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6520"/>
        <w:gridCol w:w="1417"/>
      </w:tblGrid>
      <w:tr w:rsidR="003B05DA" w:rsidRPr="006B2D5F" w14:paraId="4186BCB1" w14:textId="77777777" w:rsidTr="00D93018">
        <w:trPr>
          <w:trHeight w:val="850"/>
        </w:trPr>
        <w:tc>
          <w:tcPr>
            <w:tcW w:w="1559" w:type="dxa"/>
            <w:shd w:val="clear" w:color="auto" w:fill="auto"/>
          </w:tcPr>
          <w:p w14:paraId="01EEA25D" w14:textId="77777777" w:rsidR="003B05DA" w:rsidRPr="006B2D5F" w:rsidRDefault="003B05DA" w:rsidP="006B2D5F">
            <w:pPr>
              <w:pStyle w:val="Normal-pool"/>
            </w:pPr>
            <w:r w:rsidRPr="006B2D5F">
              <w:rPr>
                <w:noProof/>
                <w14:ligatures w14:val="standardContextual"/>
              </w:rPr>
              <w:drawing>
                <wp:anchor distT="0" distB="0" distL="114300" distR="114300" simplePos="0" relativeHeight="251658240" behindDoc="0" locked="0" layoutInCell="1" allowOverlap="1" wp14:anchorId="4C97033F" wp14:editId="58646386">
                  <wp:simplePos x="0" y="0"/>
                  <wp:positionH relativeFrom="column">
                    <wp:posOffset>808</wp:posOffset>
                  </wp:positionH>
                  <wp:positionV relativeFrom="paragraph">
                    <wp:posOffset>-981</wp:posOffset>
                  </wp:positionV>
                  <wp:extent cx="805424" cy="689492"/>
                  <wp:effectExtent l="0" t="0" r="0" b="0"/>
                  <wp:wrapNone/>
                  <wp:docPr id="1591082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82868"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6520" w:type="dxa"/>
            <w:shd w:val="clear" w:color="auto" w:fill="auto"/>
          </w:tcPr>
          <w:p w14:paraId="3AD769EE" w14:textId="4C593B7B" w:rsidR="003B05DA" w:rsidRPr="006B2D5F" w:rsidRDefault="00A90E78" w:rsidP="006B2D5F">
            <w:pPr>
              <w:pStyle w:val="AUnitedNations"/>
              <w:rPr>
                <w:rFonts w:ascii="SimHei" w:eastAsia="SimHei" w:hAnsi="SimHei" w:cs="SimSun"/>
                <w:sz w:val="32"/>
                <w:szCs w:val="32"/>
                <w:lang w:eastAsia="zh-CN"/>
              </w:rPr>
            </w:pPr>
            <w:r w:rsidRPr="006B2D5F">
              <w:rPr>
                <w:rFonts w:ascii="SimHei" w:eastAsia="SimHei" w:hAnsi="SimHei" w:cs="SimSun" w:hint="eastAsia"/>
                <w:sz w:val="32"/>
                <w:szCs w:val="32"/>
                <w:lang w:eastAsia="zh-CN"/>
              </w:rPr>
              <w:t>联合国</w:t>
            </w:r>
          </w:p>
        </w:tc>
        <w:tc>
          <w:tcPr>
            <w:tcW w:w="1417" w:type="dxa"/>
            <w:shd w:val="clear" w:color="auto" w:fill="auto"/>
          </w:tcPr>
          <w:p w14:paraId="7507A661" w14:textId="77777777" w:rsidR="003B05DA" w:rsidRPr="006B2D5F" w:rsidRDefault="003B05DA" w:rsidP="006B2D5F">
            <w:pPr>
              <w:pStyle w:val="Normal-pool"/>
            </w:pPr>
          </w:p>
        </w:tc>
      </w:tr>
    </w:tbl>
    <w:p w14:paraId="6901AA0A" w14:textId="77777777" w:rsidR="00CA5A89" w:rsidRPr="006B2D5F" w:rsidRDefault="00CA5A89" w:rsidP="006B2D5F">
      <w:pPr>
        <w:pStyle w:val="ASpacer"/>
      </w:pPr>
    </w:p>
    <w:tbl>
      <w:tblPr>
        <w:tblW w:w="9496" w:type="dxa"/>
        <w:tblLayout w:type="fixed"/>
        <w:tblLook w:val="0000" w:firstRow="0" w:lastRow="0" w:firstColumn="0" w:lastColumn="0" w:noHBand="0" w:noVBand="0"/>
      </w:tblPr>
      <w:tblGrid>
        <w:gridCol w:w="6378"/>
        <w:gridCol w:w="3118"/>
      </w:tblGrid>
      <w:tr w:rsidR="003B05DA" w:rsidRPr="006B2D5F" w14:paraId="6704F2B3" w14:textId="77777777" w:rsidTr="00D93018">
        <w:trPr>
          <w:trHeight w:val="340"/>
        </w:trPr>
        <w:tc>
          <w:tcPr>
            <w:tcW w:w="3358" w:type="pct"/>
            <w:shd w:val="clear" w:color="auto" w:fill="auto"/>
            <w:vAlign w:val="bottom"/>
          </w:tcPr>
          <w:p w14:paraId="7FE5365E" w14:textId="77777777" w:rsidR="003B05DA" w:rsidRPr="006B2D5F" w:rsidRDefault="003B05DA" w:rsidP="006B2D5F">
            <w:pPr>
              <w:pStyle w:val="Normal-pool"/>
            </w:pPr>
          </w:p>
        </w:tc>
        <w:tc>
          <w:tcPr>
            <w:tcW w:w="1642" w:type="pct"/>
            <w:shd w:val="clear" w:color="auto" w:fill="auto"/>
            <w:noWrap/>
            <w:vAlign w:val="bottom"/>
          </w:tcPr>
          <w:p w14:paraId="1763B434" w14:textId="77777777" w:rsidR="003B05DA" w:rsidRPr="006B2D5F" w:rsidRDefault="003B05DA" w:rsidP="006B2D5F">
            <w:pPr>
              <w:pStyle w:val="ASymbol"/>
            </w:pPr>
            <w:r w:rsidRPr="006B2D5F">
              <w:rPr>
                <w:b/>
                <w:bCs/>
                <w:sz w:val="28"/>
                <w:szCs w:val="28"/>
                <w:lang w:val="zh-CN"/>
              </w:rPr>
              <w:t>UNEP</w:t>
            </w:r>
            <w:r w:rsidRPr="006B2D5F">
              <w:rPr>
                <w:lang w:val="zh-CN"/>
              </w:rPr>
              <w:t>/PP/INC.4/3</w:t>
            </w:r>
            <w:bookmarkStart w:id="0" w:name="Symbol1A"/>
            <w:bookmarkStart w:id="1" w:name="Symbol1B"/>
            <w:bookmarkEnd w:id="0"/>
            <w:bookmarkEnd w:id="1"/>
          </w:p>
        </w:tc>
      </w:tr>
    </w:tbl>
    <w:p w14:paraId="43DFA5A1" w14:textId="77777777" w:rsidR="003B05DA" w:rsidRPr="006B2D5F" w:rsidRDefault="003B05DA" w:rsidP="006B2D5F">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3B05DA" w:rsidRPr="006B2D5F" w14:paraId="710C2965" w14:textId="77777777" w:rsidTr="00D93018">
        <w:trPr>
          <w:trHeight w:val="2098"/>
        </w:trPr>
        <w:tc>
          <w:tcPr>
            <w:tcW w:w="1559" w:type="dxa"/>
            <w:shd w:val="clear" w:color="auto" w:fill="auto"/>
          </w:tcPr>
          <w:p w14:paraId="75E1DAD7" w14:textId="7EB0899A" w:rsidR="003B05DA" w:rsidRPr="006B2D5F" w:rsidRDefault="000619EB" w:rsidP="006B2D5F">
            <w:pPr>
              <w:pStyle w:val="ALogo"/>
            </w:pPr>
            <w:r w:rsidRPr="006B2D5F">
              <w:rPr>
                <w:noProof/>
                <w14:ligatures w14:val="standardContextual"/>
              </w:rPr>
              <w:drawing>
                <wp:inline distT="0" distB="0" distL="0" distR="0" wp14:anchorId="559BD673" wp14:editId="567EDD35">
                  <wp:extent cx="852805" cy="897890"/>
                  <wp:effectExtent l="0" t="0" r="4445" b="0"/>
                  <wp:docPr id="1052696008" name="Picture 2" descr="A black and white logo with a person in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1052696008" name="Picture 2" descr="A black and white logo with a person in a circ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003B05DA" w:rsidRPr="006B2D5F">
              <w:t xml:space="preserve"> </w:t>
            </w:r>
          </w:p>
          <w:p w14:paraId="749563A3" w14:textId="77777777" w:rsidR="003B05DA" w:rsidRPr="006B2D5F" w:rsidRDefault="003B05DA" w:rsidP="006B2D5F">
            <w:pPr>
              <w:pStyle w:val="ALogo"/>
            </w:pPr>
          </w:p>
        </w:tc>
        <w:tc>
          <w:tcPr>
            <w:tcW w:w="4819" w:type="dxa"/>
            <w:shd w:val="clear" w:color="auto" w:fill="auto"/>
          </w:tcPr>
          <w:p w14:paraId="221C5608" w14:textId="598BAB0B" w:rsidR="003B05DA" w:rsidRPr="006B2D5F" w:rsidRDefault="00A90E78" w:rsidP="006B2D5F">
            <w:pPr>
              <w:pStyle w:val="AConvName"/>
              <w:rPr>
                <w:rFonts w:ascii="SimHei" w:eastAsia="SimHei" w:hAnsi="SimHei" w:cs="SimSun"/>
                <w:sz w:val="32"/>
                <w:szCs w:val="32"/>
                <w:lang w:eastAsia="zh-CN"/>
              </w:rPr>
            </w:pPr>
            <w:r w:rsidRPr="006B2D5F">
              <w:rPr>
                <w:rFonts w:ascii="SimHei" w:eastAsia="SimHei" w:hAnsi="SimHei" w:cs="SimSun" w:hint="eastAsia"/>
                <w:sz w:val="32"/>
                <w:szCs w:val="32"/>
                <w:lang w:eastAsia="zh-CN"/>
              </w:rPr>
              <w:t>联合国</w:t>
            </w:r>
            <w:r w:rsidR="003E148D" w:rsidRPr="006B2D5F">
              <w:rPr>
                <w:rFonts w:asciiTheme="minorHAnsi" w:eastAsia="SimHei" w:hAnsiTheme="minorHAnsi" w:cs="SimSun"/>
                <w:sz w:val="32"/>
                <w:szCs w:val="32"/>
                <w:lang w:val="en-US" w:eastAsia="zh-CN"/>
              </w:rPr>
              <w:br/>
            </w:r>
            <w:r w:rsidRPr="006B2D5F">
              <w:rPr>
                <w:rFonts w:ascii="SimHei" w:eastAsia="SimHei" w:hAnsi="SimHei" w:cs="SimSun" w:hint="eastAsia"/>
                <w:sz w:val="32"/>
                <w:szCs w:val="32"/>
                <w:lang w:eastAsia="zh-CN"/>
              </w:rPr>
              <w:t>环境规划署</w:t>
            </w:r>
          </w:p>
        </w:tc>
        <w:tc>
          <w:tcPr>
            <w:tcW w:w="3118" w:type="dxa"/>
            <w:shd w:val="clear" w:color="auto" w:fill="auto"/>
          </w:tcPr>
          <w:p w14:paraId="341D4773" w14:textId="77777777" w:rsidR="003B05DA" w:rsidRPr="006B2D5F" w:rsidRDefault="003B05DA" w:rsidP="006B2D5F">
            <w:pPr>
              <w:pStyle w:val="AText"/>
            </w:pPr>
            <w:r w:rsidRPr="006B2D5F">
              <w:t xml:space="preserve">Distr.: </w:t>
            </w:r>
            <w:bookmarkStart w:id="2" w:name="Distribution"/>
            <w:r w:rsidR="00841F41" w:rsidRPr="006B2D5F">
              <w:t>General</w:t>
            </w:r>
            <w:bookmarkEnd w:id="2"/>
            <w:r w:rsidRPr="006B2D5F">
              <w:t xml:space="preserve"> </w:t>
            </w:r>
          </w:p>
          <w:p w14:paraId="624AD8BF" w14:textId="77777777" w:rsidR="003B05DA" w:rsidRPr="006B2D5F" w:rsidRDefault="000413BC" w:rsidP="006B2D5F">
            <w:pPr>
              <w:pStyle w:val="AText0"/>
            </w:pPr>
            <w:bookmarkStart w:id="3" w:name="DistributionDate"/>
            <w:r w:rsidRPr="006B2D5F">
              <w:rPr>
                <w:lang w:val="en-US"/>
              </w:rPr>
              <w:t>28 December 2023</w:t>
            </w:r>
            <w:bookmarkEnd w:id="3"/>
          </w:p>
          <w:p w14:paraId="3B742069" w14:textId="047FC847" w:rsidR="003B05DA" w:rsidRPr="006B2D5F" w:rsidRDefault="00A90E78" w:rsidP="006B2D5F">
            <w:pPr>
              <w:pStyle w:val="AText"/>
            </w:pPr>
            <w:bookmarkStart w:id="4" w:name="DistributionLang"/>
            <w:r w:rsidRPr="006B2D5F">
              <w:rPr>
                <w:lang w:val="en-US"/>
              </w:rPr>
              <w:t>Chinese</w:t>
            </w:r>
            <w:r w:rsidRPr="006B2D5F">
              <w:rPr>
                <w:lang w:val="en-US"/>
              </w:rPr>
              <w:br/>
            </w:r>
            <w:r w:rsidR="003B05DA" w:rsidRPr="006B2D5F">
              <w:t>Original: English</w:t>
            </w:r>
            <w:bookmarkEnd w:id="4"/>
          </w:p>
        </w:tc>
      </w:tr>
    </w:tbl>
    <w:p w14:paraId="7A9CEBF1" w14:textId="77777777" w:rsidR="003B05DA" w:rsidRPr="006B2D5F" w:rsidRDefault="003B05DA" w:rsidP="006B2D5F">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3B05DA" w:rsidRPr="006B2D5F" w14:paraId="651B2475" w14:textId="77777777" w:rsidTr="00D93018">
        <w:trPr>
          <w:trHeight w:val="57"/>
        </w:trPr>
        <w:tc>
          <w:tcPr>
            <w:tcW w:w="5811" w:type="dxa"/>
            <w:shd w:val="clear" w:color="auto" w:fill="auto"/>
          </w:tcPr>
          <w:p w14:paraId="71147E40" w14:textId="0168EC5D" w:rsidR="003B05DA" w:rsidRPr="006B2D5F" w:rsidRDefault="003B05DA" w:rsidP="006B2D5F">
            <w:pPr>
              <w:pStyle w:val="AATitle"/>
              <w:rPr>
                <w:rFonts w:eastAsia="SimHei"/>
                <w:sz w:val="24"/>
                <w:szCs w:val="24"/>
                <w:lang w:eastAsia="zh-CN"/>
              </w:rPr>
            </w:pPr>
            <w:bookmarkStart w:id="5" w:name="CorNot1Text"/>
            <w:r w:rsidRPr="006B2D5F">
              <w:rPr>
                <w:rFonts w:eastAsia="SimHei"/>
                <w:bCs/>
                <w:sz w:val="24"/>
                <w:szCs w:val="24"/>
                <w:lang w:val="zh-CN" w:eastAsia="zh-CN"/>
              </w:rPr>
              <w:t>旨在制定一项具有法律约束力的</w:t>
            </w:r>
            <w:r w:rsidR="00A90E78" w:rsidRPr="006B2D5F">
              <w:rPr>
                <w:rFonts w:eastAsia="SimHei"/>
                <w:bCs/>
                <w:sz w:val="24"/>
                <w:szCs w:val="24"/>
                <w:lang w:val="zh-CN" w:eastAsia="zh-CN"/>
              </w:rPr>
              <w:br/>
            </w:r>
            <w:r w:rsidRPr="006B2D5F">
              <w:rPr>
                <w:rFonts w:eastAsia="SimHei"/>
                <w:bCs/>
                <w:sz w:val="24"/>
                <w:szCs w:val="24"/>
                <w:lang w:val="zh-CN" w:eastAsia="zh-CN"/>
              </w:rPr>
              <w:t>塑料污染（包括海洋环境中的塑料污染）</w:t>
            </w:r>
            <w:r w:rsidR="00A90E78" w:rsidRPr="006B2D5F">
              <w:rPr>
                <w:rFonts w:eastAsia="SimHei"/>
                <w:bCs/>
                <w:sz w:val="24"/>
                <w:szCs w:val="24"/>
                <w:lang w:val="zh-CN" w:eastAsia="zh-CN"/>
              </w:rPr>
              <w:br/>
            </w:r>
            <w:r w:rsidRPr="006B2D5F">
              <w:rPr>
                <w:rFonts w:eastAsia="SimHei"/>
                <w:bCs/>
                <w:sz w:val="24"/>
                <w:szCs w:val="24"/>
                <w:lang w:val="zh-CN" w:eastAsia="zh-CN"/>
              </w:rPr>
              <w:t>国际</w:t>
            </w:r>
            <w:r w:rsidR="005E2FC5" w:rsidRPr="006B2D5F">
              <w:rPr>
                <w:rFonts w:ascii="SimHei" w:eastAsia="SimHei" w:hAnsi="SimHei"/>
                <w:bCs/>
                <w:sz w:val="24"/>
                <w:szCs w:val="24"/>
                <w:lang w:val="zh-CN" w:eastAsia="zh-CN"/>
              </w:rPr>
              <w:t>文书</w:t>
            </w:r>
            <w:r w:rsidRPr="006B2D5F">
              <w:rPr>
                <w:rFonts w:eastAsia="SimHei"/>
                <w:bCs/>
                <w:sz w:val="24"/>
                <w:szCs w:val="24"/>
                <w:lang w:val="zh-CN" w:eastAsia="zh-CN"/>
              </w:rPr>
              <w:t>的政府间谈判委员会</w:t>
            </w:r>
          </w:p>
          <w:p w14:paraId="3A3C4746" w14:textId="77777777" w:rsidR="003B05DA" w:rsidRPr="006B2D5F" w:rsidRDefault="003B05DA" w:rsidP="006B2D5F">
            <w:pPr>
              <w:pStyle w:val="AATitle"/>
              <w:rPr>
                <w:rFonts w:eastAsia="SimHei"/>
                <w:sz w:val="24"/>
                <w:szCs w:val="24"/>
                <w:lang w:eastAsia="zh-CN"/>
              </w:rPr>
            </w:pPr>
            <w:r w:rsidRPr="006B2D5F">
              <w:rPr>
                <w:rFonts w:eastAsia="SimHei"/>
                <w:bCs/>
                <w:sz w:val="24"/>
                <w:szCs w:val="24"/>
                <w:lang w:val="zh-CN" w:eastAsia="zh-CN"/>
              </w:rPr>
              <w:t>第四届会议</w:t>
            </w:r>
            <w:bookmarkEnd w:id="5"/>
          </w:p>
          <w:p w14:paraId="3587232B" w14:textId="77777777" w:rsidR="003B05DA" w:rsidRPr="006B2D5F" w:rsidRDefault="003B05DA" w:rsidP="006B2D5F">
            <w:pPr>
              <w:pStyle w:val="AATitle1"/>
              <w:rPr>
                <w:rFonts w:eastAsia="SimSun"/>
                <w:sz w:val="24"/>
                <w:szCs w:val="24"/>
                <w:lang w:eastAsia="zh-CN"/>
              </w:rPr>
            </w:pPr>
            <w:bookmarkStart w:id="6" w:name="CorNot1VenueDate"/>
            <w:r w:rsidRPr="006B2D5F">
              <w:rPr>
                <w:rFonts w:eastAsia="SimSun"/>
                <w:sz w:val="24"/>
                <w:szCs w:val="24"/>
                <w:lang w:val="zh-CN" w:eastAsia="zh-CN"/>
              </w:rPr>
              <w:t>2024</w:t>
            </w:r>
            <w:r w:rsidRPr="006B2D5F">
              <w:rPr>
                <w:rFonts w:eastAsia="SimSun"/>
                <w:sz w:val="24"/>
                <w:szCs w:val="24"/>
                <w:lang w:val="zh-CN" w:eastAsia="zh-CN"/>
              </w:rPr>
              <w:t>年</w:t>
            </w:r>
            <w:r w:rsidRPr="006B2D5F">
              <w:rPr>
                <w:rFonts w:eastAsia="SimSun"/>
                <w:sz w:val="24"/>
                <w:szCs w:val="24"/>
                <w:lang w:val="zh-CN" w:eastAsia="zh-CN"/>
              </w:rPr>
              <w:t>4</w:t>
            </w:r>
            <w:r w:rsidRPr="006B2D5F">
              <w:rPr>
                <w:rFonts w:eastAsia="SimSun"/>
                <w:sz w:val="24"/>
                <w:szCs w:val="24"/>
                <w:lang w:val="zh-CN" w:eastAsia="zh-CN"/>
              </w:rPr>
              <w:t>月</w:t>
            </w:r>
            <w:r w:rsidRPr="006B2D5F">
              <w:rPr>
                <w:rFonts w:eastAsia="SimSun"/>
                <w:sz w:val="24"/>
                <w:szCs w:val="24"/>
                <w:lang w:val="zh-CN" w:eastAsia="zh-CN"/>
              </w:rPr>
              <w:t>23</w:t>
            </w:r>
            <w:r w:rsidRPr="006B2D5F">
              <w:rPr>
                <w:rFonts w:eastAsia="SimSun"/>
                <w:sz w:val="24"/>
                <w:szCs w:val="24"/>
                <w:lang w:val="zh-CN" w:eastAsia="zh-CN"/>
              </w:rPr>
              <w:t>日至</w:t>
            </w:r>
            <w:r w:rsidRPr="006B2D5F">
              <w:rPr>
                <w:rFonts w:eastAsia="SimSun"/>
                <w:sz w:val="24"/>
                <w:szCs w:val="24"/>
                <w:lang w:val="zh-CN" w:eastAsia="zh-CN"/>
              </w:rPr>
              <w:t>29</w:t>
            </w:r>
            <w:r w:rsidRPr="006B2D5F">
              <w:rPr>
                <w:rFonts w:eastAsia="SimSun"/>
                <w:sz w:val="24"/>
                <w:szCs w:val="24"/>
                <w:lang w:val="zh-CN" w:eastAsia="zh-CN"/>
              </w:rPr>
              <w:t>日，渥太华</w:t>
            </w:r>
            <w:bookmarkEnd w:id="6"/>
          </w:p>
          <w:p w14:paraId="1C5D0130" w14:textId="77777777" w:rsidR="003B05DA" w:rsidRPr="006B2D5F" w:rsidRDefault="00CE74D5" w:rsidP="006B2D5F">
            <w:pPr>
              <w:pStyle w:val="AATitle1"/>
              <w:rPr>
                <w:rFonts w:eastAsia="SimSun"/>
                <w:sz w:val="24"/>
                <w:szCs w:val="24"/>
                <w:lang w:eastAsia="zh-CN"/>
              </w:rPr>
            </w:pPr>
            <w:bookmarkStart w:id="7" w:name="CorNot1AgItem"/>
            <w:r w:rsidRPr="006B2D5F">
              <w:rPr>
                <w:rFonts w:eastAsia="SimSun"/>
                <w:sz w:val="24"/>
                <w:szCs w:val="24"/>
                <w:lang w:val="zh-CN" w:eastAsia="zh-CN"/>
              </w:rPr>
              <w:t>临时议程</w:t>
            </w:r>
            <w:r w:rsidR="00581199" w:rsidRPr="006B2D5F">
              <w:rPr>
                <w:rFonts w:eastAsia="SimSun"/>
                <w:bCs/>
                <w:sz w:val="24"/>
                <w:szCs w:val="24"/>
                <w:lang w:val="zh-CN" w:eastAsia="zh-CN"/>
              </w:rPr>
              <w:footnoteReference w:customMarkFollows="1" w:id="1"/>
              <w:t>*</w:t>
            </w:r>
            <w:r w:rsidRPr="006B2D5F">
              <w:rPr>
                <w:rFonts w:eastAsia="SimSun"/>
                <w:sz w:val="24"/>
                <w:szCs w:val="24"/>
                <w:lang w:val="zh-CN" w:eastAsia="zh-CN"/>
              </w:rPr>
              <w:t>项目</w:t>
            </w:r>
            <w:r w:rsidRPr="006B2D5F">
              <w:rPr>
                <w:rFonts w:eastAsia="SimSun"/>
                <w:sz w:val="24"/>
                <w:szCs w:val="24"/>
                <w:lang w:val="zh-CN" w:eastAsia="zh-CN"/>
              </w:rPr>
              <w:t>4</w:t>
            </w:r>
            <w:bookmarkEnd w:id="7"/>
          </w:p>
          <w:p w14:paraId="37035CBD" w14:textId="1F5EFBF7" w:rsidR="003B05DA" w:rsidRPr="006B2D5F" w:rsidRDefault="008064B2" w:rsidP="006B2D5F">
            <w:pPr>
              <w:pStyle w:val="AATitle2"/>
              <w:rPr>
                <w:lang w:eastAsia="zh-CN"/>
              </w:rPr>
            </w:pPr>
            <w:bookmarkStart w:id="8" w:name="CorNot1AgTitle"/>
            <w:r w:rsidRPr="006B2D5F">
              <w:rPr>
                <w:rFonts w:eastAsia="SimHei"/>
                <w:bCs/>
                <w:sz w:val="24"/>
                <w:szCs w:val="24"/>
                <w:lang w:val="zh-CN" w:eastAsia="zh-CN"/>
              </w:rPr>
              <w:t>编写一项具有法律约束力的塑料污染</w:t>
            </w:r>
            <w:r w:rsidR="002E7DFC" w:rsidRPr="006B2D5F">
              <w:rPr>
                <w:rFonts w:eastAsia="SimHei"/>
                <w:bCs/>
                <w:sz w:val="24"/>
                <w:szCs w:val="24"/>
                <w:lang w:val="zh-CN" w:eastAsia="zh-CN"/>
              </w:rPr>
              <w:br/>
            </w:r>
            <w:r w:rsidRPr="006B2D5F">
              <w:rPr>
                <w:rFonts w:eastAsia="SimHei"/>
                <w:bCs/>
                <w:sz w:val="24"/>
                <w:szCs w:val="24"/>
                <w:lang w:val="zh-CN" w:eastAsia="zh-CN"/>
              </w:rPr>
              <w:t>（包括海洋环境中的塑料污染）国际</w:t>
            </w:r>
            <w:r w:rsidR="005E2FC5" w:rsidRPr="006B2D5F">
              <w:rPr>
                <w:rFonts w:ascii="SimHei" w:eastAsia="SimHei" w:hAnsi="SimHei"/>
                <w:bCs/>
                <w:sz w:val="24"/>
                <w:szCs w:val="24"/>
                <w:lang w:val="zh-CN" w:eastAsia="zh-CN"/>
              </w:rPr>
              <w:t>文书</w:t>
            </w:r>
            <w:bookmarkEnd w:id="8"/>
          </w:p>
        </w:tc>
        <w:tc>
          <w:tcPr>
            <w:tcW w:w="3685" w:type="dxa"/>
            <w:shd w:val="clear" w:color="auto" w:fill="auto"/>
          </w:tcPr>
          <w:p w14:paraId="17099162" w14:textId="77777777" w:rsidR="003B05DA" w:rsidRPr="006B2D5F" w:rsidRDefault="003B05DA" w:rsidP="006B2D5F">
            <w:pPr>
              <w:pStyle w:val="Normal-pool"/>
              <w:rPr>
                <w:lang w:eastAsia="zh-CN"/>
              </w:rPr>
            </w:pPr>
          </w:p>
        </w:tc>
      </w:tr>
    </w:tbl>
    <w:p w14:paraId="5D527DC2" w14:textId="65CC04FF" w:rsidR="00D45152" w:rsidRPr="006B2D5F" w:rsidRDefault="00D45152" w:rsidP="008D1520">
      <w:pPr>
        <w:pStyle w:val="BBTitle"/>
        <w:ind w:right="47"/>
        <w:rPr>
          <w:rFonts w:ascii="SimHei" w:eastAsia="SimHei" w:hAnsi="SimHei"/>
          <w:sz w:val="32"/>
          <w:szCs w:val="32"/>
          <w:shd w:val="clear" w:color="auto" w:fill="FFFF00"/>
          <w:lang w:eastAsia="zh-CN"/>
        </w:rPr>
      </w:pPr>
      <w:bookmarkStart w:id="9" w:name="_Toc155773758"/>
      <w:bookmarkStart w:id="10" w:name="_Toc155774332"/>
      <w:bookmarkStart w:id="11" w:name="_Toc155774459"/>
      <w:bookmarkStart w:id="12" w:name="_Toc155774791"/>
      <w:bookmarkStart w:id="13" w:name="_Toc159850012"/>
      <w:r w:rsidRPr="006B2D5F">
        <w:rPr>
          <w:rFonts w:ascii="SimHei" w:eastAsia="SimHei" w:hAnsi="SimHei"/>
          <w:bCs/>
          <w:sz w:val="32"/>
          <w:szCs w:val="32"/>
          <w:lang w:val="zh-CN" w:eastAsia="zh-CN"/>
        </w:rPr>
        <w:t>具有法律约束力的塑料污染</w:t>
      </w:r>
      <w:r w:rsidRPr="008D1520">
        <w:rPr>
          <w:rFonts w:ascii="SimHei" w:eastAsia="SimHei" w:hAnsi="SimHei"/>
          <w:bCs/>
          <w:spacing w:val="-12"/>
          <w:sz w:val="32"/>
          <w:szCs w:val="32"/>
          <w:lang w:val="zh-CN" w:eastAsia="zh-CN"/>
        </w:rPr>
        <w:t>（包括海洋环境中的塑料污染）</w:t>
      </w:r>
      <w:r w:rsidRPr="006B2D5F">
        <w:rPr>
          <w:rFonts w:ascii="SimHei" w:eastAsia="SimHei" w:hAnsi="SimHei"/>
          <w:bCs/>
          <w:sz w:val="32"/>
          <w:szCs w:val="32"/>
          <w:lang w:val="zh-CN" w:eastAsia="zh-CN"/>
        </w:rPr>
        <w:t>国际</w:t>
      </w:r>
      <w:r w:rsidR="005E2FC5" w:rsidRPr="006B2D5F">
        <w:rPr>
          <w:rFonts w:ascii="SimHei" w:eastAsia="SimHei" w:hAnsi="SimHei"/>
          <w:bCs/>
          <w:sz w:val="32"/>
          <w:szCs w:val="32"/>
          <w:lang w:val="zh-CN" w:eastAsia="zh-CN"/>
        </w:rPr>
        <w:t>文书</w:t>
      </w:r>
      <w:r w:rsidRPr="006B2D5F">
        <w:rPr>
          <w:rFonts w:ascii="SimHei" w:eastAsia="SimHei" w:hAnsi="SimHei"/>
          <w:bCs/>
          <w:sz w:val="32"/>
          <w:szCs w:val="32"/>
          <w:lang w:val="zh-CN" w:eastAsia="zh-CN"/>
        </w:rPr>
        <w:t>的修订案文</w:t>
      </w:r>
      <w:bookmarkEnd w:id="9"/>
      <w:bookmarkEnd w:id="10"/>
      <w:bookmarkEnd w:id="11"/>
      <w:bookmarkEnd w:id="12"/>
      <w:bookmarkEnd w:id="13"/>
      <w:r w:rsidR="00E52DF7" w:rsidRPr="006B2D5F">
        <w:rPr>
          <w:rFonts w:ascii="SimHei" w:eastAsia="SimHei" w:hAnsi="SimHei" w:hint="eastAsia"/>
          <w:bCs/>
          <w:sz w:val="32"/>
          <w:szCs w:val="32"/>
          <w:lang w:val="zh-CN" w:eastAsia="zh-CN"/>
        </w:rPr>
        <w:t>草案</w:t>
      </w:r>
    </w:p>
    <w:p w14:paraId="40AF72D6" w14:textId="77777777" w:rsidR="00D45152" w:rsidRPr="006B2D5F" w:rsidRDefault="00D45152" w:rsidP="008D1520">
      <w:pPr>
        <w:pStyle w:val="CH2"/>
        <w:ind w:left="1253" w:right="619" w:hanging="1253"/>
        <w:rPr>
          <w:rFonts w:ascii="SimHei" w:eastAsia="SimHei" w:hAnsi="SimHei"/>
          <w:sz w:val="28"/>
          <w:szCs w:val="28"/>
        </w:rPr>
      </w:pPr>
      <w:r w:rsidRPr="006B2D5F">
        <w:rPr>
          <w:lang w:val="zh-CN" w:eastAsia="zh-CN"/>
        </w:rPr>
        <w:tab/>
      </w:r>
      <w:r w:rsidRPr="006B2D5F">
        <w:rPr>
          <w:lang w:val="zh-CN" w:eastAsia="zh-CN"/>
        </w:rPr>
        <w:tab/>
      </w:r>
      <w:bookmarkStart w:id="14" w:name="_Toc159850013"/>
      <w:proofErr w:type="spellStart"/>
      <w:r w:rsidRPr="006B2D5F">
        <w:rPr>
          <w:rFonts w:ascii="SimHei" w:eastAsia="SimHei" w:hAnsi="SimHei"/>
          <w:bCs/>
          <w:sz w:val="28"/>
          <w:szCs w:val="28"/>
          <w:lang w:val="zh-CN"/>
        </w:rPr>
        <w:t>秘书处的说明</w:t>
      </w:r>
      <w:bookmarkStart w:id="15" w:name="_Toc155773759"/>
      <w:bookmarkStart w:id="16" w:name="_Toc155774333"/>
      <w:bookmarkStart w:id="17" w:name="_Toc155774460"/>
      <w:bookmarkStart w:id="18" w:name="_Toc155774792"/>
      <w:bookmarkEnd w:id="14"/>
      <w:bookmarkEnd w:id="15"/>
      <w:bookmarkEnd w:id="16"/>
      <w:bookmarkEnd w:id="17"/>
      <w:bookmarkEnd w:id="18"/>
      <w:proofErr w:type="spellEnd"/>
    </w:p>
    <w:p w14:paraId="25D56325" w14:textId="12BF535C" w:rsidR="00D45152" w:rsidRPr="006B2D5F" w:rsidRDefault="00D45152" w:rsidP="006B2D5F">
      <w:pPr>
        <w:pStyle w:val="Normalnumber"/>
        <w:spacing w:line="240" w:lineRule="auto"/>
        <w:ind w:left="1247" w:firstLine="0"/>
        <w:rPr>
          <w:rFonts w:eastAsia="SimSun"/>
          <w:sz w:val="24"/>
          <w:szCs w:val="24"/>
        </w:rPr>
      </w:pPr>
      <w:r w:rsidRPr="006B2D5F">
        <w:rPr>
          <w:rFonts w:eastAsia="SimSun"/>
          <w:sz w:val="24"/>
          <w:szCs w:val="24"/>
          <w:lang w:val="zh-CN"/>
        </w:rPr>
        <w:t>旨在制定一项具有法律约束力的塑料污染（包括海洋环境中的塑料污染）国际</w:t>
      </w:r>
      <w:r w:rsidR="005E2FC5" w:rsidRPr="006B2D5F">
        <w:rPr>
          <w:rFonts w:ascii="SimSun" w:eastAsia="SimSun" w:hAnsi="SimSun"/>
          <w:sz w:val="24"/>
          <w:szCs w:val="24"/>
          <w:lang w:val="zh-CN"/>
        </w:rPr>
        <w:t>文书</w:t>
      </w:r>
      <w:r w:rsidRPr="006B2D5F">
        <w:rPr>
          <w:rFonts w:eastAsia="SimSun"/>
          <w:sz w:val="24"/>
          <w:szCs w:val="24"/>
          <w:lang w:val="zh-CN"/>
        </w:rPr>
        <w:t>的政府间谈判委员会第三届会议设立了三个联络小组（第</w:t>
      </w:r>
      <w:r w:rsidRPr="006B2D5F">
        <w:rPr>
          <w:rFonts w:eastAsia="SimSun"/>
          <w:sz w:val="24"/>
          <w:szCs w:val="24"/>
          <w:lang w:val="zh-CN"/>
        </w:rPr>
        <w:t>1</w:t>
      </w:r>
      <w:r w:rsidRPr="006B2D5F">
        <w:rPr>
          <w:rFonts w:eastAsia="SimSun"/>
          <w:sz w:val="24"/>
          <w:szCs w:val="24"/>
          <w:lang w:val="zh-CN"/>
        </w:rPr>
        <w:t>、</w:t>
      </w:r>
      <w:r w:rsidRPr="006B2D5F">
        <w:rPr>
          <w:rFonts w:eastAsia="SimSun"/>
          <w:sz w:val="24"/>
          <w:szCs w:val="24"/>
          <w:lang w:val="zh-CN"/>
        </w:rPr>
        <w:t>2</w:t>
      </w:r>
      <w:r w:rsidRPr="006B2D5F">
        <w:rPr>
          <w:rFonts w:eastAsia="SimSun"/>
          <w:sz w:val="24"/>
          <w:szCs w:val="24"/>
          <w:lang w:val="zh-CN"/>
        </w:rPr>
        <w:t>和</w:t>
      </w:r>
      <w:r w:rsidRPr="006B2D5F">
        <w:rPr>
          <w:rFonts w:eastAsia="SimSun"/>
          <w:sz w:val="24"/>
          <w:szCs w:val="24"/>
          <w:lang w:val="zh-CN"/>
        </w:rPr>
        <w:t>3</w:t>
      </w:r>
      <w:r w:rsidRPr="006B2D5F">
        <w:rPr>
          <w:rFonts w:eastAsia="SimSun"/>
          <w:sz w:val="24"/>
          <w:szCs w:val="24"/>
          <w:lang w:val="zh-CN"/>
        </w:rPr>
        <w:t>联络小组），分别负责审议预稿案文</w:t>
      </w:r>
      <w:r w:rsidRPr="006B2D5F">
        <w:rPr>
          <w:rStyle w:val="FootnoteReference"/>
          <w:color w:val="000000" w:themeColor="text1"/>
          <w:spacing w:val="0"/>
          <w:w w:val="100"/>
          <w:position w:val="0"/>
          <w:sz w:val="24"/>
          <w:szCs w:val="24"/>
          <w:lang w:val="zh-CN"/>
        </w:rPr>
        <w:footnoteReference w:id="2"/>
      </w:r>
      <w:r w:rsidRPr="006B2D5F">
        <w:rPr>
          <w:rFonts w:eastAsia="SimSun"/>
          <w:sz w:val="24"/>
          <w:szCs w:val="24"/>
          <w:lang w:val="zh-CN"/>
        </w:rPr>
        <w:t>和成员</w:t>
      </w:r>
      <w:r w:rsidR="000E42C6" w:rsidRPr="006B2D5F">
        <w:rPr>
          <w:rFonts w:eastAsia="SimSun" w:hint="eastAsia"/>
          <w:sz w:val="24"/>
          <w:szCs w:val="24"/>
          <w:lang w:val="zh-CN"/>
        </w:rPr>
        <w:t>意见和建议</w:t>
      </w:r>
      <w:r w:rsidRPr="006B2D5F">
        <w:rPr>
          <w:rFonts w:eastAsia="SimSun"/>
          <w:sz w:val="24"/>
          <w:szCs w:val="24"/>
          <w:lang w:val="zh-CN"/>
        </w:rPr>
        <w:t>（第</w:t>
      </w:r>
      <w:r w:rsidRPr="006B2D5F">
        <w:rPr>
          <w:rFonts w:eastAsia="SimSun"/>
          <w:sz w:val="24"/>
          <w:szCs w:val="24"/>
          <w:lang w:val="zh-CN"/>
        </w:rPr>
        <w:t>1</w:t>
      </w:r>
      <w:r w:rsidRPr="006B2D5F">
        <w:rPr>
          <w:rFonts w:eastAsia="SimSun"/>
          <w:sz w:val="24"/>
          <w:szCs w:val="24"/>
          <w:lang w:val="zh-CN"/>
        </w:rPr>
        <w:t>和第</w:t>
      </w:r>
      <w:r w:rsidRPr="006B2D5F">
        <w:rPr>
          <w:rFonts w:eastAsia="SimSun"/>
          <w:sz w:val="24"/>
          <w:szCs w:val="24"/>
          <w:lang w:val="zh-CN"/>
        </w:rPr>
        <w:t>2</w:t>
      </w:r>
      <w:r w:rsidRPr="006B2D5F">
        <w:rPr>
          <w:rFonts w:eastAsia="SimSun"/>
          <w:sz w:val="24"/>
          <w:szCs w:val="24"/>
          <w:lang w:val="zh-CN"/>
        </w:rPr>
        <w:t>联络小组）以及综合报告</w:t>
      </w:r>
      <w:r w:rsidRPr="006B2D5F">
        <w:rPr>
          <w:rStyle w:val="FootnoteReference"/>
          <w:color w:val="000000" w:themeColor="text1"/>
          <w:spacing w:val="0"/>
          <w:w w:val="100"/>
          <w:position w:val="0"/>
          <w:sz w:val="24"/>
          <w:szCs w:val="24"/>
          <w:lang w:val="zh-CN"/>
        </w:rPr>
        <w:footnoteReference w:id="3"/>
      </w:r>
      <w:r w:rsidRPr="006B2D5F">
        <w:rPr>
          <w:rFonts w:eastAsia="SimSun"/>
          <w:sz w:val="24"/>
          <w:szCs w:val="24"/>
          <w:lang w:val="zh-CN"/>
        </w:rPr>
        <w:t>所述内容和成员</w:t>
      </w:r>
      <w:r w:rsidR="000E42C6" w:rsidRPr="006B2D5F">
        <w:rPr>
          <w:rFonts w:eastAsia="SimSun" w:hint="eastAsia"/>
          <w:sz w:val="24"/>
          <w:szCs w:val="24"/>
          <w:lang w:val="zh-CN"/>
        </w:rPr>
        <w:t>意见和建议</w:t>
      </w:r>
      <w:r w:rsidRPr="006B2D5F">
        <w:rPr>
          <w:rFonts w:eastAsia="SimSun"/>
          <w:sz w:val="24"/>
          <w:szCs w:val="24"/>
          <w:lang w:val="zh-CN"/>
        </w:rPr>
        <w:t>（第</w:t>
      </w:r>
      <w:r w:rsidRPr="006B2D5F">
        <w:rPr>
          <w:rFonts w:eastAsia="SimSun"/>
          <w:sz w:val="24"/>
          <w:szCs w:val="24"/>
          <w:lang w:val="zh-CN"/>
        </w:rPr>
        <w:t>3</w:t>
      </w:r>
      <w:r w:rsidRPr="006B2D5F">
        <w:rPr>
          <w:rFonts w:eastAsia="SimSun"/>
          <w:sz w:val="24"/>
          <w:szCs w:val="24"/>
          <w:lang w:val="zh-CN"/>
        </w:rPr>
        <w:t>联络小组）</w:t>
      </w:r>
      <w:r w:rsidR="00424ED7" w:rsidRPr="006B2D5F">
        <w:rPr>
          <w:rFonts w:eastAsia="SimSun" w:hint="eastAsia"/>
          <w:sz w:val="24"/>
          <w:szCs w:val="24"/>
          <w:lang w:val="zh-CN"/>
        </w:rPr>
        <w:t>。</w:t>
      </w:r>
    </w:p>
    <w:p w14:paraId="06494F66" w14:textId="130DBE64" w:rsidR="00D45152" w:rsidRPr="006B2D5F" w:rsidRDefault="00B0431E" w:rsidP="006B2D5F">
      <w:pPr>
        <w:pStyle w:val="Normalnumber"/>
        <w:spacing w:line="240" w:lineRule="auto"/>
        <w:ind w:left="1247" w:firstLine="0"/>
        <w:rPr>
          <w:rFonts w:eastAsia="SimSun"/>
          <w:color w:val="000000" w:themeColor="text1"/>
          <w:sz w:val="24"/>
          <w:szCs w:val="24"/>
        </w:rPr>
      </w:pPr>
      <w:r w:rsidRPr="006B2D5F">
        <w:rPr>
          <w:rFonts w:eastAsia="SimSun"/>
          <w:sz w:val="24"/>
          <w:szCs w:val="24"/>
          <w:lang w:val="zh-CN"/>
        </w:rPr>
        <w:t>继各联络小组开展工作之后，委员会请秘书处按照预稿案文的纲要，将第</w:t>
      </w:r>
      <w:r w:rsidRPr="006B2D5F">
        <w:rPr>
          <w:rFonts w:eastAsia="SimSun"/>
          <w:sz w:val="24"/>
          <w:szCs w:val="24"/>
          <w:lang w:val="zh-CN"/>
        </w:rPr>
        <w:t>1</w:t>
      </w:r>
      <w:r w:rsidRPr="006B2D5F">
        <w:rPr>
          <w:rFonts w:eastAsia="SimSun"/>
          <w:sz w:val="24"/>
          <w:szCs w:val="24"/>
          <w:lang w:val="zh-CN"/>
        </w:rPr>
        <w:t>和第</w:t>
      </w:r>
      <w:r w:rsidRPr="006B2D5F">
        <w:rPr>
          <w:rFonts w:eastAsia="SimSun"/>
          <w:sz w:val="24"/>
          <w:szCs w:val="24"/>
          <w:lang w:val="zh-CN"/>
        </w:rPr>
        <w:t>2</w:t>
      </w:r>
      <w:r w:rsidRPr="006B2D5F">
        <w:rPr>
          <w:rFonts w:eastAsia="SimSun"/>
          <w:sz w:val="24"/>
          <w:szCs w:val="24"/>
          <w:lang w:val="zh-CN"/>
        </w:rPr>
        <w:t>联络小组在本届会议期间提出的合并案文以及第</w:t>
      </w:r>
      <w:r w:rsidRPr="006B2D5F">
        <w:rPr>
          <w:rFonts w:eastAsia="SimSun"/>
          <w:sz w:val="24"/>
          <w:szCs w:val="24"/>
          <w:lang w:val="zh-CN"/>
        </w:rPr>
        <w:t>3</w:t>
      </w:r>
      <w:r w:rsidRPr="006B2D5F">
        <w:rPr>
          <w:rFonts w:eastAsia="SimSun"/>
          <w:sz w:val="24"/>
          <w:szCs w:val="24"/>
          <w:lang w:val="zh-CN"/>
        </w:rPr>
        <w:t>联络小组的成果文件汇编成一份单独的修订案文草案。还请秘书处至迟于</w:t>
      </w:r>
      <w:r w:rsidRPr="006B2D5F">
        <w:rPr>
          <w:rFonts w:eastAsia="SimSun"/>
          <w:sz w:val="24"/>
          <w:szCs w:val="24"/>
          <w:lang w:val="zh-CN"/>
        </w:rPr>
        <w:t>2023</w:t>
      </w:r>
      <w:r w:rsidRPr="006B2D5F">
        <w:rPr>
          <w:rFonts w:eastAsia="SimSun"/>
          <w:sz w:val="24"/>
          <w:szCs w:val="24"/>
          <w:lang w:val="zh-CN"/>
        </w:rPr>
        <w:t>年</w:t>
      </w:r>
      <w:r w:rsidRPr="006B2D5F">
        <w:rPr>
          <w:rFonts w:eastAsia="SimSun"/>
          <w:sz w:val="24"/>
          <w:szCs w:val="24"/>
          <w:lang w:val="zh-CN"/>
        </w:rPr>
        <w:t>12</w:t>
      </w:r>
      <w:r w:rsidRPr="006B2D5F">
        <w:rPr>
          <w:rFonts w:eastAsia="SimSun"/>
          <w:sz w:val="24"/>
          <w:szCs w:val="24"/>
          <w:lang w:val="zh-CN"/>
        </w:rPr>
        <w:t>月</w:t>
      </w:r>
      <w:r w:rsidRPr="006B2D5F">
        <w:rPr>
          <w:rFonts w:eastAsia="SimSun"/>
          <w:sz w:val="24"/>
          <w:szCs w:val="24"/>
          <w:lang w:val="zh-CN"/>
        </w:rPr>
        <w:t>31</w:t>
      </w:r>
      <w:r w:rsidRPr="006B2D5F">
        <w:rPr>
          <w:rFonts w:eastAsia="SimSun"/>
          <w:sz w:val="24"/>
          <w:szCs w:val="24"/>
          <w:lang w:val="zh-CN"/>
        </w:rPr>
        <w:t>日将委员会第三届会议的经修订案文草案的英文版发布在政府间谈判委员会网站上。委员会还商定，委员会第三届会议的修订案文草案将作为第四届会议案文谈判的起点和基础，但不妨碍任何成员在第四届会议的谈判过程中提出增删或修改的权利。</w:t>
      </w:r>
      <w:r w:rsidR="00D45152" w:rsidRPr="006B2D5F">
        <w:rPr>
          <w:rStyle w:val="FootnoteReference"/>
          <w:color w:val="000000" w:themeColor="text1"/>
          <w:spacing w:val="0"/>
          <w:w w:val="100"/>
          <w:position w:val="0"/>
          <w:sz w:val="24"/>
          <w:szCs w:val="24"/>
          <w:lang w:val="zh-CN"/>
        </w:rPr>
        <w:footnoteReference w:id="4"/>
      </w:r>
    </w:p>
    <w:p w14:paraId="45779E12" w14:textId="114DCA1D" w:rsidR="00D45152" w:rsidRPr="006B2D5F" w:rsidRDefault="00D45152" w:rsidP="006B2D5F">
      <w:pPr>
        <w:pStyle w:val="Normalnumber"/>
        <w:spacing w:line="240" w:lineRule="auto"/>
        <w:ind w:left="1247" w:firstLine="0"/>
        <w:rPr>
          <w:rFonts w:eastAsia="SimSun"/>
          <w:sz w:val="24"/>
          <w:szCs w:val="24"/>
        </w:rPr>
      </w:pPr>
      <w:r w:rsidRPr="006B2D5F">
        <w:rPr>
          <w:rFonts w:eastAsia="SimSun"/>
          <w:sz w:val="24"/>
          <w:szCs w:val="24"/>
          <w:lang w:val="zh-CN"/>
        </w:rPr>
        <w:t>请秘书处在汇编第三届会议的修订案文草案时，使文件格式标准化，并纠正文件中任何明显的打字错误，但不对内容作任何实质性改动。</w:t>
      </w:r>
    </w:p>
    <w:p w14:paraId="18F80437" w14:textId="79EF9ADF" w:rsidR="00D45152" w:rsidRPr="006B2D5F" w:rsidRDefault="00D45152" w:rsidP="006B2D5F">
      <w:pPr>
        <w:pStyle w:val="Normalnumber"/>
        <w:spacing w:line="240" w:lineRule="auto"/>
        <w:ind w:left="1247" w:firstLine="0"/>
        <w:rPr>
          <w:rFonts w:eastAsia="SimSun"/>
          <w:color w:val="000000" w:themeColor="text1"/>
          <w:sz w:val="24"/>
          <w:szCs w:val="24"/>
        </w:rPr>
      </w:pPr>
      <w:r w:rsidRPr="006B2D5F">
        <w:rPr>
          <w:rFonts w:eastAsia="SimSun"/>
          <w:sz w:val="24"/>
          <w:szCs w:val="24"/>
          <w:lang w:val="zh-CN"/>
        </w:rPr>
        <w:lastRenderedPageBreak/>
        <w:t>本说明附件所载的修订案文草案是秘书处根据这一任务规定编写的。按照要求，经修订案文的结构遵循了预稿文件的纲要。</w:t>
      </w:r>
      <w:r w:rsidRPr="006B2D5F">
        <w:rPr>
          <w:rStyle w:val="FootnoteReference"/>
          <w:color w:val="000000" w:themeColor="text1"/>
          <w:spacing w:val="0"/>
          <w:w w:val="100"/>
          <w:position w:val="0"/>
          <w:sz w:val="24"/>
          <w:szCs w:val="24"/>
          <w:lang w:val="zh-CN"/>
        </w:rPr>
        <w:footnoteReference w:id="5"/>
      </w:r>
      <w:r w:rsidR="00D8777E" w:rsidRPr="006B2D5F">
        <w:rPr>
          <w:rFonts w:eastAsia="SimSun" w:hint="eastAsia"/>
          <w:sz w:val="24"/>
          <w:szCs w:val="24"/>
          <w:lang w:val="zh-CN"/>
        </w:rPr>
        <w:t xml:space="preserve"> </w:t>
      </w:r>
      <w:r w:rsidRPr="006B2D5F">
        <w:rPr>
          <w:rFonts w:eastAsia="SimSun"/>
          <w:sz w:val="24"/>
          <w:szCs w:val="24"/>
          <w:lang w:val="zh-CN"/>
        </w:rPr>
        <w:t>仅对案文作了</w:t>
      </w:r>
      <w:r w:rsidR="00A94DF7" w:rsidRPr="006B2D5F">
        <w:rPr>
          <w:rFonts w:eastAsia="SimSun" w:hint="eastAsia"/>
          <w:sz w:val="24"/>
          <w:szCs w:val="24"/>
          <w:lang w:val="zh-CN"/>
        </w:rPr>
        <w:t>极少</w:t>
      </w:r>
      <w:r w:rsidRPr="006B2D5F">
        <w:rPr>
          <w:rFonts w:eastAsia="SimSun"/>
          <w:sz w:val="24"/>
          <w:szCs w:val="24"/>
          <w:lang w:val="zh-CN"/>
        </w:rPr>
        <w:t>调整，目的是使文件格式标准化，从而使编排方式保持一致并便于阅读，而未修改各联络小组成果文件所载案文的实质性内容。新增</w:t>
      </w:r>
      <w:r w:rsidR="00CF3D3D" w:rsidRPr="006B2D5F">
        <w:rPr>
          <w:rFonts w:eastAsia="SimSun" w:hint="eastAsia"/>
          <w:sz w:val="24"/>
          <w:szCs w:val="24"/>
          <w:lang w:val="zh-CN"/>
        </w:rPr>
        <w:t>了</w:t>
      </w:r>
      <w:r w:rsidR="00CF3D3D" w:rsidRPr="006B2D5F">
        <w:rPr>
          <w:rFonts w:eastAsia="SimSun"/>
          <w:sz w:val="24"/>
          <w:szCs w:val="24"/>
          <w:lang w:val="zh-CN"/>
        </w:rPr>
        <w:t>有限</w:t>
      </w:r>
      <w:r w:rsidRPr="006B2D5F">
        <w:rPr>
          <w:rFonts w:eastAsia="SimSun"/>
          <w:sz w:val="24"/>
          <w:szCs w:val="24"/>
          <w:lang w:val="zh-CN"/>
        </w:rPr>
        <w:t>内容，目的是反映相关成果文件所遗漏的</w:t>
      </w:r>
      <w:r w:rsidR="00CF3D3D" w:rsidRPr="006B2D5F">
        <w:rPr>
          <w:rFonts w:eastAsia="SimSun" w:hint="eastAsia"/>
          <w:sz w:val="24"/>
          <w:szCs w:val="24"/>
          <w:lang w:val="zh-CN"/>
        </w:rPr>
        <w:t>意见和建议</w:t>
      </w:r>
      <w:r w:rsidRPr="006B2D5F">
        <w:rPr>
          <w:rFonts w:eastAsia="SimSun"/>
          <w:sz w:val="24"/>
          <w:szCs w:val="24"/>
          <w:lang w:val="zh-CN"/>
        </w:rPr>
        <w:t>，且新增内容已作相应标识。未按任何优先顺序排列各个案文方案。</w:t>
      </w:r>
    </w:p>
    <w:p w14:paraId="7DC66621" w14:textId="77777777" w:rsidR="00D45152" w:rsidRPr="006B2D5F" w:rsidRDefault="00D45152" w:rsidP="006B2D5F">
      <w:pPr>
        <w:pStyle w:val="Normalnumber"/>
        <w:spacing w:line="240" w:lineRule="auto"/>
        <w:ind w:left="1247" w:firstLine="0"/>
        <w:rPr>
          <w:rFonts w:eastAsia="SimSun"/>
          <w:color w:val="000000" w:themeColor="text1"/>
          <w:sz w:val="24"/>
          <w:szCs w:val="24"/>
        </w:rPr>
      </w:pPr>
      <w:r w:rsidRPr="006B2D5F">
        <w:rPr>
          <w:rFonts w:eastAsia="SimSun"/>
          <w:sz w:val="24"/>
          <w:szCs w:val="24"/>
          <w:lang w:val="zh-CN"/>
        </w:rPr>
        <w:t>为了使文件格式标准化，采用了下列惯例：</w:t>
      </w:r>
    </w:p>
    <w:p w14:paraId="3F48EA03" w14:textId="7815605C" w:rsidR="00D45152" w:rsidRPr="006B2D5F" w:rsidRDefault="00D45152" w:rsidP="006B2D5F">
      <w:pPr>
        <w:pStyle w:val="Normalnumber"/>
        <w:numPr>
          <w:ilvl w:val="1"/>
          <w:numId w:val="22"/>
        </w:numPr>
        <w:spacing w:line="240" w:lineRule="auto"/>
        <w:ind w:left="1247" w:firstLine="624"/>
        <w:rPr>
          <w:rFonts w:eastAsia="SimSun"/>
          <w:sz w:val="24"/>
          <w:szCs w:val="24"/>
        </w:rPr>
      </w:pPr>
      <w:r w:rsidRPr="006B2D5F">
        <w:rPr>
          <w:rFonts w:ascii="SimSun" w:eastAsia="SimSun" w:hAnsi="SimSun"/>
          <w:sz w:val="24"/>
          <w:szCs w:val="24"/>
          <w:lang w:val="zh-CN"/>
        </w:rPr>
        <w:t>“</w:t>
      </w:r>
      <w:r w:rsidR="005E2FC5" w:rsidRPr="006B2D5F">
        <w:rPr>
          <w:rFonts w:ascii="SimSun" w:eastAsia="SimSun" w:hAnsi="SimSun"/>
          <w:sz w:val="24"/>
          <w:szCs w:val="24"/>
          <w:lang w:val="zh-CN"/>
        </w:rPr>
        <w:t>文书</w:t>
      </w:r>
      <w:r w:rsidRPr="006B2D5F">
        <w:rPr>
          <w:rFonts w:eastAsia="SimSun"/>
          <w:sz w:val="24"/>
          <w:szCs w:val="24"/>
          <w:lang w:val="zh-CN"/>
        </w:rPr>
        <w:t>*</w:t>
      </w:r>
      <w:r w:rsidRPr="006B2D5F">
        <w:rPr>
          <w:rFonts w:ascii="SimSun" w:eastAsia="SimSun" w:hAnsi="SimSun"/>
          <w:sz w:val="24"/>
          <w:szCs w:val="24"/>
          <w:lang w:val="zh-CN"/>
        </w:rPr>
        <w:t>”</w:t>
      </w:r>
      <w:r w:rsidRPr="006B2D5F">
        <w:rPr>
          <w:rFonts w:eastAsia="SimSun"/>
          <w:sz w:val="24"/>
          <w:szCs w:val="24"/>
          <w:lang w:val="zh-CN"/>
        </w:rPr>
        <w:t>和</w:t>
      </w:r>
      <w:r w:rsidRPr="006B2D5F">
        <w:rPr>
          <w:rFonts w:ascii="SimSun" w:eastAsia="SimSun" w:hAnsi="SimSun"/>
          <w:sz w:val="24"/>
          <w:szCs w:val="24"/>
          <w:lang w:val="zh-CN"/>
        </w:rPr>
        <w:t>“</w:t>
      </w:r>
      <w:r w:rsidR="00DE4B0B" w:rsidRPr="006B2D5F">
        <w:rPr>
          <w:rFonts w:ascii="SimSun" w:eastAsia="SimSun" w:hAnsi="SimSun"/>
          <w:sz w:val="24"/>
          <w:szCs w:val="24"/>
          <w:lang w:val="zh-CN"/>
        </w:rPr>
        <w:t>理事机构</w:t>
      </w:r>
      <w:r w:rsidRPr="006B2D5F">
        <w:rPr>
          <w:rFonts w:eastAsia="SimSun"/>
          <w:sz w:val="24"/>
          <w:szCs w:val="24"/>
          <w:lang w:val="zh-CN"/>
        </w:rPr>
        <w:t>*</w:t>
      </w:r>
      <w:r w:rsidRPr="006B2D5F">
        <w:rPr>
          <w:rFonts w:ascii="SimSun" w:eastAsia="SimSun" w:hAnsi="SimSun"/>
          <w:sz w:val="24"/>
          <w:szCs w:val="24"/>
          <w:lang w:val="zh-CN"/>
        </w:rPr>
        <w:t>”</w:t>
      </w:r>
      <w:r w:rsidRPr="006B2D5F">
        <w:rPr>
          <w:rFonts w:eastAsia="SimSun"/>
          <w:sz w:val="24"/>
          <w:szCs w:val="24"/>
          <w:lang w:val="zh-CN"/>
        </w:rPr>
        <w:t>这两个术语在整个案文中用于指具有法律约束力的</w:t>
      </w:r>
      <w:r w:rsidR="005E2FC5" w:rsidRPr="006B2D5F">
        <w:rPr>
          <w:rFonts w:ascii="SimSun" w:eastAsia="SimSun" w:hAnsi="SimSun"/>
          <w:sz w:val="24"/>
          <w:szCs w:val="24"/>
          <w:lang w:val="zh-CN"/>
        </w:rPr>
        <w:t>文书</w:t>
      </w:r>
      <w:r w:rsidRPr="006B2D5F">
        <w:rPr>
          <w:rFonts w:eastAsia="SimSun"/>
          <w:sz w:val="24"/>
          <w:szCs w:val="24"/>
          <w:lang w:val="zh-CN"/>
        </w:rPr>
        <w:t>及其未来的</w:t>
      </w:r>
      <w:r w:rsidR="00DE4B0B" w:rsidRPr="006B2D5F">
        <w:rPr>
          <w:rFonts w:ascii="SimSun" w:eastAsia="SimSun" w:hAnsi="SimSun"/>
          <w:sz w:val="24"/>
          <w:szCs w:val="24"/>
          <w:lang w:val="zh-CN"/>
        </w:rPr>
        <w:t>理事机构</w:t>
      </w:r>
      <w:r w:rsidRPr="006B2D5F">
        <w:rPr>
          <w:rFonts w:eastAsia="SimSun"/>
          <w:sz w:val="24"/>
          <w:szCs w:val="24"/>
          <w:lang w:val="zh-CN"/>
        </w:rPr>
        <w:t>，</w:t>
      </w:r>
      <w:r w:rsidR="00042C86" w:rsidRPr="006B2D5F">
        <w:rPr>
          <w:rFonts w:eastAsia="SimSun" w:hint="eastAsia"/>
          <w:sz w:val="24"/>
          <w:szCs w:val="24"/>
          <w:lang w:val="zh-CN"/>
        </w:rPr>
        <w:t>而</w:t>
      </w:r>
      <w:r w:rsidRPr="006B2D5F">
        <w:rPr>
          <w:rFonts w:eastAsia="SimSun"/>
          <w:sz w:val="24"/>
          <w:szCs w:val="24"/>
          <w:lang w:val="zh-CN"/>
        </w:rPr>
        <w:t>不妨碍委员会就其最后含义作出决定，但第五部分第</w:t>
      </w:r>
      <w:r w:rsidRPr="006B2D5F">
        <w:rPr>
          <w:rFonts w:eastAsia="SimSun"/>
          <w:sz w:val="24"/>
          <w:szCs w:val="24"/>
          <w:lang w:val="zh-CN"/>
        </w:rPr>
        <w:t>1</w:t>
      </w:r>
      <w:r w:rsidRPr="006B2D5F">
        <w:rPr>
          <w:rFonts w:eastAsia="SimSun"/>
          <w:sz w:val="24"/>
          <w:szCs w:val="24"/>
          <w:lang w:val="zh-CN"/>
        </w:rPr>
        <w:t>节除外，因为该部分就未来的</w:t>
      </w:r>
      <w:r w:rsidR="00DE4B0B" w:rsidRPr="006B2D5F">
        <w:rPr>
          <w:rFonts w:ascii="SimSun" w:eastAsia="SimSun" w:hAnsi="SimSun"/>
          <w:sz w:val="24"/>
          <w:szCs w:val="24"/>
          <w:lang w:val="zh-CN"/>
        </w:rPr>
        <w:t>理事机构</w:t>
      </w:r>
      <w:r w:rsidRPr="006B2D5F">
        <w:rPr>
          <w:rFonts w:eastAsia="SimSun"/>
          <w:sz w:val="24"/>
          <w:szCs w:val="24"/>
          <w:lang w:val="zh-CN"/>
        </w:rPr>
        <w:t>提出了具体案文。</w:t>
      </w:r>
    </w:p>
    <w:p w14:paraId="6B464FD3" w14:textId="77777777" w:rsidR="00D45152" w:rsidRPr="006B2D5F" w:rsidRDefault="00D45152" w:rsidP="006B2D5F">
      <w:pPr>
        <w:pStyle w:val="Normalnumber"/>
        <w:numPr>
          <w:ilvl w:val="1"/>
          <w:numId w:val="22"/>
        </w:numPr>
        <w:spacing w:line="240" w:lineRule="auto"/>
        <w:ind w:left="1247" w:firstLine="624"/>
        <w:rPr>
          <w:rFonts w:eastAsia="SimSun"/>
          <w:color w:val="000000" w:themeColor="text1"/>
          <w:sz w:val="24"/>
          <w:szCs w:val="24"/>
        </w:rPr>
      </w:pPr>
      <w:r w:rsidRPr="006B2D5F">
        <w:rPr>
          <w:rFonts w:eastAsia="SimSun"/>
          <w:sz w:val="24"/>
          <w:szCs w:val="24"/>
          <w:lang w:val="zh-CN"/>
        </w:rPr>
        <w:t>在相关处，插入了以前以缩略语表示的项目以及现有公约或协定的全称。</w:t>
      </w:r>
    </w:p>
    <w:p w14:paraId="03715096" w14:textId="671E934B" w:rsidR="00D45152" w:rsidRPr="006B2D5F" w:rsidRDefault="00D45152" w:rsidP="006B2D5F">
      <w:pPr>
        <w:pStyle w:val="Normalnumber"/>
        <w:numPr>
          <w:ilvl w:val="1"/>
          <w:numId w:val="22"/>
        </w:numPr>
        <w:spacing w:line="240" w:lineRule="auto"/>
        <w:ind w:left="1247" w:firstLine="624"/>
        <w:rPr>
          <w:rFonts w:eastAsia="SimSun"/>
          <w:color w:val="000000" w:themeColor="text1"/>
          <w:sz w:val="24"/>
          <w:szCs w:val="24"/>
        </w:rPr>
      </w:pPr>
      <w:r w:rsidRPr="006B2D5F">
        <w:rPr>
          <w:rFonts w:eastAsia="SimSun"/>
          <w:sz w:val="24"/>
          <w:szCs w:val="24"/>
          <w:lang w:val="zh-CN"/>
        </w:rPr>
        <w:t>针对成员提出的问题的可能解决方式的不同案文方案，酌情使用标题加以</w:t>
      </w:r>
      <w:r w:rsidR="00686C35" w:rsidRPr="006B2D5F">
        <w:rPr>
          <w:rFonts w:eastAsia="SimSun" w:hint="eastAsia"/>
          <w:sz w:val="24"/>
          <w:szCs w:val="24"/>
          <w:lang w:val="zh-CN"/>
        </w:rPr>
        <w:t>注明</w:t>
      </w:r>
      <w:r w:rsidRPr="006B2D5F">
        <w:rPr>
          <w:rFonts w:eastAsia="SimSun"/>
          <w:sz w:val="24"/>
          <w:szCs w:val="24"/>
          <w:lang w:val="zh-CN"/>
        </w:rPr>
        <w:t>（例如，</w:t>
      </w:r>
      <w:r w:rsidRPr="006B2D5F">
        <w:rPr>
          <w:rFonts w:ascii="SimSun" w:eastAsia="SimSun" w:hAnsi="SimSun"/>
          <w:sz w:val="24"/>
          <w:szCs w:val="24"/>
          <w:lang w:val="zh-CN"/>
        </w:rPr>
        <w:t>“</w:t>
      </w:r>
      <w:r w:rsidRPr="006B2D5F">
        <w:rPr>
          <w:rFonts w:eastAsia="SimHei" w:hint="eastAsia"/>
          <w:b/>
          <w:bCs/>
          <w:sz w:val="24"/>
          <w:szCs w:val="24"/>
          <w:u w:val="single"/>
          <w:lang w:val="zh-CN"/>
        </w:rPr>
        <w:t>案文方案</w:t>
      </w:r>
      <w:r w:rsidRPr="006B2D5F">
        <w:rPr>
          <w:rFonts w:eastAsia="SimHei"/>
          <w:b/>
          <w:bCs/>
          <w:sz w:val="24"/>
          <w:szCs w:val="24"/>
          <w:u w:val="single"/>
          <w:lang w:val="zh-CN"/>
        </w:rPr>
        <w:t>1</w:t>
      </w:r>
      <w:r w:rsidRPr="006B2D5F">
        <w:rPr>
          <w:rFonts w:ascii="SimSun" w:eastAsia="SimSun" w:hAnsi="SimSun"/>
          <w:sz w:val="24"/>
          <w:szCs w:val="24"/>
          <w:lang w:val="zh-CN"/>
        </w:rPr>
        <w:t>”</w:t>
      </w:r>
      <w:r w:rsidRPr="006B2D5F">
        <w:rPr>
          <w:rFonts w:eastAsia="SimSun"/>
          <w:sz w:val="24"/>
          <w:szCs w:val="24"/>
          <w:lang w:val="zh-CN"/>
        </w:rPr>
        <w:t>、</w:t>
      </w:r>
      <w:r w:rsidRPr="006B2D5F">
        <w:rPr>
          <w:rFonts w:ascii="SimSun" w:eastAsia="SimSun" w:hAnsi="SimSun"/>
          <w:sz w:val="24"/>
          <w:szCs w:val="24"/>
          <w:lang w:val="zh-CN"/>
        </w:rPr>
        <w:t>“</w:t>
      </w:r>
      <w:r w:rsidRPr="006B2D5F">
        <w:rPr>
          <w:rFonts w:eastAsia="SimHei" w:hint="eastAsia"/>
          <w:b/>
          <w:bCs/>
          <w:sz w:val="24"/>
          <w:szCs w:val="24"/>
          <w:u w:val="single"/>
          <w:lang w:val="zh-CN"/>
        </w:rPr>
        <w:t>案文方案</w:t>
      </w:r>
      <w:r w:rsidRPr="006B2D5F">
        <w:rPr>
          <w:rFonts w:eastAsia="SimHei"/>
          <w:b/>
          <w:bCs/>
          <w:sz w:val="24"/>
          <w:szCs w:val="24"/>
          <w:u w:val="single"/>
          <w:lang w:val="zh-CN"/>
        </w:rPr>
        <w:t>2</w:t>
      </w:r>
      <w:r w:rsidRPr="006B2D5F">
        <w:rPr>
          <w:rFonts w:ascii="SimSun" w:eastAsia="SimSun" w:hAnsi="SimSun"/>
          <w:sz w:val="24"/>
          <w:szCs w:val="24"/>
          <w:lang w:val="zh-CN"/>
        </w:rPr>
        <w:t>”</w:t>
      </w:r>
      <w:r w:rsidRPr="006B2D5F">
        <w:rPr>
          <w:rFonts w:eastAsia="SimSun"/>
          <w:sz w:val="24"/>
          <w:szCs w:val="24"/>
          <w:lang w:val="zh-CN"/>
        </w:rPr>
        <w:t>）；包括在相关情况下表明</w:t>
      </w:r>
      <w:r w:rsidRPr="006B2D5F">
        <w:rPr>
          <w:rFonts w:ascii="SimSun" w:eastAsia="SimSun" w:hAnsi="SimSun"/>
          <w:sz w:val="24"/>
          <w:szCs w:val="24"/>
          <w:lang w:val="zh-CN"/>
        </w:rPr>
        <w:t>“</w:t>
      </w:r>
      <w:r w:rsidR="00DE4B0B" w:rsidRPr="006B2D5F">
        <w:rPr>
          <w:rFonts w:ascii="SimHei" w:eastAsia="SimHei" w:hAnsi="SimHei" w:hint="eastAsia"/>
          <w:b/>
          <w:sz w:val="24"/>
          <w:szCs w:val="24"/>
          <w:u w:val="single"/>
          <w:lang w:val="zh-CN"/>
        </w:rPr>
        <w:t>无案文</w:t>
      </w:r>
      <w:r w:rsidRPr="006B2D5F">
        <w:rPr>
          <w:rFonts w:ascii="SimSun" w:eastAsia="SimSun" w:hAnsi="SimSun"/>
          <w:sz w:val="24"/>
          <w:szCs w:val="24"/>
          <w:lang w:val="zh-CN"/>
        </w:rPr>
        <w:t>”</w:t>
      </w:r>
      <w:r w:rsidRPr="006B2D5F">
        <w:rPr>
          <w:rFonts w:eastAsia="SimSun"/>
          <w:sz w:val="24"/>
          <w:szCs w:val="24"/>
          <w:lang w:val="zh-CN"/>
        </w:rPr>
        <w:t>的方案。</w:t>
      </w:r>
    </w:p>
    <w:p w14:paraId="2D2D3295" w14:textId="299F8FD2" w:rsidR="00D45152" w:rsidRPr="006B2D5F" w:rsidRDefault="00D45152" w:rsidP="006B2D5F">
      <w:pPr>
        <w:pStyle w:val="Normalnumber"/>
        <w:numPr>
          <w:ilvl w:val="1"/>
          <w:numId w:val="22"/>
        </w:numPr>
        <w:spacing w:line="240" w:lineRule="auto"/>
        <w:ind w:left="1247" w:firstLine="624"/>
        <w:rPr>
          <w:rFonts w:eastAsia="SimSun"/>
          <w:color w:val="000000" w:themeColor="text1"/>
          <w:sz w:val="24"/>
          <w:szCs w:val="24"/>
        </w:rPr>
      </w:pPr>
      <w:r w:rsidRPr="006B2D5F">
        <w:rPr>
          <w:rFonts w:eastAsia="SimSun"/>
          <w:sz w:val="24"/>
          <w:szCs w:val="24"/>
          <w:lang w:val="zh-CN"/>
        </w:rPr>
        <w:t>在相关情况下，具体案文草案的</w:t>
      </w:r>
      <w:r w:rsidR="00F42405" w:rsidRPr="006B2D5F">
        <w:rPr>
          <w:rFonts w:eastAsia="SimSun" w:hint="eastAsia"/>
          <w:sz w:val="24"/>
          <w:szCs w:val="24"/>
          <w:lang w:val="zh-CN"/>
        </w:rPr>
        <w:t>其他</w:t>
      </w:r>
      <w:r w:rsidRPr="006B2D5F">
        <w:rPr>
          <w:rFonts w:eastAsia="SimSun"/>
          <w:sz w:val="24"/>
          <w:szCs w:val="24"/>
          <w:lang w:val="zh-CN"/>
        </w:rPr>
        <w:t>案文方案被标为</w:t>
      </w:r>
      <w:r w:rsidRPr="006B2D5F">
        <w:rPr>
          <w:rFonts w:ascii="SimSun" w:eastAsia="SimSun" w:hAnsi="SimSun"/>
          <w:sz w:val="24"/>
          <w:szCs w:val="24"/>
          <w:lang w:val="zh-CN"/>
        </w:rPr>
        <w:t>“</w:t>
      </w:r>
      <w:r w:rsidRPr="006B2D5F">
        <w:rPr>
          <w:rFonts w:eastAsia="SimHei"/>
          <w:b/>
          <w:bCs/>
          <w:sz w:val="24"/>
          <w:szCs w:val="24"/>
          <w:lang w:val="zh-CN"/>
        </w:rPr>
        <w:t>第</w:t>
      </w:r>
      <w:r w:rsidRPr="006B2D5F">
        <w:rPr>
          <w:rFonts w:eastAsia="SimHei"/>
          <w:b/>
          <w:bCs/>
          <w:sz w:val="24"/>
          <w:szCs w:val="24"/>
          <w:lang w:val="zh-CN"/>
        </w:rPr>
        <w:t>x</w:t>
      </w:r>
      <w:r w:rsidRPr="006B2D5F">
        <w:rPr>
          <w:rFonts w:eastAsia="SimHei"/>
          <w:b/>
          <w:bCs/>
          <w:sz w:val="24"/>
          <w:szCs w:val="24"/>
          <w:lang w:val="zh-CN"/>
        </w:rPr>
        <w:t>款</w:t>
      </w:r>
      <w:r w:rsidRPr="006B2D5F">
        <w:rPr>
          <w:rFonts w:ascii="KaiTi" w:eastAsia="KaiTi" w:hAnsi="KaiTi"/>
          <w:b/>
          <w:bCs/>
          <w:sz w:val="24"/>
          <w:szCs w:val="24"/>
          <w:lang w:val="zh-CN"/>
        </w:rPr>
        <w:t>备选</w:t>
      </w:r>
      <w:r w:rsidRPr="006B2D5F">
        <w:rPr>
          <w:rFonts w:eastAsia="SimHei"/>
          <w:b/>
          <w:bCs/>
          <w:sz w:val="24"/>
          <w:szCs w:val="24"/>
          <w:lang w:val="zh-CN"/>
        </w:rPr>
        <w:t>案文方案</w:t>
      </w:r>
      <w:r w:rsidRPr="006B2D5F">
        <w:rPr>
          <w:rFonts w:ascii="SimSun" w:eastAsia="SimSun" w:hAnsi="SimSun"/>
          <w:sz w:val="24"/>
          <w:szCs w:val="24"/>
          <w:lang w:val="zh-CN"/>
        </w:rPr>
        <w:t>”</w:t>
      </w:r>
      <w:r w:rsidRPr="006B2D5F">
        <w:rPr>
          <w:rFonts w:eastAsia="SimSun"/>
          <w:sz w:val="24"/>
          <w:szCs w:val="24"/>
          <w:lang w:val="zh-CN"/>
        </w:rPr>
        <w:t>，其中的编号</w:t>
      </w:r>
      <w:r w:rsidRPr="006B2D5F">
        <w:rPr>
          <w:rFonts w:ascii="SimSun" w:eastAsia="SimSun" w:hAnsi="SimSun"/>
          <w:sz w:val="24"/>
          <w:szCs w:val="24"/>
          <w:lang w:val="zh-CN"/>
        </w:rPr>
        <w:t>“</w:t>
      </w:r>
      <w:r w:rsidRPr="006B2D5F">
        <w:rPr>
          <w:rFonts w:eastAsia="SimHei"/>
          <w:b/>
          <w:bCs/>
          <w:sz w:val="24"/>
          <w:szCs w:val="24"/>
          <w:lang w:val="zh-CN"/>
        </w:rPr>
        <w:t>x</w:t>
      </w:r>
      <w:r w:rsidRPr="006B2D5F">
        <w:rPr>
          <w:rFonts w:ascii="SimSun" w:eastAsia="SimSun" w:hAnsi="SimSun"/>
          <w:sz w:val="24"/>
          <w:szCs w:val="24"/>
          <w:lang w:val="zh-CN"/>
        </w:rPr>
        <w:t>”</w:t>
      </w:r>
      <w:r w:rsidRPr="006B2D5F">
        <w:rPr>
          <w:rFonts w:eastAsia="SimSun"/>
          <w:sz w:val="24"/>
          <w:szCs w:val="24"/>
          <w:lang w:val="zh-CN"/>
        </w:rPr>
        <w:t>反映的是款的编号（例如，</w:t>
      </w:r>
      <w:r w:rsidRPr="006B2D5F">
        <w:rPr>
          <w:rFonts w:ascii="SimSun" w:eastAsia="SimSun" w:hAnsi="SimSun"/>
          <w:sz w:val="24"/>
          <w:szCs w:val="24"/>
          <w:lang w:val="zh-CN"/>
        </w:rPr>
        <w:t>“</w:t>
      </w:r>
      <w:r w:rsidRPr="006B2D5F">
        <w:rPr>
          <w:rFonts w:eastAsia="SimHei"/>
          <w:b/>
          <w:bCs/>
          <w:sz w:val="24"/>
          <w:szCs w:val="24"/>
          <w:lang w:val="zh-CN"/>
        </w:rPr>
        <w:t>第</w:t>
      </w:r>
      <w:r w:rsidRPr="006B2D5F">
        <w:rPr>
          <w:rFonts w:eastAsia="SimHei"/>
          <w:b/>
          <w:bCs/>
          <w:sz w:val="24"/>
          <w:szCs w:val="24"/>
          <w:lang w:val="zh-CN"/>
        </w:rPr>
        <w:t>1</w:t>
      </w:r>
      <w:r w:rsidRPr="006B2D5F">
        <w:rPr>
          <w:rFonts w:eastAsia="SimHei"/>
          <w:b/>
          <w:bCs/>
          <w:sz w:val="24"/>
          <w:szCs w:val="24"/>
          <w:lang w:val="zh-CN"/>
        </w:rPr>
        <w:t>款案文方案</w:t>
      </w:r>
      <w:r w:rsidRPr="006B2D5F">
        <w:rPr>
          <w:rFonts w:ascii="SimSun" w:eastAsia="SimSun" w:hAnsi="SimSun"/>
          <w:sz w:val="24"/>
          <w:szCs w:val="24"/>
          <w:lang w:val="zh-CN"/>
        </w:rPr>
        <w:t>”</w:t>
      </w:r>
      <w:r w:rsidRPr="006B2D5F">
        <w:rPr>
          <w:rFonts w:eastAsia="SimSun"/>
          <w:sz w:val="24"/>
          <w:szCs w:val="24"/>
          <w:lang w:val="zh-CN"/>
        </w:rPr>
        <w:t>介绍的是相关条款第</w:t>
      </w:r>
      <w:r w:rsidRPr="006B2D5F">
        <w:rPr>
          <w:rFonts w:eastAsia="SimSun"/>
          <w:sz w:val="24"/>
          <w:szCs w:val="24"/>
          <w:lang w:val="zh-CN"/>
        </w:rPr>
        <w:t>1</w:t>
      </w:r>
      <w:r w:rsidRPr="006B2D5F">
        <w:rPr>
          <w:rFonts w:eastAsia="SimSun"/>
          <w:sz w:val="24"/>
          <w:szCs w:val="24"/>
          <w:lang w:val="zh-CN"/>
        </w:rPr>
        <w:t>款的案文方案）；在提出了多种备选案文方案的情况下，其他的备选案文方案被标为</w:t>
      </w:r>
      <w:r w:rsidRPr="006B2D5F">
        <w:rPr>
          <w:rFonts w:ascii="SimSun" w:eastAsia="SimSun" w:hAnsi="SimSun"/>
          <w:sz w:val="24"/>
          <w:szCs w:val="24"/>
          <w:lang w:val="zh-CN"/>
        </w:rPr>
        <w:t>“</w:t>
      </w:r>
      <w:r w:rsidRPr="006B2D5F">
        <w:rPr>
          <w:rFonts w:eastAsia="SimHei"/>
          <w:b/>
          <w:bCs/>
          <w:sz w:val="24"/>
          <w:szCs w:val="24"/>
          <w:lang w:val="zh-CN"/>
        </w:rPr>
        <w:t>第</w:t>
      </w:r>
      <w:r w:rsidRPr="006B2D5F">
        <w:rPr>
          <w:rFonts w:eastAsia="SimHei"/>
          <w:b/>
          <w:bCs/>
          <w:sz w:val="24"/>
          <w:szCs w:val="24"/>
          <w:lang w:val="zh-CN"/>
        </w:rPr>
        <w:t>x</w:t>
      </w:r>
      <w:r w:rsidRPr="006B2D5F">
        <w:rPr>
          <w:rFonts w:eastAsia="SimHei"/>
          <w:b/>
          <w:bCs/>
          <w:sz w:val="24"/>
          <w:szCs w:val="24"/>
          <w:lang w:val="zh-CN"/>
        </w:rPr>
        <w:t>款</w:t>
      </w:r>
      <w:r w:rsidRPr="006B2D5F">
        <w:rPr>
          <w:rFonts w:ascii="KaiTi" w:eastAsia="KaiTi" w:hAnsi="KaiTi"/>
          <w:b/>
          <w:bCs/>
          <w:sz w:val="24"/>
          <w:szCs w:val="24"/>
          <w:lang w:val="zh-CN"/>
        </w:rPr>
        <w:t>备选</w:t>
      </w:r>
      <w:r w:rsidRPr="006B2D5F">
        <w:rPr>
          <w:rFonts w:eastAsia="SimHei"/>
          <w:b/>
          <w:bCs/>
          <w:sz w:val="24"/>
          <w:szCs w:val="24"/>
          <w:lang w:val="zh-CN"/>
        </w:rPr>
        <w:t>案文方案</w:t>
      </w:r>
      <w:r w:rsidRPr="006B2D5F">
        <w:rPr>
          <w:rFonts w:eastAsia="SimHei"/>
          <w:b/>
          <w:bCs/>
          <w:sz w:val="24"/>
          <w:szCs w:val="24"/>
          <w:lang w:val="zh-CN"/>
        </w:rPr>
        <w:t>2</w:t>
      </w:r>
      <w:r w:rsidRPr="006B2D5F">
        <w:rPr>
          <w:rFonts w:ascii="SimSun" w:eastAsia="SimSun" w:hAnsi="SimSun"/>
          <w:sz w:val="24"/>
          <w:szCs w:val="24"/>
          <w:lang w:val="zh-CN"/>
        </w:rPr>
        <w:t>”</w:t>
      </w:r>
      <w:r w:rsidRPr="006B2D5F">
        <w:rPr>
          <w:rFonts w:eastAsia="SimSun"/>
          <w:sz w:val="24"/>
          <w:szCs w:val="24"/>
          <w:lang w:val="zh-CN"/>
        </w:rPr>
        <w:t>、</w:t>
      </w:r>
      <w:r w:rsidRPr="006B2D5F">
        <w:rPr>
          <w:rFonts w:ascii="SimSun" w:eastAsia="SimSun" w:hAnsi="SimSun"/>
          <w:sz w:val="24"/>
          <w:szCs w:val="24"/>
          <w:lang w:val="zh-CN"/>
        </w:rPr>
        <w:t>“</w:t>
      </w:r>
      <w:r w:rsidRPr="006B2D5F">
        <w:rPr>
          <w:rFonts w:eastAsia="SimHei"/>
          <w:b/>
          <w:bCs/>
          <w:sz w:val="24"/>
          <w:szCs w:val="24"/>
          <w:lang w:val="zh-CN"/>
        </w:rPr>
        <w:t>第</w:t>
      </w:r>
      <w:r w:rsidRPr="006B2D5F">
        <w:rPr>
          <w:rFonts w:eastAsia="SimHei"/>
          <w:b/>
          <w:bCs/>
          <w:sz w:val="24"/>
          <w:szCs w:val="24"/>
          <w:lang w:val="zh-CN"/>
        </w:rPr>
        <w:t>x</w:t>
      </w:r>
      <w:r w:rsidRPr="006B2D5F">
        <w:rPr>
          <w:rFonts w:eastAsia="SimHei"/>
          <w:b/>
          <w:bCs/>
          <w:sz w:val="24"/>
          <w:szCs w:val="24"/>
          <w:lang w:val="zh-CN"/>
        </w:rPr>
        <w:t>款</w:t>
      </w:r>
      <w:r w:rsidRPr="006B2D5F">
        <w:rPr>
          <w:rFonts w:ascii="KaiTi" w:eastAsia="KaiTi" w:hAnsi="KaiTi"/>
          <w:b/>
          <w:bCs/>
          <w:sz w:val="24"/>
          <w:szCs w:val="24"/>
          <w:lang w:val="zh-CN"/>
        </w:rPr>
        <w:t>备选</w:t>
      </w:r>
      <w:r w:rsidRPr="006B2D5F">
        <w:rPr>
          <w:rFonts w:eastAsia="SimHei"/>
          <w:b/>
          <w:bCs/>
          <w:sz w:val="24"/>
          <w:szCs w:val="24"/>
          <w:lang w:val="zh-CN"/>
        </w:rPr>
        <w:t>案文方案</w:t>
      </w:r>
      <w:r w:rsidRPr="006B2D5F">
        <w:rPr>
          <w:rFonts w:eastAsia="SimHei"/>
          <w:b/>
          <w:bCs/>
          <w:sz w:val="24"/>
          <w:szCs w:val="24"/>
          <w:lang w:val="zh-CN"/>
        </w:rPr>
        <w:t>3</w:t>
      </w:r>
      <w:r w:rsidRPr="006B2D5F">
        <w:rPr>
          <w:rFonts w:ascii="SimSun" w:eastAsia="SimSun" w:hAnsi="SimSun"/>
          <w:sz w:val="24"/>
          <w:szCs w:val="24"/>
          <w:lang w:val="zh-CN"/>
        </w:rPr>
        <w:t>”</w:t>
      </w:r>
      <w:r w:rsidRPr="006B2D5F">
        <w:rPr>
          <w:rFonts w:eastAsia="SimSun"/>
          <w:sz w:val="24"/>
          <w:szCs w:val="24"/>
          <w:lang w:val="zh-CN"/>
        </w:rPr>
        <w:t>等。</w:t>
      </w:r>
    </w:p>
    <w:p w14:paraId="39FA386C" w14:textId="1B05976A" w:rsidR="00D45152" w:rsidRPr="006B2D5F" w:rsidRDefault="00D45152" w:rsidP="006B2D5F">
      <w:pPr>
        <w:pStyle w:val="Normalnumber"/>
        <w:numPr>
          <w:ilvl w:val="1"/>
          <w:numId w:val="22"/>
        </w:numPr>
        <w:spacing w:line="240" w:lineRule="auto"/>
        <w:ind w:left="1247" w:firstLine="624"/>
        <w:rPr>
          <w:rFonts w:eastAsia="SimSun"/>
          <w:color w:val="000000" w:themeColor="text1"/>
          <w:sz w:val="24"/>
          <w:szCs w:val="24"/>
        </w:rPr>
      </w:pPr>
      <w:r w:rsidRPr="006B2D5F">
        <w:rPr>
          <w:rFonts w:eastAsia="SimSun"/>
          <w:sz w:val="24"/>
          <w:szCs w:val="24"/>
          <w:lang w:val="zh-CN"/>
        </w:rPr>
        <w:t>在相关情况下，拟补充案文被标为</w:t>
      </w:r>
      <w:r w:rsidRPr="006B2D5F">
        <w:rPr>
          <w:rFonts w:ascii="SimSun" w:eastAsia="SimSun" w:hAnsi="SimSun"/>
          <w:sz w:val="24"/>
          <w:szCs w:val="24"/>
          <w:lang w:val="zh-CN"/>
        </w:rPr>
        <w:t>“</w:t>
      </w:r>
      <w:r w:rsidRPr="006B2D5F">
        <w:rPr>
          <w:rFonts w:eastAsia="SimHei"/>
          <w:b/>
          <w:bCs/>
          <w:sz w:val="24"/>
          <w:szCs w:val="24"/>
          <w:lang w:val="zh-CN"/>
        </w:rPr>
        <w:t>第</w:t>
      </w:r>
      <w:r w:rsidRPr="006B2D5F">
        <w:rPr>
          <w:rFonts w:eastAsia="SimHei"/>
          <w:b/>
          <w:bCs/>
          <w:sz w:val="24"/>
          <w:szCs w:val="24"/>
          <w:lang w:val="zh-CN"/>
        </w:rPr>
        <w:t>x</w:t>
      </w:r>
      <w:r w:rsidRPr="006B2D5F">
        <w:rPr>
          <w:rFonts w:eastAsia="SimHei"/>
          <w:b/>
          <w:bCs/>
          <w:sz w:val="24"/>
          <w:szCs w:val="24"/>
          <w:lang w:val="zh-CN"/>
        </w:rPr>
        <w:t>款案文方案</w:t>
      </w:r>
      <w:r w:rsidRPr="006B2D5F">
        <w:rPr>
          <w:rFonts w:ascii="KaiTi" w:eastAsia="KaiTi" w:hAnsi="KaiTi"/>
          <w:b/>
          <w:bCs/>
          <w:sz w:val="24"/>
          <w:szCs w:val="24"/>
          <w:lang w:val="zh-CN"/>
        </w:rPr>
        <w:t>之二</w:t>
      </w:r>
      <w:r w:rsidRPr="006B2D5F">
        <w:rPr>
          <w:rFonts w:ascii="SimSun" w:eastAsia="SimSun" w:hAnsi="SimSun"/>
          <w:sz w:val="24"/>
          <w:szCs w:val="24"/>
          <w:lang w:val="zh-CN"/>
        </w:rPr>
        <w:t>”</w:t>
      </w:r>
      <w:r w:rsidRPr="006B2D5F">
        <w:rPr>
          <w:rFonts w:eastAsia="SimSun"/>
          <w:sz w:val="24"/>
          <w:szCs w:val="24"/>
          <w:lang w:val="zh-CN"/>
        </w:rPr>
        <w:t>、</w:t>
      </w:r>
      <w:r w:rsidRPr="006B2D5F">
        <w:rPr>
          <w:rFonts w:ascii="SimSun" w:eastAsia="SimSun" w:hAnsi="SimSun"/>
          <w:sz w:val="24"/>
          <w:szCs w:val="24"/>
          <w:lang w:val="zh-CN"/>
        </w:rPr>
        <w:t>“</w:t>
      </w:r>
      <w:r w:rsidRPr="006B2D5F">
        <w:rPr>
          <w:rFonts w:eastAsia="SimHei"/>
          <w:b/>
          <w:bCs/>
          <w:sz w:val="24"/>
          <w:szCs w:val="24"/>
          <w:lang w:val="zh-CN"/>
        </w:rPr>
        <w:t>第</w:t>
      </w:r>
      <w:r w:rsidRPr="006B2D5F">
        <w:rPr>
          <w:rFonts w:eastAsia="SimHei"/>
          <w:b/>
          <w:bCs/>
          <w:sz w:val="24"/>
          <w:szCs w:val="24"/>
          <w:lang w:val="zh-CN"/>
        </w:rPr>
        <w:t>x</w:t>
      </w:r>
      <w:r w:rsidRPr="006B2D5F">
        <w:rPr>
          <w:rFonts w:eastAsia="SimHei"/>
          <w:b/>
          <w:bCs/>
          <w:sz w:val="24"/>
          <w:szCs w:val="24"/>
          <w:lang w:val="zh-CN"/>
        </w:rPr>
        <w:t>款案文方案</w:t>
      </w:r>
      <w:r w:rsidRPr="006B2D5F">
        <w:rPr>
          <w:rFonts w:ascii="KaiTi" w:eastAsia="KaiTi" w:hAnsi="KaiTi"/>
          <w:b/>
          <w:bCs/>
          <w:sz w:val="24"/>
          <w:szCs w:val="24"/>
          <w:lang w:val="zh-CN"/>
        </w:rPr>
        <w:t>之三</w:t>
      </w:r>
      <w:r w:rsidRPr="006B2D5F">
        <w:rPr>
          <w:rFonts w:ascii="SimSun" w:eastAsia="SimSun" w:hAnsi="SimSun"/>
          <w:sz w:val="24"/>
          <w:szCs w:val="24"/>
          <w:lang w:val="zh-CN"/>
        </w:rPr>
        <w:t>”</w:t>
      </w:r>
      <w:r w:rsidRPr="006B2D5F">
        <w:rPr>
          <w:rFonts w:eastAsia="SimSun"/>
          <w:sz w:val="24"/>
          <w:szCs w:val="24"/>
          <w:lang w:val="zh-CN"/>
        </w:rPr>
        <w:t>等，其中的编号</w:t>
      </w:r>
      <w:r w:rsidRPr="006B2D5F">
        <w:rPr>
          <w:rFonts w:ascii="SimSun" w:eastAsia="SimSun" w:hAnsi="SimSun"/>
          <w:sz w:val="24"/>
          <w:szCs w:val="24"/>
          <w:lang w:val="zh-CN"/>
        </w:rPr>
        <w:t>“</w:t>
      </w:r>
      <w:r w:rsidRPr="006B2D5F">
        <w:rPr>
          <w:rFonts w:eastAsia="SimHei"/>
          <w:b/>
          <w:bCs/>
          <w:sz w:val="24"/>
          <w:szCs w:val="24"/>
          <w:lang w:val="zh-CN"/>
        </w:rPr>
        <w:t>x</w:t>
      </w:r>
      <w:r w:rsidRPr="006B2D5F">
        <w:rPr>
          <w:rFonts w:ascii="SimSun" w:eastAsia="SimSun" w:hAnsi="SimSun"/>
          <w:sz w:val="24"/>
          <w:szCs w:val="24"/>
          <w:lang w:val="zh-CN"/>
        </w:rPr>
        <w:t>”</w:t>
      </w:r>
      <w:r w:rsidRPr="006B2D5F">
        <w:rPr>
          <w:rFonts w:eastAsia="SimSun"/>
          <w:sz w:val="24"/>
          <w:szCs w:val="24"/>
          <w:lang w:val="zh-CN"/>
        </w:rPr>
        <w:t>反映的是拟补充案文的款的编号（例如，</w:t>
      </w:r>
      <w:r w:rsidRPr="006B2D5F">
        <w:rPr>
          <w:rFonts w:ascii="SimSun" w:eastAsia="SimSun" w:hAnsi="SimSun"/>
          <w:sz w:val="24"/>
          <w:szCs w:val="24"/>
          <w:lang w:val="zh-CN"/>
        </w:rPr>
        <w:t>“</w:t>
      </w:r>
      <w:r w:rsidRPr="006B2D5F">
        <w:rPr>
          <w:rFonts w:eastAsia="SimHei"/>
          <w:b/>
          <w:bCs/>
          <w:sz w:val="24"/>
          <w:szCs w:val="24"/>
          <w:lang w:val="zh-CN"/>
        </w:rPr>
        <w:t>第</w:t>
      </w:r>
      <w:r w:rsidRPr="006B2D5F">
        <w:rPr>
          <w:rFonts w:eastAsia="SimHei"/>
          <w:b/>
          <w:bCs/>
          <w:sz w:val="24"/>
          <w:szCs w:val="24"/>
          <w:lang w:val="zh-CN"/>
        </w:rPr>
        <w:t>1</w:t>
      </w:r>
      <w:r w:rsidRPr="006B2D5F">
        <w:rPr>
          <w:rFonts w:eastAsia="SimHei"/>
          <w:b/>
          <w:bCs/>
          <w:sz w:val="24"/>
          <w:szCs w:val="24"/>
          <w:lang w:val="zh-CN"/>
        </w:rPr>
        <w:t>款案文方案</w:t>
      </w:r>
      <w:r w:rsidRPr="006B2D5F">
        <w:rPr>
          <w:rFonts w:ascii="KaiTi" w:eastAsia="KaiTi" w:hAnsi="KaiTi"/>
          <w:b/>
          <w:bCs/>
          <w:sz w:val="24"/>
          <w:szCs w:val="24"/>
          <w:lang w:val="zh-CN"/>
        </w:rPr>
        <w:t>之二</w:t>
      </w:r>
      <w:r w:rsidRPr="006B2D5F">
        <w:rPr>
          <w:rFonts w:ascii="SimSun" w:eastAsia="SimSun" w:hAnsi="SimSun"/>
          <w:sz w:val="24"/>
          <w:szCs w:val="24"/>
          <w:lang w:val="zh-CN"/>
        </w:rPr>
        <w:t>”</w:t>
      </w:r>
      <w:r w:rsidRPr="006B2D5F">
        <w:rPr>
          <w:rFonts w:eastAsia="SimSun"/>
          <w:sz w:val="24"/>
          <w:szCs w:val="24"/>
          <w:lang w:val="zh-CN"/>
        </w:rPr>
        <w:t>介绍的是相关条款第</w:t>
      </w:r>
      <w:r w:rsidRPr="006B2D5F">
        <w:rPr>
          <w:rFonts w:eastAsia="SimSun"/>
          <w:sz w:val="24"/>
          <w:szCs w:val="24"/>
          <w:lang w:val="zh-CN"/>
        </w:rPr>
        <w:t>1</w:t>
      </w:r>
      <w:r w:rsidRPr="006B2D5F">
        <w:rPr>
          <w:rFonts w:eastAsia="SimSun"/>
          <w:sz w:val="24"/>
          <w:szCs w:val="24"/>
          <w:lang w:val="zh-CN"/>
        </w:rPr>
        <w:t>款补充案文的其他方案，建议</w:t>
      </w:r>
      <w:r w:rsidR="00B133E9" w:rsidRPr="006B2D5F">
        <w:rPr>
          <w:rFonts w:eastAsia="SimSun" w:hint="eastAsia"/>
          <w:sz w:val="24"/>
          <w:szCs w:val="24"/>
          <w:lang w:val="zh-CN"/>
        </w:rPr>
        <w:t>置于</w:t>
      </w:r>
      <w:r w:rsidRPr="006B2D5F">
        <w:rPr>
          <w:rFonts w:eastAsia="SimSun"/>
          <w:sz w:val="24"/>
          <w:szCs w:val="24"/>
          <w:lang w:val="zh-CN"/>
        </w:rPr>
        <w:t>紧</w:t>
      </w:r>
      <w:r w:rsidR="00955EE2" w:rsidRPr="006B2D5F">
        <w:rPr>
          <w:rFonts w:eastAsia="SimSun" w:hint="eastAsia"/>
          <w:sz w:val="24"/>
          <w:szCs w:val="24"/>
          <w:lang w:val="zh-CN"/>
        </w:rPr>
        <w:t>接</w:t>
      </w:r>
      <w:r w:rsidRPr="006B2D5F">
        <w:rPr>
          <w:rFonts w:eastAsia="SimSun"/>
          <w:sz w:val="24"/>
          <w:szCs w:val="24"/>
          <w:lang w:val="zh-CN"/>
        </w:rPr>
        <w:t>第</w:t>
      </w:r>
      <w:r w:rsidRPr="006B2D5F">
        <w:rPr>
          <w:rFonts w:eastAsia="SimSun"/>
          <w:sz w:val="24"/>
          <w:szCs w:val="24"/>
          <w:lang w:val="zh-CN"/>
        </w:rPr>
        <w:t>1</w:t>
      </w:r>
      <w:r w:rsidRPr="006B2D5F">
        <w:rPr>
          <w:rFonts w:eastAsia="SimSun"/>
          <w:sz w:val="24"/>
          <w:szCs w:val="24"/>
          <w:lang w:val="zh-CN"/>
        </w:rPr>
        <w:t>款之后）。</w:t>
      </w:r>
    </w:p>
    <w:p w14:paraId="4F536D36" w14:textId="77777777" w:rsidR="00D45152" w:rsidRPr="006B2D5F" w:rsidRDefault="00D45152" w:rsidP="006B2D5F">
      <w:pPr>
        <w:pStyle w:val="Normalnumber"/>
        <w:numPr>
          <w:ilvl w:val="1"/>
          <w:numId w:val="22"/>
        </w:numPr>
        <w:spacing w:line="240" w:lineRule="auto"/>
        <w:ind w:left="1247" w:firstLine="624"/>
        <w:rPr>
          <w:rFonts w:eastAsia="SimSun"/>
          <w:color w:val="000000" w:themeColor="text1"/>
          <w:sz w:val="24"/>
          <w:szCs w:val="24"/>
        </w:rPr>
      </w:pPr>
      <w:r w:rsidRPr="006B2D5F">
        <w:rPr>
          <w:rFonts w:eastAsia="SimSun"/>
          <w:sz w:val="24"/>
          <w:szCs w:val="24"/>
          <w:lang w:val="zh-CN"/>
        </w:rPr>
        <w:t>保留了各联络小组各自成果文件中的方括号，仅纠正了明显错误（例如，左括号或右括号没有相应的右括号或左括号），但有一项谅解，即本文件所载案文草案全文不妨碍任何成员在委员会第四届会议的谈判过程中对案文提出增删或修改的权利。</w:t>
      </w:r>
    </w:p>
    <w:p w14:paraId="4E91929F" w14:textId="77777777" w:rsidR="00D45152" w:rsidRPr="006B2D5F" w:rsidRDefault="00D45152" w:rsidP="006B2D5F">
      <w:pPr>
        <w:pStyle w:val="Normalnumber"/>
        <w:spacing w:line="240" w:lineRule="auto"/>
        <w:ind w:left="1247" w:firstLine="0"/>
        <w:rPr>
          <w:rFonts w:eastAsia="SimSun"/>
          <w:bCs/>
          <w:color w:val="000000" w:themeColor="text1"/>
          <w:sz w:val="24"/>
          <w:szCs w:val="24"/>
        </w:rPr>
      </w:pPr>
      <w:r w:rsidRPr="006B2D5F">
        <w:rPr>
          <w:rFonts w:eastAsia="SimSun"/>
          <w:sz w:val="24"/>
          <w:szCs w:val="24"/>
          <w:lang w:val="zh-CN"/>
        </w:rPr>
        <w:t>第</w:t>
      </w:r>
      <w:r w:rsidRPr="006B2D5F">
        <w:rPr>
          <w:rFonts w:eastAsia="SimSun"/>
          <w:sz w:val="24"/>
          <w:szCs w:val="24"/>
          <w:lang w:val="zh-CN"/>
        </w:rPr>
        <w:t>2</w:t>
      </w:r>
      <w:r w:rsidRPr="006B2D5F">
        <w:rPr>
          <w:rFonts w:eastAsia="SimSun"/>
          <w:sz w:val="24"/>
          <w:szCs w:val="24"/>
          <w:lang w:val="zh-CN"/>
        </w:rPr>
        <w:t>联络小组的成果文件载有共同主持人的评论意见。这些评论意见的内容载于脚注，并根据相关情况作了调整，以反映整个文件的标准化格式。</w:t>
      </w:r>
    </w:p>
    <w:p w14:paraId="41B2CE14" w14:textId="77777777" w:rsidR="00D45152" w:rsidRPr="006B2D5F" w:rsidRDefault="00D45152" w:rsidP="006B2D5F">
      <w:pPr>
        <w:pStyle w:val="Normalnumber"/>
        <w:spacing w:line="240" w:lineRule="auto"/>
        <w:ind w:left="1247" w:firstLine="0"/>
        <w:rPr>
          <w:rFonts w:eastAsia="SimSun"/>
          <w:color w:val="000000" w:themeColor="text1"/>
          <w:sz w:val="24"/>
          <w:szCs w:val="24"/>
        </w:rPr>
      </w:pPr>
      <w:r w:rsidRPr="006B2D5F">
        <w:rPr>
          <w:rFonts w:eastAsia="SimSun"/>
          <w:sz w:val="24"/>
          <w:szCs w:val="24"/>
          <w:lang w:val="zh-CN"/>
        </w:rPr>
        <w:t>第</w:t>
      </w:r>
      <w:r w:rsidRPr="006B2D5F">
        <w:rPr>
          <w:rFonts w:eastAsia="SimSun"/>
          <w:sz w:val="24"/>
          <w:szCs w:val="24"/>
          <w:lang w:val="zh-CN"/>
        </w:rPr>
        <w:t>3</w:t>
      </w:r>
      <w:r w:rsidRPr="006B2D5F">
        <w:rPr>
          <w:rFonts w:eastAsia="SimSun"/>
          <w:sz w:val="24"/>
          <w:szCs w:val="24"/>
          <w:lang w:val="zh-CN"/>
        </w:rPr>
        <w:t>联络小组的成果文件在方框中载有</w:t>
      </w:r>
      <w:r w:rsidRPr="006B2D5F">
        <w:rPr>
          <w:rFonts w:ascii="SimSun" w:eastAsia="SimSun" w:hAnsi="SimSun"/>
          <w:sz w:val="24"/>
          <w:szCs w:val="24"/>
          <w:lang w:val="zh-CN"/>
        </w:rPr>
        <w:t>“</w:t>
      </w:r>
      <w:r w:rsidRPr="006B2D5F">
        <w:rPr>
          <w:rFonts w:eastAsia="SimSun"/>
          <w:sz w:val="24"/>
          <w:szCs w:val="24"/>
          <w:lang w:val="zh-CN"/>
        </w:rPr>
        <w:t>背景</w:t>
      </w:r>
      <w:r w:rsidRPr="006B2D5F">
        <w:rPr>
          <w:rFonts w:ascii="SimSun" w:eastAsia="SimSun" w:hAnsi="SimSun"/>
          <w:sz w:val="24"/>
          <w:szCs w:val="24"/>
          <w:lang w:val="zh-CN"/>
        </w:rPr>
        <w:t>”</w:t>
      </w:r>
      <w:r w:rsidRPr="006B2D5F">
        <w:rPr>
          <w:rFonts w:eastAsia="SimSun"/>
          <w:sz w:val="24"/>
          <w:szCs w:val="24"/>
          <w:lang w:val="zh-CN"/>
        </w:rPr>
        <w:t>信息。这些方框的内容反映在脚注中，并根据相关情况作了调整，以反映整个文件的标准化格式。对于没有提出具体案文方案的情况，保留了一个解释性背景信息框。</w:t>
      </w:r>
    </w:p>
    <w:p w14:paraId="0398B9D3" w14:textId="76ADC690" w:rsidR="00D45152" w:rsidRPr="006B2D5F" w:rsidRDefault="00D45152" w:rsidP="006B2D5F">
      <w:pPr>
        <w:pStyle w:val="Normalnumber"/>
        <w:spacing w:line="240" w:lineRule="auto"/>
        <w:ind w:left="1247" w:firstLine="0"/>
        <w:rPr>
          <w:rFonts w:eastAsia="SimSun"/>
          <w:color w:val="000000" w:themeColor="text1"/>
          <w:sz w:val="24"/>
          <w:szCs w:val="24"/>
        </w:rPr>
      </w:pPr>
      <w:r w:rsidRPr="006B2D5F">
        <w:rPr>
          <w:rFonts w:eastAsia="SimSun"/>
          <w:sz w:val="24"/>
          <w:szCs w:val="24"/>
          <w:lang w:val="zh-CN"/>
        </w:rPr>
        <w:t>本文件还载有与经修订案文草案第二部分所确定的一些案文方案有关的附件草案。除拟议附件</w:t>
      </w:r>
      <w:r w:rsidRPr="006B2D5F">
        <w:rPr>
          <w:rFonts w:eastAsia="SimSun"/>
          <w:sz w:val="24"/>
          <w:szCs w:val="24"/>
          <w:lang w:val="zh-CN"/>
        </w:rPr>
        <w:t>[X]</w:t>
      </w:r>
      <w:r w:rsidRPr="006B2D5F">
        <w:rPr>
          <w:rFonts w:eastAsia="SimSun"/>
          <w:sz w:val="24"/>
          <w:szCs w:val="24"/>
          <w:lang w:val="zh-CN"/>
        </w:rPr>
        <w:t>以外的其他附件未在第三届会议上讨论，现按预稿案文（</w:t>
      </w:r>
      <w:r w:rsidRPr="006B2D5F">
        <w:rPr>
          <w:rFonts w:eastAsia="SimSun"/>
          <w:sz w:val="24"/>
          <w:szCs w:val="24"/>
          <w:lang w:val="zh-CN"/>
        </w:rPr>
        <w:t>UNEP/PP/INC.3/4</w:t>
      </w:r>
      <w:r w:rsidRPr="006B2D5F">
        <w:rPr>
          <w:rFonts w:eastAsia="SimSun"/>
          <w:sz w:val="24"/>
          <w:szCs w:val="24"/>
          <w:lang w:val="zh-CN"/>
        </w:rPr>
        <w:t>）的内容转载，以便于参考。列入这些附件不</w:t>
      </w:r>
      <w:r w:rsidR="008A1DF2" w:rsidRPr="006B2D5F">
        <w:rPr>
          <w:rFonts w:eastAsia="SimSun" w:hint="eastAsia"/>
          <w:sz w:val="24"/>
          <w:szCs w:val="24"/>
          <w:lang w:val="zh-CN"/>
        </w:rPr>
        <w:t>影响</w:t>
      </w:r>
      <w:r w:rsidRPr="006B2D5F">
        <w:rPr>
          <w:rFonts w:eastAsia="SimSun"/>
          <w:sz w:val="24"/>
          <w:szCs w:val="24"/>
          <w:lang w:val="zh-CN"/>
        </w:rPr>
        <w:t>委员会不妨就将其列入未来</w:t>
      </w:r>
      <w:r w:rsidR="005E2FC5" w:rsidRPr="006B2D5F">
        <w:rPr>
          <w:rFonts w:ascii="SimSun" w:eastAsia="SimSun" w:hAnsi="SimSun"/>
          <w:sz w:val="24"/>
          <w:szCs w:val="24"/>
          <w:lang w:val="zh-CN"/>
        </w:rPr>
        <w:t>文书</w:t>
      </w:r>
      <w:r w:rsidRPr="006B2D5F">
        <w:rPr>
          <w:rFonts w:eastAsia="SimSun"/>
          <w:sz w:val="24"/>
          <w:szCs w:val="24"/>
          <w:lang w:val="zh-CN"/>
        </w:rPr>
        <w:t>的问题作出任何决定。</w:t>
      </w:r>
    </w:p>
    <w:p w14:paraId="151D7DFD" w14:textId="77777777" w:rsidR="00D45152" w:rsidRPr="006B2D5F" w:rsidRDefault="00D45152" w:rsidP="006B2D5F">
      <w:pPr>
        <w:pStyle w:val="Normalnumber"/>
        <w:spacing w:line="240" w:lineRule="auto"/>
        <w:ind w:left="1247" w:firstLine="0"/>
        <w:rPr>
          <w:rFonts w:eastAsia="SimSun"/>
          <w:color w:val="000000" w:themeColor="text1"/>
          <w:sz w:val="24"/>
          <w:szCs w:val="24"/>
        </w:rPr>
      </w:pPr>
      <w:r w:rsidRPr="006B2D5F">
        <w:rPr>
          <w:rFonts w:eastAsia="SimSun"/>
          <w:sz w:val="24"/>
          <w:szCs w:val="24"/>
          <w:lang w:val="zh-CN"/>
        </w:rPr>
        <w:t>本说明附件未经正式编辑。</w:t>
      </w:r>
    </w:p>
    <w:p w14:paraId="27771E71" w14:textId="77777777" w:rsidR="00192B3F" w:rsidRPr="006B2D5F" w:rsidRDefault="00192B3F" w:rsidP="006B2D5F">
      <w:pPr>
        <w:pStyle w:val="Normal-pool"/>
        <w:jc w:val="both"/>
        <w:rPr>
          <w:rFonts w:eastAsia="SimSun"/>
          <w:sz w:val="24"/>
          <w:szCs w:val="24"/>
          <w:lang w:eastAsia="zh-CN"/>
        </w:rPr>
      </w:pPr>
    </w:p>
    <w:p w14:paraId="1FD78C20" w14:textId="77777777" w:rsidR="00192B3F" w:rsidRPr="006B2D5F" w:rsidRDefault="00192B3F" w:rsidP="006B2D5F">
      <w:pPr>
        <w:pStyle w:val="Normal-pool"/>
        <w:rPr>
          <w:lang w:eastAsia="zh-CN"/>
        </w:rPr>
        <w:sectPr w:rsidR="00192B3F" w:rsidRPr="006B2D5F" w:rsidSect="00027772">
          <w:headerReference w:type="even" r:id="rId13"/>
          <w:headerReference w:type="default" r:id="rId14"/>
          <w:footerReference w:type="even" r:id="rId15"/>
          <w:footerReference w:type="default" r:id="rId16"/>
          <w:footerReference w:type="first" r:id="rId17"/>
          <w:pgSz w:w="11907" w:h="16839"/>
          <w:pgMar w:top="907" w:right="992" w:bottom="1418" w:left="1418" w:header="539" w:footer="975" w:gutter="0"/>
          <w:cols w:space="708"/>
          <w:titlePg/>
          <w:docGrid w:linePitch="360"/>
        </w:sectPr>
      </w:pPr>
    </w:p>
    <w:p w14:paraId="2B276E82" w14:textId="77777777" w:rsidR="00D45152" w:rsidRPr="006B2D5F" w:rsidRDefault="00D45152" w:rsidP="006B2D5F">
      <w:pPr>
        <w:pStyle w:val="ZZAnxheader"/>
        <w:rPr>
          <w:rFonts w:eastAsia="SimHei"/>
          <w:sz w:val="32"/>
          <w:szCs w:val="32"/>
          <w:lang w:eastAsia="zh-CN"/>
        </w:rPr>
      </w:pPr>
      <w:r w:rsidRPr="006B2D5F">
        <w:rPr>
          <w:rFonts w:eastAsia="SimHei"/>
          <w:sz w:val="32"/>
          <w:szCs w:val="32"/>
          <w:lang w:val="zh-CN" w:eastAsia="zh-CN"/>
        </w:rPr>
        <w:t>附件</w:t>
      </w:r>
      <w:r w:rsidR="00C5429A" w:rsidRPr="006B2D5F">
        <w:rPr>
          <w:rFonts w:eastAsia="SimHei"/>
          <w:b w:val="0"/>
          <w:bCs w:val="0"/>
          <w:sz w:val="32"/>
          <w:szCs w:val="32"/>
          <w:lang w:val="zh-CN" w:eastAsia="zh-CN"/>
        </w:rPr>
        <w:footnoteReference w:customMarkFollows="1" w:id="6"/>
        <w:t>*</w:t>
      </w:r>
    </w:p>
    <w:p w14:paraId="22C744A0" w14:textId="4A022DD3" w:rsidR="00D45152" w:rsidRPr="006B2D5F" w:rsidRDefault="00D45152" w:rsidP="00635483">
      <w:pPr>
        <w:pStyle w:val="ZZAnxtitle"/>
        <w:ind w:right="-142"/>
        <w:rPr>
          <w:rFonts w:eastAsia="SimHei"/>
          <w:sz w:val="32"/>
          <w:szCs w:val="32"/>
          <w:lang w:eastAsia="zh-CN"/>
        </w:rPr>
      </w:pPr>
      <w:r w:rsidRPr="006B2D5F">
        <w:rPr>
          <w:rFonts w:eastAsia="SimHei"/>
          <w:sz w:val="32"/>
          <w:szCs w:val="32"/>
          <w:lang w:val="zh-CN" w:eastAsia="zh-CN"/>
        </w:rPr>
        <w:t>具有法律约束力的塑料污染（包括海洋环境中的塑料污染）国际</w:t>
      </w:r>
      <w:r w:rsidR="005E2FC5" w:rsidRPr="006B2D5F">
        <w:rPr>
          <w:rFonts w:ascii="SimHei" w:eastAsia="SimHei" w:hAnsi="SimHei"/>
          <w:sz w:val="32"/>
          <w:szCs w:val="32"/>
          <w:lang w:val="zh-CN" w:eastAsia="zh-CN"/>
        </w:rPr>
        <w:t>文书</w:t>
      </w:r>
      <w:r w:rsidRPr="006B2D5F">
        <w:rPr>
          <w:rFonts w:eastAsia="SimHei"/>
          <w:sz w:val="32"/>
          <w:szCs w:val="32"/>
          <w:lang w:val="zh-CN" w:eastAsia="zh-CN"/>
        </w:rPr>
        <w:t>的修订案文</w:t>
      </w:r>
      <w:r w:rsidR="005F70E0" w:rsidRPr="006B2D5F">
        <w:rPr>
          <w:rFonts w:eastAsia="SimHei" w:hint="eastAsia"/>
          <w:sz w:val="32"/>
          <w:szCs w:val="32"/>
          <w:lang w:val="zh-CN" w:eastAsia="zh-CN"/>
        </w:rPr>
        <w:t>草案</w:t>
      </w:r>
    </w:p>
    <w:p w14:paraId="51A067F8" w14:textId="77777777" w:rsidR="00D45152" w:rsidRPr="006B2D5F" w:rsidRDefault="00A80116" w:rsidP="006B2D5F">
      <w:pPr>
        <w:pStyle w:val="BBTitle"/>
        <w:rPr>
          <w:rFonts w:ascii="SimHei" w:eastAsia="SimHei" w:hAnsi="SimHei"/>
          <w:sz w:val="32"/>
          <w:szCs w:val="32"/>
        </w:rPr>
      </w:pPr>
      <w:bookmarkStart w:id="20" w:name="_Toc155773760"/>
      <w:bookmarkStart w:id="21" w:name="_Toc155774334"/>
      <w:bookmarkStart w:id="22" w:name="_Toc155774461"/>
      <w:bookmarkStart w:id="23" w:name="_Toc155774793"/>
      <w:bookmarkStart w:id="24" w:name="_Toc159850014"/>
      <w:proofErr w:type="spellStart"/>
      <w:r w:rsidRPr="006B2D5F">
        <w:rPr>
          <w:rFonts w:ascii="SimHei" w:eastAsia="SimHei" w:hAnsi="SimHei"/>
          <w:bCs/>
          <w:sz w:val="32"/>
          <w:szCs w:val="32"/>
          <w:lang w:val="zh-CN"/>
        </w:rPr>
        <w:t>目录</w:t>
      </w:r>
      <w:bookmarkEnd w:id="20"/>
      <w:bookmarkEnd w:id="21"/>
      <w:bookmarkEnd w:id="22"/>
      <w:bookmarkEnd w:id="23"/>
      <w:bookmarkEnd w:id="24"/>
      <w:proofErr w:type="spellEnd"/>
    </w:p>
    <w:sdt>
      <w:sdtPr>
        <w:rPr>
          <w:rFonts w:ascii="Times New Roman" w:eastAsia="Times New Roman" w:hAnsi="Times New Roman" w:cs="Times New Roman"/>
          <w:color w:val="auto"/>
          <w:sz w:val="21"/>
          <w:szCs w:val="10"/>
          <w:lang w:val="en-US" w:eastAsia="zh-CN"/>
        </w:rPr>
        <w:id w:val="-362282431"/>
        <w:docPartObj>
          <w:docPartGallery w:val="Table of Contents"/>
          <w:docPartUnique/>
        </w:docPartObj>
      </w:sdtPr>
      <w:sdtEndPr>
        <w:rPr>
          <w:b/>
          <w:bCs/>
          <w:noProof/>
        </w:rPr>
      </w:sdtEndPr>
      <w:sdtContent>
        <w:p w14:paraId="34CD1AC9" w14:textId="0F9DDAB4" w:rsidR="008610B2" w:rsidRPr="00ED16A9" w:rsidRDefault="008610B2">
          <w:pPr>
            <w:pStyle w:val="TOCHeading"/>
            <w:rPr>
              <w:sz w:val="2"/>
              <w:szCs w:val="2"/>
            </w:rPr>
          </w:pPr>
        </w:p>
        <w:p w14:paraId="09697BAA" w14:textId="6F664011" w:rsidR="008610B2" w:rsidRPr="0025143F" w:rsidRDefault="008610B2" w:rsidP="00076F40">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161999124" w:history="1">
            <w:r w:rsidRPr="0025143F">
              <w:rPr>
                <w:rStyle w:val="Hyperlink"/>
                <w:rFonts w:eastAsia="SimHei" w:hint="eastAsia"/>
                <w:bCs/>
                <w:sz w:val="24"/>
                <w:szCs w:val="24"/>
                <w:lang w:val="zh-CN"/>
              </w:rPr>
              <w:t>第一编</w:t>
            </w:r>
            <w:r w:rsidRPr="0025143F">
              <w:rPr>
                <w:webHidden/>
                <w:sz w:val="24"/>
                <w:szCs w:val="24"/>
              </w:rPr>
              <w:tab/>
            </w:r>
            <w:r w:rsidR="0025143F">
              <w:rPr>
                <w:rFonts w:eastAsiaTheme="minorEastAsia"/>
                <w:webHidden/>
                <w:sz w:val="24"/>
                <w:szCs w:val="24"/>
              </w:rPr>
              <w:tab/>
            </w:r>
            <w:r w:rsidRPr="0025143F">
              <w:rPr>
                <w:webHidden/>
                <w:sz w:val="24"/>
                <w:szCs w:val="24"/>
              </w:rPr>
              <w:fldChar w:fldCharType="begin"/>
            </w:r>
            <w:r w:rsidRPr="0025143F">
              <w:rPr>
                <w:webHidden/>
                <w:sz w:val="24"/>
                <w:szCs w:val="24"/>
              </w:rPr>
              <w:instrText xml:space="preserve"> PAGEREF _Toc161999124 \h </w:instrText>
            </w:r>
            <w:r w:rsidRPr="0025143F">
              <w:rPr>
                <w:webHidden/>
                <w:sz w:val="24"/>
                <w:szCs w:val="24"/>
              </w:rPr>
            </w:r>
            <w:r w:rsidRPr="0025143F">
              <w:rPr>
                <w:webHidden/>
                <w:sz w:val="24"/>
                <w:szCs w:val="24"/>
              </w:rPr>
              <w:fldChar w:fldCharType="separate"/>
            </w:r>
            <w:r w:rsidR="00831231">
              <w:rPr>
                <w:webHidden/>
                <w:sz w:val="24"/>
                <w:szCs w:val="24"/>
              </w:rPr>
              <w:t>5</w:t>
            </w:r>
            <w:r w:rsidRPr="0025143F">
              <w:rPr>
                <w:webHidden/>
                <w:sz w:val="24"/>
                <w:szCs w:val="24"/>
              </w:rPr>
              <w:fldChar w:fldCharType="end"/>
            </w:r>
          </w:hyperlink>
        </w:p>
        <w:p w14:paraId="2EB9E633" w14:textId="7D4B5D7E"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25" w:history="1">
            <w:r w:rsidR="008610B2" w:rsidRPr="00066459">
              <w:rPr>
                <w:rStyle w:val="Hyperlink"/>
                <w:rFonts w:eastAsia="SimSun"/>
                <w:noProof/>
                <w:sz w:val="24"/>
                <w:szCs w:val="24"/>
              </w:rPr>
              <w:t>1.</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序言</w:t>
            </w:r>
            <w:r w:rsidR="008610B2" w:rsidRPr="00066459">
              <w:rPr>
                <w:rFonts w:eastAsia="SimSun"/>
                <w:noProof/>
                <w:webHidden/>
                <w:sz w:val="24"/>
                <w:szCs w:val="24"/>
              </w:rPr>
              <w:tab/>
            </w:r>
            <w:r w:rsidR="00871EA0" w:rsidRPr="00066459">
              <w:rPr>
                <w:rFonts w:eastAsia="SimSun"/>
                <w:noProof/>
                <w:webHidden/>
                <w:sz w:val="24"/>
                <w:szCs w:val="24"/>
              </w:rPr>
              <w:tab/>
            </w:r>
            <w:r w:rsidR="00871EA0"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_Toc161999125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5</w:t>
            </w:r>
            <w:r w:rsidR="008610B2" w:rsidRPr="00066459">
              <w:rPr>
                <w:rFonts w:eastAsia="SimSun"/>
                <w:noProof/>
                <w:webHidden/>
                <w:sz w:val="24"/>
                <w:szCs w:val="24"/>
              </w:rPr>
              <w:fldChar w:fldCharType="end"/>
            </w:r>
          </w:hyperlink>
        </w:p>
        <w:p w14:paraId="2CC10A45" w14:textId="1977C825"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26" w:history="1">
            <w:r w:rsidR="008610B2" w:rsidRPr="00066459">
              <w:rPr>
                <w:rStyle w:val="Hyperlink"/>
                <w:rFonts w:eastAsia="SimSun"/>
                <w:noProof/>
                <w:sz w:val="24"/>
                <w:szCs w:val="24"/>
              </w:rPr>
              <w:t>2.</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目标</w:t>
            </w:r>
            <w:r w:rsidR="008610B2" w:rsidRPr="00066459">
              <w:rPr>
                <w:rFonts w:eastAsia="SimSun"/>
                <w:noProof/>
                <w:webHidden/>
                <w:sz w:val="24"/>
                <w:szCs w:val="24"/>
              </w:rPr>
              <w:tab/>
            </w:r>
            <w:r w:rsidR="00871EA0" w:rsidRPr="00066459">
              <w:rPr>
                <w:rFonts w:eastAsia="SimSun"/>
                <w:noProof/>
                <w:webHidden/>
                <w:sz w:val="24"/>
                <w:szCs w:val="24"/>
              </w:rPr>
              <w:tab/>
            </w:r>
            <w:r w:rsidR="00871EA0"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_Toc161999126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6</w:t>
            </w:r>
            <w:r w:rsidR="008610B2" w:rsidRPr="00066459">
              <w:rPr>
                <w:rFonts w:eastAsia="SimSun"/>
                <w:noProof/>
                <w:webHidden/>
                <w:sz w:val="24"/>
                <w:szCs w:val="24"/>
              </w:rPr>
              <w:fldChar w:fldCharType="end"/>
            </w:r>
          </w:hyperlink>
        </w:p>
        <w:p w14:paraId="04B3C772" w14:textId="4C2E71BD"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27" w:history="1">
            <w:r w:rsidR="008610B2" w:rsidRPr="00066459">
              <w:rPr>
                <w:rStyle w:val="Hyperlink"/>
                <w:rFonts w:eastAsia="SimSun"/>
                <w:noProof/>
                <w:sz w:val="24"/>
                <w:szCs w:val="24"/>
              </w:rPr>
              <w:t>3.</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定义</w:t>
            </w:r>
            <w:r w:rsidR="008610B2" w:rsidRPr="00066459">
              <w:rPr>
                <w:rFonts w:eastAsia="SimSun"/>
                <w:noProof/>
                <w:webHidden/>
                <w:sz w:val="24"/>
                <w:szCs w:val="24"/>
              </w:rPr>
              <w:tab/>
            </w:r>
            <w:r w:rsidR="00871EA0" w:rsidRPr="00066459">
              <w:rPr>
                <w:rFonts w:eastAsia="SimSun"/>
                <w:noProof/>
                <w:webHidden/>
                <w:sz w:val="24"/>
                <w:szCs w:val="24"/>
              </w:rPr>
              <w:tab/>
            </w:r>
            <w:r w:rsidR="00871EA0"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_Toc161999127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7</w:t>
            </w:r>
            <w:r w:rsidR="008610B2" w:rsidRPr="00066459">
              <w:rPr>
                <w:rFonts w:eastAsia="SimSun"/>
                <w:noProof/>
                <w:webHidden/>
                <w:sz w:val="24"/>
                <w:szCs w:val="24"/>
              </w:rPr>
              <w:fldChar w:fldCharType="end"/>
            </w:r>
          </w:hyperlink>
        </w:p>
        <w:p w14:paraId="7FF713BD" w14:textId="01DC2E82"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28" w:history="1">
            <w:r w:rsidR="008610B2" w:rsidRPr="00066459">
              <w:rPr>
                <w:rStyle w:val="Hyperlink"/>
                <w:rFonts w:eastAsia="SimSun"/>
                <w:noProof/>
                <w:sz w:val="24"/>
                <w:szCs w:val="24"/>
              </w:rPr>
              <w:t>4.</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原则</w:t>
            </w:r>
            <w:r w:rsidR="008610B2" w:rsidRPr="00066459">
              <w:rPr>
                <w:rFonts w:eastAsia="SimSun"/>
                <w:noProof/>
                <w:webHidden/>
                <w:sz w:val="24"/>
                <w:szCs w:val="24"/>
              </w:rPr>
              <w:tab/>
            </w:r>
            <w:r w:rsidR="00871EA0" w:rsidRPr="00066459">
              <w:rPr>
                <w:rFonts w:eastAsia="SimSun"/>
                <w:noProof/>
                <w:webHidden/>
                <w:sz w:val="24"/>
                <w:szCs w:val="24"/>
              </w:rPr>
              <w:tab/>
            </w:r>
            <w:r w:rsidR="00871EA0"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_Toc161999128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7</w:t>
            </w:r>
            <w:r w:rsidR="008610B2" w:rsidRPr="00066459">
              <w:rPr>
                <w:rFonts w:eastAsia="SimSun"/>
                <w:noProof/>
                <w:webHidden/>
                <w:sz w:val="24"/>
                <w:szCs w:val="24"/>
              </w:rPr>
              <w:fldChar w:fldCharType="end"/>
            </w:r>
          </w:hyperlink>
        </w:p>
        <w:p w14:paraId="44BD23C2" w14:textId="11C207BC"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29" w:history="1">
            <w:r w:rsidR="008610B2" w:rsidRPr="00066459">
              <w:rPr>
                <w:rStyle w:val="Hyperlink"/>
                <w:rFonts w:eastAsia="SimSun"/>
                <w:noProof/>
                <w:sz w:val="24"/>
                <w:szCs w:val="24"/>
              </w:rPr>
              <w:t>5.</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范围</w:t>
            </w:r>
            <w:r w:rsidR="008610B2" w:rsidRPr="00066459">
              <w:rPr>
                <w:rFonts w:eastAsia="SimSun"/>
                <w:noProof/>
                <w:webHidden/>
                <w:sz w:val="24"/>
                <w:szCs w:val="24"/>
              </w:rPr>
              <w:tab/>
            </w:r>
            <w:r w:rsidR="00871EA0" w:rsidRPr="00066459">
              <w:rPr>
                <w:rFonts w:eastAsia="SimSun"/>
                <w:noProof/>
                <w:webHidden/>
                <w:sz w:val="24"/>
                <w:szCs w:val="24"/>
              </w:rPr>
              <w:tab/>
            </w:r>
            <w:r w:rsidR="00871EA0"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_Toc161999129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8</w:t>
            </w:r>
            <w:r w:rsidR="008610B2" w:rsidRPr="00066459">
              <w:rPr>
                <w:rFonts w:eastAsia="SimSun"/>
                <w:noProof/>
                <w:webHidden/>
                <w:sz w:val="24"/>
                <w:szCs w:val="24"/>
              </w:rPr>
              <w:fldChar w:fldCharType="end"/>
            </w:r>
          </w:hyperlink>
        </w:p>
        <w:p w14:paraId="2711AB1C" w14:textId="7263CDD3" w:rsidR="008610B2" w:rsidRPr="0025143F" w:rsidRDefault="00000000" w:rsidP="00076F40">
          <w:pPr>
            <w:pStyle w:val="TOC1"/>
            <w:rPr>
              <w:rFonts w:asciiTheme="minorHAnsi" w:eastAsiaTheme="minorEastAsia" w:hAnsiTheme="minorHAnsi" w:cstheme="minorBidi"/>
              <w:kern w:val="2"/>
              <w14:ligatures w14:val="standardContextual"/>
            </w:rPr>
          </w:pPr>
          <w:hyperlink w:anchor="_Toc161999130" w:history="1">
            <w:r w:rsidR="008610B2" w:rsidRPr="0025143F">
              <w:rPr>
                <w:rStyle w:val="Hyperlink"/>
                <w:rFonts w:eastAsia="SimHei" w:hint="eastAsia"/>
                <w:bCs/>
                <w:sz w:val="24"/>
                <w:szCs w:val="24"/>
                <w:lang w:val="zh-CN"/>
              </w:rPr>
              <w:t>第二编</w:t>
            </w:r>
            <w:r w:rsidR="008610B2" w:rsidRPr="0025143F">
              <w:rPr>
                <w:webHidden/>
              </w:rPr>
              <w:tab/>
            </w:r>
            <w:r w:rsidR="00871EA0">
              <w:rPr>
                <w:rFonts w:eastAsiaTheme="minorEastAsia"/>
                <w:webHidden/>
              </w:rPr>
              <w:tab/>
            </w:r>
            <w:r w:rsidR="008610B2" w:rsidRPr="0025143F">
              <w:rPr>
                <w:webHidden/>
              </w:rPr>
              <w:fldChar w:fldCharType="begin"/>
            </w:r>
            <w:r w:rsidR="008610B2" w:rsidRPr="0025143F">
              <w:rPr>
                <w:webHidden/>
              </w:rPr>
              <w:instrText xml:space="preserve"> PAGEREF _Toc161999130 \h </w:instrText>
            </w:r>
            <w:r w:rsidR="008610B2" w:rsidRPr="0025143F">
              <w:rPr>
                <w:webHidden/>
              </w:rPr>
            </w:r>
            <w:r w:rsidR="008610B2" w:rsidRPr="0025143F">
              <w:rPr>
                <w:webHidden/>
              </w:rPr>
              <w:fldChar w:fldCharType="separate"/>
            </w:r>
            <w:r w:rsidR="00831231">
              <w:rPr>
                <w:webHidden/>
              </w:rPr>
              <w:t>12</w:t>
            </w:r>
            <w:r w:rsidR="008610B2" w:rsidRPr="0025143F">
              <w:rPr>
                <w:webHidden/>
              </w:rPr>
              <w:fldChar w:fldCharType="end"/>
            </w:r>
          </w:hyperlink>
        </w:p>
        <w:p w14:paraId="6BDE1EA5" w14:textId="0A6C8B3E"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31" w:history="1">
            <w:r w:rsidR="008610B2" w:rsidRPr="00066459">
              <w:rPr>
                <w:rStyle w:val="Hyperlink"/>
                <w:rFonts w:eastAsia="SimSun"/>
                <w:noProof/>
                <w:sz w:val="24"/>
                <w:szCs w:val="24"/>
              </w:rPr>
              <w:t>1.</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初级塑料聚合物</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_Toc161999131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12</w:t>
            </w:r>
            <w:r w:rsidR="008610B2" w:rsidRPr="00066459">
              <w:rPr>
                <w:rFonts w:eastAsia="SimSun"/>
                <w:noProof/>
                <w:webHidden/>
                <w:sz w:val="24"/>
                <w:szCs w:val="24"/>
              </w:rPr>
              <w:fldChar w:fldCharType="end"/>
            </w:r>
          </w:hyperlink>
        </w:p>
        <w:p w14:paraId="434A991A" w14:textId="3C17C05D"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32" w:history="1">
            <w:r w:rsidR="008610B2" w:rsidRPr="00066459">
              <w:rPr>
                <w:rStyle w:val="Hyperlink"/>
                <w:rFonts w:eastAsia="SimSun"/>
                <w:noProof/>
                <w:sz w:val="24"/>
                <w:szCs w:val="24"/>
              </w:rPr>
              <w:t>2.</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引起关切的化学品和聚合物</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_Toc161999132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13</w:t>
            </w:r>
            <w:r w:rsidR="008610B2" w:rsidRPr="00066459">
              <w:rPr>
                <w:rFonts w:eastAsia="SimSun"/>
                <w:noProof/>
                <w:webHidden/>
                <w:sz w:val="24"/>
                <w:szCs w:val="24"/>
              </w:rPr>
              <w:fldChar w:fldCharType="end"/>
            </w:r>
          </w:hyperlink>
        </w:p>
        <w:p w14:paraId="1FE04959" w14:textId="6377EF24" w:rsidR="008610B2" w:rsidRPr="00066459" w:rsidRDefault="00000000" w:rsidP="00635483">
          <w:pPr>
            <w:pStyle w:val="TOC2"/>
            <w:spacing w:after="0" w:line="240" w:lineRule="auto"/>
            <w:ind w:left="2430" w:hanging="559"/>
            <w:rPr>
              <w:rFonts w:eastAsia="SimSun"/>
              <w:noProof/>
              <w:kern w:val="2"/>
              <w:sz w:val="24"/>
              <w:szCs w:val="24"/>
              <w14:ligatures w14:val="standardContextual"/>
            </w:rPr>
          </w:pPr>
          <w:hyperlink w:anchor="_Toc161999133" w:history="1">
            <w:r w:rsidR="008610B2" w:rsidRPr="00066459">
              <w:rPr>
                <w:rStyle w:val="Hyperlink"/>
                <w:rFonts w:eastAsia="SimSun"/>
                <w:noProof/>
                <w:sz w:val="24"/>
                <w:szCs w:val="24"/>
              </w:rPr>
              <w:t>3.</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可避免的问题塑料产品，包括寿命短和一次性塑料产品以及有意添加的微塑料</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_Toc161999133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16</w:t>
            </w:r>
            <w:r w:rsidR="008610B2" w:rsidRPr="00066459">
              <w:rPr>
                <w:rFonts w:eastAsia="SimSun"/>
                <w:noProof/>
                <w:webHidden/>
                <w:sz w:val="24"/>
                <w:szCs w:val="24"/>
              </w:rPr>
              <w:fldChar w:fldCharType="end"/>
            </w:r>
          </w:hyperlink>
        </w:p>
        <w:p w14:paraId="7A6A9912" w14:textId="1E4E5744" w:rsidR="008610B2" w:rsidRPr="00066459" w:rsidRDefault="00000000" w:rsidP="00635483">
          <w:pPr>
            <w:pStyle w:val="TOC3"/>
            <w:spacing w:before="60" w:after="0" w:line="240" w:lineRule="auto"/>
            <w:ind w:left="2880" w:hanging="450"/>
            <w:rPr>
              <w:rFonts w:eastAsia="SimSun"/>
              <w:iCs w:val="0"/>
              <w:noProof/>
              <w:kern w:val="2"/>
              <w:sz w:val="24"/>
              <w:szCs w:val="24"/>
              <w14:ligatures w14:val="standardContextual"/>
            </w:rPr>
          </w:pPr>
          <w:hyperlink w:anchor="_Toc161999134" w:history="1">
            <w:r w:rsidR="008610B2" w:rsidRPr="00066459">
              <w:rPr>
                <w:rStyle w:val="Hyperlink"/>
                <w:rFonts w:eastAsia="SimSun"/>
                <w:noProof/>
                <w:sz w:val="24"/>
                <w:szCs w:val="24"/>
              </w:rPr>
              <w:t>a.</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问题</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塑料产品</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和可避免的塑料产品</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以及此种产品类别</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，包括寿命短和一次性塑料产品</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_Toc161999134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16</w:t>
            </w:r>
            <w:r w:rsidR="008610B2" w:rsidRPr="00066459">
              <w:rPr>
                <w:rFonts w:eastAsia="SimSun"/>
                <w:noProof/>
                <w:webHidden/>
                <w:sz w:val="24"/>
                <w:szCs w:val="24"/>
              </w:rPr>
              <w:fldChar w:fldCharType="end"/>
            </w:r>
          </w:hyperlink>
        </w:p>
        <w:p w14:paraId="667F3B27" w14:textId="6566BD72" w:rsidR="008610B2" w:rsidRPr="00066459" w:rsidRDefault="00000000" w:rsidP="00635483">
          <w:pPr>
            <w:pStyle w:val="TOC3"/>
            <w:spacing w:before="60" w:after="0" w:line="240" w:lineRule="auto"/>
            <w:ind w:hanging="802"/>
            <w:rPr>
              <w:rFonts w:eastAsia="SimSun"/>
              <w:iCs w:val="0"/>
              <w:noProof/>
              <w:kern w:val="2"/>
              <w:sz w:val="24"/>
              <w:szCs w:val="24"/>
              <w14:ligatures w14:val="standardContextual"/>
            </w:rPr>
          </w:pPr>
          <w:hyperlink w:anchor="_Toc161999135" w:history="1">
            <w:r w:rsidR="008610B2" w:rsidRPr="00066459">
              <w:rPr>
                <w:rStyle w:val="Hyperlink"/>
                <w:rFonts w:eastAsia="SimSun"/>
                <w:noProof/>
                <w:sz w:val="24"/>
                <w:szCs w:val="24"/>
              </w:rPr>
              <w:t>b.</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含有</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有意添加的微塑料</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的产品</w:t>
            </w:r>
            <w:r w:rsidR="008610B2" w:rsidRPr="00066459">
              <w:rPr>
                <w:rStyle w:val="Hyperlink"/>
                <w:rFonts w:eastAsia="SimSun"/>
                <w:bCs/>
                <w:noProof/>
                <w:sz w:val="24"/>
                <w:szCs w:val="24"/>
                <w:lang w:val="zh-CN"/>
              </w:rPr>
              <w:t>]</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_Toc161999135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17</w:t>
            </w:r>
            <w:r w:rsidR="008610B2" w:rsidRPr="00066459">
              <w:rPr>
                <w:rFonts w:eastAsia="SimSun"/>
                <w:noProof/>
                <w:webHidden/>
                <w:sz w:val="24"/>
                <w:szCs w:val="24"/>
              </w:rPr>
              <w:fldChar w:fldCharType="end"/>
            </w:r>
          </w:hyperlink>
        </w:p>
        <w:p w14:paraId="3A0D2B7F" w14:textId="6527534B" w:rsidR="008610B2" w:rsidRPr="0025143F" w:rsidRDefault="00000000" w:rsidP="00635483">
          <w:pPr>
            <w:pStyle w:val="TOC2"/>
            <w:spacing w:after="0" w:line="240" w:lineRule="auto"/>
            <w:rPr>
              <w:rFonts w:asciiTheme="minorHAnsi" w:eastAsiaTheme="minorEastAsia" w:hAnsiTheme="minorHAnsi" w:cstheme="minorBidi"/>
              <w:noProof/>
              <w:kern w:val="2"/>
              <w:sz w:val="24"/>
              <w:szCs w:val="24"/>
              <w14:ligatures w14:val="standardContextual"/>
            </w:rPr>
          </w:pPr>
          <w:hyperlink w:anchor="_Toc161999136" w:history="1">
            <w:r w:rsidR="008610B2" w:rsidRPr="0025143F">
              <w:rPr>
                <w:rStyle w:val="Hyperlink"/>
                <w:rFonts w:eastAsia="KaiTi"/>
                <w:bCs/>
                <w:noProof/>
                <w:sz w:val="24"/>
                <w:szCs w:val="24"/>
                <w:lang w:val="zh-CN"/>
              </w:rPr>
              <w:t>3</w:t>
            </w:r>
            <w:r w:rsidR="008610B2" w:rsidRPr="0025143F">
              <w:rPr>
                <w:rStyle w:val="Hyperlink"/>
                <w:rFonts w:eastAsia="KaiTi" w:hint="eastAsia"/>
                <w:bCs/>
                <w:noProof/>
                <w:sz w:val="24"/>
                <w:szCs w:val="24"/>
                <w:lang w:val="zh-CN"/>
              </w:rPr>
              <w:t xml:space="preserve">之二　</w:t>
            </w:r>
            <w:r w:rsidR="008610B2" w:rsidRPr="00066459">
              <w:rPr>
                <w:rStyle w:val="Hyperlink"/>
                <w:rFonts w:ascii="SimSun" w:eastAsia="SimSun" w:hAnsi="SimSun" w:hint="eastAsia"/>
                <w:bCs/>
                <w:noProof/>
                <w:sz w:val="24"/>
                <w:szCs w:val="24"/>
                <w:lang w:val="zh-CN"/>
              </w:rPr>
              <w:t>微塑料和纳米塑料</w:t>
            </w:r>
            <w:r w:rsidR="008610B2" w:rsidRPr="0025143F">
              <w:rPr>
                <w:noProof/>
                <w:webHidden/>
                <w:sz w:val="24"/>
                <w:szCs w:val="24"/>
              </w:rPr>
              <w:tab/>
            </w:r>
            <w:r w:rsidR="008610B2" w:rsidRPr="0025143F">
              <w:rPr>
                <w:noProof/>
                <w:webHidden/>
                <w:sz w:val="24"/>
                <w:szCs w:val="24"/>
              </w:rPr>
              <w:fldChar w:fldCharType="begin"/>
            </w:r>
            <w:r w:rsidR="008610B2" w:rsidRPr="0025143F">
              <w:rPr>
                <w:noProof/>
                <w:webHidden/>
                <w:sz w:val="24"/>
                <w:szCs w:val="24"/>
              </w:rPr>
              <w:instrText xml:space="preserve"> PAGEREF _Toc161999136 \h </w:instrText>
            </w:r>
            <w:r w:rsidR="008610B2" w:rsidRPr="0025143F">
              <w:rPr>
                <w:noProof/>
                <w:webHidden/>
                <w:sz w:val="24"/>
                <w:szCs w:val="24"/>
              </w:rPr>
            </w:r>
            <w:r w:rsidR="008610B2" w:rsidRPr="0025143F">
              <w:rPr>
                <w:noProof/>
                <w:webHidden/>
                <w:sz w:val="24"/>
                <w:szCs w:val="24"/>
              </w:rPr>
              <w:fldChar w:fldCharType="separate"/>
            </w:r>
            <w:r w:rsidR="00831231">
              <w:rPr>
                <w:noProof/>
                <w:webHidden/>
                <w:sz w:val="24"/>
                <w:szCs w:val="24"/>
              </w:rPr>
              <w:t>19</w:t>
            </w:r>
            <w:r w:rsidR="008610B2" w:rsidRPr="0025143F">
              <w:rPr>
                <w:noProof/>
                <w:webHidden/>
                <w:sz w:val="24"/>
                <w:szCs w:val="24"/>
              </w:rPr>
              <w:fldChar w:fldCharType="end"/>
            </w:r>
          </w:hyperlink>
        </w:p>
        <w:p w14:paraId="264A894B" w14:textId="6C01EE61" w:rsidR="008610B2" w:rsidRPr="0025143F" w:rsidRDefault="00000000" w:rsidP="00635483">
          <w:pPr>
            <w:pStyle w:val="TOC2"/>
            <w:spacing w:after="0" w:line="240" w:lineRule="auto"/>
            <w:rPr>
              <w:rFonts w:asciiTheme="minorHAnsi" w:eastAsiaTheme="minorEastAsia" w:hAnsiTheme="minorHAnsi" w:cstheme="minorBidi"/>
              <w:noProof/>
              <w:kern w:val="2"/>
              <w:sz w:val="24"/>
              <w:szCs w:val="24"/>
              <w14:ligatures w14:val="standardContextual"/>
            </w:rPr>
          </w:pPr>
          <w:hyperlink w:anchor="_Toc161999137" w:history="1">
            <w:r w:rsidR="008610B2" w:rsidRPr="0025143F">
              <w:rPr>
                <w:rStyle w:val="Hyperlink"/>
                <w:rFonts w:eastAsia="SimHei"/>
                <w:noProof/>
                <w:sz w:val="24"/>
                <w:szCs w:val="24"/>
              </w:rPr>
              <w:t>4.</w:t>
            </w:r>
            <w:r w:rsidR="008610B2" w:rsidRPr="0025143F">
              <w:rPr>
                <w:rFonts w:asciiTheme="minorHAnsi" w:eastAsiaTheme="minorEastAsia" w:hAnsiTheme="minorHAnsi" w:cstheme="minorBidi"/>
                <w:noProof/>
                <w:kern w:val="2"/>
                <w:sz w:val="24"/>
                <w:szCs w:val="24"/>
                <w14:ligatures w14:val="standardContextual"/>
              </w:rPr>
              <w:tab/>
            </w:r>
            <w:r w:rsidR="008610B2" w:rsidRPr="00066459">
              <w:rPr>
                <w:rStyle w:val="Hyperlink"/>
                <w:rFonts w:ascii="SimSun" w:eastAsia="SimSun" w:hAnsi="SimSun" w:hint="eastAsia"/>
                <w:bCs/>
                <w:noProof/>
                <w:sz w:val="24"/>
                <w:szCs w:val="24"/>
                <w:lang w:val="zh-CN"/>
              </w:rPr>
              <w:t>缔约方提出要求后可以享受的豁免</w:t>
            </w:r>
            <w:r w:rsidR="008610B2" w:rsidRPr="0025143F">
              <w:rPr>
                <w:noProof/>
                <w:webHidden/>
                <w:sz w:val="24"/>
                <w:szCs w:val="24"/>
              </w:rPr>
              <w:tab/>
            </w:r>
            <w:r w:rsidR="008610B2" w:rsidRPr="0025143F">
              <w:rPr>
                <w:noProof/>
                <w:webHidden/>
                <w:sz w:val="24"/>
                <w:szCs w:val="24"/>
              </w:rPr>
              <w:fldChar w:fldCharType="begin"/>
            </w:r>
            <w:r w:rsidR="008610B2" w:rsidRPr="0025143F">
              <w:rPr>
                <w:noProof/>
                <w:webHidden/>
                <w:sz w:val="24"/>
                <w:szCs w:val="24"/>
              </w:rPr>
              <w:instrText xml:space="preserve"> PAGEREF _Toc161999137 \h </w:instrText>
            </w:r>
            <w:r w:rsidR="008610B2" w:rsidRPr="0025143F">
              <w:rPr>
                <w:noProof/>
                <w:webHidden/>
                <w:sz w:val="24"/>
                <w:szCs w:val="24"/>
              </w:rPr>
            </w:r>
            <w:r w:rsidR="008610B2" w:rsidRPr="0025143F">
              <w:rPr>
                <w:noProof/>
                <w:webHidden/>
                <w:sz w:val="24"/>
                <w:szCs w:val="24"/>
              </w:rPr>
              <w:fldChar w:fldCharType="separate"/>
            </w:r>
            <w:r w:rsidR="00831231">
              <w:rPr>
                <w:noProof/>
                <w:webHidden/>
                <w:sz w:val="24"/>
                <w:szCs w:val="24"/>
              </w:rPr>
              <w:t>19</w:t>
            </w:r>
            <w:r w:rsidR="008610B2" w:rsidRPr="0025143F">
              <w:rPr>
                <w:noProof/>
                <w:webHidden/>
                <w:sz w:val="24"/>
                <w:szCs w:val="24"/>
              </w:rPr>
              <w:fldChar w:fldCharType="end"/>
            </w:r>
          </w:hyperlink>
        </w:p>
        <w:p w14:paraId="1481DA24" w14:textId="5521B5A5" w:rsidR="008610B2" w:rsidRPr="0025143F" w:rsidRDefault="00000000" w:rsidP="00635483">
          <w:pPr>
            <w:pStyle w:val="TOC2"/>
            <w:spacing w:after="0" w:line="240" w:lineRule="auto"/>
            <w:rPr>
              <w:rFonts w:asciiTheme="minorHAnsi" w:eastAsiaTheme="minorEastAsia" w:hAnsiTheme="minorHAnsi" w:cstheme="minorBidi"/>
              <w:noProof/>
              <w:kern w:val="2"/>
              <w:sz w:val="24"/>
              <w:szCs w:val="24"/>
              <w14:ligatures w14:val="standardContextual"/>
            </w:rPr>
          </w:pPr>
          <w:hyperlink w:anchor="_Toc161999138" w:history="1">
            <w:r w:rsidR="008610B2" w:rsidRPr="0025143F">
              <w:rPr>
                <w:rStyle w:val="Hyperlink"/>
                <w:rFonts w:eastAsia="KaiTi"/>
                <w:bCs/>
                <w:noProof/>
                <w:sz w:val="24"/>
                <w:szCs w:val="24"/>
                <w:lang w:val="zh-CN"/>
              </w:rPr>
              <w:t>4</w:t>
            </w:r>
            <w:r w:rsidR="008610B2" w:rsidRPr="0025143F">
              <w:rPr>
                <w:rStyle w:val="Hyperlink"/>
                <w:rFonts w:eastAsia="KaiTi" w:hint="eastAsia"/>
                <w:bCs/>
                <w:noProof/>
                <w:sz w:val="24"/>
                <w:szCs w:val="24"/>
                <w:lang w:val="zh-CN"/>
              </w:rPr>
              <w:t xml:space="preserve">之二　</w:t>
            </w:r>
            <w:r w:rsidR="008610B2" w:rsidRPr="00066459">
              <w:rPr>
                <w:rStyle w:val="Hyperlink"/>
                <w:rFonts w:ascii="SimSun" w:eastAsia="SimSun" w:hAnsi="SimSun" w:hint="eastAsia"/>
                <w:bCs/>
                <w:noProof/>
                <w:sz w:val="24"/>
                <w:szCs w:val="24"/>
                <w:lang w:val="zh-CN"/>
              </w:rPr>
              <w:t>专门工作方案</w:t>
            </w:r>
            <w:r w:rsidR="008610B2" w:rsidRPr="0025143F">
              <w:rPr>
                <w:noProof/>
                <w:webHidden/>
                <w:sz w:val="24"/>
                <w:szCs w:val="24"/>
              </w:rPr>
              <w:tab/>
            </w:r>
            <w:r w:rsidR="008610B2" w:rsidRPr="0025143F">
              <w:rPr>
                <w:noProof/>
                <w:webHidden/>
                <w:sz w:val="24"/>
                <w:szCs w:val="24"/>
              </w:rPr>
              <w:fldChar w:fldCharType="begin"/>
            </w:r>
            <w:r w:rsidR="008610B2" w:rsidRPr="0025143F">
              <w:rPr>
                <w:noProof/>
                <w:webHidden/>
                <w:sz w:val="24"/>
                <w:szCs w:val="24"/>
              </w:rPr>
              <w:instrText xml:space="preserve"> PAGEREF _Toc161999138 \h </w:instrText>
            </w:r>
            <w:r w:rsidR="008610B2" w:rsidRPr="0025143F">
              <w:rPr>
                <w:noProof/>
                <w:webHidden/>
                <w:sz w:val="24"/>
                <w:szCs w:val="24"/>
              </w:rPr>
            </w:r>
            <w:r w:rsidR="008610B2" w:rsidRPr="0025143F">
              <w:rPr>
                <w:noProof/>
                <w:webHidden/>
                <w:sz w:val="24"/>
                <w:szCs w:val="24"/>
              </w:rPr>
              <w:fldChar w:fldCharType="separate"/>
            </w:r>
            <w:r w:rsidR="00831231">
              <w:rPr>
                <w:noProof/>
                <w:webHidden/>
                <w:sz w:val="24"/>
                <w:szCs w:val="24"/>
              </w:rPr>
              <w:t>20</w:t>
            </w:r>
            <w:r w:rsidR="008610B2" w:rsidRPr="0025143F">
              <w:rPr>
                <w:noProof/>
                <w:webHidden/>
                <w:sz w:val="24"/>
                <w:szCs w:val="24"/>
              </w:rPr>
              <w:fldChar w:fldCharType="end"/>
            </w:r>
          </w:hyperlink>
        </w:p>
        <w:p w14:paraId="549A4D07" w14:textId="50B2AEB7"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39" w:history="1">
            <w:r w:rsidR="008610B2" w:rsidRPr="00066459">
              <w:rPr>
                <w:rStyle w:val="Hyperlink"/>
                <w:rFonts w:eastAsia="SimSun"/>
                <w:noProof/>
                <w:sz w:val="24"/>
                <w:szCs w:val="24"/>
              </w:rPr>
              <w:t>5.</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产品设计、成分和性能</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_Toc161999139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20</w:t>
            </w:r>
            <w:r w:rsidR="008610B2" w:rsidRPr="00066459">
              <w:rPr>
                <w:rFonts w:eastAsia="SimSun"/>
                <w:noProof/>
                <w:webHidden/>
                <w:sz w:val="24"/>
                <w:szCs w:val="24"/>
              </w:rPr>
              <w:fldChar w:fldCharType="end"/>
            </w:r>
          </w:hyperlink>
        </w:p>
        <w:p w14:paraId="3E89D6FE" w14:textId="0DA832E7" w:rsidR="008610B2" w:rsidRPr="00066459" w:rsidRDefault="00000000" w:rsidP="00635483">
          <w:pPr>
            <w:pStyle w:val="TOC3"/>
            <w:spacing w:before="60" w:after="0" w:line="240" w:lineRule="auto"/>
            <w:rPr>
              <w:rFonts w:eastAsia="SimSun"/>
              <w:iCs w:val="0"/>
              <w:noProof/>
              <w:kern w:val="2"/>
              <w:sz w:val="24"/>
              <w:szCs w:val="24"/>
              <w14:ligatures w14:val="standardContextual"/>
            </w:rPr>
          </w:pPr>
          <w:hyperlink w:anchor="_Toc161999140" w:history="1">
            <w:r w:rsidR="008610B2" w:rsidRPr="00066459">
              <w:rPr>
                <w:rStyle w:val="Hyperlink"/>
                <w:rFonts w:eastAsia="SimSun"/>
                <w:noProof/>
                <w:sz w:val="24"/>
                <w:szCs w:val="24"/>
              </w:rPr>
              <w:t>a.</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产品</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设计和</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性能</w:t>
            </w:r>
            <w:r w:rsidR="008610B2" w:rsidRPr="00066459">
              <w:rPr>
                <w:rStyle w:val="Hyperlink"/>
                <w:rFonts w:eastAsia="SimSun"/>
                <w:bCs/>
                <w:noProof/>
                <w:sz w:val="24"/>
                <w:szCs w:val="24"/>
                <w:lang w:val="zh-CN"/>
              </w:rPr>
              <w:t>]</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_Toc161999140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20</w:t>
            </w:r>
            <w:r w:rsidR="008610B2" w:rsidRPr="00066459">
              <w:rPr>
                <w:rFonts w:eastAsia="SimSun"/>
                <w:noProof/>
                <w:webHidden/>
                <w:sz w:val="24"/>
                <w:szCs w:val="24"/>
              </w:rPr>
              <w:fldChar w:fldCharType="end"/>
            </w:r>
          </w:hyperlink>
        </w:p>
        <w:p w14:paraId="490992C2" w14:textId="34C76950" w:rsidR="008610B2" w:rsidRPr="00066459" w:rsidRDefault="00000000" w:rsidP="00635483">
          <w:pPr>
            <w:pStyle w:val="TOC3"/>
            <w:spacing w:before="60" w:after="0" w:line="240" w:lineRule="auto"/>
            <w:ind w:left="2970" w:hanging="475"/>
            <w:rPr>
              <w:rFonts w:eastAsia="SimSun"/>
              <w:iCs w:val="0"/>
              <w:noProof/>
              <w:kern w:val="2"/>
              <w:sz w:val="24"/>
              <w:szCs w:val="24"/>
              <w14:ligatures w14:val="standardContextual"/>
            </w:rPr>
          </w:pPr>
          <w:hyperlink w:anchor="_Toc161999141" w:history="1">
            <w:r w:rsidR="008610B2" w:rsidRPr="00066459">
              <w:rPr>
                <w:rStyle w:val="Hyperlink"/>
                <w:rFonts w:eastAsia="SimSun"/>
                <w:noProof/>
                <w:sz w:val="24"/>
                <w:szCs w:val="24"/>
              </w:rPr>
              <w:t>b.</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减少、</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重复使用</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再循环、</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再填充和维修塑料以及</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塑料产品</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循环办法</w:t>
            </w:r>
            <w:r w:rsidR="008610B2" w:rsidRPr="00066459">
              <w:rPr>
                <w:rStyle w:val="Hyperlink"/>
                <w:rFonts w:eastAsia="SimSun"/>
                <w:noProof/>
                <w:sz w:val="24"/>
                <w:szCs w:val="24"/>
                <w:lang w:val="zh-CN"/>
              </w:rPr>
              <w:t>]</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_Toc161999141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22</w:t>
            </w:r>
            <w:r w:rsidR="008610B2" w:rsidRPr="00066459">
              <w:rPr>
                <w:rFonts w:eastAsia="SimSun"/>
                <w:noProof/>
                <w:webHidden/>
                <w:sz w:val="24"/>
                <w:szCs w:val="24"/>
              </w:rPr>
              <w:fldChar w:fldCharType="end"/>
            </w:r>
          </w:hyperlink>
        </w:p>
        <w:p w14:paraId="0F4FF711" w14:textId="22A8233F" w:rsidR="008610B2" w:rsidRPr="00066459" w:rsidRDefault="00000000" w:rsidP="00635483">
          <w:pPr>
            <w:pStyle w:val="TOC3"/>
            <w:spacing w:before="60" w:after="0" w:line="240" w:lineRule="auto"/>
            <w:rPr>
              <w:rFonts w:eastAsia="SimSun"/>
              <w:iCs w:val="0"/>
              <w:noProof/>
              <w:kern w:val="2"/>
              <w:sz w:val="24"/>
              <w:szCs w:val="24"/>
              <w14:ligatures w14:val="standardContextual"/>
            </w:rPr>
          </w:pPr>
          <w:hyperlink w:anchor="_Toc161999142" w:history="1">
            <w:r w:rsidR="008610B2" w:rsidRPr="00066459">
              <w:rPr>
                <w:rStyle w:val="Hyperlink"/>
                <w:rFonts w:eastAsia="SimSun"/>
                <w:noProof/>
                <w:sz w:val="24"/>
                <w:szCs w:val="24"/>
              </w:rPr>
              <w:t>c.</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使用再生塑料成分</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_Toc161999142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24</w:t>
            </w:r>
            <w:r w:rsidR="008610B2" w:rsidRPr="00066459">
              <w:rPr>
                <w:rFonts w:eastAsia="SimSun"/>
                <w:noProof/>
                <w:webHidden/>
                <w:sz w:val="24"/>
                <w:szCs w:val="24"/>
              </w:rPr>
              <w:fldChar w:fldCharType="end"/>
            </w:r>
          </w:hyperlink>
        </w:p>
        <w:p w14:paraId="09C611CF" w14:textId="354357D0" w:rsidR="008610B2" w:rsidRPr="00066459" w:rsidRDefault="00000000" w:rsidP="00635483">
          <w:pPr>
            <w:pStyle w:val="TOC3"/>
            <w:spacing w:before="60" w:after="0" w:line="240" w:lineRule="auto"/>
            <w:rPr>
              <w:rFonts w:eastAsia="SimSun"/>
              <w:iCs w:val="0"/>
              <w:noProof/>
              <w:kern w:val="2"/>
              <w:sz w:val="24"/>
              <w:szCs w:val="24"/>
              <w14:ligatures w14:val="standardContextual"/>
            </w:rPr>
          </w:pPr>
          <w:hyperlink w:anchor="_Toc161999143" w:history="1">
            <w:r w:rsidR="008610B2" w:rsidRPr="00066459">
              <w:rPr>
                <w:rStyle w:val="Hyperlink"/>
                <w:rFonts w:eastAsia="SimSun"/>
                <w:noProof/>
                <w:sz w:val="24"/>
                <w:szCs w:val="24"/>
              </w:rPr>
              <w:t>d.</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替代塑料和塑料产品</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_Toc161999143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25</w:t>
            </w:r>
            <w:r w:rsidR="008610B2" w:rsidRPr="00066459">
              <w:rPr>
                <w:rFonts w:eastAsia="SimSun"/>
                <w:noProof/>
                <w:webHidden/>
                <w:sz w:val="24"/>
                <w:szCs w:val="24"/>
              </w:rPr>
              <w:fldChar w:fldCharType="end"/>
            </w:r>
          </w:hyperlink>
        </w:p>
        <w:p w14:paraId="0EA5E262" w14:textId="7496653A"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44" w:history="1">
            <w:r w:rsidR="008610B2" w:rsidRPr="00066459">
              <w:rPr>
                <w:rStyle w:val="Hyperlink"/>
                <w:rFonts w:eastAsia="SimSun"/>
                <w:noProof/>
                <w:sz w:val="24"/>
                <w:szCs w:val="24"/>
              </w:rPr>
              <w:t>6.</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非塑料代用品</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_Toc161999144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26</w:t>
            </w:r>
            <w:r w:rsidR="008610B2" w:rsidRPr="00066459">
              <w:rPr>
                <w:rFonts w:eastAsia="SimSun"/>
                <w:noProof/>
                <w:webHidden/>
                <w:sz w:val="24"/>
                <w:szCs w:val="24"/>
              </w:rPr>
              <w:fldChar w:fldCharType="end"/>
            </w:r>
          </w:hyperlink>
        </w:p>
        <w:p w14:paraId="0CEA7537" w14:textId="149D8EF1"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45" w:history="1">
            <w:r w:rsidR="008610B2" w:rsidRPr="00066459">
              <w:rPr>
                <w:rStyle w:val="Hyperlink"/>
                <w:rFonts w:eastAsia="SimSun"/>
                <w:noProof/>
                <w:sz w:val="24"/>
                <w:szCs w:val="24"/>
              </w:rPr>
              <w:t>7.</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生产者延伸责任</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_Toc161999145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27</w:t>
            </w:r>
            <w:r w:rsidR="008610B2" w:rsidRPr="00066459">
              <w:rPr>
                <w:rFonts w:eastAsia="SimSun"/>
                <w:noProof/>
                <w:webHidden/>
                <w:sz w:val="24"/>
                <w:szCs w:val="24"/>
              </w:rPr>
              <w:fldChar w:fldCharType="end"/>
            </w:r>
          </w:hyperlink>
        </w:p>
        <w:p w14:paraId="199F6785" w14:textId="3170C5A7"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46" w:history="1">
            <w:r w:rsidR="008610B2" w:rsidRPr="00066459">
              <w:rPr>
                <w:rStyle w:val="Hyperlink"/>
                <w:rFonts w:eastAsia="SimSun"/>
                <w:noProof/>
                <w:sz w:val="24"/>
                <w:szCs w:val="24"/>
              </w:rPr>
              <w:t>8.</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塑料在其整个生命周期中的排放和释放</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_Toc161999146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29</w:t>
            </w:r>
            <w:r w:rsidR="008610B2" w:rsidRPr="00066459">
              <w:rPr>
                <w:rFonts w:eastAsia="SimSun"/>
                <w:noProof/>
                <w:webHidden/>
                <w:sz w:val="24"/>
                <w:szCs w:val="24"/>
              </w:rPr>
              <w:fldChar w:fldCharType="end"/>
            </w:r>
          </w:hyperlink>
        </w:p>
        <w:p w14:paraId="1353170F" w14:textId="21F3BE5F"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47" w:history="1">
            <w:r w:rsidR="008610B2" w:rsidRPr="00066459">
              <w:rPr>
                <w:rStyle w:val="Hyperlink"/>
                <w:rFonts w:eastAsia="SimSun"/>
                <w:noProof/>
                <w:sz w:val="24"/>
                <w:szCs w:val="24"/>
              </w:rPr>
              <w:t>9.</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废物管理</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_Toc161999147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32</w:t>
            </w:r>
            <w:r w:rsidR="008610B2" w:rsidRPr="00066459">
              <w:rPr>
                <w:rFonts w:eastAsia="SimSun"/>
                <w:noProof/>
                <w:webHidden/>
                <w:sz w:val="24"/>
                <w:szCs w:val="24"/>
              </w:rPr>
              <w:fldChar w:fldCharType="end"/>
            </w:r>
          </w:hyperlink>
        </w:p>
        <w:p w14:paraId="75A867B3" w14:textId="52B9A9F5" w:rsidR="008610B2" w:rsidRPr="00066459" w:rsidRDefault="00000000" w:rsidP="00635483">
          <w:pPr>
            <w:pStyle w:val="TOC3"/>
            <w:spacing w:before="60" w:after="0" w:line="240" w:lineRule="auto"/>
            <w:rPr>
              <w:rFonts w:eastAsia="SimSun"/>
              <w:iCs w:val="0"/>
              <w:noProof/>
              <w:kern w:val="2"/>
              <w:sz w:val="24"/>
              <w:szCs w:val="24"/>
              <w14:ligatures w14:val="standardContextual"/>
            </w:rPr>
          </w:pPr>
          <w:hyperlink w:anchor="_Toc161999148" w:history="1">
            <w:r w:rsidR="008610B2" w:rsidRPr="00066459">
              <w:rPr>
                <w:rStyle w:val="Hyperlink"/>
                <w:rFonts w:eastAsia="SimSun"/>
                <w:noProof/>
                <w:sz w:val="24"/>
                <w:szCs w:val="24"/>
              </w:rPr>
              <w:t>a.</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塑料</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废物管理</w:t>
            </w:r>
            <w:r w:rsidR="008610B2" w:rsidRPr="00066459">
              <w:rPr>
                <w:rStyle w:val="Hyperlink"/>
                <w:rFonts w:eastAsia="SimSun"/>
                <w:bCs/>
                <w:noProof/>
                <w:sz w:val="24"/>
                <w:szCs w:val="24"/>
                <w:lang w:val="zh-CN"/>
              </w:rPr>
              <w:t>]</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_Toc161999148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32</w:t>
            </w:r>
            <w:r w:rsidR="008610B2" w:rsidRPr="00066459">
              <w:rPr>
                <w:rFonts w:eastAsia="SimSun"/>
                <w:noProof/>
                <w:webHidden/>
                <w:sz w:val="24"/>
                <w:szCs w:val="24"/>
              </w:rPr>
              <w:fldChar w:fldCharType="end"/>
            </w:r>
          </w:hyperlink>
        </w:p>
        <w:p w14:paraId="589F2248" w14:textId="7715CEBD" w:rsidR="008610B2" w:rsidRPr="00066459" w:rsidRDefault="00000000" w:rsidP="00635483">
          <w:pPr>
            <w:pStyle w:val="TOC3"/>
            <w:spacing w:before="60" w:after="0" w:line="240" w:lineRule="auto"/>
            <w:rPr>
              <w:rFonts w:eastAsia="SimSun"/>
              <w:iCs w:val="0"/>
              <w:noProof/>
              <w:kern w:val="2"/>
              <w:sz w:val="24"/>
              <w:szCs w:val="24"/>
              <w14:ligatures w14:val="standardContextual"/>
            </w:rPr>
          </w:pPr>
          <w:hyperlink w:anchor="_Toc161999149" w:history="1">
            <w:r w:rsidR="008610B2" w:rsidRPr="00066459">
              <w:rPr>
                <w:rStyle w:val="Hyperlink"/>
                <w:rFonts w:eastAsia="SimSun"/>
                <w:noProof/>
                <w:sz w:val="24"/>
                <w:szCs w:val="24"/>
              </w:rPr>
              <w:t>b.</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渔具</w:t>
            </w:r>
            <w:r w:rsidR="008610B2" w:rsidRPr="00066459">
              <w:rPr>
                <w:rStyle w:val="Hyperlink"/>
                <w:rFonts w:eastAsia="SimSun"/>
                <w:bCs/>
                <w:noProof/>
                <w:sz w:val="24"/>
                <w:szCs w:val="24"/>
                <w:lang w:val="zh-CN"/>
              </w:rPr>
              <w:t>]</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_Toc161999149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35</w:t>
            </w:r>
            <w:r w:rsidR="008610B2" w:rsidRPr="00066459">
              <w:rPr>
                <w:rFonts w:eastAsia="SimSun"/>
                <w:noProof/>
                <w:webHidden/>
                <w:sz w:val="24"/>
                <w:szCs w:val="24"/>
              </w:rPr>
              <w:fldChar w:fldCharType="end"/>
            </w:r>
          </w:hyperlink>
        </w:p>
        <w:p w14:paraId="6BF2FF7E" w14:textId="63331ED4"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50" w:history="1">
            <w:r w:rsidR="008610B2" w:rsidRPr="00066459">
              <w:rPr>
                <w:rStyle w:val="Hyperlink"/>
                <w:rFonts w:eastAsia="SimSun"/>
                <w:noProof/>
                <w:sz w:val="24"/>
                <w:szCs w:val="24"/>
              </w:rPr>
              <w:t>10.</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所列入化学品</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、聚合物</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和产品以及塑料废物</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的贸易</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相关措施</w:t>
            </w:r>
            <w:r w:rsidR="008610B2" w:rsidRPr="00066459">
              <w:rPr>
                <w:rStyle w:val="Hyperlink"/>
                <w:rFonts w:eastAsia="SimSun"/>
                <w:bCs/>
                <w:noProof/>
                <w:sz w:val="24"/>
                <w:szCs w:val="24"/>
                <w:lang w:val="zh-CN"/>
              </w:rPr>
              <w:t>]</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_Toc161999150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36</w:t>
            </w:r>
            <w:r w:rsidR="008610B2" w:rsidRPr="00066459">
              <w:rPr>
                <w:rFonts w:eastAsia="SimSun"/>
                <w:noProof/>
                <w:webHidden/>
                <w:sz w:val="24"/>
                <w:szCs w:val="24"/>
              </w:rPr>
              <w:fldChar w:fldCharType="end"/>
            </w:r>
          </w:hyperlink>
        </w:p>
        <w:p w14:paraId="64406EB8" w14:textId="1E671CFB" w:rsidR="008610B2" w:rsidRPr="00066459" w:rsidRDefault="00000000" w:rsidP="00635483">
          <w:pPr>
            <w:pStyle w:val="TOC3"/>
            <w:spacing w:before="60" w:after="0" w:line="240" w:lineRule="auto"/>
            <w:rPr>
              <w:rFonts w:eastAsia="SimSun"/>
              <w:iCs w:val="0"/>
              <w:noProof/>
              <w:kern w:val="2"/>
              <w:sz w:val="24"/>
              <w:szCs w:val="24"/>
              <w14:ligatures w14:val="standardContextual"/>
            </w:rPr>
          </w:pPr>
          <w:hyperlink w:anchor="_Toc161999151" w:history="1">
            <w:r w:rsidR="008610B2" w:rsidRPr="00066459">
              <w:rPr>
                <w:rStyle w:val="Hyperlink"/>
                <w:rFonts w:eastAsia="SimSun"/>
                <w:noProof/>
                <w:sz w:val="24"/>
                <w:szCs w:val="24"/>
              </w:rPr>
              <w:t>a.</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所列入化学品、聚合物和产品的贸易</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_Toc161999151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36</w:t>
            </w:r>
            <w:r w:rsidR="008610B2" w:rsidRPr="00066459">
              <w:rPr>
                <w:rFonts w:eastAsia="SimSun"/>
                <w:noProof/>
                <w:webHidden/>
                <w:sz w:val="24"/>
                <w:szCs w:val="24"/>
              </w:rPr>
              <w:fldChar w:fldCharType="end"/>
            </w:r>
          </w:hyperlink>
        </w:p>
        <w:p w14:paraId="16E4830E" w14:textId="57F9850A" w:rsidR="008610B2" w:rsidRPr="00066459" w:rsidRDefault="00000000" w:rsidP="00635483">
          <w:pPr>
            <w:pStyle w:val="TOC3"/>
            <w:spacing w:before="60" w:after="0" w:line="240" w:lineRule="auto"/>
            <w:rPr>
              <w:rFonts w:eastAsia="SimSun"/>
              <w:iCs w:val="0"/>
              <w:noProof/>
              <w:kern w:val="2"/>
              <w:sz w:val="24"/>
              <w:szCs w:val="24"/>
              <w14:ligatures w14:val="standardContextual"/>
            </w:rPr>
          </w:pPr>
          <w:hyperlink w:anchor="_Toc161999152" w:history="1">
            <w:r w:rsidR="008610B2" w:rsidRPr="00066459">
              <w:rPr>
                <w:rStyle w:val="Hyperlink"/>
                <w:rFonts w:eastAsia="SimSun"/>
                <w:noProof/>
                <w:sz w:val="24"/>
                <w:szCs w:val="24"/>
              </w:rPr>
              <w:t>b.</w:t>
            </w:r>
            <w:r w:rsidR="008610B2" w:rsidRPr="00066459">
              <w:rPr>
                <w:rFonts w:eastAsia="SimSun"/>
                <w:iCs w:val="0"/>
                <w:noProof/>
                <w:kern w:val="2"/>
                <w:sz w:val="24"/>
                <w:szCs w:val="24"/>
                <w14:ligatures w14:val="standardContextual"/>
              </w:rPr>
              <w:tab/>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无害</w:t>
            </w:r>
            <w:r w:rsidR="008610B2" w:rsidRPr="00066459">
              <w:rPr>
                <w:rStyle w:val="Hyperlink"/>
                <w:rFonts w:eastAsia="SimSun"/>
                <w:bCs/>
                <w:noProof/>
                <w:sz w:val="24"/>
                <w:szCs w:val="24"/>
                <w:lang w:val="zh-CN"/>
              </w:rPr>
              <w:t>]</w:t>
            </w:r>
            <w:r w:rsidR="008610B2" w:rsidRPr="00066459">
              <w:rPr>
                <w:rStyle w:val="Hyperlink"/>
                <w:rFonts w:eastAsia="SimSun"/>
                <w:bCs/>
                <w:noProof/>
                <w:sz w:val="24"/>
                <w:szCs w:val="24"/>
                <w:lang w:val="zh-CN"/>
              </w:rPr>
              <w:t>塑料废物的越境转移</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_Toc161999152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38</w:t>
            </w:r>
            <w:r w:rsidR="008610B2" w:rsidRPr="00066459">
              <w:rPr>
                <w:rFonts w:eastAsia="SimSun"/>
                <w:noProof/>
                <w:webHidden/>
                <w:sz w:val="24"/>
                <w:szCs w:val="24"/>
              </w:rPr>
              <w:fldChar w:fldCharType="end"/>
            </w:r>
          </w:hyperlink>
        </w:p>
        <w:p w14:paraId="57846D60" w14:textId="15A5B5A2"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53" w:history="1">
            <w:r w:rsidR="008610B2" w:rsidRPr="00066459">
              <w:rPr>
                <w:rStyle w:val="Hyperlink"/>
                <w:rFonts w:eastAsia="SimSun"/>
                <w:noProof/>
                <w:sz w:val="24"/>
                <w:szCs w:val="24"/>
              </w:rPr>
              <w:t>11.</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现存塑料污染（包括海洋环境中的塑料污染）</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_Toc161999153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39</w:t>
            </w:r>
            <w:r w:rsidR="008610B2" w:rsidRPr="00066459">
              <w:rPr>
                <w:rFonts w:eastAsia="SimSun"/>
                <w:noProof/>
                <w:webHidden/>
                <w:sz w:val="24"/>
                <w:szCs w:val="24"/>
              </w:rPr>
              <w:fldChar w:fldCharType="end"/>
            </w:r>
          </w:hyperlink>
        </w:p>
        <w:p w14:paraId="0E64EC0C" w14:textId="554F17F6"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54" w:history="1">
            <w:r w:rsidR="008610B2" w:rsidRPr="00066459">
              <w:rPr>
                <w:rStyle w:val="Hyperlink"/>
                <w:rFonts w:eastAsia="SimSun"/>
                <w:noProof/>
                <w:sz w:val="24"/>
                <w:szCs w:val="24"/>
              </w:rPr>
              <w:t>12.</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公正过渡</w:t>
            </w:r>
            <w:r w:rsidR="00955447" w:rsidRPr="00955447">
              <w:rPr>
                <w:rStyle w:val="Hyperlink"/>
                <w:rFonts w:eastAsia="SimSun"/>
                <w:bCs/>
                <w:noProof/>
                <w:webHidden/>
                <w:sz w:val="24"/>
                <w:szCs w:val="24"/>
                <w:lang w:val="zh-CN"/>
              </w:rPr>
              <w:tab/>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_Toc161999154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40</w:t>
            </w:r>
            <w:r w:rsidR="008610B2" w:rsidRPr="00066459">
              <w:rPr>
                <w:rFonts w:eastAsia="SimSun"/>
                <w:noProof/>
                <w:webHidden/>
                <w:sz w:val="24"/>
                <w:szCs w:val="24"/>
              </w:rPr>
              <w:fldChar w:fldCharType="end"/>
            </w:r>
          </w:hyperlink>
        </w:p>
        <w:p w14:paraId="50C0389D" w14:textId="6905A306" w:rsidR="008610B2" w:rsidRPr="00066459" w:rsidRDefault="00000000" w:rsidP="00635483">
          <w:pPr>
            <w:pStyle w:val="TOC2"/>
            <w:spacing w:after="0" w:line="240" w:lineRule="auto"/>
            <w:rPr>
              <w:rFonts w:eastAsia="SimSun"/>
              <w:noProof/>
              <w:kern w:val="2"/>
              <w:sz w:val="24"/>
              <w:szCs w:val="24"/>
              <w14:ligatures w14:val="standardContextual"/>
            </w:rPr>
          </w:pPr>
          <w:hyperlink w:anchor="_Toc161999155" w:history="1">
            <w:r w:rsidR="008610B2" w:rsidRPr="00066459">
              <w:rPr>
                <w:rStyle w:val="Hyperlink"/>
                <w:rFonts w:eastAsia="SimSun"/>
                <w:noProof/>
                <w:sz w:val="24"/>
                <w:szCs w:val="24"/>
              </w:rPr>
              <w:t>13.</w:t>
            </w:r>
            <w:r w:rsidR="008610B2" w:rsidRPr="00066459">
              <w:rPr>
                <w:rFonts w:eastAsia="SimSun"/>
                <w:noProof/>
                <w:kern w:val="2"/>
                <w:sz w:val="24"/>
                <w:szCs w:val="24"/>
                <w14:ligatures w14:val="standardContextual"/>
              </w:rPr>
              <w:tab/>
            </w:r>
            <w:r w:rsidR="008610B2" w:rsidRPr="00066459">
              <w:rPr>
                <w:rStyle w:val="Hyperlink"/>
                <w:rFonts w:eastAsia="SimSun"/>
                <w:bCs/>
                <w:noProof/>
                <w:sz w:val="24"/>
                <w:szCs w:val="24"/>
                <w:lang w:val="zh-CN"/>
              </w:rPr>
              <w:t>透明度、跟踪、监测和标签</w:t>
            </w:r>
            <w:r w:rsidR="008610B2" w:rsidRPr="00066459">
              <w:rPr>
                <w:rFonts w:eastAsia="SimSun"/>
                <w:noProof/>
                <w:webHidden/>
                <w:sz w:val="24"/>
                <w:szCs w:val="24"/>
              </w:rPr>
              <w:tab/>
            </w:r>
            <w:r w:rsidR="008610B2" w:rsidRPr="00066459">
              <w:rPr>
                <w:rFonts w:eastAsia="SimSun"/>
                <w:noProof/>
                <w:webHidden/>
                <w:sz w:val="24"/>
                <w:szCs w:val="24"/>
              </w:rPr>
              <w:fldChar w:fldCharType="begin"/>
            </w:r>
            <w:r w:rsidR="008610B2" w:rsidRPr="00066459">
              <w:rPr>
                <w:rFonts w:eastAsia="SimSun"/>
                <w:noProof/>
                <w:webHidden/>
                <w:sz w:val="24"/>
                <w:szCs w:val="24"/>
              </w:rPr>
              <w:instrText xml:space="preserve"> PAGEREF _Toc161999155 \h </w:instrText>
            </w:r>
            <w:r w:rsidR="008610B2" w:rsidRPr="00066459">
              <w:rPr>
                <w:rFonts w:eastAsia="SimSun"/>
                <w:noProof/>
                <w:webHidden/>
                <w:sz w:val="24"/>
                <w:szCs w:val="24"/>
              </w:rPr>
            </w:r>
            <w:r w:rsidR="008610B2" w:rsidRPr="00066459">
              <w:rPr>
                <w:rFonts w:eastAsia="SimSun"/>
                <w:noProof/>
                <w:webHidden/>
                <w:sz w:val="24"/>
                <w:szCs w:val="24"/>
              </w:rPr>
              <w:fldChar w:fldCharType="separate"/>
            </w:r>
            <w:r w:rsidR="00831231">
              <w:rPr>
                <w:rFonts w:eastAsia="SimSun"/>
                <w:noProof/>
                <w:webHidden/>
                <w:sz w:val="24"/>
                <w:szCs w:val="24"/>
              </w:rPr>
              <w:t>42</w:t>
            </w:r>
            <w:r w:rsidR="008610B2" w:rsidRPr="00066459">
              <w:rPr>
                <w:rFonts w:eastAsia="SimSun"/>
                <w:noProof/>
                <w:webHidden/>
                <w:sz w:val="24"/>
                <w:szCs w:val="24"/>
              </w:rPr>
              <w:fldChar w:fldCharType="end"/>
            </w:r>
          </w:hyperlink>
        </w:p>
        <w:p w14:paraId="7948B7F9" w14:textId="365E8055" w:rsidR="008610B2" w:rsidRPr="0025143F" w:rsidRDefault="00000000" w:rsidP="00635483">
          <w:pPr>
            <w:pStyle w:val="TOC2"/>
            <w:spacing w:after="0" w:line="240" w:lineRule="auto"/>
            <w:rPr>
              <w:rFonts w:asciiTheme="minorHAnsi" w:eastAsiaTheme="minorEastAsia" w:hAnsiTheme="minorHAnsi" w:cstheme="minorBidi"/>
              <w:noProof/>
              <w:kern w:val="2"/>
              <w:sz w:val="24"/>
              <w:szCs w:val="24"/>
              <w14:ligatures w14:val="standardContextual"/>
            </w:rPr>
          </w:pPr>
          <w:hyperlink w:anchor="_Toc161999156" w:history="1">
            <w:r w:rsidR="008610B2" w:rsidRPr="0025143F">
              <w:rPr>
                <w:rStyle w:val="Hyperlink"/>
                <w:rFonts w:eastAsia="SimHei"/>
                <w:bCs/>
                <w:noProof/>
                <w:sz w:val="24"/>
                <w:szCs w:val="24"/>
                <w:lang w:val="zh-CN"/>
              </w:rPr>
              <w:t>13</w:t>
            </w:r>
            <w:r w:rsidR="008610B2" w:rsidRPr="0025143F">
              <w:rPr>
                <w:rStyle w:val="Hyperlink"/>
                <w:rFonts w:ascii="KaiTi" w:eastAsia="KaiTi" w:hAnsi="KaiTi" w:hint="eastAsia"/>
                <w:bCs/>
                <w:noProof/>
                <w:sz w:val="24"/>
                <w:szCs w:val="24"/>
                <w:lang w:val="zh-CN"/>
              </w:rPr>
              <w:t>之二</w:t>
            </w:r>
            <w:r w:rsidR="008610B2" w:rsidRPr="0025143F">
              <w:rPr>
                <w:rStyle w:val="Hyperlink"/>
                <w:rFonts w:eastAsia="SimHei" w:hint="eastAsia"/>
                <w:bCs/>
                <w:noProof/>
                <w:sz w:val="24"/>
                <w:szCs w:val="24"/>
                <w:lang w:val="zh-CN"/>
              </w:rPr>
              <w:t xml:space="preserve">　</w:t>
            </w:r>
            <w:r w:rsidR="008610B2" w:rsidRPr="00623F76">
              <w:rPr>
                <w:rStyle w:val="Hyperlink"/>
                <w:rFonts w:ascii="SimSun" w:eastAsia="SimSun" w:hAnsi="SimSun" w:hint="eastAsia"/>
                <w:bCs/>
                <w:noProof/>
                <w:sz w:val="24"/>
                <w:szCs w:val="24"/>
                <w:lang w:val="zh-CN"/>
              </w:rPr>
              <w:t>与第二编有关的总体条款</w:t>
            </w:r>
            <w:r w:rsidR="008610B2" w:rsidRPr="0025143F">
              <w:rPr>
                <w:noProof/>
                <w:webHidden/>
                <w:sz w:val="24"/>
                <w:szCs w:val="24"/>
              </w:rPr>
              <w:tab/>
            </w:r>
            <w:r w:rsidR="008610B2" w:rsidRPr="0025143F">
              <w:rPr>
                <w:noProof/>
                <w:webHidden/>
                <w:sz w:val="24"/>
                <w:szCs w:val="24"/>
              </w:rPr>
              <w:fldChar w:fldCharType="begin"/>
            </w:r>
            <w:r w:rsidR="008610B2" w:rsidRPr="0025143F">
              <w:rPr>
                <w:noProof/>
                <w:webHidden/>
                <w:sz w:val="24"/>
                <w:szCs w:val="24"/>
              </w:rPr>
              <w:instrText xml:space="preserve"> PAGEREF _Toc161999156 \h </w:instrText>
            </w:r>
            <w:r w:rsidR="008610B2" w:rsidRPr="0025143F">
              <w:rPr>
                <w:noProof/>
                <w:webHidden/>
                <w:sz w:val="24"/>
                <w:szCs w:val="24"/>
              </w:rPr>
            </w:r>
            <w:r w:rsidR="008610B2" w:rsidRPr="0025143F">
              <w:rPr>
                <w:noProof/>
                <w:webHidden/>
                <w:sz w:val="24"/>
                <w:szCs w:val="24"/>
              </w:rPr>
              <w:fldChar w:fldCharType="separate"/>
            </w:r>
            <w:r w:rsidR="00831231">
              <w:rPr>
                <w:noProof/>
                <w:webHidden/>
                <w:sz w:val="24"/>
                <w:szCs w:val="24"/>
              </w:rPr>
              <w:t>43</w:t>
            </w:r>
            <w:r w:rsidR="008610B2" w:rsidRPr="0025143F">
              <w:rPr>
                <w:noProof/>
                <w:webHidden/>
                <w:sz w:val="24"/>
                <w:szCs w:val="24"/>
              </w:rPr>
              <w:fldChar w:fldCharType="end"/>
            </w:r>
          </w:hyperlink>
        </w:p>
        <w:p w14:paraId="75C6BC99" w14:textId="33C969C2" w:rsidR="008610B2" w:rsidRPr="0025143F" w:rsidRDefault="00000000" w:rsidP="00076F40">
          <w:pPr>
            <w:pStyle w:val="TOC1"/>
            <w:rPr>
              <w:rFonts w:asciiTheme="minorHAnsi" w:eastAsiaTheme="minorEastAsia" w:hAnsiTheme="minorHAnsi" w:cstheme="minorBidi"/>
              <w:kern w:val="2"/>
              <w14:ligatures w14:val="standardContextual"/>
            </w:rPr>
          </w:pPr>
          <w:hyperlink w:anchor="_Toc161999157" w:history="1">
            <w:r w:rsidR="008610B2" w:rsidRPr="0025143F">
              <w:rPr>
                <w:rStyle w:val="Hyperlink"/>
                <w:rFonts w:eastAsia="SimHei" w:hint="eastAsia"/>
                <w:bCs/>
                <w:sz w:val="24"/>
                <w:szCs w:val="24"/>
                <w:lang w:val="zh-CN"/>
              </w:rPr>
              <w:t>第三编</w:t>
            </w:r>
            <w:r w:rsidR="00DA2450">
              <w:rPr>
                <w:rStyle w:val="Hyperlink"/>
                <w:rFonts w:eastAsia="SimHei"/>
                <w:bCs/>
                <w:sz w:val="24"/>
                <w:szCs w:val="24"/>
                <w:lang w:val="zh-CN"/>
              </w:rPr>
              <w:tab/>
            </w:r>
            <w:r w:rsidR="008610B2" w:rsidRPr="0025143F">
              <w:rPr>
                <w:webHidden/>
              </w:rPr>
              <w:tab/>
            </w:r>
            <w:r w:rsidR="008610B2" w:rsidRPr="0025143F">
              <w:rPr>
                <w:webHidden/>
              </w:rPr>
              <w:fldChar w:fldCharType="begin"/>
            </w:r>
            <w:r w:rsidR="008610B2" w:rsidRPr="0025143F">
              <w:rPr>
                <w:webHidden/>
              </w:rPr>
              <w:instrText xml:space="preserve"> PAGEREF _Toc161999157 \h </w:instrText>
            </w:r>
            <w:r w:rsidR="008610B2" w:rsidRPr="0025143F">
              <w:rPr>
                <w:webHidden/>
              </w:rPr>
            </w:r>
            <w:r w:rsidR="008610B2" w:rsidRPr="0025143F">
              <w:rPr>
                <w:webHidden/>
              </w:rPr>
              <w:fldChar w:fldCharType="separate"/>
            </w:r>
            <w:r w:rsidR="00831231">
              <w:rPr>
                <w:webHidden/>
              </w:rPr>
              <w:t>45</w:t>
            </w:r>
            <w:r w:rsidR="008610B2" w:rsidRPr="0025143F">
              <w:rPr>
                <w:webHidden/>
              </w:rPr>
              <w:fldChar w:fldCharType="end"/>
            </w:r>
          </w:hyperlink>
        </w:p>
        <w:p w14:paraId="643E1E35" w14:textId="6509E1D6" w:rsidR="008610B2" w:rsidRPr="00623F76" w:rsidRDefault="00000000" w:rsidP="00635483">
          <w:pPr>
            <w:pStyle w:val="TOC2"/>
            <w:spacing w:after="0" w:line="240" w:lineRule="auto"/>
            <w:rPr>
              <w:rFonts w:eastAsia="SimSun"/>
              <w:noProof/>
              <w:kern w:val="2"/>
              <w:sz w:val="24"/>
              <w:szCs w:val="24"/>
              <w14:ligatures w14:val="standardContextual"/>
            </w:rPr>
          </w:pPr>
          <w:hyperlink w:anchor="_Toc161999158" w:history="1">
            <w:r w:rsidR="008610B2" w:rsidRPr="00623F76">
              <w:rPr>
                <w:rStyle w:val="Hyperlink"/>
                <w:rFonts w:eastAsia="SimSun"/>
                <w:noProof/>
                <w:sz w:val="24"/>
                <w:szCs w:val="24"/>
              </w:rPr>
              <w:t>1.</w:t>
            </w:r>
            <w:r w:rsidR="008610B2" w:rsidRPr="00623F76">
              <w:rPr>
                <w:rFonts w:eastAsia="SimSun"/>
                <w:noProof/>
                <w:kern w:val="2"/>
                <w:sz w:val="24"/>
                <w:szCs w:val="24"/>
                <w14:ligatures w14:val="standardContextual"/>
              </w:rPr>
              <w:tab/>
            </w:r>
            <w:r w:rsidR="008610B2" w:rsidRPr="00623F76">
              <w:rPr>
                <w:rStyle w:val="Hyperlink"/>
                <w:rFonts w:eastAsia="SimSun"/>
                <w:bCs/>
                <w:noProof/>
                <w:sz w:val="24"/>
                <w:szCs w:val="24"/>
                <w:lang w:val="zh-CN"/>
              </w:rPr>
              <w:t>供资</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机制</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和资源</w:t>
            </w:r>
            <w:r w:rsidR="008610B2" w:rsidRPr="00623F76">
              <w:rPr>
                <w:rStyle w:val="Hyperlink"/>
                <w:rFonts w:eastAsia="SimSun"/>
                <w:bCs/>
                <w:noProof/>
                <w:sz w:val="24"/>
                <w:szCs w:val="24"/>
                <w:lang w:val="zh-CN"/>
              </w:rPr>
              <w:t>]]</w:t>
            </w:r>
            <w:r w:rsidR="008610B2"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_Toc161999158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45</w:t>
            </w:r>
            <w:r w:rsidR="008610B2" w:rsidRPr="00623F76">
              <w:rPr>
                <w:rFonts w:eastAsia="SimSun"/>
                <w:noProof/>
                <w:webHidden/>
                <w:sz w:val="24"/>
                <w:szCs w:val="24"/>
              </w:rPr>
              <w:fldChar w:fldCharType="end"/>
            </w:r>
          </w:hyperlink>
        </w:p>
        <w:p w14:paraId="3E19D55C" w14:textId="28A77A97" w:rsidR="008610B2" w:rsidRPr="00623F76" w:rsidRDefault="00000000" w:rsidP="00635483">
          <w:pPr>
            <w:pStyle w:val="TOC2"/>
            <w:spacing w:after="0" w:line="240" w:lineRule="auto"/>
            <w:rPr>
              <w:rFonts w:eastAsia="SimSun"/>
              <w:noProof/>
              <w:kern w:val="2"/>
              <w:sz w:val="24"/>
              <w:szCs w:val="24"/>
              <w14:ligatures w14:val="standardContextual"/>
            </w:rPr>
          </w:pPr>
          <w:hyperlink w:anchor="_Toc161999159" w:history="1">
            <w:r w:rsidR="008610B2" w:rsidRPr="00623F76">
              <w:rPr>
                <w:rStyle w:val="Hyperlink"/>
                <w:rFonts w:eastAsia="SimSun"/>
                <w:noProof/>
                <w:sz w:val="24"/>
                <w:szCs w:val="24"/>
              </w:rPr>
              <w:t>2.</w:t>
            </w:r>
            <w:r w:rsidR="008610B2" w:rsidRPr="00623F76">
              <w:rPr>
                <w:rFonts w:eastAsia="SimSun"/>
                <w:noProof/>
                <w:kern w:val="2"/>
                <w:sz w:val="24"/>
                <w:szCs w:val="24"/>
                <w14:ligatures w14:val="standardContextual"/>
              </w:rPr>
              <w:tab/>
            </w:r>
            <w:r w:rsidR="008610B2" w:rsidRPr="00623F76">
              <w:rPr>
                <w:rStyle w:val="Hyperlink"/>
                <w:rFonts w:eastAsia="SimSun"/>
                <w:bCs/>
                <w:noProof/>
                <w:sz w:val="24"/>
                <w:szCs w:val="24"/>
                <w:lang w:val="zh-CN"/>
              </w:rPr>
              <w:t>能力建设、技术援助和技术转让</w:t>
            </w:r>
            <w:r w:rsidR="008610B2"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_Toc161999159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51</w:t>
            </w:r>
            <w:r w:rsidR="008610B2" w:rsidRPr="00623F76">
              <w:rPr>
                <w:rFonts w:eastAsia="SimSun"/>
                <w:noProof/>
                <w:webHidden/>
                <w:sz w:val="24"/>
                <w:szCs w:val="24"/>
              </w:rPr>
              <w:fldChar w:fldCharType="end"/>
            </w:r>
          </w:hyperlink>
        </w:p>
        <w:p w14:paraId="001AF8CD" w14:textId="4E8CFECE" w:rsidR="008610B2" w:rsidRPr="00623F76" w:rsidRDefault="00000000" w:rsidP="00635483">
          <w:pPr>
            <w:pStyle w:val="TOC2"/>
            <w:spacing w:after="0" w:line="240" w:lineRule="auto"/>
            <w:rPr>
              <w:rFonts w:eastAsia="SimSun"/>
              <w:noProof/>
              <w:kern w:val="2"/>
              <w:sz w:val="24"/>
              <w:szCs w:val="24"/>
              <w14:ligatures w14:val="standardContextual"/>
            </w:rPr>
          </w:pPr>
          <w:hyperlink w:anchor="_Toc161999160" w:history="1">
            <w:r w:rsidR="008610B2" w:rsidRPr="00623F76">
              <w:rPr>
                <w:rStyle w:val="Hyperlink"/>
                <w:rFonts w:eastAsia="SimSun"/>
                <w:bCs/>
                <w:noProof/>
                <w:sz w:val="24"/>
                <w:szCs w:val="24"/>
                <w:lang w:val="zh-CN"/>
              </w:rPr>
              <w:t>[3.]</w:t>
            </w:r>
            <w:r w:rsidR="00DA2450" w:rsidRPr="00623F76">
              <w:rPr>
                <w:rStyle w:val="Hyperlink"/>
                <w:rFonts w:eastAsia="SimSun"/>
                <w:bCs/>
                <w:noProof/>
                <w:sz w:val="24"/>
                <w:szCs w:val="24"/>
                <w:lang w:val="zh-CN"/>
              </w:rPr>
              <w:tab/>
            </w:r>
            <w:r w:rsidR="008610B2" w:rsidRPr="00623F76">
              <w:rPr>
                <w:rStyle w:val="Hyperlink"/>
                <w:rFonts w:eastAsia="SimSun"/>
                <w:bCs/>
                <w:noProof/>
                <w:sz w:val="24"/>
                <w:szCs w:val="24"/>
                <w:lang w:val="zh-CN"/>
              </w:rPr>
              <w:t>技术</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转让</w:t>
            </w:r>
            <w:r w:rsidR="008610B2" w:rsidRPr="00623F76">
              <w:rPr>
                <w:rStyle w:val="Hyperlink"/>
                <w:rFonts w:eastAsia="SimSun"/>
                <w:bCs/>
                <w:noProof/>
                <w:sz w:val="24"/>
                <w:szCs w:val="24"/>
                <w:lang w:val="zh-CN"/>
              </w:rPr>
              <w:t>]</w:t>
            </w:r>
            <w:r w:rsidR="008610B2" w:rsidRPr="00623F76">
              <w:rPr>
                <w:rFonts w:eastAsia="SimSun"/>
                <w:noProof/>
                <w:webHidden/>
                <w:sz w:val="24"/>
                <w:szCs w:val="24"/>
              </w:rPr>
              <w:tab/>
            </w:r>
            <w:r w:rsid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_Toc161999160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52</w:t>
            </w:r>
            <w:r w:rsidR="008610B2" w:rsidRPr="00623F76">
              <w:rPr>
                <w:rFonts w:eastAsia="SimSun"/>
                <w:noProof/>
                <w:webHidden/>
                <w:sz w:val="24"/>
                <w:szCs w:val="24"/>
              </w:rPr>
              <w:fldChar w:fldCharType="end"/>
            </w:r>
          </w:hyperlink>
        </w:p>
        <w:p w14:paraId="25C783CD" w14:textId="3F2FF1E6" w:rsidR="008610B2" w:rsidRPr="0025143F" w:rsidRDefault="00000000" w:rsidP="00076F40">
          <w:pPr>
            <w:pStyle w:val="TOC1"/>
            <w:rPr>
              <w:rFonts w:asciiTheme="minorHAnsi" w:eastAsiaTheme="minorEastAsia" w:hAnsiTheme="minorHAnsi" w:cstheme="minorBidi"/>
              <w:kern w:val="2"/>
              <w14:ligatures w14:val="standardContextual"/>
            </w:rPr>
          </w:pPr>
          <w:hyperlink w:anchor="_Toc161999161" w:history="1">
            <w:r w:rsidR="008610B2" w:rsidRPr="0025143F">
              <w:rPr>
                <w:rStyle w:val="Hyperlink"/>
                <w:rFonts w:eastAsia="SimHei" w:hint="eastAsia"/>
                <w:bCs/>
                <w:sz w:val="24"/>
                <w:szCs w:val="24"/>
                <w:lang w:val="zh-CN"/>
              </w:rPr>
              <w:t>第四编</w:t>
            </w:r>
            <w:r w:rsidR="008610B2" w:rsidRPr="0025143F">
              <w:rPr>
                <w:webHidden/>
              </w:rPr>
              <w:tab/>
            </w:r>
            <w:r w:rsidR="00DA2450">
              <w:rPr>
                <w:rFonts w:eastAsiaTheme="minorEastAsia"/>
                <w:webHidden/>
              </w:rPr>
              <w:tab/>
            </w:r>
            <w:r w:rsidR="008610B2" w:rsidRPr="0025143F">
              <w:rPr>
                <w:webHidden/>
              </w:rPr>
              <w:fldChar w:fldCharType="begin"/>
            </w:r>
            <w:r w:rsidR="008610B2" w:rsidRPr="0025143F">
              <w:rPr>
                <w:webHidden/>
              </w:rPr>
              <w:instrText xml:space="preserve"> PAGEREF _Toc161999161 \h </w:instrText>
            </w:r>
            <w:r w:rsidR="008610B2" w:rsidRPr="0025143F">
              <w:rPr>
                <w:webHidden/>
              </w:rPr>
            </w:r>
            <w:r w:rsidR="008610B2" w:rsidRPr="0025143F">
              <w:rPr>
                <w:webHidden/>
              </w:rPr>
              <w:fldChar w:fldCharType="separate"/>
            </w:r>
            <w:r w:rsidR="00831231">
              <w:rPr>
                <w:webHidden/>
              </w:rPr>
              <w:t>54</w:t>
            </w:r>
            <w:r w:rsidR="008610B2" w:rsidRPr="0025143F">
              <w:rPr>
                <w:webHidden/>
              </w:rPr>
              <w:fldChar w:fldCharType="end"/>
            </w:r>
          </w:hyperlink>
        </w:p>
        <w:p w14:paraId="72181335" w14:textId="4F207A2D"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62" w:history="1">
            <w:r w:rsidR="008610B2" w:rsidRPr="00B822A0">
              <w:rPr>
                <w:rStyle w:val="Hyperlink"/>
                <w:rFonts w:eastAsia="SimSun"/>
                <w:noProof/>
                <w:sz w:val="24"/>
                <w:szCs w:val="24"/>
              </w:rPr>
              <w:t>1.</w:t>
            </w:r>
            <w:r w:rsidR="008610B2" w:rsidRPr="00B822A0">
              <w:rPr>
                <w:rFonts w:eastAsia="SimSun"/>
                <w:noProof/>
                <w:kern w:val="2"/>
                <w:sz w:val="24"/>
                <w:szCs w:val="24"/>
                <w14:ligatures w14:val="standardContextual"/>
              </w:rPr>
              <w:tab/>
            </w:r>
            <w:r w:rsidR="008610B2" w:rsidRPr="00B822A0">
              <w:rPr>
                <w:rStyle w:val="Hyperlink"/>
                <w:rFonts w:eastAsia="SimSun"/>
                <w:bCs/>
                <w:noProof/>
                <w:sz w:val="24"/>
                <w:szCs w:val="24"/>
                <w:lang w:val="zh-CN"/>
              </w:rPr>
              <w:t>国家</w:t>
            </w:r>
            <w:r w:rsidR="008610B2" w:rsidRPr="00B822A0">
              <w:rPr>
                <w:rStyle w:val="Hyperlink"/>
                <w:rFonts w:eastAsia="SimSun"/>
                <w:bCs/>
                <w:noProof/>
                <w:sz w:val="24"/>
                <w:szCs w:val="24"/>
                <w:lang w:val="zh-CN"/>
              </w:rPr>
              <w:t>[</w:t>
            </w:r>
            <w:r w:rsidR="008610B2" w:rsidRPr="00B822A0">
              <w:rPr>
                <w:rStyle w:val="Hyperlink"/>
                <w:rFonts w:eastAsia="SimSun"/>
                <w:bCs/>
                <w:noProof/>
                <w:sz w:val="24"/>
                <w:szCs w:val="24"/>
                <w:lang w:val="zh-CN"/>
              </w:rPr>
              <w:t>行动</w:t>
            </w:r>
            <w:r w:rsidR="008610B2" w:rsidRPr="00B822A0">
              <w:rPr>
                <w:rStyle w:val="Hyperlink"/>
                <w:rFonts w:eastAsia="SimSun"/>
                <w:bCs/>
                <w:noProof/>
                <w:sz w:val="24"/>
                <w:szCs w:val="24"/>
                <w:lang w:val="zh-CN"/>
              </w:rPr>
              <w:t>][</w:t>
            </w:r>
            <w:r w:rsidR="008610B2" w:rsidRPr="00B822A0">
              <w:rPr>
                <w:rStyle w:val="Hyperlink"/>
                <w:rFonts w:eastAsia="SimSun"/>
                <w:bCs/>
                <w:noProof/>
                <w:sz w:val="24"/>
                <w:szCs w:val="24"/>
                <w:lang w:val="zh-CN"/>
              </w:rPr>
              <w:t>执行</w:t>
            </w:r>
            <w:r w:rsidR="008610B2" w:rsidRPr="00B822A0">
              <w:rPr>
                <w:rStyle w:val="Hyperlink"/>
                <w:rFonts w:eastAsia="SimSun"/>
                <w:bCs/>
                <w:noProof/>
                <w:sz w:val="24"/>
                <w:szCs w:val="24"/>
                <w:lang w:val="zh-CN"/>
              </w:rPr>
              <w:t>]</w:t>
            </w:r>
            <w:r w:rsidR="008610B2" w:rsidRPr="00B822A0">
              <w:rPr>
                <w:rStyle w:val="Hyperlink"/>
                <w:rFonts w:eastAsia="SimSun"/>
                <w:bCs/>
                <w:noProof/>
                <w:sz w:val="24"/>
                <w:szCs w:val="24"/>
                <w:lang w:val="zh-CN"/>
              </w:rPr>
              <w:t>计划</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_Toc161999162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54</w:t>
            </w:r>
            <w:r w:rsidR="008610B2" w:rsidRPr="00B822A0">
              <w:rPr>
                <w:rFonts w:eastAsia="SimSun"/>
                <w:noProof/>
                <w:webHidden/>
                <w:sz w:val="24"/>
                <w:szCs w:val="24"/>
              </w:rPr>
              <w:fldChar w:fldCharType="end"/>
            </w:r>
          </w:hyperlink>
        </w:p>
        <w:p w14:paraId="20A5C846" w14:textId="7CB569B0"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63" w:history="1">
            <w:r w:rsidR="008610B2" w:rsidRPr="00B822A0">
              <w:rPr>
                <w:rStyle w:val="Hyperlink"/>
                <w:rFonts w:eastAsia="SimSun"/>
                <w:noProof/>
                <w:sz w:val="24"/>
                <w:szCs w:val="24"/>
              </w:rPr>
              <w:t>2.</w:t>
            </w:r>
            <w:r w:rsidR="008610B2" w:rsidRPr="00B822A0">
              <w:rPr>
                <w:rFonts w:eastAsia="SimSun"/>
                <w:noProof/>
                <w:kern w:val="2"/>
                <w:sz w:val="24"/>
                <w:szCs w:val="24"/>
                <w14:ligatures w14:val="standardContextual"/>
              </w:rPr>
              <w:tab/>
            </w:r>
            <w:r w:rsidR="008610B2" w:rsidRPr="00B822A0">
              <w:rPr>
                <w:rStyle w:val="Hyperlink"/>
                <w:rFonts w:eastAsia="SimSun"/>
                <w:bCs/>
                <w:noProof/>
                <w:sz w:val="24"/>
                <w:szCs w:val="24"/>
                <w:lang w:val="zh-CN"/>
              </w:rPr>
              <w:t>履约和遵约</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_Toc161999163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57</w:t>
            </w:r>
            <w:r w:rsidR="008610B2" w:rsidRPr="00B822A0">
              <w:rPr>
                <w:rFonts w:eastAsia="SimSun"/>
                <w:noProof/>
                <w:webHidden/>
                <w:sz w:val="24"/>
                <w:szCs w:val="24"/>
              </w:rPr>
              <w:fldChar w:fldCharType="end"/>
            </w:r>
          </w:hyperlink>
        </w:p>
        <w:p w14:paraId="1300EE30" w14:textId="01D0B99A"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64" w:history="1">
            <w:r w:rsidR="008610B2" w:rsidRPr="00B822A0">
              <w:rPr>
                <w:rStyle w:val="Hyperlink"/>
                <w:rFonts w:eastAsia="SimSun"/>
                <w:noProof/>
                <w:sz w:val="24"/>
                <w:szCs w:val="24"/>
              </w:rPr>
              <w:t>3.</w:t>
            </w:r>
            <w:r w:rsidR="008610B2" w:rsidRPr="00B822A0">
              <w:rPr>
                <w:rFonts w:eastAsia="SimSun"/>
                <w:noProof/>
                <w:kern w:val="2"/>
                <w:sz w:val="24"/>
                <w:szCs w:val="24"/>
                <w14:ligatures w14:val="standardContextual"/>
              </w:rPr>
              <w:tab/>
            </w:r>
            <w:r w:rsidR="008610B2" w:rsidRPr="00B822A0">
              <w:rPr>
                <w:rStyle w:val="Hyperlink"/>
                <w:rFonts w:eastAsia="SimSun"/>
                <w:bCs/>
                <w:noProof/>
                <w:sz w:val="24"/>
                <w:szCs w:val="24"/>
                <w:lang w:val="zh-CN"/>
              </w:rPr>
              <w:t>报告</w:t>
            </w:r>
            <w:r w:rsidR="008610B2" w:rsidRPr="00B822A0">
              <w:rPr>
                <w:rStyle w:val="Hyperlink"/>
                <w:rFonts w:eastAsia="SimSun"/>
                <w:bCs/>
                <w:noProof/>
                <w:sz w:val="24"/>
                <w:szCs w:val="24"/>
                <w:lang w:val="zh-CN"/>
              </w:rPr>
              <w:t>[</w:t>
            </w:r>
            <w:r w:rsidR="008610B2" w:rsidRPr="00B822A0">
              <w:rPr>
                <w:rStyle w:val="Hyperlink"/>
                <w:rFonts w:eastAsia="SimSun"/>
                <w:bCs/>
                <w:noProof/>
                <w:sz w:val="24"/>
                <w:szCs w:val="24"/>
                <w:lang w:val="zh-CN"/>
              </w:rPr>
              <w:t>执行</w:t>
            </w:r>
            <w:r w:rsidR="008610B2" w:rsidRPr="00B822A0">
              <w:rPr>
                <w:rStyle w:val="Hyperlink"/>
                <w:rFonts w:eastAsia="SimSun"/>
                <w:bCs/>
                <w:noProof/>
                <w:sz w:val="24"/>
                <w:szCs w:val="24"/>
                <w:lang w:val="zh-CN"/>
              </w:rPr>
              <w:t>]</w:t>
            </w:r>
            <w:r w:rsidR="008610B2" w:rsidRPr="00B822A0">
              <w:rPr>
                <w:rStyle w:val="Hyperlink"/>
                <w:rFonts w:eastAsia="SimSun"/>
                <w:bCs/>
                <w:noProof/>
                <w:sz w:val="24"/>
                <w:szCs w:val="24"/>
                <w:lang w:val="zh-CN"/>
              </w:rPr>
              <w:t>进展情况</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_Toc161999164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59</w:t>
            </w:r>
            <w:r w:rsidR="008610B2" w:rsidRPr="00B822A0">
              <w:rPr>
                <w:rFonts w:eastAsia="SimSun"/>
                <w:noProof/>
                <w:webHidden/>
                <w:sz w:val="24"/>
                <w:szCs w:val="24"/>
              </w:rPr>
              <w:fldChar w:fldCharType="end"/>
            </w:r>
          </w:hyperlink>
        </w:p>
        <w:p w14:paraId="25BE693A" w14:textId="5524D580" w:rsidR="008610B2" w:rsidRPr="0025143F" w:rsidRDefault="00000000" w:rsidP="00635483">
          <w:pPr>
            <w:pStyle w:val="TOC2"/>
            <w:spacing w:after="0" w:line="240" w:lineRule="auto"/>
            <w:rPr>
              <w:rFonts w:asciiTheme="minorHAnsi" w:eastAsiaTheme="minorEastAsia" w:hAnsiTheme="minorHAnsi" w:cstheme="minorBidi"/>
              <w:noProof/>
              <w:kern w:val="2"/>
              <w:sz w:val="24"/>
              <w:szCs w:val="24"/>
              <w14:ligatures w14:val="standardContextual"/>
            </w:rPr>
          </w:pPr>
          <w:hyperlink w:anchor="_Toc161999165" w:history="1">
            <w:r w:rsidR="008610B2" w:rsidRPr="0025143F">
              <w:rPr>
                <w:rStyle w:val="Hyperlink"/>
                <w:rFonts w:eastAsia="SimHei"/>
                <w:noProof/>
                <w:sz w:val="24"/>
                <w:szCs w:val="24"/>
              </w:rPr>
              <w:t>4.</w:t>
            </w:r>
            <w:r w:rsidR="008610B2" w:rsidRPr="0025143F">
              <w:rPr>
                <w:rFonts w:asciiTheme="minorHAnsi" w:eastAsiaTheme="minorEastAsia" w:hAnsiTheme="minorHAnsi" w:cstheme="minorBidi"/>
                <w:noProof/>
                <w:kern w:val="2"/>
                <w:sz w:val="24"/>
                <w:szCs w:val="24"/>
                <w14:ligatures w14:val="standardContextual"/>
              </w:rPr>
              <w:tab/>
            </w:r>
            <w:r w:rsidR="008610B2" w:rsidRPr="00623F76">
              <w:rPr>
                <w:rStyle w:val="Hyperlink"/>
                <w:rFonts w:ascii="SimSun" w:eastAsia="SimSun" w:hAnsi="SimSun" w:hint="eastAsia"/>
                <w:bCs/>
                <w:noProof/>
                <w:sz w:val="24"/>
                <w:szCs w:val="24"/>
                <w:lang w:val="zh-CN"/>
              </w:rPr>
              <w:t>定期评估和监测</w:t>
            </w:r>
            <w:r w:rsidR="008610B2" w:rsidRPr="0025143F">
              <w:rPr>
                <w:rStyle w:val="Hyperlink"/>
                <w:rFonts w:eastAsia="KaiTi" w:hint="eastAsia"/>
                <w:bCs/>
                <w:noProof/>
                <w:sz w:val="24"/>
                <w:szCs w:val="24"/>
                <w:lang w:val="zh-CN"/>
              </w:rPr>
              <w:t>文书</w:t>
            </w:r>
            <w:r w:rsidR="008610B2" w:rsidRPr="0025143F">
              <w:rPr>
                <w:rStyle w:val="Hyperlink"/>
                <w:rFonts w:eastAsia="SimHei"/>
                <w:bCs/>
                <w:noProof/>
                <w:sz w:val="24"/>
                <w:szCs w:val="24"/>
                <w:lang w:val="zh-CN"/>
              </w:rPr>
              <w:t>*</w:t>
            </w:r>
            <w:r w:rsidR="008610B2" w:rsidRPr="00623F76">
              <w:rPr>
                <w:rStyle w:val="Hyperlink"/>
                <w:rFonts w:ascii="SimSun" w:eastAsia="SimSun" w:hAnsi="SimSun" w:hint="eastAsia"/>
                <w:bCs/>
                <w:noProof/>
                <w:sz w:val="24"/>
                <w:szCs w:val="24"/>
                <w:lang w:val="zh-CN"/>
              </w:rPr>
              <w:t>执行进展情况</w:t>
            </w:r>
            <w:r w:rsidR="008610B2" w:rsidRPr="00623F76">
              <w:rPr>
                <w:rStyle w:val="Hyperlink"/>
                <w:rFonts w:ascii="SimSun" w:eastAsia="SimSun" w:hAnsi="SimSun"/>
                <w:bCs/>
                <w:noProof/>
                <w:sz w:val="24"/>
                <w:szCs w:val="24"/>
                <w:lang w:val="zh-CN"/>
              </w:rPr>
              <w:t>[</w:t>
            </w:r>
            <w:r w:rsidR="008610B2" w:rsidRPr="00623F76">
              <w:rPr>
                <w:rStyle w:val="Hyperlink"/>
                <w:rFonts w:ascii="SimSun" w:eastAsia="SimSun" w:hAnsi="SimSun" w:hint="eastAsia"/>
                <w:bCs/>
                <w:noProof/>
                <w:sz w:val="24"/>
                <w:szCs w:val="24"/>
                <w:lang w:val="zh-CN"/>
              </w:rPr>
              <w:t>和成效评估</w:t>
            </w:r>
            <w:r w:rsidR="008610B2" w:rsidRPr="00623F76">
              <w:rPr>
                <w:rStyle w:val="Hyperlink"/>
                <w:rFonts w:ascii="SimSun" w:eastAsia="SimSun" w:hAnsi="SimSun"/>
                <w:bCs/>
                <w:noProof/>
                <w:sz w:val="24"/>
                <w:szCs w:val="24"/>
                <w:lang w:val="zh-CN"/>
              </w:rPr>
              <w:t>]</w:t>
            </w:r>
            <w:r w:rsidR="008610B2" w:rsidRPr="0025143F">
              <w:rPr>
                <w:noProof/>
                <w:webHidden/>
                <w:sz w:val="24"/>
                <w:szCs w:val="24"/>
              </w:rPr>
              <w:tab/>
            </w:r>
            <w:r w:rsidR="008610B2" w:rsidRPr="0025143F">
              <w:rPr>
                <w:noProof/>
                <w:webHidden/>
                <w:sz w:val="24"/>
                <w:szCs w:val="24"/>
              </w:rPr>
              <w:fldChar w:fldCharType="begin"/>
            </w:r>
            <w:r w:rsidR="008610B2" w:rsidRPr="0025143F">
              <w:rPr>
                <w:noProof/>
                <w:webHidden/>
                <w:sz w:val="24"/>
                <w:szCs w:val="24"/>
              </w:rPr>
              <w:instrText xml:space="preserve"> PAGEREF _Toc161999165 \h </w:instrText>
            </w:r>
            <w:r w:rsidR="008610B2" w:rsidRPr="0025143F">
              <w:rPr>
                <w:noProof/>
                <w:webHidden/>
                <w:sz w:val="24"/>
                <w:szCs w:val="24"/>
              </w:rPr>
            </w:r>
            <w:r w:rsidR="008610B2" w:rsidRPr="0025143F">
              <w:rPr>
                <w:noProof/>
                <w:webHidden/>
                <w:sz w:val="24"/>
                <w:szCs w:val="24"/>
              </w:rPr>
              <w:fldChar w:fldCharType="separate"/>
            </w:r>
            <w:r w:rsidR="00831231">
              <w:rPr>
                <w:noProof/>
                <w:webHidden/>
                <w:sz w:val="24"/>
                <w:szCs w:val="24"/>
              </w:rPr>
              <w:t>60</w:t>
            </w:r>
            <w:r w:rsidR="008610B2" w:rsidRPr="0025143F">
              <w:rPr>
                <w:noProof/>
                <w:webHidden/>
                <w:sz w:val="24"/>
                <w:szCs w:val="24"/>
              </w:rPr>
              <w:fldChar w:fldCharType="end"/>
            </w:r>
          </w:hyperlink>
        </w:p>
        <w:p w14:paraId="14D79BFB" w14:textId="2DEDB6B5" w:rsidR="008610B2" w:rsidRPr="00623F76" w:rsidRDefault="00000000" w:rsidP="00635483">
          <w:pPr>
            <w:pStyle w:val="TOC3"/>
            <w:spacing w:before="60" w:after="0" w:line="240" w:lineRule="auto"/>
            <w:rPr>
              <w:rFonts w:eastAsia="SimSun"/>
              <w:iCs w:val="0"/>
              <w:noProof/>
              <w:kern w:val="2"/>
              <w:sz w:val="24"/>
              <w:szCs w:val="24"/>
              <w14:ligatures w14:val="standardContextual"/>
            </w:rPr>
          </w:pPr>
          <w:hyperlink w:anchor="_Toc161999166" w:history="1">
            <w:r w:rsidR="008610B2" w:rsidRPr="00623F76">
              <w:rPr>
                <w:rStyle w:val="Hyperlink"/>
                <w:rFonts w:eastAsia="SimSun"/>
                <w:noProof/>
                <w:sz w:val="24"/>
                <w:szCs w:val="24"/>
              </w:rPr>
              <w:t>a.</w:t>
            </w:r>
            <w:r w:rsidR="008610B2" w:rsidRPr="00623F76">
              <w:rPr>
                <w:rFonts w:eastAsia="SimSun"/>
                <w:iCs w:val="0"/>
                <w:noProof/>
                <w:kern w:val="2"/>
                <w:sz w:val="24"/>
                <w:szCs w:val="24"/>
                <w14:ligatures w14:val="standardContextual"/>
              </w:rPr>
              <w:tab/>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评估和监测</w:t>
            </w:r>
            <w:r w:rsidR="008610B2"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_Toc161999166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60</w:t>
            </w:r>
            <w:r w:rsidR="008610B2" w:rsidRPr="00623F76">
              <w:rPr>
                <w:rFonts w:eastAsia="SimSun"/>
                <w:noProof/>
                <w:webHidden/>
                <w:sz w:val="24"/>
                <w:szCs w:val="24"/>
              </w:rPr>
              <w:fldChar w:fldCharType="end"/>
            </w:r>
          </w:hyperlink>
        </w:p>
        <w:p w14:paraId="2E87B1B8" w14:textId="40DA7CCE" w:rsidR="008610B2" w:rsidRPr="00623F76" w:rsidRDefault="00000000" w:rsidP="00635483">
          <w:pPr>
            <w:pStyle w:val="TOC3"/>
            <w:spacing w:before="60" w:after="0" w:line="240" w:lineRule="auto"/>
            <w:rPr>
              <w:rFonts w:eastAsia="SimSun"/>
              <w:iCs w:val="0"/>
              <w:noProof/>
              <w:kern w:val="2"/>
              <w:sz w:val="24"/>
              <w:szCs w:val="24"/>
              <w14:ligatures w14:val="standardContextual"/>
            </w:rPr>
          </w:pPr>
          <w:hyperlink w:anchor="_Toc161999167" w:history="1">
            <w:r w:rsidR="008610B2" w:rsidRPr="00623F76">
              <w:rPr>
                <w:rStyle w:val="Hyperlink"/>
                <w:rFonts w:eastAsia="SimSun"/>
                <w:bCs/>
                <w:noProof/>
                <w:sz w:val="24"/>
                <w:szCs w:val="24"/>
                <w:lang w:val="zh-CN"/>
              </w:rPr>
              <w:t>b.]</w:t>
            </w:r>
            <w:r w:rsidR="00DA2450" w:rsidRPr="00623F76">
              <w:rPr>
                <w:rStyle w:val="Hyperlink"/>
                <w:rFonts w:eastAsia="SimSun"/>
                <w:bCs/>
                <w:noProof/>
                <w:sz w:val="24"/>
                <w:szCs w:val="24"/>
                <w:lang w:val="zh-CN"/>
              </w:rPr>
              <w:tab/>
            </w:r>
            <w:r w:rsidR="008610B2" w:rsidRPr="00623F76">
              <w:rPr>
                <w:rStyle w:val="Hyperlink"/>
                <w:rFonts w:eastAsia="SimSun"/>
                <w:bCs/>
                <w:noProof/>
                <w:sz w:val="24"/>
                <w:szCs w:val="24"/>
                <w:lang w:val="zh-CN"/>
              </w:rPr>
              <w:t>成效</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成效评估</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进展评估</w:t>
            </w:r>
            <w:r w:rsidR="008610B2" w:rsidRPr="00623F76">
              <w:rPr>
                <w:rStyle w:val="Hyperlink"/>
                <w:rFonts w:eastAsia="SimSun"/>
                <w:bCs/>
                <w:noProof/>
                <w:sz w:val="24"/>
                <w:szCs w:val="24"/>
                <w:lang w:val="zh-CN"/>
              </w:rPr>
              <w:t>]</w:t>
            </w:r>
            <w:r w:rsidR="008610B2"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_Toc161999167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61</w:t>
            </w:r>
            <w:r w:rsidR="008610B2" w:rsidRPr="00623F76">
              <w:rPr>
                <w:rFonts w:eastAsia="SimSun"/>
                <w:noProof/>
                <w:webHidden/>
                <w:sz w:val="24"/>
                <w:szCs w:val="24"/>
              </w:rPr>
              <w:fldChar w:fldCharType="end"/>
            </w:r>
          </w:hyperlink>
        </w:p>
        <w:p w14:paraId="26B9A8E7" w14:textId="35B633E1" w:rsidR="008610B2" w:rsidRPr="00623F76" w:rsidRDefault="00000000" w:rsidP="00635483">
          <w:pPr>
            <w:pStyle w:val="TOC3"/>
            <w:spacing w:before="60" w:after="0" w:line="240" w:lineRule="auto"/>
            <w:ind w:left="3060" w:hanging="565"/>
            <w:rPr>
              <w:rFonts w:eastAsia="SimSun"/>
              <w:iCs w:val="0"/>
              <w:noProof/>
              <w:kern w:val="2"/>
              <w:sz w:val="24"/>
              <w:szCs w:val="24"/>
              <w14:ligatures w14:val="standardContextual"/>
            </w:rPr>
          </w:pPr>
          <w:hyperlink w:anchor="_Toc161999168" w:history="1">
            <w:r w:rsidR="008610B2" w:rsidRPr="00623F76">
              <w:rPr>
                <w:rStyle w:val="Hyperlink"/>
                <w:rFonts w:eastAsia="SimSun"/>
                <w:bCs/>
                <w:noProof/>
                <w:sz w:val="24"/>
                <w:szCs w:val="24"/>
                <w:lang w:val="zh-CN"/>
              </w:rPr>
              <w:t>[b][c.]</w:t>
            </w:r>
            <w:r w:rsidR="008610B2" w:rsidRPr="00623F76">
              <w:rPr>
                <w:rStyle w:val="Hyperlink"/>
                <w:rFonts w:eastAsia="SimSun"/>
                <w:bCs/>
                <w:noProof/>
                <w:sz w:val="24"/>
                <w:szCs w:val="24"/>
                <w:lang w:val="zh-CN"/>
              </w:rPr>
              <w:t>审查引起关切的</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危险</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化学品</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和聚合物</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、微塑料和可避免的问题产品</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，以及非塑料代用品</w:t>
            </w:r>
            <w:r w:rsidR="008610B2" w:rsidRPr="00623F76">
              <w:rPr>
                <w:rStyle w:val="Hyperlink"/>
                <w:rFonts w:eastAsia="SimSun"/>
                <w:bCs/>
                <w:noProof/>
                <w:sz w:val="24"/>
                <w:szCs w:val="24"/>
                <w:lang w:val="zh-CN"/>
              </w:rPr>
              <w:t>]</w:t>
            </w:r>
            <w:r w:rsidR="008610B2"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_Toc161999168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62</w:t>
            </w:r>
            <w:r w:rsidR="008610B2" w:rsidRPr="00623F76">
              <w:rPr>
                <w:rFonts w:eastAsia="SimSun"/>
                <w:noProof/>
                <w:webHidden/>
                <w:sz w:val="24"/>
                <w:szCs w:val="24"/>
              </w:rPr>
              <w:fldChar w:fldCharType="end"/>
            </w:r>
          </w:hyperlink>
        </w:p>
        <w:p w14:paraId="3B915D37" w14:textId="20A1FEF1" w:rsidR="008610B2" w:rsidRPr="00623F76" w:rsidRDefault="00000000" w:rsidP="00635483">
          <w:pPr>
            <w:pStyle w:val="TOC2"/>
            <w:spacing w:after="0" w:line="240" w:lineRule="auto"/>
            <w:rPr>
              <w:rFonts w:eastAsia="SimSun"/>
              <w:noProof/>
              <w:kern w:val="2"/>
              <w:sz w:val="24"/>
              <w:szCs w:val="24"/>
              <w14:ligatures w14:val="standardContextual"/>
            </w:rPr>
          </w:pPr>
          <w:hyperlink w:anchor="_Toc161999169" w:history="1">
            <w:r w:rsidR="008610B2" w:rsidRPr="00623F76">
              <w:rPr>
                <w:rStyle w:val="Hyperlink"/>
                <w:rFonts w:eastAsia="SimSun"/>
                <w:noProof/>
                <w:sz w:val="24"/>
                <w:szCs w:val="24"/>
              </w:rPr>
              <w:t>5.</w:t>
            </w:r>
            <w:r w:rsidR="008610B2" w:rsidRPr="00623F76">
              <w:rPr>
                <w:rFonts w:eastAsia="SimSun"/>
                <w:noProof/>
                <w:kern w:val="2"/>
                <w:sz w:val="24"/>
                <w:szCs w:val="24"/>
                <w14:ligatures w14:val="standardContextual"/>
              </w:rPr>
              <w:tab/>
            </w:r>
            <w:r w:rsidR="008610B2" w:rsidRPr="00623F76">
              <w:rPr>
                <w:rStyle w:val="Hyperlink"/>
                <w:rFonts w:eastAsia="SimSun"/>
                <w:bCs/>
                <w:noProof/>
                <w:sz w:val="24"/>
                <w:szCs w:val="24"/>
                <w:lang w:val="zh-CN"/>
              </w:rPr>
              <w:t>国际合作</w:t>
            </w:r>
            <w:r w:rsidR="008610B2" w:rsidRPr="00623F76">
              <w:rPr>
                <w:rFonts w:eastAsia="SimSun"/>
                <w:noProof/>
                <w:webHidden/>
                <w:sz w:val="24"/>
                <w:szCs w:val="24"/>
              </w:rPr>
              <w:tab/>
            </w:r>
            <w:r w:rsidR="00F042CB"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_Toc161999169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63</w:t>
            </w:r>
            <w:r w:rsidR="008610B2" w:rsidRPr="00623F76">
              <w:rPr>
                <w:rFonts w:eastAsia="SimSun"/>
                <w:noProof/>
                <w:webHidden/>
                <w:sz w:val="24"/>
                <w:szCs w:val="24"/>
              </w:rPr>
              <w:fldChar w:fldCharType="end"/>
            </w:r>
          </w:hyperlink>
        </w:p>
        <w:p w14:paraId="52B1E2C4" w14:textId="75C82ABA" w:rsidR="008610B2" w:rsidRPr="00623F76" w:rsidRDefault="00000000" w:rsidP="00635483">
          <w:pPr>
            <w:pStyle w:val="TOC2"/>
            <w:spacing w:after="0" w:line="240" w:lineRule="auto"/>
            <w:rPr>
              <w:rFonts w:eastAsia="SimSun"/>
              <w:noProof/>
              <w:kern w:val="2"/>
              <w:sz w:val="24"/>
              <w:szCs w:val="24"/>
              <w14:ligatures w14:val="standardContextual"/>
            </w:rPr>
          </w:pPr>
          <w:hyperlink w:anchor="_Toc161999170" w:history="1">
            <w:r w:rsidR="008610B2" w:rsidRPr="00623F76">
              <w:rPr>
                <w:rStyle w:val="Hyperlink"/>
                <w:rFonts w:eastAsia="SimSun"/>
                <w:noProof/>
                <w:sz w:val="24"/>
                <w:szCs w:val="24"/>
              </w:rPr>
              <w:t>6.</w:t>
            </w:r>
            <w:r w:rsidR="008610B2" w:rsidRPr="00623F76">
              <w:rPr>
                <w:rFonts w:eastAsia="SimSun"/>
                <w:noProof/>
                <w:kern w:val="2"/>
                <w:sz w:val="24"/>
                <w:szCs w:val="24"/>
                <w14:ligatures w14:val="standardContextual"/>
              </w:rPr>
              <w:tab/>
            </w:r>
            <w:r w:rsidR="008610B2" w:rsidRPr="00623F76">
              <w:rPr>
                <w:rStyle w:val="Hyperlink"/>
                <w:rFonts w:eastAsia="SimSun"/>
                <w:bCs/>
                <w:noProof/>
                <w:sz w:val="24"/>
                <w:szCs w:val="24"/>
                <w:lang w:val="zh-CN"/>
              </w:rPr>
              <w:t>信息交流</w:t>
            </w:r>
            <w:r w:rsidR="008610B2" w:rsidRPr="00623F76">
              <w:rPr>
                <w:rFonts w:eastAsia="SimSun"/>
                <w:noProof/>
                <w:webHidden/>
                <w:sz w:val="24"/>
                <w:szCs w:val="24"/>
              </w:rPr>
              <w:tab/>
            </w:r>
            <w:r w:rsidR="00F042CB"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_Toc161999170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64</w:t>
            </w:r>
            <w:r w:rsidR="008610B2" w:rsidRPr="00623F76">
              <w:rPr>
                <w:rFonts w:eastAsia="SimSun"/>
                <w:noProof/>
                <w:webHidden/>
                <w:sz w:val="24"/>
                <w:szCs w:val="24"/>
              </w:rPr>
              <w:fldChar w:fldCharType="end"/>
            </w:r>
          </w:hyperlink>
        </w:p>
        <w:p w14:paraId="0D55669A" w14:textId="21095474" w:rsidR="008610B2" w:rsidRPr="00623F76" w:rsidRDefault="00000000" w:rsidP="00635483">
          <w:pPr>
            <w:pStyle w:val="TOC2"/>
            <w:spacing w:after="0" w:line="240" w:lineRule="auto"/>
            <w:rPr>
              <w:rFonts w:eastAsia="SimSun"/>
              <w:noProof/>
              <w:kern w:val="2"/>
              <w:sz w:val="24"/>
              <w:szCs w:val="24"/>
              <w14:ligatures w14:val="standardContextual"/>
            </w:rPr>
          </w:pPr>
          <w:hyperlink w:anchor="_Toc161999171" w:history="1">
            <w:r w:rsidR="008610B2" w:rsidRPr="00623F76">
              <w:rPr>
                <w:rStyle w:val="Hyperlink"/>
                <w:rFonts w:eastAsia="SimSun"/>
                <w:noProof/>
                <w:sz w:val="24"/>
                <w:szCs w:val="24"/>
              </w:rPr>
              <w:t>7.</w:t>
            </w:r>
            <w:r w:rsidR="008610B2" w:rsidRPr="00623F76">
              <w:rPr>
                <w:rFonts w:eastAsia="SimSun"/>
                <w:noProof/>
                <w:kern w:val="2"/>
                <w:sz w:val="24"/>
                <w:szCs w:val="24"/>
                <w14:ligatures w14:val="standardContextual"/>
              </w:rPr>
              <w:tab/>
            </w:r>
            <w:r w:rsidR="008610B2" w:rsidRPr="00623F76">
              <w:rPr>
                <w:rStyle w:val="Hyperlink"/>
                <w:rFonts w:eastAsia="SimSun"/>
                <w:bCs/>
                <w:noProof/>
                <w:sz w:val="24"/>
                <w:szCs w:val="24"/>
                <w:lang w:val="zh-CN"/>
              </w:rPr>
              <w:t>提高认识、教育和研究</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以及开发</w:t>
            </w:r>
            <w:r w:rsidR="008610B2" w:rsidRPr="00623F76">
              <w:rPr>
                <w:rStyle w:val="Hyperlink"/>
                <w:rFonts w:eastAsia="SimSun"/>
                <w:bCs/>
                <w:noProof/>
                <w:sz w:val="24"/>
                <w:szCs w:val="24"/>
                <w:lang w:val="zh-CN"/>
              </w:rPr>
              <w:t>]</w:t>
            </w:r>
            <w:r w:rsidR="008610B2"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_Toc161999171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65</w:t>
            </w:r>
            <w:r w:rsidR="008610B2" w:rsidRPr="00623F76">
              <w:rPr>
                <w:rFonts w:eastAsia="SimSun"/>
                <w:noProof/>
                <w:webHidden/>
                <w:sz w:val="24"/>
                <w:szCs w:val="24"/>
              </w:rPr>
              <w:fldChar w:fldCharType="end"/>
            </w:r>
          </w:hyperlink>
        </w:p>
        <w:p w14:paraId="204DDCEB" w14:textId="6C30AC70" w:rsidR="008610B2" w:rsidRPr="00623F76" w:rsidRDefault="00000000" w:rsidP="00635483">
          <w:pPr>
            <w:pStyle w:val="TOC2"/>
            <w:spacing w:after="0" w:line="240" w:lineRule="auto"/>
            <w:rPr>
              <w:rFonts w:eastAsia="SimSun"/>
              <w:noProof/>
              <w:kern w:val="2"/>
              <w:sz w:val="24"/>
              <w:szCs w:val="24"/>
              <w14:ligatures w14:val="standardContextual"/>
            </w:rPr>
          </w:pPr>
          <w:hyperlink w:anchor="_Toc161999172" w:history="1">
            <w:r w:rsidR="008610B2" w:rsidRPr="00623F76">
              <w:rPr>
                <w:rStyle w:val="Hyperlink"/>
                <w:rFonts w:eastAsia="SimSun"/>
                <w:bCs/>
                <w:noProof/>
                <w:sz w:val="24"/>
                <w:szCs w:val="24"/>
              </w:rPr>
              <w:t>8.</w:t>
            </w:r>
            <w:r w:rsidR="008610B2" w:rsidRPr="00623F76">
              <w:rPr>
                <w:rFonts w:eastAsia="SimSun"/>
                <w:noProof/>
                <w:kern w:val="2"/>
                <w:sz w:val="24"/>
                <w:szCs w:val="24"/>
                <w14:ligatures w14:val="standardContextual"/>
              </w:rPr>
              <w:tab/>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合作伙伴和</w:t>
            </w:r>
            <w:r w:rsidR="008610B2" w:rsidRPr="00623F76">
              <w:rPr>
                <w:rStyle w:val="Hyperlink"/>
                <w:rFonts w:eastAsia="SimSun"/>
                <w:bCs/>
                <w:noProof/>
                <w:sz w:val="24"/>
                <w:szCs w:val="24"/>
                <w:lang w:val="zh-CN"/>
              </w:rPr>
              <w:t>]</w:t>
            </w:r>
            <w:r w:rsidR="008610B2" w:rsidRPr="00623F76">
              <w:rPr>
                <w:rStyle w:val="Hyperlink"/>
                <w:rFonts w:eastAsia="SimSun"/>
                <w:bCs/>
                <w:noProof/>
                <w:sz w:val="24"/>
                <w:szCs w:val="24"/>
                <w:lang w:val="zh-CN"/>
              </w:rPr>
              <w:t>利益攸关方参与</w:t>
            </w:r>
            <w:r w:rsidR="008610B2" w:rsidRPr="00623F76">
              <w:rPr>
                <w:rFonts w:eastAsia="SimSun"/>
                <w:noProof/>
                <w:webHidden/>
                <w:sz w:val="24"/>
                <w:szCs w:val="24"/>
              </w:rPr>
              <w:tab/>
            </w:r>
            <w:r w:rsidR="008610B2" w:rsidRPr="00623F76">
              <w:rPr>
                <w:rFonts w:eastAsia="SimSun"/>
                <w:noProof/>
                <w:webHidden/>
                <w:sz w:val="24"/>
                <w:szCs w:val="24"/>
              </w:rPr>
              <w:fldChar w:fldCharType="begin"/>
            </w:r>
            <w:r w:rsidR="008610B2" w:rsidRPr="00623F76">
              <w:rPr>
                <w:rFonts w:eastAsia="SimSun"/>
                <w:noProof/>
                <w:webHidden/>
                <w:sz w:val="24"/>
                <w:szCs w:val="24"/>
              </w:rPr>
              <w:instrText xml:space="preserve"> PAGEREF _Toc161999172 \h </w:instrText>
            </w:r>
            <w:r w:rsidR="008610B2" w:rsidRPr="00623F76">
              <w:rPr>
                <w:rFonts w:eastAsia="SimSun"/>
                <w:noProof/>
                <w:webHidden/>
                <w:sz w:val="24"/>
                <w:szCs w:val="24"/>
              </w:rPr>
            </w:r>
            <w:r w:rsidR="008610B2" w:rsidRPr="00623F76">
              <w:rPr>
                <w:rFonts w:eastAsia="SimSun"/>
                <w:noProof/>
                <w:webHidden/>
                <w:sz w:val="24"/>
                <w:szCs w:val="24"/>
              </w:rPr>
              <w:fldChar w:fldCharType="separate"/>
            </w:r>
            <w:r w:rsidR="00831231">
              <w:rPr>
                <w:rFonts w:eastAsia="SimSun"/>
                <w:noProof/>
                <w:webHidden/>
                <w:sz w:val="24"/>
                <w:szCs w:val="24"/>
              </w:rPr>
              <w:t>67</w:t>
            </w:r>
            <w:r w:rsidR="008610B2" w:rsidRPr="00623F76">
              <w:rPr>
                <w:rFonts w:eastAsia="SimSun"/>
                <w:noProof/>
                <w:webHidden/>
                <w:sz w:val="24"/>
                <w:szCs w:val="24"/>
              </w:rPr>
              <w:fldChar w:fldCharType="end"/>
            </w:r>
          </w:hyperlink>
        </w:p>
        <w:p w14:paraId="6620D4F9" w14:textId="13E40799" w:rsidR="008610B2" w:rsidRPr="0025143F" w:rsidRDefault="00000000" w:rsidP="00635483">
          <w:pPr>
            <w:pStyle w:val="TOC2"/>
            <w:spacing w:after="0" w:line="240" w:lineRule="auto"/>
            <w:rPr>
              <w:rFonts w:asciiTheme="minorHAnsi" w:eastAsiaTheme="minorEastAsia" w:hAnsiTheme="minorHAnsi" w:cstheme="minorBidi"/>
              <w:noProof/>
              <w:kern w:val="2"/>
              <w:sz w:val="24"/>
              <w:szCs w:val="24"/>
              <w14:ligatures w14:val="standardContextual"/>
            </w:rPr>
          </w:pPr>
          <w:hyperlink w:anchor="_Toc161999173" w:history="1">
            <w:r w:rsidR="008610B2" w:rsidRPr="0025143F">
              <w:rPr>
                <w:rStyle w:val="Hyperlink"/>
                <w:rFonts w:eastAsia="SimHei"/>
                <w:bCs/>
                <w:noProof/>
                <w:sz w:val="24"/>
                <w:szCs w:val="24"/>
                <w:lang w:val="zh-CN"/>
              </w:rPr>
              <w:t>8</w:t>
            </w:r>
            <w:r w:rsidR="008610B2" w:rsidRPr="0025143F">
              <w:rPr>
                <w:rStyle w:val="Hyperlink"/>
                <w:rFonts w:ascii="KaiTi" w:eastAsia="KaiTi" w:hAnsi="KaiTi" w:hint="eastAsia"/>
                <w:bCs/>
                <w:noProof/>
                <w:sz w:val="24"/>
                <w:szCs w:val="24"/>
                <w:lang w:val="zh-CN"/>
              </w:rPr>
              <w:t>之二</w:t>
            </w:r>
            <w:r w:rsidR="008610B2" w:rsidRPr="0025143F">
              <w:rPr>
                <w:rStyle w:val="Hyperlink"/>
                <w:rFonts w:eastAsia="SimHei" w:hint="eastAsia"/>
                <w:bCs/>
                <w:noProof/>
                <w:sz w:val="24"/>
                <w:szCs w:val="24"/>
                <w:lang w:val="zh-CN"/>
              </w:rPr>
              <w:t xml:space="preserve">　</w:t>
            </w:r>
            <w:r w:rsidR="008610B2" w:rsidRPr="00623F76">
              <w:rPr>
                <w:rStyle w:val="Hyperlink"/>
                <w:rFonts w:ascii="SimSun" w:eastAsia="SimSun" w:hAnsi="SimSun" w:hint="eastAsia"/>
                <w:bCs/>
                <w:noProof/>
                <w:sz w:val="24"/>
                <w:szCs w:val="24"/>
                <w:lang w:val="zh-CN"/>
              </w:rPr>
              <w:t>健康方面</w:t>
            </w:r>
            <w:r w:rsidR="008610B2" w:rsidRPr="0025143F">
              <w:rPr>
                <w:noProof/>
                <w:webHidden/>
                <w:sz w:val="24"/>
                <w:szCs w:val="24"/>
              </w:rPr>
              <w:tab/>
            </w:r>
            <w:r w:rsidR="008610B2" w:rsidRPr="0025143F">
              <w:rPr>
                <w:noProof/>
                <w:webHidden/>
                <w:sz w:val="24"/>
                <w:szCs w:val="24"/>
              </w:rPr>
              <w:fldChar w:fldCharType="begin"/>
            </w:r>
            <w:r w:rsidR="008610B2" w:rsidRPr="0025143F">
              <w:rPr>
                <w:noProof/>
                <w:webHidden/>
                <w:sz w:val="24"/>
                <w:szCs w:val="24"/>
              </w:rPr>
              <w:instrText xml:space="preserve"> PAGEREF _Toc161999173 \h </w:instrText>
            </w:r>
            <w:r w:rsidR="008610B2" w:rsidRPr="0025143F">
              <w:rPr>
                <w:noProof/>
                <w:webHidden/>
                <w:sz w:val="24"/>
                <w:szCs w:val="24"/>
              </w:rPr>
            </w:r>
            <w:r w:rsidR="008610B2" w:rsidRPr="0025143F">
              <w:rPr>
                <w:noProof/>
                <w:webHidden/>
                <w:sz w:val="24"/>
                <w:szCs w:val="24"/>
              </w:rPr>
              <w:fldChar w:fldCharType="separate"/>
            </w:r>
            <w:r w:rsidR="00831231">
              <w:rPr>
                <w:noProof/>
                <w:webHidden/>
                <w:sz w:val="24"/>
                <w:szCs w:val="24"/>
              </w:rPr>
              <w:t>67</w:t>
            </w:r>
            <w:r w:rsidR="008610B2" w:rsidRPr="0025143F">
              <w:rPr>
                <w:noProof/>
                <w:webHidden/>
                <w:sz w:val="24"/>
                <w:szCs w:val="24"/>
              </w:rPr>
              <w:fldChar w:fldCharType="end"/>
            </w:r>
          </w:hyperlink>
        </w:p>
        <w:p w14:paraId="149737BD" w14:textId="72C759D9" w:rsidR="008610B2" w:rsidRPr="0025143F" w:rsidRDefault="00000000" w:rsidP="00DC5F02">
          <w:pPr>
            <w:pStyle w:val="TOC1"/>
            <w:rPr>
              <w:rFonts w:asciiTheme="minorHAnsi" w:eastAsiaTheme="minorEastAsia" w:hAnsiTheme="minorHAnsi" w:cstheme="minorBidi"/>
              <w:kern w:val="2"/>
              <w14:ligatures w14:val="standardContextual"/>
            </w:rPr>
          </w:pPr>
          <w:hyperlink w:anchor="_Toc161999174" w:history="1">
            <w:r w:rsidR="008610B2" w:rsidRPr="0025143F">
              <w:rPr>
                <w:rStyle w:val="Hyperlink"/>
                <w:rFonts w:eastAsia="SimHei" w:hint="eastAsia"/>
                <w:bCs/>
                <w:sz w:val="24"/>
                <w:szCs w:val="24"/>
                <w:lang w:val="zh-CN"/>
              </w:rPr>
              <w:t>第五编</w:t>
            </w:r>
            <w:r w:rsidR="00F042CB">
              <w:rPr>
                <w:rStyle w:val="Hyperlink"/>
                <w:rFonts w:eastAsia="SimHei"/>
                <w:bCs/>
                <w:sz w:val="24"/>
                <w:szCs w:val="24"/>
                <w:lang w:val="zh-CN"/>
              </w:rPr>
              <w:tab/>
            </w:r>
            <w:r w:rsidR="008610B2" w:rsidRPr="0025143F">
              <w:rPr>
                <w:webHidden/>
              </w:rPr>
              <w:tab/>
            </w:r>
            <w:r w:rsidR="008610B2" w:rsidRPr="0025143F">
              <w:rPr>
                <w:webHidden/>
              </w:rPr>
              <w:fldChar w:fldCharType="begin"/>
            </w:r>
            <w:r w:rsidR="008610B2" w:rsidRPr="0025143F">
              <w:rPr>
                <w:webHidden/>
              </w:rPr>
              <w:instrText xml:space="preserve"> PAGEREF _Toc161999174 \h </w:instrText>
            </w:r>
            <w:r w:rsidR="008610B2" w:rsidRPr="0025143F">
              <w:rPr>
                <w:webHidden/>
              </w:rPr>
            </w:r>
            <w:r w:rsidR="008610B2" w:rsidRPr="0025143F">
              <w:rPr>
                <w:webHidden/>
              </w:rPr>
              <w:fldChar w:fldCharType="separate"/>
            </w:r>
            <w:r w:rsidR="00831231">
              <w:rPr>
                <w:webHidden/>
              </w:rPr>
              <w:t>69</w:t>
            </w:r>
            <w:r w:rsidR="008610B2" w:rsidRPr="0025143F">
              <w:rPr>
                <w:webHidden/>
              </w:rPr>
              <w:fldChar w:fldCharType="end"/>
            </w:r>
          </w:hyperlink>
        </w:p>
        <w:p w14:paraId="08421AFD" w14:textId="6E757E41"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75" w:history="1">
            <w:r w:rsidR="008610B2" w:rsidRPr="00B822A0">
              <w:rPr>
                <w:rStyle w:val="Hyperlink"/>
                <w:rFonts w:eastAsia="SimSun"/>
                <w:noProof/>
                <w:sz w:val="24"/>
                <w:szCs w:val="24"/>
              </w:rPr>
              <w:t>1.</w:t>
            </w:r>
            <w:r w:rsidR="008610B2" w:rsidRPr="00B822A0">
              <w:rPr>
                <w:rFonts w:eastAsia="SimSun"/>
                <w:noProof/>
                <w:kern w:val="2"/>
                <w:sz w:val="24"/>
                <w:szCs w:val="24"/>
                <w14:ligatures w14:val="standardContextual"/>
              </w:rPr>
              <w:tab/>
            </w:r>
            <w:r w:rsidR="008610B2" w:rsidRPr="00B822A0">
              <w:rPr>
                <w:rStyle w:val="Hyperlink"/>
                <w:rFonts w:eastAsia="SimSun"/>
                <w:noProof/>
                <w:sz w:val="24"/>
                <w:szCs w:val="24"/>
                <w:lang w:val="zh-CN"/>
              </w:rPr>
              <w:t>理事机构</w:t>
            </w:r>
            <w:r w:rsidR="008610B2" w:rsidRPr="00B822A0">
              <w:rPr>
                <w:rFonts w:eastAsia="SimSun"/>
                <w:noProof/>
                <w:webHidden/>
                <w:sz w:val="24"/>
                <w:szCs w:val="24"/>
              </w:rPr>
              <w:tab/>
            </w:r>
            <w:r w:rsidR="00F042CB"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_Toc161999175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69</w:t>
            </w:r>
            <w:r w:rsidR="008610B2" w:rsidRPr="00B822A0">
              <w:rPr>
                <w:rFonts w:eastAsia="SimSun"/>
                <w:noProof/>
                <w:webHidden/>
                <w:sz w:val="24"/>
                <w:szCs w:val="24"/>
              </w:rPr>
              <w:fldChar w:fldCharType="end"/>
            </w:r>
          </w:hyperlink>
        </w:p>
        <w:p w14:paraId="6B1220C4" w14:textId="48D787E2"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76" w:history="1">
            <w:r w:rsidR="008610B2" w:rsidRPr="00B822A0">
              <w:rPr>
                <w:rStyle w:val="Hyperlink"/>
                <w:rFonts w:eastAsia="SimSun"/>
                <w:noProof/>
                <w:sz w:val="24"/>
                <w:szCs w:val="24"/>
              </w:rPr>
              <w:t>2.</w:t>
            </w:r>
            <w:r w:rsidR="008610B2" w:rsidRPr="00B822A0">
              <w:rPr>
                <w:rFonts w:eastAsia="SimSun"/>
                <w:noProof/>
                <w:kern w:val="2"/>
                <w:sz w:val="24"/>
                <w:szCs w:val="24"/>
                <w14:ligatures w14:val="standardContextual"/>
              </w:rPr>
              <w:tab/>
            </w:r>
            <w:r w:rsidR="008610B2" w:rsidRPr="00B822A0">
              <w:rPr>
                <w:rStyle w:val="Hyperlink"/>
                <w:rFonts w:eastAsia="SimSun"/>
                <w:bCs/>
                <w:noProof/>
                <w:sz w:val="24"/>
                <w:szCs w:val="24"/>
                <w:lang w:val="zh-CN"/>
              </w:rPr>
              <w:t>附属机构</w:t>
            </w:r>
            <w:r w:rsidR="008610B2" w:rsidRPr="00B822A0">
              <w:rPr>
                <w:rFonts w:eastAsia="SimSun"/>
                <w:noProof/>
                <w:webHidden/>
                <w:sz w:val="24"/>
                <w:szCs w:val="24"/>
              </w:rPr>
              <w:tab/>
            </w:r>
            <w:r w:rsidR="00F042CB"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_Toc161999176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70</w:t>
            </w:r>
            <w:r w:rsidR="008610B2" w:rsidRPr="00B822A0">
              <w:rPr>
                <w:rFonts w:eastAsia="SimSun"/>
                <w:noProof/>
                <w:webHidden/>
                <w:sz w:val="24"/>
                <w:szCs w:val="24"/>
              </w:rPr>
              <w:fldChar w:fldCharType="end"/>
            </w:r>
          </w:hyperlink>
        </w:p>
        <w:p w14:paraId="317FFCA2" w14:textId="724E93B2"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77" w:history="1">
            <w:r w:rsidR="008610B2" w:rsidRPr="00B822A0">
              <w:rPr>
                <w:rStyle w:val="Hyperlink"/>
                <w:rFonts w:eastAsia="SimSun"/>
                <w:noProof/>
                <w:sz w:val="24"/>
                <w:szCs w:val="24"/>
              </w:rPr>
              <w:t>3.</w:t>
            </w:r>
            <w:r w:rsidR="008610B2" w:rsidRPr="00B822A0">
              <w:rPr>
                <w:rFonts w:eastAsia="SimSun"/>
                <w:noProof/>
                <w:kern w:val="2"/>
                <w:sz w:val="24"/>
                <w:szCs w:val="24"/>
                <w14:ligatures w14:val="standardContextual"/>
              </w:rPr>
              <w:tab/>
            </w:r>
            <w:r w:rsidR="008610B2" w:rsidRPr="00B822A0">
              <w:rPr>
                <w:rStyle w:val="Hyperlink"/>
                <w:rFonts w:eastAsia="SimSun"/>
                <w:bCs/>
                <w:noProof/>
                <w:sz w:val="24"/>
                <w:szCs w:val="24"/>
                <w:lang w:val="zh-CN"/>
              </w:rPr>
              <w:t>秘书处</w:t>
            </w:r>
            <w:r w:rsidR="008610B2" w:rsidRPr="00B822A0">
              <w:rPr>
                <w:rFonts w:eastAsia="SimSun"/>
                <w:noProof/>
                <w:webHidden/>
                <w:sz w:val="24"/>
                <w:szCs w:val="24"/>
              </w:rPr>
              <w:tab/>
            </w:r>
            <w:r w:rsidR="00F042CB"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_Toc161999177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70</w:t>
            </w:r>
            <w:r w:rsidR="008610B2" w:rsidRPr="00B822A0">
              <w:rPr>
                <w:rFonts w:eastAsia="SimSun"/>
                <w:noProof/>
                <w:webHidden/>
                <w:sz w:val="24"/>
                <w:szCs w:val="24"/>
              </w:rPr>
              <w:fldChar w:fldCharType="end"/>
            </w:r>
          </w:hyperlink>
        </w:p>
        <w:p w14:paraId="160BAF64" w14:textId="498EF1E2" w:rsidR="008610B2" w:rsidRPr="0025143F" w:rsidRDefault="00000000" w:rsidP="00DC5F02">
          <w:pPr>
            <w:pStyle w:val="TOC1"/>
            <w:rPr>
              <w:rFonts w:asciiTheme="minorHAnsi" w:eastAsiaTheme="minorEastAsia" w:hAnsiTheme="minorHAnsi" w:cstheme="minorBidi"/>
              <w:kern w:val="2"/>
              <w14:ligatures w14:val="standardContextual"/>
            </w:rPr>
          </w:pPr>
          <w:hyperlink w:anchor="_Toc161999178" w:history="1">
            <w:r w:rsidR="008610B2" w:rsidRPr="0025143F">
              <w:rPr>
                <w:rStyle w:val="Hyperlink"/>
                <w:rFonts w:ascii="SimHei" w:eastAsia="SimHei" w:hAnsi="SimHei" w:hint="eastAsia"/>
                <w:bCs/>
                <w:sz w:val="24"/>
                <w:szCs w:val="24"/>
                <w:lang w:val="zh-CN"/>
              </w:rPr>
              <w:t>第六编</w:t>
            </w:r>
            <w:r w:rsidR="008610B2" w:rsidRPr="0025143F">
              <w:rPr>
                <w:webHidden/>
              </w:rPr>
              <w:tab/>
            </w:r>
            <w:r w:rsidR="00F042CB">
              <w:rPr>
                <w:rFonts w:eastAsiaTheme="minorEastAsia"/>
                <w:webHidden/>
              </w:rPr>
              <w:tab/>
            </w:r>
            <w:r w:rsidR="008610B2" w:rsidRPr="0025143F">
              <w:rPr>
                <w:webHidden/>
              </w:rPr>
              <w:fldChar w:fldCharType="begin"/>
            </w:r>
            <w:r w:rsidR="008610B2" w:rsidRPr="0025143F">
              <w:rPr>
                <w:webHidden/>
              </w:rPr>
              <w:instrText xml:space="preserve"> PAGEREF _Toc161999178 \h </w:instrText>
            </w:r>
            <w:r w:rsidR="008610B2" w:rsidRPr="0025143F">
              <w:rPr>
                <w:webHidden/>
              </w:rPr>
            </w:r>
            <w:r w:rsidR="008610B2" w:rsidRPr="0025143F">
              <w:rPr>
                <w:webHidden/>
              </w:rPr>
              <w:fldChar w:fldCharType="separate"/>
            </w:r>
            <w:r w:rsidR="00831231">
              <w:rPr>
                <w:webHidden/>
              </w:rPr>
              <w:t>72</w:t>
            </w:r>
            <w:r w:rsidR="008610B2" w:rsidRPr="0025143F">
              <w:rPr>
                <w:webHidden/>
              </w:rPr>
              <w:fldChar w:fldCharType="end"/>
            </w:r>
          </w:hyperlink>
        </w:p>
        <w:p w14:paraId="59544F51" w14:textId="02E03EB3" w:rsidR="008610B2" w:rsidRPr="0025143F" w:rsidRDefault="00000000" w:rsidP="00DC5F02">
          <w:pPr>
            <w:pStyle w:val="TOC1"/>
            <w:rPr>
              <w:rFonts w:asciiTheme="minorHAnsi" w:eastAsiaTheme="minorEastAsia" w:hAnsiTheme="minorHAnsi" w:cstheme="minorBidi"/>
              <w:kern w:val="2"/>
              <w14:ligatures w14:val="standardContextual"/>
            </w:rPr>
          </w:pPr>
          <w:hyperlink w:anchor="_Toc161999179" w:history="1">
            <w:r w:rsidR="008610B2" w:rsidRPr="00DC5F02">
              <w:rPr>
                <w:rStyle w:val="Hyperlink"/>
                <w:rFonts w:eastAsia="KaiTi" w:hint="eastAsia"/>
                <w:bCs/>
                <w:sz w:val="24"/>
                <w:szCs w:val="24"/>
                <w:lang w:val="zh-CN"/>
              </w:rPr>
              <w:t>文书</w:t>
            </w:r>
            <w:r w:rsidR="008610B2" w:rsidRPr="00DC5F02">
              <w:rPr>
                <w:rStyle w:val="Hyperlink"/>
                <w:rFonts w:eastAsia="KaiTi"/>
                <w:bCs/>
                <w:sz w:val="24"/>
                <w:szCs w:val="24"/>
                <w:lang w:val="zh-CN"/>
              </w:rPr>
              <w:t>*</w:t>
            </w:r>
            <w:r w:rsidR="008610B2" w:rsidRPr="00DC5F02">
              <w:rPr>
                <w:rStyle w:val="Hyperlink"/>
                <w:rFonts w:eastAsia="SimHei" w:hint="eastAsia"/>
                <w:bCs/>
                <w:sz w:val="24"/>
                <w:szCs w:val="24"/>
                <w:lang w:val="zh-CN"/>
              </w:rPr>
              <w:t>的可能附件</w:t>
            </w:r>
            <w:r w:rsidR="008610B2" w:rsidRPr="00DC5F02">
              <w:rPr>
                <w:webHidden/>
              </w:rPr>
              <w:tab/>
            </w:r>
            <w:r w:rsidR="008610B2" w:rsidRPr="00DC5F02">
              <w:rPr>
                <w:webHidden/>
              </w:rPr>
              <w:fldChar w:fldCharType="begin"/>
            </w:r>
            <w:r w:rsidR="008610B2" w:rsidRPr="00DC5F02">
              <w:rPr>
                <w:webHidden/>
              </w:rPr>
              <w:instrText xml:space="preserve"> PAGEREF _Toc161999179 \h </w:instrText>
            </w:r>
            <w:r w:rsidR="008610B2" w:rsidRPr="00DC5F02">
              <w:rPr>
                <w:webHidden/>
              </w:rPr>
            </w:r>
            <w:r w:rsidR="008610B2" w:rsidRPr="00DC5F02">
              <w:rPr>
                <w:webHidden/>
              </w:rPr>
              <w:fldChar w:fldCharType="separate"/>
            </w:r>
            <w:r w:rsidR="00831231">
              <w:rPr>
                <w:webHidden/>
              </w:rPr>
              <w:t>72</w:t>
            </w:r>
            <w:r w:rsidR="008610B2" w:rsidRPr="00DC5F02">
              <w:rPr>
                <w:webHidden/>
              </w:rPr>
              <w:fldChar w:fldCharType="end"/>
            </w:r>
          </w:hyperlink>
        </w:p>
        <w:p w14:paraId="1273B4EA" w14:textId="6986D367"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80" w:history="1">
            <w:r w:rsidR="008610B2" w:rsidRPr="00B822A0">
              <w:rPr>
                <w:rStyle w:val="Hyperlink"/>
                <w:rFonts w:eastAsia="SimSun"/>
                <w:bCs/>
                <w:noProof/>
                <w:sz w:val="24"/>
                <w:szCs w:val="24"/>
                <w:lang w:val="zh-CN"/>
              </w:rPr>
              <w:t>附件</w:t>
            </w:r>
            <w:r w:rsidR="008610B2" w:rsidRPr="00B822A0">
              <w:rPr>
                <w:rStyle w:val="Hyperlink"/>
                <w:rFonts w:eastAsia="SimSun"/>
                <w:bCs/>
                <w:noProof/>
                <w:sz w:val="24"/>
                <w:szCs w:val="24"/>
                <w:lang w:val="zh-CN"/>
              </w:rPr>
              <w:t>A</w:t>
            </w:r>
            <w:r w:rsidR="008610B2" w:rsidRPr="00B822A0">
              <w:rPr>
                <w:rStyle w:val="Hyperlink"/>
                <w:rFonts w:eastAsia="SimSun"/>
                <w:bCs/>
                <w:noProof/>
                <w:sz w:val="24"/>
                <w:szCs w:val="24"/>
                <w:lang w:val="zh-CN"/>
              </w:rPr>
              <w:t>初级塑料聚合物以及引起关切的化学品和聚合物</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_Toc161999180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72</w:t>
            </w:r>
            <w:r w:rsidR="008610B2" w:rsidRPr="00B822A0">
              <w:rPr>
                <w:rFonts w:eastAsia="SimSun"/>
                <w:noProof/>
                <w:webHidden/>
                <w:sz w:val="24"/>
                <w:szCs w:val="24"/>
              </w:rPr>
              <w:fldChar w:fldCharType="end"/>
            </w:r>
          </w:hyperlink>
        </w:p>
        <w:p w14:paraId="7BF02A5A" w14:textId="7EB26223"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81" w:history="1">
            <w:r w:rsidR="008610B2" w:rsidRPr="00B822A0">
              <w:rPr>
                <w:rStyle w:val="Hyperlink"/>
                <w:rFonts w:eastAsia="SimSun"/>
                <w:bCs/>
                <w:noProof/>
                <w:sz w:val="24"/>
                <w:szCs w:val="24"/>
                <w:lang w:val="zh-CN"/>
              </w:rPr>
              <w:t>附件</w:t>
            </w:r>
            <w:r w:rsidR="008610B2" w:rsidRPr="00B822A0">
              <w:rPr>
                <w:rStyle w:val="Hyperlink"/>
                <w:rFonts w:eastAsia="SimSun"/>
                <w:bCs/>
                <w:noProof/>
                <w:sz w:val="24"/>
                <w:szCs w:val="24"/>
                <w:lang w:val="zh-CN"/>
              </w:rPr>
              <w:t>B</w:t>
            </w:r>
            <w:r w:rsidR="008610B2" w:rsidRPr="00B822A0">
              <w:rPr>
                <w:rStyle w:val="Hyperlink"/>
                <w:rFonts w:eastAsia="SimSun"/>
                <w:bCs/>
                <w:noProof/>
                <w:sz w:val="24"/>
                <w:szCs w:val="24"/>
                <w:lang w:val="zh-CN"/>
              </w:rPr>
              <w:t>可避免的问题塑料产品，包括寿命短和一次性塑料产品以及有意添加的微塑料</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_Toc161999181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72</w:t>
            </w:r>
            <w:r w:rsidR="008610B2" w:rsidRPr="00B822A0">
              <w:rPr>
                <w:rFonts w:eastAsia="SimSun"/>
                <w:noProof/>
                <w:webHidden/>
                <w:sz w:val="24"/>
                <w:szCs w:val="24"/>
              </w:rPr>
              <w:fldChar w:fldCharType="end"/>
            </w:r>
          </w:hyperlink>
        </w:p>
        <w:p w14:paraId="4795CB7C" w14:textId="6FEF06CE"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82" w:history="1">
            <w:r w:rsidR="008610B2" w:rsidRPr="00B822A0">
              <w:rPr>
                <w:rStyle w:val="Hyperlink"/>
                <w:rFonts w:eastAsia="SimSun"/>
                <w:bCs/>
                <w:noProof/>
                <w:sz w:val="24"/>
                <w:szCs w:val="24"/>
                <w:lang w:val="zh-CN"/>
              </w:rPr>
              <w:t>附件</w:t>
            </w:r>
            <w:r w:rsidR="008610B2" w:rsidRPr="00B822A0">
              <w:rPr>
                <w:rStyle w:val="Hyperlink"/>
                <w:rFonts w:eastAsia="SimSun"/>
                <w:bCs/>
                <w:noProof/>
                <w:sz w:val="24"/>
                <w:szCs w:val="24"/>
                <w:lang w:val="zh-CN"/>
              </w:rPr>
              <w:t>C</w:t>
            </w:r>
            <w:r w:rsidR="008610B2" w:rsidRPr="00B822A0">
              <w:rPr>
                <w:rStyle w:val="Hyperlink"/>
                <w:rFonts w:eastAsia="SimSun"/>
                <w:bCs/>
                <w:noProof/>
                <w:sz w:val="24"/>
                <w:szCs w:val="24"/>
                <w:lang w:val="zh-CN"/>
              </w:rPr>
              <w:t>产品设计、成分和性能</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_Toc161999182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73</w:t>
            </w:r>
            <w:r w:rsidR="008610B2" w:rsidRPr="00B822A0">
              <w:rPr>
                <w:rFonts w:eastAsia="SimSun"/>
                <w:noProof/>
                <w:webHidden/>
                <w:sz w:val="24"/>
                <w:szCs w:val="24"/>
              </w:rPr>
              <w:fldChar w:fldCharType="end"/>
            </w:r>
          </w:hyperlink>
        </w:p>
        <w:p w14:paraId="58AC3993" w14:textId="5099B14F"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83" w:history="1">
            <w:r w:rsidR="008610B2" w:rsidRPr="00B822A0">
              <w:rPr>
                <w:rStyle w:val="Hyperlink"/>
                <w:rFonts w:eastAsia="SimSun"/>
                <w:bCs/>
                <w:noProof/>
                <w:sz w:val="24"/>
                <w:szCs w:val="24"/>
                <w:lang w:val="zh-CN"/>
              </w:rPr>
              <w:t>附件</w:t>
            </w:r>
            <w:r w:rsidR="008610B2" w:rsidRPr="00B822A0">
              <w:rPr>
                <w:rStyle w:val="Hyperlink"/>
                <w:rFonts w:eastAsia="SimSun"/>
                <w:bCs/>
                <w:noProof/>
                <w:sz w:val="24"/>
                <w:szCs w:val="24"/>
                <w:lang w:val="zh-CN"/>
              </w:rPr>
              <w:t>D</w:t>
            </w:r>
            <w:r w:rsidR="008610B2" w:rsidRPr="00B822A0">
              <w:rPr>
                <w:rStyle w:val="Hyperlink"/>
                <w:rFonts w:eastAsia="SimSun"/>
                <w:bCs/>
                <w:noProof/>
                <w:sz w:val="24"/>
                <w:szCs w:val="24"/>
                <w:lang w:val="zh-CN"/>
              </w:rPr>
              <w:t>基于共同原则建立和运行生产者延伸责任制度的模式</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_Toc161999183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74</w:t>
            </w:r>
            <w:r w:rsidR="008610B2" w:rsidRPr="00B822A0">
              <w:rPr>
                <w:rFonts w:eastAsia="SimSun"/>
                <w:noProof/>
                <w:webHidden/>
                <w:sz w:val="24"/>
                <w:szCs w:val="24"/>
              </w:rPr>
              <w:fldChar w:fldCharType="end"/>
            </w:r>
          </w:hyperlink>
        </w:p>
        <w:p w14:paraId="62299AF6" w14:textId="6CD485D4"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84" w:history="1">
            <w:r w:rsidR="008610B2" w:rsidRPr="00B822A0">
              <w:rPr>
                <w:rStyle w:val="Hyperlink"/>
                <w:rFonts w:eastAsia="SimSun"/>
                <w:bCs/>
                <w:noProof/>
                <w:sz w:val="24"/>
                <w:szCs w:val="24"/>
                <w:lang w:val="zh-CN"/>
              </w:rPr>
              <w:t>附件</w:t>
            </w:r>
            <w:r w:rsidR="008610B2" w:rsidRPr="00B822A0">
              <w:rPr>
                <w:rStyle w:val="Hyperlink"/>
                <w:rFonts w:eastAsia="SimSun"/>
                <w:bCs/>
                <w:noProof/>
                <w:sz w:val="24"/>
                <w:szCs w:val="24"/>
                <w:lang w:val="zh-CN"/>
              </w:rPr>
              <w:t>E</w:t>
            </w:r>
            <w:r w:rsidR="008610B2" w:rsidRPr="00B822A0">
              <w:rPr>
                <w:rStyle w:val="Hyperlink"/>
                <w:rFonts w:eastAsia="SimSun"/>
                <w:bCs/>
                <w:noProof/>
                <w:sz w:val="24"/>
                <w:szCs w:val="24"/>
                <w:lang w:val="zh-CN"/>
              </w:rPr>
              <w:t>塑料在其整个生命周期中的排放和释放</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_Toc161999184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74</w:t>
            </w:r>
            <w:r w:rsidR="008610B2" w:rsidRPr="00B822A0">
              <w:rPr>
                <w:rFonts w:eastAsia="SimSun"/>
                <w:noProof/>
                <w:webHidden/>
                <w:sz w:val="24"/>
                <w:szCs w:val="24"/>
              </w:rPr>
              <w:fldChar w:fldCharType="end"/>
            </w:r>
          </w:hyperlink>
        </w:p>
        <w:p w14:paraId="712AB20C" w14:textId="30DE33F6"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85" w:history="1">
            <w:r w:rsidR="008610B2" w:rsidRPr="00B822A0">
              <w:rPr>
                <w:rStyle w:val="Hyperlink"/>
                <w:rFonts w:eastAsia="SimSun"/>
                <w:bCs/>
                <w:noProof/>
                <w:sz w:val="24"/>
                <w:szCs w:val="24"/>
                <w:lang w:val="zh-CN"/>
              </w:rPr>
              <w:t>附件</w:t>
            </w:r>
            <w:r w:rsidR="008610B2" w:rsidRPr="00B822A0">
              <w:rPr>
                <w:rStyle w:val="Hyperlink"/>
                <w:rFonts w:eastAsia="SimSun"/>
                <w:bCs/>
                <w:noProof/>
                <w:sz w:val="24"/>
                <w:szCs w:val="24"/>
                <w:lang w:val="zh-CN"/>
              </w:rPr>
              <w:t>F</w:t>
            </w:r>
            <w:r w:rsidR="008610B2" w:rsidRPr="00B822A0">
              <w:rPr>
                <w:rStyle w:val="Hyperlink"/>
                <w:rFonts w:eastAsia="SimSun"/>
                <w:bCs/>
                <w:noProof/>
                <w:sz w:val="24"/>
                <w:szCs w:val="24"/>
                <w:lang w:val="zh-CN"/>
              </w:rPr>
              <w:t>废物管理</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_Toc161999185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74</w:t>
            </w:r>
            <w:r w:rsidR="008610B2" w:rsidRPr="00B822A0">
              <w:rPr>
                <w:rFonts w:eastAsia="SimSun"/>
                <w:noProof/>
                <w:webHidden/>
                <w:sz w:val="24"/>
                <w:szCs w:val="24"/>
              </w:rPr>
              <w:fldChar w:fldCharType="end"/>
            </w:r>
          </w:hyperlink>
        </w:p>
        <w:p w14:paraId="0DFD58AB" w14:textId="51AB089C" w:rsidR="008610B2" w:rsidRPr="00B822A0" w:rsidRDefault="00000000" w:rsidP="00635483">
          <w:pPr>
            <w:pStyle w:val="TOC2"/>
            <w:spacing w:after="0" w:line="240" w:lineRule="auto"/>
            <w:rPr>
              <w:rFonts w:eastAsia="SimSun"/>
              <w:noProof/>
              <w:kern w:val="2"/>
              <w:sz w:val="24"/>
              <w:szCs w:val="24"/>
              <w14:ligatures w14:val="standardContextual"/>
            </w:rPr>
          </w:pPr>
          <w:hyperlink w:anchor="_Toc161999186" w:history="1">
            <w:r w:rsidR="008610B2" w:rsidRPr="00B822A0">
              <w:rPr>
                <w:rStyle w:val="Hyperlink"/>
                <w:rFonts w:eastAsia="SimSun"/>
                <w:bCs/>
                <w:noProof/>
                <w:sz w:val="24"/>
                <w:szCs w:val="24"/>
                <w:lang w:val="zh-CN"/>
              </w:rPr>
              <w:t>附件</w:t>
            </w:r>
            <w:r w:rsidR="008610B2" w:rsidRPr="00B822A0">
              <w:rPr>
                <w:rStyle w:val="Hyperlink"/>
                <w:rFonts w:eastAsia="SimSun"/>
                <w:bCs/>
                <w:noProof/>
                <w:sz w:val="24"/>
                <w:szCs w:val="24"/>
                <w:lang w:val="zh-CN"/>
              </w:rPr>
              <w:t>G</w:t>
            </w:r>
            <w:r w:rsidR="008610B2" w:rsidRPr="00B822A0">
              <w:rPr>
                <w:rStyle w:val="Hyperlink"/>
                <w:rFonts w:eastAsia="SimSun"/>
                <w:bCs/>
                <w:noProof/>
                <w:sz w:val="24"/>
                <w:szCs w:val="24"/>
                <w:lang w:val="zh-CN"/>
              </w:rPr>
              <w:t>国家计划格式</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_Toc161999186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74</w:t>
            </w:r>
            <w:r w:rsidR="008610B2" w:rsidRPr="00B822A0">
              <w:rPr>
                <w:rFonts w:eastAsia="SimSun"/>
                <w:noProof/>
                <w:webHidden/>
                <w:sz w:val="24"/>
                <w:szCs w:val="24"/>
              </w:rPr>
              <w:fldChar w:fldCharType="end"/>
            </w:r>
          </w:hyperlink>
        </w:p>
        <w:p w14:paraId="3B8964B7" w14:textId="35DA18F5" w:rsidR="008610B2" w:rsidRDefault="00000000" w:rsidP="00635483">
          <w:pPr>
            <w:pStyle w:val="TOC2"/>
            <w:spacing w:after="0" w:line="240" w:lineRule="auto"/>
          </w:pPr>
          <w:hyperlink w:anchor="_Toc161999187" w:history="1">
            <w:r w:rsidR="008610B2" w:rsidRPr="00B822A0">
              <w:rPr>
                <w:rStyle w:val="Hyperlink"/>
                <w:rFonts w:eastAsia="SimSun"/>
                <w:bCs/>
                <w:noProof/>
                <w:sz w:val="24"/>
                <w:szCs w:val="24"/>
                <w:lang w:val="zh-CN"/>
              </w:rPr>
              <w:t>附件</w:t>
            </w:r>
            <w:r w:rsidR="008610B2" w:rsidRPr="00B822A0">
              <w:rPr>
                <w:rStyle w:val="Hyperlink"/>
                <w:rFonts w:eastAsia="SimSun"/>
                <w:bCs/>
                <w:noProof/>
                <w:sz w:val="24"/>
                <w:szCs w:val="24"/>
                <w:lang w:val="zh-CN"/>
              </w:rPr>
              <w:t>[X]——</w:t>
            </w:r>
            <w:r w:rsidR="008610B2" w:rsidRPr="00B822A0">
              <w:rPr>
                <w:rStyle w:val="Hyperlink"/>
                <w:rFonts w:eastAsia="SimSun"/>
                <w:bCs/>
                <w:noProof/>
                <w:sz w:val="24"/>
                <w:szCs w:val="24"/>
                <w:lang w:val="zh-CN"/>
              </w:rPr>
              <w:t>塑料生命周期每个阶段的有效措施</w:t>
            </w:r>
            <w:r w:rsidR="008610B2" w:rsidRPr="00B822A0">
              <w:rPr>
                <w:rFonts w:eastAsia="SimSun"/>
                <w:noProof/>
                <w:webHidden/>
                <w:sz w:val="24"/>
                <w:szCs w:val="24"/>
              </w:rPr>
              <w:tab/>
            </w:r>
            <w:r w:rsidR="008610B2" w:rsidRPr="00B822A0">
              <w:rPr>
                <w:rFonts w:eastAsia="SimSun"/>
                <w:noProof/>
                <w:webHidden/>
                <w:sz w:val="24"/>
                <w:szCs w:val="24"/>
              </w:rPr>
              <w:fldChar w:fldCharType="begin"/>
            </w:r>
            <w:r w:rsidR="008610B2" w:rsidRPr="00B822A0">
              <w:rPr>
                <w:rFonts w:eastAsia="SimSun"/>
                <w:noProof/>
                <w:webHidden/>
                <w:sz w:val="24"/>
                <w:szCs w:val="24"/>
              </w:rPr>
              <w:instrText xml:space="preserve"> PAGEREF _Toc161999187 \h </w:instrText>
            </w:r>
            <w:r w:rsidR="008610B2" w:rsidRPr="00B822A0">
              <w:rPr>
                <w:rFonts w:eastAsia="SimSun"/>
                <w:noProof/>
                <w:webHidden/>
                <w:sz w:val="24"/>
                <w:szCs w:val="24"/>
              </w:rPr>
            </w:r>
            <w:r w:rsidR="008610B2" w:rsidRPr="00B822A0">
              <w:rPr>
                <w:rFonts w:eastAsia="SimSun"/>
                <w:noProof/>
                <w:webHidden/>
                <w:sz w:val="24"/>
                <w:szCs w:val="24"/>
              </w:rPr>
              <w:fldChar w:fldCharType="separate"/>
            </w:r>
            <w:r w:rsidR="00831231">
              <w:rPr>
                <w:rFonts w:eastAsia="SimSun"/>
                <w:noProof/>
                <w:webHidden/>
                <w:sz w:val="24"/>
                <w:szCs w:val="24"/>
              </w:rPr>
              <w:t>74</w:t>
            </w:r>
            <w:r w:rsidR="008610B2" w:rsidRPr="00B822A0">
              <w:rPr>
                <w:rFonts w:eastAsia="SimSun"/>
                <w:noProof/>
                <w:webHidden/>
                <w:sz w:val="24"/>
                <w:szCs w:val="24"/>
              </w:rPr>
              <w:fldChar w:fldCharType="end"/>
            </w:r>
          </w:hyperlink>
          <w:r w:rsidR="008610B2">
            <w:rPr>
              <w:b/>
              <w:bCs/>
              <w:noProof/>
            </w:rPr>
            <w:fldChar w:fldCharType="end"/>
          </w:r>
        </w:p>
      </w:sdtContent>
    </w:sdt>
    <w:p w14:paraId="440DF296" w14:textId="77777777" w:rsidR="009B4B4B" w:rsidRPr="006B2D5F" w:rsidRDefault="00D45152" w:rsidP="006B2D5F">
      <w:pPr>
        <w:pStyle w:val="Normal-pool"/>
        <w:rPr>
          <w:rFonts w:eastAsiaTheme="minorEastAsia" w:cstheme="minorBidi"/>
          <w:noProof/>
          <w:sz w:val="24"/>
          <w:szCs w:val="24"/>
          <w:lang w:eastAsia="fr-FR"/>
        </w:rPr>
      </w:pPr>
      <w:r w:rsidRPr="006B2D5F">
        <w:rPr>
          <w:i/>
          <w:iCs/>
        </w:rPr>
        <w:fldChar w:fldCharType="begin"/>
      </w:r>
      <w:r w:rsidRPr="006B2D5F">
        <w:instrText xml:space="preserve"> TOC \o "1-3" \h \z \u </w:instrText>
      </w:r>
      <w:r w:rsidRPr="006B2D5F">
        <w:rPr>
          <w:i/>
          <w:iCs/>
        </w:rPr>
        <w:fldChar w:fldCharType="separate"/>
      </w:r>
    </w:p>
    <w:p w14:paraId="66203291" w14:textId="77777777" w:rsidR="00222BAC" w:rsidRPr="006B2D5F" w:rsidRDefault="00D45152" w:rsidP="006B2D5F">
      <w:pPr>
        <w:pStyle w:val="Normal-pool"/>
      </w:pPr>
      <w:r w:rsidRPr="006B2D5F">
        <w:rPr>
          <w:b/>
          <w:bCs/>
        </w:rPr>
        <w:fldChar w:fldCharType="end"/>
      </w:r>
      <w:r w:rsidR="00222BAC" w:rsidRPr="006B2D5F">
        <w:br w:type="page"/>
      </w:r>
    </w:p>
    <w:p w14:paraId="7C40C8DA" w14:textId="77777777" w:rsidR="00D45152" w:rsidRPr="006B2D5F" w:rsidRDefault="00D45152" w:rsidP="0063370C">
      <w:pPr>
        <w:pStyle w:val="BBTitle"/>
        <w:ind w:left="624"/>
        <w:outlineLvl w:val="0"/>
        <w:rPr>
          <w:rFonts w:eastAsia="SimHei"/>
          <w:sz w:val="32"/>
          <w:szCs w:val="32"/>
          <w:lang w:eastAsia="zh-CN"/>
        </w:rPr>
      </w:pPr>
      <w:bookmarkStart w:id="25" w:name="_Toc155361415"/>
      <w:bookmarkStart w:id="26" w:name="_Toc159850015"/>
      <w:bookmarkStart w:id="27" w:name="_Toc161999124"/>
      <w:r w:rsidRPr="006B2D5F">
        <w:rPr>
          <w:rFonts w:eastAsia="SimHei"/>
          <w:bCs/>
          <w:sz w:val="32"/>
          <w:szCs w:val="32"/>
          <w:lang w:val="zh-CN" w:eastAsia="zh-CN"/>
        </w:rPr>
        <w:t>第一编</w:t>
      </w:r>
      <w:bookmarkEnd w:id="25"/>
      <w:bookmarkEnd w:id="26"/>
      <w:bookmarkEnd w:id="27"/>
    </w:p>
    <w:p w14:paraId="5C664DC7" w14:textId="7544C7EE" w:rsidR="00D45152" w:rsidRPr="006B2D5F" w:rsidRDefault="00222BAC" w:rsidP="0063370C">
      <w:pPr>
        <w:pStyle w:val="CH1"/>
        <w:numPr>
          <w:ilvl w:val="0"/>
          <w:numId w:val="86"/>
        </w:numPr>
        <w:ind w:hanging="851"/>
        <w:outlineLvl w:val="1"/>
        <w:rPr>
          <w:rFonts w:eastAsia="SimHei"/>
          <w:sz w:val="32"/>
          <w:szCs w:val="32"/>
          <w:lang w:eastAsia="zh-CN"/>
        </w:rPr>
      </w:pPr>
      <w:bookmarkStart w:id="28" w:name="_Toc155361416"/>
      <w:bookmarkStart w:id="29" w:name="_Toc159850016"/>
      <w:bookmarkStart w:id="30" w:name="_Toc161999125"/>
      <w:r w:rsidRPr="006B2D5F">
        <w:rPr>
          <w:rFonts w:eastAsia="SimHei"/>
          <w:bCs/>
          <w:sz w:val="32"/>
          <w:szCs w:val="32"/>
          <w:lang w:val="zh-CN" w:eastAsia="zh-CN"/>
        </w:rPr>
        <w:t>序言</w:t>
      </w:r>
      <w:r w:rsidR="00D45152" w:rsidRPr="006B2D5F">
        <w:rPr>
          <w:rFonts w:eastAsia="SimHei"/>
          <w:sz w:val="32"/>
          <w:szCs w:val="32"/>
          <w:vertAlign w:val="superscript"/>
          <w:lang w:val="zh-CN"/>
        </w:rPr>
        <w:footnoteReference w:id="7"/>
      </w:r>
      <w:bookmarkEnd w:id="28"/>
      <w:bookmarkEnd w:id="29"/>
      <w:bookmarkEnd w:id="30"/>
    </w:p>
    <w:p w14:paraId="5BC2AB6D" w14:textId="34C43166"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本</w:t>
      </w:r>
      <w:r w:rsidR="005E2FC5" w:rsidRPr="006B2D5F">
        <w:rPr>
          <w:rFonts w:ascii="KaiTi" w:eastAsia="KaiTi" w:hAnsi="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缔约方，</w:t>
      </w:r>
    </w:p>
    <w:p w14:paraId="56375029"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关切地注意到</w:t>
      </w:r>
      <w:r w:rsidRPr="006B2D5F">
        <w:rPr>
          <w:rFonts w:eastAsia="SimSun"/>
          <w:sz w:val="24"/>
          <w:szCs w:val="24"/>
          <w:lang w:val="zh-CN" w:eastAsia="zh-CN"/>
        </w:rPr>
        <w:t>塑料污染数量巨大且迅速增加，是全球范围的一个严重环境问题，对可持续发展的环境、社会和经济层面产生了不利影响，</w:t>
      </w:r>
    </w:p>
    <w:p w14:paraId="230B0D63"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认识到</w:t>
      </w:r>
      <w:r w:rsidRPr="006B2D5F">
        <w:rPr>
          <w:rFonts w:eastAsia="SimSun"/>
          <w:sz w:val="24"/>
          <w:szCs w:val="24"/>
          <w:lang w:val="zh-CN" w:eastAsia="zh-CN"/>
        </w:rPr>
        <w:t>塑料污染包括微塑料，</w:t>
      </w:r>
    </w:p>
    <w:p w14:paraId="7A0D564B"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关切地注意到</w:t>
      </w:r>
      <w:r w:rsidRPr="006B2D5F">
        <w:rPr>
          <w:rFonts w:eastAsia="SimSun"/>
          <w:sz w:val="24"/>
          <w:szCs w:val="24"/>
          <w:lang w:val="zh-CN" w:eastAsia="zh-CN"/>
        </w:rPr>
        <w:t>塑料污染对海洋环境的具体影响，</w:t>
      </w:r>
    </w:p>
    <w:p w14:paraId="6CB47873"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注意到</w:t>
      </w:r>
      <w:r w:rsidRPr="006B2D5F">
        <w:rPr>
          <w:rFonts w:eastAsia="SimSun"/>
          <w:sz w:val="24"/>
          <w:szCs w:val="24"/>
          <w:lang w:val="zh-CN" w:eastAsia="zh-CN"/>
        </w:rPr>
        <w:t>海洋和其他环境中的塑料污染可能具有越境性质，需要通过全生命周期办法应对这种污染及其影响，同时考虑到各国的国情和能力，</w:t>
      </w:r>
    </w:p>
    <w:p w14:paraId="627DC1B2"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认识到</w:t>
      </w:r>
      <w:r w:rsidRPr="006B2D5F">
        <w:rPr>
          <w:rFonts w:eastAsia="SimSun"/>
          <w:sz w:val="24"/>
          <w:szCs w:val="24"/>
          <w:lang w:val="zh-CN" w:eastAsia="zh-CN"/>
        </w:rPr>
        <w:t>小岛屿发展中国家的特殊情况，</w:t>
      </w:r>
    </w:p>
    <w:p w14:paraId="0D7CB57D"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重申</w:t>
      </w:r>
      <w:r w:rsidRPr="006B2D5F">
        <w:rPr>
          <w:rFonts w:eastAsia="SimSun"/>
          <w:sz w:val="24"/>
          <w:szCs w:val="24"/>
          <w:lang w:val="zh-CN" w:eastAsia="zh-CN"/>
        </w:rPr>
        <w:t>联大</w:t>
      </w:r>
      <w:r w:rsidRPr="006B2D5F">
        <w:rPr>
          <w:rFonts w:eastAsia="SimSun"/>
          <w:sz w:val="24"/>
          <w:szCs w:val="24"/>
          <w:lang w:val="zh-CN" w:eastAsia="zh-CN"/>
        </w:rPr>
        <w:t>2015</w:t>
      </w:r>
      <w:r w:rsidRPr="006B2D5F">
        <w:rPr>
          <w:rFonts w:eastAsia="SimSun"/>
          <w:sz w:val="24"/>
          <w:szCs w:val="24"/>
          <w:lang w:val="zh-CN" w:eastAsia="zh-CN"/>
        </w:rPr>
        <w:t>年</w:t>
      </w:r>
      <w:r w:rsidRPr="006B2D5F">
        <w:rPr>
          <w:rFonts w:eastAsia="SimSun"/>
          <w:sz w:val="24"/>
          <w:szCs w:val="24"/>
          <w:lang w:val="zh-CN" w:eastAsia="zh-CN"/>
        </w:rPr>
        <w:t>9</w:t>
      </w:r>
      <w:r w:rsidRPr="006B2D5F">
        <w:rPr>
          <w:rFonts w:eastAsia="SimSun"/>
          <w:sz w:val="24"/>
          <w:szCs w:val="24"/>
          <w:lang w:val="zh-CN" w:eastAsia="zh-CN"/>
        </w:rPr>
        <w:t>月</w:t>
      </w:r>
      <w:r w:rsidRPr="006B2D5F">
        <w:rPr>
          <w:rFonts w:eastAsia="SimSun"/>
          <w:sz w:val="24"/>
          <w:szCs w:val="24"/>
          <w:lang w:val="zh-CN" w:eastAsia="zh-CN"/>
        </w:rPr>
        <w:t>25</w:t>
      </w:r>
      <w:r w:rsidRPr="006B2D5F">
        <w:rPr>
          <w:rFonts w:eastAsia="SimSun"/>
          <w:sz w:val="24"/>
          <w:szCs w:val="24"/>
          <w:lang w:val="zh-CN" w:eastAsia="zh-CN"/>
        </w:rPr>
        <w:t>日第</w:t>
      </w:r>
      <w:r w:rsidRPr="006B2D5F">
        <w:rPr>
          <w:rFonts w:eastAsia="SimSun"/>
          <w:sz w:val="24"/>
          <w:szCs w:val="24"/>
          <w:lang w:val="zh-CN" w:eastAsia="zh-CN"/>
        </w:rPr>
        <w:t>70/1</w:t>
      </w:r>
      <w:r w:rsidRPr="006B2D5F">
        <w:rPr>
          <w:rFonts w:eastAsia="SimSun"/>
          <w:sz w:val="24"/>
          <w:szCs w:val="24"/>
          <w:lang w:val="zh-CN" w:eastAsia="zh-CN"/>
        </w:rPr>
        <w:t>号决议，其中联大通过了《</w:t>
      </w:r>
      <w:r w:rsidRPr="006B2D5F">
        <w:rPr>
          <w:rFonts w:eastAsia="SimSun"/>
          <w:sz w:val="24"/>
          <w:szCs w:val="24"/>
          <w:lang w:val="zh-CN" w:eastAsia="zh-CN"/>
        </w:rPr>
        <w:t>2030</w:t>
      </w:r>
      <w:r w:rsidRPr="006B2D5F">
        <w:rPr>
          <w:rFonts w:eastAsia="SimSun"/>
          <w:sz w:val="24"/>
          <w:szCs w:val="24"/>
          <w:lang w:val="zh-CN" w:eastAsia="zh-CN"/>
        </w:rPr>
        <w:t>年可持续发展议程》，</w:t>
      </w:r>
    </w:p>
    <w:p w14:paraId="044B3E80"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8D1520">
        <w:rPr>
          <w:rFonts w:ascii="SimSun" w:eastAsia="SimSun" w:hAnsi="SimSun"/>
          <w:sz w:val="24"/>
          <w:szCs w:val="24"/>
          <w:lang w:val="zh-CN" w:eastAsia="zh-CN"/>
        </w:rPr>
        <w:t>又</w:t>
      </w:r>
      <w:r w:rsidRPr="006B2D5F">
        <w:rPr>
          <w:rFonts w:ascii="KaiTi" w:eastAsia="KaiTi" w:hAnsi="KaiTi"/>
          <w:sz w:val="24"/>
          <w:szCs w:val="24"/>
          <w:lang w:val="zh-CN" w:eastAsia="zh-CN"/>
        </w:rPr>
        <w:t>重申</w:t>
      </w:r>
      <w:r w:rsidRPr="006B2D5F">
        <w:rPr>
          <w:rFonts w:eastAsia="SimSun"/>
          <w:sz w:val="24"/>
          <w:szCs w:val="24"/>
          <w:lang w:val="zh-CN" w:eastAsia="zh-CN"/>
        </w:rPr>
        <w:t>1992</w:t>
      </w:r>
      <w:r w:rsidRPr="006B2D5F">
        <w:rPr>
          <w:rFonts w:eastAsia="SimSun"/>
          <w:sz w:val="24"/>
          <w:szCs w:val="24"/>
          <w:lang w:val="zh-CN" w:eastAsia="zh-CN"/>
        </w:rPr>
        <w:t>年在巴西里约热内卢通过的《关于环境与发展的里约宣言》的原则，</w:t>
      </w:r>
    </w:p>
    <w:p w14:paraId="55A96FEB"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回顾</w:t>
      </w:r>
      <w:r w:rsidRPr="006B2D5F">
        <w:rPr>
          <w:rFonts w:eastAsia="SimSun"/>
          <w:sz w:val="24"/>
          <w:szCs w:val="24"/>
          <w:lang w:val="zh-CN" w:eastAsia="zh-CN"/>
        </w:rPr>
        <w:t>联大</w:t>
      </w:r>
      <w:r w:rsidRPr="006B2D5F">
        <w:rPr>
          <w:rFonts w:eastAsia="SimSun"/>
          <w:sz w:val="24"/>
          <w:szCs w:val="24"/>
          <w:lang w:val="zh-CN" w:eastAsia="zh-CN"/>
        </w:rPr>
        <w:t>2022</w:t>
      </w:r>
      <w:r w:rsidRPr="006B2D5F">
        <w:rPr>
          <w:rFonts w:eastAsia="SimSun"/>
          <w:sz w:val="24"/>
          <w:szCs w:val="24"/>
          <w:lang w:val="zh-CN" w:eastAsia="zh-CN"/>
        </w:rPr>
        <w:t>年</w:t>
      </w:r>
      <w:r w:rsidRPr="006B2D5F">
        <w:rPr>
          <w:rFonts w:eastAsia="SimSun"/>
          <w:sz w:val="24"/>
          <w:szCs w:val="24"/>
          <w:lang w:val="zh-CN" w:eastAsia="zh-CN"/>
        </w:rPr>
        <w:t>7</w:t>
      </w:r>
      <w:r w:rsidRPr="006B2D5F">
        <w:rPr>
          <w:rFonts w:eastAsia="SimSun"/>
          <w:sz w:val="24"/>
          <w:szCs w:val="24"/>
          <w:lang w:val="zh-CN" w:eastAsia="zh-CN"/>
        </w:rPr>
        <w:t>月</w:t>
      </w:r>
      <w:r w:rsidRPr="006B2D5F">
        <w:rPr>
          <w:rFonts w:eastAsia="SimSun"/>
          <w:sz w:val="24"/>
          <w:szCs w:val="24"/>
          <w:lang w:val="zh-CN" w:eastAsia="zh-CN"/>
        </w:rPr>
        <w:t>28</w:t>
      </w:r>
      <w:r w:rsidRPr="006B2D5F">
        <w:rPr>
          <w:rFonts w:eastAsia="SimSun"/>
          <w:sz w:val="24"/>
          <w:szCs w:val="24"/>
          <w:lang w:val="zh-CN" w:eastAsia="zh-CN"/>
        </w:rPr>
        <w:t>日第</w:t>
      </w:r>
      <w:r w:rsidRPr="006B2D5F">
        <w:rPr>
          <w:rFonts w:eastAsia="SimSun"/>
          <w:sz w:val="24"/>
          <w:szCs w:val="24"/>
          <w:lang w:val="zh-CN" w:eastAsia="zh-CN"/>
        </w:rPr>
        <w:t>76/300</w:t>
      </w:r>
      <w:r w:rsidRPr="006B2D5F">
        <w:rPr>
          <w:rFonts w:eastAsia="SimSun"/>
          <w:sz w:val="24"/>
          <w:szCs w:val="24"/>
          <w:lang w:val="zh-CN" w:eastAsia="zh-CN"/>
        </w:rPr>
        <w:t>号决议，其中确认享有清洁、健康和可持续环境的权利是一项人权，</w:t>
      </w:r>
    </w:p>
    <w:p w14:paraId="603765C8"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回顾</w:t>
      </w:r>
      <w:r w:rsidRPr="006B2D5F">
        <w:rPr>
          <w:rFonts w:eastAsia="SimSun"/>
          <w:sz w:val="24"/>
          <w:szCs w:val="24"/>
          <w:lang w:val="zh-CN" w:eastAsia="zh-CN"/>
        </w:rPr>
        <w:t>《联合国土著人民权利宣言》，</w:t>
      </w:r>
    </w:p>
    <w:p w14:paraId="48489A93"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回顾</w:t>
      </w:r>
      <w:r w:rsidRPr="006B2D5F">
        <w:rPr>
          <w:rFonts w:eastAsia="SimSun"/>
          <w:sz w:val="24"/>
          <w:szCs w:val="24"/>
          <w:lang w:val="zh-CN" w:eastAsia="zh-CN"/>
        </w:rPr>
        <w:t>《第三次发展筹资问题国际会议亚的斯亚贝巴行动议程》，</w:t>
      </w:r>
    </w:p>
    <w:p w14:paraId="245EC8FA"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强调指出</w:t>
      </w:r>
      <w:r w:rsidRPr="006B2D5F">
        <w:rPr>
          <w:rFonts w:eastAsia="SimSun"/>
          <w:sz w:val="24"/>
          <w:szCs w:val="24"/>
          <w:lang w:val="zh-CN" w:eastAsia="zh-CN"/>
        </w:rPr>
        <w:t>在认识到塑料对社会起到重要作用的同时，迫切需要加强各级的科学与政策衔接，提高对塑料污染对环境的全球影响的认识，并促进在地方、区域和全球各级采取有效和渐进的行动，</w:t>
      </w:r>
    </w:p>
    <w:p w14:paraId="6350F4E9"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回顾</w:t>
      </w:r>
      <w:r w:rsidRPr="006B2D5F">
        <w:rPr>
          <w:rFonts w:eastAsia="SimSun"/>
          <w:sz w:val="24"/>
          <w:szCs w:val="24"/>
          <w:lang w:val="zh-CN" w:eastAsia="zh-CN"/>
        </w:rPr>
        <w:t>联合国环境大会第</w:t>
      </w:r>
      <w:r w:rsidRPr="006B2D5F">
        <w:rPr>
          <w:rFonts w:eastAsia="SimSun"/>
          <w:sz w:val="24"/>
          <w:szCs w:val="24"/>
          <w:lang w:val="zh-CN" w:eastAsia="zh-CN"/>
        </w:rPr>
        <w:t>1/6</w:t>
      </w:r>
      <w:r w:rsidRPr="006B2D5F">
        <w:rPr>
          <w:rFonts w:eastAsia="SimSun"/>
          <w:sz w:val="24"/>
          <w:szCs w:val="24"/>
          <w:lang w:val="zh-CN" w:eastAsia="zh-CN"/>
        </w:rPr>
        <w:t>、</w:t>
      </w:r>
      <w:r w:rsidRPr="006B2D5F">
        <w:rPr>
          <w:rFonts w:eastAsia="SimSun"/>
          <w:sz w:val="24"/>
          <w:szCs w:val="24"/>
          <w:lang w:val="zh-CN" w:eastAsia="zh-CN"/>
        </w:rPr>
        <w:t>2/11</w:t>
      </w:r>
      <w:r w:rsidRPr="006B2D5F">
        <w:rPr>
          <w:rFonts w:eastAsia="SimSun"/>
          <w:sz w:val="24"/>
          <w:szCs w:val="24"/>
          <w:lang w:val="zh-CN" w:eastAsia="zh-CN"/>
        </w:rPr>
        <w:t>、</w:t>
      </w:r>
      <w:r w:rsidRPr="006B2D5F">
        <w:rPr>
          <w:rFonts w:eastAsia="SimSun"/>
          <w:sz w:val="24"/>
          <w:szCs w:val="24"/>
          <w:lang w:val="zh-CN" w:eastAsia="zh-CN"/>
        </w:rPr>
        <w:t>3/7</w:t>
      </w:r>
      <w:r w:rsidRPr="006B2D5F">
        <w:rPr>
          <w:rFonts w:eastAsia="SimSun"/>
          <w:sz w:val="24"/>
          <w:szCs w:val="24"/>
          <w:lang w:val="zh-CN" w:eastAsia="zh-CN"/>
        </w:rPr>
        <w:t>、</w:t>
      </w:r>
      <w:r w:rsidRPr="006B2D5F">
        <w:rPr>
          <w:rFonts w:eastAsia="SimSun"/>
          <w:sz w:val="24"/>
          <w:szCs w:val="24"/>
          <w:lang w:val="zh-CN" w:eastAsia="zh-CN"/>
        </w:rPr>
        <w:t>4/6</w:t>
      </w:r>
      <w:r w:rsidRPr="006B2D5F">
        <w:rPr>
          <w:rFonts w:eastAsia="SimSun"/>
          <w:sz w:val="24"/>
          <w:szCs w:val="24"/>
          <w:lang w:val="zh-CN" w:eastAsia="zh-CN"/>
        </w:rPr>
        <w:t>、</w:t>
      </w:r>
      <w:r w:rsidRPr="006B2D5F">
        <w:rPr>
          <w:rFonts w:eastAsia="SimSun"/>
          <w:sz w:val="24"/>
          <w:szCs w:val="24"/>
          <w:lang w:val="zh-CN" w:eastAsia="zh-CN"/>
        </w:rPr>
        <w:t>4/7</w:t>
      </w:r>
      <w:r w:rsidRPr="006B2D5F">
        <w:rPr>
          <w:rFonts w:eastAsia="SimSun"/>
          <w:sz w:val="24"/>
          <w:szCs w:val="24"/>
          <w:lang w:val="zh-CN" w:eastAsia="zh-CN"/>
        </w:rPr>
        <w:t>和</w:t>
      </w:r>
      <w:r w:rsidRPr="006B2D5F">
        <w:rPr>
          <w:rFonts w:eastAsia="SimSun"/>
          <w:sz w:val="24"/>
          <w:szCs w:val="24"/>
          <w:lang w:val="zh-CN" w:eastAsia="zh-CN"/>
        </w:rPr>
        <w:t>4/9</w:t>
      </w:r>
      <w:r w:rsidRPr="006B2D5F">
        <w:rPr>
          <w:rFonts w:eastAsia="SimSun"/>
          <w:sz w:val="24"/>
          <w:szCs w:val="24"/>
          <w:lang w:val="zh-CN" w:eastAsia="zh-CN"/>
        </w:rPr>
        <w:t>号决议，申明迫切需要加强全球协调、合作和治理，以立即采取行动，力求长期消除海洋和其他环境中的塑料污染，并避免塑料污染对生态系统和依赖这些生态系统的人类活动造成损害，</w:t>
      </w:r>
    </w:p>
    <w:p w14:paraId="33D08389"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认识到</w:t>
      </w:r>
      <w:r w:rsidRPr="006B2D5F">
        <w:rPr>
          <w:rFonts w:eastAsia="SimSun"/>
          <w:sz w:val="24"/>
          <w:szCs w:val="24"/>
          <w:lang w:val="zh-CN" w:eastAsia="zh-CN"/>
        </w:rPr>
        <w:t>可用于处理塑料整个生命周期的多种办法、可持续替代品和技术，进一步强调需要加强国际协作，以促进获得技术、开展能力建设以及科学和技术合作的途径，并强调办法是多种多样的，</w:t>
      </w:r>
    </w:p>
    <w:p w14:paraId="6152E008" w14:textId="15410CBE"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着重指出</w:t>
      </w:r>
      <w:r w:rsidRPr="006B2D5F">
        <w:rPr>
          <w:rFonts w:eastAsia="SimSun"/>
          <w:sz w:val="24"/>
          <w:szCs w:val="24"/>
          <w:lang w:val="zh-CN" w:eastAsia="zh-CN"/>
        </w:rPr>
        <w:t>必须促进产品和材料的可持续设计，使其能够重复使用、再制造或</w:t>
      </w:r>
      <w:r w:rsidR="00FE5113" w:rsidRPr="006B2D5F">
        <w:rPr>
          <w:rFonts w:eastAsia="SimSun" w:hint="eastAsia"/>
          <w:sz w:val="24"/>
          <w:szCs w:val="24"/>
          <w:lang w:eastAsia="zh-CN"/>
        </w:rPr>
        <w:t>再循环</w:t>
      </w:r>
      <w:r w:rsidRPr="006B2D5F">
        <w:rPr>
          <w:rFonts w:eastAsia="SimSun"/>
          <w:sz w:val="24"/>
          <w:szCs w:val="24"/>
          <w:lang w:val="zh-CN" w:eastAsia="zh-CN"/>
        </w:rPr>
        <w:t>，从而与生产它们所用的各种资源一起尽可能长久地存留在经济中，并且必须尽量减少废物的产生，这可以大幅度促进塑料的可持续生产和消费，</w:t>
      </w:r>
    </w:p>
    <w:p w14:paraId="436974C3" w14:textId="74830EB1" w:rsidR="00D45152" w:rsidRPr="006B2D5F" w:rsidRDefault="00D45152" w:rsidP="006B2D5F">
      <w:pPr>
        <w:pStyle w:val="NormalNonumber"/>
        <w:widowControl w:val="0"/>
        <w:tabs>
          <w:tab w:val="clear" w:pos="1247"/>
          <w:tab w:val="clear" w:pos="1871"/>
          <w:tab w:val="clear" w:pos="2495"/>
          <w:tab w:val="clear" w:pos="3119"/>
          <w:tab w:val="clear" w:pos="3742"/>
          <w:tab w:val="clear" w:pos="4366"/>
          <w:tab w:val="clear" w:pos="4990"/>
        </w:tabs>
        <w:ind w:left="1253" w:firstLine="619"/>
        <w:jc w:val="both"/>
        <w:rPr>
          <w:rFonts w:eastAsia="SimSun"/>
          <w:color w:val="000000" w:themeColor="text1"/>
          <w:sz w:val="24"/>
          <w:szCs w:val="24"/>
          <w:lang w:eastAsia="zh-CN"/>
        </w:rPr>
      </w:pPr>
      <w:r w:rsidRPr="006B2D5F">
        <w:rPr>
          <w:rFonts w:ascii="KaiTi" w:eastAsia="KaiTi" w:hAnsi="KaiTi"/>
          <w:sz w:val="24"/>
          <w:szCs w:val="24"/>
          <w:lang w:val="zh-CN" w:eastAsia="zh-CN"/>
        </w:rPr>
        <w:t>欢迎</w:t>
      </w:r>
      <w:r w:rsidRPr="006B2D5F">
        <w:rPr>
          <w:rFonts w:eastAsia="SimSun"/>
          <w:sz w:val="24"/>
          <w:szCs w:val="24"/>
          <w:lang w:val="zh-CN" w:eastAsia="zh-CN"/>
        </w:rPr>
        <w:t>各国政府和国际组织所作的努力，特别是通过包括相关多边协定在内的国家、区域和国际行动计划、举措和</w:t>
      </w:r>
      <w:r w:rsidR="005E2FC5" w:rsidRPr="006B2D5F">
        <w:rPr>
          <w:rFonts w:ascii="SimSun" w:eastAsia="SimSun" w:hAnsi="SimSun"/>
          <w:sz w:val="24"/>
          <w:szCs w:val="24"/>
          <w:lang w:val="zh-CN" w:eastAsia="zh-CN"/>
        </w:rPr>
        <w:t>文书</w:t>
      </w:r>
      <w:r w:rsidRPr="006B2D5F">
        <w:rPr>
          <w:rFonts w:eastAsia="SimSun"/>
          <w:sz w:val="24"/>
          <w:szCs w:val="24"/>
          <w:lang w:val="zh-CN" w:eastAsia="zh-CN"/>
        </w:rPr>
        <w:t>所作的努力，并认识到需要采取互补行动和一致而协调的长期全球愿景，</w:t>
      </w:r>
    </w:p>
    <w:p w14:paraId="3FB13F39" w14:textId="7B929D6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24"/>
        <w:jc w:val="both"/>
        <w:rPr>
          <w:rFonts w:eastAsia="SimSun"/>
          <w:color w:val="000000" w:themeColor="text1"/>
          <w:sz w:val="24"/>
          <w:szCs w:val="24"/>
          <w:lang w:eastAsia="zh-CN"/>
        </w:rPr>
      </w:pPr>
      <w:r w:rsidRPr="006B2D5F">
        <w:rPr>
          <w:rFonts w:ascii="KaiTi" w:eastAsia="KaiTi" w:hAnsi="KaiTi"/>
          <w:sz w:val="24"/>
          <w:szCs w:val="24"/>
          <w:lang w:val="zh-CN" w:eastAsia="zh-CN"/>
        </w:rPr>
        <w:t>重申</w:t>
      </w:r>
      <w:r w:rsidRPr="006B2D5F">
        <w:rPr>
          <w:rFonts w:eastAsia="SimSun"/>
          <w:sz w:val="24"/>
          <w:szCs w:val="24"/>
          <w:lang w:val="zh-CN" w:eastAsia="zh-CN"/>
        </w:rPr>
        <w:t>相关区域和国际公约和</w:t>
      </w:r>
      <w:r w:rsidR="005E2FC5" w:rsidRPr="006B2D5F">
        <w:rPr>
          <w:rFonts w:ascii="SimSun" w:eastAsia="SimSun" w:hAnsi="SimSun"/>
          <w:sz w:val="24"/>
          <w:szCs w:val="24"/>
          <w:lang w:val="zh-CN" w:eastAsia="zh-CN"/>
        </w:rPr>
        <w:t>文书</w:t>
      </w:r>
      <w:r w:rsidRPr="006B2D5F">
        <w:rPr>
          <w:rFonts w:eastAsia="SimSun"/>
          <w:sz w:val="24"/>
          <w:szCs w:val="24"/>
          <w:lang w:val="zh-CN" w:eastAsia="zh-CN"/>
        </w:rPr>
        <w:t>必须在适当尊重各自任务的情况下进行合作、协调和互补，以防止塑料污染及其对人类健康构成的相关风险和对人类福祉和环境的不利影响，其中包括经</w:t>
      </w:r>
      <w:r w:rsidRPr="006B2D5F">
        <w:rPr>
          <w:rFonts w:eastAsia="SimSun"/>
          <w:sz w:val="24"/>
          <w:szCs w:val="24"/>
          <w:lang w:val="zh-CN" w:eastAsia="zh-CN"/>
        </w:rPr>
        <w:t>1978</w:t>
      </w:r>
      <w:r w:rsidRPr="006B2D5F">
        <w:rPr>
          <w:rFonts w:eastAsia="SimSun"/>
          <w:sz w:val="24"/>
          <w:szCs w:val="24"/>
          <w:lang w:val="zh-CN" w:eastAsia="zh-CN"/>
        </w:rPr>
        <w:t>年议定书修订并经</w:t>
      </w:r>
      <w:r w:rsidRPr="006B2D5F">
        <w:rPr>
          <w:rFonts w:eastAsia="SimSun"/>
          <w:sz w:val="24"/>
          <w:szCs w:val="24"/>
          <w:lang w:val="zh-CN" w:eastAsia="zh-CN"/>
        </w:rPr>
        <w:t>1997</w:t>
      </w:r>
      <w:r w:rsidRPr="006B2D5F">
        <w:rPr>
          <w:rFonts w:eastAsia="SimSun"/>
          <w:sz w:val="24"/>
          <w:szCs w:val="24"/>
          <w:lang w:val="zh-CN" w:eastAsia="zh-CN"/>
        </w:rPr>
        <w:t>年议定书进一步修正的</w:t>
      </w:r>
      <w:r w:rsidRPr="006B2D5F">
        <w:rPr>
          <w:rFonts w:eastAsia="SimSun"/>
          <w:sz w:val="24"/>
          <w:szCs w:val="24"/>
          <w:lang w:val="zh-CN" w:eastAsia="zh-CN"/>
        </w:rPr>
        <w:t>1973</w:t>
      </w:r>
      <w:r w:rsidRPr="006B2D5F">
        <w:rPr>
          <w:rFonts w:eastAsia="SimSun"/>
          <w:sz w:val="24"/>
          <w:szCs w:val="24"/>
          <w:lang w:val="zh-CN" w:eastAsia="zh-CN"/>
        </w:rPr>
        <w:t>年《国际防止船舶造成污染公约》、《控制危险废物越境转移及其处置巴塞尔公约》、《关于在国际贸易中对某些危险化学品和农药采用事先知情同意程序的鹿特丹公约》、《关于持久性有机污染物的斯德哥尔摩公约》、《联合国海洋法公约》、</w:t>
      </w:r>
      <w:r w:rsidRPr="006B2D5F">
        <w:rPr>
          <w:rFonts w:eastAsia="SimSun"/>
          <w:sz w:val="24"/>
          <w:szCs w:val="24"/>
          <w:lang w:val="zh-CN" w:eastAsia="zh-CN"/>
        </w:rPr>
        <w:t>1972</w:t>
      </w:r>
      <w:r w:rsidRPr="006B2D5F">
        <w:rPr>
          <w:rFonts w:eastAsia="SimSun"/>
          <w:sz w:val="24"/>
          <w:szCs w:val="24"/>
          <w:lang w:val="zh-CN" w:eastAsia="zh-CN"/>
        </w:rPr>
        <w:t>年《防止倾倒废物及其他物质污染海洋的公约》及其议定书、国际化学品管理战略方针、《联合国气候变化框架公约》、《生物多样性公约》</w:t>
      </w:r>
      <w:r w:rsidR="00EF3594" w:rsidRPr="006B2D5F">
        <w:rPr>
          <w:rFonts w:eastAsia="SimSun" w:hint="eastAsia"/>
          <w:sz w:val="24"/>
          <w:szCs w:val="24"/>
          <w:lang w:val="zh-CN" w:eastAsia="zh-CN"/>
        </w:rPr>
        <w:t>，</w:t>
      </w:r>
      <w:r w:rsidRPr="006B2D5F">
        <w:rPr>
          <w:rFonts w:eastAsia="SimSun"/>
          <w:sz w:val="24"/>
          <w:szCs w:val="24"/>
          <w:lang w:val="zh-CN" w:eastAsia="zh-CN"/>
        </w:rPr>
        <w:t>以及其他国际组织、区域</w:t>
      </w:r>
      <w:r w:rsidR="005E2FC5" w:rsidRPr="006B2D5F">
        <w:rPr>
          <w:rFonts w:ascii="SimSun" w:eastAsia="SimSun" w:hAnsi="SimSun"/>
          <w:sz w:val="24"/>
          <w:szCs w:val="24"/>
          <w:lang w:val="zh-CN" w:eastAsia="zh-CN"/>
        </w:rPr>
        <w:t>文书</w:t>
      </w:r>
      <w:r w:rsidRPr="006B2D5F">
        <w:rPr>
          <w:rFonts w:eastAsia="SimSun"/>
          <w:sz w:val="24"/>
          <w:szCs w:val="24"/>
          <w:lang w:val="zh-CN" w:eastAsia="zh-CN"/>
        </w:rPr>
        <w:t>和方案，并认识到非政府组织和私营部门牵头开展的工作，</w:t>
      </w:r>
      <w:bookmarkStart w:id="31" w:name="_Hlk153542078"/>
      <w:bookmarkEnd w:id="31"/>
    </w:p>
    <w:p w14:paraId="0DD33425"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24"/>
        <w:jc w:val="both"/>
        <w:rPr>
          <w:rFonts w:eastAsia="SimSun"/>
          <w:color w:val="000000" w:themeColor="text1"/>
          <w:sz w:val="24"/>
          <w:szCs w:val="24"/>
          <w:lang w:eastAsia="zh-CN"/>
        </w:rPr>
      </w:pPr>
      <w:r w:rsidRPr="006B2D5F">
        <w:rPr>
          <w:rFonts w:ascii="KaiTi" w:eastAsia="KaiTi" w:hAnsi="KaiTi"/>
          <w:sz w:val="24"/>
          <w:szCs w:val="24"/>
          <w:lang w:val="zh-CN" w:eastAsia="zh-CN"/>
        </w:rPr>
        <w:t>认识到</w:t>
      </w:r>
      <w:r w:rsidRPr="006B2D5F">
        <w:rPr>
          <w:rFonts w:eastAsia="SimSun"/>
          <w:sz w:val="24"/>
          <w:szCs w:val="24"/>
          <w:lang w:val="zh-CN" w:eastAsia="zh-CN"/>
        </w:rPr>
        <w:t>每个国家都最有能力了解各自在处理塑料污染（包括海洋环境中的塑料污染）方面的国情，包括其利益攸关方的活动，</w:t>
      </w:r>
    </w:p>
    <w:p w14:paraId="7A841906" w14:textId="698AEAF0"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24"/>
        <w:jc w:val="both"/>
        <w:rPr>
          <w:rFonts w:eastAsia="SimSun"/>
          <w:color w:val="000000" w:themeColor="text1"/>
          <w:sz w:val="24"/>
          <w:szCs w:val="24"/>
          <w:lang w:eastAsia="zh-CN"/>
        </w:rPr>
      </w:pPr>
      <w:r w:rsidRPr="007320D3">
        <w:rPr>
          <w:rFonts w:ascii="KaiTi" w:eastAsia="KaiTi" w:hAnsi="KaiTi"/>
          <w:sz w:val="24"/>
          <w:szCs w:val="24"/>
          <w:lang w:val="zh-CN" w:eastAsia="zh-CN"/>
        </w:rPr>
        <w:t>认识到</w:t>
      </w:r>
      <w:r w:rsidRPr="007320D3">
        <w:rPr>
          <w:rFonts w:eastAsia="SimSun"/>
          <w:sz w:val="24"/>
          <w:szCs w:val="24"/>
          <w:lang w:val="zh-CN" w:eastAsia="zh-CN"/>
        </w:rPr>
        <w:t>现有</w:t>
      </w:r>
      <w:proofErr w:type="gramStart"/>
      <w:r w:rsidRPr="007320D3">
        <w:rPr>
          <w:rFonts w:eastAsia="SimSun"/>
          <w:sz w:val="24"/>
          <w:szCs w:val="24"/>
          <w:lang w:val="zh-CN" w:eastAsia="zh-CN"/>
        </w:rPr>
        <w:t>最佳科学</w:t>
      </w:r>
      <w:proofErr w:type="gramEnd"/>
      <w:r w:rsidRPr="00DC5F02">
        <w:rPr>
          <w:rFonts w:eastAsia="SimSun" w:hint="eastAsia"/>
          <w:sz w:val="24"/>
          <w:szCs w:val="24"/>
          <w:lang w:val="zh-CN" w:eastAsia="zh-CN"/>
        </w:rPr>
        <w:t>知识</w:t>
      </w:r>
      <w:r w:rsidRPr="007320D3">
        <w:rPr>
          <w:rFonts w:eastAsia="SimSun"/>
          <w:sz w:val="24"/>
          <w:szCs w:val="24"/>
          <w:lang w:val="zh-CN" w:eastAsia="zh-CN"/>
        </w:rPr>
        <w:t>、</w:t>
      </w:r>
      <w:r w:rsidRPr="006B2D5F">
        <w:rPr>
          <w:rFonts w:eastAsia="SimSun"/>
          <w:sz w:val="24"/>
          <w:szCs w:val="24"/>
          <w:lang w:val="zh-CN" w:eastAsia="zh-CN"/>
        </w:rPr>
        <w:t>传统知识、土著人民和地方知识体系的重要性，</w:t>
      </w:r>
    </w:p>
    <w:p w14:paraId="38C0F41D"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24"/>
        <w:jc w:val="both"/>
        <w:rPr>
          <w:rFonts w:eastAsia="SimSun"/>
          <w:color w:val="000000" w:themeColor="text1"/>
          <w:sz w:val="24"/>
          <w:szCs w:val="24"/>
          <w:lang w:eastAsia="zh-CN"/>
        </w:rPr>
      </w:pPr>
      <w:r w:rsidRPr="006B2D5F">
        <w:rPr>
          <w:rFonts w:ascii="KaiTi" w:eastAsia="KaiTi" w:hAnsi="KaiTi"/>
          <w:sz w:val="24"/>
          <w:szCs w:val="24"/>
          <w:lang w:val="zh-CN" w:eastAsia="zh-CN"/>
        </w:rPr>
        <w:t>考虑到</w:t>
      </w:r>
      <w:r w:rsidRPr="006B2D5F">
        <w:rPr>
          <w:rFonts w:eastAsia="SimSun"/>
          <w:sz w:val="24"/>
          <w:szCs w:val="24"/>
          <w:lang w:val="zh-CN" w:eastAsia="zh-CN"/>
        </w:rPr>
        <w:t>务必实现劳动力公正过渡，</w:t>
      </w:r>
    </w:p>
    <w:p w14:paraId="5D61DCF7" w14:textId="42AD641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24"/>
        <w:jc w:val="both"/>
        <w:rPr>
          <w:rFonts w:eastAsia="SimSun"/>
          <w:color w:val="000000" w:themeColor="text1"/>
          <w:sz w:val="24"/>
          <w:szCs w:val="24"/>
          <w:lang w:eastAsia="zh-CN"/>
        </w:rPr>
      </w:pPr>
      <w:r w:rsidRPr="006B2D5F">
        <w:rPr>
          <w:rFonts w:ascii="KaiTi" w:eastAsia="KaiTi" w:hAnsi="KaiTi"/>
          <w:sz w:val="24"/>
          <w:szCs w:val="24"/>
          <w:lang w:val="zh-CN" w:eastAsia="zh-CN"/>
        </w:rPr>
        <w:t>又认识到</w:t>
      </w:r>
      <w:r w:rsidRPr="006B2D5F">
        <w:rPr>
          <w:rFonts w:eastAsia="SimSun"/>
          <w:sz w:val="24"/>
          <w:szCs w:val="24"/>
          <w:lang w:val="zh-CN" w:eastAsia="zh-CN"/>
        </w:rPr>
        <w:t>在许多国家，拾荒者和其他合作式非正规工人对塑料的收集、分类和</w:t>
      </w:r>
      <w:r w:rsidR="00EE7158" w:rsidRPr="006B2D5F">
        <w:rPr>
          <w:rFonts w:eastAsia="SimSun" w:hint="eastAsia"/>
          <w:sz w:val="24"/>
          <w:szCs w:val="24"/>
          <w:lang w:val="zh-CN" w:eastAsia="zh-CN"/>
        </w:rPr>
        <w:t>再循环</w:t>
      </w:r>
      <w:r w:rsidRPr="006B2D5F">
        <w:rPr>
          <w:rFonts w:eastAsia="SimSun"/>
          <w:sz w:val="24"/>
          <w:szCs w:val="24"/>
          <w:lang w:val="zh-CN" w:eastAsia="zh-CN"/>
        </w:rPr>
        <w:t>作出了重大贡献，</w:t>
      </w:r>
    </w:p>
    <w:p w14:paraId="0E66E72B"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24"/>
        <w:jc w:val="both"/>
        <w:rPr>
          <w:rFonts w:eastAsia="SimSun"/>
          <w:color w:val="000000" w:themeColor="text1"/>
          <w:sz w:val="24"/>
          <w:szCs w:val="24"/>
          <w:lang w:eastAsia="zh-CN"/>
        </w:rPr>
      </w:pPr>
      <w:r w:rsidRPr="006B2D5F">
        <w:rPr>
          <w:rFonts w:ascii="KaiTi" w:eastAsia="KaiTi" w:hAnsi="KaiTi"/>
          <w:sz w:val="24"/>
          <w:szCs w:val="24"/>
          <w:lang w:val="zh-CN" w:eastAsia="zh-CN"/>
        </w:rPr>
        <w:t>考虑到</w:t>
      </w:r>
      <w:r w:rsidRPr="006B2D5F">
        <w:rPr>
          <w:rFonts w:eastAsia="SimSun"/>
          <w:sz w:val="24"/>
          <w:szCs w:val="24"/>
          <w:lang w:val="zh-CN" w:eastAsia="zh-CN"/>
        </w:rPr>
        <w:t>需要调动新的、额外的执行手段，特别是为发展中国家调动这些手段，以应对塑料污染，</w:t>
      </w:r>
    </w:p>
    <w:p w14:paraId="1CBF24A1" w14:textId="55493A0C"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24"/>
        <w:jc w:val="both"/>
        <w:rPr>
          <w:rFonts w:eastAsia="SimSun"/>
          <w:color w:val="000000" w:themeColor="text1"/>
          <w:sz w:val="24"/>
          <w:szCs w:val="24"/>
          <w:lang w:eastAsia="zh-CN"/>
        </w:rPr>
      </w:pPr>
      <w:r w:rsidRPr="006B2D5F">
        <w:rPr>
          <w:rFonts w:ascii="KaiTi" w:eastAsia="KaiTi" w:hAnsi="KaiTi"/>
          <w:sz w:val="24"/>
          <w:szCs w:val="24"/>
          <w:lang w:val="zh-CN" w:eastAsia="zh-CN"/>
        </w:rPr>
        <w:t>回顾</w:t>
      </w:r>
      <w:r w:rsidRPr="006B2D5F">
        <w:rPr>
          <w:rFonts w:eastAsia="SimSun"/>
          <w:sz w:val="24"/>
          <w:szCs w:val="24"/>
          <w:lang w:val="zh-CN" w:eastAsia="zh-CN"/>
        </w:rPr>
        <w:t>2022</w:t>
      </w:r>
      <w:r w:rsidRPr="006B2D5F">
        <w:rPr>
          <w:rFonts w:eastAsia="SimSun"/>
          <w:sz w:val="24"/>
          <w:szCs w:val="24"/>
          <w:lang w:val="zh-CN" w:eastAsia="zh-CN"/>
        </w:rPr>
        <w:t>年</w:t>
      </w:r>
      <w:r w:rsidRPr="006B2D5F">
        <w:rPr>
          <w:rFonts w:eastAsia="SimSun"/>
          <w:sz w:val="24"/>
          <w:szCs w:val="24"/>
          <w:lang w:val="zh-CN" w:eastAsia="zh-CN"/>
        </w:rPr>
        <w:t>3</w:t>
      </w:r>
      <w:r w:rsidRPr="006B2D5F">
        <w:rPr>
          <w:rFonts w:eastAsia="SimSun"/>
          <w:sz w:val="24"/>
          <w:szCs w:val="24"/>
          <w:lang w:val="zh-CN" w:eastAsia="zh-CN"/>
        </w:rPr>
        <w:t>月</w:t>
      </w:r>
      <w:r w:rsidRPr="006B2D5F">
        <w:rPr>
          <w:rFonts w:eastAsia="SimSun"/>
          <w:sz w:val="24"/>
          <w:szCs w:val="24"/>
          <w:lang w:val="zh-CN" w:eastAsia="zh-CN"/>
        </w:rPr>
        <w:t>2</w:t>
      </w:r>
      <w:r w:rsidRPr="006B2D5F">
        <w:rPr>
          <w:rFonts w:eastAsia="SimSun"/>
          <w:sz w:val="24"/>
          <w:szCs w:val="24"/>
          <w:lang w:val="zh-CN" w:eastAsia="zh-CN"/>
        </w:rPr>
        <w:t>日联合国环境大会第</w:t>
      </w:r>
      <w:r w:rsidRPr="006B2D5F">
        <w:rPr>
          <w:rFonts w:eastAsia="SimSun"/>
          <w:sz w:val="24"/>
          <w:szCs w:val="24"/>
          <w:lang w:val="zh-CN" w:eastAsia="zh-CN"/>
        </w:rPr>
        <w:t>5/14</w:t>
      </w:r>
      <w:r w:rsidRPr="006B2D5F">
        <w:rPr>
          <w:rFonts w:eastAsia="SimSun"/>
          <w:sz w:val="24"/>
          <w:szCs w:val="24"/>
          <w:lang w:val="zh-CN" w:eastAsia="zh-CN"/>
        </w:rPr>
        <w:t>号决议，其中请联合国环境规划署执行主任召集一个政府间谈判委员会，负责以针对塑料整个生命周期的综合办法为基础，制定一项具有法律约束力的塑料污染（包括海洋环境中的塑料污染）国际</w:t>
      </w:r>
      <w:r w:rsidR="005E2FC5" w:rsidRPr="006B2D5F">
        <w:rPr>
          <w:rFonts w:ascii="SimSun" w:eastAsia="SimSun" w:hAnsi="SimSun"/>
          <w:sz w:val="24"/>
          <w:szCs w:val="24"/>
          <w:lang w:val="zh-CN" w:eastAsia="zh-CN"/>
        </w:rPr>
        <w:t>文书</w:t>
      </w:r>
      <w:r w:rsidRPr="006B2D5F">
        <w:rPr>
          <w:rFonts w:eastAsia="SimSun"/>
          <w:sz w:val="24"/>
          <w:szCs w:val="24"/>
          <w:lang w:val="zh-CN" w:eastAsia="zh-CN"/>
        </w:rPr>
        <w:t>，</w:t>
      </w:r>
    </w:p>
    <w:p w14:paraId="6BECFD51" w14:textId="77777777" w:rsidR="00D45152" w:rsidRPr="006B2D5F" w:rsidRDefault="00D45152" w:rsidP="006B2D5F">
      <w:pPr>
        <w:pStyle w:val="NormalNonumber"/>
        <w:tabs>
          <w:tab w:val="clear" w:pos="1247"/>
          <w:tab w:val="clear" w:pos="1871"/>
          <w:tab w:val="clear" w:pos="2495"/>
          <w:tab w:val="clear" w:pos="3119"/>
          <w:tab w:val="clear" w:pos="3742"/>
          <w:tab w:val="clear" w:pos="4366"/>
          <w:tab w:val="clear" w:pos="4990"/>
        </w:tabs>
        <w:ind w:left="1253" w:firstLine="624"/>
        <w:jc w:val="both"/>
        <w:rPr>
          <w:rFonts w:eastAsia="SimSun"/>
          <w:color w:val="000000" w:themeColor="text1"/>
          <w:sz w:val="24"/>
          <w:szCs w:val="24"/>
          <w:lang w:eastAsia="zh-CN"/>
        </w:rPr>
      </w:pPr>
      <w:r w:rsidRPr="006B2D5F">
        <w:rPr>
          <w:rFonts w:eastAsia="SimSun"/>
          <w:sz w:val="24"/>
          <w:szCs w:val="24"/>
          <w:lang w:val="zh-CN" w:eastAsia="zh-CN"/>
        </w:rPr>
        <w:t>兹商定如下：</w:t>
      </w:r>
      <w:r w:rsidRPr="006B2D5F">
        <w:rPr>
          <w:rFonts w:eastAsia="SimSun"/>
          <w:sz w:val="24"/>
          <w:szCs w:val="24"/>
          <w:lang w:val="zh-CN" w:eastAsia="zh-CN"/>
        </w:rPr>
        <w:t>]</w:t>
      </w:r>
    </w:p>
    <w:p w14:paraId="7DBEFB8A" w14:textId="5657013B" w:rsidR="00D45152" w:rsidRPr="006B2D5F" w:rsidRDefault="00D92A00" w:rsidP="0063370C">
      <w:pPr>
        <w:pStyle w:val="CH1"/>
        <w:keepNext w:val="0"/>
        <w:keepLines w:val="0"/>
        <w:numPr>
          <w:ilvl w:val="0"/>
          <w:numId w:val="86"/>
        </w:numPr>
        <w:suppressAutoHyphens w:val="0"/>
        <w:ind w:hanging="851"/>
        <w:jc w:val="both"/>
        <w:outlineLvl w:val="1"/>
        <w:rPr>
          <w:rFonts w:eastAsia="SimHei"/>
          <w:sz w:val="32"/>
          <w:szCs w:val="32"/>
          <w:lang w:eastAsia="zh-CN"/>
        </w:rPr>
      </w:pPr>
      <w:bookmarkStart w:id="32" w:name="_Toc155361417"/>
      <w:bookmarkStart w:id="33" w:name="_Toc159850017"/>
      <w:bookmarkStart w:id="34" w:name="_Toc161999126"/>
      <w:r w:rsidRPr="006B2D5F">
        <w:rPr>
          <w:rFonts w:eastAsia="SimHei"/>
          <w:bCs/>
          <w:sz w:val="32"/>
          <w:szCs w:val="32"/>
          <w:lang w:val="zh-CN" w:eastAsia="zh-CN"/>
        </w:rPr>
        <w:t>目标</w:t>
      </w:r>
      <w:bookmarkEnd w:id="32"/>
      <w:bookmarkEnd w:id="33"/>
      <w:bookmarkEnd w:id="34"/>
    </w:p>
    <w:p w14:paraId="22C4EBB9" w14:textId="77777777" w:rsidR="00D45152" w:rsidRPr="006B2D5F" w:rsidRDefault="00D45152" w:rsidP="006B2D5F">
      <w:pPr>
        <w:pStyle w:val="NormalNonumber"/>
        <w:ind w:left="1253"/>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7793E528" w14:textId="49E5029E" w:rsidR="00D45152" w:rsidRPr="006B2D5F" w:rsidRDefault="00D45152" w:rsidP="006B2D5F">
      <w:pPr>
        <w:pStyle w:val="Normal-pool"/>
        <w:numPr>
          <w:ilvl w:val="0"/>
          <w:numId w:val="18"/>
        </w:numPr>
        <w:tabs>
          <w:tab w:val="clear" w:pos="1247"/>
          <w:tab w:val="clear" w:pos="1871"/>
          <w:tab w:val="clear" w:pos="2495"/>
          <w:tab w:val="clear" w:pos="3119"/>
          <w:tab w:val="clear" w:pos="3742"/>
          <w:tab w:val="clear" w:pos="4366"/>
          <w:tab w:val="clear" w:pos="4990"/>
        </w:tabs>
        <w:spacing w:after="120"/>
        <w:ind w:left="1253" w:firstLine="0"/>
        <w:jc w:val="both"/>
        <w:rPr>
          <w:rFonts w:eastAsia="SimSun"/>
          <w:sz w:val="24"/>
          <w:szCs w:val="24"/>
          <w:lang w:eastAsia="zh-CN"/>
        </w:rPr>
      </w:pPr>
      <w:r w:rsidRPr="006B2D5F">
        <w:rPr>
          <w:rFonts w:eastAsia="SimSun"/>
          <w:sz w:val="24"/>
          <w:szCs w:val="24"/>
          <w:lang w:val="zh-CN" w:eastAsia="zh-CN"/>
        </w:rPr>
        <w:t>本</w:t>
      </w:r>
      <w:r w:rsidR="005E2FC5" w:rsidRPr="006B2D5F">
        <w:rPr>
          <w:rFonts w:ascii="KaiTi" w:eastAsia="KaiTi" w:hAnsi="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的目标是</w:t>
      </w:r>
      <w:r w:rsidRPr="006B2D5F">
        <w:rPr>
          <w:rFonts w:eastAsia="SimSun"/>
          <w:sz w:val="24"/>
          <w:szCs w:val="24"/>
          <w:lang w:val="zh-CN" w:eastAsia="zh-CN"/>
        </w:rPr>
        <w:t>[</w:t>
      </w:r>
      <w:r w:rsidRPr="006B2D5F">
        <w:rPr>
          <w:rFonts w:eastAsia="SimSun"/>
          <w:sz w:val="24"/>
          <w:szCs w:val="24"/>
          <w:lang w:val="zh-CN" w:eastAsia="zh-CN"/>
        </w:rPr>
        <w:t>至迟于</w:t>
      </w:r>
      <w:r w:rsidRPr="006B2D5F">
        <w:rPr>
          <w:rFonts w:eastAsia="SimSun"/>
          <w:sz w:val="24"/>
          <w:szCs w:val="24"/>
          <w:lang w:val="zh-CN" w:eastAsia="zh-CN"/>
        </w:rPr>
        <w:t>2040</w:t>
      </w:r>
      <w:r w:rsidRPr="006B2D5F">
        <w:rPr>
          <w:rFonts w:eastAsia="SimSun"/>
          <w:sz w:val="24"/>
          <w:szCs w:val="24"/>
          <w:lang w:val="zh-CN" w:eastAsia="zh-CN"/>
        </w:rPr>
        <w:t>年</w:t>
      </w:r>
      <w:r w:rsidRPr="006B2D5F">
        <w:rPr>
          <w:rFonts w:eastAsia="SimSun"/>
          <w:sz w:val="24"/>
          <w:szCs w:val="24"/>
          <w:lang w:val="zh-CN" w:eastAsia="zh-CN"/>
        </w:rPr>
        <w:t>][</w:t>
      </w:r>
      <w:r w:rsidRPr="006B2D5F">
        <w:rPr>
          <w:rFonts w:eastAsia="SimSun"/>
          <w:sz w:val="24"/>
          <w:szCs w:val="24"/>
          <w:lang w:val="zh-CN" w:eastAsia="zh-CN"/>
        </w:rPr>
        <w:t>通过预防、逐步减少和消除</w:t>
      </w:r>
      <w:r w:rsidRPr="006B2D5F">
        <w:rPr>
          <w:rFonts w:eastAsia="SimSun"/>
          <w:sz w:val="24"/>
          <w:szCs w:val="24"/>
          <w:lang w:val="zh-CN" w:eastAsia="zh-CN"/>
        </w:rPr>
        <w:t>[</w:t>
      </w:r>
      <w:r w:rsidRPr="006B2D5F">
        <w:rPr>
          <w:rFonts w:eastAsia="SimSun"/>
          <w:sz w:val="24"/>
          <w:szCs w:val="24"/>
          <w:lang w:val="zh-CN" w:eastAsia="zh-CN"/>
        </w:rPr>
        <w:t>额外的</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8"/>
      </w:r>
      <w:r w:rsidRPr="006B2D5F">
        <w:rPr>
          <w:rFonts w:eastAsia="SimSun"/>
          <w:sz w:val="24"/>
          <w:szCs w:val="24"/>
          <w:lang w:val="zh-CN" w:eastAsia="zh-CN"/>
        </w:rPr>
        <w:t>塑料污染</w:t>
      </w:r>
      <w:r w:rsidRPr="006B2D5F">
        <w:rPr>
          <w:rFonts w:eastAsia="SimSun"/>
          <w:sz w:val="24"/>
          <w:szCs w:val="24"/>
          <w:lang w:val="zh-CN" w:eastAsia="zh-CN"/>
        </w:rPr>
        <w:t>][</w:t>
      </w:r>
      <w:r w:rsidRPr="006B2D5F">
        <w:rPr>
          <w:rFonts w:eastAsia="SimSun"/>
          <w:sz w:val="24"/>
          <w:szCs w:val="24"/>
          <w:lang w:val="zh-CN" w:eastAsia="zh-CN"/>
        </w:rPr>
        <w:t>并在此后加强努力，</w:t>
      </w:r>
      <w:r w:rsidRPr="006B2D5F">
        <w:rPr>
          <w:rFonts w:eastAsia="SimSun"/>
          <w:sz w:val="24"/>
          <w:szCs w:val="24"/>
          <w:lang w:val="zh-CN" w:eastAsia="zh-CN"/>
        </w:rPr>
        <w:t>][</w:t>
      </w:r>
      <w:r w:rsidRPr="006B2D5F">
        <w:rPr>
          <w:rFonts w:eastAsia="SimSun"/>
          <w:sz w:val="24"/>
          <w:szCs w:val="24"/>
          <w:lang w:val="zh-CN" w:eastAsia="zh-CN"/>
        </w:rPr>
        <w:t>以针对塑料整个生命周期的综合办法为基础</w:t>
      </w:r>
      <w:r w:rsidRPr="006B2D5F">
        <w:rPr>
          <w:rFonts w:eastAsia="SimSun"/>
          <w:sz w:val="24"/>
          <w:szCs w:val="24"/>
          <w:lang w:val="zh-CN" w:eastAsia="zh-CN"/>
        </w:rPr>
        <w:t>]</w:t>
      </w:r>
      <w:r w:rsidRPr="006B2D5F">
        <w:rPr>
          <w:rFonts w:eastAsia="SimSun"/>
          <w:sz w:val="24"/>
          <w:szCs w:val="24"/>
          <w:lang w:val="zh-CN" w:eastAsia="zh-CN"/>
        </w:rPr>
        <w:t>结束塑料污染（包括海洋环境</w:t>
      </w:r>
      <w:r w:rsidRPr="006B2D5F">
        <w:rPr>
          <w:rFonts w:eastAsia="SimSun"/>
          <w:sz w:val="24"/>
          <w:szCs w:val="24"/>
          <w:lang w:val="zh-CN" w:eastAsia="zh-CN"/>
        </w:rPr>
        <w:t>[</w:t>
      </w:r>
      <w:r w:rsidRPr="006B2D5F">
        <w:rPr>
          <w:rFonts w:eastAsia="SimSun"/>
          <w:sz w:val="24"/>
          <w:szCs w:val="24"/>
          <w:lang w:val="zh-CN" w:eastAsia="zh-CN"/>
        </w:rPr>
        <w:t>和其他水生及陆地生态系统</w:t>
      </w:r>
      <w:r w:rsidRPr="006B2D5F">
        <w:rPr>
          <w:rFonts w:eastAsia="SimSun"/>
          <w:sz w:val="24"/>
          <w:szCs w:val="24"/>
          <w:lang w:val="zh-CN" w:eastAsia="zh-CN"/>
        </w:rPr>
        <w:t>]</w:t>
      </w:r>
      <w:r w:rsidRPr="006B2D5F">
        <w:rPr>
          <w:rFonts w:eastAsia="SimSun"/>
          <w:sz w:val="24"/>
          <w:szCs w:val="24"/>
          <w:lang w:val="zh-CN" w:eastAsia="zh-CN"/>
        </w:rPr>
        <w:t>中的塑料污染），</w:t>
      </w:r>
      <w:r w:rsidRPr="006B2D5F">
        <w:rPr>
          <w:rFonts w:eastAsia="SimSun"/>
          <w:sz w:val="24"/>
          <w:szCs w:val="24"/>
          <w:lang w:val="zh-CN" w:eastAsia="zh-CN"/>
        </w:rPr>
        <w:t>[</w:t>
      </w:r>
      <w:r w:rsidRPr="006B2D5F">
        <w:rPr>
          <w:rFonts w:eastAsia="SimSun"/>
          <w:sz w:val="24"/>
          <w:szCs w:val="24"/>
          <w:lang w:val="zh-CN" w:eastAsia="zh-CN"/>
        </w:rPr>
        <w:t>从而</w:t>
      </w:r>
      <w:r w:rsidRPr="006B2D5F">
        <w:rPr>
          <w:rFonts w:eastAsia="SimSun"/>
          <w:sz w:val="24"/>
          <w:szCs w:val="24"/>
          <w:lang w:val="zh-CN" w:eastAsia="zh-CN"/>
        </w:rPr>
        <w:t>]</w:t>
      </w:r>
      <w:r w:rsidRPr="006B2D5F">
        <w:rPr>
          <w:rFonts w:eastAsia="SimSun"/>
          <w:sz w:val="24"/>
          <w:szCs w:val="24"/>
          <w:lang w:val="zh-CN" w:eastAsia="zh-CN"/>
        </w:rPr>
        <w:t>保护人类健康和环境</w:t>
      </w:r>
      <w:r w:rsidRPr="006B2D5F">
        <w:rPr>
          <w:rFonts w:eastAsia="SimSun"/>
          <w:sz w:val="24"/>
          <w:szCs w:val="24"/>
          <w:lang w:val="zh-CN" w:eastAsia="zh-CN"/>
        </w:rPr>
        <w:t>[</w:t>
      </w:r>
      <w:r w:rsidRPr="006B2D5F">
        <w:rPr>
          <w:rFonts w:eastAsia="SimSun"/>
          <w:sz w:val="24"/>
          <w:szCs w:val="24"/>
          <w:lang w:val="zh-CN" w:eastAsia="zh-CN"/>
        </w:rPr>
        <w:t>免受其不利影响</w:t>
      </w:r>
      <w:r w:rsidRPr="006B2D5F">
        <w:rPr>
          <w:rFonts w:eastAsia="SimSun"/>
          <w:sz w:val="24"/>
          <w:szCs w:val="24"/>
          <w:lang w:val="zh-CN" w:eastAsia="zh-CN"/>
        </w:rPr>
        <w:t>][</w:t>
      </w:r>
      <w:r w:rsidRPr="006B2D5F">
        <w:rPr>
          <w:rFonts w:eastAsia="SimSun"/>
          <w:sz w:val="24"/>
          <w:szCs w:val="24"/>
          <w:lang w:val="zh-CN" w:eastAsia="zh-CN"/>
        </w:rPr>
        <w:t>并实现可持续发展</w:t>
      </w:r>
      <w:r w:rsidRPr="006B2D5F">
        <w:rPr>
          <w:rFonts w:eastAsia="SimSun"/>
          <w:sz w:val="24"/>
          <w:szCs w:val="24"/>
          <w:lang w:val="zh-CN" w:eastAsia="zh-CN"/>
        </w:rPr>
        <w:t>]</w:t>
      </w:r>
      <w:r w:rsidRPr="006B2D5F">
        <w:rPr>
          <w:rFonts w:eastAsia="SimSun"/>
          <w:sz w:val="24"/>
          <w:szCs w:val="24"/>
          <w:lang w:val="zh-CN" w:eastAsia="zh-CN"/>
        </w:rPr>
        <w:t>。</w:t>
      </w:r>
    </w:p>
    <w:p w14:paraId="7FCB1E46" w14:textId="77777777" w:rsidR="00D45152" w:rsidRPr="006B2D5F" w:rsidRDefault="00D45152" w:rsidP="006B2D5F">
      <w:pPr>
        <w:pStyle w:val="NormalNonumber"/>
        <w:ind w:left="1253"/>
        <w:jc w:val="both"/>
        <w:rPr>
          <w:rFonts w:eastAsia="SimHei"/>
          <w:b/>
          <w:bCs/>
          <w:color w:val="000000" w:themeColor="text1"/>
          <w:sz w:val="24"/>
          <w:szCs w:val="24"/>
          <w:u w:val="single"/>
        </w:rPr>
      </w:pPr>
      <w:proofErr w:type="spellStart"/>
      <w:r w:rsidRPr="006B2D5F">
        <w:rPr>
          <w:rFonts w:eastAsia="SimHei"/>
          <w:b/>
          <w:bCs/>
          <w:sz w:val="24"/>
          <w:szCs w:val="24"/>
          <w:u w:val="single"/>
          <w:lang w:val="zh-CN"/>
        </w:rPr>
        <w:t>案文方案</w:t>
      </w:r>
      <w:proofErr w:type="spellEnd"/>
      <w:r w:rsidRPr="006B2D5F">
        <w:rPr>
          <w:rFonts w:eastAsia="SimHei"/>
          <w:b/>
          <w:bCs/>
          <w:sz w:val="24"/>
          <w:szCs w:val="24"/>
          <w:u w:val="single"/>
          <w:lang w:val="zh-CN"/>
        </w:rPr>
        <w:t>2</w:t>
      </w:r>
    </w:p>
    <w:p w14:paraId="2E554F41" w14:textId="39846564" w:rsidR="00D45152" w:rsidRPr="006B2D5F" w:rsidRDefault="00D45152" w:rsidP="006B2D5F">
      <w:pPr>
        <w:pStyle w:val="Normal-pool"/>
        <w:numPr>
          <w:ilvl w:val="0"/>
          <w:numId w:val="18"/>
        </w:numPr>
        <w:tabs>
          <w:tab w:val="clear" w:pos="1247"/>
          <w:tab w:val="clear" w:pos="1871"/>
          <w:tab w:val="clear" w:pos="2495"/>
          <w:tab w:val="clear" w:pos="3119"/>
          <w:tab w:val="clear" w:pos="3742"/>
          <w:tab w:val="clear" w:pos="4366"/>
          <w:tab w:val="clear" w:pos="4990"/>
        </w:tabs>
        <w:spacing w:after="120"/>
        <w:ind w:left="1253" w:firstLine="0"/>
        <w:jc w:val="both"/>
        <w:rPr>
          <w:rFonts w:eastAsia="SimSun"/>
          <w:color w:val="000000" w:themeColor="text1"/>
          <w:sz w:val="24"/>
          <w:szCs w:val="24"/>
          <w:lang w:eastAsia="zh-CN"/>
        </w:rPr>
      </w:pPr>
      <w:r w:rsidRPr="006B2D5F">
        <w:rPr>
          <w:rFonts w:eastAsia="SimSun"/>
          <w:sz w:val="24"/>
          <w:szCs w:val="24"/>
          <w:lang w:val="zh-CN" w:eastAsia="zh-CN"/>
        </w:rPr>
        <w:t>本</w:t>
      </w:r>
      <w:r w:rsidR="005E2FC5" w:rsidRPr="006B2D5F">
        <w:rPr>
          <w:rFonts w:ascii="KaiTi" w:eastAsia="KaiTi" w:hAnsi="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的目标是</w:t>
      </w:r>
      <w:r w:rsidRPr="006B2D5F">
        <w:rPr>
          <w:rFonts w:eastAsia="SimSun"/>
          <w:sz w:val="24"/>
          <w:szCs w:val="24"/>
          <w:lang w:val="zh-CN" w:eastAsia="zh-CN"/>
        </w:rPr>
        <w:t>[</w:t>
      </w:r>
      <w:r w:rsidRPr="006B2D5F">
        <w:rPr>
          <w:rFonts w:eastAsia="SimSun"/>
          <w:sz w:val="24"/>
          <w:szCs w:val="24"/>
          <w:lang w:val="zh-CN" w:eastAsia="zh-CN"/>
        </w:rPr>
        <w:t>至迟于</w:t>
      </w:r>
      <w:r w:rsidRPr="006B2D5F">
        <w:rPr>
          <w:rFonts w:eastAsia="SimSun"/>
          <w:sz w:val="24"/>
          <w:szCs w:val="24"/>
          <w:lang w:val="zh-CN" w:eastAsia="zh-CN"/>
        </w:rPr>
        <w:t>2040</w:t>
      </w:r>
      <w:r w:rsidRPr="006B2D5F">
        <w:rPr>
          <w:rFonts w:eastAsia="SimSun"/>
          <w:sz w:val="24"/>
          <w:szCs w:val="24"/>
          <w:lang w:val="zh-CN" w:eastAsia="zh-CN"/>
        </w:rPr>
        <w:t>年，</w:t>
      </w:r>
      <w:r w:rsidR="006D6ADE" w:rsidRPr="006B2D5F">
        <w:rPr>
          <w:rFonts w:eastAsia="SimSun"/>
          <w:sz w:val="24"/>
          <w:szCs w:val="24"/>
          <w:lang w:val="zh-CN" w:eastAsia="zh-CN"/>
        </w:rPr>
        <w:t>][</w:t>
      </w:r>
      <w:r w:rsidRPr="006B2D5F">
        <w:rPr>
          <w:rFonts w:eastAsia="SimSun"/>
          <w:sz w:val="24"/>
          <w:szCs w:val="24"/>
          <w:lang w:val="zh-CN" w:eastAsia="zh-CN"/>
        </w:rPr>
        <w:t>根据国家优先事项，</w:t>
      </w:r>
      <w:r w:rsidRPr="006B2D5F">
        <w:rPr>
          <w:rFonts w:eastAsia="SimSun"/>
          <w:sz w:val="24"/>
          <w:szCs w:val="24"/>
          <w:lang w:val="zh-CN" w:eastAsia="zh-CN"/>
        </w:rPr>
        <w:t>][</w:t>
      </w:r>
      <w:r w:rsidRPr="006B2D5F">
        <w:rPr>
          <w:rFonts w:eastAsia="SimSun"/>
          <w:sz w:val="24"/>
          <w:szCs w:val="24"/>
          <w:lang w:val="zh-CN" w:eastAsia="zh-CN"/>
        </w:rPr>
        <w:t>通过预防、逐步减少和补救</w:t>
      </w:r>
      <w:r w:rsidRPr="006B2D5F">
        <w:rPr>
          <w:rFonts w:eastAsia="SimSun"/>
          <w:sz w:val="24"/>
          <w:szCs w:val="24"/>
          <w:lang w:val="zh-CN" w:eastAsia="zh-CN"/>
        </w:rPr>
        <w:t>[</w:t>
      </w:r>
      <w:r w:rsidRPr="006B2D5F">
        <w:rPr>
          <w:rFonts w:eastAsia="SimSun"/>
          <w:sz w:val="24"/>
          <w:szCs w:val="24"/>
          <w:lang w:val="zh-CN" w:eastAsia="zh-CN"/>
        </w:rPr>
        <w:t>额外的</w:t>
      </w:r>
      <w:r w:rsidRPr="006B2D5F">
        <w:rPr>
          <w:rFonts w:eastAsia="SimSun"/>
          <w:sz w:val="24"/>
          <w:szCs w:val="24"/>
          <w:lang w:val="zh-CN" w:eastAsia="zh-CN"/>
        </w:rPr>
        <w:t>]**</w:t>
      </w:r>
      <w:r w:rsidRPr="006B2D5F">
        <w:rPr>
          <w:rFonts w:eastAsia="SimSun"/>
          <w:sz w:val="24"/>
          <w:szCs w:val="24"/>
          <w:lang w:val="zh-CN" w:eastAsia="zh-CN"/>
        </w:rPr>
        <w:t>塑料污染</w:t>
      </w:r>
      <w:r w:rsidRPr="006B2D5F">
        <w:rPr>
          <w:rFonts w:eastAsia="SimSun"/>
          <w:sz w:val="24"/>
          <w:szCs w:val="24"/>
          <w:lang w:val="zh-CN" w:eastAsia="zh-CN"/>
        </w:rPr>
        <w:t>][</w:t>
      </w:r>
      <w:r w:rsidRPr="006B2D5F">
        <w:rPr>
          <w:rFonts w:eastAsia="SimSun"/>
          <w:sz w:val="24"/>
          <w:szCs w:val="24"/>
          <w:lang w:val="zh-CN" w:eastAsia="zh-CN"/>
        </w:rPr>
        <w:t>、管理</w:t>
      </w:r>
      <w:r w:rsidRPr="006B2D5F">
        <w:rPr>
          <w:rFonts w:eastAsia="SimSun"/>
          <w:sz w:val="24"/>
          <w:szCs w:val="24"/>
          <w:lang w:val="zh-CN" w:eastAsia="zh-CN"/>
        </w:rPr>
        <w:t>][</w:t>
      </w:r>
      <w:r w:rsidRPr="006B2D5F">
        <w:rPr>
          <w:rFonts w:eastAsia="SimSun"/>
          <w:sz w:val="24"/>
          <w:szCs w:val="24"/>
          <w:lang w:val="zh-CN" w:eastAsia="zh-CN"/>
        </w:rPr>
        <w:t>并利用塑料和塑料废物</w:t>
      </w:r>
      <w:r w:rsidRPr="006B2D5F">
        <w:rPr>
          <w:rFonts w:eastAsia="SimSun"/>
          <w:sz w:val="24"/>
          <w:szCs w:val="24"/>
          <w:lang w:val="zh-CN" w:eastAsia="zh-CN"/>
        </w:rPr>
        <w:t>][</w:t>
      </w:r>
      <w:r w:rsidRPr="006B2D5F">
        <w:rPr>
          <w:rFonts w:eastAsia="SimSun"/>
          <w:sz w:val="24"/>
          <w:szCs w:val="24"/>
          <w:lang w:val="zh-CN" w:eastAsia="zh-CN"/>
        </w:rPr>
        <w:t>并在此后加强努力，</w:t>
      </w:r>
      <w:r w:rsidRPr="006B2D5F">
        <w:rPr>
          <w:rFonts w:eastAsia="SimSun"/>
          <w:sz w:val="24"/>
          <w:szCs w:val="24"/>
          <w:lang w:val="zh-CN" w:eastAsia="zh-CN"/>
        </w:rPr>
        <w:t>][</w:t>
      </w:r>
      <w:r w:rsidRPr="006B2D5F">
        <w:rPr>
          <w:rFonts w:eastAsia="SimSun"/>
          <w:sz w:val="24"/>
          <w:szCs w:val="24"/>
          <w:lang w:val="zh-CN" w:eastAsia="zh-CN"/>
        </w:rPr>
        <w:t>以针对塑料整个生命周期的综合办法为基础结束塑料污染，</w:t>
      </w:r>
      <w:r w:rsidRPr="006B2D5F">
        <w:rPr>
          <w:rFonts w:eastAsia="SimSun"/>
          <w:sz w:val="24"/>
          <w:szCs w:val="24"/>
          <w:lang w:val="zh-CN" w:eastAsia="zh-CN"/>
        </w:rPr>
        <w:t>]</w:t>
      </w:r>
      <w:r w:rsidRPr="006B2D5F">
        <w:rPr>
          <w:rFonts w:eastAsia="SimSun"/>
          <w:sz w:val="24"/>
          <w:szCs w:val="24"/>
          <w:lang w:val="zh-CN" w:eastAsia="zh-CN"/>
        </w:rPr>
        <w:t>保护人类健康和环境免受塑料污染（包括海洋环境</w:t>
      </w:r>
      <w:r w:rsidRPr="006B2D5F">
        <w:rPr>
          <w:rFonts w:eastAsia="SimSun"/>
          <w:sz w:val="24"/>
          <w:szCs w:val="24"/>
          <w:lang w:val="zh-CN" w:eastAsia="zh-CN"/>
        </w:rPr>
        <w:t>[</w:t>
      </w:r>
      <w:r w:rsidRPr="006B2D5F">
        <w:rPr>
          <w:rFonts w:eastAsia="SimSun"/>
          <w:sz w:val="24"/>
          <w:szCs w:val="24"/>
          <w:lang w:val="zh-CN" w:eastAsia="zh-CN"/>
        </w:rPr>
        <w:t>和其他水生及陆地生态系统</w:t>
      </w:r>
      <w:r w:rsidRPr="006B2D5F">
        <w:rPr>
          <w:rFonts w:eastAsia="SimSun"/>
          <w:sz w:val="24"/>
          <w:szCs w:val="24"/>
          <w:lang w:val="zh-CN" w:eastAsia="zh-CN"/>
        </w:rPr>
        <w:t>]</w:t>
      </w:r>
      <w:r w:rsidRPr="006B2D5F">
        <w:rPr>
          <w:rFonts w:eastAsia="SimSun"/>
          <w:sz w:val="24"/>
          <w:szCs w:val="24"/>
          <w:lang w:val="zh-CN" w:eastAsia="zh-CN"/>
        </w:rPr>
        <w:t>中的塑料污染）</w:t>
      </w:r>
      <w:r w:rsidRPr="006B2D5F">
        <w:rPr>
          <w:rFonts w:eastAsia="SimSun"/>
          <w:sz w:val="24"/>
          <w:szCs w:val="24"/>
          <w:lang w:val="zh-CN" w:eastAsia="zh-CN"/>
        </w:rPr>
        <w:t>[</w:t>
      </w:r>
      <w:r w:rsidRPr="006B2D5F">
        <w:rPr>
          <w:rFonts w:eastAsia="SimSun"/>
          <w:sz w:val="24"/>
          <w:szCs w:val="24"/>
          <w:lang w:val="zh-CN" w:eastAsia="zh-CN"/>
        </w:rPr>
        <w:t>的不利影响，</w:t>
      </w:r>
      <w:r w:rsidRPr="006B2D5F">
        <w:rPr>
          <w:rFonts w:eastAsia="SimSun"/>
          <w:sz w:val="24"/>
          <w:szCs w:val="24"/>
          <w:lang w:val="zh-CN" w:eastAsia="zh-CN"/>
        </w:rPr>
        <w:t>][</w:t>
      </w:r>
      <w:r w:rsidRPr="006B2D5F">
        <w:rPr>
          <w:rFonts w:eastAsia="SimSun"/>
          <w:sz w:val="24"/>
          <w:szCs w:val="24"/>
          <w:lang w:val="zh-CN" w:eastAsia="zh-CN"/>
        </w:rPr>
        <w:t>并实现可持续发展</w:t>
      </w:r>
      <w:r w:rsidRPr="006B2D5F">
        <w:rPr>
          <w:rFonts w:eastAsia="SimSun"/>
          <w:sz w:val="24"/>
          <w:szCs w:val="24"/>
          <w:lang w:val="zh-CN" w:eastAsia="zh-CN"/>
        </w:rPr>
        <w:t>][</w:t>
      </w:r>
      <w:r w:rsidRPr="006B2D5F">
        <w:rPr>
          <w:rFonts w:eastAsia="SimSun"/>
          <w:sz w:val="24"/>
          <w:szCs w:val="24"/>
          <w:lang w:val="zh-CN" w:eastAsia="zh-CN"/>
        </w:rPr>
        <w:t>、消除贫穷和实现公正过渡，</w:t>
      </w:r>
      <w:r w:rsidRPr="006B2D5F">
        <w:rPr>
          <w:rFonts w:eastAsia="SimSun"/>
          <w:sz w:val="24"/>
          <w:szCs w:val="24"/>
          <w:lang w:val="zh-CN" w:eastAsia="zh-CN"/>
        </w:rPr>
        <w:t>][</w:t>
      </w:r>
      <w:r w:rsidRPr="006B2D5F">
        <w:rPr>
          <w:rFonts w:eastAsia="SimSun"/>
          <w:sz w:val="24"/>
          <w:szCs w:val="24"/>
          <w:lang w:val="zh-CN" w:eastAsia="zh-CN"/>
        </w:rPr>
        <w:t>同时考虑到共同但有区别的责任原则和各自能力</w:t>
      </w:r>
      <w:r w:rsidRPr="006B2D5F">
        <w:rPr>
          <w:rFonts w:eastAsia="SimSun"/>
          <w:sz w:val="24"/>
          <w:szCs w:val="24"/>
          <w:lang w:val="zh-CN" w:eastAsia="zh-CN"/>
        </w:rPr>
        <w:t>][</w:t>
      </w:r>
      <w:r w:rsidRPr="006B2D5F">
        <w:rPr>
          <w:rFonts w:eastAsia="SimSun"/>
          <w:sz w:val="24"/>
          <w:szCs w:val="24"/>
          <w:lang w:val="zh-CN" w:eastAsia="zh-CN"/>
        </w:rPr>
        <w:t>以及资金和技术支持</w:t>
      </w:r>
      <w:r w:rsidRPr="006B2D5F">
        <w:rPr>
          <w:rFonts w:eastAsia="SimSun"/>
          <w:sz w:val="24"/>
          <w:szCs w:val="24"/>
          <w:lang w:val="zh-CN" w:eastAsia="zh-CN"/>
        </w:rPr>
        <w:t>]</w:t>
      </w:r>
      <w:r w:rsidRPr="006B2D5F">
        <w:rPr>
          <w:rFonts w:eastAsia="SimSun"/>
          <w:sz w:val="24"/>
          <w:szCs w:val="24"/>
          <w:lang w:val="zh-CN" w:eastAsia="zh-CN"/>
        </w:rPr>
        <w:t>。</w:t>
      </w:r>
    </w:p>
    <w:p w14:paraId="19CE32C7" w14:textId="3636C1B9" w:rsidR="00D45152" w:rsidRPr="006B2D5F" w:rsidRDefault="00F70E95" w:rsidP="00BD5775">
      <w:pPr>
        <w:pStyle w:val="CH1"/>
        <w:numPr>
          <w:ilvl w:val="0"/>
          <w:numId w:val="86"/>
        </w:numPr>
        <w:ind w:hanging="851"/>
        <w:jc w:val="both"/>
        <w:outlineLvl w:val="1"/>
        <w:rPr>
          <w:rFonts w:eastAsia="SimHei"/>
          <w:sz w:val="32"/>
          <w:szCs w:val="32"/>
          <w:lang w:eastAsia="zh-CN"/>
        </w:rPr>
      </w:pPr>
      <w:bookmarkStart w:id="35" w:name="_Toc159850018"/>
      <w:bookmarkStart w:id="36" w:name="_Toc161999127"/>
      <w:r w:rsidRPr="006B2D5F">
        <w:rPr>
          <w:rFonts w:eastAsia="SimHei"/>
          <w:bCs/>
          <w:sz w:val="32"/>
          <w:szCs w:val="32"/>
          <w:lang w:val="zh-CN" w:eastAsia="zh-CN"/>
        </w:rPr>
        <w:t>定义</w:t>
      </w:r>
      <w:r w:rsidR="00D45152" w:rsidRPr="006B2D5F">
        <w:rPr>
          <w:rFonts w:eastAsia="SimHei"/>
          <w:sz w:val="32"/>
          <w:szCs w:val="32"/>
          <w:vertAlign w:val="superscript"/>
          <w:lang w:val="zh-CN"/>
        </w:rPr>
        <w:footnoteReference w:id="9"/>
      </w:r>
      <w:bookmarkStart w:id="37" w:name="_Toc155361418"/>
      <w:bookmarkEnd w:id="35"/>
      <w:bookmarkEnd w:id="36"/>
      <w:bookmarkEnd w:id="37"/>
    </w:p>
    <w:p w14:paraId="167EBEAF" w14:textId="77777777" w:rsidR="00D45152" w:rsidRPr="006B2D5F" w:rsidRDefault="00D45152" w:rsidP="006B2D5F">
      <w:pPr>
        <w:pStyle w:val="NormalNonumber"/>
        <w:keepNext/>
        <w:keepLines/>
        <w:jc w:val="both"/>
        <w:rPr>
          <w:rFonts w:eastAsia="SimSun"/>
          <w:b/>
          <w:sz w:val="24"/>
          <w:szCs w:val="24"/>
          <w:u w:val="single"/>
          <w:lang w:eastAsia="zh-CN"/>
        </w:rPr>
      </w:pPr>
      <w:r w:rsidRPr="006B2D5F">
        <w:rPr>
          <w:rFonts w:ascii="SimHei" w:eastAsia="SimHei" w:hAnsi="SimHei" w:hint="eastAsia"/>
          <w:b/>
          <w:bCs/>
          <w:sz w:val="24"/>
          <w:szCs w:val="24"/>
          <w:u w:val="single"/>
          <w:lang w:val="zh-CN" w:eastAsia="zh-CN"/>
        </w:rPr>
        <w:t>案文方案</w:t>
      </w:r>
      <w:r w:rsidRPr="006B2D5F">
        <w:rPr>
          <w:rFonts w:eastAsia="SimSun"/>
          <w:b/>
          <w:bCs/>
          <w:sz w:val="24"/>
          <w:szCs w:val="24"/>
          <w:u w:val="single"/>
          <w:lang w:val="zh-CN" w:eastAsia="zh-CN"/>
        </w:rPr>
        <w:t>0</w:t>
      </w:r>
    </w:p>
    <w:p w14:paraId="1765F081" w14:textId="77777777" w:rsidR="00D45152" w:rsidRPr="006B2D5F" w:rsidRDefault="00D45152" w:rsidP="006B2D5F">
      <w:pPr>
        <w:pStyle w:val="NormalNonumber"/>
        <w:jc w:val="both"/>
        <w:rPr>
          <w:rFonts w:ascii="KaiTi" w:eastAsia="KaiTi" w:hAnsi="KaiTi"/>
          <w:b/>
          <w:color w:val="000000" w:themeColor="text1"/>
          <w:sz w:val="24"/>
          <w:szCs w:val="24"/>
          <w:lang w:eastAsia="zh-CN"/>
        </w:rPr>
      </w:pPr>
      <w:r w:rsidRPr="006B2D5F">
        <w:rPr>
          <w:rFonts w:ascii="KaiTi" w:eastAsia="KaiTi" w:hAnsi="KaiTi"/>
          <w:sz w:val="24"/>
          <w:szCs w:val="24"/>
          <w:lang w:val="zh-CN" w:eastAsia="zh-CN"/>
        </w:rPr>
        <w:t>无单独条款。</w:t>
      </w:r>
    </w:p>
    <w:p w14:paraId="3CC84FCB" w14:textId="77777777" w:rsidR="00D45152" w:rsidRPr="006B2D5F" w:rsidRDefault="00D45152" w:rsidP="006B2D5F">
      <w:pPr>
        <w:pStyle w:val="NormalNonumber"/>
        <w:keepNext/>
        <w:keepLines/>
        <w:jc w:val="both"/>
        <w:rPr>
          <w:rFonts w:eastAsia="SimSun"/>
          <w:b/>
          <w:sz w:val="24"/>
          <w:szCs w:val="24"/>
          <w:u w:val="single"/>
        </w:rPr>
      </w:pPr>
      <w:proofErr w:type="spellStart"/>
      <w:r w:rsidRPr="006B2D5F">
        <w:rPr>
          <w:rFonts w:ascii="SimHei" w:eastAsia="SimHei" w:hAnsi="SimHei" w:hint="eastAsia"/>
          <w:b/>
          <w:bCs/>
          <w:sz w:val="24"/>
          <w:szCs w:val="24"/>
          <w:u w:val="single"/>
          <w:lang w:val="zh-CN"/>
        </w:rPr>
        <w:t>案文方案</w:t>
      </w:r>
      <w:proofErr w:type="spellEnd"/>
      <w:r w:rsidRPr="006B2D5F">
        <w:rPr>
          <w:rFonts w:eastAsia="SimSun"/>
          <w:b/>
          <w:bCs/>
          <w:sz w:val="24"/>
          <w:szCs w:val="24"/>
          <w:u w:val="single"/>
          <w:lang w:val="zh-CN"/>
        </w:rPr>
        <w:t>1</w:t>
      </w:r>
    </w:p>
    <w:p w14:paraId="6BA9EACC" w14:textId="04F3B390" w:rsidR="00D45152" w:rsidRPr="006B2D5F" w:rsidRDefault="00D45152" w:rsidP="006B2D5F">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0"/>
        <w:jc w:val="both"/>
        <w:rPr>
          <w:rFonts w:eastAsia="SimSun"/>
          <w:color w:val="000000" w:themeColor="text1"/>
          <w:sz w:val="24"/>
          <w:szCs w:val="24"/>
        </w:rPr>
      </w:pPr>
      <w:proofErr w:type="spellStart"/>
      <w:r w:rsidRPr="00F372AA">
        <w:rPr>
          <w:rFonts w:eastAsia="SimSun"/>
          <w:sz w:val="24"/>
          <w:szCs w:val="24"/>
          <w:lang w:val="zh-CN"/>
        </w:rPr>
        <w:t>就本</w:t>
      </w:r>
      <w:r w:rsidR="005E2FC5" w:rsidRPr="00F372AA">
        <w:rPr>
          <w:rFonts w:eastAsia="KaiTi" w:hint="eastAsia"/>
          <w:sz w:val="24"/>
          <w:szCs w:val="24"/>
          <w:lang w:val="zh-CN"/>
        </w:rPr>
        <w:t>文书</w:t>
      </w:r>
      <w:proofErr w:type="spellEnd"/>
      <w:r w:rsidR="006D6DE8" w:rsidRPr="00F372AA">
        <w:rPr>
          <w:rFonts w:eastAsia="KaiTi" w:hint="eastAsia"/>
          <w:sz w:val="24"/>
          <w:szCs w:val="24"/>
          <w:lang w:val="zh-CN" w:eastAsia="zh-CN"/>
        </w:rPr>
        <w:t>*</w:t>
      </w:r>
      <w:proofErr w:type="spellStart"/>
      <w:r w:rsidRPr="006B2D5F">
        <w:rPr>
          <w:rFonts w:eastAsia="SimSun"/>
          <w:sz w:val="24"/>
          <w:szCs w:val="24"/>
          <w:lang w:val="zh-CN"/>
        </w:rPr>
        <w:t>而言</w:t>
      </w:r>
      <w:proofErr w:type="spellEnd"/>
      <w:r w:rsidRPr="006B2D5F">
        <w:rPr>
          <w:rFonts w:eastAsia="SimSun"/>
          <w:sz w:val="24"/>
          <w:szCs w:val="24"/>
          <w:lang w:val="zh-CN"/>
        </w:rPr>
        <w:t>：</w:t>
      </w:r>
    </w:p>
    <w:p w14:paraId="70A17BF5" w14:textId="77777777" w:rsidR="00D45152" w:rsidRPr="006B2D5F" w:rsidRDefault="00D45152" w:rsidP="006B2D5F">
      <w:pPr>
        <w:pStyle w:val="Normal-pool"/>
        <w:numPr>
          <w:ilvl w:val="0"/>
          <w:numId w:val="23"/>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r w:rsidRPr="006B2D5F">
        <w:rPr>
          <w:rFonts w:ascii="SimSun" w:eastAsia="SimSun" w:hAnsi="SimSun"/>
          <w:sz w:val="24"/>
          <w:szCs w:val="24"/>
          <w:lang w:val="zh-CN"/>
        </w:rPr>
        <w:t>“</w:t>
      </w:r>
      <w:proofErr w:type="spellStart"/>
      <w:r w:rsidRPr="006B2D5F">
        <w:rPr>
          <w:rFonts w:eastAsia="SimSun"/>
          <w:sz w:val="24"/>
          <w:szCs w:val="24"/>
          <w:lang w:val="zh-CN"/>
        </w:rPr>
        <w:t>术语</w:t>
      </w:r>
      <w:proofErr w:type="spellEnd"/>
      <w:r w:rsidRPr="006B2D5F">
        <w:rPr>
          <w:rFonts w:ascii="SimSun" w:eastAsia="SimSun" w:hAnsi="SimSun"/>
          <w:sz w:val="24"/>
          <w:szCs w:val="24"/>
          <w:lang w:val="zh-CN"/>
        </w:rPr>
        <w:t>”</w:t>
      </w:r>
      <w:r w:rsidRPr="006B2D5F">
        <w:rPr>
          <w:rFonts w:eastAsia="SimSun"/>
          <w:sz w:val="24"/>
          <w:szCs w:val="24"/>
          <w:lang w:val="zh-CN"/>
        </w:rPr>
        <w:t>]</w:t>
      </w:r>
      <w:r w:rsidRPr="006B2D5F">
        <w:rPr>
          <w:rFonts w:eastAsia="SimSun"/>
          <w:sz w:val="24"/>
          <w:szCs w:val="24"/>
          <w:lang w:val="zh-CN"/>
        </w:rPr>
        <w:t>指</w:t>
      </w:r>
      <w:r w:rsidRPr="006B2D5F">
        <w:rPr>
          <w:rFonts w:eastAsia="SimSun"/>
          <w:sz w:val="24"/>
          <w:szCs w:val="24"/>
          <w:lang w:val="zh-CN"/>
        </w:rPr>
        <w:t>[]</w:t>
      </w:r>
    </w:p>
    <w:p w14:paraId="7E1D5CE9" w14:textId="77777777" w:rsidR="00D45152" w:rsidRPr="006B2D5F" w:rsidRDefault="00D45152" w:rsidP="006B2D5F">
      <w:pPr>
        <w:pStyle w:val="Normal-pool"/>
        <w:numPr>
          <w:ilvl w:val="0"/>
          <w:numId w:val="23"/>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r w:rsidRPr="006B2D5F">
        <w:rPr>
          <w:rFonts w:ascii="SimSun" w:eastAsia="SimSun" w:hAnsi="SimSun"/>
          <w:sz w:val="24"/>
          <w:szCs w:val="24"/>
          <w:lang w:val="zh-CN"/>
        </w:rPr>
        <w:t>“</w:t>
      </w:r>
      <w:proofErr w:type="spellStart"/>
      <w:r w:rsidRPr="006B2D5F">
        <w:rPr>
          <w:rFonts w:eastAsia="SimSun"/>
          <w:sz w:val="24"/>
          <w:szCs w:val="24"/>
          <w:lang w:val="zh-CN"/>
        </w:rPr>
        <w:t>术语</w:t>
      </w:r>
      <w:proofErr w:type="spellEnd"/>
      <w:r w:rsidRPr="006B2D5F">
        <w:rPr>
          <w:rFonts w:ascii="SimSun" w:eastAsia="SimSun" w:hAnsi="SimSun"/>
          <w:sz w:val="24"/>
          <w:szCs w:val="24"/>
          <w:lang w:val="zh-CN"/>
        </w:rPr>
        <w:t>”</w:t>
      </w:r>
      <w:r w:rsidRPr="006B2D5F">
        <w:rPr>
          <w:rFonts w:eastAsia="SimSun"/>
          <w:sz w:val="24"/>
          <w:szCs w:val="24"/>
          <w:lang w:val="zh-CN"/>
        </w:rPr>
        <w:t>]</w:t>
      </w:r>
      <w:r w:rsidRPr="006B2D5F">
        <w:rPr>
          <w:rFonts w:eastAsia="SimSun"/>
          <w:sz w:val="24"/>
          <w:szCs w:val="24"/>
          <w:lang w:val="zh-CN"/>
        </w:rPr>
        <w:t>指</w:t>
      </w:r>
      <w:r w:rsidRPr="006B2D5F">
        <w:rPr>
          <w:rFonts w:eastAsia="SimSun"/>
          <w:sz w:val="24"/>
          <w:szCs w:val="24"/>
          <w:lang w:val="zh-CN"/>
        </w:rPr>
        <w:t>[]</w:t>
      </w:r>
    </w:p>
    <w:p w14:paraId="47826109" w14:textId="77777777" w:rsidR="00D45152" w:rsidRPr="006B2D5F" w:rsidRDefault="00D45152" w:rsidP="006B2D5F">
      <w:pPr>
        <w:pStyle w:val="Normal-pool"/>
        <w:numPr>
          <w:ilvl w:val="0"/>
          <w:numId w:val="23"/>
        </w:numPr>
        <w:tabs>
          <w:tab w:val="clear" w:pos="1247"/>
          <w:tab w:val="clear" w:pos="1871"/>
          <w:tab w:val="clear" w:pos="2495"/>
          <w:tab w:val="clear" w:pos="3119"/>
          <w:tab w:val="clear" w:pos="3742"/>
          <w:tab w:val="clear" w:pos="4366"/>
          <w:tab w:val="clear" w:pos="4990"/>
        </w:tabs>
        <w:spacing w:after="120"/>
        <w:ind w:left="2495" w:hanging="624"/>
        <w:jc w:val="both"/>
        <w:rPr>
          <w:rFonts w:eastAsia="SimSun"/>
          <w:sz w:val="24"/>
          <w:szCs w:val="24"/>
        </w:rPr>
      </w:pPr>
      <w:r w:rsidRPr="006B2D5F">
        <w:rPr>
          <w:rFonts w:eastAsia="SimSun"/>
          <w:sz w:val="24"/>
          <w:szCs w:val="24"/>
          <w:lang w:val="zh-CN"/>
        </w:rPr>
        <w:t>[</w:t>
      </w:r>
      <w:r w:rsidRPr="006B2D5F">
        <w:rPr>
          <w:rFonts w:ascii="SimSun" w:eastAsia="SimSun" w:hAnsi="SimSun"/>
          <w:sz w:val="24"/>
          <w:szCs w:val="24"/>
          <w:lang w:val="zh-CN"/>
        </w:rPr>
        <w:t>“</w:t>
      </w:r>
      <w:proofErr w:type="spellStart"/>
      <w:r w:rsidRPr="006B2D5F">
        <w:rPr>
          <w:rFonts w:eastAsia="SimSun"/>
          <w:sz w:val="24"/>
          <w:szCs w:val="24"/>
          <w:lang w:val="zh-CN"/>
        </w:rPr>
        <w:t>术语</w:t>
      </w:r>
      <w:proofErr w:type="spellEnd"/>
      <w:r w:rsidRPr="006B2D5F">
        <w:rPr>
          <w:rFonts w:ascii="SimSun" w:eastAsia="SimSun" w:hAnsi="SimSun"/>
          <w:sz w:val="24"/>
          <w:szCs w:val="24"/>
          <w:lang w:val="zh-CN"/>
        </w:rPr>
        <w:t>”</w:t>
      </w:r>
      <w:r w:rsidRPr="006B2D5F">
        <w:rPr>
          <w:rFonts w:eastAsia="SimSun"/>
          <w:sz w:val="24"/>
          <w:szCs w:val="24"/>
          <w:lang w:val="zh-CN"/>
        </w:rPr>
        <w:t>]</w:t>
      </w:r>
      <w:r w:rsidRPr="006B2D5F">
        <w:rPr>
          <w:rFonts w:eastAsia="SimSun"/>
          <w:sz w:val="24"/>
          <w:szCs w:val="24"/>
          <w:lang w:val="zh-CN"/>
        </w:rPr>
        <w:t>指</w:t>
      </w:r>
      <w:r w:rsidRPr="006B2D5F">
        <w:rPr>
          <w:rFonts w:eastAsia="SimSun"/>
          <w:sz w:val="24"/>
          <w:szCs w:val="24"/>
          <w:lang w:val="zh-CN"/>
        </w:rPr>
        <w:t>[]</w:t>
      </w:r>
    </w:p>
    <w:p w14:paraId="6FD182FD" w14:textId="5E1D1588" w:rsidR="00D45152" w:rsidRPr="006B2D5F" w:rsidRDefault="00717E70" w:rsidP="00BD5775">
      <w:pPr>
        <w:pStyle w:val="CH1"/>
        <w:numPr>
          <w:ilvl w:val="0"/>
          <w:numId w:val="86"/>
        </w:numPr>
        <w:ind w:hanging="851"/>
        <w:jc w:val="both"/>
        <w:outlineLvl w:val="1"/>
        <w:rPr>
          <w:rFonts w:eastAsia="SimHei"/>
          <w:sz w:val="32"/>
          <w:szCs w:val="32"/>
        </w:rPr>
      </w:pPr>
      <w:bookmarkStart w:id="38" w:name="_Toc155361419"/>
      <w:bookmarkStart w:id="39" w:name="_Toc159850019"/>
      <w:bookmarkStart w:id="40" w:name="_Toc161999128"/>
      <w:proofErr w:type="spellStart"/>
      <w:r w:rsidRPr="006B2D5F">
        <w:rPr>
          <w:rFonts w:eastAsia="SimHei"/>
          <w:bCs/>
          <w:sz w:val="32"/>
          <w:szCs w:val="32"/>
          <w:lang w:val="zh-CN"/>
        </w:rPr>
        <w:t>原则</w:t>
      </w:r>
      <w:proofErr w:type="spellEnd"/>
      <w:r w:rsidR="00D45152" w:rsidRPr="006B2D5F">
        <w:rPr>
          <w:rFonts w:eastAsia="SimHei"/>
          <w:sz w:val="32"/>
          <w:szCs w:val="32"/>
          <w:vertAlign w:val="superscript"/>
          <w:lang w:val="zh-CN"/>
        </w:rPr>
        <w:footnoteReference w:id="10"/>
      </w:r>
      <w:bookmarkEnd w:id="38"/>
      <w:bookmarkEnd w:id="39"/>
      <w:bookmarkEnd w:id="40"/>
    </w:p>
    <w:p w14:paraId="539B1341" w14:textId="77777777" w:rsidR="00D45152" w:rsidRPr="006B2D5F" w:rsidRDefault="00D45152" w:rsidP="006B2D5F">
      <w:pPr>
        <w:pStyle w:val="NormalNonumber"/>
        <w:keepNext/>
        <w:keepLines/>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7F3E7B74" w14:textId="77777777" w:rsidR="00D45152" w:rsidRPr="006B2D5F" w:rsidRDefault="00D45152" w:rsidP="006B2D5F">
      <w:pPr>
        <w:pStyle w:val="NormalNonumber"/>
        <w:jc w:val="both"/>
        <w:rPr>
          <w:rFonts w:ascii="KaiTi" w:eastAsia="KaiTi" w:hAnsi="KaiTi"/>
          <w:sz w:val="24"/>
          <w:szCs w:val="24"/>
          <w:lang w:eastAsia="zh-CN"/>
        </w:rPr>
      </w:pPr>
      <w:r w:rsidRPr="006B2D5F">
        <w:rPr>
          <w:rFonts w:ascii="KaiTi" w:eastAsia="KaiTi" w:hAnsi="KaiTi"/>
          <w:sz w:val="24"/>
          <w:szCs w:val="24"/>
          <w:lang w:val="zh-CN" w:eastAsia="zh-CN"/>
        </w:rPr>
        <w:t>无单独条款。</w:t>
      </w:r>
    </w:p>
    <w:p w14:paraId="1B12FEFD" w14:textId="77777777" w:rsidR="00D45152" w:rsidRPr="006B2D5F" w:rsidRDefault="00D45152" w:rsidP="006B2D5F">
      <w:pPr>
        <w:pStyle w:val="NormalNonumber"/>
        <w:keepNext/>
        <w:keepLines/>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42CCEE7A" w14:textId="603A0504" w:rsidR="00D45152" w:rsidRPr="006B2D5F" w:rsidRDefault="00D45152" w:rsidP="006B2D5F">
      <w:pPr>
        <w:pStyle w:val="Normal-pool"/>
        <w:numPr>
          <w:ilvl w:val="0"/>
          <w:numId w:val="20"/>
        </w:numPr>
        <w:tabs>
          <w:tab w:val="clear" w:pos="1247"/>
          <w:tab w:val="clear" w:pos="1871"/>
          <w:tab w:val="clear" w:pos="2495"/>
          <w:tab w:val="clear" w:pos="3119"/>
          <w:tab w:val="clear" w:pos="3742"/>
          <w:tab w:val="clear" w:pos="4366"/>
          <w:tab w:val="clear" w:pos="4990"/>
        </w:tabs>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各缔约方为实现本</w:t>
      </w:r>
      <w:r w:rsidR="005E2FC5" w:rsidRPr="006B2D5F">
        <w:rPr>
          <w:rFonts w:ascii="KaiTi" w:eastAsia="KaiTi" w:hAnsi="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目标和执行其各项条款而采取行动时，除其他外，应遵循下列原则：</w:t>
      </w:r>
    </w:p>
    <w:p w14:paraId="4AE58B7F"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sz w:val="24"/>
          <w:szCs w:val="24"/>
          <w:lang w:eastAsia="zh-CN"/>
        </w:rPr>
      </w:pPr>
      <w:r w:rsidRPr="006B2D5F">
        <w:rPr>
          <w:rFonts w:eastAsia="SimSun"/>
          <w:sz w:val="24"/>
          <w:szCs w:val="24"/>
          <w:lang w:val="zh-CN" w:eastAsia="zh-CN"/>
        </w:rPr>
        <w:t>[</w:t>
      </w:r>
      <w:r w:rsidRPr="006B2D5F">
        <w:rPr>
          <w:rFonts w:eastAsia="SimSun"/>
          <w:sz w:val="24"/>
          <w:szCs w:val="24"/>
          <w:lang w:val="zh-CN" w:eastAsia="zh-CN"/>
        </w:rPr>
        <w:t>环境大会第</w:t>
      </w:r>
      <w:r w:rsidRPr="006B2D5F">
        <w:rPr>
          <w:rFonts w:eastAsia="SimSun"/>
          <w:sz w:val="24"/>
          <w:szCs w:val="24"/>
          <w:lang w:val="zh-CN" w:eastAsia="zh-CN"/>
        </w:rPr>
        <w:t>5/14</w:t>
      </w:r>
      <w:r w:rsidRPr="006B2D5F">
        <w:rPr>
          <w:rFonts w:eastAsia="SimSun"/>
          <w:sz w:val="24"/>
          <w:szCs w:val="24"/>
          <w:lang w:val="zh-CN" w:eastAsia="zh-CN"/>
        </w:rPr>
        <w:t>号决议提及的《关于环境与发展的里约宣言》（《里约原则》）所载的总体原则或具体原则</w:t>
      </w:r>
      <w:r w:rsidRPr="006B2D5F">
        <w:rPr>
          <w:rFonts w:eastAsia="SimSun"/>
          <w:sz w:val="24"/>
          <w:szCs w:val="24"/>
          <w:lang w:val="zh-CN" w:eastAsia="zh-CN"/>
        </w:rPr>
        <w:t>]</w:t>
      </w:r>
    </w:p>
    <w:p w14:paraId="6325646C"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共同但有区别的责任</w:t>
      </w:r>
      <w:proofErr w:type="spellEnd"/>
      <w:r w:rsidRPr="006B2D5F">
        <w:rPr>
          <w:rFonts w:eastAsia="SimSun"/>
          <w:sz w:val="24"/>
          <w:szCs w:val="24"/>
          <w:lang w:val="zh-CN"/>
        </w:rPr>
        <w:t>]</w:t>
      </w:r>
    </w:p>
    <w:p w14:paraId="2C8A628B"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ascii="SimSun" w:eastAsia="SimSun" w:hAnsi="SimSun"/>
          <w:sz w:val="24"/>
          <w:szCs w:val="24"/>
          <w:lang w:val="zh-CN" w:eastAsia="zh-CN"/>
        </w:rPr>
        <w:t>“</w:t>
      </w:r>
      <w:r w:rsidRPr="006B2D5F">
        <w:rPr>
          <w:rFonts w:eastAsia="SimSun"/>
          <w:sz w:val="24"/>
          <w:szCs w:val="24"/>
          <w:lang w:val="zh-CN" w:eastAsia="zh-CN"/>
        </w:rPr>
        <w:t>谁污染谁付费</w:t>
      </w:r>
      <w:r w:rsidRPr="006B2D5F">
        <w:rPr>
          <w:rFonts w:ascii="SimSun" w:eastAsia="SimSun" w:hAnsi="SimSun"/>
          <w:sz w:val="24"/>
          <w:szCs w:val="24"/>
          <w:lang w:val="zh-CN" w:eastAsia="zh-CN"/>
        </w:rPr>
        <w:t>”</w:t>
      </w:r>
      <w:r w:rsidRPr="006B2D5F">
        <w:rPr>
          <w:rFonts w:eastAsia="SimSun"/>
          <w:sz w:val="24"/>
          <w:szCs w:val="24"/>
          <w:lang w:val="zh-CN" w:eastAsia="zh-CN"/>
        </w:rPr>
        <w:t>原则</w:t>
      </w:r>
      <w:r w:rsidRPr="006B2D5F">
        <w:rPr>
          <w:rFonts w:eastAsia="SimSun"/>
          <w:sz w:val="24"/>
          <w:szCs w:val="24"/>
          <w:lang w:val="zh-CN" w:eastAsia="zh-CN"/>
        </w:rPr>
        <w:t>]</w:t>
      </w:r>
    </w:p>
    <w:p w14:paraId="53F34A22"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预防性办法</w:t>
      </w:r>
      <w:proofErr w:type="spellEnd"/>
      <w:r w:rsidRPr="006B2D5F">
        <w:rPr>
          <w:rFonts w:eastAsia="SimSun"/>
          <w:sz w:val="24"/>
          <w:szCs w:val="24"/>
          <w:lang w:val="zh-CN"/>
        </w:rPr>
        <w:t>]</w:t>
      </w:r>
    </w:p>
    <w:p w14:paraId="376FD9D0"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预防原则</w:t>
      </w:r>
      <w:proofErr w:type="spellEnd"/>
      <w:r w:rsidRPr="006B2D5F">
        <w:rPr>
          <w:rFonts w:eastAsia="SimSun"/>
          <w:sz w:val="24"/>
          <w:szCs w:val="24"/>
          <w:lang w:val="zh-CN"/>
        </w:rPr>
        <w:t>]</w:t>
      </w:r>
    </w:p>
    <w:p w14:paraId="5903C3C6"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尊重使用自然资源的主权</w:t>
      </w:r>
      <w:r w:rsidRPr="006B2D5F">
        <w:rPr>
          <w:rFonts w:eastAsia="SimSun"/>
          <w:sz w:val="24"/>
          <w:szCs w:val="24"/>
          <w:lang w:val="zh-CN" w:eastAsia="zh-CN"/>
        </w:rPr>
        <w:t>]</w:t>
      </w:r>
    </w:p>
    <w:p w14:paraId="007A5A27"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公正过渡</w:t>
      </w:r>
      <w:proofErr w:type="spellEnd"/>
      <w:r w:rsidRPr="006B2D5F">
        <w:rPr>
          <w:rFonts w:eastAsia="SimSun"/>
          <w:sz w:val="24"/>
          <w:szCs w:val="24"/>
          <w:lang w:val="zh-CN"/>
        </w:rPr>
        <w:t>]</w:t>
      </w:r>
    </w:p>
    <w:p w14:paraId="70E127C3"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保护弱势社区</w:t>
      </w:r>
      <w:proofErr w:type="spellEnd"/>
      <w:r w:rsidRPr="006B2D5F">
        <w:rPr>
          <w:rFonts w:eastAsia="SimSun"/>
          <w:sz w:val="24"/>
          <w:szCs w:val="24"/>
          <w:lang w:val="zh-CN"/>
        </w:rPr>
        <w:t>]</w:t>
      </w:r>
    </w:p>
    <w:p w14:paraId="08BF5A62"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分担责任</w:t>
      </w:r>
      <w:proofErr w:type="spellEnd"/>
      <w:r w:rsidRPr="006B2D5F">
        <w:rPr>
          <w:rFonts w:eastAsia="SimSun"/>
          <w:sz w:val="24"/>
          <w:szCs w:val="24"/>
          <w:lang w:val="zh-CN"/>
        </w:rPr>
        <w:t>]</w:t>
      </w:r>
    </w:p>
    <w:p w14:paraId="2FFB07E4"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代际公平</w:t>
      </w:r>
      <w:proofErr w:type="spellEnd"/>
      <w:r w:rsidRPr="006B2D5F">
        <w:rPr>
          <w:rFonts w:eastAsia="SimSun"/>
          <w:sz w:val="24"/>
          <w:szCs w:val="24"/>
          <w:lang w:val="zh-CN"/>
        </w:rPr>
        <w:t>]</w:t>
      </w:r>
    </w:p>
    <w:p w14:paraId="4C6A88B3"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不倒退</w:t>
      </w:r>
      <w:proofErr w:type="spellEnd"/>
      <w:r w:rsidRPr="006B2D5F">
        <w:rPr>
          <w:rFonts w:eastAsia="SimSun"/>
          <w:sz w:val="24"/>
          <w:szCs w:val="24"/>
          <w:lang w:val="zh-CN"/>
        </w:rPr>
        <w:t>]</w:t>
      </w:r>
    </w:p>
    <w:p w14:paraId="2E0B10D2"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基于生态系统的办法</w:t>
      </w:r>
      <w:proofErr w:type="spellEnd"/>
      <w:r w:rsidRPr="006B2D5F">
        <w:rPr>
          <w:rFonts w:eastAsia="SimSun"/>
          <w:sz w:val="24"/>
          <w:szCs w:val="24"/>
          <w:lang w:val="zh-CN"/>
        </w:rPr>
        <w:t>]</w:t>
      </w:r>
    </w:p>
    <w:p w14:paraId="7991214D"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生产者延伸责任</w:t>
      </w:r>
      <w:proofErr w:type="spellEnd"/>
      <w:r w:rsidRPr="006B2D5F">
        <w:rPr>
          <w:rFonts w:eastAsia="SimSun"/>
          <w:sz w:val="24"/>
          <w:szCs w:val="24"/>
          <w:lang w:val="zh-CN"/>
        </w:rPr>
        <w:t>]</w:t>
      </w:r>
    </w:p>
    <w:p w14:paraId="4FB77F15"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透明度</w:t>
      </w:r>
      <w:proofErr w:type="spellEnd"/>
      <w:r w:rsidRPr="006B2D5F">
        <w:rPr>
          <w:rFonts w:eastAsia="SimSun"/>
          <w:sz w:val="24"/>
          <w:szCs w:val="24"/>
          <w:lang w:val="zh-CN"/>
        </w:rPr>
        <w:t>]</w:t>
      </w:r>
    </w:p>
    <w:p w14:paraId="4D932910"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包容性</w:t>
      </w:r>
      <w:proofErr w:type="spellEnd"/>
      <w:r w:rsidRPr="006B2D5F">
        <w:rPr>
          <w:rFonts w:eastAsia="SimSun"/>
          <w:sz w:val="24"/>
          <w:szCs w:val="24"/>
          <w:lang w:val="zh-CN"/>
        </w:rPr>
        <w:t>]</w:t>
      </w:r>
    </w:p>
    <w:p w14:paraId="219B1BE3"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自下而上的方法</w:t>
      </w:r>
      <w:proofErr w:type="spellEnd"/>
      <w:r w:rsidRPr="006B2D5F">
        <w:rPr>
          <w:rFonts w:eastAsia="SimSun"/>
          <w:sz w:val="24"/>
          <w:szCs w:val="24"/>
          <w:lang w:val="zh-CN"/>
        </w:rPr>
        <w:t>]</w:t>
      </w:r>
    </w:p>
    <w:p w14:paraId="56899B78"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性别平等视角</w:t>
      </w:r>
      <w:proofErr w:type="spellEnd"/>
      <w:r w:rsidRPr="006B2D5F">
        <w:rPr>
          <w:rFonts w:eastAsia="SimSun"/>
          <w:sz w:val="24"/>
          <w:szCs w:val="24"/>
          <w:lang w:val="zh-CN"/>
        </w:rPr>
        <w:t>]</w:t>
      </w:r>
    </w:p>
    <w:p w14:paraId="781E39C9"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与海洋污染有关的一般原则</w:t>
      </w:r>
      <w:r w:rsidRPr="006B2D5F">
        <w:rPr>
          <w:rFonts w:eastAsia="SimSun"/>
          <w:sz w:val="24"/>
          <w:szCs w:val="24"/>
          <w:lang w:val="zh-CN" w:eastAsia="zh-CN"/>
        </w:rPr>
        <w:t>]</w:t>
      </w:r>
    </w:p>
    <w:p w14:paraId="3A9BC324"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循环经济</w:t>
      </w:r>
      <w:proofErr w:type="spellEnd"/>
      <w:r w:rsidRPr="006B2D5F">
        <w:rPr>
          <w:rFonts w:eastAsia="SimSun"/>
          <w:sz w:val="24"/>
          <w:szCs w:val="24"/>
          <w:lang w:val="zh-CN"/>
        </w:rPr>
        <w:t>]</w:t>
      </w:r>
    </w:p>
    <w:p w14:paraId="0499FDF2"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不歧视</w:t>
      </w:r>
      <w:proofErr w:type="spellEnd"/>
      <w:r w:rsidRPr="006B2D5F">
        <w:rPr>
          <w:rFonts w:eastAsia="SimSun"/>
          <w:sz w:val="24"/>
          <w:szCs w:val="24"/>
          <w:lang w:val="zh-CN"/>
        </w:rPr>
        <w:t>]</w:t>
      </w:r>
    </w:p>
    <w:p w14:paraId="22AFD36E"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现有最佳科学知识</w:t>
      </w:r>
      <w:proofErr w:type="spellEnd"/>
      <w:r w:rsidRPr="006B2D5F">
        <w:rPr>
          <w:rFonts w:eastAsia="SimSun"/>
          <w:sz w:val="24"/>
          <w:szCs w:val="24"/>
          <w:lang w:val="zh-CN"/>
        </w:rPr>
        <w:t>]</w:t>
      </w:r>
    </w:p>
    <w:p w14:paraId="4E4EE45F"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地方和土著知识</w:t>
      </w:r>
      <w:proofErr w:type="spellEnd"/>
      <w:r w:rsidRPr="006B2D5F">
        <w:rPr>
          <w:rFonts w:eastAsia="SimSun"/>
          <w:sz w:val="24"/>
          <w:szCs w:val="24"/>
          <w:lang w:val="zh-CN"/>
        </w:rPr>
        <w:t>]</w:t>
      </w:r>
    </w:p>
    <w:p w14:paraId="439C004E"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获取信息和透明度</w:t>
      </w:r>
      <w:proofErr w:type="spellEnd"/>
      <w:r w:rsidRPr="006B2D5F">
        <w:rPr>
          <w:rFonts w:eastAsia="SimSun"/>
          <w:sz w:val="24"/>
          <w:szCs w:val="24"/>
          <w:lang w:val="zh-CN"/>
        </w:rPr>
        <w:t>]</w:t>
      </w:r>
    </w:p>
    <w:p w14:paraId="52C48A79"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公平</w:t>
      </w:r>
      <w:proofErr w:type="spellEnd"/>
      <w:r w:rsidRPr="006B2D5F">
        <w:rPr>
          <w:rFonts w:eastAsia="SimSun"/>
          <w:sz w:val="24"/>
          <w:szCs w:val="24"/>
          <w:lang w:val="zh-CN"/>
        </w:rPr>
        <w:t>]</w:t>
      </w:r>
    </w:p>
    <w:p w14:paraId="59013180"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可持续发展</w:t>
      </w:r>
      <w:proofErr w:type="spellEnd"/>
      <w:r w:rsidRPr="006B2D5F">
        <w:rPr>
          <w:rFonts w:eastAsia="SimSun"/>
          <w:sz w:val="24"/>
          <w:szCs w:val="24"/>
          <w:lang w:val="zh-CN"/>
        </w:rPr>
        <w:t>]</w:t>
      </w:r>
    </w:p>
    <w:p w14:paraId="1DD4EAC5"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为应对塑料污染而采取的措施不应当成为国际贸易上的任意或无理的歧视手段或者隐蔽的限制</w:t>
      </w:r>
      <w:r w:rsidRPr="006B2D5F">
        <w:rPr>
          <w:rFonts w:eastAsia="SimSun"/>
          <w:sz w:val="24"/>
          <w:szCs w:val="24"/>
          <w:lang w:val="zh-CN" w:eastAsia="zh-CN"/>
        </w:rPr>
        <w:t>]</w:t>
      </w:r>
    </w:p>
    <w:p w14:paraId="0C3F574B"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促进区域和国际一级的合作</w:t>
      </w:r>
      <w:r w:rsidRPr="006B2D5F">
        <w:rPr>
          <w:rFonts w:eastAsia="SimSun"/>
          <w:sz w:val="24"/>
          <w:szCs w:val="24"/>
          <w:lang w:val="zh-CN" w:eastAsia="zh-CN"/>
        </w:rPr>
        <w:t>]</w:t>
      </w:r>
    </w:p>
    <w:p w14:paraId="750495E9"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废物管理的</w:t>
      </w:r>
      <w:r w:rsidRPr="006B2D5F">
        <w:rPr>
          <w:rFonts w:ascii="SimSun" w:eastAsia="SimSun" w:hAnsi="SimSun"/>
          <w:sz w:val="24"/>
          <w:szCs w:val="24"/>
          <w:lang w:val="zh-CN" w:eastAsia="zh-CN"/>
        </w:rPr>
        <w:t>“</w:t>
      </w:r>
      <w:r w:rsidRPr="006B2D5F">
        <w:rPr>
          <w:rFonts w:eastAsia="SimSun"/>
          <w:sz w:val="24"/>
          <w:szCs w:val="24"/>
          <w:lang w:val="zh-CN" w:eastAsia="zh-CN"/>
        </w:rPr>
        <w:t>三</w:t>
      </w:r>
      <w:r w:rsidRPr="006B2D5F">
        <w:rPr>
          <w:rFonts w:eastAsia="SimSun"/>
          <w:sz w:val="24"/>
          <w:szCs w:val="24"/>
          <w:lang w:val="zh-CN" w:eastAsia="zh-CN"/>
        </w:rPr>
        <w:t>R</w:t>
      </w:r>
      <w:r w:rsidRPr="006B2D5F">
        <w:rPr>
          <w:rFonts w:ascii="SimSun" w:eastAsia="SimSun" w:hAnsi="SimSun"/>
          <w:sz w:val="24"/>
          <w:szCs w:val="24"/>
          <w:lang w:val="zh-CN" w:eastAsia="zh-CN"/>
        </w:rPr>
        <w:t>”</w:t>
      </w:r>
      <w:r w:rsidRPr="006B2D5F">
        <w:rPr>
          <w:rFonts w:eastAsia="SimSun"/>
          <w:sz w:val="24"/>
          <w:szCs w:val="24"/>
          <w:lang w:val="zh-CN" w:eastAsia="zh-CN"/>
        </w:rPr>
        <w:t>原则</w:t>
      </w:r>
      <w:r w:rsidRPr="006B2D5F">
        <w:rPr>
          <w:rFonts w:eastAsia="SimSun"/>
          <w:sz w:val="24"/>
          <w:szCs w:val="24"/>
          <w:lang w:val="zh-CN" w:eastAsia="zh-CN"/>
        </w:rPr>
        <w:t>]</w:t>
      </w:r>
    </w:p>
    <w:p w14:paraId="4BF7F84A"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国家主权原则</w:t>
      </w:r>
      <w:proofErr w:type="spellEnd"/>
      <w:r w:rsidRPr="006B2D5F">
        <w:rPr>
          <w:rFonts w:eastAsia="SimSun"/>
          <w:sz w:val="24"/>
          <w:szCs w:val="24"/>
          <w:lang w:val="zh-CN"/>
        </w:rPr>
        <w:t>]</w:t>
      </w:r>
    </w:p>
    <w:p w14:paraId="02FD1769"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选择政策组合的权利</w:t>
      </w:r>
      <w:proofErr w:type="spellEnd"/>
      <w:r w:rsidRPr="006B2D5F">
        <w:rPr>
          <w:rFonts w:eastAsia="SimSun"/>
          <w:sz w:val="24"/>
          <w:szCs w:val="24"/>
          <w:lang w:val="zh-CN"/>
        </w:rPr>
        <w:t>]</w:t>
      </w:r>
    </w:p>
    <w:p w14:paraId="4277D988" w14:textId="77777777" w:rsidR="00D45152" w:rsidRPr="006B2D5F" w:rsidRDefault="00D45152" w:rsidP="006B2D5F">
      <w:pPr>
        <w:pStyle w:val="Normal-pool"/>
        <w:numPr>
          <w:ilvl w:val="0"/>
          <w:numId w:val="24"/>
        </w:numPr>
        <w:tabs>
          <w:tab w:val="clear" w:pos="1247"/>
          <w:tab w:val="clear" w:pos="1871"/>
          <w:tab w:val="clear" w:pos="2495"/>
          <w:tab w:val="clear" w:pos="3119"/>
          <w:tab w:val="clear" w:pos="3742"/>
          <w:tab w:val="clear" w:pos="4366"/>
          <w:tab w:val="clear" w:pos="4990"/>
        </w:tabs>
        <w:spacing w:after="12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避免造成新的发展和环境问题</w:t>
      </w:r>
      <w:r w:rsidRPr="006B2D5F">
        <w:rPr>
          <w:rFonts w:eastAsia="SimSun"/>
          <w:sz w:val="24"/>
          <w:szCs w:val="24"/>
          <w:lang w:val="zh-CN" w:eastAsia="zh-CN"/>
        </w:rPr>
        <w:t>]</w:t>
      </w:r>
    </w:p>
    <w:p w14:paraId="0AE10DB4" w14:textId="703057ED" w:rsidR="00D45152" w:rsidRPr="006B2D5F" w:rsidRDefault="004F5616" w:rsidP="00BD5775">
      <w:pPr>
        <w:pStyle w:val="CH1"/>
        <w:numPr>
          <w:ilvl w:val="0"/>
          <w:numId w:val="86"/>
        </w:numPr>
        <w:ind w:hanging="851"/>
        <w:jc w:val="both"/>
        <w:outlineLvl w:val="1"/>
        <w:rPr>
          <w:rFonts w:eastAsia="SimHei"/>
          <w:sz w:val="32"/>
          <w:szCs w:val="32"/>
          <w:lang w:eastAsia="zh-CN"/>
        </w:rPr>
      </w:pPr>
      <w:bookmarkStart w:id="41" w:name="_Toc155361420"/>
      <w:bookmarkStart w:id="42" w:name="_Toc159850020"/>
      <w:bookmarkStart w:id="43" w:name="_Toc161999129"/>
      <w:r w:rsidRPr="006B2D5F">
        <w:rPr>
          <w:rFonts w:eastAsia="SimHei"/>
          <w:bCs/>
          <w:sz w:val="32"/>
          <w:szCs w:val="32"/>
          <w:lang w:val="zh-CN" w:eastAsia="zh-CN"/>
        </w:rPr>
        <w:t>范围</w:t>
      </w:r>
      <w:r w:rsidR="00D45152" w:rsidRPr="006B2D5F">
        <w:rPr>
          <w:rFonts w:eastAsia="SimHei"/>
          <w:sz w:val="32"/>
          <w:szCs w:val="32"/>
          <w:vertAlign w:val="superscript"/>
          <w:lang w:val="zh-CN"/>
        </w:rPr>
        <w:footnoteReference w:id="11"/>
      </w:r>
      <w:bookmarkEnd w:id="41"/>
      <w:bookmarkEnd w:id="42"/>
      <w:bookmarkEnd w:id="43"/>
    </w:p>
    <w:p w14:paraId="76D76DF5" w14:textId="77777777" w:rsidR="00D45152" w:rsidRPr="006B2D5F" w:rsidRDefault="00D45152" w:rsidP="006B2D5F">
      <w:pPr>
        <w:pStyle w:val="NormalNonumber"/>
        <w:keepNext/>
        <w:keepLines/>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41A2395A" w14:textId="77777777" w:rsidR="00D45152" w:rsidRPr="006B2D5F" w:rsidRDefault="00D45152" w:rsidP="006B2D5F">
      <w:pPr>
        <w:pStyle w:val="NormalNonumber"/>
        <w:jc w:val="both"/>
        <w:rPr>
          <w:rFonts w:ascii="KaiTi" w:eastAsia="KaiTi" w:hAnsi="KaiTi"/>
          <w:sz w:val="24"/>
          <w:szCs w:val="24"/>
          <w:lang w:eastAsia="zh-CN"/>
        </w:rPr>
      </w:pPr>
      <w:r w:rsidRPr="006B2D5F">
        <w:rPr>
          <w:rFonts w:ascii="KaiTi" w:eastAsia="KaiTi" w:hAnsi="KaiTi"/>
          <w:sz w:val="24"/>
          <w:szCs w:val="24"/>
          <w:lang w:val="zh-CN" w:eastAsia="zh-CN"/>
        </w:rPr>
        <w:t>无单独条款。</w:t>
      </w:r>
    </w:p>
    <w:p w14:paraId="077F1A86"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32293E94" w14:textId="1B432918" w:rsidR="00D45152" w:rsidRPr="006B2D5F" w:rsidRDefault="00D45152" w:rsidP="006B2D5F">
      <w:pPr>
        <w:pStyle w:val="NormalNonumber"/>
        <w:jc w:val="both"/>
        <w:rPr>
          <w:rFonts w:eastAsia="SimSun"/>
          <w:sz w:val="24"/>
          <w:szCs w:val="24"/>
          <w:lang w:eastAsia="zh-CN"/>
        </w:rPr>
      </w:pPr>
      <w:r w:rsidRPr="006B2D5F">
        <w:rPr>
          <w:rFonts w:eastAsia="SimSun"/>
          <w:sz w:val="24"/>
          <w:szCs w:val="24"/>
          <w:lang w:val="zh-CN" w:eastAsia="zh-CN"/>
        </w:rPr>
        <w:t>范围应明确反映联合国环境大会第</w:t>
      </w:r>
      <w:r w:rsidRPr="006B2D5F">
        <w:rPr>
          <w:rFonts w:eastAsia="SimSun"/>
          <w:sz w:val="24"/>
          <w:szCs w:val="24"/>
          <w:lang w:val="zh-CN" w:eastAsia="zh-CN"/>
        </w:rPr>
        <w:t>5/14</w:t>
      </w:r>
      <w:r w:rsidRPr="006B2D5F">
        <w:rPr>
          <w:rFonts w:eastAsia="SimSun"/>
          <w:sz w:val="24"/>
          <w:szCs w:val="24"/>
          <w:lang w:val="zh-CN" w:eastAsia="zh-CN"/>
        </w:rPr>
        <w:t>号决议的规定（实际和领土范围），以结束所有塑料整个生命周期的塑料污染（包括海洋环境中的塑料污染），并解决其对人类健康和环境的影响。为确保</w:t>
      </w:r>
      <w:r w:rsidR="005E2FC5" w:rsidRPr="006B2D5F">
        <w:rPr>
          <w:rFonts w:eastAsia="KaiTi" w:hint="eastAsia"/>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的持久性，有时限的条款可不列入范围，但可酌情</w:t>
      </w:r>
      <w:r w:rsidRPr="00F372AA">
        <w:rPr>
          <w:rFonts w:eastAsia="SimSun"/>
          <w:sz w:val="24"/>
          <w:szCs w:val="24"/>
          <w:lang w:val="zh-CN" w:eastAsia="zh-CN"/>
        </w:rPr>
        <w:t>纳入</w:t>
      </w:r>
      <w:r w:rsidR="005E2FC5" w:rsidRPr="00F372AA">
        <w:rPr>
          <w:rFonts w:eastAsia="KaiTi" w:hint="eastAsia"/>
          <w:sz w:val="24"/>
          <w:szCs w:val="24"/>
          <w:lang w:val="zh-CN" w:eastAsia="zh-CN"/>
        </w:rPr>
        <w:t>文书</w:t>
      </w:r>
      <w:r w:rsidR="006D6DE8" w:rsidRPr="00F372AA">
        <w:rPr>
          <w:rFonts w:eastAsia="KaiTi"/>
          <w:sz w:val="24"/>
          <w:szCs w:val="24"/>
          <w:lang w:val="zh-CN" w:eastAsia="zh-CN"/>
        </w:rPr>
        <w:t>*</w:t>
      </w:r>
      <w:r w:rsidRPr="006B2D5F">
        <w:rPr>
          <w:rFonts w:eastAsia="SimSun"/>
          <w:sz w:val="24"/>
          <w:szCs w:val="24"/>
          <w:lang w:val="zh-CN" w:eastAsia="zh-CN"/>
        </w:rPr>
        <w:t>的其他条款。</w:t>
      </w:r>
    </w:p>
    <w:p w14:paraId="73527A92"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3E3525D4" w14:textId="10E5A0F2"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针对塑料整个生命周期，以综合条例和合作措施为基础，按照避免、减少、重复使用、</w:t>
      </w:r>
      <w:r w:rsidR="000E65B6" w:rsidRPr="006B2D5F">
        <w:rPr>
          <w:rFonts w:eastAsia="SimSun" w:hint="eastAsia"/>
          <w:sz w:val="24"/>
          <w:szCs w:val="24"/>
          <w:lang w:val="zh-CN" w:eastAsia="zh-CN"/>
        </w:rPr>
        <w:t>再循环</w:t>
      </w:r>
      <w:r w:rsidRPr="006B2D5F">
        <w:rPr>
          <w:rFonts w:eastAsia="SimSun"/>
          <w:sz w:val="24"/>
          <w:szCs w:val="24"/>
          <w:lang w:val="zh-CN" w:eastAsia="zh-CN"/>
        </w:rPr>
        <w:t>和消除的层次进行。</w:t>
      </w:r>
    </w:p>
    <w:p w14:paraId="17F91A59"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4A748420" w14:textId="67E6E391" w:rsidR="00D45152" w:rsidRPr="006B2D5F" w:rsidRDefault="005E2FC5" w:rsidP="006B2D5F">
      <w:pPr>
        <w:pStyle w:val="NormalNonumber"/>
        <w:jc w:val="both"/>
        <w:rPr>
          <w:rFonts w:eastAsia="SimSun"/>
          <w:color w:val="000000" w:themeColor="text1"/>
          <w:sz w:val="24"/>
          <w:szCs w:val="24"/>
          <w:lang w:eastAsia="zh-CN"/>
        </w:rPr>
      </w:pPr>
      <w:r w:rsidRPr="006B2D5F">
        <w:rPr>
          <w:rFonts w:eastAsia="KaiTi"/>
          <w:sz w:val="24"/>
          <w:szCs w:val="24"/>
          <w:lang w:val="zh-CN" w:eastAsia="zh-CN"/>
        </w:rPr>
        <w:t>文书</w:t>
      </w:r>
      <w:r w:rsidR="00D45152" w:rsidRPr="006B2D5F">
        <w:rPr>
          <w:rFonts w:eastAsia="SimSun"/>
          <w:sz w:val="24"/>
          <w:szCs w:val="24"/>
          <w:lang w:val="zh-CN" w:eastAsia="zh-CN"/>
        </w:rPr>
        <w:t>*</w:t>
      </w:r>
      <w:r w:rsidR="00D45152" w:rsidRPr="006B2D5F">
        <w:rPr>
          <w:rFonts w:eastAsia="SimSun"/>
          <w:sz w:val="24"/>
          <w:szCs w:val="24"/>
          <w:lang w:val="zh-CN" w:eastAsia="zh-CN"/>
        </w:rPr>
        <w:t>适用于从塑料产品设计到塑料废物无害环境管理的整个生命周期中的塑料污染（包括海洋环境中的塑料污染）。</w:t>
      </w:r>
      <w:r w:rsidRPr="006B2D5F">
        <w:rPr>
          <w:rFonts w:eastAsia="KaiTi"/>
          <w:sz w:val="24"/>
          <w:szCs w:val="24"/>
          <w:lang w:val="zh-CN" w:eastAsia="zh-CN"/>
        </w:rPr>
        <w:t>文书</w:t>
      </w:r>
      <w:r w:rsidR="00D45152" w:rsidRPr="006B2D5F">
        <w:rPr>
          <w:rFonts w:eastAsia="SimSun"/>
          <w:sz w:val="24"/>
          <w:szCs w:val="24"/>
          <w:lang w:val="zh-CN" w:eastAsia="zh-CN"/>
        </w:rPr>
        <w:t>*</w:t>
      </w:r>
      <w:r w:rsidR="00D45152" w:rsidRPr="006B2D5F">
        <w:rPr>
          <w:rFonts w:eastAsia="SimSun"/>
          <w:sz w:val="24"/>
          <w:szCs w:val="24"/>
          <w:lang w:val="zh-CN" w:eastAsia="zh-CN"/>
        </w:rPr>
        <w:t>不适用于下列应用：</w:t>
      </w:r>
    </w:p>
    <w:p w14:paraId="72FD9783" w14:textId="77777777" w:rsidR="00D45152" w:rsidRPr="006B2D5F" w:rsidRDefault="00D45152" w:rsidP="006B2D5F">
      <w:pPr>
        <w:pStyle w:val="Normal-pool"/>
        <w:numPr>
          <w:ilvl w:val="0"/>
          <w:numId w:val="21"/>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rPr>
      </w:pPr>
      <w:proofErr w:type="spellStart"/>
      <w:proofErr w:type="gramStart"/>
      <w:r w:rsidRPr="006B2D5F">
        <w:rPr>
          <w:rFonts w:eastAsia="SimSun"/>
          <w:sz w:val="24"/>
          <w:szCs w:val="24"/>
          <w:lang w:val="zh-CN"/>
        </w:rPr>
        <w:t>医疗和保健用途</w:t>
      </w:r>
      <w:proofErr w:type="spellEnd"/>
      <w:r w:rsidRPr="006B2D5F">
        <w:rPr>
          <w:rFonts w:eastAsia="SimSun"/>
          <w:sz w:val="24"/>
          <w:szCs w:val="24"/>
          <w:lang w:val="zh-CN"/>
        </w:rPr>
        <w:t>；</w:t>
      </w:r>
      <w:proofErr w:type="gramEnd"/>
    </w:p>
    <w:p w14:paraId="05AA7F45" w14:textId="77777777" w:rsidR="00D45152" w:rsidRPr="006B2D5F" w:rsidRDefault="00D45152" w:rsidP="006B2D5F">
      <w:pPr>
        <w:pStyle w:val="Normal-pool"/>
        <w:numPr>
          <w:ilvl w:val="0"/>
          <w:numId w:val="21"/>
        </w:numPr>
        <w:tabs>
          <w:tab w:val="clear" w:pos="1247"/>
          <w:tab w:val="clear" w:pos="1871"/>
          <w:tab w:val="clear" w:pos="2495"/>
          <w:tab w:val="clear" w:pos="3119"/>
          <w:tab w:val="clear" w:pos="3742"/>
          <w:tab w:val="clear" w:pos="4366"/>
          <w:tab w:val="clear" w:pos="4990"/>
        </w:tabs>
        <w:spacing w:after="120"/>
        <w:ind w:left="1871" w:hanging="624"/>
        <w:jc w:val="both"/>
        <w:rPr>
          <w:rFonts w:eastAsia="SimSun"/>
          <w:color w:val="000000" w:themeColor="text1"/>
          <w:sz w:val="24"/>
          <w:szCs w:val="24"/>
          <w:lang w:eastAsia="zh-CN"/>
        </w:rPr>
      </w:pPr>
      <w:r w:rsidRPr="006B2D5F">
        <w:rPr>
          <w:rFonts w:eastAsia="SimSun"/>
          <w:sz w:val="24"/>
          <w:szCs w:val="24"/>
          <w:lang w:val="zh-CN" w:eastAsia="zh-CN"/>
        </w:rPr>
        <w:t>公共卫生事件和自然灾害等的紧急应对；</w:t>
      </w:r>
    </w:p>
    <w:p w14:paraId="78E12526" w14:textId="77777777" w:rsidR="00D45152" w:rsidRPr="006B2D5F" w:rsidRDefault="00D45152" w:rsidP="006B2D5F">
      <w:pPr>
        <w:pStyle w:val="Normal-pool"/>
        <w:numPr>
          <w:ilvl w:val="0"/>
          <w:numId w:val="21"/>
        </w:numPr>
        <w:tabs>
          <w:tab w:val="clear" w:pos="1247"/>
          <w:tab w:val="clear" w:pos="1871"/>
          <w:tab w:val="clear" w:pos="2495"/>
          <w:tab w:val="clear" w:pos="3119"/>
          <w:tab w:val="clear" w:pos="3742"/>
          <w:tab w:val="clear" w:pos="4366"/>
          <w:tab w:val="clear" w:pos="4990"/>
        </w:tabs>
        <w:spacing w:after="120"/>
        <w:ind w:left="1871" w:hanging="624"/>
        <w:jc w:val="both"/>
        <w:rPr>
          <w:rFonts w:eastAsia="SimSun"/>
          <w:color w:val="000000" w:themeColor="text1"/>
          <w:sz w:val="24"/>
          <w:szCs w:val="24"/>
          <w:u w:val="single"/>
        </w:rPr>
      </w:pPr>
      <w:proofErr w:type="spellStart"/>
      <w:r w:rsidRPr="006B2D5F">
        <w:rPr>
          <w:rFonts w:eastAsia="SimSun"/>
          <w:sz w:val="24"/>
          <w:szCs w:val="24"/>
          <w:lang w:val="zh-CN"/>
        </w:rPr>
        <w:t>科学和实验研究</w:t>
      </w:r>
      <w:proofErr w:type="spellEnd"/>
      <w:r w:rsidRPr="006B2D5F">
        <w:rPr>
          <w:rFonts w:eastAsia="SimSun"/>
          <w:sz w:val="24"/>
          <w:szCs w:val="24"/>
          <w:lang w:val="zh-CN"/>
        </w:rPr>
        <w:t>。</w:t>
      </w:r>
    </w:p>
    <w:p w14:paraId="705B0DA6" w14:textId="77777777" w:rsidR="00D45152" w:rsidRPr="006B2D5F" w:rsidRDefault="00D45152" w:rsidP="006B2D5F">
      <w:pPr>
        <w:pStyle w:val="NormalNonumber"/>
        <w:keepNext/>
        <w:keepLines/>
        <w:jc w:val="both"/>
        <w:rPr>
          <w:rFonts w:eastAsia="SimHei"/>
          <w:b/>
          <w:sz w:val="24"/>
          <w:szCs w:val="24"/>
          <w:u w:val="single"/>
        </w:rPr>
      </w:pPr>
      <w:proofErr w:type="spellStart"/>
      <w:r w:rsidRPr="006B2D5F">
        <w:rPr>
          <w:rFonts w:eastAsia="SimHei"/>
          <w:b/>
          <w:bCs/>
          <w:sz w:val="24"/>
          <w:szCs w:val="24"/>
          <w:u w:val="single"/>
          <w:lang w:val="zh-CN"/>
        </w:rPr>
        <w:t>案文方案</w:t>
      </w:r>
      <w:proofErr w:type="spellEnd"/>
      <w:r w:rsidRPr="006B2D5F">
        <w:rPr>
          <w:rFonts w:eastAsia="SimHei"/>
          <w:b/>
          <w:bCs/>
          <w:sz w:val="24"/>
          <w:szCs w:val="24"/>
          <w:u w:val="single"/>
          <w:lang w:val="zh-CN"/>
        </w:rPr>
        <w:t>4</w:t>
      </w:r>
    </w:p>
    <w:p w14:paraId="70279A67" w14:textId="071B8F1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第</w:t>
      </w:r>
      <w:r w:rsidRPr="006B2D5F">
        <w:rPr>
          <w:rFonts w:eastAsia="SimSun"/>
          <w:sz w:val="24"/>
          <w:szCs w:val="24"/>
          <w:lang w:val="zh-CN" w:eastAsia="zh-CN"/>
        </w:rPr>
        <w:t>5/14</w:t>
      </w:r>
      <w:r w:rsidRPr="006B2D5F">
        <w:rPr>
          <w:rFonts w:eastAsia="SimSun"/>
          <w:sz w:val="24"/>
          <w:szCs w:val="24"/>
          <w:lang w:val="zh-CN" w:eastAsia="zh-CN"/>
        </w:rPr>
        <w:t>号决议应作为</w:t>
      </w:r>
      <w:r w:rsidR="005E2FC5" w:rsidRPr="006B2D5F">
        <w:rPr>
          <w:rFonts w:eastAsia="KaiTi" w:hint="eastAsia"/>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范围的基础。我们强调重点关注针对塑料整个生命周期的综合办法。</w:t>
      </w:r>
    </w:p>
    <w:p w14:paraId="3A5B606C"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5</w:t>
      </w:r>
    </w:p>
    <w:p w14:paraId="5E8EE493" w14:textId="20015281"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本具有法律约束力的</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涵盖从提取到生产、设计、使用、消费、处置和补救的塑料整个生命周期，并针对塑料污染的所有来源。本</w:t>
      </w:r>
      <w:r w:rsidR="005E2FC5" w:rsidRPr="006B2D5F">
        <w:rPr>
          <w:rFonts w:eastAsia="KaiTi"/>
          <w:sz w:val="24"/>
          <w:szCs w:val="24"/>
          <w:lang w:val="zh-CN" w:eastAsia="zh-CN"/>
        </w:rPr>
        <w:t>文书</w:t>
      </w:r>
      <w:r w:rsidRPr="006B2D5F">
        <w:rPr>
          <w:rFonts w:eastAsia="SimSun"/>
          <w:sz w:val="24"/>
          <w:szCs w:val="24"/>
          <w:lang w:val="zh-CN" w:eastAsia="zh-CN"/>
        </w:rPr>
        <w:t>涵盖塑料材料和产品，以及与塑料有关的化学品和微塑料。本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认识到塑料污染对人类健康和环境的风险以及对气候变化和生物多样性的影响。</w:t>
      </w:r>
    </w:p>
    <w:p w14:paraId="2AE3D756"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6</w:t>
      </w:r>
    </w:p>
    <w:p w14:paraId="01C8C25B" w14:textId="545C2E8B"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通过循环经济办法进行塑料的生产、消费、处理和最终处置，优先考虑产品设计和无害环境废物管理。建议制定一项</w:t>
      </w:r>
      <w:r w:rsidR="005E2FC5" w:rsidRPr="006B2D5F">
        <w:rPr>
          <w:rFonts w:ascii="SimSun" w:eastAsia="SimSun" w:hAnsi="SimSun"/>
          <w:sz w:val="24"/>
          <w:szCs w:val="24"/>
          <w:lang w:val="zh-CN" w:eastAsia="zh-CN"/>
        </w:rPr>
        <w:t>文书</w:t>
      </w:r>
      <w:r w:rsidRPr="006B2D5F">
        <w:rPr>
          <w:rFonts w:eastAsia="SimSun"/>
          <w:sz w:val="24"/>
          <w:szCs w:val="24"/>
          <w:lang w:val="zh-CN" w:eastAsia="zh-CN"/>
        </w:rPr>
        <w:t>，以促进和评价管理不同类型塑料的整个生命周期的最佳做法，包括在商业</w:t>
      </w:r>
      <w:r w:rsidR="00CD62BD" w:rsidRPr="006B2D5F">
        <w:rPr>
          <w:rFonts w:eastAsia="SimSun" w:hint="eastAsia"/>
          <w:sz w:val="24"/>
          <w:szCs w:val="24"/>
          <w:lang w:val="zh-CN" w:eastAsia="zh-CN"/>
        </w:rPr>
        <w:t>层面</w:t>
      </w:r>
      <w:r w:rsidRPr="006B2D5F">
        <w:rPr>
          <w:rFonts w:eastAsia="SimSun"/>
          <w:sz w:val="24"/>
          <w:szCs w:val="24"/>
          <w:lang w:val="zh-CN" w:eastAsia="zh-CN"/>
        </w:rPr>
        <w:t>解决其需求和生产的措施。它强调必须考虑根据缔约国的国情、通过其执行计划确定最后期限，此类执行计划根据法律框架、（技术、经济、社会、文化和地理）情况和其他重要方面确定可能的路线，以合理减少塑料污染。</w:t>
      </w:r>
    </w:p>
    <w:p w14:paraId="0DD4D4CF"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7</w:t>
      </w:r>
    </w:p>
    <w:p w14:paraId="38F4C213" w14:textId="6F726109" w:rsidR="00D45152" w:rsidRPr="006B2D5F" w:rsidRDefault="005E2FC5" w:rsidP="006B2D5F">
      <w:pPr>
        <w:pStyle w:val="NormalNonumber"/>
        <w:jc w:val="both"/>
        <w:rPr>
          <w:rFonts w:eastAsia="SimSun"/>
          <w:color w:val="000000" w:themeColor="text1"/>
          <w:sz w:val="24"/>
          <w:szCs w:val="24"/>
          <w:lang w:eastAsia="zh-CN"/>
        </w:rPr>
      </w:pPr>
      <w:r w:rsidRPr="006B2D5F">
        <w:rPr>
          <w:rFonts w:eastAsia="KaiTi"/>
          <w:sz w:val="24"/>
          <w:szCs w:val="24"/>
          <w:lang w:val="zh-CN" w:eastAsia="zh-CN"/>
        </w:rPr>
        <w:t>文书</w:t>
      </w:r>
      <w:r w:rsidR="00D45152" w:rsidRPr="006B2D5F">
        <w:rPr>
          <w:rFonts w:eastAsia="SimSun"/>
          <w:sz w:val="24"/>
          <w:szCs w:val="24"/>
          <w:lang w:val="zh-CN" w:eastAsia="zh-CN"/>
        </w:rPr>
        <w:t>*</w:t>
      </w:r>
      <w:r w:rsidR="00D45152" w:rsidRPr="006B2D5F">
        <w:rPr>
          <w:rFonts w:eastAsia="SimSun"/>
          <w:sz w:val="24"/>
          <w:szCs w:val="24"/>
          <w:lang w:val="zh-CN" w:eastAsia="zh-CN"/>
        </w:rPr>
        <w:t>的范围</w:t>
      </w:r>
      <w:r w:rsidR="009B1D9D" w:rsidRPr="006B2D5F">
        <w:rPr>
          <w:rFonts w:eastAsia="SimSun" w:hint="eastAsia"/>
          <w:sz w:val="24"/>
          <w:szCs w:val="24"/>
          <w:lang w:val="zh-CN" w:eastAsia="zh-CN"/>
        </w:rPr>
        <w:t>是</w:t>
      </w:r>
      <w:r w:rsidR="00D45152" w:rsidRPr="006B2D5F">
        <w:rPr>
          <w:rFonts w:eastAsia="SimSun"/>
          <w:sz w:val="24"/>
          <w:szCs w:val="24"/>
          <w:lang w:val="zh-CN" w:eastAsia="zh-CN"/>
        </w:rPr>
        <w:t>通过全生命周期办法结束塑料污染，并通过反映国家驱动办法的国家自主行动计划考虑到各国的情况和能力，同时确保足够的灵活性，以适应发展中国家、特别是最不发达国家的不同能力和情况，同时仍然有效地应对塑料污染。</w:t>
      </w:r>
    </w:p>
    <w:p w14:paraId="20C61837"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8</w:t>
      </w:r>
    </w:p>
    <w:p w14:paraId="6A9BAA21" w14:textId="04C875AA" w:rsidR="00D45152" w:rsidRPr="00F372AA"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环境大会第</w:t>
      </w:r>
      <w:r w:rsidRPr="006B2D5F">
        <w:rPr>
          <w:rFonts w:eastAsia="SimSun"/>
          <w:sz w:val="24"/>
          <w:szCs w:val="24"/>
          <w:lang w:val="zh-CN" w:eastAsia="zh-CN"/>
        </w:rPr>
        <w:t>5/14</w:t>
      </w:r>
      <w:r w:rsidRPr="006B2D5F">
        <w:rPr>
          <w:rFonts w:eastAsia="SimSun"/>
          <w:sz w:val="24"/>
          <w:szCs w:val="24"/>
          <w:lang w:val="zh-CN" w:eastAsia="zh-CN"/>
        </w:rPr>
        <w:t>号决议应作为拟议</w:t>
      </w:r>
      <w:r w:rsidR="005E2FC5" w:rsidRPr="00F372AA">
        <w:rPr>
          <w:rFonts w:eastAsia="KaiTi" w:hint="eastAsia"/>
          <w:sz w:val="24"/>
          <w:szCs w:val="24"/>
          <w:lang w:val="zh-CN" w:eastAsia="zh-CN"/>
        </w:rPr>
        <w:t>文书</w:t>
      </w:r>
      <w:r w:rsidR="006D6DE8" w:rsidRPr="00F372AA">
        <w:rPr>
          <w:rFonts w:eastAsia="KaiTi" w:hint="eastAsia"/>
          <w:sz w:val="24"/>
          <w:szCs w:val="24"/>
          <w:lang w:val="zh-CN" w:eastAsia="zh-CN"/>
        </w:rPr>
        <w:t>*</w:t>
      </w:r>
      <w:r w:rsidRPr="00F372AA">
        <w:rPr>
          <w:rFonts w:eastAsia="SimSun"/>
          <w:sz w:val="24"/>
          <w:szCs w:val="24"/>
          <w:lang w:val="zh-CN" w:eastAsia="zh-CN"/>
        </w:rPr>
        <w:t>范围的基础。需要以客观且明确的方式说明范围，以便不留解释余地，因为这可能影响</w:t>
      </w:r>
      <w:r w:rsidR="005E2FC5" w:rsidRPr="00F372AA">
        <w:rPr>
          <w:rFonts w:eastAsia="KaiTi" w:hint="eastAsia"/>
          <w:sz w:val="24"/>
          <w:szCs w:val="24"/>
          <w:lang w:val="zh-CN" w:eastAsia="zh-CN"/>
        </w:rPr>
        <w:t>文书</w:t>
      </w:r>
      <w:r w:rsidR="006D6DE8" w:rsidRPr="00F372AA">
        <w:rPr>
          <w:rFonts w:eastAsia="KaiTi" w:hint="eastAsia"/>
          <w:sz w:val="24"/>
          <w:szCs w:val="24"/>
          <w:lang w:val="zh-CN" w:eastAsia="zh-CN"/>
        </w:rPr>
        <w:t>*</w:t>
      </w:r>
      <w:r w:rsidRPr="00F372AA">
        <w:rPr>
          <w:rFonts w:eastAsia="SimSun"/>
          <w:sz w:val="24"/>
          <w:szCs w:val="24"/>
          <w:lang w:val="zh-CN" w:eastAsia="zh-CN"/>
        </w:rPr>
        <w:t>的执行。</w:t>
      </w:r>
    </w:p>
    <w:p w14:paraId="70DA9E02" w14:textId="77777777" w:rsidR="00D45152" w:rsidRPr="00F372AA" w:rsidRDefault="00D45152" w:rsidP="006B2D5F">
      <w:pPr>
        <w:pStyle w:val="NormalNonumber"/>
        <w:keepNext/>
        <w:keepLines/>
        <w:jc w:val="both"/>
        <w:rPr>
          <w:rFonts w:eastAsia="SimHei"/>
          <w:sz w:val="24"/>
          <w:szCs w:val="24"/>
          <w:u w:val="single"/>
          <w:lang w:eastAsia="zh-CN"/>
        </w:rPr>
      </w:pPr>
      <w:r w:rsidRPr="00F372AA">
        <w:rPr>
          <w:rFonts w:eastAsia="SimHei"/>
          <w:b/>
          <w:bCs/>
          <w:sz w:val="24"/>
          <w:szCs w:val="24"/>
          <w:u w:val="single"/>
          <w:lang w:val="zh-CN" w:eastAsia="zh-CN"/>
        </w:rPr>
        <w:t>案文方案</w:t>
      </w:r>
      <w:r w:rsidRPr="00F372AA">
        <w:rPr>
          <w:rFonts w:eastAsia="SimHei"/>
          <w:b/>
          <w:bCs/>
          <w:sz w:val="24"/>
          <w:szCs w:val="24"/>
          <w:u w:val="single"/>
          <w:lang w:val="zh-CN" w:eastAsia="zh-CN"/>
        </w:rPr>
        <w:t>9</w:t>
      </w:r>
    </w:p>
    <w:p w14:paraId="0DECB3C2" w14:textId="289EC67E" w:rsidR="00D45152" w:rsidRPr="00F372AA" w:rsidRDefault="00D45152" w:rsidP="006B2D5F">
      <w:pPr>
        <w:pStyle w:val="NormalNonumber"/>
        <w:jc w:val="both"/>
        <w:rPr>
          <w:rFonts w:eastAsia="SimSun"/>
          <w:color w:val="000000" w:themeColor="text1"/>
          <w:sz w:val="24"/>
          <w:szCs w:val="24"/>
          <w:lang w:eastAsia="zh-CN"/>
        </w:rPr>
      </w:pPr>
      <w:r w:rsidRPr="00F372AA">
        <w:rPr>
          <w:rFonts w:eastAsia="SimSun"/>
          <w:sz w:val="24"/>
          <w:szCs w:val="24"/>
          <w:lang w:val="zh-CN" w:eastAsia="zh-CN"/>
        </w:rPr>
        <w:t>环境大会第</w:t>
      </w:r>
      <w:r w:rsidRPr="00F372AA">
        <w:rPr>
          <w:rFonts w:eastAsia="SimSun"/>
          <w:sz w:val="24"/>
          <w:szCs w:val="24"/>
          <w:lang w:val="zh-CN" w:eastAsia="zh-CN"/>
        </w:rPr>
        <w:t>5/14</w:t>
      </w:r>
      <w:r w:rsidRPr="00F372AA">
        <w:rPr>
          <w:rFonts w:eastAsia="SimSun"/>
          <w:sz w:val="24"/>
          <w:szCs w:val="24"/>
          <w:lang w:val="zh-CN" w:eastAsia="zh-CN"/>
        </w:rPr>
        <w:t>号决议中已经决定的范围可以作为我们在谈判过程中的指导原则。对于是否应在这个时候就</w:t>
      </w:r>
      <w:r w:rsidRPr="00F372AA">
        <w:rPr>
          <w:rFonts w:ascii="SimSun" w:eastAsia="SimSun" w:hAnsi="SimSun"/>
          <w:sz w:val="24"/>
          <w:szCs w:val="24"/>
          <w:lang w:val="zh-CN" w:eastAsia="zh-CN"/>
        </w:rPr>
        <w:t>“</w:t>
      </w:r>
      <w:r w:rsidRPr="00F372AA">
        <w:rPr>
          <w:rFonts w:eastAsia="SimSun"/>
          <w:sz w:val="24"/>
          <w:szCs w:val="24"/>
          <w:lang w:val="zh-CN" w:eastAsia="zh-CN"/>
        </w:rPr>
        <w:t>塑料整个生命周期</w:t>
      </w:r>
      <w:r w:rsidRPr="00F372AA">
        <w:rPr>
          <w:rFonts w:ascii="SimSun" w:eastAsia="SimSun" w:hAnsi="SimSun"/>
          <w:sz w:val="24"/>
          <w:szCs w:val="24"/>
          <w:lang w:val="zh-CN" w:eastAsia="zh-CN"/>
        </w:rPr>
        <w:t>”</w:t>
      </w:r>
      <w:r w:rsidRPr="006B2D5F">
        <w:rPr>
          <w:rFonts w:eastAsia="SimSun"/>
          <w:sz w:val="24"/>
          <w:szCs w:val="24"/>
          <w:lang w:val="zh-CN" w:eastAsia="zh-CN"/>
        </w:rPr>
        <w:t>的定义进行辩论，我们应该持谨慎态度，因为只有在我们就该条约的核心义务达成一致意见之后，才能明确定义塑料整个生命周期。此外，如果在核心义务下讨论塑料整个生命周期问题，纳入会员国和观察员的不同观点，并以更全面的方式考虑到现有的科学证据，那么对这一问题的审议将更具建设性。我们应避免陷入一场本可避免的辩论，因为这可能会拖延</w:t>
      </w:r>
      <w:r w:rsidRPr="00F372AA">
        <w:rPr>
          <w:rFonts w:eastAsia="SimSun"/>
          <w:sz w:val="24"/>
          <w:szCs w:val="24"/>
          <w:lang w:val="zh-CN" w:eastAsia="zh-CN"/>
        </w:rPr>
        <w:t>就</w:t>
      </w:r>
      <w:r w:rsidR="005E2FC5" w:rsidRPr="00F372AA">
        <w:rPr>
          <w:rFonts w:eastAsia="KaiTi" w:hint="eastAsia"/>
          <w:sz w:val="24"/>
          <w:szCs w:val="24"/>
          <w:lang w:val="zh-CN" w:eastAsia="zh-CN"/>
        </w:rPr>
        <w:t>文书</w:t>
      </w:r>
      <w:r w:rsidR="006D6DE8" w:rsidRPr="00F372AA">
        <w:rPr>
          <w:rFonts w:eastAsia="KaiTi" w:hint="eastAsia"/>
          <w:sz w:val="24"/>
          <w:szCs w:val="24"/>
          <w:lang w:val="zh-CN" w:eastAsia="zh-CN"/>
        </w:rPr>
        <w:t>*</w:t>
      </w:r>
      <w:r w:rsidRPr="00F372AA">
        <w:rPr>
          <w:rFonts w:eastAsia="SimSun"/>
          <w:sz w:val="24"/>
          <w:szCs w:val="24"/>
          <w:lang w:val="zh-CN" w:eastAsia="zh-CN"/>
        </w:rPr>
        <w:t>开展实质性讨论。</w:t>
      </w:r>
    </w:p>
    <w:p w14:paraId="4CB8C4DC" w14:textId="77777777" w:rsidR="00D45152" w:rsidRPr="00F372AA" w:rsidRDefault="00D45152" w:rsidP="006B2D5F">
      <w:pPr>
        <w:pStyle w:val="NormalNonumber"/>
        <w:keepNext/>
        <w:keepLines/>
        <w:jc w:val="both"/>
        <w:rPr>
          <w:rFonts w:eastAsia="SimHei"/>
          <w:sz w:val="24"/>
          <w:szCs w:val="24"/>
          <w:u w:val="single"/>
          <w:lang w:eastAsia="zh-CN"/>
        </w:rPr>
      </w:pPr>
      <w:r w:rsidRPr="00F372AA">
        <w:rPr>
          <w:rFonts w:eastAsia="SimHei"/>
          <w:b/>
          <w:bCs/>
          <w:sz w:val="24"/>
          <w:szCs w:val="24"/>
          <w:u w:val="single"/>
          <w:lang w:val="zh-CN" w:eastAsia="zh-CN"/>
        </w:rPr>
        <w:t>案文方案</w:t>
      </w:r>
      <w:r w:rsidRPr="00F372AA">
        <w:rPr>
          <w:rFonts w:eastAsia="SimHei"/>
          <w:b/>
          <w:bCs/>
          <w:sz w:val="24"/>
          <w:szCs w:val="24"/>
          <w:u w:val="single"/>
          <w:lang w:val="zh-CN" w:eastAsia="zh-CN"/>
        </w:rPr>
        <w:t>10</w:t>
      </w:r>
    </w:p>
    <w:p w14:paraId="67650C47" w14:textId="19441143" w:rsidR="00D45152" w:rsidRPr="00F372AA" w:rsidRDefault="00D45152" w:rsidP="006B2D5F">
      <w:pPr>
        <w:pStyle w:val="NormalNonumber"/>
        <w:jc w:val="both"/>
        <w:rPr>
          <w:rFonts w:eastAsia="SimSun"/>
          <w:color w:val="000000" w:themeColor="text1"/>
          <w:sz w:val="24"/>
          <w:szCs w:val="24"/>
          <w:lang w:eastAsia="zh-CN"/>
        </w:rPr>
      </w:pPr>
      <w:r w:rsidRPr="00F372AA">
        <w:rPr>
          <w:rFonts w:eastAsia="SimSun"/>
          <w:sz w:val="24"/>
          <w:szCs w:val="24"/>
          <w:lang w:val="zh-CN" w:eastAsia="zh-CN"/>
        </w:rPr>
        <w:t>未来</w:t>
      </w:r>
      <w:r w:rsidR="005E2FC5" w:rsidRPr="00F372AA">
        <w:rPr>
          <w:rFonts w:eastAsia="KaiTi" w:hint="eastAsia"/>
          <w:sz w:val="24"/>
          <w:szCs w:val="24"/>
          <w:lang w:val="zh-CN" w:eastAsia="zh-CN"/>
        </w:rPr>
        <w:t>文书</w:t>
      </w:r>
      <w:r w:rsidR="006D6DE8" w:rsidRPr="00F372AA">
        <w:rPr>
          <w:rFonts w:eastAsia="KaiTi" w:hint="eastAsia"/>
          <w:sz w:val="24"/>
          <w:szCs w:val="24"/>
          <w:lang w:val="zh-CN" w:eastAsia="zh-CN"/>
        </w:rPr>
        <w:t>*</w:t>
      </w:r>
      <w:r w:rsidRPr="00F372AA">
        <w:rPr>
          <w:rFonts w:eastAsia="SimSun"/>
          <w:sz w:val="24"/>
          <w:szCs w:val="24"/>
          <w:lang w:val="zh-CN" w:eastAsia="zh-CN"/>
        </w:rPr>
        <w:t>的范围应严格遵循环境大会第</w:t>
      </w:r>
      <w:r w:rsidRPr="00F372AA">
        <w:rPr>
          <w:rFonts w:eastAsia="SimSun"/>
          <w:sz w:val="24"/>
          <w:szCs w:val="24"/>
          <w:lang w:val="zh-CN" w:eastAsia="zh-CN"/>
        </w:rPr>
        <w:t>5/14</w:t>
      </w:r>
      <w:r w:rsidRPr="00F372AA">
        <w:rPr>
          <w:rFonts w:eastAsia="SimSun"/>
          <w:sz w:val="24"/>
          <w:szCs w:val="24"/>
          <w:lang w:val="zh-CN" w:eastAsia="zh-CN"/>
        </w:rPr>
        <w:t>号决议第</w:t>
      </w:r>
      <w:r w:rsidRPr="00F372AA">
        <w:rPr>
          <w:rFonts w:eastAsia="SimSun"/>
          <w:sz w:val="24"/>
          <w:szCs w:val="24"/>
          <w:lang w:val="zh-CN" w:eastAsia="zh-CN"/>
        </w:rPr>
        <w:t>3(b)</w:t>
      </w:r>
      <w:r w:rsidRPr="00F372AA">
        <w:rPr>
          <w:rFonts w:eastAsia="SimSun"/>
          <w:sz w:val="24"/>
          <w:szCs w:val="24"/>
          <w:lang w:val="zh-CN" w:eastAsia="zh-CN"/>
        </w:rPr>
        <w:t>和第</w:t>
      </w:r>
      <w:r w:rsidRPr="00F372AA">
        <w:rPr>
          <w:rFonts w:eastAsia="SimSun"/>
          <w:sz w:val="24"/>
          <w:szCs w:val="24"/>
          <w:lang w:val="zh-CN" w:eastAsia="zh-CN"/>
        </w:rPr>
        <w:t>3(c)</w:t>
      </w:r>
      <w:r w:rsidRPr="00F372AA">
        <w:rPr>
          <w:rFonts w:eastAsia="SimSun"/>
          <w:sz w:val="24"/>
          <w:szCs w:val="24"/>
          <w:lang w:val="zh-CN" w:eastAsia="zh-CN"/>
        </w:rPr>
        <w:t>段规定的任务，其中指出</w:t>
      </w:r>
      <w:r w:rsidR="005E2FC5" w:rsidRPr="00F372AA">
        <w:rPr>
          <w:rFonts w:eastAsia="KaiTi" w:hint="eastAsia"/>
          <w:sz w:val="24"/>
          <w:szCs w:val="24"/>
          <w:lang w:val="zh-CN" w:eastAsia="zh-CN"/>
        </w:rPr>
        <w:t>文书</w:t>
      </w:r>
      <w:r w:rsidR="006D6DE8" w:rsidRPr="00F372AA">
        <w:rPr>
          <w:rFonts w:eastAsia="KaiTi" w:hint="eastAsia"/>
          <w:sz w:val="24"/>
          <w:szCs w:val="24"/>
          <w:lang w:val="zh-CN" w:eastAsia="zh-CN"/>
        </w:rPr>
        <w:t>*</w:t>
      </w:r>
      <w:r w:rsidRPr="00F372AA">
        <w:rPr>
          <w:rFonts w:eastAsia="SimSun"/>
          <w:sz w:val="24"/>
          <w:szCs w:val="24"/>
          <w:lang w:val="zh-CN" w:eastAsia="zh-CN"/>
        </w:rPr>
        <w:t>应列入以下内容：</w:t>
      </w:r>
    </w:p>
    <w:p w14:paraId="2A94F043" w14:textId="3BF20A05" w:rsidR="00D45152" w:rsidRPr="00F372AA"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F372AA">
        <w:rPr>
          <w:rFonts w:eastAsia="SimSun"/>
          <w:sz w:val="24"/>
          <w:szCs w:val="24"/>
          <w:lang w:val="zh-CN" w:eastAsia="zh-CN"/>
        </w:rPr>
        <w:t>通过使用最佳可得技术、产品设计和无害环境废物管理，包括资源效率和循环经济办法，促进塑料的可持续生产和消费</w:t>
      </w:r>
    </w:p>
    <w:p w14:paraId="2ED20678" w14:textId="4F774146" w:rsidR="00D45152" w:rsidRPr="00F372AA"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color w:val="000000" w:themeColor="text1"/>
          <w:sz w:val="24"/>
          <w:szCs w:val="24"/>
          <w:lang w:eastAsia="zh-CN"/>
        </w:rPr>
      </w:pPr>
      <w:r w:rsidRPr="00F372AA">
        <w:rPr>
          <w:rFonts w:eastAsia="SimSun"/>
          <w:sz w:val="24"/>
          <w:szCs w:val="24"/>
          <w:lang w:val="zh-CN" w:eastAsia="zh-CN"/>
        </w:rPr>
        <w:t>促进采取国家和国际合作措施，以减少海洋环境中的塑料污染，包括现有的塑料污染；实施高效的</w:t>
      </w:r>
      <w:r w:rsidR="00122896" w:rsidRPr="00F372AA">
        <w:rPr>
          <w:rFonts w:eastAsia="SimSun" w:hint="eastAsia"/>
          <w:sz w:val="24"/>
          <w:szCs w:val="24"/>
          <w:lang w:val="zh-CN" w:eastAsia="zh-CN"/>
        </w:rPr>
        <w:t>再循环</w:t>
      </w:r>
      <w:r w:rsidRPr="00F372AA">
        <w:rPr>
          <w:rFonts w:eastAsia="SimSun"/>
          <w:sz w:val="24"/>
          <w:szCs w:val="24"/>
          <w:lang w:val="zh-CN" w:eastAsia="zh-CN"/>
        </w:rPr>
        <w:t>系统并促进经济发展，减少塑料废物并对其重复使用和</w:t>
      </w:r>
      <w:r w:rsidRPr="00F372AA">
        <w:rPr>
          <w:rFonts w:eastAsia="SimSun" w:hint="eastAsia"/>
          <w:sz w:val="24"/>
          <w:szCs w:val="24"/>
          <w:lang w:val="zh-CN" w:eastAsia="zh-CN"/>
        </w:rPr>
        <w:t>重新利用</w:t>
      </w:r>
      <w:r w:rsidRPr="00F372AA">
        <w:rPr>
          <w:rFonts w:eastAsia="SimSun"/>
          <w:sz w:val="24"/>
          <w:szCs w:val="24"/>
          <w:lang w:val="zh-CN" w:eastAsia="zh-CN"/>
        </w:rPr>
        <w:t>，可以大大减少塑料对环境的影响</w:t>
      </w:r>
    </w:p>
    <w:p w14:paraId="4A4EF20D" w14:textId="2D100401" w:rsidR="00D45152" w:rsidRPr="00F372AA"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F372AA">
        <w:rPr>
          <w:rFonts w:eastAsia="SimSun"/>
          <w:sz w:val="24"/>
          <w:szCs w:val="24"/>
          <w:lang w:val="zh-CN" w:eastAsia="zh-CN"/>
        </w:rPr>
        <w:t>塑料污染危机的核心是</w:t>
      </w:r>
      <w:r w:rsidRPr="00F372AA">
        <w:rPr>
          <w:rFonts w:ascii="SimSun" w:eastAsia="SimSun" w:hAnsi="SimSun"/>
          <w:sz w:val="24"/>
          <w:szCs w:val="24"/>
          <w:lang w:val="zh-CN" w:eastAsia="zh-CN"/>
        </w:rPr>
        <w:t>“</w:t>
      </w:r>
      <w:r w:rsidRPr="00F372AA">
        <w:rPr>
          <w:rFonts w:eastAsia="SimSun"/>
          <w:sz w:val="24"/>
          <w:szCs w:val="24"/>
          <w:lang w:val="zh-CN" w:eastAsia="zh-CN"/>
        </w:rPr>
        <w:t>资源低效、线性的</w:t>
      </w:r>
      <w:r w:rsidRPr="00F372AA">
        <w:rPr>
          <w:rFonts w:ascii="SimSun" w:eastAsia="SimSun" w:hAnsi="SimSun"/>
          <w:sz w:val="24"/>
          <w:szCs w:val="24"/>
          <w:lang w:val="zh-CN" w:eastAsia="zh-CN"/>
        </w:rPr>
        <w:t>‘</w:t>
      </w:r>
      <w:r w:rsidRPr="00F372AA">
        <w:rPr>
          <w:rFonts w:eastAsia="SimSun"/>
          <w:sz w:val="24"/>
          <w:szCs w:val="24"/>
          <w:lang w:val="zh-CN" w:eastAsia="zh-CN"/>
        </w:rPr>
        <w:t>取用</w:t>
      </w:r>
      <w:r w:rsidRPr="00F372AA">
        <w:rPr>
          <w:rFonts w:eastAsia="SimSun"/>
          <w:sz w:val="24"/>
          <w:szCs w:val="24"/>
          <w:lang w:val="zh-CN" w:eastAsia="zh-CN"/>
        </w:rPr>
        <w:t>—</w:t>
      </w:r>
      <w:r w:rsidRPr="00F372AA">
        <w:rPr>
          <w:rFonts w:eastAsia="SimSun"/>
          <w:sz w:val="24"/>
          <w:szCs w:val="24"/>
          <w:lang w:val="zh-CN" w:eastAsia="zh-CN"/>
        </w:rPr>
        <w:t>制造</w:t>
      </w:r>
      <w:r w:rsidRPr="00F372AA">
        <w:rPr>
          <w:rFonts w:eastAsia="SimSun"/>
          <w:sz w:val="24"/>
          <w:szCs w:val="24"/>
          <w:lang w:val="zh-CN" w:eastAsia="zh-CN"/>
        </w:rPr>
        <w:t>—</w:t>
      </w:r>
      <w:r w:rsidRPr="00F372AA">
        <w:rPr>
          <w:rFonts w:eastAsia="SimSun"/>
          <w:sz w:val="24"/>
          <w:szCs w:val="24"/>
          <w:lang w:val="zh-CN" w:eastAsia="zh-CN"/>
        </w:rPr>
        <w:t>丢弃</w:t>
      </w:r>
      <w:r w:rsidRPr="00F372AA">
        <w:rPr>
          <w:rFonts w:ascii="SimSun" w:eastAsia="SimSun" w:hAnsi="SimSun"/>
          <w:sz w:val="24"/>
          <w:szCs w:val="24"/>
          <w:lang w:val="zh-CN" w:eastAsia="zh-CN"/>
        </w:rPr>
        <w:t>’</w:t>
      </w:r>
      <w:r w:rsidRPr="00F372AA">
        <w:rPr>
          <w:rFonts w:eastAsia="SimSun"/>
          <w:sz w:val="24"/>
          <w:szCs w:val="24"/>
          <w:lang w:val="zh-CN" w:eastAsia="zh-CN"/>
        </w:rPr>
        <w:t>塑料经济</w:t>
      </w:r>
      <w:r w:rsidRPr="00F372AA">
        <w:rPr>
          <w:rFonts w:ascii="SimSun" w:eastAsia="SimSun" w:hAnsi="SimSun"/>
          <w:sz w:val="24"/>
          <w:szCs w:val="24"/>
          <w:lang w:val="zh-CN" w:eastAsia="zh-CN"/>
        </w:rPr>
        <w:t>”</w:t>
      </w:r>
      <w:r w:rsidRPr="00F372AA">
        <w:rPr>
          <w:rFonts w:eastAsia="SimSun"/>
          <w:sz w:val="24"/>
          <w:szCs w:val="24"/>
          <w:lang w:val="zh-CN" w:eastAsia="zh-CN"/>
        </w:rPr>
        <w:t>，这种模式应该被理性的环境友好型经济所取代</w:t>
      </w:r>
    </w:p>
    <w:p w14:paraId="51A8A900" w14:textId="5A767194" w:rsidR="00D45152" w:rsidRPr="00F372AA"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F372AA">
        <w:rPr>
          <w:rFonts w:eastAsia="SimSun"/>
          <w:sz w:val="24"/>
          <w:szCs w:val="24"/>
          <w:lang w:val="zh-CN" w:eastAsia="zh-CN"/>
        </w:rPr>
        <w:t>此外，未来</w:t>
      </w:r>
      <w:r w:rsidR="005E2FC5" w:rsidRPr="00F372AA">
        <w:rPr>
          <w:rFonts w:eastAsia="KaiTi" w:hint="eastAsia"/>
          <w:sz w:val="24"/>
          <w:szCs w:val="24"/>
          <w:lang w:val="zh-CN" w:eastAsia="zh-CN"/>
        </w:rPr>
        <w:t>文书</w:t>
      </w:r>
      <w:r w:rsidR="006D6DE8" w:rsidRPr="00F372AA">
        <w:rPr>
          <w:rFonts w:eastAsia="KaiTi" w:hint="eastAsia"/>
          <w:sz w:val="24"/>
          <w:szCs w:val="24"/>
          <w:lang w:val="zh-CN" w:eastAsia="zh-CN"/>
        </w:rPr>
        <w:t>*</w:t>
      </w:r>
      <w:r w:rsidRPr="00F372AA">
        <w:rPr>
          <w:rFonts w:eastAsia="SimSun"/>
          <w:sz w:val="24"/>
          <w:szCs w:val="24"/>
          <w:lang w:val="zh-CN" w:eastAsia="zh-CN"/>
        </w:rPr>
        <w:t>的范围应侧重于开发和推广可持续替代品，以取代危险添加剂</w:t>
      </w:r>
    </w:p>
    <w:p w14:paraId="4E683B64" w14:textId="0CF02518" w:rsidR="00D45152" w:rsidRPr="006B2D5F" w:rsidRDefault="005E2FC5"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F372AA">
        <w:rPr>
          <w:rFonts w:eastAsia="KaiTi" w:hint="eastAsia"/>
          <w:sz w:val="24"/>
          <w:szCs w:val="24"/>
          <w:lang w:val="zh-CN" w:eastAsia="zh-CN"/>
        </w:rPr>
        <w:t>文书</w:t>
      </w:r>
      <w:r w:rsidR="006D6DE8" w:rsidRPr="00F372AA">
        <w:rPr>
          <w:rFonts w:eastAsia="KaiTi" w:hint="eastAsia"/>
          <w:sz w:val="24"/>
          <w:szCs w:val="24"/>
          <w:lang w:val="zh-CN" w:eastAsia="zh-CN"/>
        </w:rPr>
        <w:t>*</w:t>
      </w:r>
      <w:r w:rsidR="00D45152" w:rsidRPr="00F372AA">
        <w:rPr>
          <w:rFonts w:eastAsia="SimSun"/>
          <w:sz w:val="24"/>
          <w:szCs w:val="24"/>
          <w:lang w:val="zh-CN" w:eastAsia="zh-CN"/>
        </w:rPr>
        <w:t>的范围应排除初级原材料</w:t>
      </w:r>
      <w:r w:rsidR="00D45152" w:rsidRPr="006B2D5F">
        <w:rPr>
          <w:rFonts w:eastAsia="SimSun"/>
          <w:sz w:val="24"/>
          <w:szCs w:val="24"/>
          <w:lang w:val="zh-CN" w:eastAsia="zh-CN"/>
        </w:rPr>
        <w:t>的提取和加工阶段以及与原生聚合物生产有关的阶段，因为在这些生产阶段不会产生塑料污染，且原材料可用于生产其他非塑料产品</w:t>
      </w:r>
    </w:p>
    <w:p w14:paraId="0FBB55BB" w14:textId="73CBB387" w:rsidR="00D45152" w:rsidRPr="006B2D5F"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color w:val="000000" w:themeColor="text1"/>
          <w:sz w:val="24"/>
          <w:szCs w:val="24"/>
          <w:lang w:eastAsia="zh-CN"/>
        </w:rPr>
      </w:pPr>
      <w:r w:rsidRPr="006B2D5F">
        <w:rPr>
          <w:rFonts w:eastAsia="SimSun"/>
          <w:sz w:val="24"/>
          <w:szCs w:val="24"/>
          <w:lang w:val="zh-CN" w:eastAsia="zh-CN"/>
        </w:rPr>
        <w:t>应限制不必要和有问题的塑料应用，以便使</w:t>
      </w:r>
      <w:r w:rsidR="00122896" w:rsidRPr="006B2D5F">
        <w:rPr>
          <w:rFonts w:eastAsia="SimSun" w:hint="eastAsia"/>
          <w:sz w:val="24"/>
          <w:szCs w:val="24"/>
          <w:lang w:val="zh-CN" w:eastAsia="zh-CN"/>
        </w:rPr>
        <w:t>再循环</w:t>
      </w:r>
      <w:r w:rsidRPr="006B2D5F">
        <w:rPr>
          <w:rFonts w:eastAsia="SimSun"/>
          <w:sz w:val="24"/>
          <w:szCs w:val="24"/>
          <w:lang w:val="zh-CN" w:eastAsia="zh-CN"/>
        </w:rPr>
        <w:t>技术更高效、对环境更无害，并使可生物降解塑料成为普通塑料一次性应用的适当替代品</w:t>
      </w:r>
    </w:p>
    <w:p w14:paraId="20D497B7" w14:textId="77777777" w:rsidR="00D45152" w:rsidRPr="006B2D5F" w:rsidRDefault="00D45152" w:rsidP="006B2D5F">
      <w:pPr>
        <w:pStyle w:val="NormalNonumber"/>
        <w:keepNext/>
        <w:keepLines/>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11</w:t>
      </w:r>
    </w:p>
    <w:p w14:paraId="16CD047A" w14:textId="77777777" w:rsidR="00D45152" w:rsidRPr="006B2D5F" w:rsidRDefault="00D45152" w:rsidP="006B2D5F">
      <w:pPr>
        <w:pStyle w:val="NormalNonumber"/>
        <w:jc w:val="both"/>
        <w:rPr>
          <w:rFonts w:eastAsia="SimSun"/>
          <w:color w:val="000000" w:themeColor="text1"/>
          <w:sz w:val="24"/>
          <w:szCs w:val="24"/>
        </w:rPr>
      </w:pPr>
      <w:r w:rsidRPr="006B2D5F">
        <w:rPr>
          <w:rFonts w:eastAsia="SimSun"/>
          <w:sz w:val="24"/>
          <w:szCs w:val="24"/>
          <w:lang w:val="zh-CN" w:eastAsia="zh-CN"/>
        </w:rPr>
        <w:t>主席的呈文足够全面，可用来制定一个更简短、更清晰的范围。</w:t>
      </w:r>
      <w:proofErr w:type="spellStart"/>
      <w:r w:rsidRPr="006B2D5F">
        <w:rPr>
          <w:rFonts w:eastAsia="SimSun"/>
          <w:sz w:val="24"/>
          <w:szCs w:val="24"/>
          <w:lang w:val="zh-CN"/>
        </w:rPr>
        <w:t>一些优先领域包括</w:t>
      </w:r>
      <w:proofErr w:type="spellEnd"/>
      <w:r w:rsidRPr="006B2D5F">
        <w:rPr>
          <w:rFonts w:eastAsia="SimSun"/>
          <w:sz w:val="24"/>
          <w:szCs w:val="24"/>
          <w:lang w:val="zh-CN"/>
        </w:rPr>
        <w:t>：</w:t>
      </w:r>
    </w:p>
    <w:p w14:paraId="52316A40" w14:textId="4C447021" w:rsidR="00D45152" w:rsidRPr="006B2D5F"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6B2D5F">
        <w:rPr>
          <w:rFonts w:eastAsia="SimSun"/>
          <w:sz w:val="24"/>
          <w:szCs w:val="24"/>
          <w:lang w:val="zh-CN" w:eastAsia="zh-CN"/>
        </w:rPr>
        <w:t>明确反映环境大会第</w:t>
      </w:r>
      <w:r w:rsidRPr="006B2D5F">
        <w:rPr>
          <w:rFonts w:eastAsia="SimSun"/>
          <w:sz w:val="24"/>
          <w:szCs w:val="24"/>
          <w:lang w:val="zh-CN" w:eastAsia="zh-CN"/>
        </w:rPr>
        <w:t>5/14</w:t>
      </w:r>
      <w:r w:rsidRPr="006B2D5F">
        <w:rPr>
          <w:rFonts w:eastAsia="SimSun"/>
          <w:sz w:val="24"/>
          <w:szCs w:val="24"/>
          <w:lang w:val="zh-CN" w:eastAsia="zh-CN"/>
        </w:rPr>
        <w:t>号决议的规定</w:t>
      </w:r>
    </w:p>
    <w:p w14:paraId="4CC6005A" w14:textId="788E7F0C" w:rsidR="00D45152" w:rsidRPr="006B2D5F"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6B2D5F">
        <w:rPr>
          <w:rFonts w:eastAsia="SimSun"/>
          <w:sz w:val="24"/>
          <w:szCs w:val="24"/>
          <w:lang w:val="zh-CN" w:eastAsia="zh-CN"/>
        </w:rPr>
        <w:t>强调针对塑料整个生命周期的综合办法</w:t>
      </w:r>
    </w:p>
    <w:p w14:paraId="63085423" w14:textId="0DACE021" w:rsidR="00D45152" w:rsidRPr="006B2D5F"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6B2D5F">
        <w:rPr>
          <w:rFonts w:eastAsia="SimSun"/>
          <w:sz w:val="24"/>
          <w:szCs w:val="24"/>
          <w:lang w:val="zh-CN" w:eastAsia="zh-CN"/>
        </w:rPr>
        <w:t>应对塑料污染和泄漏的所有来源，包括遗留的塑料污染</w:t>
      </w:r>
    </w:p>
    <w:p w14:paraId="51909B94" w14:textId="3C1F13B3" w:rsidR="00D45152" w:rsidRPr="006B2D5F"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6B2D5F">
        <w:rPr>
          <w:rFonts w:eastAsia="SimSun"/>
          <w:sz w:val="24"/>
          <w:szCs w:val="24"/>
          <w:lang w:val="zh-CN" w:eastAsia="zh-CN"/>
        </w:rPr>
        <w:t>优先考虑塑料的可持续生产和消费，包括无害环境管理、资源效率和循环经济</w:t>
      </w:r>
    </w:p>
    <w:p w14:paraId="33AD66F1" w14:textId="0F439F55" w:rsidR="00D45152" w:rsidRPr="006B2D5F"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color w:val="000000" w:themeColor="text1"/>
          <w:sz w:val="24"/>
          <w:szCs w:val="24"/>
          <w:lang w:eastAsia="zh-CN"/>
        </w:rPr>
      </w:pPr>
      <w:r w:rsidRPr="006B2D5F">
        <w:rPr>
          <w:rFonts w:eastAsia="SimSun"/>
          <w:sz w:val="24"/>
          <w:szCs w:val="24"/>
          <w:lang w:val="zh-CN" w:eastAsia="zh-CN"/>
        </w:rPr>
        <w:t>应对塑料对人类健康和环境的影响</w:t>
      </w:r>
    </w:p>
    <w:p w14:paraId="1E52EDCA" w14:textId="30444989" w:rsidR="00D45152" w:rsidRPr="006B2D5F" w:rsidRDefault="00D45152" w:rsidP="006B2D5F">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jc w:val="both"/>
        <w:rPr>
          <w:rFonts w:eastAsia="SimSun"/>
          <w:b/>
          <w:bCs/>
          <w:color w:val="000000" w:themeColor="text1"/>
          <w:sz w:val="24"/>
          <w:szCs w:val="24"/>
          <w:lang w:eastAsia="zh-CN"/>
        </w:rPr>
      </w:pPr>
      <w:r w:rsidRPr="006B2D5F">
        <w:rPr>
          <w:rFonts w:eastAsia="SimSun"/>
          <w:sz w:val="24"/>
          <w:szCs w:val="24"/>
          <w:lang w:val="zh-CN" w:eastAsia="zh-CN"/>
        </w:rPr>
        <w:t>消除有问题、有害和高风险的塑料类别</w:t>
      </w:r>
    </w:p>
    <w:p w14:paraId="6E7927BC"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12</w:t>
      </w:r>
    </w:p>
    <w:p w14:paraId="38F650D5" w14:textId="77777777" w:rsidR="00D45152" w:rsidRPr="006B2D5F" w:rsidRDefault="00D45152" w:rsidP="006B2D5F">
      <w:pPr>
        <w:pStyle w:val="NormalNonumber"/>
        <w:jc w:val="both"/>
        <w:rPr>
          <w:rFonts w:eastAsia="SimSun"/>
          <w:b/>
          <w:bCs/>
          <w:color w:val="000000" w:themeColor="text1"/>
          <w:sz w:val="24"/>
          <w:szCs w:val="24"/>
          <w:lang w:eastAsia="zh-CN"/>
        </w:rPr>
      </w:pPr>
      <w:r w:rsidRPr="006B2D5F">
        <w:rPr>
          <w:rFonts w:eastAsia="SimSun"/>
          <w:sz w:val="24"/>
          <w:szCs w:val="24"/>
          <w:lang w:val="zh-CN" w:eastAsia="zh-CN"/>
        </w:rPr>
        <w:t>环境大会第</w:t>
      </w:r>
      <w:r w:rsidRPr="006B2D5F">
        <w:rPr>
          <w:rFonts w:eastAsia="SimSun"/>
          <w:sz w:val="24"/>
          <w:szCs w:val="24"/>
          <w:lang w:val="zh-CN" w:eastAsia="zh-CN"/>
        </w:rPr>
        <w:t>5/14</w:t>
      </w:r>
      <w:r w:rsidRPr="006B2D5F">
        <w:rPr>
          <w:rFonts w:eastAsia="SimSun"/>
          <w:sz w:val="24"/>
          <w:szCs w:val="24"/>
          <w:lang w:val="zh-CN" w:eastAsia="zh-CN"/>
        </w:rPr>
        <w:t>号决议包含了范围的内容，该范围以针对塑料（包括遗留塑料）整个生命周期的综合办法为基础，旨在保护环境和人类健康。</w:t>
      </w:r>
    </w:p>
    <w:p w14:paraId="5C87C6D5" w14:textId="77777777" w:rsidR="00D45152" w:rsidRPr="006B2D5F" w:rsidRDefault="00D45152" w:rsidP="006B2D5F">
      <w:pPr>
        <w:pStyle w:val="NormalNonumber"/>
        <w:keepNext/>
        <w:keepLines/>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13</w:t>
      </w:r>
    </w:p>
    <w:p w14:paraId="5FE3AFD8" w14:textId="21BEA275"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未来</w:t>
      </w:r>
      <w:r w:rsidR="005E2FC5" w:rsidRPr="00C90EB6">
        <w:rPr>
          <w:rFonts w:eastAsia="KaiTi" w:hint="eastAsia"/>
          <w:sz w:val="24"/>
          <w:szCs w:val="24"/>
          <w:lang w:val="zh-CN" w:eastAsia="zh-CN"/>
        </w:rPr>
        <w:t>文书</w:t>
      </w:r>
      <w:r w:rsidR="006D6DE8" w:rsidRPr="00C90EB6">
        <w:rPr>
          <w:rFonts w:eastAsia="KaiTi" w:hint="eastAsia"/>
          <w:sz w:val="24"/>
          <w:szCs w:val="24"/>
          <w:lang w:val="zh-CN" w:eastAsia="zh-CN"/>
        </w:rPr>
        <w:t>*</w:t>
      </w:r>
      <w:r w:rsidRPr="00F372AA">
        <w:rPr>
          <w:rFonts w:eastAsia="SimSun"/>
          <w:sz w:val="24"/>
          <w:szCs w:val="24"/>
          <w:lang w:val="zh-CN" w:eastAsia="zh-CN"/>
        </w:rPr>
        <w:t>应适用于</w:t>
      </w:r>
      <w:r w:rsidRPr="006B2D5F">
        <w:rPr>
          <w:rFonts w:eastAsia="SimSun"/>
          <w:sz w:val="24"/>
          <w:szCs w:val="24"/>
          <w:lang w:val="zh-CN" w:eastAsia="zh-CN"/>
        </w:rPr>
        <w:t>从塑料产品设计到塑料废物无害环境管理的整个生命周期的塑料污染，包括海洋环境中的塑料污染。未来</w:t>
      </w:r>
      <w:r w:rsidR="005E2FC5" w:rsidRPr="006B2D5F">
        <w:rPr>
          <w:rFonts w:ascii="SimSun" w:eastAsia="SimSun" w:hAnsi="SimSun" w:hint="eastAsia"/>
          <w:sz w:val="24"/>
          <w:szCs w:val="24"/>
          <w:lang w:val="zh-CN" w:eastAsia="zh-CN"/>
        </w:rPr>
        <w:t>文书</w:t>
      </w:r>
      <w:r w:rsidRPr="006B2D5F">
        <w:rPr>
          <w:rFonts w:eastAsia="SimSun"/>
          <w:sz w:val="24"/>
          <w:szCs w:val="24"/>
          <w:lang w:val="zh-CN" w:eastAsia="zh-CN"/>
        </w:rPr>
        <w:t>不适用于下列物质：</w:t>
      </w:r>
    </w:p>
    <w:p w14:paraId="3CDDE2D6" w14:textId="18FBBF2C" w:rsidR="00D45152" w:rsidRPr="006B2D5F" w:rsidRDefault="00D45152" w:rsidP="006B2D5F">
      <w:pPr>
        <w:pStyle w:val="NormalNonumber"/>
        <w:numPr>
          <w:ilvl w:val="0"/>
          <w:numId w:val="110"/>
        </w:numPr>
        <w:tabs>
          <w:tab w:val="clear" w:pos="1247"/>
          <w:tab w:val="clear" w:pos="1871"/>
          <w:tab w:val="clear" w:pos="2495"/>
          <w:tab w:val="clear" w:pos="3119"/>
          <w:tab w:val="clear" w:pos="3742"/>
          <w:tab w:val="clear" w:pos="4366"/>
          <w:tab w:val="clear" w:pos="4990"/>
        </w:tabs>
        <w:ind w:left="1872" w:hanging="619"/>
        <w:jc w:val="both"/>
        <w:rPr>
          <w:rFonts w:eastAsia="SimSun"/>
          <w:sz w:val="24"/>
          <w:szCs w:val="24"/>
          <w:lang w:eastAsia="zh-CN"/>
        </w:rPr>
      </w:pPr>
      <w:r w:rsidRPr="006B2D5F">
        <w:rPr>
          <w:rFonts w:eastAsia="SimSun"/>
          <w:sz w:val="24"/>
          <w:szCs w:val="24"/>
          <w:lang w:val="zh-CN" w:eastAsia="zh-CN"/>
        </w:rPr>
        <w:t>原材料，如碳氢化合物及其衍生物</w:t>
      </w:r>
    </w:p>
    <w:p w14:paraId="2753FEC4" w14:textId="0CE1C4B8" w:rsidR="00D45152" w:rsidRPr="006B2D5F" w:rsidRDefault="00D45152" w:rsidP="006B2D5F">
      <w:pPr>
        <w:pStyle w:val="NormalNonumber"/>
        <w:numPr>
          <w:ilvl w:val="0"/>
          <w:numId w:val="110"/>
        </w:numPr>
        <w:tabs>
          <w:tab w:val="clear" w:pos="1247"/>
          <w:tab w:val="clear" w:pos="1871"/>
          <w:tab w:val="clear" w:pos="2495"/>
          <w:tab w:val="clear" w:pos="3119"/>
          <w:tab w:val="clear" w:pos="3742"/>
          <w:tab w:val="clear" w:pos="4366"/>
          <w:tab w:val="clear" w:pos="4990"/>
        </w:tabs>
        <w:ind w:left="1872" w:hanging="619"/>
        <w:jc w:val="both"/>
        <w:rPr>
          <w:rFonts w:eastAsia="SimSun"/>
          <w:color w:val="000000" w:themeColor="text1"/>
          <w:sz w:val="24"/>
          <w:szCs w:val="24"/>
          <w:lang w:eastAsia="zh-CN"/>
        </w:rPr>
      </w:pPr>
      <w:r w:rsidRPr="006B2D5F">
        <w:rPr>
          <w:rFonts w:eastAsia="SimSun"/>
          <w:sz w:val="24"/>
          <w:szCs w:val="24"/>
          <w:lang w:val="zh-CN" w:eastAsia="zh-CN"/>
        </w:rPr>
        <w:t>必须进一步加工才能满足最终用途的中间产物（如原生聚合物）、任何两用物品</w:t>
      </w:r>
    </w:p>
    <w:p w14:paraId="5C616291" w14:textId="77777777" w:rsidR="00D45152" w:rsidRPr="006B2D5F"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14</w:t>
      </w:r>
    </w:p>
    <w:p w14:paraId="1F0F4BD0" w14:textId="0DE35C9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似乎一致认为环境大会第</w:t>
      </w:r>
      <w:r w:rsidRPr="006B2D5F">
        <w:rPr>
          <w:rFonts w:eastAsia="SimSun"/>
          <w:sz w:val="24"/>
          <w:szCs w:val="24"/>
          <w:lang w:val="zh-CN" w:eastAsia="zh-CN"/>
        </w:rPr>
        <w:t>5/14</w:t>
      </w:r>
      <w:r w:rsidRPr="006B2D5F">
        <w:rPr>
          <w:rFonts w:eastAsia="SimSun"/>
          <w:sz w:val="24"/>
          <w:szCs w:val="24"/>
          <w:lang w:val="zh-CN" w:eastAsia="zh-CN"/>
        </w:rPr>
        <w:t>号决议应作为范围的基础。必须借助</w:t>
      </w:r>
      <w:r w:rsidRPr="006B2D5F">
        <w:rPr>
          <w:rFonts w:ascii="SimSun" w:eastAsia="SimSun" w:hAnsi="SimSun"/>
          <w:sz w:val="24"/>
          <w:szCs w:val="24"/>
          <w:lang w:val="zh-CN" w:eastAsia="zh-CN"/>
        </w:rPr>
        <w:t>“</w:t>
      </w:r>
      <w:r w:rsidRPr="006B2D5F">
        <w:rPr>
          <w:rFonts w:eastAsia="SimSun"/>
          <w:sz w:val="24"/>
          <w:szCs w:val="24"/>
          <w:lang w:val="zh-CN" w:eastAsia="zh-CN"/>
        </w:rPr>
        <w:t>针对塑料整个生命周期的综合办法</w:t>
      </w:r>
      <w:r w:rsidRPr="006B2D5F">
        <w:rPr>
          <w:rFonts w:ascii="SimSun" w:eastAsia="SimSun" w:hAnsi="SimSun"/>
          <w:sz w:val="24"/>
          <w:szCs w:val="24"/>
          <w:lang w:val="zh-CN" w:eastAsia="zh-CN"/>
        </w:rPr>
        <w:t>”</w:t>
      </w:r>
      <w:r w:rsidRPr="006B2D5F">
        <w:rPr>
          <w:rFonts w:eastAsia="SimSun"/>
          <w:sz w:val="24"/>
          <w:szCs w:val="24"/>
          <w:lang w:val="zh-CN" w:eastAsia="zh-CN"/>
        </w:rPr>
        <w:t>，</w:t>
      </w:r>
      <w:r w:rsidRPr="006B2D5F">
        <w:rPr>
          <w:rFonts w:ascii="SimSun" w:eastAsia="SimSun" w:hAnsi="SimSun"/>
          <w:sz w:val="24"/>
          <w:szCs w:val="24"/>
          <w:lang w:val="zh-CN" w:eastAsia="zh-CN"/>
        </w:rPr>
        <w:t>“</w:t>
      </w:r>
      <w:r w:rsidRPr="006B2D5F">
        <w:rPr>
          <w:rFonts w:eastAsia="SimSun"/>
          <w:sz w:val="24"/>
          <w:szCs w:val="24"/>
          <w:lang w:val="zh-CN" w:eastAsia="zh-CN"/>
        </w:rPr>
        <w:t>长期消除塑料污染</w:t>
      </w:r>
      <w:r w:rsidRPr="006B2D5F">
        <w:rPr>
          <w:rFonts w:ascii="SimSun" w:eastAsia="SimSun" w:hAnsi="SimSun"/>
          <w:sz w:val="24"/>
          <w:szCs w:val="24"/>
          <w:lang w:val="zh-CN" w:eastAsia="zh-CN"/>
        </w:rPr>
        <w:t>”</w:t>
      </w:r>
      <w:r w:rsidRPr="006B2D5F">
        <w:rPr>
          <w:rFonts w:eastAsia="SimSun"/>
          <w:sz w:val="24"/>
          <w:szCs w:val="24"/>
          <w:lang w:val="zh-CN" w:eastAsia="zh-CN"/>
        </w:rPr>
        <w:t>，</w:t>
      </w:r>
      <w:r w:rsidR="00960DDD" w:rsidRPr="006B2D5F">
        <w:rPr>
          <w:rFonts w:eastAsia="SimSun" w:hint="eastAsia"/>
          <w:sz w:val="24"/>
          <w:szCs w:val="24"/>
          <w:lang w:val="zh-CN" w:eastAsia="zh-CN"/>
        </w:rPr>
        <w:t>以</w:t>
      </w:r>
      <w:r w:rsidRPr="006B2D5F">
        <w:rPr>
          <w:rFonts w:ascii="SimSun" w:eastAsia="SimSun" w:hAnsi="SimSun"/>
          <w:sz w:val="24"/>
          <w:szCs w:val="24"/>
          <w:lang w:val="zh-CN" w:eastAsia="zh-CN"/>
        </w:rPr>
        <w:t>“</w:t>
      </w:r>
      <w:r w:rsidRPr="006B2D5F">
        <w:rPr>
          <w:rFonts w:eastAsia="SimSun"/>
          <w:sz w:val="24"/>
          <w:szCs w:val="24"/>
          <w:lang w:val="zh-CN" w:eastAsia="zh-CN"/>
        </w:rPr>
        <w:t>避免塑料污染对生态系统和依赖这些生态系统的人类活动造成损害</w:t>
      </w:r>
      <w:r w:rsidRPr="006B2D5F">
        <w:rPr>
          <w:rFonts w:ascii="SimSun" w:eastAsia="SimSun" w:hAnsi="SimSun"/>
          <w:sz w:val="24"/>
          <w:szCs w:val="24"/>
          <w:lang w:val="zh-CN" w:eastAsia="zh-CN"/>
        </w:rPr>
        <w:t>”</w:t>
      </w:r>
      <w:r w:rsidRPr="006B2D5F">
        <w:rPr>
          <w:rFonts w:eastAsia="SimSun"/>
          <w:sz w:val="24"/>
          <w:szCs w:val="24"/>
          <w:lang w:val="zh-CN" w:eastAsia="zh-CN"/>
        </w:rPr>
        <w:t>。因此，范围应列入</w:t>
      </w:r>
      <w:r w:rsidR="00941A05" w:rsidRPr="006B2D5F">
        <w:rPr>
          <w:rFonts w:eastAsia="SimSun" w:hint="eastAsia"/>
          <w:sz w:val="24"/>
          <w:szCs w:val="24"/>
          <w:lang w:val="zh-CN" w:eastAsia="zh-CN"/>
        </w:rPr>
        <w:t>再循环</w:t>
      </w:r>
      <w:r w:rsidRPr="006B2D5F">
        <w:rPr>
          <w:rFonts w:eastAsia="SimSun"/>
          <w:sz w:val="24"/>
          <w:szCs w:val="24"/>
          <w:lang w:val="zh-CN" w:eastAsia="zh-CN"/>
        </w:rPr>
        <w:t>，应通过规定准则和保障措施，在第</w:t>
      </w:r>
      <w:r w:rsidRPr="006B2D5F">
        <w:rPr>
          <w:rFonts w:eastAsia="SimSun"/>
          <w:sz w:val="24"/>
          <w:szCs w:val="24"/>
          <w:lang w:val="zh-CN" w:eastAsia="zh-CN"/>
        </w:rPr>
        <w:t>1</w:t>
      </w:r>
      <w:r w:rsidRPr="006B2D5F">
        <w:rPr>
          <w:rFonts w:eastAsia="SimSun"/>
          <w:sz w:val="24"/>
          <w:szCs w:val="24"/>
          <w:lang w:val="zh-CN" w:eastAsia="zh-CN"/>
        </w:rPr>
        <w:t>联络小组讨论的运行条款中更好地加以阐述，因为</w:t>
      </w:r>
      <w:r w:rsidR="00941A05" w:rsidRPr="006B2D5F">
        <w:rPr>
          <w:rFonts w:eastAsia="SimSun" w:hint="eastAsia"/>
          <w:sz w:val="24"/>
          <w:szCs w:val="24"/>
          <w:lang w:val="zh-CN" w:eastAsia="zh-CN"/>
        </w:rPr>
        <w:t>再循环</w:t>
      </w:r>
      <w:r w:rsidRPr="006B2D5F">
        <w:rPr>
          <w:rFonts w:eastAsia="SimSun"/>
          <w:sz w:val="24"/>
          <w:szCs w:val="24"/>
          <w:lang w:val="zh-CN" w:eastAsia="zh-CN"/>
        </w:rPr>
        <w:t>是全生命周期办法的关键组成部分。范围还应列入更广泛的海洋污染源，以反映环境大会第</w:t>
      </w:r>
      <w:r w:rsidRPr="006B2D5F">
        <w:rPr>
          <w:rFonts w:eastAsia="SimSun"/>
          <w:sz w:val="24"/>
          <w:szCs w:val="24"/>
          <w:lang w:val="zh-CN" w:eastAsia="zh-CN"/>
        </w:rPr>
        <w:t>5/14</w:t>
      </w:r>
      <w:r w:rsidRPr="006B2D5F">
        <w:rPr>
          <w:rFonts w:eastAsia="SimSun"/>
          <w:sz w:val="24"/>
          <w:szCs w:val="24"/>
          <w:lang w:val="zh-CN" w:eastAsia="zh-CN"/>
        </w:rPr>
        <w:t>号决议规定的纳入海洋环境中的塑料污染的任务。应在运行条款中更广泛地提及渔具以外的海洋来源，以体现这一点。以《巴塞尔公约》为例，范围可以采取与定义相同的形式，从而与定义重叠。</w:t>
      </w:r>
    </w:p>
    <w:p w14:paraId="28DC3D0F" w14:textId="77777777" w:rsidR="00D45152" w:rsidRPr="00F372AA" w:rsidRDefault="00D45152" w:rsidP="006B2D5F">
      <w:pPr>
        <w:pStyle w:val="NormalNonumber"/>
        <w:keepNext/>
        <w:keepLines/>
        <w:jc w:val="both"/>
        <w:rPr>
          <w:rFonts w:eastAsia="SimHei"/>
          <w:sz w:val="24"/>
          <w:szCs w:val="24"/>
          <w:u w:val="single"/>
          <w:lang w:eastAsia="zh-CN"/>
        </w:rPr>
      </w:pPr>
      <w:r w:rsidRPr="006B2D5F">
        <w:rPr>
          <w:rFonts w:eastAsia="SimHei"/>
          <w:b/>
          <w:bCs/>
          <w:sz w:val="24"/>
          <w:szCs w:val="24"/>
          <w:u w:val="single"/>
          <w:lang w:val="zh-CN" w:eastAsia="zh-CN"/>
        </w:rPr>
        <w:t>案</w:t>
      </w:r>
      <w:r w:rsidRPr="00F372AA">
        <w:rPr>
          <w:rFonts w:eastAsia="SimHei"/>
          <w:b/>
          <w:bCs/>
          <w:sz w:val="24"/>
          <w:szCs w:val="24"/>
          <w:u w:val="single"/>
          <w:lang w:val="zh-CN" w:eastAsia="zh-CN"/>
        </w:rPr>
        <w:t>文方案</w:t>
      </w:r>
      <w:r w:rsidRPr="00F372AA">
        <w:rPr>
          <w:rFonts w:eastAsia="SimHei"/>
          <w:b/>
          <w:bCs/>
          <w:sz w:val="24"/>
          <w:szCs w:val="24"/>
          <w:u w:val="single"/>
          <w:lang w:val="zh-CN" w:eastAsia="zh-CN"/>
        </w:rPr>
        <w:t>15</w:t>
      </w:r>
    </w:p>
    <w:p w14:paraId="241F41C4" w14:textId="5D6116D8" w:rsidR="00D45152" w:rsidRPr="006B2D5F" w:rsidRDefault="00D45152" w:rsidP="006B2D5F">
      <w:pPr>
        <w:pStyle w:val="NormalNonumber"/>
        <w:jc w:val="both"/>
        <w:rPr>
          <w:rFonts w:eastAsia="SimSun"/>
          <w:color w:val="000000" w:themeColor="text1"/>
          <w:sz w:val="24"/>
          <w:szCs w:val="24"/>
          <w:lang w:eastAsia="zh-CN"/>
        </w:rPr>
      </w:pPr>
      <w:r w:rsidRPr="00F372AA">
        <w:rPr>
          <w:rFonts w:eastAsia="SimSun"/>
          <w:sz w:val="24"/>
          <w:szCs w:val="24"/>
          <w:lang w:val="zh-CN" w:eastAsia="zh-CN"/>
        </w:rPr>
        <w:t>关于</w:t>
      </w:r>
      <w:r w:rsidR="005E2FC5" w:rsidRPr="00C90EB6">
        <w:rPr>
          <w:rFonts w:eastAsia="KaiTi" w:hint="eastAsia"/>
          <w:sz w:val="24"/>
          <w:szCs w:val="24"/>
          <w:lang w:val="zh-CN" w:eastAsia="zh-CN"/>
        </w:rPr>
        <w:t>文书</w:t>
      </w:r>
      <w:r w:rsidR="006D6DE8" w:rsidRPr="00C90EB6">
        <w:rPr>
          <w:rFonts w:eastAsia="KaiTi" w:hint="eastAsia"/>
          <w:sz w:val="24"/>
          <w:szCs w:val="24"/>
          <w:lang w:val="zh-CN" w:eastAsia="zh-CN"/>
        </w:rPr>
        <w:t>*</w:t>
      </w:r>
      <w:r w:rsidRPr="006B2D5F">
        <w:rPr>
          <w:rFonts w:eastAsia="SimSun"/>
          <w:sz w:val="24"/>
          <w:szCs w:val="24"/>
          <w:lang w:val="zh-CN" w:eastAsia="zh-CN"/>
        </w:rPr>
        <w:t>范围，我们赞同其他会员国的观点，即它应符合环境大会第</w:t>
      </w:r>
      <w:r w:rsidRPr="006B2D5F">
        <w:rPr>
          <w:rFonts w:eastAsia="SimSun"/>
          <w:sz w:val="24"/>
          <w:szCs w:val="24"/>
          <w:lang w:val="zh-CN" w:eastAsia="zh-CN"/>
        </w:rPr>
        <w:t>5/14</w:t>
      </w:r>
      <w:r w:rsidRPr="006B2D5F">
        <w:rPr>
          <w:rFonts w:eastAsia="SimSun"/>
          <w:sz w:val="24"/>
          <w:szCs w:val="24"/>
          <w:lang w:val="zh-CN" w:eastAsia="zh-CN"/>
        </w:rPr>
        <w:t>号决议，并侧重于塑料污染。</w:t>
      </w:r>
    </w:p>
    <w:p w14:paraId="5E2AC375" w14:textId="77777777" w:rsidR="00D45152" w:rsidRPr="006B2D5F" w:rsidRDefault="00D45152" w:rsidP="006B2D5F">
      <w:pPr>
        <w:pStyle w:val="NormalNonumber"/>
        <w:keepNext/>
        <w:keepLines/>
        <w:jc w:val="both"/>
        <w:rPr>
          <w:rFonts w:eastAsia="SimHei"/>
          <w:sz w:val="24"/>
          <w:szCs w:val="24"/>
          <w:u w:val="single"/>
        </w:rPr>
      </w:pPr>
      <w:proofErr w:type="spellStart"/>
      <w:r w:rsidRPr="006B2D5F">
        <w:rPr>
          <w:rFonts w:eastAsia="SimHei"/>
          <w:b/>
          <w:bCs/>
          <w:sz w:val="24"/>
          <w:szCs w:val="24"/>
          <w:u w:val="single"/>
          <w:lang w:val="zh-CN"/>
        </w:rPr>
        <w:t>案文方案</w:t>
      </w:r>
      <w:proofErr w:type="spellEnd"/>
      <w:r w:rsidRPr="006B2D5F">
        <w:rPr>
          <w:rFonts w:eastAsia="SimHei"/>
          <w:b/>
          <w:bCs/>
          <w:sz w:val="24"/>
          <w:szCs w:val="24"/>
          <w:u w:val="single"/>
          <w:lang w:val="zh-CN"/>
        </w:rPr>
        <w:t>16</w:t>
      </w:r>
    </w:p>
    <w:p w14:paraId="299955BE" w14:textId="59389771" w:rsidR="00D45152" w:rsidRPr="006B2D5F" w:rsidRDefault="00D45152" w:rsidP="006B2D5F">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就本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而言，下列物质应被列为塑料污染：</w:t>
      </w:r>
    </w:p>
    <w:p w14:paraId="7A7B259F" w14:textId="6663BFA8" w:rsidR="00D45152" w:rsidRPr="006B2D5F" w:rsidRDefault="00D45152" w:rsidP="006B2D5F">
      <w:pPr>
        <w:pStyle w:val="NormalNonumber"/>
        <w:numPr>
          <w:ilvl w:val="0"/>
          <w:numId w:val="26"/>
        </w:numPr>
        <w:tabs>
          <w:tab w:val="clear" w:pos="1247"/>
          <w:tab w:val="clear" w:pos="1871"/>
          <w:tab w:val="clear" w:pos="2495"/>
          <w:tab w:val="clear" w:pos="3119"/>
          <w:tab w:val="clear" w:pos="3742"/>
          <w:tab w:val="clear" w:pos="4366"/>
          <w:tab w:val="clear" w:pos="4990"/>
        </w:tabs>
        <w:ind w:left="2495" w:hanging="624"/>
        <w:jc w:val="both"/>
        <w:rPr>
          <w:rFonts w:eastAsia="SimSun"/>
          <w:sz w:val="24"/>
          <w:szCs w:val="24"/>
          <w:lang w:eastAsia="zh-CN"/>
        </w:rPr>
      </w:pP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w:t>
      </w:r>
      <w:r w:rsidRPr="006B2D5F">
        <w:rPr>
          <w:rFonts w:eastAsia="SimSun"/>
          <w:sz w:val="24"/>
          <w:szCs w:val="24"/>
          <w:lang w:val="zh-CN" w:eastAsia="zh-CN"/>
        </w:rPr>
        <w:t>B</w:t>
      </w:r>
      <w:r w:rsidRPr="006B2D5F">
        <w:rPr>
          <w:rFonts w:eastAsia="SimSun"/>
          <w:sz w:val="24"/>
          <w:szCs w:val="24"/>
          <w:lang w:val="zh-CN" w:eastAsia="zh-CN"/>
        </w:rPr>
        <w:t>和</w:t>
      </w:r>
      <w:r w:rsidR="00D51DE0"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所列塑料整个生命周期的所有阶段生成或产生或释放的任何污染物，但次生污染物造成的任何污染物除外；</w:t>
      </w:r>
    </w:p>
    <w:p w14:paraId="615F4F87" w14:textId="1BBC6FB8" w:rsidR="00D45152" w:rsidRPr="006B2D5F" w:rsidRDefault="00D45152" w:rsidP="006B2D5F">
      <w:pPr>
        <w:pStyle w:val="NormalNonumber"/>
        <w:numPr>
          <w:ilvl w:val="0"/>
          <w:numId w:val="26"/>
        </w:numPr>
        <w:tabs>
          <w:tab w:val="clear" w:pos="1247"/>
          <w:tab w:val="clear" w:pos="1871"/>
          <w:tab w:val="clear" w:pos="2495"/>
          <w:tab w:val="clear" w:pos="3119"/>
          <w:tab w:val="clear" w:pos="3742"/>
          <w:tab w:val="clear" w:pos="4366"/>
          <w:tab w:val="clear" w:pos="4990"/>
        </w:tabs>
        <w:ind w:left="2495" w:hanging="624"/>
        <w:jc w:val="both"/>
        <w:rPr>
          <w:rFonts w:eastAsia="SimSun"/>
          <w:color w:val="000000" w:themeColor="text1"/>
          <w:sz w:val="24"/>
          <w:szCs w:val="24"/>
          <w:lang w:eastAsia="zh-CN"/>
        </w:rPr>
      </w:pPr>
      <w:r w:rsidRPr="006B2D5F">
        <w:rPr>
          <w:rFonts w:eastAsia="SimSun"/>
          <w:sz w:val="24"/>
          <w:szCs w:val="24"/>
          <w:lang w:val="zh-CN" w:eastAsia="zh-CN"/>
        </w:rPr>
        <w:t>(a)</w:t>
      </w:r>
      <w:r w:rsidRPr="006B2D5F">
        <w:rPr>
          <w:rFonts w:eastAsia="SimSun"/>
          <w:sz w:val="24"/>
          <w:szCs w:val="24"/>
          <w:lang w:val="zh-CN" w:eastAsia="zh-CN"/>
        </w:rPr>
        <w:t>项未涵盖但可能因附件</w:t>
      </w:r>
      <w:r w:rsidRPr="006B2D5F">
        <w:rPr>
          <w:rFonts w:eastAsia="SimSun"/>
          <w:sz w:val="24"/>
          <w:szCs w:val="24"/>
          <w:lang w:val="zh-CN" w:eastAsia="zh-CN"/>
        </w:rPr>
        <w:t>[</w:t>
      </w:r>
      <w:r w:rsidR="00D51DE0"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所列人类活动，特别是塑料消费后排放的任何无意泄漏；</w:t>
      </w:r>
    </w:p>
    <w:p w14:paraId="207AD72B" w14:textId="28C29370" w:rsidR="00D45152" w:rsidRPr="006B2D5F" w:rsidRDefault="00D45152" w:rsidP="006B2D5F">
      <w:pPr>
        <w:pStyle w:val="NormalNonumber"/>
        <w:numPr>
          <w:ilvl w:val="0"/>
          <w:numId w:val="26"/>
        </w:numPr>
        <w:tabs>
          <w:tab w:val="clear" w:pos="1247"/>
          <w:tab w:val="clear" w:pos="1871"/>
          <w:tab w:val="clear" w:pos="2495"/>
          <w:tab w:val="clear" w:pos="3119"/>
          <w:tab w:val="clear" w:pos="3742"/>
          <w:tab w:val="clear" w:pos="4366"/>
          <w:tab w:val="clear" w:pos="4990"/>
        </w:tabs>
        <w:ind w:left="2495" w:hanging="624"/>
        <w:jc w:val="both"/>
        <w:rPr>
          <w:rFonts w:eastAsia="SimSun"/>
          <w:color w:val="000000" w:themeColor="text1"/>
          <w:sz w:val="24"/>
          <w:szCs w:val="24"/>
          <w:lang w:eastAsia="zh-CN"/>
        </w:rPr>
      </w:pPr>
      <w:r w:rsidRPr="006B2D5F">
        <w:rPr>
          <w:rFonts w:eastAsia="SimSun"/>
          <w:sz w:val="24"/>
          <w:szCs w:val="24"/>
          <w:lang w:val="zh-CN" w:eastAsia="zh-CN"/>
        </w:rPr>
        <w:t>微塑料，除其他外，包括有意添加到附件</w:t>
      </w:r>
      <w:r w:rsidRPr="006B2D5F">
        <w:rPr>
          <w:rFonts w:eastAsia="SimSun"/>
          <w:sz w:val="24"/>
          <w:szCs w:val="24"/>
          <w:lang w:val="zh-CN" w:eastAsia="zh-CN"/>
        </w:rPr>
        <w:t>[</w:t>
      </w:r>
      <w:r w:rsidR="00D51DE0"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第一部分所列任何化妆品中的纳米塑料，以及附件</w:t>
      </w:r>
      <w:r w:rsidRPr="006B2D5F">
        <w:rPr>
          <w:rFonts w:eastAsia="SimSun"/>
          <w:sz w:val="24"/>
          <w:szCs w:val="24"/>
          <w:lang w:val="zh-CN" w:eastAsia="zh-CN"/>
        </w:rPr>
        <w:t>[</w:t>
      </w:r>
      <w:r w:rsidR="00D51DE0"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第二部分所列塑料废物、塑料产品、塑料的无意降解产生的纳米塑料；</w:t>
      </w:r>
    </w:p>
    <w:p w14:paraId="239D6065" w14:textId="4E7E09B9" w:rsidR="00D45152" w:rsidRPr="006B2D5F" w:rsidRDefault="00D45152" w:rsidP="006B2D5F">
      <w:pPr>
        <w:pStyle w:val="NormalNonumber"/>
        <w:numPr>
          <w:ilvl w:val="0"/>
          <w:numId w:val="26"/>
        </w:numPr>
        <w:tabs>
          <w:tab w:val="clear" w:pos="1247"/>
          <w:tab w:val="clear" w:pos="1871"/>
          <w:tab w:val="clear" w:pos="2495"/>
          <w:tab w:val="clear" w:pos="3119"/>
          <w:tab w:val="clear" w:pos="3742"/>
          <w:tab w:val="clear" w:pos="4366"/>
          <w:tab w:val="clear" w:pos="4990"/>
        </w:tabs>
        <w:ind w:left="2495" w:hanging="624"/>
        <w:jc w:val="both"/>
        <w:rPr>
          <w:rFonts w:eastAsia="SimSun"/>
          <w:color w:val="000000" w:themeColor="text1"/>
          <w:sz w:val="24"/>
          <w:szCs w:val="24"/>
          <w:lang w:eastAsia="zh-CN"/>
        </w:rPr>
      </w:pPr>
      <w:r w:rsidRPr="006B2D5F">
        <w:rPr>
          <w:rFonts w:eastAsia="SimSun"/>
          <w:sz w:val="24"/>
          <w:szCs w:val="24"/>
          <w:lang w:val="zh-CN" w:eastAsia="zh-CN"/>
        </w:rPr>
        <w:t>现有多边环境协定未涵盖的、附件</w:t>
      </w:r>
      <w:r w:rsidRPr="006B2D5F">
        <w:rPr>
          <w:rFonts w:eastAsia="SimSun"/>
          <w:sz w:val="24"/>
          <w:szCs w:val="24"/>
          <w:lang w:val="zh-CN" w:eastAsia="zh-CN"/>
        </w:rPr>
        <w:t>[</w:t>
      </w:r>
      <w:r w:rsidR="00D51DE0"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所列塑料整个</w:t>
      </w:r>
      <w:r w:rsidRPr="006B2D5F">
        <w:rPr>
          <w:rFonts w:eastAsia="SimSun"/>
          <w:sz w:val="24"/>
          <w:szCs w:val="24"/>
          <w:lang w:val="zh-CN" w:eastAsia="zh-CN"/>
        </w:rPr>
        <w:t>[</w:t>
      </w:r>
      <w:r w:rsidRPr="006B2D5F">
        <w:rPr>
          <w:rFonts w:eastAsia="SimSun"/>
          <w:sz w:val="24"/>
          <w:szCs w:val="24"/>
          <w:lang w:val="zh-CN" w:eastAsia="zh-CN"/>
        </w:rPr>
        <w:t>全部</w:t>
      </w:r>
      <w:r w:rsidRPr="006B2D5F">
        <w:rPr>
          <w:rFonts w:eastAsia="SimSun"/>
          <w:sz w:val="24"/>
          <w:szCs w:val="24"/>
          <w:lang w:val="zh-CN" w:eastAsia="zh-CN"/>
        </w:rPr>
        <w:t>]</w:t>
      </w:r>
      <w:r w:rsidRPr="006B2D5F">
        <w:rPr>
          <w:rFonts w:eastAsia="SimSun"/>
          <w:sz w:val="24"/>
          <w:szCs w:val="24"/>
          <w:lang w:val="zh-CN" w:eastAsia="zh-CN"/>
        </w:rPr>
        <w:t>生命周期各阶段排放或释放的任何引起关切的危险化学品</w:t>
      </w:r>
      <w:r w:rsidR="004650F2">
        <w:rPr>
          <w:rFonts w:eastAsia="SimSun" w:hint="eastAsia"/>
          <w:sz w:val="24"/>
          <w:szCs w:val="24"/>
          <w:lang w:val="zh-CN" w:eastAsia="zh-CN"/>
        </w:rPr>
        <w:t>。</w:t>
      </w:r>
    </w:p>
    <w:p w14:paraId="6787B903" w14:textId="5E3877E5" w:rsidR="00D45152" w:rsidRPr="006B2D5F" w:rsidRDefault="00D45152" w:rsidP="006B2D5F">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就本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而言，由包括塑料聚合物在内的任何用</w:t>
      </w:r>
      <w:r w:rsidRPr="006B2D5F">
        <w:rPr>
          <w:rFonts w:eastAsia="SimSun"/>
          <w:sz w:val="24"/>
          <w:szCs w:val="24"/>
          <w:lang w:val="zh-CN" w:eastAsia="zh-CN"/>
        </w:rPr>
        <w:t>[</w:t>
      </w:r>
      <w:r w:rsidRPr="006B2D5F">
        <w:rPr>
          <w:rFonts w:eastAsia="SimSun"/>
          <w:sz w:val="24"/>
          <w:szCs w:val="24"/>
          <w:lang w:val="zh-CN" w:eastAsia="zh-CN"/>
        </w:rPr>
        <w:t>由</w:t>
      </w:r>
      <w:r w:rsidRPr="006B2D5F">
        <w:rPr>
          <w:rFonts w:eastAsia="SimSun"/>
          <w:sz w:val="24"/>
          <w:szCs w:val="24"/>
          <w:lang w:val="zh-CN" w:eastAsia="zh-CN"/>
        </w:rPr>
        <w:t>]</w:t>
      </w:r>
      <w:r w:rsidRPr="006B2D5F">
        <w:rPr>
          <w:rFonts w:eastAsia="SimSun"/>
          <w:sz w:val="24"/>
          <w:szCs w:val="24"/>
          <w:lang w:val="zh-CN" w:eastAsia="zh-CN"/>
        </w:rPr>
        <w:t>塑料制成的产品</w:t>
      </w:r>
      <w:r w:rsidRPr="006B2D5F">
        <w:rPr>
          <w:rFonts w:ascii="SimSun" w:eastAsia="SimSun" w:hAnsi="SimSun"/>
          <w:sz w:val="24"/>
          <w:szCs w:val="24"/>
          <w:lang w:val="zh-CN" w:eastAsia="zh-CN"/>
        </w:rPr>
        <w:t>“</w:t>
      </w:r>
      <w:r w:rsidRPr="006B2D5F">
        <w:rPr>
          <w:rFonts w:eastAsia="SimSun"/>
          <w:sz w:val="24"/>
          <w:szCs w:val="24"/>
          <w:lang w:val="zh-CN" w:eastAsia="zh-CN"/>
        </w:rPr>
        <w:t>从摇篮到摇篮</w:t>
      </w:r>
      <w:r w:rsidRPr="006B2D5F">
        <w:rPr>
          <w:rFonts w:ascii="SimSun" w:eastAsia="SimSun" w:hAnsi="SimSun"/>
          <w:sz w:val="24"/>
          <w:szCs w:val="24"/>
          <w:lang w:val="zh-CN" w:eastAsia="zh-CN"/>
        </w:rPr>
        <w:t>”</w:t>
      </w:r>
      <w:r w:rsidRPr="006B2D5F">
        <w:rPr>
          <w:rFonts w:eastAsia="SimSun"/>
          <w:sz w:val="24"/>
          <w:szCs w:val="24"/>
          <w:lang w:val="zh-CN" w:eastAsia="zh-CN"/>
        </w:rPr>
        <w:t>的所有阶段均应被</w:t>
      </w:r>
      <w:proofErr w:type="gramStart"/>
      <w:r w:rsidRPr="006B2D5F">
        <w:rPr>
          <w:rFonts w:eastAsia="SimSun"/>
          <w:sz w:val="24"/>
          <w:szCs w:val="24"/>
          <w:lang w:val="zh-CN" w:eastAsia="zh-CN"/>
        </w:rPr>
        <w:t>列如</w:t>
      </w:r>
      <w:proofErr w:type="gramEnd"/>
      <w:r w:rsidRPr="006B2D5F">
        <w:rPr>
          <w:rFonts w:ascii="SimSun" w:eastAsia="SimSun" w:hAnsi="SimSun"/>
          <w:sz w:val="24"/>
          <w:szCs w:val="24"/>
          <w:lang w:val="zh-CN" w:eastAsia="zh-CN"/>
        </w:rPr>
        <w:t>“</w:t>
      </w:r>
      <w:r w:rsidRPr="006B2D5F">
        <w:rPr>
          <w:rFonts w:eastAsia="SimSun"/>
          <w:sz w:val="24"/>
          <w:szCs w:val="24"/>
          <w:lang w:val="zh-CN" w:eastAsia="zh-CN"/>
        </w:rPr>
        <w:t>塑料整个</w:t>
      </w:r>
      <w:r w:rsidRPr="006B2D5F">
        <w:rPr>
          <w:rFonts w:eastAsia="SimSun"/>
          <w:sz w:val="24"/>
          <w:szCs w:val="24"/>
          <w:lang w:val="zh-CN" w:eastAsia="zh-CN"/>
        </w:rPr>
        <w:t>[</w:t>
      </w:r>
      <w:r w:rsidRPr="006B2D5F">
        <w:rPr>
          <w:rFonts w:eastAsia="SimSun"/>
          <w:sz w:val="24"/>
          <w:szCs w:val="24"/>
          <w:lang w:val="zh-CN" w:eastAsia="zh-CN"/>
        </w:rPr>
        <w:t>全部</w:t>
      </w:r>
      <w:r w:rsidRPr="006B2D5F">
        <w:rPr>
          <w:rFonts w:eastAsia="SimSun"/>
          <w:sz w:val="24"/>
          <w:szCs w:val="24"/>
          <w:lang w:val="zh-CN" w:eastAsia="zh-CN"/>
        </w:rPr>
        <w:t>]</w:t>
      </w:r>
      <w:r w:rsidRPr="006B2D5F">
        <w:rPr>
          <w:rFonts w:eastAsia="SimSun"/>
          <w:sz w:val="24"/>
          <w:szCs w:val="24"/>
          <w:lang w:val="zh-CN" w:eastAsia="zh-CN"/>
        </w:rPr>
        <w:t>生命周期</w:t>
      </w:r>
      <w:r w:rsidRPr="006B2D5F">
        <w:rPr>
          <w:rFonts w:ascii="SimSun" w:eastAsia="SimSun" w:hAnsi="SimSun"/>
          <w:sz w:val="24"/>
          <w:szCs w:val="24"/>
          <w:lang w:val="zh-CN" w:eastAsia="zh-CN"/>
        </w:rPr>
        <w:t>”</w:t>
      </w:r>
      <w:r w:rsidRPr="006B2D5F">
        <w:rPr>
          <w:rFonts w:eastAsia="SimSun"/>
          <w:sz w:val="24"/>
          <w:szCs w:val="24"/>
          <w:lang w:val="zh-CN" w:eastAsia="zh-CN"/>
        </w:rPr>
        <w:t>。</w:t>
      </w:r>
    </w:p>
    <w:p w14:paraId="5CD19C61" w14:textId="77777777" w:rsidR="00D45152" w:rsidRPr="006B2D5F" w:rsidRDefault="00D45152" w:rsidP="006B2D5F">
      <w:pPr>
        <w:pStyle w:val="NormalNonumber"/>
        <w:keepNext/>
        <w:keepLines/>
        <w:jc w:val="both"/>
        <w:rPr>
          <w:rFonts w:eastAsia="SimHei"/>
          <w:sz w:val="24"/>
          <w:szCs w:val="24"/>
          <w:lang w:eastAsia="zh-CN"/>
        </w:rPr>
      </w:pPr>
      <w:r w:rsidRPr="006B2D5F">
        <w:rPr>
          <w:rFonts w:eastAsia="SimHei"/>
          <w:b/>
          <w:bCs/>
          <w:sz w:val="24"/>
          <w:szCs w:val="24"/>
          <w:lang w:val="zh-CN" w:eastAsia="zh-CN"/>
        </w:rPr>
        <w:t>位置待定</w:t>
      </w:r>
    </w:p>
    <w:p w14:paraId="70690B7A" w14:textId="77777777" w:rsidR="00D45152" w:rsidRPr="006B2D5F" w:rsidRDefault="00D45152" w:rsidP="006B2D5F">
      <w:pPr>
        <w:pStyle w:val="NormalNonumber"/>
        <w:jc w:val="both"/>
        <w:rPr>
          <w:rFonts w:eastAsia="KaiTi"/>
          <w:color w:val="000000" w:themeColor="text1"/>
          <w:sz w:val="24"/>
          <w:szCs w:val="24"/>
          <w:lang w:eastAsia="zh-CN"/>
        </w:rPr>
      </w:pPr>
      <w:r w:rsidRPr="006B2D5F">
        <w:rPr>
          <w:rFonts w:eastAsia="KaiTi"/>
          <w:sz w:val="24"/>
          <w:szCs w:val="24"/>
          <w:lang w:val="zh-CN" w:eastAsia="zh-CN"/>
        </w:rPr>
        <w:t>[</w:t>
      </w:r>
      <w:r w:rsidRPr="006B2D5F">
        <w:rPr>
          <w:rFonts w:eastAsia="KaiTi"/>
          <w:sz w:val="24"/>
          <w:szCs w:val="24"/>
          <w:lang w:val="zh-CN" w:eastAsia="zh-CN"/>
        </w:rPr>
        <w:t>占位符，用于考虑国家安全和某些公共卫生问题的豁免或排除情况。</w:t>
      </w:r>
      <w:r w:rsidRPr="006B2D5F">
        <w:rPr>
          <w:rFonts w:eastAsia="KaiTi"/>
          <w:sz w:val="24"/>
          <w:szCs w:val="24"/>
          <w:lang w:val="zh-CN" w:eastAsia="zh-CN"/>
        </w:rPr>
        <w:t>]</w:t>
      </w:r>
    </w:p>
    <w:p w14:paraId="08EA4A26" w14:textId="77777777" w:rsidR="004F5616" w:rsidRPr="006B2D5F" w:rsidRDefault="004F5616" w:rsidP="006B2D5F">
      <w:pPr>
        <w:pStyle w:val="Normal-pool"/>
        <w:jc w:val="both"/>
        <w:rPr>
          <w:rFonts w:eastAsia="SimSun"/>
          <w:sz w:val="24"/>
          <w:szCs w:val="24"/>
          <w:lang w:eastAsia="zh-CN"/>
        </w:rPr>
      </w:pPr>
      <w:bookmarkStart w:id="44" w:name="_Toc155361421"/>
      <w:r w:rsidRPr="006B2D5F">
        <w:rPr>
          <w:rFonts w:eastAsia="SimSun"/>
          <w:sz w:val="24"/>
          <w:szCs w:val="24"/>
          <w:lang w:eastAsia="zh-CN"/>
        </w:rPr>
        <w:br w:type="page"/>
      </w:r>
    </w:p>
    <w:p w14:paraId="1F2B4CFA" w14:textId="77777777" w:rsidR="00D45152" w:rsidRPr="006B2D5F" w:rsidRDefault="00D45152" w:rsidP="00BD5775">
      <w:pPr>
        <w:pStyle w:val="BBTitle"/>
        <w:ind w:left="624"/>
        <w:jc w:val="both"/>
        <w:outlineLvl w:val="0"/>
        <w:rPr>
          <w:rFonts w:eastAsia="SimHei"/>
          <w:sz w:val="32"/>
          <w:szCs w:val="32"/>
          <w:lang w:eastAsia="zh-CN"/>
        </w:rPr>
      </w:pPr>
      <w:bookmarkStart w:id="45" w:name="_Toc159850021"/>
      <w:bookmarkStart w:id="46" w:name="_Toc161999130"/>
      <w:r w:rsidRPr="006B2D5F">
        <w:rPr>
          <w:rFonts w:eastAsia="SimHei"/>
          <w:bCs/>
          <w:sz w:val="32"/>
          <w:szCs w:val="32"/>
          <w:lang w:val="zh-CN" w:eastAsia="zh-CN"/>
        </w:rPr>
        <w:t>第二编</w:t>
      </w:r>
      <w:bookmarkEnd w:id="44"/>
      <w:bookmarkEnd w:id="45"/>
      <w:bookmarkEnd w:id="46"/>
    </w:p>
    <w:p w14:paraId="5B34DCFF" w14:textId="16B0C784" w:rsidR="00D45152" w:rsidRPr="006B2D5F" w:rsidRDefault="00132B54" w:rsidP="00094C92">
      <w:pPr>
        <w:pStyle w:val="CH1"/>
        <w:numPr>
          <w:ilvl w:val="0"/>
          <w:numId w:val="87"/>
        </w:numPr>
        <w:ind w:hanging="851"/>
        <w:jc w:val="both"/>
        <w:outlineLvl w:val="1"/>
        <w:rPr>
          <w:rFonts w:eastAsia="SimHei"/>
          <w:sz w:val="32"/>
          <w:szCs w:val="32"/>
          <w:lang w:eastAsia="zh-CN"/>
        </w:rPr>
      </w:pPr>
      <w:bookmarkStart w:id="47" w:name="_Toc155361422"/>
      <w:bookmarkStart w:id="48" w:name="_Toc159850022"/>
      <w:bookmarkStart w:id="49" w:name="_Toc161999131"/>
      <w:r w:rsidRPr="006B2D5F">
        <w:rPr>
          <w:rFonts w:eastAsia="SimHei"/>
          <w:bCs/>
          <w:sz w:val="32"/>
          <w:szCs w:val="32"/>
          <w:lang w:val="zh-CN" w:eastAsia="zh-CN"/>
        </w:rPr>
        <w:t>初级塑料聚合物</w:t>
      </w:r>
      <w:bookmarkEnd w:id="47"/>
      <w:bookmarkEnd w:id="48"/>
      <w:bookmarkEnd w:id="49"/>
    </w:p>
    <w:p w14:paraId="160F1C19" w14:textId="7E207D01" w:rsidR="00D45152" w:rsidRPr="006B2D5F" w:rsidRDefault="002C5CFF" w:rsidP="006B2D5F">
      <w:pPr>
        <w:pStyle w:val="NormalNonumber"/>
        <w:jc w:val="both"/>
        <w:rPr>
          <w:rFonts w:eastAsia="SimHei"/>
          <w:b/>
          <w:bCs/>
          <w:sz w:val="28"/>
          <w:szCs w:val="28"/>
          <w:lang w:eastAsia="zh-CN"/>
        </w:rPr>
      </w:pPr>
      <w:r w:rsidRPr="006B2D5F">
        <w:rPr>
          <w:rFonts w:ascii="KaiTi" w:eastAsia="KaiTi" w:hAnsi="KaiTi"/>
          <w:b/>
          <w:sz w:val="28"/>
          <w:szCs w:val="28"/>
          <w:lang w:val="zh-CN" w:eastAsia="zh-CN"/>
        </w:rPr>
        <w:t>备选标题</w:t>
      </w:r>
      <w:r w:rsidR="00D45152" w:rsidRPr="006B2D5F">
        <w:rPr>
          <w:rFonts w:eastAsia="SimHei"/>
          <w:b/>
          <w:bCs/>
          <w:sz w:val="28"/>
          <w:szCs w:val="28"/>
          <w:lang w:val="zh-CN" w:eastAsia="zh-CN"/>
        </w:rPr>
        <w:t>：塑料聚合物</w:t>
      </w:r>
    </w:p>
    <w:p w14:paraId="5CB5AF6A" w14:textId="77777777" w:rsidR="00D45152" w:rsidRPr="006B2D5F" w:rsidRDefault="00D45152" w:rsidP="006B2D5F">
      <w:pPr>
        <w:pStyle w:val="NormalNonumber"/>
        <w:keepNext/>
        <w:keepLines/>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41176886" w14:textId="6D877CDF" w:rsidR="00D45152" w:rsidRPr="006B2D5F" w:rsidRDefault="00DE4B0B" w:rsidP="006B2D5F">
      <w:pPr>
        <w:pStyle w:val="NormalNonumber"/>
        <w:jc w:val="both"/>
        <w:rPr>
          <w:rFonts w:ascii="KaiTi" w:eastAsia="KaiTi" w:hAnsi="KaiTi"/>
          <w:sz w:val="24"/>
          <w:szCs w:val="24"/>
          <w:lang w:eastAsia="zh-CN"/>
        </w:rPr>
      </w:pPr>
      <w:r w:rsidRPr="006B2D5F">
        <w:rPr>
          <w:rFonts w:ascii="KaiTi" w:eastAsia="KaiTi" w:hAnsi="KaiTi"/>
          <w:sz w:val="24"/>
          <w:szCs w:val="24"/>
          <w:lang w:val="zh-CN" w:eastAsia="zh-CN"/>
        </w:rPr>
        <w:t>无案文</w:t>
      </w:r>
      <w:r w:rsidR="00D45152" w:rsidRPr="006B2D5F">
        <w:rPr>
          <w:rFonts w:ascii="KaiTi" w:eastAsia="KaiTi" w:hAnsi="KaiTi"/>
          <w:sz w:val="24"/>
          <w:szCs w:val="24"/>
          <w:lang w:val="zh-CN" w:eastAsia="zh-CN"/>
        </w:rPr>
        <w:t>。</w:t>
      </w:r>
    </w:p>
    <w:p w14:paraId="3A11AF8D" w14:textId="77777777" w:rsidR="00D45152" w:rsidRPr="006B2D5F" w:rsidRDefault="00D45152" w:rsidP="006B2D5F">
      <w:pPr>
        <w:pStyle w:val="NormalNonumber"/>
        <w:keepNext/>
        <w:keepLines/>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53888A04" w14:textId="77777777" w:rsidR="00D45152" w:rsidRPr="006B2D5F" w:rsidRDefault="00D45152" w:rsidP="006B2D5F">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结合各自能力和国情，</w:t>
      </w:r>
      <w:r w:rsidRPr="006B2D5F">
        <w:rPr>
          <w:rFonts w:eastAsia="SimSun"/>
          <w:sz w:val="24"/>
          <w:szCs w:val="24"/>
          <w:lang w:val="zh-CN" w:eastAsia="zh-CN"/>
        </w:rPr>
        <w:t xml:space="preserve">]** </w:t>
      </w:r>
      <w:r w:rsidRPr="006B2D5F">
        <w:rPr>
          <w:rFonts w:eastAsia="SimSun"/>
          <w:sz w:val="24"/>
          <w:szCs w:val="24"/>
          <w:lang w:val="zh-CN" w:eastAsia="zh-CN"/>
        </w:rPr>
        <w:t>应采取必要措施，防止和缓解初级塑料聚合物</w:t>
      </w:r>
      <w:r w:rsidRPr="006B2D5F">
        <w:rPr>
          <w:rFonts w:eastAsia="SimSun"/>
          <w:sz w:val="24"/>
          <w:szCs w:val="24"/>
          <w:lang w:val="zh-CN" w:eastAsia="zh-CN"/>
        </w:rPr>
        <w:t>[</w:t>
      </w:r>
      <w:r w:rsidRPr="006B2D5F">
        <w:rPr>
          <w:rFonts w:eastAsia="SimSun"/>
          <w:sz w:val="24"/>
          <w:szCs w:val="24"/>
          <w:lang w:val="zh-CN" w:eastAsia="zh-CN"/>
        </w:rPr>
        <w:t>和次生塑料</w:t>
      </w:r>
      <w:r w:rsidRPr="006B2D5F">
        <w:rPr>
          <w:rFonts w:eastAsia="SimSun"/>
          <w:sz w:val="24"/>
          <w:szCs w:val="24"/>
          <w:lang w:val="zh-CN" w:eastAsia="zh-CN"/>
        </w:rPr>
        <w:t>]</w:t>
      </w:r>
      <w:r w:rsidRPr="006B2D5F">
        <w:rPr>
          <w:rFonts w:eastAsia="SimSun"/>
          <w:sz w:val="24"/>
          <w:szCs w:val="24"/>
          <w:lang w:val="zh-CN" w:eastAsia="zh-CN"/>
        </w:rPr>
        <w:t>（包括其原料和前体）的生产可能对人类健康</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或</w:t>
      </w:r>
      <w:r w:rsidRPr="006B2D5F">
        <w:rPr>
          <w:rFonts w:eastAsia="SimSun"/>
          <w:sz w:val="24"/>
          <w:szCs w:val="24"/>
          <w:lang w:val="zh-CN" w:eastAsia="zh-CN"/>
        </w:rPr>
        <w:t>]</w:t>
      </w:r>
      <w:r w:rsidRPr="006B2D5F">
        <w:rPr>
          <w:rFonts w:eastAsia="SimSun"/>
          <w:sz w:val="24"/>
          <w:szCs w:val="24"/>
          <w:lang w:val="zh-CN" w:eastAsia="zh-CN"/>
        </w:rPr>
        <w:t>环境造成的不利影响</w:t>
      </w:r>
      <w:r w:rsidRPr="006B2D5F">
        <w:rPr>
          <w:rFonts w:eastAsia="SimSun"/>
          <w:sz w:val="24"/>
          <w:szCs w:val="24"/>
          <w:lang w:val="zh-CN" w:eastAsia="zh-CN"/>
        </w:rPr>
        <w:t>[</w:t>
      </w:r>
      <w:r w:rsidRPr="006B2D5F">
        <w:rPr>
          <w:rFonts w:eastAsia="SimSun"/>
          <w:sz w:val="24"/>
          <w:szCs w:val="24"/>
          <w:lang w:val="zh-CN" w:eastAsia="zh-CN"/>
        </w:rPr>
        <w:t>管理塑料的生产和消费，为此借助产品设计和无害环境废物管理，包括借助资源效率和循环经济办法</w:t>
      </w:r>
      <w:r w:rsidRPr="006B2D5F">
        <w:rPr>
          <w:rFonts w:eastAsia="SimSun"/>
          <w:sz w:val="24"/>
          <w:szCs w:val="24"/>
          <w:lang w:val="zh-CN" w:eastAsia="zh-CN"/>
        </w:rPr>
        <w:t>]</w:t>
      </w:r>
      <w:r w:rsidRPr="006B2D5F">
        <w:rPr>
          <w:rFonts w:eastAsia="SimSun"/>
          <w:sz w:val="24"/>
          <w:szCs w:val="24"/>
          <w:lang w:val="zh-CN" w:eastAsia="zh-CN"/>
        </w:rPr>
        <w:t>。</w:t>
      </w:r>
    </w:p>
    <w:p w14:paraId="38239478" w14:textId="6D39E37C" w:rsidR="00D45152" w:rsidRPr="006B2D5F" w:rsidRDefault="00D45152" w:rsidP="006B2D5F">
      <w:pPr>
        <w:pStyle w:val="NormalNonumber"/>
        <w:jc w:val="both"/>
        <w:rPr>
          <w:rFonts w:ascii="KaiTi" w:eastAsia="KaiTi" w:hAnsi="KaiTi"/>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6F6666" w:rsidRPr="006B2D5F">
        <w:rPr>
          <w:rFonts w:eastAsia="KaiTi" w:hint="eastAsia"/>
          <w:b/>
          <w:bCs/>
          <w:sz w:val="24"/>
          <w:szCs w:val="24"/>
          <w:lang w:val="zh-CN" w:eastAsia="zh-CN"/>
        </w:rPr>
        <w:t xml:space="preserve">　</w:t>
      </w:r>
      <w:r w:rsidR="00DE4B0B" w:rsidRPr="006B2D5F">
        <w:rPr>
          <w:rFonts w:ascii="KaiTi" w:eastAsia="KaiTi" w:hAnsi="KaiTi"/>
          <w:sz w:val="24"/>
          <w:szCs w:val="24"/>
          <w:lang w:val="zh-CN" w:eastAsia="zh-CN"/>
        </w:rPr>
        <w:t>无案文</w:t>
      </w:r>
      <w:r w:rsidRPr="006B2D5F">
        <w:rPr>
          <w:rFonts w:ascii="KaiTi" w:eastAsia="KaiTi" w:hAnsi="KaiTi"/>
          <w:sz w:val="24"/>
          <w:szCs w:val="24"/>
          <w:lang w:val="zh-CN" w:eastAsia="zh-CN"/>
        </w:rPr>
        <w:t>。</w:t>
      </w:r>
    </w:p>
    <w:p w14:paraId="48039157" w14:textId="77777777" w:rsidR="00D45152" w:rsidRPr="006B2D5F" w:rsidRDefault="00D45152" w:rsidP="006B2D5F">
      <w:pPr>
        <w:pStyle w:val="NormalNonumber"/>
        <w:keepNext/>
        <w:keepLines/>
        <w:ind w:left="1871"/>
        <w:jc w:val="both"/>
        <w:rPr>
          <w:rFonts w:eastAsia="SimHei"/>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0**</w:t>
      </w:r>
    </w:p>
    <w:p w14:paraId="4BEB96F6" w14:textId="020D66C6" w:rsidR="00D45152" w:rsidRPr="006B2D5F" w:rsidRDefault="00D45152" w:rsidP="006B2D5F">
      <w:pPr>
        <w:pStyle w:val="NormalNonumber"/>
        <w:jc w:val="both"/>
        <w:rPr>
          <w:rFonts w:ascii="KaiTi" w:eastAsia="KaiTi" w:hAnsi="KaiTi"/>
          <w:color w:val="000000" w:themeColor="text1"/>
          <w:sz w:val="24"/>
          <w:szCs w:val="24"/>
          <w:lang w:eastAsia="zh-CN"/>
        </w:rPr>
      </w:pPr>
      <w:r w:rsidRPr="006B2D5F">
        <w:rPr>
          <w:rFonts w:ascii="KaiTi" w:eastAsia="KaiTi" w:hAnsi="KaiTi"/>
          <w:sz w:val="24"/>
          <w:szCs w:val="24"/>
          <w:lang w:val="zh-CN" w:eastAsia="zh-CN"/>
        </w:rPr>
        <w:t>次级案文方案</w:t>
      </w:r>
      <w:r w:rsidR="00DE4B0B" w:rsidRPr="006B2D5F">
        <w:rPr>
          <w:rFonts w:ascii="KaiTi" w:eastAsia="KaiTi" w:hAnsi="KaiTi"/>
          <w:sz w:val="24"/>
          <w:szCs w:val="24"/>
          <w:lang w:val="zh-CN" w:eastAsia="zh-CN"/>
        </w:rPr>
        <w:t>无案文</w:t>
      </w:r>
      <w:r w:rsidRPr="006B2D5F">
        <w:rPr>
          <w:rFonts w:ascii="KaiTi" w:eastAsia="KaiTi" w:hAnsi="KaiTi"/>
          <w:sz w:val="24"/>
          <w:szCs w:val="24"/>
          <w:lang w:val="zh-CN" w:eastAsia="zh-CN"/>
        </w:rPr>
        <w:t>。</w:t>
      </w:r>
    </w:p>
    <w:p w14:paraId="280B4BD6" w14:textId="77777777" w:rsidR="00D45152" w:rsidRPr="006B2D5F" w:rsidRDefault="00D45152" w:rsidP="006B2D5F">
      <w:pPr>
        <w:pStyle w:val="NormalNonumber"/>
        <w:keepNext/>
        <w:keepLines/>
        <w:ind w:left="1871"/>
        <w:jc w:val="both"/>
        <w:rPr>
          <w:rFonts w:eastAsia="SimHei"/>
          <w:b/>
          <w:bCs/>
          <w:color w:val="000000" w:themeColor="text1"/>
          <w:sz w:val="24"/>
          <w:szCs w:val="24"/>
          <w:u w:val="single"/>
        </w:rPr>
      </w:pPr>
      <w:proofErr w:type="spellStart"/>
      <w:r w:rsidRPr="006B2D5F">
        <w:rPr>
          <w:rFonts w:eastAsia="SimHei"/>
          <w:b/>
          <w:bCs/>
          <w:sz w:val="24"/>
          <w:szCs w:val="24"/>
          <w:u w:val="single"/>
          <w:lang w:val="zh-CN"/>
        </w:rPr>
        <w:t>次级案文方案</w:t>
      </w:r>
      <w:proofErr w:type="spellEnd"/>
      <w:r w:rsidRPr="006B2D5F">
        <w:rPr>
          <w:rFonts w:eastAsia="SimHei"/>
          <w:b/>
          <w:bCs/>
          <w:sz w:val="24"/>
          <w:szCs w:val="24"/>
          <w:u w:val="single"/>
          <w:lang w:val="zh-CN"/>
        </w:rPr>
        <w:t>1</w:t>
      </w:r>
    </w:p>
    <w:p w14:paraId="54691CDE" w14:textId="77777777" w:rsidR="00D45152" w:rsidRPr="006B2D5F" w:rsidRDefault="00D45152" w:rsidP="006B2D5F">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各缔约方不得允许其初级塑料聚合物的生产和供应水平超过附件</w:t>
      </w:r>
      <w:r w:rsidRPr="006B2D5F">
        <w:rPr>
          <w:rFonts w:eastAsia="SimSun"/>
          <w:sz w:val="24"/>
          <w:szCs w:val="24"/>
          <w:lang w:val="zh-CN" w:eastAsia="zh-CN"/>
        </w:rPr>
        <w:t>A</w:t>
      </w:r>
      <w:r w:rsidRPr="006B2D5F">
        <w:rPr>
          <w:rFonts w:eastAsia="SimSun"/>
          <w:sz w:val="24"/>
          <w:szCs w:val="24"/>
          <w:lang w:val="zh-CN" w:eastAsia="zh-CN"/>
        </w:rPr>
        <w:t>第一部分规定的削减目标。</w:t>
      </w:r>
    </w:p>
    <w:p w14:paraId="5F855F77" w14:textId="0B863B58"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Pr="006B2D5F">
        <w:rPr>
          <w:rFonts w:eastAsia="KaiTi"/>
          <w:b/>
          <w:bCs/>
          <w:sz w:val="24"/>
          <w:szCs w:val="24"/>
          <w:lang w:val="zh-CN" w:eastAsia="zh-CN"/>
        </w:rPr>
        <w:t>1</w:t>
      </w:r>
      <w:r w:rsidR="007779E5" w:rsidRPr="006B2D5F">
        <w:rPr>
          <w:rFonts w:eastAsia="KaiTi" w:hint="eastAsia"/>
          <w:b/>
          <w:bCs/>
          <w:sz w:val="24"/>
          <w:szCs w:val="24"/>
          <w:lang w:val="zh-CN" w:eastAsia="zh-CN"/>
        </w:rPr>
        <w:t xml:space="preserve">　</w:t>
      </w:r>
      <w:r w:rsidRPr="006B2D5F">
        <w:rPr>
          <w:rFonts w:eastAsia="SimSun"/>
          <w:sz w:val="24"/>
          <w:szCs w:val="24"/>
          <w:lang w:val="zh-CN" w:eastAsia="zh-CN"/>
        </w:rPr>
        <w:t>为实现附件</w:t>
      </w:r>
      <w:r w:rsidRPr="006B2D5F">
        <w:rPr>
          <w:rFonts w:eastAsia="SimSun"/>
          <w:sz w:val="24"/>
          <w:szCs w:val="24"/>
          <w:lang w:val="zh-CN" w:eastAsia="zh-CN"/>
        </w:rPr>
        <w:t>A</w:t>
      </w:r>
      <w:r w:rsidRPr="006B2D5F">
        <w:rPr>
          <w:rFonts w:eastAsia="SimSun"/>
          <w:sz w:val="24"/>
          <w:szCs w:val="24"/>
          <w:lang w:val="zh-CN" w:eastAsia="zh-CN"/>
        </w:rPr>
        <w:t>第一部分所列全球目标，各缔约方应开展合作，在可行和适当的情况下管理和减少或优化全球初级塑料聚合物的生产和供应。</w:t>
      </w:r>
    </w:p>
    <w:p w14:paraId="1AAC4AE0" w14:textId="77777777" w:rsidR="00D45152" w:rsidRPr="006B2D5F" w:rsidRDefault="00D45152" w:rsidP="006B2D5F">
      <w:pPr>
        <w:pStyle w:val="NormalNonumber"/>
        <w:keepNext/>
        <w:keepLines/>
        <w:ind w:left="1871"/>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2</w:t>
      </w:r>
    </w:p>
    <w:p w14:paraId="5EC12367" w14:textId="785B6737" w:rsidR="00D45152" w:rsidRPr="006B2D5F" w:rsidRDefault="006C5DF5" w:rsidP="006B2D5F">
      <w:pPr>
        <w:pStyle w:val="Normal-pool"/>
        <w:tabs>
          <w:tab w:val="clear" w:pos="1247"/>
          <w:tab w:val="clear" w:pos="1871"/>
          <w:tab w:val="clear" w:pos="2495"/>
          <w:tab w:val="clear" w:pos="3119"/>
          <w:tab w:val="clear" w:pos="3742"/>
          <w:tab w:val="clear" w:pos="4366"/>
          <w:tab w:val="clear" w:pos="4990"/>
        </w:tabs>
        <w:spacing w:after="120"/>
        <w:ind w:left="1247"/>
        <w:jc w:val="both"/>
        <w:rPr>
          <w:rFonts w:eastAsia="SimSun"/>
          <w:color w:val="000000" w:themeColor="text1"/>
          <w:sz w:val="24"/>
          <w:szCs w:val="24"/>
          <w:lang w:eastAsia="zh-CN"/>
        </w:rPr>
      </w:pPr>
      <w:r w:rsidRPr="006B2D5F">
        <w:rPr>
          <w:sz w:val="24"/>
          <w:szCs w:val="24"/>
          <w:lang w:val="zh-CN" w:eastAsia="zh-CN"/>
        </w:rPr>
        <w:t>2.</w:t>
      </w:r>
      <w:r w:rsidRPr="006B2D5F">
        <w:rPr>
          <w:sz w:val="24"/>
          <w:szCs w:val="24"/>
          <w:lang w:val="zh-CN" w:eastAsia="zh-CN"/>
        </w:rPr>
        <w:tab/>
      </w:r>
      <w:r w:rsidRPr="006B2D5F">
        <w:rPr>
          <w:rFonts w:eastAsia="SimSun"/>
          <w:sz w:val="24"/>
          <w:szCs w:val="24"/>
          <w:lang w:val="zh-CN" w:eastAsia="zh-CN"/>
        </w:rPr>
        <w:t>为实现附件</w:t>
      </w:r>
      <w:r w:rsidRPr="006B2D5F">
        <w:rPr>
          <w:rFonts w:eastAsia="SimSun"/>
          <w:sz w:val="24"/>
          <w:szCs w:val="24"/>
          <w:lang w:val="zh-CN" w:eastAsia="zh-CN"/>
        </w:rPr>
        <w:t>A</w:t>
      </w:r>
      <w:r w:rsidRPr="006B2D5F">
        <w:rPr>
          <w:rFonts w:eastAsia="SimSun"/>
          <w:sz w:val="24"/>
          <w:szCs w:val="24"/>
          <w:lang w:val="zh-CN" w:eastAsia="zh-CN"/>
        </w:rPr>
        <w:t>第一部分所列全球目标，缔约方应</w:t>
      </w:r>
      <w:r w:rsidRPr="006B2D5F">
        <w:rPr>
          <w:rFonts w:eastAsia="SimSun"/>
          <w:sz w:val="24"/>
          <w:szCs w:val="24"/>
          <w:lang w:val="zh-CN" w:eastAsia="zh-CN"/>
        </w:rPr>
        <w:t>[</w:t>
      </w:r>
      <w:r w:rsidRPr="006B2D5F">
        <w:rPr>
          <w:rFonts w:eastAsia="SimSun"/>
          <w:sz w:val="24"/>
          <w:szCs w:val="24"/>
          <w:lang w:val="zh-CN" w:eastAsia="zh-CN"/>
        </w:rPr>
        <w:t>根据科学证据</w:t>
      </w:r>
      <w:r w:rsidRPr="006B2D5F">
        <w:rPr>
          <w:rFonts w:eastAsia="SimSun"/>
          <w:sz w:val="24"/>
          <w:szCs w:val="24"/>
          <w:lang w:val="zh-CN" w:eastAsia="zh-CN"/>
        </w:rPr>
        <w:t>][</w:t>
      </w:r>
      <w:r w:rsidRPr="006B2D5F">
        <w:rPr>
          <w:rFonts w:eastAsia="SimSun"/>
          <w:sz w:val="24"/>
          <w:szCs w:val="24"/>
          <w:lang w:val="zh-CN" w:eastAsia="zh-CN"/>
        </w:rPr>
        <w:t>管理并</w:t>
      </w:r>
      <w:r w:rsidR="006D6ADE" w:rsidRPr="006B2D5F">
        <w:rPr>
          <w:rFonts w:eastAsia="SimSun"/>
          <w:sz w:val="24"/>
          <w:szCs w:val="24"/>
          <w:lang w:val="zh-CN" w:eastAsia="zh-CN"/>
        </w:rPr>
        <w:t>][</w:t>
      </w:r>
      <w:r w:rsidRPr="006B2D5F">
        <w:rPr>
          <w:rFonts w:eastAsia="SimSun"/>
          <w:sz w:val="24"/>
          <w:szCs w:val="24"/>
          <w:lang w:val="zh-CN" w:eastAsia="zh-CN"/>
        </w:rPr>
        <w:t>采取措施，</w:t>
      </w:r>
      <w:r w:rsidR="006D6ADE" w:rsidRPr="006B2D5F">
        <w:rPr>
          <w:rFonts w:eastAsia="SimSun"/>
          <w:sz w:val="24"/>
          <w:szCs w:val="24"/>
          <w:lang w:val="zh-CN" w:eastAsia="zh-CN"/>
        </w:rPr>
        <w:t>][</w:t>
      </w:r>
      <w:r w:rsidRPr="006B2D5F">
        <w:rPr>
          <w:rFonts w:eastAsia="SimSun"/>
          <w:sz w:val="24"/>
          <w:szCs w:val="24"/>
          <w:lang w:val="zh-CN" w:eastAsia="zh-CN"/>
        </w:rPr>
        <w:t>在商定的可持续水平上</w:t>
      </w:r>
      <w:r w:rsidRPr="006B2D5F">
        <w:rPr>
          <w:rFonts w:eastAsia="SimSun"/>
          <w:sz w:val="24"/>
          <w:szCs w:val="24"/>
          <w:lang w:val="zh-CN" w:eastAsia="zh-CN"/>
        </w:rPr>
        <w:t>]</w:t>
      </w:r>
      <w:r w:rsidRPr="006B2D5F">
        <w:rPr>
          <w:rFonts w:eastAsia="SimSun"/>
          <w:sz w:val="24"/>
          <w:szCs w:val="24"/>
          <w:lang w:val="zh-CN" w:eastAsia="zh-CN"/>
        </w:rPr>
        <w:t>减少</w:t>
      </w:r>
      <w:r w:rsidRPr="006B2D5F">
        <w:rPr>
          <w:rFonts w:eastAsia="SimSun"/>
          <w:sz w:val="24"/>
          <w:szCs w:val="24"/>
          <w:lang w:val="zh-CN" w:eastAsia="zh-CN"/>
        </w:rPr>
        <w:t>[</w:t>
      </w:r>
      <w:r w:rsidRPr="006B2D5F">
        <w:rPr>
          <w:rFonts w:eastAsia="SimSun"/>
          <w:sz w:val="24"/>
          <w:szCs w:val="24"/>
          <w:lang w:val="zh-CN" w:eastAsia="zh-CN"/>
        </w:rPr>
        <w:t>对人类健康和环境</w:t>
      </w:r>
      <w:r w:rsidRPr="006B2D5F">
        <w:rPr>
          <w:rFonts w:eastAsia="SimSun"/>
          <w:sz w:val="24"/>
          <w:szCs w:val="24"/>
          <w:lang w:val="zh-CN" w:eastAsia="zh-CN"/>
        </w:rPr>
        <w:t>[</w:t>
      </w:r>
      <w:r w:rsidRPr="006B2D5F">
        <w:rPr>
          <w:rFonts w:eastAsia="SimSun"/>
          <w:sz w:val="24"/>
          <w:szCs w:val="24"/>
          <w:lang w:val="zh-CN" w:eastAsia="zh-CN"/>
        </w:rPr>
        <w:t>有</w:t>
      </w:r>
      <w:r w:rsidRPr="006B2D5F">
        <w:rPr>
          <w:rFonts w:eastAsia="SimSun"/>
          <w:sz w:val="24"/>
          <w:szCs w:val="24"/>
          <w:lang w:val="zh-CN" w:eastAsia="zh-CN"/>
        </w:rPr>
        <w:t>[</w:t>
      </w:r>
      <w:r w:rsidRPr="006B2D5F">
        <w:rPr>
          <w:rFonts w:eastAsia="SimSun"/>
          <w:sz w:val="24"/>
          <w:szCs w:val="24"/>
          <w:lang w:val="zh-CN" w:eastAsia="zh-CN"/>
        </w:rPr>
        <w:t>隐忧</w:t>
      </w:r>
      <w:r w:rsidRPr="006B2D5F">
        <w:rPr>
          <w:rFonts w:eastAsia="SimSun"/>
          <w:sz w:val="24"/>
          <w:szCs w:val="24"/>
          <w:lang w:val="zh-CN" w:eastAsia="zh-CN"/>
        </w:rPr>
        <w:t>][</w:t>
      </w:r>
      <w:r w:rsidRPr="006B2D5F">
        <w:rPr>
          <w:rFonts w:eastAsia="SimSun"/>
          <w:sz w:val="24"/>
          <w:szCs w:val="24"/>
          <w:lang w:val="zh-CN" w:eastAsia="zh-CN"/>
        </w:rPr>
        <w:t>风险</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初级塑料聚合物</w:t>
      </w:r>
      <w:r w:rsidRPr="006B2D5F">
        <w:rPr>
          <w:rFonts w:eastAsia="SimSun"/>
          <w:sz w:val="24"/>
          <w:szCs w:val="24"/>
          <w:lang w:val="zh-CN" w:eastAsia="zh-CN"/>
        </w:rPr>
        <w:t>[</w:t>
      </w:r>
      <w:r w:rsidRPr="006B2D5F">
        <w:rPr>
          <w:rFonts w:eastAsia="SimSun"/>
          <w:sz w:val="24"/>
          <w:szCs w:val="24"/>
          <w:lang w:val="zh-CN" w:eastAsia="zh-CN"/>
        </w:rPr>
        <w:t>的全球生产和供应</w:t>
      </w:r>
      <w:r w:rsidRPr="006B2D5F">
        <w:rPr>
          <w:rFonts w:eastAsia="SimSun"/>
          <w:sz w:val="24"/>
          <w:szCs w:val="24"/>
          <w:lang w:val="zh-CN" w:eastAsia="zh-CN"/>
        </w:rPr>
        <w:t>][</w:t>
      </w:r>
      <w:r w:rsidRPr="006B2D5F">
        <w:rPr>
          <w:rFonts w:eastAsia="SimSun"/>
          <w:sz w:val="24"/>
          <w:szCs w:val="24"/>
          <w:lang w:val="zh-CN" w:eastAsia="zh-CN"/>
        </w:rPr>
        <w:t>的需求</w:t>
      </w:r>
      <w:r w:rsidRPr="006B2D5F">
        <w:rPr>
          <w:rFonts w:eastAsia="SimSun"/>
          <w:sz w:val="24"/>
          <w:szCs w:val="24"/>
          <w:lang w:val="zh-CN" w:eastAsia="zh-CN"/>
        </w:rPr>
        <w:t>]</w:t>
      </w:r>
      <w:r w:rsidRPr="006B2D5F">
        <w:rPr>
          <w:rFonts w:eastAsia="SimSun"/>
          <w:sz w:val="24"/>
          <w:szCs w:val="24"/>
          <w:lang w:val="zh-CN" w:eastAsia="zh-CN"/>
        </w:rPr>
        <w:t>。</w:t>
      </w:r>
    </w:p>
    <w:p w14:paraId="327810D1" w14:textId="77777777" w:rsidR="00D45152" w:rsidRPr="006B2D5F" w:rsidRDefault="00D45152" w:rsidP="006B2D5F">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为实现第</w:t>
      </w:r>
      <w:r w:rsidRPr="006B2D5F">
        <w:rPr>
          <w:rFonts w:eastAsia="SimSun"/>
          <w:sz w:val="24"/>
          <w:szCs w:val="24"/>
          <w:lang w:val="zh-CN" w:eastAsia="zh-CN"/>
        </w:rPr>
        <w:t>2</w:t>
      </w:r>
      <w:r w:rsidRPr="006B2D5F">
        <w:rPr>
          <w:rFonts w:eastAsia="SimSun"/>
          <w:sz w:val="24"/>
          <w:szCs w:val="24"/>
          <w:lang w:val="zh-CN" w:eastAsia="zh-CN"/>
        </w:rPr>
        <w:t>款所述具体目标，</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应制定国家自主具体目标</w:t>
      </w:r>
      <w:r w:rsidRPr="006B2D5F">
        <w:rPr>
          <w:rFonts w:eastAsia="SimSun"/>
          <w:sz w:val="24"/>
          <w:szCs w:val="24"/>
          <w:lang w:val="zh-CN" w:eastAsia="zh-CN"/>
        </w:rPr>
        <w:t>[</w:t>
      </w:r>
      <w:r w:rsidRPr="006B2D5F">
        <w:rPr>
          <w:rFonts w:eastAsia="SimSun"/>
          <w:sz w:val="24"/>
          <w:szCs w:val="24"/>
          <w:lang w:val="zh-CN" w:eastAsia="zh-CN"/>
        </w:rPr>
        <w:t>以减少其生产水平</w:t>
      </w:r>
      <w:r w:rsidRPr="006B2D5F">
        <w:rPr>
          <w:rFonts w:eastAsia="SimSun"/>
          <w:sz w:val="24"/>
          <w:szCs w:val="24"/>
          <w:lang w:val="zh-CN" w:eastAsia="zh-CN"/>
        </w:rPr>
        <w:t>]**</w:t>
      </w:r>
      <w:r w:rsidRPr="006B2D5F">
        <w:rPr>
          <w:rFonts w:eastAsia="SimSun"/>
          <w:sz w:val="24"/>
          <w:szCs w:val="24"/>
          <w:lang w:val="zh-CN" w:eastAsia="zh-CN"/>
        </w:rPr>
        <w:t>，并采取必要措施实现这些具体目标。</w:t>
      </w:r>
    </w:p>
    <w:p w14:paraId="4329F911" w14:textId="5EA0AE2C"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003C0671" w:rsidRPr="006B2D5F">
        <w:rPr>
          <w:rFonts w:eastAsia="KaiTi" w:hint="eastAsia"/>
          <w:b/>
          <w:bCs/>
          <w:sz w:val="24"/>
          <w:szCs w:val="24"/>
          <w:lang w:val="zh-CN" w:eastAsia="zh-CN"/>
        </w:rPr>
        <w:t xml:space="preserve">　</w:t>
      </w:r>
      <w:r w:rsidRPr="006B2D5F">
        <w:rPr>
          <w:rFonts w:eastAsia="SimSun"/>
          <w:sz w:val="24"/>
          <w:szCs w:val="24"/>
          <w:lang w:val="zh-CN" w:eastAsia="zh-CN"/>
        </w:rPr>
        <w:t>鼓励缔约方按照附件</w:t>
      </w:r>
      <w:r w:rsidRPr="006B2D5F">
        <w:rPr>
          <w:rFonts w:eastAsia="SimSun"/>
          <w:sz w:val="24"/>
          <w:szCs w:val="24"/>
          <w:lang w:val="zh-CN" w:eastAsia="zh-CN"/>
        </w:rPr>
        <w:t>[</w:t>
      </w:r>
      <w:r w:rsidR="006C6155"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的建议，限制每种塑料聚合物的应用，除非能够在其</w:t>
      </w:r>
      <w:r w:rsidRPr="006B2D5F">
        <w:rPr>
          <w:rFonts w:eastAsia="SimSun" w:hint="eastAsia"/>
          <w:sz w:val="24"/>
          <w:szCs w:val="24"/>
          <w:lang w:val="zh-CN" w:eastAsia="zh-CN"/>
        </w:rPr>
        <w:t>现有</w:t>
      </w:r>
      <w:r w:rsidRPr="006B2D5F">
        <w:rPr>
          <w:rFonts w:eastAsia="SimSun"/>
          <w:sz w:val="24"/>
          <w:szCs w:val="24"/>
          <w:lang w:val="zh-CN" w:eastAsia="zh-CN"/>
        </w:rPr>
        <w:t>废物管理备选方案或替代方案的能力范围内以无害环境的方式管理此类应用产生的塑料废物。</w:t>
      </w:r>
    </w:p>
    <w:p w14:paraId="3C44E488" w14:textId="2CE416F4"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款案文方案之三</w:t>
      </w:r>
      <w:r w:rsidR="003C0671" w:rsidRPr="006B2D5F">
        <w:rPr>
          <w:rFonts w:eastAsia="KaiTi" w:hint="eastAsia"/>
          <w:b/>
          <w:bCs/>
          <w:sz w:val="24"/>
          <w:szCs w:val="24"/>
          <w:lang w:val="zh-CN" w:eastAsia="zh-CN"/>
        </w:rPr>
        <w:t xml:space="preserve">　</w:t>
      </w:r>
      <w:r w:rsidRPr="006B2D5F">
        <w:rPr>
          <w:rFonts w:eastAsia="SimSun"/>
          <w:sz w:val="24"/>
          <w:szCs w:val="24"/>
          <w:lang w:val="zh-CN" w:eastAsia="zh-CN"/>
        </w:rPr>
        <w:t>还鼓励缔约方采取一切必要措施，增加次生塑料</w:t>
      </w:r>
      <w:r w:rsidRPr="006B2D5F">
        <w:rPr>
          <w:rFonts w:eastAsia="SimSun"/>
          <w:sz w:val="24"/>
          <w:szCs w:val="24"/>
          <w:lang w:val="zh-CN" w:eastAsia="zh-CN"/>
        </w:rPr>
        <w:t>[</w:t>
      </w:r>
      <w:r w:rsidRPr="006B2D5F">
        <w:rPr>
          <w:rFonts w:eastAsia="SimSun"/>
          <w:sz w:val="24"/>
          <w:szCs w:val="24"/>
          <w:lang w:val="zh-CN" w:eastAsia="zh-CN"/>
        </w:rPr>
        <w:t>和循环聚合物</w:t>
      </w:r>
      <w:r w:rsidRPr="006B2D5F">
        <w:rPr>
          <w:rFonts w:eastAsia="SimSun"/>
          <w:sz w:val="24"/>
          <w:szCs w:val="24"/>
          <w:lang w:val="zh-CN" w:eastAsia="zh-CN"/>
        </w:rPr>
        <w:t>]</w:t>
      </w:r>
      <w:r w:rsidRPr="006B2D5F">
        <w:rPr>
          <w:rFonts w:eastAsia="SimSun"/>
          <w:sz w:val="24"/>
          <w:szCs w:val="24"/>
          <w:lang w:val="zh-CN" w:eastAsia="zh-CN"/>
        </w:rPr>
        <w:t>的生产、供应、利用和需求。</w:t>
      </w:r>
    </w:p>
    <w:p w14:paraId="3A0009B4" w14:textId="7BB15757" w:rsidR="00D45152" w:rsidRPr="006B2D5F" w:rsidRDefault="00D45152" w:rsidP="006B2D5F">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w:t>
      </w:r>
      <w:r w:rsidRPr="006B2D5F">
        <w:rPr>
          <w:rFonts w:eastAsia="SimSun"/>
          <w:sz w:val="24"/>
          <w:szCs w:val="24"/>
          <w:lang w:val="zh-CN" w:eastAsia="zh-CN"/>
        </w:rPr>
        <w:t>[</w:t>
      </w:r>
      <w:r w:rsidRPr="006B2D5F">
        <w:rPr>
          <w:rFonts w:eastAsia="SimSun"/>
          <w:sz w:val="24"/>
          <w:szCs w:val="24"/>
          <w:lang w:val="zh-CN" w:eastAsia="zh-CN"/>
        </w:rPr>
        <w:t>各自</w:t>
      </w:r>
      <w:r w:rsidRPr="006B2D5F">
        <w:rPr>
          <w:rFonts w:eastAsia="SimSun"/>
          <w:sz w:val="24"/>
          <w:szCs w:val="24"/>
          <w:lang w:val="zh-CN" w:eastAsia="zh-CN"/>
        </w:rPr>
        <w:t>]**</w:t>
      </w:r>
      <w:r w:rsidRPr="006B2D5F">
        <w:rPr>
          <w:rFonts w:eastAsia="SimSun"/>
          <w:sz w:val="24"/>
          <w:szCs w:val="24"/>
          <w:lang w:val="zh-CN" w:eastAsia="zh-CN"/>
        </w:rPr>
        <w:t>国家计划中反映为执行本条款而采取的措施，包括反映在</w:t>
      </w:r>
      <w:r w:rsidRPr="006B2D5F">
        <w:rPr>
          <w:rFonts w:eastAsia="SimSun"/>
          <w:sz w:val="24"/>
          <w:szCs w:val="24"/>
          <w:lang w:val="zh-CN" w:eastAsia="zh-CN"/>
        </w:rPr>
        <w:t>[</w:t>
      </w:r>
      <w:r w:rsidR="00DE4B0B" w:rsidRPr="006B2D5F">
        <w:rPr>
          <w:rFonts w:eastAsia="KaiTi"/>
          <w:sz w:val="24"/>
          <w:szCs w:val="24"/>
          <w:lang w:val="zh-CN" w:eastAsia="zh-CN"/>
        </w:rPr>
        <w:t>关于报告进展情况的第四编第</w:t>
      </w:r>
      <w:r w:rsidR="00DE4B0B" w:rsidRPr="006B2D5F">
        <w:rPr>
          <w:rFonts w:eastAsia="KaiTi"/>
          <w:sz w:val="24"/>
          <w:szCs w:val="24"/>
          <w:lang w:val="zh-CN" w:eastAsia="zh-CN"/>
        </w:rPr>
        <w:t>3</w:t>
      </w:r>
      <w:r w:rsidR="00DE4B0B"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规定的每个报告期内，其初级塑料聚合物</w:t>
      </w:r>
      <w:r w:rsidRPr="006B2D5F">
        <w:rPr>
          <w:rFonts w:eastAsia="SimSun"/>
          <w:sz w:val="24"/>
          <w:szCs w:val="24"/>
          <w:lang w:val="zh-CN" w:eastAsia="zh-CN"/>
        </w:rPr>
        <w:t>[</w:t>
      </w:r>
      <w:r w:rsidRPr="006B2D5F">
        <w:rPr>
          <w:rFonts w:eastAsia="SimSun"/>
          <w:sz w:val="24"/>
          <w:szCs w:val="24"/>
          <w:lang w:val="zh-CN" w:eastAsia="zh-CN"/>
        </w:rPr>
        <w:t>和次生塑料</w:t>
      </w:r>
      <w:r w:rsidRPr="006B2D5F">
        <w:rPr>
          <w:rFonts w:eastAsia="SimSun"/>
          <w:sz w:val="24"/>
          <w:szCs w:val="24"/>
          <w:lang w:val="zh-CN" w:eastAsia="zh-CN"/>
        </w:rPr>
        <w:t>]</w:t>
      </w:r>
      <w:r w:rsidRPr="006B2D5F">
        <w:rPr>
          <w:rFonts w:eastAsia="SimSun"/>
          <w:sz w:val="24"/>
          <w:szCs w:val="24"/>
          <w:lang w:val="zh-CN" w:eastAsia="zh-CN"/>
        </w:rPr>
        <w:t>的预定国内供应量，包括相关的国内生产量，并以相对于附件</w:t>
      </w:r>
      <w:r w:rsidRPr="006B2D5F">
        <w:rPr>
          <w:rFonts w:eastAsia="SimSun"/>
          <w:sz w:val="24"/>
          <w:szCs w:val="24"/>
          <w:lang w:val="zh-CN" w:eastAsia="zh-CN"/>
        </w:rPr>
        <w:t>A</w:t>
      </w:r>
      <w:r w:rsidRPr="006B2D5F">
        <w:rPr>
          <w:rFonts w:eastAsia="SimSun"/>
          <w:sz w:val="24"/>
          <w:szCs w:val="24"/>
          <w:lang w:val="zh-CN" w:eastAsia="zh-CN"/>
        </w:rPr>
        <w:t>第一部分所列基线的百分比表示。</w:t>
      </w:r>
    </w:p>
    <w:p w14:paraId="2E80FF21" w14:textId="77777777" w:rsidR="00D45152" w:rsidRPr="006B2D5F" w:rsidRDefault="00D45152" w:rsidP="006B2D5F">
      <w:pPr>
        <w:pStyle w:val="NormalNonumber"/>
        <w:keepNext/>
        <w:keepLines/>
        <w:ind w:left="1871"/>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3</w:t>
      </w:r>
    </w:p>
    <w:p w14:paraId="25C86C6E" w14:textId="1EB4918D" w:rsidR="00D45152" w:rsidRPr="006B2D5F" w:rsidRDefault="00A51EA6" w:rsidP="006B2D5F">
      <w:pPr>
        <w:pStyle w:val="Normal-pool"/>
        <w:tabs>
          <w:tab w:val="clear" w:pos="1247"/>
          <w:tab w:val="clear" w:pos="1871"/>
          <w:tab w:val="clear" w:pos="2495"/>
          <w:tab w:val="clear" w:pos="3119"/>
          <w:tab w:val="clear" w:pos="3742"/>
          <w:tab w:val="clear" w:pos="4366"/>
          <w:tab w:val="clear" w:pos="4990"/>
        </w:tabs>
        <w:spacing w:after="120"/>
        <w:ind w:left="1247"/>
        <w:jc w:val="both"/>
        <w:rPr>
          <w:rFonts w:eastAsia="SimSun"/>
          <w:color w:val="000000" w:themeColor="text1"/>
          <w:sz w:val="24"/>
          <w:szCs w:val="24"/>
          <w:lang w:eastAsia="zh-CN"/>
        </w:rPr>
      </w:pPr>
      <w:r w:rsidRPr="006B2D5F">
        <w:rPr>
          <w:sz w:val="24"/>
          <w:szCs w:val="24"/>
          <w:lang w:val="zh-CN" w:eastAsia="zh-CN"/>
        </w:rPr>
        <w:t>2.</w:t>
      </w:r>
      <w:r w:rsidRPr="006B2D5F">
        <w:rPr>
          <w:sz w:val="24"/>
          <w:szCs w:val="24"/>
          <w:lang w:val="zh-CN" w:eastAsia="zh-CN"/>
        </w:rPr>
        <w:tab/>
      </w:r>
      <w:r w:rsidRPr="006B2D5F">
        <w:rPr>
          <w:rFonts w:eastAsia="SimSun"/>
          <w:sz w:val="24"/>
          <w:szCs w:val="24"/>
          <w:lang w:val="zh-CN" w:eastAsia="zh-CN"/>
        </w:rPr>
        <w:t>缔约方应</w:t>
      </w:r>
      <w:r w:rsidRPr="006B2D5F">
        <w:rPr>
          <w:rFonts w:eastAsia="SimSun"/>
          <w:sz w:val="24"/>
          <w:szCs w:val="24"/>
          <w:lang w:val="zh-CN" w:eastAsia="zh-CN"/>
        </w:rPr>
        <w:t>[</w:t>
      </w:r>
      <w:r w:rsidRPr="006B2D5F">
        <w:rPr>
          <w:rFonts w:eastAsia="SimSun"/>
          <w:sz w:val="24"/>
          <w:szCs w:val="24"/>
          <w:lang w:val="zh-CN" w:eastAsia="zh-CN"/>
        </w:rPr>
        <w:t>根据其国情和能力，并基于循环经济原则</w:t>
      </w:r>
      <w:r w:rsidRPr="006B2D5F">
        <w:rPr>
          <w:rFonts w:eastAsia="SimSun"/>
          <w:sz w:val="24"/>
          <w:szCs w:val="24"/>
          <w:lang w:val="zh-CN" w:eastAsia="zh-CN"/>
        </w:rPr>
        <w:t>][</w:t>
      </w:r>
      <w:r w:rsidRPr="006B2D5F">
        <w:rPr>
          <w:rFonts w:eastAsia="SimSun"/>
          <w:sz w:val="24"/>
          <w:szCs w:val="24"/>
          <w:lang w:val="zh-CN" w:eastAsia="zh-CN"/>
        </w:rPr>
        <w:t>确定</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必要措施，管理</w:t>
      </w:r>
      <w:r w:rsidRPr="006B2D5F">
        <w:rPr>
          <w:rFonts w:eastAsia="SimSun"/>
          <w:sz w:val="24"/>
          <w:szCs w:val="24"/>
          <w:lang w:val="zh-CN" w:eastAsia="zh-CN"/>
        </w:rPr>
        <w:t>[</w:t>
      </w:r>
      <w:r w:rsidRPr="006B2D5F">
        <w:rPr>
          <w:rFonts w:eastAsia="SimSun"/>
          <w:sz w:val="24"/>
          <w:szCs w:val="24"/>
          <w:lang w:val="zh-CN" w:eastAsia="zh-CN"/>
        </w:rPr>
        <w:t>和减少</w:t>
      </w:r>
      <w:r w:rsidRPr="006B2D5F">
        <w:rPr>
          <w:rFonts w:eastAsia="SimSun"/>
          <w:sz w:val="24"/>
          <w:szCs w:val="24"/>
          <w:lang w:val="zh-CN" w:eastAsia="zh-CN"/>
        </w:rPr>
        <w:t>][</w:t>
      </w:r>
      <w:r w:rsidRPr="006B2D5F">
        <w:rPr>
          <w:rFonts w:eastAsia="SimSun"/>
          <w:sz w:val="24"/>
          <w:szCs w:val="24"/>
          <w:lang w:val="zh-CN" w:eastAsia="zh-CN"/>
        </w:rPr>
        <w:t>和优化</w:t>
      </w:r>
      <w:r w:rsidRPr="006B2D5F">
        <w:rPr>
          <w:rFonts w:eastAsia="SimSun"/>
          <w:sz w:val="24"/>
          <w:szCs w:val="24"/>
          <w:lang w:val="zh-CN" w:eastAsia="zh-CN"/>
        </w:rPr>
        <w:t>]</w:t>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款所述初级塑料聚合物</w:t>
      </w:r>
      <w:r w:rsidRPr="006B2D5F">
        <w:rPr>
          <w:rFonts w:eastAsia="SimSun"/>
          <w:sz w:val="24"/>
          <w:szCs w:val="24"/>
          <w:lang w:val="zh-CN" w:eastAsia="zh-CN"/>
        </w:rPr>
        <w:t>[</w:t>
      </w:r>
      <w:r w:rsidRPr="006B2D5F">
        <w:rPr>
          <w:rFonts w:eastAsia="SimSun"/>
          <w:sz w:val="24"/>
          <w:szCs w:val="24"/>
          <w:lang w:val="zh-CN" w:eastAsia="zh-CN"/>
        </w:rPr>
        <w:t>的全球生产和供应</w:t>
      </w:r>
      <w:r w:rsidR="006D6ADE" w:rsidRPr="006B2D5F">
        <w:rPr>
          <w:rFonts w:eastAsia="SimSun"/>
          <w:sz w:val="24"/>
          <w:szCs w:val="24"/>
          <w:lang w:val="zh-CN" w:eastAsia="zh-CN"/>
        </w:rPr>
        <w:t>][</w:t>
      </w:r>
      <w:r w:rsidRPr="006B2D5F">
        <w:rPr>
          <w:rFonts w:eastAsia="SimSun"/>
          <w:sz w:val="24"/>
          <w:szCs w:val="24"/>
          <w:lang w:val="zh-CN" w:eastAsia="zh-CN"/>
        </w:rPr>
        <w:t>的使用</w:t>
      </w:r>
      <w:r w:rsidRPr="006B2D5F">
        <w:rPr>
          <w:rFonts w:eastAsia="SimSun"/>
          <w:sz w:val="24"/>
          <w:szCs w:val="24"/>
          <w:lang w:val="zh-CN" w:eastAsia="zh-CN"/>
        </w:rPr>
        <w:t>]</w:t>
      </w:r>
      <w:r w:rsidRPr="006B2D5F">
        <w:rPr>
          <w:rFonts w:eastAsia="SimSun"/>
          <w:sz w:val="24"/>
          <w:szCs w:val="24"/>
          <w:lang w:val="zh-CN" w:eastAsia="zh-CN"/>
        </w:rPr>
        <w:t>。</w:t>
      </w:r>
    </w:p>
    <w:p w14:paraId="14F490D4" w14:textId="335B0A70" w:rsidR="00D45152" w:rsidRPr="006B2D5F" w:rsidRDefault="00A51EA6" w:rsidP="006B2D5F">
      <w:pPr>
        <w:pStyle w:val="Normal-pool"/>
        <w:tabs>
          <w:tab w:val="clear" w:pos="1247"/>
          <w:tab w:val="clear" w:pos="1871"/>
          <w:tab w:val="clear" w:pos="2495"/>
          <w:tab w:val="clear" w:pos="3119"/>
          <w:tab w:val="clear" w:pos="3742"/>
          <w:tab w:val="clear" w:pos="4366"/>
          <w:tab w:val="clear" w:pos="4990"/>
        </w:tabs>
        <w:spacing w:after="120"/>
        <w:ind w:left="1247"/>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通报的国家计划中，并应包括国内供应的</w:t>
      </w:r>
      <w:r w:rsidRPr="006B2D5F">
        <w:rPr>
          <w:rFonts w:eastAsia="SimSun"/>
          <w:sz w:val="24"/>
          <w:szCs w:val="24"/>
          <w:lang w:val="zh-CN" w:eastAsia="zh-CN"/>
        </w:rPr>
        <w:t>[</w:t>
      </w:r>
      <w:r w:rsidRPr="006B2D5F">
        <w:rPr>
          <w:rFonts w:eastAsia="SimSun"/>
          <w:sz w:val="24"/>
          <w:szCs w:val="24"/>
          <w:lang w:val="zh-CN" w:eastAsia="zh-CN"/>
        </w:rPr>
        <w:t>预定</w:t>
      </w:r>
      <w:r w:rsidRPr="006B2D5F">
        <w:rPr>
          <w:rFonts w:eastAsia="SimSun"/>
          <w:sz w:val="24"/>
          <w:szCs w:val="24"/>
          <w:lang w:val="zh-CN" w:eastAsia="zh-CN"/>
        </w:rPr>
        <w:t>]**[</w:t>
      </w:r>
      <w:r w:rsidRPr="006B2D5F">
        <w:rPr>
          <w:rFonts w:eastAsia="SimSun"/>
          <w:sz w:val="24"/>
          <w:szCs w:val="24"/>
          <w:lang w:val="zh-CN" w:eastAsia="zh-CN"/>
        </w:rPr>
        <w:t>政策</w:t>
      </w:r>
      <w:r w:rsidRPr="006B2D5F">
        <w:rPr>
          <w:rFonts w:eastAsia="SimSun"/>
          <w:sz w:val="24"/>
          <w:szCs w:val="24"/>
          <w:lang w:val="zh-CN" w:eastAsia="zh-CN"/>
        </w:rPr>
        <w:t>][</w:t>
      </w:r>
      <w:r w:rsidRPr="006B2D5F">
        <w:rPr>
          <w:rFonts w:eastAsia="SimSun"/>
          <w:sz w:val="24"/>
          <w:szCs w:val="24"/>
          <w:lang w:val="zh-CN" w:eastAsia="zh-CN"/>
        </w:rPr>
        <w:t>水平</w:t>
      </w:r>
      <w:r w:rsidRPr="006B2D5F">
        <w:rPr>
          <w:rFonts w:eastAsia="SimSun"/>
          <w:sz w:val="24"/>
          <w:szCs w:val="24"/>
          <w:lang w:val="zh-CN" w:eastAsia="zh-CN"/>
        </w:rPr>
        <w:t>]</w:t>
      </w:r>
      <w:r w:rsidRPr="006B2D5F">
        <w:rPr>
          <w:rFonts w:eastAsia="SimSun"/>
          <w:sz w:val="24"/>
          <w:szCs w:val="24"/>
          <w:lang w:val="zh-CN" w:eastAsia="zh-CN"/>
        </w:rPr>
        <w:t>，包括相关的国内生产量，以及为管理和减少国内生产而采取的措施。</w:t>
      </w:r>
    </w:p>
    <w:p w14:paraId="0564D8D4" w14:textId="77777777" w:rsidR="00D45152" w:rsidRPr="006B2D5F" w:rsidRDefault="00D45152" w:rsidP="006B2D5F">
      <w:pPr>
        <w:pStyle w:val="NormalNonumber"/>
        <w:keepNext/>
        <w:keepLines/>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上述次级案文方案</w:t>
      </w:r>
      <w:r w:rsidRPr="006B2D5F">
        <w:rPr>
          <w:rFonts w:eastAsia="SimHei"/>
          <w:b/>
          <w:bCs/>
          <w:sz w:val="24"/>
          <w:szCs w:val="24"/>
          <w:u w:val="single"/>
          <w:lang w:val="zh-CN" w:eastAsia="zh-CN"/>
        </w:rPr>
        <w:t>0</w:t>
      </w:r>
      <w:r w:rsidRPr="006B2D5F">
        <w:rPr>
          <w:rFonts w:eastAsia="SimHei"/>
          <w:b/>
          <w:bCs/>
          <w:sz w:val="24"/>
          <w:szCs w:val="24"/>
          <w:u w:val="single"/>
          <w:lang w:val="zh-CN" w:eastAsia="zh-CN"/>
        </w:rPr>
        <w:t>至</w:t>
      </w:r>
      <w:r w:rsidRPr="006B2D5F">
        <w:rPr>
          <w:rFonts w:eastAsia="SimHei"/>
          <w:b/>
          <w:bCs/>
          <w:sz w:val="24"/>
          <w:szCs w:val="24"/>
          <w:u w:val="single"/>
          <w:lang w:val="zh-CN" w:eastAsia="zh-CN"/>
        </w:rPr>
        <w:t>3</w:t>
      </w:r>
      <w:r w:rsidRPr="006B2D5F">
        <w:rPr>
          <w:rFonts w:eastAsia="SimHei"/>
          <w:b/>
          <w:bCs/>
          <w:sz w:val="24"/>
          <w:szCs w:val="24"/>
          <w:u w:val="single"/>
          <w:lang w:val="zh-CN" w:eastAsia="zh-CN"/>
        </w:rPr>
        <w:t>的共同条款</w:t>
      </w:r>
    </w:p>
    <w:p w14:paraId="08DEFF42" w14:textId="24801892"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[1][3][5][4]</w:t>
      </w:r>
      <w:r w:rsidR="00882669" w:rsidRPr="006B2D5F">
        <w:rPr>
          <w:rFonts w:eastAsia="SimSun" w:hint="eastAsia"/>
          <w:sz w:val="24"/>
          <w:szCs w:val="24"/>
          <w:lang w:val="zh-CN" w:eastAsia="zh-CN"/>
        </w:rPr>
        <w:t xml:space="preserve">　</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根据科学证据</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任何</w:t>
      </w:r>
      <w:r w:rsidR="006D6ADE" w:rsidRPr="006B2D5F">
        <w:rPr>
          <w:rFonts w:eastAsia="SimSun"/>
          <w:sz w:val="24"/>
          <w:szCs w:val="24"/>
          <w:lang w:val="zh-CN" w:eastAsia="zh-CN"/>
        </w:rPr>
        <w:t>][</w:t>
      </w:r>
      <w:r w:rsidRPr="006B2D5F">
        <w:rPr>
          <w:rFonts w:eastAsia="SimSun"/>
          <w:sz w:val="24"/>
          <w:szCs w:val="24"/>
          <w:lang w:val="zh-CN" w:eastAsia="zh-CN"/>
        </w:rPr>
        <w:t>适当</w:t>
      </w:r>
      <w:r w:rsidRPr="006B2D5F">
        <w:rPr>
          <w:rFonts w:eastAsia="SimSun"/>
          <w:sz w:val="24"/>
          <w:szCs w:val="24"/>
          <w:lang w:val="zh-CN" w:eastAsia="zh-CN"/>
        </w:rPr>
        <w:t>][</w:t>
      </w:r>
      <w:r w:rsidRPr="006B2D5F">
        <w:rPr>
          <w:rFonts w:eastAsia="SimSun"/>
          <w:sz w:val="24"/>
          <w:szCs w:val="24"/>
          <w:lang w:val="zh-CN" w:eastAsia="zh-CN"/>
        </w:rPr>
        <w:t>有效</w:t>
      </w:r>
      <w:r w:rsidRPr="006B2D5F">
        <w:rPr>
          <w:rFonts w:eastAsia="SimSun"/>
          <w:sz w:val="24"/>
          <w:szCs w:val="24"/>
          <w:lang w:val="zh-CN" w:eastAsia="zh-CN"/>
        </w:rPr>
        <w:t>]</w:t>
      </w:r>
      <w:r w:rsidRPr="006B2D5F">
        <w:rPr>
          <w:rFonts w:eastAsia="SimSun"/>
          <w:sz w:val="24"/>
          <w:szCs w:val="24"/>
          <w:lang w:val="zh-CN" w:eastAsia="zh-CN"/>
        </w:rPr>
        <w:t>措施，减少</w:t>
      </w:r>
      <w:r w:rsidRPr="006B2D5F">
        <w:rPr>
          <w:rFonts w:eastAsia="SimSun"/>
          <w:sz w:val="24"/>
          <w:szCs w:val="24"/>
          <w:lang w:val="zh-CN" w:eastAsia="zh-CN"/>
        </w:rPr>
        <w:t>[</w:t>
      </w:r>
      <w:r w:rsidRPr="006B2D5F">
        <w:rPr>
          <w:rFonts w:eastAsia="SimSun"/>
          <w:sz w:val="24"/>
          <w:szCs w:val="24"/>
          <w:lang w:val="zh-CN" w:eastAsia="zh-CN"/>
        </w:rPr>
        <w:t>对人类健康或环境构成明显风险的</w:t>
      </w:r>
      <w:r w:rsidRPr="006B2D5F">
        <w:rPr>
          <w:rFonts w:eastAsia="SimSun"/>
          <w:sz w:val="24"/>
          <w:szCs w:val="24"/>
          <w:lang w:val="zh-CN" w:eastAsia="zh-CN"/>
        </w:rPr>
        <w:t>]</w:t>
      </w:r>
      <w:r w:rsidRPr="006B2D5F">
        <w:rPr>
          <w:rFonts w:eastAsia="SimSun"/>
          <w:sz w:val="24"/>
          <w:szCs w:val="24"/>
          <w:lang w:val="zh-CN" w:eastAsia="zh-CN"/>
        </w:rPr>
        <w:t>初级塑料聚合物的需求和生产</w:t>
      </w:r>
      <w:r w:rsidRPr="006B2D5F">
        <w:rPr>
          <w:rFonts w:eastAsia="SimSun"/>
          <w:sz w:val="24"/>
          <w:szCs w:val="24"/>
          <w:lang w:val="zh-CN" w:eastAsia="zh-CN"/>
        </w:rPr>
        <w:t>[</w:t>
      </w:r>
      <w:r w:rsidRPr="006B2D5F">
        <w:rPr>
          <w:rFonts w:eastAsia="SimSun"/>
          <w:sz w:val="24"/>
          <w:szCs w:val="24"/>
          <w:lang w:val="zh-CN" w:eastAsia="zh-CN"/>
        </w:rPr>
        <w:t>，同时促进次生塑料需求和生产的增加，</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，并在其整个生命周期中促进塑料的可持续生产和消费</w:t>
      </w:r>
      <w:r w:rsidRPr="006B2D5F">
        <w:rPr>
          <w:rFonts w:eastAsia="SimSun"/>
          <w:sz w:val="24"/>
          <w:szCs w:val="24"/>
          <w:lang w:val="zh-CN" w:eastAsia="zh-CN"/>
        </w:rPr>
        <w:t>]**[</w:t>
      </w:r>
      <w:r w:rsidRPr="006B2D5F">
        <w:rPr>
          <w:rFonts w:eastAsia="SimSun"/>
          <w:sz w:val="24"/>
          <w:szCs w:val="24"/>
          <w:lang w:val="zh-CN" w:eastAsia="zh-CN"/>
        </w:rPr>
        <w:t>此类措施可包括</w:t>
      </w:r>
      <w:r w:rsidRPr="006B2D5F">
        <w:rPr>
          <w:rFonts w:eastAsia="SimSun"/>
          <w:sz w:val="24"/>
          <w:szCs w:val="24"/>
          <w:lang w:val="zh-CN" w:eastAsia="zh-CN"/>
        </w:rPr>
        <w:t>]</w:t>
      </w:r>
      <w:r w:rsidRPr="006B2D5F">
        <w:rPr>
          <w:rFonts w:eastAsia="SimSun"/>
          <w:sz w:val="24"/>
          <w:szCs w:val="24"/>
          <w:lang w:val="zh-CN" w:eastAsia="zh-CN"/>
        </w:rPr>
        <w:t>：</w:t>
      </w:r>
    </w:p>
    <w:p w14:paraId="6DF329F7" w14:textId="77777777" w:rsidR="00D45152" w:rsidRPr="006B2D5F" w:rsidRDefault="00D45152" w:rsidP="006B2D5F">
      <w:pPr>
        <w:pStyle w:val="NormalNonumber"/>
        <w:numPr>
          <w:ilvl w:val="0"/>
          <w:numId w:val="28"/>
        </w:numPr>
        <w:ind w:left="1871" w:hanging="624"/>
        <w:jc w:val="both"/>
        <w:rPr>
          <w:rFonts w:eastAsia="SimSun"/>
          <w:sz w:val="24"/>
          <w:szCs w:val="24"/>
          <w:lang w:eastAsia="zh-CN"/>
        </w:rPr>
      </w:pPr>
      <w:r w:rsidRPr="006B2D5F">
        <w:rPr>
          <w:rFonts w:eastAsia="SimSun"/>
          <w:sz w:val="24"/>
          <w:szCs w:val="24"/>
          <w:lang w:val="zh-CN" w:eastAsia="zh-CN"/>
        </w:rPr>
        <w:t>基于市场和价格的措施；</w:t>
      </w:r>
    </w:p>
    <w:p w14:paraId="249DE244" w14:textId="77777777" w:rsidR="00D45152" w:rsidRPr="006B2D5F" w:rsidRDefault="00D45152" w:rsidP="006B2D5F">
      <w:pPr>
        <w:pStyle w:val="NormalNonumber"/>
        <w:numPr>
          <w:ilvl w:val="0"/>
          <w:numId w:val="28"/>
        </w:numPr>
        <w:ind w:left="1871" w:hanging="624"/>
        <w:jc w:val="both"/>
        <w:rPr>
          <w:rFonts w:eastAsia="SimSun"/>
          <w:color w:val="000000" w:themeColor="text1"/>
          <w:sz w:val="24"/>
          <w:szCs w:val="24"/>
          <w:lang w:eastAsia="zh-CN"/>
        </w:rPr>
      </w:pPr>
      <w:r w:rsidRPr="006B2D5F">
        <w:rPr>
          <w:rFonts w:eastAsia="SimSun"/>
          <w:sz w:val="24"/>
          <w:szCs w:val="24"/>
          <w:lang w:val="zh-CN" w:eastAsia="zh-CN"/>
        </w:rPr>
        <w:t>取消对初级塑料聚合物生产的补贴和其他财政激励措施；</w:t>
      </w:r>
      <w:r w:rsidRPr="006B2D5F">
        <w:rPr>
          <w:rFonts w:eastAsia="SimSun"/>
          <w:sz w:val="24"/>
          <w:szCs w:val="24"/>
          <w:lang w:val="zh-CN" w:eastAsia="zh-CN"/>
        </w:rPr>
        <w:t>[</w:t>
      </w:r>
      <w:r w:rsidRPr="006B2D5F">
        <w:rPr>
          <w:rFonts w:eastAsia="SimSun"/>
          <w:sz w:val="24"/>
          <w:szCs w:val="24"/>
          <w:lang w:val="zh-CN" w:eastAsia="zh-CN"/>
        </w:rPr>
        <w:t>增加对次生塑料生产的补贴和任何其他鼓励措施；</w:t>
      </w:r>
      <w:r w:rsidRPr="006B2D5F">
        <w:rPr>
          <w:rFonts w:eastAsia="SimSun"/>
          <w:sz w:val="24"/>
          <w:szCs w:val="24"/>
          <w:lang w:val="zh-CN" w:eastAsia="zh-CN"/>
        </w:rPr>
        <w:t>]</w:t>
      </w:r>
    </w:p>
    <w:p w14:paraId="57FE1628" w14:textId="77777777" w:rsidR="00D45152" w:rsidRPr="006B2D5F" w:rsidRDefault="00D45152" w:rsidP="006B2D5F">
      <w:pPr>
        <w:pStyle w:val="NormalNonumber"/>
        <w:numPr>
          <w:ilvl w:val="0"/>
          <w:numId w:val="28"/>
        </w:numPr>
        <w:ind w:left="1871" w:hanging="624"/>
        <w:jc w:val="both"/>
        <w:rPr>
          <w:rFonts w:eastAsia="SimSun"/>
          <w:color w:val="000000" w:themeColor="text1"/>
          <w:sz w:val="24"/>
          <w:szCs w:val="24"/>
          <w:lang w:eastAsia="zh-CN"/>
        </w:rPr>
      </w:pPr>
      <w:r w:rsidRPr="006B2D5F">
        <w:rPr>
          <w:rFonts w:eastAsia="SimSun"/>
          <w:sz w:val="24"/>
          <w:szCs w:val="24"/>
          <w:lang w:val="zh-CN" w:eastAsia="zh-CN"/>
        </w:rPr>
        <w:t>在适用情况下，为初级塑料聚合物</w:t>
      </w:r>
      <w:r w:rsidRPr="006B2D5F">
        <w:rPr>
          <w:rFonts w:eastAsia="SimSun"/>
          <w:sz w:val="24"/>
          <w:szCs w:val="24"/>
          <w:lang w:val="zh-CN" w:eastAsia="zh-CN"/>
        </w:rPr>
        <w:t>[</w:t>
      </w:r>
      <w:r w:rsidRPr="006B2D5F">
        <w:rPr>
          <w:rFonts w:eastAsia="SimSun"/>
          <w:sz w:val="24"/>
          <w:szCs w:val="24"/>
          <w:lang w:val="zh-CN" w:eastAsia="zh-CN"/>
        </w:rPr>
        <w:t>和二次</w:t>
      </w:r>
      <w:r w:rsidRPr="006B2D5F">
        <w:rPr>
          <w:rFonts w:eastAsia="SimSun"/>
          <w:sz w:val="24"/>
          <w:szCs w:val="24"/>
          <w:lang w:val="zh-CN" w:eastAsia="zh-CN"/>
        </w:rPr>
        <w:t>]</w:t>
      </w:r>
      <w:r w:rsidRPr="006B2D5F">
        <w:rPr>
          <w:rFonts w:eastAsia="SimSun"/>
          <w:sz w:val="24"/>
          <w:szCs w:val="24"/>
          <w:lang w:val="zh-CN" w:eastAsia="zh-CN"/>
        </w:rPr>
        <w:t>生产者制定监管要求。</w:t>
      </w:r>
    </w:p>
    <w:p w14:paraId="49A4D300" w14:textId="57721BDF"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这些措施应反映在根据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r w:rsidRPr="006B2D5F">
        <w:rPr>
          <w:rFonts w:eastAsia="SimSun"/>
          <w:sz w:val="24"/>
          <w:szCs w:val="24"/>
          <w:lang w:val="zh-CN" w:eastAsia="zh-CN"/>
        </w:rPr>
        <w:t>]**</w:t>
      </w:r>
      <w:r w:rsidRPr="006B2D5F">
        <w:rPr>
          <w:rFonts w:eastAsia="SimSun"/>
          <w:sz w:val="24"/>
          <w:szCs w:val="24"/>
          <w:lang w:val="zh-CN" w:eastAsia="zh-CN"/>
        </w:rPr>
        <w:t>。</w:t>
      </w:r>
    </w:p>
    <w:p w14:paraId="533F7201" w14:textId="7B9791AB"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[[4][6][5]</w:t>
      </w:r>
      <w:r w:rsidR="00882669" w:rsidRPr="006B2D5F">
        <w:rPr>
          <w:rFonts w:eastAsia="SimSun" w:hint="eastAsia"/>
          <w:sz w:val="24"/>
          <w:szCs w:val="24"/>
          <w:lang w:val="zh-CN" w:eastAsia="zh-CN"/>
        </w:rPr>
        <w:t xml:space="preserve">　</w:t>
      </w:r>
      <w:r w:rsidRPr="006B2D5F">
        <w:rPr>
          <w:rFonts w:eastAsia="SimSun"/>
          <w:sz w:val="24"/>
          <w:szCs w:val="24"/>
          <w:lang w:val="zh-CN" w:eastAsia="zh-CN"/>
        </w:rPr>
        <w:t>缔约方应进行纳入每个国家的需求的技术评估，并考虑到每个国家替代材料的可得性及其对经济、环境和社会方面的影响。如果科学证明不存在可能危害人们健康的可行代用品，则不应适用这些措施</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44056362" w14:textId="52B89D48"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[2]**[5][7][6]</w:t>
      </w:r>
      <w:r w:rsidR="00882669" w:rsidRPr="006B2D5F">
        <w:rPr>
          <w:rFonts w:eastAsia="SimSun" w:hint="eastAsia"/>
          <w:sz w:val="24"/>
          <w:szCs w:val="24"/>
          <w:lang w:val="zh-CN" w:eastAsia="zh-CN"/>
        </w:rPr>
        <w:t xml:space="preserve">　</w:t>
      </w:r>
      <w:r w:rsidRPr="006B2D5F">
        <w:rPr>
          <w:rFonts w:eastAsia="SimSun"/>
          <w:sz w:val="24"/>
          <w:szCs w:val="24"/>
          <w:lang w:val="zh-CN" w:eastAsia="zh-CN"/>
        </w:rPr>
        <w:t>各缔约方应制定基于科学和风险的公共采购政策或准则，以减少与采购塑料产品有关的废物和不利环境影响，包括制定与采购使用再生材料生产的物品有关的要求。</w:t>
      </w:r>
    </w:p>
    <w:p w14:paraId="1DC28A55" w14:textId="7EDBB97E" w:rsidR="00D45152" w:rsidRPr="006B2D5F" w:rsidRDefault="007038CA" w:rsidP="00094C92">
      <w:pPr>
        <w:pStyle w:val="CH1"/>
        <w:numPr>
          <w:ilvl w:val="0"/>
          <w:numId w:val="88"/>
        </w:numPr>
        <w:ind w:hanging="851"/>
        <w:jc w:val="both"/>
        <w:outlineLvl w:val="1"/>
        <w:rPr>
          <w:rFonts w:eastAsia="SimHei"/>
          <w:sz w:val="32"/>
          <w:szCs w:val="32"/>
          <w:lang w:eastAsia="zh-CN"/>
        </w:rPr>
      </w:pPr>
      <w:bookmarkStart w:id="50" w:name="_Toc142065528"/>
      <w:bookmarkStart w:id="51" w:name="_Toc143356358"/>
      <w:bookmarkStart w:id="52" w:name="_Toc144397825"/>
      <w:bookmarkStart w:id="53" w:name="_Toc155361423"/>
      <w:bookmarkStart w:id="54" w:name="_Toc159850023"/>
      <w:bookmarkStart w:id="55" w:name="_Toc161999132"/>
      <w:r w:rsidRPr="006B2D5F">
        <w:rPr>
          <w:rFonts w:eastAsia="SimHei"/>
          <w:bCs/>
          <w:sz w:val="32"/>
          <w:szCs w:val="32"/>
          <w:lang w:val="zh-CN" w:eastAsia="zh-CN"/>
        </w:rPr>
        <w:t>引起关切的化学品和聚合物</w:t>
      </w:r>
      <w:bookmarkEnd w:id="50"/>
      <w:bookmarkEnd w:id="51"/>
      <w:bookmarkEnd w:id="52"/>
      <w:bookmarkEnd w:id="53"/>
      <w:bookmarkEnd w:id="54"/>
      <w:bookmarkEnd w:id="55"/>
    </w:p>
    <w:p w14:paraId="4B41AFA7" w14:textId="060374CF" w:rsidR="00D45152" w:rsidRPr="006B2D5F" w:rsidRDefault="002C5CFF" w:rsidP="006B2D5F">
      <w:pPr>
        <w:pStyle w:val="NormalNonumber"/>
        <w:keepNext/>
        <w:keepLines/>
        <w:jc w:val="both"/>
        <w:rPr>
          <w:rFonts w:eastAsia="SimHei"/>
          <w:sz w:val="28"/>
          <w:szCs w:val="28"/>
          <w:lang w:eastAsia="zh-CN"/>
        </w:rPr>
      </w:pPr>
      <w:r w:rsidRPr="006B2D5F">
        <w:rPr>
          <w:rFonts w:eastAsia="KaiTi"/>
          <w:b/>
          <w:iCs/>
          <w:sz w:val="28"/>
          <w:szCs w:val="28"/>
          <w:lang w:val="zh-CN" w:eastAsia="zh-CN"/>
        </w:rPr>
        <w:t>备选标题</w:t>
      </w:r>
      <w:r w:rsidR="00D45152" w:rsidRPr="006B2D5F">
        <w:rPr>
          <w:rFonts w:eastAsia="SimHei"/>
          <w:b/>
          <w:bCs/>
          <w:sz w:val="28"/>
          <w:szCs w:val="28"/>
          <w:lang w:val="zh-CN" w:eastAsia="zh-CN"/>
        </w:rPr>
        <w:t>：引起关切的危险化学品</w:t>
      </w:r>
    </w:p>
    <w:p w14:paraId="31FC6C2A"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3BCE6093" w14:textId="5E4B8201" w:rsidR="00D45152" w:rsidRPr="006B2D5F" w:rsidRDefault="00DE4B0B" w:rsidP="006B2D5F">
      <w:pPr>
        <w:pStyle w:val="NormalNonumber"/>
        <w:jc w:val="both"/>
        <w:rPr>
          <w:rFonts w:eastAsia="SimSun"/>
          <w:i/>
          <w:iCs/>
          <w:color w:val="000000" w:themeColor="text1"/>
          <w:sz w:val="24"/>
          <w:szCs w:val="24"/>
          <w:lang w:eastAsia="zh-CN"/>
        </w:rPr>
      </w:pPr>
      <w:r w:rsidRPr="006B2D5F">
        <w:rPr>
          <w:rFonts w:eastAsia="KaiTi"/>
          <w:iCs/>
          <w:sz w:val="24"/>
          <w:szCs w:val="24"/>
          <w:lang w:val="zh-CN" w:eastAsia="zh-CN"/>
        </w:rPr>
        <w:t>无案文</w:t>
      </w:r>
      <w:r w:rsidR="00D45152" w:rsidRPr="006B2D5F">
        <w:rPr>
          <w:rFonts w:eastAsia="SimSun"/>
          <w:i/>
          <w:iCs/>
          <w:sz w:val="24"/>
          <w:szCs w:val="24"/>
          <w:lang w:val="zh-CN" w:eastAsia="zh-CN"/>
        </w:rPr>
        <w:t>。</w:t>
      </w:r>
    </w:p>
    <w:p w14:paraId="775BAEA8" w14:textId="77777777" w:rsidR="00D45152" w:rsidRPr="006B2D5F" w:rsidRDefault="00D45152" w:rsidP="006B2D5F">
      <w:pPr>
        <w:pStyle w:val="NormalNonumber"/>
        <w:keepNext/>
        <w:keepLines/>
        <w:jc w:val="both"/>
        <w:rPr>
          <w:rFonts w:eastAsia="SimHei"/>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13485945" w14:textId="4718D1AA" w:rsidR="00D45152" w:rsidRPr="006B2D5F" w:rsidRDefault="007038CA" w:rsidP="006B2D5F">
      <w:pPr>
        <w:pStyle w:val="Normal-pool"/>
        <w:tabs>
          <w:tab w:val="clear" w:pos="1247"/>
          <w:tab w:val="clear" w:pos="1871"/>
          <w:tab w:val="clear" w:pos="2495"/>
          <w:tab w:val="clear" w:pos="3119"/>
          <w:tab w:val="clear" w:pos="3742"/>
          <w:tab w:val="clear" w:pos="4366"/>
          <w:tab w:val="clear" w:pos="4990"/>
        </w:tabs>
        <w:spacing w:after="120"/>
        <w:ind w:left="1247"/>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各缔约方应采取必要措施</w:t>
      </w:r>
      <w:r w:rsidRPr="006B2D5F">
        <w:rPr>
          <w:rFonts w:eastAsia="SimSun"/>
          <w:sz w:val="24"/>
          <w:szCs w:val="24"/>
          <w:lang w:val="zh-CN" w:eastAsia="zh-CN"/>
        </w:rPr>
        <w:t>[</w:t>
      </w:r>
      <w:r w:rsidRPr="006B2D5F">
        <w:rPr>
          <w:rFonts w:eastAsia="SimSun"/>
          <w:sz w:val="24"/>
          <w:szCs w:val="24"/>
          <w:lang w:val="zh-CN" w:eastAsia="zh-CN"/>
        </w:rPr>
        <w:t>酌情禁止或管制</w:t>
      </w:r>
      <w:r w:rsidR="006D6ADE" w:rsidRPr="006B2D5F">
        <w:rPr>
          <w:rFonts w:eastAsia="SimSun"/>
          <w:sz w:val="24"/>
          <w:szCs w:val="24"/>
          <w:lang w:val="zh-CN" w:eastAsia="zh-CN"/>
        </w:rPr>
        <w:t>][</w:t>
      </w:r>
      <w:r w:rsidRPr="006B2D5F">
        <w:rPr>
          <w:rFonts w:eastAsia="SimSun"/>
          <w:sz w:val="24"/>
          <w:szCs w:val="24"/>
          <w:lang w:val="zh-CN" w:eastAsia="zh-CN"/>
        </w:rPr>
        <w:t>不允许并</w:t>
      </w:r>
      <w:r w:rsidRPr="006B2D5F">
        <w:rPr>
          <w:rFonts w:eastAsia="SimSun"/>
          <w:sz w:val="24"/>
          <w:szCs w:val="24"/>
          <w:lang w:val="zh-CN" w:eastAsia="zh-CN"/>
        </w:rPr>
        <w:t>[</w:t>
      </w:r>
      <w:r w:rsidRPr="006B2D5F">
        <w:rPr>
          <w:rFonts w:eastAsia="SimSun"/>
          <w:sz w:val="24"/>
          <w:szCs w:val="24"/>
          <w:lang w:val="zh-CN" w:eastAsia="zh-CN"/>
        </w:rPr>
        <w:t>最迟于附件</w:t>
      </w:r>
      <w:r w:rsidRPr="006B2D5F">
        <w:rPr>
          <w:rFonts w:eastAsia="SimSun"/>
          <w:sz w:val="24"/>
          <w:szCs w:val="24"/>
          <w:lang w:val="zh-CN" w:eastAsia="zh-CN"/>
        </w:rPr>
        <w:t>A</w:t>
      </w:r>
      <w:r w:rsidRPr="006B2D5F">
        <w:rPr>
          <w:rFonts w:eastAsia="SimSun"/>
          <w:sz w:val="24"/>
          <w:szCs w:val="24"/>
          <w:lang w:val="zh-CN" w:eastAsia="zh-CN"/>
        </w:rPr>
        <w:t>第二部分规定的日期</w:t>
      </w:r>
      <w:r w:rsidRPr="006B2D5F">
        <w:rPr>
          <w:rFonts w:eastAsia="SimSun"/>
          <w:sz w:val="24"/>
          <w:szCs w:val="24"/>
          <w:lang w:val="zh-CN" w:eastAsia="zh-CN"/>
        </w:rPr>
        <w:t>][</w:t>
      </w:r>
      <w:r w:rsidRPr="006B2D5F">
        <w:rPr>
          <w:rFonts w:eastAsia="SimSun"/>
          <w:sz w:val="24"/>
          <w:szCs w:val="24"/>
          <w:lang w:val="zh-CN" w:eastAsia="zh-CN"/>
        </w:rPr>
        <w:t>逐步</w:t>
      </w:r>
      <w:r w:rsidRPr="006B2D5F">
        <w:rPr>
          <w:rFonts w:eastAsia="SimSun"/>
          <w:sz w:val="24"/>
          <w:szCs w:val="24"/>
          <w:lang w:val="zh-CN" w:eastAsia="zh-CN"/>
        </w:rPr>
        <w:t>]</w:t>
      </w:r>
      <w:r w:rsidRPr="006B2D5F">
        <w:rPr>
          <w:rFonts w:eastAsia="SimSun"/>
          <w:sz w:val="24"/>
          <w:szCs w:val="24"/>
          <w:lang w:val="zh-CN" w:eastAsia="zh-CN"/>
        </w:rPr>
        <w:t>消除</w:t>
      </w:r>
      <w:r w:rsidRPr="006B2D5F">
        <w:rPr>
          <w:rFonts w:eastAsia="SimSun"/>
          <w:sz w:val="24"/>
          <w:szCs w:val="24"/>
          <w:lang w:val="zh-CN" w:eastAsia="zh-CN"/>
        </w:rPr>
        <w:t>][</w:t>
      </w:r>
      <w:r w:rsidRPr="006B2D5F">
        <w:rPr>
          <w:rFonts w:eastAsia="SimSun"/>
          <w:sz w:val="24"/>
          <w:szCs w:val="24"/>
          <w:lang w:val="zh-CN" w:eastAsia="zh-CN"/>
        </w:rPr>
        <w:t>在塑料聚合物、塑料和塑料产品的生产中（但附件</w:t>
      </w:r>
      <w:r w:rsidRPr="006B2D5F">
        <w:rPr>
          <w:rFonts w:eastAsia="SimSun"/>
          <w:sz w:val="24"/>
          <w:szCs w:val="24"/>
          <w:lang w:val="zh-CN" w:eastAsia="zh-CN"/>
        </w:rPr>
        <w:t>A</w:t>
      </w:r>
      <w:r w:rsidRPr="006B2D5F">
        <w:rPr>
          <w:rFonts w:eastAsia="SimSun"/>
          <w:sz w:val="24"/>
          <w:szCs w:val="24"/>
          <w:lang w:val="zh-CN" w:eastAsia="zh-CN"/>
        </w:rPr>
        <w:t>规定的情况除外）</w:t>
      </w:r>
      <w:r w:rsidRPr="006B2D5F">
        <w:rPr>
          <w:rFonts w:eastAsia="SimSun"/>
          <w:sz w:val="24"/>
          <w:szCs w:val="24"/>
          <w:lang w:val="zh-CN" w:eastAsia="zh-CN"/>
        </w:rPr>
        <w:t>]</w:t>
      </w:r>
      <w:r w:rsidRPr="006B2D5F">
        <w:rPr>
          <w:rFonts w:eastAsia="SimSun"/>
          <w:sz w:val="24"/>
          <w:szCs w:val="24"/>
          <w:lang w:val="zh-CN" w:eastAsia="zh-CN"/>
        </w:rPr>
        <w:t>使用</w:t>
      </w:r>
      <w:r w:rsidRPr="006B2D5F">
        <w:rPr>
          <w:rFonts w:eastAsia="SimSun"/>
          <w:sz w:val="24"/>
          <w:szCs w:val="24"/>
          <w:lang w:val="zh-CN" w:eastAsia="zh-CN"/>
        </w:rPr>
        <w:t>[</w:t>
      </w:r>
      <w:r w:rsidRPr="006B2D5F">
        <w:rPr>
          <w:rFonts w:eastAsia="SimSun"/>
          <w:sz w:val="24"/>
          <w:szCs w:val="24"/>
          <w:lang w:val="zh-CN" w:eastAsia="zh-CN"/>
        </w:rPr>
        <w:t>或存在</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第二部分所列化学品、化学品类别和聚合物。</w:t>
      </w:r>
      <w:r w:rsidRPr="006B2D5F">
        <w:rPr>
          <w:rFonts w:eastAsia="SimSun"/>
          <w:sz w:val="24"/>
          <w:szCs w:val="24"/>
          <w:lang w:val="zh-CN" w:eastAsia="zh-CN"/>
        </w:rPr>
        <w:t>[</w:t>
      </w:r>
      <w:r w:rsidRPr="006B2D5F">
        <w:rPr>
          <w:rFonts w:eastAsia="SimSun"/>
          <w:sz w:val="24"/>
          <w:szCs w:val="24"/>
          <w:lang w:val="zh-CN" w:eastAsia="zh-CN"/>
        </w:rPr>
        <w:t>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r w:rsidRPr="006B2D5F">
        <w:rPr>
          <w:rFonts w:eastAsia="SimSun"/>
          <w:sz w:val="24"/>
          <w:szCs w:val="24"/>
          <w:lang w:val="zh-CN" w:eastAsia="zh-CN"/>
        </w:rPr>
        <w:t>]</w:t>
      </w:r>
    </w:p>
    <w:p w14:paraId="599577D1" w14:textId="77777777" w:rsidR="00D45152" w:rsidRPr="006B2D5F" w:rsidRDefault="00C76982" w:rsidP="006B2D5F">
      <w:pPr>
        <w:pStyle w:val="Normal-pool"/>
        <w:tabs>
          <w:tab w:val="clear" w:pos="1247"/>
          <w:tab w:val="clear" w:pos="1871"/>
          <w:tab w:val="clear" w:pos="2495"/>
          <w:tab w:val="clear" w:pos="3119"/>
          <w:tab w:val="clear" w:pos="3742"/>
          <w:tab w:val="clear" w:pos="4366"/>
          <w:tab w:val="clear" w:pos="4990"/>
        </w:tabs>
        <w:spacing w:after="120"/>
        <w:ind w:left="1247"/>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各缔约方应采取必要措施，不允许并最迟于附件</w:t>
      </w:r>
      <w:r w:rsidRPr="006B2D5F">
        <w:rPr>
          <w:rFonts w:eastAsia="SimSun"/>
          <w:sz w:val="24"/>
          <w:szCs w:val="24"/>
          <w:lang w:val="zh-CN" w:eastAsia="zh-CN"/>
        </w:rPr>
        <w:t>A</w:t>
      </w:r>
      <w:r w:rsidRPr="006B2D5F">
        <w:rPr>
          <w:rFonts w:eastAsia="SimSun"/>
          <w:sz w:val="24"/>
          <w:szCs w:val="24"/>
          <w:lang w:val="zh-CN" w:eastAsia="zh-CN"/>
        </w:rPr>
        <w:t>第二部分规定的日期</w:t>
      </w:r>
      <w:r w:rsidRPr="006B2D5F">
        <w:rPr>
          <w:rFonts w:eastAsia="SimSun"/>
          <w:sz w:val="24"/>
          <w:szCs w:val="24"/>
          <w:lang w:val="zh-CN" w:eastAsia="zh-CN"/>
        </w:rPr>
        <w:t>[</w:t>
      </w:r>
      <w:r w:rsidRPr="006B2D5F">
        <w:rPr>
          <w:rFonts w:eastAsia="SimSun"/>
          <w:sz w:val="24"/>
          <w:szCs w:val="24"/>
          <w:lang w:val="zh-CN" w:eastAsia="zh-CN"/>
        </w:rPr>
        <w:t>逐步</w:t>
      </w:r>
      <w:r w:rsidRPr="006B2D5F">
        <w:rPr>
          <w:rFonts w:eastAsia="SimSun"/>
          <w:sz w:val="24"/>
          <w:szCs w:val="24"/>
          <w:lang w:val="zh-CN" w:eastAsia="zh-CN"/>
        </w:rPr>
        <w:t>]</w:t>
      </w:r>
      <w:r w:rsidRPr="006B2D5F">
        <w:rPr>
          <w:rFonts w:eastAsia="SimSun"/>
          <w:sz w:val="24"/>
          <w:szCs w:val="24"/>
          <w:lang w:val="zh-CN" w:eastAsia="zh-CN"/>
        </w:rPr>
        <w:t>消除含有附件</w:t>
      </w:r>
      <w:r w:rsidRPr="006B2D5F">
        <w:rPr>
          <w:rFonts w:eastAsia="SimSun"/>
          <w:sz w:val="24"/>
          <w:szCs w:val="24"/>
          <w:lang w:val="zh-CN" w:eastAsia="zh-CN"/>
        </w:rPr>
        <w:t>A</w:t>
      </w:r>
      <w:r w:rsidRPr="006B2D5F">
        <w:rPr>
          <w:rFonts w:eastAsia="SimSun"/>
          <w:sz w:val="24"/>
          <w:szCs w:val="24"/>
          <w:lang w:val="zh-CN" w:eastAsia="zh-CN"/>
        </w:rPr>
        <w:t>第二部分所列化学品、化学品类别或聚合物的塑料聚合物、塑料和塑料产品的生产、销售、分销、进口或出口，但该附件规定的情况除外。</w:t>
      </w:r>
    </w:p>
    <w:p w14:paraId="56227F44" w14:textId="77777777" w:rsidR="00D45152" w:rsidRPr="006B2D5F" w:rsidRDefault="00D45152" w:rsidP="006B2D5F">
      <w:pPr>
        <w:pStyle w:val="NormalNonumber"/>
        <w:keepNext/>
        <w:keepLines/>
        <w:adjustRightInd w:val="0"/>
        <w:snapToGrid w:val="0"/>
        <w:jc w:val="both"/>
        <w:rPr>
          <w:rFonts w:eastAsia="SimHei"/>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04793497" w14:textId="0C441F29" w:rsidR="00D45152" w:rsidRPr="006B2D5F" w:rsidRDefault="0021249E" w:rsidP="006B2D5F">
      <w:pPr>
        <w:pStyle w:val="Normal-pool"/>
        <w:tabs>
          <w:tab w:val="clear" w:pos="1247"/>
          <w:tab w:val="clear" w:pos="1871"/>
          <w:tab w:val="clear" w:pos="2495"/>
          <w:tab w:val="clear" w:pos="3119"/>
          <w:tab w:val="clear" w:pos="3742"/>
          <w:tab w:val="clear" w:pos="4366"/>
          <w:tab w:val="clear" w:pos="4990"/>
        </w:tabs>
        <w:adjustRightInd w:val="0"/>
        <w:snapToGrid w:val="0"/>
        <w:spacing w:after="120"/>
        <w:ind w:left="1247"/>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各缔约方应采取必要措施（包括第</w:t>
      </w:r>
      <w:r w:rsidRPr="006B2D5F">
        <w:rPr>
          <w:rFonts w:eastAsia="SimSun"/>
          <w:sz w:val="24"/>
          <w:szCs w:val="24"/>
          <w:lang w:val="zh-CN" w:eastAsia="zh-CN"/>
        </w:rPr>
        <w:t>2</w:t>
      </w:r>
      <w:r w:rsidRPr="006B2D5F">
        <w:rPr>
          <w:rFonts w:eastAsia="SimSun"/>
          <w:sz w:val="24"/>
          <w:szCs w:val="24"/>
          <w:lang w:val="zh-CN" w:eastAsia="zh-CN"/>
        </w:rPr>
        <w:t>款所述措施），尽量减少并</w:t>
      </w:r>
      <w:r w:rsidRPr="006B2D5F">
        <w:rPr>
          <w:rFonts w:eastAsia="SimSun"/>
          <w:sz w:val="24"/>
          <w:szCs w:val="24"/>
          <w:lang w:val="zh-CN" w:eastAsia="zh-CN"/>
        </w:rPr>
        <w:t>[</w:t>
      </w:r>
      <w:r w:rsidRPr="006B2D5F">
        <w:rPr>
          <w:rFonts w:eastAsia="SimSun"/>
          <w:sz w:val="24"/>
          <w:szCs w:val="24"/>
          <w:lang w:val="zh-CN" w:eastAsia="zh-CN"/>
        </w:rPr>
        <w:t>最迟于附件</w:t>
      </w:r>
      <w:r w:rsidRPr="006B2D5F">
        <w:rPr>
          <w:rFonts w:eastAsia="SimSun"/>
          <w:sz w:val="24"/>
          <w:szCs w:val="24"/>
          <w:lang w:val="zh-CN" w:eastAsia="zh-CN"/>
        </w:rPr>
        <w:t>A</w:t>
      </w:r>
      <w:r w:rsidRPr="006B2D5F">
        <w:rPr>
          <w:rFonts w:eastAsia="SimSun"/>
          <w:sz w:val="24"/>
          <w:szCs w:val="24"/>
          <w:lang w:val="zh-CN" w:eastAsia="zh-CN"/>
        </w:rPr>
        <w:t>第二部分规定的日期</w:t>
      </w:r>
      <w:r w:rsidRPr="006B2D5F">
        <w:rPr>
          <w:rFonts w:eastAsia="SimSun"/>
          <w:sz w:val="24"/>
          <w:szCs w:val="24"/>
          <w:lang w:val="zh-CN" w:eastAsia="zh-CN"/>
        </w:rPr>
        <w:t>]</w:t>
      </w:r>
      <w:r w:rsidRPr="006B2D5F">
        <w:rPr>
          <w:rFonts w:eastAsia="SimSun"/>
          <w:sz w:val="24"/>
          <w:szCs w:val="24"/>
          <w:lang w:val="zh-CN" w:eastAsia="zh-CN"/>
        </w:rPr>
        <w:t>酌情消除在塑料生命周期的任何阶段可能对人类健康或环境产生不利影响或具有可能妨碍安全和无害环境管理（包括可重复使用性、可维修性、可</w:t>
      </w:r>
      <w:r w:rsidR="00941A05" w:rsidRPr="006B2D5F">
        <w:rPr>
          <w:rFonts w:eastAsia="SimSun" w:hint="eastAsia"/>
          <w:sz w:val="24"/>
          <w:szCs w:val="24"/>
          <w:lang w:val="zh-CN" w:eastAsia="zh-CN"/>
        </w:rPr>
        <w:t>再循环</w:t>
      </w:r>
      <w:r w:rsidRPr="006B2D5F">
        <w:rPr>
          <w:rFonts w:eastAsia="SimSun"/>
          <w:sz w:val="24"/>
          <w:szCs w:val="24"/>
          <w:lang w:val="zh-CN" w:eastAsia="zh-CN"/>
        </w:rPr>
        <w:t>性和处置）的特性的</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化学品类别</w:t>
      </w:r>
      <w:r w:rsidRPr="006B2D5F">
        <w:rPr>
          <w:rFonts w:eastAsia="SimSun"/>
          <w:sz w:val="24"/>
          <w:szCs w:val="24"/>
          <w:lang w:val="zh-CN" w:eastAsia="zh-CN"/>
        </w:rPr>
        <w:t>[</w:t>
      </w:r>
      <w:r w:rsidRPr="006B2D5F">
        <w:rPr>
          <w:rFonts w:eastAsia="SimSun"/>
          <w:sz w:val="24"/>
          <w:szCs w:val="24"/>
          <w:lang w:val="zh-CN" w:eastAsia="zh-CN"/>
        </w:rPr>
        <w:t>和聚合物</w:t>
      </w:r>
      <w:r w:rsidRPr="006B2D5F">
        <w:rPr>
          <w:rFonts w:eastAsia="SimSun"/>
          <w:sz w:val="24"/>
          <w:szCs w:val="24"/>
          <w:lang w:val="zh-CN" w:eastAsia="zh-CN"/>
        </w:rPr>
        <w:t>][</w:t>
      </w:r>
      <w:r w:rsidRPr="006B2D5F">
        <w:rPr>
          <w:rFonts w:eastAsia="SimSun"/>
          <w:sz w:val="24"/>
          <w:szCs w:val="24"/>
          <w:lang w:val="zh-CN" w:eastAsia="zh-CN"/>
        </w:rPr>
        <w:t>在</w:t>
      </w:r>
      <w:r w:rsidRPr="006B2D5F">
        <w:rPr>
          <w:rFonts w:eastAsia="SimSun"/>
          <w:sz w:val="24"/>
          <w:szCs w:val="24"/>
          <w:lang w:val="zh-CN" w:eastAsia="zh-CN"/>
        </w:rPr>
        <w:t>[</w:t>
      </w:r>
      <w:r w:rsidRPr="006B2D5F">
        <w:rPr>
          <w:rFonts w:eastAsia="SimSun"/>
          <w:sz w:val="24"/>
          <w:szCs w:val="24"/>
          <w:lang w:val="zh-CN" w:eastAsia="zh-CN"/>
        </w:rPr>
        <w:t>塑料聚合物</w:t>
      </w:r>
      <w:r w:rsidRPr="006B2D5F">
        <w:rPr>
          <w:rFonts w:eastAsia="SimSun"/>
          <w:sz w:val="24"/>
          <w:szCs w:val="24"/>
          <w:lang w:val="zh-CN" w:eastAsia="zh-CN"/>
        </w:rPr>
        <w:t>]</w:t>
      </w:r>
      <w:r w:rsidRPr="006B2D5F">
        <w:rPr>
          <w:rFonts w:eastAsia="SimSun"/>
          <w:sz w:val="24"/>
          <w:szCs w:val="24"/>
          <w:lang w:val="zh-CN" w:eastAsia="zh-CN"/>
        </w:rPr>
        <w:t>、塑料和塑料产品的</w:t>
      </w:r>
      <w:r w:rsidRPr="006B2D5F">
        <w:rPr>
          <w:rFonts w:eastAsia="SimSun"/>
          <w:sz w:val="24"/>
          <w:szCs w:val="24"/>
          <w:lang w:val="zh-CN" w:eastAsia="zh-CN"/>
        </w:rPr>
        <w:t>][</w:t>
      </w:r>
      <w:r w:rsidRPr="006B2D5F">
        <w:rPr>
          <w:rFonts w:eastAsia="SimSun"/>
          <w:sz w:val="24"/>
          <w:szCs w:val="24"/>
          <w:lang w:val="zh-CN" w:eastAsia="zh-CN"/>
        </w:rPr>
        <w:t>生产、销售、分销、进口和（或）出口中的</w:t>
      </w:r>
      <w:r w:rsidRPr="006B2D5F">
        <w:rPr>
          <w:rFonts w:eastAsia="SimSun"/>
          <w:sz w:val="24"/>
          <w:szCs w:val="24"/>
          <w:lang w:val="zh-CN" w:eastAsia="zh-CN"/>
        </w:rPr>
        <w:t>][</w:t>
      </w:r>
      <w:r w:rsidRPr="006B2D5F">
        <w:rPr>
          <w:rFonts w:eastAsia="SimSun"/>
          <w:sz w:val="24"/>
          <w:szCs w:val="24"/>
          <w:lang w:val="zh-CN" w:eastAsia="zh-CN"/>
        </w:rPr>
        <w:t>使用和存在</w:t>
      </w:r>
      <w:r w:rsidRPr="006B2D5F">
        <w:rPr>
          <w:rFonts w:eastAsia="SimSun"/>
          <w:sz w:val="24"/>
          <w:szCs w:val="24"/>
          <w:lang w:val="zh-CN" w:eastAsia="zh-CN"/>
        </w:rPr>
        <w:t>][</w:t>
      </w:r>
      <w:r w:rsidRPr="006B2D5F">
        <w:rPr>
          <w:rFonts w:eastAsia="SimSun"/>
          <w:sz w:val="24"/>
          <w:szCs w:val="24"/>
          <w:lang w:val="zh-CN" w:eastAsia="zh-CN"/>
        </w:rPr>
        <w:t>的塑料应用</w:t>
      </w:r>
      <w:r w:rsidRPr="006B2D5F">
        <w:rPr>
          <w:rFonts w:eastAsia="SimSun"/>
          <w:sz w:val="24"/>
          <w:szCs w:val="24"/>
          <w:lang w:val="zh-CN" w:eastAsia="zh-CN"/>
        </w:rPr>
        <w:t>]</w:t>
      </w:r>
      <w:r w:rsidRPr="006B2D5F">
        <w:rPr>
          <w:rFonts w:eastAsia="SimSun"/>
          <w:sz w:val="24"/>
          <w:szCs w:val="24"/>
          <w:lang w:val="zh-CN" w:eastAsia="zh-CN"/>
        </w:rPr>
        <w:t>。</w:t>
      </w:r>
    </w:p>
    <w:p w14:paraId="38E33303" w14:textId="2C6C1B12" w:rsidR="00D45152" w:rsidRPr="006B2D5F" w:rsidRDefault="0021249E" w:rsidP="006B2D5F">
      <w:pPr>
        <w:pStyle w:val="Normal-pool"/>
        <w:tabs>
          <w:tab w:val="clear" w:pos="1247"/>
          <w:tab w:val="clear" w:pos="1871"/>
          <w:tab w:val="clear" w:pos="2495"/>
          <w:tab w:val="clear" w:pos="3119"/>
          <w:tab w:val="clear" w:pos="3742"/>
          <w:tab w:val="clear" w:pos="4366"/>
          <w:tab w:val="clear" w:pos="4990"/>
        </w:tabs>
        <w:adjustRightInd w:val="0"/>
        <w:snapToGrid w:val="0"/>
        <w:spacing w:after="120"/>
        <w:ind w:left="1247"/>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各缔约方应采取必要措施，</w:t>
      </w:r>
      <w:r w:rsidRPr="006B2D5F">
        <w:rPr>
          <w:rFonts w:eastAsia="SimSun"/>
          <w:sz w:val="24"/>
          <w:szCs w:val="24"/>
          <w:lang w:val="zh-CN" w:eastAsia="zh-CN"/>
        </w:rPr>
        <w:t>[</w:t>
      </w:r>
      <w:r w:rsidRPr="006B2D5F">
        <w:rPr>
          <w:rFonts w:eastAsia="SimSun"/>
          <w:sz w:val="24"/>
          <w:szCs w:val="24"/>
          <w:lang w:val="zh-CN" w:eastAsia="zh-CN"/>
        </w:rPr>
        <w:t>最迟于附件</w:t>
      </w:r>
      <w:r w:rsidRPr="006B2D5F">
        <w:rPr>
          <w:rFonts w:eastAsia="SimSun"/>
          <w:sz w:val="24"/>
          <w:szCs w:val="24"/>
          <w:lang w:val="zh-CN" w:eastAsia="zh-CN"/>
        </w:rPr>
        <w:t>A</w:t>
      </w:r>
      <w:r w:rsidRPr="006B2D5F">
        <w:rPr>
          <w:rFonts w:eastAsia="SimSun"/>
          <w:sz w:val="24"/>
          <w:szCs w:val="24"/>
          <w:lang w:val="zh-CN" w:eastAsia="zh-CN"/>
        </w:rPr>
        <w:t>第二部分规定的日期</w:t>
      </w:r>
      <w:r w:rsidRPr="006B2D5F">
        <w:rPr>
          <w:rFonts w:eastAsia="SimSun"/>
          <w:sz w:val="24"/>
          <w:szCs w:val="24"/>
          <w:lang w:val="zh-CN" w:eastAsia="zh-CN"/>
        </w:rPr>
        <w:t>]</w:t>
      </w:r>
      <w:r w:rsidRPr="006B2D5F">
        <w:rPr>
          <w:rFonts w:eastAsia="SimSun"/>
          <w:sz w:val="24"/>
          <w:szCs w:val="24"/>
          <w:lang w:val="zh-CN" w:eastAsia="zh-CN"/>
        </w:rPr>
        <w:t>不允许或酌情管制</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第二部分确定的</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化学品类别和聚合物</w:t>
      </w:r>
      <w:r w:rsidRPr="006B2D5F">
        <w:rPr>
          <w:rFonts w:eastAsia="SimSun"/>
          <w:sz w:val="24"/>
          <w:szCs w:val="24"/>
          <w:lang w:val="zh-CN" w:eastAsia="zh-CN"/>
        </w:rPr>
        <w:t>[</w:t>
      </w:r>
      <w:r w:rsidRPr="006B2D5F">
        <w:rPr>
          <w:rFonts w:eastAsia="SimSun"/>
          <w:sz w:val="24"/>
          <w:szCs w:val="24"/>
          <w:lang w:val="zh-CN" w:eastAsia="zh-CN"/>
        </w:rPr>
        <w:t>以及列入《关于持久性有机污染物的斯德哥尔摩公约》附件</w:t>
      </w:r>
      <w:r w:rsidRPr="006B2D5F">
        <w:rPr>
          <w:rFonts w:eastAsia="SimSun"/>
          <w:sz w:val="24"/>
          <w:szCs w:val="24"/>
          <w:lang w:val="zh-CN" w:eastAsia="zh-CN"/>
        </w:rPr>
        <w:t>A</w:t>
      </w:r>
      <w:r w:rsidRPr="006B2D5F">
        <w:rPr>
          <w:rFonts w:eastAsia="SimSun"/>
          <w:sz w:val="24"/>
          <w:szCs w:val="24"/>
          <w:lang w:val="zh-CN" w:eastAsia="zh-CN"/>
        </w:rPr>
        <w:t>、</w:t>
      </w:r>
      <w:r w:rsidRPr="006B2D5F">
        <w:rPr>
          <w:rFonts w:eastAsia="SimSun"/>
          <w:sz w:val="24"/>
          <w:szCs w:val="24"/>
          <w:lang w:val="zh-CN" w:eastAsia="zh-CN"/>
        </w:rPr>
        <w:t>B</w:t>
      </w:r>
      <w:r w:rsidRPr="006B2D5F">
        <w:rPr>
          <w:rFonts w:eastAsia="SimSun"/>
          <w:sz w:val="24"/>
          <w:szCs w:val="24"/>
          <w:lang w:val="zh-CN" w:eastAsia="zh-CN"/>
        </w:rPr>
        <w:t>和</w:t>
      </w:r>
      <w:r w:rsidRPr="006B2D5F">
        <w:rPr>
          <w:rFonts w:eastAsia="SimSun"/>
          <w:sz w:val="24"/>
          <w:szCs w:val="24"/>
          <w:lang w:val="zh-CN" w:eastAsia="zh-CN"/>
        </w:rPr>
        <w:t>C</w:t>
      </w:r>
      <w:r w:rsidRPr="006B2D5F">
        <w:rPr>
          <w:rFonts w:eastAsia="SimSun"/>
          <w:sz w:val="24"/>
          <w:szCs w:val="24"/>
          <w:lang w:val="zh-CN" w:eastAsia="zh-CN"/>
        </w:rPr>
        <w:t>的任何持久性有机污染物</w:t>
      </w:r>
      <w:r w:rsidRPr="006B2D5F">
        <w:rPr>
          <w:rFonts w:eastAsia="SimSun"/>
          <w:sz w:val="24"/>
          <w:szCs w:val="24"/>
          <w:lang w:val="zh-CN" w:eastAsia="zh-CN"/>
        </w:rPr>
        <w:t>]</w:t>
      </w:r>
      <w:r w:rsidRPr="006B2D5F">
        <w:rPr>
          <w:rFonts w:eastAsia="SimSun"/>
          <w:sz w:val="24"/>
          <w:szCs w:val="24"/>
          <w:lang w:val="zh-CN" w:eastAsia="zh-CN"/>
        </w:rPr>
        <w:t>在塑料聚合物、塑料和</w:t>
      </w:r>
      <w:r w:rsidRPr="006B2D5F">
        <w:rPr>
          <w:rFonts w:eastAsia="SimSun"/>
          <w:sz w:val="24"/>
          <w:szCs w:val="24"/>
          <w:lang w:val="zh-CN" w:eastAsia="zh-CN"/>
        </w:rPr>
        <w:t>[</w:t>
      </w:r>
      <w:r w:rsidRPr="006B2D5F">
        <w:rPr>
          <w:rFonts w:eastAsia="SimSun"/>
          <w:sz w:val="24"/>
          <w:szCs w:val="24"/>
          <w:lang w:val="zh-CN" w:eastAsia="zh-CN"/>
        </w:rPr>
        <w:t>包括塑料在内的</w:t>
      </w:r>
      <w:r w:rsidRPr="006B2D5F">
        <w:rPr>
          <w:rFonts w:eastAsia="SimSun"/>
          <w:sz w:val="24"/>
          <w:szCs w:val="24"/>
          <w:lang w:val="zh-CN" w:eastAsia="zh-CN"/>
        </w:rPr>
        <w:t>]</w:t>
      </w:r>
      <w:r w:rsidRPr="006B2D5F">
        <w:rPr>
          <w:rFonts w:eastAsia="SimSun"/>
          <w:sz w:val="24"/>
          <w:szCs w:val="24"/>
          <w:lang w:val="zh-CN" w:eastAsia="zh-CN"/>
        </w:rPr>
        <w:t>塑料产品中的使用和存在</w:t>
      </w:r>
      <w:r w:rsidR="00A111C0" w:rsidRPr="006B2D5F">
        <w:rPr>
          <w:rFonts w:eastAsia="SimSun"/>
          <w:sz w:val="24"/>
          <w:szCs w:val="24"/>
          <w:lang w:val="zh-CN" w:eastAsia="zh-CN"/>
        </w:rPr>
        <w:t>]</w:t>
      </w:r>
      <w:r w:rsidRPr="006B2D5F">
        <w:rPr>
          <w:rFonts w:eastAsia="SimSun"/>
          <w:sz w:val="24"/>
          <w:szCs w:val="24"/>
          <w:lang w:val="zh-CN" w:eastAsia="zh-CN"/>
        </w:rPr>
        <w:t>。为执行本条款而采取的措施应反映在根据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7F28CFBB" w14:textId="77777777" w:rsidR="00D45152" w:rsidRPr="006B2D5F" w:rsidRDefault="00D45152" w:rsidP="006B2D5F">
      <w:pPr>
        <w:pStyle w:val="NormalNonumber"/>
        <w:keepNext/>
        <w:keepLines/>
        <w:adjustRightInd w:val="0"/>
        <w:snapToGri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上述案文方案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和案文方案</w:t>
      </w:r>
      <w:r w:rsidRPr="006B2D5F">
        <w:rPr>
          <w:rFonts w:eastAsia="SimHei"/>
          <w:b/>
          <w:bCs/>
          <w:sz w:val="24"/>
          <w:szCs w:val="24"/>
          <w:u w:val="single"/>
          <w:lang w:val="zh-CN" w:eastAsia="zh-CN"/>
        </w:rPr>
        <w:t>2</w:t>
      </w:r>
      <w:r w:rsidRPr="006B2D5F">
        <w:rPr>
          <w:rFonts w:eastAsia="SimHei"/>
          <w:b/>
          <w:bCs/>
          <w:sz w:val="24"/>
          <w:szCs w:val="24"/>
          <w:u w:val="single"/>
          <w:lang w:val="zh-CN" w:eastAsia="zh-CN"/>
        </w:rPr>
        <w:t>的共同条款</w:t>
      </w:r>
    </w:p>
    <w:p w14:paraId="5BB62A60" w14:textId="07B459BC"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SimSun"/>
          <w:sz w:val="24"/>
          <w:szCs w:val="24"/>
          <w:lang w:val="zh-CN" w:eastAsia="zh-CN"/>
        </w:rPr>
        <w:t>[[3][2]</w:t>
      </w:r>
      <w:r w:rsidR="006C1B1C">
        <w:rPr>
          <w:rFonts w:eastAsia="SimSun" w:hint="eastAsia"/>
          <w:sz w:val="24"/>
          <w:szCs w:val="24"/>
          <w:lang w:val="zh-CN" w:eastAsia="zh-CN"/>
        </w:rPr>
        <w:t xml:space="preserve">　</w:t>
      </w:r>
      <w:r w:rsidRPr="006B2D5F">
        <w:rPr>
          <w:rFonts w:eastAsia="SimSun"/>
          <w:sz w:val="24"/>
          <w:szCs w:val="24"/>
          <w:lang w:val="zh-CN" w:eastAsia="zh-CN"/>
        </w:rPr>
        <w:t>在允许生产或使用附件</w:t>
      </w:r>
      <w:r w:rsidRPr="006B2D5F">
        <w:rPr>
          <w:rFonts w:eastAsia="SimSun"/>
          <w:sz w:val="24"/>
          <w:szCs w:val="24"/>
          <w:lang w:val="zh-CN" w:eastAsia="zh-CN"/>
        </w:rPr>
        <w:t>A</w:t>
      </w:r>
      <w:r w:rsidRPr="006B2D5F">
        <w:rPr>
          <w:rFonts w:eastAsia="SimSun"/>
          <w:sz w:val="24"/>
          <w:szCs w:val="24"/>
          <w:lang w:val="zh-CN" w:eastAsia="zh-CN"/>
        </w:rPr>
        <w:t>第二部分所列受管制的</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化学品类别</w:t>
      </w:r>
      <w:r w:rsidRPr="006B2D5F">
        <w:rPr>
          <w:rFonts w:eastAsia="SimSun"/>
          <w:sz w:val="24"/>
          <w:szCs w:val="24"/>
          <w:lang w:val="zh-CN" w:eastAsia="zh-CN"/>
        </w:rPr>
        <w:t>[</w:t>
      </w:r>
      <w:r w:rsidRPr="006B2D5F">
        <w:rPr>
          <w:rFonts w:eastAsia="SimSun"/>
          <w:sz w:val="24"/>
          <w:szCs w:val="24"/>
          <w:lang w:val="zh-CN" w:eastAsia="zh-CN"/>
        </w:rPr>
        <w:t>或聚合物</w:t>
      </w:r>
      <w:r w:rsidRPr="006B2D5F">
        <w:rPr>
          <w:rFonts w:eastAsia="SimSun"/>
          <w:sz w:val="24"/>
          <w:szCs w:val="24"/>
          <w:lang w:val="zh-CN" w:eastAsia="zh-CN"/>
        </w:rPr>
        <w:t>]</w:t>
      </w:r>
      <w:r w:rsidRPr="006B2D5F">
        <w:rPr>
          <w:rFonts w:eastAsia="SimSun"/>
          <w:sz w:val="24"/>
          <w:szCs w:val="24"/>
          <w:lang w:val="zh-CN" w:eastAsia="zh-CN"/>
        </w:rPr>
        <w:t>的情况下，</w:t>
      </w:r>
      <w:r w:rsidRPr="006B2D5F">
        <w:rPr>
          <w:rFonts w:eastAsia="SimSun"/>
          <w:sz w:val="24"/>
          <w:szCs w:val="24"/>
          <w:lang w:val="zh-CN" w:eastAsia="zh-CN"/>
        </w:rPr>
        <w:t>[</w:t>
      </w:r>
      <w:r w:rsidRPr="006B2D5F">
        <w:rPr>
          <w:rFonts w:eastAsia="SimSun"/>
          <w:sz w:val="24"/>
          <w:szCs w:val="24"/>
          <w:lang w:val="zh-CN" w:eastAsia="zh-CN"/>
        </w:rPr>
        <w:t>结合其社会经济背景和国情，</w:t>
      </w:r>
      <w:r w:rsidRPr="006B2D5F">
        <w:rPr>
          <w:rFonts w:eastAsia="SimSun"/>
          <w:sz w:val="24"/>
          <w:szCs w:val="24"/>
          <w:lang w:val="zh-CN" w:eastAsia="zh-CN"/>
        </w:rPr>
        <w:t>]</w:t>
      </w:r>
      <w:r w:rsidRPr="006B2D5F">
        <w:rPr>
          <w:rFonts w:eastAsia="SimSun"/>
          <w:sz w:val="24"/>
          <w:szCs w:val="24"/>
          <w:lang w:val="zh-CN" w:eastAsia="zh-CN"/>
        </w:rPr>
        <w:t>进行此类生产或使用的各缔约方应：</w:t>
      </w:r>
      <w:r w:rsidRPr="006B2D5F">
        <w:rPr>
          <w:rFonts w:eastAsia="SimSun"/>
          <w:sz w:val="24"/>
          <w:szCs w:val="24"/>
          <w:lang w:val="zh-CN" w:eastAsia="zh-CN"/>
        </w:rPr>
        <w:t>]</w:t>
      </w:r>
    </w:p>
    <w:p w14:paraId="76847F03" w14:textId="4A575DB3" w:rsidR="00D45152" w:rsidRPr="006B2D5F" w:rsidRDefault="00D45152" w:rsidP="006B2D5F">
      <w:pPr>
        <w:pStyle w:val="Normal-pool"/>
        <w:numPr>
          <w:ilvl w:val="0"/>
          <w:numId w:val="29"/>
        </w:numPr>
        <w:tabs>
          <w:tab w:val="clear" w:pos="1871"/>
          <w:tab w:val="clear" w:pos="2495"/>
        </w:tabs>
        <w:adjustRightInd w:val="0"/>
        <w:snapToGrid w:val="0"/>
        <w:spacing w:after="120"/>
        <w:ind w:left="2410" w:hanging="482"/>
        <w:jc w:val="both"/>
        <w:rPr>
          <w:rFonts w:eastAsia="SimSun"/>
          <w:sz w:val="24"/>
          <w:szCs w:val="24"/>
          <w:lang w:eastAsia="zh-CN"/>
        </w:rPr>
      </w:pPr>
      <w:r w:rsidRPr="006B2D5F">
        <w:rPr>
          <w:rFonts w:eastAsia="SimSun"/>
          <w:sz w:val="24"/>
          <w:szCs w:val="24"/>
          <w:lang w:val="zh-CN" w:eastAsia="zh-CN"/>
        </w:rPr>
        <w:t>采取适当措施，确保任何此类</w:t>
      </w:r>
      <w:r w:rsidRPr="006B2D5F">
        <w:rPr>
          <w:rFonts w:eastAsia="SimSun"/>
          <w:sz w:val="24"/>
          <w:szCs w:val="24"/>
          <w:lang w:val="zh-CN" w:eastAsia="zh-CN"/>
        </w:rPr>
        <w:t>[</w:t>
      </w:r>
      <w:r w:rsidRPr="006B2D5F">
        <w:rPr>
          <w:rFonts w:eastAsia="SimSun"/>
          <w:sz w:val="24"/>
          <w:szCs w:val="24"/>
          <w:lang w:val="zh-CN" w:eastAsia="zh-CN"/>
        </w:rPr>
        <w:t>生产</w:t>
      </w:r>
      <w:r w:rsidRPr="006B2D5F">
        <w:rPr>
          <w:rFonts w:eastAsia="SimSun"/>
          <w:sz w:val="24"/>
          <w:szCs w:val="24"/>
          <w:lang w:val="zh-CN" w:eastAsia="zh-CN"/>
        </w:rPr>
        <w:t>]</w:t>
      </w:r>
      <w:r w:rsidRPr="006B2D5F">
        <w:rPr>
          <w:rFonts w:eastAsia="SimSun"/>
          <w:sz w:val="24"/>
          <w:szCs w:val="24"/>
          <w:lang w:val="zh-CN" w:eastAsia="zh-CN"/>
        </w:rPr>
        <w:t>或使用方式</w:t>
      </w:r>
      <w:r w:rsidRPr="006B2D5F">
        <w:rPr>
          <w:rFonts w:eastAsia="SimSun"/>
          <w:sz w:val="24"/>
          <w:szCs w:val="24"/>
          <w:lang w:val="zh-CN" w:eastAsia="zh-CN"/>
        </w:rPr>
        <w:t>[</w:t>
      </w:r>
      <w:r w:rsidRPr="006B2D5F">
        <w:rPr>
          <w:rFonts w:eastAsia="SimSun"/>
          <w:sz w:val="24"/>
          <w:szCs w:val="24"/>
          <w:lang w:val="zh-CN" w:eastAsia="zh-CN"/>
        </w:rPr>
        <w:t>在</w:t>
      </w:r>
      <w:r w:rsidRPr="006B2D5F">
        <w:rPr>
          <w:rFonts w:eastAsia="SimSun"/>
          <w:sz w:val="24"/>
          <w:szCs w:val="24"/>
          <w:lang w:val="zh-CN" w:eastAsia="zh-CN"/>
        </w:rPr>
        <w:t>[</w:t>
      </w:r>
      <w:r w:rsidRPr="006B2D5F">
        <w:rPr>
          <w:rFonts w:eastAsia="SimSun"/>
          <w:sz w:val="24"/>
          <w:szCs w:val="24"/>
          <w:lang w:val="zh-CN" w:eastAsia="zh-CN"/>
        </w:rPr>
        <w:t>引起关切的危险</w:t>
      </w:r>
      <w:r w:rsidRPr="006B2D5F">
        <w:rPr>
          <w:rFonts w:eastAsia="SimSun"/>
          <w:sz w:val="24"/>
          <w:szCs w:val="24"/>
          <w:lang w:val="zh-CN" w:eastAsia="zh-CN"/>
        </w:rPr>
        <w:t>]</w:t>
      </w:r>
      <w:r w:rsidRPr="006B2D5F">
        <w:rPr>
          <w:rFonts w:eastAsia="SimSun"/>
          <w:sz w:val="24"/>
          <w:szCs w:val="24"/>
          <w:lang w:val="zh-CN" w:eastAsia="zh-CN"/>
        </w:rPr>
        <w:t>化学品的整个生命周期内</w:t>
      </w:r>
      <w:r w:rsidRPr="006B2D5F">
        <w:rPr>
          <w:rFonts w:eastAsia="SimSun"/>
          <w:sz w:val="24"/>
          <w:szCs w:val="24"/>
          <w:lang w:val="zh-CN" w:eastAsia="zh-CN"/>
        </w:rPr>
        <w:t>]</w:t>
      </w:r>
      <w:r w:rsidRPr="006B2D5F">
        <w:rPr>
          <w:rFonts w:eastAsia="SimSun"/>
          <w:sz w:val="24"/>
          <w:szCs w:val="24"/>
          <w:lang w:val="zh-CN" w:eastAsia="zh-CN"/>
        </w:rPr>
        <w:t>都能防止和尽量减少人类接触或向环境中排放，并促进对含有这些化学品的聚合物、塑料和塑料产品进行安全和无害环境管理，包括</w:t>
      </w:r>
      <w:r w:rsidR="00941A05" w:rsidRPr="006B2D5F">
        <w:rPr>
          <w:rFonts w:eastAsia="SimSun" w:hint="eastAsia"/>
          <w:sz w:val="24"/>
          <w:szCs w:val="24"/>
          <w:lang w:val="zh-CN" w:eastAsia="zh-CN"/>
        </w:rPr>
        <w:t>可再循环性</w:t>
      </w:r>
      <w:r w:rsidRPr="006B2D5F">
        <w:rPr>
          <w:rFonts w:eastAsia="SimSun"/>
          <w:sz w:val="24"/>
          <w:szCs w:val="24"/>
          <w:lang w:val="zh-CN" w:eastAsia="zh-CN"/>
        </w:rPr>
        <w:t>和处置；</w:t>
      </w:r>
    </w:p>
    <w:p w14:paraId="540983A2" w14:textId="0395FEB8" w:rsidR="00D45152" w:rsidRPr="006B2D5F" w:rsidRDefault="00D45152" w:rsidP="006B2D5F">
      <w:pPr>
        <w:pStyle w:val="Normal-pool"/>
        <w:numPr>
          <w:ilvl w:val="0"/>
          <w:numId w:val="29"/>
        </w:numPr>
        <w:tabs>
          <w:tab w:val="clear" w:pos="1871"/>
          <w:tab w:val="clear" w:pos="2495"/>
        </w:tabs>
        <w:adjustRightInd w:val="0"/>
        <w:snapToGrid w:val="0"/>
        <w:spacing w:after="120"/>
        <w:ind w:left="2410" w:hanging="482"/>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采取适当措施，确保所有此类</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化学品类别</w:t>
      </w:r>
      <w:r w:rsidRPr="006B2D5F">
        <w:rPr>
          <w:rFonts w:eastAsia="SimSun"/>
          <w:sz w:val="24"/>
          <w:szCs w:val="24"/>
          <w:lang w:val="zh-CN" w:eastAsia="zh-CN"/>
        </w:rPr>
        <w:t>[[</w:t>
      </w:r>
      <w:r w:rsidRPr="006B2D5F">
        <w:rPr>
          <w:rFonts w:eastAsia="SimSun"/>
          <w:sz w:val="24"/>
          <w:szCs w:val="24"/>
          <w:lang w:val="zh-CN" w:eastAsia="zh-CN"/>
        </w:rPr>
        <w:t>和</w:t>
      </w:r>
      <w:r w:rsidR="006D6ADE" w:rsidRPr="006B2D5F">
        <w:rPr>
          <w:rFonts w:eastAsia="SimSun"/>
          <w:sz w:val="24"/>
          <w:szCs w:val="24"/>
          <w:lang w:val="zh-CN" w:eastAsia="zh-CN"/>
        </w:rPr>
        <w:t>][</w:t>
      </w:r>
      <w:r w:rsidRPr="006B2D5F">
        <w:rPr>
          <w:rFonts w:eastAsia="SimSun"/>
          <w:sz w:val="24"/>
          <w:szCs w:val="24"/>
          <w:lang w:val="zh-CN" w:eastAsia="zh-CN"/>
        </w:rPr>
        <w:t>以及塑料</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和含有此类化学品的</w:t>
      </w:r>
      <w:r w:rsidRPr="006B2D5F">
        <w:rPr>
          <w:rFonts w:eastAsia="SimSun"/>
          <w:sz w:val="24"/>
          <w:szCs w:val="24"/>
          <w:lang w:val="zh-CN" w:eastAsia="zh-CN"/>
        </w:rPr>
        <w:t>[</w:t>
      </w:r>
      <w:r w:rsidRPr="006B2D5F">
        <w:rPr>
          <w:rFonts w:eastAsia="SimSun"/>
          <w:sz w:val="24"/>
          <w:szCs w:val="24"/>
          <w:lang w:val="zh-CN" w:eastAsia="zh-CN"/>
        </w:rPr>
        <w:t>包括塑料在内的</w:t>
      </w:r>
      <w:r w:rsidRPr="006B2D5F">
        <w:rPr>
          <w:rFonts w:eastAsia="SimSun"/>
          <w:sz w:val="24"/>
          <w:szCs w:val="24"/>
          <w:lang w:val="zh-CN" w:eastAsia="zh-CN"/>
        </w:rPr>
        <w:t>]</w:t>
      </w:r>
      <w:r w:rsidRPr="006B2D5F">
        <w:rPr>
          <w:rFonts w:eastAsia="SimSun"/>
          <w:sz w:val="24"/>
          <w:szCs w:val="24"/>
          <w:lang w:val="zh-CN" w:eastAsia="zh-CN"/>
        </w:rPr>
        <w:t>塑料产品的使用方式符合附件</w:t>
      </w:r>
      <w:r w:rsidRPr="006B2D5F">
        <w:rPr>
          <w:rFonts w:eastAsia="SimSun"/>
          <w:sz w:val="24"/>
          <w:szCs w:val="24"/>
          <w:lang w:val="zh-CN" w:eastAsia="zh-CN"/>
        </w:rPr>
        <w:t>A</w:t>
      </w:r>
      <w:r w:rsidRPr="006B2D5F">
        <w:rPr>
          <w:rFonts w:eastAsia="SimSun"/>
          <w:sz w:val="24"/>
          <w:szCs w:val="24"/>
          <w:lang w:val="zh-CN" w:eastAsia="zh-CN"/>
        </w:rPr>
        <w:t>第二部分，并在其整个</w:t>
      </w:r>
      <w:r w:rsidR="00DC2FBE">
        <w:rPr>
          <w:rFonts w:eastAsia="SimSun" w:hint="eastAsia"/>
          <w:sz w:val="24"/>
          <w:szCs w:val="24"/>
          <w:lang w:val="zh-CN" w:eastAsia="zh-CN"/>
        </w:rPr>
        <w:t>生</w:t>
      </w:r>
      <w:r w:rsidRPr="006B2D5F">
        <w:rPr>
          <w:rFonts w:eastAsia="SimSun"/>
          <w:sz w:val="24"/>
          <w:szCs w:val="24"/>
          <w:lang w:val="zh-CN" w:eastAsia="zh-CN"/>
        </w:rPr>
        <w:t>命周期内以安全和无害环境的方式加以管理，包括其</w:t>
      </w:r>
      <w:r w:rsidRPr="006B2D5F">
        <w:rPr>
          <w:rFonts w:eastAsia="SimSun"/>
          <w:sz w:val="24"/>
          <w:szCs w:val="24"/>
          <w:lang w:val="zh-CN" w:eastAsia="zh-CN"/>
        </w:rPr>
        <w:t>[</w:t>
      </w:r>
      <w:r w:rsidRPr="006B2D5F">
        <w:rPr>
          <w:rFonts w:eastAsia="SimSun"/>
          <w:sz w:val="24"/>
          <w:szCs w:val="24"/>
          <w:lang w:val="zh-CN" w:eastAsia="zh-CN"/>
        </w:rPr>
        <w:t>包括其可重复使用性、可维修性、可</w:t>
      </w:r>
      <w:r w:rsidR="00941A05" w:rsidRPr="006B2D5F">
        <w:rPr>
          <w:rFonts w:eastAsia="SimSun" w:hint="eastAsia"/>
          <w:sz w:val="24"/>
          <w:szCs w:val="24"/>
          <w:lang w:val="zh-CN" w:eastAsia="zh-CN"/>
        </w:rPr>
        <w:t>再循环</w:t>
      </w:r>
      <w:r w:rsidRPr="006B2D5F">
        <w:rPr>
          <w:rFonts w:eastAsia="SimSun"/>
          <w:sz w:val="24"/>
          <w:szCs w:val="24"/>
          <w:lang w:val="zh-CN" w:eastAsia="zh-CN"/>
        </w:rPr>
        <w:t>性和</w:t>
      </w:r>
      <w:r w:rsidRPr="006B2D5F">
        <w:rPr>
          <w:rFonts w:eastAsia="SimSun"/>
          <w:sz w:val="24"/>
          <w:szCs w:val="24"/>
          <w:lang w:val="zh-CN" w:eastAsia="zh-CN"/>
        </w:rPr>
        <w:t>]</w:t>
      </w:r>
      <w:r w:rsidRPr="006B2D5F">
        <w:rPr>
          <w:rFonts w:eastAsia="SimSun"/>
          <w:sz w:val="24"/>
          <w:szCs w:val="24"/>
          <w:lang w:val="zh-CN" w:eastAsia="zh-CN"/>
        </w:rPr>
        <w:t>最终处置；</w:t>
      </w:r>
      <w:r w:rsidRPr="006B2D5F">
        <w:rPr>
          <w:rFonts w:eastAsia="SimSun"/>
          <w:sz w:val="24"/>
          <w:szCs w:val="24"/>
          <w:lang w:val="zh-CN" w:eastAsia="zh-CN"/>
        </w:rPr>
        <w:t>]</w:t>
      </w:r>
    </w:p>
    <w:p w14:paraId="0C0BCD46" w14:textId="1FC7BBA6" w:rsidR="00D45152" w:rsidRPr="006B2D5F" w:rsidRDefault="00D45152" w:rsidP="006B2D5F">
      <w:pPr>
        <w:pStyle w:val="Normal-pool"/>
        <w:numPr>
          <w:ilvl w:val="0"/>
          <w:numId w:val="29"/>
        </w:numPr>
        <w:tabs>
          <w:tab w:val="clear" w:pos="1871"/>
          <w:tab w:val="clear" w:pos="2495"/>
        </w:tabs>
        <w:adjustRightInd w:val="0"/>
        <w:snapToGrid w:val="0"/>
        <w:spacing w:after="120"/>
        <w:ind w:left="2410" w:hanging="482"/>
        <w:jc w:val="both"/>
        <w:rPr>
          <w:rFonts w:eastAsia="SimSun"/>
          <w:color w:val="000000" w:themeColor="text1"/>
          <w:sz w:val="24"/>
          <w:szCs w:val="24"/>
          <w:lang w:eastAsia="zh-CN"/>
        </w:rPr>
      </w:pPr>
      <w:r w:rsidRPr="006B2D5F">
        <w:rPr>
          <w:rFonts w:eastAsia="SimSun"/>
          <w:sz w:val="24"/>
          <w:szCs w:val="24"/>
          <w:lang w:val="zh-CN" w:eastAsia="zh-CN"/>
        </w:rPr>
        <w:t>要求此类</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化学品类别</w:t>
      </w:r>
      <w:r w:rsidRPr="006B2D5F">
        <w:rPr>
          <w:rFonts w:eastAsia="SimSun"/>
          <w:sz w:val="24"/>
          <w:szCs w:val="24"/>
          <w:lang w:val="zh-CN" w:eastAsia="zh-CN"/>
        </w:rPr>
        <w:t>[[</w:t>
      </w:r>
      <w:r w:rsidRPr="006B2D5F">
        <w:rPr>
          <w:rFonts w:eastAsia="SimSun"/>
          <w:sz w:val="24"/>
          <w:szCs w:val="24"/>
          <w:lang w:val="zh-CN" w:eastAsia="zh-CN"/>
        </w:rPr>
        <w:t>以及塑料</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和含有此类化学品的</w:t>
      </w:r>
      <w:r w:rsidRPr="006B2D5F">
        <w:rPr>
          <w:rFonts w:eastAsia="SimSun"/>
          <w:sz w:val="24"/>
          <w:szCs w:val="24"/>
          <w:lang w:val="zh-CN" w:eastAsia="zh-CN"/>
        </w:rPr>
        <w:t>[</w:t>
      </w:r>
      <w:r w:rsidRPr="006B2D5F">
        <w:rPr>
          <w:rFonts w:eastAsia="SimSun"/>
          <w:sz w:val="24"/>
          <w:szCs w:val="24"/>
          <w:lang w:val="zh-CN" w:eastAsia="zh-CN"/>
        </w:rPr>
        <w:t>包括塑料在内的</w:t>
      </w:r>
      <w:r w:rsidRPr="006B2D5F">
        <w:rPr>
          <w:rFonts w:eastAsia="SimSun"/>
          <w:sz w:val="24"/>
          <w:szCs w:val="24"/>
          <w:lang w:val="zh-CN" w:eastAsia="zh-CN"/>
        </w:rPr>
        <w:t>]</w:t>
      </w:r>
      <w:r w:rsidRPr="006B2D5F">
        <w:rPr>
          <w:rFonts w:eastAsia="SimSun"/>
          <w:sz w:val="24"/>
          <w:szCs w:val="24"/>
          <w:lang w:val="zh-CN" w:eastAsia="zh-CN"/>
        </w:rPr>
        <w:t>塑料产品的生产者和进口商</w:t>
      </w:r>
      <w:r w:rsidRPr="006B2D5F">
        <w:rPr>
          <w:rFonts w:eastAsia="SimSun"/>
          <w:sz w:val="24"/>
          <w:szCs w:val="24"/>
          <w:lang w:val="zh-CN" w:eastAsia="zh-CN"/>
        </w:rPr>
        <w:t>[</w:t>
      </w:r>
      <w:r w:rsidRPr="006B2D5F">
        <w:rPr>
          <w:rFonts w:eastAsia="SimSun"/>
          <w:sz w:val="24"/>
          <w:szCs w:val="24"/>
          <w:lang w:val="zh-CN" w:eastAsia="zh-CN"/>
        </w:rPr>
        <w:t>除了</w:t>
      </w:r>
      <w:r w:rsidR="006D6ADE" w:rsidRPr="006B2D5F">
        <w:rPr>
          <w:rFonts w:eastAsia="SimSun"/>
          <w:sz w:val="24"/>
          <w:szCs w:val="24"/>
          <w:lang w:val="zh-CN" w:eastAsia="zh-CN"/>
        </w:rPr>
        <w:t>][</w:t>
      </w:r>
      <w:r w:rsidRPr="006B2D5F">
        <w:rPr>
          <w:rFonts w:eastAsia="KaiTi"/>
          <w:sz w:val="24"/>
          <w:szCs w:val="24"/>
          <w:lang w:val="zh-CN" w:eastAsia="zh-CN"/>
        </w:rPr>
        <w:t>关于透明度、追踪、监测和标签的第二编第</w:t>
      </w:r>
      <w:r w:rsidRPr="006B2D5F">
        <w:rPr>
          <w:rFonts w:eastAsia="KaiTi"/>
          <w:sz w:val="24"/>
          <w:szCs w:val="24"/>
          <w:lang w:val="zh-CN" w:eastAsia="zh-CN"/>
        </w:rPr>
        <w:t>14</w:t>
      </w:r>
      <w:r w:rsidRPr="006B2D5F">
        <w:rPr>
          <w:rFonts w:eastAsia="KaiTi"/>
          <w:sz w:val="24"/>
          <w:szCs w:val="24"/>
          <w:lang w:val="zh-CN" w:eastAsia="zh-CN"/>
        </w:rPr>
        <w:t>节</w:t>
      </w:r>
      <w:r w:rsidR="00DE4B0B" w:rsidRPr="006B2D5F">
        <w:rPr>
          <w:rFonts w:eastAsia="SimSun" w:hint="eastAsia"/>
          <w:sz w:val="24"/>
          <w:szCs w:val="24"/>
          <w:lang w:val="zh-CN" w:eastAsia="zh-CN"/>
        </w:rPr>
        <w:t>]</w:t>
      </w:r>
      <w:r w:rsidRPr="006B2D5F">
        <w:rPr>
          <w:rFonts w:eastAsia="SimSun"/>
          <w:sz w:val="24"/>
          <w:szCs w:val="24"/>
          <w:lang w:val="zh-CN" w:eastAsia="zh-CN"/>
        </w:rPr>
        <w:t>所要求的信息之外</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根据附件</w:t>
      </w:r>
      <w:r w:rsidRPr="006B2D5F">
        <w:rPr>
          <w:rFonts w:eastAsia="SimSun"/>
          <w:sz w:val="24"/>
          <w:szCs w:val="24"/>
          <w:lang w:val="zh-CN" w:eastAsia="zh-CN"/>
        </w:rPr>
        <w:t>A</w:t>
      </w:r>
      <w:r w:rsidRPr="006B2D5F">
        <w:rPr>
          <w:rFonts w:eastAsia="SimSun"/>
          <w:sz w:val="24"/>
          <w:szCs w:val="24"/>
          <w:lang w:val="zh-CN" w:eastAsia="zh-CN"/>
        </w:rPr>
        <w:t>第二部分所载的统一要求</w:t>
      </w:r>
      <w:r w:rsidRPr="006B2D5F">
        <w:rPr>
          <w:rFonts w:eastAsia="SimSun"/>
          <w:sz w:val="24"/>
          <w:szCs w:val="24"/>
          <w:lang w:val="zh-CN" w:eastAsia="zh-CN"/>
        </w:rPr>
        <w:t>]</w:t>
      </w:r>
      <w:r w:rsidRPr="006B2D5F">
        <w:rPr>
          <w:rFonts w:eastAsia="SimSun"/>
          <w:sz w:val="24"/>
          <w:szCs w:val="24"/>
          <w:lang w:val="zh-CN" w:eastAsia="zh-CN"/>
        </w:rPr>
        <w:t>向政府有关部门提供与相关化学品</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塑料</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或</w:t>
      </w:r>
      <w:r w:rsidRPr="006B2D5F">
        <w:rPr>
          <w:rFonts w:eastAsia="SimSun"/>
          <w:sz w:val="24"/>
          <w:szCs w:val="24"/>
          <w:lang w:val="zh-CN" w:eastAsia="zh-CN"/>
        </w:rPr>
        <w:t>[</w:t>
      </w:r>
      <w:r w:rsidRPr="006B2D5F">
        <w:rPr>
          <w:rFonts w:eastAsia="SimSun"/>
          <w:sz w:val="24"/>
          <w:szCs w:val="24"/>
          <w:lang w:val="zh-CN" w:eastAsia="zh-CN"/>
        </w:rPr>
        <w:t>包括塑料在内的</w:t>
      </w:r>
      <w:r w:rsidRPr="006B2D5F">
        <w:rPr>
          <w:rFonts w:eastAsia="SimSun"/>
          <w:sz w:val="24"/>
          <w:szCs w:val="24"/>
          <w:lang w:val="zh-CN" w:eastAsia="zh-CN"/>
        </w:rPr>
        <w:t>]</w:t>
      </w:r>
      <w:r w:rsidRPr="006B2D5F">
        <w:rPr>
          <w:rFonts w:eastAsia="SimSun"/>
          <w:sz w:val="24"/>
          <w:szCs w:val="24"/>
          <w:lang w:val="zh-CN" w:eastAsia="zh-CN"/>
        </w:rPr>
        <w:t>塑料产品有关的对人类健康或环境危害的完整信息，以及对其安全使用、可</w:t>
      </w:r>
      <w:r w:rsidR="00941A05" w:rsidRPr="006B2D5F">
        <w:rPr>
          <w:rFonts w:eastAsia="SimSun" w:hint="eastAsia"/>
          <w:sz w:val="24"/>
          <w:szCs w:val="24"/>
          <w:lang w:val="zh-CN" w:eastAsia="zh-CN"/>
        </w:rPr>
        <w:t>再循环</w:t>
      </w:r>
      <w:r w:rsidRPr="006B2D5F">
        <w:rPr>
          <w:rFonts w:eastAsia="SimSun"/>
          <w:sz w:val="24"/>
          <w:szCs w:val="24"/>
          <w:lang w:val="zh-CN" w:eastAsia="zh-CN"/>
        </w:rPr>
        <w:t>性和处置的相关影响；</w:t>
      </w:r>
    </w:p>
    <w:p w14:paraId="3BCEADBA" w14:textId="4C7682C8" w:rsidR="00D45152" w:rsidRPr="006B2D5F" w:rsidRDefault="00D45152" w:rsidP="006B2D5F">
      <w:pPr>
        <w:pStyle w:val="Normal-pool"/>
        <w:numPr>
          <w:ilvl w:val="0"/>
          <w:numId w:val="29"/>
        </w:numPr>
        <w:tabs>
          <w:tab w:val="clear" w:pos="1871"/>
          <w:tab w:val="clear" w:pos="2495"/>
        </w:tabs>
        <w:adjustRightInd w:val="0"/>
        <w:snapToGrid w:val="0"/>
        <w:spacing w:after="120"/>
        <w:ind w:left="2410" w:hanging="482"/>
        <w:jc w:val="both"/>
        <w:rPr>
          <w:rFonts w:eastAsia="SimSun"/>
          <w:color w:val="000000" w:themeColor="text1"/>
          <w:sz w:val="24"/>
          <w:szCs w:val="24"/>
          <w:lang w:eastAsia="zh-CN"/>
        </w:rPr>
      </w:pPr>
      <w:r w:rsidRPr="006B2D5F">
        <w:rPr>
          <w:rFonts w:eastAsia="SimSun"/>
          <w:sz w:val="24"/>
          <w:szCs w:val="24"/>
          <w:lang w:val="zh-CN" w:eastAsia="zh-CN"/>
        </w:rPr>
        <w:t>要求相关化学品</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塑料</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或</w:t>
      </w:r>
      <w:r w:rsidRPr="006B2D5F">
        <w:rPr>
          <w:rFonts w:eastAsia="SimSun"/>
          <w:sz w:val="24"/>
          <w:szCs w:val="24"/>
          <w:lang w:val="zh-CN" w:eastAsia="zh-CN"/>
        </w:rPr>
        <w:t>[</w:t>
      </w:r>
      <w:r w:rsidRPr="006B2D5F">
        <w:rPr>
          <w:rFonts w:eastAsia="SimSun"/>
          <w:sz w:val="24"/>
          <w:szCs w:val="24"/>
          <w:lang w:val="zh-CN" w:eastAsia="zh-CN"/>
        </w:rPr>
        <w:t>包括塑料在内的</w:t>
      </w:r>
      <w:r w:rsidRPr="006B2D5F">
        <w:rPr>
          <w:rFonts w:eastAsia="SimSun"/>
          <w:sz w:val="24"/>
          <w:szCs w:val="24"/>
          <w:lang w:val="zh-CN" w:eastAsia="zh-CN"/>
        </w:rPr>
        <w:t>]</w:t>
      </w:r>
      <w:r w:rsidRPr="006B2D5F">
        <w:rPr>
          <w:rFonts w:eastAsia="SimSun"/>
          <w:sz w:val="24"/>
          <w:szCs w:val="24"/>
          <w:lang w:val="zh-CN" w:eastAsia="zh-CN"/>
        </w:rPr>
        <w:t>塑料产品的生产者和进口商</w:t>
      </w:r>
      <w:r w:rsidRPr="006B2D5F">
        <w:rPr>
          <w:rFonts w:eastAsia="SimSun"/>
          <w:sz w:val="24"/>
          <w:szCs w:val="24"/>
          <w:lang w:val="zh-CN" w:eastAsia="zh-CN"/>
        </w:rPr>
        <w:t>[</w:t>
      </w:r>
      <w:r w:rsidRPr="006B2D5F">
        <w:rPr>
          <w:rFonts w:eastAsia="SimSun"/>
          <w:sz w:val="24"/>
          <w:szCs w:val="24"/>
          <w:lang w:val="zh-CN" w:eastAsia="zh-CN"/>
        </w:rPr>
        <w:t>根据附件</w:t>
      </w:r>
      <w:r w:rsidRPr="006B2D5F">
        <w:rPr>
          <w:rFonts w:eastAsia="SimSun"/>
          <w:sz w:val="24"/>
          <w:szCs w:val="24"/>
          <w:lang w:val="zh-CN" w:eastAsia="zh-CN"/>
        </w:rPr>
        <w:t>A</w:t>
      </w:r>
      <w:r w:rsidRPr="006B2D5F">
        <w:rPr>
          <w:rFonts w:eastAsia="SimSun"/>
          <w:sz w:val="24"/>
          <w:szCs w:val="24"/>
          <w:lang w:val="zh-CN" w:eastAsia="zh-CN"/>
        </w:rPr>
        <w:t>第二部分所载的统一要求</w:t>
      </w:r>
      <w:r w:rsidRPr="006B2D5F">
        <w:rPr>
          <w:rFonts w:eastAsia="SimSun"/>
          <w:sz w:val="24"/>
          <w:szCs w:val="24"/>
          <w:lang w:val="zh-CN" w:eastAsia="zh-CN"/>
        </w:rPr>
        <w:t>]</w:t>
      </w:r>
      <w:r w:rsidRPr="006B2D5F">
        <w:rPr>
          <w:rFonts w:eastAsia="SimSun"/>
          <w:sz w:val="24"/>
          <w:szCs w:val="24"/>
          <w:lang w:val="zh-CN" w:eastAsia="zh-CN"/>
        </w:rPr>
        <w:t>对其进行适当标识和标签，以便</w:t>
      </w:r>
      <w:r w:rsidRPr="006B2D5F">
        <w:rPr>
          <w:rFonts w:eastAsia="SimSun"/>
          <w:sz w:val="24"/>
          <w:szCs w:val="24"/>
          <w:lang w:val="zh-CN" w:eastAsia="zh-CN"/>
        </w:rPr>
        <w:t>[</w:t>
      </w:r>
      <w:r w:rsidRPr="006B2D5F">
        <w:rPr>
          <w:rFonts w:eastAsia="SimSun"/>
          <w:sz w:val="24"/>
          <w:szCs w:val="24"/>
          <w:lang w:val="zh-CN" w:eastAsia="zh-CN"/>
        </w:rPr>
        <w:t>在其整个生命周期内</w:t>
      </w:r>
      <w:r w:rsidRPr="006B2D5F">
        <w:rPr>
          <w:rFonts w:eastAsia="SimSun"/>
          <w:sz w:val="24"/>
          <w:szCs w:val="24"/>
          <w:lang w:val="zh-CN" w:eastAsia="zh-CN"/>
        </w:rPr>
        <w:t>]</w:t>
      </w:r>
      <w:r w:rsidRPr="006B2D5F">
        <w:rPr>
          <w:rFonts w:eastAsia="SimSun"/>
          <w:sz w:val="24"/>
          <w:szCs w:val="24"/>
          <w:lang w:val="zh-CN" w:eastAsia="zh-CN"/>
        </w:rPr>
        <w:t>对其进行安全和无害环境的使用和处理，包括其</w:t>
      </w:r>
      <w:r w:rsidRPr="006B2D5F">
        <w:rPr>
          <w:rFonts w:eastAsia="SimSun"/>
          <w:sz w:val="24"/>
          <w:szCs w:val="24"/>
          <w:lang w:val="zh-CN" w:eastAsia="zh-CN"/>
        </w:rPr>
        <w:t>[</w:t>
      </w:r>
      <w:r w:rsidRPr="006B2D5F">
        <w:rPr>
          <w:rFonts w:eastAsia="SimSun"/>
          <w:sz w:val="24"/>
          <w:szCs w:val="24"/>
          <w:lang w:val="zh-CN" w:eastAsia="zh-CN"/>
        </w:rPr>
        <w:t>可重复使用性、可维修性、可</w:t>
      </w:r>
      <w:r w:rsidR="00941A05" w:rsidRPr="006B2D5F">
        <w:rPr>
          <w:rFonts w:eastAsia="SimSun" w:hint="eastAsia"/>
          <w:sz w:val="24"/>
          <w:szCs w:val="24"/>
          <w:lang w:val="zh-CN" w:eastAsia="zh-CN"/>
        </w:rPr>
        <w:t>再循环</w:t>
      </w:r>
      <w:r w:rsidRPr="006B2D5F">
        <w:rPr>
          <w:rFonts w:eastAsia="SimSun"/>
          <w:sz w:val="24"/>
          <w:szCs w:val="24"/>
          <w:lang w:val="zh-CN" w:eastAsia="zh-CN"/>
        </w:rPr>
        <w:t>性和</w:t>
      </w:r>
      <w:r w:rsidRPr="006B2D5F">
        <w:rPr>
          <w:rFonts w:eastAsia="SimSun"/>
          <w:sz w:val="24"/>
          <w:szCs w:val="24"/>
          <w:lang w:val="zh-CN" w:eastAsia="zh-CN"/>
        </w:rPr>
        <w:t>]</w:t>
      </w:r>
      <w:r w:rsidRPr="006B2D5F">
        <w:rPr>
          <w:rFonts w:eastAsia="SimSun"/>
          <w:sz w:val="24"/>
          <w:szCs w:val="24"/>
          <w:lang w:val="zh-CN" w:eastAsia="zh-CN"/>
        </w:rPr>
        <w:t>最终处置。</w:t>
      </w:r>
    </w:p>
    <w:p w14:paraId="02EB945D" w14:textId="31C6C03E" w:rsidR="00D45152" w:rsidRPr="006B2D5F" w:rsidRDefault="00D45152" w:rsidP="006B2D5F">
      <w:pPr>
        <w:pStyle w:val="NormalNonumber"/>
        <w:adjustRightInd w:val="0"/>
        <w:snapToGrid w:val="0"/>
        <w:jc w:val="both"/>
        <w:rPr>
          <w:rFonts w:eastAsia="SimSun"/>
          <w:b/>
          <w:color w:val="000000" w:themeColor="text1"/>
          <w:sz w:val="24"/>
          <w:szCs w:val="24"/>
          <w:lang w:eastAsia="zh-CN"/>
        </w:rPr>
      </w:pPr>
      <w:r w:rsidRPr="006B2D5F">
        <w:rPr>
          <w:rFonts w:eastAsia="SimSun"/>
          <w:sz w:val="24"/>
          <w:szCs w:val="24"/>
          <w:lang w:val="zh-CN" w:eastAsia="zh-CN"/>
        </w:rPr>
        <w:t>[4][3]</w:t>
      </w:r>
      <w:r w:rsidR="007C29A7">
        <w:rPr>
          <w:rFonts w:eastAsia="SimSun" w:hint="eastAsia"/>
          <w:sz w:val="24"/>
          <w:szCs w:val="24"/>
          <w:lang w:val="zh-CN" w:eastAsia="zh-CN"/>
        </w:rPr>
        <w:t xml:space="preserve">　</w:t>
      </w:r>
      <w:r w:rsidRPr="006B2D5F">
        <w:rPr>
          <w:rFonts w:eastAsia="SimSun"/>
          <w:sz w:val="24"/>
          <w:szCs w:val="24"/>
          <w:lang w:val="zh-CN" w:eastAsia="zh-CN"/>
        </w:rPr>
        <w:t>鼓励各缔约方在其依照</w:t>
      </w:r>
      <w:r w:rsidRPr="006B2D5F">
        <w:rPr>
          <w:rFonts w:eastAsia="SimSun"/>
          <w:sz w:val="24"/>
          <w:szCs w:val="24"/>
          <w:lang w:val="zh-CN" w:eastAsia="zh-CN"/>
        </w:rPr>
        <w:t>[</w:t>
      </w:r>
      <w:r w:rsidR="00DE4B0B" w:rsidRPr="006B2D5F">
        <w:rPr>
          <w:rFonts w:eastAsia="KaiTi"/>
          <w:sz w:val="24"/>
          <w:szCs w:val="24"/>
          <w:lang w:val="zh-CN" w:eastAsia="zh-CN"/>
        </w:rPr>
        <w:t>关于报告进展情况的第四编第</w:t>
      </w:r>
      <w:r w:rsidR="00DE4B0B" w:rsidRPr="006B2D5F">
        <w:rPr>
          <w:rFonts w:eastAsia="KaiTi"/>
          <w:sz w:val="24"/>
          <w:szCs w:val="24"/>
          <w:lang w:val="zh-CN" w:eastAsia="zh-CN"/>
        </w:rPr>
        <w:t>3</w:t>
      </w:r>
      <w:r w:rsidR="00DE4B0B"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提交的报告中列入其为不允许或限制在</w:t>
      </w:r>
      <w:r w:rsidRPr="006B2D5F">
        <w:rPr>
          <w:rFonts w:eastAsia="SimSun"/>
          <w:sz w:val="24"/>
          <w:szCs w:val="24"/>
          <w:lang w:val="zh-CN" w:eastAsia="zh-CN"/>
        </w:rPr>
        <w:t>[</w:t>
      </w:r>
      <w:r w:rsidRPr="006B2D5F">
        <w:rPr>
          <w:rFonts w:eastAsia="SimSun"/>
          <w:sz w:val="24"/>
          <w:szCs w:val="24"/>
          <w:lang w:val="zh-CN" w:eastAsia="zh-CN"/>
        </w:rPr>
        <w:t>塑料</w:t>
      </w:r>
      <w:r w:rsidRPr="006B2D5F">
        <w:rPr>
          <w:rFonts w:eastAsia="SimSun"/>
          <w:sz w:val="24"/>
          <w:szCs w:val="24"/>
          <w:lang w:val="zh-CN" w:eastAsia="zh-CN"/>
        </w:rPr>
        <w:t>][</w:t>
      </w:r>
      <w:r w:rsidRPr="006B2D5F">
        <w:rPr>
          <w:rFonts w:eastAsia="SimSun"/>
          <w:sz w:val="24"/>
          <w:szCs w:val="24"/>
          <w:lang w:val="zh-CN" w:eastAsia="zh-CN"/>
        </w:rPr>
        <w:t>塑料聚合物</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包括塑料在内的</w:t>
      </w:r>
      <w:r w:rsidRPr="006B2D5F">
        <w:rPr>
          <w:rFonts w:eastAsia="SimSun"/>
          <w:sz w:val="24"/>
          <w:szCs w:val="24"/>
          <w:lang w:val="zh-CN" w:eastAsia="zh-CN"/>
        </w:rPr>
        <w:t>]</w:t>
      </w:r>
      <w:r w:rsidRPr="006B2D5F">
        <w:rPr>
          <w:rFonts w:eastAsia="SimSun"/>
          <w:sz w:val="24"/>
          <w:szCs w:val="24"/>
          <w:lang w:val="zh-CN" w:eastAsia="zh-CN"/>
        </w:rPr>
        <w:t>塑料产品中使用</w:t>
      </w:r>
      <w:r w:rsidRPr="006B2D5F">
        <w:rPr>
          <w:rFonts w:eastAsia="SimSun"/>
          <w:sz w:val="24"/>
          <w:szCs w:val="24"/>
          <w:lang w:val="zh-CN" w:eastAsia="zh-CN"/>
        </w:rPr>
        <w:t>[</w:t>
      </w:r>
      <w:r w:rsidRPr="006B2D5F">
        <w:rPr>
          <w:rFonts w:eastAsia="SimSun"/>
          <w:sz w:val="24"/>
          <w:szCs w:val="24"/>
          <w:lang w:val="zh-CN" w:eastAsia="zh-CN"/>
        </w:rPr>
        <w:t>未列入附件</w:t>
      </w:r>
      <w:r w:rsidRPr="006B2D5F">
        <w:rPr>
          <w:rFonts w:eastAsia="SimSun"/>
          <w:sz w:val="24"/>
          <w:szCs w:val="24"/>
          <w:lang w:val="zh-CN" w:eastAsia="zh-CN"/>
        </w:rPr>
        <w:t>A</w:t>
      </w:r>
      <w:r w:rsidRPr="006B2D5F">
        <w:rPr>
          <w:rFonts w:eastAsia="SimSun"/>
          <w:sz w:val="24"/>
          <w:szCs w:val="24"/>
          <w:lang w:val="zh-CN" w:eastAsia="zh-CN"/>
        </w:rPr>
        <w:t>第二部分、</w:t>
      </w:r>
      <w:r w:rsidRPr="006B2D5F">
        <w:rPr>
          <w:rFonts w:eastAsia="SimSun"/>
          <w:sz w:val="24"/>
          <w:szCs w:val="24"/>
          <w:lang w:val="zh-CN" w:eastAsia="zh-CN"/>
        </w:rPr>
        <w:t>]</w:t>
      </w:r>
      <w:r w:rsidRPr="006B2D5F">
        <w:rPr>
          <w:rFonts w:eastAsia="SimSun"/>
          <w:sz w:val="24"/>
          <w:szCs w:val="24"/>
          <w:lang w:val="zh-CN" w:eastAsia="zh-CN"/>
        </w:rPr>
        <w:t>在产品生命周期的任何阶段可能对人类健康或环境产生不利影响或妨碍最终产品的安全和无害环境管理（包括可</w:t>
      </w:r>
      <w:r w:rsidR="00941A05" w:rsidRPr="006B2D5F">
        <w:rPr>
          <w:rFonts w:eastAsia="SimSun" w:hint="eastAsia"/>
          <w:sz w:val="24"/>
          <w:szCs w:val="24"/>
          <w:lang w:val="zh-CN" w:eastAsia="zh-CN"/>
        </w:rPr>
        <w:t>再循环</w:t>
      </w:r>
      <w:r w:rsidRPr="006B2D5F">
        <w:rPr>
          <w:rFonts w:eastAsia="SimSun"/>
          <w:sz w:val="24"/>
          <w:szCs w:val="24"/>
          <w:lang w:val="zh-CN" w:eastAsia="zh-CN"/>
        </w:rPr>
        <w:t>性和处置）的</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危险</w:t>
      </w:r>
      <w:r w:rsidRPr="006B2D5F">
        <w:rPr>
          <w:rFonts w:eastAsia="SimSun"/>
          <w:sz w:val="24"/>
          <w:szCs w:val="24"/>
          <w:lang w:val="zh-CN" w:eastAsia="zh-CN"/>
        </w:rPr>
        <w:t>]</w:t>
      </w:r>
      <w:r w:rsidRPr="006B2D5F">
        <w:rPr>
          <w:rFonts w:eastAsia="SimSun"/>
          <w:sz w:val="24"/>
          <w:szCs w:val="24"/>
          <w:lang w:val="zh-CN" w:eastAsia="zh-CN"/>
        </w:rPr>
        <w:t>化学品类别</w:t>
      </w:r>
      <w:r w:rsidRPr="006B2D5F">
        <w:rPr>
          <w:rFonts w:eastAsia="SimSun"/>
          <w:sz w:val="24"/>
          <w:szCs w:val="24"/>
          <w:lang w:val="zh-CN" w:eastAsia="zh-CN"/>
        </w:rPr>
        <w:t>[</w:t>
      </w:r>
      <w:r w:rsidRPr="006B2D5F">
        <w:rPr>
          <w:rFonts w:eastAsia="SimSun"/>
          <w:sz w:val="24"/>
          <w:szCs w:val="24"/>
          <w:lang w:val="zh-CN" w:eastAsia="zh-CN"/>
        </w:rPr>
        <w:t>和聚合物</w:t>
      </w:r>
      <w:r w:rsidRPr="006B2D5F">
        <w:rPr>
          <w:rFonts w:eastAsia="SimSun"/>
          <w:sz w:val="24"/>
          <w:szCs w:val="24"/>
          <w:lang w:val="zh-CN" w:eastAsia="zh-CN"/>
        </w:rPr>
        <w:t>]</w:t>
      </w:r>
      <w:r w:rsidRPr="006B2D5F">
        <w:rPr>
          <w:rFonts w:eastAsia="SimSun"/>
          <w:sz w:val="24"/>
          <w:szCs w:val="24"/>
          <w:lang w:val="zh-CN" w:eastAsia="zh-CN"/>
        </w:rPr>
        <w:t>而采取的任何措施。</w:t>
      </w:r>
    </w:p>
    <w:p w14:paraId="22A75475" w14:textId="77777777" w:rsidR="00D45152" w:rsidRPr="006B2D5F" w:rsidRDefault="00D45152" w:rsidP="006B2D5F">
      <w:pPr>
        <w:pStyle w:val="NormalNonumber"/>
        <w:keepNext/>
        <w:keepLines/>
        <w:adjustRightInd w:val="0"/>
        <w:snapToGrid w:val="0"/>
        <w:jc w:val="both"/>
        <w:rPr>
          <w:rFonts w:eastAsia="SimHei"/>
          <w:b/>
          <w:color w:val="000000" w:themeColor="text1"/>
          <w:sz w:val="24"/>
          <w:szCs w:val="24"/>
          <w:u w:val="single"/>
          <w:lang w:eastAsia="zh-CN"/>
        </w:rPr>
      </w:pPr>
      <w:bookmarkStart w:id="56" w:name="_Toc141816604"/>
      <w:bookmarkStart w:id="57" w:name="_Toc141816605"/>
      <w:bookmarkStart w:id="58" w:name="_Toc141816606"/>
      <w:bookmarkStart w:id="59" w:name="_Toc141816607"/>
      <w:bookmarkStart w:id="60" w:name="_Toc141816608"/>
      <w:bookmarkStart w:id="61" w:name="_Toc141816609"/>
      <w:bookmarkStart w:id="62" w:name="_Toc142065531"/>
      <w:bookmarkStart w:id="63" w:name="_Toc143356359"/>
      <w:bookmarkEnd w:id="56"/>
      <w:bookmarkEnd w:id="57"/>
      <w:bookmarkEnd w:id="58"/>
      <w:bookmarkEnd w:id="59"/>
      <w:bookmarkEnd w:id="60"/>
      <w:bookmarkEnd w:id="61"/>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085FC77B" w14:textId="58A6E3E7" w:rsidR="00D45152" w:rsidRPr="006B2D5F" w:rsidRDefault="001A1DED" w:rsidP="006B2D5F">
      <w:pPr>
        <w:pStyle w:val="Normal-pool"/>
        <w:tabs>
          <w:tab w:val="clear" w:pos="1247"/>
          <w:tab w:val="clear" w:pos="1871"/>
          <w:tab w:val="clear" w:pos="2495"/>
          <w:tab w:val="clear" w:pos="3119"/>
          <w:tab w:val="clear" w:pos="3742"/>
          <w:tab w:val="clear" w:pos="4366"/>
          <w:tab w:val="clear" w:pos="4990"/>
        </w:tabs>
        <w:adjustRightInd w:val="0"/>
        <w:snapToGrid w:val="0"/>
        <w:spacing w:after="120"/>
        <w:ind w:left="1247"/>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根据其国情和能力，并在遵守其国家行动计划的前提下，</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根据商定的科学标准并遵循</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确定的透明和包容性流程，</w:t>
      </w:r>
      <w:r w:rsidRPr="006B2D5F">
        <w:rPr>
          <w:rFonts w:eastAsia="SimSun"/>
          <w:sz w:val="24"/>
          <w:szCs w:val="24"/>
          <w:lang w:val="zh-CN" w:eastAsia="zh-CN"/>
        </w:rPr>
        <w:t>]</w:t>
      </w:r>
      <w:r w:rsidRPr="006B2D5F">
        <w:rPr>
          <w:rFonts w:eastAsia="SimSun"/>
          <w:sz w:val="24"/>
          <w:szCs w:val="24"/>
          <w:lang w:val="zh-CN" w:eastAsia="zh-CN"/>
        </w:rPr>
        <w:t>采取必要措施</w:t>
      </w:r>
      <w:r w:rsidRPr="006B2D5F">
        <w:rPr>
          <w:rFonts w:eastAsia="SimSun"/>
          <w:sz w:val="24"/>
          <w:szCs w:val="24"/>
          <w:lang w:val="zh-CN" w:eastAsia="zh-CN"/>
        </w:rPr>
        <w:t>[</w:t>
      </w:r>
      <w:r w:rsidRPr="006B2D5F">
        <w:rPr>
          <w:rFonts w:eastAsia="SimSun"/>
          <w:sz w:val="24"/>
          <w:szCs w:val="24"/>
          <w:lang w:val="zh-CN" w:eastAsia="zh-CN"/>
        </w:rPr>
        <w:t>管理</w:t>
      </w:r>
      <w:r w:rsidRPr="006B2D5F">
        <w:rPr>
          <w:rFonts w:eastAsia="SimSun"/>
          <w:sz w:val="24"/>
          <w:szCs w:val="24"/>
          <w:lang w:val="zh-CN" w:eastAsia="zh-CN"/>
        </w:rPr>
        <w:t>][[</w:t>
      </w:r>
      <w:r w:rsidRPr="006B2D5F">
        <w:rPr>
          <w:rFonts w:eastAsia="SimSun"/>
          <w:sz w:val="24"/>
          <w:szCs w:val="24"/>
          <w:lang w:val="zh-CN" w:eastAsia="zh-CN"/>
        </w:rPr>
        <w:t>不允许、或</w:t>
      </w:r>
      <w:r w:rsidRPr="006B2D5F">
        <w:rPr>
          <w:rFonts w:eastAsia="SimSun"/>
          <w:sz w:val="24"/>
          <w:szCs w:val="24"/>
          <w:lang w:val="zh-CN" w:eastAsia="zh-CN"/>
        </w:rPr>
        <w:t>]</w:t>
      </w:r>
      <w:r w:rsidRPr="006B2D5F">
        <w:rPr>
          <w:rFonts w:eastAsia="SimSun"/>
          <w:sz w:val="24"/>
          <w:szCs w:val="24"/>
          <w:lang w:val="zh-CN" w:eastAsia="zh-CN"/>
        </w:rPr>
        <w:t>管制</w:t>
      </w:r>
      <w:r w:rsidRPr="006B2D5F">
        <w:rPr>
          <w:rFonts w:eastAsia="SimSun"/>
          <w:sz w:val="24"/>
          <w:szCs w:val="24"/>
          <w:lang w:val="zh-CN" w:eastAsia="zh-CN"/>
        </w:rPr>
        <w:t>][[</w:t>
      </w:r>
      <w:r w:rsidRPr="006B2D5F">
        <w:rPr>
          <w:rFonts w:eastAsia="SimSun"/>
          <w:sz w:val="24"/>
          <w:szCs w:val="24"/>
          <w:lang w:val="zh-CN" w:eastAsia="zh-CN"/>
        </w:rPr>
        <w:t>在产品的任何阶段</w:t>
      </w:r>
      <w:r w:rsidRPr="006B2D5F">
        <w:rPr>
          <w:rFonts w:eastAsia="SimSun"/>
          <w:sz w:val="24"/>
          <w:szCs w:val="24"/>
          <w:lang w:val="zh-CN" w:eastAsia="zh-CN"/>
        </w:rPr>
        <w:t>]**[</w:t>
      </w:r>
      <w:r w:rsidRPr="006B2D5F">
        <w:rPr>
          <w:rFonts w:eastAsia="SimSun"/>
          <w:sz w:val="24"/>
          <w:szCs w:val="24"/>
          <w:lang w:val="zh-CN" w:eastAsia="zh-CN"/>
        </w:rPr>
        <w:t>整个</w:t>
      </w:r>
      <w:r w:rsidRPr="006B2D5F">
        <w:rPr>
          <w:rFonts w:eastAsia="SimSun"/>
          <w:sz w:val="24"/>
          <w:szCs w:val="24"/>
          <w:lang w:val="zh-CN" w:eastAsia="zh-CN"/>
        </w:rPr>
        <w:t>]</w:t>
      </w:r>
      <w:r w:rsidRPr="006B2D5F">
        <w:rPr>
          <w:rFonts w:eastAsia="SimSun"/>
          <w:sz w:val="24"/>
          <w:szCs w:val="24"/>
          <w:lang w:val="zh-CN" w:eastAsia="zh-CN"/>
        </w:rPr>
        <w:t>生命周期内</w:t>
      </w:r>
      <w:r w:rsidRPr="006B2D5F">
        <w:rPr>
          <w:rFonts w:eastAsia="SimSun"/>
          <w:sz w:val="24"/>
          <w:szCs w:val="24"/>
          <w:lang w:val="zh-CN" w:eastAsia="zh-CN"/>
        </w:rPr>
        <w:t>][</w:t>
      </w:r>
      <w:r w:rsidRPr="006B2D5F">
        <w:rPr>
          <w:rFonts w:eastAsia="SimSun"/>
          <w:sz w:val="24"/>
          <w:szCs w:val="24"/>
          <w:lang w:val="zh-CN" w:eastAsia="zh-CN"/>
        </w:rPr>
        <w:t>塑料产品的生产中</w:t>
      </w:r>
      <w:r w:rsidRPr="006B2D5F">
        <w:rPr>
          <w:rFonts w:eastAsia="SimSun"/>
          <w:sz w:val="24"/>
          <w:szCs w:val="24"/>
          <w:lang w:val="zh-CN" w:eastAsia="zh-CN"/>
        </w:rPr>
        <w:t>]</w:t>
      </w:r>
      <w:r w:rsidRPr="006B2D5F">
        <w:rPr>
          <w:rFonts w:eastAsia="SimSun"/>
          <w:sz w:val="24"/>
          <w:szCs w:val="24"/>
          <w:lang w:val="zh-CN" w:eastAsia="zh-CN"/>
        </w:rPr>
        <w:t>可能对人类健康或环境产生不利影响的化学品</w:t>
      </w:r>
      <w:r w:rsidRPr="006B2D5F">
        <w:rPr>
          <w:rFonts w:eastAsia="SimSun"/>
          <w:sz w:val="24"/>
          <w:szCs w:val="24"/>
          <w:lang w:val="zh-CN" w:eastAsia="zh-CN"/>
        </w:rPr>
        <w:t>[</w:t>
      </w:r>
      <w:r w:rsidRPr="006B2D5F">
        <w:rPr>
          <w:rFonts w:eastAsia="SimSun"/>
          <w:sz w:val="24"/>
          <w:szCs w:val="24"/>
          <w:lang w:val="zh-CN" w:eastAsia="zh-CN"/>
        </w:rPr>
        <w:t>、化学品类别</w:t>
      </w:r>
      <w:r w:rsidRPr="006B2D5F">
        <w:rPr>
          <w:rFonts w:eastAsia="SimSun"/>
          <w:sz w:val="24"/>
          <w:szCs w:val="24"/>
          <w:lang w:val="zh-CN" w:eastAsia="zh-CN"/>
        </w:rPr>
        <w:t>][</w:t>
      </w:r>
      <w:r w:rsidRPr="006B2D5F">
        <w:rPr>
          <w:rFonts w:eastAsia="SimSun"/>
          <w:sz w:val="24"/>
          <w:szCs w:val="24"/>
          <w:lang w:val="zh-CN" w:eastAsia="zh-CN"/>
        </w:rPr>
        <w:t>和聚合物</w:t>
      </w:r>
      <w:r w:rsidRPr="006B2D5F">
        <w:rPr>
          <w:rFonts w:eastAsia="SimSun"/>
          <w:sz w:val="24"/>
          <w:szCs w:val="24"/>
          <w:lang w:val="zh-CN" w:eastAsia="zh-CN"/>
        </w:rPr>
        <w:t>]</w:t>
      </w:r>
      <w:r w:rsidRPr="006B2D5F">
        <w:rPr>
          <w:rFonts w:eastAsia="SimSun"/>
          <w:sz w:val="24"/>
          <w:szCs w:val="24"/>
          <w:lang w:val="zh-CN" w:eastAsia="zh-CN"/>
        </w:rPr>
        <w:t>在塑料和塑料产品中的存在和使用</w:t>
      </w:r>
      <w:r w:rsidRPr="006B2D5F">
        <w:rPr>
          <w:rFonts w:eastAsia="SimSun"/>
          <w:sz w:val="24"/>
          <w:szCs w:val="24"/>
          <w:lang w:val="zh-CN" w:eastAsia="zh-CN"/>
        </w:rPr>
        <w:t>[</w:t>
      </w:r>
      <w:r w:rsidRPr="006B2D5F">
        <w:rPr>
          <w:rFonts w:eastAsia="SimSun"/>
          <w:sz w:val="24"/>
          <w:szCs w:val="24"/>
          <w:lang w:val="zh-CN" w:eastAsia="zh-CN"/>
        </w:rPr>
        <w:t>风险</w:t>
      </w:r>
      <w:r w:rsidRPr="006B2D5F">
        <w:rPr>
          <w:rFonts w:eastAsia="SimSun"/>
          <w:sz w:val="24"/>
          <w:szCs w:val="24"/>
          <w:lang w:val="zh-CN" w:eastAsia="zh-CN"/>
        </w:rPr>
        <w:t>]</w:t>
      </w:r>
      <w:r w:rsidRPr="006B2D5F">
        <w:rPr>
          <w:rFonts w:eastAsia="SimSun"/>
          <w:sz w:val="24"/>
          <w:szCs w:val="24"/>
          <w:lang w:val="zh-CN" w:eastAsia="zh-CN"/>
        </w:rPr>
        <w:t>，或具有可能妨碍安全和无害环境管理（</w:t>
      </w:r>
      <w:r w:rsidRPr="006B2D5F">
        <w:rPr>
          <w:rFonts w:eastAsia="SimSun"/>
          <w:sz w:val="24"/>
          <w:szCs w:val="24"/>
          <w:lang w:val="zh-CN" w:eastAsia="zh-CN"/>
        </w:rPr>
        <w:t>[</w:t>
      </w:r>
      <w:r w:rsidRPr="006B2D5F">
        <w:rPr>
          <w:rFonts w:eastAsia="SimSun"/>
          <w:sz w:val="24"/>
          <w:szCs w:val="24"/>
          <w:lang w:val="zh-CN" w:eastAsia="zh-CN"/>
        </w:rPr>
        <w:t>包括根据附件</w:t>
      </w:r>
      <w:r w:rsidRPr="006B2D5F">
        <w:rPr>
          <w:rFonts w:eastAsia="SimSun"/>
          <w:sz w:val="24"/>
          <w:szCs w:val="24"/>
          <w:lang w:val="zh-CN" w:eastAsia="zh-CN"/>
        </w:rPr>
        <w:t>A</w:t>
      </w:r>
      <w:r w:rsidRPr="006B2D5F">
        <w:rPr>
          <w:rFonts w:eastAsia="SimSun"/>
          <w:sz w:val="24"/>
          <w:szCs w:val="24"/>
          <w:lang w:val="zh-CN" w:eastAsia="zh-CN"/>
        </w:rPr>
        <w:t>所载标准的可重复使用性、可维修性、可</w:t>
      </w:r>
      <w:r w:rsidR="00941A05" w:rsidRPr="006B2D5F">
        <w:rPr>
          <w:rFonts w:eastAsia="SimSun" w:hint="eastAsia"/>
          <w:sz w:val="24"/>
          <w:szCs w:val="24"/>
          <w:lang w:val="zh-CN" w:eastAsia="zh-CN"/>
        </w:rPr>
        <w:t>再循环</w:t>
      </w:r>
      <w:r w:rsidRPr="006B2D5F">
        <w:rPr>
          <w:rFonts w:eastAsia="SimSun"/>
          <w:sz w:val="24"/>
          <w:szCs w:val="24"/>
          <w:lang w:val="zh-CN" w:eastAsia="zh-CN"/>
        </w:rPr>
        <w:t>性和处置</w:t>
      </w:r>
      <w:r w:rsidRPr="006B2D5F">
        <w:rPr>
          <w:rFonts w:eastAsia="SimSun"/>
          <w:sz w:val="24"/>
          <w:szCs w:val="24"/>
          <w:lang w:val="zh-CN" w:eastAsia="zh-CN"/>
        </w:rPr>
        <w:t>]</w:t>
      </w:r>
      <w:r w:rsidRPr="006B2D5F">
        <w:rPr>
          <w:rFonts w:eastAsia="SimSun"/>
          <w:sz w:val="24"/>
          <w:szCs w:val="24"/>
          <w:lang w:val="zh-CN" w:eastAsia="zh-CN"/>
        </w:rPr>
        <w:t>）特性的化学品</w:t>
      </w:r>
      <w:r w:rsidRPr="006B2D5F">
        <w:rPr>
          <w:rFonts w:eastAsia="SimSun"/>
          <w:sz w:val="24"/>
          <w:szCs w:val="24"/>
          <w:lang w:val="zh-CN" w:eastAsia="zh-CN"/>
        </w:rPr>
        <w:t>[</w:t>
      </w:r>
      <w:r w:rsidRPr="006B2D5F">
        <w:rPr>
          <w:rFonts w:eastAsia="SimSun"/>
          <w:sz w:val="24"/>
          <w:szCs w:val="24"/>
          <w:lang w:val="zh-CN" w:eastAsia="zh-CN"/>
        </w:rPr>
        <w:t>、化学品类别</w:t>
      </w:r>
      <w:r w:rsidRPr="006B2D5F">
        <w:rPr>
          <w:rFonts w:eastAsia="SimSun"/>
          <w:sz w:val="24"/>
          <w:szCs w:val="24"/>
          <w:lang w:val="zh-CN" w:eastAsia="zh-CN"/>
        </w:rPr>
        <w:t>][</w:t>
      </w:r>
      <w:r w:rsidRPr="006B2D5F">
        <w:rPr>
          <w:rFonts w:eastAsia="SimSun"/>
          <w:sz w:val="24"/>
          <w:szCs w:val="24"/>
          <w:lang w:val="zh-CN" w:eastAsia="zh-CN"/>
        </w:rPr>
        <w:t>和聚合物</w:t>
      </w:r>
      <w:r w:rsidRPr="006B2D5F">
        <w:rPr>
          <w:rFonts w:eastAsia="SimSun"/>
          <w:sz w:val="24"/>
          <w:szCs w:val="24"/>
          <w:lang w:val="zh-CN" w:eastAsia="zh-CN"/>
        </w:rPr>
        <w:t>][</w:t>
      </w:r>
      <w:r w:rsidRPr="006B2D5F">
        <w:rPr>
          <w:rFonts w:eastAsia="SimSun"/>
          <w:sz w:val="24"/>
          <w:szCs w:val="24"/>
          <w:lang w:val="zh-CN" w:eastAsia="zh-CN"/>
        </w:rPr>
        <w:t>前提是替代品或代用品可得、可及、可负担且无害环境</w:t>
      </w:r>
      <w:r w:rsidRPr="006B2D5F">
        <w:rPr>
          <w:rFonts w:eastAsia="SimSun"/>
          <w:sz w:val="24"/>
          <w:szCs w:val="24"/>
          <w:lang w:val="zh-CN" w:eastAsia="zh-CN"/>
        </w:rPr>
        <w:t>]</w:t>
      </w:r>
      <w:r w:rsidRPr="006B2D5F">
        <w:rPr>
          <w:rFonts w:eastAsia="SimSun"/>
          <w:sz w:val="24"/>
          <w:szCs w:val="24"/>
          <w:lang w:val="zh-CN" w:eastAsia="zh-CN"/>
        </w:rPr>
        <w:t>。为执行本条款而采取的措施应反映在根据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5D745BED" w14:textId="054DA43F"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E02F30" w:rsidRPr="006B2D5F">
        <w:rPr>
          <w:rFonts w:eastAsia="KaiTi" w:hint="eastAsia"/>
          <w:b/>
          <w:bCs/>
          <w:sz w:val="24"/>
          <w:szCs w:val="24"/>
          <w:lang w:val="zh-CN" w:eastAsia="zh-CN"/>
        </w:rPr>
        <w:t xml:space="preserve">　</w:t>
      </w:r>
      <w:r w:rsidRPr="006B2D5F">
        <w:rPr>
          <w:rFonts w:eastAsia="SimSun"/>
          <w:sz w:val="24"/>
          <w:szCs w:val="24"/>
          <w:lang w:val="zh-CN" w:eastAsia="zh-CN"/>
        </w:rPr>
        <w:t>各缔约方应按照其监管框架和流程，并以科学证据为基础，采取适当措施，确定并控制在产品生命周期的任何阶段对人类健康或环境构成明显风险的化学品、化学品类别和聚合物，包括考虑到与其无害环境管理、可重复使用性和可</w:t>
      </w:r>
      <w:r w:rsidR="00941A05" w:rsidRPr="006B2D5F">
        <w:rPr>
          <w:rFonts w:eastAsia="SimSun" w:hint="eastAsia"/>
          <w:sz w:val="24"/>
          <w:szCs w:val="24"/>
          <w:lang w:val="zh-CN" w:eastAsia="zh-CN"/>
        </w:rPr>
        <w:t>再循环</w:t>
      </w:r>
      <w:r w:rsidRPr="006B2D5F">
        <w:rPr>
          <w:rFonts w:eastAsia="SimSun"/>
          <w:sz w:val="24"/>
          <w:szCs w:val="24"/>
          <w:lang w:val="zh-CN" w:eastAsia="zh-CN"/>
        </w:rPr>
        <w:t>性相关的风险。</w:t>
      </w:r>
    </w:p>
    <w:p w14:paraId="53F76D4F" w14:textId="0C552290"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款备选案文方案之二</w:t>
      </w:r>
      <w:r w:rsidR="00E02F30" w:rsidRPr="006B2D5F">
        <w:rPr>
          <w:rFonts w:eastAsia="KaiTi" w:hint="eastAsia"/>
          <w:b/>
          <w:bCs/>
          <w:sz w:val="24"/>
          <w:szCs w:val="24"/>
          <w:lang w:val="zh-CN" w:eastAsia="zh-CN"/>
        </w:rPr>
        <w:t xml:space="preserve">　</w:t>
      </w:r>
      <w:r w:rsidRPr="006B2D5F">
        <w:rPr>
          <w:rFonts w:eastAsia="SimSun"/>
          <w:sz w:val="24"/>
          <w:szCs w:val="24"/>
          <w:lang w:val="zh-CN" w:eastAsia="zh-CN"/>
        </w:rPr>
        <w:t>各缔约方应采取符合其监管框架和流程并基于科学证据的措施，酌情优先考虑和评价塑料生产中使用的可能对人类健康或环境构成风险的聚合物和化学品。</w:t>
      </w:r>
    </w:p>
    <w:p w14:paraId="56296436" w14:textId="74261389"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款备选案文方案之三</w:t>
      </w:r>
      <w:r w:rsidR="00E02F30" w:rsidRPr="006B2D5F">
        <w:rPr>
          <w:rFonts w:eastAsia="KaiTi" w:hint="eastAsia"/>
          <w:b/>
          <w:bCs/>
          <w:sz w:val="24"/>
          <w:szCs w:val="24"/>
          <w:lang w:val="zh-CN" w:eastAsia="zh-CN"/>
        </w:rPr>
        <w:t xml:space="preserve">　</w:t>
      </w:r>
      <w:r w:rsidRPr="006B2D5F">
        <w:rPr>
          <w:rFonts w:eastAsia="SimSun"/>
          <w:sz w:val="24"/>
          <w:szCs w:val="24"/>
          <w:lang w:val="zh-CN" w:eastAsia="zh-CN"/>
        </w:rPr>
        <w:t>各缔约方应采取符合其监管框架和流程并基</w:t>
      </w:r>
      <w:r w:rsidR="00EA01B6" w:rsidRPr="006B2D5F">
        <w:rPr>
          <w:rFonts w:eastAsia="SimSun" w:hint="eastAsia"/>
          <w:sz w:val="24"/>
          <w:szCs w:val="24"/>
          <w:lang w:val="zh-CN" w:eastAsia="zh-CN"/>
        </w:rPr>
        <w:t>于</w:t>
      </w:r>
      <w:r w:rsidRPr="006B2D5F">
        <w:rPr>
          <w:rFonts w:eastAsia="SimSun"/>
          <w:sz w:val="24"/>
          <w:szCs w:val="24"/>
          <w:lang w:val="zh-CN" w:eastAsia="zh-CN"/>
        </w:rPr>
        <w:t>科学证据的措施，对塑料生产中使用或拟使用的可能对人类健康或环境构成风险的化学品进行检测。</w:t>
      </w:r>
    </w:p>
    <w:p w14:paraId="0CF656C5" w14:textId="68CC756E"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E02F30" w:rsidRPr="006B2D5F">
        <w:rPr>
          <w:rFonts w:eastAsia="KaiTi" w:hint="eastAsia"/>
          <w:b/>
          <w:bCs/>
          <w:sz w:val="24"/>
          <w:szCs w:val="24"/>
          <w:lang w:val="zh-CN" w:eastAsia="zh-CN"/>
        </w:rPr>
        <w:t xml:space="preserve">　</w:t>
      </w:r>
      <w:r w:rsidRPr="006B2D5F">
        <w:rPr>
          <w:rFonts w:eastAsia="SimSun"/>
          <w:sz w:val="24"/>
          <w:szCs w:val="24"/>
          <w:lang w:val="zh-CN" w:eastAsia="zh-CN"/>
        </w:rPr>
        <w:t>应根据相关化学品公约禁止上述第</w:t>
      </w:r>
      <w:r w:rsidRPr="006B2D5F">
        <w:rPr>
          <w:rFonts w:eastAsia="SimSun"/>
          <w:sz w:val="24"/>
          <w:szCs w:val="24"/>
          <w:lang w:val="zh-CN" w:eastAsia="zh-CN"/>
        </w:rPr>
        <w:t>1</w:t>
      </w:r>
      <w:r w:rsidRPr="006B2D5F">
        <w:rPr>
          <w:rFonts w:eastAsia="SimSun"/>
          <w:sz w:val="24"/>
          <w:szCs w:val="24"/>
          <w:lang w:val="zh-CN" w:eastAsia="zh-CN"/>
        </w:rPr>
        <w:t>款确定的任何新的引起关切的化学品。</w:t>
      </w:r>
    </w:p>
    <w:p w14:paraId="616B6D4D" w14:textId="57EF6A66"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款案文方案之三</w:t>
      </w:r>
      <w:r w:rsidR="00E02F30" w:rsidRPr="006B2D5F">
        <w:rPr>
          <w:rFonts w:eastAsia="KaiTi" w:hint="eastAsia"/>
          <w:b/>
          <w:bCs/>
          <w:sz w:val="24"/>
          <w:szCs w:val="24"/>
          <w:lang w:val="zh-CN" w:eastAsia="zh-CN"/>
        </w:rPr>
        <w:t xml:space="preserve">　</w:t>
      </w:r>
      <w:r w:rsidRPr="006B2D5F">
        <w:rPr>
          <w:rFonts w:eastAsia="SimSun"/>
          <w:sz w:val="24"/>
          <w:szCs w:val="24"/>
          <w:lang w:val="zh-CN" w:eastAsia="zh-CN"/>
        </w:rPr>
        <w:t>应评估每个国家遵守控制措施的费用，并应按照</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决定的程序，通过专项基金提供资金，以确保遵守控制措施。</w:t>
      </w:r>
    </w:p>
    <w:p w14:paraId="714D037A" w14:textId="77777777" w:rsidR="00D45152" w:rsidRPr="006B2D5F" w:rsidRDefault="00D45152" w:rsidP="006B2D5F">
      <w:pPr>
        <w:pStyle w:val="NormalNonumber"/>
        <w:keepNext/>
        <w:keepLines/>
        <w:adjustRightInd w:val="0"/>
        <w:snapToGri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r w:rsidRPr="006B2D5F">
        <w:rPr>
          <w:rFonts w:eastAsia="SimHei"/>
          <w:b/>
          <w:bCs/>
          <w:sz w:val="24"/>
          <w:szCs w:val="24"/>
          <w:u w:val="single"/>
          <w:lang w:val="zh-CN" w:eastAsia="zh-CN"/>
        </w:rPr>
        <w:t>用以下案文替换第二编第</w:t>
      </w:r>
      <w:r w:rsidRPr="006B2D5F">
        <w:rPr>
          <w:rFonts w:eastAsia="SimHei"/>
          <w:b/>
          <w:bCs/>
          <w:sz w:val="24"/>
          <w:szCs w:val="24"/>
          <w:u w:val="single"/>
          <w:lang w:val="zh-CN" w:eastAsia="zh-CN"/>
        </w:rPr>
        <w:t>2</w:t>
      </w:r>
      <w:r w:rsidRPr="006B2D5F">
        <w:rPr>
          <w:rFonts w:eastAsia="SimHei"/>
          <w:b/>
          <w:bCs/>
          <w:sz w:val="24"/>
          <w:szCs w:val="24"/>
          <w:u w:val="single"/>
          <w:lang w:val="zh-CN" w:eastAsia="zh-CN"/>
        </w:rPr>
        <w:t>和第</w:t>
      </w:r>
      <w:r w:rsidRPr="006B2D5F">
        <w:rPr>
          <w:rFonts w:eastAsia="SimHei"/>
          <w:b/>
          <w:bCs/>
          <w:sz w:val="24"/>
          <w:szCs w:val="24"/>
          <w:u w:val="single"/>
          <w:lang w:val="zh-CN" w:eastAsia="zh-CN"/>
        </w:rPr>
        <w:t>3</w:t>
      </w:r>
      <w:r w:rsidRPr="006B2D5F">
        <w:rPr>
          <w:rFonts w:eastAsia="SimHei"/>
          <w:b/>
          <w:bCs/>
          <w:sz w:val="24"/>
          <w:szCs w:val="24"/>
          <w:u w:val="single"/>
          <w:lang w:val="zh-CN" w:eastAsia="zh-CN"/>
        </w:rPr>
        <w:t>节：</w:t>
      </w:r>
    </w:p>
    <w:p w14:paraId="328B5DBA" w14:textId="46628529" w:rsidR="00D45152" w:rsidRPr="006B2D5F" w:rsidRDefault="002C5CFF" w:rsidP="006B2D5F">
      <w:pPr>
        <w:pStyle w:val="NormalNonumber"/>
        <w:adjustRightInd w:val="0"/>
        <w:snapToGrid w:val="0"/>
        <w:jc w:val="both"/>
        <w:rPr>
          <w:rFonts w:eastAsia="SimHei"/>
          <w:b/>
          <w:bCs/>
          <w:sz w:val="24"/>
          <w:szCs w:val="24"/>
          <w:u w:val="single"/>
          <w:lang w:eastAsia="zh-CN"/>
        </w:rPr>
      </w:pPr>
      <w:r w:rsidRPr="006B2D5F">
        <w:rPr>
          <w:rFonts w:eastAsia="KaiTi"/>
          <w:b/>
          <w:sz w:val="24"/>
          <w:szCs w:val="24"/>
          <w:lang w:val="zh-CN" w:eastAsia="zh-CN"/>
        </w:rPr>
        <w:t>备选标题</w:t>
      </w:r>
      <w:r w:rsidR="00D45152" w:rsidRPr="006B2D5F">
        <w:rPr>
          <w:rFonts w:eastAsia="SimHei"/>
          <w:b/>
          <w:bCs/>
          <w:sz w:val="24"/>
          <w:szCs w:val="24"/>
          <w:lang w:val="zh-CN" w:eastAsia="zh-CN"/>
        </w:rPr>
        <w:t>：控制危险、可避免的问题化学品、聚合物和塑料产品，包括一次性塑料和有意添加的微塑料</w:t>
      </w:r>
    </w:p>
    <w:p w14:paraId="27976C88" w14:textId="4954520D" w:rsidR="00D45152" w:rsidRPr="006B2D5F" w:rsidRDefault="00D45152" w:rsidP="006B2D5F">
      <w:pPr>
        <w:pStyle w:val="Normal-pool"/>
        <w:numPr>
          <w:ilvl w:val="0"/>
          <w:numId w:val="30"/>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各缔约方应不迟于附件中的相应日期，消除或不允许生产、销售、使用、分销、进口或出口塑料生产或塑料产品中使用的、</w:t>
      </w:r>
      <w:r w:rsidRPr="006B2D5F">
        <w:rPr>
          <w:rFonts w:eastAsia="SimSun"/>
          <w:sz w:val="24"/>
          <w:szCs w:val="24"/>
          <w:lang w:val="zh-CN" w:eastAsia="zh-CN"/>
        </w:rPr>
        <w:t>[</w:t>
      </w:r>
      <w:r w:rsidRPr="006B2D5F">
        <w:rPr>
          <w:rFonts w:ascii="KaiTi" w:eastAsia="KaiTi" w:hAnsi="KaiTi"/>
          <w:sz w:val="24"/>
          <w:szCs w:val="24"/>
          <w:lang w:val="zh-CN" w:eastAsia="zh-CN"/>
        </w:rPr>
        <w:t>附件</w:t>
      </w:r>
      <w:r w:rsidRPr="006B2D5F">
        <w:rPr>
          <w:rFonts w:eastAsia="SimSun"/>
          <w:sz w:val="24"/>
          <w:szCs w:val="24"/>
          <w:lang w:val="zh-CN" w:eastAsia="zh-CN"/>
        </w:rPr>
        <w:t>]</w:t>
      </w:r>
      <w:r w:rsidR="0034693D" w:rsidRPr="006B2D5F">
        <w:rPr>
          <w:rFonts w:eastAsia="SimSun" w:hint="eastAsia"/>
          <w:sz w:val="24"/>
          <w:szCs w:val="24"/>
          <w:lang w:val="zh-CN" w:eastAsia="zh-CN"/>
        </w:rPr>
        <w:t>界定</w:t>
      </w:r>
      <w:r w:rsidRPr="006B2D5F">
        <w:rPr>
          <w:rFonts w:eastAsia="SimSun"/>
          <w:sz w:val="24"/>
          <w:szCs w:val="24"/>
          <w:lang w:val="zh-CN" w:eastAsia="zh-CN"/>
        </w:rPr>
        <w:t>和列出的在塑料生命周期的任何阶段对人类健康或环境有害的化学品或聚合物。</w:t>
      </w:r>
    </w:p>
    <w:p w14:paraId="772B6D94" w14:textId="42DC9DFB" w:rsidR="00D45152" w:rsidRPr="006B2D5F" w:rsidRDefault="00D45152" w:rsidP="006B2D5F">
      <w:pPr>
        <w:pStyle w:val="Normal-pool"/>
        <w:numPr>
          <w:ilvl w:val="0"/>
          <w:numId w:val="30"/>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应酌情采取措施，不允许、逐步减少或以其他方式管制塑料生产或塑料产品中使用的问题化学品或聚合物的生产、销售、使用、分销、进口或出口，因为它们最容易造成塑料污染，特别是海洋环境中的塑料污染，或者因为它们具有可能妨碍其安全和无害环境管理（包括</w:t>
      </w:r>
      <w:r w:rsidRPr="006B2D5F">
        <w:rPr>
          <w:rFonts w:eastAsia="SimSun"/>
          <w:sz w:val="24"/>
          <w:szCs w:val="24"/>
          <w:lang w:val="zh-CN" w:eastAsia="zh-CN"/>
        </w:rPr>
        <w:t>[</w:t>
      </w:r>
      <w:r w:rsidRPr="006B2D5F">
        <w:rPr>
          <w:rFonts w:ascii="KaiTi" w:eastAsia="KaiTi" w:hAnsi="KaiTi"/>
          <w:sz w:val="24"/>
          <w:szCs w:val="24"/>
          <w:lang w:val="zh-CN" w:eastAsia="zh-CN"/>
        </w:rPr>
        <w:t>附件</w:t>
      </w:r>
      <w:r w:rsidRPr="006B2D5F">
        <w:rPr>
          <w:rFonts w:eastAsia="SimSun"/>
          <w:sz w:val="24"/>
          <w:szCs w:val="24"/>
          <w:lang w:val="zh-CN" w:eastAsia="zh-CN"/>
        </w:rPr>
        <w:t>]</w:t>
      </w:r>
      <w:r w:rsidRPr="006B2D5F">
        <w:rPr>
          <w:rFonts w:eastAsia="SimSun"/>
          <w:sz w:val="24"/>
          <w:szCs w:val="24"/>
          <w:lang w:val="zh-CN" w:eastAsia="zh-CN"/>
        </w:rPr>
        <w:t>界定和列出的可重复使用性、可维修性、可</w:t>
      </w:r>
      <w:r w:rsidR="00941A05" w:rsidRPr="006B2D5F">
        <w:rPr>
          <w:rFonts w:eastAsia="SimSun" w:hint="eastAsia"/>
          <w:sz w:val="24"/>
          <w:szCs w:val="24"/>
          <w:lang w:val="zh-CN" w:eastAsia="zh-CN"/>
        </w:rPr>
        <w:t>再循环</w:t>
      </w:r>
      <w:r w:rsidRPr="006B2D5F">
        <w:rPr>
          <w:rFonts w:eastAsia="SimSun"/>
          <w:sz w:val="24"/>
          <w:szCs w:val="24"/>
          <w:lang w:val="zh-CN" w:eastAsia="zh-CN"/>
        </w:rPr>
        <w:t>性和处置）的特性，除非缔约方在</w:t>
      </w:r>
      <w:r w:rsidRPr="006B2D5F">
        <w:rPr>
          <w:rFonts w:eastAsia="SimSun"/>
          <w:sz w:val="24"/>
          <w:szCs w:val="24"/>
          <w:lang w:val="zh-CN" w:eastAsia="zh-CN"/>
        </w:rPr>
        <w:t>[</w:t>
      </w:r>
      <w:r w:rsidRPr="006B2D5F">
        <w:rPr>
          <w:rFonts w:ascii="KaiTi" w:eastAsia="KaiTi" w:hAnsi="KaiTi"/>
          <w:sz w:val="24"/>
          <w:szCs w:val="24"/>
          <w:lang w:val="zh-CN" w:eastAsia="zh-CN"/>
        </w:rPr>
        <w:t>附件</w:t>
      </w:r>
      <w:r w:rsidRPr="006B2D5F">
        <w:rPr>
          <w:rFonts w:eastAsia="SimSun"/>
          <w:sz w:val="24"/>
          <w:szCs w:val="24"/>
          <w:lang w:val="zh-CN" w:eastAsia="zh-CN"/>
        </w:rPr>
        <w:t>]</w:t>
      </w:r>
      <w:r w:rsidRPr="006B2D5F">
        <w:rPr>
          <w:rFonts w:eastAsia="SimSun"/>
          <w:sz w:val="24"/>
          <w:szCs w:val="24"/>
          <w:lang w:val="zh-CN" w:eastAsia="zh-CN"/>
        </w:rPr>
        <w:t>下登记了相关产品的豁免。</w:t>
      </w:r>
    </w:p>
    <w:p w14:paraId="5817AE3E" w14:textId="77777777" w:rsidR="00D45152" w:rsidRPr="006B2D5F" w:rsidRDefault="00D45152" w:rsidP="006B2D5F">
      <w:pPr>
        <w:pStyle w:val="Normal-pool"/>
        <w:numPr>
          <w:ilvl w:val="0"/>
          <w:numId w:val="30"/>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各缔约方应酌情采取措施，不允许、逐步减少或以其他方式管制塑料生产或塑料产品中使用的可避免的化学品或聚合物的生产、销售、使用、分销、进口或出口，因为它们易于被</w:t>
      </w:r>
      <w:r w:rsidRPr="006B2D5F">
        <w:rPr>
          <w:rFonts w:eastAsia="SimSun"/>
          <w:sz w:val="24"/>
          <w:szCs w:val="24"/>
          <w:lang w:val="zh-CN" w:eastAsia="zh-CN"/>
        </w:rPr>
        <w:t>[</w:t>
      </w:r>
      <w:r w:rsidRPr="006B2D5F">
        <w:rPr>
          <w:rFonts w:ascii="KaiTi" w:eastAsia="KaiTi" w:hAnsi="KaiTi"/>
          <w:sz w:val="24"/>
          <w:szCs w:val="24"/>
          <w:lang w:val="zh-CN" w:eastAsia="zh-CN"/>
        </w:rPr>
        <w:t>附件</w:t>
      </w:r>
      <w:r w:rsidRPr="006B2D5F">
        <w:rPr>
          <w:rFonts w:eastAsia="SimSun"/>
          <w:sz w:val="24"/>
          <w:szCs w:val="24"/>
          <w:lang w:val="zh-CN" w:eastAsia="zh-CN"/>
        </w:rPr>
        <w:t>]</w:t>
      </w:r>
      <w:r w:rsidRPr="006B2D5F">
        <w:rPr>
          <w:rFonts w:eastAsia="SimSun"/>
          <w:sz w:val="24"/>
          <w:szCs w:val="24"/>
          <w:lang w:val="zh-CN" w:eastAsia="zh-CN"/>
        </w:rPr>
        <w:t>界定和列出的更可持续的替代品所取代，除非缔约方在</w:t>
      </w:r>
      <w:r w:rsidRPr="006B2D5F">
        <w:rPr>
          <w:rFonts w:eastAsia="SimSun"/>
          <w:sz w:val="24"/>
          <w:szCs w:val="24"/>
          <w:lang w:val="zh-CN" w:eastAsia="zh-CN"/>
        </w:rPr>
        <w:t>[</w:t>
      </w:r>
      <w:r w:rsidRPr="006B2D5F">
        <w:rPr>
          <w:rFonts w:ascii="KaiTi" w:eastAsia="KaiTi" w:hAnsi="KaiTi"/>
          <w:sz w:val="24"/>
          <w:szCs w:val="24"/>
          <w:lang w:val="zh-CN" w:eastAsia="zh-CN"/>
        </w:rPr>
        <w:t>附件</w:t>
      </w:r>
      <w:r w:rsidRPr="006B2D5F">
        <w:rPr>
          <w:rFonts w:eastAsia="SimSun"/>
          <w:sz w:val="24"/>
          <w:szCs w:val="24"/>
          <w:lang w:val="zh-CN" w:eastAsia="zh-CN"/>
        </w:rPr>
        <w:t>]</w:t>
      </w:r>
      <w:r w:rsidRPr="006B2D5F">
        <w:rPr>
          <w:rFonts w:eastAsia="SimSun"/>
          <w:sz w:val="24"/>
          <w:szCs w:val="24"/>
          <w:lang w:val="zh-CN" w:eastAsia="zh-CN"/>
        </w:rPr>
        <w:t>下登记了相关产品的豁免。</w:t>
      </w:r>
    </w:p>
    <w:p w14:paraId="1F845485" w14:textId="77777777" w:rsidR="00D45152" w:rsidRPr="006B2D5F" w:rsidRDefault="00D45152" w:rsidP="006B2D5F">
      <w:pPr>
        <w:pStyle w:val="Normal-pool"/>
        <w:numPr>
          <w:ilvl w:val="0"/>
          <w:numId w:val="30"/>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各缔约方应消除或不允许生产、销售、使用、分销、进口或出口含有</w:t>
      </w:r>
      <w:r w:rsidRPr="006B2D5F">
        <w:rPr>
          <w:rFonts w:eastAsia="SimSun"/>
          <w:sz w:val="24"/>
          <w:szCs w:val="24"/>
          <w:lang w:val="zh-CN" w:eastAsia="zh-CN"/>
        </w:rPr>
        <w:t>[</w:t>
      </w:r>
      <w:r w:rsidRPr="0087193A">
        <w:rPr>
          <w:rFonts w:ascii="KaiTi" w:eastAsia="KaiTi" w:hAnsi="KaiTi"/>
          <w:sz w:val="24"/>
          <w:szCs w:val="24"/>
          <w:lang w:val="zh-CN" w:eastAsia="zh-CN"/>
        </w:rPr>
        <w:t>附件</w:t>
      </w:r>
      <w:r w:rsidRPr="006B2D5F">
        <w:rPr>
          <w:rFonts w:eastAsia="SimSun"/>
          <w:sz w:val="24"/>
          <w:szCs w:val="24"/>
          <w:lang w:val="zh-CN" w:eastAsia="zh-CN"/>
        </w:rPr>
        <w:t>]</w:t>
      </w:r>
      <w:r w:rsidRPr="006B2D5F">
        <w:rPr>
          <w:rFonts w:eastAsia="SimSun"/>
          <w:sz w:val="24"/>
          <w:szCs w:val="24"/>
          <w:lang w:val="zh-CN" w:eastAsia="zh-CN"/>
        </w:rPr>
        <w:t>界定的有意添加的微塑料的塑料产品，除非附件</w:t>
      </w:r>
      <w:r w:rsidRPr="006B2D5F">
        <w:rPr>
          <w:rFonts w:eastAsia="SimSun"/>
          <w:sz w:val="24"/>
          <w:szCs w:val="24"/>
          <w:lang w:val="zh-CN" w:eastAsia="zh-CN"/>
        </w:rPr>
        <w:t>B</w:t>
      </w:r>
      <w:r w:rsidRPr="006B2D5F">
        <w:rPr>
          <w:rFonts w:eastAsia="SimSun"/>
          <w:sz w:val="24"/>
          <w:szCs w:val="24"/>
          <w:lang w:val="zh-CN" w:eastAsia="zh-CN"/>
        </w:rPr>
        <w:t>第四部分规定了例外情况。</w:t>
      </w:r>
    </w:p>
    <w:p w14:paraId="32AB3D8C" w14:textId="77777777" w:rsidR="00D45152" w:rsidRPr="006B2D5F" w:rsidRDefault="00D45152" w:rsidP="006B2D5F">
      <w:pPr>
        <w:pStyle w:val="Normal-pool"/>
        <w:numPr>
          <w:ilvl w:val="0"/>
          <w:numId w:val="30"/>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科学、技术和经济小组应在缔约方大会第一次会议之前向缔约方大会建议一份清单，列出上文第</w:t>
      </w:r>
      <w:r w:rsidRPr="006B2D5F">
        <w:rPr>
          <w:rFonts w:eastAsia="SimSun"/>
          <w:sz w:val="24"/>
          <w:szCs w:val="24"/>
          <w:lang w:val="zh-CN" w:eastAsia="zh-CN"/>
        </w:rPr>
        <w:t>1</w:t>
      </w:r>
      <w:r w:rsidRPr="006B2D5F">
        <w:rPr>
          <w:rFonts w:eastAsia="SimSun"/>
          <w:sz w:val="24"/>
          <w:szCs w:val="24"/>
          <w:lang w:val="zh-CN" w:eastAsia="zh-CN"/>
        </w:rPr>
        <w:t>至第</w:t>
      </w:r>
      <w:r w:rsidRPr="006B2D5F">
        <w:rPr>
          <w:rFonts w:eastAsia="SimSun"/>
          <w:sz w:val="24"/>
          <w:szCs w:val="24"/>
          <w:lang w:val="zh-CN" w:eastAsia="zh-CN"/>
        </w:rPr>
        <w:t>4</w:t>
      </w:r>
      <w:r w:rsidRPr="006B2D5F">
        <w:rPr>
          <w:rFonts w:eastAsia="SimSun"/>
          <w:sz w:val="24"/>
          <w:szCs w:val="24"/>
          <w:lang w:val="zh-CN" w:eastAsia="zh-CN"/>
        </w:rPr>
        <w:t>款所述危险、可避免的问题化学品、聚合物或塑料产品的特性。在编写这些建议时，科学、技术和经济小组应考虑合理的科学、社会经济和社会文化评估，以及安全、可及、高效、经济上可行、无害环境且可持续的替代品的可得性，包括基于土著人民和地方社区的知识和做法的替代品。</w:t>
      </w:r>
    </w:p>
    <w:p w14:paraId="6E64E56B" w14:textId="67D04D50" w:rsidR="00D45152" w:rsidRPr="006B2D5F" w:rsidRDefault="00D45152" w:rsidP="006B2D5F">
      <w:pPr>
        <w:pStyle w:val="Normal-pool"/>
        <w:numPr>
          <w:ilvl w:val="0"/>
          <w:numId w:val="30"/>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科学、技术和经济小组应在每届会议上向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就上文第</w:t>
      </w:r>
      <w:r w:rsidRPr="006B2D5F">
        <w:rPr>
          <w:rFonts w:eastAsia="SimSun"/>
          <w:sz w:val="24"/>
          <w:szCs w:val="24"/>
          <w:lang w:val="zh-CN" w:eastAsia="zh-CN"/>
        </w:rPr>
        <w:t>1</w:t>
      </w:r>
      <w:r w:rsidRPr="006B2D5F">
        <w:rPr>
          <w:rFonts w:eastAsia="SimSun"/>
          <w:sz w:val="24"/>
          <w:szCs w:val="24"/>
          <w:lang w:val="zh-CN" w:eastAsia="zh-CN"/>
        </w:rPr>
        <w:t>至</w:t>
      </w:r>
      <w:r w:rsidRPr="006B2D5F">
        <w:rPr>
          <w:rFonts w:eastAsia="SimSun"/>
          <w:sz w:val="24"/>
          <w:szCs w:val="24"/>
          <w:lang w:val="zh-CN" w:eastAsia="zh-CN"/>
        </w:rPr>
        <w:t>4</w:t>
      </w:r>
      <w:r w:rsidRPr="006B2D5F">
        <w:rPr>
          <w:rFonts w:eastAsia="SimSun"/>
          <w:sz w:val="24"/>
          <w:szCs w:val="24"/>
          <w:lang w:val="zh-CN" w:eastAsia="zh-CN"/>
        </w:rPr>
        <w:t>款所列化学品、聚合物或塑料产品及相关附件的具体目标和时间表提出建议。</w:t>
      </w:r>
    </w:p>
    <w:p w14:paraId="2FC2379A" w14:textId="77777777" w:rsidR="00D45152" w:rsidRPr="006B2D5F" w:rsidRDefault="00D45152" w:rsidP="006B2D5F">
      <w:pPr>
        <w:pStyle w:val="NormalNonumber"/>
        <w:keepNext/>
        <w:keepLines/>
        <w:adjustRightInd w:val="0"/>
        <w:snapToGri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5——</w:t>
      </w:r>
      <w:r w:rsidRPr="006B2D5F">
        <w:rPr>
          <w:rFonts w:eastAsia="SimHei"/>
          <w:b/>
          <w:bCs/>
          <w:sz w:val="24"/>
          <w:szCs w:val="24"/>
          <w:u w:val="single"/>
          <w:lang w:val="zh-CN" w:eastAsia="zh-CN"/>
        </w:rPr>
        <w:t>用以下案文替代第二编第</w:t>
      </w:r>
      <w:r w:rsidRPr="006B2D5F">
        <w:rPr>
          <w:rFonts w:eastAsia="SimHei"/>
          <w:b/>
          <w:bCs/>
          <w:sz w:val="24"/>
          <w:szCs w:val="24"/>
          <w:u w:val="single"/>
          <w:lang w:val="zh-CN" w:eastAsia="zh-CN"/>
        </w:rPr>
        <w:t>2</w:t>
      </w:r>
      <w:r w:rsidRPr="006B2D5F">
        <w:rPr>
          <w:rFonts w:eastAsia="SimHei"/>
          <w:b/>
          <w:bCs/>
          <w:sz w:val="24"/>
          <w:szCs w:val="24"/>
          <w:u w:val="single"/>
          <w:lang w:val="zh-CN" w:eastAsia="zh-CN"/>
        </w:rPr>
        <w:t>和第</w:t>
      </w:r>
      <w:r w:rsidRPr="006B2D5F">
        <w:rPr>
          <w:rFonts w:eastAsia="SimHei"/>
          <w:b/>
          <w:bCs/>
          <w:sz w:val="24"/>
          <w:szCs w:val="24"/>
          <w:u w:val="single"/>
          <w:lang w:val="zh-CN" w:eastAsia="zh-CN"/>
        </w:rPr>
        <w:t>3</w:t>
      </w:r>
      <w:r w:rsidRPr="006B2D5F">
        <w:rPr>
          <w:rFonts w:eastAsia="SimHei"/>
          <w:b/>
          <w:bCs/>
          <w:sz w:val="24"/>
          <w:szCs w:val="24"/>
          <w:u w:val="single"/>
          <w:lang w:val="zh-CN" w:eastAsia="zh-CN"/>
        </w:rPr>
        <w:t>节：</w:t>
      </w:r>
    </w:p>
    <w:p w14:paraId="48DBE0FE" w14:textId="37622E2C" w:rsidR="00D45152" w:rsidRPr="006B2D5F" w:rsidRDefault="00D45152" w:rsidP="006B2D5F">
      <w:pPr>
        <w:pStyle w:val="Normal-pool"/>
        <w:numPr>
          <w:ilvl w:val="0"/>
          <w:numId w:val="31"/>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缔约方应在</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根据附件</w:t>
      </w:r>
      <w:r w:rsidRPr="006B2D5F">
        <w:rPr>
          <w:rFonts w:eastAsia="SimSun"/>
          <w:sz w:val="24"/>
          <w:szCs w:val="24"/>
          <w:lang w:val="zh-CN" w:eastAsia="zh-CN"/>
        </w:rPr>
        <w:t>A</w:t>
      </w:r>
      <w:r w:rsidRPr="006B2D5F">
        <w:rPr>
          <w:rFonts w:eastAsia="SimSun"/>
          <w:sz w:val="24"/>
          <w:szCs w:val="24"/>
          <w:lang w:val="zh-CN" w:eastAsia="zh-CN"/>
        </w:rPr>
        <w:t>中确定的标准，就塑料行业中使用的、应由《斯德哥尔摩公约》或《鹿特丹公约》根据其目标加以管制的引起关切的化学品作出决定。这一决策过程可以在必要时随时重复，并由</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决定。</w:t>
      </w:r>
    </w:p>
    <w:p w14:paraId="36534624" w14:textId="77777777" w:rsidR="00D45152" w:rsidRPr="006B2D5F" w:rsidRDefault="00D45152" w:rsidP="006B2D5F">
      <w:pPr>
        <w:pStyle w:val="Normal-pool"/>
        <w:numPr>
          <w:ilvl w:val="0"/>
          <w:numId w:val="31"/>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鼓励缔约方根据附件</w:t>
      </w:r>
      <w:r w:rsidRPr="006B2D5F">
        <w:rPr>
          <w:rFonts w:eastAsia="SimSun"/>
          <w:sz w:val="24"/>
          <w:szCs w:val="24"/>
          <w:lang w:val="zh-CN" w:eastAsia="zh-CN"/>
        </w:rPr>
        <w:t>A</w:t>
      </w:r>
      <w:r w:rsidRPr="006B2D5F">
        <w:rPr>
          <w:rFonts w:eastAsia="SimSun"/>
          <w:sz w:val="24"/>
          <w:szCs w:val="24"/>
          <w:lang w:val="zh-CN" w:eastAsia="zh-CN"/>
        </w:rPr>
        <w:t>所载标准采取措施，管制可能对人类健康或环境产生不利影响的聚合物，其中应包括利用最佳科学证据。</w:t>
      </w:r>
    </w:p>
    <w:p w14:paraId="33B6B310" w14:textId="77777777" w:rsidR="00D45152" w:rsidRPr="006B2D5F" w:rsidRDefault="00D45152" w:rsidP="006B2D5F">
      <w:pPr>
        <w:pStyle w:val="Normal-pool"/>
        <w:numPr>
          <w:ilvl w:val="0"/>
          <w:numId w:val="31"/>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鼓励缔约方结合其国情和能力，采取措施，根据可持续替代品的可得性、可及性和可负担性（尤其是发展中国家而言），逐步减少基于相关参数确定的可避免的问题塑料产品的使用。</w:t>
      </w:r>
    </w:p>
    <w:p w14:paraId="03003A71" w14:textId="77777777" w:rsidR="00D45152" w:rsidRPr="006B2D5F" w:rsidRDefault="00D45152" w:rsidP="006B2D5F">
      <w:pPr>
        <w:pStyle w:val="Normal-pool"/>
        <w:numPr>
          <w:ilvl w:val="0"/>
          <w:numId w:val="31"/>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各缔约方应采取必要措施，管制含有有意添加的微塑料的塑料产品的使用，除非附件</w:t>
      </w:r>
      <w:r w:rsidRPr="006B2D5F">
        <w:rPr>
          <w:rFonts w:eastAsia="SimSun"/>
          <w:sz w:val="24"/>
          <w:szCs w:val="24"/>
          <w:lang w:val="zh-CN" w:eastAsia="zh-CN"/>
        </w:rPr>
        <w:t>B</w:t>
      </w:r>
      <w:r w:rsidRPr="006B2D5F">
        <w:rPr>
          <w:rFonts w:eastAsia="SimSun"/>
          <w:sz w:val="24"/>
          <w:szCs w:val="24"/>
          <w:lang w:val="zh-CN" w:eastAsia="zh-CN"/>
        </w:rPr>
        <w:t>第四部分规定了例外情况。</w:t>
      </w:r>
    </w:p>
    <w:p w14:paraId="3ACEBB6C" w14:textId="4A5CF12B" w:rsidR="00D45152" w:rsidRPr="006B2D5F" w:rsidRDefault="00D45152" w:rsidP="00D06710">
      <w:pPr>
        <w:pStyle w:val="CH1"/>
        <w:numPr>
          <w:ilvl w:val="0"/>
          <w:numId w:val="89"/>
        </w:numPr>
        <w:adjustRightInd w:val="0"/>
        <w:snapToGrid w:val="0"/>
        <w:ind w:left="1260" w:right="47" w:hanging="540"/>
        <w:outlineLvl w:val="1"/>
        <w:rPr>
          <w:rFonts w:eastAsia="SimHei"/>
          <w:sz w:val="32"/>
          <w:szCs w:val="32"/>
          <w:lang w:eastAsia="zh-CN"/>
        </w:rPr>
      </w:pPr>
      <w:bookmarkStart w:id="64" w:name="_Toc159850024"/>
      <w:bookmarkStart w:id="65" w:name="_Toc161999133"/>
      <w:bookmarkEnd w:id="62"/>
      <w:bookmarkEnd w:id="63"/>
      <w:r w:rsidRPr="006B2D5F">
        <w:rPr>
          <w:rFonts w:eastAsia="SimHei"/>
          <w:bCs/>
          <w:sz w:val="32"/>
          <w:szCs w:val="32"/>
          <w:lang w:val="zh-CN" w:eastAsia="zh-CN"/>
        </w:rPr>
        <w:t>可避免的问题塑料产品，包括寿命短和一次性塑料产品</w:t>
      </w:r>
      <w:r w:rsidR="007474E8">
        <w:rPr>
          <w:rFonts w:eastAsia="SimHei"/>
          <w:bCs/>
          <w:sz w:val="32"/>
          <w:szCs w:val="32"/>
          <w:lang w:val="zh-CN" w:eastAsia="zh-CN"/>
        </w:rPr>
        <w:br/>
      </w:r>
      <w:r w:rsidRPr="006B2D5F">
        <w:rPr>
          <w:rFonts w:eastAsia="SimHei"/>
          <w:bCs/>
          <w:sz w:val="32"/>
          <w:szCs w:val="32"/>
          <w:lang w:val="zh-CN" w:eastAsia="zh-CN"/>
        </w:rPr>
        <w:t>以及有意添加的微塑料</w:t>
      </w:r>
      <w:bookmarkStart w:id="66" w:name="_Toc155361424"/>
      <w:bookmarkEnd w:id="64"/>
      <w:bookmarkEnd w:id="65"/>
      <w:bookmarkEnd w:id="66"/>
    </w:p>
    <w:p w14:paraId="27F8E4D2" w14:textId="2B6A6532" w:rsidR="00D45152" w:rsidRPr="006B2D5F" w:rsidRDefault="002C5CFF" w:rsidP="006B2D5F">
      <w:pPr>
        <w:pStyle w:val="NormalNonumber"/>
        <w:keepNext/>
        <w:keepLines/>
        <w:adjustRightInd w:val="0"/>
        <w:snapToGrid w:val="0"/>
        <w:jc w:val="both"/>
        <w:rPr>
          <w:rFonts w:eastAsia="SimHei"/>
          <w:sz w:val="28"/>
          <w:szCs w:val="28"/>
          <w:lang w:eastAsia="zh-CN"/>
        </w:rPr>
      </w:pPr>
      <w:r w:rsidRPr="006B2D5F">
        <w:rPr>
          <w:rFonts w:eastAsia="KaiTi"/>
          <w:b/>
          <w:iCs/>
          <w:sz w:val="28"/>
          <w:szCs w:val="28"/>
          <w:lang w:val="zh-CN" w:eastAsia="zh-CN"/>
        </w:rPr>
        <w:t>备选标题</w:t>
      </w:r>
      <w:r w:rsidR="00D45152" w:rsidRPr="006B2D5F">
        <w:rPr>
          <w:rFonts w:eastAsia="SimHei"/>
          <w:b/>
          <w:bCs/>
          <w:sz w:val="28"/>
          <w:szCs w:val="28"/>
          <w:lang w:val="zh-CN" w:eastAsia="zh-CN"/>
        </w:rPr>
        <w:t>：问题塑料产品和可避免的塑料产品以及此种产品类别，</w:t>
      </w:r>
      <w:r w:rsidR="00D45152" w:rsidRPr="006B2D5F">
        <w:rPr>
          <w:rFonts w:eastAsia="SimHei"/>
          <w:b/>
          <w:bCs/>
          <w:sz w:val="28"/>
          <w:szCs w:val="28"/>
          <w:lang w:val="zh-CN" w:eastAsia="zh-CN"/>
        </w:rPr>
        <w:t>[</w:t>
      </w:r>
      <w:r w:rsidR="00D45152" w:rsidRPr="006B2D5F">
        <w:rPr>
          <w:rFonts w:eastAsia="SimHei"/>
          <w:b/>
          <w:bCs/>
          <w:sz w:val="28"/>
          <w:szCs w:val="28"/>
          <w:lang w:val="zh-CN" w:eastAsia="zh-CN"/>
        </w:rPr>
        <w:t>包括短寿命和一次性塑料产品</w:t>
      </w:r>
      <w:r w:rsidR="00D45152" w:rsidRPr="006B2D5F">
        <w:rPr>
          <w:rFonts w:eastAsia="SimHei"/>
          <w:b/>
          <w:bCs/>
          <w:sz w:val="28"/>
          <w:szCs w:val="28"/>
          <w:lang w:val="zh-CN" w:eastAsia="zh-CN"/>
        </w:rPr>
        <w:t>]</w:t>
      </w:r>
      <w:r w:rsidR="00D45152" w:rsidRPr="006B2D5F">
        <w:rPr>
          <w:rFonts w:eastAsia="SimHei"/>
          <w:b/>
          <w:bCs/>
          <w:sz w:val="28"/>
          <w:szCs w:val="28"/>
          <w:lang w:val="zh-CN" w:eastAsia="zh-CN"/>
        </w:rPr>
        <w:t>和</w:t>
      </w:r>
      <w:r w:rsidR="00D45152" w:rsidRPr="006B2D5F">
        <w:rPr>
          <w:rFonts w:eastAsia="SimHei"/>
          <w:b/>
          <w:bCs/>
          <w:sz w:val="28"/>
          <w:szCs w:val="28"/>
          <w:lang w:val="zh-CN" w:eastAsia="zh-CN"/>
        </w:rPr>
        <w:t>[</w:t>
      </w:r>
      <w:r w:rsidR="00D45152" w:rsidRPr="006B2D5F">
        <w:rPr>
          <w:rFonts w:eastAsia="SimHei"/>
          <w:b/>
          <w:bCs/>
          <w:sz w:val="28"/>
          <w:szCs w:val="28"/>
          <w:lang w:val="zh-CN" w:eastAsia="zh-CN"/>
        </w:rPr>
        <w:t>含有</w:t>
      </w:r>
      <w:r w:rsidR="00D45152" w:rsidRPr="006B2D5F">
        <w:rPr>
          <w:rFonts w:eastAsia="SimHei"/>
          <w:b/>
          <w:bCs/>
          <w:sz w:val="28"/>
          <w:szCs w:val="28"/>
          <w:lang w:val="zh-CN" w:eastAsia="zh-CN"/>
        </w:rPr>
        <w:t>]</w:t>
      </w:r>
      <w:r w:rsidR="00D45152" w:rsidRPr="006B2D5F">
        <w:rPr>
          <w:rFonts w:eastAsia="SimHei"/>
          <w:b/>
          <w:bCs/>
          <w:sz w:val="28"/>
          <w:szCs w:val="28"/>
          <w:lang w:val="zh-CN" w:eastAsia="zh-CN"/>
        </w:rPr>
        <w:t>有意添加的微塑料</w:t>
      </w:r>
      <w:r w:rsidR="00D45152" w:rsidRPr="006B2D5F">
        <w:rPr>
          <w:rFonts w:eastAsia="SimHei"/>
          <w:b/>
          <w:bCs/>
          <w:sz w:val="28"/>
          <w:szCs w:val="28"/>
          <w:lang w:val="zh-CN" w:eastAsia="zh-CN"/>
        </w:rPr>
        <w:t>[</w:t>
      </w:r>
      <w:r w:rsidR="00D45152" w:rsidRPr="006B2D5F">
        <w:rPr>
          <w:rFonts w:eastAsia="SimHei"/>
          <w:b/>
          <w:bCs/>
          <w:sz w:val="28"/>
          <w:szCs w:val="28"/>
          <w:lang w:val="zh-CN" w:eastAsia="zh-CN"/>
        </w:rPr>
        <w:t>的产品</w:t>
      </w:r>
      <w:r w:rsidR="00D45152" w:rsidRPr="006B2D5F">
        <w:rPr>
          <w:rFonts w:eastAsia="SimHei"/>
          <w:b/>
          <w:bCs/>
          <w:sz w:val="28"/>
          <w:szCs w:val="28"/>
          <w:lang w:val="zh-CN" w:eastAsia="zh-CN"/>
        </w:rPr>
        <w:t>]</w:t>
      </w:r>
    </w:p>
    <w:p w14:paraId="126F1AD1" w14:textId="55D58791" w:rsidR="00D45152" w:rsidRPr="006B2D5F" w:rsidRDefault="00D067BF" w:rsidP="00D06710">
      <w:pPr>
        <w:pStyle w:val="CH2"/>
        <w:numPr>
          <w:ilvl w:val="0"/>
          <w:numId w:val="111"/>
        </w:numPr>
        <w:adjustRightInd w:val="0"/>
        <w:snapToGrid w:val="0"/>
        <w:ind w:left="1260" w:hanging="540"/>
        <w:jc w:val="both"/>
        <w:outlineLvl w:val="2"/>
        <w:rPr>
          <w:rFonts w:eastAsia="SimHei"/>
          <w:sz w:val="28"/>
          <w:szCs w:val="28"/>
          <w:lang w:eastAsia="zh-CN"/>
        </w:rPr>
      </w:pPr>
      <w:bookmarkStart w:id="67" w:name="_Toc144397827"/>
      <w:bookmarkStart w:id="68" w:name="_Toc155361425"/>
      <w:bookmarkStart w:id="69" w:name="_Toc159850025"/>
      <w:bookmarkStart w:id="70" w:name="_Toc161999134"/>
      <w:r w:rsidRPr="006B2D5F">
        <w:rPr>
          <w:rFonts w:eastAsia="SimHei"/>
          <w:bCs/>
          <w:sz w:val="28"/>
          <w:szCs w:val="28"/>
          <w:lang w:val="zh-CN" w:eastAsia="zh-CN"/>
        </w:rPr>
        <w:t>问题</w:t>
      </w:r>
      <w:r w:rsidRPr="006B2D5F">
        <w:rPr>
          <w:rFonts w:eastAsia="SimHei"/>
          <w:bCs/>
          <w:sz w:val="28"/>
          <w:szCs w:val="28"/>
          <w:lang w:val="zh-CN" w:eastAsia="zh-CN"/>
        </w:rPr>
        <w:t>[</w:t>
      </w:r>
      <w:r w:rsidRPr="006B2D5F">
        <w:rPr>
          <w:rFonts w:eastAsia="SimHei"/>
          <w:bCs/>
          <w:sz w:val="28"/>
          <w:szCs w:val="28"/>
          <w:lang w:val="zh-CN" w:eastAsia="zh-CN"/>
        </w:rPr>
        <w:t>塑料产品</w:t>
      </w:r>
      <w:r w:rsidRPr="006B2D5F">
        <w:rPr>
          <w:rFonts w:eastAsia="SimHei"/>
          <w:bCs/>
          <w:sz w:val="28"/>
          <w:szCs w:val="28"/>
          <w:lang w:val="zh-CN" w:eastAsia="zh-CN"/>
        </w:rPr>
        <w:t>]**</w:t>
      </w:r>
      <w:r w:rsidRPr="006B2D5F">
        <w:rPr>
          <w:rFonts w:eastAsia="SimHei"/>
          <w:bCs/>
          <w:sz w:val="28"/>
          <w:szCs w:val="28"/>
          <w:lang w:val="zh-CN" w:eastAsia="zh-CN"/>
        </w:rPr>
        <w:t>和可避免的塑料产品</w:t>
      </w:r>
      <w:r w:rsidRPr="006B2D5F">
        <w:rPr>
          <w:rFonts w:eastAsia="SimHei"/>
          <w:bCs/>
          <w:sz w:val="28"/>
          <w:szCs w:val="28"/>
          <w:lang w:val="zh-CN" w:eastAsia="zh-CN"/>
        </w:rPr>
        <w:t>[</w:t>
      </w:r>
      <w:r w:rsidRPr="006B2D5F">
        <w:rPr>
          <w:rFonts w:eastAsia="SimHei"/>
          <w:bCs/>
          <w:sz w:val="28"/>
          <w:szCs w:val="28"/>
          <w:lang w:val="zh-CN" w:eastAsia="zh-CN"/>
        </w:rPr>
        <w:t>以及此种产品类别</w:t>
      </w:r>
      <w:r w:rsidRPr="006B2D5F">
        <w:rPr>
          <w:rFonts w:eastAsia="SimHei"/>
          <w:bCs/>
          <w:sz w:val="28"/>
          <w:szCs w:val="28"/>
          <w:lang w:val="zh-CN" w:eastAsia="zh-CN"/>
        </w:rPr>
        <w:t>]**</w:t>
      </w:r>
      <w:r w:rsidRPr="006B2D5F">
        <w:rPr>
          <w:rFonts w:eastAsia="SimHei"/>
          <w:bCs/>
          <w:sz w:val="28"/>
          <w:szCs w:val="28"/>
          <w:lang w:val="zh-CN" w:eastAsia="zh-CN"/>
        </w:rPr>
        <w:t>，包括寿命短和一次性塑料产品</w:t>
      </w:r>
      <w:bookmarkEnd w:id="67"/>
      <w:bookmarkEnd w:id="68"/>
      <w:bookmarkEnd w:id="69"/>
      <w:bookmarkEnd w:id="70"/>
    </w:p>
    <w:p w14:paraId="4B648530" w14:textId="77777777" w:rsidR="00D45152" w:rsidRPr="006B2D5F" w:rsidRDefault="00D45152" w:rsidP="006B2D5F">
      <w:pPr>
        <w:pStyle w:val="NormalNonumber"/>
        <w:keepNext/>
        <w:keepLines/>
        <w:adjustRightInd w:val="0"/>
        <w:snapToGrid w:val="0"/>
        <w:jc w:val="both"/>
        <w:rPr>
          <w:rFonts w:eastAsia="SimHei"/>
          <w:bCs/>
          <w:color w:val="000000" w:themeColor="text1"/>
          <w:sz w:val="24"/>
          <w:szCs w:val="24"/>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6A56644B" w14:textId="483394BC" w:rsidR="00D45152" w:rsidRPr="006B2D5F" w:rsidRDefault="00DE4B0B" w:rsidP="006B2D5F">
      <w:pPr>
        <w:pStyle w:val="NormalNonumber"/>
        <w:adjustRightInd w:val="0"/>
        <w:snapToGrid w:val="0"/>
        <w:jc w:val="both"/>
        <w:rPr>
          <w:bCs/>
          <w:i/>
          <w:iCs/>
          <w:color w:val="000000" w:themeColor="text1"/>
          <w:sz w:val="24"/>
          <w:szCs w:val="24"/>
          <w:lang w:eastAsia="zh-CN"/>
        </w:rPr>
      </w:pPr>
      <w:r w:rsidRPr="006B2D5F">
        <w:rPr>
          <w:rFonts w:eastAsia="KaiTi"/>
          <w:iCs/>
          <w:sz w:val="24"/>
          <w:szCs w:val="24"/>
          <w:lang w:val="zh-CN" w:eastAsia="zh-CN"/>
        </w:rPr>
        <w:t>没有关于该事项的条款</w:t>
      </w:r>
      <w:r w:rsidR="00D45152" w:rsidRPr="006B2D5F">
        <w:rPr>
          <w:i/>
          <w:iCs/>
          <w:sz w:val="24"/>
          <w:szCs w:val="24"/>
          <w:lang w:val="zh-CN" w:eastAsia="zh-CN"/>
        </w:rPr>
        <w:t>。</w:t>
      </w:r>
    </w:p>
    <w:p w14:paraId="0F5273A1" w14:textId="77777777" w:rsidR="00D45152" w:rsidRPr="006B2D5F" w:rsidRDefault="00D45152" w:rsidP="006B2D5F">
      <w:pPr>
        <w:pStyle w:val="NormalNonumber"/>
        <w:keepNext/>
        <w:keepLines/>
        <w:adjustRightInd w:val="0"/>
        <w:snapToGrid w:val="0"/>
        <w:jc w:val="both"/>
        <w:rPr>
          <w:rFonts w:eastAsia="SimHei"/>
          <w:b/>
          <w:bCs/>
          <w:color w:val="000000" w:themeColor="text1"/>
          <w:sz w:val="24"/>
          <w:szCs w:val="24"/>
          <w:u w:val="single"/>
        </w:rPr>
      </w:pPr>
      <w:proofErr w:type="spellStart"/>
      <w:r w:rsidRPr="006B2D5F">
        <w:rPr>
          <w:rFonts w:eastAsia="SimHei"/>
          <w:b/>
          <w:bCs/>
          <w:sz w:val="24"/>
          <w:szCs w:val="24"/>
          <w:u w:val="single"/>
          <w:lang w:val="zh-CN"/>
        </w:rPr>
        <w:t>案文方案</w:t>
      </w:r>
      <w:proofErr w:type="spellEnd"/>
      <w:r w:rsidRPr="006B2D5F">
        <w:rPr>
          <w:rFonts w:eastAsia="SimHei"/>
          <w:b/>
          <w:bCs/>
          <w:sz w:val="24"/>
          <w:szCs w:val="24"/>
          <w:u w:val="single"/>
          <w:lang w:val="zh-CN"/>
        </w:rPr>
        <w:t>1</w:t>
      </w:r>
    </w:p>
    <w:p w14:paraId="692AADEB" w14:textId="7880B41C" w:rsidR="00D45152" w:rsidRPr="006B2D5F" w:rsidRDefault="00D45152" w:rsidP="006B2D5F">
      <w:pPr>
        <w:pStyle w:val="Normal-pool"/>
        <w:numPr>
          <w:ilvl w:val="0"/>
          <w:numId w:val="32"/>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rPr>
      </w:pP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在为相关产品规定的日期之后</w:t>
      </w:r>
      <w:r w:rsidRPr="006B2D5F">
        <w:rPr>
          <w:rFonts w:eastAsia="SimSun"/>
          <w:sz w:val="24"/>
          <w:szCs w:val="24"/>
          <w:lang w:val="zh-CN" w:eastAsia="zh-CN"/>
        </w:rPr>
        <w:t>][</w:t>
      </w:r>
      <w:r w:rsidRPr="006B2D5F">
        <w:rPr>
          <w:rFonts w:eastAsia="SimSun"/>
          <w:sz w:val="24"/>
          <w:szCs w:val="24"/>
          <w:lang w:val="zh-CN" w:eastAsia="zh-CN"/>
        </w:rPr>
        <w:t>不允许</w:t>
      </w:r>
      <w:r w:rsidRPr="006B2D5F">
        <w:rPr>
          <w:rFonts w:eastAsia="SimSun"/>
          <w:sz w:val="24"/>
          <w:szCs w:val="24"/>
          <w:lang w:val="zh-CN" w:eastAsia="zh-CN"/>
        </w:rPr>
        <w:t>][</w:t>
      </w:r>
      <w:r w:rsidRPr="006B2D5F">
        <w:rPr>
          <w:rFonts w:eastAsia="SimSun"/>
          <w:sz w:val="24"/>
          <w:szCs w:val="24"/>
          <w:lang w:val="zh-CN" w:eastAsia="zh-CN"/>
        </w:rPr>
        <w:t>减少</w:t>
      </w:r>
      <w:r w:rsidRPr="006B2D5F">
        <w:rPr>
          <w:rFonts w:eastAsia="SimSun"/>
          <w:sz w:val="24"/>
          <w:szCs w:val="24"/>
          <w:lang w:val="zh-CN" w:eastAsia="zh-CN"/>
        </w:rPr>
        <w:t>]</w:t>
      </w:r>
      <w:r w:rsidRPr="006B2D5F">
        <w:rPr>
          <w:rFonts w:eastAsia="SimSun"/>
          <w:sz w:val="24"/>
          <w:szCs w:val="24"/>
          <w:lang w:val="zh-CN" w:eastAsia="zh-CN"/>
        </w:rPr>
        <w:t>生产、销售、分销、进口或出口附件</w:t>
      </w:r>
      <w:r w:rsidRPr="006B2D5F">
        <w:rPr>
          <w:rFonts w:eastAsia="SimSun"/>
          <w:sz w:val="24"/>
          <w:szCs w:val="24"/>
          <w:lang w:val="zh-CN" w:eastAsia="zh-CN"/>
        </w:rPr>
        <w:t>B</w:t>
      </w:r>
      <w:r w:rsidRPr="006B2D5F">
        <w:rPr>
          <w:rFonts w:eastAsia="SimSun"/>
          <w:sz w:val="24"/>
          <w:szCs w:val="24"/>
          <w:lang w:val="zh-CN" w:eastAsia="zh-CN"/>
        </w:rPr>
        <w:t>第二</w:t>
      </w:r>
      <w:r w:rsidRPr="006B2D5F">
        <w:rPr>
          <w:rFonts w:eastAsia="SimSun"/>
          <w:sz w:val="24"/>
          <w:szCs w:val="24"/>
          <w:lang w:val="zh-CN" w:eastAsia="zh-CN"/>
        </w:rPr>
        <w:t>[</w:t>
      </w:r>
      <w:proofErr w:type="gramStart"/>
      <w:r w:rsidRPr="006B2D5F">
        <w:rPr>
          <w:rFonts w:eastAsia="SimSun"/>
          <w:sz w:val="24"/>
          <w:szCs w:val="24"/>
          <w:lang w:val="zh-CN" w:eastAsia="zh-CN"/>
        </w:rPr>
        <w:t>一</w:t>
      </w:r>
      <w:proofErr w:type="gramEnd"/>
      <w:r w:rsidRPr="006B2D5F">
        <w:rPr>
          <w:rFonts w:eastAsia="SimSun"/>
          <w:sz w:val="24"/>
          <w:szCs w:val="24"/>
          <w:lang w:val="zh-CN" w:eastAsia="zh-CN"/>
        </w:rPr>
        <w:t>]</w:t>
      </w:r>
      <w:r w:rsidRPr="006B2D5F">
        <w:rPr>
          <w:rFonts w:eastAsia="SimSun"/>
          <w:sz w:val="24"/>
          <w:szCs w:val="24"/>
          <w:lang w:val="zh-CN" w:eastAsia="zh-CN"/>
        </w:rPr>
        <w:t>部分列出的根据附件</w:t>
      </w:r>
      <w:r w:rsidRPr="006B2D5F">
        <w:rPr>
          <w:rFonts w:eastAsia="SimSun"/>
          <w:sz w:val="24"/>
          <w:szCs w:val="24"/>
          <w:lang w:val="zh-CN" w:eastAsia="zh-CN"/>
        </w:rPr>
        <w:t>[B][</w:t>
      </w:r>
      <w:r w:rsidRPr="006B2D5F">
        <w:rPr>
          <w:rFonts w:eastAsia="SimSun"/>
          <w:sz w:val="24"/>
          <w:szCs w:val="24"/>
          <w:lang w:val="zh-CN" w:eastAsia="zh-CN"/>
        </w:rPr>
        <w:t>第一部分所载</w:t>
      </w:r>
      <w:r w:rsidRPr="006B2D5F">
        <w:rPr>
          <w:rFonts w:eastAsia="SimSun"/>
          <w:sz w:val="24"/>
          <w:szCs w:val="24"/>
          <w:lang w:val="zh-CN" w:eastAsia="zh-CN"/>
        </w:rPr>
        <w:t>]</w:t>
      </w:r>
      <w:r w:rsidRPr="006B2D5F">
        <w:rPr>
          <w:rFonts w:eastAsia="SimSun"/>
          <w:sz w:val="24"/>
          <w:szCs w:val="24"/>
          <w:lang w:val="zh-CN" w:eastAsia="zh-CN"/>
        </w:rPr>
        <w:t>标准</w:t>
      </w:r>
      <w:r w:rsidRPr="006B2D5F">
        <w:rPr>
          <w:rFonts w:eastAsia="SimSun"/>
          <w:sz w:val="24"/>
          <w:szCs w:val="24"/>
          <w:lang w:val="zh-CN" w:eastAsia="zh-CN"/>
        </w:rPr>
        <w:t>[</w:t>
      </w:r>
      <w:r w:rsidRPr="006B2D5F">
        <w:rPr>
          <w:rFonts w:eastAsia="SimSun"/>
          <w:sz w:val="24"/>
          <w:szCs w:val="24"/>
          <w:lang w:val="zh-CN" w:eastAsia="zh-CN"/>
        </w:rPr>
        <w:t>以及在同一附件规定的时间框架内</w:t>
      </w:r>
      <w:r w:rsidRPr="006B2D5F">
        <w:rPr>
          <w:rFonts w:eastAsia="SimSun"/>
          <w:sz w:val="24"/>
          <w:szCs w:val="24"/>
          <w:lang w:val="zh-CN" w:eastAsia="zh-CN"/>
        </w:rPr>
        <w:t>]</w:t>
      </w:r>
      <w:r w:rsidRPr="006B2D5F">
        <w:rPr>
          <w:rFonts w:eastAsia="SimSun"/>
          <w:sz w:val="24"/>
          <w:szCs w:val="24"/>
          <w:lang w:val="zh-CN" w:eastAsia="zh-CN"/>
        </w:rPr>
        <w:t>确定的塑料产品</w:t>
      </w:r>
      <w:r w:rsidRPr="006B2D5F">
        <w:rPr>
          <w:rFonts w:eastAsia="SimSun"/>
          <w:sz w:val="24"/>
          <w:szCs w:val="24"/>
          <w:lang w:val="zh-CN" w:eastAsia="zh-CN"/>
        </w:rPr>
        <w:t>[</w:t>
      </w:r>
      <w:r w:rsidRPr="006B2D5F">
        <w:rPr>
          <w:rFonts w:eastAsia="SimSun"/>
          <w:sz w:val="24"/>
          <w:szCs w:val="24"/>
          <w:lang w:val="zh-CN" w:eastAsia="zh-CN"/>
        </w:rPr>
        <w:t>（包括短寿命和一次性塑料产品）</w:t>
      </w:r>
      <w:r w:rsidRPr="006B2D5F">
        <w:rPr>
          <w:rFonts w:eastAsia="SimSun"/>
          <w:sz w:val="24"/>
          <w:szCs w:val="24"/>
          <w:lang w:val="zh-CN" w:eastAsia="zh-CN"/>
        </w:rPr>
        <w:t>]</w:t>
      </w:r>
      <w:r w:rsidRPr="006B2D5F">
        <w:rPr>
          <w:rFonts w:eastAsia="SimSun"/>
          <w:sz w:val="24"/>
          <w:szCs w:val="24"/>
          <w:lang w:val="zh-CN" w:eastAsia="zh-CN"/>
        </w:rPr>
        <w:t>，前提是替代品或代用品可得、可及、可负担且对环境友好，除非相关缔约方根据</w:t>
      </w:r>
      <w:r w:rsidRPr="006B2D5F">
        <w:rPr>
          <w:rFonts w:eastAsia="SimSun"/>
          <w:sz w:val="24"/>
          <w:szCs w:val="24"/>
          <w:lang w:val="zh-CN" w:eastAsia="zh-CN"/>
        </w:rPr>
        <w:t>[</w:t>
      </w:r>
      <w:r w:rsidRPr="006B2D5F">
        <w:rPr>
          <w:rFonts w:eastAsia="KaiTi" w:hint="eastAsia"/>
          <w:sz w:val="24"/>
          <w:szCs w:val="24"/>
          <w:lang w:val="zh-CN" w:eastAsia="zh-CN"/>
        </w:rPr>
        <w:t>关于缔约方提出要求后可以享受的豁免的第二编第</w:t>
      </w:r>
      <w:r w:rsidRPr="006B2D5F">
        <w:rPr>
          <w:rFonts w:eastAsia="KaiTi"/>
          <w:sz w:val="24"/>
          <w:szCs w:val="24"/>
          <w:lang w:val="zh-CN" w:eastAsia="zh-CN"/>
        </w:rPr>
        <w:t>4</w:t>
      </w:r>
      <w:r w:rsidRPr="006B2D5F">
        <w:rPr>
          <w:rFonts w:eastAsia="KaiTi" w:hint="eastAsia"/>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在附件</w:t>
      </w:r>
      <w:r w:rsidRPr="006B2D5F">
        <w:rPr>
          <w:rFonts w:eastAsia="SimSun"/>
          <w:sz w:val="24"/>
          <w:szCs w:val="24"/>
          <w:lang w:val="zh-CN" w:eastAsia="zh-CN"/>
        </w:rPr>
        <w:t>B</w:t>
      </w:r>
      <w:r w:rsidRPr="006B2D5F">
        <w:rPr>
          <w:rFonts w:eastAsia="SimSun"/>
          <w:sz w:val="24"/>
          <w:szCs w:val="24"/>
          <w:lang w:val="zh-CN" w:eastAsia="zh-CN"/>
        </w:rPr>
        <w:t>第二部分之下登记了相关产品的豁免。</w:t>
      </w:r>
      <w:r w:rsidRPr="006B2D5F">
        <w:rPr>
          <w:rFonts w:eastAsia="SimSun"/>
          <w:sz w:val="24"/>
          <w:szCs w:val="24"/>
          <w:lang w:val="zh-CN" w:eastAsia="zh-CN"/>
        </w:rPr>
        <w:t>[</w:t>
      </w:r>
      <w:r w:rsidRPr="006B2D5F">
        <w:rPr>
          <w:rFonts w:eastAsia="SimSun"/>
          <w:sz w:val="24"/>
          <w:szCs w:val="24"/>
          <w:lang w:val="zh-CN" w:eastAsia="zh-CN"/>
        </w:rPr>
        <w:t>本条款不限制缔约方颁布禁令或在附件</w:t>
      </w:r>
      <w:r w:rsidRPr="006B2D5F">
        <w:rPr>
          <w:rFonts w:eastAsia="SimSun"/>
          <w:sz w:val="24"/>
          <w:szCs w:val="24"/>
          <w:lang w:val="zh-CN" w:eastAsia="zh-CN"/>
        </w:rPr>
        <w:t>B</w:t>
      </w:r>
      <w:r w:rsidRPr="006B2D5F">
        <w:rPr>
          <w:rFonts w:eastAsia="SimSun"/>
          <w:sz w:val="24"/>
          <w:szCs w:val="24"/>
          <w:lang w:val="zh-CN" w:eastAsia="zh-CN"/>
        </w:rPr>
        <w:t>第一部分的标准之外采用更严格标准的能力。</w:t>
      </w:r>
      <w:r w:rsidRPr="006B2D5F">
        <w:rPr>
          <w:rFonts w:eastAsia="SimSun"/>
          <w:sz w:val="24"/>
          <w:szCs w:val="24"/>
          <w:lang w:val="zh-CN"/>
        </w:rPr>
        <w:t>]</w:t>
      </w:r>
    </w:p>
    <w:p w14:paraId="255F06AF" w14:textId="2DF070C1" w:rsidR="00D45152" w:rsidRPr="006B2D5F" w:rsidRDefault="00D45152" w:rsidP="006B2D5F">
      <w:pPr>
        <w:pStyle w:val="NormalNonumber"/>
        <w:adjustRightInd w:val="0"/>
        <w:snapToGrid w:val="0"/>
        <w:jc w:val="both"/>
        <w:rPr>
          <w:rFonts w:eastAsia="SimSun"/>
          <w:color w:val="000000" w:themeColor="text1"/>
          <w:sz w:val="24"/>
          <w:szCs w:val="24"/>
          <w:shd w:val="clear" w:color="auto" w:fill="FFFFFF"/>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1</w:t>
      </w:r>
      <w:r w:rsidR="00AC04D0" w:rsidRPr="006B2D5F">
        <w:rPr>
          <w:rFonts w:eastAsia="KaiTi" w:hint="eastAsia"/>
          <w:b/>
          <w:bCs/>
          <w:sz w:val="24"/>
          <w:szCs w:val="24"/>
          <w:lang w:val="zh-CN" w:eastAsia="zh-CN"/>
        </w:rPr>
        <w:t xml:space="preserve">　</w:t>
      </w:r>
      <w:r w:rsidR="00DE4B0B" w:rsidRPr="006B2D5F">
        <w:rPr>
          <w:rFonts w:ascii="KaiTi" w:eastAsia="KaiTi" w:hAnsi="KaiTi"/>
          <w:iCs/>
          <w:sz w:val="24"/>
          <w:szCs w:val="24"/>
          <w:lang w:val="zh-CN" w:eastAsia="zh-CN"/>
        </w:rPr>
        <w:t>无案文</w:t>
      </w:r>
      <w:r w:rsidRPr="006B2D5F">
        <w:rPr>
          <w:rFonts w:ascii="KaiTi" w:eastAsia="KaiTi" w:hAnsi="KaiTi"/>
          <w:iCs/>
          <w:sz w:val="24"/>
          <w:szCs w:val="24"/>
          <w:lang w:val="zh-CN" w:eastAsia="zh-CN"/>
        </w:rPr>
        <w:t>。</w:t>
      </w:r>
    </w:p>
    <w:p w14:paraId="49903A25" w14:textId="50DA65E6" w:rsidR="00D45152" w:rsidRPr="006B2D5F" w:rsidRDefault="00D45152" w:rsidP="006B2D5F">
      <w:pPr>
        <w:pStyle w:val="NormalNonumber"/>
        <w:adjustRightInd w:val="0"/>
        <w:snapToGrid w:val="0"/>
        <w:jc w:val="both"/>
        <w:rPr>
          <w:rStyle w:val="normaltextrun"/>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AC04D0" w:rsidRPr="006B2D5F">
        <w:rPr>
          <w:rFonts w:eastAsia="KaiTi" w:hint="eastAsia"/>
          <w:b/>
          <w:bCs/>
          <w:sz w:val="24"/>
          <w:szCs w:val="24"/>
          <w:lang w:val="zh-CN" w:eastAsia="zh-CN"/>
        </w:rPr>
        <w:t xml:space="preserve">　</w:t>
      </w:r>
      <w:r w:rsidRPr="006B2D5F">
        <w:rPr>
          <w:rFonts w:eastAsia="SimSun"/>
          <w:sz w:val="24"/>
          <w:szCs w:val="24"/>
          <w:lang w:val="zh-CN" w:eastAsia="zh-CN"/>
        </w:rPr>
        <w:t>各缔约方必须采取必要措施，在为相关产品规定的日期之后管制并减少且不允许生产、销售、分销、进口或出口附件</w:t>
      </w:r>
      <w:r w:rsidRPr="006B2D5F">
        <w:rPr>
          <w:rFonts w:eastAsia="SimSun"/>
          <w:sz w:val="24"/>
          <w:szCs w:val="24"/>
          <w:lang w:val="zh-CN" w:eastAsia="zh-CN"/>
        </w:rPr>
        <w:t>B</w:t>
      </w:r>
      <w:r w:rsidRPr="006B2D5F">
        <w:rPr>
          <w:rFonts w:eastAsia="SimSun"/>
          <w:sz w:val="24"/>
          <w:szCs w:val="24"/>
          <w:lang w:val="zh-CN" w:eastAsia="zh-CN"/>
        </w:rPr>
        <w:t>第二部分列出</w:t>
      </w:r>
      <w:r w:rsidR="00D364AB" w:rsidRPr="006B2D5F">
        <w:rPr>
          <w:rFonts w:eastAsia="SimSun" w:hint="eastAsia"/>
          <w:sz w:val="24"/>
          <w:szCs w:val="24"/>
          <w:lang w:val="zh-CN" w:eastAsia="zh-CN"/>
        </w:rPr>
        <w:t>并</w:t>
      </w:r>
      <w:r w:rsidRPr="006B2D5F">
        <w:rPr>
          <w:rFonts w:eastAsia="SimSun"/>
          <w:sz w:val="24"/>
          <w:szCs w:val="24"/>
          <w:lang w:val="zh-CN" w:eastAsia="zh-CN"/>
        </w:rPr>
        <w:t>根据附件</w:t>
      </w:r>
      <w:r w:rsidRPr="006B2D5F">
        <w:rPr>
          <w:rFonts w:eastAsia="SimSun"/>
          <w:sz w:val="24"/>
          <w:szCs w:val="24"/>
          <w:lang w:val="zh-CN" w:eastAsia="zh-CN"/>
        </w:rPr>
        <w:t>B</w:t>
      </w:r>
      <w:r w:rsidRPr="006B2D5F">
        <w:rPr>
          <w:rFonts w:eastAsia="SimSun"/>
          <w:sz w:val="24"/>
          <w:szCs w:val="24"/>
          <w:lang w:val="zh-CN" w:eastAsia="zh-CN"/>
        </w:rPr>
        <w:t>第一部分所载标准确定的塑料产品（包括寿命短和一次性塑料产品），除非相关缔约方根据</w:t>
      </w:r>
      <w:r w:rsidRPr="006B2D5F">
        <w:rPr>
          <w:rFonts w:eastAsia="SimSun"/>
          <w:sz w:val="24"/>
          <w:szCs w:val="24"/>
          <w:lang w:val="zh-CN" w:eastAsia="zh-CN"/>
        </w:rPr>
        <w:t>[</w:t>
      </w:r>
      <w:r w:rsidRPr="006B2D5F">
        <w:rPr>
          <w:rFonts w:eastAsia="KaiTi" w:hint="eastAsia"/>
          <w:sz w:val="24"/>
          <w:szCs w:val="24"/>
          <w:lang w:val="zh-CN" w:eastAsia="zh-CN"/>
        </w:rPr>
        <w:t>关于缔约方提出要求后可以享受的豁免的第二编第</w:t>
      </w:r>
      <w:r w:rsidRPr="006B2D5F">
        <w:rPr>
          <w:rFonts w:eastAsia="KaiTi"/>
          <w:sz w:val="24"/>
          <w:szCs w:val="24"/>
          <w:lang w:val="zh-CN" w:eastAsia="zh-CN"/>
        </w:rPr>
        <w:t>4</w:t>
      </w:r>
      <w:r w:rsidRPr="006B2D5F">
        <w:rPr>
          <w:rFonts w:eastAsia="KaiTi" w:hint="eastAsia"/>
          <w:sz w:val="24"/>
          <w:szCs w:val="24"/>
          <w:lang w:val="zh-CN" w:eastAsia="zh-CN"/>
        </w:rPr>
        <w:t>节</w:t>
      </w:r>
      <w:r w:rsidRPr="006B2D5F">
        <w:rPr>
          <w:rFonts w:eastAsia="KaiTi"/>
          <w:sz w:val="24"/>
          <w:szCs w:val="24"/>
          <w:lang w:val="zh-CN" w:eastAsia="zh-CN"/>
        </w:rPr>
        <w:t>]</w:t>
      </w:r>
      <w:r w:rsidRPr="006B2D5F">
        <w:rPr>
          <w:rFonts w:eastAsia="SimSun"/>
          <w:sz w:val="24"/>
          <w:szCs w:val="24"/>
          <w:lang w:val="zh-CN" w:eastAsia="zh-CN"/>
        </w:rPr>
        <w:t>在附件</w:t>
      </w:r>
      <w:r w:rsidRPr="006B2D5F">
        <w:rPr>
          <w:rFonts w:eastAsia="SimSun"/>
          <w:sz w:val="24"/>
          <w:szCs w:val="24"/>
          <w:lang w:val="zh-CN" w:eastAsia="zh-CN"/>
        </w:rPr>
        <w:t>B</w:t>
      </w:r>
      <w:r w:rsidRPr="006B2D5F">
        <w:rPr>
          <w:rFonts w:eastAsia="SimSun"/>
          <w:sz w:val="24"/>
          <w:szCs w:val="24"/>
          <w:lang w:val="zh-CN" w:eastAsia="zh-CN"/>
        </w:rPr>
        <w:t>第二部分之下登记了相关产品的豁免。</w:t>
      </w:r>
    </w:p>
    <w:p w14:paraId="3D137DBA" w14:textId="77777777" w:rsidR="00D45152" w:rsidRPr="006B2D5F" w:rsidRDefault="00D45152" w:rsidP="006B2D5F">
      <w:pPr>
        <w:pStyle w:val="Normal-pool"/>
        <w:numPr>
          <w:ilvl w:val="0"/>
          <w:numId w:val="32"/>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各缔约方应在附件</w:t>
      </w:r>
      <w:r w:rsidRPr="006B2D5F">
        <w:rPr>
          <w:rFonts w:eastAsia="SimSun"/>
          <w:sz w:val="24"/>
          <w:szCs w:val="24"/>
          <w:lang w:val="zh-CN" w:eastAsia="zh-CN"/>
        </w:rPr>
        <w:t>B</w:t>
      </w:r>
      <w:r w:rsidRPr="006B2D5F">
        <w:rPr>
          <w:rFonts w:eastAsia="SimSun"/>
          <w:sz w:val="24"/>
          <w:szCs w:val="24"/>
          <w:lang w:val="zh-CN" w:eastAsia="zh-CN"/>
        </w:rPr>
        <w:t>规定的时间框架内</w:t>
      </w:r>
      <w:r w:rsidRPr="006B2D5F">
        <w:rPr>
          <w:rFonts w:eastAsia="SimSun"/>
          <w:sz w:val="24"/>
          <w:szCs w:val="24"/>
          <w:lang w:val="zh-CN" w:eastAsia="zh-CN"/>
        </w:rPr>
        <w:t>[</w:t>
      </w:r>
      <w:r w:rsidRPr="006B2D5F">
        <w:rPr>
          <w:rFonts w:eastAsia="SimSun"/>
          <w:sz w:val="24"/>
          <w:szCs w:val="24"/>
          <w:lang w:val="zh-CN" w:eastAsia="zh-CN"/>
        </w:rPr>
        <w:t>减少</w:t>
      </w:r>
      <w:r w:rsidRPr="006B2D5F">
        <w:rPr>
          <w:rFonts w:eastAsia="SimSun"/>
          <w:sz w:val="24"/>
          <w:szCs w:val="24"/>
          <w:lang w:val="zh-CN" w:eastAsia="zh-CN"/>
        </w:rPr>
        <w:t>][</w:t>
      </w:r>
      <w:r w:rsidRPr="006B2D5F">
        <w:rPr>
          <w:rFonts w:eastAsia="SimSun"/>
          <w:sz w:val="24"/>
          <w:szCs w:val="24"/>
          <w:lang w:val="zh-CN" w:eastAsia="zh-CN"/>
        </w:rPr>
        <w:t>限制</w:t>
      </w:r>
      <w:r w:rsidRPr="006B2D5F">
        <w:rPr>
          <w:rFonts w:eastAsia="SimSun"/>
          <w:sz w:val="24"/>
          <w:szCs w:val="24"/>
          <w:lang w:val="zh-CN" w:eastAsia="zh-CN"/>
        </w:rPr>
        <w:t>]</w:t>
      </w:r>
      <w:r w:rsidRPr="006B2D5F">
        <w:rPr>
          <w:rFonts w:eastAsia="SimSun"/>
          <w:sz w:val="24"/>
          <w:szCs w:val="24"/>
          <w:lang w:val="zh-CN" w:eastAsia="zh-CN"/>
        </w:rPr>
        <w:t>生产、销售、分销、进口或出口该附件第三部分列出的</w:t>
      </w:r>
      <w:r w:rsidRPr="006B2D5F">
        <w:rPr>
          <w:rFonts w:eastAsia="SimSun"/>
          <w:sz w:val="24"/>
          <w:szCs w:val="24"/>
          <w:lang w:val="zh-CN" w:eastAsia="zh-CN"/>
        </w:rPr>
        <w:t>**</w:t>
      </w:r>
      <w:r w:rsidRPr="006B2D5F">
        <w:rPr>
          <w:rFonts w:eastAsia="SimSun"/>
          <w:sz w:val="24"/>
          <w:szCs w:val="24"/>
          <w:lang w:val="zh-CN" w:eastAsia="zh-CN"/>
        </w:rPr>
        <w:t>根据该附件所载标准确定的塑料产品。</w:t>
      </w:r>
    </w:p>
    <w:p w14:paraId="2FCB0BB5" w14:textId="77777777" w:rsidR="00D45152" w:rsidRPr="006B2D5F" w:rsidRDefault="00D45152" w:rsidP="006B2D5F">
      <w:pPr>
        <w:pStyle w:val="NormalNonumber"/>
        <w:keepNext/>
        <w:keepLines/>
        <w:adjustRightInd w:val="0"/>
        <w:snapToGrid w:val="0"/>
        <w:jc w:val="both"/>
        <w:rPr>
          <w:rFonts w:eastAsia="SimHei"/>
          <w:color w:val="000000" w:themeColor="text1"/>
          <w:sz w:val="24"/>
          <w:szCs w:val="24"/>
        </w:rPr>
      </w:pPr>
      <w:proofErr w:type="spellStart"/>
      <w:r w:rsidRPr="006B2D5F">
        <w:rPr>
          <w:rFonts w:eastAsia="SimHei"/>
          <w:b/>
          <w:bCs/>
          <w:sz w:val="24"/>
          <w:szCs w:val="24"/>
          <w:u w:val="single"/>
          <w:lang w:val="zh-CN"/>
        </w:rPr>
        <w:t>案文方案</w:t>
      </w:r>
      <w:proofErr w:type="spellEnd"/>
      <w:r w:rsidRPr="006B2D5F">
        <w:rPr>
          <w:rFonts w:eastAsia="SimHei"/>
          <w:b/>
          <w:bCs/>
          <w:sz w:val="24"/>
          <w:szCs w:val="24"/>
          <w:u w:val="single"/>
          <w:lang w:val="zh-CN"/>
        </w:rPr>
        <w:t>2</w:t>
      </w:r>
    </w:p>
    <w:p w14:paraId="1B8CEF01" w14:textId="4A5361F4" w:rsidR="00D45152" w:rsidRPr="006B2D5F" w:rsidRDefault="00D45152" w:rsidP="006B2D5F">
      <w:pPr>
        <w:pStyle w:val="Normal-pool"/>
        <w:numPr>
          <w:ilvl w:val="0"/>
          <w:numId w:val="33"/>
        </w:numPr>
        <w:tabs>
          <w:tab w:val="clear" w:pos="1247"/>
          <w:tab w:val="clear" w:pos="1871"/>
          <w:tab w:val="clear" w:pos="2495"/>
          <w:tab w:val="clear" w:pos="3119"/>
          <w:tab w:val="clear" w:pos="3742"/>
          <w:tab w:val="clear" w:pos="4366"/>
          <w:tab w:val="clear" w:pos="4990"/>
        </w:tabs>
        <w:adjustRightInd w:val="0"/>
        <w:snapToGrid w:val="0"/>
        <w:spacing w:after="120"/>
        <w:ind w:left="1247" w:firstLine="0"/>
        <w:jc w:val="both"/>
        <w:rPr>
          <w:rFonts w:eastAsia="SimSun"/>
          <w:color w:val="000000" w:themeColor="text1"/>
          <w:sz w:val="24"/>
          <w:szCs w:val="24"/>
        </w:rPr>
      </w:pP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符合国家法律的</w:t>
      </w:r>
      <w:r w:rsidRPr="006B2D5F">
        <w:rPr>
          <w:rFonts w:eastAsia="SimSun"/>
          <w:sz w:val="24"/>
          <w:szCs w:val="24"/>
          <w:lang w:val="zh-CN" w:eastAsia="zh-CN"/>
        </w:rPr>
        <w:t>][</w:t>
      </w:r>
      <w:r w:rsidRPr="006B2D5F">
        <w:rPr>
          <w:rFonts w:eastAsia="SimSun"/>
          <w:sz w:val="24"/>
          <w:szCs w:val="24"/>
          <w:lang w:val="zh-CN" w:eastAsia="zh-CN"/>
        </w:rPr>
        <w:t>必要</w:t>
      </w:r>
      <w:r w:rsidRPr="006B2D5F">
        <w:rPr>
          <w:rFonts w:eastAsia="SimSun"/>
          <w:sz w:val="24"/>
          <w:szCs w:val="24"/>
          <w:lang w:val="zh-CN" w:eastAsia="zh-CN"/>
        </w:rPr>
        <w:t>]</w:t>
      </w:r>
      <w:r w:rsidRPr="006B2D5F">
        <w:rPr>
          <w:rFonts w:eastAsia="SimSun"/>
          <w:sz w:val="24"/>
          <w:szCs w:val="24"/>
          <w:lang w:val="zh-CN" w:eastAsia="zh-CN"/>
        </w:rPr>
        <w:t>措施，</w:t>
      </w:r>
      <w:r w:rsidRPr="006B2D5F">
        <w:rPr>
          <w:rFonts w:eastAsia="SimSun"/>
          <w:sz w:val="24"/>
          <w:szCs w:val="24"/>
          <w:lang w:val="zh-CN" w:eastAsia="zh-CN"/>
        </w:rPr>
        <w:t>[</w:t>
      </w:r>
      <w:r w:rsidRPr="006B2D5F">
        <w:rPr>
          <w:rFonts w:eastAsia="SimSun"/>
          <w:sz w:val="24"/>
          <w:szCs w:val="24"/>
          <w:lang w:val="zh-CN" w:eastAsia="zh-CN"/>
        </w:rPr>
        <w:t>管制</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减少且</w:t>
      </w:r>
      <w:r w:rsidRPr="006B2D5F">
        <w:rPr>
          <w:rFonts w:eastAsia="SimSun"/>
          <w:sz w:val="24"/>
          <w:szCs w:val="24"/>
          <w:lang w:val="zh-CN" w:eastAsia="zh-CN"/>
        </w:rPr>
        <w:t>][</w:t>
      </w:r>
      <w:r w:rsidRPr="006B2D5F">
        <w:rPr>
          <w:rFonts w:eastAsia="SimSun"/>
          <w:sz w:val="24"/>
          <w:szCs w:val="24"/>
          <w:lang w:val="zh-CN" w:eastAsia="zh-CN"/>
        </w:rPr>
        <w:t>在其领土内使用可避免的问题塑料产品，包括寿命短和一次性塑料产品。</w:t>
      </w:r>
      <w:r w:rsidRPr="006B2D5F">
        <w:rPr>
          <w:rFonts w:eastAsia="SimSun"/>
          <w:sz w:val="24"/>
          <w:szCs w:val="24"/>
          <w:lang w:val="zh-CN" w:eastAsia="zh-CN"/>
        </w:rPr>
        <w:t>][</w:t>
      </w:r>
      <w:r w:rsidRPr="006B2D5F">
        <w:rPr>
          <w:rFonts w:eastAsia="SimSun"/>
          <w:sz w:val="24"/>
          <w:szCs w:val="24"/>
          <w:lang w:val="zh-CN" w:eastAsia="zh-CN"/>
        </w:rPr>
        <w:t>不允许生产、销售、分销、</w:t>
      </w:r>
      <w:r w:rsidRPr="006B2D5F">
        <w:rPr>
          <w:rFonts w:eastAsia="SimSun"/>
          <w:sz w:val="24"/>
          <w:szCs w:val="24"/>
          <w:lang w:val="zh-CN" w:eastAsia="zh-CN"/>
        </w:rPr>
        <w:t>[</w:t>
      </w:r>
      <w:r w:rsidRPr="006B2D5F">
        <w:rPr>
          <w:rFonts w:eastAsia="SimSun"/>
          <w:sz w:val="24"/>
          <w:szCs w:val="24"/>
          <w:lang w:val="zh-CN" w:eastAsia="zh-CN"/>
        </w:rPr>
        <w:t>进口或出口</w:t>
      </w:r>
      <w:r w:rsidRPr="006B2D5F">
        <w:rPr>
          <w:rFonts w:eastAsia="SimSun"/>
          <w:sz w:val="24"/>
          <w:szCs w:val="24"/>
          <w:lang w:val="zh-CN" w:eastAsia="zh-CN"/>
        </w:rPr>
        <w:t>]</w:t>
      </w:r>
      <w:r w:rsidRPr="006B2D5F">
        <w:rPr>
          <w:rFonts w:eastAsia="SimSun"/>
          <w:sz w:val="24"/>
          <w:szCs w:val="24"/>
          <w:lang w:val="zh-CN" w:eastAsia="zh-CN"/>
        </w:rPr>
        <w:t>可避免的问题塑料产品（包括</w:t>
      </w:r>
      <w:r w:rsidRPr="006B2D5F">
        <w:rPr>
          <w:rFonts w:eastAsia="SimSun"/>
          <w:sz w:val="24"/>
          <w:szCs w:val="24"/>
          <w:lang w:val="zh-CN" w:eastAsia="zh-CN"/>
        </w:rPr>
        <w:t>[</w:t>
      </w:r>
      <w:r w:rsidRPr="006B2D5F">
        <w:rPr>
          <w:rFonts w:eastAsia="SimSun"/>
          <w:sz w:val="24"/>
          <w:szCs w:val="24"/>
          <w:lang w:val="zh-CN" w:eastAsia="zh-CN"/>
        </w:rPr>
        <w:t>环境泄漏风险高的</w:t>
      </w:r>
      <w:r w:rsidRPr="006B2D5F">
        <w:rPr>
          <w:rFonts w:eastAsia="SimSun"/>
          <w:sz w:val="24"/>
          <w:szCs w:val="24"/>
          <w:lang w:val="zh-CN" w:eastAsia="zh-CN"/>
        </w:rPr>
        <w:t>][</w:t>
      </w:r>
      <w:r w:rsidRPr="006B2D5F">
        <w:rPr>
          <w:rFonts w:eastAsia="SimSun"/>
          <w:sz w:val="24"/>
          <w:szCs w:val="24"/>
          <w:lang w:val="zh-CN" w:eastAsia="zh-CN"/>
        </w:rPr>
        <w:t>寿命短</w:t>
      </w:r>
      <w:r w:rsidRPr="006B2D5F">
        <w:rPr>
          <w:rFonts w:eastAsia="SimSun"/>
          <w:sz w:val="24"/>
          <w:szCs w:val="24"/>
          <w:lang w:val="zh-CN" w:eastAsia="zh-CN"/>
        </w:rPr>
        <w:t>]</w:t>
      </w:r>
      <w:r w:rsidRPr="006B2D5F">
        <w:rPr>
          <w:rFonts w:eastAsia="SimSun"/>
          <w:sz w:val="24"/>
          <w:szCs w:val="24"/>
          <w:lang w:val="zh-CN" w:eastAsia="zh-CN"/>
        </w:rPr>
        <w:t>和一次性塑料产品），此类产品根据</w:t>
      </w:r>
      <w:r w:rsidRPr="006B2D5F">
        <w:rPr>
          <w:rFonts w:eastAsia="SimSun"/>
          <w:sz w:val="24"/>
          <w:szCs w:val="24"/>
          <w:lang w:val="zh-CN" w:eastAsia="zh-CN"/>
        </w:rPr>
        <w:t>[[</w:t>
      </w:r>
      <w:r w:rsidRPr="006B2D5F">
        <w:rPr>
          <w:rFonts w:eastAsia="SimSun"/>
          <w:sz w:val="24"/>
          <w:szCs w:val="24"/>
          <w:lang w:val="zh-CN" w:eastAsia="zh-CN"/>
        </w:rPr>
        <w:t>遵循</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B</w:t>
      </w:r>
      <w:r w:rsidRPr="006B2D5F">
        <w:rPr>
          <w:rFonts w:eastAsia="SimSun"/>
          <w:sz w:val="24"/>
          <w:szCs w:val="24"/>
          <w:lang w:val="zh-CN" w:eastAsia="zh-CN"/>
        </w:rPr>
        <w:t>第一部分所载标准</w:t>
      </w:r>
      <w:r w:rsidRPr="006B2D5F">
        <w:rPr>
          <w:rFonts w:eastAsia="SimSun"/>
          <w:sz w:val="24"/>
          <w:szCs w:val="24"/>
          <w:lang w:val="zh-CN" w:eastAsia="zh-CN"/>
        </w:rPr>
        <w:t>[</w:t>
      </w:r>
      <w:r w:rsidRPr="006B2D5F">
        <w:rPr>
          <w:rFonts w:eastAsia="SimSun"/>
          <w:sz w:val="24"/>
          <w:szCs w:val="24"/>
          <w:lang w:val="zh-CN" w:eastAsia="zh-CN"/>
        </w:rPr>
        <w:t>的国家标准</w:t>
      </w:r>
      <w:r w:rsidRPr="006B2D5F">
        <w:rPr>
          <w:rFonts w:eastAsia="SimSun"/>
          <w:sz w:val="24"/>
          <w:szCs w:val="24"/>
          <w:lang w:val="zh-CN" w:eastAsia="zh-CN"/>
        </w:rPr>
        <w:t>]][</w:t>
      </w:r>
      <w:r w:rsidRPr="006B2D5F">
        <w:rPr>
          <w:rFonts w:eastAsia="SimSun"/>
          <w:sz w:val="24"/>
          <w:szCs w:val="24"/>
          <w:lang w:val="zh-CN" w:eastAsia="zh-CN"/>
        </w:rPr>
        <w:t>在</w:t>
      </w:r>
      <w:r w:rsidR="005E2FC5" w:rsidRPr="006B2D5F">
        <w:rPr>
          <w:rFonts w:ascii="KaiTi" w:eastAsia="KaiTi" w:hAnsi="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执行后由</w:t>
      </w:r>
      <w:r w:rsidR="00DE4B0B" w:rsidRPr="006B2D5F">
        <w:rPr>
          <w:rFonts w:ascii="KaiTi" w:eastAsia="KaiTi" w:hAnsi="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确定</w:t>
      </w:r>
      <w:r w:rsidRPr="006B2D5F">
        <w:rPr>
          <w:rFonts w:eastAsia="SimSun"/>
          <w:sz w:val="24"/>
          <w:szCs w:val="24"/>
          <w:lang w:val="zh-CN" w:eastAsia="zh-CN"/>
        </w:rPr>
        <w:t>[</w:t>
      </w:r>
      <w:r w:rsidRPr="006B2D5F">
        <w:rPr>
          <w:rFonts w:eastAsia="SimSun"/>
          <w:sz w:val="24"/>
          <w:szCs w:val="24"/>
          <w:lang w:val="zh-CN" w:eastAsia="zh-CN"/>
        </w:rPr>
        <w:t>，同时考虑到替代塑料和塑料产品的技术可行性和可及性以及社会经济影响</w:t>
      </w:r>
      <w:r w:rsidRPr="006B2D5F">
        <w:rPr>
          <w:rFonts w:eastAsia="SimSun"/>
          <w:sz w:val="24"/>
          <w:szCs w:val="24"/>
          <w:lang w:val="zh-CN" w:eastAsia="zh-CN"/>
        </w:rPr>
        <w:t>]</w:t>
      </w:r>
      <w:r w:rsidRPr="006B2D5F">
        <w:rPr>
          <w:rFonts w:eastAsia="SimSun"/>
          <w:sz w:val="24"/>
          <w:szCs w:val="24"/>
          <w:lang w:val="zh-CN" w:eastAsia="zh-CN"/>
        </w:rPr>
        <w:t>。为执行本条款而采取的措施（包括国家确定的适当的削减和酌情淘汰时间框架）应反映在根据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r w:rsidRPr="006B2D5F">
        <w:rPr>
          <w:rFonts w:eastAsia="SimSun"/>
          <w:sz w:val="24"/>
          <w:szCs w:val="24"/>
          <w:lang w:val="zh-CN" w:eastAsia="zh-CN"/>
        </w:rPr>
        <w:t>[</w:t>
      </w:r>
      <w:r w:rsidRPr="006B2D5F">
        <w:rPr>
          <w:rFonts w:eastAsia="SimSun"/>
          <w:sz w:val="24"/>
          <w:szCs w:val="24"/>
          <w:lang w:val="zh-CN" w:eastAsia="zh-CN"/>
        </w:rPr>
        <w:t>本条款不限制缔约方颁布禁令或在附件</w:t>
      </w:r>
      <w:r w:rsidRPr="006B2D5F">
        <w:rPr>
          <w:rFonts w:eastAsia="SimSun"/>
          <w:sz w:val="24"/>
          <w:szCs w:val="24"/>
          <w:lang w:val="zh-CN" w:eastAsia="zh-CN"/>
        </w:rPr>
        <w:t>B</w:t>
      </w:r>
      <w:r w:rsidRPr="006B2D5F">
        <w:rPr>
          <w:rFonts w:eastAsia="SimSun"/>
          <w:sz w:val="24"/>
          <w:szCs w:val="24"/>
          <w:lang w:val="zh-CN" w:eastAsia="zh-CN"/>
        </w:rPr>
        <w:t>第一部分的标准之外采用更严格标准的能力。</w:t>
      </w:r>
      <w:r w:rsidRPr="006B2D5F">
        <w:rPr>
          <w:rFonts w:eastAsia="SimSun"/>
          <w:sz w:val="24"/>
          <w:szCs w:val="24"/>
          <w:lang w:val="zh-CN"/>
        </w:rPr>
        <w:t>]</w:t>
      </w:r>
    </w:p>
    <w:p w14:paraId="08B9C173" w14:textId="4667C74D"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AC04D0" w:rsidRPr="006B2D5F">
        <w:rPr>
          <w:rFonts w:eastAsia="KaiTi" w:hint="eastAsia"/>
          <w:b/>
          <w:bCs/>
          <w:sz w:val="24"/>
          <w:szCs w:val="24"/>
          <w:lang w:val="zh-CN" w:eastAsia="zh-CN"/>
        </w:rPr>
        <w:t xml:space="preserve">　</w:t>
      </w:r>
      <w:r w:rsidRPr="006B2D5F">
        <w:rPr>
          <w:rFonts w:eastAsia="SimSun"/>
          <w:sz w:val="24"/>
          <w:szCs w:val="24"/>
          <w:lang w:val="zh-CN" w:eastAsia="zh-CN"/>
        </w:rPr>
        <w:t>各缔约方应在国家一级确定一份清单，列出可避免的问题塑料产品。</w:t>
      </w:r>
    </w:p>
    <w:p w14:paraId="593F0236" w14:textId="6CBD29C5" w:rsidR="00D45152" w:rsidRPr="006B2D5F" w:rsidRDefault="00D45152" w:rsidP="006B2D5F">
      <w:pPr>
        <w:pStyle w:val="NormalNonumber"/>
        <w:adjustRightInd w:val="0"/>
        <w:snapToGrid w:val="0"/>
        <w:jc w:val="both"/>
        <w:rPr>
          <w:rStyle w:val="eop"/>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1</w:t>
      </w:r>
      <w:r w:rsidR="00AC04D0" w:rsidRPr="006B2D5F">
        <w:rPr>
          <w:rFonts w:eastAsia="KaiTi" w:hint="eastAsia"/>
          <w:b/>
          <w:bCs/>
          <w:sz w:val="24"/>
          <w:szCs w:val="24"/>
          <w:lang w:val="zh-CN" w:eastAsia="zh-CN"/>
        </w:rPr>
        <w:t xml:space="preserve">　</w:t>
      </w:r>
      <w:r w:rsidR="00DE4B0B" w:rsidRPr="006B2D5F">
        <w:rPr>
          <w:rFonts w:ascii="KaiTi" w:eastAsia="KaiTi" w:hAnsi="KaiTi"/>
          <w:iCs/>
          <w:sz w:val="24"/>
          <w:szCs w:val="24"/>
          <w:lang w:val="zh-CN" w:eastAsia="zh-CN"/>
        </w:rPr>
        <w:t>无案文</w:t>
      </w:r>
      <w:r w:rsidRPr="006B2D5F">
        <w:rPr>
          <w:rFonts w:ascii="KaiTi" w:eastAsia="KaiTi" w:hAnsi="KaiTi"/>
          <w:i/>
          <w:iCs/>
          <w:sz w:val="24"/>
          <w:szCs w:val="24"/>
          <w:lang w:val="zh-CN" w:eastAsia="zh-CN"/>
        </w:rPr>
        <w:t>。</w:t>
      </w:r>
    </w:p>
    <w:p w14:paraId="6144BC9D" w14:textId="6EE2D309" w:rsidR="00D45152" w:rsidRPr="006B2D5F" w:rsidRDefault="00D45152" w:rsidP="006B2D5F">
      <w:pPr>
        <w:pStyle w:val="NormalNonumber"/>
        <w:adjustRightInd w:val="0"/>
        <w:snapToGrid w:val="0"/>
        <w:jc w:val="both"/>
        <w:rPr>
          <w:rStyle w:val="eop"/>
          <w:rFonts w:eastAsia="SimSun"/>
          <w:b/>
          <w:bCs/>
          <w:color w:val="000000" w:themeColor="text1"/>
          <w:sz w:val="24"/>
          <w:szCs w:val="24"/>
          <w:shd w:val="clear" w:color="auto" w:fill="FFFFFF"/>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AC04D0" w:rsidRPr="006B2D5F">
        <w:rPr>
          <w:rFonts w:eastAsia="KaiTi" w:hint="eastAsia"/>
          <w:b/>
          <w:bCs/>
          <w:sz w:val="24"/>
          <w:szCs w:val="24"/>
          <w:lang w:val="zh-CN" w:eastAsia="zh-CN"/>
        </w:rPr>
        <w:t xml:space="preserve">　</w:t>
      </w:r>
      <w:r w:rsidRPr="006B2D5F">
        <w:rPr>
          <w:rFonts w:eastAsia="SimSun"/>
          <w:sz w:val="24"/>
          <w:szCs w:val="24"/>
          <w:lang w:val="zh-CN" w:eastAsia="zh-CN"/>
        </w:rPr>
        <w:t>各缔约方应在遵守国家行动计划的前提下，根据本国国情和能力，</w:t>
      </w:r>
      <w:r w:rsidRPr="006B2D5F">
        <w:rPr>
          <w:rFonts w:eastAsia="SimSun"/>
          <w:sz w:val="24"/>
          <w:szCs w:val="24"/>
          <w:lang w:val="zh-CN" w:eastAsia="zh-CN"/>
        </w:rPr>
        <w:t>[</w:t>
      </w:r>
      <w:r w:rsidRPr="006B2D5F">
        <w:rPr>
          <w:rFonts w:eastAsia="SimSun"/>
          <w:sz w:val="24"/>
          <w:szCs w:val="24"/>
          <w:lang w:val="zh-CN" w:eastAsia="zh-CN"/>
        </w:rPr>
        <w:t>使用基于应用的办法</w:t>
      </w:r>
      <w:r w:rsidRPr="006B2D5F">
        <w:rPr>
          <w:rFonts w:eastAsia="SimSun"/>
          <w:sz w:val="24"/>
          <w:szCs w:val="24"/>
          <w:lang w:val="zh-CN" w:eastAsia="zh-CN"/>
        </w:rPr>
        <w:t>]</w:t>
      </w:r>
      <w:r w:rsidRPr="006B2D5F">
        <w:rPr>
          <w:rFonts w:eastAsia="SimSun"/>
          <w:sz w:val="24"/>
          <w:szCs w:val="24"/>
          <w:lang w:val="zh-CN" w:eastAsia="zh-CN"/>
        </w:rPr>
        <w:t>采取措施管制生产、销售、分销根据科学标准确定的可避免的问题塑料产品，包括寿命短和一次性塑料产品。为执行本条款而采取的措施应反映在根据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2504BB90" w14:textId="559176D8" w:rsidR="00D45152" w:rsidRPr="006B2D5F" w:rsidRDefault="00D45152" w:rsidP="006B2D5F">
      <w:pPr>
        <w:pStyle w:val="NormalNonumber"/>
        <w:adjustRightInd w:val="0"/>
        <w:snapToGrid w:val="0"/>
        <w:jc w:val="both"/>
        <w:rPr>
          <w:rStyle w:val="eop"/>
          <w:rFonts w:eastAsia="SimSun"/>
          <w:b/>
          <w:bCs/>
          <w:color w:val="000000" w:themeColor="text1"/>
          <w:sz w:val="24"/>
          <w:szCs w:val="24"/>
          <w:shd w:val="clear" w:color="auto" w:fill="FFFFFF"/>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Pr="006B2D5F">
        <w:rPr>
          <w:rFonts w:eastAsia="KaiTi"/>
          <w:b/>
          <w:bCs/>
          <w:sz w:val="24"/>
          <w:szCs w:val="24"/>
          <w:lang w:val="zh-CN" w:eastAsia="zh-CN"/>
        </w:rPr>
        <w:t>之二</w:t>
      </w:r>
      <w:r w:rsidR="00AC04D0" w:rsidRPr="006B2D5F">
        <w:rPr>
          <w:rFonts w:eastAsia="KaiTi" w:hint="eastAsia"/>
          <w:b/>
          <w:bCs/>
          <w:sz w:val="24"/>
          <w:szCs w:val="24"/>
          <w:lang w:val="zh-CN" w:eastAsia="zh-CN"/>
        </w:rPr>
        <w:t xml:space="preserve">　</w:t>
      </w:r>
      <w:r w:rsidR="00DE4B0B" w:rsidRPr="006B2D5F">
        <w:rPr>
          <w:rFonts w:ascii="KaiTi" w:eastAsia="KaiTi" w:hAnsi="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应根据科学标准制定关于管制可避免的问题塑料的指南，同时考虑到可持续替代品的可得性、可及性和可负担性。</w:t>
      </w:r>
    </w:p>
    <w:p w14:paraId="419C45B3" w14:textId="4ED61E9C" w:rsidR="00D45152" w:rsidRPr="006B2D5F" w:rsidRDefault="00D45152" w:rsidP="006B2D5F">
      <w:pPr>
        <w:pStyle w:val="NormalNonumber"/>
        <w:adjustRightInd w:val="0"/>
        <w:snapToGrid w:val="0"/>
        <w:jc w:val="both"/>
        <w:rPr>
          <w:rStyle w:val="eop"/>
          <w:rFonts w:eastAsia="SimSun"/>
          <w:b/>
          <w:bCs/>
          <w:color w:val="000000" w:themeColor="text1"/>
          <w:sz w:val="24"/>
          <w:szCs w:val="24"/>
          <w:shd w:val="clear" w:color="auto" w:fill="FFFFFF"/>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Pr="006B2D5F">
        <w:rPr>
          <w:rFonts w:eastAsia="KaiTi"/>
          <w:b/>
          <w:bCs/>
          <w:sz w:val="24"/>
          <w:szCs w:val="24"/>
          <w:lang w:val="zh-CN" w:eastAsia="zh-CN"/>
        </w:rPr>
        <w:t>之三</w:t>
      </w:r>
      <w:r w:rsidR="00AC04D0" w:rsidRPr="006B2D5F">
        <w:rPr>
          <w:rFonts w:eastAsia="KaiTi" w:hint="eastAsia"/>
          <w:b/>
          <w:bCs/>
          <w:sz w:val="24"/>
          <w:szCs w:val="24"/>
          <w:lang w:val="zh-CN" w:eastAsia="zh-CN"/>
        </w:rPr>
        <w:t xml:space="preserve">　</w:t>
      </w:r>
      <w:r w:rsidRPr="006B2D5F">
        <w:rPr>
          <w:rFonts w:eastAsia="SimSun"/>
          <w:sz w:val="24"/>
          <w:szCs w:val="24"/>
          <w:lang w:val="zh-CN" w:eastAsia="zh-CN"/>
        </w:rPr>
        <w:t>为了履约之目的，缔约方必须促进开发安全且成本效益高的替代品，而且所有缔约方之间必须自由分享此类知识和技术。</w:t>
      </w:r>
    </w:p>
    <w:p w14:paraId="232ABB52" w14:textId="674BC855"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Pr="006B2D5F">
        <w:rPr>
          <w:rFonts w:eastAsia="KaiTi"/>
          <w:b/>
          <w:bCs/>
          <w:sz w:val="24"/>
          <w:szCs w:val="24"/>
          <w:lang w:val="zh-CN" w:eastAsia="zh-CN"/>
        </w:rPr>
        <w:t>之四</w:t>
      </w:r>
      <w:r w:rsidR="00AC04D0" w:rsidRPr="006B2D5F">
        <w:rPr>
          <w:rFonts w:eastAsia="KaiTi" w:hint="eastAsia"/>
          <w:b/>
          <w:bCs/>
          <w:sz w:val="24"/>
          <w:szCs w:val="24"/>
          <w:lang w:val="zh-CN" w:eastAsia="zh-CN"/>
        </w:rPr>
        <w:t xml:space="preserve">　</w:t>
      </w:r>
      <w:r w:rsidRPr="006B2D5F">
        <w:rPr>
          <w:rFonts w:eastAsia="SimSun"/>
          <w:sz w:val="24"/>
          <w:szCs w:val="24"/>
          <w:lang w:val="zh-CN" w:eastAsia="zh-CN"/>
        </w:rPr>
        <w:t>应评估每个国家遵守控制措施的费用，并应按照</w:t>
      </w:r>
      <w:r w:rsidR="00DE4B0B" w:rsidRPr="006B2D5F">
        <w:rPr>
          <w:rFonts w:ascii="KaiTi" w:eastAsia="KaiTi" w:hAnsi="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决定的程序，通过专项基金提供资金，以</w:t>
      </w:r>
      <w:r w:rsidR="00404EF5" w:rsidRPr="006B2D5F">
        <w:rPr>
          <w:rFonts w:eastAsia="SimSun" w:hint="eastAsia"/>
          <w:sz w:val="24"/>
          <w:szCs w:val="24"/>
          <w:lang w:val="zh-CN" w:eastAsia="zh-CN"/>
        </w:rPr>
        <w:t>促进</w:t>
      </w:r>
      <w:r w:rsidRPr="006B2D5F">
        <w:rPr>
          <w:rFonts w:eastAsia="SimSun"/>
          <w:sz w:val="24"/>
          <w:szCs w:val="24"/>
          <w:lang w:val="zh-CN" w:eastAsia="zh-CN"/>
        </w:rPr>
        <w:t>遵守控制措施。</w:t>
      </w:r>
    </w:p>
    <w:p w14:paraId="396103B8" w14:textId="77777777" w:rsidR="00D45152" w:rsidRPr="006B2D5F" w:rsidRDefault="00D45152" w:rsidP="006B2D5F">
      <w:pPr>
        <w:pStyle w:val="NormalNonumber"/>
        <w:keepNext/>
        <w:keepLines/>
        <w:adjustRightInd w:val="0"/>
        <w:snapToGri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59D875E5" w14:textId="77777777" w:rsidR="00D45152" w:rsidRPr="006B2D5F" w:rsidRDefault="00910933" w:rsidP="006B2D5F">
      <w:pPr>
        <w:pStyle w:val="Normal-pool"/>
        <w:tabs>
          <w:tab w:val="clear" w:pos="1247"/>
          <w:tab w:val="clear" w:pos="1871"/>
          <w:tab w:val="clear" w:pos="2495"/>
          <w:tab w:val="clear" w:pos="3119"/>
          <w:tab w:val="clear" w:pos="3742"/>
          <w:tab w:val="clear" w:pos="4366"/>
          <w:tab w:val="clear" w:pos="4990"/>
        </w:tabs>
        <w:adjustRightInd w:val="0"/>
        <w:snapToGrid w:val="0"/>
        <w:spacing w:after="120"/>
        <w:ind w:left="1247"/>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鼓励缔约方结合其国情和能力，采取措施，根据可持续替代品的可得性、可及性和可负担性（尤其是发展中国家而言），逐步减少基于相关参数确定的可避免的问题塑料产品的使用。</w:t>
      </w:r>
    </w:p>
    <w:p w14:paraId="602FBA0A" w14:textId="342B9302" w:rsidR="00D45152" w:rsidRPr="006B2D5F" w:rsidRDefault="00D067BF" w:rsidP="00D06710">
      <w:pPr>
        <w:pStyle w:val="CH2"/>
        <w:numPr>
          <w:ilvl w:val="0"/>
          <w:numId w:val="111"/>
        </w:numPr>
        <w:adjustRightInd w:val="0"/>
        <w:snapToGrid w:val="0"/>
        <w:ind w:hanging="993"/>
        <w:jc w:val="both"/>
        <w:outlineLvl w:val="2"/>
        <w:rPr>
          <w:rFonts w:eastAsia="SimHei"/>
          <w:sz w:val="28"/>
          <w:szCs w:val="28"/>
          <w:lang w:eastAsia="zh-CN"/>
        </w:rPr>
      </w:pPr>
      <w:bookmarkStart w:id="71" w:name="_Toc155361426"/>
      <w:bookmarkStart w:id="72" w:name="_Toc159850026"/>
      <w:bookmarkStart w:id="73" w:name="_Toc161999135"/>
      <w:r w:rsidRPr="006B2D5F">
        <w:rPr>
          <w:rFonts w:eastAsia="SimHei"/>
          <w:bCs/>
          <w:sz w:val="28"/>
          <w:szCs w:val="28"/>
          <w:lang w:val="zh-CN" w:eastAsia="zh-CN"/>
        </w:rPr>
        <w:t>[</w:t>
      </w:r>
      <w:r w:rsidRPr="006B2D5F">
        <w:rPr>
          <w:rFonts w:eastAsia="SimHei"/>
          <w:bCs/>
          <w:sz w:val="28"/>
          <w:szCs w:val="28"/>
          <w:lang w:val="zh-CN" w:eastAsia="zh-CN"/>
        </w:rPr>
        <w:t>含有</w:t>
      </w:r>
      <w:r w:rsidRPr="006B2D5F">
        <w:rPr>
          <w:rFonts w:eastAsia="SimHei"/>
          <w:bCs/>
          <w:sz w:val="28"/>
          <w:szCs w:val="28"/>
          <w:lang w:val="zh-CN" w:eastAsia="zh-CN"/>
        </w:rPr>
        <w:t>]</w:t>
      </w:r>
      <w:r w:rsidRPr="006B2D5F">
        <w:rPr>
          <w:rFonts w:eastAsia="SimHei"/>
          <w:bCs/>
          <w:sz w:val="28"/>
          <w:szCs w:val="28"/>
          <w:lang w:val="zh-CN" w:eastAsia="zh-CN"/>
        </w:rPr>
        <w:t>有意添加的微塑料</w:t>
      </w:r>
      <w:r w:rsidRPr="006B2D5F">
        <w:rPr>
          <w:rFonts w:eastAsia="SimHei"/>
          <w:bCs/>
          <w:sz w:val="28"/>
          <w:szCs w:val="28"/>
          <w:lang w:val="zh-CN" w:eastAsia="zh-CN"/>
        </w:rPr>
        <w:t>[</w:t>
      </w:r>
      <w:r w:rsidRPr="006B2D5F">
        <w:rPr>
          <w:rFonts w:eastAsia="SimHei"/>
          <w:bCs/>
          <w:sz w:val="28"/>
          <w:szCs w:val="28"/>
          <w:lang w:val="zh-CN" w:eastAsia="zh-CN"/>
        </w:rPr>
        <w:t>的产品</w:t>
      </w:r>
      <w:r w:rsidRPr="006B2D5F">
        <w:rPr>
          <w:rFonts w:eastAsia="SimHei"/>
          <w:bCs/>
          <w:sz w:val="28"/>
          <w:szCs w:val="28"/>
          <w:lang w:val="zh-CN" w:eastAsia="zh-CN"/>
        </w:rPr>
        <w:t>]</w:t>
      </w:r>
      <w:bookmarkStart w:id="74" w:name="_Toc143356360"/>
      <w:bookmarkStart w:id="75" w:name="_Toc144397828"/>
      <w:bookmarkEnd w:id="71"/>
      <w:bookmarkEnd w:id="72"/>
      <w:bookmarkEnd w:id="73"/>
      <w:bookmarkEnd w:id="74"/>
      <w:bookmarkEnd w:id="75"/>
    </w:p>
    <w:p w14:paraId="22010865" w14:textId="77777777" w:rsidR="00D45152" w:rsidRPr="006B2D5F" w:rsidRDefault="00D45152" w:rsidP="006B2D5F">
      <w:pPr>
        <w:pStyle w:val="NormalNonumber"/>
        <w:keepNext/>
        <w:keepLines/>
        <w:adjustRightInd w:val="0"/>
        <w:snapToGrid w:val="0"/>
        <w:jc w:val="both"/>
        <w:rPr>
          <w:rFonts w:eastAsia="SimHei"/>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1CABE0B6" w14:textId="41FC42BD" w:rsidR="00D45152" w:rsidRPr="006B2D5F" w:rsidRDefault="00DE4B0B" w:rsidP="006B2D5F">
      <w:pPr>
        <w:pStyle w:val="NormalNonumber"/>
        <w:adjustRightInd w:val="0"/>
        <w:snapToGrid w:val="0"/>
        <w:jc w:val="both"/>
        <w:rPr>
          <w:rFonts w:eastAsia="SimSun"/>
          <w:i/>
          <w:iCs/>
          <w:sz w:val="24"/>
          <w:szCs w:val="24"/>
          <w:lang w:eastAsia="zh-CN"/>
        </w:rPr>
      </w:pPr>
      <w:r w:rsidRPr="006B2D5F">
        <w:rPr>
          <w:rFonts w:eastAsia="KaiTi"/>
          <w:iCs/>
          <w:sz w:val="24"/>
          <w:szCs w:val="24"/>
          <w:lang w:val="zh-CN" w:eastAsia="zh-CN"/>
        </w:rPr>
        <w:t>没有关于该事项的条款</w:t>
      </w:r>
      <w:r w:rsidR="00D45152" w:rsidRPr="006B2D5F">
        <w:rPr>
          <w:rFonts w:eastAsia="SimSun"/>
          <w:i/>
          <w:iCs/>
          <w:sz w:val="24"/>
          <w:szCs w:val="24"/>
          <w:lang w:val="zh-CN" w:eastAsia="zh-CN"/>
        </w:rPr>
        <w:t>。</w:t>
      </w:r>
    </w:p>
    <w:p w14:paraId="08D86DAD" w14:textId="77777777" w:rsidR="00D45152" w:rsidRPr="006B2D5F" w:rsidRDefault="00D45152" w:rsidP="006B2D5F">
      <w:pPr>
        <w:pStyle w:val="NormalNonumber"/>
        <w:keepNext/>
        <w:keepLines/>
        <w:adjustRightInd w:val="0"/>
        <w:snapToGri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71F44B3B" w14:textId="3AE401B4" w:rsidR="00D45152" w:rsidRPr="006B2D5F" w:rsidRDefault="003E08EB" w:rsidP="006B2D5F">
      <w:pPr>
        <w:pStyle w:val="Normal-pool"/>
        <w:tabs>
          <w:tab w:val="clear" w:pos="1247"/>
          <w:tab w:val="clear" w:pos="1871"/>
          <w:tab w:val="clear" w:pos="2495"/>
          <w:tab w:val="clear" w:pos="3119"/>
          <w:tab w:val="clear" w:pos="3742"/>
          <w:tab w:val="clear" w:pos="4366"/>
          <w:tab w:val="clear" w:pos="4990"/>
        </w:tabs>
        <w:adjustRightInd w:val="0"/>
        <w:snapToGrid w:val="0"/>
        <w:spacing w:after="120"/>
        <w:ind w:left="1247"/>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不允许生产、在制造中使用、销售、分销、进口或出口塑料和</w:t>
      </w:r>
      <w:r w:rsidR="006D6ADE" w:rsidRPr="006B2D5F">
        <w:rPr>
          <w:rFonts w:eastAsia="SimSun"/>
          <w:sz w:val="24"/>
          <w:szCs w:val="24"/>
          <w:lang w:val="zh-CN" w:eastAsia="zh-CN"/>
        </w:rPr>
        <w:t>][</w:t>
      </w:r>
      <w:r w:rsidRPr="006B2D5F">
        <w:rPr>
          <w:rFonts w:eastAsia="SimSun"/>
          <w:sz w:val="24"/>
          <w:szCs w:val="24"/>
          <w:lang w:val="zh-CN" w:eastAsia="zh-CN"/>
        </w:rPr>
        <w:t>采取必要措施管制塑料产品的使用</w:t>
      </w:r>
      <w:r w:rsidRPr="006B2D5F">
        <w:rPr>
          <w:rFonts w:eastAsia="SimSun"/>
          <w:sz w:val="24"/>
          <w:szCs w:val="24"/>
          <w:lang w:val="zh-CN" w:eastAsia="zh-CN"/>
        </w:rPr>
        <w:t>]</w:t>
      </w:r>
      <w:r w:rsidRPr="006B2D5F">
        <w:rPr>
          <w:rFonts w:eastAsia="SimSun"/>
          <w:sz w:val="24"/>
          <w:szCs w:val="24"/>
          <w:lang w:val="zh-CN" w:eastAsia="zh-CN"/>
        </w:rPr>
        <w:t>含有有意添加的微塑料的产品，除非附件</w:t>
      </w:r>
      <w:r w:rsidRPr="006B2D5F">
        <w:rPr>
          <w:rFonts w:eastAsia="SimSun"/>
          <w:sz w:val="24"/>
          <w:szCs w:val="24"/>
          <w:lang w:val="zh-CN" w:eastAsia="zh-CN"/>
        </w:rPr>
        <w:t>B</w:t>
      </w:r>
      <w:r w:rsidRPr="006B2D5F">
        <w:rPr>
          <w:rFonts w:eastAsia="SimSun"/>
          <w:sz w:val="24"/>
          <w:szCs w:val="24"/>
          <w:lang w:val="zh-CN" w:eastAsia="zh-CN"/>
        </w:rPr>
        <w:t>第四部分规定了例外情况。</w:t>
      </w:r>
      <w:r w:rsidRPr="006B2D5F">
        <w:rPr>
          <w:rFonts w:eastAsia="SimSun"/>
          <w:sz w:val="24"/>
          <w:szCs w:val="24"/>
          <w:lang w:val="zh-CN" w:eastAsia="zh-CN"/>
        </w:rPr>
        <w:t>[</w:t>
      </w:r>
      <w:r w:rsidRPr="006B2D5F">
        <w:rPr>
          <w:rFonts w:eastAsia="SimSun"/>
          <w:sz w:val="24"/>
          <w:szCs w:val="24"/>
          <w:lang w:val="zh-CN" w:eastAsia="zh-CN"/>
        </w:rPr>
        <w:t>应鼓励各缔约方采取任何必要措施，防止无意释放的微塑料泄漏到环境中。</w:t>
      </w:r>
      <w:r w:rsidRPr="006B2D5F">
        <w:rPr>
          <w:rFonts w:eastAsia="SimSun"/>
          <w:sz w:val="24"/>
          <w:szCs w:val="24"/>
          <w:lang w:val="zh-CN" w:eastAsia="zh-CN"/>
        </w:rPr>
        <w:t>]</w:t>
      </w:r>
    </w:p>
    <w:p w14:paraId="43F6F7EA" w14:textId="05536232" w:rsidR="00D45152" w:rsidRPr="006B2D5F" w:rsidRDefault="00D45152" w:rsidP="006B2D5F">
      <w:pPr>
        <w:pStyle w:val="NormalNonumber"/>
        <w:adjustRightInd w:val="0"/>
        <w:snapToGrid w:val="0"/>
        <w:jc w:val="both"/>
        <w:rPr>
          <w:rFonts w:eastAsia="SimSun"/>
          <w:color w:val="000000" w:themeColor="text1"/>
          <w:sz w:val="24"/>
          <w:szCs w:val="24"/>
          <w:shd w:val="clear" w:color="auto" w:fill="FFFFFF"/>
          <w:lang w:eastAsia="zh-CN"/>
        </w:rPr>
      </w:pPr>
      <w:r w:rsidRPr="006B2D5F">
        <w:rPr>
          <w:rFonts w:ascii="KaiTi" w:eastAsia="KaiTi" w:hAnsi="KaiTi"/>
          <w:b/>
          <w:bCs/>
          <w:sz w:val="24"/>
          <w:szCs w:val="24"/>
          <w:lang w:val="zh-CN" w:eastAsia="zh-CN"/>
        </w:rPr>
        <w:t>第</w:t>
      </w:r>
      <w:r w:rsidRPr="006B2D5F">
        <w:rPr>
          <w:rFonts w:eastAsia="KaiTi"/>
          <w:b/>
          <w:bCs/>
          <w:sz w:val="24"/>
          <w:szCs w:val="24"/>
          <w:lang w:val="zh-CN" w:eastAsia="zh-CN"/>
        </w:rPr>
        <w:t>1</w:t>
      </w:r>
      <w:r w:rsidRPr="006B2D5F">
        <w:rPr>
          <w:rFonts w:ascii="KaiTi" w:eastAsia="KaiTi" w:hAnsi="KaiTi"/>
          <w:b/>
          <w:bCs/>
          <w:sz w:val="24"/>
          <w:szCs w:val="24"/>
          <w:lang w:val="zh-CN" w:eastAsia="zh-CN"/>
        </w:rPr>
        <w:t>款备选案文方案</w:t>
      </w:r>
      <w:r w:rsidR="008414A8" w:rsidRPr="006B2D5F">
        <w:rPr>
          <w:rFonts w:ascii="KaiTi" w:eastAsia="KaiTi" w:hAnsi="KaiTi" w:hint="eastAsia"/>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7491B1FB" w14:textId="77777777" w:rsidR="00D45152" w:rsidRPr="006B2D5F" w:rsidRDefault="00D45152" w:rsidP="006B2D5F">
      <w:pPr>
        <w:pStyle w:val="NormalNonumber"/>
        <w:keepNext/>
        <w:keepLines/>
        <w:adjustRightInd w:val="0"/>
        <w:snapToGri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1465F28E" w14:textId="6AEACEA2" w:rsidR="00D45152" w:rsidRPr="006B2D5F" w:rsidRDefault="00F91176" w:rsidP="006B2D5F">
      <w:pPr>
        <w:pStyle w:val="Normal-pool"/>
        <w:adjustRightInd w:val="0"/>
        <w:snapToGrid w:val="0"/>
        <w:spacing w:after="120"/>
        <w:ind w:left="1247"/>
        <w:jc w:val="both"/>
        <w:rPr>
          <w:rStyle w:val="contentpasted0"/>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按照</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B</w:t>
      </w:r>
      <w:r w:rsidRPr="006B2D5F">
        <w:rPr>
          <w:rFonts w:eastAsia="SimSun"/>
          <w:sz w:val="24"/>
          <w:szCs w:val="24"/>
          <w:lang w:val="zh-CN" w:eastAsia="zh-CN"/>
        </w:rPr>
        <w:t>第五部分所载的</w:t>
      </w:r>
      <w:r w:rsidRPr="006B2D5F">
        <w:rPr>
          <w:rFonts w:eastAsia="SimSun"/>
          <w:sz w:val="24"/>
          <w:szCs w:val="24"/>
          <w:lang w:val="zh-CN" w:eastAsia="zh-CN"/>
        </w:rPr>
        <w:t>]</w:t>
      </w:r>
      <w:r w:rsidRPr="006B2D5F">
        <w:rPr>
          <w:rFonts w:eastAsia="SimSun"/>
          <w:sz w:val="24"/>
          <w:szCs w:val="24"/>
          <w:lang w:val="zh-CN" w:eastAsia="zh-CN"/>
        </w:rPr>
        <w:t>标准</w:t>
      </w:r>
      <w:r w:rsidRPr="006B2D5F">
        <w:rPr>
          <w:rFonts w:eastAsia="SimSun"/>
          <w:sz w:val="24"/>
          <w:szCs w:val="24"/>
          <w:lang w:val="zh-CN" w:eastAsia="zh-CN"/>
        </w:rPr>
        <w:t>][</w:t>
      </w:r>
      <w:r w:rsidRPr="006B2D5F">
        <w:rPr>
          <w:rFonts w:eastAsia="SimSun"/>
          <w:sz w:val="24"/>
          <w:szCs w:val="24"/>
          <w:lang w:val="zh-CN" w:eastAsia="zh-CN"/>
        </w:rPr>
        <w:t>基于要素</w:t>
      </w:r>
      <w:r w:rsidRPr="006B2D5F">
        <w:rPr>
          <w:rFonts w:eastAsia="SimSun"/>
          <w:sz w:val="24"/>
          <w:szCs w:val="24"/>
          <w:lang w:val="zh-CN" w:eastAsia="zh-CN"/>
        </w:rPr>
        <w:t>]</w:t>
      </w:r>
      <w:r w:rsidRPr="006B2D5F">
        <w:rPr>
          <w:rFonts w:eastAsia="SimSun"/>
          <w:sz w:val="24"/>
          <w:szCs w:val="24"/>
          <w:lang w:val="zh-CN" w:eastAsia="zh-CN"/>
        </w:rPr>
        <w:t>确定</w:t>
      </w:r>
      <w:r w:rsidRPr="006B2D5F">
        <w:rPr>
          <w:rFonts w:eastAsia="SimSun"/>
          <w:sz w:val="24"/>
          <w:szCs w:val="24"/>
          <w:lang w:val="zh-CN" w:eastAsia="zh-CN"/>
        </w:rPr>
        <w:t>[</w:t>
      </w:r>
      <w:r w:rsidRPr="006B2D5F">
        <w:rPr>
          <w:rFonts w:eastAsia="SimSun"/>
          <w:sz w:val="24"/>
          <w:szCs w:val="24"/>
          <w:lang w:val="zh-CN" w:eastAsia="zh-CN"/>
        </w:rPr>
        <w:t>塑料和</w:t>
      </w:r>
      <w:r w:rsidRPr="006B2D5F">
        <w:rPr>
          <w:rFonts w:eastAsia="SimSun"/>
          <w:sz w:val="24"/>
          <w:szCs w:val="24"/>
          <w:lang w:val="zh-CN" w:eastAsia="zh-CN"/>
        </w:rPr>
        <w:t>]</w:t>
      </w:r>
      <w:r w:rsidRPr="006B2D5F">
        <w:rPr>
          <w:rFonts w:eastAsia="SimSun"/>
          <w:sz w:val="24"/>
          <w:szCs w:val="24"/>
          <w:lang w:val="zh-CN" w:eastAsia="zh-CN"/>
        </w:rPr>
        <w:t>含有有意添加的微塑料的产品，并</w:t>
      </w:r>
      <w:r w:rsidRPr="006B2D5F">
        <w:rPr>
          <w:rFonts w:eastAsia="SimSun"/>
          <w:sz w:val="24"/>
          <w:szCs w:val="24"/>
          <w:lang w:val="zh-CN" w:eastAsia="zh-CN"/>
        </w:rPr>
        <w:t>[</w:t>
      </w:r>
      <w:r w:rsidRPr="006B2D5F">
        <w:rPr>
          <w:rFonts w:eastAsia="SimSun"/>
          <w:sz w:val="24"/>
          <w:szCs w:val="24"/>
          <w:lang w:val="zh-CN" w:eastAsia="zh-CN"/>
        </w:rPr>
        <w:t>使用基于应用的办法</w:t>
      </w:r>
      <w:r w:rsidRPr="006B2D5F">
        <w:rPr>
          <w:rFonts w:eastAsia="SimSun"/>
          <w:sz w:val="24"/>
          <w:szCs w:val="24"/>
          <w:lang w:val="zh-CN" w:eastAsia="zh-CN"/>
        </w:rPr>
        <w:t>]</w:t>
      </w:r>
      <w:r w:rsidRPr="006B2D5F">
        <w:rPr>
          <w:rFonts w:eastAsia="SimSun"/>
          <w:sz w:val="24"/>
          <w:szCs w:val="24"/>
          <w:lang w:val="zh-CN" w:eastAsia="zh-CN"/>
        </w:rPr>
        <w:t>采取必要措施管理、</w:t>
      </w:r>
      <w:r w:rsidRPr="006B2D5F">
        <w:rPr>
          <w:rFonts w:eastAsia="SimSun"/>
          <w:sz w:val="24"/>
          <w:szCs w:val="24"/>
          <w:lang w:val="zh-CN" w:eastAsia="zh-CN"/>
        </w:rPr>
        <w:t>[</w:t>
      </w:r>
      <w:r w:rsidRPr="006B2D5F">
        <w:rPr>
          <w:rFonts w:eastAsia="SimSun"/>
          <w:sz w:val="24"/>
          <w:szCs w:val="24"/>
          <w:lang w:val="zh-CN" w:eastAsia="zh-CN"/>
        </w:rPr>
        <w:t>在适用情况下</w:t>
      </w:r>
      <w:r w:rsidRPr="006B2D5F">
        <w:rPr>
          <w:rFonts w:eastAsia="SimSun"/>
          <w:sz w:val="24"/>
          <w:szCs w:val="24"/>
          <w:lang w:val="zh-CN" w:eastAsia="zh-CN"/>
        </w:rPr>
        <w:t>]</w:t>
      </w:r>
      <w:r w:rsidRPr="006B2D5F">
        <w:rPr>
          <w:rFonts w:eastAsia="SimSun"/>
          <w:sz w:val="24"/>
          <w:szCs w:val="24"/>
          <w:lang w:val="zh-CN" w:eastAsia="zh-CN"/>
        </w:rPr>
        <w:t>限制和酌情不允许其生产、在制造中使用、销售、分销</w:t>
      </w:r>
      <w:r w:rsidRPr="006B2D5F">
        <w:rPr>
          <w:rFonts w:eastAsia="SimSun"/>
          <w:sz w:val="24"/>
          <w:szCs w:val="24"/>
          <w:lang w:val="zh-CN" w:eastAsia="zh-CN"/>
        </w:rPr>
        <w:t>[</w:t>
      </w:r>
      <w:r w:rsidRPr="006B2D5F">
        <w:rPr>
          <w:rFonts w:eastAsia="SimSun"/>
          <w:sz w:val="24"/>
          <w:szCs w:val="24"/>
          <w:lang w:val="zh-CN" w:eastAsia="zh-CN"/>
        </w:rPr>
        <w:t>、进口或出口</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，同时考虑到替代塑料和塑料产品的技术可行性、可及性和可用性以及社会经济影响</w:t>
      </w:r>
      <w:r w:rsidRPr="006B2D5F">
        <w:rPr>
          <w:rFonts w:eastAsia="SimSun"/>
          <w:sz w:val="24"/>
          <w:szCs w:val="24"/>
          <w:lang w:val="zh-CN" w:eastAsia="zh-CN"/>
        </w:rPr>
        <w:t>]</w:t>
      </w:r>
      <w:r w:rsidRPr="006B2D5F">
        <w:rPr>
          <w:rFonts w:eastAsia="SimSun"/>
          <w:sz w:val="24"/>
          <w:szCs w:val="24"/>
          <w:lang w:val="zh-CN" w:eastAsia="zh-CN"/>
        </w:rPr>
        <w:t>。</w:t>
      </w:r>
    </w:p>
    <w:p w14:paraId="2616FB8B" w14:textId="67F99DA7" w:rsidR="00D45152" w:rsidRPr="006B2D5F" w:rsidRDefault="00D45152" w:rsidP="006B2D5F">
      <w:pPr>
        <w:pStyle w:val="NormalNonumber"/>
        <w:adjustRightInd w:val="0"/>
        <w:snapToGrid w:val="0"/>
        <w:jc w:val="both"/>
        <w:rPr>
          <w:rStyle w:val="eop"/>
          <w:rFonts w:eastAsia="SimSun"/>
          <w:bCs/>
          <w:color w:val="000000" w:themeColor="text1"/>
          <w:sz w:val="24"/>
          <w:szCs w:val="24"/>
          <w:shd w:val="clear" w:color="auto" w:fill="FFFFFF"/>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8414A8" w:rsidRPr="006B2D5F">
        <w:rPr>
          <w:rFonts w:eastAsia="KaiTi" w:hint="eastAsia"/>
          <w:b/>
          <w:bCs/>
          <w:sz w:val="24"/>
          <w:szCs w:val="24"/>
          <w:lang w:val="zh-CN" w:eastAsia="zh-CN"/>
        </w:rPr>
        <w:t xml:space="preserve">　</w:t>
      </w:r>
      <w:r w:rsidRPr="006B2D5F">
        <w:rPr>
          <w:rFonts w:eastAsia="SimSun"/>
          <w:sz w:val="24"/>
          <w:szCs w:val="24"/>
          <w:lang w:val="zh-CN" w:eastAsia="zh-CN"/>
        </w:rPr>
        <w:t>各缔约方应酌情采取符合其国家法律的措施，控制使用或制造含有有意添加的微塑料的产品。此类措施可包括缔约方采取行动应对生产、在制造中使用、销售、分销、进口或出口此类产品。</w:t>
      </w:r>
    </w:p>
    <w:p w14:paraId="5ABCC1AF" w14:textId="0376B41D"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8414A8" w:rsidRPr="006B2D5F">
        <w:rPr>
          <w:rFonts w:eastAsia="KaiTi" w:hint="eastAsia"/>
          <w:b/>
          <w:bCs/>
          <w:sz w:val="24"/>
          <w:szCs w:val="24"/>
          <w:lang w:val="zh-CN" w:eastAsia="zh-CN"/>
        </w:rPr>
        <w:t xml:space="preserve">　</w:t>
      </w:r>
      <w:r w:rsidRPr="006B2D5F">
        <w:rPr>
          <w:rFonts w:eastAsia="SimSun"/>
          <w:sz w:val="24"/>
          <w:szCs w:val="24"/>
          <w:lang w:val="zh-CN" w:eastAsia="zh-CN"/>
        </w:rPr>
        <w:t>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165F4DA3" w14:textId="77777777" w:rsidR="00D45152" w:rsidRPr="006B2D5F" w:rsidRDefault="00852976" w:rsidP="006B2D5F">
      <w:pPr>
        <w:pStyle w:val="Normal-pool"/>
        <w:adjustRightInd w:val="0"/>
        <w:snapToGrid w:val="0"/>
        <w:spacing w:after="120"/>
        <w:ind w:left="1247"/>
        <w:jc w:val="both"/>
        <w:rPr>
          <w:rStyle w:val="contentpasted0"/>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在各自的条例范围内</w:t>
      </w:r>
      <w:r w:rsidRPr="006B2D5F">
        <w:rPr>
          <w:rFonts w:eastAsia="SimSun"/>
          <w:sz w:val="24"/>
          <w:szCs w:val="24"/>
          <w:lang w:val="zh-CN" w:eastAsia="zh-CN"/>
        </w:rPr>
        <w:t>]</w:t>
      </w:r>
      <w:r w:rsidRPr="006B2D5F">
        <w:rPr>
          <w:rFonts w:eastAsia="SimSun"/>
          <w:sz w:val="24"/>
          <w:szCs w:val="24"/>
          <w:lang w:val="zh-CN" w:eastAsia="zh-CN"/>
        </w:rPr>
        <w:t>通过根据</w:t>
      </w:r>
      <w:r w:rsidRPr="006B2D5F">
        <w:rPr>
          <w:rFonts w:eastAsia="SimSun"/>
          <w:sz w:val="24"/>
          <w:szCs w:val="24"/>
          <w:lang w:val="zh-CN" w:eastAsia="zh-CN"/>
        </w:rPr>
        <w:t>[</w:t>
      </w:r>
      <w:r w:rsidRPr="006B2D5F">
        <w:rPr>
          <w:rFonts w:eastAsia="KaiTi" w:hint="eastAsia"/>
          <w:sz w:val="24"/>
          <w:szCs w:val="24"/>
          <w:lang w:val="zh-CN" w:eastAsia="zh-CN"/>
        </w:rPr>
        <w:t>关于信息交流的第四编第</w:t>
      </w:r>
      <w:r w:rsidRPr="006B2D5F">
        <w:rPr>
          <w:rFonts w:eastAsia="KaiTi"/>
          <w:sz w:val="24"/>
          <w:szCs w:val="24"/>
          <w:lang w:val="zh-CN" w:eastAsia="zh-CN"/>
        </w:rPr>
        <w:t>6</w:t>
      </w:r>
      <w:r w:rsidRPr="006B2D5F">
        <w:rPr>
          <w:rFonts w:eastAsia="KaiTi" w:hint="eastAsia"/>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建立的在线登记表，分享关于根据第</w:t>
      </w:r>
      <w:r w:rsidRPr="006B2D5F">
        <w:rPr>
          <w:rFonts w:eastAsia="SimSun"/>
          <w:sz w:val="24"/>
          <w:szCs w:val="24"/>
          <w:lang w:val="zh-CN" w:eastAsia="zh-CN"/>
        </w:rPr>
        <w:t>1</w:t>
      </w:r>
      <w:r w:rsidRPr="006B2D5F">
        <w:rPr>
          <w:rFonts w:eastAsia="SimSun"/>
          <w:sz w:val="24"/>
          <w:szCs w:val="24"/>
          <w:lang w:val="zh-CN" w:eastAsia="zh-CN"/>
        </w:rPr>
        <w:t>款采取的措施的信息，以提高透明度。</w:t>
      </w:r>
    </w:p>
    <w:p w14:paraId="613231BE" w14:textId="129596EA" w:rsidR="00D45152" w:rsidRPr="006B2D5F" w:rsidRDefault="00D45152" w:rsidP="006B2D5F">
      <w:pPr>
        <w:pStyle w:val="NormalNonumber"/>
        <w:adjustRightInd w:val="0"/>
        <w:snapToGrid w:val="0"/>
        <w:jc w:val="both"/>
        <w:rPr>
          <w:rStyle w:val="eop"/>
          <w:rFonts w:eastAsia="SimSun"/>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8414A8"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5DAB2375" w14:textId="3F64D20F" w:rsidR="00D45152" w:rsidRPr="006B2D5F" w:rsidRDefault="00D45152" w:rsidP="006B2D5F">
      <w:pPr>
        <w:pStyle w:val="NormalNonumber"/>
        <w:adjustRightInd w:val="0"/>
        <w:snapToGrid w:val="0"/>
        <w:jc w:val="both"/>
        <w:rPr>
          <w:rStyle w:val="eop"/>
          <w:rFonts w:eastAsia="SimSun"/>
          <w:bCs/>
          <w:color w:val="000000" w:themeColor="text1"/>
          <w:sz w:val="24"/>
          <w:szCs w:val="24"/>
          <w:shd w:val="clear" w:color="auto" w:fill="FFFFFF"/>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8414A8" w:rsidRPr="006B2D5F">
        <w:rPr>
          <w:rFonts w:eastAsia="KaiTi" w:hint="eastAsia"/>
          <w:b/>
          <w:bCs/>
          <w:sz w:val="24"/>
          <w:szCs w:val="24"/>
          <w:lang w:val="zh-CN" w:eastAsia="zh-CN"/>
        </w:rPr>
        <w:t xml:space="preserve">　</w:t>
      </w:r>
      <w:r w:rsidRPr="006B2D5F">
        <w:rPr>
          <w:rFonts w:eastAsia="SimSun"/>
          <w:sz w:val="24"/>
          <w:szCs w:val="24"/>
          <w:lang w:val="zh-CN" w:eastAsia="zh-CN"/>
        </w:rPr>
        <w:t>各缔约方应在遵守其国家行动计划的前提下，根据科学制定的标准确定含有有意添加的微塑料的塑料和产品，并采取必要措施管制其生产、销售和使用。</w:t>
      </w:r>
    </w:p>
    <w:p w14:paraId="097C2CC1" w14:textId="07A86C14" w:rsidR="00D45152" w:rsidRPr="006B2D5F" w:rsidRDefault="00D45152" w:rsidP="006B2D5F">
      <w:pPr>
        <w:pStyle w:val="NormalNonumber"/>
        <w:adjustRightInd w:val="0"/>
        <w:snapToGrid w:val="0"/>
        <w:jc w:val="both"/>
        <w:rPr>
          <w:rStyle w:val="eop"/>
          <w:rFonts w:eastAsia="SimSun"/>
          <w:bCs/>
          <w:color w:val="000000" w:themeColor="text1"/>
          <w:sz w:val="24"/>
          <w:szCs w:val="24"/>
          <w:shd w:val="clear" w:color="auto" w:fill="FFFFFF"/>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Pr="006B2D5F">
        <w:rPr>
          <w:rFonts w:eastAsia="KaiTi"/>
          <w:b/>
          <w:bCs/>
          <w:sz w:val="24"/>
          <w:szCs w:val="24"/>
          <w:lang w:val="zh-CN" w:eastAsia="zh-CN"/>
        </w:rPr>
        <w:t>之二</w:t>
      </w:r>
      <w:r w:rsidR="008414A8" w:rsidRPr="006B2D5F">
        <w:rPr>
          <w:rFonts w:eastAsia="KaiTi" w:hint="eastAsia"/>
          <w:b/>
          <w:bCs/>
          <w:sz w:val="24"/>
          <w:szCs w:val="24"/>
          <w:lang w:val="zh-CN" w:eastAsia="zh-CN"/>
        </w:rPr>
        <w:t xml:space="preserve">　</w:t>
      </w:r>
      <w:r w:rsidRPr="006B2D5F">
        <w:rPr>
          <w:rFonts w:eastAsia="SimSun"/>
          <w:sz w:val="24"/>
          <w:szCs w:val="24"/>
          <w:lang w:val="zh-CN" w:eastAsia="zh-CN"/>
        </w:rPr>
        <w:t>各缔约方应通过根据</w:t>
      </w:r>
      <w:r w:rsidRPr="006B2D5F">
        <w:rPr>
          <w:rFonts w:eastAsia="SimSun"/>
          <w:sz w:val="24"/>
          <w:szCs w:val="24"/>
          <w:lang w:val="zh-CN" w:eastAsia="zh-CN"/>
        </w:rPr>
        <w:t>[</w:t>
      </w:r>
      <w:r w:rsidRPr="006B2D5F">
        <w:rPr>
          <w:rFonts w:eastAsia="KaiTi" w:hint="eastAsia"/>
          <w:sz w:val="24"/>
          <w:szCs w:val="24"/>
          <w:lang w:val="zh-CN" w:eastAsia="zh-CN"/>
        </w:rPr>
        <w:t>关于信息交流的第四编第</w:t>
      </w:r>
      <w:r w:rsidRPr="006B2D5F">
        <w:rPr>
          <w:rFonts w:eastAsia="KaiTi"/>
          <w:sz w:val="24"/>
          <w:szCs w:val="24"/>
          <w:lang w:val="zh-CN" w:eastAsia="zh-CN"/>
        </w:rPr>
        <w:t>6</w:t>
      </w:r>
      <w:r w:rsidRPr="006B2D5F">
        <w:rPr>
          <w:rFonts w:eastAsia="KaiTi" w:hint="eastAsia"/>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建立的在线登记表，分享关于根据第</w:t>
      </w:r>
      <w:r w:rsidRPr="006B2D5F">
        <w:rPr>
          <w:rFonts w:eastAsia="SimSun"/>
          <w:sz w:val="24"/>
          <w:szCs w:val="24"/>
          <w:lang w:val="zh-CN" w:eastAsia="zh-CN"/>
        </w:rPr>
        <w:t>[1]</w:t>
      </w:r>
      <w:r w:rsidRPr="006B2D5F">
        <w:rPr>
          <w:rFonts w:eastAsia="SimSun"/>
          <w:sz w:val="24"/>
          <w:szCs w:val="24"/>
          <w:lang w:val="zh-CN" w:eastAsia="zh-CN"/>
        </w:rPr>
        <w:t>款采取的措施的信息，以提高透明度。</w:t>
      </w:r>
    </w:p>
    <w:p w14:paraId="7BCD9524" w14:textId="151BFEF9"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C6529C" w:rsidRPr="006B2D5F">
        <w:rPr>
          <w:rFonts w:eastAsia="KaiTi"/>
          <w:b/>
          <w:bCs/>
          <w:sz w:val="24"/>
          <w:szCs w:val="24"/>
          <w:lang w:val="zh-CN" w:eastAsia="zh-CN"/>
        </w:rPr>
        <w:t>之</w:t>
      </w:r>
      <w:r w:rsidR="00C6529C">
        <w:rPr>
          <w:rFonts w:eastAsia="KaiTi" w:hint="eastAsia"/>
          <w:b/>
          <w:bCs/>
          <w:sz w:val="24"/>
          <w:szCs w:val="24"/>
          <w:lang w:val="zh-CN" w:eastAsia="zh-CN"/>
        </w:rPr>
        <w:t>三</w:t>
      </w:r>
      <w:r w:rsidR="008414A8" w:rsidRPr="006B2D5F">
        <w:rPr>
          <w:rFonts w:eastAsia="KaiTi" w:hint="eastAsia"/>
          <w:b/>
          <w:bCs/>
          <w:sz w:val="24"/>
          <w:szCs w:val="24"/>
          <w:lang w:val="zh-CN" w:eastAsia="zh-CN"/>
        </w:rPr>
        <w:t xml:space="preserve">　</w:t>
      </w:r>
      <w:r w:rsidRPr="006B2D5F">
        <w:rPr>
          <w:rFonts w:eastAsia="SimSun"/>
          <w:sz w:val="24"/>
          <w:szCs w:val="24"/>
          <w:lang w:val="zh-CN" w:eastAsia="zh-CN"/>
        </w:rPr>
        <w:t>应评估每个国家遵守控制措施的费用，并应按照</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决定的程序，通过专项基金提供资金，</w:t>
      </w:r>
      <w:r w:rsidR="0041259F" w:rsidRPr="006B2D5F">
        <w:rPr>
          <w:rFonts w:eastAsia="SimSun"/>
          <w:sz w:val="24"/>
          <w:szCs w:val="24"/>
          <w:lang w:val="zh-CN" w:eastAsia="zh-CN"/>
        </w:rPr>
        <w:t>以</w:t>
      </w:r>
      <w:r w:rsidR="0041259F" w:rsidRPr="006B2D5F">
        <w:rPr>
          <w:rFonts w:eastAsia="SimSun" w:hint="eastAsia"/>
          <w:sz w:val="24"/>
          <w:szCs w:val="24"/>
          <w:lang w:val="zh-CN" w:eastAsia="zh-CN"/>
        </w:rPr>
        <w:t>促进</w:t>
      </w:r>
      <w:r w:rsidR="0041259F" w:rsidRPr="006B2D5F">
        <w:rPr>
          <w:rFonts w:eastAsia="SimSun"/>
          <w:sz w:val="24"/>
          <w:szCs w:val="24"/>
          <w:lang w:val="zh-CN" w:eastAsia="zh-CN"/>
        </w:rPr>
        <w:t>遵守控制措施</w:t>
      </w:r>
      <w:r w:rsidRPr="006B2D5F">
        <w:rPr>
          <w:rFonts w:eastAsia="SimSun"/>
          <w:sz w:val="24"/>
          <w:szCs w:val="24"/>
          <w:lang w:val="zh-CN" w:eastAsia="zh-CN"/>
        </w:rPr>
        <w:t>。</w:t>
      </w:r>
    </w:p>
    <w:p w14:paraId="18DF8CA7" w14:textId="77777777" w:rsidR="00D45152" w:rsidRPr="006B2D5F" w:rsidRDefault="00D45152" w:rsidP="006B2D5F">
      <w:pPr>
        <w:pStyle w:val="NormalNonumber"/>
        <w:keepNext/>
        <w:keepLines/>
        <w:adjustRightInd w:val="0"/>
        <w:snapToGrid w:val="0"/>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53239ED6" w14:textId="77777777" w:rsidR="00D45152" w:rsidRPr="006B2D5F" w:rsidRDefault="00F22F3E" w:rsidP="006B2D5F">
      <w:pPr>
        <w:pStyle w:val="Normal-pool"/>
        <w:tabs>
          <w:tab w:val="clear" w:pos="1247"/>
          <w:tab w:val="clear" w:pos="1871"/>
          <w:tab w:val="clear" w:pos="2495"/>
          <w:tab w:val="clear" w:pos="3119"/>
          <w:tab w:val="clear" w:pos="3742"/>
          <w:tab w:val="clear" w:pos="4366"/>
          <w:tab w:val="clear" w:pos="4990"/>
        </w:tabs>
        <w:adjustRightInd w:val="0"/>
        <w:snapToGrid w:val="0"/>
        <w:spacing w:after="120"/>
        <w:ind w:left="1247"/>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缔约方应采取有效措施，确定含有有意添加的微塑料的货物和产品，确定其摄入风险及其对环境的污染和对人体的不利影响，然后在风险尚未消除且可获得更安全、更负担得起的替代品时，分阶段减少其使用，并促进向这些替代品的过渡和这些替代品的可及性。</w:t>
      </w:r>
    </w:p>
    <w:p w14:paraId="18914C1D" w14:textId="77777777" w:rsidR="00D45152" w:rsidRPr="006B2D5F" w:rsidRDefault="00D45152" w:rsidP="006B2D5F">
      <w:pPr>
        <w:pStyle w:val="NormalNonumber"/>
        <w:keepNext/>
        <w:keepLines/>
        <w:adjustRightInd w:val="0"/>
        <w:snapToGrid w:val="0"/>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1921BC3F" w14:textId="77777777" w:rsidR="00D45152" w:rsidRPr="006B2D5F" w:rsidRDefault="00F22F3E" w:rsidP="006B2D5F">
      <w:pPr>
        <w:pStyle w:val="Normal-pool"/>
        <w:tabs>
          <w:tab w:val="clear" w:pos="1247"/>
          <w:tab w:val="clear" w:pos="1871"/>
          <w:tab w:val="clear" w:pos="2495"/>
          <w:tab w:val="clear" w:pos="3119"/>
          <w:tab w:val="clear" w:pos="3742"/>
          <w:tab w:val="clear" w:pos="4366"/>
          <w:tab w:val="clear" w:pos="4990"/>
        </w:tabs>
        <w:adjustRightInd w:val="0"/>
        <w:snapToGrid w:val="0"/>
        <w:spacing w:after="120"/>
        <w:ind w:left="1247"/>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各缔约方应采取必要措施，管制含有有意添加的微塑料的塑料产品的使用，除非附件</w:t>
      </w:r>
      <w:r w:rsidRPr="006B2D5F">
        <w:rPr>
          <w:rFonts w:eastAsia="SimSun"/>
          <w:sz w:val="24"/>
          <w:szCs w:val="24"/>
          <w:lang w:val="zh-CN" w:eastAsia="zh-CN"/>
        </w:rPr>
        <w:t>B</w:t>
      </w:r>
      <w:r w:rsidRPr="006B2D5F">
        <w:rPr>
          <w:rFonts w:eastAsia="SimSun"/>
          <w:sz w:val="24"/>
          <w:szCs w:val="24"/>
          <w:lang w:val="zh-CN" w:eastAsia="zh-CN"/>
        </w:rPr>
        <w:t>第四部分规定了例外情况。</w:t>
      </w:r>
    </w:p>
    <w:p w14:paraId="3E3F69D8" w14:textId="77777777" w:rsidR="00D45152" w:rsidRPr="006B2D5F" w:rsidRDefault="00D45152" w:rsidP="006B2D5F">
      <w:pPr>
        <w:pStyle w:val="NormalNonumber"/>
        <w:keepNext/>
        <w:keepLines/>
        <w:adjustRightInd w:val="0"/>
        <w:snapToGrid w:val="0"/>
        <w:jc w:val="both"/>
        <w:rPr>
          <w:rStyle w:val="eop"/>
          <w:rFonts w:eastAsia="SimHei"/>
          <w:b/>
          <w:color w:val="000000" w:themeColor="text1"/>
          <w:sz w:val="24"/>
          <w:szCs w:val="24"/>
          <w:u w:val="single"/>
          <w:shd w:val="clear" w:color="auto" w:fill="FFFFFF"/>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5</w:t>
      </w:r>
    </w:p>
    <w:p w14:paraId="21CC5CB6" w14:textId="77777777" w:rsidR="00D45152" w:rsidRPr="006B2D5F" w:rsidRDefault="00D45152" w:rsidP="006B2D5F">
      <w:pPr>
        <w:pStyle w:val="NormalNonumber"/>
        <w:adjustRightInd w:val="0"/>
        <w:snapToGrid w:val="0"/>
        <w:jc w:val="both"/>
        <w:rPr>
          <w:rFonts w:eastAsia="KaiTi"/>
          <w:sz w:val="24"/>
          <w:szCs w:val="24"/>
          <w:lang w:eastAsia="zh-CN"/>
        </w:rPr>
      </w:pPr>
      <w:r w:rsidRPr="006B2D5F">
        <w:rPr>
          <w:rFonts w:eastAsia="KaiTi"/>
          <w:sz w:val="24"/>
          <w:szCs w:val="24"/>
          <w:lang w:val="zh-CN" w:eastAsia="zh-CN"/>
        </w:rPr>
        <w:t>与关于微塑料的无意释放的第二编第</w:t>
      </w:r>
      <w:r w:rsidRPr="006B2D5F">
        <w:rPr>
          <w:rFonts w:eastAsia="KaiTi"/>
          <w:sz w:val="24"/>
          <w:szCs w:val="24"/>
          <w:lang w:val="zh-CN" w:eastAsia="zh-CN"/>
        </w:rPr>
        <w:t>8</w:t>
      </w:r>
      <w:r w:rsidRPr="006B2D5F">
        <w:rPr>
          <w:rFonts w:eastAsia="KaiTi"/>
          <w:sz w:val="24"/>
          <w:szCs w:val="24"/>
          <w:lang w:val="zh-CN" w:eastAsia="zh-CN"/>
        </w:rPr>
        <w:t>节合并。</w:t>
      </w:r>
    </w:p>
    <w:p w14:paraId="380D7268" w14:textId="6D2B541D" w:rsidR="00D45152" w:rsidRPr="006B2D5F" w:rsidRDefault="008157BC" w:rsidP="00C90EB6">
      <w:pPr>
        <w:pStyle w:val="CH1"/>
        <w:adjustRightInd w:val="0"/>
        <w:snapToGrid w:val="0"/>
        <w:ind w:firstLine="29"/>
        <w:jc w:val="both"/>
        <w:outlineLvl w:val="1"/>
        <w:rPr>
          <w:rFonts w:eastAsia="SimHei"/>
          <w:sz w:val="32"/>
          <w:szCs w:val="32"/>
          <w:lang w:eastAsia="zh-CN"/>
        </w:rPr>
      </w:pPr>
      <w:bookmarkStart w:id="76" w:name="_Toc155361427"/>
      <w:bookmarkStart w:id="77" w:name="_Toc159850027"/>
      <w:bookmarkStart w:id="78" w:name="_Toc161999136"/>
      <w:r w:rsidRPr="006B2D5F">
        <w:rPr>
          <w:rFonts w:eastAsia="KaiTi"/>
          <w:bCs/>
          <w:sz w:val="32"/>
          <w:szCs w:val="32"/>
          <w:lang w:val="zh-CN" w:eastAsia="zh-CN"/>
        </w:rPr>
        <w:t>3</w:t>
      </w:r>
      <w:r w:rsidRPr="006B2D5F">
        <w:rPr>
          <w:rFonts w:eastAsia="KaiTi"/>
          <w:bCs/>
          <w:sz w:val="32"/>
          <w:szCs w:val="32"/>
          <w:lang w:val="zh-CN" w:eastAsia="zh-CN"/>
        </w:rPr>
        <w:t>之二</w:t>
      </w:r>
      <w:r w:rsidR="008414A8" w:rsidRPr="006B2D5F">
        <w:rPr>
          <w:rFonts w:eastAsia="KaiTi" w:hint="eastAsia"/>
          <w:bCs/>
          <w:sz w:val="32"/>
          <w:szCs w:val="32"/>
          <w:lang w:val="zh-CN" w:eastAsia="zh-CN"/>
        </w:rPr>
        <w:t xml:space="preserve">　</w:t>
      </w:r>
      <w:r w:rsidRPr="006B2D5F">
        <w:rPr>
          <w:rFonts w:eastAsia="SimHei"/>
          <w:bCs/>
          <w:sz w:val="32"/>
          <w:szCs w:val="32"/>
          <w:lang w:val="zh-CN" w:eastAsia="zh-CN"/>
        </w:rPr>
        <w:t>微塑料和纳米塑料</w:t>
      </w:r>
      <w:bookmarkEnd w:id="76"/>
      <w:bookmarkEnd w:id="77"/>
      <w:bookmarkEnd w:id="78"/>
    </w:p>
    <w:p w14:paraId="76EAD3C6" w14:textId="77777777" w:rsidR="00D45152" w:rsidRPr="006B2D5F" w:rsidRDefault="00D45152" w:rsidP="006B2D5F">
      <w:pPr>
        <w:pStyle w:val="NormalNonumber"/>
        <w:keepNext/>
        <w:keepLines/>
        <w:adjustRightInd w:val="0"/>
        <w:snapToGrid w:val="0"/>
        <w:jc w:val="both"/>
        <w:rPr>
          <w:rFonts w:eastAsia="SimHei"/>
          <w:b/>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29CB4486" w14:textId="77777777" w:rsidR="00D45152" w:rsidRPr="006B2D5F" w:rsidRDefault="00D45152" w:rsidP="006B2D5F">
      <w:pPr>
        <w:pStyle w:val="NormalNonumber"/>
        <w:adjustRightInd w:val="0"/>
        <w:snapToGrid w:val="0"/>
        <w:jc w:val="both"/>
        <w:rPr>
          <w:rFonts w:ascii="KaiTi" w:eastAsia="KaiTi" w:hAnsi="KaiTi"/>
          <w:sz w:val="24"/>
          <w:szCs w:val="24"/>
          <w:lang w:eastAsia="zh-CN"/>
        </w:rPr>
      </w:pPr>
      <w:r w:rsidRPr="006B2D5F">
        <w:rPr>
          <w:rFonts w:ascii="KaiTi" w:eastAsia="KaiTi" w:hAnsi="KaiTi"/>
          <w:sz w:val="24"/>
          <w:szCs w:val="24"/>
          <w:lang w:val="zh-CN" w:eastAsia="zh-CN"/>
        </w:rPr>
        <w:t>占位符，待进一步案文。</w:t>
      </w:r>
    </w:p>
    <w:p w14:paraId="76108A3D" w14:textId="3F049890" w:rsidR="00D45152" w:rsidRPr="006B2D5F" w:rsidRDefault="00530EF1" w:rsidP="00D06710">
      <w:pPr>
        <w:pStyle w:val="CH1"/>
        <w:numPr>
          <w:ilvl w:val="0"/>
          <w:numId w:val="90"/>
        </w:numPr>
        <w:adjustRightInd w:val="0"/>
        <w:snapToGrid w:val="0"/>
        <w:ind w:hanging="851"/>
        <w:jc w:val="both"/>
        <w:outlineLvl w:val="1"/>
        <w:rPr>
          <w:rFonts w:eastAsia="SimHei"/>
          <w:sz w:val="32"/>
          <w:szCs w:val="32"/>
          <w:lang w:eastAsia="zh-CN"/>
        </w:rPr>
      </w:pPr>
      <w:bookmarkStart w:id="79" w:name="_Toc159850028"/>
      <w:bookmarkStart w:id="80" w:name="_Toc161999137"/>
      <w:r w:rsidRPr="006B2D5F">
        <w:rPr>
          <w:rFonts w:eastAsia="SimHei"/>
          <w:bCs/>
          <w:sz w:val="32"/>
          <w:szCs w:val="32"/>
          <w:lang w:val="zh-CN" w:eastAsia="zh-CN"/>
        </w:rPr>
        <w:t>缔约方提出要求后可以享受的豁免</w:t>
      </w:r>
      <w:bookmarkStart w:id="81" w:name="_Toc155361428"/>
      <w:bookmarkEnd w:id="79"/>
      <w:bookmarkEnd w:id="80"/>
      <w:bookmarkEnd w:id="81"/>
    </w:p>
    <w:p w14:paraId="739443E3" w14:textId="77777777" w:rsidR="00D45152" w:rsidRPr="006B2D5F" w:rsidRDefault="00D45152" w:rsidP="006B2D5F">
      <w:pPr>
        <w:pStyle w:val="NormalNonumber"/>
        <w:keepNext/>
        <w:keepLines/>
        <w:adjustRightInd w:val="0"/>
        <w:snapToGri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19FD53E1" w14:textId="5F5B4EB0" w:rsidR="00D45152" w:rsidRPr="006B2D5F" w:rsidRDefault="00DE4B0B" w:rsidP="006B2D5F">
      <w:pPr>
        <w:pStyle w:val="NormalNonumber"/>
        <w:adjustRightInd w:val="0"/>
        <w:snapToGrid w:val="0"/>
        <w:jc w:val="both"/>
        <w:rPr>
          <w:rFonts w:eastAsia="SimSun"/>
          <w:i/>
          <w:iCs/>
          <w:sz w:val="24"/>
          <w:szCs w:val="24"/>
          <w:lang w:eastAsia="zh-CN"/>
        </w:rPr>
      </w:pPr>
      <w:r w:rsidRPr="006B2D5F">
        <w:rPr>
          <w:rFonts w:eastAsia="KaiTi"/>
          <w:iCs/>
          <w:sz w:val="24"/>
          <w:szCs w:val="24"/>
          <w:lang w:val="zh-CN" w:eastAsia="zh-CN"/>
        </w:rPr>
        <w:t>没有关于该事项的条款</w:t>
      </w:r>
      <w:r w:rsidR="00D45152" w:rsidRPr="006B2D5F">
        <w:rPr>
          <w:rFonts w:eastAsia="SimSun"/>
          <w:i/>
          <w:iCs/>
          <w:sz w:val="24"/>
          <w:szCs w:val="24"/>
          <w:lang w:val="zh-CN" w:eastAsia="zh-CN"/>
        </w:rPr>
        <w:t>。</w:t>
      </w:r>
    </w:p>
    <w:p w14:paraId="26878E52" w14:textId="77777777" w:rsidR="00D45152" w:rsidRPr="006B2D5F" w:rsidRDefault="00D45152" w:rsidP="006B2D5F">
      <w:pPr>
        <w:pStyle w:val="NormalNonumber"/>
        <w:keepNext/>
        <w:keepLines/>
        <w:adjustRightInd w:val="0"/>
        <w:snapToGri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396BA061" w14:textId="73E1A226" w:rsidR="00D45152" w:rsidRPr="006B2D5F" w:rsidRDefault="00AC53BC" w:rsidP="006B2D5F">
      <w:pPr>
        <w:pStyle w:val="NormalNonumber"/>
        <w:adjustRightInd w:val="0"/>
        <w:snapToGri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任何缔约方均可根据</w:t>
      </w:r>
      <w:r w:rsidRPr="006B2D5F">
        <w:rPr>
          <w:rFonts w:eastAsia="SimSun"/>
          <w:sz w:val="24"/>
          <w:szCs w:val="24"/>
          <w:lang w:val="zh-CN" w:eastAsia="zh-CN"/>
        </w:rPr>
        <w:t>[</w:t>
      </w:r>
      <w:r w:rsidRPr="006B2D5F">
        <w:rPr>
          <w:rFonts w:eastAsia="SimSun"/>
          <w:sz w:val="24"/>
          <w:szCs w:val="24"/>
          <w:lang w:val="zh-CN" w:eastAsia="zh-CN"/>
        </w:rPr>
        <w:t>第二编第</w:t>
      </w:r>
      <w:r w:rsidRPr="006B2D5F">
        <w:rPr>
          <w:rFonts w:eastAsia="SimSun"/>
          <w:sz w:val="24"/>
          <w:szCs w:val="24"/>
          <w:lang w:val="zh-CN" w:eastAsia="zh-CN"/>
        </w:rPr>
        <w:t>1</w:t>
      </w:r>
      <w:r w:rsidRPr="006B2D5F">
        <w:rPr>
          <w:rFonts w:eastAsia="SimSun"/>
          <w:sz w:val="24"/>
          <w:szCs w:val="24"/>
          <w:lang w:val="zh-CN" w:eastAsia="zh-CN"/>
        </w:rPr>
        <w:t>节、第二编第</w:t>
      </w:r>
      <w:r w:rsidRPr="006B2D5F">
        <w:rPr>
          <w:rFonts w:eastAsia="SimSun"/>
          <w:sz w:val="24"/>
          <w:szCs w:val="24"/>
          <w:lang w:val="zh-CN" w:eastAsia="zh-CN"/>
        </w:rPr>
        <w:t>2</w:t>
      </w:r>
      <w:r w:rsidRPr="006B2D5F">
        <w:rPr>
          <w:rFonts w:eastAsia="SimSun"/>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KaiTi"/>
          <w:sz w:val="24"/>
          <w:szCs w:val="24"/>
          <w:lang w:val="zh-CN" w:eastAsia="zh-CN"/>
        </w:rPr>
        <w:t>关于可避免的问题塑料产品，包括寿命短和一次性塑料产品以及有意添加的微塑料（案文方案</w:t>
      </w:r>
      <w:r w:rsidRPr="006B2D5F">
        <w:rPr>
          <w:rFonts w:eastAsia="KaiTi"/>
          <w:sz w:val="24"/>
          <w:szCs w:val="24"/>
          <w:lang w:val="zh-CN" w:eastAsia="zh-CN"/>
        </w:rPr>
        <w:t>1</w:t>
      </w:r>
      <w:r w:rsidRPr="006B2D5F">
        <w:rPr>
          <w:rFonts w:ascii="KaiTi" w:eastAsia="KaiTi" w:hAnsi="KaiTi" w:hint="eastAsia"/>
          <w:sz w:val="24"/>
          <w:szCs w:val="24"/>
          <w:lang w:val="zh-CN" w:eastAsia="zh-CN"/>
        </w:rPr>
        <w:t>）的</w:t>
      </w:r>
      <w:r w:rsidRPr="006B2D5F">
        <w:rPr>
          <w:rFonts w:eastAsia="SimSun"/>
          <w:sz w:val="24"/>
          <w:szCs w:val="24"/>
          <w:lang w:val="zh-CN" w:eastAsia="zh-CN"/>
        </w:rPr>
        <w:t>]</w:t>
      </w:r>
      <w:r w:rsidRPr="006B2D5F">
        <w:rPr>
          <w:rFonts w:eastAsia="KaiTi" w:hint="eastAsia"/>
          <w:sz w:val="24"/>
          <w:szCs w:val="24"/>
          <w:lang w:val="zh-CN" w:eastAsia="zh-CN"/>
        </w:rPr>
        <w:t>第二编第</w:t>
      </w:r>
      <w:r w:rsidRPr="006B2D5F">
        <w:rPr>
          <w:rFonts w:eastAsia="KaiTi"/>
          <w:sz w:val="24"/>
          <w:szCs w:val="24"/>
          <w:lang w:val="zh-CN" w:eastAsia="zh-CN"/>
        </w:rPr>
        <w:t>3</w:t>
      </w:r>
      <w:r w:rsidRPr="006B2D5F">
        <w:rPr>
          <w:rFonts w:eastAsia="KaiTi" w:hint="eastAsia"/>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的条款，</w:t>
      </w:r>
      <w:r w:rsidRPr="006B2D5F">
        <w:rPr>
          <w:rFonts w:eastAsia="SimSun"/>
          <w:sz w:val="24"/>
          <w:szCs w:val="24"/>
          <w:lang w:val="zh-CN" w:eastAsia="zh-CN"/>
        </w:rPr>
        <w:t>[</w:t>
      </w:r>
      <w:r w:rsidRPr="006B2D5F">
        <w:rPr>
          <w:rFonts w:eastAsia="SimSun"/>
          <w:sz w:val="24"/>
          <w:szCs w:val="24"/>
          <w:lang w:val="zh-CN" w:eastAsia="zh-CN"/>
        </w:rPr>
        <w:t>按照</w:t>
      </w:r>
      <w:r w:rsidR="00193D45" w:rsidRPr="006B2D5F">
        <w:rPr>
          <w:rFonts w:eastAsia="SimSun" w:hint="eastAsia"/>
          <w:sz w:val="24"/>
          <w:szCs w:val="24"/>
          <w:lang w:val="en-US" w:eastAsia="zh-CN"/>
        </w:rPr>
        <w:t>……</w:t>
      </w:r>
      <w:r w:rsidRPr="006B2D5F">
        <w:rPr>
          <w:rFonts w:eastAsia="SimSun"/>
          <w:sz w:val="24"/>
          <w:szCs w:val="24"/>
          <w:lang w:val="zh-CN" w:eastAsia="zh-CN"/>
        </w:rPr>
        <w:t>所载的程序，</w:t>
      </w:r>
      <w:r w:rsidRPr="006B2D5F">
        <w:rPr>
          <w:rFonts w:eastAsia="SimSun"/>
          <w:sz w:val="24"/>
          <w:szCs w:val="24"/>
          <w:lang w:val="zh-CN" w:eastAsia="zh-CN"/>
        </w:rPr>
        <w:t>]</w:t>
      </w:r>
      <w:r w:rsidRPr="006B2D5F">
        <w:rPr>
          <w:rFonts w:eastAsia="SimSun"/>
          <w:sz w:val="24"/>
          <w:szCs w:val="24"/>
          <w:lang w:val="zh-CN" w:eastAsia="zh-CN"/>
        </w:rPr>
        <w:t>为特定产品登记针对附件</w:t>
      </w:r>
      <w:r w:rsidRPr="006B2D5F">
        <w:rPr>
          <w:rFonts w:eastAsia="SimSun"/>
          <w:sz w:val="24"/>
          <w:szCs w:val="24"/>
          <w:lang w:val="zh-CN" w:eastAsia="zh-CN"/>
        </w:rPr>
        <w:t>B</w:t>
      </w:r>
      <w:r w:rsidRPr="006B2D5F">
        <w:rPr>
          <w:rFonts w:eastAsia="SimSun"/>
          <w:sz w:val="24"/>
          <w:szCs w:val="24"/>
          <w:lang w:val="zh-CN" w:eastAsia="zh-CN"/>
        </w:rPr>
        <w:t>第二部分所列淘汰日期的豁免</w:t>
      </w:r>
      <w:r w:rsidR="00D45152" w:rsidRPr="006B2D5F">
        <w:rPr>
          <w:rStyle w:val="FootnoteReference"/>
          <w:color w:val="000000" w:themeColor="text1"/>
          <w:spacing w:val="0"/>
          <w:w w:val="100"/>
          <w:position w:val="0"/>
          <w:sz w:val="24"/>
          <w:szCs w:val="24"/>
          <w:lang w:val="zh-CN" w:eastAsia="fr-FR"/>
        </w:rPr>
        <w:footnoteReference w:id="12"/>
      </w:r>
      <w:r w:rsidRPr="006B2D5F">
        <w:rPr>
          <w:rFonts w:eastAsia="SimSun"/>
          <w:sz w:val="24"/>
          <w:szCs w:val="24"/>
          <w:lang w:val="zh-CN" w:eastAsia="zh-CN"/>
        </w:rPr>
        <w:t>（以下简称</w:t>
      </w:r>
      <w:r w:rsidRPr="006B2D5F">
        <w:rPr>
          <w:rFonts w:ascii="SimSun" w:eastAsia="SimSun" w:hAnsi="SimSun"/>
          <w:sz w:val="24"/>
          <w:szCs w:val="24"/>
          <w:lang w:val="zh-CN" w:eastAsia="zh-CN"/>
        </w:rPr>
        <w:t>“</w:t>
      </w:r>
      <w:r w:rsidRPr="006B2D5F">
        <w:rPr>
          <w:rFonts w:eastAsia="SimSun"/>
          <w:sz w:val="24"/>
          <w:szCs w:val="24"/>
          <w:lang w:val="zh-CN" w:eastAsia="zh-CN"/>
        </w:rPr>
        <w:t>豁免</w:t>
      </w:r>
      <w:r w:rsidRPr="006B2D5F">
        <w:rPr>
          <w:rFonts w:ascii="SimSun" w:eastAsia="SimSun" w:hAnsi="SimSun"/>
          <w:sz w:val="24"/>
          <w:szCs w:val="24"/>
          <w:lang w:val="zh-CN" w:eastAsia="zh-CN"/>
        </w:rPr>
        <w:t>”</w:t>
      </w:r>
      <w:r w:rsidRPr="006B2D5F">
        <w:rPr>
          <w:rFonts w:eastAsia="SimSun"/>
          <w:sz w:val="24"/>
          <w:szCs w:val="24"/>
          <w:lang w:val="zh-CN" w:eastAsia="zh-CN"/>
        </w:rPr>
        <w:t>）。</w:t>
      </w:r>
    </w:p>
    <w:p w14:paraId="70F472BE" w14:textId="244289E6"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4C5DCC" w:rsidRPr="006B2D5F">
        <w:rPr>
          <w:rFonts w:eastAsia="KaiTi" w:hint="eastAsia"/>
          <w:sz w:val="24"/>
          <w:szCs w:val="24"/>
          <w:lang w:val="zh-CN" w:eastAsia="zh-CN"/>
        </w:rPr>
        <w:t xml:space="preserve">　</w:t>
      </w:r>
      <w:r w:rsidRPr="006B2D5F">
        <w:rPr>
          <w:rFonts w:eastAsia="SimSun"/>
          <w:sz w:val="24"/>
          <w:szCs w:val="24"/>
          <w:lang w:val="zh-CN" w:eastAsia="zh-CN"/>
        </w:rPr>
        <w:t>任何豁免和任何豁免延期的登记应包括豁免所适用的缔约方的名称和豁免期限。登记册应由</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保持更新，并应予以公开。</w:t>
      </w:r>
    </w:p>
    <w:p w14:paraId="6CE2C421" w14:textId="77777777" w:rsidR="00D45152" w:rsidRPr="006B2D5F" w:rsidRDefault="00AC53BC" w:rsidP="006B2D5F">
      <w:pPr>
        <w:pStyle w:val="NormalNonumber"/>
        <w:adjustRightInd w:val="0"/>
        <w:snapToGri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款所述豁免应在附件</w:t>
      </w:r>
      <w:r w:rsidRPr="006B2D5F">
        <w:rPr>
          <w:rFonts w:eastAsia="SimSun"/>
          <w:sz w:val="24"/>
          <w:szCs w:val="24"/>
          <w:lang w:val="zh-CN" w:eastAsia="zh-CN"/>
        </w:rPr>
        <w:t>[A</w:t>
      </w:r>
      <w:r w:rsidRPr="006B2D5F">
        <w:rPr>
          <w:rFonts w:eastAsia="SimSun"/>
          <w:sz w:val="24"/>
          <w:szCs w:val="24"/>
          <w:lang w:val="zh-CN" w:eastAsia="zh-CN"/>
        </w:rPr>
        <w:t>和</w:t>
      </w:r>
      <w:r w:rsidRPr="006B2D5F">
        <w:rPr>
          <w:rFonts w:eastAsia="SimSun"/>
          <w:sz w:val="24"/>
          <w:szCs w:val="24"/>
          <w:lang w:val="zh-CN" w:eastAsia="zh-CN"/>
        </w:rPr>
        <w:t>] B</w:t>
      </w:r>
      <w:r w:rsidRPr="006B2D5F">
        <w:rPr>
          <w:rFonts w:eastAsia="SimSun"/>
          <w:sz w:val="24"/>
          <w:szCs w:val="24"/>
          <w:lang w:val="zh-CN" w:eastAsia="zh-CN"/>
        </w:rPr>
        <w:t>第二部分所列相关淘汰日期起</w:t>
      </w:r>
      <w:r w:rsidRPr="006B2D5F">
        <w:rPr>
          <w:rFonts w:eastAsia="SimSun"/>
          <w:sz w:val="24"/>
          <w:szCs w:val="24"/>
          <w:lang w:val="zh-CN" w:eastAsia="zh-CN"/>
        </w:rPr>
        <w:t>[5]</w:t>
      </w:r>
      <w:r w:rsidRPr="006B2D5F">
        <w:rPr>
          <w:rFonts w:eastAsia="SimSun"/>
          <w:sz w:val="24"/>
          <w:szCs w:val="24"/>
          <w:lang w:val="zh-CN" w:eastAsia="zh-CN"/>
        </w:rPr>
        <w:t>年后失效，除非缔约方在登记豁免时指明了较短的失效期，在这种情况下，应适用该缔约方指明的失效期。</w:t>
      </w:r>
      <w:r w:rsidRPr="006B2D5F">
        <w:rPr>
          <w:rFonts w:eastAsia="SimSun"/>
          <w:sz w:val="24"/>
          <w:szCs w:val="24"/>
          <w:lang w:val="zh-CN" w:eastAsia="zh-CN"/>
        </w:rPr>
        <w:t>]</w:t>
      </w:r>
    </w:p>
    <w:p w14:paraId="528B0F69" w14:textId="3F498711" w:rsidR="00D45152" w:rsidRPr="006B2D5F" w:rsidRDefault="00AC53BC" w:rsidP="006B2D5F">
      <w:pPr>
        <w:pStyle w:val="NormalNonumber"/>
        <w:adjustRightInd w:val="0"/>
        <w:snapToGri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t>[[</w:t>
      </w:r>
      <w:r w:rsidRPr="006B2D5F">
        <w:rPr>
          <w:rFonts w:eastAsia="SimSun"/>
          <w:sz w:val="24"/>
          <w:szCs w:val="24"/>
          <w:lang w:val="zh-CN" w:eastAsia="zh-CN"/>
        </w:rPr>
        <w:t>在缔约方为豁免期提出适当理由和必要的行动计划的情况下，</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可决定根据</w:t>
      </w:r>
      <w:r w:rsidRPr="006B2D5F">
        <w:rPr>
          <w:rFonts w:eastAsia="SimSun"/>
          <w:sz w:val="24"/>
          <w:szCs w:val="24"/>
          <w:lang w:val="zh-CN" w:eastAsia="zh-CN"/>
        </w:rPr>
        <w:t>[</w:t>
      </w:r>
      <w:r w:rsidR="00E42A01" w:rsidRPr="006B2D5F">
        <w:rPr>
          <w:rFonts w:eastAsia="SimSun" w:hint="eastAsia"/>
          <w:sz w:val="24"/>
          <w:szCs w:val="24"/>
          <w:lang w:val="en-US" w:eastAsia="zh-CN"/>
        </w:rPr>
        <w:t>……</w:t>
      </w:r>
      <w:r w:rsidRPr="006B2D5F">
        <w:rPr>
          <w:rFonts w:eastAsia="SimSun"/>
          <w:sz w:val="24"/>
          <w:szCs w:val="24"/>
          <w:lang w:val="zh-CN" w:eastAsia="zh-CN"/>
        </w:rPr>
        <w:t>所载的</w:t>
      </w:r>
      <w:r w:rsidRPr="006B2D5F">
        <w:rPr>
          <w:rFonts w:eastAsia="SimSun"/>
          <w:sz w:val="24"/>
          <w:szCs w:val="24"/>
          <w:lang w:val="zh-CN" w:eastAsia="zh-CN"/>
        </w:rPr>
        <w:t>]</w:t>
      </w:r>
      <w:r w:rsidRPr="006B2D5F">
        <w:rPr>
          <w:rFonts w:eastAsia="SimSun"/>
          <w:sz w:val="24"/>
          <w:szCs w:val="24"/>
          <w:lang w:val="zh-CN" w:eastAsia="zh-CN"/>
        </w:rPr>
        <w:t>程序按照该缔约方要求的期限延长其豁免期，但不得超过</w:t>
      </w:r>
      <w:r w:rsidRPr="006B2D5F">
        <w:rPr>
          <w:rFonts w:eastAsia="SimSun"/>
          <w:sz w:val="24"/>
          <w:szCs w:val="24"/>
          <w:lang w:val="zh-CN" w:eastAsia="zh-CN"/>
        </w:rPr>
        <w:t>[X]</w:t>
      </w:r>
      <w:r w:rsidRPr="006B2D5F">
        <w:rPr>
          <w:rFonts w:eastAsia="SimSun"/>
          <w:sz w:val="24"/>
          <w:szCs w:val="24"/>
          <w:lang w:val="zh-CN" w:eastAsia="zh-CN"/>
        </w:rPr>
        <w:t>年</w:t>
      </w:r>
      <w:r w:rsidRPr="006B2D5F">
        <w:rPr>
          <w:rFonts w:eastAsia="SimSun"/>
          <w:sz w:val="24"/>
          <w:szCs w:val="24"/>
          <w:lang w:val="zh-CN" w:eastAsia="zh-CN"/>
        </w:rPr>
        <w:t>]</w:t>
      </w:r>
      <w:r w:rsidRPr="006B2D5F">
        <w:rPr>
          <w:rFonts w:eastAsia="SimSun"/>
          <w:sz w:val="24"/>
          <w:szCs w:val="24"/>
          <w:lang w:val="zh-CN" w:eastAsia="zh-CN"/>
        </w:rPr>
        <w:t>。</w:t>
      </w:r>
      <w:r w:rsidR="00D45152" w:rsidRPr="006B2D5F">
        <w:rPr>
          <w:rFonts w:eastAsia="SimSun"/>
          <w:color w:val="000000" w:themeColor="text1"/>
          <w:sz w:val="24"/>
          <w:szCs w:val="24"/>
          <w:vertAlign w:val="superscript"/>
          <w:lang w:val="zh-CN" w:eastAsia="fr-FR"/>
        </w:rPr>
        <w:footnoteReference w:id="13"/>
      </w:r>
      <w:r w:rsidR="00E97596" w:rsidRPr="006B2D5F">
        <w:rPr>
          <w:rFonts w:eastAsia="SimSun" w:hint="eastAsia"/>
          <w:sz w:val="24"/>
          <w:szCs w:val="24"/>
          <w:lang w:val="zh-CN" w:eastAsia="zh-CN"/>
        </w:rPr>
        <w:t xml:space="preserve"> </w:t>
      </w:r>
      <w:r w:rsidRPr="006B2D5F">
        <w:rPr>
          <w:rFonts w:eastAsia="SimSun"/>
          <w:sz w:val="24"/>
          <w:szCs w:val="24"/>
          <w:lang w:val="zh-CN" w:eastAsia="zh-CN"/>
        </w:rPr>
        <w:t>[</w:t>
      </w:r>
      <w:r w:rsidRPr="006B2D5F">
        <w:rPr>
          <w:rFonts w:eastAsia="SimSun"/>
          <w:sz w:val="24"/>
          <w:szCs w:val="24"/>
          <w:lang w:val="zh-CN" w:eastAsia="zh-CN"/>
        </w:rPr>
        <w:t>申请豁免的国家可能需要在提交该特定时期的行动计划时一并提交其理由。</w:t>
      </w:r>
      <w:r w:rsidRPr="006B2D5F">
        <w:rPr>
          <w:rFonts w:eastAsia="SimSun"/>
          <w:sz w:val="24"/>
          <w:szCs w:val="24"/>
          <w:lang w:val="zh-CN" w:eastAsia="zh-CN"/>
        </w:rPr>
        <w:t>][</w:t>
      </w:r>
      <w:r w:rsidRPr="006B2D5F">
        <w:rPr>
          <w:rFonts w:eastAsia="SimSun"/>
          <w:sz w:val="24"/>
          <w:szCs w:val="24"/>
          <w:lang w:val="zh-CN" w:eastAsia="zh-CN"/>
        </w:rPr>
        <w:t>针对每个淘汰日期的豁免只能延长</w:t>
      </w:r>
      <w:r w:rsidRPr="006B2D5F">
        <w:rPr>
          <w:rFonts w:eastAsia="SimSun"/>
          <w:sz w:val="24"/>
          <w:szCs w:val="24"/>
          <w:lang w:val="zh-CN" w:eastAsia="zh-CN"/>
        </w:rPr>
        <w:t>[2]</w:t>
      </w:r>
      <w:r w:rsidRPr="006B2D5F">
        <w:rPr>
          <w:rFonts w:eastAsia="SimSun"/>
          <w:sz w:val="24"/>
          <w:szCs w:val="24"/>
          <w:lang w:val="zh-CN" w:eastAsia="zh-CN"/>
        </w:rPr>
        <w:t>次。</w:t>
      </w:r>
      <w:r w:rsidR="006D6ADE" w:rsidRPr="006B2D5F">
        <w:rPr>
          <w:rFonts w:eastAsia="SimSun"/>
          <w:sz w:val="24"/>
          <w:szCs w:val="24"/>
          <w:lang w:val="zh-CN" w:eastAsia="zh-CN"/>
        </w:rPr>
        <w:t>][</w:t>
      </w:r>
      <w:r w:rsidRPr="006B2D5F">
        <w:rPr>
          <w:rFonts w:eastAsia="SimSun"/>
          <w:sz w:val="24"/>
          <w:szCs w:val="24"/>
          <w:lang w:val="zh-CN" w:eastAsia="zh-CN"/>
        </w:rPr>
        <w:t>如果任何缔约方在</w:t>
      </w:r>
      <w:r w:rsidRPr="006B2D5F">
        <w:rPr>
          <w:rFonts w:eastAsia="SimSun"/>
          <w:sz w:val="24"/>
          <w:szCs w:val="24"/>
          <w:lang w:val="zh-CN" w:eastAsia="zh-CN"/>
        </w:rPr>
        <w:t>[</w:t>
      </w:r>
      <w:r w:rsidRPr="006B2D5F">
        <w:rPr>
          <w:rFonts w:eastAsia="SimSun"/>
          <w:sz w:val="24"/>
          <w:szCs w:val="24"/>
          <w:lang w:val="zh-CN" w:eastAsia="zh-CN"/>
        </w:rPr>
        <w:t>第二次</w:t>
      </w:r>
      <w:r w:rsidRPr="006B2D5F">
        <w:rPr>
          <w:rFonts w:eastAsia="SimSun"/>
          <w:sz w:val="24"/>
          <w:szCs w:val="24"/>
          <w:lang w:val="zh-CN" w:eastAsia="zh-CN"/>
        </w:rPr>
        <w:t>]</w:t>
      </w:r>
      <w:r w:rsidRPr="006B2D5F">
        <w:rPr>
          <w:rFonts w:eastAsia="SimSun"/>
          <w:sz w:val="24"/>
          <w:szCs w:val="24"/>
          <w:lang w:val="zh-CN" w:eastAsia="zh-CN"/>
        </w:rPr>
        <w:t>豁免之后仍不遵约，则应按照</w:t>
      </w:r>
      <w:r w:rsidRPr="006B2D5F">
        <w:rPr>
          <w:rFonts w:eastAsia="SimSun"/>
          <w:sz w:val="24"/>
          <w:szCs w:val="24"/>
          <w:lang w:val="zh-CN" w:eastAsia="zh-CN"/>
        </w:rPr>
        <w:t>[</w:t>
      </w:r>
      <w:r w:rsidR="00B34B91"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中所载的程序对该缔约方进行评估。</w:t>
      </w:r>
      <w:r w:rsidRPr="006B2D5F">
        <w:rPr>
          <w:rFonts w:eastAsia="SimSun"/>
          <w:sz w:val="24"/>
          <w:szCs w:val="24"/>
          <w:lang w:val="zh-CN" w:eastAsia="zh-CN"/>
        </w:rPr>
        <w:t>][——</w:t>
      </w:r>
      <w:r w:rsidRPr="0087193A">
        <w:rPr>
          <w:rFonts w:ascii="KaiTi" w:eastAsia="KaiTi" w:hAnsi="KaiTi"/>
          <w:sz w:val="24"/>
          <w:szCs w:val="24"/>
          <w:lang w:val="zh-CN" w:eastAsia="zh-CN"/>
        </w:rPr>
        <w:t>不遵约机制有待进一步拟定</w:t>
      </w:r>
      <w:r w:rsidRPr="006B2D5F">
        <w:rPr>
          <w:rFonts w:eastAsia="SimSun"/>
          <w:sz w:val="24"/>
          <w:szCs w:val="24"/>
          <w:lang w:val="zh-CN" w:eastAsia="zh-CN"/>
        </w:rPr>
        <w:t>。</w:t>
      </w:r>
      <w:r w:rsidRPr="006B2D5F">
        <w:rPr>
          <w:rFonts w:eastAsia="SimSun"/>
          <w:sz w:val="24"/>
          <w:szCs w:val="24"/>
          <w:lang w:val="zh-CN" w:eastAsia="zh-CN"/>
        </w:rPr>
        <w:t>]</w:t>
      </w:r>
    </w:p>
    <w:p w14:paraId="3BDB1EDD" w14:textId="77777777" w:rsidR="00D45152" w:rsidRPr="006B2D5F" w:rsidRDefault="00AC53BC" w:rsidP="006B2D5F">
      <w:pPr>
        <w:pStyle w:val="NormalNonumber"/>
        <w:adjustRightInd w:val="0"/>
        <w:snapToGrid w:val="0"/>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t>[</w:t>
      </w:r>
      <w:r w:rsidRPr="006B2D5F">
        <w:rPr>
          <w:rFonts w:eastAsia="SimSun"/>
          <w:sz w:val="24"/>
          <w:szCs w:val="24"/>
          <w:lang w:val="zh-CN" w:eastAsia="zh-CN"/>
        </w:rPr>
        <w:t>任何缔约方均不得自附件</w:t>
      </w:r>
      <w:r w:rsidRPr="006B2D5F">
        <w:rPr>
          <w:rFonts w:eastAsia="SimSun"/>
          <w:sz w:val="24"/>
          <w:szCs w:val="24"/>
          <w:lang w:val="zh-CN" w:eastAsia="zh-CN"/>
        </w:rPr>
        <w:t>B</w:t>
      </w:r>
      <w:r w:rsidRPr="006B2D5F">
        <w:rPr>
          <w:rFonts w:eastAsia="SimSun"/>
          <w:sz w:val="24"/>
          <w:szCs w:val="24"/>
          <w:lang w:val="zh-CN" w:eastAsia="zh-CN"/>
        </w:rPr>
        <w:t>第二部分所列塑料产品的淘汰日期起</w:t>
      </w:r>
      <w:r w:rsidRPr="006B2D5F">
        <w:rPr>
          <w:rFonts w:eastAsia="SimSun"/>
          <w:sz w:val="24"/>
          <w:szCs w:val="24"/>
          <w:lang w:val="zh-CN" w:eastAsia="zh-CN"/>
        </w:rPr>
        <w:t>[3]</w:t>
      </w:r>
      <w:r w:rsidRPr="006B2D5F">
        <w:rPr>
          <w:rFonts w:eastAsia="SimSun"/>
          <w:sz w:val="24"/>
          <w:szCs w:val="24"/>
          <w:lang w:val="zh-CN" w:eastAsia="zh-CN"/>
        </w:rPr>
        <w:t>年后的任何时候针对相关塑料产品享有任何豁免。</w:t>
      </w:r>
      <w:r w:rsidRPr="006B2D5F">
        <w:rPr>
          <w:rFonts w:eastAsia="SimSun"/>
          <w:sz w:val="24"/>
          <w:szCs w:val="24"/>
          <w:lang w:val="zh-CN" w:eastAsia="zh-CN"/>
        </w:rPr>
        <w:t>]</w:t>
      </w:r>
    </w:p>
    <w:p w14:paraId="603BD774" w14:textId="67D9BE88"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款案文方案之二</w:t>
      </w:r>
      <w:r w:rsidRPr="006B2D5F">
        <w:rPr>
          <w:rFonts w:eastAsia="KaiTi"/>
          <w:b/>
          <w:bCs/>
          <w:sz w:val="24"/>
          <w:szCs w:val="24"/>
          <w:lang w:val="zh-CN" w:eastAsia="zh-CN"/>
        </w:rPr>
        <w:t>1</w:t>
      </w:r>
      <w:r w:rsidR="004C5DCC" w:rsidRPr="006B2D5F">
        <w:rPr>
          <w:rFonts w:eastAsia="KaiTi" w:hint="eastAsia"/>
          <w:b/>
          <w:bCs/>
          <w:sz w:val="24"/>
          <w:szCs w:val="24"/>
          <w:lang w:val="zh-CN" w:eastAsia="zh-CN"/>
        </w:rPr>
        <w:t xml:space="preserve">　</w:t>
      </w:r>
      <w:r w:rsidRPr="006B2D5F">
        <w:rPr>
          <w:rFonts w:eastAsia="SimSun"/>
          <w:sz w:val="24"/>
          <w:szCs w:val="24"/>
          <w:lang w:val="zh-CN" w:eastAsia="zh-CN"/>
        </w:rPr>
        <w:t>小岛屿发展中国家和其他依赖进口聚合物或塑料产品的国家可在无需</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核准的情况下登记延长豁免期，直至该缔约方能够以与当前水平相当的费用获得足够的聚合物和塑料产品供应。</w:t>
      </w:r>
    </w:p>
    <w:p w14:paraId="72C56ECE" w14:textId="77489B75" w:rsidR="00D45152" w:rsidRPr="006B2D5F" w:rsidRDefault="00D45152" w:rsidP="006B2D5F">
      <w:pPr>
        <w:pStyle w:val="NormalNonumber"/>
        <w:adjustRightInd w:val="0"/>
        <w:snapToGri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款案文方案之二</w:t>
      </w:r>
      <w:r w:rsidRPr="006B2D5F">
        <w:rPr>
          <w:rFonts w:eastAsia="KaiTi"/>
          <w:b/>
          <w:bCs/>
          <w:sz w:val="24"/>
          <w:szCs w:val="24"/>
          <w:lang w:val="zh-CN" w:eastAsia="zh-CN"/>
        </w:rPr>
        <w:t>2</w:t>
      </w:r>
      <w:r w:rsidR="004C5DCC" w:rsidRPr="006B2D5F">
        <w:rPr>
          <w:rFonts w:eastAsia="KaiTi" w:hint="eastAsia"/>
          <w:b/>
          <w:bCs/>
          <w:sz w:val="24"/>
          <w:szCs w:val="24"/>
          <w:lang w:val="zh-CN" w:eastAsia="zh-CN"/>
        </w:rPr>
        <w:t xml:space="preserve">　</w:t>
      </w:r>
      <w:r w:rsidRPr="006B2D5F">
        <w:rPr>
          <w:rFonts w:eastAsia="SimSun"/>
          <w:sz w:val="24"/>
          <w:szCs w:val="24"/>
          <w:lang w:val="zh-CN" w:eastAsia="zh-CN"/>
        </w:rPr>
        <w:t>必须在本条款下进一步讨论和明确概述关于给予豁免的明确程序以及对不遵约的影响。可由</w:t>
      </w:r>
      <w:r w:rsidR="00DE4B0B" w:rsidRPr="006B2D5F">
        <w:rPr>
          <w:rFonts w:eastAsia="KaiTi"/>
          <w:sz w:val="24"/>
          <w:szCs w:val="24"/>
          <w:lang w:val="zh-CN" w:eastAsia="zh-CN"/>
        </w:rPr>
        <w:t>理事机构</w:t>
      </w:r>
      <w:r w:rsidRPr="006B2D5F">
        <w:rPr>
          <w:rFonts w:eastAsia="SimSun"/>
          <w:sz w:val="24"/>
          <w:szCs w:val="24"/>
          <w:lang w:eastAsia="zh-CN"/>
        </w:rPr>
        <w:t>*</w:t>
      </w:r>
      <w:r w:rsidRPr="006B2D5F">
        <w:rPr>
          <w:rFonts w:eastAsia="SimSun"/>
          <w:sz w:val="24"/>
          <w:szCs w:val="24"/>
          <w:lang w:val="zh-CN" w:eastAsia="zh-CN"/>
        </w:rPr>
        <w:t>授予豁免。</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通过核对与验证机构制定的程序和作出的决定必须透明、公正，并有科学证据的支持，同时考虑到各国的独特情况。</w:t>
      </w:r>
    </w:p>
    <w:p w14:paraId="1B38C3BB" w14:textId="3246E14F" w:rsidR="00D45152" w:rsidRPr="006B2D5F" w:rsidRDefault="008157BC" w:rsidP="00441C1B">
      <w:pPr>
        <w:pStyle w:val="CH1"/>
        <w:adjustRightInd w:val="0"/>
        <w:ind w:hanging="113"/>
        <w:jc w:val="both"/>
        <w:outlineLvl w:val="1"/>
        <w:rPr>
          <w:rFonts w:eastAsia="SimHei"/>
          <w:sz w:val="32"/>
          <w:szCs w:val="32"/>
          <w:lang w:eastAsia="zh-CN"/>
        </w:rPr>
      </w:pPr>
      <w:bookmarkStart w:id="82" w:name="_Toc155361429"/>
      <w:bookmarkStart w:id="83" w:name="_Toc159850029"/>
      <w:bookmarkStart w:id="84" w:name="_Toc161999138"/>
      <w:r w:rsidRPr="006B2D5F">
        <w:rPr>
          <w:rFonts w:eastAsia="KaiTi"/>
          <w:bCs/>
          <w:sz w:val="32"/>
          <w:szCs w:val="32"/>
          <w:lang w:val="zh-CN" w:eastAsia="zh-CN"/>
        </w:rPr>
        <w:t>4</w:t>
      </w:r>
      <w:r w:rsidRPr="006B2D5F">
        <w:rPr>
          <w:rFonts w:eastAsia="KaiTi"/>
          <w:bCs/>
          <w:sz w:val="32"/>
          <w:szCs w:val="32"/>
          <w:lang w:val="zh-CN" w:eastAsia="zh-CN"/>
        </w:rPr>
        <w:t>之二</w:t>
      </w:r>
      <w:r w:rsidR="008C4EDB" w:rsidRPr="006B2D5F">
        <w:rPr>
          <w:rFonts w:eastAsia="KaiTi" w:hint="eastAsia"/>
          <w:bCs/>
          <w:sz w:val="32"/>
          <w:szCs w:val="32"/>
          <w:lang w:val="zh-CN" w:eastAsia="zh-CN"/>
        </w:rPr>
        <w:t xml:space="preserve">　</w:t>
      </w:r>
      <w:r w:rsidRPr="006B2D5F">
        <w:rPr>
          <w:rFonts w:eastAsia="SimHei"/>
          <w:bCs/>
          <w:sz w:val="32"/>
          <w:szCs w:val="32"/>
          <w:lang w:val="zh-CN" w:eastAsia="zh-CN"/>
        </w:rPr>
        <w:t>专门工作方案</w:t>
      </w:r>
      <w:bookmarkEnd w:id="82"/>
      <w:bookmarkEnd w:id="83"/>
      <w:bookmarkEnd w:id="84"/>
    </w:p>
    <w:p w14:paraId="6BB9B02D"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4DA8A6FB" w14:textId="4D103C57" w:rsidR="00D45152" w:rsidRPr="006B2D5F" w:rsidRDefault="00D45152" w:rsidP="006B2D5F">
      <w:pPr>
        <w:pStyle w:val="NormalNonumber"/>
        <w:numPr>
          <w:ilvl w:val="0"/>
          <w:numId w:val="35"/>
        </w:numPr>
        <w:adjustRightInd w:val="0"/>
        <w:ind w:left="1247" w:firstLine="0"/>
        <w:jc w:val="both"/>
        <w:rPr>
          <w:rFonts w:eastAsia="SimSun"/>
          <w:color w:val="000000" w:themeColor="text1"/>
          <w:sz w:val="24"/>
          <w:szCs w:val="24"/>
          <w:lang w:eastAsia="zh-CN"/>
        </w:rPr>
      </w:pPr>
      <w:r w:rsidRPr="006B2D5F">
        <w:rPr>
          <w:rFonts w:eastAsia="SimSun"/>
          <w:sz w:val="24"/>
          <w:szCs w:val="24"/>
          <w:lang w:val="zh-CN" w:eastAsia="zh-CN"/>
        </w:rPr>
        <w:t>特此为以下部门和（或）产品类别制定专门工作方案，以支持执行</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w:t>
      </w:r>
    </w:p>
    <w:p w14:paraId="5A1AD61B" w14:textId="77777777" w:rsidR="00D45152" w:rsidRPr="006B2D5F" w:rsidRDefault="00D45152" w:rsidP="006B2D5F">
      <w:pPr>
        <w:pStyle w:val="NormalNonumber"/>
        <w:numPr>
          <w:ilvl w:val="0"/>
          <w:numId w:val="34"/>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rPr>
      </w:pPr>
      <w:proofErr w:type="spellStart"/>
      <w:proofErr w:type="gramStart"/>
      <w:r w:rsidRPr="006B2D5F">
        <w:rPr>
          <w:rFonts w:eastAsia="SimSun"/>
          <w:sz w:val="24"/>
          <w:szCs w:val="24"/>
          <w:lang w:val="zh-CN"/>
        </w:rPr>
        <w:t>包装</w:t>
      </w:r>
      <w:proofErr w:type="spellEnd"/>
      <w:r w:rsidRPr="006B2D5F">
        <w:rPr>
          <w:rFonts w:eastAsia="SimSun"/>
          <w:sz w:val="24"/>
          <w:szCs w:val="24"/>
          <w:lang w:val="zh-CN"/>
        </w:rPr>
        <w:t>；</w:t>
      </w:r>
      <w:proofErr w:type="gramEnd"/>
    </w:p>
    <w:p w14:paraId="5294AB5D" w14:textId="77777777" w:rsidR="00D45152" w:rsidRPr="006B2D5F" w:rsidRDefault="00D45152" w:rsidP="006B2D5F">
      <w:pPr>
        <w:pStyle w:val="NormalNonumber"/>
        <w:numPr>
          <w:ilvl w:val="0"/>
          <w:numId w:val="34"/>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rPr>
      </w:pPr>
      <w:proofErr w:type="spellStart"/>
      <w:proofErr w:type="gramStart"/>
      <w:r w:rsidRPr="006B2D5F">
        <w:rPr>
          <w:rFonts w:eastAsia="SimSun"/>
          <w:sz w:val="24"/>
          <w:szCs w:val="24"/>
          <w:lang w:val="zh-CN"/>
        </w:rPr>
        <w:t>渔业和水产养殖</w:t>
      </w:r>
      <w:proofErr w:type="spellEnd"/>
      <w:r w:rsidRPr="006B2D5F">
        <w:rPr>
          <w:rFonts w:eastAsia="SimSun"/>
          <w:sz w:val="24"/>
          <w:szCs w:val="24"/>
          <w:lang w:val="zh-CN"/>
        </w:rPr>
        <w:t>；</w:t>
      </w:r>
      <w:proofErr w:type="gramEnd"/>
    </w:p>
    <w:p w14:paraId="2C7EFBA8" w14:textId="77777777" w:rsidR="00D45152" w:rsidRPr="006B2D5F" w:rsidRDefault="00D45152" w:rsidP="006B2D5F">
      <w:pPr>
        <w:pStyle w:val="NormalNonumber"/>
        <w:numPr>
          <w:ilvl w:val="0"/>
          <w:numId w:val="34"/>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rPr>
      </w:pPr>
      <w:proofErr w:type="spellStart"/>
      <w:proofErr w:type="gramStart"/>
      <w:r w:rsidRPr="006B2D5F">
        <w:rPr>
          <w:rFonts w:eastAsia="SimSun"/>
          <w:sz w:val="24"/>
          <w:szCs w:val="24"/>
          <w:lang w:val="zh-CN"/>
        </w:rPr>
        <w:t>农业</w:t>
      </w:r>
      <w:proofErr w:type="spellEnd"/>
      <w:r w:rsidRPr="006B2D5F">
        <w:rPr>
          <w:rFonts w:eastAsia="SimSun"/>
          <w:sz w:val="24"/>
          <w:szCs w:val="24"/>
          <w:lang w:val="zh-CN"/>
        </w:rPr>
        <w:t>；</w:t>
      </w:r>
      <w:proofErr w:type="gramEnd"/>
    </w:p>
    <w:p w14:paraId="1E8932F3" w14:textId="77777777" w:rsidR="00D45152" w:rsidRPr="006B2D5F" w:rsidRDefault="00D45152" w:rsidP="006B2D5F">
      <w:pPr>
        <w:pStyle w:val="NormalNonumber"/>
        <w:numPr>
          <w:ilvl w:val="0"/>
          <w:numId w:val="34"/>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rPr>
      </w:pPr>
      <w:proofErr w:type="spellStart"/>
      <w:r w:rsidRPr="006B2D5F">
        <w:rPr>
          <w:rFonts w:eastAsia="SimSun"/>
          <w:sz w:val="24"/>
          <w:szCs w:val="24"/>
          <w:lang w:val="zh-CN"/>
        </w:rPr>
        <w:t>纺织品</w:t>
      </w:r>
      <w:proofErr w:type="spellEnd"/>
      <w:r w:rsidRPr="006B2D5F">
        <w:rPr>
          <w:rFonts w:eastAsia="SimSun"/>
          <w:sz w:val="24"/>
          <w:szCs w:val="24"/>
          <w:lang w:val="zh-CN"/>
        </w:rPr>
        <w:t>。</w:t>
      </w:r>
    </w:p>
    <w:p w14:paraId="107462BB" w14:textId="781BA56C" w:rsidR="00D45152" w:rsidRPr="006B2D5F" w:rsidRDefault="00DE4B0B" w:rsidP="006B2D5F">
      <w:pPr>
        <w:pStyle w:val="NormalNonumber"/>
        <w:numPr>
          <w:ilvl w:val="0"/>
          <w:numId w:val="35"/>
        </w:numPr>
        <w:adjustRightInd w:val="0"/>
        <w:ind w:left="1247" w:firstLine="0"/>
        <w:jc w:val="both"/>
        <w:rPr>
          <w:rFonts w:eastAsia="SimSun"/>
          <w:color w:val="000000" w:themeColor="text1"/>
          <w:sz w:val="24"/>
          <w:szCs w:val="24"/>
          <w:lang w:eastAsia="zh-CN"/>
        </w:rPr>
      </w:pPr>
      <w:r w:rsidRPr="006B2D5F">
        <w:rPr>
          <w:rFonts w:eastAsia="KaiTi"/>
          <w:sz w:val="24"/>
          <w:szCs w:val="24"/>
          <w:lang w:val="zh-CN" w:eastAsia="zh-CN"/>
        </w:rPr>
        <w:t>理事机构</w:t>
      </w:r>
      <w:r w:rsidR="00D45152" w:rsidRPr="006B2D5F">
        <w:rPr>
          <w:rFonts w:eastAsia="SimSun"/>
          <w:sz w:val="24"/>
          <w:szCs w:val="24"/>
          <w:lang w:val="zh-CN" w:eastAsia="zh-CN"/>
        </w:rPr>
        <w:t>*</w:t>
      </w:r>
      <w:r w:rsidR="00D45152" w:rsidRPr="006B2D5F">
        <w:rPr>
          <w:rFonts w:eastAsia="SimSun"/>
          <w:sz w:val="24"/>
          <w:szCs w:val="24"/>
          <w:lang w:val="zh-CN" w:eastAsia="zh-CN"/>
        </w:rPr>
        <w:t>应在其第一届会议上通过专门工作方案的运作安排和职权范围，并在此后定期对其进行审查。专门工作方案应：</w:t>
      </w:r>
    </w:p>
    <w:p w14:paraId="5BFC5A3A" w14:textId="17298933" w:rsidR="00D45152" w:rsidRPr="006B2D5F" w:rsidRDefault="00D45152" w:rsidP="006B2D5F">
      <w:pPr>
        <w:pStyle w:val="NormalNonumber"/>
        <w:numPr>
          <w:ilvl w:val="0"/>
          <w:numId w:val="36"/>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就具体目标、标准、措施和准则等事项编写建议，提交</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供其审议，以支持执行工作并进一步制定</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的相关条款；</w:t>
      </w:r>
    </w:p>
    <w:p w14:paraId="7B1E490B" w14:textId="77777777" w:rsidR="00D45152" w:rsidRPr="006B2D5F" w:rsidRDefault="00D45152" w:rsidP="006B2D5F">
      <w:pPr>
        <w:pStyle w:val="NormalNonumber"/>
        <w:numPr>
          <w:ilvl w:val="0"/>
          <w:numId w:val="36"/>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酌情与政府间组织和实体合作与协调，并通过多利益攸关方行动议程与相关利益攸关方接触；</w:t>
      </w:r>
    </w:p>
    <w:p w14:paraId="53E5335D" w14:textId="08031860" w:rsidR="00D45152" w:rsidRPr="006B2D5F" w:rsidRDefault="00D45152" w:rsidP="006B2D5F">
      <w:pPr>
        <w:pStyle w:val="NormalNonumber"/>
        <w:numPr>
          <w:ilvl w:val="0"/>
          <w:numId w:val="36"/>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定期就其工作的一切方面向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报告。</w:t>
      </w:r>
    </w:p>
    <w:p w14:paraId="1AF0671B" w14:textId="73279234" w:rsidR="00D45152" w:rsidRPr="006B2D5F" w:rsidRDefault="00DE4B0B" w:rsidP="006B2D5F">
      <w:pPr>
        <w:pStyle w:val="NormalNonumber"/>
        <w:numPr>
          <w:ilvl w:val="0"/>
          <w:numId w:val="35"/>
        </w:numPr>
        <w:adjustRightInd w:val="0"/>
        <w:ind w:left="1247" w:firstLine="0"/>
        <w:jc w:val="both"/>
        <w:rPr>
          <w:rFonts w:eastAsia="SimSun"/>
          <w:color w:val="000000" w:themeColor="text1"/>
          <w:sz w:val="24"/>
          <w:szCs w:val="24"/>
          <w:lang w:eastAsia="zh-CN"/>
        </w:rPr>
      </w:pPr>
      <w:r w:rsidRPr="006B2D5F">
        <w:rPr>
          <w:rFonts w:eastAsia="KaiTi"/>
          <w:sz w:val="24"/>
          <w:szCs w:val="24"/>
          <w:lang w:val="zh-CN" w:eastAsia="zh-CN"/>
        </w:rPr>
        <w:t>理事机构</w:t>
      </w:r>
      <w:r w:rsidR="00D45152" w:rsidRPr="006B2D5F">
        <w:rPr>
          <w:rFonts w:eastAsia="SimSun"/>
          <w:sz w:val="24"/>
          <w:szCs w:val="24"/>
          <w:lang w:val="zh-CN" w:eastAsia="zh-CN"/>
        </w:rPr>
        <w:t>*</w:t>
      </w:r>
      <w:r w:rsidR="00D45152" w:rsidRPr="006B2D5F">
        <w:rPr>
          <w:rFonts w:eastAsia="SimSun"/>
          <w:sz w:val="24"/>
          <w:szCs w:val="24"/>
          <w:lang w:val="zh-CN" w:eastAsia="zh-CN"/>
        </w:rPr>
        <w:t>应定期审查专门工作方案的执行情况和成效，并根据审查结果采取相关行动。</w:t>
      </w:r>
    </w:p>
    <w:p w14:paraId="13B03501" w14:textId="13A4ED9C" w:rsidR="00D45152" w:rsidRPr="006B2D5F" w:rsidRDefault="00DE4B0B" w:rsidP="006B2D5F">
      <w:pPr>
        <w:pStyle w:val="NormalNonumber"/>
        <w:numPr>
          <w:ilvl w:val="0"/>
          <w:numId w:val="35"/>
        </w:numPr>
        <w:adjustRightInd w:val="0"/>
        <w:ind w:left="1247" w:firstLine="0"/>
        <w:jc w:val="both"/>
        <w:rPr>
          <w:rFonts w:eastAsia="SimSun"/>
          <w:color w:val="000000" w:themeColor="text1"/>
          <w:sz w:val="24"/>
          <w:szCs w:val="24"/>
          <w:lang w:eastAsia="zh-CN"/>
        </w:rPr>
      </w:pPr>
      <w:r w:rsidRPr="006B2D5F">
        <w:rPr>
          <w:rFonts w:eastAsia="KaiTi"/>
          <w:sz w:val="24"/>
          <w:szCs w:val="24"/>
          <w:lang w:val="zh-CN" w:eastAsia="zh-CN"/>
        </w:rPr>
        <w:t>理事机构</w:t>
      </w:r>
      <w:r w:rsidR="00D45152" w:rsidRPr="006B2D5F">
        <w:rPr>
          <w:rFonts w:eastAsia="SimSun"/>
          <w:sz w:val="24"/>
          <w:szCs w:val="24"/>
          <w:lang w:val="zh-CN" w:eastAsia="zh-CN"/>
        </w:rPr>
        <w:t>*</w:t>
      </w:r>
      <w:r w:rsidR="00D45152" w:rsidRPr="006B2D5F">
        <w:rPr>
          <w:rFonts w:eastAsia="SimSun"/>
          <w:sz w:val="24"/>
          <w:szCs w:val="24"/>
          <w:lang w:val="zh-CN" w:eastAsia="zh-CN"/>
        </w:rPr>
        <w:t>应酌情启动额外的专门工作方案，以支持执行</w:t>
      </w:r>
      <w:r w:rsidR="005E2FC5" w:rsidRPr="006B2D5F">
        <w:rPr>
          <w:rFonts w:eastAsia="KaiTi"/>
          <w:sz w:val="24"/>
          <w:szCs w:val="24"/>
          <w:lang w:val="zh-CN" w:eastAsia="zh-CN"/>
        </w:rPr>
        <w:t>文书</w:t>
      </w:r>
      <w:r w:rsidR="00D45152" w:rsidRPr="006B2D5F">
        <w:rPr>
          <w:rFonts w:eastAsia="SimSun"/>
          <w:sz w:val="24"/>
          <w:szCs w:val="24"/>
          <w:lang w:val="zh-CN" w:eastAsia="zh-CN"/>
        </w:rPr>
        <w:t>*</w:t>
      </w:r>
      <w:r w:rsidR="00D45152" w:rsidRPr="006B2D5F">
        <w:rPr>
          <w:rFonts w:eastAsia="SimSun"/>
          <w:sz w:val="24"/>
          <w:szCs w:val="24"/>
          <w:lang w:val="zh-CN" w:eastAsia="zh-CN"/>
        </w:rPr>
        <w:t>。</w:t>
      </w:r>
    </w:p>
    <w:p w14:paraId="69EE11B2" w14:textId="4FDCCD62" w:rsidR="00D45152" w:rsidRPr="006B2D5F" w:rsidRDefault="00CB4D75" w:rsidP="00FC3DFA">
      <w:pPr>
        <w:pStyle w:val="CH1"/>
        <w:numPr>
          <w:ilvl w:val="0"/>
          <w:numId w:val="91"/>
        </w:numPr>
        <w:adjustRightInd w:val="0"/>
        <w:ind w:hanging="851"/>
        <w:jc w:val="both"/>
        <w:outlineLvl w:val="1"/>
        <w:rPr>
          <w:rFonts w:eastAsia="SimHei"/>
          <w:sz w:val="32"/>
          <w:szCs w:val="32"/>
          <w:lang w:eastAsia="zh-CN"/>
        </w:rPr>
      </w:pPr>
      <w:bookmarkStart w:id="85" w:name="_Toc155361430"/>
      <w:bookmarkStart w:id="86" w:name="_Toc159850030"/>
      <w:bookmarkStart w:id="87" w:name="_Toc161999139"/>
      <w:r w:rsidRPr="006B2D5F">
        <w:rPr>
          <w:rFonts w:eastAsia="SimHei"/>
          <w:bCs/>
          <w:sz w:val="32"/>
          <w:szCs w:val="32"/>
          <w:lang w:val="zh-CN" w:eastAsia="zh-CN"/>
        </w:rPr>
        <w:t>产品设计、成分和性能</w:t>
      </w:r>
      <w:bookmarkEnd w:id="85"/>
      <w:bookmarkEnd w:id="86"/>
      <w:bookmarkEnd w:id="87"/>
    </w:p>
    <w:p w14:paraId="6D29CB8D" w14:textId="19FF2224" w:rsidR="00D45152" w:rsidRPr="006B2D5F" w:rsidRDefault="00CB4D75" w:rsidP="00FC3DFA">
      <w:pPr>
        <w:pStyle w:val="CH2"/>
        <w:numPr>
          <w:ilvl w:val="0"/>
          <w:numId w:val="112"/>
        </w:numPr>
        <w:adjustRightInd w:val="0"/>
        <w:ind w:hanging="993"/>
        <w:jc w:val="both"/>
        <w:outlineLvl w:val="2"/>
        <w:rPr>
          <w:rFonts w:eastAsia="SimHei"/>
          <w:sz w:val="28"/>
          <w:szCs w:val="28"/>
          <w:lang w:eastAsia="zh-CN"/>
        </w:rPr>
      </w:pPr>
      <w:bookmarkStart w:id="88" w:name="_Toc155361431"/>
      <w:bookmarkStart w:id="89" w:name="_Toc159850031"/>
      <w:bookmarkStart w:id="90" w:name="_Toc161999140"/>
      <w:r w:rsidRPr="006B2D5F">
        <w:rPr>
          <w:rFonts w:eastAsia="SimHei"/>
          <w:bCs/>
          <w:sz w:val="28"/>
          <w:szCs w:val="28"/>
          <w:lang w:val="zh-CN" w:eastAsia="zh-CN"/>
        </w:rPr>
        <w:t>[</w:t>
      </w:r>
      <w:r w:rsidRPr="006B2D5F">
        <w:rPr>
          <w:rFonts w:eastAsia="SimHei"/>
          <w:bCs/>
          <w:sz w:val="28"/>
          <w:szCs w:val="28"/>
          <w:lang w:val="zh-CN" w:eastAsia="zh-CN"/>
        </w:rPr>
        <w:t>产品</w:t>
      </w:r>
      <w:r w:rsidRPr="006B2D5F">
        <w:rPr>
          <w:rFonts w:eastAsia="SimHei"/>
          <w:bCs/>
          <w:sz w:val="28"/>
          <w:szCs w:val="28"/>
          <w:lang w:val="zh-CN" w:eastAsia="zh-CN"/>
        </w:rPr>
        <w:t>[</w:t>
      </w:r>
      <w:r w:rsidRPr="006B2D5F">
        <w:rPr>
          <w:rFonts w:eastAsia="SimHei"/>
          <w:bCs/>
          <w:sz w:val="28"/>
          <w:szCs w:val="28"/>
          <w:lang w:val="zh-CN" w:eastAsia="zh-CN"/>
        </w:rPr>
        <w:t>设计和</w:t>
      </w:r>
      <w:r w:rsidRPr="006B2D5F">
        <w:rPr>
          <w:rFonts w:eastAsia="SimHei"/>
          <w:bCs/>
          <w:sz w:val="28"/>
          <w:szCs w:val="28"/>
          <w:lang w:val="zh-CN" w:eastAsia="zh-CN"/>
        </w:rPr>
        <w:t>]</w:t>
      </w:r>
      <w:r w:rsidRPr="006B2D5F">
        <w:rPr>
          <w:rFonts w:eastAsia="SimHei"/>
          <w:bCs/>
          <w:sz w:val="28"/>
          <w:szCs w:val="28"/>
          <w:lang w:val="zh-CN" w:eastAsia="zh-CN"/>
        </w:rPr>
        <w:t>性能</w:t>
      </w:r>
      <w:r w:rsidRPr="006B2D5F">
        <w:rPr>
          <w:rFonts w:eastAsia="SimHei"/>
          <w:bCs/>
          <w:sz w:val="28"/>
          <w:szCs w:val="28"/>
          <w:lang w:val="zh-CN" w:eastAsia="zh-CN"/>
        </w:rPr>
        <w:t>]</w:t>
      </w:r>
      <w:bookmarkEnd w:id="88"/>
      <w:bookmarkEnd w:id="89"/>
      <w:bookmarkEnd w:id="90"/>
    </w:p>
    <w:p w14:paraId="7772E405"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0DA28124" w14:textId="7A8B75BC" w:rsidR="00D45152" w:rsidRPr="006B2D5F" w:rsidRDefault="00DE4B0B" w:rsidP="006B2D5F">
      <w:pPr>
        <w:pStyle w:val="NormalNonumber"/>
        <w:adjustRightInd w:val="0"/>
        <w:jc w:val="both"/>
        <w:rPr>
          <w:rFonts w:eastAsia="SimSun"/>
          <w:i/>
          <w:iCs/>
          <w:sz w:val="24"/>
          <w:szCs w:val="24"/>
          <w:lang w:eastAsia="zh-CN"/>
        </w:rPr>
      </w:pPr>
      <w:r w:rsidRPr="006B2D5F">
        <w:rPr>
          <w:rFonts w:eastAsia="KaiTi"/>
          <w:iCs/>
          <w:sz w:val="24"/>
          <w:szCs w:val="24"/>
          <w:lang w:val="zh-CN" w:eastAsia="zh-CN"/>
        </w:rPr>
        <w:t>无案文</w:t>
      </w:r>
      <w:r w:rsidR="00D45152" w:rsidRPr="006B2D5F">
        <w:rPr>
          <w:rFonts w:eastAsia="SimSun"/>
          <w:i/>
          <w:iCs/>
          <w:sz w:val="24"/>
          <w:szCs w:val="24"/>
          <w:lang w:val="zh-CN" w:eastAsia="zh-CN"/>
        </w:rPr>
        <w:t>。</w:t>
      </w:r>
    </w:p>
    <w:p w14:paraId="2E40F628" w14:textId="77777777" w:rsidR="00D45152" w:rsidRPr="006B2D5F" w:rsidRDefault="00D45152" w:rsidP="006B2D5F">
      <w:pPr>
        <w:pStyle w:val="NormalNonumber"/>
        <w:keepNext/>
        <w:keepLines/>
        <w:adjustRightInd w:val="0"/>
        <w:jc w:val="both"/>
        <w:rPr>
          <w:rFonts w:eastAsia="SimHei"/>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0D30193A" w14:textId="3413DEFC" w:rsidR="00D45152" w:rsidRPr="006B2D5F" w:rsidRDefault="00D45152" w:rsidP="006B2D5F">
      <w:pPr>
        <w:pStyle w:val="NormalNonumber"/>
        <w:numPr>
          <w:ilvl w:val="0"/>
          <w:numId w:val="37"/>
        </w:numPr>
        <w:adjustRightInd w:val="0"/>
        <w:ind w:left="1247" w:firstLine="0"/>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在遵守其国家计划的前提下，根据其国情和能力</w:t>
      </w:r>
      <w:r w:rsidRPr="006B2D5F">
        <w:rPr>
          <w:rFonts w:eastAsia="SimSun"/>
          <w:sz w:val="24"/>
          <w:szCs w:val="24"/>
          <w:lang w:val="zh-CN" w:eastAsia="zh-CN"/>
        </w:rPr>
        <w:t>][</w:t>
      </w:r>
      <w:r w:rsidRPr="006B2D5F">
        <w:rPr>
          <w:rFonts w:eastAsia="SimSun"/>
          <w:sz w:val="24"/>
          <w:szCs w:val="24"/>
          <w:lang w:val="zh-CN" w:eastAsia="zh-CN"/>
        </w:rPr>
        <w:t>按照发展中国家的国家能力和现有资源</w:t>
      </w:r>
      <w:r w:rsidRPr="006B2D5F">
        <w:rPr>
          <w:rFonts w:eastAsia="SimSun"/>
          <w:sz w:val="24"/>
          <w:szCs w:val="24"/>
          <w:lang w:val="zh-CN" w:eastAsia="zh-CN"/>
        </w:rPr>
        <w:t>][</w:t>
      </w:r>
      <w:r w:rsidRPr="006B2D5F">
        <w:rPr>
          <w:rFonts w:eastAsia="SimSun"/>
          <w:sz w:val="24"/>
          <w:szCs w:val="24"/>
          <w:lang w:val="zh-CN" w:eastAsia="zh-CN"/>
        </w:rPr>
        <w:t>以及现有的科学成果，</w:t>
      </w:r>
      <w:r w:rsidRPr="006B2D5F">
        <w:rPr>
          <w:rFonts w:eastAsia="SimSun"/>
          <w:sz w:val="24"/>
          <w:szCs w:val="24"/>
          <w:lang w:val="zh-CN" w:eastAsia="zh-CN"/>
        </w:rPr>
        <w:t>][</w:t>
      </w:r>
      <w:r w:rsidRPr="006B2D5F">
        <w:rPr>
          <w:rFonts w:eastAsia="SimSun"/>
          <w:sz w:val="24"/>
          <w:szCs w:val="24"/>
          <w:lang w:val="zh-CN" w:eastAsia="zh-CN"/>
        </w:rPr>
        <w:t>酌情并根据国家优先事项</w:t>
      </w:r>
      <w:r w:rsidRPr="006B2D5F">
        <w:rPr>
          <w:rFonts w:eastAsia="SimSun"/>
          <w:sz w:val="24"/>
          <w:szCs w:val="24"/>
          <w:lang w:val="zh-CN" w:eastAsia="zh-CN"/>
        </w:rPr>
        <w:t>]</w:t>
      </w:r>
      <w:r w:rsidRPr="006B2D5F">
        <w:rPr>
          <w:rFonts w:eastAsia="SimSun"/>
          <w:sz w:val="24"/>
          <w:szCs w:val="24"/>
          <w:lang w:val="zh-CN" w:eastAsia="zh-CN"/>
        </w:rPr>
        <w:t>采取措施</w:t>
      </w:r>
      <w:r w:rsidRPr="006B2D5F">
        <w:rPr>
          <w:rFonts w:eastAsia="SimSun"/>
          <w:sz w:val="24"/>
          <w:szCs w:val="24"/>
          <w:lang w:val="zh-CN" w:eastAsia="zh-CN"/>
        </w:rPr>
        <w:t>[</w:t>
      </w:r>
      <w:r w:rsidRPr="006B2D5F">
        <w:rPr>
          <w:rFonts w:eastAsia="SimSun"/>
          <w:sz w:val="24"/>
          <w:szCs w:val="24"/>
          <w:lang w:val="zh-CN" w:eastAsia="zh-CN"/>
        </w:rPr>
        <w:t>（包括第</w:t>
      </w:r>
      <w:r w:rsidRPr="006B2D5F">
        <w:rPr>
          <w:rFonts w:eastAsia="SimSun"/>
          <w:sz w:val="24"/>
          <w:szCs w:val="24"/>
          <w:lang w:val="zh-CN" w:eastAsia="zh-CN"/>
        </w:rPr>
        <w:t>2</w:t>
      </w:r>
      <w:r w:rsidRPr="006B2D5F">
        <w:rPr>
          <w:rFonts w:eastAsia="SimSun"/>
          <w:sz w:val="24"/>
          <w:szCs w:val="24"/>
          <w:lang w:val="zh-CN" w:eastAsia="zh-CN"/>
        </w:rPr>
        <w:t>和第</w:t>
      </w:r>
      <w:r w:rsidRPr="006B2D5F">
        <w:rPr>
          <w:rFonts w:eastAsia="SimSun"/>
          <w:sz w:val="24"/>
          <w:szCs w:val="24"/>
          <w:lang w:val="zh-CN" w:eastAsia="zh-CN"/>
        </w:rPr>
        <w:t>3</w:t>
      </w:r>
      <w:r w:rsidRPr="006B2D5F">
        <w:rPr>
          <w:rFonts w:eastAsia="SimSun"/>
          <w:sz w:val="24"/>
          <w:szCs w:val="24"/>
          <w:lang w:val="zh-CN" w:eastAsia="zh-CN"/>
        </w:rPr>
        <w:t>款所述措施）</w:t>
      </w:r>
      <w:r w:rsidRPr="006B2D5F">
        <w:rPr>
          <w:rFonts w:eastAsia="SimSun"/>
          <w:sz w:val="24"/>
          <w:szCs w:val="24"/>
          <w:lang w:val="zh-CN" w:eastAsia="zh-CN"/>
        </w:rPr>
        <w:t>][</w:t>
      </w:r>
      <w:r w:rsidRPr="006B2D5F">
        <w:rPr>
          <w:rFonts w:eastAsia="SimSun"/>
          <w:sz w:val="24"/>
          <w:szCs w:val="24"/>
          <w:lang w:val="zh-CN" w:eastAsia="zh-CN"/>
        </w:rPr>
        <w:t>提高产品性能，以</w:t>
      </w:r>
      <w:r w:rsidRPr="006B2D5F">
        <w:rPr>
          <w:rFonts w:eastAsia="SimSun"/>
          <w:sz w:val="24"/>
          <w:szCs w:val="24"/>
          <w:lang w:val="zh-CN" w:eastAsia="zh-CN"/>
        </w:rPr>
        <w:t>]</w:t>
      </w:r>
      <w:r w:rsidRPr="006B2D5F">
        <w:rPr>
          <w:rFonts w:eastAsia="SimSun"/>
          <w:sz w:val="24"/>
          <w:szCs w:val="24"/>
          <w:lang w:val="zh-CN" w:eastAsia="zh-CN"/>
        </w:rPr>
        <w:t>加强塑料产品（包括包装）的</w:t>
      </w:r>
      <w:r w:rsidRPr="006B2D5F">
        <w:rPr>
          <w:rFonts w:eastAsia="SimSun"/>
          <w:sz w:val="24"/>
          <w:szCs w:val="24"/>
          <w:lang w:val="zh-CN" w:eastAsia="zh-CN"/>
        </w:rPr>
        <w:t>[</w:t>
      </w:r>
      <w:r w:rsidRPr="006B2D5F">
        <w:rPr>
          <w:rFonts w:eastAsia="SimSun"/>
          <w:sz w:val="24"/>
          <w:szCs w:val="24"/>
          <w:lang w:val="zh-CN" w:eastAsia="zh-CN"/>
        </w:rPr>
        <w:t>设计</w:t>
      </w:r>
      <w:r w:rsidR="006D6ADE" w:rsidRPr="006B2D5F">
        <w:rPr>
          <w:rFonts w:eastAsia="SimSun"/>
          <w:sz w:val="24"/>
          <w:szCs w:val="24"/>
          <w:lang w:val="zh-CN" w:eastAsia="zh-CN"/>
        </w:rPr>
        <w:t>][</w:t>
      </w:r>
      <w:r w:rsidRPr="006B2D5F">
        <w:rPr>
          <w:rFonts w:eastAsia="SimSun"/>
          <w:sz w:val="24"/>
          <w:szCs w:val="24"/>
          <w:lang w:val="zh-CN" w:eastAsia="zh-CN"/>
        </w:rPr>
        <w:t>循环性</w:t>
      </w:r>
      <w:r w:rsidRPr="006B2D5F">
        <w:rPr>
          <w:rFonts w:eastAsia="SimSun"/>
          <w:sz w:val="24"/>
          <w:szCs w:val="24"/>
          <w:lang w:val="zh-CN" w:eastAsia="zh-CN"/>
        </w:rPr>
        <w:t>]</w:t>
      </w:r>
      <w:r w:rsidRPr="006B2D5F">
        <w:rPr>
          <w:rFonts w:eastAsia="SimSun"/>
          <w:sz w:val="24"/>
          <w:szCs w:val="24"/>
          <w:lang w:val="zh-CN" w:eastAsia="zh-CN"/>
        </w:rPr>
        <w:t>，并改进</w:t>
      </w:r>
      <w:r w:rsidRPr="006B2D5F">
        <w:rPr>
          <w:rFonts w:eastAsia="SimSun"/>
          <w:sz w:val="24"/>
          <w:szCs w:val="24"/>
          <w:lang w:val="zh-CN" w:eastAsia="zh-CN"/>
        </w:rPr>
        <w:t>[</w:t>
      </w:r>
      <w:r w:rsidRPr="006B2D5F">
        <w:rPr>
          <w:rFonts w:eastAsia="SimSun"/>
          <w:sz w:val="24"/>
          <w:szCs w:val="24"/>
          <w:lang w:val="zh-CN" w:eastAsia="zh-CN"/>
        </w:rPr>
        <w:t>塑料和</w:t>
      </w:r>
      <w:r w:rsidRPr="006B2D5F">
        <w:rPr>
          <w:rFonts w:eastAsia="SimSun"/>
          <w:sz w:val="24"/>
          <w:szCs w:val="24"/>
          <w:lang w:val="zh-CN" w:eastAsia="zh-CN"/>
        </w:rPr>
        <w:t>]</w:t>
      </w:r>
      <w:r w:rsidRPr="006B2D5F">
        <w:rPr>
          <w:rFonts w:eastAsia="SimSun"/>
          <w:sz w:val="24"/>
          <w:szCs w:val="24"/>
          <w:lang w:val="zh-CN" w:eastAsia="zh-CN"/>
        </w:rPr>
        <w:t>塑料产品的成分，以期：</w:t>
      </w:r>
    </w:p>
    <w:p w14:paraId="09447E7F" w14:textId="77777777"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SimSun"/>
          <w:sz w:val="24"/>
          <w:szCs w:val="24"/>
          <w:lang w:val="zh-CN" w:eastAsia="zh-CN"/>
        </w:rPr>
        <w:t>a. [</w:t>
      </w:r>
      <w:r w:rsidRPr="006B2D5F">
        <w:rPr>
          <w:rFonts w:eastAsia="SimSun"/>
          <w:sz w:val="24"/>
          <w:szCs w:val="24"/>
          <w:lang w:val="zh-CN" w:eastAsia="zh-CN"/>
        </w:rPr>
        <w:t>减少对初级塑料聚合物、塑料和塑料产品</w:t>
      </w:r>
      <w:r w:rsidRPr="006B2D5F">
        <w:rPr>
          <w:rFonts w:eastAsia="SimSun"/>
          <w:sz w:val="24"/>
          <w:szCs w:val="24"/>
          <w:lang w:val="zh-CN" w:eastAsia="zh-CN"/>
        </w:rPr>
        <w:t>[</w:t>
      </w:r>
      <w:r w:rsidRPr="006B2D5F">
        <w:rPr>
          <w:rFonts w:eastAsia="SimSun"/>
          <w:sz w:val="24"/>
          <w:szCs w:val="24"/>
          <w:lang w:val="zh-CN" w:eastAsia="zh-CN"/>
        </w:rPr>
        <w:t>及相关化学品</w:t>
      </w:r>
      <w:r w:rsidRPr="006B2D5F">
        <w:rPr>
          <w:rFonts w:eastAsia="SimSun"/>
          <w:sz w:val="24"/>
          <w:szCs w:val="24"/>
          <w:lang w:val="zh-CN" w:eastAsia="zh-CN"/>
        </w:rPr>
        <w:t>]</w:t>
      </w:r>
      <w:r w:rsidRPr="006B2D5F">
        <w:rPr>
          <w:rFonts w:eastAsia="SimSun"/>
          <w:sz w:val="24"/>
          <w:szCs w:val="24"/>
          <w:lang w:val="zh-CN" w:eastAsia="zh-CN"/>
        </w:rPr>
        <w:t>的需求</w:t>
      </w:r>
      <w:r w:rsidRPr="006B2D5F">
        <w:rPr>
          <w:rFonts w:eastAsia="SimSun"/>
          <w:sz w:val="24"/>
          <w:szCs w:val="24"/>
          <w:lang w:val="zh-CN" w:eastAsia="zh-CN"/>
        </w:rPr>
        <w:t>[</w:t>
      </w:r>
      <w:r w:rsidRPr="006B2D5F">
        <w:rPr>
          <w:rFonts w:eastAsia="SimSun"/>
          <w:sz w:val="24"/>
          <w:szCs w:val="24"/>
          <w:lang w:val="zh-CN" w:eastAsia="zh-CN"/>
        </w:rPr>
        <w:t>和使用</w:t>
      </w:r>
      <w:r w:rsidRPr="006B2D5F">
        <w:rPr>
          <w:rFonts w:eastAsia="SimSun"/>
          <w:sz w:val="24"/>
          <w:szCs w:val="24"/>
          <w:lang w:val="zh-CN" w:eastAsia="zh-CN"/>
        </w:rPr>
        <w:t>][</w:t>
      </w:r>
      <w:r w:rsidRPr="006B2D5F">
        <w:rPr>
          <w:rFonts w:eastAsia="SimSun"/>
          <w:sz w:val="24"/>
          <w:szCs w:val="24"/>
          <w:lang w:val="zh-CN" w:eastAsia="zh-CN"/>
        </w:rPr>
        <w:t>，并应始终随之提供负担得起的塑料和（或）非塑料代用品的替代材料</w:t>
      </w:r>
      <w:r w:rsidRPr="006B2D5F">
        <w:rPr>
          <w:rFonts w:eastAsia="SimSun"/>
          <w:sz w:val="24"/>
          <w:szCs w:val="24"/>
          <w:lang w:val="zh-CN" w:eastAsia="zh-CN"/>
        </w:rPr>
        <w:t>]][</w:t>
      </w:r>
      <w:r w:rsidRPr="006B2D5F">
        <w:rPr>
          <w:rFonts w:eastAsia="SimSun"/>
          <w:sz w:val="24"/>
          <w:szCs w:val="24"/>
          <w:lang w:val="zh-CN" w:eastAsia="zh-CN"/>
        </w:rPr>
        <w:t>改善塑料产品的循环经济，最大限度地减少塑料废物（包括微塑料）的释放</w:t>
      </w:r>
      <w:r w:rsidRPr="006B2D5F">
        <w:rPr>
          <w:rFonts w:eastAsia="SimSun"/>
          <w:sz w:val="24"/>
          <w:szCs w:val="24"/>
          <w:lang w:val="zh-CN" w:eastAsia="zh-CN"/>
        </w:rPr>
        <w:t>]</w:t>
      </w:r>
      <w:r w:rsidRPr="006B2D5F">
        <w:rPr>
          <w:rFonts w:eastAsia="SimSun"/>
          <w:sz w:val="24"/>
          <w:szCs w:val="24"/>
          <w:lang w:val="zh-CN" w:eastAsia="zh-CN"/>
        </w:rPr>
        <w:t>；</w:t>
      </w:r>
    </w:p>
    <w:p w14:paraId="23B578FF" w14:textId="25AFBE5B"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SimSun"/>
          <w:sz w:val="24"/>
          <w:szCs w:val="24"/>
          <w:lang w:val="zh-CN" w:eastAsia="zh-CN"/>
        </w:rPr>
        <w:t>[b.</w:t>
      </w:r>
      <w:r w:rsidRPr="006B2D5F">
        <w:rPr>
          <w:rFonts w:eastAsia="SimSun"/>
          <w:sz w:val="24"/>
          <w:szCs w:val="24"/>
          <w:lang w:val="zh-CN" w:eastAsia="zh-CN"/>
        </w:rPr>
        <w:t>酌情提高塑料和塑料产品的</w:t>
      </w:r>
      <w:r w:rsidRPr="006B2D5F">
        <w:rPr>
          <w:rFonts w:eastAsia="SimSun"/>
          <w:sz w:val="24"/>
          <w:szCs w:val="24"/>
          <w:lang w:val="zh-CN" w:eastAsia="zh-CN"/>
        </w:rPr>
        <w:t>[</w:t>
      </w:r>
      <w:r w:rsidRPr="006B2D5F">
        <w:rPr>
          <w:rFonts w:eastAsia="SimSun"/>
          <w:sz w:val="24"/>
          <w:szCs w:val="24"/>
          <w:lang w:val="zh-CN" w:eastAsia="zh-CN"/>
        </w:rPr>
        <w:t>安全性、</w:t>
      </w:r>
      <w:r w:rsidRPr="006B2D5F">
        <w:rPr>
          <w:rFonts w:eastAsia="SimSun"/>
          <w:sz w:val="24"/>
          <w:szCs w:val="24"/>
          <w:lang w:val="zh-CN" w:eastAsia="zh-CN"/>
        </w:rPr>
        <w:t>]</w:t>
      </w:r>
      <w:r w:rsidRPr="006B2D5F">
        <w:rPr>
          <w:rFonts w:eastAsia="SimSun"/>
          <w:sz w:val="24"/>
          <w:szCs w:val="24"/>
          <w:lang w:val="zh-CN" w:eastAsia="zh-CN"/>
        </w:rPr>
        <w:t>耐用性、可重复使用性、可再填充性、</w:t>
      </w:r>
      <w:r w:rsidRPr="006B2D5F">
        <w:rPr>
          <w:rFonts w:eastAsia="SimSun"/>
          <w:sz w:val="24"/>
          <w:szCs w:val="24"/>
          <w:lang w:val="zh-CN" w:eastAsia="zh-CN"/>
        </w:rPr>
        <w:t>[</w:t>
      </w:r>
      <w:r w:rsidR="000529EA" w:rsidRPr="006B2D5F">
        <w:rPr>
          <w:rFonts w:eastAsia="SimSun" w:hint="eastAsia"/>
          <w:sz w:val="24"/>
          <w:szCs w:val="24"/>
          <w:lang w:val="zh-CN" w:eastAsia="zh-CN"/>
        </w:rPr>
        <w:t>实际</w:t>
      </w:r>
      <w:r w:rsidRPr="006B2D5F">
        <w:rPr>
          <w:rFonts w:eastAsia="SimSun"/>
          <w:sz w:val="24"/>
          <w:szCs w:val="24"/>
          <w:lang w:val="zh-CN" w:eastAsia="zh-CN"/>
        </w:rPr>
        <w:t>中的</w:t>
      </w:r>
      <w:r w:rsidRPr="006B2D5F">
        <w:rPr>
          <w:rFonts w:eastAsia="SimSun"/>
          <w:sz w:val="24"/>
          <w:szCs w:val="24"/>
          <w:lang w:val="zh-CN" w:eastAsia="zh-CN"/>
        </w:rPr>
        <w:t>]</w:t>
      </w:r>
      <w:r w:rsidRPr="006B2D5F">
        <w:rPr>
          <w:rFonts w:eastAsia="SimSun"/>
          <w:sz w:val="24"/>
          <w:szCs w:val="24"/>
          <w:lang w:val="zh-CN" w:eastAsia="zh-CN"/>
        </w:rPr>
        <w:t>可维修性和可翻修性</w:t>
      </w:r>
      <w:r w:rsidRPr="006B2D5F">
        <w:rPr>
          <w:rFonts w:eastAsia="SimSun"/>
          <w:sz w:val="24"/>
          <w:szCs w:val="24"/>
          <w:lang w:val="zh-CN" w:eastAsia="zh-CN"/>
        </w:rPr>
        <w:t>[</w:t>
      </w:r>
      <w:r w:rsidRPr="006B2D5F">
        <w:rPr>
          <w:rFonts w:eastAsia="SimSun"/>
          <w:sz w:val="24"/>
          <w:szCs w:val="24"/>
          <w:lang w:val="zh-CN" w:eastAsia="zh-CN"/>
        </w:rPr>
        <w:t>，以及其在成为废物后</w:t>
      </w:r>
      <w:r w:rsidRPr="006B2D5F">
        <w:rPr>
          <w:rFonts w:eastAsia="SimSun"/>
          <w:sz w:val="24"/>
          <w:szCs w:val="24"/>
          <w:lang w:val="zh-CN" w:eastAsia="zh-CN"/>
        </w:rPr>
        <w:t>[</w:t>
      </w:r>
      <w:r w:rsidRPr="006B2D5F">
        <w:rPr>
          <w:rFonts w:eastAsia="SimSun"/>
          <w:sz w:val="24"/>
          <w:szCs w:val="24"/>
          <w:lang w:val="zh-CN" w:eastAsia="zh-CN"/>
        </w:rPr>
        <w:t>大规模和</w:t>
      </w:r>
      <w:r w:rsidR="000529EA" w:rsidRPr="006B2D5F">
        <w:rPr>
          <w:rFonts w:eastAsia="SimSun" w:hint="eastAsia"/>
          <w:sz w:val="24"/>
          <w:szCs w:val="24"/>
          <w:lang w:val="zh-CN" w:eastAsia="zh-CN"/>
        </w:rPr>
        <w:t>实际</w:t>
      </w:r>
      <w:r w:rsidRPr="006B2D5F">
        <w:rPr>
          <w:rFonts w:eastAsia="SimSun"/>
          <w:sz w:val="24"/>
          <w:szCs w:val="24"/>
          <w:lang w:val="zh-CN" w:eastAsia="zh-CN"/>
        </w:rPr>
        <w:t>中</w:t>
      </w:r>
      <w:r w:rsidRPr="006B2D5F">
        <w:rPr>
          <w:rFonts w:eastAsia="SimSun"/>
          <w:sz w:val="24"/>
          <w:szCs w:val="24"/>
          <w:lang w:val="zh-CN" w:eastAsia="zh-CN"/>
        </w:rPr>
        <w:t>]</w:t>
      </w:r>
      <w:r w:rsidRPr="006B2D5F">
        <w:rPr>
          <w:rFonts w:eastAsia="SimSun"/>
          <w:sz w:val="24"/>
          <w:szCs w:val="24"/>
          <w:lang w:val="zh-CN" w:eastAsia="zh-CN"/>
        </w:rPr>
        <w:t>以安全和无害环境的方式得到重新利用、</w:t>
      </w:r>
      <w:r w:rsidR="00941A05" w:rsidRPr="006B2D5F">
        <w:rPr>
          <w:rFonts w:eastAsia="SimSun" w:hint="eastAsia"/>
          <w:sz w:val="24"/>
          <w:szCs w:val="24"/>
          <w:lang w:val="zh-CN" w:eastAsia="zh-CN"/>
        </w:rPr>
        <w:t>再循环</w:t>
      </w:r>
      <w:r w:rsidRPr="006B2D5F">
        <w:rPr>
          <w:rFonts w:eastAsia="SimSun"/>
          <w:sz w:val="24"/>
          <w:szCs w:val="24"/>
          <w:lang w:val="zh-CN" w:eastAsia="zh-CN"/>
        </w:rPr>
        <w:t>和处置的能力；</w:t>
      </w:r>
      <w:r w:rsidRPr="006B2D5F">
        <w:rPr>
          <w:rFonts w:eastAsia="SimSun"/>
          <w:sz w:val="24"/>
          <w:szCs w:val="24"/>
          <w:lang w:val="zh-CN" w:eastAsia="zh-CN"/>
        </w:rPr>
        <w:t>]</w:t>
      </w:r>
    </w:p>
    <w:p w14:paraId="03EFA495" w14:textId="77777777"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SimSun"/>
          <w:sz w:val="24"/>
          <w:szCs w:val="24"/>
          <w:lang w:val="zh-CN" w:eastAsia="zh-CN"/>
        </w:rPr>
        <w:t>[c.</w:t>
      </w:r>
      <w:r w:rsidRPr="006B2D5F">
        <w:rPr>
          <w:rFonts w:eastAsia="SimSun"/>
          <w:sz w:val="24"/>
          <w:szCs w:val="24"/>
          <w:lang w:val="zh-CN" w:eastAsia="zh-CN"/>
        </w:rPr>
        <w:t>最大限度地减少塑料和塑料产品（包括</w:t>
      </w:r>
      <w:r w:rsidRPr="006B2D5F">
        <w:rPr>
          <w:rFonts w:eastAsia="SimSun"/>
          <w:sz w:val="24"/>
          <w:szCs w:val="24"/>
          <w:lang w:val="zh-CN" w:eastAsia="zh-CN"/>
        </w:rPr>
        <w:t>[</w:t>
      </w:r>
      <w:r w:rsidRPr="006B2D5F">
        <w:rPr>
          <w:rFonts w:eastAsia="SimSun"/>
          <w:sz w:val="24"/>
          <w:szCs w:val="24"/>
          <w:lang w:val="zh-CN" w:eastAsia="zh-CN"/>
        </w:rPr>
        <w:t>有意添加的</w:t>
      </w:r>
      <w:r w:rsidRPr="006B2D5F">
        <w:rPr>
          <w:rFonts w:eastAsia="SimSun"/>
          <w:sz w:val="24"/>
          <w:szCs w:val="24"/>
          <w:lang w:val="zh-CN" w:eastAsia="zh-CN"/>
        </w:rPr>
        <w:t>]</w:t>
      </w:r>
      <w:r w:rsidRPr="006B2D5F">
        <w:rPr>
          <w:rFonts w:eastAsia="SimSun"/>
          <w:sz w:val="24"/>
          <w:szCs w:val="24"/>
          <w:lang w:val="zh-CN" w:eastAsia="zh-CN"/>
        </w:rPr>
        <w:t>微塑料）的释放和</w:t>
      </w:r>
      <w:r w:rsidRPr="006B2D5F">
        <w:rPr>
          <w:rFonts w:eastAsia="SimSun"/>
          <w:sz w:val="24"/>
          <w:szCs w:val="24"/>
          <w:lang w:val="zh-CN" w:eastAsia="zh-CN"/>
        </w:rPr>
        <w:t>[</w:t>
      </w:r>
      <w:r w:rsidRPr="006B2D5F">
        <w:rPr>
          <w:rFonts w:eastAsia="SimSun"/>
          <w:sz w:val="24"/>
          <w:szCs w:val="24"/>
          <w:lang w:val="zh-CN" w:eastAsia="zh-CN"/>
        </w:rPr>
        <w:t>排放</w:t>
      </w:r>
      <w:r w:rsidRPr="006B2D5F">
        <w:rPr>
          <w:rFonts w:eastAsia="SimSun"/>
          <w:sz w:val="24"/>
          <w:szCs w:val="24"/>
          <w:lang w:val="zh-CN" w:eastAsia="zh-CN"/>
        </w:rPr>
        <w:t>][</w:t>
      </w:r>
      <w:r w:rsidRPr="006B2D5F">
        <w:rPr>
          <w:rFonts w:eastAsia="SimSun"/>
          <w:sz w:val="24"/>
          <w:szCs w:val="24"/>
          <w:lang w:val="zh-CN" w:eastAsia="zh-CN"/>
        </w:rPr>
        <w:t>泄漏</w:t>
      </w:r>
      <w:r w:rsidRPr="006B2D5F">
        <w:rPr>
          <w:rFonts w:eastAsia="SimSun"/>
          <w:sz w:val="24"/>
          <w:szCs w:val="24"/>
          <w:lang w:val="zh-CN" w:eastAsia="zh-CN"/>
        </w:rPr>
        <w:t>][</w:t>
      </w:r>
      <w:r w:rsidRPr="006B2D5F">
        <w:rPr>
          <w:rFonts w:eastAsia="SimSun"/>
          <w:sz w:val="24"/>
          <w:szCs w:val="24"/>
          <w:lang w:val="zh-CN" w:eastAsia="zh-CN"/>
        </w:rPr>
        <w:t>以及环境和安全影响</w:t>
      </w:r>
      <w:r w:rsidRPr="006B2D5F">
        <w:rPr>
          <w:rFonts w:eastAsia="SimSun"/>
          <w:sz w:val="24"/>
          <w:szCs w:val="24"/>
          <w:lang w:val="zh-CN" w:eastAsia="zh-CN"/>
        </w:rPr>
        <w:t>][</w:t>
      </w:r>
      <w:r w:rsidRPr="006B2D5F">
        <w:rPr>
          <w:rFonts w:eastAsia="SimSun"/>
          <w:sz w:val="24"/>
          <w:szCs w:val="24"/>
          <w:lang w:val="zh-CN" w:eastAsia="zh-CN"/>
        </w:rPr>
        <w:t>同时考虑到潜在微塑料替代品的技术可行性和可及性以及社会经济影响；</w:t>
      </w:r>
      <w:r w:rsidRPr="006B2D5F">
        <w:rPr>
          <w:rFonts w:eastAsia="SimSun"/>
          <w:sz w:val="24"/>
          <w:szCs w:val="24"/>
          <w:lang w:val="zh-CN" w:eastAsia="zh-CN"/>
        </w:rPr>
        <w:t>]]</w:t>
      </w:r>
    </w:p>
    <w:p w14:paraId="1B89A8B8" w14:textId="7B1D11DD"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c</w:t>
      </w:r>
      <w:r w:rsidRPr="006B2D5F">
        <w:rPr>
          <w:rFonts w:eastAsia="KaiTi"/>
          <w:b/>
          <w:bCs/>
          <w:sz w:val="24"/>
          <w:szCs w:val="24"/>
          <w:lang w:val="zh-CN" w:eastAsia="zh-CN"/>
        </w:rPr>
        <w:t>项备选案文方案</w:t>
      </w:r>
      <w:r w:rsidR="008B0D1E" w:rsidRPr="006B2D5F">
        <w:rPr>
          <w:rFonts w:eastAsia="KaiTi" w:hint="eastAsia"/>
          <w:sz w:val="24"/>
          <w:szCs w:val="24"/>
          <w:lang w:val="zh-CN" w:eastAsia="zh-CN"/>
        </w:rPr>
        <w:t xml:space="preserve">　</w:t>
      </w:r>
      <w:r w:rsidRPr="006B2D5F">
        <w:rPr>
          <w:rFonts w:eastAsia="SimSun"/>
          <w:sz w:val="24"/>
          <w:szCs w:val="24"/>
          <w:lang w:val="zh-CN" w:eastAsia="zh-CN"/>
        </w:rPr>
        <w:t>最大限度地减少塑料和塑料产品（包括有意添加的微塑料）的环境和安全影响。</w:t>
      </w:r>
      <w:r w:rsidRPr="006B2D5F">
        <w:rPr>
          <w:rFonts w:eastAsia="SimSun"/>
          <w:sz w:val="24"/>
          <w:szCs w:val="24"/>
          <w:lang w:val="zh-CN" w:eastAsia="zh-CN"/>
        </w:rPr>
        <w:t>]</w:t>
      </w:r>
    </w:p>
    <w:p w14:paraId="0B1A645A" w14:textId="2154F080"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c</w:t>
      </w:r>
      <w:r w:rsidRPr="006B2D5F">
        <w:rPr>
          <w:rFonts w:eastAsia="KaiTi"/>
          <w:b/>
          <w:bCs/>
          <w:sz w:val="24"/>
          <w:szCs w:val="24"/>
          <w:lang w:val="zh-CN" w:eastAsia="zh-CN"/>
        </w:rPr>
        <w:t>项案文方案之二</w:t>
      </w:r>
      <w:r w:rsidR="008B0D1E" w:rsidRPr="006B2D5F">
        <w:rPr>
          <w:rFonts w:eastAsia="KaiTi" w:hint="eastAsia"/>
          <w:sz w:val="24"/>
          <w:szCs w:val="24"/>
          <w:lang w:val="zh-CN" w:eastAsia="zh-CN"/>
        </w:rPr>
        <w:t xml:space="preserve">　</w:t>
      </w:r>
      <w:r w:rsidRPr="006B2D5F">
        <w:rPr>
          <w:rFonts w:eastAsia="SimSun"/>
          <w:sz w:val="24"/>
          <w:szCs w:val="24"/>
          <w:lang w:val="zh-CN" w:eastAsia="zh-CN"/>
        </w:rPr>
        <w:t>提高塑料和塑料产品在成为废物后以无害环境的方式得到重新利用、</w:t>
      </w:r>
      <w:r w:rsidR="00941A05" w:rsidRPr="006B2D5F">
        <w:rPr>
          <w:rFonts w:eastAsia="SimSun" w:hint="eastAsia"/>
          <w:sz w:val="24"/>
          <w:szCs w:val="24"/>
          <w:lang w:val="zh-CN" w:eastAsia="zh-CN"/>
        </w:rPr>
        <w:t>再循环</w:t>
      </w:r>
      <w:r w:rsidRPr="006B2D5F">
        <w:rPr>
          <w:rFonts w:eastAsia="SimSun"/>
          <w:sz w:val="24"/>
          <w:szCs w:val="24"/>
          <w:lang w:val="zh-CN" w:eastAsia="zh-CN"/>
        </w:rPr>
        <w:t>和处置的能力；</w:t>
      </w:r>
      <w:r w:rsidRPr="006B2D5F">
        <w:rPr>
          <w:rFonts w:eastAsia="SimSun"/>
          <w:sz w:val="24"/>
          <w:szCs w:val="24"/>
          <w:lang w:val="zh-CN" w:eastAsia="zh-CN"/>
        </w:rPr>
        <w:t>]</w:t>
      </w:r>
    </w:p>
    <w:p w14:paraId="0E888B71" w14:textId="2734DA22" w:rsidR="00D45152" w:rsidRPr="006B2D5F" w:rsidRDefault="00D45152" w:rsidP="006B2D5F">
      <w:pPr>
        <w:pStyle w:val="NormalNonumber"/>
        <w:adjustRightInd w:val="0"/>
        <w:jc w:val="both"/>
        <w:rPr>
          <w:rFonts w:eastAsia="SimSun"/>
          <w:color w:val="000000" w:themeColor="text1"/>
          <w:sz w:val="24"/>
          <w:szCs w:val="24"/>
        </w:rPr>
      </w:pPr>
      <w:r w:rsidRPr="006B2D5F">
        <w:rPr>
          <w:rFonts w:eastAsia="SimSun"/>
          <w:sz w:val="24"/>
          <w:szCs w:val="24"/>
          <w:lang w:val="zh-CN" w:eastAsia="zh-CN"/>
        </w:rPr>
        <w:t>[</w:t>
      </w: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c</w:t>
      </w:r>
      <w:r w:rsidRPr="006B2D5F">
        <w:rPr>
          <w:rFonts w:eastAsia="KaiTi"/>
          <w:b/>
          <w:bCs/>
          <w:sz w:val="24"/>
          <w:szCs w:val="24"/>
          <w:lang w:val="zh-CN" w:eastAsia="zh-CN"/>
        </w:rPr>
        <w:t>项案文方案之三</w:t>
      </w:r>
      <w:r w:rsidR="008B0D1E" w:rsidRPr="006B2D5F">
        <w:rPr>
          <w:rFonts w:eastAsia="KaiTi" w:hint="eastAsia"/>
          <w:b/>
          <w:bCs/>
          <w:sz w:val="24"/>
          <w:szCs w:val="24"/>
          <w:lang w:val="zh-CN" w:eastAsia="zh-CN"/>
        </w:rPr>
        <w:t xml:space="preserve">　</w:t>
      </w:r>
      <w:r w:rsidRPr="006B2D5F">
        <w:rPr>
          <w:rFonts w:eastAsia="SimSun"/>
          <w:sz w:val="24"/>
          <w:szCs w:val="24"/>
          <w:lang w:val="zh-CN" w:eastAsia="zh-CN"/>
        </w:rPr>
        <w:t>考虑到相关国际标准和准则，包括任何相关特定部门或产品的标准和准则，并确保遵守部门要求。根据本条款采取的措施可反映在通报的国家计划中。</w:t>
      </w:r>
      <w:r w:rsidRPr="006B2D5F">
        <w:rPr>
          <w:rFonts w:eastAsia="SimSun"/>
          <w:sz w:val="24"/>
          <w:szCs w:val="24"/>
          <w:lang w:val="zh-CN"/>
        </w:rPr>
        <w:t>]]</w:t>
      </w:r>
    </w:p>
    <w:p w14:paraId="275A311D" w14:textId="77777777" w:rsidR="00D45152" w:rsidRPr="006B2D5F" w:rsidRDefault="00D45152" w:rsidP="006B2D5F">
      <w:pPr>
        <w:pStyle w:val="NormalNonumber"/>
        <w:keepNext/>
        <w:keepLines/>
        <w:adjustRightInd w:val="0"/>
        <w:ind w:left="1871"/>
        <w:jc w:val="both"/>
        <w:rPr>
          <w:rFonts w:eastAsia="SimHei"/>
          <w:color w:val="000000" w:themeColor="text1"/>
          <w:sz w:val="24"/>
          <w:szCs w:val="24"/>
          <w:u w:val="single"/>
        </w:rPr>
      </w:pPr>
      <w:proofErr w:type="spellStart"/>
      <w:r w:rsidRPr="006B2D5F">
        <w:rPr>
          <w:rFonts w:eastAsia="SimHei"/>
          <w:b/>
          <w:bCs/>
          <w:sz w:val="24"/>
          <w:szCs w:val="24"/>
          <w:u w:val="single"/>
          <w:lang w:val="zh-CN"/>
        </w:rPr>
        <w:t>次级案文方案</w:t>
      </w:r>
      <w:proofErr w:type="spellEnd"/>
      <w:r w:rsidRPr="006B2D5F">
        <w:rPr>
          <w:rFonts w:eastAsia="SimHei"/>
          <w:b/>
          <w:bCs/>
          <w:sz w:val="24"/>
          <w:szCs w:val="24"/>
          <w:u w:val="single"/>
          <w:lang w:val="zh-CN"/>
        </w:rPr>
        <w:t>1</w:t>
      </w:r>
    </w:p>
    <w:p w14:paraId="4A1AEED1" w14:textId="76FA8B72" w:rsidR="00D45152" w:rsidRPr="006B2D5F" w:rsidRDefault="00D45152" w:rsidP="006B2D5F">
      <w:pPr>
        <w:pStyle w:val="NormalNonumber"/>
        <w:numPr>
          <w:ilvl w:val="0"/>
          <w:numId w:val="37"/>
        </w:numPr>
        <w:adjustRightInd w:val="0"/>
        <w:ind w:left="1247" w:firstLine="0"/>
        <w:jc w:val="both"/>
        <w:rPr>
          <w:rFonts w:eastAsia="SimSun"/>
          <w:color w:val="000000" w:themeColor="text1"/>
          <w:sz w:val="24"/>
          <w:szCs w:val="24"/>
          <w:lang w:eastAsia="zh-CN"/>
        </w:rPr>
      </w:pPr>
      <w:r w:rsidRPr="006B2D5F">
        <w:rPr>
          <w:rFonts w:eastAsia="SimSun"/>
          <w:sz w:val="24"/>
          <w:szCs w:val="24"/>
          <w:lang w:val="zh-CN" w:eastAsia="zh-CN"/>
        </w:rPr>
        <w:t>各缔约方应要求在其领土内生产的以及在其市场上可获得的塑料和塑料产品在附件</w:t>
      </w:r>
      <w:r w:rsidRPr="006B2D5F">
        <w:rPr>
          <w:rFonts w:eastAsia="SimSun"/>
          <w:sz w:val="24"/>
          <w:szCs w:val="24"/>
          <w:lang w:val="zh-CN" w:eastAsia="zh-CN"/>
        </w:rPr>
        <w:t>C</w:t>
      </w:r>
      <w:r w:rsidRPr="006B2D5F">
        <w:rPr>
          <w:rFonts w:eastAsia="SimSun"/>
          <w:sz w:val="24"/>
          <w:szCs w:val="24"/>
          <w:lang w:val="zh-CN" w:eastAsia="zh-CN"/>
        </w:rPr>
        <w:t>规定的时间框架内满足最低设计和性能标准</w:t>
      </w:r>
      <w:r w:rsidRPr="006B2D5F">
        <w:rPr>
          <w:rFonts w:eastAsia="SimSun"/>
          <w:sz w:val="24"/>
          <w:szCs w:val="24"/>
          <w:lang w:val="zh-CN" w:eastAsia="zh-CN"/>
        </w:rPr>
        <w:t>[</w:t>
      </w:r>
      <w:r w:rsidRPr="006B2D5F">
        <w:rPr>
          <w:rFonts w:eastAsia="SimSun"/>
          <w:sz w:val="24"/>
          <w:szCs w:val="24"/>
          <w:lang w:val="zh-CN" w:eastAsia="zh-CN"/>
        </w:rPr>
        <w:t>以及附件</w:t>
      </w:r>
      <w:r w:rsidRPr="006B2D5F">
        <w:rPr>
          <w:rFonts w:eastAsia="SimSun"/>
          <w:sz w:val="24"/>
          <w:szCs w:val="24"/>
          <w:lang w:val="zh-CN" w:eastAsia="zh-CN"/>
        </w:rPr>
        <w:t>C</w:t>
      </w:r>
      <w:r w:rsidRPr="006B2D5F">
        <w:rPr>
          <w:rFonts w:eastAsia="SimSun"/>
          <w:sz w:val="24"/>
          <w:szCs w:val="24"/>
          <w:lang w:val="zh-CN" w:eastAsia="zh-CN"/>
        </w:rPr>
        <w:t>第一部分所载的其他相关要素</w:t>
      </w:r>
      <w:r w:rsidRPr="006B2D5F">
        <w:rPr>
          <w:rFonts w:eastAsia="SimSun"/>
          <w:sz w:val="24"/>
          <w:szCs w:val="24"/>
          <w:lang w:val="zh-CN" w:eastAsia="zh-CN"/>
        </w:rPr>
        <w:t>]</w:t>
      </w:r>
      <w:r w:rsidRPr="006B2D5F">
        <w:rPr>
          <w:rFonts w:eastAsia="SimSun"/>
          <w:sz w:val="24"/>
          <w:szCs w:val="24"/>
          <w:lang w:val="zh-CN" w:eastAsia="zh-CN"/>
        </w:rPr>
        <w:t>，包括在相关情况下符合特定部门或产品的标准和要素。</w:t>
      </w:r>
      <w:r w:rsidRPr="006B2D5F">
        <w:rPr>
          <w:rFonts w:eastAsia="SimSun"/>
          <w:sz w:val="24"/>
          <w:szCs w:val="24"/>
          <w:lang w:val="zh-CN" w:eastAsia="zh-CN"/>
        </w:rPr>
        <w:t>[</w:t>
      </w:r>
      <w:r w:rsidRPr="006B2D5F">
        <w:rPr>
          <w:rFonts w:eastAsia="SimSun"/>
          <w:sz w:val="24"/>
          <w:szCs w:val="24"/>
          <w:lang w:val="zh-CN" w:eastAsia="zh-CN"/>
        </w:rPr>
        <w:t>应统一标准，区分针对塑料产品的减少、重复使用、</w:t>
      </w:r>
      <w:r w:rsidR="00941A05" w:rsidRPr="006B2D5F">
        <w:rPr>
          <w:rFonts w:eastAsia="SimSun" w:hint="eastAsia"/>
          <w:sz w:val="24"/>
          <w:szCs w:val="24"/>
          <w:lang w:val="zh-CN" w:eastAsia="zh-CN"/>
        </w:rPr>
        <w:t>再循环</w:t>
      </w:r>
      <w:r w:rsidRPr="006B2D5F">
        <w:rPr>
          <w:rFonts w:eastAsia="SimSun"/>
          <w:sz w:val="24"/>
          <w:szCs w:val="24"/>
          <w:lang w:val="zh-CN" w:eastAsia="zh-CN"/>
        </w:rPr>
        <w:t>与包装的设计。</w:t>
      </w:r>
      <w:r w:rsidRPr="006B2D5F">
        <w:rPr>
          <w:rFonts w:eastAsia="SimSun"/>
          <w:sz w:val="24"/>
          <w:szCs w:val="24"/>
          <w:lang w:val="zh-CN" w:eastAsia="zh-CN"/>
        </w:rPr>
        <w:t>]</w:t>
      </w:r>
    </w:p>
    <w:p w14:paraId="06489422" w14:textId="57A7D96E" w:rsidR="00D45152" w:rsidRPr="006B2D5F" w:rsidRDefault="00D45152" w:rsidP="006B2D5F">
      <w:pPr>
        <w:pStyle w:val="NormalNonumber"/>
        <w:numPr>
          <w:ilvl w:val="0"/>
          <w:numId w:val="37"/>
        </w:numPr>
        <w:adjustRightInd w:val="0"/>
        <w:ind w:left="1247" w:firstLine="0"/>
        <w:jc w:val="both"/>
        <w:rPr>
          <w:rFonts w:eastAsia="SimSun"/>
          <w:b/>
          <w:bCs/>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应根据</w:t>
      </w:r>
      <w:r w:rsidRPr="006B2D5F">
        <w:rPr>
          <w:rFonts w:eastAsia="SimSun"/>
          <w:sz w:val="24"/>
          <w:szCs w:val="24"/>
          <w:lang w:val="zh-CN" w:eastAsia="zh-CN"/>
        </w:rPr>
        <w:t>[</w:t>
      </w:r>
      <w:r w:rsidRPr="006B2D5F">
        <w:rPr>
          <w:rFonts w:eastAsia="SimSun"/>
          <w:sz w:val="24"/>
          <w:szCs w:val="24"/>
          <w:lang w:val="zh-CN" w:eastAsia="zh-CN"/>
        </w:rPr>
        <w:t>科学、技术和经济小组的建议，以及</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C</w:t>
      </w:r>
      <w:r w:rsidRPr="006B2D5F">
        <w:rPr>
          <w:rFonts w:eastAsia="SimSun"/>
          <w:sz w:val="24"/>
          <w:szCs w:val="24"/>
          <w:lang w:val="zh-CN" w:eastAsia="zh-CN"/>
        </w:rPr>
        <w:t>第一部分所载的设计和性能标准及其他相关要素（包括在相关情况下特定部门或产品的标准和要素）制定并维护</w:t>
      </w:r>
      <w:r w:rsidRPr="006B2D5F">
        <w:rPr>
          <w:rFonts w:eastAsia="SimSun"/>
          <w:sz w:val="24"/>
          <w:szCs w:val="24"/>
          <w:lang w:val="zh-CN" w:eastAsia="zh-CN"/>
        </w:rPr>
        <w:t>[</w:t>
      </w:r>
      <w:r w:rsidRPr="006B2D5F">
        <w:rPr>
          <w:rFonts w:eastAsia="SimSun"/>
          <w:sz w:val="24"/>
          <w:szCs w:val="24"/>
          <w:lang w:val="zh-CN" w:eastAsia="zh-CN"/>
        </w:rPr>
        <w:t>在其领土内生产的以及在其市场上可获得的</w:t>
      </w:r>
      <w:r w:rsidRPr="006B2D5F">
        <w:rPr>
          <w:rFonts w:eastAsia="SimSun"/>
          <w:sz w:val="24"/>
          <w:szCs w:val="24"/>
          <w:lang w:val="zh-CN" w:eastAsia="zh-CN"/>
        </w:rPr>
        <w:t>]</w:t>
      </w:r>
      <w:r w:rsidRPr="006B2D5F">
        <w:rPr>
          <w:rFonts w:eastAsia="SimSun"/>
          <w:sz w:val="24"/>
          <w:szCs w:val="24"/>
          <w:lang w:val="zh-CN" w:eastAsia="zh-CN"/>
        </w:rPr>
        <w:t>塑料和塑料产品的认证程序和标签要求，并应要求按照这些标准和要素给塑料和塑料产品贴上适当标签。</w:t>
      </w:r>
    </w:p>
    <w:p w14:paraId="2967856A" w14:textId="77777777" w:rsidR="00D45152" w:rsidRPr="006B2D5F" w:rsidRDefault="00D45152" w:rsidP="006B2D5F">
      <w:pPr>
        <w:pStyle w:val="NormalNonumber"/>
        <w:keepNext/>
        <w:keepLines/>
        <w:adjustRightInd w:val="0"/>
        <w:ind w:left="1871"/>
        <w:jc w:val="both"/>
        <w:rPr>
          <w:rFonts w:eastAsia="SimHei"/>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2</w:t>
      </w:r>
    </w:p>
    <w:p w14:paraId="0375FBAB" w14:textId="77777777" w:rsidR="00D45152" w:rsidRPr="006B2D5F" w:rsidRDefault="00D45152" w:rsidP="006B2D5F">
      <w:pPr>
        <w:pStyle w:val="NormalNonumber"/>
        <w:adjustRightInd w:val="0"/>
        <w:jc w:val="both"/>
        <w:rPr>
          <w:rFonts w:eastAsia="SimSun"/>
          <w:color w:val="000000" w:themeColor="text1"/>
          <w:sz w:val="24"/>
          <w:szCs w:val="24"/>
          <w:u w:val="single"/>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按照附件</w:t>
      </w:r>
      <w:r w:rsidRPr="006B2D5F">
        <w:rPr>
          <w:rFonts w:eastAsia="SimSun"/>
          <w:sz w:val="24"/>
          <w:szCs w:val="24"/>
          <w:lang w:val="zh-CN" w:eastAsia="zh-CN"/>
        </w:rPr>
        <w:t>C</w:t>
      </w:r>
      <w:r w:rsidRPr="006B2D5F">
        <w:rPr>
          <w:rFonts w:eastAsia="SimSun"/>
          <w:sz w:val="24"/>
          <w:szCs w:val="24"/>
          <w:lang w:val="zh-CN" w:eastAsia="zh-CN"/>
        </w:rPr>
        <w:t>第一部分所载内容，</w:t>
      </w:r>
      <w:r w:rsidRPr="006B2D5F">
        <w:rPr>
          <w:rFonts w:eastAsia="SimSun"/>
          <w:sz w:val="24"/>
          <w:szCs w:val="24"/>
          <w:lang w:val="zh-CN" w:eastAsia="zh-CN"/>
        </w:rPr>
        <w:t>]</w:t>
      </w:r>
      <w:r w:rsidRPr="006B2D5F">
        <w:rPr>
          <w:rFonts w:eastAsia="SimSun"/>
          <w:sz w:val="24"/>
          <w:szCs w:val="24"/>
          <w:lang w:val="zh-CN" w:eastAsia="zh-CN"/>
        </w:rPr>
        <w:t>并结合相关国际标准和准则（包括任何特定部门或产品的标准和准则），通过</w:t>
      </w:r>
      <w:r w:rsidRPr="006B2D5F">
        <w:rPr>
          <w:rFonts w:eastAsia="SimSun"/>
          <w:sz w:val="24"/>
          <w:szCs w:val="24"/>
          <w:lang w:val="zh-CN" w:eastAsia="zh-CN"/>
        </w:rPr>
        <w:t>[</w:t>
      </w:r>
      <w:r w:rsidRPr="006B2D5F">
        <w:rPr>
          <w:rFonts w:eastAsia="SimSun"/>
          <w:sz w:val="24"/>
          <w:szCs w:val="24"/>
          <w:lang w:val="zh-CN" w:eastAsia="zh-CN"/>
        </w:rPr>
        <w:t>可持续产品</w:t>
      </w:r>
      <w:r w:rsidRPr="006B2D5F">
        <w:rPr>
          <w:rFonts w:eastAsia="SimSun"/>
          <w:sz w:val="24"/>
          <w:szCs w:val="24"/>
          <w:lang w:val="zh-CN" w:eastAsia="zh-CN"/>
        </w:rPr>
        <w:t>]**</w:t>
      </w:r>
      <w:r w:rsidRPr="006B2D5F">
        <w:rPr>
          <w:rFonts w:eastAsia="SimSun"/>
          <w:sz w:val="24"/>
          <w:szCs w:val="24"/>
          <w:lang w:val="zh-CN" w:eastAsia="zh-CN"/>
        </w:rPr>
        <w:t>设计和性能标准以及</w:t>
      </w:r>
      <w:r w:rsidRPr="006B2D5F">
        <w:rPr>
          <w:rFonts w:eastAsia="SimSun"/>
          <w:sz w:val="24"/>
          <w:szCs w:val="24"/>
          <w:lang w:val="zh-CN" w:eastAsia="zh-CN"/>
        </w:rPr>
        <w:t>[</w:t>
      </w:r>
      <w:r w:rsidRPr="006B2D5F">
        <w:rPr>
          <w:rFonts w:eastAsia="SimSun"/>
          <w:sz w:val="24"/>
          <w:szCs w:val="24"/>
          <w:lang w:val="zh-CN" w:eastAsia="zh-CN"/>
        </w:rPr>
        <w:t>监管计划</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任何</w:t>
      </w:r>
      <w:r w:rsidRPr="006B2D5F">
        <w:rPr>
          <w:rFonts w:eastAsia="SimSun"/>
          <w:sz w:val="24"/>
          <w:szCs w:val="24"/>
          <w:lang w:val="zh-CN" w:eastAsia="zh-CN"/>
        </w:rPr>
        <w:t>]**</w:t>
      </w:r>
      <w:r w:rsidRPr="006B2D5F">
        <w:rPr>
          <w:rFonts w:eastAsia="SimSun"/>
          <w:sz w:val="24"/>
          <w:szCs w:val="24"/>
          <w:lang w:val="zh-CN" w:eastAsia="zh-CN"/>
        </w:rPr>
        <w:t>必要措施</w:t>
      </w:r>
      <w:r w:rsidRPr="006B2D5F">
        <w:rPr>
          <w:rFonts w:eastAsia="SimSun"/>
          <w:sz w:val="24"/>
          <w:szCs w:val="24"/>
          <w:lang w:val="zh-CN" w:eastAsia="zh-CN"/>
        </w:rPr>
        <w:t>]</w:t>
      </w:r>
      <w:r w:rsidRPr="006B2D5F">
        <w:rPr>
          <w:rFonts w:eastAsia="SimSun"/>
          <w:sz w:val="24"/>
          <w:szCs w:val="24"/>
          <w:lang w:val="zh-CN" w:eastAsia="zh-CN"/>
        </w:rPr>
        <w:t>，以：</w:t>
      </w:r>
    </w:p>
    <w:p w14:paraId="60447F86" w14:textId="77777777" w:rsidR="00D45152" w:rsidRPr="006B2D5F" w:rsidRDefault="00D45152" w:rsidP="006B2D5F">
      <w:pPr>
        <w:pStyle w:val="NormalNonumber"/>
        <w:numPr>
          <w:ilvl w:val="0"/>
          <w:numId w:val="40"/>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在整个价值链中（包括在产品包装中）减少塑料的使用；</w:t>
      </w:r>
    </w:p>
    <w:p w14:paraId="3EDD1E8E" w14:textId="010E0B30" w:rsidR="00D45152" w:rsidRPr="006B2D5F" w:rsidRDefault="00D45152" w:rsidP="006B2D5F">
      <w:pPr>
        <w:pStyle w:val="NormalNonumber"/>
        <w:numPr>
          <w:ilvl w:val="0"/>
          <w:numId w:val="40"/>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酌情提高塑料和塑料产品的安全性、耐久性、可重复使用性、</w:t>
      </w:r>
      <w:r w:rsidRPr="006B2D5F">
        <w:rPr>
          <w:rFonts w:eastAsia="SimSun"/>
          <w:sz w:val="24"/>
          <w:szCs w:val="24"/>
          <w:lang w:val="zh-CN" w:eastAsia="zh-CN"/>
        </w:rPr>
        <w:t>[</w:t>
      </w:r>
      <w:r w:rsidRPr="006B2D5F">
        <w:rPr>
          <w:rFonts w:eastAsia="SimSun"/>
          <w:sz w:val="24"/>
          <w:szCs w:val="24"/>
          <w:lang w:val="zh-CN" w:eastAsia="zh-CN"/>
        </w:rPr>
        <w:t>可</w:t>
      </w:r>
      <w:r w:rsidR="00941A05" w:rsidRPr="006B2D5F">
        <w:rPr>
          <w:rFonts w:eastAsia="SimSun" w:hint="eastAsia"/>
          <w:sz w:val="24"/>
          <w:szCs w:val="24"/>
          <w:lang w:val="zh-CN" w:eastAsia="zh-CN"/>
        </w:rPr>
        <w:t>再循环</w:t>
      </w:r>
      <w:r w:rsidRPr="006B2D5F">
        <w:rPr>
          <w:rFonts w:eastAsia="SimSun"/>
          <w:sz w:val="24"/>
          <w:szCs w:val="24"/>
          <w:lang w:val="zh-CN" w:eastAsia="zh-CN"/>
        </w:rPr>
        <w:t>性、</w:t>
      </w:r>
      <w:r w:rsidRPr="006B2D5F">
        <w:rPr>
          <w:rFonts w:eastAsia="SimSun"/>
          <w:sz w:val="24"/>
          <w:szCs w:val="24"/>
          <w:lang w:val="zh-CN" w:eastAsia="zh-CN"/>
        </w:rPr>
        <w:t>]</w:t>
      </w:r>
      <w:r w:rsidRPr="006B2D5F">
        <w:rPr>
          <w:rFonts w:eastAsia="SimSun"/>
          <w:sz w:val="24"/>
          <w:szCs w:val="24"/>
          <w:lang w:val="zh-CN" w:eastAsia="zh-CN"/>
        </w:rPr>
        <w:t>可再填充性、可维修性和可翻修性，以及在成为废物后能以安全和无害环境的方式得到</w:t>
      </w:r>
      <w:r w:rsidRPr="006B2D5F">
        <w:rPr>
          <w:rFonts w:eastAsia="SimSun"/>
          <w:sz w:val="24"/>
          <w:szCs w:val="24"/>
          <w:lang w:val="zh-CN" w:eastAsia="zh-CN"/>
        </w:rPr>
        <w:t>[</w:t>
      </w:r>
      <w:r w:rsidRPr="006B2D5F">
        <w:rPr>
          <w:rFonts w:eastAsia="SimSun"/>
          <w:sz w:val="24"/>
          <w:szCs w:val="24"/>
          <w:lang w:val="zh-CN" w:eastAsia="zh-CN"/>
        </w:rPr>
        <w:t>重复使用、</w:t>
      </w:r>
      <w:r w:rsidRPr="006B2D5F">
        <w:rPr>
          <w:rFonts w:eastAsia="SimSun"/>
          <w:sz w:val="24"/>
          <w:szCs w:val="24"/>
          <w:lang w:val="zh-CN" w:eastAsia="zh-CN"/>
        </w:rPr>
        <w:t>]</w:t>
      </w:r>
      <w:r w:rsidRPr="006B2D5F">
        <w:rPr>
          <w:rFonts w:eastAsia="SimSun"/>
          <w:sz w:val="24"/>
          <w:szCs w:val="24"/>
          <w:lang w:val="zh-CN" w:eastAsia="zh-CN"/>
        </w:rPr>
        <w:t>重新利用、</w:t>
      </w:r>
      <w:r w:rsidR="00941A05" w:rsidRPr="006B2D5F">
        <w:rPr>
          <w:rFonts w:eastAsia="SimSun" w:hint="eastAsia"/>
          <w:sz w:val="24"/>
          <w:szCs w:val="24"/>
          <w:lang w:val="zh-CN" w:eastAsia="zh-CN"/>
        </w:rPr>
        <w:t>再循环</w:t>
      </w:r>
      <w:r w:rsidRPr="006B2D5F">
        <w:rPr>
          <w:rFonts w:eastAsia="SimSun"/>
          <w:sz w:val="24"/>
          <w:szCs w:val="24"/>
          <w:lang w:val="zh-CN" w:eastAsia="zh-CN"/>
        </w:rPr>
        <w:t>和处置的能力；</w:t>
      </w:r>
    </w:p>
    <w:p w14:paraId="43EA167C" w14:textId="00152F30" w:rsidR="00D45152" w:rsidRPr="006B2D5F" w:rsidRDefault="0070466C" w:rsidP="006B2D5F">
      <w:pPr>
        <w:pStyle w:val="NormalNonumber"/>
        <w:adjustRightInd w:val="0"/>
        <w:jc w:val="both"/>
        <w:rPr>
          <w:rFonts w:eastAsia="SimSun"/>
          <w:color w:val="000000" w:themeColor="text1"/>
          <w:sz w:val="24"/>
          <w:szCs w:val="24"/>
          <w:lang w:eastAsia="zh-CN"/>
        </w:rPr>
      </w:pPr>
      <w:r>
        <w:rPr>
          <w:rFonts w:eastAsia="SimSun" w:hint="eastAsia"/>
          <w:sz w:val="24"/>
          <w:szCs w:val="24"/>
          <w:lang w:val="zh-CN" w:eastAsia="zh-CN"/>
        </w:rPr>
        <w:t>[</w:t>
      </w:r>
      <w:r w:rsidR="00D45152" w:rsidRPr="00915811">
        <w:rPr>
          <w:rFonts w:eastAsia="SimSun"/>
          <w:sz w:val="24"/>
          <w:szCs w:val="24"/>
          <w:lang w:val="zh-CN" w:eastAsia="zh-CN"/>
        </w:rPr>
        <w:t>根据本条款采取的措施应反映在根据</w:t>
      </w:r>
      <w:r w:rsidR="00D45152" w:rsidRPr="00915811">
        <w:rPr>
          <w:rFonts w:eastAsia="SimSun"/>
          <w:sz w:val="24"/>
          <w:szCs w:val="24"/>
          <w:lang w:val="zh-CN" w:eastAsia="zh-CN"/>
        </w:rPr>
        <w:t>[</w:t>
      </w:r>
      <w:r w:rsidR="002C5CFF" w:rsidRPr="00915811">
        <w:rPr>
          <w:rFonts w:eastAsia="KaiTi"/>
          <w:sz w:val="24"/>
          <w:szCs w:val="24"/>
          <w:lang w:val="zh-CN" w:eastAsia="zh-CN"/>
        </w:rPr>
        <w:t>关于国家计划的第四编第</w:t>
      </w:r>
      <w:r w:rsidR="002C5CFF" w:rsidRPr="00915811">
        <w:rPr>
          <w:rFonts w:eastAsia="KaiTi"/>
          <w:sz w:val="24"/>
          <w:szCs w:val="24"/>
          <w:lang w:val="zh-CN" w:eastAsia="zh-CN"/>
        </w:rPr>
        <w:t>1</w:t>
      </w:r>
      <w:r w:rsidR="002C5CFF" w:rsidRPr="00915811">
        <w:rPr>
          <w:rFonts w:eastAsia="KaiTi"/>
          <w:sz w:val="24"/>
          <w:szCs w:val="24"/>
          <w:lang w:val="zh-CN" w:eastAsia="zh-CN"/>
        </w:rPr>
        <w:t>节</w:t>
      </w:r>
      <w:r w:rsidR="00D45152" w:rsidRPr="00915811">
        <w:rPr>
          <w:rFonts w:eastAsia="SimSun"/>
          <w:sz w:val="24"/>
          <w:szCs w:val="24"/>
          <w:lang w:val="zh-CN" w:eastAsia="zh-CN"/>
        </w:rPr>
        <w:t>]</w:t>
      </w:r>
      <w:r w:rsidR="00D45152" w:rsidRPr="00915811">
        <w:rPr>
          <w:rFonts w:eastAsia="SimSun"/>
          <w:sz w:val="24"/>
          <w:szCs w:val="24"/>
          <w:lang w:val="zh-CN" w:eastAsia="zh-CN"/>
        </w:rPr>
        <w:t>通报的国家计划中</w:t>
      </w:r>
      <w:r w:rsidR="00D45152" w:rsidRPr="00915811">
        <w:rPr>
          <w:rFonts w:eastAsia="SimSun"/>
          <w:sz w:val="24"/>
          <w:szCs w:val="24"/>
          <w:lang w:val="zh-CN" w:eastAsia="zh-CN"/>
        </w:rPr>
        <w:t>[</w:t>
      </w:r>
      <w:r w:rsidR="00D45152" w:rsidRPr="00915811">
        <w:rPr>
          <w:rFonts w:eastAsia="SimSun"/>
          <w:sz w:val="24"/>
          <w:szCs w:val="24"/>
          <w:lang w:val="zh-CN" w:eastAsia="zh-CN"/>
        </w:rPr>
        <w:t>应统一标准，区分针对塑料产品的减少、重复使用、</w:t>
      </w:r>
      <w:r w:rsidR="00A77CBE" w:rsidRPr="00915811">
        <w:rPr>
          <w:rFonts w:eastAsia="SimSun" w:hint="eastAsia"/>
          <w:sz w:val="24"/>
          <w:szCs w:val="24"/>
          <w:lang w:val="zh-CN" w:eastAsia="zh-CN"/>
        </w:rPr>
        <w:t>再循环</w:t>
      </w:r>
      <w:r w:rsidR="00D45152" w:rsidRPr="00915811">
        <w:rPr>
          <w:rFonts w:eastAsia="SimSun"/>
          <w:sz w:val="24"/>
          <w:szCs w:val="24"/>
          <w:lang w:val="zh-CN" w:eastAsia="zh-CN"/>
        </w:rPr>
        <w:t>与包装的</w:t>
      </w:r>
      <w:r w:rsidR="00D45152" w:rsidRPr="00915811">
        <w:rPr>
          <w:rFonts w:eastAsia="SimSun"/>
          <w:sz w:val="24"/>
          <w:szCs w:val="24"/>
          <w:lang w:val="zh-CN" w:eastAsia="zh-CN"/>
        </w:rPr>
        <w:t>[</w:t>
      </w:r>
      <w:r w:rsidR="00D45152" w:rsidRPr="00915811">
        <w:rPr>
          <w:rFonts w:eastAsia="SimSun"/>
          <w:sz w:val="24"/>
          <w:szCs w:val="24"/>
          <w:lang w:val="zh-CN" w:eastAsia="zh-CN"/>
        </w:rPr>
        <w:t>可持续产品</w:t>
      </w:r>
      <w:r w:rsidR="00D45152" w:rsidRPr="00915811">
        <w:rPr>
          <w:rFonts w:eastAsia="SimSun"/>
          <w:sz w:val="24"/>
          <w:szCs w:val="24"/>
          <w:lang w:val="zh-CN" w:eastAsia="zh-CN"/>
        </w:rPr>
        <w:t>]</w:t>
      </w:r>
      <w:r w:rsidR="00D45152" w:rsidRPr="00915811">
        <w:rPr>
          <w:rFonts w:eastAsia="SimSun"/>
          <w:sz w:val="24"/>
          <w:szCs w:val="24"/>
          <w:lang w:val="zh-CN" w:eastAsia="zh-CN"/>
        </w:rPr>
        <w:t>设计</w:t>
      </w:r>
      <w:r w:rsidR="00D45152" w:rsidRPr="00915811">
        <w:rPr>
          <w:rFonts w:eastAsia="SimSun"/>
          <w:sz w:val="24"/>
          <w:szCs w:val="24"/>
          <w:lang w:val="zh-CN" w:eastAsia="zh-CN"/>
        </w:rPr>
        <w:t>[</w:t>
      </w:r>
      <w:r w:rsidR="00D45152" w:rsidRPr="00915811">
        <w:rPr>
          <w:rFonts w:eastAsia="SimSun"/>
          <w:sz w:val="24"/>
          <w:szCs w:val="24"/>
          <w:lang w:val="zh-CN" w:eastAsia="zh-CN"/>
        </w:rPr>
        <w:t>和性能</w:t>
      </w:r>
      <w:r w:rsidR="00D45152" w:rsidRPr="00915811">
        <w:rPr>
          <w:rFonts w:eastAsia="SimSun"/>
          <w:sz w:val="24"/>
          <w:szCs w:val="24"/>
          <w:lang w:val="zh-CN" w:eastAsia="zh-CN"/>
        </w:rPr>
        <w:t>]]</w:t>
      </w:r>
      <w:r w:rsidR="00D45152" w:rsidRPr="006B2D5F">
        <w:rPr>
          <w:rFonts w:eastAsia="SimSun"/>
          <w:sz w:val="24"/>
          <w:szCs w:val="24"/>
          <w:lang w:val="zh-CN" w:eastAsia="zh-CN"/>
        </w:rPr>
        <w:t>。</w:t>
      </w:r>
    </w:p>
    <w:p w14:paraId="066D7847" w14:textId="0C21B28E"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8B0D1E" w:rsidRPr="006B2D5F">
        <w:rPr>
          <w:rFonts w:eastAsia="KaiTi" w:hint="eastAsia"/>
          <w:b/>
          <w:bCs/>
          <w:sz w:val="24"/>
          <w:szCs w:val="24"/>
          <w:lang w:val="zh-CN" w:eastAsia="zh-CN"/>
        </w:rPr>
        <w:t xml:space="preserve">　</w:t>
      </w:r>
      <w:r w:rsidRPr="006B2D5F">
        <w:rPr>
          <w:rFonts w:eastAsia="SimSun"/>
          <w:sz w:val="24"/>
          <w:szCs w:val="24"/>
          <w:lang w:val="zh-CN" w:eastAsia="zh-CN"/>
        </w:rPr>
        <w:t>各缔约方应考虑将下列行动纳入第</w:t>
      </w:r>
      <w:r w:rsidRPr="006B2D5F">
        <w:rPr>
          <w:rFonts w:eastAsia="SimSun"/>
          <w:sz w:val="24"/>
          <w:szCs w:val="24"/>
          <w:lang w:val="zh-CN" w:eastAsia="zh-CN"/>
        </w:rPr>
        <w:t>1</w:t>
      </w:r>
      <w:r w:rsidRPr="006B2D5F">
        <w:rPr>
          <w:rFonts w:eastAsia="SimSun"/>
          <w:sz w:val="24"/>
          <w:szCs w:val="24"/>
          <w:lang w:val="zh-CN" w:eastAsia="zh-CN"/>
        </w:rPr>
        <w:t>款所列措施：</w:t>
      </w:r>
    </w:p>
    <w:p w14:paraId="30ABFE7B" w14:textId="77777777" w:rsidR="00D45152" w:rsidRPr="006B2D5F" w:rsidRDefault="00D45152" w:rsidP="006B2D5F">
      <w:pPr>
        <w:pStyle w:val="NormalNonumber"/>
        <w:numPr>
          <w:ilvl w:val="0"/>
          <w:numId w:val="39"/>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通过塑料产品公共采购政策或准则，以提高塑料产品的循环性；</w:t>
      </w:r>
    </w:p>
    <w:p w14:paraId="514E817C" w14:textId="77777777" w:rsidR="00D45152" w:rsidRPr="006B2D5F" w:rsidRDefault="00D45152" w:rsidP="006B2D5F">
      <w:pPr>
        <w:pStyle w:val="NormalNonumber"/>
        <w:numPr>
          <w:ilvl w:val="0"/>
          <w:numId w:val="39"/>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促进塑料产品采用环境性能标准；</w:t>
      </w:r>
    </w:p>
    <w:p w14:paraId="4BCA52DB" w14:textId="77777777" w:rsidR="00D45152" w:rsidRPr="006B2D5F" w:rsidRDefault="00D45152" w:rsidP="006B2D5F">
      <w:pPr>
        <w:pStyle w:val="NormalNonumber"/>
        <w:numPr>
          <w:ilvl w:val="0"/>
          <w:numId w:val="39"/>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b/>
          <w:bCs/>
          <w:color w:val="000000" w:themeColor="text1"/>
          <w:sz w:val="24"/>
          <w:szCs w:val="24"/>
          <w:lang w:eastAsia="zh-CN"/>
        </w:rPr>
      </w:pPr>
      <w:r w:rsidRPr="006B2D5F">
        <w:rPr>
          <w:rFonts w:eastAsia="SimSun"/>
          <w:sz w:val="24"/>
          <w:szCs w:val="24"/>
          <w:lang w:val="zh-CN" w:eastAsia="zh-CN"/>
        </w:rPr>
        <w:t>支持建立或加强环优产品或包装的自愿认证计划，以鼓励可持续的选择；</w:t>
      </w:r>
    </w:p>
    <w:p w14:paraId="2BD9691C" w14:textId="77777777" w:rsidR="00D45152" w:rsidRPr="006B2D5F" w:rsidRDefault="00D45152" w:rsidP="006B2D5F">
      <w:pPr>
        <w:pStyle w:val="NormalNonumber"/>
        <w:numPr>
          <w:ilvl w:val="0"/>
          <w:numId w:val="39"/>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b/>
          <w:bCs/>
          <w:color w:val="000000" w:themeColor="text1"/>
          <w:sz w:val="24"/>
          <w:szCs w:val="24"/>
          <w:lang w:eastAsia="zh-CN"/>
        </w:rPr>
      </w:pPr>
      <w:r w:rsidRPr="006B2D5F">
        <w:rPr>
          <w:rFonts w:eastAsia="SimSun"/>
          <w:sz w:val="24"/>
          <w:szCs w:val="24"/>
          <w:lang w:val="zh-CN" w:eastAsia="zh-CN"/>
        </w:rPr>
        <w:t>缔约方应考虑到相关的国际标准和准则，包括任何相关特定部门或产品的标准和准则。</w:t>
      </w:r>
    </w:p>
    <w:p w14:paraId="4EA230EF" w14:textId="77777777" w:rsidR="00D45152" w:rsidRPr="006B2D5F" w:rsidRDefault="00B553CC"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各缔约方应根据附件</w:t>
      </w:r>
      <w:r w:rsidRPr="006B2D5F">
        <w:rPr>
          <w:rFonts w:eastAsia="SimSun"/>
          <w:sz w:val="24"/>
          <w:szCs w:val="24"/>
          <w:lang w:val="zh-CN" w:eastAsia="zh-CN"/>
        </w:rPr>
        <w:t>C</w:t>
      </w:r>
      <w:r w:rsidRPr="006B2D5F">
        <w:rPr>
          <w:rFonts w:eastAsia="SimSun"/>
          <w:sz w:val="24"/>
          <w:szCs w:val="24"/>
          <w:lang w:val="zh-CN" w:eastAsia="zh-CN"/>
        </w:rPr>
        <w:t>第一部分所载内容，</w:t>
      </w:r>
      <w:r w:rsidRPr="006B2D5F">
        <w:rPr>
          <w:rFonts w:eastAsia="SimSun"/>
          <w:sz w:val="24"/>
          <w:szCs w:val="24"/>
          <w:lang w:val="zh-CN" w:eastAsia="zh-CN"/>
        </w:rPr>
        <w:t>[</w:t>
      </w:r>
      <w:r w:rsidRPr="006B2D5F">
        <w:rPr>
          <w:rFonts w:eastAsia="SimSun"/>
          <w:sz w:val="24"/>
          <w:szCs w:val="24"/>
          <w:lang w:val="zh-CN" w:eastAsia="zh-CN"/>
        </w:rPr>
        <w:t>在可能的范围内</w:t>
      </w:r>
      <w:r w:rsidRPr="006B2D5F">
        <w:rPr>
          <w:rFonts w:eastAsia="SimSun"/>
          <w:sz w:val="24"/>
          <w:szCs w:val="24"/>
          <w:lang w:val="zh-CN" w:eastAsia="zh-CN"/>
        </w:rPr>
        <w:t>]</w:t>
      </w:r>
      <w:r w:rsidRPr="006B2D5F">
        <w:rPr>
          <w:rFonts w:eastAsia="SimSun"/>
          <w:sz w:val="24"/>
          <w:szCs w:val="24"/>
          <w:lang w:val="zh-CN" w:eastAsia="zh-CN"/>
        </w:rPr>
        <w:t>为塑料和塑料产品制定符合根据第</w:t>
      </w:r>
      <w:r w:rsidRPr="006B2D5F">
        <w:rPr>
          <w:rFonts w:eastAsia="SimSun"/>
          <w:sz w:val="24"/>
          <w:szCs w:val="24"/>
          <w:lang w:val="zh-CN" w:eastAsia="zh-CN"/>
        </w:rPr>
        <w:t>1</w:t>
      </w:r>
      <w:r w:rsidRPr="006B2D5F">
        <w:rPr>
          <w:rFonts w:eastAsia="SimSun"/>
          <w:sz w:val="24"/>
          <w:szCs w:val="24"/>
          <w:lang w:val="zh-CN" w:eastAsia="zh-CN"/>
        </w:rPr>
        <w:t>款确定的设计和性能标准的透明度、标签和认证程序与要求</w:t>
      </w:r>
      <w:r w:rsidRPr="006B2D5F">
        <w:rPr>
          <w:rFonts w:eastAsia="SimSun"/>
          <w:sz w:val="24"/>
          <w:szCs w:val="24"/>
          <w:lang w:val="zh-CN" w:eastAsia="zh-CN"/>
        </w:rPr>
        <w:t>[</w:t>
      </w:r>
      <w:r w:rsidRPr="006B2D5F">
        <w:rPr>
          <w:rFonts w:eastAsia="SimSun"/>
          <w:sz w:val="24"/>
          <w:szCs w:val="24"/>
          <w:lang w:val="zh-CN" w:eastAsia="zh-CN"/>
        </w:rPr>
        <w:t>，同时考虑到机密商业信息</w:t>
      </w:r>
      <w:r w:rsidRPr="006B2D5F">
        <w:rPr>
          <w:rFonts w:eastAsia="SimSun"/>
          <w:sz w:val="24"/>
          <w:szCs w:val="24"/>
          <w:lang w:val="zh-CN" w:eastAsia="zh-CN"/>
        </w:rPr>
        <w:t>]</w:t>
      </w:r>
      <w:r w:rsidRPr="006B2D5F">
        <w:rPr>
          <w:rFonts w:eastAsia="SimSun"/>
          <w:sz w:val="24"/>
          <w:szCs w:val="24"/>
          <w:lang w:val="zh-CN" w:eastAsia="zh-CN"/>
        </w:rPr>
        <w:t>。</w:t>
      </w:r>
    </w:p>
    <w:p w14:paraId="3F3C31E4" w14:textId="39652782"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8B0D1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0352D558"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上述次级案文方案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和次级案文方案</w:t>
      </w:r>
      <w:r w:rsidRPr="006B2D5F">
        <w:rPr>
          <w:rFonts w:eastAsia="SimHei"/>
          <w:b/>
          <w:bCs/>
          <w:sz w:val="24"/>
          <w:szCs w:val="24"/>
          <w:u w:val="single"/>
          <w:lang w:val="zh-CN" w:eastAsia="zh-CN"/>
        </w:rPr>
        <w:t>2</w:t>
      </w:r>
      <w:r w:rsidRPr="006B2D5F">
        <w:rPr>
          <w:rFonts w:eastAsia="SimHei"/>
          <w:b/>
          <w:bCs/>
          <w:sz w:val="24"/>
          <w:szCs w:val="24"/>
          <w:u w:val="single"/>
          <w:lang w:val="zh-CN" w:eastAsia="zh-CN"/>
        </w:rPr>
        <w:t>的共同条款</w:t>
      </w:r>
    </w:p>
    <w:p w14:paraId="1BCF3875" w14:textId="55D1EC94" w:rsidR="00D45152" w:rsidRPr="006B2D5F" w:rsidRDefault="00D45152" w:rsidP="006B2D5F">
      <w:pPr>
        <w:pStyle w:val="NormalNonumber"/>
        <w:adjustRightInd w:val="0"/>
        <w:jc w:val="both"/>
        <w:rPr>
          <w:rFonts w:eastAsia="SimSun"/>
          <w:b/>
          <w:color w:val="000000" w:themeColor="text1"/>
          <w:sz w:val="24"/>
          <w:szCs w:val="24"/>
          <w:u w:val="single"/>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鼓励缔约方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与相关</w:t>
      </w:r>
      <w:r w:rsidRPr="006B2D5F">
        <w:rPr>
          <w:rFonts w:eastAsia="SimSun"/>
          <w:sz w:val="24"/>
          <w:szCs w:val="24"/>
          <w:lang w:val="zh-CN" w:eastAsia="zh-CN"/>
        </w:rPr>
        <w:t>[</w:t>
      </w:r>
      <w:r w:rsidRPr="006B2D5F">
        <w:rPr>
          <w:rFonts w:eastAsia="SimSun"/>
          <w:sz w:val="24"/>
          <w:szCs w:val="24"/>
          <w:lang w:val="zh-CN" w:eastAsia="zh-CN"/>
        </w:rPr>
        <w:t>国家和</w:t>
      </w:r>
      <w:r w:rsidRPr="006B2D5F">
        <w:rPr>
          <w:rFonts w:eastAsia="SimSun"/>
          <w:sz w:val="24"/>
          <w:szCs w:val="24"/>
          <w:lang w:val="zh-CN" w:eastAsia="zh-CN"/>
        </w:rPr>
        <w:t>]</w:t>
      </w:r>
      <w:r w:rsidRPr="006B2D5F">
        <w:rPr>
          <w:rFonts w:eastAsia="SimSun"/>
          <w:sz w:val="24"/>
          <w:szCs w:val="24"/>
          <w:lang w:val="zh-CN" w:eastAsia="zh-CN"/>
        </w:rPr>
        <w:t>国际组织合作，</w:t>
      </w:r>
      <w:r w:rsidRPr="006B2D5F">
        <w:rPr>
          <w:rFonts w:eastAsia="SimSun"/>
          <w:sz w:val="24"/>
          <w:szCs w:val="24"/>
          <w:lang w:val="zh-CN" w:eastAsia="zh-CN"/>
        </w:rPr>
        <w:t>[</w:t>
      </w:r>
      <w:r w:rsidRPr="006B2D5F">
        <w:rPr>
          <w:rFonts w:eastAsia="SimSun"/>
          <w:sz w:val="24"/>
          <w:szCs w:val="24"/>
          <w:lang w:val="zh-CN" w:eastAsia="zh-CN"/>
        </w:rPr>
        <w:t>在多边一级</w:t>
      </w:r>
      <w:r w:rsidRPr="006B2D5F">
        <w:rPr>
          <w:rFonts w:eastAsia="SimSun"/>
          <w:sz w:val="24"/>
          <w:szCs w:val="24"/>
          <w:lang w:val="zh-CN" w:eastAsia="zh-CN"/>
        </w:rPr>
        <w:t>]</w:t>
      </w:r>
      <w:r w:rsidRPr="006B2D5F">
        <w:rPr>
          <w:rFonts w:eastAsia="SimSun"/>
          <w:sz w:val="24"/>
          <w:szCs w:val="24"/>
          <w:lang w:val="zh-CN" w:eastAsia="zh-CN"/>
        </w:rPr>
        <w:t>制定标准和准则，包括酌情在部门基础上制定标准和准则，以</w:t>
      </w:r>
      <w:r w:rsidRPr="006B2D5F">
        <w:rPr>
          <w:rFonts w:eastAsia="SimSun"/>
          <w:sz w:val="24"/>
          <w:szCs w:val="24"/>
          <w:lang w:val="zh-CN" w:eastAsia="zh-CN"/>
        </w:rPr>
        <w:t>[</w:t>
      </w:r>
      <w:r w:rsidRPr="006B2D5F">
        <w:rPr>
          <w:rFonts w:eastAsia="SimSun"/>
          <w:sz w:val="24"/>
          <w:szCs w:val="24"/>
          <w:lang w:val="zh-CN" w:eastAsia="zh-CN"/>
        </w:rPr>
        <w:t>减少整个价值链产品中（包括产品包装中）塑料的使用，并</w:t>
      </w:r>
      <w:r w:rsidRPr="006B2D5F">
        <w:rPr>
          <w:rFonts w:eastAsia="SimSun"/>
          <w:sz w:val="24"/>
          <w:szCs w:val="24"/>
          <w:lang w:val="zh-CN" w:eastAsia="zh-CN"/>
        </w:rPr>
        <w:t>][</w:t>
      </w:r>
      <w:r w:rsidRPr="006B2D5F">
        <w:rPr>
          <w:rFonts w:eastAsia="SimSun"/>
          <w:sz w:val="24"/>
          <w:szCs w:val="24"/>
          <w:lang w:val="zh-CN" w:eastAsia="zh-CN"/>
        </w:rPr>
        <w:t>优化和</w:t>
      </w:r>
      <w:r w:rsidRPr="006B2D5F">
        <w:rPr>
          <w:rFonts w:eastAsia="SimSun"/>
          <w:sz w:val="24"/>
          <w:szCs w:val="24"/>
          <w:lang w:val="zh-CN" w:eastAsia="zh-CN"/>
        </w:rPr>
        <w:t>]</w:t>
      </w:r>
      <w:r w:rsidRPr="006B2D5F">
        <w:rPr>
          <w:rFonts w:eastAsia="SimSun"/>
          <w:sz w:val="24"/>
          <w:szCs w:val="24"/>
          <w:lang w:val="zh-CN" w:eastAsia="zh-CN"/>
        </w:rPr>
        <w:t>改进塑料产品的设计，以提高其</w:t>
      </w:r>
      <w:r w:rsidRPr="006B2D5F">
        <w:rPr>
          <w:rFonts w:eastAsia="SimSun"/>
          <w:sz w:val="24"/>
          <w:szCs w:val="24"/>
          <w:lang w:val="zh-CN" w:eastAsia="zh-CN"/>
        </w:rPr>
        <w:t>[</w:t>
      </w:r>
      <w:r w:rsidRPr="006B2D5F">
        <w:rPr>
          <w:rFonts w:eastAsia="SimSun"/>
          <w:sz w:val="24"/>
          <w:szCs w:val="24"/>
          <w:lang w:val="zh-CN" w:eastAsia="zh-CN"/>
        </w:rPr>
        <w:t>安全性、</w:t>
      </w:r>
      <w:r w:rsidRPr="006B2D5F">
        <w:rPr>
          <w:rFonts w:eastAsia="SimSun"/>
          <w:sz w:val="24"/>
          <w:szCs w:val="24"/>
          <w:lang w:val="zh-CN" w:eastAsia="zh-CN"/>
        </w:rPr>
        <w:t>]</w:t>
      </w:r>
      <w:r w:rsidRPr="006B2D5F">
        <w:rPr>
          <w:rFonts w:eastAsia="SimSun"/>
          <w:sz w:val="24"/>
          <w:szCs w:val="24"/>
          <w:lang w:val="zh-CN" w:eastAsia="zh-CN"/>
        </w:rPr>
        <w:t>耐用性、可重复使用性、</w:t>
      </w:r>
      <w:r w:rsidRPr="006B2D5F">
        <w:rPr>
          <w:rFonts w:eastAsia="SimSun"/>
          <w:sz w:val="24"/>
          <w:szCs w:val="24"/>
          <w:lang w:val="zh-CN" w:eastAsia="zh-CN"/>
        </w:rPr>
        <w:t>[</w:t>
      </w:r>
      <w:r w:rsidRPr="006B2D5F">
        <w:rPr>
          <w:rFonts w:eastAsia="SimSun"/>
          <w:sz w:val="24"/>
          <w:szCs w:val="24"/>
          <w:lang w:val="zh-CN" w:eastAsia="zh-CN"/>
        </w:rPr>
        <w:t>可再填充性、</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可维修性</w:t>
      </w:r>
      <w:r w:rsidRPr="006B2D5F">
        <w:rPr>
          <w:rFonts w:eastAsia="SimSun"/>
          <w:sz w:val="24"/>
          <w:szCs w:val="24"/>
          <w:lang w:val="zh-CN" w:eastAsia="zh-CN"/>
        </w:rPr>
        <w:t>[</w:t>
      </w:r>
      <w:r w:rsidR="000529EA" w:rsidRPr="006B2D5F">
        <w:rPr>
          <w:rFonts w:eastAsia="SimSun" w:hint="eastAsia"/>
          <w:sz w:val="24"/>
          <w:szCs w:val="24"/>
          <w:lang w:val="zh-CN" w:eastAsia="zh-CN"/>
        </w:rPr>
        <w:t>实际</w:t>
      </w:r>
      <w:r w:rsidRPr="006B2D5F">
        <w:rPr>
          <w:rFonts w:eastAsia="SimSun"/>
          <w:sz w:val="24"/>
          <w:szCs w:val="24"/>
          <w:lang w:val="zh-CN" w:eastAsia="zh-CN"/>
        </w:rPr>
        <w:t>中的可</w:t>
      </w:r>
      <w:r w:rsidR="00A77CBE" w:rsidRPr="006B2D5F">
        <w:rPr>
          <w:rFonts w:eastAsia="SimSun" w:hint="eastAsia"/>
          <w:sz w:val="24"/>
          <w:szCs w:val="24"/>
          <w:lang w:val="zh-CN" w:eastAsia="zh-CN"/>
        </w:rPr>
        <w:t>再循环</w:t>
      </w:r>
      <w:r w:rsidRPr="006B2D5F">
        <w:rPr>
          <w:rFonts w:eastAsia="SimSun"/>
          <w:sz w:val="24"/>
          <w:szCs w:val="24"/>
          <w:lang w:val="zh-CN" w:eastAsia="zh-CN"/>
        </w:rPr>
        <w:t>性</w:t>
      </w:r>
      <w:r w:rsidRPr="006B2D5F">
        <w:rPr>
          <w:rFonts w:eastAsia="SimSun"/>
          <w:sz w:val="24"/>
          <w:szCs w:val="24"/>
          <w:lang w:val="zh-CN" w:eastAsia="zh-CN"/>
        </w:rPr>
        <w:t>]**[</w:t>
      </w:r>
      <w:r w:rsidRPr="006B2D5F">
        <w:rPr>
          <w:rFonts w:eastAsia="SimSun"/>
          <w:sz w:val="24"/>
          <w:szCs w:val="24"/>
          <w:lang w:val="zh-CN" w:eastAsia="zh-CN"/>
        </w:rPr>
        <w:t>和可翻修性、</w:t>
      </w:r>
      <w:r w:rsidRPr="006B2D5F">
        <w:rPr>
          <w:rFonts w:eastAsia="SimSun"/>
          <w:sz w:val="24"/>
          <w:szCs w:val="24"/>
          <w:lang w:val="zh-CN" w:eastAsia="zh-CN"/>
        </w:rPr>
        <w:t>][</w:t>
      </w:r>
      <w:r w:rsidRPr="006B2D5F">
        <w:rPr>
          <w:rFonts w:eastAsia="SimSun"/>
          <w:sz w:val="24"/>
          <w:szCs w:val="24"/>
          <w:lang w:val="zh-CN" w:eastAsia="zh-CN"/>
        </w:rPr>
        <w:t>以及</w:t>
      </w:r>
      <w:r w:rsidRPr="006B2D5F">
        <w:rPr>
          <w:rFonts w:eastAsia="SimSun"/>
          <w:sz w:val="24"/>
          <w:szCs w:val="24"/>
          <w:lang w:val="zh-CN" w:eastAsia="zh-CN"/>
        </w:rPr>
        <w:t>]</w:t>
      </w:r>
      <w:r w:rsidRPr="006B2D5F">
        <w:rPr>
          <w:rFonts w:eastAsia="SimSun"/>
          <w:sz w:val="24"/>
          <w:szCs w:val="24"/>
          <w:lang w:val="zh-CN" w:eastAsia="zh-CN"/>
        </w:rPr>
        <w:t>在成为废物后能以</w:t>
      </w:r>
      <w:r w:rsidRPr="006B2D5F">
        <w:rPr>
          <w:rFonts w:eastAsia="SimSun"/>
          <w:sz w:val="24"/>
          <w:szCs w:val="24"/>
          <w:lang w:val="zh-CN" w:eastAsia="zh-CN"/>
        </w:rPr>
        <w:t>[</w:t>
      </w:r>
      <w:r w:rsidRPr="006B2D5F">
        <w:rPr>
          <w:rFonts w:eastAsia="SimSun"/>
          <w:sz w:val="24"/>
          <w:szCs w:val="24"/>
          <w:lang w:val="zh-CN" w:eastAsia="zh-CN"/>
        </w:rPr>
        <w:t>安全和</w:t>
      </w:r>
      <w:r w:rsidRPr="006B2D5F">
        <w:rPr>
          <w:rFonts w:eastAsia="SimSun"/>
          <w:sz w:val="24"/>
          <w:szCs w:val="24"/>
          <w:lang w:val="zh-CN" w:eastAsia="zh-CN"/>
        </w:rPr>
        <w:t>]</w:t>
      </w:r>
      <w:r w:rsidRPr="006B2D5F">
        <w:rPr>
          <w:rFonts w:eastAsia="SimSun"/>
          <w:sz w:val="24"/>
          <w:szCs w:val="24"/>
          <w:lang w:val="zh-CN" w:eastAsia="zh-CN"/>
        </w:rPr>
        <w:t>无害环境的方式得到</w:t>
      </w:r>
      <w:r w:rsidRPr="006B2D5F">
        <w:rPr>
          <w:rFonts w:eastAsia="SimSun"/>
          <w:sz w:val="24"/>
          <w:szCs w:val="24"/>
          <w:lang w:val="zh-CN" w:eastAsia="zh-CN"/>
        </w:rPr>
        <w:t>[</w:t>
      </w:r>
      <w:r w:rsidRPr="006B2D5F">
        <w:rPr>
          <w:rFonts w:eastAsia="SimSun"/>
          <w:sz w:val="24"/>
          <w:szCs w:val="24"/>
          <w:lang w:val="zh-CN" w:eastAsia="zh-CN"/>
        </w:rPr>
        <w:t>重复使用</w:t>
      </w:r>
      <w:r w:rsidRPr="006B2D5F">
        <w:rPr>
          <w:rFonts w:eastAsia="SimSun"/>
          <w:sz w:val="24"/>
          <w:szCs w:val="24"/>
          <w:lang w:val="zh-CN" w:eastAsia="zh-CN"/>
        </w:rPr>
        <w:t>]</w:t>
      </w:r>
      <w:r w:rsidRPr="006B2D5F">
        <w:rPr>
          <w:rFonts w:eastAsia="SimSun"/>
          <w:sz w:val="24"/>
          <w:szCs w:val="24"/>
          <w:lang w:val="zh-CN" w:eastAsia="zh-CN"/>
        </w:rPr>
        <w:t>、重新利用、</w:t>
      </w:r>
      <w:r w:rsidR="00A77CBE" w:rsidRPr="006B2D5F">
        <w:rPr>
          <w:rFonts w:eastAsia="SimSun" w:hint="eastAsia"/>
          <w:sz w:val="24"/>
          <w:szCs w:val="24"/>
          <w:lang w:val="zh-CN" w:eastAsia="zh-CN"/>
        </w:rPr>
        <w:t>再循环</w:t>
      </w:r>
      <w:r w:rsidRPr="006B2D5F">
        <w:rPr>
          <w:rFonts w:eastAsia="SimSun"/>
          <w:sz w:val="24"/>
          <w:szCs w:val="24"/>
          <w:lang w:val="zh-CN" w:eastAsia="zh-CN"/>
        </w:rPr>
        <w:t>和处置的能力</w:t>
      </w:r>
      <w:r w:rsidRPr="006B2D5F">
        <w:rPr>
          <w:rFonts w:eastAsia="SimSun"/>
          <w:sz w:val="24"/>
          <w:szCs w:val="24"/>
          <w:lang w:val="zh-CN" w:eastAsia="zh-CN"/>
        </w:rPr>
        <w:t>[</w:t>
      </w:r>
      <w:r w:rsidRPr="006B2D5F">
        <w:rPr>
          <w:rFonts w:eastAsia="SimSun"/>
          <w:sz w:val="24"/>
          <w:szCs w:val="24"/>
          <w:lang w:val="zh-CN" w:eastAsia="zh-CN"/>
        </w:rPr>
        <w:t>；最大限度地减少塑料和塑料产品的环境和安全影响</w:t>
      </w:r>
      <w:r w:rsidRPr="006B2D5F">
        <w:rPr>
          <w:rFonts w:eastAsia="SimSun"/>
          <w:sz w:val="24"/>
          <w:szCs w:val="24"/>
          <w:lang w:val="zh-CN" w:eastAsia="zh-CN"/>
        </w:rPr>
        <w:t>][</w:t>
      </w:r>
      <w:r w:rsidRPr="006B2D5F">
        <w:rPr>
          <w:rFonts w:eastAsia="SimSun"/>
          <w:sz w:val="24"/>
          <w:szCs w:val="24"/>
          <w:lang w:val="zh-CN" w:eastAsia="zh-CN"/>
        </w:rPr>
        <w:t>，并确保遵守部门要求</w:t>
      </w:r>
      <w:r w:rsidRPr="006B2D5F">
        <w:rPr>
          <w:rFonts w:eastAsia="SimSun"/>
          <w:sz w:val="24"/>
          <w:szCs w:val="24"/>
          <w:lang w:val="zh-CN" w:eastAsia="zh-CN"/>
        </w:rPr>
        <w:t>]</w:t>
      </w:r>
      <w:r w:rsidRPr="006B2D5F">
        <w:rPr>
          <w:rFonts w:eastAsia="SimSun"/>
          <w:sz w:val="24"/>
          <w:szCs w:val="24"/>
          <w:lang w:val="zh-CN" w:eastAsia="zh-CN"/>
        </w:rPr>
        <w:t>。</w:t>
      </w:r>
    </w:p>
    <w:p w14:paraId="77B5AFC7"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3</w:t>
      </w:r>
    </w:p>
    <w:p w14:paraId="10255CE2" w14:textId="4014BDEB" w:rsidR="00D45152" w:rsidRPr="006B2D5F" w:rsidRDefault="00D45152" w:rsidP="006B2D5F">
      <w:pPr>
        <w:pStyle w:val="NormalNonumber"/>
        <w:adjustRightInd w:val="0"/>
        <w:jc w:val="both"/>
        <w:rPr>
          <w:rStyle w:val="eop"/>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鼓励各缔约方根据国家优先事项酌情采取措施，改进塑料产品的设计（包括包装），并改进塑料产品的成分，以期：</w:t>
      </w:r>
    </w:p>
    <w:p w14:paraId="0468F9AF" w14:textId="716DBC09" w:rsidR="00D45152" w:rsidRPr="006B2D5F" w:rsidRDefault="00D45152" w:rsidP="006B2D5F">
      <w:pPr>
        <w:pStyle w:val="NormalNonumber"/>
        <w:numPr>
          <w:ilvl w:val="0"/>
          <w:numId w:val="38"/>
        </w:numPr>
        <w:tabs>
          <w:tab w:val="clear" w:pos="1247"/>
          <w:tab w:val="clear" w:pos="1871"/>
          <w:tab w:val="clear" w:pos="2495"/>
          <w:tab w:val="clear" w:pos="3119"/>
          <w:tab w:val="clear" w:pos="3742"/>
          <w:tab w:val="clear" w:pos="4366"/>
          <w:tab w:val="clear" w:pos="4990"/>
        </w:tabs>
        <w:adjustRightInd w:val="0"/>
        <w:ind w:left="2495" w:hanging="624"/>
        <w:jc w:val="both"/>
        <w:rPr>
          <w:rStyle w:val="eop"/>
          <w:rFonts w:eastAsia="SimSun"/>
          <w:color w:val="000000" w:themeColor="text1"/>
          <w:sz w:val="24"/>
          <w:szCs w:val="24"/>
          <w:lang w:eastAsia="zh-CN"/>
        </w:rPr>
      </w:pPr>
      <w:r w:rsidRPr="006B2D5F">
        <w:rPr>
          <w:rFonts w:eastAsia="SimSun"/>
          <w:sz w:val="24"/>
          <w:szCs w:val="24"/>
          <w:lang w:val="zh-CN" w:eastAsia="zh-CN"/>
        </w:rPr>
        <w:t>酌情提高塑料产品的安全性、可重新利用性、耐久性、可重复使用性和可维修性，以及在成为废物后能以安全和无害环境的方式得到重复利用、</w:t>
      </w:r>
      <w:r w:rsidR="00A77CBE" w:rsidRPr="006B2D5F">
        <w:rPr>
          <w:rFonts w:eastAsia="SimSun" w:hint="eastAsia"/>
          <w:sz w:val="24"/>
          <w:szCs w:val="24"/>
          <w:lang w:val="zh-CN" w:eastAsia="zh-CN"/>
        </w:rPr>
        <w:t>再循环</w:t>
      </w:r>
      <w:r w:rsidRPr="006B2D5F">
        <w:rPr>
          <w:rFonts w:eastAsia="SimSun"/>
          <w:sz w:val="24"/>
          <w:szCs w:val="24"/>
          <w:lang w:val="zh-CN" w:eastAsia="zh-CN"/>
        </w:rPr>
        <w:t>和处置的能力；</w:t>
      </w:r>
    </w:p>
    <w:p w14:paraId="4A3F6F2A" w14:textId="77777777" w:rsidR="00D45152" w:rsidRPr="006B2D5F" w:rsidRDefault="00D45152" w:rsidP="006B2D5F">
      <w:pPr>
        <w:pStyle w:val="NormalNonumber"/>
        <w:numPr>
          <w:ilvl w:val="0"/>
          <w:numId w:val="38"/>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最大限度地减少塑料产品（包括微塑料）的释放和泄漏；</w:t>
      </w:r>
    </w:p>
    <w:p w14:paraId="7E9867C2"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同时考虑到相关的国际标准和准则，包括任何相关具体部门或产品的标准和准则，并确保遵守部门要求。根据本条款采取的措施可反映在通报的国家计划中。</w:t>
      </w:r>
    </w:p>
    <w:p w14:paraId="37D184F3"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7BE62156"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各缔约方应在遵守其国家计划的前提下，根据其国情和能力，采取措施（包括第</w:t>
      </w:r>
      <w:r w:rsidRPr="006B2D5F">
        <w:rPr>
          <w:rFonts w:eastAsia="SimSun"/>
          <w:sz w:val="24"/>
          <w:szCs w:val="24"/>
          <w:lang w:val="zh-CN" w:eastAsia="zh-CN"/>
        </w:rPr>
        <w:t>2</w:t>
      </w:r>
      <w:r w:rsidRPr="006B2D5F">
        <w:rPr>
          <w:rFonts w:eastAsia="SimSun"/>
          <w:sz w:val="24"/>
          <w:szCs w:val="24"/>
          <w:lang w:val="zh-CN" w:eastAsia="zh-CN"/>
        </w:rPr>
        <w:t>和第</w:t>
      </w:r>
      <w:r w:rsidRPr="006B2D5F">
        <w:rPr>
          <w:rFonts w:eastAsia="SimSun"/>
          <w:sz w:val="24"/>
          <w:szCs w:val="24"/>
          <w:lang w:val="zh-CN" w:eastAsia="zh-CN"/>
        </w:rPr>
        <w:t>3</w:t>
      </w:r>
      <w:r w:rsidRPr="006B2D5F">
        <w:rPr>
          <w:rFonts w:eastAsia="SimSun"/>
          <w:sz w:val="24"/>
          <w:szCs w:val="24"/>
          <w:lang w:val="zh-CN" w:eastAsia="zh-CN"/>
        </w:rPr>
        <w:t>款所述措施），改进塑料产品的设计（包括包装），并改进塑料和塑料产品的成分。</w:t>
      </w:r>
    </w:p>
    <w:p w14:paraId="4699CFE3" w14:textId="19D3900C" w:rsidR="00D45152" w:rsidRPr="006B2D5F" w:rsidRDefault="00D45152" w:rsidP="006B2D5F">
      <w:pPr>
        <w:pStyle w:val="NormalNonumber"/>
        <w:adjustRightInd w:val="0"/>
        <w:jc w:val="both"/>
        <w:rPr>
          <w:rFonts w:eastAsia="SimSun"/>
          <w:b/>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各缔约方应在遵守其国家计划的前提下，根据其国情和能力，采取措施，以酌情提高塑料和塑料产品的安全性、耐用性、可重复使用性、可再填充性、可维修性、可翻修性和可</w:t>
      </w:r>
      <w:r w:rsidR="00A77CBE" w:rsidRPr="006B2D5F">
        <w:rPr>
          <w:rFonts w:eastAsia="SimSun" w:hint="eastAsia"/>
          <w:sz w:val="24"/>
          <w:szCs w:val="24"/>
          <w:lang w:val="zh-CN" w:eastAsia="zh-CN"/>
        </w:rPr>
        <w:t>再循环</w:t>
      </w:r>
      <w:r w:rsidRPr="006B2D5F">
        <w:rPr>
          <w:rFonts w:eastAsia="SimSun"/>
          <w:sz w:val="24"/>
          <w:szCs w:val="24"/>
          <w:lang w:val="zh-CN" w:eastAsia="zh-CN"/>
        </w:rPr>
        <w:t>性，同时考虑到相关国际标准，包括任何相关特定部门或产品的标准和准则。根据本条款采取的措施应反映在根据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通报的国家行动计划中。</w:t>
      </w:r>
    </w:p>
    <w:p w14:paraId="15C903D2" w14:textId="77777777" w:rsidR="00D45152" w:rsidRPr="006B2D5F" w:rsidRDefault="00D45152" w:rsidP="006B2D5F">
      <w:pPr>
        <w:pStyle w:val="NormalNonumber"/>
        <w:adjustRightInd w:val="0"/>
        <w:jc w:val="both"/>
        <w:rPr>
          <w:rFonts w:eastAsia="SimSun"/>
          <w:b/>
          <w:bCs/>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各缔约方应在遵守其国家计划的前提下，根据其国情和能力，采取符合第</w:t>
      </w:r>
      <w:r w:rsidRPr="006B2D5F">
        <w:rPr>
          <w:rFonts w:eastAsia="SimSun"/>
          <w:sz w:val="24"/>
          <w:szCs w:val="24"/>
          <w:lang w:val="zh-CN" w:eastAsia="zh-CN"/>
        </w:rPr>
        <w:t>1</w:t>
      </w:r>
      <w:r w:rsidRPr="006B2D5F">
        <w:rPr>
          <w:rFonts w:eastAsia="SimSun"/>
          <w:sz w:val="24"/>
          <w:szCs w:val="24"/>
          <w:lang w:val="zh-CN" w:eastAsia="zh-CN"/>
        </w:rPr>
        <w:t>款的塑料和塑料产品措施。</w:t>
      </w:r>
    </w:p>
    <w:p w14:paraId="5BA44649"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应评估每个国家的资金资源和技术转让需求以及调动情况，以便履行本条款下由国家驱动的承诺。</w:t>
      </w:r>
    </w:p>
    <w:p w14:paraId="482944CC" w14:textId="7E434712" w:rsidR="00D45152" w:rsidRPr="006B2D5F" w:rsidRDefault="00B553CC" w:rsidP="00BE58A8">
      <w:pPr>
        <w:pStyle w:val="CH2"/>
        <w:numPr>
          <w:ilvl w:val="0"/>
          <w:numId w:val="113"/>
        </w:numPr>
        <w:adjustRightInd w:val="0"/>
        <w:ind w:left="1260" w:right="47" w:hanging="540"/>
        <w:outlineLvl w:val="2"/>
        <w:rPr>
          <w:rFonts w:eastAsia="SimHei"/>
          <w:sz w:val="28"/>
          <w:szCs w:val="28"/>
          <w:lang w:eastAsia="zh-CN"/>
        </w:rPr>
      </w:pPr>
      <w:bookmarkStart w:id="91" w:name="_Toc144397832"/>
      <w:bookmarkStart w:id="92" w:name="_Toc155361432"/>
      <w:bookmarkStart w:id="93" w:name="_Toc159850032"/>
      <w:bookmarkStart w:id="94" w:name="_Toc161999141"/>
      <w:r w:rsidRPr="006B2D5F">
        <w:rPr>
          <w:rFonts w:eastAsia="SimHei"/>
          <w:bCs/>
          <w:sz w:val="28"/>
          <w:szCs w:val="28"/>
          <w:lang w:val="zh-CN" w:eastAsia="zh-CN"/>
        </w:rPr>
        <w:t>[[</w:t>
      </w:r>
      <w:r w:rsidRPr="006B2D5F">
        <w:rPr>
          <w:rFonts w:eastAsia="SimHei"/>
          <w:bCs/>
          <w:sz w:val="28"/>
          <w:szCs w:val="28"/>
          <w:lang w:val="zh-CN" w:eastAsia="zh-CN"/>
        </w:rPr>
        <w:t>减少、</w:t>
      </w:r>
      <w:r w:rsidRPr="006B2D5F">
        <w:rPr>
          <w:rFonts w:eastAsia="SimHei"/>
          <w:bCs/>
          <w:sz w:val="28"/>
          <w:szCs w:val="28"/>
          <w:lang w:val="zh-CN" w:eastAsia="zh-CN"/>
        </w:rPr>
        <w:t>]**[</w:t>
      </w:r>
      <w:r w:rsidRPr="006B2D5F">
        <w:rPr>
          <w:rFonts w:eastAsia="SimHei"/>
          <w:bCs/>
          <w:sz w:val="28"/>
          <w:szCs w:val="28"/>
          <w:lang w:val="zh-CN" w:eastAsia="zh-CN"/>
        </w:rPr>
        <w:t>重复使用</w:t>
      </w:r>
      <w:r w:rsidRPr="006B2D5F">
        <w:rPr>
          <w:rFonts w:eastAsia="SimHei"/>
          <w:bCs/>
          <w:sz w:val="28"/>
          <w:szCs w:val="28"/>
          <w:lang w:val="zh-CN" w:eastAsia="zh-CN"/>
        </w:rPr>
        <w:t>]</w:t>
      </w:r>
      <w:r w:rsidRPr="006B2D5F">
        <w:rPr>
          <w:rFonts w:eastAsia="SimHei"/>
          <w:bCs/>
          <w:sz w:val="28"/>
          <w:szCs w:val="28"/>
          <w:lang w:val="zh-CN" w:eastAsia="zh-CN"/>
        </w:rPr>
        <w:t>、</w:t>
      </w:r>
      <w:r w:rsidRPr="006B2D5F">
        <w:rPr>
          <w:rFonts w:eastAsia="SimHei"/>
          <w:bCs/>
          <w:sz w:val="28"/>
          <w:szCs w:val="28"/>
          <w:lang w:val="zh-CN" w:eastAsia="zh-CN"/>
        </w:rPr>
        <w:t>[</w:t>
      </w:r>
      <w:r w:rsidR="00A77CBE" w:rsidRPr="006B2D5F">
        <w:rPr>
          <w:rFonts w:eastAsia="SimHei" w:hint="eastAsia"/>
          <w:bCs/>
          <w:sz w:val="28"/>
          <w:szCs w:val="28"/>
          <w:lang w:val="zh-CN" w:eastAsia="zh-CN"/>
        </w:rPr>
        <w:t>再循环</w:t>
      </w:r>
      <w:r w:rsidRPr="006B2D5F">
        <w:rPr>
          <w:rFonts w:eastAsia="SimHei"/>
          <w:bCs/>
          <w:sz w:val="28"/>
          <w:szCs w:val="28"/>
          <w:lang w:val="zh-CN" w:eastAsia="zh-CN"/>
        </w:rPr>
        <w:t>、</w:t>
      </w:r>
      <w:r w:rsidRPr="006B2D5F">
        <w:rPr>
          <w:rFonts w:eastAsia="SimHei"/>
          <w:bCs/>
          <w:sz w:val="28"/>
          <w:szCs w:val="28"/>
          <w:lang w:val="zh-CN" w:eastAsia="zh-CN"/>
        </w:rPr>
        <w:t>]</w:t>
      </w:r>
      <w:r w:rsidRPr="006B2D5F">
        <w:rPr>
          <w:rFonts w:eastAsia="SimHei"/>
          <w:bCs/>
          <w:sz w:val="28"/>
          <w:szCs w:val="28"/>
          <w:lang w:val="zh-CN" w:eastAsia="zh-CN"/>
        </w:rPr>
        <w:t>再填充和维修塑料以及</w:t>
      </w:r>
      <w:r w:rsidRPr="006B2D5F">
        <w:rPr>
          <w:rFonts w:eastAsia="SimHei"/>
          <w:bCs/>
          <w:sz w:val="28"/>
          <w:szCs w:val="28"/>
          <w:lang w:val="zh-CN" w:eastAsia="zh-CN"/>
        </w:rPr>
        <w:t>]</w:t>
      </w:r>
      <w:r w:rsidRPr="006B2D5F">
        <w:rPr>
          <w:rFonts w:eastAsia="SimHei"/>
          <w:bCs/>
          <w:sz w:val="28"/>
          <w:szCs w:val="28"/>
          <w:lang w:val="zh-CN" w:eastAsia="zh-CN"/>
        </w:rPr>
        <w:t>塑料产品</w:t>
      </w:r>
      <w:r w:rsidRPr="006B2D5F">
        <w:rPr>
          <w:rFonts w:eastAsia="SimHei"/>
          <w:bCs/>
          <w:sz w:val="28"/>
          <w:szCs w:val="28"/>
          <w:lang w:val="zh-CN" w:eastAsia="zh-CN"/>
        </w:rPr>
        <w:t>[</w:t>
      </w:r>
      <w:r w:rsidRPr="006B2D5F">
        <w:rPr>
          <w:rFonts w:eastAsia="SimHei"/>
          <w:bCs/>
          <w:sz w:val="28"/>
          <w:szCs w:val="28"/>
          <w:lang w:val="zh-CN" w:eastAsia="zh-CN"/>
        </w:rPr>
        <w:t>循环办法</w:t>
      </w:r>
      <w:r w:rsidRPr="006B2D5F">
        <w:rPr>
          <w:rFonts w:eastAsia="SimHei"/>
          <w:sz w:val="28"/>
          <w:szCs w:val="28"/>
          <w:lang w:val="zh-CN" w:eastAsia="zh-CN"/>
        </w:rPr>
        <w:t>]</w:t>
      </w:r>
      <w:bookmarkEnd w:id="91"/>
      <w:bookmarkEnd w:id="92"/>
      <w:bookmarkEnd w:id="93"/>
      <w:bookmarkEnd w:id="94"/>
    </w:p>
    <w:p w14:paraId="72411D9F"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471A62F5" w14:textId="2735FE5A"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第一届会议通过的指导意见，采取有效措施，特别是通过落实重复使用、</w:t>
      </w:r>
      <w:r w:rsidRPr="006B2D5F">
        <w:rPr>
          <w:rFonts w:eastAsia="SimSun"/>
          <w:sz w:val="24"/>
          <w:szCs w:val="24"/>
          <w:lang w:val="zh-CN" w:eastAsia="zh-CN"/>
        </w:rPr>
        <w:t>[</w:t>
      </w:r>
      <w:r w:rsidR="00B63579" w:rsidRPr="006B2D5F">
        <w:rPr>
          <w:rFonts w:eastAsia="SimSun" w:hint="eastAsia"/>
          <w:sz w:val="24"/>
          <w:szCs w:val="24"/>
          <w:lang w:val="zh-CN" w:eastAsia="zh-CN"/>
        </w:rPr>
        <w:t>再循环</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再填充和维修制度，酌情促进</w:t>
      </w:r>
      <w:r w:rsidRPr="006B2D5F">
        <w:rPr>
          <w:rFonts w:eastAsia="SimSun"/>
          <w:sz w:val="24"/>
          <w:szCs w:val="24"/>
          <w:lang w:val="zh-CN" w:eastAsia="zh-CN"/>
        </w:rPr>
        <w:t>[</w:t>
      </w:r>
      <w:r w:rsidRPr="006B2D5F">
        <w:rPr>
          <w:rFonts w:eastAsia="SimSun"/>
          <w:sz w:val="24"/>
          <w:szCs w:val="24"/>
          <w:lang w:val="zh-CN" w:eastAsia="zh-CN"/>
        </w:rPr>
        <w:t>减少、</w:t>
      </w:r>
      <w:r w:rsidRPr="006B2D5F">
        <w:rPr>
          <w:rFonts w:eastAsia="SimSun"/>
          <w:sz w:val="24"/>
          <w:szCs w:val="24"/>
          <w:lang w:val="zh-CN" w:eastAsia="zh-CN"/>
        </w:rPr>
        <w:t>]</w:t>
      </w:r>
      <w:r w:rsidRPr="006B2D5F">
        <w:rPr>
          <w:rFonts w:eastAsia="SimSun"/>
          <w:sz w:val="24"/>
          <w:szCs w:val="24"/>
          <w:lang w:val="zh-CN" w:eastAsia="zh-CN"/>
        </w:rPr>
        <w:t>重复使用、</w:t>
      </w:r>
      <w:r w:rsidRPr="006B2D5F">
        <w:rPr>
          <w:rFonts w:eastAsia="SimSun"/>
          <w:sz w:val="24"/>
          <w:szCs w:val="24"/>
          <w:lang w:val="zh-CN" w:eastAsia="zh-CN"/>
        </w:rPr>
        <w:t>[</w:t>
      </w:r>
      <w:r w:rsidR="00B63579" w:rsidRPr="006B2D5F">
        <w:rPr>
          <w:rFonts w:eastAsia="SimSun" w:hint="eastAsia"/>
          <w:sz w:val="24"/>
          <w:szCs w:val="24"/>
          <w:lang w:val="zh-CN" w:eastAsia="zh-CN"/>
        </w:rPr>
        <w:t>再循环</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再填充、维修、重新利用和翻修在其领土内生产的和在其市场上可获得的塑料和塑料产品。</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应发布产品重复使用、</w:t>
      </w:r>
      <w:r w:rsidR="00B63579" w:rsidRPr="006B2D5F">
        <w:rPr>
          <w:rFonts w:eastAsia="SimSun" w:hint="eastAsia"/>
          <w:sz w:val="24"/>
          <w:szCs w:val="24"/>
          <w:lang w:val="zh-CN" w:eastAsia="zh-CN"/>
        </w:rPr>
        <w:t>再循环</w:t>
      </w:r>
      <w:r w:rsidRPr="006B2D5F">
        <w:rPr>
          <w:rFonts w:eastAsia="SimSun"/>
          <w:sz w:val="24"/>
          <w:szCs w:val="24"/>
          <w:lang w:val="zh-CN" w:eastAsia="zh-CN"/>
        </w:rPr>
        <w:t>、维修和翻修的统一标准。</w:t>
      </w:r>
      <w:r w:rsidRPr="006B2D5F">
        <w:rPr>
          <w:rFonts w:eastAsia="SimSun"/>
          <w:sz w:val="24"/>
          <w:szCs w:val="24"/>
          <w:lang w:val="zh-CN" w:eastAsia="zh-CN"/>
        </w:rPr>
        <w:t>]</w:t>
      </w:r>
    </w:p>
    <w:p w14:paraId="5A533721" w14:textId="5D6B7E43" w:rsidR="00D45152" w:rsidRPr="006B2D5F" w:rsidRDefault="00D45152" w:rsidP="006B2D5F">
      <w:pPr>
        <w:pStyle w:val="NormalNonumber"/>
        <w:adjustRightInd w:val="0"/>
        <w:jc w:val="both"/>
        <w:rPr>
          <w:rFonts w:eastAsia="SimSun"/>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各缔约方应采取</w:t>
      </w:r>
      <w:r w:rsidRPr="006B2D5F">
        <w:rPr>
          <w:rFonts w:eastAsia="SimSun"/>
          <w:sz w:val="24"/>
          <w:szCs w:val="24"/>
          <w:lang w:val="zh-CN" w:eastAsia="zh-CN"/>
        </w:rPr>
        <w:t>[</w:t>
      </w:r>
      <w:r w:rsidRPr="006B2D5F">
        <w:rPr>
          <w:rFonts w:eastAsia="SimSun"/>
          <w:sz w:val="24"/>
          <w:szCs w:val="24"/>
          <w:lang w:val="zh-CN" w:eastAsia="zh-CN"/>
        </w:rPr>
        <w:t>涵盖分销、销售和消费阶段的</w:t>
      </w:r>
      <w:r w:rsidRPr="006B2D5F">
        <w:rPr>
          <w:rFonts w:eastAsia="SimSun"/>
          <w:sz w:val="24"/>
          <w:szCs w:val="24"/>
          <w:lang w:val="zh-CN" w:eastAsia="zh-CN"/>
        </w:rPr>
        <w:t>]</w:t>
      </w:r>
      <w:r w:rsidRPr="006B2D5F">
        <w:rPr>
          <w:rFonts w:eastAsia="SimSun"/>
          <w:sz w:val="24"/>
          <w:szCs w:val="24"/>
          <w:lang w:val="zh-CN" w:eastAsia="zh-CN"/>
        </w:rPr>
        <w:t>必要措施，在附件</w:t>
      </w:r>
      <w:r w:rsidRPr="006B2D5F">
        <w:rPr>
          <w:rFonts w:eastAsia="SimSun"/>
          <w:sz w:val="24"/>
          <w:szCs w:val="24"/>
          <w:lang w:val="zh-CN" w:eastAsia="zh-CN"/>
        </w:rPr>
        <w:t>C</w:t>
      </w:r>
      <w:r w:rsidRPr="006B2D5F">
        <w:rPr>
          <w:rFonts w:eastAsia="SimSun"/>
          <w:sz w:val="24"/>
          <w:szCs w:val="24"/>
          <w:lang w:val="zh-CN" w:eastAsia="zh-CN"/>
        </w:rPr>
        <w:t>确定的时间框架内，就其领土内生产的及其市场上可获得的塑料和塑料产品实现该附件第二部分所载的最低限度</w:t>
      </w:r>
      <w:r w:rsidRPr="006B2D5F">
        <w:rPr>
          <w:rFonts w:eastAsia="SimSun"/>
          <w:sz w:val="24"/>
          <w:szCs w:val="24"/>
          <w:lang w:val="zh-CN" w:eastAsia="zh-CN"/>
        </w:rPr>
        <w:t>[</w:t>
      </w:r>
      <w:r w:rsidR="00B63579" w:rsidRPr="006B2D5F">
        <w:rPr>
          <w:rFonts w:eastAsia="SimSun" w:hint="eastAsia"/>
          <w:sz w:val="24"/>
          <w:szCs w:val="24"/>
          <w:lang w:val="zh-CN" w:eastAsia="zh-CN"/>
        </w:rPr>
        <w:t>再循环</w:t>
      </w:r>
      <w:r w:rsidRPr="006B2D5F">
        <w:rPr>
          <w:rFonts w:eastAsia="SimSun"/>
          <w:sz w:val="24"/>
          <w:szCs w:val="24"/>
          <w:lang w:val="zh-CN" w:eastAsia="zh-CN"/>
        </w:rPr>
        <w:t>目标，并酌情实现最低限度的</w:t>
      </w:r>
      <w:r w:rsidR="006D6ADE" w:rsidRPr="006B2D5F">
        <w:rPr>
          <w:rFonts w:eastAsia="SimSun"/>
          <w:sz w:val="24"/>
          <w:szCs w:val="24"/>
          <w:lang w:val="zh-CN" w:eastAsia="zh-CN"/>
        </w:rPr>
        <w:t>][</w:t>
      </w:r>
      <w:r w:rsidRPr="006B2D5F">
        <w:rPr>
          <w:rFonts w:eastAsia="SimSun"/>
          <w:sz w:val="24"/>
          <w:szCs w:val="24"/>
          <w:lang w:val="zh-CN" w:eastAsia="zh-CN"/>
        </w:rPr>
        <w:t>减少、</w:t>
      </w:r>
      <w:r w:rsidRPr="006B2D5F">
        <w:rPr>
          <w:rFonts w:eastAsia="SimSun"/>
          <w:sz w:val="24"/>
          <w:szCs w:val="24"/>
          <w:lang w:val="zh-CN" w:eastAsia="zh-CN"/>
        </w:rPr>
        <w:t>]</w:t>
      </w:r>
      <w:r w:rsidRPr="006B2D5F">
        <w:rPr>
          <w:rFonts w:eastAsia="SimSun"/>
          <w:sz w:val="24"/>
          <w:szCs w:val="24"/>
          <w:lang w:val="zh-CN" w:eastAsia="zh-CN"/>
        </w:rPr>
        <w:t>重复使用、再填充和维修目标。</w:t>
      </w:r>
    </w:p>
    <w:p w14:paraId="4576DCEE"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7C067E88" w14:textId="37BA37F6"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最迟于其</w:t>
      </w:r>
      <w:r w:rsidRPr="006B2D5F">
        <w:rPr>
          <w:rFonts w:eastAsia="SimSun"/>
          <w:sz w:val="24"/>
          <w:szCs w:val="24"/>
          <w:lang w:val="zh-CN" w:eastAsia="zh-CN"/>
        </w:rPr>
        <w:t>[</w:t>
      </w:r>
      <w:r w:rsidRPr="006B2D5F">
        <w:rPr>
          <w:rFonts w:eastAsia="SimSun"/>
          <w:sz w:val="24"/>
          <w:szCs w:val="24"/>
          <w:lang w:val="zh-CN" w:eastAsia="zh-CN"/>
        </w:rPr>
        <w:t>第二届</w:t>
      </w:r>
      <w:r w:rsidRPr="006B2D5F">
        <w:rPr>
          <w:rFonts w:eastAsia="SimSun"/>
          <w:sz w:val="24"/>
          <w:szCs w:val="24"/>
          <w:lang w:val="zh-CN" w:eastAsia="zh-CN"/>
        </w:rPr>
        <w:t>][</w:t>
      </w:r>
      <w:r w:rsidRPr="006B2D5F">
        <w:rPr>
          <w:rFonts w:eastAsia="SimSun"/>
          <w:sz w:val="24"/>
          <w:szCs w:val="24"/>
          <w:lang w:val="zh-CN" w:eastAsia="zh-CN"/>
        </w:rPr>
        <w:t>第一届</w:t>
      </w:r>
      <w:r w:rsidRPr="006B2D5F">
        <w:rPr>
          <w:rFonts w:eastAsia="SimSun"/>
          <w:sz w:val="24"/>
          <w:szCs w:val="24"/>
          <w:lang w:val="zh-CN" w:eastAsia="zh-CN"/>
        </w:rPr>
        <w:t>]</w:t>
      </w:r>
      <w:r w:rsidRPr="006B2D5F">
        <w:rPr>
          <w:rFonts w:eastAsia="SimSun"/>
          <w:sz w:val="24"/>
          <w:szCs w:val="24"/>
          <w:lang w:val="zh-CN" w:eastAsia="zh-CN"/>
        </w:rPr>
        <w:t>会议提供的指导意见，</w:t>
      </w:r>
      <w:r w:rsidRPr="006B2D5F">
        <w:rPr>
          <w:rFonts w:eastAsia="SimSun"/>
          <w:sz w:val="24"/>
          <w:szCs w:val="24"/>
          <w:lang w:val="zh-CN" w:eastAsia="zh-CN"/>
        </w:rPr>
        <w:t>][</w:t>
      </w:r>
      <w:r w:rsidRPr="006B2D5F">
        <w:rPr>
          <w:rFonts w:eastAsia="SimSun"/>
          <w:sz w:val="24"/>
          <w:szCs w:val="24"/>
          <w:lang w:val="zh-CN" w:eastAsia="zh-CN"/>
        </w:rPr>
        <w:t>按照其国情和能力，以及发展中国家获取技术和资金资源的情况，</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涵盖分销、销售和消费阶段的</w:t>
      </w:r>
      <w:r w:rsidRPr="006B2D5F">
        <w:rPr>
          <w:rFonts w:eastAsia="SimSun"/>
          <w:sz w:val="24"/>
          <w:szCs w:val="24"/>
          <w:lang w:val="zh-CN" w:eastAsia="zh-CN"/>
        </w:rPr>
        <w:t>][</w:t>
      </w:r>
      <w:r w:rsidRPr="006B2D5F">
        <w:rPr>
          <w:rFonts w:eastAsia="SimSun"/>
          <w:sz w:val="24"/>
          <w:szCs w:val="24"/>
          <w:lang w:val="zh-CN" w:eastAsia="zh-CN"/>
        </w:rPr>
        <w:t>有效</w:t>
      </w:r>
      <w:r w:rsidRPr="006B2D5F">
        <w:rPr>
          <w:rFonts w:eastAsia="SimSun"/>
          <w:sz w:val="24"/>
          <w:szCs w:val="24"/>
          <w:lang w:val="zh-CN" w:eastAsia="zh-CN"/>
        </w:rPr>
        <w:t>]</w:t>
      </w:r>
      <w:r w:rsidRPr="006B2D5F">
        <w:rPr>
          <w:rFonts w:eastAsia="SimSun"/>
          <w:sz w:val="24"/>
          <w:szCs w:val="24"/>
          <w:lang w:val="zh-CN" w:eastAsia="zh-CN"/>
        </w:rPr>
        <w:t>措施，</w:t>
      </w:r>
      <w:r w:rsidRPr="006B2D5F">
        <w:rPr>
          <w:rFonts w:eastAsia="SimSun"/>
          <w:sz w:val="24"/>
          <w:szCs w:val="24"/>
          <w:lang w:val="zh-CN" w:eastAsia="zh-CN"/>
        </w:rPr>
        <w:t>[</w:t>
      </w:r>
      <w:r w:rsidRPr="006B2D5F">
        <w:rPr>
          <w:rFonts w:eastAsia="SimSun"/>
          <w:sz w:val="24"/>
          <w:szCs w:val="24"/>
          <w:lang w:val="zh-CN" w:eastAsia="zh-CN"/>
        </w:rPr>
        <w:t>特别是通过落实重复使用、</w:t>
      </w:r>
      <w:r w:rsidRPr="006B2D5F">
        <w:rPr>
          <w:rFonts w:eastAsia="SimSun"/>
          <w:sz w:val="24"/>
          <w:szCs w:val="24"/>
          <w:lang w:val="zh-CN" w:eastAsia="zh-CN"/>
        </w:rPr>
        <w:t>[</w:t>
      </w:r>
      <w:r w:rsidR="00B63579" w:rsidRPr="006B2D5F">
        <w:rPr>
          <w:rFonts w:eastAsia="SimSun" w:hint="eastAsia"/>
          <w:sz w:val="24"/>
          <w:szCs w:val="24"/>
          <w:lang w:val="zh-CN" w:eastAsia="zh-CN"/>
        </w:rPr>
        <w:t>再循环</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再填充和维修系统，</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促进</w:t>
      </w:r>
      <w:r w:rsidRPr="006B2D5F">
        <w:rPr>
          <w:rFonts w:eastAsia="SimSun"/>
          <w:sz w:val="24"/>
          <w:szCs w:val="24"/>
          <w:lang w:val="zh-CN" w:eastAsia="zh-CN"/>
        </w:rPr>
        <w:t>][</w:t>
      </w:r>
      <w:r w:rsidRPr="006B2D5F">
        <w:rPr>
          <w:rFonts w:eastAsia="SimSun"/>
          <w:sz w:val="24"/>
          <w:szCs w:val="24"/>
          <w:lang w:val="zh-CN" w:eastAsia="zh-CN"/>
        </w:rPr>
        <w:t>促成</w:t>
      </w:r>
      <w:r w:rsidRPr="006B2D5F">
        <w:rPr>
          <w:rFonts w:eastAsia="SimSun"/>
          <w:sz w:val="24"/>
          <w:szCs w:val="24"/>
          <w:lang w:val="zh-CN" w:eastAsia="zh-CN"/>
        </w:rPr>
        <w:t>][</w:t>
      </w:r>
      <w:r w:rsidRPr="006B2D5F">
        <w:rPr>
          <w:rFonts w:eastAsia="SimSun"/>
          <w:sz w:val="24"/>
          <w:szCs w:val="24"/>
          <w:lang w:val="zh-CN" w:eastAsia="zh-CN"/>
        </w:rPr>
        <w:t>减少、</w:t>
      </w:r>
      <w:r w:rsidRPr="006B2D5F">
        <w:rPr>
          <w:rFonts w:eastAsia="SimSun"/>
          <w:sz w:val="24"/>
          <w:szCs w:val="24"/>
          <w:lang w:val="zh-CN" w:eastAsia="zh-CN"/>
        </w:rPr>
        <w:t>]</w:t>
      </w:r>
      <w:r w:rsidRPr="006B2D5F">
        <w:rPr>
          <w:rFonts w:eastAsia="SimSun"/>
          <w:sz w:val="24"/>
          <w:szCs w:val="24"/>
          <w:lang w:val="zh-CN" w:eastAsia="zh-CN"/>
        </w:rPr>
        <w:t>重复使用、</w:t>
      </w:r>
      <w:r w:rsidRPr="006B2D5F">
        <w:rPr>
          <w:rFonts w:eastAsia="SimSun"/>
          <w:sz w:val="24"/>
          <w:szCs w:val="24"/>
          <w:lang w:val="zh-CN" w:eastAsia="zh-CN"/>
        </w:rPr>
        <w:t>[</w:t>
      </w:r>
      <w:r w:rsidR="00B63579" w:rsidRPr="006B2D5F">
        <w:rPr>
          <w:rFonts w:eastAsia="SimSun" w:hint="eastAsia"/>
          <w:sz w:val="24"/>
          <w:szCs w:val="24"/>
          <w:lang w:val="zh-CN" w:eastAsia="zh-CN"/>
        </w:rPr>
        <w:t>再循环</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再填充、维修、</w:t>
      </w:r>
      <w:r w:rsidRPr="006B2D5F">
        <w:rPr>
          <w:rFonts w:eastAsia="SimSun"/>
          <w:sz w:val="24"/>
          <w:szCs w:val="24"/>
          <w:lang w:val="zh-CN" w:eastAsia="zh-CN"/>
        </w:rPr>
        <w:t>[</w:t>
      </w:r>
      <w:r w:rsidRPr="006B2D5F">
        <w:rPr>
          <w:rFonts w:eastAsia="SimSun"/>
          <w:sz w:val="24"/>
          <w:szCs w:val="24"/>
          <w:lang w:val="zh-CN" w:eastAsia="zh-CN"/>
        </w:rPr>
        <w:t>重新利用和</w:t>
      </w:r>
      <w:r w:rsidRPr="00B90887">
        <w:rPr>
          <w:rFonts w:eastAsia="SimSun"/>
          <w:sz w:val="24"/>
          <w:szCs w:val="24"/>
          <w:lang w:val="zh-CN" w:eastAsia="zh-CN"/>
        </w:rPr>
        <w:t>翻修</w:t>
      </w:r>
      <w:r w:rsidRPr="00B90887">
        <w:rPr>
          <w:rFonts w:eastAsia="SimSun"/>
          <w:sz w:val="24"/>
          <w:szCs w:val="24"/>
          <w:lang w:val="zh-CN" w:eastAsia="zh-CN"/>
        </w:rPr>
        <w:t>[</w:t>
      </w:r>
      <w:r w:rsidRPr="00B90887">
        <w:rPr>
          <w:rFonts w:eastAsia="SimSun"/>
          <w:sz w:val="24"/>
          <w:szCs w:val="24"/>
          <w:lang w:val="zh-CN" w:eastAsia="zh-CN"/>
        </w:rPr>
        <w:t>在其</w:t>
      </w:r>
      <w:r w:rsidRPr="006B2D5F">
        <w:rPr>
          <w:rFonts w:eastAsia="SimSun"/>
          <w:sz w:val="24"/>
          <w:szCs w:val="24"/>
          <w:lang w:val="zh-CN" w:eastAsia="zh-CN"/>
        </w:rPr>
        <w:t>领土内生产的和在其市场上可获得的</w:t>
      </w:r>
      <w:r w:rsidRPr="006B2D5F">
        <w:rPr>
          <w:rFonts w:eastAsia="SimSun"/>
          <w:sz w:val="24"/>
          <w:szCs w:val="24"/>
          <w:lang w:val="zh-CN" w:eastAsia="zh-CN"/>
        </w:rPr>
        <w:t>[</w:t>
      </w:r>
      <w:r w:rsidRPr="006B2D5F">
        <w:rPr>
          <w:rFonts w:eastAsia="SimSun"/>
          <w:sz w:val="24"/>
          <w:szCs w:val="24"/>
          <w:lang w:val="zh-CN" w:eastAsia="zh-CN"/>
        </w:rPr>
        <w:t>塑料和</w:t>
      </w:r>
      <w:r w:rsidRPr="006B2D5F">
        <w:rPr>
          <w:rFonts w:eastAsia="SimSun"/>
          <w:sz w:val="24"/>
          <w:szCs w:val="24"/>
          <w:lang w:val="zh-CN" w:eastAsia="zh-CN"/>
        </w:rPr>
        <w:t>]</w:t>
      </w:r>
      <w:r w:rsidRPr="006B2D5F">
        <w:rPr>
          <w:rFonts w:eastAsia="SimSun"/>
          <w:sz w:val="24"/>
          <w:szCs w:val="24"/>
          <w:lang w:val="zh-CN" w:eastAsia="zh-CN"/>
        </w:rPr>
        <w:t>塑料产品</w:t>
      </w:r>
      <w:r w:rsidR="008C0DE4">
        <w:rPr>
          <w:rFonts w:eastAsia="SimSun" w:hint="eastAsia"/>
          <w:sz w:val="24"/>
          <w:szCs w:val="24"/>
          <w:lang w:val="zh-CN" w:eastAsia="zh-CN"/>
        </w:rPr>
        <w:t>]</w:t>
      </w:r>
      <w:r w:rsidRPr="006B2D5F">
        <w:rPr>
          <w:rFonts w:eastAsia="SimSun"/>
          <w:sz w:val="24"/>
          <w:szCs w:val="24"/>
          <w:lang w:val="zh-CN" w:eastAsia="zh-CN"/>
        </w:rPr>
        <w:t>。</w:t>
      </w:r>
    </w:p>
    <w:p w14:paraId="20313313" w14:textId="540A4701"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在</w:t>
      </w:r>
      <w:r w:rsidRPr="006B2D5F">
        <w:rPr>
          <w:rFonts w:eastAsia="SimSun"/>
          <w:sz w:val="24"/>
          <w:szCs w:val="24"/>
          <w:lang w:val="zh-CN" w:eastAsia="zh-CN"/>
        </w:rPr>
        <w:t>[</w:t>
      </w:r>
      <w:r w:rsidRPr="006B2D5F">
        <w:rPr>
          <w:rFonts w:eastAsia="SimSun"/>
          <w:sz w:val="24"/>
          <w:szCs w:val="24"/>
          <w:lang w:val="zh-CN" w:eastAsia="zh-CN"/>
        </w:rPr>
        <w:t>执行</w:t>
      </w:r>
      <w:r w:rsidRPr="006B2D5F">
        <w:rPr>
          <w:rFonts w:eastAsia="SimSun"/>
          <w:sz w:val="24"/>
          <w:szCs w:val="24"/>
          <w:lang w:val="zh-CN" w:eastAsia="zh-CN"/>
        </w:rPr>
        <w:t>][</w:t>
      </w:r>
      <w:r w:rsidRPr="006B2D5F">
        <w:rPr>
          <w:rFonts w:eastAsia="SimSun"/>
          <w:sz w:val="24"/>
          <w:szCs w:val="24"/>
          <w:lang w:val="zh-CN" w:eastAsia="zh-CN"/>
        </w:rPr>
        <w:t>支持</w:t>
      </w:r>
      <w:r w:rsidRPr="006B2D5F">
        <w:rPr>
          <w:rFonts w:eastAsia="SimSun"/>
          <w:sz w:val="24"/>
          <w:szCs w:val="24"/>
          <w:lang w:val="zh-CN" w:eastAsia="zh-CN"/>
        </w:rPr>
        <w:t>]</w:t>
      </w:r>
      <w:r w:rsidRPr="006B2D5F">
        <w:rPr>
          <w:rFonts w:eastAsia="SimSun"/>
          <w:sz w:val="24"/>
          <w:szCs w:val="24"/>
          <w:lang w:val="zh-CN" w:eastAsia="zh-CN"/>
        </w:rPr>
        <w:t>本</w:t>
      </w:r>
      <w:r w:rsidRPr="006B2D5F">
        <w:rPr>
          <w:rFonts w:eastAsia="SimSun"/>
          <w:sz w:val="24"/>
          <w:szCs w:val="24"/>
          <w:lang w:val="zh-CN" w:eastAsia="zh-CN"/>
        </w:rPr>
        <w:t>[</w:t>
      </w:r>
      <w:r w:rsidRPr="006B2D5F">
        <w:rPr>
          <w:rFonts w:eastAsia="SimSun"/>
          <w:sz w:val="24"/>
          <w:szCs w:val="24"/>
          <w:lang w:val="zh-CN" w:eastAsia="zh-CN"/>
        </w:rPr>
        <w:t>目标</w:t>
      </w:r>
      <w:r w:rsidRPr="006B2D5F">
        <w:rPr>
          <w:rFonts w:eastAsia="SimSun"/>
          <w:sz w:val="24"/>
          <w:szCs w:val="24"/>
          <w:lang w:val="zh-CN" w:eastAsia="zh-CN"/>
        </w:rPr>
        <w:t>][</w:t>
      </w:r>
      <w:r w:rsidRPr="006B2D5F">
        <w:rPr>
          <w:rFonts w:eastAsia="SimSun"/>
          <w:sz w:val="24"/>
          <w:szCs w:val="24"/>
          <w:lang w:val="zh-CN" w:eastAsia="zh-CN"/>
        </w:rPr>
        <w:t>条款</w:t>
      </w:r>
      <w:r w:rsidRPr="006B2D5F">
        <w:rPr>
          <w:rFonts w:eastAsia="SimSun"/>
          <w:sz w:val="24"/>
          <w:szCs w:val="24"/>
          <w:lang w:val="zh-CN" w:eastAsia="zh-CN"/>
        </w:rPr>
        <w:t>]</w:t>
      </w:r>
      <w:r w:rsidRPr="006B2D5F">
        <w:rPr>
          <w:rFonts w:eastAsia="SimSun"/>
          <w:sz w:val="24"/>
          <w:szCs w:val="24"/>
          <w:lang w:val="zh-CN" w:eastAsia="zh-CN"/>
        </w:rPr>
        <w:t>方面</w:t>
      </w:r>
      <w:r w:rsidRPr="006B2D5F">
        <w:rPr>
          <w:rFonts w:eastAsia="SimSun"/>
          <w:sz w:val="24"/>
          <w:szCs w:val="24"/>
          <w:lang w:val="zh-CN" w:eastAsia="zh-CN"/>
        </w:rPr>
        <w:t>[</w:t>
      </w:r>
      <w:r w:rsidRPr="006B2D5F">
        <w:rPr>
          <w:rFonts w:eastAsia="SimSun"/>
          <w:sz w:val="24"/>
          <w:szCs w:val="24"/>
          <w:lang w:val="zh-CN" w:eastAsia="zh-CN"/>
        </w:rPr>
        <w:t>通过</w:t>
      </w:r>
      <w:r w:rsidRPr="006B2D5F">
        <w:rPr>
          <w:rFonts w:eastAsia="SimSun"/>
          <w:sz w:val="24"/>
          <w:szCs w:val="24"/>
          <w:lang w:val="zh-CN" w:eastAsia="zh-CN"/>
        </w:rPr>
        <w:t>[</w:t>
      </w:r>
      <w:r w:rsidRPr="006B2D5F">
        <w:rPr>
          <w:rFonts w:eastAsia="SimSun"/>
          <w:sz w:val="24"/>
          <w:szCs w:val="24"/>
          <w:lang w:val="zh-CN" w:eastAsia="zh-CN"/>
        </w:rPr>
        <w:t>国家自主的</w:t>
      </w:r>
      <w:r w:rsidRPr="006B2D5F">
        <w:rPr>
          <w:rFonts w:eastAsia="SimSun"/>
          <w:sz w:val="24"/>
          <w:szCs w:val="24"/>
          <w:lang w:val="zh-CN" w:eastAsia="zh-CN"/>
        </w:rPr>
        <w:t>][</w:t>
      </w:r>
      <w:r w:rsidRPr="006B2D5F">
        <w:rPr>
          <w:rFonts w:eastAsia="SimSun"/>
          <w:sz w:val="24"/>
          <w:szCs w:val="24"/>
          <w:lang w:val="zh-CN" w:eastAsia="zh-CN"/>
        </w:rPr>
        <w:t>有时限的</w:t>
      </w:r>
      <w:r w:rsidRPr="006B2D5F">
        <w:rPr>
          <w:rFonts w:eastAsia="SimSun"/>
          <w:sz w:val="24"/>
          <w:szCs w:val="24"/>
          <w:lang w:val="zh-CN" w:eastAsia="zh-CN"/>
        </w:rPr>
        <w:t>][</w:t>
      </w:r>
      <w:r w:rsidRPr="006B2D5F">
        <w:rPr>
          <w:rFonts w:eastAsia="SimSun"/>
          <w:sz w:val="24"/>
          <w:szCs w:val="24"/>
          <w:lang w:val="zh-CN" w:eastAsia="zh-CN"/>
        </w:rPr>
        <w:t>反映其国情和能力的</w:t>
      </w:r>
      <w:r w:rsidRPr="006B2D5F">
        <w:rPr>
          <w:rFonts w:eastAsia="SimSun"/>
          <w:sz w:val="24"/>
          <w:szCs w:val="24"/>
          <w:lang w:val="zh-CN" w:eastAsia="zh-CN"/>
        </w:rPr>
        <w:t>]</w:t>
      </w:r>
      <w:r w:rsidRPr="006B2D5F">
        <w:rPr>
          <w:rFonts w:eastAsia="SimSun"/>
          <w:sz w:val="24"/>
          <w:szCs w:val="24"/>
          <w:lang w:val="zh-CN" w:eastAsia="zh-CN"/>
        </w:rPr>
        <w:t>具体目标</w:t>
      </w:r>
      <w:r w:rsidR="0000153F">
        <w:rPr>
          <w:rFonts w:eastAsia="SimSun" w:hint="eastAsia"/>
          <w:sz w:val="24"/>
          <w:szCs w:val="24"/>
          <w:lang w:val="zh-CN" w:eastAsia="zh-CN"/>
        </w:rPr>
        <w:t>]</w:t>
      </w:r>
      <w:r w:rsidRPr="006B2D5F">
        <w:rPr>
          <w:rFonts w:eastAsia="SimSun"/>
          <w:sz w:val="24"/>
          <w:szCs w:val="24"/>
          <w:lang w:val="zh-CN" w:eastAsia="zh-CN"/>
        </w:rPr>
        <w:t>。</w:t>
      </w:r>
    </w:p>
    <w:p w14:paraId="1A81298F"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68241BA1" w14:textId="216013CF" w:rsidR="00D45152" w:rsidRPr="006B2D5F" w:rsidRDefault="00D45152" w:rsidP="006B2D5F">
      <w:pPr>
        <w:pStyle w:val="NormalNonumber"/>
        <w:adjustRightInd w:val="0"/>
        <w:jc w:val="both"/>
        <w:rPr>
          <w:rStyle w:val="normaltextrun"/>
          <w:rFonts w:eastAsia="SimSun"/>
          <w:color w:val="000000" w:themeColor="text1"/>
          <w:sz w:val="24"/>
          <w:szCs w:val="24"/>
          <w:shd w:val="clear" w:color="auto" w:fill="FFFFFF"/>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最迟于其第三届会议提供的指导意见，结合其国情和能力，采取有效措施，特别是通过实施循环办法，酌情针对其领土内生产的以及引入其市场的塑料产品推广循环办法。</w:t>
      </w:r>
    </w:p>
    <w:p w14:paraId="4C44D0AB" w14:textId="77777777" w:rsidR="00D45152" w:rsidRPr="006B2D5F" w:rsidRDefault="00D45152" w:rsidP="006B2D5F">
      <w:pPr>
        <w:pStyle w:val="NormalNonumber"/>
        <w:adjustRightInd w:val="0"/>
        <w:jc w:val="both"/>
        <w:rPr>
          <w:rStyle w:val="eop"/>
          <w:rFonts w:eastAsia="SimSun"/>
          <w:color w:val="000000" w:themeColor="text1"/>
          <w:sz w:val="24"/>
          <w:szCs w:val="24"/>
          <w:shd w:val="clear" w:color="auto" w:fill="FFFFFF"/>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鼓励缔约方通过有时限的具体目标，以支持实现这一目标。</w:t>
      </w:r>
    </w:p>
    <w:p w14:paraId="07062084"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上述案文方案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至</w:t>
      </w:r>
      <w:r w:rsidRPr="006B2D5F">
        <w:rPr>
          <w:rFonts w:eastAsia="SimHei"/>
          <w:b/>
          <w:bCs/>
          <w:sz w:val="24"/>
          <w:szCs w:val="24"/>
          <w:u w:val="single"/>
          <w:lang w:val="zh-CN" w:eastAsia="zh-CN"/>
        </w:rPr>
        <w:t>3</w:t>
      </w:r>
      <w:r w:rsidRPr="006B2D5F">
        <w:rPr>
          <w:rFonts w:eastAsia="SimHei"/>
          <w:b/>
          <w:bCs/>
          <w:sz w:val="24"/>
          <w:szCs w:val="24"/>
          <w:u w:val="single"/>
          <w:lang w:val="zh-CN" w:eastAsia="zh-CN"/>
        </w:rPr>
        <w:t>的共同条款</w:t>
      </w:r>
    </w:p>
    <w:p w14:paraId="111A2D1D" w14:textId="34A0A7D9" w:rsidR="00D45152" w:rsidRPr="006B2D5F" w:rsidRDefault="00D45152" w:rsidP="006B2D5F">
      <w:pPr>
        <w:pStyle w:val="NormalNonumber"/>
        <w:adjustRightInd w:val="0"/>
        <w:jc w:val="both"/>
        <w:rPr>
          <w:rFonts w:eastAsia="SimSun"/>
          <w:b/>
          <w:color w:val="000000" w:themeColor="text1"/>
          <w:sz w:val="24"/>
          <w:szCs w:val="24"/>
          <w:u w:val="single"/>
          <w:lang w:eastAsia="zh-CN"/>
        </w:rPr>
      </w:pPr>
      <w:r w:rsidRPr="006B2D5F">
        <w:rPr>
          <w:rFonts w:eastAsia="SimSun"/>
          <w:sz w:val="24"/>
          <w:szCs w:val="24"/>
          <w:lang w:val="zh-CN" w:eastAsia="zh-CN"/>
        </w:rPr>
        <w:t>[3.</w:t>
      </w:r>
      <w:r w:rsidR="00752A3A">
        <w:rPr>
          <w:rFonts w:eastAsia="SimSun"/>
          <w:sz w:val="24"/>
          <w:szCs w:val="24"/>
          <w:lang w:val="zh-CN" w:eastAsia="zh-CN"/>
        </w:rPr>
        <w:tab/>
      </w:r>
      <w:r w:rsidRPr="006B2D5F">
        <w:rPr>
          <w:rFonts w:eastAsia="SimSun"/>
          <w:sz w:val="24"/>
          <w:szCs w:val="24"/>
          <w:lang w:val="zh-CN" w:eastAsia="zh-CN"/>
        </w:rPr>
        <w:t>为执行本条各项条款而采取的措施</w:t>
      </w:r>
      <w:r w:rsidRPr="006B2D5F">
        <w:rPr>
          <w:rFonts w:eastAsia="SimSun"/>
          <w:sz w:val="24"/>
          <w:szCs w:val="24"/>
          <w:lang w:val="zh-CN" w:eastAsia="zh-CN"/>
        </w:rPr>
        <w:t>[</w:t>
      </w:r>
      <w:r w:rsidRPr="006B2D5F">
        <w:rPr>
          <w:rFonts w:eastAsia="SimSun"/>
          <w:sz w:val="24"/>
          <w:szCs w:val="24"/>
          <w:lang w:val="zh-CN" w:eastAsia="zh-CN"/>
        </w:rPr>
        <w:t>可包括使用监管和经济手段、公共采购，或通过投资于重复使用、</w:t>
      </w:r>
      <w:r w:rsidR="00B63579" w:rsidRPr="006B2D5F">
        <w:rPr>
          <w:rFonts w:eastAsia="SimSun" w:hint="eastAsia"/>
          <w:sz w:val="24"/>
          <w:szCs w:val="24"/>
          <w:lang w:val="zh-CN" w:eastAsia="zh-CN"/>
        </w:rPr>
        <w:t>再循环</w:t>
      </w:r>
      <w:r w:rsidRPr="006B2D5F">
        <w:rPr>
          <w:rFonts w:eastAsia="SimSun"/>
          <w:sz w:val="24"/>
          <w:szCs w:val="24"/>
          <w:lang w:val="zh-CN" w:eastAsia="zh-CN"/>
        </w:rPr>
        <w:t>、再填充和维修系统和基础设施来激励供应链变化，以及通过提高消费者对可持续消费的认识来激励消费者行为变化</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反映在</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Pr="006B2D5F">
        <w:rPr>
          <w:rFonts w:eastAsia="KaiTi"/>
          <w:sz w:val="24"/>
          <w:szCs w:val="24"/>
          <w:lang w:val="zh-CN" w:eastAsia="zh-CN"/>
        </w:rPr>
        <w:t>关于国家</w:t>
      </w:r>
      <w:r w:rsidRPr="006B2D5F">
        <w:rPr>
          <w:rFonts w:eastAsia="KaiTi"/>
          <w:sz w:val="24"/>
          <w:szCs w:val="24"/>
          <w:lang w:val="zh-CN" w:eastAsia="zh-CN"/>
        </w:rPr>
        <w:t>[</w:t>
      </w:r>
      <w:r w:rsidRPr="006B2D5F">
        <w:rPr>
          <w:rFonts w:eastAsia="KaiTi"/>
          <w:sz w:val="24"/>
          <w:szCs w:val="24"/>
          <w:lang w:val="zh-CN" w:eastAsia="zh-CN"/>
        </w:rPr>
        <w:t>行动</w:t>
      </w:r>
      <w:r w:rsidRPr="006B2D5F">
        <w:rPr>
          <w:rFonts w:eastAsia="KaiTi"/>
          <w:sz w:val="24"/>
          <w:szCs w:val="24"/>
          <w:lang w:val="zh-CN" w:eastAsia="zh-CN"/>
        </w:rPr>
        <w:t>]</w:t>
      </w:r>
      <w:r w:rsidRPr="006B2D5F">
        <w:rPr>
          <w:rFonts w:eastAsia="KaiTi"/>
          <w:sz w:val="24"/>
          <w:szCs w:val="24"/>
          <w:lang w:val="zh-CN" w:eastAsia="zh-CN"/>
        </w:rPr>
        <w:t>计划的第四编第</w:t>
      </w:r>
      <w:r w:rsidRPr="006B2D5F">
        <w:rPr>
          <w:rFonts w:eastAsia="KaiTi"/>
          <w:sz w:val="24"/>
          <w:szCs w:val="24"/>
          <w:lang w:val="zh-CN" w:eastAsia="zh-CN"/>
        </w:rPr>
        <w:t>1</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r w:rsidRPr="006B2D5F">
        <w:rPr>
          <w:rFonts w:eastAsia="SimSun"/>
          <w:sz w:val="24"/>
          <w:szCs w:val="24"/>
          <w:lang w:val="zh-CN" w:eastAsia="zh-CN"/>
        </w:rPr>
        <w:t>]</w:t>
      </w:r>
    </w:p>
    <w:p w14:paraId="34417E1D"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4F8FEA70"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在遵守其国家计划的前提下，根据其国情和能力，采取有效措施，特别是通过落实重复使用、再填充和维修系统，酌情促进重复使用、再填充、维修、重新利用和翻修在其领土内生产的以及在其市场上可获得的塑料和塑料产品。</w:t>
      </w:r>
    </w:p>
    <w:p w14:paraId="5F21A49A"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各缔约方应在遵守其国家计划的前提下，根据其国情和能力，采取其认为适当的措施支持实现这一目标。</w:t>
      </w:r>
    </w:p>
    <w:p w14:paraId="28B48096"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应评估每个国家的资金资源和技术转让需求以及调动情况，以便履行本条款下由国家驱动的承诺。</w:t>
      </w:r>
    </w:p>
    <w:p w14:paraId="2FB5CFC3"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5</w:t>
      </w:r>
    </w:p>
    <w:p w14:paraId="6CF03A70" w14:textId="77777777" w:rsidR="00D45152" w:rsidRPr="006B2D5F" w:rsidRDefault="00D45152" w:rsidP="006B2D5F">
      <w:pPr>
        <w:pStyle w:val="NormalNonumber"/>
        <w:adjustRightInd w:val="0"/>
        <w:jc w:val="both"/>
        <w:rPr>
          <w:rStyle w:val="normaltextrun"/>
          <w:rFonts w:eastAsia="SimSun"/>
          <w:color w:val="000000" w:themeColor="text1"/>
          <w:sz w:val="24"/>
          <w:szCs w:val="24"/>
          <w:shd w:val="clear" w:color="auto" w:fill="FFFFFF"/>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有效、对环境有利的措施，确保减少使用塑料和塑料产品，具体做法是酌情重复使用、再填充、维修、重新利用和翻修在其领土内生产或使用的以及在其市场上可获得的此类产品，特别是落实重复使用、再填充和维修制度。</w:t>
      </w:r>
    </w:p>
    <w:p w14:paraId="56FEC948" w14:textId="77777777" w:rsidR="00D45152" w:rsidRPr="006B2D5F" w:rsidRDefault="00D45152" w:rsidP="006B2D5F">
      <w:pPr>
        <w:pStyle w:val="NormalNonumber"/>
        <w:adjustRightInd w:val="0"/>
        <w:jc w:val="both"/>
        <w:rPr>
          <w:rStyle w:val="normaltextrun"/>
          <w:rFonts w:eastAsia="SimSun"/>
          <w:color w:val="000000" w:themeColor="text1"/>
          <w:sz w:val="24"/>
          <w:szCs w:val="24"/>
          <w:shd w:val="clear" w:color="auto" w:fill="FFFFFF"/>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各缔约方应采取必要措施（包括第</w:t>
      </w:r>
      <w:r w:rsidRPr="006B2D5F">
        <w:rPr>
          <w:rFonts w:eastAsia="SimSun"/>
          <w:sz w:val="24"/>
          <w:szCs w:val="24"/>
          <w:lang w:val="zh-CN" w:eastAsia="zh-CN"/>
        </w:rPr>
        <w:t>1</w:t>
      </w:r>
      <w:r w:rsidRPr="006B2D5F">
        <w:rPr>
          <w:rFonts w:eastAsia="SimSun"/>
          <w:sz w:val="24"/>
          <w:szCs w:val="24"/>
          <w:lang w:val="zh-CN" w:eastAsia="zh-CN"/>
        </w:rPr>
        <w:t>款所述措施），在附件</w:t>
      </w:r>
      <w:r w:rsidRPr="006B2D5F">
        <w:rPr>
          <w:rFonts w:eastAsia="SimSun"/>
          <w:sz w:val="24"/>
          <w:szCs w:val="24"/>
          <w:lang w:val="zh-CN" w:eastAsia="zh-CN"/>
        </w:rPr>
        <w:t>C</w:t>
      </w:r>
      <w:r w:rsidRPr="006B2D5F">
        <w:rPr>
          <w:rFonts w:eastAsia="SimSun"/>
          <w:sz w:val="24"/>
          <w:szCs w:val="24"/>
          <w:lang w:val="zh-CN" w:eastAsia="zh-CN"/>
        </w:rPr>
        <w:t>确定的时间框架内，就在其领土内生产或使用的以及在其市场上可获得的塑料和塑料产品实现附件</w:t>
      </w:r>
      <w:r w:rsidRPr="006B2D5F">
        <w:rPr>
          <w:rFonts w:eastAsia="SimSun"/>
          <w:sz w:val="24"/>
          <w:szCs w:val="24"/>
          <w:lang w:val="zh-CN" w:eastAsia="zh-CN"/>
        </w:rPr>
        <w:t>C</w:t>
      </w:r>
      <w:r w:rsidRPr="006B2D5F">
        <w:rPr>
          <w:rFonts w:eastAsia="SimSun"/>
          <w:sz w:val="24"/>
          <w:szCs w:val="24"/>
          <w:lang w:val="zh-CN" w:eastAsia="zh-CN"/>
        </w:rPr>
        <w:t>第二部分所载的最低限度的减少、重复使用、再填充和维修目标。在相关情况下，这应当以部门办法为基础。</w:t>
      </w:r>
    </w:p>
    <w:p w14:paraId="077CACE5" w14:textId="77777777" w:rsidR="00D45152" w:rsidRPr="006B2D5F" w:rsidRDefault="00D45152" w:rsidP="006B2D5F">
      <w:pPr>
        <w:pStyle w:val="NormalNonumber"/>
        <w:adjustRightInd w:val="0"/>
        <w:jc w:val="both"/>
        <w:rPr>
          <w:rStyle w:val="normaltextrun"/>
          <w:rFonts w:eastAsia="SimSun"/>
          <w:color w:val="000000" w:themeColor="text1"/>
          <w:sz w:val="24"/>
          <w:szCs w:val="24"/>
          <w:shd w:val="clear" w:color="auto" w:fill="FFFFFF"/>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鼓励缔约方在多边一级与相关国际组织合作，制定重复使用和再填充系统的标准和准则。</w:t>
      </w:r>
    </w:p>
    <w:p w14:paraId="55018995" w14:textId="0B8B524D"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为执行本条款而采取的措施可包括使用监管和经济手段、公共采购、建立第二编第</w:t>
      </w:r>
      <w:r w:rsidRPr="006B2D5F">
        <w:rPr>
          <w:rFonts w:eastAsia="SimSun"/>
          <w:sz w:val="24"/>
          <w:szCs w:val="24"/>
          <w:lang w:val="zh-CN" w:eastAsia="zh-CN"/>
        </w:rPr>
        <w:t>7</w:t>
      </w:r>
      <w:r w:rsidRPr="006B2D5F">
        <w:rPr>
          <w:rFonts w:eastAsia="SimSun"/>
          <w:sz w:val="24"/>
          <w:szCs w:val="24"/>
          <w:lang w:val="zh-CN" w:eastAsia="zh-CN"/>
        </w:rPr>
        <w:t>节所列的生产者延伸责任计划或激励供应链和消费者行为变化，并应反映在根据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37080267" w14:textId="6D8751B6" w:rsidR="00D45152" w:rsidRPr="006B2D5F" w:rsidRDefault="004E1C7E" w:rsidP="00BE58A8">
      <w:pPr>
        <w:pStyle w:val="CH2"/>
        <w:numPr>
          <w:ilvl w:val="0"/>
          <w:numId w:val="111"/>
        </w:numPr>
        <w:adjustRightInd w:val="0"/>
        <w:ind w:hanging="993"/>
        <w:jc w:val="both"/>
        <w:outlineLvl w:val="2"/>
        <w:rPr>
          <w:rFonts w:eastAsia="SimHei"/>
          <w:sz w:val="28"/>
          <w:szCs w:val="28"/>
          <w:lang w:eastAsia="zh-CN"/>
        </w:rPr>
      </w:pPr>
      <w:bookmarkStart w:id="95" w:name="_Toc155361433"/>
      <w:bookmarkStart w:id="96" w:name="_Toc159850033"/>
      <w:bookmarkStart w:id="97" w:name="_Toc161999142"/>
      <w:r w:rsidRPr="006B2D5F">
        <w:rPr>
          <w:rFonts w:eastAsia="SimHei"/>
          <w:bCs/>
          <w:sz w:val="28"/>
          <w:szCs w:val="28"/>
          <w:lang w:val="zh-CN" w:eastAsia="zh-CN"/>
        </w:rPr>
        <w:t>使用</w:t>
      </w:r>
      <w:r w:rsidR="00B63579" w:rsidRPr="006B2D5F">
        <w:rPr>
          <w:rFonts w:eastAsia="SimHei" w:hint="eastAsia"/>
          <w:bCs/>
          <w:sz w:val="28"/>
          <w:szCs w:val="28"/>
          <w:lang w:val="zh-CN" w:eastAsia="zh-CN"/>
        </w:rPr>
        <w:t>再生</w:t>
      </w:r>
      <w:r w:rsidRPr="006B2D5F">
        <w:rPr>
          <w:rFonts w:eastAsia="SimHei"/>
          <w:bCs/>
          <w:sz w:val="28"/>
          <w:szCs w:val="28"/>
          <w:lang w:val="zh-CN" w:eastAsia="zh-CN"/>
        </w:rPr>
        <w:t>塑料成分</w:t>
      </w:r>
      <w:bookmarkEnd w:id="95"/>
      <w:bookmarkEnd w:id="96"/>
      <w:bookmarkEnd w:id="97"/>
    </w:p>
    <w:p w14:paraId="49510B20" w14:textId="77777777" w:rsidR="00D45152" w:rsidRPr="006B2D5F" w:rsidRDefault="00D45152" w:rsidP="006B2D5F">
      <w:pPr>
        <w:pStyle w:val="NormalNonumber"/>
        <w:keepNext/>
        <w:keepLines/>
        <w:adjustRightInd w:val="0"/>
        <w:jc w:val="both"/>
        <w:rPr>
          <w:rFonts w:eastAsia="SimHei"/>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eastAsia="zh-CN"/>
        </w:rPr>
        <w:t>1</w:t>
      </w:r>
    </w:p>
    <w:p w14:paraId="45249F12" w14:textId="0C315213" w:rsidR="00D45152" w:rsidRPr="006B2D5F" w:rsidRDefault="00D45152" w:rsidP="006B2D5F">
      <w:pPr>
        <w:pStyle w:val="NormalNonumber"/>
        <w:adjustRightInd w:val="0"/>
        <w:jc w:val="both"/>
        <w:rPr>
          <w:rFonts w:eastAsia="SimSun"/>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各缔约方应要求在其领土范围内生产的以及在其市场上可获得的塑料和塑料产品，在附件</w:t>
      </w:r>
      <w:r w:rsidRPr="006B2D5F">
        <w:rPr>
          <w:rFonts w:eastAsia="SimSun"/>
          <w:sz w:val="24"/>
          <w:szCs w:val="24"/>
          <w:lang w:val="zh-CN" w:eastAsia="zh-CN"/>
        </w:rPr>
        <w:t>C</w:t>
      </w:r>
      <w:r w:rsidRPr="006B2D5F">
        <w:rPr>
          <w:rFonts w:eastAsia="SimSun"/>
          <w:sz w:val="24"/>
          <w:szCs w:val="24"/>
          <w:lang w:val="zh-CN" w:eastAsia="zh-CN"/>
        </w:rPr>
        <w:t>规定的时间框架内，按照</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C</w:t>
      </w:r>
      <w:r w:rsidRPr="006B2D5F">
        <w:rPr>
          <w:rFonts w:eastAsia="SimSun"/>
          <w:sz w:val="24"/>
          <w:szCs w:val="24"/>
          <w:lang w:val="zh-CN" w:eastAsia="zh-CN"/>
        </w:rPr>
        <w:t>第三部分的</w:t>
      </w:r>
      <w:r w:rsidRPr="006B2D5F">
        <w:rPr>
          <w:rFonts w:eastAsia="SimSun"/>
          <w:sz w:val="24"/>
          <w:szCs w:val="24"/>
          <w:lang w:val="zh-CN" w:eastAsia="zh-CN"/>
        </w:rPr>
        <w:t>]</w:t>
      </w:r>
      <w:r w:rsidRPr="006B2D5F">
        <w:rPr>
          <w:rFonts w:eastAsia="SimSun"/>
          <w:sz w:val="24"/>
          <w:szCs w:val="24"/>
          <w:lang w:val="zh-CN" w:eastAsia="zh-CN"/>
        </w:rPr>
        <w:t>规定，实现安全和无害环境的消费后</w:t>
      </w:r>
      <w:r w:rsidR="00B63579" w:rsidRPr="006B2D5F">
        <w:rPr>
          <w:rFonts w:eastAsia="SimSun" w:hint="eastAsia"/>
          <w:sz w:val="24"/>
          <w:szCs w:val="24"/>
          <w:lang w:val="zh-CN" w:eastAsia="zh-CN"/>
        </w:rPr>
        <w:t>再生</w:t>
      </w:r>
      <w:r w:rsidRPr="006B2D5F">
        <w:rPr>
          <w:rFonts w:eastAsia="SimSun"/>
          <w:sz w:val="24"/>
          <w:szCs w:val="24"/>
          <w:lang w:val="zh-CN" w:eastAsia="zh-CN"/>
        </w:rPr>
        <w:t>塑料成分达到最低百分比。</w:t>
      </w:r>
    </w:p>
    <w:p w14:paraId="28F74437"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3100C12E" w14:textId="5CF83D38"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各</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在遵守其国家计划的前提下，根据其国情和能力，</w:t>
      </w:r>
      <w:r w:rsidRPr="006B2D5F">
        <w:rPr>
          <w:rFonts w:eastAsia="SimSun"/>
          <w:sz w:val="24"/>
          <w:szCs w:val="24"/>
          <w:lang w:val="zh-CN" w:eastAsia="zh-CN"/>
        </w:rPr>
        <w:t>][</w:t>
      </w:r>
      <w:r w:rsidRPr="006B2D5F">
        <w:rPr>
          <w:rFonts w:eastAsia="SimSun"/>
          <w:sz w:val="24"/>
          <w:szCs w:val="24"/>
          <w:lang w:val="zh-CN" w:eastAsia="zh-CN"/>
        </w:rPr>
        <w:t>按照其国家行动计划</w:t>
      </w:r>
      <w:r w:rsidRPr="006B2D5F">
        <w:rPr>
          <w:rFonts w:eastAsia="SimSun"/>
          <w:sz w:val="24"/>
          <w:szCs w:val="24"/>
          <w:lang w:val="zh-CN" w:eastAsia="zh-CN"/>
        </w:rPr>
        <w:t>][</w:t>
      </w:r>
      <w:r w:rsidRPr="006B2D5F">
        <w:rPr>
          <w:rFonts w:eastAsia="SimSun"/>
          <w:sz w:val="24"/>
          <w:szCs w:val="24"/>
          <w:lang w:val="zh-CN" w:eastAsia="zh-CN"/>
        </w:rPr>
        <w:t>在技术上可行的情况下，并</w:t>
      </w:r>
      <w:r w:rsidRPr="006B2D5F">
        <w:rPr>
          <w:rFonts w:eastAsia="SimSun"/>
          <w:sz w:val="24"/>
          <w:szCs w:val="24"/>
          <w:lang w:val="zh-CN" w:eastAsia="zh-CN"/>
        </w:rPr>
        <w:t>]</w:t>
      </w:r>
      <w:proofErr w:type="gramStart"/>
      <w:r w:rsidRPr="006B2D5F">
        <w:rPr>
          <w:rFonts w:eastAsia="SimSun"/>
          <w:sz w:val="24"/>
          <w:szCs w:val="24"/>
          <w:lang w:val="zh-CN" w:eastAsia="zh-CN"/>
        </w:rPr>
        <w:t>基于</w:t>
      </w:r>
      <w:r w:rsidRPr="006B2D5F">
        <w:rPr>
          <w:rFonts w:eastAsia="SimSun"/>
          <w:sz w:val="24"/>
          <w:szCs w:val="24"/>
          <w:lang w:val="zh-CN" w:eastAsia="zh-CN"/>
        </w:rPr>
        <w:t>[</w:t>
      </w:r>
      <w:proofErr w:type="gramEnd"/>
      <w:r w:rsidRPr="006B2D5F">
        <w:rPr>
          <w:rFonts w:eastAsia="SimSun"/>
          <w:sz w:val="24"/>
          <w:szCs w:val="24"/>
          <w:lang w:val="zh-CN" w:eastAsia="zh-CN"/>
        </w:rPr>
        <w:t>附件</w:t>
      </w:r>
      <w:r w:rsidRPr="006B2D5F">
        <w:rPr>
          <w:rFonts w:eastAsia="SimSun"/>
          <w:sz w:val="24"/>
          <w:szCs w:val="24"/>
          <w:lang w:val="zh-CN" w:eastAsia="zh-CN"/>
        </w:rPr>
        <w:t>C</w:t>
      </w:r>
      <w:r w:rsidRPr="006B2D5F">
        <w:rPr>
          <w:rFonts w:eastAsia="SimSun"/>
          <w:sz w:val="24"/>
          <w:szCs w:val="24"/>
          <w:lang w:val="zh-CN" w:eastAsia="zh-CN"/>
        </w:rPr>
        <w:t>第三部分</w:t>
      </w:r>
      <w:r w:rsidRPr="006B2D5F">
        <w:rPr>
          <w:rFonts w:eastAsia="SimSun"/>
          <w:sz w:val="24"/>
          <w:szCs w:val="24"/>
          <w:lang w:val="zh-CN" w:eastAsia="zh-CN"/>
        </w:rPr>
        <w:t>]</w:t>
      </w:r>
      <w:r w:rsidRPr="006B2D5F">
        <w:rPr>
          <w:rFonts w:eastAsia="SimSun"/>
          <w:sz w:val="24"/>
          <w:szCs w:val="24"/>
          <w:lang w:val="zh-CN" w:eastAsia="zh-CN"/>
        </w:rPr>
        <w:t>所载</w:t>
      </w:r>
      <w:r w:rsidRPr="00B90887">
        <w:rPr>
          <w:rFonts w:eastAsia="SimSun"/>
          <w:sz w:val="24"/>
          <w:szCs w:val="24"/>
          <w:lang w:val="zh-CN" w:eastAsia="zh-CN"/>
        </w:rPr>
        <w:t>内容，</w:t>
      </w:r>
      <w:r w:rsidRPr="00B90887">
        <w:rPr>
          <w:rFonts w:eastAsia="SimSun"/>
          <w:sz w:val="24"/>
          <w:szCs w:val="24"/>
          <w:lang w:val="zh-CN" w:eastAsia="zh-CN"/>
        </w:rPr>
        <w:t>[</w:t>
      </w:r>
      <w:r w:rsidRPr="00B90887">
        <w:rPr>
          <w:rFonts w:eastAsia="SimSun"/>
          <w:sz w:val="24"/>
          <w:szCs w:val="24"/>
          <w:lang w:val="zh-CN" w:eastAsia="zh-CN"/>
        </w:rPr>
        <w:t>针对</w:t>
      </w:r>
      <w:r w:rsidRPr="00B90887">
        <w:rPr>
          <w:rFonts w:eastAsia="SimSun"/>
          <w:sz w:val="24"/>
          <w:szCs w:val="24"/>
          <w:lang w:val="zh-CN" w:eastAsia="zh-CN"/>
        </w:rPr>
        <w:t>[</w:t>
      </w:r>
      <w:r w:rsidRPr="00B90887">
        <w:rPr>
          <w:rFonts w:eastAsia="SimSun"/>
          <w:sz w:val="24"/>
          <w:szCs w:val="24"/>
          <w:lang w:val="zh-CN" w:eastAsia="zh-CN"/>
        </w:rPr>
        <w:t>适当</w:t>
      </w:r>
      <w:r w:rsidRPr="00B90887">
        <w:rPr>
          <w:rFonts w:eastAsia="SimSun"/>
          <w:sz w:val="24"/>
          <w:szCs w:val="24"/>
          <w:lang w:val="zh-CN" w:eastAsia="zh-CN"/>
        </w:rPr>
        <w:t>]</w:t>
      </w:r>
      <w:r w:rsidRPr="00B90887">
        <w:rPr>
          <w:rFonts w:eastAsia="SimSun"/>
          <w:sz w:val="24"/>
          <w:szCs w:val="24"/>
          <w:lang w:val="zh-CN" w:eastAsia="zh-CN"/>
        </w:rPr>
        <w:t>塑料</w:t>
      </w:r>
      <w:r w:rsidRPr="00B90887">
        <w:rPr>
          <w:rFonts w:eastAsia="SimSun"/>
          <w:sz w:val="24"/>
          <w:szCs w:val="24"/>
          <w:lang w:val="zh-CN" w:eastAsia="zh-CN"/>
        </w:rPr>
        <w:t>][</w:t>
      </w:r>
      <w:r w:rsidRPr="00B90887">
        <w:rPr>
          <w:rFonts w:eastAsia="SimSun"/>
          <w:sz w:val="24"/>
          <w:szCs w:val="24"/>
          <w:lang w:val="zh-CN" w:eastAsia="zh-CN"/>
        </w:rPr>
        <w:t>和</w:t>
      </w:r>
      <w:r w:rsidRPr="00B90887">
        <w:rPr>
          <w:rFonts w:eastAsia="SimSun"/>
          <w:sz w:val="24"/>
          <w:szCs w:val="24"/>
          <w:lang w:val="zh-CN" w:eastAsia="zh-CN"/>
        </w:rPr>
        <w:t>][</w:t>
      </w:r>
      <w:r w:rsidRPr="00B90887">
        <w:rPr>
          <w:rFonts w:eastAsia="SimSun"/>
          <w:sz w:val="24"/>
          <w:szCs w:val="24"/>
          <w:lang w:val="zh-CN" w:eastAsia="zh-CN"/>
        </w:rPr>
        <w:t>在其领土内生产的以及在其市场上可获得的塑料产品</w:t>
      </w:r>
      <w:r w:rsidRPr="00B90887">
        <w:rPr>
          <w:rFonts w:eastAsia="SimSun"/>
          <w:sz w:val="24"/>
          <w:szCs w:val="24"/>
          <w:lang w:val="zh-CN" w:eastAsia="zh-CN"/>
        </w:rPr>
        <w:t>][</w:t>
      </w:r>
      <w:r w:rsidRPr="00B90887">
        <w:rPr>
          <w:rFonts w:eastAsia="SimSun"/>
          <w:sz w:val="24"/>
          <w:szCs w:val="24"/>
          <w:lang w:val="zh-CN" w:eastAsia="zh-CN"/>
        </w:rPr>
        <w:t>采取</w:t>
      </w:r>
      <w:r w:rsidRPr="00B90887">
        <w:rPr>
          <w:rFonts w:eastAsia="SimSun"/>
          <w:sz w:val="24"/>
          <w:szCs w:val="24"/>
          <w:lang w:val="zh-CN" w:eastAsia="zh-CN"/>
        </w:rPr>
        <w:t>[</w:t>
      </w:r>
      <w:r w:rsidRPr="00B90887">
        <w:rPr>
          <w:rFonts w:eastAsia="SimSun"/>
          <w:sz w:val="24"/>
          <w:szCs w:val="24"/>
          <w:lang w:val="zh-CN" w:eastAsia="zh-CN"/>
        </w:rPr>
        <w:t>国家自主</w:t>
      </w:r>
      <w:r w:rsidRPr="00B90887">
        <w:rPr>
          <w:rFonts w:eastAsia="SimSun"/>
          <w:sz w:val="24"/>
          <w:szCs w:val="24"/>
          <w:lang w:val="zh-CN" w:eastAsia="zh-CN"/>
        </w:rPr>
        <w:t>][</w:t>
      </w:r>
      <w:r w:rsidRPr="00B90887">
        <w:rPr>
          <w:rFonts w:eastAsia="SimSun"/>
          <w:sz w:val="24"/>
          <w:szCs w:val="24"/>
          <w:lang w:val="zh-CN" w:eastAsia="zh-CN"/>
        </w:rPr>
        <w:t>必要</w:t>
      </w:r>
      <w:r w:rsidRPr="00B90887">
        <w:rPr>
          <w:rFonts w:eastAsia="SimSun"/>
          <w:sz w:val="24"/>
          <w:szCs w:val="24"/>
          <w:lang w:val="zh-CN" w:eastAsia="zh-CN"/>
        </w:rPr>
        <w:t>]</w:t>
      </w:r>
      <w:r w:rsidRPr="00B90887">
        <w:rPr>
          <w:rFonts w:eastAsia="SimSun"/>
          <w:sz w:val="24"/>
          <w:szCs w:val="24"/>
          <w:lang w:val="zh-CN" w:eastAsia="zh-CN"/>
        </w:rPr>
        <w:t>措施，</w:t>
      </w:r>
      <w:r w:rsidRPr="00B90887">
        <w:rPr>
          <w:rFonts w:eastAsia="SimSun"/>
          <w:sz w:val="24"/>
          <w:szCs w:val="24"/>
          <w:lang w:val="zh-CN" w:eastAsia="zh-CN"/>
        </w:rPr>
        <w:t>[</w:t>
      </w:r>
      <w:r w:rsidRPr="00B90887">
        <w:rPr>
          <w:rFonts w:eastAsia="SimSun"/>
          <w:sz w:val="24"/>
          <w:szCs w:val="24"/>
          <w:lang w:val="zh-CN" w:eastAsia="zh-CN"/>
        </w:rPr>
        <w:t>促进</w:t>
      </w:r>
      <w:r w:rsidRPr="00B90887">
        <w:rPr>
          <w:rFonts w:eastAsia="SimSun"/>
          <w:sz w:val="24"/>
          <w:szCs w:val="24"/>
          <w:lang w:val="zh-CN" w:eastAsia="zh-CN"/>
        </w:rPr>
        <w:t>][</w:t>
      </w:r>
      <w:r w:rsidRPr="00B90887">
        <w:rPr>
          <w:rFonts w:eastAsia="SimSun"/>
          <w:sz w:val="24"/>
          <w:szCs w:val="24"/>
          <w:lang w:val="zh-CN" w:eastAsia="zh-CN"/>
        </w:rPr>
        <w:t>增加塑料产品所用的次生塑料成分，</w:t>
      </w:r>
      <w:r w:rsidRPr="00B90887">
        <w:rPr>
          <w:rFonts w:eastAsia="SimSun"/>
          <w:sz w:val="24"/>
          <w:szCs w:val="24"/>
          <w:lang w:val="zh-CN" w:eastAsia="zh-CN"/>
        </w:rPr>
        <w:t>][[</w:t>
      </w:r>
      <w:r w:rsidRPr="00B90887">
        <w:rPr>
          <w:rFonts w:eastAsia="SimSun"/>
          <w:sz w:val="24"/>
          <w:szCs w:val="24"/>
          <w:lang w:val="zh-CN" w:eastAsia="zh-CN"/>
        </w:rPr>
        <w:t>以</w:t>
      </w:r>
      <w:r w:rsidRPr="00B90887">
        <w:rPr>
          <w:rFonts w:eastAsia="SimSun"/>
          <w:sz w:val="24"/>
          <w:szCs w:val="24"/>
          <w:lang w:val="zh-CN" w:eastAsia="zh-CN"/>
        </w:rPr>
        <w:t>][</w:t>
      </w:r>
      <w:r w:rsidRPr="00B90887">
        <w:rPr>
          <w:rFonts w:eastAsia="SimSun"/>
          <w:sz w:val="24"/>
          <w:szCs w:val="24"/>
          <w:lang w:val="zh-CN" w:eastAsia="zh-CN"/>
        </w:rPr>
        <w:t>达到最低百分比</w:t>
      </w:r>
      <w:r w:rsidRPr="00B90887">
        <w:rPr>
          <w:rFonts w:eastAsia="SimSun"/>
          <w:sz w:val="24"/>
          <w:szCs w:val="24"/>
          <w:lang w:val="zh-CN" w:eastAsia="zh-CN"/>
        </w:rPr>
        <w:t>][</w:t>
      </w:r>
      <w:r w:rsidRPr="00B90887">
        <w:rPr>
          <w:rFonts w:eastAsia="SimSun"/>
          <w:sz w:val="24"/>
          <w:szCs w:val="24"/>
          <w:lang w:val="zh-CN" w:eastAsia="zh-CN"/>
        </w:rPr>
        <w:t>并通过有时限的具体目标</w:t>
      </w:r>
      <w:r w:rsidRPr="00B90887">
        <w:rPr>
          <w:rFonts w:eastAsia="SimSun"/>
          <w:sz w:val="24"/>
          <w:szCs w:val="24"/>
          <w:lang w:val="zh-CN" w:eastAsia="zh-CN"/>
        </w:rPr>
        <w:t>][[</w:t>
      </w:r>
      <w:r w:rsidRPr="00B90887">
        <w:rPr>
          <w:rFonts w:eastAsia="SimSun"/>
          <w:sz w:val="24"/>
          <w:szCs w:val="24"/>
          <w:lang w:val="zh-CN" w:eastAsia="zh-CN"/>
        </w:rPr>
        <w:t>促进</w:t>
      </w:r>
      <w:r w:rsidR="00B63579" w:rsidRPr="00B90887">
        <w:rPr>
          <w:rFonts w:eastAsia="SimSun" w:hint="eastAsia"/>
          <w:sz w:val="24"/>
          <w:szCs w:val="24"/>
          <w:lang w:val="zh-CN" w:eastAsia="zh-CN"/>
        </w:rPr>
        <w:t>再生</w:t>
      </w:r>
      <w:r w:rsidRPr="00B90887">
        <w:rPr>
          <w:rFonts w:eastAsia="SimSun"/>
          <w:sz w:val="24"/>
          <w:szCs w:val="24"/>
          <w:lang w:val="zh-CN" w:eastAsia="zh-CN"/>
        </w:rPr>
        <w:t>**</w:t>
      </w:r>
      <w:r w:rsidRPr="00B90887">
        <w:rPr>
          <w:rFonts w:eastAsia="SimSun"/>
          <w:sz w:val="24"/>
          <w:szCs w:val="24"/>
          <w:lang w:val="zh-CN" w:eastAsia="zh-CN"/>
        </w:rPr>
        <w:t>并通过关于使用</w:t>
      </w:r>
      <w:r w:rsidRPr="00B90887">
        <w:rPr>
          <w:rFonts w:eastAsia="SimSun"/>
          <w:sz w:val="24"/>
          <w:szCs w:val="24"/>
          <w:lang w:val="zh-CN" w:eastAsia="zh-CN"/>
        </w:rPr>
        <w:t>]</w:t>
      </w:r>
      <w:r w:rsidRPr="00B90887">
        <w:rPr>
          <w:rFonts w:eastAsia="SimSun"/>
          <w:sz w:val="24"/>
          <w:szCs w:val="24"/>
          <w:lang w:val="zh-CN" w:eastAsia="zh-CN"/>
        </w:rPr>
        <w:t>安全和</w:t>
      </w:r>
      <w:r w:rsidRPr="00B90887">
        <w:rPr>
          <w:rFonts w:eastAsia="SimSun"/>
          <w:sz w:val="24"/>
          <w:szCs w:val="24"/>
          <w:lang w:val="zh-CN" w:eastAsia="zh-CN"/>
        </w:rPr>
        <w:t>[</w:t>
      </w:r>
      <w:r w:rsidRPr="00B90887">
        <w:rPr>
          <w:rFonts w:eastAsia="SimSun"/>
          <w:sz w:val="24"/>
          <w:szCs w:val="24"/>
          <w:lang w:val="zh-CN" w:eastAsia="zh-CN"/>
        </w:rPr>
        <w:t>无害环境的</w:t>
      </w:r>
      <w:r w:rsidRPr="00B90887">
        <w:rPr>
          <w:rFonts w:eastAsia="SimSun"/>
          <w:sz w:val="24"/>
          <w:szCs w:val="24"/>
          <w:lang w:val="zh-CN" w:eastAsia="zh-CN"/>
        </w:rPr>
        <w:t>]</w:t>
      </w:r>
      <w:r w:rsidRPr="00B90887">
        <w:rPr>
          <w:rFonts w:eastAsia="SimSun"/>
          <w:sz w:val="24"/>
          <w:szCs w:val="24"/>
          <w:lang w:val="zh-CN" w:eastAsia="zh-CN"/>
        </w:rPr>
        <w:t>消费后</w:t>
      </w:r>
      <w:r w:rsidR="00B63579" w:rsidRPr="00B90887">
        <w:rPr>
          <w:rFonts w:eastAsia="SimSun" w:hint="eastAsia"/>
          <w:sz w:val="24"/>
          <w:szCs w:val="24"/>
          <w:lang w:val="zh-CN" w:eastAsia="zh-CN"/>
        </w:rPr>
        <w:t>再生</w:t>
      </w:r>
      <w:r w:rsidRPr="00B90887">
        <w:rPr>
          <w:rFonts w:eastAsia="SimSun"/>
          <w:sz w:val="24"/>
          <w:szCs w:val="24"/>
          <w:lang w:val="zh-CN" w:eastAsia="zh-CN"/>
        </w:rPr>
        <w:t>塑料成分的有时限的具体目标</w:t>
      </w:r>
      <w:r w:rsidRPr="00B90887">
        <w:rPr>
          <w:rFonts w:eastAsia="SimSun"/>
          <w:sz w:val="24"/>
          <w:szCs w:val="24"/>
          <w:lang w:val="zh-CN" w:eastAsia="zh-CN"/>
        </w:rPr>
        <w:t>]</w:t>
      </w:r>
      <w:r w:rsidRPr="00B90887">
        <w:rPr>
          <w:rFonts w:eastAsia="SimSun"/>
          <w:sz w:val="24"/>
          <w:szCs w:val="24"/>
          <w:lang w:val="zh-CN" w:eastAsia="zh-CN"/>
        </w:rPr>
        <w:t>。</w:t>
      </w:r>
      <w:r w:rsidRPr="00B90887">
        <w:rPr>
          <w:rFonts w:eastAsia="SimSun"/>
          <w:sz w:val="24"/>
          <w:szCs w:val="24"/>
          <w:lang w:val="zh-CN" w:eastAsia="zh-CN"/>
        </w:rPr>
        <w:t>[</w:t>
      </w:r>
      <w:r w:rsidRPr="00B90887">
        <w:rPr>
          <w:rFonts w:eastAsia="SimSun"/>
          <w:sz w:val="24"/>
          <w:szCs w:val="24"/>
          <w:lang w:val="zh-CN" w:eastAsia="zh-CN"/>
        </w:rPr>
        <w:t>为执行本条款而采取的措施</w:t>
      </w:r>
      <w:r w:rsidRPr="006B2D5F">
        <w:rPr>
          <w:rFonts w:eastAsia="SimSun"/>
          <w:sz w:val="24"/>
          <w:szCs w:val="24"/>
          <w:lang w:val="zh-CN" w:eastAsia="zh-CN"/>
        </w:rPr>
        <w:t>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w:t>
      </w:r>
      <w:r w:rsidRPr="006B2D5F">
        <w:rPr>
          <w:rFonts w:eastAsia="SimSun"/>
          <w:sz w:val="24"/>
          <w:szCs w:val="24"/>
          <w:lang w:val="zh-CN" w:eastAsia="zh-CN"/>
        </w:rPr>
        <w:t>[</w:t>
      </w:r>
      <w:r w:rsidRPr="006B2D5F">
        <w:rPr>
          <w:rFonts w:eastAsia="SimSun"/>
          <w:sz w:val="24"/>
          <w:szCs w:val="24"/>
          <w:lang w:val="zh-CN" w:eastAsia="zh-CN"/>
        </w:rPr>
        <w:t>符合关于消费后</w:t>
      </w:r>
      <w:r w:rsidR="00B63579" w:rsidRPr="006B2D5F">
        <w:rPr>
          <w:rFonts w:eastAsia="SimSun" w:hint="eastAsia"/>
          <w:sz w:val="24"/>
          <w:szCs w:val="24"/>
          <w:lang w:val="zh-CN" w:eastAsia="zh-CN"/>
        </w:rPr>
        <w:t>再生</w:t>
      </w:r>
      <w:r w:rsidRPr="006B2D5F">
        <w:rPr>
          <w:rFonts w:eastAsia="SimSun"/>
          <w:sz w:val="24"/>
          <w:szCs w:val="24"/>
          <w:lang w:val="zh-CN" w:eastAsia="zh-CN"/>
        </w:rPr>
        <w:t>塑料成分的国家法律的</w:t>
      </w:r>
      <w:r w:rsidRPr="006B2D5F">
        <w:rPr>
          <w:rFonts w:eastAsia="SimSun"/>
          <w:sz w:val="24"/>
          <w:szCs w:val="24"/>
          <w:lang w:val="zh-CN" w:eastAsia="zh-CN"/>
        </w:rPr>
        <w:t>]</w:t>
      </w:r>
      <w:r w:rsidRPr="006B2D5F">
        <w:rPr>
          <w:rFonts w:eastAsia="SimSun"/>
          <w:sz w:val="24"/>
          <w:szCs w:val="24"/>
          <w:lang w:val="zh-CN" w:eastAsia="zh-CN"/>
        </w:rPr>
        <w:t>国家计划中。</w:t>
      </w:r>
    </w:p>
    <w:p w14:paraId="04FFDB54" w14:textId="5F3B2FE4" w:rsidR="00D45152" w:rsidRPr="006B2D5F" w:rsidRDefault="00D45152" w:rsidP="006B2D5F">
      <w:pPr>
        <w:pStyle w:val="NormalNonumber"/>
        <w:adjustRightInd w:val="0"/>
        <w:jc w:val="both"/>
        <w:rPr>
          <w:rFonts w:eastAsia="KaiTi"/>
          <w:color w:val="000000" w:themeColor="text1"/>
          <w:sz w:val="24"/>
          <w:szCs w:val="24"/>
          <w:lang w:eastAsia="zh-CN"/>
        </w:rPr>
      </w:pPr>
      <w:r w:rsidRPr="006B2D5F">
        <w:rPr>
          <w:rFonts w:eastAsia="KaiTi"/>
          <w:sz w:val="24"/>
          <w:szCs w:val="24"/>
          <w:lang w:val="zh-CN" w:eastAsia="zh-CN"/>
        </w:rPr>
        <w:t>[</w:t>
      </w:r>
      <w:r w:rsidRPr="006B2D5F">
        <w:rPr>
          <w:rFonts w:eastAsia="KaiTi"/>
          <w:sz w:val="24"/>
          <w:szCs w:val="24"/>
          <w:u w:val="single"/>
          <w:lang w:val="zh-CN" w:eastAsia="zh-CN"/>
        </w:rPr>
        <w:t>注</w:t>
      </w:r>
      <w:r w:rsidRPr="006B2D5F">
        <w:rPr>
          <w:rFonts w:eastAsia="KaiTi"/>
          <w:sz w:val="24"/>
          <w:szCs w:val="24"/>
          <w:lang w:val="zh-CN" w:eastAsia="zh-CN"/>
        </w:rPr>
        <w:t>：为在特定应用和产品类别中实现关于</w:t>
      </w:r>
      <w:r w:rsidR="00B63579" w:rsidRPr="006B2D5F">
        <w:rPr>
          <w:rFonts w:eastAsia="KaiTi" w:hint="eastAsia"/>
          <w:sz w:val="24"/>
          <w:szCs w:val="24"/>
          <w:lang w:val="zh-CN" w:eastAsia="zh-CN"/>
        </w:rPr>
        <w:t>再生</w:t>
      </w:r>
      <w:r w:rsidRPr="006B2D5F">
        <w:rPr>
          <w:rFonts w:eastAsia="KaiTi"/>
          <w:sz w:val="24"/>
          <w:szCs w:val="24"/>
          <w:lang w:val="zh-CN" w:eastAsia="zh-CN"/>
        </w:rPr>
        <w:t>塑料成分最低含量的具体目标，应为各行业实现这一具体目标创造适当的有利条件，特别是在食品相关应用中。铭记所有</w:t>
      </w:r>
      <w:r w:rsidRPr="006B2D5F">
        <w:rPr>
          <w:rFonts w:eastAsia="KaiTi"/>
          <w:sz w:val="24"/>
          <w:szCs w:val="24"/>
          <w:lang w:val="zh-CN" w:eastAsia="zh-CN"/>
        </w:rPr>
        <w:t>[</w:t>
      </w:r>
      <w:r w:rsidRPr="006B2D5F">
        <w:rPr>
          <w:rFonts w:eastAsia="KaiTi"/>
          <w:sz w:val="24"/>
          <w:szCs w:val="24"/>
          <w:lang w:val="zh-CN" w:eastAsia="zh-CN"/>
        </w:rPr>
        <w:t>附件</w:t>
      </w:r>
      <w:r w:rsidRPr="006B2D5F">
        <w:rPr>
          <w:rFonts w:eastAsia="KaiTi"/>
          <w:sz w:val="24"/>
          <w:szCs w:val="24"/>
          <w:lang w:val="zh-CN" w:eastAsia="zh-CN"/>
        </w:rPr>
        <w:t>C</w:t>
      </w:r>
      <w:r w:rsidRPr="006B2D5F">
        <w:rPr>
          <w:rFonts w:eastAsia="KaiTi"/>
          <w:sz w:val="24"/>
          <w:szCs w:val="24"/>
          <w:lang w:val="zh-CN" w:eastAsia="zh-CN"/>
        </w:rPr>
        <w:t>第三部分所载内容</w:t>
      </w:r>
      <w:r w:rsidRPr="006B2D5F">
        <w:rPr>
          <w:rFonts w:eastAsia="KaiTi"/>
          <w:sz w:val="24"/>
          <w:szCs w:val="24"/>
          <w:lang w:val="zh-CN" w:eastAsia="zh-CN"/>
        </w:rPr>
        <w:t>]</w:t>
      </w:r>
      <w:r w:rsidRPr="006B2D5F">
        <w:rPr>
          <w:rFonts w:eastAsia="KaiTi"/>
          <w:sz w:val="24"/>
          <w:szCs w:val="24"/>
          <w:lang w:val="zh-CN" w:eastAsia="zh-CN"/>
        </w:rPr>
        <w:t>应有助于各缔约方能够针对其某些优先产品设定其各自关于</w:t>
      </w:r>
      <w:r w:rsidR="00B63579" w:rsidRPr="006B2D5F">
        <w:rPr>
          <w:rFonts w:eastAsia="KaiTi" w:hint="eastAsia"/>
          <w:sz w:val="24"/>
          <w:szCs w:val="24"/>
          <w:lang w:val="zh-CN" w:eastAsia="zh-CN"/>
        </w:rPr>
        <w:t>再生</w:t>
      </w:r>
      <w:r w:rsidRPr="006B2D5F">
        <w:rPr>
          <w:rFonts w:eastAsia="KaiTi"/>
          <w:sz w:val="24"/>
          <w:szCs w:val="24"/>
          <w:lang w:val="zh-CN" w:eastAsia="zh-CN"/>
        </w:rPr>
        <w:t>塑料成分的要求或具体目标。</w:t>
      </w:r>
      <w:r w:rsidRPr="006B2D5F">
        <w:rPr>
          <w:rFonts w:eastAsia="KaiTi"/>
          <w:sz w:val="24"/>
          <w:szCs w:val="24"/>
          <w:lang w:val="zh-CN" w:eastAsia="zh-CN"/>
        </w:rPr>
        <w:t>]</w:t>
      </w:r>
    </w:p>
    <w:p w14:paraId="668DE248" w14:textId="6D3607ED"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8B0D1E" w:rsidRPr="006B2D5F">
        <w:rPr>
          <w:rFonts w:eastAsia="KaiTi" w:hint="eastAsia"/>
          <w:b/>
          <w:bCs/>
          <w:sz w:val="24"/>
          <w:szCs w:val="24"/>
          <w:lang w:val="zh-CN" w:eastAsia="zh-CN"/>
        </w:rPr>
        <w:t xml:space="preserve">　</w:t>
      </w:r>
      <w:r w:rsidRPr="006B2D5F">
        <w:rPr>
          <w:rFonts w:eastAsia="SimSun"/>
          <w:sz w:val="24"/>
          <w:szCs w:val="24"/>
          <w:lang w:val="zh-CN" w:eastAsia="zh-CN"/>
        </w:rPr>
        <w:t>应评估每个国家的资金资源和技术转让需求以及调动情况，以便履行本条款下由国家驱动的承诺。</w:t>
      </w:r>
      <w:r w:rsidRPr="006B2D5F">
        <w:rPr>
          <w:rFonts w:eastAsia="SimSun"/>
          <w:sz w:val="24"/>
          <w:szCs w:val="24"/>
          <w:lang w:val="zh-CN" w:eastAsia="zh-CN"/>
        </w:rPr>
        <w:t>]</w:t>
      </w:r>
    </w:p>
    <w:p w14:paraId="6C2EC9E8"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5A04BCBF" w14:textId="411874E6"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应在附件中提供将市场上的所有塑料转变为可</w:t>
      </w:r>
      <w:r w:rsidR="00B63579" w:rsidRPr="006B2D5F">
        <w:rPr>
          <w:rFonts w:eastAsia="SimSun" w:hint="eastAsia"/>
          <w:sz w:val="24"/>
          <w:szCs w:val="24"/>
          <w:lang w:val="zh-CN" w:eastAsia="zh-CN"/>
        </w:rPr>
        <w:t>再生</w:t>
      </w:r>
      <w:r w:rsidRPr="006B2D5F">
        <w:rPr>
          <w:rFonts w:eastAsia="SimSun"/>
          <w:sz w:val="24"/>
          <w:szCs w:val="24"/>
          <w:lang w:val="zh-CN" w:eastAsia="zh-CN"/>
        </w:rPr>
        <w:t>塑料的时间框架，这可能需要逐步提高安全和无害环境的消费后</w:t>
      </w:r>
      <w:r w:rsidR="00B63579" w:rsidRPr="006B2D5F">
        <w:rPr>
          <w:rFonts w:eastAsia="SimSun" w:hint="eastAsia"/>
          <w:sz w:val="24"/>
          <w:szCs w:val="24"/>
          <w:lang w:val="zh-CN" w:eastAsia="zh-CN"/>
        </w:rPr>
        <w:t>再生</w:t>
      </w:r>
      <w:r w:rsidRPr="006B2D5F">
        <w:rPr>
          <w:rFonts w:eastAsia="SimSun"/>
          <w:sz w:val="24"/>
          <w:szCs w:val="24"/>
          <w:lang w:val="zh-CN" w:eastAsia="zh-CN"/>
        </w:rPr>
        <w:t>塑料成分的最低百分比。</w:t>
      </w:r>
      <w:r w:rsidRPr="006B2D5F">
        <w:rPr>
          <w:rFonts w:eastAsia="SimSun"/>
          <w:sz w:val="24"/>
          <w:szCs w:val="24"/>
          <w:lang w:val="zh-CN" w:eastAsia="zh-CN"/>
        </w:rPr>
        <w:t>[</w:t>
      </w:r>
      <w:r w:rsidRPr="006B2D5F">
        <w:rPr>
          <w:rFonts w:eastAsia="SimSun"/>
          <w:sz w:val="24"/>
          <w:szCs w:val="24"/>
          <w:lang w:val="zh-CN" w:eastAsia="zh-CN"/>
        </w:rPr>
        <w:t>应在全球范围内统一</w:t>
      </w:r>
      <w:r w:rsidR="00B63579" w:rsidRPr="006B2D5F">
        <w:rPr>
          <w:rFonts w:eastAsia="SimSun" w:hint="eastAsia"/>
          <w:sz w:val="24"/>
          <w:szCs w:val="24"/>
          <w:lang w:val="zh-CN" w:eastAsia="zh-CN"/>
        </w:rPr>
        <w:t>再生</w:t>
      </w:r>
      <w:r w:rsidRPr="006B2D5F">
        <w:rPr>
          <w:rFonts w:eastAsia="SimSun"/>
          <w:sz w:val="24"/>
          <w:szCs w:val="24"/>
          <w:lang w:val="zh-CN" w:eastAsia="zh-CN"/>
        </w:rPr>
        <w:t>塑料标准。</w:t>
      </w:r>
      <w:r w:rsidRPr="006B2D5F">
        <w:rPr>
          <w:rFonts w:eastAsia="SimSun"/>
          <w:sz w:val="24"/>
          <w:szCs w:val="24"/>
          <w:lang w:val="zh-CN" w:eastAsia="zh-CN"/>
        </w:rPr>
        <w:t>]</w:t>
      </w:r>
    </w:p>
    <w:p w14:paraId="02C9C1C8"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111BD9B2" w14:textId="62496848"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各缔约方应针对在其领土内生产的及其市场所引入的塑料产品采取必要措施，以实现安全和无害环境的消费后</w:t>
      </w:r>
      <w:r w:rsidR="00B63579" w:rsidRPr="006B2D5F">
        <w:rPr>
          <w:rFonts w:eastAsia="SimSun" w:hint="eastAsia"/>
          <w:sz w:val="24"/>
          <w:szCs w:val="24"/>
          <w:lang w:val="zh-CN" w:eastAsia="zh-CN"/>
        </w:rPr>
        <w:t>再生</w:t>
      </w:r>
      <w:r w:rsidRPr="006B2D5F">
        <w:rPr>
          <w:rFonts w:eastAsia="SimSun"/>
          <w:sz w:val="24"/>
          <w:szCs w:val="24"/>
          <w:lang w:val="zh-CN" w:eastAsia="zh-CN"/>
        </w:rPr>
        <w:t>塑料成分的最低百分比，同时酌情考虑到其国情和能力。为执行本条款而采取的措施可反映在根据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747B3271"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上述案文方案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至</w:t>
      </w:r>
      <w:r w:rsidRPr="006B2D5F">
        <w:rPr>
          <w:rFonts w:eastAsia="SimHei"/>
          <w:b/>
          <w:bCs/>
          <w:sz w:val="24"/>
          <w:szCs w:val="24"/>
          <w:u w:val="single"/>
          <w:lang w:val="zh-CN" w:eastAsia="zh-CN"/>
        </w:rPr>
        <w:t>4</w:t>
      </w:r>
      <w:r w:rsidRPr="006B2D5F">
        <w:rPr>
          <w:rFonts w:eastAsia="SimHei"/>
          <w:b/>
          <w:bCs/>
          <w:sz w:val="24"/>
          <w:szCs w:val="24"/>
          <w:u w:val="single"/>
          <w:lang w:val="zh-CN" w:eastAsia="zh-CN"/>
        </w:rPr>
        <w:t>的共同条款</w:t>
      </w:r>
    </w:p>
    <w:p w14:paraId="354B1369" w14:textId="12B86C46" w:rsidR="00D45152" w:rsidRPr="006B2D5F" w:rsidRDefault="00D45152" w:rsidP="006B2D5F">
      <w:pPr>
        <w:pStyle w:val="NormalNonumber"/>
        <w:adjustRightInd w:val="0"/>
        <w:jc w:val="both"/>
        <w:rPr>
          <w:rFonts w:eastAsia="SimSun"/>
          <w:bCs/>
          <w:color w:val="000000" w:themeColor="text1"/>
          <w:sz w:val="24"/>
          <w:szCs w:val="24"/>
          <w:lang w:eastAsia="zh-CN"/>
        </w:rPr>
      </w:pPr>
      <w:r w:rsidRPr="00B90887">
        <w:rPr>
          <w:rFonts w:eastAsia="SimSun"/>
          <w:sz w:val="24"/>
          <w:szCs w:val="24"/>
          <w:lang w:val="zh-CN" w:eastAsia="zh-CN"/>
        </w:rPr>
        <w:t>[2.</w:t>
      </w:r>
      <w:r w:rsidR="005914FE" w:rsidRPr="00B90887">
        <w:rPr>
          <w:rFonts w:eastAsia="SimSun"/>
          <w:sz w:val="24"/>
          <w:szCs w:val="24"/>
          <w:lang w:val="zh-CN" w:eastAsia="zh-CN"/>
        </w:rPr>
        <w:tab/>
      </w:r>
      <w:r w:rsidRPr="00C90EB6">
        <w:rPr>
          <w:rFonts w:eastAsia="SimSun"/>
          <w:sz w:val="24"/>
          <w:szCs w:val="24"/>
          <w:lang w:val="zh-CN" w:eastAsia="zh-CN"/>
        </w:rPr>
        <w:t>[</w:t>
      </w:r>
      <w:r w:rsidRPr="00B90887">
        <w:rPr>
          <w:rFonts w:eastAsia="SimSun"/>
          <w:sz w:val="24"/>
          <w:szCs w:val="24"/>
          <w:lang w:val="zh-CN" w:eastAsia="zh-CN"/>
        </w:rPr>
        <w:t>鼓励各缔约方</w:t>
      </w:r>
      <w:r w:rsidRPr="00B90887">
        <w:rPr>
          <w:rFonts w:eastAsia="SimSun"/>
          <w:sz w:val="24"/>
          <w:szCs w:val="24"/>
          <w:lang w:val="zh-CN" w:eastAsia="zh-CN"/>
        </w:rPr>
        <w:t>[</w:t>
      </w:r>
      <w:r w:rsidRPr="00B90887">
        <w:rPr>
          <w:rFonts w:eastAsia="SimSun"/>
          <w:sz w:val="24"/>
          <w:szCs w:val="24"/>
          <w:lang w:val="zh-CN" w:eastAsia="zh-CN"/>
        </w:rPr>
        <w:t>应</w:t>
      </w:r>
      <w:r w:rsidRPr="00B90887">
        <w:rPr>
          <w:rFonts w:eastAsia="SimSun"/>
          <w:sz w:val="24"/>
          <w:szCs w:val="24"/>
          <w:lang w:val="zh-CN" w:eastAsia="zh-CN"/>
        </w:rPr>
        <w:t>][</w:t>
      </w:r>
      <w:r w:rsidRPr="00B90887">
        <w:rPr>
          <w:rFonts w:eastAsia="SimSun"/>
          <w:sz w:val="24"/>
          <w:szCs w:val="24"/>
          <w:lang w:val="zh-CN" w:eastAsia="zh-CN"/>
        </w:rPr>
        <w:t>应当</w:t>
      </w:r>
      <w:r w:rsidRPr="00B90887">
        <w:rPr>
          <w:rFonts w:eastAsia="SimSun"/>
          <w:sz w:val="24"/>
          <w:szCs w:val="24"/>
          <w:lang w:val="zh-CN" w:eastAsia="zh-CN"/>
        </w:rPr>
        <w:t>][</w:t>
      </w:r>
      <w:r w:rsidRPr="00B90887">
        <w:rPr>
          <w:rFonts w:eastAsia="SimSun"/>
          <w:sz w:val="24"/>
          <w:szCs w:val="24"/>
          <w:lang w:val="zh-CN" w:eastAsia="zh-CN"/>
        </w:rPr>
        <w:t>根据国情</w:t>
      </w:r>
      <w:r w:rsidRPr="00B90887">
        <w:rPr>
          <w:rFonts w:eastAsia="SimSun"/>
          <w:sz w:val="24"/>
          <w:szCs w:val="24"/>
          <w:lang w:val="zh-CN" w:eastAsia="zh-CN"/>
        </w:rPr>
        <w:t>]</w:t>
      </w:r>
      <w:r w:rsidRPr="00B90887">
        <w:rPr>
          <w:rFonts w:eastAsia="SimSun"/>
          <w:sz w:val="24"/>
          <w:szCs w:val="24"/>
          <w:lang w:val="zh-CN" w:eastAsia="zh-CN"/>
        </w:rPr>
        <w:t>采取措施</w:t>
      </w:r>
      <w:r w:rsidRPr="00C90EB6">
        <w:rPr>
          <w:rFonts w:eastAsia="SimSun"/>
          <w:sz w:val="24"/>
          <w:szCs w:val="24"/>
          <w:lang w:val="zh-CN" w:eastAsia="zh-CN"/>
        </w:rPr>
        <w:t>[</w:t>
      </w:r>
      <w:r w:rsidRPr="00B90887">
        <w:rPr>
          <w:rFonts w:eastAsia="SimSun"/>
          <w:sz w:val="24"/>
          <w:szCs w:val="24"/>
          <w:lang w:val="zh-CN" w:eastAsia="zh-CN"/>
        </w:rPr>
        <w:t>确保在</w:t>
      </w:r>
      <w:r w:rsidRPr="00B90887">
        <w:rPr>
          <w:rFonts w:eastAsia="SimSun"/>
          <w:sz w:val="24"/>
          <w:szCs w:val="24"/>
          <w:lang w:val="zh-CN" w:eastAsia="zh-CN"/>
        </w:rPr>
        <w:t>[</w:t>
      </w:r>
      <w:r w:rsidRPr="00B90887">
        <w:rPr>
          <w:rFonts w:eastAsia="SimSun"/>
          <w:sz w:val="24"/>
          <w:szCs w:val="24"/>
          <w:lang w:val="zh-CN" w:eastAsia="zh-CN"/>
        </w:rPr>
        <w:t>需要</w:t>
      </w:r>
      <w:r w:rsidRPr="00B90887">
        <w:rPr>
          <w:rFonts w:eastAsia="SimSun"/>
          <w:sz w:val="24"/>
          <w:szCs w:val="24"/>
          <w:lang w:val="zh-CN" w:eastAsia="zh-CN"/>
        </w:rPr>
        <w:t>][</w:t>
      </w:r>
      <w:r w:rsidRPr="00B90887">
        <w:rPr>
          <w:rFonts w:eastAsia="SimSun"/>
          <w:sz w:val="24"/>
          <w:szCs w:val="24"/>
          <w:lang w:val="zh-CN" w:eastAsia="zh-CN"/>
        </w:rPr>
        <w:t>可能的情况下</w:t>
      </w:r>
      <w:r w:rsidRPr="00B90887">
        <w:rPr>
          <w:rFonts w:eastAsia="SimSun"/>
          <w:sz w:val="24"/>
          <w:szCs w:val="24"/>
          <w:lang w:val="zh-CN" w:eastAsia="zh-CN"/>
        </w:rPr>
        <w:t>]</w:t>
      </w:r>
      <w:r w:rsidRPr="00B90887">
        <w:rPr>
          <w:rFonts w:eastAsia="SimSun"/>
          <w:sz w:val="24"/>
          <w:szCs w:val="24"/>
          <w:lang w:val="zh-CN" w:eastAsia="zh-CN"/>
        </w:rPr>
        <w:t>，</w:t>
      </w:r>
      <w:r w:rsidRPr="00B90887">
        <w:rPr>
          <w:rFonts w:eastAsia="SimSun"/>
          <w:sz w:val="24"/>
          <w:szCs w:val="24"/>
          <w:lang w:val="zh-CN" w:eastAsia="zh-CN"/>
        </w:rPr>
        <w:t>[</w:t>
      </w:r>
      <w:r w:rsidRPr="00B90887">
        <w:rPr>
          <w:rFonts w:eastAsia="SimSun"/>
          <w:sz w:val="24"/>
          <w:szCs w:val="24"/>
          <w:lang w:val="zh-CN" w:eastAsia="zh-CN"/>
        </w:rPr>
        <w:t>酌情</w:t>
      </w:r>
      <w:r w:rsidRPr="00B90887">
        <w:rPr>
          <w:rFonts w:eastAsia="SimSun"/>
          <w:sz w:val="24"/>
          <w:szCs w:val="24"/>
          <w:lang w:val="zh-CN" w:eastAsia="zh-CN"/>
        </w:rPr>
        <w:t>][</w:t>
      </w:r>
      <w:r w:rsidRPr="00B90887">
        <w:rPr>
          <w:rFonts w:eastAsia="SimSun"/>
          <w:sz w:val="24"/>
          <w:szCs w:val="24"/>
          <w:lang w:val="zh-CN" w:eastAsia="zh-CN"/>
        </w:rPr>
        <w:t>根据发展中国家可获得的技术解决方案和</w:t>
      </w:r>
      <w:r w:rsidRPr="006B2D5F">
        <w:rPr>
          <w:rFonts w:eastAsia="SimSun"/>
          <w:sz w:val="24"/>
          <w:szCs w:val="24"/>
          <w:lang w:val="zh-CN" w:eastAsia="zh-CN"/>
        </w:rPr>
        <w:t>执行手段</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以确保产品中的</w:t>
      </w:r>
      <w:r w:rsidRPr="006B2D5F">
        <w:rPr>
          <w:rFonts w:eastAsia="SimSun"/>
          <w:sz w:val="24"/>
          <w:szCs w:val="24"/>
          <w:lang w:val="zh-CN" w:eastAsia="zh-CN"/>
        </w:rPr>
        <w:t>[</w:t>
      </w:r>
      <w:r w:rsidRPr="006B2D5F">
        <w:rPr>
          <w:rFonts w:eastAsia="SimSun"/>
          <w:sz w:val="24"/>
          <w:szCs w:val="24"/>
          <w:lang w:val="zh-CN" w:eastAsia="zh-CN"/>
        </w:rPr>
        <w:t>初级塑料</w:t>
      </w:r>
      <w:r w:rsidRPr="006B2D5F">
        <w:rPr>
          <w:rFonts w:eastAsia="SimSun"/>
          <w:sz w:val="24"/>
          <w:szCs w:val="24"/>
          <w:lang w:val="zh-CN" w:eastAsia="zh-CN"/>
        </w:rPr>
        <w:t>][</w:t>
      </w:r>
      <w:r w:rsidRPr="006B2D5F">
        <w:rPr>
          <w:rFonts w:eastAsia="SimSun"/>
          <w:sz w:val="24"/>
          <w:szCs w:val="24"/>
          <w:lang w:val="zh-CN" w:eastAsia="zh-CN"/>
        </w:rPr>
        <w:t>所用塑料</w:t>
      </w:r>
      <w:r w:rsidRPr="006B2D5F">
        <w:rPr>
          <w:rFonts w:eastAsia="SimSun"/>
          <w:sz w:val="24"/>
          <w:szCs w:val="24"/>
          <w:lang w:val="zh-CN" w:eastAsia="zh-CN"/>
        </w:rPr>
        <w:t>]</w:t>
      </w:r>
      <w:r w:rsidRPr="006B2D5F">
        <w:rPr>
          <w:rFonts w:eastAsia="SimSun"/>
          <w:sz w:val="24"/>
          <w:szCs w:val="24"/>
          <w:lang w:val="zh-CN" w:eastAsia="zh-CN"/>
        </w:rPr>
        <w:t>由安全和无害环境的</w:t>
      </w:r>
      <w:r w:rsidR="00B63579" w:rsidRPr="006B2D5F">
        <w:rPr>
          <w:rFonts w:eastAsia="SimSun" w:hint="eastAsia"/>
          <w:sz w:val="24"/>
          <w:szCs w:val="24"/>
          <w:lang w:val="zh-CN" w:eastAsia="zh-CN"/>
        </w:rPr>
        <w:t>再生</w:t>
      </w:r>
      <w:r w:rsidRPr="006B2D5F">
        <w:rPr>
          <w:rFonts w:eastAsia="SimSun"/>
          <w:sz w:val="24"/>
          <w:szCs w:val="24"/>
          <w:lang w:val="zh-CN" w:eastAsia="zh-CN"/>
        </w:rPr>
        <w:t>塑料成分</w:t>
      </w:r>
      <w:r w:rsidRPr="006B2D5F">
        <w:rPr>
          <w:rFonts w:eastAsia="SimSun"/>
          <w:sz w:val="24"/>
          <w:szCs w:val="24"/>
          <w:lang w:val="zh-CN" w:eastAsia="zh-CN"/>
        </w:rPr>
        <w:t>[</w:t>
      </w:r>
      <w:r w:rsidRPr="006B2D5F">
        <w:rPr>
          <w:rFonts w:eastAsia="SimSun"/>
          <w:sz w:val="24"/>
          <w:szCs w:val="24"/>
          <w:lang w:val="zh-CN" w:eastAsia="zh-CN"/>
        </w:rPr>
        <w:t>取代</w:t>
      </w:r>
      <w:r w:rsidRPr="006B2D5F">
        <w:rPr>
          <w:rFonts w:eastAsia="SimSun"/>
          <w:sz w:val="24"/>
          <w:szCs w:val="24"/>
          <w:lang w:val="zh-CN" w:eastAsia="zh-CN"/>
        </w:rPr>
        <w:t>][</w:t>
      </w:r>
      <w:r w:rsidRPr="006B2D5F">
        <w:rPr>
          <w:rFonts w:eastAsia="SimSun"/>
          <w:sz w:val="24"/>
          <w:szCs w:val="24"/>
          <w:lang w:val="zh-CN" w:eastAsia="zh-CN"/>
        </w:rPr>
        <w:t>补充</w:t>
      </w:r>
      <w:r w:rsidRPr="006B2D5F">
        <w:rPr>
          <w:rFonts w:eastAsia="SimSun"/>
          <w:sz w:val="24"/>
          <w:szCs w:val="24"/>
          <w:lang w:val="zh-CN" w:eastAsia="zh-CN"/>
        </w:rPr>
        <w:t>]][</w:t>
      </w:r>
      <w:r w:rsidRPr="006B2D5F">
        <w:rPr>
          <w:rFonts w:eastAsia="SimSun"/>
          <w:sz w:val="24"/>
          <w:szCs w:val="24"/>
          <w:lang w:val="zh-CN" w:eastAsia="zh-CN"/>
        </w:rPr>
        <w:t>，以酌情改进产品的设计、成分和性能，</w:t>
      </w:r>
      <w:r w:rsidR="003105E6" w:rsidRPr="006B2D5F">
        <w:rPr>
          <w:rFonts w:eastAsia="SimSun" w:hint="eastAsia"/>
          <w:sz w:val="24"/>
          <w:szCs w:val="24"/>
          <w:lang w:val="zh-CN" w:eastAsia="zh-CN"/>
        </w:rPr>
        <w:t>促使</w:t>
      </w:r>
      <w:r w:rsidR="00B63579" w:rsidRPr="006B2D5F">
        <w:rPr>
          <w:rFonts w:eastAsia="SimSun" w:hint="eastAsia"/>
          <w:sz w:val="24"/>
          <w:szCs w:val="24"/>
          <w:lang w:val="zh-CN" w:eastAsia="zh-CN"/>
        </w:rPr>
        <w:t>再生</w:t>
      </w:r>
      <w:r w:rsidR="003105E6" w:rsidRPr="006B2D5F">
        <w:rPr>
          <w:rFonts w:eastAsia="SimSun"/>
          <w:sz w:val="24"/>
          <w:szCs w:val="24"/>
          <w:lang w:val="zh-CN" w:eastAsia="zh-CN"/>
        </w:rPr>
        <w:t>塑料</w:t>
      </w:r>
      <w:r w:rsidR="003105E6" w:rsidRPr="006B2D5F">
        <w:rPr>
          <w:rFonts w:eastAsia="SimSun" w:hint="eastAsia"/>
          <w:sz w:val="24"/>
          <w:szCs w:val="24"/>
          <w:lang w:val="zh-CN" w:eastAsia="zh-CN"/>
        </w:rPr>
        <w:t>成分在尽可能广泛数量的应用中达到</w:t>
      </w:r>
      <w:r w:rsidRPr="006B2D5F">
        <w:rPr>
          <w:rFonts w:eastAsia="SimSun"/>
          <w:sz w:val="24"/>
          <w:szCs w:val="24"/>
          <w:lang w:val="zh-CN" w:eastAsia="zh-CN"/>
        </w:rPr>
        <w:t>最大，</w:t>
      </w:r>
      <w:r w:rsidR="003105E6" w:rsidRPr="006B2D5F">
        <w:rPr>
          <w:rFonts w:eastAsia="SimSun" w:hint="eastAsia"/>
          <w:sz w:val="24"/>
          <w:szCs w:val="24"/>
          <w:lang w:val="zh-CN" w:eastAsia="zh-CN"/>
        </w:rPr>
        <w:t>以</w:t>
      </w:r>
      <w:r w:rsidRPr="006B2D5F">
        <w:rPr>
          <w:rFonts w:eastAsia="SimSun"/>
          <w:sz w:val="24"/>
          <w:szCs w:val="24"/>
          <w:lang w:val="zh-CN" w:eastAsia="zh-CN"/>
        </w:rPr>
        <w:t>取代产品中的初级塑料，同时解决与</w:t>
      </w:r>
      <w:r w:rsidR="00B63579" w:rsidRPr="006B2D5F">
        <w:rPr>
          <w:rFonts w:eastAsia="SimSun" w:hint="eastAsia"/>
          <w:sz w:val="24"/>
          <w:szCs w:val="24"/>
          <w:lang w:val="zh-CN" w:eastAsia="zh-CN"/>
        </w:rPr>
        <w:t>再生</w:t>
      </w:r>
      <w:r w:rsidRPr="006B2D5F">
        <w:rPr>
          <w:rFonts w:eastAsia="SimSun"/>
          <w:sz w:val="24"/>
          <w:szCs w:val="24"/>
          <w:lang w:val="zh-CN" w:eastAsia="zh-CN"/>
        </w:rPr>
        <w:t>塑料成分有关的任何安全问题</w:t>
      </w:r>
      <w:r w:rsidRPr="006B2D5F">
        <w:rPr>
          <w:rFonts w:eastAsia="SimSun"/>
          <w:sz w:val="24"/>
          <w:szCs w:val="24"/>
          <w:lang w:val="zh-CN" w:eastAsia="zh-CN"/>
        </w:rPr>
        <w:t>]</w:t>
      </w:r>
      <w:r w:rsidRPr="006B2D5F">
        <w:rPr>
          <w:rFonts w:eastAsia="SimSun"/>
          <w:sz w:val="24"/>
          <w:szCs w:val="24"/>
          <w:lang w:val="zh-CN" w:eastAsia="zh-CN"/>
        </w:rPr>
        <w:t>。为实施</w:t>
      </w:r>
      <w:r w:rsidRPr="006B2D5F">
        <w:rPr>
          <w:rFonts w:eastAsia="SimSun"/>
          <w:sz w:val="24"/>
          <w:szCs w:val="24"/>
          <w:lang w:val="zh-CN" w:eastAsia="zh-CN"/>
        </w:rPr>
        <w:t>[</w:t>
      </w:r>
      <w:r w:rsidRPr="006B2D5F">
        <w:rPr>
          <w:rFonts w:eastAsia="SimSun"/>
          <w:sz w:val="24"/>
          <w:szCs w:val="24"/>
          <w:lang w:val="zh-CN" w:eastAsia="zh-CN"/>
        </w:rPr>
        <w:t>本条</w:t>
      </w:r>
      <w:r w:rsidRPr="006B2D5F">
        <w:rPr>
          <w:rFonts w:eastAsia="SimSun"/>
          <w:sz w:val="24"/>
          <w:szCs w:val="24"/>
          <w:lang w:val="zh-CN" w:eastAsia="zh-CN"/>
        </w:rPr>
        <w:t>]</w:t>
      </w:r>
      <w:r w:rsidRPr="006B2D5F">
        <w:rPr>
          <w:rFonts w:eastAsia="SimSun"/>
          <w:sz w:val="24"/>
          <w:szCs w:val="24"/>
          <w:lang w:val="zh-CN" w:eastAsia="zh-CN"/>
        </w:rPr>
        <w:t>条款而采取的措施可包括使用</w:t>
      </w:r>
      <w:r w:rsidRPr="006B2D5F">
        <w:rPr>
          <w:rFonts w:eastAsia="SimSun"/>
          <w:sz w:val="24"/>
          <w:szCs w:val="24"/>
          <w:lang w:val="zh-CN" w:eastAsia="zh-CN"/>
        </w:rPr>
        <w:t>[</w:t>
      </w:r>
      <w:r w:rsidRPr="006B2D5F">
        <w:rPr>
          <w:rFonts w:eastAsia="SimSun"/>
          <w:sz w:val="24"/>
          <w:szCs w:val="24"/>
          <w:lang w:val="zh-CN" w:eastAsia="zh-CN"/>
        </w:rPr>
        <w:t>监管</w:t>
      </w:r>
      <w:r w:rsidRPr="006B2D5F">
        <w:rPr>
          <w:rFonts w:eastAsia="SimSun"/>
          <w:sz w:val="24"/>
          <w:szCs w:val="24"/>
          <w:lang w:val="zh-CN" w:eastAsia="zh-CN"/>
        </w:rPr>
        <w:t>[</w:t>
      </w:r>
      <w:r w:rsidRPr="006B2D5F">
        <w:rPr>
          <w:rFonts w:eastAsia="SimSun"/>
          <w:sz w:val="24"/>
          <w:szCs w:val="24"/>
          <w:lang w:val="zh-CN" w:eastAsia="zh-CN"/>
        </w:rPr>
        <w:t>和经济</w:t>
      </w:r>
      <w:r w:rsidRPr="006B2D5F">
        <w:rPr>
          <w:rFonts w:eastAsia="SimSun"/>
          <w:sz w:val="24"/>
          <w:szCs w:val="24"/>
          <w:lang w:val="zh-CN" w:eastAsia="zh-CN"/>
        </w:rPr>
        <w:t>]</w:t>
      </w:r>
      <w:r w:rsidRPr="006B2D5F">
        <w:rPr>
          <w:rFonts w:eastAsia="SimSun"/>
          <w:sz w:val="24"/>
          <w:szCs w:val="24"/>
          <w:lang w:val="zh-CN" w:eastAsia="zh-CN"/>
        </w:rPr>
        <w:t>手段</w:t>
      </w:r>
      <w:r w:rsidRPr="006B2D5F">
        <w:rPr>
          <w:rFonts w:eastAsia="SimSun"/>
          <w:sz w:val="24"/>
          <w:szCs w:val="24"/>
          <w:lang w:val="zh-CN" w:eastAsia="zh-CN"/>
        </w:rPr>
        <w:t>][</w:t>
      </w:r>
      <w:r w:rsidRPr="006B2D5F">
        <w:rPr>
          <w:rFonts w:eastAsia="SimSun"/>
          <w:sz w:val="24"/>
          <w:szCs w:val="24"/>
          <w:lang w:val="zh-CN" w:eastAsia="zh-CN"/>
        </w:rPr>
        <w:t>、公共采购、</w:t>
      </w:r>
      <w:r w:rsidRPr="006B2D5F">
        <w:rPr>
          <w:rFonts w:eastAsia="SimSun"/>
          <w:sz w:val="24"/>
          <w:szCs w:val="24"/>
          <w:lang w:val="zh-CN" w:eastAsia="zh-CN"/>
        </w:rPr>
        <w:t>[</w:t>
      </w:r>
      <w:r w:rsidRPr="006B2D5F">
        <w:rPr>
          <w:rFonts w:eastAsia="SimSun"/>
          <w:sz w:val="24"/>
          <w:szCs w:val="24"/>
          <w:lang w:val="zh-CN" w:eastAsia="zh-CN"/>
        </w:rPr>
        <w:t>建立第二编第</w:t>
      </w:r>
      <w:r w:rsidRPr="006B2D5F">
        <w:rPr>
          <w:rFonts w:eastAsia="SimSun"/>
          <w:sz w:val="24"/>
          <w:szCs w:val="24"/>
          <w:lang w:val="zh-CN" w:eastAsia="zh-CN"/>
        </w:rPr>
        <w:t>7</w:t>
      </w:r>
      <w:r w:rsidRPr="006B2D5F">
        <w:rPr>
          <w:rFonts w:eastAsia="SimSun"/>
          <w:sz w:val="24"/>
          <w:szCs w:val="24"/>
          <w:lang w:val="zh-CN" w:eastAsia="zh-CN"/>
        </w:rPr>
        <w:t>节所载的生产者延伸责任计划</w:t>
      </w:r>
      <w:r w:rsidRPr="006B2D5F">
        <w:rPr>
          <w:rFonts w:eastAsia="SimSun"/>
          <w:sz w:val="24"/>
          <w:szCs w:val="24"/>
          <w:lang w:val="zh-CN" w:eastAsia="zh-CN"/>
        </w:rPr>
        <w:t>]</w:t>
      </w:r>
      <w:r w:rsidRPr="006B2D5F">
        <w:rPr>
          <w:rFonts w:eastAsia="SimSun"/>
          <w:sz w:val="24"/>
          <w:szCs w:val="24"/>
          <w:lang w:val="zh-CN" w:eastAsia="zh-CN"/>
        </w:rPr>
        <w:t>或</w:t>
      </w:r>
      <w:r w:rsidRPr="006B2D5F">
        <w:rPr>
          <w:rFonts w:eastAsia="SimSun"/>
          <w:sz w:val="24"/>
          <w:szCs w:val="24"/>
          <w:lang w:val="zh-CN" w:eastAsia="zh-CN"/>
        </w:rPr>
        <w:t>[</w:t>
      </w:r>
      <w:r w:rsidRPr="006B2D5F">
        <w:rPr>
          <w:rFonts w:eastAsia="SimSun"/>
          <w:sz w:val="24"/>
          <w:szCs w:val="24"/>
          <w:lang w:val="zh-CN" w:eastAsia="zh-CN"/>
        </w:rPr>
        <w:t>通过投资于再生系统和基础设施，</w:t>
      </w:r>
      <w:r w:rsidRPr="006B2D5F">
        <w:rPr>
          <w:rFonts w:eastAsia="SimSun"/>
          <w:sz w:val="24"/>
          <w:szCs w:val="24"/>
          <w:lang w:val="zh-CN" w:eastAsia="zh-CN"/>
        </w:rPr>
        <w:t>]]</w:t>
      </w:r>
      <w:r w:rsidRPr="006B2D5F">
        <w:rPr>
          <w:rFonts w:eastAsia="SimSun"/>
          <w:sz w:val="24"/>
          <w:szCs w:val="24"/>
          <w:lang w:val="zh-CN" w:eastAsia="zh-CN"/>
        </w:rPr>
        <w:t>激励供应链变化以及</w:t>
      </w:r>
      <w:r w:rsidRPr="006B2D5F">
        <w:rPr>
          <w:rFonts w:eastAsia="SimSun"/>
          <w:sz w:val="24"/>
          <w:szCs w:val="24"/>
          <w:lang w:val="zh-CN" w:eastAsia="zh-CN"/>
        </w:rPr>
        <w:t>[</w:t>
      </w:r>
      <w:r w:rsidRPr="006B2D5F">
        <w:rPr>
          <w:rFonts w:eastAsia="SimSun"/>
          <w:sz w:val="24"/>
          <w:szCs w:val="24"/>
          <w:lang w:val="zh-CN" w:eastAsia="zh-CN"/>
        </w:rPr>
        <w:t>通过提高消费者对可持续消费的认识等手段</w:t>
      </w:r>
      <w:r w:rsidRPr="006B2D5F">
        <w:rPr>
          <w:rFonts w:eastAsia="SimSun"/>
          <w:sz w:val="24"/>
          <w:szCs w:val="24"/>
          <w:lang w:val="zh-CN" w:eastAsia="zh-CN"/>
        </w:rPr>
        <w:t>]</w:t>
      </w:r>
      <w:r w:rsidRPr="006B2D5F">
        <w:rPr>
          <w:rFonts w:eastAsia="SimSun"/>
          <w:sz w:val="24"/>
          <w:szCs w:val="24"/>
          <w:lang w:val="zh-CN" w:eastAsia="zh-CN"/>
        </w:rPr>
        <w:t>激励消费者行为变化。为执行本条款</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根据国情</w:t>
      </w:r>
      <w:r w:rsidRPr="006B2D5F">
        <w:rPr>
          <w:rFonts w:eastAsia="SimSun"/>
          <w:sz w:val="24"/>
          <w:szCs w:val="24"/>
          <w:lang w:val="zh-CN" w:eastAsia="zh-CN"/>
        </w:rPr>
        <w:t>]</w:t>
      </w:r>
      <w:r w:rsidRPr="006B2D5F">
        <w:rPr>
          <w:rFonts w:eastAsia="SimSun"/>
          <w:sz w:val="24"/>
          <w:szCs w:val="24"/>
          <w:lang w:val="zh-CN" w:eastAsia="zh-CN"/>
        </w:rPr>
        <w:t>而采取的措施</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反映在</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1C346E73" w14:textId="705C827D" w:rsidR="00D45152" w:rsidRPr="006B2D5F" w:rsidRDefault="004E1C7E" w:rsidP="00BE58A8">
      <w:pPr>
        <w:pStyle w:val="CH2"/>
        <w:numPr>
          <w:ilvl w:val="0"/>
          <w:numId w:val="111"/>
        </w:numPr>
        <w:adjustRightInd w:val="0"/>
        <w:ind w:hanging="993"/>
        <w:jc w:val="both"/>
        <w:outlineLvl w:val="2"/>
        <w:rPr>
          <w:rFonts w:eastAsia="SimHei"/>
          <w:sz w:val="28"/>
          <w:szCs w:val="28"/>
          <w:lang w:eastAsia="zh-CN"/>
        </w:rPr>
      </w:pPr>
      <w:bookmarkStart w:id="98" w:name="_Toc143356365"/>
      <w:bookmarkStart w:id="99" w:name="_Toc144397834"/>
      <w:bookmarkStart w:id="100" w:name="_Toc155361434"/>
      <w:bookmarkStart w:id="101" w:name="_Toc159850034"/>
      <w:bookmarkStart w:id="102" w:name="_Toc161999143"/>
      <w:r w:rsidRPr="006B2D5F">
        <w:rPr>
          <w:rFonts w:eastAsia="SimHei"/>
          <w:bCs/>
          <w:sz w:val="28"/>
          <w:szCs w:val="28"/>
          <w:lang w:val="zh-CN" w:eastAsia="zh-CN"/>
        </w:rPr>
        <w:t>替代塑料和塑料产品</w:t>
      </w:r>
      <w:bookmarkEnd w:id="98"/>
      <w:bookmarkEnd w:id="99"/>
      <w:bookmarkEnd w:id="100"/>
      <w:bookmarkEnd w:id="101"/>
      <w:bookmarkEnd w:id="102"/>
    </w:p>
    <w:p w14:paraId="227DFA4F"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55F87BF2" w14:textId="1FCC63C2" w:rsidR="00D45152" w:rsidRPr="006B2D5F" w:rsidRDefault="00DE4B0B" w:rsidP="006B2D5F">
      <w:pPr>
        <w:pStyle w:val="NormalNonumber"/>
        <w:adjustRightInd w:val="0"/>
        <w:jc w:val="both"/>
        <w:rPr>
          <w:rFonts w:eastAsia="SimSun"/>
          <w:i/>
          <w:iCs/>
          <w:color w:val="000000" w:themeColor="text1"/>
          <w:sz w:val="24"/>
          <w:szCs w:val="24"/>
          <w:lang w:eastAsia="zh-CN"/>
        </w:rPr>
      </w:pPr>
      <w:r w:rsidRPr="006B2D5F">
        <w:rPr>
          <w:rFonts w:eastAsia="KaiTi"/>
          <w:iCs/>
          <w:sz w:val="24"/>
          <w:szCs w:val="24"/>
          <w:lang w:val="zh-CN" w:eastAsia="zh-CN"/>
        </w:rPr>
        <w:t>无案文</w:t>
      </w:r>
      <w:r w:rsidR="00D45152" w:rsidRPr="006B2D5F">
        <w:rPr>
          <w:rFonts w:eastAsia="SimSun"/>
          <w:i/>
          <w:iCs/>
          <w:sz w:val="24"/>
          <w:szCs w:val="24"/>
          <w:lang w:val="zh-CN" w:eastAsia="zh-CN"/>
        </w:rPr>
        <w:t>。</w:t>
      </w:r>
    </w:p>
    <w:p w14:paraId="38B7C530"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7D1486D8" w14:textId="7EC6131F"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缔约方应确保</w:t>
      </w:r>
      <w:r w:rsidRPr="006B2D5F">
        <w:rPr>
          <w:rFonts w:eastAsia="SimSun"/>
          <w:sz w:val="24"/>
          <w:szCs w:val="24"/>
          <w:lang w:val="zh-CN" w:eastAsia="zh-CN"/>
        </w:rPr>
        <w:t>[‘]</w:t>
      </w:r>
      <w:r w:rsidRPr="006B2D5F">
        <w:rPr>
          <w:rFonts w:eastAsia="SimSun"/>
          <w:sz w:val="24"/>
          <w:szCs w:val="24"/>
          <w:lang w:val="zh-CN" w:eastAsia="zh-CN"/>
        </w:rPr>
        <w:t>替代塑料和塑料产品</w:t>
      </w:r>
      <w:r w:rsidRPr="006B2D5F">
        <w:rPr>
          <w:rFonts w:eastAsia="SimSun"/>
          <w:sz w:val="24"/>
          <w:szCs w:val="24"/>
          <w:lang w:val="zh-CN" w:eastAsia="zh-CN"/>
        </w:rPr>
        <w:t>[’]][</w:t>
      </w:r>
      <w:r w:rsidRPr="006B2D5F">
        <w:rPr>
          <w:rFonts w:eastAsia="SimSun"/>
          <w:sz w:val="24"/>
          <w:szCs w:val="24"/>
          <w:lang w:val="zh-CN" w:eastAsia="zh-CN"/>
        </w:rPr>
        <w:t>根据附件</w:t>
      </w:r>
      <w:r w:rsidRPr="006B2D5F">
        <w:rPr>
          <w:rFonts w:eastAsia="SimSun"/>
          <w:sz w:val="24"/>
          <w:szCs w:val="24"/>
          <w:lang w:val="zh-CN" w:eastAsia="zh-CN"/>
        </w:rPr>
        <w:t>C</w:t>
      </w:r>
      <w:r w:rsidRPr="006B2D5F">
        <w:rPr>
          <w:rFonts w:eastAsia="SimSun"/>
          <w:sz w:val="24"/>
          <w:szCs w:val="24"/>
          <w:lang w:val="zh-CN" w:eastAsia="zh-CN"/>
        </w:rPr>
        <w:t>第四部分所列标准</w:t>
      </w:r>
      <w:r w:rsidRPr="006B2D5F">
        <w:rPr>
          <w:rFonts w:eastAsia="SimSun"/>
          <w:sz w:val="24"/>
          <w:szCs w:val="24"/>
          <w:lang w:val="zh-CN" w:eastAsia="zh-CN"/>
        </w:rPr>
        <w:t>][</w:t>
      </w:r>
      <w:r w:rsidRPr="006B2D5F">
        <w:rPr>
          <w:rFonts w:eastAsia="SimSun"/>
          <w:sz w:val="24"/>
          <w:szCs w:val="24"/>
          <w:lang w:val="zh-CN" w:eastAsia="zh-CN"/>
        </w:rPr>
        <w:t>以及国情和能力</w:t>
      </w:r>
      <w:r w:rsidRPr="006B2D5F">
        <w:rPr>
          <w:rFonts w:eastAsia="SimSun"/>
          <w:sz w:val="24"/>
          <w:szCs w:val="24"/>
          <w:lang w:val="zh-CN" w:eastAsia="zh-CN"/>
        </w:rPr>
        <w:t>][</w:t>
      </w:r>
      <w:r w:rsidRPr="006B2D5F">
        <w:rPr>
          <w:rFonts w:eastAsia="SimSun"/>
          <w:sz w:val="24"/>
          <w:szCs w:val="24"/>
          <w:lang w:val="zh-CN" w:eastAsia="zh-CN"/>
        </w:rPr>
        <w:t>按照有待</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根据科学、技术和经济小组的建议确定的标准</w:t>
      </w:r>
      <w:r w:rsidR="006D6ADE" w:rsidRPr="006B2D5F">
        <w:rPr>
          <w:rFonts w:eastAsia="SimSun"/>
          <w:sz w:val="24"/>
          <w:szCs w:val="24"/>
          <w:lang w:val="zh-CN" w:eastAsia="zh-CN"/>
        </w:rPr>
        <w:t>][</w:t>
      </w:r>
      <w:r w:rsidRPr="006B2D5F">
        <w:rPr>
          <w:rFonts w:eastAsia="SimSun"/>
          <w:sz w:val="24"/>
          <w:szCs w:val="24"/>
          <w:lang w:val="zh-CN" w:eastAsia="zh-CN"/>
        </w:rPr>
        <w:t>与塑料产品相比</w:t>
      </w:r>
      <w:r w:rsidRPr="006B2D5F">
        <w:rPr>
          <w:rFonts w:eastAsia="SimSun"/>
          <w:sz w:val="24"/>
          <w:szCs w:val="24"/>
          <w:lang w:val="zh-CN" w:eastAsia="zh-CN"/>
        </w:rPr>
        <w:t>]</w:t>
      </w:r>
      <w:r w:rsidRPr="006B2D5F">
        <w:rPr>
          <w:rFonts w:eastAsia="SimSun"/>
          <w:sz w:val="24"/>
          <w:szCs w:val="24"/>
          <w:lang w:val="zh-CN" w:eastAsia="zh-CN"/>
        </w:rPr>
        <w:t>是</w:t>
      </w:r>
      <w:r w:rsidR="006D3AE0" w:rsidRPr="006B2D5F">
        <w:rPr>
          <w:rFonts w:eastAsia="SimSun" w:hint="eastAsia"/>
          <w:sz w:val="24"/>
          <w:szCs w:val="24"/>
          <w:lang w:val="zh-CN" w:eastAsia="zh-CN"/>
        </w:rPr>
        <w:t>[</w:t>
      </w:r>
      <w:r w:rsidR="006D3AE0" w:rsidRPr="006B2D5F">
        <w:rPr>
          <w:rFonts w:eastAsia="SimSun" w:hint="eastAsia"/>
          <w:sz w:val="24"/>
          <w:szCs w:val="24"/>
          <w:lang w:val="zh-CN" w:eastAsia="zh-CN"/>
        </w:rPr>
        <w:t>更</w:t>
      </w:r>
      <w:r w:rsidR="006D3AE0" w:rsidRPr="006B2D5F">
        <w:rPr>
          <w:rFonts w:eastAsia="SimSun" w:hint="eastAsia"/>
          <w:sz w:val="24"/>
          <w:szCs w:val="24"/>
          <w:lang w:val="zh-CN" w:eastAsia="zh-CN"/>
        </w:rPr>
        <w:t>]</w:t>
      </w:r>
      <w:r w:rsidRPr="006B2D5F">
        <w:rPr>
          <w:rFonts w:eastAsia="SimSun"/>
          <w:sz w:val="24"/>
          <w:szCs w:val="24"/>
          <w:lang w:val="zh-CN" w:eastAsia="zh-CN"/>
        </w:rPr>
        <w:t>安全、无害环境和可持续的，同时考虑到其</w:t>
      </w:r>
      <w:r w:rsidRPr="006B2D5F">
        <w:rPr>
          <w:rFonts w:eastAsia="SimSun"/>
          <w:sz w:val="24"/>
          <w:szCs w:val="24"/>
          <w:lang w:val="zh-CN" w:eastAsia="zh-CN"/>
        </w:rPr>
        <w:t>[</w:t>
      </w:r>
      <w:r w:rsidRPr="006B2D5F">
        <w:rPr>
          <w:rFonts w:eastAsia="SimSun"/>
          <w:sz w:val="24"/>
          <w:szCs w:val="24"/>
          <w:lang w:val="zh-CN" w:eastAsia="zh-CN"/>
        </w:rPr>
        <w:t>在废物减少和重复使用方面的</w:t>
      </w:r>
      <w:r w:rsidRPr="006B2D5F">
        <w:rPr>
          <w:rFonts w:eastAsia="SimSun"/>
          <w:sz w:val="24"/>
          <w:szCs w:val="24"/>
          <w:lang w:val="zh-CN" w:eastAsia="zh-CN"/>
        </w:rPr>
        <w:t>[</w:t>
      </w:r>
      <w:r w:rsidRPr="006B2D5F">
        <w:rPr>
          <w:rFonts w:eastAsia="SimSun"/>
          <w:sz w:val="24"/>
          <w:szCs w:val="24"/>
          <w:lang w:val="zh-CN" w:eastAsia="zh-CN"/>
        </w:rPr>
        <w:t>负面</w:t>
      </w:r>
      <w:r w:rsidRPr="006B2D5F">
        <w:rPr>
          <w:rFonts w:eastAsia="SimSun"/>
          <w:sz w:val="24"/>
          <w:szCs w:val="24"/>
          <w:lang w:val="zh-CN" w:eastAsia="zh-CN"/>
        </w:rPr>
        <w:t>]</w:t>
      </w:r>
      <w:r w:rsidRPr="006B2D5F">
        <w:rPr>
          <w:rFonts w:eastAsia="SimSun"/>
          <w:sz w:val="24"/>
          <w:szCs w:val="24"/>
          <w:lang w:val="zh-CN" w:eastAsia="zh-CN"/>
        </w:rPr>
        <w:t>潜力，以及任何</w:t>
      </w:r>
      <w:r w:rsidRPr="006B2D5F">
        <w:rPr>
          <w:rFonts w:eastAsia="SimSun"/>
          <w:sz w:val="24"/>
          <w:szCs w:val="24"/>
          <w:lang w:val="zh-CN" w:eastAsia="zh-CN"/>
        </w:rPr>
        <w:t>]</w:t>
      </w:r>
      <w:r w:rsidRPr="006B2D5F">
        <w:rPr>
          <w:rFonts w:eastAsia="SimSun"/>
          <w:sz w:val="24"/>
          <w:szCs w:val="24"/>
          <w:lang w:val="zh-CN" w:eastAsia="zh-CN"/>
        </w:rPr>
        <w:t>对环境、</w:t>
      </w:r>
      <w:r w:rsidRPr="006B2D5F">
        <w:rPr>
          <w:rFonts w:eastAsia="SimSun"/>
          <w:sz w:val="24"/>
          <w:szCs w:val="24"/>
          <w:lang w:val="zh-CN" w:eastAsia="zh-CN"/>
        </w:rPr>
        <w:t>[</w:t>
      </w:r>
      <w:r w:rsidRPr="006B2D5F">
        <w:rPr>
          <w:rFonts w:eastAsia="SimSun"/>
          <w:sz w:val="24"/>
          <w:szCs w:val="24"/>
          <w:lang w:val="zh-CN" w:eastAsia="zh-CN"/>
        </w:rPr>
        <w:t>气候、</w:t>
      </w:r>
      <w:r w:rsidRPr="006B2D5F">
        <w:rPr>
          <w:rFonts w:eastAsia="SimSun"/>
          <w:sz w:val="24"/>
          <w:szCs w:val="24"/>
          <w:lang w:val="zh-CN" w:eastAsia="zh-CN"/>
        </w:rPr>
        <w:t>]</w:t>
      </w:r>
      <w:r w:rsidRPr="006B2D5F">
        <w:rPr>
          <w:rFonts w:eastAsia="SimSun"/>
          <w:sz w:val="24"/>
          <w:szCs w:val="24"/>
          <w:lang w:val="zh-CN" w:eastAsia="zh-CN"/>
        </w:rPr>
        <w:t>经济、社会</w:t>
      </w:r>
      <w:r w:rsidRPr="006B2D5F">
        <w:rPr>
          <w:rFonts w:eastAsia="SimSun"/>
          <w:sz w:val="24"/>
          <w:szCs w:val="24"/>
          <w:lang w:val="zh-CN" w:eastAsia="zh-CN"/>
        </w:rPr>
        <w:t>[</w:t>
      </w:r>
      <w:r w:rsidRPr="006B2D5F">
        <w:rPr>
          <w:rFonts w:eastAsia="SimSun"/>
          <w:sz w:val="24"/>
          <w:szCs w:val="24"/>
          <w:lang w:val="zh-CN" w:eastAsia="zh-CN"/>
        </w:rPr>
        <w:t>、文化</w:t>
      </w:r>
      <w:r w:rsidRPr="006B2D5F">
        <w:rPr>
          <w:rFonts w:eastAsia="SimSun"/>
          <w:sz w:val="24"/>
          <w:szCs w:val="24"/>
          <w:lang w:val="zh-CN" w:eastAsia="zh-CN"/>
        </w:rPr>
        <w:t>]</w:t>
      </w:r>
      <w:r w:rsidRPr="006B2D5F">
        <w:rPr>
          <w:rFonts w:eastAsia="SimSun"/>
          <w:sz w:val="24"/>
          <w:szCs w:val="24"/>
          <w:lang w:val="zh-CN" w:eastAsia="zh-CN"/>
        </w:rPr>
        <w:t>和人类健康</w:t>
      </w:r>
      <w:r w:rsidRPr="006B2D5F">
        <w:rPr>
          <w:rFonts w:eastAsia="SimSun"/>
          <w:sz w:val="24"/>
          <w:szCs w:val="24"/>
          <w:lang w:val="zh-CN" w:eastAsia="zh-CN"/>
        </w:rPr>
        <w:t>[</w:t>
      </w:r>
      <w:r w:rsidRPr="006B2D5F">
        <w:rPr>
          <w:rFonts w:eastAsia="SimSun"/>
          <w:sz w:val="24"/>
          <w:szCs w:val="24"/>
          <w:lang w:val="zh-CN" w:eastAsia="zh-CN"/>
        </w:rPr>
        <w:t>（包括粮食</w:t>
      </w:r>
      <w:r w:rsidRPr="006B2D5F">
        <w:rPr>
          <w:rFonts w:eastAsia="SimSun"/>
          <w:sz w:val="24"/>
          <w:szCs w:val="24"/>
          <w:lang w:val="zh-CN" w:eastAsia="zh-CN"/>
        </w:rPr>
        <w:t>[</w:t>
      </w:r>
      <w:r w:rsidRPr="006B2D5F">
        <w:rPr>
          <w:rFonts w:eastAsia="SimSun"/>
          <w:sz w:val="24"/>
          <w:szCs w:val="24"/>
          <w:lang w:val="zh-CN" w:eastAsia="zh-CN"/>
        </w:rPr>
        <w:t>和水</w:t>
      </w:r>
      <w:r w:rsidRPr="006B2D5F">
        <w:rPr>
          <w:rFonts w:eastAsia="SimSun"/>
          <w:sz w:val="24"/>
          <w:szCs w:val="24"/>
          <w:lang w:val="zh-CN" w:eastAsia="zh-CN"/>
        </w:rPr>
        <w:t>]**</w:t>
      </w:r>
      <w:r w:rsidRPr="006B2D5F">
        <w:rPr>
          <w:rFonts w:eastAsia="SimSun"/>
          <w:sz w:val="24"/>
          <w:szCs w:val="24"/>
          <w:lang w:val="zh-CN" w:eastAsia="zh-CN"/>
        </w:rPr>
        <w:t>安全）</w:t>
      </w:r>
      <w:r w:rsidRPr="006B2D5F">
        <w:rPr>
          <w:rFonts w:eastAsia="SimSun"/>
          <w:sz w:val="24"/>
          <w:szCs w:val="24"/>
          <w:lang w:val="zh-CN" w:eastAsia="zh-CN"/>
        </w:rPr>
        <w:t>]</w:t>
      </w:r>
      <w:r w:rsidRPr="006B2D5F">
        <w:rPr>
          <w:rFonts w:eastAsia="SimSun"/>
          <w:sz w:val="24"/>
          <w:szCs w:val="24"/>
          <w:lang w:val="zh-CN" w:eastAsia="zh-CN"/>
        </w:rPr>
        <w:t>的影响。</w:t>
      </w:r>
    </w:p>
    <w:p w14:paraId="17860674" w14:textId="0A14F83D" w:rsidR="00D45152" w:rsidRPr="006B2D5F" w:rsidRDefault="00D45152" w:rsidP="006B2D5F">
      <w:pPr>
        <w:pStyle w:val="NormalNonumber"/>
        <w:adjustRightInd w:val="0"/>
        <w:jc w:val="both"/>
        <w:rPr>
          <w:rFonts w:eastAsia="SimSun"/>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8B0D1E" w:rsidRPr="006B2D5F">
        <w:rPr>
          <w:rFonts w:eastAsia="KaiTi" w:hint="eastAsia"/>
          <w:b/>
          <w:bCs/>
          <w:sz w:val="24"/>
          <w:szCs w:val="24"/>
          <w:lang w:val="zh-CN" w:eastAsia="zh-CN"/>
        </w:rPr>
        <w:t xml:space="preserve">　</w:t>
      </w:r>
      <w:r w:rsidRPr="006B2D5F">
        <w:rPr>
          <w:rFonts w:eastAsia="SimSun"/>
          <w:sz w:val="24"/>
          <w:szCs w:val="24"/>
          <w:lang w:val="zh-CN" w:eastAsia="zh-CN"/>
        </w:rPr>
        <w:t>缔约方在执行上述条款时，应确保替代塑料和塑料制品是安全、无害环境和可持续的，同时考虑到其对环境、经济、社会和人类健康（包括粮食安全）的潜在影响。</w:t>
      </w:r>
    </w:p>
    <w:p w14:paraId="0BB25EE5"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54EF26FF" w14:textId="4FB40196"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00B0424B" w:rsidRPr="006B2D5F">
        <w:rPr>
          <w:rFonts w:eastAsia="SimSun"/>
          <w:sz w:val="24"/>
          <w:szCs w:val="24"/>
          <w:lang w:val="zh-CN" w:eastAsia="zh-CN"/>
        </w:rPr>
        <w:tab/>
      </w:r>
      <w:r w:rsidRPr="006B2D5F">
        <w:rPr>
          <w:rFonts w:eastAsia="SimSun"/>
          <w:sz w:val="24"/>
          <w:szCs w:val="24"/>
          <w:lang w:val="zh-CN" w:eastAsia="zh-CN"/>
        </w:rPr>
        <w:t>[</w:t>
      </w:r>
      <w:r w:rsidRPr="006B2D5F">
        <w:rPr>
          <w:rFonts w:eastAsia="SimSun"/>
          <w:sz w:val="24"/>
          <w:szCs w:val="24"/>
          <w:lang w:val="zh-CN" w:eastAsia="zh-CN"/>
        </w:rPr>
        <w:t>缔约方应在遵守其国家计划的前提下，根据其国情和能力，</w:t>
      </w:r>
      <w:r w:rsidRPr="006B2D5F">
        <w:rPr>
          <w:rFonts w:eastAsia="SimSun"/>
          <w:sz w:val="24"/>
          <w:szCs w:val="24"/>
          <w:lang w:val="zh-CN" w:eastAsia="zh-CN"/>
        </w:rPr>
        <w:t>]</w:t>
      </w:r>
      <w:r w:rsidRPr="006B2D5F">
        <w:rPr>
          <w:rFonts w:eastAsia="SimSun"/>
          <w:sz w:val="24"/>
          <w:szCs w:val="24"/>
          <w:lang w:val="zh-CN" w:eastAsia="zh-CN"/>
        </w:rPr>
        <w:t>鼓励开发和使用安全</w:t>
      </w:r>
      <w:r w:rsidRPr="006B2D5F">
        <w:rPr>
          <w:rFonts w:eastAsia="SimSun"/>
          <w:sz w:val="24"/>
          <w:szCs w:val="24"/>
          <w:lang w:val="zh-CN" w:eastAsia="zh-CN"/>
        </w:rPr>
        <w:t>[</w:t>
      </w:r>
      <w:r w:rsidRPr="006B2D5F">
        <w:rPr>
          <w:rFonts w:eastAsia="SimSun"/>
          <w:sz w:val="24"/>
          <w:szCs w:val="24"/>
          <w:lang w:val="zh-CN" w:eastAsia="zh-CN"/>
        </w:rPr>
        <w:t>、无害环境</w:t>
      </w:r>
      <w:r w:rsidRPr="006B2D5F">
        <w:rPr>
          <w:rFonts w:eastAsia="SimSun"/>
          <w:sz w:val="24"/>
          <w:szCs w:val="24"/>
          <w:lang w:val="zh-CN" w:eastAsia="zh-CN"/>
        </w:rPr>
        <w:t>]</w:t>
      </w:r>
      <w:r w:rsidRPr="006B2D5F">
        <w:rPr>
          <w:rFonts w:eastAsia="SimSun"/>
          <w:sz w:val="24"/>
          <w:szCs w:val="24"/>
          <w:lang w:val="zh-CN" w:eastAsia="zh-CN"/>
        </w:rPr>
        <w:t>和可持续的替代塑料和塑料</w:t>
      </w:r>
      <w:r w:rsidRPr="00B90887">
        <w:rPr>
          <w:rFonts w:eastAsia="SimSun"/>
          <w:sz w:val="24"/>
          <w:szCs w:val="24"/>
          <w:lang w:val="zh-CN" w:eastAsia="zh-CN"/>
        </w:rPr>
        <w:t>产品</w:t>
      </w:r>
      <w:r w:rsidRPr="00C90EB6">
        <w:rPr>
          <w:rFonts w:eastAsia="SimSun"/>
          <w:sz w:val="24"/>
          <w:szCs w:val="24"/>
          <w:lang w:val="zh-CN" w:eastAsia="zh-CN"/>
        </w:rPr>
        <w:t>[</w:t>
      </w:r>
      <w:r w:rsidRPr="00B90887">
        <w:rPr>
          <w:rFonts w:eastAsia="SimSun"/>
          <w:sz w:val="24"/>
          <w:szCs w:val="24"/>
          <w:lang w:val="zh-CN" w:eastAsia="zh-CN"/>
        </w:rPr>
        <w:t>[</w:t>
      </w:r>
      <w:r w:rsidRPr="00B90887">
        <w:rPr>
          <w:rFonts w:eastAsia="SimSun"/>
          <w:sz w:val="24"/>
          <w:szCs w:val="24"/>
          <w:lang w:val="zh-CN" w:eastAsia="zh-CN"/>
        </w:rPr>
        <w:t>，包</w:t>
      </w:r>
      <w:r w:rsidRPr="006B2D5F">
        <w:rPr>
          <w:rFonts w:eastAsia="SimSun"/>
          <w:sz w:val="24"/>
          <w:szCs w:val="24"/>
          <w:lang w:val="zh-CN" w:eastAsia="zh-CN"/>
        </w:rPr>
        <w:t>括通过</w:t>
      </w:r>
      <w:r w:rsidRPr="006B2D5F">
        <w:rPr>
          <w:rFonts w:eastAsia="SimSun"/>
          <w:sz w:val="24"/>
          <w:szCs w:val="24"/>
          <w:lang w:val="zh-CN" w:eastAsia="zh-CN"/>
        </w:rPr>
        <w:t>]</w:t>
      </w:r>
      <w:r w:rsidRPr="000B1F18">
        <w:rPr>
          <w:rFonts w:eastAsia="SimSun"/>
          <w:sz w:val="24"/>
          <w:szCs w:val="24"/>
          <w:lang w:val="zh-CN" w:eastAsia="zh-CN"/>
        </w:rPr>
        <w:t>[</w:t>
      </w:r>
      <w:r w:rsidRPr="006B2D5F">
        <w:rPr>
          <w:rFonts w:eastAsia="SimSun"/>
          <w:sz w:val="24"/>
          <w:szCs w:val="24"/>
          <w:lang w:val="zh-CN" w:eastAsia="zh-CN"/>
        </w:rPr>
        <w:t>。为执行本条款而采取的措施可包括</w:t>
      </w:r>
      <w:r w:rsidRPr="006B2D5F">
        <w:rPr>
          <w:rFonts w:eastAsia="SimSun"/>
          <w:sz w:val="24"/>
          <w:szCs w:val="24"/>
          <w:lang w:val="zh-CN" w:eastAsia="zh-CN"/>
        </w:rPr>
        <w:t>[</w:t>
      </w:r>
      <w:r w:rsidRPr="006B2D5F">
        <w:rPr>
          <w:rFonts w:eastAsia="SimSun"/>
          <w:sz w:val="24"/>
          <w:szCs w:val="24"/>
          <w:lang w:val="zh-CN" w:eastAsia="zh-CN"/>
        </w:rPr>
        <w:t>按照国家条例</w:t>
      </w:r>
      <w:r w:rsidRPr="006B2D5F">
        <w:rPr>
          <w:rFonts w:eastAsia="SimSun"/>
          <w:sz w:val="24"/>
          <w:szCs w:val="24"/>
          <w:lang w:val="zh-CN" w:eastAsia="zh-CN"/>
        </w:rPr>
        <w:t>]</w:t>
      </w:r>
      <w:r w:rsidRPr="006B2D5F">
        <w:rPr>
          <w:rFonts w:eastAsia="SimSun"/>
          <w:sz w:val="24"/>
          <w:szCs w:val="24"/>
          <w:lang w:val="zh-CN" w:eastAsia="zh-CN"/>
        </w:rPr>
        <w:t>使用</w:t>
      </w:r>
      <w:r w:rsidRPr="006B2D5F">
        <w:rPr>
          <w:rFonts w:eastAsia="SimSun"/>
          <w:sz w:val="24"/>
          <w:szCs w:val="24"/>
          <w:lang w:val="zh-CN" w:eastAsia="zh-CN"/>
        </w:rPr>
        <w:t>]</w:t>
      </w:r>
      <w:r w:rsidRPr="006B2D5F">
        <w:rPr>
          <w:rFonts w:eastAsia="SimSun"/>
          <w:sz w:val="24"/>
          <w:szCs w:val="24"/>
          <w:lang w:val="zh-CN" w:eastAsia="zh-CN"/>
        </w:rPr>
        <w:t>监管</w:t>
      </w:r>
      <w:r w:rsidRPr="006B2D5F">
        <w:rPr>
          <w:rFonts w:eastAsia="SimSun"/>
          <w:sz w:val="24"/>
          <w:szCs w:val="24"/>
          <w:lang w:val="zh-CN" w:eastAsia="zh-CN"/>
        </w:rPr>
        <w:t>[</w:t>
      </w:r>
      <w:r w:rsidRPr="006B2D5F">
        <w:rPr>
          <w:rFonts w:eastAsia="SimSun"/>
          <w:sz w:val="24"/>
          <w:szCs w:val="24"/>
          <w:lang w:val="zh-CN" w:eastAsia="zh-CN"/>
        </w:rPr>
        <w:t>措施</w:t>
      </w:r>
      <w:r w:rsidRPr="006B2D5F">
        <w:rPr>
          <w:rFonts w:eastAsia="SimSun"/>
          <w:sz w:val="24"/>
          <w:szCs w:val="24"/>
          <w:lang w:val="zh-CN" w:eastAsia="zh-CN"/>
        </w:rPr>
        <w:t>]</w:t>
      </w:r>
      <w:r w:rsidRPr="006B2D5F">
        <w:rPr>
          <w:rFonts w:eastAsia="SimSun"/>
          <w:sz w:val="24"/>
          <w:szCs w:val="24"/>
          <w:lang w:val="zh-CN" w:eastAsia="zh-CN"/>
        </w:rPr>
        <w:t>和经济手段。</w:t>
      </w:r>
      <w:r w:rsidR="00F83868">
        <w:rPr>
          <w:rFonts w:eastAsia="SimSun" w:hint="eastAsia"/>
          <w:sz w:val="24"/>
          <w:szCs w:val="24"/>
          <w:lang w:val="zh-CN" w:eastAsia="zh-CN"/>
        </w:rPr>
        <w:t>]</w:t>
      </w:r>
    </w:p>
    <w:p w14:paraId="75B7DA20" w14:textId="6D2EFE0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8B0D1E" w:rsidRPr="006B2D5F">
        <w:rPr>
          <w:rFonts w:eastAsia="KaiTi" w:hint="eastAsia"/>
          <w:b/>
          <w:bCs/>
          <w:sz w:val="24"/>
          <w:szCs w:val="24"/>
          <w:lang w:val="zh-CN" w:eastAsia="zh-CN"/>
        </w:rPr>
        <w:t xml:space="preserve">　</w:t>
      </w:r>
      <w:r w:rsidRPr="006B2D5F">
        <w:rPr>
          <w:rFonts w:eastAsia="SimSun"/>
          <w:sz w:val="24"/>
          <w:szCs w:val="24"/>
          <w:lang w:val="zh-CN" w:eastAsia="zh-CN"/>
        </w:rPr>
        <w:t>我们提出了一项额外条款，要求</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通过一套全面的标准，包括这些替代塑料和塑料产品的安全性、环境无害性和可持续性方面的标准。</w:t>
      </w:r>
    </w:p>
    <w:p w14:paraId="2938077F" w14:textId="60239264"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00D44AEF" w:rsidRPr="006B2D5F">
        <w:rPr>
          <w:rFonts w:eastAsia="SimSun"/>
          <w:sz w:val="24"/>
          <w:szCs w:val="24"/>
          <w:lang w:val="zh-CN" w:eastAsia="zh-CN"/>
        </w:rPr>
        <w:tab/>
      </w:r>
      <w:r w:rsidRPr="006B2D5F">
        <w:rPr>
          <w:rFonts w:eastAsia="SimSun"/>
          <w:sz w:val="24"/>
          <w:szCs w:val="24"/>
          <w:lang w:val="zh-CN" w:eastAsia="zh-CN"/>
        </w:rPr>
        <w:t>缔约方在执行上述条款时，</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应当努力</w:t>
      </w:r>
      <w:r w:rsidRPr="006B2D5F">
        <w:rPr>
          <w:rFonts w:eastAsia="SimSun"/>
          <w:sz w:val="24"/>
          <w:szCs w:val="24"/>
          <w:lang w:val="zh-CN" w:eastAsia="zh-CN"/>
        </w:rPr>
        <w:t>]</w:t>
      </w:r>
      <w:r w:rsidRPr="006B2D5F">
        <w:rPr>
          <w:rFonts w:eastAsia="SimSun"/>
          <w:sz w:val="24"/>
          <w:szCs w:val="24"/>
          <w:lang w:val="zh-CN" w:eastAsia="zh-CN"/>
        </w:rPr>
        <w:t>确保替代塑料和塑料产品</w:t>
      </w:r>
      <w:r w:rsidRPr="006B2D5F">
        <w:rPr>
          <w:rFonts w:eastAsia="SimSun"/>
          <w:sz w:val="24"/>
          <w:szCs w:val="24"/>
          <w:lang w:val="zh-CN" w:eastAsia="zh-CN"/>
        </w:rPr>
        <w:t>[</w:t>
      </w:r>
      <w:r w:rsidRPr="006B2D5F">
        <w:rPr>
          <w:rFonts w:eastAsia="SimSun"/>
          <w:sz w:val="24"/>
          <w:szCs w:val="24"/>
          <w:lang w:val="zh-CN" w:eastAsia="zh-CN"/>
        </w:rPr>
        <w:t>根据生命周期评估</w:t>
      </w:r>
      <w:r w:rsidRPr="006B2D5F">
        <w:rPr>
          <w:rFonts w:eastAsia="SimSun"/>
          <w:sz w:val="24"/>
          <w:szCs w:val="24"/>
          <w:lang w:val="zh-CN" w:eastAsia="zh-CN"/>
        </w:rPr>
        <w:t>]</w:t>
      </w:r>
      <w:r w:rsidRPr="006B2D5F">
        <w:rPr>
          <w:rFonts w:eastAsia="SimSun"/>
          <w:sz w:val="24"/>
          <w:szCs w:val="24"/>
          <w:lang w:val="zh-CN" w:eastAsia="zh-CN"/>
        </w:rPr>
        <w:t>是安全</w:t>
      </w:r>
      <w:r w:rsidRPr="006B2D5F">
        <w:rPr>
          <w:rFonts w:eastAsia="SimSun"/>
          <w:sz w:val="24"/>
          <w:szCs w:val="24"/>
          <w:lang w:val="zh-CN" w:eastAsia="zh-CN"/>
        </w:rPr>
        <w:t>[</w:t>
      </w:r>
      <w:r w:rsidRPr="006B2D5F">
        <w:rPr>
          <w:rFonts w:eastAsia="SimSun"/>
          <w:sz w:val="24"/>
          <w:szCs w:val="24"/>
          <w:lang w:val="zh-CN" w:eastAsia="zh-CN"/>
        </w:rPr>
        <w:t>、无害环境</w:t>
      </w:r>
      <w:r w:rsidRPr="006B2D5F">
        <w:rPr>
          <w:rFonts w:eastAsia="SimSun"/>
          <w:sz w:val="24"/>
          <w:szCs w:val="24"/>
          <w:lang w:val="zh-CN" w:eastAsia="zh-CN"/>
        </w:rPr>
        <w:t>]</w:t>
      </w:r>
      <w:r w:rsidRPr="006B2D5F">
        <w:rPr>
          <w:rFonts w:eastAsia="SimSun"/>
          <w:sz w:val="24"/>
          <w:szCs w:val="24"/>
          <w:lang w:val="zh-CN" w:eastAsia="zh-CN"/>
        </w:rPr>
        <w:t>和</w:t>
      </w:r>
      <w:proofErr w:type="gramStart"/>
      <w:r w:rsidRPr="006B2D5F">
        <w:rPr>
          <w:rFonts w:eastAsia="SimSun"/>
          <w:sz w:val="24"/>
          <w:szCs w:val="24"/>
          <w:lang w:val="zh-CN" w:eastAsia="zh-CN"/>
        </w:rPr>
        <w:t>可</w:t>
      </w:r>
      <w:proofErr w:type="gramEnd"/>
      <w:r w:rsidRPr="006B2D5F">
        <w:rPr>
          <w:rFonts w:eastAsia="SimSun"/>
          <w:sz w:val="24"/>
          <w:szCs w:val="24"/>
          <w:lang w:val="zh-CN" w:eastAsia="zh-CN"/>
        </w:rPr>
        <w:t>持续的，</w:t>
      </w:r>
      <w:r w:rsidRPr="006B2D5F">
        <w:rPr>
          <w:rFonts w:eastAsia="SimSun"/>
          <w:sz w:val="24"/>
          <w:szCs w:val="24"/>
          <w:lang w:val="zh-CN" w:eastAsia="zh-CN"/>
        </w:rPr>
        <w:t>[</w:t>
      </w:r>
      <w:r w:rsidRPr="006B2D5F">
        <w:rPr>
          <w:rFonts w:eastAsia="SimSun"/>
          <w:sz w:val="24"/>
          <w:szCs w:val="24"/>
          <w:lang w:val="zh-CN" w:eastAsia="zh-CN"/>
        </w:rPr>
        <w:t>同时考虑到</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其对环境、经济、社会和人类健康</w:t>
      </w:r>
      <w:r w:rsidRPr="006B2D5F">
        <w:rPr>
          <w:rFonts w:eastAsia="SimSun"/>
          <w:sz w:val="24"/>
          <w:szCs w:val="24"/>
          <w:lang w:val="zh-CN" w:eastAsia="zh-CN"/>
        </w:rPr>
        <w:t>[</w:t>
      </w:r>
      <w:r w:rsidRPr="006B2D5F">
        <w:rPr>
          <w:rFonts w:eastAsia="SimSun"/>
          <w:sz w:val="24"/>
          <w:szCs w:val="24"/>
          <w:lang w:val="zh-CN" w:eastAsia="zh-CN"/>
        </w:rPr>
        <w:t>（包括粮食安全）</w:t>
      </w:r>
      <w:r w:rsidRPr="006B2D5F">
        <w:rPr>
          <w:rFonts w:eastAsia="SimSun"/>
          <w:sz w:val="24"/>
          <w:szCs w:val="24"/>
          <w:lang w:val="zh-CN" w:eastAsia="zh-CN"/>
        </w:rPr>
        <w:t>]</w:t>
      </w:r>
      <w:r w:rsidRPr="006B2D5F">
        <w:rPr>
          <w:rFonts w:eastAsia="SimSun"/>
          <w:sz w:val="24"/>
          <w:szCs w:val="24"/>
          <w:lang w:val="zh-CN" w:eastAsia="zh-CN"/>
        </w:rPr>
        <w:t>的潜在影响</w:t>
      </w:r>
      <w:r w:rsidR="00F83868">
        <w:rPr>
          <w:rFonts w:eastAsia="SimSun" w:hint="eastAsia"/>
          <w:sz w:val="24"/>
          <w:szCs w:val="24"/>
          <w:lang w:val="zh-CN" w:eastAsia="zh-CN"/>
        </w:rPr>
        <w:t>]</w:t>
      </w:r>
      <w:r w:rsidRPr="006B2D5F">
        <w:rPr>
          <w:rFonts w:eastAsia="SimSun"/>
          <w:sz w:val="24"/>
          <w:szCs w:val="24"/>
          <w:lang w:val="zh-CN" w:eastAsia="zh-CN"/>
        </w:rPr>
        <w:t>。</w:t>
      </w:r>
    </w:p>
    <w:p w14:paraId="65844F01" w14:textId="4BD54284"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8B0D1E" w:rsidRPr="006B2D5F">
        <w:rPr>
          <w:rFonts w:eastAsia="KaiTi" w:hint="eastAsia"/>
          <w:b/>
          <w:bCs/>
          <w:sz w:val="24"/>
          <w:szCs w:val="24"/>
          <w:lang w:val="zh-CN" w:eastAsia="zh-CN"/>
        </w:rPr>
        <w:t xml:space="preserve">　</w:t>
      </w:r>
      <w:r w:rsidRPr="006B2D5F">
        <w:rPr>
          <w:rFonts w:eastAsia="SimSun"/>
          <w:sz w:val="24"/>
          <w:szCs w:val="24"/>
          <w:lang w:val="zh-CN" w:eastAsia="zh-CN"/>
        </w:rPr>
        <w:t>应评估每个国家的资金资源和技术转让需求以及调动情况，以便履行本条款下由国家驱动的承诺。</w:t>
      </w:r>
    </w:p>
    <w:p w14:paraId="1FD7B83A" w14:textId="6FFB8B12" w:rsidR="00D45152" w:rsidRPr="006B2D5F" w:rsidRDefault="00D45152" w:rsidP="006B2D5F">
      <w:pPr>
        <w:pStyle w:val="NormalNonumber"/>
        <w:adjustRightInd w:val="0"/>
        <w:jc w:val="both"/>
        <w:rPr>
          <w:rFonts w:eastAsia="KaiTi"/>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款案文方案之三</w:t>
      </w:r>
      <w:r w:rsidR="008B0D1E" w:rsidRPr="006B2D5F">
        <w:rPr>
          <w:rFonts w:eastAsia="KaiTi" w:hint="eastAsia"/>
          <w:b/>
          <w:bCs/>
          <w:sz w:val="24"/>
          <w:szCs w:val="24"/>
          <w:lang w:val="zh-CN" w:eastAsia="zh-CN"/>
        </w:rPr>
        <w:t xml:space="preserve">　</w:t>
      </w:r>
      <w:r w:rsidRPr="006B2D5F">
        <w:rPr>
          <w:rFonts w:eastAsia="KaiTi"/>
          <w:sz w:val="24"/>
          <w:szCs w:val="24"/>
          <w:lang w:val="zh-CN" w:eastAsia="zh-CN"/>
        </w:rPr>
        <w:t>关于创新和替代产品，请参阅关于能力建设和技术转让的章节。</w:t>
      </w:r>
    </w:p>
    <w:p w14:paraId="31C33AE6" w14:textId="22F30F73"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00D44AEF" w:rsidRPr="006B2D5F">
        <w:rPr>
          <w:rFonts w:eastAsia="SimSun"/>
          <w:sz w:val="24"/>
          <w:szCs w:val="24"/>
          <w:lang w:val="zh-CN" w:eastAsia="zh-CN"/>
        </w:rPr>
        <w:tab/>
      </w:r>
      <w:r w:rsidRPr="006B2D5F">
        <w:rPr>
          <w:rFonts w:eastAsia="SimSun"/>
          <w:sz w:val="24"/>
          <w:szCs w:val="24"/>
          <w:lang w:val="zh-CN" w:eastAsia="zh-CN"/>
        </w:rPr>
        <w:t>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29B75B61"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7A395933" w14:textId="6082BDEA"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适用于替代塑料和塑料产品，包括生物基、可生物降解和可堆肥塑料。</w:t>
      </w:r>
    </w:p>
    <w:p w14:paraId="051FE5E1"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缔约方应在废物管理层级的指导下，确保在考虑开发和使用替代塑料和塑料产品时，优先考虑减少使用所有塑料和防止塑料废物，包括来自非化石原料的塑料废物。</w:t>
      </w:r>
    </w:p>
    <w:p w14:paraId="33C28F07"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各缔约方应确保替代塑料和塑料产品是安全、无害环境和可持续的，其依据是最低设计和性能标准以及附件</w:t>
      </w:r>
      <w:r w:rsidRPr="006B2D5F">
        <w:rPr>
          <w:rFonts w:eastAsia="SimSun"/>
          <w:sz w:val="24"/>
          <w:szCs w:val="24"/>
          <w:lang w:val="zh-CN" w:eastAsia="zh-CN"/>
        </w:rPr>
        <w:t>C</w:t>
      </w:r>
      <w:r w:rsidRPr="006B2D5F">
        <w:rPr>
          <w:rFonts w:eastAsia="SimSun"/>
          <w:sz w:val="24"/>
          <w:szCs w:val="24"/>
          <w:lang w:val="zh-CN" w:eastAsia="zh-CN"/>
        </w:rPr>
        <w:t>第一部分所载的其他相关内容，包括针对以下塑料的明确可持续性标准：（一）生物基塑料、（二）可生物降解塑料和（三）可堆肥塑料。这些标准应建立在全生命周期分析的基础上，并考虑到其对环境、经济、社会和人类健康（包括粮食安全）的潜在影响。</w:t>
      </w:r>
    </w:p>
    <w:p w14:paraId="49F5D26A" w14:textId="0096AD85"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00F543A9" w:rsidRPr="006B2D5F">
        <w:rPr>
          <w:rFonts w:eastAsia="KaiTi" w:hint="eastAsia"/>
          <w:b/>
          <w:bCs/>
          <w:sz w:val="24"/>
          <w:szCs w:val="24"/>
          <w:lang w:val="zh-CN" w:eastAsia="zh-CN"/>
        </w:rPr>
        <w:t xml:space="preserve">　</w:t>
      </w:r>
      <w:r w:rsidRPr="006B2D5F">
        <w:rPr>
          <w:rFonts w:eastAsia="SimSun"/>
          <w:sz w:val="24"/>
          <w:szCs w:val="24"/>
          <w:lang w:val="zh-CN" w:eastAsia="zh-CN"/>
        </w:rPr>
        <w:t>将要制定的标准还应考虑到避免不可取的替代和转移问题。</w:t>
      </w:r>
    </w:p>
    <w:p w14:paraId="7696024C"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缔约方可考虑采取经济手段，鼓励使用替代塑料和塑料产品。</w:t>
      </w:r>
    </w:p>
    <w:p w14:paraId="73E31CFC"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各缔约方应采取必要措施，确保（一）生物基塑料、（二）可生物降解塑料和（三）可堆肥塑料的环保说法得到证实。这些措施可包括遵守</w:t>
      </w:r>
      <w:r w:rsidRPr="006B2D5F">
        <w:rPr>
          <w:rFonts w:eastAsia="SimSun"/>
          <w:sz w:val="24"/>
          <w:szCs w:val="24"/>
          <w:lang w:val="zh-CN" w:eastAsia="zh-CN"/>
        </w:rPr>
        <w:t>[</w:t>
      </w:r>
      <w:r w:rsidRPr="006B2D5F">
        <w:rPr>
          <w:rFonts w:eastAsia="KaiTi"/>
          <w:sz w:val="24"/>
          <w:szCs w:val="24"/>
          <w:lang w:val="zh-CN" w:eastAsia="zh-CN"/>
        </w:rPr>
        <w:t>第二编第</w:t>
      </w:r>
      <w:r w:rsidRPr="006B2D5F">
        <w:rPr>
          <w:rFonts w:eastAsia="KaiTi"/>
          <w:sz w:val="24"/>
          <w:szCs w:val="24"/>
          <w:lang w:val="zh-CN" w:eastAsia="zh-CN"/>
        </w:rPr>
        <w:t>13</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所载的标签要求。</w:t>
      </w:r>
    </w:p>
    <w:p w14:paraId="6ADBE7A8" w14:textId="77777777" w:rsidR="00D45152" w:rsidRPr="006B2D5F" w:rsidRDefault="00D45152" w:rsidP="006B2D5F">
      <w:pPr>
        <w:pStyle w:val="NormalNonumber"/>
        <w:adjustRightInd w:val="0"/>
        <w:jc w:val="both"/>
        <w:rPr>
          <w:rFonts w:eastAsia="SimSun"/>
          <w:b/>
          <w:color w:val="000000" w:themeColor="text1"/>
          <w:sz w:val="24"/>
          <w:szCs w:val="24"/>
          <w:u w:val="single"/>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鼓励缔约方与相关国际组织合作，在多边层面制定标准和准则，以确保（一）生物基塑料、（二）可生物降解塑料和（三）可堆肥塑料是安全、无害环境和可持续的。</w:t>
      </w:r>
    </w:p>
    <w:p w14:paraId="1152F878" w14:textId="77777777" w:rsidR="00D45152" w:rsidRPr="006B2D5F" w:rsidRDefault="00D45152" w:rsidP="006B2D5F">
      <w:pPr>
        <w:pStyle w:val="NormalNonumber"/>
        <w:keepNext/>
        <w:keepLines/>
        <w:adjustRightInd w:val="0"/>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3712BE61" w14:textId="77777777" w:rsidR="00D45152" w:rsidRPr="006B2D5F" w:rsidRDefault="00D45152" w:rsidP="006B2D5F">
      <w:pPr>
        <w:pStyle w:val="NormalNonumber"/>
        <w:adjustRightInd w:val="0"/>
        <w:jc w:val="both"/>
        <w:rPr>
          <w:rFonts w:eastAsia="KaiTi"/>
          <w:b/>
          <w:color w:val="000000" w:themeColor="text1"/>
          <w:sz w:val="24"/>
          <w:szCs w:val="24"/>
          <w:u w:val="single"/>
          <w:lang w:eastAsia="zh-CN"/>
        </w:rPr>
      </w:pPr>
      <w:r w:rsidRPr="006B2D5F">
        <w:rPr>
          <w:rFonts w:eastAsia="KaiTi"/>
          <w:sz w:val="24"/>
          <w:szCs w:val="24"/>
          <w:lang w:val="zh-CN" w:eastAsia="zh-CN"/>
        </w:rPr>
        <w:t>与第二编第</w:t>
      </w:r>
      <w:r w:rsidRPr="006B2D5F">
        <w:rPr>
          <w:rFonts w:eastAsia="KaiTi"/>
          <w:sz w:val="24"/>
          <w:szCs w:val="24"/>
          <w:lang w:val="zh-CN" w:eastAsia="zh-CN"/>
        </w:rPr>
        <w:t>6</w:t>
      </w:r>
      <w:r w:rsidRPr="006B2D5F">
        <w:rPr>
          <w:rFonts w:eastAsia="KaiTi"/>
          <w:sz w:val="24"/>
          <w:szCs w:val="24"/>
          <w:lang w:val="zh-CN" w:eastAsia="zh-CN"/>
        </w:rPr>
        <w:t>节（</w:t>
      </w:r>
      <w:r w:rsidRPr="006B2D5F">
        <w:rPr>
          <w:rFonts w:ascii="KaiTi" w:eastAsia="KaiTi" w:hAnsi="KaiTi"/>
          <w:sz w:val="24"/>
          <w:szCs w:val="24"/>
          <w:lang w:val="zh-CN" w:eastAsia="zh-CN"/>
        </w:rPr>
        <w:t>“</w:t>
      </w:r>
      <w:r w:rsidRPr="006B2D5F">
        <w:rPr>
          <w:rFonts w:eastAsia="KaiTi"/>
          <w:sz w:val="24"/>
          <w:szCs w:val="24"/>
          <w:lang w:val="zh-CN" w:eastAsia="zh-CN"/>
        </w:rPr>
        <w:t>非塑料代用品</w:t>
      </w:r>
      <w:r w:rsidRPr="006B2D5F">
        <w:rPr>
          <w:rFonts w:ascii="KaiTi" w:eastAsia="KaiTi" w:hAnsi="KaiTi"/>
          <w:sz w:val="24"/>
          <w:szCs w:val="24"/>
          <w:lang w:val="zh-CN" w:eastAsia="zh-CN"/>
        </w:rPr>
        <w:t>”</w:t>
      </w:r>
      <w:r w:rsidRPr="006B2D5F">
        <w:rPr>
          <w:rFonts w:eastAsia="KaiTi"/>
          <w:sz w:val="24"/>
          <w:szCs w:val="24"/>
          <w:lang w:val="zh-CN" w:eastAsia="zh-CN"/>
        </w:rPr>
        <w:t>）合并。</w:t>
      </w:r>
    </w:p>
    <w:p w14:paraId="651E5E36" w14:textId="2155A543" w:rsidR="00D45152" w:rsidRPr="006B2D5F" w:rsidRDefault="00D45152" w:rsidP="00BE58A8">
      <w:pPr>
        <w:pStyle w:val="CH1"/>
        <w:numPr>
          <w:ilvl w:val="0"/>
          <w:numId w:val="86"/>
        </w:numPr>
        <w:adjustRightInd w:val="0"/>
        <w:ind w:hanging="851"/>
        <w:jc w:val="both"/>
        <w:outlineLvl w:val="1"/>
        <w:rPr>
          <w:rFonts w:eastAsia="SimHei"/>
          <w:sz w:val="32"/>
          <w:szCs w:val="32"/>
          <w:lang w:eastAsia="zh-CN"/>
        </w:rPr>
      </w:pPr>
      <w:bookmarkStart w:id="103" w:name="_Toc159850035"/>
      <w:bookmarkStart w:id="104" w:name="_Toc161999144"/>
      <w:bookmarkStart w:id="105" w:name="_Toc143356368"/>
      <w:bookmarkStart w:id="106" w:name="_Toc144397836"/>
      <w:r w:rsidRPr="006B2D5F">
        <w:rPr>
          <w:rFonts w:eastAsia="SimHei"/>
          <w:bCs/>
          <w:sz w:val="32"/>
          <w:szCs w:val="32"/>
          <w:lang w:val="zh-CN" w:eastAsia="zh-CN"/>
        </w:rPr>
        <w:t>非塑料代用品</w:t>
      </w:r>
      <w:bookmarkStart w:id="107" w:name="_Toc155361435"/>
      <w:bookmarkEnd w:id="103"/>
      <w:bookmarkEnd w:id="104"/>
      <w:bookmarkEnd w:id="107"/>
    </w:p>
    <w:p w14:paraId="591128B0"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eastAsia="zh-CN"/>
        </w:rPr>
        <w:t>0</w:t>
      </w:r>
    </w:p>
    <w:p w14:paraId="0252D76F" w14:textId="468DBB4A" w:rsidR="00D45152" w:rsidRPr="006B2D5F" w:rsidRDefault="00DE4B0B" w:rsidP="006B2D5F">
      <w:pPr>
        <w:pStyle w:val="NormalNonumber"/>
        <w:adjustRightInd w:val="0"/>
        <w:jc w:val="both"/>
        <w:rPr>
          <w:rFonts w:eastAsia="KaiTi"/>
          <w:sz w:val="24"/>
          <w:szCs w:val="24"/>
          <w:lang w:eastAsia="zh-CN"/>
        </w:rPr>
      </w:pPr>
      <w:r w:rsidRPr="006B2D5F">
        <w:rPr>
          <w:rFonts w:eastAsia="KaiTi"/>
          <w:sz w:val="24"/>
          <w:szCs w:val="24"/>
          <w:lang w:val="zh-CN" w:eastAsia="zh-CN"/>
        </w:rPr>
        <w:t>没有关于该事项的条款</w:t>
      </w:r>
      <w:r w:rsidR="00D45152" w:rsidRPr="006B2D5F">
        <w:rPr>
          <w:rFonts w:eastAsia="KaiTi"/>
          <w:sz w:val="24"/>
          <w:szCs w:val="24"/>
          <w:lang w:val="zh-CN" w:eastAsia="zh-CN"/>
        </w:rPr>
        <w:t>。</w:t>
      </w:r>
    </w:p>
    <w:p w14:paraId="3F1F7B97" w14:textId="77777777" w:rsidR="00D45152" w:rsidRPr="006B2D5F" w:rsidRDefault="00D45152" w:rsidP="006B2D5F">
      <w:pPr>
        <w:pStyle w:val="NormalNonumber"/>
        <w:keepNext/>
        <w:keepLines/>
        <w:adjustRightInd w:val="0"/>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35D52786" w14:textId="20B319B8" w:rsidR="00D45152" w:rsidRPr="006B2D5F" w:rsidRDefault="004E1C7E"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各</w:t>
      </w:r>
      <w:r w:rsidRPr="006B2D5F">
        <w:rPr>
          <w:rFonts w:eastAsia="SimSun"/>
          <w:sz w:val="24"/>
          <w:szCs w:val="24"/>
          <w:lang w:val="zh-CN" w:eastAsia="zh-CN"/>
        </w:rPr>
        <w:t>]</w:t>
      </w:r>
      <w:r w:rsidRPr="006B2D5F">
        <w:rPr>
          <w:rFonts w:eastAsia="SimSun"/>
          <w:sz w:val="24"/>
          <w:szCs w:val="24"/>
          <w:lang w:val="zh-CN" w:eastAsia="zh-CN"/>
        </w:rPr>
        <w:t>缔约方应</w:t>
      </w:r>
      <w:r w:rsidRPr="006B2D5F">
        <w:rPr>
          <w:rFonts w:eastAsia="SimSun"/>
          <w:sz w:val="24"/>
          <w:szCs w:val="24"/>
          <w:lang w:val="zh-CN" w:eastAsia="zh-CN"/>
        </w:rPr>
        <w:t>[</w:t>
      </w:r>
      <w:r w:rsidRPr="006B2D5F">
        <w:rPr>
          <w:rFonts w:eastAsia="SimSun"/>
          <w:sz w:val="24"/>
          <w:szCs w:val="24"/>
          <w:lang w:val="zh-CN" w:eastAsia="zh-CN"/>
        </w:rPr>
        <w:t>在遵守其国家计划的前提下，根据其国情和能力</w:t>
      </w:r>
      <w:r w:rsidRPr="006B2D5F">
        <w:rPr>
          <w:rFonts w:eastAsia="SimSun"/>
          <w:sz w:val="24"/>
          <w:szCs w:val="24"/>
          <w:lang w:val="zh-CN" w:eastAsia="zh-CN"/>
        </w:rPr>
        <w:t>][</w:t>
      </w:r>
      <w:r w:rsidRPr="006B2D5F">
        <w:rPr>
          <w:rFonts w:eastAsia="SimSun"/>
          <w:sz w:val="24"/>
          <w:szCs w:val="24"/>
          <w:lang w:val="zh-CN" w:eastAsia="zh-CN"/>
        </w:rPr>
        <w:t>基于生命周期评估</w:t>
      </w:r>
      <w:r w:rsidR="006D6ADE" w:rsidRPr="006B2D5F">
        <w:rPr>
          <w:rFonts w:eastAsia="SimSun"/>
          <w:sz w:val="24"/>
          <w:szCs w:val="24"/>
          <w:lang w:val="zh-CN" w:eastAsia="zh-CN"/>
        </w:rPr>
        <w:t>][</w:t>
      </w:r>
      <w:r w:rsidRPr="006B2D5F">
        <w:rPr>
          <w:rFonts w:eastAsia="SimSun"/>
          <w:sz w:val="24"/>
          <w:szCs w:val="24"/>
          <w:lang w:val="zh-CN" w:eastAsia="zh-CN"/>
        </w:rPr>
        <w:t>以及发展中国家获得必要技术和资金资源转让的机会</w:t>
      </w:r>
      <w:r w:rsidRPr="006B2D5F">
        <w:rPr>
          <w:rFonts w:eastAsia="SimSun"/>
          <w:sz w:val="24"/>
          <w:szCs w:val="24"/>
          <w:lang w:val="zh-CN" w:eastAsia="zh-CN"/>
        </w:rPr>
        <w:t>]</w:t>
      </w:r>
      <w:r w:rsidRPr="006B2D5F">
        <w:rPr>
          <w:rFonts w:eastAsia="SimSun"/>
          <w:sz w:val="24"/>
          <w:szCs w:val="24"/>
          <w:lang w:val="zh-CN" w:eastAsia="zh-CN"/>
        </w:rPr>
        <w:t>采取措施促进创新</w:t>
      </w:r>
      <w:r w:rsidRPr="006B2D5F">
        <w:rPr>
          <w:rFonts w:eastAsia="SimSun"/>
          <w:sz w:val="24"/>
          <w:szCs w:val="24"/>
          <w:lang w:val="zh-CN" w:eastAsia="zh-CN"/>
        </w:rPr>
        <w:t>[</w:t>
      </w:r>
      <w:r w:rsidRPr="006B2D5F">
        <w:rPr>
          <w:rFonts w:eastAsia="SimSun"/>
          <w:sz w:val="24"/>
          <w:szCs w:val="24"/>
          <w:lang w:val="zh-CN" w:eastAsia="zh-CN"/>
        </w:rPr>
        <w:t>（包括通过</w:t>
      </w:r>
      <w:r w:rsidRPr="006B2D5F">
        <w:rPr>
          <w:rFonts w:eastAsia="SimSun"/>
          <w:sz w:val="24"/>
          <w:szCs w:val="24"/>
          <w:lang w:val="zh-CN" w:eastAsia="zh-CN"/>
        </w:rPr>
        <w:t>[</w:t>
      </w:r>
      <w:r w:rsidRPr="006B2D5F">
        <w:rPr>
          <w:rFonts w:ascii="KaiTi" w:eastAsia="KaiTi" w:hAnsi="KaiTi" w:hint="eastAsia"/>
          <w:sz w:val="24"/>
          <w:szCs w:val="24"/>
          <w:lang w:val="zh-CN" w:eastAsia="zh-CN"/>
        </w:rPr>
        <w:t>第三部分</w:t>
      </w:r>
      <w:r w:rsidR="003C655A"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所述</w:t>
      </w:r>
      <w:r w:rsidR="001A0B46" w:rsidRPr="006B2D5F">
        <w:rPr>
          <w:rFonts w:eastAsia="KaiTi"/>
          <w:sz w:val="24"/>
          <w:szCs w:val="24"/>
          <w:lang w:val="zh-CN" w:eastAsia="zh-CN"/>
        </w:rPr>
        <w:t>合作机制</w:t>
      </w:r>
      <w:r w:rsidR="006D6DE8" w:rsidRPr="006B2D5F">
        <w:rPr>
          <w:rFonts w:eastAsia="KaiTi"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并激励和促进安全、无害环境和</w:t>
      </w:r>
      <w:proofErr w:type="gramStart"/>
      <w:r w:rsidRPr="006B2D5F">
        <w:rPr>
          <w:rFonts w:eastAsia="SimSun"/>
          <w:sz w:val="24"/>
          <w:szCs w:val="24"/>
          <w:lang w:val="zh-CN" w:eastAsia="zh-CN"/>
        </w:rPr>
        <w:t>可</w:t>
      </w:r>
      <w:proofErr w:type="gramEnd"/>
      <w:r w:rsidRPr="006B2D5F">
        <w:rPr>
          <w:rFonts w:eastAsia="SimSun"/>
          <w:sz w:val="24"/>
          <w:szCs w:val="24"/>
          <w:lang w:val="zh-CN" w:eastAsia="zh-CN"/>
        </w:rPr>
        <w:t>持续的非塑料代用品（包括产品、技术和服务）的</w:t>
      </w:r>
      <w:r w:rsidRPr="006B2D5F">
        <w:rPr>
          <w:rFonts w:eastAsia="SimSun"/>
          <w:sz w:val="24"/>
          <w:szCs w:val="24"/>
          <w:lang w:val="zh-CN" w:eastAsia="zh-CN"/>
        </w:rPr>
        <w:t>[</w:t>
      </w:r>
      <w:r w:rsidRPr="006B2D5F">
        <w:rPr>
          <w:rFonts w:eastAsia="SimSun"/>
          <w:sz w:val="24"/>
          <w:szCs w:val="24"/>
          <w:lang w:val="zh-CN" w:eastAsia="zh-CN"/>
        </w:rPr>
        <w:t>研究、</w:t>
      </w:r>
      <w:r w:rsidRPr="006B2D5F">
        <w:rPr>
          <w:rFonts w:eastAsia="SimSun"/>
          <w:sz w:val="24"/>
          <w:szCs w:val="24"/>
          <w:lang w:val="zh-CN" w:eastAsia="zh-CN"/>
        </w:rPr>
        <w:t>]</w:t>
      </w:r>
      <w:r w:rsidRPr="006B2D5F">
        <w:rPr>
          <w:rFonts w:eastAsia="SimSun"/>
          <w:sz w:val="24"/>
          <w:szCs w:val="24"/>
          <w:lang w:val="zh-CN" w:eastAsia="zh-CN"/>
        </w:rPr>
        <w:t>开发和大规模使用，同时考虑到其</w:t>
      </w:r>
      <w:r w:rsidRPr="006B2D5F">
        <w:rPr>
          <w:rFonts w:eastAsia="SimSun"/>
          <w:sz w:val="24"/>
          <w:szCs w:val="24"/>
          <w:lang w:val="zh-CN" w:eastAsia="zh-CN"/>
        </w:rPr>
        <w:t>[</w:t>
      </w:r>
      <w:r w:rsidRPr="006B2D5F">
        <w:rPr>
          <w:rFonts w:eastAsia="SimSun"/>
          <w:sz w:val="24"/>
          <w:szCs w:val="24"/>
          <w:lang w:val="zh-CN" w:eastAsia="zh-CN"/>
        </w:rPr>
        <w:t>在废物减少和重复使用方面的潜力，以及</w:t>
      </w:r>
      <w:r w:rsidRPr="006B2D5F">
        <w:rPr>
          <w:rFonts w:eastAsia="SimSun"/>
          <w:sz w:val="24"/>
          <w:szCs w:val="24"/>
          <w:lang w:val="zh-CN" w:eastAsia="zh-CN"/>
        </w:rPr>
        <w:t>]</w:t>
      </w:r>
      <w:r w:rsidRPr="006B2D5F">
        <w:rPr>
          <w:rFonts w:eastAsia="SimSun"/>
          <w:sz w:val="24"/>
          <w:szCs w:val="24"/>
          <w:lang w:val="zh-CN" w:eastAsia="zh-CN"/>
        </w:rPr>
        <w:t>对环境、经济、社会</w:t>
      </w:r>
      <w:r w:rsidRPr="006B2D5F">
        <w:rPr>
          <w:rFonts w:eastAsia="SimSun"/>
          <w:sz w:val="24"/>
          <w:szCs w:val="24"/>
          <w:lang w:val="zh-CN" w:eastAsia="zh-CN"/>
        </w:rPr>
        <w:t>[</w:t>
      </w:r>
      <w:r w:rsidRPr="006B2D5F">
        <w:rPr>
          <w:rFonts w:eastAsia="SimSun"/>
          <w:sz w:val="24"/>
          <w:szCs w:val="24"/>
          <w:lang w:val="zh-CN" w:eastAsia="zh-CN"/>
        </w:rPr>
        <w:t>、文化</w:t>
      </w:r>
      <w:r w:rsidRPr="006B2D5F">
        <w:rPr>
          <w:rFonts w:eastAsia="SimSun"/>
          <w:sz w:val="24"/>
          <w:szCs w:val="24"/>
          <w:lang w:val="zh-CN" w:eastAsia="zh-CN"/>
        </w:rPr>
        <w:t>]</w:t>
      </w:r>
      <w:r w:rsidRPr="006B2D5F">
        <w:rPr>
          <w:rFonts w:eastAsia="SimSun"/>
          <w:sz w:val="24"/>
          <w:szCs w:val="24"/>
          <w:lang w:val="zh-CN" w:eastAsia="zh-CN"/>
        </w:rPr>
        <w:t>和人类健康的影响。</w:t>
      </w:r>
    </w:p>
    <w:p w14:paraId="4D5A1E17"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应确保</w:t>
      </w:r>
      <w:r w:rsidRPr="006B2D5F">
        <w:rPr>
          <w:rFonts w:eastAsia="SimSun"/>
          <w:sz w:val="24"/>
          <w:szCs w:val="24"/>
          <w:lang w:val="zh-CN" w:eastAsia="zh-CN"/>
        </w:rPr>
        <w:t>]</w:t>
      </w:r>
      <w:r w:rsidRPr="006B2D5F">
        <w:rPr>
          <w:rFonts w:eastAsia="SimSun"/>
          <w:sz w:val="24"/>
          <w:szCs w:val="24"/>
          <w:lang w:val="zh-CN" w:eastAsia="zh-CN"/>
        </w:rPr>
        <w:t>利用监管和经济手段、公共采购和激励措施</w:t>
      </w:r>
      <w:r w:rsidRPr="006B2D5F">
        <w:rPr>
          <w:rStyle w:val="FootnoteReference"/>
          <w:color w:val="000000" w:themeColor="text1"/>
          <w:spacing w:val="0"/>
          <w:w w:val="100"/>
          <w:position w:val="0"/>
          <w:sz w:val="24"/>
          <w:szCs w:val="24"/>
          <w:lang w:val="zh-CN"/>
        </w:rPr>
        <w:footnoteReference w:id="14"/>
      </w:r>
      <w:r w:rsidRPr="006B2D5F">
        <w:rPr>
          <w:rFonts w:eastAsia="SimSun"/>
          <w:sz w:val="24"/>
          <w:szCs w:val="24"/>
          <w:lang w:val="zh-CN" w:eastAsia="zh-CN"/>
        </w:rPr>
        <w:t>，促进开发和使用安全、无害环境和可持续的非塑料代用品</w:t>
      </w:r>
      <w:r w:rsidRPr="006B2D5F">
        <w:rPr>
          <w:rFonts w:eastAsia="SimSun"/>
          <w:sz w:val="24"/>
          <w:szCs w:val="24"/>
          <w:lang w:val="zh-CN" w:eastAsia="zh-CN"/>
        </w:rPr>
        <w:t>[</w:t>
      </w:r>
      <w:r w:rsidRPr="006B2D5F">
        <w:rPr>
          <w:rFonts w:eastAsia="SimSun"/>
          <w:sz w:val="24"/>
          <w:szCs w:val="24"/>
          <w:lang w:val="zh-CN" w:eastAsia="zh-CN"/>
        </w:rPr>
        <w:t>，同时考虑到国情和能力</w:t>
      </w:r>
      <w:r w:rsidRPr="006B2D5F">
        <w:rPr>
          <w:rFonts w:eastAsia="SimSun"/>
          <w:sz w:val="24"/>
          <w:szCs w:val="24"/>
          <w:lang w:val="zh-CN" w:eastAsia="zh-CN"/>
        </w:rPr>
        <w:t>]</w:t>
      </w:r>
      <w:r w:rsidRPr="006B2D5F">
        <w:rPr>
          <w:rFonts w:eastAsia="SimSun"/>
          <w:sz w:val="24"/>
          <w:szCs w:val="24"/>
          <w:lang w:val="zh-CN" w:eastAsia="zh-CN"/>
        </w:rPr>
        <w:t>。</w:t>
      </w:r>
    </w:p>
    <w:p w14:paraId="15412D1A" w14:textId="1612027D"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Pr="006B2D5F">
        <w:rPr>
          <w:rFonts w:eastAsia="KaiTi"/>
          <w:b/>
          <w:bCs/>
          <w:sz w:val="24"/>
          <w:szCs w:val="24"/>
          <w:lang w:val="zh-CN" w:eastAsia="zh-CN"/>
        </w:rPr>
        <w:t>1</w:t>
      </w:r>
      <w:r w:rsidR="00F543A9"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设立的资金机制应确保向发展中国家缔约方转让技术，以促进大规模采用和使用安全、无害环境和可持续的非塑料聚合物。</w:t>
      </w:r>
    </w:p>
    <w:p w14:paraId="006C02A2" w14:textId="40AEC9FE"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Pr="006B2D5F">
        <w:rPr>
          <w:rFonts w:eastAsia="KaiTi"/>
          <w:b/>
          <w:bCs/>
          <w:sz w:val="24"/>
          <w:szCs w:val="24"/>
          <w:lang w:val="zh-CN" w:eastAsia="zh-CN"/>
        </w:rPr>
        <w:t>2</w:t>
      </w:r>
      <w:r w:rsidR="00F543A9" w:rsidRPr="006B2D5F">
        <w:rPr>
          <w:rFonts w:eastAsia="KaiTi" w:hint="eastAsia"/>
          <w:b/>
          <w:bCs/>
          <w:sz w:val="24"/>
          <w:szCs w:val="24"/>
          <w:lang w:val="zh-CN" w:eastAsia="zh-CN"/>
        </w:rPr>
        <w:t xml:space="preserve">　</w:t>
      </w:r>
      <w:r w:rsidRPr="006B2D5F">
        <w:rPr>
          <w:rFonts w:eastAsia="SimSun"/>
          <w:sz w:val="24"/>
          <w:szCs w:val="24"/>
          <w:lang w:val="zh-CN" w:eastAsia="zh-CN"/>
        </w:rPr>
        <w:t>本条款将需要通过一套全面的标准，包括非塑料代用品的安全性、环境可行性和可持续性方面的标准。此类标准将纳入一项全面的生命周期评估，确保充分评价产品全部生命周期的环境影响。</w:t>
      </w:r>
    </w:p>
    <w:p w14:paraId="4AADBF91" w14:textId="52D680C5"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Pr="006B2D5F">
        <w:rPr>
          <w:rFonts w:eastAsia="KaiTi"/>
          <w:b/>
          <w:bCs/>
          <w:sz w:val="24"/>
          <w:szCs w:val="24"/>
          <w:lang w:val="zh-CN" w:eastAsia="zh-CN"/>
        </w:rPr>
        <w:t>3</w:t>
      </w:r>
      <w:r w:rsidR="00F543A9" w:rsidRPr="006B2D5F">
        <w:rPr>
          <w:rFonts w:eastAsia="KaiTi" w:hint="eastAsia"/>
          <w:b/>
          <w:bCs/>
          <w:sz w:val="24"/>
          <w:szCs w:val="24"/>
          <w:lang w:val="zh-CN" w:eastAsia="zh-CN"/>
        </w:rPr>
        <w:t xml:space="preserve">　</w:t>
      </w:r>
      <w:r w:rsidRPr="006B2D5F">
        <w:rPr>
          <w:rFonts w:eastAsia="SimSun"/>
          <w:sz w:val="24"/>
          <w:szCs w:val="24"/>
          <w:lang w:val="zh-CN" w:eastAsia="zh-CN"/>
        </w:rPr>
        <w:t>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069AF8CB" w14:textId="2D906768"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Pr="006B2D5F">
        <w:rPr>
          <w:rFonts w:eastAsia="KaiTi"/>
          <w:b/>
          <w:bCs/>
          <w:sz w:val="24"/>
          <w:szCs w:val="24"/>
          <w:lang w:val="zh-CN" w:eastAsia="zh-CN"/>
        </w:rPr>
        <w:t>4</w:t>
      </w:r>
      <w:r w:rsidR="00F543A9" w:rsidRPr="006B2D5F">
        <w:rPr>
          <w:rFonts w:eastAsia="KaiTi" w:hint="eastAsia"/>
          <w:b/>
          <w:bCs/>
          <w:sz w:val="24"/>
          <w:szCs w:val="24"/>
          <w:lang w:val="zh-CN" w:eastAsia="zh-CN"/>
        </w:rPr>
        <w:t xml:space="preserve">　</w:t>
      </w:r>
      <w:r w:rsidRPr="006B2D5F">
        <w:rPr>
          <w:rFonts w:eastAsia="SimSun"/>
          <w:sz w:val="24"/>
          <w:szCs w:val="24"/>
          <w:lang w:val="zh-CN" w:eastAsia="zh-CN"/>
        </w:rPr>
        <w:t>鼓励缔约方利用现有最佳科学知识、传统知识、土著人民和地方知识体系</w:t>
      </w:r>
      <w:r w:rsidRPr="006B2D5F">
        <w:rPr>
          <w:rFonts w:eastAsia="SimSun"/>
          <w:sz w:val="24"/>
          <w:szCs w:val="24"/>
          <w:lang w:val="zh-CN" w:eastAsia="zh-CN"/>
        </w:rPr>
        <w:t>[</w:t>
      </w:r>
      <w:r w:rsidRPr="006B2D5F">
        <w:rPr>
          <w:rFonts w:eastAsia="SimSun"/>
          <w:sz w:val="24"/>
          <w:szCs w:val="24"/>
          <w:lang w:val="zh-CN" w:eastAsia="zh-CN"/>
        </w:rPr>
        <w:t>开发安全、无害环境和可持续的非塑料代用品</w:t>
      </w:r>
      <w:r w:rsidRPr="006B2D5F">
        <w:rPr>
          <w:rFonts w:eastAsia="SimSun"/>
          <w:sz w:val="24"/>
          <w:szCs w:val="24"/>
          <w:lang w:val="zh-CN" w:eastAsia="zh-CN"/>
        </w:rPr>
        <w:t>]</w:t>
      </w:r>
      <w:r w:rsidRPr="006B2D5F">
        <w:rPr>
          <w:rFonts w:eastAsia="SimSun"/>
          <w:sz w:val="24"/>
          <w:szCs w:val="24"/>
          <w:lang w:val="zh-CN" w:eastAsia="zh-CN"/>
        </w:rPr>
        <w:t>。</w:t>
      </w:r>
    </w:p>
    <w:p w14:paraId="02473DE5" w14:textId="67A9BF94" w:rsidR="00D45152" w:rsidRPr="006B2D5F" w:rsidRDefault="00D45152" w:rsidP="006B2D5F">
      <w:pPr>
        <w:pStyle w:val="NormalNonumber"/>
        <w:adjustRightInd w:val="0"/>
        <w:jc w:val="both"/>
        <w:rPr>
          <w:rFonts w:eastAsia="SimSun"/>
          <w:b/>
          <w:color w:val="000000" w:themeColor="text1"/>
          <w:sz w:val="24"/>
          <w:szCs w:val="24"/>
          <w:u w:val="single"/>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款案文方案之三</w:t>
      </w:r>
      <w:r w:rsidR="00F543A9" w:rsidRPr="006B2D5F">
        <w:rPr>
          <w:rFonts w:eastAsia="KaiTi" w:hint="eastAsia"/>
          <w:b/>
          <w:bCs/>
          <w:sz w:val="24"/>
          <w:szCs w:val="24"/>
          <w:lang w:val="zh-CN" w:eastAsia="zh-CN"/>
        </w:rPr>
        <w:t xml:space="preserve">　</w:t>
      </w:r>
      <w:r w:rsidRPr="006B2D5F">
        <w:rPr>
          <w:rFonts w:eastAsia="SimSun"/>
          <w:sz w:val="24"/>
          <w:szCs w:val="24"/>
          <w:lang w:val="zh-CN" w:eastAsia="zh-CN"/>
        </w:rPr>
        <w:t>鼓励缔约方建立流程，用于评估潜在的塑料代用品的安全性和可持续性及其作为代用品的适宜性，同时考虑到其对人类健康和环境的潜在影响、废物管理层级以及</w:t>
      </w:r>
      <w:r w:rsidRPr="006B2D5F">
        <w:rPr>
          <w:rFonts w:ascii="SimSun" w:eastAsia="SimSun" w:hAnsi="SimSun"/>
          <w:sz w:val="24"/>
          <w:szCs w:val="24"/>
          <w:lang w:val="zh-CN" w:eastAsia="zh-CN"/>
        </w:rPr>
        <w:t>“</w:t>
      </w:r>
      <w:r w:rsidRPr="006B2D5F">
        <w:rPr>
          <w:rFonts w:eastAsia="SimSun"/>
          <w:sz w:val="24"/>
          <w:szCs w:val="24"/>
          <w:lang w:val="zh-CN" w:eastAsia="zh-CN"/>
        </w:rPr>
        <w:t>减少、重复使用和</w:t>
      </w:r>
      <w:r w:rsidR="00B63579" w:rsidRPr="006B2D5F">
        <w:rPr>
          <w:rFonts w:eastAsia="SimSun" w:hint="eastAsia"/>
          <w:sz w:val="24"/>
          <w:szCs w:val="24"/>
          <w:lang w:val="zh-CN" w:eastAsia="zh-CN"/>
        </w:rPr>
        <w:t>再循环</w:t>
      </w:r>
      <w:r w:rsidRPr="006B2D5F">
        <w:rPr>
          <w:rFonts w:ascii="SimSun" w:eastAsia="SimSun" w:hAnsi="SimSun"/>
          <w:sz w:val="24"/>
          <w:szCs w:val="24"/>
          <w:lang w:val="zh-CN" w:eastAsia="zh-CN"/>
        </w:rPr>
        <w:t>”</w:t>
      </w:r>
      <w:r w:rsidRPr="006B2D5F">
        <w:rPr>
          <w:rFonts w:eastAsia="SimSun"/>
          <w:sz w:val="24"/>
          <w:szCs w:val="24"/>
          <w:lang w:val="zh-CN" w:eastAsia="zh-CN"/>
        </w:rPr>
        <w:t>办法。</w:t>
      </w:r>
    </w:p>
    <w:p w14:paraId="021E2BDF"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5A85CDE6"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缔约方应努力确保非塑料代用品、产品、技术和服务是安全、无害环境和可持续的，同时考虑其在整个生命周期内对环境、经济、社会和人类健康（包括粮食安全）的潜在影响。</w:t>
      </w:r>
    </w:p>
    <w:p w14:paraId="5A38D0C2"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各缔约方应采取措施促进创新，激励和促进安全、环保和可持续的非塑料代用品（包括产品、技术和服务）的开发和大规模使用，同时考虑到其在整个生命周期内对环境、经济、社会和人类健康的潜在影响。</w:t>
      </w:r>
    </w:p>
    <w:p w14:paraId="50AD7D5D"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鼓励缔约方利用监管和经济手段、公共采购和激励措施，促进开发和使用安全、无害环境和可持续的非塑料代用品、产品、技术和服务。</w:t>
      </w:r>
    </w:p>
    <w:p w14:paraId="2AAF3F4A" w14:textId="77777777" w:rsidR="00D45152" w:rsidRPr="006B2D5F" w:rsidRDefault="00D45152" w:rsidP="006B2D5F">
      <w:pPr>
        <w:pStyle w:val="NormalNonumber"/>
        <w:keepNext/>
        <w:keepLines/>
        <w:adjustRightInd w:val="0"/>
        <w:rPr>
          <w:rFonts w:eastAsia="SimHei"/>
          <w:b/>
          <w:bCs/>
          <w:color w:val="000000" w:themeColor="text1"/>
          <w:sz w:val="24"/>
          <w:szCs w:val="24"/>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201BBFF1"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各缔约方应采取措施促进创新和研究，激励并促进开发和大规模使用安全和可持续的非塑料代用品，同时考虑到其对环境、经济和社会系统以及人类健康的潜在影响，并考虑到可能的意外后果和利弊。</w:t>
      </w:r>
    </w:p>
    <w:p w14:paraId="639F5405"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各缔约方应采取措施评估安全和可持续的非塑料代用品的开发和使用情况，同时考虑第</w:t>
      </w:r>
      <w:r w:rsidRPr="006B2D5F">
        <w:rPr>
          <w:rFonts w:eastAsia="SimSun"/>
          <w:sz w:val="24"/>
          <w:szCs w:val="24"/>
          <w:lang w:val="zh-CN" w:eastAsia="zh-CN"/>
        </w:rPr>
        <w:t>1</w:t>
      </w:r>
      <w:r w:rsidRPr="006B2D5F">
        <w:rPr>
          <w:rFonts w:eastAsia="SimSun"/>
          <w:sz w:val="24"/>
          <w:szCs w:val="24"/>
          <w:lang w:val="zh-CN" w:eastAsia="zh-CN"/>
        </w:rPr>
        <w:t>款所述的考虑因素。</w:t>
      </w:r>
    </w:p>
    <w:p w14:paraId="72672AFD"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各缔约方应促进建立或扩大可持续产品或包装的自愿认证计划，以鼓励在第</w:t>
      </w:r>
      <w:r w:rsidRPr="006B2D5F">
        <w:rPr>
          <w:rFonts w:eastAsia="SimSun"/>
          <w:sz w:val="24"/>
          <w:szCs w:val="24"/>
          <w:lang w:val="zh-CN" w:eastAsia="zh-CN"/>
        </w:rPr>
        <w:t>1</w:t>
      </w:r>
      <w:r w:rsidRPr="006B2D5F">
        <w:rPr>
          <w:rFonts w:eastAsia="SimSun"/>
          <w:sz w:val="24"/>
          <w:szCs w:val="24"/>
          <w:lang w:val="zh-CN" w:eastAsia="zh-CN"/>
        </w:rPr>
        <w:t>款所列领域能产生更好的总体影响的可持续代用品。</w:t>
      </w:r>
    </w:p>
    <w:p w14:paraId="7AE930AE"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鼓励缔约方利用监管和经济手段、公共采购和激励措施，促进开发和使用安全、无害环境和可持续的非塑料代用品，同时考虑到上文第</w:t>
      </w:r>
      <w:r w:rsidRPr="006B2D5F">
        <w:rPr>
          <w:rFonts w:eastAsia="SimSun"/>
          <w:sz w:val="24"/>
          <w:szCs w:val="24"/>
          <w:lang w:val="zh-CN" w:eastAsia="zh-CN"/>
        </w:rPr>
        <w:t>1</w:t>
      </w:r>
      <w:r w:rsidRPr="006B2D5F">
        <w:rPr>
          <w:rFonts w:eastAsia="SimSun"/>
          <w:sz w:val="24"/>
          <w:szCs w:val="24"/>
          <w:lang w:val="zh-CN" w:eastAsia="zh-CN"/>
        </w:rPr>
        <w:t>款所述的考虑因素。</w:t>
      </w:r>
    </w:p>
    <w:p w14:paraId="5EFD7E51"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3DE3D40D"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缔约方应促进关于安全、无害环境和可持续的非塑料代用品的研究和创新，并应确保废物管理层级和生命周期比较分析的应用优先于非塑料代用品的使用和推广。</w:t>
      </w:r>
    </w:p>
    <w:p w14:paraId="684ABC67" w14:textId="77777777" w:rsidR="00D45152" w:rsidRPr="006B2D5F" w:rsidRDefault="00D45152" w:rsidP="006B2D5F">
      <w:pPr>
        <w:pStyle w:val="NormalNonumber"/>
        <w:keepNext/>
        <w:keepLines/>
        <w:adjustRightInd w:val="0"/>
        <w:rPr>
          <w:rFonts w:eastAsia="SimHei"/>
          <w:b/>
          <w:bCs/>
          <w:i/>
          <w:i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5</w:t>
      </w:r>
    </w:p>
    <w:p w14:paraId="162AB8C7"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缔约方应确保非塑料代用品是安全、无害环境和可持续的，同时考虑到其对环境、经济、社会和人类健康（包括粮食和水安全以及土壤流失）的潜在影响。基于全生命周期分析。</w:t>
      </w:r>
    </w:p>
    <w:p w14:paraId="7FFF5958"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6</w:t>
      </w:r>
    </w:p>
    <w:p w14:paraId="021387DF" w14:textId="77777777" w:rsidR="00D45152" w:rsidRPr="006B2D5F" w:rsidRDefault="00D45152" w:rsidP="006B2D5F">
      <w:pPr>
        <w:pStyle w:val="NormalNonumber"/>
        <w:adjustRightInd w:val="0"/>
        <w:jc w:val="both"/>
        <w:rPr>
          <w:rFonts w:eastAsia="KaiTi"/>
          <w:color w:val="000000" w:themeColor="text1"/>
          <w:sz w:val="24"/>
          <w:szCs w:val="24"/>
          <w:lang w:eastAsia="zh-CN"/>
        </w:rPr>
      </w:pPr>
      <w:r w:rsidRPr="006B2D5F">
        <w:rPr>
          <w:rFonts w:eastAsia="KaiTi"/>
          <w:sz w:val="24"/>
          <w:szCs w:val="24"/>
          <w:lang w:val="zh-CN" w:eastAsia="zh-CN"/>
        </w:rPr>
        <w:t>并入关于产品设计、成分和性能的第二编第</w:t>
      </w:r>
      <w:r w:rsidRPr="006B2D5F">
        <w:rPr>
          <w:rFonts w:eastAsia="KaiTi"/>
          <w:sz w:val="24"/>
          <w:szCs w:val="24"/>
          <w:lang w:val="zh-CN" w:eastAsia="zh-CN"/>
        </w:rPr>
        <w:t>5</w:t>
      </w:r>
      <w:r w:rsidRPr="006B2D5F">
        <w:rPr>
          <w:rFonts w:eastAsia="KaiTi"/>
          <w:sz w:val="24"/>
          <w:szCs w:val="24"/>
          <w:lang w:val="zh-CN" w:eastAsia="zh-CN"/>
        </w:rPr>
        <w:t>节。</w:t>
      </w:r>
    </w:p>
    <w:p w14:paraId="42503613" w14:textId="5FD3A6BC" w:rsidR="00D45152" w:rsidRPr="006B2D5F" w:rsidRDefault="005258F0" w:rsidP="00951971">
      <w:pPr>
        <w:pStyle w:val="CH1"/>
        <w:numPr>
          <w:ilvl w:val="0"/>
          <w:numId w:val="86"/>
        </w:numPr>
        <w:adjustRightInd w:val="0"/>
        <w:spacing w:before="0"/>
        <w:ind w:hanging="851"/>
        <w:outlineLvl w:val="1"/>
        <w:rPr>
          <w:rFonts w:eastAsia="SimHei"/>
          <w:sz w:val="32"/>
          <w:szCs w:val="32"/>
          <w:lang w:eastAsia="zh-CN"/>
        </w:rPr>
      </w:pPr>
      <w:bookmarkStart w:id="108" w:name="_Toc155361436"/>
      <w:bookmarkStart w:id="109" w:name="_Toc159850036"/>
      <w:bookmarkStart w:id="110" w:name="_Toc161999145"/>
      <w:r w:rsidRPr="006B2D5F">
        <w:rPr>
          <w:rFonts w:eastAsia="SimHei"/>
          <w:bCs/>
          <w:sz w:val="32"/>
          <w:szCs w:val="32"/>
          <w:lang w:val="zh-CN" w:eastAsia="zh-CN"/>
        </w:rPr>
        <w:t>生产者延伸责任</w:t>
      </w:r>
      <w:bookmarkEnd w:id="105"/>
      <w:bookmarkEnd w:id="106"/>
      <w:bookmarkEnd w:id="108"/>
      <w:bookmarkEnd w:id="109"/>
      <w:bookmarkEnd w:id="110"/>
    </w:p>
    <w:p w14:paraId="1A375C5C"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58DEFDA7" w14:textId="6E06715A" w:rsidR="00D45152" w:rsidRPr="006B2D5F" w:rsidRDefault="00DE4B0B" w:rsidP="006B2D5F">
      <w:pPr>
        <w:pStyle w:val="NormalNonumber"/>
        <w:adjustRightInd w:val="0"/>
        <w:jc w:val="both"/>
        <w:rPr>
          <w:rFonts w:eastAsia="SimSun"/>
          <w:sz w:val="24"/>
          <w:szCs w:val="24"/>
          <w:lang w:eastAsia="zh-CN"/>
        </w:rPr>
      </w:pPr>
      <w:r w:rsidRPr="006B2D5F">
        <w:rPr>
          <w:rFonts w:eastAsia="KaiTi"/>
          <w:iCs/>
          <w:sz w:val="24"/>
          <w:szCs w:val="24"/>
          <w:lang w:val="zh-CN" w:eastAsia="zh-CN"/>
        </w:rPr>
        <w:t>没有关于该事项的条款</w:t>
      </w:r>
      <w:r w:rsidR="00D45152" w:rsidRPr="006B2D5F">
        <w:rPr>
          <w:rFonts w:eastAsia="SimSun"/>
          <w:i/>
          <w:iCs/>
          <w:sz w:val="24"/>
          <w:szCs w:val="24"/>
          <w:lang w:val="zh-CN" w:eastAsia="zh-CN"/>
        </w:rPr>
        <w:t>。</w:t>
      </w:r>
    </w:p>
    <w:p w14:paraId="7DB5CD66"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4295CB2C" w14:textId="0F1E3915"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各缔约方应建立</w:t>
      </w:r>
      <w:r w:rsidRPr="006B2D5F">
        <w:rPr>
          <w:rFonts w:eastAsia="SimSun"/>
          <w:sz w:val="24"/>
          <w:szCs w:val="24"/>
          <w:lang w:val="zh-CN" w:eastAsia="zh-CN"/>
        </w:rPr>
        <w:t>][</w:t>
      </w:r>
      <w:r w:rsidRPr="006B2D5F">
        <w:rPr>
          <w:rFonts w:eastAsia="SimSun"/>
          <w:sz w:val="24"/>
          <w:szCs w:val="24"/>
          <w:lang w:val="zh-CN" w:eastAsia="zh-CN"/>
        </w:rPr>
        <w:t>和管理</w:t>
      </w:r>
      <w:r w:rsidRPr="006B2D5F">
        <w:rPr>
          <w:rFonts w:eastAsia="SimSun"/>
          <w:sz w:val="24"/>
          <w:szCs w:val="24"/>
          <w:lang w:val="zh-CN" w:eastAsia="zh-CN"/>
        </w:rPr>
        <w:t>][</w:t>
      </w:r>
      <w:r w:rsidRPr="006B2D5F">
        <w:rPr>
          <w:rFonts w:eastAsia="SimSun"/>
          <w:sz w:val="24"/>
          <w:szCs w:val="24"/>
          <w:lang w:val="zh-CN" w:eastAsia="zh-CN"/>
        </w:rPr>
        <w:t>和运作</w:t>
      </w:r>
      <w:r w:rsidRPr="006B2D5F">
        <w:rPr>
          <w:rFonts w:eastAsia="SimSun"/>
          <w:sz w:val="24"/>
          <w:szCs w:val="24"/>
          <w:lang w:val="zh-CN" w:eastAsia="zh-CN"/>
        </w:rPr>
        <w:t>][</w:t>
      </w:r>
      <w:r w:rsidRPr="006B2D5F">
        <w:rPr>
          <w:rFonts w:eastAsia="SimSun"/>
          <w:sz w:val="24"/>
          <w:szCs w:val="24"/>
          <w:lang w:val="zh-CN" w:eastAsia="zh-CN"/>
        </w:rPr>
        <w:t>强制性</w:t>
      </w:r>
      <w:r w:rsidRPr="006B2D5F">
        <w:rPr>
          <w:rFonts w:eastAsia="SimSun"/>
          <w:sz w:val="24"/>
          <w:szCs w:val="24"/>
          <w:lang w:val="zh-CN" w:eastAsia="zh-CN"/>
        </w:rPr>
        <w:t>][</w:t>
      </w:r>
      <w:r w:rsidRPr="006B2D5F">
        <w:rPr>
          <w:rFonts w:eastAsia="SimSun"/>
          <w:sz w:val="24"/>
          <w:szCs w:val="24"/>
          <w:lang w:val="zh-CN" w:eastAsia="zh-CN"/>
        </w:rPr>
        <w:t>国家</w:t>
      </w:r>
      <w:r w:rsidRPr="006B2D5F">
        <w:rPr>
          <w:rFonts w:eastAsia="SimSun"/>
          <w:sz w:val="24"/>
          <w:szCs w:val="24"/>
          <w:lang w:val="zh-CN" w:eastAsia="zh-CN"/>
        </w:rPr>
        <w:t>]</w:t>
      </w:r>
      <w:r w:rsidRPr="006B2D5F">
        <w:rPr>
          <w:rFonts w:eastAsia="SimSun"/>
          <w:sz w:val="24"/>
          <w:szCs w:val="24"/>
          <w:lang w:val="zh-CN" w:eastAsia="zh-CN"/>
        </w:rPr>
        <w:t>生产者延伸责任</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包括以附件</w:t>
      </w:r>
      <w:r w:rsidRPr="006B2D5F">
        <w:rPr>
          <w:rFonts w:eastAsia="SimSun"/>
          <w:sz w:val="24"/>
          <w:szCs w:val="24"/>
          <w:lang w:val="zh-CN" w:eastAsia="zh-CN"/>
        </w:rPr>
        <w:t>D</w:t>
      </w:r>
      <w:r w:rsidRPr="006B2D5F">
        <w:rPr>
          <w:rFonts w:eastAsia="SimSun"/>
          <w:sz w:val="24"/>
          <w:szCs w:val="24"/>
          <w:lang w:val="zh-CN" w:eastAsia="zh-CN"/>
        </w:rPr>
        <w:t>所载</w:t>
      </w:r>
      <w:r w:rsidRPr="006B2D5F">
        <w:rPr>
          <w:rFonts w:eastAsia="SimSun"/>
          <w:sz w:val="24"/>
          <w:szCs w:val="24"/>
          <w:lang w:val="zh-CN" w:eastAsia="zh-CN"/>
        </w:rPr>
        <w:t>[</w:t>
      </w:r>
      <w:r w:rsidRPr="006B2D5F">
        <w:rPr>
          <w:rFonts w:eastAsia="SimSun"/>
          <w:sz w:val="24"/>
          <w:szCs w:val="24"/>
          <w:lang w:val="zh-CN" w:eastAsia="zh-CN"/>
        </w:rPr>
        <w:t>涵盖产品的</w:t>
      </w:r>
      <w:r w:rsidRPr="006B2D5F">
        <w:rPr>
          <w:rFonts w:eastAsia="SimSun"/>
          <w:sz w:val="24"/>
          <w:szCs w:val="24"/>
          <w:lang w:val="zh-CN" w:eastAsia="zh-CN"/>
        </w:rPr>
        <w:t>]</w:t>
      </w:r>
      <w:r w:rsidRPr="006B2D5F">
        <w:rPr>
          <w:rFonts w:eastAsia="SimSun"/>
          <w:sz w:val="24"/>
          <w:szCs w:val="24"/>
          <w:lang w:val="zh-CN" w:eastAsia="zh-CN"/>
        </w:rPr>
        <w:t>模式为基础</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在</w:t>
      </w:r>
      <w:r w:rsidRPr="006B2D5F">
        <w:rPr>
          <w:rFonts w:eastAsia="SimSun"/>
          <w:sz w:val="24"/>
          <w:szCs w:val="24"/>
          <w:lang w:val="zh-CN" w:eastAsia="zh-CN"/>
        </w:rPr>
        <w:t>[</w:t>
      </w:r>
      <w:r w:rsidRPr="006B2D5F">
        <w:rPr>
          <w:rFonts w:eastAsia="SimSun"/>
          <w:sz w:val="24"/>
          <w:szCs w:val="24"/>
          <w:lang w:val="zh-CN" w:eastAsia="zh-CN"/>
        </w:rPr>
        <w:t>国家</w:t>
      </w:r>
      <w:r w:rsidRPr="006B2D5F">
        <w:rPr>
          <w:rFonts w:eastAsia="SimSun"/>
          <w:sz w:val="24"/>
          <w:szCs w:val="24"/>
          <w:lang w:val="zh-CN" w:eastAsia="zh-CN"/>
        </w:rPr>
        <w:t>]</w:t>
      </w:r>
      <w:r w:rsidRPr="006B2D5F">
        <w:rPr>
          <w:rFonts w:eastAsia="SimSun"/>
          <w:sz w:val="24"/>
          <w:szCs w:val="24"/>
          <w:lang w:val="zh-CN" w:eastAsia="zh-CN"/>
        </w:rPr>
        <w:t>生产者延伸责任</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的适用范围上具有灵活性，</w:t>
      </w:r>
      <w:r w:rsidRPr="006B2D5F">
        <w:rPr>
          <w:rFonts w:eastAsia="SimSun"/>
          <w:sz w:val="24"/>
          <w:szCs w:val="24"/>
          <w:lang w:val="zh-CN" w:eastAsia="zh-CN"/>
        </w:rPr>
        <w:t>][</w:t>
      </w:r>
      <w:r w:rsidRPr="006B2D5F">
        <w:rPr>
          <w:rFonts w:eastAsia="SimSun"/>
          <w:sz w:val="24"/>
          <w:szCs w:val="24"/>
          <w:lang w:val="zh-CN" w:eastAsia="zh-CN"/>
        </w:rPr>
        <w:t>并考虑到国情和能力</w:t>
      </w:r>
      <w:r w:rsidRPr="006B2D5F">
        <w:rPr>
          <w:rFonts w:eastAsia="SimSun"/>
          <w:sz w:val="24"/>
          <w:szCs w:val="24"/>
          <w:lang w:val="zh-CN" w:eastAsia="zh-CN"/>
        </w:rPr>
        <w:t>][[</w:t>
      </w:r>
      <w:r w:rsidRPr="006B2D5F">
        <w:rPr>
          <w:rFonts w:eastAsia="SimSun"/>
          <w:sz w:val="24"/>
          <w:szCs w:val="24"/>
          <w:lang w:val="zh-CN" w:eastAsia="zh-CN"/>
        </w:rPr>
        <w:t>包括，在相关情况下，</w:t>
      </w:r>
      <w:r w:rsidRPr="006B2D5F">
        <w:rPr>
          <w:rFonts w:eastAsia="SimSun"/>
          <w:sz w:val="24"/>
          <w:szCs w:val="24"/>
          <w:lang w:val="zh-CN" w:eastAsia="zh-CN"/>
        </w:rPr>
        <w:t>]</w:t>
      </w:r>
      <w:r w:rsidRPr="006B2D5F">
        <w:rPr>
          <w:rFonts w:eastAsia="SimSun"/>
          <w:sz w:val="24"/>
          <w:szCs w:val="24"/>
          <w:lang w:val="zh-CN" w:eastAsia="zh-CN"/>
        </w:rPr>
        <w:t>在部门</w:t>
      </w:r>
      <w:r w:rsidRPr="006B2D5F">
        <w:rPr>
          <w:rFonts w:eastAsia="SimSun"/>
          <w:sz w:val="24"/>
          <w:szCs w:val="24"/>
          <w:lang w:val="zh-CN" w:eastAsia="zh-CN"/>
        </w:rPr>
        <w:t>[</w:t>
      </w:r>
      <w:r w:rsidRPr="006B2D5F">
        <w:rPr>
          <w:rFonts w:eastAsia="SimSun"/>
          <w:sz w:val="24"/>
          <w:szCs w:val="24"/>
          <w:lang w:val="zh-CN" w:eastAsia="zh-CN"/>
        </w:rPr>
        <w:t>或产品</w:t>
      </w:r>
      <w:r w:rsidRPr="006B2D5F">
        <w:rPr>
          <w:rFonts w:eastAsia="SimSun"/>
          <w:sz w:val="24"/>
          <w:szCs w:val="24"/>
          <w:lang w:val="zh-CN" w:eastAsia="zh-CN"/>
        </w:rPr>
        <w:t>]</w:t>
      </w:r>
      <w:r w:rsidRPr="006B2D5F">
        <w:rPr>
          <w:rFonts w:eastAsia="SimSun"/>
          <w:sz w:val="24"/>
          <w:szCs w:val="24"/>
          <w:lang w:val="zh-CN" w:eastAsia="zh-CN"/>
        </w:rPr>
        <w:t>基础上，</w:t>
      </w:r>
      <w:r w:rsidRPr="006B2D5F">
        <w:rPr>
          <w:rFonts w:eastAsia="SimSun"/>
          <w:sz w:val="24"/>
          <w:szCs w:val="24"/>
          <w:lang w:val="zh-CN" w:eastAsia="zh-CN"/>
        </w:rPr>
        <w:t>]</w:t>
      </w:r>
      <w:r w:rsidRPr="006B2D5F">
        <w:rPr>
          <w:rFonts w:eastAsia="SimSun"/>
          <w:sz w:val="24"/>
          <w:szCs w:val="24"/>
          <w:lang w:val="zh-CN" w:eastAsia="zh-CN"/>
        </w:rPr>
        <w:t>激励</w:t>
      </w:r>
      <w:r w:rsidRPr="006B2D5F">
        <w:rPr>
          <w:rFonts w:eastAsia="SimSun"/>
          <w:sz w:val="24"/>
          <w:szCs w:val="24"/>
          <w:lang w:val="zh-CN" w:eastAsia="zh-CN"/>
        </w:rPr>
        <w:t>[</w:t>
      </w:r>
      <w:r w:rsidRPr="006B2D5F">
        <w:rPr>
          <w:rFonts w:eastAsia="SimSun"/>
          <w:sz w:val="24"/>
          <w:szCs w:val="24"/>
          <w:lang w:val="zh-CN" w:eastAsia="zh-CN"/>
        </w:rPr>
        <w:t>塑料减少、重复使用，</w:t>
      </w:r>
      <w:r w:rsidRPr="006B2D5F">
        <w:rPr>
          <w:rFonts w:eastAsia="SimSun"/>
          <w:sz w:val="24"/>
          <w:szCs w:val="24"/>
          <w:lang w:val="zh-CN" w:eastAsia="zh-CN"/>
        </w:rPr>
        <w:t>]</w:t>
      </w:r>
      <w:r w:rsidRPr="006B2D5F">
        <w:rPr>
          <w:rFonts w:eastAsia="SimSun"/>
          <w:sz w:val="24"/>
          <w:szCs w:val="24"/>
          <w:lang w:val="zh-CN" w:eastAsia="zh-CN"/>
        </w:rPr>
        <w:t>提高可</w:t>
      </w:r>
      <w:r w:rsidR="00B63579" w:rsidRPr="006B2D5F">
        <w:rPr>
          <w:rFonts w:eastAsia="SimSun" w:hint="eastAsia"/>
          <w:sz w:val="24"/>
          <w:szCs w:val="24"/>
          <w:lang w:val="zh-CN" w:eastAsia="zh-CN"/>
        </w:rPr>
        <w:t>再循环</w:t>
      </w:r>
      <w:r w:rsidRPr="006B2D5F">
        <w:rPr>
          <w:rFonts w:eastAsia="SimSun"/>
          <w:sz w:val="24"/>
          <w:szCs w:val="24"/>
          <w:lang w:val="zh-CN" w:eastAsia="zh-CN"/>
        </w:rPr>
        <w:t>能力，促进</w:t>
      </w:r>
      <w:r w:rsidRPr="006B2D5F">
        <w:rPr>
          <w:rFonts w:eastAsia="SimSun"/>
          <w:sz w:val="24"/>
          <w:szCs w:val="24"/>
          <w:lang w:val="zh-CN" w:eastAsia="zh-CN"/>
        </w:rPr>
        <w:t>[</w:t>
      </w:r>
      <w:r w:rsidRPr="006B2D5F">
        <w:rPr>
          <w:rFonts w:eastAsia="SimSun"/>
          <w:sz w:val="24"/>
          <w:szCs w:val="24"/>
          <w:lang w:val="zh-CN" w:eastAsia="zh-CN"/>
        </w:rPr>
        <w:t>高质量</w:t>
      </w:r>
      <w:r w:rsidR="00B63579" w:rsidRPr="006B2D5F">
        <w:rPr>
          <w:rFonts w:eastAsia="SimSun" w:hint="eastAsia"/>
          <w:sz w:val="24"/>
          <w:szCs w:val="24"/>
          <w:lang w:val="zh-CN" w:eastAsia="zh-CN"/>
        </w:rPr>
        <w:t>再循环</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更高的</w:t>
      </w:r>
      <w:r w:rsidR="00B63579" w:rsidRPr="006B2D5F">
        <w:rPr>
          <w:rFonts w:eastAsia="SimSun" w:hint="eastAsia"/>
          <w:sz w:val="24"/>
          <w:szCs w:val="24"/>
          <w:lang w:val="zh-CN" w:eastAsia="zh-CN"/>
        </w:rPr>
        <w:t>再循环</w:t>
      </w:r>
      <w:r w:rsidRPr="006B2D5F">
        <w:rPr>
          <w:rFonts w:eastAsia="SimSun"/>
          <w:sz w:val="24"/>
          <w:szCs w:val="24"/>
          <w:lang w:val="zh-CN" w:eastAsia="zh-CN"/>
        </w:rPr>
        <w:t>率，并加强生产者和进口商对塑料和塑料产品的整个生命周期</w:t>
      </w:r>
      <w:r w:rsidRPr="006B2D5F">
        <w:rPr>
          <w:rFonts w:eastAsia="SimSun"/>
          <w:sz w:val="24"/>
          <w:szCs w:val="24"/>
          <w:lang w:val="zh-CN" w:eastAsia="zh-CN"/>
        </w:rPr>
        <w:t>[</w:t>
      </w:r>
      <w:r w:rsidRPr="006B2D5F">
        <w:rPr>
          <w:rFonts w:eastAsia="SimSun"/>
          <w:sz w:val="24"/>
          <w:szCs w:val="24"/>
          <w:lang w:val="zh-CN" w:eastAsia="zh-CN"/>
        </w:rPr>
        <w:t>和国际供应链</w:t>
      </w:r>
      <w:r w:rsidRPr="006B2D5F">
        <w:rPr>
          <w:rFonts w:eastAsia="SimSun"/>
          <w:sz w:val="24"/>
          <w:szCs w:val="24"/>
          <w:lang w:val="zh-CN" w:eastAsia="zh-CN"/>
        </w:rPr>
        <w:t>]</w:t>
      </w:r>
      <w:r w:rsidRPr="006B2D5F">
        <w:rPr>
          <w:rFonts w:eastAsia="SimSun"/>
          <w:sz w:val="24"/>
          <w:szCs w:val="24"/>
          <w:lang w:val="zh-CN" w:eastAsia="zh-CN"/>
        </w:rPr>
        <w:t>的安全和无害环境管理责任</w:t>
      </w:r>
      <w:r w:rsidRPr="006B2D5F">
        <w:rPr>
          <w:rFonts w:eastAsia="SimSun"/>
          <w:sz w:val="24"/>
          <w:szCs w:val="24"/>
          <w:lang w:val="zh-CN" w:eastAsia="zh-CN"/>
        </w:rPr>
        <w:t>[</w:t>
      </w:r>
      <w:r w:rsidRPr="006B2D5F">
        <w:rPr>
          <w:rFonts w:eastAsia="SimSun"/>
          <w:sz w:val="24"/>
          <w:szCs w:val="24"/>
          <w:lang w:val="zh-CN" w:eastAsia="zh-CN"/>
        </w:rPr>
        <w:t>以及对乱丢垃圾的责任</w:t>
      </w:r>
      <w:r w:rsidRPr="006B2D5F">
        <w:rPr>
          <w:rFonts w:eastAsia="SimSun"/>
          <w:sz w:val="24"/>
          <w:szCs w:val="24"/>
          <w:lang w:val="zh-CN" w:eastAsia="zh-CN"/>
        </w:rPr>
        <w:t>]</w:t>
      </w:r>
      <w:r w:rsidRPr="006B2D5F">
        <w:rPr>
          <w:rFonts w:eastAsia="SimSun"/>
          <w:sz w:val="24"/>
          <w:szCs w:val="24"/>
          <w:lang w:val="zh-CN" w:eastAsia="zh-CN"/>
        </w:rPr>
        <w:t>。</w:t>
      </w:r>
    </w:p>
    <w:p w14:paraId="07A0406A" w14:textId="50A50A3C"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缔约方在执行本条款时应考虑所采取的措施如何有助于实现公正过渡。</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应在其第一届会议上通过各种模式，为建立国家生产者延伸责任</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提供参考信息，确定其基本特征，并支持其协调统一，同时考虑到所采取的措施如何有助于实现公正过渡。</w:t>
      </w:r>
      <w:r w:rsidRPr="006B2D5F">
        <w:rPr>
          <w:rFonts w:eastAsia="SimSun"/>
          <w:sz w:val="24"/>
          <w:szCs w:val="24"/>
          <w:lang w:val="zh-CN" w:eastAsia="zh-CN"/>
        </w:rPr>
        <w:t>]</w:t>
      </w:r>
      <w:r w:rsidRPr="006B2D5F">
        <w:rPr>
          <w:rFonts w:eastAsia="SimSun"/>
          <w:sz w:val="24"/>
          <w:szCs w:val="24"/>
          <w:lang w:val="zh-CN" w:eastAsia="zh-CN"/>
        </w:rPr>
        <w:t>这些措施应反映在根据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29D3C56D"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3C49B2CD" w14:textId="0281B4D6"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鼓励尚未建立</w:t>
      </w:r>
      <w:r w:rsidRPr="006B2D5F">
        <w:rPr>
          <w:rFonts w:eastAsia="SimSun"/>
          <w:sz w:val="24"/>
          <w:szCs w:val="24"/>
          <w:lang w:val="zh-CN" w:eastAsia="zh-CN"/>
        </w:rPr>
        <w:t>[</w:t>
      </w:r>
      <w:r w:rsidRPr="006B2D5F">
        <w:rPr>
          <w:rFonts w:eastAsia="SimSun"/>
          <w:sz w:val="24"/>
          <w:szCs w:val="24"/>
          <w:lang w:val="zh-CN" w:eastAsia="zh-CN"/>
        </w:rPr>
        <w:t>生产者延伸责任</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根据其具体情况</w:t>
      </w:r>
      <w:r w:rsidRPr="006B2D5F">
        <w:rPr>
          <w:rFonts w:eastAsia="SimSun"/>
          <w:sz w:val="24"/>
          <w:szCs w:val="24"/>
          <w:lang w:val="zh-CN" w:eastAsia="zh-CN"/>
        </w:rPr>
        <w:t>]]</w:t>
      </w:r>
      <w:r w:rsidRPr="006B2D5F">
        <w:rPr>
          <w:rFonts w:eastAsia="SimSun"/>
          <w:sz w:val="24"/>
          <w:szCs w:val="24"/>
          <w:lang w:val="zh-CN" w:eastAsia="zh-CN"/>
        </w:rPr>
        <w:t>建立和</w:t>
      </w:r>
      <w:r w:rsidRPr="006B2D5F">
        <w:rPr>
          <w:rFonts w:eastAsia="SimSun"/>
          <w:sz w:val="24"/>
          <w:szCs w:val="24"/>
          <w:lang w:val="zh-CN" w:eastAsia="zh-CN"/>
        </w:rPr>
        <w:t>[</w:t>
      </w:r>
      <w:r w:rsidRPr="006B2D5F">
        <w:rPr>
          <w:rFonts w:eastAsia="SimSun"/>
          <w:sz w:val="24"/>
          <w:szCs w:val="24"/>
          <w:lang w:val="zh-CN" w:eastAsia="zh-CN"/>
        </w:rPr>
        <w:t>运作</w:t>
      </w:r>
      <w:r w:rsidRPr="006B2D5F">
        <w:rPr>
          <w:rFonts w:eastAsia="SimSun"/>
          <w:sz w:val="24"/>
          <w:szCs w:val="24"/>
          <w:lang w:val="zh-CN" w:eastAsia="zh-CN"/>
        </w:rPr>
        <w:t>][</w:t>
      </w:r>
      <w:r w:rsidRPr="006B2D5F">
        <w:rPr>
          <w:rFonts w:eastAsia="SimSun"/>
          <w:sz w:val="24"/>
          <w:szCs w:val="24"/>
          <w:lang w:val="zh-CN" w:eastAsia="zh-CN"/>
        </w:rPr>
        <w:t>实施</w:t>
      </w:r>
      <w:r w:rsidRPr="006B2D5F">
        <w:rPr>
          <w:rFonts w:eastAsia="SimSun"/>
          <w:sz w:val="24"/>
          <w:szCs w:val="24"/>
          <w:lang w:val="zh-CN" w:eastAsia="zh-CN"/>
        </w:rPr>
        <w:t>][</w:t>
      </w:r>
      <w:r w:rsidRPr="006B2D5F">
        <w:rPr>
          <w:rFonts w:eastAsia="SimSun"/>
          <w:sz w:val="24"/>
          <w:szCs w:val="24"/>
          <w:lang w:val="zh-CN" w:eastAsia="zh-CN"/>
        </w:rPr>
        <w:t>最适合具体区域或国家的</w:t>
      </w:r>
      <w:r w:rsidRPr="006B2D5F">
        <w:rPr>
          <w:rFonts w:eastAsia="SimSun"/>
          <w:sz w:val="24"/>
          <w:szCs w:val="24"/>
          <w:lang w:val="zh-CN" w:eastAsia="zh-CN"/>
        </w:rPr>
        <w:t>][</w:t>
      </w:r>
      <w:r w:rsidRPr="006B2D5F">
        <w:rPr>
          <w:rFonts w:eastAsia="SimSun"/>
          <w:sz w:val="24"/>
          <w:szCs w:val="24"/>
          <w:lang w:val="zh-CN" w:eastAsia="zh-CN"/>
        </w:rPr>
        <w:t>国家</w:t>
      </w:r>
      <w:r w:rsidRPr="006B2D5F">
        <w:rPr>
          <w:rFonts w:eastAsia="SimSun"/>
          <w:sz w:val="24"/>
          <w:szCs w:val="24"/>
          <w:lang w:val="zh-CN" w:eastAsia="zh-CN"/>
        </w:rPr>
        <w:t>]</w:t>
      </w:r>
      <w:r w:rsidRPr="006B2D5F">
        <w:rPr>
          <w:rFonts w:eastAsia="SimSun"/>
          <w:sz w:val="24"/>
          <w:szCs w:val="24"/>
          <w:lang w:val="zh-CN" w:eastAsia="zh-CN"/>
        </w:rPr>
        <w:t>生产者延伸责任</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或与生产者延伸责任</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目的相同的任何制度或机制，</w:t>
      </w:r>
      <w:r w:rsidRPr="006B2D5F">
        <w:rPr>
          <w:rFonts w:eastAsia="SimSun"/>
          <w:sz w:val="24"/>
          <w:szCs w:val="24"/>
          <w:lang w:val="zh-CN" w:eastAsia="zh-CN"/>
        </w:rPr>
        <w:t>][</w:t>
      </w:r>
      <w:r w:rsidRPr="006B2D5F">
        <w:rPr>
          <w:rFonts w:eastAsia="SimSun"/>
          <w:sz w:val="24"/>
          <w:szCs w:val="24"/>
          <w:lang w:val="zh-CN" w:eastAsia="zh-CN"/>
        </w:rPr>
        <w:t>同时考虑到市场情况、国家能力和国情，</w:t>
      </w:r>
      <w:r w:rsidRPr="006B2D5F">
        <w:rPr>
          <w:rFonts w:eastAsia="SimSun"/>
          <w:sz w:val="24"/>
          <w:szCs w:val="24"/>
          <w:lang w:val="zh-CN" w:eastAsia="zh-CN"/>
        </w:rPr>
        <w:t>][</w:t>
      </w:r>
      <w:r w:rsidRPr="006B2D5F">
        <w:rPr>
          <w:rFonts w:eastAsia="SimSun"/>
          <w:sz w:val="24"/>
          <w:szCs w:val="24"/>
          <w:lang w:val="zh-CN" w:eastAsia="zh-CN"/>
        </w:rPr>
        <w:t>鼓励酌情考虑并根据其国情和能力，</w:t>
      </w:r>
      <w:r w:rsidRPr="006B2D5F">
        <w:rPr>
          <w:rFonts w:eastAsia="SimSun"/>
          <w:sz w:val="24"/>
          <w:szCs w:val="24"/>
          <w:lang w:val="zh-CN" w:eastAsia="zh-CN"/>
        </w:rPr>
        <w:t>][</w:t>
      </w:r>
      <w:r w:rsidRPr="006B2D5F">
        <w:rPr>
          <w:rFonts w:eastAsia="SimSun"/>
          <w:sz w:val="24"/>
          <w:szCs w:val="24"/>
          <w:lang w:val="zh-CN" w:eastAsia="zh-CN"/>
        </w:rPr>
        <w:t>按照其国家计划并根据其国情和能力，</w:t>
      </w:r>
      <w:r w:rsidRPr="006B2D5F">
        <w:rPr>
          <w:rFonts w:eastAsia="SimSun"/>
          <w:sz w:val="24"/>
          <w:szCs w:val="24"/>
          <w:lang w:val="zh-CN" w:eastAsia="zh-CN"/>
        </w:rPr>
        <w:t>][</w:t>
      </w:r>
      <w:r w:rsidRPr="006B2D5F">
        <w:rPr>
          <w:rFonts w:eastAsia="SimSun"/>
          <w:sz w:val="24"/>
          <w:szCs w:val="24"/>
          <w:lang w:val="zh-CN" w:eastAsia="zh-CN"/>
        </w:rPr>
        <w:t>在其管辖范围内</w:t>
      </w:r>
      <w:r w:rsidRPr="006B2D5F">
        <w:rPr>
          <w:rFonts w:eastAsia="SimSun"/>
          <w:sz w:val="24"/>
          <w:szCs w:val="24"/>
          <w:lang w:val="zh-CN" w:eastAsia="zh-CN"/>
        </w:rPr>
        <w:t>]</w:t>
      </w:r>
      <w:r w:rsidRPr="006B2D5F">
        <w:rPr>
          <w:rFonts w:eastAsia="SimSun"/>
          <w:sz w:val="24"/>
          <w:szCs w:val="24"/>
          <w:lang w:val="zh-CN" w:eastAsia="zh-CN"/>
        </w:rPr>
        <w:t>建立和实施财政和（或）非财政</w:t>
      </w:r>
      <w:r w:rsidRPr="006B2D5F">
        <w:rPr>
          <w:rFonts w:eastAsia="SimSun"/>
          <w:sz w:val="24"/>
          <w:szCs w:val="24"/>
          <w:lang w:val="zh-CN" w:eastAsia="zh-CN"/>
        </w:rPr>
        <w:t>[</w:t>
      </w:r>
      <w:r w:rsidRPr="006B2D5F">
        <w:rPr>
          <w:rFonts w:eastAsia="SimSun"/>
          <w:sz w:val="24"/>
          <w:szCs w:val="24"/>
          <w:lang w:val="zh-CN" w:eastAsia="zh-CN"/>
        </w:rPr>
        <w:t>国家</w:t>
      </w:r>
      <w:r w:rsidRPr="006B2D5F">
        <w:rPr>
          <w:rFonts w:eastAsia="SimSun"/>
          <w:sz w:val="24"/>
          <w:szCs w:val="24"/>
          <w:lang w:val="zh-CN" w:eastAsia="zh-CN"/>
        </w:rPr>
        <w:t>]</w:t>
      </w:r>
      <w:r w:rsidRPr="006B2D5F">
        <w:rPr>
          <w:rFonts w:eastAsia="SimSun"/>
          <w:sz w:val="24"/>
          <w:szCs w:val="24"/>
          <w:lang w:val="zh-CN" w:eastAsia="zh-CN"/>
        </w:rPr>
        <w:t>生产者延伸责任</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在相关情况下，在部门基础上、根据国家立法并酌情结合附件</w:t>
      </w:r>
      <w:r w:rsidRPr="006B2D5F">
        <w:rPr>
          <w:rFonts w:eastAsia="SimSun"/>
          <w:sz w:val="24"/>
          <w:szCs w:val="24"/>
          <w:lang w:val="zh-CN" w:eastAsia="zh-CN"/>
        </w:rPr>
        <w:t>D</w:t>
      </w:r>
      <w:r w:rsidRPr="006B2D5F">
        <w:rPr>
          <w:rFonts w:eastAsia="SimSun"/>
          <w:sz w:val="24"/>
          <w:szCs w:val="24"/>
          <w:lang w:val="zh-CN" w:eastAsia="zh-CN"/>
        </w:rPr>
        <w:t>所载模式的</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以激励</w:t>
      </w:r>
      <w:r w:rsidRPr="006B2D5F">
        <w:rPr>
          <w:rFonts w:eastAsia="SimSun"/>
          <w:sz w:val="24"/>
          <w:szCs w:val="24"/>
          <w:lang w:val="zh-CN" w:eastAsia="zh-CN"/>
        </w:rPr>
        <w:t>[</w:t>
      </w:r>
      <w:r w:rsidRPr="006B2D5F">
        <w:rPr>
          <w:rFonts w:eastAsia="SimSun"/>
          <w:sz w:val="24"/>
          <w:szCs w:val="24"/>
          <w:lang w:val="zh-CN" w:eastAsia="zh-CN"/>
        </w:rPr>
        <w:t>实现特别考虑到拾荒者的公正过渡</w:t>
      </w:r>
      <w:r w:rsidRPr="006B2D5F">
        <w:rPr>
          <w:rFonts w:eastAsia="SimSun"/>
          <w:sz w:val="24"/>
          <w:szCs w:val="24"/>
          <w:lang w:val="zh-CN" w:eastAsia="zh-CN"/>
        </w:rPr>
        <w:t>]</w:t>
      </w:r>
      <w:r w:rsidRPr="006B2D5F">
        <w:rPr>
          <w:rFonts w:eastAsia="SimSun"/>
          <w:sz w:val="24"/>
          <w:szCs w:val="24"/>
          <w:lang w:val="zh-CN" w:eastAsia="zh-CN"/>
        </w:rPr>
        <w:t>提高</w:t>
      </w:r>
      <w:r w:rsidRPr="006B2D5F">
        <w:rPr>
          <w:rFonts w:eastAsia="SimSun"/>
          <w:sz w:val="24"/>
          <w:szCs w:val="24"/>
          <w:lang w:val="zh-CN" w:eastAsia="zh-CN"/>
        </w:rPr>
        <w:t>[</w:t>
      </w:r>
      <w:r w:rsidRPr="006B2D5F">
        <w:rPr>
          <w:rFonts w:eastAsia="SimSun"/>
          <w:sz w:val="24"/>
          <w:szCs w:val="24"/>
          <w:lang w:val="zh-CN" w:eastAsia="zh-CN"/>
        </w:rPr>
        <w:t>重复使用、</w:t>
      </w:r>
      <w:r w:rsidRPr="006B2D5F">
        <w:rPr>
          <w:rFonts w:eastAsia="SimSun"/>
          <w:sz w:val="24"/>
          <w:szCs w:val="24"/>
          <w:lang w:val="zh-CN" w:eastAsia="zh-CN"/>
        </w:rPr>
        <w:t>]</w:t>
      </w:r>
      <w:r w:rsidRPr="006B2D5F">
        <w:rPr>
          <w:rFonts w:eastAsia="SimSun"/>
          <w:sz w:val="24"/>
          <w:szCs w:val="24"/>
          <w:lang w:val="zh-CN" w:eastAsia="zh-CN"/>
        </w:rPr>
        <w:t>可</w:t>
      </w:r>
      <w:r w:rsidR="00B63579" w:rsidRPr="006B2D5F">
        <w:rPr>
          <w:rFonts w:eastAsia="SimSun" w:hint="eastAsia"/>
          <w:sz w:val="24"/>
          <w:szCs w:val="24"/>
          <w:lang w:val="zh-CN" w:eastAsia="zh-CN"/>
        </w:rPr>
        <w:t>再循环</w:t>
      </w:r>
      <w:r w:rsidRPr="006B2D5F">
        <w:rPr>
          <w:rFonts w:eastAsia="SimSun"/>
          <w:sz w:val="24"/>
          <w:szCs w:val="24"/>
          <w:lang w:val="zh-CN" w:eastAsia="zh-CN"/>
        </w:rPr>
        <w:t>能力，促进更高的</w:t>
      </w:r>
      <w:r w:rsidR="00B63579" w:rsidRPr="006B2D5F">
        <w:rPr>
          <w:rFonts w:eastAsia="SimSun" w:hint="eastAsia"/>
          <w:sz w:val="24"/>
          <w:szCs w:val="24"/>
          <w:lang w:val="zh-CN" w:eastAsia="zh-CN"/>
        </w:rPr>
        <w:t>再循环</w:t>
      </w:r>
      <w:r w:rsidRPr="006B2D5F">
        <w:rPr>
          <w:rFonts w:eastAsia="SimSun"/>
          <w:sz w:val="24"/>
          <w:szCs w:val="24"/>
          <w:lang w:val="zh-CN" w:eastAsia="zh-CN"/>
        </w:rPr>
        <w:t>率，并加强生产者</w:t>
      </w:r>
      <w:r w:rsidRPr="006B2D5F">
        <w:rPr>
          <w:rFonts w:eastAsia="SimSun"/>
          <w:sz w:val="24"/>
          <w:szCs w:val="24"/>
          <w:lang w:val="zh-CN" w:eastAsia="zh-CN"/>
        </w:rPr>
        <w:t>[</w:t>
      </w:r>
      <w:r w:rsidRPr="006B2D5F">
        <w:rPr>
          <w:rFonts w:eastAsia="SimSun"/>
          <w:sz w:val="24"/>
          <w:szCs w:val="24"/>
          <w:lang w:val="zh-CN" w:eastAsia="zh-CN"/>
        </w:rPr>
        <w:t>和进口商</w:t>
      </w:r>
      <w:r w:rsidRPr="006B2D5F">
        <w:rPr>
          <w:rFonts w:eastAsia="SimSun"/>
          <w:sz w:val="24"/>
          <w:szCs w:val="24"/>
          <w:lang w:val="zh-CN" w:eastAsia="zh-CN"/>
        </w:rPr>
        <w:t>][</w:t>
      </w:r>
      <w:r w:rsidRPr="006B2D5F">
        <w:rPr>
          <w:rFonts w:eastAsia="SimSun"/>
          <w:sz w:val="24"/>
          <w:szCs w:val="24"/>
          <w:lang w:val="zh-CN" w:eastAsia="zh-CN"/>
        </w:rPr>
        <w:t>对塑料和塑料产品的整个生命周期和国际供应链</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安全和</w:t>
      </w:r>
      <w:r w:rsidRPr="006B2D5F">
        <w:rPr>
          <w:rFonts w:eastAsia="SimSun"/>
          <w:sz w:val="24"/>
          <w:szCs w:val="24"/>
          <w:lang w:val="zh-CN" w:eastAsia="zh-CN"/>
        </w:rPr>
        <w:t>]</w:t>
      </w:r>
      <w:r w:rsidRPr="006B2D5F">
        <w:rPr>
          <w:rFonts w:eastAsia="SimSun"/>
          <w:sz w:val="24"/>
          <w:szCs w:val="24"/>
          <w:lang w:val="zh-CN" w:eastAsia="zh-CN"/>
        </w:rPr>
        <w:t>无害环境管理责任</w:t>
      </w:r>
      <w:r w:rsidRPr="006B2D5F">
        <w:rPr>
          <w:rFonts w:eastAsia="SimSun"/>
          <w:sz w:val="24"/>
          <w:szCs w:val="24"/>
          <w:lang w:val="zh-CN" w:eastAsia="zh-CN"/>
        </w:rPr>
        <w:t>[</w:t>
      </w:r>
      <w:r w:rsidRPr="006B2D5F">
        <w:rPr>
          <w:rFonts w:eastAsia="SimSun"/>
          <w:sz w:val="24"/>
          <w:szCs w:val="24"/>
          <w:lang w:val="zh-CN" w:eastAsia="zh-CN"/>
        </w:rPr>
        <w:t>并提高公众认识</w:t>
      </w:r>
      <w:r w:rsidRPr="006B2D5F">
        <w:rPr>
          <w:rFonts w:eastAsia="SimSun"/>
          <w:sz w:val="24"/>
          <w:szCs w:val="24"/>
          <w:lang w:val="zh-CN" w:eastAsia="zh-CN"/>
        </w:rPr>
        <w:t>]</w:t>
      </w:r>
      <w:r w:rsidRPr="006B2D5F">
        <w:rPr>
          <w:rFonts w:eastAsia="SimSun"/>
          <w:sz w:val="24"/>
          <w:szCs w:val="24"/>
          <w:lang w:val="zh-CN" w:eastAsia="zh-CN"/>
        </w:rPr>
        <w:t>。</w:t>
      </w:r>
    </w:p>
    <w:p w14:paraId="725D31E5" w14:textId="45031729"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在其第一届会议上</w:t>
      </w:r>
      <w:r w:rsidRPr="006B2D5F">
        <w:rPr>
          <w:rFonts w:eastAsia="SimSun"/>
          <w:sz w:val="24"/>
          <w:szCs w:val="24"/>
          <w:lang w:val="zh-CN" w:eastAsia="zh-CN"/>
        </w:rPr>
        <w:t>][</w:t>
      </w:r>
      <w:r w:rsidRPr="006B2D5F">
        <w:rPr>
          <w:rFonts w:eastAsia="SimSun"/>
          <w:sz w:val="24"/>
          <w:szCs w:val="24"/>
          <w:lang w:val="zh-CN" w:eastAsia="zh-CN"/>
        </w:rPr>
        <w:t>通过</w:t>
      </w:r>
      <w:r w:rsidRPr="006B2D5F">
        <w:rPr>
          <w:rFonts w:eastAsia="SimSun"/>
          <w:sz w:val="24"/>
          <w:szCs w:val="24"/>
          <w:lang w:val="zh-CN" w:eastAsia="zh-CN"/>
        </w:rPr>
        <w:t>][</w:t>
      </w:r>
      <w:r w:rsidRPr="006B2D5F">
        <w:rPr>
          <w:rFonts w:eastAsia="SimSun"/>
          <w:sz w:val="24"/>
          <w:szCs w:val="24"/>
          <w:lang w:val="zh-CN" w:eastAsia="zh-CN"/>
        </w:rPr>
        <w:t>制定</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D</w:t>
      </w:r>
      <w:r w:rsidRPr="006B2D5F">
        <w:rPr>
          <w:rFonts w:eastAsia="SimSun"/>
          <w:sz w:val="24"/>
          <w:szCs w:val="24"/>
          <w:lang w:val="zh-CN" w:eastAsia="zh-CN"/>
        </w:rPr>
        <w:t>所载的</w:t>
      </w:r>
      <w:r w:rsidRPr="006B2D5F">
        <w:rPr>
          <w:rFonts w:eastAsia="SimSun"/>
          <w:sz w:val="24"/>
          <w:szCs w:val="24"/>
          <w:lang w:val="zh-CN" w:eastAsia="zh-CN"/>
        </w:rPr>
        <w:t>][[</w:t>
      </w:r>
      <w:r w:rsidRPr="006B2D5F">
        <w:rPr>
          <w:rFonts w:eastAsia="SimSun"/>
          <w:sz w:val="24"/>
          <w:szCs w:val="24"/>
          <w:lang w:val="zh-CN" w:eastAsia="zh-CN"/>
        </w:rPr>
        <w:t>可实施的</w:t>
      </w:r>
      <w:r w:rsidRPr="006B2D5F">
        <w:rPr>
          <w:rFonts w:eastAsia="SimSun"/>
          <w:sz w:val="24"/>
          <w:szCs w:val="24"/>
          <w:lang w:val="zh-CN" w:eastAsia="zh-CN"/>
        </w:rPr>
        <w:t>]</w:t>
      </w:r>
      <w:r w:rsidRPr="006B2D5F">
        <w:rPr>
          <w:rFonts w:eastAsia="SimSun"/>
          <w:sz w:val="24"/>
          <w:szCs w:val="24"/>
          <w:lang w:val="zh-CN" w:eastAsia="zh-CN"/>
        </w:rPr>
        <w:t>模式</w:t>
      </w:r>
      <w:r w:rsidRPr="006B2D5F">
        <w:rPr>
          <w:rFonts w:eastAsia="SimSun"/>
          <w:sz w:val="24"/>
          <w:szCs w:val="24"/>
          <w:lang w:val="zh-CN" w:eastAsia="zh-CN"/>
        </w:rPr>
        <w:t>][</w:t>
      </w:r>
      <w:r w:rsidRPr="006B2D5F">
        <w:rPr>
          <w:rFonts w:eastAsia="SimSun"/>
          <w:sz w:val="24"/>
          <w:szCs w:val="24"/>
          <w:lang w:val="zh-CN" w:eastAsia="zh-CN"/>
        </w:rPr>
        <w:t>指导意见</w:t>
      </w:r>
      <w:r w:rsidR="006D6ADE" w:rsidRPr="006B2D5F">
        <w:rPr>
          <w:rFonts w:eastAsia="SimSun"/>
          <w:sz w:val="24"/>
          <w:szCs w:val="24"/>
          <w:lang w:val="zh-CN" w:eastAsia="zh-CN"/>
        </w:rPr>
        <w:t>][</w:t>
      </w:r>
      <w:r w:rsidRPr="006B2D5F">
        <w:rPr>
          <w:rFonts w:eastAsia="SimSun"/>
          <w:sz w:val="24"/>
          <w:szCs w:val="24"/>
          <w:lang w:val="zh-CN" w:eastAsia="zh-CN"/>
        </w:rPr>
        <w:t>准则</w:t>
      </w:r>
      <w:r w:rsidRPr="006B2D5F">
        <w:rPr>
          <w:rFonts w:eastAsia="SimSun"/>
          <w:sz w:val="24"/>
          <w:szCs w:val="24"/>
          <w:lang w:val="zh-CN" w:eastAsia="zh-CN"/>
        </w:rPr>
        <w:t>][</w:t>
      </w:r>
      <w:r w:rsidRPr="006B2D5F">
        <w:rPr>
          <w:rFonts w:eastAsia="SimSun"/>
          <w:sz w:val="24"/>
          <w:szCs w:val="24"/>
          <w:lang w:val="zh-CN" w:eastAsia="zh-CN"/>
        </w:rPr>
        <w:t>以便为</w:t>
      </w:r>
      <w:r w:rsidRPr="006B2D5F">
        <w:rPr>
          <w:rFonts w:eastAsia="SimSun"/>
          <w:sz w:val="24"/>
          <w:szCs w:val="24"/>
          <w:lang w:val="zh-CN" w:eastAsia="zh-CN"/>
        </w:rPr>
        <w:t>[</w:t>
      </w:r>
      <w:r w:rsidRPr="006B2D5F">
        <w:rPr>
          <w:rFonts w:eastAsia="SimSun"/>
          <w:sz w:val="24"/>
          <w:szCs w:val="24"/>
          <w:lang w:val="zh-CN" w:eastAsia="zh-CN"/>
        </w:rPr>
        <w:t>国家</w:t>
      </w:r>
      <w:r w:rsidRPr="006B2D5F">
        <w:rPr>
          <w:rFonts w:eastAsia="SimSun"/>
          <w:sz w:val="24"/>
          <w:szCs w:val="24"/>
          <w:lang w:val="zh-CN" w:eastAsia="zh-CN"/>
        </w:rPr>
        <w:t>]</w:t>
      </w:r>
      <w:r w:rsidRPr="006B2D5F">
        <w:rPr>
          <w:rFonts w:eastAsia="SimSun"/>
          <w:sz w:val="24"/>
          <w:szCs w:val="24"/>
          <w:lang w:val="zh-CN" w:eastAsia="zh-CN"/>
        </w:rPr>
        <w:t>生产者延伸责任</w:t>
      </w:r>
      <w:r w:rsidRPr="006B2D5F">
        <w:rPr>
          <w:rFonts w:eastAsia="SimSun"/>
          <w:sz w:val="24"/>
          <w:szCs w:val="24"/>
          <w:lang w:val="zh-CN" w:eastAsia="zh-CN"/>
        </w:rPr>
        <w:t>[</w:t>
      </w:r>
      <w:r w:rsidRPr="006B2D5F">
        <w:rPr>
          <w:rFonts w:eastAsia="SimSun"/>
          <w:sz w:val="24"/>
          <w:szCs w:val="24"/>
          <w:lang w:val="zh-CN" w:eastAsia="zh-CN"/>
        </w:rPr>
        <w:t>制度</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或与生产者延伸审查制度目的相同的任何制度或机制</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设计和执行</w:t>
      </w:r>
      <w:r w:rsidRPr="006B2D5F">
        <w:rPr>
          <w:rFonts w:eastAsia="SimSun"/>
          <w:sz w:val="24"/>
          <w:szCs w:val="24"/>
          <w:lang w:val="zh-CN" w:eastAsia="zh-CN"/>
        </w:rPr>
        <w:t>][</w:t>
      </w:r>
      <w:r w:rsidRPr="006B2D5F">
        <w:rPr>
          <w:rFonts w:eastAsia="SimSun"/>
          <w:sz w:val="24"/>
          <w:szCs w:val="24"/>
          <w:lang w:val="zh-CN" w:eastAsia="zh-CN"/>
        </w:rPr>
        <w:t>提供参考，</w:t>
      </w:r>
      <w:r w:rsidRPr="006B2D5F">
        <w:rPr>
          <w:rFonts w:eastAsia="SimSun"/>
          <w:sz w:val="24"/>
          <w:szCs w:val="24"/>
          <w:lang w:val="zh-CN" w:eastAsia="zh-CN"/>
        </w:rPr>
        <w:t>][</w:t>
      </w:r>
      <w:r w:rsidRPr="006B2D5F">
        <w:rPr>
          <w:rFonts w:eastAsia="SimSun"/>
          <w:sz w:val="24"/>
          <w:szCs w:val="24"/>
          <w:lang w:val="zh-CN" w:eastAsia="zh-CN"/>
        </w:rPr>
        <w:t>确定</w:t>
      </w:r>
      <w:r w:rsidRPr="006B2D5F">
        <w:rPr>
          <w:rFonts w:eastAsia="SimSun"/>
          <w:sz w:val="24"/>
          <w:szCs w:val="24"/>
          <w:lang w:val="zh-CN" w:eastAsia="zh-CN"/>
        </w:rPr>
        <w:t>][</w:t>
      </w:r>
      <w:r w:rsidRPr="006B2D5F">
        <w:rPr>
          <w:rFonts w:eastAsia="SimSun"/>
          <w:sz w:val="24"/>
          <w:szCs w:val="24"/>
          <w:lang w:val="zh-CN" w:eastAsia="zh-CN"/>
        </w:rPr>
        <w:t>界定</w:t>
      </w:r>
      <w:r w:rsidRPr="006B2D5F">
        <w:rPr>
          <w:rFonts w:eastAsia="SimSun"/>
          <w:sz w:val="24"/>
          <w:szCs w:val="24"/>
          <w:lang w:val="zh-CN" w:eastAsia="zh-CN"/>
        </w:rPr>
        <w:t>]</w:t>
      </w:r>
      <w:r w:rsidRPr="006B2D5F">
        <w:rPr>
          <w:rFonts w:eastAsia="SimSun"/>
          <w:sz w:val="24"/>
          <w:szCs w:val="24"/>
          <w:lang w:val="zh-CN" w:eastAsia="zh-CN"/>
        </w:rPr>
        <w:t>其基本特征，并</w:t>
      </w: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支持</w:t>
      </w:r>
      <w:r w:rsidRPr="006B2D5F">
        <w:rPr>
          <w:rFonts w:eastAsia="SimSun"/>
          <w:sz w:val="24"/>
          <w:szCs w:val="24"/>
          <w:lang w:val="zh-CN" w:eastAsia="zh-CN"/>
        </w:rPr>
        <w:t>]</w:t>
      </w:r>
      <w:r w:rsidRPr="006B2D5F">
        <w:rPr>
          <w:rFonts w:eastAsia="SimSun"/>
          <w:sz w:val="24"/>
          <w:szCs w:val="24"/>
          <w:lang w:val="zh-CN" w:eastAsia="zh-CN"/>
        </w:rPr>
        <w:t>其</w:t>
      </w:r>
      <w:r w:rsidRPr="006B2D5F">
        <w:rPr>
          <w:rFonts w:eastAsia="SimSun"/>
          <w:sz w:val="24"/>
          <w:szCs w:val="24"/>
          <w:lang w:val="zh-CN" w:eastAsia="zh-CN"/>
        </w:rPr>
        <w:t>[</w:t>
      </w:r>
      <w:r w:rsidRPr="006B2D5F">
        <w:rPr>
          <w:rFonts w:eastAsia="SimSun"/>
          <w:sz w:val="24"/>
          <w:szCs w:val="24"/>
          <w:lang w:val="zh-CN" w:eastAsia="zh-CN"/>
        </w:rPr>
        <w:t>调整</w:t>
      </w:r>
      <w:r w:rsidRPr="006B2D5F">
        <w:rPr>
          <w:rFonts w:eastAsia="SimSun"/>
          <w:sz w:val="24"/>
          <w:szCs w:val="24"/>
          <w:lang w:val="zh-CN" w:eastAsia="zh-CN"/>
        </w:rPr>
        <w:t>][</w:t>
      </w:r>
      <w:r w:rsidRPr="006B2D5F">
        <w:rPr>
          <w:rFonts w:eastAsia="SimSun"/>
          <w:sz w:val="24"/>
          <w:szCs w:val="24"/>
          <w:lang w:val="zh-CN" w:eastAsia="zh-CN"/>
        </w:rPr>
        <w:t>协调统一</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同时考虑到生产者延伸责任制度</w:t>
      </w:r>
      <w:r w:rsidRPr="006B2D5F">
        <w:rPr>
          <w:rFonts w:eastAsia="SimSun"/>
          <w:sz w:val="24"/>
          <w:szCs w:val="24"/>
          <w:lang w:val="zh-CN" w:eastAsia="zh-CN"/>
        </w:rPr>
        <w:t>[</w:t>
      </w:r>
      <w:r w:rsidRPr="006B2D5F">
        <w:rPr>
          <w:rFonts w:eastAsia="SimSun"/>
          <w:sz w:val="24"/>
          <w:szCs w:val="24"/>
          <w:lang w:val="zh-CN" w:eastAsia="zh-CN"/>
        </w:rPr>
        <w:t>如何支持</w:t>
      </w:r>
      <w:r w:rsidRPr="006B2D5F">
        <w:rPr>
          <w:rFonts w:eastAsia="SimSun"/>
          <w:sz w:val="24"/>
          <w:szCs w:val="24"/>
          <w:lang w:val="zh-CN" w:eastAsia="zh-CN"/>
        </w:rPr>
        <w:t>][</w:t>
      </w:r>
      <w:r w:rsidRPr="006B2D5F">
        <w:rPr>
          <w:rFonts w:eastAsia="SimSun"/>
          <w:sz w:val="24"/>
          <w:szCs w:val="24"/>
          <w:lang w:val="zh-CN" w:eastAsia="zh-CN"/>
        </w:rPr>
        <w:t>确保</w:t>
      </w:r>
      <w:r w:rsidRPr="006B2D5F">
        <w:rPr>
          <w:rFonts w:eastAsia="SimSun"/>
          <w:sz w:val="24"/>
          <w:szCs w:val="24"/>
          <w:lang w:val="zh-CN" w:eastAsia="zh-CN"/>
        </w:rPr>
        <w:t>]</w:t>
      </w:r>
      <w:r w:rsidRPr="006B2D5F">
        <w:rPr>
          <w:rFonts w:eastAsia="SimSun"/>
          <w:sz w:val="24"/>
          <w:szCs w:val="24"/>
          <w:lang w:val="zh-CN" w:eastAsia="zh-CN"/>
        </w:rPr>
        <w:t>实现公正过渡</w:t>
      </w:r>
      <w:r w:rsidRPr="006B2D5F">
        <w:rPr>
          <w:rFonts w:eastAsia="SimSun"/>
          <w:sz w:val="24"/>
          <w:szCs w:val="24"/>
          <w:lang w:val="zh-CN" w:eastAsia="zh-CN"/>
        </w:rPr>
        <w:t>[</w:t>
      </w:r>
      <w:r w:rsidRPr="006B2D5F">
        <w:rPr>
          <w:rFonts w:eastAsia="SimSun"/>
          <w:sz w:val="24"/>
          <w:szCs w:val="24"/>
          <w:lang w:val="zh-CN" w:eastAsia="zh-CN"/>
        </w:rPr>
        <w:t>的目标</w:t>
      </w:r>
      <w:r w:rsidRPr="006B2D5F">
        <w:rPr>
          <w:rFonts w:eastAsia="SimSun"/>
          <w:sz w:val="24"/>
          <w:szCs w:val="24"/>
          <w:lang w:val="zh-CN" w:eastAsia="zh-CN"/>
        </w:rPr>
        <w:t>]</w:t>
      </w:r>
      <w:r w:rsidRPr="006B2D5F">
        <w:rPr>
          <w:rFonts w:eastAsia="SimSun"/>
          <w:sz w:val="24"/>
          <w:szCs w:val="24"/>
          <w:lang w:val="zh-CN" w:eastAsia="zh-CN"/>
        </w:rPr>
        <w:t>。</w:t>
      </w:r>
    </w:p>
    <w:p w14:paraId="7C500CB5" w14:textId="7992C355"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F543A9" w:rsidRPr="006B2D5F">
        <w:rPr>
          <w:rFonts w:eastAsia="KaiTi" w:hint="eastAsia"/>
          <w:b/>
          <w:bCs/>
          <w:sz w:val="24"/>
          <w:szCs w:val="24"/>
          <w:lang w:val="zh-CN" w:eastAsia="zh-CN"/>
        </w:rPr>
        <w:t xml:space="preserve">　</w:t>
      </w:r>
      <w:r w:rsidRPr="006B2D5F">
        <w:rPr>
          <w:rFonts w:eastAsia="SimSun"/>
          <w:sz w:val="24"/>
          <w:szCs w:val="24"/>
          <w:lang w:val="zh-CN" w:eastAsia="zh-CN"/>
        </w:rPr>
        <w:t>[</w:t>
      </w:r>
      <w:r w:rsidRPr="006B2D5F">
        <w:rPr>
          <w:rFonts w:eastAsia="SimSun"/>
          <w:sz w:val="24"/>
          <w:szCs w:val="24"/>
          <w:lang w:val="zh-CN" w:eastAsia="zh-CN"/>
        </w:rPr>
        <w:t>缔约方在执行本条款时应考虑到所采取的措施如何有助于实现公正过渡。</w:t>
      </w:r>
      <w:r w:rsidRPr="006B2D5F">
        <w:rPr>
          <w:rFonts w:eastAsia="SimSun"/>
          <w:sz w:val="24"/>
          <w:szCs w:val="24"/>
          <w:lang w:val="zh-CN" w:eastAsia="zh-CN"/>
        </w:rPr>
        <w:t>]</w:t>
      </w:r>
      <w:r w:rsidRPr="006B2D5F">
        <w:rPr>
          <w:rFonts w:eastAsia="SimSun"/>
          <w:sz w:val="24"/>
          <w:szCs w:val="24"/>
          <w:lang w:val="zh-CN" w:eastAsia="zh-CN"/>
        </w:rPr>
        <w:t>根据本条款采取的措施应反映在根据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260478F6"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14A13CED"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缔约方应确保在其管辖范围内运营的所有塑料生产者都加入了强制性生产者延伸责任计划，通过特许经营、子公司、代理商或任何其他安排将塑料产品引入发展中国家的跨国公司应通过生产者延伸责任计划最大限度地减少其塑料污染足迹。</w:t>
      </w:r>
    </w:p>
    <w:p w14:paraId="08AB157C"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缔约方应确保生产者延伸责任计划具有高效和有效的追溯和问责机制。</w:t>
      </w:r>
    </w:p>
    <w:p w14:paraId="2663F12B"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缔约方可考虑在区域和全球一级合作执行生产者延伸责任计划。</w:t>
      </w:r>
    </w:p>
    <w:p w14:paraId="6327BE29"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06B705F0" w14:textId="633CA932"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鼓励缔约方根据其国情和能力，酌情考虑建立和实施财政和（或）非财政的生产者延伸责任制度，包括在相关情况下，激励提高可</w:t>
      </w:r>
      <w:r w:rsidR="00B63579" w:rsidRPr="006B2D5F">
        <w:rPr>
          <w:rFonts w:eastAsia="SimSun" w:hint="eastAsia"/>
          <w:sz w:val="24"/>
          <w:szCs w:val="24"/>
          <w:lang w:val="zh-CN" w:eastAsia="zh-CN"/>
        </w:rPr>
        <w:t>再循环</w:t>
      </w:r>
      <w:r w:rsidRPr="006B2D5F">
        <w:rPr>
          <w:rFonts w:eastAsia="SimSun"/>
          <w:sz w:val="24"/>
          <w:szCs w:val="24"/>
          <w:lang w:val="zh-CN" w:eastAsia="zh-CN"/>
        </w:rPr>
        <w:t>能力，支持提高</w:t>
      </w:r>
      <w:r w:rsidR="00B63579" w:rsidRPr="006B2D5F">
        <w:rPr>
          <w:rFonts w:eastAsia="SimSun" w:hint="eastAsia"/>
          <w:sz w:val="24"/>
          <w:szCs w:val="24"/>
          <w:lang w:val="zh-CN" w:eastAsia="zh-CN"/>
        </w:rPr>
        <w:t>再循环</w:t>
      </w:r>
      <w:r w:rsidRPr="006B2D5F">
        <w:rPr>
          <w:rFonts w:eastAsia="SimSun"/>
          <w:sz w:val="24"/>
          <w:szCs w:val="24"/>
          <w:lang w:val="zh-CN" w:eastAsia="zh-CN"/>
        </w:rPr>
        <w:t>率，加强生产者和进口商对塑料产品的安全和无害环境管理责任，并提高公众认识。</w:t>
      </w:r>
    </w:p>
    <w:p w14:paraId="366B6FE7" w14:textId="5C019AF0" w:rsidR="00D45152" w:rsidRPr="006B2D5F" w:rsidRDefault="005258F0" w:rsidP="00951971">
      <w:pPr>
        <w:pStyle w:val="CH1"/>
        <w:numPr>
          <w:ilvl w:val="0"/>
          <w:numId w:val="86"/>
        </w:numPr>
        <w:adjustRightInd w:val="0"/>
        <w:spacing w:before="0"/>
        <w:ind w:hanging="851"/>
        <w:outlineLvl w:val="1"/>
        <w:rPr>
          <w:rFonts w:eastAsia="SimHei"/>
          <w:sz w:val="32"/>
          <w:szCs w:val="32"/>
          <w:lang w:eastAsia="zh-CN"/>
        </w:rPr>
      </w:pPr>
      <w:bookmarkStart w:id="111" w:name="_Toc155361437"/>
      <w:bookmarkStart w:id="112" w:name="_Toc159850037"/>
      <w:bookmarkStart w:id="113" w:name="_Toc161999146"/>
      <w:r w:rsidRPr="006B2D5F">
        <w:rPr>
          <w:rFonts w:eastAsia="SimHei"/>
          <w:bCs/>
          <w:sz w:val="32"/>
          <w:szCs w:val="32"/>
          <w:lang w:val="zh-CN" w:eastAsia="zh-CN"/>
        </w:rPr>
        <w:t>塑料在其整个生命周期中的排放和释放</w:t>
      </w:r>
      <w:bookmarkEnd w:id="111"/>
      <w:bookmarkEnd w:id="112"/>
      <w:bookmarkEnd w:id="113"/>
    </w:p>
    <w:p w14:paraId="52B0AEBC" w14:textId="709BEB13" w:rsidR="00D45152" w:rsidRPr="006B2D5F" w:rsidRDefault="002C5CFF" w:rsidP="006B2D5F">
      <w:pPr>
        <w:pStyle w:val="NormalNonumber"/>
        <w:adjustRightInd w:val="0"/>
        <w:rPr>
          <w:rFonts w:eastAsia="SimHei"/>
          <w:bCs/>
          <w:color w:val="000000" w:themeColor="text1"/>
          <w:sz w:val="28"/>
          <w:szCs w:val="28"/>
          <w:lang w:eastAsia="zh-CN"/>
        </w:rPr>
      </w:pPr>
      <w:r w:rsidRPr="006B2D5F">
        <w:rPr>
          <w:rFonts w:eastAsia="KaiTi"/>
          <w:b/>
          <w:sz w:val="28"/>
          <w:szCs w:val="28"/>
          <w:lang w:val="zh-CN" w:eastAsia="zh-CN"/>
        </w:rPr>
        <w:t>备选标题</w:t>
      </w:r>
      <w:r w:rsidR="00D45152" w:rsidRPr="006B2D5F">
        <w:rPr>
          <w:rFonts w:eastAsia="SimHei"/>
          <w:b/>
          <w:bCs/>
          <w:sz w:val="28"/>
          <w:szCs w:val="28"/>
          <w:lang w:val="zh-CN" w:eastAsia="zh-CN"/>
        </w:rPr>
        <w:t>：塑料</w:t>
      </w:r>
      <w:r w:rsidR="00D45152" w:rsidRPr="006B2D5F">
        <w:rPr>
          <w:rFonts w:eastAsia="SimHei"/>
          <w:b/>
          <w:bCs/>
          <w:sz w:val="28"/>
          <w:szCs w:val="28"/>
          <w:lang w:val="zh-CN" w:eastAsia="zh-CN"/>
        </w:rPr>
        <w:t>[</w:t>
      </w:r>
      <w:r w:rsidR="00D45152" w:rsidRPr="006B2D5F">
        <w:rPr>
          <w:rFonts w:eastAsia="SimHei"/>
          <w:b/>
          <w:bCs/>
          <w:sz w:val="28"/>
          <w:szCs w:val="28"/>
          <w:lang w:val="zh-CN" w:eastAsia="zh-CN"/>
        </w:rPr>
        <w:t>产品和产品废物</w:t>
      </w:r>
      <w:r w:rsidR="00D45152" w:rsidRPr="006B2D5F">
        <w:rPr>
          <w:rFonts w:eastAsia="SimHei"/>
          <w:b/>
          <w:bCs/>
          <w:sz w:val="28"/>
          <w:szCs w:val="28"/>
          <w:lang w:val="zh-CN" w:eastAsia="zh-CN"/>
        </w:rPr>
        <w:t>][</w:t>
      </w:r>
      <w:r w:rsidR="00D45152" w:rsidRPr="006B2D5F">
        <w:rPr>
          <w:rFonts w:eastAsia="SimHei"/>
          <w:b/>
          <w:bCs/>
          <w:sz w:val="28"/>
          <w:szCs w:val="28"/>
          <w:lang w:val="zh-CN" w:eastAsia="zh-CN"/>
        </w:rPr>
        <w:t>废物和微塑料</w:t>
      </w:r>
      <w:r w:rsidR="00D45152" w:rsidRPr="006B2D5F">
        <w:rPr>
          <w:rFonts w:eastAsia="SimHei"/>
          <w:b/>
          <w:bCs/>
          <w:sz w:val="28"/>
          <w:szCs w:val="28"/>
          <w:lang w:val="zh-CN" w:eastAsia="zh-CN"/>
        </w:rPr>
        <w:t>][</w:t>
      </w:r>
      <w:r w:rsidR="00D45152" w:rsidRPr="006B2D5F">
        <w:rPr>
          <w:rFonts w:eastAsia="SimHei"/>
          <w:b/>
          <w:bCs/>
          <w:sz w:val="28"/>
          <w:szCs w:val="28"/>
          <w:lang w:val="zh-CN" w:eastAsia="zh-CN"/>
        </w:rPr>
        <w:t>在</w:t>
      </w:r>
      <w:r w:rsidR="00D45152" w:rsidRPr="006B2D5F">
        <w:rPr>
          <w:rFonts w:eastAsia="SimHei"/>
          <w:b/>
          <w:bCs/>
          <w:sz w:val="28"/>
          <w:szCs w:val="28"/>
          <w:lang w:val="zh-CN" w:eastAsia="zh-CN"/>
        </w:rPr>
        <w:t>[</w:t>
      </w:r>
      <w:r w:rsidR="00D45152" w:rsidRPr="006B2D5F">
        <w:rPr>
          <w:rFonts w:eastAsia="SimHei"/>
          <w:b/>
          <w:bCs/>
          <w:sz w:val="28"/>
          <w:szCs w:val="28"/>
          <w:lang w:val="zh-CN" w:eastAsia="zh-CN"/>
        </w:rPr>
        <w:t>塑料</w:t>
      </w:r>
      <w:r w:rsidR="00D45152" w:rsidRPr="006B2D5F">
        <w:rPr>
          <w:rFonts w:eastAsia="SimHei"/>
          <w:b/>
          <w:bCs/>
          <w:sz w:val="28"/>
          <w:szCs w:val="28"/>
          <w:lang w:val="zh-CN" w:eastAsia="zh-CN"/>
        </w:rPr>
        <w:t>][</w:t>
      </w:r>
      <w:r w:rsidR="00D45152" w:rsidRPr="006B2D5F">
        <w:rPr>
          <w:rFonts w:eastAsia="SimHei"/>
          <w:b/>
          <w:bCs/>
          <w:sz w:val="28"/>
          <w:szCs w:val="28"/>
          <w:lang w:val="zh-CN" w:eastAsia="zh-CN"/>
        </w:rPr>
        <w:t>全部</w:t>
      </w:r>
      <w:r w:rsidR="00D45152" w:rsidRPr="006B2D5F">
        <w:rPr>
          <w:rFonts w:eastAsia="SimHei"/>
          <w:b/>
          <w:bCs/>
          <w:sz w:val="28"/>
          <w:szCs w:val="28"/>
          <w:lang w:val="zh-CN" w:eastAsia="zh-CN"/>
        </w:rPr>
        <w:t>][</w:t>
      </w:r>
      <w:r w:rsidR="00D45152" w:rsidRPr="006B2D5F">
        <w:rPr>
          <w:rFonts w:eastAsia="SimHei"/>
          <w:b/>
          <w:bCs/>
          <w:sz w:val="28"/>
          <w:szCs w:val="28"/>
          <w:lang w:val="zh-CN" w:eastAsia="zh-CN"/>
        </w:rPr>
        <w:t>其</w:t>
      </w:r>
      <w:r w:rsidR="00D45152" w:rsidRPr="006B2D5F">
        <w:rPr>
          <w:rFonts w:eastAsia="SimHei"/>
          <w:b/>
          <w:bCs/>
          <w:sz w:val="28"/>
          <w:szCs w:val="28"/>
          <w:lang w:val="zh-CN" w:eastAsia="zh-CN"/>
        </w:rPr>
        <w:t>]</w:t>
      </w:r>
      <w:r w:rsidR="00D45152" w:rsidRPr="006B2D5F">
        <w:rPr>
          <w:rFonts w:eastAsia="SimHei"/>
          <w:b/>
          <w:bCs/>
          <w:sz w:val="28"/>
          <w:szCs w:val="28"/>
          <w:lang w:val="zh-CN" w:eastAsia="zh-CN"/>
        </w:rPr>
        <w:t>生命周期内的</w:t>
      </w:r>
      <w:r w:rsidR="00D45152" w:rsidRPr="006B2D5F">
        <w:rPr>
          <w:rFonts w:eastAsia="SimHei"/>
          <w:b/>
          <w:bCs/>
          <w:sz w:val="28"/>
          <w:szCs w:val="28"/>
          <w:lang w:val="zh-CN" w:eastAsia="zh-CN"/>
        </w:rPr>
        <w:t>[</w:t>
      </w:r>
      <w:r w:rsidR="00D45152" w:rsidRPr="006B2D5F">
        <w:rPr>
          <w:rFonts w:eastAsia="SimHei"/>
          <w:b/>
          <w:bCs/>
          <w:sz w:val="28"/>
          <w:szCs w:val="28"/>
          <w:lang w:val="zh-CN" w:eastAsia="zh-CN"/>
        </w:rPr>
        <w:t>排放和</w:t>
      </w:r>
      <w:r w:rsidR="00D45152" w:rsidRPr="006B2D5F">
        <w:rPr>
          <w:rFonts w:eastAsia="SimHei"/>
          <w:b/>
          <w:bCs/>
          <w:sz w:val="28"/>
          <w:szCs w:val="28"/>
          <w:lang w:val="zh-CN" w:eastAsia="zh-CN"/>
        </w:rPr>
        <w:t>][</w:t>
      </w:r>
      <w:r w:rsidR="00D45152" w:rsidRPr="006B2D5F">
        <w:rPr>
          <w:rFonts w:eastAsia="SimHei"/>
          <w:b/>
          <w:bCs/>
          <w:sz w:val="28"/>
          <w:szCs w:val="28"/>
          <w:lang w:val="zh-CN" w:eastAsia="zh-CN"/>
        </w:rPr>
        <w:t>泄漏和</w:t>
      </w:r>
      <w:r w:rsidR="00D45152" w:rsidRPr="006B2D5F">
        <w:rPr>
          <w:rFonts w:eastAsia="SimHei"/>
          <w:b/>
          <w:bCs/>
          <w:sz w:val="28"/>
          <w:szCs w:val="28"/>
          <w:lang w:val="zh-CN" w:eastAsia="zh-CN"/>
        </w:rPr>
        <w:t>]</w:t>
      </w:r>
      <w:r w:rsidR="00D45152" w:rsidRPr="006B2D5F">
        <w:rPr>
          <w:rFonts w:eastAsia="SimHei"/>
          <w:b/>
          <w:bCs/>
          <w:sz w:val="28"/>
          <w:szCs w:val="28"/>
          <w:lang w:val="zh-CN" w:eastAsia="zh-CN"/>
        </w:rPr>
        <w:t>释放</w:t>
      </w:r>
      <w:r w:rsidR="00D45152" w:rsidRPr="006B2D5F">
        <w:rPr>
          <w:rFonts w:eastAsia="SimHei"/>
          <w:b/>
          <w:bCs/>
          <w:sz w:val="28"/>
          <w:szCs w:val="28"/>
          <w:lang w:val="zh-CN" w:eastAsia="zh-CN"/>
        </w:rPr>
        <w:t>]</w:t>
      </w:r>
    </w:p>
    <w:p w14:paraId="5F2C3684"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3E344616" w14:textId="2B61CAD5"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基于对初步研究、脆弱性研究和生态系统污染程度评估</w:t>
      </w:r>
      <w:r w:rsidR="00FC6B40" w:rsidRPr="006B2D5F">
        <w:rPr>
          <w:rFonts w:eastAsia="SimSun" w:hint="eastAsia"/>
          <w:sz w:val="24"/>
          <w:szCs w:val="24"/>
          <w:lang w:val="zh-CN" w:eastAsia="zh-CN"/>
        </w:rPr>
        <w:t>的研究</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根据发展中国家的国情和能力</w:t>
      </w:r>
      <w:r w:rsidR="006D6ADE" w:rsidRPr="006B2D5F">
        <w:rPr>
          <w:rFonts w:eastAsia="SimSun"/>
          <w:sz w:val="24"/>
          <w:szCs w:val="24"/>
          <w:lang w:val="zh-CN" w:eastAsia="zh-CN"/>
        </w:rPr>
        <w:t>][</w:t>
      </w:r>
      <w:r w:rsidRPr="006B2D5F">
        <w:rPr>
          <w:rFonts w:eastAsia="SimSun"/>
          <w:sz w:val="24"/>
          <w:szCs w:val="24"/>
          <w:lang w:val="zh-CN" w:eastAsia="zh-CN"/>
        </w:rPr>
        <w:t>至迟于附件</w:t>
      </w:r>
      <w:r w:rsidRPr="006B2D5F">
        <w:rPr>
          <w:rFonts w:eastAsia="SimSun"/>
          <w:sz w:val="24"/>
          <w:szCs w:val="24"/>
          <w:lang w:val="zh-CN" w:eastAsia="zh-CN"/>
        </w:rPr>
        <w:t>E</w:t>
      </w:r>
      <w:r w:rsidRPr="006B2D5F">
        <w:rPr>
          <w:rFonts w:eastAsia="SimSun"/>
          <w:sz w:val="24"/>
          <w:szCs w:val="24"/>
          <w:lang w:val="zh-CN" w:eastAsia="zh-CN"/>
        </w:rPr>
        <w:t>确定的日期</w:t>
      </w:r>
      <w:r w:rsidRPr="006B2D5F">
        <w:rPr>
          <w:rFonts w:eastAsia="SimSun"/>
          <w:sz w:val="24"/>
          <w:szCs w:val="24"/>
          <w:lang w:val="zh-CN" w:eastAsia="zh-CN"/>
        </w:rPr>
        <w:t>][</w:t>
      </w:r>
      <w:r w:rsidRPr="006B2D5F">
        <w:rPr>
          <w:rFonts w:eastAsia="SimSun"/>
          <w:sz w:val="24"/>
          <w:szCs w:val="24"/>
          <w:lang w:val="zh-CN" w:eastAsia="zh-CN"/>
        </w:rPr>
        <w:t>采取措施</w:t>
      </w:r>
      <w:r w:rsidRPr="006B2D5F">
        <w:rPr>
          <w:rFonts w:eastAsia="SimSun"/>
          <w:sz w:val="24"/>
          <w:szCs w:val="24"/>
          <w:lang w:val="zh-CN" w:eastAsia="zh-CN"/>
        </w:rPr>
        <w:t>][</w:t>
      </w:r>
      <w:r w:rsidRPr="006B2D5F">
        <w:rPr>
          <w:rFonts w:eastAsia="SimSun"/>
          <w:sz w:val="24"/>
          <w:szCs w:val="24"/>
          <w:lang w:val="zh-CN" w:eastAsia="zh-CN"/>
        </w:rPr>
        <w:t>防止和</w:t>
      </w:r>
      <w:r w:rsidRPr="006B2D5F">
        <w:rPr>
          <w:rFonts w:eastAsia="SimSun"/>
          <w:sz w:val="24"/>
          <w:szCs w:val="24"/>
          <w:lang w:val="zh-CN" w:eastAsia="zh-CN"/>
        </w:rPr>
        <w:t>[</w:t>
      </w:r>
      <w:r w:rsidRPr="006B2D5F">
        <w:rPr>
          <w:rFonts w:eastAsia="SimSun"/>
          <w:sz w:val="24"/>
          <w:szCs w:val="24"/>
          <w:lang w:val="zh-CN" w:eastAsia="zh-CN"/>
        </w:rPr>
        <w:t>在可行的情况下</w:t>
      </w:r>
      <w:r w:rsidRPr="006B2D5F">
        <w:rPr>
          <w:rFonts w:eastAsia="SimSun"/>
          <w:sz w:val="24"/>
          <w:szCs w:val="24"/>
          <w:lang w:val="zh-CN" w:eastAsia="zh-CN"/>
        </w:rPr>
        <w:t>]</w:t>
      </w:r>
      <w:r w:rsidRPr="006B2D5F">
        <w:rPr>
          <w:rFonts w:eastAsia="SimSun"/>
          <w:sz w:val="24"/>
          <w:szCs w:val="24"/>
          <w:lang w:val="zh-CN" w:eastAsia="zh-CN"/>
        </w:rPr>
        <w:t>消除</w:t>
      </w:r>
      <w:r w:rsidRPr="006B2D5F">
        <w:rPr>
          <w:rFonts w:eastAsia="SimSun"/>
          <w:sz w:val="24"/>
          <w:szCs w:val="24"/>
          <w:lang w:val="zh-CN" w:eastAsia="zh-CN"/>
        </w:rPr>
        <w:t>]</w:t>
      </w:r>
      <w:r w:rsidR="00D877C0" w:rsidRPr="006B2D5F">
        <w:rPr>
          <w:rFonts w:eastAsia="SimSun" w:hint="eastAsia"/>
          <w:sz w:val="24"/>
          <w:szCs w:val="24"/>
          <w:lang w:val="zh-CN" w:eastAsia="zh-CN"/>
        </w:rPr>
        <w:t>[</w:t>
      </w:r>
      <w:r w:rsidR="00D877C0" w:rsidRPr="006B2D5F">
        <w:rPr>
          <w:rFonts w:eastAsia="SimSun" w:hint="eastAsia"/>
          <w:sz w:val="24"/>
          <w:szCs w:val="24"/>
          <w:lang w:val="zh-CN" w:eastAsia="zh-CN"/>
        </w:rPr>
        <w:t>采取措施控制</w:t>
      </w:r>
      <w:r w:rsidR="00D877C0"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应由国家自主确定</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E</w:t>
      </w:r>
      <w:r w:rsidRPr="006B2D5F">
        <w:rPr>
          <w:rFonts w:eastAsia="SimSun"/>
          <w:sz w:val="24"/>
          <w:szCs w:val="24"/>
          <w:lang w:val="zh-CN" w:eastAsia="zh-CN"/>
        </w:rPr>
        <w:t>确定的</w:t>
      </w:r>
      <w:r w:rsidRPr="006B2D5F">
        <w:rPr>
          <w:rFonts w:eastAsia="SimSun"/>
          <w:sz w:val="24"/>
          <w:szCs w:val="24"/>
          <w:lang w:val="zh-CN" w:eastAsia="zh-CN"/>
        </w:rPr>
        <w:t>][</w:t>
      </w:r>
      <w:r w:rsidRPr="006B2D5F">
        <w:rPr>
          <w:rFonts w:eastAsia="SimSun"/>
          <w:sz w:val="24"/>
          <w:szCs w:val="24"/>
          <w:lang w:val="zh-CN" w:eastAsia="zh-CN"/>
        </w:rPr>
        <w:t>各种</w:t>
      </w:r>
      <w:r w:rsidRPr="006B2D5F">
        <w:rPr>
          <w:rFonts w:eastAsia="SimSun"/>
          <w:sz w:val="24"/>
          <w:szCs w:val="24"/>
          <w:lang w:val="zh-CN" w:eastAsia="zh-CN"/>
        </w:rPr>
        <w:t>]</w:t>
      </w:r>
      <w:r w:rsidRPr="006B2D5F">
        <w:rPr>
          <w:rFonts w:eastAsia="SimSun"/>
          <w:sz w:val="24"/>
          <w:szCs w:val="24"/>
          <w:lang w:val="zh-CN" w:eastAsia="zh-CN"/>
        </w:rPr>
        <w:t>来源的</w:t>
      </w:r>
      <w:r w:rsidRPr="006B2D5F">
        <w:rPr>
          <w:rFonts w:eastAsia="SimSun"/>
          <w:sz w:val="24"/>
          <w:szCs w:val="24"/>
          <w:lang w:val="zh-CN" w:eastAsia="zh-CN"/>
        </w:rPr>
        <w:t>[</w:t>
      </w:r>
      <w:r w:rsidRPr="006B2D5F">
        <w:rPr>
          <w:rFonts w:eastAsia="SimSun"/>
          <w:sz w:val="24"/>
          <w:szCs w:val="24"/>
          <w:lang w:val="zh-CN" w:eastAsia="zh-CN"/>
        </w:rPr>
        <w:t>塑料聚合物、</w:t>
      </w:r>
      <w:r w:rsidRPr="006B2D5F">
        <w:rPr>
          <w:rFonts w:eastAsia="SimSun"/>
          <w:sz w:val="24"/>
          <w:szCs w:val="24"/>
          <w:lang w:val="zh-CN" w:eastAsia="zh-CN"/>
        </w:rPr>
        <w:t>][</w:t>
      </w:r>
      <w:r w:rsidRPr="006B2D5F">
        <w:rPr>
          <w:rFonts w:eastAsia="SimSun"/>
          <w:sz w:val="24"/>
          <w:szCs w:val="24"/>
          <w:lang w:val="zh-CN" w:eastAsia="zh-CN"/>
        </w:rPr>
        <w:t>化学污染物、</w:t>
      </w:r>
      <w:r w:rsidRPr="006B2D5F">
        <w:rPr>
          <w:rFonts w:eastAsia="SimSun"/>
          <w:sz w:val="24"/>
          <w:szCs w:val="24"/>
          <w:lang w:val="zh-CN" w:eastAsia="zh-CN"/>
        </w:rPr>
        <w:t>]</w:t>
      </w:r>
      <w:r w:rsidRPr="006B2D5F">
        <w:rPr>
          <w:rFonts w:eastAsia="SimSun"/>
          <w:sz w:val="24"/>
          <w:szCs w:val="24"/>
          <w:lang w:val="zh-CN" w:eastAsia="zh-CN"/>
        </w:rPr>
        <w:t>包括微塑料在内的塑料和塑料产品在其整个生命周期</w:t>
      </w:r>
      <w:r w:rsidRPr="006B2D5F">
        <w:rPr>
          <w:rFonts w:eastAsia="SimSun"/>
          <w:sz w:val="24"/>
          <w:szCs w:val="24"/>
          <w:lang w:val="zh-CN" w:eastAsia="zh-CN"/>
        </w:rPr>
        <w:t>[</w:t>
      </w:r>
      <w:r w:rsidRPr="006B2D5F">
        <w:rPr>
          <w:rFonts w:eastAsia="SimSun"/>
          <w:sz w:val="24"/>
          <w:szCs w:val="24"/>
          <w:lang w:val="zh-CN" w:eastAsia="zh-CN"/>
        </w:rPr>
        <w:t>（包括提取和生产阶段）</w:t>
      </w:r>
      <w:r w:rsidRPr="006B2D5F">
        <w:rPr>
          <w:rFonts w:eastAsia="SimSun"/>
          <w:sz w:val="24"/>
          <w:szCs w:val="24"/>
          <w:lang w:val="zh-CN" w:eastAsia="zh-CN"/>
        </w:rPr>
        <w:t>]</w:t>
      </w:r>
      <w:r w:rsidRPr="006B2D5F">
        <w:rPr>
          <w:rFonts w:eastAsia="SimSun"/>
          <w:sz w:val="24"/>
          <w:szCs w:val="24"/>
          <w:lang w:val="zh-CN" w:eastAsia="zh-CN"/>
        </w:rPr>
        <w:t>内向环境中的</w:t>
      </w:r>
      <w:r w:rsidRPr="006B2D5F">
        <w:rPr>
          <w:rFonts w:eastAsia="SimSun"/>
          <w:sz w:val="24"/>
          <w:szCs w:val="24"/>
          <w:lang w:val="zh-CN" w:eastAsia="zh-CN"/>
        </w:rPr>
        <w:t>[</w:t>
      </w:r>
      <w:r w:rsidRPr="006B2D5F">
        <w:rPr>
          <w:rFonts w:eastAsia="SimSun"/>
          <w:sz w:val="24"/>
          <w:szCs w:val="24"/>
          <w:lang w:val="zh-CN" w:eastAsia="zh-CN"/>
        </w:rPr>
        <w:t>排放和</w:t>
      </w:r>
      <w:r w:rsidRPr="006B2D5F">
        <w:rPr>
          <w:rFonts w:eastAsia="SimSun"/>
          <w:sz w:val="24"/>
          <w:szCs w:val="24"/>
          <w:lang w:val="zh-CN" w:eastAsia="zh-CN"/>
        </w:rPr>
        <w:t>]</w:t>
      </w:r>
      <w:r w:rsidRPr="006B2D5F">
        <w:rPr>
          <w:rFonts w:eastAsia="SimSun"/>
          <w:sz w:val="24"/>
          <w:szCs w:val="24"/>
          <w:lang w:val="zh-CN" w:eastAsia="zh-CN"/>
        </w:rPr>
        <w:t>释放</w:t>
      </w:r>
      <w:r w:rsidRPr="006B2D5F">
        <w:rPr>
          <w:rFonts w:eastAsia="SimSun"/>
          <w:sz w:val="24"/>
          <w:szCs w:val="24"/>
          <w:lang w:val="zh-CN" w:eastAsia="zh-CN"/>
        </w:rPr>
        <w:t>][</w:t>
      </w:r>
      <w:r w:rsidRPr="006B2D5F">
        <w:rPr>
          <w:rFonts w:eastAsia="SimSun"/>
          <w:sz w:val="24"/>
          <w:szCs w:val="24"/>
          <w:lang w:val="zh-CN" w:eastAsia="zh-CN"/>
        </w:rPr>
        <w:t>保护人类健康和环境</w:t>
      </w:r>
      <w:r w:rsidRPr="006B2D5F">
        <w:rPr>
          <w:rFonts w:eastAsia="SimSun"/>
          <w:sz w:val="24"/>
          <w:szCs w:val="24"/>
          <w:lang w:val="zh-CN" w:eastAsia="zh-CN"/>
        </w:rPr>
        <w:t>][</w:t>
      </w:r>
      <w:r w:rsidRPr="006B2D5F">
        <w:rPr>
          <w:rFonts w:eastAsia="SimSun"/>
          <w:sz w:val="24"/>
          <w:szCs w:val="24"/>
          <w:lang w:val="zh-CN" w:eastAsia="zh-CN"/>
        </w:rPr>
        <w:t>，并评估排放和释放趋势，同时考虑到替代塑料和塑料产品的技术可行性和可及性以及社会经济影响</w:t>
      </w:r>
      <w:r w:rsidRPr="006B2D5F">
        <w:rPr>
          <w:rFonts w:eastAsia="SimSun"/>
          <w:sz w:val="24"/>
          <w:szCs w:val="24"/>
          <w:lang w:val="zh-CN" w:eastAsia="zh-CN"/>
        </w:rPr>
        <w:t>]</w:t>
      </w:r>
      <w:r w:rsidRPr="006B2D5F">
        <w:rPr>
          <w:rFonts w:eastAsia="SimSun"/>
          <w:sz w:val="24"/>
          <w:szCs w:val="24"/>
          <w:lang w:val="zh-CN" w:eastAsia="zh-CN"/>
        </w:rPr>
        <w:t>。本条款涵盖的排放和释放应包括：</w:t>
      </w:r>
    </w:p>
    <w:p w14:paraId="7671958D" w14:textId="77777777" w:rsidR="00D45152" w:rsidRPr="006B2D5F" w:rsidRDefault="00D45152" w:rsidP="006B2D5F">
      <w:pPr>
        <w:pStyle w:val="NormalNonumber"/>
        <w:adjustRightInd w:val="0"/>
        <w:ind w:left="1871"/>
        <w:jc w:val="both"/>
        <w:rPr>
          <w:rFonts w:eastAsia="SimSun"/>
          <w:bCs/>
          <w:color w:val="000000" w:themeColor="text1"/>
          <w:sz w:val="24"/>
          <w:szCs w:val="24"/>
          <w:lang w:eastAsia="zh-CN"/>
        </w:rPr>
      </w:pPr>
      <w:r w:rsidRPr="006B2D5F">
        <w:rPr>
          <w:rFonts w:eastAsia="SimSun"/>
          <w:sz w:val="24"/>
          <w:szCs w:val="24"/>
          <w:lang w:val="zh-CN" w:eastAsia="zh-CN"/>
        </w:rPr>
        <w:t xml:space="preserve">a. </w:t>
      </w:r>
      <w:r w:rsidRPr="006B2D5F">
        <w:rPr>
          <w:rFonts w:eastAsia="SimSun"/>
          <w:sz w:val="24"/>
          <w:szCs w:val="24"/>
          <w:lang w:val="zh-CN" w:eastAsia="zh-CN"/>
        </w:rPr>
        <w:t>向空气</w:t>
      </w:r>
      <w:r w:rsidRPr="006B2D5F">
        <w:rPr>
          <w:rFonts w:eastAsia="SimSun"/>
          <w:sz w:val="24"/>
          <w:szCs w:val="24"/>
          <w:lang w:val="zh-CN" w:eastAsia="zh-CN"/>
        </w:rPr>
        <w:t>[</w:t>
      </w:r>
      <w:r w:rsidRPr="006B2D5F">
        <w:rPr>
          <w:rFonts w:eastAsia="SimSun"/>
          <w:sz w:val="24"/>
          <w:szCs w:val="24"/>
          <w:lang w:val="zh-CN" w:eastAsia="zh-CN"/>
        </w:rPr>
        <w:t>和塑料整个价值链内的工作场所</w:t>
      </w:r>
      <w:r w:rsidRPr="006B2D5F">
        <w:rPr>
          <w:rFonts w:eastAsia="SimSun"/>
          <w:sz w:val="24"/>
          <w:szCs w:val="24"/>
          <w:lang w:val="zh-CN" w:eastAsia="zh-CN"/>
        </w:rPr>
        <w:t>]</w:t>
      </w:r>
      <w:r w:rsidRPr="006B2D5F">
        <w:rPr>
          <w:rFonts w:eastAsia="SimSun"/>
          <w:sz w:val="24"/>
          <w:szCs w:val="24"/>
          <w:lang w:val="zh-CN" w:eastAsia="zh-CN"/>
        </w:rPr>
        <w:t>中</w:t>
      </w:r>
      <w:r w:rsidRPr="006B2D5F">
        <w:rPr>
          <w:rFonts w:eastAsia="SimSun"/>
          <w:sz w:val="24"/>
          <w:szCs w:val="24"/>
          <w:lang w:val="zh-CN" w:eastAsia="zh-CN"/>
        </w:rPr>
        <w:t>[</w:t>
      </w:r>
      <w:r w:rsidRPr="006B2D5F">
        <w:rPr>
          <w:rFonts w:eastAsia="SimSun"/>
          <w:sz w:val="24"/>
          <w:szCs w:val="24"/>
          <w:lang w:val="zh-CN" w:eastAsia="zh-CN"/>
        </w:rPr>
        <w:t>排放</w:t>
      </w:r>
      <w:r w:rsidRPr="006B2D5F">
        <w:rPr>
          <w:rFonts w:eastAsia="SimSun"/>
          <w:sz w:val="24"/>
          <w:szCs w:val="24"/>
          <w:lang w:val="zh-CN" w:eastAsia="zh-CN"/>
        </w:rPr>
        <w:t>][</w:t>
      </w:r>
      <w:r w:rsidRPr="006B2D5F">
        <w:rPr>
          <w:rFonts w:eastAsia="SimSun"/>
          <w:sz w:val="24"/>
          <w:szCs w:val="24"/>
          <w:lang w:val="zh-CN" w:eastAsia="zh-CN"/>
        </w:rPr>
        <w:t>释放</w:t>
      </w:r>
      <w:r w:rsidRPr="006B2D5F">
        <w:rPr>
          <w:rFonts w:eastAsia="SimSun"/>
          <w:sz w:val="24"/>
          <w:szCs w:val="24"/>
          <w:lang w:val="zh-CN" w:eastAsia="zh-CN"/>
        </w:rPr>
        <w:t>][</w:t>
      </w:r>
      <w:r w:rsidRPr="006B2D5F">
        <w:rPr>
          <w:rFonts w:eastAsia="SimSun"/>
          <w:sz w:val="24"/>
          <w:szCs w:val="24"/>
          <w:lang w:val="zh-CN" w:eastAsia="zh-CN"/>
        </w:rPr>
        <w:t>任何塑料污染</w:t>
      </w:r>
      <w:r w:rsidRPr="006B2D5F">
        <w:rPr>
          <w:rFonts w:eastAsia="SimSun"/>
          <w:sz w:val="24"/>
          <w:szCs w:val="24"/>
          <w:lang w:val="zh-CN" w:eastAsia="zh-CN"/>
        </w:rPr>
        <w:t>][</w:t>
      </w:r>
      <w:r w:rsidRPr="006B2D5F">
        <w:rPr>
          <w:rFonts w:eastAsia="SimSun"/>
          <w:sz w:val="24"/>
          <w:szCs w:val="24"/>
          <w:lang w:val="zh-CN" w:eastAsia="zh-CN"/>
        </w:rPr>
        <w:t>危险物质</w:t>
      </w:r>
      <w:r w:rsidRPr="006B2D5F">
        <w:rPr>
          <w:rFonts w:eastAsia="SimSun"/>
          <w:sz w:val="24"/>
          <w:szCs w:val="24"/>
          <w:lang w:val="zh-CN" w:eastAsia="zh-CN"/>
        </w:rPr>
        <w:t>]</w:t>
      </w:r>
      <w:r w:rsidRPr="006B2D5F">
        <w:rPr>
          <w:rFonts w:eastAsia="SimSun"/>
          <w:sz w:val="24"/>
          <w:szCs w:val="24"/>
          <w:lang w:val="zh-CN" w:eastAsia="zh-CN"/>
        </w:rPr>
        <w:t>，包括微塑料；</w:t>
      </w:r>
    </w:p>
    <w:p w14:paraId="7E834113" w14:textId="77777777" w:rsidR="00D45152" w:rsidRPr="006B2D5F" w:rsidRDefault="00D45152" w:rsidP="006B2D5F">
      <w:pPr>
        <w:pStyle w:val="NormalNonumber"/>
        <w:adjustRightInd w:val="0"/>
        <w:ind w:left="1871"/>
        <w:jc w:val="both"/>
        <w:rPr>
          <w:rFonts w:eastAsia="SimSun"/>
          <w:bCs/>
          <w:color w:val="000000" w:themeColor="text1"/>
          <w:sz w:val="24"/>
          <w:szCs w:val="24"/>
          <w:lang w:eastAsia="zh-CN"/>
        </w:rPr>
      </w:pPr>
      <w:r w:rsidRPr="006B2D5F">
        <w:rPr>
          <w:rFonts w:eastAsia="SimSun"/>
          <w:sz w:val="24"/>
          <w:szCs w:val="24"/>
          <w:lang w:val="zh-CN" w:eastAsia="zh-CN"/>
        </w:rPr>
        <w:t>[b.[</w:t>
      </w: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第二部分所列</w:t>
      </w:r>
      <w:r w:rsidRPr="006B2D5F">
        <w:rPr>
          <w:rFonts w:eastAsia="SimSun"/>
          <w:sz w:val="24"/>
          <w:szCs w:val="24"/>
          <w:lang w:val="zh-CN" w:eastAsia="zh-CN"/>
        </w:rPr>
        <w:t>]</w:t>
      </w:r>
      <w:r w:rsidRPr="006B2D5F">
        <w:rPr>
          <w:rFonts w:eastAsia="SimSun"/>
          <w:sz w:val="24"/>
          <w:szCs w:val="24"/>
          <w:lang w:val="zh-CN" w:eastAsia="zh-CN"/>
        </w:rPr>
        <w:t>引起关切的化学品</w:t>
      </w:r>
      <w:r w:rsidRPr="006B2D5F">
        <w:rPr>
          <w:rFonts w:eastAsia="SimSun"/>
          <w:sz w:val="24"/>
          <w:szCs w:val="24"/>
          <w:lang w:val="zh-CN" w:eastAsia="zh-CN"/>
        </w:rPr>
        <w:t>[</w:t>
      </w:r>
      <w:r w:rsidRPr="006B2D5F">
        <w:rPr>
          <w:rFonts w:eastAsia="SimSun"/>
          <w:sz w:val="24"/>
          <w:szCs w:val="24"/>
          <w:lang w:val="zh-CN" w:eastAsia="zh-CN"/>
        </w:rPr>
        <w:t>和聚合物</w:t>
      </w:r>
      <w:r w:rsidRPr="006B2D5F">
        <w:rPr>
          <w:rFonts w:eastAsia="SimSun"/>
          <w:sz w:val="24"/>
          <w:szCs w:val="24"/>
          <w:lang w:val="zh-CN" w:eastAsia="zh-CN"/>
        </w:rPr>
        <w:t>]</w:t>
      </w:r>
      <w:r w:rsidRPr="006B2D5F">
        <w:rPr>
          <w:rFonts w:eastAsia="SimSun"/>
          <w:sz w:val="24"/>
          <w:szCs w:val="24"/>
          <w:lang w:val="zh-CN" w:eastAsia="zh-CN"/>
        </w:rPr>
        <w:t>、塑料和塑料产品的生产、运输和使用过程中向土壤和水中的释放；</w:t>
      </w:r>
      <w:r w:rsidRPr="006B2D5F">
        <w:rPr>
          <w:rFonts w:eastAsia="SimSun"/>
          <w:sz w:val="24"/>
          <w:szCs w:val="24"/>
          <w:lang w:val="zh-CN" w:eastAsia="zh-CN"/>
        </w:rPr>
        <w:t>]</w:t>
      </w:r>
    </w:p>
    <w:p w14:paraId="0C6463AD" w14:textId="344FE8CA"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b</w:t>
      </w:r>
      <w:r w:rsidRPr="006B2D5F">
        <w:rPr>
          <w:rFonts w:eastAsia="KaiTi"/>
          <w:b/>
          <w:bCs/>
          <w:sz w:val="24"/>
          <w:szCs w:val="24"/>
          <w:lang w:val="zh-CN" w:eastAsia="zh-CN"/>
        </w:rPr>
        <w:t>项案文方案之二</w:t>
      </w:r>
      <w:r w:rsidR="00F543A9" w:rsidRPr="006B2D5F">
        <w:rPr>
          <w:rFonts w:eastAsia="KaiTi" w:hint="eastAsia"/>
          <w:b/>
          <w:bCs/>
          <w:sz w:val="24"/>
          <w:szCs w:val="24"/>
          <w:lang w:val="zh-CN" w:eastAsia="zh-CN"/>
        </w:rPr>
        <w:t xml:space="preserve">　</w:t>
      </w:r>
      <w:r w:rsidRPr="006B2D5F">
        <w:rPr>
          <w:rFonts w:eastAsia="SimSun"/>
          <w:sz w:val="24"/>
          <w:szCs w:val="24"/>
          <w:lang w:val="zh-CN" w:eastAsia="zh-CN"/>
        </w:rPr>
        <w:t>在塑料的提取和生产过程中以及在塑料所用化学品的生产过程中，化学品的溢出和其他有毒接触；</w:t>
      </w:r>
    </w:p>
    <w:p w14:paraId="02509B60" w14:textId="3F9EDE88"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b</w:t>
      </w:r>
      <w:r w:rsidRPr="006B2D5F">
        <w:rPr>
          <w:rFonts w:eastAsia="KaiTi"/>
          <w:b/>
          <w:bCs/>
          <w:sz w:val="24"/>
          <w:szCs w:val="24"/>
          <w:lang w:val="zh-CN" w:eastAsia="zh-CN"/>
        </w:rPr>
        <w:t>项案文方案之三</w:t>
      </w:r>
      <w:r w:rsidR="00F543A9" w:rsidRPr="006B2D5F">
        <w:rPr>
          <w:rFonts w:eastAsia="KaiTi" w:hint="eastAsia"/>
          <w:b/>
          <w:bCs/>
          <w:sz w:val="24"/>
          <w:szCs w:val="24"/>
          <w:lang w:val="zh-CN" w:eastAsia="zh-CN"/>
        </w:rPr>
        <w:t xml:space="preserve">　</w:t>
      </w:r>
      <w:r w:rsidRPr="006B2D5F">
        <w:rPr>
          <w:rFonts w:eastAsia="SimSun"/>
          <w:sz w:val="24"/>
          <w:szCs w:val="24"/>
          <w:lang w:val="zh-CN" w:eastAsia="zh-CN"/>
        </w:rPr>
        <w:t>在使用和废物阶段最大限度地减少微塑料和危险化学品的产生。</w:t>
      </w:r>
    </w:p>
    <w:p w14:paraId="696555D7" w14:textId="121E89D1" w:rsidR="00D45152" w:rsidRPr="006B2D5F" w:rsidRDefault="00D45152" w:rsidP="006B2D5F">
      <w:pPr>
        <w:pStyle w:val="NormalNonumber"/>
        <w:adjustRightInd w:val="0"/>
        <w:ind w:left="1871"/>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b</w:t>
      </w:r>
      <w:r w:rsidRPr="006B2D5F">
        <w:rPr>
          <w:rFonts w:eastAsia="KaiTi"/>
          <w:b/>
          <w:bCs/>
          <w:sz w:val="24"/>
          <w:szCs w:val="24"/>
          <w:lang w:val="zh-CN" w:eastAsia="zh-CN"/>
        </w:rPr>
        <w:t>项备选案文方案</w:t>
      </w:r>
      <w:r w:rsidR="00F543A9" w:rsidRPr="006B2D5F">
        <w:rPr>
          <w:rFonts w:eastAsia="KaiTi" w:hint="eastAsia"/>
          <w:b/>
          <w:bCs/>
          <w:sz w:val="24"/>
          <w:szCs w:val="24"/>
          <w:lang w:val="zh-CN" w:eastAsia="zh-CN"/>
        </w:rPr>
        <w:t xml:space="preserve">　</w:t>
      </w:r>
      <w:r w:rsidRPr="0087193A">
        <w:rPr>
          <w:rFonts w:eastAsia="KaiTi"/>
          <w:sz w:val="24"/>
          <w:szCs w:val="24"/>
          <w:lang w:val="zh-CN" w:eastAsia="zh-CN"/>
        </w:rPr>
        <w:t>合并</w:t>
      </w:r>
      <w:r w:rsidRPr="0087193A">
        <w:rPr>
          <w:rFonts w:eastAsia="KaiTi"/>
          <w:sz w:val="24"/>
          <w:szCs w:val="24"/>
          <w:lang w:val="zh-CN" w:eastAsia="zh-CN"/>
        </w:rPr>
        <w:t>b</w:t>
      </w:r>
      <w:r w:rsidRPr="0087193A">
        <w:rPr>
          <w:rFonts w:eastAsia="KaiTi"/>
          <w:sz w:val="24"/>
          <w:szCs w:val="24"/>
          <w:lang w:val="zh-CN" w:eastAsia="zh-CN"/>
        </w:rPr>
        <w:t>和</w:t>
      </w:r>
      <w:r w:rsidRPr="0087193A">
        <w:rPr>
          <w:rFonts w:eastAsia="KaiTi"/>
          <w:sz w:val="24"/>
          <w:szCs w:val="24"/>
          <w:lang w:val="zh-CN" w:eastAsia="zh-CN"/>
        </w:rPr>
        <w:t>c</w:t>
      </w:r>
      <w:r w:rsidRPr="006B2D5F">
        <w:rPr>
          <w:rFonts w:eastAsia="SimSun"/>
          <w:sz w:val="24"/>
          <w:szCs w:val="24"/>
          <w:lang w:val="zh-CN" w:eastAsia="zh-CN"/>
        </w:rPr>
        <w:t>。</w:t>
      </w:r>
    </w:p>
    <w:p w14:paraId="6F9AFA23" w14:textId="13E3093C" w:rsidR="00D45152" w:rsidRPr="006B2D5F" w:rsidRDefault="00D45152" w:rsidP="006B2D5F">
      <w:pPr>
        <w:pStyle w:val="NormalNonumber"/>
        <w:adjustRightInd w:val="0"/>
        <w:ind w:left="1871"/>
        <w:jc w:val="both"/>
        <w:rPr>
          <w:rFonts w:eastAsia="SimSun"/>
          <w:bCs/>
          <w:color w:val="000000" w:themeColor="text1"/>
          <w:sz w:val="24"/>
          <w:szCs w:val="24"/>
          <w:lang w:eastAsia="zh-CN"/>
        </w:rPr>
      </w:pPr>
      <w:r w:rsidRPr="006B2D5F">
        <w:rPr>
          <w:rFonts w:eastAsia="SimSun"/>
          <w:sz w:val="24"/>
          <w:szCs w:val="24"/>
          <w:lang w:val="zh-CN" w:eastAsia="zh-CN"/>
        </w:rPr>
        <w:t>[[b][c]</w:t>
      </w:r>
      <w:r w:rsidR="008A31C0">
        <w:rPr>
          <w:rFonts w:eastAsia="SimSun" w:hint="eastAsia"/>
          <w:sz w:val="24"/>
          <w:szCs w:val="24"/>
          <w:lang w:val="zh-CN" w:eastAsia="zh-CN"/>
        </w:rPr>
        <w:t xml:space="preserve">　</w:t>
      </w:r>
      <w:r w:rsidRPr="006B2D5F">
        <w:rPr>
          <w:rFonts w:eastAsia="SimSun"/>
          <w:sz w:val="24"/>
          <w:szCs w:val="24"/>
          <w:lang w:val="zh-CN" w:eastAsia="zh-CN"/>
        </w:rPr>
        <w:t>向空气、土壤和水</w:t>
      </w:r>
      <w:r w:rsidRPr="006B2D5F">
        <w:rPr>
          <w:rFonts w:eastAsia="SimSun"/>
          <w:sz w:val="24"/>
          <w:szCs w:val="24"/>
          <w:lang w:val="zh-CN" w:eastAsia="zh-CN"/>
        </w:rPr>
        <w:t>[</w:t>
      </w:r>
      <w:r w:rsidRPr="006B2D5F">
        <w:rPr>
          <w:rFonts w:eastAsia="SimSun"/>
          <w:sz w:val="24"/>
          <w:szCs w:val="24"/>
          <w:lang w:val="zh-CN" w:eastAsia="zh-CN"/>
        </w:rPr>
        <w:t>（包括海洋环境和生态系统）</w:t>
      </w:r>
      <w:r w:rsidRPr="006B2D5F">
        <w:rPr>
          <w:rFonts w:eastAsia="SimSun"/>
          <w:sz w:val="24"/>
          <w:szCs w:val="24"/>
          <w:lang w:val="zh-CN" w:eastAsia="zh-CN"/>
        </w:rPr>
        <w:t>]</w:t>
      </w:r>
      <w:r w:rsidRPr="006B2D5F">
        <w:rPr>
          <w:rFonts w:eastAsia="SimSun"/>
          <w:sz w:val="24"/>
          <w:szCs w:val="24"/>
          <w:lang w:val="zh-CN" w:eastAsia="zh-CN"/>
        </w:rPr>
        <w:t>中释放</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第二部分所列的</w:t>
      </w:r>
      <w:r w:rsidRPr="006B2D5F">
        <w:rPr>
          <w:rFonts w:eastAsia="SimSun"/>
          <w:sz w:val="24"/>
          <w:szCs w:val="24"/>
          <w:lang w:val="zh-CN" w:eastAsia="zh-CN"/>
        </w:rPr>
        <w:t>]</w:t>
      </w:r>
      <w:r w:rsidRPr="006B2D5F">
        <w:rPr>
          <w:rFonts w:eastAsia="SimSun"/>
          <w:sz w:val="24"/>
          <w:szCs w:val="24"/>
          <w:lang w:val="zh-CN" w:eastAsia="zh-CN"/>
        </w:rPr>
        <w:t>包括微塑料在内</w:t>
      </w:r>
      <w:r w:rsidRPr="006B2D5F">
        <w:rPr>
          <w:rFonts w:eastAsia="SimSun"/>
          <w:sz w:val="24"/>
          <w:szCs w:val="24"/>
          <w:lang w:val="zh-CN" w:eastAsia="zh-CN"/>
        </w:rPr>
        <w:t>[</w:t>
      </w:r>
      <w:r w:rsidRPr="006B2D5F">
        <w:rPr>
          <w:rFonts w:eastAsia="SimSun"/>
          <w:sz w:val="24"/>
          <w:szCs w:val="24"/>
          <w:lang w:val="zh-CN" w:eastAsia="zh-CN"/>
        </w:rPr>
        <w:t>的塑料和塑料产品</w:t>
      </w:r>
      <w:r w:rsidRPr="006B2D5F">
        <w:rPr>
          <w:rFonts w:eastAsia="SimSun"/>
          <w:sz w:val="24"/>
          <w:szCs w:val="24"/>
          <w:lang w:val="zh-CN" w:eastAsia="zh-CN"/>
        </w:rPr>
        <w:t>][</w:t>
      </w:r>
      <w:r w:rsidRPr="006B2D5F">
        <w:rPr>
          <w:rFonts w:eastAsia="SimSun"/>
          <w:sz w:val="24"/>
          <w:szCs w:val="24"/>
          <w:lang w:val="zh-CN" w:eastAsia="zh-CN"/>
        </w:rPr>
        <w:t>引起关切的化学品和</w:t>
      </w:r>
      <w:r w:rsidRPr="006B2D5F">
        <w:rPr>
          <w:rFonts w:eastAsia="SimSun"/>
          <w:sz w:val="24"/>
          <w:szCs w:val="24"/>
          <w:lang w:val="zh-CN" w:eastAsia="zh-CN"/>
        </w:rPr>
        <w:t>[</w:t>
      </w:r>
      <w:r w:rsidRPr="006B2D5F">
        <w:rPr>
          <w:rFonts w:eastAsia="SimSun"/>
          <w:sz w:val="24"/>
          <w:szCs w:val="24"/>
          <w:lang w:val="zh-CN" w:eastAsia="zh-CN"/>
        </w:rPr>
        <w:t>单体和</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任何化学污染</w:t>
      </w:r>
      <w:r w:rsidRPr="006B2D5F">
        <w:rPr>
          <w:rFonts w:eastAsia="SimSun"/>
          <w:sz w:val="24"/>
          <w:szCs w:val="24"/>
          <w:lang w:val="zh-CN" w:eastAsia="zh-CN"/>
        </w:rPr>
        <w:t xml:space="preserve">] </w:t>
      </w:r>
      <w:r w:rsidRPr="006B2D5F">
        <w:rPr>
          <w:rFonts w:eastAsia="SimSun"/>
          <w:sz w:val="24"/>
          <w:szCs w:val="24"/>
          <w:lang w:val="zh-CN" w:eastAsia="zh-CN"/>
        </w:rPr>
        <w:t>。</w:t>
      </w:r>
    </w:p>
    <w:p w14:paraId="277B0A2D" w14:textId="2B11853D"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1</w:t>
      </w:r>
      <w:r w:rsidR="00710ECC" w:rsidRPr="006B2D5F">
        <w:rPr>
          <w:rFonts w:eastAsia="KaiTi" w:hint="eastAsia"/>
          <w:b/>
          <w:bCs/>
          <w:sz w:val="24"/>
          <w:szCs w:val="24"/>
          <w:lang w:val="zh-CN" w:eastAsia="zh-CN"/>
        </w:rPr>
        <w:t xml:space="preserve">　</w:t>
      </w:r>
      <w:r w:rsidRPr="006B2D5F">
        <w:rPr>
          <w:rFonts w:eastAsia="SimSun"/>
          <w:sz w:val="24"/>
          <w:szCs w:val="24"/>
          <w:lang w:val="zh-CN" w:eastAsia="zh-CN"/>
        </w:rPr>
        <w:t>各缔约方应采取措施，防止或减少塑料聚合物、塑料和塑料产品在其整个生命周期中向环境中的释放，以期实现消除。</w:t>
      </w:r>
    </w:p>
    <w:p w14:paraId="364224C2" w14:textId="577E826B"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710ECC" w:rsidRPr="006B2D5F">
        <w:rPr>
          <w:rFonts w:eastAsia="KaiTi" w:hint="eastAsia"/>
          <w:b/>
          <w:bCs/>
          <w:sz w:val="24"/>
          <w:szCs w:val="24"/>
          <w:lang w:val="zh-CN" w:eastAsia="zh-CN"/>
        </w:rPr>
        <w:t xml:space="preserve">　</w:t>
      </w:r>
      <w:r w:rsidRPr="006B2D5F">
        <w:rPr>
          <w:rFonts w:eastAsia="SimSun"/>
          <w:sz w:val="24"/>
          <w:szCs w:val="24"/>
          <w:lang w:val="zh-CN" w:eastAsia="zh-CN"/>
        </w:rPr>
        <w:t>鼓励缔约方建立适当的环境监管制度，并在没有这种制度的情况下建立管控可容许的环境影响的制度。</w:t>
      </w:r>
    </w:p>
    <w:p w14:paraId="2288FA19" w14:textId="5B06C979"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款案文方案之三</w:t>
      </w:r>
      <w:r w:rsidR="00710ECC" w:rsidRPr="006B2D5F">
        <w:rPr>
          <w:rFonts w:eastAsia="KaiTi" w:hint="eastAsia"/>
          <w:b/>
          <w:bCs/>
          <w:sz w:val="24"/>
          <w:szCs w:val="24"/>
          <w:lang w:val="zh-CN" w:eastAsia="zh-CN"/>
        </w:rPr>
        <w:t xml:space="preserve">　</w:t>
      </w:r>
      <w:r w:rsidRPr="006B2D5F">
        <w:rPr>
          <w:rFonts w:eastAsia="SimSun"/>
          <w:sz w:val="24"/>
          <w:szCs w:val="24"/>
          <w:lang w:val="zh-CN" w:eastAsia="zh-CN"/>
        </w:rPr>
        <w:t>各缔约方应当努力酌情通过并维护国家法律、条例或政策，以在其国家管辖范围内应对与塑料污染有关或由塑料污染引起的对环境的不利影响或对人类健康的潜在风险，同时考虑到对弱势群体任何格外严重的影响。各缔约方应努力实施和执行其根据本条款通过或维护的国家法律、条例或政策。</w:t>
      </w:r>
    </w:p>
    <w:p w14:paraId="7BEF5FD4"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有效</w:t>
      </w:r>
      <w:r w:rsidRPr="006B2D5F">
        <w:rPr>
          <w:rFonts w:eastAsia="SimSun"/>
          <w:sz w:val="24"/>
          <w:szCs w:val="24"/>
          <w:lang w:val="zh-CN" w:eastAsia="zh-CN"/>
        </w:rPr>
        <w:t>][</w:t>
      </w:r>
      <w:r w:rsidRPr="006B2D5F">
        <w:rPr>
          <w:rFonts w:eastAsia="SimSun"/>
          <w:sz w:val="24"/>
          <w:szCs w:val="24"/>
          <w:lang w:val="zh-CN" w:eastAsia="zh-CN"/>
        </w:rPr>
        <w:t>任何必要</w:t>
      </w:r>
      <w:r w:rsidRPr="006B2D5F">
        <w:rPr>
          <w:rFonts w:eastAsia="SimSun"/>
          <w:sz w:val="24"/>
          <w:szCs w:val="24"/>
          <w:lang w:val="zh-CN" w:eastAsia="zh-CN"/>
        </w:rPr>
        <w:t>]</w:t>
      </w:r>
      <w:r w:rsidRPr="006B2D5F">
        <w:rPr>
          <w:rFonts w:eastAsia="SimSun"/>
          <w:sz w:val="24"/>
          <w:szCs w:val="24"/>
          <w:lang w:val="zh-CN" w:eastAsia="zh-CN"/>
        </w:rPr>
        <w:t>措施</w:t>
      </w:r>
      <w:r w:rsidRPr="006B2D5F">
        <w:rPr>
          <w:rFonts w:eastAsia="SimSun"/>
          <w:sz w:val="24"/>
          <w:szCs w:val="24"/>
          <w:lang w:val="zh-CN" w:eastAsia="zh-CN"/>
        </w:rPr>
        <w:t>]]</w:t>
      </w:r>
      <w:r w:rsidRPr="006B2D5F">
        <w:rPr>
          <w:rFonts w:eastAsia="SimSun"/>
          <w:sz w:val="24"/>
          <w:szCs w:val="24"/>
          <w:lang w:val="zh-CN" w:eastAsia="zh-CN"/>
        </w:rPr>
        <w:t>防止</w:t>
      </w:r>
      <w:r w:rsidRPr="006B2D5F">
        <w:rPr>
          <w:rFonts w:eastAsia="SimSun"/>
          <w:sz w:val="24"/>
          <w:szCs w:val="24"/>
          <w:lang w:val="zh-CN" w:eastAsia="zh-CN"/>
        </w:rPr>
        <w:t>[</w:t>
      </w:r>
      <w:r w:rsidRPr="006B2D5F">
        <w:rPr>
          <w:rFonts w:eastAsia="SimSun"/>
          <w:sz w:val="24"/>
          <w:szCs w:val="24"/>
          <w:lang w:val="zh-CN" w:eastAsia="zh-CN"/>
        </w:rPr>
        <w:t>或减少，以期消除</w:t>
      </w:r>
      <w:r w:rsidRPr="006B2D5F">
        <w:rPr>
          <w:rFonts w:eastAsia="SimSun"/>
          <w:sz w:val="24"/>
          <w:szCs w:val="24"/>
          <w:lang w:val="zh-CN" w:eastAsia="zh-CN"/>
        </w:rPr>
        <w:t>][</w:t>
      </w:r>
      <w:r w:rsidRPr="006B2D5F">
        <w:rPr>
          <w:rFonts w:eastAsia="SimSun"/>
          <w:sz w:val="24"/>
          <w:szCs w:val="24"/>
          <w:lang w:val="zh-CN" w:eastAsia="zh-CN"/>
        </w:rPr>
        <w:t>并在</w:t>
      </w:r>
      <w:r w:rsidRPr="006B2D5F">
        <w:rPr>
          <w:rFonts w:eastAsia="SimSun"/>
          <w:sz w:val="24"/>
          <w:szCs w:val="24"/>
          <w:lang w:val="zh-CN" w:eastAsia="zh-CN"/>
        </w:rPr>
        <w:t>[</w:t>
      </w:r>
      <w:r w:rsidRPr="006B2D5F">
        <w:rPr>
          <w:rFonts w:eastAsia="SimSun"/>
          <w:sz w:val="24"/>
          <w:szCs w:val="24"/>
          <w:lang w:val="zh-CN" w:eastAsia="zh-CN"/>
        </w:rPr>
        <w:t>可能</w:t>
      </w:r>
      <w:r w:rsidRPr="006B2D5F">
        <w:rPr>
          <w:rFonts w:eastAsia="SimSun"/>
          <w:sz w:val="24"/>
          <w:szCs w:val="24"/>
          <w:lang w:val="zh-CN" w:eastAsia="zh-CN"/>
        </w:rPr>
        <w:t>][</w:t>
      </w:r>
      <w:r w:rsidRPr="006B2D5F">
        <w:rPr>
          <w:rFonts w:eastAsia="SimSun"/>
          <w:sz w:val="24"/>
          <w:szCs w:val="24"/>
          <w:lang w:val="zh-CN" w:eastAsia="zh-CN"/>
        </w:rPr>
        <w:t>可行的情况下</w:t>
      </w:r>
      <w:r w:rsidRPr="006B2D5F">
        <w:rPr>
          <w:rFonts w:eastAsia="SimSun"/>
          <w:sz w:val="24"/>
          <w:szCs w:val="24"/>
          <w:lang w:val="zh-CN" w:eastAsia="zh-CN"/>
        </w:rPr>
        <w:t>]][</w:t>
      </w:r>
      <w:r w:rsidRPr="006B2D5F">
        <w:rPr>
          <w:rFonts w:eastAsia="SimSun"/>
          <w:sz w:val="24"/>
          <w:szCs w:val="24"/>
          <w:lang w:val="zh-CN" w:eastAsia="zh-CN"/>
        </w:rPr>
        <w:t>和消除</w:t>
      </w:r>
      <w:r w:rsidRPr="006B2D5F">
        <w:rPr>
          <w:rFonts w:eastAsia="SimSun"/>
          <w:sz w:val="24"/>
          <w:szCs w:val="24"/>
          <w:lang w:val="zh-CN" w:eastAsia="zh-CN"/>
        </w:rPr>
        <w:t>]</w:t>
      </w:r>
      <w:r w:rsidRPr="006B2D5F">
        <w:rPr>
          <w:rFonts w:eastAsia="SimSun"/>
          <w:sz w:val="24"/>
          <w:szCs w:val="24"/>
          <w:lang w:val="zh-CN" w:eastAsia="zh-CN"/>
        </w:rPr>
        <w:t>生产、储存、处理和运输过程中</w:t>
      </w:r>
      <w:r w:rsidRPr="006B2D5F">
        <w:rPr>
          <w:rFonts w:eastAsia="SimSun"/>
          <w:sz w:val="24"/>
          <w:szCs w:val="24"/>
          <w:lang w:val="zh-CN" w:eastAsia="zh-CN"/>
        </w:rPr>
        <w:t>[</w:t>
      </w:r>
      <w:r w:rsidRPr="006B2D5F">
        <w:rPr>
          <w:rFonts w:eastAsia="SimSun"/>
          <w:sz w:val="24"/>
          <w:szCs w:val="24"/>
          <w:lang w:val="zh-CN" w:eastAsia="zh-CN"/>
        </w:rPr>
        <w:t>塑料颗粒、碎片和粉末</w:t>
      </w:r>
      <w:r w:rsidRPr="006B2D5F">
        <w:rPr>
          <w:rFonts w:eastAsia="SimSun"/>
          <w:sz w:val="24"/>
          <w:szCs w:val="24"/>
          <w:lang w:val="zh-CN" w:eastAsia="zh-CN"/>
        </w:rPr>
        <w:t>][</w:t>
      </w:r>
      <w:r w:rsidRPr="006B2D5F">
        <w:rPr>
          <w:rFonts w:eastAsia="SimSun"/>
          <w:sz w:val="24"/>
          <w:szCs w:val="24"/>
          <w:lang w:val="zh-CN" w:eastAsia="zh-CN"/>
        </w:rPr>
        <w:t>塑料污染</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排放和</w:t>
      </w:r>
      <w:r w:rsidRPr="006B2D5F">
        <w:rPr>
          <w:rFonts w:eastAsia="SimSun"/>
          <w:sz w:val="24"/>
          <w:szCs w:val="24"/>
          <w:lang w:val="zh-CN" w:eastAsia="zh-CN"/>
        </w:rPr>
        <w:t>]</w:t>
      </w:r>
      <w:r w:rsidRPr="006B2D5F">
        <w:rPr>
          <w:rFonts w:eastAsia="SimSun"/>
          <w:sz w:val="24"/>
          <w:szCs w:val="24"/>
          <w:lang w:val="zh-CN" w:eastAsia="zh-CN"/>
        </w:rPr>
        <w:t>释放，同时酌情考虑到国际海事组织等国际组织框架内</w:t>
      </w:r>
      <w:r w:rsidRPr="006B2D5F">
        <w:rPr>
          <w:rFonts w:eastAsia="SimSun"/>
          <w:sz w:val="24"/>
          <w:szCs w:val="24"/>
          <w:lang w:val="zh-CN" w:eastAsia="zh-CN"/>
        </w:rPr>
        <w:t>[</w:t>
      </w:r>
      <w:r w:rsidRPr="006B2D5F">
        <w:rPr>
          <w:rFonts w:eastAsia="SimSun"/>
          <w:sz w:val="24"/>
          <w:szCs w:val="24"/>
          <w:lang w:val="zh-CN" w:eastAsia="zh-CN"/>
        </w:rPr>
        <w:t>商定的</w:t>
      </w:r>
      <w:r w:rsidRPr="006B2D5F">
        <w:rPr>
          <w:rFonts w:eastAsia="SimSun"/>
          <w:sz w:val="24"/>
          <w:szCs w:val="24"/>
          <w:lang w:val="zh-CN" w:eastAsia="zh-CN"/>
        </w:rPr>
        <w:t>]</w:t>
      </w:r>
      <w:r w:rsidRPr="006B2D5F">
        <w:rPr>
          <w:rFonts w:eastAsia="SimSun"/>
          <w:sz w:val="24"/>
          <w:szCs w:val="24"/>
          <w:lang w:val="zh-CN" w:eastAsia="zh-CN"/>
        </w:rPr>
        <w:t>相关</w:t>
      </w:r>
      <w:r w:rsidRPr="006B2D5F">
        <w:rPr>
          <w:rFonts w:eastAsia="SimSun"/>
          <w:sz w:val="24"/>
          <w:szCs w:val="24"/>
          <w:lang w:val="zh-CN" w:eastAsia="zh-CN"/>
        </w:rPr>
        <w:t>[</w:t>
      </w:r>
      <w:r w:rsidRPr="006B2D5F">
        <w:rPr>
          <w:rFonts w:eastAsia="SimSun"/>
          <w:sz w:val="24"/>
          <w:szCs w:val="24"/>
          <w:lang w:val="zh-CN" w:eastAsia="zh-CN"/>
        </w:rPr>
        <w:t>条款和指导意见</w:t>
      </w:r>
      <w:r w:rsidRPr="006B2D5F">
        <w:rPr>
          <w:rFonts w:eastAsia="SimSun"/>
          <w:sz w:val="24"/>
          <w:szCs w:val="24"/>
          <w:lang w:val="zh-CN" w:eastAsia="zh-CN"/>
        </w:rPr>
        <w:t>][</w:t>
      </w:r>
      <w:r w:rsidRPr="006B2D5F">
        <w:rPr>
          <w:rFonts w:eastAsia="SimSun"/>
          <w:sz w:val="24"/>
          <w:szCs w:val="24"/>
          <w:lang w:val="zh-CN" w:eastAsia="zh-CN"/>
        </w:rPr>
        <w:t>作出的努力</w:t>
      </w:r>
      <w:r w:rsidRPr="006B2D5F">
        <w:rPr>
          <w:rFonts w:eastAsia="SimSun"/>
          <w:sz w:val="24"/>
          <w:szCs w:val="24"/>
          <w:lang w:val="zh-CN" w:eastAsia="zh-CN"/>
        </w:rPr>
        <w:t>]</w:t>
      </w:r>
      <w:r w:rsidRPr="006B2D5F">
        <w:rPr>
          <w:rFonts w:eastAsia="SimSun"/>
          <w:sz w:val="24"/>
          <w:szCs w:val="24"/>
          <w:lang w:val="zh-CN" w:eastAsia="zh-CN"/>
        </w:rPr>
        <w:t>。</w:t>
      </w:r>
    </w:p>
    <w:p w14:paraId="293C448C" w14:textId="3EE4F66F"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Pr="006B2D5F">
        <w:rPr>
          <w:rFonts w:eastAsia="KaiTi"/>
          <w:b/>
          <w:bCs/>
          <w:sz w:val="24"/>
          <w:szCs w:val="24"/>
          <w:lang w:val="zh-CN" w:eastAsia="zh-CN"/>
        </w:rPr>
        <w:t>1</w:t>
      </w:r>
      <w:r w:rsidR="00710ECC" w:rsidRPr="006B2D5F">
        <w:rPr>
          <w:rFonts w:eastAsia="KaiTi" w:hint="eastAsia"/>
          <w:b/>
          <w:bCs/>
          <w:sz w:val="24"/>
          <w:szCs w:val="24"/>
          <w:lang w:val="zh-CN" w:eastAsia="zh-CN"/>
        </w:rPr>
        <w:t xml:space="preserve">　</w:t>
      </w:r>
      <w:r w:rsidR="00DE4B0B" w:rsidRPr="006B2D5F">
        <w:rPr>
          <w:rFonts w:eastAsia="KaiTi"/>
          <w:iCs/>
          <w:sz w:val="24"/>
          <w:szCs w:val="24"/>
          <w:lang w:val="zh-CN" w:eastAsia="zh-CN"/>
        </w:rPr>
        <w:t>无案文</w:t>
      </w:r>
      <w:r w:rsidRPr="006B2D5F">
        <w:rPr>
          <w:rFonts w:eastAsia="SimSun"/>
          <w:i/>
          <w:iCs/>
          <w:sz w:val="24"/>
          <w:szCs w:val="24"/>
          <w:lang w:val="zh-CN" w:eastAsia="zh-CN"/>
        </w:rPr>
        <w:t>。</w:t>
      </w:r>
    </w:p>
    <w:p w14:paraId="081E8482" w14:textId="3C3F9061" w:rsidR="00D45152" w:rsidRPr="006B2D5F" w:rsidRDefault="00D45152" w:rsidP="006B2D5F">
      <w:pPr>
        <w:pStyle w:val="NormalNonumber"/>
        <w:adjustRightInd w:val="0"/>
        <w:jc w:val="both"/>
        <w:rPr>
          <w:rFonts w:eastAsia="KaiTi"/>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710ECC" w:rsidRPr="006B2D5F">
        <w:rPr>
          <w:rFonts w:eastAsia="KaiTi" w:hint="eastAsia"/>
          <w:b/>
          <w:bCs/>
          <w:sz w:val="24"/>
          <w:szCs w:val="24"/>
          <w:lang w:val="zh-CN" w:eastAsia="zh-CN"/>
        </w:rPr>
        <w:t xml:space="preserve">　</w:t>
      </w:r>
      <w:r w:rsidRPr="006B2D5F">
        <w:rPr>
          <w:rFonts w:eastAsia="KaiTi"/>
          <w:sz w:val="24"/>
          <w:szCs w:val="24"/>
          <w:lang w:val="zh-CN" w:eastAsia="zh-CN"/>
        </w:rPr>
        <w:t>将案文移至附件</w:t>
      </w:r>
      <w:r w:rsidRPr="006B2D5F">
        <w:rPr>
          <w:rFonts w:eastAsia="KaiTi"/>
          <w:sz w:val="24"/>
          <w:szCs w:val="24"/>
          <w:lang w:val="zh-CN" w:eastAsia="zh-CN"/>
        </w:rPr>
        <w:t>B</w:t>
      </w:r>
      <w:r w:rsidRPr="006B2D5F">
        <w:rPr>
          <w:rFonts w:eastAsia="KaiTi"/>
          <w:sz w:val="24"/>
          <w:szCs w:val="24"/>
          <w:lang w:val="zh-CN" w:eastAsia="zh-CN"/>
        </w:rPr>
        <w:t>。</w:t>
      </w:r>
    </w:p>
    <w:p w14:paraId="15CE13F2" w14:textId="493C883F"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D438E7" w:rsidRPr="006B2D5F">
        <w:rPr>
          <w:rFonts w:eastAsia="KaiTi" w:hint="eastAsia"/>
          <w:b/>
          <w:bCs/>
          <w:sz w:val="24"/>
          <w:szCs w:val="24"/>
          <w:lang w:val="zh-CN" w:eastAsia="zh-CN"/>
        </w:rPr>
        <w:t xml:space="preserve">　</w:t>
      </w:r>
      <w:r w:rsidRPr="006B2D5F">
        <w:rPr>
          <w:rFonts w:eastAsia="SimSun"/>
          <w:sz w:val="24"/>
          <w:szCs w:val="24"/>
          <w:lang w:val="zh-CN" w:eastAsia="zh-CN"/>
        </w:rPr>
        <w:t>关于第二编第</w:t>
      </w:r>
      <w:r w:rsidRPr="006B2D5F">
        <w:rPr>
          <w:rFonts w:eastAsia="SimSun"/>
          <w:sz w:val="24"/>
          <w:szCs w:val="24"/>
          <w:lang w:val="zh-CN" w:eastAsia="zh-CN"/>
        </w:rPr>
        <w:t>8</w:t>
      </w:r>
      <w:r w:rsidRPr="006B2D5F">
        <w:rPr>
          <w:rFonts w:eastAsia="SimSun"/>
          <w:sz w:val="24"/>
          <w:szCs w:val="24"/>
          <w:lang w:val="zh-CN" w:eastAsia="zh-CN"/>
        </w:rPr>
        <w:t>节第</w:t>
      </w:r>
      <w:r w:rsidRPr="006B2D5F">
        <w:rPr>
          <w:rFonts w:eastAsia="SimSun"/>
          <w:sz w:val="24"/>
          <w:szCs w:val="24"/>
          <w:lang w:val="zh-CN" w:eastAsia="zh-CN"/>
        </w:rPr>
        <w:t>2</w:t>
      </w:r>
      <w:r w:rsidRPr="006B2D5F">
        <w:rPr>
          <w:rFonts w:eastAsia="SimSun"/>
          <w:sz w:val="24"/>
          <w:szCs w:val="24"/>
          <w:lang w:val="zh-CN" w:eastAsia="zh-CN"/>
        </w:rPr>
        <w:t>款的条款以及提及国际海事组织并因此提及《防污公约》，应适当考虑到其他协定（如《卡塔赫纳公约》、《伦敦公约》和《奥斯巴公约》）中的条款。</w:t>
      </w:r>
    </w:p>
    <w:p w14:paraId="1DDFDE8B" w14:textId="0F311A70"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款案文方案之三</w:t>
      </w:r>
      <w:r w:rsidR="00D438E7" w:rsidRPr="006B2D5F">
        <w:rPr>
          <w:rFonts w:eastAsia="KaiTi" w:hint="eastAsia"/>
          <w:b/>
          <w:bCs/>
          <w:sz w:val="24"/>
          <w:szCs w:val="24"/>
          <w:lang w:val="zh-CN" w:eastAsia="zh-CN"/>
        </w:rPr>
        <w:t xml:space="preserve">　</w:t>
      </w:r>
      <w:r w:rsidRPr="006B2D5F">
        <w:rPr>
          <w:rFonts w:eastAsia="SimSun"/>
          <w:sz w:val="24"/>
          <w:szCs w:val="24"/>
          <w:lang w:val="zh-CN" w:eastAsia="zh-CN"/>
        </w:rPr>
        <w:t>各缔约方应采取行动，防止塑料渔具被遗弃、丢失或以其他方式丢弃在海洋环境中，并酌情考虑到国际商定的规则、标准和建议的做法及程序。</w:t>
      </w:r>
    </w:p>
    <w:p w14:paraId="306933BE" w14:textId="05ACFDA4"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为执行本条各项条款而采取的措施</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反映在</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r w:rsidRPr="006B2D5F">
        <w:rPr>
          <w:rFonts w:eastAsia="SimSun"/>
          <w:sz w:val="24"/>
          <w:szCs w:val="24"/>
          <w:lang w:val="zh-CN" w:eastAsia="zh-CN"/>
        </w:rPr>
        <w:t>[</w:t>
      </w:r>
      <w:r w:rsidRPr="006B2D5F">
        <w:rPr>
          <w:rFonts w:eastAsia="SimSun"/>
          <w:sz w:val="24"/>
          <w:szCs w:val="24"/>
          <w:lang w:val="zh-CN" w:eastAsia="zh-CN"/>
        </w:rPr>
        <w:t>，并附有必要的执行手段，同时考虑到小岛屿发展中国家的特殊情况</w:t>
      </w:r>
      <w:r w:rsidRPr="006B2D5F">
        <w:rPr>
          <w:rFonts w:eastAsia="SimSun"/>
          <w:sz w:val="24"/>
          <w:szCs w:val="24"/>
          <w:lang w:val="zh-CN" w:eastAsia="zh-CN"/>
        </w:rPr>
        <w:t>]]</w:t>
      </w:r>
      <w:r w:rsidRPr="006B2D5F">
        <w:rPr>
          <w:rFonts w:eastAsia="SimSun"/>
          <w:sz w:val="24"/>
          <w:szCs w:val="24"/>
          <w:lang w:val="zh-CN" w:eastAsia="zh-CN"/>
        </w:rPr>
        <w:t>。</w:t>
      </w:r>
    </w:p>
    <w:p w14:paraId="4EF2D12C" w14:textId="79C4022B"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D438E7"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544F53F5" w14:textId="450A529F"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在其第一届会议上，应</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通过</w:t>
      </w:r>
      <w:r w:rsidRPr="006B2D5F">
        <w:rPr>
          <w:rFonts w:eastAsia="SimSun"/>
          <w:sz w:val="24"/>
          <w:szCs w:val="24"/>
          <w:lang w:val="zh-CN" w:eastAsia="zh-CN"/>
        </w:rPr>
        <w:t>[</w:t>
      </w:r>
      <w:r w:rsidRPr="006B2D5F">
        <w:rPr>
          <w:rFonts w:eastAsia="SimSun"/>
          <w:sz w:val="24"/>
          <w:szCs w:val="24"/>
          <w:lang w:val="zh-CN" w:eastAsia="zh-CN"/>
        </w:rPr>
        <w:t>准则</w:t>
      </w:r>
      <w:r w:rsidRPr="006B2D5F">
        <w:rPr>
          <w:rFonts w:eastAsia="SimSun"/>
          <w:sz w:val="24"/>
          <w:szCs w:val="24"/>
          <w:lang w:val="zh-CN" w:eastAsia="zh-CN"/>
        </w:rPr>
        <w:t>][</w:t>
      </w:r>
      <w:r w:rsidRPr="006B2D5F">
        <w:rPr>
          <w:rFonts w:eastAsia="SimSun"/>
          <w:sz w:val="24"/>
          <w:szCs w:val="24"/>
          <w:lang w:val="zh-CN" w:eastAsia="zh-CN"/>
        </w:rPr>
        <w:t>指导意见</w:t>
      </w:r>
      <w:r w:rsidRPr="006B2D5F">
        <w:rPr>
          <w:rFonts w:eastAsia="SimSun"/>
          <w:sz w:val="24"/>
          <w:szCs w:val="24"/>
          <w:lang w:val="zh-CN" w:eastAsia="zh-CN"/>
        </w:rPr>
        <w:t>]</w:t>
      </w:r>
      <w:r w:rsidRPr="006B2D5F">
        <w:rPr>
          <w:rFonts w:eastAsia="SimSun"/>
          <w:sz w:val="24"/>
          <w:szCs w:val="24"/>
          <w:lang w:val="zh-CN" w:eastAsia="zh-CN"/>
        </w:rPr>
        <w:t>，包括相关的部门准则，以便利履行</w:t>
      </w:r>
      <w:r w:rsidRPr="006B2D5F">
        <w:rPr>
          <w:rFonts w:eastAsia="SimSun"/>
          <w:sz w:val="24"/>
          <w:szCs w:val="24"/>
          <w:lang w:val="zh-CN" w:eastAsia="zh-CN"/>
        </w:rPr>
        <w:t>[</w:t>
      </w:r>
      <w:r w:rsidRPr="006B2D5F">
        <w:rPr>
          <w:rFonts w:eastAsia="SimSun"/>
          <w:sz w:val="24"/>
          <w:szCs w:val="24"/>
          <w:lang w:val="zh-CN" w:eastAsia="zh-CN"/>
        </w:rPr>
        <w:t>本条</w:t>
      </w:r>
      <w:r w:rsidRPr="006B2D5F">
        <w:rPr>
          <w:rFonts w:eastAsia="SimSun"/>
          <w:sz w:val="24"/>
          <w:szCs w:val="24"/>
          <w:lang w:val="zh-CN" w:eastAsia="zh-CN"/>
        </w:rPr>
        <w:t>]</w:t>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w:t>
      </w:r>
      <w:r w:rsidRPr="006B2D5F">
        <w:rPr>
          <w:rFonts w:eastAsia="SimSun"/>
          <w:sz w:val="24"/>
          <w:szCs w:val="24"/>
          <w:lang w:val="zh-CN" w:eastAsia="zh-CN"/>
        </w:rPr>
        <w:t>[</w:t>
      </w:r>
      <w:r w:rsidRPr="006B2D5F">
        <w:rPr>
          <w:rFonts w:eastAsia="SimSun"/>
          <w:sz w:val="24"/>
          <w:szCs w:val="24"/>
          <w:lang w:val="zh-CN" w:eastAsia="zh-CN"/>
        </w:rPr>
        <w:t>和第</w:t>
      </w:r>
      <w:r w:rsidRPr="006B2D5F">
        <w:rPr>
          <w:rFonts w:eastAsia="SimSun"/>
          <w:sz w:val="24"/>
          <w:szCs w:val="24"/>
          <w:lang w:val="zh-CN" w:eastAsia="zh-CN"/>
        </w:rPr>
        <w:t>2</w:t>
      </w:r>
      <w:r w:rsidRPr="006B2D5F">
        <w:rPr>
          <w:rFonts w:eastAsia="SimSun"/>
          <w:sz w:val="24"/>
          <w:szCs w:val="24"/>
          <w:lang w:val="zh-CN" w:eastAsia="zh-CN"/>
        </w:rPr>
        <w:t>款</w:t>
      </w:r>
      <w:r w:rsidRPr="006B2D5F">
        <w:rPr>
          <w:rFonts w:eastAsia="SimSun"/>
          <w:sz w:val="24"/>
          <w:szCs w:val="24"/>
          <w:lang w:val="zh-CN" w:eastAsia="zh-CN"/>
        </w:rPr>
        <w:t>]</w:t>
      </w:r>
      <w:r w:rsidRPr="006B2D5F">
        <w:rPr>
          <w:rFonts w:eastAsia="SimSun"/>
          <w:sz w:val="24"/>
          <w:szCs w:val="24"/>
          <w:lang w:val="zh-CN" w:eastAsia="zh-CN"/>
        </w:rPr>
        <w:t>所规定的义务，包括</w:t>
      </w:r>
      <w:r w:rsidRPr="006B2D5F">
        <w:rPr>
          <w:rFonts w:eastAsia="SimSun"/>
          <w:sz w:val="24"/>
          <w:szCs w:val="24"/>
          <w:lang w:val="zh-CN" w:eastAsia="zh-CN"/>
        </w:rPr>
        <w:t>[</w:t>
      </w:r>
      <w:r w:rsidRPr="006B2D5F">
        <w:rPr>
          <w:rFonts w:eastAsia="SimSun"/>
          <w:sz w:val="24"/>
          <w:szCs w:val="24"/>
          <w:lang w:val="zh-CN" w:eastAsia="zh-CN"/>
        </w:rPr>
        <w:t>排放和废液标准，</w:t>
      </w:r>
      <w:r w:rsidRPr="006B2D5F">
        <w:rPr>
          <w:rFonts w:eastAsia="SimSun"/>
          <w:sz w:val="24"/>
          <w:szCs w:val="24"/>
          <w:lang w:val="zh-CN" w:eastAsia="zh-CN"/>
        </w:rPr>
        <w:t>][</w:t>
      </w:r>
      <w:r w:rsidRPr="006B2D5F">
        <w:rPr>
          <w:rFonts w:eastAsia="SimSun"/>
          <w:sz w:val="24"/>
          <w:szCs w:val="24"/>
          <w:lang w:val="zh-CN" w:eastAsia="zh-CN"/>
        </w:rPr>
        <w:t>关于</w:t>
      </w:r>
      <w:r w:rsidRPr="006B2D5F">
        <w:rPr>
          <w:rFonts w:eastAsia="SimSun"/>
          <w:sz w:val="24"/>
          <w:szCs w:val="24"/>
          <w:lang w:val="zh-CN" w:eastAsia="zh-CN"/>
        </w:rPr>
        <w:t>][</w:t>
      </w:r>
      <w:r w:rsidRPr="006B2D5F">
        <w:rPr>
          <w:rFonts w:eastAsia="SimSun"/>
          <w:sz w:val="24"/>
          <w:szCs w:val="24"/>
          <w:lang w:val="zh-CN" w:eastAsia="zh-CN"/>
        </w:rPr>
        <w:t>具体部门防止</w:t>
      </w:r>
      <w:r w:rsidRPr="006B2D5F">
        <w:rPr>
          <w:rFonts w:eastAsia="SimSun"/>
          <w:sz w:val="24"/>
          <w:szCs w:val="24"/>
          <w:lang w:val="zh-CN" w:eastAsia="zh-CN"/>
        </w:rPr>
        <w:t>[</w:t>
      </w:r>
      <w:r w:rsidRPr="006B2D5F">
        <w:rPr>
          <w:rFonts w:eastAsia="SimSun"/>
          <w:sz w:val="24"/>
          <w:szCs w:val="24"/>
          <w:lang w:val="zh-CN" w:eastAsia="zh-CN"/>
        </w:rPr>
        <w:t>向环境中</w:t>
      </w:r>
      <w:r w:rsidRPr="006B2D5F">
        <w:rPr>
          <w:rFonts w:eastAsia="SimSun"/>
          <w:sz w:val="24"/>
          <w:szCs w:val="24"/>
          <w:lang w:val="zh-CN" w:eastAsia="zh-CN"/>
        </w:rPr>
        <w:t>]</w:t>
      </w:r>
      <w:r w:rsidRPr="006B2D5F">
        <w:rPr>
          <w:rFonts w:eastAsia="SimSun"/>
          <w:sz w:val="24"/>
          <w:szCs w:val="24"/>
          <w:lang w:val="zh-CN" w:eastAsia="zh-CN"/>
        </w:rPr>
        <w:t>排放和释放</w:t>
      </w:r>
      <w:r w:rsidRPr="006B2D5F">
        <w:rPr>
          <w:rFonts w:eastAsia="SimSun"/>
          <w:sz w:val="24"/>
          <w:szCs w:val="24"/>
          <w:lang w:val="zh-CN" w:eastAsia="zh-CN"/>
        </w:rPr>
        <w:t>[</w:t>
      </w:r>
      <w:r w:rsidRPr="006B2D5F">
        <w:rPr>
          <w:rFonts w:eastAsia="SimSun"/>
          <w:sz w:val="24"/>
          <w:szCs w:val="24"/>
          <w:lang w:val="zh-CN" w:eastAsia="zh-CN"/>
        </w:rPr>
        <w:t>塑料</w:t>
      </w:r>
      <w:r w:rsidRPr="006B2D5F">
        <w:rPr>
          <w:rFonts w:eastAsia="SimSun"/>
          <w:sz w:val="24"/>
          <w:szCs w:val="24"/>
          <w:lang w:val="zh-CN" w:eastAsia="zh-CN"/>
        </w:rPr>
        <w:t>]</w:t>
      </w:r>
      <w:r w:rsidRPr="006B2D5F">
        <w:rPr>
          <w:rFonts w:eastAsia="SimSun"/>
          <w:sz w:val="24"/>
          <w:szCs w:val="24"/>
          <w:lang w:val="zh-CN" w:eastAsia="zh-CN"/>
        </w:rPr>
        <w:t>的最佳可得技术和最佳环保做法</w:t>
      </w:r>
      <w:r w:rsidRPr="006B2D5F">
        <w:rPr>
          <w:rFonts w:eastAsia="SimSun"/>
          <w:sz w:val="24"/>
          <w:szCs w:val="24"/>
          <w:lang w:val="zh-CN" w:eastAsia="zh-CN"/>
        </w:rPr>
        <w:t>[</w:t>
      </w:r>
      <w:r w:rsidRPr="006B2D5F">
        <w:rPr>
          <w:rFonts w:eastAsia="SimSun"/>
          <w:sz w:val="24"/>
          <w:szCs w:val="24"/>
          <w:lang w:val="zh-CN" w:eastAsia="zh-CN"/>
        </w:rPr>
        <w:t>，以及捕获和清除塑料污染（包括淡水水体、海洋环境和</w:t>
      </w:r>
      <w:r w:rsidRPr="006B2D5F">
        <w:rPr>
          <w:rFonts w:eastAsia="SimSun"/>
          <w:sz w:val="24"/>
          <w:szCs w:val="24"/>
          <w:lang w:val="zh-CN" w:eastAsia="zh-CN"/>
        </w:rPr>
        <w:t>[</w:t>
      </w:r>
      <w:r w:rsidRPr="006B2D5F">
        <w:rPr>
          <w:rFonts w:eastAsia="SimSun"/>
          <w:sz w:val="24"/>
          <w:szCs w:val="24"/>
          <w:lang w:val="zh-CN" w:eastAsia="zh-CN"/>
        </w:rPr>
        <w:t>任何其他</w:t>
      </w:r>
      <w:r w:rsidRPr="006B2D5F">
        <w:rPr>
          <w:rFonts w:eastAsia="SimSun"/>
          <w:sz w:val="24"/>
          <w:szCs w:val="24"/>
          <w:lang w:val="zh-CN" w:eastAsia="zh-CN"/>
        </w:rPr>
        <w:t>]</w:t>
      </w:r>
      <w:r w:rsidRPr="006B2D5F">
        <w:rPr>
          <w:rFonts w:eastAsia="SimSun"/>
          <w:sz w:val="24"/>
          <w:szCs w:val="24"/>
          <w:lang w:val="zh-CN" w:eastAsia="zh-CN"/>
        </w:rPr>
        <w:t>生态系统中的微塑料）的最佳可得技术和最佳环保做法</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应就此类准则与其他相关机构协调。</w:t>
      </w:r>
      <w:r w:rsidRPr="006B2D5F">
        <w:rPr>
          <w:rFonts w:eastAsia="SimSun"/>
          <w:sz w:val="24"/>
          <w:szCs w:val="24"/>
          <w:lang w:val="zh-CN" w:eastAsia="zh-CN"/>
        </w:rPr>
        <w:t>]</w:t>
      </w:r>
    </w:p>
    <w:p w14:paraId="0254C915" w14:textId="68022D0F"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鼓励缔约方促进科学和技术创新</w:t>
      </w:r>
      <w:r w:rsidRPr="006B2D5F">
        <w:rPr>
          <w:rFonts w:eastAsia="SimSun"/>
          <w:sz w:val="24"/>
          <w:szCs w:val="24"/>
          <w:lang w:val="zh-CN" w:eastAsia="zh-CN"/>
        </w:rPr>
        <w:t>[</w:t>
      </w:r>
      <w:r w:rsidRPr="006B2D5F">
        <w:rPr>
          <w:rFonts w:eastAsia="SimSun"/>
          <w:sz w:val="24"/>
          <w:szCs w:val="24"/>
          <w:lang w:val="zh-CN" w:eastAsia="zh-CN"/>
        </w:rPr>
        <w:t>，包括通过</w:t>
      </w:r>
      <w:r w:rsidRPr="006B2D5F">
        <w:rPr>
          <w:rFonts w:eastAsia="SimSun"/>
          <w:sz w:val="24"/>
          <w:szCs w:val="24"/>
          <w:lang w:val="zh-CN" w:eastAsia="zh-CN"/>
        </w:rPr>
        <w:t>[</w:t>
      </w:r>
      <w:r w:rsidRPr="006B2D5F">
        <w:rPr>
          <w:rFonts w:ascii="KaiTi" w:eastAsia="KaiTi" w:hAnsi="KaiTi" w:hint="eastAsia"/>
          <w:sz w:val="24"/>
          <w:szCs w:val="24"/>
          <w:lang w:val="zh-CN" w:eastAsia="zh-CN"/>
        </w:rPr>
        <w:t>第三编，条款编号待定</w:t>
      </w:r>
      <w:r w:rsidRPr="006B2D5F">
        <w:rPr>
          <w:rFonts w:eastAsia="SimSun"/>
          <w:sz w:val="24"/>
          <w:szCs w:val="24"/>
          <w:lang w:val="zh-CN" w:eastAsia="zh-CN"/>
        </w:rPr>
        <w:t>]</w:t>
      </w:r>
      <w:r w:rsidRPr="006B2D5F">
        <w:rPr>
          <w:rFonts w:eastAsia="SimSun"/>
          <w:sz w:val="24"/>
          <w:szCs w:val="24"/>
          <w:lang w:val="zh-CN" w:eastAsia="zh-CN"/>
        </w:rPr>
        <w:t>中提到的</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以防止和捕获</w:t>
      </w:r>
      <w:r w:rsidRPr="006B2D5F">
        <w:rPr>
          <w:rFonts w:eastAsia="SimSun"/>
          <w:sz w:val="24"/>
          <w:szCs w:val="24"/>
          <w:lang w:val="zh-CN" w:eastAsia="zh-CN"/>
        </w:rPr>
        <w:t>[</w:t>
      </w:r>
      <w:r w:rsidRPr="006B2D5F">
        <w:rPr>
          <w:rFonts w:eastAsia="SimSun"/>
          <w:sz w:val="24"/>
          <w:szCs w:val="24"/>
          <w:lang w:val="zh-CN" w:eastAsia="zh-CN"/>
        </w:rPr>
        <w:t>塑料</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塑料产品</w:t>
      </w:r>
      <w:r w:rsidRPr="006B2D5F">
        <w:rPr>
          <w:rFonts w:eastAsia="SimSun"/>
          <w:sz w:val="24"/>
          <w:szCs w:val="24"/>
          <w:lang w:val="zh-CN" w:eastAsia="zh-CN"/>
        </w:rPr>
        <w:t>[</w:t>
      </w:r>
      <w:r w:rsidRPr="006B2D5F">
        <w:rPr>
          <w:rFonts w:eastAsia="SimSun"/>
          <w:sz w:val="24"/>
          <w:szCs w:val="24"/>
          <w:lang w:val="zh-CN" w:eastAsia="zh-CN"/>
        </w:rPr>
        <w:t>及其替代品</w:t>
      </w:r>
      <w:r w:rsidRPr="006B2D5F">
        <w:rPr>
          <w:rFonts w:eastAsia="SimSun"/>
          <w:sz w:val="24"/>
          <w:szCs w:val="24"/>
          <w:lang w:val="zh-CN" w:eastAsia="zh-CN"/>
        </w:rPr>
        <w:t>]][</w:t>
      </w:r>
      <w:r w:rsidRPr="006B2D5F">
        <w:rPr>
          <w:rFonts w:eastAsia="SimSun"/>
          <w:sz w:val="24"/>
          <w:szCs w:val="24"/>
          <w:lang w:val="zh-CN" w:eastAsia="zh-CN"/>
        </w:rPr>
        <w:t>塑料污染</w:t>
      </w:r>
      <w:r w:rsidRPr="006B2D5F">
        <w:rPr>
          <w:rFonts w:eastAsia="SimSun"/>
          <w:sz w:val="24"/>
          <w:szCs w:val="24"/>
          <w:lang w:val="zh-CN" w:eastAsia="zh-CN"/>
        </w:rPr>
        <w:t>]</w:t>
      </w:r>
      <w:r w:rsidRPr="006B2D5F">
        <w:rPr>
          <w:rFonts w:eastAsia="SimSun"/>
          <w:sz w:val="24"/>
          <w:szCs w:val="24"/>
          <w:lang w:val="zh-CN" w:eastAsia="zh-CN"/>
        </w:rPr>
        <w:t>（包括微塑料）向</w:t>
      </w:r>
      <w:r w:rsidRPr="006B2D5F">
        <w:rPr>
          <w:rFonts w:eastAsia="SimSun"/>
          <w:sz w:val="24"/>
          <w:szCs w:val="24"/>
          <w:lang w:val="zh-CN" w:eastAsia="zh-CN"/>
        </w:rPr>
        <w:t>[</w:t>
      </w:r>
      <w:r w:rsidRPr="006B2D5F">
        <w:rPr>
          <w:rFonts w:eastAsia="SimSun"/>
          <w:sz w:val="24"/>
          <w:szCs w:val="24"/>
          <w:lang w:val="zh-CN" w:eastAsia="zh-CN"/>
        </w:rPr>
        <w:t>海洋</w:t>
      </w:r>
      <w:r w:rsidRPr="006B2D5F">
        <w:rPr>
          <w:rFonts w:eastAsia="SimSun"/>
          <w:sz w:val="24"/>
          <w:szCs w:val="24"/>
          <w:lang w:val="zh-CN" w:eastAsia="zh-CN"/>
        </w:rPr>
        <w:t>][</w:t>
      </w:r>
      <w:r w:rsidRPr="006B2D5F">
        <w:rPr>
          <w:rFonts w:eastAsia="SimSun"/>
          <w:sz w:val="24"/>
          <w:szCs w:val="24"/>
          <w:lang w:val="zh-CN" w:eastAsia="zh-CN"/>
        </w:rPr>
        <w:t>和其他</w:t>
      </w:r>
      <w:r w:rsidRPr="006B2D5F">
        <w:rPr>
          <w:rFonts w:eastAsia="SimSun"/>
          <w:sz w:val="24"/>
          <w:szCs w:val="24"/>
          <w:lang w:val="zh-CN" w:eastAsia="zh-CN"/>
        </w:rPr>
        <w:t>]</w:t>
      </w:r>
      <w:r w:rsidRPr="006B2D5F">
        <w:rPr>
          <w:rFonts w:eastAsia="SimSun"/>
          <w:sz w:val="24"/>
          <w:szCs w:val="24"/>
          <w:lang w:val="zh-CN" w:eastAsia="zh-CN"/>
        </w:rPr>
        <w:t>环境的</w:t>
      </w:r>
      <w:r w:rsidRPr="006B2D5F">
        <w:rPr>
          <w:rFonts w:eastAsia="SimSun"/>
          <w:sz w:val="24"/>
          <w:szCs w:val="24"/>
          <w:lang w:val="zh-CN" w:eastAsia="zh-CN"/>
        </w:rPr>
        <w:t>[</w:t>
      </w:r>
      <w:r w:rsidRPr="006B2D5F">
        <w:rPr>
          <w:rFonts w:eastAsia="SimSun"/>
          <w:sz w:val="24"/>
          <w:szCs w:val="24"/>
          <w:lang w:val="zh-CN" w:eastAsia="zh-CN"/>
        </w:rPr>
        <w:t>任何</w:t>
      </w:r>
      <w:r w:rsidRPr="006B2D5F">
        <w:rPr>
          <w:rFonts w:eastAsia="SimSun"/>
          <w:sz w:val="24"/>
          <w:szCs w:val="24"/>
          <w:lang w:val="zh-CN" w:eastAsia="zh-CN"/>
        </w:rPr>
        <w:t>]</w:t>
      </w:r>
      <w:r w:rsidRPr="006B2D5F">
        <w:rPr>
          <w:rFonts w:eastAsia="SimSun"/>
          <w:sz w:val="24"/>
          <w:szCs w:val="24"/>
          <w:lang w:val="zh-CN" w:eastAsia="zh-CN"/>
        </w:rPr>
        <w:t>释放</w:t>
      </w:r>
      <w:r w:rsidRPr="006B2D5F">
        <w:rPr>
          <w:rFonts w:eastAsia="SimSun"/>
          <w:sz w:val="24"/>
          <w:szCs w:val="24"/>
          <w:lang w:val="zh-CN" w:eastAsia="zh-CN"/>
        </w:rPr>
        <w:t>[</w:t>
      </w:r>
      <w:r w:rsidRPr="006B2D5F">
        <w:rPr>
          <w:rFonts w:eastAsia="SimSun"/>
          <w:sz w:val="24"/>
          <w:szCs w:val="24"/>
          <w:lang w:val="zh-CN" w:eastAsia="zh-CN"/>
        </w:rPr>
        <w:t>（包括海洋中的此类物质）</w:t>
      </w:r>
      <w:r w:rsidRPr="006B2D5F">
        <w:rPr>
          <w:rFonts w:eastAsia="SimSun"/>
          <w:sz w:val="24"/>
          <w:szCs w:val="24"/>
          <w:lang w:val="zh-CN" w:eastAsia="zh-CN"/>
        </w:rPr>
        <w:t>][</w:t>
      </w:r>
      <w:r w:rsidRPr="006B2D5F">
        <w:rPr>
          <w:rFonts w:eastAsia="SimSun"/>
          <w:sz w:val="24"/>
          <w:szCs w:val="24"/>
          <w:lang w:val="zh-CN" w:eastAsia="zh-CN"/>
        </w:rPr>
        <w:t>，特别是为此加强成员之间的合作，以及承诺在诚意和共同理解的基础上，发达国家向发展中国家分享知识和转让技术。</w:t>
      </w:r>
      <w:r w:rsidRPr="006B2D5F">
        <w:rPr>
          <w:rFonts w:eastAsia="SimSun"/>
          <w:sz w:val="24"/>
          <w:szCs w:val="24"/>
          <w:lang w:val="zh-CN" w:eastAsia="zh-CN"/>
        </w:rPr>
        <w:t>]</w:t>
      </w:r>
    </w:p>
    <w:p w14:paraId="09B2CD66" w14:textId="667E9EE2" w:rsidR="00D45152" w:rsidRPr="006B2D5F" w:rsidRDefault="00D45152" w:rsidP="006B2D5F">
      <w:pPr>
        <w:pStyle w:val="NormalNonumber"/>
        <w:adjustRightInd w:val="0"/>
        <w:jc w:val="both"/>
        <w:rPr>
          <w:rFonts w:eastAsia="SimSun"/>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款备选案文方案</w:t>
      </w:r>
      <w:r w:rsidR="00D438E7" w:rsidRPr="006B2D5F">
        <w:rPr>
          <w:rFonts w:eastAsia="KaiTi" w:hint="eastAsia"/>
          <w:b/>
          <w:bCs/>
          <w:sz w:val="24"/>
          <w:szCs w:val="24"/>
          <w:lang w:val="zh-CN" w:eastAsia="zh-CN"/>
        </w:rPr>
        <w:t xml:space="preserve">　</w:t>
      </w:r>
      <w:r w:rsidRPr="006B2D5F">
        <w:rPr>
          <w:rFonts w:eastAsia="SimSun"/>
          <w:sz w:val="24"/>
          <w:szCs w:val="24"/>
          <w:lang w:val="zh-CN" w:eastAsia="zh-CN"/>
        </w:rPr>
        <w:t>各缔约方应促进科学和技术创新，以防止塑料释放到水路和海洋环境中。</w:t>
      </w:r>
    </w:p>
    <w:p w14:paraId="2B7E8053"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2F0DB873" w14:textId="77777777" w:rsidR="00D45152" w:rsidRPr="006B2D5F" w:rsidRDefault="00D45152" w:rsidP="006B2D5F">
      <w:pPr>
        <w:pStyle w:val="NormalNonumber"/>
        <w:adjustRightInd w:val="0"/>
        <w:jc w:val="both"/>
        <w:rPr>
          <w:rFonts w:eastAsia="SimSun"/>
          <w:bCs/>
          <w:color w:val="000000" w:themeColor="text1"/>
          <w:sz w:val="24"/>
          <w:szCs w:val="24"/>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各缔约方应在附件</w:t>
      </w:r>
      <w:r w:rsidRPr="006B2D5F">
        <w:rPr>
          <w:rFonts w:eastAsia="SimSun"/>
          <w:sz w:val="24"/>
          <w:szCs w:val="24"/>
          <w:lang w:val="zh-CN" w:eastAsia="zh-CN"/>
        </w:rPr>
        <w:t>E</w:t>
      </w:r>
      <w:r w:rsidRPr="006B2D5F">
        <w:rPr>
          <w:rFonts w:eastAsia="SimSun"/>
          <w:sz w:val="24"/>
          <w:szCs w:val="24"/>
          <w:lang w:val="zh-CN" w:eastAsia="zh-CN"/>
        </w:rPr>
        <w:t>所确定的日期之前，防止和消除附件</w:t>
      </w:r>
      <w:r w:rsidRPr="006B2D5F">
        <w:rPr>
          <w:rFonts w:eastAsia="SimSun"/>
          <w:sz w:val="24"/>
          <w:szCs w:val="24"/>
          <w:lang w:val="zh-CN" w:eastAsia="zh-CN"/>
        </w:rPr>
        <w:t>E</w:t>
      </w:r>
      <w:r w:rsidRPr="006B2D5F">
        <w:rPr>
          <w:rFonts w:eastAsia="SimSun"/>
          <w:sz w:val="24"/>
          <w:szCs w:val="24"/>
          <w:lang w:val="zh-CN" w:eastAsia="zh-CN"/>
        </w:rPr>
        <w:t>所列来源的塑料聚合物、塑料（包括微塑料）和塑料产品在其整个生命周期中向环境中的排放和释放。</w:t>
      </w:r>
      <w:proofErr w:type="spellStart"/>
      <w:r w:rsidRPr="006B2D5F">
        <w:rPr>
          <w:rFonts w:eastAsia="SimSun"/>
          <w:sz w:val="24"/>
          <w:szCs w:val="24"/>
          <w:lang w:val="zh-CN"/>
        </w:rPr>
        <w:t>本条款涵盖的排放和释放应包括</w:t>
      </w:r>
      <w:proofErr w:type="spellEnd"/>
      <w:r w:rsidRPr="006B2D5F">
        <w:rPr>
          <w:rFonts w:eastAsia="SimSun"/>
          <w:sz w:val="24"/>
          <w:szCs w:val="24"/>
          <w:lang w:val="zh-CN"/>
        </w:rPr>
        <w:t>：</w:t>
      </w:r>
    </w:p>
    <w:p w14:paraId="3C69E93C" w14:textId="77777777" w:rsidR="00D45152" w:rsidRPr="006B2D5F" w:rsidRDefault="00D45152" w:rsidP="006B2D5F">
      <w:pPr>
        <w:pStyle w:val="NormalNonumber"/>
        <w:numPr>
          <w:ilvl w:val="0"/>
          <w:numId w:val="41"/>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向空气中排放有害物质，包括微塑料；</w:t>
      </w:r>
    </w:p>
    <w:p w14:paraId="46256FA3" w14:textId="77777777" w:rsidR="00D45152" w:rsidRPr="006B2D5F" w:rsidRDefault="00D45152" w:rsidP="006B2D5F">
      <w:pPr>
        <w:pStyle w:val="NormalNonumber"/>
        <w:numPr>
          <w:ilvl w:val="0"/>
          <w:numId w:val="41"/>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引起关切的化学品和聚合物、塑料和塑料产品在生产、运输和使用过程中向土壤和水中的释放；</w:t>
      </w:r>
    </w:p>
    <w:p w14:paraId="2538914A" w14:textId="77777777" w:rsidR="00D45152" w:rsidRPr="006B2D5F" w:rsidRDefault="00D45152" w:rsidP="006B2D5F">
      <w:pPr>
        <w:pStyle w:val="NormalNonumber"/>
        <w:numPr>
          <w:ilvl w:val="0"/>
          <w:numId w:val="41"/>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引起关切的化学品和聚合物、塑料和塑料产品（包括微塑料）向空气、土壤和水</w:t>
      </w:r>
      <w:r w:rsidRPr="006B2D5F">
        <w:rPr>
          <w:rFonts w:eastAsia="SimSun"/>
          <w:sz w:val="24"/>
          <w:szCs w:val="24"/>
          <w:lang w:val="zh-CN" w:eastAsia="zh-CN"/>
        </w:rPr>
        <w:t>[</w:t>
      </w:r>
      <w:r w:rsidRPr="006B2D5F">
        <w:rPr>
          <w:rFonts w:eastAsia="SimSun"/>
          <w:sz w:val="24"/>
          <w:szCs w:val="24"/>
          <w:lang w:val="zh-CN" w:eastAsia="zh-CN"/>
        </w:rPr>
        <w:t>（包括海洋环境）</w:t>
      </w:r>
      <w:r w:rsidRPr="006B2D5F">
        <w:rPr>
          <w:rFonts w:eastAsia="SimSun"/>
          <w:sz w:val="24"/>
          <w:szCs w:val="24"/>
          <w:lang w:val="zh-CN" w:eastAsia="zh-CN"/>
        </w:rPr>
        <w:t>]</w:t>
      </w:r>
      <w:r w:rsidRPr="006B2D5F">
        <w:rPr>
          <w:rFonts w:eastAsia="SimSun"/>
          <w:sz w:val="24"/>
          <w:szCs w:val="24"/>
          <w:lang w:val="zh-CN" w:eastAsia="zh-CN"/>
        </w:rPr>
        <w:t>以及生态系统中的释放。</w:t>
      </w:r>
    </w:p>
    <w:p w14:paraId="062A8BE5"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各缔约方应防止和消除塑料颗粒、碎片和粉末在整个供应链（包括生产、储存、处理和运输阶段）中的排放和释放，同时酌情考虑到在国际海事组织等国际组织框架内商定的相关条款和指导意见。</w:t>
      </w:r>
    </w:p>
    <w:p w14:paraId="294572A9" w14:textId="77777777" w:rsidR="00D45152" w:rsidRPr="006B2D5F" w:rsidRDefault="00D45152" w:rsidP="006B2D5F">
      <w:pPr>
        <w:pStyle w:val="NormalNonumber"/>
        <w:adjustRightInd w:val="0"/>
        <w:jc w:val="both"/>
        <w:rPr>
          <w:rFonts w:eastAsia="SimSun"/>
          <w:bCs/>
          <w:color w:val="000000" w:themeColor="text1"/>
          <w:sz w:val="24"/>
          <w:szCs w:val="24"/>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应在渔具和水产养殖工具的整个生命周期内开展合作并采取有效措施，以防止、减少和消除遗弃、丢失或以其他方式丢弃的渔具和水产养殖工具，并促进循环，同时考虑到国际商定的规则、标准和建议的做法及程序。</w:t>
      </w:r>
      <w:proofErr w:type="spellStart"/>
      <w:r w:rsidRPr="006B2D5F">
        <w:rPr>
          <w:rFonts w:eastAsia="SimSun"/>
          <w:sz w:val="24"/>
          <w:szCs w:val="24"/>
          <w:lang w:val="zh-CN"/>
        </w:rPr>
        <w:t>缔约方尤其应采取措施</w:t>
      </w:r>
      <w:proofErr w:type="spellEnd"/>
      <w:r w:rsidRPr="006B2D5F">
        <w:rPr>
          <w:rFonts w:eastAsia="SimSun"/>
          <w:sz w:val="24"/>
          <w:szCs w:val="24"/>
          <w:lang w:val="zh-CN"/>
        </w:rPr>
        <w:t>：</w:t>
      </w:r>
    </w:p>
    <w:p w14:paraId="684C8626" w14:textId="2933C120" w:rsidR="00D45152" w:rsidRPr="006B2D5F" w:rsidRDefault="00D45152" w:rsidP="006B2D5F">
      <w:pPr>
        <w:pStyle w:val="NormalNonumber"/>
        <w:numPr>
          <w:ilvl w:val="0"/>
          <w:numId w:val="42"/>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加强渔具和水产养殖工具的设计，以提高其耐用性、可重复使用性、可维修性和可翻修性，以及在报废时能以安全和无害环境的方式得到重新利用、</w:t>
      </w:r>
      <w:r w:rsidR="00B63579" w:rsidRPr="006B2D5F">
        <w:rPr>
          <w:rFonts w:eastAsia="SimSun" w:hint="eastAsia"/>
          <w:sz w:val="24"/>
          <w:szCs w:val="24"/>
          <w:lang w:val="zh-CN" w:eastAsia="zh-CN"/>
        </w:rPr>
        <w:t>再循环</w:t>
      </w:r>
      <w:r w:rsidRPr="006B2D5F">
        <w:rPr>
          <w:rFonts w:eastAsia="SimSun"/>
          <w:sz w:val="24"/>
          <w:szCs w:val="24"/>
          <w:lang w:val="zh-CN" w:eastAsia="zh-CN"/>
        </w:rPr>
        <w:t>和处置的能力，并尽量减少渔具和水产养殖工具（包括微塑料）向环境的释放和排放；</w:t>
      </w:r>
    </w:p>
    <w:p w14:paraId="5AC347F4" w14:textId="77777777" w:rsidR="00D45152" w:rsidRPr="006B2D5F" w:rsidRDefault="00D45152" w:rsidP="006B2D5F">
      <w:pPr>
        <w:pStyle w:val="NormalNonumber"/>
        <w:numPr>
          <w:ilvl w:val="0"/>
          <w:numId w:val="42"/>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对工具作有效标识，并要求报告丢失的工具，同时考虑到其他相关的区域和国际条例，包括《防污公约》附件五；</w:t>
      </w:r>
    </w:p>
    <w:p w14:paraId="10AC47EA" w14:textId="4184B9EC" w:rsidR="00D45152" w:rsidRPr="006B2D5F" w:rsidRDefault="00D45152" w:rsidP="006B2D5F">
      <w:pPr>
        <w:pStyle w:val="NormalNonumber"/>
        <w:numPr>
          <w:ilvl w:val="0"/>
          <w:numId w:val="42"/>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促进工具的收集和无害环境废物管理，包括工具的重复使用、维修和</w:t>
      </w:r>
      <w:r w:rsidR="00B63579" w:rsidRPr="006B2D5F">
        <w:rPr>
          <w:rFonts w:eastAsia="SimSun" w:hint="eastAsia"/>
          <w:sz w:val="24"/>
          <w:szCs w:val="24"/>
          <w:lang w:val="zh-CN" w:eastAsia="zh-CN"/>
        </w:rPr>
        <w:t>再循环</w:t>
      </w:r>
      <w:r w:rsidRPr="006B2D5F">
        <w:rPr>
          <w:rFonts w:eastAsia="SimSun"/>
          <w:sz w:val="24"/>
          <w:szCs w:val="24"/>
          <w:lang w:val="zh-CN" w:eastAsia="zh-CN"/>
        </w:rPr>
        <w:t>；</w:t>
      </w:r>
    </w:p>
    <w:p w14:paraId="3C4FA18B" w14:textId="77777777" w:rsidR="00D45152" w:rsidRPr="006B2D5F" w:rsidRDefault="00D45152" w:rsidP="006B2D5F">
      <w:pPr>
        <w:pStyle w:val="NormalNonumber"/>
        <w:numPr>
          <w:ilvl w:val="0"/>
          <w:numId w:val="42"/>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促进和便利培训、教育和提高认识。</w:t>
      </w:r>
    </w:p>
    <w:p w14:paraId="55F51A8D" w14:textId="6C1BD926"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为执行本条规定而采取的措施应反映在根据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r w:rsidRPr="006B2D5F">
        <w:rPr>
          <w:rFonts w:eastAsia="SimSun"/>
          <w:sz w:val="24"/>
          <w:szCs w:val="24"/>
          <w:lang w:val="zh-CN" w:eastAsia="zh-CN"/>
        </w:rPr>
        <w:t>[</w:t>
      </w:r>
      <w:r w:rsidRPr="006B2D5F">
        <w:rPr>
          <w:rFonts w:eastAsia="SimSun"/>
          <w:sz w:val="24"/>
          <w:szCs w:val="24"/>
          <w:lang w:val="zh-CN" w:eastAsia="zh-CN"/>
        </w:rPr>
        <w:t>并附有必要的执行手段，同时考虑到小岛屿发展中国家的特殊情况</w:t>
      </w:r>
      <w:r w:rsidRPr="006B2D5F">
        <w:rPr>
          <w:rFonts w:eastAsia="SimSun"/>
          <w:sz w:val="24"/>
          <w:szCs w:val="24"/>
          <w:lang w:val="zh-CN" w:eastAsia="zh-CN"/>
        </w:rPr>
        <w:t>]</w:t>
      </w:r>
      <w:r w:rsidRPr="006B2D5F">
        <w:rPr>
          <w:rFonts w:eastAsia="SimSun"/>
          <w:sz w:val="24"/>
          <w:szCs w:val="24"/>
          <w:lang w:val="zh-CN" w:eastAsia="zh-CN"/>
        </w:rPr>
        <w:t>。</w:t>
      </w:r>
    </w:p>
    <w:p w14:paraId="370870E2" w14:textId="6D3EA44B"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应在其第一届会议上通过准则，酌情包括部门准则，以促进履行第</w:t>
      </w:r>
      <w:r w:rsidRPr="006B2D5F">
        <w:rPr>
          <w:rFonts w:eastAsia="SimSun"/>
          <w:sz w:val="24"/>
          <w:szCs w:val="24"/>
          <w:lang w:val="zh-CN" w:eastAsia="zh-CN"/>
        </w:rPr>
        <w:t>1</w:t>
      </w:r>
      <w:r w:rsidRPr="006B2D5F">
        <w:rPr>
          <w:rFonts w:eastAsia="SimSun"/>
          <w:sz w:val="24"/>
          <w:szCs w:val="24"/>
          <w:lang w:val="zh-CN" w:eastAsia="zh-CN"/>
        </w:rPr>
        <w:t>、</w:t>
      </w:r>
      <w:r w:rsidRPr="006B2D5F">
        <w:rPr>
          <w:rFonts w:eastAsia="SimSun"/>
          <w:sz w:val="24"/>
          <w:szCs w:val="24"/>
          <w:lang w:val="zh-CN" w:eastAsia="zh-CN"/>
        </w:rPr>
        <w:t>2</w:t>
      </w:r>
      <w:r w:rsidRPr="006B2D5F">
        <w:rPr>
          <w:rFonts w:eastAsia="SimSun"/>
          <w:sz w:val="24"/>
          <w:szCs w:val="24"/>
          <w:lang w:val="zh-CN" w:eastAsia="zh-CN"/>
        </w:rPr>
        <w:t>和</w:t>
      </w:r>
      <w:r w:rsidRPr="006B2D5F">
        <w:rPr>
          <w:rFonts w:eastAsia="SimSun"/>
          <w:sz w:val="24"/>
          <w:szCs w:val="24"/>
          <w:lang w:val="zh-CN" w:eastAsia="zh-CN"/>
        </w:rPr>
        <w:t>3</w:t>
      </w:r>
      <w:r w:rsidRPr="006B2D5F">
        <w:rPr>
          <w:rFonts w:eastAsia="SimSun"/>
          <w:sz w:val="24"/>
          <w:szCs w:val="24"/>
          <w:lang w:val="zh-CN" w:eastAsia="zh-CN"/>
        </w:rPr>
        <w:t>款中规定的各项义务，包括排放和废液标准、具体部门关于防止排放和释放的最佳可得技术和最佳环保做法</w:t>
      </w:r>
      <w:r w:rsidRPr="006B2D5F">
        <w:rPr>
          <w:rFonts w:eastAsia="SimSun"/>
          <w:sz w:val="24"/>
          <w:szCs w:val="24"/>
          <w:lang w:val="zh-CN" w:eastAsia="zh-CN"/>
        </w:rPr>
        <w:t>[</w:t>
      </w:r>
      <w:r w:rsidRPr="006B2D5F">
        <w:rPr>
          <w:rFonts w:eastAsia="SimSun"/>
          <w:sz w:val="24"/>
          <w:szCs w:val="24"/>
          <w:lang w:val="zh-CN" w:eastAsia="zh-CN"/>
        </w:rPr>
        <w:t>以及捕获和消除塑料污染（包括来自淡水、海洋环境和生态系统的微塑料）的最佳可得技术和最佳环保做法</w:t>
      </w:r>
      <w:r w:rsidRPr="006B2D5F">
        <w:rPr>
          <w:rFonts w:eastAsia="SimSun"/>
          <w:sz w:val="24"/>
          <w:szCs w:val="24"/>
          <w:lang w:val="zh-CN" w:eastAsia="zh-CN"/>
        </w:rPr>
        <w:t>]</w:t>
      </w:r>
      <w:r w:rsidRPr="006B2D5F">
        <w:rPr>
          <w:rFonts w:eastAsia="SimSun"/>
          <w:sz w:val="24"/>
          <w:szCs w:val="24"/>
          <w:lang w:val="zh-CN" w:eastAsia="zh-CN"/>
        </w:rPr>
        <w:t>。</w:t>
      </w:r>
    </w:p>
    <w:p w14:paraId="59DF69E3"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鼓励缔约方促进科学和技术创新，以防止和捕获向</w:t>
      </w:r>
      <w:r w:rsidRPr="006B2D5F">
        <w:rPr>
          <w:rFonts w:eastAsia="SimSun"/>
          <w:sz w:val="24"/>
          <w:szCs w:val="24"/>
          <w:lang w:val="zh-CN" w:eastAsia="zh-CN"/>
        </w:rPr>
        <w:t>[</w:t>
      </w:r>
      <w:r w:rsidRPr="006B2D5F">
        <w:rPr>
          <w:rFonts w:eastAsia="SimSun"/>
          <w:sz w:val="24"/>
          <w:szCs w:val="24"/>
          <w:lang w:val="zh-CN" w:eastAsia="zh-CN"/>
        </w:rPr>
        <w:t>海洋</w:t>
      </w:r>
      <w:r w:rsidRPr="006B2D5F">
        <w:rPr>
          <w:rFonts w:eastAsia="SimSun"/>
          <w:sz w:val="24"/>
          <w:szCs w:val="24"/>
          <w:lang w:val="zh-CN" w:eastAsia="zh-CN"/>
        </w:rPr>
        <w:t>]</w:t>
      </w:r>
      <w:r w:rsidRPr="006B2D5F">
        <w:rPr>
          <w:rFonts w:eastAsia="SimSun"/>
          <w:sz w:val="24"/>
          <w:szCs w:val="24"/>
          <w:lang w:val="zh-CN" w:eastAsia="zh-CN"/>
        </w:rPr>
        <w:t>环境中释放的塑料和塑料产品（包括微塑料）。</w:t>
      </w:r>
    </w:p>
    <w:p w14:paraId="6AEE16DC"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4AEFD741"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各缔约方应在遵守其国家计划的前提下，根据其国情和能力以及相关国家环境条例，采取必要措施，管制塑料（包括微塑料）在整个生命周期内向环境的排放和释放。</w:t>
      </w:r>
    </w:p>
    <w:p w14:paraId="6E21B0A7"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在遵守其国家计划的前提下，根据其国情和能力以及相关国家环境条例，采取必要措施，管制和减少生产、储存、处理和运输过程中塑料颗粒、碎片和粉末的排放和释放，同时酌情考虑到在相关国际组织框架内商定的相关条款和指导意见。</w:t>
      </w:r>
    </w:p>
    <w:p w14:paraId="1D82E0EB" w14:textId="0AEC7C60"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为执行本条规定而采取的措施应反映在根据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40FB60BA" w14:textId="6A267E03"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应在其第一届会议上通过准则，以促进基于捕获和消除塑料污染（包括来自淡水、海洋环境和生态系统的微塑料）的最佳可得技术和最佳环保做法履行第</w:t>
      </w:r>
      <w:r w:rsidRPr="006B2D5F">
        <w:rPr>
          <w:rFonts w:eastAsia="SimSun"/>
          <w:sz w:val="24"/>
          <w:szCs w:val="24"/>
          <w:lang w:val="zh-CN" w:eastAsia="zh-CN"/>
        </w:rPr>
        <w:t>1</w:t>
      </w:r>
      <w:r w:rsidRPr="006B2D5F">
        <w:rPr>
          <w:rFonts w:eastAsia="SimSun"/>
          <w:sz w:val="24"/>
          <w:szCs w:val="24"/>
          <w:lang w:val="zh-CN" w:eastAsia="zh-CN"/>
        </w:rPr>
        <w:t>款规定的各项义务。</w:t>
      </w:r>
    </w:p>
    <w:p w14:paraId="06BA92BF"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鼓励缔约方促进科学和技术创新，以防止和捕获塑料和塑料产品（包括微塑料）向海洋环境的排放。</w:t>
      </w:r>
    </w:p>
    <w:p w14:paraId="3E9C4E54"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应评估每个国家的资金资源和技术转让需求以及调动情况，以便履行本条款下由国家驱动的承诺。</w:t>
      </w:r>
    </w:p>
    <w:p w14:paraId="0D75B50D"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77AF609A"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各缔约方应防止和控制附件</w:t>
      </w:r>
      <w:r w:rsidRPr="006B2D5F">
        <w:rPr>
          <w:rFonts w:eastAsia="SimSun"/>
          <w:sz w:val="24"/>
          <w:szCs w:val="24"/>
          <w:lang w:val="zh-CN" w:eastAsia="zh-CN"/>
        </w:rPr>
        <w:t>E</w:t>
      </w:r>
      <w:r w:rsidRPr="006B2D5F">
        <w:rPr>
          <w:rFonts w:eastAsia="SimSun"/>
          <w:sz w:val="24"/>
          <w:szCs w:val="24"/>
          <w:lang w:val="zh-CN" w:eastAsia="zh-CN"/>
        </w:rPr>
        <w:t>确定的来源向环境排放和释放塑料废物和微塑料。本条款涵盖的排放和释放应包括：</w:t>
      </w:r>
    </w:p>
    <w:p w14:paraId="1E19EC95" w14:textId="1BDD6FA6" w:rsidR="00D45152" w:rsidRPr="006B2D5F" w:rsidRDefault="00D45152" w:rsidP="006B2D5F">
      <w:pPr>
        <w:pStyle w:val="NormalNonumber"/>
        <w:numPr>
          <w:ilvl w:val="0"/>
          <w:numId w:val="43"/>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塑料生产过程中和塑料废物</w:t>
      </w:r>
      <w:r w:rsidR="00B63579" w:rsidRPr="006B2D5F">
        <w:rPr>
          <w:rFonts w:eastAsia="SimSun" w:hint="eastAsia"/>
          <w:sz w:val="24"/>
          <w:szCs w:val="24"/>
          <w:lang w:val="zh-CN" w:eastAsia="zh-CN"/>
        </w:rPr>
        <w:t>再循环</w:t>
      </w:r>
      <w:r w:rsidRPr="006B2D5F">
        <w:rPr>
          <w:rFonts w:eastAsia="SimSun"/>
          <w:sz w:val="24"/>
          <w:szCs w:val="24"/>
          <w:lang w:val="zh-CN" w:eastAsia="zh-CN"/>
        </w:rPr>
        <w:t>过程中向空气和水中排放和释放的微塑料；</w:t>
      </w:r>
    </w:p>
    <w:p w14:paraId="6395D4B0" w14:textId="77777777" w:rsidR="00D45152" w:rsidRPr="006B2D5F" w:rsidRDefault="00D45152" w:rsidP="006B2D5F">
      <w:pPr>
        <w:pStyle w:val="NormalNonumber"/>
        <w:numPr>
          <w:ilvl w:val="0"/>
          <w:numId w:val="43"/>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向土地和水体中泄漏的废弃塑料产品；</w:t>
      </w:r>
    </w:p>
    <w:p w14:paraId="060D457F" w14:textId="77777777" w:rsidR="00D45152" w:rsidRPr="006B2D5F" w:rsidRDefault="00D45152" w:rsidP="006B2D5F">
      <w:pPr>
        <w:pStyle w:val="NormalNonumber"/>
        <w:numPr>
          <w:ilvl w:val="0"/>
          <w:numId w:val="43"/>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在使用含有有意添加的微塑料的产品的过程中向水中释放的微塑料。</w:t>
      </w:r>
    </w:p>
    <w:p w14:paraId="462FDFA5"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各缔约方应防止和控制生产、储存、处理和运输过程中塑料颗粒、薄片和粉末的排放和释放。</w:t>
      </w:r>
    </w:p>
    <w:p w14:paraId="35A393DC" w14:textId="2BB322BC"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为执行本条各项条款而采取的措施应反映在根据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5F6C2D5F" w14:textId="30970316"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应在其第一届会议上通过准则，酌情包括部门准则，以促进履行第</w:t>
      </w:r>
      <w:r w:rsidRPr="006B2D5F">
        <w:rPr>
          <w:rFonts w:eastAsia="SimSun"/>
          <w:sz w:val="24"/>
          <w:szCs w:val="24"/>
          <w:lang w:val="zh-CN" w:eastAsia="zh-CN"/>
        </w:rPr>
        <w:t>1</w:t>
      </w:r>
      <w:r w:rsidRPr="006B2D5F">
        <w:rPr>
          <w:rFonts w:eastAsia="SimSun"/>
          <w:sz w:val="24"/>
          <w:szCs w:val="24"/>
          <w:lang w:val="zh-CN" w:eastAsia="zh-CN"/>
        </w:rPr>
        <w:t>款所规定的各项义务，包括排放和废液标准、具体部门关于防止和控制排放和释放的最佳可得技术和最佳环保做法，以及捕获和清除塑料废物（包括来自淡水水体、海洋环境和生态系统的微塑料）的最佳可得技术和最佳环保做法。</w:t>
      </w:r>
    </w:p>
    <w:p w14:paraId="5415762B"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鼓励缔约方促进科学和技术创新，以防止向环境（包括海洋环境）中释放塑料废物和微塑料。</w:t>
      </w:r>
    </w:p>
    <w:p w14:paraId="56633599"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5*</w:t>
      </w:r>
      <w:r w:rsidRPr="006B2D5F">
        <w:rPr>
          <w:rFonts w:eastAsia="SimHei"/>
          <w:b/>
          <w:bCs/>
          <w:sz w:val="24"/>
          <w:szCs w:val="24"/>
          <w:lang w:val="zh-CN" w:eastAsia="zh-CN"/>
        </w:rPr>
        <w:t>*</w:t>
      </w:r>
    </w:p>
    <w:p w14:paraId="370C1097"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各缔约方应管理和消除向环境中泄漏和释放塑料产品和产品废物（包括微塑料废物）。</w:t>
      </w:r>
    </w:p>
    <w:p w14:paraId="64E53ACF"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本条款涵盖的泄漏和释放应包括：</w:t>
      </w:r>
    </w:p>
    <w:p w14:paraId="490DFBC1" w14:textId="63357FF0" w:rsidR="00D45152" w:rsidRPr="006B2D5F" w:rsidRDefault="00D45152" w:rsidP="00B90887">
      <w:pPr>
        <w:pStyle w:val="NormalNonumber"/>
        <w:numPr>
          <w:ilvl w:val="0"/>
          <w:numId w:val="44"/>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向所有环境中泄漏</w:t>
      </w:r>
      <w:r w:rsidRPr="006B2D5F">
        <w:rPr>
          <w:rFonts w:eastAsia="SimSun"/>
          <w:sz w:val="24"/>
          <w:szCs w:val="24"/>
          <w:lang w:val="zh-CN" w:eastAsia="zh-CN"/>
        </w:rPr>
        <w:t>/</w:t>
      </w:r>
      <w:r w:rsidRPr="006B2D5F">
        <w:rPr>
          <w:rFonts w:eastAsia="SimSun"/>
          <w:sz w:val="24"/>
          <w:szCs w:val="24"/>
          <w:lang w:val="zh-CN" w:eastAsia="zh-CN"/>
        </w:rPr>
        <w:t>释放危险物质（包括微塑料废物）；</w:t>
      </w:r>
    </w:p>
    <w:p w14:paraId="387FEBD0" w14:textId="77777777" w:rsidR="00D45152" w:rsidRPr="006B2D5F" w:rsidRDefault="00D45152" w:rsidP="00B90887">
      <w:pPr>
        <w:pStyle w:val="NormalNonumber"/>
        <w:numPr>
          <w:ilvl w:val="0"/>
          <w:numId w:val="44"/>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其他多边环境协定所商定的引起关切的化学品和聚合物清单所确定的引起关切的塑料产品和化学品在其生产、运输和使用过程中向所有环境中的释放。</w:t>
      </w:r>
    </w:p>
    <w:p w14:paraId="1E865618" w14:textId="77C82B1C" w:rsidR="00D45152" w:rsidRPr="006B2D5F" w:rsidRDefault="00D45152" w:rsidP="00951971">
      <w:pPr>
        <w:pStyle w:val="CH1"/>
        <w:numPr>
          <w:ilvl w:val="0"/>
          <w:numId w:val="92"/>
        </w:numPr>
        <w:adjustRightInd w:val="0"/>
        <w:spacing w:before="0"/>
        <w:ind w:hanging="1247"/>
        <w:outlineLvl w:val="1"/>
        <w:rPr>
          <w:rFonts w:eastAsia="SimHei"/>
          <w:sz w:val="32"/>
          <w:szCs w:val="32"/>
          <w:lang w:eastAsia="zh-CN"/>
        </w:rPr>
      </w:pPr>
      <w:bookmarkStart w:id="114" w:name="_Toc159850038"/>
      <w:bookmarkStart w:id="115" w:name="_Toc161999147"/>
      <w:r w:rsidRPr="006B2D5F">
        <w:rPr>
          <w:rFonts w:eastAsia="SimHei"/>
          <w:bCs/>
          <w:sz w:val="32"/>
          <w:szCs w:val="32"/>
          <w:lang w:val="zh-CN" w:eastAsia="zh-CN"/>
        </w:rPr>
        <w:t>废物管理</w:t>
      </w:r>
      <w:bookmarkStart w:id="116" w:name="_Toc155361438"/>
      <w:bookmarkEnd w:id="114"/>
      <w:bookmarkEnd w:id="115"/>
      <w:bookmarkEnd w:id="116"/>
    </w:p>
    <w:p w14:paraId="22A18DCB" w14:textId="719C7597" w:rsidR="00D45152" w:rsidRPr="006B2D5F" w:rsidRDefault="00A3037D" w:rsidP="00951971">
      <w:pPr>
        <w:pStyle w:val="CH2"/>
        <w:numPr>
          <w:ilvl w:val="0"/>
          <w:numId w:val="114"/>
        </w:numPr>
        <w:adjustRightInd w:val="0"/>
        <w:spacing w:before="0"/>
        <w:ind w:hanging="993"/>
        <w:outlineLvl w:val="2"/>
        <w:rPr>
          <w:rFonts w:eastAsia="SimHei"/>
          <w:sz w:val="28"/>
          <w:szCs w:val="28"/>
          <w:lang w:eastAsia="zh-CN"/>
        </w:rPr>
      </w:pPr>
      <w:bookmarkStart w:id="117" w:name="_Toc155361439"/>
      <w:bookmarkStart w:id="118" w:name="_Toc159850039"/>
      <w:bookmarkStart w:id="119" w:name="_Toc161999148"/>
      <w:r w:rsidRPr="006B2D5F">
        <w:rPr>
          <w:rFonts w:eastAsia="SimHei"/>
          <w:bCs/>
          <w:sz w:val="28"/>
          <w:szCs w:val="28"/>
          <w:lang w:val="zh-CN" w:eastAsia="zh-CN"/>
        </w:rPr>
        <w:t>[[</w:t>
      </w:r>
      <w:r w:rsidRPr="006B2D5F">
        <w:rPr>
          <w:rFonts w:eastAsia="SimHei"/>
          <w:bCs/>
          <w:sz w:val="28"/>
          <w:szCs w:val="28"/>
          <w:lang w:val="zh-CN" w:eastAsia="zh-CN"/>
        </w:rPr>
        <w:t>塑料</w:t>
      </w:r>
      <w:r w:rsidRPr="006B2D5F">
        <w:rPr>
          <w:rFonts w:eastAsia="SimHei"/>
          <w:bCs/>
          <w:sz w:val="28"/>
          <w:szCs w:val="28"/>
          <w:lang w:val="zh-CN" w:eastAsia="zh-CN"/>
        </w:rPr>
        <w:t>]</w:t>
      </w:r>
      <w:r w:rsidRPr="006B2D5F">
        <w:rPr>
          <w:rFonts w:eastAsia="SimHei"/>
          <w:bCs/>
          <w:sz w:val="28"/>
          <w:szCs w:val="28"/>
          <w:lang w:val="zh-CN" w:eastAsia="zh-CN"/>
        </w:rPr>
        <w:t>废物管理</w:t>
      </w:r>
      <w:r w:rsidRPr="006B2D5F">
        <w:rPr>
          <w:rFonts w:eastAsia="SimHei"/>
          <w:bCs/>
          <w:sz w:val="28"/>
          <w:szCs w:val="28"/>
          <w:lang w:val="zh-CN" w:eastAsia="zh-CN"/>
        </w:rPr>
        <w:t>]</w:t>
      </w:r>
      <w:bookmarkEnd w:id="117"/>
      <w:bookmarkEnd w:id="118"/>
      <w:bookmarkEnd w:id="119"/>
    </w:p>
    <w:p w14:paraId="2AC96BA1" w14:textId="197F4806"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0C32D2E3" w14:textId="2A6B95D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各缔约方应采取有效措施，确保</w:t>
      </w:r>
      <w:r w:rsidRPr="006B2D5F">
        <w:rPr>
          <w:rFonts w:eastAsia="SimSun"/>
          <w:sz w:val="24"/>
          <w:szCs w:val="24"/>
          <w:lang w:val="zh-CN" w:eastAsia="zh-CN"/>
        </w:rPr>
        <w:t>[</w:t>
      </w:r>
      <w:r w:rsidRPr="006B2D5F">
        <w:rPr>
          <w:rFonts w:eastAsia="SimSun"/>
          <w:sz w:val="24"/>
          <w:szCs w:val="24"/>
          <w:lang w:val="zh-CN" w:eastAsia="zh-CN"/>
        </w:rPr>
        <w:t>生产者</w:t>
      </w:r>
      <w:r w:rsidRPr="006B2D5F">
        <w:rPr>
          <w:rFonts w:eastAsia="SimSun"/>
          <w:sz w:val="24"/>
          <w:szCs w:val="24"/>
          <w:lang w:val="zh-CN" w:eastAsia="zh-CN"/>
        </w:rPr>
        <w:t>]</w:t>
      </w:r>
      <w:r w:rsidRPr="006B2D5F">
        <w:rPr>
          <w:rFonts w:eastAsia="SimSun"/>
          <w:sz w:val="24"/>
          <w:szCs w:val="24"/>
          <w:lang w:val="zh-CN" w:eastAsia="zh-CN"/>
        </w:rPr>
        <w:t>以</w:t>
      </w:r>
      <w:r w:rsidRPr="006B2D5F">
        <w:rPr>
          <w:rFonts w:eastAsia="SimSun"/>
          <w:sz w:val="24"/>
          <w:szCs w:val="24"/>
          <w:lang w:val="zh-CN" w:eastAsia="zh-CN"/>
        </w:rPr>
        <w:t>[</w:t>
      </w:r>
      <w:r w:rsidRPr="006B2D5F">
        <w:rPr>
          <w:rFonts w:eastAsia="SimSun"/>
          <w:sz w:val="24"/>
          <w:szCs w:val="24"/>
          <w:lang w:val="zh-CN" w:eastAsia="zh-CN"/>
        </w:rPr>
        <w:t>安全和</w:t>
      </w:r>
      <w:r w:rsidRPr="006B2D5F">
        <w:rPr>
          <w:rFonts w:eastAsia="SimSun"/>
          <w:sz w:val="24"/>
          <w:szCs w:val="24"/>
          <w:lang w:val="zh-CN" w:eastAsia="zh-CN"/>
        </w:rPr>
        <w:t>]</w:t>
      </w:r>
      <w:r w:rsidRPr="006B2D5F">
        <w:rPr>
          <w:rFonts w:eastAsia="SimSun"/>
          <w:sz w:val="24"/>
          <w:szCs w:val="24"/>
          <w:lang w:val="zh-CN" w:eastAsia="zh-CN"/>
        </w:rPr>
        <w:t>无害环境的方式</w:t>
      </w:r>
      <w:r w:rsidRPr="006B2D5F">
        <w:rPr>
          <w:rFonts w:eastAsia="SimSun"/>
          <w:sz w:val="24"/>
          <w:szCs w:val="24"/>
          <w:lang w:val="zh-CN" w:eastAsia="zh-CN"/>
        </w:rPr>
        <w:t>[</w:t>
      </w:r>
      <w:r w:rsidRPr="006B2D5F">
        <w:rPr>
          <w:rFonts w:eastAsia="SimSun"/>
          <w:sz w:val="24"/>
          <w:szCs w:val="24"/>
          <w:lang w:val="zh-CN" w:eastAsia="zh-CN"/>
        </w:rPr>
        <w:t>在塑料废物的</w:t>
      </w:r>
      <w:r w:rsidRPr="006B2D5F">
        <w:rPr>
          <w:rFonts w:eastAsia="SimSun"/>
          <w:sz w:val="24"/>
          <w:szCs w:val="24"/>
          <w:lang w:val="zh-CN" w:eastAsia="zh-CN"/>
        </w:rPr>
        <w:t>[</w:t>
      </w:r>
      <w:r w:rsidRPr="006B2D5F">
        <w:rPr>
          <w:rFonts w:eastAsia="SimSun"/>
          <w:sz w:val="24"/>
          <w:szCs w:val="24"/>
          <w:lang w:val="zh-CN" w:eastAsia="zh-CN"/>
        </w:rPr>
        <w:t>不同阶段</w:t>
      </w:r>
      <w:r w:rsidRPr="006B2D5F">
        <w:rPr>
          <w:rFonts w:eastAsia="SimSun"/>
          <w:sz w:val="24"/>
          <w:szCs w:val="24"/>
          <w:lang w:val="zh-CN" w:eastAsia="zh-CN"/>
        </w:rPr>
        <w:t>][</w:t>
      </w:r>
      <w:r w:rsidRPr="006B2D5F">
        <w:rPr>
          <w:rFonts w:eastAsia="SimSun"/>
          <w:sz w:val="24"/>
          <w:szCs w:val="24"/>
          <w:lang w:val="zh-CN" w:eastAsia="zh-CN"/>
        </w:rPr>
        <w:t>生命周期内</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处理、</w:t>
      </w:r>
      <w:r w:rsidRPr="006B2D5F">
        <w:rPr>
          <w:rFonts w:eastAsia="SimSun"/>
          <w:sz w:val="24"/>
          <w:szCs w:val="24"/>
          <w:lang w:val="zh-CN" w:eastAsia="zh-CN"/>
        </w:rPr>
        <w:t>[</w:t>
      </w:r>
      <w:r w:rsidRPr="006B2D5F">
        <w:rPr>
          <w:rFonts w:eastAsia="SimSun"/>
          <w:sz w:val="24"/>
          <w:szCs w:val="24"/>
          <w:lang w:val="zh-CN" w:eastAsia="zh-CN"/>
        </w:rPr>
        <w:t>收集、</w:t>
      </w:r>
      <w:r w:rsidR="006D6ADE" w:rsidRPr="006B2D5F">
        <w:rPr>
          <w:rFonts w:eastAsia="SimSun"/>
          <w:sz w:val="24"/>
          <w:szCs w:val="24"/>
          <w:lang w:val="zh-CN" w:eastAsia="zh-CN"/>
        </w:rPr>
        <w:t>][</w:t>
      </w:r>
      <w:r w:rsidRPr="006B2D5F">
        <w:rPr>
          <w:rFonts w:eastAsia="SimSun"/>
          <w:sz w:val="24"/>
          <w:szCs w:val="24"/>
          <w:lang w:val="zh-CN" w:eastAsia="zh-CN"/>
        </w:rPr>
        <w:t>分类、</w:t>
      </w:r>
      <w:r w:rsidRPr="006B2D5F">
        <w:rPr>
          <w:rFonts w:eastAsia="SimSun"/>
          <w:sz w:val="24"/>
          <w:szCs w:val="24"/>
          <w:lang w:val="zh-CN" w:eastAsia="zh-CN"/>
        </w:rPr>
        <w:t>]</w:t>
      </w:r>
      <w:r w:rsidRPr="006B2D5F">
        <w:rPr>
          <w:rFonts w:eastAsia="SimSun"/>
          <w:sz w:val="24"/>
          <w:szCs w:val="24"/>
          <w:lang w:val="zh-CN" w:eastAsia="zh-CN"/>
        </w:rPr>
        <w:t>运输、储存、回收</w:t>
      </w:r>
      <w:r w:rsidR="000B1304" w:rsidRPr="006B2D5F">
        <w:rPr>
          <w:rFonts w:eastAsia="SimSun"/>
          <w:sz w:val="24"/>
          <w:szCs w:val="24"/>
          <w:lang w:val="zh-CN" w:eastAsia="zh-CN"/>
        </w:rPr>
        <w:t>[</w:t>
      </w:r>
      <w:r w:rsidRPr="006B2D5F">
        <w:rPr>
          <w:rFonts w:eastAsia="SimSun"/>
          <w:sz w:val="24"/>
          <w:szCs w:val="24"/>
          <w:lang w:val="zh-CN" w:eastAsia="zh-CN"/>
        </w:rPr>
        <w:t>处理</w:t>
      </w:r>
      <w:r w:rsidRPr="006B2D5F">
        <w:rPr>
          <w:rFonts w:eastAsia="SimSun"/>
          <w:sz w:val="24"/>
          <w:szCs w:val="24"/>
          <w:lang w:val="zh-CN" w:eastAsia="zh-CN"/>
        </w:rPr>
        <w:t>][</w:t>
      </w:r>
      <w:r w:rsidRPr="006B2D5F">
        <w:rPr>
          <w:rFonts w:eastAsia="SimSun"/>
          <w:sz w:val="24"/>
          <w:szCs w:val="24"/>
          <w:lang w:val="zh-CN" w:eastAsia="zh-CN"/>
        </w:rPr>
        <w:t>、包括能源</w:t>
      </w:r>
      <w:r w:rsidR="000C2B46" w:rsidRPr="006B2D5F">
        <w:rPr>
          <w:rFonts w:eastAsia="SimSun" w:hint="eastAsia"/>
          <w:sz w:val="24"/>
          <w:szCs w:val="24"/>
          <w:lang w:val="zh-CN" w:eastAsia="zh-CN"/>
        </w:rPr>
        <w:t>回收</w:t>
      </w:r>
      <w:r w:rsidRPr="006B2D5F">
        <w:rPr>
          <w:rFonts w:eastAsia="SimSun"/>
          <w:sz w:val="24"/>
          <w:szCs w:val="24"/>
          <w:lang w:val="zh-CN" w:eastAsia="zh-CN"/>
        </w:rPr>
        <w:t>之内的其他</w:t>
      </w:r>
      <w:r w:rsidR="000C2B46" w:rsidRPr="006B2D5F">
        <w:rPr>
          <w:rFonts w:eastAsia="SimSun" w:hint="eastAsia"/>
          <w:sz w:val="24"/>
          <w:szCs w:val="24"/>
          <w:lang w:val="zh-CN" w:eastAsia="zh-CN"/>
        </w:rPr>
        <w:t>回收</w:t>
      </w:r>
      <w:r w:rsidRPr="006B2D5F">
        <w:rPr>
          <w:rFonts w:eastAsia="SimSun"/>
          <w:sz w:val="24"/>
          <w:szCs w:val="24"/>
          <w:lang w:val="zh-CN" w:eastAsia="zh-CN"/>
        </w:rPr>
        <w:t>]</w:t>
      </w:r>
      <w:r w:rsidRPr="006B2D5F">
        <w:rPr>
          <w:rFonts w:eastAsia="SimSun"/>
          <w:sz w:val="24"/>
          <w:szCs w:val="24"/>
          <w:lang w:val="zh-CN" w:eastAsia="zh-CN"/>
        </w:rPr>
        <w:t>和最终处置</w:t>
      </w:r>
      <w:r w:rsidRPr="006B2D5F">
        <w:rPr>
          <w:rFonts w:eastAsia="SimSun"/>
          <w:sz w:val="24"/>
          <w:szCs w:val="24"/>
          <w:lang w:val="zh-CN" w:eastAsia="zh-CN"/>
        </w:rPr>
        <w:t>]</w:t>
      </w:r>
      <w:r w:rsidRPr="006B2D5F">
        <w:rPr>
          <w:rFonts w:eastAsia="SimSun"/>
          <w:sz w:val="24"/>
          <w:szCs w:val="24"/>
          <w:lang w:val="zh-CN" w:eastAsia="zh-CN"/>
        </w:rPr>
        <w:t>）管理塑料废物</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同时考虑到</w:t>
      </w:r>
      <w:r w:rsidRPr="006B2D5F">
        <w:rPr>
          <w:rFonts w:eastAsia="SimSun"/>
          <w:sz w:val="24"/>
          <w:szCs w:val="24"/>
          <w:lang w:val="zh-CN" w:eastAsia="zh-CN"/>
        </w:rPr>
        <w:t>[</w:t>
      </w:r>
      <w:r w:rsidRPr="006B2D5F">
        <w:rPr>
          <w:rFonts w:eastAsia="SimSun"/>
          <w:sz w:val="24"/>
          <w:szCs w:val="24"/>
          <w:lang w:val="zh-CN" w:eastAsia="zh-CN"/>
        </w:rPr>
        <w:t>认识到</w:t>
      </w:r>
      <w:r w:rsidRPr="006B2D5F">
        <w:rPr>
          <w:rFonts w:eastAsia="SimSun"/>
          <w:sz w:val="24"/>
          <w:szCs w:val="24"/>
          <w:lang w:val="zh-CN" w:eastAsia="zh-CN"/>
        </w:rPr>
        <w:t>]</w:t>
      </w:r>
      <w:r w:rsidRPr="006B2D5F">
        <w:rPr>
          <w:rFonts w:eastAsia="SimSun"/>
          <w:sz w:val="24"/>
          <w:szCs w:val="24"/>
          <w:lang w:val="zh-CN" w:eastAsia="zh-CN"/>
        </w:rPr>
        <w:t>废物管理层级</w:t>
      </w:r>
      <w:r w:rsidRPr="006B2D5F">
        <w:rPr>
          <w:rFonts w:eastAsia="SimSun"/>
          <w:sz w:val="24"/>
          <w:szCs w:val="24"/>
          <w:lang w:val="zh-CN" w:eastAsia="zh-CN"/>
        </w:rPr>
        <w:t>][</w:t>
      </w:r>
      <w:r w:rsidRPr="006B2D5F">
        <w:rPr>
          <w:rFonts w:eastAsia="SimSun"/>
          <w:sz w:val="24"/>
          <w:szCs w:val="24"/>
          <w:lang w:val="zh-CN" w:eastAsia="zh-CN"/>
        </w:rPr>
        <w:t>确定当优先采用管理层级顶层的行动时会产生更大的环境和社会惠益。</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以及小岛屿发展中国家的特殊情况。</w:t>
      </w:r>
      <w:r w:rsidRPr="006B2D5F">
        <w:rPr>
          <w:rFonts w:eastAsia="SimSun"/>
          <w:sz w:val="24"/>
          <w:szCs w:val="24"/>
          <w:lang w:val="zh-CN" w:eastAsia="zh-CN"/>
        </w:rPr>
        <w:t>][</w:t>
      </w:r>
      <w:r w:rsidRPr="006B2D5F">
        <w:rPr>
          <w:rFonts w:eastAsia="SimSun"/>
          <w:sz w:val="24"/>
          <w:szCs w:val="24"/>
          <w:lang w:val="zh-CN" w:eastAsia="zh-CN"/>
        </w:rPr>
        <w:t>各缔约方应在塑料废物的处理、收集、运输、储存、</w:t>
      </w:r>
      <w:r w:rsidR="00B63579" w:rsidRPr="006B2D5F">
        <w:rPr>
          <w:rFonts w:eastAsia="SimSun" w:hint="eastAsia"/>
          <w:sz w:val="24"/>
          <w:szCs w:val="24"/>
          <w:lang w:val="zh-CN" w:eastAsia="zh-CN"/>
        </w:rPr>
        <w:t>再循环</w:t>
      </w:r>
      <w:r w:rsidRPr="006B2D5F">
        <w:rPr>
          <w:rFonts w:eastAsia="SimSun"/>
          <w:sz w:val="24"/>
          <w:szCs w:val="24"/>
          <w:lang w:val="zh-CN" w:eastAsia="zh-CN"/>
        </w:rPr>
        <w:t>和最终处置等不同阶段采取有效的安全和无害环境的废物管理措施。为执行本条款而采取的措施应反映在根据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通报的国家计划中，目的是实现国家自主确定的具体目标和</w:t>
      </w:r>
      <w:r w:rsidRPr="006B2D5F">
        <w:rPr>
          <w:rFonts w:eastAsia="SimSun"/>
          <w:sz w:val="24"/>
          <w:szCs w:val="24"/>
          <w:lang w:val="zh-CN" w:eastAsia="zh-CN"/>
        </w:rPr>
        <w:t>[</w:t>
      </w:r>
      <w:r w:rsidRPr="006B2D5F">
        <w:rPr>
          <w:rFonts w:eastAsia="SimSun"/>
          <w:sz w:val="24"/>
          <w:szCs w:val="24"/>
          <w:lang w:val="zh-CN" w:eastAsia="zh-CN"/>
        </w:rPr>
        <w:t>满足根据</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F</w:t>
      </w:r>
      <w:r w:rsidRPr="006B2D5F">
        <w:rPr>
          <w:rFonts w:eastAsia="SimSun"/>
          <w:sz w:val="24"/>
          <w:szCs w:val="24"/>
          <w:lang w:val="zh-CN" w:eastAsia="zh-CN"/>
        </w:rPr>
        <w:t>第二部分</w:t>
      </w:r>
      <w:r w:rsidRPr="006B2D5F">
        <w:rPr>
          <w:rFonts w:eastAsia="SimSun"/>
          <w:sz w:val="24"/>
          <w:szCs w:val="24"/>
          <w:lang w:val="zh-CN" w:eastAsia="zh-CN"/>
        </w:rPr>
        <w:t>]</w:t>
      </w:r>
      <w:r w:rsidRPr="006B2D5F">
        <w:rPr>
          <w:rFonts w:eastAsia="SimSun"/>
          <w:sz w:val="24"/>
          <w:szCs w:val="24"/>
          <w:lang w:val="zh-CN" w:eastAsia="zh-CN"/>
        </w:rPr>
        <w:t>所列统一指标制定的最低要求</w:t>
      </w:r>
      <w:r w:rsidRPr="006B2D5F">
        <w:rPr>
          <w:rFonts w:eastAsia="SimSun"/>
          <w:sz w:val="24"/>
          <w:szCs w:val="24"/>
          <w:lang w:val="zh-CN" w:eastAsia="zh-CN"/>
        </w:rPr>
        <w:t>]]</w:t>
      </w:r>
      <w:r w:rsidRPr="006B2D5F">
        <w:rPr>
          <w:rFonts w:eastAsia="SimSun"/>
          <w:sz w:val="24"/>
          <w:szCs w:val="24"/>
          <w:lang w:val="zh-CN" w:eastAsia="zh-CN"/>
        </w:rPr>
        <w:t>。</w:t>
      </w:r>
    </w:p>
    <w:p w14:paraId="14D10850" w14:textId="7C602441"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在相关情况下通过部门办法，</w:t>
      </w:r>
      <w:r w:rsidRPr="006B2D5F">
        <w:rPr>
          <w:rFonts w:eastAsia="SimSun"/>
          <w:sz w:val="24"/>
          <w:szCs w:val="24"/>
          <w:lang w:val="zh-CN" w:eastAsia="zh-CN"/>
        </w:rPr>
        <w:t>[</w:t>
      </w:r>
      <w:r w:rsidRPr="006B2D5F">
        <w:rPr>
          <w:rFonts w:eastAsia="SimSun"/>
          <w:sz w:val="24"/>
          <w:szCs w:val="24"/>
          <w:lang w:val="zh-CN" w:eastAsia="zh-CN"/>
        </w:rPr>
        <w:t>包括利用</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F</w:t>
      </w:r>
      <w:r w:rsidRPr="006B2D5F">
        <w:rPr>
          <w:rFonts w:eastAsia="SimSun"/>
          <w:sz w:val="24"/>
          <w:szCs w:val="24"/>
          <w:lang w:val="zh-CN" w:eastAsia="zh-CN"/>
        </w:rPr>
        <w:t>第一部分所载的</w:t>
      </w:r>
      <w:r w:rsidRPr="006B2D5F">
        <w:rPr>
          <w:rFonts w:eastAsia="SimSun"/>
          <w:sz w:val="24"/>
          <w:szCs w:val="24"/>
          <w:lang w:val="zh-CN" w:eastAsia="zh-CN"/>
        </w:rPr>
        <w:t>][</w:t>
      </w:r>
      <w:r w:rsidRPr="006B2D5F">
        <w:rPr>
          <w:rFonts w:eastAsia="SimSun"/>
          <w:sz w:val="24"/>
          <w:szCs w:val="24"/>
          <w:lang w:val="zh-CN" w:eastAsia="zh-CN"/>
        </w:rPr>
        <w:t>收集、</w:t>
      </w:r>
      <w:r w:rsidRPr="006B2D5F">
        <w:rPr>
          <w:rFonts w:eastAsia="SimSun"/>
          <w:sz w:val="24"/>
          <w:szCs w:val="24"/>
          <w:lang w:val="zh-CN" w:eastAsia="zh-CN"/>
        </w:rPr>
        <w:t>]</w:t>
      </w:r>
      <w:r w:rsidR="00B63579" w:rsidRPr="006B2D5F">
        <w:rPr>
          <w:rFonts w:eastAsia="SimSun" w:hint="eastAsia"/>
          <w:sz w:val="24"/>
          <w:szCs w:val="24"/>
          <w:lang w:val="zh-CN" w:eastAsia="zh-CN"/>
        </w:rPr>
        <w:t xml:space="preserve"> </w:t>
      </w:r>
      <w:r w:rsidR="00B63579" w:rsidRPr="006B2D5F">
        <w:rPr>
          <w:rFonts w:eastAsia="SimSun" w:hint="eastAsia"/>
          <w:sz w:val="24"/>
          <w:szCs w:val="24"/>
          <w:lang w:val="zh-CN" w:eastAsia="zh-CN"/>
        </w:rPr>
        <w:t>再循环</w:t>
      </w:r>
      <w:r w:rsidRPr="006B2D5F">
        <w:rPr>
          <w:rFonts w:eastAsia="SimSun"/>
          <w:sz w:val="24"/>
          <w:szCs w:val="24"/>
          <w:lang w:val="zh-CN" w:eastAsia="zh-CN"/>
        </w:rPr>
        <w:t>和处置率等</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达到</w:t>
      </w:r>
      <w:r w:rsidRPr="006B2D5F">
        <w:rPr>
          <w:rFonts w:eastAsia="SimSun"/>
          <w:sz w:val="24"/>
          <w:szCs w:val="24"/>
          <w:lang w:val="zh-CN" w:eastAsia="zh-CN"/>
        </w:rPr>
        <w:t>[</w:t>
      </w:r>
      <w:r w:rsidRPr="006B2D5F">
        <w:rPr>
          <w:rFonts w:eastAsia="SimSun"/>
          <w:sz w:val="24"/>
          <w:szCs w:val="24"/>
          <w:lang w:val="zh-CN" w:eastAsia="zh-CN"/>
        </w:rPr>
        <w:t>最低限度的</w:t>
      </w:r>
      <w:r w:rsidRPr="006B2D5F">
        <w:rPr>
          <w:rFonts w:eastAsia="SimSun"/>
          <w:sz w:val="24"/>
          <w:szCs w:val="24"/>
          <w:lang w:val="zh-CN" w:eastAsia="zh-CN"/>
        </w:rPr>
        <w:t>]</w:t>
      </w:r>
      <w:r w:rsidRPr="006B2D5F">
        <w:rPr>
          <w:rFonts w:eastAsia="SimSun"/>
          <w:sz w:val="24"/>
          <w:szCs w:val="24"/>
          <w:lang w:val="zh-CN" w:eastAsia="zh-CN"/>
        </w:rPr>
        <w:t>塑料废物</w:t>
      </w:r>
      <w:r w:rsidRPr="006B2D5F">
        <w:rPr>
          <w:rFonts w:eastAsia="SimSun"/>
          <w:sz w:val="24"/>
          <w:szCs w:val="24"/>
          <w:lang w:val="zh-CN" w:eastAsia="zh-CN"/>
        </w:rPr>
        <w:t>[</w:t>
      </w:r>
      <w:r w:rsidRPr="006B2D5F">
        <w:rPr>
          <w:rFonts w:eastAsia="SimSun"/>
          <w:sz w:val="24"/>
          <w:szCs w:val="24"/>
          <w:lang w:val="zh-CN" w:eastAsia="zh-CN"/>
        </w:rPr>
        <w:t>安全和</w:t>
      </w:r>
      <w:r w:rsidRPr="006B2D5F">
        <w:rPr>
          <w:rFonts w:eastAsia="SimSun"/>
          <w:sz w:val="24"/>
          <w:szCs w:val="24"/>
          <w:lang w:val="zh-CN" w:eastAsia="zh-CN"/>
        </w:rPr>
        <w:t>]</w:t>
      </w:r>
      <w:r w:rsidRPr="006B2D5F">
        <w:rPr>
          <w:rFonts w:eastAsia="SimSun"/>
          <w:sz w:val="24"/>
          <w:szCs w:val="24"/>
          <w:lang w:val="zh-CN" w:eastAsia="zh-CN"/>
        </w:rPr>
        <w:t>无害环境</w:t>
      </w:r>
      <w:r w:rsidRPr="006B2D5F">
        <w:rPr>
          <w:rFonts w:eastAsia="SimSun"/>
          <w:sz w:val="24"/>
          <w:szCs w:val="24"/>
          <w:lang w:val="zh-CN" w:eastAsia="zh-CN"/>
        </w:rPr>
        <w:t>[</w:t>
      </w:r>
      <w:r w:rsidRPr="006B2D5F">
        <w:rPr>
          <w:rFonts w:eastAsia="SimSun"/>
          <w:sz w:val="24"/>
          <w:szCs w:val="24"/>
          <w:lang w:val="zh-CN" w:eastAsia="zh-CN"/>
        </w:rPr>
        <w:t>管理要求，</w:t>
      </w:r>
      <w:r w:rsidRPr="006B2D5F">
        <w:rPr>
          <w:rFonts w:eastAsia="SimSun"/>
          <w:sz w:val="24"/>
          <w:szCs w:val="24"/>
          <w:lang w:val="zh-CN" w:eastAsia="zh-CN"/>
        </w:rPr>
        <w:t>][</w:t>
      </w:r>
      <w:r w:rsidRPr="006B2D5F">
        <w:rPr>
          <w:rFonts w:eastAsia="SimSun"/>
          <w:sz w:val="24"/>
          <w:szCs w:val="24"/>
          <w:lang w:val="zh-CN" w:eastAsia="zh-CN"/>
        </w:rPr>
        <w:t>同时考虑到</w:t>
      </w:r>
      <w:r w:rsidRPr="006B2D5F">
        <w:rPr>
          <w:rFonts w:eastAsia="SimSun"/>
          <w:sz w:val="24"/>
          <w:szCs w:val="24"/>
          <w:lang w:val="zh-CN" w:eastAsia="zh-CN"/>
        </w:rPr>
        <w:t>][</w:t>
      </w:r>
      <w:r w:rsidRPr="006B2D5F">
        <w:rPr>
          <w:rFonts w:eastAsia="SimSun"/>
          <w:sz w:val="24"/>
          <w:szCs w:val="24"/>
          <w:lang w:val="zh-CN" w:eastAsia="zh-CN"/>
        </w:rPr>
        <w:t>尊重</w:t>
      </w:r>
      <w:r w:rsidRPr="006B2D5F">
        <w:rPr>
          <w:rFonts w:eastAsia="SimSun"/>
          <w:sz w:val="24"/>
          <w:szCs w:val="24"/>
          <w:lang w:val="zh-CN" w:eastAsia="zh-CN"/>
        </w:rPr>
        <w:t>][</w:t>
      </w:r>
      <w:r w:rsidRPr="006B2D5F">
        <w:rPr>
          <w:rFonts w:eastAsia="SimSun"/>
          <w:sz w:val="24"/>
          <w:szCs w:val="24"/>
          <w:lang w:val="zh-CN" w:eastAsia="zh-CN"/>
        </w:rPr>
        <w:t>废物管理层级和其他</w:t>
      </w:r>
      <w:r w:rsidRPr="006B2D5F">
        <w:rPr>
          <w:rFonts w:eastAsia="SimSun"/>
          <w:sz w:val="24"/>
          <w:szCs w:val="24"/>
          <w:lang w:val="zh-CN" w:eastAsia="zh-CN"/>
        </w:rPr>
        <w:t>]</w:t>
      </w:r>
      <w:r w:rsidRPr="006B2D5F">
        <w:rPr>
          <w:rFonts w:eastAsia="SimSun"/>
          <w:sz w:val="24"/>
          <w:szCs w:val="24"/>
          <w:lang w:val="zh-CN" w:eastAsia="zh-CN"/>
        </w:rPr>
        <w:t>相关条款</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以及</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考虑到</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Pr="006B2D5F">
        <w:rPr>
          <w:rFonts w:eastAsia="SimSun"/>
          <w:sz w:val="24"/>
          <w:szCs w:val="24"/>
          <w:lang w:val="zh-CN" w:eastAsia="zh-CN"/>
        </w:rPr>
        <w:t>其他国际协定</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除其他外，</w:t>
      </w:r>
      <w:r w:rsidRPr="006B2D5F">
        <w:rPr>
          <w:rFonts w:eastAsia="SimSun"/>
          <w:sz w:val="24"/>
          <w:szCs w:val="24"/>
          <w:lang w:val="zh-CN" w:eastAsia="zh-CN"/>
        </w:rPr>
        <w:t>]</w:t>
      </w:r>
      <w:r w:rsidRPr="006B2D5F">
        <w:rPr>
          <w:rFonts w:eastAsia="SimSun"/>
          <w:sz w:val="24"/>
          <w:szCs w:val="24"/>
          <w:lang w:val="zh-CN" w:eastAsia="zh-CN"/>
        </w:rPr>
        <w:t>包括《控制危险废物越境转移及其处置巴塞尔公约》</w:t>
      </w:r>
      <w:r w:rsidRPr="006B2D5F">
        <w:rPr>
          <w:rFonts w:eastAsia="SimSun"/>
          <w:sz w:val="24"/>
          <w:szCs w:val="24"/>
          <w:lang w:val="zh-CN" w:eastAsia="zh-CN"/>
        </w:rPr>
        <w:t>[</w:t>
      </w:r>
      <w:r w:rsidRPr="006B2D5F">
        <w:rPr>
          <w:rFonts w:eastAsia="SimSun"/>
          <w:sz w:val="24"/>
          <w:szCs w:val="24"/>
          <w:lang w:val="zh-CN" w:eastAsia="zh-CN"/>
        </w:rPr>
        <w:t>、《防止倾倒废物及其他物质污染海洋的公约》（《伦敦公约》）及其关于《国际防止船舶造成污染公约》的议定书</w:t>
      </w:r>
      <w:r w:rsidRPr="006B2D5F">
        <w:rPr>
          <w:rFonts w:eastAsia="SimSun"/>
          <w:sz w:val="24"/>
          <w:szCs w:val="24"/>
          <w:lang w:val="zh-CN" w:eastAsia="zh-CN"/>
        </w:rPr>
        <w:t>][</w:t>
      </w:r>
      <w:r w:rsidRPr="006B2D5F">
        <w:rPr>
          <w:rFonts w:eastAsia="SimSun"/>
          <w:sz w:val="24"/>
          <w:szCs w:val="24"/>
          <w:lang w:val="zh-CN" w:eastAsia="zh-CN"/>
        </w:rPr>
        <w:t>、国际海事组织《防止船舶污染公约》（《防污公约》）附件五和关于危险废物的《巴马科公约》）</w:t>
      </w:r>
      <w:r w:rsidRPr="006B2D5F">
        <w:rPr>
          <w:rFonts w:eastAsia="SimSun"/>
          <w:sz w:val="24"/>
          <w:szCs w:val="24"/>
          <w:lang w:val="zh-CN" w:eastAsia="zh-CN"/>
        </w:rPr>
        <w:t>][</w:t>
      </w:r>
      <w:r w:rsidRPr="006B2D5F">
        <w:rPr>
          <w:rFonts w:eastAsia="SimSun"/>
          <w:sz w:val="24"/>
          <w:szCs w:val="24"/>
          <w:lang w:val="zh-CN" w:eastAsia="zh-CN"/>
        </w:rPr>
        <w:t>下的相关安排制定的</w:t>
      </w:r>
      <w:r w:rsidRPr="006B2D5F">
        <w:rPr>
          <w:rFonts w:eastAsia="SimSun"/>
          <w:sz w:val="24"/>
          <w:szCs w:val="24"/>
          <w:lang w:val="zh-CN" w:eastAsia="zh-CN"/>
        </w:rPr>
        <w:t>]</w:t>
      </w:r>
      <w:r w:rsidRPr="006B2D5F">
        <w:rPr>
          <w:rFonts w:eastAsia="SimSun"/>
          <w:sz w:val="24"/>
          <w:szCs w:val="24"/>
          <w:lang w:val="zh-CN" w:eastAsia="zh-CN"/>
        </w:rPr>
        <w:t>指导意见和准则。</w:t>
      </w:r>
    </w:p>
    <w:p w14:paraId="3238A13B" w14:textId="359B7133"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在必要时</w:t>
      </w:r>
      <w:r w:rsidRPr="006B2D5F">
        <w:rPr>
          <w:rFonts w:eastAsia="SimSun"/>
          <w:sz w:val="24"/>
          <w:szCs w:val="24"/>
          <w:lang w:val="zh-CN" w:eastAsia="zh-CN"/>
        </w:rPr>
        <w:t>]</w:t>
      </w:r>
      <w:r w:rsidRPr="006B2D5F">
        <w:rPr>
          <w:rFonts w:eastAsia="SimSun"/>
          <w:sz w:val="24"/>
          <w:szCs w:val="24"/>
          <w:lang w:val="zh-CN" w:eastAsia="zh-CN"/>
        </w:rPr>
        <w:t>通过关于执行第</w:t>
      </w:r>
      <w:r w:rsidRPr="006B2D5F">
        <w:rPr>
          <w:rFonts w:eastAsia="SimSun"/>
          <w:sz w:val="24"/>
          <w:szCs w:val="24"/>
          <w:lang w:val="zh-CN" w:eastAsia="zh-CN"/>
        </w:rPr>
        <w:t>2</w:t>
      </w:r>
      <w:r w:rsidRPr="006B2D5F">
        <w:rPr>
          <w:rFonts w:eastAsia="SimSun"/>
          <w:sz w:val="24"/>
          <w:szCs w:val="24"/>
          <w:lang w:val="zh-CN" w:eastAsia="zh-CN"/>
        </w:rPr>
        <w:t>款各项条款的要求、</w:t>
      </w:r>
      <w:r w:rsidRPr="006B2D5F">
        <w:rPr>
          <w:rFonts w:eastAsia="SimSun"/>
          <w:sz w:val="24"/>
          <w:szCs w:val="24"/>
          <w:lang w:val="zh-CN" w:eastAsia="zh-CN"/>
        </w:rPr>
        <w:t>[</w:t>
      </w:r>
      <w:r w:rsidRPr="006B2D5F">
        <w:rPr>
          <w:rFonts w:eastAsia="SimSun"/>
          <w:sz w:val="24"/>
          <w:szCs w:val="24"/>
          <w:lang w:val="zh-CN" w:eastAsia="zh-CN"/>
        </w:rPr>
        <w:t>最佳做法</w:t>
      </w:r>
      <w:r w:rsidRPr="006B2D5F">
        <w:rPr>
          <w:rFonts w:eastAsia="SimSun"/>
          <w:sz w:val="24"/>
          <w:szCs w:val="24"/>
          <w:lang w:val="zh-CN" w:eastAsia="zh-CN"/>
        </w:rPr>
        <w:t>]</w:t>
      </w:r>
      <w:r w:rsidRPr="006B2D5F">
        <w:rPr>
          <w:rFonts w:eastAsia="SimSun"/>
          <w:sz w:val="24"/>
          <w:szCs w:val="24"/>
          <w:lang w:val="zh-CN" w:eastAsia="zh-CN"/>
        </w:rPr>
        <w:t>指导意见和准则，从而扩充或补充根据上述其他国际协定制定的相关指导意见和准则。</w:t>
      </w:r>
    </w:p>
    <w:p w14:paraId="418E28CE"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05C02E8C" w14:textId="519E2476"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w:t>
      </w:r>
      <w:r w:rsidRPr="006B2D5F">
        <w:rPr>
          <w:rFonts w:eastAsia="SimSun"/>
          <w:sz w:val="24"/>
          <w:szCs w:val="24"/>
          <w:lang w:val="zh-CN" w:eastAsia="zh-CN"/>
        </w:rPr>
        <w:t>[</w:t>
      </w:r>
      <w:r w:rsidRPr="006B2D5F">
        <w:rPr>
          <w:rFonts w:eastAsia="SimSun"/>
          <w:sz w:val="24"/>
          <w:szCs w:val="24"/>
          <w:lang w:val="zh-CN" w:eastAsia="zh-CN"/>
        </w:rPr>
        <w:t>关于安全和</w:t>
      </w:r>
      <w:r w:rsidRPr="006B2D5F">
        <w:rPr>
          <w:rFonts w:eastAsia="SimSun"/>
          <w:sz w:val="24"/>
          <w:szCs w:val="24"/>
          <w:lang w:val="zh-CN" w:eastAsia="zh-CN"/>
        </w:rPr>
        <w:t>][</w:t>
      </w:r>
      <w:r w:rsidRPr="006B2D5F">
        <w:rPr>
          <w:rFonts w:eastAsia="SimSun"/>
          <w:sz w:val="24"/>
          <w:szCs w:val="24"/>
          <w:lang w:val="zh-CN" w:eastAsia="zh-CN"/>
        </w:rPr>
        <w:t>确保</w:t>
      </w:r>
      <w:r w:rsidRPr="006B2D5F">
        <w:rPr>
          <w:rFonts w:eastAsia="SimSun"/>
          <w:sz w:val="24"/>
          <w:szCs w:val="24"/>
          <w:lang w:val="zh-CN" w:eastAsia="zh-CN"/>
        </w:rPr>
        <w:t>][</w:t>
      </w:r>
      <w:r w:rsidRPr="006B2D5F">
        <w:rPr>
          <w:rFonts w:eastAsia="SimSun"/>
          <w:sz w:val="24"/>
          <w:szCs w:val="24"/>
          <w:lang w:val="zh-CN" w:eastAsia="zh-CN"/>
        </w:rPr>
        <w:t>塑料废物</w:t>
      </w:r>
      <w:r w:rsidRPr="006B2D5F">
        <w:rPr>
          <w:rFonts w:eastAsia="SimSun"/>
          <w:sz w:val="24"/>
          <w:szCs w:val="24"/>
          <w:lang w:val="zh-CN" w:eastAsia="zh-CN"/>
        </w:rPr>
        <w:t>][</w:t>
      </w:r>
      <w:r w:rsidRPr="006B2D5F">
        <w:rPr>
          <w:rFonts w:eastAsia="SimSun"/>
          <w:sz w:val="24"/>
          <w:szCs w:val="24"/>
          <w:lang w:val="zh-CN" w:eastAsia="zh-CN"/>
        </w:rPr>
        <w:t>不同阶段</w:t>
      </w:r>
      <w:r w:rsidRPr="006B2D5F">
        <w:rPr>
          <w:rFonts w:eastAsia="SimSun"/>
          <w:sz w:val="24"/>
          <w:szCs w:val="24"/>
          <w:lang w:val="zh-CN" w:eastAsia="zh-CN"/>
        </w:rPr>
        <w:t>]</w:t>
      </w:r>
      <w:r w:rsidRPr="006B2D5F">
        <w:rPr>
          <w:rFonts w:eastAsia="SimSun"/>
          <w:sz w:val="24"/>
          <w:szCs w:val="24"/>
          <w:lang w:val="zh-CN" w:eastAsia="zh-CN"/>
        </w:rPr>
        <w:t>无害环境</w:t>
      </w:r>
      <w:r w:rsidRPr="006B2D5F">
        <w:rPr>
          <w:rFonts w:eastAsia="SimSun"/>
          <w:sz w:val="24"/>
          <w:szCs w:val="24"/>
          <w:lang w:val="zh-CN" w:eastAsia="zh-CN"/>
        </w:rPr>
        <w:t>[</w:t>
      </w:r>
      <w:r w:rsidRPr="006B2D5F">
        <w:rPr>
          <w:rFonts w:eastAsia="SimSun"/>
          <w:sz w:val="24"/>
          <w:szCs w:val="24"/>
          <w:lang w:val="zh-CN" w:eastAsia="zh-CN"/>
        </w:rPr>
        <w:t>废物</w:t>
      </w:r>
      <w:r w:rsidRPr="006B2D5F">
        <w:rPr>
          <w:rFonts w:eastAsia="SimSun"/>
          <w:sz w:val="24"/>
          <w:szCs w:val="24"/>
          <w:lang w:val="zh-CN" w:eastAsia="zh-CN"/>
        </w:rPr>
        <w:t>]</w:t>
      </w:r>
      <w:r w:rsidRPr="006B2D5F">
        <w:rPr>
          <w:rFonts w:eastAsia="SimSun"/>
          <w:sz w:val="24"/>
          <w:szCs w:val="24"/>
          <w:lang w:val="zh-CN" w:eastAsia="zh-CN"/>
        </w:rPr>
        <w:t>管理的</w:t>
      </w:r>
      <w:r w:rsidRPr="006B2D5F">
        <w:rPr>
          <w:rFonts w:eastAsia="SimSun"/>
          <w:sz w:val="24"/>
          <w:szCs w:val="24"/>
          <w:lang w:val="zh-CN" w:eastAsia="zh-CN"/>
        </w:rPr>
        <w:t>[</w:t>
      </w:r>
      <w:r w:rsidRPr="006B2D5F">
        <w:rPr>
          <w:rFonts w:eastAsia="SimSun"/>
          <w:sz w:val="24"/>
          <w:szCs w:val="24"/>
          <w:lang w:val="zh-CN" w:eastAsia="zh-CN"/>
        </w:rPr>
        <w:t>有效</w:t>
      </w:r>
      <w:r w:rsidRPr="006B2D5F">
        <w:rPr>
          <w:rFonts w:eastAsia="SimSun"/>
          <w:sz w:val="24"/>
          <w:szCs w:val="24"/>
          <w:lang w:val="zh-CN" w:eastAsia="zh-CN"/>
        </w:rPr>
        <w:t>]</w:t>
      </w:r>
      <w:r w:rsidRPr="006B2D5F">
        <w:rPr>
          <w:rFonts w:eastAsia="SimSun"/>
          <w:sz w:val="24"/>
          <w:szCs w:val="24"/>
          <w:lang w:val="zh-CN" w:eastAsia="zh-CN"/>
        </w:rPr>
        <w:t>措施，涵盖塑料废物的处理、</w:t>
      </w:r>
      <w:r w:rsidRPr="006B2D5F">
        <w:rPr>
          <w:rFonts w:eastAsia="SimSun"/>
          <w:sz w:val="24"/>
          <w:szCs w:val="24"/>
          <w:lang w:val="zh-CN" w:eastAsia="zh-CN"/>
        </w:rPr>
        <w:t>[</w:t>
      </w:r>
      <w:r w:rsidRPr="006B2D5F">
        <w:rPr>
          <w:rFonts w:eastAsia="SimSun"/>
          <w:sz w:val="24"/>
          <w:szCs w:val="24"/>
          <w:lang w:val="zh-CN" w:eastAsia="zh-CN"/>
        </w:rPr>
        <w:t>分类</w:t>
      </w:r>
      <w:r w:rsidRPr="006B2D5F">
        <w:rPr>
          <w:rFonts w:eastAsia="SimSun"/>
          <w:sz w:val="24"/>
          <w:szCs w:val="24"/>
          <w:lang w:val="zh-CN" w:eastAsia="zh-CN"/>
        </w:rPr>
        <w:t>]</w:t>
      </w:r>
      <w:r w:rsidRPr="006B2D5F">
        <w:rPr>
          <w:rFonts w:eastAsia="SimSun"/>
          <w:sz w:val="24"/>
          <w:szCs w:val="24"/>
          <w:lang w:val="zh-CN" w:eastAsia="zh-CN"/>
        </w:rPr>
        <w:t>、收集、运输、储存、</w:t>
      </w:r>
      <w:r w:rsidR="00B63579" w:rsidRPr="006B2D5F">
        <w:rPr>
          <w:rFonts w:eastAsia="SimSun" w:hint="eastAsia"/>
          <w:sz w:val="24"/>
          <w:szCs w:val="24"/>
          <w:lang w:val="zh-CN" w:eastAsia="zh-CN"/>
        </w:rPr>
        <w:t>再循环</w:t>
      </w:r>
      <w:r w:rsidRPr="006B2D5F">
        <w:rPr>
          <w:rFonts w:eastAsia="SimSun"/>
          <w:sz w:val="24"/>
          <w:szCs w:val="24"/>
          <w:lang w:val="zh-CN" w:eastAsia="zh-CN"/>
        </w:rPr>
        <w:t>、</w:t>
      </w:r>
      <w:r w:rsidRPr="006B2D5F">
        <w:rPr>
          <w:rFonts w:eastAsia="SimSun"/>
          <w:sz w:val="24"/>
          <w:szCs w:val="24"/>
          <w:lang w:val="zh-CN" w:eastAsia="zh-CN"/>
        </w:rPr>
        <w:t>[</w:t>
      </w:r>
      <w:r w:rsidR="00426843" w:rsidRPr="006B2D5F">
        <w:rPr>
          <w:rFonts w:eastAsia="SimSun" w:hint="eastAsia"/>
          <w:sz w:val="24"/>
          <w:szCs w:val="24"/>
          <w:lang w:val="zh-CN" w:eastAsia="zh-CN"/>
        </w:rPr>
        <w:t>回收</w:t>
      </w:r>
      <w:r w:rsidRPr="006B2D5F">
        <w:rPr>
          <w:rFonts w:eastAsia="SimSun"/>
          <w:sz w:val="24"/>
          <w:szCs w:val="24"/>
          <w:lang w:val="zh-CN" w:eastAsia="zh-CN"/>
        </w:rPr>
        <w:t>]</w:t>
      </w:r>
      <w:r w:rsidRPr="006B2D5F">
        <w:rPr>
          <w:rFonts w:eastAsia="SimSun"/>
          <w:sz w:val="24"/>
          <w:szCs w:val="24"/>
          <w:lang w:val="zh-CN" w:eastAsia="zh-CN"/>
        </w:rPr>
        <w:t>和最终处置。</w:t>
      </w:r>
      <w:r w:rsidRPr="006B2D5F">
        <w:rPr>
          <w:rFonts w:eastAsia="SimSun"/>
          <w:sz w:val="24"/>
          <w:szCs w:val="24"/>
          <w:lang w:val="zh-CN" w:eastAsia="zh-CN"/>
        </w:rPr>
        <w:t>[</w:t>
      </w:r>
      <w:r w:rsidRPr="006B2D5F">
        <w:rPr>
          <w:rFonts w:eastAsia="SimSun"/>
          <w:sz w:val="24"/>
          <w:szCs w:val="24"/>
          <w:lang w:val="zh-CN" w:eastAsia="zh-CN"/>
        </w:rPr>
        <w:t>鼓励将</w:t>
      </w:r>
      <w:r w:rsidRPr="006B2D5F">
        <w:rPr>
          <w:rFonts w:eastAsia="SimSun"/>
          <w:sz w:val="24"/>
          <w:szCs w:val="24"/>
          <w:lang w:val="zh-CN" w:eastAsia="zh-CN"/>
        </w:rPr>
        <w:t>]</w:t>
      </w:r>
      <w:r w:rsidRPr="006B2D5F">
        <w:rPr>
          <w:rFonts w:eastAsia="SimSun"/>
          <w:sz w:val="24"/>
          <w:szCs w:val="24"/>
          <w:lang w:val="zh-CN" w:eastAsia="zh-CN"/>
        </w:rPr>
        <w:t>为执行本条款而采取的措施</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r w:rsidRPr="006B2D5F">
        <w:rPr>
          <w:rFonts w:eastAsia="SimSun"/>
          <w:sz w:val="24"/>
          <w:szCs w:val="24"/>
          <w:lang w:val="zh-CN" w:eastAsia="zh-CN"/>
        </w:rPr>
        <w:t>[</w:t>
      </w:r>
      <w:r w:rsidRPr="006B2D5F">
        <w:rPr>
          <w:rFonts w:eastAsia="SimSun"/>
          <w:sz w:val="24"/>
          <w:szCs w:val="24"/>
          <w:lang w:val="zh-CN" w:eastAsia="zh-CN"/>
        </w:rPr>
        <w:t>以便实现</w:t>
      </w:r>
      <w:r w:rsidRPr="006B2D5F">
        <w:rPr>
          <w:rFonts w:eastAsia="SimSun"/>
          <w:sz w:val="24"/>
          <w:szCs w:val="24"/>
          <w:lang w:val="zh-CN" w:eastAsia="zh-CN"/>
        </w:rPr>
        <w:t>]</w:t>
      </w:r>
      <w:r w:rsidRPr="006B2D5F">
        <w:rPr>
          <w:rFonts w:eastAsia="SimSun"/>
          <w:sz w:val="24"/>
          <w:szCs w:val="24"/>
          <w:lang w:val="zh-CN" w:eastAsia="zh-CN"/>
        </w:rPr>
        <w:t>国家自主确定的具体目标</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达到</w:t>
      </w:r>
      <w:r w:rsidRPr="006B2D5F">
        <w:rPr>
          <w:rFonts w:eastAsia="SimSun"/>
          <w:sz w:val="24"/>
          <w:szCs w:val="24"/>
          <w:lang w:val="zh-CN" w:eastAsia="zh-CN"/>
        </w:rPr>
        <w:t>][</w:t>
      </w:r>
      <w:r w:rsidRPr="006B2D5F">
        <w:rPr>
          <w:rFonts w:eastAsia="SimSun"/>
          <w:sz w:val="24"/>
          <w:szCs w:val="24"/>
          <w:lang w:val="zh-CN" w:eastAsia="zh-CN"/>
        </w:rPr>
        <w:t>根据附件</w:t>
      </w:r>
      <w:r w:rsidRPr="006B2D5F">
        <w:rPr>
          <w:rFonts w:eastAsia="SimSun"/>
          <w:sz w:val="24"/>
          <w:szCs w:val="24"/>
          <w:lang w:val="zh-CN" w:eastAsia="zh-CN"/>
        </w:rPr>
        <w:t>F</w:t>
      </w:r>
      <w:r w:rsidRPr="006B2D5F">
        <w:rPr>
          <w:rFonts w:eastAsia="SimSun"/>
          <w:sz w:val="24"/>
          <w:szCs w:val="24"/>
          <w:lang w:val="zh-CN" w:eastAsia="zh-CN"/>
        </w:rPr>
        <w:t>第二部分所列统一</w:t>
      </w:r>
      <w:r w:rsidRPr="006B2D5F">
        <w:rPr>
          <w:rFonts w:eastAsia="SimSun"/>
          <w:sz w:val="24"/>
          <w:szCs w:val="24"/>
          <w:lang w:val="zh-CN" w:eastAsia="zh-CN"/>
        </w:rPr>
        <w:t>[</w:t>
      </w:r>
      <w:r w:rsidRPr="006B2D5F">
        <w:rPr>
          <w:rFonts w:eastAsia="SimSun"/>
          <w:sz w:val="24"/>
          <w:szCs w:val="24"/>
          <w:lang w:val="zh-CN" w:eastAsia="zh-CN"/>
        </w:rPr>
        <w:t>指标</w:t>
      </w:r>
      <w:r w:rsidRPr="006B2D5F">
        <w:rPr>
          <w:rFonts w:eastAsia="SimSun"/>
          <w:sz w:val="24"/>
          <w:szCs w:val="24"/>
          <w:lang w:val="zh-CN" w:eastAsia="zh-CN"/>
        </w:rPr>
        <w:t>][</w:t>
      </w:r>
      <w:r w:rsidRPr="006B2D5F">
        <w:rPr>
          <w:rFonts w:eastAsia="SimSun"/>
          <w:sz w:val="24"/>
          <w:szCs w:val="24"/>
          <w:lang w:val="zh-CN" w:eastAsia="zh-CN"/>
        </w:rPr>
        <w:t>要素</w:t>
      </w:r>
      <w:r w:rsidRPr="006B2D5F">
        <w:rPr>
          <w:rFonts w:eastAsia="SimSun"/>
          <w:sz w:val="24"/>
          <w:szCs w:val="24"/>
          <w:lang w:val="zh-CN" w:eastAsia="zh-CN"/>
        </w:rPr>
        <w:t>]</w:t>
      </w:r>
      <w:r w:rsidRPr="006B2D5F">
        <w:rPr>
          <w:rFonts w:eastAsia="SimSun"/>
          <w:sz w:val="24"/>
          <w:szCs w:val="24"/>
          <w:lang w:val="zh-CN" w:eastAsia="zh-CN"/>
        </w:rPr>
        <w:t>制定的最低要求</w:t>
      </w:r>
      <w:r w:rsidRPr="006B2D5F">
        <w:rPr>
          <w:rFonts w:eastAsia="SimSun"/>
          <w:sz w:val="24"/>
          <w:szCs w:val="24"/>
          <w:lang w:val="zh-CN" w:eastAsia="zh-CN"/>
        </w:rPr>
        <w:t>]</w:t>
      </w:r>
      <w:r w:rsidRPr="006B2D5F">
        <w:rPr>
          <w:rFonts w:eastAsia="SimSun"/>
          <w:sz w:val="24"/>
          <w:szCs w:val="24"/>
          <w:lang w:val="zh-CN" w:eastAsia="zh-CN"/>
        </w:rPr>
        <w:t>。</w:t>
      </w:r>
    </w:p>
    <w:p w14:paraId="38C65DD1" w14:textId="441375CE"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3A2DE9" w:rsidRPr="006B2D5F">
        <w:rPr>
          <w:rFonts w:eastAsia="KaiTi" w:hint="eastAsia"/>
          <w:b/>
          <w:bCs/>
          <w:sz w:val="24"/>
          <w:szCs w:val="24"/>
          <w:lang w:val="zh-CN" w:eastAsia="zh-CN"/>
        </w:rPr>
        <w:t xml:space="preserve">　</w:t>
      </w:r>
      <w:r w:rsidRPr="006B2D5F">
        <w:rPr>
          <w:rFonts w:eastAsia="SimSun"/>
          <w:sz w:val="24"/>
          <w:szCs w:val="24"/>
          <w:lang w:val="zh-CN" w:eastAsia="zh-CN"/>
        </w:rPr>
        <w:t>为履行第</w:t>
      </w:r>
      <w:r w:rsidRPr="006B2D5F">
        <w:rPr>
          <w:rFonts w:eastAsia="SimSun"/>
          <w:sz w:val="24"/>
          <w:szCs w:val="24"/>
          <w:lang w:val="zh-CN" w:eastAsia="zh-CN"/>
        </w:rPr>
        <w:t>1</w:t>
      </w:r>
      <w:r w:rsidRPr="006B2D5F">
        <w:rPr>
          <w:rFonts w:eastAsia="SimSun"/>
          <w:sz w:val="24"/>
          <w:szCs w:val="24"/>
          <w:lang w:val="zh-CN" w:eastAsia="zh-CN"/>
        </w:rPr>
        <w:t>款规定的各项义务，各缔约方应优先</w:t>
      </w:r>
      <w:r w:rsidRPr="006B2D5F">
        <w:rPr>
          <w:rFonts w:eastAsia="SimSun"/>
          <w:sz w:val="24"/>
          <w:szCs w:val="24"/>
          <w:lang w:val="zh-CN" w:eastAsia="zh-CN"/>
        </w:rPr>
        <w:t>/</w:t>
      </w:r>
      <w:r w:rsidRPr="006B2D5F">
        <w:rPr>
          <w:rFonts w:eastAsia="SimSun"/>
          <w:sz w:val="24"/>
          <w:szCs w:val="24"/>
          <w:lang w:val="zh-CN" w:eastAsia="zh-CN"/>
        </w:rPr>
        <w:t>适当考虑在地方一级建立一个基本有效的社会系统，用于处理、分类、收集、运输、储存、</w:t>
      </w:r>
      <w:r w:rsidR="00B63579" w:rsidRPr="006B2D5F">
        <w:rPr>
          <w:rFonts w:eastAsia="SimSun" w:hint="eastAsia"/>
          <w:sz w:val="24"/>
          <w:szCs w:val="24"/>
          <w:lang w:val="zh-CN" w:eastAsia="zh-CN"/>
        </w:rPr>
        <w:t>再循环</w:t>
      </w:r>
      <w:r w:rsidRPr="006B2D5F">
        <w:rPr>
          <w:rFonts w:eastAsia="SimSun"/>
          <w:sz w:val="24"/>
          <w:szCs w:val="24"/>
          <w:lang w:val="zh-CN" w:eastAsia="zh-CN"/>
        </w:rPr>
        <w:t>和处理塑料废物，这对于安全和无害环境的废物管理和公正过渡不可或缺。</w:t>
      </w:r>
    </w:p>
    <w:p w14:paraId="2D09F42B" w14:textId="5AFAEAF1"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在必要时</w:t>
      </w:r>
      <w:r w:rsidRPr="006B2D5F">
        <w:rPr>
          <w:rFonts w:eastAsia="SimSun"/>
          <w:sz w:val="24"/>
          <w:szCs w:val="24"/>
          <w:lang w:val="zh-CN" w:eastAsia="zh-CN"/>
        </w:rPr>
        <w:t>][</w:t>
      </w:r>
      <w:r w:rsidRPr="006B2D5F">
        <w:rPr>
          <w:rFonts w:eastAsia="SimSun"/>
          <w:sz w:val="24"/>
          <w:szCs w:val="24"/>
          <w:lang w:val="zh-CN" w:eastAsia="zh-CN"/>
        </w:rPr>
        <w:t>在其第一届会议上</w:t>
      </w:r>
      <w:r w:rsidRPr="006B2D5F">
        <w:rPr>
          <w:rFonts w:eastAsia="SimSun"/>
          <w:sz w:val="24"/>
          <w:szCs w:val="24"/>
          <w:lang w:val="zh-CN" w:eastAsia="zh-CN"/>
        </w:rPr>
        <w:t>]</w:t>
      </w:r>
      <w:r w:rsidRPr="006B2D5F">
        <w:rPr>
          <w:rFonts w:eastAsia="SimSun"/>
          <w:sz w:val="24"/>
          <w:szCs w:val="24"/>
          <w:lang w:val="zh-CN" w:eastAsia="zh-CN"/>
        </w:rPr>
        <w:t>通过关于塑料废物</w:t>
      </w:r>
      <w:r w:rsidRPr="006B2D5F">
        <w:rPr>
          <w:rFonts w:eastAsia="SimSun"/>
          <w:sz w:val="24"/>
          <w:szCs w:val="24"/>
          <w:lang w:val="zh-CN" w:eastAsia="zh-CN"/>
        </w:rPr>
        <w:t>[</w:t>
      </w:r>
      <w:r w:rsidRPr="006B2D5F">
        <w:rPr>
          <w:rFonts w:eastAsia="SimSun"/>
          <w:sz w:val="24"/>
          <w:szCs w:val="24"/>
          <w:lang w:val="zh-CN" w:eastAsia="zh-CN"/>
        </w:rPr>
        <w:t>安全和</w:t>
      </w:r>
      <w:r w:rsidRPr="006B2D5F">
        <w:rPr>
          <w:rFonts w:eastAsia="SimSun"/>
          <w:sz w:val="24"/>
          <w:szCs w:val="24"/>
          <w:lang w:val="zh-CN" w:eastAsia="zh-CN"/>
        </w:rPr>
        <w:t>]</w:t>
      </w:r>
      <w:r w:rsidRPr="006B2D5F">
        <w:rPr>
          <w:rFonts w:eastAsia="SimSun"/>
          <w:sz w:val="24"/>
          <w:szCs w:val="24"/>
          <w:lang w:val="zh-CN" w:eastAsia="zh-CN"/>
        </w:rPr>
        <w:t>无害环境管理的</w:t>
      </w:r>
      <w:r w:rsidRPr="006B2D5F">
        <w:rPr>
          <w:rFonts w:eastAsia="SimSun"/>
          <w:sz w:val="24"/>
          <w:szCs w:val="24"/>
          <w:lang w:val="zh-CN" w:eastAsia="zh-CN"/>
        </w:rPr>
        <w:t>[</w:t>
      </w:r>
      <w:r w:rsidRPr="006B2D5F">
        <w:rPr>
          <w:rFonts w:eastAsia="SimSun"/>
          <w:sz w:val="24"/>
          <w:szCs w:val="24"/>
          <w:lang w:val="zh-CN" w:eastAsia="zh-CN"/>
        </w:rPr>
        <w:t>要求、最佳做法指导和准则</w:t>
      </w:r>
      <w:r w:rsidRPr="006B2D5F">
        <w:rPr>
          <w:rFonts w:eastAsia="SimSun"/>
          <w:sz w:val="24"/>
          <w:szCs w:val="24"/>
          <w:lang w:val="zh-CN" w:eastAsia="zh-CN"/>
        </w:rPr>
        <w:t>][</w:t>
      </w:r>
      <w:r w:rsidRPr="006B2D5F">
        <w:rPr>
          <w:rFonts w:eastAsia="SimSun"/>
          <w:sz w:val="24"/>
          <w:szCs w:val="24"/>
          <w:lang w:val="zh-CN" w:eastAsia="zh-CN"/>
        </w:rPr>
        <w:t>并随后根据需要更新</w:t>
      </w:r>
      <w:r w:rsidRPr="006B2D5F">
        <w:rPr>
          <w:rFonts w:eastAsia="SimSun"/>
          <w:sz w:val="24"/>
          <w:szCs w:val="24"/>
          <w:lang w:val="zh-CN" w:eastAsia="zh-CN"/>
        </w:rPr>
        <w:t>]</w:t>
      </w:r>
      <w:r w:rsidRPr="006B2D5F">
        <w:rPr>
          <w:rFonts w:eastAsia="SimSun"/>
          <w:sz w:val="24"/>
          <w:szCs w:val="24"/>
          <w:lang w:val="zh-CN" w:eastAsia="zh-CN"/>
        </w:rPr>
        <w:t>准则，同时</w:t>
      </w:r>
      <w:r w:rsidR="00D22E89" w:rsidRPr="006B2D5F">
        <w:rPr>
          <w:rFonts w:eastAsia="SimSun" w:hint="eastAsia"/>
          <w:sz w:val="24"/>
          <w:szCs w:val="24"/>
          <w:lang w:val="zh-CN" w:eastAsia="zh-CN"/>
        </w:rPr>
        <w:t>[</w:t>
      </w:r>
      <w:r w:rsidR="00D22E89" w:rsidRPr="006B2D5F">
        <w:rPr>
          <w:rFonts w:eastAsia="SimSun" w:hint="eastAsia"/>
          <w:sz w:val="24"/>
          <w:szCs w:val="24"/>
          <w:lang w:val="zh-CN" w:eastAsia="zh-CN"/>
        </w:rPr>
        <w:t>酌情</w:t>
      </w:r>
      <w:r w:rsidR="00D22E89" w:rsidRPr="006B2D5F">
        <w:rPr>
          <w:rFonts w:eastAsia="SimSun" w:hint="eastAsia"/>
          <w:sz w:val="24"/>
          <w:szCs w:val="24"/>
          <w:lang w:val="zh-CN" w:eastAsia="zh-CN"/>
        </w:rPr>
        <w:t>]</w:t>
      </w:r>
      <w:r w:rsidRPr="006B2D5F">
        <w:rPr>
          <w:rFonts w:eastAsia="SimSun"/>
          <w:sz w:val="24"/>
          <w:szCs w:val="24"/>
          <w:lang w:val="zh-CN" w:eastAsia="zh-CN"/>
        </w:rPr>
        <w:t>考虑到废物管理层级以及</w:t>
      </w:r>
      <w:r w:rsidRPr="006B2D5F">
        <w:rPr>
          <w:rFonts w:eastAsia="SimSun"/>
          <w:sz w:val="24"/>
          <w:szCs w:val="24"/>
          <w:lang w:val="zh-CN" w:eastAsia="zh-CN"/>
        </w:rPr>
        <w:t>[</w:t>
      </w:r>
      <w:r w:rsidRPr="006B2D5F">
        <w:rPr>
          <w:rFonts w:eastAsia="SimSun"/>
          <w:sz w:val="24"/>
          <w:szCs w:val="24"/>
          <w:lang w:val="zh-CN" w:eastAsia="zh-CN"/>
        </w:rPr>
        <w:t>根据《控制危险废物越境转移及其处置巴塞尔公约》和其他国际协定制定的</w:t>
      </w:r>
      <w:r w:rsidRPr="006B2D5F">
        <w:rPr>
          <w:rFonts w:eastAsia="SimSun"/>
          <w:sz w:val="24"/>
          <w:szCs w:val="24"/>
          <w:lang w:val="zh-CN" w:eastAsia="zh-CN"/>
        </w:rPr>
        <w:t>]</w:t>
      </w:r>
      <w:r w:rsidRPr="006B2D5F">
        <w:rPr>
          <w:rFonts w:eastAsia="SimSun"/>
          <w:sz w:val="24"/>
          <w:szCs w:val="24"/>
          <w:lang w:val="zh-CN" w:eastAsia="zh-CN"/>
        </w:rPr>
        <w:t>其他相关国际准则和指导意见</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，以及所需的公正过渡，包括</w:t>
      </w:r>
      <w:r w:rsidR="006D7316" w:rsidRPr="006B2D5F">
        <w:rPr>
          <w:rFonts w:eastAsia="SimSun" w:hint="eastAsia"/>
          <w:sz w:val="24"/>
          <w:szCs w:val="24"/>
          <w:lang w:val="zh-CN" w:eastAsia="zh-CN"/>
        </w:rPr>
        <w:t>针对</w:t>
      </w:r>
      <w:r w:rsidRPr="006B2D5F">
        <w:rPr>
          <w:rFonts w:eastAsia="SimSun"/>
          <w:sz w:val="24"/>
          <w:szCs w:val="24"/>
          <w:lang w:val="zh-CN" w:eastAsia="zh-CN"/>
        </w:rPr>
        <w:t>拾荒者的公正过渡。</w:t>
      </w:r>
      <w:r w:rsidRPr="006B2D5F">
        <w:rPr>
          <w:rFonts w:eastAsia="SimSun"/>
          <w:sz w:val="24"/>
          <w:szCs w:val="24"/>
          <w:lang w:val="zh-CN" w:eastAsia="zh-CN"/>
        </w:rPr>
        <w:t>]</w:t>
      </w:r>
    </w:p>
    <w:p w14:paraId="71E8D5E8" w14:textId="77777777" w:rsidR="00D45152" w:rsidRPr="006B2D5F" w:rsidRDefault="00D45152" w:rsidP="006B2D5F">
      <w:pPr>
        <w:pStyle w:val="NormalNonumber"/>
        <w:keepNext/>
        <w:keepLines/>
        <w:adjustRightInd w:val="0"/>
        <w:rPr>
          <w:rFonts w:eastAsia="SimHei"/>
          <w:b/>
          <w:i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0C631FA5" w14:textId="300533BA" w:rsidR="00D45152" w:rsidRPr="006B2D5F" w:rsidRDefault="00D45152" w:rsidP="006B2D5F">
      <w:pPr>
        <w:pStyle w:val="NormalNonumber"/>
        <w:adjustRightInd w:val="0"/>
        <w:jc w:val="both"/>
        <w:rPr>
          <w:rFonts w:eastAsia="SimSun"/>
          <w:i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各缔约方应采取有效措施，结合相关准则、现有废物管理基础设施和国家优先事项，采用最佳可得做法，以实现最低限度的安全和无害环境的收集、</w:t>
      </w:r>
      <w:r w:rsidR="00B63579" w:rsidRPr="006B2D5F">
        <w:rPr>
          <w:rFonts w:eastAsia="SimSun" w:hint="eastAsia"/>
          <w:sz w:val="24"/>
          <w:szCs w:val="24"/>
          <w:lang w:val="zh-CN" w:eastAsia="zh-CN"/>
        </w:rPr>
        <w:t>再循环</w:t>
      </w:r>
      <w:r w:rsidRPr="006B2D5F">
        <w:rPr>
          <w:rFonts w:eastAsia="SimSun"/>
          <w:sz w:val="24"/>
          <w:szCs w:val="24"/>
          <w:lang w:val="zh-CN" w:eastAsia="zh-CN"/>
        </w:rPr>
        <w:t>和处置。</w:t>
      </w:r>
    </w:p>
    <w:p w14:paraId="51C1A1E1" w14:textId="41E23B17" w:rsidR="00D45152" w:rsidRPr="006B2D5F" w:rsidRDefault="00D45152" w:rsidP="006B2D5F">
      <w:pPr>
        <w:pStyle w:val="NormalNonumber"/>
        <w:adjustRightInd w:val="0"/>
        <w:jc w:val="both"/>
        <w:rPr>
          <w:rFonts w:eastAsia="SimSun"/>
          <w:i/>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应在必要时利用缔约方最近在控制危险废物越境转移及其处置巴塞尔公约缔约方大会第十六届会议上更新和通过的塑料废物无害环境管理的技术准则，避免重复工作和努力。</w:t>
      </w:r>
    </w:p>
    <w:p w14:paraId="0C6C23A3"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上述案文方案的共同条款</w:t>
      </w:r>
    </w:p>
    <w:p w14:paraId="2B9FD119"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[[4][3]</w:t>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根据有力的科学证据，</w:t>
      </w:r>
      <w:r w:rsidRPr="006B2D5F">
        <w:rPr>
          <w:rFonts w:eastAsia="SimSun"/>
          <w:sz w:val="24"/>
          <w:szCs w:val="24"/>
          <w:lang w:val="zh-CN" w:eastAsia="zh-CN"/>
        </w:rPr>
        <w:t>][</w:t>
      </w:r>
      <w:r w:rsidRPr="006B2D5F">
        <w:rPr>
          <w:rFonts w:eastAsia="SimSun"/>
          <w:sz w:val="24"/>
          <w:szCs w:val="24"/>
          <w:lang w:val="zh-CN" w:eastAsia="zh-CN"/>
        </w:rPr>
        <w:t>不允许采用</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F</w:t>
      </w:r>
      <w:r w:rsidRPr="006B2D5F">
        <w:rPr>
          <w:rFonts w:eastAsia="SimSun"/>
          <w:sz w:val="24"/>
          <w:szCs w:val="24"/>
          <w:lang w:val="zh-CN" w:eastAsia="zh-CN"/>
        </w:rPr>
        <w:t>第三部分列出的</w:t>
      </w:r>
      <w:r w:rsidRPr="006B2D5F">
        <w:rPr>
          <w:rFonts w:eastAsia="SimSun"/>
          <w:sz w:val="24"/>
          <w:szCs w:val="24"/>
          <w:lang w:val="zh-CN" w:eastAsia="zh-CN"/>
        </w:rPr>
        <w:t>]</w:t>
      </w:r>
      <w:r w:rsidRPr="006B2D5F">
        <w:rPr>
          <w:rFonts w:eastAsia="SimSun"/>
          <w:sz w:val="24"/>
          <w:szCs w:val="24"/>
          <w:lang w:val="zh-CN" w:eastAsia="zh-CN"/>
        </w:rPr>
        <w:t>可能导致危险物质排放和释放的废物管理做法，并应管制</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F</w:t>
      </w:r>
      <w:r w:rsidRPr="006B2D5F">
        <w:rPr>
          <w:rFonts w:eastAsia="SimSun"/>
          <w:sz w:val="24"/>
          <w:szCs w:val="24"/>
          <w:lang w:val="zh-CN" w:eastAsia="zh-CN"/>
        </w:rPr>
        <w:t>第四部分所列出的</w:t>
      </w:r>
      <w:r w:rsidRPr="006B2D5F">
        <w:rPr>
          <w:rFonts w:eastAsia="SimSun"/>
          <w:sz w:val="24"/>
          <w:szCs w:val="24"/>
          <w:lang w:val="zh-CN" w:eastAsia="zh-CN"/>
        </w:rPr>
        <w:t>]</w:t>
      </w:r>
      <w:r w:rsidRPr="006B2D5F">
        <w:rPr>
          <w:rFonts w:eastAsia="SimSun"/>
          <w:sz w:val="24"/>
          <w:szCs w:val="24"/>
          <w:lang w:val="zh-CN" w:eastAsia="zh-CN"/>
        </w:rPr>
        <w:t>其他获允的可能导致危险物质排放和释放的废物管理做法。</w:t>
      </w:r>
      <w:r w:rsidRPr="006B2D5F">
        <w:rPr>
          <w:rFonts w:eastAsia="SimSun"/>
          <w:sz w:val="24"/>
          <w:szCs w:val="24"/>
          <w:lang w:val="zh-CN" w:eastAsia="zh-CN"/>
        </w:rPr>
        <w:t>][</w:t>
      </w:r>
      <w:r w:rsidRPr="006B2D5F">
        <w:rPr>
          <w:rFonts w:eastAsia="SimSun"/>
          <w:sz w:val="24"/>
          <w:szCs w:val="24"/>
          <w:lang w:val="zh-CN" w:eastAsia="zh-CN"/>
        </w:rPr>
        <w:t>采取措施防止露天倾弃及露天焚烧塑料废物。</w:t>
      </w:r>
      <w:r w:rsidRPr="006B2D5F">
        <w:rPr>
          <w:rFonts w:eastAsia="SimSun"/>
          <w:sz w:val="24"/>
          <w:szCs w:val="24"/>
          <w:lang w:val="zh-CN" w:eastAsia="zh-CN"/>
        </w:rPr>
        <w:t>]</w:t>
      </w:r>
    </w:p>
    <w:p w14:paraId="2D257E5B"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[5][4]</w:t>
      </w:r>
      <w:r w:rsidRPr="006B2D5F">
        <w:rPr>
          <w:rFonts w:eastAsia="SimSun"/>
          <w:sz w:val="24"/>
          <w:szCs w:val="24"/>
          <w:lang w:val="zh-CN" w:eastAsia="zh-CN"/>
        </w:rPr>
        <w:t>各缔约方应采取</w:t>
      </w:r>
      <w:r w:rsidRPr="006B2D5F">
        <w:rPr>
          <w:rFonts w:eastAsia="SimSun"/>
          <w:sz w:val="24"/>
          <w:szCs w:val="24"/>
          <w:lang w:val="zh-CN" w:eastAsia="zh-CN"/>
        </w:rPr>
        <w:t>[</w:t>
      </w:r>
      <w:r w:rsidRPr="006B2D5F">
        <w:rPr>
          <w:rFonts w:eastAsia="SimSun"/>
          <w:sz w:val="24"/>
          <w:szCs w:val="24"/>
          <w:lang w:val="zh-CN" w:eastAsia="zh-CN"/>
        </w:rPr>
        <w:t>必要</w:t>
      </w:r>
      <w:r w:rsidRPr="006B2D5F">
        <w:rPr>
          <w:rFonts w:eastAsia="SimSun"/>
          <w:sz w:val="24"/>
          <w:szCs w:val="24"/>
          <w:lang w:val="zh-CN" w:eastAsia="zh-CN"/>
        </w:rPr>
        <w:t>]</w:t>
      </w:r>
      <w:r w:rsidRPr="006B2D5F">
        <w:rPr>
          <w:rFonts w:eastAsia="SimSun"/>
          <w:sz w:val="24"/>
          <w:szCs w:val="24"/>
          <w:lang w:val="zh-CN" w:eastAsia="zh-CN"/>
        </w:rPr>
        <w:t>措施防止</w:t>
      </w:r>
      <w:r w:rsidRPr="006B2D5F">
        <w:rPr>
          <w:rFonts w:eastAsia="SimSun"/>
          <w:sz w:val="24"/>
          <w:szCs w:val="24"/>
          <w:lang w:val="zh-CN" w:eastAsia="zh-CN"/>
        </w:rPr>
        <w:t>[</w:t>
      </w:r>
      <w:r w:rsidRPr="006B2D5F">
        <w:rPr>
          <w:rFonts w:eastAsia="SimSun"/>
          <w:sz w:val="24"/>
          <w:szCs w:val="24"/>
          <w:lang w:val="zh-CN" w:eastAsia="zh-CN"/>
        </w:rPr>
        <w:t>露天倾弃、海洋倾倒、</w:t>
      </w:r>
      <w:r w:rsidRPr="006B2D5F">
        <w:rPr>
          <w:rFonts w:eastAsia="SimSun"/>
          <w:sz w:val="24"/>
          <w:szCs w:val="24"/>
          <w:lang w:val="zh-CN" w:eastAsia="zh-CN"/>
        </w:rPr>
        <w:t>]</w:t>
      </w:r>
      <w:r w:rsidRPr="006B2D5F">
        <w:rPr>
          <w:rFonts w:eastAsia="SimSun"/>
          <w:sz w:val="24"/>
          <w:szCs w:val="24"/>
          <w:lang w:val="zh-CN" w:eastAsia="zh-CN"/>
        </w:rPr>
        <w:t>乱丢</w:t>
      </w:r>
      <w:r w:rsidRPr="006B2D5F">
        <w:rPr>
          <w:rFonts w:eastAsia="SimSun"/>
          <w:sz w:val="24"/>
          <w:szCs w:val="24"/>
          <w:lang w:val="zh-CN" w:eastAsia="zh-CN"/>
        </w:rPr>
        <w:t>[</w:t>
      </w:r>
      <w:r w:rsidRPr="006B2D5F">
        <w:rPr>
          <w:rFonts w:eastAsia="SimSun"/>
          <w:sz w:val="24"/>
          <w:szCs w:val="24"/>
          <w:lang w:val="zh-CN" w:eastAsia="zh-CN"/>
        </w:rPr>
        <w:t>和露天焚烧</w:t>
      </w:r>
      <w:r w:rsidRPr="006B2D5F">
        <w:rPr>
          <w:rFonts w:eastAsia="SimSun"/>
          <w:sz w:val="24"/>
          <w:szCs w:val="24"/>
          <w:lang w:val="zh-CN" w:eastAsia="zh-CN"/>
        </w:rPr>
        <w:t>][</w:t>
      </w:r>
      <w:r w:rsidRPr="006B2D5F">
        <w:rPr>
          <w:rFonts w:eastAsia="SimSun"/>
          <w:sz w:val="24"/>
          <w:szCs w:val="24"/>
          <w:lang w:val="zh-CN" w:eastAsia="zh-CN"/>
        </w:rPr>
        <w:t>塑料废物</w:t>
      </w:r>
      <w:r w:rsidRPr="006B2D5F">
        <w:rPr>
          <w:rFonts w:eastAsia="SimSun"/>
          <w:sz w:val="24"/>
          <w:szCs w:val="24"/>
          <w:lang w:val="zh-CN" w:eastAsia="zh-CN"/>
        </w:rPr>
        <w:t>]</w:t>
      </w:r>
      <w:r w:rsidRPr="006B2D5F">
        <w:rPr>
          <w:rFonts w:eastAsia="SimSun"/>
          <w:sz w:val="24"/>
          <w:szCs w:val="24"/>
          <w:lang w:val="zh-CN" w:eastAsia="zh-CN"/>
        </w:rPr>
        <w:t>。</w:t>
      </w:r>
    </w:p>
    <w:p w14:paraId="126D2D79" w14:textId="11592A25"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[6][5][</w:t>
      </w:r>
      <w:r w:rsidRPr="006B2D5F">
        <w:rPr>
          <w:rFonts w:eastAsia="SimSun"/>
          <w:sz w:val="24"/>
          <w:szCs w:val="24"/>
          <w:lang w:val="zh-CN" w:eastAsia="zh-CN"/>
        </w:rPr>
        <w:t>建议</w:t>
      </w: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根据其国家能力</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关于废物管理的</w:t>
      </w:r>
      <w:r w:rsidRPr="006B2D5F">
        <w:rPr>
          <w:rFonts w:eastAsia="SimSun"/>
          <w:sz w:val="24"/>
          <w:szCs w:val="24"/>
          <w:lang w:val="zh-CN" w:eastAsia="zh-CN"/>
        </w:rPr>
        <w:t>]</w:t>
      </w:r>
      <w:r w:rsidRPr="006B2D5F">
        <w:rPr>
          <w:rFonts w:eastAsia="SimSun"/>
          <w:sz w:val="24"/>
          <w:szCs w:val="24"/>
          <w:lang w:val="zh-CN" w:eastAsia="zh-CN"/>
        </w:rPr>
        <w:t>额外措施，开展国际合作支持发展中国家缔约方，特别是通过</w:t>
      </w:r>
      <w:r w:rsidRPr="006B2D5F">
        <w:rPr>
          <w:rFonts w:eastAsia="SimSun"/>
          <w:sz w:val="24"/>
          <w:szCs w:val="24"/>
          <w:lang w:val="zh-CN" w:eastAsia="zh-CN"/>
        </w:rPr>
        <w:t>[</w:t>
      </w:r>
      <w:r w:rsidRPr="006B2D5F">
        <w:rPr>
          <w:rFonts w:eastAsia="KaiTi"/>
          <w:sz w:val="24"/>
          <w:szCs w:val="24"/>
          <w:lang w:val="zh-CN" w:eastAsia="zh-CN"/>
        </w:rPr>
        <w:t>第三编，条款编号待定</w:t>
      </w:r>
      <w:r w:rsidRPr="006B2D5F">
        <w:rPr>
          <w:rFonts w:eastAsia="SimSun"/>
          <w:sz w:val="24"/>
          <w:szCs w:val="24"/>
          <w:lang w:val="zh-CN" w:eastAsia="zh-CN"/>
        </w:rPr>
        <w:t>]</w:t>
      </w:r>
      <w:r w:rsidR="006D6DE8" w:rsidRPr="006B2D5F">
        <w:rPr>
          <w:rFonts w:eastAsia="SimSun" w:hint="eastAsia"/>
          <w:sz w:val="24"/>
          <w:szCs w:val="24"/>
          <w:lang w:val="zh-CN" w:eastAsia="zh-CN"/>
        </w:rPr>
        <w:t>所述</w:t>
      </w:r>
      <w:r w:rsidR="001A0B46" w:rsidRPr="006B2D5F">
        <w:rPr>
          <w:rFonts w:eastAsia="KaiTi"/>
          <w:sz w:val="24"/>
          <w:szCs w:val="24"/>
          <w:lang w:val="zh-CN" w:eastAsia="zh-CN"/>
        </w:rPr>
        <w:t>合作机制</w:t>
      </w:r>
      <w:r w:rsidR="006D6DE8" w:rsidRPr="006B2D5F">
        <w:rPr>
          <w:rFonts w:eastAsia="KaiTi" w:hint="eastAsia"/>
          <w:sz w:val="24"/>
          <w:szCs w:val="24"/>
          <w:lang w:val="zh-CN" w:eastAsia="zh-CN"/>
        </w:rPr>
        <w:t>*</w:t>
      </w:r>
      <w:r w:rsidRPr="006B2D5F">
        <w:rPr>
          <w:rFonts w:eastAsia="SimSun"/>
          <w:sz w:val="24"/>
          <w:szCs w:val="24"/>
          <w:lang w:val="zh-CN" w:eastAsia="zh-CN"/>
        </w:rPr>
        <w:t>，</w:t>
      </w:r>
      <w:r w:rsidR="007C28BA" w:rsidRPr="006B2D5F">
        <w:rPr>
          <w:rFonts w:eastAsia="SimSun"/>
          <w:sz w:val="24"/>
          <w:szCs w:val="24"/>
          <w:lang w:val="zh-CN" w:eastAsia="zh-CN"/>
        </w:rPr>
        <w:t>其中</w:t>
      </w:r>
      <w:r w:rsidRPr="006B2D5F">
        <w:rPr>
          <w:rFonts w:eastAsia="SimSun"/>
          <w:sz w:val="24"/>
          <w:szCs w:val="24"/>
          <w:lang w:val="zh-CN" w:eastAsia="zh-CN"/>
        </w:rPr>
        <w:t>除其他外可包括</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采取全面的经济驱动办法，如建立和实施生产者延伸责任计划，包括酌情在部门基础上，激励提高可</w:t>
      </w:r>
      <w:r w:rsidR="00B63579" w:rsidRPr="006B2D5F">
        <w:rPr>
          <w:rFonts w:eastAsia="SimSun" w:hint="eastAsia"/>
          <w:sz w:val="24"/>
          <w:szCs w:val="24"/>
          <w:lang w:val="zh-CN" w:eastAsia="zh-CN"/>
        </w:rPr>
        <w:t>再循环</w:t>
      </w:r>
      <w:r w:rsidRPr="006B2D5F">
        <w:rPr>
          <w:rFonts w:eastAsia="SimSun"/>
          <w:sz w:val="24"/>
          <w:szCs w:val="24"/>
          <w:lang w:val="zh-CN" w:eastAsia="zh-CN"/>
        </w:rPr>
        <w:t>能力，促进提高</w:t>
      </w:r>
      <w:r w:rsidR="00B63579" w:rsidRPr="006B2D5F">
        <w:rPr>
          <w:rFonts w:eastAsia="SimSun" w:hint="eastAsia"/>
          <w:sz w:val="24"/>
          <w:szCs w:val="24"/>
          <w:lang w:val="zh-CN" w:eastAsia="zh-CN"/>
        </w:rPr>
        <w:t>再循环</w:t>
      </w:r>
      <w:r w:rsidRPr="006B2D5F">
        <w:rPr>
          <w:rFonts w:eastAsia="SimSun"/>
          <w:sz w:val="24"/>
          <w:szCs w:val="24"/>
          <w:lang w:val="zh-CN" w:eastAsia="zh-CN"/>
        </w:rPr>
        <w:t>率，加强生产者和进口商对塑料和塑料产品在其整个生命周期内的无害环境管理责任。</w:t>
      </w:r>
      <w:r w:rsidRPr="006B2D5F">
        <w:rPr>
          <w:rFonts w:eastAsia="SimSun"/>
          <w:sz w:val="24"/>
          <w:szCs w:val="24"/>
          <w:lang w:val="zh-CN" w:eastAsia="zh-CN"/>
        </w:rPr>
        <w:t>]]</w:t>
      </w:r>
    </w:p>
    <w:p w14:paraId="01762838" w14:textId="77777777"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SimSun"/>
          <w:sz w:val="24"/>
          <w:szCs w:val="24"/>
          <w:lang w:val="zh-CN" w:eastAsia="zh-CN"/>
        </w:rPr>
        <w:t>[a.[</w:t>
      </w:r>
      <w:r w:rsidRPr="006B2D5F">
        <w:rPr>
          <w:rFonts w:eastAsia="SimSun"/>
          <w:sz w:val="24"/>
          <w:szCs w:val="24"/>
          <w:lang w:val="zh-CN" w:eastAsia="zh-CN"/>
        </w:rPr>
        <w:t>投资于</w:t>
      </w:r>
      <w:r w:rsidRPr="006B2D5F">
        <w:rPr>
          <w:rFonts w:eastAsia="SimSun"/>
          <w:sz w:val="24"/>
          <w:szCs w:val="24"/>
          <w:lang w:val="zh-CN" w:eastAsia="zh-CN"/>
        </w:rPr>
        <w:t>]</w:t>
      </w:r>
      <w:r w:rsidRPr="006B2D5F">
        <w:rPr>
          <w:rFonts w:eastAsia="SimSun"/>
          <w:sz w:val="24"/>
          <w:szCs w:val="24"/>
          <w:lang w:val="zh-CN" w:eastAsia="zh-CN"/>
        </w:rPr>
        <w:t>废物管理系统和基础设施</w:t>
      </w:r>
      <w:r w:rsidRPr="006B2D5F">
        <w:rPr>
          <w:rFonts w:eastAsia="SimSun"/>
          <w:sz w:val="24"/>
          <w:szCs w:val="24"/>
          <w:lang w:val="zh-CN" w:eastAsia="zh-CN"/>
        </w:rPr>
        <w:t>[</w:t>
      </w:r>
      <w:r w:rsidRPr="006B2D5F">
        <w:rPr>
          <w:rFonts w:eastAsia="SimSun"/>
          <w:sz w:val="24"/>
          <w:szCs w:val="24"/>
          <w:lang w:val="zh-CN" w:eastAsia="zh-CN"/>
        </w:rPr>
        <w:t>促进投资于废物管理系统和基础设施并为其调动所有来源的资源</w:t>
      </w:r>
      <w:r w:rsidRPr="006B2D5F">
        <w:rPr>
          <w:rFonts w:eastAsia="SimSun"/>
          <w:sz w:val="24"/>
          <w:szCs w:val="24"/>
          <w:lang w:val="zh-CN" w:eastAsia="zh-CN"/>
        </w:rPr>
        <w:t>]</w:t>
      </w:r>
      <w:r w:rsidRPr="006B2D5F">
        <w:rPr>
          <w:rFonts w:eastAsia="SimSun"/>
          <w:sz w:val="24"/>
          <w:szCs w:val="24"/>
          <w:lang w:val="zh-CN" w:eastAsia="zh-CN"/>
        </w:rPr>
        <w:t>，包括为此向国家以下各级政府提供资金和技术支持，以实现塑料废物无害环境管理</w:t>
      </w:r>
      <w:r w:rsidRPr="006B2D5F">
        <w:rPr>
          <w:rFonts w:eastAsia="SimSun"/>
          <w:sz w:val="24"/>
          <w:szCs w:val="24"/>
          <w:lang w:val="zh-CN" w:eastAsia="zh-CN"/>
        </w:rPr>
        <w:t>[</w:t>
      </w:r>
      <w:r w:rsidRPr="006B2D5F">
        <w:rPr>
          <w:rFonts w:eastAsia="SimSun"/>
          <w:sz w:val="24"/>
          <w:szCs w:val="24"/>
          <w:lang w:val="zh-CN" w:eastAsia="zh-CN"/>
        </w:rPr>
        <w:t>并提高废物管理能力</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2CF194BB" w14:textId="77777777"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SimSun"/>
          <w:sz w:val="24"/>
          <w:szCs w:val="24"/>
          <w:lang w:val="zh-CN" w:eastAsia="zh-CN"/>
        </w:rPr>
        <w:t>[b.</w:t>
      </w:r>
      <w:r w:rsidRPr="006B2D5F">
        <w:rPr>
          <w:rFonts w:eastAsia="SimSun"/>
          <w:sz w:val="24"/>
          <w:szCs w:val="24"/>
          <w:lang w:val="zh-CN" w:eastAsia="zh-CN"/>
        </w:rPr>
        <w:t>根据当前和预期的废物产生水平，促进投资并调动所有来源的资源，以弥补废物管理系统和基础设施的资金缺口，从而实现塑料废物无害环境管理并提高废物管理能力；</w:t>
      </w:r>
      <w:r w:rsidRPr="006B2D5F">
        <w:rPr>
          <w:rFonts w:eastAsia="SimSun"/>
          <w:sz w:val="24"/>
          <w:szCs w:val="24"/>
          <w:lang w:val="zh-CN" w:eastAsia="zh-CN"/>
        </w:rPr>
        <w:t>]</w:t>
      </w:r>
    </w:p>
    <w:p w14:paraId="4AE3A01A" w14:textId="24B28E8E"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SimSun"/>
          <w:sz w:val="24"/>
          <w:szCs w:val="24"/>
          <w:lang w:val="zh-CN" w:eastAsia="zh-CN"/>
        </w:rPr>
        <w:t>[c.</w:t>
      </w:r>
      <w:r w:rsidRPr="006B2D5F">
        <w:rPr>
          <w:rFonts w:eastAsia="SimSun"/>
          <w:sz w:val="24"/>
          <w:szCs w:val="24"/>
          <w:lang w:val="zh-CN" w:eastAsia="zh-CN"/>
        </w:rPr>
        <w:t>鼓励整个价值链的行为变化</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并提高</w:t>
      </w:r>
      <w:r w:rsidRPr="006B2D5F">
        <w:rPr>
          <w:rFonts w:eastAsia="SimSun"/>
          <w:sz w:val="24"/>
          <w:szCs w:val="24"/>
          <w:lang w:val="zh-CN" w:eastAsia="zh-CN"/>
        </w:rPr>
        <w:t>[</w:t>
      </w:r>
      <w:r w:rsidRPr="006B2D5F">
        <w:rPr>
          <w:rFonts w:eastAsia="SimSun"/>
          <w:sz w:val="24"/>
          <w:szCs w:val="24"/>
          <w:lang w:val="zh-CN" w:eastAsia="zh-CN"/>
        </w:rPr>
        <w:t>消费者</w:t>
      </w:r>
      <w:r w:rsidRPr="006B2D5F">
        <w:rPr>
          <w:rFonts w:eastAsia="SimSun"/>
          <w:sz w:val="24"/>
          <w:szCs w:val="24"/>
          <w:lang w:val="zh-CN" w:eastAsia="zh-CN"/>
        </w:rPr>
        <w:t>][</w:t>
      </w:r>
      <w:r w:rsidRPr="006B2D5F">
        <w:rPr>
          <w:rFonts w:eastAsia="SimSun"/>
          <w:sz w:val="24"/>
          <w:szCs w:val="24"/>
          <w:lang w:val="zh-CN" w:eastAsia="zh-CN"/>
        </w:rPr>
        <w:t>公众</w:t>
      </w:r>
      <w:r w:rsidRPr="006B2D5F">
        <w:rPr>
          <w:rFonts w:eastAsia="SimSun"/>
          <w:sz w:val="24"/>
          <w:szCs w:val="24"/>
          <w:lang w:val="zh-CN" w:eastAsia="zh-CN"/>
        </w:rPr>
        <w:t>][</w:t>
      </w:r>
      <w:r w:rsidRPr="006B2D5F">
        <w:rPr>
          <w:rFonts w:eastAsia="SimSun"/>
          <w:sz w:val="24"/>
          <w:szCs w:val="24"/>
          <w:lang w:val="zh-CN" w:eastAsia="zh-CN"/>
        </w:rPr>
        <w:t>对可持续消费</w:t>
      </w:r>
      <w:r w:rsidRPr="006B2D5F">
        <w:rPr>
          <w:rFonts w:eastAsia="SimSun"/>
          <w:sz w:val="24"/>
          <w:szCs w:val="24"/>
          <w:lang w:val="zh-CN" w:eastAsia="zh-CN"/>
        </w:rPr>
        <w:t>][</w:t>
      </w:r>
      <w:r w:rsidRPr="006B2D5F">
        <w:rPr>
          <w:rFonts w:eastAsia="SimSun"/>
          <w:sz w:val="24"/>
          <w:szCs w:val="24"/>
          <w:lang w:val="zh-CN" w:eastAsia="zh-CN"/>
        </w:rPr>
        <w:t>预防和尽量减少塑料废物</w:t>
      </w:r>
      <w:r w:rsidRPr="006B2D5F">
        <w:rPr>
          <w:rFonts w:eastAsia="SimSun"/>
          <w:sz w:val="24"/>
          <w:szCs w:val="24"/>
          <w:lang w:val="zh-CN" w:eastAsia="zh-CN"/>
        </w:rPr>
        <w:t>][</w:t>
      </w:r>
      <w:r w:rsidRPr="006B2D5F">
        <w:rPr>
          <w:rFonts w:eastAsia="SimSun"/>
          <w:sz w:val="24"/>
          <w:szCs w:val="24"/>
          <w:lang w:val="zh-CN" w:eastAsia="zh-CN"/>
        </w:rPr>
        <w:t>和生产，以及所有利益攸关方在减少塑料垃圾</w:t>
      </w:r>
      <w:r w:rsidRPr="006B2D5F">
        <w:rPr>
          <w:rFonts w:eastAsia="SimSun"/>
          <w:sz w:val="24"/>
          <w:szCs w:val="24"/>
          <w:lang w:val="zh-CN" w:eastAsia="zh-CN"/>
        </w:rPr>
        <w:t>[</w:t>
      </w:r>
      <w:r w:rsidRPr="006B2D5F">
        <w:rPr>
          <w:rFonts w:eastAsia="SimSun"/>
          <w:sz w:val="24"/>
          <w:szCs w:val="24"/>
          <w:lang w:val="zh-CN" w:eastAsia="zh-CN"/>
        </w:rPr>
        <w:t>废物</w:t>
      </w:r>
      <w:r w:rsidRPr="006B2D5F">
        <w:rPr>
          <w:rFonts w:eastAsia="SimSun"/>
          <w:sz w:val="24"/>
          <w:szCs w:val="24"/>
          <w:lang w:val="zh-CN" w:eastAsia="zh-CN"/>
        </w:rPr>
        <w:t>]</w:t>
      </w:r>
      <w:r w:rsidRPr="006B2D5F">
        <w:rPr>
          <w:rFonts w:eastAsia="SimSun"/>
          <w:sz w:val="24"/>
          <w:szCs w:val="24"/>
          <w:lang w:val="zh-CN" w:eastAsia="zh-CN"/>
        </w:rPr>
        <w:t>和支持</w:t>
      </w:r>
      <w:r w:rsidR="00B63579" w:rsidRPr="006B2D5F">
        <w:rPr>
          <w:rFonts w:eastAsia="SimSun" w:hint="eastAsia"/>
          <w:sz w:val="24"/>
          <w:szCs w:val="24"/>
          <w:lang w:val="zh-CN" w:eastAsia="zh-CN"/>
        </w:rPr>
        <w:t>再循环</w:t>
      </w:r>
      <w:r w:rsidRPr="006B2D5F">
        <w:rPr>
          <w:rFonts w:eastAsia="SimSun"/>
          <w:sz w:val="24"/>
          <w:szCs w:val="24"/>
          <w:lang w:val="zh-CN" w:eastAsia="zh-CN"/>
        </w:rPr>
        <w:t>方面的关键作用的</w:t>
      </w:r>
      <w:r w:rsidRPr="006B2D5F">
        <w:rPr>
          <w:rFonts w:eastAsia="SimSun"/>
          <w:sz w:val="24"/>
          <w:szCs w:val="24"/>
          <w:lang w:val="zh-CN" w:eastAsia="zh-CN"/>
        </w:rPr>
        <w:t>]</w:t>
      </w:r>
      <w:r w:rsidRPr="006B2D5F">
        <w:rPr>
          <w:rFonts w:eastAsia="SimSun"/>
          <w:sz w:val="24"/>
          <w:szCs w:val="24"/>
          <w:lang w:val="zh-CN" w:eastAsia="zh-CN"/>
        </w:rPr>
        <w:t>认识，同时考虑到废物管理层级</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1981E671" w14:textId="139BAC8A"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[6][5]</w:t>
      </w:r>
      <w:r w:rsidRPr="006B2D5F">
        <w:rPr>
          <w:rFonts w:eastAsia="KaiTi"/>
          <w:b/>
          <w:bCs/>
          <w:sz w:val="24"/>
          <w:szCs w:val="24"/>
          <w:lang w:val="zh-CN" w:eastAsia="zh-CN"/>
        </w:rPr>
        <w:t>款</w:t>
      </w:r>
      <w:r w:rsidRPr="006B2D5F">
        <w:rPr>
          <w:rFonts w:eastAsia="KaiTi"/>
          <w:b/>
          <w:bCs/>
          <w:sz w:val="24"/>
          <w:szCs w:val="24"/>
          <w:lang w:val="zh-CN" w:eastAsia="zh-CN"/>
        </w:rPr>
        <w:t>c</w:t>
      </w:r>
      <w:r w:rsidRPr="006B2D5F">
        <w:rPr>
          <w:rFonts w:eastAsia="KaiTi"/>
          <w:b/>
          <w:bCs/>
          <w:sz w:val="24"/>
          <w:szCs w:val="24"/>
          <w:lang w:val="zh-CN" w:eastAsia="zh-CN"/>
        </w:rPr>
        <w:t>项案文方案之二</w:t>
      </w:r>
      <w:r w:rsidR="003A2DE9" w:rsidRPr="006B2D5F">
        <w:rPr>
          <w:rFonts w:eastAsia="KaiTi" w:hint="eastAsia"/>
          <w:b/>
          <w:bCs/>
          <w:sz w:val="24"/>
          <w:szCs w:val="24"/>
          <w:lang w:val="zh-CN" w:eastAsia="zh-CN"/>
        </w:rPr>
        <w:t xml:space="preserve">　</w:t>
      </w:r>
      <w:r w:rsidRPr="006B2D5F">
        <w:rPr>
          <w:rFonts w:eastAsia="SimSun"/>
          <w:sz w:val="24"/>
          <w:szCs w:val="24"/>
          <w:lang w:val="zh-CN" w:eastAsia="zh-CN"/>
        </w:rPr>
        <w:t>开发、确定和（或）加强次生塑料市场。</w:t>
      </w:r>
    </w:p>
    <w:p w14:paraId="277248E1" w14:textId="38C72932"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[7][6]</w:t>
      </w:r>
      <w:r w:rsidRPr="006B2D5F">
        <w:rPr>
          <w:rFonts w:eastAsia="SimSun"/>
          <w:sz w:val="24"/>
          <w:szCs w:val="24"/>
          <w:lang w:val="zh-CN" w:eastAsia="zh-CN"/>
        </w:rPr>
        <w:t>根据本条规定采取的措施应反映在</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w:t>
      </w:r>
      <w:r w:rsidRPr="006B2D5F">
        <w:rPr>
          <w:rFonts w:eastAsia="SimSun"/>
          <w:sz w:val="24"/>
          <w:szCs w:val="24"/>
          <w:lang w:val="zh-CN" w:eastAsia="zh-CN"/>
        </w:rPr>
        <w:t>]</w:t>
      </w:r>
      <w:r w:rsidRPr="006B2D5F">
        <w:rPr>
          <w:rFonts w:eastAsia="SimSun"/>
          <w:sz w:val="24"/>
          <w:szCs w:val="24"/>
          <w:lang w:val="zh-CN" w:eastAsia="zh-CN"/>
        </w:rPr>
        <w:t>国家计划中。</w:t>
      </w:r>
      <w:r w:rsidRPr="006B2D5F">
        <w:rPr>
          <w:rFonts w:eastAsia="SimSun"/>
          <w:sz w:val="24"/>
          <w:szCs w:val="24"/>
          <w:lang w:val="zh-CN" w:eastAsia="zh-CN"/>
        </w:rPr>
        <w:t>[</w:t>
      </w:r>
      <w:r w:rsidRPr="006B2D5F">
        <w:rPr>
          <w:rFonts w:eastAsia="SimSun"/>
          <w:sz w:val="24"/>
          <w:szCs w:val="24"/>
          <w:lang w:val="zh-CN" w:eastAsia="zh-CN"/>
        </w:rPr>
        <w:t>鼓励缔约方酌情开展国际或区域合作，以执行本条各项条款。</w:t>
      </w:r>
      <w:r w:rsidRPr="006B2D5F">
        <w:rPr>
          <w:rFonts w:eastAsia="SimSun"/>
          <w:sz w:val="24"/>
          <w:szCs w:val="24"/>
          <w:lang w:val="zh-CN" w:eastAsia="zh-CN"/>
        </w:rPr>
        <w:t>]</w:t>
      </w:r>
    </w:p>
    <w:p w14:paraId="6662B2AF"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bookmarkStart w:id="120" w:name="_Toc142065545"/>
      <w:r w:rsidRPr="006B2D5F">
        <w:rPr>
          <w:rFonts w:eastAsia="SimHei"/>
          <w:b/>
          <w:bCs/>
          <w:sz w:val="24"/>
          <w:szCs w:val="24"/>
          <w:u w:val="single"/>
          <w:lang w:val="zh-CN" w:eastAsia="zh-CN"/>
        </w:rPr>
        <w:t>上述案文方案的共同备选条款</w:t>
      </w:r>
    </w:p>
    <w:p w14:paraId="736DC055"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鼓励各缔约方采用无害环境的废物管理做法。</w:t>
      </w:r>
    </w:p>
    <w:p w14:paraId="54787823"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各缔约国应采取必要措施，防止露天倾弃、海洋倾倒、乱丢垃圾和露天焚烧。</w:t>
      </w:r>
    </w:p>
    <w:p w14:paraId="2CA5A8EA" w14:textId="77777777" w:rsidR="00D45152" w:rsidRPr="006B2D5F" w:rsidRDefault="00D45152" w:rsidP="006B2D5F">
      <w:pPr>
        <w:pStyle w:val="NormalNonumber"/>
        <w:keepNext/>
        <w:keepLines/>
        <w:adjustRightInd w:val="0"/>
        <w:jc w:val="both"/>
        <w:rPr>
          <w:rFonts w:eastAsia="SimSun"/>
          <w:bCs/>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鼓励缔约方采取额外措施，以：</w:t>
      </w:r>
    </w:p>
    <w:p w14:paraId="6A4DD672" w14:textId="77777777" w:rsidR="00D45152" w:rsidRPr="006B2D5F" w:rsidRDefault="00D45152" w:rsidP="006B2D5F">
      <w:pPr>
        <w:pStyle w:val="NormalNonumber"/>
        <w:numPr>
          <w:ilvl w:val="0"/>
          <w:numId w:val="45"/>
        </w:numPr>
        <w:adjustRightInd w:val="0"/>
        <w:ind w:left="2495" w:hanging="624"/>
        <w:jc w:val="both"/>
        <w:rPr>
          <w:rFonts w:eastAsia="SimSun"/>
          <w:sz w:val="24"/>
          <w:szCs w:val="24"/>
          <w:lang w:eastAsia="zh-CN"/>
        </w:rPr>
      </w:pPr>
      <w:r w:rsidRPr="006B2D5F">
        <w:rPr>
          <w:rFonts w:eastAsia="SimSun"/>
          <w:sz w:val="24"/>
          <w:szCs w:val="24"/>
          <w:lang w:val="zh-CN" w:eastAsia="zh-CN"/>
        </w:rPr>
        <w:t>促进对废物管理系统和基础设施的投资，以实现塑料废物无害环境管理；</w:t>
      </w:r>
    </w:p>
    <w:p w14:paraId="4728D185" w14:textId="77777777" w:rsidR="00D45152" w:rsidRPr="006B2D5F" w:rsidRDefault="00D45152" w:rsidP="006B2D5F">
      <w:pPr>
        <w:pStyle w:val="NormalNonumber"/>
        <w:numPr>
          <w:ilvl w:val="0"/>
          <w:numId w:val="45"/>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鼓励行为变化，并提高消费者的认识。</w:t>
      </w:r>
    </w:p>
    <w:p w14:paraId="03FAA9B2" w14:textId="77777777" w:rsidR="00D45152" w:rsidRPr="006B2D5F" w:rsidRDefault="00D45152" w:rsidP="006B2D5F">
      <w:pPr>
        <w:pStyle w:val="NormalNonumber"/>
        <w:adjustRightInd w:val="0"/>
        <w:jc w:val="both"/>
        <w:rPr>
          <w:rFonts w:eastAsia="SimSun"/>
          <w:b/>
          <w:color w:val="000000" w:themeColor="text1"/>
          <w:sz w:val="24"/>
          <w:szCs w:val="24"/>
          <w:u w:val="single"/>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为执行本条各项规定而采取的措施可反映在所通报的国家计划中。</w:t>
      </w:r>
    </w:p>
    <w:p w14:paraId="424CC4FD"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162E0803" w14:textId="27CC8793"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各缔约方应按照其国家计划并根据其国情和能力以及相关国家条例，采取安全和无害环境的废物管理措施。为执行本条款而采取的措施应反映在根据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7EF6165B" w14:textId="211557BA"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并随后视需要更新塑料废物安全和无害环境管理准则，同时考虑到其他相关国际准则和指导意见。需要建立一个机制，以评估安全和无害环境管理塑料废物所需的基础设施要求和资金资源。</w:t>
      </w:r>
    </w:p>
    <w:p w14:paraId="41C494E6"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缔约方可根据其国家计划并根据其国情和能力采取额外措施，以：</w:t>
      </w:r>
    </w:p>
    <w:p w14:paraId="2D910E80" w14:textId="77777777" w:rsidR="00D45152" w:rsidRPr="006B2D5F" w:rsidRDefault="00D45152" w:rsidP="006B2D5F">
      <w:pPr>
        <w:pStyle w:val="NormalNonumber"/>
        <w:numPr>
          <w:ilvl w:val="0"/>
          <w:numId w:val="46"/>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投资于能够实现塑料废物无害环境管理的废物管理系统和基础设施；</w:t>
      </w:r>
    </w:p>
    <w:p w14:paraId="30E62143" w14:textId="77777777" w:rsidR="00D45152" w:rsidRPr="006B2D5F" w:rsidRDefault="00D45152" w:rsidP="006B2D5F">
      <w:pPr>
        <w:pStyle w:val="NormalNonumber"/>
        <w:numPr>
          <w:ilvl w:val="0"/>
          <w:numId w:val="46"/>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根据当前和预期的废物产生水平，促进投资并调动所有来源的资源，以弥补废物管理系统和基础设施的资金缺口，从而实现塑料废物无害环境管理并提高废物管理能力；</w:t>
      </w:r>
    </w:p>
    <w:p w14:paraId="0796DC3D" w14:textId="77777777" w:rsidR="00D45152" w:rsidRPr="006B2D5F" w:rsidRDefault="00D45152" w:rsidP="006B2D5F">
      <w:pPr>
        <w:pStyle w:val="NormalNonumber"/>
        <w:numPr>
          <w:ilvl w:val="0"/>
          <w:numId w:val="46"/>
        </w:numPr>
        <w:adjustRightInd w:val="0"/>
        <w:ind w:left="2495" w:hanging="624"/>
        <w:jc w:val="both"/>
        <w:rPr>
          <w:rFonts w:eastAsia="SimSun"/>
          <w:bCs/>
          <w:color w:val="000000" w:themeColor="text1"/>
          <w:sz w:val="24"/>
          <w:szCs w:val="24"/>
          <w:lang w:eastAsia="zh-CN"/>
        </w:rPr>
      </w:pPr>
      <w:r w:rsidRPr="006B2D5F">
        <w:rPr>
          <w:rFonts w:eastAsia="SimSun"/>
          <w:sz w:val="24"/>
          <w:szCs w:val="24"/>
          <w:lang w:val="zh-CN" w:eastAsia="zh-CN"/>
        </w:rPr>
        <w:t>激励整个价值链的行为变化，并提高消费者对可持续消费的认识。</w:t>
      </w:r>
    </w:p>
    <w:p w14:paraId="418BBBEB" w14:textId="1C68D833"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为执行本条各项条款而采取的措施应反映在根据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bookmarkEnd w:id="120"/>
    </w:p>
    <w:p w14:paraId="28B50336" w14:textId="13DD4D59" w:rsidR="00D45152" w:rsidRPr="006B2D5F" w:rsidRDefault="001F7B7F" w:rsidP="00E12F6C">
      <w:pPr>
        <w:pStyle w:val="CH2"/>
        <w:numPr>
          <w:ilvl w:val="0"/>
          <w:numId w:val="115"/>
        </w:numPr>
        <w:adjustRightInd w:val="0"/>
        <w:spacing w:before="0"/>
        <w:ind w:hanging="993"/>
        <w:outlineLvl w:val="2"/>
        <w:rPr>
          <w:rFonts w:eastAsia="SimHei"/>
          <w:sz w:val="28"/>
          <w:szCs w:val="28"/>
          <w:lang w:eastAsia="zh-CN"/>
        </w:rPr>
      </w:pPr>
      <w:bookmarkStart w:id="121" w:name="_Toc155361440"/>
      <w:bookmarkStart w:id="122" w:name="_Toc159850040"/>
      <w:bookmarkStart w:id="123" w:name="_Toc161999149"/>
      <w:r w:rsidRPr="006B2D5F">
        <w:rPr>
          <w:rFonts w:eastAsia="SimHei"/>
          <w:bCs/>
          <w:sz w:val="28"/>
          <w:szCs w:val="28"/>
          <w:lang w:val="zh-CN" w:eastAsia="zh-CN"/>
        </w:rPr>
        <w:t>[</w:t>
      </w:r>
      <w:r w:rsidRPr="006B2D5F">
        <w:rPr>
          <w:rFonts w:eastAsia="SimHei"/>
          <w:bCs/>
          <w:sz w:val="28"/>
          <w:szCs w:val="28"/>
          <w:lang w:val="zh-CN" w:eastAsia="zh-CN"/>
        </w:rPr>
        <w:t>渔具</w:t>
      </w:r>
      <w:r w:rsidRPr="006B2D5F">
        <w:rPr>
          <w:rFonts w:eastAsia="SimHei"/>
          <w:bCs/>
          <w:sz w:val="28"/>
          <w:szCs w:val="28"/>
          <w:lang w:val="zh-CN" w:eastAsia="zh-CN"/>
        </w:rPr>
        <w:t>]</w:t>
      </w:r>
      <w:bookmarkEnd w:id="121"/>
      <w:bookmarkEnd w:id="122"/>
      <w:bookmarkEnd w:id="123"/>
    </w:p>
    <w:p w14:paraId="4348E41E"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5E6420E6" w14:textId="54985AF9" w:rsidR="00D45152" w:rsidRPr="006B2D5F" w:rsidRDefault="00DE4B0B" w:rsidP="006B2D5F">
      <w:pPr>
        <w:pStyle w:val="NormalNonumber"/>
        <w:adjustRightInd w:val="0"/>
        <w:jc w:val="both"/>
        <w:rPr>
          <w:rFonts w:eastAsia="SimSun"/>
          <w:i/>
          <w:iCs/>
          <w:sz w:val="24"/>
          <w:szCs w:val="24"/>
          <w:lang w:eastAsia="zh-CN"/>
        </w:rPr>
      </w:pPr>
      <w:r w:rsidRPr="006B2D5F">
        <w:rPr>
          <w:rFonts w:eastAsia="KaiTi"/>
          <w:iCs/>
          <w:sz w:val="24"/>
          <w:szCs w:val="24"/>
          <w:lang w:val="zh-CN" w:eastAsia="zh-CN"/>
        </w:rPr>
        <w:t>没有关于该事项的条款</w:t>
      </w:r>
      <w:r w:rsidR="00D45152" w:rsidRPr="006B2D5F">
        <w:rPr>
          <w:rFonts w:eastAsia="SimSun"/>
          <w:i/>
          <w:iCs/>
          <w:sz w:val="24"/>
          <w:szCs w:val="24"/>
          <w:lang w:val="zh-CN" w:eastAsia="zh-CN"/>
        </w:rPr>
        <w:t>。</w:t>
      </w:r>
    </w:p>
    <w:p w14:paraId="424EF4C4"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6A10DB8B" w14:textId="1B8D8C7D"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在遵守其国家计划的前提下，根据其国情和能力，</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开展合作</w:t>
      </w:r>
      <w:r w:rsidRPr="006B2D5F">
        <w:rPr>
          <w:rFonts w:eastAsia="SimSun"/>
          <w:sz w:val="24"/>
          <w:szCs w:val="24"/>
          <w:lang w:val="zh-CN" w:eastAsia="zh-CN"/>
        </w:rPr>
        <w:t>][</w:t>
      </w:r>
      <w:r w:rsidRPr="006B2D5F">
        <w:rPr>
          <w:rFonts w:eastAsia="SimSun"/>
          <w:sz w:val="24"/>
          <w:szCs w:val="24"/>
          <w:lang w:val="zh-CN" w:eastAsia="zh-CN"/>
        </w:rPr>
        <w:t>（包括通过</w:t>
      </w:r>
      <w:r w:rsidRPr="006B2D5F">
        <w:rPr>
          <w:rFonts w:eastAsia="SimSun"/>
          <w:sz w:val="24"/>
          <w:szCs w:val="24"/>
          <w:lang w:val="zh-CN" w:eastAsia="zh-CN"/>
        </w:rPr>
        <w:t>[</w:t>
      </w:r>
      <w:r w:rsidRPr="006B2D5F">
        <w:rPr>
          <w:rFonts w:ascii="KaiTi" w:eastAsia="KaiTi" w:hAnsi="KaiTi" w:hint="eastAsia"/>
          <w:sz w:val="24"/>
          <w:szCs w:val="24"/>
          <w:lang w:val="zh-CN" w:eastAsia="zh-CN"/>
        </w:rPr>
        <w:t>第三编，条款编号待定</w:t>
      </w:r>
      <w:r w:rsidRPr="006B2D5F">
        <w:rPr>
          <w:rFonts w:eastAsia="SimSun"/>
          <w:sz w:val="24"/>
          <w:szCs w:val="24"/>
          <w:lang w:val="zh-CN" w:eastAsia="zh-CN"/>
        </w:rPr>
        <w:t>]</w:t>
      </w:r>
      <w:r w:rsidR="006D6DE8" w:rsidRPr="006B2D5F">
        <w:rPr>
          <w:rFonts w:eastAsia="SimSun" w:hint="eastAsia"/>
          <w:sz w:val="24"/>
          <w:szCs w:val="24"/>
          <w:lang w:val="zh-CN" w:eastAsia="zh-CN"/>
        </w:rPr>
        <w:t>所述</w:t>
      </w:r>
      <w:r w:rsidR="001A0B46" w:rsidRPr="006B2D5F">
        <w:rPr>
          <w:rFonts w:eastAsia="KaiTi"/>
          <w:sz w:val="24"/>
          <w:szCs w:val="24"/>
          <w:lang w:val="zh-CN" w:eastAsia="zh-CN"/>
        </w:rPr>
        <w:t>合作机制</w:t>
      </w:r>
      <w:r w:rsidR="006D6DE8" w:rsidRPr="006B2D5F">
        <w:rPr>
          <w:rFonts w:eastAsia="KaiTi"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任何</w:t>
      </w:r>
      <w:r w:rsidRPr="006B2D5F">
        <w:rPr>
          <w:rFonts w:eastAsia="SimSun"/>
          <w:sz w:val="24"/>
          <w:szCs w:val="24"/>
          <w:lang w:val="zh-CN" w:eastAsia="zh-CN"/>
        </w:rPr>
        <w:t>][</w:t>
      </w:r>
      <w:r w:rsidRPr="006B2D5F">
        <w:rPr>
          <w:rFonts w:eastAsia="SimSun"/>
          <w:sz w:val="24"/>
          <w:szCs w:val="24"/>
          <w:lang w:val="zh-CN" w:eastAsia="zh-CN"/>
        </w:rPr>
        <w:t>有效</w:t>
      </w:r>
      <w:r w:rsidRPr="006B2D5F">
        <w:rPr>
          <w:rFonts w:eastAsia="SimSun"/>
          <w:sz w:val="24"/>
          <w:szCs w:val="24"/>
          <w:lang w:val="zh-CN" w:eastAsia="zh-CN"/>
        </w:rPr>
        <w:t>][</w:t>
      </w:r>
      <w:r w:rsidRPr="006B2D5F">
        <w:rPr>
          <w:rFonts w:eastAsia="SimSun"/>
          <w:sz w:val="24"/>
          <w:szCs w:val="24"/>
          <w:lang w:val="zh-CN" w:eastAsia="zh-CN"/>
        </w:rPr>
        <w:t>措施</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关于设计、</w:t>
      </w:r>
      <w:r w:rsidRPr="006B2D5F">
        <w:rPr>
          <w:rFonts w:eastAsia="SimSun"/>
          <w:sz w:val="24"/>
          <w:szCs w:val="24"/>
          <w:lang w:val="zh-CN" w:eastAsia="zh-CN"/>
        </w:rPr>
        <w:t>]</w:t>
      </w:r>
      <w:r w:rsidRPr="006B2D5F">
        <w:rPr>
          <w:rFonts w:eastAsia="SimSun"/>
          <w:sz w:val="24"/>
          <w:szCs w:val="24"/>
          <w:lang w:val="zh-CN" w:eastAsia="zh-CN"/>
        </w:rPr>
        <w:t>标识、</w:t>
      </w:r>
      <w:r w:rsidRPr="006B2D5F">
        <w:rPr>
          <w:rFonts w:eastAsia="SimSun"/>
          <w:sz w:val="24"/>
          <w:szCs w:val="24"/>
          <w:lang w:val="zh-CN" w:eastAsia="zh-CN"/>
        </w:rPr>
        <w:t>[</w:t>
      </w:r>
      <w:r w:rsidRPr="006B2D5F">
        <w:rPr>
          <w:rFonts w:eastAsia="SimSun"/>
          <w:sz w:val="24"/>
          <w:szCs w:val="24"/>
          <w:lang w:val="zh-CN" w:eastAsia="zh-CN"/>
        </w:rPr>
        <w:t>追查</w:t>
      </w:r>
      <w:r w:rsidRPr="006B2D5F">
        <w:rPr>
          <w:rFonts w:eastAsia="SimSun"/>
          <w:sz w:val="24"/>
          <w:szCs w:val="24"/>
          <w:lang w:val="zh-CN" w:eastAsia="zh-CN"/>
        </w:rPr>
        <w:t>][</w:t>
      </w:r>
      <w:r w:rsidRPr="006B2D5F">
        <w:rPr>
          <w:rFonts w:eastAsia="SimSun"/>
          <w:sz w:val="24"/>
          <w:szCs w:val="24"/>
          <w:lang w:val="zh-CN" w:eastAsia="zh-CN"/>
        </w:rPr>
        <w:t>追踪</w:t>
      </w:r>
      <w:r w:rsidRPr="006B2D5F">
        <w:rPr>
          <w:rFonts w:eastAsia="SimSun"/>
          <w:sz w:val="24"/>
          <w:szCs w:val="24"/>
          <w:lang w:val="zh-CN" w:eastAsia="zh-CN"/>
        </w:rPr>
        <w:t>][</w:t>
      </w:r>
      <w:r w:rsidRPr="006B2D5F">
        <w:rPr>
          <w:rFonts w:eastAsia="SimSun"/>
          <w:sz w:val="24"/>
          <w:szCs w:val="24"/>
          <w:lang w:val="zh-CN" w:eastAsia="zh-CN"/>
        </w:rPr>
        <w:t>、检索</w:t>
      </w:r>
      <w:r w:rsidRPr="006B2D5F">
        <w:rPr>
          <w:rFonts w:eastAsia="SimSun"/>
          <w:sz w:val="24"/>
          <w:szCs w:val="24"/>
          <w:lang w:val="zh-CN" w:eastAsia="zh-CN"/>
        </w:rPr>
        <w:t>][</w:t>
      </w:r>
      <w:r w:rsidRPr="006B2D5F">
        <w:rPr>
          <w:rFonts w:eastAsia="SimSun"/>
          <w:sz w:val="24"/>
          <w:szCs w:val="24"/>
          <w:lang w:val="zh-CN" w:eastAsia="zh-CN"/>
        </w:rPr>
        <w:t>以及</w:t>
      </w:r>
      <w:r w:rsidRPr="006B2D5F">
        <w:rPr>
          <w:rFonts w:eastAsia="SimSun"/>
          <w:sz w:val="24"/>
          <w:szCs w:val="24"/>
          <w:lang w:val="zh-CN" w:eastAsia="zh-CN"/>
        </w:rPr>
        <w:t>]</w:t>
      </w:r>
      <w:r w:rsidRPr="006B2D5F">
        <w:rPr>
          <w:rFonts w:eastAsia="SimSun"/>
          <w:sz w:val="24"/>
          <w:szCs w:val="24"/>
          <w:lang w:val="zh-CN" w:eastAsia="zh-CN"/>
        </w:rPr>
        <w:t>报告</w:t>
      </w:r>
      <w:r w:rsidRPr="006B2D5F">
        <w:rPr>
          <w:rFonts w:eastAsia="SimSun"/>
          <w:sz w:val="24"/>
          <w:szCs w:val="24"/>
          <w:lang w:val="zh-CN" w:eastAsia="zh-CN"/>
        </w:rPr>
        <w:t>[</w:t>
      </w:r>
      <w:r w:rsidRPr="006B2D5F">
        <w:rPr>
          <w:rFonts w:eastAsia="SimSun"/>
          <w:sz w:val="24"/>
          <w:szCs w:val="24"/>
          <w:lang w:val="zh-CN" w:eastAsia="zh-CN"/>
        </w:rPr>
        <w:t>和</w:t>
      </w:r>
      <w:r w:rsidR="00F36036" w:rsidRPr="006B2D5F">
        <w:rPr>
          <w:rFonts w:eastAsia="SimSun" w:hint="eastAsia"/>
          <w:sz w:val="24"/>
          <w:szCs w:val="24"/>
          <w:lang w:val="zh-CN" w:eastAsia="zh-CN"/>
        </w:rPr>
        <w:t>回收</w:t>
      </w:r>
      <w:r w:rsidRPr="006B2D5F">
        <w:rPr>
          <w:rFonts w:eastAsia="SimSun"/>
          <w:sz w:val="24"/>
          <w:szCs w:val="24"/>
          <w:lang w:val="zh-CN" w:eastAsia="zh-CN"/>
        </w:rPr>
        <w:t>]</w:t>
      </w:r>
      <w:r w:rsidRPr="006B2D5F">
        <w:rPr>
          <w:rFonts w:eastAsia="SimSun"/>
          <w:sz w:val="24"/>
          <w:szCs w:val="24"/>
          <w:lang w:val="zh-CN" w:eastAsia="zh-CN"/>
        </w:rPr>
        <w:t>要求的</w:t>
      </w:r>
      <w:r w:rsidRPr="006B2D5F">
        <w:rPr>
          <w:rFonts w:eastAsia="SimSun"/>
          <w:sz w:val="24"/>
          <w:szCs w:val="24"/>
          <w:lang w:val="zh-CN" w:eastAsia="zh-CN"/>
        </w:rPr>
        <w:t>[</w:t>
      </w:r>
      <w:r w:rsidRPr="006B2D5F">
        <w:rPr>
          <w:rFonts w:eastAsia="SimSun"/>
          <w:sz w:val="24"/>
          <w:szCs w:val="24"/>
          <w:lang w:val="zh-CN" w:eastAsia="zh-CN"/>
        </w:rPr>
        <w:t>适当</w:t>
      </w:r>
      <w:r w:rsidRPr="006B2D5F">
        <w:rPr>
          <w:rFonts w:eastAsia="SimSun"/>
          <w:sz w:val="24"/>
          <w:szCs w:val="24"/>
          <w:lang w:val="zh-CN" w:eastAsia="zh-CN"/>
        </w:rPr>
        <w:t>][</w:t>
      </w:r>
      <w:r w:rsidRPr="006B2D5F">
        <w:rPr>
          <w:rFonts w:eastAsia="SimSun"/>
          <w:sz w:val="24"/>
          <w:szCs w:val="24"/>
          <w:lang w:val="zh-CN" w:eastAsia="zh-CN"/>
        </w:rPr>
        <w:t>措施</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，以</w:t>
      </w:r>
      <w:r w:rsidRPr="006B2D5F">
        <w:rPr>
          <w:rFonts w:eastAsia="SimSun"/>
          <w:sz w:val="24"/>
          <w:szCs w:val="24"/>
          <w:lang w:val="zh-CN" w:eastAsia="zh-CN"/>
        </w:rPr>
        <w:t>[</w:t>
      </w:r>
      <w:r w:rsidRPr="006B2D5F">
        <w:rPr>
          <w:rFonts w:eastAsia="SimSun"/>
          <w:sz w:val="24"/>
          <w:szCs w:val="24"/>
          <w:lang w:val="zh-CN" w:eastAsia="zh-CN"/>
        </w:rPr>
        <w:t>防止、减少和消除遗弃、丢失或以其他方式丢弃的</w:t>
      </w:r>
      <w:r w:rsidRPr="006B2D5F">
        <w:rPr>
          <w:rFonts w:eastAsia="SimSun"/>
          <w:sz w:val="24"/>
          <w:szCs w:val="24"/>
          <w:lang w:val="zh-CN" w:eastAsia="zh-CN"/>
        </w:rPr>
        <w:t>[</w:t>
      </w:r>
      <w:r w:rsidRPr="006B2D5F">
        <w:rPr>
          <w:rFonts w:eastAsia="SimSun"/>
          <w:sz w:val="24"/>
          <w:szCs w:val="24"/>
          <w:lang w:val="zh-CN" w:eastAsia="zh-CN"/>
        </w:rPr>
        <w:t>含塑料</w:t>
      </w:r>
      <w:r w:rsidRPr="006B2D5F">
        <w:rPr>
          <w:rFonts w:eastAsia="SimSun"/>
          <w:sz w:val="24"/>
          <w:szCs w:val="24"/>
          <w:lang w:val="zh-CN" w:eastAsia="zh-CN"/>
        </w:rPr>
        <w:t>]</w:t>
      </w:r>
      <w:r w:rsidRPr="006B2D5F">
        <w:rPr>
          <w:rFonts w:eastAsia="SimSun"/>
          <w:sz w:val="24"/>
          <w:szCs w:val="24"/>
          <w:lang w:val="zh-CN" w:eastAsia="zh-CN"/>
        </w:rPr>
        <w:t>渔具，同时考虑到国际商定的规则、标准和建议的做法及程序。</w:t>
      </w:r>
      <w:r w:rsidRPr="006B2D5F">
        <w:rPr>
          <w:rFonts w:eastAsia="SimSun"/>
          <w:sz w:val="24"/>
          <w:szCs w:val="24"/>
          <w:lang w:val="zh-CN" w:eastAsia="zh-CN"/>
        </w:rPr>
        <w:t>][</w:t>
      </w:r>
      <w:r w:rsidRPr="006B2D5F">
        <w:rPr>
          <w:rFonts w:eastAsia="SimSun"/>
          <w:sz w:val="24"/>
          <w:szCs w:val="24"/>
          <w:lang w:val="zh-CN" w:eastAsia="zh-CN"/>
        </w:rPr>
        <w:t>促进报废渔具（包括任何再生渔具）的收集和无害环境处置或</w:t>
      </w:r>
      <w:r w:rsidR="00B63579" w:rsidRPr="006B2D5F">
        <w:rPr>
          <w:rFonts w:eastAsia="SimSun" w:hint="eastAsia"/>
          <w:sz w:val="24"/>
          <w:szCs w:val="24"/>
          <w:lang w:val="zh-CN" w:eastAsia="zh-CN"/>
        </w:rPr>
        <w:t>再循环</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为执行本条款而采取的措施应反映在</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w:t>
      </w:r>
      <w:r w:rsidRPr="006B2D5F">
        <w:rPr>
          <w:rFonts w:eastAsia="SimSun"/>
          <w:sz w:val="24"/>
          <w:szCs w:val="24"/>
          <w:lang w:val="zh-CN" w:eastAsia="zh-CN"/>
        </w:rPr>
        <w:t>]</w:t>
      </w:r>
      <w:r w:rsidRPr="006B2D5F">
        <w:rPr>
          <w:rFonts w:eastAsia="SimSun"/>
          <w:sz w:val="24"/>
          <w:szCs w:val="24"/>
          <w:lang w:val="zh-CN" w:eastAsia="zh-CN"/>
        </w:rPr>
        <w:t>国家计划中。</w:t>
      </w:r>
      <w:r w:rsidRPr="006B2D5F">
        <w:rPr>
          <w:rFonts w:eastAsia="SimSun"/>
          <w:sz w:val="24"/>
          <w:szCs w:val="24"/>
          <w:lang w:val="zh-CN" w:eastAsia="zh-CN"/>
        </w:rPr>
        <w:t>]</w:t>
      </w:r>
    </w:p>
    <w:p w14:paraId="23C34342" w14:textId="24126F10"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Pr="006B2D5F">
        <w:rPr>
          <w:rFonts w:eastAsia="KaiTi"/>
          <w:b/>
          <w:bCs/>
          <w:sz w:val="24"/>
          <w:szCs w:val="24"/>
          <w:lang w:val="zh-CN" w:eastAsia="zh-CN"/>
        </w:rPr>
        <w:t>1</w:t>
      </w:r>
      <w:r w:rsidR="00035706" w:rsidRPr="006B2D5F">
        <w:rPr>
          <w:rFonts w:eastAsia="KaiTi" w:hint="eastAsia"/>
          <w:b/>
          <w:bCs/>
          <w:sz w:val="24"/>
          <w:szCs w:val="24"/>
          <w:lang w:val="zh-CN" w:eastAsia="zh-CN"/>
        </w:rPr>
        <w:t xml:space="preserve">　</w:t>
      </w:r>
      <w:r w:rsidRPr="006B2D5F">
        <w:rPr>
          <w:rFonts w:eastAsia="SimSun"/>
          <w:sz w:val="24"/>
          <w:szCs w:val="24"/>
          <w:lang w:val="zh-CN" w:eastAsia="zh-CN"/>
        </w:rPr>
        <w:t>各缔约方应采取有效措施，对渔具进行收集和无害环境废物管理。</w:t>
      </w:r>
    </w:p>
    <w:p w14:paraId="14F7F3B3" w14:textId="7122B199"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Pr="006B2D5F">
        <w:rPr>
          <w:rFonts w:eastAsia="KaiTi"/>
          <w:b/>
          <w:bCs/>
          <w:sz w:val="24"/>
          <w:szCs w:val="24"/>
          <w:lang w:val="zh-CN" w:eastAsia="zh-CN"/>
        </w:rPr>
        <w:t>2</w:t>
      </w:r>
      <w:r w:rsidR="00035706" w:rsidRPr="006B2D5F">
        <w:rPr>
          <w:rFonts w:eastAsia="KaiTi" w:hint="eastAsia"/>
          <w:b/>
          <w:bCs/>
          <w:sz w:val="24"/>
          <w:szCs w:val="24"/>
          <w:lang w:val="zh-CN" w:eastAsia="zh-CN"/>
        </w:rPr>
        <w:t xml:space="preserve">　</w:t>
      </w:r>
      <w:r w:rsidRPr="006B2D5F">
        <w:rPr>
          <w:rFonts w:eastAsia="SimSun"/>
          <w:sz w:val="24"/>
          <w:szCs w:val="24"/>
          <w:lang w:val="zh-CN" w:eastAsia="zh-CN"/>
        </w:rPr>
        <w:t>缔约方应采取行动，促进投资、调动资源和便利知识交流，以提高报废和再生渔具的可</w:t>
      </w:r>
      <w:r w:rsidR="00B63579" w:rsidRPr="006B2D5F">
        <w:rPr>
          <w:rFonts w:eastAsia="SimSun" w:hint="eastAsia"/>
          <w:sz w:val="24"/>
          <w:szCs w:val="24"/>
          <w:lang w:val="zh-CN" w:eastAsia="zh-CN"/>
        </w:rPr>
        <w:t>再循环</w:t>
      </w:r>
      <w:r w:rsidRPr="006B2D5F">
        <w:rPr>
          <w:rFonts w:eastAsia="SimSun"/>
          <w:sz w:val="24"/>
          <w:szCs w:val="24"/>
          <w:lang w:val="zh-CN" w:eastAsia="zh-CN"/>
        </w:rPr>
        <w:t>性和</w:t>
      </w:r>
      <w:r w:rsidR="00B63579" w:rsidRPr="006B2D5F">
        <w:rPr>
          <w:rFonts w:eastAsia="SimSun" w:hint="eastAsia"/>
          <w:sz w:val="24"/>
          <w:szCs w:val="24"/>
          <w:lang w:val="zh-CN" w:eastAsia="zh-CN"/>
        </w:rPr>
        <w:t>再循环</w:t>
      </w:r>
      <w:r w:rsidRPr="006B2D5F">
        <w:rPr>
          <w:rFonts w:eastAsia="SimSun"/>
          <w:sz w:val="24"/>
          <w:szCs w:val="24"/>
          <w:lang w:val="zh-CN" w:eastAsia="zh-CN"/>
        </w:rPr>
        <w:t>率。</w:t>
      </w:r>
    </w:p>
    <w:p w14:paraId="074CE0C3" w14:textId="1D37D45F"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款案文方案之三</w:t>
      </w:r>
      <w:r w:rsidR="00035706" w:rsidRPr="006B2D5F">
        <w:rPr>
          <w:rFonts w:eastAsia="KaiTi" w:hint="eastAsia"/>
          <w:b/>
          <w:bCs/>
          <w:sz w:val="24"/>
          <w:szCs w:val="24"/>
          <w:lang w:val="zh-CN" w:eastAsia="zh-CN"/>
        </w:rPr>
        <w:t xml:space="preserve">　</w:t>
      </w:r>
      <w:r w:rsidRPr="006B2D5F">
        <w:rPr>
          <w:rFonts w:eastAsia="SimSun"/>
          <w:sz w:val="24"/>
          <w:szCs w:val="24"/>
          <w:lang w:val="zh-CN" w:eastAsia="zh-CN"/>
        </w:rPr>
        <w:t>各缔约方应采取行动，以：</w:t>
      </w:r>
    </w:p>
    <w:p w14:paraId="2B575E4D" w14:textId="77777777" w:rsidR="00D45152" w:rsidRPr="006B2D5F" w:rsidRDefault="00D45152" w:rsidP="006B2D5F">
      <w:pPr>
        <w:pStyle w:val="NormalNonumber"/>
        <w:numPr>
          <w:ilvl w:val="0"/>
          <w:numId w:val="47"/>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促进教育并提高渔业和从业人员对最佳做法和方法的认识，以降低捕鱼作业中丢失渔具和其他塑料的风险，并以无害环境的方式处置报废渔具；</w:t>
      </w:r>
    </w:p>
    <w:p w14:paraId="51C9720F" w14:textId="0C247B83" w:rsidR="00D45152" w:rsidRPr="006B2D5F" w:rsidRDefault="00D45152" w:rsidP="006B2D5F">
      <w:pPr>
        <w:pStyle w:val="NormalNonumber"/>
        <w:numPr>
          <w:ilvl w:val="0"/>
          <w:numId w:val="47"/>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促进缔约方与相关工业部门和利益攸关方（包括渔业、港口</w:t>
      </w:r>
      <w:r w:rsidR="00B63579" w:rsidRPr="006B2D5F">
        <w:rPr>
          <w:rFonts w:eastAsia="SimSun" w:hint="eastAsia"/>
          <w:sz w:val="24"/>
          <w:szCs w:val="24"/>
          <w:lang w:val="zh-CN" w:eastAsia="zh-CN"/>
        </w:rPr>
        <w:t>再循环</w:t>
      </w:r>
      <w:r w:rsidRPr="006B2D5F">
        <w:rPr>
          <w:rFonts w:eastAsia="SimSun"/>
          <w:sz w:val="24"/>
          <w:szCs w:val="24"/>
          <w:lang w:val="zh-CN" w:eastAsia="zh-CN"/>
        </w:rPr>
        <w:t>设施、废物管理和</w:t>
      </w:r>
      <w:r w:rsidR="00B63579" w:rsidRPr="006B2D5F">
        <w:rPr>
          <w:rFonts w:eastAsia="SimSun" w:hint="eastAsia"/>
          <w:sz w:val="24"/>
          <w:szCs w:val="24"/>
          <w:lang w:val="zh-CN" w:eastAsia="zh-CN"/>
        </w:rPr>
        <w:t>再循环</w:t>
      </w:r>
      <w:r w:rsidRPr="006B2D5F">
        <w:rPr>
          <w:rFonts w:eastAsia="SimSun"/>
          <w:sz w:val="24"/>
          <w:szCs w:val="24"/>
          <w:lang w:val="zh-CN" w:eastAsia="zh-CN"/>
        </w:rPr>
        <w:t>）之间开展协作。</w:t>
      </w:r>
    </w:p>
    <w:p w14:paraId="38298B3B" w14:textId="6EA30D0E"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促进</w:t>
      </w:r>
      <w:r w:rsidRPr="006B2D5F">
        <w:rPr>
          <w:rFonts w:eastAsia="SimSun"/>
          <w:sz w:val="24"/>
          <w:szCs w:val="24"/>
          <w:lang w:val="zh-CN" w:eastAsia="zh-CN"/>
        </w:rPr>
        <w:t>[</w:t>
      </w:r>
      <w:r w:rsidRPr="006B2D5F">
        <w:rPr>
          <w:rFonts w:eastAsia="SimSun"/>
          <w:sz w:val="24"/>
          <w:szCs w:val="24"/>
          <w:lang w:val="zh-CN" w:eastAsia="zh-CN"/>
        </w:rPr>
        <w:t>在各自的行动中与相关倡议和组织实现协同增效和互补，以</w:t>
      </w:r>
      <w:r w:rsidRPr="006B2D5F">
        <w:rPr>
          <w:rFonts w:eastAsia="SimSun"/>
          <w:sz w:val="24"/>
          <w:szCs w:val="24"/>
          <w:lang w:val="zh-CN" w:eastAsia="zh-CN"/>
        </w:rPr>
        <w:t>[</w:t>
      </w:r>
      <w:r w:rsidRPr="006B2D5F">
        <w:rPr>
          <w:rFonts w:eastAsia="SimSun"/>
          <w:sz w:val="24"/>
          <w:szCs w:val="24"/>
          <w:lang w:val="zh-CN" w:eastAsia="zh-CN"/>
        </w:rPr>
        <w:t>安全处置</w:t>
      </w:r>
      <w:r w:rsidRPr="006B2D5F">
        <w:rPr>
          <w:rFonts w:eastAsia="SimSun"/>
          <w:sz w:val="24"/>
          <w:szCs w:val="24"/>
          <w:lang w:val="zh-CN" w:eastAsia="zh-CN"/>
        </w:rPr>
        <w:t>][</w:t>
      </w:r>
      <w:r w:rsidRPr="006B2D5F">
        <w:rPr>
          <w:rFonts w:eastAsia="SimSun"/>
          <w:sz w:val="24"/>
          <w:szCs w:val="24"/>
          <w:lang w:val="zh-CN" w:eastAsia="zh-CN"/>
        </w:rPr>
        <w:t>防止来自</w:t>
      </w:r>
      <w:r w:rsidRPr="006B2D5F">
        <w:rPr>
          <w:rFonts w:eastAsia="SimSun"/>
          <w:sz w:val="24"/>
          <w:szCs w:val="24"/>
          <w:lang w:val="zh-CN" w:eastAsia="zh-CN"/>
        </w:rPr>
        <w:t>]</w:t>
      </w:r>
      <w:r w:rsidRPr="006B2D5F">
        <w:rPr>
          <w:rFonts w:eastAsia="SimSun"/>
          <w:sz w:val="24"/>
          <w:szCs w:val="24"/>
          <w:lang w:val="zh-CN" w:eastAsia="zh-CN"/>
        </w:rPr>
        <w:t>渔具的塑料污染</w:t>
      </w:r>
      <w:r w:rsidRPr="006B2D5F">
        <w:rPr>
          <w:rFonts w:eastAsia="SimSun"/>
          <w:sz w:val="24"/>
          <w:szCs w:val="24"/>
          <w:lang w:val="zh-CN" w:eastAsia="zh-CN"/>
        </w:rPr>
        <w:t>]][</w:t>
      </w:r>
      <w:r w:rsidRPr="006B2D5F">
        <w:rPr>
          <w:rFonts w:eastAsia="SimSun"/>
          <w:sz w:val="24"/>
          <w:szCs w:val="24"/>
          <w:lang w:val="zh-CN" w:eastAsia="zh-CN"/>
        </w:rPr>
        <w:t>合作、协调和信息交流（包括酌情分享最佳做法）以加强渔具的无害环境收集、处置和</w:t>
      </w:r>
      <w:r w:rsidR="00B63579" w:rsidRPr="006B2D5F">
        <w:rPr>
          <w:rFonts w:eastAsia="SimSun" w:hint="eastAsia"/>
          <w:sz w:val="24"/>
          <w:szCs w:val="24"/>
          <w:lang w:val="zh-CN" w:eastAsia="zh-CN"/>
        </w:rPr>
        <w:t>再循环</w:t>
      </w:r>
      <w:r w:rsidRPr="006B2D5F">
        <w:rPr>
          <w:rFonts w:eastAsia="SimSun"/>
          <w:sz w:val="24"/>
          <w:szCs w:val="24"/>
          <w:lang w:val="zh-CN" w:eastAsia="zh-CN"/>
        </w:rPr>
        <w:t>，包括与相关倡议和组织的合作、协调和信息交流</w:t>
      </w:r>
      <w:r w:rsidRPr="006B2D5F">
        <w:rPr>
          <w:rFonts w:eastAsia="SimSun"/>
          <w:sz w:val="24"/>
          <w:szCs w:val="24"/>
          <w:lang w:val="zh-CN" w:eastAsia="zh-CN"/>
        </w:rPr>
        <w:t>]</w:t>
      </w:r>
      <w:r w:rsidRPr="006B2D5F">
        <w:rPr>
          <w:rFonts w:eastAsia="SimSun"/>
          <w:sz w:val="24"/>
          <w:szCs w:val="24"/>
          <w:lang w:val="zh-CN" w:eastAsia="zh-CN"/>
        </w:rPr>
        <w:t>。</w:t>
      </w:r>
    </w:p>
    <w:p w14:paraId="2CCF31D9" w14:textId="474AC888"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Pr="006B2D5F">
        <w:rPr>
          <w:rFonts w:eastAsia="KaiTi"/>
          <w:b/>
          <w:bCs/>
          <w:sz w:val="24"/>
          <w:szCs w:val="24"/>
          <w:lang w:val="zh-CN" w:eastAsia="zh-CN"/>
        </w:rPr>
        <w:t>1</w:t>
      </w:r>
      <w:r w:rsidR="00035706" w:rsidRPr="006B2D5F">
        <w:rPr>
          <w:rFonts w:eastAsia="KaiTi" w:hint="eastAsia"/>
          <w:b/>
          <w:bCs/>
          <w:sz w:val="24"/>
          <w:szCs w:val="24"/>
          <w:lang w:val="zh-CN" w:eastAsia="zh-CN"/>
        </w:rPr>
        <w:t xml:space="preserve">　</w:t>
      </w:r>
      <w:r w:rsidRPr="006B2D5F">
        <w:rPr>
          <w:rFonts w:eastAsia="SimSun"/>
          <w:sz w:val="24"/>
          <w:szCs w:val="24"/>
          <w:lang w:val="zh-CN" w:eastAsia="zh-CN"/>
        </w:rPr>
        <w:t>为执行本条各项条款而采取的措施应反映在根据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23B81C63" w14:textId="4BE25538"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Pr="006B2D5F">
        <w:rPr>
          <w:rFonts w:eastAsia="KaiTi"/>
          <w:b/>
          <w:bCs/>
          <w:sz w:val="24"/>
          <w:szCs w:val="24"/>
          <w:lang w:val="zh-CN" w:eastAsia="zh-CN"/>
        </w:rPr>
        <w:t>2</w:t>
      </w:r>
      <w:r w:rsidR="00035706" w:rsidRPr="006B2D5F">
        <w:rPr>
          <w:rFonts w:eastAsia="KaiTi" w:hint="eastAsia"/>
          <w:b/>
          <w:bCs/>
          <w:sz w:val="24"/>
          <w:szCs w:val="24"/>
          <w:lang w:val="zh-CN" w:eastAsia="zh-CN"/>
        </w:rPr>
        <w:t xml:space="preserve">　</w:t>
      </w:r>
      <w:r w:rsidRPr="006B2D5F">
        <w:rPr>
          <w:rFonts w:eastAsia="SimSun"/>
          <w:sz w:val="24"/>
          <w:szCs w:val="24"/>
          <w:lang w:val="zh-CN" w:eastAsia="zh-CN"/>
        </w:rPr>
        <w:t>应评估每个国家的资金资源和技术转让需求以及调动情况，以便履行本条款下的承诺。</w:t>
      </w:r>
    </w:p>
    <w:p w14:paraId="6925D189" w14:textId="10EEC36B"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r w:rsidR="00502ECA" w:rsidRPr="006B2D5F">
        <w:rPr>
          <w:rFonts w:eastAsia="SimHei" w:hint="eastAsia"/>
          <w:b/>
          <w:bCs/>
          <w:sz w:val="24"/>
          <w:szCs w:val="24"/>
          <w:u w:val="single"/>
          <w:lang w:val="zh-CN" w:eastAsia="zh-CN"/>
        </w:rPr>
        <w:t xml:space="preserve">　</w:t>
      </w:r>
      <w:r w:rsidRPr="006B2D5F">
        <w:rPr>
          <w:rFonts w:eastAsia="SimHei"/>
          <w:b/>
          <w:bCs/>
          <w:sz w:val="24"/>
          <w:szCs w:val="24"/>
          <w:u w:val="single"/>
          <w:lang w:val="zh-CN" w:eastAsia="zh-CN"/>
        </w:rPr>
        <w:t>所建议的备选位置：作为第</w:t>
      </w:r>
      <w:r w:rsidRPr="006B2D5F">
        <w:rPr>
          <w:rFonts w:eastAsia="SimHei"/>
          <w:b/>
          <w:bCs/>
          <w:sz w:val="24"/>
          <w:szCs w:val="24"/>
          <w:u w:val="single"/>
          <w:lang w:val="zh-CN" w:eastAsia="zh-CN"/>
        </w:rPr>
        <w:t>8</w:t>
      </w:r>
      <w:r w:rsidRPr="006B2D5F">
        <w:rPr>
          <w:rFonts w:ascii="KaiTi" w:eastAsia="KaiTi" w:hAnsi="KaiTi"/>
          <w:b/>
          <w:bCs/>
          <w:sz w:val="24"/>
          <w:szCs w:val="24"/>
          <w:u w:val="single"/>
          <w:lang w:val="zh-CN" w:eastAsia="zh-CN"/>
        </w:rPr>
        <w:t>之二</w:t>
      </w:r>
      <w:r w:rsidRPr="006B2D5F">
        <w:rPr>
          <w:rFonts w:eastAsia="SimHei"/>
          <w:b/>
          <w:bCs/>
          <w:sz w:val="24"/>
          <w:szCs w:val="24"/>
          <w:u w:val="single"/>
          <w:lang w:val="zh-CN" w:eastAsia="zh-CN"/>
        </w:rPr>
        <w:t>节，而非第</w:t>
      </w:r>
      <w:r w:rsidRPr="006B2D5F">
        <w:rPr>
          <w:rFonts w:eastAsia="SimHei"/>
          <w:b/>
          <w:bCs/>
          <w:sz w:val="24"/>
          <w:szCs w:val="24"/>
          <w:u w:val="single"/>
          <w:lang w:val="zh-CN" w:eastAsia="zh-CN"/>
        </w:rPr>
        <w:t>9b</w:t>
      </w:r>
      <w:r w:rsidRPr="006B2D5F">
        <w:rPr>
          <w:rFonts w:eastAsia="SimHei"/>
          <w:b/>
          <w:bCs/>
          <w:sz w:val="24"/>
          <w:szCs w:val="24"/>
          <w:u w:val="single"/>
          <w:lang w:val="zh-CN" w:eastAsia="zh-CN"/>
        </w:rPr>
        <w:t>节</w:t>
      </w:r>
    </w:p>
    <w:p w14:paraId="6AE47139" w14:textId="77777777"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应制定分款</w:t>
      </w:r>
      <w:r w:rsidRPr="006B2D5F">
        <w:rPr>
          <w:rFonts w:eastAsia="SimSun"/>
          <w:sz w:val="24"/>
          <w:szCs w:val="24"/>
          <w:lang w:val="zh-CN" w:eastAsia="zh-CN"/>
        </w:rPr>
        <w:t>/</w:t>
      </w:r>
      <w:r w:rsidRPr="006B2D5F">
        <w:rPr>
          <w:rFonts w:eastAsia="SimSun"/>
          <w:sz w:val="24"/>
          <w:szCs w:val="24"/>
          <w:lang w:val="zh-CN" w:eastAsia="zh-CN"/>
        </w:rPr>
        <w:t>条款要求缔约方就该义务采取措施，以：</w:t>
      </w:r>
    </w:p>
    <w:p w14:paraId="58D88C98" w14:textId="0038C255" w:rsidR="00D45152" w:rsidRPr="006B2D5F" w:rsidRDefault="00D45152" w:rsidP="006B2D5F">
      <w:pPr>
        <w:pStyle w:val="NormalNonumber"/>
        <w:numPr>
          <w:ilvl w:val="0"/>
          <w:numId w:val="48"/>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加强渔具和水产养殖工具的设计，以提高其耐用性、可重复使用性、可维修性和可翻修性，以及在报废时能以安全和无害环境的方式得到重新利用、</w:t>
      </w:r>
      <w:r w:rsidR="00B63579" w:rsidRPr="006B2D5F">
        <w:rPr>
          <w:rFonts w:eastAsia="SimSun" w:hint="eastAsia"/>
          <w:sz w:val="24"/>
          <w:szCs w:val="24"/>
          <w:lang w:val="zh-CN" w:eastAsia="zh-CN"/>
        </w:rPr>
        <w:t>再循环</w:t>
      </w:r>
      <w:r w:rsidRPr="006B2D5F">
        <w:rPr>
          <w:rFonts w:eastAsia="SimSun"/>
          <w:sz w:val="24"/>
          <w:szCs w:val="24"/>
          <w:lang w:val="zh-CN" w:eastAsia="zh-CN"/>
        </w:rPr>
        <w:t>和处置的能力，并尽量减少渔具和水产养殖工具（包括微塑料）向环境中的释放和排放；</w:t>
      </w:r>
    </w:p>
    <w:p w14:paraId="06968AD9" w14:textId="77777777" w:rsidR="00D45152" w:rsidRPr="006B2D5F" w:rsidRDefault="00D45152" w:rsidP="006B2D5F">
      <w:pPr>
        <w:pStyle w:val="NormalNonumber"/>
        <w:numPr>
          <w:ilvl w:val="0"/>
          <w:numId w:val="48"/>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根据其他相关的区域和国际条例（包括《防污公约》附件五），对渔具进行有效标识，并要求报告丢失的渔具；</w:t>
      </w:r>
    </w:p>
    <w:p w14:paraId="58596253" w14:textId="1C83EE41" w:rsidR="00D45152" w:rsidRPr="006B2D5F" w:rsidRDefault="00D45152" w:rsidP="006B2D5F">
      <w:pPr>
        <w:pStyle w:val="NormalNonumber"/>
        <w:numPr>
          <w:ilvl w:val="0"/>
          <w:numId w:val="48"/>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改进对报废渔具的管理，包括渔具的重复使用、维修和</w:t>
      </w:r>
      <w:r w:rsidR="00B63579" w:rsidRPr="006B2D5F">
        <w:rPr>
          <w:rFonts w:eastAsia="SimSun" w:hint="eastAsia"/>
          <w:sz w:val="24"/>
          <w:szCs w:val="24"/>
          <w:lang w:val="zh-CN" w:eastAsia="zh-CN"/>
        </w:rPr>
        <w:t>再循环</w:t>
      </w:r>
      <w:r w:rsidRPr="006B2D5F">
        <w:rPr>
          <w:rFonts w:eastAsia="SimSun"/>
          <w:sz w:val="24"/>
          <w:szCs w:val="24"/>
          <w:lang w:val="zh-CN" w:eastAsia="zh-CN"/>
        </w:rPr>
        <w:t>；</w:t>
      </w:r>
    </w:p>
    <w:p w14:paraId="781DEC88" w14:textId="77777777" w:rsidR="00D45152" w:rsidRPr="006B2D5F" w:rsidRDefault="00D45152" w:rsidP="006B2D5F">
      <w:pPr>
        <w:pStyle w:val="NormalNonumber"/>
        <w:numPr>
          <w:ilvl w:val="0"/>
          <w:numId w:val="48"/>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促进和便利培训、教育和提高认识。</w:t>
      </w:r>
    </w:p>
    <w:p w14:paraId="2F080A34" w14:textId="56DE1D81"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为执行本条款而采取的措施应反映在根据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627C3CD6"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列入缔约方的以下义务：缔约方应促进与相关倡议、组织以及区域和国际有关部门在各自行动中实现协同增效和互补，以防止渔业塑料污染并安全处置渔具和水产养殖工具。</w:t>
      </w:r>
    </w:p>
    <w:p w14:paraId="5336D6AD"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此外，补救被遗弃、丢失和丢弃的渔具对保护海洋环境很重要，关于现有塑料污染（包括海洋环境中的塑料污染）的</w:t>
      </w:r>
      <w:r w:rsidRPr="006B2D5F">
        <w:rPr>
          <w:rFonts w:eastAsia="SimSun"/>
          <w:sz w:val="24"/>
          <w:szCs w:val="24"/>
          <w:lang w:val="zh-CN" w:eastAsia="zh-CN"/>
        </w:rPr>
        <w:t>[</w:t>
      </w:r>
      <w:r w:rsidRPr="006B2D5F">
        <w:rPr>
          <w:rFonts w:eastAsia="KaiTi"/>
          <w:sz w:val="24"/>
          <w:szCs w:val="24"/>
          <w:lang w:val="zh-CN" w:eastAsia="zh-CN"/>
        </w:rPr>
        <w:t>第二编第</w:t>
      </w:r>
      <w:r w:rsidRPr="006B2D5F">
        <w:rPr>
          <w:rFonts w:eastAsia="KaiTi"/>
          <w:sz w:val="24"/>
          <w:szCs w:val="24"/>
          <w:lang w:val="zh-CN" w:eastAsia="zh-CN"/>
        </w:rPr>
        <w:t>11</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条款应规定缔约方有义务采取措施，以无害环境的方式，根据科学和有据可依的社会、经济和环境影响评估，以无害环境的方式补救被遗弃、丢失和丢弃的渔具，并利用最佳可得技术和最佳环保做法，避免加剧环境损害。</w:t>
      </w:r>
    </w:p>
    <w:p w14:paraId="79D68B21"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36A45A7D" w14:textId="77777777" w:rsidR="00D45152" w:rsidRPr="006B2D5F" w:rsidRDefault="00D45152" w:rsidP="006B2D5F">
      <w:pPr>
        <w:pStyle w:val="NormalNonumber"/>
        <w:adjustRightInd w:val="0"/>
        <w:jc w:val="both"/>
        <w:rPr>
          <w:rFonts w:eastAsia="KaiTi"/>
          <w:bCs/>
          <w:color w:val="000000" w:themeColor="text1"/>
          <w:sz w:val="24"/>
          <w:szCs w:val="24"/>
          <w:lang w:eastAsia="zh-CN"/>
        </w:rPr>
      </w:pPr>
      <w:r w:rsidRPr="006B2D5F">
        <w:rPr>
          <w:rFonts w:eastAsia="KaiTi"/>
          <w:sz w:val="24"/>
          <w:szCs w:val="24"/>
          <w:lang w:val="zh-CN" w:eastAsia="zh-CN"/>
        </w:rPr>
        <w:t>所建议的备选位置：作为新内容</w:t>
      </w:r>
      <w:r w:rsidRPr="006B2D5F">
        <w:rPr>
          <w:rFonts w:eastAsia="KaiTi"/>
          <w:sz w:val="24"/>
          <w:szCs w:val="24"/>
          <w:lang w:val="zh-CN" w:eastAsia="zh-CN"/>
        </w:rPr>
        <w:t>4</w:t>
      </w:r>
      <w:r w:rsidRPr="006B2D5F">
        <w:rPr>
          <w:rFonts w:eastAsia="KaiTi"/>
          <w:sz w:val="24"/>
          <w:szCs w:val="24"/>
          <w:lang w:val="zh-CN" w:eastAsia="zh-CN"/>
        </w:rPr>
        <w:t>之二，而非</w:t>
      </w:r>
      <w:r w:rsidRPr="006B2D5F">
        <w:rPr>
          <w:rFonts w:eastAsia="KaiTi"/>
          <w:sz w:val="24"/>
          <w:szCs w:val="24"/>
          <w:lang w:val="zh-CN" w:eastAsia="zh-CN"/>
        </w:rPr>
        <w:t>9b</w:t>
      </w:r>
      <w:r w:rsidRPr="006B2D5F">
        <w:rPr>
          <w:rFonts w:eastAsia="KaiTi"/>
          <w:sz w:val="24"/>
          <w:szCs w:val="24"/>
          <w:lang w:val="zh-CN" w:eastAsia="zh-CN"/>
        </w:rPr>
        <w:t>。</w:t>
      </w:r>
    </w:p>
    <w:p w14:paraId="5A303DA8"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4</w:t>
      </w:r>
    </w:p>
    <w:p w14:paraId="07BA447B" w14:textId="77777777" w:rsidR="00D45152" w:rsidRPr="006B2D5F" w:rsidRDefault="00D45152" w:rsidP="006B2D5F">
      <w:pPr>
        <w:pStyle w:val="NormalNonumber"/>
        <w:adjustRightInd w:val="0"/>
        <w:jc w:val="both"/>
        <w:rPr>
          <w:rFonts w:eastAsia="KaiTi"/>
          <w:bCs/>
          <w:color w:val="000000" w:themeColor="text1"/>
          <w:sz w:val="24"/>
          <w:szCs w:val="24"/>
          <w:lang w:eastAsia="zh-CN"/>
        </w:rPr>
      </w:pPr>
      <w:r w:rsidRPr="006B2D5F">
        <w:rPr>
          <w:rFonts w:eastAsia="KaiTi"/>
          <w:sz w:val="24"/>
          <w:szCs w:val="24"/>
          <w:lang w:val="zh-CN" w:eastAsia="zh-CN"/>
        </w:rPr>
        <w:t>所建议的备选位置：置于第</w:t>
      </w:r>
      <w:r w:rsidRPr="006B2D5F">
        <w:rPr>
          <w:rFonts w:eastAsia="KaiTi"/>
          <w:sz w:val="24"/>
          <w:szCs w:val="24"/>
          <w:lang w:val="zh-CN" w:eastAsia="zh-CN"/>
        </w:rPr>
        <w:t>11</w:t>
      </w:r>
      <w:r w:rsidRPr="006B2D5F">
        <w:rPr>
          <w:rFonts w:eastAsia="KaiTi"/>
          <w:sz w:val="24"/>
          <w:szCs w:val="24"/>
          <w:lang w:val="zh-CN" w:eastAsia="zh-CN"/>
        </w:rPr>
        <w:t>项内容之下，而非</w:t>
      </w:r>
      <w:r w:rsidRPr="006B2D5F">
        <w:rPr>
          <w:rFonts w:eastAsia="KaiTi"/>
          <w:sz w:val="24"/>
          <w:szCs w:val="24"/>
          <w:lang w:val="zh-CN" w:eastAsia="zh-CN"/>
        </w:rPr>
        <w:t>9b</w:t>
      </w:r>
      <w:r w:rsidRPr="006B2D5F">
        <w:rPr>
          <w:rFonts w:eastAsia="KaiTi"/>
          <w:sz w:val="24"/>
          <w:szCs w:val="24"/>
          <w:lang w:val="zh-CN" w:eastAsia="zh-CN"/>
        </w:rPr>
        <w:t>之下。</w:t>
      </w:r>
    </w:p>
    <w:p w14:paraId="0FE1CC1F" w14:textId="77777777" w:rsidR="00D45152" w:rsidRPr="006B2D5F" w:rsidRDefault="00D45152" w:rsidP="006B2D5F">
      <w:pPr>
        <w:pStyle w:val="NormalNonumber"/>
        <w:keepNext/>
        <w:keepLines/>
        <w:adjustRightInd w:val="0"/>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5</w:t>
      </w:r>
    </w:p>
    <w:p w14:paraId="646085E5" w14:textId="77777777" w:rsidR="00D45152" w:rsidRPr="006B2D5F" w:rsidRDefault="00D45152" w:rsidP="006B2D5F">
      <w:pPr>
        <w:pStyle w:val="NormalNonumber"/>
        <w:adjustRightInd w:val="0"/>
        <w:jc w:val="both"/>
        <w:rPr>
          <w:rFonts w:eastAsia="SimSun"/>
          <w:b/>
          <w:color w:val="000000" w:themeColor="text1"/>
          <w:sz w:val="24"/>
          <w:szCs w:val="24"/>
          <w:u w:val="single"/>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各缔约方应根据其国情和能力，酌情合作采取处理渔具的有效措施。</w:t>
      </w:r>
    </w:p>
    <w:p w14:paraId="65FD8AB7" w14:textId="77777777" w:rsidR="00D45152" w:rsidRPr="006B2D5F" w:rsidRDefault="00D45152" w:rsidP="006B2D5F">
      <w:pPr>
        <w:pStyle w:val="NormalNonumber"/>
        <w:adjustRightInd w:val="0"/>
        <w:jc w:val="both"/>
        <w:rPr>
          <w:rFonts w:eastAsia="SimSun"/>
          <w:bCs/>
          <w:i/>
          <w:i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缔约方应在各自的行动中促进与相关倡议和组织实现协同增效和互补，以安全处置渔具。</w:t>
      </w:r>
      <w:bookmarkStart w:id="124" w:name="_Hlk151134416"/>
    </w:p>
    <w:p w14:paraId="4ABF773B" w14:textId="19328910" w:rsidR="00D45152" w:rsidRPr="006B2D5F" w:rsidRDefault="009C2442" w:rsidP="00E12F6C">
      <w:pPr>
        <w:pStyle w:val="CH1"/>
        <w:numPr>
          <w:ilvl w:val="0"/>
          <w:numId w:val="93"/>
        </w:numPr>
        <w:adjustRightInd w:val="0"/>
        <w:spacing w:before="0"/>
        <w:ind w:left="1260" w:right="47" w:hanging="720"/>
        <w:outlineLvl w:val="1"/>
        <w:rPr>
          <w:rFonts w:eastAsia="SimHei"/>
          <w:sz w:val="32"/>
          <w:szCs w:val="32"/>
          <w:lang w:eastAsia="zh-CN"/>
        </w:rPr>
      </w:pPr>
      <w:bookmarkStart w:id="125" w:name="_Toc155361441"/>
      <w:bookmarkStart w:id="126" w:name="_Toc159850041"/>
      <w:bookmarkStart w:id="127" w:name="_Toc161999150"/>
      <w:bookmarkStart w:id="128" w:name="_Toc143356377"/>
      <w:bookmarkStart w:id="129" w:name="_Toc144397845"/>
      <w:bookmarkEnd w:id="124"/>
      <w:r w:rsidRPr="006B2D5F">
        <w:rPr>
          <w:rFonts w:eastAsia="SimHei"/>
          <w:bCs/>
          <w:sz w:val="32"/>
          <w:szCs w:val="32"/>
          <w:lang w:val="zh-CN" w:eastAsia="zh-CN"/>
        </w:rPr>
        <w:t>[</w:t>
      </w:r>
      <w:r w:rsidRPr="006B2D5F">
        <w:rPr>
          <w:rFonts w:eastAsia="SimHei"/>
          <w:bCs/>
          <w:sz w:val="32"/>
          <w:szCs w:val="32"/>
          <w:lang w:val="zh-CN" w:eastAsia="zh-CN"/>
        </w:rPr>
        <w:t>所列</w:t>
      </w:r>
      <w:r w:rsidR="0002349F" w:rsidRPr="006B2D5F">
        <w:rPr>
          <w:rFonts w:eastAsia="SimHei" w:hint="eastAsia"/>
          <w:bCs/>
          <w:sz w:val="32"/>
          <w:szCs w:val="32"/>
          <w:lang w:val="zh-CN" w:eastAsia="zh-CN"/>
        </w:rPr>
        <w:t>入</w:t>
      </w:r>
      <w:r w:rsidRPr="006B2D5F">
        <w:rPr>
          <w:rFonts w:eastAsia="SimHei"/>
          <w:bCs/>
          <w:sz w:val="32"/>
          <w:szCs w:val="32"/>
          <w:lang w:val="zh-CN" w:eastAsia="zh-CN"/>
        </w:rPr>
        <w:t>化学品</w:t>
      </w:r>
      <w:r w:rsidRPr="006B2D5F">
        <w:rPr>
          <w:rFonts w:eastAsia="SimHei"/>
          <w:bCs/>
          <w:sz w:val="32"/>
          <w:szCs w:val="32"/>
          <w:lang w:val="zh-CN" w:eastAsia="zh-CN"/>
        </w:rPr>
        <w:t>[</w:t>
      </w:r>
      <w:r w:rsidRPr="006B2D5F">
        <w:rPr>
          <w:rFonts w:eastAsia="SimHei"/>
          <w:bCs/>
          <w:sz w:val="32"/>
          <w:szCs w:val="32"/>
          <w:lang w:val="zh-CN" w:eastAsia="zh-CN"/>
        </w:rPr>
        <w:t>、聚合物</w:t>
      </w:r>
      <w:r w:rsidRPr="006B2D5F">
        <w:rPr>
          <w:rFonts w:eastAsia="SimHei"/>
          <w:bCs/>
          <w:sz w:val="32"/>
          <w:szCs w:val="32"/>
          <w:lang w:val="zh-CN" w:eastAsia="zh-CN"/>
        </w:rPr>
        <w:t>]</w:t>
      </w:r>
      <w:r w:rsidRPr="006B2D5F">
        <w:rPr>
          <w:rFonts w:eastAsia="SimHei"/>
          <w:bCs/>
          <w:sz w:val="32"/>
          <w:szCs w:val="32"/>
          <w:lang w:val="zh-CN" w:eastAsia="zh-CN"/>
        </w:rPr>
        <w:t>和产品以及塑料废物</w:t>
      </w:r>
      <w:r w:rsidRPr="006B2D5F">
        <w:rPr>
          <w:rFonts w:eastAsia="SimHei"/>
          <w:bCs/>
          <w:sz w:val="32"/>
          <w:szCs w:val="32"/>
          <w:lang w:val="zh-CN" w:eastAsia="zh-CN"/>
        </w:rPr>
        <w:t>]</w:t>
      </w:r>
      <w:r w:rsidRPr="006B2D5F">
        <w:rPr>
          <w:rFonts w:eastAsia="SimHei"/>
          <w:bCs/>
          <w:sz w:val="32"/>
          <w:szCs w:val="32"/>
          <w:lang w:val="zh-CN" w:eastAsia="zh-CN"/>
        </w:rPr>
        <w:t>的贸易</w:t>
      </w:r>
      <w:r w:rsidRPr="006B2D5F">
        <w:rPr>
          <w:rFonts w:eastAsia="SimHei"/>
          <w:bCs/>
          <w:sz w:val="32"/>
          <w:szCs w:val="32"/>
          <w:lang w:val="zh-CN" w:eastAsia="zh-CN"/>
        </w:rPr>
        <w:t>[</w:t>
      </w:r>
      <w:r w:rsidRPr="006B2D5F">
        <w:rPr>
          <w:rFonts w:eastAsia="SimHei"/>
          <w:bCs/>
          <w:sz w:val="32"/>
          <w:szCs w:val="32"/>
          <w:lang w:val="zh-CN" w:eastAsia="zh-CN"/>
        </w:rPr>
        <w:t>相关措施</w:t>
      </w:r>
      <w:r w:rsidRPr="006B2D5F">
        <w:rPr>
          <w:rFonts w:eastAsia="SimHei"/>
          <w:bCs/>
          <w:sz w:val="32"/>
          <w:szCs w:val="32"/>
          <w:lang w:val="zh-CN" w:eastAsia="zh-CN"/>
        </w:rPr>
        <w:t>]</w:t>
      </w:r>
      <w:bookmarkEnd w:id="125"/>
      <w:bookmarkEnd w:id="126"/>
      <w:bookmarkEnd w:id="127"/>
    </w:p>
    <w:p w14:paraId="2E4DE9BA" w14:textId="77777777" w:rsidR="00D45152" w:rsidRPr="006B2D5F" w:rsidRDefault="00D45152" w:rsidP="006B2D5F">
      <w:pPr>
        <w:pStyle w:val="NormalNonumber"/>
        <w:keepNext/>
        <w:keepLines/>
        <w:adjustRightInd w:val="0"/>
        <w:rPr>
          <w:rFonts w:eastAsia="SimHei"/>
          <w:b/>
          <w:bCs/>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7E0C4F7F" w14:textId="7EA0531C" w:rsidR="00D45152" w:rsidRPr="006B2D5F" w:rsidRDefault="00DE4B0B" w:rsidP="006B2D5F">
      <w:pPr>
        <w:pStyle w:val="NormalNonumber"/>
        <w:adjustRightInd w:val="0"/>
        <w:jc w:val="both"/>
        <w:rPr>
          <w:rFonts w:ascii="KaiTi" w:eastAsia="KaiTi" w:hAnsi="KaiTi"/>
          <w:bCs/>
          <w:color w:val="000000" w:themeColor="text1"/>
          <w:sz w:val="24"/>
          <w:szCs w:val="24"/>
          <w:lang w:eastAsia="zh-CN"/>
        </w:rPr>
      </w:pPr>
      <w:r w:rsidRPr="006B2D5F">
        <w:rPr>
          <w:rFonts w:ascii="KaiTi" w:eastAsia="KaiTi" w:hAnsi="KaiTi"/>
          <w:sz w:val="24"/>
          <w:szCs w:val="24"/>
          <w:lang w:val="zh-CN" w:eastAsia="zh-CN"/>
        </w:rPr>
        <w:t>没有关于该事项的条款</w:t>
      </w:r>
      <w:r w:rsidR="00D45152" w:rsidRPr="006B2D5F">
        <w:rPr>
          <w:rFonts w:ascii="KaiTi" w:eastAsia="KaiTi" w:hAnsi="KaiTi"/>
          <w:sz w:val="24"/>
          <w:szCs w:val="24"/>
          <w:lang w:val="zh-CN" w:eastAsia="zh-CN"/>
        </w:rPr>
        <w:t>。</w:t>
      </w:r>
    </w:p>
    <w:p w14:paraId="3952AD8E"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33D8E226" w14:textId="053317E2" w:rsidR="00D45152" w:rsidRPr="006B2D5F" w:rsidRDefault="00BF539F" w:rsidP="00A37531">
      <w:pPr>
        <w:pStyle w:val="CH2"/>
        <w:numPr>
          <w:ilvl w:val="0"/>
          <w:numId w:val="116"/>
        </w:numPr>
        <w:adjustRightInd w:val="0"/>
        <w:spacing w:before="0"/>
        <w:ind w:hanging="993"/>
        <w:outlineLvl w:val="2"/>
        <w:rPr>
          <w:rFonts w:eastAsia="SimHei"/>
          <w:sz w:val="28"/>
          <w:szCs w:val="28"/>
          <w:lang w:eastAsia="zh-CN"/>
        </w:rPr>
      </w:pPr>
      <w:bookmarkStart w:id="130" w:name="_Toc155361442"/>
      <w:bookmarkStart w:id="131" w:name="_Toc159850042"/>
      <w:bookmarkStart w:id="132" w:name="_Toc161999151"/>
      <w:r w:rsidRPr="006B2D5F">
        <w:rPr>
          <w:rFonts w:eastAsia="SimHei"/>
          <w:bCs/>
          <w:sz w:val="28"/>
          <w:szCs w:val="28"/>
          <w:lang w:val="zh-CN" w:eastAsia="zh-CN"/>
        </w:rPr>
        <w:t>所列</w:t>
      </w:r>
      <w:r w:rsidR="0060535B" w:rsidRPr="006B2D5F">
        <w:rPr>
          <w:rFonts w:eastAsia="SimHei" w:hint="eastAsia"/>
          <w:bCs/>
          <w:sz w:val="28"/>
          <w:szCs w:val="28"/>
          <w:lang w:val="zh-CN" w:eastAsia="zh-CN"/>
        </w:rPr>
        <w:t>入</w:t>
      </w:r>
      <w:r w:rsidRPr="006B2D5F">
        <w:rPr>
          <w:rFonts w:eastAsia="SimHei"/>
          <w:bCs/>
          <w:sz w:val="28"/>
          <w:szCs w:val="28"/>
          <w:lang w:val="zh-CN" w:eastAsia="zh-CN"/>
        </w:rPr>
        <w:t>化学品、聚合物和产品的贸易</w:t>
      </w:r>
      <w:bookmarkEnd w:id="130"/>
      <w:bookmarkEnd w:id="131"/>
      <w:bookmarkEnd w:id="132"/>
    </w:p>
    <w:p w14:paraId="2268A32C" w14:textId="77777777" w:rsidR="00D45152" w:rsidRPr="006B2D5F" w:rsidRDefault="00D45152" w:rsidP="006B2D5F">
      <w:pPr>
        <w:pStyle w:val="NormalNonumber"/>
        <w:keepNext/>
        <w:keepLines/>
        <w:adjustRightInd w:val="0"/>
        <w:ind w:left="1871"/>
        <w:rPr>
          <w:rFonts w:eastAsia="SimHei"/>
          <w:b/>
          <w:bCs/>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0</w:t>
      </w:r>
    </w:p>
    <w:p w14:paraId="2348A0E2" w14:textId="6165B0EE" w:rsidR="00D45152" w:rsidRPr="006B2D5F" w:rsidRDefault="00DE4B0B" w:rsidP="006B2D5F">
      <w:pPr>
        <w:pStyle w:val="NormalNonumber"/>
        <w:adjustRightInd w:val="0"/>
        <w:jc w:val="both"/>
        <w:rPr>
          <w:rFonts w:eastAsia="SimSun"/>
          <w:i/>
          <w:iCs/>
          <w:color w:val="000000" w:themeColor="text1"/>
          <w:sz w:val="24"/>
          <w:szCs w:val="24"/>
          <w:lang w:eastAsia="zh-CN"/>
        </w:rPr>
      </w:pPr>
      <w:r w:rsidRPr="006B2D5F">
        <w:rPr>
          <w:rFonts w:eastAsia="KaiTi"/>
          <w:iCs/>
          <w:sz w:val="24"/>
          <w:szCs w:val="24"/>
          <w:lang w:val="zh-CN" w:eastAsia="zh-CN"/>
        </w:rPr>
        <w:t>无案文</w:t>
      </w:r>
      <w:r w:rsidR="00D45152" w:rsidRPr="006B2D5F">
        <w:rPr>
          <w:rFonts w:eastAsia="SimSun"/>
          <w:i/>
          <w:iCs/>
          <w:sz w:val="24"/>
          <w:szCs w:val="24"/>
          <w:lang w:val="zh-CN" w:eastAsia="zh-CN"/>
        </w:rPr>
        <w:t>。</w:t>
      </w:r>
    </w:p>
    <w:p w14:paraId="3450C609" w14:textId="77777777" w:rsidR="00D45152" w:rsidRPr="006B2D5F" w:rsidRDefault="00D45152" w:rsidP="006B2D5F">
      <w:pPr>
        <w:pStyle w:val="NormalNonumber"/>
        <w:keepNext/>
        <w:keepLines/>
        <w:adjustRightInd w:val="0"/>
        <w:ind w:left="1871"/>
        <w:rPr>
          <w:rFonts w:eastAsia="SimHei"/>
          <w:b/>
          <w:bCs/>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1</w:t>
      </w:r>
    </w:p>
    <w:p w14:paraId="19CA0922" w14:textId="77777777" w:rsidR="00D45152" w:rsidRPr="006B2D5F" w:rsidRDefault="00D45152" w:rsidP="006B2D5F">
      <w:pPr>
        <w:pStyle w:val="NormalNonumber"/>
        <w:adjustRightInd w:val="0"/>
        <w:jc w:val="both"/>
        <w:rPr>
          <w:rFonts w:eastAsia="SimSun"/>
          <w:color w:val="000000" w:themeColor="text1"/>
          <w:sz w:val="24"/>
          <w:szCs w:val="24"/>
        </w:rPr>
      </w:pPr>
      <w:r w:rsidRPr="006B2D5F">
        <w:rPr>
          <w:rFonts w:eastAsia="SimSun"/>
          <w:sz w:val="24"/>
          <w:szCs w:val="24"/>
          <w:lang w:val="zh-CN"/>
        </w:rPr>
        <w:t>1.</w:t>
      </w:r>
      <w:r w:rsidRPr="006B2D5F">
        <w:rPr>
          <w:rFonts w:eastAsia="SimSun"/>
          <w:sz w:val="24"/>
          <w:szCs w:val="24"/>
          <w:lang w:val="zh-CN"/>
        </w:rPr>
        <w:tab/>
      </w:r>
      <w:proofErr w:type="spellStart"/>
      <w:r w:rsidRPr="006B2D5F">
        <w:rPr>
          <w:rFonts w:eastAsia="SimSun"/>
          <w:sz w:val="24"/>
          <w:szCs w:val="24"/>
          <w:lang w:val="zh-CN"/>
        </w:rPr>
        <w:t>各缔约方不得出口</w:t>
      </w:r>
      <w:proofErr w:type="spellEnd"/>
      <w:r w:rsidRPr="006B2D5F">
        <w:rPr>
          <w:rFonts w:eastAsia="SimSun"/>
          <w:sz w:val="24"/>
          <w:szCs w:val="24"/>
          <w:lang w:val="zh-CN"/>
        </w:rPr>
        <w:t>：</w:t>
      </w:r>
    </w:p>
    <w:p w14:paraId="76CD2A3A" w14:textId="77777777" w:rsidR="00D45152" w:rsidRPr="006B2D5F" w:rsidRDefault="00D45152" w:rsidP="006B2D5F">
      <w:pPr>
        <w:pStyle w:val="NormalNonumber"/>
        <w:numPr>
          <w:ilvl w:val="0"/>
          <w:numId w:val="49"/>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KaiTi"/>
          <w:sz w:val="24"/>
          <w:szCs w:val="24"/>
          <w:lang w:val="zh-CN" w:eastAsia="zh-CN"/>
        </w:rPr>
        <w:t>关于引起关切的化学品和聚合物的第二部分第</w:t>
      </w:r>
      <w:r w:rsidRPr="006B2D5F">
        <w:rPr>
          <w:rFonts w:eastAsia="KaiTi"/>
          <w:sz w:val="24"/>
          <w:szCs w:val="24"/>
          <w:lang w:val="zh-CN" w:eastAsia="zh-CN"/>
        </w:rPr>
        <w:t>2</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提及的用于塑料生产或纳入塑料产品的化学品、化学品类别或聚合物；</w:t>
      </w:r>
    </w:p>
    <w:p w14:paraId="37D9DAD9" w14:textId="77777777" w:rsidR="00D45152" w:rsidRPr="006B2D5F" w:rsidRDefault="00D45152" w:rsidP="006B2D5F">
      <w:pPr>
        <w:pStyle w:val="NormalNonumber"/>
        <w:numPr>
          <w:ilvl w:val="0"/>
          <w:numId w:val="49"/>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含有任何此类化学品或聚合物</w:t>
      </w:r>
      <w:r w:rsidRPr="006B2D5F">
        <w:rPr>
          <w:rFonts w:eastAsia="SimSun"/>
          <w:sz w:val="24"/>
          <w:szCs w:val="24"/>
          <w:lang w:val="zh-CN" w:eastAsia="zh-CN"/>
        </w:rPr>
        <w:t>[</w:t>
      </w:r>
      <w:r w:rsidRPr="006B2D5F">
        <w:rPr>
          <w:rFonts w:eastAsia="SimSun"/>
          <w:sz w:val="24"/>
          <w:szCs w:val="24"/>
          <w:lang w:val="zh-CN" w:eastAsia="zh-CN"/>
        </w:rPr>
        <w:t>（如上文</w:t>
      </w:r>
      <w:r w:rsidRPr="006B2D5F">
        <w:rPr>
          <w:rFonts w:eastAsia="SimSun"/>
          <w:sz w:val="24"/>
          <w:szCs w:val="24"/>
          <w:lang w:val="zh-CN" w:eastAsia="zh-CN"/>
        </w:rPr>
        <w:t>a</w:t>
      </w:r>
      <w:r w:rsidRPr="006B2D5F">
        <w:rPr>
          <w:rFonts w:eastAsia="SimSun"/>
          <w:sz w:val="24"/>
          <w:szCs w:val="24"/>
          <w:lang w:val="zh-CN" w:eastAsia="zh-CN"/>
        </w:rPr>
        <w:t>项所列）</w:t>
      </w:r>
      <w:r w:rsidRPr="006B2D5F">
        <w:rPr>
          <w:rFonts w:eastAsia="SimSun"/>
          <w:sz w:val="24"/>
          <w:szCs w:val="24"/>
          <w:lang w:val="zh-CN" w:eastAsia="zh-CN"/>
        </w:rPr>
        <w:t>]</w:t>
      </w:r>
      <w:r w:rsidRPr="006B2D5F">
        <w:rPr>
          <w:rFonts w:eastAsia="SimSun"/>
          <w:sz w:val="24"/>
          <w:szCs w:val="24"/>
          <w:lang w:val="zh-CN" w:eastAsia="zh-CN"/>
        </w:rPr>
        <w:t>的塑料产品；或</w:t>
      </w:r>
      <w:r w:rsidRPr="006B2D5F">
        <w:rPr>
          <w:rFonts w:eastAsia="SimSun"/>
          <w:sz w:val="24"/>
          <w:szCs w:val="24"/>
          <w:lang w:val="zh-CN" w:eastAsia="zh-CN"/>
        </w:rPr>
        <w:t>]</w:t>
      </w:r>
    </w:p>
    <w:p w14:paraId="3BAD8056" w14:textId="77777777" w:rsidR="00D45152" w:rsidRPr="006B2D5F" w:rsidRDefault="00D45152" w:rsidP="006B2D5F">
      <w:pPr>
        <w:pStyle w:val="NormalNonumber"/>
        <w:numPr>
          <w:ilvl w:val="0"/>
          <w:numId w:val="49"/>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微塑料</w:t>
      </w:r>
      <w:r w:rsidRPr="006B2D5F">
        <w:rPr>
          <w:rFonts w:eastAsia="SimSun"/>
          <w:sz w:val="24"/>
          <w:szCs w:val="24"/>
          <w:lang w:val="zh-CN" w:eastAsia="zh-CN"/>
        </w:rPr>
        <w:t>[</w:t>
      </w:r>
      <w:r w:rsidRPr="006B2D5F">
        <w:rPr>
          <w:rFonts w:eastAsia="SimSun"/>
          <w:sz w:val="24"/>
          <w:szCs w:val="24"/>
          <w:lang w:val="zh-CN" w:eastAsia="zh-CN"/>
        </w:rPr>
        <w:t>或</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关于</w:t>
      </w:r>
      <w:r w:rsidRPr="006B2D5F">
        <w:rPr>
          <w:rFonts w:eastAsia="SimSun"/>
          <w:sz w:val="24"/>
          <w:szCs w:val="24"/>
          <w:lang w:val="zh-CN" w:eastAsia="zh-CN"/>
        </w:rPr>
        <w:t>[</w:t>
      </w:r>
      <w:r w:rsidRPr="006B2D5F">
        <w:rPr>
          <w:rFonts w:eastAsia="SimSun"/>
          <w:sz w:val="24"/>
          <w:szCs w:val="24"/>
          <w:lang w:val="zh-CN" w:eastAsia="zh-CN"/>
        </w:rPr>
        <w:t>问题</w:t>
      </w:r>
      <w:r w:rsidRPr="006B2D5F">
        <w:rPr>
          <w:rFonts w:eastAsia="SimSun"/>
          <w:sz w:val="24"/>
          <w:szCs w:val="24"/>
          <w:lang w:val="zh-CN" w:eastAsia="zh-CN"/>
        </w:rPr>
        <w:t>]</w:t>
      </w:r>
      <w:r w:rsidRPr="006B2D5F">
        <w:rPr>
          <w:rFonts w:eastAsia="SimSun"/>
          <w:sz w:val="24"/>
          <w:szCs w:val="24"/>
          <w:lang w:val="zh-CN" w:eastAsia="zh-CN"/>
        </w:rPr>
        <w:t>或可避免的</w:t>
      </w:r>
      <w:r w:rsidRPr="006B2D5F">
        <w:rPr>
          <w:rFonts w:eastAsia="SimSun"/>
          <w:sz w:val="24"/>
          <w:szCs w:val="24"/>
          <w:lang w:val="zh-CN" w:eastAsia="zh-CN"/>
        </w:rPr>
        <w:t>[</w:t>
      </w:r>
      <w:r w:rsidRPr="006B2D5F">
        <w:rPr>
          <w:rFonts w:eastAsia="SimSun"/>
          <w:sz w:val="24"/>
          <w:szCs w:val="24"/>
          <w:lang w:val="zh-CN" w:eastAsia="zh-CN"/>
        </w:rPr>
        <w:t>问题</w:t>
      </w:r>
      <w:r w:rsidRPr="006B2D5F">
        <w:rPr>
          <w:rFonts w:eastAsia="SimSun"/>
          <w:sz w:val="24"/>
          <w:szCs w:val="24"/>
          <w:lang w:val="zh-CN" w:eastAsia="zh-CN"/>
        </w:rPr>
        <w:t>]</w:t>
      </w:r>
      <w:r w:rsidRPr="006B2D5F">
        <w:rPr>
          <w:rFonts w:eastAsia="SimSun"/>
          <w:sz w:val="24"/>
          <w:szCs w:val="24"/>
          <w:lang w:val="zh-CN" w:eastAsia="zh-CN"/>
        </w:rPr>
        <w:t>塑料（包括寿命短和一次性产品以及有意添加的微塑料）的第二编第</w:t>
      </w:r>
      <w:r w:rsidRPr="006B2D5F">
        <w:rPr>
          <w:rFonts w:eastAsia="SimSun"/>
          <w:sz w:val="24"/>
          <w:szCs w:val="24"/>
          <w:lang w:val="zh-CN" w:eastAsia="zh-CN"/>
        </w:rPr>
        <w:t>3</w:t>
      </w:r>
      <w:r w:rsidRPr="006B2D5F">
        <w:rPr>
          <w:rFonts w:eastAsia="SimSun"/>
          <w:sz w:val="24"/>
          <w:szCs w:val="24"/>
          <w:lang w:val="zh-CN" w:eastAsia="zh-CN"/>
        </w:rPr>
        <w:t>节涉及的</w:t>
      </w:r>
      <w:r w:rsidRPr="006B2D5F">
        <w:rPr>
          <w:rFonts w:eastAsia="SimSun"/>
          <w:sz w:val="24"/>
          <w:szCs w:val="24"/>
          <w:lang w:val="zh-CN" w:eastAsia="zh-CN"/>
        </w:rPr>
        <w:t>]</w:t>
      </w:r>
      <w:r w:rsidRPr="006B2D5F">
        <w:rPr>
          <w:rFonts w:eastAsia="SimSun"/>
          <w:sz w:val="24"/>
          <w:szCs w:val="24"/>
          <w:lang w:val="zh-CN" w:eastAsia="zh-CN"/>
        </w:rPr>
        <w:t>产品；</w:t>
      </w:r>
    </w:p>
    <w:p w14:paraId="0A21445A" w14:textId="6BA84DA7" w:rsidR="00D45152" w:rsidRPr="006B2D5F" w:rsidRDefault="00D45152" w:rsidP="006B2D5F">
      <w:pPr>
        <w:pStyle w:val="NormalNonumber"/>
        <w:adjustRightInd w:val="0"/>
        <w:jc w:val="both"/>
        <w:rPr>
          <w:rFonts w:eastAsia="SimSun"/>
          <w:sz w:val="24"/>
          <w:szCs w:val="24"/>
          <w:lang w:eastAsia="zh-CN"/>
        </w:rPr>
      </w:pPr>
      <w:r w:rsidRPr="006B2D5F">
        <w:rPr>
          <w:rFonts w:eastAsia="SimSun"/>
          <w:sz w:val="24"/>
          <w:szCs w:val="24"/>
          <w:lang w:val="zh-CN" w:eastAsia="zh-CN"/>
        </w:rPr>
        <w:t>除非</w:t>
      </w:r>
      <w:r w:rsidRPr="006B2D5F">
        <w:rPr>
          <w:rFonts w:eastAsia="SimSun"/>
          <w:sz w:val="24"/>
          <w:szCs w:val="24"/>
          <w:lang w:val="zh-CN" w:eastAsia="zh-CN"/>
        </w:rPr>
        <w:t>[</w:t>
      </w:r>
      <w:r w:rsidRPr="006B2D5F">
        <w:rPr>
          <w:rFonts w:eastAsia="SimSun"/>
          <w:sz w:val="24"/>
          <w:szCs w:val="24"/>
          <w:lang w:val="zh-CN" w:eastAsia="zh-CN"/>
        </w:rPr>
        <w:t>生产和</w:t>
      </w:r>
      <w:r w:rsidRPr="006B2D5F">
        <w:rPr>
          <w:rFonts w:eastAsia="SimSun"/>
          <w:sz w:val="24"/>
          <w:szCs w:val="24"/>
          <w:lang w:val="zh-CN" w:eastAsia="zh-CN"/>
        </w:rPr>
        <w:t>]</w:t>
      </w:r>
      <w:r w:rsidRPr="006B2D5F">
        <w:rPr>
          <w:rFonts w:eastAsia="SimSun"/>
          <w:sz w:val="24"/>
          <w:szCs w:val="24"/>
          <w:lang w:val="zh-CN" w:eastAsia="zh-CN"/>
        </w:rPr>
        <w:t>使用此类化学品、</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或产品获得本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允许并经进口国事先知情同意。</w:t>
      </w:r>
    </w:p>
    <w:p w14:paraId="3947F3C2" w14:textId="6D5DC09B"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根据本条款出口第</w:t>
      </w:r>
      <w:r w:rsidRPr="006B2D5F">
        <w:rPr>
          <w:rFonts w:eastAsia="SimSun"/>
          <w:sz w:val="24"/>
          <w:szCs w:val="24"/>
          <w:lang w:val="zh-CN" w:eastAsia="zh-CN"/>
        </w:rPr>
        <w:t>1</w:t>
      </w:r>
      <w:r w:rsidRPr="006B2D5F">
        <w:rPr>
          <w:rFonts w:eastAsia="SimSun"/>
          <w:sz w:val="24"/>
          <w:szCs w:val="24"/>
          <w:lang w:val="zh-CN" w:eastAsia="zh-CN"/>
        </w:rPr>
        <w:t>款所述化学品、聚合物或产品的各缔约方应制定此类出口的出口许可证要求</w:t>
      </w:r>
      <w:r w:rsidRPr="006B2D5F">
        <w:rPr>
          <w:rFonts w:eastAsia="SimSun"/>
          <w:sz w:val="24"/>
          <w:szCs w:val="24"/>
          <w:lang w:val="zh-CN" w:eastAsia="zh-CN"/>
        </w:rPr>
        <w:t>[</w:t>
      </w:r>
      <w:r w:rsidRPr="006B2D5F">
        <w:rPr>
          <w:rFonts w:eastAsia="SimSun"/>
          <w:sz w:val="24"/>
          <w:szCs w:val="24"/>
          <w:lang w:val="zh-CN" w:eastAsia="zh-CN"/>
        </w:rPr>
        <w:t>并跟踪其所有出口的类型、数量和目的地</w:t>
      </w:r>
      <w:r w:rsidRPr="006B2D5F">
        <w:rPr>
          <w:rFonts w:eastAsia="SimSun"/>
          <w:sz w:val="24"/>
          <w:szCs w:val="24"/>
          <w:lang w:val="zh-CN" w:eastAsia="zh-CN"/>
        </w:rPr>
        <w:t>]</w:t>
      </w:r>
      <w:r w:rsidRPr="006B2D5F">
        <w:rPr>
          <w:rFonts w:eastAsia="SimSun"/>
          <w:sz w:val="24"/>
          <w:szCs w:val="24"/>
          <w:lang w:val="zh-CN" w:eastAsia="zh-CN"/>
        </w:rPr>
        <w:t>，并获得进口国的书面事先知情同意，同时获得进口国的保证，即此类化学品、聚合物、微塑料或产品一俟进口，将酌情以符合附件</w:t>
      </w:r>
      <w:r w:rsidRPr="006B2D5F">
        <w:rPr>
          <w:rFonts w:eastAsia="SimSun"/>
          <w:sz w:val="24"/>
          <w:szCs w:val="24"/>
          <w:lang w:val="zh-CN" w:eastAsia="zh-CN"/>
        </w:rPr>
        <w:t>A</w:t>
      </w:r>
      <w:r w:rsidRPr="006B2D5F">
        <w:rPr>
          <w:rFonts w:eastAsia="SimSun"/>
          <w:sz w:val="24"/>
          <w:szCs w:val="24"/>
          <w:lang w:val="zh-CN" w:eastAsia="zh-CN"/>
        </w:rPr>
        <w:t>第二部分或附件</w:t>
      </w:r>
      <w:r w:rsidRPr="006B2D5F">
        <w:rPr>
          <w:rFonts w:eastAsia="SimSun"/>
          <w:sz w:val="24"/>
          <w:szCs w:val="24"/>
          <w:lang w:val="zh-CN" w:eastAsia="zh-CN"/>
        </w:rPr>
        <w:t>B</w:t>
      </w:r>
      <w:r w:rsidRPr="006B2D5F">
        <w:rPr>
          <w:rFonts w:eastAsia="SimSun"/>
          <w:sz w:val="24"/>
          <w:szCs w:val="24"/>
          <w:lang w:val="zh-CN" w:eastAsia="zh-CN"/>
        </w:rPr>
        <w:t>所载条件的方式使用，并在其整个寿命周期内以安全和无害环境的方式进行管理，包括最终处置。</w:t>
      </w:r>
      <w:r w:rsidR="003C590D">
        <w:rPr>
          <w:rFonts w:eastAsia="SimSun" w:hint="eastAsia"/>
          <w:sz w:val="24"/>
          <w:szCs w:val="24"/>
          <w:lang w:val="zh-CN" w:eastAsia="zh-CN"/>
        </w:rPr>
        <w:t>]</w:t>
      </w:r>
    </w:p>
    <w:p w14:paraId="185F22C2"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根据本条款出口</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第二部分所列</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或聚合物</w:t>
      </w:r>
      <w:r w:rsidRPr="006B2D5F">
        <w:rPr>
          <w:rFonts w:eastAsia="SimSun"/>
          <w:sz w:val="24"/>
          <w:szCs w:val="24"/>
          <w:lang w:val="zh-CN" w:eastAsia="zh-CN"/>
        </w:rPr>
        <w:t>]</w:t>
      </w:r>
      <w:r w:rsidRPr="006B2D5F">
        <w:rPr>
          <w:rFonts w:eastAsia="SimSun"/>
          <w:sz w:val="24"/>
          <w:szCs w:val="24"/>
          <w:lang w:val="zh-CN" w:eastAsia="zh-CN"/>
        </w:rPr>
        <w:t>、含有其中任何一种化学品</w:t>
      </w:r>
      <w:r w:rsidRPr="006B2D5F">
        <w:rPr>
          <w:rFonts w:eastAsia="SimSun"/>
          <w:sz w:val="24"/>
          <w:szCs w:val="24"/>
          <w:lang w:val="zh-CN" w:eastAsia="zh-CN"/>
        </w:rPr>
        <w:t>[</w:t>
      </w:r>
      <w:r w:rsidRPr="006B2D5F">
        <w:rPr>
          <w:rFonts w:eastAsia="SimSun"/>
          <w:sz w:val="24"/>
          <w:szCs w:val="24"/>
          <w:lang w:val="zh-CN" w:eastAsia="zh-CN"/>
        </w:rPr>
        <w:t>或聚合物</w:t>
      </w:r>
      <w:r w:rsidRPr="006B2D5F">
        <w:rPr>
          <w:rFonts w:eastAsia="SimSun"/>
          <w:sz w:val="24"/>
          <w:szCs w:val="24"/>
          <w:lang w:val="zh-CN" w:eastAsia="zh-CN"/>
        </w:rPr>
        <w:t>]</w:t>
      </w:r>
      <w:r w:rsidRPr="006B2D5F">
        <w:rPr>
          <w:rFonts w:eastAsia="SimSun"/>
          <w:sz w:val="24"/>
          <w:szCs w:val="24"/>
          <w:lang w:val="zh-CN" w:eastAsia="zh-CN"/>
        </w:rPr>
        <w:t>的产品、或微塑料</w:t>
      </w:r>
      <w:r w:rsidRPr="006B2D5F">
        <w:rPr>
          <w:rFonts w:eastAsia="SimSun"/>
          <w:sz w:val="24"/>
          <w:szCs w:val="24"/>
          <w:lang w:val="zh-CN" w:eastAsia="zh-CN"/>
        </w:rPr>
        <w:t>[</w:t>
      </w:r>
      <w:r w:rsidRPr="006B2D5F">
        <w:rPr>
          <w:rFonts w:eastAsia="SimSun"/>
          <w:sz w:val="24"/>
          <w:szCs w:val="24"/>
          <w:lang w:val="zh-CN" w:eastAsia="zh-CN"/>
        </w:rPr>
        <w:t>或附件</w:t>
      </w:r>
      <w:r w:rsidRPr="006B2D5F">
        <w:rPr>
          <w:rFonts w:eastAsia="SimSun"/>
          <w:sz w:val="24"/>
          <w:szCs w:val="24"/>
          <w:lang w:val="zh-CN" w:eastAsia="zh-CN"/>
        </w:rPr>
        <w:t>B</w:t>
      </w:r>
      <w:r w:rsidRPr="006B2D5F">
        <w:rPr>
          <w:rFonts w:eastAsia="SimSun"/>
          <w:sz w:val="24"/>
          <w:szCs w:val="24"/>
          <w:lang w:val="zh-CN" w:eastAsia="zh-CN"/>
        </w:rPr>
        <w:t>所列产品</w:t>
      </w:r>
      <w:r w:rsidRPr="006B2D5F">
        <w:rPr>
          <w:rFonts w:eastAsia="SimSun"/>
          <w:sz w:val="24"/>
          <w:szCs w:val="24"/>
          <w:lang w:val="zh-CN" w:eastAsia="zh-CN"/>
        </w:rPr>
        <w:t>]</w:t>
      </w:r>
      <w:r w:rsidRPr="006B2D5F">
        <w:rPr>
          <w:rFonts w:eastAsia="SimSun"/>
          <w:sz w:val="24"/>
          <w:szCs w:val="24"/>
          <w:lang w:val="zh-CN" w:eastAsia="zh-CN"/>
        </w:rPr>
        <w:t>的各缔约方应要求出口商：</w:t>
      </w:r>
    </w:p>
    <w:p w14:paraId="14C538AE" w14:textId="77777777" w:rsidR="00D45152" w:rsidRPr="006B2D5F" w:rsidRDefault="00D45152" w:rsidP="006B2D5F">
      <w:pPr>
        <w:pStyle w:val="NormalNonumber"/>
        <w:numPr>
          <w:ilvl w:val="0"/>
          <w:numId w:val="50"/>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根据</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所载</w:t>
      </w:r>
      <w:r w:rsidRPr="006B2D5F">
        <w:rPr>
          <w:rFonts w:eastAsia="SimSun"/>
          <w:sz w:val="24"/>
          <w:szCs w:val="24"/>
          <w:lang w:val="zh-CN" w:eastAsia="zh-CN"/>
        </w:rPr>
        <w:t>]</w:t>
      </w:r>
      <w:r w:rsidRPr="006B2D5F">
        <w:rPr>
          <w:rFonts w:eastAsia="SimSun"/>
          <w:sz w:val="24"/>
          <w:szCs w:val="24"/>
          <w:lang w:val="zh-CN" w:eastAsia="zh-CN"/>
        </w:rPr>
        <w:t>统一披露要求，向进口国和进口商提供关于出口的</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化学品或产品的成分以及对人类健康或环境的相关危害的完整统一信息，酌情包括安全数据表；</w:t>
      </w:r>
    </w:p>
    <w:p w14:paraId="6D1C3AA2" w14:textId="77777777" w:rsidR="00D45152" w:rsidRPr="006B2D5F" w:rsidRDefault="00D45152" w:rsidP="006B2D5F">
      <w:pPr>
        <w:pStyle w:val="NormalNonumber"/>
        <w:numPr>
          <w:ilvl w:val="0"/>
          <w:numId w:val="50"/>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酌情按照</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所载</w:t>
      </w:r>
      <w:r w:rsidRPr="006B2D5F">
        <w:rPr>
          <w:rFonts w:eastAsia="SimSun"/>
          <w:sz w:val="24"/>
          <w:szCs w:val="24"/>
          <w:lang w:val="zh-CN" w:eastAsia="zh-CN"/>
        </w:rPr>
        <w:t>]</w:t>
      </w:r>
      <w:r w:rsidRPr="006B2D5F">
        <w:rPr>
          <w:rFonts w:eastAsia="SimSun"/>
          <w:sz w:val="24"/>
          <w:szCs w:val="24"/>
          <w:lang w:val="zh-CN" w:eastAsia="zh-CN"/>
        </w:rPr>
        <w:t>相关的统一标签要求，对出口的化学品、</w:t>
      </w:r>
      <w:r w:rsidRPr="006B2D5F">
        <w:rPr>
          <w:rFonts w:eastAsia="SimSun"/>
          <w:sz w:val="24"/>
          <w:szCs w:val="24"/>
          <w:lang w:val="zh-CN" w:eastAsia="zh-CN"/>
        </w:rPr>
        <w:t>[</w:t>
      </w:r>
      <w:r w:rsidRPr="006B2D5F">
        <w:rPr>
          <w:rFonts w:eastAsia="SimSun"/>
          <w:sz w:val="24"/>
          <w:szCs w:val="24"/>
          <w:lang w:val="zh-CN" w:eastAsia="zh-CN"/>
        </w:rPr>
        <w:t>聚合物或</w:t>
      </w:r>
      <w:r w:rsidRPr="006B2D5F">
        <w:rPr>
          <w:rFonts w:eastAsia="SimSun"/>
          <w:sz w:val="24"/>
          <w:szCs w:val="24"/>
          <w:lang w:val="zh-CN" w:eastAsia="zh-CN"/>
        </w:rPr>
        <w:t>]</w:t>
      </w:r>
      <w:r w:rsidRPr="006B2D5F">
        <w:rPr>
          <w:rFonts w:eastAsia="SimSun"/>
          <w:sz w:val="24"/>
          <w:szCs w:val="24"/>
          <w:lang w:val="zh-CN" w:eastAsia="zh-CN"/>
        </w:rPr>
        <w:t>产品作标识和标签；</w:t>
      </w:r>
    </w:p>
    <w:p w14:paraId="6F02475E" w14:textId="77777777" w:rsidR="00D45152" w:rsidRPr="006B2D5F" w:rsidRDefault="00D45152" w:rsidP="006B2D5F">
      <w:pPr>
        <w:pStyle w:val="NormalNonumber"/>
        <w:numPr>
          <w:ilvl w:val="0"/>
          <w:numId w:val="50"/>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遵守有关包装、标签和运输方面普遍接受和承认的国际规则、标准和做法。</w:t>
      </w:r>
    </w:p>
    <w:p w14:paraId="4578DE5B" w14:textId="682744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4</w:t>
      </w:r>
      <w:r w:rsidR="00001972" w:rsidRPr="006B2D5F">
        <w:rPr>
          <w:rFonts w:eastAsia="SimSun"/>
          <w:sz w:val="24"/>
          <w:szCs w:val="24"/>
          <w:lang w:val="zh-CN" w:eastAsia="zh-CN"/>
        </w:rPr>
        <w:t>.</w:t>
      </w:r>
      <w:r w:rsidR="00FC0091" w:rsidRPr="006B2D5F">
        <w:rPr>
          <w:rFonts w:eastAsia="SimSun"/>
          <w:sz w:val="24"/>
          <w:szCs w:val="24"/>
          <w:lang w:val="zh-CN" w:eastAsia="zh-CN"/>
        </w:rPr>
        <w:tab/>
      </w:r>
      <w:r w:rsidRPr="006B2D5F">
        <w:rPr>
          <w:rFonts w:eastAsia="SimSun"/>
          <w:sz w:val="24"/>
          <w:szCs w:val="24"/>
          <w:lang w:val="zh-CN" w:eastAsia="zh-CN"/>
        </w:rPr>
        <w:t>如果</w:t>
      </w:r>
      <w:r w:rsidRPr="006B2D5F">
        <w:rPr>
          <w:rFonts w:eastAsia="SimSun"/>
          <w:sz w:val="24"/>
          <w:szCs w:val="24"/>
          <w:lang w:val="zh-CN" w:eastAsia="zh-CN"/>
        </w:rPr>
        <w:t>[</w:t>
      </w:r>
      <w:r w:rsidRPr="006B2D5F">
        <w:rPr>
          <w:rFonts w:eastAsia="SimSun"/>
          <w:sz w:val="24"/>
          <w:szCs w:val="24"/>
          <w:lang w:val="zh-CN" w:eastAsia="zh-CN"/>
        </w:rPr>
        <w:t>附件</w:t>
      </w:r>
      <w:r w:rsidRPr="006B2D5F">
        <w:rPr>
          <w:rFonts w:eastAsia="SimSun"/>
          <w:sz w:val="24"/>
          <w:szCs w:val="24"/>
          <w:lang w:val="zh-CN" w:eastAsia="zh-CN"/>
        </w:rPr>
        <w:t>A</w:t>
      </w:r>
      <w:r w:rsidRPr="006B2D5F">
        <w:rPr>
          <w:rFonts w:eastAsia="SimSun"/>
          <w:sz w:val="24"/>
          <w:szCs w:val="24"/>
          <w:lang w:val="zh-CN" w:eastAsia="zh-CN"/>
        </w:rPr>
        <w:t>或附件</w:t>
      </w:r>
      <w:r w:rsidRPr="006B2D5F">
        <w:rPr>
          <w:rFonts w:eastAsia="SimSun"/>
          <w:sz w:val="24"/>
          <w:szCs w:val="24"/>
          <w:lang w:val="zh-CN" w:eastAsia="zh-CN"/>
        </w:rPr>
        <w:t>B</w:t>
      </w:r>
      <w:r w:rsidRPr="006B2D5F">
        <w:rPr>
          <w:rFonts w:eastAsia="SimSun"/>
          <w:sz w:val="24"/>
          <w:szCs w:val="24"/>
          <w:lang w:val="zh-CN" w:eastAsia="zh-CN"/>
        </w:rPr>
        <w:t>所列</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微塑料或产品有商品名称及编码协调制度规定的海关编码，则在出口时，各缔约方应要求在货运单据上注明该编码。</w:t>
      </w:r>
    </w:p>
    <w:p w14:paraId="48F7109D" w14:textId="77777777" w:rsidR="00D45152" w:rsidRPr="006B2D5F" w:rsidRDefault="00D45152" w:rsidP="006B2D5F">
      <w:pPr>
        <w:pStyle w:val="NormalNonumber"/>
        <w:adjustRightInd w:val="0"/>
        <w:jc w:val="both"/>
        <w:rPr>
          <w:rFonts w:eastAsia="SimSun"/>
          <w:color w:val="000000" w:themeColor="text1"/>
          <w:sz w:val="24"/>
          <w:szCs w:val="24"/>
        </w:rPr>
      </w:pPr>
      <w:r w:rsidRPr="006B2D5F">
        <w:rPr>
          <w:rFonts w:eastAsia="SimSun"/>
          <w:sz w:val="24"/>
          <w:szCs w:val="24"/>
          <w:lang w:val="zh-CN"/>
        </w:rPr>
        <w:t>5.</w:t>
      </w:r>
      <w:r w:rsidRPr="006B2D5F">
        <w:rPr>
          <w:rFonts w:eastAsia="SimSun"/>
          <w:sz w:val="24"/>
          <w:szCs w:val="24"/>
          <w:lang w:val="zh-CN"/>
        </w:rPr>
        <w:tab/>
      </w:r>
      <w:proofErr w:type="spellStart"/>
      <w:r w:rsidRPr="006B2D5F">
        <w:rPr>
          <w:rFonts w:eastAsia="SimSun"/>
          <w:sz w:val="24"/>
          <w:szCs w:val="24"/>
          <w:lang w:val="zh-CN"/>
        </w:rPr>
        <w:t>各缔约方不得进口</w:t>
      </w:r>
      <w:proofErr w:type="spellEnd"/>
      <w:r w:rsidRPr="006B2D5F">
        <w:rPr>
          <w:rFonts w:eastAsia="SimSun"/>
          <w:sz w:val="24"/>
          <w:szCs w:val="24"/>
          <w:lang w:val="zh-CN"/>
        </w:rPr>
        <w:t>：</w:t>
      </w:r>
    </w:p>
    <w:p w14:paraId="494542C8" w14:textId="77777777" w:rsidR="00D45152" w:rsidRPr="006B2D5F" w:rsidRDefault="00D45152" w:rsidP="006B2D5F">
      <w:pPr>
        <w:pStyle w:val="NormalNonumber"/>
        <w:numPr>
          <w:ilvl w:val="0"/>
          <w:numId w:val="51"/>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KaiTi"/>
          <w:sz w:val="24"/>
          <w:szCs w:val="24"/>
          <w:lang w:val="zh-CN" w:eastAsia="zh-CN"/>
        </w:rPr>
        <w:t>关于引起关切的化学品和聚合物的第二编第</w:t>
      </w:r>
      <w:r w:rsidRPr="006B2D5F">
        <w:rPr>
          <w:rFonts w:eastAsia="KaiTi"/>
          <w:sz w:val="24"/>
          <w:szCs w:val="24"/>
          <w:lang w:val="zh-CN" w:eastAsia="zh-CN"/>
        </w:rPr>
        <w:t>2</w:t>
      </w:r>
      <w:r w:rsidRPr="006B2D5F">
        <w:rPr>
          <w:rFonts w:eastAsia="KaiTi"/>
          <w:sz w:val="24"/>
          <w:szCs w:val="24"/>
          <w:lang w:val="zh-CN" w:eastAsia="zh-CN"/>
        </w:rPr>
        <w:t>节提到的</w:t>
      </w:r>
      <w:r w:rsidRPr="006B2D5F">
        <w:rPr>
          <w:rFonts w:eastAsia="SimSun"/>
          <w:sz w:val="24"/>
          <w:szCs w:val="24"/>
          <w:lang w:val="zh-CN" w:eastAsia="zh-CN"/>
        </w:rPr>
        <w:t>]</w:t>
      </w:r>
      <w:r w:rsidRPr="006B2D5F">
        <w:rPr>
          <w:rFonts w:eastAsia="SimSun"/>
          <w:sz w:val="24"/>
          <w:szCs w:val="24"/>
          <w:lang w:val="zh-CN" w:eastAsia="zh-CN"/>
        </w:rPr>
        <w:t>化学品、化学品类别</w:t>
      </w:r>
      <w:r w:rsidRPr="006B2D5F">
        <w:rPr>
          <w:rFonts w:eastAsia="SimSun"/>
          <w:sz w:val="24"/>
          <w:szCs w:val="24"/>
          <w:lang w:val="zh-CN" w:eastAsia="zh-CN"/>
        </w:rPr>
        <w:t>[</w:t>
      </w:r>
      <w:r w:rsidRPr="006B2D5F">
        <w:rPr>
          <w:rFonts w:eastAsia="SimSun"/>
          <w:sz w:val="24"/>
          <w:szCs w:val="24"/>
          <w:lang w:val="zh-CN" w:eastAsia="zh-CN"/>
        </w:rPr>
        <w:t>或聚合物</w:t>
      </w:r>
      <w:r w:rsidRPr="006B2D5F">
        <w:rPr>
          <w:rFonts w:eastAsia="SimSun"/>
          <w:sz w:val="24"/>
          <w:szCs w:val="24"/>
          <w:lang w:val="zh-CN" w:eastAsia="zh-CN"/>
        </w:rPr>
        <w:t>]</w:t>
      </w:r>
      <w:r w:rsidRPr="006B2D5F">
        <w:rPr>
          <w:rFonts w:eastAsia="SimSun"/>
          <w:sz w:val="24"/>
          <w:szCs w:val="24"/>
          <w:lang w:val="zh-CN" w:eastAsia="zh-CN"/>
        </w:rPr>
        <w:t>；</w:t>
      </w:r>
    </w:p>
    <w:p w14:paraId="011FD424" w14:textId="77777777" w:rsidR="00D45152" w:rsidRPr="006B2D5F" w:rsidRDefault="00D45152" w:rsidP="006B2D5F">
      <w:pPr>
        <w:pStyle w:val="NormalNonumber"/>
        <w:numPr>
          <w:ilvl w:val="0"/>
          <w:numId w:val="51"/>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含有任何此类化学品</w:t>
      </w:r>
      <w:r w:rsidRPr="006B2D5F">
        <w:rPr>
          <w:rFonts w:eastAsia="SimSun"/>
          <w:sz w:val="24"/>
          <w:szCs w:val="24"/>
          <w:lang w:val="zh-CN" w:eastAsia="zh-CN"/>
        </w:rPr>
        <w:t>[</w:t>
      </w:r>
      <w:r w:rsidRPr="006B2D5F">
        <w:rPr>
          <w:rFonts w:eastAsia="SimSun"/>
          <w:sz w:val="24"/>
          <w:szCs w:val="24"/>
          <w:lang w:val="zh-CN" w:eastAsia="zh-CN"/>
        </w:rPr>
        <w:t>或聚合物</w:t>
      </w:r>
      <w:r w:rsidRPr="006B2D5F">
        <w:rPr>
          <w:rFonts w:eastAsia="SimSun"/>
          <w:sz w:val="24"/>
          <w:szCs w:val="24"/>
          <w:lang w:val="zh-CN" w:eastAsia="zh-CN"/>
        </w:rPr>
        <w:t>]</w:t>
      </w:r>
      <w:r w:rsidRPr="006B2D5F">
        <w:rPr>
          <w:rFonts w:eastAsia="SimSun"/>
          <w:sz w:val="24"/>
          <w:szCs w:val="24"/>
          <w:lang w:val="zh-CN" w:eastAsia="zh-CN"/>
        </w:rPr>
        <w:t>的塑料产品；或</w:t>
      </w:r>
    </w:p>
    <w:p w14:paraId="3D1A289E" w14:textId="77777777" w:rsidR="00D45152" w:rsidRPr="006B2D5F" w:rsidRDefault="00D45152" w:rsidP="006B2D5F">
      <w:pPr>
        <w:pStyle w:val="NormalNonumber"/>
        <w:numPr>
          <w:ilvl w:val="0"/>
          <w:numId w:val="51"/>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微塑料</w:t>
      </w:r>
      <w:r w:rsidRPr="006B2D5F">
        <w:rPr>
          <w:rFonts w:eastAsia="SimSun"/>
          <w:sz w:val="24"/>
          <w:szCs w:val="24"/>
          <w:lang w:val="zh-CN" w:eastAsia="zh-CN"/>
        </w:rPr>
        <w:t>[</w:t>
      </w:r>
      <w:r w:rsidRPr="006B2D5F">
        <w:rPr>
          <w:rFonts w:eastAsia="SimSun"/>
          <w:sz w:val="24"/>
          <w:szCs w:val="24"/>
          <w:lang w:val="zh-CN" w:eastAsia="zh-CN"/>
        </w:rPr>
        <w:t>或</w:t>
      </w:r>
      <w:r w:rsidRPr="006B2D5F">
        <w:rPr>
          <w:rFonts w:eastAsia="SimSun"/>
          <w:sz w:val="24"/>
          <w:szCs w:val="24"/>
          <w:lang w:val="zh-CN" w:eastAsia="zh-CN"/>
        </w:rPr>
        <w:t>][</w:t>
      </w:r>
      <w:r w:rsidRPr="006B2D5F">
        <w:rPr>
          <w:rFonts w:eastAsia="KaiTi"/>
          <w:sz w:val="24"/>
          <w:szCs w:val="24"/>
          <w:lang w:val="zh-CN" w:eastAsia="zh-CN"/>
        </w:rPr>
        <w:t>关于可避免的问题塑料（包括寿命短和一次性产品以及有意添加的微塑料）</w:t>
      </w:r>
      <w:r w:rsidRPr="006B2D5F">
        <w:rPr>
          <w:rFonts w:eastAsia="KaiTi"/>
          <w:sz w:val="24"/>
          <w:szCs w:val="24"/>
          <w:lang w:val="zh-CN" w:eastAsia="zh-CN"/>
        </w:rPr>
        <w:t>[</w:t>
      </w:r>
      <w:r w:rsidRPr="006B2D5F">
        <w:rPr>
          <w:rFonts w:eastAsia="KaiTi"/>
          <w:sz w:val="24"/>
          <w:szCs w:val="24"/>
          <w:lang w:val="zh-CN" w:eastAsia="zh-CN"/>
        </w:rPr>
        <w:t>的第二编第</w:t>
      </w:r>
      <w:r w:rsidRPr="006B2D5F">
        <w:rPr>
          <w:rFonts w:eastAsia="KaiTi"/>
          <w:sz w:val="24"/>
          <w:szCs w:val="24"/>
          <w:lang w:val="zh-CN" w:eastAsia="zh-CN"/>
        </w:rPr>
        <w:t>3</w:t>
      </w:r>
      <w:r w:rsidRPr="006B2D5F">
        <w:rPr>
          <w:rFonts w:eastAsia="KaiTi"/>
          <w:sz w:val="24"/>
          <w:szCs w:val="24"/>
          <w:lang w:val="zh-CN" w:eastAsia="zh-CN"/>
        </w:rPr>
        <w:t>节</w:t>
      </w:r>
      <w:r w:rsidRPr="006B2D5F">
        <w:rPr>
          <w:rFonts w:eastAsia="KaiTi"/>
          <w:sz w:val="24"/>
          <w:szCs w:val="24"/>
          <w:lang w:val="zh-CN" w:eastAsia="zh-CN"/>
        </w:rPr>
        <w:t>]</w:t>
      </w:r>
      <w:r w:rsidRPr="006B2D5F">
        <w:rPr>
          <w:rFonts w:eastAsia="SimSun"/>
          <w:sz w:val="24"/>
          <w:szCs w:val="24"/>
          <w:lang w:val="zh-CN" w:eastAsia="zh-CN"/>
        </w:rPr>
        <w:t>涉及的产品</w:t>
      </w:r>
      <w:r w:rsidRPr="006B2D5F">
        <w:rPr>
          <w:rFonts w:eastAsia="SimSun"/>
          <w:sz w:val="24"/>
          <w:szCs w:val="24"/>
          <w:lang w:val="zh-CN" w:eastAsia="zh-CN"/>
        </w:rPr>
        <w:t>]</w:t>
      </w:r>
      <w:r w:rsidRPr="006B2D5F">
        <w:rPr>
          <w:rFonts w:eastAsia="SimSun"/>
          <w:sz w:val="24"/>
          <w:szCs w:val="24"/>
          <w:lang w:val="zh-CN" w:eastAsia="zh-CN"/>
        </w:rPr>
        <w:t>；</w:t>
      </w:r>
    </w:p>
    <w:p w14:paraId="2F951070" w14:textId="185BCECC"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w:t>
      </w:r>
      <w:r w:rsidRPr="006B2D5F">
        <w:rPr>
          <w:rFonts w:eastAsia="KaiTi"/>
          <w:b/>
          <w:bCs/>
          <w:sz w:val="24"/>
          <w:szCs w:val="24"/>
          <w:lang w:val="zh-CN" w:eastAsia="zh-CN"/>
        </w:rPr>
        <w:t>c</w:t>
      </w:r>
      <w:r w:rsidRPr="006B2D5F">
        <w:rPr>
          <w:rFonts w:eastAsia="KaiTi"/>
          <w:b/>
          <w:bCs/>
          <w:sz w:val="24"/>
          <w:szCs w:val="24"/>
          <w:lang w:val="zh-CN" w:eastAsia="zh-CN"/>
        </w:rPr>
        <w:t>项案文方案之二</w:t>
      </w:r>
      <w:r w:rsidR="00D03D73" w:rsidRPr="006B2D5F">
        <w:rPr>
          <w:rFonts w:eastAsia="KaiTi" w:hint="eastAsia"/>
          <w:b/>
          <w:bCs/>
          <w:sz w:val="24"/>
          <w:szCs w:val="24"/>
          <w:lang w:val="zh-CN" w:eastAsia="zh-CN"/>
        </w:rPr>
        <w:t xml:space="preserve">　</w:t>
      </w:r>
      <w:r w:rsidRPr="006B2D5F">
        <w:rPr>
          <w:rFonts w:eastAsia="SimSun"/>
          <w:sz w:val="24"/>
          <w:szCs w:val="24"/>
          <w:lang w:val="zh-CN" w:eastAsia="zh-CN"/>
        </w:rPr>
        <w:t>不符合</w:t>
      </w:r>
      <w:r w:rsidRPr="006B2D5F">
        <w:rPr>
          <w:rFonts w:eastAsia="SimSun"/>
          <w:sz w:val="24"/>
          <w:szCs w:val="24"/>
          <w:lang w:val="zh-CN" w:eastAsia="zh-CN"/>
        </w:rPr>
        <w:t>[</w:t>
      </w:r>
      <w:r w:rsidRPr="006B2D5F">
        <w:rPr>
          <w:rFonts w:ascii="KaiTi" w:eastAsia="KaiTi" w:hAnsi="KaiTi"/>
          <w:sz w:val="24"/>
          <w:szCs w:val="24"/>
          <w:lang w:val="zh-CN" w:eastAsia="zh-CN"/>
        </w:rPr>
        <w:t>关于产品设计的</w:t>
      </w:r>
      <w:r w:rsidRPr="006B2D5F">
        <w:rPr>
          <w:rFonts w:eastAsia="SimSun"/>
          <w:sz w:val="24"/>
          <w:szCs w:val="24"/>
          <w:lang w:val="zh-CN" w:eastAsia="zh-CN"/>
        </w:rPr>
        <w:t>]</w:t>
      </w:r>
      <w:r w:rsidRPr="006B2D5F">
        <w:rPr>
          <w:rFonts w:eastAsia="SimSun"/>
          <w:sz w:val="24"/>
          <w:szCs w:val="24"/>
          <w:lang w:val="zh-CN" w:eastAsia="zh-CN"/>
        </w:rPr>
        <w:t>第</w:t>
      </w:r>
      <w:r w:rsidRPr="006B2D5F">
        <w:rPr>
          <w:rFonts w:eastAsia="SimSun"/>
          <w:sz w:val="24"/>
          <w:szCs w:val="24"/>
          <w:lang w:val="zh-CN" w:eastAsia="zh-CN"/>
        </w:rPr>
        <w:t>[5]</w:t>
      </w:r>
      <w:r w:rsidRPr="006B2D5F">
        <w:rPr>
          <w:rFonts w:eastAsia="SimSun"/>
          <w:sz w:val="24"/>
          <w:szCs w:val="24"/>
          <w:lang w:val="zh-CN" w:eastAsia="zh-CN"/>
        </w:rPr>
        <w:t>条所定标准的产品；</w:t>
      </w:r>
    </w:p>
    <w:p w14:paraId="04A4723B" w14:textId="538491F0" w:rsidR="00D45152" w:rsidRPr="006B2D5F" w:rsidRDefault="00D45152" w:rsidP="006B2D5F">
      <w:pPr>
        <w:pStyle w:val="NormalNonumber"/>
        <w:adjustRightInd w:val="0"/>
        <w:ind w:left="1871"/>
        <w:jc w:val="both"/>
        <w:rPr>
          <w:rFonts w:eastAsia="SimSun"/>
          <w:color w:val="000000" w:themeColor="text1"/>
          <w:sz w:val="24"/>
          <w:szCs w:val="24"/>
          <w:lang w:eastAsia="zh-CN"/>
        </w:rPr>
      </w:pPr>
      <w:r w:rsidRPr="006B2D5F">
        <w:rPr>
          <w:rFonts w:eastAsia="SimSun"/>
          <w:sz w:val="24"/>
          <w:szCs w:val="24"/>
          <w:lang w:val="zh-CN" w:eastAsia="zh-CN"/>
        </w:rPr>
        <w:t>但用于本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允许的用途，或</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Pr="006B2D5F">
        <w:rPr>
          <w:rFonts w:eastAsia="KaiTi"/>
          <w:sz w:val="24"/>
          <w:szCs w:val="24"/>
          <w:lang w:val="zh-CN" w:eastAsia="zh-CN"/>
        </w:rPr>
        <w:t>关于废物管理的第二编第</w:t>
      </w:r>
      <w:r w:rsidRPr="006B2D5F">
        <w:rPr>
          <w:rFonts w:eastAsia="KaiTi"/>
          <w:sz w:val="24"/>
          <w:szCs w:val="24"/>
          <w:lang w:val="zh-CN" w:eastAsia="zh-CN"/>
        </w:rPr>
        <w:t>9</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的要求</w:t>
      </w:r>
      <w:r w:rsidRPr="006B2D5F">
        <w:rPr>
          <w:rFonts w:eastAsia="SimSun"/>
          <w:sz w:val="24"/>
          <w:szCs w:val="24"/>
          <w:lang w:val="zh-CN" w:eastAsia="zh-CN"/>
        </w:rPr>
        <w:t>]</w:t>
      </w:r>
      <w:r w:rsidRPr="006B2D5F">
        <w:rPr>
          <w:rFonts w:eastAsia="SimSun"/>
          <w:sz w:val="24"/>
          <w:szCs w:val="24"/>
          <w:lang w:val="zh-CN" w:eastAsia="zh-CN"/>
        </w:rPr>
        <w:t>进行安全和无害环境处置的目的除外。</w:t>
      </w:r>
    </w:p>
    <w:p w14:paraId="33BEF73C" w14:textId="4CBE34B9"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款案文方案之二</w:t>
      </w:r>
      <w:r w:rsidR="00D03D73" w:rsidRPr="006B2D5F">
        <w:rPr>
          <w:rFonts w:eastAsia="KaiTi" w:hint="eastAsia"/>
          <w:b/>
          <w:bCs/>
          <w:sz w:val="24"/>
          <w:szCs w:val="24"/>
          <w:lang w:val="zh-CN" w:eastAsia="zh-CN"/>
        </w:rPr>
        <w:t xml:space="preserve">　</w:t>
      </w:r>
      <w:r w:rsidRPr="006B2D5F">
        <w:rPr>
          <w:rFonts w:eastAsia="SimSun"/>
          <w:sz w:val="24"/>
          <w:szCs w:val="24"/>
          <w:lang w:val="zh-CN" w:eastAsia="zh-CN"/>
        </w:rPr>
        <w:t>在向本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的非缔约方出口或从其进口时，各缔约方均应在无歧视的基础上适用本条各项规定。</w:t>
      </w:r>
    </w:p>
    <w:p w14:paraId="401F7C4F" w14:textId="77777777" w:rsidR="00D45152" w:rsidRPr="006B2D5F" w:rsidRDefault="00D45152" w:rsidP="006B2D5F">
      <w:pPr>
        <w:pStyle w:val="NormalNonumber"/>
        <w:keepNext/>
        <w:keepLines/>
        <w:adjustRightInd w:val="0"/>
        <w:ind w:left="1871"/>
        <w:rPr>
          <w:rFonts w:eastAsia="SimHei"/>
          <w:color w:val="000000" w:themeColor="text1"/>
          <w:sz w:val="24"/>
          <w:szCs w:val="24"/>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2</w:t>
      </w:r>
    </w:p>
    <w:p w14:paraId="12F0AF6E" w14:textId="45D10A20"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各缔约方应当合作促进有利的和开放的国际经济体系，这种体系将促成所有缔约方特别是发展中国家缔约方的可持续经济增长和发展，从而使它们有能力更好地应对塑料污染问题。</w:t>
      </w:r>
      <w:r w:rsidRPr="006B2D5F">
        <w:rPr>
          <w:rFonts w:eastAsia="SimSun"/>
          <w:sz w:val="24"/>
          <w:szCs w:val="24"/>
          <w:lang w:val="zh-CN" w:eastAsia="zh-CN"/>
        </w:rPr>
        <w:t>[</w:t>
      </w:r>
      <w:r w:rsidRPr="006B2D5F">
        <w:rPr>
          <w:rFonts w:eastAsia="SimSun"/>
          <w:sz w:val="24"/>
          <w:szCs w:val="24"/>
          <w:lang w:val="zh-CN" w:eastAsia="zh-CN"/>
        </w:rPr>
        <w:t>根据本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为应对塑料问题而采取的措施，包括单方面措施，不应当成为国际贸易（特别是发展中国家的出口）上的任意或无理的歧视手段或者隐蔽的限制。</w:t>
      </w:r>
      <w:r w:rsidRPr="006B2D5F">
        <w:rPr>
          <w:rFonts w:eastAsia="SimSun"/>
          <w:sz w:val="24"/>
          <w:szCs w:val="24"/>
          <w:lang w:val="zh-CN" w:eastAsia="zh-CN"/>
        </w:rPr>
        <w:t>]</w:t>
      </w:r>
    </w:p>
    <w:p w14:paraId="3686C270" w14:textId="77777777" w:rsidR="00D45152" w:rsidRPr="006B2D5F" w:rsidRDefault="00D45152" w:rsidP="006B2D5F">
      <w:pPr>
        <w:pStyle w:val="NormalNonumber"/>
        <w:keepNext/>
        <w:keepLines/>
        <w:adjustRightInd w:val="0"/>
        <w:ind w:left="1871"/>
        <w:rPr>
          <w:rFonts w:eastAsia="SimHei"/>
          <w:b/>
          <w:bCs/>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3</w:t>
      </w:r>
    </w:p>
    <w:p w14:paraId="6ADE145B"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各缔约方应根据相关国家条例和世贸组织法律所载的具有国际约束力的多边贸易体系的原则，管制所列化学品、聚合物和产品的贸易。</w:t>
      </w:r>
    </w:p>
    <w:p w14:paraId="64BFE6CF" w14:textId="3070F7A2" w:rsidR="00D45152" w:rsidRPr="006B2D5F" w:rsidRDefault="00BF539F" w:rsidP="00A37531">
      <w:pPr>
        <w:pStyle w:val="CH2"/>
        <w:numPr>
          <w:ilvl w:val="0"/>
          <w:numId w:val="117"/>
        </w:numPr>
        <w:adjustRightInd w:val="0"/>
        <w:spacing w:before="0"/>
        <w:ind w:hanging="993"/>
        <w:outlineLvl w:val="2"/>
        <w:rPr>
          <w:rFonts w:eastAsia="SimHei"/>
          <w:sz w:val="28"/>
          <w:szCs w:val="28"/>
          <w:lang w:eastAsia="zh-CN"/>
        </w:rPr>
      </w:pPr>
      <w:bookmarkStart w:id="133" w:name="_Toc155361443"/>
      <w:bookmarkStart w:id="134" w:name="_Toc159850043"/>
      <w:bookmarkStart w:id="135" w:name="_Toc161999152"/>
      <w:r w:rsidRPr="006B2D5F">
        <w:rPr>
          <w:rFonts w:eastAsia="SimHei"/>
          <w:bCs/>
          <w:sz w:val="28"/>
          <w:szCs w:val="28"/>
          <w:lang w:val="zh-CN" w:eastAsia="zh-CN"/>
        </w:rPr>
        <w:t>[</w:t>
      </w:r>
      <w:r w:rsidRPr="006B2D5F">
        <w:rPr>
          <w:rFonts w:eastAsia="SimHei"/>
          <w:bCs/>
          <w:sz w:val="28"/>
          <w:szCs w:val="28"/>
          <w:lang w:val="zh-CN" w:eastAsia="zh-CN"/>
        </w:rPr>
        <w:t>无害</w:t>
      </w:r>
      <w:r w:rsidRPr="006B2D5F">
        <w:rPr>
          <w:rFonts w:eastAsia="SimHei"/>
          <w:bCs/>
          <w:sz w:val="28"/>
          <w:szCs w:val="28"/>
          <w:lang w:val="zh-CN" w:eastAsia="zh-CN"/>
        </w:rPr>
        <w:t>]</w:t>
      </w:r>
      <w:r w:rsidRPr="006B2D5F">
        <w:rPr>
          <w:rFonts w:eastAsia="SimHei"/>
          <w:bCs/>
          <w:sz w:val="28"/>
          <w:szCs w:val="28"/>
          <w:lang w:val="zh-CN" w:eastAsia="zh-CN"/>
        </w:rPr>
        <w:t>塑料废物的越境转移</w:t>
      </w:r>
      <w:bookmarkEnd w:id="133"/>
      <w:bookmarkEnd w:id="134"/>
      <w:bookmarkEnd w:id="135"/>
    </w:p>
    <w:p w14:paraId="310687DD" w14:textId="77777777" w:rsidR="00D45152" w:rsidRPr="006B2D5F" w:rsidRDefault="00D45152" w:rsidP="006B2D5F">
      <w:pPr>
        <w:pStyle w:val="NormalNonumber"/>
        <w:keepNext/>
        <w:keepLines/>
        <w:adjustRightInd w:val="0"/>
        <w:ind w:left="1871"/>
        <w:rPr>
          <w:rFonts w:eastAsia="SimHei"/>
          <w:b/>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0</w:t>
      </w:r>
    </w:p>
    <w:p w14:paraId="6296FC01" w14:textId="0C64F0A5" w:rsidR="00D45152" w:rsidRPr="006B2D5F" w:rsidRDefault="00DE4B0B" w:rsidP="006B2D5F">
      <w:pPr>
        <w:pStyle w:val="NormalNonumber"/>
        <w:adjustRightInd w:val="0"/>
        <w:jc w:val="both"/>
        <w:rPr>
          <w:rFonts w:eastAsia="SimSun"/>
          <w:bCs/>
          <w:color w:val="000000" w:themeColor="text1"/>
          <w:sz w:val="24"/>
          <w:szCs w:val="24"/>
          <w:lang w:eastAsia="zh-CN"/>
        </w:rPr>
      </w:pPr>
      <w:r w:rsidRPr="006B2D5F">
        <w:rPr>
          <w:rFonts w:eastAsia="KaiTi"/>
          <w:iCs/>
          <w:sz w:val="24"/>
          <w:szCs w:val="24"/>
          <w:lang w:val="zh-CN" w:eastAsia="zh-CN"/>
        </w:rPr>
        <w:t>无案文</w:t>
      </w:r>
      <w:r w:rsidR="00D45152" w:rsidRPr="006B2D5F">
        <w:rPr>
          <w:rFonts w:eastAsia="SimSun"/>
          <w:i/>
          <w:iCs/>
          <w:sz w:val="24"/>
          <w:szCs w:val="24"/>
          <w:lang w:val="zh-CN" w:eastAsia="zh-CN"/>
        </w:rPr>
        <w:t>。</w:t>
      </w:r>
    </w:p>
    <w:p w14:paraId="554EA095" w14:textId="77777777" w:rsidR="00D45152" w:rsidRPr="006B2D5F" w:rsidRDefault="00D45152" w:rsidP="006B2D5F">
      <w:pPr>
        <w:pStyle w:val="NormalNonumber"/>
        <w:keepNext/>
        <w:keepLines/>
        <w:adjustRightInd w:val="0"/>
        <w:ind w:left="1871"/>
        <w:rPr>
          <w:rFonts w:eastAsia="SimHei"/>
          <w:b/>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1</w:t>
      </w:r>
    </w:p>
    <w:p w14:paraId="44735563" w14:textId="28D0A5B1"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各缔约方不得允许塑料废物的越境转移，除非是出于安全和无害环境管理的目的，并事先征得进口国的知情同意，且转移方式符合本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规定的义务</w:t>
      </w:r>
      <w:r w:rsidRPr="006B2D5F">
        <w:rPr>
          <w:rFonts w:eastAsia="SimSun"/>
          <w:sz w:val="24"/>
          <w:szCs w:val="24"/>
          <w:lang w:val="zh-CN" w:eastAsia="zh-CN"/>
        </w:rPr>
        <w:t>[</w:t>
      </w:r>
      <w:r w:rsidRPr="006B2D5F">
        <w:rPr>
          <w:rFonts w:eastAsia="SimSun"/>
          <w:sz w:val="24"/>
          <w:szCs w:val="24"/>
          <w:lang w:val="zh-CN" w:eastAsia="zh-CN"/>
        </w:rPr>
        <w:t>以及酌情符合其他多边环境协定下的相关安排，特别是《控制危险废物越境转移及其处置巴塞尔公约》</w:t>
      </w:r>
      <w:r w:rsidRPr="006B2D5F">
        <w:rPr>
          <w:rFonts w:eastAsia="SimSun"/>
          <w:sz w:val="24"/>
          <w:szCs w:val="24"/>
          <w:lang w:val="zh-CN" w:eastAsia="zh-CN"/>
        </w:rPr>
        <w:t>]</w:t>
      </w:r>
      <w:r w:rsidRPr="006B2D5F">
        <w:rPr>
          <w:rFonts w:eastAsia="SimSun"/>
          <w:sz w:val="24"/>
          <w:szCs w:val="24"/>
          <w:lang w:val="zh-CN" w:eastAsia="zh-CN"/>
        </w:rPr>
        <w:t>。</w:t>
      </w:r>
    </w:p>
    <w:p w14:paraId="179F87F7"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在根据第</w:t>
      </w:r>
      <w:r w:rsidRPr="006B2D5F">
        <w:rPr>
          <w:rFonts w:eastAsia="SimSun"/>
          <w:sz w:val="24"/>
          <w:szCs w:val="24"/>
          <w:lang w:val="zh-CN" w:eastAsia="zh-CN"/>
        </w:rPr>
        <w:t>1</w:t>
      </w:r>
      <w:r w:rsidRPr="006B2D5F">
        <w:rPr>
          <w:rFonts w:eastAsia="SimSun"/>
          <w:sz w:val="24"/>
          <w:szCs w:val="24"/>
          <w:lang w:val="zh-CN" w:eastAsia="zh-CN"/>
        </w:rPr>
        <w:t>款允许塑料废物越境转移的情况下，</w:t>
      </w:r>
      <w:r w:rsidRPr="006B2D5F">
        <w:rPr>
          <w:rFonts w:eastAsia="SimSun"/>
          <w:sz w:val="24"/>
          <w:szCs w:val="24"/>
          <w:lang w:val="zh-CN" w:eastAsia="zh-CN"/>
        </w:rPr>
        <w:t>][</w:t>
      </w:r>
      <w:r w:rsidRPr="006B2D5F">
        <w:rPr>
          <w:rFonts w:eastAsia="SimSun"/>
          <w:sz w:val="24"/>
          <w:szCs w:val="24"/>
          <w:lang w:val="zh-CN" w:eastAsia="zh-CN"/>
        </w:rPr>
        <w:t>根据本条款</w:t>
      </w:r>
      <w:r w:rsidRPr="006B2D5F">
        <w:rPr>
          <w:rFonts w:eastAsia="SimSun"/>
          <w:sz w:val="24"/>
          <w:szCs w:val="24"/>
          <w:lang w:val="zh-CN" w:eastAsia="zh-CN"/>
        </w:rPr>
        <w:t>]</w:t>
      </w:r>
      <w:r w:rsidRPr="006B2D5F">
        <w:rPr>
          <w:rFonts w:eastAsia="SimSun"/>
          <w:sz w:val="24"/>
          <w:szCs w:val="24"/>
          <w:lang w:val="zh-CN" w:eastAsia="zh-CN"/>
        </w:rPr>
        <w:t>出口塑料废物的各缔约方应制定并实施此类出口的出口许可证要求，并跟踪其所有塑料废物出口的类型、数量和目的地。</w:t>
      </w:r>
    </w:p>
    <w:p w14:paraId="5E2FCFC4"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hint="eastAsia"/>
          <w:sz w:val="24"/>
          <w:szCs w:val="24"/>
          <w:lang w:val="zh-CN" w:eastAsia="zh-CN"/>
        </w:rPr>
        <w:t>在根据第</w:t>
      </w:r>
      <w:r w:rsidRPr="006B2D5F">
        <w:rPr>
          <w:rFonts w:eastAsia="SimSun"/>
          <w:sz w:val="24"/>
          <w:szCs w:val="24"/>
          <w:lang w:val="zh-CN" w:eastAsia="zh-CN"/>
        </w:rPr>
        <w:t>1</w:t>
      </w:r>
      <w:r w:rsidRPr="006B2D5F">
        <w:rPr>
          <w:rFonts w:eastAsia="SimSun" w:hint="eastAsia"/>
          <w:sz w:val="24"/>
          <w:szCs w:val="24"/>
          <w:lang w:val="zh-CN" w:eastAsia="zh-CN"/>
        </w:rPr>
        <w:t>款允许塑料废物越境转移的情况下，各出口缔约方应：</w:t>
      </w:r>
    </w:p>
    <w:p w14:paraId="6B428584" w14:textId="77777777" w:rsidR="00D45152" w:rsidRPr="006B2D5F" w:rsidRDefault="00D45152" w:rsidP="006B2D5F">
      <w:pPr>
        <w:pStyle w:val="NormalNonumber"/>
        <w:numPr>
          <w:ilvl w:val="0"/>
          <w:numId w:val="52"/>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在收到进口国的书面同意之前，不准许开始越境转移，书面同意中应包括进口国的保证，即将以无害环境的方式管理出口的塑料废物；</w:t>
      </w:r>
    </w:p>
    <w:p w14:paraId="720907B2" w14:textId="77777777" w:rsidR="00D45152" w:rsidRPr="006B2D5F" w:rsidRDefault="00D45152" w:rsidP="006B2D5F">
      <w:pPr>
        <w:pStyle w:val="NormalNonumber"/>
        <w:numPr>
          <w:ilvl w:val="0"/>
          <w:numId w:val="52"/>
        </w:numPr>
        <w:tabs>
          <w:tab w:val="clear" w:pos="1247"/>
          <w:tab w:val="clear" w:pos="1871"/>
          <w:tab w:val="clear" w:pos="2495"/>
          <w:tab w:val="clear" w:pos="3119"/>
          <w:tab w:val="clear" w:pos="3742"/>
          <w:tab w:val="clear" w:pos="4366"/>
          <w:tab w:val="clear" w:pos="4990"/>
        </w:tabs>
        <w:adjustRightInd w:val="0"/>
        <w:ind w:left="2495" w:hanging="624"/>
        <w:jc w:val="both"/>
        <w:rPr>
          <w:rFonts w:eastAsia="SimSun"/>
          <w:color w:val="000000" w:themeColor="text1"/>
          <w:sz w:val="24"/>
          <w:szCs w:val="24"/>
        </w:rPr>
      </w:pPr>
      <w:proofErr w:type="spellStart"/>
      <w:r w:rsidRPr="006B2D5F">
        <w:rPr>
          <w:rFonts w:eastAsia="SimSun"/>
          <w:sz w:val="24"/>
          <w:szCs w:val="24"/>
          <w:lang w:val="zh-CN"/>
        </w:rPr>
        <w:t>要求出口商</w:t>
      </w:r>
      <w:proofErr w:type="spellEnd"/>
      <w:r w:rsidRPr="006B2D5F">
        <w:rPr>
          <w:rFonts w:eastAsia="SimSun"/>
          <w:sz w:val="24"/>
          <w:szCs w:val="24"/>
          <w:lang w:val="zh-CN"/>
        </w:rPr>
        <w:t>：</w:t>
      </w:r>
    </w:p>
    <w:p w14:paraId="5F79237C" w14:textId="2E0E929F" w:rsidR="00D45152" w:rsidRPr="006B2D5F" w:rsidRDefault="00D45152" w:rsidP="00E723AE">
      <w:pPr>
        <w:pStyle w:val="NormalNonumber"/>
        <w:numPr>
          <w:ilvl w:val="2"/>
          <w:numId w:val="53"/>
        </w:numPr>
        <w:tabs>
          <w:tab w:val="clear" w:pos="1247"/>
          <w:tab w:val="clear" w:pos="1871"/>
          <w:tab w:val="clear" w:pos="2495"/>
          <w:tab w:val="clear" w:pos="3119"/>
          <w:tab w:val="clear" w:pos="3742"/>
          <w:tab w:val="clear" w:pos="4366"/>
          <w:tab w:val="clear" w:pos="4990"/>
        </w:tabs>
        <w:adjustRightInd w:val="0"/>
        <w:ind w:left="3119" w:hanging="624"/>
        <w:jc w:val="both"/>
        <w:rPr>
          <w:rFonts w:eastAsia="SimSun"/>
          <w:color w:val="000000" w:themeColor="text1"/>
          <w:sz w:val="24"/>
          <w:szCs w:val="24"/>
          <w:lang w:eastAsia="zh-CN"/>
        </w:rPr>
      </w:pPr>
      <w:r w:rsidRPr="006B2D5F">
        <w:rPr>
          <w:rFonts w:eastAsia="SimSun"/>
          <w:sz w:val="24"/>
          <w:szCs w:val="24"/>
          <w:lang w:val="zh-CN" w:eastAsia="zh-CN"/>
        </w:rPr>
        <w:t>根据附件</w:t>
      </w:r>
      <w:r w:rsidRPr="006B2D5F">
        <w:rPr>
          <w:rFonts w:eastAsia="SimSun"/>
          <w:sz w:val="24"/>
          <w:szCs w:val="24"/>
          <w:lang w:val="zh-CN" w:eastAsia="zh-CN"/>
        </w:rPr>
        <w:t>A</w:t>
      </w:r>
      <w:r w:rsidRPr="006B2D5F">
        <w:rPr>
          <w:rFonts w:eastAsia="SimSun"/>
          <w:sz w:val="24"/>
          <w:szCs w:val="24"/>
          <w:lang w:val="zh-CN" w:eastAsia="zh-CN"/>
        </w:rPr>
        <w:t>所载的统一披露要求，向进口国和进口商提供关于所出口废物的成分的完整信息（包括其聚合物、化学品和塑料含量），以及任何对人类健康或环境的相关危害，酌情包括安全数据表；</w:t>
      </w:r>
    </w:p>
    <w:p w14:paraId="45533492" w14:textId="77777777" w:rsidR="00D45152" w:rsidRPr="006B2D5F" w:rsidRDefault="00D45152" w:rsidP="00E723AE">
      <w:pPr>
        <w:pStyle w:val="NormalNonumber"/>
        <w:numPr>
          <w:ilvl w:val="2"/>
          <w:numId w:val="53"/>
        </w:numPr>
        <w:tabs>
          <w:tab w:val="clear" w:pos="1247"/>
          <w:tab w:val="clear" w:pos="1871"/>
          <w:tab w:val="clear" w:pos="2495"/>
          <w:tab w:val="clear" w:pos="3119"/>
          <w:tab w:val="clear" w:pos="3742"/>
          <w:tab w:val="clear" w:pos="4366"/>
          <w:tab w:val="clear" w:pos="4990"/>
        </w:tabs>
        <w:adjustRightInd w:val="0"/>
        <w:ind w:left="3119" w:hanging="624"/>
        <w:jc w:val="both"/>
        <w:rPr>
          <w:rFonts w:eastAsia="SimSun"/>
          <w:color w:val="000000" w:themeColor="text1"/>
          <w:sz w:val="24"/>
          <w:szCs w:val="24"/>
          <w:lang w:eastAsia="zh-CN"/>
        </w:rPr>
      </w:pPr>
      <w:r w:rsidRPr="006B2D5F">
        <w:rPr>
          <w:rFonts w:eastAsia="SimSun"/>
          <w:sz w:val="24"/>
          <w:szCs w:val="24"/>
          <w:lang w:val="zh-CN" w:eastAsia="zh-CN"/>
        </w:rPr>
        <w:t>酌情根据附件</w:t>
      </w:r>
      <w:r w:rsidRPr="006B2D5F">
        <w:rPr>
          <w:rFonts w:eastAsia="SimSun"/>
          <w:sz w:val="24"/>
          <w:szCs w:val="24"/>
          <w:lang w:val="zh-CN" w:eastAsia="zh-CN"/>
        </w:rPr>
        <w:t>A</w:t>
      </w:r>
      <w:r w:rsidRPr="006B2D5F">
        <w:rPr>
          <w:rFonts w:eastAsia="SimSun"/>
          <w:sz w:val="24"/>
          <w:szCs w:val="24"/>
          <w:lang w:val="zh-CN" w:eastAsia="zh-CN"/>
        </w:rPr>
        <w:t>所载的相关统一标签要求对出口废物作标识和标签；</w:t>
      </w:r>
    </w:p>
    <w:p w14:paraId="2414ADCA" w14:textId="77777777" w:rsidR="00D45152" w:rsidRPr="006B2D5F" w:rsidRDefault="00D45152" w:rsidP="00E723AE">
      <w:pPr>
        <w:pStyle w:val="NormalNonumber"/>
        <w:numPr>
          <w:ilvl w:val="2"/>
          <w:numId w:val="53"/>
        </w:numPr>
        <w:tabs>
          <w:tab w:val="clear" w:pos="1247"/>
          <w:tab w:val="clear" w:pos="1871"/>
          <w:tab w:val="clear" w:pos="2495"/>
          <w:tab w:val="clear" w:pos="3119"/>
          <w:tab w:val="clear" w:pos="3742"/>
          <w:tab w:val="clear" w:pos="4366"/>
          <w:tab w:val="clear" w:pos="4990"/>
        </w:tabs>
        <w:adjustRightInd w:val="0"/>
        <w:ind w:left="3119" w:hanging="624"/>
        <w:jc w:val="both"/>
        <w:rPr>
          <w:rFonts w:eastAsia="SimSun"/>
          <w:color w:val="000000" w:themeColor="text1"/>
          <w:sz w:val="24"/>
          <w:szCs w:val="24"/>
          <w:lang w:eastAsia="zh-CN"/>
        </w:rPr>
      </w:pPr>
      <w:r w:rsidRPr="006B2D5F">
        <w:rPr>
          <w:rFonts w:eastAsia="SimSun"/>
          <w:sz w:val="24"/>
          <w:szCs w:val="24"/>
          <w:lang w:val="zh-CN" w:eastAsia="zh-CN"/>
        </w:rPr>
        <w:t>遵守有关包装、标签和运输方面普遍接受和承认的国际规则、标准和做法。</w:t>
      </w:r>
    </w:p>
    <w:p w14:paraId="485BF5AD" w14:textId="6D76A712"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w:t>
      </w:r>
      <w:r w:rsidRPr="006B2D5F">
        <w:rPr>
          <w:rFonts w:eastAsia="SimSun"/>
          <w:sz w:val="24"/>
          <w:szCs w:val="24"/>
          <w:lang w:val="zh-CN" w:eastAsia="zh-CN"/>
        </w:rPr>
        <w:t>[</w:t>
      </w:r>
      <w:r w:rsidRPr="006B2D5F">
        <w:rPr>
          <w:rFonts w:eastAsia="SimSun"/>
          <w:sz w:val="24"/>
          <w:szCs w:val="24"/>
          <w:lang w:val="zh-CN" w:eastAsia="zh-CN"/>
        </w:rPr>
        <w:t>为落实</w:t>
      </w:r>
      <w:r w:rsidRPr="006B2D5F">
        <w:rPr>
          <w:rFonts w:eastAsia="SimSun"/>
          <w:sz w:val="24"/>
          <w:szCs w:val="24"/>
          <w:lang w:val="zh-CN" w:eastAsia="zh-CN"/>
        </w:rPr>
        <w:t>][</w:t>
      </w:r>
      <w:r w:rsidRPr="006B2D5F">
        <w:rPr>
          <w:rFonts w:eastAsia="SimSun"/>
          <w:sz w:val="24"/>
          <w:szCs w:val="24"/>
          <w:lang w:val="zh-CN" w:eastAsia="zh-CN"/>
        </w:rPr>
        <w:t>第</w:t>
      </w:r>
      <w:r w:rsidRPr="006B2D5F">
        <w:rPr>
          <w:rFonts w:eastAsia="SimSun"/>
          <w:sz w:val="24"/>
          <w:szCs w:val="24"/>
          <w:lang w:val="zh-CN" w:eastAsia="zh-CN"/>
        </w:rPr>
        <w:t>3</w:t>
      </w:r>
      <w:r w:rsidRPr="006B2D5F">
        <w:rPr>
          <w:rFonts w:eastAsia="SimSun"/>
          <w:sz w:val="24"/>
          <w:szCs w:val="24"/>
          <w:lang w:val="zh-CN" w:eastAsia="zh-CN"/>
        </w:rPr>
        <w:t>款所载</w:t>
      </w:r>
      <w:r w:rsidRPr="006B2D5F">
        <w:rPr>
          <w:rFonts w:eastAsia="SimSun"/>
          <w:sz w:val="24"/>
          <w:szCs w:val="24"/>
          <w:lang w:val="zh-CN" w:eastAsia="zh-CN"/>
        </w:rPr>
        <w:t>][</w:t>
      </w:r>
      <w:r w:rsidRPr="006B2D5F">
        <w:rPr>
          <w:rFonts w:eastAsia="SimSun"/>
          <w:sz w:val="24"/>
          <w:szCs w:val="24"/>
          <w:lang w:val="zh-CN" w:eastAsia="zh-CN"/>
        </w:rPr>
        <w:t>本</w:t>
      </w:r>
      <w:r w:rsidRPr="006B2D5F">
        <w:rPr>
          <w:rFonts w:eastAsia="SimSun"/>
          <w:sz w:val="24"/>
          <w:szCs w:val="24"/>
          <w:lang w:val="zh-CN" w:eastAsia="zh-CN"/>
        </w:rPr>
        <w:t>]</w:t>
      </w:r>
      <w:r w:rsidRPr="006B2D5F">
        <w:rPr>
          <w:rFonts w:eastAsia="SimSun"/>
          <w:sz w:val="24"/>
          <w:szCs w:val="24"/>
          <w:lang w:val="zh-CN" w:eastAsia="zh-CN"/>
        </w:rPr>
        <w:t>条款</w:t>
      </w:r>
      <w:r w:rsidRPr="006B2D5F">
        <w:rPr>
          <w:rFonts w:eastAsia="SimSun"/>
          <w:sz w:val="24"/>
          <w:szCs w:val="24"/>
          <w:lang w:val="zh-CN" w:eastAsia="zh-CN"/>
        </w:rPr>
        <w:t>[</w:t>
      </w:r>
      <w:r w:rsidRPr="006B2D5F">
        <w:rPr>
          <w:rFonts w:eastAsia="SimSun"/>
          <w:sz w:val="24"/>
          <w:szCs w:val="24"/>
          <w:lang w:val="zh-CN" w:eastAsia="zh-CN"/>
        </w:rPr>
        <w:t>目的</w:t>
      </w:r>
      <w:r w:rsidRPr="006B2D5F">
        <w:rPr>
          <w:rFonts w:eastAsia="SimSun"/>
          <w:sz w:val="24"/>
          <w:szCs w:val="24"/>
          <w:lang w:val="zh-CN" w:eastAsia="zh-CN"/>
        </w:rPr>
        <w:t>]</w:t>
      </w:r>
      <w:r w:rsidRPr="006B2D5F">
        <w:rPr>
          <w:rFonts w:eastAsia="SimSun"/>
          <w:sz w:val="24"/>
          <w:szCs w:val="24"/>
          <w:lang w:val="zh-CN" w:eastAsia="zh-CN"/>
        </w:rPr>
        <w:t>的指导意见，同时酌情考虑到其他多边环境协定</w:t>
      </w:r>
      <w:r w:rsidRPr="006B2D5F">
        <w:rPr>
          <w:rFonts w:eastAsia="SimSun"/>
          <w:sz w:val="24"/>
          <w:szCs w:val="24"/>
          <w:lang w:val="zh-CN" w:eastAsia="zh-CN"/>
        </w:rPr>
        <w:t>[</w:t>
      </w:r>
      <w:r w:rsidRPr="006B2D5F">
        <w:rPr>
          <w:rFonts w:eastAsia="SimSun"/>
          <w:sz w:val="24"/>
          <w:szCs w:val="24"/>
          <w:lang w:val="zh-CN" w:eastAsia="zh-CN"/>
        </w:rPr>
        <w:t>（特别是《控制危险废物越境转移及其处置巴塞尔公约》）</w:t>
      </w:r>
      <w:r w:rsidRPr="006B2D5F">
        <w:rPr>
          <w:rFonts w:eastAsia="SimSun"/>
          <w:sz w:val="24"/>
          <w:szCs w:val="24"/>
          <w:lang w:val="zh-CN" w:eastAsia="zh-CN"/>
        </w:rPr>
        <w:t>]</w:t>
      </w:r>
      <w:r w:rsidRPr="006B2D5F">
        <w:rPr>
          <w:rFonts w:eastAsia="SimSun"/>
          <w:sz w:val="24"/>
          <w:szCs w:val="24"/>
          <w:lang w:val="zh-CN" w:eastAsia="zh-CN"/>
        </w:rPr>
        <w:t>下的相关安排。</w:t>
      </w:r>
    </w:p>
    <w:p w14:paraId="0AECB8C8"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采取有效措施</w:t>
      </w:r>
      <w:r w:rsidRPr="006B2D5F">
        <w:rPr>
          <w:rFonts w:eastAsia="SimSun"/>
          <w:sz w:val="24"/>
          <w:szCs w:val="24"/>
          <w:lang w:val="zh-CN" w:eastAsia="zh-CN"/>
        </w:rPr>
        <w:t>]</w:t>
      </w:r>
      <w:r w:rsidRPr="006B2D5F">
        <w:rPr>
          <w:rFonts w:eastAsia="SimSun"/>
          <w:sz w:val="24"/>
          <w:szCs w:val="24"/>
          <w:lang w:val="zh-CN" w:eastAsia="zh-CN"/>
        </w:rPr>
        <w:t>防止和消除塑料废物的非法贸易</w:t>
      </w:r>
      <w:r w:rsidRPr="006B2D5F">
        <w:rPr>
          <w:rFonts w:eastAsia="SimSun"/>
          <w:sz w:val="24"/>
          <w:szCs w:val="24"/>
          <w:lang w:val="zh-CN" w:eastAsia="zh-CN"/>
        </w:rPr>
        <w:t>[</w:t>
      </w:r>
      <w:r w:rsidRPr="006B2D5F">
        <w:rPr>
          <w:rFonts w:eastAsia="SimSun"/>
          <w:sz w:val="24"/>
          <w:szCs w:val="24"/>
          <w:lang w:val="zh-CN" w:eastAsia="zh-CN"/>
        </w:rPr>
        <w:t>和倾弃</w:t>
      </w:r>
      <w:r w:rsidRPr="006B2D5F">
        <w:rPr>
          <w:rFonts w:eastAsia="SimSun"/>
          <w:sz w:val="24"/>
          <w:szCs w:val="24"/>
          <w:lang w:val="zh-CN" w:eastAsia="zh-CN"/>
        </w:rPr>
        <w:t>]</w:t>
      </w:r>
      <w:r w:rsidRPr="006B2D5F">
        <w:rPr>
          <w:rFonts w:eastAsia="SimSun"/>
          <w:sz w:val="24"/>
          <w:szCs w:val="24"/>
          <w:lang w:val="zh-CN" w:eastAsia="zh-CN"/>
        </w:rPr>
        <w:t>。</w:t>
      </w:r>
    </w:p>
    <w:p w14:paraId="36797659"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缔约方应促进与相关组织和政府间机构协实现同增效和互补，</w:t>
      </w:r>
      <w:r w:rsidRPr="006B2D5F">
        <w:rPr>
          <w:rFonts w:eastAsia="SimSun"/>
          <w:sz w:val="24"/>
          <w:szCs w:val="24"/>
          <w:lang w:val="zh-CN" w:eastAsia="zh-CN"/>
        </w:rPr>
        <w:t>[</w:t>
      </w:r>
      <w:r w:rsidRPr="006B2D5F">
        <w:rPr>
          <w:rFonts w:eastAsia="SimSun"/>
          <w:sz w:val="24"/>
          <w:szCs w:val="24"/>
          <w:lang w:val="zh-CN" w:eastAsia="zh-CN"/>
        </w:rPr>
        <w:t>根据第</w:t>
      </w:r>
      <w:r w:rsidRPr="006B2D5F">
        <w:rPr>
          <w:rFonts w:eastAsia="SimSun"/>
          <w:sz w:val="24"/>
          <w:szCs w:val="24"/>
          <w:lang w:val="zh-CN" w:eastAsia="zh-CN"/>
        </w:rPr>
        <w:t>5</w:t>
      </w:r>
      <w:r w:rsidRPr="006B2D5F">
        <w:rPr>
          <w:rFonts w:eastAsia="SimSun"/>
          <w:sz w:val="24"/>
          <w:szCs w:val="24"/>
          <w:lang w:val="zh-CN" w:eastAsia="zh-CN"/>
        </w:rPr>
        <w:t>款</w:t>
      </w:r>
      <w:r w:rsidRPr="006B2D5F">
        <w:rPr>
          <w:rFonts w:eastAsia="SimSun"/>
          <w:sz w:val="24"/>
          <w:szCs w:val="24"/>
          <w:lang w:val="zh-CN" w:eastAsia="zh-CN"/>
        </w:rPr>
        <w:t>]</w:t>
      </w:r>
      <w:r w:rsidRPr="006B2D5F">
        <w:rPr>
          <w:rFonts w:eastAsia="SimSun"/>
          <w:sz w:val="24"/>
          <w:szCs w:val="24"/>
          <w:lang w:val="zh-CN" w:eastAsia="zh-CN"/>
        </w:rPr>
        <w:t>合作采取和执行有效措施，防止和消除塑料废物的非法</w:t>
      </w:r>
      <w:r w:rsidRPr="006B2D5F">
        <w:rPr>
          <w:rFonts w:eastAsia="SimSun"/>
          <w:sz w:val="24"/>
          <w:szCs w:val="24"/>
          <w:lang w:val="zh-CN" w:eastAsia="zh-CN"/>
        </w:rPr>
        <w:t>[</w:t>
      </w:r>
      <w:r w:rsidRPr="006B2D5F">
        <w:rPr>
          <w:rFonts w:eastAsia="SimSun"/>
          <w:sz w:val="24"/>
          <w:szCs w:val="24"/>
          <w:lang w:val="zh-CN" w:eastAsia="zh-CN"/>
        </w:rPr>
        <w:t>出口</w:t>
      </w:r>
      <w:r w:rsidRPr="006B2D5F">
        <w:rPr>
          <w:rFonts w:eastAsia="SimSun"/>
          <w:sz w:val="24"/>
          <w:szCs w:val="24"/>
          <w:lang w:val="zh-CN" w:eastAsia="zh-CN"/>
        </w:rPr>
        <w:t>][</w:t>
      </w:r>
      <w:r w:rsidRPr="006B2D5F">
        <w:rPr>
          <w:rFonts w:eastAsia="SimSun"/>
          <w:sz w:val="24"/>
          <w:szCs w:val="24"/>
          <w:lang w:val="zh-CN" w:eastAsia="zh-CN"/>
        </w:rPr>
        <w:t>贸易和</w:t>
      </w:r>
      <w:r w:rsidRPr="006B2D5F">
        <w:rPr>
          <w:rFonts w:eastAsia="SimSun"/>
          <w:sz w:val="24"/>
          <w:szCs w:val="24"/>
          <w:lang w:val="zh-CN" w:eastAsia="zh-CN"/>
        </w:rPr>
        <w:t>]</w:t>
      </w:r>
      <w:r w:rsidRPr="006B2D5F">
        <w:rPr>
          <w:rFonts w:eastAsia="SimSun"/>
          <w:sz w:val="24"/>
          <w:szCs w:val="24"/>
          <w:lang w:val="zh-CN" w:eastAsia="zh-CN"/>
        </w:rPr>
        <w:t>倾弃。</w:t>
      </w:r>
    </w:p>
    <w:p w14:paraId="6CBDF5D1" w14:textId="77777777" w:rsidR="00D45152" w:rsidRPr="006B2D5F" w:rsidRDefault="00D45152" w:rsidP="006B2D5F">
      <w:pPr>
        <w:pStyle w:val="NormalNonumber"/>
        <w:keepNext/>
        <w:keepLines/>
        <w:adjustRightInd w:val="0"/>
        <w:ind w:left="1871"/>
        <w:rPr>
          <w:rFonts w:eastAsia="SimHei"/>
          <w:b/>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2</w:t>
      </w:r>
    </w:p>
    <w:p w14:paraId="4E8C49B0" w14:textId="77777777" w:rsidR="00D45152" w:rsidRPr="006B2D5F" w:rsidRDefault="00D45152" w:rsidP="006B2D5F">
      <w:pPr>
        <w:pStyle w:val="NormalNonumber"/>
        <w:adjustRightInd w:val="0"/>
        <w:jc w:val="both"/>
        <w:rPr>
          <w:rFonts w:eastAsia="SimSun"/>
          <w:b/>
          <w:color w:val="000000" w:themeColor="text1"/>
          <w:sz w:val="24"/>
          <w:szCs w:val="24"/>
          <w:u w:val="single"/>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采取适当措施，确保《控制危险废物越境转移及其处置巴塞尔公约》所界定的塑料废物越境转移仅允许用于无害环境处置的目的。巴塞尔公约缔约方应采取适当措施，确保塑料废物的越境转移符合《公约》规定的义务。在《巴塞尔公约》不适用的情况下，缔约方应确保只有在考虑到相关的国内和国际规则、标准和准则之后，才允许塑料废物的越境转移。</w:t>
      </w:r>
    </w:p>
    <w:p w14:paraId="76F3BB07" w14:textId="77777777" w:rsidR="00D45152" w:rsidRPr="006B2D5F" w:rsidRDefault="00D45152" w:rsidP="006B2D5F">
      <w:pPr>
        <w:pStyle w:val="NormalNonumber"/>
        <w:keepNext/>
        <w:keepLines/>
        <w:adjustRightInd w:val="0"/>
        <w:ind w:left="1871"/>
        <w:rPr>
          <w:rFonts w:eastAsia="SimHei"/>
          <w:b/>
          <w:bCs/>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3</w:t>
      </w:r>
    </w:p>
    <w:p w14:paraId="7F5AF06D" w14:textId="77777777" w:rsidR="00D45152" w:rsidRPr="006B2D5F" w:rsidRDefault="00D45152" w:rsidP="006B2D5F">
      <w:pPr>
        <w:pStyle w:val="NormalNonumber"/>
        <w:adjustRightInd w:val="0"/>
        <w:jc w:val="both"/>
        <w:rPr>
          <w:rStyle w:val="eop"/>
          <w:rFonts w:eastAsia="SimSun"/>
          <w:color w:val="000000" w:themeColor="text1"/>
          <w:sz w:val="24"/>
          <w:szCs w:val="24"/>
          <w:shd w:val="clear" w:color="auto" w:fill="FFFFFF"/>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应按照《控制危险废物越境转移及其处置巴塞尔公约》的规定，防止和消除塑料废物的非法贸易、贩运和倾弃，同时认识到各自的任务，避免重复努力和工作，并促进与相关区域和国际公约的合作与协调。</w:t>
      </w:r>
    </w:p>
    <w:p w14:paraId="5EC69396" w14:textId="77777777" w:rsidR="00D45152" w:rsidRPr="006B2D5F" w:rsidRDefault="00D45152" w:rsidP="006B2D5F">
      <w:pPr>
        <w:pStyle w:val="NormalNonumber"/>
        <w:keepNext/>
        <w:keepLines/>
        <w:adjustRightInd w:val="0"/>
        <w:ind w:left="1871"/>
        <w:rPr>
          <w:rFonts w:eastAsia="SimHei"/>
          <w:b/>
          <w:bCs/>
          <w:color w:val="000000" w:themeColor="text1"/>
          <w:sz w:val="24"/>
          <w:szCs w:val="24"/>
          <w:u w:val="single"/>
          <w:lang w:eastAsia="zh-CN"/>
        </w:rPr>
      </w:pP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4</w:t>
      </w:r>
    </w:p>
    <w:p w14:paraId="0318C36D"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缔约方应合作采取和实施有效措施，防止和消除塑料废物的非法出口和倾弃。</w:t>
      </w:r>
    </w:p>
    <w:p w14:paraId="680DEF95" w14:textId="77777777" w:rsidR="00D45152" w:rsidRPr="006B2D5F" w:rsidRDefault="00D45152" w:rsidP="006B2D5F">
      <w:pPr>
        <w:pStyle w:val="NormalNonumber"/>
        <w:keepNext/>
        <w:keepLines/>
        <w:adjustRightInd w:val="0"/>
        <w:rPr>
          <w:rStyle w:val="normaltextrun"/>
          <w:rFonts w:eastAsia="SimHei"/>
          <w:b/>
          <w:color w:val="000000" w:themeColor="text1"/>
          <w:sz w:val="24"/>
          <w:szCs w:val="24"/>
          <w:u w:val="single"/>
          <w:shd w:val="clear" w:color="auto" w:fill="FFFFFF"/>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79AD0FCE" w14:textId="2186A883" w:rsidR="00D45152" w:rsidRPr="006B2D5F" w:rsidRDefault="002C5CFF" w:rsidP="006B2D5F">
      <w:pPr>
        <w:pStyle w:val="NormalNonumber"/>
        <w:adjustRightInd w:val="0"/>
        <w:rPr>
          <w:rStyle w:val="normaltextrun"/>
          <w:rFonts w:eastAsia="SimHei"/>
          <w:b/>
          <w:color w:val="000000" w:themeColor="text1"/>
          <w:sz w:val="24"/>
          <w:szCs w:val="24"/>
          <w:shd w:val="clear" w:color="auto" w:fill="FFFFFF"/>
          <w:lang w:eastAsia="zh-CN"/>
        </w:rPr>
      </w:pPr>
      <w:r w:rsidRPr="006B2D5F">
        <w:rPr>
          <w:rFonts w:eastAsia="KaiTi"/>
          <w:b/>
          <w:sz w:val="24"/>
          <w:szCs w:val="24"/>
          <w:lang w:val="zh-CN" w:eastAsia="zh-CN"/>
        </w:rPr>
        <w:t>备选标题</w:t>
      </w:r>
      <w:r w:rsidR="00D45152" w:rsidRPr="006B2D5F">
        <w:rPr>
          <w:rFonts w:eastAsia="SimHei"/>
          <w:b/>
          <w:bCs/>
          <w:sz w:val="24"/>
          <w:szCs w:val="24"/>
          <w:lang w:val="zh-CN" w:eastAsia="zh-CN"/>
        </w:rPr>
        <w:t>：贸易相关措施</w:t>
      </w:r>
    </w:p>
    <w:p w14:paraId="7F443929" w14:textId="4B94DE84" w:rsidR="00D45152" w:rsidRPr="006B2D5F" w:rsidRDefault="00D45152" w:rsidP="006B2D5F">
      <w:pPr>
        <w:pStyle w:val="NormalNonumber"/>
        <w:numPr>
          <w:ilvl w:val="0"/>
          <w:numId w:val="118"/>
        </w:numPr>
        <w:adjustRightInd w:val="0"/>
        <w:ind w:left="1170" w:firstLine="41"/>
        <w:jc w:val="both"/>
        <w:rPr>
          <w:rStyle w:val="normaltextrun"/>
          <w:rFonts w:eastAsia="SimSun"/>
          <w:color w:val="000000" w:themeColor="text1"/>
          <w:sz w:val="24"/>
          <w:szCs w:val="24"/>
          <w:shd w:val="clear" w:color="auto" w:fill="FFFFFF"/>
          <w:lang w:eastAsia="zh-CN"/>
        </w:rPr>
      </w:pPr>
      <w:r w:rsidRPr="006B2D5F">
        <w:rPr>
          <w:rFonts w:eastAsia="SimSun"/>
          <w:sz w:val="24"/>
          <w:szCs w:val="24"/>
          <w:lang w:val="zh-CN" w:eastAsia="zh-CN"/>
        </w:rPr>
        <w:t>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的条款在不违背《马拉喀什建立世界贸易组织协定》及其附件条款的情况下适用。</w:t>
      </w:r>
    </w:p>
    <w:p w14:paraId="7751C650" w14:textId="47FA6970" w:rsidR="00D45152" w:rsidRPr="006B2D5F" w:rsidRDefault="00D45152" w:rsidP="006B2D5F">
      <w:pPr>
        <w:pStyle w:val="NormalNonumber"/>
        <w:numPr>
          <w:ilvl w:val="0"/>
          <w:numId w:val="119"/>
        </w:numPr>
        <w:adjustRightInd w:val="0"/>
        <w:ind w:left="1209" w:firstLine="51"/>
        <w:jc w:val="both"/>
        <w:rPr>
          <w:rFonts w:eastAsia="SimSun"/>
          <w:color w:val="000000" w:themeColor="text1"/>
          <w:sz w:val="24"/>
          <w:szCs w:val="24"/>
          <w:lang w:eastAsia="zh-CN"/>
        </w:rPr>
      </w:pPr>
      <w:r w:rsidRPr="006B2D5F">
        <w:rPr>
          <w:rFonts w:eastAsia="SimSun"/>
          <w:sz w:val="24"/>
          <w:szCs w:val="24"/>
          <w:lang w:val="zh-CN" w:eastAsia="zh-CN"/>
        </w:rPr>
        <w:t>缔约方为执行本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而制定的任何措施均应完全遵守《马拉喀什建立世界贸易组织协定》。</w:t>
      </w:r>
    </w:p>
    <w:p w14:paraId="1731E4F9" w14:textId="457A676A" w:rsidR="00D45152" w:rsidRPr="006B2D5F" w:rsidRDefault="00B93725" w:rsidP="00A37531">
      <w:pPr>
        <w:pStyle w:val="CH1"/>
        <w:numPr>
          <w:ilvl w:val="0"/>
          <w:numId w:val="94"/>
        </w:numPr>
        <w:adjustRightInd w:val="0"/>
        <w:spacing w:before="0"/>
        <w:ind w:hanging="1031"/>
        <w:outlineLvl w:val="1"/>
        <w:rPr>
          <w:rFonts w:eastAsia="SimHei"/>
          <w:sz w:val="32"/>
          <w:szCs w:val="32"/>
          <w:lang w:eastAsia="zh-CN"/>
        </w:rPr>
      </w:pPr>
      <w:bookmarkStart w:id="136" w:name="_Toc155361444"/>
      <w:bookmarkStart w:id="137" w:name="_Toc159850044"/>
      <w:bookmarkStart w:id="138" w:name="_Toc161999153"/>
      <w:r w:rsidRPr="006B2D5F">
        <w:rPr>
          <w:rFonts w:eastAsia="SimHei"/>
          <w:bCs/>
          <w:sz w:val="32"/>
          <w:szCs w:val="32"/>
          <w:lang w:val="zh-CN" w:eastAsia="zh-CN"/>
        </w:rPr>
        <w:t>现存塑料污染（包括海洋环境中的塑料污染）</w:t>
      </w:r>
      <w:bookmarkEnd w:id="136"/>
      <w:bookmarkEnd w:id="137"/>
      <w:bookmarkEnd w:id="138"/>
    </w:p>
    <w:p w14:paraId="7029EC50" w14:textId="1004FDA3"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sz w:val="24"/>
          <w:szCs w:val="24"/>
          <w:lang w:val="zh-CN" w:eastAsia="zh-CN"/>
        </w:rPr>
        <w:t>1.</w:t>
      </w:r>
      <w:r w:rsidRPr="006B2D5F">
        <w:rPr>
          <w:sz w:val="24"/>
          <w:szCs w:val="24"/>
          <w:lang w:val="zh-CN" w:eastAsia="zh-CN"/>
        </w:rPr>
        <w:tab/>
      </w: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根据对各自能力的共同但有区别的责任</w:t>
      </w:r>
      <w:r w:rsidRPr="006B2D5F">
        <w:rPr>
          <w:rFonts w:eastAsia="SimSun"/>
          <w:sz w:val="24"/>
          <w:szCs w:val="24"/>
          <w:lang w:val="zh-CN" w:eastAsia="zh-CN"/>
        </w:rPr>
        <w:t>][</w:t>
      </w:r>
      <w:r w:rsidRPr="006B2D5F">
        <w:rPr>
          <w:rFonts w:eastAsia="SimSun"/>
          <w:sz w:val="24"/>
          <w:szCs w:val="24"/>
          <w:lang w:val="zh-CN" w:eastAsia="zh-CN"/>
        </w:rPr>
        <w:t>采取行动并应</w:t>
      </w:r>
      <w:r w:rsidRPr="006B2D5F">
        <w:rPr>
          <w:rFonts w:eastAsia="SimSun"/>
          <w:sz w:val="24"/>
          <w:szCs w:val="24"/>
          <w:lang w:val="zh-CN" w:eastAsia="zh-CN"/>
        </w:rPr>
        <w:t>][</w:t>
      </w:r>
      <w:r w:rsidRPr="006B2D5F">
        <w:rPr>
          <w:rFonts w:eastAsia="SimSun"/>
          <w:sz w:val="24"/>
          <w:szCs w:val="24"/>
          <w:lang w:val="zh-CN" w:eastAsia="zh-CN"/>
        </w:rPr>
        <w:t>开展合作</w:t>
      </w:r>
      <w:r w:rsidRPr="006B2D5F">
        <w:rPr>
          <w:rFonts w:eastAsia="SimSun"/>
          <w:sz w:val="24"/>
          <w:szCs w:val="24"/>
          <w:lang w:val="zh-CN" w:eastAsia="zh-CN"/>
        </w:rPr>
        <w:t>][</w:t>
      </w:r>
      <w:r w:rsidRPr="006B2D5F">
        <w:rPr>
          <w:rFonts w:eastAsia="SimSun"/>
          <w:sz w:val="24"/>
          <w:szCs w:val="24"/>
          <w:lang w:val="zh-CN" w:eastAsia="zh-CN"/>
        </w:rPr>
        <w:t>（包括通过</w:t>
      </w:r>
      <w:r w:rsidRPr="006B2D5F">
        <w:rPr>
          <w:rFonts w:ascii="KaiTi" w:eastAsia="KaiTi" w:hAnsi="KaiTi"/>
          <w:sz w:val="24"/>
          <w:szCs w:val="24"/>
          <w:lang w:val="zh-CN" w:eastAsia="zh-CN"/>
        </w:rPr>
        <w:t>第三编（条款编号待定）</w:t>
      </w:r>
      <w:r w:rsidRPr="006B2D5F">
        <w:rPr>
          <w:rFonts w:eastAsia="SimSun"/>
          <w:sz w:val="24"/>
          <w:szCs w:val="24"/>
          <w:lang w:val="zh-CN" w:eastAsia="zh-CN"/>
        </w:rPr>
        <w:t>所述</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以</w:t>
      </w:r>
      <w:r w:rsidRPr="006B2D5F">
        <w:rPr>
          <w:rFonts w:eastAsia="SimSun"/>
          <w:sz w:val="24"/>
          <w:szCs w:val="24"/>
          <w:lang w:val="zh-CN" w:eastAsia="zh-CN"/>
        </w:rPr>
        <w:t>][</w:t>
      </w:r>
      <w:r w:rsidRPr="006B2D5F">
        <w:rPr>
          <w:rFonts w:eastAsia="SimSun"/>
          <w:sz w:val="24"/>
          <w:szCs w:val="24"/>
          <w:lang w:val="zh-CN" w:eastAsia="zh-CN"/>
        </w:rPr>
        <w:t>从多利益攸关方（包括政府间组织、非政府组织、学术和科学研究机构、国际金融机构和多边开发银行、非营利组织和其他相关组织或协会）筹集资源</w:t>
      </w:r>
      <w:r w:rsidRPr="006B2D5F">
        <w:rPr>
          <w:rFonts w:eastAsia="SimSun"/>
          <w:sz w:val="24"/>
          <w:szCs w:val="24"/>
          <w:lang w:val="zh-CN" w:eastAsia="zh-CN"/>
        </w:rPr>
        <w:t>]</w:t>
      </w:r>
      <w:r w:rsidRPr="006B2D5F">
        <w:rPr>
          <w:rFonts w:eastAsia="SimSun"/>
          <w:sz w:val="24"/>
          <w:szCs w:val="24"/>
          <w:lang w:val="zh-CN" w:eastAsia="zh-CN"/>
        </w:rPr>
        <w:t>，以：</w:t>
      </w:r>
    </w:p>
    <w:p w14:paraId="135B9A53" w14:textId="30860B26" w:rsidR="00D45152" w:rsidRPr="006B2D5F" w:rsidRDefault="00D45152" w:rsidP="006B2D5F">
      <w:pPr>
        <w:pStyle w:val="NormalNonumber"/>
        <w:numPr>
          <w:ilvl w:val="0"/>
          <w:numId w:val="54"/>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合作</w:t>
      </w:r>
      <w:r w:rsidRPr="006B2D5F">
        <w:rPr>
          <w:rFonts w:eastAsia="SimSun"/>
          <w:sz w:val="24"/>
          <w:szCs w:val="24"/>
          <w:lang w:val="zh-CN" w:eastAsia="zh-CN"/>
        </w:rPr>
        <w:t>][</w:t>
      </w:r>
      <w:r w:rsidRPr="006B2D5F">
        <w:rPr>
          <w:rFonts w:eastAsia="SimSun"/>
          <w:sz w:val="24"/>
          <w:szCs w:val="24"/>
          <w:lang w:val="zh-CN" w:eastAsia="zh-CN"/>
        </w:rPr>
        <w:t>评估</w:t>
      </w:r>
      <w:r w:rsidRPr="006B2D5F">
        <w:rPr>
          <w:rFonts w:eastAsia="SimSun"/>
          <w:sz w:val="24"/>
          <w:szCs w:val="24"/>
          <w:lang w:val="zh-CN" w:eastAsia="zh-CN"/>
        </w:rPr>
        <w:t>][</w:t>
      </w:r>
      <w:r w:rsidR="00385C07" w:rsidRPr="006B2D5F">
        <w:rPr>
          <w:rFonts w:eastAsia="SimSun" w:hint="eastAsia"/>
          <w:sz w:val="24"/>
          <w:szCs w:val="24"/>
          <w:lang w:val="en-US" w:eastAsia="zh-CN"/>
        </w:rPr>
        <w:t>评价</w:t>
      </w:r>
      <w:r w:rsidRPr="006B2D5F">
        <w:rPr>
          <w:rFonts w:eastAsia="SimSun"/>
          <w:sz w:val="24"/>
          <w:szCs w:val="24"/>
          <w:lang w:val="zh-CN" w:eastAsia="zh-CN"/>
        </w:rPr>
        <w:t>、查明和优先排序</w:t>
      </w:r>
      <w:r w:rsidRPr="006B2D5F">
        <w:rPr>
          <w:rFonts w:eastAsia="SimSun"/>
          <w:sz w:val="24"/>
          <w:szCs w:val="24"/>
          <w:lang w:val="zh-CN" w:eastAsia="zh-CN"/>
        </w:rPr>
        <w:t>]</w:t>
      </w:r>
      <w:r w:rsidRPr="006B2D5F">
        <w:rPr>
          <w:rFonts w:eastAsia="SimSun"/>
          <w:sz w:val="24"/>
          <w:szCs w:val="24"/>
          <w:lang w:val="zh-CN" w:eastAsia="zh-CN"/>
        </w:rPr>
        <w:t>符合以下情况的累积区、</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热点</w:t>
      </w:r>
      <w:r w:rsidRPr="006B2D5F">
        <w:rPr>
          <w:rFonts w:eastAsia="SimSun"/>
          <w:sz w:val="24"/>
          <w:szCs w:val="24"/>
          <w:lang w:val="zh-CN" w:eastAsia="zh-CN"/>
        </w:rPr>
        <w:t>][</w:t>
      </w:r>
      <w:r w:rsidRPr="006B2D5F">
        <w:rPr>
          <w:rFonts w:eastAsia="SimSun"/>
          <w:sz w:val="24"/>
          <w:szCs w:val="24"/>
          <w:lang w:val="zh-CN" w:eastAsia="zh-CN"/>
        </w:rPr>
        <w:t>临界点</w:t>
      </w:r>
      <w:r w:rsidRPr="006B2D5F">
        <w:rPr>
          <w:rFonts w:eastAsia="SimSun"/>
          <w:sz w:val="24"/>
          <w:szCs w:val="24"/>
          <w:lang w:val="zh-CN" w:eastAsia="zh-CN"/>
        </w:rPr>
        <w:t>][</w:t>
      </w:r>
      <w:r w:rsidRPr="006B2D5F">
        <w:rPr>
          <w:rFonts w:eastAsia="SimSun"/>
          <w:sz w:val="24"/>
          <w:szCs w:val="24"/>
          <w:lang w:val="zh-CN" w:eastAsia="zh-CN"/>
        </w:rPr>
        <w:t>以及部门</w:t>
      </w:r>
      <w:r w:rsidRPr="006B2D5F">
        <w:rPr>
          <w:rFonts w:eastAsia="SimSun"/>
          <w:sz w:val="24"/>
          <w:szCs w:val="24"/>
          <w:lang w:val="zh-CN" w:eastAsia="zh-CN"/>
        </w:rPr>
        <w:t>][</w:t>
      </w:r>
      <w:r w:rsidRPr="006B2D5F">
        <w:rPr>
          <w:rFonts w:eastAsia="SimSun"/>
          <w:sz w:val="24"/>
          <w:szCs w:val="24"/>
          <w:lang w:val="zh-CN" w:eastAsia="zh-CN"/>
        </w:rPr>
        <w:t>对符合以下情况的累积区、</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热点</w:t>
      </w:r>
      <w:r w:rsidRPr="006B2D5F">
        <w:rPr>
          <w:rFonts w:eastAsia="SimSun"/>
          <w:sz w:val="24"/>
          <w:szCs w:val="24"/>
          <w:lang w:val="zh-CN" w:eastAsia="zh-CN"/>
        </w:rPr>
        <w:t>][</w:t>
      </w:r>
      <w:r w:rsidRPr="006B2D5F">
        <w:rPr>
          <w:rFonts w:eastAsia="SimSun"/>
          <w:sz w:val="24"/>
          <w:szCs w:val="24"/>
          <w:lang w:val="zh-CN" w:eastAsia="zh-CN"/>
        </w:rPr>
        <w:t>临界点</w:t>
      </w:r>
      <w:r w:rsidRPr="006B2D5F">
        <w:rPr>
          <w:rFonts w:eastAsia="SimSun"/>
          <w:sz w:val="24"/>
          <w:szCs w:val="24"/>
          <w:lang w:val="zh-CN" w:eastAsia="zh-CN"/>
        </w:rPr>
        <w:t>][</w:t>
      </w:r>
      <w:r w:rsidRPr="006B2D5F">
        <w:rPr>
          <w:rFonts w:eastAsia="SimSun"/>
          <w:sz w:val="24"/>
          <w:szCs w:val="24"/>
          <w:lang w:val="zh-CN" w:eastAsia="zh-CN"/>
        </w:rPr>
        <w:t>以及部门</w:t>
      </w:r>
      <w:r w:rsidRPr="006B2D5F">
        <w:rPr>
          <w:rFonts w:eastAsia="SimSun"/>
          <w:sz w:val="24"/>
          <w:szCs w:val="24"/>
          <w:lang w:val="zh-CN" w:eastAsia="zh-CN"/>
        </w:rPr>
        <w:t>]</w:t>
      </w:r>
      <w:r w:rsidRPr="006B2D5F">
        <w:rPr>
          <w:rFonts w:eastAsia="SimSun"/>
          <w:sz w:val="24"/>
          <w:szCs w:val="24"/>
          <w:lang w:val="zh-CN" w:eastAsia="zh-CN"/>
        </w:rPr>
        <w:t>的评价、查明和优先排序工作</w:t>
      </w:r>
      <w:r w:rsidRPr="006B2D5F">
        <w:rPr>
          <w:rFonts w:eastAsia="SimSun"/>
          <w:sz w:val="24"/>
          <w:szCs w:val="24"/>
          <w:lang w:val="zh-CN" w:eastAsia="zh-CN"/>
        </w:rPr>
        <w:t>]</w:t>
      </w:r>
      <w:r w:rsidRPr="006B2D5F">
        <w:rPr>
          <w:rFonts w:eastAsia="SimSun"/>
          <w:sz w:val="24"/>
          <w:szCs w:val="24"/>
          <w:lang w:val="zh-CN" w:eastAsia="zh-CN"/>
        </w:rPr>
        <w:t>：</w:t>
      </w:r>
    </w:p>
    <w:p w14:paraId="3C3C0CF0" w14:textId="475A2D22" w:rsidR="00D45152" w:rsidRPr="006B2D5F" w:rsidRDefault="00D45152" w:rsidP="006B2D5F">
      <w:pPr>
        <w:pStyle w:val="NormalNonumber"/>
        <w:numPr>
          <w:ilvl w:val="3"/>
          <w:numId w:val="120"/>
        </w:numPr>
        <w:tabs>
          <w:tab w:val="clear" w:pos="1247"/>
          <w:tab w:val="clear" w:pos="2495"/>
          <w:tab w:val="clear" w:pos="3119"/>
          <w:tab w:val="left" w:pos="3060"/>
        </w:tabs>
        <w:adjustRightInd w:val="0"/>
        <w:ind w:left="3060" w:hanging="511"/>
        <w:jc w:val="both"/>
        <w:rPr>
          <w:rFonts w:eastAsia="SimSun"/>
          <w:color w:val="000000" w:themeColor="text1"/>
          <w:sz w:val="24"/>
          <w:szCs w:val="24"/>
          <w:lang w:eastAsia="zh-CN"/>
        </w:rPr>
      </w:pPr>
      <w:r w:rsidRPr="006B2D5F">
        <w:rPr>
          <w:rFonts w:eastAsia="SimSun"/>
          <w:sz w:val="24"/>
          <w:szCs w:val="24"/>
          <w:lang w:val="zh-CN" w:eastAsia="zh-CN"/>
        </w:rPr>
        <w:t>受现有塑料污染影响最大的区域，</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陆地、淡水和</w:t>
      </w:r>
      <w:r w:rsidRPr="006B2D5F">
        <w:rPr>
          <w:rFonts w:eastAsia="SimSun"/>
          <w:sz w:val="24"/>
          <w:szCs w:val="24"/>
          <w:lang w:val="zh-CN" w:eastAsia="zh-CN"/>
        </w:rPr>
        <w:t>]</w:t>
      </w:r>
      <w:r w:rsidRPr="006B2D5F">
        <w:rPr>
          <w:rFonts w:eastAsia="SimSun"/>
          <w:sz w:val="24"/>
          <w:szCs w:val="24"/>
          <w:lang w:val="zh-CN" w:eastAsia="zh-CN"/>
        </w:rPr>
        <w:t>海洋环境</w:t>
      </w:r>
      <w:r w:rsidRPr="006B2D5F">
        <w:rPr>
          <w:rFonts w:eastAsia="SimSun"/>
          <w:sz w:val="24"/>
          <w:szCs w:val="24"/>
          <w:lang w:val="zh-CN" w:eastAsia="zh-CN"/>
        </w:rPr>
        <w:t>[</w:t>
      </w:r>
      <w:r w:rsidRPr="006B2D5F">
        <w:rPr>
          <w:rFonts w:eastAsia="SimSun"/>
          <w:sz w:val="24"/>
          <w:szCs w:val="24"/>
          <w:lang w:val="zh-CN" w:eastAsia="zh-CN"/>
        </w:rPr>
        <w:t>以及国家管辖范围以外区域</w:t>
      </w:r>
      <w:r w:rsidRPr="006B2D5F">
        <w:rPr>
          <w:rFonts w:eastAsia="SimSun"/>
          <w:sz w:val="24"/>
          <w:szCs w:val="24"/>
          <w:lang w:val="zh-CN" w:eastAsia="zh-CN"/>
        </w:rPr>
        <w:t>]</w:t>
      </w:r>
      <w:r w:rsidRPr="006B2D5F">
        <w:rPr>
          <w:rFonts w:eastAsia="SimSun"/>
          <w:sz w:val="24"/>
          <w:szCs w:val="24"/>
          <w:lang w:val="zh-CN" w:eastAsia="zh-CN"/>
        </w:rPr>
        <w:t>；</w:t>
      </w:r>
    </w:p>
    <w:p w14:paraId="66C92229" w14:textId="28197F62" w:rsidR="00D45152" w:rsidRPr="006B2D5F" w:rsidRDefault="00D45152" w:rsidP="006B2D5F">
      <w:pPr>
        <w:pStyle w:val="NormalNonumber"/>
        <w:numPr>
          <w:ilvl w:val="3"/>
          <w:numId w:val="120"/>
        </w:numPr>
        <w:tabs>
          <w:tab w:val="clear" w:pos="1247"/>
          <w:tab w:val="clear" w:pos="2495"/>
        </w:tabs>
        <w:adjustRightInd w:val="0"/>
        <w:ind w:left="3150" w:hanging="601"/>
        <w:jc w:val="both"/>
        <w:rPr>
          <w:rFonts w:eastAsia="SimSun"/>
          <w:sz w:val="24"/>
          <w:szCs w:val="24"/>
          <w:lang w:val="zh-CN" w:eastAsia="zh-CN"/>
        </w:rPr>
      </w:pPr>
      <w:r w:rsidRPr="006B2D5F">
        <w:rPr>
          <w:rFonts w:eastAsia="SimSun"/>
          <w:sz w:val="24"/>
          <w:szCs w:val="24"/>
          <w:lang w:val="zh-CN" w:eastAsia="zh-CN"/>
        </w:rPr>
        <w:t>[</w:t>
      </w:r>
      <w:r w:rsidRPr="006B2D5F">
        <w:rPr>
          <w:rFonts w:eastAsia="SimSun"/>
          <w:sz w:val="24"/>
          <w:szCs w:val="24"/>
          <w:lang w:val="zh-CN" w:eastAsia="zh-CN"/>
        </w:rPr>
        <w:t>评价工作查明存在</w:t>
      </w:r>
      <w:r w:rsidRPr="006B2D5F">
        <w:rPr>
          <w:rFonts w:eastAsia="SimSun"/>
          <w:sz w:val="24"/>
          <w:szCs w:val="24"/>
          <w:lang w:val="zh-CN" w:eastAsia="zh-CN"/>
        </w:rPr>
        <w:t>]</w:t>
      </w:r>
      <w:r w:rsidRPr="006B2D5F">
        <w:rPr>
          <w:rFonts w:eastAsia="SimSun"/>
          <w:sz w:val="24"/>
          <w:szCs w:val="24"/>
          <w:lang w:val="zh-CN" w:eastAsia="zh-CN"/>
        </w:rPr>
        <w:t>在数量和类型上对</w:t>
      </w:r>
      <w:r w:rsidRPr="006B2D5F">
        <w:rPr>
          <w:rFonts w:eastAsia="SimSun"/>
          <w:sz w:val="24"/>
          <w:szCs w:val="24"/>
          <w:lang w:val="zh-CN" w:eastAsia="zh-CN"/>
        </w:rPr>
        <w:t>[</w:t>
      </w:r>
      <w:r w:rsidRPr="006B2D5F">
        <w:rPr>
          <w:rFonts w:eastAsia="SimSun"/>
          <w:sz w:val="24"/>
          <w:szCs w:val="24"/>
          <w:lang w:val="zh-CN" w:eastAsia="zh-CN"/>
        </w:rPr>
        <w:t>人类健康、</w:t>
      </w:r>
      <w:r w:rsidRPr="006B2D5F">
        <w:rPr>
          <w:rFonts w:eastAsia="SimSun"/>
          <w:sz w:val="24"/>
          <w:szCs w:val="24"/>
          <w:lang w:val="zh-CN" w:eastAsia="zh-CN"/>
        </w:rPr>
        <w:t>]</w:t>
      </w:r>
      <w:r w:rsidRPr="006B2D5F">
        <w:rPr>
          <w:rFonts w:eastAsia="SimSun"/>
          <w:sz w:val="24"/>
          <w:szCs w:val="24"/>
          <w:lang w:val="zh-CN" w:eastAsia="zh-CN"/>
        </w:rPr>
        <w:t>物种或生境构成</w:t>
      </w:r>
      <w:r w:rsidRPr="006B2D5F">
        <w:rPr>
          <w:rFonts w:eastAsia="SimSun"/>
          <w:sz w:val="24"/>
          <w:szCs w:val="24"/>
          <w:lang w:val="zh-CN" w:eastAsia="zh-CN"/>
        </w:rPr>
        <w:t>[</w:t>
      </w:r>
      <w:r w:rsidRPr="006B2D5F">
        <w:rPr>
          <w:rFonts w:eastAsia="SimSun"/>
          <w:sz w:val="24"/>
          <w:szCs w:val="24"/>
          <w:lang w:val="zh-CN" w:eastAsia="zh-CN"/>
        </w:rPr>
        <w:t>威胁</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垃圾</w:t>
      </w:r>
      <w:r w:rsidRPr="006B2D5F">
        <w:rPr>
          <w:rFonts w:eastAsia="SimSun"/>
          <w:sz w:val="24"/>
          <w:szCs w:val="24"/>
          <w:lang w:val="zh-CN" w:eastAsia="zh-CN"/>
        </w:rPr>
        <w:t>][</w:t>
      </w:r>
      <w:r w:rsidRPr="006B2D5F">
        <w:rPr>
          <w:rFonts w:eastAsia="SimSun"/>
          <w:sz w:val="24"/>
          <w:szCs w:val="24"/>
          <w:lang w:val="zh-CN" w:eastAsia="zh-CN"/>
        </w:rPr>
        <w:t>塑料污染</w:t>
      </w:r>
      <w:r w:rsidRPr="006B2D5F">
        <w:rPr>
          <w:rFonts w:eastAsia="SimSun"/>
          <w:sz w:val="24"/>
          <w:szCs w:val="24"/>
          <w:lang w:val="zh-CN" w:eastAsia="zh-CN"/>
        </w:rPr>
        <w:t>][</w:t>
      </w:r>
      <w:r w:rsidRPr="006B2D5F">
        <w:rPr>
          <w:rFonts w:eastAsia="SimSun"/>
          <w:sz w:val="24"/>
          <w:szCs w:val="24"/>
          <w:lang w:val="zh-CN" w:eastAsia="zh-CN"/>
        </w:rPr>
        <w:t>垃圾</w:t>
      </w:r>
      <w:r w:rsidRPr="006B2D5F">
        <w:rPr>
          <w:rFonts w:eastAsia="SimSun"/>
          <w:sz w:val="24"/>
          <w:szCs w:val="24"/>
          <w:lang w:val="zh-CN" w:eastAsia="zh-CN"/>
        </w:rPr>
        <w:t>]</w:t>
      </w:r>
      <w:r w:rsidRPr="006B2D5F">
        <w:rPr>
          <w:rFonts w:eastAsia="SimSun"/>
          <w:sz w:val="24"/>
          <w:szCs w:val="24"/>
          <w:lang w:val="zh-CN" w:eastAsia="zh-CN"/>
        </w:rPr>
        <w:t>的累积区域</w:t>
      </w:r>
      <w:r w:rsidRPr="006B2D5F">
        <w:rPr>
          <w:rFonts w:eastAsia="SimSun"/>
          <w:sz w:val="24"/>
          <w:szCs w:val="24"/>
          <w:lang w:val="zh-CN" w:eastAsia="zh-CN"/>
        </w:rPr>
        <w:t>[</w:t>
      </w:r>
      <w:r w:rsidRPr="006B2D5F">
        <w:rPr>
          <w:rFonts w:eastAsia="SimSun"/>
          <w:sz w:val="24"/>
          <w:szCs w:val="24"/>
          <w:lang w:val="zh-CN" w:eastAsia="zh-CN"/>
        </w:rPr>
        <w:t>，同时考虑到塑料的</w:t>
      </w:r>
      <w:r w:rsidRPr="006B2D5F">
        <w:rPr>
          <w:rFonts w:eastAsia="SimSun"/>
          <w:sz w:val="24"/>
          <w:szCs w:val="24"/>
          <w:lang w:val="zh-CN" w:eastAsia="zh-CN"/>
        </w:rPr>
        <w:t>[</w:t>
      </w:r>
      <w:r w:rsidRPr="006B2D5F">
        <w:rPr>
          <w:rFonts w:eastAsia="SimSun"/>
          <w:sz w:val="24"/>
          <w:szCs w:val="24"/>
          <w:lang w:val="zh-CN" w:eastAsia="zh-CN"/>
        </w:rPr>
        <w:t>整个</w:t>
      </w:r>
      <w:r w:rsidRPr="006B2D5F">
        <w:rPr>
          <w:rFonts w:eastAsia="SimSun"/>
          <w:sz w:val="24"/>
          <w:szCs w:val="24"/>
          <w:lang w:val="zh-CN" w:eastAsia="zh-CN"/>
        </w:rPr>
        <w:t>][</w:t>
      </w:r>
      <w:r w:rsidRPr="006B2D5F">
        <w:rPr>
          <w:rFonts w:eastAsia="SimSun"/>
          <w:sz w:val="24"/>
          <w:szCs w:val="24"/>
          <w:lang w:val="zh-CN" w:eastAsia="zh-CN"/>
        </w:rPr>
        <w:t>完整</w:t>
      </w:r>
      <w:r w:rsidRPr="006B2D5F">
        <w:rPr>
          <w:rFonts w:eastAsia="SimSun"/>
          <w:sz w:val="24"/>
          <w:szCs w:val="24"/>
          <w:lang w:val="zh-CN" w:eastAsia="zh-CN"/>
        </w:rPr>
        <w:t>]</w:t>
      </w:r>
      <w:r w:rsidRPr="006B2D5F">
        <w:rPr>
          <w:rFonts w:eastAsia="SimSun"/>
          <w:sz w:val="24"/>
          <w:szCs w:val="24"/>
          <w:lang w:val="zh-CN" w:eastAsia="zh-CN"/>
        </w:rPr>
        <w:t>生命周期</w:t>
      </w:r>
      <w:r w:rsidRPr="006B2D5F">
        <w:rPr>
          <w:rFonts w:eastAsia="SimSun"/>
          <w:sz w:val="24"/>
          <w:szCs w:val="24"/>
          <w:lang w:val="zh-CN" w:eastAsia="zh-CN"/>
        </w:rPr>
        <w:t>]</w:t>
      </w:r>
      <w:r w:rsidRPr="006B2D5F">
        <w:rPr>
          <w:rFonts w:eastAsia="SimSun"/>
          <w:sz w:val="24"/>
          <w:szCs w:val="24"/>
          <w:lang w:val="zh-CN" w:eastAsia="zh-CN"/>
        </w:rPr>
        <w:t>。</w:t>
      </w:r>
    </w:p>
    <w:p w14:paraId="4D3069F7" w14:textId="794B28A5" w:rsidR="00D45152" w:rsidRPr="006B2D5F" w:rsidRDefault="00D45152" w:rsidP="006B2D5F">
      <w:pPr>
        <w:pStyle w:val="NormalNonumber"/>
        <w:numPr>
          <w:ilvl w:val="0"/>
          <w:numId w:val="54"/>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采用</w:t>
      </w:r>
      <w:r w:rsidRPr="006B2D5F">
        <w:rPr>
          <w:rFonts w:eastAsia="SimSun"/>
          <w:sz w:val="24"/>
          <w:szCs w:val="24"/>
          <w:lang w:val="zh-CN" w:eastAsia="zh-CN"/>
        </w:rPr>
        <w:t>][</w:t>
      </w:r>
      <w:r w:rsidRPr="006B2D5F">
        <w:rPr>
          <w:rFonts w:eastAsia="SimSun"/>
          <w:sz w:val="24"/>
          <w:szCs w:val="24"/>
          <w:lang w:val="zh-CN" w:eastAsia="zh-CN"/>
        </w:rPr>
        <w:t>有效的</w:t>
      </w:r>
      <w:r w:rsidRPr="006B2D5F">
        <w:rPr>
          <w:rFonts w:eastAsia="SimSun"/>
          <w:sz w:val="24"/>
          <w:szCs w:val="24"/>
          <w:lang w:val="zh-CN" w:eastAsia="zh-CN"/>
        </w:rPr>
        <w:t>]</w:t>
      </w:r>
      <w:r w:rsidRPr="006B2D5F">
        <w:rPr>
          <w:rFonts w:eastAsia="SimSun"/>
          <w:sz w:val="24"/>
          <w:szCs w:val="24"/>
          <w:lang w:val="zh-CN" w:eastAsia="zh-CN"/>
        </w:rPr>
        <w:t>缓解和</w:t>
      </w:r>
      <w:r w:rsidRPr="006B2D5F">
        <w:rPr>
          <w:rFonts w:eastAsia="SimSun"/>
          <w:sz w:val="24"/>
          <w:szCs w:val="24"/>
          <w:lang w:val="zh-CN" w:eastAsia="zh-CN"/>
        </w:rPr>
        <w:t>[</w:t>
      </w:r>
      <w:r w:rsidRPr="006B2D5F">
        <w:rPr>
          <w:rFonts w:eastAsia="SimSun"/>
          <w:sz w:val="24"/>
          <w:szCs w:val="24"/>
          <w:lang w:val="zh-CN" w:eastAsia="zh-CN"/>
        </w:rPr>
        <w:t>补救措施</w:t>
      </w:r>
      <w:r w:rsidRPr="006B2D5F">
        <w:rPr>
          <w:rFonts w:eastAsia="SimSun"/>
          <w:sz w:val="24"/>
          <w:szCs w:val="24"/>
          <w:lang w:val="zh-CN" w:eastAsia="zh-CN"/>
        </w:rPr>
        <w:t>][</w:t>
      </w:r>
      <w:r w:rsidRPr="006B2D5F">
        <w:rPr>
          <w:rFonts w:eastAsia="SimSun"/>
          <w:sz w:val="24"/>
          <w:szCs w:val="24"/>
          <w:lang w:val="zh-CN" w:eastAsia="zh-CN"/>
        </w:rPr>
        <w:t>清除行动</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针对</w:t>
      </w:r>
      <w:r w:rsidRPr="006B2D5F">
        <w:rPr>
          <w:rFonts w:eastAsia="SimSun"/>
          <w:sz w:val="24"/>
          <w:szCs w:val="24"/>
          <w:lang w:val="zh-CN" w:eastAsia="zh-CN"/>
        </w:rPr>
        <w:t>][</w:t>
      </w:r>
      <w:r w:rsidRPr="006B2D5F">
        <w:rPr>
          <w:rFonts w:eastAsia="SimSun"/>
          <w:sz w:val="24"/>
          <w:szCs w:val="24"/>
          <w:lang w:val="zh-CN" w:eastAsia="zh-CN"/>
        </w:rPr>
        <w:t>已查明的</w:t>
      </w:r>
      <w:r w:rsidRPr="006B2D5F">
        <w:rPr>
          <w:rFonts w:eastAsia="SimSun"/>
          <w:sz w:val="24"/>
          <w:szCs w:val="24"/>
          <w:lang w:val="zh-CN" w:eastAsia="zh-CN"/>
        </w:rPr>
        <w:t>]</w:t>
      </w:r>
      <w:r w:rsidRPr="006B2D5F">
        <w:rPr>
          <w:rFonts w:eastAsia="SimSun"/>
          <w:sz w:val="24"/>
          <w:szCs w:val="24"/>
          <w:lang w:val="zh-CN" w:eastAsia="zh-CN"/>
        </w:rPr>
        <w:t>累积区、</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热点</w:t>
      </w:r>
      <w:r w:rsidRPr="006B2D5F">
        <w:rPr>
          <w:rFonts w:eastAsia="SimSun"/>
          <w:sz w:val="24"/>
          <w:szCs w:val="24"/>
          <w:lang w:val="zh-CN" w:eastAsia="zh-CN"/>
        </w:rPr>
        <w:t>[</w:t>
      </w:r>
      <w:r w:rsidRPr="006B2D5F">
        <w:rPr>
          <w:rFonts w:eastAsia="SimSun"/>
          <w:sz w:val="24"/>
          <w:szCs w:val="24"/>
          <w:lang w:val="zh-CN" w:eastAsia="zh-CN"/>
        </w:rPr>
        <w:t>以及</w:t>
      </w:r>
      <w:r w:rsidRPr="006B2D5F">
        <w:rPr>
          <w:rFonts w:eastAsia="SimSun"/>
          <w:sz w:val="24"/>
          <w:szCs w:val="24"/>
          <w:lang w:val="zh-CN" w:eastAsia="zh-CN"/>
        </w:rPr>
        <w:t>[</w:t>
      </w:r>
      <w:r w:rsidRPr="006B2D5F">
        <w:rPr>
          <w:rFonts w:eastAsia="SimSun"/>
          <w:sz w:val="24"/>
          <w:szCs w:val="24"/>
          <w:lang w:val="zh-CN" w:eastAsia="zh-CN"/>
        </w:rPr>
        <w:t>关键</w:t>
      </w:r>
      <w:r w:rsidRPr="006B2D5F">
        <w:rPr>
          <w:rFonts w:eastAsia="SimSun"/>
          <w:sz w:val="24"/>
          <w:szCs w:val="24"/>
          <w:lang w:val="zh-CN" w:eastAsia="zh-CN"/>
        </w:rPr>
        <w:t>]</w:t>
      </w:r>
      <w:r w:rsidRPr="006B2D5F">
        <w:rPr>
          <w:rFonts w:eastAsia="SimSun"/>
          <w:sz w:val="24"/>
          <w:szCs w:val="24"/>
          <w:lang w:val="zh-CN" w:eastAsia="zh-CN"/>
        </w:rPr>
        <w:t>部门</w:t>
      </w:r>
      <w:r w:rsidRPr="006B2D5F">
        <w:rPr>
          <w:rFonts w:eastAsia="SimSun"/>
          <w:sz w:val="24"/>
          <w:szCs w:val="24"/>
          <w:lang w:val="zh-CN" w:eastAsia="zh-CN"/>
        </w:rPr>
        <w:t>]</w:t>
      </w:r>
      <w:r w:rsidRPr="006B2D5F">
        <w:rPr>
          <w:rFonts w:eastAsia="SimSun"/>
          <w:sz w:val="24"/>
          <w:szCs w:val="24"/>
          <w:lang w:val="zh-CN" w:eastAsia="zh-CN"/>
        </w:rPr>
        <w:t>开展清洁活动，</w:t>
      </w:r>
      <w:r w:rsidRPr="006B2D5F">
        <w:rPr>
          <w:rFonts w:eastAsia="SimSun"/>
          <w:sz w:val="24"/>
          <w:szCs w:val="24"/>
          <w:lang w:val="zh-CN" w:eastAsia="zh-CN"/>
        </w:rPr>
        <w:t>[</w:t>
      </w:r>
      <w:r w:rsidRPr="006B2D5F">
        <w:rPr>
          <w:rFonts w:eastAsia="SimSun"/>
          <w:sz w:val="24"/>
          <w:szCs w:val="24"/>
          <w:lang w:val="zh-CN" w:eastAsia="zh-CN"/>
        </w:rPr>
        <w:t>同时考虑到</w:t>
      </w:r>
      <w:r w:rsidRPr="006B2D5F">
        <w:rPr>
          <w:rFonts w:eastAsia="SimSun"/>
          <w:sz w:val="24"/>
          <w:szCs w:val="24"/>
          <w:lang w:val="zh-CN" w:eastAsia="zh-CN"/>
        </w:rPr>
        <w:t>[</w:t>
      </w:r>
      <w:r w:rsidRPr="006B2D5F">
        <w:rPr>
          <w:rFonts w:eastAsia="SimSun"/>
          <w:sz w:val="24"/>
          <w:szCs w:val="24"/>
          <w:lang w:val="zh-CN" w:eastAsia="zh-CN"/>
        </w:rPr>
        <w:t>现有国际协定</w:t>
      </w:r>
      <w:r w:rsidRPr="006B2D5F">
        <w:rPr>
          <w:rFonts w:eastAsia="SimSun"/>
          <w:sz w:val="24"/>
          <w:szCs w:val="24"/>
          <w:lang w:val="zh-CN" w:eastAsia="zh-CN"/>
        </w:rPr>
        <w:t>][</w:t>
      </w:r>
      <w:r w:rsidRPr="006B2D5F">
        <w:rPr>
          <w:rFonts w:eastAsia="SimSun"/>
          <w:sz w:val="24"/>
          <w:szCs w:val="24"/>
          <w:lang w:val="zh-CN" w:eastAsia="zh-CN"/>
        </w:rPr>
        <w:t>现行国际协定</w:t>
      </w:r>
      <w:r w:rsidRPr="006B2D5F">
        <w:rPr>
          <w:rFonts w:eastAsia="SimSun"/>
          <w:sz w:val="24"/>
          <w:szCs w:val="24"/>
          <w:lang w:val="zh-CN" w:eastAsia="zh-CN"/>
        </w:rPr>
        <w:t>]</w:t>
      </w:r>
      <w:r w:rsidRPr="006B2D5F">
        <w:rPr>
          <w:rFonts w:eastAsia="SimSun"/>
          <w:sz w:val="24"/>
          <w:szCs w:val="24"/>
          <w:lang w:val="zh-CN" w:eastAsia="zh-CN"/>
        </w:rPr>
        <w:t>的条款，包括与养护和可持续利用</w:t>
      </w:r>
      <w:r w:rsidRPr="006B2D5F">
        <w:rPr>
          <w:rFonts w:eastAsia="SimSun"/>
          <w:sz w:val="24"/>
          <w:szCs w:val="24"/>
          <w:lang w:val="zh-CN" w:eastAsia="zh-CN"/>
        </w:rPr>
        <w:t>[</w:t>
      </w:r>
      <w:r w:rsidRPr="006B2D5F">
        <w:rPr>
          <w:rFonts w:eastAsia="SimSun"/>
          <w:sz w:val="24"/>
          <w:szCs w:val="24"/>
          <w:lang w:val="zh-CN" w:eastAsia="zh-CN"/>
        </w:rPr>
        <w:t>陆地，淡水和</w:t>
      </w:r>
      <w:r w:rsidRPr="006B2D5F">
        <w:rPr>
          <w:rFonts w:eastAsia="SimSun"/>
          <w:sz w:val="24"/>
          <w:szCs w:val="24"/>
          <w:lang w:val="zh-CN" w:eastAsia="zh-CN"/>
        </w:rPr>
        <w:t>]</w:t>
      </w:r>
      <w:r w:rsidRPr="006B2D5F">
        <w:rPr>
          <w:rFonts w:eastAsia="SimSun"/>
          <w:sz w:val="24"/>
          <w:szCs w:val="24"/>
          <w:lang w:val="zh-CN" w:eastAsia="zh-CN"/>
        </w:rPr>
        <w:t>海洋</w:t>
      </w:r>
      <w:r w:rsidRPr="006B2D5F">
        <w:rPr>
          <w:rFonts w:eastAsia="SimSun"/>
          <w:sz w:val="24"/>
          <w:szCs w:val="24"/>
          <w:lang w:val="zh-CN" w:eastAsia="zh-CN"/>
        </w:rPr>
        <w:t>[</w:t>
      </w:r>
      <w:r w:rsidRPr="006B2D5F">
        <w:rPr>
          <w:rFonts w:eastAsia="SimSun"/>
          <w:sz w:val="24"/>
          <w:szCs w:val="24"/>
          <w:lang w:val="zh-CN" w:eastAsia="zh-CN"/>
        </w:rPr>
        <w:t>环境和</w:t>
      </w:r>
      <w:r w:rsidRPr="006B2D5F">
        <w:rPr>
          <w:rFonts w:eastAsia="SimSun"/>
          <w:sz w:val="24"/>
          <w:szCs w:val="24"/>
          <w:lang w:val="zh-CN" w:eastAsia="zh-CN"/>
        </w:rPr>
        <w:t>]</w:t>
      </w:r>
      <w:r w:rsidRPr="006B2D5F">
        <w:rPr>
          <w:rFonts w:eastAsia="SimSun"/>
          <w:sz w:val="24"/>
          <w:szCs w:val="24"/>
          <w:lang w:val="zh-CN" w:eastAsia="zh-CN"/>
        </w:rPr>
        <w:t>生物多样性（</w:t>
      </w:r>
      <w:r w:rsidRPr="006B2D5F">
        <w:rPr>
          <w:rFonts w:eastAsia="SimSun"/>
          <w:sz w:val="24"/>
          <w:szCs w:val="24"/>
          <w:lang w:val="zh-CN" w:eastAsia="zh-CN"/>
        </w:rPr>
        <w:t>[</w:t>
      </w:r>
      <w:r w:rsidRPr="006B2D5F">
        <w:rPr>
          <w:rFonts w:eastAsia="SimSun"/>
          <w:sz w:val="24"/>
          <w:szCs w:val="24"/>
          <w:lang w:val="zh-CN" w:eastAsia="zh-CN"/>
        </w:rPr>
        <w:t>包括在国家管辖范围</w:t>
      </w:r>
      <w:r w:rsidRPr="006B2D5F">
        <w:rPr>
          <w:rFonts w:eastAsia="SimSun"/>
          <w:sz w:val="24"/>
          <w:szCs w:val="24"/>
          <w:lang w:val="zh-CN" w:eastAsia="zh-CN"/>
        </w:rPr>
        <w:t>[</w:t>
      </w:r>
      <w:r w:rsidRPr="006B2D5F">
        <w:rPr>
          <w:rFonts w:eastAsia="SimSun"/>
          <w:sz w:val="24"/>
          <w:szCs w:val="24"/>
          <w:lang w:val="zh-CN" w:eastAsia="zh-CN"/>
        </w:rPr>
        <w:t>以外</w:t>
      </w:r>
      <w:r w:rsidRPr="006B2D5F">
        <w:rPr>
          <w:rFonts w:eastAsia="SimSun"/>
          <w:sz w:val="24"/>
          <w:szCs w:val="24"/>
          <w:lang w:val="zh-CN" w:eastAsia="zh-CN"/>
        </w:rPr>
        <w:t>][</w:t>
      </w:r>
      <w:r w:rsidRPr="006B2D5F">
        <w:rPr>
          <w:rFonts w:eastAsia="SimSun"/>
          <w:sz w:val="24"/>
          <w:szCs w:val="24"/>
          <w:lang w:val="zh-CN" w:eastAsia="zh-CN"/>
        </w:rPr>
        <w:t>以外</w:t>
      </w:r>
      <w:r w:rsidRPr="006B2D5F">
        <w:rPr>
          <w:rFonts w:eastAsia="SimSun"/>
          <w:sz w:val="24"/>
          <w:szCs w:val="24"/>
          <w:lang w:val="zh-CN" w:eastAsia="zh-CN"/>
        </w:rPr>
        <w:t>]</w:t>
      </w:r>
      <w:r w:rsidRPr="006B2D5F">
        <w:rPr>
          <w:rFonts w:eastAsia="SimSun"/>
          <w:sz w:val="24"/>
          <w:szCs w:val="24"/>
          <w:lang w:val="zh-CN" w:eastAsia="zh-CN"/>
        </w:rPr>
        <w:t>的区域</w:t>
      </w:r>
      <w:r w:rsidRPr="006B2D5F">
        <w:rPr>
          <w:rFonts w:eastAsia="SimSun"/>
          <w:sz w:val="24"/>
          <w:szCs w:val="24"/>
          <w:lang w:val="zh-CN" w:eastAsia="zh-CN"/>
        </w:rPr>
        <w:t>]</w:t>
      </w:r>
      <w:r w:rsidRPr="006B2D5F">
        <w:rPr>
          <w:rFonts w:eastAsia="SimSun"/>
          <w:sz w:val="24"/>
          <w:szCs w:val="24"/>
          <w:lang w:val="zh-CN" w:eastAsia="zh-CN"/>
        </w:rPr>
        <w:t>）有关的条款；</w:t>
      </w:r>
      <w:r w:rsidRPr="006B2D5F">
        <w:rPr>
          <w:rFonts w:eastAsia="SimSun"/>
          <w:sz w:val="24"/>
          <w:szCs w:val="24"/>
          <w:lang w:val="zh-CN" w:eastAsia="zh-CN"/>
        </w:rPr>
        <w:t>][</w:t>
      </w:r>
      <w:r w:rsidRPr="006B2D5F">
        <w:rPr>
          <w:rFonts w:eastAsia="SimSun"/>
          <w:sz w:val="24"/>
          <w:szCs w:val="24"/>
          <w:lang w:val="zh-CN" w:eastAsia="zh-CN"/>
        </w:rPr>
        <w:t>并以无害环境的方式管理和处置已清除的塑料污染</w:t>
      </w:r>
      <w:r w:rsidRPr="006B2D5F">
        <w:rPr>
          <w:rFonts w:eastAsia="SimSun"/>
          <w:sz w:val="24"/>
          <w:szCs w:val="24"/>
          <w:lang w:val="zh-CN" w:eastAsia="zh-CN"/>
        </w:rPr>
        <w:t>][</w:t>
      </w:r>
      <w:r w:rsidRPr="006B2D5F">
        <w:rPr>
          <w:rFonts w:eastAsia="SimSun"/>
          <w:sz w:val="24"/>
          <w:szCs w:val="24"/>
          <w:lang w:val="zh-CN" w:eastAsia="zh-CN"/>
        </w:rPr>
        <w:t>，同时考虑到小岛屿发展中国家的特殊情况，</w:t>
      </w:r>
      <w:r w:rsidRPr="006B2D5F">
        <w:rPr>
          <w:rFonts w:eastAsia="SimSun"/>
          <w:sz w:val="24"/>
          <w:szCs w:val="24"/>
          <w:lang w:val="zh-CN" w:eastAsia="zh-CN"/>
        </w:rPr>
        <w:t>][</w:t>
      </w:r>
      <w:r w:rsidRPr="006B2D5F">
        <w:rPr>
          <w:rFonts w:eastAsia="SimSun"/>
          <w:sz w:val="24"/>
          <w:szCs w:val="24"/>
          <w:lang w:val="zh-CN" w:eastAsia="zh-CN"/>
        </w:rPr>
        <w:t>以及对小岛屿发展中国家造成的格外严重的影响</w:t>
      </w:r>
      <w:r w:rsidRPr="006B2D5F">
        <w:rPr>
          <w:rFonts w:eastAsia="SimSun"/>
          <w:sz w:val="24"/>
          <w:szCs w:val="24"/>
          <w:lang w:val="zh-CN" w:eastAsia="zh-CN"/>
        </w:rPr>
        <w:t>]</w:t>
      </w:r>
      <w:r w:rsidRPr="006B2D5F">
        <w:rPr>
          <w:rFonts w:eastAsia="SimSun"/>
          <w:sz w:val="24"/>
          <w:szCs w:val="24"/>
          <w:lang w:val="zh-CN" w:eastAsia="zh-CN"/>
        </w:rPr>
        <w:t>；</w:t>
      </w:r>
    </w:p>
    <w:p w14:paraId="555E1839" w14:textId="3886C99B" w:rsidR="00D45152" w:rsidRPr="006B2D5F" w:rsidRDefault="00D45152" w:rsidP="006B2D5F">
      <w:pPr>
        <w:pStyle w:val="NormalNonumber"/>
        <w:adjustRightInd w:val="0"/>
        <w:ind w:left="2495"/>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b</w:t>
      </w:r>
      <w:r w:rsidRPr="006B2D5F">
        <w:rPr>
          <w:rFonts w:eastAsia="KaiTi"/>
          <w:b/>
          <w:bCs/>
          <w:sz w:val="24"/>
          <w:szCs w:val="24"/>
          <w:lang w:val="zh-CN" w:eastAsia="zh-CN"/>
        </w:rPr>
        <w:t>项案文方案之二</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收集关于现有塑料污染的数据和信息，以支持根据</w:t>
      </w:r>
      <w:r w:rsidRPr="006B2D5F">
        <w:rPr>
          <w:rFonts w:eastAsia="SimSun"/>
          <w:sz w:val="24"/>
          <w:szCs w:val="24"/>
          <w:lang w:val="zh-CN" w:eastAsia="zh-CN"/>
        </w:rPr>
        <w:t>[</w:t>
      </w:r>
      <w:r w:rsidRPr="006B2D5F">
        <w:rPr>
          <w:rFonts w:eastAsia="KaiTi" w:hint="eastAsia"/>
          <w:sz w:val="24"/>
          <w:szCs w:val="24"/>
          <w:lang w:val="zh-CN" w:eastAsia="zh-CN"/>
        </w:rPr>
        <w:t>关于定期评估和监测</w:t>
      </w:r>
      <w:r w:rsidR="005E2FC5" w:rsidRPr="006B2D5F">
        <w:rPr>
          <w:rFonts w:eastAsia="KaiTi"/>
          <w:sz w:val="24"/>
          <w:szCs w:val="24"/>
          <w:lang w:val="zh-CN" w:eastAsia="zh-CN"/>
        </w:rPr>
        <w:t>文书</w:t>
      </w:r>
      <w:r w:rsidRPr="006B2D5F">
        <w:rPr>
          <w:rFonts w:eastAsia="KaiTi"/>
          <w:sz w:val="24"/>
          <w:szCs w:val="24"/>
          <w:lang w:val="zh-CN" w:eastAsia="zh-CN"/>
        </w:rPr>
        <w:t>*</w:t>
      </w:r>
      <w:r w:rsidRPr="006B2D5F">
        <w:rPr>
          <w:rFonts w:eastAsia="KaiTi" w:hint="eastAsia"/>
          <w:sz w:val="24"/>
          <w:szCs w:val="24"/>
          <w:lang w:val="zh-CN" w:eastAsia="zh-CN"/>
        </w:rPr>
        <w:t>执行进展情况和成效评估的第四编第</w:t>
      </w:r>
      <w:r w:rsidRPr="006B2D5F">
        <w:rPr>
          <w:rFonts w:eastAsia="KaiTi"/>
          <w:sz w:val="24"/>
          <w:szCs w:val="24"/>
          <w:lang w:val="zh-CN" w:eastAsia="zh-CN"/>
        </w:rPr>
        <w:t>4</w:t>
      </w:r>
      <w:r w:rsidRPr="006B2D5F">
        <w:rPr>
          <w:rFonts w:eastAsia="KaiTi" w:hint="eastAsia"/>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进行的监测</w:t>
      </w:r>
    </w:p>
    <w:p w14:paraId="15D42757" w14:textId="77777777" w:rsidR="00D45152" w:rsidRPr="006B2D5F" w:rsidRDefault="00D45152" w:rsidP="006B2D5F">
      <w:pPr>
        <w:pStyle w:val="NormalNonumber"/>
        <w:numPr>
          <w:ilvl w:val="0"/>
          <w:numId w:val="54"/>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促进</w:t>
      </w:r>
      <w:r w:rsidRPr="006B2D5F">
        <w:rPr>
          <w:rFonts w:eastAsia="SimSun"/>
          <w:sz w:val="24"/>
          <w:szCs w:val="24"/>
          <w:lang w:val="zh-CN" w:eastAsia="zh-CN"/>
        </w:rPr>
        <w:t>[</w:t>
      </w:r>
      <w:r w:rsidRPr="006B2D5F">
        <w:rPr>
          <w:rFonts w:eastAsia="SimSun"/>
          <w:sz w:val="24"/>
          <w:szCs w:val="24"/>
          <w:lang w:val="zh-CN" w:eastAsia="zh-CN"/>
        </w:rPr>
        <w:t>所有利益攸关方（包括</w:t>
      </w:r>
      <w:r w:rsidRPr="006B2D5F">
        <w:rPr>
          <w:rFonts w:eastAsia="SimSun"/>
          <w:sz w:val="24"/>
          <w:szCs w:val="24"/>
          <w:lang w:val="zh-CN" w:eastAsia="zh-CN"/>
        </w:rPr>
        <w:t>]</w:t>
      </w:r>
      <w:r w:rsidRPr="006B2D5F">
        <w:rPr>
          <w:rFonts w:eastAsia="SimSun"/>
          <w:sz w:val="24"/>
          <w:szCs w:val="24"/>
          <w:lang w:val="zh-CN" w:eastAsia="zh-CN"/>
        </w:rPr>
        <w:t>当地</w:t>
      </w:r>
      <w:r w:rsidRPr="006B2D5F">
        <w:rPr>
          <w:rFonts w:eastAsia="SimSun"/>
          <w:sz w:val="24"/>
          <w:szCs w:val="24"/>
          <w:lang w:val="zh-CN" w:eastAsia="zh-CN"/>
        </w:rPr>
        <w:t>[</w:t>
      </w:r>
      <w:r w:rsidRPr="006B2D5F">
        <w:rPr>
          <w:rFonts w:eastAsia="SimSun"/>
          <w:sz w:val="24"/>
          <w:szCs w:val="24"/>
          <w:lang w:val="zh-CN" w:eastAsia="zh-CN"/>
        </w:rPr>
        <w:t>社区</w:t>
      </w:r>
      <w:r w:rsidRPr="006B2D5F">
        <w:rPr>
          <w:rFonts w:eastAsia="SimSun"/>
          <w:sz w:val="24"/>
          <w:szCs w:val="24"/>
          <w:lang w:val="zh-CN" w:eastAsia="zh-CN"/>
        </w:rPr>
        <w:t>][</w:t>
      </w:r>
      <w:r w:rsidRPr="006B2D5F">
        <w:rPr>
          <w:rFonts w:eastAsia="SimSun"/>
          <w:sz w:val="24"/>
          <w:szCs w:val="24"/>
          <w:lang w:val="zh-CN" w:eastAsia="zh-CN"/>
        </w:rPr>
        <w:t>居民</w:t>
      </w:r>
      <w:r w:rsidRPr="006B2D5F">
        <w:rPr>
          <w:rFonts w:eastAsia="SimSun"/>
          <w:sz w:val="24"/>
          <w:szCs w:val="24"/>
          <w:lang w:val="zh-CN" w:eastAsia="zh-CN"/>
        </w:rPr>
        <w:t>][</w:t>
      </w:r>
      <w:r w:rsidRPr="006B2D5F">
        <w:rPr>
          <w:rFonts w:eastAsia="SimSun"/>
          <w:sz w:val="24"/>
          <w:szCs w:val="24"/>
          <w:lang w:val="zh-CN" w:eastAsia="zh-CN"/>
        </w:rPr>
        <w:t>民间社会</w:t>
      </w:r>
      <w:r w:rsidRPr="006B2D5F">
        <w:rPr>
          <w:rFonts w:eastAsia="SimSun"/>
          <w:sz w:val="24"/>
          <w:szCs w:val="24"/>
          <w:lang w:val="zh-CN" w:eastAsia="zh-CN"/>
        </w:rPr>
        <w:t>]</w:t>
      </w:r>
      <w:r w:rsidRPr="006B2D5F">
        <w:rPr>
          <w:rFonts w:eastAsia="SimSun"/>
          <w:sz w:val="24"/>
          <w:szCs w:val="24"/>
          <w:lang w:val="zh-CN" w:eastAsia="zh-CN"/>
        </w:rPr>
        <w:t>和公民</w:t>
      </w:r>
      <w:r w:rsidRPr="006B2D5F">
        <w:rPr>
          <w:rFonts w:eastAsia="SimSun"/>
          <w:sz w:val="24"/>
          <w:szCs w:val="24"/>
          <w:lang w:val="zh-CN" w:eastAsia="zh-CN"/>
        </w:rPr>
        <w:t>][</w:t>
      </w:r>
      <w:r w:rsidRPr="006B2D5F">
        <w:rPr>
          <w:rFonts w:eastAsia="SimSun"/>
          <w:sz w:val="24"/>
          <w:szCs w:val="24"/>
          <w:lang w:val="zh-CN" w:eastAsia="zh-CN"/>
        </w:rPr>
        <w:t>、非政府组织以及私营部门）</w:t>
      </w:r>
      <w:r w:rsidRPr="006B2D5F">
        <w:rPr>
          <w:rFonts w:eastAsia="SimSun"/>
          <w:sz w:val="24"/>
          <w:szCs w:val="24"/>
          <w:lang w:val="zh-CN" w:eastAsia="zh-CN"/>
        </w:rPr>
        <w:t>]</w:t>
      </w:r>
      <w:r w:rsidRPr="006B2D5F">
        <w:rPr>
          <w:rFonts w:eastAsia="SimSun"/>
          <w:sz w:val="24"/>
          <w:szCs w:val="24"/>
          <w:lang w:val="zh-CN" w:eastAsia="zh-CN"/>
        </w:rPr>
        <w:t>参与</w:t>
      </w:r>
      <w:r w:rsidRPr="006B2D5F">
        <w:rPr>
          <w:rFonts w:eastAsia="SimSun"/>
          <w:sz w:val="24"/>
          <w:szCs w:val="24"/>
          <w:lang w:val="zh-CN" w:eastAsia="zh-CN"/>
        </w:rPr>
        <w:t>[</w:t>
      </w:r>
      <w:r w:rsidRPr="006B2D5F">
        <w:rPr>
          <w:rFonts w:eastAsia="SimSun"/>
          <w:sz w:val="24"/>
          <w:szCs w:val="24"/>
          <w:lang w:val="zh-CN" w:eastAsia="zh-CN"/>
        </w:rPr>
        <w:t>安全和</w:t>
      </w:r>
      <w:r w:rsidRPr="006B2D5F">
        <w:rPr>
          <w:rFonts w:eastAsia="SimSun"/>
          <w:sz w:val="24"/>
          <w:szCs w:val="24"/>
          <w:lang w:val="zh-CN" w:eastAsia="zh-CN"/>
        </w:rPr>
        <w:t>]</w:t>
      </w:r>
      <w:r w:rsidRPr="006B2D5F">
        <w:rPr>
          <w:rFonts w:eastAsia="SimSun"/>
          <w:sz w:val="24"/>
          <w:szCs w:val="24"/>
          <w:lang w:val="zh-CN" w:eastAsia="zh-CN"/>
        </w:rPr>
        <w:t>无害环境的</w:t>
      </w:r>
      <w:r w:rsidRPr="006B2D5F">
        <w:rPr>
          <w:rFonts w:eastAsia="SimSun"/>
          <w:sz w:val="24"/>
          <w:szCs w:val="24"/>
          <w:lang w:val="zh-CN" w:eastAsia="zh-CN"/>
        </w:rPr>
        <w:t>[</w:t>
      </w:r>
      <w:r w:rsidRPr="006B2D5F">
        <w:rPr>
          <w:rFonts w:eastAsia="SimSun"/>
          <w:sz w:val="24"/>
          <w:szCs w:val="24"/>
          <w:lang w:val="zh-CN" w:eastAsia="zh-CN"/>
        </w:rPr>
        <w:t>清除</w:t>
      </w:r>
      <w:r w:rsidRPr="006B2D5F">
        <w:rPr>
          <w:rFonts w:eastAsia="SimSun"/>
          <w:sz w:val="24"/>
          <w:szCs w:val="24"/>
          <w:lang w:val="zh-CN" w:eastAsia="zh-CN"/>
        </w:rPr>
        <w:t>]** [</w:t>
      </w:r>
      <w:r w:rsidRPr="006B2D5F">
        <w:rPr>
          <w:rFonts w:eastAsia="SimSun"/>
          <w:sz w:val="24"/>
          <w:szCs w:val="24"/>
          <w:lang w:val="zh-CN" w:eastAsia="zh-CN"/>
        </w:rPr>
        <w:t>补救</w:t>
      </w:r>
      <w:r w:rsidRPr="006B2D5F">
        <w:rPr>
          <w:rFonts w:eastAsia="SimSun"/>
          <w:sz w:val="24"/>
          <w:szCs w:val="24"/>
          <w:lang w:val="zh-CN" w:eastAsia="zh-CN"/>
        </w:rPr>
        <w:t>][</w:t>
      </w:r>
      <w:r w:rsidRPr="006B2D5F">
        <w:rPr>
          <w:rFonts w:eastAsia="SimSun"/>
          <w:sz w:val="24"/>
          <w:szCs w:val="24"/>
          <w:lang w:val="zh-CN" w:eastAsia="zh-CN"/>
        </w:rPr>
        <w:t>活动</w:t>
      </w:r>
      <w:r w:rsidRPr="006B2D5F">
        <w:rPr>
          <w:rFonts w:eastAsia="SimSun"/>
          <w:sz w:val="24"/>
          <w:szCs w:val="24"/>
          <w:lang w:val="zh-CN" w:eastAsia="zh-CN"/>
        </w:rPr>
        <w:t>]</w:t>
      </w:r>
      <w:r w:rsidRPr="006B2D5F">
        <w:rPr>
          <w:rFonts w:eastAsia="SimSun"/>
          <w:sz w:val="24"/>
          <w:szCs w:val="24"/>
          <w:lang w:val="zh-CN" w:eastAsia="zh-CN"/>
        </w:rPr>
        <w:t>。</w:t>
      </w:r>
    </w:p>
    <w:p w14:paraId="06F5E5E9" w14:textId="77581220" w:rsidR="00D45152" w:rsidRPr="006B2D5F" w:rsidRDefault="00D45152" w:rsidP="006B2D5F">
      <w:pPr>
        <w:pStyle w:val="NormalNonumber"/>
        <w:adjustRightInd w:val="0"/>
        <w:ind w:left="2495"/>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c</w:t>
      </w:r>
      <w:r w:rsidRPr="006B2D5F">
        <w:rPr>
          <w:rFonts w:eastAsia="KaiTi"/>
          <w:b/>
          <w:bCs/>
          <w:sz w:val="24"/>
          <w:szCs w:val="24"/>
          <w:lang w:val="zh-CN" w:eastAsia="zh-CN"/>
        </w:rPr>
        <w:t>项备选案文方案</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促进安全和无害环境的补救活动，包括通过与当地居民，社区和公民接触。</w:t>
      </w:r>
    </w:p>
    <w:p w14:paraId="2281E30E" w14:textId="3D2E766D" w:rsidR="00D45152" w:rsidRPr="006B2D5F" w:rsidRDefault="00D45152" w:rsidP="006B2D5F">
      <w:pPr>
        <w:pStyle w:val="NormalNonumber"/>
        <w:adjustRightInd w:val="0"/>
        <w:ind w:left="2495"/>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c</w:t>
      </w:r>
      <w:r w:rsidRPr="006B2D5F">
        <w:rPr>
          <w:rFonts w:eastAsia="KaiTi"/>
          <w:b/>
          <w:bCs/>
          <w:sz w:val="24"/>
          <w:szCs w:val="24"/>
          <w:lang w:val="zh-CN" w:eastAsia="zh-CN"/>
        </w:rPr>
        <w:t>项案文方案之二</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对塑料污染（包括海洋环境中的塑料污染）现状进行调查和分布研究，并开发技术和建立影响评估、污染消除和恢复方面的国际标准。</w:t>
      </w:r>
    </w:p>
    <w:p w14:paraId="6BF04788"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发展中国家</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公开</w:t>
      </w:r>
      <w:r w:rsidRPr="006B2D5F">
        <w:rPr>
          <w:rFonts w:eastAsia="SimSun"/>
          <w:sz w:val="24"/>
          <w:szCs w:val="24"/>
          <w:lang w:val="zh-CN" w:eastAsia="zh-CN"/>
        </w:rPr>
        <w:t>[</w:t>
      </w:r>
      <w:r w:rsidRPr="006B2D5F">
        <w:rPr>
          <w:rFonts w:eastAsia="SimSun"/>
          <w:sz w:val="24"/>
          <w:szCs w:val="24"/>
          <w:lang w:val="zh-CN" w:eastAsia="zh-CN"/>
        </w:rPr>
        <w:t>所收集的</w:t>
      </w:r>
      <w:r w:rsidRPr="006B2D5F">
        <w:rPr>
          <w:rFonts w:eastAsia="SimSun"/>
          <w:sz w:val="24"/>
          <w:szCs w:val="24"/>
          <w:lang w:val="zh-CN" w:eastAsia="zh-CN"/>
        </w:rPr>
        <w:t>]</w:t>
      </w:r>
      <w:r w:rsidRPr="006B2D5F">
        <w:rPr>
          <w:rFonts w:eastAsia="SimSun"/>
          <w:sz w:val="24"/>
          <w:szCs w:val="24"/>
          <w:lang w:val="zh-CN" w:eastAsia="zh-CN"/>
        </w:rPr>
        <w:t>关于常见塑料污染类型和</w:t>
      </w:r>
      <w:r w:rsidRPr="006B2D5F">
        <w:rPr>
          <w:rFonts w:eastAsia="SimSun"/>
          <w:sz w:val="24"/>
          <w:szCs w:val="24"/>
          <w:lang w:val="zh-CN" w:eastAsia="zh-CN"/>
        </w:rPr>
        <w:t>[</w:t>
      </w:r>
      <w:r w:rsidRPr="006B2D5F">
        <w:rPr>
          <w:rFonts w:eastAsia="SimSun"/>
          <w:sz w:val="24"/>
          <w:szCs w:val="24"/>
          <w:lang w:val="zh-CN" w:eastAsia="zh-CN"/>
        </w:rPr>
        <w:t>趋势，以及</w:t>
      </w:r>
      <w:r w:rsidRPr="006B2D5F">
        <w:rPr>
          <w:rFonts w:eastAsia="SimSun"/>
          <w:sz w:val="24"/>
          <w:szCs w:val="24"/>
          <w:lang w:val="zh-CN" w:eastAsia="zh-CN"/>
        </w:rPr>
        <w:t>]</w:t>
      </w:r>
      <w:r w:rsidRPr="006B2D5F">
        <w:rPr>
          <w:rFonts w:eastAsia="SimSun"/>
          <w:sz w:val="24"/>
          <w:szCs w:val="24"/>
          <w:lang w:val="zh-CN" w:eastAsia="zh-CN"/>
        </w:rPr>
        <w:t>导致塑料污染的做法和行为的信息</w:t>
      </w:r>
      <w:r w:rsidRPr="006B2D5F">
        <w:rPr>
          <w:rFonts w:eastAsia="SimSun"/>
          <w:sz w:val="24"/>
          <w:szCs w:val="24"/>
          <w:lang w:val="zh-CN" w:eastAsia="zh-CN"/>
        </w:rPr>
        <w:t>[</w:t>
      </w:r>
      <w:r w:rsidRPr="006B2D5F">
        <w:rPr>
          <w:rFonts w:eastAsia="SimSun"/>
          <w:sz w:val="24"/>
          <w:szCs w:val="24"/>
          <w:lang w:val="zh-CN" w:eastAsia="zh-CN"/>
        </w:rPr>
        <w:t>，以提高认识并防止进一步的塑料污染，包括</w:t>
      </w:r>
      <w:r w:rsidRPr="006B2D5F">
        <w:rPr>
          <w:rFonts w:eastAsia="SimSun"/>
          <w:sz w:val="24"/>
          <w:szCs w:val="24"/>
          <w:lang w:val="zh-CN" w:eastAsia="zh-CN"/>
        </w:rPr>
        <w:t>[</w:t>
      </w:r>
      <w:r w:rsidRPr="006B2D5F">
        <w:rPr>
          <w:rFonts w:eastAsia="SimSun"/>
          <w:sz w:val="24"/>
          <w:szCs w:val="24"/>
          <w:lang w:val="zh-CN" w:eastAsia="zh-CN"/>
        </w:rPr>
        <w:t>洪泛区、</w:t>
      </w:r>
      <w:r w:rsidRPr="006B2D5F">
        <w:rPr>
          <w:rFonts w:eastAsia="SimSun"/>
          <w:sz w:val="24"/>
          <w:szCs w:val="24"/>
          <w:lang w:val="zh-CN" w:eastAsia="zh-CN"/>
        </w:rPr>
        <w:t>]</w:t>
      </w:r>
      <w:r w:rsidRPr="006B2D5F">
        <w:rPr>
          <w:rFonts w:eastAsia="SimSun"/>
          <w:sz w:val="24"/>
          <w:szCs w:val="24"/>
          <w:lang w:val="zh-CN" w:eastAsia="zh-CN"/>
        </w:rPr>
        <w:t>沿海和淡水地区的乱丢垃圾问题</w:t>
      </w:r>
      <w:r w:rsidRPr="006B2D5F">
        <w:rPr>
          <w:rFonts w:eastAsia="SimSun"/>
          <w:sz w:val="24"/>
          <w:szCs w:val="24"/>
          <w:lang w:val="zh-CN" w:eastAsia="zh-CN"/>
        </w:rPr>
        <w:t>]</w:t>
      </w:r>
      <w:r w:rsidRPr="006B2D5F">
        <w:rPr>
          <w:rFonts w:eastAsia="SimSun"/>
          <w:sz w:val="24"/>
          <w:szCs w:val="24"/>
          <w:lang w:val="zh-CN" w:eastAsia="zh-CN"/>
        </w:rPr>
        <w:t>。</w:t>
      </w:r>
    </w:p>
    <w:p w14:paraId="7BF51620" w14:textId="26B83C7D" w:rsidR="00D45152" w:rsidRPr="006B2D5F" w:rsidRDefault="00D45152" w:rsidP="006B2D5F">
      <w:pPr>
        <w:pStyle w:val="NormalNonumber"/>
        <w:adjustRightInd w:val="0"/>
        <w:jc w:val="both"/>
        <w:rPr>
          <w:rFonts w:eastAsia="SimSun"/>
          <w:b/>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出口化学品、聚合物和产品的各缔约方应制定和实施此类出口的出口许可证要求，并跟踪其所有出口的类型、数量和目的地。</w:t>
      </w:r>
    </w:p>
    <w:p w14:paraId="045ED538" w14:textId="10631B97" w:rsidR="00D45152" w:rsidRPr="006B2D5F" w:rsidRDefault="00D45152" w:rsidP="006B2D5F">
      <w:pPr>
        <w:pStyle w:val="NormalNonumber"/>
        <w:adjustRightInd w:val="0"/>
        <w:jc w:val="both"/>
        <w:rPr>
          <w:rFonts w:eastAsia="SimSun"/>
          <w:i/>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为执行本条各项条款</w:t>
      </w:r>
      <w:r w:rsidRPr="006B2D5F">
        <w:rPr>
          <w:rFonts w:eastAsia="SimSun"/>
          <w:sz w:val="24"/>
          <w:szCs w:val="24"/>
          <w:lang w:val="zh-CN" w:eastAsia="zh-CN"/>
        </w:rPr>
        <w:t>[</w:t>
      </w:r>
      <w:r w:rsidRPr="006B2D5F">
        <w:rPr>
          <w:rFonts w:eastAsia="SimSun"/>
          <w:sz w:val="24"/>
          <w:szCs w:val="24"/>
          <w:lang w:val="zh-CN" w:eastAsia="zh-CN"/>
        </w:rPr>
        <w:t>第二部分第</w:t>
      </w:r>
      <w:r w:rsidRPr="006B2D5F">
        <w:rPr>
          <w:rFonts w:eastAsia="SimSun"/>
          <w:sz w:val="24"/>
          <w:szCs w:val="24"/>
          <w:lang w:val="zh-CN" w:eastAsia="zh-CN"/>
        </w:rPr>
        <w:t>11</w:t>
      </w:r>
      <w:r w:rsidRPr="006B2D5F">
        <w:rPr>
          <w:rFonts w:eastAsia="SimSun"/>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而采取的措施</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反应在根据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w:t>
      </w:r>
    </w:p>
    <w:p w14:paraId="4526881B" w14:textId="4FBB5E4F" w:rsidR="00D45152" w:rsidRPr="006B2D5F" w:rsidRDefault="00D45152" w:rsidP="006B2D5F">
      <w:pPr>
        <w:pStyle w:val="NormalNonumber"/>
        <w:adjustRightInd w:val="0"/>
        <w:jc w:val="both"/>
        <w:rPr>
          <w:rFonts w:eastAsia="SimSun"/>
          <w:i/>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款备备选案文方案</w:t>
      </w:r>
      <w:r w:rsidRPr="006B2D5F">
        <w:rPr>
          <w:rFonts w:eastAsia="KaiTi"/>
          <w:b/>
          <w:bCs/>
          <w:sz w:val="24"/>
          <w:szCs w:val="24"/>
          <w:lang w:val="zh-CN" w:eastAsia="zh-CN"/>
        </w:rPr>
        <w:t>1</w:t>
      </w:r>
      <w:r w:rsidR="00DC4F1B" w:rsidRPr="006B2D5F">
        <w:rPr>
          <w:rFonts w:eastAsia="KaiTi" w:hint="eastAsia"/>
          <w:b/>
          <w:bCs/>
          <w:sz w:val="24"/>
          <w:szCs w:val="24"/>
          <w:lang w:val="zh-CN" w:eastAsia="zh-CN"/>
        </w:rPr>
        <w:t xml:space="preserve">　</w:t>
      </w:r>
      <w:r w:rsidR="00DE4B0B" w:rsidRPr="006B2D5F">
        <w:rPr>
          <w:rFonts w:eastAsia="KaiTi"/>
          <w:iCs/>
          <w:sz w:val="24"/>
          <w:szCs w:val="24"/>
          <w:lang w:val="zh-CN" w:eastAsia="zh-CN"/>
        </w:rPr>
        <w:t>无案文</w:t>
      </w:r>
      <w:r w:rsidRPr="006B2D5F">
        <w:rPr>
          <w:rFonts w:eastAsia="SimSun"/>
          <w:i/>
          <w:iCs/>
          <w:sz w:val="24"/>
          <w:szCs w:val="24"/>
          <w:lang w:val="zh-CN" w:eastAsia="zh-CN"/>
        </w:rPr>
        <w:t>。</w:t>
      </w:r>
    </w:p>
    <w:p w14:paraId="72404793" w14:textId="667E2DA2"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w:t>
      </w:r>
    </w:p>
    <w:p w14:paraId="2706D574" w14:textId="77777777" w:rsidR="00D45152" w:rsidRPr="006B2D5F" w:rsidRDefault="00D45152" w:rsidP="006B2D5F">
      <w:pPr>
        <w:pStyle w:val="NormalNonumber"/>
        <w:numPr>
          <w:ilvl w:val="0"/>
          <w:numId w:val="55"/>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用于查明累积区、热点和部门的指标；</w:t>
      </w:r>
    </w:p>
    <w:p w14:paraId="4C379124" w14:textId="77777777" w:rsidR="00D45152" w:rsidRPr="006B2D5F" w:rsidRDefault="00D45152" w:rsidP="006B2D5F">
      <w:pPr>
        <w:pStyle w:val="NormalNonumber"/>
        <w:numPr>
          <w:ilvl w:val="0"/>
          <w:numId w:val="55"/>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在现有最佳科学知识（</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传统知识、</w:t>
      </w:r>
      <w:r w:rsidRPr="006B2D5F">
        <w:rPr>
          <w:rFonts w:eastAsia="SimSun"/>
          <w:sz w:val="24"/>
          <w:szCs w:val="24"/>
          <w:lang w:val="zh-CN" w:eastAsia="zh-CN"/>
        </w:rPr>
        <w:t>[</w:t>
      </w:r>
      <w:r w:rsidRPr="006B2D5F">
        <w:rPr>
          <w:rFonts w:eastAsia="SimSun"/>
          <w:sz w:val="24"/>
          <w:szCs w:val="24"/>
          <w:lang w:val="zh-CN" w:eastAsia="zh-CN"/>
        </w:rPr>
        <w:t>经土著人民和地方社区自由、事先知情同意后获取的</w:t>
      </w:r>
      <w:r w:rsidRPr="006B2D5F">
        <w:rPr>
          <w:rFonts w:eastAsia="SimSun"/>
          <w:sz w:val="24"/>
          <w:szCs w:val="24"/>
          <w:lang w:val="zh-CN" w:eastAsia="zh-CN"/>
        </w:rPr>
        <w:t>]</w:t>
      </w:r>
      <w:r w:rsidRPr="006B2D5F">
        <w:rPr>
          <w:rFonts w:eastAsia="SimSun"/>
          <w:sz w:val="24"/>
          <w:szCs w:val="24"/>
          <w:lang w:val="zh-CN" w:eastAsia="zh-CN"/>
        </w:rPr>
        <w:t>土著人民知识和地方知识体系</w:t>
      </w:r>
      <w:r w:rsidRPr="006B2D5F">
        <w:rPr>
          <w:rFonts w:eastAsia="SimSun"/>
          <w:sz w:val="24"/>
          <w:szCs w:val="24"/>
          <w:lang w:val="zh-CN" w:eastAsia="zh-CN"/>
        </w:rPr>
        <w:t>]</w:t>
      </w:r>
      <w:r w:rsidRPr="006B2D5F">
        <w:rPr>
          <w:rFonts w:eastAsia="SimSun"/>
          <w:sz w:val="24"/>
          <w:szCs w:val="24"/>
          <w:lang w:val="zh-CN" w:eastAsia="zh-CN"/>
        </w:rPr>
        <w:t>）基础上制定的关于解决现有塑料污染的最佳可得技术和最佳环保做法的指导意见，以期确保</w:t>
      </w:r>
      <w:r w:rsidRPr="006B2D5F">
        <w:rPr>
          <w:rFonts w:eastAsia="SimSun"/>
          <w:sz w:val="24"/>
          <w:szCs w:val="24"/>
          <w:lang w:val="zh-CN" w:eastAsia="zh-CN"/>
        </w:rPr>
        <w:t>[</w:t>
      </w:r>
      <w:r w:rsidRPr="006B2D5F">
        <w:rPr>
          <w:rFonts w:eastAsia="SimSun"/>
          <w:sz w:val="24"/>
          <w:szCs w:val="24"/>
          <w:lang w:val="zh-CN" w:eastAsia="zh-CN"/>
        </w:rPr>
        <w:t>有效的缓解和补救措施，包括</w:t>
      </w:r>
      <w:r w:rsidRPr="006B2D5F">
        <w:rPr>
          <w:rFonts w:eastAsia="SimSun"/>
          <w:sz w:val="24"/>
          <w:szCs w:val="24"/>
          <w:lang w:val="zh-CN" w:eastAsia="zh-CN"/>
        </w:rPr>
        <w:t>]</w:t>
      </w:r>
      <w:r w:rsidRPr="006B2D5F">
        <w:rPr>
          <w:rFonts w:eastAsia="SimSun"/>
          <w:sz w:val="24"/>
          <w:szCs w:val="24"/>
          <w:lang w:val="zh-CN" w:eastAsia="zh-CN"/>
        </w:rPr>
        <w:t>清洁活动不会对环境、生物多样性和人类健康产生</w:t>
      </w:r>
      <w:r w:rsidRPr="006B2D5F">
        <w:rPr>
          <w:rFonts w:eastAsia="SimSun"/>
          <w:sz w:val="24"/>
          <w:szCs w:val="24"/>
          <w:lang w:val="zh-CN" w:eastAsia="zh-CN"/>
        </w:rPr>
        <w:t>[</w:t>
      </w:r>
      <w:r w:rsidRPr="006B2D5F">
        <w:rPr>
          <w:rFonts w:eastAsia="SimSun"/>
          <w:sz w:val="24"/>
          <w:szCs w:val="24"/>
          <w:lang w:val="zh-CN" w:eastAsia="zh-CN"/>
        </w:rPr>
        <w:t>负面</w:t>
      </w:r>
      <w:r w:rsidRPr="006B2D5F">
        <w:rPr>
          <w:rFonts w:eastAsia="SimSun"/>
          <w:sz w:val="24"/>
          <w:szCs w:val="24"/>
          <w:lang w:val="zh-CN" w:eastAsia="zh-CN"/>
        </w:rPr>
        <w:t>]</w:t>
      </w:r>
      <w:r w:rsidRPr="006B2D5F">
        <w:rPr>
          <w:rFonts w:eastAsia="SimSun"/>
          <w:sz w:val="24"/>
          <w:szCs w:val="24"/>
          <w:lang w:val="zh-CN" w:eastAsia="zh-CN"/>
        </w:rPr>
        <w:t>影响。</w:t>
      </w:r>
    </w:p>
    <w:p w14:paraId="0AC7EF4B" w14:textId="64DAA710"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款备选案文方案</w:t>
      </w:r>
      <w:r w:rsidRPr="006B2D5F">
        <w:rPr>
          <w:rFonts w:eastAsia="KaiTi"/>
          <w:b/>
          <w:bCs/>
          <w:sz w:val="24"/>
          <w:szCs w:val="24"/>
          <w:lang w:val="zh-CN" w:eastAsia="zh-CN"/>
        </w:rPr>
        <w:t>1</w:t>
      </w:r>
      <w:r w:rsidR="00DC4F1B"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应酌情通过指导意见，以促进执行本条。</w:t>
      </w:r>
    </w:p>
    <w:p w14:paraId="3333C239" w14:textId="04616530"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DC4F1B"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应从适当的附属机构获得对每个国家现有塑料污染的评估，以及减轻和补救遗留塑料废物造成的现有塑料污染所需的资金资源。</w:t>
      </w:r>
    </w:p>
    <w:p w14:paraId="63AEE477" w14:textId="0B24576A"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款案文方案之二</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发达国家缔约方作为塑料制品的最大历史受益者，应率先解决海洋环境（包括国家管辖范围以外的海洋环境）中的遗留和现有塑料污染。</w:t>
      </w:r>
    </w:p>
    <w:p w14:paraId="477F8850" w14:textId="70192E62" w:rsidR="00D45152" w:rsidRPr="006B2D5F" w:rsidRDefault="00892F8B" w:rsidP="00A37531">
      <w:pPr>
        <w:pStyle w:val="CH1"/>
        <w:numPr>
          <w:ilvl w:val="0"/>
          <w:numId w:val="95"/>
        </w:numPr>
        <w:adjustRightInd w:val="0"/>
        <w:spacing w:before="0"/>
        <w:ind w:hanging="1031"/>
        <w:outlineLvl w:val="1"/>
        <w:rPr>
          <w:rFonts w:eastAsia="SimHei"/>
          <w:sz w:val="32"/>
          <w:szCs w:val="32"/>
          <w:lang w:eastAsia="zh-CN"/>
        </w:rPr>
      </w:pPr>
      <w:bookmarkStart w:id="139" w:name="_Toc155361445"/>
      <w:bookmarkStart w:id="140" w:name="_Toc159850045"/>
      <w:bookmarkStart w:id="141" w:name="_Toc161999154"/>
      <w:r w:rsidRPr="006B2D5F">
        <w:rPr>
          <w:rFonts w:eastAsia="SimHei"/>
          <w:bCs/>
          <w:sz w:val="32"/>
          <w:szCs w:val="32"/>
          <w:lang w:val="zh-CN" w:eastAsia="zh-CN"/>
        </w:rPr>
        <w:t>公正过渡</w:t>
      </w:r>
      <w:bookmarkEnd w:id="128"/>
      <w:bookmarkEnd w:id="129"/>
      <w:bookmarkEnd w:id="139"/>
      <w:bookmarkEnd w:id="140"/>
      <w:bookmarkEnd w:id="141"/>
    </w:p>
    <w:p w14:paraId="029D522A"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6865B45A" w14:textId="164BA8F0"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为了不让任何一个人掉队，</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在执行本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的过程中</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根据本国国情和能力以及相关国家条例，</w:t>
      </w:r>
      <w:r w:rsidR="006D6ADE" w:rsidRPr="006B2D5F">
        <w:rPr>
          <w:rFonts w:eastAsia="SimSun"/>
          <w:sz w:val="24"/>
          <w:szCs w:val="24"/>
          <w:lang w:val="zh-CN" w:eastAsia="zh-CN"/>
        </w:rPr>
        <w:t>][</w:t>
      </w:r>
      <w:r w:rsidRPr="006B2D5F">
        <w:rPr>
          <w:rFonts w:eastAsia="SimSun"/>
          <w:sz w:val="24"/>
          <w:szCs w:val="24"/>
          <w:lang w:val="zh-CN" w:eastAsia="zh-CN"/>
        </w:rPr>
        <w:t>按照国际劳工组织的公正过渡准则</w:t>
      </w:r>
      <w:r w:rsidRPr="006B2D5F">
        <w:rPr>
          <w:rFonts w:eastAsia="SimSun"/>
          <w:sz w:val="24"/>
          <w:szCs w:val="24"/>
          <w:lang w:val="zh-CN" w:eastAsia="zh-CN"/>
        </w:rPr>
        <w:t>][</w:t>
      </w:r>
      <w:r w:rsidRPr="006B2D5F">
        <w:rPr>
          <w:rFonts w:eastAsia="SimSun"/>
          <w:sz w:val="24"/>
          <w:szCs w:val="24"/>
          <w:lang w:val="zh-CN" w:eastAsia="zh-CN"/>
        </w:rPr>
        <w:t>根据国家社会政策和国情</w:t>
      </w:r>
      <w:r w:rsidRPr="006B2D5F">
        <w:rPr>
          <w:rFonts w:eastAsia="SimSun"/>
          <w:sz w:val="24"/>
          <w:szCs w:val="24"/>
          <w:lang w:val="zh-CN" w:eastAsia="zh-CN"/>
        </w:rPr>
        <w:t>][</w:t>
      </w:r>
      <w:r w:rsidRPr="006B2D5F">
        <w:rPr>
          <w:rFonts w:eastAsia="SimSun"/>
          <w:sz w:val="24"/>
          <w:szCs w:val="24"/>
          <w:lang w:val="zh-CN" w:eastAsia="zh-CN"/>
        </w:rPr>
        <w:t>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的过程中</w:t>
      </w:r>
      <w:r w:rsidRPr="006B2D5F">
        <w:rPr>
          <w:rFonts w:eastAsia="SimSun"/>
          <w:sz w:val="24"/>
          <w:szCs w:val="24"/>
          <w:lang w:val="zh-CN" w:eastAsia="zh-CN"/>
        </w:rPr>
        <w:t>][</w:t>
      </w:r>
      <w:r w:rsidRPr="006B2D5F">
        <w:rPr>
          <w:rFonts w:eastAsia="SimSun"/>
          <w:sz w:val="24"/>
          <w:szCs w:val="24"/>
          <w:lang w:val="zh-CN" w:eastAsia="zh-CN"/>
        </w:rPr>
        <w:t>，前提是发展中国家具备执行手段</w:t>
      </w:r>
      <w:r w:rsidRPr="006B2D5F">
        <w:rPr>
          <w:rFonts w:eastAsia="SimSun"/>
          <w:sz w:val="24"/>
          <w:szCs w:val="24"/>
          <w:lang w:val="zh-CN" w:eastAsia="zh-CN"/>
        </w:rPr>
        <w:t>]</w:t>
      </w:r>
      <w:r w:rsidRPr="006B2D5F">
        <w:rPr>
          <w:rFonts w:eastAsia="SimSun"/>
          <w:sz w:val="24"/>
          <w:szCs w:val="24"/>
          <w:lang w:val="zh-CN" w:eastAsia="zh-CN"/>
        </w:rPr>
        <w:t>促进和便利受影响人群实现公正、公平和包容性过渡，特别考虑到</w:t>
      </w:r>
      <w:r w:rsidRPr="006B2D5F">
        <w:rPr>
          <w:rFonts w:eastAsia="SimSun"/>
          <w:sz w:val="24"/>
          <w:szCs w:val="24"/>
          <w:lang w:val="zh-CN" w:eastAsia="zh-CN"/>
        </w:rPr>
        <w:t>[[</w:t>
      </w:r>
      <w:r w:rsidRPr="006B2D5F">
        <w:rPr>
          <w:rFonts w:eastAsia="SimSun"/>
          <w:sz w:val="24"/>
          <w:szCs w:val="24"/>
          <w:lang w:val="zh-CN" w:eastAsia="zh-CN"/>
        </w:rPr>
        <w:t>土著人民</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地方社区</w:t>
      </w:r>
      <w:r w:rsidRPr="006B2D5F">
        <w:rPr>
          <w:rFonts w:eastAsia="SimSun"/>
          <w:sz w:val="24"/>
          <w:szCs w:val="24"/>
          <w:lang w:val="zh-CN" w:eastAsia="zh-CN"/>
        </w:rPr>
        <w:t>]</w:t>
      </w:r>
      <w:r w:rsidRPr="006B2D5F">
        <w:rPr>
          <w:rFonts w:eastAsia="SimSun"/>
          <w:sz w:val="24"/>
          <w:szCs w:val="24"/>
          <w:lang w:val="zh-CN" w:eastAsia="zh-CN"/>
        </w:rPr>
        <w:t>、</w:t>
      </w:r>
      <w:r w:rsidR="006D6ADE" w:rsidRPr="006B2D5F">
        <w:rPr>
          <w:rFonts w:eastAsia="SimSun"/>
          <w:sz w:val="24"/>
          <w:szCs w:val="24"/>
          <w:lang w:val="zh-CN" w:eastAsia="zh-CN"/>
        </w:rPr>
        <w:t>][</w:t>
      </w:r>
      <w:r w:rsidRPr="006B2D5F">
        <w:rPr>
          <w:rFonts w:eastAsia="SimSun"/>
          <w:sz w:val="24"/>
          <w:szCs w:val="24"/>
          <w:lang w:val="zh-CN" w:eastAsia="zh-CN"/>
        </w:rPr>
        <w:t>拾荒者</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塑料</w:t>
      </w:r>
      <w:r w:rsidRPr="006B2D5F">
        <w:rPr>
          <w:rFonts w:eastAsia="SimSun"/>
          <w:sz w:val="24"/>
          <w:szCs w:val="24"/>
          <w:lang w:val="zh-CN" w:eastAsia="zh-CN"/>
        </w:rPr>
        <w:t>][</w:t>
      </w:r>
      <w:r w:rsidRPr="006B2D5F">
        <w:rPr>
          <w:rFonts w:eastAsia="SimSun"/>
          <w:sz w:val="24"/>
          <w:szCs w:val="24"/>
          <w:lang w:val="zh-CN" w:eastAsia="zh-CN"/>
        </w:rPr>
        <w:t>废物</w:t>
      </w:r>
      <w:r w:rsidRPr="006B2D5F">
        <w:rPr>
          <w:rFonts w:eastAsia="SimSun"/>
          <w:sz w:val="24"/>
          <w:szCs w:val="24"/>
          <w:lang w:val="zh-CN" w:eastAsia="zh-CN"/>
        </w:rPr>
        <w:t>]</w:t>
      </w:r>
      <w:r w:rsidRPr="006B2D5F">
        <w:rPr>
          <w:rFonts w:eastAsia="SimSun"/>
          <w:sz w:val="24"/>
          <w:szCs w:val="24"/>
          <w:lang w:val="zh-CN" w:eastAsia="zh-CN"/>
        </w:rPr>
        <w:t>价值链中的其他工人</w:t>
      </w:r>
      <w:r w:rsidRPr="006B2D5F">
        <w:rPr>
          <w:rFonts w:eastAsia="SimSun"/>
          <w:sz w:val="24"/>
          <w:szCs w:val="24"/>
          <w:lang w:val="zh-CN" w:eastAsia="zh-CN"/>
        </w:rPr>
        <w:t>]]</w:t>
      </w:r>
      <w:r w:rsidRPr="006B2D5F">
        <w:rPr>
          <w:rFonts w:eastAsia="SimSun"/>
          <w:sz w:val="24"/>
          <w:szCs w:val="24"/>
          <w:lang w:val="zh-CN" w:eastAsia="zh-CN"/>
        </w:rPr>
        <w:t>妇女</w:t>
      </w:r>
      <w:r w:rsidRPr="006B2D5F">
        <w:rPr>
          <w:rFonts w:eastAsia="SimSun"/>
          <w:sz w:val="24"/>
          <w:szCs w:val="24"/>
          <w:lang w:val="zh-CN" w:eastAsia="zh-CN"/>
        </w:rPr>
        <w:t>[</w:t>
      </w:r>
      <w:r w:rsidRPr="006B2D5F">
        <w:rPr>
          <w:rFonts w:eastAsia="SimSun"/>
          <w:sz w:val="24"/>
          <w:szCs w:val="24"/>
          <w:lang w:val="zh-CN" w:eastAsia="zh-CN"/>
        </w:rPr>
        <w:t>和弱势群体，包括</w:t>
      </w:r>
      <w:r w:rsidRPr="006B2D5F">
        <w:rPr>
          <w:rFonts w:eastAsia="SimSun"/>
          <w:sz w:val="24"/>
          <w:szCs w:val="24"/>
          <w:lang w:val="zh-CN" w:eastAsia="zh-CN"/>
        </w:rPr>
        <w:t>][</w:t>
      </w:r>
      <w:r w:rsidRPr="006B2D5F">
        <w:rPr>
          <w:rFonts w:eastAsia="SimSun"/>
          <w:sz w:val="24"/>
          <w:szCs w:val="24"/>
          <w:lang w:val="zh-CN" w:eastAsia="zh-CN"/>
        </w:rPr>
        <w:t>受影响社区</w:t>
      </w:r>
      <w:r w:rsidRPr="006B2D5F">
        <w:rPr>
          <w:rFonts w:eastAsia="SimSun"/>
          <w:sz w:val="24"/>
          <w:szCs w:val="24"/>
          <w:lang w:val="zh-CN" w:eastAsia="zh-CN"/>
        </w:rPr>
        <w:t>]</w:t>
      </w:r>
      <w:r w:rsidRPr="006B2D5F">
        <w:rPr>
          <w:rFonts w:eastAsia="SimSun"/>
          <w:sz w:val="24"/>
          <w:szCs w:val="24"/>
          <w:lang w:val="zh-CN" w:eastAsia="zh-CN"/>
        </w:rPr>
        <w:t>儿童和青年。</w:t>
      </w:r>
      <w:r w:rsidRPr="006B2D5F">
        <w:rPr>
          <w:rFonts w:eastAsia="SimSun"/>
          <w:sz w:val="24"/>
          <w:szCs w:val="24"/>
          <w:lang w:val="zh-CN" w:eastAsia="zh-CN"/>
        </w:rPr>
        <w:t>[</w:t>
      </w:r>
      <w:r w:rsidRPr="006B2D5F">
        <w:rPr>
          <w:rFonts w:eastAsia="SimSun"/>
          <w:sz w:val="24"/>
          <w:szCs w:val="24"/>
          <w:lang w:val="zh-CN" w:eastAsia="zh-CN"/>
        </w:rPr>
        <w:t>根据国情，</w:t>
      </w:r>
      <w:r w:rsidRPr="006B2D5F">
        <w:rPr>
          <w:rFonts w:eastAsia="SimSun"/>
          <w:sz w:val="24"/>
          <w:szCs w:val="24"/>
          <w:lang w:val="zh-CN" w:eastAsia="zh-CN"/>
        </w:rPr>
        <w:t>]</w:t>
      </w:r>
      <w:r w:rsidRPr="006B2D5F">
        <w:rPr>
          <w:rFonts w:eastAsia="SimSun"/>
          <w:sz w:val="24"/>
          <w:szCs w:val="24"/>
          <w:lang w:val="zh-CN" w:eastAsia="zh-CN"/>
        </w:rPr>
        <w:t>这可包括：</w:t>
      </w:r>
    </w:p>
    <w:p w14:paraId="20C4C926" w14:textId="095D5CBF"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在执行本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的过程中，各缔约方应促进</w:t>
      </w:r>
      <w:r w:rsidRPr="006B2D5F">
        <w:rPr>
          <w:rFonts w:eastAsia="SimSun"/>
          <w:sz w:val="24"/>
          <w:szCs w:val="24"/>
          <w:lang w:val="zh-CN" w:eastAsia="zh-CN"/>
        </w:rPr>
        <w:t>[</w:t>
      </w:r>
      <w:r w:rsidRPr="006B2D5F">
        <w:rPr>
          <w:rFonts w:eastAsia="SimSun"/>
          <w:sz w:val="24"/>
          <w:szCs w:val="24"/>
          <w:lang w:val="zh-CN" w:eastAsia="zh-CN"/>
        </w:rPr>
        <w:t>其国家管辖范围内</w:t>
      </w:r>
      <w:r w:rsidRPr="006B2D5F">
        <w:rPr>
          <w:rFonts w:eastAsia="SimSun"/>
          <w:sz w:val="24"/>
          <w:szCs w:val="24"/>
          <w:lang w:val="zh-CN" w:eastAsia="zh-CN"/>
        </w:rPr>
        <w:t>]</w:t>
      </w:r>
      <w:r w:rsidRPr="006B2D5F">
        <w:rPr>
          <w:rFonts w:eastAsia="SimSun"/>
          <w:sz w:val="24"/>
          <w:szCs w:val="24"/>
          <w:lang w:val="zh-CN" w:eastAsia="zh-CN"/>
        </w:rPr>
        <w:t>受影响人群实现公平和包容性过渡，特别考虑到工人和弱势群体；这可包括：</w:t>
      </w:r>
    </w:p>
    <w:p w14:paraId="3865893A" w14:textId="6CC36FCB" w:rsidR="00D45152" w:rsidRPr="006B2D5F" w:rsidRDefault="00D45152" w:rsidP="006B2D5F">
      <w:pPr>
        <w:pStyle w:val="NormalNonumber"/>
        <w:numPr>
          <w:ilvl w:val="0"/>
          <w:numId w:val="56"/>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指定一个国家协调</w:t>
      </w:r>
      <w:r w:rsidRPr="006B2D5F">
        <w:rPr>
          <w:rFonts w:eastAsia="SimSun"/>
          <w:sz w:val="24"/>
          <w:szCs w:val="24"/>
          <w:lang w:val="zh-CN" w:eastAsia="zh-CN"/>
        </w:rPr>
        <w:t>[</w:t>
      </w:r>
      <w:r w:rsidRPr="006B2D5F">
        <w:rPr>
          <w:rFonts w:eastAsia="SimSun"/>
          <w:sz w:val="24"/>
          <w:szCs w:val="24"/>
          <w:lang w:val="zh-CN" w:eastAsia="zh-CN"/>
        </w:rPr>
        <w:t>机构</w:t>
      </w:r>
      <w:r w:rsidRPr="006B2D5F">
        <w:rPr>
          <w:rFonts w:eastAsia="SimSun"/>
          <w:sz w:val="24"/>
          <w:szCs w:val="24"/>
          <w:lang w:val="zh-CN" w:eastAsia="zh-CN"/>
        </w:rPr>
        <w:t>][</w:t>
      </w:r>
      <w:r w:rsidRPr="006B2D5F">
        <w:rPr>
          <w:rFonts w:eastAsia="SimSun"/>
          <w:sz w:val="24"/>
          <w:szCs w:val="24"/>
          <w:lang w:val="zh-CN" w:eastAsia="zh-CN"/>
        </w:rPr>
        <w:t>机制</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根据国家条例</w:t>
      </w:r>
      <w:r w:rsidRPr="006B2D5F">
        <w:rPr>
          <w:rFonts w:eastAsia="SimSun"/>
          <w:sz w:val="24"/>
          <w:szCs w:val="24"/>
          <w:lang w:val="zh-CN" w:eastAsia="zh-CN"/>
        </w:rPr>
        <w:t>]</w:t>
      </w:r>
      <w:r w:rsidRPr="006B2D5F">
        <w:rPr>
          <w:rFonts w:eastAsia="SimSun"/>
          <w:sz w:val="24"/>
          <w:szCs w:val="24"/>
          <w:lang w:val="zh-CN" w:eastAsia="zh-CN"/>
        </w:rPr>
        <w:t>与相关利益攸关方（包括公共机关、</w:t>
      </w:r>
      <w:r w:rsidRPr="006B2D5F">
        <w:rPr>
          <w:rFonts w:eastAsia="SimSun"/>
          <w:sz w:val="24"/>
          <w:szCs w:val="24"/>
          <w:lang w:val="zh-CN" w:eastAsia="zh-CN"/>
        </w:rPr>
        <w:t>[</w:t>
      </w:r>
      <w:r w:rsidRPr="006B2D5F">
        <w:rPr>
          <w:rFonts w:eastAsia="SimSun"/>
          <w:sz w:val="24"/>
          <w:szCs w:val="24"/>
          <w:lang w:val="zh-CN" w:eastAsia="zh-CN"/>
        </w:rPr>
        <w:t>工会、</w:t>
      </w:r>
      <w:r w:rsidRPr="006B2D5F">
        <w:rPr>
          <w:rFonts w:eastAsia="SimSun"/>
          <w:sz w:val="24"/>
          <w:szCs w:val="24"/>
          <w:lang w:val="zh-CN" w:eastAsia="zh-CN"/>
        </w:rPr>
        <w:t>][</w:t>
      </w:r>
      <w:r w:rsidRPr="006B2D5F">
        <w:rPr>
          <w:rFonts w:eastAsia="SimSun"/>
          <w:sz w:val="24"/>
          <w:szCs w:val="24"/>
          <w:lang w:val="zh-CN" w:eastAsia="zh-CN"/>
        </w:rPr>
        <w:t>工人协会</w:t>
      </w:r>
      <w:r w:rsidRPr="006B2D5F">
        <w:rPr>
          <w:rFonts w:eastAsia="SimSun"/>
          <w:sz w:val="24"/>
          <w:szCs w:val="24"/>
          <w:lang w:val="zh-CN" w:eastAsia="zh-CN"/>
        </w:rPr>
        <w:t>][</w:t>
      </w:r>
      <w:r w:rsidRPr="006B2D5F">
        <w:rPr>
          <w:rFonts w:eastAsia="SimSun"/>
          <w:sz w:val="24"/>
          <w:szCs w:val="24"/>
          <w:lang w:val="zh-CN" w:eastAsia="zh-CN"/>
        </w:rPr>
        <w:t>拾荒者、</w:t>
      </w:r>
      <w:r w:rsidRPr="006B2D5F">
        <w:rPr>
          <w:rFonts w:eastAsia="SimSun"/>
          <w:sz w:val="24"/>
          <w:szCs w:val="24"/>
          <w:lang w:val="zh-CN" w:eastAsia="zh-CN"/>
        </w:rPr>
        <w:t>]</w:t>
      </w:r>
      <w:r w:rsidRPr="006B2D5F">
        <w:rPr>
          <w:rFonts w:eastAsia="SimSun"/>
          <w:sz w:val="24"/>
          <w:szCs w:val="24"/>
          <w:lang w:val="zh-CN" w:eastAsia="zh-CN"/>
        </w:rPr>
        <w:t>非政府组织</w:t>
      </w:r>
      <w:r w:rsidRPr="006B2D5F">
        <w:rPr>
          <w:rFonts w:eastAsia="SimSun"/>
          <w:sz w:val="24"/>
          <w:szCs w:val="24"/>
          <w:lang w:val="zh-CN" w:eastAsia="zh-CN"/>
        </w:rPr>
        <w:t>[</w:t>
      </w:r>
      <w:r w:rsidRPr="006B2D5F">
        <w:rPr>
          <w:rFonts w:eastAsia="SimSun"/>
          <w:sz w:val="24"/>
          <w:szCs w:val="24"/>
          <w:lang w:val="zh-CN" w:eastAsia="zh-CN"/>
        </w:rPr>
        <w:t>、土著人民</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地方社区</w:t>
      </w:r>
      <w:r w:rsidRPr="006B2D5F">
        <w:rPr>
          <w:rFonts w:eastAsia="SimSun"/>
          <w:sz w:val="24"/>
          <w:szCs w:val="24"/>
          <w:lang w:val="zh-CN" w:eastAsia="zh-CN"/>
        </w:rPr>
        <w:t>][</w:t>
      </w:r>
      <w:r w:rsidRPr="006B2D5F">
        <w:rPr>
          <w:rFonts w:eastAsia="SimSun"/>
          <w:sz w:val="24"/>
          <w:szCs w:val="24"/>
          <w:lang w:val="zh-CN" w:eastAsia="zh-CN"/>
        </w:rPr>
        <w:t>以及受影响人群</w:t>
      </w:r>
      <w:r w:rsidRPr="006B2D5F">
        <w:rPr>
          <w:rFonts w:eastAsia="SimSun"/>
          <w:sz w:val="24"/>
          <w:szCs w:val="24"/>
          <w:lang w:val="zh-CN" w:eastAsia="zh-CN"/>
        </w:rPr>
        <w:t>]</w:t>
      </w:r>
      <w:r w:rsidRPr="006B2D5F">
        <w:rPr>
          <w:rFonts w:eastAsia="SimSun"/>
          <w:sz w:val="24"/>
          <w:szCs w:val="24"/>
          <w:lang w:val="zh-CN" w:eastAsia="zh-CN"/>
        </w:rPr>
        <w:t>）接触</w:t>
      </w:r>
      <w:r w:rsidRPr="006B2D5F">
        <w:rPr>
          <w:rFonts w:eastAsia="SimSun"/>
          <w:sz w:val="24"/>
          <w:szCs w:val="24"/>
          <w:lang w:val="zh-CN" w:eastAsia="zh-CN"/>
        </w:rPr>
        <w:t>[</w:t>
      </w:r>
      <w:r w:rsidRPr="006B2D5F">
        <w:rPr>
          <w:rFonts w:eastAsia="SimSun"/>
          <w:sz w:val="24"/>
          <w:szCs w:val="24"/>
          <w:lang w:val="zh-CN" w:eastAsia="zh-CN"/>
        </w:rPr>
        <w:t>和协作</w:t>
      </w:r>
      <w:r w:rsidR="006D6ADE" w:rsidRPr="006B2D5F">
        <w:rPr>
          <w:rFonts w:eastAsia="SimSun"/>
          <w:sz w:val="24"/>
          <w:szCs w:val="24"/>
          <w:lang w:val="zh-CN" w:eastAsia="zh-CN"/>
        </w:rPr>
        <w:t>][</w:t>
      </w:r>
      <w:r w:rsidRPr="006B2D5F">
        <w:rPr>
          <w:rFonts w:eastAsia="SimSun"/>
          <w:sz w:val="24"/>
          <w:szCs w:val="24"/>
          <w:lang w:val="zh-CN" w:eastAsia="zh-CN"/>
        </w:rPr>
        <w:t>，目的是收集数据、监测、评价、国家报告公正过渡的进展情况</w:t>
      </w:r>
      <w:r w:rsidRPr="006B2D5F">
        <w:rPr>
          <w:rFonts w:eastAsia="SimSun"/>
          <w:sz w:val="24"/>
          <w:szCs w:val="24"/>
          <w:lang w:val="zh-CN" w:eastAsia="zh-CN"/>
        </w:rPr>
        <w:t>]</w:t>
      </w:r>
      <w:r w:rsidRPr="006B2D5F">
        <w:rPr>
          <w:rFonts w:eastAsia="SimSun"/>
          <w:sz w:val="24"/>
          <w:szCs w:val="24"/>
          <w:lang w:val="zh-CN" w:eastAsia="zh-CN"/>
        </w:rPr>
        <w:t>；</w:t>
      </w:r>
    </w:p>
    <w:p w14:paraId="2A4E486B" w14:textId="69B193DE" w:rsidR="00D45152" w:rsidRPr="006B2D5F" w:rsidRDefault="00D45152" w:rsidP="006B2D5F">
      <w:pPr>
        <w:pStyle w:val="NormalNonumber"/>
        <w:numPr>
          <w:ilvl w:val="0"/>
          <w:numId w:val="56"/>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Pr="006B2D5F">
        <w:rPr>
          <w:rFonts w:eastAsia="SimSun"/>
          <w:sz w:val="24"/>
          <w:szCs w:val="24"/>
          <w:lang w:val="zh-CN" w:eastAsia="zh-CN"/>
        </w:rPr>
        <w:t>考虑到</w:t>
      </w:r>
      <w:r w:rsidRPr="006B2D5F">
        <w:rPr>
          <w:rFonts w:eastAsia="SimSun"/>
          <w:sz w:val="24"/>
          <w:szCs w:val="24"/>
          <w:lang w:val="zh-CN" w:eastAsia="zh-CN"/>
        </w:rPr>
        <w:t>][</w:t>
      </w:r>
      <w:r w:rsidRPr="006B2D5F">
        <w:rPr>
          <w:rFonts w:eastAsia="SimSun"/>
          <w:sz w:val="24"/>
          <w:szCs w:val="24"/>
          <w:lang w:val="zh-CN" w:eastAsia="zh-CN"/>
        </w:rPr>
        <w:t>拾荒者和塑料价值链中的其他工人以及</w:t>
      </w:r>
      <w:r w:rsidRPr="006B2D5F">
        <w:rPr>
          <w:rFonts w:eastAsia="SimSun"/>
          <w:sz w:val="24"/>
          <w:szCs w:val="24"/>
          <w:lang w:val="zh-CN" w:eastAsia="zh-CN"/>
        </w:rPr>
        <w:t>][</w:t>
      </w:r>
      <w:r w:rsidRPr="006B2D5F">
        <w:rPr>
          <w:rFonts w:eastAsia="SimSun"/>
          <w:sz w:val="24"/>
          <w:szCs w:val="24"/>
          <w:lang w:val="zh-CN" w:eastAsia="zh-CN"/>
        </w:rPr>
        <w:t>受影响的</w:t>
      </w:r>
      <w:r w:rsidR="006D6ADE" w:rsidRPr="006B2D5F">
        <w:rPr>
          <w:rFonts w:eastAsia="SimSun"/>
          <w:sz w:val="24"/>
          <w:szCs w:val="24"/>
          <w:lang w:val="zh-CN" w:eastAsia="zh-CN"/>
        </w:rPr>
        <w:t>][</w:t>
      </w:r>
      <w:r w:rsidRPr="006B2D5F">
        <w:rPr>
          <w:rFonts w:eastAsia="SimSun"/>
          <w:sz w:val="24"/>
          <w:szCs w:val="24"/>
          <w:lang w:val="zh-CN" w:eastAsia="zh-CN"/>
        </w:rPr>
        <w:t>受影响的工人和</w:t>
      </w:r>
      <w:r w:rsidRPr="006B2D5F">
        <w:rPr>
          <w:rFonts w:eastAsia="SimSun"/>
          <w:sz w:val="24"/>
          <w:szCs w:val="24"/>
          <w:lang w:val="zh-CN" w:eastAsia="zh-CN"/>
        </w:rPr>
        <w:t>]</w:t>
      </w:r>
      <w:r w:rsidRPr="006B2D5F">
        <w:rPr>
          <w:rFonts w:eastAsia="SimSun"/>
          <w:sz w:val="24"/>
          <w:szCs w:val="24"/>
          <w:lang w:val="zh-CN" w:eastAsia="zh-CN"/>
        </w:rPr>
        <w:t>社区的需求和优先事项，</w:t>
      </w:r>
      <w:r w:rsidRPr="006B2D5F">
        <w:rPr>
          <w:rFonts w:eastAsia="SimSun"/>
          <w:sz w:val="24"/>
          <w:szCs w:val="24"/>
          <w:lang w:val="zh-CN" w:eastAsia="zh-CN"/>
        </w:rPr>
        <w:t>[</w:t>
      </w:r>
      <w:r w:rsidRPr="006B2D5F">
        <w:rPr>
          <w:rFonts w:eastAsia="SimSun"/>
          <w:sz w:val="24"/>
          <w:szCs w:val="24"/>
          <w:lang w:val="zh-CN" w:eastAsia="zh-CN"/>
        </w:rPr>
        <w:t>整合</w:t>
      </w:r>
      <w:r w:rsidRPr="006B2D5F">
        <w:rPr>
          <w:rFonts w:eastAsia="SimSun"/>
          <w:sz w:val="24"/>
          <w:szCs w:val="24"/>
          <w:lang w:val="zh-CN" w:eastAsia="zh-CN"/>
        </w:rPr>
        <w:t>]</w:t>
      </w:r>
      <w:r w:rsidRPr="006B2D5F">
        <w:rPr>
          <w:rFonts w:eastAsia="SimSun"/>
          <w:sz w:val="24"/>
          <w:szCs w:val="24"/>
          <w:lang w:val="zh-CN" w:eastAsia="zh-CN"/>
        </w:rPr>
        <w:t>扶持性政策</w:t>
      </w:r>
      <w:r w:rsidRPr="006B2D5F">
        <w:rPr>
          <w:rFonts w:eastAsia="SimSun"/>
          <w:sz w:val="24"/>
          <w:szCs w:val="24"/>
          <w:lang w:val="zh-CN" w:eastAsia="zh-CN"/>
        </w:rPr>
        <w:t>[</w:t>
      </w:r>
      <w:r w:rsidRPr="006B2D5F">
        <w:rPr>
          <w:rFonts w:eastAsia="SimSun"/>
          <w:sz w:val="24"/>
          <w:szCs w:val="24"/>
          <w:lang w:val="zh-CN" w:eastAsia="zh-CN"/>
        </w:rPr>
        <w:t>和条件</w:t>
      </w:r>
      <w:r w:rsidRPr="006B2D5F">
        <w:rPr>
          <w:rFonts w:eastAsia="SimSun"/>
          <w:sz w:val="24"/>
          <w:szCs w:val="24"/>
          <w:lang w:val="zh-CN" w:eastAsia="zh-CN"/>
        </w:rPr>
        <w:t>][</w:t>
      </w:r>
      <w:r w:rsidRPr="006B2D5F">
        <w:rPr>
          <w:rFonts w:eastAsia="SimSun"/>
          <w:sz w:val="24"/>
          <w:szCs w:val="24"/>
          <w:lang w:val="zh-CN" w:eastAsia="zh-CN"/>
        </w:rPr>
        <w:t>以</w:t>
      </w:r>
      <w:r w:rsidRPr="006B2D5F">
        <w:rPr>
          <w:rFonts w:eastAsia="SimSun"/>
          <w:sz w:val="24"/>
          <w:szCs w:val="24"/>
          <w:lang w:val="zh-CN" w:eastAsia="zh-CN"/>
        </w:rPr>
        <w:t>[</w:t>
      </w:r>
      <w:r w:rsidRPr="006B2D5F">
        <w:rPr>
          <w:rFonts w:eastAsia="SimSun"/>
          <w:sz w:val="24"/>
          <w:szCs w:val="24"/>
          <w:lang w:val="zh-CN" w:eastAsia="zh-CN"/>
        </w:rPr>
        <w:t>确保和</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改善</w:t>
      </w:r>
      <w:r w:rsidRPr="006B2D5F">
        <w:rPr>
          <w:rFonts w:eastAsia="SimSun"/>
          <w:sz w:val="24"/>
          <w:szCs w:val="24"/>
          <w:lang w:val="zh-CN" w:eastAsia="zh-CN"/>
        </w:rPr>
        <w:t>]</w:t>
      </w:r>
      <w:r w:rsidRPr="006B2D5F">
        <w:rPr>
          <w:rFonts w:eastAsia="SimSun"/>
          <w:sz w:val="24"/>
          <w:szCs w:val="24"/>
          <w:lang w:val="zh-CN" w:eastAsia="zh-CN"/>
        </w:rPr>
        <w:t>他们的收入、机会和生计，包括为此提供劳动力培训、</w:t>
      </w:r>
      <w:r w:rsidRPr="006B2D5F">
        <w:rPr>
          <w:rFonts w:eastAsia="SimSun"/>
          <w:sz w:val="24"/>
          <w:szCs w:val="24"/>
          <w:lang w:val="zh-CN" w:eastAsia="zh-CN"/>
        </w:rPr>
        <w:t>[</w:t>
      </w:r>
      <w:r w:rsidRPr="006B2D5F">
        <w:rPr>
          <w:rFonts w:eastAsia="SimSun"/>
          <w:sz w:val="24"/>
          <w:szCs w:val="24"/>
          <w:lang w:val="zh-CN" w:eastAsia="zh-CN"/>
        </w:rPr>
        <w:t>发展和社会方案、加强职业健康和安全措施</w:t>
      </w:r>
      <w:r w:rsidRPr="006B2D5F">
        <w:rPr>
          <w:rFonts w:eastAsia="SimSun"/>
          <w:sz w:val="24"/>
          <w:szCs w:val="24"/>
          <w:lang w:val="zh-CN" w:eastAsia="zh-CN"/>
        </w:rPr>
        <w:t>]</w:t>
      </w:r>
      <w:r w:rsidRPr="006B2D5F">
        <w:rPr>
          <w:rFonts w:eastAsia="SimSun"/>
          <w:sz w:val="24"/>
          <w:szCs w:val="24"/>
          <w:lang w:val="zh-CN" w:eastAsia="zh-CN"/>
        </w:rPr>
        <w:t>；</w:t>
      </w:r>
    </w:p>
    <w:p w14:paraId="183CFC40" w14:textId="77777777" w:rsidR="00D45152" w:rsidRPr="006B2D5F" w:rsidRDefault="00D45152" w:rsidP="006B2D5F">
      <w:pPr>
        <w:pStyle w:val="NormalNonumber"/>
        <w:numPr>
          <w:ilvl w:val="0"/>
          <w:numId w:val="56"/>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鼓励在整个塑料价值链中发展技能和创造就业机会，包括发展重复使用、维修、废物收集和分类方面的技能和创造相关就业机会；</w:t>
      </w:r>
    </w:p>
    <w:p w14:paraId="76A5F2BF" w14:textId="77777777" w:rsidR="00D45152" w:rsidRPr="006B2D5F" w:rsidRDefault="00D45152" w:rsidP="006B2D5F">
      <w:pPr>
        <w:pStyle w:val="NormalNonumber"/>
        <w:numPr>
          <w:ilvl w:val="0"/>
          <w:numId w:val="56"/>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在整个</w:t>
      </w:r>
      <w:r w:rsidRPr="006B2D5F">
        <w:rPr>
          <w:rFonts w:eastAsia="SimSun"/>
          <w:sz w:val="24"/>
          <w:szCs w:val="24"/>
          <w:lang w:val="zh-CN" w:eastAsia="zh-CN"/>
        </w:rPr>
        <w:t>[</w:t>
      </w:r>
      <w:r w:rsidRPr="006B2D5F">
        <w:rPr>
          <w:rFonts w:eastAsia="SimSun"/>
          <w:sz w:val="24"/>
          <w:szCs w:val="24"/>
          <w:lang w:val="zh-CN" w:eastAsia="zh-CN"/>
        </w:rPr>
        <w:t>价值链（包括废物管理部门的</w:t>
      </w:r>
      <w:r w:rsidRPr="006B2D5F">
        <w:rPr>
          <w:rFonts w:eastAsia="SimSun"/>
          <w:sz w:val="24"/>
          <w:szCs w:val="24"/>
          <w:lang w:val="zh-CN" w:eastAsia="zh-CN"/>
        </w:rPr>
        <w:t>[</w:t>
      </w:r>
      <w:r w:rsidRPr="006B2D5F">
        <w:rPr>
          <w:rFonts w:eastAsia="SimSun"/>
          <w:sz w:val="24"/>
          <w:szCs w:val="24"/>
          <w:lang w:val="zh-CN" w:eastAsia="zh-CN"/>
        </w:rPr>
        <w:t>工人</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整个生命周期内</w:t>
      </w:r>
      <w:r w:rsidRPr="006B2D5F">
        <w:rPr>
          <w:rFonts w:eastAsia="SimSun"/>
          <w:sz w:val="24"/>
          <w:szCs w:val="24"/>
          <w:lang w:val="zh-CN" w:eastAsia="zh-CN"/>
        </w:rPr>
        <w:t>][</w:t>
      </w:r>
      <w:r w:rsidRPr="006B2D5F">
        <w:rPr>
          <w:rFonts w:eastAsia="SimSun"/>
          <w:sz w:val="24"/>
          <w:szCs w:val="24"/>
          <w:lang w:val="zh-CN" w:eastAsia="zh-CN"/>
        </w:rPr>
        <w:t>就促进基本人权</w:t>
      </w:r>
      <w:r w:rsidRPr="006B2D5F">
        <w:rPr>
          <w:rFonts w:eastAsia="SimSun"/>
          <w:sz w:val="24"/>
          <w:szCs w:val="24"/>
          <w:lang w:val="zh-CN" w:eastAsia="zh-CN"/>
        </w:rPr>
        <w:t>][</w:t>
      </w:r>
      <w:r w:rsidRPr="006B2D5F">
        <w:rPr>
          <w:rFonts w:eastAsia="SimSun"/>
          <w:sz w:val="24"/>
          <w:szCs w:val="24"/>
          <w:lang w:val="zh-CN" w:eastAsia="zh-CN"/>
        </w:rPr>
        <w:t>为社区和工人</w:t>
      </w:r>
      <w:r w:rsidRPr="006B2D5F">
        <w:rPr>
          <w:rFonts w:eastAsia="SimSun"/>
          <w:sz w:val="24"/>
          <w:szCs w:val="24"/>
          <w:lang w:val="zh-CN" w:eastAsia="zh-CN"/>
        </w:rPr>
        <w:t>]</w:t>
      </w:r>
      <w:r w:rsidRPr="006B2D5F">
        <w:rPr>
          <w:rFonts w:eastAsia="SimSun"/>
          <w:sz w:val="24"/>
          <w:szCs w:val="24"/>
          <w:lang w:val="zh-CN" w:eastAsia="zh-CN"/>
        </w:rPr>
        <w:t>促进创建</w:t>
      </w:r>
      <w:r w:rsidRPr="006B2D5F">
        <w:rPr>
          <w:rFonts w:eastAsia="SimSun"/>
          <w:sz w:val="24"/>
          <w:szCs w:val="24"/>
          <w:lang w:val="zh-CN" w:eastAsia="zh-CN"/>
        </w:rPr>
        <w:t>[</w:t>
      </w:r>
      <w:r w:rsidRPr="006B2D5F">
        <w:rPr>
          <w:rFonts w:eastAsia="SimSun"/>
          <w:sz w:val="24"/>
          <w:szCs w:val="24"/>
          <w:lang w:val="zh-CN" w:eastAsia="zh-CN"/>
        </w:rPr>
        <w:t>清洁、健康和可持续的</w:t>
      </w:r>
      <w:r w:rsidRPr="006B2D5F">
        <w:rPr>
          <w:rFonts w:eastAsia="SimSun"/>
          <w:sz w:val="24"/>
          <w:szCs w:val="24"/>
          <w:lang w:val="zh-CN" w:eastAsia="zh-CN"/>
        </w:rPr>
        <w:t>][</w:t>
      </w:r>
      <w:r w:rsidRPr="006B2D5F">
        <w:rPr>
          <w:rFonts w:eastAsia="SimSun"/>
          <w:sz w:val="24"/>
          <w:szCs w:val="24"/>
          <w:lang w:val="zh-CN" w:eastAsia="zh-CN"/>
        </w:rPr>
        <w:t>安全工作</w:t>
      </w:r>
      <w:r w:rsidRPr="006B2D5F">
        <w:rPr>
          <w:rFonts w:eastAsia="SimSun"/>
          <w:sz w:val="24"/>
          <w:szCs w:val="24"/>
          <w:lang w:val="zh-CN" w:eastAsia="zh-CN"/>
        </w:rPr>
        <w:t>]</w:t>
      </w:r>
      <w:r w:rsidRPr="006B2D5F">
        <w:rPr>
          <w:rFonts w:eastAsia="SimSun"/>
          <w:sz w:val="24"/>
          <w:szCs w:val="24"/>
          <w:lang w:val="zh-CN" w:eastAsia="zh-CN"/>
        </w:rPr>
        <w:t>环境</w:t>
      </w:r>
      <w:r w:rsidRPr="006B2D5F">
        <w:rPr>
          <w:rFonts w:eastAsia="SimSun"/>
          <w:sz w:val="24"/>
          <w:szCs w:val="24"/>
          <w:lang w:val="zh-CN" w:eastAsia="zh-CN"/>
        </w:rPr>
        <w:t>[</w:t>
      </w:r>
      <w:r w:rsidRPr="006B2D5F">
        <w:rPr>
          <w:rFonts w:eastAsia="SimSun"/>
          <w:sz w:val="24"/>
          <w:szCs w:val="24"/>
          <w:lang w:val="zh-CN" w:eastAsia="zh-CN"/>
        </w:rPr>
        <w:t>和强大的社会安全网</w:t>
      </w:r>
      <w:r w:rsidRPr="006B2D5F">
        <w:rPr>
          <w:rFonts w:eastAsia="SimSun"/>
          <w:sz w:val="24"/>
          <w:szCs w:val="24"/>
          <w:lang w:val="zh-CN" w:eastAsia="zh-CN"/>
        </w:rPr>
        <w:t>]</w:t>
      </w:r>
      <w:r w:rsidRPr="006B2D5F">
        <w:rPr>
          <w:rFonts w:eastAsia="SimSun"/>
          <w:sz w:val="24"/>
          <w:szCs w:val="24"/>
          <w:lang w:val="zh-CN" w:eastAsia="zh-CN"/>
        </w:rPr>
        <w:t>；</w:t>
      </w:r>
    </w:p>
    <w:p w14:paraId="575E7EE0" w14:textId="20A5A75E" w:rsidR="00D45152" w:rsidRPr="006B2D5F" w:rsidRDefault="00D45152" w:rsidP="006B2D5F">
      <w:pPr>
        <w:pStyle w:val="NormalNonumber"/>
        <w:numPr>
          <w:ilvl w:val="0"/>
          <w:numId w:val="56"/>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改善</w:t>
      </w:r>
      <w:r w:rsidR="00E40D15" w:rsidRPr="006B2D5F">
        <w:rPr>
          <w:rFonts w:eastAsia="SimSun" w:hint="eastAsia"/>
          <w:sz w:val="24"/>
          <w:szCs w:val="24"/>
          <w:lang w:val="zh-CN" w:eastAsia="zh-CN"/>
        </w:rPr>
        <w:t>废物管理部门中</w:t>
      </w:r>
      <w:r w:rsidR="00E40D15" w:rsidRPr="006B2D5F">
        <w:rPr>
          <w:rFonts w:eastAsia="SimSun" w:hint="eastAsia"/>
          <w:sz w:val="24"/>
          <w:szCs w:val="24"/>
          <w:lang w:val="zh-CN" w:eastAsia="zh-CN"/>
        </w:rPr>
        <w:t>[</w:t>
      </w:r>
      <w:r w:rsidRPr="006B2D5F">
        <w:rPr>
          <w:rFonts w:eastAsia="SimSun"/>
          <w:sz w:val="24"/>
          <w:szCs w:val="24"/>
          <w:lang w:val="zh-CN" w:eastAsia="zh-CN"/>
        </w:rPr>
        <w:t>非正规合作式环境中</w:t>
      </w:r>
      <w:r w:rsidR="00E40D15" w:rsidRPr="006B2D5F">
        <w:rPr>
          <w:rFonts w:eastAsia="SimSun" w:hint="eastAsia"/>
          <w:sz w:val="24"/>
          <w:szCs w:val="24"/>
          <w:lang w:val="zh-CN" w:eastAsia="zh-CN"/>
        </w:rPr>
        <w:t>]</w:t>
      </w:r>
      <w:r w:rsidR="00E40D15" w:rsidRPr="006B2D5F" w:rsidDel="00E40D15">
        <w:rPr>
          <w:rFonts w:eastAsia="SimSun"/>
          <w:sz w:val="24"/>
          <w:szCs w:val="24"/>
          <w:lang w:val="zh-CN" w:eastAsia="zh-CN"/>
        </w:rPr>
        <w:t xml:space="preserve"> </w:t>
      </w:r>
      <w:r w:rsidR="00E40D15" w:rsidRPr="006B2D5F">
        <w:rPr>
          <w:rFonts w:eastAsia="SimSun" w:hint="eastAsia"/>
          <w:sz w:val="24"/>
          <w:szCs w:val="24"/>
          <w:lang w:val="zh-CN" w:eastAsia="zh-CN"/>
        </w:rPr>
        <w:t>[[</w:t>
      </w:r>
      <w:r w:rsidR="00E40D15" w:rsidRPr="006B2D5F">
        <w:rPr>
          <w:rFonts w:eastAsia="SimSun" w:hint="eastAsia"/>
          <w:sz w:val="24"/>
          <w:szCs w:val="24"/>
          <w:lang w:val="zh-CN" w:eastAsia="zh-CN"/>
        </w:rPr>
        <w:t>拾荒者和</w:t>
      </w:r>
      <w:r w:rsidR="00120433">
        <w:rPr>
          <w:rFonts w:eastAsia="SimSun" w:hint="eastAsia"/>
          <w:sz w:val="24"/>
          <w:szCs w:val="24"/>
          <w:lang w:val="zh-CN" w:eastAsia="zh-CN"/>
        </w:rPr>
        <w:t>]</w:t>
      </w:r>
      <w:r w:rsidR="00E40D15" w:rsidRPr="006B2D5F">
        <w:rPr>
          <w:rFonts w:eastAsia="SimSun" w:hint="eastAsia"/>
          <w:sz w:val="24"/>
          <w:szCs w:val="24"/>
          <w:lang w:val="zh-CN" w:eastAsia="zh-CN"/>
        </w:rPr>
        <w:t>工人</w:t>
      </w:r>
      <w:r w:rsidR="00E40D15" w:rsidRPr="006B2D5F">
        <w:rPr>
          <w:rFonts w:eastAsia="SimSun" w:hint="eastAsia"/>
          <w:sz w:val="24"/>
          <w:szCs w:val="24"/>
          <w:lang w:val="zh-CN" w:eastAsia="zh-CN"/>
        </w:rPr>
        <w:t>]</w:t>
      </w:r>
      <w:r w:rsidR="00E40D15" w:rsidRPr="006B2D5F">
        <w:rPr>
          <w:rFonts w:eastAsia="SimSun"/>
          <w:sz w:val="24"/>
          <w:szCs w:val="24"/>
          <w:lang w:val="zh-CN" w:eastAsia="zh-CN"/>
        </w:rPr>
        <w:t xml:space="preserve"> </w:t>
      </w:r>
      <w:r w:rsidR="00E40D15" w:rsidRPr="006B2D5F">
        <w:rPr>
          <w:rFonts w:eastAsia="SimSun"/>
          <w:sz w:val="24"/>
          <w:szCs w:val="24"/>
          <w:lang w:val="zh-CN" w:eastAsia="zh-CN"/>
        </w:rPr>
        <w:t>的工作条件</w:t>
      </w:r>
      <w:r w:rsidR="00E40D15" w:rsidRPr="006B2D5F">
        <w:rPr>
          <w:rFonts w:eastAsia="SimSun" w:hint="eastAsia"/>
          <w:sz w:val="24"/>
          <w:szCs w:val="24"/>
          <w:lang w:val="zh-CN" w:eastAsia="zh-CN"/>
        </w:rPr>
        <w:t>[</w:t>
      </w:r>
      <w:r w:rsidR="00E40D15" w:rsidRPr="006B2D5F">
        <w:rPr>
          <w:rFonts w:eastAsia="SimSun" w:hint="eastAsia"/>
          <w:sz w:val="24"/>
          <w:szCs w:val="24"/>
          <w:lang w:val="zh-CN" w:eastAsia="zh-CN"/>
        </w:rPr>
        <w:t>、职业安全和健康以及社会保障</w:t>
      </w:r>
      <w:r w:rsidR="00E40D15" w:rsidRPr="006B2D5F">
        <w:rPr>
          <w:rFonts w:eastAsia="SimSun" w:hint="eastAsia"/>
          <w:sz w:val="24"/>
          <w:szCs w:val="24"/>
          <w:lang w:val="zh-CN" w:eastAsia="zh-CN"/>
        </w:rPr>
        <w:t>][</w:t>
      </w:r>
      <w:r w:rsidRPr="006B2D5F">
        <w:rPr>
          <w:rFonts w:eastAsia="SimSun"/>
          <w:sz w:val="24"/>
          <w:szCs w:val="24"/>
          <w:lang w:val="zh-CN" w:eastAsia="zh-CN"/>
        </w:rPr>
        <w:t>，</w:t>
      </w:r>
      <w:r w:rsidR="00E40D15" w:rsidRPr="006B2D5F">
        <w:rPr>
          <w:rFonts w:eastAsia="SimSun" w:hint="eastAsia"/>
          <w:sz w:val="24"/>
          <w:szCs w:val="24"/>
          <w:lang w:val="zh-CN" w:eastAsia="zh-CN"/>
        </w:rPr>
        <w:t>包括对</w:t>
      </w:r>
      <w:r w:rsidR="00E40D15" w:rsidRPr="006B2D5F">
        <w:rPr>
          <w:rFonts w:eastAsia="SimSun" w:hint="eastAsia"/>
          <w:sz w:val="24"/>
          <w:szCs w:val="24"/>
          <w:lang w:val="zh-CN" w:eastAsia="zh-CN"/>
        </w:rPr>
        <w:t>[</w:t>
      </w:r>
      <w:r w:rsidR="00E40D15" w:rsidRPr="006B2D5F">
        <w:rPr>
          <w:rFonts w:eastAsia="SimSun" w:hint="eastAsia"/>
          <w:sz w:val="24"/>
          <w:szCs w:val="24"/>
          <w:lang w:val="zh-CN" w:eastAsia="zh-CN"/>
        </w:rPr>
        <w:t>拾荒者和</w:t>
      </w:r>
      <w:r w:rsidR="005E7F65" w:rsidRPr="006B2D5F">
        <w:rPr>
          <w:rFonts w:eastAsia="SimSun" w:hint="eastAsia"/>
          <w:sz w:val="24"/>
          <w:szCs w:val="24"/>
          <w:lang w:val="zh-CN" w:eastAsia="zh-CN"/>
        </w:rPr>
        <w:t>其他</w:t>
      </w:r>
      <w:r w:rsidR="00E40D15" w:rsidRPr="006B2D5F">
        <w:rPr>
          <w:rFonts w:eastAsia="SimSun" w:hint="eastAsia"/>
          <w:sz w:val="24"/>
          <w:szCs w:val="24"/>
          <w:lang w:val="zh-CN" w:eastAsia="zh-CN"/>
        </w:rPr>
        <w:t>][</w:t>
      </w:r>
      <w:r w:rsidR="00E40D15" w:rsidRPr="006B2D5F">
        <w:rPr>
          <w:rFonts w:eastAsia="SimSun" w:hint="eastAsia"/>
          <w:sz w:val="24"/>
          <w:szCs w:val="24"/>
          <w:lang w:val="zh-CN" w:eastAsia="zh-CN"/>
        </w:rPr>
        <w:t>工人</w:t>
      </w:r>
      <w:r w:rsidR="005869E5" w:rsidRPr="006B2D5F">
        <w:rPr>
          <w:rFonts w:eastAsia="SimSun" w:hint="eastAsia"/>
          <w:sz w:val="24"/>
          <w:szCs w:val="24"/>
          <w:lang w:val="zh-CN" w:eastAsia="zh-CN"/>
        </w:rPr>
        <w:t xml:space="preserve"> </w:t>
      </w:r>
      <w:r w:rsidR="00E40D15" w:rsidRPr="006B2D5F">
        <w:rPr>
          <w:rFonts w:eastAsia="SimSun" w:hint="eastAsia"/>
          <w:sz w:val="24"/>
          <w:szCs w:val="24"/>
          <w:lang w:val="zh-CN" w:eastAsia="zh-CN"/>
        </w:rPr>
        <w:t>[</w:t>
      </w:r>
      <w:r w:rsidR="005869E5" w:rsidRPr="006B2D5F">
        <w:rPr>
          <w:rFonts w:eastAsia="SimSun" w:hint="eastAsia"/>
          <w:sz w:val="24"/>
          <w:szCs w:val="24"/>
          <w:lang w:val="zh-CN" w:eastAsia="zh-CN"/>
        </w:rPr>
        <w:t>和</w:t>
      </w:r>
      <w:r w:rsidR="00E40D15" w:rsidRPr="006B2D5F">
        <w:rPr>
          <w:rFonts w:eastAsia="SimSun" w:hint="eastAsia"/>
          <w:sz w:val="24"/>
          <w:szCs w:val="24"/>
          <w:lang w:val="zh-CN" w:eastAsia="zh-CN"/>
        </w:rPr>
        <w:t>拾荒者</w:t>
      </w:r>
      <w:r w:rsidR="00E40D15" w:rsidRPr="006B2D5F">
        <w:rPr>
          <w:rFonts w:eastAsia="SimSun" w:hint="eastAsia"/>
          <w:sz w:val="24"/>
          <w:szCs w:val="24"/>
          <w:lang w:val="zh-CN" w:eastAsia="zh-CN"/>
        </w:rPr>
        <w:t>]</w:t>
      </w:r>
      <w:r w:rsidR="00E40D15" w:rsidRPr="006B2D5F">
        <w:rPr>
          <w:rFonts w:eastAsia="SimSun" w:hint="eastAsia"/>
          <w:sz w:val="24"/>
          <w:szCs w:val="24"/>
          <w:lang w:val="zh-CN" w:eastAsia="zh-CN"/>
        </w:rPr>
        <w:t>提供法律上的承认和保护</w:t>
      </w:r>
      <w:r w:rsidR="00E40D15" w:rsidRPr="006B2D5F">
        <w:rPr>
          <w:rFonts w:eastAsia="SimSun" w:hint="eastAsia"/>
          <w:sz w:val="24"/>
          <w:szCs w:val="24"/>
          <w:lang w:val="zh-CN" w:eastAsia="zh-CN"/>
        </w:rPr>
        <w:t>]</w:t>
      </w:r>
      <w:r w:rsidR="00E40D15" w:rsidRPr="006B2D5F">
        <w:rPr>
          <w:rFonts w:eastAsia="SimSun" w:hint="eastAsia"/>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通过适当的社会经济一体化措施</w:t>
      </w:r>
      <w:r w:rsidRPr="006B2D5F">
        <w:rPr>
          <w:rFonts w:eastAsia="SimSun"/>
          <w:sz w:val="24"/>
          <w:szCs w:val="24"/>
          <w:lang w:val="zh-CN" w:eastAsia="zh-CN"/>
        </w:rPr>
        <w:t>]</w:t>
      </w:r>
      <w:r w:rsidRPr="006B2D5F">
        <w:rPr>
          <w:rFonts w:eastAsia="SimSun"/>
          <w:sz w:val="24"/>
          <w:szCs w:val="24"/>
          <w:lang w:val="zh-CN" w:eastAsia="zh-CN"/>
        </w:rPr>
        <w:t>促进其</w:t>
      </w:r>
      <w:r w:rsidRPr="006B2D5F">
        <w:rPr>
          <w:rFonts w:eastAsia="SimSun"/>
          <w:sz w:val="24"/>
          <w:szCs w:val="24"/>
          <w:lang w:val="zh-CN" w:eastAsia="zh-CN"/>
        </w:rPr>
        <w:t>[</w:t>
      </w:r>
      <w:r w:rsidRPr="006B2D5F">
        <w:rPr>
          <w:rFonts w:eastAsia="SimSun"/>
          <w:sz w:val="24"/>
          <w:szCs w:val="24"/>
          <w:lang w:val="zh-CN" w:eastAsia="zh-CN"/>
        </w:rPr>
        <w:t>活动</w:t>
      </w:r>
      <w:r w:rsidRPr="006B2D5F">
        <w:rPr>
          <w:rFonts w:eastAsia="SimSun"/>
          <w:sz w:val="24"/>
          <w:szCs w:val="24"/>
          <w:lang w:val="zh-CN" w:eastAsia="zh-CN"/>
        </w:rPr>
        <w:t>]</w:t>
      </w:r>
      <w:r w:rsidRPr="006B2D5F">
        <w:rPr>
          <w:rFonts w:eastAsia="SimSun"/>
          <w:sz w:val="24"/>
          <w:szCs w:val="24"/>
          <w:lang w:val="zh-CN" w:eastAsia="zh-CN"/>
        </w:rPr>
        <w:t>协会或合作社的正规化</w:t>
      </w:r>
      <w:r w:rsidRPr="006B2D5F">
        <w:rPr>
          <w:rFonts w:eastAsia="SimSun"/>
          <w:sz w:val="24"/>
          <w:szCs w:val="24"/>
          <w:lang w:val="zh-CN" w:eastAsia="zh-CN"/>
        </w:rPr>
        <w:t>[</w:t>
      </w:r>
      <w:r w:rsidRPr="006B2D5F">
        <w:rPr>
          <w:rFonts w:eastAsia="SimSun"/>
          <w:sz w:val="24"/>
          <w:szCs w:val="24"/>
          <w:lang w:val="zh-CN" w:eastAsia="zh-CN"/>
        </w:rPr>
        <w:t>将其纳入当地废物管理系统</w:t>
      </w:r>
      <w:r w:rsidRPr="006B2D5F">
        <w:rPr>
          <w:rFonts w:eastAsia="SimSun"/>
          <w:sz w:val="24"/>
          <w:szCs w:val="24"/>
          <w:lang w:val="zh-CN" w:eastAsia="zh-CN"/>
        </w:rPr>
        <w:t>]]</w:t>
      </w:r>
      <w:r w:rsidRPr="006B2D5F">
        <w:rPr>
          <w:rFonts w:eastAsia="SimSun"/>
          <w:sz w:val="24"/>
          <w:szCs w:val="24"/>
          <w:lang w:val="zh-CN" w:eastAsia="zh-CN"/>
        </w:rPr>
        <w:t>；</w:t>
      </w:r>
    </w:p>
    <w:p w14:paraId="5F362A05" w14:textId="5E3F2C94" w:rsidR="00D45152" w:rsidRPr="006B2D5F" w:rsidRDefault="00D45152" w:rsidP="006B2D5F">
      <w:pPr>
        <w:pStyle w:val="NormalNonumber"/>
        <w:numPr>
          <w:ilvl w:val="0"/>
          <w:numId w:val="56"/>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将非正规合作式环境中的</w:t>
      </w:r>
      <w:r w:rsidRPr="006B2D5F">
        <w:rPr>
          <w:rFonts w:eastAsia="SimSun"/>
          <w:sz w:val="24"/>
          <w:szCs w:val="24"/>
          <w:lang w:val="zh-CN" w:eastAsia="zh-CN"/>
        </w:rPr>
        <w:t>[</w:t>
      </w:r>
      <w:r w:rsidRPr="006B2D5F">
        <w:rPr>
          <w:rFonts w:eastAsia="SimSun"/>
          <w:sz w:val="24"/>
          <w:szCs w:val="24"/>
          <w:lang w:val="zh-CN" w:eastAsia="zh-CN"/>
        </w:rPr>
        <w:t>拾荒者和其他</w:t>
      </w:r>
      <w:r w:rsidRPr="006B2D5F">
        <w:rPr>
          <w:rFonts w:eastAsia="SimSun"/>
          <w:sz w:val="24"/>
          <w:szCs w:val="24"/>
          <w:lang w:val="zh-CN" w:eastAsia="zh-CN"/>
        </w:rPr>
        <w:t>]</w:t>
      </w:r>
      <w:r w:rsidRPr="006B2D5F">
        <w:rPr>
          <w:rFonts w:eastAsia="SimSun"/>
          <w:sz w:val="24"/>
          <w:szCs w:val="24"/>
          <w:lang w:val="zh-CN" w:eastAsia="zh-CN"/>
        </w:rPr>
        <w:t>工人纳入</w:t>
      </w:r>
      <w:r w:rsidRPr="006B2D5F">
        <w:rPr>
          <w:rFonts w:eastAsia="SimSun"/>
          <w:sz w:val="24"/>
          <w:szCs w:val="24"/>
          <w:lang w:val="zh-CN" w:eastAsia="zh-CN"/>
        </w:rPr>
        <w:t>[</w:t>
      </w:r>
      <w:r w:rsidRPr="006B2D5F">
        <w:rPr>
          <w:rFonts w:eastAsia="SimSun"/>
          <w:sz w:val="24"/>
          <w:szCs w:val="24"/>
          <w:lang w:val="zh-CN" w:eastAsia="zh-CN"/>
        </w:rPr>
        <w:t>安全的</w:t>
      </w:r>
      <w:r w:rsidRPr="006B2D5F">
        <w:rPr>
          <w:rFonts w:eastAsia="SimSun"/>
          <w:sz w:val="24"/>
          <w:szCs w:val="24"/>
          <w:lang w:val="zh-CN" w:eastAsia="zh-CN"/>
        </w:rPr>
        <w:t>]</w:t>
      </w:r>
      <w:r w:rsidRPr="006B2D5F">
        <w:rPr>
          <w:rFonts w:eastAsia="SimSun"/>
          <w:sz w:val="24"/>
          <w:szCs w:val="24"/>
          <w:lang w:val="zh-CN" w:eastAsia="zh-CN"/>
        </w:rPr>
        <w:t>塑料价值链，</w:t>
      </w:r>
      <w:r w:rsidRPr="006B2D5F">
        <w:rPr>
          <w:rFonts w:eastAsia="SimSun"/>
          <w:sz w:val="24"/>
          <w:szCs w:val="24"/>
          <w:lang w:val="zh-CN" w:eastAsia="zh-CN"/>
        </w:rPr>
        <w:t>[</w:t>
      </w:r>
      <w:r w:rsidRPr="006B2D5F">
        <w:rPr>
          <w:rFonts w:eastAsia="SimSun"/>
          <w:sz w:val="24"/>
          <w:szCs w:val="24"/>
          <w:lang w:val="zh-CN" w:eastAsia="zh-CN"/>
        </w:rPr>
        <w:t>包括通过要求塑料产品生产者、</w:t>
      </w:r>
      <w:r w:rsidR="00B63579" w:rsidRPr="006B2D5F">
        <w:rPr>
          <w:rFonts w:eastAsia="SimSun" w:hint="eastAsia"/>
          <w:sz w:val="24"/>
          <w:szCs w:val="24"/>
          <w:lang w:val="zh-CN" w:eastAsia="zh-CN"/>
        </w:rPr>
        <w:t>再循环</w:t>
      </w:r>
      <w:r w:rsidRPr="006B2D5F">
        <w:rPr>
          <w:rFonts w:eastAsia="SimSun"/>
          <w:sz w:val="24"/>
          <w:szCs w:val="24"/>
          <w:lang w:val="zh-CN" w:eastAsia="zh-CN"/>
        </w:rPr>
        <w:t>和废物管理公司将这些人收集和分类的塑料纳入其运营计划等方式</w:t>
      </w:r>
      <w:r w:rsidRPr="006B2D5F">
        <w:rPr>
          <w:rFonts w:eastAsia="SimSun"/>
          <w:sz w:val="24"/>
          <w:szCs w:val="24"/>
          <w:lang w:val="zh-CN" w:eastAsia="zh-CN"/>
        </w:rPr>
        <w:t>]]</w:t>
      </w:r>
      <w:r w:rsidRPr="006B2D5F">
        <w:rPr>
          <w:rFonts w:eastAsia="SimSun"/>
          <w:sz w:val="24"/>
          <w:szCs w:val="24"/>
          <w:lang w:val="zh-CN" w:eastAsia="zh-CN"/>
        </w:rPr>
        <w:t>；</w:t>
      </w:r>
    </w:p>
    <w:p w14:paraId="3BF6E911" w14:textId="77777777" w:rsidR="00D45152" w:rsidRPr="006B2D5F" w:rsidRDefault="00D45152" w:rsidP="006B2D5F">
      <w:pPr>
        <w:pStyle w:val="NormalNonumber"/>
        <w:numPr>
          <w:ilvl w:val="0"/>
          <w:numId w:val="56"/>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要求</w:t>
      </w: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将通过生产者延伸责任计划收取的部分费用用于改善基础设施</w:t>
      </w:r>
      <w:r w:rsidRPr="006B2D5F">
        <w:rPr>
          <w:rFonts w:eastAsia="SimSun"/>
          <w:sz w:val="24"/>
          <w:szCs w:val="24"/>
          <w:lang w:val="zh-CN" w:eastAsia="zh-CN"/>
        </w:rPr>
        <w:t>[</w:t>
      </w:r>
      <w:r w:rsidRPr="006B2D5F">
        <w:rPr>
          <w:rFonts w:eastAsia="SimSun"/>
          <w:sz w:val="24"/>
          <w:szCs w:val="24"/>
          <w:lang w:val="zh-CN" w:eastAsia="zh-CN"/>
        </w:rPr>
        <w:t>和改善</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生计</w:t>
      </w:r>
      <w:r w:rsidRPr="006B2D5F">
        <w:rPr>
          <w:rFonts w:eastAsia="SimSun"/>
          <w:sz w:val="24"/>
          <w:szCs w:val="24"/>
          <w:lang w:val="zh-CN" w:eastAsia="zh-CN"/>
        </w:rPr>
        <w:t>[</w:t>
      </w:r>
      <w:r w:rsidRPr="006B2D5F">
        <w:rPr>
          <w:rFonts w:eastAsia="SimSun"/>
          <w:sz w:val="24"/>
          <w:szCs w:val="24"/>
          <w:lang w:val="zh-CN" w:eastAsia="zh-CN"/>
        </w:rPr>
        <w:t>、有力的社会安全网、</w:t>
      </w:r>
      <w:r w:rsidRPr="006B2D5F">
        <w:rPr>
          <w:rFonts w:eastAsia="SimSun"/>
          <w:sz w:val="24"/>
          <w:szCs w:val="24"/>
          <w:lang w:val="zh-CN" w:eastAsia="zh-CN"/>
        </w:rPr>
        <w:t>]</w:t>
      </w:r>
      <w:r w:rsidRPr="006B2D5F">
        <w:rPr>
          <w:rFonts w:eastAsia="SimSun"/>
          <w:sz w:val="24"/>
          <w:szCs w:val="24"/>
          <w:lang w:val="zh-CN" w:eastAsia="zh-CN"/>
        </w:rPr>
        <w:t>废物部门工人（包括非正规合作式环境中的</w:t>
      </w:r>
      <w:r w:rsidRPr="006B2D5F">
        <w:rPr>
          <w:rFonts w:eastAsia="SimSun"/>
          <w:sz w:val="24"/>
          <w:szCs w:val="24"/>
          <w:lang w:val="zh-CN" w:eastAsia="zh-CN"/>
        </w:rPr>
        <w:t>[</w:t>
      </w:r>
      <w:r w:rsidRPr="006B2D5F">
        <w:rPr>
          <w:rFonts w:eastAsia="SimSun"/>
          <w:sz w:val="24"/>
          <w:szCs w:val="24"/>
          <w:lang w:val="zh-CN" w:eastAsia="zh-CN"/>
        </w:rPr>
        <w:t>拾荒者和其他</w:t>
      </w:r>
      <w:r w:rsidRPr="006B2D5F">
        <w:rPr>
          <w:rFonts w:eastAsia="SimSun"/>
          <w:sz w:val="24"/>
          <w:szCs w:val="24"/>
          <w:lang w:val="zh-CN" w:eastAsia="zh-CN"/>
        </w:rPr>
        <w:t>][</w:t>
      </w:r>
      <w:r w:rsidRPr="006B2D5F">
        <w:rPr>
          <w:rFonts w:eastAsia="SimSun"/>
          <w:sz w:val="24"/>
          <w:szCs w:val="24"/>
          <w:lang w:val="zh-CN" w:eastAsia="zh-CN"/>
        </w:rPr>
        <w:t>工人</w:t>
      </w:r>
      <w:r w:rsidRPr="006B2D5F">
        <w:rPr>
          <w:rFonts w:eastAsia="SimSun"/>
          <w:sz w:val="24"/>
          <w:szCs w:val="24"/>
          <w:lang w:val="zh-CN" w:eastAsia="zh-CN"/>
        </w:rPr>
        <w:t>]</w:t>
      </w:r>
      <w:r w:rsidRPr="006B2D5F">
        <w:rPr>
          <w:rFonts w:eastAsia="SimSun"/>
          <w:sz w:val="24"/>
          <w:szCs w:val="24"/>
          <w:lang w:val="zh-CN" w:eastAsia="zh-CN"/>
        </w:rPr>
        <w:t>）的机会和技能发展。</w:t>
      </w:r>
    </w:p>
    <w:p w14:paraId="0A58168F" w14:textId="1FA1A8B5"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为执行本条款而采取的措施应反映在</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w:t>
      </w:r>
      <w:r w:rsidRPr="006B2D5F">
        <w:rPr>
          <w:rFonts w:eastAsia="SimSun"/>
          <w:sz w:val="24"/>
          <w:szCs w:val="24"/>
          <w:lang w:val="zh-CN" w:eastAsia="zh-CN"/>
        </w:rPr>
        <w:t>]</w:t>
      </w:r>
      <w:r w:rsidRPr="006B2D5F">
        <w:rPr>
          <w:rFonts w:eastAsia="SimSun"/>
          <w:sz w:val="24"/>
          <w:szCs w:val="24"/>
          <w:lang w:val="zh-CN" w:eastAsia="zh-CN"/>
        </w:rPr>
        <w:t>国家计划中。</w:t>
      </w:r>
      <w:r w:rsidRPr="006B2D5F">
        <w:rPr>
          <w:rFonts w:eastAsia="SimSun"/>
          <w:sz w:val="24"/>
          <w:szCs w:val="24"/>
          <w:lang w:val="zh-CN" w:eastAsia="zh-CN"/>
        </w:rPr>
        <w:t>]</w:t>
      </w:r>
    </w:p>
    <w:p w14:paraId="70661635" w14:textId="71628A6C"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各缔约方应支持旨在改善受影响工人和社区的收入、机会和生计的政策，以向更循环的塑料经济过渡，同时考虑受影响工人和社区的需求和优先事项。</w:t>
      </w:r>
    </w:p>
    <w:p w14:paraId="176EDA2E" w14:textId="5931ADB9"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款案文方案之三</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各缔约方应在其管辖范围内，鼓励在确定管理塑料废物的固体废物管理设施的地点、设计和建设时考虑社会经济因素，以避免对弱势</w:t>
      </w:r>
      <w:r w:rsidRPr="006B2D5F">
        <w:rPr>
          <w:rFonts w:eastAsia="SimSun"/>
          <w:sz w:val="24"/>
          <w:szCs w:val="24"/>
          <w:lang w:val="zh-CN" w:eastAsia="zh-CN"/>
        </w:rPr>
        <w:t>[</w:t>
      </w:r>
      <w:r w:rsidRPr="006B2D5F">
        <w:rPr>
          <w:rFonts w:eastAsia="SimSun"/>
          <w:sz w:val="24"/>
          <w:szCs w:val="24"/>
          <w:lang w:val="zh-CN" w:eastAsia="zh-CN"/>
        </w:rPr>
        <w:t>群体</w:t>
      </w:r>
      <w:r w:rsidRPr="006B2D5F">
        <w:rPr>
          <w:rFonts w:eastAsia="SimSun"/>
          <w:sz w:val="24"/>
          <w:szCs w:val="24"/>
          <w:lang w:val="zh-CN" w:eastAsia="zh-CN"/>
        </w:rPr>
        <w:t>]</w:t>
      </w:r>
      <w:r w:rsidRPr="006B2D5F">
        <w:rPr>
          <w:rFonts w:eastAsia="SimSun"/>
          <w:sz w:val="24"/>
          <w:szCs w:val="24"/>
          <w:lang w:val="zh-CN" w:eastAsia="zh-CN"/>
        </w:rPr>
        <w:t>造成格外严重的不利影响。</w:t>
      </w:r>
    </w:p>
    <w:p w14:paraId="12B4D1FB" w14:textId="1991C5DE" w:rsidR="00D45152" w:rsidRPr="006B2D5F" w:rsidRDefault="00D45152" w:rsidP="006B2D5F">
      <w:pPr>
        <w:pStyle w:val="NormalNonumber"/>
        <w:adjustRightInd w:val="0"/>
        <w:jc w:val="both"/>
        <w:rPr>
          <w:rFonts w:eastAsia="SimSun"/>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款案文方案之四</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各缔约方应根据其国内程序，为公众提供机会，以便其就政府的塑料废物管理决定或措施提供</w:t>
      </w:r>
      <w:r w:rsidR="00F37692" w:rsidRPr="006B2D5F">
        <w:rPr>
          <w:rFonts w:eastAsia="SimSun" w:hint="eastAsia"/>
          <w:sz w:val="24"/>
          <w:szCs w:val="24"/>
          <w:lang w:val="zh-CN" w:eastAsia="zh-CN"/>
        </w:rPr>
        <w:t>意见和建议</w:t>
      </w:r>
      <w:r w:rsidRPr="006B2D5F">
        <w:rPr>
          <w:rFonts w:eastAsia="SimSun"/>
          <w:sz w:val="24"/>
          <w:szCs w:val="24"/>
          <w:lang w:val="zh-CN" w:eastAsia="zh-CN"/>
        </w:rPr>
        <w:t>。</w:t>
      </w:r>
    </w:p>
    <w:p w14:paraId="3DE857A9"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1577C131" w14:textId="1A655F4F" w:rsidR="00D45152" w:rsidRPr="006B2D5F" w:rsidRDefault="00D45152" w:rsidP="006B2D5F">
      <w:pPr>
        <w:pStyle w:val="NormalNonumber"/>
        <w:adjustRightInd w:val="0"/>
        <w:jc w:val="both"/>
        <w:rPr>
          <w:rFonts w:eastAsia="SimSun"/>
          <w:bCs/>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各缔约方在执行本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的过程中，应在可持续发展的背景下，合作促进和便利受影响的缔约方实现公正、公平和包容性过渡</w:t>
      </w:r>
      <w:r w:rsidRPr="006B2D5F">
        <w:rPr>
          <w:rFonts w:eastAsia="SimSun"/>
          <w:sz w:val="24"/>
          <w:szCs w:val="24"/>
          <w:lang w:val="zh-CN" w:eastAsia="zh-CN"/>
        </w:rPr>
        <w:t>/</w:t>
      </w:r>
      <w:r w:rsidRPr="006B2D5F">
        <w:rPr>
          <w:rFonts w:eastAsia="SimSun"/>
          <w:sz w:val="24"/>
          <w:szCs w:val="24"/>
          <w:lang w:val="zh-CN" w:eastAsia="zh-CN"/>
        </w:rPr>
        <w:t>路径，并特别考虑到对受影响的发展中国家缔约方的社会和经济影响。发达国家缔约方应向受影响的发展中国家缔约方提供充足的资金、技术转让和能力建设支持，以促进和便利发展中国家缔约方实现公正过渡。</w:t>
      </w:r>
    </w:p>
    <w:p w14:paraId="2E3B43A0" w14:textId="646416C2" w:rsidR="00D45152" w:rsidRPr="006B2D5F" w:rsidRDefault="00D45152" w:rsidP="006B2D5F">
      <w:pPr>
        <w:pStyle w:val="NormalNonumber"/>
        <w:adjustRightInd w:val="0"/>
        <w:jc w:val="both"/>
        <w:rPr>
          <w:rFonts w:eastAsia="SimSun"/>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w:t>
      </w:r>
      <w:r w:rsidR="00F53A95" w:rsidRPr="006B2D5F">
        <w:rPr>
          <w:rFonts w:eastAsia="SimSun"/>
          <w:sz w:val="24"/>
          <w:szCs w:val="24"/>
          <w:lang w:val="zh-CN" w:eastAsia="zh-CN"/>
        </w:rPr>
        <w:t>在执行本</w:t>
      </w:r>
      <w:r w:rsidR="00F53A95" w:rsidRPr="006B2D5F">
        <w:rPr>
          <w:rFonts w:eastAsia="KaiTi"/>
          <w:sz w:val="24"/>
          <w:szCs w:val="24"/>
          <w:lang w:val="zh-CN" w:eastAsia="zh-CN"/>
        </w:rPr>
        <w:t>文书</w:t>
      </w:r>
      <w:r w:rsidR="00F53A95" w:rsidRPr="006B2D5F">
        <w:rPr>
          <w:rFonts w:eastAsia="SimSun"/>
          <w:sz w:val="24"/>
          <w:szCs w:val="24"/>
          <w:lang w:val="zh-CN" w:eastAsia="zh-CN"/>
        </w:rPr>
        <w:t>*</w:t>
      </w:r>
      <w:r w:rsidR="00F53A95" w:rsidRPr="006B2D5F">
        <w:rPr>
          <w:rFonts w:eastAsia="SimSun"/>
          <w:sz w:val="24"/>
          <w:szCs w:val="24"/>
          <w:lang w:val="zh-CN" w:eastAsia="zh-CN"/>
        </w:rPr>
        <w:t>的过程中，</w:t>
      </w:r>
      <w:r w:rsidRPr="006B2D5F">
        <w:rPr>
          <w:rFonts w:eastAsia="SimSun"/>
          <w:sz w:val="24"/>
          <w:szCs w:val="24"/>
          <w:lang w:val="zh-CN" w:eastAsia="zh-CN"/>
        </w:rPr>
        <w:t>应促进和便利受影响人群实现公正、公平和包容性过渡</w:t>
      </w:r>
      <w:r w:rsidRPr="006B2D5F">
        <w:rPr>
          <w:rFonts w:eastAsia="SimSun"/>
          <w:sz w:val="24"/>
          <w:szCs w:val="24"/>
          <w:lang w:val="zh-CN" w:eastAsia="zh-CN"/>
        </w:rPr>
        <w:t>/</w:t>
      </w:r>
      <w:r w:rsidRPr="006B2D5F">
        <w:rPr>
          <w:rFonts w:eastAsia="SimSun"/>
          <w:sz w:val="24"/>
          <w:szCs w:val="24"/>
          <w:lang w:val="zh-CN" w:eastAsia="zh-CN"/>
        </w:rPr>
        <w:t>路径，并特别考虑到妇女以及包括儿童和青年在内的弱势群体。除其他外，包括为此加强体制安排、扶持性政策和条件，以改善受影响社区的机会、能力和生计。</w:t>
      </w:r>
      <w:r w:rsidR="00F53A95">
        <w:rPr>
          <w:rFonts w:eastAsia="SimSun" w:hint="eastAsia"/>
          <w:sz w:val="24"/>
          <w:szCs w:val="24"/>
          <w:lang w:val="zh-CN" w:eastAsia="zh-CN"/>
        </w:rPr>
        <w:t xml:space="preserve"> </w:t>
      </w:r>
    </w:p>
    <w:p w14:paraId="329E2E43"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796191B5" w14:textId="2C993353"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各缔约方在执行本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的过程中，应合作促进和便利发展中国家缔约方公平、公正和包容性地向可持续发展过渡。发达国家缔约方应提供足够的资金、技术转让和能力建设支持，以促进和便利发展中国家缔约方实现公正过渡。</w:t>
      </w:r>
    </w:p>
    <w:p w14:paraId="2F1FD6FF" w14:textId="5E0EEA21"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各缔约方在执行本</w:t>
      </w:r>
      <w:r w:rsidR="005E2FC5" w:rsidRPr="006B2D5F">
        <w:rPr>
          <w:rFonts w:eastAsia="KaiTi"/>
          <w:sz w:val="24"/>
          <w:szCs w:val="24"/>
          <w:lang w:val="zh-CN" w:eastAsia="zh-CN"/>
        </w:rPr>
        <w:t>文书</w:t>
      </w:r>
      <w:r w:rsidRPr="006B2D5F">
        <w:rPr>
          <w:rFonts w:eastAsia="SimSun"/>
          <w:sz w:val="24"/>
          <w:szCs w:val="24"/>
          <w:lang w:val="zh-CN" w:eastAsia="zh-CN"/>
        </w:rPr>
        <w:t>的过程中，应促进和便利公平、公正和包容性过渡，并特别考虑到妇女、儿童和青年。除其他外，包括为此加强体制安排、扶持性政策和条件，以改善受影响社区的机会、能力和生计。</w:t>
      </w:r>
    </w:p>
    <w:p w14:paraId="7387D36B"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为执行本条款而采取的措施可反映在国家计划中。</w:t>
      </w:r>
    </w:p>
    <w:p w14:paraId="3CC6A775" w14:textId="670069DC" w:rsidR="00D45152" w:rsidRPr="006B2D5F" w:rsidRDefault="00D45152" w:rsidP="00A37531">
      <w:pPr>
        <w:pStyle w:val="CH1"/>
        <w:numPr>
          <w:ilvl w:val="0"/>
          <w:numId w:val="96"/>
        </w:numPr>
        <w:adjustRightInd w:val="0"/>
        <w:spacing w:before="0"/>
        <w:ind w:hanging="1031"/>
        <w:outlineLvl w:val="1"/>
        <w:rPr>
          <w:rFonts w:eastAsia="SimHei"/>
          <w:sz w:val="32"/>
          <w:szCs w:val="32"/>
          <w:lang w:eastAsia="zh-CN"/>
        </w:rPr>
      </w:pPr>
      <w:bookmarkStart w:id="142" w:name="_Toc155361446"/>
      <w:bookmarkStart w:id="143" w:name="_Toc159850046"/>
      <w:bookmarkStart w:id="144" w:name="_Toc161999155"/>
      <w:bookmarkStart w:id="145" w:name="_Hlk143597322"/>
      <w:r w:rsidRPr="006B2D5F">
        <w:rPr>
          <w:rFonts w:eastAsia="SimHei"/>
          <w:bCs/>
          <w:sz w:val="32"/>
          <w:szCs w:val="32"/>
          <w:lang w:val="zh-CN" w:eastAsia="zh-CN"/>
        </w:rPr>
        <w:t>透明度、跟踪、监测和标签</w:t>
      </w:r>
      <w:bookmarkEnd w:id="142"/>
      <w:bookmarkEnd w:id="143"/>
      <w:bookmarkEnd w:id="144"/>
    </w:p>
    <w:p w14:paraId="2C130973" w14:textId="77777777" w:rsidR="00D45152" w:rsidRPr="006B2D5F" w:rsidRDefault="00D45152" w:rsidP="006B2D5F">
      <w:pPr>
        <w:pStyle w:val="NormalNonumber"/>
        <w:keepNext/>
        <w:keepLines/>
        <w:adjustRightInd w:val="0"/>
        <w:rPr>
          <w:rFonts w:eastAsia="SimHei"/>
          <w:b/>
          <w:bCs/>
          <w:color w:val="000000" w:themeColor="text1"/>
          <w:sz w:val="24"/>
          <w:szCs w:val="24"/>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715E415D" w14:textId="77777777" w:rsidR="00D45152" w:rsidRPr="006B2D5F" w:rsidRDefault="00D45152" w:rsidP="006B2D5F">
      <w:pPr>
        <w:pStyle w:val="NormalNonumber"/>
        <w:adjustRightInd w:val="0"/>
        <w:jc w:val="both"/>
        <w:rPr>
          <w:rFonts w:ascii="KaiTi" w:eastAsia="KaiTi" w:hAnsi="KaiTi"/>
          <w:color w:val="000000" w:themeColor="text1"/>
          <w:sz w:val="24"/>
          <w:szCs w:val="24"/>
          <w:lang w:eastAsia="zh-CN"/>
        </w:rPr>
      </w:pPr>
      <w:r w:rsidRPr="006B2D5F">
        <w:rPr>
          <w:rFonts w:ascii="KaiTi" w:eastAsia="KaiTi" w:hAnsi="KaiTi"/>
          <w:sz w:val="24"/>
          <w:szCs w:val="24"/>
          <w:lang w:val="zh-CN" w:eastAsia="zh-CN"/>
        </w:rPr>
        <w:t>没有关于该事项的案文。</w:t>
      </w:r>
    </w:p>
    <w:p w14:paraId="47FE7CA7" w14:textId="77777777" w:rsidR="00D45152" w:rsidRPr="006B2D5F" w:rsidRDefault="00D45152" w:rsidP="006B2D5F">
      <w:pPr>
        <w:pStyle w:val="NormalNonumber"/>
        <w:keepNext/>
        <w:keepLines/>
        <w:adjustRightInd w:val="0"/>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0900F3DB"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为结束塑料污染，</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根据其国家计划并基于</w:t>
      </w:r>
      <w:r w:rsidRPr="006B2D5F">
        <w:rPr>
          <w:rFonts w:eastAsia="SimSun"/>
          <w:sz w:val="24"/>
          <w:szCs w:val="24"/>
          <w:lang w:val="zh-CN" w:eastAsia="zh-CN"/>
        </w:rPr>
        <w:t>][</w:t>
      </w:r>
      <w:r w:rsidRPr="006B2D5F">
        <w:rPr>
          <w:rFonts w:eastAsia="SimSun"/>
          <w:sz w:val="24"/>
          <w:szCs w:val="24"/>
          <w:lang w:val="zh-CN" w:eastAsia="zh-CN"/>
        </w:rPr>
        <w:t>根据其</w:t>
      </w:r>
      <w:r w:rsidRPr="006B2D5F">
        <w:rPr>
          <w:rFonts w:eastAsia="SimSun"/>
          <w:sz w:val="24"/>
          <w:szCs w:val="24"/>
          <w:lang w:val="zh-CN" w:eastAsia="zh-CN"/>
        </w:rPr>
        <w:t>]</w:t>
      </w:r>
      <w:r w:rsidRPr="006B2D5F">
        <w:rPr>
          <w:rFonts w:eastAsia="SimSun"/>
          <w:sz w:val="24"/>
          <w:szCs w:val="24"/>
          <w:lang w:val="zh-CN" w:eastAsia="zh-CN"/>
        </w:rPr>
        <w:t>国情和能力</w:t>
      </w:r>
      <w:r w:rsidRPr="006B2D5F">
        <w:rPr>
          <w:rFonts w:eastAsia="SimSun"/>
          <w:sz w:val="24"/>
          <w:szCs w:val="24"/>
          <w:lang w:val="zh-CN" w:eastAsia="zh-CN"/>
        </w:rPr>
        <w:t>[</w:t>
      </w:r>
      <w:r w:rsidRPr="006B2D5F">
        <w:rPr>
          <w:rFonts w:eastAsia="SimSun"/>
          <w:sz w:val="24"/>
          <w:szCs w:val="24"/>
          <w:lang w:val="zh-CN" w:eastAsia="zh-CN"/>
        </w:rPr>
        <w:t>（包括相关国家政策和法规）</w:t>
      </w:r>
      <w:r w:rsidRPr="006B2D5F">
        <w:rPr>
          <w:rFonts w:eastAsia="SimSun"/>
          <w:sz w:val="24"/>
          <w:szCs w:val="24"/>
          <w:lang w:val="zh-CN" w:eastAsia="zh-CN"/>
        </w:rPr>
        <w:t>][</w:t>
      </w:r>
      <w:r w:rsidRPr="006B2D5F">
        <w:rPr>
          <w:rFonts w:eastAsia="SimSun"/>
          <w:sz w:val="24"/>
          <w:szCs w:val="24"/>
          <w:lang w:val="zh-CN" w:eastAsia="zh-CN"/>
        </w:rPr>
        <w:t>以及发展中国家所需的执行手段</w:t>
      </w:r>
      <w:r w:rsidRPr="006B2D5F">
        <w:rPr>
          <w:rFonts w:eastAsia="SimSun"/>
          <w:sz w:val="24"/>
          <w:szCs w:val="24"/>
          <w:lang w:val="zh-CN" w:eastAsia="zh-CN"/>
        </w:rPr>
        <w:t>][</w:t>
      </w:r>
      <w:r w:rsidRPr="006B2D5F">
        <w:rPr>
          <w:rFonts w:eastAsia="SimSun"/>
          <w:sz w:val="24"/>
          <w:szCs w:val="24"/>
          <w:lang w:val="zh-CN" w:eastAsia="zh-CN"/>
        </w:rPr>
        <w:t>根据其国情和能力以及发展中国家所需的执行手段</w:t>
      </w:r>
      <w:r w:rsidRPr="006B2D5F">
        <w:rPr>
          <w:rFonts w:eastAsia="SimSun"/>
          <w:sz w:val="24"/>
          <w:szCs w:val="24"/>
          <w:lang w:val="zh-CN" w:eastAsia="zh-CN"/>
        </w:rPr>
        <w:t>]</w:t>
      </w:r>
      <w:r w:rsidRPr="006B2D5F">
        <w:rPr>
          <w:rFonts w:eastAsia="SimSun"/>
          <w:sz w:val="24"/>
          <w:szCs w:val="24"/>
          <w:lang w:val="zh-CN" w:eastAsia="zh-CN"/>
        </w:rPr>
        <w:t>：</w:t>
      </w:r>
    </w:p>
    <w:p w14:paraId="0497BC3A" w14:textId="178CF80F" w:rsidR="00D45152" w:rsidRPr="006B2D5F" w:rsidRDefault="00D45152" w:rsidP="006B2D5F">
      <w:pPr>
        <w:pStyle w:val="NormalNonumber"/>
        <w:numPr>
          <w:ilvl w:val="0"/>
          <w:numId w:val="57"/>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在可行的情况下，</w:t>
      </w:r>
      <w:r w:rsidRPr="006B2D5F">
        <w:rPr>
          <w:rFonts w:eastAsia="SimSun"/>
          <w:sz w:val="24"/>
          <w:szCs w:val="24"/>
          <w:lang w:val="zh-CN" w:eastAsia="zh-CN"/>
        </w:rPr>
        <w:t>][</w:t>
      </w:r>
      <w:r w:rsidRPr="006B2D5F">
        <w:rPr>
          <w:rFonts w:eastAsia="SimSun"/>
          <w:sz w:val="24"/>
          <w:szCs w:val="24"/>
          <w:lang w:val="zh-CN" w:eastAsia="zh-CN"/>
        </w:rPr>
        <w:t>要求</w:t>
      </w:r>
      <w:r w:rsidRPr="006B2D5F">
        <w:rPr>
          <w:rFonts w:eastAsia="SimSun"/>
          <w:sz w:val="24"/>
          <w:szCs w:val="24"/>
          <w:lang w:val="zh-CN" w:eastAsia="zh-CN"/>
        </w:rPr>
        <w:t>][</w:t>
      </w:r>
      <w:r w:rsidRPr="006B2D5F">
        <w:rPr>
          <w:rFonts w:eastAsia="SimSun"/>
          <w:sz w:val="24"/>
          <w:szCs w:val="24"/>
          <w:lang w:val="zh-CN" w:eastAsia="zh-CN"/>
        </w:rPr>
        <w:t>促使</w:t>
      </w:r>
      <w:r w:rsidRPr="006B2D5F">
        <w:rPr>
          <w:rFonts w:eastAsia="SimSun"/>
          <w:sz w:val="24"/>
          <w:szCs w:val="24"/>
          <w:lang w:val="zh-CN" w:eastAsia="zh-CN"/>
        </w:rPr>
        <w:t>][[</w:t>
      </w:r>
      <w:r w:rsidRPr="006B2D5F">
        <w:rPr>
          <w:rFonts w:eastAsia="SimSun"/>
          <w:sz w:val="24"/>
          <w:szCs w:val="24"/>
          <w:lang w:val="zh-CN" w:eastAsia="zh-CN"/>
        </w:rPr>
        <w:t>初级和次生塑料</w:t>
      </w:r>
      <w:r w:rsidRPr="006B2D5F">
        <w:rPr>
          <w:rFonts w:eastAsia="SimSun"/>
          <w:sz w:val="24"/>
          <w:szCs w:val="24"/>
          <w:lang w:val="zh-CN" w:eastAsia="zh-CN"/>
        </w:rPr>
        <w:t>]</w:t>
      </w:r>
      <w:r w:rsidRPr="006B2D5F">
        <w:rPr>
          <w:rFonts w:eastAsia="SimSun"/>
          <w:sz w:val="24"/>
          <w:szCs w:val="24"/>
          <w:lang w:val="zh-CN" w:eastAsia="zh-CN"/>
        </w:rPr>
        <w:t>生产者和进口商</w:t>
      </w:r>
      <w:r w:rsidRPr="006B2D5F">
        <w:rPr>
          <w:rFonts w:eastAsia="SimSun"/>
          <w:sz w:val="24"/>
          <w:szCs w:val="24"/>
          <w:lang w:val="zh-CN" w:eastAsia="zh-CN"/>
        </w:rPr>
        <w:t>[</w:t>
      </w:r>
      <w:r w:rsidRPr="006B2D5F">
        <w:rPr>
          <w:rFonts w:eastAsia="SimSun"/>
          <w:sz w:val="24"/>
          <w:szCs w:val="24"/>
          <w:lang w:val="zh-CN" w:eastAsia="zh-CN"/>
        </w:rPr>
        <w:t>以及出口商</w:t>
      </w:r>
      <w:r w:rsidRPr="006B2D5F">
        <w:rPr>
          <w:rFonts w:eastAsia="SimSun"/>
          <w:sz w:val="24"/>
          <w:szCs w:val="24"/>
          <w:lang w:val="zh-CN" w:eastAsia="zh-CN"/>
        </w:rPr>
        <w:t>]][</w:t>
      </w:r>
      <w:r w:rsidRPr="006B2D5F">
        <w:rPr>
          <w:rFonts w:eastAsia="SimSun"/>
          <w:sz w:val="24"/>
          <w:szCs w:val="24"/>
          <w:lang w:val="zh-CN" w:eastAsia="zh-CN"/>
        </w:rPr>
        <w:t>整个供应链中的企业</w:t>
      </w:r>
      <w:r w:rsidRPr="006B2D5F">
        <w:rPr>
          <w:rFonts w:eastAsia="SimSun"/>
          <w:sz w:val="24"/>
          <w:szCs w:val="24"/>
          <w:lang w:val="zh-CN" w:eastAsia="zh-CN"/>
        </w:rPr>
        <w:t>]</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根据</w:t>
      </w:r>
      <w:r w:rsidR="00F50437" w:rsidRPr="006B2D5F">
        <w:rPr>
          <w:rFonts w:eastAsia="KaiTi"/>
          <w:sz w:val="24"/>
          <w:szCs w:val="24"/>
          <w:lang w:val="zh-CN" w:eastAsia="zh-CN"/>
        </w:rPr>
        <w:t>理事机构</w:t>
      </w:r>
      <w:r w:rsidR="00F50437" w:rsidRPr="006B2D5F">
        <w:rPr>
          <w:rFonts w:eastAsia="SimSun"/>
          <w:sz w:val="24"/>
          <w:szCs w:val="24"/>
          <w:lang w:val="zh-CN" w:eastAsia="zh-CN"/>
        </w:rPr>
        <w:t>*</w:t>
      </w:r>
      <w:r w:rsidR="00F50437" w:rsidRPr="006B2D5F">
        <w:rPr>
          <w:rFonts w:eastAsia="SimSun" w:hint="eastAsia"/>
          <w:sz w:val="24"/>
          <w:szCs w:val="24"/>
          <w:lang w:val="zh-CN" w:eastAsia="zh-CN"/>
        </w:rPr>
        <w:t>通过的、符合世贸组织法规的准则并避免与其他多边环境协定重叠的准则</w:t>
      </w:r>
      <w:r w:rsidR="00F50437" w:rsidRPr="006B2D5F">
        <w:rPr>
          <w:rFonts w:eastAsia="SimSun"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披露</w:t>
      </w:r>
      <w:r w:rsidRPr="006B2D5F">
        <w:rPr>
          <w:rFonts w:eastAsia="SimSun"/>
          <w:sz w:val="24"/>
          <w:szCs w:val="24"/>
          <w:lang w:val="zh-CN" w:eastAsia="zh-CN"/>
        </w:rPr>
        <w:t>][</w:t>
      </w:r>
      <w:r w:rsidRPr="006B2D5F">
        <w:rPr>
          <w:rFonts w:eastAsia="SimSun"/>
          <w:sz w:val="24"/>
          <w:szCs w:val="24"/>
          <w:lang w:val="zh-CN" w:eastAsia="zh-CN"/>
        </w:rPr>
        <w:t>交流</w:t>
      </w:r>
      <w:r w:rsidRPr="006B2D5F">
        <w:rPr>
          <w:rFonts w:eastAsia="SimSun"/>
          <w:sz w:val="24"/>
          <w:szCs w:val="24"/>
          <w:lang w:val="zh-CN" w:eastAsia="zh-CN"/>
        </w:rPr>
        <w:t>][</w:t>
      </w:r>
      <w:r w:rsidRPr="006B2D5F">
        <w:rPr>
          <w:rFonts w:eastAsia="SimSun"/>
          <w:sz w:val="24"/>
          <w:szCs w:val="24"/>
          <w:lang w:val="zh-CN" w:eastAsia="zh-CN"/>
        </w:rPr>
        <w:t>提供</w:t>
      </w:r>
      <w:r w:rsidRPr="006B2D5F">
        <w:rPr>
          <w:rFonts w:eastAsia="SimSun"/>
          <w:sz w:val="24"/>
          <w:szCs w:val="24"/>
          <w:lang w:val="zh-CN" w:eastAsia="zh-CN"/>
        </w:rPr>
        <w:t>][</w:t>
      </w:r>
      <w:r w:rsidRPr="006B2D5F">
        <w:rPr>
          <w:rFonts w:eastAsia="SimSun"/>
          <w:sz w:val="24"/>
          <w:szCs w:val="24"/>
          <w:lang w:val="zh-CN" w:eastAsia="zh-CN"/>
        </w:rPr>
        <w:t>全球</w:t>
      </w:r>
      <w:r w:rsidRPr="006B2D5F">
        <w:rPr>
          <w:rFonts w:eastAsia="SimSun"/>
          <w:sz w:val="24"/>
          <w:szCs w:val="24"/>
          <w:lang w:val="zh-CN" w:eastAsia="zh-CN"/>
        </w:rPr>
        <w:t>]</w:t>
      </w:r>
      <w:r w:rsidRPr="006B2D5F">
        <w:rPr>
          <w:rFonts w:eastAsia="SimSun"/>
          <w:sz w:val="24"/>
          <w:szCs w:val="24"/>
          <w:lang w:val="zh-CN" w:eastAsia="zh-CN"/>
        </w:rPr>
        <w:t>统一信息，说明</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所有</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塑料和塑料</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产品</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生产商</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整个</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全部</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生命周期</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的</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危险</w:t>
      </w:r>
      <w:r w:rsidR="00F50437" w:rsidRPr="006B2D5F">
        <w:rPr>
          <w:rFonts w:eastAsia="SimSun" w:hint="eastAsia"/>
          <w:sz w:val="24"/>
          <w:szCs w:val="24"/>
          <w:lang w:val="zh-CN" w:eastAsia="zh-CN"/>
        </w:rPr>
        <w:t>]</w:t>
      </w:r>
      <w:r w:rsidR="00F50437" w:rsidRPr="006B2D5F">
        <w:rPr>
          <w:rFonts w:eastAsia="SimSun" w:hint="eastAsia"/>
          <w:sz w:val="24"/>
          <w:szCs w:val="24"/>
          <w:lang w:val="zh-CN" w:eastAsia="zh-CN"/>
        </w:rPr>
        <w:t>化学成分</w:t>
      </w:r>
      <w:r w:rsidRPr="006B2D5F">
        <w:rPr>
          <w:rFonts w:eastAsia="SimSun"/>
          <w:sz w:val="24"/>
          <w:szCs w:val="24"/>
          <w:lang w:val="zh-CN" w:eastAsia="zh-CN"/>
        </w:rPr>
        <w:t>[[</w:t>
      </w:r>
      <w:r w:rsidRPr="006B2D5F">
        <w:rPr>
          <w:rFonts w:eastAsia="SimSun"/>
          <w:sz w:val="24"/>
          <w:szCs w:val="24"/>
          <w:lang w:val="zh-CN" w:eastAsia="zh-CN"/>
        </w:rPr>
        <w:t>所生产的聚合物的类型和数量、生产中所用化学品的类型和数量</w:t>
      </w:r>
      <w:r w:rsidRPr="006B2D5F">
        <w:rPr>
          <w:rFonts w:eastAsia="SimSun"/>
          <w:sz w:val="24"/>
          <w:szCs w:val="24"/>
          <w:lang w:val="zh-CN" w:eastAsia="zh-CN"/>
        </w:rPr>
        <w:t>]</w:t>
      </w:r>
      <w:r w:rsidRPr="006B2D5F">
        <w:rPr>
          <w:rFonts w:eastAsia="SimSun"/>
          <w:sz w:val="24"/>
          <w:szCs w:val="24"/>
          <w:lang w:val="zh-CN" w:eastAsia="zh-CN"/>
        </w:rPr>
        <w:t>，并在一个可供公众查阅的数据库中提供此类信息</w:t>
      </w:r>
      <w:r w:rsidRPr="006B2D5F">
        <w:rPr>
          <w:rFonts w:eastAsia="SimSun"/>
          <w:sz w:val="24"/>
          <w:szCs w:val="24"/>
          <w:lang w:val="zh-CN" w:eastAsia="zh-CN"/>
        </w:rPr>
        <w:t>]</w:t>
      </w:r>
      <w:r w:rsidRPr="006B2D5F">
        <w:rPr>
          <w:rFonts w:eastAsia="SimSun"/>
          <w:sz w:val="24"/>
          <w:szCs w:val="24"/>
          <w:lang w:val="zh-CN" w:eastAsia="zh-CN"/>
        </w:rPr>
        <w:t>：</w:t>
      </w:r>
    </w:p>
    <w:p w14:paraId="4C1CC23B" w14:textId="08694E35" w:rsidR="00D45152" w:rsidRPr="006B2D5F" w:rsidRDefault="00D45152" w:rsidP="006B2D5F">
      <w:pPr>
        <w:pStyle w:val="NormalNonumber"/>
        <w:numPr>
          <w:ilvl w:val="0"/>
          <w:numId w:val="57"/>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第一届会议拟</w:t>
      </w:r>
      <w:r w:rsidRPr="006B2D5F">
        <w:rPr>
          <w:rFonts w:eastAsia="SimSun"/>
          <w:sz w:val="24"/>
          <w:szCs w:val="24"/>
          <w:lang w:val="zh-CN" w:eastAsia="zh-CN"/>
        </w:rPr>
        <w:t>]</w:t>
      </w:r>
      <w:r w:rsidRPr="006B2D5F">
        <w:rPr>
          <w:rFonts w:eastAsia="SimSun"/>
          <w:sz w:val="24"/>
          <w:szCs w:val="24"/>
          <w:lang w:val="zh-CN" w:eastAsia="zh-CN"/>
        </w:rPr>
        <w:t>通过的</w:t>
      </w:r>
      <w:r w:rsidRPr="006B2D5F">
        <w:rPr>
          <w:rFonts w:eastAsia="SimSun"/>
          <w:sz w:val="24"/>
          <w:szCs w:val="24"/>
          <w:lang w:val="zh-CN" w:eastAsia="zh-CN"/>
        </w:rPr>
        <w:t>[</w:t>
      </w:r>
      <w:r w:rsidRPr="006B2D5F">
        <w:rPr>
          <w:rFonts w:eastAsia="SimSun"/>
          <w:sz w:val="24"/>
          <w:szCs w:val="24"/>
          <w:lang w:val="zh-CN" w:eastAsia="zh-CN"/>
        </w:rPr>
        <w:t>全球统一</w:t>
      </w:r>
      <w:r w:rsidRPr="006B2D5F">
        <w:rPr>
          <w:rFonts w:eastAsia="SimSun"/>
          <w:sz w:val="24"/>
          <w:szCs w:val="24"/>
          <w:lang w:val="zh-CN" w:eastAsia="zh-CN"/>
        </w:rPr>
        <w:t>]</w:t>
      </w:r>
      <w:r w:rsidRPr="006B2D5F">
        <w:rPr>
          <w:rFonts w:eastAsia="SimSun"/>
          <w:sz w:val="24"/>
          <w:szCs w:val="24"/>
          <w:lang w:val="zh-CN" w:eastAsia="zh-CN"/>
        </w:rPr>
        <w:t>准则，</w:t>
      </w:r>
      <w:r w:rsidRPr="006B2D5F">
        <w:rPr>
          <w:rFonts w:eastAsia="SimSun"/>
          <w:sz w:val="24"/>
          <w:szCs w:val="24"/>
          <w:lang w:val="zh-CN" w:eastAsia="zh-CN"/>
        </w:rPr>
        <w:t>][</w:t>
      </w:r>
      <w:r w:rsidRPr="006B2D5F">
        <w:rPr>
          <w:rFonts w:eastAsia="SimSun"/>
          <w:sz w:val="24"/>
          <w:szCs w:val="24"/>
          <w:lang w:val="zh-CN" w:eastAsia="zh-CN"/>
        </w:rPr>
        <w:t>遵守世贸组织的条例，避免重复其他多边环境协定，</w:t>
      </w:r>
      <w:r w:rsidRPr="006B2D5F">
        <w:rPr>
          <w:rFonts w:eastAsia="SimSun"/>
          <w:sz w:val="24"/>
          <w:szCs w:val="24"/>
          <w:lang w:val="zh-CN" w:eastAsia="zh-CN"/>
        </w:rPr>
        <w:t>][</w:t>
      </w:r>
      <w:r w:rsidRPr="006B2D5F">
        <w:rPr>
          <w:rFonts w:eastAsia="SimSun"/>
          <w:sz w:val="24"/>
          <w:szCs w:val="24"/>
          <w:lang w:val="zh-CN" w:eastAsia="zh-CN"/>
        </w:rPr>
        <w:t>并按照</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附件中可能规定的措施，</w:t>
      </w:r>
      <w:r w:rsidRPr="006B2D5F">
        <w:rPr>
          <w:rFonts w:eastAsia="SimSun"/>
          <w:sz w:val="24"/>
          <w:szCs w:val="24"/>
          <w:lang w:val="zh-CN" w:eastAsia="zh-CN"/>
        </w:rPr>
        <w:t>]</w:t>
      </w:r>
      <w:r w:rsidRPr="006B2D5F">
        <w:rPr>
          <w:rFonts w:eastAsia="SimSun"/>
          <w:sz w:val="24"/>
          <w:szCs w:val="24"/>
          <w:lang w:val="zh-CN" w:eastAsia="zh-CN"/>
        </w:rPr>
        <w:t>采取适当措施，</w:t>
      </w:r>
      <w:r w:rsidRPr="006B2D5F">
        <w:rPr>
          <w:rFonts w:eastAsia="SimSun"/>
          <w:sz w:val="24"/>
          <w:szCs w:val="24"/>
          <w:lang w:val="zh-CN" w:eastAsia="zh-CN"/>
        </w:rPr>
        <w:t>[</w:t>
      </w:r>
      <w:r w:rsidRPr="006B2D5F">
        <w:rPr>
          <w:rFonts w:eastAsia="SimSun"/>
          <w:sz w:val="24"/>
          <w:szCs w:val="24"/>
          <w:lang w:val="zh-CN" w:eastAsia="zh-CN"/>
        </w:rPr>
        <w:t>确保</w:t>
      </w:r>
      <w:r w:rsidRPr="006B2D5F">
        <w:rPr>
          <w:rFonts w:eastAsia="SimSun"/>
          <w:sz w:val="24"/>
          <w:szCs w:val="24"/>
          <w:lang w:val="zh-CN" w:eastAsia="zh-CN"/>
        </w:rPr>
        <w:t>][</w:t>
      </w:r>
      <w:r w:rsidRPr="006B2D5F">
        <w:rPr>
          <w:rFonts w:eastAsia="SimSun"/>
          <w:sz w:val="24"/>
          <w:szCs w:val="24"/>
          <w:lang w:val="zh-CN" w:eastAsia="zh-CN"/>
        </w:rPr>
        <w:t>改进</w:t>
      </w:r>
      <w:r w:rsidRPr="006B2D5F">
        <w:rPr>
          <w:rFonts w:eastAsia="SimSun"/>
          <w:sz w:val="24"/>
          <w:szCs w:val="24"/>
          <w:lang w:val="zh-CN" w:eastAsia="zh-CN"/>
        </w:rPr>
        <w:t>][</w:t>
      </w:r>
      <w:r w:rsidRPr="006B2D5F">
        <w:rPr>
          <w:rFonts w:eastAsia="SimSun"/>
          <w:sz w:val="24"/>
          <w:szCs w:val="24"/>
          <w:lang w:val="zh-CN" w:eastAsia="zh-CN"/>
        </w:rPr>
        <w:t>在塑料的整个生命周期内</w:t>
      </w:r>
      <w:r w:rsidRPr="006B2D5F">
        <w:rPr>
          <w:rFonts w:eastAsia="SimSun"/>
          <w:sz w:val="24"/>
          <w:szCs w:val="24"/>
          <w:lang w:val="zh-CN" w:eastAsia="zh-CN"/>
        </w:rPr>
        <w:t>][</w:t>
      </w:r>
      <w:r w:rsidRPr="006B2D5F">
        <w:rPr>
          <w:rFonts w:eastAsia="SimSun"/>
          <w:sz w:val="24"/>
          <w:szCs w:val="24"/>
          <w:lang w:val="zh-CN" w:eastAsia="zh-CN"/>
        </w:rPr>
        <w:t>原料和</w:t>
      </w:r>
      <w:r w:rsidRPr="006B2D5F">
        <w:rPr>
          <w:rFonts w:eastAsia="SimSun"/>
          <w:sz w:val="24"/>
          <w:szCs w:val="24"/>
          <w:lang w:val="zh-CN" w:eastAsia="zh-CN"/>
        </w:rPr>
        <w:t>]</w:t>
      </w:r>
      <w:r w:rsidRPr="006B2D5F">
        <w:rPr>
          <w:rFonts w:eastAsia="SimSun"/>
          <w:sz w:val="24"/>
          <w:szCs w:val="24"/>
          <w:lang w:val="zh-CN" w:eastAsia="zh-CN"/>
        </w:rPr>
        <w:t>产品中化学品</w:t>
      </w:r>
      <w:r w:rsidRPr="006B2D5F">
        <w:rPr>
          <w:rFonts w:eastAsia="SimSun"/>
          <w:sz w:val="24"/>
          <w:szCs w:val="24"/>
          <w:lang w:val="zh-CN" w:eastAsia="zh-CN"/>
        </w:rPr>
        <w:t>[</w:t>
      </w:r>
      <w:r w:rsidRPr="006B2D5F">
        <w:rPr>
          <w:rFonts w:eastAsia="SimSun"/>
          <w:sz w:val="24"/>
          <w:szCs w:val="24"/>
          <w:lang w:val="zh-CN" w:eastAsia="zh-CN"/>
        </w:rPr>
        <w:t>、聚合物</w:t>
      </w:r>
      <w:r w:rsidRPr="006B2D5F">
        <w:rPr>
          <w:rFonts w:eastAsia="SimSun"/>
          <w:sz w:val="24"/>
          <w:szCs w:val="24"/>
          <w:lang w:val="zh-CN" w:eastAsia="zh-CN"/>
        </w:rPr>
        <w:t>]</w:t>
      </w:r>
      <w:r w:rsidRPr="006B2D5F">
        <w:rPr>
          <w:rFonts w:eastAsia="SimSun"/>
          <w:sz w:val="24"/>
          <w:szCs w:val="24"/>
          <w:lang w:val="zh-CN" w:eastAsia="zh-CN"/>
        </w:rPr>
        <w:t>和塑料的含量以及塑料产品的可追溯性</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特别是</w:t>
      </w:r>
      <w:r w:rsidRPr="006B2D5F">
        <w:rPr>
          <w:rFonts w:eastAsia="SimSun"/>
          <w:sz w:val="24"/>
          <w:szCs w:val="24"/>
          <w:lang w:val="zh-CN" w:eastAsia="zh-CN"/>
        </w:rPr>
        <w:t>]</w:t>
      </w:r>
      <w:r w:rsidRPr="006B2D5F">
        <w:rPr>
          <w:rFonts w:eastAsia="SimSun"/>
          <w:sz w:val="24"/>
          <w:szCs w:val="24"/>
          <w:lang w:val="zh-CN" w:eastAsia="zh-CN"/>
        </w:rPr>
        <w:t>为了其</w:t>
      </w:r>
      <w:r w:rsidRPr="006B2D5F">
        <w:rPr>
          <w:rFonts w:eastAsia="SimSun"/>
          <w:sz w:val="24"/>
          <w:szCs w:val="24"/>
          <w:lang w:val="zh-CN" w:eastAsia="zh-CN"/>
        </w:rPr>
        <w:t>[</w:t>
      </w:r>
      <w:r w:rsidRPr="006B2D5F">
        <w:rPr>
          <w:rFonts w:eastAsia="SimSun"/>
          <w:sz w:val="24"/>
          <w:szCs w:val="24"/>
          <w:lang w:val="zh-CN" w:eastAsia="zh-CN"/>
        </w:rPr>
        <w:t>安全和</w:t>
      </w:r>
      <w:r w:rsidRPr="006B2D5F">
        <w:rPr>
          <w:rFonts w:eastAsia="SimSun"/>
          <w:sz w:val="24"/>
          <w:szCs w:val="24"/>
          <w:lang w:val="zh-CN" w:eastAsia="zh-CN"/>
        </w:rPr>
        <w:t>]</w:t>
      </w:r>
      <w:r w:rsidRPr="006B2D5F">
        <w:rPr>
          <w:rFonts w:eastAsia="SimSun"/>
          <w:sz w:val="24"/>
          <w:szCs w:val="24"/>
          <w:lang w:val="zh-CN" w:eastAsia="zh-CN"/>
        </w:rPr>
        <w:t>无害环境使用、</w:t>
      </w:r>
      <w:r w:rsidR="00F36036" w:rsidRPr="006B2D5F">
        <w:rPr>
          <w:rFonts w:eastAsia="SimSun" w:hint="eastAsia"/>
          <w:sz w:val="24"/>
          <w:szCs w:val="24"/>
          <w:lang w:val="zh-CN" w:eastAsia="zh-CN"/>
        </w:rPr>
        <w:t>回收</w:t>
      </w:r>
      <w:r w:rsidRPr="006B2D5F">
        <w:rPr>
          <w:rFonts w:eastAsia="SimSun"/>
          <w:sz w:val="24"/>
          <w:szCs w:val="24"/>
          <w:lang w:val="zh-CN" w:eastAsia="zh-CN"/>
        </w:rPr>
        <w:t>[</w:t>
      </w:r>
      <w:r w:rsidRPr="006B2D5F">
        <w:rPr>
          <w:rFonts w:eastAsia="SimSun"/>
          <w:sz w:val="24"/>
          <w:szCs w:val="24"/>
          <w:lang w:val="zh-CN" w:eastAsia="zh-CN"/>
        </w:rPr>
        <w:t>、</w:t>
      </w:r>
      <w:r w:rsidR="00B63579" w:rsidRPr="006B2D5F">
        <w:rPr>
          <w:rFonts w:eastAsia="SimSun" w:hint="eastAsia"/>
          <w:sz w:val="24"/>
          <w:szCs w:val="24"/>
          <w:lang w:val="zh-CN" w:eastAsia="zh-CN"/>
        </w:rPr>
        <w:t>再循环</w:t>
      </w:r>
      <w:r w:rsidRPr="006B2D5F">
        <w:rPr>
          <w:rFonts w:eastAsia="SimSun"/>
          <w:sz w:val="24"/>
          <w:szCs w:val="24"/>
          <w:lang w:val="zh-CN" w:eastAsia="zh-CN"/>
        </w:rPr>
        <w:t>]</w:t>
      </w:r>
      <w:r w:rsidRPr="006B2D5F">
        <w:rPr>
          <w:rFonts w:eastAsia="SimSun"/>
          <w:sz w:val="24"/>
          <w:szCs w:val="24"/>
          <w:lang w:val="zh-CN" w:eastAsia="zh-CN"/>
        </w:rPr>
        <w:t>和处置</w:t>
      </w:r>
      <w:r w:rsidRPr="006B2D5F">
        <w:rPr>
          <w:rFonts w:eastAsia="SimSun"/>
          <w:sz w:val="24"/>
          <w:szCs w:val="24"/>
          <w:lang w:val="zh-CN" w:eastAsia="zh-CN"/>
        </w:rPr>
        <w:t>][</w:t>
      </w:r>
      <w:r w:rsidRPr="006B2D5F">
        <w:rPr>
          <w:rFonts w:eastAsia="SimSun"/>
          <w:sz w:val="24"/>
          <w:szCs w:val="24"/>
          <w:lang w:val="zh-CN" w:eastAsia="zh-CN"/>
        </w:rPr>
        <w:t>，同时考虑到</w:t>
      </w:r>
      <w:r w:rsidRPr="006B2D5F">
        <w:rPr>
          <w:rFonts w:eastAsia="SimSun"/>
          <w:sz w:val="24"/>
          <w:szCs w:val="24"/>
          <w:lang w:val="zh-CN" w:eastAsia="zh-CN"/>
        </w:rPr>
        <w:t>][</w:t>
      </w:r>
      <w:r w:rsidRPr="006B2D5F">
        <w:rPr>
          <w:rFonts w:eastAsia="SimSun"/>
          <w:sz w:val="24"/>
          <w:szCs w:val="24"/>
          <w:lang w:val="zh-CN" w:eastAsia="zh-CN"/>
        </w:rPr>
        <w:t>酌情考虑到</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通过的任何指导意见</w:t>
      </w:r>
      <w:r w:rsidRPr="006B2D5F">
        <w:rPr>
          <w:rFonts w:eastAsia="SimSun"/>
          <w:sz w:val="24"/>
          <w:szCs w:val="24"/>
          <w:lang w:val="zh-CN" w:eastAsia="zh-CN"/>
        </w:rPr>
        <w:t>][</w:t>
      </w:r>
      <w:r w:rsidRPr="006B2D5F">
        <w:rPr>
          <w:rFonts w:eastAsia="SimSun"/>
          <w:sz w:val="24"/>
          <w:szCs w:val="24"/>
          <w:lang w:val="zh-CN" w:eastAsia="zh-CN"/>
        </w:rPr>
        <w:t>机密商业信息以及对人类健康和环境的影响，</w:t>
      </w:r>
      <w:r w:rsidRPr="006B2D5F">
        <w:rPr>
          <w:rFonts w:eastAsia="SimSun"/>
          <w:sz w:val="24"/>
          <w:szCs w:val="24"/>
          <w:lang w:val="zh-CN" w:eastAsia="zh-CN"/>
        </w:rPr>
        <w:t>][</w:t>
      </w:r>
      <w:r w:rsidRPr="006B2D5F">
        <w:rPr>
          <w:rFonts w:eastAsia="SimSun"/>
          <w:sz w:val="24"/>
          <w:szCs w:val="24"/>
          <w:lang w:val="zh-CN" w:eastAsia="zh-CN"/>
        </w:rPr>
        <w:t>从而在塑料的整个生命周期中保护公众健康和环境；</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取决于发展中国家所需技术的可得性和可及性；</w:t>
      </w:r>
      <w:r w:rsidRPr="006B2D5F">
        <w:rPr>
          <w:rFonts w:eastAsia="SimSun"/>
          <w:sz w:val="24"/>
          <w:szCs w:val="24"/>
          <w:lang w:val="zh-CN" w:eastAsia="zh-CN"/>
        </w:rPr>
        <w:t>]</w:t>
      </w:r>
    </w:p>
    <w:p w14:paraId="06541E04" w14:textId="4AEA07B1" w:rsidR="00D45152" w:rsidRPr="006B2D5F" w:rsidRDefault="00D45152" w:rsidP="006B2D5F">
      <w:pPr>
        <w:pStyle w:val="NormalNonumber"/>
        <w:numPr>
          <w:ilvl w:val="0"/>
          <w:numId w:val="57"/>
        </w:numPr>
        <w:adjustRightInd w:val="0"/>
        <w:ind w:left="2495" w:hanging="624"/>
        <w:jc w:val="both"/>
        <w:rPr>
          <w:rFonts w:eastAsia="SimSun"/>
          <w:color w:val="000000" w:themeColor="text1"/>
          <w:sz w:val="24"/>
          <w:szCs w:val="24"/>
          <w:lang w:eastAsia="zh-CN"/>
        </w:rPr>
      </w:pPr>
      <w:r w:rsidRPr="006B2D5F">
        <w:rPr>
          <w:rFonts w:eastAsia="SimSun"/>
          <w:sz w:val="24"/>
          <w:szCs w:val="24"/>
          <w:lang w:val="zh-CN" w:eastAsia="zh-CN"/>
        </w:rPr>
        <w:t>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第一届会议</w:t>
      </w:r>
      <w:r w:rsidRPr="006B2D5F">
        <w:rPr>
          <w:rFonts w:eastAsia="SimSun"/>
          <w:sz w:val="24"/>
          <w:szCs w:val="24"/>
          <w:lang w:val="zh-CN" w:eastAsia="zh-CN"/>
        </w:rPr>
        <w:t>[</w:t>
      </w:r>
      <w:r w:rsidRPr="006B2D5F">
        <w:rPr>
          <w:rFonts w:eastAsia="SimSun"/>
          <w:sz w:val="24"/>
          <w:szCs w:val="24"/>
          <w:lang w:val="zh-CN" w:eastAsia="zh-CN"/>
        </w:rPr>
        <w:t>拟通过的</w:t>
      </w:r>
      <w:r w:rsidRPr="006B2D5F">
        <w:rPr>
          <w:rFonts w:eastAsia="SimSun"/>
          <w:sz w:val="24"/>
          <w:szCs w:val="24"/>
          <w:lang w:val="zh-CN" w:eastAsia="zh-CN"/>
        </w:rPr>
        <w:t>]</w:t>
      </w:r>
      <w:r w:rsidRPr="006B2D5F">
        <w:rPr>
          <w:rFonts w:eastAsia="SimSun"/>
          <w:sz w:val="24"/>
          <w:szCs w:val="24"/>
          <w:lang w:val="zh-CN" w:eastAsia="zh-CN"/>
        </w:rPr>
        <w:t>指导意见，</w:t>
      </w:r>
      <w:r w:rsidRPr="006B2D5F">
        <w:rPr>
          <w:rFonts w:eastAsia="SimSun"/>
          <w:sz w:val="24"/>
          <w:szCs w:val="24"/>
          <w:lang w:val="zh-CN" w:eastAsia="zh-CN"/>
        </w:rPr>
        <w:t>[</w:t>
      </w:r>
      <w:r w:rsidRPr="006B2D5F">
        <w:rPr>
          <w:rFonts w:eastAsia="SimSun"/>
          <w:sz w:val="24"/>
          <w:szCs w:val="24"/>
          <w:lang w:val="zh-CN" w:eastAsia="zh-CN"/>
        </w:rPr>
        <w:t>按照世界贸易组织《技术性贸易壁垒协定》的规定，</w:t>
      </w:r>
      <w:r w:rsidRPr="006B2D5F">
        <w:rPr>
          <w:rFonts w:eastAsia="SimSun"/>
          <w:sz w:val="24"/>
          <w:szCs w:val="24"/>
          <w:lang w:val="zh-CN" w:eastAsia="zh-CN"/>
        </w:rPr>
        <w:t>][</w:t>
      </w:r>
      <w:r w:rsidRPr="006B2D5F">
        <w:rPr>
          <w:rFonts w:eastAsia="SimSun"/>
          <w:sz w:val="24"/>
          <w:szCs w:val="24"/>
          <w:lang w:val="zh-CN" w:eastAsia="zh-CN"/>
        </w:rPr>
        <w:t>特别是</w:t>
      </w:r>
      <w:r w:rsidRPr="006B2D5F">
        <w:rPr>
          <w:rFonts w:eastAsia="SimSun"/>
          <w:sz w:val="24"/>
          <w:szCs w:val="24"/>
          <w:lang w:val="zh-CN" w:eastAsia="zh-CN"/>
        </w:rPr>
        <w:t>][</w:t>
      </w:r>
      <w:r w:rsidRPr="006B2D5F">
        <w:rPr>
          <w:rFonts w:eastAsia="SimSun"/>
          <w:sz w:val="24"/>
          <w:szCs w:val="24"/>
          <w:lang w:val="zh-CN" w:eastAsia="zh-CN"/>
        </w:rPr>
        <w:t>并按照</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附件可能具体规定的措施</w:t>
      </w:r>
      <w:r w:rsidRPr="006B2D5F">
        <w:rPr>
          <w:rFonts w:eastAsia="SimSun"/>
          <w:sz w:val="24"/>
          <w:szCs w:val="24"/>
          <w:lang w:val="zh-CN" w:eastAsia="zh-CN"/>
        </w:rPr>
        <w:t>]</w:t>
      </w:r>
      <w:r w:rsidRPr="006B2D5F">
        <w:rPr>
          <w:rFonts w:eastAsia="SimSun"/>
          <w:sz w:val="24"/>
          <w:szCs w:val="24"/>
          <w:lang w:val="zh-CN" w:eastAsia="zh-CN"/>
        </w:rPr>
        <w:t>，制定</w:t>
      </w:r>
      <w:r w:rsidRPr="006B2D5F">
        <w:rPr>
          <w:rFonts w:eastAsia="SimSun"/>
          <w:sz w:val="24"/>
          <w:szCs w:val="24"/>
          <w:lang w:val="zh-CN" w:eastAsia="zh-CN"/>
        </w:rPr>
        <w:t>[</w:t>
      </w:r>
      <w:r w:rsidRPr="006B2D5F">
        <w:rPr>
          <w:rFonts w:eastAsia="SimSun"/>
          <w:sz w:val="24"/>
          <w:szCs w:val="24"/>
          <w:lang w:val="zh-CN" w:eastAsia="zh-CN"/>
        </w:rPr>
        <w:t>数字跟踪、可追踪性、</w:t>
      </w:r>
      <w:r w:rsidRPr="006B2D5F">
        <w:rPr>
          <w:rFonts w:eastAsia="SimSun"/>
          <w:sz w:val="24"/>
          <w:szCs w:val="24"/>
          <w:lang w:val="zh-CN" w:eastAsia="zh-CN"/>
        </w:rPr>
        <w:t>]</w:t>
      </w:r>
      <w:r w:rsidRPr="006B2D5F">
        <w:rPr>
          <w:rFonts w:eastAsia="SimSun"/>
          <w:sz w:val="24"/>
          <w:szCs w:val="24"/>
          <w:lang w:val="zh-CN" w:eastAsia="zh-CN"/>
        </w:rPr>
        <w:t>标识和</w:t>
      </w:r>
      <w:r w:rsidRPr="006B2D5F">
        <w:rPr>
          <w:rFonts w:eastAsia="SimSun"/>
          <w:sz w:val="24"/>
          <w:szCs w:val="24"/>
          <w:lang w:val="zh-CN" w:eastAsia="zh-CN"/>
        </w:rPr>
        <w:t>[</w:t>
      </w:r>
      <w:r w:rsidRPr="006B2D5F">
        <w:rPr>
          <w:rFonts w:eastAsia="SimSun"/>
          <w:sz w:val="24"/>
          <w:szCs w:val="24"/>
          <w:lang w:val="zh-CN" w:eastAsia="zh-CN"/>
        </w:rPr>
        <w:t>生态</w:t>
      </w:r>
      <w:r w:rsidRPr="006B2D5F">
        <w:rPr>
          <w:rFonts w:eastAsia="SimSun"/>
          <w:sz w:val="24"/>
          <w:szCs w:val="24"/>
          <w:lang w:val="zh-CN" w:eastAsia="zh-CN"/>
        </w:rPr>
        <w:t>]</w:t>
      </w:r>
      <w:r w:rsidRPr="006B2D5F">
        <w:rPr>
          <w:rFonts w:eastAsia="SimSun"/>
          <w:sz w:val="24"/>
          <w:szCs w:val="24"/>
          <w:lang w:val="zh-CN" w:eastAsia="zh-CN"/>
        </w:rPr>
        <w:t>标签要求</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，从而以安全和无害环境的方式使用、</w:t>
      </w:r>
      <w:r w:rsidR="00B63579" w:rsidRPr="006B2D5F">
        <w:rPr>
          <w:rFonts w:eastAsia="SimSun" w:hint="eastAsia"/>
          <w:sz w:val="24"/>
          <w:szCs w:val="24"/>
          <w:lang w:val="zh-CN" w:eastAsia="zh-CN"/>
        </w:rPr>
        <w:t>再循环</w:t>
      </w:r>
      <w:r w:rsidRPr="006B2D5F">
        <w:rPr>
          <w:rFonts w:eastAsia="SimSun"/>
          <w:sz w:val="24"/>
          <w:szCs w:val="24"/>
          <w:lang w:val="zh-CN" w:eastAsia="zh-CN"/>
        </w:rPr>
        <w:t>和处置塑料和塑料产品</w:t>
      </w:r>
      <w:r w:rsidRPr="006B2D5F">
        <w:rPr>
          <w:rFonts w:eastAsia="SimSun"/>
          <w:sz w:val="24"/>
          <w:szCs w:val="24"/>
          <w:lang w:val="zh-CN" w:eastAsia="zh-CN"/>
        </w:rPr>
        <w:t>][</w:t>
      </w:r>
      <w:r w:rsidRPr="006B2D5F">
        <w:rPr>
          <w:rFonts w:eastAsia="SimSun"/>
          <w:sz w:val="24"/>
          <w:szCs w:val="24"/>
          <w:lang w:val="zh-CN" w:eastAsia="zh-CN"/>
        </w:rPr>
        <w:t>从而在塑料的整个生命周期中保护人类健康和环境</w:t>
      </w:r>
      <w:r w:rsidRPr="006B2D5F">
        <w:rPr>
          <w:rFonts w:eastAsia="SimSun"/>
          <w:sz w:val="24"/>
          <w:szCs w:val="24"/>
          <w:lang w:val="zh-CN" w:eastAsia="zh-CN"/>
        </w:rPr>
        <w:t>]</w:t>
      </w:r>
      <w:r w:rsidRPr="006B2D5F">
        <w:rPr>
          <w:rFonts w:eastAsia="SimSun"/>
          <w:sz w:val="24"/>
          <w:szCs w:val="24"/>
          <w:lang w:val="zh-CN" w:eastAsia="zh-CN"/>
        </w:rPr>
        <w:t>。</w:t>
      </w:r>
    </w:p>
    <w:p w14:paraId="641024FE" w14:textId="5A08B527" w:rsidR="00D45152" w:rsidRPr="006B2D5F" w:rsidRDefault="00D45152" w:rsidP="006B2D5F">
      <w:pPr>
        <w:pStyle w:val="NormalNonumber"/>
        <w:adjustRightInd w:val="0"/>
        <w:ind w:left="2495"/>
        <w:jc w:val="both"/>
        <w:rPr>
          <w:rFonts w:eastAsia="SimSun"/>
          <w:color w:val="000000" w:themeColor="text1"/>
          <w:sz w:val="24"/>
          <w:szCs w:val="24"/>
          <w:lang w:eastAsia="zh-CN"/>
        </w:rPr>
      </w:pPr>
      <w:r w:rsidRPr="006B2D5F">
        <w:rPr>
          <w:rFonts w:eastAsia="KaiTi" w:hint="eastAsia"/>
          <w:b/>
          <w:bCs/>
          <w:sz w:val="24"/>
          <w:szCs w:val="24"/>
          <w:lang w:val="zh-CN" w:eastAsia="zh-CN"/>
        </w:rPr>
        <w:t>第</w:t>
      </w:r>
      <w:r w:rsidRPr="006B2D5F">
        <w:rPr>
          <w:rFonts w:eastAsia="KaiTi"/>
          <w:b/>
          <w:bCs/>
          <w:sz w:val="24"/>
          <w:szCs w:val="24"/>
          <w:lang w:val="zh-CN" w:eastAsia="zh-CN"/>
        </w:rPr>
        <w:t>1</w:t>
      </w:r>
      <w:r w:rsidRPr="006B2D5F">
        <w:rPr>
          <w:rFonts w:eastAsia="KaiTi" w:hint="eastAsia"/>
          <w:b/>
          <w:bCs/>
          <w:sz w:val="24"/>
          <w:szCs w:val="24"/>
          <w:lang w:val="zh-CN" w:eastAsia="zh-CN"/>
        </w:rPr>
        <w:t>款</w:t>
      </w:r>
      <w:r w:rsidRPr="006B2D5F">
        <w:rPr>
          <w:rFonts w:eastAsia="KaiTi"/>
          <w:b/>
          <w:bCs/>
          <w:sz w:val="24"/>
          <w:szCs w:val="24"/>
          <w:lang w:val="zh-CN" w:eastAsia="zh-CN"/>
        </w:rPr>
        <w:t>c</w:t>
      </w:r>
      <w:r w:rsidRPr="006B2D5F">
        <w:rPr>
          <w:rFonts w:eastAsia="KaiTi" w:hint="eastAsia"/>
          <w:b/>
          <w:bCs/>
          <w:sz w:val="24"/>
          <w:szCs w:val="24"/>
          <w:lang w:val="zh-CN" w:eastAsia="zh-CN"/>
        </w:rPr>
        <w:t>项备选案文方案</w:t>
      </w:r>
      <w:r w:rsidRPr="006B2D5F">
        <w:rPr>
          <w:rFonts w:eastAsia="KaiTi"/>
          <w:b/>
          <w:bCs/>
          <w:sz w:val="24"/>
          <w:szCs w:val="24"/>
          <w:lang w:val="zh-CN" w:eastAsia="zh-CN"/>
        </w:rPr>
        <w:t>1</w:t>
      </w:r>
      <w:r w:rsidR="00DC4F1B" w:rsidRPr="006B2D5F">
        <w:rPr>
          <w:rFonts w:eastAsia="KaiTi" w:hint="eastAsia"/>
          <w:b/>
          <w:bCs/>
          <w:sz w:val="24"/>
          <w:szCs w:val="24"/>
          <w:lang w:val="zh-CN" w:eastAsia="zh-CN"/>
        </w:rPr>
        <w:t xml:space="preserve">　</w:t>
      </w:r>
      <w:r w:rsidRPr="006B2D5F">
        <w:rPr>
          <w:rFonts w:eastAsia="KaiTi"/>
          <w:sz w:val="24"/>
          <w:szCs w:val="24"/>
          <w:lang w:val="zh-CN" w:eastAsia="zh-CN"/>
        </w:rPr>
        <w:t>移至第二编第</w:t>
      </w:r>
      <w:r w:rsidRPr="006B2D5F">
        <w:rPr>
          <w:rFonts w:eastAsia="KaiTi"/>
          <w:sz w:val="24"/>
          <w:szCs w:val="24"/>
          <w:lang w:val="zh-CN" w:eastAsia="zh-CN"/>
        </w:rPr>
        <w:t>5</w:t>
      </w:r>
      <w:r w:rsidRPr="006B2D5F">
        <w:rPr>
          <w:rFonts w:eastAsia="KaiTi"/>
          <w:sz w:val="24"/>
          <w:szCs w:val="24"/>
          <w:lang w:val="zh-CN" w:eastAsia="zh-CN"/>
        </w:rPr>
        <w:t>节。</w:t>
      </w:r>
    </w:p>
    <w:p w14:paraId="5A67FE30" w14:textId="1BEA08E5" w:rsidR="00D45152" w:rsidRPr="006B2D5F" w:rsidRDefault="00D45152" w:rsidP="006B2D5F">
      <w:pPr>
        <w:pStyle w:val="NormalNonumber"/>
        <w:adjustRightInd w:val="0"/>
        <w:ind w:left="2495"/>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w:t>
      </w:r>
      <w:r w:rsidRPr="006B2D5F">
        <w:rPr>
          <w:rFonts w:eastAsia="KaiTi"/>
          <w:b/>
          <w:bCs/>
          <w:sz w:val="24"/>
          <w:szCs w:val="24"/>
          <w:lang w:val="zh-CN" w:eastAsia="zh-CN"/>
        </w:rPr>
        <w:t>c</w:t>
      </w:r>
      <w:r w:rsidRPr="006B2D5F">
        <w:rPr>
          <w:rFonts w:eastAsia="KaiTi"/>
          <w:b/>
          <w:bCs/>
          <w:sz w:val="24"/>
          <w:szCs w:val="24"/>
          <w:lang w:val="zh-CN" w:eastAsia="zh-CN"/>
        </w:rPr>
        <w:t>项备选案文方案</w:t>
      </w:r>
      <w:r w:rsidRPr="006B2D5F">
        <w:rPr>
          <w:rFonts w:eastAsia="KaiTi"/>
          <w:b/>
          <w:bCs/>
          <w:sz w:val="24"/>
          <w:szCs w:val="24"/>
          <w:lang w:val="zh-CN" w:eastAsia="zh-CN"/>
        </w:rPr>
        <w:t>2</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鼓励塑料产品的标识和标签做法，以促进塑料循环、促使知情决策，并促进塑料的重复使用、维修、翻修和</w:t>
      </w:r>
      <w:r w:rsidR="00B63579" w:rsidRPr="006B2D5F">
        <w:rPr>
          <w:rFonts w:eastAsia="SimSun" w:hint="eastAsia"/>
          <w:sz w:val="24"/>
          <w:szCs w:val="24"/>
          <w:lang w:val="zh-CN" w:eastAsia="zh-CN"/>
        </w:rPr>
        <w:t>再循环</w:t>
      </w:r>
      <w:r w:rsidRPr="006B2D5F">
        <w:rPr>
          <w:rFonts w:eastAsia="SimSun"/>
          <w:sz w:val="24"/>
          <w:szCs w:val="24"/>
          <w:lang w:val="zh-CN" w:eastAsia="zh-CN"/>
        </w:rPr>
        <w:t>。</w:t>
      </w:r>
    </w:p>
    <w:p w14:paraId="628F5013"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授权</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按照其国家法律</w:t>
      </w:r>
      <w:r w:rsidRPr="006B2D5F">
        <w:rPr>
          <w:rFonts w:eastAsia="SimSun"/>
          <w:sz w:val="24"/>
          <w:szCs w:val="24"/>
          <w:lang w:val="zh-CN" w:eastAsia="zh-CN"/>
        </w:rPr>
        <w:t>][</w:t>
      </w:r>
      <w:r w:rsidRPr="006B2D5F">
        <w:rPr>
          <w:rFonts w:eastAsia="SimSun"/>
          <w:sz w:val="24"/>
          <w:szCs w:val="24"/>
          <w:lang w:val="zh-CN" w:eastAsia="zh-CN"/>
        </w:rPr>
        <w:t>监测</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建立一个国家监测系统，用于</w:t>
      </w:r>
      <w:r w:rsidRPr="006B2D5F">
        <w:rPr>
          <w:rFonts w:eastAsia="SimSun"/>
          <w:sz w:val="24"/>
          <w:szCs w:val="24"/>
          <w:lang w:val="zh-CN" w:eastAsia="zh-CN"/>
        </w:rPr>
        <w:t>][</w:t>
      </w:r>
      <w:r w:rsidRPr="006B2D5F">
        <w:rPr>
          <w:rFonts w:eastAsia="SimSun"/>
          <w:sz w:val="24"/>
          <w:szCs w:val="24"/>
          <w:lang w:val="zh-CN" w:eastAsia="zh-CN"/>
        </w:rPr>
        <w:t>跟踪</w:t>
      </w:r>
      <w:r w:rsidRPr="006B2D5F">
        <w:rPr>
          <w:rFonts w:eastAsia="SimSun"/>
          <w:sz w:val="24"/>
          <w:szCs w:val="24"/>
          <w:lang w:val="zh-CN" w:eastAsia="zh-CN"/>
        </w:rPr>
        <w:t>][</w:t>
      </w:r>
      <w:r w:rsidRPr="006B2D5F">
        <w:rPr>
          <w:rFonts w:eastAsia="SimSun"/>
          <w:sz w:val="24"/>
          <w:szCs w:val="24"/>
          <w:lang w:val="zh-CN" w:eastAsia="zh-CN"/>
        </w:rPr>
        <w:t>并以透明的方式公布和更新可用信息，</w:t>
      </w:r>
      <w:r w:rsidRPr="006B2D5F">
        <w:rPr>
          <w:rFonts w:eastAsia="SimSun"/>
          <w:sz w:val="24"/>
          <w:szCs w:val="24"/>
          <w:lang w:val="zh-CN" w:eastAsia="zh-CN"/>
        </w:rPr>
        <w:t>[</w:t>
      </w:r>
      <w:r w:rsidRPr="006B2D5F">
        <w:rPr>
          <w:rFonts w:eastAsia="SimSun"/>
          <w:sz w:val="24"/>
          <w:szCs w:val="24"/>
          <w:lang w:val="zh-CN" w:eastAsia="zh-CN"/>
        </w:rPr>
        <w:t>尽可能</w:t>
      </w:r>
      <w:r w:rsidRPr="006B2D5F">
        <w:rPr>
          <w:rFonts w:eastAsia="SimSun"/>
          <w:sz w:val="24"/>
          <w:szCs w:val="24"/>
          <w:lang w:val="zh-CN" w:eastAsia="zh-CN"/>
        </w:rPr>
        <w:t>][</w:t>
      </w:r>
      <w:r w:rsidRPr="006B2D5F">
        <w:rPr>
          <w:rFonts w:eastAsia="SimSun"/>
          <w:sz w:val="24"/>
          <w:szCs w:val="24"/>
          <w:lang w:val="zh-CN" w:eastAsia="zh-CN"/>
        </w:rPr>
        <w:t>说明</w:t>
      </w:r>
      <w:r w:rsidRPr="006B2D5F">
        <w:rPr>
          <w:rFonts w:eastAsia="SimSun"/>
          <w:sz w:val="24"/>
          <w:szCs w:val="24"/>
          <w:lang w:val="zh-CN" w:eastAsia="zh-CN"/>
        </w:rPr>
        <w:t>][</w:t>
      </w:r>
      <w:r w:rsidRPr="006B2D5F">
        <w:rPr>
          <w:rFonts w:eastAsia="SimSun"/>
          <w:sz w:val="24"/>
          <w:szCs w:val="24"/>
          <w:lang w:val="zh-CN" w:eastAsia="zh-CN"/>
        </w:rPr>
        <w:t>生产</w:t>
      </w:r>
      <w:r w:rsidRPr="006B2D5F">
        <w:rPr>
          <w:rFonts w:eastAsia="SimSun"/>
          <w:sz w:val="24"/>
          <w:szCs w:val="24"/>
          <w:lang w:val="zh-CN" w:eastAsia="zh-CN"/>
        </w:rPr>
        <w:t>][</w:t>
      </w:r>
      <w:r w:rsidRPr="006B2D5F">
        <w:rPr>
          <w:rFonts w:eastAsia="SimSun"/>
          <w:sz w:val="24"/>
          <w:szCs w:val="24"/>
          <w:lang w:val="zh-CN" w:eastAsia="zh-CN"/>
        </w:rPr>
        <w:t>制造</w:t>
      </w:r>
      <w:r w:rsidRPr="006B2D5F">
        <w:rPr>
          <w:rFonts w:eastAsia="SimSun"/>
          <w:sz w:val="24"/>
          <w:szCs w:val="24"/>
          <w:lang w:val="zh-CN" w:eastAsia="zh-CN"/>
        </w:rPr>
        <w:t>][</w:t>
      </w:r>
      <w:r w:rsidRPr="006B2D5F">
        <w:rPr>
          <w:rFonts w:eastAsia="SimSun"/>
          <w:sz w:val="24"/>
          <w:szCs w:val="24"/>
          <w:lang w:val="zh-CN" w:eastAsia="zh-CN"/>
        </w:rPr>
        <w:t>塑料聚合物、</w:t>
      </w:r>
      <w:r w:rsidRPr="006B2D5F">
        <w:rPr>
          <w:rFonts w:eastAsia="SimSun"/>
          <w:sz w:val="24"/>
          <w:szCs w:val="24"/>
          <w:lang w:val="zh-CN" w:eastAsia="zh-CN"/>
        </w:rPr>
        <w:t>][</w:t>
      </w:r>
      <w:r w:rsidRPr="006B2D5F">
        <w:rPr>
          <w:rFonts w:eastAsia="SimSun"/>
          <w:sz w:val="24"/>
          <w:szCs w:val="24"/>
          <w:lang w:val="zh-CN" w:eastAsia="zh-CN"/>
        </w:rPr>
        <w:t>塑料</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塑料产品</w:t>
      </w:r>
      <w:r w:rsidRPr="006B2D5F">
        <w:rPr>
          <w:rFonts w:eastAsia="SimSun"/>
          <w:sz w:val="24"/>
          <w:szCs w:val="24"/>
          <w:lang w:val="zh-CN" w:eastAsia="zh-CN"/>
        </w:rPr>
        <w:t>]</w:t>
      </w:r>
      <w:r w:rsidRPr="006B2D5F">
        <w:rPr>
          <w:rFonts w:eastAsia="SimSun"/>
          <w:sz w:val="24"/>
          <w:szCs w:val="24"/>
          <w:lang w:val="zh-CN" w:eastAsia="zh-CN"/>
        </w:rPr>
        <w:t>中</w:t>
      </w:r>
      <w:r w:rsidRPr="006B2D5F">
        <w:rPr>
          <w:rFonts w:eastAsia="SimSun"/>
          <w:sz w:val="24"/>
          <w:szCs w:val="24"/>
          <w:lang w:val="zh-CN" w:eastAsia="zh-CN"/>
        </w:rPr>
        <w:t>[</w:t>
      </w:r>
      <w:r w:rsidRPr="006B2D5F">
        <w:rPr>
          <w:rFonts w:eastAsia="SimSun"/>
          <w:sz w:val="24"/>
          <w:szCs w:val="24"/>
          <w:lang w:val="zh-CN" w:eastAsia="zh-CN"/>
        </w:rPr>
        <w:t>使用</w:t>
      </w:r>
      <w:r w:rsidRPr="006B2D5F">
        <w:rPr>
          <w:rFonts w:eastAsia="SimSun"/>
          <w:sz w:val="24"/>
          <w:szCs w:val="24"/>
          <w:lang w:val="zh-CN" w:eastAsia="zh-CN"/>
        </w:rPr>
        <w:t>][</w:t>
      </w:r>
      <w:r w:rsidRPr="006B2D5F">
        <w:rPr>
          <w:rFonts w:eastAsia="SimSun"/>
          <w:sz w:val="24"/>
          <w:szCs w:val="24"/>
          <w:lang w:val="zh-CN" w:eastAsia="zh-CN"/>
        </w:rPr>
        <w:t>运用的</w:t>
      </w:r>
      <w:r w:rsidRPr="006B2D5F">
        <w:rPr>
          <w:rFonts w:eastAsia="SimSun"/>
          <w:sz w:val="24"/>
          <w:szCs w:val="24"/>
          <w:lang w:val="zh-CN" w:eastAsia="zh-CN"/>
        </w:rPr>
        <w:t>]</w:t>
      </w:r>
      <w:r w:rsidRPr="006B2D5F">
        <w:rPr>
          <w:rFonts w:eastAsia="SimSun"/>
          <w:sz w:val="24"/>
          <w:szCs w:val="24"/>
          <w:lang w:val="zh-CN" w:eastAsia="zh-CN"/>
        </w:rPr>
        <w:t>化学品</w:t>
      </w:r>
      <w:r w:rsidRPr="006B2D5F">
        <w:rPr>
          <w:rFonts w:eastAsia="SimSun"/>
          <w:sz w:val="24"/>
          <w:szCs w:val="24"/>
          <w:lang w:val="zh-CN" w:eastAsia="zh-CN"/>
        </w:rPr>
        <w:t>[</w:t>
      </w:r>
      <w:r w:rsidRPr="006B2D5F">
        <w:rPr>
          <w:rFonts w:eastAsia="SimSun"/>
          <w:sz w:val="24"/>
          <w:szCs w:val="24"/>
          <w:lang w:val="zh-CN" w:eastAsia="zh-CN"/>
        </w:rPr>
        <w:t>和聚合物</w:t>
      </w:r>
      <w:r w:rsidRPr="006B2D5F">
        <w:rPr>
          <w:rFonts w:eastAsia="SimSun"/>
          <w:sz w:val="24"/>
          <w:szCs w:val="24"/>
          <w:lang w:val="zh-CN" w:eastAsia="zh-CN"/>
        </w:rPr>
        <w:t>]</w:t>
      </w:r>
      <w:r w:rsidRPr="006B2D5F">
        <w:rPr>
          <w:rFonts w:eastAsia="SimSun"/>
          <w:sz w:val="24"/>
          <w:szCs w:val="24"/>
          <w:lang w:val="zh-CN" w:eastAsia="zh-CN"/>
        </w:rPr>
        <w:t>的生产和进出口的类型和</w:t>
      </w:r>
      <w:r w:rsidRPr="006B2D5F">
        <w:rPr>
          <w:rFonts w:eastAsia="SimSun"/>
          <w:sz w:val="24"/>
          <w:szCs w:val="24"/>
          <w:lang w:val="zh-CN" w:eastAsia="zh-CN"/>
        </w:rPr>
        <w:t>[</w:t>
      </w:r>
      <w:r w:rsidRPr="006B2D5F">
        <w:rPr>
          <w:rFonts w:eastAsia="SimSun"/>
          <w:sz w:val="24"/>
          <w:szCs w:val="24"/>
          <w:lang w:val="zh-CN" w:eastAsia="zh-CN"/>
        </w:rPr>
        <w:t>数量</w:t>
      </w:r>
      <w:r w:rsidRPr="006B2D5F">
        <w:rPr>
          <w:rFonts w:eastAsia="SimSun"/>
          <w:sz w:val="24"/>
          <w:szCs w:val="24"/>
          <w:lang w:val="zh-CN" w:eastAsia="zh-CN"/>
        </w:rPr>
        <w:t>][[</w:t>
      </w:r>
      <w:r w:rsidRPr="006B2D5F">
        <w:rPr>
          <w:rFonts w:eastAsia="SimSun"/>
          <w:sz w:val="24"/>
          <w:szCs w:val="24"/>
          <w:lang w:val="zh-CN" w:eastAsia="zh-CN"/>
        </w:rPr>
        <w:t>数目</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在</w:t>
      </w:r>
      <w:r w:rsidRPr="006B2D5F">
        <w:rPr>
          <w:rFonts w:eastAsia="SimSun"/>
          <w:sz w:val="24"/>
          <w:szCs w:val="24"/>
          <w:lang w:val="zh-CN" w:eastAsia="zh-CN"/>
        </w:rPr>
        <w:t>[</w:t>
      </w:r>
      <w:r w:rsidRPr="006B2D5F">
        <w:rPr>
          <w:rFonts w:eastAsia="SimSun"/>
          <w:sz w:val="24"/>
          <w:szCs w:val="24"/>
          <w:lang w:val="zh-CN" w:eastAsia="zh-CN"/>
        </w:rPr>
        <w:t>整个</w:t>
      </w:r>
      <w:r w:rsidRPr="006B2D5F">
        <w:rPr>
          <w:rFonts w:eastAsia="SimSun"/>
          <w:sz w:val="24"/>
          <w:szCs w:val="24"/>
          <w:lang w:val="zh-CN" w:eastAsia="zh-CN"/>
        </w:rPr>
        <w:t>]</w:t>
      </w:r>
      <w:r w:rsidRPr="006B2D5F">
        <w:rPr>
          <w:rFonts w:eastAsia="SimSun"/>
          <w:sz w:val="24"/>
          <w:szCs w:val="24"/>
          <w:lang w:val="zh-CN" w:eastAsia="zh-CN"/>
        </w:rPr>
        <w:t>生命周期内</w:t>
      </w:r>
      <w:r w:rsidRPr="006B2D5F">
        <w:rPr>
          <w:rFonts w:eastAsia="SimSun"/>
          <w:sz w:val="24"/>
          <w:szCs w:val="24"/>
          <w:lang w:val="zh-CN" w:eastAsia="zh-CN"/>
        </w:rPr>
        <w:t>]</w:t>
      </w:r>
      <w:r w:rsidRPr="006B2D5F">
        <w:rPr>
          <w:rFonts w:eastAsia="SimSun"/>
          <w:sz w:val="24"/>
          <w:szCs w:val="24"/>
          <w:lang w:val="zh-CN" w:eastAsia="zh-CN"/>
        </w:rPr>
        <w:t>受管制的塑料</w:t>
      </w:r>
      <w:r w:rsidRPr="006B2D5F">
        <w:rPr>
          <w:rFonts w:eastAsia="SimSun"/>
          <w:sz w:val="24"/>
          <w:szCs w:val="24"/>
          <w:lang w:val="zh-CN" w:eastAsia="zh-CN"/>
        </w:rPr>
        <w:t>[</w:t>
      </w:r>
      <w:r w:rsidRPr="006B2D5F">
        <w:rPr>
          <w:rFonts w:eastAsia="SimSun"/>
          <w:sz w:val="24"/>
          <w:szCs w:val="24"/>
          <w:lang w:val="zh-CN" w:eastAsia="zh-CN"/>
        </w:rPr>
        <w:t>产品</w:t>
      </w:r>
      <w:r w:rsidRPr="006B2D5F">
        <w:rPr>
          <w:rFonts w:eastAsia="SimSun"/>
          <w:sz w:val="24"/>
          <w:szCs w:val="24"/>
          <w:lang w:val="zh-CN" w:eastAsia="zh-CN"/>
        </w:rPr>
        <w:t>][</w:t>
      </w:r>
      <w:r w:rsidRPr="006B2D5F">
        <w:rPr>
          <w:rFonts w:eastAsia="SimSun"/>
          <w:sz w:val="24"/>
          <w:szCs w:val="24"/>
          <w:lang w:val="zh-CN" w:eastAsia="zh-CN"/>
        </w:rPr>
        <w:t>物品</w:t>
      </w:r>
      <w:r w:rsidRPr="006B2D5F">
        <w:rPr>
          <w:rFonts w:eastAsia="SimSun"/>
          <w:sz w:val="24"/>
          <w:szCs w:val="24"/>
          <w:lang w:val="zh-CN" w:eastAsia="zh-CN"/>
        </w:rPr>
        <w:t>][</w:t>
      </w:r>
      <w:r w:rsidRPr="006B2D5F">
        <w:rPr>
          <w:rFonts w:eastAsia="SimSun"/>
          <w:sz w:val="24"/>
          <w:szCs w:val="24"/>
          <w:lang w:val="zh-CN" w:eastAsia="zh-CN"/>
        </w:rPr>
        <w:t>，同时考虑到能力有限的企业（如中小型企业）的执行情况</w:t>
      </w:r>
      <w:r w:rsidRPr="006B2D5F">
        <w:rPr>
          <w:rFonts w:eastAsia="SimSun"/>
          <w:sz w:val="24"/>
          <w:szCs w:val="24"/>
          <w:lang w:val="zh-CN" w:eastAsia="zh-CN"/>
        </w:rPr>
        <w:t>][</w:t>
      </w:r>
      <w:r w:rsidRPr="006B2D5F">
        <w:rPr>
          <w:rFonts w:eastAsia="SimSun"/>
          <w:sz w:val="24"/>
          <w:szCs w:val="24"/>
          <w:lang w:val="zh-CN" w:eastAsia="zh-CN"/>
        </w:rPr>
        <w:t>以及与</w:t>
      </w:r>
      <w:r w:rsidRPr="006B2D5F">
        <w:rPr>
          <w:rFonts w:eastAsia="SimSun"/>
          <w:sz w:val="24"/>
          <w:szCs w:val="24"/>
          <w:lang w:val="zh-CN" w:eastAsia="zh-CN"/>
        </w:rPr>
        <w:t>[</w:t>
      </w:r>
      <w:r w:rsidRPr="006B2D5F">
        <w:rPr>
          <w:rFonts w:eastAsia="SimSun"/>
          <w:sz w:val="24"/>
          <w:szCs w:val="24"/>
          <w:lang w:val="zh-CN" w:eastAsia="zh-CN"/>
        </w:rPr>
        <w:t>这些活动</w:t>
      </w:r>
      <w:r w:rsidRPr="006B2D5F">
        <w:rPr>
          <w:rFonts w:eastAsia="SimSun"/>
          <w:sz w:val="24"/>
          <w:szCs w:val="24"/>
          <w:lang w:val="zh-CN" w:eastAsia="zh-CN"/>
        </w:rPr>
        <w:t>][</w:t>
      </w:r>
      <w:r w:rsidRPr="006B2D5F">
        <w:rPr>
          <w:rFonts w:eastAsia="SimSun"/>
          <w:sz w:val="24"/>
          <w:szCs w:val="24"/>
          <w:lang w:val="zh-CN" w:eastAsia="zh-CN"/>
        </w:rPr>
        <w:t>初级塑料聚合物的生产和进出口</w:t>
      </w:r>
      <w:r w:rsidRPr="006B2D5F">
        <w:rPr>
          <w:rFonts w:eastAsia="SimSun"/>
          <w:sz w:val="24"/>
          <w:szCs w:val="24"/>
          <w:lang w:val="zh-CN" w:eastAsia="zh-CN"/>
        </w:rPr>
        <w:t>]</w:t>
      </w:r>
      <w:r w:rsidRPr="006B2D5F">
        <w:rPr>
          <w:rFonts w:eastAsia="SimSun"/>
          <w:sz w:val="24"/>
          <w:szCs w:val="24"/>
          <w:lang w:val="zh-CN" w:eastAsia="zh-CN"/>
        </w:rPr>
        <w:t>有关的补贴和财政刺激措施</w:t>
      </w:r>
      <w:r w:rsidRPr="006B2D5F">
        <w:rPr>
          <w:rFonts w:eastAsia="SimSun"/>
          <w:sz w:val="24"/>
          <w:szCs w:val="24"/>
          <w:lang w:val="zh-CN" w:eastAsia="zh-CN"/>
        </w:rPr>
        <w:t>]</w:t>
      </w:r>
      <w:r w:rsidRPr="006B2D5F">
        <w:rPr>
          <w:rFonts w:eastAsia="SimSun"/>
          <w:sz w:val="24"/>
          <w:szCs w:val="24"/>
          <w:lang w:val="zh-CN" w:eastAsia="zh-CN"/>
        </w:rPr>
        <w:t>。</w:t>
      </w:r>
    </w:p>
    <w:p w14:paraId="2EFFE489" w14:textId="6CE47C5D"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各缔约方应采取法律、行政或政策措施，确保</w:t>
      </w:r>
      <w:r w:rsidR="00380240" w:rsidRPr="006B2D5F">
        <w:rPr>
          <w:rFonts w:eastAsia="SimSun"/>
          <w:sz w:val="24"/>
          <w:szCs w:val="24"/>
          <w:lang w:val="zh-CN" w:eastAsia="zh-CN"/>
        </w:rPr>
        <w:t>强制</w:t>
      </w:r>
      <w:r w:rsidRPr="006B2D5F">
        <w:rPr>
          <w:rFonts w:eastAsia="SimSun"/>
          <w:sz w:val="24"/>
          <w:szCs w:val="24"/>
          <w:lang w:val="zh-CN" w:eastAsia="zh-CN"/>
        </w:rPr>
        <w:t>大型和跨国企业（包括金融部门的大型和跨国企业）披露其与塑料污染有关的活动、风险、机会、依赖性和影响以及所有来源的资金流，包括沿其供应链、价值链和投资组合与此有关的信息。</w:t>
      </w:r>
    </w:p>
    <w:p w14:paraId="29EF2A5F" w14:textId="3F546C55"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在可能的情况下</w:t>
      </w:r>
      <w:r w:rsidRPr="006B2D5F">
        <w:rPr>
          <w:rFonts w:eastAsia="SimSun"/>
          <w:sz w:val="24"/>
          <w:szCs w:val="24"/>
          <w:lang w:val="zh-CN" w:eastAsia="zh-CN"/>
        </w:rPr>
        <w:t>]</w:t>
      </w:r>
      <w:r w:rsidRPr="006B2D5F">
        <w:rPr>
          <w:rFonts w:eastAsia="SimSun"/>
          <w:sz w:val="24"/>
          <w:szCs w:val="24"/>
          <w:lang w:val="zh-CN" w:eastAsia="zh-CN"/>
        </w:rPr>
        <w:t>以标准格式向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报告根据第</w:t>
      </w:r>
      <w:r w:rsidRPr="006B2D5F">
        <w:rPr>
          <w:rFonts w:eastAsia="SimSun"/>
          <w:sz w:val="24"/>
          <w:szCs w:val="24"/>
          <w:lang w:val="zh-CN" w:eastAsia="zh-CN"/>
        </w:rPr>
        <w:t>2</w:t>
      </w:r>
      <w:r w:rsidRPr="006B2D5F">
        <w:rPr>
          <w:rFonts w:eastAsia="SimSun"/>
          <w:sz w:val="24"/>
          <w:szCs w:val="24"/>
          <w:lang w:val="zh-CN" w:eastAsia="zh-CN"/>
        </w:rPr>
        <w:t>款收集的信息</w:t>
      </w:r>
      <w:r w:rsidRPr="006B2D5F">
        <w:rPr>
          <w:rFonts w:eastAsia="SimSun"/>
          <w:sz w:val="24"/>
          <w:szCs w:val="24"/>
          <w:lang w:val="zh-CN" w:eastAsia="zh-CN"/>
        </w:rPr>
        <w:t>[</w:t>
      </w:r>
      <w:r w:rsidRPr="006B2D5F">
        <w:rPr>
          <w:rFonts w:eastAsia="SimSun"/>
          <w:sz w:val="24"/>
          <w:szCs w:val="24"/>
          <w:lang w:val="zh-CN" w:eastAsia="zh-CN"/>
        </w:rPr>
        <w:t>，以及关于在其领土内运营的</w:t>
      </w:r>
      <w:r w:rsidR="00FA63A6" w:rsidRPr="006B2D5F">
        <w:rPr>
          <w:rFonts w:eastAsia="SimSun" w:hint="eastAsia"/>
          <w:sz w:val="24"/>
          <w:szCs w:val="24"/>
          <w:lang w:val="zh-CN" w:eastAsia="zh-CN"/>
        </w:rPr>
        <w:t>再循环</w:t>
      </w:r>
      <w:r w:rsidRPr="006B2D5F">
        <w:rPr>
          <w:rFonts w:eastAsia="SimSun"/>
          <w:sz w:val="24"/>
          <w:szCs w:val="24"/>
          <w:lang w:val="zh-CN" w:eastAsia="zh-CN"/>
        </w:rPr>
        <w:t>设施的信息</w:t>
      </w:r>
      <w:r w:rsidRPr="006B2D5F">
        <w:rPr>
          <w:rFonts w:eastAsia="SimSun"/>
          <w:sz w:val="24"/>
          <w:szCs w:val="24"/>
          <w:lang w:val="zh-CN" w:eastAsia="zh-CN"/>
        </w:rPr>
        <w:t>]</w:t>
      </w:r>
      <w:r w:rsidRPr="006B2D5F">
        <w:rPr>
          <w:rFonts w:eastAsia="SimSun"/>
          <w:sz w:val="24"/>
          <w:szCs w:val="24"/>
          <w:lang w:val="zh-CN" w:eastAsia="zh-CN"/>
        </w:rPr>
        <w:t>。</w:t>
      </w:r>
    </w:p>
    <w:p w14:paraId="573946BE" w14:textId="1A6680BE"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Pr="006B2D5F">
        <w:rPr>
          <w:rFonts w:eastAsia="KaiTi"/>
          <w:b/>
          <w:bCs/>
          <w:sz w:val="24"/>
          <w:szCs w:val="24"/>
          <w:lang w:val="zh-CN" w:eastAsia="zh-CN"/>
        </w:rPr>
        <w:t>1</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缔约方将根据本国国情和能力，在国际合作的支持下，包括通过</w:t>
      </w:r>
      <w:r w:rsidRPr="006B2D5F">
        <w:rPr>
          <w:rFonts w:eastAsia="SimSun"/>
          <w:sz w:val="24"/>
          <w:szCs w:val="24"/>
          <w:lang w:val="zh-CN" w:eastAsia="zh-CN"/>
        </w:rPr>
        <w:t>[</w:t>
      </w:r>
      <w:r w:rsidRPr="006B2D5F">
        <w:rPr>
          <w:rFonts w:eastAsia="SimSun"/>
          <w:sz w:val="24"/>
          <w:szCs w:val="24"/>
          <w:lang w:val="zh-CN" w:eastAsia="zh-CN"/>
        </w:rPr>
        <w:t>第三编</w:t>
      </w:r>
      <w:r w:rsidRPr="006B2D5F">
        <w:rPr>
          <w:rFonts w:eastAsia="SimSun"/>
          <w:sz w:val="24"/>
          <w:szCs w:val="24"/>
          <w:lang w:val="zh-CN" w:eastAsia="zh-CN"/>
        </w:rPr>
        <w:t>]</w:t>
      </w:r>
      <w:r w:rsidRPr="006B2D5F">
        <w:rPr>
          <w:rFonts w:eastAsia="SimSun"/>
          <w:sz w:val="24"/>
          <w:szCs w:val="24"/>
          <w:lang w:val="zh-CN" w:eastAsia="zh-CN"/>
        </w:rPr>
        <w:t>所述</w:t>
      </w:r>
      <w:r w:rsidR="001A0B46" w:rsidRPr="006B2D5F">
        <w:rPr>
          <w:rFonts w:eastAsia="KaiTi"/>
          <w:sz w:val="24"/>
          <w:szCs w:val="24"/>
          <w:lang w:val="zh-CN" w:eastAsia="zh-CN"/>
        </w:rPr>
        <w:t>合作机制</w:t>
      </w:r>
      <w:r w:rsidR="006D6DE8" w:rsidRPr="006B2D5F">
        <w:rPr>
          <w:rFonts w:eastAsia="KaiTi" w:hint="eastAsia"/>
          <w:sz w:val="24"/>
          <w:szCs w:val="24"/>
          <w:lang w:val="zh-CN" w:eastAsia="zh-CN"/>
        </w:rPr>
        <w:t>*</w:t>
      </w:r>
      <w:r w:rsidRPr="006B2D5F">
        <w:rPr>
          <w:rFonts w:eastAsia="SimSun"/>
          <w:sz w:val="24"/>
          <w:szCs w:val="24"/>
          <w:lang w:val="zh-CN" w:eastAsia="zh-CN"/>
        </w:rPr>
        <w:t>，执行上述条款。</w:t>
      </w:r>
    </w:p>
    <w:p w14:paraId="4B5BC4C2" w14:textId="26E047CA"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Pr="006B2D5F">
        <w:rPr>
          <w:rFonts w:eastAsia="KaiTi"/>
          <w:b/>
          <w:bCs/>
          <w:sz w:val="24"/>
          <w:szCs w:val="24"/>
          <w:lang w:val="zh-CN" w:eastAsia="zh-CN"/>
        </w:rPr>
        <w:t>2</w:t>
      </w:r>
      <w:r w:rsidR="00DC4F1B" w:rsidRPr="006B2D5F">
        <w:rPr>
          <w:rFonts w:eastAsia="KaiTi" w:hint="eastAsia"/>
          <w:b/>
          <w:bCs/>
          <w:sz w:val="24"/>
          <w:szCs w:val="24"/>
          <w:lang w:val="zh-CN" w:eastAsia="zh-CN"/>
        </w:rPr>
        <w:t xml:space="preserve">　</w:t>
      </w:r>
      <w:r w:rsidRPr="006B2D5F">
        <w:rPr>
          <w:rFonts w:eastAsia="SimSun"/>
          <w:sz w:val="24"/>
          <w:szCs w:val="24"/>
          <w:lang w:val="zh-CN" w:eastAsia="zh-CN"/>
        </w:rPr>
        <w:t>各缔约方应开发和促进为管理和执行本条要求所需的数据库，并合作开发和维护</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可能建立的任何全球数据库。</w:t>
      </w:r>
    </w:p>
    <w:p w14:paraId="1A98293C" w14:textId="75EA3980"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KaiTi" w:hint="eastAsia"/>
          <w:b/>
          <w:bCs/>
          <w:sz w:val="24"/>
          <w:szCs w:val="24"/>
          <w:lang w:val="zh-CN" w:eastAsia="zh-CN"/>
        </w:rPr>
        <w:t>第</w:t>
      </w:r>
      <w:r w:rsidRPr="006B2D5F">
        <w:rPr>
          <w:rFonts w:eastAsia="KaiTi"/>
          <w:b/>
          <w:bCs/>
          <w:sz w:val="24"/>
          <w:szCs w:val="24"/>
          <w:lang w:val="zh-CN" w:eastAsia="zh-CN"/>
        </w:rPr>
        <w:t>3</w:t>
      </w:r>
      <w:r w:rsidRPr="006B2D5F">
        <w:rPr>
          <w:rFonts w:eastAsia="KaiTi" w:hint="eastAsia"/>
          <w:b/>
          <w:bCs/>
          <w:sz w:val="24"/>
          <w:szCs w:val="24"/>
          <w:lang w:val="zh-CN" w:eastAsia="zh-CN"/>
        </w:rPr>
        <w:t>款案文方案之二</w:t>
      </w:r>
      <w:r w:rsidRPr="006B2D5F">
        <w:rPr>
          <w:rFonts w:eastAsia="SimSun"/>
          <w:b/>
          <w:bCs/>
          <w:sz w:val="24"/>
          <w:szCs w:val="24"/>
          <w:lang w:val="zh-CN" w:eastAsia="zh-CN"/>
        </w:rPr>
        <w:t>3</w:t>
      </w:r>
      <w:r w:rsidR="00DC4F1B" w:rsidRPr="006B2D5F">
        <w:rPr>
          <w:rFonts w:eastAsia="SimSun" w:hint="eastAsia"/>
          <w:b/>
          <w:bCs/>
          <w:sz w:val="24"/>
          <w:szCs w:val="24"/>
          <w:lang w:val="zh-CN" w:eastAsia="zh-CN"/>
        </w:rPr>
        <w:t xml:space="preserve">　</w:t>
      </w:r>
      <w:r w:rsidRPr="006B2D5F">
        <w:rPr>
          <w:rFonts w:eastAsia="SimSun"/>
          <w:sz w:val="24"/>
          <w:szCs w:val="24"/>
          <w:lang w:val="zh-CN" w:eastAsia="zh-CN"/>
        </w:rPr>
        <w:t>评估每个发展中国家缔约方履行第</w:t>
      </w:r>
      <w:r w:rsidRPr="006B2D5F">
        <w:rPr>
          <w:rFonts w:eastAsia="SimSun"/>
          <w:sz w:val="24"/>
          <w:szCs w:val="24"/>
          <w:lang w:val="zh-CN" w:eastAsia="zh-CN"/>
        </w:rPr>
        <w:t>1</w:t>
      </w:r>
      <w:r w:rsidRPr="006B2D5F">
        <w:rPr>
          <w:rFonts w:eastAsia="SimSun"/>
          <w:sz w:val="24"/>
          <w:szCs w:val="24"/>
          <w:lang w:val="zh-CN" w:eastAsia="zh-CN"/>
        </w:rPr>
        <w:t>款义务所需的技术和资金资源，据此向其提供必要的技术和资金援助。</w:t>
      </w:r>
    </w:p>
    <w:p w14:paraId="5A72A5B5" w14:textId="74A1DA48" w:rsidR="00D45152" w:rsidRPr="006B2D5F" w:rsidRDefault="00D45152" w:rsidP="006B2D5F">
      <w:pPr>
        <w:pStyle w:val="NormalNonumber"/>
        <w:adjustRightInd w:val="0"/>
        <w:jc w:val="both"/>
        <w:rPr>
          <w:rFonts w:eastAsia="SimSun"/>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款案文方案之三</w:t>
      </w:r>
      <w:r w:rsidR="00DC4F1B"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应在生效后</w:t>
      </w:r>
      <w:r w:rsidRPr="006B2D5F">
        <w:rPr>
          <w:rFonts w:eastAsia="SimSun"/>
          <w:sz w:val="24"/>
          <w:szCs w:val="24"/>
          <w:lang w:val="zh-CN" w:eastAsia="zh-CN"/>
        </w:rPr>
        <w:t>[X]</w:t>
      </w:r>
      <w:r w:rsidRPr="006B2D5F">
        <w:rPr>
          <w:rFonts w:eastAsia="SimSun"/>
          <w:sz w:val="24"/>
          <w:szCs w:val="24"/>
          <w:lang w:val="zh-CN" w:eastAsia="zh-CN"/>
        </w:rPr>
        <w:t>年开始，并在此后至少每</w:t>
      </w:r>
      <w:r w:rsidRPr="006B2D5F">
        <w:rPr>
          <w:rFonts w:eastAsia="SimSun"/>
          <w:sz w:val="24"/>
          <w:szCs w:val="24"/>
          <w:lang w:val="zh-CN" w:eastAsia="zh-CN"/>
        </w:rPr>
        <w:t>[X]</w:t>
      </w:r>
      <w:r w:rsidRPr="006B2D5F">
        <w:rPr>
          <w:rFonts w:eastAsia="SimSun"/>
          <w:sz w:val="24"/>
          <w:szCs w:val="24"/>
          <w:lang w:val="zh-CN" w:eastAsia="zh-CN"/>
        </w:rPr>
        <w:t>年对根据本条拟定的准则和任何附件进行一次审查，以评估是否需要修订准则或采取新的或额外的附件措施，以保护公众健康和环境，或以其他方式提高本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的成效。</w:t>
      </w:r>
    </w:p>
    <w:p w14:paraId="7B4BF275" w14:textId="39C4A32C" w:rsidR="00D45152" w:rsidRPr="006B2D5F" w:rsidRDefault="008157BC" w:rsidP="00574119">
      <w:pPr>
        <w:pStyle w:val="CH1"/>
        <w:adjustRightInd w:val="0"/>
        <w:spacing w:before="0"/>
        <w:ind w:firstLine="29"/>
        <w:outlineLvl w:val="1"/>
        <w:rPr>
          <w:rFonts w:eastAsia="SimHei"/>
          <w:sz w:val="32"/>
          <w:szCs w:val="32"/>
          <w:lang w:eastAsia="zh-CN"/>
        </w:rPr>
      </w:pPr>
      <w:bookmarkStart w:id="146" w:name="_Toc155361447"/>
      <w:bookmarkStart w:id="147" w:name="_Toc159850047"/>
      <w:bookmarkStart w:id="148" w:name="_Toc161999156"/>
      <w:r w:rsidRPr="006B2D5F">
        <w:rPr>
          <w:rFonts w:eastAsia="SimHei"/>
          <w:bCs/>
          <w:sz w:val="32"/>
          <w:szCs w:val="32"/>
          <w:lang w:val="zh-CN" w:eastAsia="zh-CN"/>
        </w:rPr>
        <w:t>13</w:t>
      </w:r>
      <w:r w:rsidRPr="006B2D5F">
        <w:rPr>
          <w:rFonts w:ascii="KaiTi" w:eastAsia="KaiTi" w:hAnsi="KaiTi"/>
          <w:bCs/>
          <w:sz w:val="32"/>
          <w:szCs w:val="32"/>
          <w:lang w:val="zh-CN" w:eastAsia="zh-CN"/>
        </w:rPr>
        <w:t>之二</w:t>
      </w:r>
      <w:r w:rsidR="00DC4F1B" w:rsidRPr="006B2D5F">
        <w:rPr>
          <w:rFonts w:eastAsia="SimHei" w:hint="eastAsia"/>
          <w:bCs/>
          <w:sz w:val="32"/>
          <w:szCs w:val="32"/>
          <w:lang w:val="zh-CN" w:eastAsia="zh-CN"/>
        </w:rPr>
        <w:t xml:space="preserve">　</w:t>
      </w:r>
      <w:r w:rsidRPr="006B2D5F">
        <w:rPr>
          <w:rFonts w:eastAsia="SimHei"/>
          <w:bCs/>
          <w:sz w:val="32"/>
          <w:szCs w:val="32"/>
          <w:lang w:val="zh-CN" w:eastAsia="zh-CN"/>
        </w:rPr>
        <w:t>与第二编有关的总体条款</w:t>
      </w:r>
      <w:bookmarkEnd w:id="146"/>
      <w:bookmarkEnd w:id="147"/>
      <w:bookmarkEnd w:id="148"/>
    </w:p>
    <w:p w14:paraId="2BA16D50" w14:textId="77777777"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缔约方应在社会中建立有效机制，通过采取综合和全面的国家政策，借助全社会办法促进塑料循环，防止塑料泄漏到环境中。</w:t>
      </w:r>
    </w:p>
    <w:p w14:paraId="6AEB64CF" w14:textId="7A473A19"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缔约方应在塑料生命周期的所有阶段（如生产、分配、销售、消费、废物管理和处置）采取必要措施、促进塑料循环、防止塑料泄漏到环境中，并逐步加强措施，以实现本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目标。</w:t>
      </w:r>
    </w:p>
    <w:p w14:paraId="638755BA" w14:textId="76C2F8CF" w:rsidR="00D45152" w:rsidRPr="006B2D5F" w:rsidRDefault="00D45152" w:rsidP="006B2D5F">
      <w:pPr>
        <w:pStyle w:val="NormalNonumber"/>
        <w:adjustRightInd w:val="0"/>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关于上一款，缔约方应在附件十</w:t>
      </w:r>
      <w:r w:rsidRPr="006B2D5F">
        <w:rPr>
          <w:rStyle w:val="FootnoteReference"/>
          <w:color w:val="000000" w:themeColor="text1"/>
          <w:spacing w:val="0"/>
          <w:w w:val="100"/>
          <w:position w:val="0"/>
          <w:sz w:val="24"/>
          <w:szCs w:val="24"/>
          <w:lang w:val="zh-CN" w:eastAsia="zh-CN"/>
        </w:rPr>
        <w:footnoteReference w:id="15"/>
      </w:r>
      <w:r w:rsidRPr="006B2D5F">
        <w:rPr>
          <w:rFonts w:eastAsia="SimSun"/>
          <w:sz w:val="24"/>
          <w:szCs w:val="24"/>
          <w:lang w:val="zh-CN" w:eastAsia="zh-CN"/>
        </w:rPr>
        <w:t>所列塑料生命周期的每个阶段采取有效措施。附件十所列强制性和自愿措施应相应地反映在国家行动计划中。</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可在必要时审查该附件。</w:t>
      </w:r>
    </w:p>
    <w:p w14:paraId="59F0BC93" w14:textId="77777777" w:rsidR="00C649E3" w:rsidRPr="006B2D5F" w:rsidRDefault="00C649E3" w:rsidP="006B2D5F">
      <w:pPr>
        <w:pStyle w:val="Normal-pool"/>
        <w:jc w:val="both"/>
        <w:rPr>
          <w:rFonts w:eastAsia="SimSun"/>
          <w:sz w:val="24"/>
          <w:szCs w:val="24"/>
          <w:lang w:eastAsia="zh-CN"/>
        </w:rPr>
      </w:pPr>
    </w:p>
    <w:p w14:paraId="037F44D9" w14:textId="77777777" w:rsidR="00C649E3" w:rsidRPr="006B2D5F" w:rsidRDefault="00C649E3" w:rsidP="006B2D5F">
      <w:pPr>
        <w:pStyle w:val="Normal-pool"/>
        <w:jc w:val="both"/>
        <w:rPr>
          <w:rFonts w:eastAsia="SimSun"/>
          <w:sz w:val="24"/>
          <w:szCs w:val="24"/>
          <w:lang w:eastAsia="zh-CN"/>
        </w:rPr>
      </w:pPr>
      <w:r w:rsidRPr="006B2D5F">
        <w:rPr>
          <w:rFonts w:eastAsia="SimSun"/>
          <w:sz w:val="24"/>
          <w:szCs w:val="24"/>
          <w:lang w:eastAsia="zh-CN"/>
        </w:rPr>
        <w:br w:type="page"/>
      </w:r>
    </w:p>
    <w:p w14:paraId="4480EC75" w14:textId="77777777" w:rsidR="00D45152" w:rsidRPr="006B2D5F" w:rsidRDefault="00D45152" w:rsidP="00CA29CF">
      <w:pPr>
        <w:pStyle w:val="BBTitle"/>
        <w:ind w:left="624"/>
        <w:jc w:val="both"/>
        <w:outlineLvl w:val="0"/>
        <w:rPr>
          <w:rFonts w:eastAsia="SimHei"/>
          <w:sz w:val="32"/>
          <w:szCs w:val="32"/>
          <w:lang w:eastAsia="zh-CN"/>
        </w:rPr>
      </w:pPr>
      <w:bookmarkStart w:id="149" w:name="_Toc155361448"/>
      <w:bookmarkStart w:id="150" w:name="_Toc159850048"/>
      <w:bookmarkStart w:id="151" w:name="_Toc161999157"/>
      <w:bookmarkStart w:id="152" w:name="_Toc151284309"/>
      <w:bookmarkStart w:id="153" w:name="_Toc151305650"/>
      <w:bookmarkEnd w:id="145"/>
      <w:r w:rsidRPr="006B2D5F">
        <w:rPr>
          <w:rFonts w:eastAsia="SimHei"/>
          <w:bCs/>
          <w:sz w:val="32"/>
          <w:szCs w:val="32"/>
          <w:lang w:val="zh-CN" w:eastAsia="zh-CN"/>
        </w:rPr>
        <w:t>第三编</w:t>
      </w:r>
      <w:bookmarkStart w:id="154" w:name="_Toc139534018"/>
      <w:bookmarkStart w:id="155" w:name="_Toc142065552"/>
      <w:bookmarkStart w:id="156" w:name="_Toc143356380"/>
      <w:bookmarkStart w:id="157" w:name="_Toc144397848"/>
      <w:bookmarkEnd w:id="149"/>
      <w:bookmarkEnd w:id="150"/>
      <w:bookmarkEnd w:id="151"/>
    </w:p>
    <w:p w14:paraId="20FC241D" w14:textId="04027D74" w:rsidR="00D45152" w:rsidRPr="006B2D5F" w:rsidRDefault="00095617" w:rsidP="00CA29CF">
      <w:pPr>
        <w:pStyle w:val="CH1"/>
        <w:numPr>
          <w:ilvl w:val="0"/>
          <w:numId w:val="97"/>
        </w:numPr>
        <w:ind w:hanging="851"/>
        <w:jc w:val="both"/>
        <w:outlineLvl w:val="1"/>
        <w:rPr>
          <w:rFonts w:eastAsia="SimHei"/>
          <w:sz w:val="32"/>
          <w:szCs w:val="32"/>
          <w:lang w:eastAsia="zh-CN"/>
        </w:rPr>
      </w:pPr>
      <w:bookmarkStart w:id="158" w:name="_Toc155361449"/>
      <w:bookmarkStart w:id="159" w:name="_Toc159850049"/>
      <w:bookmarkStart w:id="160" w:name="_Toc161999158"/>
      <w:r w:rsidRPr="006B2D5F">
        <w:rPr>
          <w:rFonts w:eastAsia="SimHei"/>
          <w:bCs/>
          <w:sz w:val="32"/>
          <w:szCs w:val="32"/>
          <w:lang w:val="zh-CN" w:eastAsia="zh-CN"/>
        </w:rPr>
        <w:t>供资</w:t>
      </w:r>
      <w:r w:rsidRPr="006B2D5F">
        <w:rPr>
          <w:rFonts w:eastAsia="SimHei"/>
          <w:bCs/>
          <w:sz w:val="32"/>
          <w:szCs w:val="32"/>
          <w:lang w:val="zh-CN" w:eastAsia="zh-CN"/>
        </w:rPr>
        <w:t>[</w:t>
      </w:r>
      <w:r w:rsidRPr="006B2D5F">
        <w:rPr>
          <w:rFonts w:eastAsia="SimHei"/>
          <w:bCs/>
          <w:sz w:val="32"/>
          <w:szCs w:val="32"/>
          <w:lang w:val="zh-CN" w:eastAsia="zh-CN"/>
        </w:rPr>
        <w:t>机制</w:t>
      </w:r>
      <w:r w:rsidRPr="006B2D5F">
        <w:rPr>
          <w:rFonts w:eastAsia="SimHei"/>
          <w:bCs/>
          <w:sz w:val="32"/>
          <w:szCs w:val="32"/>
          <w:lang w:val="zh-CN" w:eastAsia="zh-CN"/>
        </w:rPr>
        <w:t>[</w:t>
      </w:r>
      <w:r w:rsidRPr="006B2D5F">
        <w:rPr>
          <w:rFonts w:eastAsia="SimHei"/>
          <w:bCs/>
          <w:sz w:val="32"/>
          <w:szCs w:val="32"/>
          <w:lang w:val="zh-CN" w:eastAsia="zh-CN"/>
        </w:rPr>
        <w:t>和资源</w:t>
      </w:r>
      <w:r w:rsidRPr="006B2D5F">
        <w:rPr>
          <w:rFonts w:eastAsia="SimHei"/>
          <w:bCs/>
          <w:sz w:val="32"/>
          <w:szCs w:val="32"/>
          <w:lang w:val="zh-CN" w:eastAsia="zh-CN"/>
        </w:rPr>
        <w:t>]]</w:t>
      </w:r>
      <w:bookmarkEnd w:id="152"/>
      <w:bookmarkEnd w:id="153"/>
      <w:bookmarkEnd w:id="154"/>
      <w:bookmarkEnd w:id="155"/>
      <w:bookmarkEnd w:id="156"/>
      <w:bookmarkEnd w:id="157"/>
      <w:bookmarkEnd w:id="158"/>
      <w:bookmarkEnd w:id="159"/>
      <w:bookmarkEnd w:id="160"/>
    </w:p>
    <w:p w14:paraId="04023DB0" w14:textId="62A4C6DA" w:rsidR="00D45152" w:rsidRPr="006B2D5F" w:rsidRDefault="002C5CFF" w:rsidP="006B2D5F">
      <w:pPr>
        <w:pStyle w:val="NormalNonumber"/>
        <w:jc w:val="both"/>
        <w:rPr>
          <w:rFonts w:eastAsia="SimHei"/>
          <w:b/>
          <w:bCs/>
          <w:i/>
          <w:iCs/>
          <w:color w:val="000000" w:themeColor="text1"/>
          <w:sz w:val="28"/>
          <w:szCs w:val="28"/>
          <w:lang w:eastAsia="zh-CN"/>
        </w:rPr>
      </w:pPr>
      <w:r w:rsidRPr="006B2D5F">
        <w:rPr>
          <w:rFonts w:eastAsia="KaiTi"/>
          <w:b/>
          <w:sz w:val="28"/>
          <w:szCs w:val="28"/>
          <w:lang w:val="zh-CN" w:eastAsia="zh-CN"/>
        </w:rPr>
        <w:t>备选标题</w:t>
      </w:r>
      <w:r w:rsidR="00D45152" w:rsidRPr="006B2D5F">
        <w:rPr>
          <w:rFonts w:eastAsia="SimHei"/>
          <w:b/>
          <w:bCs/>
          <w:sz w:val="28"/>
          <w:szCs w:val="28"/>
          <w:lang w:val="zh-CN" w:eastAsia="zh-CN"/>
        </w:rPr>
        <w:t>：资金资源</w:t>
      </w:r>
      <w:r w:rsidR="00D45152" w:rsidRPr="006B2D5F">
        <w:rPr>
          <w:rFonts w:eastAsia="SimHei"/>
          <w:b/>
          <w:bCs/>
          <w:sz w:val="28"/>
          <w:szCs w:val="28"/>
          <w:lang w:val="zh-CN" w:eastAsia="zh-CN"/>
        </w:rPr>
        <w:t>[</w:t>
      </w:r>
      <w:r w:rsidR="00D45152" w:rsidRPr="006B2D5F">
        <w:rPr>
          <w:rFonts w:eastAsia="SimHei"/>
          <w:b/>
          <w:bCs/>
          <w:sz w:val="28"/>
          <w:szCs w:val="28"/>
          <w:lang w:val="zh-CN" w:eastAsia="zh-CN"/>
        </w:rPr>
        <w:t>（和机制）</w:t>
      </w:r>
      <w:r w:rsidR="00D45152" w:rsidRPr="006B2D5F">
        <w:rPr>
          <w:rFonts w:eastAsia="SimHei"/>
          <w:b/>
          <w:bCs/>
          <w:sz w:val="28"/>
          <w:szCs w:val="28"/>
          <w:lang w:val="zh-CN" w:eastAsia="zh-CN"/>
        </w:rPr>
        <w:t>]</w:t>
      </w:r>
    </w:p>
    <w:p w14:paraId="6505318C" w14:textId="34C05379" w:rsidR="00D45152" w:rsidRPr="006B2D5F" w:rsidRDefault="00D45152" w:rsidP="006B2D5F">
      <w:pPr>
        <w:pStyle w:val="NormalNonumber"/>
        <w:jc w:val="both"/>
        <w:rPr>
          <w:rFonts w:eastAsia="SimSun"/>
          <w:color w:val="000000" w:themeColor="text1"/>
          <w:sz w:val="24"/>
          <w:szCs w:val="24"/>
          <w:lang w:eastAsia="zh-CN"/>
        </w:rPr>
      </w:pPr>
      <w:r w:rsidRPr="006B2D5F">
        <w:rPr>
          <w:rFonts w:ascii="SimHei" w:eastAsia="SimHei" w:hAnsi="SimHei" w:hint="eastAsia"/>
          <w:b/>
          <w:bCs/>
          <w:sz w:val="24"/>
          <w:szCs w:val="24"/>
          <w:lang w:val="zh-CN" w:eastAsia="zh-CN"/>
        </w:rPr>
        <w:t>案文方案</w:t>
      </w:r>
      <w:r w:rsidRPr="006B2D5F">
        <w:rPr>
          <w:rFonts w:eastAsia="SimSun"/>
          <w:b/>
          <w:bCs/>
          <w:sz w:val="24"/>
          <w:szCs w:val="24"/>
          <w:lang w:val="zh-CN" w:eastAsia="zh-CN"/>
        </w:rPr>
        <w:t>0</w:t>
      </w:r>
      <w:r w:rsidRPr="006B2D5F">
        <w:rPr>
          <w:rFonts w:eastAsia="SimSun"/>
          <w:b/>
          <w:bCs/>
          <w:sz w:val="24"/>
          <w:szCs w:val="24"/>
          <w:lang w:val="zh-CN" w:eastAsia="zh-CN"/>
        </w:rPr>
        <w:t>：</w:t>
      </w:r>
      <w:r w:rsidRPr="006B2D5F">
        <w:rPr>
          <w:rStyle w:val="FootnoteReference"/>
          <w:b/>
          <w:bCs/>
          <w:color w:val="000000" w:themeColor="text1"/>
          <w:spacing w:val="0"/>
          <w:w w:val="100"/>
          <w:position w:val="0"/>
          <w:sz w:val="24"/>
          <w:szCs w:val="24"/>
          <w:lang w:val="zh-CN"/>
        </w:rPr>
        <w:footnoteReference w:id="16"/>
      </w:r>
      <w:r w:rsidRPr="006B2D5F">
        <w:rPr>
          <w:rFonts w:eastAsia="SimSun"/>
          <w:sz w:val="24"/>
          <w:szCs w:val="24"/>
          <w:lang w:val="zh-CN" w:eastAsia="zh-CN"/>
        </w:rPr>
        <w:t xml:space="preserve"> </w:t>
      </w:r>
      <w:r w:rsidRPr="006B2D5F">
        <w:rPr>
          <w:rFonts w:eastAsia="SimSun"/>
          <w:sz w:val="24"/>
          <w:szCs w:val="24"/>
          <w:lang w:val="zh-CN" w:eastAsia="zh-CN"/>
        </w:rPr>
        <w:t>发展中国家缔约方执行本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的总体成效将与本条的成效有关。</w:t>
      </w:r>
    </w:p>
    <w:p w14:paraId="134AB2EF" w14:textId="1E333728"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0</w:t>
      </w:r>
      <w:r w:rsidRPr="006B2D5F">
        <w:rPr>
          <w:rFonts w:eastAsia="KaiTi"/>
          <w:b/>
          <w:bCs/>
          <w:sz w:val="24"/>
          <w:szCs w:val="24"/>
          <w:lang w:val="zh-CN" w:eastAsia="zh-CN"/>
        </w:rPr>
        <w:t>款备选案文方案</w:t>
      </w:r>
      <w:r w:rsidR="00DC6D24"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33BF43F5" w14:textId="569D09B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承诺</w:t>
      </w:r>
      <w:r w:rsidRPr="006B2D5F">
        <w:rPr>
          <w:rFonts w:eastAsia="SimSun"/>
          <w:sz w:val="24"/>
          <w:szCs w:val="24"/>
          <w:lang w:val="zh-CN" w:eastAsia="zh-CN"/>
        </w:rPr>
        <w:t>][</w:t>
      </w:r>
      <w:r w:rsidRPr="006B2D5F">
        <w:rPr>
          <w:rFonts w:eastAsia="SimSun"/>
          <w:sz w:val="24"/>
          <w:szCs w:val="24"/>
          <w:lang w:val="zh-CN" w:eastAsia="zh-CN"/>
        </w:rPr>
        <w:t>在其能力范围内，</w:t>
      </w:r>
      <w:r w:rsidRPr="006B2D5F">
        <w:rPr>
          <w:rFonts w:eastAsia="SimSun"/>
          <w:sz w:val="24"/>
          <w:szCs w:val="24"/>
          <w:lang w:val="zh-CN" w:eastAsia="zh-CN"/>
        </w:rPr>
        <w:t>][</w:t>
      </w:r>
      <w:r w:rsidRPr="006B2D5F">
        <w:rPr>
          <w:rFonts w:eastAsia="SimSun"/>
          <w:sz w:val="24"/>
          <w:szCs w:val="24"/>
          <w:lang w:val="zh-CN" w:eastAsia="zh-CN"/>
        </w:rPr>
        <w:t>根据其国家政策、优先事项、计划和方案</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为旨在执行本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的国家活动提供必要资源。此类资源可包括国内</w:t>
      </w:r>
      <w:r w:rsidRPr="006B2D5F">
        <w:rPr>
          <w:rFonts w:eastAsia="SimSun"/>
          <w:sz w:val="24"/>
          <w:szCs w:val="24"/>
          <w:lang w:val="zh-CN" w:eastAsia="zh-CN"/>
        </w:rPr>
        <w:t>[</w:t>
      </w:r>
      <w:r w:rsidRPr="006B2D5F">
        <w:rPr>
          <w:rFonts w:eastAsia="SimSun"/>
          <w:sz w:val="24"/>
          <w:szCs w:val="24"/>
          <w:lang w:val="zh-CN" w:eastAsia="zh-CN"/>
        </w:rPr>
        <w:t>通过相关政策、发展战略和国家预算提供的资金</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双边和多边</w:t>
      </w:r>
      <w:r w:rsidRPr="006B2D5F">
        <w:rPr>
          <w:rFonts w:eastAsia="SimSun"/>
          <w:sz w:val="24"/>
          <w:szCs w:val="24"/>
          <w:lang w:val="zh-CN" w:eastAsia="zh-CN"/>
        </w:rPr>
        <w:t>][</w:t>
      </w:r>
      <w:r w:rsidRPr="006B2D5F">
        <w:rPr>
          <w:rFonts w:eastAsia="SimSun"/>
          <w:sz w:val="24"/>
          <w:szCs w:val="24"/>
          <w:lang w:val="zh-CN" w:eastAsia="zh-CN"/>
        </w:rPr>
        <w:t>国际</w:t>
      </w:r>
      <w:r w:rsidRPr="006B2D5F">
        <w:rPr>
          <w:rFonts w:eastAsia="SimSun"/>
          <w:sz w:val="24"/>
          <w:szCs w:val="24"/>
          <w:lang w:val="zh-CN" w:eastAsia="zh-CN"/>
        </w:rPr>
        <w:t>]</w:t>
      </w:r>
      <w:r w:rsidRPr="006B2D5F">
        <w:rPr>
          <w:rFonts w:eastAsia="SimSun"/>
          <w:sz w:val="24"/>
          <w:szCs w:val="24"/>
          <w:lang w:val="zh-CN" w:eastAsia="zh-CN"/>
        </w:rPr>
        <w:t>资金，以及促进私营部门</w:t>
      </w:r>
      <w:r w:rsidRPr="006B2D5F">
        <w:rPr>
          <w:rFonts w:eastAsia="SimSun"/>
          <w:sz w:val="24"/>
          <w:szCs w:val="24"/>
          <w:lang w:val="zh-CN" w:eastAsia="zh-CN"/>
        </w:rPr>
        <w:t>[</w:t>
      </w:r>
      <w:r w:rsidRPr="006B2D5F">
        <w:rPr>
          <w:rFonts w:eastAsia="SimSun"/>
          <w:sz w:val="24"/>
          <w:szCs w:val="24"/>
          <w:lang w:val="zh-CN" w:eastAsia="zh-CN"/>
        </w:rPr>
        <w:t>投资和捐款</w:t>
      </w:r>
      <w:r w:rsidRPr="006B2D5F">
        <w:rPr>
          <w:rFonts w:eastAsia="SimSun"/>
          <w:sz w:val="24"/>
          <w:szCs w:val="24"/>
          <w:lang w:val="zh-CN" w:eastAsia="zh-CN"/>
        </w:rPr>
        <w:t>][</w:t>
      </w:r>
      <w:r w:rsidRPr="006B2D5F">
        <w:rPr>
          <w:rFonts w:eastAsia="SimSun"/>
          <w:sz w:val="24"/>
          <w:szCs w:val="24"/>
          <w:lang w:val="zh-CN" w:eastAsia="zh-CN"/>
        </w:rPr>
        <w:t>融资</w:t>
      </w:r>
      <w:r w:rsidRPr="006B2D5F">
        <w:rPr>
          <w:rFonts w:eastAsia="SimSun"/>
          <w:sz w:val="24"/>
          <w:szCs w:val="24"/>
          <w:lang w:val="zh-CN" w:eastAsia="zh-CN"/>
        </w:rPr>
        <w:t>][</w:t>
      </w:r>
      <w:r w:rsidRPr="006B2D5F">
        <w:rPr>
          <w:rFonts w:eastAsia="SimSun"/>
          <w:sz w:val="24"/>
          <w:szCs w:val="24"/>
          <w:lang w:val="zh-CN" w:eastAsia="zh-CN"/>
        </w:rPr>
        <w:t>，包括自愿捐款</w:t>
      </w:r>
      <w:r w:rsidRPr="006B2D5F">
        <w:rPr>
          <w:rFonts w:eastAsia="SimSun"/>
          <w:sz w:val="24"/>
          <w:szCs w:val="24"/>
          <w:lang w:val="zh-CN" w:eastAsia="zh-CN"/>
        </w:rPr>
        <w:t>]]</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17"/>
      </w:r>
    </w:p>
    <w:p w14:paraId="4B9ECC45" w14:textId="23079D61" w:rsidR="00D45152" w:rsidRPr="006B2D5F" w:rsidRDefault="00D45152" w:rsidP="006B2D5F">
      <w:pPr>
        <w:pStyle w:val="NormalNonumber"/>
        <w:jc w:val="both"/>
        <w:rPr>
          <w:rFonts w:eastAsia="SimSun"/>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DC6D24" w:rsidRPr="006B2D5F">
        <w:rPr>
          <w:rFonts w:eastAsia="KaiTi" w:hint="eastAsia"/>
          <w:b/>
          <w:bCs/>
          <w:sz w:val="24"/>
          <w:szCs w:val="24"/>
          <w:lang w:val="zh-CN" w:eastAsia="zh-CN"/>
        </w:rPr>
        <w:t xml:space="preserve">　</w:t>
      </w:r>
      <w:r w:rsidRPr="006B2D5F">
        <w:rPr>
          <w:rFonts w:eastAsia="SimSun"/>
          <w:sz w:val="24"/>
          <w:szCs w:val="24"/>
          <w:lang w:val="zh-CN" w:eastAsia="zh-CN"/>
        </w:rPr>
        <w:t>缔约方应为旨在执行本</w:t>
      </w:r>
      <w:r w:rsidR="005E2FC5" w:rsidRPr="006B2D5F">
        <w:rPr>
          <w:rFonts w:eastAsia="KaiTi"/>
          <w:sz w:val="24"/>
          <w:szCs w:val="24"/>
          <w:lang w:val="zh-CN" w:eastAsia="zh-CN"/>
        </w:rPr>
        <w:t>文书</w:t>
      </w:r>
      <w:r w:rsidRPr="006B2D5F">
        <w:rPr>
          <w:rFonts w:eastAsia="SimSun"/>
          <w:sz w:val="24"/>
          <w:szCs w:val="24"/>
          <w:lang w:val="zh-CN" w:eastAsia="zh-CN"/>
        </w:rPr>
        <w:t>的国家活动提供必要资源。为应对塑料污染而调动的资源应包括符合《亚的斯亚贝巴行动议程》和</w:t>
      </w:r>
      <w:r w:rsidRPr="006B2D5F">
        <w:rPr>
          <w:rFonts w:ascii="SimSun" w:eastAsia="SimSun" w:hAnsi="SimSun"/>
          <w:sz w:val="24"/>
          <w:szCs w:val="24"/>
          <w:lang w:val="zh-CN" w:eastAsia="zh-CN"/>
        </w:rPr>
        <w:t>“</w:t>
      </w:r>
      <w:r w:rsidRPr="006B2D5F">
        <w:rPr>
          <w:rFonts w:eastAsia="SimSun"/>
          <w:sz w:val="24"/>
          <w:szCs w:val="24"/>
          <w:lang w:val="zh-CN" w:eastAsia="zh-CN"/>
        </w:rPr>
        <w:t>谁污染谁付费</w:t>
      </w:r>
      <w:r w:rsidRPr="006B2D5F">
        <w:rPr>
          <w:rFonts w:ascii="SimSun" w:eastAsia="SimSun" w:hAnsi="SimSun"/>
          <w:sz w:val="24"/>
          <w:szCs w:val="24"/>
          <w:lang w:val="zh-CN" w:eastAsia="zh-CN"/>
        </w:rPr>
        <w:t>”</w:t>
      </w:r>
      <w:r w:rsidRPr="006B2D5F">
        <w:rPr>
          <w:rFonts w:eastAsia="SimSun"/>
          <w:sz w:val="24"/>
          <w:szCs w:val="24"/>
          <w:lang w:val="zh-CN" w:eastAsia="zh-CN"/>
        </w:rPr>
        <w:t>原则的所有国内和国际、公共和私人来源的资源。缔约方应努力加大私人资金的调动力度，包括使公共和私人投融资符合</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的目标和条款。邀请国际金融机构和多边开发银行（特别是世界银行集团和国际货币基金组织）考虑支持</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的执行工作，包括为此与全球环境基金建立伙伴关系。</w:t>
      </w:r>
      <w:r w:rsidRPr="006B2D5F">
        <w:rPr>
          <w:rFonts w:eastAsia="SimSun"/>
          <w:sz w:val="24"/>
          <w:szCs w:val="24"/>
          <w:vertAlign w:val="superscript"/>
          <w:lang w:val="zh-CN" w:eastAsia="zh-CN"/>
        </w:rPr>
        <w:t>69</w:t>
      </w:r>
    </w:p>
    <w:p w14:paraId="260F4ABC" w14:textId="440BB5CE" w:rsidR="00D45152" w:rsidRPr="006B2D5F" w:rsidRDefault="00D45152" w:rsidP="006B2D5F">
      <w:pPr>
        <w:pStyle w:val="NormalNonumber"/>
        <w:jc w:val="both"/>
        <w:rPr>
          <w:rFonts w:eastAsia="SimSun"/>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DC6D24" w:rsidRPr="006B2D5F">
        <w:rPr>
          <w:rFonts w:eastAsia="KaiTi" w:hint="eastAsia"/>
          <w:b/>
          <w:bCs/>
          <w:sz w:val="24"/>
          <w:szCs w:val="24"/>
          <w:lang w:val="zh-CN" w:eastAsia="zh-CN"/>
        </w:rPr>
        <w:t xml:space="preserve">　</w:t>
      </w:r>
      <w:r w:rsidR="00DE4B0B" w:rsidRPr="006B2D5F">
        <w:rPr>
          <w:rFonts w:eastAsia="KaiTi"/>
          <w:iCs/>
          <w:sz w:val="24"/>
          <w:szCs w:val="24"/>
          <w:lang w:val="zh-CN" w:eastAsia="zh-CN"/>
        </w:rPr>
        <w:t>无案文</w:t>
      </w:r>
      <w:r w:rsidRPr="006B2D5F">
        <w:rPr>
          <w:rFonts w:eastAsia="SimSun"/>
          <w:i/>
          <w:iCs/>
          <w:sz w:val="24"/>
          <w:szCs w:val="24"/>
          <w:lang w:val="zh-CN" w:eastAsia="zh-CN"/>
        </w:rPr>
        <w:t>。</w:t>
      </w:r>
    </w:p>
    <w:p w14:paraId="33B2D5B4" w14:textId="270B1A84"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发达国家</w:t>
      </w:r>
      <w:r w:rsidRPr="006B2D5F">
        <w:rPr>
          <w:rFonts w:eastAsia="SimSun"/>
          <w:sz w:val="24"/>
          <w:szCs w:val="24"/>
          <w:lang w:val="zh-CN" w:eastAsia="zh-CN"/>
        </w:rPr>
        <w:t>][[</w:t>
      </w:r>
      <w:r w:rsidRPr="006B2D5F">
        <w:rPr>
          <w:rFonts w:eastAsia="SimSun"/>
          <w:sz w:val="24"/>
          <w:szCs w:val="24"/>
          <w:lang w:val="zh-CN" w:eastAsia="zh-CN"/>
        </w:rPr>
        <w:t>有能力的</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且</w:t>
      </w: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多边组织、机构和基金</w:t>
      </w:r>
      <w:r w:rsidRPr="006B2D5F">
        <w:rPr>
          <w:rFonts w:eastAsia="SimSun"/>
          <w:sz w:val="24"/>
          <w:szCs w:val="24"/>
          <w:lang w:val="zh-CN" w:eastAsia="zh-CN"/>
        </w:rPr>
        <w:t>][</w:t>
      </w:r>
      <w:r w:rsidRPr="006B2D5F">
        <w:rPr>
          <w:rFonts w:eastAsia="SimSun"/>
          <w:sz w:val="24"/>
          <w:szCs w:val="24"/>
          <w:lang w:val="zh-CN" w:eastAsia="zh-CN"/>
        </w:rPr>
        <w:t>多边、区域和双边实体</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在其能力范围内</w:t>
      </w:r>
      <w:r w:rsidRPr="006B2D5F">
        <w:rPr>
          <w:rFonts w:eastAsia="SimSun"/>
          <w:sz w:val="24"/>
          <w:szCs w:val="24"/>
          <w:lang w:val="zh-CN" w:eastAsia="zh-CN"/>
        </w:rPr>
        <w:t>][</w:t>
      </w:r>
      <w:r w:rsidRPr="006B2D5F">
        <w:rPr>
          <w:rFonts w:eastAsia="SimSun"/>
          <w:sz w:val="24"/>
          <w:szCs w:val="24"/>
          <w:lang w:val="zh-CN" w:eastAsia="zh-CN"/>
        </w:rPr>
        <w:t>自愿</w:t>
      </w:r>
      <w:r w:rsidRPr="006B2D5F">
        <w:rPr>
          <w:rFonts w:eastAsia="SimSun"/>
          <w:sz w:val="24"/>
          <w:szCs w:val="24"/>
          <w:lang w:val="zh-CN" w:eastAsia="zh-CN"/>
        </w:rPr>
        <w:t>][</w:t>
      </w:r>
      <w:r w:rsidRPr="006B2D5F">
        <w:rPr>
          <w:rFonts w:eastAsia="SimSun"/>
          <w:sz w:val="24"/>
          <w:szCs w:val="24"/>
          <w:lang w:val="zh-CN" w:eastAsia="zh-CN"/>
        </w:rPr>
        <w:t>提供</w:t>
      </w:r>
      <w:r w:rsidRPr="006B2D5F">
        <w:rPr>
          <w:rFonts w:eastAsia="SimSun"/>
          <w:sz w:val="24"/>
          <w:szCs w:val="24"/>
          <w:lang w:val="zh-CN" w:eastAsia="zh-CN"/>
        </w:rPr>
        <w:t>][</w:t>
      </w:r>
      <w:r w:rsidRPr="006B2D5F">
        <w:rPr>
          <w:rFonts w:eastAsia="SimSun"/>
          <w:sz w:val="24"/>
          <w:szCs w:val="24"/>
          <w:lang w:val="zh-CN" w:eastAsia="zh-CN"/>
        </w:rPr>
        <w:t>充足的</w:t>
      </w:r>
      <w:r w:rsidRPr="006B2D5F">
        <w:rPr>
          <w:rFonts w:eastAsia="SimSun"/>
          <w:sz w:val="24"/>
          <w:szCs w:val="24"/>
          <w:lang w:val="zh-CN" w:eastAsia="zh-CN"/>
        </w:rPr>
        <w:t>][</w:t>
      </w:r>
      <w:r w:rsidRPr="006B2D5F">
        <w:rPr>
          <w:rFonts w:eastAsia="SimSun"/>
          <w:sz w:val="24"/>
          <w:szCs w:val="24"/>
          <w:lang w:val="zh-CN" w:eastAsia="zh-CN"/>
        </w:rPr>
        <w:t>赠款或减让性条件</w:t>
      </w:r>
      <w:r w:rsidRPr="006B2D5F">
        <w:rPr>
          <w:rFonts w:eastAsia="SimSun"/>
          <w:sz w:val="24"/>
          <w:szCs w:val="24"/>
          <w:lang w:val="zh-CN" w:eastAsia="zh-CN"/>
        </w:rPr>
        <w:t>][</w:t>
      </w:r>
      <w:r w:rsidRPr="006B2D5F">
        <w:rPr>
          <w:rFonts w:eastAsia="SimSun"/>
          <w:sz w:val="24"/>
          <w:szCs w:val="24"/>
          <w:lang w:val="zh-CN" w:eastAsia="zh-CN"/>
        </w:rPr>
        <w:t>增加其支持</w:t>
      </w:r>
      <w:r w:rsidRPr="006B2D5F">
        <w:rPr>
          <w:rFonts w:eastAsia="SimSun"/>
          <w:sz w:val="24"/>
          <w:szCs w:val="24"/>
          <w:lang w:val="zh-CN" w:eastAsia="zh-CN"/>
        </w:rPr>
        <w:t>]</w:t>
      </w:r>
      <w:r w:rsidRPr="006B2D5F">
        <w:rPr>
          <w:rFonts w:eastAsia="SimSun"/>
          <w:sz w:val="24"/>
          <w:szCs w:val="24"/>
          <w:lang w:val="zh-CN" w:eastAsia="zh-CN"/>
        </w:rPr>
        <w:t>，包括通过资金、能力建设，</w:t>
      </w:r>
      <w:r w:rsidRPr="006B2D5F">
        <w:rPr>
          <w:rFonts w:eastAsia="SimSun"/>
          <w:sz w:val="24"/>
          <w:szCs w:val="24"/>
          <w:lang w:val="zh-CN" w:eastAsia="zh-CN"/>
        </w:rPr>
        <w:t>[</w:t>
      </w:r>
      <w:r w:rsidRPr="006B2D5F">
        <w:rPr>
          <w:rFonts w:eastAsia="SimSun"/>
          <w:sz w:val="24"/>
          <w:szCs w:val="24"/>
          <w:lang w:val="zh-CN" w:eastAsia="zh-CN"/>
        </w:rPr>
        <w:t>以及通过优先支持为防止塑料排放和释放而采取的最有效和最具成本效益的措施</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按照自愿和相互商定的条件</w:t>
      </w:r>
      <w:r w:rsidRPr="006B2D5F">
        <w:rPr>
          <w:rFonts w:eastAsia="SimSun"/>
          <w:sz w:val="24"/>
          <w:szCs w:val="24"/>
          <w:lang w:val="zh-CN" w:eastAsia="zh-CN"/>
        </w:rPr>
        <w:t>]</w:t>
      </w:r>
      <w:r w:rsidRPr="006B2D5F">
        <w:rPr>
          <w:rFonts w:eastAsia="SimSun"/>
          <w:sz w:val="24"/>
          <w:szCs w:val="24"/>
          <w:lang w:val="zh-CN" w:eastAsia="zh-CN"/>
        </w:rPr>
        <w:t>提供技术援助</w:t>
      </w:r>
      <w:r w:rsidRPr="006B2D5F">
        <w:rPr>
          <w:rFonts w:eastAsia="SimSun"/>
          <w:sz w:val="24"/>
          <w:szCs w:val="24"/>
          <w:lang w:val="zh-CN" w:eastAsia="zh-CN"/>
        </w:rPr>
        <w:t>]</w:t>
      </w:r>
      <w:r w:rsidRPr="006B2D5F">
        <w:rPr>
          <w:rFonts w:eastAsia="SimSun"/>
          <w:sz w:val="24"/>
          <w:szCs w:val="24"/>
          <w:lang w:val="zh-CN" w:eastAsia="zh-CN"/>
        </w:rPr>
        <w:t>和技术转让，以促进</w:t>
      </w:r>
      <w:r w:rsidRPr="006B2D5F">
        <w:rPr>
          <w:rFonts w:eastAsia="SimSun"/>
          <w:sz w:val="24"/>
          <w:szCs w:val="24"/>
          <w:lang w:val="zh-CN" w:eastAsia="zh-CN"/>
        </w:rPr>
        <w:t>[[</w:t>
      </w:r>
      <w:r w:rsidRPr="006B2D5F">
        <w:rPr>
          <w:rFonts w:eastAsia="SimSun"/>
          <w:sz w:val="24"/>
          <w:szCs w:val="24"/>
          <w:lang w:val="zh-CN" w:eastAsia="zh-CN"/>
        </w:rPr>
        <w:t>最有需要的</w:t>
      </w:r>
      <w:r w:rsidRPr="006B2D5F">
        <w:rPr>
          <w:rFonts w:eastAsia="SimSun"/>
          <w:sz w:val="24"/>
          <w:szCs w:val="24"/>
          <w:lang w:val="zh-CN" w:eastAsia="zh-CN"/>
        </w:rPr>
        <w:t>][</w:t>
      </w:r>
      <w:r w:rsidRPr="006B2D5F">
        <w:rPr>
          <w:rFonts w:eastAsia="SimSun"/>
          <w:sz w:val="24"/>
          <w:szCs w:val="24"/>
          <w:lang w:val="zh-CN" w:eastAsia="zh-CN"/>
        </w:rPr>
        <w:t>发展中国家缔约方</w:t>
      </w:r>
      <w:r w:rsidRPr="006B2D5F">
        <w:rPr>
          <w:rFonts w:eastAsia="SimSun"/>
          <w:sz w:val="24"/>
          <w:szCs w:val="24"/>
          <w:lang w:val="zh-CN" w:eastAsia="zh-CN"/>
        </w:rPr>
        <w:t>]][</w:t>
      </w:r>
      <w:r w:rsidRPr="006B2D5F">
        <w:rPr>
          <w:rFonts w:eastAsia="SimSun"/>
          <w:sz w:val="24"/>
          <w:szCs w:val="24"/>
          <w:lang w:val="zh-CN" w:eastAsia="zh-CN"/>
        </w:rPr>
        <w:t>（特别是小岛屿发展中国家</w:t>
      </w:r>
      <w:r w:rsidRPr="006B2D5F">
        <w:rPr>
          <w:rFonts w:eastAsia="SimSun"/>
          <w:sz w:val="24"/>
          <w:szCs w:val="24"/>
          <w:lang w:val="zh-CN" w:eastAsia="zh-CN"/>
        </w:rPr>
        <w:t>]</w:t>
      </w:r>
      <w:r w:rsidRPr="006B2D5F">
        <w:rPr>
          <w:rFonts w:eastAsia="SimSun"/>
          <w:sz w:val="24"/>
          <w:szCs w:val="24"/>
          <w:lang w:val="zh-CN" w:eastAsia="zh-CN"/>
        </w:rPr>
        <w:t>和最不发达国家</w:t>
      </w:r>
      <w:r w:rsidRPr="006B2D5F">
        <w:rPr>
          <w:rFonts w:eastAsia="SimSun"/>
          <w:sz w:val="24"/>
          <w:szCs w:val="24"/>
          <w:lang w:val="zh-CN" w:eastAsia="zh-CN"/>
        </w:rPr>
        <w:t>][</w:t>
      </w:r>
      <w:r w:rsidRPr="006B2D5F">
        <w:rPr>
          <w:rFonts w:eastAsia="SimSun"/>
          <w:sz w:val="24"/>
          <w:szCs w:val="24"/>
          <w:lang w:val="zh-CN" w:eastAsia="zh-CN"/>
        </w:rPr>
        <w:t>以及经济转型国家</w:t>
      </w:r>
      <w:r w:rsidRPr="006B2D5F">
        <w:rPr>
          <w:rFonts w:eastAsia="SimSun"/>
          <w:sz w:val="24"/>
          <w:szCs w:val="24"/>
          <w:lang w:val="zh-CN" w:eastAsia="zh-CN"/>
        </w:rPr>
        <w:t>][</w:t>
      </w:r>
      <w:r w:rsidRPr="006B2D5F">
        <w:rPr>
          <w:rFonts w:eastAsia="SimSun"/>
          <w:sz w:val="24"/>
          <w:szCs w:val="24"/>
          <w:lang w:val="zh-CN" w:eastAsia="zh-CN"/>
        </w:rPr>
        <w:t>国内资源有限和面临重大能力挑战的缔约方）</w:t>
      </w:r>
      <w:r w:rsidRPr="006B2D5F">
        <w:rPr>
          <w:rFonts w:eastAsia="SimSun"/>
          <w:sz w:val="24"/>
          <w:szCs w:val="24"/>
          <w:lang w:val="zh-CN" w:eastAsia="zh-CN"/>
        </w:rPr>
        <w:t>]</w:t>
      </w:r>
      <w:r w:rsidRPr="006B2D5F">
        <w:rPr>
          <w:rFonts w:eastAsia="SimSun"/>
          <w:sz w:val="24"/>
          <w:szCs w:val="24"/>
          <w:lang w:val="zh-CN" w:eastAsia="zh-CN"/>
        </w:rPr>
        <w:t>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w:t>
      </w:r>
    </w:p>
    <w:p w14:paraId="6B8B0A7A" w14:textId="7C689234" w:rsidR="00D45152" w:rsidRPr="006B2D5F" w:rsidRDefault="00D45152" w:rsidP="006B2D5F">
      <w:pPr>
        <w:pStyle w:val="NormalNonumber"/>
        <w:jc w:val="both"/>
        <w:rPr>
          <w:rFonts w:eastAsia="SimSun"/>
          <w:color w:val="000000" w:themeColor="text1"/>
          <w:sz w:val="24"/>
          <w:szCs w:val="24"/>
          <w:u w:color="4774CA"/>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DC6D24" w:rsidRPr="006B2D5F">
        <w:rPr>
          <w:rFonts w:eastAsia="KaiTi" w:hint="eastAsia"/>
          <w:b/>
          <w:bCs/>
          <w:sz w:val="24"/>
          <w:szCs w:val="24"/>
          <w:lang w:val="zh-CN" w:eastAsia="zh-CN"/>
        </w:rPr>
        <w:t xml:space="preserve">　</w:t>
      </w:r>
      <w:r w:rsidRPr="006B2D5F">
        <w:rPr>
          <w:rFonts w:eastAsia="SimSun"/>
          <w:sz w:val="24"/>
          <w:szCs w:val="24"/>
          <w:lang w:val="zh-CN" w:eastAsia="zh-CN"/>
        </w:rPr>
        <w:t>发达国家缔约方应提供新的和额外的资金资源，以便使发展中国家缔约方和经济转型缔约方得以偿付本</w:t>
      </w:r>
      <w:r w:rsidR="005E2FC5" w:rsidRPr="00C90EB6">
        <w:rPr>
          <w:rFonts w:eastAsia="KaiTi" w:hint="eastAsia"/>
          <w:sz w:val="24"/>
          <w:szCs w:val="24"/>
          <w:lang w:val="zh-CN" w:eastAsia="zh-CN"/>
        </w:rPr>
        <w:t>文书</w:t>
      </w:r>
      <w:r w:rsidR="006D6DE8" w:rsidRPr="00C90EB6">
        <w:rPr>
          <w:rFonts w:eastAsia="KaiTi"/>
          <w:sz w:val="24"/>
          <w:szCs w:val="24"/>
          <w:lang w:val="zh-CN" w:eastAsia="zh-CN"/>
        </w:rPr>
        <w:t>*</w:t>
      </w:r>
      <w:r w:rsidRPr="00E723AE">
        <w:rPr>
          <w:rFonts w:eastAsia="SimSun"/>
          <w:sz w:val="24"/>
          <w:szCs w:val="24"/>
          <w:lang w:val="zh-CN" w:eastAsia="zh-CN"/>
        </w:rPr>
        <w:t>为</w:t>
      </w:r>
      <w:r w:rsidRPr="006B2D5F">
        <w:rPr>
          <w:rFonts w:eastAsia="SimSun"/>
          <w:sz w:val="24"/>
          <w:szCs w:val="24"/>
          <w:lang w:val="zh-CN" w:eastAsia="zh-CN"/>
        </w:rPr>
        <w:t>之规定的各项义务而采取的执行措施所涉全部增量成本。鼓励其他来源（包括多边组织、机构和基金）提供捐款，以增加对发展中国家缔约方执行本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支持，包括通过资金、能力建设和技术转让提供支持。其他缔约方亦可在自愿基础上并根据其自身能力提供此种资金资源。在履行这些承诺时，应考虑需要确保资金的充足性、可预测性和及时支付性，并考虑各捐助缔约方共同负担的重要性。</w:t>
      </w:r>
    </w:p>
    <w:p w14:paraId="501DD372" w14:textId="3C73D1C2"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鼓励缔约方和其他利益攸关方在执行本条第</w:t>
      </w:r>
      <w:r w:rsidRPr="006B2D5F">
        <w:rPr>
          <w:rFonts w:eastAsia="SimSun"/>
          <w:sz w:val="24"/>
          <w:szCs w:val="24"/>
          <w:lang w:val="zh-CN" w:eastAsia="zh-CN"/>
        </w:rPr>
        <w:t>2</w:t>
      </w:r>
      <w:r w:rsidRPr="006B2D5F">
        <w:rPr>
          <w:rFonts w:eastAsia="SimSun"/>
          <w:sz w:val="24"/>
          <w:szCs w:val="24"/>
          <w:lang w:val="zh-CN" w:eastAsia="zh-CN"/>
        </w:rPr>
        <w:t>款</w:t>
      </w:r>
      <w:r w:rsidRPr="006B2D5F">
        <w:rPr>
          <w:rFonts w:eastAsia="SimSun"/>
          <w:sz w:val="24"/>
          <w:szCs w:val="24"/>
          <w:lang w:val="zh-CN" w:eastAsia="zh-CN"/>
        </w:rPr>
        <w:t>[</w:t>
      </w:r>
      <w:r w:rsidRPr="006B2D5F">
        <w:rPr>
          <w:rFonts w:eastAsia="SimSun"/>
          <w:sz w:val="24"/>
          <w:szCs w:val="24"/>
          <w:lang w:val="zh-CN" w:eastAsia="zh-CN"/>
        </w:rPr>
        <w:t>和第</w:t>
      </w:r>
      <w:r w:rsidRPr="006B2D5F">
        <w:rPr>
          <w:rFonts w:eastAsia="SimSun"/>
          <w:sz w:val="24"/>
          <w:szCs w:val="24"/>
          <w:lang w:val="zh-CN" w:eastAsia="zh-CN"/>
        </w:rPr>
        <w:t>3</w:t>
      </w:r>
      <w:r w:rsidRPr="006B2D5F">
        <w:rPr>
          <w:rFonts w:eastAsia="SimSun"/>
          <w:sz w:val="24"/>
          <w:szCs w:val="24"/>
          <w:lang w:val="zh-CN" w:eastAsia="zh-CN"/>
        </w:rPr>
        <w:t>款</w:t>
      </w:r>
      <w:r w:rsidRPr="006B2D5F">
        <w:rPr>
          <w:rFonts w:eastAsia="SimSun"/>
          <w:sz w:val="24"/>
          <w:szCs w:val="24"/>
          <w:lang w:val="zh-CN" w:eastAsia="zh-CN"/>
        </w:rPr>
        <w:t>]</w:t>
      </w:r>
      <w:r w:rsidRPr="006B2D5F">
        <w:rPr>
          <w:rFonts w:eastAsia="SimSun"/>
          <w:sz w:val="24"/>
          <w:szCs w:val="24"/>
          <w:lang w:val="zh-CN" w:eastAsia="zh-CN"/>
        </w:rPr>
        <w:t>时，应考虑到</w:t>
      </w:r>
      <w:r w:rsidRPr="006B2D5F">
        <w:rPr>
          <w:rFonts w:eastAsia="SimSun"/>
          <w:sz w:val="24"/>
          <w:szCs w:val="24"/>
          <w:lang w:val="zh-CN" w:eastAsia="zh-CN"/>
        </w:rPr>
        <w:t>[</w:t>
      </w:r>
      <w:r w:rsidRPr="006B2D5F">
        <w:rPr>
          <w:rFonts w:eastAsia="SimSun"/>
          <w:sz w:val="24"/>
          <w:szCs w:val="24"/>
          <w:lang w:val="zh-CN" w:eastAsia="zh-CN"/>
        </w:rPr>
        <w:t>发展中国家缔约方，尤其是</w:t>
      </w:r>
      <w:r w:rsidRPr="006B2D5F">
        <w:rPr>
          <w:rFonts w:eastAsia="SimSun"/>
          <w:sz w:val="24"/>
          <w:szCs w:val="24"/>
          <w:lang w:val="zh-CN" w:eastAsia="zh-CN"/>
        </w:rPr>
        <w:t>][</w:t>
      </w:r>
      <w:r w:rsidRPr="006B2D5F">
        <w:rPr>
          <w:rFonts w:eastAsia="SimSun"/>
          <w:sz w:val="24"/>
          <w:szCs w:val="24"/>
          <w:lang w:val="zh-CN" w:eastAsia="zh-CN"/>
        </w:rPr>
        <w:t>下游不发达国家，</w:t>
      </w:r>
      <w:r w:rsidRPr="006B2D5F">
        <w:rPr>
          <w:rFonts w:eastAsia="SimSun"/>
          <w:sz w:val="24"/>
          <w:szCs w:val="24"/>
          <w:lang w:val="zh-CN" w:eastAsia="zh-CN"/>
        </w:rPr>
        <w:t>]</w:t>
      </w:r>
      <w:r w:rsidRPr="006B2D5F">
        <w:rPr>
          <w:rFonts w:eastAsia="SimSun"/>
          <w:sz w:val="24"/>
          <w:szCs w:val="24"/>
          <w:lang w:val="zh-CN" w:eastAsia="zh-CN"/>
        </w:rPr>
        <w:t>小岛屿发展中国家</w:t>
      </w:r>
      <w:r w:rsidRPr="006B2D5F">
        <w:rPr>
          <w:rFonts w:eastAsia="SimSun"/>
          <w:sz w:val="24"/>
          <w:szCs w:val="24"/>
          <w:lang w:val="zh-CN" w:eastAsia="zh-CN"/>
        </w:rPr>
        <w:t>[</w:t>
      </w:r>
      <w:r w:rsidRPr="006B2D5F">
        <w:rPr>
          <w:rFonts w:eastAsia="SimSun"/>
          <w:sz w:val="24"/>
          <w:szCs w:val="24"/>
          <w:lang w:val="zh-CN" w:eastAsia="zh-CN"/>
        </w:rPr>
        <w:t>或最不发达国家</w:t>
      </w:r>
      <w:r w:rsidRPr="006B2D5F">
        <w:rPr>
          <w:rFonts w:eastAsia="SimSun"/>
          <w:sz w:val="24"/>
          <w:szCs w:val="24"/>
          <w:lang w:val="zh-CN" w:eastAsia="zh-CN"/>
        </w:rPr>
        <w:t>][</w:t>
      </w:r>
      <w:r w:rsidRPr="006B2D5F">
        <w:rPr>
          <w:rFonts w:eastAsia="SimSun"/>
          <w:sz w:val="24"/>
          <w:szCs w:val="24"/>
          <w:lang w:val="zh-CN" w:eastAsia="zh-CN"/>
        </w:rPr>
        <w:t>或环境或生态脆弱的发展中国家</w:t>
      </w:r>
      <w:r w:rsidRPr="006B2D5F">
        <w:rPr>
          <w:rFonts w:eastAsia="SimSun"/>
          <w:sz w:val="24"/>
          <w:szCs w:val="24"/>
          <w:lang w:val="zh-CN" w:eastAsia="zh-CN"/>
        </w:rPr>
        <w:t>][</w:t>
      </w:r>
      <w:r w:rsidRPr="006B2D5F">
        <w:rPr>
          <w:rFonts w:eastAsia="SimSun"/>
          <w:sz w:val="24"/>
          <w:szCs w:val="24"/>
          <w:lang w:val="zh-CN" w:eastAsia="zh-CN"/>
        </w:rPr>
        <w:t>具有被认为易受塑料污染影响的特殊地理条件或特征的国家，包括群岛国家</w:t>
      </w:r>
      <w:r w:rsidRPr="006B2D5F">
        <w:rPr>
          <w:rFonts w:eastAsia="SimSun"/>
          <w:sz w:val="24"/>
          <w:szCs w:val="24"/>
          <w:lang w:val="zh-CN" w:eastAsia="zh-CN"/>
        </w:rPr>
        <w:t>][</w:t>
      </w:r>
      <w:r w:rsidRPr="006B2D5F">
        <w:rPr>
          <w:rFonts w:eastAsia="SimSun"/>
          <w:sz w:val="24"/>
          <w:szCs w:val="24"/>
          <w:lang w:val="zh-CN" w:eastAsia="zh-CN"/>
        </w:rPr>
        <w:t>或经济转型国家</w:t>
      </w:r>
      <w:r w:rsidRPr="006B2D5F">
        <w:rPr>
          <w:rFonts w:eastAsia="SimSun"/>
          <w:sz w:val="24"/>
          <w:szCs w:val="24"/>
          <w:lang w:val="zh-CN" w:eastAsia="zh-CN"/>
        </w:rPr>
        <w:t>][</w:t>
      </w:r>
      <w:r w:rsidRPr="006B2D5F">
        <w:rPr>
          <w:rFonts w:eastAsia="SimSun"/>
          <w:sz w:val="24"/>
          <w:szCs w:val="24"/>
          <w:lang w:val="zh-CN" w:eastAsia="zh-CN"/>
        </w:rPr>
        <w:t>以及经济高度依赖生产、加工和出口以及（或）消费化石燃料和相关能源密集型产品所产生的收入的国家</w:t>
      </w:r>
      <w:r w:rsidRPr="006B2D5F">
        <w:rPr>
          <w:rFonts w:eastAsia="SimSun"/>
          <w:sz w:val="24"/>
          <w:szCs w:val="24"/>
          <w:lang w:val="zh-CN" w:eastAsia="zh-CN"/>
        </w:rPr>
        <w:t>]</w:t>
      </w:r>
      <w:r w:rsidRPr="006B2D5F">
        <w:rPr>
          <w:rFonts w:eastAsia="SimSun"/>
          <w:sz w:val="24"/>
          <w:szCs w:val="24"/>
          <w:lang w:val="zh-CN" w:eastAsia="zh-CN"/>
        </w:rPr>
        <w:t>。</w:t>
      </w:r>
    </w:p>
    <w:p w14:paraId="23459043" w14:textId="541B5421"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DC6D24"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3EBC17A2" w14:textId="763E7532" w:rsidR="00D45152" w:rsidRPr="006B2D5F" w:rsidRDefault="00D45152" w:rsidP="006B2D5F">
      <w:pPr>
        <w:pStyle w:val="NormalNonumber"/>
        <w:jc w:val="both"/>
        <w:rPr>
          <w:rFonts w:eastAsia="SimSun"/>
          <w:color w:val="000000" w:themeColor="text1"/>
          <w:sz w:val="24"/>
          <w:szCs w:val="24"/>
          <w:u w:val="single" w:color="4774CA"/>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00DC6D24" w:rsidRPr="006B2D5F">
        <w:rPr>
          <w:rFonts w:eastAsia="KaiTi" w:hint="eastAsia"/>
          <w:b/>
          <w:bCs/>
          <w:sz w:val="24"/>
          <w:szCs w:val="24"/>
          <w:lang w:val="zh-CN" w:eastAsia="zh-CN"/>
        </w:rPr>
        <w:t xml:space="preserve">　</w:t>
      </w:r>
      <w:r w:rsidRPr="006B2D5F">
        <w:rPr>
          <w:rStyle w:val="FootnoteReference"/>
          <w:rFonts w:eastAsia="KaiTi"/>
          <w:b/>
          <w:bCs/>
          <w:color w:val="000000" w:themeColor="text1"/>
          <w:spacing w:val="0"/>
          <w:w w:val="100"/>
          <w:position w:val="0"/>
          <w:sz w:val="24"/>
          <w:szCs w:val="24"/>
          <w:lang w:val="zh-CN"/>
        </w:rPr>
        <w:footnoteReference w:id="18"/>
      </w:r>
      <w:r w:rsidR="000F46F2" w:rsidRPr="006B2D5F">
        <w:rPr>
          <w:rFonts w:eastAsia="KaiTi" w:hint="eastAsia"/>
          <w:b/>
          <w:bCs/>
          <w:sz w:val="24"/>
          <w:szCs w:val="24"/>
          <w:lang w:val="zh-CN" w:eastAsia="zh-CN"/>
        </w:rPr>
        <w:t xml:space="preserve"> </w:t>
      </w:r>
      <w:r w:rsidRPr="006B2D5F">
        <w:rPr>
          <w:rFonts w:eastAsia="SimSun"/>
          <w:sz w:val="24"/>
          <w:szCs w:val="24"/>
          <w:lang w:val="zh-CN" w:eastAsia="zh-CN"/>
        </w:rPr>
        <w:t>发展中国家缔约方在何种程度上有效履行其在本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下的各项承诺，将取决于发达国家缔约方有效履行其在资金资源、技术援助和技术转让诸方面于本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下所作的承诺。在适当地考虑保护人类健康和环境的需要的同时，应充分考虑到可持续的经济和社会发展以及根除贫困是发展中国家缔约方的首要的和压倒一切的优先目标。</w:t>
      </w:r>
    </w:p>
    <w:p w14:paraId="50E36BA8" w14:textId="1FD8FEBC"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兹设立一个提供</w:t>
      </w:r>
      <w:r w:rsidRPr="006B2D5F">
        <w:rPr>
          <w:rFonts w:eastAsia="SimSun"/>
          <w:sz w:val="24"/>
          <w:szCs w:val="24"/>
          <w:lang w:val="zh-CN" w:eastAsia="zh-CN"/>
        </w:rPr>
        <w:t>[</w:t>
      </w:r>
      <w:r w:rsidRPr="006B2D5F">
        <w:rPr>
          <w:rFonts w:eastAsia="SimSun"/>
          <w:sz w:val="24"/>
          <w:szCs w:val="24"/>
          <w:lang w:val="zh-CN" w:eastAsia="zh-CN"/>
        </w:rPr>
        <w:t>新的和额外的、</w:t>
      </w:r>
      <w:r w:rsidRPr="006B2D5F">
        <w:rPr>
          <w:rFonts w:eastAsia="SimSun"/>
          <w:sz w:val="24"/>
          <w:szCs w:val="24"/>
          <w:lang w:val="zh-CN" w:eastAsia="zh-CN"/>
        </w:rPr>
        <w:t>]</w:t>
      </w:r>
      <w:r w:rsidRPr="006B2D5F">
        <w:rPr>
          <w:rFonts w:eastAsia="SimSun"/>
          <w:sz w:val="24"/>
          <w:szCs w:val="24"/>
          <w:lang w:val="zh-CN" w:eastAsia="zh-CN"/>
        </w:rPr>
        <w:t>可预测、</w:t>
      </w:r>
      <w:r w:rsidRPr="006B2D5F">
        <w:rPr>
          <w:rFonts w:eastAsia="SimSun"/>
          <w:sz w:val="24"/>
          <w:szCs w:val="24"/>
          <w:lang w:val="zh-CN" w:eastAsia="zh-CN"/>
        </w:rPr>
        <w:t>[</w:t>
      </w:r>
      <w:r w:rsidRPr="006B2D5F">
        <w:rPr>
          <w:rFonts w:eastAsia="SimSun"/>
          <w:sz w:val="24"/>
          <w:szCs w:val="24"/>
          <w:lang w:val="zh-CN" w:eastAsia="zh-CN"/>
        </w:rPr>
        <w:t>可持续、</w:t>
      </w:r>
      <w:r w:rsidRPr="006B2D5F">
        <w:rPr>
          <w:rFonts w:eastAsia="SimSun"/>
          <w:sz w:val="24"/>
          <w:szCs w:val="24"/>
          <w:lang w:val="zh-CN" w:eastAsia="zh-CN"/>
        </w:rPr>
        <w:t>]</w:t>
      </w:r>
      <w:r w:rsidRPr="006B2D5F">
        <w:rPr>
          <w:rFonts w:eastAsia="SimSun"/>
          <w:sz w:val="24"/>
          <w:szCs w:val="24"/>
          <w:lang w:val="zh-CN" w:eastAsia="zh-CN"/>
        </w:rPr>
        <w:t>充足、</w:t>
      </w:r>
      <w:r w:rsidRPr="006B2D5F">
        <w:rPr>
          <w:rFonts w:eastAsia="SimSun"/>
          <w:sz w:val="24"/>
          <w:szCs w:val="24"/>
          <w:lang w:val="zh-CN" w:eastAsia="zh-CN"/>
        </w:rPr>
        <w:t>[</w:t>
      </w:r>
      <w:r w:rsidRPr="006B2D5F">
        <w:rPr>
          <w:rFonts w:eastAsia="SimSun"/>
          <w:sz w:val="24"/>
          <w:szCs w:val="24"/>
          <w:lang w:val="zh-CN" w:eastAsia="zh-CN"/>
        </w:rPr>
        <w:t>可获得</w:t>
      </w:r>
      <w:r w:rsidRPr="006B2D5F">
        <w:rPr>
          <w:rFonts w:eastAsia="SimSun"/>
          <w:sz w:val="24"/>
          <w:szCs w:val="24"/>
          <w:lang w:val="zh-CN" w:eastAsia="zh-CN"/>
        </w:rPr>
        <w:t>]</w:t>
      </w:r>
      <w:r w:rsidRPr="006B2D5F">
        <w:rPr>
          <w:rFonts w:eastAsia="SimSun"/>
          <w:sz w:val="24"/>
          <w:szCs w:val="24"/>
          <w:lang w:val="zh-CN" w:eastAsia="zh-CN"/>
        </w:rPr>
        <w:t>和及时的资金资源的机制，以</w:t>
      </w:r>
      <w:r w:rsidRPr="006B2D5F">
        <w:rPr>
          <w:rFonts w:eastAsia="SimSun"/>
          <w:sz w:val="24"/>
          <w:szCs w:val="24"/>
          <w:lang w:val="zh-CN" w:eastAsia="zh-CN"/>
        </w:rPr>
        <w:t>[</w:t>
      </w:r>
      <w:r w:rsidRPr="006B2D5F">
        <w:rPr>
          <w:rFonts w:eastAsia="SimSun"/>
          <w:sz w:val="24"/>
          <w:szCs w:val="24"/>
          <w:lang w:val="zh-CN" w:eastAsia="zh-CN"/>
        </w:rPr>
        <w:t>优先考虑</w:t>
      </w:r>
      <w:r w:rsidRPr="006B2D5F">
        <w:rPr>
          <w:rFonts w:eastAsia="SimSun"/>
          <w:sz w:val="24"/>
          <w:szCs w:val="24"/>
          <w:lang w:val="zh-CN" w:eastAsia="zh-CN"/>
        </w:rPr>
        <w:t>]</w:t>
      </w:r>
      <w:r w:rsidRPr="006B2D5F">
        <w:rPr>
          <w:rFonts w:eastAsia="SimSun"/>
          <w:sz w:val="24"/>
          <w:szCs w:val="24"/>
          <w:lang w:val="zh-CN" w:eastAsia="zh-CN"/>
        </w:rPr>
        <w:t>支持</w:t>
      </w:r>
      <w:r w:rsidRPr="006B2D5F">
        <w:rPr>
          <w:rFonts w:eastAsia="SimSun"/>
          <w:sz w:val="24"/>
          <w:szCs w:val="24"/>
          <w:lang w:val="zh-CN" w:eastAsia="zh-CN"/>
        </w:rPr>
        <w:t>[</w:t>
      </w:r>
      <w:r w:rsidRPr="006B2D5F">
        <w:rPr>
          <w:rFonts w:eastAsia="SimSun"/>
          <w:sz w:val="24"/>
          <w:szCs w:val="24"/>
          <w:lang w:val="zh-CN" w:eastAsia="zh-CN"/>
        </w:rPr>
        <w:t>国内资源有限且面临重大能力挑战的国家</w:t>
      </w:r>
      <w:r w:rsidRPr="006B2D5F">
        <w:rPr>
          <w:rFonts w:eastAsia="SimSun"/>
          <w:sz w:val="24"/>
          <w:szCs w:val="24"/>
          <w:lang w:val="zh-CN" w:eastAsia="zh-CN"/>
        </w:rPr>
        <w:t>][</w:t>
      </w:r>
      <w:r w:rsidRPr="006B2D5F">
        <w:rPr>
          <w:rFonts w:eastAsia="SimSun"/>
          <w:sz w:val="24"/>
          <w:szCs w:val="24"/>
          <w:lang w:val="zh-CN" w:eastAsia="zh-CN"/>
        </w:rPr>
        <w:t>最有需要的</w:t>
      </w:r>
      <w:r w:rsidRPr="006B2D5F">
        <w:rPr>
          <w:rFonts w:eastAsia="SimSun"/>
          <w:sz w:val="24"/>
          <w:szCs w:val="24"/>
          <w:lang w:val="zh-CN" w:eastAsia="zh-CN"/>
        </w:rPr>
        <w:t>][</w:t>
      </w:r>
      <w:r w:rsidRPr="006B2D5F">
        <w:rPr>
          <w:rFonts w:eastAsia="SimSun"/>
          <w:sz w:val="24"/>
          <w:szCs w:val="24"/>
          <w:lang w:val="zh-CN" w:eastAsia="zh-CN"/>
        </w:rPr>
        <w:t>发展中国家缔约方</w:t>
      </w:r>
      <w:r w:rsidRPr="006B2D5F">
        <w:rPr>
          <w:rFonts w:eastAsia="SimSun"/>
          <w:sz w:val="24"/>
          <w:szCs w:val="24"/>
          <w:lang w:val="zh-CN" w:eastAsia="zh-CN"/>
        </w:rPr>
        <w:t>][</w:t>
      </w:r>
      <w:r w:rsidRPr="006B2D5F">
        <w:rPr>
          <w:rFonts w:eastAsia="SimSun"/>
          <w:sz w:val="24"/>
          <w:szCs w:val="24"/>
          <w:lang w:val="zh-CN" w:eastAsia="zh-CN"/>
        </w:rPr>
        <w:t>（特别是小岛屿发展中国家和最不发达国家</w:t>
      </w:r>
      <w:r w:rsidRPr="006B2D5F">
        <w:rPr>
          <w:rFonts w:eastAsia="SimSun"/>
          <w:sz w:val="24"/>
          <w:szCs w:val="24"/>
          <w:lang w:val="zh-CN" w:eastAsia="zh-CN"/>
        </w:rPr>
        <w:t>][</w:t>
      </w:r>
      <w:r w:rsidRPr="006B2D5F">
        <w:rPr>
          <w:rFonts w:eastAsia="SimSun"/>
          <w:sz w:val="24"/>
          <w:szCs w:val="24"/>
          <w:lang w:val="zh-CN" w:eastAsia="zh-CN"/>
        </w:rPr>
        <w:t>经济转型国家</w:t>
      </w:r>
      <w:r w:rsidRPr="006B2D5F">
        <w:rPr>
          <w:rFonts w:eastAsia="SimSun"/>
          <w:sz w:val="24"/>
          <w:szCs w:val="24"/>
          <w:lang w:val="zh-CN" w:eastAsia="zh-CN"/>
        </w:rPr>
        <w:t>][</w:t>
      </w:r>
      <w:r w:rsidRPr="006B2D5F">
        <w:rPr>
          <w:rFonts w:eastAsia="SimSun"/>
          <w:sz w:val="24"/>
          <w:szCs w:val="24"/>
          <w:lang w:val="zh-CN" w:eastAsia="zh-CN"/>
        </w:rPr>
        <w:t>特别是下游不发达国家</w:t>
      </w:r>
      <w:r w:rsidRPr="006B2D5F">
        <w:rPr>
          <w:rFonts w:eastAsia="SimSun"/>
          <w:sz w:val="24"/>
          <w:szCs w:val="24"/>
          <w:lang w:val="zh-CN" w:eastAsia="zh-CN"/>
        </w:rPr>
        <w:t>][</w:t>
      </w:r>
      <w:r w:rsidRPr="006B2D5F">
        <w:rPr>
          <w:rFonts w:eastAsia="SimSun"/>
          <w:sz w:val="24"/>
          <w:szCs w:val="24"/>
          <w:lang w:val="zh-CN" w:eastAsia="zh-CN"/>
        </w:rPr>
        <w:t>和环境或生态脆弱的发展中国家</w:t>
      </w:r>
      <w:r w:rsidRPr="006B2D5F">
        <w:rPr>
          <w:rFonts w:eastAsia="SimSun"/>
          <w:sz w:val="24"/>
          <w:szCs w:val="24"/>
          <w:lang w:val="zh-CN" w:eastAsia="zh-CN"/>
        </w:rPr>
        <w:t>][</w:t>
      </w:r>
      <w:r w:rsidRPr="006B2D5F">
        <w:rPr>
          <w:rFonts w:eastAsia="SimSun"/>
          <w:sz w:val="24"/>
          <w:szCs w:val="24"/>
          <w:lang w:val="zh-CN" w:eastAsia="zh-CN"/>
        </w:rPr>
        <w:t>发展中国家缔约方，尤其先考虑能力和治理差距最大的缔约方，特别是小岛屿发展中国家和最不发达国家）</w:t>
      </w:r>
      <w:r w:rsidRPr="006B2D5F">
        <w:rPr>
          <w:rFonts w:eastAsia="SimSun"/>
          <w:sz w:val="24"/>
          <w:szCs w:val="24"/>
          <w:lang w:val="zh-CN" w:eastAsia="zh-CN"/>
        </w:rPr>
        <w:t>]</w:t>
      </w:r>
      <w:r w:rsidRPr="006B2D5F">
        <w:rPr>
          <w:rFonts w:eastAsia="SimSun"/>
          <w:sz w:val="24"/>
          <w:szCs w:val="24"/>
          <w:lang w:val="zh-CN" w:eastAsia="zh-CN"/>
        </w:rPr>
        <w:t>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采取最有效和最具成本效益的措施控制塑料泄漏</w:t>
      </w:r>
      <w:r w:rsidRPr="006B2D5F">
        <w:rPr>
          <w:rFonts w:eastAsia="SimSun"/>
          <w:sz w:val="24"/>
          <w:szCs w:val="24"/>
          <w:lang w:val="zh-CN" w:eastAsia="zh-CN"/>
        </w:rPr>
        <w:t>]</w:t>
      </w:r>
      <w:r w:rsidRPr="006B2D5F">
        <w:rPr>
          <w:rFonts w:eastAsia="SimSun"/>
          <w:sz w:val="24"/>
          <w:szCs w:val="24"/>
          <w:lang w:val="zh-CN" w:eastAsia="zh-CN"/>
        </w:rPr>
        <w:t>。该机制应纳入</w:t>
      </w:r>
      <w:r w:rsidRPr="006B2D5F">
        <w:rPr>
          <w:rFonts w:eastAsia="SimSun"/>
          <w:sz w:val="24"/>
          <w:szCs w:val="24"/>
          <w:lang w:val="zh-CN" w:eastAsia="zh-CN"/>
        </w:rPr>
        <w:t>[</w:t>
      </w:r>
      <w:r w:rsidRPr="006B2D5F">
        <w:rPr>
          <w:rFonts w:eastAsia="SimSun"/>
          <w:sz w:val="24"/>
          <w:szCs w:val="24"/>
          <w:lang w:val="zh-CN" w:eastAsia="zh-CN"/>
        </w:rPr>
        <w:t>来自</w:t>
      </w:r>
      <w:r w:rsidRPr="006B2D5F">
        <w:rPr>
          <w:rFonts w:eastAsia="SimSun"/>
          <w:sz w:val="24"/>
          <w:szCs w:val="24"/>
          <w:lang w:val="zh-CN" w:eastAsia="zh-CN"/>
        </w:rPr>
        <w:t>[</w:t>
      </w:r>
      <w:r w:rsidRPr="006B2D5F">
        <w:rPr>
          <w:rFonts w:eastAsia="SimSun"/>
          <w:sz w:val="24"/>
          <w:szCs w:val="24"/>
          <w:lang w:val="zh-CN" w:eastAsia="zh-CN"/>
        </w:rPr>
        <w:t>国内和国际、公共和私人等</w:t>
      </w:r>
      <w:r w:rsidRPr="006B2D5F">
        <w:rPr>
          <w:rFonts w:eastAsia="SimSun"/>
          <w:sz w:val="24"/>
          <w:szCs w:val="24"/>
          <w:lang w:val="zh-CN" w:eastAsia="zh-CN"/>
        </w:rPr>
        <w:t>][</w:t>
      </w:r>
      <w:r w:rsidRPr="006B2D5F">
        <w:rPr>
          <w:rFonts w:eastAsia="SimSun"/>
          <w:sz w:val="24"/>
          <w:szCs w:val="24"/>
          <w:lang w:val="zh-CN" w:eastAsia="zh-CN"/>
        </w:rPr>
        <w:t>所有来源的</w:t>
      </w:r>
      <w:r w:rsidRPr="006B2D5F">
        <w:rPr>
          <w:rFonts w:eastAsia="SimSun"/>
          <w:sz w:val="24"/>
          <w:szCs w:val="24"/>
          <w:lang w:val="zh-CN" w:eastAsia="zh-CN"/>
        </w:rPr>
        <w:t>]]</w:t>
      </w:r>
      <w:r w:rsidRPr="006B2D5F">
        <w:rPr>
          <w:rFonts w:eastAsia="SimSun"/>
          <w:sz w:val="24"/>
          <w:szCs w:val="24"/>
          <w:lang w:val="zh-CN" w:eastAsia="zh-CN"/>
        </w:rPr>
        <w:t>资金资源</w:t>
      </w:r>
      <w:r w:rsidRPr="006B2D5F">
        <w:rPr>
          <w:rFonts w:eastAsia="SimSun"/>
          <w:sz w:val="24"/>
          <w:szCs w:val="24"/>
          <w:lang w:val="zh-CN" w:eastAsia="zh-CN"/>
        </w:rPr>
        <w:t>[</w:t>
      </w:r>
      <w:r w:rsidRPr="006B2D5F">
        <w:rPr>
          <w:rFonts w:eastAsia="SimSun"/>
          <w:sz w:val="24"/>
          <w:szCs w:val="24"/>
          <w:lang w:val="zh-CN" w:eastAsia="zh-CN"/>
        </w:rPr>
        <w:t>包括规定由国际塑料聚合物生产者支付全球塑料污染费，并通过必要的立法、监管和行政措施进收此费用</w:t>
      </w:r>
      <w:r w:rsidRPr="006B2D5F">
        <w:rPr>
          <w:rFonts w:eastAsia="SimSun"/>
          <w:sz w:val="24"/>
          <w:szCs w:val="24"/>
          <w:lang w:val="zh-CN" w:eastAsia="zh-CN"/>
        </w:rPr>
        <w:t>][</w:t>
      </w:r>
      <w:r w:rsidRPr="006B2D5F">
        <w:rPr>
          <w:rFonts w:eastAsia="SimSun"/>
          <w:sz w:val="24"/>
          <w:szCs w:val="24"/>
          <w:lang w:val="zh-CN" w:eastAsia="zh-CN"/>
        </w:rPr>
        <w:t>优先考虑公共和私人来源，由发达国家缔约方带头调动资源</w:t>
      </w:r>
      <w:r w:rsidRPr="006B2D5F">
        <w:rPr>
          <w:rFonts w:eastAsia="SimSun"/>
          <w:sz w:val="24"/>
          <w:szCs w:val="24"/>
          <w:lang w:val="zh-CN" w:eastAsia="zh-CN"/>
        </w:rPr>
        <w:t>][</w:t>
      </w:r>
      <w:r w:rsidRPr="006B2D5F">
        <w:rPr>
          <w:rFonts w:eastAsia="SimSun"/>
          <w:sz w:val="24"/>
          <w:szCs w:val="24"/>
          <w:lang w:val="zh-CN" w:eastAsia="zh-CN"/>
        </w:rPr>
        <w:t>来自发达国家和其他有能力的国家的资金资源</w:t>
      </w:r>
      <w:r w:rsidRPr="006B2D5F">
        <w:rPr>
          <w:rFonts w:eastAsia="SimSun"/>
          <w:sz w:val="24"/>
          <w:szCs w:val="24"/>
          <w:lang w:val="zh-CN" w:eastAsia="zh-CN"/>
        </w:rPr>
        <w:t>]</w:t>
      </w:r>
      <w:r w:rsidRPr="006B2D5F">
        <w:rPr>
          <w:rFonts w:eastAsia="SimSun"/>
          <w:sz w:val="24"/>
          <w:szCs w:val="24"/>
          <w:lang w:val="zh-CN" w:eastAsia="zh-CN"/>
        </w:rPr>
        <w:t>。</w:t>
      </w:r>
    </w:p>
    <w:p w14:paraId="3FA5E2A6" w14:textId="606FE6E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款备选案文方案</w:t>
      </w:r>
      <w:r w:rsidR="00DC6D24" w:rsidRPr="006B2D5F">
        <w:rPr>
          <w:rFonts w:eastAsia="KaiTi" w:hint="eastAsia"/>
          <w:b/>
          <w:bCs/>
          <w:sz w:val="24"/>
          <w:szCs w:val="24"/>
          <w:lang w:val="zh-CN" w:eastAsia="zh-CN"/>
        </w:rPr>
        <w:t xml:space="preserve">　</w:t>
      </w:r>
      <w:r w:rsidRPr="006B2D5F">
        <w:rPr>
          <w:rFonts w:eastAsia="SimSun"/>
          <w:sz w:val="24"/>
          <w:szCs w:val="24"/>
          <w:lang w:val="zh-CN" w:eastAsia="zh-CN"/>
        </w:rPr>
        <w:t>为支持发展中国家缔约方履行本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规定的义务，尤其是优先考虑能力和治理差距最大的缔约方（特别是小岛屿发展中国家和最不发达国家），应建立一个提供可预测、可持续、充足、可获取和及时的资金资源的机制。该机制应纳入来自国内和国际、公共和私人等所有来源的资金资源。</w:t>
      </w:r>
    </w:p>
    <w:p w14:paraId="59F4D33E" w14:textId="7DE907A3" w:rsidR="00D45152" w:rsidRPr="006B2D5F" w:rsidRDefault="00D45152" w:rsidP="006B2D5F">
      <w:pPr>
        <w:pStyle w:val="NormalNonumber"/>
        <w:jc w:val="both"/>
        <w:rPr>
          <w:rFonts w:eastAsia="SimSun"/>
          <w:b/>
          <w:bCs/>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DC6D24" w:rsidRPr="006B2D5F">
        <w:rPr>
          <w:rFonts w:eastAsia="KaiTi" w:hint="eastAsia"/>
          <w:b/>
          <w:bCs/>
          <w:sz w:val="24"/>
          <w:szCs w:val="24"/>
          <w:lang w:val="zh-CN" w:eastAsia="zh-CN"/>
        </w:rPr>
        <w:t xml:space="preserve">　</w:t>
      </w:r>
      <w:r w:rsidRPr="006B2D5F">
        <w:rPr>
          <w:rFonts w:eastAsia="SimSun"/>
          <w:sz w:val="24"/>
          <w:szCs w:val="24"/>
          <w:lang w:val="zh-CN" w:eastAsia="zh-CN"/>
        </w:rPr>
        <w:t>缔约方建立一个提供资金和技术援助（包括技术转让</w:t>
      </w:r>
      <w:r w:rsidRPr="006B2D5F">
        <w:rPr>
          <w:rFonts w:eastAsia="SimSun"/>
          <w:sz w:val="24"/>
          <w:szCs w:val="24"/>
          <w:lang w:val="zh-CN" w:eastAsia="zh-CN"/>
        </w:rPr>
        <w:t>[</w:t>
      </w:r>
      <w:r w:rsidRPr="006B2D5F">
        <w:rPr>
          <w:rFonts w:eastAsia="SimSun"/>
          <w:sz w:val="24"/>
          <w:szCs w:val="24"/>
          <w:lang w:val="zh-CN" w:eastAsia="zh-CN"/>
        </w:rPr>
        <w:t>以及开发和能力建设及培训</w:t>
      </w:r>
      <w:r w:rsidRPr="006B2D5F">
        <w:rPr>
          <w:rFonts w:eastAsia="SimSun"/>
          <w:sz w:val="24"/>
          <w:szCs w:val="24"/>
          <w:lang w:val="zh-CN" w:eastAsia="zh-CN"/>
        </w:rPr>
        <w:t>]</w:t>
      </w:r>
      <w:r w:rsidRPr="006B2D5F">
        <w:rPr>
          <w:rFonts w:eastAsia="SimSun"/>
          <w:sz w:val="24"/>
          <w:szCs w:val="24"/>
          <w:lang w:val="zh-CN" w:eastAsia="zh-CN"/>
        </w:rPr>
        <w:t>）的机制，以支持发展中国家缔约方执行本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w:t>
      </w:r>
    </w:p>
    <w:p w14:paraId="2058E2AB" w14:textId="2E651310" w:rsidR="00D45152" w:rsidRPr="006B2D5F" w:rsidRDefault="00D45152" w:rsidP="006B2D5F">
      <w:pPr>
        <w:pStyle w:val="NormalNonumber"/>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款备选案文方案</w:t>
      </w:r>
      <w:r w:rsidRPr="006B2D5F">
        <w:rPr>
          <w:rFonts w:eastAsia="KaiTi"/>
          <w:b/>
          <w:bCs/>
          <w:sz w:val="24"/>
          <w:szCs w:val="24"/>
          <w:lang w:val="zh-CN" w:eastAsia="zh-CN"/>
        </w:rPr>
        <w:t>3</w:t>
      </w:r>
      <w:r w:rsidR="00DC6D24" w:rsidRPr="006B2D5F">
        <w:rPr>
          <w:rFonts w:eastAsia="KaiTi" w:hint="eastAsia"/>
          <w:b/>
          <w:bCs/>
          <w:sz w:val="24"/>
          <w:szCs w:val="24"/>
          <w:lang w:val="zh-CN" w:eastAsia="zh-CN"/>
        </w:rPr>
        <w:t xml:space="preserve">　</w:t>
      </w:r>
      <w:r w:rsidRPr="006B2D5F">
        <w:rPr>
          <w:rFonts w:eastAsia="SimSun"/>
          <w:sz w:val="24"/>
          <w:szCs w:val="24"/>
          <w:lang w:val="zh-CN" w:eastAsia="zh-CN"/>
        </w:rPr>
        <w:t>应建立一个提供可预测、可持续、充足和及时的资金资源的机制，以支持发展中国家缔约方（尤其优先考虑能力和治理差距最大的缔约方，特别是小岛屿发展中国家和最不发达国家）执行本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。该机制应纳入来自国内和国际、公共和私人等所有来源的资金资源。</w:t>
      </w:r>
    </w:p>
    <w:p w14:paraId="0CFC783D" w14:textId="7E83B4A9"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款案文方案之二</w:t>
      </w:r>
      <w:r w:rsidR="00DC6D24" w:rsidRPr="006B2D5F">
        <w:rPr>
          <w:rFonts w:eastAsia="KaiTi" w:hint="eastAsia"/>
          <w:b/>
          <w:bCs/>
          <w:sz w:val="24"/>
          <w:szCs w:val="24"/>
          <w:lang w:val="zh-CN" w:eastAsia="zh-CN"/>
        </w:rPr>
        <w:t xml:space="preserve">　</w:t>
      </w:r>
      <w:r w:rsidRPr="006B2D5F">
        <w:rPr>
          <w:rFonts w:eastAsia="SimSun"/>
          <w:sz w:val="24"/>
          <w:szCs w:val="24"/>
          <w:lang w:val="zh-CN" w:eastAsia="zh-CN"/>
        </w:rPr>
        <w:t>预计所有缔约方将向该机制捐款。该机制应鼓励其他来源（包括私营部门）提供资源，并应寻求为它所支持的各种活动</w:t>
      </w:r>
      <w:r w:rsidR="003A2870" w:rsidRPr="006B2D5F">
        <w:rPr>
          <w:rFonts w:eastAsia="SimSun" w:hint="eastAsia"/>
          <w:sz w:val="24"/>
          <w:szCs w:val="24"/>
          <w:lang w:val="zh-CN" w:eastAsia="zh-CN"/>
        </w:rPr>
        <w:t>充分利用</w:t>
      </w:r>
      <w:r w:rsidRPr="006B2D5F">
        <w:rPr>
          <w:rFonts w:eastAsia="SimSun"/>
          <w:sz w:val="24"/>
          <w:szCs w:val="24"/>
          <w:lang w:val="zh-CN" w:eastAsia="zh-CN"/>
        </w:rPr>
        <w:t>此种资源。</w:t>
      </w:r>
    </w:p>
    <w:p w14:paraId="4C9D85E4" w14:textId="62C2B5D3"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款案文方案之三</w:t>
      </w:r>
      <w:r w:rsidR="00DC6D24" w:rsidRPr="006B2D5F">
        <w:rPr>
          <w:rFonts w:eastAsia="KaiTi" w:hint="eastAsia"/>
          <w:b/>
          <w:bCs/>
          <w:sz w:val="24"/>
          <w:szCs w:val="24"/>
          <w:lang w:val="zh-CN" w:eastAsia="zh-CN"/>
        </w:rPr>
        <w:t xml:space="preserve">　</w:t>
      </w:r>
      <w:r w:rsidRPr="006B2D5F">
        <w:rPr>
          <w:rFonts w:eastAsia="SimSun"/>
          <w:sz w:val="24"/>
          <w:szCs w:val="24"/>
          <w:lang w:val="zh-CN" w:eastAsia="zh-CN"/>
        </w:rPr>
        <w:t>第</w:t>
      </w:r>
      <w:r w:rsidRPr="006B2D5F">
        <w:rPr>
          <w:rFonts w:eastAsia="SimSun"/>
          <w:sz w:val="24"/>
          <w:szCs w:val="24"/>
          <w:lang w:val="zh-CN" w:eastAsia="zh-CN"/>
        </w:rPr>
        <w:t>2</w:t>
      </w:r>
      <w:r w:rsidRPr="006B2D5F">
        <w:rPr>
          <w:rFonts w:eastAsia="SimSun"/>
          <w:sz w:val="24"/>
          <w:szCs w:val="24"/>
          <w:lang w:val="zh-CN" w:eastAsia="zh-CN"/>
        </w:rPr>
        <w:t>和第</w:t>
      </w:r>
      <w:r w:rsidRPr="006B2D5F">
        <w:rPr>
          <w:rFonts w:eastAsia="SimSun"/>
          <w:sz w:val="24"/>
          <w:szCs w:val="24"/>
          <w:lang w:val="zh-CN" w:eastAsia="zh-CN"/>
        </w:rPr>
        <w:t>4</w:t>
      </w:r>
      <w:r w:rsidRPr="006B2D5F">
        <w:rPr>
          <w:rFonts w:eastAsia="SimSun"/>
          <w:sz w:val="24"/>
          <w:szCs w:val="24"/>
          <w:lang w:val="zh-CN" w:eastAsia="zh-CN"/>
        </w:rPr>
        <w:t>款规定的支持应针对最有效和最具成本效益的措施，这些措施应在当地社区内事先妥善规划，并与区域、次区域或国家安排协调，以最大限度地发挥预防塑料排放和释放的积极作用。应优先支持在地方一级建立一个有效的社会系统，以处理、分类、收集、运输、储存、</w:t>
      </w:r>
      <w:r w:rsidR="00FA63A6" w:rsidRPr="006B2D5F">
        <w:rPr>
          <w:rFonts w:eastAsia="SimSun" w:hint="eastAsia"/>
          <w:sz w:val="24"/>
          <w:szCs w:val="24"/>
          <w:lang w:val="zh-CN" w:eastAsia="zh-CN"/>
        </w:rPr>
        <w:t>再循环</w:t>
      </w:r>
      <w:r w:rsidRPr="006B2D5F">
        <w:rPr>
          <w:rFonts w:eastAsia="SimSun"/>
          <w:sz w:val="24"/>
          <w:szCs w:val="24"/>
          <w:lang w:val="zh-CN" w:eastAsia="zh-CN"/>
        </w:rPr>
        <w:t>和处理塑料废物，这对于废物的安全和无害环境管理不可或缺。</w:t>
      </w:r>
    </w:p>
    <w:p w14:paraId="52264B7A" w14:textId="765279B4"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t>[</w:t>
      </w:r>
      <w:r w:rsidRPr="006B2D5F">
        <w:rPr>
          <w:rFonts w:eastAsia="SimSun"/>
          <w:sz w:val="24"/>
          <w:szCs w:val="24"/>
          <w:lang w:val="zh-CN" w:eastAsia="zh-CN"/>
        </w:rPr>
        <w:t>就本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而言，</w:t>
      </w:r>
      <w:r w:rsidRPr="006B2D5F">
        <w:rPr>
          <w:rFonts w:eastAsia="SimSun"/>
          <w:sz w:val="24"/>
          <w:szCs w:val="24"/>
          <w:lang w:val="zh-CN" w:eastAsia="zh-CN"/>
        </w:rPr>
        <w:t>]</w:t>
      </w:r>
      <w:r w:rsidRPr="006B2D5F">
        <w:rPr>
          <w:rFonts w:eastAsia="SimSun"/>
          <w:sz w:val="24"/>
          <w:szCs w:val="24"/>
          <w:lang w:val="zh-CN" w:eastAsia="zh-CN"/>
        </w:rPr>
        <w:t>该机制应在</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的指导下运作并对其负责</w:t>
      </w:r>
      <w:r w:rsidRPr="006B2D5F">
        <w:rPr>
          <w:rFonts w:eastAsia="SimSun"/>
          <w:sz w:val="24"/>
          <w:szCs w:val="24"/>
          <w:lang w:val="zh-CN" w:eastAsia="zh-CN"/>
        </w:rPr>
        <w:t>[</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应就与本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有关的</w:t>
      </w:r>
      <w:r w:rsidRPr="006B2D5F">
        <w:rPr>
          <w:rFonts w:eastAsia="SimSun"/>
          <w:sz w:val="24"/>
          <w:szCs w:val="24"/>
          <w:lang w:val="zh-CN" w:eastAsia="zh-CN"/>
        </w:rPr>
        <w:t>[</w:t>
      </w:r>
      <w:r w:rsidRPr="006B2D5F">
        <w:rPr>
          <w:rFonts w:eastAsia="SimSun"/>
          <w:sz w:val="24"/>
          <w:szCs w:val="24"/>
          <w:lang w:val="zh-CN" w:eastAsia="zh-CN"/>
        </w:rPr>
        <w:t>总体</w:t>
      </w:r>
      <w:r w:rsidRPr="006B2D5F">
        <w:rPr>
          <w:rFonts w:eastAsia="SimSun"/>
          <w:sz w:val="24"/>
          <w:szCs w:val="24"/>
          <w:lang w:val="zh-CN" w:eastAsia="zh-CN"/>
        </w:rPr>
        <w:t>]</w:t>
      </w:r>
      <w:r w:rsidRPr="006B2D5F">
        <w:rPr>
          <w:rFonts w:eastAsia="SimSun"/>
          <w:sz w:val="24"/>
          <w:szCs w:val="24"/>
          <w:lang w:val="zh-CN" w:eastAsia="zh-CN"/>
        </w:rPr>
        <w:t>政策、方案优先事项和资格标准提供指导</w:t>
      </w:r>
      <w:r w:rsidRPr="006B2D5F">
        <w:rPr>
          <w:rFonts w:eastAsia="SimSun"/>
          <w:sz w:val="24"/>
          <w:szCs w:val="24"/>
          <w:lang w:val="zh-CN" w:eastAsia="zh-CN"/>
        </w:rPr>
        <w:t>][</w:t>
      </w:r>
      <w:r w:rsidRPr="006B2D5F">
        <w:rPr>
          <w:rFonts w:eastAsia="SimSun"/>
          <w:sz w:val="24"/>
          <w:szCs w:val="24"/>
          <w:lang w:val="zh-CN" w:eastAsia="zh-CN"/>
        </w:rPr>
        <w:t>应就获得和使用资金资源的总体战略、政策、方案优先事项和资格提供指导。此外，</w:t>
      </w:r>
      <w:r w:rsidR="00DE4B0B" w:rsidRPr="006B2D5F">
        <w:rPr>
          <w:rFonts w:eastAsia="KaiTi"/>
          <w:sz w:val="24"/>
          <w:szCs w:val="24"/>
          <w:lang w:val="zh-CN" w:eastAsia="zh-CN"/>
        </w:rPr>
        <w:t>理事机构</w:t>
      </w:r>
      <w:r w:rsidR="00EE2E8E">
        <w:rPr>
          <w:rFonts w:eastAsia="KaiTi" w:hint="eastAsia"/>
          <w:sz w:val="24"/>
          <w:szCs w:val="24"/>
          <w:lang w:val="zh-CN" w:eastAsia="zh-CN"/>
        </w:rPr>
        <w:t>*</w:t>
      </w:r>
      <w:r w:rsidRPr="006B2D5F">
        <w:rPr>
          <w:rFonts w:eastAsia="SimSun"/>
          <w:sz w:val="24"/>
          <w:szCs w:val="24"/>
          <w:lang w:val="zh-CN" w:eastAsia="zh-CN"/>
        </w:rPr>
        <w:t>还应对能够从该机制获得资助的活动类别的指示性清单提供指导</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color w:val="000000" w:themeColor="text1"/>
          <w:sz w:val="24"/>
          <w:szCs w:val="24"/>
          <w:vertAlign w:val="superscript"/>
          <w:lang w:val="zh-CN"/>
        </w:rPr>
        <w:footnoteReference w:id="19"/>
      </w:r>
    </w:p>
    <w:p w14:paraId="222A6462" w14:textId="00BDF332"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款备选案文方案</w:t>
      </w:r>
      <w:r w:rsidR="00E27739" w:rsidRPr="006B2D5F">
        <w:rPr>
          <w:rFonts w:eastAsia="KaiTi" w:hint="eastAsia"/>
          <w:b/>
          <w:bCs/>
          <w:sz w:val="24"/>
          <w:szCs w:val="24"/>
          <w:lang w:val="zh-CN" w:eastAsia="zh-CN"/>
        </w:rPr>
        <w:t xml:space="preserve">　</w:t>
      </w:r>
      <w:r w:rsidRPr="006B2D5F">
        <w:rPr>
          <w:rFonts w:eastAsia="SimSun"/>
          <w:sz w:val="24"/>
          <w:szCs w:val="24"/>
          <w:lang w:val="zh-CN" w:eastAsia="zh-CN"/>
        </w:rPr>
        <w:t>就多边基金而言，</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应设立一个执行委员会，在</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的领导下开展工作，负责制定业务政策、准则和行政安排（包括资源拨付）并监测其执行情况。执行委员会应履行</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商定的职权范围中规定的任务和职责。执行委员会的成员应在缔约方享有均衡代表性的基础上选出，并应由</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核可。本款下的决定应尽量以协商一致方式作出。若已尽一切合理努力仍未能达成协商一致，则决定应以出席并参加表决的执行委员会成员的三分之二多数通过。</w:t>
      </w:r>
    </w:p>
    <w:p w14:paraId="4F59CE01" w14:textId="3FDB9265"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款案文方案之二</w:t>
      </w:r>
      <w:r w:rsidR="00E27739" w:rsidRPr="006B2D5F">
        <w:rPr>
          <w:rFonts w:eastAsia="KaiTi" w:hint="eastAsia"/>
          <w:b/>
          <w:bCs/>
          <w:sz w:val="24"/>
          <w:szCs w:val="24"/>
          <w:lang w:val="zh-CN" w:eastAsia="zh-CN"/>
        </w:rPr>
        <w:t xml:space="preserve">　</w:t>
      </w:r>
      <w:r w:rsidRPr="006B2D5F">
        <w:rPr>
          <w:rFonts w:eastAsia="SimSun"/>
          <w:sz w:val="24"/>
          <w:szCs w:val="24"/>
          <w:lang w:val="zh-CN" w:eastAsia="zh-CN"/>
        </w:rPr>
        <w:t>认识到应对塑料污染问题的紧迫性，</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应不迟于其第</w:t>
      </w:r>
      <w:r w:rsidRPr="006B2D5F">
        <w:rPr>
          <w:rFonts w:eastAsia="SimSun"/>
          <w:sz w:val="24"/>
          <w:szCs w:val="24"/>
          <w:lang w:val="zh-CN" w:eastAsia="zh-CN"/>
        </w:rPr>
        <w:t>[</w:t>
      </w:r>
      <w:r w:rsidR="00BE3404" w:rsidRPr="006B2D5F">
        <w:rPr>
          <w:rFonts w:eastAsia="SimSun" w:hint="eastAsia"/>
          <w:sz w:val="24"/>
          <w:szCs w:val="24"/>
          <w:lang w:val="zh-CN" w:eastAsia="zh-CN"/>
        </w:rPr>
        <w:t xml:space="preserve"> </w:t>
      </w:r>
      <w:r w:rsidRPr="006B2D5F">
        <w:rPr>
          <w:rFonts w:eastAsia="SimSun"/>
          <w:sz w:val="24"/>
          <w:szCs w:val="24"/>
          <w:lang w:val="zh-CN" w:eastAsia="zh-CN"/>
        </w:rPr>
        <w:t>]</w:t>
      </w:r>
      <w:r w:rsidRPr="006B2D5F">
        <w:rPr>
          <w:rFonts w:eastAsia="SimSun"/>
          <w:sz w:val="24"/>
          <w:szCs w:val="24"/>
          <w:lang w:val="zh-CN" w:eastAsia="zh-CN"/>
        </w:rPr>
        <w:t>届会议确定资金机制的初步资源调动目标。</w:t>
      </w:r>
    </w:p>
    <w:p w14:paraId="4340E45D" w14:textId="6042F0D0"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款案文方案之三</w:t>
      </w:r>
      <w:r w:rsidR="00E27739"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应定期报告该机制下资金的确定和调动情况并提出建议。除本条规定的考虑因素外，</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，除其他外，还应考虑：</w:t>
      </w:r>
    </w:p>
    <w:p w14:paraId="2B85A21F" w14:textId="77777777" w:rsidR="00D45152" w:rsidRPr="006B2D5F" w:rsidRDefault="00D45152" w:rsidP="006B2D5F">
      <w:pPr>
        <w:pStyle w:val="NormalNonumber"/>
        <w:numPr>
          <w:ilvl w:val="0"/>
          <w:numId w:val="58"/>
        </w:numPr>
        <w:ind w:left="2495" w:hanging="624"/>
        <w:jc w:val="both"/>
        <w:rPr>
          <w:rFonts w:eastAsia="SimSun"/>
          <w:color w:val="000000" w:themeColor="text1"/>
          <w:sz w:val="24"/>
          <w:szCs w:val="24"/>
          <w:lang w:eastAsia="zh-CN"/>
        </w:rPr>
      </w:pPr>
      <w:r w:rsidRPr="006B2D5F">
        <w:rPr>
          <w:rFonts w:eastAsia="SimSun"/>
          <w:sz w:val="24"/>
          <w:szCs w:val="24"/>
          <w:lang w:val="zh-CN" w:eastAsia="zh-CN"/>
        </w:rPr>
        <w:t>评估发展中国家缔约方的需求；</w:t>
      </w:r>
    </w:p>
    <w:p w14:paraId="40A94D0A" w14:textId="77777777" w:rsidR="00D45152" w:rsidRPr="006B2D5F" w:rsidRDefault="00D45152" w:rsidP="006B2D5F">
      <w:pPr>
        <w:pStyle w:val="NormalNonumber"/>
        <w:numPr>
          <w:ilvl w:val="0"/>
          <w:numId w:val="58"/>
        </w:numPr>
        <w:ind w:left="2495" w:hanging="624"/>
        <w:jc w:val="both"/>
        <w:rPr>
          <w:rFonts w:eastAsia="SimSun"/>
          <w:color w:val="000000" w:themeColor="text1"/>
          <w:sz w:val="24"/>
          <w:szCs w:val="24"/>
          <w:lang w:eastAsia="zh-CN"/>
        </w:rPr>
      </w:pPr>
      <w:r w:rsidRPr="006B2D5F">
        <w:rPr>
          <w:rFonts w:eastAsia="SimSun"/>
          <w:sz w:val="24"/>
          <w:szCs w:val="24"/>
          <w:lang w:val="zh-CN" w:eastAsia="zh-CN"/>
        </w:rPr>
        <w:t>资金的可得性和及时拨付；</w:t>
      </w:r>
    </w:p>
    <w:p w14:paraId="39FD40F0" w14:textId="77777777" w:rsidR="00D45152" w:rsidRPr="006B2D5F" w:rsidRDefault="00D45152" w:rsidP="006B2D5F">
      <w:pPr>
        <w:pStyle w:val="NormalNonumber"/>
        <w:numPr>
          <w:ilvl w:val="0"/>
          <w:numId w:val="58"/>
        </w:numPr>
        <w:ind w:left="2495" w:hanging="624"/>
        <w:jc w:val="both"/>
        <w:rPr>
          <w:rFonts w:eastAsia="SimSun"/>
          <w:color w:val="000000" w:themeColor="text1"/>
          <w:sz w:val="24"/>
          <w:szCs w:val="24"/>
          <w:lang w:eastAsia="zh-CN"/>
        </w:rPr>
      </w:pPr>
      <w:r w:rsidRPr="006B2D5F">
        <w:rPr>
          <w:rFonts w:eastAsia="SimSun"/>
          <w:sz w:val="24"/>
          <w:szCs w:val="24"/>
          <w:lang w:val="zh-CN" w:eastAsia="zh-CN"/>
        </w:rPr>
        <w:t>有关筹资和拨款的决策和管理流程的透明度。</w:t>
      </w:r>
    </w:p>
    <w:p w14:paraId="43B11BE4" w14:textId="14BE6943"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款案文方案之四</w:t>
      </w:r>
      <w:r w:rsidR="00E27739" w:rsidRPr="006B2D5F">
        <w:rPr>
          <w:rFonts w:eastAsia="KaiTi" w:hint="eastAsia"/>
          <w:b/>
          <w:bCs/>
          <w:sz w:val="24"/>
          <w:szCs w:val="24"/>
          <w:lang w:val="zh-CN" w:eastAsia="zh-CN"/>
        </w:rPr>
        <w:t xml:space="preserve">　</w:t>
      </w:r>
      <w:r w:rsidRPr="006B2D5F">
        <w:rPr>
          <w:rFonts w:eastAsia="SimSun"/>
          <w:sz w:val="24"/>
          <w:szCs w:val="24"/>
          <w:lang w:val="zh-CN" w:eastAsia="zh-CN"/>
        </w:rPr>
        <w:t>此外，</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还应定期审查资金机制，以评估资金资源的充足性、有效性和可及性，包括为发展中缔约国提供能力建设、技术援助和技术转让方面的资金资源。</w:t>
      </w:r>
    </w:p>
    <w:p w14:paraId="7C87D876" w14:textId="0898FC8D" w:rsidR="00D45152" w:rsidRPr="006B2D5F" w:rsidRDefault="00D45152" w:rsidP="006B2D5F">
      <w:pPr>
        <w:pStyle w:val="NormalNonumber"/>
        <w:jc w:val="both"/>
        <w:rPr>
          <w:rFonts w:eastAsia="SimSun"/>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款案文方案之五</w:t>
      </w:r>
      <w:r w:rsidR="00E27739"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应在其第一会届议上商定落实上述各款的安排。</w:t>
      </w:r>
    </w:p>
    <w:p w14:paraId="02881085"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38EE764A" w14:textId="77777777" w:rsidR="00D45152" w:rsidRPr="006B2D5F" w:rsidRDefault="00D45152" w:rsidP="006B2D5F">
      <w:pPr>
        <w:pStyle w:val="NormalNonumber"/>
        <w:jc w:val="both"/>
        <w:rPr>
          <w:rFonts w:eastAsia="SimSun"/>
          <w:b/>
          <w:i/>
          <w:iCs/>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该机制应由</w:t>
      </w:r>
      <w:r w:rsidRPr="006B2D5F">
        <w:rPr>
          <w:rFonts w:ascii="KaiTi" w:eastAsia="KaiTi" w:hAnsi="KaiTi" w:hint="eastAsia"/>
          <w:sz w:val="24"/>
          <w:szCs w:val="24"/>
          <w:lang w:val="zh-CN" w:eastAsia="zh-CN"/>
        </w:rPr>
        <w:t>新设立的专项基金</w:t>
      </w:r>
      <w:r w:rsidRPr="006B2D5F">
        <w:rPr>
          <w:rFonts w:eastAsia="SimSun"/>
          <w:sz w:val="24"/>
          <w:szCs w:val="24"/>
          <w:lang w:val="zh-CN" w:eastAsia="zh-CN"/>
        </w:rPr>
        <w:t>*</w:t>
      </w:r>
      <w:r w:rsidRPr="006B2D5F">
        <w:rPr>
          <w:rFonts w:eastAsia="SimSun"/>
          <w:sz w:val="24"/>
          <w:szCs w:val="24"/>
          <w:lang w:val="zh-CN" w:eastAsia="zh-CN"/>
        </w:rPr>
        <w:t>构成。</w:t>
      </w:r>
      <w:r w:rsidRPr="006B2D5F">
        <w:rPr>
          <w:rStyle w:val="FootnoteReference"/>
          <w:color w:val="000000" w:themeColor="text1"/>
          <w:spacing w:val="0"/>
          <w:w w:val="100"/>
          <w:position w:val="0"/>
          <w:sz w:val="24"/>
          <w:szCs w:val="24"/>
          <w:lang w:val="zh-CN"/>
        </w:rPr>
        <w:footnoteReference w:id="20"/>
      </w:r>
    </w:p>
    <w:p w14:paraId="2F3CC2A9" w14:textId="30C333D5" w:rsidR="00D45152" w:rsidRPr="006B2D5F" w:rsidRDefault="00D45152" w:rsidP="006B2D5F">
      <w:pPr>
        <w:pStyle w:val="NormalNonumber"/>
        <w:jc w:val="both"/>
        <w:rPr>
          <w:rFonts w:eastAsia="SimSun"/>
          <w:bCs/>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00E27739" w:rsidRPr="006B2D5F">
        <w:rPr>
          <w:rFonts w:eastAsia="KaiTi" w:hint="eastAsia"/>
          <w:b/>
          <w:bCs/>
          <w:sz w:val="24"/>
          <w:szCs w:val="24"/>
          <w:lang w:val="zh-CN" w:eastAsia="zh-CN"/>
        </w:rPr>
        <w:t xml:space="preserve">　</w:t>
      </w:r>
      <w:r w:rsidRPr="006B2D5F">
        <w:rPr>
          <w:rFonts w:eastAsia="SimSun"/>
          <w:sz w:val="24"/>
          <w:szCs w:val="24"/>
          <w:lang w:val="zh-CN" w:eastAsia="zh-CN"/>
        </w:rPr>
        <w:t>兹设立一个专项多边基金，向符合条件的有需要的发展中国家</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提供资金资源，以履行其在</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下的承诺。</w:t>
      </w:r>
      <w:r w:rsidRPr="006B2D5F">
        <w:rPr>
          <w:rStyle w:val="FootnoteReference"/>
          <w:color w:val="000000" w:themeColor="text1"/>
          <w:spacing w:val="0"/>
          <w:w w:val="100"/>
          <w:position w:val="0"/>
          <w:sz w:val="24"/>
          <w:szCs w:val="24"/>
          <w:lang w:val="zh-CN" w:eastAsia="en-CA"/>
        </w:rPr>
        <w:footnoteReference w:id="21"/>
      </w:r>
    </w:p>
    <w:p w14:paraId="4904ACB4" w14:textId="0FF72F3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E27739" w:rsidRPr="006B2D5F">
        <w:rPr>
          <w:rFonts w:eastAsia="KaiTi" w:hint="eastAsia"/>
          <w:b/>
          <w:bCs/>
          <w:sz w:val="24"/>
          <w:szCs w:val="24"/>
          <w:lang w:val="zh-CN" w:eastAsia="zh-CN"/>
        </w:rPr>
        <w:t xml:space="preserve">　</w:t>
      </w:r>
      <w:r w:rsidRPr="006B2D5F">
        <w:rPr>
          <w:rFonts w:eastAsia="SimSun"/>
          <w:sz w:val="24"/>
          <w:szCs w:val="24"/>
          <w:lang w:val="zh-CN" w:eastAsia="zh-CN"/>
        </w:rPr>
        <w:t>该机制应包括：</w:t>
      </w:r>
    </w:p>
    <w:p w14:paraId="53625107" w14:textId="668DB8C5" w:rsidR="00D45152" w:rsidRPr="006B2D5F" w:rsidRDefault="00D45152" w:rsidP="006B2D5F">
      <w:pPr>
        <w:pStyle w:val="NormalNonumber"/>
        <w:numPr>
          <w:ilvl w:val="0"/>
          <w:numId w:val="59"/>
        </w:numPr>
        <w:ind w:left="2495" w:hanging="624"/>
        <w:jc w:val="both"/>
        <w:rPr>
          <w:rFonts w:eastAsia="SimSun"/>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一项新设立的专项</w:t>
      </w:r>
      <w:r w:rsidRPr="006B2D5F">
        <w:rPr>
          <w:rFonts w:eastAsia="SimSun"/>
          <w:sz w:val="24"/>
          <w:szCs w:val="24"/>
          <w:lang w:val="zh-CN" w:eastAsia="zh-CN"/>
        </w:rPr>
        <w:t>[</w:t>
      </w:r>
      <w:r w:rsidRPr="006B2D5F">
        <w:rPr>
          <w:rFonts w:eastAsia="SimSun"/>
          <w:sz w:val="24"/>
          <w:szCs w:val="24"/>
          <w:lang w:val="zh-CN" w:eastAsia="zh-CN"/>
        </w:rPr>
        <w:t>和独立的</w:t>
      </w:r>
      <w:r w:rsidRPr="006B2D5F">
        <w:rPr>
          <w:rFonts w:eastAsia="SimSun"/>
          <w:sz w:val="24"/>
          <w:szCs w:val="24"/>
          <w:lang w:val="zh-CN" w:eastAsia="zh-CN"/>
        </w:rPr>
        <w:t>][</w:t>
      </w:r>
      <w:r w:rsidRPr="006B2D5F">
        <w:rPr>
          <w:rFonts w:eastAsia="SimSun"/>
          <w:sz w:val="24"/>
          <w:szCs w:val="24"/>
          <w:lang w:val="zh-CN" w:eastAsia="zh-CN"/>
        </w:rPr>
        <w:t>多边</w:t>
      </w:r>
      <w:r w:rsidRPr="006B2D5F">
        <w:rPr>
          <w:rFonts w:eastAsia="SimSun"/>
          <w:sz w:val="24"/>
          <w:szCs w:val="24"/>
          <w:lang w:val="zh-CN" w:eastAsia="zh-CN"/>
        </w:rPr>
        <w:t>]</w:t>
      </w:r>
      <w:r w:rsidRPr="006B2D5F">
        <w:rPr>
          <w:rFonts w:eastAsia="SimSun"/>
          <w:sz w:val="24"/>
          <w:szCs w:val="24"/>
          <w:lang w:val="zh-CN" w:eastAsia="zh-CN"/>
        </w:rPr>
        <w:t>基金，</w:t>
      </w:r>
      <w:r w:rsidRPr="006B2D5F">
        <w:rPr>
          <w:rFonts w:eastAsia="SimSun"/>
          <w:sz w:val="24"/>
          <w:szCs w:val="24"/>
          <w:lang w:val="zh-CN" w:eastAsia="zh-CN"/>
        </w:rPr>
        <w:t>[</w:t>
      </w:r>
      <w:r w:rsidRPr="006B2D5F">
        <w:rPr>
          <w:rFonts w:eastAsia="SimSun"/>
          <w:sz w:val="24"/>
          <w:szCs w:val="24"/>
          <w:lang w:val="zh-CN" w:eastAsia="zh-CN"/>
        </w:rPr>
        <w:t>作为主要手段</w:t>
      </w:r>
      <w:r w:rsidRPr="006B2D5F">
        <w:rPr>
          <w:rFonts w:eastAsia="SimSun"/>
          <w:sz w:val="24"/>
          <w:szCs w:val="24"/>
          <w:lang w:val="zh-CN" w:eastAsia="zh-CN"/>
        </w:rPr>
        <w:t>]</w:t>
      </w:r>
      <w:r w:rsidRPr="006B2D5F">
        <w:rPr>
          <w:rFonts w:eastAsia="SimSun"/>
          <w:sz w:val="24"/>
          <w:szCs w:val="24"/>
          <w:lang w:val="zh-CN" w:eastAsia="zh-CN"/>
        </w:rPr>
        <w:t>向发展中国家缔约方</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提供支持，帮助</w:t>
      </w:r>
      <w:r w:rsidRPr="006B2D5F">
        <w:rPr>
          <w:rFonts w:eastAsia="SimSun"/>
          <w:sz w:val="24"/>
          <w:szCs w:val="24"/>
          <w:lang w:val="zh-CN" w:eastAsia="zh-CN"/>
        </w:rPr>
        <w:t>[</w:t>
      </w:r>
      <w:r w:rsidRPr="006B2D5F">
        <w:rPr>
          <w:rFonts w:eastAsia="SimSun"/>
          <w:sz w:val="24"/>
          <w:szCs w:val="24"/>
          <w:lang w:val="zh-CN" w:eastAsia="zh-CN"/>
        </w:rPr>
        <w:t>其遵守任何商定的控制措施</w:t>
      </w:r>
      <w:r w:rsidRPr="006B2D5F">
        <w:rPr>
          <w:rFonts w:eastAsia="SimSun"/>
          <w:sz w:val="24"/>
          <w:szCs w:val="24"/>
          <w:lang w:val="zh-CN" w:eastAsia="zh-CN"/>
        </w:rPr>
        <w:t>][</w:t>
      </w:r>
      <w:r w:rsidRPr="006B2D5F">
        <w:rPr>
          <w:rFonts w:eastAsia="SimSun"/>
          <w:sz w:val="24"/>
          <w:szCs w:val="24"/>
          <w:lang w:val="zh-CN" w:eastAsia="zh-CN"/>
        </w:rPr>
        <w:t>其执行</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w:t>
      </w:r>
    </w:p>
    <w:p w14:paraId="7DCB5900" w14:textId="136886EE" w:rsidR="00D45152" w:rsidRPr="006B2D5F" w:rsidRDefault="00D45152" w:rsidP="006B2D5F">
      <w:pPr>
        <w:pStyle w:val="NormalNonumber"/>
        <w:numPr>
          <w:ilvl w:val="0"/>
          <w:numId w:val="59"/>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一项有时限的国际供资方案，以支持扶持活动、能力建设和技术援助，</w:t>
      </w:r>
      <w:r w:rsidRPr="006B2D5F">
        <w:rPr>
          <w:rFonts w:eastAsia="SimSun"/>
          <w:sz w:val="24"/>
          <w:szCs w:val="24"/>
          <w:lang w:val="zh-CN" w:eastAsia="zh-CN"/>
        </w:rPr>
        <w:t>[</w:t>
      </w:r>
      <w:r w:rsidRPr="006B2D5F">
        <w:rPr>
          <w:rFonts w:eastAsia="SimSun"/>
          <w:sz w:val="24"/>
          <w:szCs w:val="24"/>
          <w:lang w:val="zh-CN" w:eastAsia="zh-CN"/>
        </w:rPr>
        <w:t>以支持发展中国家缔约方，特别是小岛屿发展中国家和最不发达国家</w:t>
      </w:r>
      <w:r w:rsidRPr="006B2D5F">
        <w:rPr>
          <w:rFonts w:eastAsia="SimSun"/>
          <w:sz w:val="24"/>
          <w:szCs w:val="24"/>
          <w:lang w:val="zh-CN" w:eastAsia="zh-CN"/>
        </w:rPr>
        <w:t>[</w:t>
      </w:r>
      <w:r w:rsidRPr="006B2D5F">
        <w:rPr>
          <w:rFonts w:eastAsia="SimSun"/>
          <w:sz w:val="24"/>
          <w:szCs w:val="24"/>
          <w:lang w:val="zh-CN" w:eastAsia="zh-CN"/>
        </w:rPr>
        <w:t>以及经济转型国家</w:t>
      </w:r>
      <w:r w:rsidRPr="006B2D5F">
        <w:rPr>
          <w:rFonts w:eastAsia="SimSun"/>
          <w:sz w:val="24"/>
          <w:szCs w:val="24"/>
          <w:lang w:val="zh-CN" w:eastAsia="zh-CN"/>
        </w:rPr>
        <w:t>]</w:t>
      </w:r>
      <w:r w:rsidRPr="006B2D5F">
        <w:rPr>
          <w:rFonts w:eastAsia="SimSun"/>
          <w:sz w:val="24"/>
          <w:szCs w:val="24"/>
          <w:lang w:val="zh-CN" w:eastAsia="zh-CN"/>
        </w:rPr>
        <w:t>执行</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的实质性条款。供资必须与这些条款的范围相称</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7D223E92" w14:textId="7CDDD32C" w:rsidR="00D45152" w:rsidRPr="006B2D5F" w:rsidRDefault="00D45152" w:rsidP="006B2D5F">
      <w:pPr>
        <w:pStyle w:val="NormalNonumber"/>
        <w:numPr>
          <w:ilvl w:val="0"/>
          <w:numId w:val="59"/>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一项由非发展中国家缔约方在</w:t>
      </w:r>
      <w:r w:rsidRPr="006B2D5F">
        <w:rPr>
          <w:rFonts w:eastAsia="SimSun"/>
          <w:sz w:val="24"/>
          <w:szCs w:val="24"/>
          <w:lang w:val="zh-CN" w:eastAsia="zh-CN"/>
        </w:rPr>
        <w:t>[</w:t>
      </w:r>
      <w:r w:rsidRPr="006B2D5F">
        <w:rPr>
          <w:rFonts w:eastAsia="SimSun"/>
          <w:sz w:val="24"/>
          <w:szCs w:val="24"/>
          <w:lang w:val="zh-CN" w:eastAsia="zh-CN"/>
        </w:rPr>
        <w:t>一个</w:t>
      </w:r>
      <w:r w:rsidRPr="006B2D5F">
        <w:rPr>
          <w:rFonts w:eastAsia="SimSun"/>
          <w:sz w:val="24"/>
          <w:szCs w:val="24"/>
          <w:lang w:val="zh-CN" w:eastAsia="zh-CN"/>
        </w:rPr>
        <w:t>][</w:t>
      </w:r>
      <w:r w:rsidRPr="006B2D5F">
        <w:rPr>
          <w:rFonts w:eastAsia="SimSun"/>
          <w:sz w:val="24"/>
          <w:szCs w:val="24"/>
          <w:lang w:val="zh-CN" w:eastAsia="zh-CN"/>
        </w:rPr>
        <w:t>联合国</w:t>
      </w:r>
      <w:r w:rsidRPr="006B2D5F">
        <w:rPr>
          <w:rFonts w:eastAsia="SimSun"/>
          <w:sz w:val="24"/>
          <w:szCs w:val="24"/>
          <w:lang w:val="zh-CN" w:eastAsia="zh-CN"/>
        </w:rPr>
        <w:t>]</w:t>
      </w:r>
      <w:r w:rsidRPr="006B2D5F">
        <w:rPr>
          <w:rFonts w:eastAsia="SimSun"/>
          <w:sz w:val="24"/>
          <w:szCs w:val="24"/>
          <w:lang w:val="zh-CN" w:eastAsia="zh-CN"/>
        </w:rPr>
        <w:t>分摊比额表的基础上提供的捐款供资的多边基金，以赠款方式提供新的、可预测、稳定、充足和及时的资金资源，以便在以下方面支持执行本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w:t>
      </w:r>
    </w:p>
    <w:p w14:paraId="25C764B2" w14:textId="2440EC23" w:rsidR="00D45152" w:rsidRPr="006B2D5F" w:rsidRDefault="00966904" w:rsidP="006B2D5F">
      <w:pPr>
        <w:pStyle w:val="Normalnumber"/>
        <w:numPr>
          <w:ilvl w:val="0"/>
          <w:numId w:val="0"/>
        </w:numPr>
        <w:spacing w:line="240" w:lineRule="auto"/>
        <w:ind w:left="1967" w:firstLine="443"/>
        <w:rPr>
          <w:rFonts w:eastAsia="SimSun"/>
          <w:sz w:val="24"/>
          <w:szCs w:val="24"/>
        </w:rPr>
      </w:pPr>
      <w:r w:rsidRPr="006B2D5F">
        <w:rPr>
          <w:rFonts w:eastAsia="SimSun" w:hint="eastAsia"/>
          <w:sz w:val="24"/>
          <w:szCs w:val="24"/>
          <w:lang w:val="zh-CN"/>
        </w:rPr>
        <w:t>一、</w:t>
      </w:r>
      <w:r w:rsidR="00D45152" w:rsidRPr="006B2D5F">
        <w:rPr>
          <w:rFonts w:eastAsia="SimSun"/>
          <w:sz w:val="24"/>
          <w:szCs w:val="24"/>
          <w:lang w:val="zh-CN"/>
        </w:rPr>
        <w:t>扶持活动；</w:t>
      </w:r>
    </w:p>
    <w:p w14:paraId="6D6ECBAA" w14:textId="7AB332B4" w:rsidR="00D45152" w:rsidRPr="006B2D5F" w:rsidRDefault="00966904" w:rsidP="006B2D5F">
      <w:pPr>
        <w:pStyle w:val="Normalnumber"/>
        <w:numPr>
          <w:ilvl w:val="0"/>
          <w:numId w:val="0"/>
        </w:numPr>
        <w:spacing w:line="240" w:lineRule="auto"/>
        <w:ind w:left="1967" w:firstLine="443"/>
        <w:rPr>
          <w:rFonts w:eastAsia="SimSun"/>
          <w:color w:val="000000" w:themeColor="text1"/>
          <w:sz w:val="24"/>
          <w:szCs w:val="24"/>
        </w:rPr>
      </w:pPr>
      <w:r w:rsidRPr="006B2D5F">
        <w:rPr>
          <w:rFonts w:eastAsia="SimSun" w:hint="eastAsia"/>
          <w:sz w:val="24"/>
          <w:szCs w:val="24"/>
          <w:lang w:val="zh-CN"/>
        </w:rPr>
        <w:t>二、</w:t>
      </w:r>
      <w:r w:rsidR="00D45152" w:rsidRPr="006B2D5F">
        <w:rPr>
          <w:rFonts w:eastAsia="SimSun"/>
          <w:sz w:val="24"/>
          <w:szCs w:val="24"/>
          <w:lang w:val="zh-CN"/>
        </w:rPr>
        <w:t>商定的履约增量费用和其他费用；</w:t>
      </w:r>
    </w:p>
    <w:p w14:paraId="4E883224" w14:textId="6414F693" w:rsidR="00D45152" w:rsidRPr="006B2D5F" w:rsidRDefault="00966904" w:rsidP="006B2D5F">
      <w:pPr>
        <w:pStyle w:val="Normalnumber"/>
        <w:numPr>
          <w:ilvl w:val="0"/>
          <w:numId w:val="0"/>
        </w:numPr>
        <w:spacing w:line="240" w:lineRule="auto"/>
        <w:ind w:left="1967" w:firstLine="443"/>
        <w:rPr>
          <w:rFonts w:eastAsia="SimSun"/>
          <w:color w:val="000000" w:themeColor="text1"/>
          <w:sz w:val="24"/>
          <w:szCs w:val="24"/>
        </w:rPr>
      </w:pPr>
      <w:r w:rsidRPr="006B2D5F">
        <w:rPr>
          <w:rFonts w:eastAsia="SimSun" w:hint="eastAsia"/>
          <w:sz w:val="24"/>
          <w:szCs w:val="24"/>
        </w:rPr>
        <w:t>三、</w:t>
      </w:r>
      <w:r w:rsidR="00D45152" w:rsidRPr="006B2D5F">
        <w:rPr>
          <w:rFonts w:eastAsia="SimSun"/>
          <w:sz w:val="24"/>
          <w:szCs w:val="24"/>
          <w:lang w:val="zh-CN"/>
        </w:rPr>
        <w:t>技术援助和能力建设与培训；</w:t>
      </w:r>
    </w:p>
    <w:p w14:paraId="59F872CE" w14:textId="19256390" w:rsidR="00D45152" w:rsidRPr="006B2D5F" w:rsidRDefault="00966904" w:rsidP="006B2D5F">
      <w:pPr>
        <w:pStyle w:val="Normalnumber"/>
        <w:numPr>
          <w:ilvl w:val="0"/>
          <w:numId w:val="0"/>
        </w:numPr>
        <w:spacing w:line="240" w:lineRule="auto"/>
        <w:ind w:left="1967" w:firstLine="443"/>
        <w:rPr>
          <w:rFonts w:eastAsia="SimSun"/>
          <w:color w:val="000000" w:themeColor="text1"/>
          <w:sz w:val="24"/>
          <w:szCs w:val="24"/>
        </w:rPr>
      </w:pPr>
      <w:r w:rsidRPr="006B2D5F">
        <w:rPr>
          <w:rFonts w:eastAsia="SimSun" w:hint="eastAsia"/>
          <w:sz w:val="24"/>
          <w:szCs w:val="24"/>
        </w:rPr>
        <w:t>四、</w:t>
      </w:r>
      <w:r w:rsidR="00D45152" w:rsidRPr="006B2D5F">
        <w:rPr>
          <w:rFonts w:eastAsia="SimSun"/>
          <w:sz w:val="24"/>
          <w:szCs w:val="24"/>
          <w:lang w:val="zh-CN"/>
        </w:rPr>
        <w:t>按照相互商定的条件进行技术转让与开发；</w:t>
      </w:r>
    </w:p>
    <w:p w14:paraId="2B593FF9" w14:textId="7B5DDEDA" w:rsidR="00D45152" w:rsidRPr="006B2D5F" w:rsidRDefault="00966904" w:rsidP="006B2D5F">
      <w:pPr>
        <w:pStyle w:val="Normalnumber"/>
        <w:numPr>
          <w:ilvl w:val="0"/>
          <w:numId w:val="0"/>
        </w:numPr>
        <w:spacing w:line="240" w:lineRule="auto"/>
        <w:ind w:left="1967" w:firstLine="443"/>
        <w:rPr>
          <w:rFonts w:eastAsia="SimSun"/>
          <w:color w:val="000000" w:themeColor="text1"/>
          <w:sz w:val="24"/>
          <w:szCs w:val="24"/>
        </w:rPr>
      </w:pPr>
      <w:r w:rsidRPr="006B2D5F">
        <w:rPr>
          <w:rFonts w:eastAsia="SimSun" w:hint="eastAsia"/>
          <w:sz w:val="24"/>
          <w:szCs w:val="24"/>
        </w:rPr>
        <w:t>五、</w:t>
      </w:r>
      <w:r w:rsidR="00D45152" w:rsidRPr="006B2D5F">
        <w:rPr>
          <w:rFonts w:eastAsia="SimSun"/>
          <w:sz w:val="24"/>
          <w:szCs w:val="24"/>
          <w:lang w:val="zh-CN"/>
        </w:rPr>
        <w:t>多边基金秘书处事务费用及有关支助费用。</w:t>
      </w:r>
      <w:r w:rsidR="00D45152" w:rsidRPr="006B2D5F">
        <w:rPr>
          <w:rFonts w:eastAsia="SimSun"/>
          <w:sz w:val="24"/>
          <w:szCs w:val="24"/>
          <w:lang w:val="zh-CN"/>
        </w:rPr>
        <w:t>]</w:t>
      </w:r>
    </w:p>
    <w:p w14:paraId="19F805F5" w14:textId="77777777" w:rsidR="00D45152" w:rsidRPr="006B2D5F" w:rsidRDefault="00D45152" w:rsidP="006B2D5F">
      <w:pPr>
        <w:pStyle w:val="NormalNonumber"/>
        <w:ind w:left="1871"/>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应将资金机制中的部分资金资源用于从私营部门调动资金流，用于支持发展中国家（包括小岛屿发展中国家和最不发达国家</w:t>
      </w:r>
      <w:r w:rsidRPr="006B2D5F">
        <w:rPr>
          <w:rFonts w:eastAsia="SimSun"/>
          <w:sz w:val="24"/>
          <w:szCs w:val="24"/>
          <w:lang w:val="zh-CN" w:eastAsia="zh-CN"/>
        </w:rPr>
        <w:t>[</w:t>
      </w:r>
      <w:r w:rsidRPr="006B2D5F">
        <w:rPr>
          <w:rFonts w:eastAsia="SimSun"/>
          <w:sz w:val="24"/>
          <w:szCs w:val="24"/>
          <w:lang w:val="zh-CN" w:eastAsia="zh-CN"/>
        </w:rPr>
        <w:t>以及经济转型国家</w:t>
      </w:r>
      <w:r w:rsidRPr="006B2D5F">
        <w:rPr>
          <w:rFonts w:eastAsia="SimSun"/>
          <w:sz w:val="24"/>
          <w:szCs w:val="24"/>
          <w:lang w:val="zh-CN" w:eastAsia="zh-CN"/>
        </w:rPr>
        <w:t>]</w:t>
      </w:r>
      <w:r w:rsidRPr="006B2D5F">
        <w:rPr>
          <w:rFonts w:eastAsia="SimSun"/>
          <w:sz w:val="24"/>
          <w:szCs w:val="24"/>
          <w:lang w:val="zh-CN" w:eastAsia="zh-CN"/>
        </w:rPr>
        <w:t>）的项目和方案。</w:t>
      </w:r>
      <w:r w:rsidRPr="006B2D5F">
        <w:rPr>
          <w:rFonts w:eastAsia="SimSun"/>
          <w:sz w:val="24"/>
          <w:szCs w:val="24"/>
          <w:lang w:val="zh-CN" w:eastAsia="zh-CN"/>
        </w:rPr>
        <w:t>]</w:t>
      </w:r>
    </w:p>
    <w:p w14:paraId="5B093AF4" w14:textId="77777777" w:rsidR="00D45152" w:rsidRPr="006B2D5F" w:rsidRDefault="00D45152" w:rsidP="006B2D5F">
      <w:pPr>
        <w:pStyle w:val="NormalNonumber"/>
        <w:ind w:left="1871"/>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资金机制应设法确保避免重复，并促进机制内资金利用的互补性和一致性。</w:t>
      </w:r>
      <w:r w:rsidRPr="006B2D5F">
        <w:rPr>
          <w:rFonts w:eastAsia="SimSun"/>
          <w:sz w:val="24"/>
          <w:szCs w:val="24"/>
          <w:lang w:val="zh-CN" w:eastAsia="zh-CN"/>
        </w:rPr>
        <w:t>]</w:t>
      </w:r>
    </w:p>
    <w:p w14:paraId="0C279044" w14:textId="7E805683"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款备选案文方案脚注</w:t>
      </w:r>
      <w:r w:rsidRPr="006B2D5F">
        <w:rPr>
          <w:rFonts w:eastAsia="KaiTi"/>
          <w:b/>
          <w:bCs/>
          <w:sz w:val="24"/>
          <w:szCs w:val="24"/>
          <w:lang w:val="zh-CN" w:eastAsia="zh-CN"/>
        </w:rPr>
        <w:t>71</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应由</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决定将向哪些内容供资。</w:t>
      </w:r>
    </w:p>
    <w:p w14:paraId="64D62A36" w14:textId="06CEE74B"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款案文方案之二</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为支持尽早采取行动和执行工作，该机制还应包括在现有资金安排内设立的专项基金，供发展中国家缔约方，特别是小岛屿发展中国家、最不发达国家</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以及环境或生态脆弱的发展中国家使用。</w:t>
      </w:r>
    </w:p>
    <w:p w14:paraId="071E4B96" w14:textId="74C09F9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款案文方案之三</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专项基金对发展中国家缔约方</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的捐款应是额外的，有别于这些缔约方收到的其他资金转移。</w:t>
      </w:r>
    </w:p>
    <w:p w14:paraId="30467789" w14:textId="718FA75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款案文方案之四</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应定期用各种来源的资金补充专项基金，包括由缔约方按照共同但有区别的责任原则加以补充。</w:t>
      </w:r>
    </w:p>
    <w:p w14:paraId="1A648589" w14:textId="7C039029"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7.</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w:t>
      </w:r>
      <w:r w:rsidRPr="006B2D5F">
        <w:rPr>
          <w:rFonts w:eastAsia="SimSun"/>
          <w:sz w:val="24"/>
          <w:szCs w:val="24"/>
          <w:lang w:val="zh-CN" w:eastAsia="zh-CN"/>
        </w:rPr>
        <w:t>[</w:t>
      </w:r>
      <w:r w:rsidRPr="006B2D5F">
        <w:rPr>
          <w:rFonts w:eastAsia="SimSun"/>
          <w:sz w:val="24"/>
          <w:szCs w:val="24"/>
          <w:lang w:val="zh-CN" w:eastAsia="zh-CN"/>
        </w:rPr>
        <w:t>商定</w:t>
      </w:r>
      <w:r w:rsidRPr="006B2D5F">
        <w:rPr>
          <w:rFonts w:eastAsia="SimSun"/>
          <w:sz w:val="24"/>
          <w:szCs w:val="24"/>
          <w:lang w:val="zh-CN" w:eastAsia="zh-CN"/>
        </w:rPr>
        <w:t>][</w:t>
      </w:r>
      <w:r w:rsidRPr="006B2D5F">
        <w:rPr>
          <w:rFonts w:eastAsia="SimSun"/>
          <w:sz w:val="24"/>
          <w:szCs w:val="24"/>
          <w:lang w:val="zh-CN" w:eastAsia="zh-CN"/>
        </w:rPr>
        <w:t>通过</w:t>
      </w:r>
      <w:r w:rsidRPr="006B2D5F">
        <w:rPr>
          <w:rFonts w:eastAsia="SimSun"/>
          <w:sz w:val="24"/>
          <w:szCs w:val="24"/>
          <w:lang w:val="zh-CN" w:eastAsia="zh-CN"/>
        </w:rPr>
        <w:t>]</w:t>
      </w:r>
      <w:r w:rsidRPr="006B2D5F">
        <w:rPr>
          <w:rFonts w:eastAsia="SimSun"/>
          <w:sz w:val="24"/>
          <w:szCs w:val="24"/>
          <w:lang w:val="zh-CN" w:eastAsia="zh-CN"/>
        </w:rPr>
        <w:t>新设立的专项基金的运作安排</w:t>
      </w:r>
      <w:r w:rsidRPr="006B2D5F">
        <w:rPr>
          <w:rFonts w:eastAsia="SimSun"/>
          <w:sz w:val="24"/>
          <w:szCs w:val="24"/>
          <w:lang w:val="zh-CN" w:eastAsia="zh-CN"/>
        </w:rPr>
        <w:t>[</w:t>
      </w:r>
      <w:r w:rsidRPr="006B2D5F">
        <w:rPr>
          <w:rFonts w:eastAsia="SimSun"/>
          <w:sz w:val="24"/>
          <w:szCs w:val="24"/>
          <w:lang w:val="zh-CN" w:eastAsia="zh-CN"/>
        </w:rPr>
        <w:t>，并酌情考虑第</w:t>
      </w:r>
      <w:r w:rsidRPr="006B2D5F">
        <w:rPr>
          <w:rFonts w:eastAsia="SimSun"/>
          <w:sz w:val="24"/>
          <w:szCs w:val="24"/>
          <w:lang w:val="zh-CN" w:eastAsia="zh-CN"/>
        </w:rPr>
        <w:t>3</w:t>
      </w:r>
      <w:r w:rsidRPr="006B2D5F">
        <w:rPr>
          <w:rFonts w:eastAsia="SimSun"/>
          <w:sz w:val="24"/>
          <w:szCs w:val="24"/>
          <w:lang w:val="zh-CN" w:eastAsia="zh-CN"/>
        </w:rPr>
        <w:t>和第</w:t>
      </w:r>
      <w:r w:rsidRPr="006B2D5F">
        <w:rPr>
          <w:rFonts w:eastAsia="SimSun"/>
          <w:sz w:val="24"/>
          <w:szCs w:val="24"/>
          <w:lang w:val="zh-CN" w:eastAsia="zh-CN"/>
        </w:rPr>
        <w:t>4</w:t>
      </w:r>
      <w:r w:rsidRPr="006B2D5F">
        <w:rPr>
          <w:rFonts w:eastAsia="SimSun"/>
          <w:sz w:val="24"/>
          <w:szCs w:val="24"/>
          <w:lang w:val="zh-CN" w:eastAsia="zh-CN"/>
        </w:rPr>
        <w:t>款</w:t>
      </w:r>
      <w:r w:rsidRPr="006B2D5F">
        <w:rPr>
          <w:rFonts w:eastAsia="SimSun"/>
          <w:sz w:val="24"/>
          <w:szCs w:val="24"/>
          <w:lang w:val="zh-CN" w:eastAsia="zh-CN"/>
        </w:rPr>
        <w:t>][</w:t>
      </w:r>
      <w:r w:rsidRPr="006B2D5F">
        <w:rPr>
          <w:rFonts w:eastAsia="SimSun"/>
          <w:sz w:val="24"/>
          <w:szCs w:val="24"/>
          <w:lang w:val="zh-CN" w:eastAsia="zh-CN"/>
        </w:rPr>
        <w:t>包括一份可能获得支助的扶持活动的指示性清单以及商定的增量费用和其他费用</w:t>
      </w:r>
      <w:r w:rsidRPr="006B2D5F">
        <w:rPr>
          <w:rFonts w:eastAsia="SimSun"/>
          <w:sz w:val="24"/>
          <w:szCs w:val="24"/>
          <w:lang w:val="zh-CN" w:eastAsia="zh-CN"/>
        </w:rPr>
        <w:t>]</w:t>
      </w:r>
      <w:r w:rsidRPr="006B2D5F">
        <w:rPr>
          <w:rFonts w:eastAsia="SimSun"/>
          <w:sz w:val="24"/>
          <w:szCs w:val="24"/>
          <w:lang w:val="zh-CN" w:eastAsia="zh-CN"/>
        </w:rPr>
        <w:t>。</w:t>
      </w:r>
    </w:p>
    <w:p w14:paraId="1D63862E" w14:textId="5007496E"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款备选案文方案</w:t>
      </w:r>
      <w:r w:rsidR="00623D59"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应设立一个负责管理资金机制的常设机构。常设机构应评估每一发展中国家缔约方</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为遵守所商定的每项控制措施面临的技术和资金需求（包括技术转让），并为此调动资金资源。</w:t>
      </w:r>
    </w:p>
    <w:p w14:paraId="0E1F490A" w14:textId="7FB23DC0"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623D59" w:rsidRPr="006B2D5F">
        <w:rPr>
          <w:rFonts w:eastAsia="KaiTi" w:hint="eastAsia"/>
          <w:b/>
          <w:bCs/>
          <w:sz w:val="24"/>
          <w:szCs w:val="24"/>
          <w:lang w:val="zh-CN" w:eastAsia="zh-CN"/>
        </w:rPr>
        <w:t xml:space="preserve">　</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应决定拟通过专项基金在发展中国家缔约方</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资助的活动以及提供此类资金的方式，以便使发展中国家缔约方</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遵守所商定的控制措施。</w:t>
      </w:r>
    </w:p>
    <w:p w14:paraId="6141AC31" w14:textId="20965E77"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款案文方案之二</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在为一项活动提供资源时，该机制应考虑到为推进</w:t>
      </w:r>
      <w:r w:rsidR="00495F52" w:rsidRPr="006B2D5F">
        <w:rPr>
          <w:rFonts w:eastAsia="SimSun"/>
          <w:sz w:val="24"/>
          <w:szCs w:val="24"/>
          <w:lang w:val="zh-CN" w:eastAsia="zh-CN"/>
        </w:rPr>
        <w:br/>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目标而提供的所有资金流（包括来自国内资金、双边、区域和多边实体以及私营部门的资金流）对该活动支助的额外性和互补性。</w:t>
      </w:r>
    </w:p>
    <w:p w14:paraId="2F77D068" w14:textId="7FC55BAC"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款案文方案之三</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兹设立一个平台，提供关于所有资金流的透明信息，以推进</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目标。该平台应根据第</w:t>
      </w:r>
      <w:r w:rsidRPr="006B2D5F">
        <w:rPr>
          <w:rFonts w:eastAsia="SimSun"/>
          <w:sz w:val="24"/>
          <w:szCs w:val="24"/>
          <w:lang w:val="zh-CN" w:eastAsia="zh-CN"/>
        </w:rPr>
        <w:t>7</w:t>
      </w:r>
      <w:r w:rsidRPr="006B2D5F">
        <w:rPr>
          <w:rFonts w:eastAsia="SimSun"/>
          <w:sz w:val="24"/>
          <w:szCs w:val="24"/>
          <w:lang w:val="zh-CN" w:eastAsia="zh-CN"/>
        </w:rPr>
        <w:t>之二款提供信息。</w:t>
      </w:r>
    </w:p>
    <w:p w14:paraId="2283023F" w14:textId="222F706E"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款案文方案之四</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鼓励各缔约方、双边、区域和多边实体以及私营部门采取行动，使资金流动符合实现</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目标的路径。</w:t>
      </w:r>
    </w:p>
    <w:p w14:paraId="16F9E3E9" w14:textId="3BAB434B"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款方案案文之五</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在为一项活动提供资源时，该机制应考虑到拟议活动（相较于其成本而言）在减少向环境排放塑料方面的潜力，以及优先向国内资源有限且面临重大能力挑战的缔约方提供有限资金援助的必要性。</w:t>
      </w:r>
    </w:p>
    <w:p w14:paraId="0BA91DE4"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71EC68CD" w14:textId="77777777" w:rsidR="00D45152" w:rsidRPr="006B2D5F" w:rsidRDefault="00D45152" w:rsidP="006B2D5F">
      <w:pPr>
        <w:pStyle w:val="NormalNonumber"/>
        <w:jc w:val="both"/>
        <w:rPr>
          <w:rFonts w:eastAsia="SimSun"/>
          <w:iCs/>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该机制应包括</w:t>
      </w:r>
      <w:r w:rsidRPr="006B2D5F">
        <w:rPr>
          <w:rFonts w:eastAsia="SimSun"/>
          <w:sz w:val="24"/>
          <w:szCs w:val="24"/>
          <w:lang w:val="zh-CN" w:eastAsia="zh-CN"/>
        </w:rPr>
        <w:t>[</w:t>
      </w:r>
      <w:r w:rsidRPr="006B2D5F">
        <w:rPr>
          <w:rFonts w:ascii="KaiTi" w:eastAsia="KaiTi" w:hAnsi="KaiTi"/>
          <w:sz w:val="24"/>
          <w:szCs w:val="24"/>
          <w:lang w:val="zh-CN" w:eastAsia="zh-CN"/>
        </w:rPr>
        <w:t>在现有财务安排内</w:t>
      </w:r>
      <w:r w:rsidRPr="006B2D5F">
        <w:rPr>
          <w:rFonts w:eastAsia="SimSun"/>
          <w:sz w:val="24"/>
          <w:szCs w:val="24"/>
          <w:lang w:val="zh-CN" w:eastAsia="zh-CN"/>
        </w:rPr>
        <w:t>][</w:t>
      </w:r>
      <w:r w:rsidRPr="006B2D5F">
        <w:rPr>
          <w:rFonts w:eastAsia="SimSun"/>
          <w:sz w:val="24"/>
          <w:szCs w:val="24"/>
          <w:lang w:val="zh-CN" w:eastAsia="zh-CN"/>
        </w:rPr>
        <w:t>全球环境基金信托基金内的</w:t>
      </w:r>
      <w:r w:rsidRPr="006B2D5F">
        <w:rPr>
          <w:rFonts w:eastAsia="SimSun"/>
          <w:sz w:val="24"/>
          <w:szCs w:val="24"/>
          <w:lang w:val="zh-CN" w:eastAsia="zh-CN"/>
        </w:rPr>
        <w:t>]</w:t>
      </w:r>
      <w:r w:rsidRPr="006B2D5F">
        <w:rPr>
          <w:rFonts w:eastAsia="SimSun"/>
          <w:sz w:val="24"/>
          <w:szCs w:val="24"/>
          <w:lang w:val="zh-CN" w:eastAsia="zh-CN"/>
        </w:rPr>
        <w:t>一项</w:t>
      </w:r>
      <w:r w:rsidRPr="006B2D5F">
        <w:rPr>
          <w:rFonts w:eastAsia="SimSun"/>
          <w:sz w:val="24"/>
          <w:szCs w:val="24"/>
          <w:lang w:val="zh-CN" w:eastAsia="zh-CN"/>
        </w:rPr>
        <w:t>[</w:t>
      </w:r>
      <w:r w:rsidRPr="006B2D5F">
        <w:rPr>
          <w:rFonts w:eastAsia="SimSun"/>
          <w:sz w:val="24"/>
          <w:szCs w:val="24"/>
          <w:lang w:val="zh-CN" w:eastAsia="zh-CN"/>
        </w:rPr>
        <w:t>旨在促进与其他环境问题协同增效的</w:t>
      </w:r>
      <w:r w:rsidRPr="006B2D5F">
        <w:rPr>
          <w:rFonts w:eastAsia="SimSun"/>
          <w:sz w:val="24"/>
          <w:szCs w:val="24"/>
          <w:lang w:val="zh-CN" w:eastAsia="zh-CN"/>
        </w:rPr>
        <w:t>][</w:t>
      </w:r>
      <w:r w:rsidRPr="006B2D5F">
        <w:rPr>
          <w:rFonts w:ascii="KaiTi" w:eastAsia="KaiTi" w:hAnsi="KaiTi"/>
          <w:sz w:val="24"/>
          <w:szCs w:val="24"/>
          <w:lang w:val="zh-CN" w:eastAsia="zh-CN"/>
        </w:rPr>
        <w:t>专项基金</w:t>
      </w:r>
      <w:r w:rsidRPr="006B2D5F">
        <w:rPr>
          <w:rFonts w:eastAsia="SimSun"/>
          <w:sz w:val="24"/>
          <w:szCs w:val="24"/>
          <w:lang w:val="zh-CN" w:eastAsia="zh-CN"/>
        </w:rPr>
        <w:t>]*</w:t>
      </w:r>
      <w:r w:rsidRPr="006B2D5F">
        <w:rPr>
          <w:rFonts w:eastAsia="SimSun"/>
          <w:sz w:val="24"/>
          <w:szCs w:val="24"/>
          <w:lang w:val="zh-CN" w:eastAsia="zh-CN"/>
        </w:rPr>
        <w:t>。</w:t>
      </w:r>
      <w:r w:rsidRPr="006B2D5F">
        <w:rPr>
          <w:rStyle w:val="FootnoteReference"/>
          <w:iCs/>
          <w:color w:val="000000" w:themeColor="text1"/>
          <w:spacing w:val="0"/>
          <w:w w:val="100"/>
          <w:position w:val="0"/>
          <w:sz w:val="24"/>
          <w:szCs w:val="24"/>
          <w:lang w:val="zh-CN"/>
        </w:rPr>
        <w:footnoteReference w:id="22"/>
      </w:r>
    </w:p>
    <w:p w14:paraId="157D6A6D" w14:textId="4BC1C3D4"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兹设立一个专项多边基金，向符合条件的有需要的发展中国家</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提供资金资源，以履行其在</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下的承诺。</w:t>
      </w:r>
      <w:r w:rsidRPr="006B2D5F">
        <w:rPr>
          <w:rStyle w:val="FootnoteReference"/>
          <w:color w:val="000000" w:themeColor="text1"/>
          <w:spacing w:val="0"/>
          <w:w w:val="100"/>
          <w:position w:val="0"/>
          <w:sz w:val="24"/>
          <w:szCs w:val="24"/>
          <w:lang w:val="zh-CN" w:eastAsia="en-CA"/>
        </w:rPr>
        <w:footnoteReference w:id="23"/>
      </w:r>
    </w:p>
    <w:p w14:paraId="07688515" w14:textId="215468B0"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该资金机制应当包括：</w:t>
      </w:r>
    </w:p>
    <w:p w14:paraId="4FC633EB" w14:textId="77777777" w:rsidR="00D45152" w:rsidRPr="006B2D5F" w:rsidRDefault="00D45152" w:rsidP="006B2D5F">
      <w:pPr>
        <w:pStyle w:val="NormalNonumber"/>
        <w:ind w:left="2495" w:hanging="624"/>
        <w:jc w:val="both"/>
        <w:rPr>
          <w:rFonts w:eastAsia="SimSun"/>
          <w:sz w:val="24"/>
          <w:szCs w:val="24"/>
          <w:lang w:eastAsia="zh-CN"/>
        </w:rPr>
      </w:pPr>
      <w:r w:rsidRPr="006B2D5F">
        <w:rPr>
          <w:rFonts w:eastAsia="SimSun"/>
          <w:sz w:val="24"/>
          <w:szCs w:val="24"/>
          <w:lang w:val="zh-CN" w:eastAsia="zh-CN"/>
        </w:rPr>
        <w:t>a.</w:t>
      </w:r>
      <w:r w:rsidRPr="006B2D5F">
        <w:rPr>
          <w:rFonts w:eastAsia="SimSun"/>
          <w:sz w:val="24"/>
          <w:szCs w:val="24"/>
          <w:lang w:val="zh-CN" w:eastAsia="zh-CN"/>
        </w:rPr>
        <w:tab/>
        <w:t>[</w:t>
      </w:r>
      <w:r w:rsidRPr="006B2D5F">
        <w:rPr>
          <w:rFonts w:eastAsia="SimSun"/>
          <w:sz w:val="24"/>
          <w:szCs w:val="24"/>
          <w:lang w:val="zh-CN" w:eastAsia="zh-CN"/>
        </w:rPr>
        <w:t>一项现有基金，如全球环境基金信托基金</w:t>
      </w:r>
      <w:r w:rsidRPr="006B2D5F">
        <w:rPr>
          <w:rFonts w:eastAsia="SimSun"/>
          <w:sz w:val="24"/>
          <w:szCs w:val="24"/>
          <w:lang w:val="zh-CN" w:eastAsia="zh-CN"/>
        </w:rPr>
        <w:t>]</w:t>
      </w:r>
      <w:r w:rsidRPr="006B2D5F">
        <w:rPr>
          <w:rFonts w:eastAsia="SimSun"/>
          <w:sz w:val="24"/>
          <w:szCs w:val="24"/>
          <w:lang w:val="zh-CN" w:eastAsia="zh-CN"/>
        </w:rPr>
        <w:t>；</w:t>
      </w:r>
    </w:p>
    <w:p w14:paraId="01C2AE8B" w14:textId="77777777" w:rsidR="00D45152" w:rsidRPr="006B2D5F" w:rsidRDefault="00D45152" w:rsidP="006B2D5F">
      <w:pPr>
        <w:pStyle w:val="NormalNonumber"/>
        <w:ind w:left="2495" w:hanging="624"/>
        <w:jc w:val="both"/>
        <w:rPr>
          <w:rFonts w:eastAsia="SimSun"/>
          <w:color w:val="000000" w:themeColor="text1"/>
          <w:sz w:val="24"/>
          <w:szCs w:val="24"/>
          <w:lang w:eastAsia="zh-CN"/>
        </w:rPr>
      </w:pPr>
      <w:r w:rsidRPr="006B2D5F">
        <w:rPr>
          <w:rFonts w:eastAsia="SimSun"/>
          <w:sz w:val="24"/>
          <w:szCs w:val="24"/>
          <w:lang w:val="zh-CN" w:eastAsia="zh-CN"/>
        </w:rPr>
        <w:t>b.</w:t>
      </w:r>
      <w:r w:rsidRPr="006B2D5F">
        <w:rPr>
          <w:rFonts w:eastAsia="SimSun"/>
          <w:sz w:val="24"/>
          <w:szCs w:val="24"/>
          <w:lang w:val="zh-CN" w:eastAsia="zh-CN"/>
        </w:rPr>
        <w:tab/>
      </w:r>
      <w:r w:rsidRPr="006B2D5F">
        <w:rPr>
          <w:rFonts w:eastAsia="SimSun"/>
          <w:sz w:val="24"/>
          <w:szCs w:val="24"/>
          <w:lang w:val="zh-CN" w:eastAsia="zh-CN"/>
        </w:rPr>
        <w:t>一项塑料履约基金，用于支持执行国家行动计划和缔约方确定的其他活动（获取技术、特许权使用费、能力建设等）；</w:t>
      </w:r>
    </w:p>
    <w:p w14:paraId="24AEBAC0" w14:textId="77777777" w:rsidR="00D45152" w:rsidRPr="006B2D5F" w:rsidRDefault="00D45152" w:rsidP="006B2D5F">
      <w:pPr>
        <w:pStyle w:val="NormalNonumber"/>
        <w:ind w:left="2495" w:hanging="624"/>
        <w:jc w:val="both"/>
        <w:rPr>
          <w:rFonts w:eastAsia="SimSun"/>
          <w:bCs/>
          <w:color w:val="000000" w:themeColor="text1"/>
          <w:sz w:val="24"/>
          <w:szCs w:val="24"/>
          <w:lang w:eastAsia="zh-CN"/>
        </w:rPr>
      </w:pPr>
      <w:r w:rsidRPr="006B2D5F">
        <w:rPr>
          <w:rFonts w:eastAsia="SimSun"/>
          <w:sz w:val="24"/>
          <w:szCs w:val="24"/>
          <w:lang w:val="zh-CN" w:eastAsia="zh-CN"/>
        </w:rPr>
        <w:t>c.</w:t>
      </w:r>
      <w:r w:rsidRPr="006B2D5F">
        <w:rPr>
          <w:rFonts w:eastAsia="SimSun"/>
          <w:sz w:val="24"/>
          <w:szCs w:val="24"/>
          <w:lang w:val="zh-CN" w:eastAsia="zh-CN"/>
        </w:rPr>
        <w:tab/>
      </w:r>
      <w:r w:rsidRPr="006B2D5F">
        <w:rPr>
          <w:rFonts w:eastAsia="SimSun"/>
          <w:sz w:val="24"/>
          <w:szCs w:val="24"/>
          <w:lang w:val="zh-CN" w:eastAsia="zh-CN"/>
        </w:rPr>
        <w:t>一项补救基金，用于支持补救海洋环境（包括国家管辖范围以外区域）中的遗留塑料。</w:t>
      </w:r>
    </w:p>
    <w:p w14:paraId="5E3F30B1" w14:textId="624C70D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7.</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最迟应在其第一届会议上与</w:t>
      </w:r>
      <w:r w:rsidRPr="006B2D5F">
        <w:rPr>
          <w:rFonts w:eastAsia="SimSun"/>
          <w:sz w:val="24"/>
          <w:szCs w:val="24"/>
          <w:lang w:val="zh-CN" w:eastAsia="zh-CN"/>
        </w:rPr>
        <w:t>[</w:t>
      </w:r>
      <w:r w:rsidRPr="006B2D5F">
        <w:rPr>
          <w:rFonts w:ascii="KaiTi" w:eastAsia="KaiTi" w:hAnsi="KaiTi"/>
          <w:sz w:val="24"/>
          <w:szCs w:val="24"/>
          <w:lang w:val="zh-CN" w:eastAsia="zh-CN"/>
        </w:rPr>
        <w:t>现有财务安排</w:t>
      </w:r>
      <w:r w:rsidRPr="006B2D5F">
        <w:rPr>
          <w:rFonts w:eastAsia="SimSun"/>
          <w:sz w:val="24"/>
          <w:szCs w:val="24"/>
          <w:lang w:val="zh-CN" w:eastAsia="zh-CN"/>
        </w:rPr>
        <w:t>*][</w:t>
      </w:r>
      <w:r w:rsidRPr="006B2D5F">
        <w:rPr>
          <w:rFonts w:eastAsia="SimSun"/>
          <w:sz w:val="24"/>
          <w:szCs w:val="24"/>
          <w:lang w:val="zh-CN" w:eastAsia="zh-CN"/>
        </w:rPr>
        <w:t>全球环境基金</w:t>
      </w:r>
      <w:r w:rsidRPr="006B2D5F">
        <w:rPr>
          <w:rFonts w:eastAsia="SimSun"/>
          <w:sz w:val="24"/>
          <w:szCs w:val="24"/>
          <w:lang w:val="zh-CN" w:eastAsia="zh-CN"/>
        </w:rPr>
        <w:t>]</w:t>
      </w:r>
      <w:r w:rsidRPr="006B2D5F">
        <w:rPr>
          <w:rFonts w:eastAsia="SimSun"/>
          <w:sz w:val="24"/>
          <w:szCs w:val="24"/>
          <w:lang w:val="zh-CN" w:eastAsia="zh-CN"/>
        </w:rPr>
        <w:t>的</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就该机制的运作达成安排。</w:t>
      </w:r>
    </w:p>
    <w:p w14:paraId="393BD815" w14:textId="57E2E488"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款案文方案之二</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在为一项活动提供资源时，该机制应考虑到为推进</w:t>
      </w:r>
      <w:r w:rsidR="00F46FBF">
        <w:rPr>
          <w:rFonts w:eastAsia="SimSun"/>
          <w:sz w:val="24"/>
          <w:szCs w:val="24"/>
          <w:lang w:val="zh-CN" w:eastAsia="zh-CN"/>
        </w:rPr>
        <w:br/>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目标而提供的所有资金流（包括来自国内资金、双边、区域和多边实体以及私营部门的资金流）对该活动支助的额外性和互补性。</w:t>
      </w:r>
    </w:p>
    <w:p w14:paraId="47DD790B" w14:textId="3E9F8FD3"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款案文方案之三</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兹设立一个平台，提供关于所有资金流的透明信息，以推进</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目标。该平台应根据第</w:t>
      </w:r>
      <w:r w:rsidRPr="006B2D5F">
        <w:rPr>
          <w:rFonts w:eastAsia="SimSun"/>
          <w:sz w:val="24"/>
          <w:szCs w:val="24"/>
          <w:lang w:val="zh-CN" w:eastAsia="zh-CN"/>
        </w:rPr>
        <w:t>7</w:t>
      </w:r>
      <w:r w:rsidRPr="006B2D5F">
        <w:rPr>
          <w:rFonts w:eastAsia="SimSun"/>
          <w:sz w:val="24"/>
          <w:szCs w:val="24"/>
          <w:lang w:val="zh-CN" w:eastAsia="zh-CN"/>
        </w:rPr>
        <w:t>之二款提供信息。</w:t>
      </w:r>
    </w:p>
    <w:p w14:paraId="1679658D" w14:textId="3A8D4DFE"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款案文方案之四</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鼓励各缔约方、双边、区域和多边实体以及私营部门采取行动，使资金流动符合实现</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目标的路径。</w:t>
      </w:r>
    </w:p>
    <w:p w14:paraId="4A39A1CC" w14:textId="485609D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款方案案文之五</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在为一项活动提供资源时，该机制应考虑到拟议活动（相较于其成本而言）在减少向环境排放塑料方面的潜力，以及优先向国内资源有限且面临重大能力挑战的缔约方提供有限资金援助的必要性。</w:t>
      </w:r>
    </w:p>
    <w:p w14:paraId="2000E534"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上述案文方案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和</w:t>
      </w:r>
      <w:r w:rsidRPr="006B2D5F">
        <w:rPr>
          <w:rFonts w:eastAsia="SimHei"/>
          <w:b/>
          <w:bCs/>
          <w:sz w:val="24"/>
          <w:szCs w:val="24"/>
          <w:u w:val="single"/>
          <w:lang w:val="zh-CN" w:eastAsia="zh-CN"/>
        </w:rPr>
        <w:t>2</w:t>
      </w:r>
      <w:r w:rsidRPr="006B2D5F">
        <w:rPr>
          <w:rFonts w:eastAsia="SimHei"/>
          <w:b/>
          <w:bCs/>
          <w:sz w:val="24"/>
          <w:szCs w:val="24"/>
          <w:u w:val="single"/>
          <w:lang w:val="zh-CN" w:eastAsia="zh-CN"/>
        </w:rPr>
        <w:t>的共同条款</w:t>
      </w:r>
    </w:p>
    <w:p w14:paraId="5D65CA6A" w14:textId="6A8010C5" w:rsidR="00D45152" w:rsidRPr="006B2D5F" w:rsidRDefault="00D45152" w:rsidP="006B2D5F">
      <w:pPr>
        <w:pStyle w:val="NormalNonumber"/>
        <w:jc w:val="both"/>
        <w:rPr>
          <w:rFonts w:eastAsia="SimSun"/>
          <w:bCs/>
          <w:color w:val="000000" w:themeColor="text1"/>
          <w:sz w:val="24"/>
          <w:szCs w:val="24"/>
          <w:lang w:eastAsia="zh-CN"/>
        </w:rPr>
      </w:pPr>
      <w:r w:rsidRPr="006B2D5F">
        <w:rPr>
          <w:rFonts w:eastAsia="SimSun"/>
          <w:sz w:val="24"/>
          <w:szCs w:val="24"/>
          <w:lang w:val="zh-CN" w:eastAsia="zh-CN"/>
        </w:rPr>
        <w:t>8.</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不迟于其</w:t>
      </w:r>
      <w:r w:rsidRPr="006B2D5F">
        <w:rPr>
          <w:rFonts w:eastAsia="SimSun"/>
          <w:sz w:val="24"/>
          <w:szCs w:val="24"/>
          <w:lang w:val="zh-CN" w:eastAsia="zh-CN"/>
        </w:rPr>
        <w:t>[</w:t>
      </w:r>
      <w:r w:rsidRPr="006B2D5F">
        <w:rPr>
          <w:rFonts w:eastAsia="SimSun"/>
          <w:sz w:val="24"/>
          <w:szCs w:val="24"/>
          <w:lang w:val="zh-CN" w:eastAsia="zh-CN"/>
        </w:rPr>
        <w:t>第三届</w:t>
      </w:r>
      <w:r w:rsidRPr="006B2D5F">
        <w:rPr>
          <w:rFonts w:eastAsia="SimSun"/>
          <w:sz w:val="24"/>
          <w:szCs w:val="24"/>
          <w:lang w:val="zh-CN" w:eastAsia="zh-CN"/>
        </w:rPr>
        <w:t>][</w:t>
      </w:r>
      <w:r w:rsidRPr="006B2D5F">
        <w:rPr>
          <w:rFonts w:eastAsia="SimSun"/>
          <w:sz w:val="24"/>
          <w:szCs w:val="24"/>
          <w:lang w:val="zh-CN" w:eastAsia="zh-CN"/>
        </w:rPr>
        <w:t>第四届</w:t>
      </w:r>
      <w:r w:rsidRPr="006B2D5F">
        <w:rPr>
          <w:rFonts w:eastAsia="SimSun"/>
          <w:sz w:val="24"/>
          <w:szCs w:val="24"/>
          <w:lang w:val="zh-CN" w:eastAsia="zh-CN"/>
        </w:rPr>
        <w:t>]</w:t>
      </w:r>
      <w:r w:rsidRPr="006B2D5F">
        <w:rPr>
          <w:rFonts w:eastAsia="SimSun"/>
          <w:sz w:val="24"/>
          <w:szCs w:val="24"/>
          <w:lang w:val="zh-CN" w:eastAsia="zh-CN"/>
        </w:rPr>
        <w:t>会议及其后</w:t>
      </w:r>
      <w:r w:rsidRPr="006B2D5F">
        <w:rPr>
          <w:rFonts w:eastAsia="SimSun"/>
          <w:sz w:val="24"/>
          <w:szCs w:val="24"/>
          <w:lang w:val="zh-CN" w:eastAsia="zh-CN"/>
        </w:rPr>
        <w:t>]</w:t>
      </w:r>
      <w:r w:rsidRPr="006B2D5F">
        <w:rPr>
          <w:rFonts w:eastAsia="SimSun"/>
          <w:sz w:val="24"/>
          <w:szCs w:val="24"/>
          <w:lang w:val="zh-CN" w:eastAsia="zh-CN"/>
        </w:rPr>
        <w:t>定期审查</w:t>
      </w:r>
      <w:r w:rsidRPr="006B2D5F">
        <w:rPr>
          <w:rFonts w:eastAsia="SimSun"/>
          <w:sz w:val="24"/>
          <w:szCs w:val="24"/>
          <w:lang w:val="zh-CN" w:eastAsia="zh-CN"/>
        </w:rPr>
        <w:t>[</w:t>
      </w:r>
      <w:r w:rsidRPr="006B2D5F">
        <w:rPr>
          <w:rFonts w:eastAsia="SimSun"/>
          <w:sz w:val="24"/>
          <w:szCs w:val="24"/>
          <w:lang w:val="zh-CN" w:eastAsia="zh-CN"/>
        </w:rPr>
        <w:t>所有来源的</w:t>
      </w:r>
      <w:r w:rsidRPr="006B2D5F">
        <w:rPr>
          <w:rFonts w:eastAsia="SimSun"/>
          <w:sz w:val="24"/>
          <w:szCs w:val="24"/>
          <w:lang w:val="zh-CN" w:eastAsia="zh-CN"/>
        </w:rPr>
        <w:t>]</w:t>
      </w:r>
      <w:r w:rsidRPr="006B2D5F">
        <w:rPr>
          <w:rFonts w:eastAsia="SimSun"/>
          <w:sz w:val="24"/>
          <w:szCs w:val="24"/>
          <w:lang w:val="zh-CN" w:eastAsia="zh-CN"/>
        </w:rPr>
        <w:t>供资水平、</w:t>
      </w:r>
      <w:r w:rsidRPr="006B2D5F">
        <w:rPr>
          <w:rFonts w:eastAsia="SimSun"/>
          <w:sz w:val="24"/>
          <w:szCs w:val="24"/>
          <w:lang w:val="zh-CN" w:eastAsia="zh-CN"/>
        </w:rPr>
        <w:t>[</w:t>
      </w:r>
      <w:r w:rsidRPr="006B2D5F">
        <w:rPr>
          <w:rFonts w:eastAsia="SimSun"/>
          <w:sz w:val="24"/>
          <w:szCs w:val="24"/>
          <w:lang w:val="zh-CN" w:eastAsia="zh-CN"/>
        </w:rPr>
        <w:t>为推进</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目标而提供的所有资金流的额外性和互补性、</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向那些受托</w:t>
      </w:r>
      <w:r w:rsidRPr="006B2D5F">
        <w:rPr>
          <w:rFonts w:eastAsia="SimSun"/>
          <w:sz w:val="24"/>
          <w:szCs w:val="24"/>
          <w:lang w:val="zh-CN" w:eastAsia="zh-CN"/>
        </w:rPr>
        <w:t>]</w:t>
      </w:r>
      <w:r w:rsidRPr="006B2D5F">
        <w:rPr>
          <w:rFonts w:eastAsia="SimSun"/>
          <w:sz w:val="24"/>
          <w:szCs w:val="24"/>
          <w:lang w:val="zh-CN" w:eastAsia="zh-CN"/>
        </w:rPr>
        <w:t>运行依照本条设立的机制</w:t>
      </w:r>
      <w:r w:rsidRPr="006B2D5F">
        <w:rPr>
          <w:rFonts w:eastAsia="SimSun"/>
          <w:sz w:val="24"/>
          <w:szCs w:val="24"/>
          <w:lang w:val="zh-CN" w:eastAsia="zh-CN"/>
        </w:rPr>
        <w:t>[</w:t>
      </w:r>
      <w:r w:rsidRPr="006B2D5F">
        <w:rPr>
          <w:rFonts w:eastAsia="SimSun"/>
          <w:sz w:val="24"/>
          <w:szCs w:val="24"/>
          <w:lang w:val="zh-CN" w:eastAsia="zh-CN"/>
        </w:rPr>
        <w:t>的实体</w:t>
      </w:r>
      <w:r w:rsidRPr="006B2D5F">
        <w:rPr>
          <w:rFonts w:eastAsia="SimSun"/>
          <w:sz w:val="24"/>
          <w:szCs w:val="24"/>
          <w:lang w:val="zh-CN" w:eastAsia="zh-CN"/>
        </w:rPr>
        <w:t>]</w:t>
      </w:r>
      <w:r w:rsidRPr="006B2D5F">
        <w:rPr>
          <w:rFonts w:eastAsia="SimSun"/>
          <w:sz w:val="24"/>
          <w:szCs w:val="24"/>
          <w:lang w:val="zh-CN" w:eastAsia="zh-CN"/>
        </w:rPr>
        <w:t>所提供的指导及它们的成效，以及它们满足</w:t>
      </w:r>
      <w:r w:rsidRPr="006B2D5F">
        <w:rPr>
          <w:rFonts w:eastAsia="SimSun"/>
          <w:sz w:val="24"/>
          <w:szCs w:val="24"/>
          <w:lang w:val="zh-CN" w:eastAsia="zh-CN"/>
        </w:rPr>
        <w:t>[</w:t>
      </w:r>
      <w:r w:rsidRPr="006B2D5F">
        <w:rPr>
          <w:rFonts w:eastAsia="SimSun"/>
          <w:sz w:val="24"/>
          <w:szCs w:val="24"/>
          <w:lang w:val="zh-CN" w:eastAsia="zh-CN"/>
        </w:rPr>
        <w:t>最有需要的国家</w:t>
      </w:r>
      <w:r w:rsidRPr="006B2D5F">
        <w:rPr>
          <w:rFonts w:eastAsia="SimSun"/>
          <w:sz w:val="24"/>
          <w:szCs w:val="24"/>
          <w:lang w:val="zh-CN" w:eastAsia="zh-CN"/>
        </w:rPr>
        <w:t>][</w:t>
      </w:r>
      <w:r w:rsidRPr="006B2D5F">
        <w:rPr>
          <w:rFonts w:eastAsia="SimSun"/>
          <w:sz w:val="24"/>
          <w:szCs w:val="24"/>
          <w:lang w:val="zh-CN" w:eastAsia="zh-CN"/>
        </w:rPr>
        <w:t>发展中国家缔约方</w:t>
      </w:r>
      <w:r w:rsidRPr="006B2D5F">
        <w:rPr>
          <w:rFonts w:eastAsia="SimSun"/>
          <w:sz w:val="24"/>
          <w:szCs w:val="24"/>
          <w:lang w:val="zh-CN" w:eastAsia="zh-CN"/>
        </w:rPr>
        <w:t>][</w:t>
      </w:r>
      <w:r w:rsidRPr="006B2D5F">
        <w:rPr>
          <w:rFonts w:eastAsia="SimSun"/>
          <w:sz w:val="24"/>
          <w:szCs w:val="24"/>
          <w:lang w:val="zh-CN" w:eastAsia="zh-CN"/>
        </w:rPr>
        <w:t>和经济转型国家</w:t>
      </w:r>
      <w:r w:rsidRPr="006B2D5F">
        <w:rPr>
          <w:rFonts w:eastAsia="SimSun"/>
          <w:sz w:val="24"/>
          <w:szCs w:val="24"/>
          <w:lang w:val="zh-CN" w:eastAsia="zh-CN"/>
        </w:rPr>
        <w:t>][</w:t>
      </w:r>
      <w:r w:rsidRPr="006B2D5F">
        <w:rPr>
          <w:rFonts w:eastAsia="SimSun"/>
          <w:sz w:val="24"/>
          <w:szCs w:val="24"/>
          <w:lang w:val="zh-CN" w:eastAsia="zh-CN"/>
        </w:rPr>
        <w:t>国内资源有限和面临重大能力挑战的缔约方</w:t>
      </w:r>
      <w:r w:rsidRPr="006B2D5F">
        <w:rPr>
          <w:rFonts w:eastAsia="SimSun"/>
          <w:sz w:val="24"/>
          <w:szCs w:val="24"/>
          <w:lang w:val="zh-CN" w:eastAsia="zh-CN"/>
        </w:rPr>
        <w:t>]</w:t>
      </w:r>
      <w:r w:rsidRPr="006B2D5F">
        <w:rPr>
          <w:rFonts w:eastAsia="SimSun"/>
          <w:sz w:val="24"/>
          <w:szCs w:val="24"/>
          <w:lang w:val="zh-CN" w:eastAsia="zh-CN"/>
        </w:rPr>
        <w:t>不断变化的需要的能力。</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应根据此种审查，</w:t>
      </w:r>
      <w:r w:rsidRPr="006B2D5F">
        <w:rPr>
          <w:rFonts w:eastAsia="SimSun"/>
          <w:sz w:val="24"/>
          <w:szCs w:val="24"/>
          <w:lang w:val="zh-CN" w:eastAsia="zh-CN"/>
        </w:rPr>
        <w:t>[</w:t>
      </w:r>
      <w:r w:rsidRPr="006B2D5F">
        <w:rPr>
          <w:rFonts w:eastAsia="SimSun"/>
          <w:sz w:val="24"/>
          <w:szCs w:val="24"/>
          <w:lang w:val="zh-CN" w:eastAsia="zh-CN"/>
        </w:rPr>
        <w:t>采取有关行动</w:t>
      </w:r>
      <w:r w:rsidRPr="006B2D5F">
        <w:rPr>
          <w:rFonts w:eastAsia="SimSun"/>
          <w:sz w:val="24"/>
          <w:szCs w:val="24"/>
          <w:lang w:val="zh-CN" w:eastAsia="zh-CN"/>
        </w:rPr>
        <w:t>][</w:t>
      </w:r>
      <w:r w:rsidRPr="006B2D5F">
        <w:rPr>
          <w:rFonts w:eastAsia="SimSun"/>
          <w:sz w:val="24"/>
          <w:szCs w:val="24"/>
          <w:lang w:val="zh-CN" w:eastAsia="zh-CN"/>
        </w:rPr>
        <w:t>提出有待所有缔约方商定的建议，以期</w:t>
      </w:r>
      <w:r w:rsidRPr="006B2D5F">
        <w:rPr>
          <w:rFonts w:eastAsia="SimSun"/>
          <w:sz w:val="24"/>
          <w:szCs w:val="24"/>
          <w:lang w:val="zh-CN" w:eastAsia="zh-CN"/>
        </w:rPr>
        <w:t>]</w:t>
      </w:r>
      <w:r w:rsidRPr="006B2D5F">
        <w:rPr>
          <w:rFonts w:eastAsia="SimSun"/>
          <w:sz w:val="24"/>
          <w:szCs w:val="24"/>
          <w:lang w:val="zh-CN" w:eastAsia="zh-CN"/>
        </w:rPr>
        <w:t>提高该机制的成效。</w:t>
      </w:r>
      <w:r w:rsidRPr="006B2D5F">
        <w:rPr>
          <w:rStyle w:val="FootnoteReference"/>
          <w:bCs/>
          <w:color w:val="000000" w:themeColor="text1"/>
          <w:spacing w:val="0"/>
          <w:w w:val="100"/>
          <w:position w:val="0"/>
          <w:sz w:val="24"/>
          <w:szCs w:val="24"/>
          <w:lang w:val="zh-CN"/>
        </w:rPr>
        <w:footnoteReference w:id="24"/>
      </w:r>
    </w:p>
    <w:p w14:paraId="25132C23" w14:textId="5F5BEA6A" w:rsidR="00D45152" w:rsidRPr="006B2D5F" w:rsidRDefault="00D45152" w:rsidP="006B2D5F">
      <w:pPr>
        <w:pStyle w:val="NormalNonumber"/>
        <w:jc w:val="both"/>
        <w:rPr>
          <w:rFonts w:eastAsia="SimSun"/>
          <w:bCs/>
          <w:color w:val="000000" w:themeColor="text1"/>
          <w:sz w:val="24"/>
          <w:szCs w:val="24"/>
          <w:lang w:eastAsia="zh-CN"/>
        </w:rPr>
      </w:pPr>
      <w:r w:rsidRPr="006B2D5F">
        <w:rPr>
          <w:rFonts w:eastAsia="SimSun"/>
          <w:sz w:val="24"/>
          <w:szCs w:val="24"/>
          <w:lang w:val="zh-CN" w:eastAsia="zh-CN"/>
        </w:rPr>
        <w:t>9.</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设立塑料污染费，由其管辖范围内的塑料聚合物生产者支付，并采取必要的立法、监管和行政措施予以征收。</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应在其第一届会议上通过落实全球塑料污染费的模式和程序，包括该费用对第</w:t>
      </w:r>
      <w:r w:rsidRPr="006B2D5F">
        <w:rPr>
          <w:rFonts w:eastAsia="SimSun"/>
          <w:sz w:val="24"/>
          <w:szCs w:val="24"/>
          <w:lang w:val="zh-CN" w:eastAsia="zh-CN"/>
        </w:rPr>
        <w:t>4</w:t>
      </w:r>
      <w:r w:rsidRPr="006B2D5F">
        <w:rPr>
          <w:rFonts w:eastAsia="SimSun"/>
          <w:sz w:val="24"/>
          <w:szCs w:val="24"/>
          <w:lang w:val="zh-CN" w:eastAsia="zh-CN"/>
        </w:rPr>
        <w:t>款所设资金机制的贡献。</w:t>
      </w:r>
      <w:r w:rsidRPr="006B2D5F">
        <w:rPr>
          <w:rStyle w:val="FootnoteReference"/>
          <w:bCs/>
          <w:color w:val="000000" w:themeColor="text1"/>
          <w:spacing w:val="0"/>
          <w:w w:val="100"/>
          <w:position w:val="0"/>
          <w:sz w:val="24"/>
          <w:szCs w:val="24"/>
          <w:lang w:val="zh-CN"/>
        </w:rPr>
        <w:footnoteReference w:id="25"/>
      </w:r>
      <w:r w:rsidRPr="006B2D5F">
        <w:rPr>
          <w:rFonts w:eastAsia="SimSun"/>
          <w:sz w:val="24"/>
          <w:szCs w:val="24"/>
          <w:lang w:val="zh-CN" w:eastAsia="zh-CN"/>
        </w:rPr>
        <w:t>]</w:t>
      </w:r>
    </w:p>
    <w:p w14:paraId="6B90F635" w14:textId="61575594" w:rsidR="00D45152" w:rsidRPr="006B2D5F" w:rsidRDefault="00D45152" w:rsidP="006B2D5F">
      <w:pPr>
        <w:pStyle w:val="NormalNonumber"/>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9</w:t>
      </w:r>
      <w:r w:rsidRPr="006B2D5F">
        <w:rPr>
          <w:rFonts w:eastAsia="KaiTi"/>
          <w:b/>
          <w:bCs/>
          <w:sz w:val="24"/>
          <w:szCs w:val="24"/>
          <w:lang w:val="zh-CN" w:eastAsia="zh-CN"/>
        </w:rPr>
        <w:t>款备选案文方案</w:t>
      </w:r>
      <w:r w:rsidR="00623D59"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334231A3" w14:textId="00BB0020" w:rsidR="00D45152" w:rsidRPr="006B2D5F" w:rsidRDefault="00D45152" w:rsidP="006B2D5F">
      <w:pPr>
        <w:pStyle w:val="NormalNonumber"/>
        <w:keepNext/>
        <w:keepLines/>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9</w:t>
      </w:r>
      <w:r w:rsidRPr="006B2D5F">
        <w:rPr>
          <w:rFonts w:eastAsia="KaiTi"/>
          <w:b/>
          <w:bCs/>
          <w:sz w:val="24"/>
          <w:szCs w:val="24"/>
          <w:lang w:val="zh-CN" w:eastAsia="zh-CN"/>
        </w:rPr>
        <w:t>款案文方案之二</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全球塑料污染费将提供充足的资金，以支付结束塑料污染的特有费用，包括：</w:t>
      </w:r>
    </w:p>
    <w:p w14:paraId="0D7700BA" w14:textId="77777777" w:rsidR="00D45152" w:rsidRPr="006B2D5F" w:rsidRDefault="00D45152" w:rsidP="006B2D5F">
      <w:pPr>
        <w:pStyle w:val="NormalNonumber"/>
        <w:ind w:left="2495" w:hanging="624"/>
        <w:jc w:val="both"/>
        <w:rPr>
          <w:rFonts w:eastAsia="SimSun"/>
          <w:bCs/>
          <w:color w:val="000000" w:themeColor="text1"/>
          <w:sz w:val="24"/>
          <w:szCs w:val="24"/>
          <w:lang w:eastAsia="zh-CN"/>
        </w:rPr>
      </w:pPr>
      <w:r w:rsidRPr="006B2D5F">
        <w:rPr>
          <w:rFonts w:eastAsia="SimSun"/>
          <w:sz w:val="24"/>
          <w:szCs w:val="24"/>
          <w:lang w:val="zh-CN" w:eastAsia="zh-CN"/>
        </w:rPr>
        <w:t>a.</w:t>
      </w:r>
      <w:r w:rsidRPr="006B2D5F">
        <w:rPr>
          <w:rFonts w:eastAsia="SimSun"/>
          <w:sz w:val="24"/>
          <w:szCs w:val="24"/>
          <w:lang w:val="zh-CN" w:eastAsia="zh-CN"/>
        </w:rPr>
        <w:tab/>
      </w:r>
      <w:r w:rsidRPr="006B2D5F">
        <w:rPr>
          <w:rFonts w:eastAsia="SimSun"/>
          <w:sz w:val="24"/>
          <w:szCs w:val="24"/>
          <w:lang w:val="zh-CN" w:eastAsia="zh-CN"/>
        </w:rPr>
        <w:t>投资于以安全和无害环境的方式管理塑料废物所必需的基础设施产生的高资本费用；</w:t>
      </w:r>
    </w:p>
    <w:p w14:paraId="29639020" w14:textId="77777777" w:rsidR="00D45152" w:rsidRPr="006B2D5F" w:rsidRDefault="00D45152" w:rsidP="006B2D5F">
      <w:pPr>
        <w:pStyle w:val="NormalNonumber"/>
        <w:ind w:left="2495" w:hanging="624"/>
        <w:jc w:val="both"/>
        <w:rPr>
          <w:rFonts w:eastAsia="SimSun"/>
          <w:bCs/>
          <w:color w:val="000000" w:themeColor="text1"/>
          <w:sz w:val="24"/>
          <w:szCs w:val="24"/>
          <w:lang w:eastAsia="zh-CN"/>
        </w:rPr>
      </w:pPr>
      <w:r w:rsidRPr="006B2D5F">
        <w:rPr>
          <w:rFonts w:eastAsia="SimSun"/>
          <w:sz w:val="24"/>
          <w:szCs w:val="24"/>
          <w:lang w:val="zh-CN" w:eastAsia="zh-CN"/>
        </w:rPr>
        <w:t>b.</w:t>
      </w:r>
      <w:r w:rsidRPr="006B2D5F">
        <w:rPr>
          <w:rFonts w:eastAsia="SimSun"/>
          <w:sz w:val="24"/>
          <w:szCs w:val="24"/>
          <w:lang w:val="zh-CN" w:eastAsia="zh-CN"/>
        </w:rPr>
        <w:tab/>
      </w:r>
      <w:r w:rsidRPr="006B2D5F">
        <w:rPr>
          <w:rFonts w:eastAsia="SimSun"/>
          <w:sz w:val="24"/>
          <w:szCs w:val="24"/>
          <w:lang w:val="zh-CN" w:eastAsia="zh-CN"/>
        </w:rPr>
        <w:t>补救严重影响发展中国家的遗留塑料污染；</w:t>
      </w:r>
    </w:p>
    <w:p w14:paraId="6B9CEA13" w14:textId="77777777" w:rsidR="00D45152" w:rsidRPr="006B2D5F" w:rsidRDefault="00D45152" w:rsidP="006B2D5F">
      <w:pPr>
        <w:pStyle w:val="NormalNonumber"/>
        <w:ind w:left="2495" w:hanging="624"/>
        <w:jc w:val="both"/>
        <w:rPr>
          <w:rFonts w:eastAsia="SimSun"/>
          <w:bCs/>
          <w:color w:val="000000" w:themeColor="text1"/>
          <w:sz w:val="24"/>
          <w:szCs w:val="24"/>
          <w:lang w:eastAsia="zh-CN"/>
        </w:rPr>
      </w:pPr>
      <w:r w:rsidRPr="006B2D5F">
        <w:rPr>
          <w:rFonts w:eastAsia="SimSun"/>
          <w:sz w:val="24"/>
          <w:szCs w:val="24"/>
          <w:lang w:val="zh-CN" w:eastAsia="zh-CN"/>
        </w:rPr>
        <w:t>c.</w:t>
      </w:r>
      <w:r w:rsidRPr="006B2D5F">
        <w:rPr>
          <w:rFonts w:eastAsia="SimSun"/>
          <w:sz w:val="24"/>
          <w:szCs w:val="24"/>
          <w:lang w:val="zh-CN" w:eastAsia="zh-CN"/>
        </w:rPr>
        <w:tab/>
      </w:r>
      <w:r w:rsidRPr="006B2D5F">
        <w:rPr>
          <w:rFonts w:eastAsia="SimSun"/>
          <w:sz w:val="24"/>
          <w:szCs w:val="24"/>
          <w:lang w:val="zh-CN" w:eastAsia="zh-CN"/>
        </w:rPr>
        <w:t>执行未来条约的其他方面，包括技术转让、能力建设研究、创新、教育和发展；</w:t>
      </w:r>
    </w:p>
    <w:p w14:paraId="7DCCBB8E" w14:textId="77777777" w:rsidR="00D45152" w:rsidRPr="006B2D5F" w:rsidRDefault="00D45152" w:rsidP="006B2D5F">
      <w:pPr>
        <w:pStyle w:val="NormalNonumber"/>
        <w:ind w:left="2495" w:hanging="624"/>
        <w:jc w:val="both"/>
        <w:rPr>
          <w:rFonts w:eastAsia="SimSun"/>
          <w:bCs/>
          <w:color w:val="000000" w:themeColor="text1"/>
          <w:sz w:val="24"/>
          <w:szCs w:val="24"/>
          <w:lang w:eastAsia="zh-CN"/>
        </w:rPr>
      </w:pPr>
      <w:r w:rsidRPr="006B2D5F">
        <w:rPr>
          <w:rFonts w:eastAsia="SimSun"/>
          <w:sz w:val="24"/>
          <w:szCs w:val="24"/>
          <w:lang w:val="zh-CN" w:eastAsia="zh-CN"/>
        </w:rPr>
        <w:t>d.</w:t>
      </w:r>
      <w:r w:rsidRPr="006B2D5F">
        <w:rPr>
          <w:rFonts w:eastAsia="SimSun"/>
          <w:sz w:val="24"/>
          <w:szCs w:val="24"/>
          <w:lang w:val="zh-CN" w:eastAsia="zh-CN"/>
        </w:rPr>
        <w:tab/>
      </w:r>
      <w:r w:rsidRPr="006B2D5F">
        <w:rPr>
          <w:rFonts w:eastAsia="SimSun"/>
          <w:sz w:val="24"/>
          <w:szCs w:val="24"/>
          <w:lang w:val="zh-CN" w:eastAsia="zh-CN"/>
        </w:rPr>
        <w:t>提供持续和可预测的收入流，支付建立废物管理系统（通常不在生产者延伸责任计划支付范围内）的资本费用，并在必要时支付其运营费用，从而协助建立、执行和扩大国家生产者延伸责任计划；</w:t>
      </w:r>
    </w:p>
    <w:p w14:paraId="32444314" w14:textId="2C0D20B1" w:rsidR="00D45152" w:rsidRPr="006B2D5F" w:rsidRDefault="00D45152" w:rsidP="006B2D5F">
      <w:pPr>
        <w:pStyle w:val="NormalNonumber"/>
        <w:ind w:left="2495" w:hanging="624"/>
        <w:jc w:val="both"/>
        <w:rPr>
          <w:rFonts w:eastAsia="SimSun"/>
          <w:bCs/>
          <w:color w:val="000000" w:themeColor="text1"/>
          <w:sz w:val="24"/>
          <w:szCs w:val="24"/>
          <w:lang w:eastAsia="zh-CN"/>
        </w:rPr>
      </w:pPr>
      <w:r w:rsidRPr="006B2D5F">
        <w:rPr>
          <w:rFonts w:eastAsia="SimSun"/>
          <w:sz w:val="24"/>
          <w:szCs w:val="24"/>
          <w:lang w:val="zh-CN" w:eastAsia="zh-CN"/>
        </w:rPr>
        <w:t>e.</w:t>
      </w:r>
      <w:r w:rsidRPr="006B2D5F">
        <w:rPr>
          <w:rFonts w:eastAsia="SimSun"/>
          <w:sz w:val="24"/>
          <w:szCs w:val="24"/>
          <w:lang w:val="zh-CN" w:eastAsia="zh-CN"/>
        </w:rPr>
        <w:tab/>
      </w:r>
      <w:r w:rsidRPr="006B2D5F">
        <w:rPr>
          <w:rFonts w:eastAsia="SimSun"/>
          <w:sz w:val="24"/>
          <w:szCs w:val="24"/>
          <w:lang w:val="zh-CN" w:eastAsia="zh-CN"/>
        </w:rPr>
        <w:t>确保为可能因未来</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而处于不利地位的弱势群体（包括妇女、儿童、青年和拾荒者等）提供充足的资金，以实现公正过渡。</w:t>
      </w:r>
    </w:p>
    <w:p w14:paraId="7FCE1FEB" w14:textId="2A9A5FCF" w:rsidR="00D45152" w:rsidRPr="006B2D5F" w:rsidRDefault="00D45152" w:rsidP="006B2D5F">
      <w:pPr>
        <w:pStyle w:val="NormalNonumber"/>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9</w:t>
      </w:r>
      <w:r w:rsidRPr="006B2D5F">
        <w:rPr>
          <w:rFonts w:eastAsia="KaiTi"/>
          <w:b/>
          <w:bCs/>
          <w:sz w:val="24"/>
          <w:szCs w:val="24"/>
          <w:lang w:val="zh-CN" w:eastAsia="zh-CN"/>
        </w:rPr>
        <w:t>款案文方案之三</w:t>
      </w:r>
      <w:r w:rsidR="00623D59" w:rsidRPr="006B2D5F">
        <w:rPr>
          <w:rFonts w:eastAsia="KaiTi" w:hint="eastAsia"/>
          <w:b/>
          <w:bCs/>
          <w:sz w:val="24"/>
          <w:szCs w:val="24"/>
          <w:lang w:val="zh-CN" w:eastAsia="zh-CN"/>
        </w:rPr>
        <w:t xml:space="preserve">　</w:t>
      </w:r>
      <w:r w:rsidRPr="006B2D5F">
        <w:rPr>
          <w:rFonts w:eastAsia="SimSun"/>
          <w:sz w:val="24"/>
          <w:szCs w:val="24"/>
          <w:lang w:val="zh-CN" w:eastAsia="zh-CN"/>
        </w:rPr>
        <w:t>各缔约方应强制生产者延伸责任计划提供塑料产品加工和</w:t>
      </w:r>
      <w:r w:rsidR="00F36036" w:rsidRPr="006B2D5F">
        <w:rPr>
          <w:rFonts w:eastAsia="SimSun" w:hint="eastAsia"/>
          <w:sz w:val="24"/>
          <w:szCs w:val="24"/>
          <w:lang w:val="zh-CN" w:eastAsia="zh-CN"/>
        </w:rPr>
        <w:t>回收</w:t>
      </w:r>
      <w:r w:rsidRPr="006B2D5F">
        <w:rPr>
          <w:rFonts w:eastAsia="SimSun"/>
          <w:sz w:val="24"/>
          <w:szCs w:val="24"/>
          <w:lang w:val="zh-CN" w:eastAsia="zh-CN"/>
        </w:rPr>
        <w:t>技术。</w:t>
      </w:r>
      <w:r w:rsidRPr="006B2D5F">
        <w:rPr>
          <w:rStyle w:val="FootnoteReference"/>
          <w:color w:val="000000" w:themeColor="text1"/>
          <w:spacing w:val="0"/>
          <w:w w:val="100"/>
          <w:position w:val="0"/>
          <w:sz w:val="24"/>
          <w:szCs w:val="24"/>
          <w:lang w:val="zh-CN"/>
        </w:rPr>
        <w:footnoteReference w:id="26"/>
      </w:r>
    </w:p>
    <w:p w14:paraId="21AB696B" w14:textId="5236E0F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10.</w:t>
      </w:r>
      <w:r w:rsidR="00F46FB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00E63326" w:rsidRPr="006B2D5F">
        <w:rPr>
          <w:rFonts w:eastAsia="SimSun" w:hint="eastAsia"/>
          <w:sz w:val="24"/>
          <w:szCs w:val="24"/>
          <w:lang w:val="zh-CN" w:eastAsia="zh-CN"/>
        </w:rPr>
        <w:t>力求</w:t>
      </w:r>
      <w:r w:rsidRPr="006B2D5F">
        <w:rPr>
          <w:rFonts w:eastAsia="SimSun"/>
          <w:sz w:val="24"/>
          <w:szCs w:val="24"/>
          <w:lang w:val="zh-CN" w:eastAsia="zh-CN"/>
        </w:rPr>
        <w:t>]</w:t>
      </w:r>
      <w:r w:rsidRPr="006B2D5F">
        <w:rPr>
          <w:rFonts w:eastAsia="SimSun"/>
          <w:sz w:val="24"/>
          <w:szCs w:val="24"/>
          <w:lang w:val="zh-CN" w:eastAsia="zh-CN"/>
        </w:rPr>
        <w:t>采取措施，</w:t>
      </w:r>
      <w:r w:rsidRPr="006B2D5F">
        <w:rPr>
          <w:rFonts w:eastAsia="SimSun"/>
          <w:sz w:val="24"/>
          <w:szCs w:val="24"/>
          <w:lang w:val="zh-CN" w:eastAsia="zh-CN"/>
        </w:rPr>
        <w:t>[</w:t>
      </w:r>
      <w:r w:rsidRPr="006B2D5F">
        <w:rPr>
          <w:rFonts w:eastAsia="SimSun"/>
          <w:sz w:val="24"/>
          <w:szCs w:val="24"/>
          <w:lang w:val="zh-CN" w:eastAsia="zh-CN"/>
        </w:rPr>
        <w:t>使资金流符合</w:t>
      </w:r>
      <w:r w:rsidRPr="006B2D5F">
        <w:rPr>
          <w:rFonts w:eastAsia="SimSun"/>
          <w:sz w:val="24"/>
          <w:szCs w:val="24"/>
          <w:lang w:val="zh-CN" w:eastAsia="zh-CN"/>
        </w:rPr>
        <w:t>[</w:t>
      </w:r>
      <w:r w:rsidRPr="006B2D5F">
        <w:rPr>
          <w:rFonts w:eastAsia="SimSun"/>
          <w:sz w:val="24"/>
          <w:szCs w:val="24"/>
          <w:lang w:val="zh-CN" w:eastAsia="zh-CN"/>
        </w:rPr>
        <w:t>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w:t>
      </w:r>
      <w:r w:rsidRPr="006B2D5F">
        <w:rPr>
          <w:rFonts w:eastAsia="SimSun"/>
          <w:sz w:val="24"/>
          <w:szCs w:val="24"/>
          <w:lang w:val="zh-CN" w:eastAsia="zh-CN"/>
        </w:rPr>
        <w:t>]</w:t>
      </w:r>
      <w:r w:rsidRPr="006B2D5F">
        <w:rPr>
          <w:rFonts w:eastAsia="SimSun"/>
          <w:sz w:val="24"/>
          <w:szCs w:val="24"/>
          <w:lang w:val="zh-CN" w:eastAsia="zh-CN"/>
        </w:rPr>
        <w:t>终止塑料污染以及对人类健康和环境的相关风险的路径，具体做法是</w:t>
      </w:r>
      <w:r w:rsidRPr="006B2D5F">
        <w:rPr>
          <w:rFonts w:eastAsia="SimSun"/>
          <w:sz w:val="24"/>
          <w:szCs w:val="24"/>
          <w:lang w:val="zh-CN" w:eastAsia="zh-CN"/>
        </w:rPr>
        <w:t>]</w:t>
      </w:r>
      <w:r w:rsidRPr="006B2D5F">
        <w:rPr>
          <w:rFonts w:eastAsia="SimSun"/>
          <w:sz w:val="24"/>
          <w:szCs w:val="24"/>
          <w:lang w:val="zh-CN" w:eastAsia="zh-CN"/>
        </w:rPr>
        <w:t>：</w:t>
      </w:r>
    </w:p>
    <w:p w14:paraId="47F7E8D7" w14:textId="77777777" w:rsidR="00D45152" w:rsidRPr="006B2D5F" w:rsidRDefault="002F2EB2" w:rsidP="006B2D5F">
      <w:pPr>
        <w:pStyle w:val="NormalNonumber"/>
        <w:ind w:left="2495" w:hanging="624"/>
        <w:jc w:val="both"/>
        <w:rPr>
          <w:rFonts w:eastAsia="SimSun"/>
          <w:color w:val="000000" w:themeColor="text1"/>
          <w:sz w:val="24"/>
          <w:szCs w:val="24"/>
          <w:lang w:eastAsia="zh-CN"/>
        </w:rPr>
      </w:pPr>
      <w:r w:rsidRPr="006B2D5F">
        <w:rPr>
          <w:rFonts w:eastAsia="SimSun"/>
          <w:sz w:val="24"/>
          <w:szCs w:val="24"/>
          <w:lang w:val="zh-CN" w:eastAsia="zh-CN"/>
        </w:rPr>
        <w:t>a.</w:t>
      </w:r>
      <w:r w:rsidRPr="006B2D5F">
        <w:rPr>
          <w:rFonts w:eastAsia="SimSun"/>
          <w:sz w:val="24"/>
          <w:szCs w:val="24"/>
          <w:lang w:val="zh-CN" w:eastAsia="zh-CN"/>
        </w:rPr>
        <w:tab/>
        <w:t>[[</w:t>
      </w:r>
      <w:r w:rsidRPr="006B2D5F">
        <w:rPr>
          <w:rFonts w:eastAsia="SimSun"/>
          <w:sz w:val="24"/>
          <w:szCs w:val="24"/>
          <w:lang w:val="zh-CN" w:eastAsia="zh-CN"/>
        </w:rPr>
        <w:t>减少</w:t>
      </w:r>
      <w:r w:rsidRPr="006B2D5F">
        <w:rPr>
          <w:rFonts w:eastAsia="SimSun"/>
          <w:sz w:val="24"/>
          <w:szCs w:val="24"/>
          <w:lang w:val="zh-CN" w:eastAsia="zh-CN"/>
        </w:rPr>
        <w:t>][</w:t>
      </w:r>
      <w:r w:rsidRPr="006B2D5F">
        <w:rPr>
          <w:rFonts w:eastAsia="SimSun"/>
          <w:sz w:val="24"/>
          <w:szCs w:val="24"/>
          <w:lang w:val="zh-CN" w:eastAsia="zh-CN"/>
        </w:rPr>
        <w:t>逐步淘汰</w:t>
      </w:r>
      <w:r w:rsidRPr="006B2D5F">
        <w:rPr>
          <w:rFonts w:eastAsia="SimSun"/>
          <w:sz w:val="24"/>
          <w:szCs w:val="24"/>
          <w:lang w:val="zh-CN" w:eastAsia="zh-CN"/>
        </w:rPr>
        <w:t>]</w:t>
      </w:r>
      <w:r w:rsidRPr="006B2D5F">
        <w:rPr>
          <w:rFonts w:eastAsia="SimSun"/>
          <w:sz w:val="24"/>
          <w:szCs w:val="24"/>
          <w:lang w:val="zh-CN" w:eastAsia="zh-CN"/>
        </w:rPr>
        <w:t>所有国内和国际、公共和私人来源的资金流流向导致塑料和塑料产品（包括微塑料）在整个生命周期内向环境排放和释放的</w:t>
      </w:r>
      <w:r w:rsidRPr="006B2D5F">
        <w:rPr>
          <w:rFonts w:eastAsia="SimSun"/>
          <w:sz w:val="24"/>
          <w:szCs w:val="24"/>
          <w:lang w:val="zh-CN" w:eastAsia="zh-CN"/>
        </w:rPr>
        <w:t>[</w:t>
      </w:r>
      <w:r w:rsidRPr="006B2D5F">
        <w:rPr>
          <w:rFonts w:eastAsia="SimSun"/>
          <w:sz w:val="24"/>
          <w:szCs w:val="24"/>
          <w:lang w:val="zh-CN" w:eastAsia="zh-CN"/>
        </w:rPr>
        <w:t>项目</w:t>
      </w:r>
      <w:r w:rsidRPr="006B2D5F">
        <w:rPr>
          <w:rFonts w:eastAsia="SimSun"/>
          <w:sz w:val="24"/>
          <w:szCs w:val="24"/>
          <w:lang w:val="zh-CN" w:eastAsia="zh-CN"/>
        </w:rPr>
        <w:t>][</w:t>
      </w:r>
      <w:r w:rsidRPr="006B2D5F">
        <w:rPr>
          <w:rFonts w:eastAsia="SimSun"/>
          <w:sz w:val="24"/>
          <w:szCs w:val="24"/>
          <w:lang w:val="zh-CN" w:eastAsia="zh-CN"/>
        </w:rPr>
        <w:t>活动</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0CAC5813" w14:textId="76B4034E" w:rsidR="00D45152" w:rsidRPr="006B2D5F" w:rsidRDefault="002F2EB2" w:rsidP="006B2D5F">
      <w:pPr>
        <w:pStyle w:val="NormalNonumber"/>
        <w:ind w:left="2495" w:hanging="624"/>
        <w:jc w:val="both"/>
        <w:rPr>
          <w:rFonts w:eastAsia="SimSun"/>
          <w:color w:val="000000" w:themeColor="text1"/>
          <w:sz w:val="24"/>
          <w:szCs w:val="24"/>
          <w:lang w:eastAsia="zh-CN"/>
        </w:rPr>
      </w:pPr>
      <w:r w:rsidRPr="006B2D5F">
        <w:rPr>
          <w:rFonts w:eastAsia="SimSun"/>
          <w:sz w:val="24"/>
          <w:szCs w:val="24"/>
          <w:lang w:val="zh-CN" w:eastAsia="zh-CN"/>
        </w:rPr>
        <w:t>b.</w:t>
      </w:r>
      <w:r w:rsidRPr="006B2D5F">
        <w:rPr>
          <w:rFonts w:eastAsia="SimSun"/>
          <w:sz w:val="24"/>
          <w:szCs w:val="24"/>
          <w:lang w:val="zh-CN" w:eastAsia="zh-CN"/>
        </w:rPr>
        <w:tab/>
        <w:t>[</w:t>
      </w:r>
      <w:r w:rsidRPr="006B2D5F">
        <w:rPr>
          <w:rFonts w:eastAsia="SimSun"/>
          <w:sz w:val="24"/>
          <w:szCs w:val="24"/>
          <w:lang w:val="zh-CN" w:eastAsia="zh-CN"/>
        </w:rPr>
        <w:t>增加所有国内和国际、公共和私人来源的资金流流向防止或减少塑料和塑料产品（包括微塑料）在整个生命周期向环境排放和释放的</w:t>
      </w:r>
      <w:r w:rsidRPr="006B2D5F">
        <w:rPr>
          <w:rFonts w:eastAsia="SimSun"/>
          <w:sz w:val="24"/>
          <w:szCs w:val="24"/>
          <w:lang w:val="zh-CN" w:eastAsia="zh-CN"/>
        </w:rPr>
        <w:t>[</w:t>
      </w:r>
      <w:r w:rsidRPr="006B2D5F">
        <w:rPr>
          <w:rFonts w:eastAsia="SimSun"/>
          <w:sz w:val="24"/>
          <w:szCs w:val="24"/>
          <w:lang w:val="zh-CN" w:eastAsia="zh-CN"/>
        </w:rPr>
        <w:t>项目</w:t>
      </w:r>
      <w:r w:rsidRPr="006B2D5F">
        <w:rPr>
          <w:rFonts w:eastAsia="SimSun"/>
          <w:sz w:val="24"/>
          <w:szCs w:val="24"/>
          <w:lang w:val="zh-CN" w:eastAsia="zh-CN"/>
        </w:rPr>
        <w:t>][</w:t>
      </w:r>
      <w:r w:rsidRPr="006B2D5F">
        <w:rPr>
          <w:rFonts w:eastAsia="SimSun"/>
          <w:sz w:val="24"/>
          <w:szCs w:val="24"/>
          <w:lang w:val="zh-CN" w:eastAsia="zh-CN"/>
        </w:rPr>
        <w:t>活动</w:t>
      </w:r>
      <w:r w:rsidRPr="006B2D5F">
        <w:rPr>
          <w:rFonts w:eastAsia="SimSun"/>
          <w:sz w:val="24"/>
          <w:szCs w:val="24"/>
          <w:lang w:val="zh-CN" w:eastAsia="zh-CN"/>
        </w:rPr>
        <w:t>]</w:t>
      </w:r>
      <w:r w:rsidRPr="006B2D5F">
        <w:rPr>
          <w:rFonts w:eastAsia="SimSun"/>
          <w:sz w:val="24"/>
          <w:szCs w:val="24"/>
          <w:lang w:val="zh-CN" w:eastAsia="zh-CN"/>
        </w:rPr>
        <w:t>，包括流向开发</w:t>
      </w:r>
      <w:r w:rsidRPr="006B2D5F">
        <w:rPr>
          <w:rFonts w:eastAsia="SimSun"/>
          <w:sz w:val="24"/>
          <w:szCs w:val="24"/>
          <w:lang w:val="zh-CN" w:eastAsia="zh-CN"/>
        </w:rPr>
        <w:t>[</w:t>
      </w:r>
      <w:r w:rsidRPr="006B2D5F">
        <w:rPr>
          <w:rFonts w:eastAsia="SimSun"/>
          <w:sz w:val="24"/>
          <w:szCs w:val="24"/>
          <w:lang w:val="zh-CN" w:eastAsia="zh-CN"/>
        </w:rPr>
        <w:t>有效的重复使用和</w:t>
      </w:r>
      <w:r w:rsidR="004904AE" w:rsidRPr="006B2D5F">
        <w:rPr>
          <w:rFonts w:eastAsia="SimSun" w:hint="eastAsia"/>
          <w:sz w:val="24"/>
          <w:szCs w:val="24"/>
          <w:lang w:val="zh-CN" w:eastAsia="zh-CN"/>
        </w:rPr>
        <w:t>再循环</w:t>
      </w:r>
      <w:r w:rsidRPr="006B2D5F">
        <w:rPr>
          <w:rFonts w:eastAsia="SimSun"/>
          <w:sz w:val="24"/>
          <w:szCs w:val="24"/>
          <w:lang w:val="zh-CN" w:eastAsia="zh-CN"/>
        </w:rPr>
        <w:t>系统，以及</w:t>
      </w:r>
      <w:r w:rsidRPr="006B2D5F">
        <w:rPr>
          <w:rFonts w:eastAsia="SimSun"/>
          <w:sz w:val="24"/>
          <w:szCs w:val="24"/>
          <w:lang w:val="zh-CN" w:eastAsia="zh-CN"/>
        </w:rPr>
        <w:t>]</w:t>
      </w:r>
      <w:r w:rsidRPr="006B2D5F">
        <w:rPr>
          <w:rFonts w:eastAsia="SimSun"/>
          <w:sz w:val="24"/>
          <w:szCs w:val="24"/>
          <w:lang w:val="zh-CN" w:eastAsia="zh-CN"/>
        </w:rPr>
        <w:t>适当的废物管理基础设施。</w:t>
      </w:r>
      <w:r w:rsidRPr="006B2D5F">
        <w:rPr>
          <w:rFonts w:eastAsia="SimSun"/>
          <w:sz w:val="24"/>
          <w:szCs w:val="24"/>
          <w:lang w:val="zh-CN" w:eastAsia="zh-CN"/>
        </w:rPr>
        <w:t>]</w:t>
      </w:r>
    </w:p>
    <w:p w14:paraId="4ABB8DD2" w14:textId="0B94CF31"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10</w:t>
      </w:r>
      <w:r w:rsidRPr="006B2D5F">
        <w:rPr>
          <w:rFonts w:eastAsia="KaiTi"/>
          <w:b/>
          <w:bCs/>
          <w:sz w:val="24"/>
          <w:szCs w:val="24"/>
          <w:lang w:val="zh-CN" w:eastAsia="zh-CN"/>
        </w:rPr>
        <w:t>款备选案文方案</w:t>
      </w:r>
      <w:r w:rsidR="007B4F97" w:rsidRPr="006B2D5F">
        <w:rPr>
          <w:rFonts w:eastAsia="KaiTi" w:hint="eastAsia"/>
          <w:b/>
          <w:bCs/>
          <w:sz w:val="24"/>
          <w:szCs w:val="24"/>
          <w:lang w:val="zh-CN" w:eastAsia="zh-CN"/>
        </w:rPr>
        <w:t xml:space="preserve">　</w:t>
      </w:r>
      <w:r w:rsidRPr="006B2D5F">
        <w:rPr>
          <w:rFonts w:eastAsia="SimSun"/>
          <w:sz w:val="24"/>
          <w:szCs w:val="24"/>
          <w:lang w:val="zh-CN" w:eastAsia="zh-CN"/>
        </w:rPr>
        <w:t>鼓励各缔约方增加所有国内和国际、公共和私人来源的资金流流向防止或减少塑料和塑料制品（包括微塑料）在整个生命周期向环境排放和释放的项目，包括流向开发适当的废物管理基础设施。</w:t>
      </w:r>
    </w:p>
    <w:p w14:paraId="183C7E9E" w14:textId="518571A3"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10</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7B4F97" w:rsidRPr="006B2D5F">
        <w:rPr>
          <w:rFonts w:eastAsia="KaiTi" w:hint="eastAsia"/>
          <w:b/>
          <w:bCs/>
          <w:sz w:val="24"/>
          <w:szCs w:val="24"/>
          <w:lang w:val="zh-CN" w:eastAsia="zh-CN"/>
        </w:rPr>
        <w:t xml:space="preserve">　</w:t>
      </w:r>
      <w:r w:rsidR="00DE4B0B" w:rsidRPr="006B2D5F">
        <w:rPr>
          <w:rFonts w:eastAsia="KaiTi"/>
          <w:iCs/>
          <w:sz w:val="24"/>
          <w:szCs w:val="24"/>
          <w:lang w:val="zh-CN" w:eastAsia="zh-CN"/>
        </w:rPr>
        <w:t>无案文</w:t>
      </w:r>
      <w:r w:rsidRPr="006B2D5F">
        <w:rPr>
          <w:rFonts w:eastAsia="SimSun"/>
          <w:i/>
          <w:iCs/>
          <w:sz w:val="24"/>
          <w:szCs w:val="24"/>
          <w:lang w:val="zh-CN" w:eastAsia="zh-CN"/>
        </w:rPr>
        <w:t>。</w:t>
      </w:r>
    </w:p>
    <w:p w14:paraId="63D23841" w14:textId="5453BA65" w:rsidR="00D45152" w:rsidRPr="006B2D5F" w:rsidRDefault="00D45152" w:rsidP="006B2D5F">
      <w:pPr>
        <w:pStyle w:val="NormalNonumber"/>
        <w:jc w:val="both"/>
        <w:rPr>
          <w:rFonts w:eastAsia="SimSun"/>
          <w:b/>
          <w:bCs/>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10</w:t>
      </w:r>
      <w:r w:rsidRPr="006B2D5F">
        <w:rPr>
          <w:rFonts w:eastAsia="KaiTi"/>
          <w:b/>
          <w:bCs/>
          <w:sz w:val="24"/>
          <w:szCs w:val="24"/>
          <w:lang w:val="zh-CN" w:eastAsia="zh-CN"/>
        </w:rPr>
        <w:t>款案文方案之二</w:t>
      </w:r>
      <w:r w:rsidR="007B4F97" w:rsidRPr="006B2D5F">
        <w:rPr>
          <w:rFonts w:eastAsia="KaiTi" w:hint="eastAsia"/>
          <w:b/>
          <w:bCs/>
          <w:sz w:val="24"/>
          <w:szCs w:val="24"/>
          <w:lang w:val="zh-CN" w:eastAsia="zh-CN"/>
        </w:rPr>
        <w:t xml:space="preserve">　</w:t>
      </w:r>
      <w:r w:rsidRPr="006B2D5F">
        <w:rPr>
          <w:rFonts w:eastAsia="SimSun"/>
          <w:sz w:val="24"/>
          <w:szCs w:val="24"/>
          <w:lang w:val="zh-CN" w:eastAsia="zh-CN"/>
        </w:rPr>
        <w:t>本条所规定的资金机制不妨碍将来就其他环境问题可能作出的任何安排。</w:t>
      </w:r>
    </w:p>
    <w:p w14:paraId="12C5130C" w14:textId="1E9A91CA" w:rsidR="00D45152" w:rsidRPr="006B2D5F" w:rsidRDefault="002F2EB2" w:rsidP="00CA29CF">
      <w:pPr>
        <w:pStyle w:val="CH1"/>
        <w:numPr>
          <w:ilvl w:val="0"/>
          <w:numId w:val="98"/>
        </w:numPr>
        <w:ind w:hanging="851"/>
        <w:jc w:val="both"/>
        <w:outlineLvl w:val="1"/>
        <w:rPr>
          <w:rFonts w:eastAsia="SimHei"/>
          <w:sz w:val="32"/>
          <w:szCs w:val="32"/>
          <w:lang w:eastAsia="zh-CN"/>
        </w:rPr>
      </w:pPr>
      <w:bookmarkStart w:id="161" w:name="_Toc155361450"/>
      <w:bookmarkStart w:id="162" w:name="_Toc159850050"/>
      <w:bookmarkStart w:id="163" w:name="_Toc161999159"/>
      <w:r w:rsidRPr="006B2D5F">
        <w:rPr>
          <w:rFonts w:eastAsia="SimHei"/>
          <w:bCs/>
          <w:sz w:val="32"/>
          <w:szCs w:val="32"/>
          <w:lang w:val="zh-CN" w:eastAsia="zh-CN"/>
        </w:rPr>
        <w:t>能力建设、技术援助和技术转让</w:t>
      </w:r>
      <w:bookmarkEnd w:id="161"/>
      <w:bookmarkEnd w:id="162"/>
      <w:bookmarkEnd w:id="163"/>
    </w:p>
    <w:p w14:paraId="2D786962" w14:textId="68BA050C" w:rsidR="00D45152" w:rsidRPr="006B2D5F" w:rsidRDefault="002C5CFF" w:rsidP="006B2D5F">
      <w:pPr>
        <w:pStyle w:val="NormalNonumber"/>
        <w:ind w:left="1253"/>
        <w:jc w:val="both"/>
        <w:rPr>
          <w:rFonts w:eastAsia="SimHei"/>
          <w:b/>
          <w:bCs/>
          <w:color w:val="000000" w:themeColor="text1"/>
          <w:sz w:val="28"/>
          <w:szCs w:val="28"/>
          <w:lang w:eastAsia="zh-CN"/>
        </w:rPr>
      </w:pPr>
      <w:r w:rsidRPr="006B2D5F">
        <w:rPr>
          <w:rFonts w:eastAsia="KaiTi"/>
          <w:b/>
          <w:sz w:val="28"/>
          <w:szCs w:val="28"/>
          <w:lang w:val="zh-CN" w:eastAsia="zh-CN"/>
        </w:rPr>
        <w:t>备选标题</w:t>
      </w:r>
      <w:r w:rsidR="00D45152" w:rsidRPr="006B2D5F">
        <w:rPr>
          <w:rFonts w:eastAsia="SimHei"/>
          <w:b/>
          <w:bCs/>
          <w:sz w:val="28"/>
          <w:szCs w:val="28"/>
          <w:lang w:val="zh-CN" w:eastAsia="zh-CN"/>
        </w:rPr>
        <w:t>：能力建设、技术</w:t>
      </w:r>
      <w:r w:rsidR="000E2F62">
        <w:rPr>
          <w:rFonts w:eastAsia="SimHei" w:hint="eastAsia"/>
          <w:b/>
          <w:bCs/>
          <w:sz w:val="28"/>
          <w:szCs w:val="28"/>
          <w:lang w:val="zh-CN" w:eastAsia="zh-CN"/>
        </w:rPr>
        <w:t>和科学合作、</w:t>
      </w:r>
      <w:r w:rsidR="00D45152" w:rsidRPr="006B2D5F">
        <w:rPr>
          <w:rFonts w:eastAsia="SimHei"/>
          <w:b/>
          <w:bCs/>
          <w:sz w:val="28"/>
          <w:szCs w:val="28"/>
          <w:lang w:val="zh-CN" w:eastAsia="zh-CN"/>
        </w:rPr>
        <w:t>技术转让</w:t>
      </w:r>
    </w:p>
    <w:p w14:paraId="7F6FAD03" w14:textId="56293E2D" w:rsidR="00D45152" w:rsidRPr="006B2D5F" w:rsidRDefault="002C5CFF" w:rsidP="006B2D5F">
      <w:pPr>
        <w:pStyle w:val="NormalNonumber"/>
        <w:ind w:left="1253"/>
        <w:jc w:val="both"/>
        <w:rPr>
          <w:rFonts w:eastAsia="SimHei"/>
          <w:b/>
          <w:bCs/>
          <w:color w:val="000000" w:themeColor="text1"/>
          <w:sz w:val="28"/>
          <w:szCs w:val="28"/>
          <w:lang w:eastAsia="zh-CN"/>
        </w:rPr>
      </w:pPr>
      <w:r w:rsidRPr="006B2D5F">
        <w:rPr>
          <w:rFonts w:eastAsia="KaiTi"/>
          <w:b/>
          <w:sz w:val="28"/>
          <w:szCs w:val="28"/>
          <w:lang w:val="zh-CN" w:eastAsia="zh-CN"/>
        </w:rPr>
        <w:t>备选标题</w:t>
      </w:r>
      <w:r w:rsidR="00D45152" w:rsidRPr="006B2D5F">
        <w:rPr>
          <w:rFonts w:eastAsia="SimHei"/>
          <w:b/>
          <w:bCs/>
          <w:sz w:val="28"/>
          <w:szCs w:val="28"/>
          <w:lang w:val="zh-CN" w:eastAsia="zh-CN"/>
        </w:rPr>
        <w:t>2</w:t>
      </w:r>
      <w:r w:rsidR="00D45152" w:rsidRPr="006B2D5F">
        <w:rPr>
          <w:rFonts w:eastAsia="SimHei"/>
          <w:b/>
          <w:bCs/>
          <w:sz w:val="28"/>
          <w:szCs w:val="28"/>
          <w:lang w:val="zh-CN" w:eastAsia="zh-CN"/>
        </w:rPr>
        <w:t>：能力建设和技术援助</w:t>
      </w:r>
    </w:p>
    <w:p w14:paraId="7A4D592D" w14:textId="3C1856A6" w:rsidR="00D45152" w:rsidRPr="006B2D5F" w:rsidRDefault="00D45152" w:rsidP="006B2D5F">
      <w:pPr>
        <w:pStyle w:val="NormalNonumber"/>
        <w:ind w:left="1253"/>
        <w:jc w:val="both"/>
        <w:rPr>
          <w:rFonts w:eastAsia="SimSun"/>
          <w:color w:val="000000" w:themeColor="text1"/>
          <w:sz w:val="24"/>
          <w:szCs w:val="24"/>
          <w:lang w:eastAsia="zh-CN"/>
        </w:rPr>
      </w:pPr>
      <w:r w:rsidRPr="0087193A">
        <w:rPr>
          <w:sz w:val="24"/>
          <w:szCs w:val="24"/>
          <w:lang w:val="zh-CN" w:eastAsia="zh-CN"/>
        </w:rPr>
        <w:t>1.</w:t>
      </w:r>
      <w:r w:rsidRPr="006B2D5F">
        <w:rPr>
          <w:lang w:val="zh-CN" w:eastAsia="zh-CN"/>
        </w:rPr>
        <w:tab/>
      </w: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所有</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发达国家</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和利益攸关方</w:t>
      </w:r>
      <w:r w:rsidRPr="006B2D5F">
        <w:rPr>
          <w:rFonts w:eastAsia="SimSun"/>
          <w:sz w:val="24"/>
          <w:szCs w:val="24"/>
          <w:lang w:val="zh-CN" w:eastAsia="zh-CN"/>
        </w:rPr>
        <w:t>][</w:t>
      </w:r>
      <w:r w:rsidRPr="006B2D5F">
        <w:rPr>
          <w:rFonts w:eastAsia="SimSun"/>
          <w:sz w:val="24"/>
          <w:szCs w:val="24"/>
          <w:lang w:val="zh-CN" w:eastAsia="zh-CN"/>
        </w:rPr>
        <w:t>提供</w:t>
      </w:r>
      <w:r w:rsidRPr="006B2D5F">
        <w:rPr>
          <w:rFonts w:eastAsia="SimSun"/>
          <w:sz w:val="24"/>
          <w:szCs w:val="24"/>
          <w:lang w:val="zh-CN" w:eastAsia="zh-CN"/>
        </w:rPr>
        <w:t>][</w:t>
      </w:r>
      <w:r w:rsidRPr="006B2D5F">
        <w:rPr>
          <w:rFonts w:eastAsia="SimSun"/>
          <w:sz w:val="24"/>
          <w:szCs w:val="24"/>
          <w:lang w:val="zh-CN" w:eastAsia="zh-CN"/>
        </w:rPr>
        <w:t>合作，在各自能力范围内</w:t>
      </w:r>
      <w:r w:rsidRPr="006B2D5F">
        <w:rPr>
          <w:rFonts w:eastAsia="SimSun"/>
          <w:sz w:val="24"/>
          <w:szCs w:val="24"/>
          <w:lang w:val="zh-CN" w:eastAsia="zh-CN"/>
        </w:rPr>
        <w:t>[</w:t>
      </w:r>
      <w:r w:rsidRPr="006B2D5F">
        <w:rPr>
          <w:rFonts w:eastAsia="SimSun"/>
          <w:sz w:val="24"/>
          <w:szCs w:val="24"/>
          <w:lang w:val="zh-CN" w:eastAsia="zh-CN"/>
        </w:rPr>
        <w:t>促成</w:t>
      </w:r>
      <w:r w:rsidRPr="006B2D5F">
        <w:rPr>
          <w:rFonts w:eastAsia="SimSun"/>
          <w:sz w:val="24"/>
          <w:szCs w:val="24"/>
          <w:lang w:val="zh-CN" w:eastAsia="zh-CN"/>
        </w:rPr>
        <w:t>]</w:t>
      </w:r>
      <w:r w:rsidRPr="006B2D5F">
        <w:rPr>
          <w:rFonts w:eastAsia="SimSun"/>
          <w:sz w:val="24"/>
          <w:szCs w:val="24"/>
          <w:lang w:val="zh-CN" w:eastAsia="zh-CN"/>
        </w:rPr>
        <w:t>向</w:t>
      </w:r>
      <w:r w:rsidRPr="006B2D5F">
        <w:rPr>
          <w:rFonts w:eastAsia="SimSun"/>
          <w:sz w:val="24"/>
          <w:szCs w:val="24"/>
          <w:lang w:val="zh-CN" w:eastAsia="zh-CN"/>
        </w:rPr>
        <w:t>[</w:t>
      </w:r>
      <w:r w:rsidRPr="006B2D5F">
        <w:rPr>
          <w:rFonts w:eastAsia="SimSun"/>
          <w:sz w:val="24"/>
          <w:szCs w:val="24"/>
          <w:lang w:val="zh-CN" w:eastAsia="zh-CN"/>
        </w:rPr>
        <w:t>所有</w:t>
      </w:r>
      <w:r w:rsidRPr="006B2D5F">
        <w:rPr>
          <w:rFonts w:eastAsia="SimSun"/>
          <w:sz w:val="24"/>
          <w:szCs w:val="24"/>
          <w:lang w:val="zh-CN" w:eastAsia="zh-CN"/>
        </w:rPr>
        <w:t>][</w:t>
      </w:r>
      <w:r w:rsidRPr="006B2D5F">
        <w:rPr>
          <w:rFonts w:eastAsia="SimSun"/>
          <w:sz w:val="24"/>
          <w:szCs w:val="24"/>
          <w:lang w:val="zh-CN" w:eastAsia="zh-CN"/>
        </w:rPr>
        <w:t>最有需要的</w:t>
      </w:r>
      <w:r w:rsidRPr="006B2D5F">
        <w:rPr>
          <w:rFonts w:eastAsia="SimSun"/>
          <w:sz w:val="24"/>
          <w:szCs w:val="24"/>
          <w:lang w:val="zh-CN" w:eastAsia="zh-CN"/>
        </w:rPr>
        <w:t>]</w:t>
      </w:r>
      <w:r w:rsidRPr="006B2D5F">
        <w:rPr>
          <w:rFonts w:eastAsia="SimSun"/>
          <w:sz w:val="24"/>
          <w:szCs w:val="24"/>
          <w:lang w:val="zh-CN" w:eastAsia="zh-CN"/>
        </w:rPr>
        <w:t>发展中国家（特别是最不发达国家和小岛屿发展中国家</w:t>
      </w:r>
      <w:r w:rsidRPr="006B2D5F">
        <w:rPr>
          <w:rFonts w:eastAsia="SimSun"/>
          <w:sz w:val="24"/>
          <w:szCs w:val="24"/>
          <w:lang w:val="zh-CN" w:eastAsia="zh-CN"/>
        </w:rPr>
        <w:t>[</w:t>
      </w:r>
      <w:r w:rsidRPr="006B2D5F">
        <w:rPr>
          <w:rFonts w:eastAsia="SimSun"/>
          <w:sz w:val="24"/>
          <w:szCs w:val="24"/>
          <w:lang w:val="zh-CN" w:eastAsia="zh-CN"/>
        </w:rPr>
        <w:t>以及环境和生态脆弱的发展中国家</w:t>
      </w:r>
      <w:r w:rsidRPr="006B2D5F">
        <w:rPr>
          <w:rFonts w:eastAsia="SimSun"/>
          <w:sz w:val="24"/>
          <w:szCs w:val="24"/>
          <w:lang w:val="zh-CN" w:eastAsia="zh-CN"/>
        </w:rPr>
        <w:t>][</w:t>
      </w:r>
      <w:r w:rsidRPr="006B2D5F">
        <w:rPr>
          <w:rFonts w:eastAsia="SimSun"/>
          <w:sz w:val="24"/>
          <w:szCs w:val="24"/>
          <w:lang w:val="zh-CN" w:eastAsia="zh-CN"/>
        </w:rPr>
        <w:t>具有特殊地理条件或特征、被认为易受塑料污染影响的国家，包括群岛国家</w:t>
      </w:r>
      <w:r w:rsidRPr="006B2D5F">
        <w:rPr>
          <w:rFonts w:eastAsia="SimSun"/>
          <w:sz w:val="24"/>
          <w:szCs w:val="24"/>
          <w:lang w:val="zh-CN" w:eastAsia="zh-CN"/>
        </w:rPr>
        <w:t>][</w:t>
      </w:r>
      <w:r w:rsidRPr="006B2D5F">
        <w:rPr>
          <w:rFonts w:eastAsia="SimSun"/>
          <w:sz w:val="24"/>
          <w:szCs w:val="24"/>
          <w:lang w:val="zh-CN" w:eastAsia="zh-CN"/>
        </w:rPr>
        <w:t>以及具有特殊地理条件或特征、被认为易受塑料污染影响的国家，包括群岛国家</w:t>
      </w:r>
      <w:r w:rsidRPr="006B2D5F">
        <w:rPr>
          <w:rFonts w:eastAsia="SimSun"/>
          <w:sz w:val="24"/>
          <w:szCs w:val="24"/>
          <w:lang w:val="zh-CN" w:eastAsia="zh-CN"/>
        </w:rPr>
        <w:t>]</w:t>
      </w:r>
      <w:r w:rsidRPr="006B2D5F">
        <w:rPr>
          <w:rFonts w:eastAsia="SimSun"/>
          <w:sz w:val="24"/>
          <w:szCs w:val="24"/>
          <w:lang w:val="zh-CN" w:eastAsia="zh-CN"/>
        </w:rPr>
        <w:t>）提供</w:t>
      </w:r>
      <w:r w:rsidRPr="006B2D5F">
        <w:rPr>
          <w:rFonts w:eastAsia="SimSun"/>
          <w:sz w:val="24"/>
          <w:szCs w:val="24"/>
          <w:lang w:val="zh-CN" w:eastAsia="zh-CN"/>
        </w:rPr>
        <w:t>[</w:t>
      </w:r>
      <w:r w:rsidRPr="006B2D5F">
        <w:rPr>
          <w:rFonts w:eastAsia="SimSun"/>
          <w:sz w:val="24"/>
          <w:szCs w:val="24"/>
          <w:lang w:val="zh-CN" w:eastAsia="zh-CN"/>
        </w:rPr>
        <w:t>新的和额外的</w:t>
      </w:r>
      <w:r w:rsidRPr="006B2D5F">
        <w:rPr>
          <w:rFonts w:eastAsia="SimSun"/>
          <w:sz w:val="24"/>
          <w:szCs w:val="24"/>
          <w:lang w:val="zh-CN" w:eastAsia="zh-CN"/>
        </w:rPr>
        <w:t>]</w:t>
      </w:r>
      <w:r w:rsidRPr="006B2D5F">
        <w:rPr>
          <w:rFonts w:eastAsia="SimSun"/>
          <w:sz w:val="24"/>
          <w:szCs w:val="24"/>
          <w:lang w:val="zh-CN" w:eastAsia="zh-CN"/>
        </w:rPr>
        <w:t>及时、</w:t>
      </w:r>
      <w:r w:rsidRPr="006B2D5F">
        <w:rPr>
          <w:rFonts w:eastAsia="SimSun"/>
          <w:sz w:val="24"/>
          <w:szCs w:val="24"/>
          <w:lang w:val="zh-CN" w:eastAsia="zh-CN"/>
        </w:rPr>
        <w:t>[</w:t>
      </w:r>
      <w:r w:rsidRPr="006B2D5F">
        <w:rPr>
          <w:rFonts w:eastAsia="SimSun"/>
          <w:sz w:val="24"/>
          <w:szCs w:val="24"/>
          <w:lang w:val="zh-CN" w:eastAsia="zh-CN"/>
        </w:rPr>
        <w:t>可持续</w:t>
      </w:r>
      <w:r w:rsidRPr="006B2D5F">
        <w:rPr>
          <w:rFonts w:eastAsia="SimSun"/>
          <w:sz w:val="24"/>
          <w:szCs w:val="24"/>
          <w:lang w:val="zh-CN" w:eastAsia="zh-CN"/>
        </w:rPr>
        <w:t>][</w:t>
      </w:r>
      <w:r w:rsidRPr="006B2D5F">
        <w:rPr>
          <w:rFonts w:eastAsia="SimSun"/>
          <w:sz w:val="24"/>
          <w:szCs w:val="24"/>
          <w:lang w:val="zh-CN" w:eastAsia="zh-CN"/>
        </w:rPr>
        <w:t>全面和</w:t>
      </w:r>
      <w:r w:rsidRPr="006B2D5F">
        <w:rPr>
          <w:rFonts w:eastAsia="SimSun"/>
          <w:sz w:val="24"/>
          <w:szCs w:val="24"/>
          <w:lang w:val="zh-CN" w:eastAsia="zh-CN"/>
        </w:rPr>
        <w:t>][</w:t>
      </w:r>
      <w:r w:rsidRPr="006B2D5F">
        <w:rPr>
          <w:rFonts w:eastAsia="SimSun"/>
          <w:sz w:val="24"/>
          <w:szCs w:val="24"/>
          <w:lang w:val="zh-CN" w:eastAsia="zh-CN"/>
        </w:rPr>
        <w:t>持久</w:t>
      </w:r>
      <w:r w:rsidRPr="006B2D5F">
        <w:rPr>
          <w:rFonts w:eastAsia="SimSun"/>
          <w:sz w:val="24"/>
          <w:szCs w:val="24"/>
          <w:lang w:val="zh-CN" w:eastAsia="zh-CN"/>
        </w:rPr>
        <w:t>][</w:t>
      </w:r>
      <w:r w:rsidRPr="006B2D5F">
        <w:rPr>
          <w:rFonts w:eastAsia="SimSun"/>
          <w:sz w:val="24"/>
          <w:szCs w:val="24"/>
          <w:lang w:val="zh-CN" w:eastAsia="zh-CN"/>
        </w:rPr>
        <w:t>和充分</w:t>
      </w:r>
      <w:r w:rsidRPr="006B2D5F">
        <w:rPr>
          <w:rFonts w:eastAsia="SimSun"/>
          <w:sz w:val="24"/>
          <w:szCs w:val="24"/>
          <w:lang w:val="zh-CN" w:eastAsia="zh-CN"/>
        </w:rPr>
        <w:t>][</w:t>
      </w:r>
      <w:r w:rsidRPr="006B2D5F">
        <w:rPr>
          <w:rFonts w:eastAsia="SimSun"/>
          <w:sz w:val="24"/>
          <w:szCs w:val="24"/>
          <w:lang w:val="zh-CN" w:eastAsia="zh-CN"/>
        </w:rPr>
        <w:t>和适当的</w:t>
      </w:r>
      <w:r w:rsidRPr="006B2D5F">
        <w:rPr>
          <w:rFonts w:eastAsia="SimSun"/>
          <w:sz w:val="24"/>
          <w:szCs w:val="24"/>
          <w:lang w:val="zh-CN" w:eastAsia="zh-CN"/>
        </w:rPr>
        <w:t>]</w:t>
      </w:r>
      <w:r w:rsidRPr="006B2D5F">
        <w:rPr>
          <w:rFonts w:eastAsia="SimSun"/>
          <w:sz w:val="24"/>
          <w:szCs w:val="24"/>
          <w:lang w:val="zh-CN" w:eastAsia="zh-CN"/>
        </w:rPr>
        <w:t>能力建设和</w:t>
      </w:r>
      <w:r w:rsidRPr="006B2D5F">
        <w:rPr>
          <w:rFonts w:eastAsia="SimSun"/>
          <w:sz w:val="24"/>
          <w:szCs w:val="24"/>
          <w:lang w:val="zh-CN" w:eastAsia="zh-CN"/>
        </w:rPr>
        <w:t>[</w:t>
      </w:r>
      <w:r w:rsidRPr="006B2D5F">
        <w:rPr>
          <w:rFonts w:eastAsia="SimSun"/>
          <w:sz w:val="24"/>
          <w:szCs w:val="24"/>
          <w:lang w:val="zh-CN" w:eastAsia="zh-CN"/>
        </w:rPr>
        <w:t>资金以及</w:t>
      </w:r>
      <w:r w:rsidRPr="006B2D5F">
        <w:rPr>
          <w:rFonts w:eastAsia="SimSun"/>
          <w:sz w:val="24"/>
          <w:szCs w:val="24"/>
          <w:lang w:val="zh-CN" w:eastAsia="zh-CN"/>
        </w:rPr>
        <w:t>]</w:t>
      </w:r>
      <w:r w:rsidRPr="006B2D5F">
        <w:rPr>
          <w:rFonts w:eastAsia="SimSun"/>
          <w:sz w:val="24"/>
          <w:szCs w:val="24"/>
          <w:lang w:val="zh-CN" w:eastAsia="zh-CN"/>
        </w:rPr>
        <w:t>技术援助</w:t>
      </w:r>
      <w:r w:rsidRPr="006B2D5F">
        <w:rPr>
          <w:rFonts w:eastAsia="SimSun"/>
          <w:sz w:val="24"/>
          <w:szCs w:val="24"/>
          <w:lang w:val="zh-CN" w:eastAsia="zh-CN"/>
        </w:rPr>
        <w:t>[</w:t>
      </w:r>
      <w:r w:rsidRPr="006B2D5F">
        <w:rPr>
          <w:rFonts w:eastAsia="SimSun"/>
          <w:sz w:val="24"/>
          <w:szCs w:val="24"/>
          <w:lang w:val="zh-CN" w:eastAsia="zh-CN"/>
        </w:rPr>
        <w:t>（包括研发方面的援助）</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color w:val="000000" w:themeColor="text1"/>
          <w:sz w:val="24"/>
          <w:szCs w:val="24"/>
          <w:vertAlign w:val="superscript"/>
          <w:lang w:val="zh-CN"/>
        </w:rPr>
        <w:footnoteReference w:id="27"/>
      </w:r>
      <w:r w:rsidR="00CA5562" w:rsidRPr="006B2D5F">
        <w:rPr>
          <w:rFonts w:eastAsia="SimSun" w:hint="eastAsia"/>
          <w:sz w:val="24"/>
          <w:szCs w:val="24"/>
          <w:vertAlign w:val="superscript"/>
          <w:lang w:val="zh-CN" w:eastAsia="zh-CN"/>
        </w:rPr>
        <w:t>,</w:t>
      </w:r>
      <w:r w:rsidRPr="006B2D5F">
        <w:rPr>
          <w:rStyle w:val="FootnoteReference"/>
          <w:color w:val="000000" w:themeColor="text1"/>
          <w:spacing w:val="0"/>
          <w:w w:val="100"/>
          <w:position w:val="0"/>
          <w:sz w:val="24"/>
          <w:szCs w:val="24"/>
          <w:lang w:val="zh-CN"/>
        </w:rPr>
        <w:footnoteReference w:id="28"/>
      </w:r>
      <w:r w:rsidRPr="006B2D5F">
        <w:rPr>
          <w:rFonts w:eastAsia="SimSun"/>
          <w:sz w:val="24"/>
          <w:szCs w:val="24"/>
          <w:lang w:val="zh-CN" w:eastAsia="zh-CN"/>
        </w:rPr>
        <w:t xml:space="preserve"> </w:t>
      </w:r>
      <w:r w:rsidRPr="006B2D5F">
        <w:rPr>
          <w:rFonts w:eastAsia="SimSun"/>
          <w:sz w:val="24"/>
          <w:szCs w:val="24"/>
          <w:lang w:val="zh-CN" w:eastAsia="zh-CN"/>
        </w:rPr>
        <w:t>协助它们履行本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下的义务</w:t>
      </w:r>
      <w:r w:rsidRPr="006B2D5F">
        <w:rPr>
          <w:rFonts w:eastAsia="SimSun"/>
          <w:sz w:val="24"/>
          <w:szCs w:val="24"/>
          <w:lang w:val="zh-CN" w:eastAsia="zh-CN"/>
        </w:rPr>
        <w:t xml:space="preserve"> [</w:t>
      </w:r>
      <w:r w:rsidRPr="006B2D5F">
        <w:rPr>
          <w:rFonts w:eastAsia="SimSun"/>
          <w:sz w:val="24"/>
          <w:szCs w:val="24"/>
          <w:lang w:val="zh-CN" w:eastAsia="zh-CN"/>
        </w:rPr>
        <w:t>并在建立此类能力后加以保持</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能力建设活动应侧重于支持合作伙伴和利益攸关方，特别是妇女、青年、非正规（废物）部门的工人、土著人民和地方社区以及其他弱势群体制定和执行此类措施。</w:t>
      </w:r>
      <w:r w:rsidRPr="006B2D5F">
        <w:rPr>
          <w:rFonts w:eastAsia="SimSun"/>
          <w:sz w:val="24"/>
          <w:szCs w:val="24"/>
          <w:lang w:val="zh-CN" w:eastAsia="zh-CN"/>
        </w:rPr>
        <w:t>][</w:t>
      </w:r>
      <w:r w:rsidRPr="006B2D5F">
        <w:rPr>
          <w:rFonts w:eastAsia="SimSun"/>
          <w:sz w:val="24"/>
          <w:szCs w:val="24"/>
          <w:lang w:val="zh-CN" w:eastAsia="zh-CN"/>
        </w:rPr>
        <w:t>能力建设，尤其是针对发展中国家缔约方的能力建设，应当由国家驱动，依据并响应国家需要，并促进缔约方的本国自主。</w:t>
      </w:r>
      <w:r w:rsidRPr="006B2D5F">
        <w:rPr>
          <w:rFonts w:eastAsia="SimSun"/>
          <w:sz w:val="24"/>
          <w:szCs w:val="24"/>
          <w:lang w:val="zh-CN" w:eastAsia="zh-CN"/>
        </w:rPr>
        <w:t>]</w:t>
      </w:r>
    </w:p>
    <w:p w14:paraId="046314C1" w14:textId="6B889D9F"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7B4F97"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681FD7E6" w14:textId="0D3641C7"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结合发展中国家缔约方通过其国家执行情况报告表明的需求</w:t>
      </w:r>
      <w:r w:rsidRPr="006B2D5F">
        <w:rPr>
          <w:rFonts w:eastAsia="SimSun"/>
          <w:sz w:val="24"/>
          <w:szCs w:val="24"/>
          <w:lang w:val="zh-CN" w:eastAsia="zh-CN"/>
        </w:rPr>
        <w:t>][</w:t>
      </w:r>
      <w:r w:rsidRPr="006B2D5F">
        <w:rPr>
          <w:rFonts w:eastAsia="SimSun"/>
          <w:sz w:val="24"/>
          <w:szCs w:val="24"/>
          <w:lang w:val="zh-CN" w:eastAsia="zh-CN"/>
        </w:rPr>
        <w:t>不迟于第三届会议，并在其后定期</w:t>
      </w:r>
      <w:r w:rsidRPr="006B2D5F">
        <w:rPr>
          <w:rFonts w:eastAsia="SimSun"/>
          <w:sz w:val="24"/>
          <w:szCs w:val="24"/>
          <w:lang w:val="zh-CN" w:eastAsia="zh-CN"/>
        </w:rPr>
        <w:t>]</w:t>
      </w:r>
      <w:r w:rsidRPr="006B2D5F">
        <w:rPr>
          <w:rFonts w:eastAsia="SimSun"/>
          <w:sz w:val="24"/>
          <w:szCs w:val="24"/>
          <w:lang w:val="zh-CN" w:eastAsia="zh-CN"/>
        </w:rPr>
        <w:t>审查为支持执行本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提供的能力建设和技术援助</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促进与其他多边环境协定和其他相关举措的合作与协调，以提高能力建设和技术援助的成效。</w:t>
      </w:r>
      <w:r w:rsidRPr="006B2D5F">
        <w:rPr>
          <w:rFonts w:eastAsia="SimSun"/>
          <w:sz w:val="24"/>
          <w:szCs w:val="24"/>
          <w:lang w:val="zh-CN" w:eastAsia="zh-CN"/>
        </w:rPr>
        <w:t>]</w:t>
      </w:r>
    </w:p>
    <w:p w14:paraId="28AA7DB4" w14:textId="5B758876" w:rsidR="00D45152" w:rsidRPr="006B2D5F" w:rsidRDefault="00D45152" w:rsidP="006B2D5F">
      <w:pPr>
        <w:pStyle w:val="NormalNonumber"/>
        <w:ind w:left="1253"/>
        <w:jc w:val="both"/>
        <w:rPr>
          <w:rFonts w:eastAsia="SimSun"/>
          <w:b/>
          <w:bCs/>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7B4F97"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2FA5327E" w14:textId="09F6E33D"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7B4F97" w:rsidRPr="006B2D5F">
        <w:rPr>
          <w:rFonts w:eastAsia="KaiTi" w:hint="eastAsia"/>
          <w:b/>
          <w:bCs/>
          <w:sz w:val="24"/>
          <w:szCs w:val="24"/>
          <w:lang w:val="zh-CN" w:eastAsia="zh-CN"/>
        </w:rPr>
        <w:t xml:space="preserve">　</w:t>
      </w:r>
      <w:r w:rsidRPr="006B2D5F">
        <w:rPr>
          <w:rFonts w:eastAsia="SimSun"/>
          <w:sz w:val="24"/>
          <w:szCs w:val="24"/>
          <w:lang w:val="zh-CN" w:eastAsia="zh-CN"/>
        </w:rPr>
        <w:t>依照第</w:t>
      </w:r>
      <w:r w:rsidRPr="006B2D5F">
        <w:rPr>
          <w:rFonts w:eastAsia="SimSun"/>
          <w:sz w:val="24"/>
          <w:szCs w:val="24"/>
          <w:lang w:val="zh-CN" w:eastAsia="zh-CN"/>
        </w:rPr>
        <w:t>1</w:t>
      </w:r>
      <w:r w:rsidRPr="006B2D5F">
        <w:rPr>
          <w:rFonts w:eastAsia="SimSun"/>
          <w:sz w:val="24"/>
          <w:szCs w:val="24"/>
          <w:lang w:val="zh-CN" w:eastAsia="zh-CN"/>
        </w:rPr>
        <w:t>款和关于遵约的条款进行的能力建设和技术援助可通过区域、次区域以及国家一级的安排，包括现有的区域和次区域中心，通过其他多边和双边手段，以及通过伙伴关系，包括涉及私营部门和（或）其他利益攸关方的伙伴关系，予以提供。应酌情寻求与其他多边环境协定开展合作与协调，以提高技术援助及其结果的成效。</w:t>
      </w:r>
    </w:p>
    <w:p w14:paraId="6F8EC5EA" w14:textId="72EFB87A"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t>[</w:t>
      </w:r>
      <w:r w:rsidRPr="006B2D5F">
        <w:rPr>
          <w:rFonts w:eastAsia="SimSun"/>
          <w:sz w:val="24"/>
          <w:szCs w:val="24"/>
          <w:lang w:val="zh-CN" w:eastAsia="zh-CN"/>
        </w:rPr>
        <w:t>发达国家缔约方和其他</w:t>
      </w:r>
      <w:r w:rsidRPr="006B2D5F">
        <w:rPr>
          <w:rFonts w:eastAsia="SimSun"/>
          <w:sz w:val="24"/>
          <w:szCs w:val="24"/>
          <w:lang w:val="zh-CN" w:eastAsia="zh-CN"/>
        </w:rPr>
        <w:t>]</w:t>
      </w:r>
      <w:r w:rsidRPr="006B2D5F">
        <w:rPr>
          <w:rFonts w:eastAsia="SimSun"/>
          <w:sz w:val="24"/>
          <w:szCs w:val="24"/>
          <w:lang w:val="zh-CN" w:eastAsia="zh-CN"/>
        </w:rPr>
        <w:t>缔约方应</w:t>
      </w:r>
      <w:r w:rsidRPr="006B2D5F">
        <w:rPr>
          <w:rFonts w:eastAsia="SimSun"/>
          <w:sz w:val="24"/>
          <w:szCs w:val="24"/>
          <w:lang w:val="zh-CN" w:eastAsia="zh-CN"/>
        </w:rPr>
        <w:t>[</w:t>
      </w:r>
      <w:r w:rsidRPr="006B2D5F">
        <w:rPr>
          <w:rFonts w:eastAsia="SimSun"/>
          <w:sz w:val="24"/>
          <w:szCs w:val="24"/>
          <w:lang w:val="zh-CN" w:eastAsia="zh-CN"/>
        </w:rPr>
        <w:t>在各自能力范围内</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在私营部门和其他相关伙伴和利益攸关方的支持下</w:t>
      </w:r>
      <w:r w:rsidRPr="006B2D5F">
        <w:rPr>
          <w:rFonts w:eastAsia="SimSun"/>
          <w:sz w:val="24"/>
          <w:szCs w:val="24"/>
          <w:lang w:val="zh-CN" w:eastAsia="zh-CN"/>
        </w:rPr>
        <w:t>][</w:t>
      </w:r>
      <w:r w:rsidRPr="006B2D5F">
        <w:rPr>
          <w:rFonts w:eastAsia="SimSun"/>
          <w:sz w:val="24"/>
          <w:szCs w:val="24"/>
          <w:lang w:val="zh-CN" w:eastAsia="zh-CN"/>
        </w:rPr>
        <w:t>按照相互商定的</w:t>
      </w:r>
      <w:r w:rsidRPr="006B2D5F">
        <w:rPr>
          <w:rFonts w:eastAsia="SimSun"/>
          <w:sz w:val="24"/>
          <w:szCs w:val="24"/>
          <w:lang w:val="zh-CN" w:eastAsia="zh-CN"/>
        </w:rPr>
        <w:t>[</w:t>
      </w:r>
      <w:r w:rsidRPr="006B2D5F">
        <w:rPr>
          <w:rFonts w:eastAsia="SimSun"/>
          <w:sz w:val="24"/>
          <w:szCs w:val="24"/>
          <w:lang w:val="zh-CN" w:eastAsia="zh-CN"/>
        </w:rPr>
        <w:t>条件</w:t>
      </w:r>
      <w:r w:rsidRPr="006B2D5F">
        <w:rPr>
          <w:rFonts w:eastAsia="SimSun"/>
          <w:sz w:val="24"/>
          <w:szCs w:val="24"/>
          <w:lang w:val="zh-CN" w:eastAsia="zh-CN"/>
        </w:rPr>
        <w:t>][</w:t>
      </w:r>
      <w:r w:rsidRPr="006B2D5F">
        <w:rPr>
          <w:rFonts w:eastAsia="SimSun"/>
          <w:sz w:val="24"/>
          <w:szCs w:val="24"/>
          <w:lang w:val="zh-CN" w:eastAsia="zh-CN"/>
        </w:rPr>
        <w:t>公平和最有利的条件，包括减让和优惠条件</w:t>
      </w:r>
      <w:r w:rsidRPr="006B2D5F">
        <w:rPr>
          <w:rFonts w:eastAsia="SimSun"/>
          <w:sz w:val="24"/>
          <w:szCs w:val="24"/>
          <w:lang w:val="zh-CN" w:eastAsia="zh-CN"/>
        </w:rPr>
        <w:t>]</w:t>
      </w:r>
      <w:r w:rsidRPr="006B2D5F">
        <w:rPr>
          <w:rFonts w:eastAsia="SimSun"/>
          <w:sz w:val="24"/>
          <w:szCs w:val="24"/>
          <w:lang w:val="zh-CN" w:eastAsia="zh-CN"/>
        </w:rPr>
        <w:t>，促进和便利</w:t>
      </w:r>
      <w:r w:rsidRPr="006B2D5F">
        <w:rPr>
          <w:rFonts w:eastAsia="SimSun"/>
          <w:sz w:val="24"/>
          <w:szCs w:val="24"/>
          <w:lang w:val="zh-CN" w:eastAsia="zh-CN"/>
        </w:rPr>
        <w:t>[</w:t>
      </w:r>
      <w:r w:rsidRPr="006B2D5F">
        <w:rPr>
          <w:rFonts w:eastAsia="SimSun"/>
          <w:sz w:val="24"/>
          <w:szCs w:val="24"/>
          <w:lang w:val="zh-CN" w:eastAsia="zh-CN"/>
        </w:rPr>
        <w:t>向发展中国家缔约方（特别是最不发达国家和小岛屿发展中国家以及经济转型缔约方）</w:t>
      </w:r>
      <w:r w:rsidRPr="006B2D5F">
        <w:rPr>
          <w:rFonts w:eastAsia="SimSun"/>
          <w:sz w:val="24"/>
          <w:szCs w:val="24"/>
          <w:lang w:val="zh-CN" w:eastAsia="zh-CN"/>
        </w:rPr>
        <w:t>]</w:t>
      </w:r>
      <w:r w:rsidRPr="006B2D5F">
        <w:rPr>
          <w:rFonts w:eastAsia="SimSun"/>
          <w:sz w:val="24"/>
          <w:szCs w:val="24"/>
          <w:lang w:val="zh-CN" w:eastAsia="zh-CN"/>
        </w:rPr>
        <w:t>开发、转让</w:t>
      </w:r>
      <w:r w:rsidRPr="006B2D5F">
        <w:rPr>
          <w:rFonts w:eastAsia="SimSun"/>
          <w:sz w:val="24"/>
          <w:szCs w:val="24"/>
          <w:lang w:val="zh-CN" w:eastAsia="zh-CN"/>
        </w:rPr>
        <w:t>[</w:t>
      </w:r>
      <w:r w:rsidRPr="006B2D5F">
        <w:rPr>
          <w:rFonts w:eastAsia="SimSun"/>
          <w:sz w:val="24"/>
          <w:szCs w:val="24"/>
          <w:lang w:val="zh-CN" w:eastAsia="zh-CN"/>
        </w:rPr>
        <w:t>、普及和获取</w:t>
      </w:r>
      <w:r w:rsidRPr="006B2D5F">
        <w:rPr>
          <w:rFonts w:eastAsia="SimSun"/>
          <w:sz w:val="24"/>
          <w:szCs w:val="24"/>
          <w:lang w:val="zh-CN" w:eastAsia="zh-CN"/>
        </w:rPr>
        <w:t>]</w:t>
      </w:r>
      <w:r w:rsidRPr="006B2D5F">
        <w:rPr>
          <w:rFonts w:eastAsia="SimSun"/>
          <w:sz w:val="24"/>
          <w:szCs w:val="24"/>
          <w:lang w:val="zh-CN" w:eastAsia="zh-CN"/>
        </w:rPr>
        <w:t>应对塑料污染的最新无害环境的</w:t>
      </w:r>
      <w:r w:rsidRPr="006B2D5F">
        <w:rPr>
          <w:rFonts w:eastAsia="SimSun"/>
          <w:sz w:val="24"/>
          <w:szCs w:val="24"/>
          <w:lang w:val="zh-CN" w:eastAsia="zh-CN"/>
        </w:rPr>
        <w:t>[</w:t>
      </w:r>
      <w:r w:rsidRPr="006B2D5F">
        <w:rPr>
          <w:rFonts w:eastAsia="SimSun"/>
          <w:sz w:val="24"/>
          <w:szCs w:val="24"/>
          <w:lang w:val="zh-CN" w:eastAsia="zh-CN"/>
        </w:rPr>
        <w:t>内生</w:t>
      </w:r>
      <w:r w:rsidRPr="006B2D5F">
        <w:rPr>
          <w:rFonts w:eastAsia="SimSun"/>
          <w:sz w:val="24"/>
          <w:szCs w:val="24"/>
          <w:lang w:val="zh-CN" w:eastAsia="zh-CN"/>
        </w:rPr>
        <w:t>[</w:t>
      </w:r>
      <w:r w:rsidRPr="006B2D5F">
        <w:rPr>
          <w:rFonts w:eastAsia="SimSun"/>
          <w:sz w:val="24"/>
          <w:szCs w:val="24"/>
          <w:lang w:val="zh-CN" w:eastAsia="zh-CN"/>
        </w:rPr>
        <w:t>经济和高效</w:t>
      </w:r>
      <w:r w:rsidRPr="006B2D5F">
        <w:rPr>
          <w:rFonts w:eastAsia="SimSun"/>
          <w:sz w:val="24"/>
          <w:szCs w:val="24"/>
          <w:lang w:val="zh-CN" w:eastAsia="zh-CN"/>
        </w:rPr>
        <w:t>]]</w:t>
      </w:r>
      <w:r w:rsidRPr="006B2D5F">
        <w:rPr>
          <w:rFonts w:eastAsia="SimSun"/>
          <w:sz w:val="24"/>
          <w:szCs w:val="24"/>
          <w:lang w:val="zh-CN" w:eastAsia="zh-CN"/>
        </w:rPr>
        <w:t>技术，以加强其有效执行本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的能力</w:t>
      </w:r>
      <w:r w:rsidRPr="006B2D5F">
        <w:rPr>
          <w:rFonts w:eastAsia="SimSun"/>
          <w:sz w:val="24"/>
          <w:szCs w:val="24"/>
          <w:lang w:val="zh-CN" w:eastAsia="zh-CN"/>
        </w:rPr>
        <w:t>][</w:t>
      </w:r>
      <w:r w:rsidRPr="006B2D5F">
        <w:rPr>
          <w:rFonts w:eastAsia="SimSun"/>
          <w:sz w:val="24"/>
          <w:szCs w:val="24"/>
          <w:lang w:val="zh-CN" w:eastAsia="zh-CN"/>
        </w:rPr>
        <w:t>，包括为此</w:t>
      </w:r>
      <w:r w:rsidRPr="006B2D5F">
        <w:rPr>
          <w:rFonts w:eastAsia="SimSun"/>
          <w:sz w:val="24"/>
          <w:szCs w:val="24"/>
          <w:lang w:val="zh-CN" w:eastAsia="zh-CN"/>
        </w:rPr>
        <w:t>[</w:t>
      </w:r>
      <w:r w:rsidRPr="006B2D5F">
        <w:rPr>
          <w:rFonts w:eastAsia="SimSun"/>
          <w:sz w:val="24"/>
          <w:szCs w:val="24"/>
          <w:lang w:val="zh-CN" w:eastAsia="zh-CN"/>
        </w:rPr>
        <w:t>减少、重复使用、</w:t>
      </w:r>
      <w:r w:rsidR="004904AE" w:rsidRPr="006B2D5F">
        <w:rPr>
          <w:rFonts w:eastAsia="SimSun" w:hint="eastAsia"/>
          <w:sz w:val="24"/>
          <w:szCs w:val="24"/>
          <w:lang w:val="zh-CN" w:eastAsia="zh-CN"/>
        </w:rPr>
        <w:t>再循环</w:t>
      </w:r>
      <w:r w:rsidRPr="006B2D5F">
        <w:rPr>
          <w:rFonts w:eastAsia="SimSun"/>
          <w:sz w:val="24"/>
          <w:szCs w:val="24"/>
          <w:lang w:val="zh-CN" w:eastAsia="zh-CN"/>
        </w:rPr>
        <w:t>、再填充、维修以及使用非塑料代用品</w:t>
      </w:r>
      <w:r w:rsidRPr="006B2D5F">
        <w:rPr>
          <w:rFonts w:eastAsia="SimSun"/>
          <w:sz w:val="24"/>
          <w:szCs w:val="24"/>
          <w:lang w:val="zh-CN" w:eastAsia="zh-CN"/>
        </w:rPr>
        <w:t>][</w:t>
      </w:r>
      <w:r w:rsidRPr="006B2D5F">
        <w:rPr>
          <w:rFonts w:eastAsia="SimSun"/>
          <w:sz w:val="24"/>
          <w:szCs w:val="24"/>
          <w:lang w:val="zh-CN" w:eastAsia="zh-CN"/>
        </w:rPr>
        <w:t>使用安全和</w:t>
      </w:r>
      <w:proofErr w:type="gramStart"/>
      <w:r w:rsidRPr="006B2D5F">
        <w:rPr>
          <w:rFonts w:eastAsia="SimSun"/>
          <w:sz w:val="24"/>
          <w:szCs w:val="24"/>
          <w:lang w:val="zh-CN" w:eastAsia="zh-CN"/>
        </w:rPr>
        <w:t>可</w:t>
      </w:r>
      <w:proofErr w:type="gramEnd"/>
      <w:r w:rsidRPr="006B2D5F">
        <w:rPr>
          <w:rFonts w:eastAsia="SimSun"/>
          <w:sz w:val="24"/>
          <w:szCs w:val="24"/>
          <w:lang w:val="zh-CN" w:eastAsia="zh-CN"/>
        </w:rPr>
        <w:t>持续的</w:t>
      </w:r>
      <w:r w:rsidRPr="006B2D5F">
        <w:rPr>
          <w:rFonts w:eastAsia="SimSun"/>
          <w:sz w:val="24"/>
          <w:szCs w:val="24"/>
          <w:lang w:val="zh-CN" w:eastAsia="zh-CN"/>
        </w:rPr>
        <w:t>][</w:t>
      </w:r>
      <w:r w:rsidRPr="006B2D5F">
        <w:rPr>
          <w:rFonts w:eastAsia="SimSun"/>
          <w:sz w:val="24"/>
          <w:szCs w:val="24"/>
          <w:lang w:val="zh-CN" w:eastAsia="zh-CN"/>
        </w:rPr>
        <w:t>无害环境和</w:t>
      </w:r>
      <w:proofErr w:type="gramStart"/>
      <w:r w:rsidRPr="006B2D5F">
        <w:rPr>
          <w:rFonts w:eastAsia="SimSun"/>
          <w:sz w:val="24"/>
          <w:szCs w:val="24"/>
          <w:lang w:val="zh-CN" w:eastAsia="zh-CN"/>
        </w:rPr>
        <w:t>可</w:t>
      </w:r>
      <w:proofErr w:type="gramEnd"/>
      <w:r w:rsidRPr="006B2D5F">
        <w:rPr>
          <w:rFonts w:eastAsia="SimSun"/>
          <w:sz w:val="24"/>
          <w:szCs w:val="24"/>
          <w:lang w:val="zh-CN" w:eastAsia="zh-CN"/>
        </w:rPr>
        <w:t>持续的</w:t>
      </w:r>
      <w:r w:rsidRPr="006B2D5F">
        <w:rPr>
          <w:rFonts w:eastAsia="SimSun"/>
          <w:sz w:val="24"/>
          <w:szCs w:val="24"/>
          <w:lang w:val="zh-CN" w:eastAsia="zh-CN"/>
        </w:rPr>
        <w:t>]</w:t>
      </w:r>
      <w:r w:rsidRPr="006B2D5F">
        <w:rPr>
          <w:rFonts w:eastAsia="SimSun"/>
          <w:sz w:val="24"/>
          <w:szCs w:val="24"/>
          <w:lang w:val="zh-CN" w:eastAsia="zh-CN"/>
        </w:rPr>
        <w:t>替代品和非塑料代用品</w:t>
      </w:r>
      <w:r w:rsidRPr="006B2D5F">
        <w:rPr>
          <w:rFonts w:eastAsia="SimSun"/>
          <w:sz w:val="24"/>
          <w:szCs w:val="24"/>
          <w:lang w:val="zh-CN" w:eastAsia="zh-CN"/>
        </w:rPr>
        <w:t>[</w:t>
      </w:r>
      <w:r w:rsidRPr="006B2D5F">
        <w:rPr>
          <w:rFonts w:eastAsia="SimSun"/>
          <w:sz w:val="24"/>
          <w:szCs w:val="24"/>
          <w:lang w:val="zh-CN" w:eastAsia="zh-CN"/>
        </w:rPr>
        <w:t>，并适当考虑到所有权</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在执行本条款时，缔约方应促进和便利创新和投资，以寻求新技术和创新解决方案</w:t>
      </w:r>
      <w:r w:rsidRPr="006B2D5F">
        <w:rPr>
          <w:rFonts w:eastAsia="SimSun"/>
          <w:sz w:val="24"/>
          <w:szCs w:val="24"/>
          <w:lang w:val="zh-CN" w:eastAsia="zh-CN"/>
        </w:rPr>
        <w:t>[</w:t>
      </w:r>
      <w:r w:rsidRPr="006B2D5F">
        <w:rPr>
          <w:rFonts w:eastAsia="SimSun"/>
          <w:sz w:val="24"/>
          <w:szCs w:val="24"/>
          <w:lang w:val="zh-CN" w:eastAsia="zh-CN"/>
        </w:rPr>
        <w:t>，并应为获取基本技术提供便利</w:t>
      </w:r>
      <w:r w:rsidRPr="006B2D5F">
        <w:rPr>
          <w:rFonts w:eastAsia="SimSun"/>
          <w:sz w:val="24"/>
          <w:szCs w:val="24"/>
          <w:lang w:val="zh-CN" w:eastAsia="zh-CN"/>
        </w:rPr>
        <w:t>[</w:t>
      </w:r>
      <w:r w:rsidRPr="006B2D5F">
        <w:rPr>
          <w:rFonts w:eastAsia="SimSun"/>
          <w:sz w:val="24"/>
          <w:szCs w:val="24"/>
          <w:lang w:val="zh-CN" w:eastAsia="zh-CN"/>
        </w:rPr>
        <w:t>，包括在获取资金资源和所有权方面提供便利</w:t>
      </w:r>
      <w:r w:rsidRPr="006B2D5F">
        <w:rPr>
          <w:rFonts w:eastAsia="SimSun"/>
          <w:sz w:val="24"/>
          <w:szCs w:val="24"/>
          <w:lang w:val="zh-CN" w:eastAsia="zh-CN"/>
        </w:rPr>
        <w:t>]]</w:t>
      </w:r>
      <w:r w:rsidRPr="006B2D5F">
        <w:rPr>
          <w:rFonts w:eastAsia="SimSun"/>
          <w:sz w:val="24"/>
          <w:szCs w:val="24"/>
          <w:lang w:val="zh-CN" w:eastAsia="zh-CN"/>
        </w:rPr>
        <w:t>。</w:t>
      </w:r>
    </w:p>
    <w:p w14:paraId="534BA069" w14:textId="3F823679"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CA793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1755C678" w14:textId="57365F60" w:rsidR="00D45152" w:rsidRPr="006B2D5F" w:rsidRDefault="00D45152" w:rsidP="006B2D5F">
      <w:pPr>
        <w:pStyle w:val="NormalNonumber"/>
        <w:jc w:val="both"/>
        <w:rPr>
          <w:rFonts w:eastAsia="KaiTi"/>
          <w:b/>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CA793E" w:rsidRPr="006B2D5F">
        <w:rPr>
          <w:rFonts w:eastAsia="KaiTi" w:hint="eastAsia"/>
          <w:b/>
          <w:bCs/>
          <w:sz w:val="24"/>
          <w:szCs w:val="24"/>
          <w:lang w:val="zh-CN" w:eastAsia="zh-CN"/>
        </w:rPr>
        <w:t xml:space="preserve">　</w:t>
      </w:r>
    </w:p>
    <w:p w14:paraId="50ABB9C4" w14:textId="16673318" w:rsidR="00D45152" w:rsidRPr="006B2D5F" w:rsidRDefault="000569CB" w:rsidP="00F46FBF">
      <w:pPr>
        <w:pStyle w:val="CH1"/>
        <w:ind w:hanging="963"/>
        <w:jc w:val="both"/>
        <w:outlineLvl w:val="1"/>
        <w:rPr>
          <w:rFonts w:eastAsia="SimHei"/>
          <w:i/>
          <w:iCs/>
          <w:sz w:val="32"/>
          <w:szCs w:val="32"/>
          <w:lang w:eastAsia="zh-CN"/>
        </w:rPr>
      </w:pPr>
      <w:bookmarkStart w:id="164" w:name="_Toc159850051"/>
      <w:r w:rsidRPr="006B2D5F">
        <w:rPr>
          <w:rFonts w:eastAsia="SimHei"/>
          <w:bCs/>
          <w:sz w:val="32"/>
          <w:szCs w:val="32"/>
          <w:lang w:val="zh-CN" w:eastAsia="zh-CN"/>
        </w:rPr>
        <w:t xml:space="preserve"> </w:t>
      </w:r>
      <w:bookmarkStart w:id="165" w:name="_Toc161999160"/>
      <w:r w:rsidR="00F46FBF">
        <w:rPr>
          <w:rFonts w:eastAsia="SimHei"/>
          <w:bCs/>
          <w:sz w:val="32"/>
          <w:szCs w:val="32"/>
          <w:lang w:val="zh-CN" w:eastAsia="zh-CN"/>
        </w:rPr>
        <w:tab/>
      </w:r>
      <w:r w:rsidR="002F2EB2" w:rsidRPr="006B2D5F">
        <w:rPr>
          <w:rFonts w:eastAsia="SimHei"/>
          <w:bCs/>
          <w:sz w:val="32"/>
          <w:szCs w:val="32"/>
          <w:lang w:val="zh-CN" w:eastAsia="zh-CN"/>
        </w:rPr>
        <w:t>[3.]</w:t>
      </w:r>
      <w:r w:rsidR="00F46FBF">
        <w:rPr>
          <w:rFonts w:eastAsia="SimHei"/>
          <w:bCs/>
          <w:sz w:val="32"/>
          <w:szCs w:val="32"/>
          <w:lang w:val="zh-CN" w:eastAsia="zh-CN"/>
        </w:rPr>
        <w:tab/>
      </w:r>
      <w:r w:rsidR="002F2EB2" w:rsidRPr="006B2D5F">
        <w:rPr>
          <w:rFonts w:eastAsia="SimHei"/>
          <w:bCs/>
          <w:sz w:val="32"/>
          <w:szCs w:val="32"/>
          <w:lang w:val="zh-CN" w:eastAsia="zh-CN"/>
        </w:rPr>
        <w:t>技术</w:t>
      </w:r>
      <w:r w:rsidR="002F2EB2" w:rsidRPr="006B2D5F">
        <w:rPr>
          <w:rFonts w:eastAsia="SimHei"/>
          <w:bCs/>
          <w:sz w:val="32"/>
          <w:szCs w:val="32"/>
          <w:lang w:val="zh-CN" w:eastAsia="zh-CN"/>
        </w:rPr>
        <w:t>[</w:t>
      </w:r>
      <w:r w:rsidR="002F2EB2" w:rsidRPr="006B2D5F">
        <w:rPr>
          <w:rFonts w:eastAsia="SimHei"/>
          <w:bCs/>
          <w:sz w:val="32"/>
          <w:szCs w:val="32"/>
          <w:lang w:val="zh-CN" w:eastAsia="zh-CN"/>
        </w:rPr>
        <w:t>转让</w:t>
      </w:r>
      <w:r w:rsidR="002F2EB2" w:rsidRPr="006B2D5F">
        <w:rPr>
          <w:rFonts w:eastAsia="SimHei"/>
          <w:bCs/>
          <w:sz w:val="32"/>
          <w:szCs w:val="32"/>
          <w:lang w:val="zh-CN" w:eastAsia="zh-CN"/>
        </w:rPr>
        <w:t>]</w:t>
      </w:r>
      <w:bookmarkEnd w:id="164"/>
      <w:bookmarkEnd w:id="165"/>
    </w:p>
    <w:p w14:paraId="67027BAD" w14:textId="07BFED84" w:rsidR="00D45152" w:rsidRPr="006B2D5F" w:rsidRDefault="00D45152" w:rsidP="006B2D5F">
      <w:pPr>
        <w:pStyle w:val="NormalNonumber"/>
        <w:jc w:val="both"/>
        <w:rPr>
          <w:rFonts w:eastAsia="SimSun"/>
          <w:color w:val="000000" w:themeColor="text1"/>
          <w:sz w:val="24"/>
          <w:szCs w:val="24"/>
          <w:lang w:eastAsia="zh-CN"/>
        </w:rPr>
      </w:pPr>
      <w:r w:rsidRPr="006B2D5F">
        <w:rPr>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发达国家缔约方应开展合作，促进和加强向发展中国家缔约方转让技术，以执行本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654F9621" w14:textId="718504F2"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按照相互商定的条款</w:t>
      </w:r>
      <w:r w:rsidRPr="006B2D5F">
        <w:rPr>
          <w:rFonts w:eastAsia="SimSun"/>
          <w:sz w:val="24"/>
          <w:szCs w:val="24"/>
          <w:lang w:val="zh-CN" w:eastAsia="zh-CN"/>
        </w:rPr>
        <w:t>]</w:t>
      </w:r>
      <w:r w:rsidRPr="006B2D5F">
        <w:rPr>
          <w:rFonts w:eastAsia="SimSun"/>
          <w:sz w:val="24"/>
          <w:szCs w:val="24"/>
          <w:lang w:val="zh-CN" w:eastAsia="zh-CN"/>
        </w:rPr>
        <w:t>促进和便利开发、转让、普及和获取</w:t>
      </w:r>
      <w:r w:rsidRPr="006B2D5F">
        <w:rPr>
          <w:rFonts w:eastAsia="SimSun"/>
          <w:sz w:val="24"/>
          <w:szCs w:val="24"/>
          <w:lang w:val="zh-CN" w:eastAsia="zh-CN"/>
        </w:rPr>
        <w:t>[</w:t>
      </w:r>
      <w:r w:rsidRPr="006B2D5F">
        <w:rPr>
          <w:rFonts w:eastAsia="SimSun"/>
          <w:sz w:val="24"/>
          <w:szCs w:val="24"/>
          <w:lang w:val="zh-CN" w:eastAsia="zh-CN"/>
        </w:rPr>
        <w:t>以无害环境的方式</w:t>
      </w:r>
      <w:r w:rsidRPr="006B2D5F">
        <w:rPr>
          <w:rFonts w:eastAsia="SimSun"/>
          <w:sz w:val="24"/>
          <w:szCs w:val="24"/>
          <w:lang w:val="zh-CN" w:eastAsia="zh-CN"/>
        </w:rPr>
        <w:t>]</w:t>
      </w:r>
      <w:r w:rsidRPr="006B2D5F">
        <w:rPr>
          <w:rFonts w:eastAsia="SimSun"/>
          <w:sz w:val="24"/>
          <w:szCs w:val="24"/>
          <w:lang w:val="zh-CN" w:eastAsia="zh-CN"/>
        </w:rPr>
        <w:t>应对塑料污染的最新</w:t>
      </w:r>
      <w:r w:rsidRPr="006B2D5F">
        <w:rPr>
          <w:rFonts w:eastAsia="SimSun"/>
          <w:sz w:val="24"/>
          <w:szCs w:val="24"/>
          <w:lang w:val="zh-CN" w:eastAsia="zh-CN"/>
        </w:rPr>
        <w:t>[</w:t>
      </w:r>
      <w:r w:rsidRPr="006B2D5F">
        <w:rPr>
          <w:rFonts w:eastAsia="SimSun"/>
          <w:sz w:val="24"/>
          <w:szCs w:val="24"/>
          <w:lang w:val="zh-CN" w:eastAsia="zh-CN"/>
        </w:rPr>
        <w:t>无害环境</w:t>
      </w:r>
      <w:r w:rsidRPr="006B2D5F">
        <w:rPr>
          <w:rFonts w:eastAsia="SimSun"/>
          <w:sz w:val="24"/>
          <w:szCs w:val="24"/>
          <w:lang w:val="zh-CN" w:eastAsia="zh-CN"/>
        </w:rPr>
        <w:t>]</w:t>
      </w:r>
      <w:r w:rsidRPr="006B2D5F">
        <w:rPr>
          <w:rFonts w:eastAsia="SimSun"/>
          <w:sz w:val="24"/>
          <w:szCs w:val="24"/>
          <w:lang w:val="zh-CN" w:eastAsia="zh-CN"/>
        </w:rPr>
        <w:t>技术，包括与塑料废物的收集、分类、加工和</w:t>
      </w:r>
      <w:r w:rsidR="004904AE" w:rsidRPr="006B2D5F">
        <w:rPr>
          <w:rFonts w:eastAsia="SimSun" w:hint="eastAsia"/>
          <w:sz w:val="24"/>
          <w:szCs w:val="24"/>
          <w:lang w:val="zh-CN" w:eastAsia="zh-CN"/>
        </w:rPr>
        <w:t>再循环</w:t>
      </w:r>
      <w:r w:rsidRPr="006B2D5F">
        <w:rPr>
          <w:rFonts w:eastAsia="SimSun"/>
          <w:sz w:val="24"/>
          <w:szCs w:val="24"/>
          <w:lang w:val="zh-CN" w:eastAsia="zh-CN"/>
        </w:rPr>
        <w:t>有关的技术，以及与安全和可持续替代品和非塑料代用品有关的技术</w:t>
      </w:r>
      <w:r w:rsidRPr="006B2D5F">
        <w:rPr>
          <w:rFonts w:eastAsia="SimSun"/>
          <w:sz w:val="24"/>
          <w:szCs w:val="24"/>
          <w:lang w:val="zh-CN" w:eastAsia="zh-CN"/>
        </w:rPr>
        <w:t>]</w:t>
      </w:r>
      <w:r w:rsidRPr="006B2D5F">
        <w:rPr>
          <w:rFonts w:eastAsia="SimSun"/>
          <w:sz w:val="24"/>
          <w:szCs w:val="24"/>
          <w:lang w:val="zh-CN" w:eastAsia="zh-CN"/>
        </w:rPr>
        <w:t>。在执行本条款时，缔约方应促进和便利创新和</w:t>
      </w:r>
      <w:r w:rsidRPr="006B2D5F">
        <w:rPr>
          <w:rFonts w:eastAsia="SimSun"/>
          <w:sz w:val="24"/>
          <w:szCs w:val="24"/>
          <w:lang w:val="zh-CN" w:eastAsia="zh-CN"/>
        </w:rPr>
        <w:t>[</w:t>
      </w:r>
      <w:r w:rsidRPr="006B2D5F">
        <w:rPr>
          <w:rFonts w:eastAsia="SimSun"/>
          <w:sz w:val="24"/>
          <w:szCs w:val="24"/>
          <w:lang w:val="zh-CN" w:eastAsia="zh-CN"/>
        </w:rPr>
        <w:t>包容性</w:t>
      </w:r>
      <w:r w:rsidRPr="006B2D5F">
        <w:rPr>
          <w:rFonts w:eastAsia="SimSun"/>
          <w:sz w:val="24"/>
          <w:szCs w:val="24"/>
          <w:lang w:val="zh-CN" w:eastAsia="zh-CN"/>
        </w:rPr>
        <w:t>]</w:t>
      </w:r>
      <w:r w:rsidRPr="006B2D5F">
        <w:rPr>
          <w:rFonts w:eastAsia="SimSun"/>
          <w:sz w:val="24"/>
          <w:szCs w:val="24"/>
          <w:lang w:val="zh-CN" w:eastAsia="zh-CN"/>
        </w:rPr>
        <w:t>投资，以寻求新技术和创新方案，并应为获取基本技术提供便利</w:t>
      </w:r>
      <w:r w:rsidRPr="006B2D5F">
        <w:rPr>
          <w:rFonts w:eastAsia="SimSun"/>
          <w:sz w:val="24"/>
          <w:szCs w:val="24"/>
          <w:lang w:val="zh-CN" w:eastAsia="zh-CN"/>
        </w:rPr>
        <w:t>[</w:t>
      </w:r>
      <w:r w:rsidRPr="006B2D5F">
        <w:rPr>
          <w:rFonts w:eastAsia="SimSun"/>
          <w:sz w:val="24"/>
          <w:szCs w:val="24"/>
          <w:lang w:val="zh-CN" w:eastAsia="zh-CN"/>
        </w:rPr>
        <w:t>，包括在获取</w:t>
      </w:r>
      <w:r w:rsidRPr="006B2D5F">
        <w:rPr>
          <w:rFonts w:eastAsia="SimSun"/>
          <w:sz w:val="24"/>
          <w:szCs w:val="24"/>
          <w:lang w:val="zh-CN" w:eastAsia="zh-CN"/>
        </w:rPr>
        <w:t>[</w:t>
      </w:r>
      <w:r w:rsidRPr="006B2D5F">
        <w:rPr>
          <w:rFonts w:eastAsia="SimSun"/>
          <w:sz w:val="24"/>
          <w:szCs w:val="24"/>
          <w:lang w:val="zh-CN" w:eastAsia="zh-CN"/>
        </w:rPr>
        <w:t>资金资源和</w:t>
      </w:r>
      <w:r w:rsidRPr="006B2D5F">
        <w:rPr>
          <w:rFonts w:eastAsia="SimSun"/>
          <w:sz w:val="24"/>
          <w:szCs w:val="24"/>
          <w:lang w:val="zh-CN" w:eastAsia="zh-CN"/>
        </w:rPr>
        <w:t>]</w:t>
      </w:r>
      <w:r w:rsidRPr="006B2D5F">
        <w:rPr>
          <w:rFonts w:eastAsia="SimSun"/>
          <w:sz w:val="24"/>
          <w:szCs w:val="24"/>
          <w:lang w:val="zh-CN" w:eastAsia="zh-CN"/>
        </w:rPr>
        <w:t>所有权方面提供便利</w:t>
      </w:r>
      <w:r w:rsidRPr="006B2D5F">
        <w:rPr>
          <w:rFonts w:eastAsia="SimSun"/>
          <w:sz w:val="24"/>
          <w:szCs w:val="24"/>
          <w:lang w:val="zh-CN" w:eastAsia="zh-CN"/>
        </w:rPr>
        <w:t>]</w:t>
      </w:r>
      <w:r w:rsidRPr="006B2D5F">
        <w:rPr>
          <w:rFonts w:eastAsia="SimSun"/>
          <w:sz w:val="24"/>
          <w:szCs w:val="24"/>
          <w:lang w:val="zh-CN" w:eastAsia="zh-CN"/>
        </w:rPr>
        <w:t>。</w:t>
      </w:r>
    </w:p>
    <w:p w14:paraId="393F5A9D" w14:textId="171BB605"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t>[</w:t>
      </w:r>
      <w:r w:rsidRPr="006B2D5F">
        <w:rPr>
          <w:rFonts w:eastAsia="SimSun"/>
          <w:sz w:val="24"/>
          <w:szCs w:val="24"/>
          <w:lang w:val="zh-CN" w:eastAsia="zh-CN"/>
        </w:rPr>
        <w:t>各缔约方应确保与执行本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有关领域的贸易和技术转让自由。特别是，不得禁止或限制与打击塑料污染、加强废物管理和塑料废物</w:t>
      </w:r>
      <w:r w:rsidR="004904AE" w:rsidRPr="006B2D5F">
        <w:rPr>
          <w:rFonts w:eastAsia="SimSun" w:hint="eastAsia"/>
          <w:sz w:val="24"/>
          <w:szCs w:val="24"/>
          <w:lang w:val="zh-CN" w:eastAsia="zh-CN"/>
        </w:rPr>
        <w:t>再循环</w:t>
      </w:r>
      <w:r w:rsidRPr="006B2D5F">
        <w:rPr>
          <w:rFonts w:eastAsia="SimSun"/>
          <w:sz w:val="24"/>
          <w:szCs w:val="24"/>
          <w:lang w:val="zh-CN" w:eastAsia="zh-CN"/>
        </w:rPr>
        <w:t>有关的设备贸易和技术转让，以及本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涵盖的任何其他活动。</w:t>
      </w:r>
      <w:r w:rsidRPr="006B2D5F">
        <w:rPr>
          <w:rFonts w:eastAsia="SimSun"/>
          <w:sz w:val="24"/>
          <w:szCs w:val="24"/>
          <w:lang w:val="zh-CN" w:eastAsia="zh-CN"/>
        </w:rPr>
        <w:t>]</w:t>
      </w:r>
    </w:p>
    <w:p w14:paraId="4E83FEB8" w14:textId="77777777" w:rsidR="00D45152" w:rsidRPr="006B2D5F" w:rsidRDefault="00D45152" w:rsidP="006B2D5F">
      <w:pPr>
        <w:pStyle w:val="NormalNonumber"/>
        <w:jc w:val="both"/>
        <w:rPr>
          <w:rFonts w:eastAsia="SimSun"/>
          <w:color w:val="000000" w:themeColor="text1"/>
          <w:sz w:val="24"/>
          <w:szCs w:val="24"/>
          <w:u w:val="single"/>
          <w:lang w:eastAsia="zh-CN"/>
        </w:rPr>
      </w:pPr>
      <w:r w:rsidRPr="006B2D5F">
        <w:rPr>
          <w:rFonts w:eastAsia="SimSun"/>
          <w:sz w:val="24"/>
          <w:szCs w:val="24"/>
          <w:lang w:val="zh-CN" w:eastAsia="zh-CN"/>
        </w:rPr>
        <w:t>4.</w:t>
      </w:r>
      <w:r w:rsidRPr="006B2D5F">
        <w:rPr>
          <w:rFonts w:eastAsia="SimSun"/>
          <w:sz w:val="24"/>
          <w:szCs w:val="24"/>
          <w:lang w:val="zh-CN" w:eastAsia="zh-CN"/>
        </w:rPr>
        <w:tab/>
        <w:t>[</w:t>
      </w:r>
      <w:r w:rsidRPr="006B2D5F">
        <w:rPr>
          <w:rFonts w:eastAsia="SimSun"/>
          <w:sz w:val="24"/>
          <w:szCs w:val="24"/>
          <w:lang w:val="zh-CN" w:eastAsia="zh-CN"/>
        </w:rPr>
        <w:t>应向发展中国家缔约方提供支助，包括提供资金支助，以执行本条，包括在技术周期不同阶段的技术开发和转让方面加强合作行动。</w:t>
      </w:r>
      <w:r w:rsidRPr="006B2D5F">
        <w:rPr>
          <w:rFonts w:eastAsia="SimSun"/>
          <w:sz w:val="24"/>
          <w:szCs w:val="24"/>
          <w:lang w:val="zh-CN" w:eastAsia="zh-CN"/>
        </w:rPr>
        <w:t>]</w:t>
      </w:r>
    </w:p>
    <w:p w14:paraId="38CFAFD6" w14:textId="0077ADB6" w:rsidR="00D45152" w:rsidRPr="006B2D5F" w:rsidRDefault="00D45152" w:rsidP="006B2D5F">
      <w:pPr>
        <w:pStyle w:val="NormalNonumber"/>
        <w:jc w:val="both"/>
        <w:rPr>
          <w:rFonts w:eastAsia="SimSun"/>
          <w:color w:val="000000" w:themeColor="text1"/>
          <w:sz w:val="24"/>
          <w:szCs w:val="24"/>
          <w:lang w:eastAsia="zh-CN"/>
        </w:rPr>
      </w:pPr>
      <w:bookmarkStart w:id="166" w:name="_Toc151284310"/>
      <w:bookmarkStart w:id="167" w:name="_Toc151305652"/>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00CA793E" w:rsidRPr="006B2D5F">
        <w:rPr>
          <w:rFonts w:eastAsia="KaiTi" w:hint="eastAsia"/>
          <w:b/>
          <w:bCs/>
          <w:sz w:val="24"/>
          <w:szCs w:val="24"/>
          <w:lang w:val="zh-CN" w:eastAsia="zh-CN"/>
        </w:rPr>
        <w:t xml:space="preserve">　</w:t>
      </w:r>
      <w:r w:rsidRPr="006B2D5F">
        <w:rPr>
          <w:rFonts w:eastAsia="SimSun"/>
          <w:sz w:val="24"/>
          <w:szCs w:val="24"/>
          <w:lang w:val="zh-CN" w:eastAsia="zh-CN"/>
        </w:rPr>
        <w:t>各缔约方应强制生产者延伸责任计划提供塑料产品的加工和回收技术。</w:t>
      </w:r>
      <w:r w:rsidRPr="006B2D5F">
        <w:rPr>
          <w:rStyle w:val="FootnoteReference"/>
          <w:color w:val="000000" w:themeColor="text1"/>
          <w:spacing w:val="0"/>
          <w:w w:val="100"/>
          <w:position w:val="0"/>
          <w:sz w:val="24"/>
          <w:szCs w:val="24"/>
          <w:lang w:val="zh-CN"/>
        </w:rPr>
        <w:footnoteReference w:id="29"/>
      </w:r>
    </w:p>
    <w:p w14:paraId="12997A2A" w14:textId="33EA1BE9"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款案文方案之三</w:t>
      </w:r>
      <w:r w:rsidR="00CA793E" w:rsidRPr="006B2D5F">
        <w:rPr>
          <w:rFonts w:eastAsia="KaiTi" w:hint="eastAsia"/>
          <w:b/>
          <w:bCs/>
          <w:sz w:val="24"/>
          <w:szCs w:val="24"/>
          <w:lang w:val="zh-CN" w:eastAsia="zh-CN"/>
        </w:rPr>
        <w:t xml:space="preserve">　</w:t>
      </w:r>
      <w:r w:rsidRPr="006B2D5F">
        <w:rPr>
          <w:rFonts w:eastAsia="SimSun"/>
          <w:sz w:val="24"/>
          <w:szCs w:val="24"/>
          <w:lang w:val="zh-CN" w:eastAsia="zh-CN"/>
        </w:rPr>
        <w:t>发达国家缔约方应当合作加强发展中国家缔约方执行本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的能力，并保证可持续性和能力得到发展。</w:t>
      </w:r>
    </w:p>
    <w:p w14:paraId="24F0536F" w14:textId="4D5D3FAB" w:rsidR="00D45152" w:rsidRPr="006B2D5F" w:rsidRDefault="00D45152" w:rsidP="006B2D5F">
      <w:pPr>
        <w:pStyle w:val="NormalNonumber"/>
        <w:jc w:val="both"/>
        <w:rPr>
          <w:rFonts w:eastAsia="KaiTi"/>
          <w:b/>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款案文方案之四</w:t>
      </w:r>
      <w:r w:rsidR="00CA793E" w:rsidRPr="006B2D5F">
        <w:rPr>
          <w:rFonts w:eastAsia="KaiTi" w:hint="eastAsia"/>
          <w:b/>
          <w:bCs/>
          <w:sz w:val="24"/>
          <w:szCs w:val="24"/>
          <w:lang w:val="zh-CN" w:eastAsia="zh-CN"/>
        </w:rPr>
        <w:t xml:space="preserve">　</w:t>
      </w:r>
    </w:p>
    <w:p w14:paraId="32BD8950" w14:textId="5655FB3C"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兹设立一项</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。该</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应：</w:t>
      </w:r>
    </w:p>
    <w:p w14:paraId="2C49A08C" w14:textId="51149B34" w:rsidR="00D45152" w:rsidRPr="006B2D5F" w:rsidRDefault="00D45152" w:rsidP="006B2D5F">
      <w:pPr>
        <w:pStyle w:val="NormalNonumber"/>
        <w:numPr>
          <w:ilvl w:val="0"/>
          <w:numId w:val="60"/>
        </w:numPr>
        <w:ind w:left="2495" w:hanging="624"/>
        <w:jc w:val="both"/>
        <w:rPr>
          <w:rFonts w:eastAsia="SimSun"/>
          <w:sz w:val="24"/>
          <w:szCs w:val="24"/>
          <w:lang w:eastAsia="zh-CN"/>
        </w:rPr>
      </w:pPr>
      <w:r w:rsidRPr="006B2D5F">
        <w:rPr>
          <w:rFonts w:eastAsia="SimSun"/>
          <w:sz w:val="24"/>
          <w:szCs w:val="24"/>
          <w:lang w:val="zh-CN" w:eastAsia="zh-CN"/>
        </w:rPr>
        <w:t>包括一个信息交换中心，使缔约方能够获取、提供和传播与根据本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各项条款开展的活动有关的信息；</w:t>
      </w:r>
    </w:p>
    <w:p w14:paraId="1FA0F693" w14:textId="088008E2" w:rsidR="00D45152" w:rsidRPr="006B2D5F" w:rsidRDefault="00D45152" w:rsidP="006B2D5F">
      <w:pPr>
        <w:pStyle w:val="NormalNonumber"/>
        <w:numPr>
          <w:ilvl w:val="0"/>
          <w:numId w:val="60"/>
        </w:numPr>
        <w:ind w:left="2495" w:hanging="624"/>
        <w:jc w:val="both"/>
        <w:rPr>
          <w:rFonts w:eastAsia="SimSun"/>
          <w:color w:val="000000" w:themeColor="text1"/>
          <w:sz w:val="24"/>
          <w:szCs w:val="24"/>
          <w:lang w:eastAsia="zh-CN"/>
        </w:rPr>
      </w:pPr>
      <w:r w:rsidRPr="006B2D5F">
        <w:rPr>
          <w:rFonts w:eastAsia="SimSun"/>
          <w:sz w:val="24"/>
          <w:szCs w:val="24"/>
          <w:lang w:val="zh-CN" w:eastAsia="zh-CN"/>
        </w:rPr>
        <w:t>协助缔约方确定其在本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各项条款方面的科学、技术和创新合作需求；</w:t>
      </w:r>
    </w:p>
    <w:p w14:paraId="7D202576" w14:textId="77777777" w:rsidR="00D45152" w:rsidRPr="006B2D5F" w:rsidRDefault="00D45152" w:rsidP="006B2D5F">
      <w:pPr>
        <w:pStyle w:val="NormalNonumber"/>
        <w:numPr>
          <w:ilvl w:val="0"/>
          <w:numId w:val="60"/>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促进能力建设需求与现有支助和技术转让提供者（包括有兴趣作为捐助方参与技术转让的政府、非政府或私营实体）相匹配，并促进获取有关的专门技能和专门知识；</w:t>
      </w:r>
    </w:p>
    <w:p w14:paraId="554A2BAF" w14:textId="77777777" w:rsidR="00D45152" w:rsidRPr="006B2D5F" w:rsidRDefault="00D45152" w:rsidP="006B2D5F">
      <w:pPr>
        <w:pStyle w:val="NormalNonumber"/>
        <w:numPr>
          <w:ilvl w:val="0"/>
          <w:numId w:val="60"/>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促进科学、技术和科技合作，以满足这些已确定的需求；</w:t>
      </w:r>
    </w:p>
    <w:p w14:paraId="197AB051" w14:textId="77777777" w:rsidR="00D45152" w:rsidRPr="006B2D5F" w:rsidRDefault="00D45152" w:rsidP="006B2D5F">
      <w:pPr>
        <w:pStyle w:val="NormalNonumber"/>
        <w:numPr>
          <w:ilvl w:val="0"/>
          <w:numId w:val="60"/>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促进有利于发展中国家缔约方的培训活动；</w:t>
      </w:r>
    </w:p>
    <w:p w14:paraId="12CAE1CE" w14:textId="77777777" w:rsidR="00D45152" w:rsidRPr="006B2D5F" w:rsidRDefault="00D45152" w:rsidP="006B2D5F">
      <w:pPr>
        <w:pStyle w:val="NormalNonumber"/>
        <w:numPr>
          <w:ilvl w:val="0"/>
          <w:numId w:val="60"/>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促进并监测发展中国家缔约方可取得的其他多边、区域和双边合作；</w:t>
      </w:r>
    </w:p>
    <w:p w14:paraId="0C454F2A" w14:textId="3760A0AF" w:rsidR="00D45152" w:rsidRPr="006B2D5F" w:rsidRDefault="00D45152" w:rsidP="006B2D5F">
      <w:pPr>
        <w:pStyle w:val="NormalNonumber"/>
        <w:numPr>
          <w:ilvl w:val="0"/>
          <w:numId w:val="60"/>
        </w:numPr>
        <w:ind w:left="2495" w:hanging="624"/>
        <w:jc w:val="both"/>
        <w:rPr>
          <w:rFonts w:eastAsia="SimSun"/>
          <w:color w:val="000000" w:themeColor="text1"/>
          <w:sz w:val="24"/>
          <w:szCs w:val="24"/>
          <w:lang w:eastAsia="zh-CN"/>
        </w:rPr>
      </w:pPr>
      <w:r w:rsidRPr="006B2D5F">
        <w:rPr>
          <w:rFonts w:eastAsia="SimSun"/>
          <w:sz w:val="24"/>
          <w:szCs w:val="24"/>
          <w:lang w:val="zh-CN" w:eastAsia="zh-CN"/>
        </w:rPr>
        <w:t>履行</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可能确定的或本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为其指定的其他职能。</w:t>
      </w:r>
    </w:p>
    <w:p w14:paraId="59FAC1FE" w14:textId="3C6D033F"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兹设立</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委员会。</w:t>
      </w:r>
    </w:p>
    <w:p w14:paraId="03F10EE9" w14:textId="04A266EF"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该委员会应协调</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的运作并监督其效率和成效。它应提交报告和建议，供</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审议并酌情采取行动。</w:t>
      </w:r>
    </w:p>
    <w:p w14:paraId="51D5A7C2" w14:textId="037E21AC"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7.</w:t>
      </w:r>
      <w:r w:rsidRPr="006B2D5F">
        <w:rPr>
          <w:rFonts w:eastAsia="SimSun"/>
          <w:sz w:val="24"/>
          <w:szCs w:val="24"/>
          <w:lang w:val="zh-CN" w:eastAsia="zh-CN"/>
        </w:rPr>
        <w:tab/>
      </w:r>
      <w:r w:rsidRPr="006B2D5F">
        <w:rPr>
          <w:rFonts w:eastAsia="SimSun"/>
          <w:sz w:val="24"/>
          <w:szCs w:val="24"/>
          <w:lang w:val="zh-CN" w:eastAsia="zh-CN"/>
        </w:rPr>
        <w:t>委员会应由缔约方提名的客观为本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最佳利益服务的成员组成，同时考虑到性别平衡和公平地域分配。委员会的职权范围和运作模式应由</w:t>
      </w:r>
      <w:r w:rsidR="00DE4B0B" w:rsidRPr="006B2D5F">
        <w:rPr>
          <w:rFonts w:eastAsia="KaiTi"/>
          <w:sz w:val="24"/>
          <w:szCs w:val="24"/>
          <w:lang w:val="zh-CN" w:eastAsia="zh-CN"/>
        </w:rPr>
        <w:t>理事</w:t>
      </w:r>
      <w:r w:rsidR="00453A65">
        <w:rPr>
          <w:rFonts w:eastAsia="KaiTi"/>
          <w:sz w:val="24"/>
          <w:szCs w:val="24"/>
          <w:lang w:val="zh-CN" w:eastAsia="zh-CN"/>
        </w:rPr>
        <w:br/>
      </w:r>
      <w:r w:rsidR="00DE4B0B" w:rsidRPr="006B2D5F">
        <w:rPr>
          <w:rFonts w:eastAsia="KaiTi"/>
          <w:sz w:val="24"/>
          <w:szCs w:val="24"/>
          <w:lang w:val="zh-CN" w:eastAsia="zh-CN"/>
        </w:rPr>
        <w:t>机构</w:t>
      </w:r>
      <w:r w:rsidRPr="006B2D5F">
        <w:rPr>
          <w:rFonts w:eastAsia="SimSun"/>
          <w:sz w:val="24"/>
          <w:szCs w:val="24"/>
          <w:lang w:val="zh-CN" w:eastAsia="zh-CN"/>
        </w:rPr>
        <w:t>*</w:t>
      </w:r>
      <w:r w:rsidRPr="006B2D5F">
        <w:rPr>
          <w:rFonts w:eastAsia="SimSun"/>
          <w:sz w:val="24"/>
          <w:szCs w:val="24"/>
          <w:lang w:val="zh-CN" w:eastAsia="zh-CN"/>
        </w:rPr>
        <w:t>在其第一届会议上决定。</w:t>
      </w:r>
    </w:p>
    <w:p w14:paraId="0C919047" w14:textId="77777777" w:rsidR="006846B0" w:rsidRPr="006B2D5F" w:rsidRDefault="006846B0" w:rsidP="006B2D5F">
      <w:pPr>
        <w:tabs>
          <w:tab w:val="clear" w:pos="1247"/>
          <w:tab w:val="clear" w:pos="1814"/>
          <w:tab w:val="clear" w:pos="2381"/>
          <w:tab w:val="clear" w:pos="2948"/>
          <w:tab w:val="clear" w:pos="3515"/>
        </w:tabs>
        <w:spacing w:after="160" w:line="240" w:lineRule="auto"/>
        <w:rPr>
          <w:rFonts w:eastAsia="SimSun"/>
          <w:sz w:val="24"/>
          <w:szCs w:val="24"/>
        </w:rPr>
      </w:pPr>
      <w:r w:rsidRPr="006B2D5F">
        <w:rPr>
          <w:rFonts w:eastAsia="SimSun"/>
          <w:sz w:val="24"/>
          <w:szCs w:val="24"/>
        </w:rPr>
        <w:br w:type="page"/>
      </w:r>
    </w:p>
    <w:p w14:paraId="47589C41" w14:textId="77777777" w:rsidR="00D45152" w:rsidRPr="006B2D5F" w:rsidRDefault="00D45152" w:rsidP="000569CB">
      <w:pPr>
        <w:pStyle w:val="BBTitle"/>
        <w:ind w:left="624"/>
        <w:jc w:val="both"/>
        <w:outlineLvl w:val="0"/>
        <w:rPr>
          <w:rFonts w:eastAsia="SimHei"/>
          <w:sz w:val="32"/>
          <w:szCs w:val="32"/>
          <w:lang w:eastAsia="zh-CN"/>
        </w:rPr>
      </w:pPr>
      <w:bookmarkStart w:id="168" w:name="_Toc155361451"/>
      <w:bookmarkStart w:id="169" w:name="_Toc159850052"/>
      <w:bookmarkStart w:id="170" w:name="_Toc161999161"/>
      <w:r w:rsidRPr="006B2D5F">
        <w:rPr>
          <w:rFonts w:eastAsia="SimHei"/>
          <w:bCs/>
          <w:sz w:val="32"/>
          <w:szCs w:val="32"/>
          <w:lang w:val="zh-CN" w:eastAsia="zh-CN"/>
        </w:rPr>
        <w:t>第四编</w:t>
      </w:r>
      <w:bookmarkEnd w:id="168"/>
      <w:bookmarkEnd w:id="169"/>
      <w:bookmarkEnd w:id="170"/>
    </w:p>
    <w:p w14:paraId="2D6F46C0" w14:textId="32234E9B" w:rsidR="00D45152" w:rsidRPr="006B2D5F" w:rsidRDefault="00F12C33" w:rsidP="000569CB">
      <w:pPr>
        <w:pStyle w:val="CH1"/>
        <w:numPr>
          <w:ilvl w:val="0"/>
          <w:numId w:val="99"/>
        </w:numPr>
        <w:ind w:hanging="851"/>
        <w:jc w:val="both"/>
        <w:outlineLvl w:val="1"/>
        <w:rPr>
          <w:rFonts w:eastAsia="SimHei"/>
          <w:sz w:val="32"/>
          <w:szCs w:val="32"/>
          <w:lang w:eastAsia="zh-CN"/>
        </w:rPr>
      </w:pPr>
      <w:bookmarkStart w:id="171" w:name="_Toc155361452"/>
      <w:bookmarkStart w:id="172" w:name="_Toc159850053"/>
      <w:bookmarkStart w:id="173" w:name="_Toc161999162"/>
      <w:r w:rsidRPr="006B2D5F">
        <w:rPr>
          <w:rFonts w:eastAsia="SimHei"/>
          <w:bCs/>
          <w:sz w:val="32"/>
          <w:szCs w:val="32"/>
          <w:lang w:val="zh-CN" w:eastAsia="zh-CN"/>
        </w:rPr>
        <w:t>国家</w:t>
      </w:r>
      <w:r w:rsidRPr="006B2D5F">
        <w:rPr>
          <w:rFonts w:eastAsia="SimHei"/>
          <w:bCs/>
          <w:sz w:val="32"/>
          <w:szCs w:val="32"/>
          <w:lang w:val="zh-CN" w:eastAsia="zh-CN"/>
        </w:rPr>
        <w:t>[</w:t>
      </w:r>
      <w:r w:rsidRPr="006B2D5F">
        <w:rPr>
          <w:rFonts w:eastAsia="SimHei"/>
          <w:bCs/>
          <w:sz w:val="32"/>
          <w:szCs w:val="32"/>
          <w:lang w:val="zh-CN" w:eastAsia="zh-CN"/>
        </w:rPr>
        <w:t>行动</w:t>
      </w:r>
      <w:r w:rsidRPr="006B2D5F">
        <w:rPr>
          <w:rFonts w:eastAsia="SimHei"/>
          <w:bCs/>
          <w:sz w:val="32"/>
          <w:szCs w:val="32"/>
          <w:lang w:val="zh-CN" w:eastAsia="zh-CN"/>
        </w:rPr>
        <w:t>][</w:t>
      </w:r>
      <w:r w:rsidRPr="006B2D5F">
        <w:rPr>
          <w:rFonts w:eastAsia="SimHei"/>
          <w:bCs/>
          <w:sz w:val="32"/>
          <w:szCs w:val="32"/>
          <w:lang w:val="zh-CN" w:eastAsia="zh-CN"/>
        </w:rPr>
        <w:t>执行</w:t>
      </w:r>
      <w:r w:rsidRPr="006B2D5F">
        <w:rPr>
          <w:rFonts w:eastAsia="SimHei"/>
          <w:bCs/>
          <w:sz w:val="32"/>
          <w:szCs w:val="32"/>
          <w:lang w:val="zh-CN" w:eastAsia="zh-CN"/>
        </w:rPr>
        <w:t>]</w:t>
      </w:r>
      <w:r w:rsidRPr="006B2D5F">
        <w:rPr>
          <w:rFonts w:eastAsia="SimHei"/>
          <w:bCs/>
          <w:sz w:val="32"/>
          <w:szCs w:val="32"/>
          <w:lang w:val="zh-CN" w:eastAsia="zh-CN"/>
        </w:rPr>
        <w:t>计划</w:t>
      </w:r>
      <w:bookmarkEnd w:id="166"/>
      <w:bookmarkEnd w:id="167"/>
      <w:bookmarkEnd w:id="171"/>
      <w:bookmarkEnd w:id="172"/>
      <w:bookmarkEnd w:id="173"/>
    </w:p>
    <w:p w14:paraId="20FA0520" w14:textId="05BAC05F" w:rsidR="00D45152" w:rsidRPr="006B2D5F" w:rsidRDefault="00D45152" w:rsidP="006B2D5F">
      <w:pPr>
        <w:pStyle w:val="NormalNonumber"/>
        <w:jc w:val="both"/>
        <w:rPr>
          <w:rFonts w:eastAsia="SimSun"/>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0</w:t>
      </w:r>
      <w:r w:rsidRPr="006B2D5F">
        <w:rPr>
          <w:rFonts w:eastAsia="KaiTi"/>
          <w:b/>
          <w:bCs/>
          <w:sz w:val="24"/>
          <w:szCs w:val="24"/>
          <w:lang w:val="zh-CN" w:eastAsia="zh-CN"/>
        </w:rPr>
        <w:t>款案文方案</w:t>
      </w:r>
      <w:r w:rsidRPr="006B2D5F">
        <w:rPr>
          <w:rFonts w:eastAsia="SimSun"/>
          <w:b/>
          <w:bCs/>
          <w:sz w:val="24"/>
          <w:szCs w:val="24"/>
          <w:lang w:val="zh-CN" w:eastAsia="zh-CN"/>
        </w:rPr>
        <w:t>：</w:t>
      </w:r>
      <w:r w:rsidRPr="006B2D5F">
        <w:rPr>
          <w:rStyle w:val="FootnoteReference"/>
          <w:color w:val="000000" w:themeColor="text1"/>
          <w:spacing w:val="0"/>
          <w:w w:val="100"/>
          <w:position w:val="0"/>
          <w:sz w:val="24"/>
          <w:szCs w:val="24"/>
          <w:lang w:val="zh-CN"/>
        </w:rPr>
        <w:footnoteReference w:id="30"/>
      </w:r>
      <w:r w:rsidR="00755977" w:rsidRPr="006B2D5F">
        <w:rPr>
          <w:rFonts w:eastAsia="SimSun" w:hint="eastAsia"/>
          <w:b/>
          <w:bCs/>
          <w:sz w:val="24"/>
          <w:szCs w:val="24"/>
          <w:lang w:val="zh-CN" w:eastAsia="zh-CN"/>
        </w:rPr>
        <w:t xml:space="preserve"> </w:t>
      </w:r>
      <w:r w:rsidRPr="006B2D5F">
        <w:rPr>
          <w:rFonts w:eastAsia="SimSun"/>
          <w:sz w:val="24"/>
          <w:szCs w:val="24"/>
          <w:lang w:val="zh-CN" w:eastAsia="zh-CN"/>
        </w:rPr>
        <w:t>为了能够对</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proofErr w:type="gramStart"/>
      <w:r w:rsidRPr="006B2D5F">
        <w:rPr>
          <w:rFonts w:eastAsia="SimSun"/>
          <w:sz w:val="24"/>
          <w:szCs w:val="24"/>
          <w:lang w:val="zh-CN" w:eastAsia="zh-CN"/>
        </w:rPr>
        <w:t>下各项</w:t>
      </w:r>
      <w:proofErr w:type="gramEnd"/>
      <w:r w:rsidRPr="006B2D5F">
        <w:rPr>
          <w:rFonts w:eastAsia="SimSun"/>
          <w:sz w:val="24"/>
          <w:szCs w:val="24"/>
          <w:lang w:val="zh-CN" w:eastAsia="zh-CN"/>
        </w:rPr>
        <w:t>措施的进展情况进行集体评估，除了格式之外，还需要有共同的模式和准则。</w:t>
      </w:r>
    </w:p>
    <w:p w14:paraId="32A35A24" w14:textId="4DB336C4" w:rsidR="00D45152" w:rsidRPr="006B2D5F" w:rsidRDefault="00D45152" w:rsidP="006B2D5F">
      <w:pPr>
        <w:pStyle w:val="NormalNonumber"/>
        <w:jc w:val="both"/>
        <w:rPr>
          <w:rFonts w:eastAsia="SimSun"/>
          <w:b/>
          <w:bCs/>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0</w:t>
      </w:r>
      <w:r w:rsidRPr="006B2D5F">
        <w:rPr>
          <w:rFonts w:eastAsia="KaiTi"/>
          <w:b/>
          <w:bCs/>
          <w:sz w:val="24"/>
          <w:szCs w:val="24"/>
          <w:lang w:val="zh-CN" w:eastAsia="zh-CN"/>
        </w:rPr>
        <w:t>款备选案文方案</w:t>
      </w:r>
      <w:r w:rsidR="00F52E4A"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3FC5F5CA" w14:textId="2BDEA7A8"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根据其能力并酌情</w:t>
      </w:r>
      <w:r w:rsidRPr="006B2D5F">
        <w:rPr>
          <w:rFonts w:eastAsia="SimSun"/>
          <w:sz w:val="24"/>
          <w:szCs w:val="24"/>
          <w:lang w:val="zh-CN" w:eastAsia="zh-CN"/>
        </w:rPr>
        <w:t>][</w:t>
      </w:r>
      <w:r w:rsidRPr="006B2D5F">
        <w:rPr>
          <w:rFonts w:eastAsia="SimSun"/>
          <w:sz w:val="24"/>
          <w:szCs w:val="24"/>
          <w:lang w:val="zh-CN" w:eastAsia="zh-CN"/>
        </w:rPr>
        <w:t>通过国内协商</w:t>
      </w:r>
      <w:r w:rsidRPr="006B2D5F">
        <w:rPr>
          <w:rFonts w:eastAsia="SimSun"/>
          <w:sz w:val="24"/>
          <w:szCs w:val="24"/>
          <w:lang w:val="zh-CN" w:eastAsia="zh-CN"/>
        </w:rPr>
        <w:t>]</w:t>
      </w:r>
      <w:r w:rsidRPr="006B2D5F">
        <w:rPr>
          <w:rFonts w:eastAsia="SimSun"/>
          <w:sz w:val="24"/>
          <w:szCs w:val="24"/>
          <w:lang w:val="zh-CN" w:eastAsia="zh-CN"/>
        </w:rPr>
        <w:t>制定和执行</w:t>
      </w:r>
      <w:r w:rsidRPr="006B2D5F">
        <w:rPr>
          <w:rFonts w:eastAsia="SimSun"/>
          <w:sz w:val="24"/>
          <w:szCs w:val="24"/>
          <w:lang w:val="zh-CN" w:eastAsia="zh-CN"/>
        </w:rPr>
        <w:t>[</w:t>
      </w:r>
      <w:r w:rsidRPr="006B2D5F">
        <w:rPr>
          <w:rFonts w:eastAsia="SimSun"/>
          <w:sz w:val="24"/>
          <w:szCs w:val="24"/>
          <w:lang w:val="zh-CN" w:eastAsia="zh-CN"/>
        </w:rPr>
        <w:t>具有有约束力行动的</w:t>
      </w:r>
      <w:r w:rsidRPr="006B2D5F">
        <w:rPr>
          <w:rFonts w:eastAsia="SimSun"/>
          <w:sz w:val="24"/>
          <w:szCs w:val="24"/>
          <w:lang w:val="zh-CN" w:eastAsia="zh-CN"/>
        </w:rPr>
        <w:t>]</w:t>
      </w:r>
      <w:r w:rsidRPr="006B2D5F">
        <w:rPr>
          <w:rFonts w:eastAsia="SimSun"/>
          <w:sz w:val="24"/>
          <w:szCs w:val="24"/>
          <w:lang w:val="zh-CN" w:eastAsia="zh-CN"/>
        </w:rPr>
        <w:t>国家</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计划</w:t>
      </w:r>
      <w:r w:rsidRPr="006B2D5F">
        <w:rPr>
          <w:rStyle w:val="FootnoteReference"/>
          <w:color w:val="000000" w:themeColor="text1"/>
          <w:spacing w:val="0"/>
          <w:w w:val="100"/>
          <w:position w:val="0"/>
          <w:sz w:val="24"/>
          <w:szCs w:val="24"/>
          <w:lang w:val="zh-CN"/>
        </w:rPr>
        <w:footnoteReference w:id="31"/>
      </w:r>
      <w:r w:rsidRPr="006B2D5F">
        <w:rPr>
          <w:rFonts w:eastAsia="SimSun"/>
          <w:sz w:val="24"/>
          <w:szCs w:val="24"/>
          <w:lang w:val="zh-CN" w:eastAsia="zh-CN"/>
        </w:rPr>
        <w:t>[</w:t>
      </w:r>
      <w:r w:rsidRPr="006B2D5F">
        <w:rPr>
          <w:rFonts w:eastAsia="SimSun"/>
          <w:sz w:val="24"/>
          <w:szCs w:val="24"/>
          <w:lang w:val="zh-CN" w:eastAsia="zh-CN"/>
        </w:rPr>
        <w:t>，包括酌情列入量化和可衡量的具体目标</w:t>
      </w:r>
      <w:r w:rsidRPr="006B2D5F">
        <w:rPr>
          <w:rFonts w:eastAsia="SimSun"/>
          <w:sz w:val="24"/>
          <w:szCs w:val="24"/>
          <w:lang w:val="zh-CN" w:eastAsia="zh-CN"/>
        </w:rPr>
        <w:t>]</w:t>
      </w:r>
      <w:r w:rsidRPr="006B2D5F">
        <w:rPr>
          <w:rFonts w:eastAsia="SimSun"/>
          <w:sz w:val="24"/>
          <w:szCs w:val="24"/>
          <w:lang w:val="zh-CN" w:eastAsia="zh-CN"/>
        </w:rPr>
        <w:t>，以</w:t>
      </w:r>
      <w:r w:rsidRPr="006B2D5F">
        <w:rPr>
          <w:rFonts w:eastAsia="SimSun"/>
          <w:sz w:val="24"/>
          <w:szCs w:val="24"/>
          <w:lang w:val="zh-CN" w:eastAsia="zh-CN"/>
        </w:rPr>
        <w:t>[</w:t>
      </w:r>
      <w:r w:rsidRPr="006B2D5F">
        <w:rPr>
          <w:rFonts w:eastAsia="SimSun"/>
          <w:sz w:val="24"/>
          <w:szCs w:val="24"/>
          <w:lang w:val="zh-CN" w:eastAsia="zh-CN"/>
        </w:rPr>
        <w:t>追求本国自主决定的结束塑料污染的目标</w:t>
      </w:r>
      <w:r w:rsidRPr="006B2D5F">
        <w:rPr>
          <w:rFonts w:eastAsia="SimSun"/>
          <w:sz w:val="24"/>
          <w:szCs w:val="24"/>
          <w:lang w:val="zh-CN" w:eastAsia="zh-CN"/>
        </w:rPr>
        <w:t>][</w:t>
      </w:r>
      <w:r w:rsidRPr="006B2D5F">
        <w:rPr>
          <w:rFonts w:eastAsia="SimSun"/>
          <w:sz w:val="24"/>
          <w:szCs w:val="24"/>
          <w:lang w:val="zh-CN" w:eastAsia="zh-CN"/>
        </w:rPr>
        <w:t>履行</w:t>
      </w:r>
      <w:r w:rsidRPr="006B2D5F">
        <w:rPr>
          <w:rFonts w:eastAsia="SimSun"/>
          <w:sz w:val="24"/>
          <w:szCs w:val="24"/>
          <w:lang w:val="zh-CN" w:eastAsia="zh-CN"/>
        </w:rPr>
        <w:t>]</w:t>
      </w:r>
      <w:r w:rsidRPr="006B2D5F">
        <w:rPr>
          <w:rFonts w:eastAsia="SimSun"/>
          <w:sz w:val="24"/>
          <w:szCs w:val="24"/>
          <w:lang w:val="zh-CN" w:eastAsia="zh-CN"/>
        </w:rPr>
        <w:t>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义务</w:t>
      </w:r>
      <w:r w:rsidRPr="006B2D5F">
        <w:rPr>
          <w:rFonts w:eastAsia="SimSun"/>
          <w:sz w:val="24"/>
          <w:szCs w:val="24"/>
          <w:lang w:val="zh-CN" w:eastAsia="zh-CN"/>
        </w:rPr>
        <w:t>][</w:t>
      </w:r>
      <w:r w:rsidRPr="006B2D5F">
        <w:rPr>
          <w:rFonts w:eastAsia="SimSun"/>
          <w:sz w:val="24"/>
          <w:szCs w:val="24"/>
          <w:lang w:val="zh-CN" w:eastAsia="zh-CN"/>
        </w:rPr>
        <w:t>并实现其目标</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此类计划的编制应考虑到不同的国情，并可遵循</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通过的指导意见。</w:t>
      </w:r>
      <w:r w:rsidRPr="006B2D5F">
        <w:rPr>
          <w:rFonts w:eastAsia="SimSun"/>
          <w:sz w:val="24"/>
          <w:szCs w:val="24"/>
          <w:lang w:val="zh-CN" w:eastAsia="zh-CN"/>
        </w:rPr>
        <w:t>][</w:t>
      </w:r>
      <w:r w:rsidRPr="006B2D5F">
        <w:rPr>
          <w:rFonts w:eastAsia="SimSun"/>
          <w:sz w:val="24"/>
          <w:szCs w:val="24"/>
          <w:lang w:val="zh-CN" w:eastAsia="zh-CN"/>
        </w:rPr>
        <w:t>国家</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基于附件</w:t>
      </w:r>
      <w:r w:rsidRPr="006B2D5F">
        <w:rPr>
          <w:rFonts w:eastAsia="SimSun"/>
          <w:sz w:val="24"/>
          <w:szCs w:val="24"/>
          <w:lang w:val="zh-CN" w:eastAsia="zh-CN"/>
        </w:rPr>
        <w:t>G</w:t>
      </w:r>
      <w:r w:rsidRPr="006B2D5F">
        <w:rPr>
          <w:rFonts w:eastAsia="SimSun"/>
          <w:sz w:val="24"/>
          <w:szCs w:val="24"/>
          <w:lang w:val="zh-CN" w:eastAsia="zh-CN"/>
        </w:rPr>
        <w:t>中的</w:t>
      </w:r>
      <w:r w:rsidRPr="006B2D5F">
        <w:rPr>
          <w:rFonts w:eastAsia="SimSun"/>
          <w:sz w:val="24"/>
          <w:szCs w:val="24"/>
          <w:lang w:val="zh-CN" w:eastAsia="zh-CN"/>
        </w:rPr>
        <w:t>[</w:t>
      </w:r>
      <w:r w:rsidRPr="006B2D5F">
        <w:rPr>
          <w:rFonts w:eastAsia="SimSun"/>
          <w:sz w:val="24"/>
          <w:szCs w:val="24"/>
          <w:lang w:val="zh-CN" w:eastAsia="zh-CN"/>
        </w:rPr>
        <w:t>模式、准则和</w:t>
      </w:r>
      <w:r w:rsidRPr="006B2D5F">
        <w:rPr>
          <w:rFonts w:eastAsia="SimSun"/>
          <w:sz w:val="24"/>
          <w:szCs w:val="24"/>
          <w:lang w:val="zh-CN" w:eastAsia="zh-CN"/>
        </w:rPr>
        <w:t>]</w:t>
      </w:r>
      <w:r w:rsidRPr="006B2D5F">
        <w:rPr>
          <w:rFonts w:eastAsia="SimSun"/>
          <w:sz w:val="24"/>
          <w:szCs w:val="24"/>
          <w:lang w:val="zh-CN" w:eastAsia="zh-CN"/>
        </w:rPr>
        <w:t>格式，</w:t>
      </w:r>
      <w:r w:rsidRPr="006B2D5F">
        <w:rPr>
          <w:rFonts w:eastAsia="SimSun"/>
          <w:sz w:val="24"/>
          <w:szCs w:val="24"/>
          <w:lang w:val="zh-CN" w:eastAsia="zh-CN"/>
        </w:rPr>
        <w:t>[</w:t>
      </w:r>
      <w:r w:rsidRPr="006B2D5F">
        <w:rPr>
          <w:rFonts w:eastAsia="SimSun"/>
          <w:sz w:val="24"/>
          <w:szCs w:val="24"/>
          <w:lang w:val="zh-CN" w:eastAsia="zh-CN"/>
        </w:rPr>
        <w:t>这些模式、准则和格式应具有灵活性，可根据国家现实和国情</w:t>
      </w:r>
      <w:r w:rsidRPr="006B2D5F">
        <w:rPr>
          <w:rFonts w:eastAsia="SimSun"/>
          <w:sz w:val="24"/>
          <w:szCs w:val="24"/>
          <w:lang w:val="zh-CN" w:eastAsia="zh-CN"/>
        </w:rPr>
        <w:t>[</w:t>
      </w:r>
      <w:r w:rsidRPr="006B2D5F">
        <w:rPr>
          <w:rFonts w:eastAsia="SimSun"/>
          <w:sz w:val="24"/>
          <w:szCs w:val="24"/>
          <w:lang w:val="zh-CN" w:eastAsia="zh-CN"/>
        </w:rPr>
        <w:t>塑料污染对社会经济、人类健康和环境的影响予以调整</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 xml:space="preserve"> [</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尽可能</w:t>
      </w:r>
      <w:r w:rsidRPr="006B2D5F">
        <w:rPr>
          <w:rFonts w:eastAsia="SimSun"/>
          <w:sz w:val="24"/>
          <w:szCs w:val="24"/>
          <w:lang w:val="zh-CN" w:eastAsia="zh-CN"/>
        </w:rPr>
        <w:t>][</w:t>
      </w:r>
      <w:r w:rsidRPr="006B2D5F">
        <w:rPr>
          <w:rFonts w:eastAsia="SimSun"/>
          <w:sz w:val="24"/>
          <w:szCs w:val="24"/>
          <w:lang w:val="zh-CN" w:eastAsia="zh-CN"/>
        </w:rPr>
        <w:t>至少</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但不限于</w:t>
      </w:r>
      <w:r w:rsidRPr="006B2D5F">
        <w:rPr>
          <w:rFonts w:eastAsia="SimSun"/>
          <w:sz w:val="24"/>
          <w:szCs w:val="24"/>
          <w:lang w:val="zh-CN" w:eastAsia="zh-CN"/>
        </w:rPr>
        <w:t>][</w:t>
      </w:r>
      <w:r w:rsidRPr="006B2D5F">
        <w:rPr>
          <w:rFonts w:eastAsia="SimSun"/>
          <w:sz w:val="24"/>
          <w:szCs w:val="24"/>
          <w:lang w:val="zh-CN" w:eastAsia="zh-CN"/>
        </w:rPr>
        <w:t>相关</w:t>
      </w:r>
      <w:r w:rsidRPr="006B2D5F">
        <w:rPr>
          <w:rFonts w:eastAsia="SimSun"/>
          <w:sz w:val="24"/>
          <w:szCs w:val="24"/>
          <w:lang w:val="zh-CN" w:eastAsia="zh-CN"/>
        </w:rPr>
        <w:t>][</w:t>
      </w:r>
      <w:r w:rsidRPr="006B2D5F">
        <w:rPr>
          <w:rFonts w:eastAsia="SimSun"/>
          <w:sz w:val="24"/>
          <w:szCs w:val="24"/>
          <w:lang w:val="zh-CN" w:eastAsia="zh-CN"/>
        </w:rPr>
        <w:t>与下列内容（（</w:t>
      </w:r>
      <w:r w:rsidRPr="006B2D5F">
        <w:rPr>
          <w:rFonts w:eastAsia="SimSun"/>
          <w:sz w:val="24"/>
          <w:szCs w:val="24"/>
          <w:lang w:val="zh-CN" w:eastAsia="zh-CN"/>
        </w:rPr>
        <w:t>[</w:t>
      </w:r>
      <w:r w:rsidRPr="006B2D5F">
        <w:rPr>
          <w:rFonts w:eastAsia="SimSun"/>
          <w:sz w:val="24"/>
          <w:szCs w:val="24"/>
          <w:lang w:val="zh-CN" w:eastAsia="zh-CN"/>
        </w:rPr>
        <w:t>并非详尽无遗</w:t>
      </w:r>
      <w:r w:rsidRPr="006B2D5F">
        <w:rPr>
          <w:rFonts w:eastAsia="SimSun"/>
          <w:sz w:val="24"/>
          <w:szCs w:val="24"/>
          <w:lang w:val="zh-CN" w:eastAsia="zh-CN"/>
        </w:rPr>
        <w:t>]</w:t>
      </w:r>
      <w:r w:rsidRPr="006B2D5F">
        <w:rPr>
          <w:rFonts w:eastAsia="SimSun"/>
          <w:sz w:val="24"/>
          <w:szCs w:val="24"/>
          <w:lang w:val="zh-CN" w:eastAsia="zh-CN"/>
        </w:rPr>
        <w:t>））有关的</w:t>
      </w:r>
      <w:r w:rsidRPr="006B2D5F">
        <w:rPr>
          <w:rStyle w:val="FootnoteReference"/>
          <w:color w:val="000000" w:themeColor="text1"/>
          <w:spacing w:val="0"/>
          <w:w w:val="100"/>
          <w:position w:val="0"/>
          <w:sz w:val="24"/>
          <w:szCs w:val="24"/>
          <w:lang w:val="zh-CN"/>
        </w:rPr>
        <w:footnoteReference w:id="32"/>
      </w:r>
      <w:r w:rsidRPr="006B2D5F">
        <w:rPr>
          <w:rFonts w:eastAsia="SimSun"/>
          <w:sz w:val="24"/>
          <w:szCs w:val="24"/>
          <w:lang w:val="zh-CN" w:eastAsia="zh-CN"/>
        </w:rPr>
        <w:t>内容</w:t>
      </w:r>
      <w:r w:rsidRPr="006B2D5F">
        <w:rPr>
          <w:rFonts w:eastAsia="SimSun"/>
          <w:sz w:val="24"/>
          <w:szCs w:val="24"/>
          <w:lang w:val="zh-CN" w:eastAsia="zh-CN"/>
        </w:rPr>
        <w:t>[</w:t>
      </w:r>
      <w:r w:rsidRPr="006B2D5F">
        <w:rPr>
          <w:rFonts w:eastAsia="SimSun"/>
          <w:sz w:val="24"/>
          <w:szCs w:val="24"/>
          <w:lang w:val="zh-CN" w:eastAsia="zh-CN"/>
        </w:rPr>
        <w:t>必要措施</w:t>
      </w:r>
      <w:r w:rsidRPr="006B2D5F">
        <w:rPr>
          <w:rFonts w:eastAsia="SimSun"/>
          <w:sz w:val="24"/>
          <w:szCs w:val="24"/>
          <w:lang w:val="zh-CN" w:eastAsia="zh-CN"/>
        </w:rPr>
        <w:t>]]</w:t>
      </w:r>
      <w:r w:rsidRPr="006B2D5F">
        <w:rPr>
          <w:rFonts w:eastAsia="SimSun"/>
          <w:sz w:val="24"/>
          <w:szCs w:val="24"/>
          <w:lang w:val="zh-CN" w:eastAsia="zh-CN"/>
        </w:rPr>
        <w:t>：</w:t>
      </w:r>
    </w:p>
    <w:p w14:paraId="287310A3"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初级塑料聚合物</w:t>
      </w:r>
      <w:proofErr w:type="spellEnd"/>
      <w:r w:rsidRPr="006B2D5F">
        <w:rPr>
          <w:rFonts w:eastAsia="SimSun"/>
          <w:sz w:val="24"/>
          <w:szCs w:val="24"/>
          <w:lang w:val="zh-CN"/>
        </w:rPr>
        <w:t>；</w:t>
      </w:r>
      <w:r w:rsidRPr="006B2D5F">
        <w:rPr>
          <w:rFonts w:eastAsia="SimSun"/>
          <w:sz w:val="24"/>
          <w:szCs w:val="24"/>
          <w:lang w:val="zh-CN"/>
        </w:rPr>
        <w:t>]</w:t>
      </w:r>
    </w:p>
    <w:p w14:paraId="61521747"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引起关切的化学品</w:t>
      </w:r>
      <w:r w:rsidRPr="006B2D5F">
        <w:rPr>
          <w:rFonts w:eastAsia="SimSun"/>
          <w:sz w:val="24"/>
          <w:szCs w:val="24"/>
          <w:lang w:val="zh-CN" w:eastAsia="zh-CN"/>
        </w:rPr>
        <w:t>[</w:t>
      </w:r>
      <w:r w:rsidRPr="006B2D5F">
        <w:rPr>
          <w:rFonts w:eastAsia="SimSun"/>
          <w:sz w:val="24"/>
          <w:szCs w:val="24"/>
          <w:lang w:val="zh-CN" w:eastAsia="zh-CN"/>
        </w:rPr>
        <w:t>和聚合物</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2553E55F"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可避免的问题塑料产品；</w:t>
      </w:r>
      <w:r w:rsidRPr="006B2D5F">
        <w:rPr>
          <w:rFonts w:eastAsia="SimSun"/>
          <w:sz w:val="24"/>
          <w:szCs w:val="24"/>
          <w:lang w:val="zh-CN" w:eastAsia="zh-CN"/>
        </w:rPr>
        <w:t>]</w:t>
      </w:r>
    </w:p>
    <w:p w14:paraId="1E933A8A"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产品设计和性能</w:t>
      </w:r>
      <w:proofErr w:type="spellEnd"/>
      <w:r w:rsidRPr="006B2D5F">
        <w:rPr>
          <w:rFonts w:eastAsia="SimSun"/>
          <w:sz w:val="24"/>
          <w:szCs w:val="24"/>
          <w:lang w:val="zh-CN"/>
        </w:rPr>
        <w:t>；</w:t>
      </w:r>
      <w:r w:rsidRPr="006B2D5F">
        <w:rPr>
          <w:rFonts w:eastAsia="SimSun"/>
          <w:sz w:val="24"/>
          <w:szCs w:val="24"/>
          <w:lang w:val="zh-CN"/>
        </w:rPr>
        <w:t>]</w:t>
      </w:r>
    </w:p>
    <w:p w14:paraId="11398F7C"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减少、重复使用、再填充和维修塑料和塑料产品；</w:t>
      </w:r>
      <w:r w:rsidRPr="006B2D5F">
        <w:rPr>
          <w:rFonts w:eastAsia="SimSun"/>
          <w:sz w:val="24"/>
          <w:szCs w:val="24"/>
          <w:lang w:val="zh-CN" w:eastAsia="zh-CN"/>
        </w:rPr>
        <w:t>]</w:t>
      </w:r>
    </w:p>
    <w:p w14:paraId="6842493B" w14:textId="1D22AC45"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使用</w:t>
      </w:r>
      <w:proofErr w:type="spellEnd"/>
      <w:r w:rsidR="00A21152" w:rsidRPr="006B2D5F">
        <w:rPr>
          <w:rFonts w:eastAsia="SimSun" w:hint="eastAsia"/>
          <w:sz w:val="24"/>
          <w:szCs w:val="24"/>
          <w:lang w:val="zh-CN" w:eastAsia="zh-CN"/>
        </w:rPr>
        <w:t>再生</w:t>
      </w:r>
      <w:proofErr w:type="spellStart"/>
      <w:r w:rsidRPr="006B2D5F">
        <w:rPr>
          <w:rFonts w:eastAsia="SimSun"/>
          <w:sz w:val="24"/>
          <w:szCs w:val="24"/>
          <w:lang w:val="zh-CN"/>
        </w:rPr>
        <w:t>塑料成分</w:t>
      </w:r>
      <w:proofErr w:type="spellEnd"/>
      <w:r w:rsidRPr="006B2D5F">
        <w:rPr>
          <w:rFonts w:eastAsia="SimSun"/>
          <w:sz w:val="24"/>
          <w:szCs w:val="24"/>
          <w:lang w:val="zh-CN"/>
        </w:rPr>
        <w:t>；</w:t>
      </w:r>
      <w:r w:rsidRPr="006B2D5F">
        <w:rPr>
          <w:rFonts w:eastAsia="SimSun"/>
          <w:sz w:val="24"/>
          <w:szCs w:val="24"/>
          <w:lang w:val="zh-CN"/>
        </w:rPr>
        <w:t>]</w:t>
      </w:r>
    </w:p>
    <w:p w14:paraId="52005DAF"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生产者延伸责任</w:t>
      </w:r>
      <w:proofErr w:type="spellEnd"/>
      <w:r w:rsidRPr="006B2D5F">
        <w:rPr>
          <w:rFonts w:eastAsia="SimSun"/>
          <w:sz w:val="24"/>
          <w:szCs w:val="24"/>
          <w:lang w:val="zh-CN"/>
        </w:rPr>
        <w:t>；</w:t>
      </w:r>
      <w:r w:rsidRPr="006B2D5F">
        <w:rPr>
          <w:rFonts w:eastAsia="SimSun"/>
          <w:sz w:val="24"/>
          <w:szCs w:val="24"/>
          <w:lang w:val="zh-CN"/>
        </w:rPr>
        <w:t>]</w:t>
      </w:r>
    </w:p>
    <w:p w14:paraId="7316E913"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塑料在其整个生命周期中的排放和释放；</w:t>
      </w:r>
      <w:r w:rsidRPr="006B2D5F">
        <w:rPr>
          <w:rFonts w:eastAsia="SimSun"/>
          <w:sz w:val="24"/>
          <w:szCs w:val="24"/>
          <w:lang w:val="zh-CN" w:eastAsia="zh-CN"/>
        </w:rPr>
        <w:t>]</w:t>
      </w:r>
    </w:p>
    <w:p w14:paraId="50F86A53"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废物管理</w:t>
      </w:r>
      <w:r w:rsidRPr="006B2D5F">
        <w:rPr>
          <w:rFonts w:eastAsia="SimSun"/>
          <w:sz w:val="24"/>
          <w:szCs w:val="24"/>
          <w:lang w:val="zh-CN" w:eastAsia="zh-CN"/>
        </w:rPr>
        <w:t>[</w:t>
      </w:r>
      <w:r w:rsidRPr="006B2D5F">
        <w:rPr>
          <w:rFonts w:eastAsia="SimSun"/>
          <w:sz w:val="24"/>
          <w:szCs w:val="24"/>
          <w:lang w:val="zh-CN" w:eastAsia="zh-CN"/>
        </w:rPr>
        <w:t>包括非正规部门的废物管理</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6513C5B2"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渔具</w:t>
      </w:r>
      <w:proofErr w:type="spellEnd"/>
      <w:r w:rsidRPr="006B2D5F">
        <w:rPr>
          <w:rFonts w:eastAsia="SimSun"/>
          <w:sz w:val="24"/>
          <w:szCs w:val="24"/>
          <w:lang w:val="zh-CN"/>
        </w:rPr>
        <w:t>；</w:t>
      </w:r>
      <w:r w:rsidRPr="006B2D5F">
        <w:rPr>
          <w:rFonts w:eastAsia="SimSun"/>
          <w:sz w:val="24"/>
          <w:szCs w:val="24"/>
          <w:lang w:val="zh-CN"/>
        </w:rPr>
        <w:t>]</w:t>
      </w:r>
    </w:p>
    <w:p w14:paraId="42942BCF"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现存塑料污染（包括海洋环境中的塑料污染）</w:t>
      </w:r>
      <w:r w:rsidRPr="006B2D5F">
        <w:rPr>
          <w:rFonts w:eastAsia="SimSun"/>
          <w:sz w:val="24"/>
          <w:szCs w:val="24"/>
          <w:lang w:val="zh-CN" w:eastAsia="zh-CN"/>
        </w:rPr>
        <w:t>;]</w:t>
      </w:r>
    </w:p>
    <w:p w14:paraId="49617E7D"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公正过渡</w:t>
      </w:r>
      <w:proofErr w:type="spellEnd"/>
      <w:r w:rsidRPr="006B2D5F">
        <w:rPr>
          <w:rFonts w:eastAsia="SimSun"/>
          <w:sz w:val="24"/>
          <w:szCs w:val="24"/>
          <w:lang w:val="zh-CN"/>
        </w:rPr>
        <w:t>；</w:t>
      </w:r>
      <w:r w:rsidRPr="006B2D5F">
        <w:rPr>
          <w:rFonts w:eastAsia="SimSun"/>
          <w:sz w:val="24"/>
          <w:szCs w:val="24"/>
          <w:lang w:val="zh-CN"/>
        </w:rPr>
        <w:t>]</w:t>
      </w:r>
    </w:p>
    <w:p w14:paraId="3C3E5687"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国家计划执行情况的监测和报告框架；</w:t>
      </w:r>
      <w:r w:rsidRPr="006B2D5F">
        <w:rPr>
          <w:rFonts w:eastAsia="SimSun"/>
          <w:sz w:val="24"/>
          <w:szCs w:val="24"/>
          <w:lang w:val="zh-CN" w:eastAsia="zh-CN"/>
        </w:rPr>
        <w:t>]</w:t>
      </w:r>
    </w:p>
    <w:p w14:paraId="3E8A6012"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关于塑料污染的教育和提高认识方案，包括旨在改变行为和发展能力的方案；</w:t>
      </w:r>
      <w:r w:rsidRPr="006B2D5F">
        <w:rPr>
          <w:rFonts w:eastAsia="SimSun"/>
          <w:sz w:val="24"/>
          <w:szCs w:val="24"/>
          <w:lang w:val="zh-CN" w:eastAsia="zh-CN"/>
        </w:rPr>
        <w:t>]</w:t>
      </w:r>
    </w:p>
    <w:p w14:paraId="5D946303"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评估和监测</w:t>
      </w:r>
      <w:proofErr w:type="spellEnd"/>
      <w:r w:rsidRPr="006B2D5F">
        <w:rPr>
          <w:rFonts w:eastAsia="SimSun"/>
          <w:sz w:val="24"/>
          <w:szCs w:val="24"/>
          <w:lang w:val="zh-CN"/>
        </w:rPr>
        <w:t>；</w:t>
      </w:r>
      <w:r w:rsidRPr="006B2D5F">
        <w:rPr>
          <w:rFonts w:eastAsia="SimSun"/>
          <w:sz w:val="24"/>
          <w:szCs w:val="24"/>
          <w:lang w:val="zh-CN"/>
        </w:rPr>
        <w:t>]</w:t>
      </w:r>
    </w:p>
    <w:p w14:paraId="20A74714"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促进研究、开发和创新；</w:t>
      </w:r>
      <w:r w:rsidRPr="006B2D5F">
        <w:rPr>
          <w:rFonts w:eastAsia="SimSun"/>
          <w:sz w:val="24"/>
          <w:szCs w:val="24"/>
          <w:lang w:val="zh-CN" w:eastAsia="zh-CN"/>
        </w:rPr>
        <w:t>]</w:t>
      </w:r>
    </w:p>
    <w:p w14:paraId="4C5E8DB3"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发达国家对发展中国家，特别是小岛屿发展中国家的资金支助、能力建设和技术转让方面的承诺；</w:t>
      </w:r>
      <w:r w:rsidRPr="006B2D5F">
        <w:rPr>
          <w:rFonts w:eastAsia="SimSun"/>
          <w:sz w:val="24"/>
          <w:szCs w:val="24"/>
          <w:lang w:val="zh-CN" w:eastAsia="zh-CN"/>
        </w:rPr>
        <w:t>]</w:t>
      </w:r>
    </w:p>
    <w:p w14:paraId="626EF826"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促进、鼓励和纳入所有利益攸关方应对塑料污染的行动，包括私营部门、非正规塑料废物部门、拾荒者、土著人民和地方社区；</w:t>
      </w:r>
      <w:r w:rsidRPr="006B2D5F">
        <w:rPr>
          <w:rFonts w:eastAsia="SimSun"/>
          <w:sz w:val="24"/>
          <w:szCs w:val="24"/>
          <w:lang w:val="zh-CN" w:eastAsia="zh-CN"/>
        </w:rPr>
        <w:t>]</w:t>
      </w:r>
    </w:p>
    <w:p w14:paraId="5632A7C4" w14:textId="58FC6AFC"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为履行本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下的义务而作出的立法、政策和监管安排；</w:t>
      </w:r>
      <w:r w:rsidRPr="006B2D5F">
        <w:rPr>
          <w:rFonts w:eastAsia="SimSun"/>
          <w:sz w:val="24"/>
          <w:szCs w:val="24"/>
          <w:lang w:val="zh-CN" w:eastAsia="zh-CN"/>
        </w:rPr>
        <w:t>]</w:t>
      </w:r>
    </w:p>
    <w:p w14:paraId="705ADB7F" w14:textId="4E43AA61"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支持遵守本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下报告要求的行动；</w:t>
      </w:r>
      <w:r w:rsidRPr="006B2D5F">
        <w:rPr>
          <w:rFonts w:eastAsia="SimSun"/>
          <w:sz w:val="24"/>
          <w:szCs w:val="24"/>
          <w:lang w:val="zh-CN" w:eastAsia="zh-CN"/>
        </w:rPr>
        <w:t>]</w:t>
      </w:r>
    </w:p>
    <w:p w14:paraId="68A39A69"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透明度监测和跟踪以及标签；</w:t>
      </w:r>
      <w:r w:rsidRPr="006B2D5F">
        <w:rPr>
          <w:rFonts w:eastAsia="SimSun"/>
          <w:sz w:val="24"/>
          <w:szCs w:val="24"/>
          <w:lang w:val="zh-CN" w:eastAsia="zh-CN"/>
        </w:rPr>
        <w:t>]</w:t>
      </w:r>
    </w:p>
    <w:p w14:paraId="676790F9"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所列化学品、聚合物和塑料废物产品的贸易；</w:t>
      </w:r>
      <w:r w:rsidRPr="006B2D5F">
        <w:rPr>
          <w:rFonts w:eastAsia="SimSun"/>
          <w:sz w:val="24"/>
          <w:szCs w:val="24"/>
          <w:lang w:val="zh-CN" w:eastAsia="zh-CN"/>
        </w:rPr>
        <w:t>]</w:t>
      </w:r>
    </w:p>
    <w:p w14:paraId="0B3190B4"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国内供资</w:t>
      </w:r>
      <w:proofErr w:type="spellEnd"/>
      <w:r w:rsidRPr="006B2D5F">
        <w:rPr>
          <w:rFonts w:eastAsia="SimSun"/>
          <w:sz w:val="24"/>
          <w:szCs w:val="24"/>
          <w:lang w:val="zh-CN"/>
        </w:rPr>
        <w:t>；</w:t>
      </w:r>
      <w:r w:rsidRPr="006B2D5F">
        <w:rPr>
          <w:rFonts w:eastAsia="SimSun"/>
          <w:sz w:val="24"/>
          <w:szCs w:val="24"/>
          <w:lang w:val="zh-CN"/>
        </w:rPr>
        <w:t>]</w:t>
      </w:r>
    </w:p>
    <w:p w14:paraId="0789009E"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非塑料代用品</w:t>
      </w:r>
      <w:proofErr w:type="spellEnd"/>
      <w:r w:rsidRPr="006B2D5F">
        <w:rPr>
          <w:rFonts w:eastAsia="SimSun"/>
          <w:sz w:val="24"/>
          <w:szCs w:val="24"/>
          <w:lang w:val="zh-CN"/>
        </w:rPr>
        <w:t>；</w:t>
      </w:r>
      <w:r w:rsidRPr="006B2D5F">
        <w:rPr>
          <w:rFonts w:eastAsia="SimSun"/>
          <w:sz w:val="24"/>
          <w:szCs w:val="24"/>
          <w:lang w:val="zh-CN"/>
        </w:rPr>
        <w:t>]</w:t>
      </w:r>
    </w:p>
    <w:p w14:paraId="2DE95BDB"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能力建设和技术转让；</w:t>
      </w:r>
      <w:r w:rsidRPr="006B2D5F">
        <w:rPr>
          <w:rFonts w:eastAsia="SimSun"/>
          <w:sz w:val="24"/>
          <w:szCs w:val="24"/>
          <w:lang w:val="zh-CN" w:eastAsia="zh-CN"/>
        </w:rPr>
        <w:t>]</w:t>
      </w:r>
    </w:p>
    <w:p w14:paraId="6C75ABB6"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公众认识</w:t>
      </w:r>
      <w:proofErr w:type="spellEnd"/>
      <w:r w:rsidRPr="006B2D5F">
        <w:rPr>
          <w:rFonts w:eastAsia="SimSun"/>
          <w:sz w:val="24"/>
          <w:szCs w:val="24"/>
          <w:lang w:val="zh-CN"/>
        </w:rPr>
        <w:t>；</w:t>
      </w:r>
      <w:r w:rsidRPr="006B2D5F">
        <w:rPr>
          <w:rFonts w:eastAsia="SimSun"/>
          <w:sz w:val="24"/>
          <w:szCs w:val="24"/>
          <w:lang w:val="zh-CN"/>
        </w:rPr>
        <w:t>]</w:t>
      </w:r>
    </w:p>
    <w:p w14:paraId="79494612"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信息交流</w:t>
      </w:r>
      <w:proofErr w:type="spellEnd"/>
      <w:r w:rsidRPr="006B2D5F">
        <w:rPr>
          <w:rFonts w:eastAsia="SimSun"/>
          <w:sz w:val="24"/>
          <w:szCs w:val="24"/>
          <w:lang w:val="zh-CN"/>
        </w:rPr>
        <w:t>；</w:t>
      </w:r>
      <w:r w:rsidRPr="006B2D5F">
        <w:rPr>
          <w:rFonts w:eastAsia="SimSun"/>
          <w:sz w:val="24"/>
          <w:szCs w:val="24"/>
          <w:lang w:val="zh-CN"/>
        </w:rPr>
        <w:t>]</w:t>
      </w:r>
    </w:p>
    <w:p w14:paraId="0B12228B"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确定温室气体排放量以及测量塑料在其整个生命周期内的排放和释放的方法；</w:t>
      </w:r>
      <w:r w:rsidRPr="006B2D5F">
        <w:rPr>
          <w:rFonts w:eastAsia="SimSun"/>
          <w:sz w:val="24"/>
          <w:szCs w:val="24"/>
          <w:lang w:val="zh-CN" w:eastAsia="zh-CN"/>
        </w:rPr>
        <w:t>]</w:t>
      </w:r>
    </w:p>
    <w:p w14:paraId="51C3E7AA" w14:textId="77777777" w:rsidR="00D45152" w:rsidRPr="006B2D5F" w:rsidRDefault="00D45152" w:rsidP="006B2D5F">
      <w:pPr>
        <w:pStyle w:val="NormalNonumber"/>
        <w:numPr>
          <w:ilvl w:val="0"/>
          <w:numId w:val="61"/>
        </w:numPr>
        <w:ind w:left="2495" w:hanging="624"/>
        <w:jc w:val="both"/>
        <w:rPr>
          <w:rFonts w:eastAsia="SimSun"/>
          <w:color w:val="000000" w:themeColor="text1"/>
          <w:sz w:val="24"/>
          <w:szCs w:val="24"/>
        </w:rPr>
      </w:pPr>
      <w:r w:rsidRPr="006B2D5F">
        <w:rPr>
          <w:rFonts w:eastAsia="SimSun"/>
          <w:sz w:val="24"/>
          <w:szCs w:val="24"/>
          <w:lang w:val="zh-CN" w:eastAsia="zh-CN"/>
        </w:rPr>
        <w:t>[</w:t>
      </w:r>
      <w:r w:rsidRPr="006B2D5F">
        <w:rPr>
          <w:rFonts w:eastAsia="SimSun"/>
          <w:sz w:val="24"/>
          <w:szCs w:val="24"/>
          <w:lang w:val="zh-CN" w:eastAsia="zh-CN"/>
        </w:rPr>
        <w:t>执行手段，包括向发展中国家，特别是最不发达国家、小岛屿发展中国家以及环境和生态脆弱的发展中国家提供的执行手段。</w:t>
      </w:r>
      <w:r w:rsidRPr="006B2D5F">
        <w:rPr>
          <w:rFonts w:eastAsia="SimSun"/>
          <w:sz w:val="24"/>
          <w:szCs w:val="24"/>
          <w:lang w:val="zh-CN"/>
        </w:rPr>
        <w:t>]</w:t>
      </w:r>
    </w:p>
    <w:p w14:paraId="639B554C" w14:textId="586E92AB"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b/>
          <w:bCs/>
          <w:sz w:val="24"/>
          <w:szCs w:val="24"/>
          <w:lang w:val="zh-CN" w:eastAsia="zh-CN"/>
        </w:rPr>
        <w:t>[</w:t>
      </w: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款前导句案文方案之二</w:t>
      </w:r>
      <w:r w:rsidR="00F52E4A" w:rsidRPr="006B2D5F">
        <w:rPr>
          <w:rFonts w:eastAsia="KaiTi" w:hint="eastAsia"/>
          <w:b/>
          <w:bCs/>
          <w:sz w:val="24"/>
          <w:szCs w:val="24"/>
          <w:lang w:val="zh-CN" w:eastAsia="zh-CN"/>
        </w:rPr>
        <w:t xml:space="preserve">　</w:t>
      </w:r>
      <w:r w:rsidRPr="006B2D5F">
        <w:rPr>
          <w:rFonts w:eastAsia="SimSun"/>
          <w:sz w:val="24"/>
          <w:szCs w:val="24"/>
          <w:lang w:val="zh-CN" w:eastAsia="zh-CN"/>
        </w:rPr>
        <w:t>国家计划应</w:t>
      </w:r>
      <w:r w:rsidRPr="006B2D5F">
        <w:rPr>
          <w:rFonts w:eastAsia="SimSun"/>
          <w:sz w:val="24"/>
          <w:szCs w:val="24"/>
          <w:lang w:val="zh-CN" w:eastAsia="zh-CN"/>
        </w:rPr>
        <w:t>[</w:t>
      </w:r>
      <w:r w:rsidRPr="006B2D5F">
        <w:rPr>
          <w:rFonts w:eastAsia="SimSun"/>
          <w:sz w:val="24"/>
          <w:szCs w:val="24"/>
          <w:lang w:val="zh-CN" w:eastAsia="zh-CN"/>
        </w:rPr>
        <w:t>根据国家能力和国情</w:t>
      </w:r>
      <w:r w:rsidRPr="006B2D5F">
        <w:rPr>
          <w:rFonts w:eastAsia="SimSun"/>
          <w:sz w:val="24"/>
          <w:szCs w:val="24"/>
          <w:lang w:val="zh-CN" w:eastAsia="zh-CN"/>
        </w:rPr>
        <w:t>][</w:t>
      </w:r>
      <w:r w:rsidRPr="006B2D5F">
        <w:rPr>
          <w:rFonts w:eastAsia="SimSun"/>
          <w:sz w:val="24"/>
          <w:szCs w:val="24"/>
          <w:lang w:val="zh-CN" w:eastAsia="zh-CN"/>
        </w:rPr>
        <w:t>具有包容性，并以最佳可得知识和数据为基础</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 xml:space="preserve">(a) </w:t>
      </w:r>
      <w:r w:rsidRPr="006B2D5F">
        <w:rPr>
          <w:rFonts w:eastAsia="SimSun"/>
          <w:sz w:val="24"/>
          <w:szCs w:val="24"/>
          <w:lang w:val="zh-CN" w:eastAsia="zh-CN"/>
        </w:rPr>
        <w:t>现行国家法律和条例以及</w:t>
      </w:r>
      <w:r w:rsidRPr="006B2D5F">
        <w:rPr>
          <w:rFonts w:eastAsia="SimSun"/>
          <w:sz w:val="24"/>
          <w:szCs w:val="24"/>
          <w:lang w:val="zh-CN" w:eastAsia="zh-CN"/>
        </w:rPr>
        <w:t xml:space="preserve">(b) </w:t>
      </w:r>
      <w:r w:rsidRPr="006B2D5F">
        <w:rPr>
          <w:rFonts w:eastAsia="SimSun"/>
          <w:sz w:val="24"/>
          <w:szCs w:val="24"/>
          <w:lang w:val="zh-CN" w:eastAsia="zh-CN"/>
        </w:rPr>
        <w:t>国内情况和能力制定</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59243E11" w14:textId="2CB0C68F"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b/>
          <w:bCs/>
          <w:sz w:val="24"/>
          <w:szCs w:val="24"/>
          <w:lang w:val="zh-CN" w:eastAsia="zh-CN"/>
        </w:rPr>
        <w:t>[</w:t>
      </w: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款前导句案文方案之三</w:t>
      </w:r>
      <w:r w:rsidR="00F52E4A" w:rsidRPr="006B2D5F">
        <w:rPr>
          <w:rFonts w:eastAsia="KaiTi" w:hint="eastAsia"/>
          <w:b/>
          <w:bCs/>
          <w:sz w:val="24"/>
          <w:szCs w:val="24"/>
          <w:lang w:val="zh-CN" w:eastAsia="zh-CN"/>
        </w:rPr>
        <w:t xml:space="preserve">　</w:t>
      </w:r>
      <w:r w:rsidRPr="006B2D5F">
        <w:rPr>
          <w:rFonts w:eastAsia="SimSun"/>
          <w:sz w:val="24"/>
          <w:szCs w:val="24"/>
          <w:lang w:val="zh-CN" w:eastAsia="zh-CN"/>
        </w:rPr>
        <w:t>缔约方可根据国情、能力和实力在其国家计划中增加内容。</w:t>
      </w:r>
    </w:p>
    <w:p w14:paraId="5E6DFCDF" w14:textId="5CC9BE98"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F52E4A" w:rsidRPr="006B2D5F">
        <w:rPr>
          <w:rFonts w:eastAsia="KaiTi" w:hint="eastAsia"/>
          <w:b/>
          <w:bCs/>
          <w:sz w:val="24"/>
          <w:szCs w:val="24"/>
          <w:lang w:val="zh-CN" w:eastAsia="zh-CN"/>
        </w:rPr>
        <w:t xml:space="preserve">　</w:t>
      </w:r>
      <w:r w:rsidRPr="006B2D5F">
        <w:rPr>
          <w:rFonts w:eastAsia="SimSun"/>
          <w:sz w:val="24"/>
          <w:szCs w:val="24"/>
          <w:lang w:val="zh-CN" w:eastAsia="zh-CN"/>
        </w:rPr>
        <w:t>各缔约方应制定并执行最符合其国情的国家自主行动计划，以实现本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目标，同时认识到发达国家应率先采取行动，并认识到需要支持发展中国家缔约方，以有效落实本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w:t>
      </w:r>
    </w:p>
    <w:p w14:paraId="3C8AEA07" w14:textId="4E92BC1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F52E4A" w:rsidRPr="006B2D5F">
        <w:rPr>
          <w:rFonts w:eastAsia="KaiTi" w:hint="eastAsia"/>
          <w:b/>
          <w:bCs/>
          <w:sz w:val="24"/>
          <w:szCs w:val="24"/>
          <w:lang w:val="zh-CN" w:eastAsia="zh-CN"/>
        </w:rPr>
        <w:t xml:space="preserve">　</w:t>
      </w:r>
      <w:r w:rsidRPr="006B2D5F">
        <w:rPr>
          <w:rFonts w:eastAsia="SimSun"/>
          <w:sz w:val="24"/>
          <w:szCs w:val="24"/>
          <w:lang w:val="zh-CN" w:eastAsia="zh-CN"/>
        </w:rPr>
        <w:t>各缔约方应按照附件</w:t>
      </w:r>
      <w:r w:rsidRPr="006B2D5F">
        <w:rPr>
          <w:rFonts w:eastAsia="SimSun"/>
          <w:sz w:val="24"/>
          <w:szCs w:val="24"/>
          <w:lang w:val="zh-CN" w:eastAsia="zh-CN"/>
        </w:rPr>
        <w:t>G</w:t>
      </w:r>
      <w:r w:rsidRPr="006B2D5F">
        <w:rPr>
          <w:rFonts w:eastAsia="SimSun"/>
          <w:sz w:val="24"/>
          <w:szCs w:val="24"/>
          <w:lang w:val="zh-CN" w:eastAsia="zh-CN"/>
        </w:rPr>
        <w:t>规定的格式制定一项国家行动计划，说明其为履行本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下的义务而打算采取的措施。</w:t>
      </w:r>
    </w:p>
    <w:p w14:paraId="3840E16A" w14:textId="533636E4"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3</w:t>
      </w:r>
      <w:r w:rsidR="00F52E4A" w:rsidRPr="006B2D5F">
        <w:rPr>
          <w:rFonts w:eastAsia="KaiTi" w:hint="eastAsia"/>
          <w:b/>
          <w:bCs/>
          <w:sz w:val="24"/>
          <w:szCs w:val="24"/>
          <w:lang w:val="zh-CN" w:eastAsia="zh-CN"/>
        </w:rPr>
        <w:t xml:space="preserve">　</w:t>
      </w:r>
      <w:r w:rsidRPr="006B2D5F">
        <w:rPr>
          <w:rFonts w:eastAsia="SimSun"/>
          <w:sz w:val="24"/>
          <w:szCs w:val="24"/>
          <w:lang w:val="zh-CN" w:eastAsia="zh-CN"/>
        </w:rPr>
        <w:t>各缔约方应根据本国国情和能力制定国家计划，以履行本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下的义务。</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应为国家计划的编制和提交提供指导和格式。国家计划将由国家驱动，缔约方应根据国情和能力决定国家计划中拟开展的活动。</w:t>
      </w:r>
      <w:r w:rsidRPr="006B2D5F">
        <w:rPr>
          <w:rStyle w:val="FootnoteReference"/>
          <w:color w:val="000000" w:themeColor="text1"/>
          <w:spacing w:val="0"/>
          <w:w w:val="100"/>
          <w:position w:val="0"/>
          <w:sz w:val="24"/>
          <w:szCs w:val="24"/>
          <w:lang w:val="zh-CN"/>
        </w:rPr>
        <w:footnoteReference w:id="33"/>
      </w:r>
    </w:p>
    <w:p w14:paraId="2C14754D" w14:textId="442388B6" w:rsidR="00D45152" w:rsidRPr="006B2D5F" w:rsidRDefault="00D45152" w:rsidP="006B2D5F">
      <w:pPr>
        <w:pStyle w:val="NormalNonumber"/>
        <w:jc w:val="both"/>
        <w:rPr>
          <w:rFonts w:eastAsia="SimSun"/>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Pr="006B2D5F">
        <w:rPr>
          <w:rFonts w:eastAsia="KaiTi"/>
          <w:b/>
          <w:bCs/>
          <w:sz w:val="24"/>
          <w:szCs w:val="24"/>
          <w:lang w:val="zh-CN" w:eastAsia="zh-CN"/>
        </w:rPr>
        <w:t>4</w:t>
      </w:r>
      <w:r w:rsidR="00F52E4A" w:rsidRPr="006B2D5F">
        <w:rPr>
          <w:rFonts w:eastAsia="KaiTi" w:hint="eastAsia"/>
          <w:b/>
          <w:bCs/>
          <w:sz w:val="24"/>
          <w:szCs w:val="24"/>
          <w:lang w:val="zh-CN" w:eastAsia="zh-CN"/>
        </w:rPr>
        <w:t xml:space="preserve">　</w:t>
      </w:r>
      <w:r w:rsidR="00DE4B0B" w:rsidRPr="006B2D5F">
        <w:rPr>
          <w:rFonts w:eastAsia="KaiTi"/>
          <w:iCs/>
          <w:sz w:val="24"/>
          <w:szCs w:val="24"/>
          <w:lang w:val="zh-CN" w:eastAsia="zh-CN"/>
        </w:rPr>
        <w:t>无案文</w:t>
      </w:r>
      <w:r w:rsidRPr="006B2D5F">
        <w:rPr>
          <w:rFonts w:eastAsia="SimSun"/>
          <w:i/>
          <w:iCs/>
          <w:sz w:val="24"/>
          <w:szCs w:val="24"/>
          <w:lang w:val="zh-CN" w:eastAsia="zh-CN"/>
        </w:rPr>
        <w:t>。</w:t>
      </w:r>
    </w:p>
    <w:p w14:paraId="27E4E3FD" w14:textId="0E241E61"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w:t>
      </w:r>
      <w:r w:rsidRPr="006B2D5F">
        <w:rPr>
          <w:rFonts w:eastAsia="SimSun"/>
          <w:sz w:val="24"/>
          <w:szCs w:val="24"/>
          <w:lang w:val="zh-CN" w:eastAsia="zh-CN"/>
        </w:rPr>
        <w:t>[</w:t>
      </w:r>
      <w:r w:rsidRPr="006B2D5F">
        <w:rPr>
          <w:rFonts w:eastAsia="SimSun"/>
          <w:sz w:val="24"/>
          <w:szCs w:val="24"/>
          <w:lang w:val="zh-CN" w:eastAsia="zh-CN"/>
        </w:rPr>
        <w:t>发达国家</w:t>
      </w:r>
      <w:r w:rsidRPr="006B2D5F">
        <w:rPr>
          <w:rFonts w:eastAsia="SimSun"/>
          <w:sz w:val="24"/>
          <w:szCs w:val="24"/>
          <w:lang w:val="zh-CN" w:eastAsia="zh-CN"/>
        </w:rPr>
        <w:t>]</w:t>
      </w:r>
      <w:r w:rsidRPr="006B2D5F">
        <w:rPr>
          <w:rFonts w:eastAsia="SimSun"/>
          <w:sz w:val="24"/>
          <w:szCs w:val="24"/>
          <w:lang w:val="zh-CN" w:eastAsia="zh-CN"/>
        </w:rPr>
        <w:t>缔约方应在本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对其生效之日起</w:t>
      </w:r>
      <w:r w:rsidRPr="006B2D5F">
        <w:rPr>
          <w:rFonts w:eastAsia="SimSun"/>
          <w:sz w:val="24"/>
          <w:szCs w:val="24"/>
          <w:lang w:val="zh-CN" w:eastAsia="zh-CN"/>
        </w:rPr>
        <w:t>[X][2][5]</w:t>
      </w:r>
      <w:r w:rsidRPr="006B2D5F">
        <w:rPr>
          <w:rFonts w:eastAsia="SimSun"/>
          <w:sz w:val="24"/>
          <w:szCs w:val="24"/>
          <w:lang w:val="zh-CN" w:eastAsia="zh-CN"/>
        </w:rPr>
        <w:t>年内通过秘书处向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通报其初步国家</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计划。</w:t>
      </w:r>
    </w:p>
    <w:p w14:paraId="130B32A9" w14:textId="216ECABF"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064EF8" w:rsidRPr="006B2D5F">
        <w:rPr>
          <w:rFonts w:eastAsia="KaiTi" w:hint="eastAsia"/>
          <w:b/>
          <w:bCs/>
          <w:sz w:val="24"/>
          <w:szCs w:val="24"/>
          <w:lang w:val="zh-CN" w:eastAsia="zh-CN"/>
        </w:rPr>
        <w:t xml:space="preserve">　</w:t>
      </w:r>
      <w:r w:rsidRPr="006B2D5F">
        <w:rPr>
          <w:rFonts w:eastAsia="SimSun"/>
          <w:sz w:val="24"/>
          <w:szCs w:val="24"/>
          <w:lang w:val="zh-CN" w:eastAsia="zh-CN"/>
        </w:rPr>
        <w:t>各缔约方应在不迟于本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对其生效后</w:t>
      </w:r>
      <w:r w:rsidRPr="006B2D5F">
        <w:rPr>
          <w:rFonts w:eastAsia="SimSun"/>
          <w:sz w:val="24"/>
          <w:szCs w:val="24"/>
          <w:lang w:val="zh-CN" w:eastAsia="zh-CN"/>
        </w:rPr>
        <w:t>[X]</w:t>
      </w:r>
      <w:r w:rsidRPr="006B2D5F">
        <w:rPr>
          <w:rFonts w:eastAsia="SimSun"/>
          <w:sz w:val="24"/>
          <w:szCs w:val="24"/>
          <w:lang w:val="zh-CN" w:eastAsia="zh-CN"/>
        </w:rPr>
        <w:t>年内向秘书处提交一份国家行动计划。</w:t>
      </w:r>
    </w:p>
    <w:p w14:paraId="2FA33764" w14:textId="1555A009"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064EF8" w:rsidRPr="006B2D5F">
        <w:rPr>
          <w:rFonts w:eastAsia="KaiTi" w:hint="eastAsia"/>
          <w:b/>
          <w:bCs/>
          <w:sz w:val="24"/>
          <w:szCs w:val="24"/>
          <w:lang w:val="zh-CN" w:eastAsia="zh-CN"/>
        </w:rPr>
        <w:t xml:space="preserve">　</w:t>
      </w:r>
      <w:r w:rsidRPr="006B2D5F">
        <w:rPr>
          <w:rFonts w:eastAsia="SimSun"/>
          <w:sz w:val="24"/>
          <w:szCs w:val="24"/>
          <w:lang w:val="zh-CN" w:eastAsia="zh-CN"/>
        </w:rPr>
        <w:t>各发展中国家缔约方可自愿向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通报其国家计划，前提是为此目的可获得资金和技术支持。</w:t>
      </w:r>
    </w:p>
    <w:p w14:paraId="2390C16F" w14:textId="0DC1C39F"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各缔约方在</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编制和提交国家</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计划时，</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遵循第</w:t>
      </w:r>
      <w:r w:rsidRPr="006B2D5F">
        <w:rPr>
          <w:rFonts w:eastAsia="SimSun"/>
          <w:sz w:val="24"/>
          <w:szCs w:val="24"/>
          <w:lang w:val="zh-CN" w:eastAsia="zh-CN"/>
        </w:rPr>
        <w:t>1</w:t>
      </w:r>
      <w:r w:rsidRPr="006B2D5F">
        <w:rPr>
          <w:rFonts w:eastAsia="SimSun"/>
          <w:sz w:val="24"/>
          <w:szCs w:val="24"/>
          <w:lang w:val="zh-CN" w:eastAsia="zh-CN"/>
        </w:rPr>
        <w:t>款所述</w:t>
      </w:r>
      <w:r w:rsidRPr="006B2D5F">
        <w:rPr>
          <w:rFonts w:eastAsia="SimSun"/>
          <w:sz w:val="24"/>
          <w:szCs w:val="24"/>
          <w:lang w:val="zh-CN" w:eastAsia="zh-CN"/>
        </w:rPr>
        <w:t>[</w:t>
      </w:r>
      <w:r w:rsidRPr="006B2D5F">
        <w:rPr>
          <w:rFonts w:eastAsia="SimSun"/>
          <w:sz w:val="24"/>
          <w:szCs w:val="24"/>
          <w:lang w:val="zh-CN" w:eastAsia="zh-CN"/>
        </w:rPr>
        <w:t>格式</w:t>
      </w:r>
      <w:r w:rsidRPr="006B2D5F">
        <w:rPr>
          <w:rFonts w:eastAsia="SimSun"/>
          <w:sz w:val="24"/>
          <w:szCs w:val="24"/>
          <w:lang w:val="zh-CN" w:eastAsia="zh-CN"/>
        </w:rPr>
        <w:t>][</w:t>
      </w:r>
      <w:r w:rsidRPr="006B2D5F">
        <w:rPr>
          <w:rFonts w:eastAsia="SimSun"/>
          <w:sz w:val="24"/>
          <w:szCs w:val="24"/>
          <w:lang w:val="zh-CN" w:eastAsia="zh-CN"/>
        </w:rPr>
        <w:t>模式</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国家行动计划应包括为实现本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目标和具体目标的中期具体目标和行动以及长期战略。</w:t>
      </w:r>
      <w:r w:rsidRPr="006B2D5F">
        <w:rPr>
          <w:rFonts w:eastAsia="SimSun"/>
          <w:sz w:val="24"/>
          <w:szCs w:val="24"/>
          <w:lang w:val="zh-CN" w:eastAsia="zh-CN"/>
        </w:rPr>
        <w:t>]</w:t>
      </w:r>
    </w:p>
    <w:p w14:paraId="03598B75" w14:textId="546DC7EC"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064EF8"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1D47A999" w14:textId="00FFD716"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00064EF8" w:rsidRPr="006B2D5F">
        <w:rPr>
          <w:rFonts w:eastAsia="KaiTi" w:hint="eastAsia"/>
          <w:b/>
          <w:bCs/>
          <w:sz w:val="24"/>
          <w:szCs w:val="24"/>
          <w:lang w:val="zh-CN" w:eastAsia="zh-CN"/>
        </w:rPr>
        <w:t xml:space="preserve">　</w:t>
      </w:r>
      <w:r w:rsidRPr="006B2D5F">
        <w:rPr>
          <w:rFonts w:eastAsia="SimSun"/>
          <w:sz w:val="24"/>
          <w:szCs w:val="24"/>
          <w:lang w:val="zh-CN" w:eastAsia="zh-CN"/>
        </w:rPr>
        <w:t>国家计划中的措施将不仅限于义务，还涵盖为实现</w:t>
      </w:r>
      <w:r w:rsidR="00755977" w:rsidRPr="006B2D5F">
        <w:rPr>
          <w:rFonts w:eastAsia="SimSun"/>
          <w:sz w:val="24"/>
          <w:szCs w:val="24"/>
          <w:lang w:val="zh-CN" w:eastAsia="zh-CN"/>
        </w:rPr>
        <w:br/>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目标而采取的目标宏大的</w:t>
      </w:r>
      <w:r w:rsidRPr="006B2D5F">
        <w:rPr>
          <w:rFonts w:ascii="SimSun" w:eastAsia="SimSun" w:hAnsi="SimSun"/>
          <w:sz w:val="24"/>
          <w:szCs w:val="24"/>
          <w:lang w:val="zh-CN" w:eastAsia="zh-CN"/>
        </w:rPr>
        <w:t>“</w:t>
      </w:r>
      <w:r w:rsidRPr="006B2D5F">
        <w:rPr>
          <w:rFonts w:eastAsia="SimSun"/>
          <w:sz w:val="24"/>
          <w:szCs w:val="24"/>
          <w:lang w:val="zh-CN" w:eastAsia="zh-CN"/>
        </w:rPr>
        <w:t>行动</w:t>
      </w:r>
      <w:r w:rsidRPr="006B2D5F">
        <w:rPr>
          <w:rFonts w:ascii="SimSun" w:eastAsia="SimSun" w:hAnsi="SimSun"/>
          <w:sz w:val="24"/>
          <w:szCs w:val="24"/>
          <w:lang w:val="zh-CN" w:eastAsia="zh-CN"/>
        </w:rPr>
        <w:t>”</w:t>
      </w:r>
      <w:r w:rsidRPr="006B2D5F">
        <w:rPr>
          <w:rFonts w:eastAsia="SimSun"/>
          <w:sz w:val="24"/>
          <w:szCs w:val="24"/>
          <w:lang w:val="zh-CN" w:eastAsia="zh-CN"/>
        </w:rPr>
        <w:t>，包括制定中期和长期战略。</w:t>
      </w:r>
    </w:p>
    <w:p w14:paraId="61421EDB" w14:textId="1E0F4AA4"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款之二备选案文方案</w:t>
      </w:r>
      <w:r w:rsidR="00064EF8" w:rsidRPr="006B2D5F">
        <w:rPr>
          <w:rFonts w:eastAsia="KaiTi" w:hint="eastAsia"/>
          <w:b/>
          <w:bCs/>
          <w:sz w:val="24"/>
          <w:szCs w:val="24"/>
          <w:lang w:val="zh-CN" w:eastAsia="zh-CN"/>
        </w:rPr>
        <w:t xml:space="preserve">　</w:t>
      </w:r>
      <w:r w:rsidRPr="006B2D5F">
        <w:rPr>
          <w:rFonts w:eastAsia="SimSun"/>
          <w:sz w:val="24"/>
          <w:szCs w:val="24"/>
          <w:lang w:val="zh-CN" w:eastAsia="zh-CN"/>
        </w:rPr>
        <w:t>各缔约方应每</w:t>
      </w:r>
      <w:r w:rsidRPr="006B2D5F">
        <w:rPr>
          <w:rFonts w:eastAsia="SimSun"/>
          <w:sz w:val="24"/>
          <w:szCs w:val="24"/>
          <w:lang w:val="zh-CN" w:eastAsia="zh-CN"/>
        </w:rPr>
        <w:t>[X][5]</w:t>
      </w:r>
      <w:r w:rsidRPr="006B2D5F">
        <w:rPr>
          <w:rFonts w:eastAsia="SimSun"/>
          <w:sz w:val="24"/>
          <w:szCs w:val="24"/>
          <w:lang w:val="zh-CN" w:eastAsia="zh-CN"/>
        </w:rPr>
        <w:t>年更新一次其国家行动计划，或根据其决定提前更新，以表明其执行进展情况。</w:t>
      </w:r>
    </w:p>
    <w:p w14:paraId="40A6B451" w14:textId="1BFEFC42"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缔约方可</w:t>
      </w:r>
      <w:r w:rsidRPr="006B2D5F">
        <w:rPr>
          <w:rFonts w:eastAsia="SimSun"/>
          <w:sz w:val="24"/>
          <w:szCs w:val="24"/>
          <w:lang w:val="zh-CN" w:eastAsia="zh-CN"/>
        </w:rPr>
        <w:t>[</w:t>
      </w:r>
      <w:r w:rsidRPr="006B2D5F">
        <w:rPr>
          <w:rFonts w:eastAsia="SimSun"/>
          <w:sz w:val="24"/>
          <w:szCs w:val="24"/>
          <w:lang w:val="zh-CN" w:eastAsia="zh-CN"/>
        </w:rPr>
        <w:t>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通过的指导意见</w:t>
      </w:r>
      <w:r w:rsidRPr="006B2D5F">
        <w:rPr>
          <w:rFonts w:eastAsia="SimSun"/>
          <w:sz w:val="24"/>
          <w:szCs w:val="24"/>
          <w:lang w:val="zh-CN" w:eastAsia="zh-CN"/>
        </w:rPr>
        <w:t>]</w:t>
      </w:r>
      <w:r w:rsidRPr="006B2D5F">
        <w:rPr>
          <w:rFonts w:eastAsia="SimSun"/>
          <w:sz w:val="24"/>
          <w:szCs w:val="24"/>
          <w:lang w:val="zh-CN" w:eastAsia="zh-CN"/>
        </w:rPr>
        <w:t>，随时</w:t>
      </w:r>
      <w:r w:rsidRPr="006B2D5F">
        <w:rPr>
          <w:rFonts w:eastAsia="SimSun"/>
          <w:sz w:val="24"/>
          <w:szCs w:val="24"/>
          <w:lang w:val="zh-CN" w:eastAsia="zh-CN"/>
        </w:rPr>
        <w:t>[</w:t>
      </w:r>
      <w:r w:rsidRPr="006B2D5F">
        <w:rPr>
          <w:rFonts w:eastAsia="SimSun"/>
          <w:sz w:val="24"/>
          <w:szCs w:val="24"/>
          <w:lang w:val="zh-CN" w:eastAsia="zh-CN"/>
        </w:rPr>
        <w:t>将新措施纳入</w:t>
      </w:r>
      <w:r w:rsidR="006D6ADE" w:rsidRPr="006B2D5F">
        <w:rPr>
          <w:rFonts w:eastAsia="SimSun"/>
          <w:sz w:val="24"/>
          <w:szCs w:val="24"/>
          <w:lang w:val="zh-CN" w:eastAsia="zh-CN"/>
        </w:rPr>
        <w:t>][</w:t>
      </w:r>
      <w:r w:rsidRPr="006B2D5F">
        <w:rPr>
          <w:rFonts w:eastAsia="SimSun"/>
          <w:sz w:val="24"/>
          <w:szCs w:val="24"/>
          <w:lang w:val="zh-CN" w:eastAsia="zh-CN"/>
        </w:rPr>
        <w:t>调整</w:t>
      </w:r>
      <w:r w:rsidRPr="006B2D5F">
        <w:rPr>
          <w:rFonts w:eastAsia="SimSun"/>
          <w:sz w:val="24"/>
          <w:szCs w:val="24"/>
          <w:lang w:val="zh-CN" w:eastAsia="zh-CN"/>
        </w:rPr>
        <w:t>]</w:t>
      </w:r>
      <w:r w:rsidRPr="006B2D5F">
        <w:rPr>
          <w:rFonts w:eastAsia="SimSun"/>
          <w:sz w:val="24"/>
          <w:szCs w:val="24"/>
          <w:lang w:val="zh-CN" w:eastAsia="zh-CN"/>
        </w:rPr>
        <w:t>其国家</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以期</w:t>
      </w:r>
      <w:r w:rsidRPr="006B2D5F">
        <w:rPr>
          <w:rFonts w:eastAsia="SimSun"/>
          <w:sz w:val="24"/>
          <w:szCs w:val="24"/>
          <w:lang w:val="zh-CN" w:eastAsia="zh-CN"/>
        </w:rPr>
        <w:t>][</w:t>
      </w:r>
      <w:r w:rsidRPr="006B2D5F">
        <w:rPr>
          <w:rFonts w:eastAsia="SimSun"/>
          <w:sz w:val="24"/>
          <w:szCs w:val="24"/>
          <w:lang w:val="zh-CN" w:eastAsia="zh-CN"/>
        </w:rPr>
        <w:t>可能提高</w:t>
      </w:r>
      <w:r w:rsidRPr="006B2D5F">
        <w:rPr>
          <w:rFonts w:eastAsia="SimSun"/>
          <w:sz w:val="24"/>
          <w:szCs w:val="24"/>
          <w:lang w:val="zh-CN" w:eastAsia="zh-CN"/>
        </w:rPr>
        <w:t>][</w:t>
      </w:r>
      <w:r w:rsidRPr="006B2D5F">
        <w:rPr>
          <w:rFonts w:eastAsia="SimSun"/>
          <w:sz w:val="24"/>
          <w:szCs w:val="24"/>
          <w:lang w:val="zh-CN" w:eastAsia="zh-CN"/>
        </w:rPr>
        <w:t>提高</w:t>
      </w:r>
      <w:r w:rsidRPr="006B2D5F">
        <w:rPr>
          <w:rFonts w:eastAsia="SimSun"/>
          <w:sz w:val="24"/>
          <w:szCs w:val="24"/>
          <w:lang w:val="zh-CN" w:eastAsia="zh-CN"/>
        </w:rPr>
        <w:t>][</w:t>
      </w:r>
      <w:r w:rsidRPr="006B2D5F">
        <w:rPr>
          <w:rFonts w:eastAsia="SimSun"/>
          <w:sz w:val="24"/>
          <w:szCs w:val="24"/>
          <w:lang w:val="zh-CN" w:eastAsia="zh-CN"/>
        </w:rPr>
        <w:t>以便提高</w:t>
      </w:r>
      <w:r w:rsidRPr="006B2D5F">
        <w:rPr>
          <w:rFonts w:eastAsia="SimSun"/>
          <w:sz w:val="24"/>
          <w:szCs w:val="24"/>
          <w:lang w:val="zh-CN" w:eastAsia="zh-CN"/>
        </w:rPr>
        <w:t>]</w:t>
      </w:r>
      <w:r w:rsidRPr="006B2D5F">
        <w:rPr>
          <w:rFonts w:eastAsia="SimSun"/>
          <w:sz w:val="24"/>
          <w:szCs w:val="24"/>
          <w:lang w:val="zh-CN" w:eastAsia="zh-CN"/>
        </w:rPr>
        <w:t>其目标水平</w:t>
      </w:r>
      <w:r w:rsidRPr="006B2D5F">
        <w:rPr>
          <w:rFonts w:eastAsia="SimSun"/>
          <w:sz w:val="24"/>
          <w:szCs w:val="24"/>
          <w:lang w:val="zh-CN" w:eastAsia="zh-CN"/>
        </w:rPr>
        <w:t>]</w:t>
      </w:r>
      <w:r w:rsidRPr="006B2D5F">
        <w:rPr>
          <w:rFonts w:eastAsia="SimSun"/>
          <w:sz w:val="24"/>
          <w:szCs w:val="24"/>
          <w:lang w:val="zh-CN" w:eastAsia="zh-CN"/>
        </w:rPr>
        <w:t>。</w:t>
      </w:r>
    </w:p>
    <w:p w14:paraId="56604B76" w14:textId="76F1FF6A"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款备选案文方案</w:t>
      </w:r>
      <w:r w:rsidR="00064EF8"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473BC502" w14:textId="6FEA65AF"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酌情协调</w:t>
      </w:r>
      <w:r w:rsidRPr="006B2D5F">
        <w:rPr>
          <w:rFonts w:eastAsia="SimSun"/>
          <w:sz w:val="24"/>
          <w:szCs w:val="24"/>
          <w:lang w:val="zh-CN" w:eastAsia="zh-CN"/>
        </w:rPr>
        <w:t>[</w:t>
      </w:r>
      <w:r w:rsidRPr="006B2D5F">
        <w:rPr>
          <w:rFonts w:eastAsia="SimSun"/>
          <w:sz w:val="24"/>
          <w:szCs w:val="24"/>
          <w:lang w:val="zh-CN" w:eastAsia="zh-CN"/>
        </w:rPr>
        <w:t>制定</w:t>
      </w:r>
      <w:r w:rsidRPr="006B2D5F">
        <w:rPr>
          <w:rFonts w:eastAsia="SimSun"/>
          <w:sz w:val="24"/>
          <w:szCs w:val="24"/>
          <w:lang w:val="zh-CN" w:eastAsia="zh-CN"/>
        </w:rPr>
        <w:t>][</w:t>
      </w:r>
      <w:r w:rsidRPr="006B2D5F">
        <w:rPr>
          <w:rFonts w:eastAsia="SimSun"/>
          <w:sz w:val="24"/>
          <w:szCs w:val="24"/>
          <w:lang w:val="zh-CN" w:eastAsia="zh-CN"/>
        </w:rPr>
        <w:t>建立</w:t>
      </w:r>
      <w:r w:rsidRPr="006B2D5F">
        <w:rPr>
          <w:rFonts w:eastAsia="SimSun"/>
          <w:sz w:val="24"/>
          <w:szCs w:val="24"/>
          <w:lang w:val="zh-CN" w:eastAsia="zh-CN"/>
        </w:rPr>
        <w:t>]</w:t>
      </w:r>
      <w:r w:rsidRPr="006B2D5F">
        <w:rPr>
          <w:rFonts w:eastAsia="SimSun"/>
          <w:sz w:val="24"/>
          <w:szCs w:val="24"/>
          <w:lang w:val="zh-CN" w:eastAsia="zh-CN"/>
        </w:rPr>
        <w:t>和执行</w:t>
      </w:r>
      <w:r w:rsidRPr="006B2D5F">
        <w:rPr>
          <w:rFonts w:eastAsia="SimSun"/>
          <w:sz w:val="24"/>
          <w:szCs w:val="24"/>
          <w:lang w:val="zh-CN" w:eastAsia="zh-CN"/>
        </w:rPr>
        <w:t>[</w:t>
      </w:r>
      <w:r w:rsidRPr="006B2D5F">
        <w:rPr>
          <w:rFonts w:eastAsia="SimSun"/>
          <w:sz w:val="24"/>
          <w:szCs w:val="24"/>
          <w:lang w:val="zh-CN" w:eastAsia="zh-CN"/>
        </w:rPr>
        <w:t>次区域和</w:t>
      </w:r>
      <w:r w:rsidRPr="006B2D5F">
        <w:rPr>
          <w:rFonts w:eastAsia="SimSun"/>
          <w:sz w:val="24"/>
          <w:szCs w:val="24"/>
          <w:lang w:val="zh-CN" w:eastAsia="zh-CN"/>
        </w:rPr>
        <w:t>]</w:t>
      </w:r>
      <w:r w:rsidRPr="006B2D5F">
        <w:rPr>
          <w:rFonts w:eastAsia="SimSun"/>
          <w:sz w:val="24"/>
          <w:szCs w:val="24"/>
          <w:lang w:val="zh-CN" w:eastAsia="zh-CN"/>
        </w:rPr>
        <w:t>区域计划，以促进执行本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w:t>
      </w:r>
    </w:p>
    <w:p w14:paraId="5B01C115" w14:textId="4F544454"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款备选案文方案</w:t>
      </w:r>
      <w:r w:rsidR="00064EF8"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6D5916EC" w14:textId="7A211ECC"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t>[</w:t>
      </w:r>
      <w:r w:rsidRPr="006B2D5F">
        <w:rPr>
          <w:rFonts w:eastAsia="SimSun"/>
          <w:sz w:val="24"/>
          <w:szCs w:val="24"/>
          <w:lang w:val="zh-CN" w:eastAsia="zh-CN"/>
        </w:rPr>
        <w:t>发达国家</w:t>
      </w:r>
      <w:r w:rsidRPr="006B2D5F">
        <w:rPr>
          <w:rFonts w:eastAsia="SimSun"/>
          <w:sz w:val="24"/>
          <w:szCs w:val="24"/>
          <w:lang w:val="zh-CN" w:eastAsia="zh-CN"/>
        </w:rPr>
        <w:t>]</w:t>
      </w:r>
      <w:r w:rsidRPr="006B2D5F">
        <w:rPr>
          <w:rFonts w:eastAsia="SimSun"/>
          <w:sz w:val="24"/>
          <w:szCs w:val="24"/>
          <w:lang w:val="zh-CN" w:eastAsia="zh-CN"/>
        </w:rPr>
        <w:t>缔约方应审查、更新并向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通报其国家</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计划，</w:t>
      </w:r>
      <w:r w:rsidRPr="006B2D5F">
        <w:rPr>
          <w:rFonts w:eastAsia="SimSun"/>
          <w:sz w:val="24"/>
          <w:szCs w:val="24"/>
          <w:lang w:val="zh-CN" w:eastAsia="zh-CN"/>
        </w:rPr>
        <w:t>[</w:t>
      </w:r>
      <w:r w:rsidRPr="006B2D5F">
        <w:rPr>
          <w:rFonts w:eastAsia="SimSun"/>
          <w:sz w:val="24"/>
          <w:szCs w:val="24"/>
          <w:lang w:val="zh-CN" w:eastAsia="zh-CN"/>
        </w:rPr>
        <w:t>发达国家缔约方应每</w:t>
      </w:r>
      <w:r w:rsidRPr="006B2D5F">
        <w:rPr>
          <w:rFonts w:eastAsia="SimSun"/>
          <w:sz w:val="24"/>
          <w:szCs w:val="24"/>
          <w:lang w:val="zh-CN" w:eastAsia="zh-CN"/>
        </w:rPr>
        <w:t>[5]</w:t>
      </w:r>
      <w:r w:rsidRPr="006B2D5F">
        <w:rPr>
          <w:rFonts w:eastAsia="SimSun"/>
          <w:sz w:val="24"/>
          <w:szCs w:val="24"/>
          <w:lang w:val="zh-CN" w:eastAsia="zh-CN"/>
        </w:rPr>
        <w:t>年报告一次，发展中国家缔约方应每</w:t>
      </w:r>
      <w:r w:rsidRPr="006B2D5F">
        <w:rPr>
          <w:rFonts w:eastAsia="SimSun"/>
          <w:sz w:val="24"/>
          <w:szCs w:val="24"/>
          <w:lang w:val="zh-CN" w:eastAsia="zh-CN"/>
        </w:rPr>
        <w:t>[X][4][5][10]</w:t>
      </w:r>
      <w:r w:rsidRPr="006B2D5F">
        <w:rPr>
          <w:rFonts w:eastAsia="SimSun"/>
          <w:sz w:val="24"/>
          <w:szCs w:val="24"/>
          <w:lang w:val="zh-CN" w:eastAsia="zh-CN"/>
        </w:rPr>
        <w:t>年报告一次，报告方式待由</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的决定具体作出规定，</w:t>
      </w:r>
      <w:r w:rsidRPr="006B2D5F">
        <w:rPr>
          <w:rFonts w:eastAsia="SimSun"/>
          <w:sz w:val="24"/>
          <w:szCs w:val="24"/>
          <w:lang w:val="zh-CN" w:eastAsia="zh-CN"/>
        </w:rPr>
        <w:t>][</w:t>
      </w:r>
      <w:r w:rsidRPr="006B2D5F">
        <w:rPr>
          <w:rFonts w:eastAsia="SimSun"/>
          <w:sz w:val="24"/>
          <w:szCs w:val="24"/>
          <w:lang w:val="zh-CN" w:eastAsia="zh-CN"/>
        </w:rPr>
        <w:t>每次更新都代表取得进展</w:t>
      </w:r>
      <w:r w:rsidRPr="006B2D5F">
        <w:rPr>
          <w:rFonts w:eastAsia="SimSun"/>
          <w:sz w:val="24"/>
          <w:szCs w:val="24"/>
          <w:lang w:val="zh-CN" w:eastAsia="zh-CN"/>
        </w:rPr>
        <w:t>][</w:t>
      </w:r>
      <w:r w:rsidRPr="006B2D5F">
        <w:rPr>
          <w:rFonts w:eastAsia="SimSun"/>
          <w:sz w:val="24"/>
          <w:szCs w:val="24"/>
          <w:lang w:val="zh-CN" w:eastAsia="zh-CN"/>
        </w:rPr>
        <w:t>表明与缔约方先前的国家</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计划相比取得的任何进展和（或）面临的挑战</w:t>
      </w:r>
      <w:r w:rsidRPr="006B2D5F">
        <w:rPr>
          <w:rFonts w:eastAsia="SimSun"/>
          <w:sz w:val="24"/>
          <w:szCs w:val="24"/>
          <w:lang w:val="zh-CN" w:eastAsia="zh-CN"/>
        </w:rPr>
        <w:t>][</w:t>
      </w:r>
      <w:r w:rsidRPr="006B2D5F">
        <w:rPr>
          <w:rFonts w:eastAsia="SimSun"/>
          <w:sz w:val="24"/>
          <w:szCs w:val="24"/>
          <w:lang w:val="zh-CN" w:eastAsia="zh-CN"/>
        </w:rPr>
        <w:t>同时考虑到不同的国情</w:t>
      </w:r>
      <w:r w:rsidRPr="006B2D5F">
        <w:rPr>
          <w:rFonts w:eastAsia="SimSun"/>
          <w:sz w:val="24"/>
          <w:szCs w:val="24"/>
          <w:lang w:val="zh-CN" w:eastAsia="zh-CN"/>
        </w:rPr>
        <w:t>]</w:t>
      </w:r>
      <w:r w:rsidRPr="006B2D5F">
        <w:rPr>
          <w:rFonts w:eastAsia="SimSun"/>
          <w:sz w:val="24"/>
          <w:szCs w:val="24"/>
          <w:lang w:val="zh-CN" w:eastAsia="zh-CN"/>
        </w:rPr>
        <w:t>。</w:t>
      </w:r>
    </w:p>
    <w:p w14:paraId="0DD142D7" w14:textId="04F8A6BC"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00064EF8" w:rsidRPr="006B2D5F">
        <w:rPr>
          <w:rFonts w:eastAsia="KaiTi" w:hint="eastAsia"/>
          <w:b/>
          <w:bCs/>
          <w:sz w:val="24"/>
          <w:szCs w:val="24"/>
          <w:lang w:val="zh-CN" w:eastAsia="zh-CN"/>
        </w:rPr>
        <w:t xml:space="preserve">　</w:t>
      </w:r>
      <w:r w:rsidRPr="006B2D5F">
        <w:rPr>
          <w:rFonts w:eastAsia="SimSun"/>
          <w:sz w:val="24"/>
          <w:szCs w:val="24"/>
          <w:lang w:val="zh-CN" w:eastAsia="zh-CN"/>
        </w:rPr>
        <w:t>缔约方应根据国情和能力审查和更新国家计划，并以</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规定的方式每五年向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通报。</w:t>
      </w:r>
    </w:p>
    <w:p w14:paraId="2FFDE32F" w14:textId="74CDD536" w:rsidR="00D45152" w:rsidRPr="006B2D5F" w:rsidRDefault="00D45152" w:rsidP="006B2D5F">
      <w:pPr>
        <w:pStyle w:val="NormalNonumber"/>
        <w:ind w:left="1253"/>
        <w:jc w:val="both"/>
        <w:rPr>
          <w:rFonts w:eastAsia="SimSun"/>
          <w:i/>
          <w:i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064EF8" w:rsidRPr="006B2D5F">
        <w:rPr>
          <w:rFonts w:eastAsia="KaiTi" w:hint="eastAsia"/>
          <w:b/>
          <w:bCs/>
          <w:sz w:val="24"/>
          <w:szCs w:val="24"/>
          <w:lang w:val="zh-CN" w:eastAsia="zh-CN"/>
        </w:rPr>
        <w:t xml:space="preserve">　</w:t>
      </w:r>
      <w:r w:rsidR="00DE4B0B" w:rsidRPr="006B2D5F">
        <w:rPr>
          <w:rFonts w:eastAsia="KaiTi"/>
          <w:iCs/>
          <w:sz w:val="24"/>
          <w:szCs w:val="24"/>
          <w:lang w:val="zh-CN" w:eastAsia="zh-CN"/>
        </w:rPr>
        <w:t>无案文</w:t>
      </w:r>
      <w:r w:rsidRPr="006B2D5F">
        <w:rPr>
          <w:rFonts w:eastAsia="SimSun"/>
          <w:i/>
          <w:iCs/>
          <w:sz w:val="24"/>
          <w:szCs w:val="24"/>
          <w:lang w:val="zh-CN" w:eastAsia="zh-CN"/>
        </w:rPr>
        <w:t>。</w:t>
      </w:r>
    </w:p>
    <w:p w14:paraId="3A015AF1" w14:textId="39AD4788" w:rsidR="00D45152" w:rsidRPr="006B2D5F" w:rsidRDefault="00D45152" w:rsidP="006B2D5F">
      <w:pPr>
        <w:pStyle w:val="NormalNonumber"/>
        <w:ind w:left="1253"/>
        <w:jc w:val="both"/>
        <w:rPr>
          <w:rFonts w:eastAsia="SimSun"/>
          <w:sz w:val="24"/>
          <w:szCs w:val="24"/>
          <w:lang w:eastAsia="zh-CN"/>
        </w:rPr>
      </w:pPr>
      <w:r w:rsidRPr="006B2D5F">
        <w:rPr>
          <w:rFonts w:eastAsia="SimSun"/>
          <w:sz w:val="24"/>
          <w:szCs w:val="24"/>
          <w:lang w:val="zh-CN" w:eastAsia="zh-CN"/>
        </w:rPr>
        <w:t>7.</w:t>
      </w:r>
      <w:r w:rsidRPr="006B2D5F">
        <w:rPr>
          <w:rFonts w:eastAsia="SimSun"/>
          <w:sz w:val="24"/>
          <w:szCs w:val="24"/>
          <w:lang w:val="zh-CN" w:eastAsia="zh-CN"/>
        </w:rPr>
        <w:tab/>
      </w:r>
      <w:r w:rsidRPr="006B2D5F">
        <w:rPr>
          <w:rFonts w:eastAsia="SimSun"/>
          <w:sz w:val="24"/>
          <w:szCs w:val="24"/>
          <w:lang w:val="zh-CN" w:eastAsia="zh-CN"/>
        </w:rPr>
        <w:t>各</w:t>
      </w:r>
      <w:r w:rsidRPr="006B2D5F">
        <w:rPr>
          <w:rFonts w:eastAsia="SimSun"/>
          <w:sz w:val="24"/>
          <w:szCs w:val="24"/>
          <w:lang w:val="zh-CN" w:eastAsia="zh-CN"/>
        </w:rPr>
        <w:t>[</w:t>
      </w:r>
      <w:r w:rsidRPr="006B2D5F">
        <w:rPr>
          <w:rFonts w:eastAsia="SimSun"/>
          <w:sz w:val="24"/>
          <w:szCs w:val="24"/>
          <w:lang w:val="zh-CN" w:eastAsia="zh-CN"/>
        </w:rPr>
        <w:t>发达国家</w:t>
      </w:r>
      <w:r w:rsidRPr="006B2D5F">
        <w:rPr>
          <w:rFonts w:eastAsia="SimSun"/>
          <w:sz w:val="24"/>
          <w:szCs w:val="24"/>
          <w:lang w:val="zh-CN" w:eastAsia="zh-CN"/>
        </w:rPr>
        <w:t>]</w:t>
      </w:r>
      <w:r w:rsidRPr="006B2D5F">
        <w:rPr>
          <w:rFonts w:eastAsia="SimSun"/>
          <w:sz w:val="24"/>
          <w:szCs w:val="24"/>
          <w:lang w:val="zh-CN" w:eastAsia="zh-CN"/>
        </w:rPr>
        <w:t>缔约方应在根据</w:t>
      </w:r>
      <w:r w:rsidRPr="006B2D5F">
        <w:rPr>
          <w:rFonts w:eastAsia="SimSun"/>
          <w:sz w:val="24"/>
          <w:szCs w:val="24"/>
          <w:lang w:val="zh-CN" w:eastAsia="zh-CN"/>
        </w:rPr>
        <w:t>[</w:t>
      </w:r>
      <w:r w:rsidR="00DE4B0B" w:rsidRPr="006B2D5F">
        <w:rPr>
          <w:rFonts w:eastAsia="KaiTi"/>
          <w:sz w:val="24"/>
          <w:szCs w:val="24"/>
          <w:lang w:val="zh-CN" w:eastAsia="zh-CN"/>
        </w:rPr>
        <w:t>关于报告进展情况的第四编第</w:t>
      </w:r>
      <w:r w:rsidR="00DE4B0B" w:rsidRPr="006B2D5F">
        <w:rPr>
          <w:rFonts w:eastAsia="KaiTi"/>
          <w:sz w:val="24"/>
          <w:szCs w:val="24"/>
          <w:lang w:val="zh-CN" w:eastAsia="zh-CN"/>
        </w:rPr>
        <w:t>3</w:t>
      </w:r>
      <w:r w:rsidR="00DE4B0B"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提交的国家报告中，列入为实现本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目标而执行国家</w:t>
      </w:r>
      <w:r w:rsidRPr="006B2D5F">
        <w:rPr>
          <w:rFonts w:eastAsia="SimSun"/>
          <w:sz w:val="24"/>
          <w:szCs w:val="24"/>
          <w:lang w:val="zh-CN" w:eastAsia="zh-CN"/>
        </w:rPr>
        <w:t>[</w:t>
      </w:r>
      <w:r w:rsidRPr="006B2D5F">
        <w:rPr>
          <w:rFonts w:eastAsia="SimSun"/>
          <w:sz w:val="24"/>
          <w:szCs w:val="24"/>
          <w:lang w:val="zh-CN" w:eastAsia="zh-CN"/>
        </w:rPr>
        <w:t>行动</w:t>
      </w:r>
      <w:r w:rsidRPr="006B2D5F">
        <w:rPr>
          <w:rFonts w:eastAsia="SimSun"/>
          <w:sz w:val="24"/>
          <w:szCs w:val="24"/>
          <w:lang w:val="zh-CN" w:eastAsia="zh-CN"/>
        </w:rPr>
        <w:t>]</w:t>
      </w:r>
      <w:r w:rsidRPr="006B2D5F">
        <w:rPr>
          <w:rFonts w:eastAsia="SimSun"/>
          <w:sz w:val="24"/>
          <w:szCs w:val="24"/>
          <w:lang w:val="zh-CN" w:eastAsia="zh-CN"/>
        </w:rPr>
        <w:t>计划的信息。</w:t>
      </w:r>
      <w:r w:rsidRPr="006B2D5F">
        <w:rPr>
          <w:rFonts w:eastAsia="SimSun"/>
          <w:sz w:val="24"/>
          <w:szCs w:val="24"/>
          <w:lang w:val="zh-CN" w:eastAsia="zh-CN"/>
        </w:rPr>
        <w:t>[</w:t>
      </w:r>
      <w:r w:rsidRPr="006B2D5F">
        <w:rPr>
          <w:rFonts w:eastAsia="SimSun"/>
          <w:sz w:val="24"/>
          <w:szCs w:val="24"/>
          <w:lang w:val="zh-CN" w:eastAsia="zh-CN"/>
        </w:rPr>
        <w:t>为了评估在实现目标方面取得的进展，缔约方应设定一个基线，即一个参照年，以评估塑料污染的初始情况。</w:t>
      </w:r>
      <w:r w:rsidRPr="006B2D5F">
        <w:rPr>
          <w:rFonts w:eastAsia="SimSun"/>
          <w:sz w:val="24"/>
          <w:szCs w:val="24"/>
          <w:lang w:val="zh-CN" w:eastAsia="zh-CN"/>
        </w:rPr>
        <w:t>]</w:t>
      </w:r>
    </w:p>
    <w:p w14:paraId="610A935C" w14:textId="25C47403"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款备选案文方案</w:t>
      </w:r>
      <w:r w:rsidR="00064EF8"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6DC41905" w14:textId="5836DC6A"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款案文方案之二</w:t>
      </w:r>
      <w:r w:rsidR="00064EF8" w:rsidRPr="006B2D5F">
        <w:rPr>
          <w:rFonts w:eastAsia="KaiTi" w:hint="eastAsia"/>
          <w:b/>
          <w:bCs/>
          <w:sz w:val="24"/>
          <w:szCs w:val="24"/>
          <w:lang w:val="zh-CN" w:eastAsia="zh-CN"/>
        </w:rPr>
        <w:t xml:space="preserve">　</w:t>
      </w:r>
      <w:r w:rsidRPr="006B2D5F">
        <w:rPr>
          <w:rFonts w:eastAsia="SimSun"/>
          <w:sz w:val="24"/>
          <w:szCs w:val="24"/>
          <w:lang w:val="zh-CN" w:eastAsia="zh-CN"/>
        </w:rPr>
        <w:t>秘书处应建立和维护一个用于记录缔约方通报的国家计划的公共登记册，以便利信息交流。</w:t>
      </w:r>
    </w:p>
    <w:p w14:paraId="1700C48A" w14:textId="58C9CB98"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款之二备选案文方案</w:t>
      </w:r>
      <w:r w:rsidR="00064EF8" w:rsidRPr="006B2D5F">
        <w:rPr>
          <w:rFonts w:eastAsia="KaiTi" w:hint="eastAsia"/>
          <w:b/>
          <w:bCs/>
          <w:sz w:val="24"/>
          <w:szCs w:val="24"/>
          <w:lang w:val="zh-CN" w:eastAsia="zh-CN"/>
        </w:rPr>
        <w:t xml:space="preserve">　</w:t>
      </w:r>
      <w:r w:rsidRPr="006B2D5F">
        <w:rPr>
          <w:rFonts w:eastAsia="SimSun"/>
          <w:sz w:val="24"/>
          <w:szCs w:val="24"/>
          <w:lang w:val="zh-CN" w:eastAsia="zh-CN"/>
        </w:rPr>
        <w:t>秘书处应公布缔约方根据本条提交的国家行动计划。</w:t>
      </w:r>
    </w:p>
    <w:p w14:paraId="13808F05" w14:textId="67D12A23" w:rsidR="00D45152" w:rsidRPr="006B2D5F" w:rsidRDefault="00D45152" w:rsidP="006B2D5F">
      <w:pPr>
        <w:pStyle w:val="NormalNonumber"/>
        <w:ind w:left="1253"/>
        <w:jc w:val="both"/>
        <w:rPr>
          <w:rFonts w:eastAsia="SimSun"/>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款案文方案之三</w:t>
      </w:r>
      <w:r w:rsidR="00064EF8" w:rsidRPr="006B2D5F">
        <w:rPr>
          <w:rFonts w:eastAsia="KaiTi" w:hint="eastAsia"/>
          <w:b/>
          <w:bCs/>
          <w:sz w:val="24"/>
          <w:szCs w:val="24"/>
          <w:lang w:val="zh-CN" w:eastAsia="zh-CN"/>
        </w:rPr>
        <w:t xml:space="preserve">　</w:t>
      </w:r>
      <w:r w:rsidRPr="006B2D5F">
        <w:rPr>
          <w:rFonts w:eastAsia="SimSun"/>
          <w:sz w:val="24"/>
          <w:szCs w:val="24"/>
          <w:lang w:val="zh-CN" w:eastAsia="zh-CN"/>
        </w:rPr>
        <w:t>应支持发展中国家缔约方执行本条，同时认识到加强对发展中国家缔约方的支持将有效促进它们在编制国家计划和全面执行本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方面的行动。</w:t>
      </w:r>
      <w:r w:rsidRPr="006B2D5F">
        <w:rPr>
          <w:rStyle w:val="FootnoteReference"/>
          <w:color w:val="000000" w:themeColor="text1"/>
          <w:spacing w:val="0"/>
          <w:w w:val="100"/>
          <w:position w:val="0"/>
          <w:sz w:val="24"/>
          <w:szCs w:val="24"/>
          <w:lang w:val="zh-CN"/>
        </w:rPr>
        <w:footnoteReference w:id="34"/>
      </w:r>
      <w:bookmarkStart w:id="174" w:name="_Toc151284311"/>
      <w:bookmarkStart w:id="175" w:name="_Toc151305653"/>
    </w:p>
    <w:p w14:paraId="45FB5EB9" w14:textId="600913A0" w:rsidR="00D45152" w:rsidRPr="006B2D5F" w:rsidRDefault="00733754" w:rsidP="000569CB">
      <w:pPr>
        <w:pStyle w:val="CH1"/>
        <w:numPr>
          <w:ilvl w:val="0"/>
          <w:numId w:val="100"/>
        </w:numPr>
        <w:ind w:hanging="851"/>
        <w:outlineLvl w:val="1"/>
        <w:rPr>
          <w:rFonts w:eastAsia="SimHei"/>
          <w:sz w:val="32"/>
          <w:szCs w:val="32"/>
          <w:lang w:eastAsia="zh-CN"/>
        </w:rPr>
      </w:pPr>
      <w:bookmarkStart w:id="176" w:name="_Toc155361453"/>
      <w:bookmarkStart w:id="177" w:name="_Toc159850054"/>
      <w:bookmarkStart w:id="178" w:name="_Toc161999163"/>
      <w:r w:rsidRPr="006B2D5F">
        <w:rPr>
          <w:rFonts w:eastAsia="SimHei"/>
          <w:bCs/>
          <w:sz w:val="32"/>
          <w:szCs w:val="32"/>
          <w:lang w:val="zh-CN" w:eastAsia="zh-CN"/>
        </w:rPr>
        <w:t>履约和遵约</w:t>
      </w:r>
      <w:bookmarkEnd w:id="174"/>
      <w:bookmarkEnd w:id="175"/>
      <w:bookmarkEnd w:id="176"/>
      <w:bookmarkEnd w:id="177"/>
      <w:bookmarkEnd w:id="178"/>
    </w:p>
    <w:p w14:paraId="576DC9FB" w14:textId="77777777" w:rsidR="00D45152" w:rsidRPr="006B2D5F" w:rsidRDefault="00D45152" w:rsidP="006B2D5F">
      <w:pPr>
        <w:pStyle w:val="NormalNonumber"/>
        <w:keepNext/>
        <w:keepLines/>
        <w:ind w:left="1253"/>
        <w:rPr>
          <w:rFonts w:eastAsia="SimHei"/>
          <w:b/>
          <w:bCs/>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29EA75CE" w14:textId="587F5F8E"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兹建立一个</w:t>
      </w:r>
      <w:r w:rsidRPr="006B2D5F">
        <w:rPr>
          <w:rFonts w:eastAsia="SimSun"/>
          <w:sz w:val="24"/>
          <w:szCs w:val="24"/>
          <w:lang w:val="zh-CN" w:eastAsia="zh-CN"/>
        </w:rPr>
        <w:t>[</w:t>
      </w:r>
      <w:r w:rsidRPr="006B2D5F">
        <w:rPr>
          <w:rFonts w:eastAsia="SimSun"/>
          <w:sz w:val="24"/>
          <w:szCs w:val="24"/>
          <w:lang w:val="zh-CN" w:eastAsia="zh-CN"/>
        </w:rPr>
        <w:t>审查</w:t>
      </w:r>
      <w:r w:rsidRPr="006B2D5F">
        <w:rPr>
          <w:rFonts w:eastAsia="SimSun"/>
          <w:sz w:val="24"/>
          <w:szCs w:val="24"/>
          <w:lang w:val="zh-CN" w:eastAsia="zh-CN"/>
        </w:rPr>
        <w:t>]</w:t>
      </w:r>
      <w:r w:rsidRPr="006B2D5F">
        <w:rPr>
          <w:rFonts w:eastAsia="SimSun"/>
          <w:sz w:val="24"/>
          <w:szCs w:val="24"/>
          <w:lang w:val="zh-CN" w:eastAsia="zh-CN"/>
        </w:rPr>
        <w:t>机制</w:t>
      </w:r>
      <w:r w:rsidRPr="006B2D5F">
        <w:rPr>
          <w:rFonts w:eastAsia="SimSun"/>
          <w:sz w:val="24"/>
          <w:szCs w:val="24"/>
          <w:lang w:val="zh-CN" w:eastAsia="zh-CN"/>
        </w:rPr>
        <w:t>[[</w:t>
      </w:r>
      <w:r w:rsidRPr="006B2D5F">
        <w:rPr>
          <w:rFonts w:eastAsia="SimSun"/>
          <w:sz w:val="24"/>
          <w:szCs w:val="24"/>
          <w:lang w:val="zh-CN" w:eastAsia="zh-CN"/>
        </w:rPr>
        <w:t>包括一个</w:t>
      </w:r>
      <w:r w:rsidRPr="006B2D5F">
        <w:rPr>
          <w:rFonts w:eastAsia="SimSun"/>
          <w:sz w:val="24"/>
          <w:szCs w:val="24"/>
          <w:lang w:val="zh-CN" w:eastAsia="zh-CN"/>
        </w:rPr>
        <w:t>]</w:t>
      </w:r>
      <w:r w:rsidRPr="006B2D5F">
        <w:rPr>
          <w:rFonts w:eastAsia="SimSun"/>
          <w:sz w:val="24"/>
          <w:szCs w:val="24"/>
          <w:lang w:val="zh-CN" w:eastAsia="zh-CN"/>
        </w:rPr>
        <w:t>作为</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附属机构</w:t>
      </w:r>
      <w:r w:rsidRPr="006B2D5F">
        <w:rPr>
          <w:rFonts w:eastAsia="SimSun"/>
          <w:sz w:val="24"/>
          <w:szCs w:val="24"/>
          <w:lang w:val="zh-CN" w:eastAsia="zh-CN"/>
        </w:rPr>
        <w:t>[</w:t>
      </w:r>
      <w:r w:rsidRPr="006B2D5F">
        <w:rPr>
          <w:rFonts w:eastAsia="SimSun"/>
          <w:sz w:val="24"/>
          <w:szCs w:val="24"/>
          <w:lang w:val="zh-CN" w:eastAsia="zh-CN"/>
        </w:rPr>
        <w:t>的委员会</w:t>
      </w:r>
      <w:r w:rsidRPr="006B2D5F">
        <w:rPr>
          <w:rFonts w:eastAsia="SimSun"/>
          <w:sz w:val="24"/>
          <w:szCs w:val="24"/>
          <w:lang w:val="zh-CN" w:eastAsia="zh-CN"/>
        </w:rPr>
        <w:t>]]</w:t>
      </w:r>
      <w:r w:rsidRPr="006B2D5F">
        <w:rPr>
          <w:rFonts w:eastAsia="SimSun"/>
          <w:sz w:val="24"/>
          <w:szCs w:val="24"/>
          <w:lang w:val="zh-CN" w:eastAsia="zh-CN"/>
        </w:rPr>
        <w:t>，以</w:t>
      </w:r>
      <w:r w:rsidRPr="006B2D5F">
        <w:rPr>
          <w:rFonts w:eastAsia="SimSun"/>
          <w:sz w:val="24"/>
          <w:szCs w:val="24"/>
          <w:lang w:val="zh-CN" w:eastAsia="zh-CN"/>
        </w:rPr>
        <w:t>[</w:t>
      </w:r>
      <w:r w:rsidRPr="006B2D5F">
        <w:rPr>
          <w:rFonts w:eastAsia="SimSun"/>
          <w:sz w:val="24"/>
          <w:szCs w:val="24"/>
          <w:lang w:val="zh-CN" w:eastAsia="zh-CN"/>
        </w:rPr>
        <w:t>便利</w:t>
      </w:r>
      <w:r w:rsidRPr="006B2D5F">
        <w:rPr>
          <w:rFonts w:eastAsia="SimSun"/>
          <w:sz w:val="24"/>
          <w:szCs w:val="24"/>
          <w:lang w:val="zh-CN" w:eastAsia="zh-CN"/>
        </w:rPr>
        <w:t>][</w:t>
      </w:r>
      <w:r w:rsidRPr="006B2D5F">
        <w:rPr>
          <w:rFonts w:eastAsia="SimSun"/>
          <w:sz w:val="24"/>
          <w:szCs w:val="24"/>
          <w:lang w:val="zh-CN" w:eastAsia="zh-CN"/>
        </w:rPr>
        <w:t>促进</w:t>
      </w:r>
      <w:r w:rsidRPr="006B2D5F">
        <w:rPr>
          <w:rFonts w:eastAsia="SimSun"/>
          <w:sz w:val="24"/>
          <w:szCs w:val="24"/>
          <w:lang w:val="zh-CN" w:eastAsia="zh-CN"/>
        </w:rPr>
        <w:t>]</w:t>
      </w:r>
      <w:r w:rsidRPr="006B2D5F">
        <w:rPr>
          <w:rFonts w:eastAsia="SimSun"/>
          <w:sz w:val="24"/>
          <w:szCs w:val="24"/>
          <w:lang w:val="zh-CN" w:eastAsia="zh-CN"/>
        </w:rPr>
        <w:t>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所有</w:t>
      </w:r>
      <w:r w:rsidRPr="006B2D5F">
        <w:rPr>
          <w:rFonts w:eastAsia="SimSun"/>
          <w:sz w:val="24"/>
          <w:szCs w:val="24"/>
          <w:lang w:val="zh-CN" w:eastAsia="zh-CN"/>
        </w:rPr>
        <w:t>]</w:t>
      </w:r>
      <w:r w:rsidRPr="006B2D5F">
        <w:rPr>
          <w:rFonts w:eastAsia="SimSun"/>
          <w:sz w:val="24"/>
          <w:szCs w:val="24"/>
          <w:lang w:val="zh-CN" w:eastAsia="zh-CN"/>
        </w:rPr>
        <w:t>条款的执行并</w:t>
      </w:r>
      <w:r w:rsidRPr="006B2D5F">
        <w:rPr>
          <w:rFonts w:eastAsia="SimSun"/>
          <w:sz w:val="24"/>
          <w:szCs w:val="24"/>
          <w:lang w:val="zh-CN" w:eastAsia="zh-CN"/>
        </w:rPr>
        <w:t>[</w:t>
      </w:r>
      <w:r w:rsidRPr="006B2D5F">
        <w:rPr>
          <w:rFonts w:eastAsia="SimSun"/>
          <w:sz w:val="24"/>
          <w:szCs w:val="24"/>
          <w:lang w:val="zh-CN" w:eastAsia="zh-CN"/>
        </w:rPr>
        <w:t>促进</w:t>
      </w:r>
      <w:r w:rsidRPr="006B2D5F">
        <w:rPr>
          <w:rFonts w:eastAsia="SimSun"/>
          <w:sz w:val="24"/>
          <w:szCs w:val="24"/>
          <w:lang w:val="zh-CN" w:eastAsia="zh-CN"/>
        </w:rPr>
        <w:t>][</w:t>
      </w:r>
      <w:r w:rsidRPr="006B2D5F">
        <w:rPr>
          <w:rFonts w:eastAsia="SimSun"/>
          <w:sz w:val="24"/>
          <w:szCs w:val="24"/>
          <w:lang w:val="zh-CN" w:eastAsia="zh-CN"/>
        </w:rPr>
        <w:t>审查</w:t>
      </w:r>
      <w:r w:rsidRPr="006B2D5F">
        <w:rPr>
          <w:rFonts w:eastAsia="SimSun"/>
          <w:sz w:val="24"/>
          <w:szCs w:val="24"/>
          <w:lang w:val="zh-CN" w:eastAsia="zh-CN"/>
        </w:rPr>
        <w:t>]</w:t>
      </w:r>
      <w:r w:rsidRPr="006B2D5F">
        <w:rPr>
          <w:rFonts w:eastAsia="SimSun"/>
          <w:sz w:val="24"/>
          <w:szCs w:val="24"/>
          <w:lang w:val="zh-CN" w:eastAsia="zh-CN"/>
        </w:rPr>
        <w:t>其遵约情况，</w:t>
      </w:r>
      <w:r w:rsidRPr="006B2D5F">
        <w:rPr>
          <w:rFonts w:eastAsia="SimSun"/>
          <w:sz w:val="24"/>
          <w:szCs w:val="24"/>
          <w:lang w:val="zh-CN" w:eastAsia="zh-CN"/>
        </w:rPr>
        <w:t>[</w:t>
      </w:r>
      <w:r w:rsidRPr="006B2D5F">
        <w:rPr>
          <w:rFonts w:eastAsia="SimSun"/>
          <w:sz w:val="24"/>
          <w:szCs w:val="24"/>
          <w:lang w:val="zh-CN" w:eastAsia="zh-CN"/>
        </w:rPr>
        <w:t>包括一个委员会</w:t>
      </w:r>
      <w:r w:rsidRPr="006B2D5F">
        <w:rPr>
          <w:rFonts w:eastAsia="SimSun"/>
          <w:sz w:val="24"/>
          <w:szCs w:val="24"/>
          <w:lang w:val="zh-CN" w:eastAsia="zh-CN"/>
        </w:rPr>
        <w:t>][</w:t>
      </w:r>
      <w:r w:rsidRPr="006B2D5F">
        <w:rPr>
          <w:rFonts w:eastAsia="SimSun"/>
          <w:sz w:val="24"/>
          <w:szCs w:val="24"/>
          <w:lang w:val="zh-CN" w:eastAsia="zh-CN"/>
        </w:rPr>
        <w:t>，以促进本</w:t>
      </w:r>
      <w:r w:rsidR="005E2FC5" w:rsidRPr="006B2D5F">
        <w:rPr>
          <w:rFonts w:eastAsia="KaiTi"/>
          <w:sz w:val="24"/>
          <w:szCs w:val="24"/>
          <w:lang w:val="zh-CN" w:eastAsia="zh-CN"/>
        </w:rPr>
        <w:t>文书</w:t>
      </w:r>
      <w:r w:rsidRPr="006B2D5F">
        <w:rPr>
          <w:rFonts w:eastAsia="SimSun"/>
          <w:sz w:val="24"/>
          <w:szCs w:val="24"/>
          <w:lang w:val="zh-CN" w:eastAsia="zh-CN"/>
        </w:rPr>
        <w:t>所有条款的执行并审查其遵约情况</w:t>
      </w:r>
      <w:r w:rsidRPr="006B2D5F">
        <w:rPr>
          <w:rFonts w:eastAsia="SimSun"/>
          <w:sz w:val="24"/>
          <w:szCs w:val="24"/>
          <w:lang w:val="zh-CN" w:eastAsia="zh-CN"/>
        </w:rPr>
        <w:t>]</w:t>
      </w:r>
      <w:r w:rsidRPr="006B2D5F">
        <w:rPr>
          <w:rFonts w:eastAsia="SimSun"/>
          <w:sz w:val="24"/>
          <w:szCs w:val="24"/>
          <w:lang w:val="zh-CN" w:eastAsia="zh-CN"/>
        </w:rPr>
        <w:t>。</w:t>
      </w:r>
    </w:p>
    <w:p w14:paraId="22B62E96" w14:textId="13AA6020"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175F7F" w:rsidRPr="006B2D5F">
        <w:rPr>
          <w:rFonts w:eastAsia="KaiTi" w:hint="eastAsia"/>
          <w:b/>
          <w:bCs/>
          <w:sz w:val="24"/>
          <w:szCs w:val="24"/>
          <w:lang w:val="zh-CN" w:eastAsia="zh-CN"/>
        </w:rPr>
        <w:t xml:space="preserve">　</w:t>
      </w:r>
      <w:r w:rsidRPr="006B2D5F">
        <w:rPr>
          <w:rFonts w:eastAsia="SimSun"/>
          <w:sz w:val="24"/>
          <w:szCs w:val="24"/>
          <w:lang w:val="zh-CN" w:eastAsia="zh-CN"/>
        </w:rPr>
        <w:t>将建立一个审查机制，以便利和促进缔约</w:t>
      </w:r>
      <w:proofErr w:type="gramStart"/>
      <w:r w:rsidRPr="006B2D5F">
        <w:rPr>
          <w:rFonts w:eastAsia="SimSun"/>
          <w:sz w:val="24"/>
          <w:szCs w:val="24"/>
          <w:lang w:val="zh-CN" w:eastAsia="zh-CN"/>
        </w:rPr>
        <w:t>方执行</w:t>
      </w:r>
      <w:proofErr w:type="gramEnd"/>
      <w:r w:rsidRPr="006B2D5F">
        <w:rPr>
          <w:rFonts w:eastAsia="SimSun"/>
          <w:sz w:val="24"/>
          <w:szCs w:val="24"/>
          <w:lang w:val="zh-CN" w:eastAsia="zh-CN"/>
        </w:rPr>
        <w:t>未来</w:t>
      </w:r>
      <w:r w:rsidR="0071355C">
        <w:rPr>
          <w:rFonts w:eastAsia="SimSun"/>
          <w:sz w:val="24"/>
          <w:szCs w:val="24"/>
          <w:lang w:val="zh-CN" w:eastAsia="zh-CN"/>
        </w:rPr>
        <w:br/>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。委员会在执行任务时应努力避免工作重复，不应充当执行或争端解决机制，也不应施加惩罚或制裁，并应尊重国家主权。该委员会应保护秘密获取信息的机密性。</w:t>
      </w:r>
    </w:p>
    <w:p w14:paraId="422606A9" w14:textId="56378D5C"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款所述机制</w:t>
      </w:r>
      <w:r w:rsidRPr="006B2D5F">
        <w:rPr>
          <w:rFonts w:eastAsia="SimSun"/>
          <w:sz w:val="24"/>
          <w:szCs w:val="24"/>
          <w:lang w:val="zh-CN" w:eastAsia="zh-CN"/>
        </w:rPr>
        <w:t>[</w:t>
      </w:r>
      <w:r w:rsidRPr="006B2D5F">
        <w:rPr>
          <w:rFonts w:eastAsia="SimSun"/>
          <w:sz w:val="24"/>
          <w:szCs w:val="24"/>
          <w:lang w:val="zh-CN" w:eastAsia="zh-CN"/>
        </w:rPr>
        <w:t>应包括一个委员会，该委员会</w:t>
      </w:r>
      <w:r w:rsidRPr="006B2D5F">
        <w:rPr>
          <w:rFonts w:eastAsia="SimSun"/>
          <w:sz w:val="24"/>
          <w:szCs w:val="24"/>
          <w:lang w:val="zh-CN" w:eastAsia="zh-CN"/>
        </w:rPr>
        <w:t>]</w:t>
      </w:r>
      <w:r w:rsidRPr="006B2D5F">
        <w:rPr>
          <w:rFonts w:eastAsia="SimSun"/>
          <w:sz w:val="24"/>
          <w:szCs w:val="24"/>
          <w:lang w:val="zh-CN" w:eastAsia="zh-CN"/>
        </w:rPr>
        <w:t>应具</w:t>
      </w:r>
      <w:r w:rsidR="00CD0327" w:rsidRPr="006B2D5F">
        <w:rPr>
          <w:rFonts w:eastAsia="SimSun" w:hint="eastAsia"/>
          <w:sz w:val="24"/>
          <w:szCs w:val="24"/>
          <w:lang w:val="zh-CN" w:eastAsia="zh-CN"/>
        </w:rPr>
        <w:t>有</w:t>
      </w:r>
      <w:r w:rsidRPr="006B2D5F">
        <w:rPr>
          <w:rFonts w:eastAsia="SimSun"/>
          <w:sz w:val="24"/>
          <w:szCs w:val="24"/>
          <w:lang w:val="zh-CN" w:eastAsia="zh-CN"/>
        </w:rPr>
        <w:t>[</w:t>
      </w:r>
      <w:r w:rsidRPr="006B2D5F">
        <w:rPr>
          <w:rFonts w:eastAsia="SimSun"/>
          <w:sz w:val="24"/>
          <w:szCs w:val="24"/>
          <w:lang w:val="zh-CN" w:eastAsia="zh-CN"/>
        </w:rPr>
        <w:t>促进性</w:t>
      </w:r>
      <w:r w:rsidRPr="006B2D5F">
        <w:rPr>
          <w:rFonts w:eastAsia="SimSun"/>
          <w:sz w:val="24"/>
          <w:szCs w:val="24"/>
          <w:lang w:val="zh-CN" w:eastAsia="zh-CN"/>
        </w:rPr>
        <w:t>][</w:t>
      </w:r>
      <w:r w:rsidRPr="006B2D5F">
        <w:rPr>
          <w:rFonts w:eastAsia="SimSun"/>
          <w:sz w:val="24"/>
          <w:szCs w:val="24"/>
          <w:lang w:val="zh-CN" w:eastAsia="zh-CN"/>
        </w:rPr>
        <w:t>非惩罚性</w:t>
      </w:r>
      <w:r w:rsidR="006D6ADE" w:rsidRPr="006B2D5F">
        <w:rPr>
          <w:rFonts w:eastAsia="SimSun"/>
          <w:sz w:val="24"/>
          <w:szCs w:val="24"/>
          <w:lang w:val="zh-CN" w:eastAsia="zh-CN"/>
        </w:rPr>
        <w:t>][</w:t>
      </w:r>
      <w:r w:rsidRPr="006B2D5F">
        <w:rPr>
          <w:rFonts w:eastAsia="SimSun"/>
          <w:sz w:val="24"/>
          <w:szCs w:val="24"/>
          <w:lang w:val="zh-CN" w:eastAsia="zh-CN"/>
        </w:rPr>
        <w:t>非对抗性</w:t>
      </w:r>
      <w:r w:rsidRPr="006B2D5F">
        <w:rPr>
          <w:rFonts w:eastAsia="SimSun"/>
          <w:sz w:val="24"/>
          <w:szCs w:val="24"/>
          <w:lang w:val="zh-CN" w:eastAsia="zh-CN"/>
        </w:rPr>
        <w:t>][</w:t>
      </w:r>
      <w:r w:rsidRPr="006B2D5F">
        <w:rPr>
          <w:rFonts w:eastAsia="SimSun"/>
          <w:sz w:val="24"/>
          <w:szCs w:val="24"/>
          <w:lang w:val="zh-CN" w:eastAsia="zh-CN"/>
        </w:rPr>
        <w:t>以专家为主并</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特别关注缔约方各自的国家能力和国情。</w:t>
      </w:r>
      <w:r w:rsidRPr="006B2D5F">
        <w:rPr>
          <w:rStyle w:val="FootnoteReference"/>
          <w:color w:val="000000" w:themeColor="text1"/>
          <w:spacing w:val="0"/>
          <w:w w:val="100"/>
          <w:position w:val="0"/>
          <w:sz w:val="24"/>
          <w:szCs w:val="24"/>
          <w:lang w:val="zh-CN"/>
        </w:rPr>
        <w:footnoteReference w:id="35"/>
      </w:r>
      <w:r w:rsidRPr="006B2D5F">
        <w:rPr>
          <w:rFonts w:eastAsia="SimSun"/>
          <w:sz w:val="24"/>
          <w:szCs w:val="24"/>
          <w:lang w:val="zh-CN" w:eastAsia="zh-CN"/>
        </w:rPr>
        <w:t>][</w:t>
      </w:r>
      <w:r w:rsidRPr="006B2D5F">
        <w:rPr>
          <w:rFonts w:eastAsia="SimSun"/>
          <w:sz w:val="24"/>
          <w:szCs w:val="24"/>
          <w:lang w:val="zh-CN" w:eastAsia="zh-CN"/>
        </w:rPr>
        <w:t>以</w:t>
      </w:r>
      <w:r w:rsidRPr="006B2D5F">
        <w:rPr>
          <w:rFonts w:eastAsia="SimSun"/>
          <w:sz w:val="24"/>
          <w:szCs w:val="24"/>
          <w:lang w:val="zh-CN" w:eastAsia="zh-CN"/>
        </w:rPr>
        <w:t>[</w:t>
      </w:r>
      <w:r w:rsidRPr="006B2D5F">
        <w:rPr>
          <w:rFonts w:eastAsia="SimSun"/>
          <w:sz w:val="24"/>
          <w:szCs w:val="24"/>
          <w:lang w:val="zh-CN" w:eastAsia="zh-CN"/>
        </w:rPr>
        <w:t>透明</w:t>
      </w:r>
      <w:r w:rsidRPr="006B2D5F">
        <w:rPr>
          <w:rFonts w:eastAsia="SimSun"/>
          <w:sz w:val="24"/>
          <w:szCs w:val="24"/>
          <w:lang w:val="zh-CN" w:eastAsia="zh-CN"/>
        </w:rPr>
        <w:t>][</w:t>
      </w:r>
      <w:r w:rsidRPr="006B2D5F">
        <w:rPr>
          <w:rFonts w:eastAsia="SimSun"/>
          <w:sz w:val="24"/>
          <w:szCs w:val="24"/>
          <w:lang w:val="zh-CN" w:eastAsia="zh-CN"/>
        </w:rPr>
        <w:t>非介入</w:t>
      </w:r>
      <w:r w:rsidRPr="006B2D5F">
        <w:rPr>
          <w:rFonts w:eastAsia="SimSun"/>
          <w:sz w:val="24"/>
          <w:szCs w:val="24"/>
          <w:lang w:val="zh-CN" w:eastAsia="zh-CN"/>
        </w:rPr>
        <w:t>]</w:t>
      </w:r>
      <w:r w:rsidRPr="006B2D5F">
        <w:rPr>
          <w:rFonts w:eastAsia="SimSun"/>
          <w:sz w:val="24"/>
          <w:szCs w:val="24"/>
          <w:lang w:val="zh-CN" w:eastAsia="zh-CN"/>
        </w:rPr>
        <w:t>、非对抗和非惩罚性的方式运作，并应</w:t>
      </w:r>
      <w:r w:rsidRPr="006B2D5F">
        <w:rPr>
          <w:rFonts w:eastAsia="SimSun"/>
          <w:sz w:val="24"/>
          <w:szCs w:val="24"/>
          <w:lang w:val="zh-CN" w:eastAsia="zh-CN"/>
        </w:rPr>
        <w:t>[</w:t>
      </w:r>
      <w:r w:rsidRPr="006B2D5F">
        <w:rPr>
          <w:rFonts w:eastAsia="SimSun"/>
          <w:sz w:val="24"/>
          <w:szCs w:val="24"/>
          <w:lang w:val="zh-CN" w:eastAsia="zh-CN"/>
        </w:rPr>
        <w:t>在审查进程的所有阶段</w:t>
      </w:r>
      <w:r w:rsidRPr="006B2D5F">
        <w:rPr>
          <w:rFonts w:eastAsia="SimSun"/>
          <w:sz w:val="24"/>
          <w:szCs w:val="24"/>
          <w:lang w:val="zh-CN" w:eastAsia="zh-CN"/>
        </w:rPr>
        <w:t>]</w:t>
      </w:r>
      <w:r w:rsidRPr="006B2D5F">
        <w:rPr>
          <w:rFonts w:eastAsia="SimSun"/>
          <w:sz w:val="24"/>
          <w:szCs w:val="24"/>
          <w:lang w:val="zh-CN" w:eastAsia="zh-CN"/>
        </w:rPr>
        <w:t>特别关注缔约方</w:t>
      </w:r>
      <w:r w:rsidRPr="006B2D5F">
        <w:rPr>
          <w:rFonts w:eastAsia="SimSun"/>
          <w:sz w:val="24"/>
          <w:szCs w:val="24"/>
          <w:lang w:val="zh-CN" w:eastAsia="zh-CN"/>
        </w:rPr>
        <w:t>[</w:t>
      </w:r>
      <w:r w:rsidRPr="006B2D5F">
        <w:rPr>
          <w:rFonts w:eastAsia="SimSun"/>
          <w:sz w:val="24"/>
          <w:szCs w:val="24"/>
          <w:lang w:val="zh-CN" w:eastAsia="zh-CN"/>
        </w:rPr>
        <w:t>、特别是发展中国家</w:t>
      </w:r>
      <w:r w:rsidRPr="006B2D5F">
        <w:rPr>
          <w:rFonts w:eastAsia="SimSun"/>
          <w:sz w:val="24"/>
          <w:szCs w:val="24"/>
          <w:lang w:val="zh-CN" w:eastAsia="zh-CN"/>
        </w:rPr>
        <w:t>]</w:t>
      </w:r>
      <w:r w:rsidRPr="006B2D5F">
        <w:rPr>
          <w:rFonts w:eastAsia="SimSun"/>
          <w:sz w:val="24"/>
          <w:szCs w:val="24"/>
          <w:lang w:val="zh-CN" w:eastAsia="zh-CN"/>
        </w:rPr>
        <w:t>各自的国家实力和</w:t>
      </w:r>
      <w:r w:rsidRPr="006B2D5F">
        <w:rPr>
          <w:rFonts w:eastAsia="SimSun"/>
          <w:sz w:val="24"/>
          <w:szCs w:val="24"/>
          <w:lang w:val="zh-CN" w:eastAsia="zh-CN"/>
        </w:rPr>
        <w:t>[</w:t>
      </w:r>
      <w:r w:rsidRPr="006B2D5F">
        <w:rPr>
          <w:rFonts w:eastAsia="SimSun"/>
          <w:sz w:val="24"/>
          <w:szCs w:val="24"/>
          <w:lang w:val="zh-CN" w:eastAsia="zh-CN"/>
        </w:rPr>
        <w:t>能力</w:t>
      </w:r>
      <w:r w:rsidRPr="006B2D5F">
        <w:rPr>
          <w:rFonts w:eastAsia="SimSun"/>
          <w:sz w:val="24"/>
          <w:szCs w:val="24"/>
          <w:lang w:val="zh-CN" w:eastAsia="zh-CN"/>
        </w:rPr>
        <w:t>][</w:t>
      </w:r>
      <w:r w:rsidRPr="006B2D5F">
        <w:rPr>
          <w:rFonts w:eastAsia="SimSun"/>
          <w:sz w:val="24"/>
          <w:szCs w:val="24"/>
          <w:lang w:val="zh-CN" w:eastAsia="zh-CN"/>
        </w:rPr>
        <w:t>情况</w:t>
      </w:r>
      <w:r w:rsidRPr="006B2D5F">
        <w:rPr>
          <w:rFonts w:eastAsia="SimSun"/>
          <w:sz w:val="24"/>
          <w:szCs w:val="24"/>
          <w:lang w:val="zh-CN" w:eastAsia="zh-CN"/>
        </w:rPr>
        <w:t>]</w:t>
      </w:r>
      <w:r w:rsidRPr="006B2D5F">
        <w:rPr>
          <w:rFonts w:eastAsia="SimSun"/>
          <w:sz w:val="24"/>
          <w:szCs w:val="24"/>
          <w:lang w:val="zh-CN" w:eastAsia="zh-CN"/>
        </w:rPr>
        <w:t>。委员会还应考虑到发展中国家缔约方</w:t>
      </w:r>
      <w:r w:rsidRPr="006B2D5F">
        <w:rPr>
          <w:rFonts w:eastAsia="SimSun"/>
          <w:sz w:val="24"/>
          <w:szCs w:val="24"/>
          <w:lang w:val="zh-CN" w:eastAsia="zh-CN"/>
        </w:rPr>
        <w:t>[</w:t>
      </w:r>
      <w:r w:rsidRPr="006B2D5F">
        <w:rPr>
          <w:rFonts w:eastAsia="SimSun"/>
          <w:sz w:val="24"/>
          <w:szCs w:val="24"/>
          <w:lang w:val="zh-CN" w:eastAsia="zh-CN"/>
        </w:rPr>
        <w:t>（特别是小岛屿发展中国家缔约方）</w:t>
      </w:r>
      <w:r w:rsidRPr="006B2D5F">
        <w:rPr>
          <w:rFonts w:eastAsia="SimSun"/>
          <w:sz w:val="24"/>
          <w:szCs w:val="24"/>
          <w:lang w:val="zh-CN" w:eastAsia="zh-CN"/>
        </w:rPr>
        <w:t>]</w:t>
      </w:r>
      <w:r w:rsidRPr="006B2D5F">
        <w:rPr>
          <w:rFonts w:eastAsia="SimSun"/>
          <w:sz w:val="24"/>
          <w:szCs w:val="24"/>
          <w:lang w:val="zh-CN" w:eastAsia="zh-CN"/>
        </w:rPr>
        <w:t>的实力和能力，据此给予它们灵活性。</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36"/>
      </w:r>
    </w:p>
    <w:p w14:paraId="47DA56E3" w14:textId="12B8076C"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417310" w:rsidRPr="006B2D5F">
        <w:rPr>
          <w:rFonts w:eastAsia="KaiTi" w:hint="eastAsia"/>
          <w:b/>
          <w:bCs/>
          <w:sz w:val="24"/>
          <w:szCs w:val="24"/>
          <w:lang w:val="zh-CN" w:eastAsia="zh-CN"/>
        </w:rPr>
        <w:t xml:space="preserve">　</w:t>
      </w:r>
      <w:r w:rsidRPr="006B2D5F">
        <w:rPr>
          <w:rFonts w:eastAsia="SimSun"/>
          <w:sz w:val="24"/>
          <w:szCs w:val="24"/>
          <w:lang w:val="zh-CN" w:eastAsia="zh-CN"/>
        </w:rPr>
        <w:t>委员会在开展工作时，应努力避免工作重复，不应充当执行或争端解决机制，也不应施加或建议施加惩罚或制裁，并应尊重国家主权。</w:t>
      </w:r>
    </w:p>
    <w:p w14:paraId="1E4425F9" w14:textId="6B2AC572"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款案文方案之三</w:t>
      </w:r>
      <w:r w:rsidR="00417310" w:rsidRPr="006B2D5F">
        <w:rPr>
          <w:rFonts w:eastAsia="KaiTi" w:hint="eastAsia"/>
          <w:b/>
          <w:bCs/>
          <w:sz w:val="24"/>
          <w:szCs w:val="24"/>
          <w:lang w:val="zh-CN" w:eastAsia="zh-CN"/>
        </w:rPr>
        <w:t xml:space="preserve">　</w:t>
      </w:r>
      <w:r w:rsidRPr="006B2D5F">
        <w:rPr>
          <w:rFonts w:eastAsia="SimSun"/>
          <w:sz w:val="24"/>
          <w:szCs w:val="24"/>
          <w:lang w:val="zh-CN" w:eastAsia="zh-CN"/>
        </w:rPr>
        <w:t>委员会应考虑到发展中国家缔约方的能力，据此给予这些国家灵活性。</w:t>
      </w:r>
    </w:p>
    <w:p w14:paraId="37717D53" w14:textId="037090D4" w:rsidR="00D45152" w:rsidRPr="006B2D5F" w:rsidRDefault="00D45152" w:rsidP="006B2D5F">
      <w:pPr>
        <w:pStyle w:val="NormalNonumber"/>
        <w:ind w:left="1253"/>
        <w:jc w:val="both"/>
        <w:rPr>
          <w:rStyle w:val="eop"/>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该机制应按照</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第一届</w:t>
      </w:r>
      <w:r w:rsidRPr="006B2D5F">
        <w:rPr>
          <w:rFonts w:eastAsia="SimSun"/>
          <w:sz w:val="24"/>
          <w:szCs w:val="24"/>
          <w:lang w:val="zh-CN" w:eastAsia="zh-CN"/>
        </w:rPr>
        <w:t>][</w:t>
      </w:r>
      <w:r w:rsidRPr="006B2D5F">
        <w:rPr>
          <w:rFonts w:eastAsia="SimSun"/>
          <w:sz w:val="24"/>
          <w:szCs w:val="24"/>
          <w:lang w:val="zh-CN" w:eastAsia="zh-CN"/>
        </w:rPr>
        <w:t>第二届</w:t>
      </w:r>
      <w:r w:rsidRPr="006B2D5F">
        <w:rPr>
          <w:rFonts w:eastAsia="SimSun"/>
          <w:sz w:val="24"/>
          <w:szCs w:val="24"/>
          <w:lang w:val="zh-CN" w:eastAsia="zh-CN"/>
        </w:rPr>
        <w:t>]</w:t>
      </w:r>
      <w:r w:rsidRPr="006B2D5F">
        <w:rPr>
          <w:rFonts w:eastAsia="SimSun"/>
          <w:sz w:val="24"/>
          <w:szCs w:val="24"/>
          <w:lang w:val="zh-CN" w:eastAsia="zh-CN"/>
        </w:rPr>
        <w:t>会议上</w:t>
      </w:r>
      <w:r w:rsidRPr="006B2D5F">
        <w:rPr>
          <w:rFonts w:eastAsia="SimSun"/>
          <w:sz w:val="24"/>
          <w:szCs w:val="24"/>
          <w:lang w:val="zh-CN" w:eastAsia="zh-CN"/>
        </w:rPr>
        <w:t>[</w:t>
      </w:r>
      <w:r w:rsidRPr="006B2D5F">
        <w:rPr>
          <w:rFonts w:eastAsia="SimSun"/>
          <w:sz w:val="24"/>
          <w:szCs w:val="24"/>
          <w:lang w:val="zh-CN" w:eastAsia="zh-CN"/>
        </w:rPr>
        <w:t>结合发展中国家缔约方的需求</w:t>
      </w:r>
      <w:r w:rsidRPr="006B2D5F">
        <w:rPr>
          <w:rFonts w:eastAsia="SimSun"/>
          <w:sz w:val="24"/>
          <w:szCs w:val="24"/>
          <w:lang w:val="zh-CN" w:eastAsia="zh-CN"/>
        </w:rPr>
        <w:t>]</w:t>
      </w:r>
      <w:r w:rsidRPr="006B2D5F">
        <w:rPr>
          <w:rFonts w:eastAsia="SimSun"/>
          <w:sz w:val="24"/>
          <w:szCs w:val="24"/>
          <w:lang w:val="zh-CN" w:eastAsia="zh-CN"/>
        </w:rPr>
        <w:t>通过的模式和程序运作，并应向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报告。</w:t>
      </w:r>
    </w:p>
    <w:p w14:paraId="17E1B804" w14:textId="6ABA9119" w:rsidR="00D45152" w:rsidRPr="006B2D5F" w:rsidRDefault="00D45152" w:rsidP="006B2D5F">
      <w:pPr>
        <w:pStyle w:val="NormalNonumber"/>
        <w:ind w:left="1253"/>
        <w:jc w:val="both"/>
        <w:rPr>
          <w:rStyle w:val="eop"/>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417310" w:rsidRPr="006B2D5F">
        <w:rPr>
          <w:rFonts w:eastAsia="KaiTi" w:hint="eastAsia"/>
          <w:b/>
          <w:bCs/>
          <w:sz w:val="24"/>
          <w:szCs w:val="24"/>
          <w:lang w:val="zh-CN" w:eastAsia="zh-CN"/>
        </w:rPr>
        <w:t xml:space="preserve">　</w:t>
      </w:r>
      <w:r w:rsidRPr="006B2D5F">
        <w:rPr>
          <w:rFonts w:eastAsia="SimSun"/>
          <w:sz w:val="24"/>
          <w:szCs w:val="24"/>
          <w:lang w:val="zh-CN" w:eastAsia="zh-CN"/>
        </w:rPr>
        <w:t>未来</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的最高机构还将审议该委员会的报告，并在必要时以便利、非介入、非对抗和非惩罚性的方式就其准则和（或）建议提出意见，并应特别关注缔约方各自的国家主权和实力及能力。</w:t>
      </w:r>
    </w:p>
    <w:p w14:paraId="495D2348" w14:textId="214FE963"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417310"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151F52FB" w14:textId="54325FA4"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款所述委员会应促进本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所有条款的执行，并审查所有条款的遵约情况。它</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审查</w:t>
      </w:r>
      <w:r w:rsidRPr="006B2D5F">
        <w:rPr>
          <w:rFonts w:eastAsia="SimSun"/>
          <w:sz w:val="24"/>
          <w:szCs w:val="24"/>
          <w:lang w:val="zh-CN" w:eastAsia="zh-CN"/>
        </w:rPr>
        <w:t>[</w:t>
      </w:r>
      <w:r w:rsidRPr="006B2D5F">
        <w:rPr>
          <w:rFonts w:eastAsia="SimSun"/>
          <w:sz w:val="24"/>
          <w:szCs w:val="24"/>
          <w:lang w:val="zh-CN" w:eastAsia="zh-CN"/>
        </w:rPr>
        <w:t>个别和系统的</w:t>
      </w:r>
      <w:r w:rsidRPr="006B2D5F">
        <w:rPr>
          <w:rFonts w:eastAsia="SimSun"/>
          <w:sz w:val="24"/>
          <w:szCs w:val="24"/>
          <w:lang w:val="zh-CN" w:eastAsia="zh-CN"/>
        </w:rPr>
        <w:t>]</w:t>
      </w:r>
      <w:r w:rsidRPr="006B2D5F">
        <w:rPr>
          <w:rFonts w:eastAsia="SimSun"/>
          <w:sz w:val="24"/>
          <w:szCs w:val="24"/>
          <w:lang w:val="zh-CN" w:eastAsia="zh-CN"/>
        </w:rPr>
        <w:t>执行</w:t>
      </w:r>
      <w:r w:rsidRPr="006B2D5F">
        <w:rPr>
          <w:rFonts w:eastAsia="SimSun"/>
          <w:sz w:val="24"/>
          <w:szCs w:val="24"/>
          <w:lang w:val="zh-CN" w:eastAsia="zh-CN"/>
        </w:rPr>
        <w:t>[</w:t>
      </w:r>
      <w:r w:rsidRPr="006B2D5F">
        <w:rPr>
          <w:rFonts w:eastAsia="SimSun"/>
          <w:sz w:val="24"/>
          <w:szCs w:val="24"/>
          <w:lang w:val="zh-CN" w:eastAsia="zh-CN"/>
        </w:rPr>
        <w:t>和遵约</w:t>
      </w:r>
      <w:r w:rsidRPr="006B2D5F">
        <w:rPr>
          <w:rFonts w:eastAsia="SimSun"/>
          <w:sz w:val="24"/>
          <w:szCs w:val="24"/>
          <w:lang w:val="zh-CN" w:eastAsia="zh-CN"/>
        </w:rPr>
        <w:t>]</w:t>
      </w:r>
      <w:r w:rsidRPr="006B2D5F">
        <w:rPr>
          <w:rFonts w:eastAsia="SimSun"/>
          <w:sz w:val="24"/>
          <w:szCs w:val="24"/>
          <w:lang w:val="zh-CN" w:eastAsia="zh-CN"/>
        </w:rPr>
        <w:t>问题</w:t>
      </w:r>
      <w:r w:rsidRPr="006B2D5F">
        <w:rPr>
          <w:rFonts w:eastAsia="SimSun"/>
          <w:sz w:val="24"/>
          <w:szCs w:val="24"/>
          <w:lang w:val="zh-CN" w:eastAsia="zh-CN"/>
        </w:rPr>
        <w:t>[</w:t>
      </w:r>
      <w:r w:rsidRPr="006B2D5F">
        <w:rPr>
          <w:rFonts w:eastAsia="SimSun"/>
          <w:sz w:val="24"/>
          <w:szCs w:val="24"/>
          <w:lang w:val="zh-CN" w:eastAsia="zh-CN"/>
        </w:rPr>
        <w:t>（包括发展中国家缔约方在执行方面面临的挑战）</w:t>
      </w:r>
      <w:r w:rsidRPr="006B2D5F">
        <w:rPr>
          <w:rFonts w:eastAsia="SimSun"/>
          <w:sz w:val="24"/>
          <w:szCs w:val="24"/>
          <w:lang w:val="zh-CN" w:eastAsia="zh-CN"/>
        </w:rPr>
        <w:t>]</w:t>
      </w:r>
      <w:r w:rsidRPr="006B2D5F">
        <w:rPr>
          <w:rFonts w:eastAsia="SimSun"/>
          <w:sz w:val="24"/>
          <w:szCs w:val="24"/>
          <w:lang w:val="zh-CN" w:eastAsia="zh-CN"/>
        </w:rPr>
        <w:t>，并酌情向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提出建议</w:t>
      </w:r>
      <w:r w:rsidRPr="006B2D5F">
        <w:rPr>
          <w:rFonts w:eastAsia="SimSun"/>
          <w:sz w:val="24"/>
          <w:szCs w:val="24"/>
          <w:lang w:val="zh-CN" w:eastAsia="zh-CN"/>
        </w:rPr>
        <w:t>[</w:t>
      </w:r>
      <w:r w:rsidRPr="006B2D5F">
        <w:rPr>
          <w:rFonts w:eastAsia="SimSun"/>
          <w:sz w:val="24"/>
          <w:szCs w:val="24"/>
          <w:lang w:val="zh-CN" w:eastAsia="zh-CN"/>
        </w:rPr>
        <w:t>，包括就发达国家提供有效的执行手段以处理小岛屿发展中国家的不遵约领域提出建议</w:t>
      </w:r>
      <w:r w:rsidRPr="006B2D5F">
        <w:rPr>
          <w:rFonts w:eastAsia="SimSun"/>
          <w:sz w:val="24"/>
          <w:szCs w:val="24"/>
          <w:lang w:val="zh-CN" w:eastAsia="zh-CN"/>
        </w:rPr>
        <w:t>]</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37"/>
      </w:r>
    </w:p>
    <w:p w14:paraId="6DBF2825" w14:textId="0D33BD4E" w:rsidR="00D45152" w:rsidRPr="006B2D5F" w:rsidRDefault="00D45152" w:rsidP="006B2D5F">
      <w:pPr>
        <w:pStyle w:val="NormalNonumber"/>
        <w:ind w:left="1253"/>
        <w:jc w:val="both"/>
        <w:rPr>
          <w:rFonts w:eastAsia="SimSun"/>
          <w:b/>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款备选案文方案</w:t>
      </w:r>
      <w:r w:rsidR="00417310"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5973FFC9" w14:textId="6A30D65C"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款案文方案之二</w:t>
      </w:r>
      <w:r w:rsidRPr="006B2D5F">
        <w:rPr>
          <w:rStyle w:val="FootnoteReference"/>
          <w:rFonts w:eastAsia="KaiTi"/>
          <w:b/>
          <w:bCs/>
          <w:color w:val="000000" w:themeColor="text1"/>
          <w:spacing w:val="0"/>
          <w:w w:val="100"/>
          <w:position w:val="0"/>
          <w:sz w:val="24"/>
          <w:szCs w:val="24"/>
          <w:lang w:val="zh-CN"/>
        </w:rPr>
        <w:footnoteReference w:id="38"/>
      </w:r>
      <w:r w:rsidR="00216216" w:rsidRPr="006B2D5F">
        <w:rPr>
          <w:rFonts w:eastAsia="KaiTi" w:hint="eastAsia"/>
          <w:b/>
          <w:bCs/>
          <w:sz w:val="24"/>
          <w:szCs w:val="24"/>
          <w:lang w:val="zh-CN" w:eastAsia="zh-CN"/>
        </w:rPr>
        <w:t xml:space="preserve">　</w:t>
      </w:r>
      <w:r w:rsidRPr="006B2D5F">
        <w:rPr>
          <w:rFonts w:eastAsia="SimSun"/>
          <w:sz w:val="24"/>
          <w:szCs w:val="24"/>
          <w:lang w:val="zh-CN" w:eastAsia="zh-CN"/>
        </w:rPr>
        <w:t>委员会应由</w:t>
      </w:r>
      <w:r w:rsidRPr="006B2D5F">
        <w:rPr>
          <w:rFonts w:eastAsia="SimSun"/>
          <w:sz w:val="24"/>
          <w:szCs w:val="24"/>
          <w:lang w:val="zh-CN" w:eastAsia="zh-CN"/>
        </w:rPr>
        <w:t>[</w:t>
      </w:r>
      <w:r w:rsidRPr="006B2D5F">
        <w:rPr>
          <w:rFonts w:eastAsia="SimSun"/>
          <w:sz w:val="24"/>
          <w:szCs w:val="24"/>
          <w:lang w:val="zh-CN" w:eastAsia="zh-CN"/>
        </w:rPr>
        <w:t>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通过的指导意见</w:t>
      </w:r>
      <w:r w:rsidRPr="006B2D5F">
        <w:rPr>
          <w:rFonts w:eastAsia="SimSun"/>
          <w:sz w:val="24"/>
          <w:szCs w:val="24"/>
          <w:lang w:val="zh-CN" w:eastAsia="zh-CN"/>
        </w:rPr>
        <w:t>][</w:t>
      </w:r>
      <w:r w:rsidRPr="006B2D5F">
        <w:rPr>
          <w:rFonts w:eastAsia="SimSun"/>
          <w:sz w:val="24"/>
          <w:szCs w:val="24"/>
          <w:lang w:val="zh-CN" w:eastAsia="zh-CN"/>
        </w:rPr>
        <w:t>在</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第一届会议上</w:t>
      </w:r>
      <w:r w:rsidRPr="006B2D5F">
        <w:rPr>
          <w:rFonts w:eastAsia="SimSun"/>
          <w:sz w:val="24"/>
          <w:szCs w:val="24"/>
          <w:lang w:val="zh-CN" w:eastAsia="zh-CN"/>
        </w:rPr>
        <w:t>][</w:t>
      </w:r>
      <w:r w:rsidRPr="006B2D5F">
        <w:rPr>
          <w:rFonts w:eastAsia="SimSun"/>
          <w:sz w:val="24"/>
          <w:szCs w:val="24"/>
          <w:lang w:val="zh-CN" w:eastAsia="zh-CN"/>
        </w:rPr>
        <w:t>由</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选举产生的</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组成，</w:t>
      </w:r>
      <w:r w:rsidRPr="006B2D5F">
        <w:rPr>
          <w:rFonts w:eastAsia="SimSun"/>
          <w:sz w:val="24"/>
          <w:szCs w:val="24"/>
          <w:lang w:val="zh-CN" w:eastAsia="zh-CN"/>
        </w:rPr>
        <w:t>[</w:t>
      </w:r>
      <w:r w:rsidRPr="006B2D5F">
        <w:rPr>
          <w:rFonts w:eastAsia="SimSun"/>
          <w:sz w:val="24"/>
          <w:szCs w:val="24"/>
          <w:lang w:val="zh-CN" w:eastAsia="zh-CN"/>
        </w:rPr>
        <w:t>力求反映专门知识的平衡</w:t>
      </w:r>
      <w:r w:rsidRPr="006B2D5F">
        <w:rPr>
          <w:rFonts w:eastAsia="SimSun"/>
          <w:sz w:val="24"/>
          <w:szCs w:val="24"/>
          <w:lang w:val="zh-CN" w:eastAsia="zh-CN"/>
        </w:rPr>
        <w:t>[</w:t>
      </w:r>
      <w:r w:rsidRPr="006B2D5F">
        <w:rPr>
          <w:rFonts w:eastAsia="SimSun"/>
          <w:sz w:val="24"/>
          <w:szCs w:val="24"/>
          <w:lang w:val="zh-CN" w:eastAsia="zh-CN"/>
        </w:rPr>
        <w:t>并基于</w:t>
      </w:r>
      <w:r w:rsidRPr="006B2D5F">
        <w:rPr>
          <w:rFonts w:eastAsia="SimSun"/>
          <w:sz w:val="24"/>
          <w:szCs w:val="24"/>
          <w:lang w:val="zh-CN" w:eastAsia="zh-CN"/>
        </w:rPr>
        <w:t>]][</w:t>
      </w:r>
      <w:r w:rsidRPr="006B2D5F">
        <w:rPr>
          <w:rFonts w:eastAsia="SimSun"/>
          <w:sz w:val="24"/>
          <w:szCs w:val="24"/>
          <w:lang w:val="zh-CN" w:eastAsia="zh-CN"/>
        </w:rPr>
        <w:t>适当考虑到</w:t>
      </w:r>
      <w:r w:rsidRPr="006B2D5F">
        <w:rPr>
          <w:rFonts w:eastAsia="SimSun"/>
          <w:sz w:val="24"/>
          <w:szCs w:val="24"/>
          <w:lang w:val="zh-CN" w:eastAsia="zh-CN"/>
        </w:rPr>
        <w:t>]</w:t>
      </w:r>
      <w:r w:rsidRPr="006B2D5F">
        <w:rPr>
          <w:rFonts w:eastAsia="SimSun"/>
          <w:sz w:val="24"/>
          <w:szCs w:val="24"/>
          <w:lang w:val="zh-CN" w:eastAsia="zh-CN"/>
        </w:rPr>
        <w:t>公平地域代表性</w:t>
      </w:r>
      <w:r w:rsidRPr="006B2D5F">
        <w:rPr>
          <w:rFonts w:eastAsia="SimSun"/>
          <w:sz w:val="24"/>
          <w:szCs w:val="24"/>
          <w:lang w:val="zh-CN" w:eastAsia="zh-CN"/>
        </w:rPr>
        <w:t>[</w:t>
      </w:r>
      <w:r w:rsidRPr="006B2D5F">
        <w:rPr>
          <w:rFonts w:eastAsia="SimSun"/>
          <w:sz w:val="24"/>
          <w:szCs w:val="24"/>
          <w:lang w:val="zh-CN" w:eastAsia="zh-CN"/>
        </w:rPr>
        <w:t>，每个联合国区域组（共五个区域组）</w:t>
      </w:r>
      <w:r w:rsidRPr="006B2D5F">
        <w:rPr>
          <w:rFonts w:eastAsia="SimSun"/>
          <w:sz w:val="24"/>
          <w:szCs w:val="24"/>
          <w:lang w:val="zh-CN" w:eastAsia="zh-CN"/>
        </w:rPr>
        <w:t>[</w:t>
      </w:r>
      <w:r w:rsidRPr="006B2D5F">
        <w:rPr>
          <w:rFonts w:eastAsia="SimSun"/>
          <w:sz w:val="24"/>
          <w:szCs w:val="24"/>
          <w:lang w:val="zh-CN" w:eastAsia="zh-CN"/>
        </w:rPr>
        <w:t>各</w:t>
      </w:r>
      <w:r w:rsidRPr="006B2D5F">
        <w:rPr>
          <w:rFonts w:eastAsia="SimSun"/>
          <w:sz w:val="24"/>
          <w:szCs w:val="24"/>
          <w:lang w:val="zh-CN" w:eastAsia="zh-CN"/>
        </w:rPr>
        <w:t>]</w:t>
      </w:r>
      <w:r w:rsidRPr="006B2D5F">
        <w:rPr>
          <w:rFonts w:eastAsia="SimSun"/>
          <w:sz w:val="24"/>
          <w:szCs w:val="24"/>
          <w:lang w:val="zh-CN" w:eastAsia="zh-CN"/>
        </w:rPr>
        <w:t>有</w:t>
      </w:r>
      <w:r w:rsidRPr="006B2D5F">
        <w:rPr>
          <w:rFonts w:eastAsia="SimSun"/>
          <w:sz w:val="24"/>
          <w:szCs w:val="24"/>
          <w:lang w:val="zh-CN" w:eastAsia="zh-CN"/>
        </w:rPr>
        <w:t>[</w:t>
      </w:r>
      <w:r w:rsidRPr="006B2D5F">
        <w:rPr>
          <w:rFonts w:eastAsia="SimSun"/>
          <w:sz w:val="24"/>
          <w:szCs w:val="24"/>
          <w:lang w:val="zh-CN" w:eastAsia="zh-CN"/>
        </w:rPr>
        <w:t>三名</w:t>
      </w:r>
      <w:r w:rsidRPr="006B2D5F">
        <w:rPr>
          <w:rFonts w:eastAsia="SimSun"/>
          <w:sz w:val="24"/>
          <w:szCs w:val="24"/>
          <w:lang w:val="zh-CN" w:eastAsia="zh-CN"/>
        </w:rPr>
        <w:t>]</w:t>
      </w:r>
      <w:r w:rsidRPr="006B2D5F">
        <w:rPr>
          <w:rFonts w:eastAsia="SimSun"/>
          <w:sz w:val="24"/>
          <w:szCs w:val="24"/>
          <w:lang w:val="zh-CN" w:eastAsia="zh-CN"/>
        </w:rPr>
        <w:t>成员</w:t>
      </w:r>
      <w:r w:rsidRPr="006B2D5F">
        <w:rPr>
          <w:rFonts w:eastAsia="SimSun"/>
          <w:sz w:val="24"/>
          <w:szCs w:val="24"/>
          <w:lang w:val="zh-CN" w:eastAsia="zh-CN"/>
        </w:rPr>
        <w:t>[</w:t>
      </w:r>
      <w:r w:rsidRPr="006B2D5F">
        <w:rPr>
          <w:rFonts w:eastAsia="SimSun"/>
          <w:sz w:val="24"/>
          <w:szCs w:val="24"/>
          <w:lang w:val="zh-CN" w:eastAsia="zh-CN"/>
        </w:rPr>
        <w:t>、两名成员来自小岛屿发展中国家</w:t>
      </w:r>
      <w:r w:rsidRPr="006B2D5F">
        <w:rPr>
          <w:rFonts w:eastAsia="SimSun"/>
          <w:sz w:val="24"/>
          <w:szCs w:val="24"/>
          <w:lang w:val="zh-CN" w:eastAsia="zh-CN"/>
        </w:rPr>
        <w:t>[</w:t>
      </w:r>
      <w:r w:rsidRPr="006B2D5F">
        <w:rPr>
          <w:rFonts w:eastAsia="SimSun"/>
          <w:sz w:val="24"/>
          <w:szCs w:val="24"/>
          <w:lang w:val="zh-CN" w:eastAsia="zh-CN"/>
        </w:rPr>
        <w:t>以及一名成员代表东盟</w:t>
      </w:r>
      <w:r w:rsidRPr="006B2D5F">
        <w:rPr>
          <w:rFonts w:eastAsia="SimSun"/>
          <w:sz w:val="24"/>
          <w:szCs w:val="24"/>
          <w:lang w:val="zh-CN" w:eastAsia="zh-CN"/>
        </w:rPr>
        <w:t>][</w:t>
      </w:r>
      <w:r w:rsidRPr="006B2D5F">
        <w:rPr>
          <w:rFonts w:eastAsia="SimSun"/>
          <w:sz w:val="24"/>
          <w:szCs w:val="24"/>
          <w:lang w:val="zh-CN" w:eastAsia="zh-CN"/>
        </w:rPr>
        <w:t>，同时考虑到性别平衡的目标</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其后按照</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根据第</w:t>
      </w:r>
      <w:r w:rsidRPr="006B2D5F">
        <w:rPr>
          <w:rFonts w:eastAsia="SimSun"/>
          <w:sz w:val="24"/>
          <w:szCs w:val="24"/>
          <w:lang w:val="zh-CN" w:eastAsia="zh-CN"/>
        </w:rPr>
        <w:t>5</w:t>
      </w:r>
      <w:r w:rsidRPr="006B2D5F">
        <w:rPr>
          <w:rFonts w:eastAsia="SimSun"/>
          <w:sz w:val="24"/>
          <w:szCs w:val="24"/>
          <w:lang w:val="zh-CN" w:eastAsia="zh-CN"/>
        </w:rPr>
        <w:t>款核准的议事规则行事。委员会成员应在与本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相关的某一领域内具有专业能力，并反映出专业知识间的适当平衡。</w:t>
      </w:r>
      <w:r w:rsidRPr="006B2D5F">
        <w:rPr>
          <w:rFonts w:eastAsia="SimSun"/>
          <w:sz w:val="24"/>
          <w:szCs w:val="24"/>
          <w:lang w:val="zh-CN" w:eastAsia="zh-CN"/>
        </w:rPr>
        <w:t>][</w:t>
      </w:r>
      <w:r w:rsidRPr="006B2D5F">
        <w:rPr>
          <w:rFonts w:eastAsia="SimSun"/>
          <w:sz w:val="24"/>
          <w:szCs w:val="24"/>
          <w:lang w:val="zh-CN" w:eastAsia="zh-CN"/>
        </w:rPr>
        <w:t>委员会及其成员应保持独立、透明、无利益冲突。</w:t>
      </w:r>
      <w:r w:rsidRPr="006B2D5F">
        <w:rPr>
          <w:rFonts w:eastAsia="SimSun"/>
          <w:sz w:val="24"/>
          <w:szCs w:val="24"/>
          <w:lang w:val="zh-CN" w:eastAsia="zh-CN"/>
        </w:rPr>
        <w:t>]</w:t>
      </w:r>
    </w:p>
    <w:p w14:paraId="5228B509" w14:textId="54934A1A"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当选的委员会成员任期</w:t>
      </w:r>
      <w:r w:rsidRPr="006B2D5F">
        <w:rPr>
          <w:rFonts w:eastAsia="SimSun"/>
          <w:sz w:val="24"/>
          <w:szCs w:val="24"/>
          <w:lang w:val="zh-CN" w:eastAsia="zh-CN"/>
        </w:rPr>
        <w:t>[X]</w:t>
      </w:r>
      <w:r w:rsidRPr="006B2D5F">
        <w:rPr>
          <w:rFonts w:eastAsia="SimSun"/>
          <w:sz w:val="24"/>
          <w:szCs w:val="24"/>
          <w:lang w:val="zh-CN" w:eastAsia="zh-CN"/>
        </w:rPr>
        <w:t>年，最多连任两届。</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应在其第一届会议上选出委员会的</w:t>
      </w:r>
      <w:r w:rsidRPr="006B2D5F">
        <w:rPr>
          <w:rFonts w:eastAsia="SimSun"/>
          <w:sz w:val="24"/>
          <w:szCs w:val="24"/>
          <w:lang w:val="zh-CN" w:eastAsia="zh-CN"/>
        </w:rPr>
        <w:t>[</w:t>
      </w:r>
      <w:r w:rsidRPr="006B2D5F">
        <w:rPr>
          <w:rFonts w:eastAsia="SimSun"/>
          <w:sz w:val="24"/>
          <w:szCs w:val="24"/>
          <w:lang w:val="zh-CN" w:eastAsia="zh-CN"/>
        </w:rPr>
        <w:t>九名</w:t>
      </w:r>
      <w:r w:rsidRPr="006B2D5F">
        <w:rPr>
          <w:rFonts w:eastAsia="SimSun"/>
          <w:sz w:val="24"/>
          <w:szCs w:val="24"/>
          <w:lang w:val="zh-CN" w:eastAsia="zh-CN"/>
        </w:rPr>
        <w:t>]</w:t>
      </w:r>
      <w:r w:rsidRPr="006B2D5F">
        <w:rPr>
          <w:rFonts w:eastAsia="SimSun"/>
          <w:sz w:val="24"/>
          <w:szCs w:val="24"/>
          <w:lang w:val="zh-CN" w:eastAsia="zh-CN"/>
        </w:rPr>
        <w:t>成员，最初任期</w:t>
      </w:r>
      <w:r w:rsidRPr="006B2D5F">
        <w:rPr>
          <w:rFonts w:eastAsia="SimSun"/>
          <w:sz w:val="24"/>
          <w:szCs w:val="24"/>
          <w:lang w:val="zh-CN" w:eastAsia="zh-CN"/>
        </w:rPr>
        <w:t>[X]</w:t>
      </w:r>
      <w:r w:rsidRPr="006B2D5F">
        <w:rPr>
          <w:rFonts w:eastAsia="SimSun"/>
          <w:sz w:val="24"/>
          <w:szCs w:val="24"/>
          <w:lang w:val="zh-CN" w:eastAsia="zh-CN"/>
        </w:rPr>
        <w:t>年，并选出</w:t>
      </w:r>
      <w:r w:rsidRPr="006B2D5F">
        <w:rPr>
          <w:rFonts w:eastAsia="SimSun"/>
          <w:sz w:val="24"/>
          <w:szCs w:val="24"/>
          <w:lang w:val="zh-CN" w:eastAsia="zh-CN"/>
        </w:rPr>
        <w:t>[</w:t>
      </w:r>
      <w:r w:rsidRPr="006B2D5F">
        <w:rPr>
          <w:rFonts w:eastAsia="SimSun"/>
          <w:sz w:val="24"/>
          <w:szCs w:val="24"/>
          <w:lang w:val="zh-CN" w:eastAsia="zh-CN"/>
        </w:rPr>
        <w:t>八名</w:t>
      </w:r>
      <w:r w:rsidRPr="006B2D5F">
        <w:rPr>
          <w:rFonts w:eastAsia="SimSun"/>
          <w:sz w:val="24"/>
          <w:szCs w:val="24"/>
          <w:lang w:val="zh-CN" w:eastAsia="zh-CN"/>
        </w:rPr>
        <w:t>][</w:t>
      </w:r>
      <w:r w:rsidRPr="006B2D5F">
        <w:rPr>
          <w:rFonts w:eastAsia="SimSun"/>
          <w:sz w:val="24"/>
          <w:szCs w:val="24"/>
          <w:lang w:val="zh-CN" w:eastAsia="zh-CN"/>
        </w:rPr>
        <w:t>九名</w:t>
      </w:r>
      <w:r w:rsidRPr="006B2D5F">
        <w:rPr>
          <w:rFonts w:eastAsia="SimSun"/>
          <w:sz w:val="24"/>
          <w:szCs w:val="24"/>
          <w:lang w:val="zh-CN" w:eastAsia="zh-CN"/>
        </w:rPr>
        <w:t>]</w:t>
      </w:r>
      <w:r w:rsidRPr="006B2D5F">
        <w:rPr>
          <w:rFonts w:eastAsia="SimSun"/>
          <w:sz w:val="24"/>
          <w:szCs w:val="24"/>
          <w:lang w:val="zh-CN" w:eastAsia="zh-CN"/>
        </w:rPr>
        <w:t>成员，任期</w:t>
      </w:r>
      <w:r w:rsidRPr="006B2D5F">
        <w:rPr>
          <w:rFonts w:eastAsia="SimSun"/>
          <w:sz w:val="24"/>
          <w:szCs w:val="24"/>
          <w:lang w:val="zh-CN" w:eastAsia="zh-CN"/>
        </w:rPr>
        <w:t>[X</w:t>
      </w:r>
      <w:r w:rsidRPr="006B2D5F">
        <w:rPr>
          <w:rFonts w:eastAsia="SimSun"/>
          <w:sz w:val="24"/>
          <w:szCs w:val="24"/>
          <w:lang w:val="zh-CN" w:eastAsia="zh-CN"/>
        </w:rPr>
        <w:t>的一半</w:t>
      </w:r>
      <w:r w:rsidRPr="006B2D5F">
        <w:rPr>
          <w:rFonts w:eastAsia="SimSun"/>
          <w:sz w:val="24"/>
          <w:szCs w:val="24"/>
          <w:lang w:val="zh-CN" w:eastAsia="zh-CN"/>
        </w:rPr>
        <w:t>]</w:t>
      </w:r>
      <w:r w:rsidRPr="006B2D5F">
        <w:rPr>
          <w:rFonts w:eastAsia="SimSun"/>
          <w:sz w:val="24"/>
          <w:szCs w:val="24"/>
          <w:lang w:val="zh-CN" w:eastAsia="zh-CN"/>
        </w:rPr>
        <w:t>年。此后，</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应在其相关常会上选出九名成员，任期</w:t>
      </w:r>
      <w:r w:rsidRPr="006B2D5F">
        <w:rPr>
          <w:rFonts w:eastAsia="SimSun"/>
          <w:sz w:val="24"/>
          <w:szCs w:val="24"/>
          <w:lang w:val="zh-CN" w:eastAsia="zh-CN"/>
        </w:rPr>
        <w:t>[X]</w:t>
      </w:r>
      <w:r w:rsidRPr="006B2D5F">
        <w:rPr>
          <w:rFonts w:eastAsia="SimSun"/>
          <w:sz w:val="24"/>
          <w:szCs w:val="24"/>
          <w:lang w:val="zh-CN" w:eastAsia="zh-CN"/>
        </w:rPr>
        <w:t>年。在其继任人选出以前，各成员和后补成员应继续任职。</w:t>
      </w:r>
    </w:p>
    <w:p w14:paraId="7EB5ED23" w14:textId="54E95539"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款备选案文方案</w:t>
      </w:r>
      <w:r w:rsidR="00723F7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245753DF"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t>[</w:t>
      </w:r>
      <w:r w:rsidRPr="006B2D5F">
        <w:rPr>
          <w:rFonts w:eastAsia="SimSun"/>
          <w:sz w:val="24"/>
          <w:szCs w:val="24"/>
          <w:lang w:val="zh-CN" w:eastAsia="zh-CN"/>
        </w:rPr>
        <w:t>委员会可在如下基础上考虑问题：</w:t>
      </w:r>
      <w:r w:rsidRPr="006B2D5F">
        <w:rPr>
          <w:rFonts w:eastAsia="SimSun"/>
          <w:sz w:val="24"/>
          <w:szCs w:val="24"/>
          <w:lang w:val="zh-CN" w:eastAsia="zh-CN"/>
        </w:rPr>
        <w:t>]</w:t>
      </w:r>
    </w:p>
    <w:p w14:paraId="45396B1A" w14:textId="77777777" w:rsidR="00D45152" w:rsidRPr="006B2D5F" w:rsidRDefault="00D45152" w:rsidP="006B2D5F">
      <w:pPr>
        <w:pStyle w:val="NormalNonumber"/>
        <w:numPr>
          <w:ilvl w:val="0"/>
          <w:numId w:val="62"/>
        </w:numPr>
        <w:ind w:left="2495" w:hanging="624"/>
        <w:jc w:val="both"/>
        <w:rPr>
          <w:rFonts w:eastAsia="SimSun"/>
          <w:color w:val="000000" w:themeColor="text1"/>
          <w:sz w:val="24"/>
          <w:szCs w:val="24"/>
          <w:lang w:eastAsia="zh-CN"/>
        </w:rPr>
      </w:pPr>
      <w:r w:rsidRPr="006B2D5F">
        <w:rPr>
          <w:rFonts w:eastAsia="SimSun"/>
          <w:sz w:val="24"/>
          <w:szCs w:val="24"/>
          <w:lang w:val="zh-CN" w:eastAsia="zh-CN"/>
        </w:rPr>
        <w:t>任何缔约方提交的有关其自身遵约事项的书面呈文；</w:t>
      </w:r>
    </w:p>
    <w:p w14:paraId="46CE9D29" w14:textId="77777777" w:rsidR="00D45152" w:rsidRPr="006B2D5F" w:rsidRDefault="00D45152" w:rsidP="006B2D5F">
      <w:pPr>
        <w:pStyle w:val="NormalNonumber"/>
        <w:numPr>
          <w:ilvl w:val="0"/>
          <w:numId w:val="62"/>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任何缔约方提交的有关另一缔约方遵约事项的书面呈文；</w:t>
      </w:r>
      <w:r w:rsidRPr="006B2D5F">
        <w:rPr>
          <w:rFonts w:eastAsia="SimSun"/>
          <w:sz w:val="24"/>
          <w:szCs w:val="24"/>
          <w:lang w:val="zh-CN" w:eastAsia="zh-CN"/>
        </w:rPr>
        <w:t>]</w:t>
      </w:r>
    </w:p>
    <w:p w14:paraId="7F700A21" w14:textId="4B073A13" w:rsidR="00D45152" w:rsidRPr="006B2D5F" w:rsidRDefault="00DE4B0B" w:rsidP="006B2D5F">
      <w:pPr>
        <w:pStyle w:val="NormalNonumber"/>
        <w:numPr>
          <w:ilvl w:val="0"/>
          <w:numId w:val="62"/>
        </w:numPr>
        <w:ind w:left="2495" w:hanging="624"/>
        <w:jc w:val="both"/>
        <w:rPr>
          <w:rFonts w:eastAsia="SimSun"/>
          <w:color w:val="000000" w:themeColor="text1"/>
          <w:sz w:val="24"/>
          <w:szCs w:val="24"/>
        </w:rPr>
      </w:pPr>
      <w:proofErr w:type="spellStart"/>
      <w:r w:rsidRPr="006B2D5F">
        <w:rPr>
          <w:rFonts w:eastAsia="KaiTi"/>
          <w:sz w:val="24"/>
          <w:szCs w:val="24"/>
          <w:lang w:val="zh-CN"/>
        </w:rPr>
        <w:t>理事机构</w:t>
      </w:r>
      <w:proofErr w:type="spellEnd"/>
      <w:r w:rsidR="00D45152" w:rsidRPr="006B2D5F">
        <w:rPr>
          <w:rFonts w:eastAsia="SimSun"/>
          <w:sz w:val="24"/>
          <w:szCs w:val="24"/>
          <w:lang w:val="zh-CN"/>
        </w:rPr>
        <w:t>*</w:t>
      </w:r>
      <w:proofErr w:type="spellStart"/>
      <w:proofErr w:type="gramStart"/>
      <w:r w:rsidR="00D45152" w:rsidRPr="006B2D5F">
        <w:rPr>
          <w:rFonts w:eastAsia="SimSun"/>
          <w:sz w:val="24"/>
          <w:szCs w:val="24"/>
          <w:lang w:val="zh-CN"/>
        </w:rPr>
        <w:t>的要求</w:t>
      </w:r>
      <w:proofErr w:type="spellEnd"/>
      <w:r w:rsidR="00D45152" w:rsidRPr="006B2D5F">
        <w:rPr>
          <w:rFonts w:eastAsia="SimSun"/>
          <w:sz w:val="24"/>
          <w:szCs w:val="24"/>
          <w:lang w:val="zh-CN"/>
        </w:rPr>
        <w:t>；</w:t>
      </w:r>
      <w:proofErr w:type="gramEnd"/>
    </w:p>
    <w:p w14:paraId="084184D6" w14:textId="110CB6F9" w:rsidR="00D45152" w:rsidRPr="006B2D5F" w:rsidRDefault="00D45152" w:rsidP="006B2D5F">
      <w:pPr>
        <w:pStyle w:val="NormalNonumber"/>
        <w:numPr>
          <w:ilvl w:val="0"/>
          <w:numId w:val="62"/>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秘书处提供的关于</w:t>
      </w: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00DE4B0B" w:rsidRPr="006B2D5F">
        <w:rPr>
          <w:rFonts w:eastAsia="KaiTi"/>
          <w:sz w:val="24"/>
          <w:szCs w:val="24"/>
          <w:lang w:val="zh-CN" w:eastAsia="zh-CN"/>
        </w:rPr>
        <w:t>关于报告进展情况的第四编第</w:t>
      </w:r>
      <w:r w:rsidR="00DE4B0B" w:rsidRPr="006B2D5F">
        <w:rPr>
          <w:rFonts w:eastAsia="KaiTi"/>
          <w:sz w:val="24"/>
          <w:szCs w:val="24"/>
          <w:lang w:val="zh-CN" w:eastAsia="zh-CN"/>
        </w:rPr>
        <w:t>3</w:t>
      </w:r>
      <w:r w:rsidR="00DE4B0B"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提交信息的状况的信息；</w:t>
      </w:r>
      <w:r w:rsidRPr="006B2D5F">
        <w:rPr>
          <w:rFonts w:eastAsia="SimSun"/>
          <w:sz w:val="24"/>
          <w:szCs w:val="24"/>
          <w:lang w:val="zh-CN" w:eastAsia="zh-CN"/>
        </w:rPr>
        <w:t>]</w:t>
      </w:r>
    </w:p>
    <w:p w14:paraId="5491A822" w14:textId="77777777" w:rsidR="00D45152" w:rsidRPr="006B2D5F" w:rsidRDefault="00D45152" w:rsidP="006B2D5F">
      <w:pPr>
        <w:pStyle w:val="NormalNonumber"/>
        <w:numPr>
          <w:ilvl w:val="0"/>
          <w:numId w:val="62"/>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秘书处根据所获得的信息，特别是国家报告中的信息提出的要求；</w:t>
      </w:r>
      <w:r w:rsidRPr="006B2D5F">
        <w:rPr>
          <w:rFonts w:eastAsia="SimSun"/>
          <w:sz w:val="24"/>
          <w:szCs w:val="24"/>
          <w:lang w:val="zh-CN" w:eastAsia="zh-CN"/>
        </w:rPr>
        <w:t>]</w:t>
      </w:r>
    </w:p>
    <w:p w14:paraId="72EC0880" w14:textId="77777777" w:rsidR="00D45152" w:rsidRPr="006B2D5F" w:rsidRDefault="00D45152" w:rsidP="006B2D5F">
      <w:pPr>
        <w:pStyle w:val="NormalNonumber"/>
        <w:numPr>
          <w:ilvl w:val="0"/>
          <w:numId w:val="62"/>
        </w:numPr>
        <w:ind w:left="2495" w:hanging="624"/>
        <w:jc w:val="both"/>
        <w:rPr>
          <w:rFonts w:eastAsia="SimSun"/>
          <w:color w:val="000000" w:themeColor="text1"/>
          <w:sz w:val="24"/>
          <w:szCs w:val="24"/>
        </w:rPr>
      </w:pPr>
      <w:r w:rsidRPr="006B2D5F">
        <w:rPr>
          <w:rFonts w:eastAsia="SimSun"/>
          <w:sz w:val="24"/>
          <w:szCs w:val="24"/>
          <w:lang w:val="zh-CN" w:eastAsia="zh-CN"/>
        </w:rPr>
        <w:t>[</w:t>
      </w:r>
      <w:r w:rsidRPr="006B2D5F">
        <w:rPr>
          <w:rFonts w:eastAsia="SimSun"/>
          <w:sz w:val="24"/>
          <w:szCs w:val="24"/>
          <w:lang w:val="zh-CN" w:eastAsia="zh-CN"/>
        </w:rPr>
        <w:t>委员会所获得的信息，特别是来自国家报告的信息。</w:t>
      </w:r>
      <w:r w:rsidRPr="006B2D5F">
        <w:rPr>
          <w:rFonts w:eastAsia="SimSun"/>
          <w:sz w:val="24"/>
          <w:szCs w:val="24"/>
          <w:lang w:val="zh-CN"/>
        </w:rPr>
        <w:t>]</w:t>
      </w:r>
    </w:p>
    <w:p w14:paraId="640F02C5" w14:textId="7CAD6FB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00723F7E" w:rsidRPr="006B2D5F">
        <w:rPr>
          <w:rFonts w:eastAsia="KaiTi" w:hint="eastAsia"/>
          <w:b/>
          <w:bCs/>
          <w:sz w:val="24"/>
          <w:szCs w:val="24"/>
          <w:lang w:val="zh-CN" w:eastAsia="zh-CN"/>
        </w:rPr>
        <w:t xml:space="preserve">　</w:t>
      </w:r>
      <w:r w:rsidRPr="006B2D5F">
        <w:rPr>
          <w:rFonts w:eastAsia="SimSun"/>
          <w:sz w:val="24"/>
          <w:szCs w:val="24"/>
          <w:lang w:val="zh-CN" w:eastAsia="zh-CN"/>
        </w:rPr>
        <w:t>委员会可根据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通过的指导意见考虑问题。</w:t>
      </w:r>
    </w:p>
    <w:p w14:paraId="2EEA2B8A" w14:textId="66C1DF30"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723F7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68951D27" w14:textId="1A435EF0"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7.</w:t>
      </w:r>
      <w:r w:rsidRPr="006B2D5F">
        <w:rPr>
          <w:rFonts w:eastAsia="SimSun"/>
          <w:sz w:val="24"/>
          <w:szCs w:val="24"/>
          <w:lang w:val="zh-CN" w:eastAsia="zh-CN"/>
        </w:rPr>
        <w:tab/>
      </w:r>
      <w:r w:rsidRPr="006B2D5F">
        <w:rPr>
          <w:rFonts w:eastAsia="SimSun"/>
          <w:sz w:val="24"/>
          <w:szCs w:val="24"/>
          <w:lang w:val="zh-CN" w:eastAsia="zh-CN"/>
        </w:rPr>
        <w:t>本条所述委员会应阐明其议事规则，并须经</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第二届会议</w:t>
      </w:r>
      <w:r w:rsidRPr="006B2D5F">
        <w:rPr>
          <w:rFonts w:eastAsia="SimSun"/>
          <w:sz w:val="24"/>
          <w:szCs w:val="24"/>
          <w:lang w:val="zh-CN" w:eastAsia="zh-CN"/>
        </w:rPr>
        <w:t>[</w:t>
      </w:r>
      <w:r w:rsidRPr="006B2D5F">
        <w:rPr>
          <w:rFonts w:eastAsia="SimSun"/>
          <w:sz w:val="24"/>
          <w:szCs w:val="24"/>
          <w:lang w:val="zh-CN" w:eastAsia="zh-CN"/>
        </w:rPr>
        <w:t>核准</w:t>
      </w:r>
      <w:r w:rsidRPr="006B2D5F">
        <w:rPr>
          <w:rFonts w:eastAsia="SimSun"/>
          <w:sz w:val="24"/>
          <w:szCs w:val="24"/>
          <w:lang w:val="zh-CN" w:eastAsia="zh-CN"/>
        </w:rPr>
        <w:t>][</w:t>
      </w:r>
      <w:r w:rsidRPr="006B2D5F">
        <w:rPr>
          <w:rFonts w:eastAsia="SimSun"/>
          <w:sz w:val="24"/>
          <w:szCs w:val="24"/>
          <w:lang w:val="zh-CN" w:eastAsia="zh-CN"/>
        </w:rPr>
        <w:t>核可</w:t>
      </w:r>
      <w:r w:rsidRPr="006B2D5F">
        <w:rPr>
          <w:rFonts w:eastAsia="SimSun"/>
          <w:sz w:val="24"/>
          <w:szCs w:val="24"/>
          <w:lang w:val="zh-CN" w:eastAsia="zh-CN"/>
        </w:rPr>
        <w:t>]</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39"/>
      </w:r>
      <w:r w:rsidR="00426F3B" w:rsidRPr="006B2D5F">
        <w:rPr>
          <w:rFonts w:eastAsia="SimSun" w:hint="eastAsia"/>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可通过委员会的进一步职权范围。</w:t>
      </w:r>
    </w:p>
    <w:p w14:paraId="3B8C6112" w14:textId="1DB11663"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7</w:t>
      </w:r>
      <w:r w:rsidRPr="006B2D5F">
        <w:rPr>
          <w:rFonts w:eastAsia="KaiTi"/>
          <w:b/>
          <w:bCs/>
          <w:sz w:val="24"/>
          <w:szCs w:val="24"/>
          <w:lang w:val="zh-CN" w:eastAsia="zh-CN"/>
        </w:rPr>
        <w:t>款案文方案之二</w:t>
      </w:r>
      <w:r w:rsidR="00723F7E" w:rsidRPr="006B2D5F">
        <w:rPr>
          <w:rFonts w:eastAsia="KaiTi" w:hint="eastAsia"/>
          <w:b/>
          <w:bCs/>
          <w:sz w:val="24"/>
          <w:szCs w:val="24"/>
          <w:lang w:val="zh-CN" w:eastAsia="zh-CN"/>
        </w:rPr>
        <w:t xml:space="preserve">　</w:t>
      </w:r>
      <w:r w:rsidRPr="006B2D5F">
        <w:rPr>
          <w:rFonts w:eastAsia="SimSun"/>
          <w:sz w:val="24"/>
          <w:szCs w:val="24"/>
          <w:lang w:val="zh-CN" w:eastAsia="zh-CN"/>
        </w:rPr>
        <w:t>该委员会应尽一切努力以协商一致方式通过其建议。如已竭尽一切努力仍无法达成一致意见，则应作为最后手段，根据其成员的</w:t>
      </w:r>
      <w:r w:rsidRPr="006B2D5F">
        <w:rPr>
          <w:rFonts w:eastAsia="SimSun"/>
          <w:sz w:val="24"/>
          <w:szCs w:val="24"/>
          <w:lang w:val="zh-CN" w:eastAsia="zh-CN"/>
        </w:rPr>
        <w:t>[</w:t>
      </w:r>
      <w:r w:rsidRPr="006B2D5F">
        <w:rPr>
          <w:rFonts w:eastAsia="SimSun"/>
          <w:sz w:val="24"/>
          <w:szCs w:val="24"/>
          <w:lang w:val="zh-CN" w:eastAsia="zh-CN"/>
        </w:rPr>
        <w:t>一半</w:t>
      </w:r>
      <w:r w:rsidRPr="006B2D5F">
        <w:rPr>
          <w:rFonts w:eastAsia="SimSun"/>
          <w:sz w:val="24"/>
          <w:szCs w:val="24"/>
          <w:lang w:val="zh-CN" w:eastAsia="zh-CN"/>
        </w:rPr>
        <w:t>][</w:t>
      </w:r>
      <w:r w:rsidRPr="006B2D5F">
        <w:rPr>
          <w:rFonts w:eastAsia="SimSun"/>
          <w:sz w:val="24"/>
          <w:szCs w:val="24"/>
          <w:lang w:val="zh-CN" w:eastAsia="zh-CN"/>
        </w:rPr>
        <w:t>三分之二</w:t>
      </w:r>
      <w:r w:rsidRPr="006B2D5F">
        <w:rPr>
          <w:rFonts w:eastAsia="SimSun"/>
          <w:sz w:val="24"/>
          <w:szCs w:val="24"/>
          <w:lang w:val="zh-CN" w:eastAsia="zh-CN"/>
        </w:rPr>
        <w:t>]</w:t>
      </w:r>
      <w:r w:rsidRPr="006B2D5F">
        <w:rPr>
          <w:rFonts w:eastAsia="SimSun"/>
          <w:sz w:val="24"/>
          <w:szCs w:val="24"/>
          <w:lang w:val="zh-CN" w:eastAsia="zh-CN"/>
        </w:rPr>
        <w:t>法定人数，以出席会议并参加表决的成员的</w:t>
      </w:r>
      <w:r w:rsidRPr="006B2D5F">
        <w:rPr>
          <w:rFonts w:eastAsia="SimSun"/>
          <w:sz w:val="24"/>
          <w:szCs w:val="24"/>
          <w:lang w:val="zh-CN" w:eastAsia="zh-CN"/>
        </w:rPr>
        <w:t>[</w:t>
      </w:r>
      <w:r w:rsidRPr="006B2D5F">
        <w:rPr>
          <w:rFonts w:eastAsia="SimSun"/>
          <w:sz w:val="24"/>
          <w:szCs w:val="24"/>
          <w:lang w:val="zh-CN" w:eastAsia="zh-CN"/>
        </w:rPr>
        <w:t>三分之二</w:t>
      </w:r>
      <w:r w:rsidRPr="006B2D5F">
        <w:rPr>
          <w:rFonts w:eastAsia="SimSun"/>
          <w:sz w:val="24"/>
          <w:szCs w:val="24"/>
          <w:lang w:val="zh-CN" w:eastAsia="zh-CN"/>
        </w:rPr>
        <w:t>][</w:t>
      </w:r>
      <w:r w:rsidRPr="006B2D5F">
        <w:rPr>
          <w:rFonts w:eastAsia="SimSun"/>
          <w:sz w:val="24"/>
          <w:szCs w:val="24"/>
          <w:lang w:val="zh-CN" w:eastAsia="zh-CN"/>
        </w:rPr>
        <w:t>四分之三</w:t>
      </w:r>
      <w:r w:rsidRPr="006B2D5F">
        <w:rPr>
          <w:rFonts w:eastAsia="SimSun"/>
          <w:sz w:val="24"/>
          <w:szCs w:val="24"/>
          <w:lang w:val="zh-CN" w:eastAsia="zh-CN"/>
        </w:rPr>
        <w:t>]</w:t>
      </w:r>
      <w:r w:rsidRPr="006B2D5F">
        <w:rPr>
          <w:rFonts w:eastAsia="SimSun"/>
          <w:sz w:val="24"/>
          <w:szCs w:val="24"/>
          <w:lang w:val="zh-CN" w:eastAsia="zh-CN"/>
        </w:rPr>
        <w:t>多数票</w:t>
      </w:r>
      <w:r w:rsidRPr="006B2D5F">
        <w:rPr>
          <w:rFonts w:eastAsia="SimSun"/>
          <w:sz w:val="24"/>
          <w:szCs w:val="24"/>
          <w:lang w:val="zh-CN" w:eastAsia="zh-CN"/>
        </w:rPr>
        <w:t>[</w:t>
      </w:r>
      <w:r w:rsidRPr="006B2D5F">
        <w:rPr>
          <w:rFonts w:eastAsia="SimSun"/>
          <w:sz w:val="24"/>
          <w:szCs w:val="24"/>
          <w:lang w:val="zh-CN" w:eastAsia="zh-CN"/>
        </w:rPr>
        <w:t>四舍五入</w:t>
      </w:r>
      <w:r w:rsidRPr="006B2D5F">
        <w:rPr>
          <w:rFonts w:eastAsia="SimSun"/>
          <w:sz w:val="24"/>
          <w:szCs w:val="24"/>
          <w:lang w:val="zh-CN" w:eastAsia="zh-CN"/>
        </w:rPr>
        <w:t>]</w:t>
      </w:r>
      <w:r w:rsidRPr="006B2D5F">
        <w:rPr>
          <w:rFonts w:eastAsia="SimSun"/>
          <w:sz w:val="24"/>
          <w:szCs w:val="24"/>
          <w:lang w:val="zh-CN" w:eastAsia="zh-CN"/>
        </w:rPr>
        <w:t>通过此类建议。</w:t>
      </w:r>
    </w:p>
    <w:p w14:paraId="1374CBB4" w14:textId="77777777" w:rsidR="00D45152" w:rsidRPr="006B2D5F" w:rsidRDefault="00D45152" w:rsidP="006B2D5F">
      <w:pPr>
        <w:pStyle w:val="NormalNonumber"/>
        <w:keepNext/>
        <w:keepLines/>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02B77BE8" w14:textId="77777777" w:rsidR="00D45152" w:rsidRPr="006B2D5F" w:rsidRDefault="00D45152" w:rsidP="006B2D5F">
      <w:pPr>
        <w:pStyle w:val="NormalNonumber"/>
        <w:jc w:val="both"/>
        <w:rPr>
          <w:rFonts w:ascii="KaiTi" w:eastAsia="KaiTi" w:hAnsi="KaiTi"/>
          <w:color w:val="000000" w:themeColor="text1"/>
          <w:sz w:val="24"/>
          <w:szCs w:val="24"/>
          <w:lang w:eastAsia="zh-CN"/>
        </w:rPr>
      </w:pPr>
      <w:r w:rsidRPr="006B2D5F">
        <w:rPr>
          <w:rFonts w:ascii="KaiTi" w:eastAsia="KaiTi" w:hAnsi="KaiTi"/>
          <w:sz w:val="24"/>
          <w:szCs w:val="24"/>
          <w:lang w:val="zh-CN" w:eastAsia="zh-CN"/>
        </w:rPr>
        <w:t>将整个条款置于方括号内。</w:t>
      </w:r>
    </w:p>
    <w:p w14:paraId="541919A5" w14:textId="77777777" w:rsidR="00D45152" w:rsidRPr="006B2D5F" w:rsidRDefault="00D45152" w:rsidP="006B2D5F">
      <w:pPr>
        <w:pStyle w:val="NormalNonumber"/>
        <w:keepNext/>
        <w:keepLines/>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61F9A8C8" w14:textId="10DE2EEA"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兹建立一个机制（包括一个委员会），以便利执行和促进遵守本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各项条款。</w:t>
      </w:r>
    </w:p>
    <w:p w14:paraId="41CCE955"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款所述委员会在本质上应具促进性，并应特别关注缔约方各自的国家能力和国情。</w:t>
      </w:r>
    </w:p>
    <w:p w14:paraId="6D203233"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款所述机制应由一个委员会组成，应以专家为主，并且应具促进性，行使职能时采取透明、非对抗、非惩罚性的方式。委员会应特别关注缔约方各自的国家能力和国情。</w:t>
      </w:r>
    </w:p>
    <w:p w14:paraId="0732C3F2" w14:textId="6579FEC5"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该机制应按照</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第一届会议通过的模式和程序运作，并应向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报告。</w:t>
      </w:r>
    </w:p>
    <w:p w14:paraId="4193C04E" w14:textId="77777777"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委员会可根据任何缔约方提交的有关其遵约事项的书面呈文考虑问题。</w:t>
      </w:r>
      <w:bookmarkStart w:id="179" w:name="_Toc151284312"/>
      <w:bookmarkStart w:id="180" w:name="_Toc151305654"/>
    </w:p>
    <w:p w14:paraId="5C453C50" w14:textId="31463829" w:rsidR="00D45152" w:rsidRPr="006B2D5F" w:rsidRDefault="009576B7" w:rsidP="000569CB">
      <w:pPr>
        <w:pStyle w:val="CH1"/>
        <w:numPr>
          <w:ilvl w:val="0"/>
          <w:numId w:val="101"/>
        </w:numPr>
        <w:ind w:hanging="851"/>
        <w:jc w:val="both"/>
        <w:outlineLvl w:val="1"/>
        <w:rPr>
          <w:rFonts w:eastAsia="SimHei"/>
          <w:sz w:val="32"/>
          <w:szCs w:val="32"/>
          <w:lang w:eastAsia="zh-CN"/>
        </w:rPr>
      </w:pPr>
      <w:bookmarkStart w:id="181" w:name="_Toc155361454"/>
      <w:bookmarkStart w:id="182" w:name="_Toc159850055"/>
      <w:bookmarkStart w:id="183" w:name="_Toc161999164"/>
      <w:r w:rsidRPr="006B2D5F">
        <w:rPr>
          <w:rFonts w:eastAsia="SimHei"/>
          <w:bCs/>
          <w:sz w:val="32"/>
          <w:szCs w:val="32"/>
          <w:lang w:val="zh-CN" w:eastAsia="zh-CN"/>
        </w:rPr>
        <w:t>报告</w:t>
      </w:r>
      <w:r w:rsidRPr="006B2D5F">
        <w:rPr>
          <w:rFonts w:eastAsia="SimHei"/>
          <w:bCs/>
          <w:sz w:val="32"/>
          <w:szCs w:val="32"/>
          <w:lang w:val="zh-CN" w:eastAsia="zh-CN"/>
        </w:rPr>
        <w:t>[</w:t>
      </w:r>
      <w:r w:rsidRPr="006B2D5F">
        <w:rPr>
          <w:rFonts w:eastAsia="SimHei"/>
          <w:bCs/>
          <w:sz w:val="32"/>
          <w:szCs w:val="32"/>
          <w:lang w:val="zh-CN" w:eastAsia="zh-CN"/>
        </w:rPr>
        <w:t>执行</w:t>
      </w:r>
      <w:r w:rsidRPr="006B2D5F">
        <w:rPr>
          <w:rFonts w:eastAsia="SimHei"/>
          <w:bCs/>
          <w:sz w:val="32"/>
          <w:szCs w:val="32"/>
          <w:lang w:val="zh-CN" w:eastAsia="zh-CN"/>
        </w:rPr>
        <w:t>]</w:t>
      </w:r>
      <w:r w:rsidRPr="006B2D5F">
        <w:rPr>
          <w:rFonts w:eastAsia="SimHei"/>
          <w:bCs/>
          <w:sz w:val="32"/>
          <w:szCs w:val="32"/>
          <w:lang w:val="zh-CN" w:eastAsia="zh-CN"/>
        </w:rPr>
        <w:t>进展情况</w:t>
      </w:r>
      <w:bookmarkEnd w:id="179"/>
      <w:bookmarkEnd w:id="180"/>
      <w:bookmarkEnd w:id="181"/>
      <w:bookmarkEnd w:id="182"/>
      <w:bookmarkEnd w:id="183"/>
    </w:p>
    <w:p w14:paraId="6727A9F1" w14:textId="77777777" w:rsidR="00D45152" w:rsidRPr="006B2D5F" w:rsidRDefault="00D45152" w:rsidP="006B2D5F">
      <w:pPr>
        <w:pStyle w:val="NormalNonumber"/>
        <w:keepNext/>
        <w:keepLines/>
        <w:ind w:left="1253"/>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77AF7D6E" w14:textId="3FF0F003" w:rsidR="00D45152" w:rsidRPr="006B2D5F" w:rsidRDefault="00DE4B0B" w:rsidP="006B2D5F">
      <w:pPr>
        <w:pStyle w:val="NormalNonumber"/>
        <w:ind w:left="1253"/>
        <w:jc w:val="both"/>
        <w:rPr>
          <w:rFonts w:eastAsia="SimSun"/>
          <w:strike/>
          <w:color w:val="000000" w:themeColor="text1"/>
          <w:sz w:val="24"/>
          <w:szCs w:val="24"/>
          <w:lang w:eastAsia="zh-CN"/>
        </w:rPr>
      </w:pPr>
      <w:r w:rsidRPr="006B2D5F">
        <w:rPr>
          <w:rFonts w:eastAsia="KaiTi"/>
          <w:iCs/>
          <w:sz w:val="24"/>
          <w:szCs w:val="24"/>
          <w:lang w:val="zh-CN" w:eastAsia="zh-CN"/>
        </w:rPr>
        <w:t>无案文</w:t>
      </w:r>
      <w:r w:rsidR="00D45152" w:rsidRPr="006B2D5F">
        <w:rPr>
          <w:rFonts w:eastAsia="SimSun"/>
          <w:i/>
          <w:iCs/>
          <w:sz w:val="24"/>
          <w:szCs w:val="24"/>
          <w:lang w:val="zh-CN" w:eastAsia="zh-CN"/>
        </w:rPr>
        <w:t>。</w:t>
      </w:r>
    </w:p>
    <w:p w14:paraId="226BE0F8" w14:textId="77777777" w:rsidR="00D45152" w:rsidRPr="006B2D5F" w:rsidRDefault="00D45152" w:rsidP="006B2D5F">
      <w:pPr>
        <w:pStyle w:val="NormalNonumber"/>
        <w:keepNext/>
        <w:keepLines/>
        <w:ind w:left="1253"/>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1FA25540" w14:textId="126B8476"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w:t>
      </w:r>
      <w:r w:rsidRPr="006B2D5F">
        <w:rPr>
          <w:rFonts w:eastAsia="SimSun"/>
          <w:sz w:val="24"/>
          <w:szCs w:val="24"/>
          <w:lang w:val="zh-CN" w:eastAsia="zh-CN"/>
        </w:rPr>
        <w:t>[</w:t>
      </w:r>
      <w:r w:rsidRPr="006B2D5F">
        <w:rPr>
          <w:rFonts w:eastAsia="SimSun"/>
          <w:sz w:val="24"/>
          <w:szCs w:val="24"/>
          <w:lang w:val="zh-CN" w:eastAsia="zh-CN"/>
        </w:rPr>
        <w:t>发达国家</w:t>
      </w:r>
      <w:r w:rsidRPr="006B2D5F">
        <w:rPr>
          <w:rFonts w:eastAsia="SimSun"/>
          <w:sz w:val="24"/>
          <w:szCs w:val="24"/>
          <w:lang w:val="zh-CN" w:eastAsia="zh-CN"/>
        </w:rPr>
        <w:t>]</w:t>
      </w:r>
      <w:r w:rsidRPr="006B2D5F">
        <w:rPr>
          <w:rFonts w:eastAsia="SimSun"/>
          <w:sz w:val="24"/>
          <w:szCs w:val="24"/>
          <w:lang w:val="zh-CN" w:eastAsia="zh-CN"/>
        </w:rPr>
        <w:t>缔约方应按照</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第一届会议商定的时间表，向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报告为执行本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各项条款而采取的措施以及这些措施的成效。</w:t>
      </w:r>
    </w:p>
    <w:p w14:paraId="31AD32D8" w14:textId="4C43A8CF" w:rsidR="00D45152" w:rsidRPr="006B2D5F" w:rsidRDefault="00D45152" w:rsidP="006B2D5F">
      <w:pPr>
        <w:pStyle w:val="NormalNonumber"/>
        <w:ind w:left="1253"/>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723F7E" w:rsidRPr="006B2D5F">
        <w:rPr>
          <w:rFonts w:eastAsia="KaiTi" w:hint="eastAsia"/>
          <w:b/>
          <w:bCs/>
          <w:sz w:val="24"/>
          <w:szCs w:val="24"/>
          <w:lang w:val="zh-CN" w:eastAsia="zh-CN"/>
        </w:rPr>
        <w:t xml:space="preserve">　</w:t>
      </w:r>
      <w:r w:rsidRPr="006B2D5F">
        <w:rPr>
          <w:rFonts w:eastAsia="SimSun"/>
          <w:sz w:val="24"/>
          <w:szCs w:val="24"/>
          <w:lang w:val="zh-CN" w:eastAsia="zh-CN"/>
        </w:rPr>
        <w:t>各发展中国家缔约方可自愿向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报告为执行本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条款而采取的措施、这些措施的成效以及可能遇到的挑战，前提是为此目的可获得资金和技术支持。</w:t>
      </w:r>
    </w:p>
    <w:p w14:paraId="5C8463F4" w14:textId="0F1DA322"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各缔约方均应向秘书处</w:t>
      </w:r>
      <w:r w:rsidRPr="006B2D5F">
        <w:rPr>
          <w:rFonts w:eastAsia="SimSun"/>
          <w:color w:val="000000" w:themeColor="text1"/>
          <w:sz w:val="24"/>
          <w:szCs w:val="24"/>
          <w:vertAlign w:val="superscript"/>
          <w:lang w:val="zh-CN"/>
        </w:rPr>
        <w:footnoteReference w:id="40"/>
      </w:r>
      <w:r w:rsidRPr="006B2D5F">
        <w:rPr>
          <w:rFonts w:eastAsia="SimSun"/>
          <w:sz w:val="24"/>
          <w:szCs w:val="24"/>
          <w:lang w:val="zh-CN" w:eastAsia="zh-CN"/>
        </w:rPr>
        <w:t>提交本条第</w:t>
      </w:r>
      <w:r w:rsidRPr="006B2D5F">
        <w:rPr>
          <w:rFonts w:eastAsia="SimSun"/>
          <w:sz w:val="24"/>
          <w:szCs w:val="24"/>
          <w:lang w:val="zh-CN" w:eastAsia="zh-CN"/>
        </w:rPr>
        <w:t>1</w:t>
      </w:r>
      <w:r w:rsidRPr="006B2D5F">
        <w:rPr>
          <w:rFonts w:eastAsia="SimSun"/>
          <w:sz w:val="24"/>
          <w:szCs w:val="24"/>
          <w:lang w:val="zh-CN" w:eastAsia="zh-CN"/>
        </w:rPr>
        <w:t>款所述报告，说明其为执行本</w:t>
      </w:r>
      <w:r w:rsidR="00270925" w:rsidRPr="006B2D5F">
        <w:rPr>
          <w:rFonts w:eastAsia="SimSun"/>
          <w:sz w:val="24"/>
          <w:szCs w:val="24"/>
          <w:lang w:val="zh-CN" w:eastAsia="zh-CN"/>
        </w:rPr>
        <w:br/>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各项条款而采取的措施</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这些措施的成效</w:t>
      </w:r>
      <w:r w:rsidRPr="006B2D5F">
        <w:rPr>
          <w:rFonts w:eastAsia="SimSun"/>
          <w:sz w:val="24"/>
          <w:szCs w:val="24"/>
          <w:lang w:val="zh-CN" w:eastAsia="zh-CN"/>
        </w:rPr>
        <w:t>[</w:t>
      </w:r>
      <w:r w:rsidRPr="006B2D5F">
        <w:rPr>
          <w:rFonts w:eastAsia="SimSun"/>
          <w:sz w:val="24"/>
          <w:szCs w:val="24"/>
          <w:lang w:val="zh-CN" w:eastAsia="zh-CN"/>
        </w:rPr>
        <w:t>以及</w:t>
      </w:r>
      <w:r w:rsidRPr="006B2D5F">
        <w:rPr>
          <w:rFonts w:eastAsia="SimSun"/>
          <w:sz w:val="24"/>
          <w:szCs w:val="24"/>
          <w:lang w:val="zh-CN" w:eastAsia="zh-CN"/>
        </w:rPr>
        <w:t>]</w:t>
      </w:r>
      <w:r w:rsidRPr="006B2D5F">
        <w:rPr>
          <w:rFonts w:eastAsia="SimSun"/>
          <w:sz w:val="24"/>
          <w:szCs w:val="24"/>
          <w:lang w:val="zh-CN" w:eastAsia="zh-CN"/>
        </w:rPr>
        <w:t>在实现</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目标方面可能遇到的挑战。</w:t>
      </w:r>
      <w:r w:rsidRPr="006B2D5F">
        <w:rPr>
          <w:rFonts w:eastAsia="SimSun"/>
          <w:sz w:val="24"/>
          <w:szCs w:val="24"/>
          <w:lang w:val="zh-CN" w:eastAsia="zh-CN"/>
        </w:rPr>
        <w:t>[</w:t>
      </w:r>
      <w:r w:rsidRPr="006B2D5F">
        <w:rPr>
          <w:rFonts w:eastAsia="SimSun"/>
          <w:sz w:val="24"/>
          <w:szCs w:val="24"/>
          <w:lang w:val="zh-CN" w:eastAsia="zh-CN"/>
        </w:rPr>
        <w:t>秘书处应公布缔约方根据本条提交的国家报告。</w:t>
      </w:r>
      <w:r w:rsidRPr="006B2D5F">
        <w:rPr>
          <w:rFonts w:eastAsia="SimSun"/>
          <w:sz w:val="24"/>
          <w:szCs w:val="24"/>
          <w:lang w:val="zh-CN" w:eastAsia="zh-CN"/>
        </w:rPr>
        <w:t>]</w:t>
      </w:r>
    </w:p>
    <w:p w14:paraId="5DFB7F86" w14:textId="2C36E867"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各缔约方应在其报告中纳入根据</w:t>
      </w:r>
      <w:r w:rsidRPr="006B2D5F">
        <w:rPr>
          <w:rFonts w:eastAsia="SimSun"/>
          <w:sz w:val="24"/>
          <w:szCs w:val="24"/>
          <w:lang w:val="zh-CN" w:eastAsia="zh-CN"/>
        </w:rPr>
        <w:t>[</w:t>
      </w:r>
      <w:r w:rsidRPr="006B2D5F">
        <w:rPr>
          <w:rFonts w:ascii="KaiTi" w:eastAsia="KaiTi" w:hAnsi="KaiTi" w:hint="eastAsia"/>
          <w:sz w:val="24"/>
          <w:szCs w:val="24"/>
          <w:lang w:val="zh-CN" w:eastAsia="zh-CN"/>
        </w:rPr>
        <w:t>关于透明度、追踪、监测和标签的第二部分第</w:t>
      </w:r>
      <w:r w:rsidRPr="006B2D5F">
        <w:rPr>
          <w:rFonts w:eastAsia="SimSun"/>
          <w:sz w:val="24"/>
          <w:szCs w:val="24"/>
          <w:lang w:val="zh-CN" w:eastAsia="zh-CN"/>
        </w:rPr>
        <w:t>14</w:t>
      </w:r>
      <w:r w:rsidRPr="006B2D5F">
        <w:rPr>
          <w:rFonts w:ascii="KaiTi" w:eastAsia="KaiTi" w:hAnsi="KaiTi" w:hint="eastAsia"/>
          <w:sz w:val="24"/>
          <w:szCs w:val="24"/>
          <w:lang w:val="zh-CN" w:eastAsia="zh-CN"/>
        </w:rPr>
        <w:t>节第</w:t>
      </w:r>
      <w:r w:rsidRPr="006B2D5F">
        <w:rPr>
          <w:rFonts w:eastAsia="SimSun"/>
          <w:sz w:val="24"/>
          <w:szCs w:val="24"/>
          <w:lang w:val="zh-CN" w:eastAsia="zh-CN"/>
        </w:rPr>
        <w:t>2</w:t>
      </w:r>
      <w:r w:rsidRPr="006B2D5F">
        <w:rPr>
          <w:rFonts w:ascii="KaiTi" w:eastAsia="KaiTi" w:hAnsi="KaiTi" w:hint="eastAsia"/>
          <w:sz w:val="24"/>
          <w:szCs w:val="24"/>
          <w:lang w:val="zh-CN" w:eastAsia="zh-CN"/>
        </w:rPr>
        <w:t>和第</w:t>
      </w:r>
      <w:r w:rsidRPr="006B2D5F">
        <w:rPr>
          <w:rFonts w:eastAsia="SimSun"/>
          <w:sz w:val="24"/>
          <w:szCs w:val="24"/>
          <w:lang w:val="zh-CN" w:eastAsia="zh-CN"/>
        </w:rPr>
        <w:t>3</w:t>
      </w:r>
      <w:r w:rsidRPr="006B2D5F">
        <w:rPr>
          <w:rFonts w:ascii="KaiTi" w:eastAsia="KaiTi" w:hAnsi="KaiTi" w:hint="eastAsia"/>
          <w:sz w:val="24"/>
          <w:szCs w:val="24"/>
          <w:lang w:val="zh-CN" w:eastAsia="zh-CN"/>
        </w:rPr>
        <w:t>款</w:t>
      </w:r>
      <w:r w:rsidRPr="006B2D5F">
        <w:rPr>
          <w:rFonts w:eastAsia="SimSun"/>
          <w:sz w:val="24"/>
          <w:szCs w:val="24"/>
          <w:lang w:val="zh-CN" w:eastAsia="zh-CN"/>
        </w:rPr>
        <w:t>]</w:t>
      </w:r>
      <w:r w:rsidRPr="006B2D5F">
        <w:rPr>
          <w:rFonts w:eastAsia="SimSun"/>
          <w:sz w:val="24"/>
          <w:szCs w:val="24"/>
          <w:lang w:val="zh-CN" w:eastAsia="zh-CN"/>
        </w:rPr>
        <w:t>提供的信息</w:t>
      </w:r>
      <w:r w:rsidRPr="006B2D5F">
        <w:rPr>
          <w:rFonts w:eastAsia="SimSun"/>
          <w:sz w:val="24"/>
          <w:szCs w:val="24"/>
          <w:lang w:val="zh-CN" w:eastAsia="zh-CN"/>
        </w:rPr>
        <w:t>[</w:t>
      </w:r>
      <w:r w:rsidRPr="006B2D5F">
        <w:rPr>
          <w:rFonts w:eastAsia="SimSun"/>
          <w:sz w:val="24"/>
          <w:szCs w:val="24"/>
          <w:lang w:val="zh-CN" w:eastAsia="zh-CN"/>
        </w:rPr>
        <w:t>，包括关于其塑料聚合物和产品的生产、进口和出口的类型和数量的统计数据。</w:t>
      </w:r>
      <w:r w:rsidRPr="006B2D5F">
        <w:rPr>
          <w:rFonts w:eastAsia="SimSun"/>
          <w:sz w:val="24"/>
          <w:szCs w:val="24"/>
          <w:lang w:val="zh-CN" w:eastAsia="zh-CN"/>
        </w:rPr>
        <w:t>]</w:t>
      </w:r>
      <w:r w:rsidRPr="006B2D5F">
        <w:rPr>
          <w:rFonts w:eastAsia="SimSun"/>
          <w:color w:val="000000" w:themeColor="text1"/>
          <w:sz w:val="24"/>
          <w:szCs w:val="24"/>
          <w:vertAlign w:val="superscript"/>
          <w:lang w:val="zh-CN"/>
        </w:rPr>
        <w:footnoteReference w:id="41"/>
      </w:r>
      <w:r w:rsidRPr="006B2D5F">
        <w:rPr>
          <w:rFonts w:eastAsia="SimSun"/>
          <w:sz w:val="24"/>
          <w:szCs w:val="24"/>
          <w:lang w:val="zh-CN" w:eastAsia="zh-CN"/>
        </w:rPr>
        <w:t xml:space="preserve"> [</w:t>
      </w:r>
      <w:r w:rsidRPr="006B2D5F">
        <w:rPr>
          <w:rFonts w:eastAsia="SimSun"/>
          <w:sz w:val="24"/>
          <w:szCs w:val="24"/>
          <w:lang w:val="zh-CN" w:eastAsia="zh-CN"/>
        </w:rPr>
        <w:t>应在国家行动计划和报告中使用客观数据及其关于措施的证据，使执行情况可视化，从而确保缔约方对进展情况进行透明评估。</w:t>
      </w:r>
      <w:r w:rsidRPr="006B2D5F">
        <w:rPr>
          <w:rFonts w:eastAsia="SimSun"/>
          <w:sz w:val="24"/>
          <w:szCs w:val="24"/>
          <w:lang w:val="zh-CN" w:eastAsia="zh-CN"/>
        </w:rPr>
        <w:t>][</w:t>
      </w:r>
      <w:r w:rsidRPr="006B2D5F">
        <w:rPr>
          <w:rFonts w:eastAsia="SimSun"/>
          <w:sz w:val="24"/>
          <w:szCs w:val="24"/>
          <w:lang w:val="zh-CN" w:eastAsia="zh-CN"/>
        </w:rPr>
        <w:t>此类数据及其证据包括关于以下方面的数字信息：生产和消费、价值链上的泄漏、废物产生、废物收集、</w:t>
      </w:r>
      <w:r w:rsidR="00A21152" w:rsidRPr="006B2D5F">
        <w:rPr>
          <w:rFonts w:eastAsia="SimSun" w:hint="eastAsia"/>
          <w:sz w:val="24"/>
          <w:szCs w:val="24"/>
          <w:lang w:val="zh-CN" w:eastAsia="zh-CN"/>
        </w:rPr>
        <w:t>再循环</w:t>
      </w:r>
      <w:r w:rsidRPr="006B2D5F">
        <w:rPr>
          <w:rFonts w:eastAsia="SimSun"/>
          <w:sz w:val="24"/>
          <w:szCs w:val="24"/>
          <w:lang w:val="zh-CN" w:eastAsia="zh-CN"/>
        </w:rPr>
        <w:t>（数量</w:t>
      </w:r>
      <w:r w:rsidRPr="006B2D5F">
        <w:rPr>
          <w:rFonts w:eastAsia="SimSun"/>
          <w:sz w:val="24"/>
          <w:szCs w:val="24"/>
          <w:lang w:val="zh-CN" w:eastAsia="zh-CN"/>
        </w:rPr>
        <w:t>/</w:t>
      </w:r>
      <w:r w:rsidRPr="006B2D5F">
        <w:rPr>
          <w:rFonts w:eastAsia="SimSun"/>
          <w:sz w:val="24"/>
          <w:szCs w:val="24"/>
          <w:lang w:val="zh-CN" w:eastAsia="zh-CN"/>
        </w:rPr>
        <w:t>比率）、收集排放到海洋和其他环境中的塑料、反映全球目标的政策具体目标和目标、实现具体目标和目标的详细路线图及其成就。</w:t>
      </w:r>
      <w:r w:rsidRPr="006B2D5F">
        <w:rPr>
          <w:rFonts w:eastAsia="SimSun"/>
          <w:sz w:val="24"/>
          <w:szCs w:val="24"/>
          <w:lang w:val="zh-CN" w:eastAsia="zh-CN"/>
        </w:rPr>
        <w:t>]</w:t>
      </w:r>
    </w:p>
    <w:p w14:paraId="14582980" w14:textId="29C3765B"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723F7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153CC39B" w14:textId="56E679EC" w:rsidR="00D45152" w:rsidRPr="006B2D5F" w:rsidRDefault="00D45152" w:rsidP="006B2D5F">
      <w:pPr>
        <w:pStyle w:val="NormalNonumber"/>
        <w:ind w:left="1253"/>
        <w:jc w:val="both"/>
        <w:rPr>
          <w:rFonts w:eastAsia="SimSun"/>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应在第一届会议上通过</w:t>
      </w:r>
      <w:r w:rsidRPr="006B2D5F">
        <w:rPr>
          <w:rFonts w:eastAsia="SimSun"/>
          <w:sz w:val="24"/>
          <w:szCs w:val="24"/>
          <w:lang w:val="zh-CN" w:eastAsia="zh-CN"/>
        </w:rPr>
        <w:t>[</w:t>
      </w:r>
      <w:r w:rsidRPr="006B2D5F">
        <w:rPr>
          <w:rFonts w:eastAsia="SimSun"/>
          <w:sz w:val="24"/>
          <w:szCs w:val="24"/>
          <w:lang w:val="zh-CN" w:eastAsia="zh-CN"/>
        </w:rPr>
        <w:t>本条第</w:t>
      </w:r>
      <w:r w:rsidRPr="006B2D5F">
        <w:rPr>
          <w:rFonts w:eastAsia="SimSun"/>
          <w:sz w:val="24"/>
          <w:szCs w:val="24"/>
          <w:lang w:val="zh-CN" w:eastAsia="zh-CN"/>
        </w:rPr>
        <w:t>1</w:t>
      </w:r>
      <w:r w:rsidRPr="006B2D5F">
        <w:rPr>
          <w:rFonts w:eastAsia="SimSun"/>
          <w:sz w:val="24"/>
          <w:szCs w:val="24"/>
          <w:lang w:val="zh-CN" w:eastAsia="zh-CN"/>
        </w:rPr>
        <w:t>款所述</w:t>
      </w:r>
      <w:r w:rsidRPr="006B2D5F">
        <w:rPr>
          <w:rFonts w:eastAsia="SimSun"/>
          <w:sz w:val="24"/>
          <w:szCs w:val="24"/>
          <w:lang w:val="zh-CN" w:eastAsia="zh-CN"/>
        </w:rPr>
        <w:t>[</w:t>
      </w:r>
      <w:r w:rsidRPr="006B2D5F">
        <w:rPr>
          <w:rFonts w:eastAsia="SimSun"/>
          <w:sz w:val="24"/>
          <w:szCs w:val="24"/>
          <w:lang w:val="zh-CN" w:eastAsia="zh-CN"/>
        </w:rPr>
        <w:t>报告</w:t>
      </w:r>
      <w:r w:rsidRPr="006B2D5F">
        <w:rPr>
          <w:rFonts w:eastAsia="SimSun"/>
          <w:sz w:val="24"/>
          <w:szCs w:val="24"/>
          <w:lang w:val="zh-CN" w:eastAsia="zh-CN"/>
        </w:rPr>
        <w:t>][</w:t>
      </w:r>
      <w:r w:rsidRPr="006B2D5F">
        <w:rPr>
          <w:rFonts w:eastAsia="SimSun"/>
          <w:sz w:val="24"/>
          <w:szCs w:val="24"/>
          <w:lang w:val="zh-CN" w:eastAsia="zh-CN"/>
        </w:rPr>
        <w:t>国家报告</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报告间隔</w:t>
      </w:r>
      <w:r w:rsidRPr="006B2D5F">
        <w:rPr>
          <w:rFonts w:eastAsia="SimSun"/>
          <w:sz w:val="24"/>
          <w:szCs w:val="24"/>
          <w:lang w:val="zh-CN" w:eastAsia="zh-CN"/>
        </w:rPr>
        <w:t>]</w:t>
      </w:r>
      <w:r w:rsidRPr="006B2D5F">
        <w:rPr>
          <w:rFonts w:eastAsia="SimSun"/>
          <w:sz w:val="24"/>
          <w:szCs w:val="24"/>
          <w:lang w:val="zh-CN" w:eastAsia="zh-CN"/>
        </w:rPr>
        <w:t>模式和格式，其中应考虑到塑料和塑料产品的整个生命周期，</w:t>
      </w:r>
      <w:r w:rsidRPr="006B2D5F">
        <w:rPr>
          <w:rFonts w:eastAsia="SimSun"/>
          <w:sz w:val="24"/>
          <w:szCs w:val="24"/>
          <w:lang w:val="zh-CN" w:eastAsia="zh-CN"/>
        </w:rPr>
        <w:t>][</w:t>
      </w:r>
      <w:r w:rsidRPr="006B2D5F">
        <w:rPr>
          <w:rFonts w:eastAsia="SimSun"/>
          <w:sz w:val="24"/>
          <w:szCs w:val="24"/>
          <w:lang w:val="zh-CN" w:eastAsia="zh-CN"/>
        </w:rPr>
        <w:t>同时酌情确保与相关国际</w:t>
      </w:r>
      <w:r w:rsidR="005E2FC5" w:rsidRPr="006B2D5F">
        <w:rPr>
          <w:rFonts w:ascii="SimSun" w:eastAsia="SimSun" w:hAnsi="SimSun"/>
          <w:sz w:val="24"/>
          <w:szCs w:val="24"/>
          <w:lang w:val="zh-CN" w:eastAsia="zh-CN"/>
        </w:rPr>
        <w:t>文书</w:t>
      </w:r>
      <w:r w:rsidRPr="006B2D5F">
        <w:rPr>
          <w:rFonts w:eastAsia="SimSun"/>
          <w:sz w:val="24"/>
          <w:szCs w:val="24"/>
          <w:lang w:val="zh-CN" w:eastAsia="zh-CN"/>
        </w:rPr>
        <w:t>和组织互补。</w:t>
      </w:r>
      <w:r w:rsidRPr="006B2D5F">
        <w:rPr>
          <w:rFonts w:eastAsia="SimSun"/>
          <w:sz w:val="24"/>
          <w:szCs w:val="24"/>
          <w:lang w:val="zh-CN" w:eastAsia="zh-CN"/>
        </w:rPr>
        <w:t>][</w:t>
      </w:r>
      <w:r w:rsidRPr="006B2D5F">
        <w:rPr>
          <w:rFonts w:eastAsia="SimSun"/>
          <w:sz w:val="24"/>
          <w:szCs w:val="24"/>
          <w:lang w:val="zh-CN" w:eastAsia="zh-CN"/>
        </w:rPr>
        <w:t>在这方面，可考虑在规定的时间内提交关于关键问题的简短报告，并在较长的时间内提交一份更全面的报告。</w:t>
      </w:r>
      <w:r w:rsidRPr="006B2D5F">
        <w:rPr>
          <w:rFonts w:eastAsia="SimSun"/>
          <w:sz w:val="24"/>
          <w:szCs w:val="24"/>
          <w:lang w:val="zh-CN" w:eastAsia="zh-CN"/>
        </w:rPr>
        <w:t>][</w:t>
      </w:r>
      <w:r w:rsidRPr="006B2D5F">
        <w:rPr>
          <w:rFonts w:ascii="SimSun" w:eastAsia="SimSun" w:hAnsi="SimSun" w:hint="eastAsia"/>
          <w:sz w:val="24"/>
          <w:szCs w:val="24"/>
          <w:lang w:val="zh-CN" w:eastAsia="zh-CN"/>
        </w:rPr>
        <w:t>未来</w:t>
      </w:r>
      <w:r w:rsidR="005E2FC5" w:rsidRPr="006B2D5F">
        <w:rPr>
          <w:rFonts w:ascii="SimSun" w:eastAsia="SimSun" w:hAnsi="SimSun" w:hint="eastAsia"/>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的</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将制定一个共同的报告框架，包括相关方法和手段，以确保报告具体、可衡量、可实现、相关和有时限。</w:t>
      </w:r>
      <w:r w:rsidRPr="006B2D5F">
        <w:rPr>
          <w:rFonts w:eastAsia="SimSun"/>
          <w:sz w:val="24"/>
          <w:szCs w:val="24"/>
          <w:lang w:val="zh-CN" w:eastAsia="zh-CN"/>
        </w:rPr>
        <w:t>]</w:t>
      </w:r>
    </w:p>
    <w:p w14:paraId="5728DC50" w14:textId="770BA6D5" w:rsidR="00D45152" w:rsidRPr="006B2D5F" w:rsidRDefault="00D45152" w:rsidP="006B2D5F">
      <w:pPr>
        <w:pStyle w:val="NormalNonumber"/>
        <w:ind w:left="1253"/>
        <w:jc w:val="both"/>
        <w:rPr>
          <w:rFonts w:eastAsia="SimSun"/>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款案文方案之二</w:t>
      </w:r>
      <w:r w:rsidR="00723F7E" w:rsidRPr="006B2D5F">
        <w:rPr>
          <w:rFonts w:eastAsia="KaiTi" w:hint="eastAsia"/>
          <w:b/>
          <w:bCs/>
          <w:sz w:val="24"/>
          <w:szCs w:val="24"/>
          <w:lang w:val="zh-CN" w:eastAsia="zh-CN"/>
        </w:rPr>
        <w:t xml:space="preserve">　</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酌情鼓励就化学品有关公约、气候变化有关公约、生物多样性有关公约和海洋法的相关主题以及多边组织（特别是世界贸易组织（世贸组织）、世界海关组织（海关组织）、世界卫生组织（世卫组织）和国际劳工组织（劳工组织））的贡献提交报告。</w:t>
      </w:r>
    </w:p>
    <w:p w14:paraId="5598BC15" w14:textId="600069AB" w:rsidR="00D45152" w:rsidRPr="006B2D5F" w:rsidRDefault="00D45152" w:rsidP="006B2D5F">
      <w:pPr>
        <w:pStyle w:val="NormalNonumber"/>
        <w:ind w:left="1253"/>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应在其第一届会议上通过审查根据本条通报的信息的模式和程序。</w:t>
      </w:r>
      <w:r w:rsidRPr="006B2D5F">
        <w:rPr>
          <w:rFonts w:eastAsia="SimSun"/>
          <w:sz w:val="24"/>
          <w:szCs w:val="24"/>
          <w:lang w:val="zh-CN" w:eastAsia="zh-CN"/>
        </w:rPr>
        <w:t>[</w:t>
      </w:r>
      <w:r w:rsidRPr="006B2D5F">
        <w:rPr>
          <w:rFonts w:eastAsia="SimSun"/>
          <w:sz w:val="24"/>
          <w:szCs w:val="24"/>
          <w:lang w:val="zh-CN" w:eastAsia="zh-CN"/>
        </w:rPr>
        <w:t>应委托一个科学机构对缔约方在国家报告中报告的科学和技术数据进行评价、协调和集中。</w:t>
      </w:r>
      <w:r w:rsidRPr="006B2D5F">
        <w:rPr>
          <w:rFonts w:eastAsia="SimSun"/>
          <w:sz w:val="24"/>
          <w:szCs w:val="24"/>
          <w:lang w:val="zh-CN" w:eastAsia="zh-CN"/>
        </w:rPr>
        <w:t>]</w:t>
      </w:r>
      <w:r w:rsidRPr="006B2D5F">
        <w:rPr>
          <w:rFonts w:eastAsia="SimSun"/>
          <w:sz w:val="24"/>
          <w:szCs w:val="24"/>
          <w:lang w:val="zh-CN" w:eastAsia="zh-CN"/>
        </w:rPr>
        <w:t>秘书处应不断审查缔约方</w:t>
      </w:r>
      <w:r w:rsidRPr="006B2D5F">
        <w:rPr>
          <w:rFonts w:eastAsia="SimSun"/>
          <w:sz w:val="24"/>
          <w:szCs w:val="24"/>
          <w:lang w:val="zh-CN" w:eastAsia="zh-CN"/>
        </w:rPr>
        <w:t>[</w:t>
      </w:r>
      <w:r w:rsidRPr="006B2D5F">
        <w:rPr>
          <w:rFonts w:eastAsia="SimSun"/>
          <w:sz w:val="24"/>
          <w:szCs w:val="24"/>
          <w:lang w:val="zh-CN" w:eastAsia="zh-CN"/>
        </w:rPr>
        <w:t>根据本条第</w:t>
      </w:r>
      <w:r w:rsidRPr="006B2D5F">
        <w:rPr>
          <w:rFonts w:eastAsia="SimSun"/>
          <w:sz w:val="24"/>
          <w:szCs w:val="24"/>
          <w:lang w:val="zh-CN" w:eastAsia="zh-CN"/>
        </w:rPr>
        <w:t>1</w:t>
      </w:r>
      <w:r w:rsidRPr="006B2D5F">
        <w:rPr>
          <w:rFonts w:eastAsia="SimSun"/>
          <w:sz w:val="24"/>
          <w:szCs w:val="24"/>
          <w:lang w:val="zh-CN" w:eastAsia="zh-CN"/>
        </w:rPr>
        <w:t>、</w:t>
      </w:r>
      <w:r w:rsidRPr="006B2D5F">
        <w:rPr>
          <w:rFonts w:eastAsia="SimSun"/>
          <w:sz w:val="24"/>
          <w:szCs w:val="24"/>
          <w:lang w:val="zh-CN" w:eastAsia="zh-CN"/>
        </w:rPr>
        <w:t>2</w:t>
      </w:r>
      <w:r w:rsidRPr="006B2D5F">
        <w:rPr>
          <w:rFonts w:eastAsia="SimSun"/>
          <w:sz w:val="24"/>
          <w:szCs w:val="24"/>
          <w:lang w:val="zh-CN" w:eastAsia="zh-CN"/>
        </w:rPr>
        <w:t>和</w:t>
      </w:r>
      <w:r w:rsidRPr="006B2D5F">
        <w:rPr>
          <w:rFonts w:eastAsia="SimSun"/>
          <w:sz w:val="24"/>
          <w:szCs w:val="24"/>
          <w:lang w:val="zh-CN" w:eastAsia="zh-CN"/>
        </w:rPr>
        <w:t>3</w:t>
      </w:r>
      <w:r w:rsidRPr="006B2D5F">
        <w:rPr>
          <w:rFonts w:eastAsia="SimSun"/>
          <w:sz w:val="24"/>
          <w:szCs w:val="24"/>
          <w:lang w:val="zh-CN" w:eastAsia="zh-CN"/>
        </w:rPr>
        <w:t>款</w:t>
      </w:r>
      <w:r w:rsidRPr="006B2D5F">
        <w:rPr>
          <w:rFonts w:eastAsia="SimSun"/>
          <w:sz w:val="24"/>
          <w:szCs w:val="24"/>
          <w:lang w:val="zh-CN" w:eastAsia="zh-CN"/>
        </w:rPr>
        <w:t>]</w:t>
      </w:r>
      <w:r w:rsidRPr="006B2D5F">
        <w:rPr>
          <w:rFonts w:eastAsia="SimSun"/>
          <w:sz w:val="24"/>
          <w:szCs w:val="24"/>
          <w:lang w:val="zh-CN" w:eastAsia="zh-CN"/>
        </w:rPr>
        <w:t>提交信息的情况并就此定期向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通报。</w:t>
      </w:r>
    </w:p>
    <w:p w14:paraId="5F74555B" w14:textId="32D69698"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t>[</w:t>
      </w:r>
      <w:r w:rsidRPr="006B2D5F">
        <w:rPr>
          <w:rFonts w:eastAsia="SimSun"/>
          <w:sz w:val="24"/>
          <w:szCs w:val="24"/>
          <w:lang w:val="zh-CN" w:eastAsia="zh-CN"/>
        </w:rPr>
        <w:t>各缔约方应采取措施，确保强制性</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应通过相关准则，</w:t>
      </w:r>
      <w:r w:rsidRPr="006B2D5F">
        <w:rPr>
          <w:rFonts w:eastAsia="SimSun"/>
          <w:sz w:val="24"/>
          <w:szCs w:val="24"/>
          <w:lang w:val="zh-CN" w:eastAsia="zh-CN"/>
        </w:rPr>
        <w:t>]</w:t>
      </w:r>
      <w:r w:rsidRPr="006B2D5F">
        <w:rPr>
          <w:rFonts w:eastAsia="SimSun"/>
          <w:sz w:val="24"/>
          <w:szCs w:val="24"/>
          <w:lang w:val="zh-CN" w:eastAsia="zh-CN"/>
        </w:rPr>
        <w:t>供企业</w:t>
      </w:r>
      <w:r w:rsidRPr="006B2D5F">
        <w:rPr>
          <w:rFonts w:eastAsia="SimSun"/>
          <w:sz w:val="24"/>
          <w:szCs w:val="24"/>
          <w:lang w:val="zh-CN" w:eastAsia="zh-CN"/>
        </w:rPr>
        <w:t>[</w:t>
      </w:r>
      <w:r w:rsidRPr="006B2D5F">
        <w:rPr>
          <w:rFonts w:eastAsia="SimSun"/>
          <w:sz w:val="24"/>
          <w:szCs w:val="24"/>
          <w:lang w:val="zh-CN" w:eastAsia="zh-CN"/>
        </w:rPr>
        <w:t>（包括金融部门的企业）</w:t>
      </w:r>
      <w:r w:rsidRPr="006B2D5F">
        <w:rPr>
          <w:rFonts w:eastAsia="SimSun"/>
          <w:sz w:val="24"/>
          <w:szCs w:val="24"/>
          <w:lang w:val="zh-CN" w:eastAsia="zh-CN"/>
        </w:rPr>
        <w:t>]</w:t>
      </w:r>
      <w:r w:rsidRPr="006B2D5F">
        <w:rPr>
          <w:rFonts w:eastAsia="SimSun"/>
          <w:sz w:val="24"/>
          <w:szCs w:val="24"/>
          <w:lang w:val="zh-CN" w:eastAsia="zh-CN"/>
        </w:rPr>
        <w:t>用于披露其与塑料污染有关的活动和所有来源的资金流以及有关的可持续融资做法</w:t>
      </w:r>
      <w:r w:rsidRPr="006B2D5F">
        <w:rPr>
          <w:rFonts w:eastAsia="SimSun"/>
          <w:sz w:val="24"/>
          <w:szCs w:val="24"/>
          <w:lang w:val="zh-CN" w:eastAsia="zh-CN"/>
        </w:rPr>
        <w:t>[</w:t>
      </w:r>
      <w:r w:rsidRPr="006B2D5F">
        <w:rPr>
          <w:rFonts w:eastAsia="SimSun"/>
          <w:sz w:val="24"/>
          <w:szCs w:val="24"/>
          <w:lang w:val="zh-CN" w:eastAsia="zh-CN"/>
        </w:rPr>
        <w:t>，前提是有保护机密信息的保障措施</w:t>
      </w:r>
      <w:r w:rsidRPr="006B2D5F">
        <w:rPr>
          <w:rFonts w:eastAsia="SimSun"/>
          <w:sz w:val="24"/>
          <w:szCs w:val="24"/>
          <w:lang w:val="zh-CN" w:eastAsia="zh-CN"/>
        </w:rPr>
        <w:t>]</w:t>
      </w:r>
      <w:r w:rsidRPr="006B2D5F">
        <w:rPr>
          <w:rFonts w:eastAsia="SimSun"/>
          <w:sz w:val="24"/>
          <w:szCs w:val="24"/>
          <w:lang w:val="zh-CN" w:eastAsia="zh-CN"/>
        </w:rPr>
        <w:t>。</w:t>
      </w:r>
    </w:p>
    <w:p w14:paraId="0CFB7B33" w14:textId="2E7B49B1"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款备选案文方案</w:t>
      </w:r>
      <w:r w:rsidR="00723F7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26B1FFA9" w14:textId="66418A38"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6</w:t>
      </w:r>
      <w:r w:rsidRPr="006B2D5F">
        <w:rPr>
          <w:rFonts w:eastAsia="KaiTi"/>
          <w:b/>
          <w:bCs/>
          <w:sz w:val="24"/>
          <w:szCs w:val="24"/>
          <w:lang w:val="zh-CN" w:eastAsia="zh-CN"/>
        </w:rPr>
        <w:t>款案文方案之二</w:t>
      </w:r>
      <w:r w:rsidR="00723F7E" w:rsidRPr="006B2D5F">
        <w:rPr>
          <w:rFonts w:eastAsia="KaiTi" w:hint="eastAsia"/>
          <w:b/>
          <w:bCs/>
          <w:sz w:val="24"/>
          <w:szCs w:val="24"/>
          <w:lang w:val="zh-CN" w:eastAsia="zh-CN"/>
        </w:rPr>
        <w:t xml:space="preserve">　</w:t>
      </w:r>
      <w:r w:rsidRPr="006B2D5F">
        <w:rPr>
          <w:rFonts w:eastAsia="SimSun"/>
          <w:sz w:val="24"/>
          <w:szCs w:val="24"/>
          <w:lang w:val="zh-CN" w:eastAsia="zh-CN"/>
        </w:rPr>
        <w:t>关于</w:t>
      </w:r>
      <w:r w:rsidRPr="006B2D5F">
        <w:rPr>
          <w:rFonts w:eastAsia="SimSun"/>
          <w:sz w:val="24"/>
          <w:szCs w:val="24"/>
          <w:lang w:val="zh-CN" w:eastAsia="zh-CN"/>
        </w:rPr>
        <w:t>[</w:t>
      </w:r>
      <w:r w:rsidRPr="006B2D5F">
        <w:rPr>
          <w:rFonts w:eastAsia="SimSun"/>
          <w:sz w:val="24"/>
          <w:szCs w:val="24"/>
          <w:lang w:val="zh-CN" w:eastAsia="zh-CN"/>
        </w:rPr>
        <w:t>土著知识</w:t>
      </w:r>
      <w:r w:rsidRPr="006B2D5F">
        <w:rPr>
          <w:rFonts w:eastAsia="SimSun"/>
          <w:sz w:val="24"/>
          <w:szCs w:val="24"/>
          <w:lang w:val="zh-CN" w:eastAsia="zh-CN"/>
        </w:rPr>
        <w:t>][</w:t>
      </w:r>
      <w:r w:rsidRPr="006B2D5F">
        <w:rPr>
          <w:rFonts w:eastAsia="SimSun"/>
          <w:sz w:val="24"/>
          <w:szCs w:val="24"/>
          <w:lang w:val="zh-CN" w:eastAsia="zh-CN"/>
        </w:rPr>
        <w:t>经自由、事先和知情同意获得的传统知识、土著人民的知识和地方知识体系</w:t>
      </w:r>
      <w:r w:rsidRPr="006B2D5F">
        <w:rPr>
          <w:rFonts w:eastAsia="SimSun"/>
          <w:sz w:val="24"/>
          <w:szCs w:val="24"/>
          <w:lang w:val="zh-CN" w:eastAsia="zh-CN"/>
        </w:rPr>
        <w:t>]</w:t>
      </w:r>
      <w:r w:rsidRPr="006B2D5F">
        <w:rPr>
          <w:rFonts w:eastAsia="SimSun"/>
          <w:sz w:val="24"/>
          <w:szCs w:val="24"/>
          <w:lang w:val="zh-CN" w:eastAsia="zh-CN"/>
        </w:rPr>
        <w:t>的信息交流，即使可获得，也应经自由、事先和知情同意。</w:t>
      </w:r>
    </w:p>
    <w:p w14:paraId="15A9CFB6"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2E924060" w14:textId="7A4EA3F1" w:rsidR="00D45152" w:rsidRPr="006B2D5F" w:rsidRDefault="00D45152" w:rsidP="006B2D5F">
      <w:pPr>
        <w:pStyle w:val="NormalNonumber"/>
        <w:jc w:val="both"/>
        <w:rPr>
          <w:rFonts w:eastAsia="SimSun"/>
          <w:i/>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各缔约方均应通过秘书处向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报告</w:t>
      </w:r>
      <w:r w:rsidRPr="006B2D5F">
        <w:rPr>
          <w:rFonts w:eastAsia="SimSun"/>
          <w:sz w:val="24"/>
          <w:szCs w:val="24"/>
          <w:lang w:val="zh-CN" w:eastAsia="zh-CN"/>
        </w:rPr>
        <w:t>[</w:t>
      </w:r>
      <w:r w:rsidRPr="006B2D5F">
        <w:rPr>
          <w:rFonts w:eastAsia="SimSun"/>
          <w:sz w:val="24"/>
          <w:szCs w:val="24"/>
          <w:lang w:val="zh-CN" w:eastAsia="zh-CN"/>
        </w:rPr>
        <w:t>其国家行动计划</w:t>
      </w:r>
      <w:r w:rsidRPr="006B2D5F">
        <w:rPr>
          <w:rFonts w:eastAsia="SimSun"/>
          <w:sz w:val="24"/>
          <w:szCs w:val="24"/>
          <w:lang w:val="zh-CN" w:eastAsia="zh-CN"/>
        </w:rPr>
        <w:t>]</w:t>
      </w:r>
      <w:r w:rsidRPr="006B2D5F">
        <w:rPr>
          <w:rFonts w:eastAsia="SimSun"/>
          <w:sz w:val="24"/>
          <w:szCs w:val="24"/>
          <w:lang w:val="zh-CN" w:eastAsia="zh-CN"/>
        </w:rPr>
        <w:t>其为执行本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条款</w:t>
      </w:r>
      <w:r w:rsidRPr="006B2D5F">
        <w:rPr>
          <w:rFonts w:eastAsia="SimSun"/>
          <w:sz w:val="24"/>
          <w:szCs w:val="24"/>
          <w:lang w:val="zh-CN" w:eastAsia="zh-CN"/>
        </w:rPr>
        <w:t>][</w:t>
      </w:r>
      <w:r w:rsidRPr="006B2D5F">
        <w:rPr>
          <w:rFonts w:eastAsia="SimSun"/>
          <w:sz w:val="24"/>
          <w:szCs w:val="24"/>
          <w:lang w:val="zh-CN" w:eastAsia="zh-CN"/>
        </w:rPr>
        <w:t>义务</w:t>
      </w:r>
      <w:r w:rsidRPr="006B2D5F">
        <w:rPr>
          <w:rFonts w:eastAsia="SimSun"/>
          <w:sz w:val="24"/>
          <w:szCs w:val="24"/>
          <w:lang w:val="zh-CN" w:eastAsia="zh-CN"/>
        </w:rPr>
        <w:t>]</w:t>
      </w:r>
      <w:r w:rsidRPr="006B2D5F">
        <w:rPr>
          <w:rFonts w:eastAsia="SimSun"/>
          <w:sz w:val="24"/>
          <w:szCs w:val="24"/>
          <w:lang w:val="zh-CN" w:eastAsia="zh-CN"/>
        </w:rPr>
        <w:t>而采取的措施和这些措施的成效以及在实现</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目标方面可能遇到的挑战。</w:t>
      </w:r>
      <w:r w:rsidRPr="006B2D5F">
        <w:rPr>
          <w:rFonts w:eastAsia="SimSun"/>
          <w:sz w:val="24"/>
          <w:szCs w:val="24"/>
          <w:lang w:val="zh-CN" w:eastAsia="zh-CN"/>
        </w:rPr>
        <w:t>[</w:t>
      </w:r>
      <w:r w:rsidRPr="006B2D5F">
        <w:rPr>
          <w:rFonts w:eastAsia="SimSun"/>
          <w:sz w:val="24"/>
          <w:szCs w:val="24"/>
          <w:lang w:val="zh-CN" w:eastAsia="zh-CN"/>
        </w:rPr>
        <w:t>应根据</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作出的决定，为发达国家缔约方和发展中国家缔约方确定有区别的报告时间表。</w:t>
      </w:r>
      <w:r w:rsidRPr="006B2D5F">
        <w:rPr>
          <w:rFonts w:eastAsia="SimSun"/>
          <w:sz w:val="24"/>
          <w:szCs w:val="24"/>
          <w:lang w:val="zh-CN" w:eastAsia="zh-CN"/>
        </w:rPr>
        <w:t>]</w:t>
      </w:r>
    </w:p>
    <w:p w14:paraId="3BBC72C0" w14:textId="3E113D52" w:rsidR="00D45152" w:rsidRPr="006B2D5F" w:rsidRDefault="00D45152" w:rsidP="006B2D5F">
      <w:pPr>
        <w:pStyle w:val="NormalNonumber"/>
        <w:jc w:val="both"/>
        <w:rPr>
          <w:rFonts w:eastAsia="SimSun"/>
          <w:iCs/>
          <w:color w:val="000000" w:themeColor="text1"/>
          <w:sz w:val="24"/>
          <w:szCs w:val="24"/>
          <w:lang w:eastAsia="zh-CN"/>
        </w:rPr>
      </w:pPr>
      <w:r w:rsidRPr="006B2D5F">
        <w:rPr>
          <w:rFonts w:eastAsia="KaiTi" w:hint="eastAsia"/>
          <w:b/>
          <w:bCs/>
          <w:sz w:val="24"/>
          <w:szCs w:val="24"/>
          <w:lang w:val="zh-CN" w:eastAsia="zh-CN"/>
        </w:rPr>
        <w:t>第</w:t>
      </w:r>
      <w:r w:rsidRPr="006B2D5F">
        <w:rPr>
          <w:rFonts w:eastAsia="KaiTi"/>
          <w:b/>
          <w:bCs/>
          <w:sz w:val="24"/>
          <w:szCs w:val="24"/>
          <w:lang w:val="zh-CN" w:eastAsia="zh-CN"/>
        </w:rPr>
        <w:t>1</w:t>
      </w:r>
      <w:r w:rsidRPr="006B2D5F">
        <w:rPr>
          <w:rFonts w:eastAsia="KaiTi" w:hint="eastAsia"/>
          <w:b/>
          <w:bCs/>
          <w:sz w:val="24"/>
          <w:szCs w:val="24"/>
          <w:lang w:val="zh-CN" w:eastAsia="zh-CN"/>
        </w:rPr>
        <w:t>款备选案文方案</w:t>
      </w:r>
      <w:r w:rsidR="00723F7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478AFB5A" w14:textId="4C7473C5" w:rsidR="00D45152" w:rsidRPr="006B2D5F" w:rsidRDefault="00D45152" w:rsidP="006B2D5F">
      <w:pPr>
        <w:pStyle w:val="NormalNonumber"/>
        <w:jc w:val="both"/>
        <w:rPr>
          <w:rFonts w:eastAsia="SimSun"/>
          <w:iCs/>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各缔约方应在其</w:t>
      </w:r>
      <w:r w:rsidRPr="006B2D5F">
        <w:rPr>
          <w:rFonts w:eastAsia="SimSun"/>
          <w:sz w:val="24"/>
          <w:szCs w:val="24"/>
          <w:lang w:val="zh-CN" w:eastAsia="zh-CN"/>
        </w:rPr>
        <w:t>[</w:t>
      </w:r>
      <w:r w:rsidRPr="006B2D5F">
        <w:rPr>
          <w:rFonts w:eastAsia="SimSun"/>
          <w:sz w:val="24"/>
          <w:szCs w:val="24"/>
          <w:lang w:val="zh-CN" w:eastAsia="zh-CN"/>
        </w:rPr>
        <w:t>报告</w:t>
      </w:r>
      <w:r w:rsidRPr="006B2D5F">
        <w:rPr>
          <w:rFonts w:eastAsia="SimSun"/>
          <w:sz w:val="24"/>
          <w:szCs w:val="24"/>
          <w:lang w:val="zh-CN" w:eastAsia="zh-CN"/>
        </w:rPr>
        <w:t>][</w:t>
      </w:r>
      <w:r w:rsidRPr="006B2D5F">
        <w:rPr>
          <w:rFonts w:eastAsia="SimSun"/>
          <w:sz w:val="24"/>
          <w:szCs w:val="24"/>
          <w:lang w:val="zh-CN" w:eastAsia="zh-CN"/>
        </w:rPr>
        <w:t>拟由秘书处公布的报告</w:t>
      </w:r>
      <w:r w:rsidRPr="006B2D5F">
        <w:rPr>
          <w:rFonts w:eastAsia="SimSun"/>
          <w:sz w:val="24"/>
          <w:szCs w:val="24"/>
          <w:lang w:val="zh-CN" w:eastAsia="zh-CN"/>
        </w:rPr>
        <w:t>]</w:t>
      </w:r>
      <w:r w:rsidRPr="006B2D5F">
        <w:rPr>
          <w:rFonts w:eastAsia="SimSun"/>
          <w:sz w:val="24"/>
          <w:szCs w:val="24"/>
          <w:lang w:val="zh-CN" w:eastAsia="zh-CN"/>
        </w:rPr>
        <w:t>中纳入本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第</w:t>
      </w:r>
      <w:r w:rsidRPr="006B2D5F">
        <w:rPr>
          <w:rFonts w:eastAsia="SimSun"/>
          <w:sz w:val="24"/>
          <w:szCs w:val="24"/>
          <w:lang w:val="zh-CN" w:eastAsia="zh-CN"/>
        </w:rPr>
        <w:t>[X</w:t>
      </w:r>
      <w:r w:rsidRPr="006B2D5F">
        <w:rPr>
          <w:rFonts w:eastAsia="SimSun"/>
          <w:sz w:val="24"/>
          <w:szCs w:val="24"/>
          <w:lang w:val="zh-CN" w:eastAsia="zh-CN"/>
        </w:rPr>
        <w:t>、</w:t>
      </w:r>
      <w:r w:rsidRPr="006B2D5F">
        <w:rPr>
          <w:rFonts w:eastAsia="SimSun"/>
          <w:sz w:val="24"/>
          <w:szCs w:val="24"/>
          <w:lang w:val="zh-CN" w:eastAsia="zh-CN"/>
        </w:rPr>
        <w:t>X]</w:t>
      </w:r>
      <w:r w:rsidRPr="006B2D5F">
        <w:rPr>
          <w:rFonts w:eastAsia="SimSun"/>
          <w:sz w:val="24"/>
          <w:szCs w:val="24"/>
          <w:lang w:val="zh-CN" w:eastAsia="zh-CN"/>
        </w:rPr>
        <w:t>条</w:t>
      </w:r>
      <w:r w:rsidRPr="006B2D5F">
        <w:rPr>
          <w:rFonts w:eastAsia="SimSun"/>
          <w:color w:val="000000" w:themeColor="text1"/>
          <w:sz w:val="24"/>
          <w:szCs w:val="24"/>
          <w:vertAlign w:val="superscript"/>
          <w:lang w:val="zh-CN"/>
        </w:rPr>
        <w:footnoteReference w:id="42"/>
      </w:r>
      <w:r w:rsidRPr="006B2D5F">
        <w:rPr>
          <w:rFonts w:eastAsia="SimSun"/>
          <w:sz w:val="24"/>
          <w:szCs w:val="24"/>
          <w:lang w:val="zh-CN" w:eastAsia="zh-CN"/>
        </w:rPr>
        <w:t>要求提供的信息</w:t>
      </w:r>
      <w:r w:rsidRPr="006B2D5F">
        <w:rPr>
          <w:rFonts w:eastAsia="SimSun"/>
          <w:sz w:val="24"/>
          <w:szCs w:val="24"/>
          <w:lang w:val="zh-CN" w:eastAsia="zh-CN"/>
        </w:rPr>
        <w:t>[</w:t>
      </w:r>
      <w:r w:rsidRPr="006B2D5F">
        <w:rPr>
          <w:rFonts w:eastAsia="SimSun"/>
          <w:sz w:val="24"/>
          <w:szCs w:val="24"/>
          <w:lang w:val="zh-CN" w:eastAsia="zh-CN"/>
        </w:rPr>
        <w:t>，并应考虑到相关合作伙伴和利益攸关方（特别是拾荒者）提供的信息</w:t>
      </w:r>
      <w:r w:rsidRPr="006B2D5F">
        <w:rPr>
          <w:rFonts w:eastAsia="SimSun"/>
          <w:sz w:val="24"/>
          <w:szCs w:val="24"/>
          <w:lang w:val="zh-CN" w:eastAsia="zh-CN"/>
        </w:rPr>
        <w:t>]</w:t>
      </w:r>
      <w:r w:rsidRPr="006B2D5F">
        <w:rPr>
          <w:rFonts w:eastAsia="SimSun"/>
          <w:sz w:val="24"/>
          <w:szCs w:val="24"/>
          <w:lang w:val="zh-CN" w:eastAsia="zh-CN"/>
        </w:rPr>
        <w:t>。</w:t>
      </w:r>
    </w:p>
    <w:p w14:paraId="39D9901A" w14:textId="4C913677"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D00EF5"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应在第一届会议上决定缔约方应遵循的报告时间和格式，同时给予发展中国家缔约方灵活性。</w:t>
      </w:r>
    </w:p>
    <w:p w14:paraId="6A79F834" w14:textId="277CEDFE"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2D3401">
        <w:rPr>
          <w:rFonts w:eastAsia="KaiTi" w:hint="eastAsia"/>
          <w:b/>
          <w:bCs/>
          <w:sz w:val="24"/>
          <w:szCs w:val="24"/>
          <w:lang w:val="zh-CN" w:eastAsia="zh-CN"/>
        </w:rPr>
        <w:t>2</w:t>
      </w:r>
      <w:r w:rsidR="00D00EF5"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6433DD06" w14:textId="151A1864"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应在其第一届会议上决定缔约方应遵循的报告时间与格式</w:t>
      </w:r>
      <w:r w:rsidRPr="006B2D5F">
        <w:rPr>
          <w:rFonts w:eastAsia="SimSun"/>
          <w:sz w:val="24"/>
          <w:szCs w:val="24"/>
          <w:lang w:val="zh-CN" w:eastAsia="zh-CN"/>
        </w:rPr>
        <w:t>[</w:t>
      </w:r>
      <w:r w:rsidRPr="006B2D5F">
        <w:rPr>
          <w:rFonts w:eastAsia="SimSun"/>
          <w:sz w:val="24"/>
          <w:szCs w:val="24"/>
          <w:lang w:val="zh-CN" w:eastAsia="zh-CN"/>
        </w:rPr>
        <w:t>，同时酌情考虑到与相关国际</w:t>
      </w:r>
      <w:r w:rsidR="005E2FC5" w:rsidRPr="006B2D5F">
        <w:rPr>
          <w:rFonts w:ascii="SimSun" w:eastAsia="SimSun" w:hAnsi="SimSun"/>
          <w:sz w:val="24"/>
          <w:szCs w:val="24"/>
          <w:lang w:val="zh-CN" w:eastAsia="zh-CN"/>
        </w:rPr>
        <w:t>文书</w:t>
      </w:r>
      <w:r w:rsidRPr="006B2D5F">
        <w:rPr>
          <w:rFonts w:eastAsia="SimSun"/>
          <w:sz w:val="24"/>
          <w:szCs w:val="24"/>
          <w:lang w:val="zh-CN" w:eastAsia="zh-CN"/>
        </w:rPr>
        <w:t>和组织协同报告是否可取</w:t>
      </w:r>
      <w:r w:rsidRPr="006B2D5F">
        <w:rPr>
          <w:rFonts w:eastAsia="SimSun"/>
          <w:sz w:val="24"/>
          <w:szCs w:val="24"/>
          <w:lang w:val="zh-CN" w:eastAsia="zh-CN"/>
        </w:rPr>
        <w:t>]</w:t>
      </w:r>
      <w:r w:rsidRPr="006B2D5F">
        <w:rPr>
          <w:rFonts w:eastAsia="SimSun"/>
          <w:sz w:val="24"/>
          <w:szCs w:val="24"/>
          <w:lang w:val="zh-CN" w:eastAsia="zh-CN"/>
        </w:rPr>
        <w:t>。</w:t>
      </w:r>
    </w:p>
    <w:p w14:paraId="34B30BDE" w14:textId="538512F0"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D00EF5" w:rsidRPr="006B2D5F">
        <w:rPr>
          <w:rFonts w:eastAsia="KaiTi" w:hint="eastAsia"/>
          <w:b/>
          <w:bCs/>
          <w:sz w:val="24"/>
          <w:szCs w:val="24"/>
          <w:lang w:val="zh-CN" w:eastAsia="zh-CN"/>
        </w:rPr>
        <w:t xml:space="preserve">　</w:t>
      </w:r>
      <w:r w:rsidRPr="006B2D5F">
        <w:rPr>
          <w:rFonts w:eastAsia="SimSun"/>
          <w:sz w:val="24"/>
          <w:szCs w:val="24"/>
          <w:lang w:val="zh-CN" w:eastAsia="zh-CN"/>
        </w:rPr>
        <w:t>报告框架应结合发展中国家缔约方的能力，给予其执行方面的灵活性，不得给发展中国家缔约方造成新的负担。</w:t>
      </w:r>
    </w:p>
    <w:p w14:paraId="53DB1193" w14:textId="61730544"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00D00EF5" w:rsidRPr="006B2D5F">
        <w:rPr>
          <w:rFonts w:eastAsia="KaiTi" w:hint="eastAsia"/>
          <w:b/>
          <w:bCs/>
          <w:sz w:val="24"/>
          <w:szCs w:val="24"/>
          <w:lang w:val="zh-CN" w:eastAsia="zh-CN"/>
        </w:rPr>
        <w:t xml:space="preserve">　</w:t>
      </w:r>
      <w:r w:rsidRPr="006B2D5F">
        <w:rPr>
          <w:rFonts w:eastAsia="SimSun"/>
          <w:sz w:val="24"/>
          <w:szCs w:val="24"/>
          <w:lang w:val="zh-CN" w:eastAsia="zh-CN"/>
        </w:rPr>
        <w:t>秘书处应公布缔约方根据本条提交的国家报告。</w:t>
      </w:r>
    </w:p>
    <w:p w14:paraId="163E0AA6" w14:textId="4F14A335" w:rsidR="00D45152" w:rsidRPr="006B2D5F" w:rsidRDefault="00D45152" w:rsidP="006B2D5F">
      <w:pPr>
        <w:pStyle w:val="NormalNonumber"/>
        <w:jc w:val="both"/>
        <w:rPr>
          <w:rFonts w:eastAsia="SimSun"/>
          <w:bCs/>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款案文方案之三</w:t>
      </w:r>
      <w:r w:rsidR="00D00EF5" w:rsidRPr="006B2D5F">
        <w:rPr>
          <w:rFonts w:eastAsia="KaiTi" w:hint="eastAsia"/>
          <w:b/>
          <w:bCs/>
          <w:sz w:val="24"/>
          <w:szCs w:val="24"/>
          <w:lang w:val="zh-CN" w:eastAsia="zh-CN"/>
        </w:rPr>
        <w:t xml:space="preserve">　</w:t>
      </w:r>
      <w:r w:rsidRPr="006B2D5F">
        <w:rPr>
          <w:rFonts w:eastAsia="SimSun"/>
          <w:sz w:val="24"/>
          <w:szCs w:val="24"/>
          <w:lang w:val="zh-CN" w:eastAsia="zh-CN"/>
        </w:rPr>
        <w:t>应支持发展中国家缔约方执行本条，同时认识到加强对发展中国家缔约方的支持将有效促进它们按照本条编写和更新国家报告的努力。</w:t>
      </w:r>
      <w:bookmarkStart w:id="184" w:name="_Toc151284321"/>
      <w:bookmarkStart w:id="185" w:name="_Toc151305655"/>
    </w:p>
    <w:p w14:paraId="652B3867" w14:textId="65C61A25" w:rsidR="00D45152" w:rsidRPr="006B2D5F" w:rsidRDefault="009576B7" w:rsidP="000569CB">
      <w:pPr>
        <w:pStyle w:val="CH1"/>
        <w:numPr>
          <w:ilvl w:val="0"/>
          <w:numId w:val="102"/>
        </w:numPr>
        <w:ind w:hanging="851"/>
        <w:jc w:val="both"/>
        <w:outlineLvl w:val="1"/>
        <w:rPr>
          <w:rFonts w:eastAsia="SimHei"/>
          <w:sz w:val="32"/>
          <w:szCs w:val="32"/>
          <w:lang w:eastAsia="zh-CN"/>
        </w:rPr>
      </w:pPr>
      <w:bookmarkStart w:id="186" w:name="_Toc139534025"/>
      <w:bookmarkStart w:id="187" w:name="_Toc142065558"/>
      <w:bookmarkStart w:id="188" w:name="_Toc143356386"/>
      <w:bookmarkStart w:id="189" w:name="_Toc144397854"/>
      <w:bookmarkStart w:id="190" w:name="_Toc155361455"/>
      <w:bookmarkStart w:id="191" w:name="_Toc159850056"/>
      <w:bookmarkStart w:id="192" w:name="_Toc161999165"/>
      <w:r w:rsidRPr="006B2D5F">
        <w:rPr>
          <w:rFonts w:eastAsia="SimHei"/>
          <w:bCs/>
          <w:sz w:val="32"/>
          <w:szCs w:val="32"/>
          <w:lang w:val="zh-CN" w:eastAsia="zh-CN"/>
        </w:rPr>
        <w:t>定期评估和监测</w:t>
      </w:r>
      <w:r w:rsidR="005E2FC5" w:rsidRPr="006B2D5F">
        <w:rPr>
          <w:rFonts w:eastAsia="KaiTi"/>
          <w:bCs/>
          <w:sz w:val="32"/>
          <w:szCs w:val="32"/>
          <w:lang w:val="zh-CN" w:eastAsia="zh-CN"/>
        </w:rPr>
        <w:t>文书</w:t>
      </w:r>
      <w:r w:rsidR="00DE6313" w:rsidRPr="006B2D5F">
        <w:rPr>
          <w:rFonts w:eastAsia="SimHei"/>
          <w:bCs/>
          <w:sz w:val="32"/>
          <w:szCs w:val="32"/>
          <w:lang w:val="zh-CN" w:eastAsia="zh-CN"/>
        </w:rPr>
        <w:t>*</w:t>
      </w:r>
      <w:r w:rsidRPr="006B2D5F">
        <w:rPr>
          <w:rFonts w:eastAsia="SimHei"/>
          <w:bCs/>
          <w:sz w:val="32"/>
          <w:szCs w:val="32"/>
          <w:lang w:val="zh-CN" w:eastAsia="zh-CN"/>
        </w:rPr>
        <w:t>执行进展情况</w:t>
      </w:r>
      <w:r w:rsidRPr="006B2D5F">
        <w:rPr>
          <w:rFonts w:eastAsia="SimHei"/>
          <w:bCs/>
          <w:sz w:val="32"/>
          <w:szCs w:val="32"/>
          <w:lang w:val="zh-CN" w:eastAsia="zh-CN"/>
        </w:rPr>
        <w:t>[</w:t>
      </w:r>
      <w:r w:rsidRPr="006B2D5F">
        <w:rPr>
          <w:rFonts w:eastAsia="SimHei"/>
          <w:bCs/>
          <w:sz w:val="32"/>
          <w:szCs w:val="32"/>
          <w:lang w:val="zh-CN" w:eastAsia="zh-CN"/>
        </w:rPr>
        <w:t>和成效评估</w:t>
      </w:r>
      <w:r w:rsidRPr="006B2D5F">
        <w:rPr>
          <w:rFonts w:eastAsia="SimHei"/>
          <w:bCs/>
          <w:sz w:val="32"/>
          <w:szCs w:val="32"/>
          <w:lang w:val="zh-CN" w:eastAsia="zh-CN"/>
        </w:rPr>
        <w:t>]</w:t>
      </w:r>
      <w:bookmarkEnd w:id="184"/>
      <w:bookmarkEnd w:id="185"/>
      <w:bookmarkEnd w:id="186"/>
      <w:bookmarkEnd w:id="187"/>
      <w:bookmarkEnd w:id="188"/>
      <w:bookmarkEnd w:id="189"/>
      <w:bookmarkEnd w:id="190"/>
      <w:bookmarkEnd w:id="191"/>
      <w:bookmarkEnd w:id="192"/>
    </w:p>
    <w:p w14:paraId="461FA6CD" w14:textId="61CB0587" w:rsidR="00D45152" w:rsidRPr="006B2D5F" w:rsidRDefault="009576B7" w:rsidP="000569CB">
      <w:pPr>
        <w:pStyle w:val="CH2"/>
        <w:numPr>
          <w:ilvl w:val="0"/>
          <w:numId w:val="121"/>
        </w:numPr>
        <w:ind w:hanging="993"/>
        <w:jc w:val="both"/>
        <w:outlineLvl w:val="2"/>
        <w:rPr>
          <w:rFonts w:eastAsia="SimHei"/>
          <w:sz w:val="28"/>
          <w:szCs w:val="28"/>
          <w:lang w:eastAsia="zh-CN"/>
        </w:rPr>
      </w:pPr>
      <w:bookmarkStart w:id="193" w:name="_Toc151284322"/>
      <w:bookmarkStart w:id="194" w:name="_Toc151284798"/>
      <w:bookmarkStart w:id="195" w:name="_Toc151285002"/>
      <w:bookmarkStart w:id="196" w:name="_Toc151305656"/>
      <w:bookmarkStart w:id="197" w:name="_Toc155361456"/>
      <w:bookmarkStart w:id="198" w:name="_Toc159850057"/>
      <w:bookmarkStart w:id="199" w:name="_Toc161999166"/>
      <w:r w:rsidRPr="006B2D5F">
        <w:rPr>
          <w:rFonts w:eastAsia="SimHei"/>
          <w:bCs/>
          <w:sz w:val="28"/>
          <w:szCs w:val="28"/>
          <w:lang w:val="zh-CN" w:eastAsia="zh-CN"/>
        </w:rPr>
        <w:t>[</w:t>
      </w:r>
      <w:r w:rsidRPr="006B2D5F">
        <w:rPr>
          <w:rFonts w:eastAsia="SimHei"/>
          <w:bCs/>
          <w:sz w:val="28"/>
          <w:szCs w:val="28"/>
          <w:lang w:val="zh-CN" w:eastAsia="zh-CN"/>
        </w:rPr>
        <w:t>评估和监测</w:t>
      </w:r>
      <w:bookmarkEnd w:id="193"/>
      <w:bookmarkEnd w:id="194"/>
      <w:bookmarkEnd w:id="195"/>
      <w:bookmarkEnd w:id="196"/>
      <w:bookmarkEnd w:id="197"/>
      <w:bookmarkEnd w:id="198"/>
      <w:bookmarkEnd w:id="199"/>
    </w:p>
    <w:p w14:paraId="474EE914" w14:textId="6A64968E"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w:t>
      </w:r>
      <w:r w:rsidR="00F82CF4" w:rsidRPr="006B2D5F">
        <w:rPr>
          <w:rFonts w:eastAsia="SimSun"/>
          <w:sz w:val="24"/>
          <w:szCs w:val="24"/>
          <w:lang w:val="zh-CN" w:eastAsia="zh-CN"/>
        </w:rPr>
        <w:tab/>
      </w:r>
      <w:r w:rsidRPr="006B2D5F">
        <w:rPr>
          <w:rFonts w:eastAsia="SimSun"/>
          <w:sz w:val="24"/>
          <w:szCs w:val="24"/>
          <w:lang w:val="zh-CN" w:eastAsia="zh-CN"/>
        </w:rPr>
        <w:t>缔约方应在其能力范围内，单独和（或）与其他缔约方或主管组织合作制定方案，以评估和监测向环境（包括海洋环境）排放和释放的塑料。这应包括：</w:t>
      </w:r>
    </w:p>
    <w:p w14:paraId="39507F9B" w14:textId="77777777" w:rsidR="00D45152" w:rsidRPr="006B2D5F" w:rsidRDefault="00D45152" w:rsidP="006B2D5F">
      <w:pPr>
        <w:pStyle w:val="NormalNonumber"/>
        <w:numPr>
          <w:ilvl w:val="0"/>
          <w:numId w:val="63"/>
        </w:numPr>
        <w:ind w:left="2495" w:hanging="624"/>
        <w:jc w:val="both"/>
        <w:rPr>
          <w:rFonts w:eastAsia="SimSun"/>
          <w:color w:val="000000" w:themeColor="text1"/>
          <w:sz w:val="24"/>
          <w:szCs w:val="24"/>
          <w:lang w:eastAsia="zh-CN"/>
        </w:rPr>
      </w:pPr>
      <w:r w:rsidRPr="006B2D5F">
        <w:rPr>
          <w:rFonts w:eastAsia="SimSun"/>
          <w:sz w:val="24"/>
          <w:szCs w:val="24"/>
          <w:lang w:val="zh-CN" w:eastAsia="zh-CN"/>
        </w:rPr>
        <w:t>建立关于环境中现有塑料污染的类型和数量的基线信息；</w:t>
      </w:r>
    </w:p>
    <w:p w14:paraId="603C20E4" w14:textId="77777777" w:rsidR="00D45152" w:rsidRPr="006B2D5F" w:rsidRDefault="00D45152" w:rsidP="006B2D5F">
      <w:pPr>
        <w:pStyle w:val="NormalNonumber"/>
        <w:numPr>
          <w:ilvl w:val="0"/>
          <w:numId w:val="63"/>
        </w:numPr>
        <w:ind w:left="2495" w:hanging="624"/>
        <w:jc w:val="both"/>
        <w:rPr>
          <w:rFonts w:eastAsia="SimSun"/>
          <w:color w:val="000000" w:themeColor="text1"/>
          <w:sz w:val="24"/>
          <w:szCs w:val="24"/>
          <w:lang w:eastAsia="zh-CN"/>
        </w:rPr>
      </w:pPr>
      <w:r w:rsidRPr="006B2D5F">
        <w:rPr>
          <w:rFonts w:eastAsia="SimSun"/>
          <w:sz w:val="24"/>
          <w:szCs w:val="24"/>
          <w:lang w:val="zh-CN" w:eastAsia="zh-CN"/>
        </w:rPr>
        <w:t>定期收集有关环境中塑料污染类型和程度的数据和信息；</w:t>
      </w:r>
    </w:p>
    <w:p w14:paraId="7DC6C4E2" w14:textId="77777777" w:rsidR="00D45152" w:rsidRPr="006B2D5F" w:rsidRDefault="00D45152" w:rsidP="006B2D5F">
      <w:pPr>
        <w:pStyle w:val="NormalNonumber"/>
        <w:numPr>
          <w:ilvl w:val="0"/>
          <w:numId w:val="63"/>
        </w:numPr>
        <w:ind w:left="2495" w:hanging="624"/>
        <w:jc w:val="both"/>
        <w:rPr>
          <w:rFonts w:eastAsia="SimSun"/>
          <w:color w:val="000000" w:themeColor="text1"/>
          <w:sz w:val="24"/>
          <w:szCs w:val="24"/>
          <w:lang w:eastAsia="zh-CN"/>
        </w:rPr>
      </w:pPr>
      <w:r w:rsidRPr="006B2D5F">
        <w:rPr>
          <w:rFonts w:eastAsia="SimSun"/>
          <w:sz w:val="24"/>
          <w:szCs w:val="24"/>
          <w:lang w:val="zh-CN" w:eastAsia="zh-CN"/>
        </w:rPr>
        <w:t>建模以了解塑料在空气、土壤、水和生态系统中的转移；</w:t>
      </w:r>
    </w:p>
    <w:p w14:paraId="4D7C0E2F" w14:textId="77777777" w:rsidR="00D45152" w:rsidRPr="006B2D5F" w:rsidRDefault="00D45152" w:rsidP="006B2D5F">
      <w:pPr>
        <w:pStyle w:val="NormalNonumber"/>
        <w:numPr>
          <w:ilvl w:val="0"/>
          <w:numId w:val="63"/>
        </w:numPr>
        <w:ind w:left="2495" w:hanging="624"/>
        <w:jc w:val="both"/>
        <w:rPr>
          <w:rFonts w:eastAsia="SimSun"/>
          <w:color w:val="000000" w:themeColor="text1"/>
          <w:sz w:val="24"/>
          <w:szCs w:val="24"/>
          <w:lang w:eastAsia="zh-CN"/>
        </w:rPr>
      </w:pPr>
      <w:r w:rsidRPr="006B2D5F">
        <w:rPr>
          <w:rFonts w:eastAsia="SimSun"/>
          <w:sz w:val="24"/>
          <w:szCs w:val="24"/>
          <w:lang w:val="zh-CN" w:eastAsia="zh-CN"/>
        </w:rPr>
        <w:t>塑料污染对环境的影响。</w:t>
      </w:r>
    </w:p>
    <w:p w14:paraId="2B38F31F" w14:textId="4FA521C5"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为执行本条各项条款而采取的措施应反映在根据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通报的国家计划中，并应根据</w:t>
      </w:r>
      <w:r w:rsidRPr="006B2D5F">
        <w:rPr>
          <w:rFonts w:eastAsia="SimSun"/>
          <w:sz w:val="24"/>
          <w:szCs w:val="24"/>
          <w:lang w:val="zh-CN" w:eastAsia="zh-CN"/>
        </w:rPr>
        <w:t>[</w:t>
      </w:r>
      <w:r w:rsidR="00DE4B0B" w:rsidRPr="006B2D5F">
        <w:rPr>
          <w:rFonts w:eastAsia="KaiTi"/>
          <w:sz w:val="24"/>
          <w:szCs w:val="24"/>
          <w:lang w:val="zh-CN" w:eastAsia="zh-CN"/>
        </w:rPr>
        <w:t>关于报告进展情况的第四编第</w:t>
      </w:r>
      <w:r w:rsidR="00DE4B0B" w:rsidRPr="006B2D5F">
        <w:rPr>
          <w:rFonts w:eastAsia="KaiTi"/>
          <w:sz w:val="24"/>
          <w:szCs w:val="24"/>
          <w:lang w:val="zh-CN" w:eastAsia="zh-CN"/>
        </w:rPr>
        <w:t>3</w:t>
      </w:r>
      <w:r w:rsidR="00DE4B0B"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向</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报告监测信息。</w:t>
      </w:r>
    </w:p>
    <w:p w14:paraId="42D3C221" w14:textId="58228AF9"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应在其第一届会议上通过促进履行第</w:t>
      </w:r>
      <w:r w:rsidRPr="006B2D5F">
        <w:rPr>
          <w:rFonts w:eastAsia="SimSun"/>
          <w:sz w:val="24"/>
          <w:szCs w:val="24"/>
          <w:lang w:val="zh-CN" w:eastAsia="zh-CN"/>
        </w:rPr>
        <w:t>1</w:t>
      </w:r>
      <w:r w:rsidRPr="006B2D5F">
        <w:rPr>
          <w:rFonts w:eastAsia="SimSun"/>
          <w:sz w:val="24"/>
          <w:szCs w:val="24"/>
          <w:lang w:val="zh-CN" w:eastAsia="zh-CN"/>
        </w:rPr>
        <w:t>款所载义务的准则，包括最佳可得做法和统一的监测方法（包括低技术备选方法）。</w:t>
      </w:r>
      <w:r w:rsidRPr="006B2D5F">
        <w:rPr>
          <w:rFonts w:eastAsia="SimSun"/>
          <w:sz w:val="24"/>
          <w:szCs w:val="24"/>
          <w:lang w:val="zh-CN" w:eastAsia="zh-CN"/>
        </w:rPr>
        <w:t>]</w:t>
      </w:r>
    </w:p>
    <w:p w14:paraId="50CB4BF9" w14:textId="7B2483D3" w:rsidR="00D45152" w:rsidRPr="006B2D5F" w:rsidRDefault="00A83464" w:rsidP="0007049F">
      <w:pPr>
        <w:pStyle w:val="CH2"/>
        <w:ind w:hanging="538"/>
        <w:jc w:val="both"/>
        <w:outlineLvl w:val="2"/>
        <w:rPr>
          <w:rFonts w:eastAsia="SimHei"/>
          <w:sz w:val="28"/>
          <w:szCs w:val="28"/>
          <w:lang w:eastAsia="zh-CN"/>
        </w:rPr>
      </w:pPr>
      <w:bookmarkStart w:id="200" w:name="_Toc151284323"/>
      <w:bookmarkStart w:id="201" w:name="_Toc151284799"/>
      <w:bookmarkStart w:id="202" w:name="_Toc151285003"/>
      <w:bookmarkStart w:id="203" w:name="_Toc151305657"/>
      <w:bookmarkStart w:id="204" w:name="_Toc155361457"/>
      <w:bookmarkStart w:id="205" w:name="_Toc159850058"/>
      <w:bookmarkStart w:id="206" w:name="_Toc161999167"/>
      <w:r w:rsidRPr="006B2D5F">
        <w:rPr>
          <w:rFonts w:eastAsia="SimHei"/>
          <w:bCs/>
          <w:sz w:val="28"/>
          <w:szCs w:val="28"/>
          <w:lang w:val="zh-CN" w:eastAsia="zh-CN"/>
        </w:rPr>
        <w:t>b.]</w:t>
      </w:r>
      <w:r w:rsidR="00453A65">
        <w:rPr>
          <w:rFonts w:eastAsia="SimHei"/>
          <w:bCs/>
          <w:sz w:val="28"/>
          <w:szCs w:val="28"/>
          <w:lang w:val="zh-CN" w:eastAsia="zh-CN"/>
        </w:rPr>
        <w:tab/>
      </w:r>
      <w:r w:rsidRPr="006B2D5F">
        <w:rPr>
          <w:rFonts w:eastAsia="SimHei"/>
          <w:bCs/>
          <w:sz w:val="28"/>
          <w:szCs w:val="28"/>
          <w:lang w:val="zh-CN" w:eastAsia="zh-CN"/>
        </w:rPr>
        <w:t>成效</w:t>
      </w:r>
      <w:r w:rsidRPr="006B2D5F">
        <w:rPr>
          <w:rFonts w:eastAsia="SimHei"/>
          <w:bCs/>
          <w:sz w:val="28"/>
          <w:szCs w:val="28"/>
          <w:lang w:val="zh-CN" w:eastAsia="zh-CN"/>
        </w:rPr>
        <w:t>[</w:t>
      </w:r>
      <w:r w:rsidRPr="006B2D5F">
        <w:rPr>
          <w:rFonts w:eastAsia="SimHei"/>
          <w:bCs/>
          <w:sz w:val="28"/>
          <w:szCs w:val="28"/>
          <w:lang w:val="zh-CN" w:eastAsia="zh-CN"/>
        </w:rPr>
        <w:t>成效评估</w:t>
      </w:r>
      <w:r w:rsidRPr="006B2D5F">
        <w:rPr>
          <w:rFonts w:eastAsia="SimHei"/>
          <w:bCs/>
          <w:sz w:val="28"/>
          <w:szCs w:val="28"/>
          <w:lang w:val="zh-CN" w:eastAsia="zh-CN"/>
        </w:rPr>
        <w:t>][</w:t>
      </w:r>
      <w:r w:rsidRPr="006B2D5F">
        <w:rPr>
          <w:rFonts w:eastAsia="SimHei"/>
          <w:bCs/>
          <w:sz w:val="28"/>
          <w:szCs w:val="28"/>
          <w:lang w:val="zh-CN" w:eastAsia="zh-CN"/>
        </w:rPr>
        <w:t>进展评估</w:t>
      </w:r>
      <w:r w:rsidRPr="006B2D5F">
        <w:rPr>
          <w:rFonts w:eastAsia="SimHei"/>
          <w:bCs/>
          <w:sz w:val="28"/>
          <w:szCs w:val="28"/>
          <w:lang w:val="zh-CN" w:eastAsia="zh-CN"/>
        </w:rPr>
        <w:t>]</w:t>
      </w:r>
      <w:bookmarkEnd w:id="200"/>
      <w:bookmarkEnd w:id="201"/>
      <w:bookmarkEnd w:id="202"/>
      <w:bookmarkEnd w:id="203"/>
      <w:bookmarkEnd w:id="204"/>
      <w:bookmarkEnd w:id="205"/>
      <w:bookmarkEnd w:id="206"/>
    </w:p>
    <w:p w14:paraId="222E5D16" w14:textId="6CCB2479" w:rsidR="00D45152" w:rsidRPr="006B2D5F" w:rsidRDefault="00D45152" w:rsidP="006B2D5F">
      <w:pPr>
        <w:pStyle w:val="NormalNonumber"/>
        <w:jc w:val="both"/>
        <w:rPr>
          <w:rFonts w:eastAsia="SimSun"/>
          <w:color w:val="000000" w:themeColor="text1"/>
          <w:sz w:val="24"/>
          <w:szCs w:val="24"/>
          <w:lang w:eastAsia="zh-CN"/>
        </w:rPr>
      </w:pPr>
      <w:r w:rsidRPr="006B2D5F">
        <w:rPr>
          <w:lang w:val="zh-CN" w:eastAsia="zh-CN"/>
        </w:rPr>
        <w:t>1.</w:t>
      </w:r>
      <w:r w:rsidRPr="006B2D5F">
        <w:rPr>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委托一个附属机构</w:t>
      </w:r>
      <w:r w:rsidRPr="006B2D5F">
        <w:rPr>
          <w:rFonts w:eastAsia="SimSun"/>
          <w:sz w:val="24"/>
          <w:szCs w:val="24"/>
          <w:lang w:val="zh-CN" w:eastAsia="zh-CN"/>
        </w:rPr>
        <w:t>][</w:t>
      </w:r>
      <w:r w:rsidRPr="006B2D5F">
        <w:rPr>
          <w:rFonts w:eastAsia="SimSun"/>
          <w:sz w:val="24"/>
          <w:szCs w:val="24"/>
          <w:lang w:val="zh-CN" w:eastAsia="zh-CN"/>
        </w:rPr>
        <w:t>以全面和便利的方式，</w:t>
      </w:r>
      <w:r w:rsidRPr="006B2D5F">
        <w:rPr>
          <w:rFonts w:eastAsia="SimSun"/>
          <w:sz w:val="24"/>
          <w:szCs w:val="24"/>
          <w:lang w:val="zh-CN" w:eastAsia="zh-CN"/>
        </w:rPr>
        <w:t>]</w:t>
      </w:r>
      <w:r w:rsidRPr="006B2D5F">
        <w:rPr>
          <w:rFonts w:eastAsia="SimSun"/>
          <w:sz w:val="24"/>
          <w:szCs w:val="24"/>
          <w:lang w:val="zh-CN" w:eastAsia="zh-CN"/>
        </w:rPr>
        <w:t>定期评价</w:t>
      </w:r>
      <w:r w:rsidRPr="006B2D5F">
        <w:rPr>
          <w:rFonts w:eastAsia="SimSun"/>
          <w:sz w:val="24"/>
          <w:szCs w:val="24"/>
          <w:lang w:val="zh-CN" w:eastAsia="zh-CN"/>
        </w:rPr>
        <w:t>[</w:t>
      </w:r>
      <w:r w:rsidRPr="006B2D5F">
        <w:rPr>
          <w:rFonts w:eastAsia="SimSun"/>
          <w:sz w:val="24"/>
          <w:szCs w:val="24"/>
          <w:lang w:val="zh-CN" w:eastAsia="zh-CN"/>
        </w:rPr>
        <w:t>本</w:t>
      </w:r>
      <w:r w:rsidRPr="006B2D5F">
        <w:rPr>
          <w:rFonts w:eastAsia="SimSun"/>
          <w:sz w:val="24"/>
          <w:szCs w:val="24"/>
          <w:lang w:val="zh-CN" w:eastAsia="zh-CN"/>
        </w:rPr>
        <w:t>]</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执行情况</w:t>
      </w:r>
      <w:r w:rsidRPr="006B2D5F">
        <w:rPr>
          <w:rFonts w:eastAsia="SimSun"/>
          <w:sz w:val="24"/>
          <w:szCs w:val="24"/>
          <w:lang w:val="zh-CN" w:eastAsia="zh-CN"/>
        </w:rPr>
        <w:t>][</w:t>
      </w:r>
      <w:r w:rsidRPr="006B2D5F">
        <w:rPr>
          <w:rFonts w:eastAsia="SimSun"/>
          <w:sz w:val="24"/>
          <w:szCs w:val="24"/>
          <w:lang w:val="zh-CN" w:eastAsia="zh-CN"/>
        </w:rPr>
        <w:t>进展情况</w:t>
      </w:r>
      <w:r w:rsidRPr="006B2D5F">
        <w:rPr>
          <w:rFonts w:eastAsia="SimSun"/>
          <w:sz w:val="24"/>
          <w:szCs w:val="24"/>
          <w:lang w:val="zh-CN" w:eastAsia="zh-CN"/>
        </w:rPr>
        <w:t>][</w:t>
      </w:r>
      <w:r w:rsidRPr="006B2D5F">
        <w:rPr>
          <w:rFonts w:eastAsia="SimSun"/>
          <w:sz w:val="24"/>
          <w:szCs w:val="24"/>
          <w:lang w:val="zh-CN" w:eastAsia="zh-CN"/>
        </w:rPr>
        <w:t>成效</w:t>
      </w:r>
      <w:r w:rsidRPr="006B2D5F">
        <w:rPr>
          <w:rFonts w:eastAsia="SimSun"/>
          <w:sz w:val="24"/>
          <w:szCs w:val="24"/>
          <w:lang w:val="zh-CN" w:eastAsia="zh-CN"/>
        </w:rPr>
        <w:t>][</w:t>
      </w:r>
      <w:r w:rsidRPr="006B2D5F">
        <w:rPr>
          <w:rFonts w:eastAsia="SimSun"/>
          <w:sz w:val="24"/>
          <w:szCs w:val="24"/>
          <w:lang w:val="zh-CN" w:eastAsia="zh-CN"/>
        </w:rPr>
        <w:t>，以评估在实现</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目标方面取得的集体进展</w:t>
      </w:r>
      <w:r w:rsidRPr="006B2D5F">
        <w:rPr>
          <w:rFonts w:eastAsia="SimSun"/>
          <w:sz w:val="24"/>
          <w:szCs w:val="24"/>
          <w:lang w:val="zh-CN" w:eastAsia="zh-CN"/>
        </w:rPr>
        <w:t>][</w:t>
      </w:r>
      <w:r w:rsidRPr="006B2D5F">
        <w:rPr>
          <w:rFonts w:eastAsia="SimSun"/>
          <w:sz w:val="24"/>
          <w:szCs w:val="24"/>
          <w:lang w:val="zh-CN" w:eastAsia="zh-CN"/>
        </w:rPr>
        <w:t>同时考虑到在公平的基础上提供的承诺和支持</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根据这一评价结果</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确定推进实现目标所需的</w:t>
      </w:r>
      <w:r w:rsidRPr="006B2D5F">
        <w:rPr>
          <w:rFonts w:eastAsia="SimSun"/>
          <w:sz w:val="24"/>
          <w:szCs w:val="24"/>
          <w:lang w:val="zh-CN" w:eastAsia="zh-CN"/>
        </w:rPr>
        <w:t>[</w:t>
      </w:r>
      <w:r w:rsidRPr="006B2D5F">
        <w:rPr>
          <w:rFonts w:eastAsia="SimSun"/>
          <w:sz w:val="24"/>
          <w:szCs w:val="24"/>
          <w:lang w:val="zh-CN" w:eastAsia="zh-CN"/>
        </w:rPr>
        <w:t>任何</w:t>
      </w:r>
      <w:r w:rsidRPr="006B2D5F">
        <w:rPr>
          <w:rFonts w:eastAsia="SimSun"/>
          <w:sz w:val="24"/>
          <w:szCs w:val="24"/>
          <w:lang w:val="zh-CN" w:eastAsia="zh-CN"/>
        </w:rPr>
        <w:t>]</w:t>
      </w:r>
      <w:r w:rsidRPr="006B2D5F">
        <w:rPr>
          <w:rFonts w:eastAsia="SimSun"/>
          <w:sz w:val="24"/>
          <w:szCs w:val="24"/>
          <w:lang w:val="zh-CN" w:eastAsia="zh-CN"/>
        </w:rPr>
        <w:t>措施</w:t>
      </w:r>
      <w:r w:rsidRPr="006B2D5F">
        <w:rPr>
          <w:rFonts w:eastAsia="SimSun"/>
          <w:sz w:val="24"/>
          <w:szCs w:val="24"/>
          <w:lang w:val="zh-CN" w:eastAsia="zh-CN"/>
        </w:rPr>
        <w:t>[</w:t>
      </w:r>
      <w:r w:rsidRPr="006B2D5F">
        <w:rPr>
          <w:rFonts w:eastAsia="SimSun"/>
          <w:sz w:val="24"/>
          <w:szCs w:val="24"/>
          <w:lang w:val="zh-CN" w:eastAsia="zh-CN"/>
        </w:rPr>
        <w:t>（包括支持发展中国家克服与执行</w:t>
      </w:r>
      <w:r w:rsidR="00F82CF4" w:rsidRPr="006B2D5F">
        <w:rPr>
          <w:rFonts w:eastAsia="SimSun"/>
          <w:sz w:val="24"/>
          <w:szCs w:val="24"/>
          <w:lang w:val="zh-CN" w:eastAsia="zh-CN"/>
        </w:rPr>
        <w:br/>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有关挑战的措施）</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应不迟于</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生效之日后</w:t>
      </w:r>
      <w:r w:rsidRPr="006B2D5F">
        <w:rPr>
          <w:rFonts w:eastAsia="SimSun"/>
          <w:sz w:val="24"/>
          <w:szCs w:val="24"/>
          <w:lang w:val="zh-CN" w:eastAsia="zh-CN"/>
        </w:rPr>
        <w:t>[X][4][5][6][8]</w:t>
      </w:r>
      <w:r w:rsidRPr="006B2D5F">
        <w:rPr>
          <w:rFonts w:eastAsia="SimSun"/>
          <w:sz w:val="24"/>
          <w:szCs w:val="24"/>
          <w:lang w:val="zh-CN" w:eastAsia="zh-CN"/>
        </w:rPr>
        <w:t>年对</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成效</w:t>
      </w:r>
      <w:r w:rsidRPr="006B2D5F">
        <w:rPr>
          <w:rFonts w:eastAsia="SimSun"/>
          <w:sz w:val="24"/>
          <w:szCs w:val="24"/>
          <w:lang w:val="zh-CN" w:eastAsia="zh-CN"/>
        </w:rPr>
        <w:t>][</w:t>
      </w:r>
      <w:r w:rsidRPr="006B2D5F">
        <w:rPr>
          <w:rFonts w:eastAsia="SimSun"/>
          <w:sz w:val="24"/>
          <w:szCs w:val="24"/>
          <w:lang w:val="zh-CN" w:eastAsia="zh-CN"/>
        </w:rPr>
        <w:t>进展</w:t>
      </w:r>
      <w:r w:rsidRPr="006B2D5F">
        <w:rPr>
          <w:rFonts w:eastAsia="SimSun"/>
          <w:sz w:val="24"/>
          <w:szCs w:val="24"/>
          <w:lang w:val="zh-CN" w:eastAsia="zh-CN"/>
        </w:rPr>
        <w:t>][</w:t>
      </w:r>
      <w:r w:rsidRPr="006B2D5F">
        <w:rPr>
          <w:rFonts w:eastAsia="SimSun"/>
          <w:sz w:val="24"/>
          <w:szCs w:val="24"/>
          <w:lang w:val="zh-CN" w:eastAsia="zh-CN"/>
        </w:rPr>
        <w:t>开始</w:t>
      </w:r>
      <w:r w:rsidRPr="006B2D5F">
        <w:rPr>
          <w:rFonts w:eastAsia="SimSun"/>
          <w:sz w:val="24"/>
          <w:szCs w:val="24"/>
          <w:lang w:val="zh-CN" w:eastAsia="zh-CN"/>
        </w:rPr>
        <w:t>][</w:t>
      </w:r>
      <w:r w:rsidRPr="006B2D5F">
        <w:rPr>
          <w:rFonts w:eastAsia="SimSun"/>
          <w:sz w:val="24"/>
          <w:szCs w:val="24"/>
          <w:lang w:val="zh-CN" w:eastAsia="zh-CN"/>
        </w:rPr>
        <w:t>开展</w:t>
      </w:r>
      <w:r w:rsidRPr="006B2D5F">
        <w:rPr>
          <w:rFonts w:eastAsia="SimSun"/>
          <w:sz w:val="24"/>
          <w:szCs w:val="24"/>
          <w:lang w:val="zh-CN" w:eastAsia="zh-CN"/>
        </w:rPr>
        <w:t>]</w:t>
      </w:r>
      <w:r w:rsidRPr="006B2D5F">
        <w:rPr>
          <w:rFonts w:eastAsia="SimSun"/>
          <w:sz w:val="24"/>
          <w:szCs w:val="24"/>
          <w:lang w:val="zh-CN" w:eastAsia="zh-CN"/>
        </w:rPr>
        <w:t>首次</w:t>
      </w:r>
      <w:r w:rsidRPr="006B2D5F">
        <w:rPr>
          <w:rFonts w:eastAsia="SimSun"/>
          <w:sz w:val="24"/>
          <w:szCs w:val="24"/>
          <w:lang w:val="zh-CN" w:eastAsia="zh-CN"/>
        </w:rPr>
        <w:t>[</w:t>
      </w:r>
      <w:r w:rsidRPr="006B2D5F">
        <w:rPr>
          <w:rFonts w:eastAsia="SimSun"/>
          <w:sz w:val="24"/>
          <w:szCs w:val="24"/>
          <w:lang w:val="zh-CN" w:eastAsia="zh-CN"/>
        </w:rPr>
        <w:t>评价</w:t>
      </w:r>
      <w:r w:rsidRPr="006B2D5F">
        <w:rPr>
          <w:rFonts w:eastAsia="SimSun"/>
          <w:sz w:val="24"/>
          <w:szCs w:val="24"/>
          <w:lang w:val="zh-CN" w:eastAsia="zh-CN"/>
        </w:rPr>
        <w:t>][</w:t>
      </w:r>
      <w:r w:rsidRPr="006B2D5F">
        <w:rPr>
          <w:rFonts w:eastAsia="SimSun"/>
          <w:sz w:val="24"/>
          <w:szCs w:val="24"/>
          <w:lang w:val="zh-CN" w:eastAsia="zh-CN"/>
        </w:rPr>
        <w:t>评估</w:t>
      </w:r>
      <w:r w:rsidRPr="006B2D5F">
        <w:rPr>
          <w:rFonts w:eastAsia="SimSun"/>
          <w:sz w:val="24"/>
          <w:szCs w:val="24"/>
          <w:lang w:val="zh-CN" w:eastAsia="zh-CN"/>
        </w:rPr>
        <w:t>]</w:t>
      </w:r>
      <w:r w:rsidRPr="006B2D5F">
        <w:rPr>
          <w:rFonts w:eastAsia="SimSun"/>
          <w:sz w:val="24"/>
          <w:szCs w:val="24"/>
          <w:lang w:val="zh-CN" w:eastAsia="zh-CN"/>
        </w:rPr>
        <w:t>，并在此后按</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决定的间隔时间，但</w:t>
      </w:r>
      <w:r w:rsidRPr="006B2D5F">
        <w:rPr>
          <w:rFonts w:eastAsia="SimSun"/>
          <w:sz w:val="24"/>
          <w:szCs w:val="24"/>
          <w:lang w:val="zh-CN" w:eastAsia="zh-CN"/>
        </w:rPr>
        <w:t>[</w:t>
      </w:r>
      <w:r w:rsidRPr="006B2D5F">
        <w:rPr>
          <w:rFonts w:eastAsia="SimSun"/>
          <w:sz w:val="24"/>
          <w:szCs w:val="24"/>
          <w:lang w:val="zh-CN" w:eastAsia="zh-CN"/>
        </w:rPr>
        <w:t>不迟于</w:t>
      </w:r>
      <w:r w:rsidRPr="006B2D5F">
        <w:rPr>
          <w:rFonts w:eastAsia="SimSun"/>
          <w:sz w:val="24"/>
          <w:szCs w:val="24"/>
          <w:lang w:val="zh-CN" w:eastAsia="zh-CN"/>
        </w:rPr>
        <w:t>]</w:t>
      </w:r>
      <w:r w:rsidRPr="006B2D5F">
        <w:rPr>
          <w:rFonts w:eastAsia="SimSun"/>
          <w:sz w:val="24"/>
          <w:szCs w:val="24"/>
          <w:lang w:val="zh-CN" w:eastAsia="zh-CN"/>
        </w:rPr>
        <w:t>至少每</w:t>
      </w:r>
      <w:r w:rsidRPr="006B2D5F">
        <w:rPr>
          <w:rFonts w:eastAsia="SimSun"/>
          <w:sz w:val="24"/>
          <w:szCs w:val="24"/>
          <w:lang w:val="zh-CN" w:eastAsia="zh-CN"/>
        </w:rPr>
        <w:t>[X][4][5]</w:t>
      </w:r>
      <w:r w:rsidRPr="006B2D5F">
        <w:rPr>
          <w:rFonts w:eastAsia="SimSun"/>
          <w:sz w:val="24"/>
          <w:szCs w:val="24"/>
          <w:lang w:val="zh-CN" w:eastAsia="zh-CN"/>
        </w:rPr>
        <w:t>年开展</w:t>
      </w:r>
      <w:r w:rsidRPr="006B2D5F">
        <w:rPr>
          <w:rFonts w:eastAsia="SimSun"/>
          <w:sz w:val="24"/>
          <w:szCs w:val="24"/>
          <w:lang w:val="zh-CN" w:eastAsia="zh-CN"/>
        </w:rPr>
        <w:t>[</w:t>
      </w:r>
      <w:r w:rsidRPr="006B2D5F">
        <w:rPr>
          <w:rFonts w:eastAsia="SimSun"/>
          <w:sz w:val="24"/>
          <w:szCs w:val="24"/>
          <w:lang w:val="zh-CN" w:eastAsia="zh-CN"/>
        </w:rPr>
        <w:t>定期</w:t>
      </w:r>
      <w:r w:rsidRPr="006B2D5F">
        <w:rPr>
          <w:rFonts w:eastAsia="SimSun"/>
          <w:sz w:val="24"/>
          <w:szCs w:val="24"/>
          <w:lang w:val="zh-CN" w:eastAsia="zh-CN"/>
        </w:rPr>
        <w:t>[</w:t>
      </w:r>
      <w:r w:rsidRPr="006B2D5F">
        <w:rPr>
          <w:rFonts w:eastAsia="SimSun"/>
          <w:sz w:val="24"/>
          <w:szCs w:val="24"/>
          <w:lang w:val="zh-CN" w:eastAsia="zh-CN"/>
        </w:rPr>
        <w:t>评价</w:t>
      </w:r>
      <w:r w:rsidRPr="006B2D5F">
        <w:rPr>
          <w:rFonts w:eastAsia="SimSun"/>
          <w:sz w:val="24"/>
          <w:szCs w:val="24"/>
          <w:lang w:val="zh-CN" w:eastAsia="zh-CN"/>
        </w:rPr>
        <w:t>][</w:t>
      </w:r>
      <w:r w:rsidRPr="006B2D5F">
        <w:rPr>
          <w:rFonts w:eastAsia="SimSun"/>
          <w:sz w:val="24"/>
          <w:szCs w:val="24"/>
          <w:lang w:val="zh-CN" w:eastAsia="zh-CN"/>
        </w:rPr>
        <w:t>评估</w:t>
      </w:r>
      <w:r w:rsidRPr="006B2D5F">
        <w:rPr>
          <w:rFonts w:eastAsia="SimSun"/>
          <w:sz w:val="24"/>
          <w:szCs w:val="24"/>
          <w:lang w:val="zh-CN" w:eastAsia="zh-CN"/>
        </w:rPr>
        <w:t>]]</w:t>
      </w:r>
      <w:r w:rsidRPr="006B2D5F">
        <w:rPr>
          <w:rFonts w:eastAsia="SimSun"/>
          <w:sz w:val="24"/>
          <w:szCs w:val="24"/>
          <w:lang w:val="zh-CN" w:eastAsia="zh-CN"/>
        </w:rPr>
        <w:t>。</w:t>
      </w:r>
    </w:p>
    <w:p w14:paraId="67B5CF5C" w14:textId="3E9171E5"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应在其第一届会议上，根据</w:t>
      </w:r>
      <w:r w:rsidRPr="006B2D5F">
        <w:rPr>
          <w:rFonts w:eastAsia="SimSun"/>
          <w:sz w:val="24"/>
          <w:szCs w:val="24"/>
          <w:lang w:val="zh-CN" w:eastAsia="zh-CN"/>
        </w:rPr>
        <w:t>[</w:t>
      </w:r>
      <w:r w:rsidRPr="006B2D5F">
        <w:rPr>
          <w:rFonts w:eastAsia="SimSun"/>
          <w:sz w:val="24"/>
          <w:szCs w:val="24"/>
          <w:lang w:val="zh-CN" w:eastAsia="zh-CN"/>
        </w:rPr>
        <w:t>第四编第</w:t>
      </w:r>
      <w:r w:rsidRPr="006B2D5F">
        <w:rPr>
          <w:rFonts w:eastAsia="SimSun"/>
          <w:sz w:val="24"/>
          <w:szCs w:val="24"/>
          <w:lang w:val="zh-CN" w:eastAsia="zh-CN"/>
        </w:rPr>
        <w:t>4</w:t>
      </w:r>
      <w:r w:rsidRPr="006B2D5F">
        <w:rPr>
          <w:rFonts w:eastAsia="SimSun"/>
          <w:sz w:val="24"/>
          <w:szCs w:val="24"/>
          <w:lang w:val="zh-CN" w:eastAsia="zh-CN"/>
        </w:rPr>
        <w:t>节</w:t>
      </w:r>
      <w:r w:rsidRPr="006B2D5F">
        <w:rPr>
          <w:rFonts w:eastAsia="SimSun"/>
          <w:sz w:val="24"/>
          <w:szCs w:val="24"/>
          <w:lang w:val="zh-CN" w:eastAsia="zh-CN"/>
        </w:rPr>
        <w:t>a</w:t>
      </w:r>
      <w:r w:rsidRPr="006B2D5F">
        <w:rPr>
          <w:rFonts w:eastAsia="SimSun"/>
          <w:sz w:val="24"/>
          <w:szCs w:val="24"/>
          <w:lang w:val="zh-CN" w:eastAsia="zh-CN"/>
        </w:rPr>
        <w:t>项</w:t>
      </w:r>
      <w:r w:rsidRPr="006B2D5F">
        <w:rPr>
          <w:rFonts w:eastAsia="SimSun"/>
          <w:sz w:val="24"/>
          <w:szCs w:val="24"/>
          <w:lang w:val="zh-CN" w:eastAsia="zh-CN"/>
        </w:rPr>
        <w:t>][</w:t>
      </w:r>
      <w:r w:rsidRPr="006B2D5F">
        <w:rPr>
          <w:rFonts w:eastAsia="SimSun"/>
          <w:sz w:val="24"/>
          <w:szCs w:val="24"/>
          <w:lang w:val="zh-CN" w:eastAsia="zh-CN"/>
        </w:rPr>
        <w:t>本条</w:t>
      </w:r>
      <w:r w:rsidRPr="006B2D5F">
        <w:rPr>
          <w:rFonts w:eastAsia="SimSun"/>
          <w:sz w:val="24"/>
          <w:szCs w:val="24"/>
          <w:lang w:val="zh-CN" w:eastAsia="zh-CN"/>
        </w:rPr>
        <w:t>]</w:t>
      </w:r>
      <w:r w:rsidRPr="006B2D5F">
        <w:rPr>
          <w:rFonts w:eastAsia="SimSun"/>
          <w:sz w:val="24"/>
          <w:szCs w:val="24"/>
          <w:lang w:val="zh-CN" w:eastAsia="zh-CN"/>
        </w:rPr>
        <w:t>的规定，</w:t>
      </w:r>
      <w:r w:rsidRPr="006B2D5F">
        <w:rPr>
          <w:rFonts w:eastAsia="SimSun"/>
          <w:sz w:val="24"/>
          <w:szCs w:val="24"/>
          <w:lang w:val="zh-CN" w:eastAsia="zh-CN"/>
        </w:rPr>
        <w:t>[[</w:t>
      </w:r>
      <w:r w:rsidRPr="006B2D5F">
        <w:rPr>
          <w:rFonts w:eastAsia="SimSun"/>
          <w:sz w:val="24"/>
          <w:szCs w:val="24"/>
          <w:lang w:val="zh-CN" w:eastAsia="zh-CN"/>
        </w:rPr>
        <w:t>着手</w:t>
      </w:r>
      <w:r w:rsidRPr="006B2D5F">
        <w:rPr>
          <w:rFonts w:eastAsia="SimSun"/>
          <w:sz w:val="24"/>
          <w:szCs w:val="24"/>
          <w:lang w:val="zh-CN" w:eastAsia="zh-CN"/>
        </w:rPr>
        <w:t>][</w:t>
      </w:r>
      <w:r w:rsidRPr="006B2D5F">
        <w:rPr>
          <w:rFonts w:eastAsia="SimSun"/>
          <w:sz w:val="24"/>
          <w:szCs w:val="24"/>
          <w:lang w:val="zh-CN" w:eastAsia="zh-CN"/>
        </w:rPr>
        <w:t>为向其提供塑料污染相关数据和信息作出安排</w:t>
      </w:r>
      <w:r w:rsidRPr="006B2D5F">
        <w:rPr>
          <w:rFonts w:eastAsia="SimSun"/>
          <w:sz w:val="24"/>
          <w:szCs w:val="24"/>
          <w:lang w:val="zh-CN" w:eastAsia="zh-CN"/>
        </w:rPr>
        <w:t>]][</w:t>
      </w:r>
      <w:r w:rsidRPr="006B2D5F">
        <w:rPr>
          <w:rFonts w:eastAsia="SimSun"/>
          <w:sz w:val="24"/>
          <w:szCs w:val="24"/>
          <w:lang w:val="zh-CN" w:eastAsia="zh-CN"/>
        </w:rPr>
        <w:t>通过</w:t>
      </w:r>
      <w:r w:rsidRPr="006B2D5F">
        <w:rPr>
          <w:rFonts w:eastAsia="SimSun"/>
          <w:sz w:val="24"/>
          <w:szCs w:val="24"/>
          <w:lang w:val="zh-CN" w:eastAsia="zh-CN"/>
        </w:rPr>
        <w:t>][</w:t>
      </w:r>
      <w:r w:rsidRPr="006B2D5F">
        <w:rPr>
          <w:rFonts w:eastAsia="SimSun"/>
          <w:sz w:val="24"/>
          <w:szCs w:val="24"/>
          <w:lang w:val="zh-CN" w:eastAsia="zh-CN"/>
        </w:rPr>
        <w:t>评价</w:t>
      </w:r>
      <w:r w:rsidRPr="006B2D5F">
        <w:rPr>
          <w:rFonts w:eastAsia="SimSun"/>
          <w:sz w:val="24"/>
          <w:szCs w:val="24"/>
          <w:lang w:val="zh-CN" w:eastAsia="zh-CN"/>
        </w:rPr>
        <w:t>][</w:t>
      </w:r>
      <w:r w:rsidRPr="006B2D5F">
        <w:rPr>
          <w:rFonts w:eastAsia="SimSun"/>
          <w:sz w:val="24"/>
          <w:szCs w:val="24"/>
          <w:lang w:val="zh-CN" w:eastAsia="zh-CN"/>
        </w:rPr>
        <w:t>评估</w:t>
      </w:r>
      <w:r w:rsidRPr="006B2D5F">
        <w:rPr>
          <w:rFonts w:eastAsia="SimSun"/>
          <w:sz w:val="24"/>
          <w:szCs w:val="24"/>
          <w:lang w:val="zh-CN" w:eastAsia="zh-CN"/>
        </w:rPr>
        <w:t>]</w:t>
      </w:r>
      <w:r w:rsidR="00F82CF4" w:rsidRPr="006B2D5F">
        <w:rPr>
          <w:rFonts w:eastAsia="SimSun"/>
          <w:sz w:val="24"/>
          <w:szCs w:val="24"/>
          <w:lang w:val="zh-CN" w:eastAsia="zh-CN"/>
        </w:rPr>
        <w:br/>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成效</w:t>
      </w:r>
      <w:r w:rsidRPr="006B2D5F">
        <w:rPr>
          <w:rFonts w:eastAsia="SimSun"/>
          <w:sz w:val="24"/>
          <w:szCs w:val="24"/>
          <w:lang w:val="zh-CN" w:eastAsia="zh-CN"/>
        </w:rPr>
        <w:t>][</w:t>
      </w:r>
      <w:r w:rsidRPr="006B2D5F">
        <w:rPr>
          <w:rFonts w:eastAsia="SimSun"/>
          <w:sz w:val="24"/>
          <w:szCs w:val="24"/>
          <w:lang w:val="zh-CN" w:eastAsia="zh-CN"/>
        </w:rPr>
        <w:t>执行情况</w:t>
      </w:r>
      <w:r w:rsidRPr="006B2D5F">
        <w:rPr>
          <w:rFonts w:eastAsia="SimSun"/>
          <w:sz w:val="24"/>
          <w:szCs w:val="24"/>
          <w:lang w:val="zh-CN" w:eastAsia="zh-CN"/>
        </w:rPr>
        <w:t>][</w:t>
      </w:r>
      <w:r w:rsidRPr="006B2D5F">
        <w:rPr>
          <w:rFonts w:eastAsia="SimSun"/>
          <w:sz w:val="24"/>
          <w:szCs w:val="24"/>
          <w:lang w:val="zh-CN" w:eastAsia="zh-CN"/>
        </w:rPr>
        <w:t>进展情况</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方式</w:t>
      </w:r>
      <w:r w:rsidRPr="006B2D5F">
        <w:rPr>
          <w:rFonts w:eastAsia="SimSun"/>
          <w:sz w:val="24"/>
          <w:szCs w:val="24"/>
          <w:lang w:val="zh-CN" w:eastAsia="zh-CN"/>
        </w:rPr>
        <w:t>]</w:t>
      </w:r>
      <w:r w:rsidRPr="006B2D5F">
        <w:rPr>
          <w:rFonts w:eastAsia="SimSun"/>
          <w:sz w:val="24"/>
          <w:szCs w:val="24"/>
          <w:lang w:val="zh-CN" w:eastAsia="zh-CN"/>
        </w:rPr>
        <w:t>。</w:t>
      </w:r>
    </w:p>
    <w:p w14:paraId="44E0E95E" w14:textId="72C35DA1"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和第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8361EE" w:rsidRPr="006B2D5F">
        <w:rPr>
          <w:rFonts w:eastAsia="KaiTi" w:hint="eastAsia"/>
          <w:b/>
          <w:bCs/>
          <w:sz w:val="24"/>
          <w:szCs w:val="24"/>
          <w:lang w:val="zh-CN" w:eastAsia="zh-CN"/>
        </w:rPr>
        <w:t xml:space="preserve">　</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应设立一个成效评价与审查委员会，负责评价</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成效并提出相应建议。该委员会的职权范围和成效评价模式将由</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在其第</w:t>
      </w:r>
      <w:r w:rsidRPr="006B2D5F">
        <w:rPr>
          <w:rFonts w:eastAsia="SimSun"/>
          <w:sz w:val="24"/>
          <w:szCs w:val="24"/>
          <w:lang w:val="zh-CN" w:eastAsia="zh-CN"/>
        </w:rPr>
        <w:t>[ ]</w:t>
      </w:r>
      <w:r w:rsidRPr="006B2D5F">
        <w:rPr>
          <w:rFonts w:eastAsia="SimSun"/>
          <w:sz w:val="24"/>
          <w:szCs w:val="24"/>
          <w:lang w:val="zh-CN" w:eastAsia="zh-CN"/>
        </w:rPr>
        <w:t>届会议上确定。</w:t>
      </w:r>
    </w:p>
    <w:p w14:paraId="0365990A"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t>[</w:t>
      </w:r>
      <w:r w:rsidRPr="006B2D5F">
        <w:rPr>
          <w:rFonts w:eastAsia="SimSun"/>
          <w:sz w:val="24"/>
          <w:szCs w:val="24"/>
          <w:lang w:val="zh-CN" w:eastAsia="zh-CN"/>
        </w:rPr>
        <w:t>评价工作</w:t>
      </w:r>
      <w:r w:rsidRPr="006B2D5F">
        <w:rPr>
          <w:rFonts w:eastAsia="SimSun"/>
          <w:sz w:val="24"/>
          <w:szCs w:val="24"/>
          <w:lang w:val="zh-CN" w:eastAsia="zh-CN"/>
        </w:rPr>
        <w:t>][</w:t>
      </w:r>
      <w:r w:rsidRPr="006B2D5F">
        <w:rPr>
          <w:rFonts w:eastAsia="SimSun"/>
          <w:sz w:val="24"/>
          <w:szCs w:val="24"/>
          <w:lang w:val="zh-CN" w:eastAsia="zh-CN"/>
        </w:rPr>
        <w:t>评估工作</w:t>
      </w:r>
      <w:r w:rsidRPr="006B2D5F">
        <w:rPr>
          <w:rFonts w:eastAsia="SimSun"/>
          <w:sz w:val="24"/>
          <w:szCs w:val="24"/>
          <w:lang w:val="zh-CN" w:eastAsia="zh-CN"/>
        </w:rPr>
        <w:t>]</w:t>
      </w:r>
      <w:r w:rsidRPr="006B2D5F">
        <w:rPr>
          <w:rFonts w:eastAsia="SimSun"/>
          <w:sz w:val="24"/>
          <w:szCs w:val="24"/>
          <w:lang w:val="zh-CN" w:eastAsia="zh-CN"/>
        </w:rPr>
        <w:t>应在现有的科学、环境、技术、财政和经济信息基础上进行，包括：</w:t>
      </w:r>
    </w:p>
    <w:p w14:paraId="6BACB899" w14:textId="766C6243" w:rsidR="00D45152" w:rsidRPr="006B2D5F" w:rsidRDefault="00D45152" w:rsidP="006B2D5F">
      <w:pPr>
        <w:pStyle w:val="NormalNonumber"/>
        <w:numPr>
          <w:ilvl w:val="0"/>
          <w:numId w:val="64"/>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00DE4B0B" w:rsidRPr="006B2D5F">
        <w:rPr>
          <w:rFonts w:eastAsia="KaiTi"/>
          <w:sz w:val="24"/>
          <w:szCs w:val="24"/>
          <w:lang w:val="zh-CN" w:eastAsia="zh-CN"/>
        </w:rPr>
        <w:t>关于报告进展情况的第四编第</w:t>
      </w:r>
      <w:r w:rsidR="00DE4B0B" w:rsidRPr="006B2D5F">
        <w:rPr>
          <w:rFonts w:eastAsia="KaiTi"/>
          <w:sz w:val="24"/>
          <w:szCs w:val="24"/>
          <w:lang w:val="zh-CN" w:eastAsia="zh-CN"/>
        </w:rPr>
        <w:t>3</w:t>
      </w:r>
      <w:r w:rsidR="00DE4B0B"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提交的国家报告；</w:t>
      </w:r>
      <w:r w:rsidRPr="006B2D5F">
        <w:rPr>
          <w:rFonts w:eastAsia="SimSun"/>
          <w:sz w:val="24"/>
          <w:szCs w:val="24"/>
          <w:lang w:val="zh-CN" w:eastAsia="zh-CN"/>
        </w:rPr>
        <w:t>]</w:t>
      </w:r>
    </w:p>
    <w:p w14:paraId="5C32A69D" w14:textId="06959070" w:rsidR="00D45152" w:rsidRPr="006B2D5F" w:rsidRDefault="00D45152" w:rsidP="006B2D5F">
      <w:pPr>
        <w:pStyle w:val="NormalNonumber"/>
        <w:numPr>
          <w:ilvl w:val="0"/>
          <w:numId w:val="64"/>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缔约方根据</w:t>
      </w:r>
      <w:r w:rsidRPr="006B2D5F">
        <w:rPr>
          <w:rFonts w:eastAsia="SimSun"/>
          <w:sz w:val="24"/>
          <w:szCs w:val="24"/>
          <w:lang w:val="zh-CN" w:eastAsia="zh-CN"/>
        </w:rPr>
        <w:t>[</w:t>
      </w:r>
      <w:r w:rsidR="002C5CFF" w:rsidRPr="006B2D5F">
        <w:rPr>
          <w:rFonts w:eastAsia="KaiTi"/>
          <w:sz w:val="24"/>
          <w:szCs w:val="24"/>
          <w:lang w:val="zh-CN" w:eastAsia="zh-CN"/>
        </w:rPr>
        <w:t>关于国家计划的第四编第</w:t>
      </w:r>
      <w:r w:rsidR="002C5CFF" w:rsidRPr="006B2D5F">
        <w:rPr>
          <w:rFonts w:eastAsia="KaiTi"/>
          <w:sz w:val="24"/>
          <w:szCs w:val="24"/>
          <w:lang w:val="zh-CN" w:eastAsia="zh-CN"/>
        </w:rPr>
        <w:t>1</w:t>
      </w:r>
      <w:r w:rsidR="002C5CFF"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提交的国家计划；</w:t>
      </w:r>
      <w:r w:rsidRPr="006B2D5F">
        <w:rPr>
          <w:rFonts w:eastAsia="SimSun"/>
          <w:sz w:val="24"/>
          <w:szCs w:val="24"/>
          <w:lang w:val="zh-CN" w:eastAsia="zh-CN"/>
        </w:rPr>
        <w:t>]</w:t>
      </w:r>
    </w:p>
    <w:p w14:paraId="1E2EB791" w14:textId="3978F0C5" w:rsidR="00D45152" w:rsidRPr="006B2D5F" w:rsidRDefault="00D45152" w:rsidP="006B2D5F">
      <w:pPr>
        <w:pStyle w:val="NormalNonumber"/>
        <w:numPr>
          <w:ilvl w:val="0"/>
          <w:numId w:val="64"/>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KaiTi"/>
          <w:sz w:val="24"/>
          <w:szCs w:val="24"/>
          <w:lang w:val="zh-CN" w:eastAsia="zh-CN"/>
        </w:rPr>
        <w:t>关于附属机构的第五编第</w:t>
      </w:r>
      <w:r w:rsidRPr="006B2D5F">
        <w:rPr>
          <w:rFonts w:eastAsia="KaiTi"/>
          <w:sz w:val="24"/>
          <w:szCs w:val="24"/>
          <w:lang w:val="zh-CN" w:eastAsia="zh-CN"/>
        </w:rPr>
        <w:t>2</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开展的</w:t>
      </w:r>
      <w:r w:rsidRPr="006B2D5F">
        <w:rPr>
          <w:rFonts w:eastAsia="SimSun"/>
          <w:sz w:val="24"/>
          <w:szCs w:val="24"/>
          <w:lang w:val="zh-CN" w:eastAsia="zh-CN"/>
        </w:rPr>
        <w:t>[</w:t>
      </w:r>
      <w:r w:rsidRPr="006B2D5F">
        <w:rPr>
          <w:rFonts w:eastAsia="SimSun"/>
          <w:sz w:val="24"/>
          <w:szCs w:val="24"/>
          <w:lang w:val="zh-CN" w:eastAsia="zh-CN"/>
        </w:rPr>
        <w:t>科学和</w:t>
      </w:r>
      <w:r w:rsidRPr="006B2D5F">
        <w:rPr>
          <w:rFonts w:eastAsia="SimSun"/>
          <w:sz w:val="24"/>
          <w:szCs w:val="24"/>
          <w:lang w:val="zh-CN" w:eastAsia="zh-CN"/>
        </w:rPr>
        <w:t>][</w:t>
      </w:r>
      <w:r w:rsidRPr="006B2D5F">
        <w:rPr>
          <w:rFonts w:eastAsia="SimSun"/>
          <w:sz w:val="24"/>
          <w:szCs w:val="24"/>
          <w:lang w:val="zh-CN" w:eastAsia="zh-CN"/>
        </w:rPr>
        <w:t>社会</w:t>
      </w:r>
      <w:r w:rsidRPr="006B2D5F">
        <w:rPr>
          <w:rFonts w:eastAsia="SimSun"/>
          <w:sz w:val="24"/>
          <w:szCs w:val="24"/>
          <w:lang w:val="zh-CN" w:eastAsia="zh-CN"/>
        </w:rPr>
        <w:t>]</w:t>
      </w:r>
      <w:r w:rsidRPr="006B2D5F">
        <w:rPr>
          <w:rFonts w:eastAsia="SimSun"/>
          <w:sz w:val="24"/>
          <w:szCs w:val="24"/>
          <w:lang w:val="zh-CN" w:eastAsia="zh-CN"/>
        </w:rPr>
        <w:t>经济</w:t>
      </w:r>
      <w:r w:rsidR="00E1254A" w:rsidRPr="006B2D5F">
        <w:rPr>
          <w:rFonts w:eastAsia="SimSun"/>
          <w:sz w:val="24"/>
          <w:szCs w:val="24"/>
          <w:lang w:val="zh-CN" w:eastAsia="zh-CN"/>
        </w:rPr>
        <w:br/>
      </w:r>
      <w:r w:rsidRPr="006B2D5F">
        <w:rPr>
          <w:rFonts w:eastAsia="SimSun"/>
          <w:sz w:val="24"/>
          <w:szCs w:val="24"/>
          <w:lang w:val="zh-CN" w:eastAsia="zh-CN"/>
        </w:rPr>
        <w:t>评估；</w:t>
      </w:r>
      <w:r w:rsidRPr="006B2D5F">
        <w:rPr>
          <w:rStyle w:val="FootnoteReference"/>
          <w:color w:val="000000" w:themeColor="text1"/>
          <w:spacing w:val="0"/>
          <w:w w:val="100"/>
          <w:position w:val="0"/>
          <w:sz w:val="24"/>
          <w:szCs w:val="24"/>
          <w:lang w:val="zh-CN"/>
        </w:rPr>
        <w:footnoteReference w:id="43"/>
      </w:r>
      <w:r w:rsidRPr="006B2D5F">
        <w:rPr>
          <w:rFonts w:eastAsia="SimSun"/>
          <w:sz w:val="24"/>
          <w:szCs w:val="24"/>
          <w:lang w:val="zh-CN" w:eastAsia="zh-CN"/>
        </w:rPr>
        <w:t>]</w:t>
      </w:r>
    </w:p>
    <w:p w14:paraId="01450A0D" w14:textId="2324DE5D" w:rsidR="00D45152" w:rsidRPr="006B2D5F" w:rsidRDefault="00DE6313" w:rsidP="006B2D5F">
      <w:pPr>
        <w:pStyle w:val="NormalNonumber"/>
        <w:numPr>
          <w:ilvl w:val="0"/>
          <w:numId w:val="64"/>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科学评估和利用</w:t>
      </w:r>
      <w:r w:rsidRPr="006B2D5F">
        <w:rPr>
          <w:rFonts w:eastAsia="SimSun"/>
          <w:sz w:val="24"/>
          <w:szCs w:val="24"/>
          <w:lang w:val="zh-CN" w:eastAsia="zh-CN"/>
        </w:rPr>
        <w:t>]</w:t>
      </w:r>
      <w:r w:rsidRPr="006B2D5F">
        <w:rPr>
          <w:rFonts w:eastAsia="SimSun"/>
          <w:sz w:val="24"/>
          <w:szCs w:val="24"/>
          <w:lang w:val="zh-CN" w:eastAsia="zh-CN"/>
        </w:rPr>
        <w:t>最佳可能科学和技术知识</w:t>
      </w:r>
      <w:r w:rsidRPr="006B2D5F">
        <w:rPr>
          <w:rFonts w:eastAsia="SimSun"/>
          <w:sz w:val="24"/>
          <w:szCs w:val="24"/>
          <w:lang w:val="zh-CN" w:eastAsia="zh-CN"/>
        </w:rPr>
        <w:t>[</w:t>
      </w:r>
      <w:r w:rsidRPr="006B2D5F">
        <w:rPr>
          <w:rFonts w:eastAsia="SimSun"/>
          <w:sz w:val="24"/>
          <w:szCs w:val="24"/>
          <w:lang w:val="zh-CN" w:eastAsia="zh-CN"/>
        </w:rPr>
        <w:t>（包括科学文献</w:t>
      </w:r>
      <w:r w:rsidRPr="006B2D5F">
        <w:rPr>
          <w:rFonts w:eastAsia="SimSun"/>
          <w:sz w:val="24"/>
          <w:szCs w:val="24"/>
          <w:lang w:val="zh-CN" w:eastAsia="zh-CN"/>
        </w:rPr>
        <w:t>[</w:t>
      </w:r>
      <w:r w:rsidRPr="006B2D5F">
        <w:rPr>
          <w:rFonts w:eastAsia="SimSun"/>
          <w:sz w:val="24"/>
          <w:szCs w:val="24"/>
          <w:lang w:val="zh-CN" w:eastAsia="zh-CN"/>
        </w:rPr>
        <w:t>经土著人民自由、事先知情同意获得的土著人民传统知识）</w:t>
      </w:r>
      <w:r w:rsidRPr="006B2D5F">
        <w:rPr>
          <w:rFonts w:eastAsia="SimSun"/>
          <w:sz w:val="24"/>
          <w:szCs w:val="24"/>
          <w:lang w:val="zh-CN" w:eastAsia="zh-CN"/>
        </w:rPr>
        <w:t>]</w:t>
      </w:r>
      <w:r w:rsidRPr="006B2D5F">
        <w:rPr>
          <w:rFonts w:eastAsia="SimSun"/>
          <w:sz w:val="24"/>
          <w:szCs w:val="24"/>
          <w:lang w:val="zh-CN" w:eastAsia="zh-CN"/>
        </w:rPr>
        <w:t>和其他相关来源</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509F3611" w14:textId="77777777" w:rsidR="00D45152" w:rsidRPr="006B2D5F" w:rsidRDefault="00D45152" w:rsidP="006B2D5F">
      <w:pPr>
        <w:pStyle w:val="NormalNonumber"/>
        <w:numPr>
          <w:ilvl w:val="0"/>
          <w:numId w:val="64"/>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Pr="006B2D5F">
        <w:rPr>
          <w:rFonts w:eastAsia="KaiTi"/>
          <w:sz w:val="24"/>
          <w:szCs w:val="24"/>
          <w:lang w:val="zh-CN" w:eastAsia="zh-CN"/>
        </w:rPr>
        <w:t>关于评估和监测的第四编第</w:t>
      </w:r>
      <w:r w:rsidRPr="006B2D5F">
        <w:rPr>
          <w:rFonts w:eastAsia="KaiTi"/>
          <w:sz w:val="24"/>
          <w:szCs w:val="24"/>
          <w:lang w:val="zh-CN" w:eastAsia="zh-CN"/>
        </w:rPr>
        <w:t>4</w:t>
      </w:r>
      <w:r w:rsidRPr="006B2D5F">
        <w:rPr>
          <w:rFonts w:eastAsia="KaiTi"/>
          <w:sz w:val="24"/>
          <w:szCs w:val="24"/>
          <w:lang w:val="zh-CN" w:eastAsia="zh-CN"/>
        </w:rPr>
        <w:t>节</w:t>
      </w:r>
      <w:r w:rsidRPr="006B2D5F">
        <w:rPr>
          <w:rFonts w:eastAsia="KaiTi"/>
          <w:sz w:val="24"/>
          <w:szCs w:val="24"/>
          <w:lang w:val="zh-CN" w:eastAsia="zh-CN"/>
        </w:rPr>
        <w:t>a</w:t>
      </w:r>
      <w:r w:rsidRPr="006B2D5F">
        <w:rPr>
          <w:rFonts w:eastAsia="KaiTi"/>
          <w:sz w:val="24"/>
          <w:szCs w:val="24"/>
          <w:lang w:val="zh-CN" w:eastAsia="zh-CN"/>
        </w:rPr>
        <w:t>项</w:t>
      </w:r>
      <w:r w:rsidRPr="006B2D5F">
        <w:rPr>
          <w:rFonts w:eastAsia="SimSun"/>
          <w:sz w:val="24"/>
          <w:szCs w:val="24"/>
          <w:lang w:val="zh-CN" w:eastAsia="zh-CN"/>
        </w:rPr>
        <w:t>]</w:t>
      </w:r>
      <w:r w:rsidRPr="006B2D5F">
        <w:rPr>
          <w:rFonts w:eastAsia="SimSun"/>
          <w:sz w:val="24"/>
          <w:szCs w:val="24"/>
          <w:lang w:val="zh-CN" w:eastAsia="zh-CN"/>
        </w:rPr>
        <w:t>开展的评估和监测的结果；</w:t>
      </w:r>
      <w:r w:rsidRPr="006B2D5F">
        <w:rPr>
          <w:rFonts w:eastAsia="SimSun"/>
          <w:sz w:val="24"/>
          <w:szCs w:val="24"/>
          <w:lang w:val="zh-CN" w:eastAsia="zh-CN"/>
        </w:rPr>
        <w:t>]</w:t>
      </w:r>
    </w:p>
    <w:p w14:paraId="06E9FD80" w14:textId="517E730F" w:rsidR="00D45152" w:rsidRPr="006B2D5F" w:rsidRDefault="00D45152" w:rsidP="006B2D5F">
      <w:pPr>
        <w:pStyle w:val="NormalNonumber"/>
        <w:numPr>
          <w:ilvl w:val="0"/>
          <w:numId w:val="64"/>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关于</w:t>
      </w:r>
      <w:r w:rsidRPr="006B2D5F">
        <w:rPr>
          <w:rFonts w:eastAsia="KaiTi"/>
          <w:sz w:val="24"/>
          <w:szCs w:val="24"/>
          <w:lang w:val="zh-CN" w:eastAsia="zh-CN"/>
        </w:rPr>
        <w:t>履约和遵约机制的第四编第</w:t>
      </w:r>
      <w:r w:rsidRPr="006B2D5F">
        <w:rPr>
          <w:rFonts w:eastAsia="KaiTi"/>
          <w:sz w:val="24"/>
          <w:szCs w:val="24"/>
          <w:lang w:val="zh-CN" w:eastAsia="zh-CN"/>
        </w:rPr>
        <w:t>2</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所述委员会提供的</w:t>
      </w:r>
      <w:r w:rsidRPr="006B2D5F">
        <w:rPr>
          <w:rFonts w:eastAsia="SimSun"/>
          <w:sz w:val="24"/>
          <w:szCs w:val="24"/>
          <w:lang w:val="zh-CN" w:eastAsia="zh-CN"/>
        </w:rPr>
        <w:t>[</w:t>
      </w:r>
      <w:r w:rsidRPr="006B2D5F">
        <w:rPr>
          <w:rFonts w:eastAsia="SimSun"/>
          <w:sz w:val="24"/>
          <w:szCs w:val="24"/>
          <w:lang w:val="zh-CN" w:eastAsia="zh-CN"/>
        </w:rPr>
        <w:t>相关</w:t>
      </w:r>
      <w:r w:rsidRPr="006B2D5F">
        <w:rPr>
          <w:rFonts w:eastAsia="SimSun"/>
          <w:sz w:val="24"/>
          <w:szCs w:val="24"/>
          <w:lang w:val="zh-CN" w:eastAsia="zh-CN"/>
        </w:rPr>
        <w:t>]</w:t>
      </w:r>
      <w:r w:rsidRPr="006B2D5F">
        <w:rPr>
          <w:rFonts w:eastAsia="SimSun"/>
          <w:sz w:val="24"/>
          <w:szCs w:val="24"/>
          <w:lang w:val="zh-CN" w:eastAsia="zh-CN"/>
        </w:rPr>
        <w:t>信息和建议</w:t>
      </w:r>
      <w:r w:rsidR="006B7A14" w:rsidRPr="006B2D5F">
        <w:rPr>
          <w:rFonts w:eastAsia="SimSun" w:hint="eastAsia"/>
          <w:sz w:val="24"/>
          <w:szCs w:val="24"/>
          <w:lang w:val="zh-CN" w:eastAsia="zh-CN"/>
        </w:rPr>
        <w:t>；</w:t>
      </w:r>
      <w:r w:rsidRPr="006B2D5F">
        <w:rPr>
          <w:rFonts w:eastAsia="SimSun"/>
          <w:sz w:val="24"/>
          <w:szCs w:val="24"/>
          <w:lang w:val="zh-CN" w:eastAsia="zh-CN"/>
        </w:rPr>
        <w:t>]</w:t>
      </w:r>
    </w:p>
    <w:p w14:paraId="59AED5D7" w14:textId="2C19F160" w:rsidR="00D45152" w:rsidRPr="006B2D5F" w:rsidRDefault="00D45152" w:rsidP="006B2D5F">
      <w:pPr>
        <w:pStyle w:val="NormalNonumber"/>
        <w:numPr>
          <w:ilvl w:val="0"/>
          <w:numId w:val="64"/>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关于</w:t>
      </w:r>
      <w:r w:rsidRPr="006B2D5F">
        <w:rPr>
          <w:rFonts w:eastAsia="SimSun"/>
          <w:sz w:val="24"/>
          <w:szCs w:val="24"/>
          <w:lang w:val="zh-CN" w:eastAsia="zh-CN"/>
        </w:rPr>
        <w:t>[</w:t>
      </w:r>
      <w:r w:rsidRPr="006B2D5F">
        <w:rPr>
          <w:rFonts w:eastAsia="SimSun"/>
          <w:sz w:val="24"/>
          <w:szCs w:val="24"/>
          <w:lang w:val="zh-CN" w:eastAsia="zh-CN"/>
        </w:rPr>
        <w:t>使所有来源的资金流符合</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w:t>
      </w:r>
      <w:r w:rsidRPr="006B2D5F">
        <w:rPr>
          <w:rFonts w:eastAsia="SimSun"/>
          <w:sz w:val="24"/>
          <w:szCs w:val="24"/>
          <w:lang w:val="zh-CN" w:eastAsia="zh-CN"/>
        </w:rPr>
        <w:t>[</w:t>
      </w:r>
      <w:r w:rsidRPr="006B2D5F">
        <w:rPr>
          <w:rFonts w:eastAsia="SimSun"/>
          <w:sz w:val="24"/>
          <w:szCs w:val="24"/>
          <w:lang w:val="zh-CN" w:eastAsia="zh-CN"/>
        </w:rPr>
        <w:t>和具体目标</w:t>
      </w:r>
      <w:r w:rsidRPr="006B2D5F">
        <w:rPr>
          <w:rFonts w:eastAsia="SimSun"/>
          <w:sz w:val="24"/>
          <w:szCs w:val="24"/>
          <w:lang w:val="zh-CN" w:eastAsia="zh-CN"/>
        </w:rPr>
        <w:t>][</w:t>
      </w:r>
      <w:r w:rsidRPr="006B2D5F">
        <w:rPr>
          <w:rFonts w:eastAsia="SimSun"/>
          <w:sz w:val="24"/>
          <w:szCs w:val="24"/>
          <w:lang w:val="zh-CN" w:eastAsia="zh-CN"/>
        </w:rPr>
        <w:t>并符合与生命周期各阶段</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按照自愿和相互商定的条件</w:t>
      </w:r>
      <w:r w:rsidRPr="006B2D5F">
        <w:rPr>
          <w:rFonts w:eastAsia="SimSun"/>
          <w:sz w:val="24"/>
          <w:szCs w:val="24"/>
          <w:lang w:val="zh-CN" w:eastAsia="zh-CN"/>
        </w:rPr>
        <w:t>]</w:t>
      </w:r>
      <w:r w:rsidRPr="006B2D5F">
        <w:rPr>
          <w:rFonts w:eastAsia="SimSun"/>
          <w:sz w:val="24"/>
          <w:szCs w:val="24"/>
          <w:lang w:val="zh-CN" w:eastAsia="zh-CN"/>
        </w:rPr>
        <w:t>在本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下开展的资金</w:t>
      </w:r>
      <w:r w:rsidRPr="006B2D5F">
        <w:rPr>
          <w:rFonts w:eastAsia="SimSun"/>
          <w:sz w:val="24"/>
          <w:szCs w:val="24"/>
          <w:lang w:val="zh-CN" w:eastAsia="zh-CN"/>
        </w:rPr>
        <w:t>[[</w:t>
      </w:r>
      <w:r w:rsidRPr="006B2D5F">
        <w:rPr>
          <w:rFonts w:eastAsia="SimSun"/>
          <w:sz w:val="24"/>
          <w:szCs w:val="24"/>
          <w:lang w:val="zh-CN" w:eastAsia="zh-CN"/>
        </w:rPr>
        <w:t>资源和</w:t>
      </w:r>
      <w:r w:rsidRPr="006B2D5F">
        <w:rPr>
          <w:rFonts w:eastAsia="SimSun"/>
          <w:sz w:val="24"/>
          <w:szCs w:val="24"/>
          <w:lang w:val="zh-CN" w:eastAsia="zh-CN"/>
        </w:rPr>
        <w:t>][</w:t>
      </w:r>
      <w:r w:rsidRPr="006B2D5F">
        <w:rPr>
          <w:rFonts w:eastAsia="SimSun"/>
          <w:sz w:val="24"/>
          <w:szCs w:val="24"/>
          <w:lang w:val="zh-CN" w:eastAsia="zh-CN"/>
        </w:rPr>
        <w:t>机制</w:t>
      </w:r>
      <w:r w:rsidRPr="006B2D5F">
        <w:rPr>
          <w:rFonts w:eastAsia="SimSun"/>
          <w:sz w:val="24"/>
          <w:szCs w:val="24"/>
          <w:lang w:val="zh-CN" w:eastAsia="zh-CN"/>
        </w:rPr>
        <w:t>][</w:t>
      </w:r>
      <w:r w:rsidRPr="006B2D5F">
        <w:rPr>
          <w:rFonts w:eastAsia="SimSun"/>
          <w:sz w:val="24"/>
          <w:szCs w:val="24"/>
          <w:lang w:val="zh-CN" w:eastAsia="zh-CN"/>
        </w:rPr>
        <w:t>援助</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技术援助</w:t>
      </w:r>
      <w:r w:rsidRPr="006B2D5F">
        <w:rPr>
          <w:rFonts w:eastAsia="SimSun"/>
          <w:sz w:val="24"/>
          <w:szCs w:val="24"/>
          <w:lang w:val="zh-CN" w:eastAsia="zh-CN"/>
        </w:rPr>
        <w:t>]</w:t>
      </w:r>
      <w:r w:rsidRPr="006B2D5F">
        <w:rPr>
          <w:rFonts w:eastAsia="SimSun"/>
          <w:sz w:val="24"/>
          <w:szCs w:val="24"/>
          <w:lang w:val="zh-CN" w:eastAsia="zh-CN"/>
        </w:rPr>
        <w:t>技术转让和能力建设安排的运作情况的报告和其他相关信息；</w:t>
      </w:r>
      <w:r w:rsidRPr="006B2D5F">
        <w:rPr>
          <w:rFonts w:eastAsia="SimSun"/>
          <w:sz w:val="24"/>
          <w:szCs w:val="24"/>
          <w:lang w:val="zh-CN" w:eastAsia="zh-CN"/>
        </w:rPr>
        <w:t>]</w:t>
      </w:r>
    </w:p>
    <w:p w14:paraId="234E77BE" w14:textId="77777777" w:rsidR="00D45152" w:rsidRPr="006B2D5F" w:rsidRDefault="00D45152" w:rsidP="006B2D5F">
      <w:pPr>
        <w:pStyle w:val="NormalNonumber"/>
        <w:numPr>
          <w:ilvl w:val="0"/>
          <w:numId w:val="64"/>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与化学品有关的协定、涉及气候变化、生物多样性、海洋法的多边环境协定以及包括世界贸易组织、世界海关组织、世界卫生组织和国际劳工组织在内的多边组织的相关报告；</w:t>
      </w:r>
      <w:r w:rsidRPr="006B2D5F">
        <w:rPr>
          <w:rFonts w:eastAsia="SimSun"/>
          <w:sz w:val="24"/>
          <w:szCs w:val="24"/>
          <w:lang w:val="zh-CN" w:eastAsia="zh-CN"/>
        </w:rPr>
        <w:t>]</w:t>
      </w:r>
    </w:p>
    <w:p w14:paraId="14547750" w14:textId="7AF015C7" w:rsidR="00D45152" w:rsidRPr="006B2D5F" w:rsidRDefault="00D45152" w:rsidP="006B2D5F">
      <w:pPr>
        <w:pStyle w:val="NormalNonumber"/>
        <w:numPr>
          <w:ilvl w:val="0"/>
          <w:numId w:val="64"/>
        </w:numPr>
        <w:ind w:left="2495" w:hanging="624"/>
        <w:jc w:val="both"/>
        <w:rPr>
          <w:rFonts w:eastAsia="SimSun"/>
          <w:color w:val="000000" w:themeColor="text1"/>
          <w:sz w:val="24"/>
          <w:szCs w:val="24"/>
        </w:rPr>
      </w:pP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认为相关的其他信息。</w:t>
      </w:r>
      <w:r w:rsidRPr="006B2D5F">
        <w:rPr>
          <w:rFonts w:eastAsia="SimSun"/>
          <w:sz w:val="24"/>
          <w:szCs w:val="24"/>
          <w:lang w:val="zh-CN"/>
        </w:rPr>
        <w:t>]</w:t>
      </w:r>
    </w:p>
    <w:p w14:paraId="0771EFE3" w14:textId="33AD85D8"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8361EE" w:rsidRPr="006B2D5F">
        <w:rPr>
          <w:rFonts w:eastAsia="KaiTi" w:hint="eastAsia"/>
          <w:b/>
          <w:bCs/>
          <w:sz w:val="24"/>
          <w:szCs w:val="24"/>
          <w:lang w:val="zh-CN" w:eastAsia="zh-CN"/>
        </w:rPr>
        <w:t xml:space="preserve">　</w:t>
      </w:r>
      <w:r w:rsidRPr="006B2D5F">
        <w:rPr>
          <w:rFonts w:eastAsia="SimSun"/>
          <w:sz w:val="24"/>
          <w:szCs w:val="24"/>
          <w:lang w:val="zh-CN" w:eastAsia="zh-CN"/>
        </w:rPr>
        <w:t>评价工作应遵循</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通过的指导意见。</w:t>
      </w:r>
    </w:p>
    <w:p w14:paraId="390C974E" w14:textId="2636E4A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在确定增强</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成效所需的措施时</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结合</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成效</w:t>
      </w:r>
      <w:r w:rsidRPr="006B2D5F">
        <w:rPr>
          <w:rFonts w:eastAsia="SimSun"/>
          <w:sz w:val="24"/>
          <w:szCs w:val="24"/>
          <w:lang w:val="zh-CN" w:eastAsia="zh-CN"/>
        </w:rPr>
        <w:t>][</w:t>
      </w:r>
      <w:r w:rsidRPr="006B2D5F">
        <w:rPr>
          <w:rFonts w:eastAsia="SimSun"/>
          <w:sz w:val="24"/>
          <w:szCs w:val="24"/>
          <w:lang w:val="zh-CN" w:eastAsia="zh-CN"/>
        </w:rPr>
        <w:t>进展</w:t>
      </w:r>
      <w:r w:rsidRPr="006B2D5F">
        <w:rPr>
          <w:rFonts w:eastAsia="SimSun"/>
          <w:sz w:val="24"/>
          <w:szCs w:val="24"/>
          <w:lang w:val="zh-CN" w:eastAsia="zh-CN"/>
        </w:rPr>
        <w:t>][</w:t>
      </w:r>
      <w:r w:rsidRPr="006B2D5F">
        <w:rPr>
          <w:rFonts w:eastAsia="SimSun"/>
          <w:sz w:val="24"/>
          <w:szCs w:val="24"/>
          <w:lang w:val="zh-CN" w:eastAsia="zh-CN"/>
        </w:rPr>
        <w:t>评价</w:t>
      </w:r>
      <w:r w:rsidRPr="006B2D5F">
        <w:rPr>
          <w:rFonts w:eastAsia="SimSun"/>
          <w:sz w:val="24"/>
          <w:szCs w:val="24"/>
          <w:lang w:val="zh-CN" w:eastAsia="zh-CN"/>
        </w:rPr>
        <w:t>][</w:t>
      </w:r>
      <w:r w:rsidRPr="006B2D5F">
        <w:rPr>
          <w:rFonts w:eastAsia="SimSun"/>
          <w:sz w:val="24"/>
          <w:szCs w:val="24"/>
          <w:lang w:val="zh-CN" w:eastAsia="zh-CN"/>
        </w:rPr>
        <w:t>评估</w:t>
      </w:r>
      <w:r w:rsidRPr="006B2D5F">
        <w:rPr>
          <w:rFonts w:eastAsia="SimSun"/>
          <w:sz w:val="24"/>
          <w:szCs w:val="24"/>
          <w:lang w:val="zh-CN" w:eastAsia="zh-CN"/>
        </w:rPr>
        <w:t>]</w:t>
      </w:r>
      <w:r w:rsidRPr="006B2D5F">
        <w:rPr>
          <w:rFonts w:eastAsia="SimSun"/>
          <w:sz w:val="24"/>
          <w:szCs w:val="24"/>
          <w:lang w:val="zh-CN" w:eastAsia="zh-CN"/>
        </w:rPr>
        <w:t>的结果。</w:t>
      </w:r>
      <w:bookmarkStart w:id="207" w:name="_Toc143356388"/>
      <w:bookmarkStart w:id="208" w:name="_Toc144397856"/>
    </w:p>
    <w:p w14:paraId="33155BE3" w14:textId="17DC1644" w:rsidR="00D45152" w:rsidRPr="006B2D5F" w:rsidRDefault="0071596B" w:rsidP="00453A65">
      <w:pPr>
        <w:pStyle w:val="CH2"/>
        <w:tabs>
          <w:tab w:val="left" w:pos="851"/>
        </w:tabs>
        <w:ind w:right="47"/>
        <w:outlineLvl w:val="2"/>
        <w:rPr>
          <w:rFonts w:eastAsia="SimHei"/>
          <w:sz w:val="28"/>
          <w:szCs w:val="28"/>
          <w:lang w:eastAsia="zh-CN"/>
        </w:rPr>
      </w:pPr>
      <w:bookmarkStart w:id="209" w:name="_Toc151284324"/>
      <w:bookmarkStart w:id="210" w:name="_Toc151284800"/>
      <w:bookmarkStart w:id="211" w:name="_Toc151285004"/>
      <w:bookmarkStart w:id="212" w:name="_Toc151305658"/>
      <w:bookmarkStart w:id="213" w:name="_Toc155361458"/>
      <w:bookmarkStart w:id="214" w:name="_Toc159850059"/>
      <w:r w:rsidRPr="006B2D5F">
        <w:rPr>
          <w:rFonts w:eastAsia="SimHei"/>
          <w:bCs/>
          <w:sz w:val="28"/>
          <w:szCs w:val="28"/>
          <w:lang w:val="zh-CN" w:eastAsia="zh-CN"/>
        </w:rPr>
        <w:t xml:space="preserve"> </w:t>
      </w:r>
      <w:bookmarkStart w:id="215" w:name="_Toc161999168"/>
      <w:r w:rsidR="00453A65">
        <w:rPr>
          <w:rFonts w:eastAsia="SimHei" w:hint="eastAsia"/>
          <w:bCs/>
          <w:sz w:val="28"/>
          <w:szCs w:val="28"/>
          <w:lang w:val="zh-CN" w:eastAsia="zh-CN"/>
        </w:rPr>
        <w:t xml:space="preserve">               </w:t>
      </w:r>
      <w:r w:rsidR="008157BC" w:rsidRPr="006B2D5F">
        <w:rPr>
          <w:rFonts w:eastAsia="SimHei"/>
          <w:bCs/>
          <w:sz w:val="28"/>
          <w:szCs w:val="28"/>
          <w:lang w:val="zh-CN" w:eastAsia="zh-CN"/>
        </w:rPr>
        <w:t>[b][c.]</w:t>
      </w:r>
      <w:r w:rsidR="00453A65">
        <w:rPr>
          <w:rFonts w:eastAsia="SimHei" w:hint="eastAsia"/>
          <w:bCs/>
          <w:sz w:val="28"/>
          <w:szCs w:val="28"/>
          <w:lang w:val="zh-CN" w:eastAsia="zh-CN"/>
        </w:rPr>
        <w:t xml:space="preserve"> </w:t>
      </w:r>
      <w:r w:rsidR="008157BC" w:rsidRPr="006B2D5F">
        <w:rPr>
          <w:rFonts w:eastAsia="SimHei"/>
          <w:bCs/>
          <w:sz w:val="28"/>
          <w:szCs w:val="28"/>
          <w:lang w:val="zh-CN" w:eastAsia="zh-CN"/>
        </w:rPr>
        <w:t>审查引起关切的</w:t>
      </w:r>
      <w:r w:rsidR="008157BC" w:rsidRPr="006B2D5F">
        <w:rPr>
          <w:rFonts w:eastAsia="SimHei"/>
          <w:bCs/>
          <w:sz w:val="28"/>
          <w:szCs w:val="28"/>
          <w:lang w:val="zh-CN" w:eastAsia="zh-CN"/>
        </w:rPr>
        <w:t>[</w:t>
      </w:r>
      <w:r w:rsidR="008157BC" w:rsidRPr="006B2D5F">
        <w:rPr>
          <w:rFonts w:eastAsia="SimHei"/>
          <w:bCs/>
          <w:sz w:val="28"/>
          <w:szCs w:val="28"/>
          <w:lang w:val="zh-CN" w:eastAsia="zh-CN"/>
        </w:rPr>
        <w:t>危险</w:t>
      </w:r>
      <w:r w:rsidR="008157BC" w:rsidRPr="006B2D5F">
        <w:rPr>
          <w:rFonts w:eastAsia="SimHei"/>
          <w:bCs/>
          <w:sz w:val="28"/>
          <w:szCs w:val="28"/>
          <w:lang w:val="zh-CN" w:eastAsia="zh-CN"/>
        </w:rPr>
        <w:t>]</w:t>
      </w:r>
      <w:r w:rsidR="008157BC" w:rsidRPr="006B2D5F">
        <w:rPr>
          <w:rFonts w:eastAsia="SimHei"/>
          <w:bCs/>
          <w:sz w:val="28"/>
          <w:szCs w:val="28"/>
          <w:lang w:val="zh-CN" w:eastAsia="zh-CN"/>
        </w:rPr>
        <w:t>化学品</w:t>
      </w:r>
      <w:r w:rsidR="008157BC" w:rsidRPr="006B2D5F">
        <w:rPr>
          <w:rFonts w:eastAsia="SimHei"/>
          <w:bCs/>
          <w:sz w:val="28"/>
          <w:szCs w:val="28"/>
          <w:lang w:val="zh-CN" w:eastAsia="zh-CN"/>
        </w:rPr>
        <w:t>[</w:t>
      </w:r>
      <w:r w:rsidR="008157BC" w:rsidRPr="006B2D5F">
        <w:rPr>
          <w:rFonts w:eastAsia="SimHei"/>
          <w:bCs/>
          <w:sz w:val="28"/>
          <w:szCs w:val="28"/>
          <w:lang w:val="zh-CN" w:eastAsia="zh-CN"/>
        </w:rPr>
        <w:t>和聚合物</w:t>
      </w:r>
      <w:r w:rsidR="008157BC" w:rsidRPr="006B2D5F">
        <w:rPr>
          <w:rFonts w:eastAsia="SimHei"/>
          <w:bCs/>
          <w:sz w:val="28"/>
          <w:szCs w:val="28"/>
          <w:lang w:val="zh-CN" w:eastAsia="zh-CN"/>
        </w:rPr>
        <w:t>]</w:t>
      </w:r>
      <w:r w:rsidR="008157BC" w:rsidRPr="006B2D5F">
        <w:rPr>
          <w:rFonts w:eastAsia="SimHei"/>
          <w:bCs/>
          <w:sz w:val="28"/>
          <w:szCs w:val="28"/>
          <w:lang w:val="zh-CN" w:eastAsia="zh-CN"/>
        </w:rPr>
        <w:t>、微塑料和可避免的问题产品</w:t>
      </w:r>
      <w:r w:rsidR="008157BC" w:rsidRPr="006B2D5F">
        <w:rPr>
          <w:rFonts w:eastAsia="SimHei"/>
          <w:bCs/>
          <w:sz w:val="28"/>
          <w:szCs w:val="28"/>
          <w:lang w:val="zh-CN" w:eastAsia="zh-CN"/>
        </w:rPr>
        <w:t>[</w:t>
      </w:r>
      <w:r w:rsidR="008157BC" w:rsidRPr="006B2D5F">
        <w:rPr>
          <w:rFonts w:eastAsia="SimHei"/>
          <w:bCs/>
          <w:sz w:val="28"/>
          <w:szCs w:val="28"/>
          <w:lang w:val="zh-CN" w:eastAsia="zh-CN"/>
        </w:rPr>
        <w:t>，以及非塑料代用品</w:t>
      </w:r>
      <w:r w:rsidR="008157BC" w:rsidRPr="006B2D5F">
        <w:rPr>
          <w:rFonts w:eastAsia="SimHei"/>
          <w:bCs/>
          <w:sz w:val="28"/>
          <w:szCs w:val="28"/>
          <w:lang w:val="zh-CN" w:eastAsia="zh-CN"/>
        </w:rPr>
        <w:t>]</w:t>
      </w:r>
      <w:bookmarkEnd w:id="207"/>
      <w:bookmarkEnd w:id="208"/>
      <w:bookmarkEnd w:id="209"/>
      <w:bookmarkEnd w:id="210"/>
      <w:bookmarkEnd w:id="211"/>
      <w:bookmarkEnd w:id="212"/>
      <w:bookmarkEnd w:id="213"/>
      <w:bookmarkEnd w:id="214"/>
      <w:bookmarkEnd w:id="215"/>
    </w:p>
    <w:p w14:paraId="5572D10E" w14:textId="77777777" w:rsidR="00D45152" w:rsidRPr="006B2D5F" w:rsidRDefault="00D45152" w:rsidP="006B2D5F">
      <w:pPr>
        <w:pStyle w:val="NormalNonumber"/>
        <w:keepNext/>
        <w:keepLines/>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0</w:t>
      </w:r>
    </w:p>
    <w:p w14:paraId="30CAEBC4" w14:textId="6715C3B8" w:rsidR="00D45152" w:rsidRPr="006B2D5F" w:rsidRDefault="00DE4B0B" w:rsidP="006B2D5F">
      <w:pPr>
        <w:pStyle w:val="NormalNonumber"/>
        <w:jc w:val="both"/>
        <w:rPr>
          <w:rFonts w:eastAsia="SimSun"/>
          <w:i/>
          <w:iCs/>
          <w:color w:val="000000" w:themeColor="text1"/>
          <w:sz w:val="24"/>
          <w:szCs w:val="24"/>
          <w:lang w:eastAsia="zh-CN"/>
        </w:rPr>
      </w:pPr>
      <w:r w:rsidRPr="006B2D5F">
        <w:rPr>
          <w:rFonts w:eastAsia="KaiTi"/>
          <w:iCs/>
          <w:sz w:val="24"/>
          <w:szCs w:val="24"/>
          <w:lang w:val="zh-CN" w:eastAsia="zh-CN"/>
        </w:rPr>
        <w:t>无案文</w:t>
      </w:r>
      <w:r w:rsidR="00D45152" w:rsidRPr="006B2D5F">
        <w:rPr>
          <w:rFonts w:eastAsia="SimSun"/>
          <w:i/>
          <w:iCs/>
          <w:sz w:val="24"/>
          <w:szCs w:val="24"/>
          <w:lang w:val="zh-CN" w:eastAsia="zh-CN"/>
        </w:rPr>
        <w:t>。</w:t>
      </w:r>
    </w:p>
    <w:p w14:paraId="73C38455" w14:textId="77777777" w:rsidR="00D45152" w:rsidRPr="006B2D5F" w:rsidRDefault="00D45152" w:rsidP="006B2D5F">
      <w:pPr>
        <w:pStyle w:val="NormalNonumber"/>
        <w:keepNext/>
        <w:keepLines/>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2EB8B1AF" w14:textId="353A4E54"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根据缔约方或相关研究协会的请求，</w:t>
      </w:r>
      <w:r w:rsidRPr="006B2D5F">
        <w:rPr>
          <w:rFonts w:eastAsia="SimSun"/>
          <w:sz w:val="24"/>
          <w:szCs w:val="24"/>
          <w:lang w:val="zh-CN" w:eastAsia="zh-CN"/>
        </w:rPr>
        <w:t>]</w:t>
      </w:r>
      <w:r w:rsidRPr="006B2D5F">
        <w:rPr>
          <w:rFonts w:eastAsia="SimSun"/>
          <w:sz w:val="24"/>
          <w:szCs w:val="24"/>
          <w:lang w:val="zh-CN" w:eastAsia="zh-CN"/>
        </w:rPr>
        <w:t>自《公约》生效后</w:t>
      </w:r>
      <w:r w:rsidRPr="006B2D5F">
        <w:rPr>
          <w:rFonts w:eastAsia="SimSun"/>
          <w:sz w:val="24"/>
          <w:szCs w:val="24"/>
          <w:lang w:val="zh-CN" w:eastAsia="zh-CN"/>
        </w:rPr>
        <w:t>[X]</w:t>
      </w:r>
      <w:r w:rsidRPr="006B2D5F">
        <w:rPr>
          <w:rFonts w:eastAsia="SimSun"/>
          <w:sz w:val="24"/>
          <w:szCs w:val="24"/>
          <w:lang w:val="zh-CN" w:eastAsia="zh-CN"/>
        </w:rPr>
        <w:t>年开始，并在此后至少每</w:t>
      </w:r>
      <w:r w:rsidRPr="006B2D5F">
        <w:rPr>
          <w:rFonts w:eastAsia="SimSun"/>
          <w:sz w:val="24"/>
          <w:szCs w:val="24"/>
          <w:lang w:val="zh-CN" w:eastAsia="zh-CN"/>
        </w:rPr>
        <w:t>[X]</w:t>
      </w:r>
      <w:r w:rsidRPr="006B2D5F">
        <w:rPr>
          <w:rFonts w:eastAsia="SimSun"/>
          <w:sz w:val="24"/>
          <w:szCs w:val="24"/>
          <w:lang w:val="zh-CN" w:eastAsia="zh-CN"/>
        </w:rPr>
        <w:t>年审查塑料生产中使用的引起关切的化学品</w:t>
      </w:r>
      <w:r w:rsidRPr="006B2D5F">
        <w:rPr>
          <w:rFonts w:eastAsia="SimSun"/>
          <w:sz w:val="24"/>
          <w:szCs w:val="24"/>
          <w:lang w:val="zh-CN" w:eastAsia="zh-CN"/>
        </w:rPr>
        <w:t>[</w:t>
      </w:r>
      <w:r w:rsidRPr="006B2D5F">
        <w:rPr>
          <w:rFonts w:eastAsia="SimSun"/>
          <w:sz w:val="24"/>
          <w:szCs w:val="24"/>
          <w:lang w:val="zh-CN" w:eastAsia="zh-CN"/>
        </w:rPr>
        <w:t>和聚合物</w:t>
      </w:r>
      <w:r w:rsidRPr="006B2D5F">
        <w:rPr>
          <w:rFonts w:eastAsia="SimSun"/>
          <w:sz w:val="24"/>
          <w:szCs w:val="24"/>
          <w:lang w:val="zh-CN" w:eastAsia="zh-CN"/>
        </w:rPr>
        <w:t>]</w:t>
      </w:r>
      <w:r w:rsidRPr="006B2D5F">
        <w:rPr>
          <w:rFonts w:eastAsia="SimSun"/>
          <w:sz w:val="24"/>
          <w:szCs w:val="24"/>
          <w:lang w:val="zh-CN" w:eastAsia="zh-CN"/>
        </w:rPr>
        <w:t>、有意添加的微塑料和可避免的塑料产品</w:t>
      </w:r>
      <w:r w:rsidRPr="006B2D5F">
        <w:rPr>
          <w:rFonts w:eastAsia="SimSun"/>
          <w:color w:val="000000" w:themeColor="text1"/>
          <w:sz w:val="24"/>
          <w:szCs w:val="24"/>
          <w:vertAlign w:val="superscript"/>
          <w:lang w:val="zh-CN"/>
        </w:rPr>
        <w:footnoteReference w:id="44"/>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以及非塑料替用品，</w:t>
      </w:r>
      <w:r w:rsidRPr="006B2D5F">
        <w:rPr>
          <w:rFonts w:eastAsia="SimSun"/>
          <w:sz w:val="24"/>
          <w:szCs w:val="24"/>
          <w:lang w:val="zh-CN" w:eastAsia="zh-CN"/>
        </w:rPr>
        <w:t>]</w:t>
      </w:r>
      <w:r w:rsidRPr="006B2D5F">
        <w:rPr>
          <w:rFonts w:eastAsia="SimSun"/>
          <w:sz w:val="24"/>
          <w:szCs w:val="24"/>
          <w:lang w:val="zh-CN" w:eastAsia="zh-CN"/>
        </w:rPr>
        <w:t>以期评估缔约方在查明、生产和使用这些化学品及其对人类健康和环境的影响方面的知识状况。</w:t>
      </w:r>
    </w:p>
    <w:p w14:paraId="7E854356" w14:textId="426981D3"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款所述审查应以</w:t>
      </w:r>
      <w:r w:rsidRPr="006B2D5F">
        <w:rPr>
          <w:rFonts w:eastAsia="SimSun"/>
          <w:sz w:val="24"/>
          <w:szCs w:val="24"/>
          <w:lang w:val="zh-CN" w:eastAsia="zh-CN"/>
        </w:rPr>
        <w:t>[</w:t>
      </w:r>
      <w:r w:rsidRPr="006B2D5F">
        <w:rPr>
          <w:rFonts w:eastAsia="SimSun"/>
          <w:sz w:val="24"/>
          <w:szCs w:val="24"/>
          <w:lang w:val="zh-CN" w:eastAsia="zh-CN"/>
        </w:rPr>
        <w:t>专家审查机构或委员会的</w:t>
      </w:r>
      <w:r w:rsidRPr="006B2D5F">
        <w:rPr>
          <w:rFonts w:eastAsia="SimSun"/>
          <w:sz w:val="24"/>
          <w:szCs w:val="24"/>
          <w:lang w:val="zh-CN" w:eastAsia="zh-CN"/>
        </w:rPr>
        <w:t>]</w:t>
      </w:r>
      <w:r w:rsidRPr="006B2D5F">
        <w:rPr>
          <w:rFonts w:eastAsia="SimSun"/>
          <w:sz w:val="24"/>
          <w:szCs w:val="24"/>
          <w:lang w:val="zh-CN" w:eastAsia="zh-CN"/>
        </w:rPr>
        <w:t>报告为基础。</w:t>
      </w:r>
      <w:r w:rsidRPr="006B2D5F">
        <w:rPr>
          <w:rStyle w:val="FootnoteReference"/>
          <w:color w:val="000000" w:themeColor="text1"/>
          <w:spacing w:val="0"/>
          <w:w w:val="100"/>
          <w:position w:val="0"/>
          <w:sz w:val="24"/>
          <w:szCs w:val="24"/>
          <w:lang w:val="zh-CN"/>
        </w:rPr>
        <w:footnoteReference w:id="45"/>
      </w:r>
      <w:r w:rsidRPr="006B2D5F">
        <w:rPr>
          <w:rFonts w:eastAsia="SimSun"/>
          <w:sz w:val="24"/>
          <w:szCs w:val="24"/>
          <w:lang w:val="zh-CN" w:eastAsia="zh-CN"/>
        </w:rPr>
        <w:t>该报告可载有提交</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的</w:t>
      </w:r>
      <w:r w:rsidRPr="006B2D5F">
        <w:rPr>
          <w:rFonts w:eastAsia="SimSun"/>
          <w:sz w:val="24"/>
          <w:szCs w:val="24"/>
          <w:lang w:val="zh-CN" w:eastAsia="zh-CN"/>
        </w:rPr>
        <w:t>[</w:t>
      </w:r>
      <w:r w:rsidRPr="006B2D5F">
        <w:rPr>
          <w:rFonts w:eastAsia="SimSun"/>
          <w:sz w:val="24"/>
          <w:szCs w:val="24"/>
          <w:lang w:val="zh-CN" w:eastAsia="zh-CN"/>
        </w:rPr>
        <w:t>任择咨询意见</w:t>
      </w:r>
      <w:r w:rsidRPr="006B2D5F">
        <w:rPr>
          <w:rFonts w:eastAsia="SimSun"/>
          <w:sz w:val="24"/>
          <w:szCs w:val="24"/>
          <w:lang w:val="zh-CN" w:eastAsia="zh-CN"/>
        </w:rPr>
        <w:t>][</w:t>
      </w:r>
      <w:r w:rsidRPr="006B2D5F">
        <w:rPr>
          <w:rFonts w:eastAsia="SimSun"/>
          <w:sz w:val="24"/>
          <w:szCs w:val="24"/>
          <w:lang w:val="zh-CN" w:eastAsia="zh-CN"/>
        </w:rPr>
        <w:t>建议</w:t>
      </w:r>
      <w:r w:rsidRPr="006B2D5F">
        <w:rPr>
          <w:rFonts w:eastAsia="SimSun"/>
          <w:sz w:val="24"/>
          <w:szCs w:val="24"/>
          <w:lang w:val="zh-CN" w:eastAsia="zh-CN"/>
        </w:rPr>
        <w:t>][</w:t>
      </w:r>
      <w:r w:rsidRPr="006B2D5F">
        <w:rPr>
          <w:rFonts w:eastAsia="SimSun"/>
          <w:sz w:val="24"/>
          <w:szCs w:val="24"/>
          <w:lang w:val="zh-CN" w:eastAsia="zh-CN"/>
        </w:rPr>
        <w:t>，包括对附件</w:t>
      </w:r>
      <w:r w:rsidRPr="006B2D5F">
        <w:rPr>
          <w:rFonts w:eastAsia="SimSun"/>
          <w:sz w:val="24"/>
          <w:szCs w:val="24"/>
          <w:lang w:val="zh-CN" w:eastAsia="zh-CN"/>
        </w:rPr>
        <w:t>A</w:t>
      </w:r>
      <w:r w:rsidRPr="006B2D5F">
        <w:rPr>
          <w:rFonts w:eastAsia="SimSun"/>
          <w:sz w:val="24"/>
          <w:szCs w:val="24"/>
          <w:lang w:val="zh-CN" w:eastAsia="zh-CN"/>
        </w:rPr>
        <w:t>和附件</w:t>
      </w:r>
      <w:r w:rsidRPr="006B2D5F">
        <w:rPr>
          <w:rFonts w:eastAsia="SimSun"/>
          <w:sz w:val="24"/>
          <w:szCs w:val="24"/>
          <w:lang w:val="zh-CN" w:eastAsia="zh-CN"/>
        </w:rPr>
        <w:t>B</w:t>
      </w:r>
      <w:r w:rsidRPr="006B2D5F">
        <w:rPr>
          <w:rFonts w:eastAsia="SimSun"/>
          <w:sz w:val="24"/>
          <w:szCs w:val="24"/>
          <w:lang w:val="zh-CN" w:eastAsia="zh-CN"/>
        </w:rPr>
        <w:t>的可能修正</w:t>
      </w:r>
      <w:r w:rsidRPr="006B2D5F">
        <w:rPr>
          <w:rFonts w:eastAsia="SimSun"/>
          <w:sz w:val="24"/>
          <w:szCs w:val="24"/>
          <w:lang w:val="zh-CN" w:eastAsia="zh-CN"/>
        </w:rPr>
        <w:t>]</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46"/>
      </w:r>
    </w:p>
    <w:p w14:paraId="5975465B"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在根据本款开展工作时，</w:t>
      </w:r>
      <w:r w:rsidRPr="006B2D5F">
        <w:rPr>
          <w:rFonts w:eastAsia="SimSun"/>
          <w:sz w:val="24"/>
          <w:szCs w:val="24"/>
          <w:lang w:val="zh-CN" w:eastAsia="zh-CN"/>
        </w:rPr>
        <w:t>[</w:t>
      </w:r>
      <w:r w:rsidRPr="006B2D5F">
        <w:rPr>
          <w:rFonts w:ascii="KaiTi" w:eastAsia="KaiTi" w:hAnsi="KaiTi"/>
          <w:sz w:val="24"/>
          <w:szCs w:val="24"/>
          <w:lang w:val="zh-CN" w:eastAsia="zh-CN"/>
        </w:rPr>
        <w:t>专家审查机构或委员会</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47"/>
      </w:r>
      <w:r w:rsidRPr="006B2D5F">
        <w:rPr>
          <w:rFonts w:eastAsia="SimSun"/>
          <w:sz w:val="24"/>
          <w:szCs w:val="24"/>
          <w:lang w:val="zh-CN" w:eastAsia="zh-CN"/>
        </w:rPr>
        <w:t>可</w:t>
      </w:r>
      <w:r w:rsidRPr="006B2D5F">
        <w:rPr>
          <w:rFonts w:eastAsia="SimSun"/>
          <w:sz w:val="24"/>
          <w:szCs w:val="24"/>
          <w:lang w:val="zh-CN" w:eastAsia="zh-CN"/>
        </w:rPr>
        <w:t>[</w:t>
      </w:r>
      <w:r w:rsidRPr="006B2D5F">
        <w:rPr>
          <w:rFonts w:eastAsia="SimSun"/>
          <w:sz w:val="24"/>
          <w:szCs w:val="24"/>
          <w:lang w:val="zh-CN" w:eastAsia="zh-CN"/>
        </w:rPr>
        <w:t>优先考虑</w:t>
      </w:r>
      <w:r w:rsidRPr="006B2D5F">
        <w:rPr>
          <w:rFonts w:eastAsia="SimSun"/>
          <w:sz w:val="24"/>
          <w:szCs w:val="24"/>
          <w:lang w:val="zh-CN" w:eastAsia="zh-CN"/>
        </w:rPr>
        <w:t>][</w:t>
      </w:r>
      <w:r w:rsidRPr="006B2D5F">
        <w:rPr>
          <w:rFonts w:eastAsia="SimSun"/>
          <w:sz w:val="24"/>
          <w:szCs w:val="24"/>
          <w:lang w:val="zh-CN" w:eastAsia="zh-CN"/>
        </w:rPr>
        <w:t>研究</w:t>
      </w:r>
      <w:r w:rsidRPr="006B2D5F">
        <w:rPr>
          <w:rFonts w:eastAsia="SimSun"/>
          <w:sz w:val="24"/>
          <w:szCs w:val="24"/>
          <w:lang w:val="zh-CN" w:eastAsia="zh-CN"/>
        </w:rPr>
        <w:t>]</w:t>
      </w:r>
      <w:r w:rsidRPr="006B2D5F">
        <w:rPr>
          <w:rFonts w:eastAsia="SimSun"/>
          <w:sz w:val="24"/>
          <w:szCs w:val="24"/>
          <w:lang w:val="zh-CN" w:eastAsia="zh-CN"/>
        </w:rPr>
        <w:t>数量大或最有可能造成塑料污染的</w:t>
      </w:r>
      <w:r w:rsidRPr="006B2D5F">
        <w:rPr>
          <w:rFonts w:eastAsia="SimSun"/>
          <w:sz w:val="24"/>
          <w:szCs w:val="24"/>
          <w:lang w:val="zh-CN" w:eastAsia="zh-CN"/>
        </w:rPr>
        <w:t>[</w:t>
      </w:r>
      <w:r w:rsidRPr="006B2D5F">
        <w:rPr>
          <w:rFonts w:eastAsia="SimSun"/>
          <w:sz w:val="24"/>
          <w:szCs w:val="24"/>
          <w:lang w:val="zh-CN" w:eastAsia="zh-CN"/>
        </w:rPr>
        <w:t>物质、</w:t>
      </w:r>
      <w:r w:rsidRPr="006B2D5F">
        <w:rPr>
          <w:rFonts w:eastAsia="SimSun"/>
          <w:sz w:val="24"/>
          <w:szCs w:val="24"/>
          <w:lang w:val="zh-CN" w:eastAsia="zh-CN"/>
        </w:rPr>
        <w:t>]</w:t>
      </w:r>
      <w:r w:rsidRPr="006B2D5F">
        <w:rPr>
          <w:rFonts w:eastAsia="SimSun"/>
          <w:sz w:val="24"/>
          <w:szCs w:val="24"/>
          <w:lang w:val="zh-CN" w:eastAsia="zh-CN"/>
        </w:rPr>
        <w:t>产品或部门。</w:t>
      </w:r>
      <w:r w:rsidRPr="006B2D5F">
        <w:rPr>
          <w:rStyle w:val="FootnoteReference"/>
          <w:color w:val="000000" w:themeColor="text1"/>
          <w:spacing w:val="0"/>
          <w:w w:val="100"/>
          <w:position w:val="0"/>
          <w:sz w:val="24"/>
          <w:szCs w:val="24"/>
          <w:lang w:val="zh-CN"/>
        </w:rPr>
        <w:footnoteReference w:id="48"/>
      </w:r>
    </w:p>
    <w:p w14:paraId="031904AD" w14:textId="5D8664CC"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应根据</w:t>
      </w:r>
      <w:r w:rsidRPr="006B2D5F">
        <w:rPr>
          <w:rFonts w:eastAsia="SimSun"/>
          <w:sz w:val="24"/>
          <w:szCs w:val="24"/>
          <w:lang w:val="zh-CN" w:eastAsia="zh-CN"/>
        </w:rPr>
        <w:t>[</w:t>
      </w:r>
      <w:r w:rsidRPr="006B2D5F">
        <w:rPr>
          <w:rFonts w:ascii="KaiTi" w:eastAsia="KaiTi" w:hAnsi="KaiTi"/>
          <w:sz w:val="24"/>
          <w:szCs w:val="24"/>
          <w:lang w:val="zh-CN" w:eastAsia="zh-CN"/>
        </w:rPr>
        <w:t>专家审查机构或委员会</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49"/>
      </w:r>
      <w:r w:rsidRPr="006B2D5F">
        <w:rPr>
          <w:rFonts w:eastAsia="SimSun"/>
          <w:sz w:val="24"/>
          <w:szCs w:val="24"/>
          <w:lang w:val="zh-CN" w:eastAsia="zh-CN"/>
        </w:rPr>
        <w:t>根据第</w:t>
      </w:r>
      <w:r w:rsidRPr="006B2D5F">
        <w:rPr>
          <w:rFonts w:eastAsia="SimSun"/>
          <w:sz w:val="24"/>
          <w:szCs w:val="24"/>
          <w:lang w:val="zh-CN" w:eastAsia="zh-CN"/>
        </w:rPr>
        <w:t>2</w:t>
      </w:r>
      <w:r w:rsidRPr="006B2D5F">
        <w:rPr>
          <w:rFonts w:eastAsia="SimSun"/>
          <w:sz w:val="24"/>
          <w:szCs w:val="24"/>
          <w:lang w:val="zh-CN" w:eastAsia="zh-CN"/>
        </w:rPr>
        <w:t>款提供的报告，审议是否有必要修正附件</w:t>
      </w:r>
      <w:r w:rsidRPr="006B2D5F">
        <w:rPr>
          <w:rFonts w:eastAsia="SimSun"/>
          <w:sz w:val="24"/>
          <w:szCs w:val="24"/>
          <w:lang w:val="zh-CN" w:eastAsia="zh-CN"/>
        </w:rPr>
        <w:t>A</w:t>
      </w:r>
      <w:r w:rsidRPr="006B2D5F">
        <w:rPr>
          <w:rFonts w:eastAsia="SimSun"/>
          <w:sz w:val="24"/>
          <w:szCs w:val="24"/>
          <w:lang w:val="zh-CN" w:eastAsia="zh-CN"/>
        </w:rPr>
        <w:t>和附件</w:t>
      </w:r>
      <w:r w:rsidRPr="006B2D5F">
        <w:rPr>
          <w:rFonts w:eastAsia="SimSun"/>
          <w:sz w:val="24"/>
          <w:szCs w:val="24"/>
          <w:lang w:val="zh-CN" w:eastAsia="zh-CN"/>
        </w:rPr>
        <w:t>B</w:t>
      </w:r>
      <w:r w:rsidRPr="006B2D5F">
        <w:rPr>
          <w:rFonts w:eastAsia="SimSun"/>
          <w:sz w:val="24"/>
          <w:szCs w:val="24"/>
          <w:lang w:val="zh-CN" w:eastAsia="zh-CN"/>
        </w:rPr>
        <w:t>。</w:t>
      </w:r>
    </w:p>
    <w:p w14:paraId="71D51EBC" w14:textId="1EAF722E" w:rsidR="00D45152" w:rsidRPr="006B2D5F" w:rsidRDefault="00845B7B" w:rsidP="004567E0">
      <w:pPr>
        <w:pStyle w:val="CH1"/>
        <w:numPr>
          <w:ilvl w:val="0"/>
          <w:numId w:val="103"/>
        </w:numPr>
        <w:ind w:hanging="851"/>
        <w:jc w:val="both"/>
        <w:outlineLvl w:val="1"/>
        <w:rPr>
          <w:rFonts w:eastAsia="SimHei"/>
          <w:sz w:val="32"/>
          <w:szCs w:val="32"/>
          <w:lang w:eastAsia="zh-CN"/>
        </w:rPr>
      </w:pPr>
      <w:bookmarkStart w:id="216" w:name="_Toc151284314"/>
      <w:bookmarkStart w:id="217" w:name="_Toc151305660"/>
      <w:bookmarkStart w:id="218" w:name="_Toc155361459"/>
      <w:bookmarkStart w:id="219" w:name="_Toc159850060"/>
      <w:bookmarkStart w:id="220" w:name="_Toc161999169"/>
      <w:r w:rsidRPr="006B2D5F">
        <w:rPr>
          <w:rFonts w:eastAsia="SimHei"/>
          <w:bCs/>
          <w:sz w:val="32"/>
          <w:szCs w:val="32"/>
          <w:lang w:val="zh-CN" w:eastAsia="zh-CN"/>
        </w:rPr>
        <w:t>国际合作</w:t>
      </w:r>
      <w:bookmarkEnd w:id="216"/>
      <w:bookmarkEnd w:id="217"/>
      <w:bookmarkEnd w:id="218"/>
      <w:bookmarkEnd w:id="219"/>
      <w:bookmarkEnd w:id="220"/>
    </w:p>
    <w:p w14:paraId="180913DA" w14:textId="052FFA75" w:rsidR="00D45152" w:rsidRPr="006B2D5F" w:rsidRDefault="00D45152" w:rsidP="006B2D5F">
      <w:pPr>
        <w:pStyle w:val="NormalNonumber"/>
        <w:jc w:val="both"/>
        <w:rPr>
          <w:rFonts w:eastAsia="SimSun"/>
          <w:color w:val="000000" w:themeColor="text1"/>
          <w:sz w:val="24"/>
          <w:szCs w:val="24"/>
          <w:lang w:eastAsia="zh-CN"/>
        </w:rPr>
      </w:pPr>
      <w:r w:rsidRPr="006B2D5F">
        <w:rPr>
          <w:sz w:val="24"/>
          <w:szCs w:val="24"/>
          <w:lang w:val="zh-CN" w:eastAsia="zh-CN"/>
        </w:rPr>
        <w:t>1.</w:t>
      </w:r>
      <w:r w:rsidRPr="006B2D5F">
        <w:rPr>
          <w:sz w:val="24"/>
          <w:szCs w:val="24"/>
          <w:lang w:val="zh-CN" w:eastAsia="zh-CN"/>
        </w:rPr>
        <w:tab/>
      </w: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在全球基础上</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在区域基础上</w:t>
      </w:r>
      <w:r w:rsidRPr="006B2D5F">
        <w:rPr>
          <w:rFonts w:eastAsia="SimSun"/>
          <w:sz w:val="24"/>
          <w:szCs w:val="24"/>
          <w:lang w:val="zh-CN" w:eastAsia="zh-CN"/>
        </w:rPr>
        <w:t>][</w:t>
      </w:r>
      <w:r w:rsidRPr="006B2D5F">
        <w:rPr>
          <w:rFonts w:eastAsia="SimSun"/>
          <w:sz w:val="24"/>
          <w:szCs w:val="24"/>
          <w:lang w:val="zh-CN" w:eastAsia="zh-CN"/>
        </w:rPr>
        <w:t>通过南北合作、南南合作和三方合作</w:t>
      </w:r>
      <w:r w:rsidRPr="006B2D5F">
        <w:rPr>
          <w:rFonts w:eastAsia="SimSun"/>
          <w:sz w:val="24"/>
          <w:szCs w:val="24"/>
          <w:lang w:val="zh-CN" w:eastAsia="zh-CN"/>
        </w:rPr>
        <w:t>][</w:t>
      </w:r>
      <w:r w:rsidRPr="006B2D5F">
        <w:rPr>
          <w:rFonts w:eastAsia="SimSun"/>
          <w:sz w:val="24"/>
          <w:szCs w:val="24"/>
          <w:lang w:val="zh-CN" w:eastAsia="zh-CN"/>
        </w:rPr>
        <w:t>相互合作</w:t>
      </w:r>
      <w:r w:rsidRPr="006B2D5F">
        <w:rPr>
          <w:rFonts w:eastAsia="SimSun"/>
          <w:sz w:val="24"/>
          <w:szCs w:val="24"/>
          <w:lang w:val="zh-CN" w:eastAsia="zh-CN"/>
        </w:rPr>
        <w:t>][</w:t>
      </w:r>
      <w:r w:rsidRPr="006B2D5F">
        <w:rPr>
          <w:rFonts w:eastAsia="SimSun"/>
          <w:sz w:val="24"/>
          <w:szCs w:val="24"/>
          <w:lang w:val="zh-CN" w:eastAsia="zh-CN"/>
        </w:rPr>
        <w:t>促进合作</w:t>
      </w:r>
      <w:r w:rsidRPr="006B2D5F">
        <w:rPr>
          <w:rFonts w:eastAsia="SimSun"/>
          <w:sz w:val="24"/>
          <w:szCs w:val="24"/>
          <w:lang w:val="zh-CN" w:eastAsia="zh-CN"/>
        </w:rPr>
        <w:t>]</w:t>
      </w:r>
      <w:r w:rsidRPr="006B2D5F">
        <w:rPr>
          <w:rFonts w:eastAsia="SimSun"/>
          <w:sz w:val="24"/>
          <w:szCs w:val="24"/>
          <w:lang w:val="zh-CN" w:eastAsia="zh-CN"/>
        </w:rPr>
        <w:t>，并与</w:t>
      </w:r>
      <w:r w:rsidRPr="006B2D5F">
        <w:rPr>
          <w:rFonts w:eastAsia="SimSun"/>
          <w:sz w:val="24"/>
          <w:szCs w:val="24"/>
          <w:lang w:val="zh-CN" w:eastAsia="zh-CN"/>
        </w:rPr>
        <w:t>[</w:t>
      </w:r>
      <w:r w:rsidRPr="006B2D5F">
        <w:rPr>
          <w:rFonts w:eastAsia="SimSun"/>
          <w:sz w:val="24"/>
          <w:szCs w:val="24"/>
          <w:lang w:val="zh-CN" w:eastAsia="zh-CN"/>
        </w:rPr>
        <w:t>相关政府间组织</w:t>
      </w:r>
      <w:r w:rsidRPr="006B2D5F">
        <w:rPr>
          <w:rFonts w:eastAsia="SimSun"/>
          <w:sz w:val="24"/>
          <w:szCs w:val="24"/>
          <w:lang w:val="zh-CN" w:eastAsia="zh-CN"/>
        </w:rPr>
        <w:t>[</w:t>
      </w:r>
      <w:r w:rsidRPr="006B2D5F">
        <w:rPr>
          <w:rFonts w:eastAsia="SimSun"/>
          <w:sz w:val="24"/>
          <w:szCs w:val="24"/>
          <w:lang w:val="zh-CN" w:eastAsia="zh-CN"/>
        </w:rPr>
        <w:t>和其他实体</w:t>
      </w:r>
      <w:r w:rsidRPr="006B2D5F">
        <w:rPr>
          <w:rFonts w:eastAsia="SimSun"/>
          <w:sz w:val="24"/>
          <w:szCs w:val="24"/>
          <w:lang w:val="zh-CN" w:eastAsia="zh-CN"/>
        </w:rPr>
        <w:t>]</w:t>
      </w:r>
      <w:r w:rsidRPr="006B2D5F">
        <w:rPr>
          <w:rFonts w:eastAsia="SimSun"/>
          <w:sz w:val="24"/>
          <w:szCs w:val="24"/>
          <w:lang w:val="zh-CN" w:eastAsia="zh-CN"/>
        </w:rPr>
        <w:t>（包括相关科学组织和机构）支持本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的有效执行并实现其目标，</w:t>
      </w:r>
      <w:r w:rsidRPr="006B2D5F">
        <w:rPr>
          <w:rFonts w:eastAsia="SimSun"/>
          <w:sz w:val="24"/>
          <w:szCs w:val="24"/>
          <w:lang w:val="zh-CN" w:eastAsia="zh-CN"/>
        </w:rPr>
        <w:t>[</w:t>
      </w:r>
      <w:r w:rsidRPr="006B2D5F">
        <w:rPr>
          <w:rFonts w:eastAsia="SimSun"/>
          <w:sz w:val="24"/>
          <w:szCs w:val="24"/>
          <w:lang w:val="zh-CN" w:eastAsia="zh-CN"/>
        </w:rPr>
        <w:t>同时避免任何重复工作</w:t>
      </w:r>
      <w:r w:rsidRPr="006B2D5F">
        <w:rPr>
          <w:rFonts w:eastAsia="SimSun"/>
          <w:sz w:val="24"/>
          <w:szCs w:val="24"/>
          <w:lang w:val="zh-CN" w:eastAsia="zh-CN"/>
        </w:rPr>
        <w:t>][</w:t>
      </w:r>
      <w:r w:rsidRPr="006B2D5F">
        <w:rPr>
          <w:rFonts w:eastAsia="SimSun"/>
          <w:sz w:val="24"/>
          <w:szCs w:val="24"/>
          <w:lang w:val="zh-CN" w:eastAsia="zh-CN"/>
        </w:rPr>
        <w:t>包括为此加强和增进</w:t>
      </w:r>
      <w:r w:rsidRPr="006B2D5F">
        <w:rPr>
          <w:rFonts w:eastAsia="SimSun"/>
          <w:sz w:val="24"/>
          <w:szCs w:val="24"/>
          <w:lang w:val="zh-CN" w:eastAsia="zh-CN"/>
        </w:rPr>
        <w:t>[</w:t>
      </w:r>
      <w:r w:rsidRPr="006B2D5F">
        <w:rPr>
          <w:rFonts w:eastAsia="SimSun"/>
          <w:sz w:val="24"/>
          <w:szCs w:val="24"/>
          <w:lang w:val="zh-CN" w:eastAsia="zh-CN"/>
        </w:rPr>
        <w:t>与相关法律</w:t>
      </w:r>
      <w:r w:rsidR="005E2FC5" w:rsidRPr="006B2D5F">
        <w:rPr>
          <w:rFonts w:ascii="SimSun" w:eastAsia="SimSun" w:hAnsi="SimSun"/>
          <w:sz w:val="24"/>
          <w:szCs w:val="24"/>
          <w:lang w:val="zh-CN" w:eastAsia="zh-CN"/>
        </w:rPr>
        <w:t>文书</w:t>
      </w:r>
      <w:r w:rsidRPr="006B2D5F">
        <w:rPr>
          <w:rFonts w:ascii="SimSun" w:eastAsia="SimSun" w:hAnsi="SimSun"/>
          <w:sz w:val="24"/>
          <w:szCs w:val="24"/>
          <w:lang w:val="zh-CN" w:eastAsia="zh-CN"/>
        </w:rPr>
        <w:t>和框架以及全球、区域、分区域和部门机构的合作，以及加强和增进这些</w:t>
      </w:r>
      <w:r w:rsidR="005E2FC5" w:rsidRPr="006B2D5F">
        <w:rPr>
          <w:rFonts w:ascii="SimSun" w:eastAsia="SimSun" w:hAnsi="SimSun"/>
          <w:sz w:val="24"/>
          <w:szCs w:val="24"/>
          <w:lang w:val="zh-CN" w:eastAsia="zh-CN"/>
        </w:rPr>
        <w:t>文书</w:t>
      </w:r>
      <w:r w:rsidRPr="006B2D5F">
        <w:rPr>
          <w:rFonts w:eastAsia="SimSun"/>
          <w:sz w:val="24"/>
          <w:szCs w:val="24"/>
          <w:lang w:val="zh-CN" w:eastAsia="zh-CN"/>
        </w:rPr>
        <w:t>和框架之间的合作</w:t>
      </w:r>
      <w:r w:rsidRPr="006B2D5F">
        <w:rPr>
          <w:rFonts w:eastAsia="SimSun"/>
          <w:sz w:val="24"/>
          <w:szCs w:val="24"/>
          <w:lang w:val="zh-CN" w:eastAsia="zh-CN"/>
        </w:rPr>
        <w:t>]]</w:t>
      </w:r>
      <w:r w:rsidRPr="006B2D5F">
        <w:rPr>
          <w:rFonts w:eastAsia="SimSun"/>
          <w:sz w:val="24"/>
          <w:szCs w:val="24"/>
          <w:lang w:val="zh-CN" w:eastAsia="zh-CN"/>
        </w:rPr>
        <w:t>。</w:t>
      </w:r>
    </w:p>
    <w:p w14:paraId="2F4B5ED9" w14:textId="493EE5C8"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在</w:t>
      </w:r>
      <w:r w:rsidRPr="006B2D5F">
        <w:rPr>
          <w:rFonts w:eastAsia="SimSun"/>
          <w:sz w:val="24"/>
          <w:szCs w:val="24"/>
          <w:lang w:val="zh-CN" w:eastAsia="zh-CN"/>
        </w:rPr>
        <w:t>[</w:t>
      </w:r>
      <w:r w:rsidRPr="006B2D5F">
        <w:rPr>
          <w:rFonts w:eastAsia="SimSun"/>
          <w:sz w:val="24"/>
          <w:szCs w:val="24"/>
          <w:lang w:val="zh-CN" w:eastAsia="zh-CN"/>
        </w:rPr>
        <w:t>根据独特的国家优先事项</w:t>
      </w:r>
      <w:r w:rsidRPr="006B2D5F">
        <w:rPr>
          <w:rFonts w:eastAsia="SimSun"/>
          <w:sz w:val="24"/>
          <w:szCs w:val="24"/>
          <w:lang w:val="zh-CN" w:eastAsia="zh-CN"/>
        </w:rPr>
        <w:t>][</w:t>
      </w:r>
      <w:r w:rsidRPr="006B2D5F">
        <w:rPr>
          <w:rFonts w:eastAsia="SimSun"/>
          <w:sz w:val="24"/>
          <w:szCs w:val="24"/>
          <w:lang w:val="zh-CN" w:eastAsia="zh-CN"/>
        </w:rPr>
        <w:t>在其他相关法律</w:t>
      </w:r>
      <w:r w:rsidR="005E2FC5" w:rsidRPr="006B2D5F">
        <w:rPr>
          <w:rFonts w:ascii="SimSun" w:eastAsia="SimSun" w:hAnsi="SimSun"/>
          <w:sz w:val="24"/>
          <w:szCs w:val="24"/>
          <w:lang w:val="zh-CN" w:eastAsia="zh-CN"/>
        </w:rPr>
        <w:t>文书</w:t>
      </w:r>
      <w:r w:rsidRPr="006B2D5F">
        <w:rPr>
          <w:rFonts w:eastAsia="SimSun"/>
          <w:sz w:val="24"/>
          <w:szCs w:val="24"/>
          <w:lang w:val="zh-CN" w:eastAsia="zh-CN"/>
        </w:rPr>
        <w:t>、框架或全球、区域、次区域或部门机构下</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50"/>
      </w:r>
      <w:r w:rsidRPr="006B2D5F">
        <w:rPr>
          <w:rFonts w:eastAsia="SimSun"/>
          <w:sz w:val="24"/>
          <w:szCs w:val="24"/>
          <w:lang w:val="zh-CN" w:eastAsia="zh-CN"/>
        </w:rPr>
        <w:t>参与决策时</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促进本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w:t>
      </w:r>
    </w:p>
    <w:p w14:paraId="79827DB3" w14:textId="202A9DDF"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通过以下方式促进国际合作，以支持实现本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w:t>
      </w:r>
    </w:p>
    <w:p w14:paraId="1E1D3830" w14:textId="77777777" w:rsidR="00D45152" w:rsidRPr="006B2D5F" w:rsidRDefault="00D45152" w:rsidP="006B2D5F">
      <w:pPr>
        <w:pStyle w:val="NormalNonumber"/>
        <w:numPr>
          <w:ilvl w:val="0"/>
          <w:numId w:val="65"/>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根据</w:t>
      </w:r>
      <w:r w:rsidRPr="006B2D5F">
        <w:rPr>
          <w:rFonts w:eastAsia="SimSun"/>
          <w:sz w:val="24"/>
          <w:szCs w:val="24"/>
          <w:lang w:val="zh-CN" w:eastAsia="zh-CN"/>
        </w:rPr>
        <w:t>[</w:t>
      </w:r>
      <w:r w:rsidRPr="006B2D5F">
        <w:rPr>
          <w:rFonts w:eastAsia="KaiTi"/>
          <w:sz w:val="24"/>
          <w:szCs w:val="24"/>
          <w:lang w:val="zh-CN" w:eastAsia="zh-CN"/>
        </w:rPr>
        <w:t>关于能力建设、技术援助和技术转让的第三编第</w:t>
      </w:r>
      <w:r w:rsidRPr="006B2D5F">
        <w:rPr>
          <w:rFonts w:eastAsia="KaiTi"/>
          <w:sz w:val="24"/>
          <w:szCs w:val="24"/>
          <w:lang w:val="zh-CN" w:eastAsia="zh-CN"/>
        </w:rPr>
        <w:t>2</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按照相互商定的条件</w:t>
      </w:r>
      <w:r w:rsidRPr="006B2D5F">
        <w:rPr>
          <w:rFonts w:eastAsia="SimSun"/>
          <w:sz w:val="24"/>
          <w:szCs w:val="24"/>
          <w:lang w:val="zh-CN" w:eastAsia="zh-CN"/>
        </w:rPr>
        <w:t>]</w:t>
      </w:r>
      <w:r w:rsidRPr="006B2D5F">
        <w:rPr>
          <w:rFonts w:eastAsia="SimSun"/>
          <w:sz w:val="24"/>
          <w:szCs w:val="24"/>
          <w:lang w:val="zh-CN" w:eastAsia="zh-CN"/>
        </w:rPr>
        <w:t>开发、转让、普及和获取技术</w:t>
      </w:r>
      <w:r w:rsidRPr="006B2D5F">
        <w:rPr>
          <w:rFonts w:eastAsia="SimSun"/>
          <w:sz w:val="24"/>
          <w:szCs w:val="24"/>
          <w:lang w:val="zh-CN" w:eastAsia="zh-CN"/>
        </w:rPr>
        <w:t>[</w:t>
      </w:r>
      <w:r w:rsidRPr="006B2D5F">
        <w:rPr>
          <w:rFonts w:eastAsia="SimSun"/>
          <w:sz w:val="24"/>
          <w:szCs w:val="24"/>
          <w:lang w:val="zh-CN" w:eastAsia="zh-CN"/>
        </w:rPr>
        <w:t>以及</w:t>
      </w:r>
      <w:r w:rsidRPr="006B2D5F">
        <w:rPr>
          <w:rFonts w:eastAsia="SimSun"/>
          <w:sz w:val="24"/>
          <w:szCs w:val="24"/>
          <w:lang w:val="zh-CN" w:eastAsia="zh-CN"/>
        </w:rPr>
        <w:t>[</w:t>
      </w:r>
      <w:r w:rsidRPr="006B2D5F">
        <w:rPr>
          <w:rFonts w:eastAsia="SimSun"/>
          <w:sz w:val="24"/>
          <w:szCs w:val="24"/>
          <w:lang w:val="zh-CN" w:eastAsia="zh-CN"/>
        </w:rPr>
        <w:t>按照相互商定的条件</w:t>
      </w:r>
      <w:r w:rsidRPr="006B2D5F">
        <w:rPr>
          <w:rFonts w:eastAsia="SimSun"/>
          <w:sz w:val="24"/>
          <w:szCs w:val="24"/>
          <w:lang w:val="zh-CN" w:eastAsia="zh-CN"/>
        </w:rPr>
        <w:t>]</w:t>
      </w:r>
      <w:r w:rsidRPr="006B2D5F">
        <w:rPr>
          <w:rFonts w:eastAsia="SimSun"/>
          <w:sz w:val="24"/>
          <w:szCs w:val="24"/>
          <w:lang w:val="zh-CN" w:eastAsia="zh-CN"/>
        </w:rPr>
        <w:t>进行技术创新</w:t>
      </w:r>
      <w:r w:rsidRPr="006B2D5F">
        <w:rPr>
          <w:rFonts w:eastAsia="SimSun"/>
          <w:sz w:val="24"/>
          <w:szCs w:val="24"/>
          <w:lang w:val="zh-CN" w:eastAsia="zh-CN"/>
        </w:rPr>
        <w:t>]</w:t>
      </w:r>
      <w:r w:rsidRPr="006B2D5F">
        <w:rPr>
          <w:rFonts w:eastAsia="SimSun"/>
          <w:sz w:val="24"/>
          <w:szCs w:val="24"/>
          <w:lang w:val="zh-CN" w:eastAsia="zh-CN"/>
        </w:rPr>
        <w:t>，重点是南北合作和三角合作；</w:t>
      </w:r>
      <w:r w:rsidRPr="006B2D5F">
        <w:rPr>
          <w:rFonts w:eastAsia="SimSun"/>
          <w:sz w:val="24"/>
          <w:szCs w:val="24"/>
          <w:lang w:val="zh-CN" w:eastAsia="zh-CN"/>
        </w:rPr>
        <w:t>]</w:t>
      </w:r>
    </w:p>
    <w:p w14:paraId="62013C2A" w14:textId="77777777" w:rsidR="00D45152" w:rsidRPr="006B2D5F" w:rsidRDefault="00D45152" w:rsidP="006B2D5F">
      <w:pPr>
        <w:pStyle w:val="NormalNonumber"/>
        <w:numPr>
          <w:ilvl w:val="0"/>
          <w:numId w:val="65"/>
        </w:numPr>
        <w:ind w:left="2495" w:hanging="624"/>
        <w:jc w:val="both"/>
        <w:rPr>
          <w:rFonts w:eastAsia="SimSun"/>
          <w:color w:val="000000" w:themeColor="text1"/>
          <w:sz w:val="24"/>
          <w:szCs w:val="24"/>
          <w:lang w:eastAsia="zh-CN"/>
        </w:rPr>
      </w:pPr>
      <w:r w:rsidRPr="006B2D5F">
        <w:rPr>
          <w:rFonts w:eastAsia="SimSun"/>
          <w:sz w:val="24"/>
          <w:szCs w:val="24"/>
          <w:lang w:val="zh-CN" w:eastAsia="zh-CN"/>
        </w:rPr>
        <w:t>根据</w:t>
      </w:r>
      <w:r w:rsidRPr="006B2D5F">
        <w:rPr>
          <w:rFonts w:eastAsia="SimSun"/>
          <w:sz w:val="24"/>
          <w:szCs w:val="24"/>
          <w:lang w:val="zh-CN" w:eastAsia="zh-CN"/>
        </w:rPr>
        <w:t>[</w:t>
      </w:r>
      <w:r w:rsidRPr="006B2D5F">
        <w:rPr>
          <w:rFonts w:eastAsia="KaiTi"/>
          <w:sz w:val="24"/>
          <w:szCs w:val="24"/>
          <w:lang w:val="zh-CN" w:eastAsia="zh-CN"/>
        </w:rPr>
        <w:t>关于信息交流的第四编第</w:t>
      </w:r>
      <w:r w:rsidRPr="006B2D5F">
        <w:rPr>
          <w:rFonts w:eastAsia="KaiTi"/>
          <w:sz w:val="24"/>
          <w:szCs w:val="24"/>
          <w:lang w:val="zh-CN" w:eastAsia="zh-CN"/>
        </w:rPr>
        <w:t>6</w:t>
      </w:r>
      <w:r w:rsidRPr="006B2D5F">
        <w:rPr>
          <w:rFonts w:eastAsia="KaiTi"/>
          <w:sz w:val="24"/>
          <w:szCs w:val="24"/>
          <w:lang w:val="zh-CN" w:eastAsia="zh-CN"/>
        </w:rPr>
        <w:t>节和关于提高认识、教育和研究的第四编第</w:t>
      </w:r>
      <w:r w:rsidRPr="006B2D5F">
        <w:rPr>
          <w:rFonts w:eastAsia="KaiTi"/>
          <w:sz w:val="24"/>
          <w:szCs w:val="24"/>
          <w:lang w:val="zh-CN" w:eastAsia="zh-CN"/>
        </w:rPr>
        <w:t>7</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，开展研究和信息交流，以提高对塑料污染的认识并推进技术创新；</w:t>
      </w:r>
    </w:p>
    <w:p w14:paraId="646DEFF9" w14:textId="77777777" w:rsidR="00D45152" w:rsidRPr="006B2D5F" w:rsidRDefault="00D45152" w:rsidP="006B2D5F">
      <w:pPr>
        <w:pStyle w:val="NormalNonumber"/>
        <w:numPr>
          <w:ilvl w:val="0"/>
          <w:numId w:val="65"/>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促进技术和科学合作，包括区域平台或数据库、技术和科学合作项目以及技术中心网络；</w:t>
      </w:r>
    </w:p>
    <w:p w14:paraId="689BFFB1" w14:textId="77777777" w:rsidR="00D45152" w:rsidRPr="006B2D5F" w:rsidRDefault="00D45152" w:rsidP="006B2D5F">
      <w:pPr>
        <w:pStyle w:val="NormalNonumber"/>
        <w:numPr>
          <w:ilvl w:val="0"/>
          <w:numId w:val="65"/>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履行监测义务</w:t>
      </w:r>
      <w:r w:rsidRPr="006B2D5F">
        <w:rPr>
          <w:rFonts w:eastAsia="SimSun"/>
          <w:sz w:val="24"/>
          <w:szCs w:val="24"/>
          <w:lang w:val="zh-CN" w:eastAsia="zh-CN"/>
        </w:rPr>
        <w:t>[</w:t>
      </w:r>
      <w:r w:rsidRPr="006B2D5F">
        <w:rPr>
          <w:rFonts w:eastAsia="SimSun"/>
          <w:sz w:val="24"/>
          <w:szCs w:val="24"/>
          <w:lang w:val="zh-CN" w:eastAsia="zh-CN"/>
        </w:rPr>
        <w:t>同时考虑到发展中国家缔约方</w:t>
      </w:r>
      <w:r w:rsidRPr="006B2D5F">
        <w:rPr>
          <w:rFonts w:eastAsia="SimSun"/>
          <w:sz w:val="24"/>
          <w:szCs w:val="24"/>
          <w:lang w:val="zh-CN" w:eastAsia="zh-CN"/>
        </w:rPr>
        <w:t>[</w:t>
      </w:r>
      <w:r w:rsidRPr="006B2D5F">
        <w:rPr>
          <w:rFonts w:eastAsia="SimSun"/>
          <w:sz w:val="24"/>
          <w:szCs w:val="24"/>
          <w:lang w:val="zh-CN" w:eastAsia="zh-CN"/>
        </w:rPr>
        <w:t>（特别是小岛屿发展中国家）</w:t>
      </w:r>
      <w:r w:rsidRPr="006B2D5F">
        <w:rPr>
          <w:rFonts w:eastAsia="SimSun"/>
          <w:sz w:val="24"/>
          <w:szCs w:val="24"/>
          <w:lang w:val="zh-CN" w:eastAsia="zh-CN"/>
        </w:rPr>
        <w:t>]</w:t>
      </w:r>
      <w:r w:rsidRPr="006B2D5F">
        <w:rPr>
          <w:rFonts w:eastAsia="SimSun"/>
          <w:sz w:val="24"/>
          <w:szCs w:val="24"/>
          <w:lang w:val="zh-CN" w:eastAsia="zh-CN"/>
        </w:rPr>
        <w:t>的需求和能力</w:t>
      </w:r>
      <w:r w:rsidRPr="006B2D5F">
        <w:rPr>
          <w:rFonts w:eastAsia="SimSun"/>
          <w:sz w:val="24"/>
          <w:szCs w:val="24"/>
          <w:lang w:val="zh-CN" w:eastAsia="zh-CN"/>
        </w:rPr>
        <w:t>][</w:t>
      </w:r>
      <w:r w:rsidRPr="006B2D5F">
        <w:rPr>
          <w:rFonts w:eastAsia="SimSun"/>
          <w:sz w:val="24"/>
          <w:szCs w:val="24"/>
          <w:lang w:val="zh-CN" w:eastAsia="zh-CN"/>
        </w:rPr>
        <w:t>包括监测环境中的塑料并查明其泄漏源</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43AD1A25" w14:textId="77777777" w:rsidR="00D45152" w:rsidRPr="006B2D5F" w:rsidRDefault="00D45152" w:rsidP="006B2D5F">
      <w:pPr>
        <w:pStyle w:val="NormalNonumber"/>
        <w:numPr>
          <w:ilvl w:val="0"/>
          <w:numId w:val="65"/>
        </w:numPr>
        <w:ind w:left="2495" w:hanging="624"/>
        <w:jc w:val="both"/>
        <w:rPr>
          <w:rFonts w:eastAsia="SimSun"/>
          <w:color w:val="000000" w:themeColor="text1"/>
          <w:sz w:val="24"/>
          <w:szCs w:val="24"/>
          <w:lang w:eastAsia="zh-CN"/>
        </w:rPr>
      </w:pPr>
      <w:r w:rsidRPr="006B2D5F">
        <w:rPr>
          <w:rFonts w:eastAsia="SimSun"/>
          <w:sz w:val="24"/>
          <w:szCs w:val="24"/>
          <w:lang w:val="zh-CN" w:eastAsia="zh-CN"/>
        </w:rPr>
        <w:t>利用现行的信息交流机制推广知识、最佳环境做法以及在环境上、技术上、社会上和经济上切实可行的替代技术。</w:t>
      </w:r>
    </w:p>
    <w:p w14:paraId="62D0C60C" w14:textId="3283E09A" w:rsidR="00D45152" w:rsidRPr="006B2D5F" w:rsidRDefault="00D45152" w:rsidP="006B2D5F">
      <w:pPr>
        <w:pStyle w:val="NormalNonumber"/>
        <w:numPr>
          <w:ilvl w:val="0"/>
          <w:numId w:val="65"/>
        </w:numPr>
        <w:ind w:left="2495" w:hanging="624"/>
        <w:jc w:val="both"/>
        <w:rPr>
          <w:rFonts w:eastAsia="SimSun"/>
          <w:color w:val="000000" w:themeColor="text1"/>
          <w:sz w:val="24"/>
          <w:szCs w:val="24"/>
        </w:rPr>
      </w:pPr>
      <w:r w:rsidRPr="006B2D5F">
        <w:rPr>
          <w:rFonts w:eastAsia="SimSun"/>
          <w:sz w:val="24"/>
          <w:szCs w:val="24"/>
          <w:lang w:val="zh-CN" w:eastAsia="zh-CN"/>
        </w:rPr>
        <w:t>[</w:t>
      </w:r>
      <w:r w:rsidRPr="006B2D5F">
        <w:rPr>
          <w:rFonts w:eastAsia="SimSun"/>
          <w:sz w:val="24"/>
          <w:szCs w:val="24"/>
          <w:lang w:val="zh-CN" w:eastAsia="zh-CN"/>
        </w:rPr>
        <w:t>任何可能与</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目标有关的其他类型的合作。</w:t>
      </w:r>
      <w:r w:rsidRPr="006B2D5F">
        <w:rPr>
          <w:rFonts w:eastAsia="SimSun"/>
          <w:sz w:val="24"/>
          <w:szCs w:val="24"/>
          <w:lang w:val="zh-CN"/>
        </w:rPr>
        <w:t>]</w:t>
      </w:r>
    </w:p>
    <w:p w14:paraId="7E4A9492" w14:textId="6E276A4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8361E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0E32998E" w14:textId="7B10F6C3"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将酌情邀请相关科学和技术机构</w:t>
      </w:r>
      <w:r w:rsidRPr="006B2D5F">
        <w:rPr>
          <w:rFonts w:eastAsia="SimSun"/>
          <w:sz w:val="24"/>
          <w:szCs w:val="24"/>
          <w:lang w:val="zh-CN" w:eastAsia="zh-CN"/>
        </w:rPr>
        <w:t>[</w:t>
      </w:r>
      <w:r w:rsidRPr="006B2D5F">
        <w:rPr>
          <w:rFonts w:eastAsia="SimSun"/>
          <w:sz w:val="24"/>
          <w:szCs w:val="24"/>
          <w:lang w:val="zh-CN" w:eastAsia="zh-CN"/>
        </w:rPr>
        <w:t>（包括根据环境大会第</w:t>
      </w:r>
      <w:r w:rsidRPr="006B2D5F">
        <w:rPr>
          <w:rFonts w:eastAsia="SimSun"/>
          <w:sz w:val="24"/>
          <w:szCs w:val="24"/>
          <w:lang w:val="zh-CN" w:eastAsia="zh-CN"/>
        </w:rPr>
        <w:t>5/8</w:t>
      </w:r>
      <w:r w:rsidRPr="006B2D5F">
        <w:rPr>
          <w:rFonts w:eastAsia="SimSun"/>
          <w:sz w:val="24"/>
          <w:szCs w:val="24"/>
          <w:lang w:val="zh-CN" w:eastAsia="zh-CN"/>
        </w:rPr>
        <w:t>号决议设立的科学与政策委员会、政府间气候变化专门委员会或生物多样性和生态系统服务政府间科学与政策平台</w:t>
      </w:r>
      <w:r w:rsidRPr="006B2D5F">
        <w:rPr>
          <w:rFonts w:eastAsia="SimSun"/>
          <w:sz w:val="24"/>
          <w:szCs w:val="24"/>
          <w:lang w:val="zh-CN" w:eastAsia="zh-CN"/>
        </w:rPr>
        <w:t>[</w:t>
      </w:r>
      <w:r w:rsidRPr="006B2D5F">
        <w:rPr>
          <w:rFonts w:eastAsia="SimSun"/>
          <w:sz w:val="24"/>
          <w:szCs w:val="24"/>
          <w:lang w:val="zh-CN" w:eastAsia="zh-CN"/>
        </w:rPr>
        <w:t>或政府间海洋学委员会</w:t>
      </w:r>
      <w:r w:rsidRPr="006B2D5F">
        <w:rPr>
          <w:rFonts w:eastAsia="SimSun"/>
          <w:sz w:val="24"/>
          <w:szCs w:val="24"/>
          <w:lang w:val="zh-CN" w:eastAsia="zh-CN"/>
        </w:rPr>
        <w:t>]</w:t>
      </w:r>
      <w:r w:rsidRPr="006B2D5F">
        <w:rPr>
          <w:rFonts w:eastAsia="SimSun"/>
          <w:sz w:val="24"/>
          <w:szCs w:val="24"/>
          <w:lang w:val="zh-CN" w:eastAsia="zh-CN"/>
        </w:rPr>
        <w:t>以及其他有关机构）</w:t>
      </w:r>
      <w:r w:rsidRPr="006B2D5F">
        <w:rPr>
          <w:rFonts w:eastAsia="SimSun"/>
          <w:sz w:val="24"/>
          <w:szCs w:val="24"/>
          <w:lang w:val="zh-CN" w:eastAsia="zh-CN"/>
        </w:rPr>
        <w:t>]</w:t>
      </w:r>
      <w:r w:rsidRPr="006B2D5F">
        <w:rPr>
          <w:rFonts w:eastAsia="SimSun"/>
          <w:sz w:val="24"/>
          <w:szCs w:val="24"/>
          <w:lang w:val="zh-CN" w:eastAsia="zh-CN"/>
        </w:rPr>
        <w:t>就与履行</w:t>
      </w:r>
      <w:r w:rsidR="00DE4B0B" w:rsidRPr="006B2D5F">
        <w:rPr>
          <w:rFonts w:eastAsia="KaiTi"/>
          <w:sz w:val="24"/>
          <w:szCs w:val="24"/>
          <w:lang w:val="zh-CN" w:eastAsia="zh-CN"/>
        </w:rPr>
        <w:t>理事机构</w:t>
      </w:r>
      <w:r w:rsidRPr="006B2D5F">
        <w:rPr>
          <w:rFonts w:eastAsia="SimSun"/>
          <w:sz w:val="24"/>
          <w:szCs w:val="24"/>
          <w:lang w:val="zh-CN" w:eastAsia="zh-CN"/>
        </w:rPr>
        <w:t>任务有关的事项提供</w:t>
      </w:r>
      <w:r w:rsidR="00F37692" w:rsidRPr="006B2D5F">
        <w:rPr>
          <w:rFonts w:eastAsia="SimSun" w:hint="eastAsia"/>
          <w:sz w:val="24"/>
          <w:szCs w:val="24"/>
          <w:lang w:val="zh-CN" w:eastAsia="zh-CN"/>
        </w:rPr>
        <w:t>意见和建议</w:t>
      </w:r>
      <w:r w:rsidRPr="006B2D5F">
        <w:rPr>
          <w:rFonts w:eastAsia="SimSun"/>
          <w:sz w:val="24"/>
          <w:szCs w:val="24"/>
          <w:lang w:val="zh-CN" w:eastAsia="zh-CN"/>
        </w:rPr>
        <w:t>。</w:t>
      </w:r>
      <w:r w:rsidRPr="006B2D5F">
        <w:rPr>
          <w:rFonts w:eastAsia="SimSun"/>
          <w:color w:val="000000" w:themeColor="text1"/>
          <w:sz w:val="24"/>
          <w:szCs w:val="24"/>
          <w:vertAlign w:val="superscript"/>
          <w:lang w:val="zh-CN"/>
        </w:rPr>
        <w:footnoteReference w:id="51"/>
      </w:r>
      <w:r w:rsidR="00B967DC" w:rsidRPr="006B2D5F">
        <w:rPr>
          <w:rFonts w:eastAsia="SimSun" w:hint="eastAsia"/>
          <w:sz w:val="24"/>
          <w:szCs w:val="24"/>
          <w:lang w:val="zh-CN" w:eastAsia="zh-CN"/>
        </w:rPr>
        <w:t xml:space="preserve"> </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也可审议上述科学和技术机构的相关工作成果。</w:t>
      </w:r>
      <w:r w:rsidRPr="006B2D5F">
        <w:rPr>
          <w:rFonts w:eastAsia="SimSun"/>
          <w:sz w:val="24"/>
          <w:szCs w:val="24"/>
          <w:lang w:val="zh-CN" w:eastAsia="zh-CN"/>
        </w:rPr>
        <w:t>]</w:t>
      </w:r>
    </w:p>
    <w:p w14:paraId="4639A172" w14:textId="1DD5A942"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4</w:t>
      </w:r>
      <w:r w:rsidRPr="006B2D5F">
        <w:rPr>
          <w:rFonts w:eastAsia="KaiTi"/>
          <w:b/>
          <w:bCs/>
          <w:sz w:val="24"/>
          <w:szCs w:val="24"/>
          <w:lang w:val="zh-CN" w:eastAsia="zh-CN"/>
        </w:rPr>
        <w:t>款备选案文方案</w:t>
      </w:r>
      <w:r w:rsidR="008361E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2BF3697B" w14:textId="08DB57F4" w:rsidR="00D45152" w:rsidRPr="006B2D5F" w:rsidRDefault="00D45152" w:rsidP="006B2D5F">
      <w:pPr>
        <w:pStyle w:val="NormalNonumber"/>
        <w:widowControl w:val="0"/>
        <w:ind w:left="1253"/>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t>[</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秘书处在</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的指导下</w:t>
      </w:r>
      <w:r w:rsidRPr="006B2D5F">
        <w:rPr>
          <w:rFonts w:eastAsia="SimSun"/>
          <w:sz w:val="24"/>
          <w:szCs w:val="24"/>
          <w:lang w:val="zh-CN" w:eastAsia="zh-CN"/>
        </w:rPr>
        <w:t>][</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应酌情与相关国际</w:t>
      </w:r>
      <w:r w:rsidR="005E2FC5" w:rsidRPr="006B2D5F">
        <w:rPr>
          <w:rFonts w:ascii="SimSun" w:eastAsia="SimSun" w:hAnsi="SimSun"/>
          <w:sz w:val="24"/>
          <w:szCs w:val="24"/>
          <w:lang w:val="zh-CN" w:eastAsia="zh-CN"/>
        </w:rPr>
        <w:t>文书</w:t>
      </w:r>
      <w:r w:rsidRPr="006B2D5F">
        <w:rPr>
          <w:rFonts w:ascii="SimSun" w:eastAsia="SimSun" w:hAnsi="SimSun"/>
          <w:sz w:val="24"/>
          <w:szCs w:val="24"/>
          <w:lang w:val="zh-CN" w:eastAsia="zh-CN"/>
        </w:rPr>
        <w:t>和组织开展合作与协作，包括以期确保相关国际</w:t>
      </w:r>
      <w:r w:rsidR="005E2FC5" w:rsidRPr="006B2D5F">
        <w:rPr>
          <w:rFonts w:ascii="SimSun" w:eastAsia="SimSun" w:hAnsi="SimSun"/>
          <w:sz w:val="24"/>
          <w:szCs w:val="24"/>
          <w:lang w:val="zh-CN" w:eastAsia="zh-CN"/>
        </w:rPr>
        <w:t>文书</w:t>
      </w:r>
      <w:r w:rsidRPr="006B2D5F">
        <w:rPr>
          <w:rFonts w:eastAsia="SimSun"/>
          <w:sz w:val="24"/>
          <w:szCs w:val="24"/>
          <w:lang w:val="zh-CN" w:eastAsia="zh-CN"/>
        </w:rPr>
        <w:t>和组织之间保持最大程度的一致性。</w:t>
      </w:r>
      <w:r w:rsidRPr="006B2D5F">
        <w:rPr>
          <w:rStyle w:val="FootnoteReference"/>
          <w:color w:val="000000" w:themeColor="text1"/>
          <w:spacing w:val="0"/>
          <w:w w:val="100"/>
          <w:position w:val="0"/>
          <w:sz w:val="24"/>
          <w:szCs w:val="24"/>
          <w:lang w:val="zh-CN"/>
        </w:rPr>
        <w:footnoteReference w:id="52"/>
      </w:r>
    </w:p>
    <w:p w14:paraId="34227012" w14:textId="7B76770F"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款备选案文方案</w:t>
      </w:r>
      <w:r w:rsidR="008361EE" w:rsidRPr="006B2D5F">
        <w:rPr>
          <w:rFonts w:eastAsia="KaiTi" w:hint="eastAsia"/>
          <w:b/>
          <w:bCs/>
          <w:sz w:val="24"/>
          <w:szCs w:val="24"/>
          <w:lang w:val="zh-CN" w:eastAsia="zh-CN"/>
        </w:rPr>
        <w:t xml:space="preserve">　</w:t>
      </w:r>
      <w:r w:rsidRPr="006B2D5F">
        <w:rPr>
          <w:rFonts w:eastAsia="SimSun"/>
          <w:sz w:val="24"/>
          <w:szCs w:val="24"/>
          <w:lang w:val="zh-CN" w:eastAsia="zh-CN"/>
        </w:rPr>
        <w:t>秘书处应促进本条所述信息交流方面的合作，并酌情促进与相关组织（包括相关多边环境协定以及其他国际倡议的秘书处）的合作，以避免相关国际</w:t>
      </w:r>
      <w:r w:rsidR="005E2FC5" w:rsidRPr="006B2D5F">
        <w:rPr>
          <w:rFonts w:ascii="SimSun" w:eastAsia="SimSun" w:hAnsi="SimSun"/>
          <w:sz w:val="24"/>
          <w:szCs w:val="24"/>
          <w:lang w:val="zh-CN" w:eastAsia="zh-CN"/>
        </w:rPr>
        <w:t>文书</w:t>
      </w:r>
      <w:r w:rsidRPr="006B2D5F">
        <w:rPr>
          <w:rFonts w:eastAsia="SimSun"/>
          <w:sz w:val="24"/>
          <w:szCs w:val="24"/>
          <w:lang w:val="zh-CN" w:eastAsia="zh-CN"/>
        </w:rPr>
        <w:t>和组织之间的重复。</w:t>
      </w:r>
    </w:p>
    <w:p w14:paraId="28323AF5" w14:textId="0EB23360"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款备选案文方案</w:t>
      </w:r>
      <w:r w:rsidRPr="006B2D5F">
        <w:rPr>
          <w:rFonts w:eastAsia="KaiTi"/>
          <w:b/>
          <w:bCs/>
          <w:sz w:val="24"/>
          <w:szCs w:val="24"/>
          <w:lang w:val="zh-CN" w:eastAsia="zh-CN"/>
        </w:rPr>
        <w:t>2</w:t>
      </w:r>
      <w:r w:rsidR="008361EE" w:rsidRPr="006B2D5F">
        <w:rPr>
          <w:rFonts w:eastAsia="KaiTi" w:hint="eastAsia"/>
          <w:b/>
          <w:bCs/>
          <w:sz w:val="24"/>
          <w:szCs w:val="24"/>
          <w:lang w:val="zh-CN" w:eastAsia="zh-CN"/>
        </w:rPr>
        <w:t xml:space="preserve">　</w:t>
      </w:r>
      <w:r w:rsidR="00DE4B0B" w:rsidRPr="006B2D5F">
        <w:rPr>
          <w:rFonts w:eastAsia="KaiTi"/>
          <w:iCs/>
          <w:sz w:val="24"/>
          <w:szCs w:val="24"/>
          <w:lang w:val="zh-CN" w:eastAsia="zh-CN"/>
        </w:rPr>
        <w:t>无案文</w:t>
      </w:r>
      <w:r w:rsidRPr="006B2D5F">
        <w:rPr>
          <w:rFonts w:eastAsia="SimSun"/>
          <w:i/>
          <w:iCs/>
          <w:sz w:val="24"/>
          <w:szCs w:val="24"/>
          <w:lang w:val="zh-CN" w:eastAsia="zh-CN"/>
        </w:rPr>
        <w:t>。</w:t>
      </w:r>
    </w:p>
    <w:p w14:paraId="2A0C895E" w14:textId="3086CE03"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款案文方案之二</w:t>
      </w:r>
      <w:r w:rsidR="008361EE" w:rsidRPr="006B2D5F">
        <w:rPr>
          <w:rFonts w:eastAsia="KaiTi" w:hint="eastAsia"/>
          <w:b/>
          <w:bCs/>
          <w:sz w:val="24"/>
          <w:szCs w:val="24"/>
          <w:lang w:val="zh-CN" w:eastAsia="zh-CN"/>
        </w:rPr>
        <w:t xml:space="preserve">　</w:t>
      </w:r>
      <w:r w:rsidRPr="006B2D5F">
        <w:rPr>
          <w:rFonts w:eastAsia="SimSun"/>
          <w:sz w:val="24"/>
          <w:szCs w:val="24"/>
          <w:lang w:val="zh-CN" w:eastAsia="zh-CN"/>
        </w:rPr>
        <w:t>可酌情通过拟在本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下设立的</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开展上述各款中提及的国际合作下的活动。</w:t>
      </w:r>
    </w:p>
    <w:p w14:paraId="3DFEB61D" w14:textId="0F873DAC" w:rsidR="00D45152" w:rsidRPr="006B2D5F" w:rsidRDefault="00D45152" w:rsidP="004567E0">
      <w:pPr>
        <w:pStyle w:val="CH1"/>
        <w:numPr>
          <w:ilvl w:val="0"/>
          <w:numId w:val="104"/>
        </w:numPr>
        <w:ind w:hanging="851"/>
        <w:jc w:val="both"/>
        <w:outlineLvl w:val="1"/>
        <w:rPr>
          <w:rFonts w:eastAsia="SimHei"/>
          <w:sz w:val="32"/>
          <w:szCs w:val="32"/>
          <w:lang w:eastAsia="zh-CN"/>
        </w:rPr>
      </w:pPr>
      <w:bookmarkStart w:id="221" w:name="_Toc159850061"/>
      <w:bookmarkStart w:id="222" w:name="_Toc161999170"/>
      <w:r w:rsidRPr="006B2D5F">
        <w:rPr>
          <w:rFonts w:eastAsia="SimHei"/>
          <w:bCs/>
          <w:sz w:val="32"/>
          <w:szCs w:val="32"/>
          <w:lang w:val="zh-CN" w:eastAsia="zh-CN"/>
        </w:rPr>
        <w:t>信息交流</w:t>
      </w:r>
      <w:bookmarkStart w:id="223" w:name="_Toc142065560"/>
      <w:bookmarkStart w:id="224" w:name="_Toc143356390"/>
      <w:bookmarkStart w:id="225" w:name="_Toc144397858"/>
      <w:bookmarkStart w:id="226" w:name="_Toc151284315"/>
      <w:bookmarkStart w:id="227" w:name="_Toc151305661"/>
      <w:bookmarkStart w:id="228" w:name="_Toc155361460"/>
      <w:bookmarkEnd w:id="221"/>
      <w:bookmarkEnd w:id="222"/>
      <w:bookmarkEnd w:id="223"/>
      <w:bookmarkEnd w:id="224"/>
      <w:bookmarkEnd w:id="225"/>
      <w:bookmarkEnd w:id="226"/>
      <w:bookmarkEnd w:id="227"/>
      <w:bookmarkEnd w:id="228"/>
    </w:p>
    <w:p w14:paraId="6F9D3DA4" w14:textId="33F2B43C" w:rsidR="00D45152" w:rsidRPr="006B2D5F" w:rsidRDefault="002C5CFF" w:rsidP="006B2D5F">
      <w:pPr>
        <w:pStyle w:val="NormalNonumber"/>
        <w:jc w:val="both"/>
        <w:rPr>
          <w:rFonts w:ascii="SimHei" w:eastAsia="SimHei" w:hAnsi="SimHei"/>
          <w:i/>
          <w:color w:val="000000" w:themeColor="text1"/>
          <w:sz w:val="28"/>
          <w:szCs w:val="28"/>
          <w:lang w:eastAsia="zh-CN"/>
        </w:rPr>
      </w:pPr>
      <w:r w:rsidRPr="006B2D5F">
        <w:rPr>
          <w:rFonts w:ascii="SimHei" w:eastAsia="KaiTi" w:hAnsi="SimHei"/>
          <w:b/>
          <w:sz w:val="28"/>
          <w:szCs w:val="28"/>
          <w:lang w:val="zh-CN" w:eastAsia="zh-CN"/>
        </w:rPr>
        <w:t>备选标题</w:t>
      </w:r>
      <w:r w:rsidR="00D45152" w:rsidRPr="006B2D5F">
        <w:rPr>
          <w:rFonts w:ascii="SimHei" w:eastAsia="SimHei" w:hAnsi="SimHei"/>
          <w:b/>
          <w:bCs/>
          <w:sz w:val="28"/>
          <w:szCs w:val="28"/>
          <w:lang w:val="zh-CN" w:eastAsia="zh-CN"/>
        </w:rPr>
        <w:t>：透明度</w:t>
      </w:r>
    </w:p>
    <w:p w14:paraId="7E52A4E0" w14:textId="64D9E520" w:rsidR="00D45152" w:rsidRPr="006B2D5F" w:rsidRDefault="00D45152" w:rsidP="006B2D5F">
      <w:pPr>
        <w:pStyle w:val="NormalNonumber"/>
        <w:jc w:val="both"/>
        <w:rPr>
          <w:rFonts w:eastAsia="SimSun"/>
          <w:color w:val="000000" w:themeColor="text1"/>
          <w:sz w:val="24"/>
          <w:szCs w:val="24"/>
          <w:lang w:eastAsia="zh-CN"/>
        </w:rPr>
      </w:pPr>
      <w:r w:rsidRPr="006B2D5F">
        <w:rPr>
          <w:sz w:val="24"/>
          <w:szCs w:val="24"/>
          <w:lang w:val="zh-CN" w:eastAsia="zh-CN"/>
        </w:rPr>
        <w:t>1.</w:t>
      </w:r>
      <w:r w:rsidRPr="006B2D5F">
        <w:rPr>
          <w:sz w:val="24"/>
          <w:szCs w:val="24"/>
          <w:lang w:val="zh-CN" w:eastAsia="zh-CN"/>
        </w:rPr>
        <w:tab/>
      </w:r>
      <w:r w:rsidRPr="006B2D5F">
        <w:rPr>
          <w:rFonts w:eastAsia="SimSun"/>
          <w:sz w:val="24"/>
          <w:szCs w:val="24"/>
          <w:lang w:val="zh-CN" w:eastAsia="zh-CN"/>
        </w:rPr>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以透明的方式</w:t>
      </w:r>
      <w:r w:rsidRPr="006B2D5F">
        <w:rPr>
          <w:rFonts w:eastAsia="SimSun"/>
          <w:sz w:val="24"/>
          <w:szCs w:val="24"/>
          <w:lang w:val="zh-CN" w:eastAsia="zh-CN"/>
        </w:rPr>
        <w:t>][</w:t>
      </w:r>
      <w:r w:rsidRPr="006B2D5F">
        <w:rPr>
          <w:rFonts w:eastAsia="SimSun"/>
          <w:sz w:val="24"/>
          <w:szCs w:val="24"/>
          <w:lang w:val="zh-CN" w:eastAsia="zh-CN"/>
        </w:rPr>
        <w:t>就最佳做法、研究和技术</w:t>
      </w:r>
      <w:r w:rsidRPr="006B2D5F">
        <w:rPr>
          <w:rFonts w:eastAsia="SimSun"/>
          <w:sz w:val="24"/>
          <w:szCs w:val="24"/>
          <w:lang w:val="zh-CN" w:eastAsia="zh-CN"/>
        </w:rPr>
        <w:t>]</w:t>
      </w:r>
      <w:r w:rsidRPr="006B2D5F">
        <w:rPr>
          <w:rFonts w:eastAsia="SimSun"/>
          <w:sz w:val="24"/>
          <w:szCs w:val="24"/>
          <w:lang w:val="zh-CN" w:eastAsia="zh-CN"/>
        </w:rPr>
        <w:t>促进</w:t>
      </w:r>
      <w:r w:rsidRPr="006B2D5F">
        <w:rPr>
          <w:rFonts w:eastAsia="SimSun"/>
          <w:sz w:val="24"/>
          <w:szCs w:val="24"/>
          <w:lang w:val="zh-CN" w:eastAsia="zh-CN"/>
        </w:rPr>
        <w:t>[</w:t>
      </w:r>
      <w:r w:rsidRPr="006B2D5F">
        <w:rPr>
          <w:rFonts w:eastAsia="SimSun"/>
          <w:sz w:val="24"/>
          <w:szCs w:val="24"/>
          <w:lang w:val="zh-CN" w:eastAsia="zh-CN"/>
        </w:rPr>
        <w:t>和开展</w:t>
      </w:r>
      <w:r w:rsidRPr="006B2D5F">
        <w:rPr>
          <w:rFonts w:eastAsia="SimSun"/>
          <w:sz w:val="24"/>
          <w:szCs w:val="24"/>
          <w:lang w:val="zh-CN" w:eastAsia="zh-CN"/>
        </w:rPr>
        <w:t>]</w:t>
      </w:r>
      <w:r w:rsidRPr="006B2D5F">
        <w:rPr>
          <w:rFonts w:eastAsia="SimSun"/>
          <w:sz w:val="24"/>
          <w:szCs w:val="24"/>
          <w:lang w:val="zh-CN" w:eastAsia="zh-CN"/>
        </w:rPr>
        <w:t>与</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执行工作有关的信息交流</w:t>
      </w:r>
      <w:r w:rsidRPr="006B2D5F">
        <w:rPr>
          <w:rFonts w:eastAsia="SimSun"/>
          <w:sz w:val="24"/>
          <w:szCs w:val="24"/>
          <w:lang w:val="zh-CN" w:eastAsia="zh-CN"/>
        </w:rPr>
        <w:t>[</w:t>
      </w:r>
      <w:r w:rsidRPr="006B2D5F">
        <w:rPr>
          <w:rFonts w:eastAsia="SimSun"/>
          <w:sz w:val="24"/>
          <w:szCs w:val="24"/>
          <w:lang w:val="zh-CN" w:eastAsia="zh-CN"/>
        </w:rPr>
        <w:t>，包括关于以下事项的信息交流：</w:t>
      </w:r>
    </w:p>
    <w:p w14:paraId="438C1F95" w14:textId="77777777" w:rsidR="00D45152" w:rsidRPr="006B2D5F" w:rsidRDefault="00D45152" w:rsidP="006B2D5F">
      <w:pPr>
        <w:pStyle w:val="NormalNonumber"/>
        <w:numPr>
          <w:ilvl w:val="0"/>
          <w:numId w:val="66"/>
        </w:numPr>
        <w:ind w:left="2495" w:hanging="624"/>
        <w:jc w:val="both"/>
        <w:rPr>
          <w:rFonts w:eastAsia="SimSun"/>
          <w:color w:val="000000" w:themeColor="text1"/>
          <w:sz w:val="24"/>
          <w:szCs w:val="24"/>
          <w:lang w:eastAsia="zh-CN"/>
        </w:rPr>
      </w:pPr>
      <w:r w:rsidRPr="006B2D5F">
        <w:rPr>
          <w:rFonts w:eastAsia="SimSun"/>
          <w:sz w:val="24"/>
          <w:szCs w:val="24"/>
          <w:lang w:val="zh-CN" w:eastAsia="zh-CN"/>
        </w:rPr>
        <w:t>关于可持续消费和生产的最佳做法和政策；</w:t>
      </w:r>
    </w:p>
    <w:p w14:paraId="71A47ADB" w14:textId="77777777" w:rsidR="00D45152" w:rsidRPr="006B2D5F" w:rsidRDefault="00D45152" w:rsidP="006B2D5F">
      <w:pPr>
        <w:pStyle w:val="NormalNonumber"/>
        <w:numPr>
          <w:ilvl w:val="0"/>
          <w:numId w:val="66"/>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与塑料有关的按照自愿和相互商定的条件进行的</w:t>
      </w:r>
      <w:r w:rsidRPr="006B2D5F">
        <w:rPr>
          <w:rFonts w:eastAsia="SimSun"/>
          <w:sz w:val="24"/>
          <w:szCs w:val="24"/>
          <w:lang w:val="zh-CN" w:eastAsia="zh-CN"/>
        </w:rPr>
        <w:t>]</w:t>
      </w:r>
      <w:r w:rsidRPr="006B2D5F">
        <w:rPr>
          <w:rFonts w:eastAsia="SimSun"/>
          <w:sz w:val="24"/>
          <w:szCs w:val="24"/>
          <w:lang w:val="zh-CN" w:eastAsia="zh-CN"/>
        </w:rPr>
        <w:t>研究和技术</w:t>
      </w:r>
      <w:r w:rsidRPr="006B2D5F">
        <w:rPr>
          <w:rFonts w:eastAsia="SimSun"/>
          <w:sz w:val="24"/>
          <w:szCs w:val="24"/>
          <w:lang w:val="zh-CN" w:eastAsia="zh-CN"/>
        </w:rPr>
        <w:t>[</w:t>
      </w:r>
      <w:r w:rsidRPr="006B2D5F">
        <w:rPr>
          <w:rFonts w:eastAsia="SimSun"/>
          <w:sz w:val="24"/>
          <w:szCs w:val="24"/>
          <w:lang w:val="zh-CN" w:eastAsia="zh-CN"/>
        </w:rPr>
        <w:t>创新以及绿色化学</w:t>
      </w:r>
      <w:r w:rsidRPr="006B2D5F">
        <w:rPr>
          <w:rFonts w:eastAsia="SimSun"/>
          <w:sz w:val="24"/>
          <w:szCs w:val="24"/>
          <w:lang w:val="zh-CN" w:eastAsia="zh-CN"/>
        </w:rPr>
        <w:t>]</w:t>
      </w:r>
      <w:r w:rsidRPr="006B2D5F">
        <w:rPr>
          <w:rFonts w:eastAsia="SimSun"/>
          <w:sz w:val="24"/>
          <w:szCs w:val="24"/>
          <w:lang w:val="zh-CN" w:eastAsia="zh-CN"/>
        </w:rPr>
        <w:t>；</w:t>
      </w:r>
    </w:p>
    <w:p w14:paraId="4E0A1AB2" w14:textId="6B563A4A" w:rsidR="00D45152" w:rsidRPr="006B2D5F" w:rsidRDefault="00D45152" w:rsidP="006B2D5F">
      <w:pPr>
        <w:pStyle w:val="NormalNonumber"/>
        <w:numPr>
          <w:ilvl w:val="0"/>
          <w:numId w:val="66"/>
        </w:numPr>
        <w:ind w:left="2495" w:hanging="624"/>
        <w:jc w:val="both"/>
        <w:rPr>
          <w:rFonts w:eastAsia="SimSun"/>
          <w:color w:val="000000" w:themeColor="text1"/>
          <w:sz w:val="24"/>
          <w:szCs w:val="24"/>
          <w:lang w:eastAsia="zh-CN"/>
        </w:rPr>
      </w:pPr>
      <w:r w:rsidRPr="006B2D5F">
        <w:rPr>
          <w:rFonts w:eastAsia="SimSun"/>
          <w:sz w:val="24"/>
          <w:szCs w:val="24"/>
          <w:lang w:val="zh-CN" w:eastAsia="zh-CN"/>
        </w:rPr>
        <w:t>知识，包括</w:t>
      </w:r>
      <w:r w:rsidRPr="006B2D5F">
        <w:rPr>
          <w:rFonts w:eastAsia="SimSun"/>
          <w:sz w:val="24"/>
          <w:szCs w:val="24"/>
          <w:lang w:val="zh-CN" w:eastAsia="zh-CN"/>
        </w:rPr>
        <w:t>[</w:t>
      </w:r>
      <w:r w:rsidRPr="006B2D5F">
        <w:rPr>
          <w:rFonts w:eastAsia="SimSun"/>
          <w:sz w:val="24"/>
          <w:szCs w:val="24"/>
          <w:lang w:val="zh-CN" w:eastAsia="zh-CN"/>
        </w:rPr>
        <w:t>经土著人民自由、事先和知情同意获得的</w:t>
      </w:r>
      <w:r w:rsidRPr="006B2D5F">
        <w:rPr>
          <w:rFonts w:eastAsia="SimSun"/>
          <w:sz w:val="24"/>
          <w:szCs w:val="24"/>
          <w:lang w:val="zh-CN" w:eastAsia="zh-CN"/>
        </w:rPr>
        <w:t>][</w:t>
      </w:r>
      <w:r w:rsidRPr="006B2D5F">
        <w:rPr>
          <w:rFonts w:eastAsia="SimSun"/>
          <w:sz w:val="24"/>
          <w:szCs w:val="24"/>
          <w:lang w:val="zh-CN" w:eastAsia="zh-CN"/>
        </w:rPr>
        <w:t>土著人民的</w:t>
      </w:r>
      <w:r w:rsidRPr="006B2D5F">
        <w:rPr>
          <w:rFonts w:eastAsia="SimSun"/>
          <w:sz w:val="24"/>
          <w:szCs w:val="24"/>
          <w:lang w:val="zh-CN" w:eastAsia="zh-CN"/>
        </w:rPr>
        <w:t>][</w:t>
      </w:r>
      <w:r w:rsidRPr="006B2D5F">
        <w:rPr>
          <w:rFonts w:eastAsia="SimSun"/>
          <w:sz w:val="24"/>
          <w:szCs w:val="24"/>
          <w:lang w:val="zh-CN" w:eastAsia="zh-CN"/>
        </w:rPr>
        <w:t>传统</w:t>
      </w:r>
      <w:r w:rsidRPr="006B2D5F">
        <w:rPr>
          <w:rFonts w:eastAsia="SimSun"/>
          <w:sz w:val="24"/>
          <w:szCs w:val="24"/>
          <w:lang w:val="zh-CN" w:eastAsia="zh-CN"/>
        </w:rPr>
        <w:t>][</w:t>
      </w:r>
      <w:r w:rsidRPr="006B2D5F">
        <w:rPr>
          <w:rFonts w:eastAsia="SimSun"/>
          <w:sz w:val="24"/>
          <w:szCs w:val="24"/>
          <w:lang w:val="zh-CN" w:eastAsia="zh-CN"/>
        </w:rPr>
        <w:t>土著</w:t>
      </w:r>
      <w:r w:rsidRPr="006B2D5F">
        <w:rPr>
          <w:rFonts w:eastAsia="SimSun"/>
          <w:sz w:val="24"/>
          <w:szCs w:val="24"/>
          <w:lang w:val="zh-CN" w:eastAsia="zh-CN"/>
        </w:rPr>
        <w:t>]</w:t>
      </w:r>
      <w:r w:rsidRPr="006B2D5F">
        <w:rPr>
          <w:rFonts w:eastAsia="SimSun"/>
          <w:sz w:val="24"/>
          <w:szCs w:val="24"/>
          <w:lang w:val="zh-CN" w:eastAsia="zh-CN"/>
        </w:rPr>
        <w:t>知识</w:t>
      </w:r>
      <w:r w:rsidRPr="006B2D5F">
        <w:rPr>
          <w:rFonts w:eastAsia="SimSun"/>
          <w:sz w:val="24"/>
          <w:szCs w:val="24"/>
          <w:lang w:val="zh-CN" w:eastAsia="zh-CN"/>
        </w:rPr>
        <w:t>[</w:t>
      </w:r>
      <w:r w:rsidRPr="006B2D5F">
        <w:rPr>
          <w:rFonts w:eastAsia="SimSun"/>
          <w:sz w:val="24"/>
          <w:szCs w:val="24"/>
          <w:lang w:val="zh-CN" w:eastAsia="zh-CN"/>
        </w:rPr>
        <w:t>经自由、事先和之情同意获得的传统知识、土著人民的知识和地方知识体系</w:t>
      </w:r>
      <w:r w:rsidRPr="006B2D5F">
        <w:rPr>
          <w:rFonts w:eastAsia="SimSun"/>
          <w:sz w:val="24"/>
          <w:szCs w:val="24"/>
          <w:lang w:val="zh-CN" w:eastAsia="zh-CN"/>
        </w:rPr>
        <w:t>][</w:t>
      </w:r>
      <w:r w:rsidRPr="006B2D5F">
        <w:rPr>
          <w:rFonts w:eastAsia="SimSun"/>
          <w:sz w:val="24"/>
          <w:szCs w:val="24"/>
          <w:lang w:val="zh-CN" w:eastAsia="zh-CN"/>
        </w:rPr>
        <w:t>以及非正规塑料部门工人</w:t>
      </w:r>
      <w:r w:rsidRPr="006B2D5F">
        <w:rPr>
          <w:rFonts w:eastAsia="SimSun"/>
          <w:sz w:val="24"/>
          <w:szCs w:val="24"/>
          <w:lang w:val="zh-CN" w:eastAsia="zh-CN"/>
        </w:rPr>
        <w:t>[</w:t>
      </w:r>
      <w:r w:rsidRPr="006B2D5F">
        <w:rPr>
          <w:rFonts w:eastAsia="SimSun"/>
          <w:sz w:val="24"/>
          <w:szCs w:val="24"/>
          <w:lang w:val="zh-CN" w:eastAsia="zh-CN"/>
        </w:rPr>
        <w:t>（包括拾荒者）</w:t>
      </w:r>
      <w:r w:rsidRPr="006B2D5F">
        <w:rPr>
          <w:rFonts w:eastAsia="SimSun"/>
          <w:sz w:val="24"/>
          <w:szCs w:val="24"/>
          <w:lang w:val="zh-CN" w:eastAsia="zh-CN"/>
        </w:rPr>
        <w:t>]</w:t>
      </w:r>
      <w:r w:rsidRPr="006B2D5F">
        <w:rPr>
          <w:rFonts w:eastAsia="SimSun"/>
          <w:sz w:val="24"/>
          <w:szCs w:val="24"/>
          <w:lang w:val="zh-CN" w:eastAsia="zh-CN"/>
        </w:rPr>
        <w:t>的知识</w:t>
      </w:r>
      <w:r w:rsidRPr="006B2D5F">
        <w:rPr>
          <w:rFonts w:eastAsia="SimSun"/>
          <w:sz w:val="24"/>
          <w:szCs w:val="24"/>
          <w:lang w:val="zh-CN" w:eastAsia="zh-CN"/>
        </w:rPr>
        <w:t>]</w:t>
      </w:r>
      <w:r w:rsidRPr="006B2D5F">
        <w:rPr>
          <w:rFonts w:eastAsia="SimSun"/>
          <w:sz w:val="24"/>
          <w:szCs w:val="24"/>
          <w:lang w:val="zh-CN" w:eastAsia="zh-CN"/>
        </w:rPr>
        <w:t>，特别是关于</w:t>
      </w:r>
      <w:r w:rsidRPr="006B2D5F">
        <w:rPr>
          <w:rFonts w:eastAsia="SimSun"/>
          <w:sz w:val="24"/>
          <w:szCs w:val="24"/>
          <w:lang w:val="zh-CN" w:eastAsia="zh-CN"/>
        </w:rPr>
        <w:t>[</w:t>
      </w:r>
      <w:r w:rsidRPr="006B2D5F">
        <w:rPr>
          <w:rFonts w:eastAsia="SimSun"/>
          <w:sz w:val="24"/>
          <w:szCs w:val="24"/>
          <w:lang w:val="zh-CN" w:eastAsia="zh-CN"/>
        </w:rPr>
        <w:t>塑料废物</w:t>
      </w:r>
      <w:r w:rsidRPr="006B2D5F">
        <w:rPr>
          <w:rFonts w:eastAsia="SimSun"/>
          <w:sz w:val="24"/>
          <w:szCs w:val="24"/>
          <w:lang w:val="zh-CN" w:eastAsia="zh-CN"/>
        </w:rPr>
        <w:t>]</w:t>
      </w:r>
      <w:r w:rsidRPr="006B2D5F">
        <w:rPr>
          <w:rFonts w:eastAsia="SimSun"/>
          <w:sz w:val="24"/>
          <w:szCs w:val="24"/>
          <w:lang w:val="zh-CN" w:eastAsia="zh-CN"/>
        </w:rPr>
        <w:t>无害环境废物管理、塑料污染的来源、人类和动植物接触塑料污染以及相关的风险管理和减少</w:t>
      </w:r>
      <w:r w:rsidRPr="006B2D5F">
        <w:rPr>
          <w:rFonts w:eastAsia="SimSun"/>
          <w:sz w:val="24"/>
          <w:szCs w:val="24"/>
          <w:lang w:val="zh-CN" w:eastAsia="zh-CN"/>
        </w:rPr>
        <w:t>[</w:t>
      </w:r>
      <w:r w:rsidRPr="006B2D5F">
        <w:rPr>
          <w:rFonts w:eastAsia="SimSun"/>
          <w:sz w:val="24"/>
          <w:szCs w:val="24"/>
          <w:lang w:val="zh-CN" w:eastAsia="zh-CN"/>
        </w:rPr>
        <w:t>污染</w:t>
      </w:r>
      <w:r w:rsidRPr="006B2D5F">
        <w:rPr>
          <w:rFonts w:eastAsia="SimSun"/>
          <w:sz w:val="24"/>
          <w:szCs w:val="24"/>
          <w:lang w:val="zh-CN" w:eastAsia="zh-CN"/>
        </w:rPr>
        <w:t>][</w:t>
      </w:r>
      <w:r w:rsidRPr="006B2D5F">
        <w:rPr>
          <w:rFonts w:eastAsia="SimSun"/>
          <w:sz w:val="24"/>
          <w:szCs w:val="24"/>
          <w:lang w:val="zh-CN" w:eastAsia="zh-CN"/>
        </w:rPr>
        <w:t>政策、行动和其他</w:t>
      </w:r>
      <w:r w:rsidRPr="006B2D5F">
        <w:rPr>
          <w:rFonts w:eastAsia="SimSun"/>
          <w:sz w:val="24"/>
          <w:szCs w:val="24"/>
          <w:lang w:val="zh-CN" w:eastAsia="zh-CN"/>
        </w:rPr>
        <w:t>]</w:t>
      </w:r>
      <w:r w:rsidRPr="006B2D5F">
        <w:rPr>
          <w:rFonts w:eastAsia="SimSun"/>
          <w:sz w:val="24"/>
          <w:szCs w:val="24"/>
          <w:lang w:val="zh-CN" w:eastAsia="zh-CN"/>
        </w:rPr>
        <w:t>备选方案的知识；</w:t>
      </w:r>
    </w:p>
    <w:p w14:paraId="74AEF14F" w14:textId="77777777" w:rsidR="00D45152" w:rsidRPr="006B2D5F" w:rsidRDefault="00D45152" w:rsidP="006B2D5F">
      <w:pPr>
        <w:pStyle w:val="NormalNonumber"/>
        <w:numPr>
          <w:ilvl w:val="0"/>
          <w:numId w:val="66"/>
        </w:numPr>
        <w:ind w:left="2495" w:hanging="624"/>
        <w:jc w:val="both"/>
        <w:rPr>
          <w:rFonts w:eastAsia="SimSun"/>
          <w:color w:val="000000" w:themeColor="text1"/>
          <w:sz w:val="24"/>
          <w:szCs w:val="24"/>
          <w:lang w:eastAsia="zh-CN"/>
        </w:rPr>
      </w:pPr>
      <w:r w:rsidRPr="006B2D5F">
        <w:rPr>
          <w:rFonts w:eastAsia="SimSun"/>
          <w:sz w:val="24"/>
          <w:szCs w:val="24"/>
          <w:lang w:val="zh-CN" w:eastAsia="zh-CN"/>
        </w:rPr>
        <w:t>关于循环经济和零废物倡议的研究和经验；</w:t>
      </w:r>
    </w:p>
    <w:p w14:paraId="766C4AF3" w14:textId="77777777" w:rsidR="00D45152" w:rsidRPr="006B2D5F" w:rsidRDefault="00D45152" w:rsidP="006B2D5F">
      <w:pPr>
        <w:pStyle w:val="NormalNonumber"/>
        <w:numPr>
          <w:ilvl w:val="0"/>
          <w:numId w:val="66"/>
        </w:numPr>
        <w:ind w:left="2495" w:hanging="624"/>
        <w:jc w:val="both"/>
        <w:rPr>
          <w:rFonts w:eastAsia="SimSun"/>
          <w:color w:val="000000" w:themeColor="text1"/>
          <w:sz w:val="24"/>
          <w:szCs w:val="24"/>
        </w:rPr>
      </w:pPr>
      <w:r w:rsidRPr="006B2D5F">
        <w:rPr>
          <w:rFonts w:eastAsia="SimSun"/>
          <w:sz w:val="24"/>
          <w:szCs w:val="24"/>
          <w:lang w:val="zh-CN"/>
        </w:rPr>
        <w:t>[</w:t>
      </w:r>
      <w:proofErr w:type="spellStart"/>
      <w:r w:rsidRPr="006B2D5F">
        <w:rPr>
          <w:rFonts w:eastAsia="SimSun"/>
          <w:sz w:val="24"/>
          <w:szCs w:val="24"/>
          <w:lang w:val="zh-CN"/>
        </w:rPr>
        <w:t>其他创新解决方案</w:t>
      </w:r>
      <w:proofErr w:type="spellEnd"/>
      <w:r w:rsidRPr="006B2D5F">
        <w:rPr>
          <w:rFonts w:eastAsia="SimSun"/>
          <w:sz w:val="24"/>
          <w:szCs w:val="24"/>
          <w:lang w:val="zh-CN"/>
        </w:rPr>
        <w:t>。</w:t>
      </w:r>
      <w:r w:rsidRPr="006B2D5F">
        <w:rPr>
          <w:rFonts w:eastAsia="SimSun"/>
          <w:sz w:val="24"/>
          <w:szCs w:val="24"/>
          <w:lang w:val="zh-CN"/>
        </w:rPr>
        <w:t>]</w:t>
      </w:r>
    </w:p>
    <w:p w14:paraId="338431CE" w14:textId="2C051C0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款案文方案之二</w:t>
      </w:r>
      <w:r w:rsidR="008361EE" w:rsidRPr="006B2D5F">
        <w:rPr>
          <w:rFonts w:eastAsia="KaiTi" w:hint="eastAsia"/>
          <w:b/>
          <w:bCs/>
          <w:sz w:val="24"/>
          <w:szCs w:val="24"/>
          <w:lang w:val="zh-CN" w:eastAsia="zh-CN"/>
        </w:rPr>
        <w:t xml:space="preserve">　</w:t>
      </w:r>
      <w:r w:rsidRPr="006B2D5F">
        <w:rPr>
          <w:rFonts w:eastAsia="SimSun"/>
          <w:sz w:val="24"/>
          <w:szCs w:val="24"/>
          <w:lang w:val="zh-CN" w:eastAsia="zh-CN"/>
        </w:rPr>
        <w:t>关于土著知识</w:t>
      </w:r>
      <w:r w:rsidRPr="006B2D5F">
        <w:rPr>
          <w:rFonts w:eastAsia="SimSun"/>
          <w:sz w:val="24"/>
          <w:szCs w:val="24"/>
          <w:lang w:val="zh-CN" w:eastAsia="zh-CN"/>
        </w:rPr>
        <w:t>[</w:t>
      </w:r>
      <w:r w:rsidRPr="006B2D5F">
        <w:rPr>
          <w:rFonts w:eastAsia="SimSun"/>
          <w:sz w:val="24"/>
          <w:szCs w:val="24"/>
          <w:lang w:val="zh-CN" w:eastAsia="zh-CN"/>
        </w:rPr>
        <w:t>经自由、事先和知情同意获得的传统知识、土著人民的知识和地方知识体系</w:t>
      </w:r>
      <w:r w:rsidRPr="006B2D5F">
        <w:rPr>
          <w:rFonts w:eastAsia="SimSun"/>
          <w:sz w:val="24"/>
          <w:szCs w:val="24"/>
          <w:lang w:val="zh-CN" w:eastAsia="zh-CN"/>
        </w:rPr>
        <w:t>]</w:t>
      </w:r>
      <w:r w:rsidRPr="006B2D5F">
        <w:rPr>
          <w:rFonts w:eastAsia="SimSun"/>
          <w:sz w:val="24"/>
          <w:szCs w:val="24"/>
          <w:lang w:val="zh-CN" w:eastAsia="zh-CN"/>
        </w:rPr>
        <w:t>的信息交流，即使可获得，也应经自由、事先和知情同意。</w:t>
      </w:r>
    </w:p>
    <w:p w14:paraId="71778A78" w14:textId="67E82C3F"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缔约方可</w:t>
      </w:r>
      <w:r w:rsidRPr="006B2D5F">
        <w:rPr>
          <w:rFonts w:eastAsia="SimSun"/>
          <w:sz w:val="24"/>
          <w:szCs w:val="24"/>
          <w:lang w:val="zh-CN" w:eastAsia="zh-CN"/>
        </w:rPr>
        <w:t>[</w:t>
      </w:r>
      <w:r w:rsidRPr="006B2D5F">
        <w:rPr>
          <w:rFonts w:eastAsia="SimSun"/>
          <w:sz w:val="24"/>
          <w:szCs w:val="24"/>
          <w:lang w:val="zh-CN" w:eastAsia="zh-CN"/>
        </w:rPr>
        <w:t>直接、通过拟由秘书处维护的在线登记册、</w:t>
      </w:r>
      <w:r w:rsidRPr="006B2D5F">
        <w:rPr>
          <w:rFonts w:eastAsia="SimSun"/>
          <w:sz w:val="24"/>
          <w:szCs w:val="24"/>
          <w:lang w:val="zh-CN" w:eastAsia="zh-CN"/>
        </w:rPr>
        <w:t>[</w:t>
      </w:r>
      <w:r w:rsidRPr="006B2D5F">
        <w:rPr>
          <w:rFonts w:eastAsia="SimSun"/>
          <w:sz w:val="24"/>
          <w:szCs w:val="24"/>
          <w:lang w:val="zh-CN" w:eastAsia="zh-CN"/>
        </w:rPr>
        <w:t>信息交换中心</w:t>
      </w:r>
      <w:r w:rsidRPr="006B2D5F">
        <w:rPr>
          <w:rFonts w:eastAsia="SimSun"/>
          <w:sz w:val="24"/>
          <w:szCs w:val="24"/>
          <w:lang w:val="zh-CN" w:eastAsia="zh-CN"/>
        </w:rPr>
        <w:t>]</w:t>
      </w:r>
      <w:r w:rsidRPr="006B2D5F">
        <w:rPr>
          <w:rFonts w:eastAsia="SimSun"/>
          <w:sz w:val="24"/>
          <w:szCs w:val="24"/>
          <w:lang w:val="zh-CN" w:eastAsia="zh-CN"/>
        </w:rPr>
        <w:t>或酌情与其他有关国际</w:t>
      </w:r>
      <w:r w:rsidR="005E2FC5" w:rsidRPr="006B2D5F">
        <w:rPr>
          <w:rFonts w:ascii="SimSun" w:eastAsia="SimSun" w:hAnsi="SimSun"/>
          <w:sz w:val="24"/>
          <w:szCs w:val="24"/>
          <w:lang w:val="zh-CN" w:eastAsia="zh-CN"/>
        </w:rPr>
        <w:t>文书</w:t>
      </w:r>
      <w:r w:rsidRPr="006B2D5F">
        <w:rPr>
          <w:rFonts w:eastAsia="SimSun"/>
          <w:sz w:val="24"/>
          <w:szCs w:val="24"/>
          <w:lang w:val="zh-CN" w:eastAsia="zh-CN"/>
        </w:rPr>
        <w:t>和组织合作</w:t>
      </w:r>
      <w:r w:rsidRPr="006B2D5F">
        <w:rPr>
          <w:rFonts w:eastAsia="SimSun"/>
          <w:sz w:val="24"/>
          <w:szCs w:val="24"/>
          <w:lang w:val="zh-CN" w:eastAsia="zh-CN"/>
        </w:rPr>
        <w:t>][</w:t>
      </w:r>
      <w:r w:rsidRPr="006B2D5F">
        <w:rPr>
          <w:rFonts w:eastAsia="SimSun"/>
          <w:sz w:val="24"/>
          <w:szCs w:val="24"/>
          <w:lang w:val="zh-CN" w:eastAsia="zh-CN"/>
        </w:rPr>
        <w:t>通过将在本</w:t>
      </w:r>
      <w:r w:rsidR="005E2FC5" w:rsidRPr="006B2D5F">
        <w:rPr>
          <w:rFonts w:eastAsia="KaiTi"/>
          <w:sz w:val="24"/>
          <w:szCs w:val="24"/>
          <w:lang w:val="zh-CN" w:eastAsia="zh-CN"/>
        </w:rPr>
        <w:t>文书</w:t>
      </w:r>
      <w:r w:rsidR="006D6DE8" w:rsidRPr="006B2D5F">
        <w:rPr>
          <w:rFonts w:eastAsia="KaiTi" w:hint="eastAsia"/>
          <w:sz w:val="24"/>
          <w:szCs w:val="24"/>
          <w:lang w:val="zh-CN" w:eastAsia="zh-CN"/>
        </w:rPr>
        <w:t>*</w:t>
      </w:r>
      <w:r w:rsidRPr="006B2D5F">
        <w:rPr>
          <w:rFonts w:eastAsia="SimSun"/>
          <w:sz w:val="24"/>
          <w:szCs w:val="24"/>
          <w:lang w:val="zh-CN" w:eastAsia="zh-CN"/>
        </w:rPr>
        <w:t>下设立的</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，特别是通过其信息交换平台</w:t>
      </w:r>
      <w:r w:rsidRPr="006B2D5F">
        <w:rPr>
          <w:rFonts w:eastAsia="SimSun"/>
          <w:sz w:val="24"/>
          <w:szCs w:val="24"/>
          <w:lang w:val="zh-CN" w:eastAsia="zh-CN"/>
        </w:rPr>
        <w:t>]</w:t>
      </w:r>
      <w:r w:rsidRPr="006B2D5F">
        <w:rPr>
          <w:rFonts w:eastAsia="SimSun"/>
          <w:sz w:val="24"/>
          <w:szCs w:val="24"/>
          <w:lang w:val="zh-CN" w:eastAsia="zh-CN"/>
        </w:rPr>
        <w:t>交流</w:t>
      </w:r>
      <w:r w:rsidRPr="006B2D5F">
        <w:rPr>
          <w:rFonts w:eastAsia="SimSun"/>
          <w:sz w:val="24"/>
          <w:szCs w:val="24"/>
          <w:lang w:val="zh-CN" w:eastAsia="zh-CN"/>
        </w:rPr>
        <w:t>[</w:t>
      </w:r>
      <w:r w:rsidRPr="006B2D5F">
        <w:rPr>
          <w:rFonts w:eastAsia="SimSun"/>
          <w:sz w:val="24"/>
          <w:szCs w:val="24"/>
          <w:lang w:val="zh-CN" w:eastAsia="zh-CN"/>
        </w:rPr>
        <w:t>第</w:t>
      </w:r>
      <w:r w:rsidRPr="006B2D5F">
        <w:rPr>
          <w:rFonts w:eastAsia="SimSun"/>
          <w:sz w:val="24"/>
          <w:szCs w:val="24"/>
          <w:lang w:val="zh-CN" w:eastAsia="zh-CN"/>
        </w:rPr>
        <w:t>1</w:t>
      </w:r>
      <w:r w:rsidRPr="006B2D5F">
        <w:rPr>
          <w:rFonts w:eastAsia="SimSun"/>
          <w:sz w:val="24"/>
          <w:szCs w:val="24"/>
          <w:lang w:val="zh-CN" w:eastAsia="zh-CN"/>
        </w:rPr>
        <w:t>款所述</w:t>
      </w:r>
      <w:r w:rsidRPr="006B2D5F">
        <w:rPr>
          <w:rFonts w:eastAsia="SimSun"/>
          <w:sz w:val="24"/>
          <w:szCs w:val="24"/>
          <w:lang w:val="zh-CN" w:eastAsia="zh-CN"/>
        </w:rPr>
        <w:t>]</w:t>
      </w:r>
      <w:r w:rsidRPr="006B2D5F">
        <w:rPr>
          <w:rFonts w:eastAsia="SimSun"/>
          <w:sz w:val="24"/>
          <w:szCs w:val="24"/>
          <w:lang w:val="zh-CN" w:eastAsia="zh-CN"/>
        </w:rPr>
        <w:t>信息。</w:t>
      </w:r>
    </w:p>
    <w:p w14:paraId="1208073F" w14:textId="7761F15B"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各缔约方均应指定一个国家联络人，负责在本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下交流信息，包括在</w:t>
      </w:r>
      <w:r w:rsidRPr="006B2D5F">
        <w:rPr>
          <w:rFonts w:eastAsia="SimSun"/>
          <w:sz w:val="24"/>
          <w:szCs w:val="24"/>
          <w:lang w:val="zh-CN" w:eastAsia="zh-CN"/>
        </w:rPr>
        <w:t>[</w:t>
      </w:r>
      <w:r w:rsidRPr="006B2D5F">
        <w:rPr>
          <w:rFonts w:eastAsia="KaiTi"/>
          <w:sz w:val="24"/>
          <w:szCs w:val="24"/>
          <w:lang w:val="zh-CN" w:eastAsia="zh-CN"/>
        </w:rPr>
        <w:t>关于塑料和塑料产品贸易的第二编第</w:t>
      </w:r>
      <w:r w:rsidRPr="006B2D5F">
        <w:rPr>
          <w:rFonts w:eastAsia="KaiTi"/>
          <w:sz w:val="24"/>
          <w:szCs w:val="24"/>
          <w:lang w:val="zh-CN" w:eastAsia="zh-CN"/>
        </w:rPr>
        <w:t>11</w:t>
      </w:r>
      <w:r w:rsidRPr="006B2D5F">
        <w:rPr>
          <w:rFonts w:eastAsia="KaiTi"/>
          <w:sz w:val="24"/>
          <w:szCs w:val="24"/>
          <w:lang w:val="zh-CN" w:eastAsia="zh-CN"/>
        </w:rPr>
        <w:t>节</w:t>
      </w:r>
      <w:r w:rsidRPr="006B2D5F">
        <w:rPr>
          <w:rFonts w:eastAsia="SimSun"/>
          <w:sz w:val="24"/>
          <w:szCs w:val="24"/>
          <w:lang w:val="zh-CN" w:eastAsia="zh-CN"/>
        </w:rPr>
        <w:t>]</w:t>
      </w:r>
      <w:r w:rsidRPr="006B2D5F">
        <w:rPr>
          <w:rFonts w:eastAsia="SimSun"/>
          <w:sz w:val="24"/>
          <w:szCs w:val="24"/>
          <w:lang w:val="zh-CN" w:eastAsia="zh-CN"/>
        </w:rPr>
        <w:t>下交流进口国事先知情同意方面的信息。</w:t>
      </w:r>
    </w:p>
    <w:p w14:paraId="590AB3DB" w14:textId="58D2AE41"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款备选案文方案</w:t>
      </w:r>
      <w:r w:rsidR="008361EE" w:rsidRPr="006B2D5F">
        <w:rPr>
          <w:rFonts w:eastAsia="KaiTi" w:hint="eastAsia"/>
          <w:b/>
          <w:bCs/>
          <w:sz w:val="24"/>
          <w:szCs w:val="24"/>
          <w:lang w:val="zh-CN" w:eastAsia="zh-CN"/>
        </w:rPr>
        <w:t xml:space="preserve">　</w:t>
      </w:r>
      <w:r w:rsidR="00DE4B0B" w:rsidRPr="006B2D5F">
        <w:rPr>
          <w:rFonts w:eastAsia="KaiTi"/>
          <w:sz w:val="24"/>
          <w:szCs w:val="24"/>
          <w:lang w:val="zh-CN" w:eastAsia="zh-CN"/>
        </w:rPr>
        <w:t>无案文</w:t>
      </w:r>
      <w:r w:rsidRPr="006B2D5F">
        <w:rPr>
          <w:rFonts w:eastAsia="SimSun"/>
          <w:sz w:val="24"/>
          <w:szCs w:val="24"/>
          <w:lang w:val="zh-CN" w:eastAsia="zh-CN"/>
        </w:rPr>
        <w:t>。</w:t>
      </w:r>
    </w:p>
    <w:p w14:paraId="0AA2CCB3" w14:textId="77777777" w:rsidR="00D45152" w:rsidRPr="006B2D5F" w:rsidRDefault="00D45152" w:rsidP="006B2D5F">
      <w:pPr>
        <w:pStyle w:val="NormalNonumber"/>
        <w:widowControl w:val="0"/>
        <w:ind w:left="1253"/>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鼓励缔约方借鉴和利用现有的持续进程、倡议和网络，分享知识，</w:t>
      </w:r>
      <w:r w:rsidRPr="006B2D5F">
        <w:rPr>
          <w:rFonts w:eastAsia="SimSun"/>
          <w:sz w:val="24"/>
          <w:szCs w:val="24"/>
          <w:lang w:val="zh-CN" w:eastAsia="zh-CN"/>
        </w:rPr>
        <w:t>[</w:t>
      </w:r>
      <w:r w:rsidRPr="006B2D5F">
        <w:rPr>
          <w:rFonts w:eastAsia="SimSun"/>
          <w:sz w:val="24"/>
          <w:szCs w:val="24"/>
          <w:lang w:val="zh-CN" w:eastAsia="zh-CN"/>
        </w:rPr>
        <w:t>并</w:t>
      </w:r>
      <w:r w:rsidRPr="006B2D5F">
        <w:rPr>
          <w:rFonts w:eastAsia="SimSun"/>
          <w:sz w:val="24"/>
          <w:szCs w:val="24"/>
          <w:lang w:val="zh-CN" w:eastAsia="zh-CN"/>
        </w:rPr>
        <w:t>]</w:t>
      </w:r>
      <w:r w:rsidRPr="006B2D5F">
        <w:rPr>
          <w:rFonts w:eastAsia="SimSun"/>
          <w:sz w:val="24"/>
          <w:szCs w:val="24"/>
          <w:lang w:val="zh-CN" w:eastAsia="zh-CN"/>
        </w:rPr>
        <w:t>突出成功经验，</w:t>
      </w:r>
      <w:r w:rsidRPr="006B2D5F">
        <w:rPr>
          <w:rFonts w:eastAsia="SimSun"/>
          <w:sz w:val="24"/>
          <w:szCs w:val="24"/>
          <w:lang w:val="zh-CN" w:eastAsia="zh-CN"/>
        </w:rPr>
        <w:t>[</w:t>
      </w:r>
      <w:r w:rsidRPr="006B2D5F">
        <w:rPr>
          <w:rFonts w:eastAsia="SimSun"/>
          <w:sz w:val="24"/>
          <w:szCs w:val="24"/>
          <w:lang w:val="zh-CN" w:eastAsia="zh-CN"/>
        </w:rPr>
        <w:t>包括</w:t>
      </w:r>
      <w:r w:rsidRPr="006B2D5F">
        <w:rPr>
          <w:rFonts w:eastAsia="SimSun"/>
          <w:sz w:val="24"/>
          <w:szCs w:val="24"/>
          <w:lang w:val="zh-CN" w:eastAsia="zh-CN"/>
        </w:rPr>
        <w:t>][</w:t>
      </w:r>
      <w:r w:rsidRPr="006B2D5F">
        <w:rPr>
          <w:rFonts w:eastAsia="SimSun"/>
          <w:sz w:val="24"/>
          <w:szCs w:val="24"/>
          <w:lang w:val="zh-CN" w:eastAsia="zh-CN"/>
        </w:rPr>
        <w:t>复制</w:t>
      </w:r>
      <w:r w:rsidRPr="006B2D5F">
        <w:rPr>
          <w:rFonts w:eastAsia="SimSun"/>
          <w:sz w:val="24"/>
          <w:szCs w:val="24"/>
          <w:lang w:val="zh-CN" w:eastAsia="zh-CN"/>
        </w:rPr>
        <w:t>][</w:t>
      </w:r>
      <w:r w:rsidRPr="006B2D5F">
        <w:rPr>
          <w:rFonts w:eastAsia="SimSun"/>
          <w:sz w:val="24"/>
          <w:szCs w:val="24"/>
          <w:lang w:val="zh-CN" w:eastAsia="zh-CN"/>
        </w:rPr>
        <w:t>复制</w:t>
      </w:r>
      <w:r w:rsidRPr="006B2D5F">
        <w:rPr>
          <w:rFonts w:eastAsia="SimSun"/>
          <w:sz w:val="24"/>
          <w:szCs w:val="24"/>
          <w:lang w:val="zh-CN" w:eastAsia="zh-CN"/>
        </w:rPr>
        <w:t>]</w:t>
      </w:r>
      <w:r w:rsidRPr="006B2D5F">
        <w:rPr>
          <w:rFonts w:eastAsia="SimSun"/>
          <w:sz w:val="24"/>
          <w:szCs w:val="24"/>
          <w:lang w:val="zh-CN" w:eastAsia="zh-CN"/>
        </w:rPr>
        <w:t>和</w:t>
      </w:r>
      <w:r w:rsidRPr="006B2D5F">
        <w:rPr>
          <w:rFonts w:eastAsia="SimSun"/>
          <w:sz w:val="24"/>
          <w:szCs w:val="24"/>
          <w:lang w:val="zh-CN" w:eastAsia="zh-CN"/>
        </w:rPr>
        <w:t>[</w:t>
      </w:r>
      <w:r w:rsidRPr="006B2D5F">
        <w:rPr>
          <w:rFonts w:eastAsia="SimSun"/>
          <w:sz w:val="24"/>
          <w:szCs w:val="24"/>
          <w:lang w:val="zh-CN" w:eastAsia="zh-CN"/>
        </w:rPr>
        <w:t>推广</w:t>
      </w:r>
      <w:r w:rsidRPr="006B2D5F">
        <w:rPr>
          <w:rFonts w:eastAsia="SimSun"/>
          <w:sz w:val="24"/>
          <w:szCs w:val="24"/>
          <w:lang w:val="zh-CN" w:eastAsia="zh-CN"/>
        </w:rPr>
        <w:t>][</w:t>
      </w:r>
      <w:r w:rsidRPr="006B2D5F">
        <w:rPr>
          <w:rFonts w:eastAsia="SimSun"/>
          <w:sz w:val="24"/>
          <w:szCs w:val="24"/>
          <w:lang w:val="zh-CN" w:eastAsia="zh-CN"/>
        </w:rPr>
        <w:t>推广</w:t>
      </w:r>
      <w:r w:rsidRPr="006B2D5F">
        <w:rPr>
          <w:rFonts w:eastAsia="SimSun"/>
          <w:sz w:val="24"/>
          <w:szCs w:val="24"/>
          <w:lang w:val="zh-CN" w:eastAsia="zh-CN"/>
        </w:rPr>
        <w:t>][</w:t>
      </w:r>
      <w:r w:rsidRPr="006B2D5F">
        <w:rPr>
          <w:rFonts w:eastAsia="SimSun"/>
          <w:sz w:val="24"/>
          <w:szCs w:val="24"/>
          <w:lang w:val="zh-CN" w:eastAsia="zh-CN"/>
        </w:rPr>
        <w:t>解决塑料污染</w:t>
      </w:r>
      <w:r w:rsidRPr="006B2D5F">
        <w:rPr>
          <w:rFonts w:eastAsia="SimSun"/>
          <w:sz w:val="24"/>
          <w:szCs w:val="24"/>
          <w:lang w:val="zh-CN" w:eastAsia="zh-CN"/>
        </w:rPr>
        <w:t>]</w:t>
      </w:r>
      <w:r w:rsidRPr="006B2D5F">
        <w:rPr>
          <w:rFonts w:eastAsia="SimSun"/>
          <w:sz w:val="24"/>
          <w:szCs w:val="24"/>
          <w:lang w:val="zh-CN" w:eastAsia="zh-CN"/>
        </w:rPr>
        <w:t>可持续解决方案的实例。</w:t>
      </w:r>
    </w:p>
    <w:p w14:paraId="2293B756" w14:textId="3F0BEBA4"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根据本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交流信息的缔约方应按相互约定对有关信息保密</w:t>
      </w:r>
      <w:r w:rsidRPr="006B2D5F">
        <w:rPr>
          <w:rFonts w:eastAsia="SimSun"/>
          <w:sz w:val="24"/>
          <w:szCs w:val="24"/>
          <w:lang w:val="zh-CN" w:eastAsia="zh-CN"/>
        </w:rPr>
        <w:t>[</w:t>
      </w:r>
      <w:r w:rsidRPr="006B2D5F">
        <w:rPr>
          <w:rFonts w:eastAsia="SimSun"/>
          <w:sz w:val="24"/>
          <w:szCs w:val="24"/>
          <w:lang w:val="zh-CN" w:eastAsia="zh-CN"/>
        </w:rPr>
        <w:t>并按照相关国际规范或标准处理土著知识</w:t>
      </w:r>
      <w:r w:rsidRPr="006B2D5F">
        <w:rPr>
          <w:rFonts w:eastAsia="SimSun"/>
          <w:sz w:val="24"/>
          <w:szCs w:val="24"/>
          <w:lang w:val="zh-CN" w:eastAsia="zh-CN"/>
        </w:rPr>
        <w:t>]</w:t>
      </w:r>
      <w:r w:rsidRPr="006B2D5F">
        <w:rPr>
          <w:rFonts w:eastAsia="SimSun"/>
          <w:sz w:val="24"/>
          <w:szCs w:val="24"/>
          <w:lang w:val="zh-CN" w:eastAsia="zh-CN"/>
        </w:rPr>
        <w:t>。</w:t>
      </w:r>
    </w:p>
    <w:p w14:paraId="17ED1C96" w14:textId="74ACE61A"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5</w:t>
      </w:r>
      <w:r w:rsidRPr="006B2D5F">
        <w:rPr>
          <w:rFonts w:eastAsia="KaiTi"/>
          <w:b/>
          <w:bCs/>
          <w:sz w:val="24"/>
          <w:szCs w:val="24"/>
          <w:lang w:val="zh-CN" w:eastAsia="zh-CN"/>
        </w:rPr>
        <w:t>款案文方案之二</w:t>
      </w:r>
      <w:r w:rsidR="008361EE" w:rsidRPr="006B2D5F">
        <w:rPr>
          <w:rFonts w:eastAsia="KaiTi" w:hint="eastAsia"/>
          <w:b/>
          <w:bCs/>
          <w:sz w:val="24"/>
          <w:szCs w:val="24"/>
          <w:lang w:val="zh-CN" w:eastAsia="zh-CN"/>
        </w:rPr>
        <w:t xml:space="preserve">　</w:t>
      </w:r>
      <w:r w:rsidRPr="006B2D5F">
        <w:rPr>
          <w:rFonts w:eastAsia="SimSun"/>
          <w:sz w:val="24"/>
          <w:szCs w:val="24"/>
          <w:lang w:val="zh-CN" w:eastAsia="zh-CN"/>
        </w:rPr>
        <w:t>秘书处应作为缔约方、政府间组织、合作伙伴和其他利益攸关方提供的与执行</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有关的信息的交换机制。</w:t>
      </w:r>
    </w:p>
    <w:p w14:paraId="7E6E5EC3" w14:textId="3844A162" w:rsidR="00D45152" w:rsidRPr="006B2D5F" w:rsidRDefault="0082089C" w:rsidP="004567E0">
      <w:pPr>
        <w:pStyle w:val="CH1"/>
        <w:numPr>
          <w:ilvl w:val="0"/>
          <w:numId w:val="105"/>
        </w:numPr>
        <w:ind w:hanging="851"/>
        <w:jc w:val="both"/>
        <w:outlineLvl w:val="1"/>
        <w:rPr>
          <w:rFonts w:eastAsia="SimHei"/>
          <w:sz w:val="32"/>
          <w:szCs w:val="32"/>
          <w:lang w:eastAsia="zh-CN"/>
        </w:rPr>
      </w:pPr>
      <w:bookmarkStart w:id="229" w:name="_Toc139534028"/>
      <w:bookmarkStart w:id="230" w:name="_Toc142065561"/>
      <w:bookmarkStart w:id="231" w:name="_Toc143356391"/>
      <w:bookmarkStart w:id="232" w:name="_Toc144397859"/>
      <w:bookmarkStart w:id="233" w:name="_Toc151284316"/>
      <w:bookmarkStart w:id="234" w:name="_Toc151305662"/>
      <w:bookmarkStart w:id="235" w:name="_Toc155361461"/>
      <w:bookmarkStart w:id="236" w:name="_Toc159850062"/>
      <w:bookmarkStart w:id="237" w:name="_Toc161999171"/>
      <w:r w:rsidRPr="006B2D5F">
        <w:rPr>
          <w:rFonts w:eastAsia="SimHei"/>
          <w:bCs/>
          <w:sz w:val="32"/>
          <w:szCs w:val="32"/>
          <w:lang w:val="zh-CN" w:eastAsia="zh-CN"/>
        </w:rPr>
        <w:t>提高认识、教育和研究</w:t>
      </w:r>
      <w:r w:rsidRPr="006B2D5F">
        <w:rPr>
          <w:rFonts w:eastAsia="SimHei"/>
          <w:bCs/>
          <w:sz w:val="32"/>
          <w:szCs w:val="32"/>
          <w:lang w:val="zh-CN" w:eastAsia="zh-CN"/>
        </w:rPr>
        <w:t>[</w:t>
      </w:r>
      <w:r w:rsidRPr="006B2D5F">
        <w:rPr>
          <w:rFonts w:eastAsia="SimHei"/>
          <w:bCs/>
          <w:sz w:val="32"/>
          <w:szCs w:val="32"/>
          <w:lang w:val="zh-CN" w:eastAsia="zh-CN"/>
        </w:rPr>
        <w:t>以及开发</w:t>
      </w:r>
      <w:r w:rsidRPr="006B2D5F">
        <w:rPr>
          <w:rFonts w:eastAsia="SimHei"/>
          <w:bCs/>
          <w:sz w:val="32"/>
          <w:szCs w:val="32"/>
          <w:lang w:val="zh-CN" w:eastAsia="zh-CN"/>
        </w:rPr>
        <w:t>]</w:t>
      </w:r>
      <w:bookmarkEnd w:id="229"/>
      <w:bookmarkEnd w:id="230"/>
      <w:bookmarkEnd w:id="231"/>
      <w:bookmarkEnd w:id="232"/>
      <w:bookmarkEnd w:id="233"/>
      <w:bookmarkEnd w:id="234"/>
      <w:bookmarkEnd w:id="235"/>
      <w:bookmarkEnd w:id="236"/>
      <w:bookmarkEnd w:id="237"/>
    </w:p>
    <w:p w14:paraId="6B36487D" w14:textId="77777777" w:rsidR="00D45152" w:rsidRPr="006B2D5F" w:rsidRDefault="00D45152" w:rsidP="006B2D5F">
      <w:pPr>
        <w:pStyle w:val="NormalNonumber"/>
        <w:keepNext/>
        <w:keepLines/>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1C87C1BF" w14:textId="28047333"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w:t>
      </w:r>
      <w:r w:rsidRPr="006B2D5F">
        <w:rPr>
          <w:rFonts w:eastAsia="SimSun"/>
          <w:sz w:val="24"/>
          <w:szCs w:val="24"/>
          <w:lang w:val="zh-CN" w:eastAsia="zh-CN"/>
        </w:rPr>
        <w:tab/>
      </w:r>
      <w:r w:rsidRPr="006B2D5F">
        <w:rPr>
          <w:rFonts w:eastAsia="SimSun"/>
          <w:sz w:val="24"/>
          <w:szCs w:val="24"/>
          <w:lang w:val="zh-CN" w:eastAsia="zh-CN"/>
        </w:rPr>
        <w:t>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应当</w:t>
      </w:r>
      <w:r w:rsidRPr="006B2D5F">
        <w:rPr>
          <w:rFonts w:eastAsia="SimSun"/>
          <w:sz w:val="24"/>
          <w:szCs w:val="24"/>
          <w:lang w:val="zh-CN" w:eastAsia="zh-CN"/>
        </w:rPr>
        <w:t>]</w:t>
      </w:r>
      <w:r w:rsidRPr="006B2D5F">
        <w:rPr>
          <w:rFonts w:eastAsia="SimSun"/>
          <w:sz w:val="24"/>
          <w:szCs w:val="24"/>
          <w:lang w:val="zh-CN" w:eastAsia="zh-CN"/>
        </w:rPr>
        <w:t>单独、联合或通过相关区域或国际机构或网络，</w:t>
      </w:r>
      <w:r w:rsidRPr="006B2D5F">
        <w:rPr>
          <w:rFonts w:eastAsia="SimSun"/>
          <w:sz w:val="24"/>
          <w:szCs w:val="24"/>
          <w:lang w:val="zh-CN" w:eastAsia="zh-CN"/>
        </w:rPr>
        <w:t>[</w:t>
      </w:r>
      <w:r w:rsidRPr="006B2D5F">
        <w:rPr>
          <w:rFonts w:eastAsia="SimSun"/>
          <w:sz w:val="24"/>
          <w:szCs w:val="24"/>
          <w:lang w:val="zh-CN" w:eastAsia="zh-CN"/>
        </w:rPr>
        <w:t>包括通过将在本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下设立的</w:t>
      </w:r>
      <w:r w:rsidR="001A0B46" w:rsidRPr="006B2D5F">
        <w:rPr>
          <w:rFonts w:eastAsia="KaiTi"/>
          <w:sz w:val="24"/>
          <w:szCs w:val="24"/>
          <w:lang w:val="zh-CN" w:eastAsia="zh-CN"/>
        </w:rPr>
        <w:t>合作机制</w:t>
      </w:r>
      <w:r w:rsidR="006D6DE8" w:rsidRPr="006B2D5F">
        <w:rPr>
          <w:rFonts w:eastAsia="KaiTi" w:hint="eastAsia"/>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开展合作，以提高对塑料污染的认识，</w:t>
      </w:r>
      <w:r w:rsidRPr="006B2D5F">
        <w:rPr>
          <w:rFonts w:eastAsia="SimSun"/>
          <w:sz w:val="24"/>
          <w:szCs w:val="24"/>
          <w:lang w:val="zh-CN" w:eastAsia="zh-CN"/>
        </w:rPr>
        <w:t>[</w:t>
      </w:r>
      <w:r w:rsidRPr="006B2D5F">
        <w:rPr>
          <w:rFonts w:eastAsia="SimSun"/>
          <w:sz w:val="24"/>
          <w:szCs w:val="24"/>
          <w:lang w:val="zh-CN" w:eastAsia="zh-CN"/>
        </w:rPr>
        <w:t>促进实现</w:t>
      </w:r>
      <w:r w:rsidRPr="006B2D5F">
        <w:rPr>
          <w:rFonts w:eastAsia="SimSun"/>
          <w:sz w:val="24"/>
          <w:szCs w:val="24"/>
          <w:lang w:val="zh-CN" w:eastAsia="zh-CN"/>
        </w:rPr>
        <w:t>]</w:t>
      </w:r>
      <w:r w:rsidRPr="006B2D5F">
        <w:rPr>
          <w:rFonts w:eastAsia="SimSun"/>
          <w:sz w:val="24"/>
          <w:szCs w:val="24"/>
          <w:lang w:val="zh-CN" w:eastAsia="zh-CN"/>
        </w:rPr>
        <w:t>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目标，并</w:t>
      </w:r>
      <w:r w:rsidRPr="006B2D5F">
        <w:rPr>
          <w:rFonts w:eastAsia="SimSun"/>
          <w:sz w:val="24"/>
          <w:szCs w:val="24"/>
          <w:lang w:val="zh-CN" w:eastAsia="zh-CN"/>
        </w:rPr>
        <w:t>[</w:t>
      </w:r>
      <w:r w:rsidRPr="006B2D5F">
        <w:rPr>
          <w:rFonts w:eastAsia="SimSun"/>
          <w:sz w:val="24"/>
          <w:szCs w:val="24"/>
          <w:lang w:val="zh-CN" w:eastAsia="zh-CN"/>
        </w:rPr>
        <w:t>激励</w:t>
      </w:r>
      <w:r w:rsidRPr="006B2D5F">
        <w:rPr>
          <w:rFonts w:eastAsia="SimSun"/>
          <w:sz w:val="24"/>
          <w:szCs w:val="24"/>
          <w:lang w:val="zh-CN" w:eastAsia="zh-CN"/>
        </w:rPr>
        <w:t>][</w:t>
      </w:r>
      <w:r w:rsidRPr="006B2D5F">
        <w:rPr>
          <w:rFonts w:eastAsia="SimSun"/>
          <w:sz w:val="24"/>
          <w:szCs w:val="24"/>
          <w:lang w:val="zh-CN" w:eastAsia="zh-CN"/>
        </w:rPr>
        <w:t>鼓励相关</w:t>
      </w:r>
      <w:r w:rsidRPr="006B2D5F">
        <w:rPr>
          <w:rFonts w:eastAsia="SimSun"/>
          <w:sz w:val="24"/>
          <w:szCs w:val="24"/>
          <w:lang w:val="zh-CN" w:eastAsia="zh-CN"/>
        </w:rPr>
        <w:t>]</w:t>
      </w:r>
      <w:r w:rsidRPr="006B2D5F">
        <w:rPr>
          <w:rFonts w:eastAsia="SimSun"/>
          <w:sz w:val="24"/>
          <w:szCs w:val="24"/>
          <w:lang w:val="zh-CN" w:eastAsia="zh-CN"/>
        </w:rPr>
        <w:t>行为变化、能力建设和信息共享，包括关于</w:t>
      </w:r>
      <w:r w:rsidRPr="006B2D5F">
        <w:rPr>
          <w:rFonts w:eastAsia="SimSun"/>
          <w:sz w:val="24"/>
          <w:szCs w:val="24"/>
          <w:lang w:val="zh-CN" w:eastAsia="zh-CN"/>
        </w:rPr>
        <w:t>[</w:t>
      </w:r>
      <w:r w:rsidRPr="006B2D5F">
        <w:rPr>
          <w:rFonts w:eastAsia="SimSun"/>
          <w:sz w:val="24"/>
          <w:szCs w:val="24"/>
          <w:lang w:val="zh-CN" w:eastAsia="zh-CN"/>
        </w:rPr>
        <w:t>经土著人民自由、事先和知情同意获得的</w:t>
      </w:r>
      <w:r w:rsidRPr="006B2D5F">
        <w:rPr>
          <w:rFonts w:eastAsia="SimSun"/>
          <w:sz w:val="24"/>
          <w:szCs w:val="24"/>
          <w:lang w:val="zh-CN" w:eastAsia="zh-CN"/>
        </w:rPr>
        <w:t>]</w:t>
      </w:r>
      <w:r w:rsidRPr="006B2D5F">
        <w:rPr>
          <w:rFonts w:eastAsia="SimSun"/>
          <w:sz w:val="24"/>
          <w:szCs w:val="24"/>
          <w:lang w:val="zh-CN" w:eastAsia="zh-CN"/>
        </w:rPr>
        <w:t>土著、传统和地方知识体系的信息。</w:t>
      </w:r>
    </w:p>
    <w:p w14:paraId="1F208A3D" w14:textId="0CEBB685"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1</w:t>
      </w:r>
      <w:r w:rsidRPr="006B2D5F">
        <w:rPr>
          <w:rFonts w:eastAsia="KaiTi"/>
          <w:b/>
          <w:bCs/>
          <w:sz w:val="24"/>
          <w:szCs w:val="24"/>
          <w:lang w:val="zh-CN" w:eastAsia="zh-CN"/>
        </w:rPr>
        <w:t>款备选案文方案</w:t>
      </w:r>
      <w:r w:rsidR="008361EE" w:rsidRPr="006B2D5F">
        <w:rPr>
          <w:rFonts w:eastAsia="KaiTi" w:hint="eastAsia"/>
          <w:b/>
          <w:bCs/>
          <w:sz w:val="24"/>
          <w:szCs w:val="24"/>
          <w:lang w:val="zh-CN" w:eastAsia="zh-CN"/>
        </w:rPr>
        <w:t xml:space="preserve">　</w:t>
      </w:r>
      <w:r w:rsidRPr="006B2D5F">
        <w:rPr>
          <w:rFonts w:eastAsia="SimSun"/>
          <w:sz w:val="24"/>
          <w:szCs w:val="24"/>
          <w:lang w:val="zh-CN" w:eastAsia="zh-CN"/>
        </w:rPr>
        <w:t>缔约方应酌情合作采取措施，加强气候变化教育、培训、公共意识、公众参与和公众获取信息，同时认识到这些步骤对于加强本</w:t>
      </w:r>
      <w:r w:rsidR="005E2FC5" w:rsidRPr="006B2D5F">
        <w:rPr>
          <w:rFonts w:eastAsia="KaiTi"/>
          <w:sz w:val="24"/>
          <w:szCs w:val="24"/>
          <w:lang w:val="zh-CN" w:eastAsia="zh-CN"/>
        </w:rPr>
        <w:t>文书</w:t>
      </w:r>
      <w:r w:rsidRPr="006B2D5F">
        <w:rPr>
          <w:rFonts w:eastAsia="SimSun"/>
          <w:sz w:val="24"/>
          <w:szCs w:val="24"/>
          <w:lang w:val="zh-CN" w:eastAsia="zh-CN"/>
        </w:rPr>
        <w:t>下的行动十分重要。</w:t>
      </w:r>
    </w:p>
    <w:p w14:paraId="3E64156F" w14:textId="49C5C749"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t>[</w:t>
      </w:r>
      <w:r w:rsidRPr="006B2D5F">
        <w:rPr>
          <w:rFonts w:eastAsia="SimSun"/>
          <w:sz w:val="24"/>
          <w:szCs w:val="24"/>
          <w:lang w:val="zh-CN" w:eastAsia="zh-CN"/>
        </w:rPr>
        <w:t>鼓励</w:t>
      </w:r>
      <w:r w:rsidRPr="006B2D5F">
        <w:rPr>
          <w:rFonts w:eastAsia="SimSun"/>
          <w:sz w:val="24"/>
          <w:szCs w:val="24"/>
          <w:lang w:val="zh-CN" w:eastAsia="zh-CN"/>
        </w:rPr>
        <w:t>]</w:t>
      </w:r>
      <w:r w:rsidRPr="006B2D5F">
        <w:rPr>
          <w:rFonts w:eastAsia="SimSun"/>
          <w:sz w:val="24"/>
          <w:szCs w:val="24"/>
          <w:lang w:val="zh-CN" w:eastAsia="zh-CN"/>
        </w:rPr>
        <w:t>各缔约方</w:t>
      </w:r>
      <w:r w:rsidRPr="006B2D5F">
        <w:rPr>
          <w:rFonts w:eastAsia="SimSun"/>
          <w:sz w:val="24"/>
          <w:szCs w:val="24"/>
          <w:lang w:val="zh-CN" w:eastAsia="zh-CN"/>
        </w:rPr>
        <w:t>[</w:t>
      </w:r>
      <w:r w:rsidRPr="006B2D5F">
        <w:rPr>
          <w:rFonts w:eastAsia="SimSun"/>
          <w:sz w:val="24"/>
          <w:szCs w:val="24"/>
          <w:lang w:val="zh-CN" w:eastAsia="zh-CN"/>
        </w:rPr>
        <w:t>应</w:t>
      </w:r>
      <w:r w:rsidRPr="006B2D5F">
        <w:rPr>
          <w:rFonts w:eastAsia="SimSun"/>
          <w:sz w:val="24"/>
          <w:szCs w:val="24"/>
          <w:lang w:val="zh-CN" w:eastAsia="zh-CN"/>
        </w:rPr>
        <w:t>][</w:t>
      </w:r>
      <w:r w:rsidRPr="006B2D5F">
        <w:rPr>
          <w:rFonts w:eastAsia="SimSun"/>
          <w:sz w:val="24"/>
          <w:szCs w:val="24"/>
          <w:lang w:val="zh-CN" w:eastAsia="zh-CN"/>
        </w:rPr>
        <w:t>提供环境、健康和可持续性信息，并</w:t>
      </w:r>
      <w:r w:rsidRPr="006B2D5F">
        <w:rPr>
          <w:rFonts w:eastAsia="SimSun"/>
          <w:sz w:val="24"/>
          <w:szCs w:val="24"/>
          <w:lang w:val="zh-CN" w:eastAsia="zh-CN"/>
        </w:rPr>
        <w:t>]</w:t>
      </w:r>
      <w:r w:rsidRPr="006B2D5F">
        <w:rPr>
          <w:rFonts w:eastAsia="SimSun"/>
          <w:sz w:val="24"/>
          <w:szCs w:val="24"/>
          <w:lang w:val="zh-CN" w:eastAsia="zh-CN"/>
        </w:rPr>
        <w:t>采取</w:t>
      </w:r>
      <w:r w:rsidRPr="006B2D5F">
        <w:rPr>
          <w:rFonts w:eastAsia="SimSun"/>
          <w:sz w:val="24"/>
          <w:szCs w:val="24"/>
          <w:lang w:val="zh-CN" w:eastAsia="zh-CN"/>
        </w:rPr>
        <w:t>[</w:t>
      </w:r>
      <w:r w:rsidRPr="006B2D5F">
        <w:rPr>
          <w:rFonts w:eastAsia="SimSun"/>
          <w:sz w:val="24"/>
          <w:szCs w:val="24"/>
          <w:lang w:val="zh-CN" w:eastAsia="zh-CN"/>
        </w:rPr>
        <w:t>相关</w:t>
      </w:r>
      <w:r w:rsidRPr="006B2D5F">
        <w:rPr>
          <w:rFonts w:eastAsia="SimSun"/>
          <w:sz w:val="24"/>
          <w:szCs w:val="24"/>
          <w:lang w:val="zh-CN" w:eastAsia="zh-CN"/>
        </w:rPr>
        <w:t>]</w:t>
      </w:r>
      <w:r w:rsidRPr="006B2D5F">
        <w:rPr>
          <w:rFonts w:eastAsia="SimSun"/>
          <w:sz w:val="24"/>
          <w:szCs w:val="24"/>
          <w:lang w:val="zh-CN" w:eastAsia="zh-CN"/>
        </w:rPr>
        <w:t>措施，提高</w:t>
      </w:r>
      <w:r w:rsidRPr="006B2D5F">
        <w:rPr>
          <w:rFonts w:eastAsia="SimSun"/>
          <w:sz w:val="24"/>
          <w:szCs w:val="24"/>
          <w:lang w:val="zh-CN" w:eastAsia="zh-CN"/>
        </w:rPr>
        <w:t>[</w:t>
      </w:r>
      <w:r w:rsidRPr="006B2D5F">
        <w:rPr>
          <w:rFonts w:eastAsia="SimSun"/>
          <w:sz w:val="24"/>
          <w:szCs w:val="24"/>
          <w:lang w:val="zh-CN" w:eastAsia="zh-CN"/>
        </w:rPr>
        <w:t>对塑料污染的</w:t>
      </w:r>
      <w:r w:rsidRPr="006B2D5F">
        <w:rPr>
          <w:rFonts w:eastAsia="SimSun"/>
          <w:sz w:val="24"/>
          <w:szCs w:val="24"/>
          <w:lang w:val="zh-CN" w:eastAsia="zh-CN"/>
        </w:rPr>
        <w:t>]</w:t>
      </w:r>
      <w:r w:rsidRPr="006B2D5F">
        <w:rPr>
          <w:rFonts w:eastAsia="SimSun"/>
          <w:sz w:val="24"/>
          <w:szCs w:val="24"/>
          <w:lang w:val="zh-CN" w:eastAsia="zh-CN"/>
        </w:rPr>
        <w:t>认识</w:t>
      </w:r>
      <w:r w:rsidRPr="006B2D5F">
        <w:rPr>
          <w:rFonts w:eastAsia="SimSun"/>
          <w:sz w:val="24"/>
          <w:szCs w:val="24"/>
          <w:lang w:val="zh-CN" w:eastAsia="zh-CN"/>
        </w:rPr>
        <w:t>[</w:t>
      </w:r>
      <w:r w:rsidRPr="006B2D5F">
        <w:rPr>
          <w:rFonts w:eastAsia="SimSun"/>
          <w:sz w:val="24"/>
          <w:szCs w:val="24"/>
          <w:lang w:val="zh-CN" w:eastAsia="zh-CN"/>
        </w:rPr>
        <w:t>，并</w:t>
      </w:r>
      <w:r w:rsidR="006D6ADE" w:rsidRPr="006B2D5F">
        <w:rPr>
          <w:rFonts w:eastAsia="SimSun"/>
          <w:sz w:val="24"/>
          <w:szCs w:val="24"/>
          <w:lang w:val="zh-CN" w:eastAsia="zh-CN"/>
        </w:rPr>
        <w:t>][</w:t>
      </w:r>
      <w:r w:rsidRPr="006B2D5F">
        <w:rPr>
          <w:rFonts w:eastAsia="SimSun"/>
          <w:sz w:val="24"/>
          <w:szCs w:val="24"/>
          <w:lang w:val="zh-CN" w:eastAsia="zh-CN"/>
        </w:rPr>
        <w:t>促进实现</w:t>
      </w:r>
      <w:r w:rsidRPr="006B2D5F">
        <w:rPr>
          <w:rFonts w:eastAsia="SimSun"/>
          <w:sz w:val="24"/>
          <w:szCs w:val="24"/>
          <w:lang w:val="zh-CN" w:eastAsia="zh-CN"/>
        </w:rPr>
        <w:t>]</w:t>
      </w:r>
      <w:r w:rsidRPr="006B2D5F">
        <w:rPr>
          <w:rFonts w:eastAsia="SimSun"/>
          <w:sz w:val="24"/>
          <w:szCs w:val="24"/>
          <w:lang w:val="zh-CN" w:eastAsia="zh-CN"/>
        </w:rPr>
        <w:t>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目标。这可包括以下措施：</w:t>
      </w:r>
    </w:p>
    <w:p w14:paraId="209723E9" w14:textId="5DC62131" w:rsidR="00D45152" w:rsidRPr="006B2D5F" w:rsidRDefault="00D45152" w:rsidP="006B2D5F">
      <w:pPr>
        <w:pStyle w:val="NormalNonumber"/>
        <w:numPr>
          <w:ilvl w:val="0"/>
          <w:numId w:val="67"/>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就</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目标制定一项宣传和教育战略，</w:t>
      </w:r>
      <w:r w:rsidRPr="006B2D5F">
        <w:rPr>
          <w:rFonts w:eastAsia="SimSun"/>
          <w:sz w:val="24"/>
          <w:szCs w:val="24"/>
          <w:lang w:val="zh-CN" w:eastAsia="zh-CN"/>
        </w:rPr>
        <w:t>[</w:t>
      </w:r>
      <w:r w:rsidRPr="006B2D5F">
        <w:rPr>
          <w:rFonts w:eastAsia="SimSun"/>
          <w:sz w:val="24"/>
          <w:szCs w:val="24"/>
          <w:lang w:val="zh-CN" w:eastAsia="zh-CN"/>
        </w:rPr>
        <w:t>酌情</w:t>
      </w:r>
      <w:r w:rsidRPr="006B2D5F">
        <w:rPr>
          <w:rFonts w:eastAsia="SimSun"/>
          <w:sz w:val="24"/>
          <w:szCs w:val="24"/>
          <w:lang w:val="zh-CN" w:eastAsia="zh-CN"/>
        </w:rPr>
        <w:t>]</w:t>
      </w:r>
      <w:r w:rsidRPr="006B2D5F">
        <w:rPr>
          <w:rFonts w:eastAsia="SimSun"/>
          <w:sz w:val="24"/>
          <w:szCs w:val="24"/>
          <w:lang w:val="zh-CN" w:eastAsia="zh-CN"/>
        </w:rPr>
        <w:t>让</w:t>
      </w:r>
      <w:r w:rsidRPr="006B2D5F">
        <w:rPr>
          <w:rFonts w:eastAsia="SimSun"/>
          <w:sz w:val="24"/>
          <w:szCs w:val="24"/>
          <w:lang w:val="zh-CN" w:eastAsia="zh-CN"/>
        </w:rPr>
        <w:t>[</w:t>
      </w:r>
      <w:r w:rsidRPr="006B2D5F">
        <w:rPr>
          <w:rFonts w:eastAsia="SimSun"/>
          <w:sz w:val="24"/>
          <w:szCs w:val="24"/>
          <w:lang w:val="zh-CN" w:eastAsia="zh-CN"/>
        </w:rPr>
        <w:t>所有</w:t>
      </w:r>
      <w:r w:rsidRPr="006B2D5F">
        <w:rPr>
          <w:rFonts w:eastAsia="SimSun"/>
          <w:sz w:val="24"/>
          <w:szCs w:val="24"/>
          <w:lang w:val="zh-CN" w:eastAsia="zh-CN"/>
        </w:rPr>
        <w:t>][</w:t>
      </w:r>
      <w:r w:rsidRPr="006B2D5F">
        <w:rPr>
          <w:rFonts w:eastAsia="SimSun"/>
          <w:sz w:val="24"/>
          <w:szCs w:val="24"/>
          <w:lang w:val="zh-CN" w:eastAsia="zh-CN"/>
        </w:rPr>
        <w:t>相关</w:t>
      </w:r>
      <w:r w:rsidRPr="006B2D5F">
        <w:rPr>
          <w:rFonts w:eastAsia="SimSun"/>
          <w:sz w:val="24"/>
          <w:szCs w:val="24"/>
          <w:lang w:val="zh-CN" w:eastAsia="zh-CN"/>
        </w:rPr>
        <w:t>][</w:t>
      </w:r>
      <w:r w:rsidRPr="006B2D5F">
        <w:rPr>
          <w:rFonts w:eastAsia="SimSun"/>
          <w:sz w:val="24"/>
          <w:szCs w:val="24"/>
          <w:lang w:val="zh-CN" w:eastAsia="zh-CN"/>
        </w:rPr>
        <w:t>合作伙伴和</w:t>
      </w:r>
      <w:r w:rsidRPr="006B2D5F">
        <w:rPr>
          <w:rFonts w:eastAsia="SimSun"/>
          <w:sz w:val="24"/>
          <w:szCs w:val="24"/>
          <w:lang w:val="zh-CN" w:eastAsia="zh-CN"/>
        </w:rPr>
        <w:t>]</w:t>
      </w:r>
      <w:r w:rsidRPr="006B2D5F">
        <w:rPr>
          <w:rFonts w:eastAsia="SimSun"/>
          <w:sz w:val="24"/>
          <w:szCs w:val="24"/>
          <w:lang w:val="zh-CN" w:eastAsia="zh-CN"/>
        </w:rPr>
        <w:t>利益攸关方参与，包括教育和提高认识方案以及</w:t>
      </w:r>
      <w:r w:rsidRPr="006B2D5F">
        <w:rPr>
          <w:rFonts w:eastAsia="SimSun"/>
          <w:sz w:val="24"/>
          <w:szCs w:val="24"/>
          <w:lang w:val="zh-CN" w:eastAsia="zh-CN"/>
        </w:rPr>
        <w:t>[</w:t>
      </w:r>
      <w:r w:rsidRPr="006B2D5F">
        <w:rPr>
          <w:rFonts w:eastAsia="SimSun"/>
          <w:sz w:val="24"/>
          <w:szCs w:val="24"/>
          <w:lang w:val="zh-CN" w:eastAsia="zh-CN"/>
        </w:rPr>
        <w:t>公民</w:t>
      </w:r>
      <w:r w:rsidRPr="006B2D5F">
        <w:rPr>
          <w:rFonts w:eastAsia="SimSun"/>
          <w:sz w:val="24"/>
          <w:szCs w:val="24"/>
          <w:lang w:val="zh-CN" w:eastAsia="zh-CN"/>
        </w:rPr>
        <w:t>][</w:t>
      </w:r>
      <w:r w:rsidRPr="006B2D5F">
        <w:rPr>
          <w:rFonts w:eastAsia="SimSun"/>
          <w:sz w:val="24"/>
          <w:szCs w:val="24"/>
          <w:lang w:val="zh-CN" w:eastAsia="zh-CN"/>
        </w:rPr>
        <w:t>公众</w:t>
      </w:r>
      <w:r w:rsidRPr="006B2D5F">
        <w:rPr>
          <w:rFonts w:eastAsia="SimSun"/>
          <w:sz w:val="24"/>
          <w:szCs w:val="24"/>
          <w:lang w:val="zh-CN" w:eastAsia="zh-CN"/>
        </w:rPr>
        <w:t>]</w:t>
      </w:r>
      <w:r w:rsidRPr="006B2D5F">
        <w:rPr>
          <w:rFonts w:eastAsia="SimSun"/>
          <w:sz w:val="24"/>
          <w:szCs w:val="24"/>
          <w:lang w:val="zh-CN" w:eastAsia="zh-CN"/>
        </w:rPr>
        <w:t>运动</w:t>
      </w:r>
      <w:r w:rsidRPr="006B2D5F">
        <w:rPr>
          <w:rFonts w:eastAsia="SimSun"/>
          <w:sz w:val="24"/>
          <w:szCs w:val="24"/>
          <w:lang w:val="zh-CN" w:eastAsia="zh-CN"/>
        </w:rPr>
        <w:t>[</w:t>
      </w:r>
      <w:r w:rsidRPr="006B2D5F">
        <w:rPr>
          <w:rFonts w:eastAsia="SimSun"/>
          <w:sz w:val="24"/>
          <w:szCs w:val="24"/>
          <w:lang w:val="zh-CN" w:eastAsia="zh-CN"/>
        </w:rPr>
        <w:t>以期促成行为变化</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p>
    <w:p w14:paraId="61495A4A" w14:textId="77777777" w:rsidR="00D45152" w:rsidRPr="006B2D5F" w:rsidRDefault="00D45152" w:rsidP="006B2D5F">
      <w:pPr>
        <w:pStyle w:val="NormalNonumber"/>
        <w:numPr>
          <w:ilvl w:val="0"/>
          <w:numId w:val="67"/>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促进公众参与和公众获取信息；</w:t>
      </w:r>
    </w:p>
    <w:p w14:paraId="5619AF02" w14:textId="77777777" w:rsidR="00D45152" w:rsidRPr="006B2D5F" w:rsidRDefault="00D45152" w:rsidP="006B2D5F">
      <w:pPr>
        <w:pStyle w:val="NormalNonumber"/>
        <w:numPr>
          <w:ilvl w:val="0"/>
          <w:numId w:val="67"/>
        </w:numPr>
        <w:ind w:left="2495" w:hanging="624"/>
        <w:jc w:val="both"/>
        <w:rPr>
          <w:rFonts w:eastAsia="SimSun"/>
          <w:color w:val="000000" w:themeColor="text1"/>
          <w:sz w:val="24"/>
          <w:szCs w:val="24"/>
          <w:lang w:eastAsia="zh-CN"/>
        </w:rPr>
      </w:pPr>
      <w:r w:rsidRPr="006B2D5F">
        <w:rPr>
          <w:rFonts w:eastAsia="SimSun"/>
          <w:sz w:val="24"/>
          <w:szCs w:val="24"/>
          <w:lang w:val="zh-CN" w:eastAsia="zh-CN"/>
        </w:rPr>
        <w:t>在国家、区域和国际各级提供培训</w:t>
      </w:r>
      <w:r w:rsidRPr="006B2D5F">
        <w:rPr>
          <w:rFonts w:eastAsia="SimSun"/>
          <w:sz w:val="24"/>
          <w:szCs w:val="24"/>
          <w:lang w:val="zh-CN" w:eastAsia="zh-CN"/>
        </w:rPr>
        <w:t>[</w:t>
      </w:r>
      <w:r w:rsidRPr="006B2D5F">
        <w:rPr>
          <w:rFonts w:eastAsia="SimSun"/>
          <w:sz w:val="24"/>
          <w:szCs w:val="24"/>
          <w:lang w:val="zh-CN" w:eastAsia="zh-CN"/>
        </w:rPr>
        <w:t>，包括互访和具体的专门培训</w:t>
      </w:r>
      <w:r w:rsidRPr="006B2D5F">
        <w:rPr>
          <w:rFonts w:eastAsia="SimSun"/>
          <w:sz w:val="24"/>
          <w:szCs w:val="24"/>
          <w:lang w:val="zh-CN" w:eastAsia="zh-CN"/>
        </w:rPr>
        <w:t>;]</w:t>
      </w:r>
    </w:p>
    <w:p w14:paraId="325BCFAC" w14:textId="77777777" w:rsidR="00D45152" w:rsidRPr="006B2D5F" w:rsidRDefault="00D45152" w:rsidP="006B2D5F">
      <w:pPr>
        <w:pStyle w:val="NormalNonumber"/>
        <w:numPr>
          <w:ilvl w:val="0"/>
          <w:numId w:val="67"/>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促进</w:t>
      </w:r>
      <w:r w:rsidRPr="006B2D5F">
        <w:rPr>
          <w:rFonts w:eastAsia="SimSun"/>
          <w:sz w:val="24"/>
          <w:szCs w:val="24"/>
          <w:lang w:val="zh-CN" w:eastAsia="zh-CN"/>
        </w:rPr>
        <w:t>[</w:t>
      </w:r>
      <w:r w:rsidRPr="006B2D5F">
        <w:rPr>
          <w:rFonts w:eastAsia="SimSun"/>
          <w:sz w:val="24"/>
          <w:szCs w:val="24"/>
          <w:lang w:val="zh-CN" w:eastAsia="zh-CN"/>
        </w:rPr>
        <w:t>将与塑料污染有关的问题纳入</w:t>
      </w:r>
      <w:r w:rsidRPr="006B2D5F">
        <w:rPr>
          <w:rFonts w:eastAsia="SimSun"/>
          <w:sz w:val="24"/>
          <w:szCs w:val="24"/>
          <w:lang w:val="zh-CN" w:eastAsia="zh-CN"/>
        </w:rPr>
        <w:t>]][</w:t>
      </w:r>
      <w:r w:rsidRPr="006B2D5F">
        <w:rPr>
          <w:rFonts w:eastAsia="SimSun"/>
          <w:sz w:val="24"/>
          <w:szCs w:val="24"/>
          <w:lang w:val="zh-CN" w:eastAsia="zh-CN"/>
        </w:rPr>
        <w:t>各级和各种教育形式的</w:t>
      </w:r>
      <w:r w:rsidRPr="006B2D5F">
        <w:rPr>
          <w:rFonts w:eastAsia="SimSun"/>
          <w:sz w:val="24"/>
          <w:szCs w:val="24"/>
          <w:lang w:val="zh-CN" w:eastAsia="zh-CN"/>
        </w:rPr>
        <w:t>]</w:t>
      </w:r>
      <w:r w:rsidRPr="006B2D5F">
        <w:rPr>
          <w:rFonts w:eastAsia="SimSun"/>
          <w:sz w:val="24"/>
          <w:szCs w:val="24"/>
          <w:lang w:val="zh-CN" w:eastAsia="zh-CN"/>
        </w:rPr>
        <w:t>教育机构的课程和实践中；</w:t>
      </w:r>
      <w:r w:rsidRPr="006B2D5F">
        <w:rPr>
          <w:rFonts w:eastAsia="SimSun"/>
          <w:sz w:val="24"/>
          <w:szCs w:val="24"/>
          <w:lang w:val="zh-CN" w:eastAsia="zh-CN"/>
        </w:rPr>
        <w:t>]</w:t>
      </w:r>
    </w:p>
    <w:p w14:paraId="073ABB33" w14:textId="77777777" w:rsidR="00D45152" w:rsidRPr="006B2D5F" w:rsidRDefault="00D45152" w:rsidP="006B2D5F">
      <w:pPr>
        <w:pStyle w:val="NormalNonumber"/>
        <w:numPr>
          <w:ilvl w:val="0"/>
          <w:numId w:val="67"/>
        </w:numPr>
        <w:ind w:left="2495" w:hanging="624"/>
        <w:jc w:val="both"/>
        <w:rPr>
          <w:rFonts w:eastAsia="SimSun"/>
          <w:color w:val="000000" w:themeColor="text1"/>
          <w:sz w:val="24"/>
          <w:szCs w:val="24"/>
        </w:rPr>
      </w:pPr>
      <w:r w:rsidRPr="006B2D5F">
        <w:rPr>
          <w:rFonts w:eastAsia="SimSun"/>
          <w:sz w:val="24"/>
          <w:szCs w:val="24"/>
          <w:lang w:val="zh-CN" w:eastAsia="zh-CN"/>
        </w:rPr>
        <w:t>[</w:t>
      </w:r>
      <w:r w:rsidRPr="006B2D5F">
        <w:rPr>
          <w:rFonts w:eastAsia="SimSun"/>
          <w:sz w:val="24"/>
          <w:szCs w:val="24"/>
          <w:lang w:val="zh-CN" w:eastAsia="zh-CN"/>
        </w:rPr>
        <w:t>就塑料污染的</w:t>
      </w:r>
      <w:r w:rsidRPr="006B2D5F">
        <w:rPr>
          <w:rFonts w:eastAsia="SimSun"/>
          <w:sz w:val="24"/>
          <w:szCs w:val="24"/>
          <w:lang w:val="zh-CN" w:eastAsia="zh-CN"/>
        </w:rPr>
        <w:t>[</w:t>
      </w:r>
      <w:r w:rsidRPr="006B2D5F">
        <w:rPr>
          <w:rFonts w:eastAsia="SimSun"/>
          <w:sz w:val="24"/>
          <w:szCs w:val="24"/>
          <w:lang w:val="zh-CN" w:eastAsia="zh-CN"/>
        </w:rPr>
        <w:t>健康风险</w:t>
      </w:r>
      <w:r w:rsidRPr="006B2D5F">
        <w:rPr>
          <w:rFonts w:eastAsia="SimSun"/>
          <w:sz w:val="24"/>
          <w:szCs w:val="24"/>
          <w:lang w:val="zh-CN" w:eastAsia="zh-CN"/>
        </w:rPr>
        <w:t>][</w:t>
      </w:r>
      <w:r w:rsidRPr="006B2D5F">
        <w:rPr>
          <w:rFonts w:eastAsia="SimSun"/>
          <w:sz w:val="24"/>
          <w:szCs w:val="24"/>
          <w:lang w:val="zh-CN" w:eastAsia="zh-CN"/>
        </w:rPr>
        <w:t>健康影响</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和行为变化的重要性以及</w:t>
      </w:r>
      <w:r w:rsidRPr="006B2D5F">
        <w:rPr>
          <w:rFonts w:eastAsia="SimSun"/>
          <w:sz w:val="24"/>
          <w:szCs w:val="24"/>
          <w:lang w:val="zh-CN" w:eastAsia="zh-CN"/>
        </w:rPr>
        <w:t>]</w:t>
      </w:r>
      <w:r w:rsidRPr="006B2D5F">
        <w:rPr>
          <w:rFonts w:eastAsia="SimSun"/>
          <w:sz w:val="24"/>
          <w:szCs w:val="24"/>
          <w:lang w:val="zh-CN" w:eastAsia="zh-CN"/>
        </w:rPr>
        <w:t>潜在替代品</w:t>
      </w:r>
      <w:r w:rsidRPr="006B2D5F">
        <w:rPr>
          <w:rFonts w:eastAsia="SimSun"/>
          <w:sz w:val="24"/>
          <w:szCs w:val="24"/>
          <w:lang w:val="zh-CN" w:eastAsia="zh-CN"/>
        </w:rPr>
        <w:t>[</w:t>
      </w:r>
      <w:r w:rsidRPr="006B2D5F">
        <w:rPr>
          <w:rFonts w:eastAsia="SimSun"/>
          <w:sz w:val="24"/>
          <w:szCs w:val="24"/>
          <w:lang w:val="zh-CN" w:eastAsia="zh-CN"/>
        </w:rPr>
        <w:t>和行为变化的重要性</w:t>
      </w:r>
      <w:r w:rsidRPr="006B2D5F">
        <w:rPr>
          <w:rFonts w:eastAsia="SimSun"/>
          <w:sz w:val="24"/>
          <w:szCs w:val="24"/>
          <w:lang w:val="zh-CN" w:eastAsia="zh-CN"/>
        </w:rPr>
        <w:t>][</w:t>
      </w:r>
      <w:r w:rsidRPr="006B2D5F">
        <w:rPr>
          <w:rFonts w:eastAsia="SimSun"/>
          <w:sz w:val="24"/>
          <w:szCs w:val="24"/>
          <w:lang w:val="zh-CN" w:eastAsia="zh-CN"/>
        </w:rPr>
        <w:t>以及公正过渡</w:t>
      </w:r>
      <w:r w:rsidRPr="006B2D5F">
        <w:rPr>
          <w:rFonts w:eastAsia="SimSun"/>
          <w:sz w:val="24"/>
          <w:szCs w:val="24"/>
          <w:lang w:val="zh-CN" w:eastAsia="zh-CN"/>
        </w:rPr>
        <w:t>]</w:t>
      </w:r>
      <w:r w:rsidRPr="006B2D5F">
        <w:rPr>
          <w:rFonts w:eastAsia="SimSun"/>
          <w:sz w:val="24"/>
          <w:szCs w:val="24"/>
          <w:lang w:val="zh-CN" w:eastAsia="zh-CN"/>
        </w:rPr>
        <w:t>，制定</w:t>
      </w:r>
      <w:r w:rsidRPr="006B2D5F">
        <w:rPr>
          <w:rFonts w:eastAsia="SimSun"/>
          <w:sz w:val="24"/>
          <w:szCs w:val="24"/>
          <w:lang w:val="zh-CN" w:eastAsia="zh-CN"/>
        </w:rPr>
        <w:t>[</w:t>
      </w:r>
      <w:r w:rsidRPr="006B2D5F">
        <w:rPr>
          <w:rFonts w:eastAsia="SimSun"/>
          <w:sz w:val="24"/>
          <w:szCs w:val="24"/>
          <w:lang w:val="zh-CN" w:eastAsia="zh-CN"/>
        </w:rPr>
        <w:t>定期更新和标准化的</w:t>
      </w:r>
      <w:r w:rsidRPr="006B2D5F">
        <w:rPr>
          <w:rFonts w:eastAsia="SimSun"/>
          <w:sz w:val="24"/>
          <w:szCs w:val="24"/>
          <w:lang w:val="zh-CN" w:eastAsia="zh-CN"/>
        </w:rPr>
        <w:t>]</w:t>
      </w:r>
      <w:r w:rsidRPr="006B2D5F">
        <w:rPr>
          <w:rFonts w:eastAsia="SimSun"/>
          <w:sz w:val="24"/>
          <w:szCs w:val="24"/>
          <w:lang w:val="zh-CN" w:eastAsia="zh-CN"/>
        </w:rPr>
        <w:t>宣传材料。</w:t>
      </w:r>
      <w:r w:rsidRPr="006B2D5F">
        <w:rPr>
          <w:rFonts w:eastAsia="SimSun"/>
          <w:sz w:val="24"/>
          <w:szCs w:val="24"/>
          <w:lang w:val="zh-CN"/>
        </w:rPr>
        <w:t>]</w:t>
      </w:r>
    </w:p>
    <w:p w14:paraId="732C5277" w14:textId="2700E6D8"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8361EE" w:rsidRPr="006B2D5F">
        <w:rPr>
          <w:rFonts w:eastAsia="KaiTi" w:hint="eastAsia"/>
          <w:b/>
          <w:bCs/>
          <w:sz w:val="24"/>
          <w:szCs w:val="24"/>
          <w:lang w:val="zh-CN" w:eastAsia="zh-CN"/>
        </w:rPr>
        <w:t xml:space="preserve">　</w:t>
      </w:r>
      <w:r w:rsidRPr="006B2D5F">
        <w:rPr>
          <w:rFonts w:eastAsia="SimSun"/>
          <w:sz w:val="24"/>
          <w:szCs w:val="24"/>
          <w:lang w:val="zh-CN" w:eastAsia="zh-CN"/>
        </w:rPr>
        <w:t>鼓励各缔约方采取措施，提高对本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目标的认识。这可包括以下措施：</w:t>
      </w:r>
    </w:p>
    <w:p w14:paraId="06648F41" w14:textId="77777777" w:rsidR="00D45152" w:rsidRPr="006B2D5F" w:rsidRDefault="00D45152" w:rsidP="006B2D5F">
      <w:pPr>
        <w:pStyle w:val="NormalNonumber"/>
        <w:numPr>
          <w:ilvl w:val="0"/>
          <w:numId w:val="68"/>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促进公众参与和公众获取信息；</w:t>
      </w:r>
    </w:p>
    <w:p w14:paraId="5AD85301" w14:textId="77777777" w:rsidR="00D45152" w:rsidRPr="006B2D5F" w:rsidRDefault="00D45152" w:rsidP="006B2D5F">
      <w:pPr>
        <w:pStyle w:val="NormalNonumber"/>
        <w:numPr>
          <w:ilvl w:val="0"/>
          <w:numId w:val="68"/>
        </w:numPr>
        <w:ind w:left="2495" w:hanging="624"/>
        <w:jc w:val="both"/>
        <w:rPr>
          <w:rFonts w:eastAsia="SimSun"/>
          <w:color w:val="000000" w:themeColor="text1"/>
          <w:sz w:val="24"/>
          <w:szCs w:val="24"/>
          <w:lang w:eastAsia="zh-CN"/>
        </w:rPr>
      </w:pPr>
      <w:r w:rsidRPr="006B2D5F">
        <w:rPr>
          <w:rFonts w:eastAsia="SimSun"/>
          <w:sz w:val="24"/>
          <w:szCs w:val="24"/>
          <w:lang w:val="zh-CN" w:eastAsia="zh-CN"/>
        </w:rPr>
        <w:t>在国家、区域和国际各级提供培训。</w:t>
      </w:r>
    </w:p>
    <w:p w14:paraId="37F53584" w14:textId="0889C285"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款案文方案之二</w:t>
      </w:r>
      <w:r w:rsidR="008361EE" w:rsidRPr="006B2D5F">
        <w:rPr>
          <w:rFonts w:eastAsia="KaiTi" w:hint="eastAsia"/>
          <w:b/>
          <w:bCs/>
          <w:sz w:val="24"/>
          <w:szCs w:val="24"/>
          <w:lang w:val="zh-CN" w:eastAsia="zh-CN"/>
        </w:rPr>
        <w:t xml:space="preserve">　</w:t>
      </w:r>
      <w:r w:rsidRPr="006B2D5F">
        <w:rPr>
          <w:rFonts w:eastAsia="SimSun"/>
          <w:sz w:val="24"/>
          <w:szCs w:val="24"/>
          <w:lang w:val="zh-CN" w:eastAsia="zh-CN"/>
        </w:rPr>
        <w:t>分享土著知识，即使可获得，也应经自由、事先和知情同意。</w:t>
      </w:r>
    </w:p>
    <w:p w14:paraId="5512CEDC" w14:textId="75BFE1E2" w:rsidR="00D45152" w:rsidRPr="006B2D5F" w:rsidRDefault="00D45152" w:rsidP="006B2D5F">
      <w:pPr>
        <w:pStyle w:val="NormalNonumber"/>
        <w:jc w:val="both"/>
        <w:rPr>
          <w:rFonts w:eastAsia="SimSun"/>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缔约方应在其</w:t>
      </w:r>
      <w:r w:rsidRPr="006B2D5F">
        <w:rPr>
          <w:rFonts w:eastAsia="SimSun"/>
          <w:sz w:val="24"/>
          <w:szCs w:val="24"/>
          <w:lang w:val="zh-CN" w:eastAsia="zh-CN"/>
        </w:rPr>
        <w:t>[</w:t>
      </w:r>
      <w:r w:rsidRPr="006B2D5F">
        <w:rPr>
          <w:rFonts w:eastAsia="SimSun"/>
          <w:sz w:val="24"/>
          <w:szCs w:val="24"/>
          <w:lang w:val="zh-CN" w:eastAsia="zh-CN"/>
        </w:rPr>
        <w:t>各自情况</w:t>
      </w:r>
      <w:r w:rsidRPr="006B2D5F">
        <w:rPr>
          <w:rFonts w:eastAsia="SimSun"/>
          <w:sz w:val="24"/>
          <w:szCs w:val="24"/>
          <w:lang w:val="zh-CN" w:eastAsia="zh-CN"/>
        </w:rPr>
        <w:t>][</w:t>
      </w:r>
      <w:r w:rsidRPr="006B2D5F">
        <w:rPr>
          <w:rFonts w:eastAsia="SimSun"/>
          <w:sz w:val="24"/>
          <w:szCs w:val="24"/>
          <w:lang w:val="zh-CN" w:eastAsia="zh-CN"/>
        </w:rPr>
        <w:t>能力</w:t>
      </w:r>
      <w:r w:rsidRPr="006B2D5F">
        <w:rPr>
          <w:rFonts w:eastAsia="SimSun"/>
          <w:sz w:val="24"/>
          <w:szCs w:val="24"/>
          <w:lang w:val="zh-CN" w:eastAsia="zh-CN"/>
        </w:rPr>
        <w:t>]</w:t>
      </w:r>
      <w:r w:rsidRPr="006B2D5F">
        <w:rPr>
          <w:rFonts w:eastAsia="SimSun"/>
          <w:sz w:val="24"/>
          <w:szCs w:val="24"/>
          <w:lang w:val="zh-CN" w:eastAsia="zh-CN"/>
        </w:rPr>
        <w:t>范围内，在国家、区域和国际各级</w:t>
      </w:r>
      <w:r w:rsidRPr="006B2D5F">
        <w:rPr>
          <w:rFonts w:eastAsia="SimSun"/>
          <w:sz w:val="24"/>
          <w:szCs w:val="24"/>
          <w:lang w:val="zh-CN" w:eastAsia="zh-CN"/>
        </w:rPr>
        <w:t>[</w:t>
      </w:r>
      <w:r w:rsidRPr="006B2D5F">
        <w:rPr>
          <w:rFonts w:eastAsia="SimSun"/>
          <w:sz w:val="24"/>
          <w:szCs w:val="24"/>
          <w:lang w:val="zh-CN" w:eastAsia="zh-CN"/>
        </w:rPr>
        <w:t>（包括通过将在本</w:t>
      </w:r>
      <w:r w:rsidR="005E2FC5" w:rsidRPr="006B2D5F">
        <w:rPr>
          <w:rFonts w:eastAsia="KaiTi"/>
          <w:sz w:val="24"/>
          <w:szCs w:val="24"/>
          <w:lang w:val="zh-CN" w:eastAsia="zh-CN"/>
        </w:rPr>
        <w:t>文书</w:t>
      </w:r>
      <w:r w:rsidRPr="006B2D5F">
        <w:rPr>
          <w:rFonts w:eastAsia="SimSun"/>
          <w:sz w:val="24"/>
          <w:szCs w:val="24"/>
          <w:lang w:val="zh-CN" w:eastAsia="zh-CN"/>
        </w:rPr>
        <w:t>下设立的</w:t>
      </w:r>
      <w:r w:rsidR="001A0B46" w:rsidRPr="006B2D5F">
        <w:rPr>
          <w:rFonts w:eastAsia="KaiTi"/>
          <w:sz w:val="24"/>
          <w:szCs w:val="24"/>
          <w:lang w:val="zh-CN" w:eastAsia="zh-CN"/>
        </w:rPr>
        <w:t>合作机制</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w:t>
      </w:r>
      <w:r w:rsidRPr="006B2D5F">
        <w:rPr>
          <w:rFonts w:eastAsia="SimSun"/>
          <w:sz w:val="24"/>
          <w:szCs w:val="24"/>
          <w:lang w:val="zh-CN" w:eastAsia="zh-CN"/>
        </w:rPr>
        <w:t>努力</w:t>
      </w:r>
      <w:r w:rsidRPr="006B2D5F">
        <w:rPr>
          <w:rFonts w:eastAsia="SimSun"/>
          <w:sz w:val="24"/>
          <w:szCs w:val="24"/>
          <w:lang w:val="zh-CN" w:eastAsia="zh-CN"/>
        </w:rPr>
        <w:t>]</w:t>
      </w:r>
      <w:r w:rsidRPr="006B2D5F">
        <w:rPr>
          <w:rFonts w:eastAsia="SimSun"/>
          <w:sz w:val="24"/>
          <w:szCs w:val="24"/>
          <w:lang w:val="zh-CN" w:eastAsia="zh-CN"/>
        </w:rPr>
        <w:t>合作促进和（或）开展相关研究、开发、信息交流与合作</w:t>
      </w:r>
      <w:r w:rsidRPr="006B2D5F">
        <w:rPr>
          <w:rFonts w:eastAsia="SimSun"/>
          <w:sz w:val="24"/>
          <w:szCs w:val="24"/>
          <w:lang w:val="zh-CN" w:eastAsia="zh-CN"/>
        </w:rPr>
        <w:t>[</w:t>
      </w:r>
      <w:r w:rsidRPr="006B2D5F">
        <w:rPr>
          <w:rFonts w:eastAsia="SimSun"/>
          <w:sz w:val="24"/>
          <w:szCs w:val="24"/>
          <w:lang w:val="zh-CN" w:eastAsia="zh-CN"/>
        </w:rPr>
        <w:t>以及分享和传播有关塑料的信息</w:t>
      </w:r>
      <w:r w:rsidRPr="006B2D5F">
        <w:rPr>
          <w:rFonts w:eastAsia="SimSun"/>
          <w:sz w:val="24"/>
          <w:szCs w:val="24"/>
          <w:lang w:val="zh-CN" w:eastAsia="zh-CN"/>
        </w:rPr>
        <w:t>]</w:t>
      </w:r>
      <w:r w:rsidRPr="006B2D5F">
        <w:rPr>
          <w:rFonts w:eastAsia="SimSun"/>
          <w:sz w:val="24"/>
          <w:szCs w:val="24"/>
          <w:lang w:val="zh-CN" w:eastAsia="zh-CN"/>
        </w:rPr>
        <w:t>，以提高对塑料污染影响的了解、推进科学知识、促进技术创新，从而</w:t>
      </w:r>
      <w:r w:rsidRPr="006B2D5F">
        <w:rPr>
          <w:rFonts w:eastAsia="SimSun"/>
          <w:sz w:val="24"/>
          <w:szCs w:val="24"/>
          <w:lang w:val="zh-CN" w:eastAsia="zh-CN"/>
        </w:rPr>
        <w:t>[</w:t>
      </w:r>
      <w:r w:rsidRPr="006B2D5F">
        <w:rPr>
          <w:rFonts w:eastAsia="SimSun"/>
          <w:sz w:val="24"/>
          <w:szCs w:val="24"/>
          <w:lang w:val="zh-CN" w:eastAsia="zh-CN"/>
        </w:rPr>
        <w:t>预防和</w:t>
      </w:r>
      <w:r w:rsidRPr="006B2D5F">
        <w:rPr>
          <w:rFonts w:eastAsia="SimSun"/>
          <w:sz w:val="24"/>
          <w:szCs w:val="24"/>
          <w:lang w:val="zh-CN" w:eastAsia="zh-CN"/>
        </w:rPr>
        <w:t>]</w:t>
      </w:r>
      <w:r w:rsidRPr="006B2D5F">
        <w:rPr>
          <w:rFonts w:eastAsia="SimSun"/>
          <w:sz w:val="24"/>
          <w:szCs w:val="24"/>
          <w:lang w:val="zh-CN" w:eastAsia="zh-CN"/>
        </w:rPr>
        <w:t>减少塑料污染，包括海洋环境中的塑料污染。</w:t>
      </w:r>
    </w:p>
    <w:p w14:paraId="4D96B9D1" w14:textId="77777777" w:rsidR="00D45152" w:rsidRPr="006B2D5F" w:rsidRDefault="00D45152" w:rsidP="006B2D5F">
      <w:pPr>
        <w:pStyle w:val="NormalNonumber"/>
        <w:keepNext/>
        <w:keepLines/>
        <w:jc w:val="both"/>
        <w:rPr>
          <w:rFonts w:eastAsia="SimHei"/>
          <w:b/>
          <w:bCs/>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2A637659" w14:textId="6FFF6119" w:rsidR="00D45152" w:rsidRPr="006B2D5F" w:rsidRDefault="002C5CFF" w:rsidP="006B2D5F">
      <w:pPr>
        <w:pStyle w:val="NormalNonumber"/>
        <w:jc w:val="both"/>
        <w:rPr>
          <w:rFonts w:eastAsia="SimHei"/>
          <w:color w:val="000000" w:themeColor="text1"/>
          <w:sz w:val="24"/>
          <w:szCs w:val="24"/>
          <w:u w:val="single"/>
          <w:lang w:eastAsia="zh-CN"/>
        </w:rPr>
      </w:pPr>
      <w:r w:rsidRPr="006B2D5F">
        <w:rPr>
          <w:rFonts w:eastAsia="KaiTi"/>
          <w:b/>
          <w:sz w:val="24"/>
          <w:szCs w:val="24"/>
          <w:lang w:val="zh-CN" w:eastAsia="zh-CN"/>
        </w:rPr>
        <w:t>备选标题</w:t>
      </w:r>
      <w:r w:rsidR="00D45152" w:rsidRPr="006B2D5F">
        <w:rPr>
          <w:rFonts w:eastAsia="SimHei"/>
          <w:b/>
          <w:bCs/>
          <w:sz w:val="24"/>
          <w:szCs w:val="24"/>
          <w:lang w:val="zh-CN" w:eastAsia="zh-CN"/>
        </w:rPr>
        <w:t>：</w:t>
      </w:r>
      <w:r w:rsidR="00D45152" w:rsidRPr="006B2D5F">
        <w:rPr>
          <w:rFonts w:eastAsia="SimHei"/>
          <w:b/>
          <w:bCs/>
          <w:sz w:val="24"/>
          <w:szCs w:val="24"/>
          <w:lang w:val="zh-CN" w:eastAsia="zh-CN"/>
        </w:rPr>
        <w:t>[</w:t>
      </w:r>
      <w:r w:rsidR="00D45152" w:rsidRPr="006B2D5F">
        <w:rPr>
          <w:rFonts w:eastAsia="SimHei"/>
          <w:b/>
          <w:bCs/>
          <w:sz w:val="24"/>
          <w:szCs w:val="24"/>
          <w:lang w:val="zh-CN" w:eastAsia="zh-CN"/>
        </w:rPr>
        <w:t>科学研究、开发和创新</w:t>
      </w:r>
      <w:r w:rsidR="00D45152" w:rsidRPr="006B2D5F">
        <w:rPr>
          <w:rFonts w:eastAsia="SimHei"/>
          <w:b/>
          <w:bCs/>
          <w:sz w:val="24"/>
          <w:szCs w:val="24"/>
          <w:lang w:val="zh-CN" w:eastAsia="zh-CN"/>
        </w:rPr>
        <w:t>]</w:t>
      </w:r>
    </w:p>
    <w:p w14:paraId="44BFEBA1" w14:textId="3B68071F"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w:t>
      </w:r>
      <w:r w:rsidR="004F0EFB" w:rsidRPr="006B2D5F">
        <w:rPr>
          <w:rFonts w:eastAsia="SimSun"/>
          <w:sz w:val="24"/>
          <w:szCs w:val="24"/>
          <w:lang w:val="zh-CN" w:eastAsia="zh-CN"/>
        </w:rPr>
        <w:tab/>
      </w:r>
      <w:r w:rsidRPr="006B2D5F">
        <w:rPr>
          <w:rFonts w:eastAsia="SimSun"/>
          <w:sz w:val="24"/>
          <w:szCs w:val="24"/>
          <w:lang w:val="zh-CN" w:eastAsia="zh-CN"/>
        </w:rPr>
        <w:t>缔约方应努力推进科学技术研究、开发和创新，包括为此：</w:t>
      </w:r>
    </w:p>
    <w:p w14:paraId="11BF5B47" w14:textId="77777777" w:rsidR="00D45152" w:rsidRPr="006B2D5F" w:rsidRDefault="00D45152" w:rsidP="006B2D5F">
      <w:pPr>
        <w:pStyle w:val="NormalNonumber"/>
        <w:numPr>
          <w:ilvl w:val="0"/>
          <w:numId w:val="69"/>
        </w:numPr>
        <w:ind w:left="2495" w:hanging="624"/>
        <w:jc w:val="both"/>
        <w:rPr>
          <w:rFonts w:eastAsia="SimSun"/>
          <w:color w:val="000000" w:themeColor="text1"/>
          <w:sz w:val="24"/>
          <w:szCs w:val="24"/>
          <w:lang w:eastAsia="zh-CN"/>
        </w:rPr>
      </w:pPr>
      <w:r w:rsidRPr="006B2D5F">
        <w:rPr>
          <w:rFonts w:eastAsia="SimSun"/>
          <w:sz w:val="24"/>
          <w:szCs w:val="24"/>
          <w:lang w:val="zh-CN" w:eastAsia="zh-CN"/>
        </w:rPr>
        <w:t>制定和执行可持续和循环塑料办法和全系统解决方案；</w:t>
      </w:r>
    </w:p>
    <w:p w14:paraId="751D79D2" w14:textId="77777777" w:rsidR="00D45152" w:rsidRPr="006B2D5F" w:rsidRDefault="00D45152" w:rsidP="006B2D5F">
      <w:pPr>
        <w:pStyle w:val="NormalNonumber"/>
        <w:numPr>
          <w:ilvl w:val="0"/>
          <w:numId w:val="69"/>
        </w:numPr>
        <w:ind w:left="2495" w:hanging="624"/>
        <w:jc w:val="both"/>
        <w:rPr>
          <w:rFonts w:eastAsia="SimSun"/>
          <w:color w:val="000000" w:themeColor="text1"/>
          <w:sz w:val="24"/>
          <w:szCs w:val="24"/>
          <w:lang w:eastAsia="zh-CN"/>
        </w:rPr>
      </w:pPr>
      <w:r w:rsidRPr="006B2D5F">
        <w:rPr>
          <w:rFonts w:eastAsia="SimSun"/>
          <w:sz w:val="24"/>
          <w:szCs w:val="24"/>
          <w:lang w:val="zh-CN" w:eastAsia="zh-CN"/>
        </w:rPr>
        <w:t>加强对塑料污染对环境和人类健康的影响以及整个生命周期的替代解决方案的了解；</w:t>
      </w:r>
    </w:p>
    <w:p w14:paraId="06D774FD" w14:textId="77777777" w:rsidR="00D45152" w:rsidRPr="006B2D5F" w:rsidRDefault="00D45152" w:rsidP="006B2D5F">
      <w:pPr>
        <w:pStyle w:val="NormalNonumber"/>
        <w:numPr>
          <w:ilvl w:val="0"/>
          <w:numId w:val="69"/>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促进和改进塑料污染（包括其在环境中的分布和丰度）的监测和建模方法；</w:t>
      </w:r>
    </w:p>
    <w:p w14:paraId="12AFBF97" w14:textId="77777777" w:rsidR="00D45152" w:rsidRPr="006B2D5F" w:rsidRDefault="00D45152" w:rsidP="006B2D5F">
      <w:pPr>
        <w:pStyle w:val="NormalNonumber"/>
        <w:numPr>
          <w:ilvl w:val="0"/>
          <w:numId w:val="69"/>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促进协作制定和使用标准化的环境数据收集和分析方法与办法，以提高可靠性和可比性；</w:t>
      </w:r>
    </w:p>
    <w:p w14:paraId="7B55C7BD" w14:textId="77777777" w:rsidR="00D45152" w:rsidRPr="006B2D5F" w:rsidRDefault="00D45152" w:rsidP="006B2D5F">
      <w:pPr>
        <w:pStyle w:val="NormalNonumber"/>
        <w:numPr>
          <w:ilvl w:val="0"/>
          <w:numId w:val="69"/>
        </w:numPr>
        <w:ind w:left="2495" w:hanging="624"/>
        <w:jc w:val="both"/>
        <w:rPr>
          <w:rFonts w:eastAsia="SimSun"/>
          <w:color w:val="000000" w:themeColor="text1"/>
          <w:sz w:val="24"/>
          <w:szCs w:val="24"/>
          <w:lang w:eastAsia="zh-CN"/>
        </w:rPr>
      </w:pPr>
      <w:r w:rsidRPr="006B2D5F">
        <w:rPr>
          <w:rFonts w:eastAsia="SimSun"/>
          <w:sz w:val="24"/>
          <w:szCs w:val="24"/>
          <w:lang w:val="zh-CN" w:eastAsia="zh-CN"/>
        </w:rPr>
        <w:t>酌情纳入土著知识及其他文化和社会经济因素。</w:t>
      </w:r>
    </w:p>
    <w:p w14:paraId="24DC8D3B"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此类努力应该支持和加速整个塑料生命周期的解决方案，并最大限度地减少意外后果。</w:t>
      </w:r>
      <w:r w:rsidRPr="006B2D5F">
        <w:rPr>
          <w:rFonts w:eastAsia="SimSun"/>
          <w:sz w:val="24"/>
          <w:szCs w:val="24"/>
          <w:lang w:val="zh-CN" w:eastAsia="zh-CN"/>
        </w:rPr>
        <w:t>]</w:t>
      </w:r>
    </w:p>
    <w:p w14:paraId="3C22D5BE" w14:textId="0FD060D2"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lang w:val="zh-CN" w:eastAsia="zh-CN"/>
        </w:rPr>
        <w:t>案文方案</w:t>
      </w:r>
      <w:r w:rsidRPr="006B2D5F">
        <w:rPr>
          <w:rFonts w:eastAsia="SimHei"/>
          <w:b/>
          <w:bCs/>
          <w:sz w:val="24"/>
          <w:szCs w:val="24"/>
          <w:lang w:val="zh-CN" w:eastAsia="zh-CN"/>
        </w:rPr>
        <w:t>3</w:t>
      </w:r>
      <w:r w:rsidRPr="006B2D5F">
        <w:rPr>
          <w:rFonts w:eastAsia="SimHei"/>
          <w:b/>
          <w:bCs/>
          <w:sz w:val="24"/>
          <w:szCs w:val="24"/>
          <w:lang w:val="zh-CN" w:eastAsia="zh-CN"/>
        </w:rPr>
        <w:t>（拟议取代第四编第</w:t>
      </w:r>
      <w:r w:rsidRPr="006B2D5F">
        <w:rPr>
          <w:rFonts w:eastAsia="SimHei"/>
          <w:b/>
          <w:bCs/>
          <w:sz w:val="24"/>
          <w:szCs w:val="24"/>
          <w:lang w:val="zh-CN" w:eastAsia="zh-CN"/>
        </w:rPr>
        <w:t>6</w:t>
      </w:r>
      <w:r w:rsidRPr="006B2D5F">
        <w:rPr>
          <w:rFonts w:eastAsia="SimHei"/>
          <w:b/>
          <w:bCs/>
          <w:sz w:val="24"/>
          <w:szCs w:val="24"/>
          <w:lang w:val="zh-CN" w:eastAsia="zh-CN"/>
        </w:rPr>
        <w:t>节和第四编第</w:t>
      </w:r>
      <w:r w:rsidRPr="006B2D5F">
        <w:rPr>
          <w:rFonts w:eastAsia="SimHei"/>
          <w:b/>
          <w:bCs/>
          <w:sz w:val="24"/>
          <w:szCs w:val="24"/>
          <w:lang w:val="zh-CN" w:eastAsia="zh-CN"/>
        </w:rPr>
        <w:t>7</w:t>
      </w:r>
      <w:r w:rsidRPr="006B2D5F">
        <w:rPr>
          <w:rFonts w:eastAsia="SimHei"/>
          <w:b/>
          <w:bCs/>
          <w:sz w:val="24"/>
          <w:szCs w:val="24"/>
          <w:lang w:val="zh-CN" w:eastAsia="zh-CN"/>
        </w:rPr>
        <w:t>节）</w:t>
      </w:r>
    </w:p>
    <w:p w14:paraId="1F6EB48A" w14:textId="42EFB91A" w:rsidR="00D45152" w:rsidRPr="006B2D5F" w:rsidRDefault="002C5CFF" w:rsidP="006B2D5F">
      <w:pPr>
        <w:pStyle w:val="NormalNonumber"/>
        <w:jc w:val="both"/>
        <w:rPr>
          <w:rFonts w:eastAsia="SimHei"/>
          <w:b/>
          <w:bCs/>
          <w:color w:val="000000" w:themeColor="text1"/>
          <w:sz w:val="24"/>
          <w:szCs w:val="24"/>
          <w:lang w:eastAsia="zh-CN"/>
        </w:rPr>
      </w:pPr>
      <w:bookmarkStart w:id="238" w:name="_Toc151284318"/>
      <w:bookmarkStart w:id="239" w:name="_Toc151305664"/>
      <w:r w:rsidRPr="006B2D5F">
        <w:rPr>
          <w:rFonts w:eastAsia="KaiTi"/>
          <w:b/>
          <w:sz w:val="24"/>
          <w:szCs w:val="24"/>
          <w:lang w:val="zh-CN" w:eastAsia="zh-CN"/>
        </w:rPr>
        <w:t>备选标题</w:t>
      </w:r>
      <w:r w:rsidR="00D45152" w:rsidRPr="006B2D5F">
        <w:rPr>
          <w:rFonts w:eastAsia="SimHei"/>
          <w:b/>
          <w:bCs/>
          <w:sz w:val="24"/>
          <w:szCs w:val="24"/>
          <w:lang w:val="zh-CN" w:eastAsia="zh-CN"/>
        </w:rPr>
        <w:t>：提高认识、教育和信息交流</w:t>
      </w:r>
      <w:bookmarkEnd w:id="238"/>
      <w:bookmarkEnd w:id="239"/>
    </w:p>
    <w:p w14:paraId="7510D5CA" w14:textId="2D2DE6AC"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[1.</w:t>
      </w:r>
      <w:r w:rsidR="004531CB" w:rsidRPr="006B2D5F">
        <w:rPr>
          <w:rFonts w:eastAsia="SimSun"/>
          <w:sz w:val="24"/>
          <w:szCs w:val="24"/>
          <w:lang w:val="zh-CN" w:eastAsia="zh-CN"/>
        </w:rPr>
        <w:tab/>
      </w:r>
      <w:r w:rsidRPr="006B2D5F">
        <w:rPr>
          <w:rFonts w:eastAsia="SimSun"/>
          <w:sz w:val="24"/>
          <w:szCs w:val="24"/>
          <w:lang w:val="zh-CN" w:eastAsia="zh-CN"/>
        </w:rPr>
        <w:t>缔约方应促进和便利与执行本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相关的、与塑料污染及其影响有关的提高公众认识、教育和信息交流，并应酌情在区域、国家和国际各级促进此类努力，并酌情与相关政府间组织和非政府组织合作。</w:t>
      </w:r>
    </w:p>
    <w:p w14:paraId="21E6A769"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各缔约方应促进和便利采取措施，以提高认识、增进了解和分享信息，例如：</w:t>
      </w:r>
    </w:p>
    <w:p w14:paraId="28B138E5" w14:textId="5637C08C" w:rsidR="00D45152" w:rsidRPr="006B2D5F" w:rsidRDefault="00D45152" w:rsidP="006B2D5F">
      <w:pPr>
        <w:pStyle w:val="NormalNonumber"/>
        <w:numPr>
          <w:ilvl w:val="0"/>
          <w:numId w:val="70"/>
        </w:numPr>
        <w:ind w:left="2495" w:hanging="624"/>
        <w:jc w:val="both"/>
        <w:rPr>
          <w:rFonts w:eastAsia="SimSun"/>
          <w:color w:val="000000" w:themeColor="text1"/>
          <w:sz w:val="24"/>
          <w:szCs w:val="24"/>
          <w:lang w:eastAsia="zh-CN"/>
        </w:rPr>
      </w:pPr>
      <w:r w:rsidRPr="006B2D5F">
        <w:rPr>
          <w:rFonts w:eastAsia="SimSun"/>
          <w:sz w:val="24"/>
          <w:szCs w:val="24"/>
          <w:lang w:val="zh-CN" w:eastAsia="zh-CN"/>
        </w:rPr>
        <w:t>就</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目标制定一项宣传和教育战略，让</w:t>
      </w:r>
      <w:r w:rsidRPr="006B2D5F">
        <w:rPr>
          <w:rFonts w:eastAsia="SimSun"/>
          <w:sz w:val="24"/>
          <w:szCs w:val="24"/>
          <w:lang w:val="zh-CN" w:eastAsia="zh-CN"/>
        </w:rPr>
        <w:t>[</w:t>
      </w:r>
      <w:r w:rsidRPr="006B2D5F">
        <w:rPr>
          <w:rFonts w:eastAsia="SimSun"/>
          <w:sz w:val="24"/>
          <w:szCs w:val="24"/>
          <w:lang w:val="zh-CN" w:eastAsia="zh-CN"/>
        </w:rPr>
        <w:t>合作伙伴和</w:t>
      </w:r>
      <w:r w:rsidRPr="006B2D5F">
        <w:rPr>
          <w:rFonts w:eastAsia="SimSun"/>
          <w:sz w:val="24"/>
          <w:szCs w:val="24"/>
          <w:lang w:val="zh-CN" w:eastAsia="zh-CN"/>
        </w:rPr>
        <w:t>]</w:t>
      </w:r>
      <w:r w:rsidRPr="006B2D5F">
        <w:rPr>
          <w:rFonts w:eastAsia="SimSun"/>
          <w:sz w:val="24"/>
          <w:szCs w:val="24"/>
          <w:lang w:val="zh-CN" w:eastAsia="zh-CN"/>
        </w:rPr>
        <w:t>利益攸关方参与，包括教育和提高认识方案以及公民运动；</w:t>
      </w:r>
    </w:p>
    <w:p w14:paraId="31E06330" w14:textId="77777777" w:rsidR="00D45152" w:rsidRPr="006B2D5F" w:rsidRDefault="00D45152" w:rsidP="006B2D5F">
      <w:pPr>
        <w:pStyle w:val="NormalNonumber"/>
        <w:numPr>
          <w:ilvl w:val="0"/>
          <w:numId w:val="70"/>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促进公众参与和公众获取信息；</w:t>
      </w:r>
    </w:p>
    <w:p w14:paraId="0849F28C" w14:textId="77777777" w:rsidR="00D45152" w:rsidRPr="006B2D5F" w:rsidRDefault="00D45152" w:rsidP="006B2D5F">
      <w:pPr>
        <w:pStyle w:val="NormalNonumber"/>
        <w:numPr>
          <w:ilvl w:val="0"/>
          <w:numId w:val="70"/>
        </w:numPr>
        <w:ind w:left="2495" w:hanging="624"/>
        <w:jc w:val="both"/>
        <w:rPr>
          <w:rFonts w:eastAsia="SimSun"/>
          <w:color w:val="000000" w:themeColor="text1"/>
          <w:sz w:val="24"/>
          <w:szCs w:val="24"/>
          <w:lang w:eastAsia="zh-CN"/>
        </w:rPr>
      </w:pPr>
      <w:r w:rsidRPr="006B2D5F">
        <w:rPr>
          <w:rFonts w:eastAsia="SimSun"/>
          <w:sz w:val="24"/>
          <w:szCs w:val="24"/>
          <w:lang w:val="zh-CN" w:eastAsia="zh-CN"/>
        </w:rPr>
        <w:t>在国家、区域和国际各级提供培训，包括互访和具体的专门培训；</w:t>
      </w:r>
    </w:p>
    <w:p w14:paraId="17EA8AA0" w14:textId="77777777" w:rsidR="00D45152" w:rsidRPr="006B2D5F" w:rsidRDefault="00D45152" w:rsidP="006B2D5F">
      <w:pPr>
        <w:pStyle w:val="NormalNonumber"/>
        <w:numPr>
          <w:ilvl w:val="0"/>
          <w:numId w:val="70"/>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促进将塑料污染问题纳入教育机构的课程和实践；</w:t>
      </w:r>
    </w:p>
    <w:p w14:paraId="1BD4E495" w14:textId="15E84EC8"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各缔约方应促进与本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执行工作有关的信息交流，例如：</w:t>
      </w:r>
    </w:p>
    <w:p w14:paraId="5151F468" w14:textId="77777777" w:rsidR="00D45152" w:rsidRPr="006B2D5F" w:rsidRDefault="00D45152" w:rsidP="006B2D5F">
      <w:pPr>
        <w:pStyle w:val="NormalNonumber"/>
        <w:numPr>
          <w:ilvl w:val="0"/>
          <w:numId w:val="71"/>
        </w:numPr>
        <w:ind w:left="2495" w:hanging="624"/>
        <w:jc w:val="both"/>
        <w:rPr>
          <w:rFonts w:eastAsia="SimSun"/>
          <w:color w:val="000000" w:themeColor="text1"/>
          <w:sz w:val="24"/>
          <w:szCs w:val="24"/>
          <w:lang w:eastAsia="zh-CN"/>
        </w:rPr>
      </w:pPr>
      <w:r w:rsidRPr="006B2D5F">
        <w:rPr>
          <w:rFonts w:eastAsia="SimSun"/>
          <w:sz w:val="24"/>
          <w:szCs w:val="24"/>
          <w:lang w:val="zh-CN" w:eastAsia="zh-CN"/>
        </w:rPr>
        <w:t>关于可持续消费和生产的最佳做法和政策；</w:t>
      </w:r>
    </w:p>
    <w:p w14:paraId="501A102C" w14:textId="77777777" w:rsidR="00D45152" w:rsidRPr="006B2D5F" w:rsidRDefault="00D45152" w:rsidP="006B2D5F">
      <w:pPr>
        <w:pStyle w:val="NormalNonumber"/>
        <w:numPr>
          <w:ilvl w:val="0"/>
          <w:numId w:val="71"/>
        </w:numPr>
        <w:ind w:left="2495" w:hanging="624"/>
        <w:jc w:val="both"/>
        <w:rPr>
          <w:rFonts w:eastAsia="SimSun"/>
          <w:color w:val="000000" w:themeColor="text1"/>
          <w:sz w:val="24"/>
          <w:szCs w:val="24"/>
          <w:lang w:eastAsia="zh-CN"/>
        </w:rPr>
      </w:pPr>
      <w:r w:rsidRPr="006B2D5F">
        <w:rPr>
          <w:rFonts w:eastAsia="SimSun"/>
          <w:sz w:val="24"/>
          <w:szCs w:val="24"/>
          <w:lang w:val="zh-CN" w:eastAsia="zh-CN"/>
        </w:rPr>
        <w:t>研究、技术、创新和绿色化学；</w:t>
      </w:r>
    </w:p>
    <w:p w14:paraId="12EB5263" w14:textId="77777777" w:rsidR="00D45152" w:rsidRPr="006B2D5F" w:rsidRDefault="00D45152" w:rsidP="006B2D5F">
      <w:pPr>
        <w:pStyle w:val="NormalNonumber"/>
        <w:numPr>
          <w:ilvl w:val="0"/>
          <w:numId w:val="71"/>
        </w:numPr>
        <w:ind w:left="2495" w:hanging="624"/>
        <w:jc w:val="both"/>
        <w:rPr>
          <w:rFonts w:eastAsia="SimSun"/>
          <w:color w:val="000000" w:themeColor="text1"/>
          <w:sz w:val="24"/>
          <w:szCs w:val="24"/>
          <w:lang w:eastAsia="zh-CN"/>
        </w:rPr>
      </w:pPr>
      <w:r w:rsidRPr="006B2D5F">
        <w:rPr>
          <w:rFonts w:eastAsia="SimSun"/>
          <w:sz w:val="24"/>
          <w:szCs w:val="24"/>
          <w:lang w:val="zh-CN" w:eastAsia="zh-CN"/>
        </w:rPr>
        <w:t>包括土著知识在内的知识，特别是关于无害环境废物管理、塑料污染源、人类和动植物接触塑料污染、健康和环境影响以及相关风险管理和减少污染案文方案的知识。</w:t>
      </w:r>
    </w:p>
    <w:p w14:paraId="68C450BE"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缔约方可直接、或通过拟由秘书处维护的在线登记册或酌情与其他相关组织合作交流第一款所述信息</w:t>
      </w:r>
      <w:r w:rsidRPr="006B2D5F">
        <w:rPr>
          <w:rFonts w:eastAsia="SimSun"/>
          <w:sz w:val="24"/>
          <w:szCs w:val="24"/>
          <w:lang w:val="zh-CN" w:eastAsia="zh-CN"/>
        </w:rPr>
        <w:t xml:space="preserve"> </w:t>
      </w:r>
      <w:r w:rsidRPr="006B2D5F">
        <w:rPr>
          <w:rFonts w:eastAsia="SimSun"/>
          <w:sz w:val="24"/>
          <w:szCs w:val="24"/>
          <w:lang w:val="zh-CN" w:eastAsia="zh-CN"/>
        </w:rPr>
        <w:t>。</w:t>
      </w:r>
    </w:p>
    <w:p w14:paraId="4E5A6C61" w14:textId="364C4191"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各缔约方应指定一名负责在本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下进行信息交流的国家联络人。</w:t>
      </w:r>
    </w:p>
    <w:p w14:paraId="7DFC9987" w14:textId="54D7A1C2"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鼓励缔约方学习和借鉴现有的持续进程、</w:t>
      </w:r>
      <w:r w:rsidR="00D90A07" w:rsidRPr="006B2D5F">
        <w:rPr>
          <w:rFonts w:eastAsia="SimSun" w:hint="eastAsia"/>
          <w:sz w:val="24"/>
          <w:szCs w:val="24"/>
          <w:lang w:val="zh-CN" w:eastAsia="zh-CN"/>
        </w:rPr>
        <w:t>举措</w:t>
      </w:r>
      <w:r w:rsidRPr="006B2D5F">
        <w:rPr>
          <w:rFonts w:eastAsia="SimSun"/>
          <w:sz w:val="24"/>
          <w:szCs w:val="24"/>
          <w:lang w:val="zh-CN" w:eastAsia="zh-CN"/>
        </w:rPr>
        <w:t>和网络，以分享知识，并突出成功经验，包括复制和推广可持续解决方案的实例。</w:t>
      </w:r>
    </w:p>
    <w:p w14:paraId="5E9ADD82" w14:textId="0536CA1F"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7.</w:t>
      </w:r>
      <w:r w:rsidRPr="006B2D5F">
        <w:rPr>
          <w:rFonts w:eastAsia="SimSun"/>
          <w:sz w:val="24"/>
          <w:szCs w:val="24"/>
          <w:lang w:val="zh-CN" w:eastAsia="zh-CN"/>
        </w:rPr>
        <w:tab/>
      </w:r>
      <w:r w:rsidRPr="006B2D5F">
        <w:rPr>
          <w:rFonts w:eastAsia="SimSun"/>
          <w:sz w:val="24"/>
          <w:szCs w:val="24"/>
          <w:lang w:val="zh-CN" w:eastAsia="zh-CN"/>
        </w:rPr>
        <w:t>依照本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进行信息交流的缔约方应按相互约定，对有关信息保密。</w:t>
      </w:r>
      <w:r w:rsidRPr="006B2D5F">
        <w:rPr>
          <w:rFonts w:eastAsia="SimSun"/>
          <w:sz w:val="24"/>
          <w:szCs w:val="24"/>
          <w:lang w:val="zh-CN" w:eastAsia="zh-CN"/>
        </w:rPr>
        <w:t>]</w:t>
      </w:r>
    </w:p>
    <w:p w14:paraId="76309BAA" w14:textId="46744F9D" w:rsidR="00D45152" w:rsidRPr="006B2D5F" w:rsidRDefault="007249FE" w:rsidP="004567E0">
      <w:pPr>
        <w:pStyle w:val="CH1"/>
        <w:numPr>
          <w:ilvl w:val="0"/>
          <w:numId w:val="106"/>
        </w:numPr>
        <w:ind w:hanging="851"/>
        <w:jc w:val="both"/>
        <w:outlineLvl w:val="1"/>
        <w:rPr>
          <w:rFonts w:eastAsia="SimHei"/>
          <w:bCs/>
          <w:sz w:val="32"/>
          <w:szCs w:val="32"/>
          <w:lang w:eastAsia="zh-CN"/>
        </w:rPr>
      </w:pPr>
      <w:bookmarkStart w:id="240" w:name="_Toc139534030"/>
      <w:bookmarkStart w:id="241" w:name="_Toc142065562"/>
      <w:bookmarkStart w:id="242" w:name="_Toc143356392"/>
      <w:bookmarkStart w:id="243" w:name="_Toc144397860"/>
      <w:bookmarkStart w:id="244" w:name="_Toc151284319"/>
      <w:bookmarkStart w:id="245" w:name="_Toc151305665"/>
      <w:bookmarkStart w:id="246" w:name="_Toc155361462"/>
      <w:bookmarkStart w:id="247" w:name="_Toc159850063"/>
      <w:bookmarkStart w:id="248" w:name="_Toc161999172"/>
      <w:r w:rsidRPr="006B2D5F">
        <w:rPr>
          <w:rFonts w:eastAsia="SimHei"/>
          <w:bCs/>
          <w:sz w:val="32"/>
          <w:szCs w:val="32"/>
          <w:lang w:val="zh-CN" w:eastAsia="zh-CN"/>
        </w:rPr>
        <w:t>[</w:t>
      </w:r>
      <w:r w:rsidRPr="006B2D5F">
        <w:rPr>
          <w:rFonts w:eastAsia="SimHei"/>
          <w:bCs/>
          <w:sz w:val="32"/>
          <w:szCs w:val="32"/>
          <w:lang w:val="zh-CN" w:eastAsia="zh-CN"/>
        </w:rPr>
        <w:t>合作伙伴和</w:t>
      </w:r>
      <w:r w:rsidRPr="006B2D5F">
        <w:rPr>
          <w:rFonts w:eastAsia="SimHei"/>
          <w:bCs/>
          <w:sz w:val="32"/>
          <w:szCs w:val="32"/>
          <w:lang w:val="zh-CN" w:eastAsia="zh-CN"/>
        </w:rPr>
        <w:t>]</w:t>
      </w:r>
      <w:r w:rsidRPr="006B2D5F">
        <w:rPr>
          <w:rFonts w:eastAsia="SimHei"/>
          <w:bCs/>
          <w:sz w:val="32"/>
          <w:szCs w:val="32"/>
          <w:lang w:val="zh-CN" w:eastAsia="zh-CN"/>
        </w:rPr>
        <w:t>利益攸关方参与</w:t>
      </w:r>
      <w:bookmarkEnd w:id="240"/>
      <w:bookmarkEnd w:id="241"/>
      <w:bookmarkEnd w:id="242"/>
      <w:bookmarkEnd w:id="243"/>
      <w:bookmarkEnd w:id="244"/>
      <w:bookmarkEnd w:id="245"/>
      <w:bookmarkEnd w:id="246"/>
      <w:bookmarkEnd w:id="247"/>
      <w:bookmarkEnd w:id="248"/>
    </w:p>
    <w:p w14:paraId="41D0C7FC" w14:textId="1B4193E3" w:rsidR="00D45152" w:rsidRPr="006B2D5F" w:rsidRDefault="00D45152" w:rsidP="006B2D5F">
      <w:pPr>
        <w:pStyle w:val="NormalNonumber"/>
        <w:jc w:val="both"/>
        <w:rPr>
          <w:rFonts w:eastAsia="SimSun"/>
          <w:color w:val="000000" w:themeColor="text1"/>
          <w:sz w:val="24"/>
          <w:szCs w:val="24"/>
          <w:lang w:eastAsia="zh-CN"/>
        </w:rPr>
      </w:pPr>
      <w:r w:rsidRPr="006B2D5F">
        <w:rPr>
          <w:sz w:val="24"/>
          <w:szCs w:val="24"/>
          <w:lang w:val="zh-CN" w:eastAsia="zh-CN"/>
        </w:rPr>
        <w:t>1.</w:t>
      </w:r>
      <w:r w:rsidRPr="006B2D5F">
        <w:rPr>
          <w:sz w:val="24"/>
          <w:szCs w:val="24"/>
          <w:lang w:val="zh-CN" w:eastAsia="zh-CN"/>
        </w:rPr>
        <w:tab/>
      </w:r>
      <w:r w:rsidRPr="006B2D5F">
        <w:rPr>
          <w:rFonts w:eastAsia="SimSun"/>
          <w:sz w:val="24"/>
          <w:szCs w:val="24"/>
          <w:lang w:val="zh-CN" w:eastAsia="zh-CN"/>
        </w:rPr>
        <w:t>兹制定一个多利益攸关方行动议程</w:t>
      </w:r>
      <w:r w:rsidRPr="006B2D5F">
        <w:rPr>
          <w:rStyle w:val="FootnoteReference"/>
          <w:color w:val="000000" w:themeColor="text1"/>
          <w:spacing w:val="0"/>
          <w:w w:val="100"/>
          <w:position w:val="0"/>
          <w:sz w:val="24"/>
          <w:szCs w:val="24"/>
          <w:lang w:val="zh-CN"/>
        </w:rPr>
        <w:footnoteReference w:id="53"/>
      </w:r>
      <w:r w:rsidRPr="006B2D5F">
        <w:rPr>
          <w:rFonts w:eastAsia="SimSun"/>
          <w:sz w:val="24"/>
          <w:szCs w:val="24"/>
          <w:lang w:val="zh-CN" w:eastAsia="zh-CN"/>
        </w:rPr>
        <w:t>，以促进包容性、代表性和透明行动，并通过现有机构、伙伴关系和其他举措发挥杠杆作用。</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应在其第一届会议上通过行动议程的模式。</w:t>
      </w:r>
      <w:r w:rsidRPr="006B2D5F">
        <w:rPr>
          <w:rStyle w:val="FootnoteReference"/>
          <w:color w:val="000000" w:themeColor="text1"/>
          <w:spacing w:val="0"/>
          <w:w w:val="100"/>
          <w:position w:val="0"/>
          <w:sz w:val="24"/>
          <w:szCs w:val="24"/>
          <w:lang w:val="zh-CN"/>
        </w:rPr>
        <w:footnoteReference w:id="54"/>
      </w:r>
    </w:p>
    <w:p w14:paraId="0194F8E0"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除其他外，多利益攸关方行动议程旨在：</w:t>
      </w:r>
    </w:p>
    <w:p w14:paraId="4B1C532F" w14:textId="4408DDB4" w:rsidR="00D45152" w:rsidRPr="006B2D5F" w:rsidRDefault="00D45152" w:rsidP="006B2D5F">
      <w:pPr>
        <w:pStyle w:val="NormalNonumber"/>
        <w:numPr>
          <w:ilvl w:val="0"/>
          <w:numId w:val="72"/>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w:t>
      </w:r>
      <w:r w:rsidRPr="006B2D5F">
        <w:rPr>
          <w:rFonts w:eastAsia="SimSun"/>
          <w:sz w:val="24"/>
          <w:szCs w:val="24"/>
          <w:lang w:val="zh-CN" w:eastAsia="zh-CN"/>
        </w:rPr>
        <w:t>[</w:t>
      </w:r>
      <w:r w:rsidRPr="006B2D5F">
        <w:rPr>
          <w:rFonts w:eastAsia="SimSun"/>
          <w:sz w:val="24"/>
          <w:szCs w:val="24"/>
          <w:lang w:val="zh-CN" w:eastAsia="zh-CN"/>
        </w:rPr>
        <w:t>土著人民和</w:t>
      </w:r>
      <w:r w:rsidRPr="006B2D5F">
        <w:rPr>
          <w:rFonts w:eastAsia="SimSun"/>
          <w:sz w:val="24"/>
          <w:szCs w:val="24"/>
          <w:lang w:val="zh-CN" w:eastAsia="zh-CN"/>
        </w:rPr>
        <w:t>][</w:t>
      </w:r>
      <w:r w:rsidRPr="006B2D5F">
        <w:rPr>
          <w:rFonts w:eastAsia="SimSun"/>
          <w:sz w:val="24"/>
          <w:szCs w:val="24"/>
          <w:lang w:val="zh-CN" w:eastAsia="zh-CN"/>
        </w:rPr>
        <w:t>所有</w:t>
      </w:r>
      <w:r w:rsidRPr="006B2D5F">
        <w:rPr>
          <w:rFonts w:eastAsia="SimSun"/>
          <w:sz w:val="24"/>
          <w:szCs w:val="24"/>
          <w:lang w:val="zh-CN" w:eastAsia="zh-CN"/>
        </w:rPr>
        <w:t>]</w:t>
      </w:r>
      <w:r w:rsidRPr="006B2D5F">
        <w:rPr>
          <w:rFonts w:eastAsia="SimSun"/>
          <w:sz w:val="24"/>
          <w:szCs w:val="24"/>
          <w:lang w:val="zh-CN" w:eastAsia="zh-CN"/>
        </w:rPr>
        <w:t>相关</w:t>
      </w:r>
      <w:r w:rsidRPr="006B2D5F">
        <w:rPr>
          <w:rFonts w:eastAsia="SimSun"/>
          <w:sz w:val="24"/>
          <w:szCs w:val="24"/>
          <w:lang w:val="zh-CN" w:eastAsia="zh-CN"/>
        </w:rPr>
        <w:t>[</w:t>
      </w:r>
      <w:r w:rsidRPr="006B2D5F">
        <w:rPr>
          <w:rFonts w:eastAsia="SimSun"/>
          <w:sz w:val="24"/>
          <w:szCs w:val="24"/>
          <w:lang w:val="zh-CN" w:eastAsia="zh-CN"/>
        </w:rPr>
        <w:t>合作伙伴和</w:t>
      </w:r>
      <w:r w:rsidRPr="006B2D5F">
        <w:rPr>
          <w:rFonts w:eastAsia="SimSun"/>
          <w:sz w:val="24"/>
          <w:szCs w:val="24"/>
          <w:lang w:val="zh-CN" w:eastAsia="zh-CN"/>
        </w:rPr>
        <w:t>]</w:t>
      </w:r>
      <w:r w:rsidRPr="006B2D5F">
        <w:rPr>
          <w:rFonts w:eastAsia="SimSun"/>
          <w:sz w:val="24"/>
          <w:szCs w:val="24"/>
          <w:lang w:val="zh-CN" w:eastAsia="zh-CN"/>
        </w:rPr>
        <w:t>利益攸关方</w:t>
      </w:r>
      <w:r w:rsidRPr="006B2D5F">
        <w:rPr>
          <w:rFonts w:eastAsia="SimSun"/>
          <w:sz w:val="24"/>
          <w:szCs w:val="24"/>
          <w:lang w:val="zh-CN" w:eastAsia="zh-CN"/>
        </w:rPr>
        <w:t>[</w:t>
      </w:r>
      <w:r w:rsidRPr="006B2D5F">
        <w:rPr>
          <w:rFonts w:eastAsia="SimSun"/>
          <w:sz w:val="24"/>
          <w:szCs w:val="24"/>
          <w:lang w:val="zh-CN" w:eastAsia="zh-CN"/>
        </w:rPr>
        <w:t>（包括学术界、土著人民和地方社区、地方政府和青年</w:t>
      </w:r>
      <w:r w:rsidRPr="006B2D5F">
        <w:rPr>
          <w:rFonts w:eastAsia="SimSun"/>
          <w:sz w:val="24"/>
          <w:szCs w:val="24"/>
          <w:lang w:val="zh-CN" w:eastAsia="zh-CN"/>
        </w:rPr>
        <w:t>][</w:t>
      </w:r>
      <w:r w:rsidRPr="006B2D5F">
        <w:rPr>
          <w:rFonts w:eastAsia="SimSun"/>
          <w:sz w:val="24"/>
          <w:szCs w:val="24"/>
          <w:lang w:val="zh-CN" w:eastAsia="zh-CN"/>
        </w:rPr>
        <w:t>特别是妇女、青年和土著人民和地方社区、非正规部门和其他弱势群体）</w:t>
      </w:r>
      <w:r w:rsidRPr="006B2D5F">
        <w:rPr>
          <w:rFonts w:eastAsia="SimSun"/>
          <w:sz w:val="24"/>
          <w:szCs w:val="24"/>
          <w:lang w:val="zh-CN" w:eastAsia="zh-CN"/>
        </w:rPr>
        <w:t>]</w:t>
      </w:r>
      <w:r w:rsidRPr="006B2D5F">
        <w:rPr>
          <w:rFonts w:eastAsia="SimSun"/>
          <w:sz w:val="24"/>
          <w:szCs w:val="24"/>
          <w:lang w:val="zh-CN" w:eastAsia="zh-CN"/>
        </w:rPr>
        <w:t>积极和切实地参与</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的制定和执行工作，并加快采取目标宏大的行动；</w:t>
      </w:r>
    </w:p>
    <w:p w14:paraId="18B0198E" w14:textId="3BA1ADBC" w:rsidR="00D45152" w:rsidRPr="006B2D5F" w:rsidRDefault="00D45152" w:rsidP="006B2D5F">
      <w:pPr>
        <w:pStyle w:val="NormalNonumber"/>
        <w:numPr>
          <w:ilvl w:val="0"/>
          <w:numId w:val="72"/>
        </w:numPr>
        <w:ind w:left="2495" w:hanging="624"/>
        <w:jc w:val="both"/>
        <w:rPr>
          <w:rFonts w:eastAsia="SimSun"/>
          <w:color w:val="000000" w:themeColor="text1"/>
          <w:sz w:val="24"/>
          <w:szCs w:val="24"/>
          <w:lang w:eastAsia="zh-CN"/>
        </w:rPr>
      </w:pPr>
      <w:r w:rsidRPr="006B2D5F">
        <w:rPr>
          <w:rFonts w:eastAsia="SimSun"/>
          <w:sz w:val="24"/>
          <w:szCs w:val="24"/>
          <w:lang w:val="zh-CN" w:eastAsia="zh-CN"/>
        </w:rPr>
        <w:t>为相关</w:t>
      </w:r>
      <w:r w:rsidRPr="006B2D5F">
        <w:rPr>
          <w:rFonts w:eastAsia="SimSun"/>
          <w:sz w:val="24"/>
          <w:szCs w:val="24"/>
          <w:lang w:val="zh-CN" w:eastAsia="zh-CN"/>
        </w:rPr>
        <w:t>[</w:t>
      </w:r>
      <w:r w:rsidRPr="006B2D5F">
        <w:rPr>
          <w:rFonts w:eastAsia="SimSun"/>
          <w:sz w:val="24"/>
          <w:szCs w:val="24"/>
          <w:lang w:val="zh-CN" w:eastAsia="zh-CN"/>
        </w:rPr>
        <w:t>合作伙伴和</w:t>
      </w:r>
      <w:r w:rsidRPr="006B2D5F">
        <w:rPr>
          <w:rFonts w:eastAsia="SimSun"/>
          <w:sz w:val="24"/>
          <w:szCs w:val="24"/>
          <w:lang w:val="zh-CN" w:eastAsia="zh-CN"/>
        </w:rPr>
        <w:t>]</w:t>
      </w:r>
      <w:r w:rsidRPr="006B2D5F">
        <w:rPr>
          <w:rFonts w:eastAsia="SimSun"/>
          <w:sz w:val="24"/>
          <w:szCs w:val="24"/>
          <w:lang w:val="zh-CN" w:eastAsia="zh-CN"/>
        </w:rPr>
        <w:t>利益攸关方提供空间，</w:t>
      </w:r>
      <w:r w:rsidRPr="006B2D5F">
        <w:rPr>
          <w:rFonts w:eastAsia="SimSun"/>
          <w:sz w:val="24"/>
          <w:szCs w:val="24"/>
          <w:lang w:val="zh-CN" w:eastAsia="zh-CN"/>
        </w:rPr>
        <w:t>[</w:t>
      </w:r>
      <w:r w:rsidRPr="006B2D5F">
        <w:rPr>
          <w:rFonts w:eastAsia="SimSun"/>
          <w:sz w:val="24"/>
          <w:szCs w:val="24"/>
          <w:lang w:val="zh-CN" w:eastAsia="zh-CN"/>
        </w:rPr>
        <w:t>让它们能够</w:t>
      </w:r>
      <w:r w:rsidRPr="006B2D5F">
        <w:rPr>
          <w:rFonts w:eastAsia="SimSun"/>
          <w:sz w:val="24"/>
          <w:szCs w:val="24"/>
          <w:lang w:val="zh-CN" w:eastAsia="zh-CN"/>
        </w:rPr>
        <w:t>][</w:t>
      </w:r>
      <w:r w:rsidRPr="006B2D5F">
        <w:rPr>
          <w:rFonts w:eastAsia="SimSun"/>
          <w:sz w:val="24"/>
          <w:szCs w:val="24"/>
          <w:lang w:val="zh-CN" w:eastAsia="zh-CN"/>
        </w:rPr>
        <w:t>报告</w:t>
      </w:r>
      <w:r w:rsidRPr="006B2D5F">
        <w:rPr>
          <w:rFonts w:eastAsia="SimSun"/>
          <w:sz w:val="24"/>
          <w:szCs w:val="24"/>
          <w:lang w:val="zh-CN" w:eastAsia="zh-CN"/>
        </w:rPr>
        <w:t>][</w:t>
      </w:r>
      <w:r w:rsidRPr="006B2D5F">
        <w:rPr>
          <w:rFonts w:eastAsia="SimSun"/>
          <w:sz w:val="24"/>
          <w:szCs w:val="24"/>
          <w:lang w:val="zh-CN" w:eastAsia="zh-CN"/>
        </w:rPr>
        <w:t>分享关于</w:t>
      </w:r>
      <w:r w:rsidRPr="006B2D5F">
        <w:rPr>
          <w:rFonts w:eastAsia="SimSun"/>
          <w:sz w:val="24"/>
          <w:szCs w:val="24"/>
          <w:lang w:val="zh-CN" w:eastAsia="zh-CN"/>
        </w:rPr>
        <w:t>]</w:t>
      </w:r>
      <w:r w:rsidRPr="006B2D5F">
        <w:rPr>
          <w:rFonts w:eastAsia="SimSun"/>
          <w:sz w:val="24"/>
          <w:szCs w:val="24"/>
          <w:lang w:val="zh-CN" w:eastAsia="zh-CN"/>
        </w:rPr>
        <w:t>为支持实现本</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目标而采取的行动</w:t>
      </w:r>
      <w:r w:rsidRPr="006B2D5F">
        <w:rPr>
          <w:rFonts w:eastAsia="SimSun"/>
          <w:sz w:val="24"/>
          <w:szCs w:val="24"/>
          <w:lang w:val="zh-CN" w:eastAsia="zh-CN"/>
        </w:rPr>
        <w:t>[</w:t>
      </w:r>
      <w:r w:rsidRPr="006B2D5F">
        <w:rPr>
          <w:rFonts w:eastAsia="SimSun"/>
          <w:sz w:val="24"/>
          <w:szCs w:val="24"/>
          <w:lang w:val="zh-CN" w:eastAsia="zh-CN"/>
        </w:rPr>
        <w:t>的信息</w:t>
      </w:r>
      <w:r w:rsidRPr="006B2D5F">
        <w:rPr>
          <w:rFonts w:eastAsia="SimSun"/>
          <w:sz w:val="24"/>
          <w:szCs w:val="24"/>
          <w:lang w:val="zh-CN" w:eastAsia="zh-CN"/>
        </w:rPr>
        <w:t>]</w:t>
      </w:r>
      <w:r w:rsidRPr="006B2D5F">
        <w:rPr>
          <w:rFonts w:eastAsia="SimSun"/>
          <w:sz w:val="24"/>
          <w:szCs w:val="24"/>
          <w:lang w:val="zh-CN" w:eastAsia="zh-CN"/>
        </w:rPr>
        <w:t>；</w:t>
      </w:r>
    </w:p>
    <w:p w14:paraId="36D1159B" w14:textId="77777777" w:rsidR="00D45152" w:rsidRPr="006B2D5F" w:rsidRDefault="00D45152" w:rsidP="006B2D5F">
      <w:pPr>
        <w:pStyle w:val="NormalNonumber"/>
        <w:numPr>
          <w:ilvl w:val="0"/>
          <w:numId w:val="72"/>
        </w:numPr>
        <w:ind w:left="2495" w:hanging="624"/>
        <w:jc w:val="both"/>
        <w:rPr>
          <w:rFonts w:eastAsia="SimSun"/>
          <w:color w:val="000000" w:themeColor="text1"/>
          <w:sz w:val="24"/>
          <w:szCs w:val="24"/>
          <w:lang w:eastAsia="zh-CN"/>
        </w:rPr>
      </w:pPr>
      <w:r w:rsidRPr="006B2D5F">
        <w:rPr>
          <w:rFonts w:eastAsia="SimSun"/>
          <w:sz w:val="24"/>
          <w:szCs w:val="24"/>
          <w:lang w:val="zh-CN" w:eastAsia="zh-CN"/>
        </w:rPr>
        <w:t>在地方、国家、区域和全球各级促进目标宏大的行动与合作；</w:t>
      </w:r>
    </w:p>
    <w:p w14:paraId="0E36BDEB" w14:textId="15A6514C" w:rsidR="00D45152" w:rsidRPr="006B2D5F" w:rsidRDefault="00D45152" w:rsidP="006B2D5F">
      <w:pPr>
        <w:pStyle w:val="NormalNonumber"/>
        <w:numPr>
          <w:ilvl w:val="0"/>
          <w:numId w:val="72"/>
        </w:numPr>
        <w:ind w:left="2495" w:hanging="624"/>
        <w:jc w:val="both"/>
        <w:rPr>
          <w:rFonts w:eastAsia="SimSun"/>
          <w:color w:val="000000" w:themeColor="text1"/>
          <w:sz w:val="24"/>
          <w:szCs w:val="24"/>
          <w:lang w:eastAsia="zh-CN"/>
        </w:rPr>
      </w:pPr>
      <w:r w:rsidRPr="006B2D5F">
        <w:rPr>
          <w:rFonts w:eastAsia="SimSun"/>
          <w:sz w:val="24"/>
          <w:szCs w:val="24"/>
          <w:lang w:val="zh-CN" w:eastAsia="zh-CN"/>
        </w:rPr>
        <w:t>[</w:t>
      </w:r>
      <w:r w:rsidRPr="006B2D5F">
        <w:rPr>
          <w:rFonts w:eastAsia="SimSun"/>
          <w:sz w:val="24"/>
          <w:szCs w:val="24"/>
          <w:lang w:val="zh-CN" w:eastAsia="zh-CN"/>
        </w:rPr>
        <w:t>与缔约方协调执行</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，从</w:t>
      </w:r>
      <w:r w:rsidRPr="006B2D5F">
        <w:rPr>
          <w:rFonts w:eastAsia="SimSun"/>
          <w:sz w:val="24"/>
          <w:szCs w:val="24"/>
          <w:lang w:val="zh-CN" w:eastAsia="zh-CN"/>
        </w:rPr>
        <w:t>[</w:t>
      </w:r>
      <w:r w:rsidRPr="006B2D5F">
        <w:rPr>
          <w:rFonts w:eastAsia="SimSun"/>
          <w:sz w:val="24"/>
          <w:szCs w:val="24"/>
          <w:lang w:val="zh-CN" w:eastAsia="zh-CN"/>
        </w:rPr>
        <w:t>私营部门</w:t>
      </w:r>
      <w:r w:rsidRPr="006B2D5F">
        <w:rPr>
          <w:rFonts w:eastAsia="SimSun"/>
          <w:sz w:val="24"/>
          <w:szCs w:val="24"/>
          <w:lang w:val="zh-CN" w:eastAsia="zh-CN"/>
        </w:rPr>
        <w:t>]</w:t>
      </w:r>
      <w:r w:rsidRPr="006B2D5F">
        <w:rPr>
          <w:rFonts w:eastAsia="SimSun"/>
          <w:sz w:val="24"/>
          <w:szCs w:val="24"/>
          <w:lang w:val="zh-CN" w:eastAsia="zh-CN"/>
        </w:rPr>
        <w:t>利益攸关方</w:t>
      </w:r>
      <w:r w:rsidRPr="006B2D5F">
        <w:rPr>
          <w:rFonts w:eastAsia="SimSun"/>
          <w:sz w:val="24"/>
          <w:szCs w:val="24"/>
          <w:lang w:val="zh-CN" w:eastAsia="zh-CN"/>
        </w:rPr>
        <w:t>[</w:t>
      </w:r>
      <w:r w:rsidRPr="006B2D5F">
        <w:rPr>
          <w:rFonts w:eastAsia="SimSun"/>
          <w:sz w:val="24"/>
          <w:szCs w:val="24"/>
          <w:lang w:val="zh-CN" w:eastAsia="zh-CN"/>
        </w:rPr>
        <w:t>（包括公共和私营金融利益攸关方）</w:t>
      </w:r>
      <w:r w:rsidRPr="006B2D5F">
        <w:rPr>
          <w:rFonts w:eastAsia="SimSun"/>
          <w:sz w:val="24"/>
          <w:szCs w:val="24"/>
          <w:lang w:val="zh-CN" w:eastAsia="zh-CN"/>
        </w:rPr>
        <w:t>]</w:t>
      </w:r>
      <w:r w:rsidRPr="006B2D5F">
        <w:rPr>
          <w:rFonts w:eastAsia="SimSun"/>
          <w:sz w:val="24"/>
          <w:szCs w:val="24"/>
          <w:lang w:val="zh-CN" w:eastAsia="zh-CN"/>
        </w:rPr>
        <w:t>调动</w:t>
      </w:r>
      <w:r w:rsidRPr="006B2D5F">
        <w:rPr>
          <w:rFonts w:eastAsia="SimSun"/>
          <w:sz w:val="24"/>
          <w:szCs w:val="24"/>
          <w:lang w:val="zh-CN" w:eastAsia="zh-CN"/>
        </w:rPr>
        <w:t>][</w:t>
      </w:r>
      <w:r w:rsidRPr="006B2D5F">
        <w:rPr>
          <w:rFonts w:eastAsia="SimSun"/>
          <w:sz w:val="24"/>
          <w:szCs w:val="24"/>
          <w:lang w:val="zh-CN" w:eastAsia="zh-CN"/>
        </w:rPr>
        <w:t>支持调动</w:t>
      </w:r>
      <w:r w:rsidRPr="006B2D5F">
        <w:rPr>
          <w:rFonts w:eastAsia="SimSun"/>
          <w:sz w:val="24"/>
          <w:szCs w:val="24"/>
          <w:lang w:val="zh-CN" w:eastAsia="zh-CN"/>
        </w:rPr>
        <w:t>]</w:t>
      </w:r>
      <w:r w:rsidRPr="006B2D5F">
        <w:rPr>
          <w:rFonts w:eastAsia="SimSun"/>
          <w:sz w:val="24"/>
          <w:szCs w:val="24"/>
          <w:lang w:val="zh-CN" w:eastAsia="zh-CN"/>
        </w:rPr>
        <w:t>资金和技术资源</w:t>
      </w:r>
      <w:r w:rsidRPr="006B2D5F">
        <w:rPr>
          <w:rFonts w:eastAsia="SimSun"/>
          <w:sz w:val="24"/>
          <w:szCs w:val="24"/>
          <w:lang w:val="zh-CN" w:eastAsia="zh-CN"/>
        </w:rPr>
        <w:t>[</w:t>
      </w:r>
      <w:r w:rsidRPr="006B2D5F">
        <w:rPr>
          <w:rFonts w:eastAsia="SimSun"/>
          <w:sz w:val="24"/>
          <w:szCs w:val="24"/>
          <w:lang w:val="zh-CN" w:eastAsia="zh-CN"/>
        </w:rPr>
        <w:t>以支持执行</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w:t>
      </w:r>
    </w:p>
    <w:p w14:paraId="65209558" w14:textId="77777777" w:rsidR="00D45152" w:rsidRPr="006B2D5F" w:rsidRDefault="00D45152" w:rsidP="006B2D5F">
      <w:pPr>
        <w:pStyle w:val="NormalNonumber"/>
        <w:numPr>
          <w:ilvl w:val="0"/>
          <w:numId w:val="72"/>
        </w:numPr>
        <w:ind w:left="2495" w:hanging="624"/>
        <w:jc w:val="both"/>
        <w:rPr>
          <w:rFonts w:eastAsia="SimSun"/>
          <w:color w:val="000000" w:themeColor="text1"/>
          <w:sz w:val="24"/>
          <w:szCs w:val="24"/>
        </w:rPr>
      </w:pPr>
      <w:r w:rsidRPr="006B2D5F">
        <w:rPr>
          <w:rFonts w:eastAsia="SimSun"/>
          <w:sz w:val="24"/>
          <w:szCs w:val="24"/>
          <w:lang w:val="zh-CN" w:eastAsia="zh-CN"/>
        </w:rPr>
        <w:t>分享知识和突出成功经验，以复制和推广可持续的</w:t>
      </w:r>
      <w:r w:rsidRPr="006B2D5F">
        <w:rPr>
          <w:rFonts w:eastAsia="SimSun"/>
          <w:sz w:val="24"/>
          <w:szCs w:val="24"/>
          <w:lang w:val="zh-CN" w:eastAsia="zh-CN"/>
        </w:rPr>
        <w:t>[</w:t>
      </w:r>
      <w:r w:rsidRPr="006B2D5F">
        <w:rPr>
          <w:rFonts w:eastAsia="SimSun"/>
          <w:sz w:val="24"/>
          <w:szCs w:val="24"/>
          <w:lang w:val="zh-CN" w:eastAsia="zh-CN"/>
        </w:rPr>
        <w:t>解决方案，包括在影响力大的部门和关键专题领域。</w:t>
      </w:r>
      <w:r w:rsidRPr="006B2D5F">
        <w:rPr>
          <w:rFonts w:eastAsia="SimSun"/>
          <w:sz w:val="24"/>
          <w:szCs w:val="24"/>
          <w:lang w:val="zh-CN"/>
        </w:rPr>
        <w:t>]</w:t>
      </w:r>
    </w:p>
    <w:p w14:paraId="2E0E3AEB" w14:textId="555324A0" w:rsidR="00D45152" w:rsidRPr="006B2D5F" w:rsidRDefault="00D45152" w:rsidP="006B2D5F">
      <w:pPr>
        <w:pStyle w:val="NormalNonumber"/>
        <w:jc w:val="both"/>
        <w:rPr>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2</w:t>
      </w:r>
      <w:r w:rsidRPr="006B2D5F">
        <w:rPr>
          <w:rFonts w:eastAsia="KaiTi"/>
          <w:b/>
          <w:bCs/>
          <w:sz w:val="24"/>
          <w:szCs w:val="24"/>
          <w:lang w:val="zh-CN" w:eastAsia="zh-CN"/>
        </w:rPr>
        <w:t>款备选案文方案</w:t>
      </w:r>
      <w:r w:rsidR="007E5BE8" w:rsidRPr="006B2D5F">
        <w:rPr>
          <w:rFonts w:eastAsia="KaiTi" w:hint="eastAsia"/>
          <w:b/>
          <w:bCs/>
          <w:sz w:val="24"/>
          <w:szCs w:val="24"/>
          <w:lang w:val="zh-CN" w:eastAsia="zh-CN"/>
        </w:rPr>
        <w:t xml:space="preserve">　</w:t>
      </w:r>
      <w:proofErr w:type="gramStart"/>
      <w:r w:rsidRPr="006B2D5F">
        <w:rPr>
          <w:rFonts w:eastAsia="SimSun"/>
          <w:sz w:val="24"/>
          <w:szCs w:val="24"/>
          <w:lang w:val="zh-CN" w:eastAsia="zh-CN"/>
        </w:rPr>
        <w:t>多利益攸关方行动</w:t>
      </w:r>
      <w:proofErr w:type="gramEnd"/>
      <w:r w:rsidRPr="006B2D5F">
        <w:rPr>
          <w:rFonts w:eastAsia="SimSun"/>
          <w:sz w:val="24"/>
          <w:szCs w:val="24"/>
          <w:lang w:val="zh-CN" w:eastAsia="zh-CN"/>
        </w:rPr>
        <w:t>议程旨在通过分享知识、机会和突出成功经验，复制和推广可持续的解决方案，从而促进所有相关</w:t>
      </w:r>
      <w:r w:rsidRPr="006B2D5F">
        <w:rPr>
          <w:rFonts w:eastAsia="SimSun"/>
          <w:sz w:val="24"/>
          <w:szCs w:val="24"/>
          <w:lang w:val="zh-CN" w:eastAsia="zh-CN"/>
        </w:rPr>
        <w:t>[</w:t>
      </w:r>
      <w:r w:rsidRPr="006B2D5F">
        <w:rPr>
          <w:rFonts w:eastAsia="SimSun"/>
          <w:sz w:val="24"/>
          <w:szCs w:val="24"/>
          <w:lang w:val="zh-CN" w:eastAsia="zh-CN"/>
        </w:rPr>
        <w:t>合作伙伴和</w:t>
      </w:r>
      <w:r w:rsidRPr="006B2D5F">
        <w:rPr>
          <w:rFonts w:eastAsia="SimSun"/>
          <w:sz w:val="24"/>
          <w:szCs w:val="24"/>
          <w:lang w:val="zh-CN" w:eastAsia="zh-CN"/>
        </w:rPr>
        <w:t>]</w:t>
      </w:r>
      <w:r w:rsidRPr="006B2D5F">
        <w:rPr>
          <w:rFonts w:eastAsia="SimSun"/>
          <w:sz w:val="24"/>
          <w:szCs w:val="24"/>
          <w:lang w:val="zh-CN" w:eastAsia="zh-CN"/>
        </w:rPr>
        <w:t>利益攸关方积极和切实地参与</w:t>
      </w:r>
      <w:r w:rsidR="005E2FC5" w:rsidRPr="006B2D5F">
        <w:rPr>
          <w:rFonts w:eastAsia="KaiTi"/>
          <w:sz w:val="24"/>
          <w:szCs w:val="24"/>
          <w:lang w:val="zh-CN" w:eastAsia="zh-CN"/>
        </w:rPr>
        <w:t>文书</w:t>
      </w:r>
      <w:r w:rsidR="00B9756E">
        <w:rPr>
          <w:rFonts w:eastAsia="KaiTi" w:hint="eastAsia"/>
          <w:sz w:val="24"/>
          <w:szCs w:val="24"/>
          <w:lang w:val="zh-CN" w:eastAsia="zh-CN"/>
        </w:rPr>
        <w:t>*</w:t>
      </w:r>
      <w:r w:rsidRPr="006B2D5F">
        <w:rPr>
          <w:rFonts w:eastAsia="SimSun"/>
          <w:sz w:val="24"/>
          <w:szCs w:val="24"/>
          <w:lang w:val="zh-CN" w:eastAsia="zh-CN"/>
        </w:rPr>
        <w:t>的制定和执行工作。</w:t>
      </w:r>
    </w:p>
    <w:p w14:paraId="72F71D10" w14:textId="3E1EAC95"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各缔约方应</w:t>
      </w:r>
      <w:r w:rsidRPr="006B2D5F">
        <w:rPr>
          <w:rFonts w:eastAsia="SimSun"/>
          <w:sz w:val="24"/>
          <w:szCs w:val="24"/>
          <w:lang w:val="zh-CN" w:eastAsia="zh-CN"/>
        </w:rPr>
        <w:t>[</w:t>
      </w:r>
      <w:r w:rsidRPr="006B2D5F">
        <w:rPr>
          <w:rFonts w:eastAsia="SimSun"/>
          <w:sz w:val="24"/>
          <w:szCs w:val="24"/>
          <w:lang w:val="zh-CN" w:eastAsia="zh-CN"/>
        </w:rPr>
        <w:t>鼓励相关</w:t>
      </w:r>
      <w:r w:rsidRPr="006B2D5F">
        <w:rPr>
          <w:rFonts w:eastAsia="SimSun"/>
          <w:sz w:val="24"/>
          <w:szCs w:val="24"/>
          <w:lang w:val="zh-CN" w:eastAsia="zh-CN"/>
        </w:rPr>
        <w:t>[</w:t>
      </w:r>
      <w:r w:rsidRPr="006B2D5F">
        <w:rPr>
          <w:rFonts w:eastAsia="SimSun"/>
          <w:sz w:val="24"/>
          <w:szCs w:val="24"/>
          <w:lang w:val="zh-CN" w:eastAsia="zh-CN"/>
        </w:rPr>
        <w:t>合作伙伴和</w:t>
      </w:r>
      <w:r w:rsidRPr="006B2D5F">
        <w:rPr>
          <w:rFonts w:eastAsia="SimSun"/>
          <w:sz w:val="24"/>
          <w:szCs w:val="24"/>
          <w:lang w:val="zh-CN" w:eastAsia="zh-CN"/>
        </w:rPr>
        <w:t>]</w:t>
      </w:r>
      <w:r w:rsidRPr="006B2D5F">
        <w:rPr>
          <w:rFonts w:eastAsia="SimSun"/>
          <w:sz w:val="24"/>
          <w:szCs w:val="24"/>
          <w:lang w:val="zh-CN" w:eastAsia="zh-CN"/>
        </w:rPr>
        <w:t>利益攸关方参与多利益攸关方行动议程</w:t>
      </w:r>
      <w:r w:rsidRPr="006B2D5F">
        <w:rPr>
          <w:rFonts w:eastAsia="SimSun"/>
          <w:sz w:val="24"/>
          <w:szCs w:val="24"/>
          <w:lang w:val="zh-CN" w:eastAsia="zh-CN"/>
        </w:rPr>
        <w:t>][</w:t>
      </w:r>
      <w:r w:rsidRPr="006B2D5F">
        <w:rPr>
          <w:rFonts w:eastAsia="SimSun"/>
          <w:sz w:val="24"/>
          <w:szCs w:val="24"/>
          <w:lang w:val="zh-CN" w:eastAsia="zh-CN"/>
        </w:rPr>
        <w:t>激励全社会通过多利益攸关方行动议程报告</w:t>
      </w:r>
      <w:r w:rsidRPr="006B2D5F">
        <w:rPr>
          <w:rFonts w:eastAsia="SimSun"/>
          <w:sz w:val="24"/>
          <w:szCs w:val="24"/>
          <w:lang w:val="zh-CN" w:eastAsia="zh-CN"/>
        </w:rPr>
        <w:t>]</w:t>
      </w:r>
      <w:r w:rsidRPr="006B2D5F">
        <w:rPr>
          <w:rFonts w:eastAsia="SimSun"/>
          <w:sz w:val="24"/>
          <w:szCs w:val="24"/>
          <w:lang w:val="zh-CN" w:eastAsia="zh-CN"/>
        </w:rPr>
        <w:t>为实现</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的目标和具体目标</w:t>
      </w:r>
      <w:r w:rsidRPr="006B2D5F">
        <w:rPr>
          <w:rFonts w:eastAsia="SimSun"/>
          <w:sz w:val="24"/>
          <w:szCs w:val="24"/>
          <w:lang w:val="zh-CN" w:eastAsia="zh-CN"/>
        </w:rPr>
        <w:t>[</w:t>
      </w:r>
      <w:r w:rsidRPr="006B2D5F">
        <w:rPr>
          <w:rFonts w:eastAsia="SimSun"/>
          <w:sz w:val="24"/>
          <w:szCs w:val="24"/>
          <w:lang w:val="zh-CN" w:eastAsia="zh-CN"/>
        </w:rPr>
        <w:t>所采取的措施</w:t>
      </w:r>
      <w:r w:rsidRPr="006B2D5F">
        <w:rPr>
          <w:rFonts w:eastAsia="SimSun"/>
          <w:sz w:val="24"/>
          <w:szCs w:val="24"/>
          <w:lang w:val="zh-CN" w:eastAsia="zh-CN"/>
        </w:rPr>
        <w:t>]</w:t>
      </w:r>
      <w:r w:rsidRPr="006B2D5F">
        <w:rPr>
          <w:rFonts w:eastAsia="SimSun"/>
          <w:sz w:val="24"/>
          <w:szCs w:val="24"/>
          <w:lang w:val="zh-CN" w:eastAsia="zh-CN"/>
        </w:rPr>
        <w:t>。</w:t>
      </w:r>
    </w:p>
    <w:p w14:paraId="0D22EAE6" w14:textId="5DC5FEAE" w:rsidR="00D45152" w:rsidRPr="006B2D5F" w:rsidRDefault="00D45152" w:rsidP="006B2D5F">
      <w:pPr>
        <w:pStyle w:val="NormalNonumber"/>
        <w:jc w:val="both"/>
        <w:rPr>
          <w:rStyle w:val="normaltextrun"/>
          <w:rFonts w:eastAsia="SimSun"/>
          <w:color w:val="000000" w:themeColor="text1"/>
          <w:sz w:val="24"/>
          <w:szCs w:val="24"/>
          <w:lang w:eastAsia="zh-CN"/>
        </w:rPr>
      </w:pPr>
      <w:r w:rsidRPr="006B2D5F">
        <w:rPr>
          <w:rFonts w:eastAsia="KaiTi"/>
          <w:b/>
          <w:bCs/>
          <w:sz w:val="24"/>
          <w:szCs w:val="24"/>
          <w:lang w:val="zh-CN" w:eastAsia="zh-CN"/>
        </w:rPr>
        <w:t>第</w:t>
      </w:r>
      <w:r w:rsidRPr="006B2D5F">
        <w:rPr>
          <w:rFonts w:eastAsia="KaiTi"/>
          <w:b/>
          <w:bCs/>
          <w:sz w:val="24"/>
          <w:szCs w:val="24"/>
          <w:lang w:val="zh-CN" w:eastAsia="zh-CN"/>
        </w:rPr>
        <w:t>3</w:t>
      </w:r>
      <w:r w:rsidRPr="006B2D5F">
        <w:rPr>
          <w:rFonts w:eastAsia="KaiTi"/>
          <w:b/>
          <w:bCs/>
          <w:sz w:val="24"/>
          <w:szCs w:val="24"/>
          <w:lang w:val="zh-CN" w:eastAsia="zh-CN"/>
        </w:rPr>
        <w:t>款案文方案之二</w:t>
      </w:r>
      <w:r w:rsidR="007E5BE8" w:rsidRPr="006B2D5F">
        <w:rPr>
          <w:rFonts w:eastAsia="KaiTi" w:hint="eastAsia"/>
          <w:b/>
          <w:bCs/>
          <w:sz w:val="24"/>
          <w:szCs w:val="24"/>
          <w:lang w:val="zh-CN" w:eastAsia="zh-CN"/>
        </w:rPr>
        <w:t xml:space="preserve">　</w:t>
      </w:r>
      <w:r w:rsidRPr="006B2D5F">
        <w:rPr>
          <w:rFonts w:eastAsia="SimSun"/>
          <w:sz w:val="24"/>
          <w:szCs w:val="24"/>
          <w:lang w:val="zh-CN" w:eastAsia="zh-CN"/>
        </w:rPr>
        <w:t>多利益攸关方行动议程应纳入非正规</w:t>
      </w:r>
      <w:r w:rsidR="00A21152" w:rsidRPr="006B2D5F">
        <w:rPr>
          <w:rFonts w:eastAsia="SimSun" w:hint="eastAsia"/>
          <w:sz w:val="24"/>
          <w:szCs w:val="24"/>
          <w:lang w:val="zh-CN" w:eastAsia="zh-CN"/>
        </w:rPr>
        <w:t>再循环</w:t>
      </w:r>
      <w:r w:rsidRPr="006B2D5F">
        <w:rPr>
          <w:rFonts w:eastAsia="SimSun"/>
          <w:sz w:val="24"/>
          <w:szCs w:val="24"/>
          <w:lang w:val="zh-CN" w:eastAsia="zh-CN"/>
        </w:rPr>
        <w:t>部门和拾荒者、地方政府和塑料行业的所有部门。</w:t>
      </w:r>
    </w:p>
    <w:p w14:paraId="0F9A253E" w14:textId="370A7A84" w:rsidR="00D45152" w:rsidRPr="006B2D5F" w:rsidRDefault="008157BC" w:rsidP="00453A65">
      <w:pPr>
        <w:pStyle w:val="CH1"/>
        <w:ind w:firstLine="29"/>
        <w:jc w:val="both"/>
        <w:outlineLvl w:val="1"/>
        <w:rPr>
          <w:rStyle w:val="normaltextrun"/>
          <w:rFonts w:eastAsia="SimHei"/>
          <w:b w:val="0"/>
          <w:bCs/>
          <w:color w:val="000000" w:themeColor="text1"/>
          <w:sz w:val="32"/>
          <w:szCs w:val="32"/>
          <w:lang w:eastAsia="zh-CN"/>
        </w:rPr>
      </w:pPr>
      <w:bookmarkStart w:id="249" w:name="_Toc155361463"/>
      <w:bookmarkStart w:id="250" w:name="_Toc159850064"/>
      <w:bookmarkStart w:id="251" w:name="_Toc161999173"/>
      <w:r w:rsidRPr="006B2D5F">
        <w:rPr>
          <w:rFonts w:eastAsia="SimHei"/>
          <w:bCs/>
          <w:sz w:val="32"/>
          <w:szCs w:val="32"/>
          <w:lang w:val="zh-CN" w:eastAsia="zh-CN"/>
        </w:rPr>
        <w:t>8</w:t>
      </w:r>
      <w:r w:rsidRPr="006B2D5F">
        <w:rPr>
          <w:rFonts w:ascii="KaiTi" w:eastAsia="KaiTi" w:hAnsi="KaiTi"/>
          <w:bCs/>
          <w:sz w:val="32"/>
          <w:szCs w:val="32"/>
          <w:lang w:val="zh-CN" w:eastAsia="zh-CN"/>
        </w:rPr>
        <w:t>之二</w:t>
      </w:r>
      <w:r w:rsidR="007E5BE8" w:rsidRPr="006B2D5F">
        <w:rPr>
          <w:rFonts w:eastAsia="SimHei" w:hint="eastAsia"/>
          <w:bCs/>
          <w:sz w:val="32"/>
          <w:szCs w:val="32"/>
          <w:lang w:val="zh-CN" w:eastAsia="zh-CN"/>
        </w:rPr>
        <w:t xml:space="preserve">　</w:t>
      </w:r>
      <w:r w:rsidRPr="006B2D5F">
        <w:rPr>
          <w:rFonts w:eastAsia="SimHei"/>
          <w:bCs/>
          <w:sz w:val="32"/>
          <w:szCs w:val="32"/>
          <w:lang w:val="zh-CN" w:eastAsia="zh-CN"/>
        </w:rPr>
        <w:t>健康方面</w:t>
      </w:r>
      <w:bookmarkEnd w:id="249"/>
      <w:bookmarkEnd w:id="250"/>
      <w:bookmarkEnd w:id="251"/>
    </w:p>
    <w:p w14:paraId="27936B08" w14:textId="77777777" w:rsidR="00D45152" w:rsidRPr="006B2D5F" w:rsidRDefault="00D45152" w:rsidP="006B2D5F">
      <w:pPr>
        <w:pStyle w:val="NormalNonumber"/>
        <w:jc w:val="both"/>
        <w:rPr>
          <w:rFonts w:eastAsia="SimSun"/>
          <w:color w:val="000000" w:themeColor="text1"/>
          <w:sz w:val="24"/>
          <w:szCs w:val="24"/>
          <w:lang w:eastAsia="zh-CN"/>
        </w:rPr>
      </w:pPr>
      <w:r w:rsidRPr="006B2D5F">
        <w:rPr>
          <w:sz w:val="24"/>
          <w:szCs w:val="24"/>
          <w:lang w:val="zh-CN" w:eastAsia="zh-CN"/>
        </w:rPr>
        <w:t>1.</w:t>
      </w:r>
      <w:r w:rsidRPr="006B2D5F">
        <w:rPr>
          <w:sz w:val="24"/>
          <w:szCs w:val="24"/>
          <w:lang w:val="zh-CN" w:eastAsia="zh-CN"/>
        </w:rPr>
        <w:tab/>
      </w:r>
      <w:r w:rsidRPr="006B2D5F">
        <w:rPr>
          <w:rFonts w:eastAsia="SimSun"/>
          <w:sz w:val="24"/>
          <w:szCs w:val="24"/>
          <w:lang w:val="zh-CN" w:eastAsia="zh-CN"/>
        </w:rPr>
        <w:t>鼓励缔约方：</w:t>
      </w:r>
    </w:p>
    <w:p w14:paraId="5D7DCB86" w14:textId="77777777" w:rsidR="00D45152" w:rsidRPr="006B2D5F" w:rsidRDefault="00D45152" w:rsidP="006B2D5F">
      <w:pPr>
        <w:pStyle w:val="NormalNonumber"/>
        <w:numPr>
          <w:ilvl w:val="0"/>
          <w:numId w:val="73"/>
        </w:numPr>
        <w:ind w:left="2495" w:hanging="624"/>
        <w:jc w:val="both"/>
        <w:rPr>
          <w:rFonts w:eastAsia="SimSun"/>
          <w:color w:val="000000" w:themeColor="text1"/>
          <w:sz w:val="24"/>
          <w:szCs w:val="24"/>
          <w:lang w:eastAsia="zh-CN"/>
        </w:rPr>
      </w:pPr>
      <w:r w:rsidRPr="006B2D5F">
        <w:rPr>
          <w:rFonts w:eastAsia="SimSun"/>
          <w:sz w:val="24"/>
          <w:szCs w:val="24"/>
          <w:lang w:val="zh-CN" w:eastAsia="zh-CN"/>
        </w:rPr>
        <w:t>推动制定并落实战略和方案，以查明和保护处于风险之中的群体、尤其是那些脆弱群体，其中可包括在公共卫生部门及其他相关部门的参与下：针对接触塑料污染（特别是微塑料污染和有关问题）的问题，通过以科学为依据的健康准则；酌情确立减少接触塑料污染的目标；</w:t>
      </w:r>
      <w:r w:rsidRPr="006B2D5F">
        <w:rPr>
          <w:rFonts w:eastAsia="SimSun"/>
          <w:sz w:val="24"/>
          <w:szCs w:val="24"/>
          <w:lang w:val="zh-CN" w:eastAsia="zh-CN"/>
        </w:rPr>
        <w:t xml:space="preserve"> </w:t>
      </w:r>
      <w:r w:rsidRPr="006B2D5F">
        <w:rPr>
          <w:rFonts w:eastAsia="SimSun"/>
          <w:sz w:val="24"/>
          <w:szCs w:val="24"/>
          <w:lang w:val="zh-CN" w:eastAsia="zh-CN"/>
        </w:rPr>
        <w:t>开展公共教育；</w:t>
      </w:r>
    </w:p>
    <w:p w14:paraId="3DF5C7AB" w14:textId="77777777" w:rsidR="00D45152" w:rsidRPr="006B2D5F" w:rsidRDefault="00D45152" w:rsidP="006B2D5F">
      <w:pPr>
        <w:pStyle w:val="NormalNonumber"/>
        <w:numPr>
          <w:ilvl w:val="0"/>
          <w:numId w:val="73"/>
        </w:numPr>
        <w:ind w:left="2495" w:hanging="624"/>
        <w:jc w:val="both"/>
        <w:rPr>
          <w:rFonts w:eastAsia="SimSun"/>
          <w:color w:val="000000" w:themeColor="text1"/>
          <w:sz w:val="24"/>
          <w:szCs w:val="24"/>
          <w:lang w:eastAsia="zh-CN"/>
        </w:rPr>
      </w:pPr>
      <w:r w:rsidRPr="006B2D5F">
        <w:rPr>
          <w:rFonts w:eastAsia="SimSun"/>
          <w:sz w:val="24"/>
          <w:szCs w:val="24"/>
          <w:lang w:val="zh-CN" w:eastAsia="zh-CN"/>
        </w:rPr>
        <w:t>针对职业接触塑料污染（特别是微塑料污染和有关问题）的问题，推动制定并落实以科学为依据的教育和防范方案；</w:t>
      </w:r>
    </w:p>
    <w:p w14:paraId="18F9CBDB" w14:textId="77777777" w:rsidR="00D45152" w:rsidRPr="006B2D5F" w:rsidRDefault="00D45152" w:rsidP="006B2D5F">
      <w:pPr>
        <w:pStyle w:val="NormalNonumber"/>
        <w:numPr>
          <w:ilvl w:val="0"/>
          <w:numId w:val="73"/>
        </w:numPr>
        <w:ind w:left="2495" w:hanging="624"/>
        <w:jc w:val="both"/>
        <w:rPr>
          <w:rFonts w:eastAsia="SimSun"/>
          <w:color w:val="000000" w:themeColor="text1"/>
          <w:sz w:val="24"/>
          <w:szCs w:val="24"/>
          <w:lang w:eastAsia="zh-CN"/>
        </w:rPr>
      </w:pPr>
      <w:r w:rsidRPr="006B2D5F">
        <w:rPr>
          <w:rFonts w:eastAsia="SimSun"/>
          <w:sz w:val="24"/>
          <w:szCs w:val="24"/>
          <w:lang w:val="zh-CN" w:eastAsia="zh-CN"/>
        </w:rPr>
        <w:t>推动因接触塑料污染（特别是微塑料污染和有关问题）而受到影响的群体的预防、治疗和护理提供适当的医疗保健服务；</w:t>
      </w:r>
    </w:p>
    <w:p w14:paraId="420E5724" w14:textId="77777777" w:rsidR="00D45152" w:rsidRPr="006B2D5F" w:rsidRDefault="00D45152" w:rsidP="006B2D5F">
      <w:pPr>
        <w:pStyle w:val="NormalNonumber"/>
        <w:numPr>
          <w:ilvl w:val="0"/>
          <w:numId w:val="73"/>
        </w:numPr>
        <w:ind w:left="2495" w:hanging="624"/>
        <w:jc w:val="both"/>
        <w:rPr>
          <w:rFonts w:eastAsia="SimSun"/>
          <w:color w:val="000000" w:themeColor="text1"/>
          <w:sz w:val="24"/>
          <w:szCs w:val="24"/>
          <w:lang w:eastAsia="zh-CN"/>
        </w:rPr>
      </w:pPr>
      <w:r w:rsidRPr="006B2D5F">
        <w:rPr>
          <w:rFonts w:eastAsia="SimSun"/>
          <w:sz w:val="24"/>
          <w:szCs w:val="24"/>
          <w:lang w:val="zh-CN" w:eastAsia="zh-CN"/>
        </w:rPr>
        <w:t>酌情建立和加强机构和医务人员在因接触塑料污染（特别是微塑料污染和有关问题）而导致的健康风险方面的预防、诊断、治疗和监测能力。</w:t>
      </w:r>
    </w:p>
    <w:p w14:paraId="3B31DDF7" w14:textId="6B30C8DD"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在考虑与健康有关的议题或活动时，</w:t>
      </w:r>
      <w:r w:rsidR="00DE4B0B" w:rsidRPr="006B2D5F">
        <w:rPr>
          <w:rFonts w:eastAsia="KaiTi"/>
          <w:sz w:val="24"/>
          <w:szCs w:val="24"/>
          <w:lang w:val="zh-CN" w:eastAsia="zh-CN"/>
        </w:rPr>
        <w:t>理事机构</w:t>
      </w:r>
      <w:r w:rsidRPr="006B2D5F">
        <w:rPr>
          <w:rFonts w:eastAsia="SimSun"/>
          <w:sz w:val="24"/>
          <w:szCs w:val="24"/>
          <w:lang w:val="zh-CN" w:eastAsia="zh-CN"/>
        </w:rPr>
        <w:t>*</w:t>
      </w:r>
      <w:r w:rsidRPr="006B2D5F">
        <w:rPr>
          <w:rFonts w:eastAsia="SimSun"/>
          <w:sz w:val="24"/>
          <w:szCs w:val="24"/>
          <w:lang w:val="zh-CN" w:eastAsia="zh-CN"/>
        </w:rPr>
        <w:t>应：</w:t>
      </w:r>
    </w:p>
    <w:p w14:paraId="031D1710" w14:textId="77777777" w:rsidR="00D45152" w:rsidRPr="006B2D5F" w:rsidRDefault="00D45152" w:rsidP="006B2D5F">
      <w:pPr>
        <w:pStyle w:val="NormalNonumber"/>
        <w:numPr>
          <w:ilvl w:val="0"/>
          <w:numId w:val="74"/>
        </w:numPr>
        <w:ind w:left="2495" w:hanging="624"/>
        <w:jc w:val="both"/>
        <w:rPr>
          <w:rFonts w:eastAsia="SimSun"/>
          <w:color w:val="000000" w:themeColor="text1"/>
          <w:sz w:val="24"/>
          <w:szCs w:val="24"/>
          <w:lang w:eastAsia="zh-CN"/>
        </w:rPr>
      </w:pPr>
      <w:r w:rsidRPr="006B2D5F">
        <w:rPr>
          <w:rFonts w:eastAsia="SimSun"/>
          <w:sz w:val="24"/>
          <w:szCs w:val="24"/>
          <w:lang w:val="zh-CN" w:eastAsia="zh-CN"/>
        </w:rPr>
        <w:t>酌情与世界卫生组织、其他相关政府间组织和其他相关</w:t>
      </w:r>
      <w:r w:rsidRPr="006B2D5F">
        <w:rPr>
          <w:rFonts w:eastAsia="SimSun"/>
          <w:sz w:val="24"/>
          <w:szCs w:val="24"/>
          <w:lang w:val="zh-CN" w:eastAsia="zh-CN"/>
        </w:rPr>
        <w:t>[</w:t>
      </w:r>
      <w:r w:rsidRPr="006B2D5F">
        <w:rPr>
          <w:rFonts w:eastAsia="SimSun"/>
          <w:sz w:val="24"/>
          <w:szCs w:val="24"/>
          <w:lang w:val="zh-CN" w:eastAsia="zh-CN"/>
        </w:rPr>
        <w:t>合作伙伴和</w:t>
      </w:r>
      <w:r w:rsidRPr="006B2D5F">
        <w:rPr>
          <w:rFonts w:eastAsia="SimSun"/>
          <w:sz w:val="24"/>
          <w:szCs w:val="24"/>
          <w:lang w:val="zh-CN" w:eastAsia="zh-CN"/>
        </w:rPr>
        <w:t>]</w:t>
      </w:r>
      <w:r w:rsidRPr="006B2D5F">
        <w:rPr>
          <w:rFonts w:eastAsia="SimSun"/>
          <w:sz w:val="24"/>
          <w:szCs w:val="24"/>
          <w:lang w:val="zh-CN" w:eastAsia="zh-CN"/>
        </w:rPr>
        <w:t>利益攸关方开展咨询与协作；</w:t>
      </w:r>
    </w:p>
    <w:p w14:paraId="0E0A7B7C" w14:textId="77777777" w:rsidR="00D45152" w:rsidRPr="006B2D5F" w:rsidRDefault="00D45152" w:rsidP="006B2D5F">
      <w:pPr>
        <w:pStyle w:val="NormalNonumber"/>
        <w:numPr>
          <w:ilvl w:val="0"/>
          <w:numId w:val="74"/>
        </w:numPr>
        <w:ind w:left="2495" w:hanging="624"/>
        <w:jc w:val="both"/>
        <w:rPr>
          <w:rFonts w:eastAsia="SimSun"/>
          <w:sz w:val="24"/>
          <w:szCs w:val="24"/>
          <w:lang w:eastAsia="zh-CN"/>
        </w:rPr>
      </w:pPr>
      <w:r w:rsidRPr="006B2D5F">
        <w:rPr>
          <w:rFonts w:eastAsia="SimSun"/>
          <w:sz w:val="24"/>
          <w:szCs w:val="24"/>
          <w:lang w:val="zh-CN" w:eastAsia="zh-CN"/>
        </w:rPr>
        <w:t>酌情促进与世界卫生组织、其他相关政府间组织和其他相关</w:t>
      </w:r>
      <w:r w:rsidRPr="006B2D5F">
        <w:rPr>
          <w:rFonts w:eastAsia="SimSun"/>
          <w:sz w:val="24"/>
          <w:szCs w:val="24"/>
          <w:lang w:val="zh-CN" w:eastAsia="zh-CN"/>
        </w:rPr>
        <w:t>[</w:t>
      </w:r>
      <w:r w:rsidRPr="006B2D5F">
        <w:rPr>
          <w:rFonts w:eastAsia="SimSun"/>
          <w:sz w:val="24"/>
          <w:szCs w:val="24"/>
          <w:lang w:val="zh-CN" w:eastAsia="zh-CN"/>
        </w:rPr>
        <w:t>合作伙伴和</w:t>
      </w:r>
      <w:r w:rsidRPr="006B2D5F">
        <w:rPr>
          <w:rFonts w:eastAsia="SimSun"/>
          <w:sz w:val="24"/>
          <w:szCs w:val="24"/>
          <w:lang w:val="zh-CN" w:eastAsia="zh-CN"/>
        </w:rPr>
        <w:t>]</w:t>
      </w:r>
      <w:r w:rsidRPr="006B2D5F">
        <w:rPr>
          <w:rFonts w:eastAsia="SimSun"/>
          <w:sz w:val="24"/>
          <w:szCs w:val="24"/>
          <w:lang w:val="zh-CN" w:eastAsia="zh-CN"/>
        </w:rPr>
        <w:t>利益攸关方的合作与信息交流。</w:t>
      </w:r>
    </w:p>
    <w:p w14:paraId="43300024" w14:textId="77777777" w:rsidR="00466427" w:rsidRPr="006B2D5F" w:rsidRDefault="00466427" w:rsidP="006B2D5F">
      <w:pPr>
        <w:pStyle w:val="Normal-pool"/>
        <w:jc w:val="both"/>
        <w:rPr>
          <w:rFonts w:eastAsia="SimSun"/>
          <w:sz w:val="24"/>
          <w:szCs w:val="24"/>
          <w:lang w:eastAsia="zh-CN"/>
        </w:rPr>
      </w:pPr>
      <w:r w:rsidRPr="006B2D5F">
        <w:rPr>
          <w:rFonts w:eastAsia="SimSun"/>
          <w:sz w:val="24"/>
          <w:szCs w:val="24"/>
          <w:lang w:eastAsia="zh-CN"/>
        </w:rPr>
        <w:br w:type="page"/>
      </w:r>
    </w:p>
    <w:p w14:paraId="2382497C" w14:textId="77777777" w:rsidR="00D45152" w:rsidRPr="006B2D5F" w:rsidRDefault="00D45152" w:rsidP="004567E0">
      <w:pPr>
        <w:pStyle w:val="BBTitle"/>
        <w:ind w:left="624"/>
        <w:outlineLvl w:val="0"/>
        <w:rPr>
          <w:rFonts w:eastAsia="SimHei"/>
          <w:sz w:val="32"/>
          <w:szCs w:val="32"/>
          <w:lang w:eastAsia="zh-CN"/>
        </w:rPr>
      </w:pPr>
      <w:bookmarkStart w:id="252" w:name="_Toc155361464"/>
      <w:bookmarkStart w:id="253" w:name="_Toc159850065"/>
      <w:bookmarkStart w:id="254" w:name="_Toc161999174"/>
      <w:r w:rsidRPr="006B2D5F">
        <w:rPr>
          <w:rFonts w:eastAsia="SimHei"/>
          <w:bCs/>
          <w:sz w:val="32"/>
          <w:szCs w:val="32"/>
          <w:lang w:val="zh-CN" w:eastAsia="zh-CN"/>
        </w:rPr>
        <w:t>第五编</w:t>
      </w:r>
      <w:bookmarkEnd w:id="252"/>
      <w:bookmarkEnd w:id="253"/>
      <w:bookmarkEnd w:id="254"/>
    </w:p>
    <w:p w14:paraId="5849DCCF" w14:textId="11D25EE8" w:rsidR="00D45152" w:rsidRPr="006B2D5F" w:rsidRDefault="00DE4B0B" w:rsidP="004567E0">
      <w:pPr>
        <w:pStyle w:val="CH1"/>
        <w:numPr>
          <w:ilvl w:val="0"/>
          <w:numId w:val="107"/>
        </w:numPr>
        <w:ind w:hanging="851"/>
        <w:outlineLvl w:val="1"/>
        <w:rPr>
          <w:rFonts w:eastAsia="SimHei"/>
          <w:sz w:val="32"/>
          <w:szCs w:val="32"/>
          <w:lang w:eastAsia="zh-CN"/>
        </w:rPr>
      </w:pPr>
      <w:bookmarkStart w:id="255" w:name="_Toc155361465"/>
      <w:bookmarkStart w:id="256" w:name="_Toc159850066"/>
      <w:bookmarkStart w:id="257" w:name="_Toc161999175"/>
      <w:r w:rsidRPr="006B2D5F">
        <w:rPr>
          <w:rFonts w:ascii="SimHei" w:eastAsia="SimHei" w:hAnsi="SimHei"/>
          <w:sz w:val="32"/>
          <w:szCs w:val="32"/>
          <w:lang w:val="zh-CN" w:eastAsia="zh-CN"/>
        </w:rPr>
        <w:t>理事机构</w:t>
      </w:r>
      <w:r w:rsidR="00D45152" w:rsidRPr="006B2D5F">
        <w:rPr>
          <w:rFonts w:eastAsia="SimHei"/>
          <w:sz w:val="32"/>
          <w:szCs w:val="32"/>
          <w:vertAlign w:val="superscript"/>
          <w:lang w:val="zh-CN"/>
        </w:rPr>
        <w:footnoteReference w:id="55"/>
      </w:r>
      <w:bookmarkEnd w:id="255"/>
      <w:bookmarkEnd w:id="256"/>
      <w:bookmarkEnd w:id="257"/>
    </w:p>
    <w:p w14:paraId="24A8C4F9" w14:textId="77777777" w:rsidR="00D45152" w:rsidRPr="006B2D5F" w:rsidRDefault="00D45152" w:rsidP="006B2D5F">
      <w:pPr>
        <w:pStyle w:val="NormalNonumber"/>
        <w:jc w:val="both"/>
        <w:rPr>
          <w:rFonts w:eastAsia="SimSun"/>
          <w:color w:val="000000" w:themeColor="text1"/>
          <w:sz w:val="24"/>
          <w:szCs w:val="24"/>
          <w:lang w:eastAsia="zh-CN"/>
        </w:rPr>
      </w:pPr>
      <w:r w:rsidRPr="006B2D5F">
        <w:rPr>
          <w:sz w:val="24"/>
          <w:szCs w:val="24"/>
          <w:lang w:val="zh-CN" w:eastAsia="zh-CN"/>
        </w:rPr>
        <w:t>1.</w:t>
      </w:r>
      <w:r w:rsidRPr="006B2D5F">
        <w:rPr>
          <w:sz w:val="24"/>
          <w:szCs w:val="24"/>
          <w:lang w:val="zh-CN" w:eastAsia="zh-CN"/>
        </w:rPr>
        <w:tab/>
      </w:r>
      <w:r w:rsidRPr="006B2D5F">
        <w:rPr>
          <w:rFonts w:eastAsia="SimSun"/>
          <w:sz w:val="24"/>
          <w:szCs w:val="24"/>
          <w:lang w:val="zh-CN" w:eastAsia="zh-CN"/>
        </w:rPr>
        <w:t>兹此设立缔约方大会。</w:t>
      </w:r>
    </w:p>
    <w:p w14:paraId="79993AC7" w14:textId="3FEB7F8C"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缔约方大会第一次会议应当自本</w:t>
      </w:r>
      <w:r w:rsidR="005E2FC5" w:rsidRPr="006B2D5F">
        <w:rPr>
          <w:rFonts w:eastAsia="KaiTi"/>
          <w:sz w:val="24"/>
          <w:szCs w:val="24"/>
          <w:lang w:val="zh-CN" w:eastAsia="zh-CN"/>
        </w:rPr>
        <w:t>文书</w:t>
      </w:r>
      <w:r w:rsidR="00575673" w:rsidRPr="006B2D5F">
        <w:rPr>
          <w:rFonts w:eastAsia="SimSun"/>
          <w:sz w:val="24"/>
          <w:szCs w:val="24"/>
          <w:lang w:val="zh-CN" w:eastAsia="zh-CN"/>
        </w:rPr>
        <w:t>*</w:t>
      </w:r>
      <w:r w:rsidRPr="006B2D5F">
        <w:rPr>
          <w:rFonts w:eastAsia="SimSun"/>
          <w:sz w:val="24"/>
          <w:szCs w:val="24"/>
          <w:lang w:val="zh-CN" w:eastAsia="zh-CN"/>
        </w:rPr>
        <w:t>生效日期起</w:t>
      </w:r>
      <w:r w:rsidRPr="006B2D5F">
        <w:rPr>
          <w:rFonts w:eastAsia="SimSun"/>
          <w:sz w:val="24"/>
          <w:szCs w:val="24"/>
          <w:lang w:val="zh-CN" w:eastAsia="zh-CN"/>
        </w:rPr>
        <w:t>1</w:t>
      </w:r>
      <w:r w:rsidRPr="006B2D5F">
        <w:rPr>
          <w:rFonts w:eastAsia="SimSun"/>
          <w:sz w:val="24"/>
          <w:szCs w:val="24"/>
          <w:lang w:val="zh-CN" w:eastAsia="zh-CN"/>
        </w:rPr>
        <w:t>年内由</w:t>
      </w:r>
      <w:r w:rsidRPr="006B2D5F">
        <w:rPr>
          <w:rFonts w:eastAsia="SimSun"/>
          <w:sz w:val="24"/>
          <w:szCs w:val="24"/>
          <w:lang w:val="zh-CN" w:eastAsia="zh-CN"/>
        </w:rPr>
        <w:t>[</w:t>
      </w:r>
      <w:r w:rsidRPr="006B2D5F">
        <w:rPr>
          <w:rFonts w:eastAsia="SimSun"/>
          <w:sz w:val="24"/>
          <w:szCs w:val="24"/>
          <w:lang w:val="zh-CN" w:eastAsia="zh-CN"/>
        </w:rPr>
        <w:t>占位符</w:t>
      </w:r>
      <w:r w:rsidRPr="006B2D5F">
        <w:rPr>
          <w:rFonts w:eastAsia="SimSun"/>
          <w:sz w:val="24"/>
          <w:szCs w:val="24"/>
          <w:lang w:val="zh-CN" w:eastAsia="zh-CN"/>
        </w:rPr>
        <w:t>]</w:t>
      </w:r>
      <w:r w:rsidRPr="006B2D5F">
        <w:rPr>
          <w:rFonts w:eastAsia="SimSun"/>
          <w:sz w:val="24"/>
          <w:szCs w:val="24"/>
          <w:lang w:val="zh-CN" w:eastAsia="zh-CN"/>
        </w:rPr>
        <w:t>召集举行。嗣后，缔约方大会的常会应当按照缔约方大会所确定的时间间隔定期举行。</w:t>
      </w:r>
    </w:p>
    <w:p w14:paraId="0670D896"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r>
      <w:r w:rsidRPr="006B2D5F">
        <w:rPr>
          <w:rFonts w:eastAsia="SimSun"/>
          <w:sz w:val="24"/>
          <w:szCs w:val="24"/>
          <w:lang w:val="zh-CN" w:eastAsia="zh-CN"/>
        </w:rPr>
        <w:t>缔约方大会的特别会议应当在缔约方大会认为必要的其他时间举行，或应任何缔约方的书面请求，在秘书处将该请求通报所有缔约方后的</w:t>
      </w:r>
      <w:r w:rsidRPr="006B2D5F">
        <w:rPr>
          <w:rFonts w:eastAsia="SimSun"/>
          <w:sz w:val="24"/>
          <w:szCs w:val="24"/>
          <w:lang w:val="zh-CN" w:eastAsia="zh-CN"/>
        </w:rPr>
        <w:t>6</w:t>
      </w:r>
      <w:r w:rsidRPr="006B2D5F">
        <w:rPr>
          <w:rFonts w:eastAsia="SimSun"/>
          <w:sz w:val="24"/>
          <w:szCs w:val="24"/>
          <w:lang w:val="zh-CN" w:eastAsia="zh-CN"/>
        </w:rPr>
        <w:t>个月内，并在该请求得到至少三分之一缔约方支持的情况下举行。</w:t>
      </w:r>
    </w:p>
    <w:p w14:paraId="3231A25F"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缔约方大会应当在其第一次会议上以协商一致的方式商定并通过缔约方大会及其任何附属机构的议事规则和财务细则，以及有关秘书处运作的财务条例。</w:t>
      </w:r>
    </w:p>
    <w:p w14:paraId="352EF2F9" w14:textId="2D27D4D2" w:rsidR="00D45152" w:rsidRPr="006B2D5F" w:rsidRDefault="00D45152" w:rsidP="006B2D5F">
      <w:pPr>
        <w:pStyle w:val="NormalNonumber"/>
        <w:jc w:val="both"/>
        <w:rPr>
          <w:rFonts w:eastAsia="SimSun"/>
          <w:color w:val="000000" w:themeColor="text1"/>
          <w:sz w:val="24"/>
          <w:szCs w:val="24"/>
          <w:lang w:eastAsia="zh-CN"/>
        </w:rPr>
      </w:pPr>
      <w:r w:rsidRPr="0071355C">
        <w:rPr>
          <w:rFonts w:eastAsia="SimSun"/>
          <w:sz w:val="24"/>
          <w:szCs w:val="24"/>
          <w:lang w:val="zh-CN" w:eastAsia="zh-CN"/>
        </w:rPr>
        <w:t>5.</w:t>
      </w:r>
      <w:r w:rsidRPr="0071355C">
        <w:rPr>
          <w:rFonts w:eastAsia="SimSun"/>
          <w:sz w:val="24"/>
          <w:szCs w:val="24"/>
          <w:lang w:val="zh-CN" w:eastAsia="zh-CN"/>
        </w:rPr>
        <w:tab/>
      </w:r>
      <w:r w:rsidRPr="0071355C">
        <w:rPr>
          <w:rFonts w:eastAsia="SimSun"/>
          <w:sz w:val="24"/>
          <w:szCs w:val="24"/>
          <w:lang w:val="zh-CN" w:eastAsia="zh-CN"/>
        </w:rPr>
        <w:t>缔约方大会应不断审查和评价本</w:t>
      </w:r>
      <w:r w:rsidR="005E2FC5" w:rsidRPr="00C90EB6">
        <w:rPr>
          <w:rFonts w:eastAsia="KaiTi" w:hint="eastAsia"/>
          <w:sz w:val="24"/>
          <w:szCs w:val="24"/>
          <w:lang w:val="zh-CN" w:eastAsia="zh-CN"/>
        </w:rPr>
        <w:t>文书</w:t>
      </w:r>
      <w:r w:rsidR="00946C3B" w:rsidRPr="00C90EB6">
        <w:rPr>
          <w:rFonts w:eastAsia="SimSun"/>
          <w:sz w:val="24"/>
          <w:szCs w:val="24"/>
          <w:lang w:val="zh-CN" w:eastAsia="zh-CN"/>
        </w:rPr>
        <w:t>*</w:t>
      </w:r>
      <w:r w:rsidRPr="0071355C">
        <w:rPr>
          <w:rFonts w:eastAsia="SimSun"/>
          <w:sz w:val="24"/>
          <w:szCs w:val="24"/>
          <w:lang w:val="zh-CN" w:eastAsia="zh-CN"/>
        </w:rPr>
        <w:t>的实施情况和履行本</w:t>
      </w:r>
      <w:r w:rsidR="005E2FC5" w:rsidRPr="0071355C">
        <w:rPr>
          <w:rFonts w:eastAsia="KaiTi"/>
          <w:sz w:val="24"/>
          <w:szCs w:val="24"/>
          <w:lang w:val="zh-CN" w:eastAsia="zh-CN"/>
        </w:rPr>
        <w:t>文书</w:t>
      </w:r>
      <w:r w:rsidR="00756EB8" w:rsidRPr="0071355C">
        <w:rPr>
          <w:rFonts w:eastAsia="KaiTi" w:hint="eastAsia"/>
          <w:sz w:val="24"/>
          <w:szCs w:val="24"/>
          <w:lang w:val="zh-CN" w:eastAsia="zh-CN"/>
        </w:rPr>
        <w:t>*</w:t>
      </w:r>
      <w:r w:rsidRPr="0071355C">
        <w:rPr>
          <w:rFonts w:eastAsia="SimSun"/>
          <w:sz w:val="24"/>
          <w:szCs w:val="24"/>
          <w:lang w:val="zh-CN" w:eastAsia="zh-CN"/>
        </w:rPr>
        <w:t>为其规定的各项职责，并应为此目的：</w:t>
      </w:r>
    </w:p>
    <w:p w14:paraId="652C19D7" w14:textId="26908141"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为实施本</w:t>
      </w:r>
      <w:r w:rsidR="005E2FC5" w:rsidRPr="006B2D5F">
        <w:rPr>
          <w:rFonts w:eastAsia="KaiTi"/>
          <w:sz w:val="24"/>
          <w:szCs w:val="24"/>
          <w:lang w:val="zh-CN" w:eastAsia="zh-CN"/>
        </w:rPr>
        <w:t>文书</w:t>
      </w:r>
      <w:r w:rsidR="00756EB8" w:rsidRPr="006B2D5F">
        <w:rPr>
          <w:rFonts w:eastAsia="KaiTi" w:hint="eastAsia"/>
          <w:sz w:val="24"/>
          <w:szCs w:val="24"/>
          <w:lang w:val="zh-CN" w:eastAsia="zh-CN"/>
        </w:rPr>
        <w:t>*</w:t>
      </w:r>
      <w:r w:rsidRPr="006B2D5F">
        <w:rPr>
          <w:rFonts w:eastAsia="SimSun"/>
          <w:sz w:val="24"/>
          <w:szCs w:val="24"/>
          <w:lang w:val="zh-CN" w:eastAsia="zh-CN"/>
        </w:rPr>
        <w:t>设立它认为必要的附属机构；</w:t>
      </w:r>
    </w:p>
    <w:p w14:paraId="67E82FB6" w14:textId="77777777"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酌情与相关的国际组织、政府间组织和非政府组织开展合作；</w:t>
      </w:r>
    </w:p>
    <w:p w14:paraId="517B3474" w14:textId="77777777" w:rsidR="00D45152" w:rsidRPr="006B2D5F" w:rsidRDefault="00D45152" w:rsidP="006B2D5F">
      <w:pPr>
        <w:pStyle w:val="NormalNonumber"/>
        <w:numPr>
          <w:ilvl w:val="0"/>
          <w:numId w:val="75"/>
        </w:numPr>
        <w:ind w:left="2495" w:hanging="624"/>
        <w:jc w:val="both"/>
        <w:rPr>
          <w:rFonts w:eastAsia="SimSun"/>
          <w:color w:val="000000" w:themeColor="text1"/>
          <w:sz w:val="24"/>
          <w:szCs w:val="24"/>
        </w:rPr>
      </w:pPr>
      <w:proofErr w:type="spellStart"/>
      <w:proofErr w:type="gramStart"/>
      <w:r w:rsidRPr="006B2D5F">
        <w:rPr>
          <w:rFonts w:eastAsia="SimSun"/>
          <w:sz w:val="24"/>
          <w:szCs w:val="24"/>
          <w:lang w:val="zh-CN"/>
        </w:rPr>
        <w:t>就举行会议作出决定</w:t>
      </w:r>
      <w:proofErr w:type="spellEnd"/>
      <w:r w:rsidRPr="006B2D5F">
        <w:rPr>
          <w:rFonts w:eastAsia="SimSun"/>
          <w:sz w:val="24"/>
          <w:szCs w:val="24"/>
          <w:lang w:val="zh-CN"/>
        </w:rPr>
        <w:t>；</w:t>
      </w:r>
      <w:proofErr w:type="gramEnd"/>
    </w:p>
    <w:p w14:paraId="7E983016" w14:textId="1663F60A"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审查、评价和通过与执行</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有关的决定；</w:t>
      </w:r>
    </w:p>
    <w:p w14:paraId="2F79B60D" w14:textId="7A078140"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审议并采取任何必要行动，以实现</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的各项目标；</w:t>
      </w:r>
    </w:p>
    <w:p w14:paraId="6B49E683" w14:textId="77777777"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审议与遵约有关的事项；</w:t>
      </w:r>
    </w:p>
    <w:p w14:paraId="0D1D2EF9" w14:textId="67125EEC"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请求并审议</w:t>
      </w:r>
      <w:r w:rsidR="005E2FC5" w:rsidRPr="006B2D5F">
        <w:rPr>
          <w:rFonts w:eastAsia="KaiTi"/>
          <w:sz w:val="24"/>
          <w:szCs w:val="24"/>
          <w:lang w:val="zh-CN" w:eastAsia="zh-CN"/>
        </w:rPr>
        <w:t>文书</w:t>
      </w:r>
      <w:r w:rsidR="00900FF8" w:rsidRPr="006B2D5F">
        <w:rPr>
          <w:rFonts w:eastAsia="SimSun"/>
          <w:sz w:val="24"/>
          <w:szCs w:val="24"/>
          <w:lang w:val="zh-CN" w:eastAsia="zh-CN"/>
        </w:rPr>
        <w:t>*</w:t>
      </w:r>
      <w:r w:rsidRPr="006B2D5F">
        <w:rPr>
          <w:rFonts w:eastAsia="SimSun"/>
          <w:sz w:val="24"/>
          <w:szCs w:val="24"/>
          <w:lang w:val="zh-CN" w:eastAsia="zh-CN"/>
        </w:rPr>
        <w:t>附属机构或与</w:t>
      </w:r>
      <w:r w:rsidR="005E2FC5" w:rsidRPr="006B2D5F">
        <w:rPr>
          <w:rFonts w:eastAsia="KaiTi"/>
          <w:sz w:val="24"/>
          <w:szCs w:val="24"/>
          <w:lang w:val="zh-CN" w:eastAsia="zh-CN"/>
        </w:rPr>
        <w:t>文书</w:t>
      </w:r>
      <w:r w:rsidRPr="006B2D5F">
        <w:rPr>
          <w:rFonts w:eastAsia="SimSun"/>
          <w:sz w:val="24"/>
          <w:szCs w:val="24"/>
          <w:lang w:val="zh-CN" w:eastAsia="zh-CN"/>
        </w:rPr>
        <w:t>*</w:t>
      </w:r>
      <w:r w:rsidRPr="006B2D5F">
        <w:rPr>
          <w:rFonts w:eastAsia="SimSun"/>
          <w:sz w:val="24"/>
          <w:szCs w:val="24"/>
          <w:lang w:val="zh-CN" w:eastAsia="zh-CN"/>
        </w:rPr>
        <w:t>有关的任何独立机构的科学和技术评估或审查；</w:t>
      </w:r>
    </w:p>
    <w:p w14:paraId="339FB1D7" w14:textId="77777777" w:rsidR="00D45152" w:rsidRPr="006B2D5F" w:rsidRDefault="00D45152" w:rsidP="006B2D5F">
      <w:pPr>
        <w:pStyle w:val="NormalNonumber"/>
        <w:numPr>
          <w:ilvl w:val="0"/>
          <w:numId w:val="75"/>
        </w:numPr>
        <w:ind w:left="2495" w:hanging="624"/>
        <w:jc w:val="both"/>
        <w:rPr>
          <w:rFonts w:eastAsia="SimSun"/>
          <w:color w:val="000000" w:themeColor="text1"/>
          <w:sz w:val="24"/>
          <w:szCs w:val="24"/>
        </w:rPr>
      </w:pPr>
      <w:proofErr w:type="spellStart"/>
      <w:proofErr w:type="gramStart"/>
      <w:r w:rsidRPr="006B2D5F">
        <w:rPr>
          <w:rFonts w:eastAsia="SimSun"/>
          <w:sz w:val="24"/>
          <w:szCs w:val="24"/>
          <w:lang w:val="zh-CN"/>
        </w:rPr>
        <w:t>监督附属机构的工作</w:t>
      </w:r>
      <w:proofErr w:type="spellEnd"/>
      <w:r w:rsidRPr="006B2D5F">
        <w:rPr>
          <w:rFonts w:eastAsia="SimSun"/>
          <w:sz w:val="24"/>
          <w:szCs w:val="24"/>
          <w:lang w:val="zh-CN"/>
        </w:rPr>
        <w:t>；</w:t>
      </w:r>
      <w:proofErr w:type="gramEnd"/>
    </w:p>
    <w:p w14:paraId="10766577" w14:textId="77777777"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审查向其提供的信息，包括通过国家报告和附属机构提供的信息；</w:t>
      </w:r>
    </w:p>
    <w:p w14:paraId="291F5056" w14:textId="77777777"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在附属机构的帮助下，就执行措施的资金需求提供指导；</w:t>
      </w:r>
    </w:p>
    <w:p w14:paraId="3159BF5F" w14:textId="46EEE95B" w:rsidR="00D45152" w:rsidRPr="006B2D5F" w:rsidRDefault="00D45152" w:rsidP="006B2D5F">
      <w:pPr>
        <w:pStyle w:val="NormalNonumber"/>
        <w:numPr>
          <w:ilvl w:val="0"/>
          <w:numId w:val="75"/>
        </w:numPr>
        <w:ind w:left="2495" w:hanging="624"/>
        <w:jc w:val="both"/>
        <w:rPr>
          <w:rFonts w:eastAsia="SimSun"/>
          <w:color w:val="000000" w:themeColor="text1"/>
          <w:sz w:val="24"/>
          <w:szCs w:val="24"/>
          <w:lang w:eastAsia="zh-CN"/>
        </w:rPr>
      </w:pPr>
      <w:r w:rsidRPr="006B2D5F">
        <w:rPr>
          <w:rFonts w:eastAsia="SimSun"/>
          <w:sz w:val="24"/>
          <w:szCs w:val="24"/>
          <w:lang w:val="zh-CN" w:eastAsia="zh-CN"/>
        </w:rPr>
        <w:t>审议缔约方对</w:t>
      </w:r>
      <w:r w:rsidR="005E2FC5" w:rsidRPr="006B2D5F">
        <w:rPr>
          <w:rFonts w:eastAsia="KaiTi"/>
          <w:sz w:val="24"/>
          <w:szCs w:val="24"/>
          <w:lang w:val="zh-CN" w:eastAsia="zh-CN"/>
        </w:rPr>
        <w:t>文书</w:t>
      </w:r>
      <w:r w:rsidR="00FE2919" w:rsidRPr="006B2D5F">
        <w:rPr>
          <w:rFonts w:eastAsia="SimSun"/>
          <w:sz w:val="24"/>
          <w:szCs w:val="24"/>
          <w:lang w:val="zh-CN" w:eastAsia="zh-CN"/>
        </w:rPr>
        <w:t>*</w:t>
      </w:r>
      <w:r w:rsidRPr="006B2D5F">
        <w:rPr>
          <w:rFonts w:eastAsia="SimSun"/>
          <w:sz w:val="24"/>
          <w:szCs w:val="24"/>
          <w:lang w:val="zh-CN" w:eastAsia="zh-CN"/>
        </w:rPr>
        <w:t>提出的修正。</w:t>
      </w:r>
    </w:p>
    <w:p w14:paraId="5B0F67F7" w14:textId="66B6BF24" w:rsidR="00D45152" w:rsidRPr="006B2D5F" w:rsidRDefault="008A6106"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6.</w:t>
      </w:r>
      <w:r w:rsidRPr="006B2D5F">
        <w:rPr>
          <w:rFonts w:eastAsia="SimSun"/>
          <w:sz w:val="24"/>
          <w:szCs w:val="24"/>
          <w:lang w:val="zh-CN" w:eastAsia="zh-CN"/>
        </w:rPr>
        <w:tab/>
      </w:r>
      <w:r w:rsidRPr="006B2D5F">
        <w:rPr>
          <w:rFonts w:eastAsia="SimSun"/>
          <w:sz w:val="24"/>
          <w:szCs w:val="24"/>
          <w:lang w:val="zh-CN" w:eastAsia="zh-CN"/>
        </w:rPr>
        <w:t>联合国及其专门机构、国际原子能机构以及任何非本</w:t>
      </w:r>
      <w:r w:rsidR="005E2FC5" w:rsidRPr="006B2D5F">
        <w:rPr>
          <w:rFonts w:eastAsia="KaiTi"/>
          <w:sz w:val="24"/>
          <w:szCs w:val="24"/>
          <w:lang w:val="zh-CN" w:eastAsia="zh-CN"/>
        </w:rPr>
        <w:t>文书</w:t>
      </w:r>
      <w:r w:rsidR="00756EB8" w:rsidRPr="006B2D5F">
        <w:rPr>
          <w:rFonts w:eastAsia="KaiTi" w:hint="eastAsia"/>
          <w:sz w:val="24"/>
          <w:szCs w:val="24"/>
          <w:lang w:val="zh-CN" w:eastAsia="zh-CN"/>
        </w:rPr>
        <w:t>*</w:t>
      </w:r>
      <w:r w:rsidRPr="006B2D5F">
        <w:rPr>
          <w:rFonts w:eastAsia="SimSun"/>
          <w:sz w:val="24"/>
          <w:szCs w:val="24"/>
          <w:lang w:val="zh-CN" w:eastAsia="zh-CN"/>
        </w:rPr>
        <w:t>缔约方的国家均可作为观察员出席缔约方大会的会议。任何组织或机构，无论是国家或国际性质、政府或非政府性质，只要在本</w:t>
      </w:r>
      <w:r w:rsidR="005E2FC5" w:rsidRPr="006B2D5F">
        <w:rPr>
          <w:rFonts w:eastAsia="KaiTi"/>
          <w:sz w:val="24"/>
          <w:szCs w:val="24"/>
          <w:lang w:val="zh-CN" w:eastAsia="zh-CN"/>
        </w:rPr>
        <w:t>文书</w:t>
      </w:r>
      <w:r w:rsidR="00756EB8" w:rsidRPr="006B2D5F">
        <w:rPr>
          <w:rFonts w:eastAsia="KaiTi" w:hint="eastAsia"/>
          <w:sz w:val="24"/>
          <w:szCs w:val="24"/>
          <w:lang w:val="zh-CN" w:eastAsia="zh-CN"/>
        </w:rPr>
        <w:t>*</w:t>
      </w:r>
      <w:r w:rsidRPr="006B2D5F">
        <w:rPr>
          <w:rFonts w:eastAsia="SimSun"/>
          <w:sz w:val="24"/>
          <w:szCs w:val="24"/>
          <w:lang w:val="zh-CN" w:eastAsia="zh-CN"/>
        </w:rPr>
        <w:t>所涉事项方面具有资格，并已通知秘书处愿意以观察员身份出席缔约方大会的会议，均可被接纳参加会议，除非有至少三分之一的出席缔约方对此表示反对。观察员的接纳和参加会议应遵守缔约方大会所通过的议事规则。</w:t>
      </w:r>
    </w:p>
    <w:p w14:paraId="7914615E" w14:textId="0FA3149B" w:rsidR="00D45152" w:rsidRPr="006B2D5F" w:rsidRDefault="00466427" w:rsidP="004567E0">
      <w:pPr>
        <w:pStyle w:val="CH1"/>
        <w:numPr>
          <w:ilvl w:val="0"/>
          <w:numId w:val="108"/>
        </w:numPr>
        <w:ind w:hanging="851"/>
        <w:outlineLvl w:val="1"/>
        <w:rPr>
          <w:rFonts w:eastAsia="SimHei"/>
          <w:sz w:val="32"/>
          <w:szCs w:val="32"/>
        </w:rPr>
      </w:pPr>
      <w:bookmarkStart w:id="258" w:name="_Toc155361466"/>
      <w:bookmarkStart w:id="259" w:name="_Toc159850067"/>
      <w:bookmarkStart w:id="260" w:name="_Toc161999176"/>
      <w:proofErr w:type="spellStart"/>
      <w:r w:rsidRPr="006B2D5F">
        <w:rPr>
          <w:rFonts w:eastAsia="SimHei"/>
          <w:bCs/>
          <w:sz w:val="32"/>
          <w:szCs w:val="32"/>
          <w:lang w:val="zh-CN"/>
        </w:rPr>
        <w:t>附属机构</w:t>
      </w:r>
      <w:bookmarkEnd w:id="258"/>
      <w:bookmarkEnd w:id="259"/>
      <w:bookmarkEnd w:id="260"/>
      <w:proofErr w:type="spellEnd"/>
    </w:p>
    <w:tbl>
      <w:tblPr>
        <w:tblStyle w:val="TableGrid"/>
        <w:tblW w:w="8308" w:type="dxa"/>
        <w:jc w:val="right"/>
        <w:tblLayout w:type="fixed"/>
        <w:tblLook w:val="04A0" w:firstRow="1" w:lastRow="0" w:firstColumn="1" w:lastColumn="0" w:noHBand="0" w:noVBand="1"/>
      </w:tblPr>
      <w:tblGrid>
        <w:gridCol w:w="8308"/>
      </w:tblGrid>
      <w:tr w:rsidR="00D45152" w:rsidRPr="006B2D5F" w14:paraId="4BAEE275" w14:textId="77777777" w:rsidTr="00992418">
        <w:trPr>
          <w:trHeight w:val="57"/>
          <w:jc w:val="right"/>
        </w:trPr>
        <w:tc>
          <w:tcPr>
            <w:tcW w:w="9062" w:type="dxa"/>
          </w:tcPr>
          <w:p w14:paraId="1DE84FE8" w14:textId="77777777" w:rsidR="00D45152" w:rsidRPr="006B2D5F" w:rsidRDefault="00D45152" w:rsidP="006B2D5F">
            <w:pPr>
              <w:pStyle w:val="Normal-pool-Table"/>
              <w:keepNext/>
              <w:keepLines/>
              <w:spacing w:after="120"/>
              <w:rPr>
                <w:rFonts w:eastAsia="KaiTi"/>
                <w:sz w:val="20"/>
                <w:lang w:eastAsia="zh-CN"/>
              </w:rPr>
            </w:pPr>
            <w:r w:rsidRPr="006B2D5F">
              <w:rPr>
                <w:rFonts w:eastAsia="KaiTi"/>
                <w:sz w:val="20"/>
                <w:lang w:val="zh-CN" w:eastAsia="zh-CN"/>
              </w:rPr>
              <w:t>已确定下列可能的附属机构供进一步审议：</w:t>
            </w:r>
          </w:p>
          <w:p w14:paraId="744E3B63" w14:textId="41B68EEC" w:rsidR="00D45152" w:rsidRPr="006B2D5F" w:rsidRDefault="00D45152" w:rsidP="006B2D5F">
            <w:pPr>
              <w:pStyle w:val="Normal-pool-Table"/>
              <w:numPr>
                <w:ilvl w:val="0"/>
                <w:numId w:val="77"/>
              </w:numPr>
              <w:tabs>
                <w:tab w:val="clear" w:pos="624"/>
              </w:tabs>
              <w:spacing w:after="120"/>
              <w:rPr>
                <w:rFonts w:eastAsia="KaiTi"/>
                <w:sz w:val="20"/>
                <w:lang w:eastAsia="zh-CN"/>
              </w:rPr>
            </w:pPr>
            <w:r w:rsidRPr="006B2D5F">
              <w:rPr>
                <w:rFonts w:eastAsia="KaiTi"/>
                <w:sz w:val="20"/>
                <w:lang w:val="zh-CN" w:eastAsia="zh-CN"/>
              </w:rPr>
              <w:t>科学、技术和社会经济机构，负责信息共享、确定拟列入</w:t>
            </w:r>
            <w:r w:rsidR="005E2FC5" w:rsidRPr="006B2D5F">
              <w:rPr>
                <w:rFonts w:eastAsia="KaiTi"/>
                <w:sz w:val="20"/>
                <w:lang w:val="zh-CN" w:eastAsia="zh-CN"/>
              </w:rPr>
              <w:t>文书</w:t>
            </w:r>
            <w:r w:rsidRPr="006B2D5F">
              <w:rPr>
                <w:rFonts w:eastAsia="KaiTi"/>
                <w:sz w:val="20"/>
                <w:lang w:val="zh-CN" w:eastAsia="zh-CN"/>
              </w:rPr>
              <w:t>的化学品、开展评估和提出建议；</w:t>
            </w:r>
          </w:p>
          <w:p w14:paraId="7849496F" w14:textId="77777777" w:rsidR="00D45152" w:rsidRPr="006B2D5F" w:rsidRDefault="00D45152" w:rsidP="006B2D5F">
            <w:pPr>
              <w:pStyle w:val="Normal-pool-Table"/>
              <w:numPr>
                <w:ilvl w:val="0"/>
                <w:numId w:val="77"/>
              </w:numPr>
              <w:tabs>
                <w:tab w:val="clear" w:pos="624"/>
              </w:tabs>
              <w:spacing w:after="120"/>
              <w:rPr>
                <w:rFonts w:eastAsia="KaiTi"/>
                <w:sz w:val="20"/>
                <w:lang w:eastAsia="zh-CN"/>
              </w:rPr>
            </w:pPr>
            <w:r w:rsidRPr="006B2D5F">
              <w:rPr>
                <w:rFonts w:eastAsia="KaiTi"/>
                <w:sz w:val="20"/>
                <w:lang w:val="zh-CN" w:eastAsia="zh-CN"/>
              </w:rPr>
              <w:t>遵约和履约委员会（见预稿第四编）；</w:t>
            </w:r>
          </w:p>
          <w:p w14:paraId="2E932CEC" w14:textId="77777777" w:rsidR="00D45152" w:rsidRPr="006B2D5F" w:rsidRDefault="00D45152" w:rsidP="006B2D5F">
            <w:pPr>
              <w:pStyle w:val="Normal-pool-Table"/>
              <w:numPr>
                <w:ilvl w:val="0"/>
                <w:numId w:val="77"/>
              </w:numPr>
              <w:tabs>
                <w:tab w:val="clear" w:pos="624"/>
              </w:tabs>
              <w:spacing w:after="120"/>
              <w:rPr>
                <w:rFonts w:eastAsia="KaiTi"/>
                <w:sz w:val="20"/>
              </w:rPr>
            </w:pPr>
            <w:proofErr w:type="spellStart"/>
            <w:proofErr w:type="gramStart"/>
            <w:r w:rsidRPr="006B2D5F">
              <w:rPr>
                <w:rFonts w:eastAsia="KaiTi"/>
                <w:sz w:val="20"/>
                <w:lang w:val="zh-CN"/>
              </w:rPr>
              <w:t>信息交换机制</w:t>
            </w:r>
            <w:proofErr w:type="spellEnd"/>
            <w:r w:rsidRPr="006B2D5F">
              <w:rPr>
                <w:rFonts w:eastAsia="KaiTi"/>
                <w:sz w:val="20"/>
                <w:lang w:val="zh-CN"/>
              </w:rPr>
              <w:t>；</w:t>
            </w:r>
            <w:proofErr w:type="gramEnd"/>
          </w:p>
          <w:p w14:paraId="5F2F2E7A" w14:textId="77777777" w:rsidR="00D45152" w:rsidRPr="006B2D5F" w:rsidRDefault="00D45152" w:rsidP="006B2D5F">
            <w:pPr>
              <w:pStyle w:val="Normal-pool-Table"/>
              <w:numPr>
                <w:ilvl w:val="0"/>
                <w:numId w:val="77"/>
              </w:numPr>
              <w:tabs>
                <w:tab w:val="clear" w:pos="624"/>
              </w:tabs>
              <w:spacing w:after="120"/>
              <w:rPr>
                <w:rFonts w:eastAsia="KaiTi"/>
                <w:sz w:val="20"/>
                <w:lang w:eastAsia="zh-CN"/>
              </w:rPr>
            </w:pPr>
            <w:r w:rsidRPr="006B2D5F">
              <w:rPr>
                <w:rFonts w:eastAsia="KaiTi"/>
                <w:sz w:val="20"/>
                <w:lang w:val="zh-CN" w:eastAsia="zh-CN"/>
              </w:rPr>
              <w:t>资金机制，负责审议资源的可得性、对发展中国家的供资和技术转让（见预稿第五编）。资金机制管理委员会，负责监测流向发展中国家的资金；</w:t>
            </w:r>
          </w:p>
          <w:p w14:paraId="3016E8DF" w14:textId="77777777" w:rsidR="00D45152" w:rsidRPr="006B2D5F" w:rsidRDefault="00D45152" w:rsidP="006B2D5F">
            <w:pPr>
              <w:pStyle w:val="Normal-pool-Table"/>
              <w:numPr>
                <w:ilvl w:val="0"/>
                <w:numId w:val="77"/>
              </w:numPr>
              <w:tabs>
                <w:tab w:val="clear" w:pos="624"/>
              </w:tabs>
              <w:spacing w:after="120"/>
              <w:rPr>
                <w:rFonts w:eastAsia="KaiTi"/>
                <w:sz w:val="20"/>
              </w:rPr>
            </w:pPr>
            <w:proofErr w:type="spellStart"/>
            <w:proofErr w:type="gramStart"/>
            <w:r w:rsidRPr="006B2D5F">
              <w:rPr>
                <w:rFonts w:eastAsia="KaiTi"/>
                <w:sz w:val="20"/>
                <w:lang w:val="zh-CN"/>
              </w:rPr>
              <w:t>执行手段委员会</w:t>
            </w:r>
            <w:proofErr w:type="spellEnd"/>
            <w:r w:rsidRPr="006B2D5F">
              <w:rPr>
                <w:rFonts w:eastAsia="KaiTi"/>
                <w:sz w:val="20"/>
                <w:lang w:val="zh-CN"/>
              </w:rPr>
              <w:t>；</w:t>
            </w:r>
            <w:proofErr w:type="gramEnd"/>
          </w:p>
          <w:p w14:paraId="79F071B9" w14:textId="74EDF2B8" w:rsidR="00D45152" w:rsidRPr="006B2D5F" w:rsidRDefault="005E2FC5" w:rsidP="006B2D5F">
            <w:pPr>
              <w:pStyle w:val="Normal-pool-Table"/>
              <w:numPr>
                <w:ilvl w:val="0"/>
                <w:numId w:val="77"/>
              </w:numPr>
              <w:tabs>
                <w:tab w:val="clear" w:pos="624"/>
              </w:tabs>
              <w:spacing w:after="120"/>
              <w:rPr>
                <w:rFonts w:eastAsia="KaiTi"/>
                <w:sz w:val="20"/>
              </w:rPr>
            </w:pPr>
            <w:proofErr w:type="spellStart"/>
            <w:r w:rsidRPr="006B2D5F">
              <w:rPr>
                <w:rFonts w:eastAsia="KaiTi"/>
                <w:sz w:val="20"/>
                <w:lang w:val="zh-CN"/>
              </w:rPr>
              <w:t>文书</w:t>
            </w:r>
            <w:r w:rsidR="00D45152" w:rsidRPr="006B2D5F">
              <w:rPr>
                <w:rFonts w:eastAsia="KaiTi"/>
                <w:sz w:val="20"/>
                <w:lang w:val="zh-CN"/>
              </w:rPr>
              <w:t>成效评估委员会</w:t>
            </w:r>
            <w:proofErr w:type="spellEnd"/>
            <w:r w:rsidR="00D45152" w:rsidRPr="006B2D5F">
              <w:rPr>
                <w:rFonts w:eastAsia="KaiTi"/>
                <w:sz w:val="20"/>
                <w:lang w:val="zh-CN"/>
              </w:rPr>
              <w:t>。</w:t>
            </w:r>
          </w:p>
          <w:p w14:paraId="1847C7B0" w14:textId="04608676" w:rsidR="00D45152" w:rsidRPr="006B2D5F" w:rsidRDefault="00D45152" w:rsidP="006B2D5F">
            <w:pPr>
              <w:pStyle w:val="Normal-pool-Table"/>
              <w:spacing w:after="120"/>
              <w:rPr>
                <w:rFonts w:eastAsia="KaiTi"/>
                <w:sz w:val="20"/>
                <w:lang w:eastAsia="zh-CN"/>
              </w:rPr>
            </w:pPr>
            <w:r w:rsidRPr="006B2D5F">
              <w:rPr>
                <w:rFonts w:eastAsia="KaiTi"/>
                <w:sz w:val="20"/>
                <w:lang w:val="zh-CN" w:eastAsia="zh-CN"/>
              </w:rPr>
              <w:t>委员会在设立附属机构方面可采取以下办法：可在</w:t>
            </w:r>
            <w:r w:rsidR="005E2FC5" w:rsidRPr="006B2D5F">
              <w:rPr>
                <w:rFonts w:eastAsia="KaiTi"/>
                <w:sz w:val="20"/>
                <w:lang w:val="zh-CN" w:eastAsia="zh-CN"/>
              </w:rPr>
              <w:t>文书</w:t>
            </w:r>
            <w:r w:rsidRPr="006B2D5F">
              <w:rPr>
                <w:rFonts w:eastAsia="KaiTi"/>
                <w:sz w:val="20"/>
                <w:lang w:val="zh-CN" w:eastAsia="zh-CN"/>
              </w:rPr>
              <w:t>内设立附属机构并界定其职能；或必要时由缔约方大会设立；或混合采用前述两种办法。</w:t>
            </w:r>
          </w:p>
          <w:p w14:paraId="14C4599F" w14:textId="77777777" w:rsidR="00D45152" w:rsidRPr="006B2D5F" w:rsidRDefault="00D45152" w:rsidP="006B2D5F">
            <w:pPr>
              <w:pStyle w:val="Normal-pool-Table"/>
              <w:spacing w:after="120"/>
              <w:rPr>
                <w:i/>
                <w:iCs/>
                <w:lang w:eastAsia="zh-CN"/>
              </w:rPr>
            </w:pPr>
            <w:r w:rsidRPr="006B2D5F">
              <w:rPr>
                <w:rFonts w:eastAsia="KaiTi"/>
                <w:sz w:val="20"/>
                <w:lang w:val="zh-CN" w:eastAsia="zh-CN"/>
              </w:rPr>
              <w:t>具体措辞将需要在委员会进一步讨论之后拟定，包括有关机构的组成和职能，同时考虑到委员会第三届会议期间各成员提交的书面呈文。</w:t>
            </w:r>
            <w:r w:rsidRPr="006B2D5F">
              <w:rPr>
                <w:rStyle w:val="FootnoteReference"/>
                <w:rFonts w:eastAsia="KaiTi"/>
                <w:spacing w:val="0"/>
                <w:w w:val="100"/>
                <w:position w:val="0"/>
                <w:szCs w:val="20"/>
                <w:lang w:val="zh-CN"/>
              </w:rPr>
              <w:footnoteReference w:id="56"/>
            </w:r>
          </w:p>
        </w:tc>
      </w:tr>
    </w:tbl>
    <w:p w14:paraId="0F32771A" w14:textId="77777777" w:rsidR="00D45152" w:rsidRPr="006B2D5F" w:rsidRDefault="00D45152" w:rsidP="006B2D5F">
      <w:pPr>
        <w:pStyle w:val="Normal-pool"/>
        <w:rPr>
          <w:lang w:eastAsia="zh-CN"/>
        </w:rPr>
      </w:pPr>
    </w:p>
    <w:p w14:paraId="1E0FD6B2" w14:textId="2DDFB121" w:rsidR="00D45152" w:rsidRPr="006B2D5F" w:rsidRDefault="002E57C4" w:rsidP="005823CA">
      <w:pPr>
        <w:pStyle w:val="CH1"/>
        <w:numPr>
          <w:ilvl w:val="0"/>
          <w:numId w:val="109"/>
        </w:numPr>
        <w:ind w:hanging="851"/>
        <w:jc w:val="both"/>
        <w:outlineLvl w:val="1"/>
        <w:rPr>
          <w:rFonts w:eastAsia="SimHei"/>
          <w:sz w:val="32"/>
          <w:szCs w:val="32"/>
          <w:lang w:eastAsia="zh-CN"/>
        </w:rPr>
      </w:pPr>
      <w:bookmarkStart w:id="261" w:name="_Toc155361467"/>
      <w:bookmarkStart w:id="262" w:name="_Toc159850068"/>
      <w:bookmarkStart w:id="263" w:name="_Toc161999177"/>
      <w:r w:rsidRPr="006B2D5F">
        <w:rPr>
          <w:rFonts w:eastAsia="SimHei"/>
          <w:bCs/>
          <w:sz w:val="32"/>
          <w:szCs w:val="32"/>
          <w:lang w:val="zh-CN" w:eastAsia="zh-CN"/>
        </w:rPr>
        <w:t>秘书处</w:t>
      </w:r>
      <w:r w:rsidR="00D45152" w:rsidRPr="006B2D5F">
        <w:rPr>
          <w:rFonts w:eastAsia="SimHei"/>
          <w:sz w:val="32"/>
          <w:szCs w:val="32"/>
          <w:vertAlign w:val="superscript"/>
          <w:lang w:val="zh-CN"/>
        </w:rPr>
        <w:footnoteReference w:id="57"/>
      </w:r>
      <w:bookmarkEnd w:id="261"/>
      <w:bookmarkEnd w:id="262"/>
      <w:bookmarkEnd w:id="263"/>
    </w:p>
    <w:p w14:paraId="60AC319F" w14:textId="77777777" w:rsidR="00D45152" w:rsidRPr="006B2D5F" w:rsidRDefault="00D45152" w:rsidP="006B2D5F">
      <w:pPr>
        <w:pStyle w:val="NormalNonumber"/>
        <w:jc w:val="both"/>
        <w:rPr>
          <w:rFonts w:eastAsia="SimSun"/>
          <w:color w:val="000000" w:themeColor="text1"/>
          <w:sz w:val="24"/>
          <w:szCs w:val="24"/>
          <w:lang w:eastAsia="zh-CN"/>
        </w:rPr>
      </w:pPr>
      <w:r w:rsidRPr="006B2D5F">
        <w:rPr>
          <w:sz w:val="24"/>
          <w:szCs w:val="24"/>
          <w:lang w:val="zh-CN" w:eastAsia="zh-CN"/>
        </w:rPr>
        <w:t>1.</w:t>
      </w:r>
      <w:r w:rsidRPr="006B2D5F">
        <w:rPr>
          <w:sz w:val="24"/>
          <w:szCs w:val="24"/>
          <w:lang w:val="zh-CN" w:eastAsia="zh-CN"/>
        </w:rPr>
        <w:tab/>
      </w:r>
      <w:r w:rsidRPr="006B2D5F">
        <w:rPr>
          <w:rFonts w:eastAsia="SimSun"/>
          <w:sz w:val="24"/>
          <w:szCs w:val="24"/>
          <w:lang w:val="zh-CN" w:eastAsia="zh-CN"/>
        </w:rPr>
        <w:t>兹此设立秘书处。</w:t>
      </w:r>
    </w:p>
    <w:p w14:paraId="48F87B20"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2.</w:t>
      </w:r>
      <w:r w:rsidRPr="006B2D5F">
        <w:rPr>
          <w:rFonts w:eastAsia="SimSun"/>
          <w:sz w:val="24"/>
          <w:szCs w:val="24"/>
          <w:lang w:val="zh-CN" w:eastAsia="zh-CN"/>
        </w:rPr>
        <w:tab/>
      </w:r>
      <w:r w:rsidRPr="006B2D5F">
        <w:rPr>
          <w:rFonts w:eastAsia="SimSun"/>
          <w:sz w:val="24"/>
          <w:szCs w:val="24"/>
          <w:lang w:val="zh-CN" w:eastAsia="zh-CN"/>
        </w:rPr>
        <w:t>秘书处的职能应为：</w:t>
      </w:r>
    </w:p>
    <w:p w14:paraId="7F9856B5" w14:textId="77777777" w:rsidR="00D45152" w:rsidRPr="006B2D5F" w:rsidRDefault="00D45152" w:rsidP="006B2D5F">
      <w:pPr>
        <w:pStyle w:val="NormalNonumber"/>
        <w:numPr>
          <w:ilvl w:val="0"/>
          <w:numId w:val="76"/>
        </w:numPr>
        <w:ind w:left="2495" w:hanging="624"/>
        <w:jc w:val="both"/>
        <w:rPr>
          <w:rFonts w:eastAsia="SimSun"/>
          <w:color w:val="000000" w:themeColor="text1"/>
          <w:sz w:val="24"/>
          <w:szCs w:val="24"/>
          <w:lang w:eastAsia="zh-CN"/>
        </w:rPr>
      </w:pPr>
      <w:r w:rsidRPr="006B2D5F">
        <w:rPr>
          <w:rFonts w:eastAsia="SimSun"/>
          <w:sz w:val="24"/>
          <w:szCs w:val="24"/>
          <w:lang w:val="zh-CN" w:eastAsia="zh-CN"/>
        </w:rPr>
        <w:t>筹备缔约方大会、附属机构和多利益攸关方行动议程的会议并为之做出安排，以及向它们提供所需的服务；</w:t>
      </w:r>
    </w:p>
    <w:p w14:paraId="12436707" w14:textId="5FE70770" w:rsidR="00D45152" w:rsidRPr="006B2D5F" w:rsidRDefault="00D45152" w:rsidP="006B2D5F">
      <w:pPr>
        <w:pStyle w:val="NormalNonumber"/>
        <w:numPr>
          <w:ilvl w:val="0"/>
          <w:numId w:val="76"/>
        </w:numPr>
        <w:ind w:left="2495" w:hanging="624"/>
        <w:jc w:val="both"/>
        <w:rPr>
          <w:rFonts w:eastAsia="SimSun"/>
          <w:color w:val="000000" w:themeColor="text1"/>
          <w:sz w:val="24"/>
          <w:szCs w:val="24"/>
          <w:lang w:eastAsia="zh-CN"/>
        </w:rPr>
      </w:pPr>
      <w:r w:rsidRPr="006B2D5F">
        <w:rPr>
          <w:rFonts w:eastAsia="SimSun"/>
          <w:sz w:val="24"/>
          <w:szCs w:val="24"/>
          <w:lang w:val="zh-CN" w:eastAsia="zh-CN"/>
        </w:rPr>
        <w:t>促进和协调</w:t>
      </w:r>
      <w:r w:rsidR="005E2FC5" w:rsidRPr="006B2D5F">
        <w:rPr>
          <w:rFonts w:eastAsia="KaiTi"/>
          <w:sz w:val="24"/>
          <w:szCs w:val="24"/>
          <w:lang w:val="zh-CN" w:eastAsia="zh-CN"/>
        </w:rPr>
        <w:t>文书</w:t>
      </w:r>
      <w:r w:rsidR="00756EB8" w:rsidRPr="006B2D5F">
        <w:rPr>
          <w:rFonts w:eastAsia="KaiTi" w:hint="eastAsia"/>
          <w:sz w:val="24"/>
          <w:szCs w:val="24"/>
          <w:lang w:val="zh-CN" w:eastAsia="zh-CN"/>
        </w:rPr>
        <w:t>*</w:t>
      </w:r>
      <w:r w:rsidRPr="006B2D5F">
        <w:rPr>
          <w:rFonts w:eastAsia="SimSun"/>
          <w:sz w:val="24"/>
          <w:szCs w:val="24"/>
          <w:lang w:val="zh-CN" w:eastAsia="zh-CN"/>
        </w:rPr>
        <w:t>的执行；</w:t>
      </w:r>
    </w:p>
    <w:p w14:paraId="3ED42207" w14:textId="40AF10AC" w:rsidR="00D45152" w:rsidRPr="006B2D5F" w:rsidRDefault="00D45152" w:rsidP="006B2D5F">
      <w:pPr>
        <w:pStyle w:val="NormalNonumber"/>
        <w:numPr>
          <w:ilvl w:val="0"/>
          <w:numId w:val="76"/>
        </w:numPr>
        <w:ind w:left="2495" w:hanging="624"/>
        <w:jc w:val="both"/>
        <w:rPr>
          <w:rFonts w:eastAsia="SimSun"/>
          <w:color w:val="000000" w:themeColor="text1"/>
          <w:sz w:val="24"/>
          <w:szCs w:val="24"/>
          <w:lang w:eastAsia="zh-CN"/>
        </w:rPr>
      </w:pPr>
      <w:r w:rsidRPr="006B2D5F">
        <w:rPr>
          <w:rFonts w:eastAsia="SimSun"/>
          <w:sz w:val="24"/>
          <w:szCs w:val="24"/>
          <w:lang w:val="zh-CN" w:eastAsia="zh-CN"/>
        </w:rPr>
        <w:t>视需要协助缔约方相互交流与执行</w:t>
      </w:r>
      <w:r w:rsidR="005E2FC5" w:rsidRPr="006B2D5F">
        <w:rPr>
          <w:rFonts w:eastAsia="KaiTi"/>
          <w:sz w:val="24"/>
          <w:szCs w:val="24"/>
          <w:lang w:val="zh-CN" w:eastAsia="zh-CN"/>
        </w:rPr>
        <w:t>文书</w:t>
      </w:r>
      <w:r w:rsidR="00756EB8" w:rsidRPr="006B2D5F">
        <w:rPr>
          <w:rFonts w:eastAsia="KaiTi" w:hint="eastAsia"/>
          <w:sz w:val="24"/>
          <w:szCs w:val="24"/>
          <w:lang w:val="zh-CN" w:eastAsia="zh-CN"/>
        </w:rPr>
        <w:t>*</w:t>
      </w:r>
      <w:r w:rsidRPr="006B2D5F">
        <w:rPr>
          <w:rFonts w:eastAsia="SimSun"/>
          <w:sz w:val="24"/>
          <w:szCs w:val="24"/>
          <w:lang w:val="zh-CN" w:eastAsia="zh-CN"/>
        </w:rPr>
        <w:t>有关的信息；</w:t>
      </w:r>
    </w:p>
    <w:p w14:paraId="6B2A4001" w14:textId="77777777" w:rsidR="00D45152" w:rsidRPr="006B2D5F" w:rsidRDefault="00D45152" w:rsidP="006B2D5F">
      <w:pPr>
        <w:pStyle w:val="NormalNonumber"/>
        <w:numPr>
          <w:ilvl w:val="0"/>
          <w:numId w:val="76"/>
        </w:numPr>
        <w:ind w:left="2495" w:hanging="624"/>
        <w:jc w:val="both"/>
        <w:rPr>
          <w:rFonts w:eastAsia="SimSun"/>
          <w:color w:val="000000" w:themeColor="text1"/>
          <w:sz w:val="24"/>
          <w:szCs w:val="24"/>
          <w:lang w:eastAsia="zh-CN"/>
        </w:rPr>
      </w:pPr>
      <w:r w:rsidRPr="006B2D5F">
        <w:rPr>
          <w:rFonts w:eastAsia="SimSun"/>
          <w:sz w:val="24"/>
          <w:szCs w:val="24"/>
          <w:lang w:val="zh-CN" w:eastAsia="zh-CN"/>
        </w:rPr>
        <w:t>汇编和出版缔约方提交的国家报告；</w:t>
      </w:r>
    </w:p>
    <w:p w14:paraId="4EE661EB" w14:textId="77777777" w:rsidR="00D45152" w:rsidRPr="006B2D5F" w:rsidRDefault="00D45152" w:rsidP="006B2D5F">
      <w:pPr>
        <w:pStyle w:val="NormalNonumber"/>
        <w:numPr>
          <w:ilvl w:val="0"/>
          <w:numId w:val="76"/>
        </w:numPr>
        <w:ind w:left="2495" w:hanging="624"/>
        <w:jc w:val="both"/>
        <w:rPr>
          <w:rFonts w:eastAsia="SimSun"/>
          <w:color w:val="000000" w:themeColor="text1"/>
          <w:sz w:val="24"/>
          <w:szCs w:val="24"/>
          <w:lang w:eastAsia="zh-CN"/>
        </w:rPr>
      </w:pPr>
      <w:r w:rsidRPr="006B2D5F">
        <w:rPr>
          <w:rFonts w:eastAsia="SimSun"/>
          <w:sz w:val="24"/>
          <w:szCs w:val="24"/>
          <w:lang w:val="zh-CN" w:eastAsia="zh-CN"/>
        </w:rPr>
        <w:t>酌情根据国家报告和其他信息来源编写定期编制并向缔约方提供报告；</w:t>
      </w:r>
    </w:p>
    <w:p w14:paraId="77476270" w14:textId="171F5B7F" w:rsidR="00D45152" w:rsidRPr="006B2D5F" w:rsidRDefault="00D45152" w:rsidP="006B2D5F">
      <w:pPr>
        <w:pStyle w:val="NormalNonumber"/>
        <w:numPr>
          <w:ilvl w:val="0"/>
          <w:numId w:val="76"/>
        </w:numPr>
        <w:ind w:left="2495" w:hanging="624"/>
        <w:jc w:val="both"/>
        <w:rPr>
          <w:rFonts w:eastAsia="SimSun"/>
          <w:color w:val="000000" w:themeColor="text1"/>
          <w:sz w:val="24"/>
          <w:szCs w:val="24"/>
          <w:lang w:eastAsia="zh-CN"/>
        </w:rPr>
      </w:pPr>
      <w:r w:rsidRPr="006B2D5F">
        <w:rPr>
          <w:rFonts w:eastAsia="SimSun"/>
          <w:sz w:val="24"/>
          <w:szCs w:val="24"/>
          <w:lang w:val="zh-CN" w:eastAsia="zh-CN"/>
        </w:rPr>
        <w:t>酌情与其他相关国际机构和</w:t>
      </w:r>
      <w:r w:rsidR="005E2FC5" w:rsidRPr="006B2D5F">
        <w:rPr>
          <w:rFonts w:eastAsia="KaiTi"/>
          <w:sz w:val="24"/>
          <w:szCs w:val="24"/>
          <w:lang w:val="zh-CN" w:eastAsia="zh-CN"/>
        </w:rPr>
        <w:t>文书</w:t>
      </w:r>
      <w:r w:rsidR="00756EB8" w:rsidRPr="006B2D5F">
        <w:rPr>
          <w:rFonts w:eastAsia="KaiTi" w:hint="eastAsia"/>
          <w:sz w:val="24"/>
          <w:szCs w:val="24"/>
          <w:lang w:val="zh-CN" w:eastAsia="zh-CN"/>
        </w:rPr>
        <w:t>*</w:t>
      </w:r>
      <w:r w:rsidRPr="006B2D5F">
        <w:rPr>
          <w:rFonts w:eastAsia="SimSun"/>
          <w:sz w:val="24"/>
          <w:szCs w:val="24"/>
          <w:lang w:val="zh-CN" w:eastAsia="zh-CN"/>
        </w:rPr>
        <w:t>的秘书处协调；</w:t>
      </w:r>
    </w:p>
    <w:p w14:paraId="08985C60" w14:textId="77777777" w:rsidR="00D45152" w:rsidRPr="0071355C" w:rsidRDefault="00D45152" w:rsidP="006B2D5F">
      <w:pPr>
        <w:pStyle w:val="NormalNonumber"/>
        <w:numPr>
          <w:ilvl w:val="0"/>
          <w:numId w:val="76"/>
        </w:numPr>
        <w:ind w:left="2495" w:hanging="624"/>
        <w:jc w:val="both"/>
        <w:rPr>
          <w:rFonts w:eastAsia="SimSun"/>
          <w:color w:val="000000" w:themeColor="text1"/>
          <w:sz w:val="24"/>
          <w:szCs w:val="24"/>
          <w:lang w:eastAsia="zh-CN"/>
        </w:rPr>
      </w:pPr>
      <w:r w:rsidRPr="006B2D5F">
        <w:rPr>
          <w:rFonts w:eastAsia="SimSun"/>
          <w:sz w:val="24"/>
          <w:szCs w:val="24"/>
          <w:lang w:val="zh-CN" w:eastAsia="zh-CN"/>
        </w:rPr>
        <w:t>在缔约方大会的全面指导下，做出为切实履行其职能所需的行政和合同</w:t>
      </w:r>
      <w:r w:rsidRPr="0071355C">
        <w:rPr>
          <w:rFonts w:eastAsia="SimSun"/>
          <w:sz w:val="24"/>
          <w:szCs w:val="24"/>
          <w:lang w:val="zh-CN" w:eastAsia="zh-CN"/>
        </w:rPr>
        <w:t>安排；</w:t>
      </w:r>
    </w:p>
    <w:p w14:paraId="581C81C0" w14:textId="2905D5C7" w:rsidR="00D45152" w:rsidRPr="006B2D5F" w:rsidRDefault="00D45152" w:rsidP="006B2D5F">
      <w:pPr>
        <w:pStyle w:val="NormalNonumber"/>
        <w:numPr>
          <w:ilvl w:val="0"/>
          <w:numId w:val="76"/>
        </w:numPr>
        <w:ind w:left="2495" w:hanging="624"/>
        <w:jc w:val="both"/>
        <w:rPr>
          <w:rFonts w:eastAsia="SimSun"/>
          <w:color w:val="000000" w:themeColor="text1"/>
          <w:sz w:val="24"/>
          <w:szCs w:val="24"/>
          <w:lang w:eastAsia="zh-CN"/>
        </w:rPr>
      </w:pPr>
      <w:r w:rsidRPr="0071355C">
        <w:rPr>
          <w:rFonts w:eastAsia="SimSun"/>
          <w:sz w:val="24"/>
          <w:szCs w:val="24"/>
          <w:lang w:val="zh-CN" w:eastAsia="zh-CN"/>
        </w:rPr>
        <w:t>履行本</w:t>
      </w:r>
      <w:r w:rsidR="005E2FC5" w:rsidRPr="00C90EB6">
        <w:rPr>
          <w:rFonts w:eastAsia="KaiTi" w:hint="eastAsia"/>
          <w:sz w:val="24"/>
          <w:szCs w:val="24"/>
          <w:lang w:val="zh-CN" w:eastAsia="zh-CN"/>
        </w:rPr>
        <w:t>文书</w:t>
      </w:r>
      <w:r w:rsidR="00756EB8" w:rsidRPr="00C90EB6">
        <w:rPr>
          <w:rFonts w:eastAsia="KaiTi"/>
          <w:sz w:val="24"/>
          <w:szCs w:val="24"/>
          <w:lang w:val="zh-CN" w:eastAsia="zh-CN"/>
        </w:rPr>
        <w:t>*</w:t>
      </w:r>
      <w:r w:rsidRPr="0071355C">
        <w:rPr>
          <w:rFonts w:eastAsia="SimSun"/>
          <w:sz w:val="24"/>
          <w:szCs w:val="24"/>
          <w:lang w:val="zh-CN" w:eastAsia="zh-CN"/>
        </w:rPr>
        <w:t>明文规定的其他秘书处职能以及缔约方大会可能为之规定的其他职能</w:t>
      </w:r>
      <w:r w:rsidRPr="006B2D5F">
        <w:rPr>
          <w:rFonts w:eastAsia="SimSun"/>
          <w:sz w:val="24"/>
          <w:szCs w:val="24"/>
          <w:lang w:val="zh-CN" w:eastAsia="zh-CN"/>
        </w:rPr>
        <w:t>。</w:t>
      </w:r>
    </w:p>
    <w:p w14:paraId="58AA8967" w14:textId="73EF5C26"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3.</w:t>
      </w:r>
      <w:r w:rsidRPr="006B2D5F">
        <w:rPr>
          <w:rFonts w:eastAsia="SimSun"/>
          <w:sz w:val="24"/>
          <w:szCs w:val="24"/>
          <w:lang w:val="zh-CN" w:eastAsia="zh-CN"/>
        </w:rPr>
        <w:tab/>
        <w:t>[</w:t>
      </w:r>
      <w:r w:rsidRPr="006B2D5F">
        <w:rPr>
          <w:rFonts w:eastAsia="SimSun"/>
          <w:sz w:val="24"/>
          <w:szCs w:val="24"/>
          <w:lang w:val="zh-CN" w:eastAsia="zh-CN"/>
        </w:rPr>
        <w:t>本</w:t>
      </w:r>
      <w:r w:rsidR="005E2FC5" w:rsidRPr="006B2D5F">
        <w:rPr>
          <w:rFonts w:eastAsia="KaiTi"/>
          <w:sz w:val="24"/>
          <w:szCs w:val="24"/>
          <w:lang w:val="zh-CN" w:eastAsia="zh-CN"/>
        </w:rPr>
        <w:t>文书</w:t>
      </w:r>
      <w:r w:rsidR="00756EB8" w:rsidRPr="006B2D5F">
        <w:rPr>
          <w:rFonts w:eastAsia="KaiTi" w:hint="eastAsia"/>
          <w:sz w:val="24"/>
          <w:szCs w:val="24"/>
          <w:lang w:val="zh-CN" w:eastAsia="zh-CN"/>
        </w:rPr>
        <w:t>*</w:t>
      </w:r>
      <w:r w:rsidRPr="006B2D5F">
        <w:rPr>
          <w:rFonts w:eastAsia="SimSun"/>
          <w:sz w:val="24"/>
          <w:szCs w:val="24"/>
          <w:lang w:val="zh-CN" w:eastAsia="zh-CN"/>
        </w:rPr>
        <w:t>的秘书处职能应由联合国环境规划署执行主任负责履行，直至缔约方大会召开并决定秘书处的地点。</w:t>
      </w:r>
      <w:r w:rsidRPr="006B2D5F">
        <w:rPr>
          <w:rFonts w:eastAsia="SimSun"/>
          <w:sz w:val="24"/>
          <w:szCs w:val="24"/>
          <w:lang w:val="zh-CN" w:eastAsia="zh-CN"/>
        </w:rPr>
        <w:t>]</w:t>
      </w:r>
    </w:p>
    <w:p w14:paraId="2166086A"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4.</w:t>
      </w:r>
      <w:r w:rsidRPr="006B2D5F">
        <w:rPr>
          <w:rFonts w:eastAsia="SimSun"/>
          <w:sz w:val="24"/>
          <w:szCs w:val="24"/>
          <w:lang w:val="zh-CN" w:eastAsia="zh-CN"/>
        </w:rPr>
        <w:tab/>
      </w:r>
      <w:r w:rsidRPr="006B2D5F">
        <w:rPr>
          <w:rFonts w:eastAsia="SimSun"/>
          <w:sz w:val="24"/>
          <w:szCs w:val="24"/>
          <w:lang w:val="zh-CN" w:eastAsia="zh-CN"/>
        </w:rPr>
        <w:t>缔约方大会，经与适当国际机构磋商，可加强秘书处与其他相关国际机构秘书处之间的合作与协调。</w:t>
      </w:r>
    </w:p>
    <w:p w14:paraId="625D95BC"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5.</w:t>
      </w:r>
      <w:r w:rsidRPr="006B2D5F">
        <w:rPr>
          <w:rFonts w:eastAsia="SimSun"/>
          <w:sz w:val="24"/>
          <w:szCs w:val="24"/>
          <w:lang w:val="zh-CN" w:eastAsia="zh-CN"/>
        </w:rPr>
        <w:tab/>
      </w:r>
      <w:r w:rsidRPr="006B2D5F">
        <w:rPr>
          <w:rFonts w:eastAsia="SimSun"/>
          <w:sz w:val="24"/>
          <w:szCs w:val="24"/>
          <w:lang w:val="zh-CN" w:eastAsia="zh-CN"/>
        </w:rPr>
        <w:t>缔约方大会，经与适当国际机构磋商，可就此提供进一步的指导。</w:t>
      </w:r>
    </w:p>
    <w:p w14:paraId="3B463539" w14:textId="77777777" w:rsidR="00992418" w:rsidRPr="006B2D5F" w:rsidRDefault="00992418" w:rsidP="006B2D5F">
      <w:pPr>
        <w:pStyle w:val="Normal-pool"/>
        <w:jc w:val="both"/>
        <w:rPr>
          <w:rFonts w:eastAsia="SimSun"/>
          <w:sz w:val="24"/>
          <w:szCs w:val="24"/>
          <w:lang w:eastAsia="zh-CN"/>
        </w:rPr>
      </w:pPr>
    </w:p>
    <w:p w14:paraId="0F74A314" w14:textId="77777777" w:rsidR="00992418" w:rsidRPr="006B2D5F" w:rsidRDefault="00992418" w:rsidP="006B2D5F">
      <w:pPr>
        <w:pStyle w:val="Normal-pool"/>
        <w:jc w:val="both"/>
        <w:rPr>
          <w:rFonts w:eastAsia="SimSun"/>
          <w:sz w:val="24"/>
          <w:szCs w:val="24"/>
          <w:lang w:eastAsia="zh-CN"/>
        </w:rPr>
      </w:pPr>
      <w:r w:rsidRPr="006B2D5F">
        <w:rPr>
          <w:rFonts w:eastAsia="SimSun"/>
          <w:sz w:val="24"/>
          <w:szCs w:val="24"/>
          <w:lang w:eastAsia="zh-CN"/>
        </w:rPr>
        <w:br w:type="page"/>
      </w:r>
    </w:p>
    <w:p w14:paraId="08A0E1CD" w14:textId="77777777" w:rsidR="00D45152" w:rsidRPr="006B2D5F" w:rsidRDefault="00D45152" w:rsidP="005823CA">
      <w:pPr>
        <w:pStyle w:val="BBTitle"/>
        <w:outlineLvl w:val="0"/>
        <w:rPr>
          <w:rFonts w:ascii="SimHei" w:eastAsia="SimHei" w:hAnsi="SimHei"/>
          <w:sz w:val="32"/>
          <w:szCs w:val="32"/>
        </w:rPr>
      </w:pPr>
      <w:bookmarkStart w:id="264" w:name="_Toc155361468"/>
      <w:bookmarkStart w:id="265" w:name="_Toc159850069"/>
      <w:bookmarkStart w:id="266" w:name="_Toc161999178"/>
      <w:proofErr w:type="spellStart"/>
      <w:r w:rsidRPr="006B2D5F">
        <w:rPr>
          <w:rFonts w:ascii="SimHei" w:eastAsia="SimHei" w:hAnsi="SimHei"/>
          <w:bCs/>
          <w:sz w:val="32"/>
          <w:szCs w:val="32"/>
          <w:lang w:val="zh-CN"/>
        </w:rPr>
        <w:t>第六编</w:t>
      </w:r>
      <w:bookmarkEnd w:id="264"/>
      <w:bookmarkEnd w:id="265"/>
      <w:bookmarkEnd w:id="266"/>
      <w:proofErr w:type="spellEnd"/>
    </w:p>
    <w:tbl>
      <w:tblPr>
        <w:tblStyle w:val="TableGrid"/>
        <w:tblW w:w="8307" w:type="dxa"/>
        <w:jc w:val="right"/>
        <w:tblLayout w:type="fixed"/>
        <w:tblLook w:val="04A0" w:firstRow="1" w:lastRow="0" w:firstColumn="1" w:lastColumn="0" w:noHBand="0" w:noVBand="1"/>
      </w:tblPr>
      <w:tblGrid>
        <w:gridCol w:w="8307"/>
      </w:tblGrid>
      <w:tr w:rsidR="00D45152" w:rsidRPr="006B2D5F" w14:paraId="5A5780A4" w14:textId="77777777" w:rsidTr="00A34C88">
        <w:trPr>
          <w:trHeight w:val="57"/>
          <w:jc w:val="right"/>
        </w:trPr>
        <w:tc>
          <w:tcPr>
            <w:tcW w:w="9062" w:type="dxa"/>
          </w:tcPr>
          <w:p w14:paraId="1F033D68" w14:textId="1F2D299E" w:rsidR="00D45152" w:rsidRPr="006B2D5F" w:rsidRDefault="00D45152" w:rsidP="006B2D5F">
            <w:pPr>
              <w:pStyle w:val="Normal-pool-Table"/>
              <w:rPr>
                <w:rFonts w:eastAsia="KaiTi"/>
                <w:sz w:val="20"/>
                <w:lang w:eastAsia="zh-CN"/>
              </w:rPr>
            </w:pPr>
            <w:r w:rsidRPr="006B2D5F">
              <w:rPr>
                <w:rFonts w:eastAsia="KaiTi"/>
                <w:sz w:val="20"/>
                <w:lang w:val="zh-CN" w:eastAsia="zh-CN"/>
              </w:rPr>
              <w:t>最后条款拟由政府间谈判委员会设立的一个法律起草小组编写，同时考虑到委员会第三届会议之前和会议期间提供的</w:t>
            </w:r>
            <w:r w:rsidR="00F37692" w:rsidRPr="006B2D5F">
              <w:rPr>
                <w:rFonts w:eastAsia="KaiTi" w:hint="eastAsia"/>
                <w:sz w:val="20"/>
                <w:lang w:val="zh-CN" w:eastAsia="zh-CN"/>
              </w:rPr>
              <w:t>意见和建议</w:t>
            </w:r>
            <w:r w:rsidRPr="006B2D5F">
              <w:rPr>
                <w:rFonts w:eastAsia="KaiTi"/>
                <w:sz w:val="20"/>
                <w:lang w:val="zh-CN" w:eastAsia="zh-CN"/>
              </w:rPr>
              <w:t>。</w:t>
            </w:r>
            <w:r w:rsidRPr="006B2D5F">
              <w:rPr>
                <w:rStyle w:val="FootnoteReference"/>
                <w:rFonts w:eastAsia="KaiTi"/>
                <w:color w:val="000000" w:themeColor="text1"/>
                <w:spacing w:val="0"/>
                <w:w w:val="100"/>
                <w:position w:val="0"/>
                <w:szCs w:val="20"/>
                <w:lang w:val="zh-CN"/>
              </w:rPr>
              <w:footnoteReference w:id="58"/>
            </w:r>
          </w:p>
        </w:tc>
      </w:tr>
    </w:tbl>
    <w:p w14:paraId="69EF06D1" w14:textId="2D09F6AF" w:rsidR="00D45152" w:rsidRPr="006B2D5F" w:rsidRDefault="005E2FC5" w:rsidP="003D4CC3">
      <w:pPr>
        <w:pStyle w:val="BBTitle"/>
        <w:outlineLvl w:val="0"/>
        <w:rPr>
          <w:rFonts w:eastAsia="SimHei"/>
          <w:sz w:val="32"/>
          <w:szCs w:val="32"/>
          <w:lang w:eastAsia="zh-CN"/>
        </w:rPr>
      </w:pPr>
      <w:bookmarkStart w:id="267" w:name="_Toc143356398"/>
      <w:bookmarkStart w:id="268" w:name="_Toc144397866"/>
      <w:bookmarkStart w:id="269" w:name="_Toc155361469"/>
      <w:bookmarkStart w:id="270" w:name="_Toc159850070"/>
      <w:bookmarkStart w:id="271" w:name="_Toc161999179"/>
      <w:bookmarkStart w:id="272" w:name="_Toc139534036"/>
      <w:bookmarkStart w:id="273" w:name="_Toc142051067"/>
      <w:bookmarkStart w:id="274" w:name="_Toc142065569"/>
      <w:r w:rsidRPr="00C90EB6">
        <w:rPr>
          <w:rFonts w:eastAsia="KaiTi"/>
          <w:bCs/>
          <w:sz w:val="32"/>
          <w:szCs w:val="32"/>
          <w:lang w:val="zh-CN" w:eastAsia="zh-CN"/>
        </w:rPr>
        <w:t>文书</w:t>
      </w:r>
      <w:r w:rsidR="007A0490" w:rsidRPr="00C90EB6">
        <w:rPr>
          <w:rFonts w:eastAsia="KaiTi" w:hint="eastAsia"/>
          <w:bCs/>
          <w:sz w:val="32"/>
          <w:szCs w:val="32"/>
          <w:lang w:val="zh-CN" w:eastAsia="zh-CN"/>
        </w:rPr>
        <w:t>*</w:t>
      </w:r>
      <w:r w:rsidR="00D45152" w:rsidRPr="006B2D5F">
        <w:rPr>
          <w:rFonts w:eastAsia="SimHei"/>
          <w:bCs/>
          <w:sz w:val="32"/>
          <w:szCs w:val="32"/>
          <w:lang w:val="zh-CN" w:eastAsia="zh-CN"/>
        </w:rPr>
        <w:t>的可能附件</w:t>
      </w:r>
      <w:r w:rsidR="00D45152" w:rsidRPr="006B2D5F">
        <w:rPr>
          <w:rFonts w:eastAsia="SimHei"/>
          <w:sz w:val="32"/>
          <w:szCs w:val="32"/>
          <w:vertAlign w:val="superscript"/>
          <w:lang w:val="zh-CN"/>
        </w:rPr>
        <w:footnoteReference w:id="59"/>
      </w:r>
      <w:bookmarkEnd w:id="267"/>
      <w:bookmarkEnd w:id="268"/>
      <w:bookmarkEnd w:id="269"/>
      <w:bookmarkEnd w:id="270"/>
      <w:bookmarkEnd w:id="271"/>
    </w:p>
    <w:p w14:paraId="11E567B4" w14:textId="27BC2B06" w:rsidR="00D45152" w:rsidRPr="006B2D5F" w:rsidRDefault="00041D69" w:rsidP="00453A65">
      <w:pPr>
        <w:pStyle w:val="CH1"/>
        <w:ind w:firstLine="29"/>
        <w:jc w:val="both"/>
        <w:outlineLvl w:val="1"/>
        <w:rPr>
          <w:rFonts w:eastAsia="SimHei"/>
          <w:sz w:val="32"/>
          <w:szCs w:val="32"/>
          <w:lang w:eastAsia="zh-CN"/>
        </w:rPr>
      </w:pPr>
      <w:bookmarkStart w:id="275" w:name="_Toc143356399"/>
      <w:bookmarkStart w:id="276" w:name="_Toc144397867"/>
      <w:bookmarkStart w:id="277" w:name="_Toc155361470"/>
      <w:bookmarkStart w:id="278" w:name="_Toc159850071"/>
      <w:bookmarkStart w:id="279" w:name="_Toc161999180"/>
      <w:r w:rsidRPr="006B2D5F">
        <w:rPr>
          <w:rFonts w:eastAsia="SimHei"/>
          <w:bCs/>
          <w:sz w:val="32"/>
          <w:szCs w:val="32"/>
          <w:lang w:val="zh-CN" w:eastAsia="zh-CN"/>
        </w:rPr>
        <w:t>附件</w:t>
      </w:r>
      <w:r w:rsidRPr="006B2D5F">
        <w:rPr>
          <w:rFonts w:eastAsia="SimHei"/>
          <w:bCs/>
          <w:sz w:val="32"/>
          <w:szCs w:val="32"/>
          <w:lang w:val="zh-CN" w:eastAsia="zh-CN"/>
        </w:rPr>
        <w:t>A</w:t>
      </w:r>
      <w:r w:rsidRPr="006B2D5F">
        <w:rPr>
          <w:rFonts w:eastAsia="SimHei"/>
          <w:bCs/>
          <w:sz w:val="32"/>
          <w:szCs w:val="32"/>
          <w:lang w:val="zh-CN" w:eastAsia="zh-CN"/>
        </w:rPr>
        <w:t>初级塑料聚合物以及引起关切的化学品和聚合物</w:t>
      </w:r>
      <w:bookmarkEnd w:id="272"/>
      <w:bookmarkEnd w:id="273"/>
      <w:bookmarkEnd w:id="274"/>
      <w:bookmarkEnd w:id="275"/>
      <w:bookmarkEnd w:id="276"/>
      <w:bookmarkEnd w:id="277"/>
      <w:bookmarkEnd w:id="278"/>
      <w:bookmarkEnd w:id="279"/>
    </w:p>
    <w:p w14:paraId="28C82DD2" w14:textId="3DEC15F9" w:rsidR="00D45152" w:rsidRPr="006B2D5F" w:rsidRDefault="00D45152" w:rsidP="006F7270">
      <w:pPr>
        <w:pStyle w:val="NormalNonumber"/>
        <w:keepNext/>
        <w:keepLines/>
        <w:ind w:left="1253"/>
        <w:rPr>
          <w:rFonts w:ascii="SimHei" w:eastAsia="SimHei" w:hAnsi="SimHei"/>
          <w:b/>
          <w:bCs/>
          <w:sz w:val="28"/>
          <w:szCs w:val="28"/>
          <w:lang w:eastAsia="zh-CN"/>
        </w:rPr>
      </w:pPr>
      <w:bookmarkStart w:id="280" w:name="_Toc142051068"/>
      <w:r w:rsidRPr="006B2D5F">
        <w:rPr>
          <w:rFonts w:ascii="SimHei" w:eastAsia="SimHei" w:hAnsi="SimHei"/>
          <w:b/>
          <w:bCs/>
          <w:sz w:val="28"/>
          <w:szCs w:val="28"/>
          <w:lang w:val="zh-CN" w:eastAsia="zh-CN"/>
        </w:rPr>
        <w:t>第一部分</w:t>
      </w:r>
      <w:r w:rsidR="00A32D76" w:rsidRPr="006B2D5F">
        <w:rPr>
          <w:rFonts w:ascii="SimHei" w:eastAsia="SimHei" w:hAnsi="SimHei"/>
          <w:b/>
          <w:bCs/>
          <w:sz w:val="28"/>
          <w:szCs w:val="28"/>
          <w:lang w:val="zh-CN" w:eastAsia="zh-CN"/>
        </w:rPr>
        <w:tab/>
      </w:r>
      <w:r w:rsidRPr="006B2D5F">
        <w:rPr>
          <w:rFonts w:ascii="SimHei" w:eastAsia="SimHei" w:hAnsi="SimHei"/>
          <w:b/>
          <w:bCs/>
          <w:sz w:val="28"/>
          <w:szCs w:val="28"/>
          <w:lang w:val="zh-CN" w:eastAsia="zh-CN"/>
        </w:rPr>
        <w:t>初级塑料聚合物</w:t>
      </w:r>
      <w:bookmarkEnd w:id="280"/>
    </w:p>
    <w:p w14:paraId="2292AB6E"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1</w:t>
      </w:r>
    </w:p>
    <w:p w14:paraId="6FC76224"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全球基线、时间框架和削减目标</w:t>
      </w:r>
    </w:p>
    <w:p w14:paraId="4F0CEE59" w14:textId="77777777" w:rsidR="00D45152" w:rsidRPr="006B2D5F" w:rsidRDefault="00D45152" w:rsidP="006B2D5F">
      <w:pPr>
        <w:pStyle w:val="NormalNonumber"/>
        <w:keepNext/>
        <w:keepLines/>
        <w:jc w:val="both"/>
        <w:rPr>
          <w:rFonts w:eastAsia="SimHei"/>
          <w:color w:val="000000" w:themeColor="text1"/>
          <w:sz w:val="24"/>
          <w:szCs w:val="24"/>
          <w:lang w:eastAsia="zh-CN"/>
        </w:rPr>
      </w:pPr>
      <w:bookmarkStart w:id="281" w:name="_Toc142051069"/>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2</w:t>
      </w:r>
    </w:p>
    <w:p w14:paraId="3E209C22"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全球基线、时间框架和全球目标</w:t>
      </w:r>
    </w:p>
    <w:p w14:paraId="041288FD" w14:textId="04034D6E" w:rsidR="00D45152" w:rsidRPr="006B2D5F" w:rsidRDefault="00D45152" w:rsidP="006B2D5F">
      <w:pPr>
        <w:pStyle w:val="NormalNonumber"/>
        <w:keepNext/>
        <w:keepLines/>
        <w:jc w:val="both"/>
        <w:rPr>
          <w:rFonts w:eastAsia="SimHei"/>
          <w:b/>
          <w:bCs/>
          <w:sz w:val="28"/>
          <w:szCs w:val="28"/>
          <w:lang w:eastAsia="zh-CN"/>
        </w:rPr>
      </w:pPr>
      <w:r w:rsidRPr="006B2D5F">
        <w:rPr>
          <w:rFonts w:eastAsia="SimHei"/>
          <w:b/>
          <w:bCs/>
          <w:sz w:val="28"/>
          <w:szCs w:val="28"/>
          <w:lang w:val="zh-CN" w:eastAsia="zh-CN"/>
        </w:rPr>
        <w:t>第二</w:t>
      </w:r>
      <w:r w:rsidR="00F34FBD" w:rsidRPr="006B2D5F">
        <w:rPr>
          <w:rFonts w:eastAsia="SimHei" w:hint="eastAsia"/>
          <w:b/>
          <w:bCs/>
          <w:sz w:val="28"/>
          <w:szCs w:val="28"/>
          <w:lang w:val="zh-CN" w:eastAsia="zh-CN"/>
        </w:rPr>
        <w:t>部分</w:t>
      </w:r>
      <w:r w:rsidR="00A32D76" w:rsidRPr="006B2D5F">
        <w:rPr>
          <w:rFonts w:eastAsia="SimHei"/>
          <w:b/>
          <w:bCs/>
          <w:sz w:val="28"/>
          <w:szCs w:val="28"/>
          <w:lang w:val="zh-CN" w:eastAsia="zh-CN"/>
        </w:rPr>
        <w:tab/>
      </w:r>
      <w:r w:rsidRPr="006B2D5F">
        <w:rPr>
          <w:rFonts w:eastAsia="SimHei"/>
          <w:b/>
          <w:bCs/>
          <w:sz w:val="28"/>
          <w:szCs w:val="28"/>
          <w:lang w:val="zh-CN" w:eastAsia="zh-CN"/>
        </w:rPr>
        <w:t>引起关切的化学品和聚合物</w:t>
      </w:r>
    </w:p>
    <w:bookmarkEnd w:id="281"/>
    <w:p w14:paraId="561E1412"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5AF4DF4A"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引起关切的化学品和聚合物的确定标准</w:t>
      </w:r>
      <w:r w:rsidRPr="006B2D5F">
        <w:rPr>
          <w:rStyle w:val="FootnoteReference"/>
          <w:color w:val="000000" w:themeColor="text1"/>
          <w:spacing w:val="0"/>
          <w:w w:val="100"/>
          <w:position w:val="0"/>
          <w:sz w:val="24"/>
          <w:szCs w:val="24"/>
          <w:lang w:val="zh-CN"/>
        </w:rPr>
        <w:footnoteReference w:id="60"/>
      </w:r>
    </w:p>
    <w:p w14:paraId="7F26F12C"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被禁止或限制使用的化学品和聚合物清单以及适用的控制措施（包括相关的排除和淘汰日期）</w:t>
      </w:r>
    </w:p>
    <w:p w14:paraId="13FF1647" w14:textId="77777777" w:rsidR="00D45152" w:rsidRPr="006B2D5F" w:rsidRDefault="00D45152" w:rsidP="006B2D5F">
      <w:pPr>
        <w:pStyle w:val="NormalNonumber"/>
        <w:jc w:val="both"/>
        <w:rPr>
          <w:rFonts w:eastAsia="SimSun"/>
          <w:b/>
          <w:color w:val="000000" w:themeColor="text1"/>
          <w:sz w:val="24"/>
          <w:szCs w:val="24"/>
          <w:lang w:eastAsia="zh-CN"/>
        </w:rPr>
      </w:pPr>
      <w:r w:rsidRPr="006B2D5F">
        <w:rPr>
          <w:rFonts w:ascii="KaiTi" w:eastAsia="KaiTi" w:hAnsi="KaiTi"/>
          <w:sz w:val="24"/>
          <w:szCs w:val="24"/>
          <w:lang w:val="zh-CN" w:eastAsia="zh-CN"/>
        </w:rPr>
        <w:t>统一</w:t>
      </w:r>
      <w:r w:rsidRPr="006B2D5F">
        <w:rPr>
          <w:rFonts w:eastAsia="SimSun"/>
          <w:sz w:val="24"/>
          <w:szCs w:val="24"/>
          <w:lang w:val="zh-CN" w:eastAsia="zh-CN"/>
        </w:rPr>
        <w:t>信息披露、标识和标签要求</w:t>
      </w:r>
    </w:p>
    <w:p w14:paraId="3C066DD9"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5DB0DF51"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拟禁止或限制使用的化学品和聚合物</w:t>
      </w:r>
      <w:r w:rsidRPr="006B2D5F">
        <w:rPr>
          <w:rFonts w:ascii="KaiTi" w:eastAsia="KaiTi" w:hAnsi="KaiTi"/>
          <w:sz w:val="24"/>
          <w:szCs w:val="24"/>
          <w:lang w:val="zh-CN" w:eastAsia="zh-CN"/>
        </w:rPr>
        <w:t>清单</w:t>
      </w:r>
    </w:p>
    <w:p w14:paraId="65741D2F" w14:textId="77777777" w:rsidR="00D45152" w:rsidRPr="006B2D5F" w:rsidRDefault="00D45152" w:rsidP="006B2D5F">
      <w:pPr>
        <w:pStyle w:val="NormalNonumber"/>
        <w:jc w:val="both"/>
        <w:rPr>
          <w:rFonts w:eastAsia="SimSun"/>
          <w:b/>
          <w:color w:val="000000" w:themeColor="text1"/>
          <w:sz w:val="24"/>
          <w:szCs w:val="24"/>
          <w:lang w:eastAsia="zh-CN"/>
        </w:rPr>
      </w:pPr>
      <w:r w:rsidRPr="006B2D5F">
        <w:rPr>
          <w:rFonts w:eastAsia="SimSun"/>
          <w:sz w:val="24"/>
          <w:szCs w:val="24"/>
          <w:lang w:val="zh-CN" w:eastAsia="zh-CN"/>
        </w:rPr>
        <w:t>统一信息披露、标识和标签要求</w:t>
      </w:r>
    </w:p>
    <w:p w14:paraId="32909075"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3</w:t>
      </w:r>
    </w:p>
    <w:p w14:paraId="6F02A00F"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可能对人类健康或环境产生不利影响的化学品和聚合物的确定标准</w:t>
      </w:r>
    </w:p>
    <w:p w14:paraId="52C34B32" w14:textId="2826ACBF" w:rsidR="00D45152" w:rsidRPr="006B2D5F" w:rsidRDefault="00AE1A03" w:rsidP="00453A65">
      <w:pPr>
        <w:pStyle w:val="CH1"/>
        <w:tabs>
          <w:tab w:val="clear" w:pos="1247"/>
          <w:tab w:val="left" w:pos="1170"/>
        </w:tabs>
        <w:ind w:firstLine="29"/>
        <w:jc w:val="both"/>
        <w:outlineLvl w:val="1"/>
        <w:rPr>
          <w:rFonts w:eastAsia="SimHei"/>
          <w:sz w:val="32"/>
          <w:szCs w:val="32"/>
          <w:lang w:eastAsia="zh-CN"/>
        </w:rPr>
      </w:pPr>
      <w:bookmarkStart w:id="282" w:name="_Toc142051072"/>
      <w:bookmarkStart w:id="283" w:name="_Toc142065570"/>
      <w:bookmarkStart w:id="284" w:name="_Toc143356400"/>
      <w:bookmarkStart w:id="285" w:name="_Toc144397868"/>
      <w:bookmarkStart w:id="286" w:name="_Toc155361471"/>
      <w:bookmarkStart w:id="287" w:name="_Toc159850072"/>
      <w:bookmarkStart w:id="288" w:name="_Toc161999181"/>
      <w:r w:rsidRPr="006B2D5F">
        <w:rPr>
          <w:rFonts w:eastAsia="SimHei"/>
          <w:bCs/>
          <w:sz w:val="32"/>
          <w:szCs w:val="32"/>
          <w:lang w:val="zh-CN" w:eastAsia="zh-CN"/>
        </w:rPr>
        <w:t>附件</w:t>
      </w:r>
      <w:r w:rsidRPr="006B2D5F">
        <w:rPr>
          <w:rFonts w:eastAsia="SimHei"/>
          <w:bCs/>
          <w:sz w:val="32"/>
          <w:szCs w:val="32"/>
          <w:lang w:val="zh-CN" w:eastAsia="zh-CN"/>
        </w:rPr>
        <w:t>B</w:t>
      </w:r>
      <w:r w:rsidRPr="006B2D5F">
        <w:rPr>
          <w:rFonts w:eastAsia="SimHei"/>
          <w:bCs/>
          <w:sz w:val="32"/>
          <w:szCs w:val="32"/>
          <w:lang w:val="zh-CN" w:eastAsia="zh-CN"/>
        </w:rPr>
        <w:t>可避免的问题塑料产品，包括寿命短和一次性塑料产品以及有意添加的微塑料</w:t>
      </w:r>
      <w:bookmarkEnd w:id="282"/>
      <w:bookmarkEnd w:id="283"/>
      <w:bookmarkEnd w:id="284"/>
      <w:bookmarkEnd w:id="285"/>
      <w:bookmarkEnd w:id="286"/>
      <w:bookmarkEnd w:id="287"/>
      <w:bookmarkEnd w:id="288"/>
    </w:p>
    <w:p w14:paraId="29289ECC" w14:textId="17A7CA07" w:rsidR="00D45152" w:rsidRPr="006B2D5F" w:rsidRDefault="00715F88" w:rsidP="003C3F9C">
      <w:pPr>
        <w:pStyle w:val="NormalNonumber"/>
        <w:numPr>
          <w:ilvl w:val="0"/>
          <w:numId w:val="122"/>
        </w:numPr>
        <w:ind w:hanging="993"/>
        <w:rPr>
          <w:rFonts w:eastAsia="SimHei"/>
          <w:b/>
          <w:color w:val="000000" w:themeColor="text1"/>
          <w:sz w:val="28"/>
          <w:szCs w:val="28"/>
          <w:lang w:eastAsia="zh-CN"/>
        </w:rPr>
      </w:pPr>
      <w:bookmarkStart w:id="289" w:name="_Toc142051074"/>
      <w:r w:rsidRPr="006B2D5F">
        <w:rPr>
          <w:rFonts w:eastAsia="SimHei"/>
          <w:b/>
          <w:bCs/>
          <w:sz w:val="28"/>
          <w:szCs w:val="28"/>
          <w:lang w:val="zh-CN" w:eastAsia="zh-CN"/>
        </w:rPr>
        <w:t>可避免的问题塑料产品，包括寿命短和一次性塑料产品</w:t>
      </w:r>
    </w:p>
    <w:p w14:paraId="1660C597" w14:textId="77777777" w:rsidR="00D45152" w:rsidRPr="006B2D5F" w:rsidRDefault="00D45152" w:rsidP="006B2D5F">
      <w:pPr>
        <w:pStyle w:val="NormalNonumber"/>
        <w:widowControl w:val="0"/>
        <w:ind w:left="1253"/>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bookmarkEnd w:id="289"/>
    <w:p w14:paraId="1988DE4A" w14:textId="77777777" w:rsidR="00D45152" w:rsidRPr="006B2D5F" w:rsidRDefault="00D45152" w:rsidP="006B2D5F">
      <w:pPr>
        <w:pStyle w:val="NormalNonumber"/>
        <w:widowControl w:val="0"/>
        <w:ind w:left="1253"/>
        <w:jc w:val="both"/>
        <w:rPr>
          <w:rFonts w:eastAsia="SimSun"/>
          <w:color w:val="000000" w:themeColor="text1"/>
          <w:sz w:val="24"/>
          <w:szCs w:val="24"/>
          <w:lang w:eastAsia="zh-CN"/>
        </w:rPr>
      </w:pPr>
      <w:r w:rsidRPr="006B2D5F">
        <w:rPr>
          <w:rFonts w:ascii="KaiTi" w:eastAsia="KaiTi" w:hAnsi="KaiTi"/>
          <w:sz w:val="24"/>
          <w:szCs w:val="24"/>
          <w:lang w:val="zh-CN" w:eastAsia="zh-CN"/>
        </w:rPr>
        <w:t>第一部分</w:t>
      </w:r>
      <w:r w:rsidRPr="006B2D5F">
        <w:rPr>
          <w:rFonts w:eastAsia="SimSun"/>
          <w:sz w:val="24"/>
          <w:szCs w:val="24"/>
          <w:lang w:val="zh-CN" w:eastAsia="zh-CN"/>
        </w:rPr>
        <w:t xml:space="preserve"> </w:t>
      </w:r>
      <w:r w:rsidRPr="006B2D5F">
        <w:rPr>
          <w:rFonts w:eastAsia="SimSun"/>
          <w:sz w:val="24"/>
          <w:szCs w:val="24"/>
          <w:lang w:val="zh-CN" w:eastAsia="zh-CN"/>
        </w:rPr>
        <w:t>塑料产品的确定标准</w:t>
      </w:r>
    </w:p>
    <w:p w14:paraId="32C48BB5"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ascii="KaiTi" w:eastAsia="KaiTi" w:hAnsi="KaiTi"/>
          <w:sz w:val="24"/>
          <w:szCs w:val="24"/>
          <w:lang w:val="zh-CN" w:eastAsia="zh-CN"/>
        </w:rPr>
        <w:t>第二部分</w:t>
      </w:r>
      <w:r w:rsidRPr="006B2D5F">
        <w:rPr>
          <w:rFonts w:eastAsia="SimSun"/>
          <w:sz w:val="24"/>
          <w:szCs w:val="24"/>
          <w:lang w:val="zh-CN" w:eastAsia="zh-CN"/>
        </w:rPr>
        <w:t xml:space="preserve"> </w:t>
      </w:r>
      <w:r w:rsidRPr="006B2D5F">
        <w:rPr>
          <w:rFonts w:eastAsia="SimSun"/>
          <w:sz w:val="24"/>
          <w:szCs w:val="24"/>
          <w:lang w:val="zh-CN" w:eastAsia="zh-CN"/>
        </w:rPr>
        <w:t>受逐步淘汰措施（包括时间框架）限制的塑料产品清单</w:t>
      </w:r>
      <w:r w:rsidRPr="006B2D5F">
        <w:rPr>
          <w:rStyle w:val="FootnoteReference"/>
          <w:b/>
          <w:color w:val="000000" w:themeColor="text1"/>
          <w:spacing w:val="0"/>
          <w:w w:val="100"/>
          <w:position w:val="0"/>
          <w:sz w:val="24"/>
          <w:szCs w:val="24"/>
          <w:lang w:val="zh-CN"/>
        </w:rPr>
        <w:footnoteReference w:id="61"/>
      </w:r>
    </w:p>
    <w:p w14:paraId="39307BE4" w14:textId="77777777" w:rsidR="00D45152" w:rsidRPr="006B2D5F" w:rsidRDefault="00D45152" w:rsidP="006B2D5F">
      <w:pPr>
        <w:pStyle w:val="NormalNonumber"/>
        <w:jc w:val="both"/>
        <w:rPr>
          <w:rFonts w:eastAsia="SimSun"/>
          <w:color w:val="000000" w:themeColor="text1"/>
          <w:sz w:val="24"/>
          <w:szCs w:val="24"/>
          <w:lang w:eastAsia="zh-CN"/>
        </w:rPr>
      </w:pPr>
      <w:bookmarkStart w:id="290" w:name="_Toc142051075"/>
      <w:r w:rsidRPr="006B2D5F">
        <w:rPr>
          <w:rFonts w:ascii="KaiTi" w:eastAsia="KaiTi" w:hAnsi="KaiTi"/>
          <w:sz w:val="24"/>
          <w:szCs w:val="24"/>
          <w:lang w:val="zh-CN" w:eastAsia="zh-CN"/>
        </w:rPr>
        <w:t>第三部分</w:t>
      </w:r>
      <w:r w:rsidRPr="006B2D5F">
        <w:rPr>
          <w:rFonts w:eastAsia="SimSun"/>
          <w:sz w:val="24"/>
          <w:szCs w:val="24"/>
          <w:lang w:val="zh-CN" w:eastAsia="zh-CN"/>
        </w:rPr>
        <w:t xml:space="preserve"> </w:t>
      </w:r>
      <w:r w:rsidRPr="006B2D5F">
        <w:rPr>
          <w:rFonts w:eastAsia="SimSun"/>
          <w:sz w:val="24"/>
          <w:szCs w:val="24"/>
          <w:lang w:val="zh-CN" w:eastAsia="zh-CN"/>
        </w:rPr>
        <w:t>受削减措施（包括时间框架）限制的塑料产品清单</w:t>
      </w:r>
    </w:p>
    <w:bookmarkEnd w:id="290"/>
    <w:p w14:paraId="140DAB34"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6B6DA768"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第一部分</w:t>
      </w:r>
      <w:r w:rsidRPr="006B2D5F">
        <w:rPr>
          <w:rFonts w:eastAsia="SimSun"/>
          <w:sz w:val="24"/>
          <w:szCs w:val="24"/>
          <w:lang w:val="zh-CN" w:eastAsia="zh-CN"/>
        </w:rPr>
        <w:t xml:space="preserve"> </w:t>
      </w:r>
      <w:r w:rsidRPr="006B2D5F">
        <w:rPr>
          <w:rFonts w:eastAsia="SimSun"/>
          <w:sz w:val="24"/>
          <w:szCs w:val="24"/>
          <w:lang w:val="zh-CN" w:eastAsia="zh-CN"/>
        </w:rPr>
        <w:t>塑料产品的确定标准</w:t>
      </w:r>
    </w:p>
    <w:p w14:paraId="68BC1F7D" w14:textId="3405A006" w:rsidR="00D45152" w:rsidRPr="006B2D5F" w:rsidRDefault="00C030B2" w:rsidP="003C3F9C">
      <w:pPr>
        <w:pStyle w:val="NormalNonumber"/>
        <w:numPr>
          <w:ilvl w:val="0"/>
          <w:numId w:val="128"/>
        </w:numPr>
        <w:ind w:hanging="1967"/>
        <w:rPr>
          <w:rFonts w:eastAsia="SimHei"/>
          <w:b/>
          <w:color w:val="000000" w:themeColor="text1"/>
          <w:sz w:val="28"/>
          <w:szCs w:val="28"/>
          <w:lang w:eastAsia="zh-CN"/>
        </w:rPr>
      </w:pPr>
      <w:r w:rsidRPr="006B2D5F">
        <w:rPr>
          <w:rFonts w:eastAsia="SimHei"/>
          <w:b/>
          <w:bCs/>
          <w:sz w:val="28"/>
          <w:szCs w:val="28"/>
          <w:lang w:val="zh-CN" w:eastAsia="zh-CN"/>
        </w:rPr>
        <w:t>有意添加的微塑料</w:t>
      </w:r>
    </w:p>
    <w:p w14:paraId="1410EF08" w14:textId="77777777" w:rsidR="00D45152" w:rsidRPr="006B2D5F" w:rsidRDefault="00D45152" w:rsidP="006B2D5F">
      <w:pPr>
        <w:pStyle w:val="NormalNonumber"/>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eastAsia="zh-CN"/>
        </w:rPr>
        <w:t>1</w:t>
      </w:r>
    </w:p>
    <w:p w14:paraId="68AEB99B" w14:textId="77777777" w:rsidR="00D45152" w:rsidRPr="006B2D5F" w:rsidRDefault="00D45152" w:rsidP="006B2D5F">
      <w:pPr>
        <w:pStyle w:val="NormalNonumber"/>
        <w:jc w:val="both"/>
        <w:rPr>
          <w:rFonts w:eastAsia="SimSun"/>
          <w:color w:val="000000" w:themeColor="text1"/>
          <w:sz w:val="24"/>
          <w:szCs w:val="24"/>
          <w:lang w:eastAsia="zh-CN"/>
        </w:rPr>
      </w:pPr>
      <w:bookmarkStart w:id="291" w:name="_Toc142051076"/>
      <w:r w:rsidRPr="006B2D5F">
        <w:rPr>
          <w:rFonts w:eastAsia="SimSun"/>
          <w:sz w:val="24"/>
          <w:szCs w:val="24"/>
          <w:lang w:val="zh-CN" w:eastAsia="zh-CN"/>
        </w:rPr>
        <w:t>第四部分</w:t>
      </w:r>
      <w:r w:rsidRPr="006B2D5F">
        <w:rPr>
          <w:rFonts w:eastAsia="SimSun"/>
          <w:sz w:val="24"/>
          <w:szCs w:val="24"/>
          <w:lang w:val="zh-CN" w:eastAsia="zh-CN"/>
        </w:rPr>
        <w:t xml:space="preserve"> </w:t>
      </w:r>
      <w:r w:rsidRPr="006B2D5F">
        <w:rPr>
          <w:rFonts w:eastAsia="SimSun"/>
          <w:sz w:val="24"/>
          <w:szCs w:val="24"/>
          <w:lang w:val="zh-CN" w:eastAsia="zh-CN"/>
        </w:rPr>
        <w:t>微塑料允许用途清单</w:t>
      </w:r>
      <w:bookmarkEnd w:id="291"/>
    </w:p>
    <w:p w14:paraId="121355E3" w14:textId="77777777" w:rsidR="00D45152" w:rsidRPr="006B2D5F" w:rsidRDefault="00D45152" w:rsidP="006B2D5F">
      <w:pPr>
        <w:pStyle w:val="NormalNonumber"/>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0AD2B27F" w14:textId="77777777" w:rsidR="00D45152" w:rsidRPr="006B2D5F" w:rsidRDefault="00D45152" w:rsidP="006B2D5F">
      <w:pPr>
        <w:pStyle w:val="NormalNonumber"/>
        <w:jc w:val="both"/>
        <w:rPr>
          <w:rFonts w:eastAsia="SimSun"/>
          <w:b/>
          <w:color w:val="000000" w:themeColor="text1"/>
          <w:sz w:val="24"/>
          <w:szCs w:val="24"/>
          <w:u w:val="single"/>
          <w:lang w:eastAsia="zh-CN"/>
        </w:rPr>
      </w:pPr>
      <w:r w:rsidRPr="006B2D5F">
        <w:rPr>
          <w:rFonts w:eastAsia="SimSun"/>
          <w:sz w:val="24"/>
          <w:szCs w:val="24"/>
          <w:lang w:val="zh-CN" w:eastAsia="zh-CN"/>
        </w:rPr>
        <w:t>第五部分</w:t>
      </w:r>
      <w:r w:rsidRPr="006B2D5F">
        <w:rPr>
          <w:rFonts w:eastAsia="SimSun"/>
          <w:sz w:val="24"/>
          <w:szCs w:val="24"/>
          <w:lang w:val="zh-CN" w:eastAsia="zh-CN"/>
        </w:rPr>
        <w:t xml:space="preserve"> </w:t>
      </w:r>
      <w:r w:rsidRPr="006B2D5F">
        <w:rPr>
          <w:rFonts w:eastAsia="SimSun"/>
          <w:sz w:val="24"/>
          <w:szCs w:val="24"/>
          <w:lang w:val="zh-CN" w:eastAsia="zh-CN"/>
        </w:rPr>
        <w:t>各国确定含有有意添加的微塑料的塑料和产品清单的全球标准</w:t>
      </w:r>
    </w:p>
    <w:p w14:paraId="50165B1F" w14:textId="06D7965E" w:rsidR="00D45152" w:rsidRPr="006B2D5F" w:rsidRDefault="002B18A5" w:rsidP="00453A65">
      <w:pPr>
        <w:pStyle w:val="CH1"/>
        <w:ind w:firstLine="29"/>
        <w:outlineLvl w:val="1"/>
        <w:rPr>
          <w:rFonts w:eastAsia="SimHei"/>
          <w:sz w:val="32"/>
          <w:szCs w:val="32"/>
          <w:lang w:eastAsia="zh-CN"/>
        </w:rPr>
      </w:pPr>
      <w:bookmarkStart w:id="292" w:name="_Toc142051079"/>
      <w:bookmarkStart w:id="293" w:name="_Toc142065571"/>
      <w:bookmarkStart w:id="294" w:name="_Toc143356401"/>
      <w:bookmarkStart w:id="295" w:name="_Toc144397869"/>
      <w:bookmarkStart w:id="296" w:name="_Toc155361472"/>
      <w:bookmarkStart w:id="297" w:name="_Toc159850073"/>
      <w:bookmarkStart w:id="298" w:name="_Toc161999182"/>
      <w:r w:rsidRPr="006B2D5F">
        <w:rPr>
          <w:rFonts w:eastAsia="SimHei"/>
          <w:bCs/>
          <w:sz w:val="32"/>
          <w:szCs w:val="32"/>
          <w:lang w:val="zh-CN" w:eastAsia="zh-CN"/>
        </w:rPr>
        <w:t>附</w:t>
      </w:r>
      <w:r w:rsidR="00A21152" w:rsidRPr="006B2D5F">
        <w:rPr>
          <w:rFonts w:eastAsia="SimHei" w:hint="eastAsia"/>
          <w:bCs/>
          <w:sz w:val="32"/>
          <w:szCs w:val="32"/>
          <w:lang w:val="zh-CN" w:eastAsia="zh-CN"/>
        </w:rPr>
        <w:t>件</w:t>
      </w:r>
      <w:r w:rsidRPr="006B2D5F">
        <w:rPr>
          <w:rFonts w:eastAsia="SimHei"/>
          <w:bCs/>
          <w:sz w:val="32"/>
          <w:szCs w:val="32"/>
          <w:lang w:val="zh-CN" w:eastAsia="zh-CN"/>
        </w:rPr>
        <w:t>C</w:t>
      </w:r>
      <w:r w:rsidRPr="006B2D5F">
        <w:rPr>
          <w:rFonts w:eastAsia="SimHei"/>
          <w:bCs/>
          <w:sz w:val="32"/>
          <w:szCs w:val="32"/>
          <w:lang w:val="zh-CN" w:eastAsia="zh-CN"/>
        </w:rPr>
        <w:t>产品设计、成分和性能</w:t>
      </w:r>
      <w:bookmarkEnd w:id="292"/>
      <w:bookmarkEnd w:id="293"/>
      <w:bookmarkEnd w:id="294"/>
      <w:bookmarkEnd w:id="295"/>
      <w:bookmarkEnd w:id="296"/>
      <w:bookmarkEnd w:id="297"/>
      <w:bookmarkEnd w:id="298"/>
    </w:p>
    <w:p w14:paraId="04B29BD1" w14:textId="54D42ED5" w:rsidR="00D45152" w:rsidRPr="00233F61" w:rsidRDefault="00D45152" w:rsidP="00233F61">
      <w:pPr>
        <w:pStyle w:val="NormalNonumber"/>
        <w:keepNext/>
        <w:keepLines/>
        <w:rPr>
          <w:rFonts w:eastAsia="SimHei"/>
          <w:b/>
          <w:bCs/>
          <w:sz w:val="28"/>
          <w:szCs w:val="28"/>
          <w:lang w:eastAsia="zh-CN"/>
        </w:rPr>
      </w:pPr>
      <w:r w:rsidRPr="00233F61">
        <w:rPr>
          <w:rFonts w:eastAsia="SimHei"/>
          <w:b/>
          <w:bCs/>
          <w:sz w:val="28"/>
          <w:szCs w:val="28"/>
          <w:lang w:val="zh-CN" w:eastAsia="zh-CN"/>
        </w:rPr>
        <w:t>第一部分</w:t>
      </w:r>
      <w:r w:rsidR="00A32D76" w:rsidRPr="00233F61">
        <w:rPr>
          <w:rFonts w:eastAsia="SimHei"/>
          <w:b/>
          <w:bCs/>
          <w:sz w:val="28"/>
          <w:szCs w:val="28"/>
          <w:lang w:val="zh-CN" w:eastAsia="zh-CN"/>
        </w:rPr>
        <w:tab/>
      </w:r>
      <w:r w:rsidRPr="00233F61">
        <w:rPr>
          <w:rFonts w:eastAsia="SimHei"/>
          <w:b/>
          <w:bCs/>
          <w:sz w:val="28"/>
          <w:szCs w:val="28"/>
          <w:lang w:val="zh-CN" w:eastAsia="zh-CN"/>
        </w:rPr>
        <w:t>设计和性能标准</w:t>
      </w:r>
    </w:p>
    <w:p w14:paraId="53105573"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1</w:t>
      </w:r>
    </w:p>
    <w:p w14:paraId="34AB0348" w14:textId="77777777" w:rsidR="00D45152" w:rsidRPr="006B2D5F" w:rsidRDefault="00D45152" w:rsidP="006B2D5F">
      <w:pPr>
        <w:pStyle w:val="NormalNonumber"/>
        <w:jc w:val="both"/>
        <w:rPr>
          <w:rFonts w:eastAsia="SimSun"/>
          <w:color w:val="000000" w:themeColor="text1"/>
          <w:sz w:val="24"/>
          <w:szCs w:val="24"/>
          <w:lang w:eastAsia="zh-CN"/>
        </w:rPr>
      </w:pPr>
      <w:bookmarkStart w:id="299" w:name="_Toc142051080"/>
      <w:r w:rsidRPr="006B2D5F">
        <w:rPr>
          <w:rFonts w:eastAsia="SimSun"/>
          <w:sz w:val="24"/>
          <w:szCs w:val="24"/>
          <w:lang w:val="zh-CN" w:eastAsia="zh-CN"/>
        </w:rPr>
        <w:t>塑料和塑料产品的最低设计和性能标准</w:t>
      </w:r>
      <w:bookmarkEnd w:id="299"/>
    </w:p>
    <w:p w14:paraId="1FA9A737" w14:textId="77777777" w:rsidR="00D45152" w:rsidRPr="006B2D5F" w:rsidRDefault="00D45152" w:rsidP="006B2D5F">
      <w:pPr>
        <w:pStyle w:val="NormalNonumber"/>
        <w:jc w:val="both"/>
        <w:rPr>
          <w:rFonts w:eastAsia="SimSun"/>
          <w:color w:val="000000" w:themeColor="text1"/>
          <w:sz w:val="24"/>
          <w:szCs w:val="24"/>
          <w:lang w:eastAsia="zh-CN"/>
        </w:rPr>
      </w:pPr>
      <w:bookmarkStart w:id="300" w:name="_Toc142051081"/>
      <w:r w:rsidRPr="006B2D5F">
        <w:rPr>
          <w:rFonts w:eastAsia="SimSun"/>
          <w:sz w:val="24"/>
          <w:szCs w:val="24"/>
          <w:lang w:val="zh-CN" w:eastAsia="zh-CN"/>
        </w:rPr>
        <w:t>一般设计和性能标准</w:t>
      </w:r>
      <w:r w:rsidRPr="006B2D5F">
        <w:rPr>
          <w:rFonts w:eastAsia="SimSun"/>
          <w:color w:val="000000" w:themeColor="text1"/>
          <w:sz w:val="24"/>
          <w:szCs w:val="24"/>
          <w:vertAlign w:val="superscript"/>
          <w:lang w:val="zh-CN"/>
        </w:rPr>
        <w:footnoteReference w:id="62"/>
      </w:r>
      <w:bookmarkEnd w:id="300"/>
    </w:p>
    <w:p w14:paraId="4A80BC73" w14:textId="77777777" w:rsidR="00D45152" w:rsidRPr="006B2D5F" w:rsidRDefault="00D45152" w:rsidP="006B2D5F">
      <w:pPr>
        <w:pStyle w:val="NormalNonumber"/>
        <w:jc w:val="both"/>
        <w:rPr>
          <w:rFonts w:eastAsia="SimSun"/>
          <w:color w:val="000000" w:themeColor="text1"/>
          <w:sz w:val="24"/>
          <w:szCs w:val="24"/>
          <w:lang w:eastAsia="zh-CN"/>
        </w:rPr>
      </w:pPr>
      <w:bookmarkStart w:id="301" w:name="_Toc141816667"/>
      <w:bookmarkStart w:id="302" w:name="_Toc141816668"/>
      <w:bookmarkStart w:id="303" w:name="_Toc142051082"/>
      <w:bookmarkEnd w:id="301"/>
      <w:bookmarkEnd w:id="302"/>
      <w:r w:rsidRPr="006B2D5F">
        <w:rPr>
          <w:rFonts w:eastAsia="SimSun"/>
          <w:sz w:val="24"/>
          <w:szCs w:val="24"/>
          <w:lang w:val="zh-CN" w:eastAsia="zh-CN"/>
        </w:rPr>
        <w:t>部门设计和性能标准</w:t>
      </w:r>
      <w:r w:rsidRPr="006B2D5F">
        <w:rPr>
          <w:rFonts w:eastAsia="SimSun"/>
          <w:color w:val="000000" w:themeColor="text1"/>
          <w:sz w:val="24"/>
          <w:szCs w:val="24"/>
          <w:vertAlign w:val="superscript"/>
          <w:lang w:val="zh-CN"/>
        </w:rPr>
        <w:footnoteReference w:id="63"/>
      </w:r>
      <w:bookmarkEnd w:id="303"/>
    </w:p>
    <w:p w14:paraId="47CA6EF4" w14:textId="77777777" w:rsidR="00D45152" w:rsidRPr="006B2D5F" w:rsidRDefault="00D45152" w:rsidP="006B2D5F">
      <w:pPr>
        <w:pStyle w:val="NormalNonumber"/>
        <w:jc w:val="both"/>
        <w:rPr>
          <w:rFonts w:eastAsia="SimSun"/>
          <w:bCs/>
          <w:color w:val="000000" w:themeColor="text1"/>
          <w:sz w:val="24"/>
          <w:szCs w:val="24"/>
          <w:lang w:eastAsia="zh-CN"/>
        </w:rPr>
      </w:pPr>
      <w:r w:rsidRPr="006B2D5F">
        <w:rPr>
          <w:rFonts w:eastAsia="SimSun"/>
          <w:sz w:val="24"/>
          <w:szCs w:val="24"/>
          <w:lang w:val="zh-CN" w:eastAsia="zh-CN"/>
        </w:rPr>
        <w:t>其他相关要素，包括相关的认证和标签</w:t>
      </w:r>
    </w:p>
    <w:p w14:paraId="3C0F650D"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r w:rsidRPr="006B2D5F">
        <w:rPr>
          <w:rFonts w:eastAsia="SimHei"/>
          <w:b/>
          <w:bCs/>
          <w:sz w:val="24"/>
          <w:szCs w:val="24"/>
          <w:u w:val="single"/>
          <w:lang w:val="zh-CN" w:eastAsia="zh-CN"/>
        </w:rPr>
        <w:t>，次级案文方案</w:t>
      </w:r>
      <w:r w:rsidRPr="006B2D5F">
        <w:rPr>
          <w:rFonts w:eastAsia="SimHei"/>
          <w:b/>
          <w:bCs/>
          <w:sz w:val="24"/>
          <w:szCs w:val="24"/>
          <w:u w:val="single"/>
          <w:lang w:val="zh-CN" w:eastAsia="zh-CN"/>
        </w:rPr>
        <w:t>2</w:t>
      </w:r>
    </w:p>
    <w:p w14:paraId="35A47878"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与制定设计和性能标准有关的一般和（或）部门要素，包括相关的认证和标签</w:t>
      </w:r>
    </w:p>
    <w:p w14:paraId="01AE57C8" w14:textId="30CED468" w:rsidR="00D45152" w:rsidRPr="00233F61" w:rsidRDefault="00D45152" w:rsidP="00233F61">
      <w:pPr>
        <w:pStyle w:val="NormalNonumber"/>
        <w:keepNext/>
        <w:keepLines/>
        <w:rPr>
          <w:rFonts w:eastAsia="SimHei"/>
          <w:b/>
          <w:bCs/>
          <w:sz w:val="28"/>
          <w:szCs w:val="28"/>
          <w:lang w:eastAsia="zh-CN"/>
        </w:rPr>
      </w:pPr>
      <w:bookmarkStart w:id="304" w:name="_Toc142051086"/>
      <w:r w:rsidRPr="00233F61">
        <w:rPr>
          <w:rFonts w:eastAsia="SimHei"/>
          <w:b/>
          <w:bCs/>
          <w:sz w:val="28"/>
          <w:szCs w:val="28"/>
          <w:lang w:val="zh-CN" w:eastAsia="zh-CN"/>
        </w:rPr>
        <w:t>第二部分</w:t>
      </w:r>
      <w:r w:rsidR="00A32D76" w:rsidRPr="00233F61">
        <w:rPr>
          <w:rFonts w:eastAsia="SimHei"/>
          <w:b/>
          <w:bCs/>
          <w:sz w:val="28"/>
          <w:szCs w:val="28"/>
          <w:lang w:val="zh-CN" w:eastAsia="zh-CN"/>
        </w:rPr>
        <w:tab/>
      </w:r>
      <w:r w:rsidRPr="00233F61">
        <w:rPr>
          <w:rFonts w:eastAsia="SimHei"/>
          <w:b/>
          <w:bCs/>
          <w:sz w:val="28"/>
          <w:szCs w:val="28"/>
          <w:lang w:val="zh-CN" w:eastAsia="zh-CN"/>
        </w:rPr>
        <w:t>减少、重复使用、再填充和维修目标</w:t>
      </w:r>
      <w:bookmarkStart w:id="305" w:name="_Toc142051087"/>
      <w:bookmarkEnd w:id="304"/>
    </w:p>
    <w:p w14:paraId="186A5260"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41E6E1A1"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减少、重复使用、再填充和维修塑料和塑料产品的最低目标</w:t>
      </w:r>
    </w:p>
    <w:p w14:paraId="516AA32C"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一般目标</w:t>
      </w:r>
      <w:bookmarkEnd w:id="305"/>
    </w:p>
    <w:p w14:paraId="0302A5FB" w14:textId="77777777" w:rsidR="00D45152" w:rsidRPr="006B2D5F" w:rsidRDefault="00D45152" w:rsidP="006B2D5F">
      <w:pPr>
        <w:pStyle w:val="NormalNonumber"/>
        <w:jc w:val="both"/>
        <w:rPr>
          <w:rFonts w:eastAsia="SimSun"/>
          <w:color w:val="000000" w:themeColor="text1"/>
          <w:sz w:val="24"/>
          <w:szCs w:val="24"/>
          <w:lang w:eastAsia="zh-CN"/>
        </w:rPr>
      </w:pPr>
      <w:bookmarkStart w:id="306" w:name="_Toc142051088"/>
      <w:r w:rsidRPr="006B2D5F">
        <w:rPr>
          <w:rFonts w:eastAsia="SimSun"/>
          <w:sz w:val="24"/>
          <w:szCs w:val="24"/>
          <w:lang w:val="zh-CN" w:eastAsia="zh-CN"/>
        </w:rPr>
        <w:t>部门目标</w:t>
      </w:r>
      <w:bookmarkStart w:id="307" w:name="_Toc142051089"/>
      <w:bookmarkStart w:id="308" w:name="_Toc142065572"/>
      <w:bookmarkEnd w:id="306"/>
    </w:p>
    <w:p w14:paraId="17A63D3E" w14:textId="5C8DFB6F" w:rsidR="00D45152" w:rsidRPr="00D4000C" w:rsidRDefault="00D45152" w:rsidP="00D4000C">
      <w:pPr>
        <w:pStyle w:val="NormalNonumber"/>
        <w:keepNext/>
        <w:keepLines/>
        <w:rPr>
          <w:rFonts w:eastAsia="SimHei"/>
          <w:b/>
          <w:bCs/>
          <w:sz w:val="28"/>
          <w:szCs w:val="28"/>
          <w:lang w:eastAsia="zh-CN"/>
        </w:rPr>
      </w:pPr>
      <w:bookmarkStart w:id="309" w:name="_Toc143356402"/>
      <w:bookmarkEnd w:id="307"/>
      <w:bookmarkEnd w:id="308"/>
      <w:r w:rsidRPr="00D4000C">
        <w:rPr>
          <w:rFonts w:eastAsia="SimHei"/>
          <w:b/>
          <w:bCs/>
          <w:sz w:val="28"/>
          <w:szCs w:val="28"/>
          <w:lang w:val="zh-CN" w:eastAsia="zh-CN"/>
        </w:rPr>
        <w:t>第三部分</w:t>
      </w:r>
      <w:r w:rsidR="00A32D76" w:rsidRPr="00D4000C">
        <w:rPr>
          <w:rFonts w:eastAsia="SimHei"/>
          <w:b/>
          <w:bCs/>
          <w:sz w:val="28"/>
          <w:szCs w:val="28"/>
          <w:lang w:val="zh-CN" w:eastAsia="zh-CN"/>
        </w:rPr>
        <w:tab/>
      </w:r>
      <w:r w:rsidRPr="00D4000C">
        <w:rPr>
          <w:rFonts w:eastAsia="SimHei"/>
          <w:b/>
          <w:bCs/>
          <w:sz w:val="28"/>
          <w:szCs w:val="28"/>
          <w:lang w:val="zh-CN" w:eastAsia="zh-CN"/>
        </w:rPr>
        <w:t>使用安全的消费后</w:t>
      </w:r>
      <w:r w:rsidR="00A21152" w:rsidRPr="00D4000C">
        <w:rPr>
          <w:rFonts w:eastAsia="SimHei" w:hint="eastAsia"/>
          <w:b/>
          <w:bCs/>
          <w:sz w:val="28"/>
          <w:szCs w:val="28"/>
          <w:lang w:val="zh-CN" w:eastAsia="zh-CN"/>
        </w:rPr>
        <w:t>再生</w:t>
      </w:r>
      <w:r w:rsidRPr="00D4000C">
        <w:rPr>
          <w:rFonts w:eastAsia="SimHei"/>
          <w:b/>
          <w:bCs/>
          <w:sz w:val="28"/>
          <w:szCs w:val="28"/>
          <w:lang w:val="zh-CN" w:eastAsia="zh-CN"/>
        </w:rPr>
        <w:t>塑料</w:t>
      </w:r>
    </w:p>
    <w:p w14:paraId="5F8829B3"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05B48F06" w14:textId="59E194B3"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安全和无害环境的消费后</w:t>
      </w:r>
      <w:r w:rsidR="00A43A99" w:rsidRPr="006B2D5F">
        <w:rPr>
          <w:rFonts w:eastAsia="SimSun" w:hint="eastAsia"/>
          <w:sz w:val="24"/>
          <w:szCs w:val="24"/>
          <w:lang w:val="zh-CN" w:eastAsia="zh-CN"/>
        </w:rPr>
        <w:t>再生</w:t>
      </w:r>
      <w:r w:rsidRPr="006B2D5F">
        <w:rPr>
          <w:rFonts w:eastAsia="SimSun"/>
          <w:sz w:val="24"/>
          <w:szCs w:val="24"/>
          <w:lang w:val="zh-CN" w:eastAsia="zh-CN"/>
        </w:rPr>
        <w:t>塑料的最低百分比</w:t>
      </w:r>
    </w:p>
    <w:p w14:paraId="7ADF883B" w14:textId="77777777" w:rsidR="00D45152" w:rsidRPr="006B2D5F" w:rsidRDefault="00D45152" w:rsidP="006B2D5F">
      <w:pPr>
        <w:pStyle w:val="NormalNonumber"/>
        <w:jc w:val="both"/>
        <w:rPr>
          <w:rFonts w:eastAsia="SimSun"/>
          <w:color w:val="000000" w:themeColor="text1"/>
          <w:sz w:val="24"/>
          <w:szCs w:val="24"/>
          <w:lang w:eastAsia="zh-CN"/>
        </w:rPr>
      </w:pPr>
      <w:bookmarkStart w:id="310" w:name="_Toc142051084"/>
      <w:r w:rsidRPr="006B2D5F">
        <w:rPr>
          <w:rFonts w:eastAsia="SimSun"/>
          <w:sz w:val="24"/>
          <w:szCs w:val="24"/>
          <w:lang w:val="zh-CN" w:eastAsia="zh-CN"/>
        </w:rPr>
        <w:t>一般目标，包括实现这些目标的时间框架</w:t>
      </w:r>
      <w:bookmarkEnd w:id="310"/>
    </w:p>
    <w:p w14:paraId="6C7A4255" w14:textId="77777777" w:rsidR="00D45152" w:rsidRPr="006B2D5F" w:rsidRDefault="00D45152" w:rsidP="006B2D5F">
      <w:pPr>
        <w:pStyle w:val="NormalNonumber"/>
        <w:jc w:val="both"/>
        <w:rPr>
          <w:rFonts w:eastAsia="SimSun"/>
          <w:color w:val="000000" w:themeColor="text1"/>
          <w:sz w:val="24"/>
          <w:szCs w:val="24"/>
          <w:lang w:eastAsia="zh-CN"/>
        </w:rPr>
      </w:pPr>
      <w:bookmarkStart w:id="311" w:name="_Toc142051085"/>
      <w:r w:rsidRPr="006B2D5F">
        <w:rPr>
          <w:rFonts w:eastAsia="SimSun"/>
          <w:sz w:val="24"/>
          <w:szCs w:val="24"/>
          <w:lang w:val="zh-CN" w:eastAsia="zh-CN"/>
        </w:rPr>
        <w:t>部门目标，包括实现这些目标的时间框架</w:t>
      </w:r>
      <w:bookmarkEnd w:id="311"/>
    </w:p>
    <w:p w14:paraId="294F9D4F" w14:textId="77777777" w:rsidR="00D45152" w:rsidRPr="006B2D5F" w:rsidRDefault="00D45152" w:rsidP="006B2D5F">
      <w:pPr>
        <w:pStyle w:val="NormalNonumber"/>
        <w:keepNext/>
        <w:keepLines/>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6E529EDC" w14:textId="77777777" w:rsidR="00D45152" w:rsidRPr="006B2D5F" w:rsidDel="00BA3B44"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与确定最低再生含量要求和目标有关的一般和（或）部门要素</w:t>
      </w:r>
    </w:p>
    <w:p w14:paraId="72A562D8" w14:textId="2D8CCC01" w:rsidR="00D45152" w:rsidRPr="006B2D5F" w:rsidRDefault="00CC3039" w:rsidP="00453A65">
      <w:pPr>
        <w:pStyle w:val="CH1"/>
        <w:ind w:firstLine="29"/>
        <w:jc w:val="both"/>
        <w:outlineLvl w:val="1"/>
        <w:rPr>
          <w:rFonts w:eastAsia="SimHei"/>
          <w:sz w:val="32"/>
          <w:szCs w:val="32"/>
          <w:lang w:eastAsia="zh-CN"/>
        </w:rPr>
      </w:pPr>
      <w:bookmarkStart w:id="312" w:name="_Toc144397870"/>
      <w:bookmarkStart w:id="313" w:name="_Toc155361473"/>
      <w:bookmarkStart w:id="314" w:name="_Toc159850074"/>
      <w:bookmarkStart w:id="315" w:name="_Toc161999183"/>
      <w:r w:rsidRPr="006B2D5F">
        <w:rPr>
          <w:rFonts w:eastAsia="SimHei"/>
          <w:bCs/>
          <w:sz w:val="32"/>
          <w:szCs w:val="32"/>
          <w:lang w:val="zh-CN" w:eastAsia="zh-CN"/>
        </w:rPr>
        <w:t>附件</w:t>
      </w:r>
      <w:r w:rsidRPr="006B2D5F">
        <w:rPr>
          <w:rFonts w:eastAsia="SimHei"/>
          <w:bCs/>
          <w:sz w:val="32"/>
          <w:szCs w:val="32"/>
          <w:lang w:val="zh-CN" w:eastAsia="zh-CN"/>
        </w:rPr>
        <w:t>D</w:t>
      </w:r>
      <w:r w:rsidRPr="006B2D5F">
        <w:rPr>
          <w:rFonts w:eastAsia="SimHei"/>
          <w:bCs/>
          <w:sz w:val="32"/>
          <w:szCs w:val="32"/>
          <w:lang w:val="zh-CN" w:eastAsia="zh-CN"/>
        </w:rPr>
        <w:t>基于共同原则建立和运行生产者延伸责任制度的模式</w:t>
      </w:r>
      <w:bookmarkEnd w:id="309"/>
      <w:bookmarkEnd w:id="312"/>
      <w:bookmarkEnd w:id="313"/>
      <w:bookmarkEnd w:id="314"/>
      <w:bookmarkEnd w:id="315"/>
    </w:p>
    <w:p w14:paraId="4DCDDB4C" w14:textId="77777777" w:rsidR="00D45152" w:rsidRPr="006B2D5F" w:rsidRDefault="00D45152" w:rsidP="006B2D5F">
      <w:pPr>
        <w:pStyle w:val="NormalNonumber"/>
        <w:jc w:val="both"/>
        <w:rPr>
          <w:rFonts w:eastAsia="SimSun"/>
          <w:sz w:val="24"/>
          <w:szCs w:val="24"/>
          <w:lang w:eastAsia="zh-CN"/>
        </w:rPr>
      </w:pPr>
      <w:r w:rsidRPr="006B2D5F">
        <w:rPr>
          <w:rFonts w:eastAsia="SimSun"/>
          <w:sz w:val="24"/>
          <w:szCs w:val="24"/>
          <w:lang w:val="zh-CN" w:eastAsia="zh-CN"/>
        </w:rPr>
        <w:t>仅适用于</w:t>
      </w:r>
      <w:r w:rsidRPr="006B2D5F">
        <w:rPr>
          <w:rFonts w:eastAsia="SimSun"/>
          <w:sz w:val="24"/>
          <w:szCs w:val="24"/>
          <w:u w:val="single"/>
          <w:lang w:val="zh-CN" w:eastAsia="zh-CN"/>
        </w:rPr>
        <w:t>案文方案</w:t>
      </w:r>
      <w:r w:rsidRPr="006B2D5F">
        <w:rPr>
          <w:rFonts w:eastAsia="SimSun"/>
          <w:sz w:val="24"/>
          <w:szCs w:val="24"/>
          <w:u w:val="single"/>
          <w:lang w:val="zh-CN" w:eastAsia="zh-CN"/>
        </w:rPr>
        <w:t>1</w:t>
      </w:r>
      <w:r w:rsidRPr="006B2D5F">
        <w:rPr>
          <w:rFonts w:eastAsia="SimSun"/>
          <w:sz w:val="24"/>
          <w:szCs w:val="24"/>
          <w:lang w:val="zh-CN" w:eastAsia="zh-CN"/>
        </w:rPr>
        <w:t>。</w:t>
      </w:r>
      <w:r w:rsidRPr="006B2D5F">
        <w:rPr>
          <w:rStyle w:val="FootnoteReference"/>
          <w:color w:val="000000" w:themeColor="text1"/>
          <w:spacing w:val="0"/>
          <w:w w:val="100"/>
          <w:position w:val="0"/>
          <w:sz w:val="24"/>
          <w:szCs w:val="24"/>
          <w:lang w:val="zh-CN"/>
        </w:rPr>
        <w:footnoteReference w:id="64"/>
      </w:r>
      <w:bookmarkStart w:id="316" w:name="_Toc142051090"/>
      <w:bookmarkStart w:id="317" w:name="_Toc142065573"/>
      <w:bookmarkStart w:id="318" w:name="_Toc143356403"/>
      <w:bookmarkStart w:id="319" w:name="_Toc144397871"/>
    </w:p>
    <w:p w14:paraId="6D62E2ED" w14:textId="424CDE3C" w:rsidR="00D45152" w:rsidRPr="006B2D5F" w:rsidRDefault="00CC3039" w:rsidP="00453A65">
      <w:pPr>
        <w:pStyle w:val="CH1"/>
        <w:ind w:firstLine="29"/>
        <w:jc w:val="both"/>
        <w:outlineLvl w:val="1"/>
        <w:rPr>
          <w:rFonts w:eastAsia="SimHei"/>
          <w:sz w:val="32"/>
          <w:szCs w:val="32"/>
          <w:lang w:eastAsia="zh-CN"/>
        </w:rPr>
      </w:pPr>
      <w:bookmarkStart w:id="320" w:name="_Toc155361474"/>
      <w:bookmarkStart w:id="321" w:name="_Toc159850075"/>
      <w:bookmarkStart w:id="322" w:name="_Toc161999184"/>
      <w:r w:rsidRPr="006B2D5F">
        <w:rPr>
          <w:rFonts w:eastAsia="SimHei"/>
          <w:bCs/>
          <w:sz w:val="32"/>
          <w:szCs w:val="32"/>
          <w:lang w:val="zh-CN" w:eastAsia="zh-CN"/>
        </w:rPr>
        <w:t>附件</w:t>
      </w:r>
      <w:r w:rsidRPr="006B2D5F">
        <w:rPr>
          <w:rFonts w:eastAsia="SimHei"/>
          <w:bCs/>
          <w:sz w:val="32"/>
          <w:szCs w:val="32"/>
          <w:lang w:val="zh-CN" w:eastAsia="zh-CN"/>
        </w:rPr>
        <w:t>E</w:t>
      </w:r>
      <w:r w:rsidRPr="006B2D5F">
        <w:rPr>
          <w:rFonts w:eastAsia="SimHei"/>
          <w:bCs/>
          <w:sz w:val="32"/>
          <w:szCs w:val="32"/>
          <w:lang w:val="zh-CN" w:eastAsia="zh-CN"/>
        </w:rPr>
        <w:t>塑料在其整个生命周期中的排放和释放</w:t>
      </w:r>
      <w:bookmarkEnd w:id="316"/>
      <w:bookmarkEnd w:id="317"/>
      <w:bookmarkEnd w:id="318"/>
      <w:bookmarkEnd w:id="319"/>
      <w:bookmarkEnd w:id="320"/>
      <w:bookmarkEnd w:id="321"/>
      <w:bookmarkEnd w:id="322"/>
    </w:p>
    <w:p w14:paraId="05A882A8" w14:textId="77777777" w:rsidR="00D45152" w:rsidRPr="006B2D5F" w:rsidRDefault="00D45152" w:rsidP="006B2D5F">
      <w:pPr>
        <w:pStyle w:val="NormalNonumber"/>
        <w:keepNext/>
        <w:keepLines/>
        <w:jc w:val="both"/>
        <w:rPr>
          <w:rFonts w:eastAsia="SimHei"/>
          <w:b/>
          <w:bCs/>
          <w:color w:val="000000" w:themeColor="text1"/>
          <w:sz w:val="24"/>
          <w:szCs w:val="24"/>
          <w:u w:val="single"/>
          <w:lang w:eastAsia="zh-CN"/>
        </w:rPr>
      </w:pPr>
      <w:bookmarkStart w:id="323" w:name="_Toc142051091"/>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2CA91184"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塑料聚合物、塑料（包括微塑料）和塑料产品的排放和释放源，包括时间表</w:t>
      </w:r>
      <w:r w:rsidRPr="006B2D5F">
        <w:rPr>
          <w:rStyle w:val="FootnoteReference"/>
          <w:color w:val="000000" w:themeColor="text1"/>
          <w:spacing w:val="0"/>
          <w:w w:val="100"/>
          <w:position w:val="0"/>
          <w:sz w:val="24"/>
          <w:szCs w:val="24"/>
          <w:lang w:val="zh-CN"/>
        </w:rPr>
        <w:footnoteReference w:id="65"/>
      </w:r>
      <w:bookmarkStart w:id="324" w:name="_Toc143356404"/>
      <w:bookmarkStart w:id="325" w:name="_Toc144397872"/>
      <w:bookmarkStart w:id="326" w:name="_Toc142051094"/>
      <w:bookmarkStart w:id="327" w:name="_Toc142065574"/>
      <w:bookmarkEnd w:id="323"/>
    </w:p>
    <w:p w14:paraId="6D11CE6A" w14:textId="1DC36478" w:rsidR="00D45152" w:rsidRPr="006B2D5F" w:rsidRDefault="00CC3039" w:rsidP="00453A65">
      <w:pPr>
        <w:pStyle w:val="CH1"/>
        <w:ind w:hanging="113"/>
        <w:jc w:val="both"/>
        <w:outlineLvl w:val="1"/>
        <w:rPr>
          <w:rFonts w:eastAsia="SimHei"/>
          <w:sz w:val="32"/>
          <w:szCs w:val="32"/>
          <w:lang w:eastAsia="zh-CN"/>
        </w:rPr>
      </w:pPr>
      <w:bookmarkStart w:id="328" w:name="_Toc155361475"/>
      <w:bookmarkStart w:id="329" w:name="_Toc159850076"/>
      <w:bookmarkStart w:id="330" w:name="_Toc161999185"/>
      <w:r w:rsidRPr="006B2D5F">
        <w:rPr>
          <w:rFonts w:eastAsia="SimHei"/>
          <w:bCs/>
          <w:sz w:val="32"/>
          <w:szCs w:val="32"/>
          <w:lang w:val="zh-CN" w:eastAsia="zh-CN"/>
        </w:rPr>
        <w:t>附件</w:t>
      </w:r>
      <w:r w:rsidRPr="006B2D5F">
        <w:rPr>
          <w:rFonts w:eastAsia="SimHei"/>
          <w:bCs/>
          <w:sz w:val="32"/>
          <w:szCs w:val="32"/>
          <w:lang w:val="zh-CN" w:eastAsia="zh-CN"/>
        </w:rPr>
        <w:t>F</w:t>
      </w:r>
      <w:r w:rsidRPr="006B2D5F">
        <w:rPr>
          <w:rFonts w:eastAsia="SimHei"/>
          <w:bCs/>
          <w:sz w:val="32"/>
          <w:szCs w:val="32"/>
          <w:lang w:val="zh-CN" w:eastAsia="zh-CN"/>
        </w:rPr>
        <w:t>废物管理</w:t>
      </w:r>
      <w:bookmarkEnd w:id="324"/>
      <w:bookmarkEnd w:id="325"/>
      <w:bookmarkEnd w:id="328"/>
      <w:bookmarkEnd w:id="329"/>
      <w:bookmarkEnd w:id="330"/>
    </w:p>
    <w:p w14:paraId="5F28B410" w14:textId="77777777" w:rsidR="00D45152" w:rsidRPr="006B2D5F" w:rsidRDefault="00D45152" w:rsidP="006B2D5F">
      <w:pPr>
        <w:pStyle w:val="NormalNonumber"/>
        <w:keepNext/>
        <w:keepLines/>
        <w:jc w:val="both"/>
        <w:rPr>
          <w:rFonts w:eastAsia="SimHei"/>
          <w:color w:val="000000" w:themeColor="text1"/>
          <w:sz w:val="24"/>
          <w:szCs w:val="24"/>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1</w:t>
      </w:r>
    </w:p>
    <w:p w14:paraId="3790B7E2" w14:textId="00ADD1A6"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第一部分</w:t>
      </w:r>
      <w:r w:rsidRPr="006B2D5F">
        <w:rPr>
          <w:rFonts w:eastAsia="SimSun"/>
          <w:sz w:val="24"/>
          <w:szCs w:val="24"/>
          <w:lang w:val="zh-CN" w:eastAsia="zh-CN"/>
        </w:rPr>
        <w:t xml:space="preserve"> </w:t>
      </w:r>
      <w:r w:rsidRPr="006B2D5F">
        <w:rPr>
          <w:rFonts w:eastAsia="SimSun"/>
          <w:sz w:val="24"/>
          <w:szCs w:val="24"/>
          <w:lang w:val="zh-CN" w:eastAsia="zh-CN"/>
        </w:rPr>
        <w:t>塑料废物的最低安全和无害环境收集率、</w:t>
      </w:r>
      <w:r w:rsidR="001942FE" w:rsidRPr="006B2D5F">
        <w:rPr>
          <w:rFonts w:eastAsia="SimSun" w:hint="eastAsia"/>
          <w:sz w:val="24"/>
          <w:szCs w:val="24"/>
          <w:lang w:val="zh-CN" w:eastAsia="zh-CN"/>
        </w:rPr>
        <w:t>再循环</w:t>
      </w:r>
      <w:r w:rsidRPr="006B2D5F">
        <w:rPr>
          <w:rFonts w:eastAsia="SimSun"/>
          <w:sz w:val="24"/>
          <w:szCs w:val="24"/>
          <w:lang w:val="zh-CN" w:eastAsia="zh-CN"/>
        </w:rPr>
        <w:t>率和处置率</w:t>
      </w:r>
    </w:p>
    <w:p w14:paraId="45EB2C6C" w14:textId="77777777" w:rsidR="00D45152" w:rsidRPr="006B2D5F" w:rsidRDefault="00D45152" w:rsidP="006B2D5F">
      <w:pPr>
        <w:pStyle w:val="NormalNonumber"/>
        <w:keepNext/>
        <w:keepLines/>
        <w:jc w:val="both"/>
        <w:rPr>
          <w:rFonts w:eastAsia="SimHei"/>
          <w:color w:val="000000" w:themeColor="text1"/>
          <w:sz w:val="24"/>
          <w:szCs w:val="24"/>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val="zh-CN" w:eastAsia="zh-CN"/>
        </w:rPr>
        <w:t>2</w:t>
      </w:r>
    </w:p>
    <w:p w14:paraId="6A140479"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第二部分</w:t>
      </w:r>
      <w:r w:rsidRPr="006B2D5F">
        <w:rPr>
          <w:rFonts w:eastAsia="SimSun"/>
          <w:sz w:val="24"/>
          <w:szCs w:val="24"/>
          <w:lang w:val="zh-CN" w:eastAsia="zh-CN"/>
        </w:rPr>
        <w:t xml:space="preserve"> </w:t>
      </w:r>
      <w:r w:rsidRPr="006B2D5F">
        <w:rPr>
          <w:rFonts w:eastAsia="SimSun"/>
          <w:sz w:val="24"/>
          <w:szCs w:val="24"/>
          <w:lang w:val="zh-CN" w:eastAsia="zh-CN"/>
        </w:rPr>
        <w:t>制定国家自主确定的目标和最低要求的统一指标</w:t>
      </w:r>
    </w:p>
    <w:p w14:paraId="1CFC7C9C" w14:textId="77777777" w:rsidR="00D45152" w:rsidRPr="006B2D5F" w:rsidRDefault="00D45152" w:rsidP="006B2D5F">
      <w:pPr>
        <w:pStyle w:val="NormalNonumber"/>
        <w:jc w:val="both"/>
        <w:rPr>
          <w:rFonts w:eastAsia="SimHei"/>
          <w:b/>
          <w:color w:val="000000" w:themeColor="text1"/>
          <w:sz w:val="24"/>
          <w:szCs w:val="24"/>
          <w:u w:val="single"/>
          <w:lang w:eastAsia="zh-CN"/>
        </w:rPr>
      </w:pPr>
      <w:r w:rsidRPr="006B2D5F">
        <w:rPr>
          <w:rFonts w:eastAsia="SimHei"/>
          <w:b/>
          <w:bCs/>
          <w:sz w:val="24"/>
          <w:szCs w:val="24"/>
          <w:u w:val="single"/>
          <w:lang w:val="zh-CN" w:eastAsia="zh-CN"/>
        </w:rPr>
        <w:t>案文方案</w:t>
      </w:r>
      <w:r w:rsidRPr="006B2D5F">
        <w:rPr>
          <w:rFonts w:eastAsia="SimHei"/>
          <w:b/>
          <w:bCs/>
          <w:sz w:val="24"/>
          <w:szCs w:val="24"/>
          <w:u w:val="single"/>
          <w:lang w:eastAsia="zh-CN"/>
        </w:rPr>
        <w:t>1</w:t>
      </w:r>
      <w:r w:rsidRPr="006B2D5F">
        <w:rPr>
          <w:rFonts w:eastAsia="SimHei"/>
          <w:b/>
          <w:bCs/>
          <w:sz w:val="24"/>
          <w:szCs w:val="24"/>
          <w:u w:val="single"/>
          <w:lang w:val="zh-CN" w:eastAsia="zh-CN"/>
        </w:rPr>
        <w:t>和案文方案</w:t>
      </w:r>
      <w:r w:rsidRPr="006B2D5F">
        <w:rPr>
          <w:rFonts w:eastAsia="SimHei"/>
          <w:b/>
          <w:bCs/>
          <w:sz w:val="24"/>
          <w:szCs w:val="24"/>
          <w:u w:val="single"/>
          <w:lang w:eastAsia="zh-CN"/>
        </w:rPr>
        <w:t>2</w:t>
      </w:r>
      <w:r w:rsidRPr="006B2D5F">
        <w:rPr>
          <w:rFonts w:eastAsia="SimHei"/>
          <w:b/>
          <w:bCs/>
          <w:sz w:val="24"/>
          <w:szCs w:val="24"/>
          <w:u w:val="single"/>
          <w:lang w:val="zh-CN" w:eastAsia="zh-CN"/>
        </w:rPr>
        <w:t>的共同措施</w:t>
      </w:r>
    </w:p>
    <w:p w14:paraId="1D4540AB"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第三部分</w:t>
      </w:r>
      <w:r w:rsidRPr="006B2D5F">
        <w:rPr>
          <w:rFonts w:eastAsia="SimSun"/>
          <w:sz w:val="24"/>
          <w:szCs w:val="24"/>
          <w:lang w:val="zh-CN" w:eastAsia="zh-CN"/>
        </w:rPr>
        <w:t xml:space="preserve"> </w:t>
      </w:r>
      <w:r w:rsidRPr="006B2D5F">
        <w:rPr>
          <w:rFonts w:eastAsia="SimSun"/>
          <w:sz w:val="24"/>
          <w:szCs w:val="24"/>
          <w:lang w:val="zh-CN" w:eastAsia="zh-CN"/>
        </w:rPr>
        <w:t>可能导致有害物质排放和释放的废物管理做法清单</w:t>
      </w:r>
    </w:p>
    <w:p w14:paraId="04CEAB5A"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第四部分</w:t>
      </w:r>
      <w:r w:rsidRPr="006B2D5F">
        <w:rPr>
          <w:rFonts w:eastAsia="SimSun"/>
          <w:sz w:val="24"/>
          <w:szCs w:val="24"/>
          <w:lang w:val="zh-CN" w:eastAsia="zh-CN"/>
        </w:rPr>
        <w:t xml:space="preserve"> </w:t>
      </w:r>
      <w:r w:rsidRPr="006B2D5F">
        <w:rPr>
          <w:rFonts w:eastAsia="SimSun"/>
          <w:sz w:val="24"/>
          <w:szCs w:val="24"/>
          <w:lang w:val="zh-CN" w:eastAsia="zh-CN"/>
        </w:rPr>
        <w:t>塑料废物管理中需管制的有害排放和释放的清单</w:t>
      </w:r>
      <w:bookmarkStart w:id="331" w:name="_Toc143356405"/>
      <w:bookmarkStart w:id="332" w:name="_Toc144397873"/>
    </w:p>
    <w:p w14:paraId="07905D43" w14:textId="429CCAF9" w:rsidR="00D45152" w:rsidRPr="006B2D5F" w:rsidRDefault="00CC3039" w:rsidP="00453A65">
      <w:pPr>
        <w:pStyle w:val="CH1"/>
        <w:ind w:firstLine="29"/>
        <w:jc w:val="both"/>
        <w:outlineLvl w:val="1"/>
        <w:rPr>
          <w:rFonts w:eastAsia="SimHei"/>
          <w:sz w:val="32"/>
          <w:szCs w:val="32"/>
          <w:lang w:eastAsia="zh-CN"/>
        </w:rPr>
      </w:pPr>
      <w:bookmarkStart w:id="333" w:name="_Toc155361476"/>
      <w:bookmarkStart w:id="334" w:name="_Toc159850077"/>
      <w:bookmarkStart w:id="335" w:name="_Toc161999186"/>
      <w:r w:rsidRPr="006B2D5F">
        <w:rPr>
          <w:rFonts w:eastAsia="SimHei"/>
          <w:bCs/>
          <w:sz w:val="32"/>
          <w:szCs w:val="32"/>
          <w:lang w:val="zh-CN" w:eastAsia="zh-CN"/>
        </w:rPr>
        <w:t>附件</w:t>
      </w:r>
      <w:r w:rsidRPr="006B2D5F">
        <w:rPr>
          <w:rFonts w:eastAsia="SimHei"/>
          <w:bCs/>
          <w:sz w:val="32"/>
          <w:szCs w:val="32"/>
          <w:lang w:val="zh-CN" w:eastAsia="zh-CN"/>
        </w:rPr>
        <w:t>G</w:t>
      </w:r>
      <w:r w:rsidRPr="006B2D5F">
        <w:rPr>
          <w:rFonts w:eastAsia="SimHei"/>
          <w:bCs/>
          <w:sz w:val="32"/>
          <w:szCs w:val="32"/>
          <w:lang w:val="zh-CN" w:eastAsia="zh-CN"/>
        </w:rPr>
        <w:t>国家计划格式</w:t>
      </w:r>
      <w:bookmarkEnd w:id="326"/>
      <w:bookmarkEnd w:id="327"/>
      <w:bookmarkEnd w:id="331"/>
      <w:bookmarkEnd w:id="332"/>
      <w:bookmarkEnd w:id="333"/>
      <w:bookmarkEnd w:id="334"/>
      <w:bookmarkEnd w:id="335"/>
    </w:p>
    <w:p w14:paraId="48568458" w14:textId="77777777" w:rsidR="00D45152" w:rsidRPr="006B2D5F" w:rsidRDefault="00D45152" w:rsidP="006B2D5F">
      <w:pPr>
        <w:pStyle w:val="NormalNonumber"/>
        <w:jc w:val="both"/>
        <w:rPr>
          <w:rFonts w:eastAsia="SimSun"/>
          <w:color w:val="000000" w:themeColor="text1"/>
          <w:sz w:val="24"/>
          <w:szCs w:val="24"/>
          <w:lang w:eastAsia="zh-CN"/>
        </w:rPr>
      </w:pPr>
      <w:r w:rsidRPr="006B2D5F">
        <w:rPr>
          <w:rFonts w:eastAsia="SimSun"/>
          <w:sz w:val="24"/>
          <w:szCs w:val="24"/>
          <w:lang w:val="zh-CN" w:eastAsia="zh-CN"/>
        </w:rPr>
        <w:t>国家计划的内容，包括建议的步骤和建议的目录</w:t>
      </w:r>
    </w:p>
    <w:p w14:paraId="3A1FF5DE" w14:textId="1423894D" w:rsidR="00D45152" w:rsidRPr="006B2D5F" w:rsidRDefault="00CC3039" w:rsidP="00453A65">
      <w:pPr>
        <w:pStyle w:val="CH1"/>
        <w:ind w:firstLine="29"/>
        <w:jc w:val="both"/>
        <w:outlineLvl w:val="1"/>
        <w:rPr>
          <w:rFonts w:eastAsia="SimHei"/>
          <w:sz w:val="32"/>
          <w:szCs w:val="32"/>
          <w:lang w:eastAsia="zh-CN"/>
        </w:rPr>
      </w:pPr>
      <w:bookmarkStart w:id="336" w:name="_Toc155361477"/>
      <w:bookmarkStart w:id="337" w:name="_Toc159850078"/>
      <w:bookmarkStart w:id="338" w:name="_Toc161999187"/>
      <w:r w:rsidRPr="006B2D5F">
        <w:rPr>
          <w:rFonts w:eastAsia="SimHei"/>
          <w:bCs/>
          <w:sz w:val="32"/>
          <w:szCs w:val="32"/>
          <w:lang w:val="zh-CN" w:eastAsia="zh-CN"/>
        </w:rPr>
        <w:t>附件</w:t>
      </w:r>
      <w:r w:rsidRPr="006B2D5F">
        <w:rPr>
          <w:rFonts w:eastAsia="SimHei"/>
          <w:bCs/>
          <w:sz w:val="32"/>
          <w:szCs w:val="32"/>
          <w:lang w:val="zh-CN" w:eastAsia="zh-CN"/>
        </w:rPr>
        <w:t>[X]——</w:t>
      </w:r>
      <w:r w:rsidRPr="006B2D5F">
        <w:rPr>
          <w:rFonts w:eastAsia="SimHei"/>
          <w:bCs/>
          <w:sz w:val="32"/>
          <w:szCs w:val="32"/>
          <w:lang w:val="zh-CN" w:eastAsia="zh-CN"/>
        </w:rPr>
        <w:t>塑料生命周期每个阶段的有效措施</w:t>
      </w:r>
      <w:r w:rsidR="00D45152" w:rsidRPr="006B2D5F">
        <w:rPr>
          <w:rStyle w:val="FootnoteReference"/>
          <w:rFonts w:eastAsia="SimHei"/>
          <w:bCs/>
          <w:spacing w:val="0"/>
          <w:w w:val="100"/>
          <w:position w:val="0"/>
          <w:sz w:val="32"/>
          <w:szCs w:val="32"/>
          <w:lang w:val="zh-CN" w:eastAsia="zh-CN"/>
        </w:rPr>
        <w:footnoteReference w:id="66"/>
      </w:r>
      <w:bookmarkEnd w:id="336"/>
      <w:bookmarkEnd w:id="337"/>
      <w:bookmarkEnd w:id="338"/>
    </w:p>
    <w:p w14:paraId="77280D94" w14:textId="1CA5E7B1" w:rsidR="00D45152" w:rsidRPr="003C3F9C" w:rsidRDefault="00C030B2" w:rsidP="003C3F9C">
      <w:pPr>
        <w:pStyle w:val="CH3"/>
        <w:numPr>
          <w:ilvl w:val="0"/>
          <w:numId w:val="123"/>
        </w:numPr>
        <w:ind w:hanging="851"/>
        <w:jc w:val="both"/>
        <w:rPr>
          <w:rFonts w:eastAsia="SimHei"/>
          <w:sz w:val="24"/>
          <w:szCs w:val="24"/>
        </w:rPr>
      </w:pPr>
      <w:proofErr w:type="spellStart"/>
      <w:r w:rsidRPr="003C3F9C">
        <w:rPr>
          <w:rFonts w:eastAsia="SimHei"/>
          <w:bCs/>
          <w:sz w:val="24"/>
          <w:szCs w:val="24"/>
          <w:lang w:val="zh-CN"/>
        </w:rPr>
        <w:t>全部阶段</w:t>
      </w:r>
      <w:proofErr w:type="spellEnd"/>
    </w:p>
    <w:p w14:paraId="569DCEFD" w14:textId="77777777" w:rsidR="00D45152" w:rsidRPr="006B2D5F" w:rsidRDefault="00D45152" w:rsidP="006B2D5F">
      <w:pPr>
        <w:pStyle w:val="NormalNonumber"/>
        <w:numPr>
          <w:ilvl w:val="0"/>
          <w:numId w:val="78"/>
        </w:numPr>
        <w:ind w:left="1871" w:hanging="624"/>
        <w:jc w:val="both"/>
        <w:rPr>
          <w:rFonts w:eastAsia="SimSun"/>
          <w:color w:val="000000" w:themeColor="text1"/>
          <w:sz w:val="24"/>
          <w:szCs w:val="24"/>
          <w:lang w:eastAsia="zh-CN"/>
        </w:rPr>
      </w:pPr>
      <w:r w:rsidRPr="006B2D5F">
        <w:rPr>
          <w:rFonts w:eastAsia="SimSun"/>
          <w:sz w:val="24"/>
          <w:szCs w:val="24"/>
          <w:lang w:val="zh-CN" w:eastAsia="zh-CN"/>
        </w:rPr>
        <w:t>在社会中建立有效机制，通过采取综合和全面的国家政策，借助全社会办法促进塑料循环，防止塑料泄漏到环境（包括海洋环境）中（</w:t>
      </w:r>
      <w:r w:rsidRPr="006B2D5F">
        <w:rPr>
          <w:rFonts w:eastAsia="SimSun"/>
          <w:sz w:val="24"/>
          <w:szCs w:val="24"/>
          <w:lang w:val="zh-CN" w:eastAsia="zh-CN"/>
        </w:rPr>
        <w:t>*</w:t>
      </w:r>
      <w:r w:rsidRPr="006B2D5F">
        <w:rPr>
          <w:rFonts w:eastAsia="SimSun"/>
          <w:sz w:val="24"/>
          <w:szCs w:val="24"/>
          <w:lang w:val="zh-CN" w:eastAsia="zh-CN"/>
        </w:rPr>
        <w:t>）</w:t>
      </w:r>
    </w:p>
    <w:p w14:paraId="7F1AB339" w14:textId="60B6D893" w:rsidR="00D45152" w:rsidRPr="003C3F9C" w:rsidRDefault="00C030B2" w:rsidP="003C3F9C">
      <w:pPr>
        <w:pStyle w:val="CH3"/>
        <w:numPr>
          <w:ilvl w:val="0"/>
          <w:numId w:val="124"/>
        </w:numPr>
        <w:ind w:hanging="851"/>
        <w:rPr>
          <w:rFonts w:eastAsia="SimHei"/>
          <w:sz w:val="24"/>
          <w:szCs w:val="24"/>
        </w:rPr>
      </w:pPr>
      <w:proofErr w:type="spellStart"/>
      <w:r w:rsidRPr="003C3F9C">
        <w:rPr>
          <w:rFonts w:eastAsia="SimHei"/>
          <w:bCs/>
          <w:sz w:val="24"/>
          <w:szCs w:val="24"/>
          <w:lang w:val="zh-CN"/>
        </w:rPr>
        <w:t>生产阶段</w:t>
      </w:r>
      <w:proofErr w:type="spellEnd"/>
    </w:p>
    <w:p w14:paraId="3E5A8074" w14:textId="77777777" w:rsidR="00D45152" w:rsidRPr="006B2D5F" w:rsidRDefault="00D45152" w:rsidP="006B2D5F">
      <w:pPr>
        <w:pStyle w:val="NormalNonumber"/>
        <w:numPr>
          <w:ilvl w:val="0"/>
          <w:numId w:val="80"/>
        </w:numPr>
        <w:ind w:left="1871" w:hanging="624"/>
        <w:jc w:val="both"/>
        <w:rPr>
          <w:rFonts w:eastAsia="SimSun"/>
          <w:color w:val="000000" w:themeColor="text1"/>
          <w:sz w:val="24"/>
          <w:szCs w:val="24"/>
          <w:lang w:eastAsia="zh-CN"/>
        </w:rPr>
      </w:pPr>
      <w:r w:rsidRPr="006B2D5F">
        <w:rPr>
          <w:rFonts w:eastAsia="SimSun"/>
          <w:sz w:val="24"/>
          <w:szCs w:val="24"/>
          <w:lang w:val="zh-CN" w:eastAsia="zh-CN"/>
        </w:rPr>
        <w:t>减少塑料循环之外的塑料使用，包括但不限于以下内容：</w:t>
      </w:r>
    </w:p>
    <w:p w14:paraId="30FEA79A" w14:textId="77777777" w:rsidR="00D45152" w:rsidRPr="006B2D5F" w:rsidRDefault="00D45152" w:rsidP="006B2D5F">
      <w:pPr>
        <w:pStyle w:val="Normalnumber"/>
        <w:numPr>
          <w:ilvl w:val="0"/>
          <w:numId w:val="83"/>
        </w:numPr>
        <w:spacing w:line="240" w:lineRule="auto"/>
        <w:ind w:left="2495" w:hanging="624"/>
        <w:rPr>
          <w:rFonts w:eastAsia="SimSun"/>
          <w:sz w:val="24"/>
          <w:szCs w:val="24"/>
        </w:rPr>
      </w:pPr>
      <w:r w:rsidRPr="006B2D5F">
        <w:rPr>
          <w:rFonts w:eastAsia="SimSun"/>
          <w:sz w:val="24"/>
          <w:szCs w:val="24"/>
          <w:lang w:val="zh-CN"/>
        </w:rPr>
        <w:t>通过全社会办法促进塑料循环（</w:t>
      </w:r>
      <w:r w:rsidRPr="006B2D5F">
        <w:rPr>
          <w:rFonts w:eastAsia="SimSun"/>
          <w:sz w:val="24"/>
          <w:szCs w:val="24"/>
          <w:lang w:val="zh-CN"/>
        </w:rPr>
        <w:t>*</w:t>
      </w:r>
      <w:r w:rsidRPr="006B2D5F">
        <w:rPr>
          <w:rFonts w:eastAsia="SimSun"/>
          <w:sz w:val="24"/>
          <w:szCs w:val="24"/>
          <w:lang w:val="zh-CN"/>
        </w:rPr>
        <w:t>）</w:t>
      </w:r>
    </w:p>
    <w:p w14:paraId="34708108" w14:textId="77777777" w:rsidR="00D45152" w:rsidRPr="006B2D5F" w:rsidRDefault="00D45152" w:rsidP="006B2D5F">
      <w:pPr>
        <w:pStyle w:val="Normalnumber"/>
        <w:numPr>
          <w:ilvl w:val="0"/>
          <w:numId w:val="83"/>
        </w:numPr>
        <w:spacing w:line="240" w:lineRule="auto"/>
        <w:ind w:left="2495" w:hanging="624"/>
        <w:rPr>
          <w:rFonts w:eastAsia="SimSun"/>
          <w:color w:val="000000" w:themeColor="text1"/>
          <w:sz w:val="24"/>
          <w:szCs w:val="24"/>
        </w:rPr>
      </w:pPr>
      <w:r w:rsidRPr="006B2D5F">
        <w:rPr>
          <w:rFonts w:eastAsia="SimSun"/>
          <w:sz w:val="24"/>
          <w:szCs w:val="24"/>
          <w:lang w:val="zh-CN"/>
        </w:rPr>
        <w:t>妥善处理引起关切的化学品和聚合物以及可避免的问题塑料产品，包括有意添加的微塑料（</w:t>
      </w:r>
      <w:r w:rsidRPr="006B2D5F">
        <w:rPr>
          <w:rFonts w:eastAsia="SimSun"/>
          <w:sz w:val="24"/>
          <w:szCs w:val="24"/>
          <w:lang w:val="zh-CN"/>
        </w:rPr>
        <w:t>*</w:t>
      </w:r>
      <w:r w:rsidRPr="006B2D5F">
        <w:rPr>
          <w:rFonts w:eastAsia="SimSun"/>
          <w:sz w:val="24"/>
          <w:szCs w:val="24"/>
          <w:lang w:val="zh-CN"/>
        </w:rPr>
        <w:t>）</w:t>
      </w:r>
    </w:p>
    <w:p w14:paraId="5B12F1B0" w14:textId="77777777" w:rsidR="00D45152" w:rsidRPr="006B2D5F" w:rsidRDefault="00D45152" w:rsidP="006B2D5F">
      <w:pPr>
        <w:pStyle w:val="Normalnumber"/>
        <w:numPr>
          <w:ilvl w:val="0"/>
          <w:numId w:val="83"/>
        </w:numPr>
        <w:spacing w:line="240" w:lineRule="auto"/>
        <w:ind w:left="2495" w:hanging="624"/>
        <w:rPr>
          <w:rFonts w:eastAsia="SimSun"/>
          <w:sz w:val="24"/>
          <w:szCs w:val="24"/>
        </w:rPr>
      </w:pPr>
      <w:r w:rsidRPr="006B2D5F">
        <w:rPr>
          <w:rFonts w:eastAsia="SimSun"/>
          <w:sz w:val="24"/>
          <w:szCs w:val="24"/>
          <w:lang w:val="zh-CN"/>
        </w:rPr>
        <w:t>减少一次性塑料（</w:t>
      </w:r>
      <w:r w:rsidRPr="006B2D5F">
        <w:rPr>
          <w:rFonts w:eastAsia="SimSun"/>
          <w:sz w:val="24"/>
          <w:szCs w:val="24"/>
          <w:lang w:val="zh-CN"/>
        </w:rPr>
        <w:t>*</w:t>
      </w:r>
      <w:r w:rsidRPr="006B2D5F">
        <w:rPr>
          <w:rFonts w:eastAsia="SimSun"/>
          <w:sz w:val="24"/>
          <w:szCs w:val="24"/>
          <w:lang w:val="zh-CN"/>
        </w:rPr>
        <w:t>）</w:t>
      </w:r>
    </w:p>
    <w:p w14:paraId="00CEC85B" w14:textId="59BACDCC" w:rsidR="00D45152" w:rsidRPr="006B2D5F" w:rsidRDefault="00D45152" w:rsidP="006B2D5F">
      <w:pPr>
        <w:pStyle w:val="Normalnumber"/>
        <w:numPr>
          <w:ilvl w:val="0"/>
          <w:numId w:val="83"/>
        </w:numPr>
        <w:spacing w:line="240" w:lineRule="auto"/>
        <w:ind w:left="2495" w:hanging="624"/>
        <w:rPr>
          <w:rFonts w:eastAsia="SimSun"/>
          <w:sz w:val="24"/>
          <w:szCs w:val="24"/>
        </w:rPr>
      </w:pPr>
      <w:r w:rsidRPr="006B2D5F">
        <w:rPr>
          <w:rFonts w:eastAsia="SimSun"/>
          <w:sz w:val="24"/>
          <w:szCs w:val="24"/>
          <w:lang w:val="zh-CN"/>
        </w:rPr>
        <w:t>采用和提高可持续产品设计和性能标准，为此改进生产（如减少体积和简化包装），并确保塑料的长寿命、重复使用部件、使用单一材料，使其更容易分解、分类和运输，以便于</w:t>
      </w:r>
      <w:r w:rsidR="0002572D" w:rsidRPr="006B2D5F">
        <w:rPr>
          <w:rFonts w:eastAsia="SimSun" w:hint="eastAsia"/>
          <w:sz w:val="24"/>
          <w:szCs w:val="24"/>
          <w:lang w:val="zh-CN"/>
        </w:rPr>
        <w:t>再循环</w:t>
      </w:r>
      <w:r w:rsidRPr="006B2D5F">
        <w:rPr>
          <w:rFonts w:eastAsia="SimSun"/>
          <w:sz w:val="24"/>
          <w:szCs w:val="24"/>
          <w:lang w:val="zh-CN"/>
        </w:rPr>
        <w:t>（</w:t>
      </w:r>
      <w:r w:rsidRPr="006B2D5F">
        <w:rPr>
          <w:rFonts w:eastAsia="SimSun"/>
          <w:sz w:val="24"/>
          <w:szCs w:val="24"/>
          <w:lang w:val="zh-CN"/>
        </w:rPr>
        <w:t>*</w:t>
      </w:r>
      <w:r w:rsidRPr="006B2D5F">
        <w:rPr>
          <w:rFonts w:eastAsia="SimSun"/>
          <w:sz w:val="24"/>
          <w:szCs w:val="24"/>
          <w:lang w:val="zh-CN"/>
        </w:rPr>
        <w:t>）</w:t>
      </w:r>
    </w:p>
    <w:p w14:paraId="17E8EF40" w14:textId="77777777" w:rsidR="00D45152" w:rsidRPr="006B2D5F" w:rsidRDefault="00D45152" w:rsidP="006B2D5F">
      <w:pPr>
        <w:pStyle w:val="Normalnumber"/>
        <w:numPr>
          <w:ilvl w:val="0"/>
          <w:numId w:val="83"/>
        </w:numPr>
        <w:spacing w:line="240" w:lineRule="auto"/>
        <w:ind w:left="2495" w:hanging="624"/>
        <w:rPr>
          <w:rFonts w:eastAsia="SimSun"/>
          <w:sz w:val="24"/>
          <w:szCs w:val="24"/>
        </w:rPr>
      </w:pPr>
      <w:r w:rsidRPr="006B2D5F">
        <w:rPr>
          <w:rFonts w:eastAsia="SimSun"/>
          <w:sz w:val="24"/>
          <w:szCs w:val="24"/>
          <w:lang w:val="zh-CN"/>
        </w:rPr>
        <w:t>开发和鼓励使用可持续的非塑料代用品（</w:t>
      </w:r>
      <w:r w:rsidRPr="006B2D5F">
        <w:rPr>
          <w:rFonts w:eastAsia="SimSun"/>
          <w:sz w:val="24"/>
          <w:szCs w:val="24"/>
          <w:lang w:val="zh-CN"/>
        </w:rPr>
        <w:t>*</w:t>
      </w:r>
      <w:r w:rsidRPr="006B2D5F">
        <w:rPr>
          <w:rFonts w:eastAsia="SimSun"/>
          <w:sz w:val="24"/>
          <w:szCs w:val="24"/>
          <w:lang w:val="zh-CN"/>
        </w:rPr>
        <w:t>）</w:t>
      </w:r>
    </w:p>
    <w:p w14:paraId="5E2F39D3" w14:textId="77777777" w:rsidR="00D45152" w:rsidRPr="006B2D5F" w:rsidRDefault="00D45152" w:rsidP="006B2D5F">
      <w:pPr>
        <w:pStyle w:val="Normalnumber"/>
        <w:numPr>
          <w:ilvl w:val="0"/>
          <w:numId w:val="83"/>
        </w:numPr>
        <w:spacing w:line="240" w:lineRule="auto"/>
        <w:ind w:left="2495" w:hanging="624"/>
        <w:rPr>
          <w:rFonts w:eastAsia="SimSun"/>
          <w:sz w:val="24"/>
          <w:szCs w:val="24"/>
        </w:rPr>
      </w:pPr>
      <w:r w:rsidRPr="006B2D5F">
        <w:rPr>
          <w:rFonts w:eastAsia="SimSun"/>
          <w:sz w:val="24"/>
          <w:szCs w:val="24"/>
          <w:lang w:val="zh-CN"/>
        </w:rPr>
        <w:t>建立和运行生产者延伸责任制度</w:t>
      </w:r>
    </w:p>
    <w:p w14:paraId="54CA353F" w14:textId="77777777" w:rsidR="00D45152" w:rsidRPr="006B2D5F" w:rsidRDefault="00D45152" w:rsidP="006B2D5F">
      <w:pPr>
        <w:pStyle w:val="Normalnumber"/>
        <w:numPr>
          <w:ilvl w:val="0"/>
          <w:numId w:val="83"/>
        </w:numPr>
        <w:spacing w:line="240" w:lineRule="auto"/>
        <w:ind w:left="2495" w:hanging="624"/>
        <w:rPr>
          <w:rFonts w:eastAsia="SimSun"/>
          <w:color w:val="000000" w:themeColor="text1"/>
          <w:sz w:val="24"/>
          <w:szCs w:val="24"/>
        </w:rPr>
      </w:pPr>
      <w:r w:rsidRPr="006B2D5F">
        <w:rPr>
          <w:rFonts w:eastAsia="SimSun"/>
          <w:sz w:val="24"/>
          <w:szCs w:val="24"/>
          <w:lang w:val="zh-CN"/>
        </w:rPr>
        <w:t>防止塑料在其整个生命周期中的排放和释放（</w:t>
      </w:r>
      <w:r w:rsidRPr="006B2D5F">
        <w:rPr>
          <w:rFonts w:eastAsia="SimSun"/>
          <w:sz w:val="24"/>
          <w:szCs w:val="24"/>
          <w:lang w:val="zh-CN"/>
        </w:rPr>
        <w:t>*</w:t>
      </w:r>
      <w:r w:rsidRPr="006B2D5F">
        <w:rPr>
          <w:rFonts w:eastAsia="SimSun"/>
          <w:sz w:val="24"/>
          <w:szCs w:val="24"/>
          <w:lang w:val="zh-CN"/>
        </w:rPr>
        <w:t>）</w:t>
      </w:r>
    </w:p>
    <w:p w14:paraId="6C698F18" w14:textId="1477A9DE" w:rsidR="00D45152" w:rsidRPr="006B2D5F" w:rsidRDefault="00D45152" w:rsidP="006B2D5F">
      <w:pPr>
        <w:pStyle w:val="NormalNonumber"/>
        <w:numPr>
          <w:ilvl w:val="0"/>
          <w:numId w:val="80"/>
        </w:numPr>
        <w:ind w:left="1871" w:hanging="624"/>
        <w:jc w:val="both"/>
        <w:rPr>
          <w:rFonts w:eastAsia="SimSun"/>
          <w:color w:val="000000" w:themeColor="text1"/>
          <w:sz w:val="24"/>
          <w:szCs w:val="24"/>
          <w:lang w:eastAsia="zh-CN"/>
        </w:rPr>
      </w:pPr>
      <w:r w:rsidRPr="006B2D5F">
        <w:rPr>
          <w:rFonts w:eastAsia="SimSun"/>
          <w:sz w:val="24"/>
          <w:szCs w:val="24"/>
          <w:lang w:val="zh-CN" w:eastAsia="zh-CN"/>
        </w:rPr>
        <w:t>按生产部门收集和</w:t>
      </w:r>
      <w:r w:rsidR="0002572D" w:rsidRPr="006B2D5F">
        <w:rPr>
          <w:rFonts w:eastAsia="SimSun" w:hint="eastAsia"/>
          <w:sz w:val="24"/>
          <w:szCs w:val="24"/>
          <w:lang w:val="zh-CN" w:eastAsia="zh-CN"/>
        </w:rPr>
        <w:t>再循环</w:t>
      </w:r>
      <w:r w:rsidRPr="006B2D5F">
        <w:rPr>
          <w:rFonts w:eastAsia="SimSun"/>
          <w:sz w:val="24"/>
          <w:szCs w:val="24"/>
          <w:lang w:val="zh-CN" w:eastAsia="zh-CN"/>
        </w:rPr>
        <w:t>使用过的塑料（促进塑料的重复使用和</w:t>
      </w:r>
      <w:r w:rsidR="0002572D" w:rsidRPr="006B2D5F">
        <w:rPr>
          <w:rFonts w:eastAsia="SimSun" w:hint="eastAsia"/>
          <w:sz w:val="24"/>
          <w:szCs w:val="24"/>
          <w:lang w:val="zh-CN" w:eastAsia="zh-CN"/>
        </w:rPr>
        <w:t>再循环</w:t>
      </w:r>
      <w:r w:rsidRPr="006B2D5F">
        <w:rPr>
          <w:rFonts w:eastAsia="SimSun"/>
          <w:sz w:val="24"/>
          <w:szCs w:val="24"/>
          <w:lang w:val="zh-CN" w:eastAsia="zh-CN"/>
        </w:rPr>
        <w:t>、提高塑料的重复使用和</w:t>
      </w:r>
      <w:r w:rsidR="0002572D" w:rsidRPr="006B2D5F">
        <w:rPr>
          <w:rFonts w:eastAsia="SimSun" w:hint="eastAsia"/>
          <w:sz w:val="24"/>
          <w:szCs w:val="24"/>
          <w:lang w:val="zh-CN" w:eastAsia="zh-CN"/>
        </w:rPr>
        <w:t>再循环</w:t>
      </w:r>
      <w:r w:rsidRPr="006B2D5F">
        <w:rPr>
          <w:rFonts w:eastAsia="SimSun"/>
          <w:sz w:val="24"/>
          <w:szCs w:val="24"/>
          <w:lang w:val="zh-CN" w:eastAsia="zh-CN"/>
        </w:rPr>
        <w:t>率）（</w:t>
      </w:r>
      <w:r w:rsidRPr="006B2D5F">
        <w:rPr>
          <w:rFonts w:eastAsia="SimSun"/>
          <w:sz w:val="24"/>
          <w:szCs w:val="24"/>
          <w:lang w:val="zh-CN" w:eastAsia="zh-CN"/>
        </w:rPr>
        <w:t>*</w:t>
      </w:r>
      <w:r w:rsidRPr="006B2D5F">
        <w:rPr>
          <w:rFonts w:eastAsia="SimSun"/>
          <w:sz w:val="24"/>
          <w:szCs w:val="24"/>
          <w:lang w:val="zh-CN" w:eastAsia="zh-CN"/>
        </w:rPr>
        <w:t>）</w:t>
      </w:r>
    </w:p>
    <w:p w14:paraId="28A38A6D" w14:textId="77777777" w:rsidR="00D45152" w:rsidRPr="006B2D5F" w:rsidRDefault="00D45152" w:rsidP="006B2D5F">
      <w:pPr>
        <w:pStyle w:val="NormalNonumber"/>
        <w:numPr>
          <w:ilvl w:val="0"/>
          <w:numId w:val="80"/>
        </w:numPr>
        <w:ind w:left="1871" w:hanging="624"/>
        <w:jc w:val="both"/>
        <w:rPr>
          <w:rFonts w:eastAsia="SimSun"/>
          <w:color w:val="000000" w:themeColor="text1"/>
          <w:sz w:val="24"/>
          <w:szCs w:val="24"/>
          <w:lang w:eastAsia="zh-CN"/>
        </w:rPr>
      </w:pPr>
      <w:r w:rsidRPr="006B2D5F">
        <w:rPr>
          <w:rFonts w:eastAsia="SimSun"/>
          <w:sz w:val="24"/>
          <w:szCs w:val="24"/>
          <w:lang w:val="zh-CN" w:eastAsia="zh-CN"/>
        </w:rPr>
        <w:t>促进塑料产品环境足迹的评价、产品材料信息的共享、利益相关者之间的合作、产品设计的标准化以及相关准则的制定。</w:t>
      </w:r>
    </w:p>
    <w:p w14:paraId="25023112" w14:textId="63A680BE" w:rsidR="00D45152" w:rsidRPr="003C3F9C" w:rsidRDefault="00C030B2" w:rsidP="003C3F9C">
      <w:pPr>
        <w:pStyle w:val="CH3"/>
        <w:numPr>
          <w:ilvl w:val="0"/>
          <w:numId w:val="125"/>
        </w:numPr>
        <w:ind w:hanging="851"/>
        <w:jc w:val="both"/>
        <w:rPr>
          <w:rFonts w:eastAsia="SimHei"/>
          <w:sz w:val="24"/>
          <w:szCs w:val="24"/>
        </w:rPr>
      </w:pPr>
      <w:proofErr w:type="spellStart"/>
      <w:r w:rsidRPr="003C3F9C">
        <w:rPr>
          <w:rFonts w:eastAsia="SimHei"/>
          <w:bCs/>
          <w:sz w:val="24"/>
          <w:szCs w:val="24"/>
          <w:lang w:val="zh-CN"/>
        </w:rPr>
        <w:t>分销</w:t>
      </w:r>
      <w:proofErr w:type="spellEnd"/>
      <w:r w:rsidRPr="003C3F9C">
        <w:rPr>
          <w:rFonts w:eastAsia="SimHei"/>
          <w:bCs/>
          <w:sz w:val="24"/>
          <w:szCs w:val="24"/>
          <w:lang w:val="zh-CN"/>
        </w:rPr>
        <w:t>/</w:t>
      </w:r>
      <w:proofErr w:type="spellStart"/>
      <w:r w:rsidRPr="003C3F9C">
        <w:rPr>
          <w:rFonts w:eastAsia="SimHei"/>
          <w:bCs/>
          <w:sz w:val="24"/>
          <w:szCs w:val="24"/>
          <w:lang w:val="zh-CN"/>
        </w:rPr>
        <w:t>销售</w:t>
      </w:r>
      <w:proofErr w:type="spellEnd"/>
      <w:r w:rsidRPr="003C3F9C">
        <w:rPr>
          <w:rFonts w:eastAsia="SimHei"/>
          <w:bCs/>
          <w:sz w:val="24"/>
          <w:szCs w:val="24"/>
          <w:lang w:val="zh-CN"/>
        </w:rPr>
        <w:t>/</w:t>
      </w:r>
      <w:proofErr w:type="spellStart"/>
      <w:r w:rsidRPr="003C3F9C">
        <w:rPr>
          <w:rFonts w:eastAsia="SimHei"/>
          <w:bCs/>
          <w:sz w:val="24"/>
          <w:szCs w:val="24"/>
          <w:lang w:val="zh-CN"/>
        </w:rPr>
        <w:t>消费阶段</w:t>
      </w:r>
      <w:proofErr w:type="spellEnd"/>
    </w:p>
    <w:p w14:paraId="60213F3A" w14:textId="77777777" w:rsidR="00D45152" w:rsidRPr="006B2D5F" w:rsidRDefault="00D45152" w:rsidP="006B2D5F">
      <w:pPr>
        <w:pStyle w:val="NormalNonumber"/>
        <w:numPr>
          <w:ilvl w:val="0"/>
          <w:numId w:val="81"/>
        </w:numPr>
        <w:ind w:left="1871" w:hanging="624"/>
        <w:jc w:val="both"/>
        <w:rPr>
          <w:rFonts w:eastAsia="SimSun"/>
          <w:color w:val="000000" w:themeColor="text1"/>
          <w:sz w:val="24"/>
          <w:szCs w:val="24"/>
        </w:rPr>
      </w:pPr>
      <w:proofErr w:type="spellStart"/>
      <w:r w:rsidRPr="006B2D5F">
        <w:rPr>
          <w:rFonts w:eastAsia="SimSun"/>
          <w:sz w:val="24"/>
          <w:szCs w:val="24"/>
          <w:lang w:val="zh-CN"/>
        </w:rPr>
        <w:t>减少一次性塑料</w:t>
      </w:r>
      <w:proofErr w:type="spellEnd"/>
      <w:r w:rsidRPr="006B2D5F">
        <w:rPr>
          <w:rFonts w:eastAsia="SimSun"/>
          <w:sz w:val="24"/>
          <w:szCs w:val="24"/>
          <w:lang w:val="zh-CN"/>
        </w:rPr>
        <w:t>（</w:t>
      </w:r>
      <w:r w:rsidRPr="006B2D5F">
        <w:rPr>
          <w:rFonts w:eastAsia="SimSun"/>
          <w:sz w:val="24"/>
          <w:szCs w:val="24"/>
          <w:lang w:val="zh-CN"/>
        </w:rPr>
        <w:t>*</w:t>
      </w:r>
      <w:r w:rsidRPr="006B2D5F">
        <w:rPr>
          <w:rFonts w:eastAsia="SimSun"/>
          <w:sz w:val="24"/>
          <w:szCs w:val="24"/>
          <w:lang w:val="zh-CN"/>
        </w:rPr>
        <w:t>）</w:t>
      </w:r>
    </w:p>
    <w:p w14:paraId="76837D0B" w14:textId="3F870D54" w:rsidR="00D45152" w:rsidRPr="006B2D5F" w:rsidRDefault="00D45152" w:rsidP="006B2D5F">
      <w:pPr>
        <w:pStyle w:val="NormalNonumber"/>
        <w:numPr>
          <w:ilvl w:val="0"/>
          <w:numId w:val="81"/>
        </w:numPr>
        <w:ind w:left="1871" w:hanging="624"/>
        <w:jc w:val="both"/>
        <w:rPr>
          <w:rFonts w:eastAsia="SimSun"/>
          <w:color w:val="000000" w:themeColor="text1"/>
          <w:sz w:val="24"/>
          <w:szCs w:val="24"/>
          <w:lang w:eastAsia="zh-CN"/>
        </w:rPr>
      </w:pPr>
      <w:r w:rsidRPr="006B2D5F">
        <w:rPr>
          <w:rFonts w:eastAsia="SimSun"/>
          <w:sz w:val="24"/>
          <w:szCs w:val="24"/>
          <w:lang w:val="zh-CN" w:eastAsia="zh-CN"/>
        </w:rPr>
        <w:t>按分销</w:t>
      </w:r>
      <w:r w:rsidRPr="006B2D5F">
        <w:rPr>
          <w:rFonts w:eastAsia="SimSun"/>
          <w:sz w:val="24"/>
          <w:szCs w:val="24"/>
          <w:lang w:val="zh-CN" w:eastAsia="zh-CN"/>
        </w:rPr>
        <w:t>/</w:t>
      </w:r>
      <w:r w:rsidRPr="006B2D5F">
        <w:rPr>
          <w:rFonts w:eastAsia="SimSun"/>
          <w:sz w:val="24"/>
          <w:szCs w:val="24"/>
          <w:lang w:val="zh-CN" w:eastAsia="zh-CN"/>
        </w:rPr>
        <w:t>销售</w:t>
      </w:r>
      <w:r w:rsidRPr="006B2D5F">
        <w:rPr>
          <w:rFonts w:eastAsia="SimSun"/>
          <w:sz w:val="24"/>
          <w:szCs w:val="24"/>
          <w:lang w:val="zh-CN" w:eastAsia="zh-CN"/>
        </w:rPr>
        <w:t>/</w:t>
      </w:r>
      <w:r w:rsidRPr="006B2D5F">
        <w:rPr>
          <w:rFonts w:eastAsia="SimSun"/>
          <w:sz w:val="24"/>
          <w:szCs w:val="24"/>
          <w:lang w:val="zh-CN" w:eastAsia="zh-CN"/>
        </w:rPr>
        <w:t>消费部门收集和</w:t>
      </w:r>
      <w:r w:rsidR="0002572D" w:rsidRPr="006B2D5F">
        <w:rPr>
          <w:rFonts w:eastAsia="SimSun" w:hint="eastAsia"/>
          <w:sz w:val="24"/>
          <w:szCs w:val="24"/>
          <w:lang w:val="zh-CN" w:eastAsia="zh-CN"/>
        </w:rPr>
        <w:t>再循环</w:t>
      </w:r>
      <w:r w:rsidRPr="006B2D5F">
        <w:rPr>
          <w:rFonts w:eastAsia="SimSun"/>
          <w:sz w:val="24"/>
          <w:szCs w:val="24"/>
          <w:lang w:val="zh-CN" w:eastAsia="zh-CN"/>
        </w:rPr>
        <w:t>使用过的塑料（促进塑料的重复使用和</w:t>
      </w:r>
      <w:r w:rsidR="0002572D" w:rsidRPr="006B2D5F">
        <w:rPr>
          <w:rFonts w:eastAsia="SimSun" w:hint="eastAsia"/>
          <w:sz w:val="24"/>
          <w:szCs w:val="24"/>
          <w:lang w:val="zh-CN" w:eastAsia="zh-CN"/>
        </w:rPr>
        <w:t>再循环</w:t>
      </w:r>
      <w:r w:rsidRPr="006B2D5F">
        <w:rPr>
          <w:rFonts w:eastAsia="SimSun"/>
          <w:sz w:val="24"/>
          <w:szCs w:val="24"/>
          <w:lang w:val="zh-CN" w:eastAsia="zh-CN"/>
        </w:rPr>
        <w:t>，提高塑料的重复使用和</w:t>
      </w:r>
      <w:r w:rsidR="0002572D" w:rsidRPr="006B2D5F">
        <w:rPr>
          <w:rFonts w:eastAsia="SimSun" w:hint="eastAsia"/>
          <w:sz w:val="24"/>
          <w:szCs w:val="24"/>
          <w:lang w:val="zh-CN" w:eastAsia="zh-CN"/>
        </w:rPr>
        <w:t>再循环</w:t>
      </w:r>
      <w:r w:rsidRPr="006B2D5F">
        <w:rPr>
          <w:rFonts w:eastAsia="SimSun"/>
          <w:sz w:val="24"/>
          <w:szCs w:val="24"/>
          <w:lang w:val="zh-CN" w:eastAsia="zh-CN"/>
        </w:rPr>
        <w:t>率）（</w:t>
      </w:r>
      <w:r w:rsidRPr="006B2D5F">
        <w:rPr>
          <w:rFonts w:eastAsia="SimSun"/>
          <w:sz w:val="24"/>
          <w:szCs w:val="24"/>
          <w:lang w:val="zh-CN" w:eastAsia="zh-CN"/>
        </w:rPr>
        <w:t>*</w:t>
      </w:r>
      <w:r w:rsidRPr="006B2D5F">
        <w:rPr>
          <w:rFonts w:eastAsia="SimSun"/>
          <w:sz w:val="24"/>
          <w:szCs w:val="24"/>
          <w:lang w:val="zh-CN" w:eastAsia="zh-CN"/>
        </w:rPr>
        <w:t>）</w:t>
      </w:r>
    </w:p>
    <w:p w14:paraId="2D60FB32" w14:textId="77777777" w:rsidR="00D45152" w:rsidRPr="006B2D5F" w:rsidRDefault="00D45152" w:rsidP="006B2D5F">
      <w:pPr>
        <w:pStyle w:val="NormalNonumber"/>
        <w:numPr>
          <w:ilvl w:val="0"/>
          <w:numId w:val="81"/>
        </w:numPr>
        <w:ind w:left="1871" w:hanging="624"/>
        <w:jc w:val="both"/>
        <w:rPr>
          <w:rFonts w:eastAsia="SimSun"/>
          <w:color w:val="000000" w:themeColor="text1"/>
          <w:sz w:val="24"/>
          <w:szCs w:val="24"/>
          <w:lang w:eastAsia="zh-CN"/>
        </w:rPr>
      </w:pPr>
      <w:r w:rsidRPr="006B2D5F">
        <w:rPr>
          <w:rFonts w:eastAsia="SimSun"/>
          <w:sz w:val="24"/>
          <w:szCs w:val="24"/>
          <w:lang w:val="zh-CN" w:eastAsia="zh-CN"/>
        </w:rPr>
        <w:t>引入产品收回和维修权要求</w:t>
      </w:r>
    </w:p>
    <w:p w14:paraId="7C916BBA" w14:textId="77777777" w:rsidR="00D45152" w:rsidRPr="006B2D5F" w:rsidRDefault="00D45152" w:rsidP="006B2D5F">
      <w:pPr>
        <w:pStyle w:val="NormalNonumber"/>
        <w:numPr>
          <w:ilvl w:val="0"/>
          <w:numId w:val="81"/>
        </w:numPr>
        <w:ind w:left="1871" w:hanging="624"/>
        <w:jc w:val="both"/>
        <w:rPr>
          <w:rFonts w:eastAsia="SimSun"/>
          <w:color w:val="000000" w:themeColor="text1"/>
          <w:sz w:val="24"/>
          <w:szCs w:val="24"/>
          <w:lang w:eastAsia="zh-CN"/>
        </w:rPr>
      </w:pPr>
      <w:r w:rsidRPr="006B2D5F">
        <w:rPr>
          <w:rFonts w:eastAsia="SimSun"/>
          <w:sz w:val="24"/>
          <w:szCs w:val="24"/>
          <w:lang w:val="zh-CN" w:eastAsia="zh-CN"/>
        </w:rPr>
        <w:t>引入产品和服务交付系统</w:t>
      </w:r>
    </w:p>
    <w:p w14:paraId="71DEB21B" w14:textId="77777777" w:rsidR="00D45152" w:rsidRPr="006B2D5F" w:rsidRDefault="00D45152" w:rsidP="006B2D5F">
      <w:pPr>
        <w:pStyle w:val="NormalNonumber"/>
        <w:numPr>
          <w:ilvl w:val="0"/>
          <w:numId w:val="81"/>
        </w:numPr>
        <w:ind w:left="1871" w:hanging="624"/>
        <w:jc w:val="both"/>
        <w:rPr>
          <w:rFonts w:eastAsia="SimSun"/>
          <w:color w:val="000000" w:themeColor="text1"/>
          <w:sz w:val="24"/>
          <w:szCs w:val="24"/>
        </w:rPr>
      </w:pPr>
      <w:proofErr w:type="spellStart"/>
      <w:r w:rsidRPr="006B2D5F">
        <w:rPr>
          <w:rFonts w:eastAsia="SimSun"/>
          <w:sz w:val="24"/>
          <w:szCs w:val="24"/>
          <w:lang w:val="zh-CN"/>
        </w:rPr>
        <w:t>推出押金退还计划</w:t>
      </w:r>
      <w:proofErr w:type="spellEnd"/>
    </w:p>
    <w:p w14:paraId="0763B99C" w14:textId="3B171C9E" w:rsidR="00D45152" w:rsidRPr="006B2D5F" w:rsidRDefault="00D45152" w:rsidP="006B2D5F">
      <w:pPr>
        <w:pStyle w:val="NormalNonumber"/>
        <w:numPr>
          <w:ilvl w:val="0"/>
          <w:numId w:val="81"/>
        </w:numPr>
        <w:ind w:left="1871" w:hanging="624"/>
        <w:jc w:val="both"/>
        <w:rPr>
          <w:rFonts w:eastAsia="SimSun"/>
          <w:color w:val="000000" w:themeColor="text1"/>
          <w:sz w:val="24"/>
          <w:szCs w:val="24"/>
          <w:lang w:eastAsia="zh-CN"/>
        </w:rPr>
      </w:pPr>
      <w:r w:rsidRPr="006B2D5F">
        <w:rPr>
          <w:rFonts w:eastAsia="SimSun"/>
          <w:sz w:val="24"/>
          <w:szCs w:val="24"/>
          <w:lang w:val="zh-CN" w:eastAsia="zh-CN"/>
        </w:rPr>
        <w:t>支持开发塑料产品重复使用、</w:t>
      </w:r>
      <w:r w:rsidR="0002572D" w:rsidRPr="006B2D5F">
        <w:rPr>
          <w:rFonts w:eastAsia="SimSun" w:hint="eastAsia"/>
          <w:sz w:val="24"/>
          <w:szCs w:val="24"/>
          <w:lang w:val="zh-CN" w:eastAsia="zh-CN"/>
        </w:rPr>
        <w:t>再循环</w:t>
      </w:r>
      <w:r w:rsidRPr="006B2D5F">
        <w:rPr>
          <w:rFonts w:eastAsia="SimSun"/>
          <w:sz w:val="24"/>
          <w:szCs w:val="24"/>
          <w:lang w:val="zh-CN" w:eastAsia="zh-CN"/>
        </w:rPr>
        <w:t>、维修、重新利用和翻修的技能和基础设施</w:t>
      </w:r>
    </w:p>
    <w:p w14:paraId="17D45CA2" w14:textId="77777777" w:rsidR="00D45152" w:rsidRPr="006B2D5F" w:rsidRDefault="00D45152" w:rsidP="006B2D5F">
      <w:pPr>
        <w:pStyle w:val="NormalNonumber"/>
        <w:numPr>
          <w:ilvl w:val="0"/>
          <w:numId w:val="81"/>
        </w:numPr>
        <w:ind w:left="1871" w:hanging="624"/>
        <w:jc w:val="both"/>
        <w:rPr>
          <w:rFonts w:eastAsia="SimSun"/>
          <w:color w:val="000000" w:themeColor="text1"/>
          <w:sz w:val="24"/>
          <w:szCs w:val="24"/>
          <w:lang w:eastAsia="zh-CN"/>
        </w:rPr>
      </w:pPr>
      <w:r w:rsidRPr="006B2D5F">
        <w:rPr>
          <w:rFonts w:eastAsia="SimSun"/>
          <w:sz w:val="24"/>
          <w:szCs w:val="24"/>
          <w:lang w:val="zh-CN" w:eastAsia="zh-CN"/>
        </w:rPr>
        <w:t>酌情采用收费、税收激励、补贴和补贴改革等经济手段</w:t>
      </w:r>
    </w:p>
    <w:p w14:paraId="48F266DA" w14:textId="77777777" w:rsidR="00D45152" w:rsidRPr="006B2D5F" w:rsidRDefault="00D45152" w:rsidP="006B2D5F">
      <w:pPr>
        <w:pStyle w:val="NormalNonumber"/>
        <w:numPr>
          <w:ilvl w:val="0"/>
          <w:numId w:val="81"/>
        </w:numPr>
        <w:ind w:left="1871" w:hanging="624"/>
        <w:jc w:val="both"/>
        <w:rPr>
          <w:rFonts w:eastAsia="SimSun"/>
          <w:color w:val="000000" w:themeColor="text1"/>
          <w:sz w:val="24"/>
          <w:szCs w:val="24"/>
        </w:rPr>
      </w:pPr>
      <w:proofErr w:type="spellStart"/>
      <w:r w:rsidRPr="006B2D5F">
        <w:rPr>
          <w:rFonts w:eastAsia="SimSun"/>
          <w:sz w:val="24"/>
          <w:szCs w:val="24"/>
          <w:lang w:val="zh-CN"/>
        </w:rPr>
        <w:t>利用公共采购</w:t>
      </w:r>
      <w:proofErr w:type="spellEnd"/>
    </w:p>
    <w:p w14:paraId="16609549" w14:textId="77777777" w:rsidR="00D45152" w:rsidRPr="006B2D5F" w:rsidRDefault="00D45152" w:rsidP="006B2D5F">
      <w:pPr>
        <w:pStyle w:val="NormalNonumber"/>
        <w:numPr>
          <w:ilvl w:val="0"/>
          <w:numId w:val="81"/>
        </w:numPr>
        <w:ind w:left="1871" w:hanging="624"/>
        <w:jc w:val="both"/>
        <w:rPr>
          <w:rFonts w:eastAsia="SimSun"/>
          <w:color w:val="000000" w:themeColor="text1"/>
          <w:sz w:val="24"/>
          <w:szCs w:val="24"/>
          <w:lang w:eastAsia="zh-CN"/>
        </w:rPr>
      </w:pPr>
      <w:r w:rsidRPr="006B2D5F">
        <w:rPr>
          <w:rFonts w:eastAsia="SimSun"/>
          <w:sz w:val="24"/>
          <w:szCs w:val="24"/>
          <w:lang w:val="zh-CN" w:eastAsia="zh-CN"/>
        </w:rPr>
        <w:t>提高对全球塑料污染问题的认识，以及对消费者和供应商改变塑料使用行为的重要性的认识（</w:t>
      </w:r>
      <w:r w:rsidRPr="006B2D5F">
        <w:rPr>
          <w:rFonts w:eastAsia="SimSun"/>
          <w:sz w:val="24"/>
          <w:szCs w:val="24"/>
          <w:lang w:val="zh-CN" w:eastAsia="zh-CN"/>
        </w:rPr>
        <w:t>*</w:t>
      </w:r>
      <w:r w:rsidRPr="006B2D5F">
        <w:rPr>
          <w:rFonts w:eastAsia="SimSun"/>
          <w:sz w:val="24"/>
          <w:szCs w:val="24"/>
          <w:lang w:val="zh-CN" w:eastAsia="zh-CN"/>
        </w:rPr>
        <w:t>）</w:t>
      </w:r>
    </w:p>
    <w:p w14:paraId="124BCE11" w14:textId="7F69C639" w:rsidR="00D45152" w:rsidRPr="003C3F9C" w:rsidRDefault="00C030B2" w:rsidP="003C3F9C">
      <w:pPr>
        <w:pStyle w:val="CH3"/>
        <w:numPr>
          <w:ilvl w:val="0"/>
          <w:numId w:val="126"/>
        </w:numPr>
        <w:ind w:hanging="851"/>
        <w:jc w:val="both"/>
        <w:rPr>
          <w:rFonts w:eastAsia="SimHei"/>
          <w:sz w:val="24"/>
          <w:szCs w:val="24"/>
        </w:rPr>
      </w:pPr>
      <w:proofErr w:type="spellStart"/>
      <w:r w:rsidRPr="003C3F9C">
        <w:rPr>
          <w:rFonts w:eastAsia="SimHei"/>
          <w:bCs/>
          <w:sz w:val="24"/>
          <w:szCs w:val="24"/>
          <w:lang w:val="zh-CN"/>
        </w:rPr>
        <w:t>废物管理和处置阶段</w:t>
      </w:r>
      <w:proofErr w:type="spellEnd"/>
    </w:p>
    <w:p w14:paraId="012D0CAA" w14:textId="77777777" w:rsidR="00D45152" w:rsidRPr="006B2D5F" w:rsidRDefault="00D45152" w:rsidP="006B2D5F">
      <w:pPr>
        <w:pStyle w:val="NormalNonumber"/>
        <w:numPr>
          <w:ilvl w:val="0"/>
          <w:numId w:val="82"/>
        </w:numPr>
        <w:ind w:left="1871" w:hanging="624"/>
        <w:jc w:val="both"/>
        <w:rPr>
          <w:rFonts w:eastAsia="SimSun"/>
          <w:color w:val="000000" w:themeColor="text1"/>
          <w:sz w:val="24"/>
          <w:szCs w:val="24"/>
          <w:lang w:eastAsia="zh-CN"/>
        </w:rPr>
      </w:pPr>
      <w:r w:rsidRPr="006B2D5F">
        <w:rPr>
          <w:rFonts w:eastAsia="SimSun"/>
          <w:sz w:val="24"/>
          <w:szCs w:val="24"/>
          <w:lang w:val="zh-CN" w:eastAsia="zh-CN"/>
        </w:rPr>
        <w:t>根据废物管理（包括废物预防）的适当优先事项，制定健全的国家废物管理政策</w:t>
      </w:r>
    </w:p>
    <w:p w14:paraId="384B88DC" w14:textId="00B1AFB8" w:rsidR="00D45152" w:rsidRPr="006B2D5F" w:rsidRDefault="00D45152" w:rsidP="006B2D5F">
      <w:pPr>
        <w:pStyle w:val="NormalNonumber"/>
        <w:numPr>
          <w:ilvl w:val="0"/>
          <w:numId w:val="82"/>
        </w:numPr>
        <w:ind w:left="1871" w:hanging="624"/>
        <w:jc w:val="both"/>
        <w:rPr>
          <w:rFonts w:eastAsia="SimSun"/>
          <w:color w:val="000000" w:themeColor="text1"/>
          <w:sz w:val="24"/>
          <w:szCs w:val="24"/>
          <w:lang w:eastAsia="zh-CN"/>
        </w:rPr>
      </w:pPr>
      <w:r w:rsidRPr="006B2D5F">
        <w:rPr>
          <w:rFonts w:eastAsia="SimSun"/>
          <w:sz w:val="24"/>
          <w:szCs w:val="24"/>
          <w:lang w:val="zh-CN" w:eastAsia="zh-CN"/>
        </w:rPr>
        <w:t>确保在不同阶段进行安全和无害环境废物管理，包括塑料废物的处理、分类、收集、运输、储存、</w:t>
      </w:r>
      <w:r w:rsidR="0002572D" w:rsidRPr="006B2D5F">
        <w:rPr>
          <w:rFonts w:eastAsia="SimSun" w:hint="eastAsia"/>
          <w:sz w:val="24"/>
          <w:szCs w:val="24"/>
          <w:lang w:val="zh-CN" w:eastAsia="zh-CN"/>
        </w:rPr>
        <w:t>再循环</w:t>
      </w:r>
      <w:r w:rsidRPr="006B2D5F">
        <w:rPr>
          <w:rFonts w:eastAsia="SimSun"/>
          <w:sz w:val="24"/>
          <w:szCs w:val="24"/>
          <w:lang w:val="zh-CN" w:eastAsia="zh-CN"/>
        </w:rPr>
        <w:t>和最终处置阶段（</w:t>
      </w:r>
      <w:r w:rsidRPr="006B2D5F">
        <w:rPr>
          <w:rFonts w:eastAsia="SimSun"/>
          <w:sz w:val="24"/>
          <w:szCs w:val="24"/>
          <w:lang w:val="zh-CN" w:eastAsia="zh-CN"/>
        </w:rPr>
        <w:t>*</w:t>
      </w:r>
      <w:r w:rsidRPr="006B2D5F">
        <w:rPr>
          <w:rFonts w:eastAsia="SimSun"/>
          <w:sz w:val="24"/>
          <w:szCs w:val="24"/>
          <w:lang w:val="zh-CN" w:eastAsia="zh-CN"/>
        </w:rPr>
        <w:t>）</w:t>
      </w:r>
    </w:p>
    <w:p w14:paraId="44CE351E" w14:textId="3BAEE2E9" w:rsidR="00D45152" w:rsidRPr="006B2D5F" w:rsidRDefault="00D45152" w:rsidP="006B2D5F">
      <w:pPr>
        <w:pStyle w:val="NormalNonumber"/>
        <w:numPr>
          <w:ilvl w:val="0"/>
          <w:numId w:val="82"/>
        </w:numPr>
        <w:ind w:left="1871" w:hanging="624"/>
        <w:jc w:val="both"/>
        <w:rPr>
          <w:rFonts w:eastAsia="SimSun"/>
          <w:color w:val="000000" w:themeColor="text1"/>
          <w:sz w:val="24"/>
          <w:szCs w:val="24"/>
          <w:lang w:eastAsia="zh-CN"/>
        </w:rPr>
      </w:pPr>
      <w:r w:rsidRPr="006B2D5F">
        <w:rPr>
          <w:rFonts w:eastAsia="SimSun"/>
          <w:sz w:val="24"/>
          <w:szCs w:val="24"/>
          <w:lang w:val="zh-CN" w:eastAsia="zh-CN"/>
        </w:rPr>
        <w:t>根据目前的消费水平和对未来的预测，加强</w:t>
      </w:r>
      <w:r w:rsidR="0002572D" w:rsidRPr="006B2D5F">
        <w:rPr>
          <w:rFonts w:eastAsia="SimSun" w:hint="eastAsia"/>
          <w:sz w:val="24"/>
          <w:szCs w:val="24"/>
          <w:lang w:val="zh-CN" w:eastAsia="zh-CN"/>
        </w:rPr>
        <w:t>再循环</w:t>
      </w:r>
      <w:r w:rsidRPr="006B2D5F">
        <w:rPr>
          <w:rFonts w:eastAsia="SimSun"/>
          <w:sz w:val="24"/>
          <w:szCs w:val="24"/>
          <w:lang w:val="zh-CN" w:eastAsia="zh-CN"/>
        </w:rPr>
        <w:t>和处理能力，以确保无害环境废物管理（</w:t>
      </w:r>
      <w:r w:rsidRPr="006B2D5F">
        <w:rPr>
          <w:rFonts w:eastAsia="SimSun"/>
          <w:sz w:val="24"/>
          <w:szCs w:val="24"/>
          <w:lang w:val="zh-CN" w:eastAsia="zh-CN"/>
        </w:rPr>
        <w:t>*</w:t>
      </w:r>
      <w:r w:rsidRPr="006B2D5F">
        <w:rPr>
          <w:rFonts w:eastAsia="SimSun"/>
          <w:sz w:val="24"/>
          <w:szCs w:val="24"/>
          <w:lang w:val="zh-CN" w:eastAsia="zh-CN"/>
        </w:rPr>
        <w:t>）</w:t>
      </w:r>
    </w:p>
    <w:p w14:paraId="35D892FF" w14:textId="77777777" w:rsidR="00D45152" w:rsidRPr="006B2D5F" w:rsidRDefault="00D45152" w:rsidP="006B2D5F">
      <w:pPr>
        <w:pStyle w:val="NormalNonumber"/>
        <w:numPr>
          <w:ilvl w:val="0"/>
          <w:numId w:val="82"/>
        </w:numPr>
        <w:ind w:left="1871" w:hanging="624"/>
        <w:jc w:val="both"/>
        <w:rPr>
          <w:rFonts w:eastAsia="SimSun"/>
          <w:color w:val="000000" w:themeColor="text1"/>
          <w:sz w:val="24"/>
          <w:szCs w:val="24"/>
          <w:lang w:eastAsia="zh-CN"/>
        </w:rPr>
      </w:pPr>
      <w:r w:rsidRPr="006B2D5F">
        <w:rPr>
          <w:rFonts w:eastAsia="SimSun"/>
          <w:sz w:val="24"/>
          <w:szCs w:val="24"/>
          <w:lang w:val="zh-CN" w:eastAsia="zh-CN"/>
        </w:rPr>
        <w:t>防止露天倾弃、海洋倾倒、乱丢垃圾和露天焚烧（</w:t>
      </w:r>
      <w:r w:rsidRPr="006B2D5F">
        <w:rPr>
          <w:rFonts w:eastAsia="SimSun"/>
          <w:sz w:val="24"/>
          <w:szCs w:val="24"/>
          <w:lang w:val="zh-CN" w:eastAsia="zh-CN"/>
        </w:rPr>
        <w:t>*</w:t>
      </w:r>
      <w:r w:rsidRPr="006B2D5F">
        <w:rPr>
          <w:rFonts w:eastAsia="SimSun"/>
          <w:sz w:val="24"/>
          <w:szCs w:val="24"/>
          <w:lang w:val="zh-CN" w:eastAsia="zh-CN"/>
        </w:rPr>
        <w:t>）</w:t>
      </w:r>
    </w:p>
    <w:p w14:paraId="508C04F8" w14:textId="77777777" w:rsidR="00D45152" w:rsidRPr="006B2D5F" w:rsidRDefault="00D45152" w:rsidP="006B2D5F">
      <w:pPr>
        <w:pStyle w:val="NormalNonumber"/>
        <w:numPr>
          <w:ilvl w:val="0"/>
          <w:numId w:val="82"/>
        </w:numPr>
        <w:ind w:left="1871" w:hanging="624"/>
        <w:jc w:val="both"/>
        <w:rPr>
          <w:rFonts w:eastAsia="SimSun"/>
          <w:color w:val="000000" w:themeColor="text1"/>
          <w:sz w:val="24"/>
          <w:szCs w:val="24"/>
          <w:lang w:eastAsia="zh-CN"/>
        </w:rPr>
      </w:pPr>
      <w:r w:rsidRPr="006B2D5F">
        <w:rPr>
          <w:rFonts w:eastAsia="SimSun"/>
          <w:sz w:val="24"/>
          <w:szCs w:val="24"/>
          <w:lang w:val="zh-CN" w:eastAsia="zh-CN"/>
        </w:rPr>
        <w:t>投资于废物管理系统和基础设施（</w:t>
      </w:r>
      <w:r w:rsidRPr="006B2D5F">
        <w:rPr>
          <w:rFonts w:eastAsia="SimSun"/>
          <w:sz w:val="24"/>
          <w:szCs w:val="24"/>
          <w:lang w:val="zh-CN" w:eastAsia="zh-CN"/>
        </w:rPr>
        <w:t>*</w:t>
      </w:r>
      <w:r w:rsidRPr="006B2D5F">
        <w:rPr>
          <w:rFonts w:eastAsia="SimSun"/>
          <w:sz w:val="24"/>
          <w:szCs w:val="24"/>
          <w:lang w:val="zh-CN" w:eastAsia="zh-CN"/>
        </w:rPr>
        <w:t>）</w:t>
      </w:r>
    </w:p>
    <w:p w14:paraId="26A7911C" w14:textId="77777777" w:rsidR="00D45152" w:rsidRPr="006B2D5F" w:rsidRDefault="00D45152" w:rsidP="006B2D5F">
      <w:pPr>
        <w:pStyle w:val="NormalNonumber"/>
        <w:numPr>
          <w:ilvl w:val="0"/>
          <w:numId w:val="82"/>
        </w:numPr>
        <w:ind w:left="1871" w:hanging="624"/>
        <w:jc w:val="both"/>
        <w:rPr>
          <w:rFonts w:eastAsia="SimSun"/>
          <w:color w:val="000000" w:themeColor="text1"/>
          <w:sz w:val="24"/>
          <w:szCs w:val="24"/>
          <w:lang w:eastAsia="zh-CN"/>
        </w:rPr>
      </w:pPr>
      <w:r w:rsidRPr="006B2D5F">
        <w:rPr>
          <w:rFonts w:eastAsia="SimSun"/>
          <w:sz w:val="24"/>
          <w:szCs w:val="24"/>
          <w:lang w:val="zh-CN" w:eastAsia="zh-CN"/>
        </w:rPr>
        <w:t>激励整个价值链的行为变化，提高消费者对可持续消费的认识（</w:t>
      </w:r>
      <w:r w:rsidRPr="006B2D5F">
        <w:rPr>
          <w:rFonts w:eastAsia="SimSun"/>
          <w:sz w:val="24"/>
          <w:szCs w:val="24"/>
          <w:lang w:val="zh-CN" w:eastAsia="zh-CN"/>
        </w:rPr>
        <w:t>*</w:t>
      </w:r>
      <w:r w:rsidRPr="006B2D5F">
        <w:rPr>
          <w:rFonts w:eastAsia="SimSun"/>
          <w:sz w:val="24"/>
          <w:szCs w:val="24"/>
          <w:lang w:val="zh-CN" w:eastAsia="zh-CN"/>
        </w:rPr>
        <w:t>）</w:t>
      </w:r>
    </w:p>
    <w:p w14:paraId="0576B20C" w14:textId="2444A02B" w:rsidR="00D45152" w:rsidRPr="003C3F9C" w:rsidRDefault="00C030B2" w:rsidP="003C3F9C">
      <w:pPr>
        <w:pStyle w:val="CH3"/>
        <w:numPr>
          <w:ilvl w:val="0"/>
          <w:numId w:val="127"/>
        </w:numPr>
        <w:ind w:hanging="851"/>
        <w:jc w:val="both"/>
        <w:rPr>
          <w:rFonts w:eastAsia="SimHei"/>
          <w:sz w:val="24"/>
          <w:szCs w:val="24"/>
        </w:rPr>
      </w:pPr>
      <w:proofErr w:type="spellStart"/>
      <w:r w:rsidRPr="003C3F9C">
        <w:rPr>
          <w:rFonts w:eastAsia="SimHei"/>
          <w:bCs/>
          <w:sz w:val="24"/>
          <w:szCs w:val="24"/>
          <w:lang w:val="zh-CN"/>
        </w:rPr>
        <w:t>跨领域要素</w:t>
      </w:r>
      <w:proofErr w:type="spellEnd"/>
    </w:p>
    <w:p w14:paraId="359925CA" w14:textId="77777777" w:rsidR="00D45152" w:rsidRPr="006B2D5F" w:rsidRDefault="00D45152" w:rsidP="006B2D5F">
      <w:pPr>
        <w:pStyle w:val="NormalNonumber"/>
        <w:numPr>
          <w:ilvl w:val="0"/>
          <w:numId w:val="79"/>
        </w:numPr>
        <w:ind w:left="1871" w:hanging="624"/>
        <w:jc w:val="both"/>
        <w:rPr>
          <w:rFonts w:eastAsia="SimSun"/>
          <w:color w:val="000000" w:themeColor="text1"/>
          <w:sz w:val="24"/>
          <w:szCs w:val="24"/>
          <w:lang w:eastAsia="zh-CN"/>
        </w:rPr>
      </w:pPr>
      <w:r w:rsidRPr="006B2D5F">
        <w:rPr>
          <w:rFonts w:eastAsia="SimSun"/>
          <w:sz w:val="24"/>
          <w:szCs w:val="24"/>
          <w:lang w:val="zh-CN" w:eastAsia="zh-CN"/>
        </w:rPr>
        <w:t>现存塑料污染（包括海洋环境中的塑料污染）</w:t>
      </w:r>
    </w:p>
    <w:p w14:paraId="4F4B8F66" w14:textId="77777777" w:rsidR="00D45152" w:rsidRPr="006B2D5F" w:rsidRDefault="00D45152" w:rsidP="006B2D5F">
      <w:pPr>
        <w:pStyle w:val="Normalnumber"/>
        <w:numPr>
          <w:ilvl w:val="0"/>
          <w:numId w:val="84"/>
        </w:numPr>
        <w:spacing w:line="240" w:lineRule="auto"/>
        <w:ind w:left="2495" w:hanging="624"/>
        <w:rPr>
          <w:rFonts w:eastAsia="SimSun"/>
          <w:sz w:val="24"/>
          <w:szCs w:val="24"/>
        </w:rPr>
      </w:pPr>
      <w:r w:rsidRPr="006B2D5F">
        <w:rPr>
          <w:rFonts w:eastAsia="SimSun"/>
          <w:sz w:val="24"/>
          <w:szCs w:val="24"/>
          <w:lang w:val="zh-CN"/>
        </w:rPr>
        <w:t>合作评估、确定和优先处理累积区、热点和部门（</w:t>
      </w:r>
      <w:r w:rsidRPr="006B2D5F">
        <w:rPr>
          <w:rFonts w:eastAsia="SimSun"/>
          <w:sz w:val="24"/>
          <w:szCs w:val="24"/>
          <w:lang w:val="zh-CN"/>
        </w:rPr>
        <w:t>*</w:t>
      </w:r>
      <w:r w:rsidRPr="006B2D5F">
        <w:rPr>
          <w:rFonts w:eastAsia="SimSun"/>
          <w:sz w:val="24"/>
          <w:szCs w:val="24"/>
          <w:lang w:val="zh-CN"/>
        </w:rPr>
        <w:t>）</w:t>
      </w:r>
    </w:p>
    <w:p w14:paraId="20C90DCE" w14:textId="77777777" w:rsidR="00D45152" w:rsidRPr="006B2D5F" w:rsidRDefault="00D45152" w:rsidP="006B2D5F">
      <w:pPr>
        <w:pStyle w:val="Normalnumber"/>
        <w:numPr>
          <w:ilvl w:val="0"/>
          <w:numId w:val="84"/>
        </w:numPr>
        <w:spacing w:line="240" w:lineRule="auto"/>
        <w:ind w:left="2495" w:hanging="624"/>
        <w:rPr>
          <w:rFonts w:eastAsia="SimSun"/>
          <w:sz w:val="24"/>
          <w:szCs w:val="24"/>
        </w:rPr>
      </w:pPr>
      <w:r w:rsidRPr="006B2D5F">
        <w:rPr>
          <w:rFonts w:eastAsia="SimSun"/>
          <w:sz w:val="24"/>
          <w:szCs w:val="24"/>
          <w:lang w:val="zh-CN"/>
        </w:rPr>
        <w:t>采取有效的缓解和补救措施，包括清洁活动（</w:t>
      </w:r>
      <w:r w:rsidRPr="006B2D5F">
        <w:rPr>
          <w:rFonts w:eastAsia="SimSun"/>
          <w:sz w:val="24"/>
          <w:szCs w:val="24"/>
          <w:lang w:val="zh-CN"/>
        </w:rPr>
        <w:t>*</w:t>
      </w:r>
      <w:r w:rsidRPr="006B2D5F">
        <w:rPr>
          <w:rFonts w:eastAsia="SimSun"/>
          <w:sz w:val="24"/>
          <w:szCs w:val="24"/>
          <w:lang w:val="zh-CN"/>
        </w:rPr>
        <w:t>）</w:t>
      </w:r>
    </w:p>
    <w:p w14:paraId="5C2351D4" w14:textId="77777777" w:rsidR="00D45152" w:rsidRPr="006B2D5F" w:rsidRDefault="00D45152" w:rsidP="006B2D5F">
      <w:pPr>
        <w:pStyle w:val="Normalnumber"/>
        <w:numPr>
          <w:ilvl w:val="0"/>
          <w:numId w:val="84"/>
        </w:numPr>
        <w:spacing w:line="240" w:lineRule="auto"/>
        <w:ind w:left="2495" w:hanging="624"/>
        <w:rPr>
          <w:rFonts w:eastAsia="SimSun"/>
          <w:sz w:val="24"/>
          <w:szCs w:val="24"/>
        </w:rPr>
      </w:pPr>
      <w:r w:rsidRPr="006B2D5F">
        <w:rPr>
          <w:rFonts w:eastAsia="SimSun"/>
          <w:sz w:val="24"/>
          <w:szCs w:val="24"/>
          <w:lang w:val="zh-CN"/>
        </w:rPr>
        <w:t>促进当地居民和公民参与安全和无害环境的补救活动（</w:t>
      </w:r>
      <w:r w:rsidRPr="006B2D5F">
        <w:rPr>
          <w:rFonts w:eastAsia="SimSun"/>
          <w:sz w:val="24"/>
          <w:szCs w:val="24"/>
          <w:lang w:val="zh-CN"/>
        </w:rPr>
        <w:t>*</w:t>
      </w:r>
      <w:r w:rsidRPr="006B2D5F">
        <w:rPr>
          <w:rFonts w:eastAsia="SimSun"/>
          <w:sz w:val="24"/>
          <w:szCs w:val="24"/>
          <w:lang w:val="zh-CN"/>
        </w:rPr>
        <w:t>）</w:t>
      </w:r>
    </w:p>
    <w:p w14:paraId="5207227B" w14:textId="77777777" w:rsidR="00D45152" w:rsidRPr="006B2D5F" w:rsidRDefault="00D45152" w:rsidP="006B2D5F">
      <w:pPr>
        <w:pStyle w:val="NormalNonumber"/>
        <w:numPr>
          <w:ilvl w:val="0"/>
          <w:numId w:val="79"/>
        </w:numPr>
        <w:ind w:left="1871" w:hanging="624"/>
        <w:jc w:val="both"/>
        <w:rPr>
          <w:rFonts w:eastAsia="SimSun"/>
          <w:color w:val="000000" w:themeColor="text1"/>
          <w:sz w:val="24"/>
          <w:szCs w:val="24"/>
        </w:rPr>
      </w:pPr>
      <w:proofErr w:type="spellStart"/>
      <w:r w:rsidRPr="006B2D5F">
        <w:rPr>
          <w:rFonts w:eastAsia="SimSun"/>
          <w:sz w:val="24"/>
          <w:szCs w:val="24"/>
          <w:lang w:val="zh-CN"/>
        </w:rPr>
        <w:t>公正过渡</w:t>
      </w:r>
      <w:proofErr w:type="spellEnd"/>
    </w:p>
    <w:p w14:paraId="76C2BB2C" w14:textId="77777777" w:rsidR="00D45152" w:rsidRPr="006B2D5F" w:rsidRDefault="00D45152" w:rsidP="006B2D5F">
      <w:pPr>
        <w:pStyle w:val="NormalNonumber"/>
        <w:numPr>
          <w:ilvl w:val="0"/>
          <w:numId w:val="79"/>
        </w:numPr>
        <w:ind w:left="1871" w:hanging="624"/>
        <w:jc w:val="both"/>
        <w:rPr>
          <w:rFonts w:eastAsia="SimSun"/>
          <w:color w:val="000000" w:themeColor="text1"/>
          <w:sz w:val="24"/>
          <w:szCs w:val="24"/>
          <w:lang w:eastAsia="zh-CN"/>
        </w:rPr>
      </w:pPr>
      <w:r w:rsidRPr="006B2D5F">
        <w:rPr>
          <w:rFonts w:eastAsia="SimSun"/>
          <w:sz w:val="24"/>
          <w:szCs w:val="24"/>
          <w:lang w:val="zh-CN" w:eastAsia="zh-CN"/>
        </w:rPr>
        <w:t>国际合作和酌情进行的区域合作（</w:t>
      </w:r>
      <w:r w:rsidRPr="006B2D5F">
        <w:rPr>
          <w:rFonts w:eastAsia="SimSun"/>
          <w:sz w:val="24"/>
          <w:szCs w:val="24"/>
          <w:lang w:val="zh-CN" w:eastAsia="zh-CN"/>
        </w:rPr>
        <w:t>*</w:t>
      </w:r>
      <w:r w:rsidRPr="006B2D5F">
        <w:rPr>
          <w:rFonts w:eastAsia="SimSun"/>
          <w:sz w:val="24"/>
          <w:szCs w:val="24"/>
          <w:lang w:val="zh-CN" w:eastAsia="zh-CN"/>
        </w:rPr>
        <w:t>）</w:t>
      </w:r>
    </w:p>
    <w:p w14:paraId="279375CE" w14:textId="77777777" w:rsidR="00D45152" w:rsidRPr="006B2D5F" w:rsidRDefault="00D45152" w:rsidP="006B2D5F">
      <w:pPr>
        <w:pStyle w:val="NormalNonumber"/>
        <w:numPr>
          <w:ilvl w:val="0"/>
          <w:numId w:val="79"/>
        </w:numPr>
        <w:ind w:left="1871" w:hanging="624"/>
        <w:jc w:val="both"/>
        <w:rPr>
          <w:rFonts w:eastAsia="SimSun"/>
          <w:color w:val="000000" w:themeColor="text1"/>
          <w:sz w:val="24"/>
          <w:szCs w:val="24"/>
        </w:rPr>
      </w:pPr>
      <w:proofErr w:type="spellStart"/>
      <w:r w:rsidRPr="006B2D5F">
        <w:rPr>
          <w:rFonts w:eastAsia="SimSun"/>
          <w:sz w:val="24"/>
          <w:szCs w:val="24"/>
          <w:lang w:val="zh-CN"/>
        </w:rPr>
        <w:t>信息交流</w:t>
      </w:r>
      <w:proofErr w:type="spellEnd"/>
      <w:r w:rsidRPr="006B2D5F">
        <w:rPr>
          <w:rFonts w:eastAsia="SimSun"/>
          <w:sz w:val="24"/>
          <w:szCs w:val="24"/>
          <w:lang w:val="zh-CN"/>
        </w:rPr>
        <w:t>（</w:t>
      </w:r>
      <w:r w:rsidRPr="006B2D5F">
        <w:rPr>
          <w:rFonts w:eastAsia="SimSun"/>
          <w:sz w:val="24"/>
          <w:szCs w:val="24"/>
          <w:lang w:val="zh-CN"/>
        </w:rPr>
        <w:t>*</w:t>
      </w:r>
      <w:r w:rsidRPr="006B2D5F">
        <w:rPr>
          <w:rFonts w:eastAsia="SimSun"/>
          <w:sz w:val="24"/>
          <w:szCs w:val="24"/>
          <w:lang w:val="zh-CN"/>
        </w:rPr>
        <w:t>）</w:t>
      </w:r>
    </w:p>
    <w:p w14:paraId="5F1B2C30" w14:textId="77777777" w:rsidR="00D45152" w:rsidRPr="006B2D5F" w:rsidRDefault="00D45152" w:rsidP="006B2D5F">
      <w:pPr>
        <w:pStyle w:val="NormalNonumber"/>
        <w:numPr>
          <w:ilvl w:val="0"/>
          <w:numId w:val="79"/>
        </w:numPr>
        <w:ind w:left="1871" w:hanging="624"/>
        <w:jc w:val="both"/>
        <w:rPr>
          <w:rFonts w:eastAsia="SimSun"/>
          <w:color w:val="000000" w:themeColor="text1"/>
          <w:sz w:val="24"/>
          <w:szCs w:val="24"/>
          <w:lang w:eastAsia="zh-CN"/>
        </w:rPr>
      </w:pPr>
      <w:r w:rsidRPr="006B2D5F">
        <w:rPr>
          <w:rFonts w:eastAsia="SimSun"/>
          <w:sz w:val="24"/>
          <w:szCs w:val="24"/>
          <w:lang w:val="zh-CN" w:eastAsia="zh-CN"/>
        </w:rPr>
        <w:t>提高认识、教育和研究（</w:t>
      </w:r>
      <w:r w:rsidRPr="006B2D5F">
        <w:rPr>
          <w:rFonts w:eastAsia="SimSun"/>
          <w:sz w:val="24"/>
          <w:szCs w:val="24"/>
          <w:lang w:val="zh-CN" w:eastAsia="zh-CN"/>
        </w:rPr>
        <w:t>*</w:t>
      </w:r>
      <w:r w:rsidRPr="006B2D5F">
        <w:rPr>
          <w:rFonts w:eastAsia="SimSun"/>
          <w:sz w:val="24"/>
          <w:szCs w:val="24"/>
          <w:lang w:val="zh-CN" w:eastAsia="zh-CN"/>
        </w:rPr>
        <w:t>）</w:t>
      </w:r>
    </w:p>
    <w:p w14:paraId="307B0ACD" w14:textId="77777777" w:rsidR="00D45152" w:rsidRPr="006B2D5F" w:rsidRDefault="00D45152" w:rsidP="006B2D5F">
      <w:pPr>
        <w:pStyle w:val="NormalNonumber"/>
        <w:numPr>
          <w:ilvl w:val="0"/>
          <w:numId w:val="79"/>
        </w:numPr>
        <w:ind w:left="1871" w:hanging="624"/>
        <w:jc w:val="both"/>
        <w:rPr>
          <w:rFonts w:eastAsia="SimSun"/>
          <w:color w:val="000000" w:themeColor="text1"/>
          <w:sz w:val="24"/>
          <w:szCs w:val="24"/>
        </w:rPr>
      </w:pPr>
      <w:proofErr w:type="spellStart"/>
      <w:r w:rsidRPr="006B2D5F">
        <w:rPr>
          <w:rFonts w:eastAsia="SimSun"/>
          <w:sz w:val="24"/>
          <w:szCs w:val="24"/>
          <w:lang w:val="zh-CN"/>
        </w:rPr>
        <w:t>利益攸关方参与</w:t>
      </w:r>
      <w:proofErr w:type="spellEnd"/>
      <w:r w:rsidRPr="006B2D5F">
        <w:rPr>
          <w:rFonts w:eastAsia="SimSun"/>
          <w:sz w:val="24"/>
          <w:szCs w:val="24"/>
          <w:lang w:val="zh-CN"/>
        </w:rPr>
        <w:t>（</w:t>
      </w:r>
      <w:r w:rsidRPr="006B2D5F">
        <w:rPr>
          <w:rFonts w:eastAsia="SimSun"/>
          <w:sz w:val="24"/>
          <w:szCs w:val="24"/>
          <w:lang w:val="zh-CN"/>
        </w:rPr>
        <w:t>*</w:t>
      </w:r>
      <w:r w:rsidRPr="006B2D5F">
        <w:rPr>
          <w:rFonts w:eastAsia="SimSun"/>
          <w:sz w:val="24"/>
          <w:szCs w:val="24"/>
          <w:lang w:val="zh-CN"/>
        </w:rPr>
        <w:t>）</w:t>
      </w:r>
    </w:p>
    <w:p w14:paraId="7B5A1A62" w14:textId="77777777" w:rsidR="00D45152" w:rsidRPr="006B2D5F" w:rsidRDefault="00D45152" w:rsidP="006B2D5F">
      <w:pPr>
        <w:pStyle w:val="NormalNonumber"/>
        <w:numPr>
          <w:ilvl w:val="0"/>
          <w:numId w:val="79"/>
        </w:numPr>
        <w:ind w:left="1871" w:hanging="624"/>
        <w:jc w:val="both"/>
        <w:rPr>
          <w:rFonts w:eastAsia="SimSun"/>
          <w:color w:val="000000" w:themeColor="text1"/>
          <w:sz w:val="24"/>
          <w:szCs w:val="24"/>
          <w:lang w:eastAsia="zh-CN"/>
        </w:rPr>
      </w:pPr>
      <w:r w:rsidRPr="006B2D5F">
        <w:rPr>
          <w:rFonts w:eastAsia="SimSun"/>
          <w:sz w:val="24"/>
          <w:szCs w:val="24"/>
          <w:lang w:val="zh-CN" w:eastAsia="zh-CN"/>
        </w:rPr>
        <w:t>缔约方会议结合技术发展以及科学和社会经济评估可采取的其他有效措施（</w:t>
      </w:r>
      <w:r w:rsidRPr="006B2D5F">
        <w:rPr>
          <w:rFonts w:eastAsia="SimSun"/>
          <w:sz w:val="24"/>
          <w:szCs w:val="24"/>
          <w:lang w:val="zh-CN" w:eastAsia="zh-CN"/>
        </w:rPr>
        <w:t>*</w:t>
      </w:r>
      <w:r w:rsidRPr="006B2D5F">
        <w:rPr>
          <w:rFonts w:eastAsia="SimSun"/>
          <w:sz w:val="24"/>
          <w:szCs w:val="24"/>
          <w:lang w:val="zh-CN" w:eastAsia="zh-CN"/>
        </w:rPr>
        <w:t>）</w:t>
      </w:r>
    </w:p>
    <w:p w14:paraId="4AB31F7B" w14:textId="77777777" w:rsidR="00D45152" w:rsidRPr="006B2D5F" w:rsidRDefault="00D45152" w:rsidP="006B2D5F">
      <w:pPr>
        <w:pStyle w:val="NormalNonumber"/>
        <w:jc w:val="both"/>
        <w:rPr>
          <w:rFonts w:eastAsia="KaiTi"/>
          <w:sz w:val="24"/>
          <w:szCs w:val="24"/>
        </w:rPr>
      </w:pPr>
      <w:r w:rsidRPr="006B2D5F">
        <w:rPr>
          <w:rFonts w:eastAsia="KaiTi"/>
          <w:sz w:val="24"/>
          <w:szCs w:val="24"/>
          <w:lang w:val="zh-CN"/>
        </w:rPr>
        <w:t>（</w:t>
      </w:r>
      <w:r w:rsidRPr="006B2D5F">
        <w:rPr>
          <w:rFonts w:eastAsia="KaiTi"/>
          <w:sz w:val="24"/>
          <w:szCs w:val="24"/>
          <w:lang w:val="zh-CN"/>
        </w:rPr>
        <w:t>*</w:t>
      </w:r>
      <w:r w:rsidRPr="006B2D5F">
        <w:rPr>
          <w:rFonts w:eastAsia="KaiTi"/>
          <w:sz w:val="24"/>
          <w:szCs w:val="24"/>
          <w:lang w:val="zh-CN"/>
        </w:rPr>
        <w:t>）：</w:t>
      </w:r>
      <w:proofErr w:type="spellStart"/>
      <w:r w:rsidRPr="006B2D5F">
        <w:rPr>
          <w:rFonts w:eastAsia="KaiTi"/>
          <w:sz w:val="24"/>
          <w:szCs w:val="24"/>
          <w:lang w:val="zh-CN"/>
        </w:rPr>
        <w:t>强制性措施</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E644BB" w:rsidRPr="006B2D5F" w14:paraId="534B7093" w14:textId="77777777" w:rsidTr="00694B8B">
        <w:trPr>
          <w:jc w:val="center"/>
        </w:trPr>
        <w:tc>
          <w:tcPr>
            <w:tcW w:w="1897" w:type="dxa"/>
          </w:tcPr>
          <w:p w14:paraId="54CB9184" w14:textId="77777777" w:rsidR="00E644BB" w:rsidRPr="006B2D5F" w:rsidRDefault="00E644BB" w:rsidP="006B2D5F">
            <w:pPr>
              <w:pStyle w:val="Normal-pool"/>
              <w:spacing w:before="520"/>
              <w:jc w:val="both"/>
              <w:rPr>
                <w:rFonts w:eastAsia="SimSun"/>
                <w:sz w:val="24"/>
                <w:szCs w:val="24"/>
              </w:rPr>
            </w:pPr>
          </w:p>
        </w:tc>
        <w:tc>
          <w:tcPr>
            <w:tcW w:w="1897" w:type="dxa"/>
          </w:tcPr>
          <w:p w14:paraId="209A5B02" w14:textId="77777777" w:rsidR="00E644BB" w:rsidRPr="006B2D5F" w:rsidRDefault="00E644BB" w:rsidP="006B2D5F">
            <w:pPr>
              <w:pStyle w:val="Normal-pool"/>
              <w:spacing w:before="520"/>
              <w:jc w:val="both"/>
              <w:rPr>
                <w:rFonts w:eastAsia="SimSun"/>
                <w:sz w:val="24"/>
                <w:szCs w:val="24"/>
              </w:rPr>
            </w:pPr>
          </w:p>
        </w:tc>
        <w:tc>
          <w:tcPr>
            <w:tcW w:w="1897" w:type="dxa"/>
            <w:tcBorders>
              <w:bottom w:val="single" w:sz="4" w:space="0" w:color="auto"/>
            </w:tcBorders>
          </w:tcPr>
          <w:p w14:paraId="5CA21E56" w14:textId="77777777" w:rsidR="00E644BB" w:rsidRPr="006B2D5F" w:rsidRDefault="00E644BB" w:rsidP="006B2D5F">
            <w:pPr>
              <w:pStyle w:val="Normal-pool"/>
              <w:spacing w:before="520"/>
              <w:jc w:val="both"/>
              <w:rPr>
                <w:rFonts w:eastAsia="SimSun"/>
                <w:sz w:val="24"/>
                <w:szCs w:val="24"/>
              </w:rPr>
            </w:pPr>
          </w:p>
        </w:tc>
        <w:tc>
          <w:tcPr>
            <w:tcW w:w="1898" w:type="dxa"/>
          </w:tcPr>
          <w:p w14:paraId="5272B570" w14:textId="77777777" w:rsidR="00E644BB" w:rsidRPr="006B2D5F" w:rsidRDefault="00E644BB" w:rsidP="006B2D5F">
            <w:pPr>
              <w:pStyle w:val="Normal-pool"/>
              <w:spacing w:before="520"/>
              <w:jc w:val="both"/>
              <w:rPr>
                <w:rFonts w:eastAsia="SimSun"/>
                <w:sz w:val="24"/>
                <w:szCs w:val="24"/>
              </w:rPr>
            </w:pPr>
          </w:p>
        </w:tc>
        <w:tc>
          <w:tcPr>
            <w:tcW w:w="1898" w:type="dxa"/>
          </w:tcPr>
          <w:p w14:paraId="15A76E9E" w14:textId="77777777" w:rsidR="00E644BB" w:rsidRPr="006B2D5F" w:rsidRDefault="00E644BB" w:rsidP="006B2D5F">
            <w:pPr>
              <w:pStyle w:val="Normal-pool"/>
              <w:spacing w:before="520"/>
              <w:jc w:val="both"/>
              <w:rPr>
                <w:rFonts w:eastAsia="SimSun"/>
                <w:sz w:val="24"/>
                <w:szCs w:val="24"/>
              </w:rPr>
            </w:pPr>
          </w:p>
        </w:tc>
      </w:tr>
    </w:tbl>
    <w:p w14:paraId="102A94B1" w14:textId="77777777" w:rsidR="00E644BB" w:rsidRPr="006B2D5F" w:rsidRDefault="00E644BB" w:rsidP="006B2D5F">
      <w:pPr>
        <w:pStyle w:val="Normal-pool"/>
      </w:pPr>
    </w:p>
    <w:sectPr w:rsidR="00E644BB" w:rsidRPr="006B2D5F" w:rsidSect="00027772">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A9589" w14:textId="77777777" w:rsidR="00027772" w:rsidRPr="003B05DA" w:rsidRDefault="00027772" w:rsidP="003B05DA">
      <w:r w:rsidRPr="003B05DA">
        <w:separator/>
      </w:r>
    </w:p>
  </w:endnote>
  <w:endnote w:type="continuationSeparator" w:id="0">
    <w:p w14:paraId="4B1C0296" w14:textId="77777777" w:rsidR="00027772" w:rsidRPr="003B05DA" w:rsidRDefault="00027772" w:rsidP="003B05DA">
      <w:r w:rsidRPr="003B0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B0C9A" w14:textId="77777777" w:rsidR="003B05DA" w:rsidRPr="00472065" w:rsidRDefault="00083552" w:rsidP="00220FE0">
    <w:pPr>
      <w:pStyle w:val="Footer-pool"/>
      <w:rPr>
        <w:rFonts w:ascii="Times New Roman Bold" w:hAnsi="Times New Roman Bold"/>
        <w:sz w:val="20"/>
      </w:rPr>
    </w:pPr>
    <w:r w:rsidRPr="00472065">
      <w:rPr>
        <w:rFonts w:ascii="Times New Roman Bold" w:hAnsi="Times New Roman Bold"/>
        <w:sz w:val="20"/>
      </w:rPr>
      <w:fldChar w:fldCharType="begin"/>
    </w:r>
    <w:r w:rsidRPr="00472065">
      <w:rPr>
        <w:rFonts w:ascii="Times New Roman Bold" w:hAnsi="Times New Roman Bold"/>
        <w:sz w:val="20"/>
      </w:rPr>
      <w:instrText xml:space="preserve"> PAGE </w:instrText>
    </w:r>
    <w:r w:rsidRPr="00472065">
      <w:rPr>
        <w:rFonts w:ascii="Times New Roman Bold" w:hAnsi="Times New Roman Bold"/>
        <w:sz w:val="20"/>
      </w:rPr>
      <w:fldChar w:fldCharType="separate"/>
    </w:r>
    <w:r w:rsidRPr="00472065">
      <w:rPr>
        <w:rFonts w:ascii="Times New Roman Bold" w:hAnsi="Times New Roman Bold"/>
        <w:noProof/>
        <w:sz w:val="20"/>
      </w:rPr>
      <w:t>2</w:t>
    </w:r>
    <w:r w:rsidRPr="00472065">
      <w:rPr>
        <w:rFonts w:ascii="Times New Roman Bold" w:hAnsi="Times New Roman Bold"/>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08C92" w14:textId="77777777" w:rsidR="003B05DA" w:rsidRPr="00472065" w:rsidRDefault="00083552" w:rsidP="00083552">
    <w:pPr>
      <w:pStyle w:val="Footer-pool"/>
      <w:jc w:val="right"/>
      <w:rPr>
        <w:sz w:val="20"/>
      </w:rPr>
    </w:pPr>
    <w:r w:rsidRPr="00472065">
      <w:rPr>
        <w:sz w:val="20"/>
      </w:rPr>
      <w:fldChar w:fldCharType="begin"/>
    </w:r>
    <w:r w:rsidRPr="00472065">
      <w:rPr>
        <w:sz w:val="20"/>
      </w:rPr>
      <w:instrText xml:space="preserve"> PAGE \* MERGEFORMAT </w:instrText>
    </w:r>
    <w:r w:rsidRPr="00472065">
      <w:rPr>
        <w:sz w:val="20"/>
      </w:rPr>
      <w:fldChar w:fldCharType="separate"/>
    </w:r>
    <w:r w:rsidRPr="00472065">
      <w:rPr>
        <w:noProof/>
        <w:sz w:val="20"/>
      </w:rPr>
      <w:t>19</w:t>
    </w:r>
    <w:r w:rsidRPr="00472065">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55502" w14:textId="0C0E9BBE" w:rsidR="003B05DA" w:rsidRPr="003B05DA" w:rsidRDefault="00F30B67" w:rsidP="004C3492">
    <w:pPr>
      <w:pStyle w:val="Footer-jobnumber"/>
    </w:pPr>
    <w:bookmarkStart w:id="19" w:name="FooterJobDate"/>
    <w:r>
      <w:t>K2400223[</w:t>
    </w:r>
    <w:r w:rsidR="00A90E78">
      <w:t>C</w:t>
    </w:r>
    <w:r>
      <w:t>]</w:t>
    </w:r>
    <w:r>
      <w:tab/>
    </w:r>
    <w:bookmarkEnd w:id="19"/>
    <w:r w:rsidR="000A7D77">
      <w:t>220324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E5DA86" w14:textId="77777777" w:rsidR="00027772" w:rsidRPr="002F239F" w:rsidRDefault="00027772" w:rsidP="002F239F">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2F239F">
        <w:rPr>
          <w:sz w:val="18"/>
          <w:szCs w:val="18"/>
        </w:rPr>
        <w:separator/>
      </w:r>
    </w:p>
  </w:footnote>
  <w:footnote w:type="continuationSeparator" w:id="0">
    <w:p w14:paraId="27237F07" w14:textId="77777777" w:rsidR="00027772" w:rsidRPr="003B05DA" w:rsidRDefault="00027772" w:rsidP="003B05DA">
      <w:r w:rsidRPr="003B05DA">
        <w:continuationSeparator/>
      </w:r>
    </w:p>
  </w:footnote>
  <w:footnote w:id="1">
    <w:p w14:paraId="38122C25" w14:textId="77777777" w:rsidR="00581199" w:rsidRPr="00472065" w:rsidRDefault="00581199" w:rsidP="00472065">
      <w:pPr>
        <w:pStyle w:val="Footnote-Text"/>
        <w:ind w:left="1253"/>
        <w:rPr>
          <w:rFonts w:eastAsia="SimSun"/>
          <w:sz w:val="20"/>
        </w:rPr>
      </w:pPr>
      <w:r w:rsidRPr="00472065">
        <w:rPr>
          <w:rFonts w:eastAsia="SimSun"/>
          <w:sz w:val="20"/>
          <w:lang w:val="en-US"/>
        </w:rPr>
        <w:t>* UNEP/PP/INC.4/1</w:t>
      </w:r>
      <w:r w:rsidRPr="00472065">
        <w:rPr>
          <w:rFonts w:eastAsia="SimSun"/>
          <w:sz w:val="20"/>
          <w:lang w:val="zh-CN"/>
        </w:rPr>
        <w:t>。</w:t>
      </w:r>
    </w:p>
  </w:footnote>
  <w:footnote w:id="2">
    <w:p w14:paraId="2C345B83" w14:textId="77777777" w:rsidR="00D45152" w:rsidRPr="00472065" w:rsidRDefault="00D45152" w:rsidP="00472065">
      <w:pPr>
        <w:pStyle w:val="Footnote-Text"/>
        <w:ind w:left="1253"/>
        <w:rPr>
          <w:rFonts w:eastAsia="SimSun"/>
          <w:sz w:val="20"/>
        </w:rPr>
      </w:pPr>
      <w:r w:rsidRPr="00472065">
        <w:rPr>
          <w:rStyle w:val="FootnoteReference"/>
          <w:spacing w:val="0"/>
          <w:w w:val="100"/>
          <w:position w:val="0"/>
          <w:szCs w:val="20"/>
          <w:lang w:val="zh-CN"/>
        </w:rPr>
        <w:footnoteRef/>
      </w:r>
      <w:r w:rsidRPr="00472065">
        <w:rPr>
          <w:rFonts w:eastAsia="SimSun"/>
          <w:sz w:val="20"/>
          <w:lang w:val="en-US"/>
        </w:rPr>
        <w:t xml:space="preserve"> UNEP/PP/INC.3/4</w:t>
      </w:r>
      <w:r w:rsidRPr="00472065">
        <w:rPr>
          <w:rFonts w:eastAsia="SimSun"/>
          <w:sz w:val="20"/>
          <w:lang w:val="en-US"/>
        </w:rPr>
        <w:t>，</w:t>
      </w:r>
      <w:r w:rsidRPr="00472065">
        <w:rPr>
          <w:rFonts w:eastAsia="SimSun"/>
          <w:sz w:val="20"/>
          <w:lang w:val="zh-CN"/>
        </w:rPr>
        <w:t>附件。</w:t>
      </w:r>
    </w:p>
  </w:footnote>
  <w:footnote w:id="3">
    <w:p w14:paraId="6FA782C9" w14:textId="77777777" w:rsidR="00D45152" w:rsidRPr="00472065" w:rsidRDefault="00D45152" w:rsidP="00472065">
      <w:pPr>
        <w:pStyle w:val="Footnote-Text"/>
        <w:ind w:left="1253"/>
        <w:rPr>
          <w:rFonts w:eastAsia="SimSun"/>
          <w:sz w:val="20"/>
          <w:lang w:eastAsia="zh-CN"/>
        </w:rPr>
      </w:pPr>
      <w:r w:rsidRPr="00472065">
        <w:rPr>
          <w:rStyle w:val="FootnoteReference"/>
          <w:spacing w:val="0"/>
          <w:w w:val="100"/>
          <w:position w:val="0"/>
          <w:szCs w:val="20"/>
          <w:lang w:val="zh-CN"/>
        </w:rPr>
        <w:footnoteRef/>
      </w:r>
      <w:r w:rsidRPr="00472065">
        <w:rPr>
          <w:rFonts w:eastAsia="SimSun"/>
          <w:sz w:val="20"/>
          <w:lang w:val="zh-CN" w:eastAsia="zh-CN"/>
        </w:rPr>
        <w:t xml:space="preserve"> UNEP/PP/INC.3/INF/1</w:t>
      </w:r>
      <w:r w:rsidRPr="00472065">
        <w:rPr>
          <w:rFonts w:eastAsia="SimSun"/>
          <w:sz w:val="20"/>
          <w:lang w:val="zh-CN" w:eastAsia="zh-CN"/>
        </w:rPr>
        <w:t>。</w:t>
      </w:r>
    </w:p>
  </w:footnote>
  <w:footnote w:id="4">
    <w:p w14:paraId="08513CD4" w14:textId="77777777" w:rsidR="00D45152" w:rsidRPr="00A90E78" w:rsidRDefault="00D45152" w:rsidP="00472065">
      <w:pPr>
        <w:pStyle w:val="Footnote-Text"/>
        <w:ind w:left="1253"/>
        <w:rPr>
          <w:rFonts w:eastAsia="SimSun"/>
          <w:sz w:val="20"/>
          <w:lang w:eastAsia="zh-CN"/>
        </w:rPr>
      </w:pPr>
      <w:r w:rsidRPr="00472065">
        <w:rPr>
          <w:rStyle w:val="FootnoteReference"/>
          <w:spacing w:val="0"/>
          <w:w w:val="100"/>
          <w:position w:val="0"/>
          <w:szCs w:val="20"/>
          <w:lang w:val="zh-CN"/>
        </w:rPr>
        <w:footnoteRef/>
      </w:r>
      <w:r w:rsidRPr="00472065">
        <w:rPr>
          <w:rFonts w:eastAsia="SimSun"/>
          <w:sz w:val="20"/>
          <w:lang w:val="zh-CN" w:eastAsia="zh-CN"/>
        </w:rPr>
        <w:t xml:space="preserve"> </w:t>
      </w:r>
      <w:r w:rsidRPr="00472065">
        <w:rPr>
          <w:rFonts w:eastAsia="SimSun"/>
          <w:sz w:val="20"/>
          <w:lang w:val="zh-CN" w:eastAsia="zh-CN"/>
        </w:rPr>
        <w:t>见</w:t>
      </w:r>
      <w:r w:rsidRPr="00472065">
        <w:rPr>
          <w:rFonts w:eastAsia="SimSun"/>
          <w:sz w:val="20"/>
          <w:lang w:val="zh-CN" w:eastAsia="zh-CN"/>
        </w:rPr>
        <w:t>UNEP/PP/INC.3/5</w:t>
      </w:r>
      <w:r w:rsidRPr="00472065">
        <w:rPr>
          <w:rFonts w:eastAsia="SimSun"/>
          <w:sz w:val="20"/>
          <w:lang w:val="zh-CN" w:eastAsia="zh-CN"/>
        </w:rPr>
        <w:t>。</w:t>
      </w:r>
    </w:p>
  </w:footnote>
  <w:footnote w:id="5">
    <w:p w14:paraId="2F974265" w14:textId="77777777" w:rsidR="00D45152" w:rsidRPr="007678F9" w:rsidRDefault="00D45152" w:rsidP="007678F9">
      <w:pPr>
        <w:pStyle w:val="Footnote-Text"/>
        <w:ind w:left="1253"/>
        <w:rPr>
          <w:szCs w:val="18"/>
          <w:lang w:eastAsia="zh-CN"/>
        </w:rPr>
      </w:pPr>
      <w:r w:rsidRPr="007678F9">
        <w:rPr>
          <w:rStyle w:val="FootnoteReference"/>
          <w:spacing w:val="0"/>
          <w:w w:val="100"/>
          <w:position w:val="0"/>
          <w:szCs w:val="20"/>
          <w:lang w:val="zh-CN"/>
        </w:rPr>
        <w:footnoteRef/>
      </w:r>
      <w:r w:rsidRPr="007678F9">
        <w:rPr>
          <w:rFonts w:eastAsia="SimSun"/>
          <w:sz w:val="20"/>
          <w:lang w:val="zh-CN" w:eastAsia="zh-CN"/>
        </w:rPr>
        <w:t xml:space="preserve"> UNEP/PP/INC.3/4</w:t>
      </w:r>
      <w:r w:rsidRPr="007678F9">
        <w:rPr>
          <w:rFonts w:eastAsia="SimSun"/>
          <w:sz w:val="20"/>
          <w:lang w:val="zh-CN" w:eastAsia="zh-CN"/>
        </w:rPr>
        <w:t>。</w:t>
      </w:r>
    </w:p>
  </w:footnote>
  <w:footnote w:id="6">
    <w:p w14:paraId="58DAEB11" w14:textId="77777777" w:rsidR="00C5429A" w:rsidRPr="007678F9" w:rsidRDefault="00C5429A" w:rsidP="00204B20">
      <w:pPr>
        <w:pStyle w:val="FootnoteText"/>
        <w:tabs>
          <w:tab w:val="clear" w:pos="1247"/>
          <w:tab w:val="clear" w:pos="1814"/>
          <w:tab w:val="clear" w:pos="2381"/>
          <w:tab w:val="clear" w:pos="2948"/>
          <w:tab w:val="clear" w:pos="3515"/>
          <w:tab w:val="clear" w:pos="4082"/>
          <w:tab w:val="left" w:pos="624"/>
        </w:tabs>
        <w:spacing w:after="40" w:line="240" w:lineRule="auto"/>
        <w:ind w:firstLine="0"/>
        <w:rPr>
          <w:rFonts w:eastAsia="SimSun"/>
          <w:spacing w:val="0"/>
          <w:w w:val="100"/>
          <w:kern w:val="0"/>
          <w:sz w:val="20"/>
        </w:rPr>
      </w:pPr>
      <w:r w:rsidRPr="007678F9">
        <w:rPr>
          <w:rFonts w:eastAsia="SimSun"/>
          <w:spacing w:val="0"/>
          <w:w w:val="100"/>
          <w:kern w:val="0"/>
          <w:sz w:val="20"/>
          <w:lang w:val="zh-CN"/>
        </w:rPr>
        <w:t xml:space="preserve">* </w:t>
      </w:r>
      <w:r w:rsidRPr="007678F9">
        <w:rPr>
          <w:rFonts w:eastAsia="SimSun"/>
          <w:spacing w:val="0"/>
          <w:w w:val="100"/>
          <w:kern w:val="0"/>
          <w:sz w:val="20"/>
          <w:lang w:val="zh-CN"/>
        </w:rPr>
        <w:t>本附件未经正式编辑。</w:t>
      </w:r>
    </w:p>
  </w:footnote>
  <w:footnote w:id="7">
    <w:p w14:paraId="6178C4DD" w14:textId="29F1B5BA"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本条款所述内容是综合报告内容以及委员会成员的呈文和发言内容的非详尽汇编，有待进一步谈判。本案文以环境大会第</w:t>
      </w:r>
      <w:r w:rsidRPr="007474E8">
        <w:rPr>
          <w:rFonts w:eastAsia="SimSun"/>
          <w:sz w:val="20"/>
          <w:lang w:val="zh-CN" w:eastAsia="zh-CN"/>
        </w:rPr>
        <w:t>5/14</w:t>
      </w:r>
      <w:r w:rsidRPr="007474E8">
        <w:rPr>
          <w:rFonts w:eastAsia="SimSun"/>
          <w:sz w:val="20"/>
          <w:lang w:val="zh-CN" w:eastAsia="zh-CN"/>
        </w:rPr>
        <w:t>号决议的序言案文为基础。建议将该案文作为一个起点，以</w:t>
      </w:r>
      <w:r w:rsidR="00D10962" w:rsidRPr="007474E8">
        <w:rPr>
          <w:rFonts w:eastAsia="SimSun" w:hint="eastAsia"/>
          <w:sz w:val="20"/>
          <w:lang w:val="zh-CN" w:eastAsia="zh-CN"/>
        </w:rPr>
        <w:t>期</w:t>
      </w:r>
      <w:r w:rsidRPr="007474E8">
        <w:rPr>
          <w:rFonts w:eastAsia="SimSun"/>
          <w:sz w:val="20"/>
          <w:lang w:val="zh-CN" w:eastAsia="zh-CN"/>
        </w:rPr>
        <w:t>结合政府间谈判委员会第三届会议期间各成员的</w:t>
      </w:r>
      <w:r w:rsidR="00D10962" w:rsidRPr="007474E8">
        <w:rPr>
          <w:rFonts w:eastAsia="SimSun" w:hint="eastAsia"/>
          <w:sz w:val="20"/>
          <w:lang w:val="zh-CN" w:eastAsia="zh-CN"/>
        </w:rPr>
        <w:t>意见和建议</w:t>
      </w:r>
      <w:r w:rsidRPr="007474E8">
        <w:rPr>
          <w:rFonts w:eastAsia="SimSun"/>
          <w:sz w:val="20"/>
          <w:lang w:val="zh-CN" w:eastAsia="zh-CN"/>
        </w:rPr>
        <w:t>进一步加以发展。</w:t>
      </w:r>
      <w:proofErr w:type="gramStart"/>
      <w:r w:rsidRPr="007474E8">
        <w:rPr>
          <w:rFonts w:eastAsia="SimSun"/>
          <w:sz w:val="20"/>
          <w:lang w:val="zh-CN" w:eastAsia="zh-CN"/>
        </w:rPr>
        <w:t>见政府</w:t>
      </w:r>
      <w:proofErr w:type="gramEnd"/>
      <w:r w:rsidRPr="007474E8">
        <w:rPr>
          <w:rFonts w:eastAsia="SimSun"/>
          <w:sz w:val="20"/>
          <w:lang w:val="zh-CN" w:eastAsia="zh-CN"/>
        </w:rPr>
        <w:t>间谈判委员会第三届会议期间各成员的书面呈文汇编</w:t>
      </w:r>
      <w:r w:rsidRPr="007474E8">
        <w:rPr>
          <w:rFonts w:eastAsia="SimSun"/>
          <w:sz w:val="20"/>
          <w:lang w:val="en-US" w:eastAsia="zh-CN"/>
        </w:rPr>
        <w:t>，</w:t>
      </w:r>
      <w:r w:rsidRPr="007474E8">
        <w:rPr>
          <w:rFonts w:eastAsia="SimSun"/>
          <w:sz w:val="20"/>
          <w:lang w:val="zh-CN" w:eastAsia="zh-CN"/>
        </w:rPr>
        <w:t>可查阅</w:t>
      </w:r>
      <w:hyperlink r:id="rId1" w:anchor="ContactGroups" w:history="1">
        <w:r w:rsidRPr="007474E8">
          <w:rPr>
            <w:rStyle w:val="Hyperlink"/>
            <w:rFonts w:eastAsia="SimSun"/>
            <w:lang w:eastAsia="zh-CN"/>
          </w:rPr>
          <w:t>https://www.unep.org/inc-plastic-pollution/session-3/documents/in-session#ContactGroups</w:t>
        </w:r>
      </w:hyperlink>
      <w:r w:rsidRPr="007474E8">
        <w:rPr>
          <w:rFonts w:eastAsia="SimSun"/>
          <w:sz w:val="20"/>
          <w:lang w:val="zh-CN" w:eastAsia="zh-CN"/>
        </w:rPr>
        <w:t>。另见第</w:t>
      </w:r>
      <w:r w:rsidRPr="007474E8">
        <w:rPr>
          <w:rFonts w:eastAsia="SimSun"/>
          <w:sz w:val="20"/>
          <w:lang w:val="zh-CN" w:eastAsia="zh-CN"/>
        </w:rPr>
        <w:t>3</w:t>
      </w:r>
      <w:r w:rsidRPr="007474E8">
        <w:rPr>
          <w:rFonts w:eastAsia="SimSun"/>
          <w:sz w:val="20"/>
          <w:lang w:val="zh-CN" w:eastAsia="zh-CN"/>
        </w:rPr>
        <w:t>联络小组成果文件，第</w:t>
      </w:r>
      <w:r w:rsidRPr="007474E8">
        <w:rPr>
          <w:rFonts w:eastAsia="SimSun"/>
          <w:sz w:val="20"/>
          <w:lang w:val="zh-CN" w:eastAsia="zh-CN"/>
        </w:rPr>
        <w:t>1</w:t>
      </w:r>
      <w:r w:rsidRPr="007474E8">
        <w:rPr>
          <w:rFonts w:eastAsia="SimSun"/>
          <w:sz w:val="20"/>
          <w:lang w:val="zh-CN" w:eastAsia="zh-CN"/>
        </w:rPr>
        <w:t>页。</w:t>
      </w:r>
    </w:p>
  </w:footnote>
  <w:footnote w:id="8">
    <w:p w14:paraId="71253C62" w14:textId="38D5705F"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hint="eastAsia"/>
          <w:sz w:val="20"/>
          <w:u w:val="single"/>
          <w:lang w:val="zh-CN" w:eastAsia="zh-CN"/>
        </w:rPr>
        <w:t>注</w:t>
      </w:r>
      <w:r w:rsidRPr="007474E8">
        <w:rPr>
          <w:rFonts w:eastAsia="SimSun"/>
          <w:sz w:val="20"/>
          <w:lang w:val="zh-CN" w:eastAsia="zh-CN"/>
        </w:rPr>
        <w:t>：本文件中的符号</w:t>
      </w:r>
      <w:r w:rsidRPr="007474E8">
        <w:rPr>
          <w:rFonts w:eastAsia="SimSun"/>
          <w:sz w:val="20"/>
          <w:lang w:val="zh-CN" w:eastAsia="zh-CN"/>
        </w:rPr>
        <w:t>**</w:t>
      </w:r>
      <w:r w:rsidRPr="007474E8">
        <w:rPr>
          <w:rFonts w:eastAsia="SimSun"/>
          <w:sz w:val="20"/>
          <w:lang w:val="zh-CN" w:eastAsia="zh-CN"/>
        </w:rPr>
        <w:t>表示添加的案文或方括号，以反映</w:t>
      </w:r>
      <w:r w:rsidRPr="007474E8">
        <w:rPr>
          <w:rFonts w:eastAsia="SimSun"/>
          <w:sz w:val="20"/>
          <w:lang w:val="zh-CN" w:eastAsia="zh-CN"/>
        </w:rPr>
        <w:t>2023</w:t>
      </w:r>
      <w:r w:rsidRPr="007474E8">
        <w:rPr>
          <w:rFonts w:eastAsia="SimSun"/>
          <w:sz w:val="20"/>
          <w:lang w:val="zh-CN" w:eastAsia="zh-CN"/>
        </w:rPr>
        <w:t>年</w:t>
      </w:r>
      <w:r w:rsidRPr="007474E8">
        <w:rPr>
          <w:rFonts w:eastAsia="SimSun"/>
          <w:sz w:val="20"/>
          <w:lang w:val="zh-CN" w:eastAsia="zh-CN"/>
        </w:rPr>
        <w:t>11</w:t>
      </w:r>
      <w:r w:rsidRPr="007474E8">
        <w:rPr>
          <w:rFonts w:eastAsia="SimSun"/>
          <w:sz w:val="20"/>
          <w:lang w:val="zh-CN" w:eastAsia="zh-CN"/>
        </w:rPr>
        <w:t>月</w:t>
      </w:r>
      <w:r w:rsidRPr="007474E8">
        <w:rPr>
          <w:rFonts w:eastAsia="SimSun"/>
          <w:sz w:val="20"/>
          <w:lang w:val="zh-CN" w:eastAsia="zh-CN"/>
        </w:rPr>
        <w:t>19</w:t>
      </w:r>
      <w:r w:rsidRPr="007474E8">
        <w:rPr>
          <w:rFonts w:eastAsia="SimSun"/>
          <w:sz w:val="20"/>
          <w:lang w:val="zh-CN" w:eastAsia="zh-CN"/>
        </w:rPr>
        <w:t>日在第三届会议上发布的最终合并汇编中所遗漏的成员</w:t>
      </w:r>
      <w:r w:rsidR="00F37692" w:rsidRPr="007474E8">
        <w:rPr>
          <w:rFonts w:eastAsia="SimSun" w:hint="eastAsia"/>
          <w:sz w:val="20"/>
          <w:lang w:val="zh-CN" w:eastAsia="zh-CN"/>
        </w:rPr>
        <w:t>意见和建议</w:t>
      </w:r>
      <w:r w:rsidRPr="007474E8">
        <w:rPr>
          <w:rFonts w:eastAsia="SimSun"/>
          <w:sz w:val="20"/>
          <w:lang w:val="zh-CN" w:eastAsia="zh-CN"/>
        </w:rPr>
        <w:t>。</w:t>
      </w:r>
    </w:p>
  </w:footnote>
  <w:footnote w:id="9">
    <w:p w14:paraId="3C8A5D3C" w14:textId="3904226C" w:rsidR="00D45152" w:rsidRPr="007474E8" w:rsidRDefault="00D45152" w:rsidP="00204B20">
      <w:pPr>
        <w:pStyle w:val="Footnote-Text"/>
        <w:adjustRightInd w:val="0"/>
        <w:rPr>
          <w:rFonts w:eastAsia="SimSun"/>
          <w:iCs/>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定义的位置可以是单独的条款（案文方案</w:t>
      </w:r>
      <w:r w:rsidRPr="007474E8">
        <w:rPr>
          <w:rFonts w:eastAsia="SimSun"/>
          <w:sz w:val="20"/>
          <w:lang w:val="zh-CN" w:eastAsia="zh-CN"/>
        </w:rPr>
        <w:t>1</w:t>
      </w:r>
      <w:r w:rsidRPr="007474E8">
        <w:rPr>
          <w:rFonts w:eastAsia="SimSun"/>
          <w:sz w:val="20"/>
          <w:lang w:val="zh-CN" w:eastAsia="zh-CN"/>
        </w:rPr>
        <w:t>），或纳入</w:t>
      </w:r>
      <w:r w:rsidR="005E2FC5" w:rsidRPr="007474E8">
        <w:rPr>
          <w:rFonts w:eastAsia="SimSun"/>
          <w:sz w:val="20"/>
          <w:lang w:val="zh-CN" w:eastAsia="zh-CN"/>
        </w:rPr>
        <w:t>文书</w:t>
      </w:r>
      <w:r w:rsidRPr="007474E8">
        <w:rPr>
          <w:rFonts w:eastAsia="SimSun"/>
          <w:sz w:val="20"/>
          <w:lang w:val="zh-CN" w:eastAsia="zh-CN"/>
        </w:rPr>
        <w:t>的实质性条款，或结合使用这两种办法。见第</w:t>
      </w:r>
      <w:r w:rsidRPr="007474E8">
        <w:rPr>
          <w:rFonts w:eastAsia="SimSun"/>
          <w:sz w:val="20"/>
          <w:lang w:val="zh-CN" w:eastAsia="zh-CN"/>
        </w:rPr>
        <w:t>3</w:t>
      </w:r>
      <w:r w:rsidRPr="007474E8">
        <w:rPr>
          <w:rFonts w:eastAsia="SimSun"/>
          <w:sz w:val="20"/>
          <w:lang w:val="zh-CN" w:eastAsia="zh-CN"/>
        </w:rPr>
        <w:t>联络小组成果文件，第</w:t>
      </w:r>
      <w:r w:rsidRPr="007474E8">
        <w:rPr>
          <w:rFonts w:eastAsia="SimSun"/>
          <w:sz w:val="20"/>
          <w:lang w:val="zh-CN" w:eastAsia="zh-CN"/>
        </w:rPr>
        <w:t>3</w:t>
      </w:r>
      <w:r w:rsidRPr="007474E8">
        <w:rPr>
          <w:rFonts w:eastAsia="SimSun"/>
          <w:sz w:val="20"/>
          <w:lang w:val="zh-CN" w:eastAsia="zh-CN"/>
        </w:rPr>
        <w:t>页。另</w:t>
      </w:r>
      <w:proofErr w:type="gramStart"/>
      <w:r w:rsidRPr="007474E8">
        <w:rPr>
          <w:rFonts w:eastAsia="SimSun"/>
          <w:sz w:val="20"/>
          <w:lang w:val="zh-CN" w:eastAsia="zh-CN"/>
        </w:rPr>
        <w:t>见政府</w:t>
      </w:r>
      <w:proofErr w:type="gramEnd"/>
      <w:r w:rsidRPr="007474E8">
        <w:rPr>
          <w:rFonts w:eastAsia="SimSun"/>
          <w:sz w:val="20"/>
          <w:lang w:val="zh-CN" w:eastAsia="zh-CN"/>
        </w:rPr>
        <w:t>间谈判委员会第三届会议期间各成员的书面呈文汇编</w:t>
      </w:r>
      <w:r w:rsidRPr="007474E8">
        <w:rPr>
          <w:rFonts w:eastAsia="SimSun"/>
          <w:sz w:val="20"/>
          <w:lang w:val="en-US" w:eastAsia="zh-CN"/>
        </w:rPr>
        <w:t>（</w:t>
      </w:r>
      <w:r w:rsidRPr="007474E8">
        <w:rPr>
          <w:rFonts w:eastAsia="SimSun"/>
          <w:sz w:val="20"/>
          <w:lang w:val="zh-CN" w:eastAsia="zh-CN"/>
        </w:rPr>
        <w:t>可查阅</w:t>
      </w:r>
      <w:hyperlink r:id="rId2" w:anchor="ContactGroups" w:history="1">
        <w:r w:rsidRPr="007474E8">
          <w:rPr>
            <w:rStyle w:val="Hyperlink"/>
            <w:rFonts w:eastAsia="SimSun"/>
            <w:lang w:eastAsia="zh-CN"/>
          </w:rPr>
          <w:t>https://www.unep.org/inc-plastic-pollution/session-3/documents/in-session#ContactGroups</w:t>
        </w:r>
      </w:hyperlink>
      <w:r w:rsidRPr="007474E8">
        <w:rPr>
          <w:rFonts w:eastAsia="SimSun"/>
          <w:sz w:val="20"/>
          <w:lang w:val="en-US" w:eastAsia="zh-CN"/>
        </w:rPr>
        <w:t>）</w:t>
      </w:r>
      <w:r w:rsidRPr="007474E8">
        <w:rPr>
          <w:rFonts w:eastAsia="SimSun"/>
          <w:sz w:val="20"/>
          <w:lang w:val="zh-CN" w:eastAsia="zh-CN"/>
        </w:rPr>
        <w:t>。</w:t>
      </w:r>
    </w:p>
  </w:footnote>
  <w:footnote w:id="10">
    <w:p w14:paraId="2327945A" w14:textId="5093AC8E"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确定供委员会审议的案文方案旨在反映根据成员</w:t>
      </w:r>
      <w:r w:rsidR="00307F9B" w:rsidRPr="007474E8">
        <w:rPr>
          <w:rFonts w:eastAsia="SimSun" w:hint="eastAsia"/>
          <w:sz w:val="20"/>
          <w:lang w:val="zh-CN" w:eastAsia="zh-CN"/>
        </w:rPr>
        <w:t>意见和建议</w:t>
      </w:r>
      <w:r w:rsidRPr="007474E8">
        <w:rPr>
          <w:rFonts w:eastAsia="SimSun"/>
          <w:sz w:val="20"/>
          <w:lang w:val="zh-CN" w:eastAsia="zh-CN"/>
        </w:rPr>
        <w:t>确定的三种可能办法，这些办法可单独使用，也可合并使用，以反映与</w:t>
      </w:r>
      <w:r w:rsidR="005E2FC5" w:rsidRPr="007474E8">
        <w:rPr>
          <w:rFonts w:eastAsia="SimSun"/>
          <w:sz w:val="20"/>
          <w:lang w:val="zh-CN" w:eastAsia="zh-CN"/>
        </w:rPr>
        <w:t>文书</w:t>
      </w:r>
      <w:r w:rsidRPr="007474E8">
        <w:rPr>
          <w:rFonts w:eastAsia="SimSun"/>
          <w:sz w:val="20"/>
          <w:lang w:val="zh-CN" w:eastAsia="zh-CN"/>
        </w:rPr>
        <w:t>有关的原则，即：在序言部分提及相关原则、一项确定</w:t>
      </w:r>
      <w:r w:rsidR="005E2FC5" w:rsidRPr="007474E8">
        <w:rPr>
          <w:rFonts w:eastAsia="SimSun"/>
          <w:sz w:val="20"/>
          <w:lang w:val="zh-CN" w:eastAsia="zh-CN"/>
        </w:rPr>
        <w:t>文书</w:t>
      </w:r>
      <w:r w:rsidRPr="007474E8">
        <w:rPr>
          <w:rFonts w:eastAsia="SimSun"/>
          <w:sz w:val="20"/>
          <w:lang w:val="zh-CN" w:eastAsia="zh-CN"/>
        </w:rPr>
        <w:t>指导原则的专门条款，以及（或）将相关原则纳入相关实质性条款。提出这些案文方案是为了酌情通过预稿案文进一步加以阐述。本条款所述内容（案文方案</w:t>
      </w:r>
      <w:r w:rsidRPr="007474E8">
        <w:rPr>
          <w:rFonts w:eastAsia="SimSun"/>
          <w:sz w:val="20"/>
          <w:lang w:val="zh-CN" w:eastAsia="zh-CN"/>
        </w:rPr>
        <w:t>1</w:t>
      </w:r>
      <w:r w:rsidRPr="007474E8">
        <w:rPr>
          <w:rFonts w:eastAsia="SimSun"/>
          <w:sz w:val="20"/>
          <w:lang w:val="zh-CN" w:eastAsia="zh-CN"/>
        </w:rPr>
        <w:t>）</w:t>
      </w:r>
      <w:r w:rsidRPr="007474E8">
        <w:rPr>
          <w:rFonts w:eastAsia="SimSun"/>
          <w:sz w:val="20"/>
          <w:lang w:val="zh-CN" w:eastAsia="zh-CN"/>
        </w:rPr>
        <w:t>是综合报告内容以及成员的呈文和发言内容的非详尽汇编，有待进一步谈判。具体原则可在各项中确定。例如</w:t>
      </w:r>
      <w:r w:rsidRPr="007474E8">
        <w:rPr>
          <w:rFonts w:eastAsia="SimSun"/>
          <w:sz w:val="20"/>
          <w:lang w:val="en-US" w:eastAsia="zh-CN"/>
        </w:rPr>
        <w:t>，</w:t>
      </w:r>
      <w:r w:rsidRPr="007474E8">
        <w:rPr>
          <w:rFonts w:eastAsia="SimSun"/>
          <w:sz w:val="20"/>
          <w:lang w:val="zh-CN" w:eastAsia="zh-CN"/>
        </w:rPr>
        <w:t>这可列入综合报告第一部分第</w:t>
      </w:r>
      <w:r w:rsidRPr="007474E8">
        <w:rPr>
          <w:rFonts w:eastAsia="SimSun"/>
          <w:sz w:val="20"/>
          <w:lang w:val="en-US" w:eastAsia="zh-CN"/>
        </w:rPr>
        <w:t>3(a)</w:t>
      </w:r>
      <w:r w:rsidRPr="007474E8">
        <w:rPr>
          <w:rFonts w:eastAsia="SimSun"/>
          <w:sz w:val="20"/>
          <w:lang w:val="zh-CN" w:eastAsia="zh-CN"/>
        </w:rPr>
        <w:t>节中确定的一项或多项原则</w:t>
      </w:r>
      <w:r w:rsidRPr="007474E8">
        <w:rPr>
          <w:rFonts w:eastAsia="SimSun"/>
          <w:sz w:val="20"/>
          <w:lang w:val="en-US" w:eastAsia="zh-CN"/>
        </w:rPr>
        <w:t>，</w:t>
      </w:r>
      <w:r w:rsidRPr="007474E8">
        <w:rPr>
          <w:rFonts w:eastAsia="SimSun"/>
          <w:sz w:val="20"/>
          <w:lang w:val="zh-CN" w:eastAsia="zh-CN"/>
        </w:rPr>
        <w:t>同时考虑到成员在筹备会议上的</w:t>
      </w:r>
      <w:r w:rsidR="000A34B6" w:rsidRPr="007474E8">
        <w:rPr>
          <w:rFonts w:eastAsia="SimSun" w:hint="eastAsia"/>
          <w:sz w:val="20"/>
          <w:lang w:val="zh-CN" w:eastAsia="zh-CN"/>
        </w:rPr>
        <w:t>意见和建议</w:t>
      </w:r>
      <w:r w:rsidRPr="007474E8">
        <w:rPr>
          <w:rFonts w:eastAsia="SimSun"/>
          <w:sz w:val="20"/>
          <w:lang w:val="zh-CN" w:eastAsia="zh-CN"/>
        </w:rPr>
        <w:t>以及委员会第三届会议期间各成员的书面呈文汇编中确定的</w:t>
      </w:r>
      <w:r w:rsidR="000A34B6" w:rsidRPr="007474E8">
        <w:rPr>
          <w:rFonts w:eastAsia="SimSun" w:hint="eastAsia"/>
          <w:sz w:val="20"/>
          <w:lang w:val="zh-CN" w:eastAsia="zh-CN"/>
        </w:rPr>
        <w:t>意见和建议</w:t>
      </w:r>
      <w:r w:rsidRPr="007474E8">
        <w:rPr>
          <w:rFonts w:eastAsia="SimSun"/>
          <w:sz w:val="20"/>
          <w:lang w:val="en-US" w:eastAsia="zh-CN"/>
        </w:rPr>
        <w:t>（</w:t>
      </w:r>
      <w:r w:rsidRPr="007474E8">
        <w:rPr>
          <w:rFonts w:eastAsia="SimSun"/>
          <w:sz w:val="20"/>
          <w:lang w:val="zh-CN" w:eastAsia="zh-CN"/>
        </w:rPr>
        <w:t>可查阅</w:t>
      </w:r>
      <w:r w:rsidRPr="007474E8">
        <w:fldChar w:fldCharType="begin"/>
      </w:r>
      <w:r w:rsidRPr="007474E8">
        <w:rPr>
          <w:sz w:val="20"/>
          <w:lang w:eastAsia="zh-CN"/>
        </w:rPr>
        <w:instrText>HYPERLINK "https://www.unep.org/inc-plastic-pollution/session-3/documents/in-session" \l "ContactGroups"</w:instrText>
      </w:r>
      <w:r w:rsidRPr="007474E8">
        <w:fldChar w:fldCharType="separate"/>
      </w:r>
      <w:r w:rsidRPr="007474E8">
        <w:rPr>
          <w:rStyle w:val="Hyperlink"/>
          <w:rFonts w:eastAsia="SimSun"/>
          <w:lang w:eastAsia="zh-CN"/>
        </w:rPr>
        <w:t>https://www.unep.org/inc-plastic-pollution/session-3/documents/in-session#ContactGroups</w:t>
      </w:r>
      <w:r w:rsidRPr="007474E8">
        <w:rPr>
          <w:rStyle w:val="Hyperlink"/>
          <w:rFonts w:eastAsia="SimSun"/>
          <w:lang w:eastAsia="zh-CN"/>
        </w:rPr>
        <w:fldChar w:fldCharType="end"/>
      </w:r>
      <w:r w:rsidRPr="007474E8">
        <w:rPr>
          <w:rFonts w:eastAsia="SimSun"/>
          <w:sz w:val="20"/>
          <w:lang w:val="en-US" w:eastAsia="zh-CN"/>
        </w:rPr>
        <w:t>）</w:t>
      </w:r>
      <w:r w:rsidRPr="007474E8">
        <w:rPr>
          <w:rFonts w:eastAsia="SimSun"/>
          <w:sz w:val="20"/>
          <w:lang w:val="zh-CN" w:eastAsia="zh-CN"/>
        </w:rPr>
        <w:t>。见第</w:t>
      </w:r>
      <w:r w:rsidRPr="007474E8">
        <w:rPr>
          <w:rFonts w:eastAsia="SimSun"/>
          <w:sz w:val="20"/>
          <w:lang w:val="zh-CN" w:eastAsia="zh-CN"/>
        </w:rPr>
        <w:t>3</w:t>
      </w:r>
      <w:r w:rsidRPr="007474E8">
        <w:rPr>
          <w:rFonts w:eastAsia="SimSun"/>
          <w:sz w:val="20"/>
          <w:lang w:val="zh-CN" w:eastAsia="zh-CN"/>
        </w:rPr>
        <w:t>联络小组成果文件，第</w:t>
      </w:r>
      <w:r w:rsidRPr="007474E8">
        <w:rPr>
          <w:rFonts w:eastAsia="SimSun"/>
          <w:sz w:val="20"/>
          <w:lang w:val="zh-CN" w:eastAsia="zh-CN"/>
        </w:rPr>
        <w:t>4</w:t>
      </w:r>
      <w:r w:rsidRPr="007474E8">
        <w:rPr>
          <w:rFonts w:eastAsia="SimSun"/>
          <w:sz w:val="20"/>
          <w:lang w:val="zh-CN" w:eastAsia="zh-CN"/>
        </w:rPr>
        <w:t>页。</w:t>
      </w:r>
    </w:p>
  </w:footnote>
  <w:footnote w:id="11">
    <w:p w14:paraId="4072F419" w14:textId="4C4FA1D8"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eastAsia="zh-CN"/>
        </w:rPr>
        <w:t xml:space="preserve"> </w:t>
      </w:r>
      <w:r w:rsidRPr="007474E8">
        <w:rPr>
          <w:rFonts w:eastAsia="SimSun"/>
          <w:sz w:val="20"/>
          <w:lang w:val="zh-CN" w:eastAsia="zh-CN"/>
        </w:rPr>
        <w:t>这些案文方案转载了在委员会第三届会议上收到的关于</w:t>
      </w:r>
      <w:r w:rsidR="005E2FC5" w:rsidRPr="007474E8">
        <w:rPr>
          <w:rFonts w:ascii="SimSun" w:eastAsia="SimSun" w:hAnsi="SimSun" w:hint="eastAsia"/>
          <w:sz w:val="20"/>
          <w:lang w:val="zh-CN" w:eastAsia="zh-CN"/>
        </w:rPr>
        <w:t>文书</w:t>
      </w:r>
      <w:r w:rsidRPr="007474E8">
        <w:rPr>
          <w:rFonts w:eastAsia="SimSun"/>
          <w:sz w:val="20"/>
          <w:lang w:val="zh-CN" w:eastAsia="zh-CN"/>
        </w:rPr>
        <w:t>可能范围的成员书面</w:t>
      </w:r>
      <w:r w:rsidR="00AB1260" w:rsidRPr="007474E8">
        <w:rPr>
          <w:rFonts w:eastAsia="SimSun" w:hint="eastAsia"/>
          <w:sz w:val="20"/>
          <w:lang w:val="zh-CN" w:eastAsia="zh-CN"/>
        </w:rPr>
        <w:t>意见和建议</w:t>
      </w:r>
      <w:r w:rsidRPr="007474E8">
        <w:rPr>
          <w:rFonts w:eastAsia="SimSun"/>
          <w:sz w:val="20"/>
          <w:lang w:val="zh-CN" w:eastAsia="zh-CN"/>
        </w:rPr>
        <w:t>汇编</w:t>
      </w:r>
      <w:r w:rsidRPr="007474E8">
        <w:rPr>
          <w:rFonts w:eastAsia="SimSun"/>
          <w:sz w:val="20"/>
          <w:lang w:eastAsia="zh-CN"/>
        </w:rPr>
        <w:t>（</w:t>
      </w:r>
      <w:r w:rsidRPr="007474E8">
        <w:rPr>
          <w:rFonts w:eastAsia="SimSun"/>
          <w:sz w:val="20"/>
          <w:lang w:val="zh-CN" w:eastAsia="zh-CN"/>
        </w:rPr>
        <w:t>可查阅</w:t>
      </w:r>
      <w:r w:rsidRPr="007474E8">
        <w:fldChar w:fldCharType="begin"/>
      </w:r>
      <w:r w:rsidRPr="007474E8">
        <w:rPr>
          <w:sz w:val="20"/>
          <w:lang w:eastAsia="zh-CN"/>
        </w:rPr>
        <w:instrText>HYPERLINK "https://www.unep.org/inc-plastic-pollution/session-3/documents/in-session" \l "ContactGroups"</w:instrText>
      </w:r>
      <w:r w:rsidRPr="007474E8">
        <w:fldChar w:fldCharType="separate"/>
      </w:r>
      <w:r w:rsidRPr="007474E8">
        <w:rPr>
          <w:rStyle w:val="Hyperlink"/>
          <w:rFonts w:eastAsia="SimSun"/>
          <w:lang w:val="en-GB" w:eastAsia="zh-CN"/>
        </w:rPr>
        <w:t>https://www.unep.org/inc-plastic-pollution/session-3/documents/in-session#ContactGroups</w:t>
      </w:r>
      <w:r w:rsidRPr="007474E8">
        <w:rPr>
          <w:rStyle w:val="Hyperlink"/>
          <w:rFonts w:eastAsia="SimSun"/>
          <w:lang w:val="en-GB" w:eastAsia="zh-CN"/>
        </w:rPr>
        <w:fldChar w:fldCharType="end"/>
      </w:r>
      <w:r w:rsidRPr="007474E8">
        <w:rPr>
          <w:rFonts w:eastAsia="SimSun"/>
          <w:sz w:val="20"/>
          <w:lang w:eastAsia="zh-CN"/>
        </w:rPr>
        <w:t>）</w:t>
      </w:r>
      <w:r w:rsidRPr="007474E8">
        <w:rPr>
          <w:rFonts w:eastAsia="SimSun"/>
          <w:sz w:val="20"/>
          <w:lang w:val="zh-CN" w:eastAsia="zh-CN"/>
        </w:rPr>
        <w:t>。见第</w:t>
      </w:r>
      <w:r w:rsidRPr="007474E8">
        <w:rPr>
          <w:rFonts w:eastAsia="SimSun"/>
          <w:sz w:val="20"/>
          <w:lang w:val="zh-CN" w:eastAsia="zh-CN"/>
        </w:rPr>
        <w:t>3</w:t>
      </w:r>
      <w:r w:rsidRPr="007474E8">
        <w:rPr>
          <w:rFonts w:eastAsia="SimSun"/>
          <w:sz w:val="20"/>
          <w:lang w:val="zh-CN" w:eastAsia="zh-CN"/>
        </w:rPr>
        <w:t>联络小组成果文件，第</w:t>
      </w:r>
      <w:r w:rsidRPr="007474E8">
        <w:rPr>
          <w:rFonts w:eastAsia="SimSun"/>
          <w:sz w:val="20"/>
          <w:lang w:val="zh-CN" w:eastAsia="zh-CN"/>
        </w:rPr>
        <w:t>5</w:t>
      </w:r>
      <w:r w:rsidRPr="007474E8">
        <w:rPr>
          <w:rFonts w:eastAsia="SimSun"/>
          <w:sz w:val="20"/>
          <w:lang w:val="zh-CN" w:eastAsia="zh-CN"/>
        </w:rPr>
        <w:t>页。</w:t>
      </w:r>
    </w:p>
  </w:footnote>
  <w:footnote w:id="12">
    <w:p w14:paraId="150B2DCA"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本拟议案文是根据其他多边环境协定的经验拟订的。成员们不妨考虑其认为必要的其他备选案文方案。改编自《水俣公约》，可用于补充对可避免的问题塑料产品采取的控制措施。成员们需要详细说明登记豁免所需的具体条件、时间框架和其他细节。</w:t>
      </w:r>
    </w:p>
  </w:footnote>
  <w:footnote w:id="13">
    <w:p w14:paraId="68E85587"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：委员会不妨确定在何处以及如何制定此类程序。</w:t>
      </w:r>
    </w:p>
  </w:footnote>
  <w:footnote w:id="14">
    <w:p w14:paraId="34261042"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例如，此类手段可包括收费、降低关税、征税或补贴，包括酌情调整补贴用途。</w:t>
      </w:r>
    </w:p>
  </w:footnote>
  <w:footnote w:id="15">
    <w:p w14:paraId="334A8340" w14:textId="1A99EB45"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见第</w:t>
      </w:r>
      <w:r w:rsidR="00E85DFC" w:rsidRPr="007474E8">
        <w:rPr>
          <w:rFonts w:eastAsia="SimSun"/>
          <w:sz w:val="20"/>
          <w:lang w:val="zh-CN" w:eastAsia="zh-CN"/>
        </w:rPr>
        <w:t>7</w:t>
      </w:r>
      <w:r w:rsidR="004C0AB9">
        <w:rPr>
          <w:rFonts w:eastAsia="SimSun" w:hint="eastAsia"/>
          <w:sz w:val="20"/>
          <w:lang w:val="zh-CN" w:eastAsia="zh-CN"/>
        </w:rPr>
        <w:t>4</w:t>
      </w:r>
      <w:r w:rsidRPr="007474E8">
        <w:rPr>
          <w:rFonts w:eastAsia="SimSun"/>
          <w:sz w:val="20"/>
          <w:lang w:val="zh-CN" w:eastAsia="zh-CN"/>
        </w:rPr>
        <w:t>页附件</w:t>
      </w:r>
      <w:r w:rsidR="004C0AB9">
        <w:rPr>
          <w:rFonts w:eastAsia="SimSun" w:hint="eastAsia"/>
          <w:sz w:val="20"/>
          <w:lang w:val="zh-CN" w:eastAsia="zh-CN"/>
        </w:rPr>
        <w:t>X</w:t>
      </w:r>
      <w:r w:rsidRPr="007474E8">
        <w:rPr>
          <w:rFonts w:eastAsia="SimSun"/>
          <w:sz w:val="20"/>
          <w:lang w:val="zh-CN" w:eastAsia="zh-CN"/>
        </w:rPr>
        <w:t>的拟议案文。</w:t>
      </w:r>
    </w:p>
  </w:footnote>
  <w:footnote w:id="16">
    <w:p w14:paraId="4C9A0ED5"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：本条款的实质内容见下文第</w:t>
      </w:r>
      <w:r w:rsidRPr="007474E8">
        <w:rPr>
          <w:rFonts w:eastAsia="SimSun"/>
          <w:sz w:val="20"/>
          <w:lang w:val="zh-CN" w:eastAsia="zh-CN"/>
        </w:rPr>
        <w:t>3</w:t>
      </w:r>
      <w:r w:rsidRPr="007474E8">
        <w:rPr>
          <w:rFonts w:eastAsia="SimSun"/>
          <w:sz w:val="20"/>
          <w:lang w:val="zh-CN" w:eastAsia="zh-CN"/>
        </w:rPr>
        <w:t>款案文方案之二。可将它移至下文第</w:t>
      </w:r>
      <w:r w:rsidRPr="007474E8">
        <w:rPr>
          <w:rFonts w:eastAsia="SimSun"/>
          <w:sz w:val="20"/>
          <w:lang w:val="zh-CN" w:eastAsia="zh-CN"/>
        </w:rPr>
        <w:t>3</w:t>
      </w:r>
      <w:r w:rsidRPr="007474E8">
        <w:rPr>
          <w:rFonts w:eastAsia="SimSun"/>
          <w:sz w:val="20"/>
          <w:lang w:val="zh-CN" w:eastAsia="zh-CN"/>
        </w:rPr>
        <w:t>款案文方案之二，也可考虑并入此处。因此，可能有必要重新调整各款编号，但目前不建议作任何改动。</w:t>
      </w:r>
    </w:p>
  </w:footnote>
  <w:footnote w:id="17">
    <w:p w14:paraId="4D37E063"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：关于传统来源以外的可能供资来源清单，见文件</w:t>
      </w:r>
      <w:r w:rsidRPr="007474E8">
        <w:rPr>
          <w:rFonts w:eastAsia="SimSun"/>
          <w:sz w:val="20"/>
          <w:lang w:val="zh-CN" w:eastAsia="zh-CN"/>
        </w:rPr>
        <w:t>UNEP/PP/INC.24</w:t>
      </w:r>
      <w:r w:rsidRPr="007474E8">
        <w:rPr>
          <w:rFonts w:eastAsia="SimSun"/>
          <w:sz w:val="20"/>
          <w:lang w:val="zh-CN" w:eastAsia="zh-CN"/>
        </w:rPr>
        <w:t>号文件第</w:t>
      </w:r>
      <w:r w:rsidRPr="007474E8">
        <w:rPr>
          <w:rFonts w:eastAsia="SimSun"/>
          <w:sz w:val="20"/>
          <w:lang w:val="zh-CN" w:eastAsia="zh-CN"/>
        </w:rPr>
        <w:t>24(e)</w:t>
      </w:r>
      <w:r w:rsidRPr="007474E8">
        <w:rPr>
          <w:rFonts w:eastAsia="SimSun"/>
          <w:sz w:val="20"/>
          <w:lang w:val="zh-CN" w:eastAsia="zh-CN"/>
        </w:rPr>
        <w:t>段。</w:t>
      </w:r>
    </w:p>
  </w:footnote>
  <w:footnote w:id="18">
    <w:p w14:paraId="73A81C17"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：有成员表明，上述案文方案</w:t>
      </w:r>
      <w:r w:rsidRPr="007474E8">
        <w:rPr>
          <w:rFonts w:eastAsia="SimSun"/>
          <w:sz w:val="20"/>
          <w:lang w:val="zh-CN" w:eastAsia="zh-CN"/>
        </w:rPr>
        <w:t>0</w:t>
      </w:r>
      <w:r w:rsidRPr="007474E8">
        <w:rPr>
          <w:rFonts w:eastAsia="SimSun"/>
          <w:sz w:val="20"/>
          <w:lang w:val="zh-CN" w:eastAsia="zh-CN"/>
        </w:rPr>
        <w:t>的案文已充分体现了本条款的意图。</w:t>
      </w:r>
    </w:p>
  </w:footnote>
  <w:footnote w:id="19">
    <w:p w14:paraId="134A8E4D"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：第</w:t>
      </w:r>
      <w:r w:rsidRPr="007474E8">
        <w:rPr>
          <w:rFonts w:eastAsia="SimSun"/>
          <w:sz w:val="20"/>
          <w:lang w:val="zh-CN" w:eastAsia="zh-CN"/>
        </w:rPr>
        <w:t>5</w:t>
      </w:r>
      <w:r w:rsidRPr="007474E8">
        <w:rPr>
          <w:rFonts w:eastAsia="SimSun"/>
          <w:sz w:val="20"/>
          <w:lang w:val="zh-CN" w:eastAsia="zh-CN"/>
        </w:rPr>
        <w:t>款后续两种案文方案可单独或结合考虑。</w:t>
      </w:r>
    </w:p>
  </w:footnote>
  <w:footnote w:id="20">
    <w:p w14:paraId="2E41E1D6"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：此类基金可专门用于特定目的，例如解决遗留塑料废物或创新问题。</w:t>
      </w:r>
    </w:p>
  </w:footnote>
  <w:footnote w:id="21">
    <w:p w14:paraId="30819B9F"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：该案文最初是作为第</w:t>
      </w:r>
      <w:r w:rsidRPr="007474E8">
        <w:rPr>
          <w:rFonts w:eastAsia="SimSun"/>
          <w:sz w:val="20"/>
          <w:lang w:val="zh-CN" w:eastAsia="zh-CN"/>
        </w:rPr>
        <w:t>9</w:t>
      </w:r>
      <w:r w:rsidRPr="007474E8">
        <w:rPr>
          <w:rFonts w:eastAsia="SimSun"/>
          <w:sz w:val="20"/>
          <w:lang w:val="zh-CN" w:eastAsia="zh-CN"/>
        </w:rPr>
        <w:t>款的备选案文方案提交的。在第</w:t>
      </w:r>
      <w:r w:rsidRPr="007474E8">
        <w:rPr>
          <w:rFonts w:eastAsia="SimSun"/>
          <w:sz w:val="20"/>
          <w:lang w:val="zh-CN" w:eastAsia="zh-CN"/>
        </w:rPr>
        <w:t>2</w:t>
      </w:r>
      <w:r w:rsidRPr="007474E8">
        <w:rPr>
          <w:rFonts w:eastAsia="SimSun"/>
          <w:sz w:val="20"/>
          <w:lang w:val="zh-CN" w:eastAsia="zh-CN"/>
        </w:rPr>
        <w:t>联络小组的讨论中，有成员强调，这一点可出现在第</w:t>
      </w:r>
      <w:r w:rsidRPr="007474E8">
        <w:rPr>
          <w:rFonts w:eastAsia="SimSun"/>
          <w:sz w:val="20"/>
          <w:lang w:val="zh-CN" w:eastAsia="zh-CN"/>
        </w:rPr>
        <w:t>6</w:t>
      </w:r>
      <w:r w:rsidRPr="007474E8">
        <w:rPr>
          <w:rFonts w:eastAsia="SimSun"/>
          <w:sz w:val="20"/>
          <w:lang w:val="zh-CN" w:eastAsia="zh-CN"/>
        </w:rPr>
        <w:t>款。</w:t>
      </w:r>
    </w:p>
  </w:footnote>
  <w:footnote w:id="22">
    <w:p w14:paraId="773BE42C" w14:textId="71DAC00D" w:rsidR="00D45152" w:rsidRPr="007474E8" w:rsidRDefault="00D45152" w:rsidP="00204B20">
      <w:pPr>
        <w:pStyle w:val="Footnote-Text"/>
        <w:adjustRightInd w:val="0"/>
        <w:rPr>
          <w:rFonts w:eastAsia="SimSun"/>
          <w:sz w:val="20"/>
        </w:rPr>
      </w:pPr>
      <w:r w:rsidRPr="007474E8">
        <w:rPr>
          <w:rStyle w:val="FootnoteReference"/>
          <w:spacing w:val="0"/>
          <w:w w:val="100"/>
          <w:position w:val="0"/>
          <w:szCs w:val="20"/>
          <w:lang w:val="zh-CN"/>
        </w:rPr>
        <w:footnoteRef/>
      </w:r>
      <w:r w:rsidRPr="007474E8">
        <w:rPr>
          <w:rFonts w:eastAsia="SimSun"/>
          <w:sz w:val="20"/>
        </w:rPr>
        <w:t xml:space="preserve"> </w:t>
      </w:r>
      <w:proofErr w:type="spellStart"/>
      <w:r w:rsidRPr="007474E8">
        <w:rPr>
          <w:rFonts w:eastAsia="SimSun"/>
          <w:sz w:val="20"/>
          <w:u w:val="single"/>
          <w:lang w:val="zh-CN"/>
        </w:rPr>
        <w:t>注</w:t>
      </w:r>
      <w:r w:rsidRPr="007474E8">
        <w:rPr>
          <w:rFonts w:eastAsia="SimSun"/>
          <w:sz w:val="20"/>
        </w:rPr>
        <w:t>：</w:t>
      </w:r>
      <w:r w:rsidRPr="007474E8">
        <w:rPr>
          <w:rFonts w:eastAsia="SimSun"/>
          <w:sz w:val="20"/>
          <w:lang w:val="zh-CN"/>
        </w:rPr>
        <w:t>该基金可在全球环境基金</w:t>
      </w:r>
      <w:r w:rsidRPr="007474E8">
        <w:rPr>
          <w:rFonts w:eastAsia="SimSun"/>
          <w:sz w:val="20"/>
        </w:rPr>
        <w:t>（</w:t>
      </w:r>
      <w:r w:rsidRPr="007474E8">
        <w:rPr>
          <w:rFonts w:eastAsia="SimSun"/>
          <w:sz w:val="20"/>
          <w:lang w:val="zh-CN"/>
        </w:rPr>
        <w:t>全环基金</w:t>
      </w:r>
      <w:proofErr w:type="spellEnd"/>
      <w:r w:rsidRPr="00F46FBF">
        <w:rPr>
          <w:rFonts w:eastAsia="SimSun"/>
          <w:spacing w:val="-4"/>
          <w:sz w:val="20"/>
        </w:rPr>
        <w:t>）（</w:t>
      </w:r>
      <w:hyperlink r:id="rId3" w:history="1">
        <w:r w:rsidRPr="00F46FBF">
          <w:rPr>
            <w:rStyle w:val="Hyperlink"/>
            <w:rFonts w:eastAsia="SimSun"/>
            <w:spacing w:val="-4"/>
            <w:lang w:val="en-GB"/>
          </w:rPr>
          <w:t>https://www.thegef.org/who-we-are/organization</w:t>
        </w:r>
      </w:hyperlink>
      <w:r w:rsidRPr="00F46FBF">
        <w:rPr>
          <w:rFonts w:eastAsia="SimSun"/>
          <w:spacing w:val="-4"/>
          <w:sz w:val="20"/>
        </w:rPr>
        <w:t>）</w:t>
      </w:r>
      <w:proofErr w:type="gramStart"/>
      <w:r w:rsidRPr="007474E8">
        <w:rPr>
          <w:rFonts w:eastAsia="SimSun"/>
          <w:sz w:val="20"/>
          <w:lang w:val="zh-CN"/>
        </w:rPr>
        <w:t>等</w:t>
      </w:r>
      <w:r w:rsidRPr="007474E8">
        <w:rPr>
          <w:rFonts w:ascii="SimSun" w:eastAsia="SimSun" w:hAnsi="SimSun"/>
          <w:sz w:val="20"/>
        </w:rPr>
        <w:t>“</w:t>
      </w:r>
      <w:proofErr w:type="spellStart"/>
      <w:proofErr w:type="gramEnd"/>
      <w:r w:rsidRPr="007474E8">
        <w:rPr>
          <w:rFonts w:eastAsia="SimSun"/>
          <w:sz w:val="20"/>
          <w:lang w:val="zh-CN"/>
        </w:rPr>
        <w:t>现有基金</w:t>
      </w:r>
      <w:proofErr w:type="spellEnd"/>
      <w:r w:rsidRPr="007474E8">
        <w:rPr>
          <w:rFonts w:ascii="SimSun" w:eastAsia="SimSun" w:hAnsi="SimSun"/>
          <w:sz w:val="20"/>
        </w:rPr>
        <w:t>”</w:t>
      </w:r>
      <w:proofErr w:type="spellStart"/>
      <w:r w:rsidRPr="007474E8">
        <w:rPr>
          <w:rFonts w:eastAsia="SimSun"/>
          <w:sz w:val="20"/>
          <w:lang w:val="zh-CN"/>
        </w:rPr>
        <w:t>内设立</w:t>
      </w:r>
      <w:proofErr w:type="spellEnd"/>
      <w:r w:rsidRPr="007474E8">
        <w:rPr>
          <w:rFonts w:eastAsia="SimSun"/>
          <w:sz w:val="20"/>
          <w:lang w:val="zh-CN"/>
        </w:rPr>
        <w:t>。</w:t>
      </w:r>
    </w:p>
  </w:footnote>
  <w:footnote w:id="23">
    <w:p w14:paraId="4FAD5BC7"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：该案文最初是作为第</w:t>
      </w:r>
      <w:r w:rsidRPr="007474E8">
        <w:rPr>
          <w:rFonts w:eastAsia="SimSun"/>
          <w:sz w:val="20"/>
          <w:lang w:val="zh-CN" w:eastAsia="zh-CN"/>
        </w:rPr>
        <w:t>9</w:t>
      </w:r>
      <w:r w:rsidRPr="007474E8">
        <w:rPr>
          <w:rFonts w:eastAsia="SimSun"/>
          <w:sz w:val="20"/>
          <w:lang w:val="zh-CN" w:eastAsia="zh-CN"/>
        </w:rPr>
        <w:t>款的备选案文方案提交的。在第</w:t>
      </w:r>
      <w:r w:rsidRPr="007474E8">
        <w:rPr>
          <w:rFonts w:eastAsia="SimSun"/>
          <w:sz w:val="20"/>
          <w:lang w:val="zh-CN" w:eastAsia="zh-CN"/>
        </w:rPr>
        <w:t>2</w:t>
      </w:r>
      <w:r w:rsidRPr="007474E8">
        <w:rPr>
          <w:rFonts w:eastAsia="SimSun"/>
          <w:sz w:val="20"/>
          <w:lang w:val="zh-CN" w:eastAsia="zh-CN"/>
        </w:rPr>
        <w:t>联络小组的讨论中，有成员强调，这一点可出现在第</w:t>
      </w:r>
      <w:r w:rsidRPr="007474E8">
        <w:rPr>
          <w:rFonts w:eastAsia="SimSun"/>
          <w:sz w:val="20"/>
          <w:lang w:val="zh-CN" w:eastAsia="zh-CN"/>
        </w:rPr>
        <w:t>6</w:t>
      </w:r>
      <w:r w:rsidRPr="007474E8">
        <w:rPr>
          <w:rFonts w:eastAsia="SimSun"/>
          <w:sz w:val="20"/>
          <w:lang w:val="zh-CN" w:eastAsia="zh-CN"/>
        </w:rPr>
        <w:t>款。</w:t>
      </w:r>
    </w:p>
  </w:footnote>
  <w:footnote w:id="24">
    <w:p w14:paraId="48A6BB6E"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：改编自《水俣公约》第十三条第十一款。</w:t>
      </w:r>
    </w:p>
  </w:footnote>
  <w:footnote w:id="25">
    <w:p w14:paraId="3F715882" w14:textId="071E0802"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：全球塑料污染费的模式可由</w:t>
      </w:r>
      <w:r w:rsidRPr="007474E8">
        <w:rPr>
          <w:rFonts w:ascii="KaiTi" w:eastAsia="KaiTi" w:hAnsi="KaiTi"/>
          <w:sz w:val="20"/>
          <w:lang w:val="zh-CN" w:eastAsia="zh-CN"/>
        </w:rPr>
        <w:t>理事机构</w:t>
      </w:r>
      <w:r w:rsidR="006D6DE8" w:rsidRPr="007474E8">
        <w:rPr>
          <w:rFonts w:eastAsia="SimSun" w:hint="eastAsia"/>
          <w:sz w:val="20"/>
          <w:lang w:val="zh-CN" w:eastAsia="zh-CN"/>
        </w:rPr>
        <w:t>*</w:t>
      </w:r>
      <w:r w:rsidRPr="007474E8">
        <w:rPr>
          <w:rFonts w:eastAsia="SimSun"/>
          <w:sz w:val="20"/>
          <w:lang w:val="zh-CN" w:eastAsia="zh-CN"/>
        </w:rPr>
        <w:t>确定。这项费用可以使聚合物生产者对其所有塑料的污染成本负责，无论塑料在哪个国家结束其使用寿命，也无论塑料最终将</w:t>
      </w:r>
      <w:r w:rsidR="004904AE" w:rsidRPr="007474E8">
        <w:rPr>
          <w:rFonts w:eastAsia="SimSun" w:hint="eastAsia"/>
          <w:sz w:val="20"/>
          <w:lang w:val="zh-CN" w:eastAsia="zh-CN"/>
        </w:rPr>
        <w:t>再循环</w:t>
      </w:r>
      <w:r w:rsidRPr="007474E8">
        <w:rPr>
          <w:rFonts w:eastAsia="SimSun"/>
          <w:sz w:val="20"/>
          <w:lang w:val="zh-CN" w:eastAsia="zh-CN"/>
        </w:rPr>
        <w:t>还是被处置。它可以产生收入，为无害环境的废物管理和清理举措提供资金。</w:t>
      </w:r>
    </w:p>
  </w:footnote>
  <w:footnote w:id="26">
    <w:p w14:paraId="7A5D3C21"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：该案文最初是针对第三编第</w:t>
      </w:r>
      <w:r w:rsidRPr="007474E8">
        <w:rPr>
          <w:rFonts w:eastAsia="SimSun"/>
          <w:sz w:val="20"/>
          <w:lang w:val="zh-CN" w:eastAsia="zh-CN"/>
        </w:rPr>
        <w:t>2</w:t>
      </w:r>
      <w:r w:rsidRPr="007474E8">
        <w:rPr>
          <w:rFonts w:eastAsia="SimSun"/>
          <w:sz w:val="20"/>
          <w:lang w:val="zh-CN" w:eastAsia="zh-CN"/>
        </w:rPr>
        <w:t>节（能力建设、技术援助</w:t>
      </w:r>
      <w:r w:rsidRPr="007474E8">
        <w:rPr>
          <w:rFonts w:eastAsia="SimSun"/>
          <w:sz w:val="20"/>
          <w:lang w:val="zh-CN" w:eastAsia="zh-CN"/>
        </w:rPr>
        <w:t>[</w:t>
      </w:r>
      <w:r w:rsidRPr="007474E8">
        <w:rPr>
          <w:rFonts w:eastAsia="SimSun"/>
          <w:sz w:val="20"/>
          <w:lang w:val="zh-CN" w:eastAsia="zh-CN"/>
        </w:rPr>
        <w:t>和技术转让</w:t>
      </w:r>
      <w:r w:rsidRPr="007474E8">
        <w:rPr>
          <w:rFonts w:eastAsia="SimSun"/>
          <w:sz w:val="20"/>
          <w:lang w:val="zh-CN" w:eastAsia="zh-CN"/>
        </w:rPr>
        <w:t>]</w:t>
      </w:r>
      <w:r w:rsidRPr="007474E8">
        <w:rPr>
          <w:rFonts w:eastAsia="SimSun"/>
          <w:sz w:val="20"/>
          <w:lang w:val="zh-CN" w:eastAsia="zh-CN"/>
        </w:rPr>
        <w:t>）提交的，有成员表明它可能与本款有关。</w:t>
      </w:r>
    </w:p>
  </w:footnote>
  <w:footnote w:id="27">
    <w:p w14:paraId="65D8B413"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：成员们不妨在关于</w:t>
      </w:r>
      <w:r w:rsidRPr="007474E8">
        <w:rPr>
          <w:rFonts w:ascii="SimSun" w:eastAsia="SimSun" w:hAnsi="SimSun"/>
          <w:sz w:val="20"/>
          <w:lang w:val="zh-CN" w:eastAsia="zh-CN"/>
        </w:rPr>
        <w:t>“</w:t>
      </w:r>
      <w:r w:rsidRPr="007474E8">
        <w:rPr>
          <w:rFonts w:eastAsia="SimSun"/>
          <w:sz w:val="20"/>
          <w:lang w:val="zh-CN" w:eastAsia="zh-CN"/>
        </w:rPr>
        <w:t>定义</w:t>
      </w:r>
      <w:r w:rsidRPr="007474E8">
        <w:rPr>
          <w:rFonts w:ascii="SimSun" w:eastAsia="SimSun" w:hAnsi="SimSun"/>
          <w:sz w:val="20"/>
          <w:lang w:val="zh-CN" w:eastAsia="zh-CN"/>
        </w:rPr>
        <w:t>”</w:t>
      </w:r>
      <w:r w:rsidRPr="007474E8">
        <w:rPr>
          <w:rFonts w:eastAsia="SimSun"/>
          <w:sz w:val="20"/>
          <w:lang w:val="zh-CN" w:eastAsia="zh-CN"/>
        </w:rPr>
        <w:t>的条款或关于</w:t>
      </w:r>
      <w:r w:rsidRPr="007474E8">
        <w:rPr>
          <w:rFonts w:ascii="SimSun" w:eastAsia="SimSun" w:hAnsi="SimSun"/>
          <w:sz w:val="20"/>
          <w:lang w:val="zh-CN" w:eastAsia="zh-CN"/>
        </w:rPr>
        <w:t>“</w:t>
      </w:r>
      <w:r w:rsidRPr="007474E8">
        <w:rPr>
          <w:rFonts w:eastAsia="SimSun"/>
          <w:sz w:val="20"/>
          <w:lang w:val="zh-CN" w:eastAsia="zh-CN"/>
        </w:rPr>
        <w:t>按照相互商定的条件进行技术转让</w:t>
      </w:r>
      <w:r w:rsidRPr="007474E8">
        <w:rPr>
          <w:rFonts w:ascii="SimSun" w:eastAsia="SimSun" w:hAnsi="SimSun"/>
          <w:sz w:val="20"/>
          <w:lang w:val="zh-CN" w:eastAsia="zh-CN"/>
        </w:rPr>
        <w:t>”</w:t>
      </w:r>
      <w:r w:rsidRPr="007474E8">
        <w:rPr>
          <w:rFonts w:eastAsia="SimSun"/>
          <w:sz w:val="20"/>
          <w:lang w:val="zh-CN" w:eastAsia="zh-CN"/>
        </w:rPr>
        <w:t>的条款中列入</w:t>
      </w:r>
      <w:r w:rsidRPr="007474E8">
        <w:rPr>
          <w:rFonts w:ascii="SimSun" w:eastAsia="SimSun" w:hAnsi="SimSun"/>
          <w:sz w:val="20"/>
          <w:lang w:val="zh-CN" w:eastAsia="zh-CN"/>
        </w:rPr>
        <w:t>“</w:t>
      </w:r>
      <w:r w:rsidRPr="007474E8">
        <w:rPr>
          <w:rFonts w:eastAsia="SimSun"/>
          <w:sz w:val="20"/>
          <w:lang w:val="zh-CN" w:eastAsia="zh-CN"/>
        </w:rPr>
        <w:t>按照相互商定的条件进行技术转让</w:t>
      </w:r>
      <w:r w:rsidRPr="007474E8">
        <w:rPr>
          <w:rFonts w:ascii="SimSun" w:eastAsia="SimSun" w:hAnsi="SimSun"/>
          <w:sz w:val="20"/>
          <w:lang w:val="zh-CN" w:eastAsia="zh-CN"/>
        </w:rPr>
        <w:t>”</w:t>
      </w:r>
      <w:r w:rsidRPr="007474E8">
        <w:rPr>
          <w:rFonts w:eastAsia="SimSun"/>
          <w:sz w:val="20"/>
          <w:lang w:val="zh-CN" w:eastAsia="zh-CN"/>
        </w:rPr>
        <w:t>的定义。为委员会第一届会议编制的术语表（</w:t>
      </w:r>
      <w:r w:rsidRPr="007474E8">
        <w:rPr>
          <w:rFonts w:eastAsia="SimSun"/>
          <w:sz w:val="20"/>
          <w:lang w:val="zh-CN" w:eastAsia="zh-CN"/>
        </w:rPr>
        <w:t>UNEP/PP/INC.1/6</w:t>
      </w:r>
      <w:r w:rsidRPr="007474E8">
        <w:rPr>
          <w:rFonts w:eastAsia="SimSun"/>
          <w:sz w:val="20"/>
          <w:lang w:val="zh-CN" w:eastAsia="zh-CN"/>
        </w:rPr>
        <w:t>）提到了以下定义：</w:t>
      </w:r>
      <w:r w:rsidRPr="007474E8">
        <w:rPr>
          <w:rFonts w:ascii="SimSun" w:eastAsia="SimSun" w:hAnsi="SimSun"/>
          <w:sz w:val="20"/>
          <w:lang w:val="zh-CN" w:eastAsia="zh-CN"/>
        </w:rPr>
        <w:t>“</w:t>
      </w:r>
      <w:r w:rsidRPr="007474E8">
        <w:rPr>
          <w:rFonts w:eastAsia="SimSun"/>
          <w:sz w:val="20"/>
          <w:lang w:val="zh-CN" w:eastAsia="zh-CN"/>
        </w:rPr>
        <w:t>技术转让是指向政府、组织或其他利益攸关方转让专门知识、设备和产品。它通常还意味着为在特定文化、社会、经济和环境背景下使用而作出调整</w:t>
      </w:r>
      <w:r w:rsidRPr="007474E8">
        <w:rPr>
          <w:rFonts w:ascii="SimSun" w:eastAsia="SimSun" w:hAnsi="SimSun"/>
          <w:sz w:val="20"/>
          <w:lang w:val="zh-CN" w:eastAsia="zh-CN"/>
        </w:rPr>
        <w:t>”</w:t>
      </w:r>
      <w:r w:rsidRPr="007474E8">
        <w:rPr>
          <w:rFonts w:eastAsia="SimSun"/>
          <w:sz w:val="20"/>
          <w:lang w:val="zh-CN" w:eastAsia="zh-CN"/>
        </w:rPr>
        <w:t>。环境署，《供多边环境协定谈判人员使用的术语表》（内罗毕，</w:t>
      </w:r>
      <w:r w:rsidRPr="007474E8">
        <w:rPr>
          <w:rFonts w:eastAsia="SimSun"/>
          <w:sz w:val="20"/>
          <w:lang w:val="zh-CN" w:eastAsia="zh-CN"/>
        </w:rPr>
        <w:t>2007</w:t>
      </w:r>
      <w:r w:rsidRPr="007474E8">
        <w:rPr>
          <w:rFonts w:eastAsia="SimSun"/>
          <w:sz w:val="20"/>
          <w:lang w:val="zh-CN" w:eastAsia="zh-CN"/>
        </w:rPr>
        <w:t>），第</w:t>
      </w:r>
      <w:r w:rsidRPr="007474E8">
        <w:rPr>
          <w:rFonts w:eastAsia="SimSun"/>
          <w:sz w:val="20"/>
          <w:lang w:val="zh-CN" w:eastAsia="zh-CN"/>
        </w:rPr>
        <w:t>91</w:t>
      </w:r>
      <w:r w:rsidRPr="007474E8">
        <w:rPr>
          <w:rFonts w:eastAsia="SimSun"/>
          <w:sz w:val="20"/>
          <w:lang w:val="zh-CN" w:eastAsia="zh-CN"/>
        </w:rPr>
        <w:t>页。</w:t>
      </w:r>
    </w:p>
  </w:footnote>
  <w:footnote w:id="28">
    <w:p w14:paraId="458120EE" w14:textId="7EAEF258"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：为更好地理解本</w:t>
      </w:r>
      <w:r w:rsidR="005E2FC5" w:rsidRPr="007474E8">
        <w:rPr>
          <w:rFonts w:eastAsia="KaiTi"/>
          <w:sz w:val="20"/>
          <w:lang w:val="zh-CN" w:eastAsia="zh-CN"/>
        </w:rPr>
        <w:t>文书</w:t>
      </w:r>
      <w:r w:rsidRPr="007474E8">
        <w:rPr>
          <w:rFonts w:eastAsia="SimSun"/>
          <w:sz w:val="20"/>
          <w:lang w:val="zh-CN" w:eastAsia="zh-CN"/>
        </w:rPr>
        <w:t>*</w:t>
      </w:r>
      <w:r w:rsidRPr="007474E8">
        <w:rPr>
          <w:rFonts w:eastAsia="SimSun"/>
          <w:sz w:val="20"/>
          <w:lang w:val="zh-CN" w:eastAsia="zh-CN"/>
        </w:rPr>
        <w:t>下的实质性义务，可能需要进一步界定和阐述能力建设、技术援助或技术转让的特别重点领域。</w:t>
      </w:r>
    </w:p>
  </w:footnote>
  <w:footnote w:id="29">
    <w:p w14:paraId="05D9371C"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：关于供资的第三编第</w:t>
      </w:r>
      <w:r w:rsidRPr="007474E8">
        <w:rPr>
          <w:rFonts w:eastAsia="SimSun"/>
          <w:sz w:val="20"/>
          <w:lang w:val="zh-CN" w:eastAsia="zh-CN"/>
        </w:rPr>
        <w:t>1</w:t>
      </w:r>
      <w:r w:rsidRPr="007474E8">
        <w:rPr>
          <w:rFonts w:eastAsia="SimSun"/>
          <w:sz w:val="20"/>
          <w:lang w:val="zh-CN" w:eastAsia="zh-CN"/>
        </w:rPr>
        <w:t>节重复了这一条款。</w:t>
      </w:r>
    </w:p>
  </w:footnote>
  <w:footnote w:id="30">
    <w:p w14:paraId="7923EF2E"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：为便于参考和避免打乱现有各款编号，这一案文方案被定为</w:t>
      </w:r>
      <w:r w:rsidRPr="007474E8">
        <w:rPr>
          <w:rFonts w:ascii="SimSun" w:eastAsia="SimSun" w:hAnsi="SimSun"/>
          <w:sz w:val="20"/>
          <w:lang w:val="zh-CN" w:eastAsia="zh-CN"/>
        </w:rPr>
        <w:t>“</w:t>
      </w:r>
      <w:r w:rsidRPr="007474E8">
        <w:rPr>
          <w:rFonts w:eastAsia="SimSun"/>
          <w:sz w:val="20"/>
          <w:lang w:val="zh-CN" w:eastAsia="zh-CN"/>
        </w:rPr>
        <w:t>第</w:t>
      </w:r>
      <w:r w:rsidRPr="007474E8">
        <w:rPr>
          <w:rFonts w:eastAsia="SimSun"/>
          <w:sz w:val="20"/>
          <w:lang w:val="zh-CN" w:eastAsia="zh-CN"/>
        </w:rPr>
        <w:t>0</w:t>
      </w:r>
      <w:r w:rsidRPr="007474E8">
        <w:rPr>
          <w:rFonts w:eastAsia="SimSun"/>
          <w:sz w:val="20"/>
          <w:lang w:val="zh-CN" w:eastAsia="zh-CN"/>
        </w:rPr>
        <w:t>款案文方案</w:t>
      </w:r>
      <w:r w:rsidRPr="007474E8">
        <w:rPr>
          <w:rFonts w:ascii="SimSun" w:eastAsia="SimSun" w:hAnsi="SimSun"/>
          <w:sz w:val="20"/>
          <w:lang w:val="zh-CN" w:eastAsia="zh-CN"/>
        </w:rPr>
        <w:t>”</w:t>
      </w:r>
      <w:r w:rsidRPr="007474E8">
        <w:rPr>
          <w:rFonts w:eastAsia="SimSun"/>
          <w:sz w:val="20"/>
          <w:lang w:val="zh-CN" w:eastAsia="zh-CN"/>
        </w:rPr>
        <w:t>，但有一项谅解，即可能需要对本节随后各款重新编号。</w:t>
      </w:r>
    </w:p>
  </w:footnote>
  <w:footnote w:id="31">
    <w:p w14:paraId="729BB8E2"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w:t>
      </w:r>
      <w:r w:rsidRPr="007474E8">
        <w:rPr>
          <w:rFonts w:ascii="SimSun" w:eastAsia="SimSun" w:hAnsi="SimSun"/>
          <w:sz w:val="20"/>
          <w:lang w:val="zh-CN" w:eastAsia="zh-CN"/>
        </w:rPr>
        <w:t>“</w:t>
      </w:r>
      <w:r w:rsidRPr="007474E8">
        <w:rPr>
          <w:rFonts w:eastAsia="SimSun"/>
          <w:sz w:val="20"/>
          <w:lang w:val="zh-CN" w:eastAsia="zh-CN"/>
        </w:rPr>
        <w:t>国家计划</w:t>
      </w:r>
      <w:r w:rsidRPr="007474E8">
        <w:rPr>
          <w:rFonts w:ascii="SimSun" w:eastAsia="SimSun" w:hAnsi="SimSun"/>
          <w:sz w:val="20"/>
          <w:lang w:val="zh-CN" w:eastAsia="zh-CN"/>
        </w:rPr>
        <w:t>”</w:t>
      </w:r>
      <w:r w:rsidRPr="007474E8">
        <w:rPr>
          <w:rFonts w:eastAsia="SimSun"/>
          <w:sz w:val="20"/>
          <w:lang w:val="zh-CN" w:eastAsia="zh-CN"/>
        </w:rPr>
        <w:t>一词的使用并不预先判断成员最终如何选择提及这些计划。其他案文方案包括</w:t>
      </w:r>
      <w:r w:rsidRPr="007474E8">
        <w:rPr>
          <w:rFonts w:ascii="SimSun" w:eastAsia="SimSun" w:hAnsi="SimSun"/>
          <w:sz w:val="20"/>
          <w:lang w:val="zh-CN" w:eastAsia="zh-CN"/>
        </w:rPr>
        <w:t>“</w:t>
      </w:r>
      <w:r w:rsidRPr="007474E8">
        <w:rPr>
          <w:rFonts w:eastAsia="SimSun"/>
          <w:sz w:val="20"/>
          <w:lang w:val="zh-CN" w:eastAsia="zh-CN"/>
        </w:rPr>
        <w:t>国家行动计划</w:t>
      </w:r>
      <w:r w:rsidRPr="007474E8">
        <w:rPr>
          <w:rFonts w:ascii="SimSun" w:eastAsia="SimSun" w:hAnsi="SimSun"/>
          <w:sz w:val="20"/>
          <w:lang w:val="zh-CN" w:eastAsia="zh-CN"/>
        </w:rPr>
        <w:t>”</w:t>
      </w:r>
      <w:r w:rsidRPr="007474E8">
        <w:rPr>
          <w:rFonts w:eastAsia="SimSun"/>
          <w:sz w:val="20"/>
          <w:lang w:val="zh-CN" w:eastAsia="zh-CN"/>
        </w:rPr>
        <w:t>或</w:t>
      </w:r>
      <w:r w:rsidRPr="007474E8">
        <w:rPr>
          <w:rFonts w:ascii="SimSun" w:eastAsia="SimSun" w:hAnsi="SimSun"/>
          <w:sz w:val="20"/>
          <w:lang w:val="zh-CN" w:eastAsia="zh-CN"/>
        </w:rPr>
        <w:t>“</w:t>
      </w:r>
      <w:r w:rsidRPr="007474E8">
        <w:rPr>
          <w:rFonts w:eastAsia="SimSun"/>
          <w:sz w:val="20"/>
          <w:lang w:val="zh-CN" w:eastAsia="zh-CN"/>
        </w:rPr>
        <w:t>国家执行计划</w:t>
      </w:r>
      <w:r w:rsidRPr="007474E8">
        <w:rPr>
          <w:rFonts w:ascii="SimSun" w:eastAsia="SimSun" w:hAnsi="SimSun"/>
          <w:sz w:val="20"/>
          <w:lang w:val="zh-CN" w:eastAsia="zh-CN"/>
        </w:rPr>
        <w:t>”</w:t>
      </w:r>
      <w:r w:rsidRPr="007474E8">
        <w:rPr>
          <w:rFonts w:eastAsia="SimSun"/>
          <w:sz w:val="20"/>
          <w:lang w:val="zh-CN" w:eastAsia="zh-CN"/>
        </w:rPr>
        <w:t>。</w:t>
      </w:r>
    </w:p>
  </w:footnote>
  <w:footnote w:id="32">
    <w:p w14:paraId="5B10BBFF" w14:textId="519764AA"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：这一拟列入国家计划的可能行动清单反映了所提出的案文方案中提到的此类计划。提出该清单是为了便于参考，并不影响成员如何选择在</w:t>
      </w:r>
      <w:r w:rsidR="005E2FC5" w:rsidRPr="007474E8">
        <w:rPr>
          <w:rFonts w:eastAsia="KaiTi"/>
          <w:sz w:val="20"/>
          <w:lang w:val="zh-CN" w:eastAsia="zh-CN"/>
        </w:rPr>
        <w:t>文书</w:t>
      </w:r>
      <w:r w:rsidRPr="007474E8">
        <w:rPr>
          <w:rFonts w:eastAsia="SimSun"/>
          <w:sz w:val="20"/>
          <w:lang w:val="zh-CN" w:eastAsia="zh-CN"/>
        </w:rPr>
        <w:t>*</w:t>
      </w:r>
      <w:r w:rsidRPr="007474E8">
        <w:rPr>
          <w:rFonts w:eastAsia="SimSun"/>
          <w:sz w:val="20"/>
          <w:lang w:val="zh-CN" w:eastAsia="zh-CN"/>
        </w:rPr>
        <w:t>中处理该项目。任何国家计划的确切内容将取决于</w:t>
      </w:r>
      <w:r w:rsidR="005E2FC5" w:rsidRPr="007474E8">
        <w:rPr>
          <w:rFonts w:eastAsia="KaiTi"/>
          <w:sz w:val="20"/>
          <w:lang w:val="zh-CN" w:eastAsia="zh-CN"/>
        </w:rPr>
        <w:t>文书</w:t>
      </w:r>
      <w:r w:rsidRPr="007474E8">
        <w:rPr>
          <w:rFonts w:eastAsia="SimSun"/>
          <w:sz w:val="20"/>
          <w:lang w:val="zh-CN" w:eastAsia="zh-CN"/>
        </w:rPr>
        <w:t>*</w:t>
      </w:r>
      <w:r w:rsidRPr="007474E8">
        <w:rPr>
          <w:rFonts w:eastAsia="SimSun"/>
          <w:sz w:val="20"/>
          <w:lang w:val="zh-CN" w:eastAsia="zh-CN"/>
        </w:rPr>
        <w:t>下承诺和义务的内容和结构。</w:t>
      </w:r>
    </w:p>
  </w:footnote>
  <w:footnote w:id="33">
    <w:p w14:paraId="2C091641"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：在第</w:t>
      </w:r>
      <w:r w:rsidRPr="007474E8">
        <w:rPr>
          <w:rFonts w:eastAsia="SimSun"/>
          <w:sz w:val="20"/>
          <w:lang w:val="zh-CN" w:eastAsia="zh-CN"/>
        </w:rPr>
        <w:t>3</w:t>
      </w:r>
      <w:r w:rsidRPr="007474E8">
        <w:rPr>
          <w:rFonts w:eastAsia="SimSun"/>
          <w:sz w:val="20"/>
          <w:lang w:val="zh-CN" w:eastAsia="zh-CN"/>
        </w:rPr>
        <w:t>款下提出的这一建议已作为备选案文方案移至第</w:t>
      </w:r>
      <w:r w:rsidRPr="007474E8">
        <w:rPr>
          <w:rFonts w:eastAsia="SimSun"/>
          <w:sz w:val="20"/>
          <w:lang w:val="zh-CN" w:eastAsia="zh-CN"/>
        </w:rPr>
        <w:t>1</w:t>
      </w:r>
      <w:r w:rsidRPr="007474E8">
        <w:rPr>
          <w:rFonts w:eastAsia="SimSun"/>
          <w:sz w:val="20"/>
          <w:lang w:val="zh-CN" w:eastAsia="zh-CN"/>
        </w:rPr>
        <w:t>款，因为该款除涉及国家计划的内容和格式外，还涉及国家计划的编制。</w:t>
      </w:r>
    </w:p>
  </w:footnote>
  <w:footnote w:id="34">
    <w:p w14:paraId="73A795AD"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：这一案文类似于关于供资的声明（见第</w:t>
      </w:r>
      <w:r w:rsidRPr="007474E8">
        <w:rPr>
          <w:rFonts w:eastAsia="SimSun"/>
          <w:sz w:val="20"/>
          <w:lang w:val="zh-CN" w:eastAsia="zh-CN"/>
        </w:rPr>
        <w:t>3</w:t>
      </w:r>
      <w:r w:rsidRPr="007474E8">
        <w:rPr>
          <w:rFonts w:eastAsia="SimSun"/>
          <w:sz w:val="20"/>
          <w:lang w:val="zh-CN" w:eastAsia="zh-CN"/>
        </w:rPr>
        <w:t>款、第</w:t>
      </w:r>
      <w:r w:rsidRPr="007474E8">
        <w:rPr>
          <w:rFonts w:eastAsia="SimSun"/>
          <w:sz w:val="20"/>
          <w:lang w:val="zh-CN" w:eastAsia="zh-CN"/>
        </w:rPr>
        <w:t>3</w:t>
      </w:r>
      <w:r w:rsidRPr="007474E8">
        <w:rPr>
          <w:rFonts w:eastAsia="SimSun"/>
          <w:sz w:val="20"/>
          <w:lang w:val="zh-CN" w:eastAsia="zh-CN"/>
        </w:rPr>
        <w:t>款案文方案之二和拟议的新的第</w:t>
      </w:r>
      <w:r w:rsidRPr="007474E8">
        <w:rPr>
          <w:rFonts w:eastAsia="SimSun"/>
          <w:sz w:val="20"/>
          <w:lang w:val="zh-CN" w:eastAsia="zh-CN"/>
        </w:rPr>
        <w:t>0</w:t>
      </w:r>
      <w:r w:rsidRPr="007474E8">
        <w:rPr>
          <w:rFonts w:eastAsia="SimSun"/>
          <w:sz w:val="20"/>
          <w:lang w:val="zh-CN" w:eastAsia="zh-CN"/>
        </w:rPr>
        <w:t>之二款），可进一步精简。</w:t>
      </w:r>
    </w:p>
  </w:footnote>
  <w:footnote w:id="35">
    <w:p w14:paraId="7F25F46C"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：改编自《水俣公约》第十五条。</w:t>
      </w:r>
    </w:p>
  </w:footnote>
  <w:footnote w:id="36">
    <w:p w14:paraId="6E1EC6B2"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：这一案文最初是为补充上述第</w:t>
      </w:r>
      <w:r w:rsidRPr="007474E8">
        <w:rPr>
          <w:rFonts w:eastAsia="SimSun"/>
          <w:sz w:val="20"/>
          <w:lang w:val="zh-CN" w:eastAsia="zh-CN"/>
        </w:rPr>
        <w:t>1</w:t>
      </w:r>
      <w:r w:rsidRPr="007474E8">
        <w:rPr>
          <w:rFonts w:eastAsia="SimSun"/>
          <w:sz w:val="20"/>
          <w:lang w:val="zh-CN" w:eastAsia="zh-CN"/>
        </w:rPr>
        <w:t>款提出的，鉴于其与第</w:t>
      </w:r>
      <w:r w:rsidRPr="007474E8">
        <w:rPr>
          <w:rFonts w:eastAsia="SimSun"/>
          <w:sz w:val="20"/>
          <w:lang w:val="zh-CN" w:eastAsia="zh-CN"/>
        </w:rPr>
        <w:t>2</w:t>
      </w:r>
      <w:r w:rsidRPr="007474E8">
        <w:rPr>
          <w:rFonts w:eastAsia="SimSun"/>
          <w:sz w:val="20"/>
          <w:lang w:val="zh-CN" w:eastAsia="zh-CN"/>
        </w:rPr>
        <w:t>款下备选案文方案的功能相一致，有成员提议将其插入此处。</w:t>
      </w:r>
    </w:p>
  </w:footnote>
  <w:footnote w:id="37">
    <w:p w14:paraId="2DB9976C"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：改编自《水俣公约》第十五条。</w:t>
      </w:r>
    </w:p>
  </w:footnote>
  <w:footnote w:id="38">
    <w:p w14:paraId="43F2CE58"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：虽然这一案文最初是在第</w:t>
      </w:r>
      <w:r w:rsidRPr="007474E8">
        <w:rPr>
          <w:rFonts w:eastAsia="SimSun"/>
          <w:sz w:val="20"/>
          <w:lang w:val="zh-CN" w:eastAsia="zh-CN"/>
        </w:rPr>
        <w:t>4</w:t>
      </w:r>
      <w:r w:rsidRPr="007474E8">
        <w:rPr>
          <w:rFonts w:eastAsia="SimSun"/>
          <w:sz w:val="20"/>
          <w:lang w:val="zh-CN" w:eastAsia="zh-CN"/>
        </w:rPr>
        <w:t>款内提出的，但共同主持人认为，委员会的遴选和选举问题放在单独的一款中考虑更为恰当。</w:t>
      </w:r>
    </w:p>
  </w:footnote>
  <w:footnote w:id="39">
    <w:p w14:paraId="54E2E414"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：议事规则可包括不遵约条款。</w:t>
      </w:r>
    </w:p>
  </w:footnote>
  <w:footnote w:id="40">
    <w:p w14:paraId="1F54B280"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：可授权秘书处维护一个登记册，即一个可提供缔约方报告的信息的中央数据交换平台。</w:t>
      </w:r>
    </w:p>
  </w:footnote>
  <w:footnote w:id="41">
    <w:p w14:paraId="0F50AD2C"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：改编自《水俣公约》第二十一条第二款。</w:t>
      </w:r>
    </w:p>
  </w:footnote>
  <w:footnote w:id="42">
    <w:p w14:paraId="25102E34"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：相关条款清单待定。</w:t>
      </w:r>
    </w:p>
  </w:footnote>
  <w:footnote w:id="43">
    <w:p w14:paraId="78C943B9" w14:textId="32FC9B14"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：这一措辞假定科学和（或）技术机构或审查机制将获授权进行科学和社会经济评估。</w:t>
      </w:r>
    </w:p>
  </w:footnote>
  <w:footnote w:id="44">
    <w:p w14:paraId="5C38114F"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：本拟议案文假定通过第二编第</w:t>
      </w:r>
      <w:r w:rsidRPr="007474E8">
        <w:rPr>
          <w:rFonts w:eastAsia="SimSun"/>
          <w:sz w:val="20"/>
          <w:lang w:val="zh-CN" w:eastAsia="zh-CN"/>
        </w:rPr>
        <w:t>2</w:t>
      </w:r>
      <w:r w:rsidRPr="007474E8">
        <w:rPr>
          <w:rFonts w:eastAsia="SimSun"/>
          <w:sz w:val="20"/>
          <w:lang w:val="zh-CN" w:eastAsia="zh-CN"/>
        </w:rPr>
        <w:t>节（引起关切的化学品和聚合物）和第二编第</w:t>
      </w:r>
      <w:r w:rsidRPr="007474E8">
        <w:rPr>
          <w:rFonts w:eastAsia="SimSun"/>
          <w:sz w:val="20"/>
          <w:lang w:val="zh-CN" w:eastAsia="zh-CN"/>
        </w:rPr>
        <w:t>3</w:t>
      </w:r>
      <w:r w:rsidRPr="007474E8">
        <w:rPr>
          <w:rFonts w:eastAsia="SimSun"/>
          <w:sz w:val="20"/>
          <w:lang w:val="zh-CN" w:eastAsia="zh-CN"/>
        </w:rPr>
        <w:t>节（可避免的塑料产品，包括寿命短和一次性塑料产品以及有意添加的微塑料）中某些案文方案所载的附件</w:t>
      </w:r>
      <w:r w:rsidRPr="007474E8">
        <w:rPr>
          <w:rFonts w:eastAsia="SimSun"/>
          <w:sz w:val="20"/>
          <w:lang w:val="zh-CN" w:eastAsia="zh-CN"/>
        </w:rPr>
        <w:t>A</w:t>
      </w:r>
      <w:r w:rsidRPr="007474E8">
        <w:rPr>
          <w:rFonts w:eastAsia="SimSun"/>
          <w:sz w:val="20"/>
          <w:lang w:val="zh-CN" w:eastAsia="zh-CN"/>
        </w:rPr>
        <w:t>和附件</w:t>
      </w:r>
      <w:r w:rsidRPr="007474E8">
        <w:rPr>
          <w:rFonts w:eastAsia="SimSun"/>
          <w:sz w:val="20"/>
          <w:lang w:val="zh-CN" w:eastAsia="zh-CN"/>
        </w:rPr>
        <w:t>B</w:t>
      </w:r>
      <w:r w:rsidRPr="007474E8">
        <w:rPr>
          <w:rFonts w:eastAsia="SimSun"/>
          <w:sz w:val="20"/>
          <w:lang w:val="zh-CN" w:eastAsia="zh-CN"/>
        </w:rPr>
        <w:t>。</w:t>
      </w:r>
    </w:p>
  </w:footnote>
  <w:footnote w:id="45">
    <w:p w14:paraId="6DFCDC56"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：这一措辞假定将授权一个科学和（或）技术机构或审查机制履行这一职能和任何相关职能。</w:t>
      </w:r>
    </w:p>
  </w:footnote>
  <w:footnote w:id="46">
    <w:p w14:paraId="189DCAE0"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共同主持人的说明</w:t>
      </w:r>
      <w:r w:rsidRPr="007474E8">
        <w:rPr>
          <w:rFonts w:eastAsia="SimSun"/>
          <w:sz w:val="20"/>
          <w:lang w:val="zh-CN" w:eastAsia="zh-CN"/>
        </w:rPr>
        <w:t>：成员们不妨考虑增加一项关于这些模式修正程序的条款。</w:t>
      </w:r>
    </w:p>
  </w:footnote>
  <w:footnote w:id="47">
    <w:p w14:paraId="787CC21F"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：这一措辞假定将授权一个科学和（或）技术机构或审查机制履行这一职能。</w:t>
      </w:r>
    </w:p>
  </w:footnote>
  <w:footnote w:id="48">
    <w:p w14:paraId="65301BCA" w14:textId="77777777" w:rsidR="00D45152" w:rsidRPr="007474E8" w:rsidRDefault="00D45152" w:rsidP="00204B20">
      <w:pPr>
        <w:pStyle w:val="Footnote-Text"/>
        <w:adjustRightInd w:val="0"/>
        <w:rPr>
          <w:rFonts w:eastAsia="SimSun"/>
          <w:color w:val="000000" w:themeColor="text1"/>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成员们不妨考虑拟定一份附属机构开展工作时的考虑因素清单，其中包括：</w:t>
      </w:r>
    </w:p>
    <w:p w14:paraId="01A71065" w14:textId="77777777" w:rsidR="00D45152" w:rsidRPr="007474E8" w:rsidRDefault="00D45152" w:rsidP="00204B20">
      <w:pPr>
        <w:pStyle w:val="Footnote-Text"/>
        <w:numPr>
          <w:ilvl w:val="0"/>
          <w:numId w:val="85"/>
        </w:numPr>
        <w:tabs>
          <w:tab w:val="clear" w:pos="1871"/>
        </w:tabs>
        <w:adjustRightInd w:val="0"/>
        <w:ind w:left="1247" w:firstLine="0"/>
        <w:rPr>
          <w:rFonts w:eastAsia="SimSun"/>
          <w:color w:val="000000" w:themeColor="text1"/>
          <w:sz w:val="20"/>
          <w:lang w:eastAsia="zh-CN"/>
        </w:rPr>
      </w:pPr>
      <w:r w:rsidRPr="007474E8">
        <w:rPr>
          <w:rFonts w:eastAsia="SimSun"/>
          <w:sz w:val="20"/>
          <w:lang w:val="zh-CN" w:eastAsia="zh-CN"/>
        </w:rPr>
        <w:t>聚合物、添加剂或产品的潜在危害；</w:t>
      </w:r>
    </w:p>
    <w:p w14:paraId="012C9769" w14:textId="77777777" w:rsidR="00D45152" w:rsidRPr="007474E8" w:rsidRDefault="00D45152" w:rsidP="00204B20">
      <w:pPr>
        <w:pStyle w:val="Footnote-Text"/>
        <w:numPr>
          <w:ilvl w:val="0"/>
          <w:numId w:val="85"/>
        </w:numPr>
        <w:tabs>
          <w:tab w:val="clear" w:pos="1871"/>
        </w:tabs>
        <w:adjustRightInd w:val="0"/>
        <w:ind w:left="1247" w:firstLine="0"/>
        <w:rPr>
          <w:rFonts w:eastAsia="SimSun"/>
          <w:color w:val="000000" w:themeColor="text1"/>
          <w:sz w:val="20"/>
          <w:lang w:eastAsia="zh-CN"/>
        </w:rPr>
      </w:pPr>
      <w:r w:rsidRPr="007474E8">
        <w:rPr>
          <w:rFonts w:eastAsia="SimSun"/>
          <w:sz w:val="20"/>
          <w:lang w:val="zh-CN" w:eastAsia="zh-CN"/>
        </w:rPr>
        <w:t>聚合物、添加剂或产品的贡献；</w:t>
      </w:r>
    </w:p>
    <w:p w14:paraId="26B94AC6" w14:textId="77777777" w:rsidR="00D45152" w:rsidRPr="007474E8" w:rsidRDefault="00D45152" w:rsidP="00204B20">
      <w:pPr>
        <w:pStyle w:val="Footnote-Text"/>
        <w:numPr>
          <w:ilvl w:val="0"/>
          <w:numId w:val="85"/>
        </w:numPr>
        <w:tabs>
          <w:tab w:val="clear" w:pos="1871"/>
        </w:tabs>
        <w:adjustRightInd w:val="0"/>
        <w:ind w:left="1247" w:firstLine="0"/>
        <w:rPr>
          <w:rFonts w:eastAsia="SimSun"/>
          <w:color w:val="000000" w:themeColor="text1"/>
          <w:sz w:val="20"/>
        </w:rPr>
      </w:pPr>
      <w:proofErr w:type="spellStart"/>
      <w:proofErr w:type="gramStart"/>
      <w:r w:rsidRPr="007474E8">
        <w:rPr>
          <w:rFonts w:eastAsia="SimSun"/>
          <w:sz w:val="20"/>
          <w:lang w:val="zh-CN"/>
        </w:rPr>
        <w:t>产品的必要性</w:t>
      </w:r>
      <w:proofErr w:type="spellEnd"/>
      <w:r w:rsidRPr="007474E8">
        <w:rPr>
          <w:rFonts w:eastAsia="SimSun"/>
          <w:sz w:val="20"/>
          <w:lang w:val="zh-CN"/>
        </w:rPr>
        <w:t>；</w:t>
      </w:r>
      <w:proofErr w:type="gramEnd"/>
    </w:p>
    <w:p w14:paraId="2D7652AD" w14:textId="77777777" w:rsidR="00D45152" w:rsidRPr="007474E8" w:rsidRDefault="00D45152" w:rsidP="00204B20">
      <w:pPr>
        <w:pStyle w:val="Footnote-Text"/>
        <w:numPr>
          <w:ilvl w:val="0"/>
          <w:numId w:val="85"/>
        </w:numPr>
        <w:tabs>
          <w:tab w:val="clear" w:pos="1871"/>
        </w:tabs>
        <w:adjustRightInd w:val="0"/>
        <w:ind w:left="1247" w:firstLine="0"/>
        <w:rPr>
          <w:rFonts w:eastAsia="SimSun"/>
          <w:color w:val="000000" w:themeColor="text1"/>
          <w:sz w:val="20"/>
          <w:lang w:eastAsia="zh-CN"/>
        </w:rPr>
      </w:pPr>
      <w:r w:rsidRPr="007474E8">
        <w:rPr>
          <w:rFonts w:eastAsia="SimSun"/>
          <w:sz w:val="20"/>
          <w:lang w:val="zh-CN" w:eastAsia="zh-CN"/>
        </w:rPr>
        <w:t>安全、可持续、可获得和经济上可行的替代品和（或）代用品的可得性；</w:t>
      </w:r>
    </w:p>
    <w:p w14:paraId="2F4E7FA4" w14:textId="77777777" w:rsidR="00D45152" w:rsidRPr="007474E8" w:rsidRDefault="00D45152" w:rsidP="00204B20">
      <w:pPr>
        <w:pStyle w:val="Footnote-Text"/>
        <w:numPr>
          <w:ilvl w:val="0"/>
          <w:numId w:val="85"/>
        </w:numPr>
        <w:tabs>
          <w:tab w:val="clear" w:pos="1871"/>
        </w:tabs>
        <w:adjustRightInd w:val="0"/>
        <w:ind w:left="1247" w:firstLine="0"/>
        <w:rPr>
          <w:color w:val="000000" w:themeColor="text1"/>
          <w:sz w:val="20"/>
          <w:lang w:eastAsia="zh-CN"/>
        </w:rPr>
      </w:pPr>
      <w:r w:rsidRPr="007474E8">
        <w:rPr>
          <w:rFonts w:eastAsia="SimSun"/>
          <w:sz w:val="20"/>
          <w:lang w:val="zh-CN" w:eastAsia="zh-CN"/>
        </w:rPr>
        <w:t>对发展中国家，特别是小岛屿发展中国家的经济损害程度。</w:t>
      </w:r>
    </w:p>
  </w:footnote>
  <w:footnote w:id="49">
    <w:p w14:paraId="71838F07"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：这一措辞假定将授权一个科学和（或）技术机构或审查机制履行这一职能。</w:t>
      </w:r>
    </w:p>
  </w:footnote>
  <w:footnote w:id="50">
    <w:p w14:paraId="5F12FCEF"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：改编自《〈联合国海洋法公约〉下国家管辖范围以外区域海洋生物多样性的养护和可持续利用协定》第</w:t>
      </w:r>
      <w:r w:rsidRPr="007474E8">
        <w:rPr>
          <w:rFonts w:eastAsia="SimSun"/>
          <w:sz w:val="20"/>
          <w:lang w:val="zh-CN" w:eastAsia="zh-CN"/>
        </w:rPr>
        <w:t>8</w:t>
      </w:r>
      <w:r w:rsidRPr="007474E8">
        <w:rPr>
          <w:rFonts w:eastAsia="SimSun"/>
          <w:sz w:val="20"/>
          <w:lang w:val="zh-CN" w:eastAsia="zh-CN"/>
        </w:rPr>
        <w:t>条。</w:t>
      </w:r>
    </w:p>
  </w:footnote>
  <w:footnote w:id="51">
    <w:p w14:paraId="767E48F1" w14:textId="1B5D73DD" w:rsidR="00D45152" w:rsidRPr="007474E8" w:rsidRDefault="00D45152" w:rsidP="00204B20">
      <w:pPr>
        <w:pStyle w:val="Footnote-Text"/>
        <w:adjustRightInd w:val="0"/>
        <w:rPr>
          <w:rFonts w:eastAsia="SimSun"/>
          <w:sz w:val="20"/>
          <w:lang w:eastAsia="zh-CN"/>
        </w:rPr>
      </w:pPr>
      <w:r w:rsidRPr="007474E8">
        <w:rPr>
          <w:rFonts w:eastAsia="SimSun"/>
          <w:sz w:val="20"/>
          <w:vertAlign w:val="superscript"/>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：根据环境大会第</w:t>
      </w:r>
      <w:r w:rsidRPr="007474E8">
        <w:rPr>
          <w:rFonts w:eastAsia="SimSun"/>
          <w:sz w:val="20"/>
          <w:lang w:val="zh-CN" w:eastAsia="zh-CN"/>
        </w:rPr>
        <w:t>5/8</w:t>
      </w:r>
      <w:r w:rsidRPr="007474E8">
        <w:rPr>
          <w:rFonts w:eastAsia="SimSun"/>
          <w:sz w:val="20"/>
          <w:lang w:val="zh-CN" w:eastAsia="zh-CN"/>
        </w:rPr>
        <w:t>号决议，科学与政策委员会可支持</w:t>
      </w:r>
      <w:r w:rsidRPr="007474E8">
        <w:rPr>
          <w:rFonts w:ascii="SimSun" w:eastAsia="SimSun" w:hAnsi="SimSun"/>
          <w:sz w:val="20"/>
          <w:lang w:val="zh-CN" w:eastAsia="zh-CN"/>
        </w:rPr>
        <w:t>“</w:t>
      </w:r>
      <w:r w:rsidRPr="007474E8">
        <w:rPr>
          <w:rFonts w:eastAsia="SimSun"/>
          <w:sz w:val="20"/>
          <w:lang w:val="zh-CN" w:eastAsia="zh-CN"/>
        </w:rPr>
        <w:t>支持相关多边协定、其他国际</w:t>
      </w:r>
      <w:r w:rsidR="005E2FC5" w:rsidRPr="00453A65">
        <w:rPr>
          <w:rFonts w:ascii="SimSun" w:eastAsia="SimSun" w:hAnsi="SimSun"/>
          <w:sz w:val="20"/>
          <w:lang w:val="zh-CN" w:eastAsia="zh-CN"/>
        </w:rPr>
        <w:t>文书</w:t>
      </w:r>
      <w:r w:rsidRPr="007474E8">
        <w:rPr>
          <w:rFonts w:eastAsia="SimSun"/>
          <w:sz w:val="20"/>
          <w:lang w:val="zh-CN" w:eastAsia="zh-CN"/>
        </w:rPr>
        <w:t>和政府间机构、私营部门和其他相关利益攸关方的工作</w:t>
      </w:r>
      <w:r w:rsidRPr="007474E8">
        <w:rPr>
          <w:rFonts w:ascii="SimSun" w:eastAsia="SimSun" w:hAnsi="SimSun"/>
          <w:sz w:val="20"/>
          <w:lang w:val="zh-CN" w:eastAsia="zh-CN"/>
        </w:rPr>
        <w:t>”</w:t>
      </w:r>
      <w:r w:rsidRPr="007474E8">
        <w:rPr>
          <w:rFonts w:eastAsia="SimSun"/>
          <w:sz w:val="20"/>
          <w:lang w:val="zh-CN" w:eastAsia="zh-CN"/>
        </w:rPr>
        <w:t>。需要根据第</w:t>
      </w:r>
      <w:r w:rsidRPr="007474E8">
        <w:rPr>
          <w:rFonts w:eastAsia="SimSun"/>
          <w:sz w:val="20"/>
          <w:lang w:val="zh-CN" w:eastAsia="zh-CN"/>
        </w:rPr>
        <w:t>5/8</w:t>
      </w:r>
      <w:r w:rsidRPr="007474E8">
        <w:rPr>
          <w:rFonts w:eastAsia="SimSun"/>
          <w:sz w:val="20"/>
          <w:lang w:val="zh-CN" w:eastAsia="zh-CN"/>
        </w:rPr>
        <w:t>号决议设立的不限成员名额工作组为设立未来的科学与政策委员会而开展的工作的成果来最终确定拟议措辞的确切用词。</w:t>
      </w:r>
    </w:p>
  </w:footnote>
  <w:footnote w:id="52">
    <w:p w14:paraId="65C149DF" w14:textId="0F380139"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：改编自联合国大会第</w:t>
      </w:r>
      <w:r w:rsidRPr="007474E8">
        <w:rPr>
          <w:rFonts w:eastAsia="SimSun"/>
          <w:sz w:val="20"/>
          <w:lang w:val="zh-CN" w:eastAsia="zh-CN"/>
        </w:rPr>
        <w:t>73/333</w:t>
      </w:r>
      <w:r w:rsidRPr="007474E8">
        <w:rPr>
          <w:rFonts w:eastAsia="SimSun"/>
          <w:sz w:val="20"/>
          <w:lang w:val="zh-CN" w:eastAsia="zh-CN"/>
        </w:rPr>
        <w:t>号决议。有关的国际</w:t>
      </w:r>
      <w:r w:rsidR="005E2FC5" w:rsidRPr="007474E8">
        <w:rPr>
          <w:rFonts w:ascii="SimSun" w:eastAsia="SimSun" w:hAnsi="SimSun"/>
          <w:sz w:val="20"/>
          <w:lang w:val="zh-CN" w:eastAsia="zh-CN"/>
        </w:rPr>
        <w:t>文书</w:t>
      </w:r>
      <w:r w:rsidRPr="007474E8">
        <w:rPr>
          <w:rFonts w:eastAsia="SimSun"/>
          <w:sz w:val="20"/>
          <w:lang w:val="zh-CN" w:eastAsia="zh-CN"/>
        </w:rPr>
        <w:t>和组织除其他外，将包括《控制危险废物越境转移及其处置巴塞尔公约》、《关于在国际贸易中对某些危险化学品和农药采用事先知情同意程序的鹿特丹公约》、《关于持久性有机污染物的斯德哥尔摩公约》、《防止倾倒废物及其他物质污染海洋的公约》、《伦敦公约》及其</w:t>
      </w:r>
      <w:r w:rsidRPr="007474E8">
        <w:rPr>
          <w:rFonts w:eastAsia="SimSun"/>
          <w:sz w:val="20"/>
          <w:lang w:val="zh-CN" w:eastAsia="zh-CN"/>
        </w:rPr>
        <w:t>1996</w:t>
      </w:r>
      <w:r w:rsidRPr="007474E8">
        <w:rPr>
          <w:rFonts w:eastAsia="SimSun"/>
          <w:sz w:val="20"/>
          <w:lang w:val="zh-CN" w:eastAsia="zh-CN"/>
        </w:rPr>
        <w:t>年议定书、《防止船舶污染公约》</w:t>
      </w:r>
      <w:r w:rsidRPr="007474E8">
        <w:rPr>
          <w:rFonts w:eastAsia="SimSun"/>
          <w:sz w:val="20"/>
          <w:lang w:val="zh-CN" w:eastAsia="zh-CN"/>
        </w:rPr>
        <w:t xml:space="preserve"> </w:t>
      </w:r>
      <w:r w:rsidRPr="007474E8">
        <w:rPr>
          <w:rFonts w:eastAsia="SimSun"/>
          <w:sz w:val="20"/>
          <w:lang w:val="zh-CN" w:eastAsia="zh-CN"/>
        </w:rPr>
        <w:t>、世界海关组织、联合国粮食及农业组织和国际劳工组织。</w:t>
      </w:r>
    </w:p>
  </w:footnote>
  <w:footnote w:id="53">
    <w:p w14:paraId="433BE7D2" w14:textId="2336B170"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：也可在本</w:t>
      </w:r>
      <w:r w:rsidR="005E2FC5" w:rsidRPr="007474E8">
        <w:rPr>
          <w:rFonts w:eastAsia="KaiTi"/>
          <w:sz w:val="20"/>
          <w:lang w:val="zh-CN" w:eastAsia="zh-CN"/>
        </w:rPr>
        <w:t>文书</w:t>
      </w:r>
      <w:r w:rsidRPr="007474E8">
        <w:rPr>
          <w:rFonts w:eastAsia="SimSun"/>
          <w:sz w:val="20"/>
          <w:lang w:val="zh-CN" w:eastAsia="zh-CN"/>
        </w:rPr>
        <w:t>*</w:t>
      </w:r>
      <w:r w:rsidRPr="007474E8">
        <w:rPr>
          <w:rFonts w:eastAsia="SimSun"/>
          <w:sz w:val="20"/>
          <w:lang w:val="zh-CN" w:eastAsia="zh-CN"/>
        </w:rPr>
        <w:t>之外，通过委员会的决定（最早通过委员会第三届会议的决定）启动多利益攸关方议程。</w:t>
      </w:r>
    </w:p>
  </w:footnote>
  <w:footnote w:id="54">
    <w:p w14:paraId="6C394E22" w14:textId="0A23609F"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u w:val="single"/>
          <w:lang w:val="zh-CN" w:eastAsia="zh-CN"/>
        </w:rPr>
        <w:t>注</w:t>
      </w:r>
      <w:r w:rsidRPr="007474E8">
        <w:rPr>
          <w:rFonts w:eastAsia="SimSun"/>
          <w:sz w:val="20"/>
          <w:lang w:val="zh-CN" w:eastAsia="zh-CN"/>
        </w:rPr>
        <w:t>：议程模式可由</w:t>
      </w:r>
      <w:r w:rsidRPr="00453A65">
        <w:rPr>
          <w:rFonts w:ascii="SimSun" w:eastAsia="SimSun" w:hAnsi="SimSun"/>
          <w:sz w:val="20"/>
          <w:lang w:val="zh-CN" w:eastAsia="zh-CN"/>
        </w:rPr>
        <w:t>理事机构</w:t>
      </w:r>
      <w:r w:rsidR="006D6DE8" w:rsidRPr="00453A65">
        <w:rPr>
          <w:rFonts w:eastAsia="SimSun"/>
          <w:sz w:val="20"/>
          <w:lang w:val="zh-CN" w:eastAsia="zh-CN"/>
        </w:rPr>
        <w:t>*</w:t>
      </w:r>
      <w:r w:rsidRPr="007474E8">
        <w:rPr>
          <w:rFonts w:eastAsia="SimSun"/>
          <w:sz w:val="20"/>
          <w:lang w:val="zh-CN" w:eastAsia="zh-CN"/>
        </w:rPr>
        <w:t>第一届会议确定，或列入本</w:t>
      </w:r>
      <w:r w:rsidR="005E2FC5" w:rsidRPr="007474E8">
        <w:rPr>
          <w:rFonts w:eastAsia="KaiTi"/>
          <w:sz w:val="20"/>
          <w:lang w:val="zh-CN" w:eastAsia="zh-CN"/>
        </w:rPr>
        <w:t>文书</w:t>
      </w:r>
      <w:r w:rsidRPr="007474E8">
        <w:rPr>
          <w:rFonts w:eastAsia="SimSun"/>
          <w:sz w:val="20"/>
          <w:lang w:val="zh-CN" w:eastAsia="zh-CN"/>
        </w:rPr>
        <w:t>*</w:t>
      </w:r>
      <w:r w:rsidRPr="007474E8">
        <w:rPr>
          <w:rFonts w:eastAsia="SimSun"/>
          <w:sz w:val="20"/>
          <w:lang w:val="zh-CN" w:eastAsia="zh-CN"/>
        </w:rPr>
        <w:t>附件。</w:t>
      </w:r>
    </w:p>
  </w:footnote>
  <w:footnote w:id="55">
    <w:p w14:paraId="6D776F4D" w14:textId="2625F2B2"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本节案文是按照《关于汞的水俣公约》的结构编写的，反映了综合报告（</w:t>
      </w:r>
      <w:r w:rsidRPr="007474E8">
        <w:rPr>
          <w:rFonts w:eastAsia="SimSun"/>
          <w:sz w:val="20"/>
          <w:lang w:val="zh-CN" w:eastAsia="zh-CN"/>
        </w:rPr>
        <w:t>UNEP/PP/INC.3/INF/1</w:t>
      </w:r>
      <w:r w:rsidRPr="007474E8">
        <w:rPr>
          <w:rFonts w:eastAsia="SimSun"/>
          <w:sz w:val="20"/>
          <w:lang w:val="zh-CN" w:eastAsia="zh-CN"/>
        </w:rPr>
        <w:t>）确定的内容。建议将其作为一个起点，以便结合委员会第三届会议的成员</w:t>
      </w:r>
      <w:r w:rsidR="00F37692" w:rsidRPr="007474E8">
        <w:rPr>
          <w:rFonts w:eastAsia="SimSun" w:hint="eastAsia"/>
          <w:sz w:val="20"/>
          <w:lang w:val="zh-CN" w:eastAsia="zh-CN"/>
        </w:rPr>
        <w:t>意见和建议</w:t>
      </w:r>
      <w:r w:rsidRPr="007474E8">
        <w:rPr>
          <w:rFonts w:eastAsia="SimSun"/>
          <w:sz w:val="20"/>
          <w:lang w:val="zh-CN" w:eastAsia="zh-CN"/>
        </w:rPr>
        <w:t>进一步编写。见第</w:t>
      </w:r>
      <w:r w:rsidRPr="007474E8">
        <w:rPr>
          <w:rFonts w:eastAsia="SimSun"/>
          <w:sz w:val="20"/>
          <w:lang w:val="zh-CN" w:eastAsia="zh-CN"/>
        </w:rPr>
        <w:t>3</w:t>
      </w:r>
      <w:r w:rsidRPr="007474E8">
        <w:rPr>
          <w:rFonts w:eastAsia="SimSun"/>
          <w:sz w:val="20"/>
          <w:lang w:val="zh-CN" w:eastAsia="zh-CN"/>
        </w:rPr>
        <w:t>联络小组成果文件，第</w:t>
      </w:r>
      <w:r w:rsidRPr="007474E8">
        <w:rPr>
          <w:rFonts w:eastAsia="SimSun"/>
          <w:sz w:val="20"/>
          <w:lang w:val="zh-CN" w:eastAsia="zh-CN"/>
        </w:rPr>
        <w:t>9</w:t>
      </w:r>
      <w:r w:rsidRPr="007474E8">
        <w:rPr>
          <w:rFonts w:eastAsia="SimSun"/>
          <w:sz w:val="20"/>
          <w:lang w:val="zh-CN" w:eastAsia="zh-CN"/>
        </w:rPr>
        <w:t>页。另见委员会第三届会议期间各成员的书面呈文汇编，可查阅</w:t>
      </w:r>
      <w:hyperlink r:id="rId4" w:anchor="ContactGroups" w:history="1">
        <w:r w:rsidRPr="007474E8">
          <w:rPr>
            <w:rStyle w:val="Hyperlink"/>
            <w:rFonts w:eastAsia="SimSun"/>
            <w:lang w:val="zh-CN" w:eastAsia="zh-CN"/>
          </w:rPr>
          <w:t>https://www.unep.org/inc-plastic-pollution/session-3/documents/in-session#ContactGroups</w:t>
        </w:r>
      </w:hyperlink>
      <w:r w:rsidRPr="007474E8">
        <w:rPr>
          <w:rFonts w:eastAsia="SimSun"/>
          <w:sz w:val="20"/>
          <w:lang w:val="zh-CN" w:eastAsia="zh-CN"/>
        </w:rPr>
        <w:t>。</w:t>
      </w:r>
    </w:p>
  </w:footnote>
  <w:footnote w:id="56">
    <w:p w14:paraId="19F5CE0B"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见第</w:t>
      </w:r>
      <w:r w:rsidRPr="007474E8">
        <w:rPr>
          <w:rFonts w:eastAsia="SimSun"/>
          <w:sz w:val="20"/>
          <w:lang w:val="zh-CN" w:eastAsia="zh-CN"/>
        </w:rPr>
        <w:t>3</w:t>
      </w:r>
      <w:r w:rsidRPr="007474E8">
        <w:rPr>
          <w:rFonts w:eastAsia="SimSun"/>
          <w:sz w:val="20"/>
          <w:lang w:val="zh-CN" w:eastAsia="zh-CN"/>
        </w:rPr>
        <w:t>联络小组成果文件，第</w:t>
      </w:r>
      <w:r w:rsidRPr="007474E8">
        <w:rPr>
          <w:rFonts w:eastAsia="SimSun"/>
          <w:sz w:val="20"/>
          <w:lang w:val="zh-CN" w:eastAsia="zh-CN"/>
        </w:rPr>
        <w:t>10</w:t>
      </w:r>
      <w:r w:rsidRPr="007474E8">
        <w:rPr>
          <w:rFonts w:eastAsia="SimSun"/>
          <w:sz w:val="20"/>
          <w:lang w:val="zh-CN" w:eastAsia="zh-CN"/>
        </w:rPr>
        <w:t>页。</w:t>
      </w:r>
    </w:p>
  </w:footnote>
  <w:footnote w:id="57">
    <w:p w14:paraId="05EE3339" w14:textId="18DC5276"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本节案文是按照《水俣公约》第二十四条和《鹿特丹公约》第</w:t>
      </w:r>
      <w:r w:rsidRPr="007474E8">
        <w:rPr>
          <w:rFonts w:eastAsia="SimSun"/>
          <w:sz w:val="20"/>
          <w:lang w:val="zh-CN" w:eastAsia="zh-CN"/>
        </w:rPr>
        <w:t>19</w:t>
      </w:r>
      <w:r w:rsidRPr="007474E8">
        <w:rPr>
          <w:rFonts w:eastAsia="SimSun"/>
          <w:sz w:val="20"/>
          <w:lang w:val="zh-CN" w:eastAsia="zh-CN"/>
        </w:rPr>
        <w:t>条的结构编写的。关于秘书处职能的第</w:t>
      </w:r>
      <w:r w:rsidRPr="007474E8">
        <w:rPr>
          <w:rFonts w:eastAsia="SimSun"/>
          <w:sz w:val="20"/>
          <w:lang w:val="zh-CN" w:eastAsia="zh-CN"/>
        </w:rPr>
        <w:t>2</w:t>
      </w:r>
      <w:r w:rsidRPr="007474E8">
        <w:rPr>
          <w:rFonts w:eastAsia="SimSun"/>
          <w:sz w:val="20"/>
          <w:lang w:val="zh-CN" w:eastAsia="zh-CN"/>
        </w:rPr>
        <w:t>款是根据综合报告（</w:t>
      </w:r>
      <w:r w:rsidRPr="007474E8">
        <w:rPr>
          <w:rFonts w:eastAsia="SimSun"/>
          <w:sz w:val="20"/>
          <w:lang w:val="zh-CN" w:eastAsia="zh-CN"/>
        </w:rPr>
        <w:t>UNEP/PP/INC.3/INF/1</w:t>
      </w:r>
      <w:r w:rsidRPr="007474E8">
        <w:rPr>
          <w:rFonts w:eastAsia="SimSun"/>
          <w:sz w:val="20"/>
          <w:lang w:val="zh-CN" w:eastAsia="zh-CN"/>
        </w:rPr>
        <w:t>，第</w:t>
      </w:r>
      <w:r w:rsidRPr="007474E8">
        <w:rPr>
          <w:rFonts w:eastAsia="SimSun"/>
          <w:sz w:val="20"/>
          <w:lang w:val="zh-CN" w:eastAsia="zh-CN"/>
        </w:rPr>
        <w:t>85</w:t>
      </w:r>
      <w:r w:rsidRPr="007474E8">
        <w:rPr>
          <w:rFonts w:eastAsia="SimSun"/>
          <w:sz w:val="20"/>
          <w:lang w:val="zh-CN" w:eastAsia="zh-CN"/>
        </w:rPr>
        <w:t>款）反映的内容编写的。建议将该案文作为一个起点，以便结合委员会第三届会议的成员</w:t>
      </w:r>
      <w:r w:rsidR="00F37692" w:rsidRPr="007474E8">
        <w:rPr>
          <w:rFonts w:eastAsia="SimSun" w:hint="eastAsia"/>
          <w:sz w:val="20"/>
          <w:lang w:val="zh-CN" w:eastAsia="zh-CN"/>
        </w:rPr>
        <w:t>意见和建议</w:t>
      </w:r>
      <w:r w:rsidRPr="007474E8">
        <w:rPr>
          <w:rFonts w:eastAsia="SimSun"/>
          <w:sz w:val="20"/>
          <w:lang w:val="zh-CN" w:eastAsia="zh-CN"/>
        </w:rPr>
        <w:t>进一步编写。见第</w:t>
      </w:r>
      <w:r w:rsidRPr="007474E8">
        <w:rPr>
          <w:rFonts w:eastAsia="SimSun"/>
          <w:sz w:val="20"/>
          <w:lang w:val="zh-CN" w:eastAsia="zh-CN"/>
        </w:rPr>
        <w:t>3</w:t>
      </w:r>
      <w:r w:rsidRPr="007474E8">
        <w:rPr>
          <w:rFonts w:eastAsia="SimSun"/>
          <w:sz w:val="20"/>
          <w:lang w:val="zh-CN" w:eastAsia="zh-CN"/>
        </w:rPr>
        <w:t>联络小组成果文件，第</w:t>
      </w:r>
      <w:r w:rsidRPr="007474E8">
        <w:rPr>
          <w:rFonts w:eastAsia="SimSun"/>
          <w:sz w:val="20"/>
          <w:lang w:val="zh-CN" w:eastAsia="zh-CN"/>
        </w:rPr>
        <w:t>11</w:t>
      </w:r>
      <w:r w:rsidRPr="007474E8">
        <w:rPr>
          <w:rFonts w:eastAsia="SimSun"/>
          <w:sz w:val="20"/>
          <w:lang w:val="zh-CN" w:eastAsia="zh-CN"/>
        </w:rPr>
        <w:t>页。另见委员会第三届会议期间各成员提交的书面呈文汇编，可查阅</w:t>
      </w:r>
      <w:hyperlink r:id="rId5" w:anchor="ContactGroups" w:history="1">
        <w:r w:rsidRPr="007474E8">
          <w:rPr>
            <w:rStyle w:val="Hyperlink"/>
            <w:rFonts w:eastAsia="SimSun"/>
            <w:lang w:val="zh-CN" w:eastAsia="zh-CN"/>
          </w:rPr>
          <w:t>https://www.unep.org/inc-plastic-pollution/session-3/documents/in-session#ContactGroups</w:t>
        </w:r>
      </w:hyperlink>
      <w:r w:rsidRPr="007474E8">
        <w:rPr>
          <w:rFonts w:eastAsia="SimSun"/>
          <w:sz w:val="20"/>
          <w:lang w:val="zh-CN" w:eastAsia="zh-CN"/>
        </w:rPr>
        <w:t>。</w:t>
      </w:r>
    </w:p>
  </w:footnote>
  <w:footnote w:id="58">
    <w:p w14:paraId="1E2FC02A" w14:textId="250261CC"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见第</w:t>
      </w:r>
      <w:r w:rsidRPr="007474E8">
        <w:rPr>
          <w:rFonts w:eastAsia="SimSun"/>
          <w:sz w:val="20"/>
          <w:lang w:val="zh-CN" w:eastAsia="zh-CN"/>
        </w:rPr>
        <w:t>3</w:t>
      </w:r>
      <w:r w:rsidRPr="007474E8">
        <w:rPr>
          <w:rFonts w:eastAsia="SimSun"/>
          <w:sz w:val="20"/>
          <w:lang w:val="zh-CN" w:eastAsia="zh-CN"/>
        </w:rPr>
        <w:t>联络小组成果文件，第</w:t>
      </w:r>
      <w:r w:rsidRPr="007474E8">
        <w:rPr>
          <w:rFonts w:eastAsia="SimSun"/>
          <w:sz w:val="20"/>
          <w:lang w:val="zh-CN" w:eastAsia="zh-CN"/>
        </w:rPr>
        <w:t>12</w:t>
      </w:r>
      <w:r w:rsidRPr="007474E8">
        <w:rPr>
          <w:rFonts w:eastAsia="SimSun"/>
          <w:sz w:val="20"/>
          <w:lang w:val="zh-CN" w:eastAsia="zh-CN"/>
        </w:rPr>
        <w:t>页。另见委员会第三届会议期间各成员的书面呈文汇编</w:t>
      </w:r>
      <w:r w:rsidRPr="007474E8">
        <w:rPr>
          <w:rFonts w:eastAsia="SimSun"/>
          <w:sz w:val="20"/>
          <w:lang w:val="en-US" w:eastAsia="zh-CN"/>
        </w:rPr>
        <w:t>，</w:t>
      </w:r>
      <w:r w:rsidRPr="007474E8">
        <w:rPr>
          <w:rFonts w:eastAsia="SimSun"/>
          <w:sz w:val="20"/>
          <w:lang w:val="zh-CN" w:eastAsia="zh-CN"/>
        </w:rPr>
        <w:t>可查阅会议网页</w:t>
      </w:r>
      <w:hyperlink r:id="rId6" w:anchor="ContactGroups" w:history="1">
        <w:r w:rsidRPr="007474E8">
          <w:rPr>
            <w:rStyle w:val="Hyperlink"/>
            <w:rFonts w:eastAsia="SimSun"/>
            <w:lang w:eastAsia="zh-CN"/>
          </w:rPr>
          <w:t>https://www.unep.org/inc-plastic-pollution/session-3/documents/in-session#ContactGroups</w:t>
        </w:r>
      </w:hyperlink>
      <w:r w:rsidRPr="007474E8">
        <w:rPr>
          <w:rFonts w:eastAsia="SimSun"/>
          <w:sz w:val="20"/>
          <w:lang w:val="zh-CN" w:eastAsia="zh-CN"/>
        </w:rPr>
        <w:t>。另见</w:t>
      </w:r>
      <w:r w:rsidRPr="007474E8">
        <w:rPr>
          <w:rFonts w:eastAsia="SimSun"/>
          <w:sz w:val="20"/>
          <w:lang w:val="zh-CN" w:eastAsia="zh-CN"/>
        </w:rPr>
        <w:t>UNEP/PP/INC.1/8</w:t>
      </w:r>
      <w:r w:rsidRPr="007474E8">
        <w:rPr>
          <w:rFonts w:eastAsia="SimSun"/>
          <w:sz w:val="20"/>
          <w:lang w:val="zh-CN" w:eastAsia="zh-CN"/>
        </w:rPr>
        <w:t>号文件，关于多边环境协定常有的最后条款的标准条文的说明。</w:t>
      </w:r>
    </w:p>
  </w:footnote>
  <w:footnote w:id="59">
    <w:p w14:paraId="28EBD66A"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这份可能附件的指示性清单转载自预稿案文，但附件</w:t>
      </w:r>
      <w:r w:rsidRPr="007474E8">
        <w:rPr>
          <w:rFonts w:eastAsia="SimSun"/>
          <w:sz w:val="20"/>
          <w:lang w:val="zh-CN" w:eastAsia="zh-CN"/>
        </w:rPr>
        <w:t>[X]</w:t>
      </w:r>
      <w:r w:rsidRPr="007474E8">
        <w:rPr>
          <w:rFonts w:eastAsia="SimSun"/>
          <w:sz w:val="20"/>
          <w:lang w:val="zh-CN" w:eastAsia="zh-CN"/>
        </w:rPr>
        <w:t>除外，该附件转载自政府间谈判委员会第三届会议第</w:t>
      </w:r>
      <w:r w:rsidRPr="007474E8">
        <w:rPr>
          <w:rFonts w:eastAsia="SimSun"/>
          <w:sz w:val="20"/>
          <w:lang w:val="zh-CN" w:eastAsia="zh-CN"/>
        </w:rPr>
        <w:t>1</w:t>
      </w:r>
      <w:r w:rsidRPr="007474E8">
        <w:rPr>
          <w:rFonts w:eastAsia="SimSun"/>
          <w:sz w:val="20"/>
          <w:lang w:val="zh-CN" w:eastAsia="zh-CN"/>
        </w:rPr>
        <w:t>联络小组的成果文件。</w:t>
      </w:r>
    </w:p>
  </w:footnote>
  <w:footnote w:id="60">
    <w:p w14:paraId="7A8D5B19"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关于确定各成员提交委员会第二届会议的呈文中查明的引起关切的聚合物和化学品的可能标准，见</w:t>
      </w:r>
      <w:r w:rsidRPr="007474E8">
        <w:rPr>
          <w:rFonts w:eastAsia="SimSun"/>
          <w:sz w:val="20"/>
          <w:lang w:val="zh-CN" w:eastAsia="zh-CN"/>
        </w:rPr>
        <w:t>UNEP/PP/INC.2/INF/4</w:t>
      </w:r>
      <w:r w:rsidRPr="007474E8">
        <w:rPr>
          <w:rFonts w:eastAsia="SimSun"/>
          <w:sz w:val="20"/>
          <w:lang w:val="zh-CN" w:eastAsia="zh-CN"/>
        </w:rPr>
        <w:t>号文件第二</w:t>
      </w:r>
      <w:r w:rsidRPr="007474E8">
        <w:rPr>
          <w:rFonts w:eastAsia="SimSun"/>
          <w:sz w:val="20"/>
          <w:lang w:val="zh-CN" w:eastAsia="zh-CN"/>
        </w:rPr>
        <w:t>.B</w:t>
      </w:r>
      <w:r w:rsidRPr="007474E8">
        <w:rPr>
          <w:rFonts w:eastAsia="SimSun"/>
          <w:sz w:val="20"/>
          <w:lang w:val="zh-CN" w:eastAsia="zh-CN"/>
        </w:rPr>
        <w:t>节。</w:t>
      </w:r>
    </w:p>
  </w:footnote>
  <w:footnote w:id="61">
    <w:p w14:paraId="1BECCFEF"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关于确定各成员提交委员会第二届会议的呈文中查明的可避免的问题塑料产品的可能标准，见</w:t>
      </w:r>
      <w:r w:rsidRPr="007474E8">
        <w:rPr>
          <w:rFonts w:eastAsia="SimSun"/>
          <w:sz w:val="20"/>
          <w:lang w:val="zh-CN" w:eastAsia="zh-CN"/>
        </w:rPr>
        <w:t>UNEP/PP/INC.2/INF/4</w:t>
      </w:r>
      <w:r w:rsidRPr="007474E8">
        <w:rPr>
          <w:rFonts w:eastAsia="SimSun"/>
          <w:sz w:val="20"/>
          <w:lang w:val="zh-CN" w:eastAsia="zh-CN"/>
        </w:rPr>
        <w:t>号文件第二</w:t>
      </w:r>
      <w:r w:rsidRPr="007474E8">
        <w:rPr>
          <w:rFonts w:eastAsia="SimSun"/>
          <w:sz w:val="20"/>
          <w:lang w:val="zh-CN" w:eastAsia="zh-CN"/>
        </w:rPr>
        <w:t>.A</w:t>
      </w:r>
      <w:r w:rsidRPr="007474E8">
        <w:rPr>
          <w:rFonts w:eastAsia="SimSun"/>
          <w:sz w:val="20"/>
          <w:lang w:val="zh-CN" w:eastAsia="zh-CN"/>
        </w:rPr>
        <w:t>节。</w:t>
      </w:r>
    </w:p>
  </w:footnote>
  <w:footnote w:id="62">
    <w:p w14:paraId="66F1D56B"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关于各成员提交委员会第二届会议的呈文中查明的塑料产品和包装在整个生命周期内设计和生产的可能一般标准，见</w:t>
      </w:r>
      <w:r w:rsidRPr="007474E8">
        <w:rPr>
          <w:rFonts w:eastAsia="SimSun"/>
          <w:sz w:val="20"/>
          <w:lang w:val="zh-CN" w:eastAsia="zh-CN"/>
        </w:rPr>
        <w:t>UNEP/PP/INC.2/INF/4</w:t>
      </w:r>
      <w:r w:rsidRPr="007474E8">
        <w:rPr>
          <w:rFonts w:eastAsia="SimSun"/>
          <w:sz w:val="20"/>
          <w:lang w:val="zh-CN" w:eastAsia="zh-CN"/>
        </w:rPr>
        <w:t>号文件第二</w:t>
      </w:r>
      <w:r w:rsidRPr="007474E8">
        <w:rPr>
          <w:rFonts w:eastAsia="SimSun"/>
          <w:sz w:val="20"/>
          <w:lang w:val="zh-CN" w:eastAsia="zh-CN"/>
        </w:rPr>
        <w:t>.D</w:t>
      </w:r>
      <w:r w:rsidRPr="007474E8">
        <w:rPr>
          <w:rFonts w:eastAsia="SimSun"/>
          <w:sz w:val="20"/>
          <w:lang w:val="zh-CN" w:eastAsia="zh-CN"/>
        </w:rPr>
        <w:t>节。</w:t>
      </w:r>
    </w:p>
  </w:footnote>
  <w:footnote w:id="63">
    <w:p w14:paraId="669562A7" w14:textId="77777777" w:rsidR="00D45152" w:rsidRPr="007474E8" w:rsidRDefault="00D45152" w:rsidP="00204B20">
      <w:pPr>
        <w:pStyle w:val="Footnote-Text"/>
        <w:adjustRightInd w:val="0"/>
        <w:rPr>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关于各成员提交委员会第二届会议的呈文中确定的可制定具体标准的可能产品或部门，见</w:t>
      </w:r>
      <w:r w:rsidRPr="007474E8">
        <w:rPr>
          <w:rFonts w:eastAsia="SimSun"/>
          <w:sz w:val="20"/>
          <w:lang w:val="zh-CN" w:eastAsia="zh-CN"/>
        </w:rPr>
        <w:t>UNEP/PP/INC.2/INF/4</w:t>
      </w:r>
      <w:r w:rsidRPr="007474E8">
        <w:rPr>
          <w:rFonts w:eastAsia="SimSun"/>
          <w:sz w:val="20"/>
          <w:lang w:val="zh-CN" w:eastAsia="zh-CN"/>
        </w:rPr>
        <w:t>号文件第二</w:t>
      </w:r>
      <w:r w:rsidRPr="007474E8">
        <w:rPr>
          <w:rFonts w:eastAsia="SimSun"/>
          <w:sz w:val="20"/>
          <w:lang w:val="zh-CN" w:eastAsia="zh-CN"/>
        </w:rPr>
        <w:t>.D</w:t>
      </w:r>
      <w:r w:rsidRPr="007474E8">
        <w:rPr>
          <w:rFonts w:eastAsia="SimSun"/>
          <w:sz w:val="20"/>
          <w:lang w:val="zh-CN" w:eastAsia="zh-CN"/>
        </w:rPr>
        <w:t>节。</w:t>
      </w:r>
    </w:p>
  </w:footnote>
  <w:footnote w:id="64">
    <w:p w14:paraId="0BF69962"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关于各成员提交委员会第二届会议的呈文中确定的与生产者责任延伸制度有关的潜在要素，见</w:t>
      </w:r>
      <w:r w:rsidRPr="007474E8">
        <w:rPr>
          <w:rFonts w:eastAsia="SimSun"/>
          <w:sz w:val="20"/>
          <w:lang w:val="zh-CN" w:eastAsia="zh-CN"/>
        </w:rPr>
        <w:t>UNEP/PP/INC.2/INF/4</w:t>
      </w:r>
      <w:r w:rsidRPr="007474E8">
        <w:rPr>
          <w:rFonts w:eastAsia="SimSun"/>
          <w:sz w:val="20"/>
          <w:lang w:val="zh-CN" w:eastAsia="zh-CN"/>
        </w:rPr>
        <w:t>号文件第三</w:t>
      </w:r>
      <w:r w:rsidRPr="007474E8">
        <w:rPr>
          <w:rFonts w:eastAsia="SimSun"/>
          <w:sz w:val="20"/>
          <w:lang w:val="zh-CN" w:eastAsia="zh-CN"/>
        </w:rPr>
        <w:t>.A</w:t>
      </w:r>
      <w:r w:rsidRPr="007474E8">
        <w:rPr>
          <w:rFonts w:eastAsia="SimSun"/>
          <w:sz w:val="20"/>
          <w:lang w:val="zh-CN" w:eastAsia="zh-CN"/>
        </w:rPr>
        <w:t>节。</w:t>
      </w:r>
    </w:p>
  </w:footnote>
  <w:footnote w:id="65">
    <w:p w14:paraId="0E66E99F" w14:textId="77777777" w:rsidR="00D45152" w:rsidRPr="007474E8" w:rsidRDefault="00D45152" w:rsidP="00204B20">
      <w:pPr>
        <w:pStyle w:val="Footnote-Text"/>
        <w:adjustRightInd w:val="0"/>
        <w:rPr>
          <w:rFonts w:eastAsia="SimSun"/>
          <w:sz w:val="20"/>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关于各成员提交委员会第二届会议的呈文中确定的向水、土壤和空气释放塑料的潜在来源以及减少并在可行情况下消除此类释放的一般和部门措施，见</w:t>
      </w:r>
      <w:r w:rsidRPr="007474E8">
        <w:rPr>
          <w:rFonts w:eastAsia="SimSun"/>
          <w:sz w:val="20"/>
          <w:lang w:val="zh-CN" w:eastAsia="zh-CN"/>
        </w:rPr>
        <w:t>UNEP/PP/INC.2/INF/4</w:t>
      </w:r>
      <w:r w:rsidRPr="007474E8">
        <w:rPr>
          <w:rFonts w:eastAsia="SimSun"/>
          <w:sz w:val="20"/>
          <w:lang w:val="zh-CN" w:eastAsia="zh-CN"/>
        </w:rPr>
        <w:t>号文件第二</w:t>
      </w:r>
      <w:r w:rsidRPr="007474E8">
        <w:rPr>
          <w:rFonts w:eastAsia="SimSun"/>
          <w:sz w:val="20"/>
          <w:lang w:val="zh-CN" w:eastAsia="zh-CN"/>
        </w:rPr>
        <w:t>.F</w:t>
      </w:r>
      <w:r w:rsidRPr="007474E8">
        <w:rPr>
          <w:rFonts w:eastAsia="SimSun"/>
          <w:sz w:val="20"/>
          <w:lang w:val="zh-CN" w:eastAsia="zh-CN"/>
        </w:rPr>
        <w:t>节。</w:t>
      </w:r>
    </w:p>
  </w:footnote>
  <w:footnote w:id="66">
    <w:p w14:paraId="1D1D21E6" w14:textId="77777777" w:rsidR="00D45152" w:rsidRPr="001467B8" w:rsidRDefault="00D45152" w:rsidP="00204B20">
      <w:pPr>
        <w:pStyle w:val="Footnote-Text"/>
        <w:adjustRightInd w:val="0"/>
        <w:rPr>
          <w:szCs w:val="18"/>
          <w:lang w:eastAsia="zh-CN"/>
        </w:rPr>
      </w:pPr>
      <w:r w:rsidRPr="007474E8">
        <w:rPr>
          <w:rStyle w:val="FootnoteReference"/>
          <w:spacing w:val="0"/>
          <w:w w:val="100"/>
          <w:position w:val="0"/>
          <w:szCs w:val="20"/>
          <w:lang w:val="zh-CN"/>
        </w:rPr>
        <w:footnoteRef/>
      </w:r>
      <w:r w:rsidRPr="007474E8">
        <w:rPr>
          <w:rFonts w:eastAsia="SimSun"/>
          <w:sz w:val="20"/>
          <w:lang w:val="zh-CN" w:eastAsia="zh-CN"/>
        </w:rPr>
        <w:t xml:space="preserve"> </w:t>
      </w:r>
      <w:r w:rsidRPr="007474E8">
        <w:rPr>
          <w:rFonts w:eastAsia="SimSun"/>
          <w:sz w:val="20"/>
          <w:lang w:val="zh-CN" w:eastAsia="zh-CN"/>
        </w:rPr>
        <w:t>见第</w:t>
      </w:r>
      <w:r w:rsidRPr="007474E8">
        <w:rPr>
          <w:rFonts w:eastAsia="SimSun"/>
          <w:sz w:val="20"/>
          <w:lang w:val="zh-CN" w:eastAsia="zh-CN"/>
        </w:rPr>
        <w:t>43</w:t>
      </w:r>
      <w:r w:rsidRPr="007474E8">
        <w:rPr>
          <w:rFonts w:eastAsia="SimSun"/>
          <w:sz w:val="20"/>
          <w:lang w:val="zh-CN" w:eastAsia="zh-CN"/>
        </w:rPr>
        <w:t>页拟议的总体条款。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3B0D3" w14:textId="77777777" w:rsidR="003B05DA" w:rsidRPr="00472065" w:rsidRDefault="009B1316" w:rsidP="00472065">
    <w:pPr>
      <w:pStyle w:val="Header-pool"/>
      <w:spacing w:line="240" w:lineRule="auto"/>
      <w:jc w:val="left"/>
      <w:rPr>
        <w:rFonts w:ascii="Times New Roman Bold" w:hAnsi="Times New Roman Bold"/>
        <w:sz w:val="20"/>
        <w:szCs w:val="20"/>
      </w:rPr>
    </w:pPr>
    <w:r w:rsidRPr="00472065">
      <w:rPr>
        <w:rFonts w:ascii="Times New Roman Bold" w:hAnsi="Times New Roman Bold"/>
        <w:noProof/>
        <w:sz w:val="20"/>
        <w:szCs w:val="20"/>
      </w:rPr>
      <w:t>UNEP/PP/INC.4/3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2A8EA" w14:textId="77777777" w:rsidR="003B05DA" w:rsidRPr="00472065" w:rsidRDefault="009B1316" w:rsidP="00472065">
    <w:pPr>
      <w:pStyle w:val="Header-pool"/>
      <w:spacing w:line="240" w:lineRule="auto"/>
      <w:jc w:val="right"/>
      <w:rPr>
        <w:sz w:val="20"/>
        <w:szCs w:val="20"/>
      </w:rPr>
    </w:pPr>
    <w:r w:rsidRPr="00472065">
      <w:rPr>
        <w:noProof/>
        <w:sz w:val="20"/>
        <w:szCs w:val="20"/>
      </w:rPr>
      <w:t>UNEP/PP/INC.4/3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69CB1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5A92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FE09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FE6A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EAE5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6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B699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07C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BC37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7C43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E15B2F"/>
    <w:multiLevelType w:val="hybridMultilevel"/>
    <w:tmpl w:val="BFCA49DC"/>
    <w:lvl w:ilvl="0" w:tplc="9812583A">
      <w:start w:val="2"/>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011E7972"/>
    <w:multiLevelType w:val="hybridMultilevel"/>
    <w:tmpl w:val="BD5262B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F926A0"/>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4526E4E"/>
    <w:multiLevelType w:val="hybridMultilevel"/>
    <w:tmpl w:val="F6F26A2C"/>
    <w:lvl w:ilvl="0" w:tplc="D910C42E">
      <w:start w:val="3"/>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05F069B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6" w15:restartNumberingAfterBreak="0">
    <w:nsid w:val="09D27F55"/>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7" w15:restartNumberingAfterBreak="0">
    <w:nsid w:val="09E01138"/>
    <w:multiLevelType w:val="hybridMultilevel"/>
    <w:tmpl w:val="AF6E94AE"/>
    <w:lvl w:ilvl="0" w:tplc="E0883C1C">
      <w:start w:val="3"/>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0A700F42"/>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 w15:restartNumberingAfterBreak="0">
    <w:nsid w:val="0A8A122B"/>
    <w:multiLevelType w:val="hybridMultilevel"/>
    <w:tmpl w:val="67C0BC70"/>
    <w:lvl w:ilvl="0" w:tplc="1E32EA5C">
      <w:start w:val="9"/>
      <w:numFmt w:val="decimal"/>
      <w:lvlText w:val="%1."/>
      <w:lvlJc w:val="left"/>
      <w:pPr>
        <w:ind w:left="196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0B5209A4"/>
    <w:multiLevelType w:val="hybridMultilevel"/>
    <w:tmpl w:val="08AC1184"/>
    <w:lvl w:ilvl="0" w:tplc="8164564C">
      <w:start w:val="5"/>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0C891A3D"/>
    <w:multiLevelType w:val="hybridMultilevel"/>
    <w:tmpl w:val="4942C14A"/>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C87251D4">
      <w:start w:val="1"/>
      <w:numFmt w:val="lowerRoman"/>
      <w:lvlText w:val="%3."/>
      <w:lvlJc w:val="left"/>
      <w:pPr>
        <w:ind w:left="3587" w:hanging="360"/>
      </w:pPr>
      <w:rPr>
        <w:rFonts w:hint="default"/>
      </w:r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2" w15:restartNumberingAfterBreak="0">
    <w:nsid w:val="0CA70E8B"/>
    <w:multiLevelType w:val="hybridMultilevel"/>
    <w:tmpl w:val="177C53F8"/>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3" w15:restartNumberingAfterBreak="0">
    <w:nsid w:val="0DBF01EC"/>
    <w:multiLevelType w:val="hybridMultilevel"/>
    <w:tmpl w:val="41D040C4"/>
    <w:lvl w:ilvl="0" w:tplc="04090013">
      <w:start w:val="1"/>
      <w:numFmt w:val="chineseCountingThousand"/>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E14349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5" w15:restartNumberingAfterBreak="0">
    <w:nsid w:val="102803D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6" w15:restartNumberingAfterBreak="0">
    <w:nsid w:val="103030D8"/>
    <w:multiLevelType w:val="hybridMultilevel"/>
    <w:tmpl w:val="03D6A9E8"/>
    <w:lvl w:ilvl="0" w:tplc="691A953C">
      <w:start w:val="4"/>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115F2961"/>
    <w:multiLevelType w:val="hybridMultilevel"/>
    <w:tmpl w:val="30A6D760"/>
    <w:lvl w:ilvl="0" w:tplc="D0FAC79C">
      <w:start w:val="11"/>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13206BE8"/>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32651C3"/>
    <w:multiLevelType w:val="hybridMultilevel"/>
    <w:tmpl w:val="7188E490"/>
    <w:lvl w:ilvl="0" w:tplc="0E647AF0">
      <w:start w:val="1"/>
      <w:numFmt w:val="decimal"/>
      <w:pStyle w:val="Normalnumber"/>
      <w:lvlText w:val="%1."/>
      <w:lvlJc w:val="left"/>
      <w:pPr>
        <w:ind w:left="1967" w:hanging="360"/>
      </w:pPr>
    </w:lvl>
    <w:lvl w:ilvl="1" w:tplc="C99E3B0C">
      <w:start w:val="1"/>
      <w:numFmt w:val="lowerLetter"/>
      <w:lvlText w:val="(%2)"/>
      <w:lvlJc w:val="left"/>
      <w:pPr>
        <w:ind w:left="2687" w:hanging="360"/>
      </w:pPr>
      <w:rPr>
        <w:rFonts w:hint="default"/>
      </w:rPr>
    </w:lvl>
    <w:lvl w:ilvl="2" w:tplc="D66C950E">
      <w:start w:val="1"/>
      <w:numFmt w:val="lowerRoman"/>
      <w:lvlText w:val="%3."/>
      <w:lvlJc w:val="left"/>
      <w:pPr>
        <w:ind w:left="3407" w:hanging="180"/>
      </w:pPr>
      <w:rPr>
        <w:rFonts w:hint="default"/>
      </w:r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13886A66"/>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1" w15:restartNumberingAfterBreak="0">
    <w:nsid w:val="138E70B9"/>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2" w15:restartNumberingAfterBreak="0">
    <w:nsid w:val="1467666D"/>
    <w:multiLevelType w:val="hybridMultilevel"/>
    <w:tmpl w:val="C62E723C"/>
    <w:lvl w:ilvl="0" w:tplc="FFFFFFFF">
      <w:start w:val="1"/>
      <w:numFmt w:val="lowerLetter"/>
      <w:lvlText w:val="%1."/>
      <w:lvlJc w:val="left"/>
      <w:pPr>
        <w:ind w:left="1967" w:hanging="360"/>
      </w:pPr>
    </w:lvl>
    <w:lvl w:ilvl="1" w:tplc="2000001B">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3" w15:restartNumberingAfterBreak="0">
    <w:nsid w:val="189679D6"/>
    <w:multiLevelType w:val="hybridMultilevel"/>
    <w:tmpl w:val="CB62F4A4"/>
    <w:lvl w:ilvl="0" w:tplc="B1162BA2">
      <w:start w:val="7"/>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4" w15:restartNumberingAfterBreak="0">
    <w:nsid w:val="18ED79CB"/>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5" w15:restartNumberingAfterBreak="0">
    <w:nsid w:val="1902120E"/>
    <w:multiLevelType w:val="hybridMultilevel"/>
    <w:tmpl w:val="1C3A3456"/>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6" w15:restartNumberingAfterBreak="0">
    <w:nsid w:val="19DE20A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7" w15:restartNumberingAfterBreak="0">
    <w:nsid w:val="1B1079BE"/>
    <w:multiLevelType w:val="hybridMultilevel"/>
    <w:tmpl w:val="11C03C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B4D048A"/>
    <w:multiLevelType w:val="hybridMultilevel"/>
    <w:tmpl w:val="97A66054"/>
    <w:lvl w:ilvl="0" w:tplc="B490682A">
      <w:start w:val="2"/>
      <w:numFmt w:val="lowerLetter"/>
      <w:lvlText w:val="%1."/>
      <w:lvlJc w:val="left"/>
      <w:pPr>
        <w:ind w:left="268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9"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0" w15:restartNumberingAfterBreak="0">
    <w:nsid w:val="1CE9604F"/>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1" w15:restartNumberingAfterBreak="0">
    <w:nsid w:val="1D796952"/>
    <w:multiLevelType w:val="hybridMultilevel"/>
    <w:tmpl w:val="54D865BE"/>
    <w:lvl w:ilvl="0" w:tplc="BE0A24B6">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2" w15:restartNumberingAfterBreak="0">
    <w:nsid w:val="1DD34C4D"/>
    <w:multiLevelType w:val="hybridMultilevel"/>
    <w:tmpl w:val="CD6A065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1EE3253F"/>
    <w:multiLevelType w:val="hybridMultilevel"/>
    <w:tmpl w:val="1E74B07C"/>
    <w:lvl w:ilvl="0" w:tplc="A8E27A88">
      <w:start w:val="2"/>
      <w:numFmt w:val="lowerLetter"/>
      <w:lvlText w:val="%1."/>
      <w:lvlJc w:val="left"/>
      <w:pPr>
        <w:ind w:left="1713"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4" w15:restartNumberingAfterBreak="0">
    <w:nsid w:val="1F286A92"/>
    <w:multiLevelType w:val="hybridMultilevel"/>
    <w:tmpl w:val="748A4116"/>
    <w:lvl w:ilvl="0" w:tplc="E4E847FC">
      <w:start w:val="2"/>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5" w15:restartNumberingAfterBreak="0">
    <w:nsid w:val="1F677495"/>
    <w:multiLevelType w:val="hybridMultilevel"/>
    <w:tmpl w:val="AA1EB120"/>
    <w:lvl w:ilvl="0" w:tplc="0F269A50">
      <w:start w:val="2"/>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6" w15:restartNumberingAfterBreak="0">
    <w:nsid w:val="21724BA2"/>
    <w:multiLevelType w:val="hybridMultilevel"/>
    <w:tmpl w:val="0F0E04EE"/>
    <w:lvl w:ilvl="0" w:tplc="04090019">
      <w:start w:val="1"/>
      <w:numFmt w:val="lowerLetter"/>
      <w:lvlText w:val="%1."/>
      <w:lvlJc w:val="left"/>
      <w:pPr>
        <w:ind w:left="1713" w:hanging="360"/>
      </w:pPr>
    </w:lvl>
    <w:lvl w:ilvl="1" w:tplc="10000019" w:tentative="1">
      <w:start w:val="1"/>
      <w:numFmt w:val="lowerLetter"/>
      <w:lvlText w:val="%2."/>
      <w:lvlJc w:val="left"/>
      <w:pPr>
        <w:ind w:left="2433" w:hanging="360"/>
      </w:pPr>
    </w:lvl>
    <w:lvl w:ilvl="2" w:tplc="1000001B" w:tentative="1">
      <w:start w:val="1"/>
      <w:numFmt w:val="lowerRoman"/>
      <w:lvlText w:val="%3."/>
      <w:lvlJc w:val="right"/>
      <w:pPr>
        <w:ind w:left="3153" w:hanging="180"/>
      </w:pPr>
    </w:lvl>
    <w:lvl w:ilvl="3" w:tplc="1000000F" w:tentative="1">
      <w:start w:val="1"/>
      <w:numFmt w:val="decimal"/>
      <w:lvlText w:val="%4."/>
      <w:lvlJc w:val="left"/>
      <w:pPr>
        <w:ind w:left="3873" w:hanging="360"/>
      </w:pPr>
    </w:lvl>
    <w:lvl w:ilvl="4" w:tplc="10000019" w:tentative="1">
      <w:start w:val="1"/>
      <w:numFmt w:val="lowerLetter"/>
      <w:lvlText w:val="%5."/>
      <w:lvlJc w:val="left"/>
      <w:pPr>
        <w:ind w:left="4593" w:hanging="360"/>
      </w:pPr>
    </w:lvl>
    <w:lvl w:ilvl="5" w:tplc="1000001B" w:tentative="1">
      <w:start w:val="1"/>
      <w:numFmt w:val="lowerRoman"/>
      <w:lvlText w:val="%6."/>
      <w:lvlJc w:val="right"/>
      <w:pPr>
        <w:ind w:left="5313" w:hanging="180"/>
      </w:pPr>
    </w:lvl>
    <w:lvl w:ilvl="6" w:tplc="1000000F" w:tentative="1">
      <w:start w:val="1"/>
      <w:numFmt w:val="decimal"/>
      <w:lvlText w:val="%7."/>
      <w:lvlJc w:val="left"/>
      <w:pPr>
        <w:ind w:left="6033" w:hanging="360"/>
      </w:pPr>
    </w:lvl>
    <w:lvl w:ilvl="7" w:tplc="10000019" w:tentative="1">
      <w:start w:val="1"/>
      <w:numFmt w:val="lowerLetter"/>
      <w:lvlText w:val="%8."/>
      <w:lvlJc w:val="left"/>
      <w:pPr>
        <w:ind w:left="6753" w:hanging="360"/>
      </w:pPr>
    </w:lvl>
    <w:lvl w:ilvl="8" w:tplc="1000001B" w:tentative="1">
      <w:start w:val="1"/>
      <w:numFmt w:val="lowerRoman"/>
      <w:lvlText w:val="%9."/>
      <w:lvlJc w:val="right"/>
      <w:pPr>
        <w:ind w:left="7473" w:hanging="180"/>
      </w:pPr>
    </w:lvl>
  </w:abstractNum>
  <w:abstractNum w:abstractNumId="47" w15:restartNumberingAfterBreak="0">
    <w:nsid w:val="2570740D"/>
    <w:multiLevelType w:val="hybridMultilevel"/>
    <w:tmpl w:val="DC7E8F00"/>
    <w:lvl w:ilvl="0" w:tplc="AA30A20C">
      <w:start w:val="5"/>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8" w15:restartNumberingAfterBreak="0">
    <w:nsid w:val="2587597E"/>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9" w15:restartNumberingAfterBreak="0">
    <w:nsid w:val="265D758F"/>
    <w:multiLevelType w:val="hybridMultilevel"/>
    <w:tmpl w:val="0A2EE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7E82A1C"/>
    <w:multiLevelType w:val="hybridMultilevel"/>
    <w:tmpl w:val="CB3A24BA"/>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1" w15:restartNumberingAfterBreak="0">
    <w:nsid w:val="283B1A7D"/>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8562AF8"/>
    <w:multiLevelType w:val="hybridMultilevel"/>
    <w:tmpl w:val="0F0E04EE"/>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53" w15:restartNumberingAfterBreak="0">
    <w:nsid w:val="285C126E"/>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4" w15:restartNumberingAfterBreak="0">
    <w:nsid w:val="29FE1FF1"/>
    <w:multiLevelType w:val="hybridMultilevel"/>
    <w:tmpl w:val="4C747A7E"/>
    <w:lvl w:ilvl="0" w:tplc="0CCEA8C0">
      <w:start w:val="13"/>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5" w15:restartNumberingAfterBreak="0">
    <w:nsid w:val="2A647FD7"/>
    <w:multiLevelType w:val="hybridMultilevel"/>
    <w:tmpl w:val="B55072A4"/>
    <w:lvl w:ilvl="0" w:tplc="9CBC7C50">
      <w:numFmt w:val="bullet"/>
      <w:lvlText w:val="-"/>
      <w:lvlJc w:val="left"/>
      <w:pPr>
        <w:ind w:left="360" w:hanging="360"/>
      </w:pPr>
      <w:rPr>
        <w:rFonts w:ascii="Calibri" w:eastAsiaTheme="minorHAnsi" w:hAnsi="Calibri" w:cs="Calibri" w:hint="default"/>
      </w:rPr>
    </w:lvl>
    <w:lvl w:ilvl="1" w:tplc="04090019">
      <w:start w:val="1"/>
      <w:numFmt w:val="lowerLetter"/>
      <w:lvlText w:val="%2."/>
      <w:lvlJc w:val="left"/>
      <w:pPr>
        <w:ind w:left="1080" w:hanging="360"/>
      </w:pPr>
    </w:lvl>
    <w:lvl w:ilvl="2" w:tplc="FF5ACC06">
      <w:start w:val="4"/>
      <w:numFmt w:val="bullet"/>
      <w:lvlText w:val=""/>
      <w:lvlJc w:val="left"/>
      <w:pPr>
        <w:ind w:left="1980" w:hanging="360"/>
      </w:pPr>
      <w:rPr>
        <w:rFonts w:ascii="Symbol" w:eastAsia="Times New Roman" w:hAnsi="Symbol" w:cs="Times New Roman" w:hint="default"/>
      </w:rPr>
    </w:lvl>
    <w:lvl w:ilvl="3" w:tplc="9CBC7C50">
      <w:numFmt w:val="bullet"/>
      <w:lvlText w:val="-"/>
      <w:lvlJc w:val="left"/>
      <w:pPr>
        <w:ind w:left="2520" w:hanging="360"/>
      </w:pPr>
      <w:rPr>
        <w:rFonts w:ascii="Calibri" w:eastAsiaTheme="minorHAnsi" w:hAnsi="Calibri" w:cs="Calibri" w:hint="default"/>
      </w:rPr>
    </w:lvl>
    <w:lvl w:ilvl="4" w:tplc="CC1034F2">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2A716B11"/>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AF35E92"/>
    <w:multiLevelType w:val="hybridMultilevel"/>
    <w:tmpl w:val="9AFC1AA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8" w15:restartNumberingAfterBreak="0">
    <w:nsid w:val="2B564282"/>
    <w:multiLevelType w:val="hybridMultilevel"/>
    <w:tmpl w:val="707A688A"/>
    <w:lvl w:ilvl="0" w:tplc="84226A24">
      <w:start w:val="6"/>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9" w15:restartNumberingAfterBreak="0">
    <w:nsid w:val="2CE16A49"/>
    <w:multiLevelType w:val="hybridMultilevel"/>
    <w:tmpl w:val="6526D5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30FD0884"/>
    <w:multiLevelType w:val="hybridMultilevel"/>
    <w:tmpl w:val="6A3AACD0"/>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61" w15:restartNumberingAfterBreak="0">
    <w:nsid w:val="31705E6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2" w15:restartNumberingAfterBreak="0">
    <w:nsid w:val="319C6179"/>
    <w:multiLevelType w:val="hybridMultilevel"/>
    <w:tmpl w:val="61821DC6"/>
    <w:lvl w:ilvl="0" w:tplc="5A0C0758">
      <w:start w:val="3"/>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3" w15:restartNumberingAfterBreak="0">
    <w:nsid w:val="31AF35DC"/>
    <w:multiLevelType w:val="hybridMultilevel"/>
    <w:tmpl w:val="FE860E2C"/>
    <w:lvl w:ilvl="0" w:tplc="D73CCA1A">
      <w:start w:val="5"/>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34E44CF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6" w15:restartNumberingAfterBreak="0">
    <w:nsid w:val="362733FE"/>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7" w15:restartNumberingAfterBreak="0">
    <w:nsid w:val="3650470C"/>
    <w:multiLevelType w:val="hybridMultilevel"/>
    <w:tmpl w:val="B6FC73B0"/>
    <w:lvl w:ilvl="0" w:tplc="01D00174">
      <w:start w:val="2"/>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8" w15:restartNumberingAfterBreak="0">
    <w:nsid w:val="386F2903"/>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9" w15:restartNumberingAfterBreak="0">
    <w:nsid w:val="38863E82"/>
    <w:multiLevelType w:val="hybridMultilevel"/>
    <w:tmpl w:val="A22265C8"/>
    <w:lvl w:ilvl="0" w:tplc="1000001B">
      <w:start w:val="1"/>
      <w:numFmt w:val="lowerRoman"/>
      <w:lvlText w:val="%1."/>
      <w:lvlJc w:val="right"/>
      <w:pPr>
        <w:ind w:left="3270" w:hanging="360"/>
      </w:pPr>
    </w:lvl>
    <w:lvl w:ilvl="1" w:tplc="10000019" w:tentative="1">
      <w:start w:val="1"/>
      <w:numFmt w:val="lowerLetter"/>
      <w:lvlText w:val="%2."/>
      <w:lvlJc w:val="left"/>
      <w:pPr>
        <w:ind w:left="3990" w:hanging="360"/>
      </w:pPr>
    </w:lvl>
    <w:lvl w:ilvl="2" w:tplc="1000001B" w:tentative="1">
      <w:start w:val="1"/>
      <w:numFmt w:val="lowerRoman"/>
      <w:lvlText w:val="%3."/>
      <w:lvlJc w:val="right"/>
      <w:pPr>
        <w:ind w:left="4710" w:hanging="180"/>
      </w:pPr>
    </w:lvl>
    <w:lvl w:ilvl="3" w:tplc="11A2F846">
      <w:start w:val="1"/>
      <w:numFmt w:val="chineseCountingThousand"/>
      <w:lvlText w:val="%4、"/>
      <w:lvlJc w:val="left"/>
      <w:pPr>
        <w:ind w:left="5430" w:hanging="360"/>
      </w:pPr>
      <w:rPr>
        <w:rFonts w:hint="default"/>
      </w:rPr>
    </w:lvl>
    <w:lvl w:ilvl="4" w:tplc="10000019">
      <w:start w:val="1"/>
      <w:numFmt w:val="lowerLetter"/>
      <w:lvlText w:val="%5."/>
      <w:lvlJc w:val="left"/>
      <w:pPr>
        <w:ind w:left="6150" w:hanging="360"/>
      </w:pPr>
    </w:lvl>
    <w:lvl w:ilvl="5" w:tplc="1000001B" w:tentative="1">
      <w:start w:val="1"/>
      <w:numFmt w:val="lowerRoman"/>
      <w:lvlText w:val="%6."/>
      <w:lvlJc w:val="right"/>
      <w:pPr>
        <w:ind w:left="6870" w:hanging="180"/>
      </w:pPr>
    </w:lvl>
    <w:lvl w:ilvl="6" w:tplc="1000000F" w:tentative="1">
      <w:start w:val="1"/>
      <w:numFmt w:val="decimal"/>
      <w:lvlText w:val="%7."/>
      <w:lvlJc w:val="left"/>
      <w:pPr>
        <w:ind w:left="7590" w:hanging="360"/>
      </w:pPr>
    </w:lvl>
    <w:lvl w:ilvl="7" w:tplc="10000019" w:tentative="1">
      <w:start w:val="1"/>
      <w:numFmt w:val="lowerLetter"/>
      <w:lvlText w:val="%8."/>
      <w:lvlJc w:val="left"/>
      <w:pPr>
        <w:ind w:left="8310" w:hanging="360"/>
      </w:pPr>
    </w:lvl>
    <w:lvl w:ilvl="8" w:tplc="1000001B" w:tentative="1">
      <w:start w:val="1"/>
      <w:numFmt w:val="lowerRoman"/>
      <w:lvlText w:val="%9."/>
      <w:lvlJc w:val="right"/>
      <w:pPr>
        <w:ind w:left="9030" w:hanging="180"/>
      </w:pPr>
    </w:lvl>
  </w:abstractNum>
  <w:abstractNum w:abstractNumId="70" w15:restartNumberingAfterBreak="0">
    <w:nsid w:val="39B50AB3"/>
    <w:multiLevelType w:val="hybridMultilevel"/>
    <w:tmpl w:val="CD2C8BC4"/>
    <w:lvl w:ilvl="0" w:tplc="004EFEB8">
      <w:start w:val="4"/>
      <w:numFmt w:val="bullet"/>
      <w:lvlText w:val="-"/>
      <w:lvlJc w:val="left"/>
      <w:pPr>
        <w:ind w:left="720" w:hanging="360"/>
      </w:pPr>
      <w:rPr>
        <w:rFonts w:ascii="Times New Roman" w:eastAsiaTheme="minorHAnsi"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3A627893"/>
    <w:multiLevelType w:val="hybridMultilevel"/>
    <w:tmpl w:val="E58CD80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2" w15:restartNumberingAfterBreak="0">
    <w:nsid w:val="3B5C76A5"/>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3" w15:restartNumberingAfterBreak="0">
    <w:nsid w:val="4312453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4" w15:restartNumberingAfterBreak="0">
    <w:nsid w:val="43D5156D"/>
    <w:multiLevelType w:val="hybridMultilevel"/>
    <w:tmpl w:val="107CB3AE"/>
    <w:lvl w:ilvl="0" w:tplc="04090013">
      <w:start w:val="1"/>
      <w:numFmt w:val="chineseCountingThousand"/>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3DB7594"/>
    <w:multiLevelType w:val="hybridMultilevel"/>
    <w:tmpl w:val="6A4ED4A8"/>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76" w15:restartNumberingAfterBreak="0">
    <w:nsid w:val="44EC5250"/>
    <w:multiLevelType w:val="hybridMultilevel"/>
    <w:tmpl w:val="96942C26"/>
    <w:lvl w:ilvl="0" w:tplc="2EFC0284">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467F308C"/>
    <w:multiLevelType w:val="hybridMultilevel"/>
    <w:tmpl w:val="8638AF6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8" w15:restartNumberingAfterBreak="0">
    <w:nsid w:val="474571DA"/>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9" w15:restartNumberingAfterBreak="0">
    <w:nsid w:val="4B071E8E"/>
    <w:multiLevelType w:val="hybridMultilevel"/>
    <w:tmpl w:val="A7D06C5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B983C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81" w15:restartNumberingAfterBreak="0">
    <w:nsid w:val="4BC45399"/>
    <w:multiLevelType w:val="hybridMultilevel"/>
    <w:tmpl w:val="021AFE38"/>
    <w:lvl w:ilvl="0" w:tplc="4CD8750E">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82" w15:restartNumberingAfterBreak="0">
    <w:nsid w:val="4BF11619"/>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83" w15:restartNumberingAfterBreak="0">
    <w:nsid w:val="4E414B49"/>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84" w15:restartNumberingAfterBreak="0">
    <w:nsid w:val="505E6D7F"/>
    <w:multiLevelType w:val="hybridMultilevel"/>
    <w:tmpl w:val="8124E516"/>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85" w15:restartNumberingAfterBreak="0">
    <w:nsid w:val="510E5B90"/>
    <w:multiLevelType w:val="hybridMultilevel"/>
    <w:tmpl w:val="AA8C5F60"/>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6" w15:restartNumberingAfterBreak="0">
    <w:nsid w:val="518766F6"/>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1AD1225"/>
    <w:multiLevelType w:val="hybridMultilevel"/>
    <w:tmpl w:val="88408804"/>
    <w:lvl w:ilvl="0" w:tplc="A296C8D6">
      <w:start w:val="4"/>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8" w15:restartNumberingAfterBreak="0">
    <w:nsid w:val="52414F59"/>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89"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90" w15:restartNumberingAfterBreak="0">
    <w:nsid w:val="56640AAD"/>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91" w15:restartNumberingAfterBreak="0">
    <w:nsid w:val="5AC9273D"/>
    <w:multiLevelType w:val="hybridMultilevel"/>
    <w:tmpl w:val="FD16CE96"/>
    <w:lvl w:ilvl="0" w:tplc="378AF592">
      <w:start w:val="3"/>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2" w15:restartNumberingAfterBreak="0">
    <w:nsid w:val="5F9A54EA"/>
    <w:multiLevelType w:val="hybridMultilevel"/>
    <w:tmpl w:val="B5A0659C"/>
    <w:lvl w:ilvl="0" w:tplc="9014F29A">
      <w:start w:val="4"/>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3" w15:restartNumberingAfterBreak="0">
    <w:nsid w:val="60D476D5"/>
    <w:multiLevelType w:val="hybridMultilevel"/>
    <w:tmpl w:val="47B66832"/>
    <w:lvl w:ilvl="0" w:tplc="03FE9CB2">
      <w:start w:val="10"/>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4" w15:restartNumberingAfterBreak="0">
    <w:nsid w:val="61622B0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95" w15:restartNumberingAfterBreak="0">
    <w:nsid w:val="62A6408C"/>
    <w:multiLevelType w:val="hybridMultilevel"/>
    <w:tmpl w:val="B964E222"/>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96" w15:restartNumberingAfterBreak="0">
    <w:nsid w:val="62CE55DB"/>
    <w:multiLevelType w:val="hybridMultilevel"/>
    <w:tmpl w:val="E1CAAEBA"/>
    <w:styleLink w:val="CurrentList1"/>
    <w:lvl w:ilvl="0" w:tplc="7D74557E">
      <w:start w:val="1"/>
      <w:numFmt w:val="decimal"/>
      <w:lvlText w:val="%1."/>
      <w:lvlJc w:val="left"/>
      <w:pPr>
        <w:ind w:left="36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3B73616"/>
    <w:multiLevelType w:val="hybridMultilevel"/>
    <w:tmpl w:val="2F4846B6"/>
    <w:lvl w:ilvl="0" w:tplc="87B4AC0E">
      <w:start w:val="2"/>
      <w:numFmt w:val="lowerLetter"/>
      <w:lvlText w:val="%1."/>
      <w:lvlJc w:val="left"/>
      <w:pPr>
        <w:ind w:left="1713"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8" w15:restartNumberingAfterBreak="0">
    <w:nsid w:val="64A54E47"/>
    <w:multiLevelType w:val="hybridMultilevel"/>
    <w:tmpl w:val="7854D544"/>
    <w:lvl w:ilvl="0" w:tplc="1FA0A00A">
      <w:start w:val="12"/>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9" w15:restartNumberingAfterBreak="0">
    <w:nsid w:val="64D03FE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00" w15:restartNumberingAfterBreak="0">
    <w:nsid w:val="66F45CFF"/>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7C13796"/>
    <w:multiLevelType w:val="hybridMultilevel"/>
    <w:tmpl w:val="23560162"/>
    <w:lvl w:ilvl="0" w:tplc="1000000F">
      <w:start w:val="1"/>
      <w:numFmt w:val="decimal"/>
      <w:lvlText w:val="%1."/>
      <w:lvlJc w:val="left"/>
      <w:pPr>
        <w:ind w:left="1571" w:hanging="360"/>
      </w:pPr>
    </w:lvl>
    <w:lvl w:ilvl="1" w:tplc="10000019" w:tentative="1">
      <w:start w:val="1"/>
      <w:numFmt w:val="lowerLetter"/>
      <w:lvlText w:val="%2."/>
      <w:lvlJc w:val="left"/>
      <w:pPr>
        <w:ind w:left="2291" w:hanging="360"/>
      </w:pPr>
    </w:lvl>
    <w:lvl w:ilvl="2" w:tplc="1000001B" w:tentative="1">
      <w:start w:val="1"/>
      <w:numFmt w:val="lowerRoman"/>
      <w:lvlText w:val="%3."/>
      <w:lvlJc w:val="right"/>
      <w:pPr>
        <w:ind w:left="3011" w:hanging="180"/>
      </w:pPr>
    </w:lvl>
    <w:lvl w:ilvl="3" w:tplc="1000000F" w:tentative="1">
      <w:start w:val="1"/>
      <w:numFmt w:val="decimal"/>
      <w:lvlText w:val="%4."/>
      <w:lvlJc w:val="left"/>
      <w:pPr>
        <w:ind w:left="3731" w:hanging="360"/>
      </w:pPr>
    </w:lvl>
    <w:lvl w:ilvl="4" w:tplc="10000019" w:tentative="1">
      <w:start w:val="1"/>
      <w:numFmt w:val="lowerLetter"/>
      <w:lvlText w:val="%5."/>
      <w:lvlJc w:val="left"/>
      <w:pPr>
        <w:ind w:left="4451" w:hanging="360"/>
      </w:pPr>
    </w:lvl>
    <w:lvl w:ilvl="5" w:tplc="1000001B" w:tentative="1">
      <w:start w:val="1"/>
      <w:numFmt w:val="lowerRoman"/>
      <w:lvlText w:val="%6."/>
      <w:lvlJc w:val="right"/>
      <w:pPr>
        <w:ind w:left="5171" w:hanging="180"/>
      </w:pPr>
    </w:lvl>
    <w:lvl w:ilvl="6" w:tplc="1000000F" w:tentative="1">
      <w:start w:val="1"/>
      <w:numFmt w:val="decimal"/>
      <w:lvlText w:val="%7."/>
      <w:lvlJc w:val="left"/>
      <w:pPr>
        <w:ind w:left="5891" w:hanging="360"/>
      </w:pPr>
    </w:lvl>
    <w:lvl w:ilvl="7" w:tplc="10000019" w:tentative="1">
      <w:start w:val="1"/>
      <w:numFmt w:val="lowerLetter"/>
      <w:lvlText w:val="%8."/>
      <w:lvlJc w:val="left"/>
      <w:pPr>
        <w:ind w:left="6611" w:hanging="360"/>
      </w:pPr>
    </w:lvl>
    <w:lvl w:ilvl="8" w:tplc="1000001B" w:tentative="1">
      <w:start w:val="1"/>
      <w:numFmt w:val="lowerRoman"/>
      <w:lvlText w:val="%9."/>
      <w:lvlJc w:val="right"/>
      <w:pPr>
        <w:ind w:left="7331" w:hanging="180"/>
      </w:pPr>
    </w:lvl>
  </w:abstractNum>
  <w:abstractNum w:abstractNumId="102" w15:restartNumberingAfterBreak="0">
    <w:nsid w:val="6C3E5ADD"/>
    <w:multiLevelType w:val="hybridMultilevel"/>
    <w:tmpl w:val="EC0663EC"/>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03" w15:restartNumberingAfterBreak="0">
    <w:nsid w:val="6CD03C6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04" w15:restartNumberingAfterBreak="0">
    <w:nsid w:val="6D23339A"/>
    <w:multiLevelType w:val="hybridMultilevel"/>
    <w:tmpl w:val="EB14DC82"/>
    <w:lvl w:ilvl="0" w:tplc="0272520E">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0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6" w15:restartNumberingAfterBreak="0">
    <w:nsid w:val="715D410F"/>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07" w15:restartNumberingAfterBreak="0">
    <w:nsid w:val="71E52F7E"/>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08" w15:restartNumberingAfterBreak="0">
    <w:nsid w:val="71FB755B"/>
    <w:multiLevelType w:val="hybridMultilevel"/>
    <w:tmpl w:val="38CC62CE"/>
    <w:lvl w:ilvl="0" w:tplc="08090019">
      <w:start w:val="1"/>
      <w:numFmt w:val="lowerLetter"/>
      <w:lvlText w:val="%1."/>
      <w:lvlJc w:val="left"/>
      <w:pPr>
        <w:ind w:left="1967" w:hanging="360"/>
      </w:pPr>
    </w:lvl>
    <w:lvl w:ilvl="1" w:tplc="08090019">
      <w:start w:val="1"/>
      <w:numFmt w:val="lowerLetter"/>
      <w:lvlText w:val="%2."/>
      <w:lvlJc w:val="left"/>
      <w:pPr>
        <w:ind w:left="2687" w:hanging="360"/>
      </w:pPr>
    </w:lvl>
    <w:lvl w:ilvl="2" w:tplc="2000001B">
      <w:start w:val="1"/>
      <w:numFmt w:val="lowerRoman"/>
      <w:lvlText w:val="%3."/>
      <w:lvlJc w:val="right"/>
      <w:pPr>
        <w:ind w:left="3587" w:hanging="36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09" w15:restartNumberingAfterBreak="0">
    <w:nsid w:val="73972676"/>
    <w:multiLevelType w:val="hybridMultilevel"/>
    <w:tmpl w:val="4DA4DA4E"/>
    <w:lvl w:ilvl="0" w:tplc="65BA0FE8">
      <w:start w:val="2"/>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0" w15:restartNumberingAfterBreak="0">
    <w:nsid w:val="73C93F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11" w15:restartNumberingAfterBreak="0">
    <w:nsid w:val="74093C4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12" w15:restartNumberingAfterBreak="0">
    <w:nsid w:val="74163351"/>
    <w:multiLevelType w:val="hybridMultilevel"/>
    <w:tmpl w:val="B5DEA648"/>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13" w15:restartNumberingAfterBreak="0">
    <w:nsid w:val="74B058D0"/>
    <w:multiLevelType w:val="hybridMultilevel"/>
    <w:tmpl w:val="D1FC53D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4" w15:restartNumberingAfterBreak="0">
    <w:nsid w:val="74CC768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15" w15:restartNumberingAfterBreak="0">
    <w:nsid w:val="75F92725"/>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16" w15:restartNumberingAfterBreak="0">
    <w:nsid w:val="766A1E84"/>
    <w:multiLevelType w:val="hybridMultilevel"/>
    <w:tmpl w:val="4D30AF02"/>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17" w15:restartNumberingAfterBreak="0">
    <w:nsid w:val="767D61A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18" w15:restartNumberingAfterBreak="0">
    <w:nsid w:val="76AE33F9"/>
    <w:multiLevelType w:val="hybridMultilevel"/>
    <w:tmpl w:val="0F6C03B8"/>
    <w:lvl w:ilvl="0" w:tplc="450083B8">
      <w:start w:val="2"/>
      <w:numFmt w:val="lowerLetter"/>
      <w:lvlText w:val="%1."/>
      <w:lvlJc w:val="left"/>
      <w:pPr>
        <w:ind w:left="1713"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9" w15:restartNumberingAfterBreak="0">
    <w:nsid w:val="77C503C6"/>
    <w:multiLevelType w:val="hybridMultilevel"/>
    <w:tmpl w:val="0284FE94"/>
    <w:lvl w:ilvl="0" w:tplc="9612C542">
      <w:start w:val="2"/>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0" w15:restartNumberingAfterBreak="0">
    <w:nsid w:val="78547C04"/>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9E34FD2"/>
    <w:multiLevelType w:val="hybridMultilevel"/>
    <w:tmpl w:val="11241850"/>
    <w:lvl w:ilvl="0" w:tplc="FFFFFFFF">
      <w:start w:val="1"/>
      <w:numFmt w:val="lowerLetter"/>
      <w:lvlText w:val="%1."/>
      <w:lvlJc w:val="left"/>
      <w:pPr>
        <w:ind w:left="1967" w:hanging="360"/>
      </w:pPr>
    </w:lvl>
    <w:lvl w:ilvl="1" w:tplc="1F08CE60">
      <w:start w:val="1"/>
      <w:numFmt w:val="lowerRoman"/>
      <w:lvlText w:val="%2."/>
      <w:lvlJc w:val="left"/>
      <w:pPr>
        <w:ind w:left="2687" w:hanging="360"/>
      </w:pPr>
      <w:rPr>
        <w:rFonts w:hint="default"/>
      </w:rPr>
    </w:lvl>
    <w:lvl w:ilvl="2" w:tplc="FFFFFFFF">
      <w:start w:val="1"/>
      <w:numFmt w:val="lowerRoman"/>
      <w:lvlText w:val="%3."/>
      <w:lvlJc w:val="right"/>
      <w:pPr>
        <w:ind w:left="3407" w:hanging="180"/>
      </w:pPr>
    </w:lvl>
    <w:lvl w:ilvl="3" w:tplc="3B8E0B06">
      <w:start w:val="1"/>
      <w:numFmt w:val="japaneseCounting"/>
      <w:lvlText w:val="%4、"/>
      <w:lvlJc w:val="left"/>
      <w:pPr>
        <w:ind w:left="4247" w:hanging="480"/>
      </w:pPr>
      <w:rPr>
        <w:rFonts w:hint="default"/>
        <w:color w:val="auto"/>
      </w:r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22" w15:restartNumberingAfterBreak="0">
    <w:nsid w:val="7B843D9D"/>
    <w:multiLevelType w:val="hybridMultilevel"/>
    <w:tmpl w:val="E8628EEC"/>
    <w:lvl w:ilvl="0" w:tplc="9CBC7C50">
      <w:numFmt w:val="bullet"/>
      <w:lvlText w:val="-"/>
      <w:lvlJc w:val="left"/>
      <w:pPr>
        <w:ind w:left="36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3" w15:restartNumberingAfterBreak="0">
    <w:nsid w:val="7BCC1EAC"/>
    <w:multiLevelType w:val="hybridMultilevel"/>
    <w:tmpl w:val="0A2EE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C1876B1"/>
    <w:multiLevelType w:val="hybridMultilevel"/>
    <w:tmpl w:val="6B12FBE4"/>
    <w:lvl w:ilvl="0" w:tplc="2DA80108">
      <w:start w:val="8"/>
      <w:numFmt w:val="decimal"/>
      <w:lvlText w:val="%1."/>
      <w:lvlJc w:val="left"/>
      <w:pPr>
        <w:ind w:left="1571"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5" w15:restartNumberingAfterBreak="0">
    <w:nsid w:val="7C61680D"/>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F2344C4"/>
    <w:multiLevelType w:val="hybridMultilevel"/>
    <w:tmpl w:val="BA20DD7A"/>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7" w15:restartNumberingAfterBreak="0">
    <w:nsid w:val="7F9A1813"/>
    <w:multiLevelType w:val="hybridMultilevel"/>
    <w:tmpl w:val="11C03C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3487843">
    <w:abstractNumId w:val="105"/>
  </w:num>
  <w:num w:numId="2" w16cid:durableId="560672902">
    <w:abstractNumId w:val="89"/>
  </w:num>
  <w:num w:numId="3" w16cid:durableId="1933662228">
    <w:abstractNumId w:val="64"/>
  </w:num>
  <w:num w:numId="4" w16cid:durableId="1991909117">
    <w:abstractNumId w:val="12"/>
  </w:num>
  <w:num w:numId="5" w16cid:durableId="1138956019">
    <w:abstractNumId w:val="39"/>
  </w:num>
  <w:num w:numId="6" w16cid:durableId="506096123">
    <w:abstractNumId w:val="9"/>
  </w:num>
  <w:num w:numId="7" w16cid:durableId="1825661618">
    <w:abstractNumId w:val="7"/>
  </w:num>
  <w:num w:numId="8" w16cid:durableId="592976097">
    <w:abstractNumId w:val="6"/>
  </w:num>
  <w:num w:numId="9" w16cid:durableId="26371199">
    <w:abstractNumId w:val="5"/>
  </w:num>
  <w:num w:numId="10" w16cid:durableId="164319771">
    <w:abstractNumId w:val="4"/>
  </w:num>
  <w:num w:numId="11" w16cid:durableId="1983777881">
    <w:abstractNumId w:val="8"/>
  </w:num>
  <w:num w:numId="12" w16cid:durableId="804004329">
    <w:abstractNumId w:val="3"/>
  </w:num>
  <w:num w:numId="13" w16cid:durableId="2004891787">
    <w:abstractNumId w:val="2"/>
  </w:num>
  <w:num w:numId="14" w16cid:durableId="1856921101">
    <w:abstractNumId w:val="1"/>
  </w:num>
  <w:num w:numId="15" w16cid:durableId="957177794">
    <w:abstractNumId w:val="0"/>
  </w:num>
  <w:num w:numId="16" w16cid:durableId="2097436162">
    <w:abstractNumId w:val="96"/>
  </w:num>
  <w:num w:numId="17" w16cid:durableId="264046289">
    <w:abstractNumId w:val="55"/>
    <w:lvlOverride w:ilvl="0">
      <w:lvl w:ilvl="0" w:tplc="9CBC7C50">
        <w:numFmt w:val="bullet"/>
        <w:lvlText w:val="-"/>
        <w:lvlJc w:val="left"/>
        <w:pPr>
          <w:ind w:left="360" w:hanging="360"/>
        </w:pPr>
        <w:rPr>
          <w:rFonts w:ascii="Calibri" w:eastAsiaTheme="minorHAnsi" w:hAnsi="Calibri" w:cs="Calibri" w:hint="default"/>
        </w:rPr>
      </w:lvl>
    </w:lvlOverride>
  </w:num>
  <w:num w:numId="18" w16cid:durableId="592661732">
    <w:abstractNumId w:val="37"/>
    <w:lvlOverride w:ilvl="0">
      <w:lvl w:ilvl="0" w:tplc="0809000F">
        <w:start w:val="1"/>
        <w:numFmt w:val="decimal"/>
        <w:lvlText w:val="%1."/>
        <w:lvlJc w:val="left"/>
        <w:pPr>
          <w:ind w:left="720" w:hanging="360"/>
        </w:pPr>
      </w:lvl>
    </w:lvlOverride>
  </w:num>
  <w:num w:numId="19" w16cid:durableId="1847162631">
    <w:abstractNumId w:val="100"/>
    <w:lvlOverride w:ilvl="0">
      <w:lvl w:ilvl="0" w:tplc="FFFFFFFF">
        <w:start w:val="1"/>
        <w:numFmt w:val="decimal"/>
        <w:lvlText w:val="%1."/>
        <w:lvlJc w:val="left"/>
        <w:pPr>
          <w:ind w:left="720" w:hanging="360"/>
        </w:pPr>
      </w:lvl>
    </w:lvlOverride>
  </w:num>
  <w:num w:numId="20" w16cid:durableId="269168405">
    <w:abstractNumId w:val="125"/>
    <w:lvlOverride w:ilvl="0">
      <w:lvl w:ilvl="0" w:tplc="FFFFFFFF">
        <w:start w:val="1"/>
        <w:numFmt w:val="decimal"/>
        <w:lvlText w:val="%1."/>
        <w:lvlJc w:val="left"/>
        <w:pPr>
          <w:ind w:left="720" w:hanging="360"/>
        </w:pPr>
      </w:lvl>
    </w:lvlOverride>
  </w:num>
  <w:num w:numId="21" w16cid:durableId="2059426626">
    <w:abstractNumId w:val="59"/>
    <w:lvlOverride w:ilvl="0">
      <w:lvl w:ilvl="0" w:tplc="08090019">
        <w:start w:val="1"/>
        <w:numFmt w:val="lowerLetter"/>
        <w:lvlText w:val="%1."/>
        <w:lvlJc w:val="left"/>
        <w:pPr>
          <w:ind w:left="720" w:hanging="360"/>
        </w:pPr>
      </w:lvl>
    </w:lvlOverride>
  </w:num>
  <w:num w:numId="22" w16cid:durableId="1656489657">
    <w:abstractNumId w:val="29"/>
    <w:lvlOverride w:ilvl="0">
      <w:lvl w:ilvl="0" w:tplc="0E647AF0">
        <w:start w:val="1"/>
        <w:numFmt w:val="decimal"/>
        <w:pStyle w:val="Normalnumber"/>
        <w:lvlText w:val="%1."/>
        <w:lvlJc w:val="left"/>
        <w:pPr>
          <w:ind w:left="1967" w:hanging="360"/>
        </w:pPr>
      </w:lvl>
    </w:lvlOverride>
  </w:num>
  <w:num w:numId="23" w16cid:durableId="1720863510">
    <w:abstractNumId w:val="123"/>
    <w:lvlOverride w:ilvl="0">
      <w:lvl w:ilvl="0" w:tplc="FFFFFFFF">
        <w:start w:val="1"/>
        <w:numFmt w:val="lowerLetter"/>
        <w:lvlText w:val="%1."/>
        <w:lvlJc w:val="left"/>
        <w:pPr>
          <w:ind w:left="720" w:hanging="360"/>
        </w:pPr>
      </w:lvl>
    </w:lvlOverride>
  </w:num>
  <w:num w:numId="24" w16cid:durableId="1382092643">
    <w:abstractNumId w:val="49"/>
    <w:lvlOverride w:ilvl="0">
      <w:lvl w:ilvl="0" w:tplc="FFFFFFFF">
        <w:start w:val="1"/>
        <w:numFmt w:val="lowerLetter"/>
        <w:lvlText w:val="%1."/>
        <w:lvlJc w:val="left"/>
        <w:pPr>
          <w:ind w:left="720" w:hanging="360"/>
        </w:pPr>
      </w:lvl>
    </w:lvlOverride>
  </w:num>
  <w:num w:numId="25" w16cid:durableId="263148819">
    <w:abstractNumId w:val="13"/>
    <w:lvlOverride w:ilvl="0">
      <w:lvl w:ilvl="0" w:tplc="FFFFFFFF">
        <w:start w:val="1"/>
        <w:numFmt w:val="decimal"/>
        <w:lvlText w:val="%1."/>
        <w:lvlJc w:val="left"/>
        <w:pPr>
          <w:ind w:left="720" w:hanging="360"/>
        </w:pPr>
      </w:lvl>
    </w:lvlOverride>
  </w:num>
  <w:num w:numId="26" w16cid:durableId="1969168625">
    <w:abstractNumId w:val="113"/>
    <w:lvlOverride w:ilvl="0">
      <w:lvl w:ilvl="0" w:tplc="08090019">
        <w:start w:val="1"/>
        <w:numFmt w:val="lowerLetter"/>
        <w:lvlText w:val="%1."/>
        <w:lvlJc w:val="left"/>
        <w:pPr>
          <w:ind w:left="1967" w:hanging="360"/>
        </w:pPr>
      </w:lvl>
    </w:lvlOverride>
  </w:num>
  <w:num w:numId="27" w16cid:durableId="1132941115">
    <w:abstractNumId w:val="56"/>
    <w:lvlOverride w:ilvl="0">
      <w:lvl w:ilvl="0" w:tplc="FFFFFFFF">
        <w:start w:val="1"/>
        <w:numFmt w:val="decimal"/>
        <w:lvlText w:val="%1."/>
        <w:lvlJc w:val="left"/>
        <w:pPr>
          <w:ind w:left="720" w:hanging="360"/>
        </w:pPr>
      </w:lvl>
    </w:lvlOverride>
  </w:num>
  <w:num w:numId="28" w16cid:durableId="297150824">
    <w:abstractNumId w:val="71"/>
    <w:lvlOverride w:ilvl="0">
      <w:lvl w:ilvl="0" w:tplc="08090019">
        <w:start w:val="1"/>
        <w:numFmt w:val="lowerLetter"/>
        <w:lvlText w:val="%1."/>
        <w:lvlJc w:val="left"/>
        <w:pPr>
          <w:ind w:left="1967" w:hanging="360"/>
        </w:pPr>
      </w:lvl>
    </w:lvlOverride>
  </w:num>
  <w:num w:numId="29" w16cid:durableId="284115783">
    <w:abstractNumId w:val="79"/>
    <w:lvlOverride w:ilvl="0">
      <w:lvl w:ilvl="0" w:tplc="08090019">
        <w:start w:val="1"/>
        <w:numFmt w:val="lowerLetter"/>
        <w:lvlText w:val="%1."/>
        <w:lvlJc w:val="left"/>
        <w:pPr>
          <w:ind w:left="720" w:hanging="360"/>
        </w:pPr>
      </w:lvl>
    </w:lvlOverride>
  </w:num>
  <w:num w:numId="30" w16cid:durableId="165633179">
    <w:abstractNumId w:val="120"/>
    <w:lvlOverride w:ilvl="0">
      <w:lvl w:ilvl="0" w:tplc="FFFFFFFF">
        <w:start w:val="1"/>
        <w:numFmt w:val="decimal"/>
        <w:lvlText w:val="%1."/>
        <w:lvlJc w:val="left"/>
        <w:pPr>
          <w:ind w:left="720" w:hanging="360"/>
        </w:pPr>
      </w:lvl>
    </w:lvlOverride>
  </w:num>
  <w:num w:numId="31" w16cid:durableId="1563562295">
    <w:abstractNumId w:val="51"/>
    <w:lvlOverride w:ilvl="0">
      <w:lvl w:ilvl="0" w:tplc="FFFFFFFF">
        <w:start w:val="1"/>
        <w:numFmt w:val="decimal"/>
        <w:lvlText w:val="%1."/>
        <w:lvlJc w:val="left"/>
        <w:pPr>
          <w:ind w:left="720" w:hanging="360"/>
        </w:p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32" w16cid:durableId="1197691663">
    <w:abstractNumId w:val="86"/>
    <w:lvlOverride w:ilvl="0">
      <w:lvl w:ilvl="0" w:tplc="FFFFFFFF">
        <w:start w:val="1"/>
        <w:numFmt w:val="decimal"/>
        <w:lvlText w:val="%1."/>
        <w:lvlJc w:val="left"/>
        <w:pPr>
          <w:ind w:left="720" w:hanging="360"/>
        </w:pPr>
      </w:lvl>
    </w:lvlOverride>
  </w:num>
  <w:num w:numId="33" w16cid:durableId="2045520474">
    <w:abstractNumId w:val="28"/>
    <w:lvlOverride w:ilvl="0">
      <w:lvl w:ilvl="0" w:tplc="FFFFFFFF">
        <w:start w:val="1"/>
        <w:numFmt w:val="decimal"/>
        <w:lvlText w:val="%1."/>
        <w:lvlJc w:val="left"/>
        <w:pPr>
          <w:ind w:left="720" w:hanging="360"/>
        </w:pPr>
      </w:lvl>
    </w:lvlOverride>
  </w:num>
  <w:num w:numId="34" w16cid:durableId="1390500292">
    <w:abstractNumId w:val="22"/>
    <w:lvlOverride w:ilvl="0">
      <w:lvl w:ilvl="0" w:tplc="08090019">
        <w:start w:val="1"/>
        <w:numFmt w:val="lowerLetter"/>
        <w:lvlText w:val="%1."/>
        <w:lvlJc w:val="left"/>
        <w:pPr>
          <w:ind w:left="1967" w:hanging="360"/>
        </w:pPr>
      </w:lvl>
    </w:lvlOverride>
  </w:num>
  <w:num w:numId="35" w16cid:durableId="1489442029">
    <w:abstractNumId w:val="127"/>
    <w:lvlOverride w:ilvl="0">
      <w:lvl w:ilvl="0" w:tplc="FFFFFFFF">
        <w:start w:val="1"/>
        <w:numFmt w:val="decimal"/>
        <w:lvlText w:val="%1."/>
        <w:lvlJc w:val="left"/>
        <w:pPr>
          <w:ind w:left="720" w:hanging="360"/>
        </w:pPr>
      </w:lvl>
    </w:lvlOverride>
  </w:num>
  <w:num w:numId="36" w16cid:durableId="1626228465">
    <w:abstractNumId w:val="82"/>
    <w:lvlOverride w:ilvl="0">
      <w:lvl w:ilvl="0" w:tplc="FFFFFFFF">
        <w:start w:val="1"/>
        <w:numFmt w:val="lowerLetter"/>
        <w:lvlText w:val="%1."/>
        <w:lvlJc w:val="left"/>
        <w:pPr>
          <w:ind w:left="1967" w:hanging="360"/>
        </w:pPr>
      </w:lvl>
    </w:lvlOverride>
  </w:num>
  <w:num w:numId="37" w16cid:durableId="2073044118">
    <w:abstractNumId w:val="76"/>
    <w:lvlOverride w:ilvl="0">
      <w:lvl w:ilvl="0" w:tplc="2EFC0284">
        <w:start w:val="1"/>
        <w:numFmt w:val="decimal"/>
        <w:lvlText w:val="%1."/>
        <w:lvlJc w:val="left"/>
        <w:pPr>
          <w:ind w:left="720" w:hanging="360"/>
        </w:pPr>
        <w:rPr>
          <w:b w:val="0"/>
          <w:bCs w:val="0"/>
        </w:rPr>
      </w:lvl>
    </w:lvlOverride>
  </w:num>
  <w:num w:numId="38" w16cid:durableId="148207130">
    <w:abstractNumId w:val="48"/>
    <w:lvlOverride w:ilvl="0">
      <w:lvl w:ilvl="0" w:tplc="FFFFFFFF">
        <w:start w:val="1"/>
        <w:numFmt w:val="lowerLetter"/>
        <w:lvlText w:val="%1."/>
        <w:lvlJc w:val="left"/>
        <w:pPr>
          <w:ind w:left="1967" w:hanging="360"/>
        </w:pPr>
      </w:lvl>
    </w:lvlOverride>
  </w:num>
  <w:num w:numId="39" w16cid:durableId="1325232919">
    <w:abstractNumId w:val="41"/>
    <w:lvlOverride w:ilvl="0">
      <w:lvl w:ilvl="0" w:tplc="BE0A24B6">
        <w:start w:val="1"/>
        <w:numFmt w:val="lowerLetter"/>
        <w:lvlText w:val="%1."/>
        <w:lvlJc w:val="left"/>
        <w:pPr>
          <w:ind w:left="1967" w:hanging="360"/>
        </w:pPr>
        <w:rPr>
          <w:b w:val="0"/>
          <w:bCs w:val="0"/>
        </w:rPr>
      </w:lvl>
    </w:lvlOverride>
  </w:num>
  <w:num w:numId="40" w16cid:durableId="241448270">
    <w:abstractNumId w:val="30"/>
    <w:lvlOverride w:ilvl="0">
      <w:lvl w:ilvl="0" w:tplc="FFFFFFFF">
        <w:start w:val="1"/>
        <w:numFmt w:val="lowerLetter"/>
        <w:lvlText w:val="%1."/>
        <w:lvlJc w:val="left"/>
        <w:pPr>
          <w:ind w:left="1967" w:hanging="360"/>
        </w:pPr>
      </w:lvl>
    </w:lvlOverride>
  </w:num>
  <w:num w:numId="41" w16cid:durableId="1175799169">
    <w:abstractNumId w:val="57"/>
    <w:lvlOverride w:ilvl="0">
      <w:lvl w:ilvl="0" w:tplc="08090019">
        <w:start w:val="1"/>
        <w:numFmt w:val="lowerLetter"/>
        <w:lvlText w:val="%1."/>
        <w:lvlJc w:val="left"/>
        <w:pPr>
          <w:ind w:left="1967" w:hanging="360"/>
        </w:pPr>
      </w:lvl>
    </w:lvlOverride>
  </w:num>
  <w:num w:numId="42" w16cid:durableId="433936779">
    <w:abstractNumId w:val="68"/>
    <w:lvlOverride w:ilvl="0">
      <w:lvl w:ilvl="0" w:tplc="FFFFFFFF">
        <w:start w:val="1"/>
        <w:numFmt w:val="lowerLetter"/>
        <w:lvlText w:val="%1."/>
        <w:lvlJc w:val="left"/>
        <w:pPr>
          <w:ind w:left="1967" w:hanging="360"/>
        </w:pPr>
      </w:lvl>
    </w:lvlOverride>
  </w:num>
  <w:num w:numId="43" w16cid:durableId="1600867888">
    <w:abstractNumId w:val="66"/>
    <w:lvlOverride w:ilvl="0">
      <w:lvl w:ilvl="0" w:tplc="FFFFFFFF">
        <w:start w:val="1"/>
        <w:numFmt w:val="lowerLetter"/>
        <w:lvlText w:val="%1."/>
        <w:lvlJc w:val="left"/>
        <w:pPr>
          <w:ind w:left="1967" w:hanging="360"/>
        </w:pPr>
      </w:lvl>
    </w:lvlOverride>
  </w:num>
  <w:num w:numId="44" w16cid:durableId="1213275855">
    <w:abstractNumId w:val="104"/>
    <w:lvlOverride w:ilvl="0">
      <w:lvl w:ilvl="0" w:tplc="0272520E">
        <w:start w:val="1"/>
        <w:numFmt w:val="lowerLetter"/>
        <w:lvlText w:val="%1."/>
        <w:lvlJc w:val="left"/>
        <w:pPr>
          <w:ind w:left="1967" w:hanging="360"/>
        </w:pPr>
        <w:rPr>
          <w:rFonts w:ascii="Times New Roman" w:eastAsia="SimSun" w:hAnsi="Times New Roman" w:cs="Times New Roman"/>
        </w:rPr>
      </w:lvl>
    </w:lvlOverride>
    <w:lvlOverride w:ilvl="1">
      <w:lvl w:ilvl="1" w:tplc="FFFFFFFF" w:tentative="1">
        <w:start w:val="1"/>
        <w:numFmt w:val="lowerLetter"/>
        <w:lvlText w:val="%2."/>
        <w:lvlJc w:val="left"/>
        <w:pPr>
          <w:ind w:left="2687" w:hanging="360"/>
        </w:pPr>
      </w:lvl>
    </w:lvlOverride>
    <w:lvlOverride w:ilvl="2">
      <w:lvl w:ilvl="2" w:tplc="FFFFFFFF" w:tentative="1">
        <w:start w:val="1"/>
        <w:numFmt w:val="lowerRoman"/>
        <w:lvlText w:val="%3."/>
        <w:lvlJc w:val="right"/>
        <w:pPr>
          <w:ind w:left="3407" w:hanging="180"/>
        </w:pPr>
      </w:lvl>
    </w:lvlOverride>
    <w:lvlOverride w:ilvl="3">
      <w:lvl w:ilvl="3" w:tplc="FFFFFFFF" w:tentative="1">
        <w:start w:val="1"/>
        <w:numFmt w:val="decimal"/>
        <w:lvlText w:val="%4."/>
        <w:lvlJc w:val="left"/>
        <w:pPr>
          <w:ind w:left="4127" w:hanging="360"/>
        </w:pPr>
      </w:lvl>
    </w:lvlOverride>
    <w:lvlOverride w:ilvl="4">
      <w:lvl w:ilvl="4" w:tplc="FFFFFFFF" w:tentative="1">
        <w:start w:val="1"/>
        <w:numFmt w:val="lowerLetter"/>
        <w:lvlText w:val="%5."/>
        <w:lvlJc w:val="left"/>
        <w:pPr>
          <w:ind w:left="4847" w:hanging="360"/>
        </w:pPr>
      </w:lvl>
    </w:lvlOverride>
    <w:lvlOverride w:ilvl="5">
      <w:lvl w:ilvl="5" w:tplc="FFFFFFFF" w:tentative="1">
        <w:start w:val="1"/>
        <w:numFmt w:val="lowerRoman"/>
        <w:lvlText w:val="%6."/>
        <w:lvlJc w:val="right"/>
        <w:pPr>
          <w:ind w:left="5567" w:hanging="180"/>
        </w:pPr>
      </w:lvl>
    </w:lvlOverride>
    <w:lvlOverride w:ilvl="6">
      <w:lvl w:ilvl="6" w:tplc="FFFFFFFF" w:tentative="1">
        <w:start w:val="1"/>
        <w:numFmt w:val="decimal"/>
        <w:lvlText w:val="%7."/>
        <w:lvlJc w:val="left"/>
        <w:pPr>
          <w:ind w:left="6287" w:hanging="360"/>
        </w:pPr>
      </w:lvl>
    </w:lvlOverride>
    <w:lvlOverride w:ilvl="7">
      <w:lvl w:ilvl="7" w:tplc="FFFFFFFF" w:tentative="1">
        <w:start w:val="1"/>
        <w:numFmt w:val="lowerLetter"/>
        <w:lvlText w:val="%8."/>
        <w:lvlJc w:val="left"/>
        <w:pPr>
          <w:ind w:left="7007" w:hanging="360"/>
        </w:pPr>
      </w:lvl>
    </w:lvlOverride>
    <w:lvlOverride w:ilvl="8">
      <w:lvl w:ilvl="8" w:tplc="FFFFFFFF" w:tentative="1">
        <w:start w:val="1"/>
        <w:numFmt w:val="lowerRoman"/>
        <w:lvlText w:val="%9."/>
        <w:lvlJc w:val="right"/>
        <w:pPr>
          <w:ind w:left="7727" w:hanging="180"/>
        </w:pPr>
      </w:lvl>
    </w:lvlOverride>
  </w:num>
  <w:num w:numId="45" w16cid:durableId="378095587">
    <w:abstractNumId w:val="42"/>
    <w:lvlOverride w:ilvl="0">
      <w:lvl w:ilvl="0" w:tplc="08090019">
        <w:start w:val="1"/>
        <w:numFmt w:val="lowerLetter"/>
        <w:lvlText w:val="%1."/>
        <w:lvlJc w:val="left"/>
        <w:pPr>
          <w:ind w:left="1967" w:hanging="360"/>
        </w:pPr>
      </w:lvl>
    </w:lvlOverride>
  </w:num>
  <w:num w:numId="46" w16cid:durableId="48959544">
    <w:abstractNumId w:val="115"/>
    <w:lvlOverride w:ilvl="0">
      <w:lvl w:ilvl="0" w:tplc="FFFFFFFF">
        <w:start w:val="1"/>
        <w:numFmt w:val="lowerLetter"/>
        <w:lvlText w:val="%1."/>
        <w:lvlJc w:val="left"/>
        <w:pPr>
          <w:ind w:left="1967" w:hanging="360"/>
        </w:pPr>
      </w:lvl>
    </w:lvlOverride>
  </w:num>
  <w:num w:numId="47" w16cid:durableId="1553233159">
    <w:abstractNumId w:val="88"/>
    <w:lvlOverride w:ilvl="0">
      <w:lvl w:ilvl="0" w:tplc="FFFFFFFF">
        <w:start w:val="1"/>
        <w:numFmt w:val="lowerLetter"/>
        <w:lvlText w:val="%1."/>
        <w:lvlJc w:val="left"/>
        <w:pPr>
          <w:ind w:left="1967" w:hanging="360"/>
        </w:pPr>
      </w:lvl>
    </w:lvlOverride>
  </w:num>
  <w:num w:numId="48" w16cid:durableId="833834228">
    <w:abstractNumId w:val="107"/>
    <w:lvlOverride w:ilvl="0">
      <w:lvl w:ilvl="0" w:tplc="FFFFFFFF">
        <w:start w:val="1"/>
        <w:numFmt w:val="lowerLetter"/>
        <w:lvlText w:val="%1."/>
        <w:lvlJc w:val="left"/>
        <w:pPr>
          <w:ind w:left="1967" w:hanging="360"/>
        </w:pPr>
      </w:lvl>
    </w:lvlOverride>
  </w:num>
  <w:num w:numId="49" w16cid:durableId="786779595">
    <w:abstractNumId w:val="31"/>
    <w:lvlOverride w:ilvl="0">
      <w:lvl w:ilvl="0" w:tplc="FFFFFFFF">
        <w:start w:val="1"/>
        <w:numFmt w:val="lowerLetter"/>
        <w:lvlText w:val="%1."/>
        <w:lvlJc w:val="left"/>
        <w:pPr>
          <w:ind w:left="1967" w:hanging="360"/>
        </w:pPr>
      </w:lvl>
    </w:lvlOverride>
  </w:num>
  <w:num w:numId="50" w16cid:durableId="527136211">
    <w:abstractNumId w:val="106"/>
    <w:lvlOverride w:ilvl="0">
      <w:lvl w:ilvl="0" w:tplc="FFFFFFFF">
        <w:start w:val="1"/>
        <w:numFmt w:val="lowerLetter"/>
        <w:lvlText w:val="%1."/>
        <w:lvlJc w:val="left"/>
        <w:pPr>
          <w:ind w:left="1967" w:hanging="360"/>
        </w:pPr>
      </w:lvl>
    </w:lvlOverride>
  </w:num>
  <w:num w:numId="51" w16cid:durableId="1106197014">
    <w:abstractNumId w:val="16"/>
    <w:lvlOverride w:ilvl="0">
      <w:lvl w:ilvl="0" w:tplc="FFFFFFFF">
        <w:start w:val="1"/>
        <w:numFmt w:val="lowerLetter"/>
        <w:lvlText w:val="%1."/>
        <w:lvlJc w:val="left"/>
        <w:pPr>
          <w:ind w:left="1967" w:hanging="360"/>
        </w:pPr>
      </w:lvl>
    </w:lvlOverride>
  </w:num>
  <w:num w:numId="52" w16cid:durableId="759184062">
    <w:abstractNumId w:val="32"/>
    <w:lvlOverride w:ilvl="0">
      <w:lvl w:ilvl="0" w:tplc="FFFFFFFF">
        <w:start w:val="1"/>
        <w:numFmt w:val="lowerLetter"/>
        <w:lvlText w:val="%1."/>
        <w:lvlJc w:val="left"/>
        <w:pPr>
          <w:ind w:left="1967" w:hanging="360"/>
        </w:pPr>
      </w:lvl>
    </w:lvlOverride>
  </w:num>
  <w:num w:numId="53" w16cid:durableId="1011680089">
    <w:abstractNumId w:val="21"/>
    <w:lvlOverride w:ilvl="2">
      <w:lvl w:ilvl="2" w:tplc="C87251D4">
        <w:start w:val="1"/>
        <w:numFmt w:val="japaneseCounting"/>
        <w:lvlText w:val="%3、"/>
        <w:lvlJc w:val="left"/>
        <w:pPr>
          <w:ind w:left="2970" w:hanging="360"/>
        </w:pPr>
        <w:rPr>
          <w:rFonts w:ascii="Times New Roman" w:eastAsia="SimSun" w:hAnsi="Times New Roman" w:cs="Times New Roman"/>
          <w:sz w:val="24"/>
          <w:szCs w:val="24"/>
        </w:rPr>
      </w:lvl>
    </w:lvlOverride>
  </w:num>
  <w:num w:numId="54" w16cid:durableId="39012652">
    <w:abstractNumId w:val="121"/>
    <w:lvlOverride w:ilvl="0">
      <w:lvl w:ilvl="0" w:tplc="FFFFFFFF">
        <w:start w:val="1"/>
        <w:numFmt w:val="lowerLetter"/>
        <w:lvlText w:val="%1."/>
        <w:lvlJc w:val="left"/>
        <w:pPr>
          <w:ind w:left="1967" w:hanging="360"/>
        </w:pPr>
      </w:lvl>
    </w:lvlOverride>
    <w:lvlOverride w:ilvl="1">
      <w:lvl w:ilvl="1" w:tplc="1F08CE60">
        <w:start w:val="1"/>
        <w:numFmt w:val="lowerRoman"/>
        <w:lvlText w:val="%2."/>
        <w:lvlJc w:val="left"/>
        <w:pPr>
          <w:ind w:left="2687" w:hanging="360"/>
        </w:pPr>
        <w:rPr>
          <w:rFonts w:hint="default"/>
        </w:rPr>
      </w:lvl>
    </w:lvlOverride>
  </w:num>
  <w:num w:numId="55" w16cid:durableId="2138376443">
    <w:abstractNumId w:val="78"/>
    <w:lvlOverride w:ilvl="0">
      <w:lvl w:ilvl="0" w:tplc="FFFFFFFF">
        <w:start w:val="1"/>
        <w:numFmt w:val="lowerLetter"/>
        <w:lvlText w:val="%1."/>
        <w:lvlJc w:val="left"/>
        <w:pPr>
          <w:ind w:left="1967" w:hanging="360"/>
        </w:pPr>
      </w:lvl>
    </w:lvlOverride>
  </w:num>
  <w:num w:numId="56" w16cid:durableId="467940768">
    <w:abstractNumId w:val="18"/>
    <w:lvlOverride w:ilvl="0">
      <w:lvl w:ilvl="0" w:tplc="FFFFFFFF">
        <w:start w:val="1"/>
        <w:numFmt w:val="lowerLetter"/>
        <w:lvlText w:val="%1."/>
        <w:lvlJc w:val="left"/>
        <w:pPr>
          <w:ind w:left="1967" w:hanging="360"/>
        </w:pPr>
      </w:lvl>
    </w:lvlOverride>
  </w:num>
  <w:num w:numId="57" w16cid:durableId="903223250">
    <w:abstractNumId w:val="90"/>
    <w:lvlOverride w:ilvl="0">
      <w:lvl w:ilvl="0" w:tplc="FFFFFFFF">
        <w:start w:val="1"/>
        <w:numFmt w:val="lowerLetter"/>
        <w:lvlText w:val="%1."/>
        <w:lvlJc w:val="left"/>
        <w:pPr>
          <w:ind w:left="1967" w:hanging="360"/>
        </w:pPr>
      </w:lvl>
    </w:lvlOverride>
  </w:num>
  <w:num w:numId="58" w16cid:durableId="1481800206">
    <w:abstractNumId w:val="85"/>
    <w:lvlOverride w:ilvl="0">
      <w:lvl w:ilvl="0" w:tplc="C99E3B0C">
        <w:start w:val="1"/>
        <w:numFmt w:val="lowerLetter"/>
        <w:lvlText w:val="(%1)"/>
        <w:lvlJc w:val="left"/>
        <w:pPr>
          <w:ind w:left="1967" w:hanging="360"/>
        </w:pPr>
        <w:rPr>
          <w:rFonts w:hint="default"/>
        </w:rPr>
      </w:lvl>
    </w:lvlOverride>
  </w:num>
  <w:num w:numId="59" w16cid:durableId="1547907151">
    <w:abstractNumId w:val="108"/>
    <w:lvlOverride w:ilvl="0">
      <w:lvl w:ilvl="0" w:tplc="08090019">
        <w:start w:val="1"/>
        <w:numFmt w:val="lowerLetter"/>
        <w:lvlText w:val="%1."/>
        <w:lvlJc w:val="left"/>
        <w:pPr>
          <w:ind w:left="1967" w:hanging="360"/>
        </w:pPr>
      </w:lvl>
    </w:lvlOverride>
  </w:num>
  <w:num w:numId="60" w16cid:durableId="1950355930">
    <w:abstractNumId w:val="11"/>
    <w:lvlOverride w:ilvl="0">
      <w:lvl w:ilvl="0" w:tplc="08090019">
        <w:start w:val="1"/>
        <w:numFmt w:val="lowerLetter"/>
        <w:lvlText w:val="%1."/>
        <w:lvlJc w:val="left"/>
        <w:pPr>
          <w:ind w:left="1967" w:hanging="360"/>
        </w:pPr>
      </w:lvl>
    </w:lvlOverride>
  </w:num>
  <w:num w:numId="61" w16cid:durableId="1831946610">
    <w:abstractNumId w:val="81"/>
    <w:lvlOverride w:ilvl="0">
      <w:lvl w:ilvl="0" w:tplc="4CD8750E">
        <w:start w:val="1"/>
        <w:numFmt w:val="lowerLetter"/>
        <w:lvlText w:val="%1."/>
        <w:lvlJc w:val="left"/>
        <w:pPr>
          <w:ind w:left="1967" w:hanging="360"/>
        </w:pPr>
        <w:rPr>
          <w:b w:val="0"/>
          <w:bCs w:val="0"/>
        </w:rPr>
      </w:lvl>
    </w:lvlOverride>
  </w:num>
  <w:num w:numId="62" w16cid:durableId="443312708">
    <w:abstractNumId w:val="103"/>
    <w:lvlOverride w:ilvl="0">
      <w:lvl w:ilvl="0" w:tplc="FFFFFFFF">
        <w:start w:val="1"/>
        <w:numFmt w:val="lowerLetter"/>
        <w:lvlText w:val="%1."/>
        <w:lvlJc w:val="left"/>
        <w:pPr>
          <w:ind w:left="1967" w:hanging="360"/>
        </w:pPr>
        <w:rPr>
          <w:b w:val="0"/>
          <w:bCs w:val="0"/>
        </w:rPr>
      </w:lvl>
    </w:lvlOverride>
  </w:num>
  <w:num w:numId="63" w16cid:durableId="86779472">
    <w:abstractNumId w:val="65"/>
    <w:lvlOverride w:ilvl="0">
      <w:lvl w:ilvl="0" w:tplc="FFFFFFFF">
        <w:start w:val="1"/>
        <w:numFmt w:val="lowerLetter"/>
        <w:lvlText w:val="%1."/>
        <w:lvlJc w:val="left"/>
        <w:pPr>
          <w:ind w:left="1967" w:hanging="360"/>
        </w:pPr>
        <w:rPr>
          <w:b w:val="0"/>
          <w:bCs w:val="0"/>
        </w:rPr>
      </w:lvl>
    </w:lvlOverride>
  </w:num>
  <w:num w:numId="64" w16cid:durableId="1940718164">
    <w:abstractNumId w:val="72"/>
    <w:lvlOverride w:ilvl="0">
      <w:lvl w:ilvl="0" w:tplc="FFFFFFFF">
        <w:start w:val="1"/>
        <w:numFmt w:val="lowerLetter"/>
        <w:lvlText w:val="%1."/>
        <w:lvlJc w:val="left"/>
        <w:pPr>
          <w:ind w:left="1967" w:hanging="360"/>
        </w:pPr>
        <w:rPr>
          <w:b w:val="0"/>
          <w:bCs w:val="0"/>
        </w:rPr>
      </w:lvl>
    </w:lvlOverride>
  </w:num>
  <w:num w:numId="65" w16cid:durableId="2015105761">
    <w:abstractNumId w:val="80"/>
    <w:lvlOverride w:ilvl="0">
      <w:lvl w:ilvl="0" w:tplc="FFFFFFFF">
        <w:start w:val="1"/>
        <w:numFmt w:val="lowerLetter"/>
        <w:lvlText w:val="%1."/>
        <w:lvlJc w:val="left"/>
        <w:pPr>
          <w:ind w:left="1967" w:hanging="360"/>
        </w:pPr>
        <w:rPr>
          <w:b w:val="0"/>
          <w:bCs w:val="0"/>
        </w:rPr>
      </w:lvl>
    </w:lvlOverride>
  </w:num>
  <w:num w:numId="66" w16cid:durableId="568806002">
    <w:abstractNumId w:val="94"/>
    <w:lvlOverride w:ilvl="0">
      <w:lvl w:ilvl="0" w:tplc="FFFFFFFF">
        <w:start w:val="1"/>
        <w:numFmt w:val="lowerLetter"/>
        <w:lvlText w:val="%1."/>
        <w:lvlJc w:val="left"/>
        <w:pPr>
          <w:ind w:left="1967" w:hanging="360"/>
        </w:pPr>
        <w:rPr>
          <w:b w:val="0"/>
          <w:bCs w:val="0"/>
        </w:rPr>
      </w:lvl>
    </w:lvlOverride>
  </w:num>
  <w:num w:numId="67" w16cid:durableId="2004772683">
    <w:abstractNumId w:val="40"/>
    <w:lvlOverride w:ilvl="0">
      <w:lvl w:ilvl="0" w:tplc="FFFFFFFF">
        <w:start w:val="1"/>
        <w:numFmt w:val="lowerLetter"/>
        <w:lvlText w:val="%1."/>
        <w:lvlJc w:val="left"/>
        <w:pPr>
          <w:ind w:left="1967" w:hanging="360"/>
        </w:pPr>
        <w:rPr>
          <w:b w:val="0"/>
          <w:bCs w:val="0"/>
        </w:rPr>
      </w:lvl>
    </w:lvlOverride>
  </w:num>
  <w:num w:numId="68" w16cid:durableId="890773861">
    <w:abstractNumId w:val="25"/>
    <w:lvlOverride w:ilvl="0">
      <w:lvl w:ilvl="0" w:tplc="FFFFFFFF">
        <w:start w:val="1"/>
        <w:numFmt w:val="lowerLetter"/>
        <w:lvlText w:val="%1."/>
        <w:lvlJc w:val="left"/>
        <w:pPr>
          <w:ind w:left="1967" w:hanging="360"/>
        </w:pPr>
        <w:rPr>
          <w:b w:val="0"/>
          <w:bCs w:val="0"/>
        </w:rPr>
      </w:lvl>
    </w:lvlOverride>
  </w:num>
  <w:num w:numId="69" w16cid:durableId="1911109658">
    <w:abstractNumId w:val="83"/>
    <w:lvlOverride w:ilvl="0">
      <w:lvl w:ilvl="0" w:tplc="FFFFFFFF">
        <w:start w:val="1"/>
        <w:numFmt w:val="lowerLetter"/>
        <w:lvlText w:val="%1."/>
        <w:lvlJc w:val="left"/>
        <w:pPr>
          <w:ind w:left="1967" w:hanging="360"/>
        </w:pPr>
        <w:rPr>
          <w:b w:val="0"/>
          <w:bCs w:val="0"/>
        </w:rPr>
      </w:lvl>
    </w:lvlOverride>
  </w:num>
  <w:num w:numId="70" w16cid:durableId="1494685810">
    <w:abstractNumId w:val="61"/>
    <w:lvlOverride w:ilvl="0">
      <w:lvl w:ilvl="0" w:tplc="FFFFFFFF">
        <w:start w:val="1"/>
        <w:numFmt w:val="lowerLetter"/>
        <w:lvlText w:val="%1."/>
        <w:lvlJc w:val="left"/>
        <w:pPr>
          <w:ind w:left="1967" w:hanging="360"/>
        </w:pPr>
        <w:rPr>
          <w:b w:val="0"/>
          <w:bCs w:val="0"/>
        </w:rPr>
      </w:lvl>
    </w:lvlOverride>
  </w:num>
  <w:num w:numId="71" w16cid:durableId="1271932134">
    <w:abstractNumId w:val="53"/>
    <w:lvlOverride w:ilvl="0">
      <w:lvl w:ilvl="0" w:tplc="FFFFFFFF">
        <w:start w:val="1"/>
        <w:numFmt w:val="lowerLetter"/>
        <w:lvlText w:val="%1."/>
        <w:lvlJc w:val="left"/>
        <w:pPr>
          <w:ind w:left="1967" w:hanging="360"/>
        </w:pPr>
        <w:rPr>
          <w:b w:val="0"/>
          <w:bCs w:val="0"/>
        </w:rPr>
      </w:lvl>
    </w:lvlOverride>
  </w:num>
  <w:num w:numId="72" w16cid:durableId="118961434">
    <w:abstractNumId w:val="117"/>
    <w:lvlOverride w:ilvl="0">
      <w:lvl w:ilvl="0" w:tplc="FFFFFFFF">
        <w:start w:val="1"/>
        <w:numFmt w:val="lowerLetter"/>
        <w:lvlText w:val="%1."/>
        <w:lvlJc w:val="left"/>
        <w:pPr>
          <w:ind w:left="1967" w:hanging="360"/>
        </w:pPr>
        <w:rPr>
          <w:b w:val="0"/>
          <w:bCs w:val="0"/>
        </w:rPr>
      </w:lvl>
    </w:lvlOverride>
  </w:num>
  <w:num w:numId="73" w16cid:durableId="1165434746">
    <w:abstractNumId w:val="99"/>
    <w:lvlOverride w:ilvl="0">
      <w:lvl w:ilvl="0" w:tplc="FFFFFFFF">
        <w:start w:val="1"/>
        <w:numFmt w:val="lowerLetter"/>
        <w:lvlText w:val="%1."/>
        <w:lvlJc w:val="left"/>
        <w:pPr>
          <w:ind w:left="1967" w:hanging="360"/>
        </w:pPr>
        <w:rPr>
          <w:b w:val="0"/>
          <w:bCs w:val="0"/>
        </w:rPr>
      </w:lvl>
    </w:lvlOverride>
  </w:num>
  <w:num w:numId="74" w16cid:durableId="1616524742">
    <w:abstractNumId w:val="24"/>
    <w:lvlOverride w:ilvl="0">
      <w:lvl w:ilvl="0" w:tplc="FFFFFFFF">
        <w:start w:val="1"/>
        <w:numFmt w:val="lowerLetter"/>
        <w:lvlText w:val="%1."/>
        <w:lvlJc w:val="left"/>
        <w:pPr>
          <w:ind w:left="1967" w:hanging="360"/>
        </w:pPr>
        <w:rPr>
          <w:b w:val="0"/>
          <w:bCs w:val="0"/>
        </w:rPr>
      </w:lvl>
    </w:lvlOverride>
  </w:num>
  <w:num w:numId="75" w16cid:durableId="471143552">
    <w:abstractNumId w:val="110"/>
    <w:lvlOverride w:ilvl="0">
      <w:lvl w:ilvl="0" w:tplc="FFFFFFFF">
        <w:start w:val="1"/>
        <w:numFmt w:val="lowerLetter"/>
        <w:lvlText w:val="%1."/>
        <w:lvlJc w:val="left"/>
        <w:pPr>
          <w:ind w:left="1967" w:hanging="360"/>
        </w:pPr>
        <w:rPr>
          <w:b w:val="0"/>
          <w:bCs w:val="0"/>
        </w:rPr>
      </w:lvl>
    </w:lvlOverride>
  </w:num>
  <w:num w:numId="76" w16cid:durableId="1244416868">
    <w:abstractNumId w:val="73"/>
    <w:lvlOverride w:ilvl="0">
      <w:lvl w:ilvl="0" w:tplc="FFFFFFFF">
        <w:start w:val="1"/>
        <w:numFmt w:val="lowerLetter"/>
        <w:lvlText w:val="%1."/>
        <w:lvlJc w:val="left"/>
        <w:pPr>
          <w:ind w:left="1967" w:hanging="360"/>
        </w:pPr>
        <w:rPr>
          <w:b w:val="0"/>
          <w:bCs w:val="0"/>
        </w:rPr>
      </w:lvl>
    </w:lvlOverride>
  </w:num>
  <w:num w:numId="77" w16cid:durableId="644244038">
    <w:abstractNumId w:val="70"/>
    <w:lvlOverride w:ilvl="0">
      <w:lvl w:ilvl="0" w:tplc="004EFEB8">
        <w:start w:val="4"/>
        <w:numFmt w:val="bullet"/>
        <w:lvlText w:val="-"/>
        <w:lvlJc w:val="left"/>
        <w:pPr>
          <w:ind w:left="720" w:hanging="360"/>
        </w:pPr>
        <w:rPr>
          <w:rFonts w:ascii="Times New Roman" w:eastAsiaTheme="minorHAnsi" w:hAnsi="Times New Roman" w:cs="Times New Roman" w:hint="default"/>
          <w:b/>
        </w:rPr>
      </w:lvl>
    </w:lvlOverride>
  </w:num>
  <w:num w:numId="78" w16cid:durableId="1708069948">
    <w:abstractNumId w:val="114"/>
    <w:lvlOverride w:ilvl="0">
      <w:lvl w:ilvl="0" w:tplc="FFFFFFFF">
        <w:start w:val="1"/>
        <w:numFmt w:val="lowerLetter"/>
        <w:lvlText w:val="%1."/>
        <w:lvlJc w:val="left"/>
        <w:pPr>
          <w:ind w:left="1967" w:hanging="360"/>
        </w:pPr>
        <w:rPr>
          <w:b w:val="0"/>
          <w:bCs w:val="0"/>
        </w:rPr>
      </w:lvl>
    </w:lvlOverride>
  </w:num>
  <w:num w:numId="79" w16cid:durableId="656298212">
    <w:abstractNumId w:val="34"/>
    <w:lvlOverride w:ilvl="0">
      <w:lvl w:ilvl="0" w:tplc="FFFFFFFF">
        <w:start w:val="1"/>
        <w:numFmt w:val="lowerLetter"/>
        <w:lvlText w:val="%1."/>
        <w:lvlJc w:val="left"/>
        <w:pPr>
          <w:ind w:left="1967" w:hanging="360"/>
        </w:pPr>
        <w:rPr>
          <w:b w:val="0"/>
          <w:bCs w:val="0"/>
        </w:rPr>
      </w:lvl>
    </w:lvlOverride>
  </w:num>
  <w:num w:numId="80" w16cid:durableId="1136803399">
    <w:abstractNumId w:val="36"/>
    <w:lvlOverride w:ilvl="0">
      <w:lvl w:ilvl="0" w:tplc="FFFFFFFF">
        <w:start w:val="1"/>
        <w:numFmt w:val="lowerLetter"/>
        <w:lvlText w:val="%1."/>
        <w:lvlJc w:val="left"/>
        <w:pPr>
          <w:ind w:left="1967" w:hanging="360"/>
        </w:pPr>
        <w:rPr>
          <w:b w:val="0"/>
          <w:bCs w:val="0"/>
        </w:rPr>
      </w:lvl>
    </w:lvlOverride>
  </w:num>
  <w:num w:numId="81" w16cid:durableId="401948457">
    <w:abstractNumId w:val="15"/>
    <w:lvlOverride w:ilvl="0">
      <w:lvl w:ilvl="0" w:tplc="FFFFFFFF">
        <w:start w:val="1"/>
        <w:numFmt w:val="lowerLetter"/>
        <w:lvlText w:val="%1."/>
        <w:lvlJc w:val="left"/>
        <w:pPr>
          <w:ind w:left="1967" w:hanging="360"/>
        </w:pPr>
        <w:rPr>
          <w:b w:val="0"/>
          <w:bCs w:val="0"/>
        </w:rPr>
      </w:lvl>
    </w:lvlOverride>
  </w:num>
  <w:num w:numId="82" w16cid:durableId="2124571081">
    <w:abstractNumId w:val="111"/>
    <w:lvlOverride w:ilvl="0">
      <w:lvl w:ilvl="0" w:tplc="FFFFFFFF">
        <w:start w:val="1"/>
        <w:numFmt w:val="lowerLetter"/>
        <w:lvlText w:val="%1."/>
        <w:lvlJc w:val="left"/>
        <w:pPr>
          <w:ind w:left="1967" w:hanging="360"/>
        </w:pPr>
        <w:rPr>
          <w:b w:val="0"/>
          <w:bCs w:val="0"/>
        </w:rPr>
      </w:lvl>
    </w:lvlOverride>
  </w:num>
  <w:num w:numId="83" w16cid:durableId="870218752">
    <w:abstractNumId w:val="74"/>
  </w:num>
  <w:num w:numId="84" w16cid:durableId="1684742576">
    <w:abstractNumId w:val="23"/>
  </w:num>
  <w:num w:numId="85" w16cid:durableId="1737783283">
    <w:abstractNumId w:val="126"/>
    <w:lvlOverride w:ilvl="0">
      <w:lvl w:ilvl="0" w:tplc="08090019">
        <w:start w:val="1"/>
        <w:numFmt w:val="lowerLetter"/>
        <w:lvlText w:val="%1."/>
        <w:lvlJc w:val="left"/>
        <w:pPr>
          <w:ind w:left="1967" w:hanging="360"/>
        </w:pPr>
      </w:lvl>
    </w:lvlOverride>
  </w:num>
  <w:num w:numId="86" w16cid:durableId="1996182942">
    <w:abstractNumId w:val="101"/>
  </w:num>
  <w:num w:numId="87" w16cid:durableId="816334693">
    <w:abstractNumId w:val="77"/>
  </w:num>
  <w:num w:numId="88" w16cid:durableId="1976443142">
    <w:abstractNumId w:val="44"/>
  </w:num>
  <w:num w:numId="89" w16cid:durableId="120851831">
    <w:abstractNumId w:val="62"/>
  </w:num>
  <w:num w:numId="90" w16cid:durableId="1646085371">
    <w:abstractNumId w:val="26"/>
  </w:num>
  <w:num w:numId="91" w16cid:durableId="88473636">
    <w:abstractNumId w:val="20"/>
  </w:num>
  <w:num w:numId="92" w16cid:durableId="822040705">
    <w:abstractNumId w:val="19"/>
  </w:num>
  <w:num w:numId="93" w16cid:durableId="2109429187">
    <w:abstractNumId w:val="93"/>
  </w:num>
  <w:num w:numId="94" w16cid:durableId="582878741">
    <w:abstractNumId w:val="27"/>
  </w:num>
  <w:num w:numId="95" w16cid:durableId="613170048">
    <w:abstractNumId w:val="98"/>
  </w:num>
  <w:num w:numId="96" w16cid:durableId="629017260">
    <w:abstractNumId w:val="54"/>
  </w:num>
  <w:num w:numId="97" w16cid:durableId="1794981266">
    <w:abstractNumId w:val="116"/>
  </w:num>
  <w:num w:numId="98" w16cid:durableId="1012488774">
    <w:abstractNumId w:val="109"/>
  </w:num>
  <w:num w:numId="99" w16cid:durableId="957446480">
    <w:abstractNumId w:val="50"/>
  </w:num>
  <w:num w:numId="100" w16cid:durableId="464586067">
    <w:abstractNumId w:val="10"/>
  </w:num>
  <w:num w:numId="101" w16cid:durableId="830758236">
    <w:abstractNumId w:val="91"/>
  </w:num>
  <w:num w:numId="102" w16cid:durableId="702482250">
    <w:abstractNumId w:val="87"/>
  </w:num>
  <w:num w:numId="103" w16cid:durableId="1868253676">
    <w:abstractNumId w:val="63"/>
  </w:num>
  <w:num w:numId="104" w16cid:durableId="885987250">
    <w:abstractNumId w:val="58"/>
  </w:num>
  <w:num w:numId="105" w16cid:durableId="607322508">
    <w:abstractNumId w:val="33"/>
  </w:num>
  <w:num w:numId="106" w16cid:durableId="1709600988">
    <w:abstractNumId w:val="124"/>
  </w:num>
  <w:num w:numId="107" w16cid:durableId="1739588901">
    <w:abstractNumId w:val="112"/>
  </w:num>
  <w:num w:numId="108" w16cid:durableId="2089423295">
    <w:abstractNumId w:val="119"/>
  </w:num>
  <w:num w:numId="109" w16cid:durableId="1373924886">
    <w:abstractNumId w:val="14"/>
  </w:num>
  <w:num w:numId="110" w16cid:durableId="629672569">
    <w:abstractNumId w:val="122"/>
  </w:num>
  <w:num w:numId="111" w16cid:durableId="290478359">
    <w:abstractNumId w:val="46"/>
  </w:num>
  <w:num w:numId="112" w16cid:durableId="1854149863">
    <w:abstractNumId w:val="84"/>
  </w:num>
  <w:num w:numId="113" w16cid:durableId="1737968844">
    <w:abstractNumId w:val="118"/>
  </w:num>
  <w:num w:numId="114" w16cid:durableId="1863081448">
    <w:abstractNumId w:val="75"/>
  </w:num>
  <w:num w:numId="115" w16cid:durableId="666716588">
    <w:abstractNumId w:val="43"/>
  </w:num>
  <w:num w:numId="116" w16cid:durableId="1786609250">
    <w:abstractNumId w:val="60"/>
  </w:num>
  <w:num w:numId="117" w16cid:durableId="125125261">
    <w:abstractNumId w:val="97"/>
  </w:num>
  <w:num w:numId="118" w16cid:durableId="1448695495">
    <w:abstractNumId w:val="35"/>
  </w:num>
  <w:num w:numId="119" w16cid:durableId="1011252920">
    <w:abstractNumId w:val="45"/>
  </w:num>
  <w:num w:numId="120" w16cid:durableId="2094549915">
    <w:abstractNumId w:val="69"/>
  </w:num>
  <w:num w:numId="121" w16cid:durableId="284387197">
    <w:abstractNumId w:val="102"/>
  </w:num>
  <w:num w:numId="122" w16cid:durableId="571549899">
    <w:abstractNumId w:val="52"/>
  </w:num>
  <w:num w:numId="123" w16cid:durableId="2097705306">
    <w:abstractNumId w:val="95"/>
  </w:num>
  <w:num w:numId="124" w16cid:durableId="420298240">
    <w:abstractNumId w:val="67"/>
  </w:num>
  <w:num w:numId="125" w16cid:durableId="840661477">
    <w:abstractNumId w:val="17"/>
  </w:num>
  <w:num w:numId="126" w16cid:durableId="1370648045">
    <w:abstractNumId w:val="92"/>
  </w:num>
  <w:num w:numId="127" w16cid:durableId="355616990">
    <w:abstractNumId w:val="47"/>
  </w:num>
  <w:num w:numId="128" w16cid:durableId="1099257501">
    <w:abstractNumId w:val="38"/>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624"/>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5DA"/>
    <w:rsid w:val="000000D4"/>
    <w:rsid w:val="0000153F"/>
    <w:rsid w:val="00001972"/>
    <w:rsid w:val="000034AD"/>
    <w:rsid w:val="00003E64"/>
    <w:rsid w:val="000042E2"/>
    <w:rsid w:val="00005C6A"/>
    <w:rsid w:val="00022ABD"/>
    <w:rsid w:val="0002349F"/>
    <w:rsid w:val="0002572D"/>
    <w:rsid w:val="00027772"/>
    <w:rsid w:val="00035706"/>
    <w:rsid w:val="00035859"/>
    <w:rsid w:val="0003706F"/>
    <w:rsid w:val="000413BC"/>
    <w:rsid w:val="00041D69"/>
    <w:rsid w:val="00042C86"/>
    <w:rsid w:val="00044787"/>
    <w:rsid w:val="000529EA"/>
    <w:rsid w:val="000569CB"/>
    <w:rsid w:val="000619EB"/>
    <w:rsid w:val="00064EF8"/>
    <w:rsid w:val="00066459"/>
    <w:rsid w:val="0007049F"/>
    <w:rsid w:val="00076613"/>
    <w:rsid w:val="00076F40"/>
    <w:rsid w:val="0008036C"/>
    <w:rsid w:val="00081C61"/>
    <w:rsid w:val="00083552"/>
    <w:rsid w:val="00085087"/>
    <w:rsid w:val="00085C20"/>
    <w:rsid w:val="00093CAD"/>
    <w:rsid w:val="00094C92"/>
    <w:rsid w:val="00095617"/>
    <w:rsid w:val="00095C93"/>
    <w:rsid w:val="000A34B6"/>
    <w:rsid w:val="000A4B94"/>
    <w:rsid w:val="000A5105"/>
    <w:rsid w:val="000A5896"/>
    <w:rsid w:val="000A7D77"/>
    <w:rsid w:val="000B123C"/>
    <w:rsid w:val="000B1304"/>
    <w:rsid w:val="000B1F18"/>
    <w:rsid w:val="000B4B68"/>
    <w:rsid w:val="000C13E2"/>
    <w:rsid w:val="000C2B46"/>
    <w:rsid w:val="000C6FFD"/>
    <w:rsid w:val="000D5B56"/>
    <w:rsid w:val="000D6F96"/>
    <w:rsid w:val="000E236F"/>
    <w:rsid w:val="000E2F62"/>
    <w:rsid w:val="000E3ABE"/>
    <w:rsid w:val="000E42C6"/>
    <w:rsid w:val="000E65B6"/>
    <w:rsid w:val="000E7580"/>
    <w:rsid w:val="000F1088"/>
    <w:rsid w:val="000F257C"/>
    <w:rsid w:val="000F3777"/>
    <w:rsid w:val="000F46F2"/>
    <w:rsid w:val="000F7049"/>
    <w:rsid w:val="000F7725"/>
    <w:rsid w:val="001007C8"/>
    <w:rsid w:val="001029B0"/>
    <w:rsid w:val="00105DA0"/>
    <w:rsid w:val="00107980"/>
    <w:rsid w:val="001112E4"/>
    <w:rsid w:val="0011169A"/>
    <w:rsid w:val="00112F1C"/>
    <w:rsid w:val="00120433"/>
    <w:rsid w:val="00122197"/>
    <w:rsid w:val="00122896"/>
    <w:rsid w:val="00126BA5"/>
    <w:rsid w:val="00132B54"/>
    <w:rsid w:val="001375B3"/>
    <w:rsid w:val="001429D7"/>
    <w:rsid w:val="001453B0"/>
    <w:rsid w:val="0014655D"/>
    <w:rsid w:val="001467B8"/>
    <w:rsid w:val="00147B26"/>
    <w:rsid w:val="00151B86"/>
    <w:rsid w:val="001571C3"/>
    <w:rsid w:val="00163509"/>
    <w:rsid w:val="00165591"/>
    <w:rsid w:val="00171F86"/>
    <w:rsid w:val="00173897"/>
    <w:rsid w:val="00175F7F"/>
    <w:rsid w:val="001800B9"/>
    <w:rsid w:val="00192B3F"/>
    <w:rsid w:val="00193D45"/>
    <w:rsid w:val="001942FE"/>
    <w:rsid w:val="00194772"/>
    <w:rsid w:val="001976C5"/>
    <w:rsid w:val="001A0B46"/>
    <w:rsid w:val="001A1015"/>
    <w:rsid w:val="001A1DED"/>
    <w:rsid w:val="001A2143"/>
    <w:rsid w:val="001A25AC"/>
    <w:rsid w:val="001A6A43"/>
    <w:rsid w:val="001A7090"/>
    <w:rsid w:val="001C193A"/>
    <w:rsid w:val="001C6BD8"/>
    <w:rsid w:val="001D7099"/>
    <w:rsid w:val="001F0FA8"/>
    <w:rsid w:val="001F22F4"/>
    <w:rsid w:val="001F7B7F"/>
    <w:rsid w:val="00204B20"/>
    <w:rsid w:val="002056A3"/>
    <w:rsid w:val="0021249E"/>
    <w:rsid w:val="00216216"/>
    <w:rsid w:val="002202F2"/>
    <w:rsid w:val="00220FE0"/>
    <w:rsid w:val="00222860"/>
    <w:rsid w:val="00222BAC"/>
    <w:rsid w:val="00231070"/>
    <w:rsid w:val="00233F61"/>
    <w:rsid w:val="00236136"/>
    <w:rsid w:val="0023731F"/>
    <w:rsid w:val="00240419"/>
    <w:rsid w:val="0024540B"/>
    <w:rsid w:val="0024569B"/>
    <w:rsid w:val="00250C42"/>
    <w:rsid w:val="0025143F"/>
    <w:rsid w:val="00252204"/>
    <w:rsid w:val="00252F7E"/>
    <w:rsid w:val="0025566F"/>
    <w:rsid w:val="00262586"/>
    <w:rsid w:val="00264572"/>
    <w:rsid w:val="00270925"/>
    <w:rsid w:val="00271B53"/>
    <w:rsid w:val="0027241E"/>
    <w:rsid w:val="00277178"/>
    <w:rsid w:val="002778BA"/>
    <w:rsid w:val="002778FE"/>
    <w:rsid w:val="002869A0"/>
    <w:rsid w:val="0029090A"/>
    <w:rsid w:val="0029741A"/>
    <w:rsid w:val="002A6E09"/>
    <w:rsid w:val="002B1233"/>
    <w:rsid w:val="002B18A5"/>
    <w:rsid w:val="002B36DC"/>
    <w:rsid w:val="002C1B25"/>
    <w:rsid w:val="002C1C00"/>
    <w:rsid w:val="002C2590"/>
    <w:rsid w:val="002C5CFF"/>
    <w:rsid w:val="002C5E15"/>
    <w:rsid w:val="002C7A75"/>
    <w:rsid w:val="002D3401"/>
    <w:rsid w:val="002E2793"/>
    <w:rsid w:val="002E3E44"/>
    <w:rsid w:val="002E57C4"/>
    <w:rsid w:val="002E740A"/>
    <w:rsid w:val="002E7DFC"/>
    <w:rsid w:val="002F00CB"/>
    <w:rsid w:val="002F1B4D"/>
    <w:rsid w:val="002F239F"/>
    <w:rsid w:val="002F26DC"/>
    <w:rsid w:val="002F2EB2"/>
    <w:rsid w:val="002F350F"/>
    <w:rsid w:val="003002AE"/>
    <w:rsid w:val="00301A23"/>
    <w:rsid w:val="003033BB"/>
    <w:rsid w:val="00307F9B"/>
    <w:rsid w:val="003105E6"/>
    <w:rsid w:val="003122A4"/>
    <w:rsid w:val="003122B9"/>
    <w:rsid w:val="00331C19"/>
    <w:rsid w:val="003343BD"/>
    <w:rsid w:val="00336D28"/>
    <w:rsid w:val="00340F27"/>
    <w:rsid w:val="0034693D"/>
    <w:rsid w:val="00351BEA"/>
    <w:rsid w:val="003637DD"/>
    <w:rsid w:val="00365447"/>
    <w:rsid w:val="003718BC"/>
    <w:rsid w:val="003743E9"/>
    <w:rsid w:val="00380240"/>
    <w:rsid w:val="00381212"/>
    <w:rsid w:val="00383993"/>
    <w:rsid w:val="00383F07"/>
    <w:rsid w:val="00385C07"/>
    <w:rsid w:val="003909F3"/>
    <w:rsid w:val="00394064"/>
    <w:rsid w:val="003954D7"/>
    <w:rsid w:val="0039605B"/>
    <w:rsid w:val="003A2870"/>
    <w:rsid w:val="003A2DE9"/>
    <w:rsid w:val="003A5888"/>
    <w:rsid w:val="003A730A"/>
    <w:rsid w:val="003B05DA"/>
    <w:rsid w:val="003B4FA1"/>
    <w:rsid w:val="003B657B"/>
    <w:rsid w:val="003B6BE9"/>
    <w:rsid w:val="003B70AB"/>
    <w:rsid w:val="003B7823"/>
    <w:rsid w:val="003C0671"/>
    <w:rsid w:val="003C2697"/>
    <w:rsid w:val="003C3F9C"/>
    <w:rsid w:val="003C590D"/>
    <w:rsid w:val="003C655A"/>
    <w:rsid w:val="003C66BA"/>
    <w:rsid w:val="003D0CFB"/>
    <w:rsid w:val="003D434D"/>
    <w:rsid w:val="003D4CC3"/>
    <w:rsid w:val="003E08EB"/>
    <w:rsid w:val="003E148D"/>
    <w:rsid w:val="003E20FE"/>
    <w:rsid w:val="003E3531"/>
    <w:rsid w:val="003F1EFA"/>
    <w:rsid w:val="003F3C94"/>
    <w:rsid w:val="004023C5"/>
    <w:rsid w:val="004036EF"/>
    <w:rsid w:val="00404EF5"/>
    <w:rsid w:val="00404F6D"/>
    <w:rsid w:val="004078C9"/>
    <w:rsid w:val="0041259F"/>
    <w:rsid w:val="0041310B"/>
    <w:rsid w:val="00414652"/>
    <w:rsid w:val="00415487"/>
    <w:rsid w:val="004166FC"/>
    <w:rsid w:val="00417310"/>
    <w:rsid w:val="00417BAE"/>
    <w:rsid w:val="00417E35"/>
    <w:rsid w:val="00422183"/>
    <w:rsid w:val="00422299"/>
    <w:rsid w:val="004230BC"/>
    <w:rsid w:val="00423786"/>
    <w:rsid w:val="00423A8A"/>
    <w:rsid w:val="00424865"/>
    <w:rsid w:val="00424ED7"/>
    <w:rsid w:val="00426843"/>
    <w:rsid w:val="00426F3B"/>
    <w:rsid w:val="00427170"/>
    <w:rsid w:val="0043273F"/>
    <w:rsid w:val="004333B1"/>
    <w:rsid w:val="00434B02"/>
    <w:rsid w:val="00440305"/>
    <w:rsid w:val="00441C1B"/>
    <w:rsid w:val="00442B7F"/>
    <w:rsid w:val="00451713"/>
    <w:rsid w:val="004519AB"/>
    <w:rsid w:val="004531CB"/>
    <w:rsid w:val="00453A65"/>
    <w:rsid w:val="00454237"/>
    <w:rsid w:val="0045510F"/>
    <w:rsid w:val="004567E0"/>
    <w:rsid w:val="00462ADF"/>
    <w:rsid w:val="004633A0"/>
    <w:rsid w:val="004650F2"/>
    <w:rsid w:val="00466427"/>
    <w:rsid w:val="00470182"/>
    <w:rsid w:val="00470B23"/>
    <w:rsid w:val="00472065"/>
    <w:rsid w:val="004728E2"/>
    <w:rsid w:val="00477BE6"/>
    <w:rsid w:val="0048612F"/>
    <w:rsid w:val="00487663"/>
    <w:rsid w:val="004902F8"/>
    <w:rsid w:val="004904AE"/>
    <w:rsid w:val="00491A72"/>
    <w:rsid w:val="00491E81"/>
    <w:rsid w:val="004932B8"/>
    <w:rsid w:val="00495F52"/>
    <w:rsid w:val="004A0617"/>
    <w:rsid w:val="004A552D"/>
    <w:rsid w:val="004B47D9"/>
    <w:rsid w:val="004B737E"/>
    <w:rsid w:val="004C0873"/>
    <w:rsid w:val="004C0AB9"/>
    <w:rsid w:val="004C1A6D"/>
    <w:rsid w:val="004C3492"/>
    <w:rsid w:val="004C5DCC"/>
    <w:rsid w:val="004C7158"/>
    <w:rsid w:val="004D0B19"/>
    <w:rsid w:val="004D36A5"/>
    <w:rsid w:val="004D76CC"/>
    <w:rsid w:val="004E05BE"/>
    <w:rsid w:val="004E1C7E"/>
    <w:rsid w:val="004E3131"/>
    <w:rsid w:val="004F0EFB"/>
    <w:rsid w:val="004F34AD"/>
    <w:rsid w:val="004F35CA"/>
    <w:rsid w:val="004F5616"/>
    <w:rsid w:val="004F5FCA"/>
    <w:rsid w:val="00502ECA"/>
    <w:rsid w:val="00512F3B"/>
    <w:rsid w:val="00513359"/>
    <w:rsid w:val="00513941"/>
    <w:rsid w:val="005257FB"/>
    <w:rsid w:val="005258F0"/>
    <w:rsid w:val="00530EF1"/>
    <w:rsid w:val="00532A7C"/>
    <w:rsid w:val="00534A8E"/>
    <w:rsid w:val="00535BD8"/>
    <w:rsid w:val="00536CA4"/>
    <w:rsid w:val="00542AD8"/>
    <w:rsid w:val="00552989"/>
    <w:rsid w:val="00553EE1"/>
    <w:rsid w:val="00557668"/>
    <w:rsid w:val="0056095D"/>
    <w:rsid w:val="00566FFE"/>
    <w:rsid w:val="00567A34"/>
    <w:rsid w:val="00567DB5"/>
    <w:rsid w:val="0057163C"/>
    <w:rsid w:val="005727E5"/>
    <w:rsid w:val="00574119"/>
    <w:rsid w:val="00574A4F"/>
    <w:rsid w:val="00575673"/>
    <w:rsid w:val="00580ED8"/>
    <w:rsid w:val="00581199"/>
    <w:rsid w:val="005823CA"/>
    <w:rsid w:val="005849D9"/>
    <w:rsid w:val="005853A2"/>
    <w:rsid w:val="005869E5"/>
    <w:rsid w:val="0058785C"/>
    <w:rsid w:val="00590A24"/>
    <w:rsid w:val="005914FE"/>
    <w:rsid w:val="005A16C1"/>
    <w:rsid w:val="005B0F6A"/>
    <w:rsid w:val="005B323F"/>
    <w:rsid w:val="005B6BF8"/>
    <w:rsid w:val="005C4296"/>
    <w:rsid w:val="005C5A8C"/>
    <w:rsid w:val="005D0F46"/>
    <w:rsid w:val="005D25A0"/>
    <w:rsid w:val="005D7378"/>
    <w:rsid w:val="005E2FC5"/>
    <w:rsid w:val="005E5738"/>
    <w:rsid w:val="005E70B7"/>
    <w:rsid w:val="005E747D"/>
    <w:rsid w:val="005E78E5"/>
    <w:rsid w:val="005E7AA7"/>
    <w:rsid w:val="005E7F65"/>
    <w:rsid w:val="005F09C3"/>
    <w:rsid w:val="005F2E38"/>
    <w:rsid w:val="005F70E0"/>
    <w:rsid w:val="006026A5"/>
    <w:rsid w:val="0060535B"/>
    <w:rsid w:val="00607AB3"/>
    <w:rsid w:val="00610486"/>
    <w:rsid w:val="00613AAE"/>
    <w:rsid w:val="00613B72"/>
    <w:rsid w:val="00615C85"/>
    <w:rsid w:val="0062391D"/>
    <w:rsid w:val="00623D59"/>
    <w:rsid w:val="00623F76"/>
    <w:rsid w:val="00625250"/>
    <w:rsid w:val="006269C8"/>
    <w:rsid w:val="00627B68"/>
    <w:rsid w:val="00631A9A"/>
    <w:rsid w:val="0063370C"/>
    <w:rsid w:val="00635483"/>
    <w:rsid w:val="00653495"/>
    <w:rsid w:val="00655DFC"/>
    <w:rsid w:val="006575A0"/>
    <w:rsid w:val="00664C46"/>
    <w:rsid w:val="00666106"/>
    <w:rsid w:val="00667FC0"/>
    <w:rsid w:val="00674C3E"/>
    <w:rsid w:val="006812FC"/>
    <w:rsid w:val="006846B0"/>
    <w:rsid w:val="00686C35"/>
    <w:rsid w:val="006921EA"/>
    <w:rsid w:val="00693468"/>
    <w:rsid w:val="00694B8B"/>
    <w:rsid w:val="006A1D26"/>
    <w:rsid w:val="006A3710"/>
    <w:rsid w:val="006B2D5F"/>
    <w:rsid w:val="006B4521"/>
    <w:rsid w:val="006B7A14"/>
    <w:rsid w:val="006C1A50"/>
    <w:rsid w:val="006C1B1C"/>
    <w:rsid w:val="006C2B73"/>
    <w:rsid w:val="006C5DF5"/>
    <w:rsid w:val="006C6155"/>
    <w:rsid w:val="006D2962"/>
    <w:rsid w:val="006D3517"/>
    <w:rsid w:val="006D3AE0"/>
    <w:rsid w:val="006D3E67"/>
    <w:rsid w:val="006D6ADE"/>
    <w:rsid w:val="006D6DE8"/>
    <w:rsid w:val="006D7316"/>
    <w:rsid w:val="006D7341"/>
    <w:rsid w:val="006D7F83"/>
    <w:rsid w:val="006E5425"/>
    <w:rsid w:val="006E7407"/>
    <w:rsid w:val="006F0327"/>
    <w:rsid w:val="006F6666"/>
    <w:rsid w:val="006F7270"/>
    <w:rsid w:val="00701D4A"/>
    <w:rsid w:val="00702C29"/>
    <w:rsid w:val="007038CA"/>
    <w:rsid w:val="0070466C"/>
    <w:rsid w:val="00710ECC"/>
    <w:rsid w:val="007110F4"/>
    <w:rsid w:val="0071355C"/>
    <w:rsid w:val="0071596B"/>
    <w:rsid w:val="00715F88"/>
    <w:rsid w:val="007164E8"/>
    <w:rsid w:val="00717127"/>
    <w:rsid w:val="00717E70"/>
    <w:rsid w:val="00721442"/>
    <w:rsid w:val="00723F7E"/>
    <w:rsid w:val="007249FE"/>
    <w:rsid w:val="007320D3"/>
    <w:rsid w:val="00733754"/>
    <w:rsid w:val="007346B9"/>
    <w:rsid w:val="00740BA4"/>
    <w:rsid w:val="007445CB"/>
    <w:rsid w:val="007454A2"/>
    <w:rsid w:val="00745803"/>
    <w:rsid w:val="007474E8"/>
    <w:rsid w:val="00752A3A"/>
    <w:rsid w:val="007535FA"/>
    <w:rsid w:val="00754CD9"/>
    <w:rsid w:val="00755977"/>
    <w:rsid w:val="00756EB8"/>
    <w:rsid w:val="007678F9"/>
    <w:rsid w:val="007779E5"/>
    <w:rsid w:val="007807B4"/>
    <w:rsid w:val="00781AFA"/>
    <w:rsid w:val="00786F55"/>
    <w:rsid w:val="007901BF"/>
    <w:rsid w:val="007920F3"/>
    <w:rsid w:val="00797340"/>
    <w:rsid w:val="007A0490"/>
    <w:rsid w:val="007A155E"/>
    <w:rsid w:val="007A1C85"/>
    <w:rsid w:val="007A7262"/>
    <w:rsid w:val="007A79E9"/>
    <w:rsid w:val="007A7CD2"/>
    <w:rsid w:val="007A7DFD"/>
    <w:rsid w:val="007B2628"/>
    <w:rsid w:val="007B3160"/>
    <w:rsid w:val="007B4F97"/>
    <w:rsid w:val="007B53A4"/>
    <w:rsid w:val="007C28BA"/>
    <w:rsid w:val="007C29A7"/>
    <w:rsid w:val="007D5079"/>
    <w:rsid w:val="007D7A10"/>
    <w:rsid w:val="007E080C"/>
    <w:rsid w:val="007E0F6A"/>
    <w:rsid w:val="007E2CEF"/>
    <w:rsid w:val="007E4BB2"/>
    <w:rsid w:val="007E5BE8"/>
    <w:rsid w:val="007F1C22"/>
    <w:rsid w:val="007F3D9A"/>
    <w:rsid w:val="007F71DD"/>
    <w:rsid w:val="008003ED"/>
    <w:rsid w:val="008013D5"/>
    <w:rsid w:val="008064B2"/>
    <w:rsid w:val="0080794E"/>
    <w:rsid w:val="00810E86"/>
    <w:rsid w:val="0081358F"/>
    <w:rsid w:val="00813F8D"/>
    <w:rsid w:val="008157BC"/>
    <w:rsid w:val="008161BC"/>
    <w:rsid w:val="0082089C"/>
    <w:rsid w:val="0082368A"/>
    <w:rsid w:val="0082503C"/>
    <w:rsid w:val="00831231"/>
    <w:rsid w:val="008360A1"/>
    <w:rsid w:val="008361EE"/>
    <w:rsid w:val="00836ACD"/>
    <w:rsid w:val="008414A8"/>
    <w:rsid w:val="00841EDC"/>
    <w:rsid w:val="00841F41"/>
    <w:rsid w:val="00845B7B"/>
    <w:rsid w:val="0085270B"/>
    <w:rsid w:val="00852976"/>
    <w:rsid w:val="00856FEF"/>
    <w:rsid w:val="008609AB"/>
    <w:rsid w:val="008610B2"/>
    <w:rsid w:val="00863674"/>
    <w:rsid w:val="0087193A"/>
    <w:rsid w:val="00871D0A"/>
    <w:rsid w:val="00871EA0"/>
    <w:rsid w:val="00875516"/>
    <w:rsid w:val="00876E14"/>
    <w:rsid w:val="00880CCF"/>
    <w:rsid w:val="00882669"/>
    <w:rsid w:val="00883459"/>
    <w:rsid w:val="0089117C"/>
    <w:rsid w:val="00892DD0"/>
    <w:rsid w:val="00892F8B"/>
    <w:rsid w:val="008A1DF2"/>
    <w:rsid w:val="008A30E6"/>
    <w:rsid w:val="008A31C0"/>
    <w:rsid w:val="008A6106"/>
    <w:rsid w:val="008B09F4"/>
    <w:rsid w:val="008B0D1E"/>
    <w:rsid w:val="008B1CF7"/>
    <w:rsid w:val="008B3AA0"/>
    <w:rsid w:val="008B3FBB"/>
    <w:rsid w:val="008B4490"/>
    <w:rsid w:val="008B4DBE"/>
    <w:rsid w:val="008C0DE4"/>
    <w:rsid w:val="008C3B70"/>
    <w:rsid w:val="008C4EDB"/>
    <w:rsid w:val="008D0BFF"/>
    <w:rsid w:val="008D1520"/>
    <w:rsid w:val="008D1ADC"/>
    <w:rsid w:val="008D22D6"/>
    <w:rsid w:val="008D433B"/>
    <w:rsid w:val="008D4E3B"/>
    <w:rsid w:val="008E3240"/>
    <w:rsid w:val="008E32C8"/>
    <w:rsid w:val="008E65F7"/>
    <w:rsid w:val="008E7553"/>
    <w:rsid w:val="008E7C4C"/>
    <w:rsid w:val="008F4A17"/>
    <w:rsid w:val="008F5691"/>
    <w:rsid w:val="008F6CC7"/>
    <w:rsid w:val="00900FF8"/>
    <w:rsid w:val="00905042"/>
    <w:rsid w:val="009058D6"/>
    <w:rsid w:val="00905CEE"/>
    <w:rsid w:val="00906E2D"/>
    <w:rsid w:val="009079FA"/>
    <w:rsid w:val="00910933"/>
    <w:rsid w:val="00910D65"/>
    <w:rsid w:val="00915811"/>
    <w:rsid w:val="00917820"/>
    <w:rsid w:val="00921F14"/>
    <w:rsid w:val="00922654"/>
    <w:rsid w:val="00922F77"/>
    <w:rsid w:val="00930FF3"/>
    <w:rsid w:val="00936B6D"/>
    <w:rsid w:val="00940713"/>
    <w:rsid w:val="00941A05"/>
    <w:rsid w:val="009439C8"/>
    <w:rsid w:val="00946C3B"/>
    <w:rsid w:val="00947575"/>
    <w:rsid w:val="00947F33"/>
    <w:rsid w:val="009504D4"/>
    <w:rsid w:val="00951971"/>
    <w:rsid w:val="0095427D"/>
    <w:rsid w:val="00955447"/>
    <w:rsid w:val="00955EE2"/>
    <w:rsid w:val="009576B7"/>
    <w:rsid w:val="00960DDD"/>
    <w:rsid w:val="00962948"/>
    <w:rsid w:val="00966904"/>
    <w:rsid w:val="00974824"/>
    <w:rsid w:val="00977CF9"/>
    <w:rsid w:val="00983A5F"/>
    <w:rsid w:val="00983D5D"/>
    <w:rsid w:val="00985CAA"/>
    <w:rsid w:val="00987400"/>
    <w:rsid w:val="00992418"/>
    <w:rsid w:val="00996208"/>
    <w:rsid w:val="00996387"/>
    <w:rsid w:val="0099678D"/>
    <w:rsid w:val="0099786A"/>
    <w:rsid w:val="00997D94"/>
    <w:rsid w:val="009A2DE8"/>
    <w:rsid w:val="009A3B06"/>
    <w:rsid w:val="009A433C"/>
    <w:rsid w:val="009B0351"/>
    <w:rsid w:val="009B1316"/>
    <w:rsid w:val="009B1D9D"/>
    <w:rsid w:val="009B2F85"/>
    <w:rsid w:val="009B4B4B"/>
    <w:rsid w:val="009B5CA8"/>
    <w:rsid w:val="009B7A5A"/>
    <w:rsid w:val="009C2442"/>
    <w:rsid w:val="009D41AE"/>
    <w:rsid w:val="009D4749"/>
    <w:rsid w:val="009D5C65"/>
    <w:rsid w:val="009D6CA7"/>
    <w:rsid w:val="009E0E07"/>
    <w:rsid w:val="009E4452"/>
    <w:rsid w:val="009E44EF"/>
    <w:rsid w:val="009E55EC"/>
    <w:rsid w:val="009F3F76"/>
    <w:rsid w:val="009F56B3"/>
    <w:rsid w:val="00A01BC8"/>
    <w:rsid w:val="00A01CF8"/>
    <w:rsid w:val="00A05180"/>
    <w:rsid w:val="00A111C0"/>
    <w:rsid w:val="00A122EF"/>
    <w:rsid w:val="00A15DC8"/>
    <w:rsid w:val="00A21152"/>
    <w:rsid w:val="00A21A8E"/>
    <w:rsid w:val="00A2694F"/>
    <w:rsid w:val="00A26A90"/>
    <w:rsid w:val="00A2741D"/>
    <w:rsid w:val="00A3037D"/>
    <w:rsid w:val="00A31021"/>
    <w:rsid w:val="00A32D76"/>
    <w:rsid w:val="00A34C88"/>
    <w:rsid w:val="00A37531"/>
    <w:rsid w:val="00A43A99"/>
    <w:rsid w:val="00A44B02"/>
    <w:rsid w:val="00A45150"/>
    <w:rsid w:val="00A51EA6"/>
    <w:rsid w:val="00A51EDF"/>
    <w:rsid w:val="00A57DD1"/>
    <w:rsid w:val="00A70CC2"/>
    <w:rsid w:val="00A77CBE"/>
    <w:rsid w:val="00A80116"/>
    <w:rsid w:val="00A809AD"/>
    <w:rsid w:val="00A83464"/>
    <w:rsid w:val="00A85ED7"/>
    <w:rsid w:val="00A86359"/>
    <w:rsid w:val="00A904B7"/>
    <w:rsid w:val="00A90E78"/>
    <w:rsid w:val="00A91100"/>
    <w:rsid w:val="00A94DF7"/>
    <w:rsid w:val="00A9638D"/>
    <w:rsid w:val="00A96AB2"/>
    <w:rsid w:val="00AA36B8"/>
    <w:rsid w:val="00AB07E6"/>
    <w:rsid w:val="00AB1260"/>
    <w:rsid w:val="00AC04D0"/>
    <w:rsid w:val="00AC53BC"/>
    <w:rsid w:val="00AD2551"/>
    <w:rsid w:val="00AD275D"/>
    <w:rsid w:val="00AE0DAE"/>
    <w:rsid w:val="00AE1A03"/>
    <w:rsid w:val="00AE38ED"/>
    <w:rsid w:val="00AE65E9"/>
    <w:rsid w:val="00B0424B"/>
    <w:rsid w:val="00B0431E"/>
    <w:rsid w:val="00B04592"/>
    <w:rsid w:val="00B0534A"/>
    <w:rsid w:val="00B117AF"/>
    <w:rsid w:val="00B11EB6"/>
    <w:rsid w:val="00B12EF6"/>
    <w:rsid w:val="00B133E9"/>
    <w:rsid w:val="00B1547D"/>
    <w:rsid w:val="00B20232"/>
    <w:rsid w:val="00B2515D"/>
    <w:rsid w:val="00B25620"/>
    <w:rsid w:val="00B26AA0"/>
    <w:rsid w:val="00B27FEC"/>
    <w:rsid w:val="00B34B91"/>
    <w:rsid w:val="00B37973"/>
    <w:rsid w:val="00B47A08"/>
    <w:rsid w:val="00B54539"/>
    <w:rsid w:val="00B54742"/>
    <w:rsid w:val="00B553CC"/>
    <w:rsid w:val="00B578AF"/>
    <w:rsid w:val="00B60A1B"/>
    <w:rsid w:val="00B63579"/>
    <w:rsid w:val="00B70BFF"/>
    <w:rsid w:val="00B74DBD"/>
    <w:rsid w:val="00B76BA8"/>
    <w:rsid w:val="00B822A0"/>
    <w:rsid w:val="00B8564D"/>
    <w:rsid w:val="00B87031"/>
    <w:rsid w:val="00B90887"/>
    <w:rsid w:val="00B912CE"/>
    <w:rsid w:val="00B936A6"/>
    <w:rsid w:val="00B93725"/>
    <w:rsid w:val="00B967DC"/>
    <w:rsid w:val="00B970D9"/>
    <w:rsid w:val="00B9756E"/>
    <w:rsid w:val="00B97CAC"/>
    <w:rsid w:val="00BA04D6"/>
    <w:rsid w:val="00BA3B3E"/>
    <w:rsid w:val="00BA46A5"/>
    <w:rsid w:val="00BA5B81"/>
    <w:rsid w:val="00BA65E6"/>
    <w:rsid w:val="00BB11E6"/>
    <w:rsid w:val="00BB2E4B"/>
    <w:rsid w:val="00BB33ED"/>
    <w:rsid w:val="00BB3B61"/>
    <w:rsid w:val="00BB451B"/>
    <w:rsid w:val="00BC730C"/>
    <w:rsid w:val="00BC7642"/>
    <w:rsid w:val="00BD0EA2"/>
    <w:rsid w:val="00BD39EF"/>
    <w:rsid w:val="00BD5775"/>
    <w:rsid w:val="00BD7484"/>
    <w:rsid w:val="00BE0E8F"/>
    <w:rsid w:val="00BE3404"/>
    <w:rsid w:val="00BE58A8"/>
    <w:rsid w:val="00BE70C9"/>
    <w:rsid w:val="00BF539F"/>
    <w:rsid w:val="00C030B2"/>
    <w:rsid w:val="00C038E4"/>
    <w:rsid w:val="00C07486"/>
    <w:rsid w:val="00C07E34"/>
    <w:rsid w:val="00C163F8"/>
    <w:rsid w:val="00C1755D"/>
    <w:rsid w:val="00C177BC"/>
    <w:rsid w:val="00C33A4D"/>
    <w:rsid w:val="00C355A7"/>
    <w:rsid w:val="00C41462"/>
    <w:rsid w:val="00C44A99"/>
    <w:rsid w:val="00C46B69"/>
    <w:rsid w:val="00C513CD"/>
    <w:rsid w:val="00C53505"/>
    <w:rsid w:val="00C5429A"/>
    <w:rsid w:val="00C54E43"/>
    <w:rsid w:val="00C63B78"/>
    <w:rsid w:val="00C649E3"/>
    <w:rsid w:val="00C6529C"/>
    <w:rsid w:val="00C6736A"/>
    <w:rsid w:val="00C73379"/>
    <w:rsid w:val="00C76982"/>
    <w:rsid w:val="00C816C2"/>
    <w:rsid w:val="00C817BE"/>
    <w:rsid w:val="00C90EB6"/>
    <w:rsid w:val="00C918C7"/>
    <w:rsid w:val="00C92A37"/>
    <w:rsid w:val="00C94862"/>
    <w:rsid w:val="00C97770"/>
    <w:rsid w:val="00CA052A"/>
    <w:rsid w:val="00CA29CF"/>
    <w:rsid w:val="00CA4CF9"/>
    <w:rsid w:val="00CA5562"/>
    <w:rsid w:val="00CA5A89"/>
    <w:rsid w:val="00CA5EF9"/>
    <w:rsid w:val="00CA5FD4"/>
    <w:rsid w:val="00CA793E"/>
    <w:rsid w:val="00CB063D"/>
    <w:rsid w:val="00CB1379"/>
    <w:rsid w:val="00CB163B"/>
    <w:rsid w:val="00CB467C"/>
    <w:rsid w:val="00CB4D75"/>
    <w:rsid w:val="00CB67C2"/>
    <w:rsid w:val="00CB6DC1"/>
    <w:rsid w:val="00CB761D"/>
    <w:rsid w:val="00CC16F5"/>
    <w:rsid w:val="00CC2466"/>
    <w:rsid w:val="00CC3039"/>
    <w:rsid w:val="00CC6270"/>
    <w:rsid w:val="00CD0327"/>
    <w:rsid w:val="00CD253F"/>
    <w:rsid w:val="00CD594B"/>
    <w:rsid w:val="00CD62BD"/>
    <w:rsid w:val="00CE569B"/>
    <w:rsid w:val="00CE74D5"/>
    <w:rsid w:val="00CF3D3D"/>
    <w:rsid w:val="00CF5EA3"/>
    <w:rsid w:val="00CF5ECD"/>
    <w:rsid w:val="00D00EF5"/>
    <w:rsid w:val="00D0109D"/>
    <w:rsid w:val="00D03D73"/>
    <w:rsid w:val="00D06341"/>
    <w:rsid w:val="00D06542"/>
    <w:rsid w:val="00D06710"/>
    <w:rsid w:val="00D067BF"/>
    <w:rsid w:val="00D10962"/>
    <w:rsid w:val="00D14489"/>
    <w:rsid w:val="00D14FD3"/>
    <w:rsid w:val="00D21C38"/>
    <w:rsid w:val="00D22E89"/>
    <w:rsid w:val="00D239A0"/>
    <w:rsid w:val="00D31C55"/>
    <w:rsid w:val="00D364AB"/>
    <w:rsid w:val="00D4000C"/>
    <w:rsid w:val="00D438E7"/>
    <w:rsid w:val="00D44AEF"/>
    <w:rsid w:val="00D45152"/>
    <w:rsid w:val="00D4589C"/>
    <w:rsid w:val="00D51DE0"/>
    <w:rsid w:val="00D57AD9"/>
    <w:rsid w:val="00D61D87"/>
    <w:rsid w:val="00D63B45"/>
    <w:rsid w:val="00D64868"/>
    <w:rsid w:val="00D65EB2"/>
    <w:rsid w:val="00D67E32"/>
    <w:rsid w:val="00D70F17"/>
    <w:rsid w:val="00D710F0"/>
    <w:rsid w:val="00D71B41"/>
    <w:rsid w:val="00D82A65"/>
    <w:rsid w:val="00D84384"/>
    <w:rsid w:val="00D8777E"/>
    <w:rsid w:val="00D877C0"/>
    <w:rsid w:val="00D90A07"/>
    <w:rsid w:val="00D92202"/>
    <w:rsid w:val="00D92A00"/>
    <w:rsid w:val="00D93018"/>
    <w:rsid w:val="00D935D5"/>
    <w:rsid w:val="00D9792F"/>
    <w:rsid w:val="00DA027C"/>
    <w:rsid w:val="00DA2450"/>
    <w:rsid w:val="00DA3EE0"/>
    <w:rsid w:val="00DB11D1"/>
    <w:rsid w:val="00DB1B73"/>
    <w:rsid w:val="00DB393F"/>
    <w:rsid w:val="00DC2FBE"/>
    <w:rsid w:val="00DC3687"/>
    <w:rsid w:val="00DC4F1B"/>
    <w:rsid w:val="00DC5F02"/>
    <w:rsid w:val="00DC5FE4"/>
    <w:rsid w:val="00DC6D24"/>
    <w:rsid w:val="00DC7E2E"/>
    <w:rsid w:val="00DD0EBF"/>
    <w:rsid w:val="00DD4233"/>
    <w:rsid w:val="00DE2AB3"/>
    <w:rsid w:val="00DE4B0B"/>
    <w:rsid w:val="00DE4EDF"/>
    <w:rsid w:val="00DE6313"/>
    <w:rsid w:val="00DE7DA9"/>
    <w:rsid w:val="00E02F30"/>
    <w:rsid w:val="00E0667B"/>
    <w:rsid w:val="00E079E6"/>
    <w:rsid w:val="00E1254A"/>
    <w:rsid w:val="00E12F6C"/>
    <w:rsid w:val="00E17B6A"/>
    <w:rsid w:val="00E27739"/>
    <w:rsid w:val="00E368F5"/>
    <w:rsid w:val="00E37DD6"/>
    <w:rsid w:val="00E401F5"/>
    <w:rsid w:val="00E40362"/>
    <w:rsid w:val="00E40D15"/>
    <w:rsid w:val="00E40D68"/>
    <w:rsid w:val="00E41F6B"/>
    <w:rsid w:val="00E42A01"/>
    <w:rsid w:val="00E467A8"/>
    <w:rsid w:val="00E52872"/>
    <w:rsid w:val="00E52DF7"/>
    <w:rsid w:val="00E55EBC"/>
    <w:rsid w:val="00E56145"/>
    <w:rsid w:val="00E61D57"/>
    <w:rsid w:val="00E63326"/>
    <w:rsid w:val="00E644BB"/>
    <w:rsid w:val="00E64E46"/>
    <w:rsid w:val="00E660BB"/>
    <w:rsid w:val="00E7085F"/>
    <w:rsid w:val="00E70CA0"/>
    <w:rsid w:val="00E723AE"/>
    <w:rsid w:val="00E730C7"/>
    <w:rsid w:val="00E73DBB"/>
    <w:rsid w:val="00E85DFC"/>
    <w:rsid w:val="00E8631F"/>
    <w:rsid w:val="00E8771C"/>
    <w:rsid w:val="00E92275"/>
    <w:rsid w:val="00E929BD"/>
    <w:rsid w:val="00E956BD"/>
    <w:rsid w:val="00E97596"/>
    <w:rsid w:val="00EA01B6"/>
    <w:rsid w:val="00EA0480"/>
    <w:rsid w:val="00EB0829"/>
    <w:rsid w:val="00EB0AEC"/>
    <w:rsid w:val="00EB3240"/>
    <w:rsid w:val="00EB545A"/>
    <w:rsid w:val="00EC06D5"/>
    <w:rsid w:val="00EC34B5"/>
    <w:rsid w:val="00EC40C1"/>
    <w:rsid w:val="00EC5C4F"/>
    <w:rsid w:val="00EC63EE"/>
    <w:rsid w:val="00ED16A9"/>
    <w:rsid w:val="00ED1A93"/>
    <w:rsid w:val="00ED1AFF"/>
    <w:rsid w:val="00ED1E31"/>
    <w:rsid w:val="00EE09C8"/>
    <w:rsid w:val="00EE1C2F"/>
    <w:rsid w:val="00EE2E8E"/>
    <w:rsid w:val="00EE5571"/>
    <w:rsid w:val="00EE7158"/>
    <w:rsid w:val="00EF06BF"/>
    <w:rsid w:val="00EF2961"/>
    <w:rsid w:val="00EF3594"/>
    <w:rsid w:val="00F03593"/>
    <w:rsid w:val="00F042CB"/>
    <w:rsid w:val="00F044CF"/>
    <w:rsid w:val="00F07D75"/>
    <w:rsid w:val="00F12C33"/>
    <w:rsid w:val="00F13106"/>
    <w:rsid w:val="00F131C9"/>
    <w:rsid w:val="00F13A4F"/>
    <w:rsid w:val="00F13C82"/>
    <w:rsid w:val="00F20A85"/>
    <w:rsid w:val="00F21385"/>
    <w:rsid w:val="00F22F3E"/>
    <w:rsid w:val="00F26420"/>
    <w:rsid w:val="00F26687"/>
    <w:rsid w:val="00F270FF"/>
    <w:rsid w:val="00F30B67"/>
    <w:rsid w:val="00F31646"/>
    <w:rsid w:val="00F33851"/>
    <w:rsid w:val="00F34FBD"/>
    <w:rsid w:val="00F36036"/>
    <w:rsid w:val="00F372AA"/>
    <w:rsid w:val="00F37692"/>
    <w:rsid w:val="00F42405"/>
    <w:rsid w:val="00F457A5"/>
    <w:rsid w:val="00F46FBF"/>
    <w:rsid w:val="00F50437"/>
    <w:rsid w:val="00F52E4A"/>
    <w:rsid w:val="00F53A95"/>
    <w:rsid w:val="00F543A9"/>
    <w:rsid w:val="00F563D8"/>
    <w:rsid w:val="00F62BAC"/>
    <w:rsid w:val="00F70E95"/>
    <w:rsid w:val="00F74A71"/>
    <w:rsid w:val="00F76795"/>
    <w:rsid w:val="00F82CF4"/>
    <w:rsid w:val="00F83868"/>
    <w:rsid w:val="00F83C49"/>
    <w:rsid w:val="00F845B3"/>
    <w:rsid w:val="00F9111F"/>
    <w:rsid w:val="00F91176"/>
    <w:rsid w:val="00F9229F"/>
    <w:rsid w:val="00F9608B"/>
    <w:rsid w:val="00F96779"/>
    <w:rsid w:val="00FA63A6"/>
    <w:rsid w:val="00FB1CCB"/>
    <w:rsid w:val="00FB34B8"/>
    <w:rsid w:val="00FB5BF0"/>
    <w:rsid w:val="00FB60B8"/>
    <w:rsid w:val="00FB60C2"/>
    <w:rsid w:val="00FC0091"/>
    <w:rsid w:val="00FC276F"/>
    <w:rsid w:val="00FC3B9C"/>
    <w:rsid w:val="00FC3DFA"/>
    <w:rsid w:val="00FC4CE3"/>
    <w:rsid w:val="00FC547B"/>
    <w:rsid w:val="00FC6B40"/>
    <w:rsid w:val="00FD5F28"/>
    <w:rsid w:val="00FE0C3E"/>
    <w:rsid w:val="00FE2919"/>
    <w:rsid w:val="00FE297E"/>
    <w:rsid w:val="00FE2DF7"/>
    <w:rsid w:val="00FE5113"/>
    <w:rsid w:val="00FE7014"/>
    <w:rsid w:val="00FF2491"/>
    <w:rsid w:val="00FF2630"/>
    <w:rsid w:val="00FF658A"/>
    <w:rsid w:val="00FF6E1A"/>
    <w:rsid w:val="00FF7D0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284D0"/>
  <w15:chartTrackingRefBased/>
  <w15:docId w15:val="{D504F28B-E081-4D4F-8229-0F8288D4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E70B7"/>
    <w:pPr>
      <w:tabs>
        <w:tab w:val="left" w:pos="1247"/>
        <w:tab w:val="left" w:pos="1814"/>
        <w:tab w:val="left" w:pos="2381"/>
        <w:tab w:val="left" w:pos="2948"/>
        <w:tab w:val="left" w:pos="3515"/>
      </w:tabs>
      <w:spacing w:after="120" w:line="280" w:lineRule="exact"/>
      <w:jc w:val="both"/>
    </w:pPr>
    <w:rPr>
      <w:rFonts w:eastAsia="Times New Roman"/>
      <w:kern w:val="0"/>
      <w:sz w:val="21"/>
      <w:szCs w:val="10"/>
      <w:lang w:val="en-US" w:eastAsia="zh-CN"/>
      <w14:ligatures w14:val="none"/>
    </w:rPr>
  </w:style>
  <w:style w:type="paragraph" w:styleId="Heading1">
    <w:name w:val="heading 1"/>
    <w:basedOn w:val="CH1"/>
    <w:next w:val="Normal"/>
    <w:link w:val="Heading1Char"/>
    <w:uiPriority w:val="9"/>
    <w:semiHidden/>
    <w:qFormat/>
    <w:rsid w:val="003B05DA"/>
    <w:pPr>
      <w:numPr>
        <w:numId w:val="1"/>
      </w:numPr>
      <w:tabs>
        <w:tab w:val="clear" w:pos="851"/>
        <w:tab w:val="clear" w:pos="1247"/>
        <w:tab w:val="clear" w:pos="4990"/>
      </w:tabs>
      <w:ind w:left="1248" w:right="624" w:hanging="397"/>
      <w:outlineLvl w:val="0"/>
    </w:pPr>
  </w:style>
  <w:style w:type="paragraph" w:styleId="Heading2">
    <w:name w:val="heading 2"/>
    <w:basedOn w:val="CH2"/>
    <w:next w:val="Normal"/>
    <w:link w:val="Heading2Char"/>
    <w:uiPriority w:val="9"/>
    <w:semiHidden/>
    <w:qFormat/>
    <w:rsid w:val="003B05DA"/>
    <w:pPr>
      <w:numPr>
        <w:numId w:val="3"/>
      </w:numPr>
      <w:tabs>
        <w:tab w:val="clear" w:pos="851"/>
        <w:tab w:val="clear" w:pos="1247"/>
        <w:tab w:val="clear" w:pos="4990"/>
      </w:tabs>
      <w:outlineLvl w:val="1"/>
    </w:pPr>
  </w:style>
  <w:style w:type="paragraph" w:styleId="Heading3">
    <w:name w:val="heading 3"/>
    <w:basedOn w:val="CH3"/>
    <w:next w:val="Normal"/>
    <w:link w:val="Heading3Char"/>
    <w:uiPriority w:val="9"/>
    <w:semiHidden/>
    <w:qFormat/>
    <w:rsid w:val="003B05DA"/>
    <w:pPr>
      <w:numPr>
        <w:numId w:val="4"/>
      </w:numPr>
      <w:tabs>
        <w:tab w:val="clear" w:pos="851"/>
        <w:tab w:val="clear" w:pos="1247"/>
        <w:tab w:val="clear" w:pos="4990"/>
      </w:tabs>
      <w:outlineLvl w:val="2"/>
    </w:pPr>
  </w:style>
  <w:style w:type="paragraph" w:styleId="Heading4">
    <w:name w:val="heading 4"/>
    <w:basedOn w:val="Normal"/>
    <w:next w:val="Normal"/>
    <w:link w:val="Heading4Char"/>
    <w:semiHidden/>
    <w:rsid w:val="003B05DA"/>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
    <w:link w:val="Heading5Char"/>
    <w:semiHidden/>
    <w:rsid w:val="003B05DA"/>
    <w:pPr>
      <w:numPr>
        <w:numId w:val="5"/>
      </w:numPr>
      <w:tabs>
        <w:tab w:val="clear" w:pos="851"/>
        <w:tab w:val="clear" w:pos="1247"/>
        <w:tab w:val="clear" w:pos="4990"/>
      </w:tabs>
      <w:ind w:left="1208" w:hanging="357"/>
      <w:outlineLvl w:val="4"/>
    </w:pPr>
  </w:style>
  <w:style w:type="paragraph" w:styleId="Heading6">
    <w:name w:val="heading 6"/>
    <w:basedOn w:val="CH5"/>
    <w:next w:val="Normal"/>
    <w:link w:val="Heading6Char"/>
    <w:semiHidden/>
    <w:rsid w:val="003B05DA"/>
    <w:pPr>
      <w:numPr>
        <w:ilvl w:val="5"/>
        <w:numId w:val="1"/>
      </w:numPr>
      <w:tabs>
        <w:tab w:val="clear" w:pos="1247"/>
        <w:tab w:val="clear" w:pos="4990"/>
      </w:tabs>
      <w:outlineLvl w:val="5"/>
    </w:pPr>
    <w:rPr>
      <w:b w:val="0"/>
      <w:bCs/>
      <w:sz w:val="24"/>
    </w:rPr>
  </w:style>
  <w:style w:type="paragraph" w:styleId="Heading7">
    <w:name w:val="heading 7"/>
    <w:basedOn w:val="CH5"/>
    <w:next w:val="Normal"/>
    <w:link w:val="Heading7Char"/>
    <w:semiHidden/>
    <w:rsid w:val="003B05DA"/>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3B05DA"/>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3B05DA"/>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5E70B7"/>
    <w:rPr>
      <w:rFonts w:eastAsia="Times New Roman"/>
      <w:b/>
      <w:kern w:val="0"/>
      <w:sz w:val="28"/>
      <w:szCs w:val="28"/>
      <w:lang w:eastAsia="en-US"/>
      <w14:ligatures w14:val="none"/>
    </w:rPr>
  </w:style>
  <w:style w:type="character" w:customStyle="1" w:styleId="Heading2Char">
    <w:name w:val="Heading 2 Char"/>
    <w:basedOn w:val="DefaultParagraphFont"/>
    <w:link w:val="Heading2"/>
    <w:uiPriority w:val="9"/>
    <w:semiHidden/>
    <w:rsid w:val="005E70B7"/>
    <w:rPr>
      <w:rFonts w:eastAsia="Times New Roman"/>
      <w:b/>
      <w:kern w:val="0"/>
      <w:sz w:val="24"/>
      <w:szCs w:val="24"/>
      <w:lang w:eastAsia="en-US"/>
      <w14:ligatures w14:val="none"/>
    </w:rPr>
  </w:style>
  <w:style w:type="character" w:customStyle="1" w:styleId="Heading3Char">
    <w:name w:val="Heading 3 Char"/>
    <w:basedOn w:val="DefaultParagraphFont"/>
    <w:link w:val="Heading3"/>
    <w:uiPriority w:val="9"/>
    <w:semiHidden/>
    <w:rsid w:val="005E70B7"/>
    <w:rPr>
      <w:rFonts w:eastAsia="Times New Roman"/>
      <w:b/>
      <w:kern w:val="0"/>
      <w:sz w:val="20"/>
      <w:szCs w:val="20"/>
      <w:lang w:eastAsia="en-US"/>
      <w14:ligatures w14:val="none"/>
    </w:rPr>
  </w:style>
  <w:style w:type="character" w:customStyle="1" w:styleId="Heading4Char">
    <w:name w:val="Heading 4 Char"/>
    <w:basedOn w:val="DefaultParagraphFont"/>
    <w:link w:val="Heading4"/>
    <w:semiHidden/>
    <w:rsid w:val="00DC5FE4"/>
    <w:rPr>
      <w:rFonts w:eastAsia="Times New Roman"/>
      <w:b/>
      <w:kern w:val="0"/>
      <w:sz w:val="21"/>
      <w:szCs w:val="10"/>
      <w:lang w:val="en-US" w:eastAsia="zh-CN"/>
      <w14:ligatures w14:val="none"/>
    </w:rPr>
  </w:style>
  <w:style w:type="character" w:customStyle="1" w:styleId="Heading5Char">
    <w:name w:val="Heading 5 Char"/>
    <w:basedOn w:val="DefaultParagraphFont"/>
    <w:link w:val="Heading5"/>
    <w:semiHidden/>
    <w:rsid w:val="00DC5FE4"/>
    <w:rPr>
      <w:rFonts w:eastAsia="Times New Roman"/>
      <w:b/>
      <w:kern w:val="0"/>
      <w:sz w:val="20"/>
      <w:szCs w:val="20"/>
      <w:lang w:eastAsia="en-US"/>
      <w14:ligatures w14:val="none"/>
    </w:rPr>
  </w:style>
  <w:style w:type="character" w:customStyle="1" w:styleId="Heading6Char">
    <w:name w:val="Heading 6 Char"/>
    <w:basedOn w:val="DefaultParagraphFont"/>
    <w:link w:val="Heading6"/>
    <w:semiHidden/>
    <w:rsid w:val="003B05DA"/>
    <w:rPr>
      <w:rFonts w:eastAsia="Times New Roman"/>
      <w:bCs/>
      <w:kern w:val="0"/>
      <w:sz w:val="24"/>
      <w:szCs w:val="20"/>
      <w:lang w:eastAsia="en-US"/>
      <w14:ligatures w14:val="none"/>
    </w:rPr>
  </w:style>
  <w:style w:type="character" w:customStyle="1" w:styleId="Heading7Char">
    <w:name w:val="Heading 7 Char"/>
    <w:basedOn w:val="DefaultParagraphFont"/>
    <w:link w:val="Heading7"/>
    <w:semiHidden/>
    <w:rsid w:val="003B05DA"/>
    <w:rPr>
      <w:rFonts w:eastAsia="Times New Roman"/>
      <w:b/>
      <w:snapToGrid w:val="0"/>
      <w:kern w:val="0"/>
      <w:sz w:val="20"/>
      <w:szCs w:val="20"/>
      <w:u w:val="single"/>
      <w:lang w:eastAsia="en-US"/>
      <w14:ligatures w14:val="none"/>
    </w:rPr>
  </w:style>
  <w:style w:type="character" w:customStyle="1" w:styleId="Heading8Char">
    <w:name w:val="Heading 8 Char"/>
    <w:basedOn w:val="DefaultParagraphFont"/>
    <w:link w:val="Heading8"/>
    <w:semiHidden/>
    <w:rsid w:val="003B05DA"/>
    <w:rPr>
      <w:rFonts w:eastAsia="Times New Roman"/>
      <w:b/>
      <w:snapToGrid w:val="0"/>
      <w:kern w:val="0"/>
      <w:sz w:val="20"/>
      <w:szCs w:val="20"/>
      <w:u w:val="single"/>
      <w:lang w:eastAsia="en-US"/>
      <w14:ligatures w14:val="none"/>
    </w:rPr>
  </w:style>
  <w:style w:type="character" w:customStyle="1" w:styleId="Heading9Char">
    <w:name w:val="Heading 9 Char"/>
    <w:basedOn w:val="DefaultParagraphFont"/>
    <w:link w:val="Heading9"/>
    <w:semiHidden/>
    <w:rsid w:val="003B05DA"/>
    <w:rPr>
      <w:rFonts w:eastAsia="Times New Roman"/>
      <w:snapToGrid w:val="0"/>
      <w:kern w:val="0"/>
      <w:sz w:val="21"/>
      <w:szCs w:val="10"/>
      <w:u w:val="single"/>
      <w:lang w:val="en-US" w:eastAsia="zh-CN"/>
      <w14:ligatures w14:val="none"/>
    </w:rPr>
  </w:style>
  <w:style w:type="paragraph" w:styleId="Title">
    <w:name w:val="Title"/>
    <w:basedOn w:val="Normal"/>
    <w:next w:val="Normal"/>
    <w:link w:val="TitleChar"/>
    <w:uiPriority w:val="10"/>
    <w:semiHidden/>
    <w:qFormat/>
    <w:rsid w:val="003B05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E70B7"/>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semiHidden/>
    <w:qFormat/>
    <w:rsid w:val="003B0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5E70B7"/>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semiHidden/>
    <w:qFormat/>
    <w:rsid w:val="003B05DA"/>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5E70B7"/>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semiHidden/>
    <w:qFormat/>
    <w:rsid w:val="003B05DA"/>
    <w:pPr>
      <w:ind w:left="720"/>
      <w:contextualSpacing/>
    </w:pPr>
  </w:style>
  <w:style w:type="character" w:styleId="IntenseEmphasis">
    <w:name w:val="Intense Emphasis"/>
    <w:basedOn w:val="DefaultParagraphFont"/>
    <w:uiPriority w:val="21"/>
    <w:semiHidden/>
    <w:qFormat/>
    <w:rsid w:val="003B05DA"/>
    <w:rPr>
      <w:i/>
      <w:iCs/>
      <w:color w:val="2F5496" w:themeColor="accent1" w:themeShade="BF"/>
      <w:lang w:val="en-US"/>
    </w:rPr>
  </w:style>
  <w:style w:type="paragraph" w:styleId="IntenseQuote">
    <w:name w:val="Intense Quote"/>
    <w:basedOn w:val="Normal"/>
    <w:next w:val="Normal"/>
    <w:link w:val="IntenseQuoteChar"/>
    <w:uiPriority w:val="30"/>
    <w:semiHidden/>
    <w:qFormat/>
    <w:rsid w:val="003B05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5E70B7"/>
    <w:rPr>
      <w:rFonts w:ascii="Times New Roman" w:eastAsia="Times New Roman" w:hAnsi="Times New Roman" w:cs="Times New Roman"/>
      <w:i/>
      <w:iCs/>
      <w:color w:val="2F5496" w:themeColor="accent1" w:themeShade="BF"/>
      <w:kern w:val="0"/>
      <w:sz w:val="20"/>
      <w:szCs w:val="20"/>
      <w:lang w:val="en-GB" w:eastAsia="en-US"/>
      <w14:ligatures w14:val="none"/>
    </w:rPr>
  </w:style>
  <w:style w:type="character" w:styleId="IntenseReference">
    <w:name w:val="Intense Reference"/>
    <w:basedOn w:val="DefaultParagraphFont"/>
    <w:uiPriority w:val="32"/>
    <w:semiHidden/>
    <w:qFormat/>
    <w:rsid w:val="003B05DA"/>
    <w:rPr>
      <w:b/>
      <w:bCs/>
      <w:smallCaps/>
      <w:color w:val="2F5496" w:themeColor="accent1" w:themeShade="BF"/>
      <w:spacing w:val="5"/>
      <w:lang w:val="en-US"/>
    </w:rPr>
  </w:style>
  <w:style w:type="character" w:styleId="PageNumber">
    <w:name w:val="page number"/>
    <w:uiPriority w:val="99"/>
    <w:semiHidden/>
    <w:rsid w:val="003B05DA"/>
    <w:rPr>
      <w:rFonts w:ascii="Times New Roman" w:hAnsi="Times New Roman"/>
      <w:b/>
      <w:sz w:val="18"/>
      <w:lang w:val="en-US"/>
    </w:rPr>
  </w:style>
  <w:style w:type="table" w:customStyle="1" w:styleId="Tabledocright">
    <w:name w:val="Table_doc_right"/>
    <w:basedOn w:val="TableNormal"/>
    <w:rsid w:val="003B05DA"/>
    <w:pPr>
      <w:spacing w:before="40" w:after="40" w:line="240" w:lineRule="auto"/>
    </w:pPr>
    <w:rPr>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uiPriority w:val="39"/>
    <w:semiHidden/>
    <w:rsid w:val="003B05DA"/>
    <w:pPr>
      <w:ind w:left="1000"/>
    </w:pPr>
    <w:rPr>
      <w:sz w:val="18"/>
      <w:szCs w:val="18"/>
    </w:rPr>
  </w:style>
  <w:style w:type="paragraph" w:styleId="TOC7">
    <w:name w:val="toc 7"/>
    <w:basedOn w:val="Normal"/>
    <w:next w:val="Normal"/>
    <w:autoRedefine/>
    <w:uiPriority w:val="39"/>
    <w:semiHidden/>
    <w:rsid w:val="003B05DA"/>
    <w:pPr>
      <w:ind w:left="1200"/>
    </w:pPr>
    <w:rPr>
      <w:sz w:val="18"/>
      <w:szCs w:val="18"/>
    </w:rPr>
  </w:style>
  <w:style w:type="paragraph" w:styleId="TOC8">
    <w:name w:val="toc 8"/>
    <w:basedOn w:val="Normal"/>
    <w:next w:val="Normal"/>
    <w:autoRedefine/>
    <w:uiPriority w:val="39"/>
    <w:semiHidden/>
    <w:rsid w:val="003B05DA"/>
    <w:pPr>
      <w:ind w:left="1400"/>
    </w:pPr>
    <w:rPr>
      <w:sz w:val="18"/>
      <w:szCs w:val="18"/>
    </w:rPr>
  </w:style>
  <w:style w:type="paragraph" w:styleId="TOC9">
    <w:name w:val="toc 9"/>
    <w:basedOn w:val="Normal"/>
    <w:next w:val="Normal"/>
    <w:autoRedefine/>
    <w:uiPriority w:val="39"/>
    <w:semiHidden/>
    <w:rsid w:val="003B05DA"/>
    <w:pPr>
      <w:ind w:left="1600"/>
    </w:pPr>
    <w:rPr>
      <w:sz w:val="18"/>
      <w:szCs w:val="18"/>
    </w:rPr>
  </w:style>
  <w:style w:type="paragraph" w:customStyle="1" w:styleId="Titlefigure">
    <w:name w:val="Title_figure"/>
    <w:basedOn w:val="Titletable"/>
    <w:next w:val="NormalNonumber"/>
    <w:rsid w:val="003B05DA"/>
    <w:pPr>
      <w:tabs>
        <w:tab w:val="clear" w:pos="4990"/>
      </w:tabs>
    </w:pPr>
    <w:rPr>
      <w:bCs w:val="0"/>
    </w:rPr>
  </w:style>
  <w:style w:type="paragraph" w:styleId="TableofFigures">
    <w:name w:val="table of figures"/>
    <w:basedOn w:val="Normal"/>
    <w:next w:val="Normal"/>
    <w:autoRedefine/>
    <w:semiHidden/>
    <w:rsid w:val="003B05DA"/>
    <w:pPr>
      <w:ind w:left="1814" w:hanging="567"/>
    </w:pPr>
  </w:style>
  <w:style w:type="paragraph" w:customStyle="1" w:styleId="CH1">
    <w:name w:val="CH1"/>
    <w:basedOn w:val="Normal-pool"/>
    <w:next w:val="CH2"/>
    <w:qFormat/>
    <w:rsid w:val="003B05D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
    <w:qFormat/>
    <w:rsid w:val="003B05D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
    <w:qFormat/>
    <w:rsid w:val="003B05D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3B05DA"/>
    <w:pPr>
      <w:spacing w:after="0" w:line="240" w:lineRule="auto"/>
    </w:pPr>
    <w:rPr>
      <w:rFonts w:ascii="Arial" w:hAnsi="Arial"/>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unhideWhenUsed/>
    <w:rsid w:val="003B05D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3B05DA"/>
    <w:pPr>
      <w:tabs>
        <w:tab w:val="left" w:pos="4321"/>
        <w:tab w:val="right" w:pos="8641"/>
      </w:tabs>
      <w:spacing w:before="60"/>
    </w:pPr>
    <w:rPr>
      <w:b/>
      <w:sz w:val="18"/>
    </w:rPr>
  </w:style>
  <w:style w:type="paragraph" w:customStyle="1" w:styleId="Footer-pool">
    <w:name w:val="Footer-pool"/>
    <w:basedOn w:val="Normal-pool"/>
    <w:next w:val="Normal-pool"/>
    <w:rsid w:val="00192B3F"/>
    <w:pPr>
      <w:tabs>
        <w:tab w:val="right" w:pos="8641"/>
      </w:tabs>
      <w:spacing w:after="120"/>
    </w:pPr>
    <w:rPr>
      <w:b/>
      <w:sz w:val="18"/>
    </w:rPr>
  </w:style>
  <w:style w:type="paragraph" w:customStyle="1" w:styleId="Header-pool">
    <w:name w:val="Header-pool"/>
    <w:basedOn w:val="Normal"/>
    <w:next w:val="Normal"/>
    <w:rsid w:val="00192B3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link w:val="ftrefChar"/>
    <w:uiPriority w:val="99"/>
    <w:semiHidden/>
    <w:qFormat/>
    <w:rsid w:val="005E70B7"/>
    <w:rPr>
      <w:rFonts w:ascii="Times New Roman" w:eastAsia="SimSun" w:hAnsi="Times New Roman"/>
      <w:color w:val="000000"/>
      <w:spacing w:val="-5"/>
      <w:w w:val="130"/>
      <w:position w:val="-4"/>
      <w:sz w:val="20"/>
      <w:szCs w:val="18"/>
      <w:vertAlign w:val="superscript"/>
      <w:lang w:val="en-US"/>
    </w:rPr>
  </w:style>
  <w:style w:type="paragraph" w:styleId="FootnoteText">
    <w:name w:val="footnote text"/>
    <w:aliases w:val="Geneva 9,Font: Geneva 9,Boston 10,f,DNV-FT,Fußnotentextf,Footnote Text Char Char,Footnote Text Char Char Char Char,Footnote Text Char Char Char,fn,ft,Fotnotstext Char,ft Char,single space,FOOTNOTES,ADB,single space1,Footnote"/>
    <w:basedOn w:val="Normal"/>
    <w:link w:val="FootnoteTextChar"/>
    <w:uiPriority w:val="99"/>
    <w:qFormat/>
    <w:rsid w:val="003B05DA"/>
    <w:pPr>
      <w:tabs>
        <w:tab w:val="left" w:pos="4082"/>
      </w:tabs>
      <w:spacing w:before="20" w:after="0" w:line="210" w:lineRule="exact"/>
      <w:ind w:left="1247" w:hanging="475"/>
      <w:jc w:val="left"/>
    </w:pPr>
    <w:rPr>
      <w:noProof/>
      <w:spacing w:val="5"/>
      <w:w w:val="104"/>
      <w:kern w:val="14"/>
      <w:sz w:val="18"/>
      <w:szCs w:val="20"/>
    </w:rPr>
  </w:style>
  <w:style w:type="character" w:customStyle="1" w:styleId="FootnoteTextChar">
    <w:name w:val="Footnote Text Char"/>
    <w:aliases w:val="Geneva 9 Char,Font: Geneva 9 Char,Boston 10 Char,f Char,DNV-FT Char,Fußnotentextf Char,Footnote Text Char Char Char1,Footnote Text Char Char Char Char Char,Footnote Text Char Char Char Char1,fn Char,ft Char1,Fotnotstext Char Char"/>
    <w:basedOn w:val="DefaultParagraphFont"/>
    <w:link w:val="FootnoteText"/>
    <w:uiPriority w:val="99"/>
    <w:rsid w:val="005E70B7"/>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3B05DA"/>
    <w:pPr>
      <w:spacing w:after="0" w:line="240" w:lineRule="auto"/>
    </w:pPr>
    <w:rPr>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B05DA"/>
    <w:pPr>
      <w:keepNext/>
      <w:keepLines/>
      <w:suppressAutoHyphens/>
    </w:pPr>
    <w:rPr>
      <w:b/>
    </w:rPr>
  </w:style>
  <w:style w:type="paragraph" w:customStyle="1" w:styleId="AATitle2">
    <w:name w:val="AA_Title2"/>
    <w:basedOn w:val="AATitle"/>
    <w:qFormat/>
    <w:rsid w:val="003B05DA"/>
    <w:pPr>
      <w:keepNext w:val="0"/>
      <w:keepLines w:val="0"/>
      <w:tabs>
        <w:tab w:val="clear" w:pos="4990"/>
      </w:tabs>
      <w:spacing w:before="120" w:after="120"/>
    </w:pPr>
  </w:style>
  <w:style w:type="paragraph" w:customStyle="1" w:styleId="BBTitle">
    <w:name w:val="BB_Title"/>
    <w:basedOn w:val="Normal-pool"/>
    <w:qFormat/>
    <w:rsid w:val="003B05DA"/>
    <w:pPr>
      <w:keepNext/>
      <w:keepLines/>
      <w:suppressAutoHyphens/>
      <w:spacing w:before="320" w:after="240"/>
      <w:ind w:left="1247" w:right="567"/>
    </w:pPr>
    <w:rPr>
      <w:b/>
      <w:sz w:val="28"/>
      <w:szCs w:val="28"/>
    </w:rPr>
  </w:style>
  <w:style w:type="paragraph" w:customStyle="1" w:styleId="CH4">
    <w:name w:val="CH4"/>
    <w:basedOn w:val="Normal-pool"/>
    <w:next w:val="Normal"/>
    <w:link w:val="FooterChar"/>
    <w:rsid w:val="003B05DA"/>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uiPriority w:val="99"/>
    <w:semiHidden/>
    <w:rsid w:val="003B05DA"/>
    <w:pPr>
      <w:pBdr>
        <w:bottom w:val="single" w:sz="4" w:space="1" w:color="auto"/>
      </w:pBdr>
      <w:tabs>
        <w:tab w:val="center" w:pos="4536"/>
        <w:tab w:val="right" w:pos="9072"/>
      </w:tabs>
    </w:pPr>
    <w:rPr>
      <w:rFonts w:eastAsia="PMingLiU"/>
      <w:b/>
      <w:noProof/>
      <w:sz w:val="18"/>
    </w:rPr>
  </w:style>
  <w:style w:type="character" w:customStyle="1" w:styleId="HeaderChar">
    <w:name w:val="Header Char"/>
    <w:basedOn w:val="DefaultParagraphFont"/>
    <w:link w:val="Header"/>
    <w:uiPriority w:val="99"/>
    <w:semiHidden/>
    <w:rsid w:val="005E70B7"/>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rsid w:val="003B05DA"/>
    <w:rPr>
      <w:rFonts w:ascii="Times New Roman" w:hAnsi="Times New Roman"/>
      <w:color w:val="0000FF"/>
      <w:sz w:val="20"/>
      <w:szCs w:val="20"/>
      <w:u w:val="none"/>
      <w:lang w:val="en-US"/>
    </w:rPr>
  </w:style>
  <w:style w:type="numbering" w:customStyle="1" w:styleId="Normallist">
    <w:name w:val="Normal_list"/>
    <w:basedOn w:val="NoList"/>
    <w:rsid w:val="003B05DA"/>
    <w:pPr>
      <w:numPr>
        <w:numId w:val="2"/>
      </w:numPr>
    </w:pPr>
  </w:style>
  <w:style w:type="paragraph" w:customStyle="1" w:styleId="NormalNonumber">
    <w:name w:val="Normal_No_number"/>
    <w:basedOn w:val="Normal-pool"/>
    <w:qFormat/>
    <w:rsid w:val="003B05DA"/>
    <w:pPr>
      <w:spacing w:after="120"/>
      <w:ind w:left="1247"/>
    </w:pPr>
  </w:style>
  <w:style w:type="paragraph" w:customStyle="1" w:styleId="Normalnumber">
    <w:name w:val="Normal_number"/>
    <w:basedOn w:val="Normal"/>
    <w:link w:val="NormalnumberChar"/>
    <w:rsid w:val="004C1A6D"/>
    <w:pPr>
      <w:numPr>
        <w:numId w:val="22"/>
      </w:numPr>
      <w:tabs>
        <w:tab w:val="clear" w:pos="1247"/>
        <w:tab w:val="clear" w:pos="1814"/>
        <w:tab w:val="clear" w:pos="2381"/>
        <w:tab w:val="clear" w:pos="2948"/>
        <w:tab w:val="clear" w:pos="3515"/>
        <w:tab w:val="left" w:pos="624"/>
      </w:tabs>
    </w:pPr>
  </w:style>
  <w:style w:type="paragraph" w:customStyle="1" w:styleId="Titletable">
    <w:name w:val="Title_table"/>
    <w:basedOn w:val="Normal-pool"/>
    <w:next w:val="NormalNonumber"/>
    <w:rsid w:val="003B05DA"/>
    <w:pPr>
      <w:keepNext/>
      <w:keepLines/>
      <w:suppressAutoHyphens/>
      <w:spacing w:after="60"/>
      <w:ind w:left="1247"/>
    </w:pPr>
    <w:rPr>
      <w:b/>
      <w:bCs/>
    </w:rPr>
  </w:style>
  <w:style w:type="paragraph" w:styleId="TOC1">
    <w:name w:val="toc 1"/>
    <w:basedOn w:val="Normal"/>
    <w:next w:val="Normal"/>
    <w:autoRedefine/>
    <w:uiPriority w:val="39"/>
    <w:rsid w:val="00DC5F02"/>
    <w:pPr>
      <w:tabs>
        <w:tab w:val="clear" w:pos="1247"/>
        <w:tab w:val="clear" w:pos="1814"/>
        <w:tab w:val="clear" w:pos="2381"/>
        <w:tab w:val="clear" w:pos="2948"/>
        <w:tab w:val="clear" w:pos="3515"/>
        <w:tab w:val="right" w:leader="dot" w:pos="9486"/>
      </w:tabs>
      <w:spacing w:before="60" w:after="0" w:line="240" w:lineRule="auto"/>
      <w:ind w:left="1984" w:hanging="737"/>
    </w:pPr>
    <w:rPr>
      <w:b/>
      <w:noProof/>
    </w:rPr>
  </w:style>
  <w:style w:type="paragraph" w:styleId="TOC2">
    <w:name w:val="toc 2"/>
    <w:basedOn w:val="Normal"/>
    <w:next w:val="Normal"/>
    <w:uiPriority w:val="39"/>
    <w:rsid w:val="003B05DA"/>
    <w:pPr>
      <w:tabs>
        <w:tab w:val="right" w:leader="dot" w:pos="9486"/>
      </w:tabs>
      <w:spacing w:before="60"/>
      <w:ind w:left="2608" w:hanging="737"/>
    </w:pPr>
  </w:style>
  <w:style w:type="paragraph" w:styleId="TOC3">
    <w:name w:val="toc 3"/>
    <w:basedOn w:val="Normal"/>
    <w:next w:val="Normal"/>
    <w:uiPriority w:val="39"/>
    <w:rsid w:val="003B05DA"/>
    <w:pPr>
      <w:tabs>
        <w:tab w:val="right" w:leader="dot" w:pos="9486"/>
      </w:tabs>
      <w:ind w:left="3232" w:hanging="737"/>
    </w:pPr>
    <w:rPr>
      <w:iCs/>
    </w:rPr>
  </w:style>
  <w:style w:type="paragraph" w:styleId="TOC4">
    <w:name w:val="toc 4"/>
    <w:basedOn w:val="Normal"/>
    <w:next w:val="Normal"/>
    <w:uiPriority w:val="39"/>
    <w:semiHidden/>
    <w:rsid w:val="003B05DA"/>
    <w:pPr>
      <w:tabs>
        <w:tab w:val="left" w:pos="1000"/>
        <w:tab w:val="right" w:leader="dot" w:pos="9486"/>
      </w:tabs>
      <w:ind w:left="3856" w:hanging="737"/>
    </w:pPr>
    <w:rPr>
      <w:szCs w:val="18"/>
    </w:rPr>
  </w:style>
  <w:style w:type="paragraph" w:styleId="TOC5">
    <w:name w:val="toc 5"/>
    <w:basedOn w:val="Normal"/>
    <w:next w:val="Normal"/>
    <w:uiPriority w:val="39"/>
    <w:semiHidden/>
    <w:rsid w:val="003B05DA"/>
    <w:pPr>
      <w:tabs>
        <w:tab w:val="right" w:leader="dot" w:pos="9486"/>
      </w:tabs>
      <w:ind w:left="4479" w:hanging="737"/>
    </w:pPr>
    <w:rPr>
      <w:sz w:val="18"/>
      <w:szCs w:val="18"/>
    </w:rPr>
  </w:style>
  <w:style w:type="paragraph" w:customStyle="1" w:styleId="ZZAnxheader">
    <w:name w:val="ZZ_Anx_header"/>
    <w:basedOn w:val="Normal-pool"/>
    <w:rsid w:val="003B05DA"/>
    <w:rPr>
      <w:b/>
      <w:bCs/>
      <w:sz w:val="28"/>
      <w:szCs w:val="22"/>
    </w:rPr>
  </w:style>
  <w:style w:type="paragraph" w:customStyle="1" w:styleId="ZZAnxtitle">
    <w:name w:val="ZZ_Anx_title"/>
    <w:basedOn w:val="Normal-pool"/>
    <w:rsid w:val="003B05DA"/>
    <w:pPr>
      <w:spacing w:before="360" w:after="120"/>
      <w:ind w:left="1247"/>
    </w:pPr>
    <w:rPr>
      <w:b/>
      <w:bCs/>
      <w:sz w:val="28"/>
      <w:szCs w:val="26"/>
    </w:rPr>
  </w:style>
  <w:style w:type="paragraph" w:styleId="NormalWeb">
    <w:name w:val="Normal (Web)"/>
    <w:basedOn w:val="Normal"/>
    <w:uiPriority w:val="99"/>
    <w:semiHidden/>
    <w:rsid w:val="003B05D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3B05DA"/>
    <w:pPr>
      <w:spacing w:before="40" w:after="40"/>
    </w:pPr>
    <w:rPr>
      <w:sz w:val="18"/>
    </w:rPr>
  </w:style>
  <w:style w:type="paragraph" w:customStyle="1" w:styleId="Footnote-Text">
    <w:name w:val="Footnote-Text"/>
    <w:basedOn w:val="Normal-pool"/>
    <w:rsid w:val="00192B3F"/>
    <w:pPr>
      <w:spacing w:before="20" w:after="40"/>
      <w:ind w:left="1247"/>
    </w:pPr>
    <w:rPr>
      <w:sz w:val="18"/>
    </w:rPr>
  </w:style>
  <w:style w:type="paragraph" w:customStyle="1" w:styleId="AConvName">
    <w:name w:val="A_ConvName"/>
    <w:basedOn w:val="Normal-pool"/>
    <w:next w:val="Normal-pool"/>
    <w:rsid w:val="003B05DA"/>
    <w:pPr>
      <w:spacing w:before="120" w:after="240"/>
    </w:pPr>
    <w:rPr>
      <w:rFonts w:ascii="Arial" w:hAnsi="Arial"/>
      <w:b/>
      <w:sz w:val="28"/>
    </w:rPr>
  </w:style>
  <w:style w:type="paragraph" w:customStyle="1" w:styleId="ASymbol">
    <w:name w:val="A_Symbol"/>
    <w:basedOn w:val="Normal-pool"/>
    <w:rsid w:val="003B05DA"/>
    <w:pPr>
      <w:tabs>
        <w:tab w:val="clear" w:pos="624"/>
        <w:tab w:val="clear" w:pos="1247"/>
        <w:tab w:val="right" w:pos="2920"/>
      </w:tabs>
    </w:pPr>
    <w:rPr>
      <w:rFonts w:eastAsia="SimSun"/>
    </w:rPr>
  </w:style>
  <w:style w:type="paragraph" w:customStyle="1" w:styleId="AText">
    <w:name w:val="A_Text"/>
    <w:basedOn w:val="Normal-pool"/>
    <w:rsid w:val="003B05DA"/>
    <w:pPr>
      <w:spacing w:before="120"/>
    </w:pPr>
  </w:style>
  <w:style w:type="paragraph" w:customStyle="1" w:styleId="ATwoLetters">
    <w:name w:val="A_TwoLetters"/>
    <w:basedOn w:val="Normal-pool"/>
    <w:next w:val="Normal-pool"/>
    <w:rsid w:val="003B05DA"/>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3B05DA"/>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semiHidden/>
    <w:rsid w:val="003B05DA"/>
    <w:rPr>
      <w:rFonts w:ascii="Tahoma" w:hAnsi="Tahoma" w:cs="Tahoma"/>
      <w:sz w:val="16"/>
      <w:szCs w:val="16"/>
    </w:rPr>
  </w:style>
  <w:style w:type="character" w:customStyle="1" w:styleId="BalloonTextChar">
    <w:name w:val="Balloon Text Char"/>
    <w:basedOn w:val="DefaultParagraphFont"/>
    <w:link w:val="BalloonText"/>
    <w:semiHidden/>
    <w:rsid w:val="00DC5FE4"/>
    <w:rPr>
      <w:rFonts w:ascii="Tahoma" w:eastAsia="Times New Roman" w:hAnsi="Tahoma" w:cs="Tahoma"/>
      <w:kern w:val="0"/>
      <w:sz w:val="16"/>
      <w:szCs w:val="16"/>
      <w:lang w:val="en-US" w:eastAsia="en-US"/>
      <w14:ligatures w14:val="none"/>
    </w:rPr>
  </w:style>
  <w:style w:type="character" w:styleId="CommentReference">
    <w:name w:val="annotation reference"/>
    <w:basedOn w:val="DefaultParagraphFont"/>
    <w:uiPriority w:val="99"/>
    <w:semiHidden/>
    <w:rsid w:val="003B05DA"/>
    <w:rPr>
      <w:rFonts w:ascii="Times New Roman" w:eastAsia="SimSun" w:hAnsi="Times New Roman"/>
      <w:sz w:val="6"/>
      <w:szCs w:val="16"/>
      <w:lang w:val="en-US"/>
    </w:rPr>
  </w:style>
  <w:style w:type="paragraph" w:styleId="CommentText">
    <w:name w:val="annotation text"/>
    <w:basedOn w:val="Normal"/>
    <w:link w:val="CommentTextChar"/>
    <w:uiPriority w:val="99"/>
    <w:semiHidden/>
    <w:rsid w:val="003B05DA"/>
  </w:style>
  <w:style w:type="character" w:customStyle="1" w:styleId="CommentTextChar">
    <w:name w:val="Comment Text Char"/>
    <w:basedOn w:val="DefaultParagraphFont"/>
    <w:link w:val="CommentTex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iPriority w:val="99"/>
    <w:semiHidden/>
    <w:rsid w:val="003B05DA"/>
    <w:rPr>
      <w:b/>
      <w:bCs/>
    </w:rPr>
  </w:style>
  <w:style w:type="character" w:customStyle="1" w:styleId="CommentSubjectChar">
    <w:name w:val="Comment Subject Char"/>
    <w:basedOn w:val="CommentTextChar"/>
    <w:link w:val="CommentSubject"/>
    <w:uiPriority w:val="99"/>
    <w:semiHidden/>
    <w:rsid w:val="005E70B7"/>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3B05DA"/>
    <w:rPr>
      <w:color w:val="0000FF"/>
      <w:u w:val="none"/>
      <w:lang w:val="en-US"/>
    </w:rPr>
  </w:style>
  <w:style w:type="character" w:customStyle="1" w:styleId="FooterChar">
    <w:name w:val="Footer Char"/>
    <w:basedOn w:val="DefaultParagraphFont"/>
    <w:link w:val="CH4"/>
    <w:uiPriority w:val="99"/>
    <w:rsid w:val="003B05DA"/>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3B05DA"/>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rsid w:val="004C1A6D"/>
    <w:rPr>
      <w:rFonts w:eastAsia="Times New Roman"/>
      <w:kern w:val="0"/>
      <w:sz w:val="21"/>
      <w:szCs w:val="10"/>
      <w:lang w:val="en-US" w:eastAsia="zh-CN"/>
      <w14:ligatures w14:val="none"/>
    </w:rPr>
  </w:style>
  <w:style w:type="character" w:styleId="PlaceholderText">
    <w:name w:val="Placeholder Text"/>
    <w:basedOn w:val="DefaultParagraphFont"/>
    <w:uiPriority w:val="99"/>
    <w:semiHidden/>
    <w:rsid w:val="003B05DA"/>
    <w:rPr>
      <w:color w:val="808080"/>
      <w:lang w:val="en-US"/>
    </w:rPr>
  </w:style>
  <w:style w:type="table" w:styleId="TableGrid">
    <w:name w:val="Table Grid"/>
    <w:basedOn w:val="TableNormal"/>
    <w:uiPriority w:val="39"/>
    <w:rsid w:val="003B05DA"/>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3B05DA"/>
    <w:pPr>
      <w:spacing w:before="120" w:after="240"/>
    </w:pPr>
  </w:style>
  <w:style w:type="character" w:customStyle="1" w:styleId="ALogoChar">
    <w:name w:val="A_Logo Char"/>
    <w:basedOn w:val="DefaultParagraphFont"/>
    <w:link w:val="ALogo"/>
    <w:rsid w:val="003B05DA"/>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3B05DA"/>
    <w:rPr>
      <w:sz w:val="2"/>
    </w:rPr>
  </w:style>
  <w:style w:type="character" w:customStyle="1" w:styleId="ASpacerChar">
    <w:name w:val="A_Spacer Char"/>
    <w:basedOn w:val="DefaultParagraphFont"/>
    <w:link w:val="ASpacer"/>
    <w:rsid w:val="003B05DA"/>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3B05DA"/>
  </w:style>
  <w:style w:type="character" w:styleId="UnresolvedMention">
    <w:name w:val="Unresolved Mention"/>
    <w:basedOn w:val="DefaultParagraphFont"/>
    <w:uiPriority w:val="99"/>
    <w:semiHidden/>
    <w:rsid w:val="003B05DA"/>
    <w:rPr>
      <w:color w:val="605E5C"/>
      <w:shd w:val="clear" w:color="auto" w:fill="E1DFDD"/>
      <w:lang w:val="en-US"/>
    </w:rPr>
  </w:style>
  <w:style w:type="paragraph" w:customStyle="1" w:styleId="ANormal">
    <w:name w:val="A_Normal"/>
    <w:basedOn w:val="Normal-pool"/>
    <w:qFormat/>
    <w:rsid w:val="003B05DA"/>
  </w:style>
  <w:style w:type="paragraph" w:customStyle="1" w:styleId="AText0">
    <w:name w:val="A_Text0"/>
    <w:basedOn w:val="AText"/>
    <w:next w:val="AText"/>
    <w:qFormat/>
    <w:rsid w:val="003B05DA"/>
    <w:pPr>
      <w:tabs>
        <w:tab w:val="clear" w:pos="4990"/>
      </w:tabs>
      <w:spacing w:before="0" w:after="120"/>
    </w:pPr>
  </w:style>
  <w:style w:type="paragraph" w:styleId="Footer">
    <w:name w:val="footer"/>
    <w:basedOn w:val="Normal"/>
    <w:link w:val="FooterChar1"/>
    <w:uiPriority w:val="99"/>
    <w:semiHidden/>
    <w:rsid w:val="003B05DA"/>
    <w:pPr>
      <w:tabs>
        <w:tab w:val="clear" w:pos="1247"/>
        <w:tab w:val="right" w:pos="8641"/>
      </w:tabs>
    </w:pPr>
    <w:rPr>
      <w:rFonts w:eastAsia="PMingLiU"/>
      <w:b/>
      <w:noProof/>
      <w:sz w:val="17"/>
    </w:rPr>
  </w:style>
  <w:style w:type="character" w:customStyle="1" w:styleId="FooterChar1">
    <w:name w:val="Footer Char1"/>
    <w:basedOn w:val="DefaultParagraphFont"/>
    <w:link w:val="Footer"/>
    <w:uiPriority w:val="99"/>
    <w:semiHidden/>
    <w:rsid w:val="005E70B7"/>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0F3777"/>
    <w:pPr>
      <w:tabs>
        <w:tab w:val="left" w:pos="624"/>
        <w:tab w:val="left" w:pos="1247"/>
        <w:tab w:val="left" w:pos="1871"/>
        <w:tab w:val="left" w:pos="2495"/>
        <w:tab w:val="left" w:pos="3119"/>
        <w:tab w:val="left" w:pos="3742"/>
        <w:tab w:val="left" w:pos="4366"/>
        <w:tab w:val="left" w:pos="4990"/>
      </w:tabs>
      <w:spacing w:after="0" w:line="240" w:lineRule="auto"/>
    </w:pPr>
    <w:rPr>
      <w:rFonts w:eastAsia="Times New Roman"/>
      <w:kern w:val="0"/>
      <w:sz w:val="20"/>
      <w:szCs w:val="20"/>
      <w:lang w:eastAsia="en-US"/>
      <w14:ligatures w14:val="none"/>
    </w:rPr>
  </w:style>
  <w:style w:type="paragraph" w:customStyle="1" w:styleId="Footer-jobnumber">
    <w:name w:val="Footer-jobnumber"/>
    <w:basedOn w:val="Normal-pool"/>
    <w:qFormat/>
    <w:rsid w:val="00192B3F"/>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3B05DA"/>
  </w:style>
  <w:style w:type="paragraph" w:styleId="BlockText">
    <w:name w:val="Block Text"/>
    <w:basedOn w:val="Normal"/>
    <w:uiPriority w:val="99"/>
    <w:semiHidden/>
    <w:rsid w:val="003B05D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1"/>
    <w:semiHidden/>
    <w:qFormat/>
    <w:rsid w:val="003B05DA"/>
  </w:style>
  <w:style w:type="character" w:customStyle="1" w:styleId="BodyTextChar">
    <w:name w:val="Body Text Char"/>
    <w:basedOn w:val="DefaultParagraphFont"/>
    <w:link w:val="BodyText"/>
    <w:uiPriority w:val="1"/>
    <w:semiHidden/>
    <w:rsid w:val="005E70B7"/>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3B05DA"/>
    <w:pPr>
      <w:spacing w:line="480" w:lineRule="auto"/>
    </w:pPr>
  </w:style>
  <w:style w:type="character" w:customStyle="1" w:styleId="BodyText2Char">
    <w:name w:val="Body Text 2 Char"/>
    <w:basedOn w:val="DefaultParagraphFont"/>
    <w:link w:val="BodyTex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3B05DA"/>
    <w:rPr>
      <w:sz w:val="16"/>
      <w:szCs w:val="16"/>
    </w:rPr>
  </w:style>
  <w:style w:type="character" w:customStyle="1" w:styleId="BodyText3Char">
    <w:name w:val="Body Text 3 Char"/>
    <w:basedOn w:val="DefaultParagraphFont"/>
    <w:link w:val="BodyText3"/>
    <w:uiPriority w:val="99"/>
    <w:semiHidden/>
    <w:rsid w:val="005E70B7"/>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3B05DA"/>
    <w:pPr>
      <w:ind w:firstLine="360"/>
    </w:pPr>
  </w:style>
  <w:style w:type="character" w:customStyle="1" w:styleId="BodyTextFirstIndentChar">
    <w:name w:val="Body Text First Indent Char"/>
    <w:basedOn w:val="BodyTextChar"/>
    <w:link w:val="BodyTextFirstInden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3B05DA"/>
    <w:pPr>
      <w:ind w:left="283"/>
    </w:pPr>
  </w:style>
  <w:style w:type="character" w:customStyle="1" w:styleId="BodyTextIndentChar">
    <w:name w:val="Body Text Indent Char"/>
    <w:basedOn w:val="DefaultParagraphFont"/>
    <w:link w:val="BodyTextInden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3B05DA"/>
    <w:pPr>
      <w:ind w:left="360" w:firstLine="360"/>
    </w:pPr>
  </w:style>
  <w:style w:type="character" w:customStyle="1" w:styleId="BodyTextFirstIndent2Char">
    <w:name w:val="Body Text First Indent 2 Char"/>
    <w:basedOn w:val="BodyTextIndentChar"/>
    <w:link w:val="BodyTextFirstInden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3B05DA"/>
    <w:pPr>
      <w:spacing w:line="480" w:lineRule="auto"/>
      <w:ind w:left="283"/>
    </w:pPr>
  </w:style>
  <w:style w:type="character" w:customStyle="1" w:styleId="BodyTextIndent2Char">
    <w:name w:val="Body Text Indent 2 Char"/>
    <w:basedOn w:val="DefaultParagraphFont"/>
    <w:link w:val="BodyTextInden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3B05DA"/>
    <w:pPr>
      <w:ind w:left="283"/>
    </w:pPr>
    <w:rPr>
      <w:sz w:val="16"/>
      <w:szCs w:val="16"/>
    </w:rPr>
  </w:style>
  <w:style w:type="character" w:customStyle="1" w:styleId="BodyTextIndent3Char">
    <w:name w:val="Body Text Indent 3 Char"/>
    <w:basedOn w:val="DefaultParagraphFont"/>
    <w:link w:val="BodyTextIndent3"/>
    <w:uiPriority w:val="99"/>
    <w:semiHidden/>
    <w:rsid w:val="005E70B7"/>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3B05DA"/>
    <w:rPr>
      <w:b/>
      <w:bCs/>
      <w:i/>
      <w:iCs/>
      <w:spacing w:val="5"/>
      <w:lang w:val="en-US"/>
    </w:rPr>
  </w:style>
  <w:style w:type="paragraph" w:styleId="Caption">
    <w:name w:val="caption"/>
    <w:basedOn w:val="Normal"/>
    <w:next w:val="Normal"/>
    <w:uiPriority w:val="35"/>
    <w:semiHidden/>
    <w:qFormat/>
    <w:rsid w:val="003B05DA"/>
    <w:pPr>
      <w:spacing w:after="200"/>
    </w:pPr>
    <w:rPr>
      <w:i/>
      <w:iCs/>
      <w:color w:val="44546A" w:themeColor="text2"/>
      <w:sz w:val="18"/>
      <w:szCs w:val="18"/>
    </w:rPr>
  </w:style>
  <w:style w:type="paragraph" w:styleId="Closing">
    <w:name w:val="Closing"/>
    <w:basedOn w:val="Normal"/>
    <w:link w:val="ClosingChar"/>
    <w:uiPriority w:val="99"/>
    <w:semiHidden/>
    <w:rsid w:val="003B05DA"/>
    <w:pPr>
      <w:ind w:left="4252"/>
    </w:pPr>
  </w:style>
  <w:style w:type="character" w:customStyle="1" w:styleId="ClosingChar">
    <w:name w:val="Closing Char"/>
    <w:basedOn w:val="DefaultParagraphFont"/>
    <w:link w:val="Closing"/>
    <w:uiPriority w:val="99"/>
    <w:semiHidden/>
    <w:rsid w:val="005E70B7"/>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3B05DA"/>
  </w:style>
  <w:style w:type="character" w:customStyle="1" w:styleId="DateChar">
    <w:name w:val="Date Char"/>
    <w:basedOn w:val="DefaultParagraphFont"/>
    <w:link w:val="Date"/>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3B05D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E70B7"/>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3B05DA"/>
  </w:style>
  <w:style w:type="character" w:customStyle="1" w:styleId="E-mailSignatureChar">
    <w:name w:val="E-mail Signature Char"/>
    <w:basedOn w:val="DefaultParagraphFont"/>
    <w:link w:val="E-mailSignature"/>
    <w:uiPriority w:val="99"/>
    <w:semiHidden/>
    <w:rsid w:val="005E70B7"/>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3B05DA"/>
    <w:rPr>
      <w:i/>
      <w:iCs/>
      <w:lang w:val="en-US"/>
    </w:rPr>
  </w:style>
  <w:style w:type="character" w:styleId="EndnoteReference">
    <w:name w:val="endnote reference"/>
    <w:basedOn w:val="FootnoteReference"/>
    <w:uiPriority w:val="99"/>
    <w:semiHidden/>
    <w:rsid w:val="003B05DA"/>
    <w:rPr>
      <w:rFonts w:ascii="Times New Roman" w:eastAsia="SimSun" w:hAnsi="Times New Roman"/>
      <w:color w:val="000000"/>
      <w:spacing w:val="-7"/>
      <w:w w:val="130"/>
      <w:position w:val="-4"/>
      <w:sz w:val="20"/>
      <w:szCs w:val="18"/>
      <w:vertAlign w:val="superscript"/>
      <w:lang w:val="en-US"/>
    </w:rPr>
  </w:style>
  <w:style w:type="paragraph" w:styleId="EndnoteText">
    <w:name w:val="endnote text"/>
    <w:basedOn w:val="FootnoteText"/>
    <w:link w:val="EndnoteTextChar"/>
    <w:uiPriority w:val="99"/>
    <w:semiHidden/>
    <w:rsid w:val="003B05DA"/>
  </w:style>
  <w:style w:type="character" w:customStyle="1" w:styleId="EndnoteTextChar">
    <w:name w:val="Endnote Text Char"/>
    <w:basedOn w:val="DefaultParagraphFont"/>
    <w:link w:val="EndnoteTex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3B05DA"/>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3B05DA"/>
    <w:rPr>
      <w:rFonts w:asciiTheme="majorHAnsi" w:eastAsiaTheme="majorEastAsia" w:hAnsiTheme="majorHAnsi" w:cstheme="majorBidi"/>
    </w:rPr>
  </w:style>
  <w:style w:type="table" w:styleId="GridTable1Light">
    <w:name w:val="Grid Table 1 Light"/>
    <w:basedOn w:val="TableNormal"/>
    <w:uiPriority w:val="46"/>
    <w:rsid w:val="003B05D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B05D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B05D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B05D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B05D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B05D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B05D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B05D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B05D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B05D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B05D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B05D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B05D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B05D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B05D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B05D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B05D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B05D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B05D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B05D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B05D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B05D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B05D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B05D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B05D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B05D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B05D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B05D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3B05DA"/>
    <w:rPr>
      <w:color w:val="2B579A"/>
      <w:shd w:val="clear" w:color="auto" w:fill="E1DFDD"/>
      <w:lang w:val="en-US"/>
    </w:rPr>
  </w:style>
  <w:style w:type="character" w:styleId="HTMLAcronym">
    <w:name w:val="HTML Acronym"/>
    <w:basedOn w:val="DefaultParagraphFont"/>
    <w:uiPriority w:val="99"/>
    <w:semiHidden/>
    <w:rsid w:val="003B05DA"/>
    <w:rPr>
      <w:lang w:val="en-US"/>
    </w:rPr>
  </w:style>
  <w:style w:type="paragraph" w:styleId="HTMLAddress">
    <w:name w:val="HTML Address"/>
    <w:basedOn w:val="Normal"/>
    <w:link w:val="HTMLAddressChar"/>
    <w:uiPriority w:val="99"/>
    <w:semiHidden/>
    <w:rsid w:val="003B05DA"/>
    <w:rPr>
      <w:i/>
      <w:iCs/>
    </w:rPr>
  </w:style>
  <w:style w:type="character" w:customStyle="1" w:styleId="HTMLAddressChar">
    <w:name w:val="HTML Address Char"/>
    <w:basedOn w:val="DefaultParagraphFont"/>
    <w:link w:val="HTMLAddress"/>
    <w:uiPriority w:val="99"/>
    <w:semiHidden/>
    <w:rsid w:val="005E70B7"/>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3B05DA"/>
    <w:rPr>
      <w:i/>
      <w:iCs/>
      <w:lang w:val="en-US"/>
    </w:rPr>
  </w:style>
  <w:style w:type="character" w:styleId="HTMLCode">
    <w:name w:val="HTML Code"/>
    <w:basedOn w:val="DefaultParagraphFont"/>
    <w:uiPriority w:val="99"/>
    <w:semiHidden/>
    <w:rsid w:val="003B05DA"/>
    <w:rPr>
      <w:rFonts w:ascii="Consolas" w:hAnsi="Consolas"/>
      <w:sz w:val="20"/>
      <w:szCs w:val="20"/>
      <w:lang w:val="en-US"/>
    </w:rPr>
  </w:style>
  <w:style w:type="character" w:styleId="HTMLDefinition">
    <w:name w:val="HTML Definition"/>
    <w:basedOn w:val="DefaultParagraphFont"/>
    <w:uiPriority w:val="99"/>
    <w:semiHidden/>
    <w:rsid w:val="003B05DA"/>
    <w:rPr>
      <w:i/>
      <w:iCs/>
      <w:lang w:val="en-US"/>
    </w:rPr>
  </w:style>
  <w:style w:type="character" w:styleId="HTMLKeyboard">
    <w:name w:val="HTML Keyboard"/>
    <w:basedOn w:val="DefaultParagraphFont"/>
    <w:uiPriority w:val="99"/>
    <w:semiHidden/>
    <w:rsid w:val="003B05DA"/>
    <w:rPr>
      <w:rFonts w:ascii="Consolas" w:hAnsi="Consolas"/>
      <w:sz w:val="20"/>
      <w:szCs w:val="20"/>
      <w:lang w:val="en-US"/>
    </w:rPr>
  </w:style>
  <w:style w:type="paragraph" w:styleId="HTMLPreformatted">
    <w:name w:val="HTML Preformatted"/>
    <w:basedOn w:val="Normal"/>
    <w:link w:val="HTMLPreformattedChar"/>
    <w:uiPriority w:val="99"/>
    <w:semiHidden/>
    <w:rsid w:val="003B05DA"/>
    <w:rPr>
      <w:rFonts w:ascii="Consolas" w:hAnsi="Consolas"/>
    </w:rPr>
  </w:style>
  <w:style w:type="character" w:customStyle="1" w:styleId="HTMLPreformattedChar">
    <w:name w:val="HTML Preformatted Char"/>
    <w:basedOn w:val="DefaultParagraphFont"/>
    <w:link w:val="HTMLPreformatted"/>
    <w:uiPriority w:val="99"/>
    <w:semiHidden/>
    <w:rsid w:val="005E70B7"/>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3B05DA"/>
    <w:rPr>
      <w:rFonts w:ascii="Consolas" w:hAnsi="Consolas"/>
      <w:sz w:val="24"/>
      <w:szCs w:val="24"/>
      <w:lang w:val="en-US"/>
    </w:rPr>
  </w:style>
  <w:style w:type="character" w:styleId="HTMLTypewriter">
    <w:name w:val="HTML Typewriter"/>
    <w:basedOn w:val="DefaultParagraphFont"/>
    <w:uiPriority w:val="99"/>
    <w:semiHidden/>
    <w:rsid w:val="003B05DA"/>
    <w:rPr>
      <w:rFonts w:ascii="Consolas" w:hAnsi="Consolas"/>
      <w:sz w:val="20"/>
      <w:szCs w:val="20"/>
      <w:lang w:val="en-US"/>
    </w:rPr>
  </w:style>
  <w:style w:type="character" w:styleId="HTMLVariable">
    <w:name w:val="HTML Variable"/>
    <w:basedOn w:val="DefaultParagraphFont"/>
    <w:uiPriority w:val="99"/>
    <w:semiHidden/>
    <w:rsid w:val="003B05DA"/>
    <w:rPr>
      <w:i/>
      <w:iCs/>
      <w:lang w:val="en-US"/>
    </w:rPr>
  </w:style>
  <w:style w:type="paragraph" w:styleId="Index1">
    <w:name w:val="index 1"/>
    <w:basedOn w:val="Normal"/>
    <w:next w:val="Normal"/>
    <w:autoRedefine/>
    <w:uiPriority w:val="99"/>
    <w:semiHidden/>
    <w:rsid w:val="003B05DA"/>
    <w:pPr>
      <w:tabs>
        <w:tab w:val="clear" w:pos="1247"/>
      </w:tabs>
      <w:ind w:left="200" w:hanging="200"/>
    </w:pPr>
  </w:style>
  <w:style w:type="paragraph" w:styleId="Index2">
    <w:name w:val="index 2"/>
    <w:basedOn w:val="Normal"/>
    <w:next w:val="Normal"/>
    <w:autoRedefine/>
    <w:uiPriority w:val="99"/>
    <w:semiHidden/>
    <w:rsid w:val="003B05DA"/>
    <w:pPr>
      <w:tabs>
        <w:tab w:val="clear" w:pos="1247"/>
      </w:tabs>
      <w:ind w:left="400" w:hanging="200"/>
    </w:pPr>
  </w:style>
  <w:style w:type="paragraph" w:styleId="Index3">
    <w:name w:val="index 3"/>
    <w:basedOn w:val="Normal"/>
    <w:next w:val="Normal"/>
    <w:autoRedefine/>
    <w:uiPriority w:val="99"/>
    <w:semiHidden/>
    <w:rsid w:val="003B05DA"/>
    <w:pPr>
      <w:tabs>
        <w:tab w:val="clear" w:pos="1247"/>
      </w:tabs>
      <w:ind w:left="600" w:hanging="200"/>
    </w:pPr>
  </w:style>
  <w:style w:type="paragraph" w:styleId="Index4">
    <w:name w:val="index 4"/>
    <w:basedOn w:val="Normal"/>
    <w:next w:val="Normal"/>
    <w:autoRedefine/>
    <w:uiPriority w:val="99"/>
    <w:semiHidden/>
    <w:rsid w:val="003B05DA"/>
    <w:pPr>
      <w:tabs>
        <w:tab w:val="clear" w:pos="1247"/>
      </w:tabs>
      <w:ind w:left="800" w:hanging="200"/>
    </w:pPr>
  </w:style>
  <w:style w:type="paragraph" w:styleId="Index5">
    <w:name w:val="index 5"/>
    <w:basedOn w:val="Normal"/>
    <w:next w:val="Normal"/>
    <w:autoRedefine/>
    <w:uiPriority w:val="99"/>
    <w:semiHidden/>
    <w:rsid w:val="003B05DA"/>
    <w:pPr>
      <w:tabs>
        <w:tab w:val="clear" w:pos="1247"/>
      </w:tabs>
      <w:ind w:left="1000" w:hanging="200"/>
    </w:pPr>
  </w:style>
  <w:style w:type="paragraph" w:styleId="Index6">
    <w:name w:val="index 6"/>
    <w:basedOn w:val="Normal"/>
    <w:next w:val="Normal"/>
    <w:autoRedefine/>
    <w:uiPriority w:val="99"/>
    <w:semiHidden/>
    <w:rsid w:val="003B05DA"/>
    <w:pPr>
      <w:tabs>
        <w:tab w:val="clear" w:pos="1247"/>
      </w:tabs>
      <w:ind w:left="1200" w:hanging="200"/>
    </w:pPr>
  </w:style>
  <w:style w:type="paragraph" w:styleId="Index7">
    <w:name w:val="index 7"/>
    <w:basedOn w:val="Normal"/>
    <w:next w:val="Normal"/>
    <w:autoRedefine/>
    <w:uiPriority w:val="99"/>
    <w:semiHidden/>
    <w:rsid w:val="003B05DA"/>
    <w:pPr>
      <w:tabs>
        <w:tab w:val="clear" w:pos="1247"/>
      </w:tabs>
      <w:ind w:left="1400" w:hanging="200"/>
    </w:pPr>
  </w:style>
  <w:style w:type="paragraph" w:styleId="Index8">
    <w:name w:val="index 8"/>
    <w:basedOn w:val="Normal"/>
    <w:next w:val="Normal"/>
    <w:autoRedefine/>
    <w:uiPriority w:val="99"/>
    <w:semiHidden/>
    <w:rsid w:val="003B05DA"/>
    <w:pPr>
      <w:tabs>
        <w:tab w:val="clear" w:pos="1247"/>
      </w:tabs>
      <w:ind w:left="1600" w:hanging="200"/>
    </w:pPr>
  </w:style>
  <w:style w:type="paragraph" w:styleId="Index9">
    <w:name w:val="index 9"/>
    <w:basedOn w:val="Normal"/>
    <w:next w:val="Normal"/>
    <w:autoRedefine/>
    <w:uiPriority w:val="99"/>
    <w:semiHidden/>
    <w:rsid w:val="003B05DA"/>
    <w:pPr>
      <w:tabs>
        <w:tab w:val="clear" w:pos="1247"/>
      </w:tabs>
      <w:ind w:left="1800" w:hanging="200"/>
    </w:pPr>
  </w:style>
  <w:style w:type="paragraph" w:styleId="IndexHeading">
    <w:name w:val="index heading"/>
    <w:basedOn w:val="Normal"/>
    <w:next w:val="Index1"/>
    <w:uiPriority w:val="99"/>
    <w:semiHidden/>
    <w:rsid w:val="003B05DA"/>
    <w:rPr>
      <w:rFonts w:asciiTheme="majorHAnsi" w:eastAsiaTheme="majorEastAsia" w:hAnsiTheme="majorHAnsi" w:cstheme="majorBidi"/>
      <w:b/>
      <w:bCs/>
    </w:rPr>
  </w:style>
  <w:style w:type="table" w:styleId="LightGrid">
    <w:name w:val="Light Grid"/>
    <w:basedOn w:val="TableNormal"/>
    <w:uiPriority w:val="62"/>
    <w:semiHidden/>
    <w:unhideWhenUsed/>
    <w:rsid w:val="003B05D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B05D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B05D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B05D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B05D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B05D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B05D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B05D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B05D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B05D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B05D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B05D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B05D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B05D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B05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B05D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B05D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B05D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B05D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B05D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B05D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3B05DA"/>
    <w:rPr>
      <w:sz w:val="14"/>
      <w:lang w:val="en-US"/>
    </w:rPr>
  </w:style>
  <w:style w:type="paragraph" w:styleId="List">
    <w:name w:val="List"/>
    <w:basedOn w:val="Normal"/>
    <w:uiPriority w:val="99"/>
    <w:semiHidden/>
    <w:rsid w:val="003B05DA"/>
    <w:pPr>
      <w:ind w:left="283" w:hanging="283"/>
      <w:contextualSpacing/>
    </w:pPr>
  </w:style>
  <w:style w:type="paragraph" w:styleId="List2">
    <w:name w:val="List 2"/>
    <w:basedOn w:val="Normal"/>
    <w:uiPriority w:val="99"/>
    <w:semiHidden/>
    <w:rsid w:val="003B05DA"/>
    <w:pPr>
      <w:ind w:left="566" w:hanging="283"/>
      <w:contextualSpacing/>
    </w:pPr>
  </w:style>
  <w:style w:type="paragraph" w:styleId="List3">
    <w:name w:val="List 3"/>
    <w:basedOn w:val="Normal"/>
    <w:uiPriority w:val="99"/>
    <w:semiHidden/>
    <w:rsid w:val="003B05DA"/>
    <w:pPr>
      <w:ind w:left="849" w:hanging="283"/>
      <w:contextualSpacing/>
    </w:pPr>
  </w:style>
  <w:style w:type="paragraph" w:styleId="List4">
    <w:name w:val="List 4"/>
    <w:basedOn w:val="Normal"/>
    <w:uiPriority w:val="99"/>
    <w:semiHidden/>
    <w:rsid w:val="003B05DA"/>
    <w:pPr>
      <w:ind w:left="1132" w:hanging="283"/>
      <w:contextualSpacing/>
    </w:pPr>
  </w:style>
  <w:style w:type="paragraph" w:styleId="List5">
    <w:name w:val="List 5"/>
    <w:basedOn w:val="Normal"/>
    <w:uiPriority w:val="99"/>
    <w:semiHidden/>
    <w:rsid w:val="003B05DA"/>
    <w:pPr>
      <w:ind w:left="1415" w:hanging="283"/>
      <w:contextualSpacing/>
    </w:pPr>
  </w:style>
  <w:style w:type="paragraph" w:styleId="ListBullet">
    <w:name w:val="List Bullet"/>
    <w:basedOn w:val="Normal"/>
    <w:uiPriority w:val="99"/>
    <w:semiHidden/>
    <w:rsid w:val="003B05DA"/>
    <w:pPr>
      <w:numPr>
        <w:numId w:val="6"/>
      </w:numPr>
      <w:contextualSpacing/>
    </w:pPr>
  </w:style>
  <w:style w:type="paragraph" w:styleId="ListBullet2">
    <w:name w:val="List Bullet 2"/>
    <w:basedOn w:val="Normal"/>
    <w:uiPriority w:val="99"/>
    <w:semiHidden/>
    <w:rsid w:val="003B05DA"/>
    <w:pPr>
      <w:numPr>
        <w:numId w:val="7"/>
      </w:numPr>
      <w:contextualSpacing/>
    </w:pPr>
  </w:style>
  <w:style w:type="paragraph" w:styleId="ListBullet3">
    <w:name w:val="List Bullet 3"/>
    <w:basedOn w:val="Normal"/>
    <w:uiPriority w:val="99"/>
    <w:semiHidden/>
    <w:rsid w:val="003B05DA"/>
    <w:pPr>
      <w:numPr>
        <w:numId w:val="8"/>
      </w:numPr>
      <w:contextualSpacing/>
    </w:pPr>
  </w:style>
  <w:style w:type="paragraph" w:styleId="ListBullet4">
    <w:name w:val="List Bullet 4"/>
    <w:basedOn w:val="Normal"/>
    <w:uiPriority w:val="99"/>
    <w:semiHidden/>
    <w:rsid w:val="003B05DA"/>
    <w:pPr>
      <w:numPr>
        <w:numId w:val="9"/>
      </w:numPr>
      <w:contextualSpacing/>
    </w:pPr>
  </w:style>
  <w:style w:type="paragraph" w:styleId="ListBullet5">
    <w:name w:val="List Bullet 5"/>
    <w:basedOn w:val="Normal"/>
    <w:uiPriority w:val="99"/>
    <w:semiHidden/>
    <w:rsid w:val="003B05DA"/>
    <w:pPr>
      <w:numPr>
        <w:numId w:val="10"/>
      </w:numPr>
      <w:contextualSpacing/>
    </w:pPr>
  </w:style>
  <w:style w:type="paragraph" w:styleId="ListContinue">
    <w:name w:val="List Continue"/>
    <w:basedOn w:val="Normal"/>
    <w:uiPriority w:val="99"/>
    <w:semiHidden/>
    <w:rsid w:val="003B05DA"/>
    <w:pPr>
      <w:ind w:left="283"/>
      <w:contextualSpacing/>
    </w:pPr>
  </w:style>
  <w:style w:type="paragraph" w:styleId="ListContinue2">
    <w:name w:val="List Continue 2"/>
    <w:basedOn w:val="Normal"/>
    <w:uiPriority w:val="99"/>
    <w:semiHidden/>
    <w:rsid w:val="003B05DA"/>
    <w:pPr>
      <w:ind w:left="566"/>
      <w:contextualSpacing/>
    </w:pPr>
  </w:style>
  <w:style w:type="paragraph" w:styleId="ListContinue3">
    <w:name w:val="List Continue 3"/>
    <w:basedOn w:val="Normal"/>
    <w:uiPriority w:val="99"/>
    <w:semiHidden/>
    <w:rsid w:val="003B05DA"/>
    <w:pPr>
      <w:ind w:left="849"/>
      <w:contextualSpacing/>
    </w:pPr>
  </w:style>
  <w:style w:type="paragraph" w:styleId="ListContinue4">
    <w:name w:val="List Continue 4"/>
    <w:basedOn w:val="Normal"/>
    <w:uiPriority w:val="99"/>
    <w:semiHidden/>
    <w:rsid w:val="003B05DA"/>
    <w:pPr>
      <w:ind w:left="1132"/>
      <w:contextualSpacing/>
    </w:pPr>
  </w:style>
  <w:style w:type="paragraph" w:styleId="ListContinue5">
    <w:name w:val="List Continue 5"/>
    <w:basedOn w:val="Normal"/>
    <w:uiPriority w:val="99"/>
    <w:semiHidden/>
    <w:rsid w:val="003B05DA"/>
    <w:pPr>
      <w:ind w:left="1415"/>
      <w:contextualSpacing/>
    </w:pPr>
  </w:style>
  <w:style w:type="paragraph" w:styleId="ListNumber">
    <w:name w:val="List Number"/>
    <w:basedOn w:val="Normal"/>
    <w:uiPriority w:val="99"/>
    <w:semiHidden/>
    <w:rsid w:val="003B05DA"/>
    <w:pPr>
      <w:numPr>
        <w:numId w:val="11"/>
      </w:numPr>
      <w:contextualSpacing/>
    </w:pPr>
  </w:style>
  <w:style w:type="paragraph" w:styleId="ListNumber2">
    <w:name w:val="List Number 2"/>
    <w:basedOn w:val="Normal"/>
    <w:uiPriority w:val="99"/>
    <w:semiHidden/>
    <w:rsid w:val="003B05DA"/>
    <w:pPr>
      <w:numPr>
        <w:numId w:val="12"/>
      </w:numPr>
      <w:contextualSpacing/>
    </w:pPr>
  </w:style>
  <w:style w:type="paragraph" w:styleId="ListNumber3">
    <w:name w:val="List Number 3"/>
    <w:basedOn w:val="Normal"/>
    <w:uiPriority w:val="99"/>
    <w:semiHidden/>
    <w:rsid w:val="003B05DA"/>
    <w:pPr>
      <w:numPr>
        <w:numId w:val="13"/>
      </w:numPr>
      <w:contextualSpacing/>
    </w:pPr>
  </w:style>
  <w:style w:type="paragraph" w:styleId="ListNumber4">
    <w:name w:val="List Number 4"/>
    <w:basedOn w:val="Normal"/>
    <w:uiPriority w:val="99"/>
    <w:semiHidden/>
    <w:rsid w:val="003B05DA"/>
    <w:pPr>
      <w:numPr>
        <w:numId w:val="14"/>
      </w:numPr>
      <w:contextualSpacing/>
    </w:pPr>
  </w:style>
  <w:style w:type="paragraph" w:styleId="ListNumber5">
    <w:name w:val="List Number 5"/>
    <w:basedOn w:val="Normal"/>
    <w:uiPriority w:val="99"/>
    <w:semiHidden/>
    <w:rsid w:val="003B05DA"/>
    <w:pPr>
      <w:numPr>
        <w:numId w:val="15"/>
      </w:numPr>
      <w:contextualSpacing/>
    </w:pPr>
  </w:style>
  <w:style w:type="table" w:styleId="ListTable1Light">
    <w:name w:val="List Table 1 Light"/>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B05D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B05D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B05D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B05D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B05D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B05D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B05D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B05D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B05D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B05D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B05D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B05D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B05D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B05D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B05D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B05D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B05D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B05D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B05D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B05D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B05D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B05D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B05D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B05D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B05D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B05D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B05D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B05D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B05D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B05D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B05D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B05D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B05D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B05D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B05D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3B05D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5E70B7"/>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3B05D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B05D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B05D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B05D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B05D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B05D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B05D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B05D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B05D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B05D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B05D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B05D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B05D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B05D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3B05DA"/>
    <w:rPr>
      <w:color w:val="2B579A"/>
      <w:shd w:val="clear" w:color="auto" w:fill="E1DFDD"/>
      <w:lang w:val="en-US"/>
    </w:rPr>
  </w:style>
  <w:style w:type="paragraph" w:styleId="MessageHeader">
    <w:name w:val="Message Header"/>
    <w:basedOn w:val="Normal"/>
    <w:link w:val="MessageHeaderChar"/>
    <w:uiPriority w:val="99"/>
    <w:semiHidden/>
    <w:rsid w:val="003B05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E70B7"/>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3B05DA"/>
    <w:pPr>
      <w:ind w:left="708"/>
    </w:pPr>
  </w:style>
  <w:style w:type="paragraph" w:styleId="NoteHeading">
    <w:name w:val="Note Heading"/>
    <w:basedOn w:val="Normal"/>
    <w:next w:val="Normal"/>
    <w:link w:val="NoteHeadingChar"/>
    <w:uiPriority w:val="99"/>
    <w:semiHidden/>
    <w:rsid w:val="003B05DA"/>
  </w:style>
  <w:style w:type="character" w:customStyle="1" w:styleId="NoteHeadingChar">
    <w:name w:val="Note Heading Char"/>
    <w:basedOn w:val="DefaultParagraphFont"/>
    <w:link w:val="NoteHeading"/>
    <w:uiPriority w:val="99"/>
    <w:semiHidden/>
    <w:rsid w:val="005E70B7"/>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3B05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B05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B05DA"/>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B05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B05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3B05DA"/>
    <w:rPr>
      <w:rFonts w:ascii="Consolas" w:hAnsi="Consolas"/>
      <w:szCs w:val="21"/>
    </w:rPr>
  </w:style>
  <w:style w:type="character" w:customStyle="1" w:styleId="PlainTextChar">
    <w:name w:val="Plain Text Char"/>
    <w:basedOn w:val="DefaultParagraphFont"/>
    <w:link w:val="PlainText"/>
    <w:uiPriority w:val="99"/>
    <w:semiHidden/>
    <w:rsid w:val="005E70B7"/>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rsid w:val="003B05DA"/>
  </w:style>
  <w:style w:type="character" w:customStyle="1" w:styleId="SalutationChar">
    <w:name w:val="Salutation Char"/>
    <w:basedOn w:val="DefaultParagraphFont"/>
    <w:link w:val="Salutation"/>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3B05DA"/>
    <w:pPr>
      <w:ind w:left="4252"/>
    </w:pPr>
  </w:style>
  <w:style w:type="character" w:customStyle="1" w:styleId="SignatureChar">
    <w:name w:val="Signature Char"/>
    <w:basedOn w:val="DefaultParagraphFont"/>
    <w:link w:val="Signature"/>
    <w:uiPriority w:val="99"/>
    <w:semiHidden/>
    <w:rsid w:val="005E70B7"/>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3B05DA"/>
    <w:rPr>
      <w:u w:val="dotted"/>
      <w:lang w:val="en-US"/>
    </w:rPr>
  </w:style>
  <w:style w:type="character" w:styleId="SmartLink">
    <w:name w:val="Smart Link"/>
    <w:basedOn w:val="DefaultParagraphFont"/>
    <w:uiPriority w:val="99"/>
    <w:semiHidden/>
    <w:rsid w:val="003B05DA"/>
    <w:rPr>
      <w:color w:val="0000FF"/>
      <w:u w:val="single"/>
      <w:shd w:val="clear" w:color="auto" w:fill="F3F2F1"/>
      <w:lang w:val="en-US"/>
    </w:rPr>
  </w:style>
  <w:style w:type="character" w:styleId="Strong">
    <w:name w:val="Strong"/>
    <w:basedOn w:val="DefaultParagraphFont"/>
    <w:uiPriority w:val="22"/>
    <w:semiHidden/>
    <w:qFormat/>
    <w:rsid w:val="003B05DA"/>
    <w:rPr>
      <w:b/>
      <w:bCs/>
      <w:lang w:val="en-US"/>
    </w:rPr>
  </w:style>
  <w:style w:type="character" w:styleId="SubtleEmphasis">
    <w:name w:val="Subtle Emphasis"/>
    <w:basedOn w:val="DefaultParagraphFont"/>
    <w:uiPriority w:val="19"/>
    <w:semiHidden/>
    <w:qFormat/>
    <w:rsid w:val="003B05DA"/>
    <w:rPr>
      <w:i/>
      <w:iCs/>
      <w:color w:val="404040" w:themeColor="text1" w:themeTint="BF"/>
      <w:lang w:val="en-US"/>
    </w:rPr>
  </w:style>
  <w:style w:type="character" w:styleId="SubtleReference">
    <w:name w:val="Subtle Reference"/>
    <w:basedOn w:val="DefaultParagraphFont"/>
    <w:uiPriority w:val="31"/>
    <w:semiHidden/>
    <w:qFormat/>
    <w:rsid w:val="003B05DA"/>
    <w:rPr>
      <w:smallCaps/>
      <w:color w:val="5A5A5A" w:themeColor="text1" w:themeTint="A5"/>
      <w:lang w:val="en-US"/>
    </w:rPr>
  </w:style>
  <w:style w:type="table" w:styleId="Table3Deffects1">
    <w:name w:val="Table 3D effects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B05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B05DA"/>
    <w:pPr>
      <w:tabs>
        <w:tab w:val="clear" w:pos="1247"/>
      </w:tabs>
      <w:ind w:left="200" w:hanging="200"/>
    </w:pPr>
  </w:style>
  <w:style w:type="table" w:styleId="TableProfessional">
    <w:name w:val="Table Professional"/>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B05D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qFormat/>
    <w:rsid w:val="003B05DA"/>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0F3777"/>
    <w:rPr>
      <w:rFonts w:ascii="Times New Roman" w:eastAsia="Times New Roman" w:hAnsi="Times New Roman" w:cs="Times New Roman"/>
      <w:kern w:val="0"/>
      <w:sz w:val="20"/>
      <w:szCs w:val="20"/>
      <w:lang w:val="en-GB" w:eastAsia="en-US"/>
      <w14:ligatures w14:val="none"/>
    </w:rPr>
  </w:style>
  <w:style w:type="paragraph" w:styleId="Revision">
    <w:name w:val="Revision"/>
    <w:hidden/>
    <w:uiPriority w:val="99"/>
    <w:semiHidden/>
    <w:rsid w:val="00BD7484"/>
    <w:pPr>
      <w:spacing w:after="0" w:line="240" w:lineRule="auto"/>
    </w:pPr>
    <w:rPr>
      <w:rFonts w:eastAsia="Times New Roman"/>
      <w:kern w:val="0"/>
      <w:sz w:val="20"/>
      <w:szCs w:val="20"/>
      <w:lang w:eastAsia="en-US"/>
      <w14:ligatures w14:val="none"/>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D45152"/>
    <w:pPr>
      <w:spacing w:after="160" w:line="240" w:lineRule="exact"/>
    </w:pPr>
    <w:rPr>
      <w:rFonts w:eastAsiaTheme="minorEastAsia" w:cstheme="minorBidi"/>
      <w:kern w:val="2"/>
      <w:szCs w:val="18"/>
      <w:vertAlign w:val="superscript"/>
      <w14:ligatures w14:val="standardContextual"/>
    </w:rPr>
  </w:style>
  <w:style w:type="character" w:customStyle="1" w:styleId="normaltextrun">
    <w:name w:val="normaltextrun"/>
    <w:basedOn w:val="DefaultParagraphFont"/>
    <w:semiHidden/>
    <w:rsid w:val="00D45152"/>
  </w:style>
  <w:style w:type="character" w:customStyle="1" w:styleId="eop">
    <w:name w:val="eop"/>
    <w:basedOn w:val="DefaultParagraphFont"/>
    <w:semiHidden/>
    <w:rsid w:val="00D45152"/>
  </w:style>
  <w:style w:type="paragraph" w:customStyle="1" w:styleId="paragraph">
    <w:name w:val="paragraph"/>
    <w:basedOn w:val="Normal"/>
    <w:semiHidden/>
    <w:rsid w:val="00D45152"/>
    <w:pPr>
      <w:tabs>
        <w:tab w:val="clear" w:pos="1247"/>
        <w:tab w:val="clear" w:pos="1814"/>
        <w:tab w:val="clear" w:pos="2381"/>
        <w:tab w:val="clear" w:pos="2948"/>
        <w:tab w:val="clear" w:pos="3515"/>
      </w:tabs>
      <w:spacing w:before="100" w:beforeAutospacing="1" w:after="100" w:afterAutospacing="1"/>
    </w:pPr>
    <w:rPr>
      <w:sz w:val="24"/>
      <w:szCs w:val="24"/>
      <w:lang w:val="fr-CH" w:eastAsia="fr-FR"/>
    </w:rPr>
  </w:style>
  <w:style w:type="character" w:customStyle="1" w:styleId="contentpasted0">
    <w:name w:val="contentpasted0"/>
    <w:basedOn w:val="DefaultParagraphFont"/>
    <w:uiPriority w:val="1"/>
    <w:semiHidden/>
    <w:rsid w:val="00D45152"/>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semiHidden/>
    <w:qFormat/>
    <w:rsid w:val="005E70B7"/>
    <w:rPr>
      <w:rFonts w:ascii="Times New Roman" w:eastAsia="Times New Roman" w:hAnsi="Times New Roman" w:cs="Times New Roman"/>
      <w:kern w:val="0"/>
      <w:sz w:val="20"/>
      <w:szCs w:val="20"/>
      <w:lang w:val="en-GB" w:eastAsia="en-US"/>
      <w14:ligatures w14:val="none"/>
    </w:rPr>
  </w:style>
  <w:style w:type="numbering" w:customStyle="1" w:styleId="CurrentList1">
    <w:name w:val="Current List1"/>
    <w:uiPriority w:val="99"/>
    <w:rsid w:val="00D45152"/>
    <w:pPr>
      <w:numPr>
        <w:numId w:val="16"/>
      </w:numPr>
    </w:pPr>
  </w:style>
  <w:style w:type="paragraph" w:customStyle="1" w:styleId="Default">
    <w:name w:val="Default"/>
    <w:semiHidden/>
    <w:rsid w:val="00D45152"/>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TableParagraph">
    <w:name w:val="Table Paragraph"/>
    <w:basedOn w:val="Normal"/>
    <w:uiPriority w:val="1"/>
    <w:semiHidden/>
    <w:qFormat/>
    <w:rsid w:val="00D45152"/>
    <w:pPr>
      <w:widowControl w:val="0"/>
      <w:tabs>
        <w:tab w:val="clear" w:pos="1247"/>
        <w:tab w:val="clear" w:pos="1814"/>
        <w:tab w:val="clear" w:pos="2381"/>
        <w:tab w:val="clear" w:pos="2948"/>
        <w:tab w:val="clear" w:pos="3515"/>
      </w:tabs>
      <w:autoSpaceDE w:val="0"/>
      <w:autoSpaceDN w:val="0"/>
    </w:pPr>
    <w:rPr>
      <w:sz w:val="22"/>
      <w:szCs w:val="22"/>
    </w:rPr>
  </w:style>
  <w:style w:type="character" w:customStyle="1" w:styleId="scxw218109716">
    <w:name w:val="scxw218109716"/>
    <w:basedOn w:val="DefaultParagraphFont"/>
    <w:semiHidden/>
    <w:rsid w:val="00D45152"/>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semiHidden/>
    <w:rsid w:val="00C5429A"/>
    <w:pPr>
      <w:tabs>
        <w:tab w:val="clear" w:pos="1247"/>
        <w:tab w:val="clear" w:pos="1814"/>
        <w:tab w:val="clear" w:pos="2381"/>
        <w:tab w:val="clear" w:pos="2948"/>
        <w:tab w:val="clear" w:pos="3515"/>
      </w:tabs>
      <w:spacing w:after="160" w:line="240" w:lineRule="exact"/>
    </w:pPr>
    <w:rPr>
      <w:kern w:val="2"/>
      <w:szCs w:val="18"/>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who-we-are/organization" TargetMode="External"/><Relationship Id="rId2" Type="http://schemas.openxmlformats.org/officeDocument/2006/relationships/hyperlink" Target="https://www.unep.org/inc-plastic-pollution/session-3/documents/in-session" TargetMode="External"/><Relationship Id="rId1" Type="http://schemas.openxmlformats.org/officeDocument/2006/relationships/hyperlink" Target="https://www.unep.org/inc-plastic-pollution/session-3/documents/in-session" TargetMode="External"/><Relationship Id="rId6" Type="http://schemas.openxmlformats.org/officeDocument/2006/relationships/hyperlink" Target="https://www.unep.org/inc-plastic-pollution/session-3/documents/in-session" TargetMode="External"/><Relationship Id="rId5" Type="http://schemas.openxmlformats.org/officeDocument/2006/relationships/hyperlink" Target="https://www.unep.org/inc-plastic-pollution/session-3/documents/in-session" TargetMode="External"/><Relationship Id="rId4" Type="http://schemas.openxmlformats.org/officeDocument/2006/relationships/hyperlink" Target="https://www.unep.org/inc-plastic-pollution/session-3/documents/in-s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7826c25-a33d-46f5-8024-83c354f6f142">
      <Terms xmlns="http://schemas.microsoft.com/office/infopath/2007/PartnerControls"/>
    </lcf76f155ced4ddcb4097134ff3c332f>
    <SharedWithUsers xmlns="43113008-2bbe-49de-a2b9-cf1459b7aef2">
      <UserInfo>
        <DisplayName>Brenda Koekkoek</DisplayName>
        <AccountId>25</AccountId>
        <AccountType/>
      </UserInfo>
      <UserInfo>
        <DisplayName>Marianna Bolshakova</DisplayName>
        <AccountId>118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CF5481EDEAFA409DFC5D03919EC3CB" ma:contentTypeVersion="16" ma:contentTypeDescription="Create a new document." ma:contentTypeScope="" ma:versionID="5267092bb028b062dde066126b4a22db">
  <xsd:schema xmlns:xsd="http://www.w3.org/2001/XMLSchema" xmlns:xs="http://www.w3.org/2001/XMLSchema" xmlns:p="http://schemas.microsoft.com/office/2006/metadata/properties" xmlns:ns2="f7826c25-a33d-46f5-8024-83c354f6f142" xmlns:ns3="43113008-2bbe-49de-a2b9-cf1459b7aef2" xmlns:ns4="985ec44e-1bab-4c0b-9df0-6ba128686fc9" targetNamespace="http://schemas.microsoft.com/office/2006/metadata/properties" ma:root="true" ma:fieldsID="99f5c827a84f7d143b941ac187aa0412" ns2:_="" ns3:_="" ns4:_="">
    <xsd:import namespace="f7826c25-a33d-46f5-8024-83c354f6f142"/>
    <xsd:import namespace="43113008-2bbe-49de-a2b9-cf1459b7aef2"/>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6c25-a33d-46f5-8024-83c354f6f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13008-2bbe-49de-a2b9-cf1459b7ae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857992-1be3-4a92-8f7e-f89ec21b3cc5}" ma:internalName="TaxCatchAll" ma:showField="CatchAllData" ma:web="43113008-2bbe-49de-a2b9-cf1459b7ae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2A5963-684F-40C8-801A-DB3D82DDAFE4}">
  <ds:schemaRefs>
    <ds:schemaRef ds:uri="http://schemas.openxmlformats.org/officeDocument/2006/bibliography"/>
  </ds:schemaRefs>
</ds:datastoreItem>
</file>

<file path=customXml/itemProps2.xml><?xml version="1.0" encoding="utf-8"?>
<ds:datastoreItem xmlns:ds="http://schemas.openxmlformats.org/officeDocument/2006/customXml" ds:itemID="{2935E52A-B334-4150-924E-1B540327C2C5}">
  <ds:schemaRefs>
    <ds:schemaRef ds:uri="http://schemas.microsoft.com/sharepoint/v3/contenttype/forms"/>
  </ds:schemaRefs>
</ds:datastoreItem>
</file>

<file path=customXml/itemProps3.xml><?xml version="1.0" encoding="utf-8"?>
<ds:datastoreItem xmlns:ds="http://schemas.openxmlformats.org/officeDocument/2006/customXml" ds:itemID="{CA9BE626-0029-4696-9E3C-7CF3675292AF}">
  <ds:schemaRefs>
    <ds:schemaRef ds:uri="http://schemas.microsoft.com/office/2006/metadata/properties"/>
    <ds:schemaRef ds:uri="http://schemas.microsoft.com/office/infopath/2007/PartnerControls"/>
    <ds:schemaRef ds:uri="985ec44e-1bab-4c0b-9df0-6ba128686fc9"/>
    <ds:schemaRef ds:uri="f7826c25-a33d-46f5-8024-83c354f6f142"/>
    <ds:schemaRef ds:uri="43113008-2bbe-49de-a2b9-cf1459b7aef2"/>
  </ds:schemaRefs>
</ds:datastoreItem>
</file>

<file path=customXml/itemProps4.xml><?xml version="1.0" encoding="utf-8"?>
<ds:datastoreItem xmlns:ds="http://schemas.openxmlformats.org/officeDocument/2006/customXml" ds:itemID="{D76C919A-AE8E-4236-A605-906376DA7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26c25-a33d-46f5-8024-83c354f6f142"/>
    <ds:schemaRef ds:uri="43113008-2bbe-49de-a2b9-cf1459b7aef2"/>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76</Pages>
  <Words>10471</Words>
  <Characters>59690</Characters>
  <Application>Microsoft Office Word</Application>
  <DocSecurity>0</DocSecurity>
  <PresentationFormat/>
  <Lines>497</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70021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jie.duan@un.org</dc:creator>
  <cp:keywords/>
  <dc:description/>
  <cp:lastModifiedBy>Jie Duan</cp:lastModifiedBy>
  <cp:revision>20</cp:revision>
  <cp:lastPrinted>2024-03-22T10:35:00Z</cp:lastPrinted>
  <dcterms:created xsi:type="dcterms:W3CDTF">2024-03-22T10:20:00Z</dcterms:created>
  <dcterms:modified xsi:type="dcterms:W3CDTF">2024-03-22T10:35:00Z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UNEP-PP-INC</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0x01010076CF5481EDEAFA409DFC5D03919EC3CB</vt:lpwstr>
  </property>
  <property fmtid="{D5CDD505-2E9C-101B-9397-08002B2CF9AE}" pid="11" name="MediaServiceImageTags">
    <vt:lpwstr/>
  </property>
  <property fmtid="{D5CDD505-2E9C-101B-9397-08002B2CF9AE}" pid="12" name="TranslatedWith">
    <vt:lpwstr>Mercury</vt:lpwstr>
  </property>
  <property fmtid="{D5CDD505-2E9C-101B-9397-08002B2CF9AE}" pid="13" name="GeneratedBy">
    <vt:lpwstr>Yuyao.Wang</vt:lpwstr>
  </property>
  <property fmtid="{D5CDD505-2E9C-101B-9397-08002B2CF9AE}" pid="14" name="GeneratedDate">
    <vt:lpwstr>02/25/2024 07:42:34</vt:lpwstr>
  </property>
  <property fmtid="{D5CDD505-2E9C-101B-9397-08002B2CF9AE}" pid="15" name="OriginalDocID">
    <vt:lpwstr>b2c54cb5-21de-43c4-8c2c-32c6647b960e</vt:lpwstr>
  </property>
</Properties>
</file>