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62F1A4" w14:textId="1F8628CB" w:rsidR="007438BB" w:rsidRPr="00AA279C" w:rsidRDefault="00321600" w:rsidP="00E30377">
      <w:pPr>
        <w:spacing w:before="120"/>
        <w:jc w:val="center"/>
        <w:rPr>
          <w:rFonts w:ascii="Constantia" w:hAnsi="Constantia"/>
          <w:b/>
          <w:color w:val="00AEEF"/>
          <w:sz w:val="44"/>
          <w:szCs w:val="44"/>
        </w:rPr>
      </w:pPr>
      <w:bookmarkStart w:id="0" w:name="_GoBack"/>
      <w:bookmarkEnd w:id="0"/>
      <w:r>
        <w:rPr>
          <w:rFonts w:ascii="Constantia" w:hAnsi="Constantia"/>
          <w:b/>
          <w:color w:val="00AEEF"/>
          <w:sz w:val="44"/>
          <w:szCs w:val="44"/>
        </w:rPr>
        <w:t xml:space="preserve">Solicitud de </w:t>
      </w:r>
      <w:r w:rsidR="004848B0">
        <w:rPr>
          <w:rFonts w:ascii="Constantia" w:hAnsi="Constantia"/>
          <w:b/>
          <w:color w:val="00AEEF"/>
          <w:sz w:val="44"/>
          <w:szCs w:val="44"/>
        </w:rPr>
        <w:t>adhesión</w:t>
      </w:r>
      <w:r w:rsidR="00C607EF">
        <w:rPr>
          <w:rFonts w:ascii="Constantia" w:hAnsi="Constantia"/>
          <w:b/>
          <w:color w:val="00AEEF"/>
          <w:sz w:val="44"/>
          <w:szCs w:val="44"/>
        </w:rPr>
        <w:t xml:space="preserve"> </w:t>
      </w:r>
      <w:r w:rsidR="00392B06">
        <w:rPr>
          <w:rFonts w:ascii="Constantia" w:hAnsi="Constantia"/>
          <w:b/>
          <w:color w:val="00AEEF"/>
          <w:sz w:val="44"/>
          <w:szCs w:val="44"/>
        </w:rPr>
        <w:t xml:space="preserve">a la Red </w:t>
      </w:r>
      <w:r w:rsidR="00C607EF">
        <w:rPr>
          <w:rFonts w:ascii="Constantia" w:hAnsi="Constantia"/>
          <w:b/>
          <w:color w:val="00AEEF"/>
          <w:sz w:val="44"/>
          <w:szCs w:val="44"/>
        </w:rPr>
        <w:t>por parte de organizaciones no gubernamentales</w:t>
      </w:r>
    </w:p>
    <w:p w14:paraId="0132E105" w14:textId="77777777" w:rsidR="00E30377" w:rsidRPr="00AD2080" w:rsidRDefault="00E30377" w:rsidP="002D3A62">
      <w:pPr>
        <w:spacing w:after="120"/>
        <w:jc w:val="center"/>
        <w:rPr>
          <w:sz w:val="18"/>
          <w:lang w:val="es-PA"/>
        </w:rPr>
      </w:pPr>
    </w:p>
    <w:p w14:paraId="5F501AD3" w14:textId="76BFCC51" w:rsidR="00C607EF" w:rsidRPr="00C607EF" w:rsidRDefault="00C607EF" w:rsidP="00337D9D">
      <w:pPr>
        <w:spacing w:after="240"/>
        <w:jc w:val="both"/>
        <w:outlineLvl w:val="0"/>
        <w:rPr>
          <w:b/>
          <w:sz w:val="28"/>
        </w:rPr>
      </w:pPr>
      <w:r w:rsidRPr="00C607EF">
        <w:rPr>
          <w:b/>
          <w:sz w:val="28"/>
        </w:rPr>
        <w:t>Introducción</w:t>
      </w:r>
    </w:p>
    <w:p w14:paraId="394CDDDE" w14:textId="18577A20" w:rsidR="00321600" w:rsidRPr="00392B06" w:rsidRDefault="00C607EF" w:rsidP="001F01FC">
      <w:pPr>
        <w:spacing w:after="240"/>
        <w:jc w:val="both"/>
        <w:rPr>
          <w:sz w:val="22"/>
          <w:szCs w:val="22"/>
        </w:rPr>
      </w:pPr>
      <w:r w:rsidRPr="00392B06">
        <w:rPr>
          <w:sz w:val="22"/>
          <w:szCs w:val="22"/>
        </w:rPr>
        <w:t>En el marco de la XX Reunión del Foro de Ministros de Medio Ambiente de América Latina y el Caribe (Cartagena, Colombia, 28-31 de marzo de 2016), a través de la Decisión 8 sobre Químicos y Desechos, se acordó establecer una Red intergubernamental sobre químicos y desechos para América Latina y el Caribe. El objetivo principal de la Red es fortalecer la gestión ambientalmente racional de dichos productos y desechos, reforzar la cooperación sub-regional y regional y facilitar el intercambio de experiencias.</w:t>
      </w:r>
    </w:p>
    <w:p w14:paraId="1D1D3D30" w14:textId="77777777" w:rsidR="00C607EF" w:rsidRPr="00392B06" w:rsidRDefault="00C607EF" w:rsidP="00C607EF">
      <w:pPr>
        <w:spacing w:after="240"/>
        <w:jc w:val="both"/>
        <w:rPr>
          <w:sz w:val="22"/>
          <w:szCs w:val="22"/>
        </w:rPr>
      </w:pPr>
      <w:r w:rsidRPr="00392B06">
        <w:rPr>
          <w:sz w:val="22"/>
          <w:szCs w:val="22"/>
        </w:rPr>
        <w:t>De acuerdo a los Términos de Referencia adoptados por la Decisión 8, y al Reglamento Operativo que los desarrolla, la Red estará integrada por el conjunto de puntos focales de gobierno nominados por los países de la región. Además, se invitará también a otros actores relacionados con el alcance y propósito de la Red, a que designen sus respectivos puntos focales cuando proceda, con el fin de fomentar su participación y promover una visión integrada e intersectorial de las acciones a abordar por la Red. El rol de los actores no gubernamentales será de tipo consultivo y consistirá en apoyar la orientación de las actividades de la Red, así como la implementación de las mismas.</w:t>
      </w:r>
    </w:p>
    <w:p w14:paraId="2EE8B87C" w14:textId="69A1DA77" w:rsidR="00C607EF" w:rsidRDefault="00C607EF" w:rsidP="00C607EF">
      <w:pPr>
        <w:spacing w:after="240"/>
        <w:jc w:val="both"/>
        <w:rPr>
          <w:sz w:val="22"/>
          <w:szCs w:val="22"/>
        </w:rPr>
      </w:pPr>
      <w:r w:rsidRPr="00392B06">
        <w:rPr>
          <w:sz w:val="22"/>
          <w:szCs w:val="22"/>
        </w:rPr>
        <w:t xml:space="preserve">El presente documento detalla el procedimiento y la información que los diferentes actores deberán remitir para solicitar su adhesión a la Red. </w:t>
      </w:r>
    </w:p>
    <w:p w14:paraId="458B7A59" w14:textId="77777777" w:rsidR="00392B06" w:rsidRPr="00392B06" w:rsidRDefault="00392B06" w:rsidP="00C607EF">
      <w:pPr>
        <w:spacing w:after="240"/>
        <w:jc w:val="both"/>
        <w:rPr>
          <w:sz w:val="22"/>
          <w:szCs w:val="22"/>
        </w:rPr>
      </w:pPr>
    </w:p>
    <w:p w14:paraId="027DD687" w14:textId="2B340CA3" w:rsidR="00C607EF" w:rsidRPr="00C607EF" w:rsidRDefault="00C607EF" w:rsidP="00337D9D">
      <w:pPr>
        <w:spacing w:after="240"/>
        <w:jc w:val="both"/>
        <w:outlineLvl w:val="0"/>
        <w:rPr>
          <w:b/>
          <w:sz w:val="28"/>
        </w:rPr>
      </w:pPr>
      <w:r w:rsidRPr="00C607EF">
        <w:rPr>
          <w:b/>
          <w:sz w:val="28"/>
        </w:rPr>
        <w:t>Solicitud de adhesión</w:t>
      </w:r>
    </w:p>
    <w:p w14:paraId="3845B6C9" w14:textId="74011F13" w:rsidR="009644BA" w:rsidRPr="00EA53BC" w:rsidRDefault="009644BA" w:rsidP="009644B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Las </w:t>
      </w:r>
      <w:r w:rsidRPr="00EA53BC">
        <w:rPr>
          <w:sz w:val="22"/>
          <w:szCs w:val="22"/>
        </w:rPr>
        <w:t>entidades interesada</w:t>
      </w:r>
      <w:r>
        <w:rPr>
          <w:sz w:val="22"/>
          <w:szCs w:val="22"/>
        </w:rPr>
        <w:t xml:space="preserve">s en adherirse a la Red Intergubernamental de Químicos y Desechos para América Latina y el Caribe, deberán remitir una </w:t>
      </w:r>
      <w:r w:rsidRPr="00392B06">
        <w:rPr>
          <w:b/>
          <w:sz w:val="22"/>
          <w:szCs w:val="22"/>
        </w:rPr>
        <w:t>carta formal</w:t>
      </w:r>
      <w:r>
        <w:rPr>
          <w:sz w:val="22"/>
          <w:szCs w:val="22"/>
        </w:rPr>
        <w:t xml:space="preserve"> a la Secretaría, expresando</w:t>
      </w:r>
      <w:r w:rsidRPr="00EA53BC">
        <w:rPr>
          <w:sz w:val="22"/>
          <w:szCs w:val="22"/>
        </w:rPr>
        <w:t xml:space="preserve"> su</w:t>
      </w:r>
      <w:r>
        <w:rPr>
          <w:sz w:val="22"/>
          <w:szCs w:val="22"/>
        </w:rPr>
        <w:t xml:space="preserve"> interés y compromiso con los objetivos de la Red, el ámbito de trabajo en el área de químicos y desechos, y cómo esperan contribuir a las actividades de la Red y sus metas. </w:t>
      </w:r>
    </w:p>
    <w:p w14:paraId="658206BF" w14:textId="77777777" w:rsidR="009644BA" w:rsidRPr="00EA53BC" w:rsidRDefault="009644BA" w:rsidP="009644BA">
      <w:pPr>
        <w:jc w:val="both"/>
        <w:rPr>
          <w:sz w:val="22"/>
          <w:szCs w:val="22"/>
        </w:rPr>
      </w:pPr>
    </w:p>
    <w:p w14:paraId="4849C366" w14:textId="01CDBAB9" w:rsidR="009644BA" w:rsidRPr="00EA53BC" w:rsidRDefault="009644BA" w:rsidP="009644BA">
      <w:pPr>
        <w:jc w:val="both"/>
        <w:rPr>
          <w:sz w:val="22"/>
          <w:szCs w:val="22"/>
        </w:rPr>
      </w:pPr>
      <w:r w:rsidRPr="00EA53BC">
        <w:rPr>
          <w:sz w:val="22"/>
          <w:szCs w:val="22"/>
        </w:rPr>
        <w:t xml:space="preserve">Las cartas deben ser </w:t>
      </w:r>
      <w:r w:rsidR="00392B06">
        <w:rPr>
          <w:sz w:val="22"/>
          <w:szCs w:val="22"/>
        </w:rPr>
        <w:t>remitidas</w:t>
      </w:r>
      <w:r w:rsidRPr="00EA53B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por correo electrónico </w:t>
      </w:r>
      <w:r w:rsidRPr="00EA53BC">
        <w:rPr>
          <w:sz w:val="22"/>
          <w:szCs w:val="22"/>
        </w:rPr>
        <w:t>a:</w:t>
      </w:r>
    </w:p>
    <w:p w14:paraId="50D9FD1D" w14:textId="77777777" w:rsidR="009644BA" w:rsidRPr="00EA53BC" w:rsidRDefault="009644BA" w:rsidP="009644BA">
      <w:pPr>
        <w:jc w:val="both"/>
        <w:rPr>
          <w:sz w:val="22"/>
          <w:szCs w:val="22"/>
        </w:rPr>
      </w:pPr>
    </w:p>
    <w:p w14:paraId="55D0324D" w14:textId="6255268A" w:rsidR="009644BA" w:rsidRPr="00EA53BC" w:rsidRDefault="009644BA" w:rsidP="00337D9D">
      <w:pPr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>Secretaría</w:t>
      </w:r>
      <w:r w:rsidRPr="00EA53B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la Red </w:t>
      </w:r>
      <w:r w:rsidRPr="009644BA">
        <w:rPr>
          <w:sz w:val="22"/>
          <w:szCs w:val="22"/>
        </w:rPr>
        <w:t>Intergubernamental de Químicos y Desechos</w:t>
      </w:r>
    </w:p>
    <w:p w14:paraId="2F269BF9" w14:textId="1E514544" w:rsidR="009644BA" w:rsidRDefault="009644BA" w:rsidP="009644BA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ONU Medio Ambiente, </w:t>
      </w:r>
      <w:r w:rsidRPr="00EA53BC">
        <w:rPr>
          <w:sz w:val="22"/>
          <w:szCs w:val="22"/>
        </w:rPr>
        <w:t>Oficina Regional para América Latina y el Caribe</w:t>
      </w:r>
    </w:p>
    <w:p w14:paraId="773A7DCA" w14:textId="35F4F865" w:rsidR="009644BA" w:rsidRPr="00EA53BC" w:rsidRDefault="009644BA" w:rsidP="009644BA">
      <w:pPr>
        <w:jc w:val="center"/>
        <w:rPr>
          <w:sz w:val="22"/>
          <w:szCs w:val="22"/>
        </w:rPr>
      </w:pPr>
      <w:r w:rsidRPr="00EA53BC">
        <w:rPr>
          <w:sz w:val="22"/>
          <w:szCs w:val="22"/>
        </w:rPr>
        <w:t xml:space="preserve">103 calle Alberto Tejada, </w:t>
      </w:r>
      <w:r w:rsidR="00392B06">
        <w:rPr>
          <w:sz w:val="22"/>
          <w:szCs w:val="22"/>
        </w:rPr>
        <w:t>Clayton, Ciudad de Panamá,</w:t>
      </w:r>
      <w:r w:rsidRPr="00EA53BC">
        <w:rPr>
          <w:sz w:val="22"/>
          <w:szCs w:val="22"/>
        </w:rPr>
        <w:t xml:space="preserve"> Panamá</w:t>
      </w:r>
    </w:p>
    <w:p w14:paraId="19F8A286" w14:textId="35E11DB4" w:rsidR="009644BA" w:rsidRPr="00EA53BC" w:rsidRDefault="009644BA" w:rsidP="009644BA">
      <w:pPr>
        <w:jc w:val="center"/>
        <w:rPr>
          <w:sz w:val="22"/>
          <w:szCs w:val="22"/>
        </w:rPr>
      </w:pPr>
      <w:r w:rsidRPr="00EA53BC">
        <w:rPr>
          <w:sz w:val="22"/>
          <w:szCs w:val="22"/>
        </w:rPr>
        <w:t xml:space="preserve">Email: </w:t>
      </w:r>
      <w:hyperlink r:id="rId7" w:history="1">
        <w:r w:rsidRPr="002445F0">
          <w:rPr>
            <w:rStyle w:val="Hyperlink"/>
            <w:sz w:val="22"/>
            <w:szCs w:val="22"/>
          </w:rPr>
          <w:t>jordi.pon@unep.org</w:t>
        </w:r>
      </w:hyperlink>
      <w:r>
        <w:rPr>
          <w:sz w:val="22"/>
          <w:szCs w:val="22"/>
        </w:rPr>
        <w:t xml:space="preserve"> </w:t>
      </w:r>
    </w:p>
    <w:p w14:paraId="727FB6FC" w14:textId="77777777" w:rsidR="009644BA" w:rsidRPr="00EA53BC" w:rsidRDefault="009644BA" w:rsidP="009644BA">
      <w:pPr>
        <w:jc w:val="center"/>
        <w:rPr>
          <w:sz w:val="22"/>
          <w:szCs w:val="22"/>
        </w:rPr>
      </w:pPr>
    </w:p>
    <w:p w14:paraId="289BC641" w14:textId="293494A1" w:rsidR="009644BA" w:rsidRDefault="001B28A0" w:rsidP="009644BA">
      <w:pPr>
        <w:jc w:val="both"/>
        <w:rPr>
          <w:sz w:val="22"/>
          <w:szCs w:val="22"/>
        </w:rPr>
      </w:pPr>
      <w:r>
        <w:rPr>
          <w:sz w:val="22"/>
          <w:szCs w:val="22"/>
        </w:rPr>
        <w:t>Junto con la carta</w:t>
      </w:r>
      <w:r w:rsidR="009644BA" w:rsidRPr="00EA53BC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se solicita que las entidades completen el siguiente </w:t>
      </w:r>
      <w:r w:rsidRPr="006F27EC">
        <w:rPr>
          <w:b/>
          <w:sz w:val="22"/>
          <w:szCs w:val="22"/>
        </w:rPr>
        <w:t>formulario</w:t>
      </w:r>
      <w:r>
        <w:rPr>
          <w:sz w:val="22"/>
          <w:szCs w:val="22"/>
        </w:rPr>
        <w:t>:</w:t>
      </w:r>
    </w:p>
    <w:p w14:paraId="0BAD08F9" w14:textId="77777777" w:rsidR="001B28A0" w:rsidRDefault="001B28A0" w:rsidP="009644BA">
      <w:pPr>
        <w:jc w:val="both"/>
        <w:rPr>
          <w:sz w:val="22"/>
          <w:szCs w:val="22"/>
        </w:rPr>
      </w:pPr>
    </w:p>
    <w:p w14:paraId="083DE6B1" w14:textId="77777777" w:rsidR="001B28A0" w:rsidRDefault="001B28A0" w:rsidP="009644BA">
      <w:pPr>
        <w:jc w:val="both"/>
        <w:rPr>
          <w:sz w:val="22"/>
          <w:szCs w:val="22"/>
        </w:rPr>
      </w:pPr>
    </w:p>
    <w:p w14:paraId="49C7CA8C" w14:textId="77777777" w:rsidR="001B28A0" w:rsidRDefault="001B28A0" w:rsidP="009644BA">
      <w:pPr>
        <w:jc w:val="both"/>
        <w:rPr>
          <w:sz w:val="22"/>
          <w:szCs w:val="22"/>
        </w:rPr>
      </w:pPr>
    </w:p>
    <w:p w14:paraId="10B24A2F" w14:textId="77777777" w:rsidR="001B28A0" w:rsidRDefault="001B28A0" w:rsidP="009644BA">
      <w:pPr>
        <w:jc w:val="both"/>
        <w:rPr>
          <w:sz w:val="22"/>
          <w:szCs w:val="22"/>
        </w:rPr>
      </w:pPr>
    </w:p>
    <w:p w14:paraId="22D4A114" w14:textId="77777777" w:rsidR="001B28A0" w:rsidRDefault="001B28A0" w:rsidP="009644BA">
      <w:pPr>
        <w:jc w:val="both"/>
        <w:rPr>
          <w:sz w:val="22"/>
          <w:szCs w:val="22"/>
        </w:rPr>
      </w:pPr>
    </w:p>
    <w:p w14:paraId="0BC1549F" w14:textId="5C54D0CB" w:rsidR="001B28A0" w:rsidRPr="00EA53BC" w:rsidRDefault="001B28A0" w:rsidP="006F27EC">
      <w:pPr>
        <w:jc w:val="center"/>
        <w:rPr>
          <w:b/>
          <w:i/>
          <w:sz w:val="22"/>
          <w:szCs w:val="22"/>
        </w:rPr>
      </w:pPr>
      <w:r w:rsidRPr="006F27EC">
        <w:rPr>
          <w:b/>
          <w:i/>
          <w:sz w:val="32"/>
          <w:szCs w:val="22"/>
        </w:rPr>
        <w:lastRenderedPageBreak/>
        <w:t xml:space="preserve">Formulario de </w:t>
      </w:r>
      <w:r w:rsidR="006F27EC" w:rsidRPr="006F27EC">
        <w:rPr>
          <w:b/>
          <w:i/>
          <w:sz w:val="32"/>
          <w:szCs w:val="22"/>
        </w:rPr>
        <w:t>adhesión a la Red Intergubernamental de Químicos y Desechos</w:t>
      </w:r>
      <w:r w:rsidR="006F27EC">
        <w:rPr>
          <w:b/>
          <w:i/>
          <w:sz w:val="32"/>
          <w:szCs w:val="22"/>
        </w:rPr>
        <w:t xml:space="preserve"> para América Latina y el Caribe</w:t>
      </w:r>
    </w:p>
    <w:p w14:paraId="12D7FC1B" w14:textId="77777777" w:rsidR="001B28A0" w:rsidRDefault="001B28A0" w:rsidP="001B28A0">
      <w:pPr>
        <w:jc w:val="both"/>
        <w:rPr>
          <w:b/>
          <w:i/>
        </w:rPr>
      </w:pPr>
    </w:p>
    <w:p w14:paraId="61FC3E4B" w14:textId="77777777" w:rsidR="006F27EC" w:rsidRDefault="006F27EC" w:rsidP="001B28A0">
      <w:pPr>
        <w:jc w:val="both"/>
        <w:rPr>
          <w:b/>
          <w:i/>
        </w:rPr>
      </w:pPr>
    </w:p>
    <w:tbl>
      <w:tblPr>
        <w:tblStyle w:val="ColorfulGrid-Accent1"/>
        <w:tblW w:w="8755" w:type="dxa"/>
        <w:tblLook w:val="0480" w:firstRow="0" w:lastRow="0" w:firstColumn="1" w:lastColumn="0" w:noHBand="0" w:noVBand="1"/>
      </w:tblPr>
      <w:tblGrid>
        <w:gridCol w:w="2518"/>
        <w:gridCol w:w="567"/>
        <w:gridCol w:w="5670"/>
      </w:tblGrid>
      <w:tr w:rsidR="00A17895" w:rsidRPr="006F27EC" w14:paraId="3FE5B577" w14:textId="77777777" w:rsidTr="000E05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14F28B18" w14:textId="036084B5" w:rsidR="006F27EC" w:rsidRPr="005658A7" w:rsidRDefault="006F27EC" w:rsidP="005658A7">
            <w:pPr>
              <w:spacing w:before="120" w:after="120"/>
              <w:rPr>
                <w:b/>
                <w:szCs w:val="22"/>
              </w:rPr>
            </w:pPr>
            <w:r w:rsidRPr="005658A7">
              <w:rPr>
                <w:b/>
                <w:szCs w:val="22"/>
              </w:rPr>
              <w:t>Nombre de la organización</w:t>
            </w:r>
            <w:r w:rsidR="00862134">
              <w:rPr>
                <w:b/>
                <w:szCs w:val="22"/>
              </w:rPr>
              <w:t>:</w:t>
            </w:r>
            <w:r w:rsidRPr="005658A7">
              <w:rPr>
                <w:b/>
                <w:szCs w:val="22"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37CED490" w14:textId="77777777" w:rsidR="006F27EC" w:rsidRPr="006F27EC" w:rsidRDefault="006F27EC" w:rsidP="0016056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4BD5EAC" w14:textId="77777777" w:rsidR="006F27EC" w:rsidRPr="006F27EC" w:rsidRDefault="006F27EC" w:rsidP="0016056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C57FA0" w:rsidRPr="006F27EC" w14:paraId="609546E7" w14:textId="77777777" w:rsidTr="000E0529">
        <w:trPr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0620EBA1" w14:textId="4A6A4F30" w:rsidR="00C57FA0" w:rsidRPr="005658A7" w:rsidRDefault="00C57FA0" w:rsidP="005658A7">
            <w:pPr>
              <w:spacing w:before="120" w:after="120"/>
              <w:rPr>
                <w:b/>
                <w:szCs w:val="22"/>
              </w:rPr>
            </w:pPr>
            <w:r>
              <w:rPr>
                <w:b/>
                <w:szCs w:val="22"/>
              </w:rPr>
              <w:t>Alcance de la organización (nacional, regional o global)</w:t>
            </w:r>
          </w:p>
        </w:tc>
        <w:tc>
          <w:tcPr>
            <w:tcW w:w="6237" w:type="dxa"/>
            <w:gridSpan w:val="2"/>
          </w:tcPr>
          <w:p w14:paraId="37FC2E9E" w14:textId="77777777" w:rsidR="00C57FA0" w:rsidRPr="006F27EC" w:rsidRDefault="00C57FA0" w:rsidP="0016056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A17895" w:rsidRPr="006F27EC" w14:paraId="0042B5E6" w14:textId="77777777" w:rsidTr="000E05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A6F6CEC" w14:textId="1B0C828D" w:rsidR="006F27EC" w:rsidRPr="005658A7" w:rsidRDefault="00862134" w:rsidP="005658A7">
            <w:pPr>
              <w:spacing w:before="120" w:after="120"/>
              <w:rPr>
                <w:b/>
                <w:szCs w:val="22"/>
              </w:rPr>
            </w:pPr>
            <w:r>
              <w:rPr>
                <w:b/>
                <w:szCs w:val="22"/>
              </w:rPr>
              <w:t>Nombre</w:t>
            </w:r>
            <w:r w:rsidR="006F27EC" w:rsidRPr="005658A7">
              <w:rPr>
                <w:b/>
                <w:szCs w:val="22"/>
              </w:rPr>
              <w:t xml:space="preserve"> del representante </w:t>
            </w:r>
            <w:r>
              <w:rPr>
                <w:b/>
                <w:szCs w:val="22"/>
              </w:rPr>
              <w:t>/ punto de contacto:</w:t>
            </w:r>
          </w:p>
        </w:tc>
        <w:tc>
          <w:tcPr>
            <w:tcW w:w="6237" w:type="dxa"/>
            <w:gridSpan w:val="2"/>
          </w:tcPr>
          <w:p w14:paraId="4FB279A4" w14:textId="77777777" w:rsidR="006F27EC" w:rsidRPr="006F27EC" w:rsidRDefault="006F27EC" w:rsidP="0016056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CF1759A" w14:textId="77777777" w:rsidR="006F27EC" w:rsidRPr="006F27EC" w:rsidRDefault="006F27EC" w:rsidP="0016056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6395370" w14:textId="77777777" w:rsidR="006F27EC" w:rsidRPr="006F27EC" w:rsidRDefault="006F27EC" w:rsidP="0016056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C57FA0" w:rsidRPr="006F27EC" w14:paraId="3DE74095" w14:textId="77777777" w:rsidTr="000E0529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0D71B048" w14:textId="567175E9" w:rsidR="00C57FA0" w:rsidRDefault="000225A7" w:rsidP="005658A7">
            <w:pPr>
              <w:spacing w:before="120" w:after="12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Título/cargo funcional </w:t>
            </w:r>
          </w:p>
        </w:tc>
        <w:tc>
          <w:tcPr>
            <w:tcW w:w="6237" w:type="dxa"/>
            <w:gridSpan w:val="2"/>
          </w:tcPr>
          <w:p w14:paraId="5D847772" w14:textId="77777777" w:rsidR="00C57FA0" w:rsidRPr="006F27EC" w:rsidRDefault="00C57FA0" w:rsidP="0016056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A17895" w:rsidRPr="006F27EC" w14:paraId="0BDAEB63" w14:textId="77777777" w:rsidTr="000E05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1A48F39A" w14:textId="481A9D16" w:rsidR="006F27EC" w:rsidRPr="005658A7" w:rsidRDefault="006F27EC" w:rsidP="005658A7">
            <w:pPr>
              <w:spacing w:before="120" w:after="120"/>
              <w:rPr>
                <w:b/>
                <w:szCs w:val="22"/>
              </w:rPr>
            </w:pPr>
            <w:r w:rsidRPr="005658A7">
              <w:rPr>
                <w:b/>
                <w:szCs w:val="22"/>
              </w:rPr>
              <w:t>Dirección de la organización</w:t>
            </w:r>
            <w:r w:rsidR="00862134">
              <w:rPr>
                <w:b/>
                <w:szCs w:val="22"/>
              </w:rPr>
              <w:t>:</w:t>
            </w:r>
            <w:r w:rsidRPr="005658A7">
              <w:rPr>
                <w:b/>
                <w:szCs w:val="22"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7BB61384" w14:textId="77777777" w:rsidR="006F27EC" w:rsidRPr="006F27EC" w:rsidRDefault="006F27EC" w:rsidP="0016056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3179C7C" w14:textId="77777777" w:rsidR="006F27EC" w:rsidRPr="006F27EC" w:rsidRDefault="006F27EC" w:rsidP="0016056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A17895" w:rsidRPr="006F27EC" w14:paraId="21913715" w14:textId="77777777" w:rsidTr="000E0529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884DA21" w14:textId="400929BD" w:rsidR="006F27EC" w:rsidRPr="005658A7" w:rsidRDefault="006F27EC" w:rsidP="005658A7">
            <w:pPr>
              <w:spacing w:before="120" w:after="120"/>
              <w:rPr>
                <w:b/>
                <w:szCs w:val="22"/>
              </w:rPr>
            </w:pPr>
            <w:r w:rsidRPr="005658A7">
              <w:rPr>
                <w:b/>
                <w:szCs w:val="22"/>
              </w:rPr>
              <w:t>Teléfono</w:t>
            </w:r>
            <w:r w:rsidR="00862134">
              <w:rPr>
                <w:b/>
                <w:szCs w:val="22"/>
              </w:rPr>
              <w:t>:</w:t>
            </w:r>
            <w:r w:rsidRPr="005658A7">
              <w:rPr>
                <w:b/>
                <w:szCs w:val="22"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4BB1016C" w14:textId="77777777" w:rsidR="006F27EC" w:rsidRPr="006F27EC" w:rsidRDefault="006F27EC" w:rsidP="0016056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090797A" w14:textId="77777777" w:rsidR="006F27EC" w:rsidRPr="006F27EC" w:rsidRDefault="006F27EC" w:rsidP="0016056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A17895" w:rsidRPr="006F27EC" w14:paraId="4160195D" w14:textId="77777777" w:rsidTr="000E05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5AFADA79" w14:textId="3A92FBD8" w:rsidR="006F27EC" w:rsidRPr="005658A7" w:rsidRDefault="006F27EC" w:rsidP="005658A7">
            <w:pPr>
              <w:spacing w:before="120" w:after="120"/>
              <w:rPr>
                <w:b/>
                <w:szCs w:val="22"/>
              </w:rPr>
            </w:pPr>
            <w:r w:rsidRPr="005658A7">
              <w:rPr>
                <w:b/>
                <w:szCs w:val="22"/>
              </w:rPr>
              <w:t>Correo electrónico</w:t>
            </w:r>
            <w:r w:rsidR="00862134">
              <w:rPr>
                <w:b/>
                <w:szCs w:val="22"/>
              </w:rPr>
              <w:t>:</w:t>
            </w:r>
            <w:r w:rsidRPr="005658A7">
              <w:rPr>
                <w:b/>
                <w:szCs w:val="22"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649C367C" w14:textId="77777777" w:rsidR="006F27EC" w:rsidRPr="006F27EC" w:rsidRDefault="006F27EC" w:rsidP="0016056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7E32DC7" w14:textId="77777777" w:rsidR="006F27EC" w:rsidRPr="006F27EC" w:rsidRDefault="006F27EC" w:rsidP="0016056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A17895" w:rsidRPr="006F27EC" w14:paraId="04AC5317" w14:textId="77777777" w:rsidTr="000E0529">
        <w:trPr>
          <w:trHeight w:val="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1EB9D81C" w14:textId="33D4728C" w:rsidR="006F27EC" w:rsidRPr="005658A7" w:rsidRDefault="006F27EC" w:rsidP="005658A7">
            <w:pPr>
              <w:spacing w:before="120" w:after="120"/>
              <w:rPr>
                <w:b/>
                <w:szCs w:val="22"/>
              </w:rPr>
            </w:pPr>
            <w:r w:rsidRPr="005658A7">
              <w:rPr>
                <w:b/>
                <w:szCs w:val="22"/>
              </w:rPr>
              <w:t>Sitio Web</w:t>
            </w:r>
            <w:r w:rsidR="00862134">
              <w:rPr>
                <w:b/>
                <w:szCs w:val="22"/>
              </w:rPr>
              <w:t>: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5AA45D0C" w14:textId="77777777" w:rsidR="006F27EC" w:rsidRPr="006F27EC" w:rsidRDefault="006F27EC" w:rsidP="0016056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E927C02" w14:textId="77777777" w:rsidR="006F27EC" w:rsidRPr="006F27EC" w:rsidRDefault="006F27EC" w:rsidP="0016056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0E0529" w:rsidRPr="006F27EC" w14:paraId="10A485D9" w14:textId="77777777" w:rsidTr="00B718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tcBorders>
              <w:right w:val="single" w:sz="4" w:space="0" w:color="auto"/>
            </w:tcBorders>
          </w:tcPr>
          <w:p w14:paraId="02EF4EF6" w14:textId="002E808C" w:rsidR="000E0529" w:rsidRPr="005658A7" w:rsidRDefault="000E0529" w:rsidP="00AD2476">
            <w:pPr>
              <w:spacing w:before="120" w:after="12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Objetivos 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1D36" w14:textId="3D472C15" w:rsidR="000E0529" w:rsidRPr="006F27EC" w:rsidRDefault="000E0529" w:rsidP="000E0529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2"/>
                <w:szCs w:val="22"/>
              </w:rPr>
            </w:pPr>
            <w:r w:rsidRPr="006F27EC">
              <w:rPr>
                <w:i/>
                <w:sz w:val="22"/>
                <w:szCs w:val="22"/>
              </w:rPr>
              <w:t>Por favor indique</w:t>
            </w:r>
            <w:r w:rsidR="00AD2476">
              <w:rPr>
                <w:i/>
                <w:sz w:val="22"/>
                <w:szCs w:val="22"/>
              </w:rPr>
              <w:t xml:space="preserve"> </w:t>
            </w:r>
            <w:r w:rsidRPr="006F27EC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los objetivos generales y específicos de la Red que pretende apoyar:</w:t>
            </w:r>
          </w:p>
        </w:tc>
      </w:tr>
      <w:tr w:rsidR="00AD2476" w:rsidRPr="006F27EC" w14:paraId="66BDFF13" w14:textId="77777777" w:rsidTr="00A70E9C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vMerge w:val="restart"/>
            <w:tcBorders>
              <w:right w:val="single" w:sz="4" w:space="0" w:color="auto"/>
            </w:tcBorders>
            <w:vAlign w:val="center"/>
          </w:tcPr>
          <w:p w14:paraId="49B4A2DE" w14:textId="27D89BF1" w:rsidR="00AD2476" w:rsidRDefault="00AD2476" w:rsidP="00AD2476">
            <w:pPr>
              <w:spacing w:before="120" w:after="120"/>
              <w:jc w:val="right"/>
              <w:rPr>
                <w:b/>
                <w:szCs w:val="22"/>
              </w:rPr>
            </w:pPr>
            <w:r>
              <w:rPr>
                <w:b/>
                <w:szCs w:val="22"/>
              </w:rPr>
              <w:t>Objetivos generales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0DB1" w14:textId="77777777" w:rsidR="00AD2476" w:rsidRPr="006F27EC" w:rsidRDefault="00AD2476" w:rsidP="003601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F207B" w14:textId="42279F4A" w:rsidR="00AD2476" w:rsidRPr="000E0529" w:rsidRDefault="00AD2476" w:rsidP="00A70E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0E0529">
              <w:rPr>
                <w:i/>
                <w:sz w:val="18"/>
                <w:szCs w:val="18"/>
              </w:rPr>
              <w:t>Contribuir a la aplicación de la Agenda 2030 para el Desarrollo Sostenible, facilitando el logro de los objetivos y metas relacionadas con productos químicos y desechos en los países de América Latina y el Caribe (ALC);</w:t>
            </w:r>
          </w:p>
        </w:tc>
      </w:tr>
      <w:tr w:rsidR="00AD2476" w:rsidRPr="006F27EC" w14:paraId="0EC747F8" w14:textId="77777777" w:rsidTr="00A70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vMerge/>
            <w:tcBorders>
              <w:right w:val="single" w:sz="4" w:space="0" w:color="auto"/>
            </w:tcBorders>
          </w:tcPr>
          <w:p w14:paraId="06DEBFB1" w14:textId="77777777" w:rsidR="00AD2476" w:rsidRDefault="00AD2476" w:rsidP="005658A7">
            <w:pPr>
              <w:spacing w:before="120" w:after="120"/>
              <w:rPr>
                <w:b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A6C9FA0" w14:textId="77777777" w:rsidR="00AD2476" w:rsidRPr="006F27EC" w:rsidRDefault="00AD2476" w:rsidP="003601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24348B0D" w14:textId="1AD8748C" w:rsidR="00AD2476" w:rsidRPr="000E0529" w:rsidRDefault="00AD2476" w:rsidP="00A70E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0E0529">
              <w:rPr>
                <w:i/>
                <w:sz w:val="18"/>
                <w:szCs w:val="18"/>
              </w:rPr>
              <w:t>Apoyar la aplicación de los acuerdos internacionales sobre productos químicos y desec</w:t>
            </w:r>
            <w:r>
              <w:rPr>
                <w:i/>
                <w:sz w:val="18"/>
                <w:szCs w:val="18"/>
              </w:rPr>
              <w:t>hos en los países de la región</w:t>
            </w:r>
          </w:p>
        </w:tc>
      </w:tr>
      <w:tr w:rsidR="00AD2476" w:rsidRPr="006F27EC" w14:paraId="55AA63E9" w14:textId="77777777" w:rsidTr="00A70E9C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vMerge/>
            <w:tcBorders>
              <w:right w:val="single" w:sz="4" w:space="0" w:color="auto"/>
            </w:tcBorders>
          </w:tcPr>
          <w:p w14:paraId="5C478D8C" w14:textId="77777777" w:rsidR="00AD2476" w:rsidRDefault="00AD2476" w:rsidP="005658A7">
            <w:pPr>
              <w:spacing w:before="120" w:after="120"/>
              <w:rPr>
                <w:b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1DCF" w14:textId="77777777" w:rsidR="00AD2476" w:rsidRPr="006F27EC" w:rsidRDefault="00AD2476" w:rsidP="003601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A61E4" w14:textId="7CFBE597" w:rsidR="00AD2476" w:rsidRPr="000E0529" w:rsidRDefault="00AD2476" w:rsidP="00A70E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0E0529">
              <w:rPr>
                <w:i/>
                <w:sz w:val="18"/>
                <w:szCs w:val="18"/>
              </w:rPr>
              <w:t>Reforzar la cooperación regional y facilitar el intercambio de información y buenas prácticas sobre gestión racional de productos químicos y desechos;</w:t>
            </w:r>
          </w:p>
        </w:tc>
      </w:tr>
      <w:tr w:rsidR="00AD2476" w:rsidRPr="006F27EC" w14:paraId="78C03002" w14:textId="77777777" w:rsidTr="00A70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vMerge/>
            <w:tcBorders>
              <w:right w:val="single" w:sz="4" w:space="0" w:color="auto"/>
            </w:tcBorders>
          </w:tcPr>
          <w:p w14:paraId="04C7B3B2" w14:textId="77777777" w:rsidR="00AD2476" w:rsidRDefault="00AD2476" w:rsidP="005658A7">
            <w:pPr>
              <w:spacing w:before="120" w:after="120"/>
              <w:rPr>
                <w:b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C45632A" w14:textId="77777777" w:rsidR="00AD2476" w:rsidRPr="006F27EC" w:rsidRDefault="00AD2476" w:rsidP="003601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0CFA489C" w14:textId="4BFC2AD8" w:rsidR="00AD2476" w:rsidRPr="000E0529" w:rsidRDefault="00AD2476" w:rsidP="00A70E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0E0529">
              <w:rPr>
                <w:i/>
                <w:sz w:val="18"/>
                <w:szCs w:val="18"/>
              </w:rPr>
              <w:t>Promover mecanismos de transferencia de tecnología y generación de capacidades para la reducción del</w:t>
            </w:r>
            <w:r>
              <w:rPr>
                <w:i/>
                <w:sz w:val="18"/>
                <w:szCs w:val="18"/>
              </w:rPr>
              <w:t xml:space="preserve"> uso de productos químicos</w:t>
            </w:r>
          </w:p>
        </w:tc>
      </w:tr>
      <w:tr w:rsidR="00AD2476" w:rsidRPr="006F27EC" w14:paraId="728841A2" w14:textId="77777777" w:rsidTr="00A70E9C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vMerge/>
            <w:tcBorders>
              <w:right w:val="single" w:sz="4" w:space="0" w:color="auto"/>
            </w:tcBorders>
          </w:tcPr>
          <w:p w14:paraId="6FD751F7" w14:textId="77777777" w:rsidR="00AD2476" w:rsidRDefault="00AD2476" w:rsidP="005658A7">
            <w:pPr>
              <w:spacing w:before="120" w:after="120"/>
              <w:rPr>
                <w:b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70DC" w14:textId="77777777" w:rsidR="00AD2476" w:rsidRPr="006F27EC" w:rsidRDefault="00AD2476" w:rsidP="003601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72A1" w14:textId="7E2A4981" w:rsidR="00AD2476" w:rsidRPr="000E0529" w:rsidRDefault="00AD2476" w:rsidP="00A70E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0E0529">
              <w:rPr>
                <w:i/>
                <w:sz w:val="18"/>
                <w:szCs w:val="18"/>
              </w:rPr>
              <w:t>Dar recomendaciones a nivel de política y programa para su consideración por el Foro de Ministros de Medio Ambiente de América Latina y el Caribe.</w:t>
            </w:r>
          </w:p>
        </w:tc>
      </w:tr>
      <w:tr w:rsidR="00AD2476" w:rsidRPr="006F27EC" w14:paraId="559D6318" w14:textId="77777777" w:rsidTr="00A70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vMerge w:val="restart"/>
            <w:tcBorders>
              <w:right w:val="single" w:sz="4" w:space="0" w:color="auto"/>
            </w:tcBorders>
            <w:vAlign w:val="center"/>
          </w:tcPr>
          <w:p w14:paraId="56C9EA73" w14:textId="50F06576" w:rsidR="00AD2476" w:rsidRDefault="00AD2476" w:rsidP="00AD2476">
            <w:pPr>
              <w:spacing w:before="120" w:after="120"/>
              <w:jc w:val="right"/>
              <w:rPr>
                <w:b/>
                <w:szCs w:val="22"/>
              </w:rPr>
            </w:pPr>
            <w:r>
              <w:rPr>
                <w:b/>
                <w:szCs w:val="22"/>
              </w:rPr>
              <w:t>Objetivos específicos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B342CC0" w14:textId="77777777" w:rsidR="00AD2476" w:rsidRPr="006F27EC" w:rsidRDefault="00AD2476" w:rsidP="003601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BA5759A" w14:textId="31714579" w:rsidR="00AD2476" w:rsidRPr="000E0529" w:rsidRDefault="00AD2476" w:rsidP="00A70E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AD2476">
              <w:rPr>
                <w:i/>
                <w:sz w:val="18"/>
                <w:szCs w:val="18"/>
              </w:rPr>
              <w:t>Apoyar el desarrollo y aplicación de un plan de acción regional sobre productos químicos y desechos en la región de América Latina y el Caribe, en coordinación con otras iniciativas y actores pertinentes;</w:t>
            </w:r>
          </w:p>
        </w:tc>
      </w:tr>
      <w:tr w:rsidR="00AD2476" w:rsidRPr="006F27EC" w14:paraId="4CFCEAF7" w14:textId="77777777" w:rsidTr="00A70E9C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vMerge/>
            <w:tcBorders>
              <w:right w:val="single" w:sz="4" w:space="0" w:color="auto"/>
            </w:tcBorders>
          </w:tcPr>
          <w:p w14:paraId="690B623B" w14:textId="77777777" w:rsidR="00AD2476" w:rsidRDefault="00AD2476" w:rsidP="005658A7">
            <w:pPr>
              <w:spacing w:before="120" w:after="120"/>
              <w:rPr>
                <w:b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4C45BAE" w14:textId="77777777" w:rsidR="00AD2476" w:rsidRPr="006F27EC" w:rsidRDefault="00AD2476" w:rsidP="003601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BFE11C8" w14:textId="5474F3F8" w:rsidR="00AD2476" w:rsidRPr="000E0529" w:rsidRDefault="00AD2476" w:rsidP="00A70E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AD2476">
              <w:rPr>
                <w:i/>
                <w:sz w:val="18"/>
                <w:szCs w:val="18"/>
              </w:rPr>
              <w:t>Identificar y difundir entre los países de la región las oportunidades de financiación y apoyar la movilización de recursos para llevar a cabo actividades relacionadas con el área d</w:t>
            </w:r>
            <w:r>
              <w:rPr>
                <w:i/>
                <w:sz w:val="18"/>
                <w:szCs w:val="18"/>
              </w:rPr>
              <w:t>e productos químicos y desechos</w:t>
            </w:r>
          </w:p>
        </w:tc>
      </w:tr>
      <w:tr w:rsidR="00AD2476" w:rsidRPr="006F27EC" w14:paraId="44E67B47" w14:textId="77777777" w:rsidTr="00A70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vMerge/>
            <w:tcBorders>
              <w:right w:val="single" w:sz="4" w:space="0" w:color="auto"/>
            </w:tcBorders>
          </w:tcPr>
          <w:p w14:paraId="1DCEE03F" w14:textId="77777777" w:rsidR="00AD2476" w:rsidRDefault="00AD2476" w:rsidP="005658A7">
            <w:pPr>
              <w:spacing w:before="120" w:after="120"/>
              <w:rPr>
                <w:b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47D948D" w14:textId="77777777" w:rsidR="00AD2476" w:rsidRPr="006F27EC" w:rsidRDefault="00AD2476" w:rsidP="003601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0B89987" w14:textId="24047597" w:rsidR="00AD2476" w:rsidRPr="000E0529" w:rsidRDefault="00AD2476" w:rsidP="00A70E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AD2476">
              <w:rPr>
                <w:i/>
                <w:sz w:val="18"/>
                <w:szCs w:val="18"/>
              </w:rPr>
              <w:t>Facilitar el fortalecimiento de capacidades e intercambio de información, experiencias, políticas, proyectos y buenas prácticas sobre la gestión racional de productos químicos y los desechos entre los países de la región y con otras regiones, incluyendo acciones de cooperación sur-sur e involucrando a los diferentes actores y con el apoyo de la red de centros regionales de los Convenios de Basilea y Estocolmo;</w:t>
            </w:r>
          </w:p>
        </w:tc>
      </w:tr>
      <w:tr w:rsidR="00AD2476" w:rsidRPr="006F27EC" w14:paraId="28E36B8E" w14:textId="77777777" w:rsidTr="00A70E9C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vMerge/>
            <w:tcBorders>
              <w:right w:val="single" w:sz="4" w:space="0" w:color="auto"/>
            </w:tcBorders>
          </w:tcPr>
          <w:p w14:paraId="5988F009" w14:textId="77777777" w:rsidR="00AD2476" w:rsidRDefault="00AD2476" w:rsidP="005658A7">
            <w:pPr>
              <w:spacing w:before="120" w:after="120"/>
              <w:rPr>
                <w:b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56D7264" w14:textId="77777777" w:rsidR="00AD2476" w:rsidRPr="006F27EC" w:rsidRDefault="00AD2476" w:rsidP="003601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2CA6077" w14:textId="5A1FE284" w:rsidR="00AD2476" w:rsidRPr="000E0529" w:rsidRDefault="00AD2476" w:rsidP="00A70E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AD2476">
              <w:rPr>
                <w:i/>
                <w:sz w:val="18"/>
                <w:szCs w:val="18"/>
              </w:rPr>
              <w:t>Promover la generación de conocimiento y el desarrollo de actividades de investigación en esta  área;</w:t>
            </w:r>
          </w:p>
        </w:tc>
      </w:tr>
      <w:tr w:rsidR="00AD2476" w:rsidRPr="006F27EC" w14:paraId="248E91ED" w14:textId="77777777" w:rsidTr="00A70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vMerge/>
            <w:tcBorders>
              <w:right w:val="single" w:sz="4" w:space="0" w:color="auto"/>
            </w:tcBorders>
          </w:tcPr>
          <w:p w14:paraId="37A1F484" w14:textId="77777777" w:rsidR="00AD2476" w:rsidRDefault="00AD2476" w:rsidP="005658A7">
            <w:pPr>
              <w:spacing w:before="120" w:after="120"/>
              <w:rPr>
                <w:b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B2E32D5" w14:textId="77777777" w:rsidR="00AD2476" w:rsidRPr="006F27EC" w:rsidRDefault="00AD2476" w:rsidP="003601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6610F24" w14:textId="1441D8CB" w:rsidR="00AD2476" w:rsidRPr="000E0529" w:rsidRDefault="00AD2476" w:rsidP="00A70E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AD2476">
              <w:rPr>
                <w:i/>
                <w:sz w:val="18"/>
                <w:szCs w:val="18"/>
              </w:rPr>
              <w:t>Promover la sensibilización y difusión de información sobre los riesgos e impactos asociados a los productos químicos y los desechos;</w:t>
            </w:r>
          </w:p>
        </w:tc>
      </w:tr>
      <w:tr w:rsidR="00AD2476" w:rsidRPr="006F27EC" w14:paraId="47E6DC85" w14:textId="77777777" w:rsidTr="00A70E9C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vMerge/>
            <w:tcBorders>
              <w:right w:val="single" w:sz="4" w:space="0" w:color="auto"/>
            </w:tcBorders>
          </w:tcPr>
          <w:p w14:paraId="0F01E1FF" w14:textId="77777777" w:rsidR="00AD2476" w:rsidRDefault="00AD2476" w:rsidP="005658A7">
            <w:pPr>
              <w:spacing w:before="120" w:after="120"/>
              <w:rPr>
                <w:b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647A683" w14:textId="77777777" w:rsidR="00AD2476" w:rsidRPr="006F27EC" w:rsidRDefault="00AD2476" w:rsidP="003601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5CBD63F" w14:textId="3D269A5F" w:rsidR="00AD2476" w:rsidRPr="000E0529" w:rsidRDefault="00AD2476" w:rsidP="00A70E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AD2476">
              <w:rPr>
                <w:i/>
                <w:sz w:val="18"/>
                <w:szCs w:val="18"/>
              </w:rPr>
              <w:t>Identificar prioridades, retos y oportunidades, y dar recomendaciones para consideración del Foro de Ministros de Medio Ambiente de ALC y de otros foros pertinentes;</w:t>
            </w:r>
          </w:p>
        </w:tc>
      </w:tr>
      <w:tr w:rsidR="00AD2476" w:rsidRPr="006F27EC" w14:paraId="6607C8B6" w14:textId="77777777" w:rsidTr="00A70E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vMerge/>
            <w:tcBorders>
              <w:right w:val="single" w:sz="4" w:space="0" w:color="auto"/>
            </w:tcBorders>
          </w:tcPr>
          <w:p w14:paraId="7EA6A58A" w14:textId="77777777" w:rsidR="00AD2476" w:rsidRDefault="00AD2476" w:rsidP="005658A7">
            <w:pPr>
              <w:spacing w:before="120" w:after="120"/>
              <w:rPr>
                <w:b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A29AD6C" w14:textId="77777777" w:rsidR="00AD2476" w:rsidRPr="006F27EC" w:rsidRDefault="00AD2476" w:rsidP="003601F1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BEEDFAE" w14:textId="0CFCF1F3" w:rsidR="00AD2476" w:rsidRPr="000E0529" w:rsidRDefault="00AD2476" w:rsidP="00A70E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AD2476">
              <w:rPr>
                <w:i/>
                <w:sz w:val="18"/>
                <w:szCs w:val="18"/>
              </w:rPr>
              <w:t>Apoyar al desarrollo de mecanismos de intercambio de información en áreas como la rehabilitación de sitios contaminados, el manejo del mercurio en los ecosistemas fluviales así como la reducción y eventual eliminación, cuando sea posible, del mercurio en la minería artesanal, entre otros.</w:t>
            </w:r>
          </w:p>
        </w:tc>
      </w:tr>
      <w:tr w:rsidR="00AD2476" w:rsidRPr="006F27EC" w14:paraId="73429675" w14:textId="77777777" w:rsidTr="00A70E9C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vMerge/>
            <w:tcBorders>
              <w:right w:val="single" w:sz="4" w:space="0" w:color="auto"/>
            </w:tcBorders>
          </w:tcPr>
          <w:p w14:paraId="2AF1E6D7" w14:textId="77777777" w:rsidR="00AD2476" w:rsidRDefault="00AD2476" w:rsidP="005658A7">
            <w:pPr>
              <w:spacing w:before="120" w:after="120"/>
              <w:rPr>
                <w:b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D318007" w14:textId="77777777" w:rsidR="00AD2476" w:rsidRPr="006F27EC" w:rsidRDefault="00AD2476" w:rsidP="003601F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F094FAF" w14:textId="2B0E7E7B" w:rsidR="00AD2476" w:rsidRPr="00AD2476" w:rsidRDefault="00AD2476" w:rsidP="00A70E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AD2476">
              <w:rPr>
                <w:i/>
                <w:sz w:val="18"/>
                <w:szCs w:val="18"/>
              </w:rPr>
              <w:t>Otros:_________________________</w:t>
            </w:r>
          </w:p>
        </w:tc>
      </w:tr>
    </w:tbl>
    <w:p w14:paraId="65F3B095" w14:textId="77777777" w:rsidR="001B28A0" w:rsidRDefault="001B28A0" w:rsidP="001B28A0">
      <w:pPr>
        <w:jc w:val="both"/>
      </w:pPr>
    </w:p>
    <w:p w14:paraId="523431FD" w14:textId="77777777" w:rsidR="001B28A0" w:rsidRDefault="001B28A0" w:rsidP="009644BA">
      <w:pPr>
        <w:jc w:val="both"/>
        <w:rPr>
          <w:sz w:val="22"/>
          <w:szCs w:val="22"/>
        </w:rPr>
      </w:pPr>
    </w:p>
    <w:p w14:paraId="376E99D1" w14:textId="77777777" w:rsidR="001B28A0" w:rsidRDefault="001B28A0" w:rsidP="009644BA">
      <w:pPr>
        <w:jc w:val="both"/>
        <w:rPr>
          <w:sz w:val="22"/>
          <w:szCs w:val="22"/>
        </w:rPr>
      </w:pPr>
    </w:p>
    <w:p w14:paraId="290FB7C6" w14:textId="77777777" w:rsidR="001B28A0" w:rsidRPr="00EA53BC" w:rsidRDefault="001B28A0" w:rsidP="009644BA">
      <w:pPr>
        <w:jc w:val="both"/>
        <w:rPr>
          <w:sz w:val="22"/>
          <w:szCs w:val="22"/>
        </w:rPr>
      </w:pPr>
    </w:p>
    <w:p w14:paraId="420AD265" w14:textId="67819F54" w:rsidR="00902667" w:rsidRPr="009644BA" w:rsidRDefault="00902667" w:rsidP="001F01FC">
      <w:pPr>
        <w:spacing w:after="240"/>
        <w:jc w:val="both"/>
        <w:rPr>
          <w:sz w:val="28"/>
          <w:szCs w:val="28"/>
        </w:rPr>
      </w:pPr>
    </w:p>
    <w:sectPr w:rsidR="00902667" w:rsidRPr="009644BA" w:rsidSect="00C82C42">
      <w:headerReference w:type="default" r:id="rId8"/>
      <w:pgSz w:w="12240" w:h="15840"/>
      <w:pgMar w:top="1145" w:right="1800" w:bottom="1440" w:left="180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85F0EF" w14:textId="77777777" w:rsidR="00B3558F" w:rsidRDefault="00B3558F" w:rsidP="005601BF">
      <w:r>
        <w:separator/>
      </w:r>
    </w:p>
  </w:endnote>
  <w:endnote w:type="continuationSeparator" w:id="0">
    <w:p w14:paraId="3BD5B388" w14:textId="77777777" w:rsidR="00B3558F" w:rsidRDefault="00B3558F" w:rsidP="00560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Lucida Grande">
    <w:altName w:val="Times New Roman"/>
    <w:panose1 w:val="020B0600040502020204"/>
    <w:charset w:val="00"/>
    <w:family w:val="auto"/>
    <w:pitch w:val="variable"/>
    <w:sig w:usb0="00000000" w:usb1="5000A1FF" w:usb2="00000000" w:usb3="00000000" w:csb0="000001BF" w:csb1="00000000"/>
  </w:font>
  <w:font w:name="Futura Std">
    <w:charset w:val="00"/>
    <w:family w:val="auto"/>
    <w:pitch w:val="variable"/>
    <w:sig w:usb0="80000067" w:usb1="00000000" w:usb2="00000000" w:usb3="00000000" w:csb0="000001FB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onstantia">
    <w:panose1 w:val="02030602050306030303"/>
    <w:charset w:val="00"/>
    <w:family w:val="auto"/>
    <w:pitch w:val="variable"/>
    <w:sig w:usb0="A00002EF" w:usb1="4000204B" w:usb2="00000000" w:usb3="00000000" w:csb0="0000019F" w:csb1="00000000"/>
  </w:font>
  <w:font w:name="Helvetica Condensed"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887108" w14:textId="77777777" w:rsidR="00B3558F" w:rsidRDefault="00B3558F" w:rsidP="005601BF">
      <w:r>
        <w:separator/>
      </w:r>
    </w:p>
  </w:footnote>
  <w:footnote w:type="continuationSeparator" w:id="0">
    <w:p w14:paraId="6052D9DC" w14:textId="77777777" w:rsidR="00B3558F" w:rsidRDefault="00B3558F" w:rsidP="005601B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11057" w:type="dxa"/>
      <w:tblInd w:w="-10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81"/>
      <w:gridCol w:w="1914"/>
      <w:gridCol w:w="3862"/>
    </w:tblGrid>
    <w:tr w:rsidR="00410145" w14:paraId="63B7D5F1" w14:textId="77777777" w:rsidTr="00410145">
      <w:tc>
        <w:tcPr>
          <w:tcW w:w="5281" w:type="dxa"/>
        </w:tcPr>
        <w:p w14:paraId="0E6945F0" w14:textId="74FDB7F0" w:rsidR="00410145" w:rsidRDefault="00C82C42" w:rsidP="00410145">
          <w:pPr>
            <w:pStyle w:val="Header"/>
            <w:ind w:left="-108"/>
          </w:pPr>
          <w:r w:rsidRPr="00C82C42">
            <w:rPr>
              <w:noProof/>
              <w:lang w:val="en-US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44865E29" wp14:editId="1A137491">
                    <wp:simplePos x="0" y="0"/>
                    <wp:positionH relativeFrom="column">
                      <wp:posOffset>-148590</wp:posOffset>
                    </wp:positionH>
                    <wp:positionV relativeFrom="paragraph">
                      <wp:posOffset>-635</wp:posOffset>
                    </wp:positionV>
                    <wp:extent cx="2057400" cy="636270"/>
                    <wp:effectExtent l="0" t="0" r="0" b="0"/>
                    <wp:wrapNone/>
                    <wp:docPr id="9" name="8 CuadroTexto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057400" cy="63627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02A7AEB" w14:textId="77777777" w:rsidR="00C82C42" w:rsidRPr="002D3A62" w:rsidRDefault="00C82C42" w:rsidP="00C82C42">
                                <w:pPr>
                                  <w:pStyle w:val="NormalWeb"/>
                                  <w:spacing w:before="0" w:beforeAutospacing="0" w:after="0" w:afterAutospacing="0"/>
                                  <w:rPr>
                                    <w:rFonts w:ascii="Helvetica Condensed" w:hAnsi="Helvetica Condensed" w:cs="Arial"/>
                                    <w:b/>
                                    <w:i/>
                                    <w:color w:val="00AEEF"/>
                                  </w:rPr>
                                </w:pPr>
                                <w:r w:rsidRPr="002D3A62">
                                  <w:rPr>
                                    <w:rFonts w:ascii="Helvetica Condensed" w:hAnsi="Helvetica Condensed" w:cs="Arial"/>
                                    <w:b/>
                                    <w:bCs/>
                                    <w:i/>
                                    <w:iCs/>
                                    <w:color w:val="00AEEF"/>
                                    <w:kern w:val="24"/>
                                    <w:sz w:val="28"/>
                                    <w:szCs w:val="28"/>
                                    <w:lang w:val="es-PA"/>
                                  </w:rPr>
                                  <w:t>Red Intergubernamental de Químicos y Desechos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shapetype w14:anchorId="44865E29" id="_x0000_t202" coordsize="21600,21600" o:spt="202" path="m,l,21600r21600,l21600,xe">
                    <v:stroke joinstyle="miter"/>
                    <v:path gradientshapeok="t" o:connecttype="rect"/>
                  </v:shapetype>
                  <v:shape id="8 CuadroTexto" o:spid="_x0000_s1026" type="#_x0000_t202" style="position:absolute;left:0;text-align:left;margin-left:-11.7pt;margin-top:-.05pt;width:162pt;height:5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" filled="f" stroked="f">
                    <v:textbox>
                      <w:txbxContent>
                        <w:p w14:paraId="502A7AEB" w14:textId="77777777" w:rsidR="00C82C42" w:rsidRPr="002D3A62" w:rsidRDefault="00C82C42" w:rsidP="00C82C42">
                          <w:pPr>
                            <w:pStyle w:val="NormalWeb"/>
                            <w:spacing w:before="0" w:beforeAutospacing="0" w:after="0" w:afterAutospacing="0"/>
                            <w:rPr>
                              <w:rFonts w:ascii="Helvetica Condensed" w:hAnsi="Helvetica Condensed" w:cs="Arial"/>
                              <w:b/>
                              <w:i/>
                              <w:color w:val="00AEEF"/>
                            </w:rPr>
                          </w:pPr>
                          <w:r w:rsidRPr="002D3A62">
                            <w:rPr>
                              <w:rFonts w:ascii="Helvetica Condensed" w:hAnsi="Helvetica Condensed" w:cs="Arial"/>
                              <w:b/>
                              <w:bCs/>
                              <w:i/>
                              <w:iCs/>
                              <w:color w:val="00AEEF"/>
                              <w:kern w:val="24"/>
                              <w:sz w:val="28"/>
                              <w:szCs w:val="28"/>
                              <w:lang w:val="es-PA"/>
                            </w:rPr>
                            <w:t>Red Intergubernamental de Químicos y Desechos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1914" w:type="dxa"/>
        </w:tcPr>
        <w:p w14:paraId="77ACC387" w14:textId="110FAE9B" w:rsidR="00410145" w:rsidRDefault="00410145" w:rsidP="005A15C8">
          <w:pPr>
            <w:pStyle w:val="Header"/>
          </w:pPr>
        </w:p>
      </w:tc>
      <w:tc>
        <w:tcPr>
          <w:tcW w:w="3862" w:type="dxa"/>
        </w:tcPr>
        <w:p w14:paraId="39D60CDA" w14:textId="21AA323F" w:rsidR="00410145" w:rsidRDefault="00C82C42" w:rsidP="005A15C8">
          <w:pPr>
            <w:pStyle w:val="Header"/>
            <w:ind w:firstLine="720"/>
            <w:jc w:val="right"/>
          </w:pPr>
          <w:r w:rsidRPr="00410145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15C191F3" wp14:editId="641322AF">
                <wp:simplePos x="0" y="0"/>
                <wp:positionH relativeFrom="column">
                  <wp:posOffset>997585</wp:posOffset>
                </wp:positionH>
                <wp:positionV relativeFrom="paragraph">
                  <wp:posOffset>-635</wp:posOffset>
                </wp:positionV>
                <wp:extent cx="1447165" cy="646430"/>
                <wp:effectExtent l="0" t="0" r="635" b="0"/>
                <wp:wrapThrough wrapText="bothSides">
                  <wp:wrapPolygon edited="0">
                    <wp:start x="0" y="0"/>
                    <wp:lineTo x="0" y="20369"/>
                    <wp:lineTo x="21230" y="20369"/>
                    <wp:lineTo x="21230" y="0"/>
                    <wp:lineTo x="0" y="0"/>
                  </wp:wrapPolygon>
                </wp:wrapThrough>
                <wp:docPr id="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165" cy="646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3369A1D" w14:textId="50202CFB" w:rsidR="00410145" w:rsidRDefault="00410145">
    <w:pPr>
      <w:pStyle w:val="Header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EA7BFE"/>
    <w:multiLevelType w:val="hybridMultilevel"/>
    <w:tmpl w:val="09182170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B37050"/>
    <w:multiLevelType w:val="hybridMultilevel"/>
    <w:tmpl w:val="1654FB4E"/>
    <w:lvl w:ilvl="0" w:tplc="A044BAC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8840D9"/>
    <w:multiLevelType w:val="hybridMultilevel"/>
    <w:tmpl w:val="CA82583C"/>
    <w:lvl w:ilvl="0" w:tplc="78BA191E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180A0019">
      <w:start w:val="1"/>
      <w:numFmt w:val="lowerLetter"/>
      <w:lvlText w:val="%2."/>
      <w:lvlJc w:val="left"/>
      <w:pPr>
        <w:ind w:left="1080" w:hanging="360"/>
      </w:pPr>
    </w:lvl>
    <w:lvl w:ilvl="2" w:tplc="180A001B">
      <w:start w:val="1"/>
      <w:numFmt w:val="lowerRoman"/>
      <w:lvlText w:val="%3."/>
      <w:lvlJc w:val="right"/>
      <w:pPr>
        <w:ind w:left="1800" w:hanging="180"/>
      </w:pPr>
    </w:lvl>
    <w:lvl w:ilvl="3" w:tplc="180A000F">
      <w:start w:val="1"/>
      <w:numFmt w:val="decimal"/>
      <w:lvlText w:val="%4."/>
      <w:lvlJc w:val="left"/>
      <w:pPr>
        <w:ind w:left="2520" w:hanging="360"/>
      </w:pPr>
    </w:lvl>
    <w:lvl w:ilvl="4" w:tplc="180A0019" w:tentative="1">
      <w:start w:val="1"/>
      <w:numFmt w:val="lowerLetter"/>
      <w:lvlText w:val="%5."/>
      <w:lvlJc w:val="left"/>
      <w:pPr>
        <w:ind w:left="3240" w:hanging="360"/>
      </w:pPr>
    </w:lvl>
    <w:lvl w:ilvl="5" w:tplc="180A001B" w:tentative="1">
      <w:start w:val="1"/>
      <w:numFmt w:val="lowerRoman"/>
      <w:lvlText w:val="%6."/>
      <w:lvlJc w:val="right"/>
      <w:pPr>
        <w:ind w:left="3960" w:hanging="180"/>
      </w:pPr>
    </w:lvl>
    <w:lvl w:ilvl="6" w:tplc="180A000F" w:tentative="1">
      <w:start w:val="1"/>
      <w:numFmt w:val="decimal"/>
      <w:lvlText w:val="%7."/>
      <w:lvlJc w:val="left"/>
      <w:pPr>
        <w:ind w:left="4680" w:hanging="360"/>
      </w:pPr>
    </w:lvl>
    <w:lvl w:ilvl="7" w:tplc="180A0019" w:tentative="1">
      <w:start w:val="1"/>
      <w:numFmt w:val="lowerLetter"/>
      <w:lvlText w:val="%8."/>
      <w:lvlJc w:val="left"/>
      <w:pPr>
        <w:ind w:left="5400" w:hanging="360"/>
      </w:pPr>
    </w:lvl>
    <w:lvl w:ilvl="8" w:tplc="1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64755D7"/>
    <w:multiLevelType w:val="hybridMultilevel"/>
    <w:tmpl w:val="3866FF14"/>
    <w:lvl w:ilvl="0" w:tplc="84C87A32">
      <w:start w:val="1"/>
      <w:numFmt w:val="decimal"/>
      <w:lvlText w:val="%1."/>
      <w:lvlJc w:val="left"/>
      <w:pPr>
        <w:ind w:left="1008" w:hanging="648"/>
      </w:pPr>
      <w:rPr>
        <w:rFonts w:hint="default"/>
      </w:r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360ED4"/>
    <w:multiLevelType w:val="hybridMultilevel"/>
    <w:tmpl w:val="445AAACA"/>
    <w:lvl w:ilvl="0" w:tplc="7E04D4C2">
      <w:numFmt w:val="bullet"/>
      <w:lvlText w:val="•"/>
      <w:lvlJc w:val="left"/>
      <w:pPr>
        <w:ind w:left="708" w:hanging="708"/>
      </w:pPr>
      <w:rPr>
        <w:rFonts w:ascii="Calibri" w:eastAsia="Times New Roman" w:hAnsi="Calibri" w:cs="Arial" w:hint="default"/>
        <w:lang w:val="es-PA"/>
      </w:rPr>
    </w:lvl>
    <w:lvl w:ilvl="1" w:tplc="1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FC9"/>
    <w:rsid w:val="00006898"/>
    <w:rsid w:val="00021B2E"/>
    <w:rsid w:val="000225A7"/>
    <w:rsid w:val="000737BD"/>
    <w:rsid w:val="000E0529"/>
    <w:rsid w:val="00107DE2"/>
    <w:rsid w:val="0019299A"/>
    <w:rsid w:val="001B28A0"/>
    <w:rsid w:val="001D183E"/>
    <w:rsid w:val="001E17CD"/>
    <w:rsid w:val="001F01FC"/>
    <w:rsid w:val="00222B31"/>
    <w:rsid w:val="002509EE"/>
    <w:rsid w:val="002672A7"/>
    <w:rsid w:val="00296A20"/>
    <w:rsid w:val="002C2BE4"/>
    <w:rsid w:val="002D3A62"/>
    <w:rsid w:val="002E1384"/>
    <w:rsid w:val="00321600"/>
    <w:rsid w:val="00331D70"/>
    <w:rsid w:val="00337D9D"/>
    <w:rsid w:val="003403F8"/>
    <w:rsid w:val="00352F32"/>
    <w:rsid w:val="00353E0D"/>
    <w:rsid w:val="003574E7"/>
    <w:rsid w:val="00392B06"/>
    <w:rsid w:val="003A5C69"/>
    <w:rsid w:val="003B79AD"/>
    <w:rsid w:val="003D242A"/>
    <w:rsid w:val="00410145"/>
    <w:rsid w:val="00422063"/>
    <w:rsid w:val="004848B0"/>
    <w:rsid w:val="004949E3"/>
    <w:rsid w:val="004C192D"/>
    <w:rsid w:val="004D0CC1"/>
    <w:rsid w:val="004D28C0"/>
    <w:rsid w:val="004D761B"/>
    <w:rsid w:val="004E4FC9"/>
    <w:rsid w:val="004F5108"/>
    <w:rsid w:val="00501BD5"/>
    <w:rsid w:val="00502EFA"/>
    <w:rsid w:val="00552494"/>
    <w:rsid w:val="005601BF"/>
    <w:rsid w:val="005612B0"/>
    <w:rsid w:val="005658A7"/>
    <w:rsid w:val="005A15C8"/>
    <w:rsid w:val="005C5ACE"/>
    <w:rsid w:val="0062261A"/>
    <w:rsid w:val="006C5D66"/>
    <w:rsid w:val="006C7352"/>
    <w:rsid w:val="006D1F41"/>
    <w:rsid w:val="006F27EC"/>
    <w:rsid w:val="006F46C7"/>
    <w:rsid w:val="007304FC"/>
    <w:rsid w:val="0074165B"/>
    <w:rsid w:val="007438BB"/>
    <w:rsid w:val="00743E10"/>
    <w:rsid w:val="007F0477"/>
    <w:rsid w:val="007F4E57"/>
    <w:rsid w:val="007F7DCD"/>
    <w:rsid w:val="00811092"/>
    <w:rsid w:val="00816FC7"/>
    <w:rsid w:val="00835882"/>
    <w:rsid w:val="00854B09"/>
    <w:rsid w:val="00862134"/>
    <w:rsid w:val="00884689"/>
    <w:rsid w:val="00897135"/>
    <w:rsid w:val="008D703A"/>
    <w:rsid w:val="00901C74"/>
    <w:rsid w:val="00902667"/>
    <w:rsid w:val="0094521E"/>
    <w:rsid w:val="009644BA"/>
    <w:rsid w:val="00974B8D"/>
    <w:rsid w:val="009D655C"/>
    <w:rsid w:val="00A1695B"/>
    <w:rsid w:val="00A17895"/>
    <w:rsid w:val="00A62CCB"/>
    <w:rsid w:val="00A640E1"/>
    <w:rsid w:val="00A70E9C"/>
    <w:rsid w:val="00A87D66"/>
    <w:rsid w:val="00AA279C"/>
    <w:rsid w:val="00AB1DCA"/>
    <w:rsid w:val="00AD2080"/>
    <w:rsid w:val="00AD2476"/>
    <w:rsid w:val="00AE6ACA"/>
    <w:rsid w:val="00B2754C"/>
    <w:rsid w:val="00B27F84"/>
    <w:rsid w:val="00B3558F"/>
    <w:rsid w:val="00B8709E"/>
    <w:rsid w:val="00B90CDA"/>
    <w:rsid w:val="00BA7983"/>
    <w:rsid w:val="00BB17C6"/>
    <w:rsid w:val="00C14830"/>
    <w:rsid w:val="00C57FA0"/>
    <w:rsid w:val="00C607EF"/>
    <w:rsid w:val="00C82C42"/>
    <w:rsid w:val="00CA1FB4"/>
    <w:rsid w:val="00CE252F"/>
    <w:rsid w:val="00D17927"/>
    <w:rsid w:val="00D75661"/>
    <w:rsid w:val="00DE2C98"/>
    <w:rsid w:val="00DF5412"/>
    <w:rsid w:val="00E30377"/>
    <w:rsid w:val="00E336E1"/>
    <w:rsid w:val="00E86CC8"/>
    <w:rsid w:val="00E95B26"/>
    <w:rsid w:val="00EC618B"/>
    <w:rsid w:val="00EE34CB"/>
    <w:rsid w:val="00EE5554"/>
    <w:rsid w:val="00F52B0A"/>
    <w:rsid w:val="00F7055F"/>
    <w:rsid w:val="00F71F5F"/>
    <w:rsid w:val="00F8730C"/>
    <w:rsid w:val="00F924B8"/>
    <w:rsid w:val="00FA0183"/>
    <w:rsid w:val="00FB4C0B"/>
    <w:rsid w:val="00FB50CE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95FCA50"/>
  <w14:defaultImageDpi w14:val="300"/>
  <w15:docId w15:val="{D7BADDBB-669B-4AF5-AF43-013726364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50C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CE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743E10"/>
    <w:pPr>
      <w:ind w:left="720"/>
    </w:pPr>
    <w:rPr>
      <w:rFonts w:ascii="Times New Roman" w:eastAsiaTheme="minorHAnsi" w:hAnsi="Times New Roman" w:cs="Times New Roman"/>
      <w:lang w:val="es-PA" w:eastAsia="es-PA"/>
    </w:rPr>
  </w:style>
  <w:style w:type="character" w:styleId="Hyperlink">
    <w:name w:val="Hyperlink"/>
    <w:basedOn w:val="DefaultParagraphFont"/>
    <w:uiPriority w:val="99"/>
    <w:unhideWhenUsed/>
    <w:rsid w:val="00FF403F"/>
    <w:rPr>
      <w:color w:val="0000FF" w:themeColor="hyperlink"/>
      <w:u w:val="single"/>
    </w:rPr>
  </w:style>
  <w:style w:type="paragraph" w:customStyle="1" w:styleId="Default">
    <w:name w:val="Default"/>
    <w:rsid w:val="00B2754C"/>
    <w:pPr>
      <w:autoSpaceDE w:val="0"/>
      <w:autoSpaceDN w:val="0"/>
      <w:adjustRightInd w:val="0"/>
    </w:pPr>
    <w:rPr>
      <w:rFonts w:ascii="Futura Std" w:hAnsi="Futura Std" w:cs="Futura Std"/>
      <w:color w:val="000000"/>
      <w:lang w:val="es-PA"/>
    </w:rPr>
  </w:style>
  <w:style w:type="paragraph" w:styleId="Header">
    <w:name w:val="header"/>
    <w:basedOn w:val="Normal"/>
    <w:link w:val="HeaderChar"/>
    <w:uiPriority w:val="99"/>
    <w:unhideWhenUsed/>
    <w:rsid w:val="005601BF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01BF"/>
  </w:style>
  <w:style w:type="paragraph" w:styleId="Footer">
    <w:name w:val="footer"/>
    <w:basedOn w:val="Normal"/>
    <w:link w:val="FooterChar"/>
    <w:uiPriority w:val="99"/>
    <w:unhideWhenUsed/>
    <w:rsid w:val="005601BF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01BF"/>
  </w:style>
  <w:style w:type="table" w:styleId="TableGrid">
    <w:name w:val="Table Grid"/>
    <w:basedOn w:val="TableNormal"/>
    <w:uiPriority w:val="39"/>
    <w:rsid w:val="005601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82C42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07DE2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438B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438B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438BB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C607EF"/>
    <w:rPr>
      <w:rFonts w:ascii="Times New Roman" w:eastAsiaTheme="minorHAnsi" w:hAnsi="Times New Roman" w:cs="Times New Roman"/>
      <w:lang w:val="es-PA" w:eastAsia="es-PA"/>
    </w:rPr>
  </w:style>
  <w:style w:type="table" w:styleId="MediumGrid2-Accent1">
    <w:name w:val="Medium Grid 2 Accent 1"/>
    <w:basedOn w:val="TableNormal"/>
    <w:uiPriority w:val="68"/>
    <w:rsid w:val="005658A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1">
    <w:name w:val="Medium Grid 3 Accent 1"/>
    <w:basedOn w:val="TableNormal"/>
    <w:uiPriority w:val="69"/>
    <w:rsid w:val="005658A7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olorfulGrid-Accent1">
    <w:name w:val="Colorful Grid Accent 1"/>
    <w:basedOn w:val="TableNormal"/>
    <w:uiPriority w:val="73"/>
    <w:rsid w:val="005658A7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5">
    <w:name w:val="Colorful Grid Accent 5"/>
    <w:basedOn w:val="TableNormal"/>
    <w:uiPriority w:val="73"/>
    <w:rsid w:val="00A17895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337D9D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37D9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1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jordi.pon@unep.org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759</Words>
  <Characters>4329</Characters>
  <Application>Microsoft Macintosh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Schürer</dc:creator>
  <cp:lastModifiedBy>Angeline djampou</cp:lastModifiedBy>
  <cp:revision>2</cp:revision>
  <cp:lastPrinted>2017-06-16T13:47:00Z</cp:lastPrinted>
  <dcterms:created xsi:type="dcterms:W3CDTF">2018-09-03T17:09:00Z</dcterms:created>
  <dcterms:modified xsi:type="dcterms:W3CDTF">2018-09-03T17:09:00Z</dcterms:modified>
</cp:coreProperties>
</file>