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AE963" w14:textId="383F4A8D" w:rsidR="00222BAC" w:rsidRDefault="00EE7E4F" w:rsidP="00EE7E4F">
      <w:pPr>
        <w:pStyle w:val="BBTitle"/>
      </w:pPr>
      <w:r>
        <w:t xml:space="preserve">INC-4 Contact Group </w:t>
      </w:r>
      <w:r w:rsidR="008B1BF0">
        <w:t>1</w:t>
      </w:r>
      <w:r>
        <w:t xml:space="preserve"> – Co-chairs</w:t>
      </w:r>
      <w:r w:rsidR="00355D3D">
        <w:t>’</w:t>
      </w:r>
      <w:r>
        <w:t xml:space="preserve"> technical </w:t>
      </w:r>
      <w:proofErr w:type="gramStart"/>
      <w:r>
        <w:t>streamlin</w:t>
      </w:r>
      <w:r w:rsidR="00355D3D">
        <w:t>e</w:t>
      </w:r>
      <w:proofErr w:type="gramEnd"/>
    </w:p>
    <w:p w14:paraId="6D4AB3FF" w14:textId="41CD29A7" w:rsidR="00355D3D" w:rsidRPr="00EE7E4F" w:rsidRDefault="00355D3D" w:rsidP="00355D3D">
      <w:pPr>
        <w:pStyle w:val="BBTitle"/>
        <w:jc w:val="center"/>
        <w:rPr>
          <w:shd w:val="clear" w:color="auto" w:fill="FFFF00"/>
          <w:lang w:eastAsia="zh-CN"/>
        </w:rPr>
      </w:pPr>
      <w:r>
        <w:t>24 April 2024</w:t>
      </w:r>
    </w:p>
    <w:p w14:paraId="190A3E5F" w14:textId="77777777" w:rsidR="00D45152" w:rsidRPr="00910D65" w:rsidRDefault="00D45152" w:rsidP="00220FE0">
      <w:pPr>
        <w:pStyle w:val="BBTitle"/>
        <w:ind w:left="624"/>
      </w:pPr>
      <w:bookmarkStart w:id="0" w:name="_Toc155361415"/>
      <w:bookmarkStart w:id="1" w:name="_Toc155774794"/>
      <w:r w:rsidRPr="00910D65">
        <w:t>Part I</w:t>
      </w:r>
      <w:bookmarkEnd w:id="0"/>
      <w:bookmarkEnd w:id="1"/>
    </w:p>
    <w:p w14:paraId="6DF00076" w14:textId="2B79AB48" w:rsidR="00D45152" w:rsidRDefault="00222BAC" w:rsidP="00222BAC">
      <w:pPr>
        <w:pStyle w:val="CH1"/>
      </w:pPr>
      <w:bookmarkStart w:id="2" w:name="_Toc155361416"/>
      <w:r w:rsidRPr="00910D65">
        <w:tab/>
      </w:r>
      <w:bookmarkStart w:id="3" w:name="_Toc155774795"/>
      <w:r w:rsidR="00D45152" w:rsidRPr="00910D65">
        <w:t>1.</w:t>
      </w:r>
      <w:r w:rsidR="00D45152" w:rsidRPr="00910D65">
        <w:tab/>
        <w:t>Preamble</w:t>
      </w:r>
      <w:r w:rsidR="00D45152" w:rsidRPr="00910D65">
        <w:rPr>
          <w:rFonts w:eastAsiaTheme="majorEastAsia"/>
          <w:vertAlign w:val="superscript"/>
        </w:rPr>
        <w:footnoteReference w:id="2"/>
      </w:r>
      <w:bookmarkEnd w:id="2"/>
      <w:bookmarkEnd w:id="3"/>
      <w:r w:rsidR="00463A0D">
        <w:t xml:space="preserve"> </w:t>
      </w:r>
      <w:r w:rsidR="00463A0D">
        <w:br/>
      </w:r>
      <w:r w:rsidR="00463A0D">
        <w:br/>
      </w:r>
      <w:r w:rsidR="00463A0D" w:rsidRPr="00463A0D">
        <w:rPr>
          <w:color w:val="FF0000"/>
          <w:sz w:val="24"/>
          <w:szCs w:val="24"/>
        </w:rPr>
        <w:t>No technical streamlining has been done to section 1</w:t>
      </w:r>
    </w:p>
    <w:p w14:paraId="0A502D7A" w14:textId="0FC51028" w:rsidR="00D45152" w:rsidRPr="00910D65" w:rsidRDefault="00D92A00" w:rsidP="00D92A00">
      <w:pPr>
        <w:pStyle w:val="CH1"/>
      </w:pPr>
      <w:bookmarkStart w:id="4" w:name="_Toc155361417"/>
      <w:r w:rsidRPr="00910D65">
        <w:tab/>
      </w:r>
      <w:bookmarkStart w:id="5" w:name="_Toc155774796"/>
      <w:r w:rsidR="00D45152" w:rsidRPr="00910D65">
        <w:t>2.</w:t>
      </w:r>
      <w:r w:rsidR="00D45152" w:rsidRPr="00910D65">
        <w:tab/>
        <w:t>Objective</w:t>
      </w:r>
      <w:bookmarkEnd w:id="4"/>
      <w:bookmarkEnd w:id="5"/>
    </w:p>
    <w:p w14:paraId="6A1D5BD3" w14:textId="688E79B6" w:rsidR="00D45152" w:rsidRPr="00910D65" w:rsidRDefault="00D45152" w:rsidP="00FE7014">
      <w:pPr>
        <w:pStyle w:val="NormalNonumber"/>
        <w:keepNext/>
        <w:keepLines/>
        <w:rPr>
          <w:b/>
          <w:u w:val="single"/>
        </w:rPr>
      </w:pPr>
      <w:r w:rsidRPr="00910D65">
        <w:rPr>
          <w:b/>
          <w:u w:val="single"/>
        </w:rPr>
        <w:t>Option 1</w:t>
      </w:r>
    </w:p>
    <w:p w14:paraId="3B52370D" w14:textId="5F6F8A41" w:rsidR="00D45152" w:rsidRPr="00910D65" w:rsidRDefault="00D45152">
      <w:pPr>
        <w:pStyle w:val="Normal-pool"/>
        <w:numPr>
          <w:ilvl w:val="0"/>
          <w:numId w:val="18"/>
        </w:numPr>
        <w:tabs>
          <w:tab w:val="clear" w:pos="1247"/>
          <w:tab w:val="clear" w:pos="1871"/>
          <w:tab w:val="clear" w:pos="2495"/>
          <w:tab w:val="clear" w:pos="3119"/>
          <w:tab w:val="clear" w:pos="3742"/>
          <w:tab w:val="clear" w:pos="4366"/>
          <w:tab w:val="clear" w:pos="4990"/>
        </w:tabs>
        <w:spacing w:after="120"/>
        <w:ind w:left="1247" w:firstLine="0"/>
        <w:rPr>
          <w:color w:val="000000" w:themeColor="text1"/>
        </w:rPr>
      </w:pPr>
      <w:r w:rsidRPr="00910D65">
        <w:rPr>
          <w:color w:val="000000" w:themeColor="text1"/>
        </w:rPr>
        <w:t xml:space="preserve">The objective of this </w:t>
      </w:r>
      <w:r w:rsidRPr="00910D65">
        <w:rPr>
          <w:i/>
          <w:iCs/>
          <w:color w:val="000000" w:themeColor="text1"/>
        </w:rPr>
        <w:t>instrument*</w:t>
      </w:r>
      <w:r w:rsidRPr="00910D65">
        <w:rPr>
          <w:color w:val="000000" w:themeColor="text1"/>
        </w:rPr>
        <w:t xml:space="preserve"> is </w:t>
      </w:r>
      <w:bookmarkStart w:id="6" w:name="_Hlk164864205"/>
      <w:r w:rsidRPr="00910D65">
        <w:rPr>
          <w:color w:val="000000" w:themeColor="text1"/>
        </w:rPr>
        <w:t xml:space="preserve">to </w:t>
      </w:r>
      <w:r w:rsidR="009C273E">
        <w:rPr>
          <w:color w:val="000000" w:themeColor="text1"/>
        </w:rPr>
        <w:t>[</w:t>
      </w:r>
      <w:r w:rsidRPr="00910D65">
        <w:rPr>
          <w:color w:val="000000" w:themeColor="text1"/>
        </w:rPr>
        <w:t>protect human health and the environment from</w:t>
      </w:r>
      <w:r w:rsidR="0064656A">
        <w:rPr>
          <w:color w:val="000000" w:themeColor="text1"/>
        </w:rPr>
        <w:t>]</w:t>
      </w:r>
      <w:r w:rsidRPr="00910D65">
        <w:rPr>
          <w:color w:val="000000" w:themeColor="text1"/>
        </w:rPr>
        <w:t xml:space="preserve"> [the adverse effects of] </w:t>
      </w:r>
      <w:r w:rsidR="0064656A">
        <w:rPr>
          <w:color w:val="000000" w:themeColor="text1"/>
        </w:rPr>
        <w:t>[end]</w:t>
      </w:r>
      <w:r w:rsidRPr="00910D65">
        <w:rPr>
          <w:color w:val="000000" w:themeColor="text1"/>
        </w:rPr>
        <w:t xml:space="preserve"> plastic pollution,</w:t>
      </w:r>
      <w:bookmarkEnd w:id="6"/>
      <w:r w:rsidRPr="00910D65">
        <w:rPr>
          <w:color w:val="000000" w:themeColor="text1"/>
        </w:rPr>
        <w:t xml:space="preserve"> including in the marine environment [and other aquatic as well as terrestrial ecosystems], [by ending plastic pollution</w:t>
      </w:r>
      <w:r w:rsidR="0064656A">
        <w:rPr>
          <w:color w:val="000000" w:themeColor="text1"/>
        </w:rPr>
        <w:t>]</w:t>
      </w:r>
      <w:r w:rsidRPr="00910D65">
        <w:rPr>
          <w:color w:val="000000" w:themeColor="text1"/>
        </w:rPr>
        <w:t xml:space="preserve"> </w:t>
      </w:r>
      <w:r w:rsidR="00AC0424">
        <w:rPr>
          <w:color w:val="000000" w:themeColor="text1"/>
        </w:rPr>
        <w:t>[</w:t>
      </w:r>
      <w:r w:rsidRPr="00910D65">
        <w:rPr>
          <w:color w:val="000000" w:themeColor="text1"/>
        </w:rPr>
        <w:t xml:space="preserve">based on a comprehensive approach that addresses the full life cycle of plastic] </w:t>
      </w:r>
      <w:bookmarkStart w:id="7" w:name="_Hlk164864523"/>
      <w:r w:rsidRPr="00910D65">
        <w:rPr>
          <w:color w:val="000000" w:themeColor="text1"/>
        </w:rPr>
        <w:t xml:space="preserve">[through the prevention, progressive reduction and </w:t>
      </w:r>
      <w:r w:rsidR="00AC0424">
        <w:rPr>
          <w:color w:val="000000" w:themeColor="text1"/>
        </w:rPr>
        <w:t>[elimination]</w:t>
      </w:r>
      <w:r w:rsidRPr="00910D65">
        <w:rPr>
          <w:color w:val="000000" w:themeColor="text1"/>
        </w:rPr>
        <w:t xml:space="preserve"> </w:t>
      </w:r>
      <w:r w:rsidR="00AC0424">
        <w:rPr>
          <w:color w:val="000000" w:themeColor="text1"/>
        </w:rPr>
        <w:t>[</w:t>
      </w:r>
      <w:r w:rsidRPr="00910D65">
        <w:rPr>
          <w:color w:val="000000" w:themeColor="text1"/>
        </w:rPr>
        <w:t>remediation</w:t>
      </w:r>
      <w:r w:rsidR="00AC0424">
        <w:rPr>
          <w:color w:val="000000" w:themeColor="text1"/>
        </w:rPr>
        <w:t>]</w:t>
      </w:r>
      <w:r w:rsidRPr="00910D65">
        <w:rPr>
          <w:color w:val="000000" w:themeColor="text1"/>
        </w:rPr>
        <w:t xml:space="preserve"> of [additional]** plastic pollution] [management] [and utilization of plastic and plastic waste] [according to national priorities] [by 2040] [and enhanced efforts thereafter], </w:t>
      </w:r>
      <w:bookmarkStart w:id="8" w:name="_Hlk164864763"/>
      <w:bookmarkEnd w:id="7"/>
      <w:r w:rsidRPr="00910D65">
        <w:rPr>
          <w:color w:val="000000" w:themeColor="text1"/>
        </w:rPr>
        <w:t>[</w:t>
      </w:r>
      <w:r w:rsidR="00C86360">
        <w:rPr>
          <w:color w:val="000000" w:themeColor="text1"/>
        </w:rPr>
        <w:t>in order][to protect human health and the</w:t>
      </w:r>
      <w:r w:rsidR="00CF25F7">
        <w:rPr>
          <w:color w:val="000000" w:themeColor="text1"/>
        </w:rPr>
        <w:t xml:space="preserve"> environment][from its adverse effects</w:t>
      </w:r>
      <w:r w:rsidR="00123612">
        <w:rPr>
          <w:color w:val="000000" w:themeColor="text1"/>
        </w:rPr>
        <w:t>]</w:t>
      </w:r>
      <w:r w:rsidRPr="00910D65">
        <w:rPr>
          <w:color w:val="000000" w:themeColor="text1"/>
        </w:rPr>
        <w:t>[and to achieve sustainable development][, poverty eradication and just transition,] [considering the principle of common but differentiated responsibilities and respective capabilities] [as well as financial and technical support].</w:t>
      </w:r>
    </w:p>
    <w:bookmarkEnd w:id="8"/>
    <w:p w14:paraId="5C16C35D" w14:textId="38395B65" w:rsidR="00D45152" w:rsidRPr="00910D65" w:rsidRDefault="00F70E95" w:rsidP="00F70E95">
      <w:pPr>
        <w:pStyle w:val="CH1"/>
      </w:pPr>
      <w:r w:rsidRPr="00910D65">
        <w:tab/>
      </w:r>
      <w:bookmarkStart w:id="9" w:name="_Toc155774797"/>
      <w:r w:rsidR="00D45152" w:rsidRPr="00910D65">
        <w:t>3.</w:t>
      </w:r>
      <w:r w:rsidRPr="00910D65">
        <w:tab/>
      </w:r>
      <w:bookmarkStart w:id="10" w:name="_Toc155361418"/>
      <w:r w:rsidR="00D45152" w:rsidRPr="00910D65">
        <w:t>Definitions</w:t>
      </w:r>
      <w:r w:rsidR="00D45152" w:rsidRPr="00910D65">
        <w:rPr>
          <w:rFonts w:eastAsiaTheme="majorEastAsia"/>
          <w:vertAlign w:val="superscript"/>
        </w:rPr>
        <w:footnoteReference w:id="3"/>
      </w:r>
      <w:bookmarkEnd w:id="9"/>
      <w:bookmarkEnd w:id="10"/>
    </w:p>
    <w:p w14:paraId="55E3C437" w14:textId="48522CB8" w:rsidR="00D45152" w:rsidRPr="00463A0D" w:rsidRDefault="00463A0D" w:rsidP="00463A0D">
      <w:pPr>
        <w:pStyle w:val="Normal-pool"/>
        <w:tabs>
          <w:tab w:val="clear" w:pos="1247"/>
          <w:tab w:val="clear" w:pos="1871"/>
          <w:tab w:val="clear" w:pos="2495"/>
          <w:tab w:val="clear" w:pos="3119"/>
          <w:tab w:val="clear" w:pos="3742"/>
          <w:tab w:val="clear" w:pos="4366"/>
          <w:tab w:val="clear" w:pos="4990"/>
        </w:tabs>
        <w:spacing w:after="120"/>
        <w:rPr>
          <w:b/>
          <w:color w:val="FF0000"/>
          <w:sz w:val="24"/>
          <w:szCs w:val="24"/>
        </w:rPr>
      </w:pPr>
      <w:r>
        <w:rPr>
          <w:b/>
          <w:color w:val="FF0000"/>
          <w:sz w:val="24"/>
          <w:szCs w:val="24"/>
        </w:rPr>
        <w:tab/>
      </w:r>
      <w:r>
        <w:rPr>
          <w:b/>
          <w:color w:val="FF0000"/>
          <w:sz w:val="24"/>
          <w:szCs w:val="24"/>
        </w:rPr>
        <w:tab/>
      </w:r>
      <w:r w:rsidRPr="00463A0D">
        <w:rPr>
          <w:b/>
          <w:color w:val="FF0000"/>
          <w:sz w:val="24"/>
          <w:szCs w:val="24"/>
        </w:rPr>
        <w:t xml:space="preserve">No technical streamlining has been done to section </w:t>
      </w:r>
      <w:proofErr w:type="gramStart"/>
      <w:r>
        <w:rPr>
          <w:b/>
          <w:color w:val="FF0000"/>
          <w:sz w:val="24"/>
          <w:szCs w:val="24"/>
        </w:rPr>
        <w:t>2</w:t>
      </w:r>
      <w:proofErr w:type="gramEnd"/>
    </w:p>
    <w:p w14:paraId="66BD097A" w14:textId="4AF4BAA5" w:rsidR="00D45152" w:rsidRDefault="00717E70" w:rsidP="00717E70">
      <w:pPr>
        <w:pStyle w:val="CH1"/>
      </w:pPr>
      <w:bookmarkStart w:id="11" w:name="_Toc155361419"/>
      <w:r w:rsidRPr="00910D65">
        <w:lastRenderedPageBreak/>
        <w:tab/>
      </w:r>
      <w:bookmarkStart w:id="12" w:name="_Toc155774798"/>
      <w:r w:rsidR="00D45152" w:rsidRPr="00910D65">
        <w:t>4.</w:t>
      </w:r>
      <w:r w:rsidR="00D45152" w:rsidRPr="00910D65">
        <w:tab/>
        <w:t>Principles</w:t>
      </w:r>
      <w:r w:rsidR="00D45152" w:rsidRPr="00910D65">
        <w:rPr>
          <w:rFonts w:eastAsiaTheme="majorEastAsia"/>
          <w:vertAlign w:val="superscript"/>
        </w:rPr>
        <w:footnoteReference w:id="4"/>
      </w:r>
      <w:bookmarkEnd w:id="11"/>
      <w:bookmarkEnd w:id="12"/>
    </w:p>
    <w:p w14:paraId="4EC8E5A3" w14:textId="219D688D" w:rsidR="00463A0D" w:rsidRPr="00463A0D" w:rsidRDefault="00463A0D" w:rsidP="00463A0D">
      <w:pPr>
        <w:pStyle w:val="CH2"/>
      </w:pPr>
      <w:r>
        <w:tab/>
      </w:r>
      <w:r w:rsidRPr="00463A0D">
        <w:rPr>
          <w:color w:val="FF0000"/>
        </w:rPr>
        <w:tab/>
        <w:t xml:space="preserve">No technical streamlining has been done to section </w:t>
      </w:r>
      <w:proofErr w:type="gramStart"/>
      <w:r w:rsidRPr="00463A0D">
        <w:rPr>
          <w:color w:val="FF0000"/>
        </w:rPr>
        <w:t>4</w:t>
      </w:r>
      <w:proofErr w:type="gramEnd"/>
    </w:p>
    <w:p w14:paraId="43B9276E" w14:textId="4762B60C" w:rsidR="00D45152" w:rsidRPr="00910D65" w:rsidRDefault="004F5616" w:rsidP="004F5616">
      <w:pPr>
        <w:pStyle w:val="CH1"/>
      </w:pPr>
      <w:bookmarkStart w:id="13" w:name="_Toc155361420"/>
      <w:r w:rsidRPr="00910D65">
        <w:tab/>
      </w:r>
      <w:bookmarkStart w:id="14" w:name="_Toc155774799"/>
      <w:r w:rsidR="00D45152" w:rsidRPr="00910D65">
        <w:t>5.</w:t>
      </w:r>
      <w:r w:rsidR="00D45152" w:rsidRPr="00910D65">
        <w:tab/>
        <w:t>Scope</w:t>
      </w:r>
      <w:r w:rsidR="00D45152" w:rsidRPr="00910D65">
        <w:rPr>
          <w:rFonts w:eastAsiaTheme="majorEastAsia"/>
          <w:vertAlign w:val="superscript"/>
        </w:rPr>
        <w:footnoteReference w:id="5"/>
      </w:r>
      <w:bookmarkEnd w:id="13"/>
      <w:bookmarkEnd w:id="14"/>
    </w:p>
    <w:p w14:paraId="46D8676E" w14:textId="5F7B4B31" w:rsidR="00D45152" w:rsidRPr="00910D65" w:rsidRDefault="00D45152" w:rsidP="00FE7014">
      <w:pPr>
        <w:pStyle w:val="NormalNonumber"/>
        <w:keepNext/>
        <w:keepLines/>
        <w:rPr>
          <w:b/>
          <w:u w:val="single"/>
        </w:rPr>
      </w:pPr>
      <w:r w:rsidRPr="00910D65">
        <w:rPr>
          <w:b/>
          <w:u w:val="single"/>
        </w:rPr>
        <w:t xml:space="preserve">Option 0 </w:t>
      </w:r>
    </w:p>
    <w:p w14:paraId="7704B688" w14:textId="61BF17AD" w:rsidR="00D45152" w:rsidRPr="00910D65" w:rsidRDefault="00D45152" w:rsidP="004F5616">
      <w:pPr>
        <w:pStyle w:val="NormalNonumber"/>
        <w:rPr>
          <w:i/>
          <w:iCs/>
        </w:rPr>
      </w:pPr>
      <w:r w:rsidRPr="00910D65">
        <w:rPr>
          <w:i/>
          <w:iCs/>
        </w:rPr>
        <w:t>No standalone provision.</w:t>
      </w:r>
    </w:p>
    <w:p w14:paraId="0ADB7BDE" w14:textId="004EEBB5" w:rsidR="00D45152" w:rsidRPr="00910D65" w:rsidRDefault="00D45152" w:rsidP="00FE7014">
      <w:pPr>
        <w:pStyle w:val="NormalNonumber"/>
        <w:keepNext/>
        <w:keepLines/>
        <w:rPr>
          <w:u w:val="single"/>
        </w:rPr>
      </w:pPr>
      <w:r w:rsidRPr="00910D65">
        <w:rPr>
          <w:b/>
          <w:u w:val="single"/>
        </w:rPr>
        <w:t>Option 1</w:t>
      </w:r>
      <w:r w:rsidRPr="00910D65">
        <w:rPr>
          <w:u w:val="single"/>
        </w:rPr>
        <w:t xml:space="preserve"> </w:t>
      </w:r>
    </w:p>
    <w:p w14:paraId="212B9BE3" w14:textId="3795D33C" w:rsidR="00D45152" w:rsidRDefault="00D45152" w:rsidP="00397FB5">
      <w:pPr>
        <w:pStyle w:val="NormalNonumber"/>
      </w:pPr>
    </w:p>
    <w:p w14:paraId="4FD432EE" w14:textId="30C7D81B" w:rsidR="00472218" w:rsidRDefault="00397FB5" w:rsidP="00553066">
      <w:pPr>
        <w:pStyle w:val="NormalNonumber"/>
      </w:pPr>
      <w:r>
        <w:t xml:space="preserve">This </w:t>
      </w:r>
      <w:r>
        <w:rPr>
          <w:i/>
          <w:iCs/>
        </w:rPr>
        <w:t xml:space="preserve">instrument* </w:t>
      </w:r>
      <w:r w:rsidR="000979D5">
        <w:t xml:space="preserve">[is based on a comprehensive approach that] </w:t>
      </w:r>
      <w:r w:rsidRPr="00FF237C">
        <w:t xml:space="preserve">addresses the full </w:t>
      </w:r>
      <w:r w:rsidR="00D3736C">
        <w:t xml:space="preserve">[whole] </w:t>
      </w:r>
      <w:r w:rsidRPr="00FF237C">
        <w:t>life cycle of plastic</w:t>
      </w:r>
      <w:r w:rsidR="003C34B1">
        <w:t xml:space="preserve"> </w:t>
      </w:r>
      <w:r w:rsidR="00952766">
        <w:t xml:space="preserve">[pollution] </w:t>
      </w:r>
      <w:r w:rsidR="003C34B1">
        <w:t>[including in the marine environment]</w:t>
      </w:r>
      <w:r w:rsidR="00895A83">
        <w:t xml:space="preserve"> </w:t>
      </w:r>
      <w:r w:rsidR="0068716A">
        <w:t>[f</w:t>
      </w:r>
      <w:r w:rsidR="0068716A" w:rsidRPr="00910D65">
        <w:rPr>
          <w:color w:val="000000" w:themeColor="text1"/>
        </w:rPr>
        <w:t>rom the design of plastic products to the environmentally sound management of plastic waste</w:t>
      </w:r>
      <w:r w:rsidR="0068716A">
        <w:rPr>
          <w:color w:val="000000" w:themeColor="text1"/>
        </w:rPr>
        <w:t>]</w:t>
      </w:r>
      <w:r w:rsidR="0068716A">
        <w:t xml:space="preserve"> </w:t>
      </w:r>
      <w:r w:rsidR="00EE5C99">
        <w:t>[</w:t>
      </w:r>
      <w:r w:rsidR="00EE5C99" w:rsidRPr="00910D65">
        <w:rPr>
          <w:color w:val="000000" w:themeColor="text1"/>
        </w:rPr>
        <w:t>from extraction to production, design, use, consumption, disposal and remediation</w:t>
      </w:r>
      <w:r w:rsidR="00EE5C99">
        <w:rPr>
          <w:color w:val="000000" w:themeColor="text1"/>
        </w:rPr>
        <w:t xml:space="preserve"> and]</w:t>
      </w:r>
      <w:r w:rsidR="00EE5C99">
        <w:t xml:space="preserve"> </w:t>
      </w:r>
      <w:r w:rsidR="00895A83">
        <w:t>[</w:t>
      </w:r>
      <w:r w:rsidR="00895A83" w:rsidRPr="00910D65">
        <w:rPr>
          <w:color w:val="000000" w:themeColor="text1"/>
        </w:rPr>
        <w:t>based on comprehensive regulations and collaborative measures based on a hierarchy between avoidance, reduction, reuse, recycling, and elimination</w:t>
      </w:r>
      <w:r w:rsidR="00895A83">
        <w:rPr>
          <w:color w:val="000000" w:themeColor="text1"/>
        </w:rPr>
        <w:t>]</w:t>
      </w:r>
      <w:r w:rsidRPr="00FF237C">
        <w:t>, taking into account, among other things, the principles of the Rio Declaration on Environment and Development, as well as national circumstances and capabilities.</w:t>
      </w:r>
      <w:r w:rsidR="00553066">
        <w:t xml:space="preserve"> </w:t>
      </w:r>
      <w:r w:rsidR="00336167">
        <w:rPr>
          <w:color w:val="000000" w:themeColor="text1"/>
        </w:rPr>
        <w:t>[</w:t>
      </w:r>
      <w:r w:rsidR="00457B4B">
        <w:rPr>
          <w:color w:val="000000" w:themeColor="text1"/>
        </w:rPr>
        <w:t xml:space="preserve">It </w:t>
      </w:r>
      <w:r w:rsidR="00EE5C99" w:rsidRPr="00910D65">
        <w:rPr>
          <w:color w:val="000000" w:themeColor="text1"/>
        </w:rPr>
        <w:t>addresses all sources of plastic pollution</w:t>
      </w:r>
      <w:r w:rsidR="00457B4B">
        <w:rPr>
          <w:color w:val="000000" w:themeColor="text1"/>
        </w:rPr>
        <w:t xml:space="preserve"> </w:t>
      </w:r>
      <w:r w:rsidR="00D105C8">
        <w:rPr>
          <w:color w:val="000000" w:themeColor="text1"/>
        </w:rPr>
        <w:t>[</w:t>
      </w:r>
      <w:r w:rsidR="00D105C8" w:rsidRPr="00D105C8">
        <w:rPr>
          <w:color w:val="000000" w:themeColor="text1"/>
        </w:rPr>
        <w:t>and leakage, including legacy plastic pollution</w:t>
      </w:r>
      <w:r w:rsidR="00D105C8">
        <w:rPr>
          <w:color w:val="000000" w:themeColor="text1"/>
        </w:rPr>
        <w:t xml:space="preserve">] </w:t>
      </w:r>
      <w:r w:rsidR="00457B4B">
        <w:rPr>
          <w:color w:val="000000" w:themeColor="text1"/>
        </w:rPr>
        <w:t>and</w:t>
      </w:r>
      <w:r w:rsidR="00EE5C99" w:rsidRPr="00910D65">
        <w:rPr>
          <w:color w:val="000000" w:themeColor="text1"/>
        </w:rPr>
        <w:t xml:space="preserve"> covers plastic materials and products, as well as plastic related chemicals and microplastics. It recognizes </w:t>
      </w:r>
      <w:r w:rsidR="002607DC">
        <w:rPr>
          <w:color w:val="000000" w:themeColor="text1"/>
        </w:rPr>
        <w:t xml:space="preserve">[and addresses] </w:t>
      </w:r>
      <w:r w:rsidR="00EE5C99" w:rsidRPr="00910D65">
        <w:rPr>
          <w:color w:val="000000" w:themeColor="text1"/>
        </w:rPr>
        <w:t>the risk of plastic pollution to human health and the environment and the impact on climate change and biodiversity.</w:t>
      </w:r>
      <w:r w:rsidR="00336167">
        <w:rPr>
          <w:color w:val="000000" w:themeColor="text1"/>
        </w:rPr>
        <w:t>]</w:t>
      </w:r>
      <w:r w:rsidR="002607DC">
        <w:rPr>
          <w:color w:val="000000" w:themeColor="text1"/>
        </w:rPr>
        <w:t xml:space="preserve"> </w:t>
      </w:r>
      <w:r w:rsidR="00813893">
        <w:rPr>
          <w:color w:val="000000" w:themeColor="text1"/>
        </w:rPr>
        <w:t>[</w:t>
      </w:r>
      <w:r w:rsidR="002607DC">
        <w:rPr>
          <w:color w:val="000000" w:themeColor="text1"/>
        </w:rPr>
        <w:t xml:space="preserve">It also </w:t>
      </w:r>
      <w:r w:rsidR="00813893">
        <w:rPr>
          <w:color w:val="000000" w:themeColor="text1"/>
        </w:rPr>
        <w:t>prioritizes and addresses the e</w:t>
      </w:r>
      <w:r w:rsidR="002607DC" w:rsidRPr="002607DC">
        <w:rPr>
          <w:color w:val="000000" w:themeColor="text1"/>
        </w:rPr>
        <w:t xml:space="preserve">limination of problematic, </w:t>
      </w:r>
      <w:proofErr w:type="gramStart"/>
      <w:r w:rsidR="002607DC" w:rsidRPr="002607DC">
        <w:rPr>
          <w:color w:val="000000" w:themeColor="text1"/>
        </w:rPr>
        <w:t>harmful</w:t>
      </w:r>
      <w:proofErr w:type="gramEnd"/>
      <w:r w:rsidR="002607DC" w:rsidRPr="002607DC">
        <w:rPr>
          <w:color w:val="000000" w:themeColor="text1"/>
        </w:rPr>
        <w:t xml:space="preserve"> and high-risk plastic categories</w:t>
      </w:r>
      <w:r w:rsidR="00813893">
        <w:rPr>
          <w:color w:val="000000" w:themeColor="text1"/>
        </w:rPr>
        <w:t xml:space="preserve"> and</w:t>
      </w:r>
      <w:r w:rsidR="00813893" w:rsidRPr="00813893">
        <w:rPr>
          <w:color w:val="000000" w:themeColor="text1"/>
        </w:rPr>
        <w:t xml:space="preserve"> sustainable production and consumption of plastics, including environmentally sound management, resource efficiency and circular economy</w:t>
      </w:r>
      <w:r w:rsidR="00813893">
        <w:rPr>
          <w:color w:val="000000" w:themeColor="text1"/>
        </w:rPr>
        <w:t>]</w:t>
      </w:r>
    </w:p>
    <w:p w14:paraId="739BC4D9" w14:textId="17F99CDC" w:rsidR="00553066" w:rsidRPr="00910D65" w:rsidRDefault="00472218" w:rsidP="00553066">
      <w:pPr>
        <w:pStyle w:val="NormalNonumber"/>
        <w:rPr>
          <w:color w:val="000000" w:themeColor="text1"/>
        </w:rPr>
      </w:pPr>
      <w:r>
        <w:t>[</w:t>
      </w:r>
      <w:r w:rsidR="00553066" w:rsidRPr="00910D65">
        <w:rPr>
          <w:color w:val="000000" w:themeColor="text1"/>
        </w:rPr>
        <w:t xml:space="preserve">The </w:t>
      </w:r>
      <w:r w:rsidR="00553066" w:rsidRPr="00910D65">
        <w:rPr>
          <w:i/>
          <w:iCs/>
          <w:color w:val="000000" w:themeColor="text1"/>
        </w:rPr>
        <w:t>instrument*</w:t>
      </w:r>
      <w:r w:rsidR="00553066" w:rsidRPr="00910D65">
        <w:rPr>
          <w:color w:val="000000" w:themeColor="text1"/>
        </w:rPr>
        <w:t xml:space="preserve"> does not apply to the following applications</w:t>
      </w:r>
      <w:r w:rsidR="00813893">
        <w:rPr>
          <w:color w:val="000000" w:themeColor="text1"/>
        </w:rPr>
        <w:t xml:space="preserve"> and/or substances</w:t>
      </w:r>
      <w:r w:rsidR="00553066" w:rsidRPr="00910D65">
        <w:rPr>
          <w:color w:val="000000" w:themeColor="text1"/>
        </w:rPr>
        <w:t>:</w:t>
      </w:r>
      <w:r>
        <w:rPr>
          <w:color w:val="000000" w:themeColor="text1"/>
        </w:rPr>
        <w:t xml:space="preserve"> </w:t>
      </w:r>
    </w:p>
    <w:p w14:paraId="39DB9B5D" w14:textId="77777777" w:rsidR="00553066" w:rsidRPr="00910D65" w:rsidRDefault="00553066" w:rsidP="00553066">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pPr>
      <w:r w:rsidRPr="00910D65">
        <w:t xml:space="preserve">Medical and health </w:t>
      </w:r>
      <w:proofErr w:type="gramStart"/>
      <w:r w:rsidRPr="00910D65">
        <w:t>use;</w:t>
      </w:r>
      <w:proofErr w:type="gramEnd"/>
      <w:r w:rsidRPr="00910D65">
        <w:t xml:space="preserve"> </w:t>
      </w:r>
    </w:p>
    <w:p w14:paraId="38E4133B" w14:textId="1DBB8523" w:rsidR="00553066" w:rsidRPr="00910D65" w:rsidRDefault="00553066" w:rsidP="00553066">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rPr>
          <w:color w:val="000000" w:themeColor="text1"/>
        </w:rPr>
      </w:pPr>
      <w:r w:rsidRPr="00910D65">
        <w:t>Emergency</w:t>
      </w:r>
      <w:r w:rsidRPr="00910D65">
        <w:rPr>
          <w:color w:val="000000" w:themeColor="text1"/>
        </w:rPr>
        <w:t xml:space="preserve"> response to public health incidents and natural </w:t>
      </w:r>
      <w:proofErr w:type="gramStart"/>
      <w:r w:rsidRPr="00910D65">
        <w:rPr>
          <w:color w:val="000000" w:themeColor="text1"/>
        </w:rPr>
        <w:t>disasters</w:t>
      </w:r>
      <w:r w:rsidR="00813893">
        <w:rPr>
          <w:color w:val="000000" w:themeColor="text1"/>
        </w:rPr>
        <w:t>;</w:t>
      </w:r>
      <w:proofErr w:type="gramEnd"/>
    </w:p>
    <w:p w14:paraId="18768B26" w14:textId="77777777" w:rsidR="00463A0D" w:rsidRPr="00463A0D" w:rsidRDefault="00553066" w:rsidP="00463A0D">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rPr>
          <w:color w:val="000000" w:themeColor="text1"/>
          <w:u w:val="single"/>
        </w:rPr>
      </w:pPr>
      <w:r w:rsidRPr="00910D65">
        <w:t>Scientific</w:t>
      </w:r>
      <w:r w:rsidRPr="00910D65">
        <w:rPr>
          <w:color w:val="000000" w:themeColor="text1"/>
        </w:rPr>
        <w:t xml:space="preserve"> and experimental research</w:t>
      </w:r>
    </w:p>
    <w:p w14:paraId="074D9E1E" w14:textId="77777777" w:rsidR="00463A0D" w:rsidRDefault="00813893" w:rsidP="00463A0D">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rPr>
          <w:color w:val="000000" w:themeColor="text1"/>
          <w:u w:val="single"/>
        </w:rPr>
      </w:pPr>
      <w:r w:rsidRPr="00463A0D">
        <w:rPr>
          <w:color w:val="000000" w:themeColor="text1"/>
        </w:rPr>
        <w:t xml:space="preserve">Raw </w:t>
      </w:r>
      <w:r w:rsidRPr="00910D65">
        <w:t xml:space="preserve">materials, such as hydrocarbons and their </w:t>
      </w:r>
      <w:proofErr w:type="gramStart"/>
      <w:r w:rsidRPr="00910D65">
        <w:t>derivatives;</w:t>
      </w:r>
      <w:proofErr w:type="gramEnd"/>
      <w:r w:rsidRPr="00910D65">
        <w:t xml:space="preserve"> </w:t>
      </w:r>
    </w:p>
    <w:p w14:paraId="20C28D1C" w14:textId="43915854" w:rsidR="00553066" w:rsidRPr="00463A0D" w:rsidRDefault="00813893" w:rsidP="00463A0D">
      <w:pPr>
        <w:pStyle w:val="Normal-pool"/>
        <w:numPr>
          <w:ilvl w:val="0"/>
          <w:numId w:val="21"/>
        </w:numPr>
        <w:tabs>
          <w:tab w:val="clear" w:pos="1247"/>
          <w:tab w:val="clear" w:pos="1871"/>
          <w:tab w:val="clear" w:pos="2495"/>
          <w:tab w:val="clear" w:pos="3119"/>
          <w:tab w:val="clear" w:pos="3742"/>
          <w:tab w:val="clear" w:pos="4366"/>
          <w:tab w:val="clear" w:pos="4990"/>
        </w:tabs>
        <w:spacing w:after="120"/>
        <w:ind w:left="1871" w:hanging="624"/>
        <w:rPr>
          <w:color w:val="000000" w:themeColor="text1"/>
          <w:u w:val="single"/>
        </w:rPr>
      </w:pPr>
      <w:r w:rsidRPr="00910D65">
        <w:t xml:space="preserve">Intermediate products, such as virgin polymers, which </w:t>
      </w:r>
      <w:proofErr w:type="gramStart"/>
      <w:r w:rsidRPr="00910D65">
        <w:t>have to</w:t>
      </w:r>
      <w:proofErr w:type="gramEnd"/>
      <w:r w:rsidRPr="00910D65">
        <w:t xml:space="preserve"> be further processed for serving end uses,</w:t>
      </w:r>
      <w:r w:rsidR="007C1B01">
        <w:t xml:space="preserve"> and</w:t>
      </w:r>
      <w:r w:rsidRPr="00910D65">
        <w:t xml:space="preserve"> any dua</w:t>
      </w:r>
      <w:r w:rsidRPr="00463A0D">
        <w:rPr>
          <w:color w:val="000000" w:themeColor="text1"/>
        </w:rPr>
        <w:t>l-use items</w:t>
      </w:r>
      <w:r w:rsidR="00472218" w:rsidRPr="00463A0D">
        <w:rPr>
          <w:color w:val="000000" w:themeColor="text1"/>
        </w:rPr>
        <w:t>]</w:t>
      </w:r>
    </w:p>
    <w:p w14:paraId="07FAB80F" w14:textId="62AC3A5F" w:rsidR="00397FB5" w:rsidRDefault="00397FB5" w:rsidP="00397FB5">
      <w:pPr>
        <w:pStyle w:val="NormalNonumber"/>
      </w:pPr>
    </w:p>
    <w:p w14:paraId="7236F6A5" w14:textId="22845392" w:rsidR="00D45152" w:rsidRPr="00910D65" w:rsidRDefault="00D45152" w:rsidP="00FE7014">
      <w:pPr>
        <w:pStyle w:val="NormalNonumber"/>
        <w:keepNext/>
        <w:keepLines/>
        <w:rPr>
          <w:u w:val="single"/>
        </w:rPr>
      </w:pPr>
      <w:r w:rsidRPr="00910D65">
        <w:rPr>
          <w:b/>
          <w:u w:val="single"/>
        </w:rPr>
        <w:t xml:space="preserve">Option </w:t>
      </w:r>
      <w:r w:rsidR="0029083B">
        <w:rPr>
          <w:b/>
          <w:u w:val="single"/>
        </w:rPr>
        <w:t xml:space="preserve">2 </w:t>
      </w:r>
      <w:r w:rsidRPr="00910D65">
        <w:rPr>
          <w:u w:val="single"/>
        </w:rPr>
        <w:t xml:space="preserve"> </w:t>
      </w:r>
    </w:p>
    <w:p w14:paraId="41A11034" w14:textId="631CA686" w:rsidR="00D45152" w:rsidRPr="00910D65" w:rsidRDefault="00D45152" w:rsidP="004F5616">
      <w:pPr>
        <w:pStyle w:val="NormalNonumber"/>
        <w:rPr>
          <w:color w:val="000000" w:themeColor="text1"/>
        </w:rPr>
      </w:pPr>
      <w:r w:rsidRPr="00910D65">
        <w:rPr>
          <w:color w:val="000000" w:themeColor="text1"/>
        </w:rPr>
        <w:t xml:space="preserve">The production, consumption, </w:t>
      </w:r>
      <w:proofErr w:type="gramStart"/>
      <w:r w:rsidRPr="00910D65">
        <w:rPr>
          <w:color w:val="000000" w:themeColor="text1"/>
        </w:rPr>
        <w:t>treatment</w:t>
      </w:r>
      <w:proofErr w:type="gramEnd"/>
      <w:r w:rsidRPr="00910D65">
        <w:rPr>
          <w:color w:val="000000" w:themeColor="text1"/>
        </w:rPr>
        <w:t xml:space="preserve"> and final disposal of plastics through the circular economy approach, prioritizing product design and environmentally sound waste management.</w:t>
      </w:r>
      <w:r w:rsidR="003C66BA" w:rsidRPr="00910D65">
        <w:rPr>
          <w:color w:val="000000" w:themeColor="text1"/>
        </w:rPr>
        <w:t xml:space="preserve"> </w:t>
      </w:r>
      <w:r w:rsidRPr="00910D65">
        <w:rPr>
          <w:color w:val="000000" w:themeColor="text1"/>
        </w:rPr>
        <w:t xml:space="preserve">It is proposed to create an instrument to promote and evaluate best practices in the management of the complete life cycle of different types of plastics, including measures to address their demand and production at the commercial level. It reinforces the importance of considering the establishment of deadlines in accordance with the national reality of the States Parties through their implementation plans that define the possible routes in accordance with the legal framework, circumstances (technical, economic, social, </w:t>
      </w:r>
      <w:proofErr w:type="gramStart"/>
      <w:r w:rsidRPr="00910D65">
        <w:rPr>
          <w:color w:val="000000" w:themeColor="text1"/>
        </w:rPr>
        <w:t>cultural</w:t>
      </w:r>
      <w:proofErr w:type="gramEnd"/>
      <w:r w:rsidRPr="00910D65">
        <w:rPr>
          <w:color w:val="000000" w:themeColor="text1"/>
        </w:rPr>
        <w:t xml:space="preserve"> and geographical) and other important aspects, in order to rationally reduce plastic pollution.</w:t>
      </w:r>
    </w:p>
    <w:p w14:paraId="5AF762E5" w14:textId="53780A3C" w:rsidR="00D45152" w:rsidRPr="00910D65" w:rsidRDefault="00D45152" w:rsidP="00FE7014">
      <w:pPr>
        <w:pStyle w:val="NormalNonumber"/>
        <w:keepNext/>
        <w:keepLines/>
        <w:rPr>
          <w:u w:val="single"/>
        </w:rPr>
      </w:pPr>
      <w:r w:rsidRPr="00910D65">
        <w:rPr>
          <w:b/>
          <w:u w:val="single"/>
        </w:rPr>
        <w:t xml:space="preserve">Option </w:t>
      </w:r>
      <w:r w:rsidR="0029083B">
        <w:rPr>
          <w:b/>
          <w:u w:val="single"/>
        </w:rPr>
        <w:t xml:space="preserve">3 </w:t>
      </w:r>
    </w:p>
    <w:p w14:paraId="5F99DA62" w14:textId="77777777" w:rsidR="00D45152" w:rsidRPr="00910D65" w:rsidRDefault="00D45152" w:rsidP="004F5616">
      <w:pPr>
        <w:pStyle w:val="NormalNonumber"/>
        <w:rPr>
          <w:color w:val="000000" w:themeColor="text1"/>
        </w:rPr>
      </w:pPr>
      <w:r w:rsidRPr="00910D65">
        <w:rPr>
          <w:color w:val="000000" w:themeColor="text1"/>
        </w:rPr>
        <w:t>The scope of the</w:t>
      </w:r>
      <w:r w:rsidRPr="00910D65">
        <w:rPr>
          <w:i/>
          <w:iCs/>
          <w:color w:val="000000" w:themeColor="text1"/>
        </w:rPr>
        <w:t xml:space="preserve"> instrument*</w:t>
      </w:r>
      <w:r w:rsidRPr="00910D65">
        <w:rPr>
          <w:color w:val="000000" w:themeColor="text1"/>
        </w:rPr>
        <w:t xml:space="preserve"> is to end plastic pollution through a full life-cycle approach, </w:t>
      </w:r>
      <w:proofErr w:type="gramStart"/>
      <w:r w:rsidRPr="00910D65">
        <w:rPr>
          <w:color w:val="000000" w:themeColor="text1"/>
        </w:rPr>
        <w:t>taking into account</w:t>
      </w:r>
      <w:proofErr w:type="gramEnd"/>
      <w:r w:rsidRPr="00910D65">
        <w:rPr>
          <w:color w:val="000000" w:themeColor="text1"/>
        </w:rPr>
        <w:t xml:space="preserve"> national circumstances and capabilities through nationally determined action plans reflecting country-driven approaches, while ensuring sufficient flexibility to accommodate the different capacities and circumstances of developing countries especially least developed countries, while still being effective in addressing plastic pollution.</w:t>
      </w:r>
    </w:p>
    <w:p w14:paraId="58B1B9BF" w14:textId="326F30CD" w:rsidR="00D45152" w:rsidRPr="00910D65" w:rsidRDefault="00D45152" w:rsidP="00FE7014">
      <w:pPr>
        <w:pStyle w:val="NormalNonumber"/>
        <w:keepNext/>
        <w:keepLines/>
        <w:rPr>
          <w:u w:val="single"/>
        </w:rPr>
      </w:pPr>
      <w:r w:rsidRPr="00910D65">
        <w:rPr>
          <w:b/>
          <w:u w:val="single"/>
        </w:rPr>
        <w:t xml:space="preserve">Option </w:t>
      </w:r>
      <w:r w:rsidR="0029083B">
        <w:rPr>
          <w:b/>
          <w:u w:val="single"/>
        </w:rPr>
        <w:t xml:space="preserve">4 </w:t>
      </w:r>
      <w:r w:rsidRPr="00910D65">
        <w:rPr>
          <w:u w:val="single"/>
        </w:rPr>
        <w:t xml:space="preserve"> </w:t>
      </w:r>
    </w:p>
    <w:p w14:paraId="352FB20C" w14:textId="77777777" w:rsidR="00D45152" w:rsidRPr="00910D65" w:rsidRDefault="00D45152" w:rsidP="004F5616">
      <w:pPr>
        <w:pStyle w:val="NormalNonumber"/>
        <w:rPr>
          <w:color w:val="000000" w:themeColor="text1"/>
        </w:rPr>
      </w:pPr>
      <w:r w:rsidRPr="00910D65">
        <w:rPr>
          <w:color w:val="000000" w:themeColor="text1"/>
        </w:rPr>
        <w:t xml:space="preserve">The scope of the future instrument shall strictly be in line with the mandate as defined in article 3 of the UNEA Resolution No. 5/14 paragraphs 3(b) and 3 (c) indicating that the instrument shall include the following: </w:t>
      </w:r>
    </w:p>
    <w:p w14:paraId="01CE5227"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910D65">
        <w:t xml:space="preserve">To promote sustainable development production and consumption of plastics, with the use of the best available technologies, product design and environmentally sound waste management, including through resource efficiency and circular economy </w:t>
      </w:r>
      <w:proofErr w:type="gramStart"/>
      <w:r w:rsidRPr="00910D65">
        <w:t>approaches;</w:t>
      </w:r>
      <w:proofErr w:type="gramEnd"/>
      <w:r w:rsidRPr="00910D65">
        <w:t xml:space="preserve"> </w:t>
      </w:r>
    </w:p>
    <w:p w14:paraId="633242D6"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rPr>
          <w:color w:val="000000" w:themeColor="text1"/>
        </w:rPr>
      </w:pPr>
      <w:r w:rsidRPr="00910D65">
        <w:rPr>
          <w:color w:val="000000" w:themeColor="text1"/>
        </w:rPr>
        <w:t xml:space="preserve">To promote national and international cooperative measures to reduce plastic pollution in the marine </w:t>
      </w:r>
      <w:r w:rsidRPr="00910D65">
        <w:t>environment</w:t>
      </w:r>
      <w:r w:rsidRPr="00910D65">
        <w:rPr>
          <w:color w:val="000000" w:themeColor="text1"/>
        </w:rPr>
        <w:t xml:space="preserve">, including existing plastic pollution. Implementing efficient recycling systems and promoting economy, where plastic waste is reduced, reused and repurposed, can significantly decrease the environmental impact of </w:t>
      </w:r>
      <w:proofErr w:type="gramStart"/>
      <w:r w:rsidRPr="00910D65">
        <w:rPr>
          <w:color w:val="000000" w:themeColor="text1"/>
        </w:rPr>
        <w:t>plastics;</w:t>
      </w:r>
      <w:proofErr w:type="gramEnd"/>
      <w:r w:rsidRPr="00910D65">
        <w:rPr>
          <w:color w:val="000000" w:themeColor="text1"/>
        </w:rPr>
        <w:t xml:space="preserve"> </w:t>
      </w:r>
    </w:p>
    <w:p w14:paraId="1A3AED14"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910D65">
        <w:t xml:space="preserve">The core of the plastic pollution crisis is "the resource-inefficient, linear, take-make-waste plastic economy," which should be replaced by a rational and environment friendly </w:t>
      </w:r>
      <w:proofErr w:type="gramStart"/>
      <w:r w:rsidRPr="00910D65">
        <w:t>economy;</w:t>
      </w:r>
      <w:proofErr w:type="gramEnd"/>
    </w:p>
    <w:p w14:paraId="61A5E0DF"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910D65">
        <w:t xml:space="preserve">Further, the scope of the future instrument should focus on development and promotion of sustainable alternatives to replace hazardous </w:t>
      </w:r>
      <w:proofErr w:type="gramStart"/>
      <w:r w:rsidRPr="00910D65">
        <w:t>additives;</w:t>
      </w:r>
      <w:proofErr w:type="gramEnd"/>
    </w:p>
    <w:p w14:paraId="33B0A53A"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pPr>
      <w:r w:rsidRPr="00910D65">
        <w:t xml:space="preserve">The scope of the instrument should exclude the stages of extraction and processing of primary raw materials as well as the stages related to virgin polymer production, since no plastic pollution is generated at these stages of production and raw materials can be used for production of other non-plastic </w:t>
      </w:r>
      <w:proofErr w:type="gramStart"/>
      <w:r w:rsidRPr="00910D65">
        <w:t>products;</w:t>
      </w:r>
      <w:proofErr w:type="gramEnd"/>
      <w:r w:rsidRPr="00910D65">
        <w:t xml:space="preserve"> </w:t>
      </w:r>
    </w:p>
    <w:p w14:paraId="1ABF7039" w14:textId="77777777" w:rsidR="00D45152" w:rsidRPr="00910D65" w:rsidRDefault="00D45152">
      <w:pPr>
        <w:pStyle w:val="NormalNonumber"/>
        <w:numPr>
          <w:ilvl w:val="0"/>
          <w:numId w:val="17"/>
        </w:numPr>
        <w:tabs>
          <w:tab w:val="clear" w:pos="1247"/>
          <w:tab w:val="clear" w:pos="1871"/>
          <w:tab w:val="clear" w:pos="2495"/>
          <w:tab w:val="clear" w:pos="3119"/>
          <w:tab w:val="clear" w:pos="3742"/>
          <w:tab w:val="clear" w:pos="4366"/>
          <w:tab w:val="clear" w:pos="4990"/>
        </w:tabs>
        <w:ind w:left="1871" w:hanging="624"/>
        <w:rPr>
          <w:color w:val="000000" w:themeColor="text1"/>
        </w:rPr>
      </w:pPr>
      <w:r w:rsidRPr="00910D65">
        <w:t>Limitations should be put on unnecessary and problematic plastic applications, to make recycling techniques</w:t>
      </w:r>
      <w:r w:rsidRPr="00910D65">
        <w:rPr>
          <w:color w:val="000000" w:themeColor="text1"/>
        </w:rPr>
        <w:t xml:space="preserve"> more efficient and environmentally sound, and biodegradable plastics to become a suitable alternative for single use applications of ordinary plastics.</w:t>
      </w:r>
    </w:p>
    <w:p w14:paraId="117B2DDA" w14:textId="4ED5FE9D" w:rsidR="00D45152" w:rsidRPr="00910D65" w:rsidRDefault="00D45152" w:rsidP="00463A0D">
      <w:pPr>
        <w:pStyle w:val="NormalNonumber"/>
        <w:rPr>
          <w:color w:val="000000" w:themeColor="text1"/>
        </w:rPr>
      </w:pPr>
      <w:r w:rsidRPr="00910D65">
        <w:rPr>
          <w:color w:val="000000" w:themeColor="text1"/>
        </w:rPr>
        <w:t xml:space="preserve">. </w:t>
      </w:r>
    </w:p>
    <w:p w14:paraId="3D9ACFCC" w14:textId="0295A54E" w:rsidR="00D45152" w:rsidRPr="00910D65" w:rsidRDefault="00D45152" w:rsidP="00FE7014">
      <w:pPr>
        <w:pStyle w:val="NormalNonumber"/>
        <w:keepNext/>
        <w:keepLines/>
        <w:rPr>
          <w:u w:val="single"/>
        </w:rPr>
      </w:pPr>
      <w:proofErr w:type="gramStart"/>
      <w:r w:rsidRPr="00910D65">
        <w:rPr>
          <w:b/>
          <w:u w:val="single"/>
        </w:rPr>
        <w:t xml:space="preserve">Option </w:t>
      </w:r>
      <w:r w:rsidR="0029083B">
        <w:rPr>
          <w:b/>
          <w:u w:val="single"/>
        </w:rPr>
        <w:t xml:space="preserve"> 5</w:t>
      </w:r>
      <w:proofErr w:type="gramEnd"/>
      <w:r w:rsidRPr="00910D65">
        <w:rPr>
          <w:u w:val="single"/>
        </w:rPr>
        <w:t xml:space="preserve"> </w:t>
      </w:r>
    </w:p>
    <w:p w14:paraId="7722A983" w14:textId="77777777" w:rsidR="00D45152" w:rsidRPr="00910D65" w:rsidRDefault="00D45152" w:rsidP="004F5616">
      <w:pPr>
        <w:pStyle w:val="NormalNonumber"/>
        <w:rPr>
          <w:color w:val="000000" w:themeColor="text1"/>
        </w:rPr>
      </w:pPr>
      <w:r w:rsidRPr="00910D65">
        <w:rPr>
          <w:color w:val="000000" w:themeColor="text1"/>
        </w:rPr>
        <w:t xml:space="preserve">There appears to be convergence on the notion that UNEA Resolution 5/14 should provide the basis for the scope. Importance of “long-term elimination of plastic pollution”, to “avoid detriment from plastic pollution to ecosystems and the human activities dependent on them” through “a comprehensive approach that addresses the full life cycle of plastic”. Thus, the scope should include recycling, which should be better elaborated on in the operational provisions discussed in contact group 1 by providing for guidelines and safeguards, which is a critical component of the full life cycle </w:t>
      </w:r>
      <w:r w:rsidRPr="00910D65">
        <w:rPr>
          <w:color w:val="000000" w:themeColor="text1"/>
        </w:rPr>
        <w:lastRenderedPageBreak/>
        <w:t>approach. The scope should also include the broader maritime sources of pollution to reflect the mandate under UNEA Resolution 5/14 of including plastic pollution in the marine environment. In the operational provisions, this should be reflected in having broader reference to maritime sources other than fishing gear. Taking the example of the Basel Convention, the scope can take the form, and thus overlap, with definitions.</w:t>
      </w:r>
    </w:p>
    <w:p w14:paraId="6D5C3ACE" w14:textId="49D919D2" w:rsidR="00D45152" w:rsidRPr="00910D65" w:rsidRDefault="00D45152" w:rsidP="00FE7014">
      <w:pPr>
        <w:pStyle w:val="NormalNonumber"/>
        <w:keepNext/>
        <w:keepLines/>
        <w:rPr>
          <w:u w:val="single"/>
        </w:rPr>
      </w:pPr>
      <w:r w:rsidRPr="00910D65">
        <w:rPr>
          <w:b/>
          <w:u w:val="single"/>
        </w:rPr>
        <w:t xml:space="preserve">Option </w:t>
      </w:r>
      <w:r w:rsidR="0029083B">
        <w:rPr>
          <w:b/>
          <w:u w:val="single"/>
        </w:rPr>
        <w:t xml:space="preserve">6 </w:t>
      </w:r>
      <w:r w:rsidR="003C66BA" w:rsidRPr="00910D65">
        <w:rPr>
          <w:u w:val="single"/>
        </w:rPr>
        <w:t xml:space="preserve"> </w:t>
      </w:r>
    </w:p>
    <w:p w14:paraId="0648E103" w14:textId="0917F00E" w:rsidR="00D45152" w:rsidRPr="00910D65" w:rsidRDefault="00D45152">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0"/>
        <w:rPr>
          <w:color w:val="000000" w:themeColor="text1"/>
        </w:rPr>
      </w:pPr>
      <w:r w:rsidRPr="00910D65">
        <w:rPr>
          <w:color w:val="000000" w:themeColor="text1"/>
        </w:rPr>
        <w:t xml:space="preserve">The following shall be included as the plastic pollutions for the purposes of this </w:t>
      </w:r>
      <w:r w:rsidRPr="00910D65">
        <w:rPr>
          <w:i/>
          <w:iCs/>
          <w:color w:val="000000" w:themeColor="text1"/>
        </w:rPr>
        <w:t>instrument</w:t>
      </w:r>
      <w:r w:rsidRPr="00910D65">
        <w:rPr>
          <w:color w:val="000000" w:themeColor="text1"/>
        </w:rPr>
        <w:t xml:space="preserve">*: </w:t>
      </w:r>
    </w:p>
    <w:p w14:paraId="34ECD0FC" w14:textId="48C6736E" w:rsidR="00D45152" w:rsidRPr="00910D65" w:rsidRDefault="00D45152">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pPr>
      <w:r w:rsidRPr="00910D65">
        <w:t xml:space="preserve">Any pollutions generated or arisen or released from all stages of entire life cycle of plastics as set out in annex [A, B and …], except for any pollutions caused by secondary </w:t>
      </w:r>
      <w:proofErr w:type="gramStart"/>
      <w:r w:rsidRPr="00910D65">
        <w:t>pollutants;</w:t>
      </w:r>
      <w:proofErr w:type="gramEnd"/>
      <w:r w:rsidR="003C66BA" w:rsidRPr="00910D65">
        <w:t xml:space="preserve"> </w:t>
      </w:r>
    </w:p>
    <w:p w14:paraId="7C1A236B" w14:textId="77777777" w:rsidR="00D45152" w:rsidRPr="00910D65" w:rsidRDefault="00D45152">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rPr>
          <w:color w:val="000000" w:themeColor="text1"/>
        </w:rPr>
      </w:pPr>
      <w:r w:rsidRPr="00910D65">
        <w:rPr>
          <w:color w:val="000000" w:themeColor="text1"/>
        </w:rPr>
        <w:t xml:space="preserve">Any unintentional leakages that are not covered under paragraph (a) but are potentially released from </w:t>
      </w:r>
      <w:r w:rsidRPr="00910D65">
        <w:t>anthropogenic</w:t>
      </w:r>
      <w:r w:rsidRPr="00910D65">
        <w:rPr>
          <w:color w:val="000000" w:themeColor="text1"/>
        </w:rPr>
        <w:t xml:space="preserve"> activities, in particular, post consumption of plastics as set out in annex </w:t>
      </w:r>
      <w:proofErr w:type="gramStart"/>
      <w:r w:rsidRPr="00910D65">
        <w:rPr>
          <w:color w:val="000000" w:themeColor="text1"/>
        </w:rPr>
        <w:t>[..];</w:t>
      </w:r>
      <w:proofErr w:type="gramEnd"/>
    </w:p>
    <w:p w14:paraId="11CDB1D7" w14:textId="77777777" w:rsidR="00D45152" w:rsidRPr="00910D65" w:rsidRDefault="00D45152">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rPr>
          <w:color w:val="000000" w:themeColor="text1"/>
        </w:rPr>
      </w:pPr>
      <w:r w:rsidRPr="00910D65">
        <w:rPr>
          <w:color w:val="000000" w:themeColor="text1"/>
        </w:rPr>
        <w:t xml:space="preserve">Microplastics including </w:t>
      </w:r>
      <w:proofErr w:type="spellStart"/>
      <w:r w:rsidRPr="00910D65">
        <w:rPr>
          <w:color w:val="000000" w:themeColor="text1"/>
        </w:rPr>
        <w:t>nanoplastics</w:t>
      </w:r>
      <w:proofErr w:type="spellEnd"/>
      <w:r w:rsidRPr="00910D65">
        <w:rPr>
          <w:color w:val="000000" w:themeColor="text1"/>
        </w:rPr>
        <w:t xml:space="preserve"> intentionally added into any, inter alia, cosmetic products as set out in part I of Annex [..] and occurred from unintentional degradation of plastic wastes, plastic </w:t>
      </w:r>
      <w:r w:rsidRPr="00910D65">
        <w:t>products</w:t>
      </w:r>
      <w:r w:rsidRPr="00910D65">
        <w:rPr>
          <w:color w:val="000000" w:themeColor="text1"/>
        </w:rPr>
        <w:t xml:space="preserve">, plastics as set out part II of annex </w:t>
      </w:r>
      <w:proofErr w:type="gramStart"/>
      <w:r w:rsidRPr="00910D65">
        <w:rPr>
          <w:color w:val="000000" w:themeColor="text1"/>
        </w:rPr>
        <w:t>[..];</w:t>
      </w:r>
      <w:proofErr w:type="gramEnd"/>
    </w:p>
    <w:p w14:paraId="1B2C4339" w14:textId="77777777" w:rsidR="00D45152" w:rsidRPr="00910D65" w:rsidRDefault="00D45152">
      <w:pPr>
        <w:pStyle w:val="NormalNonumber"/>
        <w:numPr>
          <w:ilvl w:val="0"/>
          <w:numId w:val="26"/>
        </w:numPr>
        <w:tabs>
          <w:tab w:val="clear" w:pos="1247"/>
          <w:tab w:val="clear" w:pos="1871"/>
          <w:tab w:val="clear" w:pos="2495"/>
          <w:tab w:val="clear" w:pos="3119"/>
          <w:tab w:val="clear" w:pos="3742"/>
          <w:tab w:val="clear" w:pos="4366"/>
          <w:tab w:val="clear" w:pos="4990"/>
        </w:tabs>
        <w:ind w:left="2495" w:hanging="624"/>
        <w:rPr>
          <w:color w:val="000000" w:themeColor="text1"/>
        </w:rPr>
      </w:pPr>
      <w:r w:rsidRPr="00910D65">
        <w:rPr>
          <w:color w:val="000000" w:themeColor="text1"/>
        </w:rPr>
        <w:t xml:space="preserve">Any hazardous chemicals of concern, that are not covered under the existing multilateral </w:t>
      </w:r>
      <w:r w:rsidRPr="00910D65">
        <w:t>environmental</w:t>
      </w:r>
      <w:r w:rsidRPr="00910D65">
        <w:rPr>
          <w:color w:val="000000" w:themeColor="text1"/>
        </w:rPr>
        <w:t xml:space="preserve"> </w:t>
      </w:r>
      <w:r w:rsidRPr="00910D65">
        <w:t>agreements</w:t>
      </w:r>
      <w:r w:rsidRPr="00910D65">
        <w:rPr>
          <w:color w:val="000000" w:themeColor="text1"/>
        </w:rPr>
        <w:t xml:space="preserve">, emitted or released from each stage of full[entire] plastic life cycle as set out in annex </w:t>
      </w:r>
      <w:proofErr w:type="gramStart"/>
      <w:r w:rsidRPr="00910D65">
        <w:rPr>
          <w:color w:val="000000" w:themeColor="text1"/>
        </w:rPr>
        <w:t>[..];</w:t>
      </w:r>
      <w:proofErr w:type="gramEnd"/>
    </w:p>
    <w:p w14:paraId="0C1BAB71" w14:textId="64EE89ED" w:rsidR="00D45152" w:rsidRPr="00910D65" w:rsidRDefault="00D45152">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0"/>
        <w:rPr>
          <w:color w:val="000000" w:themeColor="text1"/>
        </w:rPr>
      </w:pPr>
      <w:r w:rsidRPr="00910D65">
        <w:rPr>
          <w:color w:val="000000" w:themeColor="text1"/>
        </w:rPr>
        <w:t xml:space="preserve">All stages of cradle to cradle of products that are made of[from] any plastics including plastic polymer shall be included as “the full [entire] life cycle of plastics” for the purposes of this </w:t>
      </w:r>
      <w:r w:rsidRPr="00910D65">
        <w:rPr>
          <w:i/>
          <w:iCs/>
          <w:color w:val="000000" w:themeColor="text1"/>
        </w:rPr>
        <w:t>instrument</w:t>
      </w:r>
      <w:r w:rsidRPr="00910D65">
        <w:rPr>
          <w:color w:val="000000" w:themeColor="text1"/>
        </w:rPr>
        <w:t>*.</w:t>
      </w:r>
    </w:p>
    <w:p w14:paraId="1C8CB757" w14:textId="335FF945" w:rsidR="00D45152" w:rsidRPr="00910D65" w:rsidRDefault="00D45152" w:rsidP="00FE7014">
      <w:pPr>
        <w:pStyle w:val="NormalNonumber"/>
        <w:keepNext/>
        <w:keepLines/>
      </w:pPr>
      <w:r w:rsidRPr="00910D65">
        <w:rPr>
          <w:b/>
        </w:rPr>
        <w:t xml:space="preserve">Placement to be </w:t>
      </w:r>
      <w:proofErr w:type="gramStart"/>
      <w:r w:rsidRPr="00910D65">
        <w:rPr>
          <w:b/>
        </w:rPr>
        <w:t>determined</w:t>
      </w:r>
      <w:proofErr w:type="gramEnd"/>
      <w:r w:rsidR="003C592D">
        <w:rPr>
          <w:b/>
        </w:rPr>
        <w:t xml:space="preserve"> </w:t>
      </w:r>
    </w:p>
    <w:p w14:paraId="5D623B4D" w14:textId="77777777" w:rsidR="00D45152" w:rsidRPr="00910D65" w:rsidRDefault="00D45152" w:rsidP="004F5616">
      <w:pPr>
        <w:pStyle w:val="NormalNonumber"/>
        <w:rPr>
          <w:i/>
          <w:iCs/>
          <w:color w:val="000000" w:themeColor="text1"/>
        </w:rPr>
      </w:pPr>
      <w:r w:rsidRPr="00910D65">
        <w:rPr>
          <w:i/>
          <w:iCs/>
          <w:color w:val="000000" w:themeColor="text1"/>
        </w:rPr>
        <w:t>[Placeholder to consider exemptions or exclusions for national security and certain public health issues.]</w:t>
      </w:r>
    </w:p>
    <w:p w14:paraId="5A0F9C5E" w14:textId="480BB03F" w:rsidR="004F5616" w:rsidRPr="00910D65" w:rsidRDefault="004F5616" w:rsidP="00740BA4">
      <w:pPr>
        <w:pStyle w:val="Normal-pool"/>
      </w:pPr>
      <w:bookmarkStart w:id="15" w:name="_Toc155361421"/>
    </w:p>
    <w:bookmarkEnd w:id="15"/>
    <w:sectPr w:rsidR="004F5616" w:rsidRPr="00910D65" w:rsidSect="00915E7A">
      <w:headerReference w:type="even" r:id="rId8"/>
      <w:footerReference w:type="even" r:id="rId9"/>
      <w:footerReference w:type="default" r:id="rId10"/>
      <w:footerReference w:type="first" r:id="rId11"/>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88E08" w14:textId="77777777" w:rsidR="00915E7A" w:rsidRPr="003B05DA" w:rsidRDefault="00915E7A" w:rsidP="003B05DA">
      <w:r w:rsidRPr="003B05DA">
        <w:separator/>
      </w:r>
    </w:p>
  </w:endnote>
  <w:endnote w:type="continuationSeparator" w:id="0">
    <w:p w14:paraId="180EEB98" w14:textId="77777777" w:rsidR="00915E7A" w:rsidRPr="003B05DA" w:rsidRDefault="00915E7A" w:rsidP="003B05DA">
      <w:r w:rsidRPr="003B05DA">
        <w:continuationSeparator/>
      </w:r>
    </w:p>
  </w:endnote>
  <w:endnote w:type="continuationNotice" w:id="1">
    <w:p w14:paraId="63473A50" w14:textId="77777777" w:rsidR="00915E7A" w:rsidRDefault="00915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420" w14:textId="3842E69B" w:rsidR="003B05DA" w:rsidRPr="00083552" w:rsidRDefault="00083552" w:rsidP="00220FE0">
    <w:pPr>
      <w:pStyle w:val="Footer-pool"/>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157D" w14:textId="29527BAF" w:rsidR="003B05DA" w:rsidRPr="00083552" w:rsidRDefault="00083552" w:rsidP="00083552">
    <w:pPr>
      <w:pStyle w:val="Footer-pool"/>
      <w:jc w:val="right"/>
    </w:pPr>
    <w:r>
      <w:fldChar w:fldCharType="begin"/>
    </w:r>
    <w:r>
      <w:instrText xml:space="preserve"> PAGE \* MERGEFORMAT </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2668" w14:textId="4878A498" w:rsidR="003B05DA" w:rsidRPr="003B05DA" w:rsidRDefault="00F30B67" w:rsidP="004C3492">
    <w:pPr>
      <w:pStyle w:val="Footer-jobnumber"/>
    </w:pPr>
    <w:bookmarkStart w:id="16" w:name="FooterJobDate"/>
    <w:r>
      <w:t>K2400223[E]</w:t>
    </w:r>
    <w:r>
      <w:tab/>
      <w:t>180124</w:t>
    </w:r>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9FB7A" w14:textId="77777777" w:rsidR="00915E7A" w:rsidRPr="002F239F" w:rsidRDefault="00915E7A" w:rsidP="002F239F">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F239F">
        <w:rPr>
          <w:sz w:val="18"/>
          <w:szCs w:val="18"/>
        </w:rPr>
        <w:separator/>
      </w:r>
    </w:p>
  </w:footnote>
  <w:footnote w:type="continuationSeparator" w:id="0">
    <w:p w14:paraId="05FF5507" w14:textId="77777777" w:rsidR="00915E7A" w:rsidRPr="003B05DA" w:rsidRDefault="00915E7A" w:rsidP="003B05DA">
      <w:r w:rsidRPr="003B05DA">
        <w:continuationSeparator/>
      </w:r>
    </w:p>
  </w:footnote>
  <w:footnote w:type="continuationNotice" w:id="1">
    <w:p w14:paraId="6EE09DB9" w14:textId="77777777" w:rsidR="00915E7A" w:rsidRDefault="00915E7A"/>
  </w:footnote>
  <w:footnote w:id="2">
    <w:p w14:paraId="5E1837CC"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The elements described in this provision are a non-exhaustive compilation of elements from the synthesis report and submissions and statements by members of the committee and are subject to further negotiation.</w:t>
      </w:r>
      <w:r w:rsidRPr="001467B8">
        <w:rPr>
          <w:i/>
          <w:iCs/>
          <w:color w:val="000000" w:themeColor="text1"/>
          <w:szCs w:val="18"/>
          <w:lang w:val="en-US"/>
        </w:rPr>
        <w:t xml:space="preserve"> </w:t>
      </w:r>
      <w:r w:rsidRPr="001467B8">
        <w:rPr>
          <w:color w:val="000000" w:themeColor="text1"/>
          <w:szCs w:val="18"/>
          <w:lang w:val="en-US"/>
        </w:rPr>
        <w:t xml:space="preserve">The text is based on the preambular text of UNEA resolution 5/14. It is proposed as a starting point with a view to its further development </w:t>
      </w:r>
      <w:proofErr w:type="gramStart"/>
      <w:r w:rsidRPr="001467B8">
        <w:rPr>
          <w:color w:val="000000" w:themeColor="text1"/>
          <w:szCs w:val="18"/>
          <w:lang w:val="en-US"/>
        </w:rPr>
        <w:t>taking into account</w:t>
      </w:r>
      <w:proofErr w:type="gramEnd"/>
      <w:r w:rsidRPr="001467B8">
        <w:rPr>
          <w:color w:val="000000" w:themeColor="text1"/>
          <w:szCs w:val="18"/>
          <w:lang w:val="en-US"/>
        </w:rPr>
        <w:t xml:space="preserve"> the inputs from Members during INC-3.</w:t>
      </w:r>
      <w:r w:rsidRPr="001467B8">
        <w:rPr>
          <w:szCs w:val="18"/>
          <w:lang w:val="en-US"/>
        </w:rPr>
        <w:t xml:space="preserve"> See the compilation of written submissions by members during the third session of the intergovernmental negotiating committee, available at </w:t>
      </w:r>
      <w:hyperlink r:id="rId1" w:anchor="ContactGroups" w:history="1">
        <w:r w:rsidRPr="001467B8">
          <w:rPr>
            <w:rStyle w:val="Hyperlink"/>
            <w:sz w:val="18"/>
            <w:szCs w:val="18"/>
          </w:rPr>
          <w:t>https://www.unep.org/inc-plastic-pollution/session-3/documents/in-session#ContactGroups</w:t>
        </w:r>
      </w:hyperlink>
      <w:r w:rsidRPr="001467B8">
        <w:rPr>
          <w:szCs w:val="18"/>
          <w:lang w:val="en-US"/>
        </w:rPr>
        <w:t>. See also contact group 3 outcome document, p. 1.</w:t>
      </w:r>
    </w:p>
  </w:footnote>
  <w:footnote w:id="3">
    <w:p w14:paraId="3900F830" w14:textId="77777777" w:rsidR="00D45152" w:rsidRPr="001467B8" w:rsidRDefault="00D45152" w:rsidP="001467B8">
      <w:pPr>
        <w:pStyle w:val="Footnote-Text"/>
        <w:rPr>
          <w:iCs/>
          <w:szCs w:val="18"/>
          <w:lang w:val="en-US"/>
        </w:rPr>
      </w:pPr>
      <w:r w:rsidRPr="001467B8">
        <w:rPr>
          <w:rStyle w:val="FootnoteReference"/>
          <w:rFonts w:eastAsiaTheme="majorEastAsia"/>
          <w:sz w:val="18"/>
        </w:rPr>
        <w:footnoteRef/>
      </w:r>
      <w:r w:rsidRPr="001467B8">
        <w:rPr>
          <w:szCs w:val="18"/>
          <w:lang w:val="en-US"/>
        </w:rPr>
        <w:t xml:space="preserve"> </w:t>
      </w:r>
      <w:r w:rsidRPr="001467B8">
        <w:rPr>
          <w:iCs/>
          <w:szCs w:val="18"/>
          <w:lang w:val="en-US"/>
        </w:rPr>
        <w:t xml:space="preserve">The placement of definitions could be in a standalone article (option 1) or integrated into the substantive provisions of the instrument, or a combination of the two. See contact group 3 outcome document, p. 3. </w:t>
      </w:r>
      <w:r w:rsidRPr="001467B8">
        <w:rPr>
          <w:color w:val="000000" w:themeColor="text1"/>
          <w:szCs w:val="18"/>
          <w:lang w:val="en-US"/>
        </w:rPr>
        <w:t xml:space="preserve">See also </w:t>
      </w:r>
      <w:r w:rsidRPr="001467B8">
        <w:rPr>
          <w:szCs w:val="18"/>
          <w:lang w:val="en-US"/>
        </w:rPr>
        <w:t xml:space="preserve">the compilation of written submissions by members during the third session of the intergovernmental negotiating committee (available at </w:t>
      </w:r>
      <w:hyperlink r:id="rId2" w:anchor="ContactGroups" w:history="1">
        <w:r w:rsidRPr="001467B8">
          <w:rPr>
            <w:rStyle w:val="Hyperlink"/>
            <w:sz w:val="18"/>
            <w:szCs w:val="18"/>
          </w:rPr>
          <w:t>https://www.unep.org/inc-plastic-pollution/session-3/documents/in-session#ContactGroups</w:t>
        </w:r>
      </w:hyperlink>
      <w:r w:rsidRPr="001467B8">
        <w:rPr>
          <w:rStyle w:val="Hyperlink"/>
          <w:sz w:val="18"/>
          <w:szCs w:val="18"/>
        </w:rPr>
        <w:t>)</w:t>
      </w:r>
      <w:r w:rsidRPr="001467B8">
        <w:rPr>
          <w:szCs w:val="18"/>
          <w:lang w:val="en-US"/>
        </w:rPr>
        <w:t>.</w:t>
      </w:r>
    </w:p>
  </w:footnote>
  <w:footnote w:id="4">
    <w:p w14:paraId="68FF2D71" w14:textId="78D9ABE8"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The options identified for the consideration of the committee are intended to reflect the three possible approaches identified on the basis of members’ inputs which could be used, in isolation or in combination, to reflect principles relevant to the instrument, i.e., references to the relevant principles in preambular language, a dedicated provision identifying principles to guide the instrument, and/or incorporation of the relevant principles in relevant substantive provisions. </w:t>
      </w:r>
      <w:r w:rsidRPr="001467B8">
        <w:rPr>
          <w:color w:val="000000" w:themeColor="text1"/>
          <w:szCs w:val="18"/>
          <w:lang w:val="en-US"/>
        </w:rPr>
        <w:t xml:space="preserve">The options are presented with a view to their further elaboration through draft text as appropriate. </w:t>
      </w:r>
      <w:r w:rsidRPr="001467B8">
        <w:rPr>
          <w:szCs w:val="18"/>
          <w:lang w:val="en-US"/>
        </w:rPr>
        <w:t>The elements described in this provision (option 1) are a non-exhaustive compilation of elements from the synthesis report and submissions and statements by members and are subject to further negotiation.</w:t>
      </w:r>
      <w:r w:rsidRPr="001467B8">
        <w:rPr>
          <w:i/>
          <w:iCs/>
          <w:color w:val="000000" w:themeColor="text1"/>
          <w:szCs w:val="18"/>
          <w:lang w:val="en-US"/>
        </w:rPr>
        <w:t xml:space="preserve"> </w:t>
      </w:r>
      <w:r w:rsidRPr="001467B8">
        <w:rPr>
          <w:color w:val="000000" w:themeColor="text1"/>
          <w:szCs w:val="18"/>
          <w:lang w:val="en-US"/>
        </w:rPr>
        <w:t xml:space="preserve">Specific principles could be identified in subparagraphs. This could include, for example, one or more of the principles identified in part I, section 3(a) of the synthesis report, also taking into consideration the inputs of members made in the preparatory meeting and as identified in the compilation of written submissions by members at the third session of the committee (available at </w:t>
      </w:r>
      <w:hyperlink r:id="rId3" w:anchor="ContactGroups" w:history="1">
        <w:r w:rsidRPr="001467B8">
          <w:rPr>
            <w:rStyle w:val="Hyperlink"/>
            <w:sz w:val="18"/>
            <w:szCs w:val="18"/>
          </w:rPr>
          <w:t>https://www.unep.org/inc-plastic-pollution/session-3/documents/in-session#ContactGroups</w:t>
        </w:r>
      </w:hyperlink>
      <w:r w:rsidRPr="001467B8">
        <w:rPr>
          <w:szCs w:val="18"/>
          <w:lang w:val="en-US"/>
        </w:rPr>
        <w:t>)</w:t>
      </w:r>
      <w:r w:rsidRPr="001467B8">
        <w:rPr>
          <w:color w:val="000000" w:themeColor="text1"/>
          <w:szCs w:val="18"/>
          <w:lang w:val="en-US"/>
        </w:rPr>
        <w:t xml:space="preserve">. See contact group 3 outcome document, p. 4. </w:t>
      </w:r>
    </w:p>
  </w:footnote>
  <w:footnote w:id="5">
    <w:p w14:paraId="207F3094" w14:textId="77777777" w:rsidR="00D45152" w:rsidRPr="001467B8" w:rsidRDefault="00D45152" w:rsidP="001467B8">
      <w:pPr>
        <w:pStyle w:val="Footnote-Text"/>
        <w:rPr>
          <w:szCs w:val="18"/>
          <w:lang w:val="en-US"/>
        </w:rPr>
      </w:pPr>
      <w:r w:rsidRPr="001467B8">
        <w:rPr>
          <w:rStyle w:val="FootnoteReference"/>
          <w:rFonts w:eastAsiaTheme="majorEastAsia"/>
          <w:sz w:val="18"/>
        </w:rPr>
        <w:footnoteRef/>
      </w:r>
      <w:r w:rsidRPr="001467B8">
        <w:rPr>
          <w:szCs w:val="18"/>
          <w:lang w:val="en-US"/>
        </w:rPr>
        <w:t xml:space="preserve"> </w:t>
      </w:r>
      <w:r w:rsidRPr="001467B8">
        <w:rPr>
          <w:color w:val="000000" w:themeColor="text1"/>
          <w:szCs w:val="18"/>
          <w:lang w:val="en-US"/>
        </w:rPr>
        <w:t xml:space="preserve">The options reproduce text from the compilation of written inputs received from members at the third session of the committee concerning the possible scope of the instrument ((available at </w:t>
      </w:r>
      <w:hyperlink r:id="rId4" w:anchor="ContactGroups" w:history="1">
        <w:r w:rsidRPr="001467B8">
          <w:rPr>
            <w:rStyle w:val="Hyperlink"/>
            <w:sz w:val="18"/>
            <w:szCs w:val="18"/>
          </w:rPr>
          <w:t>https://www.unep.org/inc-plastic-pollution/session-3/documents/in-session#ContactGroups</w:t>
        </w:r>
      </w:hyperlink>
      <w:r w:rsidRPr="001467B8">
        <w:rPr>
          <w:szCs w:val="18"/>
          <w:lang w:val="en-US"/>
        </w:rPr>
        <w:t>)</w:t>
      </w:r>
      <w:r w:rsidRPr="001467B8">
        <w:rPr>
          <w:color w:val="000000" w:themeColor="text1"/>
          <w:szCs w:val="18"/>
          <w:lang w:val="en-US"/>
        </w:rPr>
        <w:t xml:space="preserve">. See contact group 3 outcome document, p. 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29F9" w14:textId="5C216806" w:rsidR="003B05DA" w:rsidRPr="00083552" w:rsidRDefault="00083552" w:rsidP="00083552">
    <w:pPr>
      <w:pStyle w:val="Header-pool"/>
    </w:pPr>
    <w:r>
      <w:fldChar w:fldCharType="begin"/>
    </w:r>
    <w:r>
      <w:instrText xml:space="preserve"> StyleRef A_Symbol </w:instrText>
    </w:r>
    <w:r>
      <w:fldChar w:fldCharType="separate"/>
    </w:r>
    <w:r w:rsidR="002B2DAC">
      <w:rPr>
        <w:b w:val="0"/>
        <w:bCs/>
        <w:noProof/>
        <w:lang w:val="en-US"/>
      </w:rPr>
      <w:t>Error! No text of specified style in document.</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9CB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5A92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FE09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FE6A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EAE5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6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B699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07C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BC37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7C43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E7972"/>
    <w:multiLevelType w:val="hybridMultilevel"/>
    <w:tmpl w:val="BD5262B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F926A0"/>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F069B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09D27F5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 w15:restartNumberingAfterBreak="0">
    <w:nsid w:val="0A700F42"/>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6" w15:restartNumberingAfterBreak="0">
    <w:nsid w:val="0C891A3D"/>
    <w:multiLevelType w:val="hybridMultilevel"/>
    <w:tmpl w:val="4DAC593A"/>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D5D622D2">
      <w:start w:val="1"/>
      <w:numFmt w:val="lowerRoman"/>
      <w:lvlText w:val="%3."/>
      <w:lvlJc w:val="left"/>
      <w:pPr>
        <w:ind w:left="3587" w:hanging="360"/>
      </w:pPr>
      <w:rPr>
        <w:rFonts w:hint="default"/>
      </w:r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7" w15:restartNumberingAfterBreak="0">
    <w:nsid w:val="0CA70E8B"/>
    <w:multiLevelType w:val="hybridMultilevel"/>
    <w:tmpl w:val="177C53F8"/>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0DBF01EC"/>
    <w:multiLevelType w:val="hybridMultilevel"/>
    <w:tmpl w:val="9C2258F0"/>
    <w:lvl w:ilvl="0" w:tplc="FFFFFFFF">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14349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 w15:restartNumberingAfterBreak="0">
    <w:nsid w:val="102803D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 w15:restartNumberingAfterBreak="0">
    <w:nsid w:val="13206BE8"/>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32651C3"/>
    <w:multiLevelType w:val="hybridMultilevel"/>
    <w:tmpl w:val="7188E490"/>
    <w:lvl w:ilvl="0" w:tplc="0E647AF0">
      <w:start w:val="1"/>
      <w:numFmt w:val="decimal"/>
      <w:pStyle w:val="Normalnumber"/>
      <w:lvlText w:val="%1."/>
      <w:lvlJc w:val="left"/>
      <w:pPr>
        <w:ind w:left="1967" w:hanging="360"/>
      </w:pPr>
    </w:lvl>
    <w:lvl w:ilvl="1" w:tplc="C99E3B0C">
      <w:start w:val="1"/>
      <w:numFmt w:val="lowerLetter"/>
      <w:lvlText w:val="(%2)"/>
      <w:lvlJc w:val="left"/>
      <w:pPr>
        <w:ind w:left="2687" w:hanging="360"/>
      </w:pPr>
      <w:rPr>
        <w:rFonts w:hint="default"/>
      </w:rPr>
    </w:lvl>
    <w:lvl w:ilvl="2" w:tplc="D66C950E">
      <w:start w:val="1"/>
      <w:numFmt w:val="lowerRoman"/>
      <w:lvlText w:val="%3."/>
      <w:lvlJc w:val="left"/>
      <w:pPr>
        <w:ind w:left="3407" w:hanging="180"/>
      </w:pPr>
      <w:rPr>
        <w:rFonts w:hint="default"/>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13886A66"/>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138E70B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1467666D"/>
    <w:multiLevelType w:val="hybridMultilevel"/>
    <w:tmpl w:val="C62E723C"/>
    <w:lvl w:ilvl="0" w:tplc="FFFFFFFF">
      <w:start w:val="1"/>
      <w:numFmt w:val="lowerLetter"/>
      <w:lvlText w:val="%1."/>
      <w:lvlJc w:val="left"/>
      <w:pPr>
        <w:ind w:left="1967" w:hanging="360"/>
      </w:pPr>
    </w:lvl>
    <w:lvl w:ilvl="1" w:tplc="2000001B">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6" w15:restartNumberingAfterBreak="0">
    <w:nsid w:val="18ED79CB"/>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 w15:restartNumberingAfterBreak="0">
    <w:nsid w:val="19DE20A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8" w15:restartNumberingAfterBreak="0">
    <w:nsid w:val="1B1079BE"/>
    <w:multiLevelType w:val="hybridMultilevel"/>
    <w:tmpl w:val="11C03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0" w15:restartNumberingAfterBreak="0">
    <w:nsid w:val="1CE9604F"/>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 w15:restartNumberingAfterBreak="0">
    <w:nsid w:val="1D796952"/>
    <w:multiLevelType w:val="hybridMultilevel"/>
    <w:tmpl w:val="54D865BE"/>
    <w:lvl w:ilvl="0" w:tplc="BE0A24B6">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2" w15:restartNumberingAfterBreak="0">
    <w:nsid w:val="1DD34C4D"/>
    <w:multiLevelType w:val="hybridMultilevel"/>
    <w:tmpl w:val="CD6A065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3" w15:restartNumberingAfterBreak="0">
    <w:nsid w:val="2587597E"/>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4" w15:restartNumberingAfterBreak="0">
    <w:nsid w:val="265D758F"/>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83B1A7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85C126E"/>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7" w15:restartNumberingAfterBreak="0">
    <w:nsid w:val="2A647FD7"/>
    <w:multiLevelType w:val="hybridMultilevel"/>
    <w:tmpl w:val="B55072A4"/>
    <w:lvl w:ilvl="0" w:tplc="9CBC7C50">
      <w:numFmt w:val="bullet"/>
      <w:lvlText w:val="-"/>
      <w:lvlJc w:val="left"/>
      <w:pPr>
        <w:ind w:left="360" w:hanging="360"/>
      </w:pPr>
      <w:rPr>
        <w:rFonts w:ascii="Calibri" w:eastAsiaTheme="minorHAnsi" w:hAnsi="Calibri" w:cs="Calibri" w:hint="default"/>
      </w:rPr>
    </w:lvl>
    <w:lvl w:ilvl="1" w:tplc="04090019">
      <w:start w:val="1"/>
      <w:numFmt w:val="lowerLetter"/>
      <w:lvlText w:val="%2."/>
      <w:lvlJc w:val="left"/>
      <w:pPr>
        <w:ind w:left="1080" w:hanging="360"/>
      </w:pPr>
    </w:lvl>
    <w:lvl w:ilvl="2" w:tplc="FF5ACC06">
      <w:start w:val="4"/>
      <w:numFmt w:val="bullet"/>
      <w:lvlText w:val=""/>
      <w:lvlJc w:val="left"/>
      <w:pPr>
        <w:ind w:left="1980" w:hanging="360"/>
      </w:pPr>
      <w:rPr>
        <w:rFonts w:ascii="Symbol" w:eastAsia="Times New Roman" w:hAnsi="Symbol" w:cs="Times New Roman" w:hint="default"/>
      </w:rPr>
    </w:lvl>
    <w:lvl w:ilvl="3" w:tplc="9CBC7C50">
      <w:numFmt w:val="bullet"/>
      <w:lvlText w:val="-"/>
      <w:lvlJc w:val="left"/>
      <w:pPr>
        <w:ind w:left="2520" w:hanging="360"/>
      </w:pPr>
      <w:rPr>
        <w:rFonts w:ascii="Calibri" w:eastAsiaTheme="minorHAnsi" w:hAnsi="Calibri" w:cs="Calibri" w:hint="default"/>
      </w:rPr>
    </w:lvl>
    <w:lvl w:ilvl="4" w:tplc="CC1034F2">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A716B11"/>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AF35E92"/>
    <w:multiLevelType w:val="hybridMultilevel"/>
    <w:tmpl w:val="9AFC1AA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2CE16A49"/>
    <w:multiLevelType w:val="hybridMultilevel"/>
    <w:tmpl w:val="6526D5A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1705E6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2"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4E44CF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4" w15:restartNumberingAfterBreak="0">
    <w:nsid w:val="362733FE"/>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5" w15:restartNumberingAfterBreak="0">
    <w:nsid w:val="386F2903"/>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6" w15:restartNumberingAfterBreak="0">
    <w:nsid w:val="39B50AB3"/>
    <w:multiLevelType w:val="hybridMultilevel"/>
    <w:tmpl w:val="CD2C8BC4"/>
    <w:lvl w:ilvl="0" w:tplc="004EFEB8">
      <w:start w:val="4"/>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A627893"/>
    <w:multiLevelType w:val="hybridMultilevel"/>
    <w:tmpl w:val="E58CD80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3B5C76A5"/>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9" w15:restartNumberingAfterBreak="0">
    <w:nsid w:val="4312453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0" w15:restartNumberingAfterBreak="0">
    <w:nsid w:val="43D5156D"/>
    <w:multiLevelType w:val="hybridMultilevel"/>
    <w:tmpl w:val="9C2258F0"/>
    <w:lvl w:ilvl="0" w:tplc="99001EB6">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4EC5250"/>
    <w:multiLevelType w:val="hybridMultilevel"/>
    <w:tmpl w:val="96942C26"/>
    <w:lvl w:ilvl="0" w:tplc="2EFC028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74571DA"/>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3" w15:restartNumberingAfterBreak="0">
    <w:nsid w:val="4A8E7387"/>
    <w:multiLevelType w:val="hybridMultilevel"/>
    <w:tmpl w:val="27F433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B071E8E"/>
    <w:multiLevelType w:val="hybridMultilevel"/>
    <w:tmpl w:val="A7D06C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B983C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6" w15:restartNumberingAfterBreak="0">
    <w:nsid w:val="4BC45399"/>
    <w:multiLevelType w:val="hybridMultilevel"/>
    <w:tmpl w:val="021AFE38"/>
    <w:lvl w:ilvl="0" w:tplc="4CD8750E">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7" w15:restartNumberingAfterBreak="0">
    <w:nsid w:val="4BF11619"/>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8" w15:restartNumberingAfterBreak="0">
    <w:nsid w:val="4E414B49"/>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9" w15:restartNumberingAfterBreak="0">
    <w:nsid w:val="510E5B90"/>
    <w:multiLevelType w:val="hybridMultilevel"/>
    <w:tmpl w:val="AA8C5F60"/>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0" w15:restartNumberingAfterBreak="0">
    <w:nsid w:val="518766F6"/>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2414F5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2"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63" w15:restartNumberingAfterBreak="0">
    <w:nsid w:val="56640AAD"/>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4" w15:restartNumberingAfterBreak="0">
    <w:nsid w:val="61622B0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5" w15:restartNumberingAfterBreak="0">
    <w:nsid w:val="62CE55DB"/>
    <w:multiLevelType w:val="hybridMultilevel"/>
    <w:tmpl w:val="E1CAAEBA"/>
    <w:styleLink w:val="CurrentList1"/>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4D03FE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7" w15:restartNumberingAfterBreak="0">
    <w:nsid w:val="66F45CFF"/>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CD03C6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6D23339A"/>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5D410F"/>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2" w15:restartNumberingAfterBreak="0">
    <w:nsid w:val="71E52F7E"/>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3" w15:restartNumberingAfterBreak="0">
    <w:nsid w:val="71FB755B"/>
    <w:multiLevelType w:val="hybridMultilevel"/>
    <w:tmpl w:val="38CC62CE"/>
    <w:lvl w:ilvl="0" w:tplc="08090019">
      <w:start w:val="1"/>
      <w:numFmt w:val="lowerLetter"/>
      <w:lvlText w:val="%1."/>
      <w:lvlJc w:val="left"/>
      <w:pPr>
        <w:ind w:left="1967" w:hanging="360"/>
      </w:pPr>
    </w:lvl>
    <w:lvl w:ilvl="1" w:tplc="08090019">
      <w:start w:val="1"/>
      <w:numFmt w:val="lowerLetter"/>
      <w:lvlText w:val="%2."/>
      <w:lvlJc w:val="left"/>
      <w:pPr>
        <w:ind w:left="2687" w:hanging="360"/>
      </w:pPr>
    </w:lvl>
    <w:lvl w:ilvl="2" w:tplc="2000001B">
      <w:start w:val="1"/>
      <w:numFmt w:val="lowerRoman"/>
      <w:lvlText w:val="%3."/>
      <w:lvlJc w:val="right"/>
      <w:pPr>
        <w:ind w:left="3587" w:hanging="36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4" w15:restartNumberingAfterBreak="0">
    <w:nsid w:val="73C93F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5" w15:restartNumberingAfterBreak="0">
    <w:nsid w:val="74093C4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6" w15:restartNumberingAfterBreak="0">
    <w:nsid w:val="74B058D0"/>
    <w:multiLevelType w:val="hybridMultilevel"/>
    <w:tmpl w:val="D1FC53D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7" w15:restartNumberingAfterBreak="0">
    <w:nsid w:val="74CC768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8" w15:restartNumberingAfterBreak="0">
    <w:nsid w:val="75F9272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9" w15:restartNumberingAfterBreak="0">
    <w:nsid w:val="767D61A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0" w15:restartNumberingAfterBreak="0">
    <w:nsid w:val="78547C04"/>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9E34FD2"/>
    <w:multiLevelType w:val="hybridMultilevel"/>
    <w:tmpl w:val="5EFE9E38"/>
    <w:lvl w:ilvl="0" w:tplc="FFFFFFFF">
      <w:start w:val="1"/>
      <w:numFmt w:val="lowerLetter"/>
      <w:lvlText w:val="%1."/>
      <w:lvlJc w:val="left"/>
      <w:pPr>
        <w:ind w:left="1967" w:hanging="360"/>
      </w:pPr>
    </w:lvl>
    <w:lvl w:ilvl="1" w:tplc="1F08CE60">
      <w:start w:val="1"/>
      <w:numFmt w:val="lowerRoman"/>
      <w:lvlText w:val="%2."/>
      <w:lvlJc w:val="left"/>
      <w:pPr>
        <w:ind w:left="2687" w:hanging="360"/>
      </w:pPr>
      <w:rPr>
        <w:rFonts w:hint="default"/>
      </w:r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82" w15:restartNumberingAfterBreak="0">
    <w:nsid w:val="7BCC1EAC"/>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C61680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F2344C4"/>
    <w:multiLevelType w:val="hybridMultilevel"/>
    <w:tmpl w:val="BA20DD7A"/>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5" w15:restartNumberingAfterBreak="0">
    <w:nsid w:val="7F9A1813"/>
    <w:multiLevelType w:val="hybridMultilevel"/>
    <w:tmpl w:val="11C03C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3487843">
    <w:abstractNumId w:val="70"/>
  </w:num>
  <w:num w:numId="2" w16cid:durableId="560672902">
    <w:abstractNumId w:val="62"/>
  </w:num>
  <w:num w:numId="3" w16cid:durableId="1933662228">
    <w:abstractNumId w:val="42"/>
  </w:num>
  <w:num w:numId="4" w16cid:durableId="1991909117">
    <w:abstractNumId w:val="11"/>
  </w:num>
  <w:num w:numId="5" w16cid:durableId="1138956019">
    <w:abstractNumId w:val="29"/>
  </w:num>
  <w:num w:numId="6" w16cid:durableId="506096123">
    <w:abstractNumId w:val="9"/>
  </w:num>
  <w:num w:numId="7" w16cid:durableId="1825661618">
    <w:abstractNumId w:val="7"/>
  </w:num>
  <w:num w:numId="8" w16cid:durableId="592976097">
    <w:abstractNumId w:val="6"/>
  </w:num>
  <w:num w:numId="9" w16cid:durableId="26371199">
    <w:abstractNumId w:val="5"/>
  </w:num>
  <w:num w:numId="10" w16cid:durableId="164319771">
    <w:abstractNumId w:val="4"/>
  </w:num>
  <w:num w:numId="11" w16cid:durableId="1983777881">
    <w:abstractNumId w:val="8"/>
  </w:num>
  <w:num w:numId="12" w16cid:durableId="804004329">
    <w:abstractNumId w:val="3"/>
  </w:num>
  <w:num w:numId="13" w16cid:durableId="2004891787">
    <w:abstractNumId w:val="2"/>
  </w:num>
  <w:num w:numId="14" w16cid:durableId="1856921101">
    <w:abstractNumId w:val="1"/>
  </w:num>
  <w:num w:numId="15" w16cid:durableId="957177794">
    <w:abstractNumId w:val="0"/>
  </w:num>
  <w:num w:numId="16" w16cid:durableId="2097436162">
    <w:abstractNumId w:val="65"/>
  </w:num>
  <w:num w:numId="17" w16cid:durableId="264046289">
    <w:abstractNumId w:val="37"/>
  </w:num>
  <w:num w:numId="18" w16cid:durableId="592661732">
    <w:abstractNumId w:val="28"/>
  </w:num>
  <w:num w:numId="19" w16cid:durableId="1847162631">
    <w:abstractNumId w:val="67"/>
  </w:num>
  <w:num w:numId="20" w16cid:durableId="269168405">
    <w:abstractNumId w:val="83"/>
  </w:num>
  <w:num w:numId="21" w16cid:durableId="2059426626">
    <w:abstractNumId w:val="40"/>
  </w:num>
  <w:num w:numId="22" w16cid:durableId="1656489657">
    <w:abstractNumId w:val="22"/>
  </w:num>
  <w:num w:numId="23" w16cid:durableId="1720863510">
    <w:abstractNumId w:val="82"/>
  </w:num>
  <w:num w:numId="24" w16cid:durableId="1382092643">
    <w:abstractNumId w:val="34"/>
  </w:num>
  <w:num w:numId="25" w16cid:durableId="263148819">
    <w:abstractNumId w:val="12"/>
  </w:num>
  <w:num w:numId="26" w16cid:durableId="1969168625">
    <w:abstractNumId w:val="76"/>
  </w:num>
  <w:num w:numId="27" w16cid:durableId="1132941115">
    <w:abstractNumId w:val="38"/>
  </w:num>
  <w:num w:numId="28" w16cid:durableId="297150824">
    <w:abstractNumId w:val="47"/>
  </w:num>
  <w:num w:numId="29" w16cid:durableId="284115783">
    <w:abstractNumId w:val="54"/>
  </w:num>
  <w:num w:numId="30" w16cid:durableId="165633179">
    <w:abstractNumId w:val="80"/>
  </w:num>
  <w:num w:numId="31" w16cid:durableId="1563562295">
    <w:abstractNumId w:val="35"/>
  </w:num>
  <w:num w:numId="32" w16cid:durableId="1197691663">
    <w:abstractNumId w:val="60"/>
  </w:num>
  <w:num w:numId="33" w16cid:durableId="2045520474">
    <w:abstractNumId w:val="21"/>
  </w:num>
  <w:num w:numId="34" w16cid:durableId="1390500292">
    <w:abstractNumId w:val="17"/>
  </w:num>
  <w:num w:numId="35" w16cid:durableId="1489442029">
    <w:abstractNumId w:val="85"/>
  </w:num>
  <w:num w:numId="36" w16cid:durableId="1626228465">
    <w:abstractNumId w:val="57"/>
  </w:num>
  <w:num w:numId="37" w16cid:durableId="2073044118">
    <w:abstractNumId w:val="51"/>
  </w:num>
  <w:num w:numId="38" w16cid:durableId="148207130">
    <w:abstractNumId w:val="33"/>
  </w:num>
  <w:num w:numId="39" w16cid:durableId="1325232919">
    <w:abstractNumId w:val="31"/>
  </w:num>
  <w:num w:numId="40" w16cid:durableId="241448270">
    <w:abstractNumId w:val="23"/>
  </w:num>
  <w:num w:numId="41" w16cid:durableId="1175799169">
    <w:abstractNumId w:val="39"/>
  </w:num>
  <w:num w:numId="42" w16cid:durableId="433936779">
    <w:abstractNumId w:val="45"/>
  </w:num>
  <w:num w:numId="43" w16cid:durableId="1600867888">
    <w:abstractNumId w:val="44"/>
  </w:num>
  <w:num w:numId="44" w16cid:durableId="1213275855">
    <w:abstractNumId w:val="69"/>
  </w:num>
  <w:num w:numId="45" w16cid:durableId="378095587">
    <w:abstractNumId w:val="32"/>
  </w:num>
  <w:num w:numId="46" w16cid:durableId="48959544">
    <w:abstractNumId w:val="78"/>
  </w:num>
  <w:num w:numId="47" w16cid:durableId="1553233159">
    <w:abstractNumId w:val="61"/>
  </w:num>
  <w:num w:numId="48" w16cid:durableId="833834228">
    <w:abstractNumId w:val="72"/>
  </w:num>
  <w:num w:numId="49" w16cid:durableId="786779595">
    <w:abstractNumId w:val="24"/>
  </w:num>
  <w:num w:numId="50" w16cid:durableId="527136211">
    <w:abstractNumId w:val="71"/>
  </w:num>
  <w:num w:numId="51" w16cid:durableId="1106197014">
    <w:abstractNumId w:val="14"/>
  </w:num>
  <w:num w:numId="52" w16cid:durableId="759184062">
    <w:abstractNumId w:val="25"/>
  </w:num>
  <w:num w:numId="53" w16cid:durableId="1011680089">
    <w:abstractNumId w:val="16"/>
  </w:num>
  <w:num w:numId="54" w16cid:durableId="39012652">
    <w:abstractNumId w:val="81"/>
  </w:num>
  <w:num w:numId="55" w16cid:durableId="2138376443">
    <w:abstractNumId w:val="52"/>
  </w:num>
  <w:num w:numId="56" w16cid:durableId="467940768">
    <w:abstractNumId w:val="15"/>
  </w:num>
  <w:num w:numId="57" w16cid:durableId="903223250">
    <w:abstractNumId w:val="63"/>
  </w:num>
  <w:num w:numId="58" w16cid:durableId="1481800206">
    <w:abstractNumId w:val="59"/>
  </w:num>
  <w:num w:numId="59" w16cid:durableId="1547907151">
    <w:abstractNumId w:val="73"/>
  </w:num>
  <w:num w:numId="60" w16cid:durableId="1950355930">
    <w:abstractNumId w:val="10"/>
  </w:num>
  <w:num w:numId="61" w16cid:durableId="1831946610">
    <w:abstractNumId w:val="56"/>
  </w:num>
  <w:num w:numId="62" w16cid:durableId="443312708">
    <w:abstractNumId w:val="68"/>
  </w:num>
  <w:num w:numId="63" w16cid:durableId="86779472">
    <w:abstractNumId w:val="43"/>
  </w:num>
  <w:num w:numId="64" w16cid:durableId="1940718164">
    <w:abstractNumId w:val="48"/>
  </w:num>
  <w:num w:numId="65" w16cid:durableId="2015105761">
    <w:abstractNumId w:val="55"/>
  </w:num>
  <w:num w:numId="66" w16cid:durableId="568806002">
    <w:abstractNumId w:val="64"/>
  </w:num>
  <w:num w:numId="67" w16cid:durableId="2004772683">
    <w:abstractNumId w:val="30"/>
  </w:num>
  <w:num w:numId="68" w16cid:durableId="890773861">
    <w:abstractNumId w:val="20"/>
  </w:num>
  <w:num w:numId="69" w16cid:durableId="1911109658">
    <w:abstractNumId w:val="58"/>
  </w:num>
  <w:num w:numId="70" w16cid:durableId="1494685810">
    <w:abstractNumId w:val="41"/>
  </w:num>
  <w:num w:numId="71" w16cid:durableId="1271932134">
    <w:abstractNumId w:val="36"/>
  </w:num>
  <w:num w:numId="72" w16cid:durableId="118961434">
    <w:abstractNumId w:val="79"/>
  </w:num>
  <w:num w:numId="73" w16cid:durableId="1165434746">
    <w:abstractNumId w:val="66"/>
  </w:num>
  <w:num w:numId="74" w16cid:durableId="1616524742">
    <w:abstractNumId w:val="19"/>
  </w:num>
  <w:num w:numId="75" w16cid:durableId="471143552">
    <w:abstractNumId w:val="74"/>
  </w:num>
  <w:num w:numId="76" w16cid:durableId="1244416868">
    <w:abstractNumId w:val="49"/>
  </w:num>
  <w:num w:numId="77" w16cid:durableId="644244038">
    <w:abstractNumId w:val="46"/>
  </w:num>
  <w:num w:numId="78" w16cid:durableId="1708069948">
    <w:abstractNumId w:val="77"/>
  </w:num>
  <w:num w:numId="79" w16cid:durableId="656298212">
    <w:abstractNumId w:val="26"/>
  </w:num>
  <w:num w:numId="80" w16cid:durableId="1136803399">
    <w:abstractNumId w:val="27"/>
  </w:num>
  <w:num w:numId="81" w16cid:durableId="401948457">
    <w:abstractNumId w:val="13"/>
  </w:num>
  <w:num w:numId="82" w16cid:durableId="2124571081">
    <w:abstractNumId w:val="75"/>
  </w:num>
  <w:num w:numId="83" w16cid:durableId="870218752">
    <w:abstractNumId w:val="50"/>
  </w:num>
  <w:num w:numId="84" w16cid:durableId="1684742576">
    <w:abstractNumId w:val="18"/>
  </w:num>
  <w:num w:numId="85" w16cid:durableId="1737783283">
    <w:abstractNumId w:val="84"/>
  </w:num>
  <w:num w:numId="86" w16cid:durableId="347100883">
    <w:abstractNumId w:val="22"/>
  </w:num>
  <w:num w:numId="87" w16cid:durableId="1231233541">
    <w:abstractNumId w:val="5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5DA"/>
    <w:rsid w:val="00003E64"/>
    <w:rsid w:val="00005C6A"/>
    <w:rsid w:val="00010E53"/>
    <w:rsid w:val="00022ABD"/>
    <w:rsid w:val="00035859"/>
    <w:rsid w:val="0003706F"/>
    <w:rsid w:val="000413BC"/>
    <w:rsid w:val="00041D69"/>
    <w:rsid w:val="00044787"/>
    <w:rsid w:val="00045FCB"/>
    <w:rsid w:val="00057903"/>
    <w:rsid w:val="00076613"/>
    <w:rsid w:val="00076C5F"/>
    <w:rsid w:val="0008036C"/>
    <w:rsid w:val="00083552"/>
    <w:rsid w:val="00095617"/>
    <w:rsid w:val="00096899"/>
    <w:rsid w:val="000979D5"/>
    <w:rsid w:val="000C6FFD"/>
    <w:rsid w:val="000D3D43"/>
    <w:rsid w:val="000E236F"/>
    <w:rsid w:val="000E7580"/>
    <w:rsid w:val="000F1088"/>
    <w:rsid w:val="000F257C"/>
    <w:rsid w:val="000F3777"/>
    <w:rsid w:val="001007C8"/>
    <w:rsid w:val="00105DA0"/>
    <w:rsid w:val="001112E4"/>
    <w:rsid w:val="0011169A"/>
    <w:rsid w:val="00122197"/>
    <w:rsid w:val="00123612"/>
    <w:rsid w:val="00132B54"/>
    <w:rsid w:val="00141481"/>
    <w:rsid w:val="0014496C"/>
    <w:rsid w:val="001453B0"/>
    <w:rsid w:val="0014655D"/>
    <w:rsid w:val="001467B8"/>
    <w:rsid w:val="0015068D"/>
    <w:rsid w:val="00171F86"/>
    <w:rsid w:val="00173897"/>
    <w:rsid w:val="00192B3F"/>
    <w:rsid w:val="00194772"/>
    <w:rsid w:val="001976C5"/>
    <w:rsid w:val="001A1DED"/>
    <w:rsid w:val="001A2143"/>
    <w:rsid w:val="001A25AC"/>
    <w:rsid w:val="001A2BD4"/>
    <w:rsid w:val="001A7090"/>
    <w:rsid w:val="001D0C09"/>
    <w:rsid w:val="001D653F"/>
    <w:rsid w:val="001D7099"/>
    <w:rsid w:val="001E2617"/>
    <w:rsid w:val="001E2B33"/>
    <w:rsid w:val="001F7B7F"/>
    <w:rsid w:val="0021249E"/>
    <w:rsid w:val="00220FE0"/>
    <w:rsid w:val="00222860"/>
    <w:rsid w:val="00222BAC"/>
    <w:rsid w:val="00231070"/>
    <w:rsid w:val="0023731F"/>
    <w:rsid w:val="00240419"/>
    <w:rsid w:val="00252204"/>
    <w:rsid w:val="002607DC"/>
    <w:rsid w:val="00262586"/>
    <w:rsid w:val="00264572"/>
    <w:rsid w:val="0027241E"/>
    <w:rsid w:val="00277178"/>
    <w:rsid w:val="0029083B"/>
    <w:rsid w:val="0029090A"/>
    <w:rsid w:val="002A6E09"/>
    <w:rsid w:val="002B1233"/>
    <w:rsid w:val="002B18A5"/>
    <w:rsid w:val="002B2DAC"/>
    <w:rsid w:val="002B36DC"/>
    <w:rsid w:val="002E2793"/>
    <w:rsid w:val="002E57C4"/>
    <w:rsid w:val="002E740A"/>
    <w:rsid w:val="002F239F"/>
    <w:rsid w:val="002F26DC"/>
    <w:rsid w:val="002F2EB2"/>
    <w:rsid w:val="003033BB"/>
    <w:rsid w:val="003122A4"/>
    <w:rsid w:val="003122B9"/>
    <w:rsid w:val="00331C19"/>
    <w:rsid w:val="00336167"/>
    <w:rsid w:val="0034274A"/>
    <w:rsid w:val="003458BC"/>
    <w:rsid w:val="00351BEA"/>
    <w:rsid w:val="00355D3D"/>
    <w:rsid w:val="003637DD"/>
    <w:rsid w:val="003743E9"/>
    <w:rsid w:val="00383993"/>
    <w:rsid w:val="00383F07"/>
    <w:rsid w:val="00384E7F"/>
    <w:rsid w:val="003909F3"/>
    <w:rsid w:val="003954D7"/>
    <w:rsid w:val="0039605B"/>
    <w:rsid w:val="00397FB5"/>
    <w:rsid w:val="003A5888"/>
    <w:rsid w:val="003B05DA"/>
    <w:rsid w:val="003B657B"/>
    <w:rsid w:val="003B6BE9"/>
    <w:rsid w:val="003B7823"/>
    <w:rsid w:val="003B7F76"/>
    <w:rsid w:val="003C12C9"/>
    <w:rsid w:val="003C2697"/>
    <w:rsid w:val="003C34B1"/>
    <w:rsid w:val="003C3509"/>
    <w:rsid w:val="003C592D"/>
    <w:rsid w:val="003C66BA"/>
    <w:rsid w:val="003D02A5"/>
    <w:rsid w:val="003E08EB"/>
    <w:rsid w:val="003E20FE"/>
    <w:rsid w:val="004036EF"/>
    <w:rsid w:val="004078C9"/>
    <w:rsid w:val="00414652"/>
    <w:rsid w:val="00415487"/>
    <w:rsid w:val="004166FC"/>
    <w:rsid w:val="00417BAE"/>
    <w:rsid w:val="00417E35"/>
    <w:rsid w:val="00422183"/>
    <w:rsid w:val="00422299"/>
    <w:rsid w:val="004230BC"/>
    <w:rsid w:val="00423A8A"/>
    <w:rsid w:val="00427170"/>
    <w:rsid w:val="00434B02"/>
    <w:rsid w:val="00440305"/>
    <w:rsid w:val="00446F7F"/>
    <w:rsid w:val="00457B4B"/>
    <w:rsid w:val="004624D5"/>
    <w:rsid w:val="004633A0"/>
    <w:rsid w:val="00463A0D"/>
    <w:rsid w:val="00463B7A"/>
    <w:rsid w:val="00466427"/>
    <w:rsid w:val="00470B23"/>
    <w:rsid w:val="00472218"/>
    <w:rsid w:val="0048612F"/>
    <w:rsid w:val="00487663"/>
    <w:rsid w:val="004902F8"/>
    <w:rsid w:val="00491A72"/>
    <w:rsid w:val="004932B8"/>
    <w:rsid w:val="004B47D9"/>
    <w:rsid w:val="004B737E"/>
    <w:rsid w:val="004B7AFF"/>
    <w:rsid w:val="004C1A6D"/>
    <w:rsid w:val="004C3492"/>
    <w:rsid w:val="004C34A2"/>
    <w:rsid w:val="004C7158"/>
    <w:rsid w:val="004D36A5"/>
    <w:rsid w:val="004D76CC"/>
    <w:rsid w:val="004E1C7E"/>
    <w:rsid w:val="004F34AD"/>
    <w:rsid w:val="004F35CA"/>
    <w:rsid w:val="004F5404"/>
    <w:rsid w:val="004F5616"/>
    <w:rsid w:val="004F5FCA"/>
    <w:rsid w:val="005108C0"/>
    <w:rsid w:val="00512F3B"/>
    <w:rsid w:val="00525085"/>
    <w:rsid w:val="005258F0"/>
    <w:rsid w:val="00530EF1"/>
    <w:rsid w:val="00532A7C"/>
    <w:rsid w:val="00535BD8"/>
    <w:rsid w:val="00553066"/>
    <w:rsid w:val="00553EE1"/>
    <w:rsid w:val="00557668"/>
    <w:rsid w:val="00574A4F"/>
    <w:rsid w:val="00581199"/>
    <w:rsid w:val="00590A24"/>
    <w:rsid w:val="005B323F"/>
    <w:rsid w:val="005D7378"/>
    <w:rsid w:val="005D7DE3"/>
    <w:rsid w:val="005E5738"/>
    <w:rsid w:val="005E70B7"/>
    <w:rsid w:val="005E78E5"/>
    <w:rsid w:val="005E7AA7"/>
    <w:rsid w:val="00601590"/>
    <w:rsid w:val="00610486"/>
    <w:rsid w:val="0061368C"/>
    <w:rsid w:val="00613AAE"/>
    <w:rsid w:val="00615C85"/>
    <w:rsid w:val="00616514"/>
    <w:rsid w:val="00624D0B"/>
    <w:rsid w:val="00625250"/>
    <w:rsid w:val="006269C8"/>
    <w:rsid w:val="00627B68"/>
    <w:rsid w:val="00631A9A"/>
    <w:rsid w:val="0064656A"/>
    <w:rsid w:val="00652A99"/>
    <w:rsid w:val="00652B13"/>
    <w:rsid w:val="00653495"/>
    <w:rsid w:val="00655DFC"/>
    <w:rsid w:val="00661310"/>
    <w:rsid w:val="00666106"/>
    <w:rsid w:val="00674C3E"/>
    <w:rsid w:val="006812FC"/>
    <w:rsid w:val="006846B0"/>
    <w:rsid w:val="0068716A"/>
    <w:rsid w:val="00693468"/>
    <w:rsid w:val="006A1D26"/>
    <w:rsid w:val="006A3710"/>
    <w:rsid w:val="006B4521"/>
    <w:rsid w:val="006C1A50"/>
    <w:rsid w:val="006C2B73"/>
    <w:rsid w:val="006C5DF5"/>
    <w:rsid w:val="006D3E67"/>
    <w:rsid w:val="006D7341"/>
    <w:rsid w:val="006F0327"/>
    <w:rsid w:val="00701D4A"/>
    <w:rsid w:val="007038CA"/>
    <w:rsid w:val="00712F02"/>
    <w:rsid w:val="00715F88"/>
    <w:rsid w:val="007164E8"/>
    <w:rsid w:val="00717127"/>
    <w:rsid w:val="00717E70"/>
    <w:rsid w:val="00724317"/>
    <w:rsid w:val="007249FE"/>
    <w:rsid w:val="00733754"/>
    <w:rsid w:val="007346B9"/>
    <w:rsid w:val="00740BA4"/>
    <w:rsid w:val="00740CD7"/>
    <w:rsid w:val="007445CB"/>
    <w:rsid w:val="007454A2"/>
    <w:rsid w:val="007535FA"/>
    <w:rsid w:val="00754CD9"/>
    <w:rsid w:val="00757B1D"/>
    <w:rsid w:val="00767F08"/>
    <w:rsid w:val="00786F55"/>
    <w:rsid w:val="007A155E"/>
    <w:rsid w:val="007A45F7"/>
    <w:rsid w:val="007A7D34"/>
    <w:rsid w:val="007B2628"/>
    <w:rsid w:val="007B53A4"/>
    <w:rsid w:val="007C1B01"/>
    <w:rsid w:val="007D3BE4"/>
    <w:rsid w:val="007D5079"/>
    <w:rsid w:val="007E080C"/>
    <w:rsid w:val="007E0F6A"/>
    <w:rsid w:val="007E2CEF"/>
    <w:rsid w:val="007E4BB2"/>
    <w:rsid w:val="007F3D9A"/>
    <w:rsid w:val="007F71DD"/>
    <w:rsid w:val="008003ED"/>
    <w:rsid w:val="008064B2"/>
    <w:rsid w:val="0080794E"/>
    <w:rsid w:val="00810E86"/>
    <w:rsid w:val="008134C1"/>
    <w:rsid w:val="00813893"/>
    <w:rsid w:val="00813F8D"/>
    <w:rsid w:val="008157BC"/>
    <w:rsid w:val="008161BC"/>
    <w:rsid w:val="0082089C"/>
    <w:rsid w:val="0082503C"/>
    <w:rsid w:val="00841EDC"/>
    <w:rsid w:val="00841F41"/>
    <w:rsid w:val="00845B7B"/>
    <w:rsid w:val="00852976"/>
    <w:rsid w:val="008720D0"/>
    <w:rsid w:val="00876E14"/>
    <w:rsid w:val="00880CCF"/>
    <w:rsid w:val="00892DD0"/>
    <w:rsid w:val="00892F8B"/>
    <w:rsid w:val="00895A83"/>
    <w:rsid w:val="008A1C13"/>
    <w:rsid w:val="008A5638"/>
    <w:rsid w:val="008A6106"/>
    <w:rsid w:val="008B1BF0"/>
    <w:rsid w:val="008B1CF7"/>
    <w:rsid w:val="008B3AA0"/>
    <w:rsid w:val="008B3FBB"/>
    <w:rsid w:val="008B4DBE"/>
    <w:rsid w:val="008C3B70"/>
    <w:rsid w:val="008D22D6"/>
    <w:rsid w:val="008D2939"/>
    <w:rsid w:val="008E3240"/>
    <w:rsid w:val="008E7C4C"/>
    <w:rsid w:val="008F5691"/>
    <w:rsid w:val="00905CEE"/>
    <w:rsid w:val="00910933"/>
    <w:rsid w:val="00910D65"/>
    <w:rsid w:val="00915E7A"/>
    <w:rsid w:val="00921B9A"/>
    <w:rsid w:val="00921CFD"/>
    <w:rsid w:val="00921F14"/>
    <w:rsid w:val="00922654"/>
    <w:rsid w:val="00922F77"/>
    <w:rsid w:val="00930FF3"/>
    <w:rsid w:val="00936B6D"/>
    <w:rsid w:val="00947575"/>
    <w:rsid w:val="00947F33"/>
    <w:rsid w:val="009504D4"/>
    <w:rsid w:val="00952766"/>
    <w:rsid w:val="0095427D"/>
    <w:rsid w:val="009576B7"/>
    <w:rsid w:val="00976A0D"/>
    <w:rsid w:val="00983D5D"/>
    <w:rsid w:val="0098518F"/>
    <w:rsid w:val="00992418"/>
    <w:rsid w:val="00996387"/>
    <w:rsid w:val="0099678D"/>
    <w:rsid w:val="00997D94"/>
    <w:rsid w:val="009A2DE8"/>
    <w:rsid w:val="009B0351"/>
    <w:rsid w:val="009B1316"/>
    <w:rsid w:val="009B4B4B"/>
    <w:rsid w:val="009B5CA8"/>
    <w:rsid w:val="009C2442"/>
    <w:rsid w:val="009C273E"/>
    <w:rsid w:val="009D5C65"/>
    <w:rsid w:val="009D6CA7"/>
    <w:rsid w:val="009D7775"/>
    <w:rsid w:val="009E0E07"/>
    <w:rsid w:val="009E4452"/>
    <w:rsid w:val="009E44EF"/>
    <w:rsid w:val="009E55EC"/>
    <w:rsid w:val="009F3F76"/>
    <w:rsid w:val="009F56B3"/>
    <w:rsid w:val="00A01CF8"/>
    <w:rsid w:val="00A049AF"/>
    <w:rsid w:val="00A122EF"/>
    <w:rsid w:val="00A15DC8"/>
    <w:rsid w:val="00A21A8E"/>
    <w:rsid w:val="00A26A90"/>
    <w:rsid w:val="00A2741D"/>
    <w:rsid w:val="00A3037D"/>
    <w:rsid w:val="00A3156A"/>
    <w:rsid w:val="00A34B3C"/>
    <w:rsid w:val="00A34C88"/>
    <w:rsid w:val="00A51EA6"/>
    <w:rsid w:val="00A57DD1"/>
    <w:rsid w:val="00A70CC2"/>
    <w:rsid w:val="00A80116"/>
    <w:rsid w:val="00A83464"/>
    <w:rsid w:val="00A85ED7"/>
    <w:rsid w:val="00AC0424"/>
    <w:rsid w:val="00AC53BC"/>
    <w:rsid w:val="00AD275D"/>
    <w:rsid w:val="00AE1A03"/>
    <w:rsid w:val="00AE2693"/>
    <w:rsid w:val="00AF1C0E"/>
    <w:rsid w:val="00AF5E7F"/>
    <w:rsid w:val="00B0431E"/>
    <w:rsid w:val="00B0534A"/>
    <w:rsid w:val="00B11EB6"/>
    <w:rsid w:val="00B12EF6"/>
    <w:rsid w:val="00B1547D"/>
    <w:rsid w:val="00B2515D"/>
    <w:rsid w:val="00B26AA0"/>
    <w:rsid w:val="00B47A08"/>
    <w:rsid w:val="00B553CC"/>
    <w:rsid w:val="00B60A1B"/>
    <w:rsid w:val="00B63ECD"/>
    <w:rsid w:val="00B67883"/>
    <w:rsid w:val="00B70BFF"/>
    <w:rsid w:val="00B912CE"/>
    <w:rsid w:val="00B93725"/>
    <w:rsid w:val="00BA3B3E"/>
    <w:rsid w:val="00BA3FF4"/>
    <w:rsid w:val="00BA5B81"/>
    <w:rsid w:val="00BB11E6"/>
    <w:rsid w:val="00BB2E4B"/>
    <w:rsid w:val="00BB33ED"/>
    <w:rsid w:val="00BB3B61"/>
    <w:rsid w:val="00BC7642"/>
    <w:rsid w:val="00BD0EA2"/>
    <w:rsid w:val="00BD7484"/>
    <w:rsid w:val="00BE4573"/>
    <w:rsid w:val="00BE4829"/>
    <w:rsid w:val="00BF539F"/>
    <w:rsid w:val="00C030B2"/>
    <w:rsid w:val="00C038E4"/>
    <w:rsid w:val="00C07486"/>
    <w:rsid w:val="00C33A4D"/>
    <w:rsid w:val="00C41462"/>
    <w:rsid w:val="00C439AC"/>
    <w:rsid w:val="00C53505"/>
    <w:rsid w:val="00C5429A"/>
    <w:rsid w:val="00C54E43"/>
    <w:rsid w:val="00C63B78"/>
    <w:rsid w:val="00C649E3"/>
    <w:rsid w:val="00C76982"/>
    <w:rsid w:val="00C86360"/>
    <w:rsid w:val="00C92A37"/>
    <w:rsid w:val="00C97770"/>
    <w:rsid w:val="00CA5A89"/>
    <w:rsid w:val="00CA5EF9"/>
    <w:rsid w:val="00CA5FD4"/>
    <w:rsid w:val="00CB1379"/>
    <w:rsid w:val="00CB4163"/>
    <w:rsid w:val="00CB467C"/>
    <w:rsid w:val="00CB4D75"/>
    <w:rsid w:val="00CB6DC1"/>
    <w:rsid w:val="00CB74BE"/>
    <w:rsid w:val="00CC3039"/>
    <w:rsid w:val="00CC6270"/>
    <w:rsid w:val="00CD0B83"/>
    <w:rsid w:val="00CE569B"/>
    <w:rsid w:val="00CE74D5"/>
    <w:rsid w:val="00CF25F7"/>
    <w:rsid w:val="00D06542"/>
    <w:rsid w:val="00D067BF"/>
    <w:rsid w:val="00D105C8"/>
    <w:rsid w:val="00D14489"/>
    <w:rsid w:val="00D14FD3"/>
    <w:rsid w:val="00D239A0"/>
    <w:rsid w:val="00D3736C"/>
    <w:rsid w:val="00D45152"/>
    <w:rsid w:val="00D61D87"/>
    <w:rsid w:val="00D63B45"/>
    <w:rsid w:val="00D67E32"/>
    <w:rsid w:val="00D70F17"/>
    <w:rsid w:val="00D86787"/>
    <w:rsid w:val="00D92A00"/>
    <w:rsid w:val="00D93018"/>
    <w:rsid w:val="00D9792F"/>
    <w:rsid w:val="00DA027C"/>
    <w:rsid w:val="00DA3EE0"/>
    <w:rsid w:val="00DA433B"/>
    <w:rsid w:val="00DB11D1"/>
    <w:rsid w:val="00DC4812"/>
    <w:rsid w:val="00DC5FE4"/>
    <w:rsid w:val="00DC7E2E"/>
    <w:rsid w:val="00DD1D0A"/>
    <w:rsid w:val="00DE2AB3"/>
    <w:rsid w:val="00DE4EDF"/>
    <w:rsid w:val="00E17B6A"/>
    <w:rsid w:val="00E368F5"/>
    <w:rsid w:val="00E37DD6"/>
    <w:rsid w:val="00E40D68"/>
    <w:rsid w:val="00E52E97"/>
    <w:rsid w:val="00E55EBC"/>
    <w:rsid w:val="00E56145"/>
    <w:rsid w:val="00E61D57"/>
    <w:rsid w:val="00E644BB"/>
    <w:rsid w:val="00E660BB"/>
    <w:rsid w:val="00E7085F"/>
    <w:rsid w:val="00E8771C"/>
    <w:rsid w:val="00E92275"/>
    <w:rsid w:val="00E945F9"/>
    <w:rsid w:val="00EA0480"/>
    <w:rsid w:val="00EC34B5"/>
    <w:rsid w:val="00ED1AFF"/>
    <w:rsid w:val="00ED1E31"/>
    <w:rsid w:val="00ED7834"/>
    <w:rsid w:val="00EE1C2F"/>
    <w:rsid w:val="00EE5571"/>
    <w:rsid w:val="00EE5C99"/>
    <w:rsid w:val="00EE7E4F"/>
    <w:rsid w:val="00EF06BF"/>
    <w:rsid w:val="00EF4FCC"/>
    <w:rsid w:val="00EF67D9"/>
    <w:rsid w:val="00F03593"/>
    <w:rsid w:val="00F12C33"/>
    <w:rsid w:val="00F13106"/>
    <w:rsid w:val="00F20A85"/>
    <w:rsid w:val="00F22F3E"/>
    <w:rsid w:val="00F26420"/>
    <w:rsid w:val="00F30B67"/>
    <w:rsid w:val="00F31646"/>
    <w:rsid w:val="00F33851"/>
    <w:rsid w:val="00F46823"/>
    <w:rsid w:val="00F66928"/>
    <w:rsid w:val="00F70E95"/>
    <w:rsid w:val="00F76795"/>
    <w:rsid w:val="00F845B3"/>
    <w:rsid w:val="00F91176"/>
    <w:rsid w:val="00F9229F"/>
    <w:rsid w:val="00FB1CCB"/>
    <w:rsid w:val="00FB34B8"/>
    <w:rsid w:val="00FB5BF0"/>
    <w:rsid w:val="00FC276F"/>
    <w:rsid w:val="00FD5F28"/>
    <w:rsid w:val="00FE297E"/>
    <w:rsid w:val="00FE7014"/>
    <w:rsid w:val="00FF237C"/>
    <w:rsid w:val="00FF2491"/>
    <w:rsid w:val="00FF2630"/>
    <w:rsid w:val="00FF658A"/>
    <w:rsid w:val="00FF7D0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0E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E70B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
    <w:link w:val="Heading1Char"/>
    <w:uiPriority w:val="9"/>
    <w:semiHidden/>
    <w:qFormat/>
    <w:rsid w:val="003B05DA"/>
    <w:pPr>
      <w:numPr>
        <w:numId w:val="1"/>
      </w:numPr>
      <w:tabs>
        <w:tab w:val="clear" w:pos="851"/>
        <w:tab w:val="clear" w:pos="1247"/>
        <w:tab w:val="clear" w:pos="4990"/>
      </w:tabs>
      <w:ind w:left="1248" w:right="624" w:hanging="397"/>
      <w:outlineLvl w:val="0"/>
    </w:pPr>
  </w:style>
  <w:style w:type="paragraph" w:styleId="Heading2">
    <w:name w:val="heading 2"/>
    <w:basedOn w:val="CH2"/>
    <w:next w:val="Normal"/>
    <w:link w:val="Heading2Char"/>
    <w:uiPriority w:val="9"/>
    <w:semiHidden/>
    <w:qFormat/>
    <w:rsid w:val="003B05DA"/>
    <w:pPr>
      <w:numPr>
        <w:numId w:val="3"/>
      </w:numPr>
      <w:tabs>
        <w:tab w:val="clear" w:pos="851"/>
        <w:tab w:val="clear" w:pos="1247"/>
        <w:tab w:val="clear" w:pos="4990"/>
      </w:tabs>
      <w:outlineLvl w:val="1"/>
    </w:pPr>
  </w:style>
  <w:style w:type="paragraph" w:styleId="Heading3">
    <w:name w:val="heading 3"/>
    <w:basedOn w:val="CH3"/>
    <w:next w:val="Normal"/>
    <w:link w:val="Heading3Char"/>
    <w:uiPriority w:val="9"/>
    <w:semiHidden/>
    <w:qFormat/>
    <w:rsid w:val="003B05DA"/>
    <w:pPr>
      <w:numPr>
        <w:numId w:val="4"/>
      </w:numPr>
      <w:tabs>
        <w:tab w:val="clear" w:pos="851"/>
        <w:tab w:val="clear" w:pos="1247"/>
        <w:tab w:val="clear" w:pos="4990"/>
      </w:tabs>
      <w:outlineLvl w:val="2"/>
    </w:pPr>
  </w:style>
  <w:style w:type="paragraph" w:styleId="Heading4">
    <w:name w:val="heading 4"/>
    <w:basedOn w:val="Normal"/>
    <w:next w:val="Normal"/>
    <w:link w:val="Heading4Char"/>
    <w:semiHidden/>
    <w:rsid w:val="003B05DA"/>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
    <w:link w:val="Heading5Char"/>
    <w:semiHidden/>
    <w:rsid w:val="003B05DA"/>
    <w:pPr>
      <w:numPr>
        <w:numId w:val="5"/>
      </w:numPr>
      <w:tabs>
        <w:tab w:val="clear" w:pos="851"/>
        <w:tab w:val="clear" w:pos="1247"/>
        <w:tab w:val="clear" w:pos="4990"/>
      </w:tabs>
      <w:ind w:left="1208" w:hanging="357"/>
      <w:outlineLvl w:val="4"/>
    </w:pPr>
  </w:style>
  <w:style w:type="paragraph" w:styleId="Heading6">
    <w:name w:val="heading 6"/>
    <w:basedOn w:val="CH5"/>
    <w:next w:val="Normal"/>
    <w:link w:val="Heading6Char"/>
    <w:semiHidden/>
    <w:rsid w:val="003B05DA"/>
    <w:pPr>
      <w:numPr>
        <w:ilvl w:val="5"/>
        <w:numId w:val="1"/>
      </w:numPr>
      <w:tabs>
        <w:tab w:val="clear" w:pos="1247"/>
        <w:tab w:val="clear" w:pos="4990"/>
      </w:tabs>
      <w:outlineLvl w:val="5"/>
    </w:pPr>
    <w:rPr>
      <w:b w:val="0"/>
      <w:bCs/>
      <w:sz w:val="24"/>
    </w:rPr>
  </w:style>
  <w:style w:type="paragraph" w:styleId="Heading7">
    <w:name w:val="heading 7"/>
    <w:basedOn w:val="CH5"/>
    <w:next w:val="Normal"/>
    <w:link w:val="Heading7Char"/>
    <w:semiHidden/>
    <w:rsid w:val="003B05DA"/>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3B05DA"/>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3B05DA"/>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5E70B7"/>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uiPriority w:val="9"/>
    <w:semiHidden/>
    <w:rsid w:val="005E70B7"/>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uiPriority w:val="9"/>
    <w:semiHidden/>
    <w:rsid w:val="005E70B7"/>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semiHidden/>
    <w:rsid w:val="00DC5FE4"/>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DC5FE4"/>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3B05DA"/>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3B05D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3B05D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3B05D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semiHidden/>
    <w:qFormat/>
    <w:rsid w:val="003B05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E70B7"/>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3B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5E70B7"/>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3B05D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5E70B7"/>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semiHidden/>
    <w:qFormat/>
    <w:rsid w:val="003B05DA"/>
    <w:pPr>
      <w:ind w:left="720"/>
      <w:contextualSpacing/>
    </w:pPr>
  </w:style>
  <w:style w:type="character" w:styleId="IntenseEmphasis">
    <w:name w:val="Intense Emphasis"/>
    <w:basedOn w:val="DefaultParagraphFont"/>
    <w:uiPriority w:val="21"/>
    <w:semiHidden/>
    <w:qFormat/>
    <w:rsid w:val="003B05DA"/>
    <w:rPr>
      <w:i/>
      <w:iCs/>
      <w:color w:val="2F5496" w:themeColor="accent1" w:themeShade="BF"/>
      <w:lang w:val="en-US"/>
    </w:rPr>
  </w:style>
  <w:style w:type="paragraph" w:styleId="IntenseQuote">
    <w:name w:val="Intense Quote"/>
    <w:basedOn w:val="Normal"/>
    <w:next w:val="Normal"/>
    <w:link w:val="IntenseQuoteChar"/>
    <w:uiPriority w:val="30"/>
    <w:semiHidden/>
    <w:qFormat/>
    <w:rsid w:val="003B05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5E70B7"/>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3B05DA"/>
    <w:rPr>
      <w:b/>
      <w:bCs/>
      <w:smallCaps/>
      <w:color w:val="2F5496" w:themeColor="accent1" w:themeShade="BF"/>
      <w:spacing w:val="5"/>
      <w:lang w:val="en-US"/>
    </w:rPr>
  </w:style>
  <w:style w:type="character" w:styleId="PageNumber">
    <w:name w:val="page number"/>
    <w:uiPriority w:val="99"/>
    <w:semiHidden/>
    <w:rsid w:val="003B05DA"/>
    <w:rPr>
      <w:rFonts w:ascii="Times New Roman" w:hAnsi="Times New Roman"/>
      <w:b/>
      <w:sz w:val="18"/>
      <w:lang w:val="en-US"/>
    </w:rPr>
  </w:style>
  <w:style w:type="table" w:customStyle="1" w:styleId="Tabledocright">
    <w:name w:val="Table_doc_right"/>
    <w:basedOn w:val="TableNormal"/>
    <w:rsid w:val="003B05D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uiPriority w:val="39"/>
    <w:semiHidden/>
    <w:rsid w:val="003B05DA"/>
    <w:pPr>
      <w:ind w:left="1000"/>
    </w:pPr>
    <w:rPr>
      <w:sz w:val="18"/>
      <w:szCs w:val="18"/>
    </w:rPr>
  </w:style>
  <w:style w:type="paragraph" w:styleId="TOC7">
    <w:name w:val="toc 7"/>
    <w:basedOn w:val="Normal"/>
    <w:next w:val="Normal"/>
    <w:autoRedefine/>
    <w:uiPriority w:val="39"/>
    <w:semiHidden/>
    <w:rsid w:val="003B05DA"/>
    <w:pPr>
      <w:ind w:left="1200"/>
    </w:pPr>
    <w:rPr>
      <w:sz w:val="18"/>
      <w:szCs w:val="18"/>
    </w:rPr>
  </w:style>
  <w:style w:type="paragraph" w:styleId="TOC8">
    <w:name w:val="toc 8"/>
    <w:basedOn w:val="Normal"/>
    <w:next w:val="Normal"/>
    <w:autoRedefine/>
    <w:uiPriority w:val="39"/>
    <w:semiHidden/>
    <w:rsid w:val="003B05DA"/>
    <w:pPr>
      <w:ind w:left="1400"/>
    </w:pPr>
    <w:rPr>
      <w:sz w:val="18"/>
      <w:szCs w:val="18"/>
    </w:rPr>
  </w:style>
  <w:style w:type="paragraph" w:styleId="TOC9">
    <w:name w:val="toc 9"/>
    <w:basedOn w:val="Normal"/>
    <w:next w:val="Normal"/>
    <w:autoRedefine/>
    <w:uiPriority w:val="39"/>
    <w:semiHidden/>
    <w:rsid w:val="003B05DA"/>
    <w:pPr>
      <w:ind w:left="1600"/>
    </w:pPr>
    <w:rPr>
      <w:sz w:val="18"/>
      <w:szCs w:val="18"/>
    </w:rPr>
  </w:style>
  <w:style w:type="paragraph" w:customStyle="1" w:styleId="Titlefigure">
    <w:name w:val="Title_figure"/>
    <w:basedOn w:val="Titletable"/>
    <w:next w:val="NormalNonumber"/>
    <w:rsid w:val="003B05DA"/>
    <w:pPr>
      <w:tabs>
        <w:tab w:val="clear" w:pos="4990"/>
      </w:tabs>
    </w:pPr>
    <w:rPr>
      <w:bCs w:val="0"/>
    </w:rPr>
  </w:style>
  <w:style w:type="paragraph" w:styleId="TableofFigures">
    <w:name w:val="table of figures"/>
    <w:basedOn w:val="Normal"/>
    <w:next w:val="Normal"/>
    <w:autoRedefine/>
    <w:semiHidden/>
    <w:rsid w:val="003B05DA"/>
    <w:pPr>
      <w:ind w:left="1814" w:hanging="567"/>
    </w:pPr>
  </w:style>
  <w:style w:type="paragraph" w:customStyle="1" w:styleId="CH1">
    <w:name w:val="CH1"/>
    <w:basedOn w:val="Normal-pool"/>
    <w:next w:val="CH2"/>
    <w:qFormat/>
    <w:rsid w:val="003B05D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
    <w:qFormat/>
    <w:rsid w:val="003B05D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
    <w:qFormat/>
    <w:rsid w:val="003B05D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B05D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unhideWhenUsed/>
    <w:rsid w:val="003B05D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B05DA"/>
    <w:pPr>
      <w:tabs>
        <w:tab w:val="left" w:pos="4321"/>
        <w:tab w:val="right" w:pos="8641"/>
      </w:tabs>
      <w:spacing w:before="60"/>
    </w:pPr>
    <w:rPr>
      <w:b/>
      <w:sz w:val="18"/>
    </w:rPr>
  </w:style>
  <w:style w:type="paragraph" w:customStyle="1" w:styleId="Footer-pool">
    <w:name w:val="Footer-pool"/>
    <w:basedOn w:val="Normal-pool"/>
    <w:next w:val="Normal-pool"/>
    <w:rsid w:val="00192B3F"/>
    <w:pPr>
      <w:tabs>
        <w:tab w:val="right" w:pos="8641"/>
      </w:tabs>
      <w:spacing w:after="120"/>
    </w:pPr>
    <w:rPr>
      <w:b/>
      <w:sz w:val="18"/>
    </w:rPr>
  </w:style>
  <w:style w:type="paragraph" w:customStyle="1" w:styleId="Header-pool">
    <w:name w:val="Header-pool"/>
    <w:basedOn w:val="Normal"/>
    <w:next w:val="Normal"/>
    <w:rsid w:val="00192B3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ftrefChar"/>
    <w:uiPriority w:val="99"/>
    <w:semiHidden/>
    <w:qFormat/>
    <w:rsid w:val="005E70B7"/>
    <w:rPr>
      <w:rFonts w:ascii="Times New Roman" w:hAnsi="Times New Roman"/>
      <w:sz w:val="20"/>
      <w:szCs w:val="18"/>
      <w:vertAlign w:val="superscript"/>
      <w:lang w:val="en-US"/>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iPriority w:val="99"/>
    <w:qFormat/>
    <w:rsid w:val="003B05DA"/>
    <w:pPr>
      <w:tabs>
        <w:tab w:val="left" w:pos="4082"/>
      </w:tabs>
      <w:spacing w:before="20" w:after="40"/>
      <w:ind w:left="1247"/>
    </w:pPr>
    <w:rPr>
      <w:sz w:val="18"/>
    </w:rPr>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uiPriority w:val="99"/>
    <w:rsid w:val="005E70B7"/>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3B05D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B05DA"/>
    <w:pPr>
      <w:keepNext/>
      <w:keepLines/>
      <w:suppressAutoHyphens/>
    </w:pPr>
    <w:rPr>
      <w:b/>
    </w:rPr>
  </w:style>
  <w:style w:type="paragraph" w:customStyle="1" w:styleId="AATitle2">
    <w:name w:val="AA_Title2"/>
    <w:basedOn w:val="AATitle"/>
    <w:qFormat/>
    <w:rsid w:val="003B05DA"/>
    <w:pPr>
      <w:keepNext w:val="0"/>
      <w:keepLines w:val="0"/>
      <w:tabs>
        <w:tab w:val="clear" w:pos="4990"/>
      </w:tabs>
      <w:spacing w:before="120" w:after="120"/>
    </w:pPr>
  </w:style>
  <w:style w:type="paragraph" w:customStyle="1" w:styleId="BBTitle">
    <w:name w:val="BB_Title"/>
    <w:basedOn w:val="Normal-pool"/>
    <w:qFormat/>
    <w:rsid w:val="003B05DA"/>
    <w:pPr>
      <w:keepNext/>
      <w:keepLines/>
      <w:suppressAutoHyphens/>
      <w:spacing w:before="320" w:after="240"/>
      <w:ind w:left="1247" w:right="567"/>
    </w:pPr>
    <w:rPr>
      <w:b/>
      <w:sz w:val="28"/>
      <w:szCs w:val="28"/>
    </w:rPr>
  </w:style>
  <w:style w:type="paragraph" w:customStyle="1" w:styleId="CH4">
    <w:name w:val="CH4"/>
    <w:basedOn w:val="Normal-pool"/>
    <w:next w:val="Normal"/>
    <w:link w:val="FooterChar"/>
    <w:rsid w:val="003B05D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uiPriority w:val="99"/>
    <w:semiHidden/>
    <w:rsid w:val="003B05DA"/>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uiPriority w:val="99"/>
    <w:semiHidden/>
    <w:rsid w:val="005E70B7"/>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rsid w:val="003B05DA"/>
    <w:rPr>
      <w:rFonts w:ascii="Times New Roman" w:hAnsi="Times New Roman"/>
      <w:color w:val="0000FF"/>
      <w:sz w:val="20"/>
      <w:szCs w:val="20"/>
      <w:u w:val="none"/>
      <w:lang w:val="en-US"/>
    </w:rPr>
  </w:style>
  <w:style w:type="numbering" w:customStyle="1" w:styleId="Normallist">
    <w:name w:val="Normal_list"/>
    <w:basedOn w:val="NoList"/>
    <w:rsid w:val="003B05DA"/>
    <w:pPr>
      <w:numPr>
        <w:numId w:val="2"/>
      </w:numPr>
    </w:pPr>
  </w:style>
  <w:style w:type="paragraph" w:customStyle="1" w:styleId="NormalNonumber">
    <w:name w:val="Normal_No_number"/>
    <w:basedOn w:val="Normal-pool"/>
    <w:qFormat/>
    <w:rsid w:val="003B05DA"/>
    <w:pPr>
      <w:spacing w:after="120"/>
      <w:ind w:left="1247"/>
    </w:pPr>
  </w:style>
  <w:style w:type="paragraph" w:customStyle="1" w:styleId="Normalnumber">
    <w:name w:val="Normal_number"/>
    <w:basedOn w:val="Normal"/>
    <w:link w:val="NormalnumberChar"/>
    <w:rsid w:val="004C1A6D"/>
    <w:pPr>
      <w:numPr>
        <w:numId w:val="22"/>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3B05DA"/>
    <w:pPr>
      <w:keepNext/>
      <w:keepLines/>
      <w:suppressAutoHyphens/>
      <w:spacing w:after="60"/>
      <w:ind w:left="1247"/>
    </w:pPr>
    <w:rPr>
      <w:b/>
      <w:bCs/>
    </w:rPr>
  </w:style>
  <w:style w:type="paragraph" w:styleId="TOC1">
    <w:name w:val="toc 1"/>
    <w:basedOn w:val="Normal"/>
    <w:next w:val="Normal"/>
    <w:autoRedefine/>
    <w:uiPriority w:val="39"/>
    <w:rsid w:val="00B60A1B"/>
    <w:pPr>
      <w:tabs>
        <w:tab w:val="clear" w:pos="1247"/>
        <w:tab w:val="clear" w:pos="1814"/>
        <w:tab w:val="clear" w:pos="2381"/>
        <w:tab w:val="clear" w:pos="2948"/>
        <w:tab w:val="clear" w:pos="3515"/>
        <w:tab w:val="right" w:leader="dot" w:pos="9486"/>
      </w:tabs>
      <w:spacing w:before="240"/>
      <w:ind w:left="1984" w:hanging="737"/>
    </w:pPr>
    <w:rPr>
      <w:b/>
      <w:noProof/>
    </w:rPr>
  </w:style>
  <w:style w:type="paragraph" w:styleId="TOC2">
    <w:name w:val="toc 2"/>
    <w:basedOn w:val="Normal"/>
    <w:next w:val="Normal"/>
    <w:uiPriority w:val="39"/>
    <w:rsid w:val="003B05DA"/>
    <w:pPr>
      <w:tabs>
        <w:tab w:val="right" w:leader="dot" w:pos="9486"/>
      </w:tabs>
      <w:spacing w:before="60"/>
      <w:ind w:left="2608" w:hanging="737"/>
    </w:pPr>
  </w:style>
  <w:style w:type="paragraph" w:styleId="TOC3">
    <w:name w:val="toc 3"/>
    <w:basedOn w:val="Normal"/>
    <w:next w:val="Normal"/>
    <w:uiPriority w:val="39"/>
    <w:rsid w:val="003B05DA"/>
    <w:pPr>
      <w:tabs>
        <w:tab w:val="right" w:leader="dot" w:pos="9486"/>
      </w:tabs>
      <w:ind w:left="3232" w:hanging="737"/>
    </w:pPr>
    <w:rPr>
      <w:iCs/>
    </w:rPr>
  </w:style>
  <w:style w:type="paragraph" w:styleId="TOC4">
    <w:name w:val="toc 4"/>
    <w:basedOn w:val="Normal"/>
    <w:next w:val="Normal"/>
    <w:uiPriority w:val="39"/>
    <w:semiHidden/>
    <w:rsid w:val="003B05DA"/>
    <w:pPr>
      <w:tabs>
        <w:tab w:val="left" w:pos="1000"/>
        <w:tab w:val="right" w:leader="dot" w:pos="9486"/>
      </w:tabs>
      <w:ind w:left="3856" w:hanging="737"/>
    </w:pPr>
    <w:rPr>
      <w:szCs w:val="18"/>
    </w:rPr>
  </w:style>
  <w:style w:type="paragraph" w:styleId="TOC5">
    <w:name w:val="toc 5"/>
    <w:basedOn w:val="Normal"/>
    <w:next w:val="Normal"/>
    <w:uiPriority w:val="39"/>
    <w:semiHidden/>
    <w:rsid w:val="003B05DA"/>
    <w:pPr>
      <w:tabs>
        <w:tab w:val="right" w:leader="dot" w:pos="9486"/>
      </w:tabs>
      <w:ind w:left="4479" w:hanging="737"/>
    </w:pPr>
    <w:rPr>
      <w:sz w:val="18"/>
      <w:szCs w:val="18"/>
    </w:rPr>
  </w:style>
  <w:style w:type="paragraph" w:customStyle="1" w:styleId="ZZAnxheader">
    <w:name w:val="ZZ_Anx_header"/>
    <w:basedOn w:val="Normal-pool"/>
    <w:rsid w:val="003B05DA"/>
    <w:rPr>
      <w:b/>
      <w:bCs/>
      <w:sz w:val="28"/>
      <w:szCs w:val="22"/>
    </w:rPr>
  </w:style>
  <w:style w:type="paragraph" w:customStyle="1" w:styleId="ZZAnxtitle">
    <w:name w:val="ZZ_Anx_title"/>
    <w:basedOn w:val="Normal-pool"/>
    <w:rsid w:val="003B05DA"/>
    <w:pPr>
      <w:spacing w:before="360" w:after="120"/>
      <w:ind w:left="1247"/>
    </w:pPr>
    <w:rPr>
      <w:b/>
      <w:bCs/>
      <w:sz w:val="28"/>
      <w:szCs w:val="26"/>
    </w:rPr>
  </w:style>
  <w:style w:type="paragraph" w:styleId="NormalWeb">
    <w:name w:val="Normal (Web)"/>
    <w:basedOn w:val="Normal"/>
    <w:uiPriority w:val="99"/>
    <w:semiHidden/>
    <w:rsid w:val="003B05D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B05DA"/>
    <w:pPr>
      <w:spacing w:before="40" w:after="40"/>
    </w:pPr>
    <w:rPr>
      <w:sz w:val="18"/>
    </w:rPr>
  </w:style>
  <w:style w:type="paragraph" w:customStyle="1" w:styleId="Footnote-Text">
    <w:name w:val="Footnote-Text"/>
    <w:basedOn w:val="Normal-pool"/>
    <w:rsid w:val="00192B3F"/>
    <w:pPr>
      <w:spacing w:before="20" w:after="40"/>
      <w:ind w:left="1247"/>
    </w:pPr>
    <w:rPr>
      <w:sz w:val="18"/>
    </w:rPr>
  </w:style>
  <w:style w:type="paragraph" w:customStyle="1" w:styleId="AConvName">
    <w:name w:val="A_ConvName"/>
    <w:basedOn w:val="Normal-pool"/>
    <w:next w:val="Normal-pool"/>
    <w:rsid w:val="003B05DA"/>
    <w:pPr>
      <w:spacing w:before="120" w:after="240"/>
    </w:pPr>
    <w:rPr>
      <w:rFonts w:ascii="Arial" w:hAnsi="Arial"/>
      <w:b/>
      <w:sz w:val="28"/>
    </w:rPr>
  </w:style>
  <w:style w:type="paragraph" w:customStyle="1" w:styleId="ASymbol">
    <w:name w:val="A_Symbol"/>
    <w:basedOn w:val="Normal-pool"/>
    <w:rsid w:val="003B05DA"/>
    <w:pPr>
      <w:tabs>
        <w:tab w:val="clear" w:pos="624"/>
        <w:tab w:val="clear" w:pos="1247"/>
        <w:tab w:val="right" w:pos="2920"/>
      </w:tabs>
    </w:pPr>
    <w:rPr>
      <w:rFonts w:eastAsia="SimSun"/>
    </w:rPr>
  </w:style>
  <w:style w:type="paragraph" w:customStyle="1" w:styleId="AText">
    <w:name w:val="A_Text"/>
    <w:basedOn w:val="Normal-pool"/>
    <w:rsid w:val="003B05DA"/>
    <w:pPr>
      <w:spacing w:before="120"/>
    </w:pPr>
  </w:style>
  <w:style w:type="paragraph" w:customStyle="1" w:styleId="ATwoLetters">
    <w:name w:val="A_TwoLetters"/>
    <w:basedOn w:val="Normal-pool"/>
    <w:next w:val="Normal-pool"/>
    <w:rsid w:val="003B05D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B05D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3B05DA"/>
    <w:rPr>
      <w:rFonts w:ascii="Tahoma" w:hAnsi="Tahoma" w:cs="Tahoma"/>
      <w:sz w:val="16"/>
      <w:szCs w:val="16"/>
    </w:rPr>
  </w:style>
  <w:style w:type="character" w:customStyle="1" w:styleId="BalloonTextChar">
    <w:name w:val="Balloon Text Char"/>
    <w:basedOn w:val="DefaultParagraphFont"/>
    <w:link w:val="BalloonText"/>
    <w:semiHidden/>
    <w:rsid w:val="00DC5FE4"/>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3B05DA"/>
    <w:rPr>
      <w:sz w:val="16"/>
      <w:szCs w:val="16"/>
      <w:lang w:val="en-US"/>
    </w:rPr>
  </w:style>
  <w:style w:type="paragraph" w:styleId="CommentText">
    <w:name w:val="annotation text"/>
    <w:basedOn w:val="Normal"/>
    <w:link w:val="CommentTextChar"/>
    <w:uiPriority w:val="99"/>
    <w:semiHidden/>
    <w:rsid w:val="003B05DA"/>
  </w:style>
  <w:style w:type="character" w:customStyle="1" w:styleId="CommentTextChar">
    <w:name w:val="Comment Text Char"/>
    <w:basedOn w:val="DefaultParagraphFont"/>
    <w:link w:val="Comment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rsid w:val="003B05DA"/>
    <w:rPr>
      <w:b/>
      <w:bCs/>
    </w:rPr>
  </w:style>
  <w:style w:type="character" w:customStyle="1" w:styleId="CommentSubjectChar">
    <w:name w:val="Comment Subject Char"/>
    <w:basedOn w:val="CommentTextChar"/>
    <w:link w:val="CommentSubject"/>
    <w:uiPriority w:val="99"/>
    <w:semiHidden/>
    <w:rsid w:val="005E70B7"/>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3B05DA"/>
    <w:rPr>
      <w:color w:val="0000FF"/>
      <w:u w:val="none"/>
      <w:lang w:val="en-US"/>
    </w:rPr>
  </w:style>
  <w:style w:type="character" w:customStyle="1" w:styleId="FooterChar">
    <w:name w:val="Footer Char"/>
    <w:basedOn w:val="DefaultParagraphFont"/>
    <w:link w:val="CH4"/>
    <w:uiPriority w:val="99"/>
    <w:rsid w:val="003B05DA"/>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3B05DA"/>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rsid w:val="004C1A6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3B05DA"/>
    <w:rPr>
      <w:color w:val="808080"/>
      <w:lang w:val="en-US"/>
    </w:rPr>
  </w:style>
  <w:style w:type="table" w:styleId="TableGrid">
    <w:name w:val="Table Grid"/>
    <w:basedOn w:val="TableNormal"/>
    <w:uiPriority w:val="39"/>
    <w:rsid w:val="003B05D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B05DA"/>
    <w:pPr>
      <w:spacing w:before="120" w:after="240"/>
    </w:pPr>
  </w:style>
  <w:style w:type="character" w:customStyle="1" w:styleId="ALogoChar">
    <w:name w:val="A_Logo Char"/>
    <w:basedOn w:val="DefaultParagraphFont"/>
    <w:link w:val="ALogo"/>
    <w:rsid w:val="003B05DA"/>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3B05DA"/>
    <w:rPr>
      <w:sz w:val="2"/>
    </w:rPr>
  </w:style>
  <w:style w:type="character" w:customStyle="1" w:styleId="ASpacerChar">
    <w:name w:val="A_Spacer Char"/>
    <w:basedOn w:val="DefaultParagraphFont"/>
    <w:link w:val="ASpacer"/>
    <w:rsid w:val="003B05DA"/>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3B05DA"/>
  </w:style>
  <w:style w:type="character" w:styleId="UnresolvedMention">
    <w:name w:val="Unresolved Mention"/>
    <w:basedOn w:val="DefaultParagraphFont"/>
    <w:uiPriority w:val="99"/>
    <w:semiHidden/>
    <w:rsid w:val="003B05DA"/>
    <w:rPr>
      <w:color w:val="605E5C"/>
      <w:shd w:val="clear" w:color="auto" w:fill="E1DFDD"/>
      <w:lang w:val="en-US"/>
    </w:rPr>
  </w:style>
  <w:style w:type="paragraph" w:customStyle="1" w:styleId="ANormal">
    <w:name w:val="A_Normal"/>
    <w:basedOn w:val="Normal-pool"/>
    <w:qFormat/>
    <w:rsid w:val="003B05DA"/>
  </w:style>
  <w:style w:type="paragraph" w:customStyle="1" w:styleId="AText0">
    <w:name w:val="A_Text0"/>
    <w:basedOn w:val="AText"/>
    <w:next w:val="AText"/>
    <w:qFormat/>
    <w:rsid w:val="003B05DA"/>
    <w:pPr>
      <w:tabs>
        <w:tab w:val="clear" w:pos="4990"/>
      </w:tabs>
      <w:spacing w:before="0" w:after="120"/>
    </w:pPr>
  </w:style>
  <w:style w:type="paragraph" w:styleId="Footer">
    <w:name w:val="footer"/>
    <w:basedOn w:val="Normal"/>
    <w:link w:val="FooterChar1"/>
    <w:uiPriority w:val="99"/>
    <w:semiHidden/>
    <w:rsid w:val="003B05DA"/>
    <w:pPr>
      <w:tabs>
        <w:tab w:val="clear" w:pos="1247"/>
        <w:tab w:val="right" w:pos="8641"/>
      </w:tabs>
    </w:pPr>
    <w:rPr>
      <w:b/>
      <w:sz w:val="18"/>
    </w:rPr>
  </w:style>
  <w:style w:type="character" w:customStyle="1" w:styleId="FooterChar1">
    <w:name w:val="Footer Char1"/>
    <w:basedOn w:val="DefaultParagraphFont"/>
    <w:link w:val="Footer"/>
    <w:uiPriority w:val="99"/>
    <w:semiHidden/>
    <w:rsid w:val="005E70B7"/>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0F3777"/>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192B3F"/>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B05DA"/>
  </w:style>
  <w:style w:type="paragraph" w:styleId="BlockText">
    <w:name w:val="Block Text"/>
    <w:basedOn w:val="Normal"/>
    <w:uiPriority w:val="99"/>
    <w:semiHidden/>
    <w:rsid w:val="003B05D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1"/>
    <w:semiHidden/>
    <w:qFormat/>
    <w:rsid w:val="003B05DA"/>
  </w:style>
  <w:style w:type="character" w:customStyle="1" w:styleId="BodyTextChar">
    <w:name w:val="Body Text Char"/>
    <w:basedOn w:val="DefaultParagraphFont"/>
    <w:link w:val="BodyText"/>
    <w:uiPriority w:val="1"/>
    <w:semiHidden/>
    <w:rsid w:val="005E70B7"/>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3B05DA"/>
    <w:pPr>
      <w:spacing w:line="480" w:lineRule="auto"/>
    </w:pPr>
  </w:style>
  <w:style w:type="character" w:customStyle="1" w:styleId="BodyText2Char">
    <w:name w:val="Body Text 2 Char"/>
    <w:basedOn w:val="DefaultParagraphFont"/>
    <w:link w:val="BodyTex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3B05DA"/>
    <w:rPr>
      <w:sz w:val="16"/>
      <w:szCs w:val="16"/>
    </w:rPr>
  </w:style>
  <w:style w:type="character" w:customStyle="1" w:styleId="BodyText3Char">
    <w:name w:val="Body Text 3 Char"/>
    <w:basedOn w:val="DefaultParagraphFont"/>
    <w:link w:val="BodyText3"/>
    <w:uiPriority w:val="99"/>
    <w:semiHidden/>
    <w:rsid w:val="005E70B7"/>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3B05DA"/>
    <w:pPr>
      <w:ind w:firstLine="360"/>
    </w:pPr>
  </w:style>
  <w:style w:type="character" w:customStyle="1" w:styleId="BodyTextFirstIndentChar">
    <w:name w:val="Body Text First Indent Char"/>
    <w:basedOn w:val="BodyTextChar"/>
    <w:link w:val="BodyTextFirs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3B05DA"/>
    <w:pPr>
      <w:ind w:left="283"/>
    </w:pPr>
  </w:style>
  <w:style w:type="character" w:customStyle="1" w:styleId="BodyTextIndentChar">
    <w:name w:val="Body Text Indent Char"/>
    <w:basedOn w:val="DefaultParagraphFont"/>
    <w:link w:val="BodyTextInden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3B05DA"/>
    <w:pPr>
      <w:ind w:left="360" w:firstLine="360"/>
    </w:pPr>
  </w:style>
  <w:style w:type="character" w:customStyle="1" w:styleId="BodyTextFirstIndent2Char">
    <w:name w:val="Body Text First Indent 2 Char"/>
    <w:basedOn w:val="BodyTextIndentChar"/>
    <w:link w:val="BodyTextFirs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3B05DA"/>
    <w:pPr>
      <w:spacing w:line="480" w:lineRule="auto"/>
      <w:ind w:left="283"/>
    </w:pPr>
  </w:style>
  <w:style w:type="character" w:customStyle="1" w:styleId="BodyTextIndent2Char">
    <w:name w:val="Body Text Indent 2 Char"/>
    <w:basedOn w:val="DefaultParagraphFont"/>
    <w:link w:val="BodyTextIndent2"/>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3B05DA"/>
    <w:pPr>
      <w:ind w:left="283"/>
    </w:pPr>
    <w:rPr>
      <w:sz w:val="16"/>
      <w:szCs w:val="16"/>
    </w:rPr>
  </w:style>
  <w:style w:type="character" w:customStyle="1" w:styleId="BodyTextIndent3Char">
    <w:name w:val="Body Text Indent 3 Char"/>
    <w:basedOn w:val="DefaultParagraphFont"/>
    <w:link w:val="BodyTextIndent3"/>
    <w:uiPriority w:val="99"/>
    <w:semiHidden/>
    <w:rsid w:val="005E70B7"/>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3B05DA"/>
    <w:rPr>
      <w:b/>
      <w:bCs/>
      <w:i/>
      <w:iCs/>
      <w:spacing w:val="5"/>
      <w:lang w:val="en-US"/>
    </w:rPr>
  </w:style>
  <w:style w:type="paragraph" w:styleId="Caption">
    <w:name w:val="caption"/>
    <w:basedOn w:val="Normal"/>
    <w:next w:val="Normal"/>
    <w:uiPriority w:val="35"/>
    <w:semiHidden/>
    <w:qFormat/>
    <w:rsid w:val="003B05DA"/>
    <w:pPr>
      <w:spacing w:after="200"/>
    </w:pPr>
    <w:rPr>
      <w:i/>
      <w:iCs/>
      <w:color w:val="44546A" w:themeColor="text2"/>
      <w:sz w:val="18"/>
      <w:szCs w:val="18"/>
    </w:rPr>
  </w:style>
  <w:style w:type="paragraph" w:styleId="Closing">
    <w:name w:val="Closing"/>
    <w:basedOn w:val="Normal"/>
    <w:link w:val="ClosingChar"/>
    <w:uiPriority w:val="99"/>
    <w:semiHidden/>
    <w:rsid w:val="003B05DA"/>
    <w:pPr>
      <w:ind w:left="4252"/>
    </w:pPr>
  </w:style>
  <w:style w:type="character" w:customStyle="1" w:styleId="ClosingChar">
    <w:name w:val="Closing Char"/>
    <w:basedOn w:val="DefaultParagraphFont"/>
    <w:link w:val="Clos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B05D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B05D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05D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B05D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3B05DA"/>
  </w:style>
  <w:style w:type="character" w:customStyle="1" w:styleId="DateChar">
    <w:name w:val="Date Char"/>
    <w:basedOn w:val="DefaultParagraphFont"/>
    <w:link w:val="Date"/>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3B05D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E70B7"/>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3B05DA"/>
  </w:style>
  <w:style w:type="character" w:customStyle="1" w:styleId="E-mailSignatureChar">
    <w:name w:val="E-mail Signature Char"/>
    <w:basedOn w:val="DefaultParagraphFont"/>
    <w:link w:val="E-mai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3B05DA"/>
    <w:rPr>
      <w:i/>
      <w:iCs/>
      <w:lang w:val="en-US"/>
    </w:rPr>
  </w:style>
  <w:style w:type="character" w:styleId="EndnoteReference">
    <w:name w:val="endnote reference"/>
    <w:basedOn w:val="DefaultParagraphFont"/>
    <w:uiPriority w:val="99"/>
    <w:semiHidden/>
    <w:rsid w:val="003B05DA"/>
    <w:rPr>
      <w:vertAlign w:val="superscript"/>
      <w:lang w:val="en-US"/>
    </w:rPr>
  </w:style>
  <w:style w:type="paragraph" w:styleId="EndnoteText">
    <w:name w:val="endnote text"/>
    <w:basedOn w:val="Normal"/>
    <w:link w:val="EndnoteTextChar"/>
    <w:uiPriority w:val="99"/>
    <w:semiHidden/>
    <w:rsid w:val="003B05DA"/>
  </w:style>
  <w:style w:type="character" w:customStyle="1" w:styleId="EndnoteTextChar">
    <w:name w:val="Endnote Text Char"/>
    <w:basedOn w:val="DefaultParagraphFont"/>
    <w:link w:val="EndnoteText"/>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3B05DA"/>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B05DA"/>
    <w:rPr>
      <w:rFonts w:asciiTheme="majorHAnsi" w:eastAsiaTheme="majorEastAsia" w:hAnsiTheme="majorHAnsi" w:cstheme="majorBidi"/>
    </w:rPr>
  </w:style>
  <w:style w:type="table" w:styleId="GridTable1Light">
    <w:name w:val="Grid Table 1 Light"/>
    <w:basedOn w:val="TableNormal"/>
    <w:uiPriority w:val="46"/>
    <w:rsid w:val="003B05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05D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05D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05D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05D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05D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05D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05D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05D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B05D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B05D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B05D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B05D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B05D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B0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B05D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05D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B05D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B05D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B05D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B05D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B05D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3B05DA"/>
    <w:rPr>
      <w:color w:val="2B579A"/>
      <w:shd w:val="clear" w:color="auto" w:fill="E1DFDD"/>
      <w:lang w:val="en-US"/>
    </w:rPr>
  </w:style>
  <w:style w:type="character" w:styleId="HTMLAcronym">
    <w:name w:val="HTML Acronym"/>
    <w:basedOn w:val="DefaultParagraphFont"/>
    <w:uiPriority w:val="99"/>
    <w:semiHidden/>
    <w:rsid w:val="003B05DA"/>
    <w:rPr>
      <w:lang w:val="en-US"/>
    </w:rPr>
  </w:style>
  <w:style w:type="paragraph" w:styleId="HTMLAddress">
    <w:name w:val="HTML Address"/>
    <w:basedOn w:val="Normal"/>
    <w:link w:val="HTMLAddressChar"/>
    <w:uiPriority w:val="99"/>
    <w:semiHidden/>
    <w:rsid w:val="003B05DA"/>
    <w:rPr>
      <w:i/>
      <w:iCs/>
    </w:rPr>
  </w:style>
  <w:style w:type="character" w:customStyle="1" w:styleId="HTMLAddressChar">
    <w:name w:val="HTML Address Char"/>
    <w:basedOn w:val="DefaultParagraphFont"/>
    <w:link w:val="HTMLAddress"/>
    <w:uiPriority w:val="99"/>
    <w:semiHidden/>
    <w:rsid w:val="005E70B7"/>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3B05DA"/>
    <w:rPr>
      <w:i/>
      <w:iCs/>
      <w:lang w:val="en-US"/>
    </w:rPr>
  </w:style>
  <w:style w:type="character" w:styleId="HTMLCode">
    <w:name w:val="HTML Code"/>
    <w:basedOn w:val="DefaultParagraphFont"/>
    <w:uiPriority w:val="99"/>
    <w:semiHidden/>
    <w:rsid w:val="003B05DA"/>
    <w:rPr>
      <w:rFonts w:ascii="Consolas" w:hAnsi="Consolas"/>
      <w:sz w:val="20"/>
      <w:szCs w:val="20"/>
      <w:lang w:val="en-US"/>
    </w:rPr>
  </w:style>
  <w:style w:type="character" w:styleId="HTMLDefinition">
    <w:name w:val="HTML Definition"/>
    <w:basedOn w:val="DefaultParagraphFont"/>
    <w:uiPriority w:val="99"/>
    <w:semiHidden/>
    <w:rsid w:val="003B05DA"/>
    <w:rPr>
      <w:i/>
      <w:iCs/>
      <w:lang w:val="en-US"/>
    </w:rPr>
  </w:style>
  <w:style w:type="character" w:styleId="HTMLKeyboard">
    <w:name w:val="HTML Keyboard"/>
    <w:basedOn w:val="DefaultParagraphFont"/>
    <w:uiPriority w:val="99"/>
    <w:semiHidden/>
    <w:rsid w:val="003B05DA"/>
    <w:rPr>
      <w:rFonts w:ascii="Consolas" w:hAnsi="Consolas"/>
      <w:sz w:val="20"/>
      <w:szCs w:val="20"/>
      <w:lang w:val="en-US"/>
    </w:rPr>
  </w:style>
  <w:style w:type="paragraph" w:styleId="HTMLPreformatted">
    <w:name w:val="HTML Preformatted"/>
    <w:basedOn w:val="Normal"/>
    <w:link w:val="HTMLPreformattedChar"/>
    <w:uiPriority w:val="99"/>
    <w:semiHidden/>
    <w:rsid w:val="003B05DA"/>
    <w:rPr>
      <w:rFonts w:ascii="Consolas" w:hAnsi="Consolas"/>
    </w:rPr>
  </w:style>
  <w:style w:type="character" w:customStyle="1" w:styleId="HTMLPreformattedChar">
    <w:name w:val="HTML Preformatted Char"/>
    <w:basedOn w:val="DefaultParagraphFont"/>
    <w:link w:val="HTMLPreformatted"/>
    <w:uiPriority w:val="99"/>
    <w:semiHidden/>
    <w:rsid w:val="005E70B7"/>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3B05DA"/>
    <w:rPr>
      <w:rFonts w:ascii="Consolas" w:hAnsi="Consolas"/>
      <w:sz w:val="24"/>
      <w:szCs w:val="24"/>
      <w:lang w:val="en-US"/>
    </w:rPr>
  </w:style>
  <w:style w:type="character" w:styleId="HTMLTypewriter">
    <w:name w:val="HTML Typewriter"/>
    <w:basedOn w:val="DefaultParagraphFont"/>
    <w:uiPriority w:val="99"/>
    <w:semiHidden/>
    <w:rsid w:val="003B05DA"/>
    <w:rPr>
      <w:rFonts w:ascii="Consolas" w:hAnsi="Consolas"/>
      <w:sz w:val="20"/>
      <w:szCs w:val="20"/>
      <w:lang w:val="en-US"/>
    </w:rPr>
  </w:style>
  <w:style w:type="character" w:styleId="HTMLVariable">
    <w:name w:val="HTML Variable"/>
    <w:basedOn w:val="DefaultParagraphFont"/>
    <w:uiPriority w:val="99"/>
    <w:semiHidden/>
    <w:rsid w:val="003B05DA"/>
    <w:rPr>
      <w:i/>
      <w:iCs/>
      <w:lang w:val="en-US"/>
    </w:rPr>
  </w:style>
  <w:style w:type="paragraph" w:styleId="Index1">
    <w:name w:val="index 1"/>
    <w:basedOn w:val="Normal"/>
    <w:next w:val="Normal"/>
    <w:autoRedefine/>
    <w:uiPriority w:val="99"/>
    <w:semiHidden/>
    <w:rsid w:val="003B05DA"/>
    <w:pPr>
      <w:tabs>
        <w:tab w:val="clear" w:pos="1247"/>
      </w:tabs>
      <w:ind w:left="200" w:hanging="200"/>
    </w:pPr>
  </w:style>
  <w:style w:type="paragraph" w:styleId="Index2">
    <w:name w:val="index 2"/>
    <w:basedOn w:val="Normal"/>
    <w:next w:val="Normal"/>
    <w:autoRedefine/>
    <w:uiPriority w:val="99"/>
    <w:semiHidden/>
    <w:rsid w:val="003B05DA"/>
    <w:pPr>
      <w:tabs>
        <w:tab w:val="clear" w:pos="1247"/>
      </w:tabs>
      <w:ind w:left="400" w:hanging="200"/>
    </w:pPr>
  </w:style>
  <w:style w:type="paragraph" w:styleId="Index3">
    <w:name w:val="index 3"/>
    <w:basedOn w:val="Normal"/>
    <w:next w:val="Normal"/>
    <w:autoRedefine/>
    <w:uiPriority w:val="99"/>
    <w:semiHidden/>
    <w:rsid w:val="003B05DA"/>
    <w:pPr>
      <w:tabs>
        <w:tab w:val="clear" w:pos="1247"/>
      </w:tabs>
      <w:ind w:left="600" w:hanging="200"/>
    </w:pPr>
  </w:style>
  <w:style w:type="paragraph" w:styleId="Index4">
    <w:name w:val="index 4"/>
    <w:basedOn w:val="Normal"/>
    <w:next w:val="Normal"/>
    <w:autoRedefine/>
    <w:uiPriority w:val="99"/>
    <w:semiHidden/>
    <w:rsid w:val="003B05DA"/>
    <w:pPr>
      <w:tabs>
        <w:tab w:val="clear" w:pos="1247"/>
      </w:tabs>
      <w:ind w:left="800" w:hanging="200"/>
    </w:pPr>
  </w:style>
  <w:style w:type="paragraph" w:styleId="Index5">
    <w:name w:val="index 5"/>
    <w:basedOn w:val="Normal"/>
    <w:next w:val="Normal"/>
    <w:autoRedefine/>
    <w:uiPriority w:val="99"/>
    <w:semiHidden/>
    <w:rsid w:val="003B05DA"/>
    <w:pPr>
      <w:tabs>
        <w:tab w:val="clear" w:pos="1247"/>
      </w:tabs>
      <w:ind w:left="1000" w:hanging="200"/>
    </w:pPr>
  </w:style>
  <w:style w:type="paragraph" w:styleId="Index6">
    <w:name w:val="index 6"/>
    <w:basedOn w:val="Normal"/>
    <w:next w:val="Normal"/>
    <w:autoRedefine/>
    <w:uiPriority w:val="99"/>
    <w:semiHidden/>
    <w:rsid w:val="003B05DA"/>
    <w:pPr>
      <w:tabs>
        <w:tab w:val="clear" w:pos="1247"/>
      </w:tabs>
      <w:ind w:left="1200" w:hanging="200"/>
    </w:pPr>
  </w:style>
  <w:style w:type="paragraph" w:styleId="Index7">
    <w:name w:val="index 7"/>
    <w:basedOn w:val="Normal"/>
    <w:next w:val="Normal"/>
    <w:autoRedefine/>
    <w:uiPriority w:val="99"/>
    <w:semiHidden/>
    <w:rsid w:val="003B05DA"/>
    <w:pPr>
      <w:tabs>
        <w:tab w:val="clear" w:pos="1247"/>
      </w:tabs>
      <w:ind w:left="1400" w:hanging="200"/>
    </w:pPr>
  </w:style>
  <w:style w:type="paragraph" w:styleId="Index8">
    <w:name w:val="index 8"/>
    <w:basedOn w:val="Normal"/>
    <w:next w:val="Normal"/>
    <w:autoRedefine/>
    <w:uiPriority w:val="99"/>
    <w:semiHidden/>
    <w:rsid w:val="003B05DA"/>
    <w:pPr>
      <w:tabs>
        <w:tab w:val="clear" w:pos="1247"/>
      </w:tabs>
      <w:ind w:left="1600" w:hanging="200"/>
    </w:pPr>
  </w:style>
  <w:style w:type="paragraph" w:styleId="Index9">
    <w:name w:val="index 9"/>
    <w:basedOn w:val="Normal"/>
    <w:next w:val="Normal"/>
    <w:autoRedefine/>
    <w:uiPriority w:val="99"/>
    <w:semiHidden/>
    <w:rsid w:val="003B05DA"/>
    <w:pPr>
      <w:tabs>
        <w:tab w:val="clear" w:pos="1247"/>
      </w:tabs>
      <w:ind w:left="1800" w:hanging="200"/>
    </w:pPr>
  </w:style>
  <w:style w:type="paragraph" w:styleId="IndexHeading">
    <w:name w:val="index heading"/>
    <w:basedOn w:val="Normal"/>
    <w:next w:val="Index1"/>
    <w:uiPriority w:val="99"/>
    <w:semiHidden/>
    <w:rsid w:val="003B05DA"/>
    <w:rPr>
      <w:rFonts w:asciiTheme="majorHAnsi" w:eastAsiaTheme="majorEastAsia" w:hAnsiTheme="majorHAnsi" w:cstheme="majorBidi"/>
      <w:b/>
      <w:bCs/>
    </w:rPr>
  </w:style>
  <w:style w:type="table" w:styleId="LightGrid">
    <w:name w:val="Light Grid"/>
    <w:basedOn w:val="TableNormal"/>
    <w:uiPriority w:val="62"/>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B05D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05D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B05D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B05D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B05D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B05D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B05D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B05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05D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B05D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B05D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B05D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B05D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B05D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3B05DA"/>
    <w:rPr>
      <w:lang w:val="en-US"/>
    </w:rPr>
  </w:style>
  <w:style w:type="paragraph" w:styleId="List">
    <w:name w:val="List"/>
    <w:basedOn w:val="Normal"/>
    <w:uiPriority w:val="99"/>
    <w:semiHidden/>
    <w:rsid w:val="003B05DA"/>
    <w:pPr>
      <w:ind w:left="283" w:hanging="283"/>
      <w:contextualSpacing/>
    </w:pPr>
  </w:style>
  <w:style w:type="paragraph" w:styleId="List2">
    <w:name w:val="List 2"/>
    <w:basedOn w:val="Normal"/>
    <w:uiPriority w:val="99"/>
    <w:semiHidden/>
    <w:rsid w:val="003B05DA"/>
    <w:pPr>
      <w:ind w:left="566" w:hanging="283"/>
      <w:contextualSpacing/>
    </w:pPr>
  </w:style>
  <w:style w:type="paragraph" w:styleId="List3">
    <w:name w:val="List 3"/>
    <w:basedOn w:val="Normal"/>
    <w:uiPriority w:val="99"/>
    <w:semiHidden/>
    <w:rsid w:val="003B05DA"/>
    <w:pPr>
      <w:ind w:left="849" w:hanging="283"/>
      <w:contextualSpacing/>
    </w:pPr>
  </w:style>
  <w:style w:type="paragraph" w:styleId="List4">
    <w:name w:val="List 4"/>
    <w:basedOn w:val="Normal"/>
    <w:uiPriority w:val="99"/>
    <w:semiHidden/>
    <w:rsid w:val="003B05DA"/>
    <w:pPr>
      <w:ind w:left="1132" w:hanging="283"/>
      <w:contextualSpacing/>
    </w:pPr>
  </w:style>
  <w:style w:type="paragraph" w:styleId="List5">
    <w:name w:val="List 5"/>
    <w:basedOn w:val="Normal"/>
    <w:uiPriority w:val="99"/>
    <w:semiHidden/>
    <w:rsid w:val="003B05DA"/>
    <w:pPr>
      <w:ind w:left="1415" w:hanging="283"/>
      <w:contextualSpacing/>
    </w:pPr>
  </w:style>
  <w:style w:type="paragraph" w:styleId="ListBullet">
    <w:name w:val="List Bullet"/>
    <w:basedOn w:val="Normal"/>
    <w:uiPriority w:val="99"/>
    <w:semiHidden/>
    <w:rsid w:val="003B05DA"/>
    <w:pPr>
      <w:numPr>
        <w:numId w:val="6"/>
      </w:numPr>
      <w:contextualSpacing/>
    </w:pPr>
  </w:style>
  <w:style w:type="paragraph" w:styleId="ListBullet2">
    <w:name w:val="List Bullet 2"/>
    <w:basedOn w:val="Normal"/>
    <w:uiPriority w:val="99"/>
    <w:semiHidden/>
    <w:rsid w:val="003B05DA"/>
    <w:pPr>
      <w:numPr>
        <w:numId w:val="7"/>
      </w:numPr>
      <w:contextualSpacing/>
    </w:pPr>
  </w:style>
  <w:style w:type="paragraph" w:styleId="ListBullet3">
    <w:name w:val="List Bullet 3"/>
    <w:basedOn w:val="Normal"/>
    <w:uiPriority w:val="99"/>
    <w:semiHidden/>
    <w:rsid w:val="003B05DA"/>
    <w:pPr>
      <w:numPr>
        <w:numId w:val="8"/>
      </w:numPr>
      <w:contextualSpacing/>
    </w:pPr>
  </w:style>
  <w:style w:type="paragraph" w:styleId="ListBullet4">
    <w:name w:val="List Bullet 4"/>
    <w:basedOn w:val="Normal"/>
    <w:uiPriority w:val="99"/>
    <w:semiHidden/>
    <w:rsid w:val="003B05DA"/>
    <w:pPr>
      <w:numPr>
        <w:numId w:val="9"/>
      </w:numPr>
      <w:contextualSpacing/>
    </w:pPr>
  </w:style>
  <w:style w:type="paragraph" w:styleId="ListBullet5">
    <w:name w:val="List Bullet 5"/>
    <w:basedOn w:val="Normal"/>
    <w:uiPriority w:val="99"/>
    <w:semiHidden/>
    <w:rsid w:val="003B05DA"/>
    <w:pPr>
      <w:numPr>
        <w:numId w:val="10"/>
      </w:numPr>
      <w:contextualSpacing/>
    </w:pPr>
  </w:style>
  <w:style w:type="paragraph" w:styleId="ListContinue">
    <w:name w:val="List Continue"/>
    <w:basedOn w:val="Normal"/>
    <w:uiPriority w:val="99"/>
    <w:semiHidden/>
    <w:rsid w:val="003B05DA"/>
    <w:pPr>
      <w:ind w:left="283"/>
      <w:contextualSpacing/>
    </w:pPr>
  </w:style>
  <w:style w:type="paragraph" w:styleId="ListContinue2">
    <w:name w:val="List Continue 2"/>
    <w:basedOn w:val="Normal"/>
    <w:uiPriority w:val="99"/>
    <w:semiHidden/>
    <w:rsid w:val="003B05DA"/>
    <w:pPr>
      <w:ind w:left="566"/>
      <w:contextualSpacing/>
    </w:pPr>
  </w:style>
  <w:style w:type="paragraph" w:styleId="ListContinue3">
    <w:name w:val="List Continue 3"/>
    <w:basedOn w:val="Normal"/>
    <w:uiPriority w:val="99"/>
    <w:semiHidden/>
    <w:rsid w:val="003B05DA"/>
    <w:pPr>
      <w:ind w:left="849"/>
      <w:contextualSpacing/>
    </w:pPr>
  </w:style>
  <w:style w:type="paragraph" w:styleId="ListContinue4">
    <w:name w:val="List Continue 4"/>
    <w:basedOn w:val="Normal"/>
    <w:uiPriority w:val="99"/>
    <w:semiHidden/>
    <w:rsid w:val="003B05DA"/>
    <w:pPr>
      <w:ind w:left="1132"/>
      <w:contextualSpacing/>
    </w:pPr>
  </w:style>
  <w:style w:type="paragraph" w:styleId="ListContinue5">
    <w:name w:val="List Continue 5"/>
    <w:basedOn w:val="Normal"/>
    <w:uiPriority w:val="99"/>
    <w:semiHidden/>
    <w:rsid w:val="003B05DA"/>
    <w:pPr>
      <w:ind w:left="1415"/>
      <w:contextualSpacing/>
    </w:pPr>
  </w:style>
  <w:style w:type="paragraph" w:styleId="ListNumber">
    <w:name w:val="List Number"/>
    <w:basedOn w:val="Normal"/>
    <w:uiPriority w:val="99"/>
    <w:semiHidden/>
    <w:rsid w:val="003B05DA"/>
    <w:pPr>
      <w:numPr>
        <w:numId w:val="11"/>
      </w:numPr>
      <w:contextualSpacing/>
    </w:pPr>
  </w:style>
  <w:style w:type="paragraph" w:styleId="ListNumber2">
    <w:name w:val="List Number 2"/>
    <w:basedOn w:val="Normal"/>
    <w:uiPriority w:val="99"/>
    <w:semiHidden/>
    <w:rsid w:val="003B05DA"/>
    <w:pPr>
      <w:numPr>
        <w:numId w:val="12"/>
      </w:numPr>
      <w:contextualSpacing/>
    </w:pPr>
  </w:style>
  <w:style w:type="paragraph" w:styleId="ListNumber3">
    <w:name w:val="List Number 3"/>
    <w:basedOn w:val="Normal"/>
    <w:uiPriority w:val="99"/>
    <w:semiHidden/>
    <w:rsid w:val="003B05DA"/>
    <w:pPr>
      <w:numPr>
        <w:numId w:val="13"/>
      </w:numPr>
      <w:contextualSpacing/>
    </w:pPr>
  </w:style>
  <w:style w:type="paragraph" w:styleId="ListNumber4">
    <w:name w:val="List Number 4"/>
    <w:basedOn w:val="Normal"/>
    <w:uiPriority w:val="99"/>
    <w:semiHidden/>
    <w:rsid w:val="003B05DA"/>
    <w:pPr>
      <w:numPr>
        <w:numId w:val="14"/>
      </w:numPr>
      <w:contextualSpacing/>
    </w:pPr>
  </w:style>
  <w:style w:type="paragraph" w:styleId="ListNumber5">
    <w:name w:val="List Number 5"/>
    <w:basedOn w:val="Normal"/>
    <w:uiPriority w:val="99"/>
    <w:semiHidden/>
    <w:rsid w:val="003B05DA"/>
    <w:pPr>
      <w:numPr>
        <w:numId w:val="15"/>
      </w:numPr>
      <w:contextualSpacing/>
    </w:pPr>
  </w:style>
  <w:style w:type="table" w:styleId="ListTable1Light">
    <w:name w:val="List Table 1 Light"/>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B05D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B05D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05D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B05D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B05D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B05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B05D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B05D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B05D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B05D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B05D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B05D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B05D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B05D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B05D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B05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B0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B05D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B05D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B05D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B05D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B05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B05D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B05D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05D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05D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05D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05D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05D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05D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05D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B05D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B05D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B05D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B05D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B05D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B05D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05D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05D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05D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05D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05D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05D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3B05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5E70B7"/>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B05D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B05D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05D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05D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05D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05D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05D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05D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05D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05D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B05D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B05DA"/>
    <w:rPr>
      <w:color w:val="2B579A"/>
      <w:shd w:val="clear" w:color="auto" w:fill="E1DFDD"/>
      <w:lang w:val="en-US"/>
    </w:rPr>
  </w:style>
  <w:style w:type="paragraph" w:styleId="MessageHeader">
    <w:name w:val="Message Header"/>
    <w:basedOn w:val="Normal"/>
    <w:link w:val="MessageHeaderChar"/>
    <w:uiPriority w:val="99"/>
    <w:semiHidden/>
    <w:rsid w:val="003B05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E70B7"/>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3B05DA"/>
    <w:pPr>
      <w:ind w:left="708"/>
    </w:pPr>
  </w:style>
  <w:style w:type="paragraph" w:styleId="NoteHeading">
    <w:name w:val="Note Heading"/>
    <w:basedOn w:val="Normal"/>
    <w:next w:val="Normal"/>
    <w:link w:val="NoteHeadingChar"/>
    <w:uiPriority w:val="99"/>
    <w:semiHidden/>
    <w:rsid w:val="003B05DA"/>
  </w:style>
  <w:style w:type="character" w:customStyle="1" w:styleId="NoteHeadingChar">
    <w:name w:val="Note Heading Char"/>
    <w:basedOn w:val="DefaultParagraphFont"/>
    <w:link w:val="NoteHeading"/>
    <w:uiPriority w:val="99"/>
    <w:semiHidden/>
    <w:rsid w:val="005E70B7"/>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3B05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B05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B05D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05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05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3B05DA"/>
    <w:rPr>
      <w:rFonts w:ascii="Consolas" w:hAnsi="Consolas"/>
      <w:sz w:val="21"/>
      <w:szCs w:val="21"/>
    </w:rPr>
  </w:style>
  <w:style w:type="character" w:customStyle="1" w:styleId="PlainTextChar">
    <w:name w:val="Plain Text Char"/>
    <w:basedOn w:val="DefaultParagraphFont"/>
    <w:link w:val="PlainText"/>
    <w:uiPriority w:val="99"/>
    <w:semiHidden/>
    <w:rsid w:val="005E70B7"/>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3B05DA"/>
  </w:style>
  <w:style w:type="character" w:customStyle="1" w:styleId="SalutationChar">
    <w:name w:val="Salutation Char"/>
    <w:basedOn w:val="DefaultParagraphFont"/>
    <w:link w:val="Salutation"/>
    <w:uiPriority w:val="99"/>
    <w:semiHidden/>
    <w:rsid w:val="005E70B7"/>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3B05DA"/>
    <w:pPr>
      <w:ind w:left="4252"/>
    </w:pPr>
  </w:style>
  <w:style w:type="character" w:customStyle="1" w:styleId="SignatureChar">
    <w:name w:val="Signature Char"/>
    <w:basedOn w:val="DefaultParagraphFont"/>
    <w:link w:val="Signature"/>
    <w:uiPriority w:val="99"/>
    <w:semiHidden/>
    <w:rsid w:val="005E70B7"/>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3B05DA"/>
    <w:rPr>
      <w:u w:val="dotted"/>
      <w:lang w:val="en-US"/>
    </w:rPr>
  </w:style>
  <w:style w:type="character" w:styleId="SmartLink">
    <w:name w:val="Smart Link"/>
    <w:basedOn w:val="DefaultParagraphFont"/>
    <w:uiPriority w:val="99"/>
    <w:semiHidden/>
    <w:rsid w:val="003B05DA"/>
    <w:rPr>
      <w:color w:val="0000FF"/>
      <w:u w:val="single"/>
      <w:shd w:val="clear" w:color="auto" w:fill="F3F2F1"/>
      <w:lang w:val="en-US"/>
    </w:rPr>
  </w:style>
  <w:style w:type="character" w:styleId="Strong">
    <w:name w:val="Strong"/>
    <w:basedOn w:val="DefaultParagraphFont"/>
    <w:uiPriority w:val="22"/>
    <w:semiHidden/>
    <w:qFormat/>
    <w:rsid w:val="003B05DA"/>
    <w:rPr>
      <w:b/>
      <w:bCs/>
      <w:lang w:val="en-US"/>
    </w:rPr>
  </w:style>
  <w:style w:type="character" w:styleId="SubtleEmphasis">
    <w:name w:val="Subtle Emphasis"/>
    <w:basedOn w:val="DefaultParagraphFont"/>
    <w:uiPriority w:val="19"/>
    <w:semiHidden/>
    <w:qFormat/>
    <w:rsid w:val="003B05DA"/>
    <w:rPr>
      <w:i/>
      <w:iCs/>
      <w:color w:val="404040" w:themeColor="text1" w:themeTint="BF"/>
      <w:lang w:val="en-US"/>
    </w:rPr>
  </w:style>
  <w:style w:type="character" w:styleId="SubtleReference">
    <w:name w:val="Subtle Reference"/>
    <w:basedOn w:val="DefaultParagraphFont"/>
    <w:uiPriority w:val="31"/>
    <w:semiHidden/>
    <w:qFormat/>
    <w:rsid w:val="003B05DA"/>
    <w:rPr>
      <w:smallCaps/>
      <w:color w:val="5A5A5A" w:themeColor="text1" w:themeTint="A5"/>
      <w:lang w:val="en-US"/>
    </w:rPr>
  </w:style>
  <w:style w:type="table" w:styleId="Table3Deffects1">
    <w:name w:val="Table 3D effect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B05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B05DA"/>
    <w:pPr>
      <w:tabs>
        <w:tab w:val="clear" w:pos="1247"/>
      </w:tabs>
      <w:ind w:left="200" w:hanging="200"/>
    </w:pPr>
  </w:style>
  <w:style w:type="table" w:styleId="TableProfessional">
    <w:name w:val="Table Professional"/>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05DA"/>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B05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3B05DA"/>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0F3777"/>
    <w:rPr>
      <w:rFonts w:ascii="Times New Roman" w:eastAsia="Times New Roman" w:hAnsi="Times New Roman" w:cs="Times New Roman"/>
      <w:kern w:val="0"/>
      <w:sz w:val="20"/>
      <w:szCs w:val="20"/>
      <w:lang w:val="en-GB" w:eastAsia="en-US"/>
      <w14:ligatures w14:val="none"/>
    </w:rPr>
  </w:style>
  <w:style w:type="paragraph" w:styleId="Revision">
    <w:name w:val="Revision"/>
    <w:hidden/>
    <w:uiPriority w:val="99"/>
    <w:semiHidden/>
    <w:rsid w:val="00BD7484"/>
    <w:pPr>
      <w:spacing w:after="0" w:line="240" w:lineRule="auto"/>
    </w:pPr>
    <w:rPr>
      <w:rFonts w:ascii="Times New Roman" w:eastAsia="Times New Roman" w:hAnsi="Times New Roman" w:cs="Times New Roman"/>
      <w:kern w:val="0"/>
      <w:sz w:val="20"/>
      <w:szCs w:val="20"/>
      <w:lang w:val="en-GB" w:eastAsia="en-US"/>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D45152"/>
    <w:pPr>
      <w:spacing w:after="160" w:line="240" w:lineRule="exact"/>
    </w:pPr>
    <w:rPr>
      <w:rFonts w:eastAsiaTheme="minorEastAsia" w:cstheme="minorBidi"/>
      <w:kern w:val="2"/>
      <w:szCs w:val="18"/>
      <w:vertAlign w:val="superscript"/>
      <w:lang w:val="en-US" w:eastAsia="zh-CN"/>
      <w14:ligatures w14:val="standardContextual"/>
    </w:rPr>
  </w:style>
  <w:style w:type="character" w:customStyle="1" w:styleId="normaltextrun">
    <w:name w:val="normaltextrun"/>
    <w:basedOn w:val="DefaultParagraphFont"/>
    <w:semiHidden/>
    <w:rsid w:val="00D45152"/>
  </w:style>
  <w:style w:type="character" w:customStyle="1" w:styleId="eop">
    <w:name w:val="eop"/>
    <w:basedOn w:val="DefaultParagraphFont"/>
    <w:semiHidden/>
    <w:rsid w:val="00D45152"/>
  </w:style>
  <w:style w:type="paragraph" w:customStyle="1" w:styleId="paragraph">
    <w:name w:val="paragraph"/>
    <w:basedOn w:val="Normal"/>
    <w:semiHidden/>
    <w:rsid w:val="00D45152"/>
    <w:pPr>
      <w:tabs>
        <w:tab w:val="clear" w:pos="1247"/>
        <w:tab w:val="clear" w:pos="1814"/>
        <w:tab w:val="clear" w:pos="2381"/>
        <w:tab w:val="clear" w:pos="2948"/>
        <w:tab w:val="clear" w:pos="3515"/>
      </w:tabs>
      <w:spacing w:before="100" w:beforeAutospacing="1" w:after="100" w:afterAutospacing="1"/>
    </w:pPr>
    <w:rPr>
      <w:sz w:val="24"/>
      <w:szCs w:val="24"/>
      <w:lang w:val="fr-CH" w:eastAsia="fr-FR"/>
    </w:rPr>
  </w:style>
  <w:style w:type="character" w:customStyle="1" w:styleId="contentpasted0">
    <w:name w:val="contentpasted0"/>
    <w:basedOn w:val="DefaultParagraphFont"/>
    <w:uiPriority w:val="1"/>
    <w:semiHidden/>
    <w:rsid w:val="00D45152"/>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semiHidden/>
    <w:qFormat/>
    <w:rsid w:val="005E70B7"/>
    <w:rPr>
      <w:rFonts w:ascii="Times New Roman" w:eastAsia="Times New Roman" w:hAnsi="Times New Roman" w:cs="Times New Roman"/>
      <w:kern w:val="0"/>
      <w:sz w:val="20"/>
      <w:szCs w:val="20"/>
      <w:lang w:val="en-GB" w:eastAsia="en-US"/>
      <w14:ligatures w14:val="none"/>
    </w:rPr>
  </w:style>
  <w:style w:type="numbering" w:customStyle="1" w:styleId="CurrentList1">
    <w:name w:val="Current List1"/>
    <w:uiPriority w:val="99"/>
    <w:rsid w:val="00D45152"/>
    <w:pPr>
      <w:numPr>
        <w:numId w:val="16"/>
      </w:numPr>
    </w:pPr>
  </w:style>
  <w:style w:type="paragraph" w:customStyle="1" w:styleId="Default">
    <w:name w:val="Default"/>
    <w:semiHidden/>
    <w:rsid w:val="00D45152"/>
    <w:pPr>
      <w:autoSpaceDE w:val="0"/>
      <w:autoSpaceDN w:val="0"/>
      <w:adjustRightInd w:val="0"/>
      <w:spacing w:after="0" w:line="240" w:lineRule="auto"/>
    </w:pPr>
    <w:rPr>
      <w:rFonts w:ascii="Calibri" w:hAnsi="Calibri" w:cs="Calibri"/>
      <w:color w:val="000000"/>
      <w:kern w:val="0"/>
      <w:sz w:val="24"/>
      <w:szCs w:val="24"/>
      <w:lang w:val="en-GB"/>
      <w14:ligatures w14:val="none"/>
    </w:rPr>
  </w:style>
  <w:style w:type="paragraph" w:customStyle="1" w:styleId="TableParagraph">
    <w:name w:val="Table Paragraph"/>
    <w:basedOn w:val="Normal"/>
    <w:uiPriority w:val="1"/>
    <w:semiHidden/>
    <w:qFormat/>
    <w:rsid w:val="00D45152"/>
    <w:pPr>
      <w:widowControl w:val="0"/>
      <w:tabs>
        <w:tab w:val="clear" w:pos="1247"/>
        <w:tab w:val="clear" w:pos="1814"/>
        <w:tab w:val="clear" w:pos="2381"/>
        <w:tab w:val="clear" w:pos="2948"/>
        <w:tab w:val="clear" w:pos="3515"/>
      </w:tabs>
      <w:autoSpaceDE w:val="0"/>
      <w:autoSpaceDN w:val="0"/>
    </w:pPr>
    <w:rPr>
      <w:sz w:val="22"/>
      <w:szCs w:val="22"/>
      <w:lang w:val="en-US"/>
    </w:rPr>
  </w:style>
  <w:style w:type="character" w:customStyle="1" w:styleId="scxw218109716">
    <w:name w:val="scxw218109716"/>
    <w:basedOn w:val="DefaultParagraphFont"/>
    <w:semiHidden/>
    <w:rsid w:val="00D45152"/>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semiHidden/>
    <w:rsid w:val="00C5429A"/>
    <w:pPr>
      <w:tabs>
        <w:tab w:val="clear" w:pos="1247"/>
        <w:tab w:val="clear" w:pos="1814"/>
        <w:tab w:val="clear" w:pos="2381"/>
        <w:tab w:val="clear" w:pos="2948"/>
        <w:tab w:val="clear" w:pos="3515"/>
      </w:tabs>
      <w:spacing w:after="160" w:line="240" w:lineRule="exact"/>
    </w:pPr>
    <w:rPr>
      <w:kern w:val="2"/>
      <w:szCs w:val="18"/>
      <w:vertAlign w:val="superscript"/>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13173">
      <w:bodyDiv w:val="1"/>
      <w:marLeft w:val="0"/>
      <w:marRight w:val="0"/>
      <w:marTop w:val="0"/>
      <w:marBottom w:val="0"/>
      <w:divBdr>
        <w:top w:val="none" w:sz="0" w:space="0" w:color="auto"/>
        <w:left w:val="none" w:sz="0" w:space="0" w:color="auto"/>
        <w:bottom w:val="none" w:sz="0" w:space="0" w:color="auto"/>
        <w:right w:val="none" w:sz="0" w:space="0" w:color="auto"/>
      </w:divBdr>
    </w:div>
    <w:div w:id="1493064011">
      <w:bodyDiv w:val="1"/>
      <w:marLeft w:val="0"/>
      <w:marRight w:val="0"/>
      <w:marTop w:val="0"/>
      <w:marBottom w:val="0"/>
      <w:divBdr>
        <w:top w:val="none" w:sz="0" w:space="0" w:color="auto"/>
        <w:left w:val="none" w:sz="0" w:space="0" w:color="auto"/>
        <w:bottom w:val="none" w:sz="0" w:space="0" w:color="auto"/>
        <w:right w:val="none" w:sz="0" w:space="0" w:color="auto"/>
      </w:divBdr>
    </w:div>
    <w:div w:id="178265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inc-plastic-pollution/session-3/documents/in-sess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unep.org/inc-plastic-pollution/session-3/documents/in-sess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A5963-684F-40C8-801A-DB3D82DDA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7051</Characters>
  <Application>Microsoft Office Word</Application>
  <DocSecurity>0</DocSecurity>
  <PresentationFormat/>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2024-04-24T20:41:00Z</dcterms:created>
  <dcterms:modified xsi:type="dcterms:W3CDTF">2024-04-24T20:43:00Z</dcterms:modified>
  <cp:category/>
  <cp:contentStatus/>
  <dc:language/>
  <cp:version/>
</cp:coreProperties>
</file>