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C61980" w14:textId="2BDCADC7" w:rsidR="00C8647F" w:rsidRDefault="00C8647F" w:rsidP="00D6421F">
      <w:pPr>
        <w:pStyle w:val="CH1"/>
      </w:pPr>
      <w:r w:rsidRPr="00C8647F">
        <w:rPr>
          <w:sz w:val="24"/>
          <w:szCs w:val="24"/>
          <w:highlight w:val="lightGray"/>
        </w:rPr>
        <w:t xml:space="preserve">Outcome of the Informal Group on Institutional Arrangements as of </w:t>
      </w:r>
      <w:r w:rsidRPr="00C8647F">
        <w:rPr>
          <w:sz w:val="24"/>
          <w:szCs w:val="24"/>
          <w:highlight w:val="lightGray"/>
        </w:rPr>
        <w:t>20:06</w:t>
      </w:r>
      <w:r w:rsidRPr="00C8647F">
        <w:rPr>
          <w:sz w:val="24"/>
          <w:szCs w:val="24"/>
          <w:highlight w:val="lightGray"/>
        </w:rPr>
        <w:t xml:space="preserve"> 21/06/2024</w:t>
      </w:r>
    </w:p>
    <w:p w14:paraId="14A1C7AD" w14:textId="77777777" w:rsidR="005C0968" w:rsidRPr="00D6421F" w:rsidRDefault="005C0968" w:rsidP="00D6421F">
      <w:pPr>
        <w:pStyle w:val="CH1"/>
      </w:pPr>
      <w:r w:rsidRPr="00D6421F">
        <w:tab/>
        <w:t>V.</w:t>
      </w:r>
      <w:r w:rsidRPr="00D6421F">
        <w:tab/>
        <w:t xml:space="preserve">Financial Arrangements </w:t>
      </w:r>
    </w:p>
    <w:p w14:paraId="1D75F9DD" w14:textId="116A38BB" w:rsidR="005C0968" w:rsidRPr="00C8647F" w:rsidRDefault="0079790F" w:rsidP="00C8647F">
      <w:pPr>
        <w:pStyle w:val="Normalnumber"/>
        <w:numPr>
          <w:ilvl w:val="0"/>
          <w:numId w:val="42"/>
        </w:numPr>
        <w:tabs>
          <w:tab w:val="clear" w:pos="1247"/>
          <w:tab w:val="clear" w:pos="1814"/>
          <w:tab w:val="clear" w:pos="2381"/>
          <w:tab w:val="clear" w:pos="2948"/>
          <w:tab w:val="clear" w:pos="3515"/>
          <w:tab w:val="left" w:pos="624"/>
        </w:tabs>
        <w:ind w:left="1247" w:firstLine="0"/>
        <w:rPr>
          <w:highlight w:val="green"/>
        </w:rPr>
      </w:pPr>
      <w:r>
        <w:rPr>
          <w:highlight w:val="green"/>
        </w:rPr>
        <w:t>[</w:t>
      </w:r>
      <w:r w:rsidR="009C3A2C">
        <w:rPr>
          <w:highlight w:val="green"/>
        </w:rPr>
        <w:t>[</w:t>
      </w:r>
      <w:r w:rsidR="005C0968" w:rsidRPr="00C8647F">
        <w:rPr>
          <w:highlight w:val="green"/>
        </w:rPr>
        <w:t xml:space="preserve">A Trust Fund </w:t>
      </w:r>
      <w:r w:rsidR="006000ED" w:rsidRPr="00E31B66">
        <w:t>[</w:t>
      </w:r>
      <w:r w:rsidR="005C0968" w:rsidRPr="00E31B66">
        <w:t>is</w:t>
      </w:r>
      <w:proofErr w:type="gramStart"/>
      <w:r w:rsidR="006000ED" w:rsidRPr="00E31B66">
        <w:t>]</w:t>
      </w:r>
      <w:r w:rsidR="006000ED" w:rsidRPr="00C8647F">
        <w:rPr>
          <w:highlight w:val="green"/>
        </w:rPr>
        <w:t>[</w:t>
      </w:r>
      <w:proofErr w:type="gramEnd"/>
      <w:r w:rsidR="006000ED" w:rsidRPr="00C8647F">
        <w:rPr>
          <w:highlight w:val="green"/>
        </w:rPr>
        <w:t>will be]</w:t>
      </w:r>
      <w:r w:rsidR="005C0968" w:rsidRPr="00C8647F">
        <w:rPr>
          <w:highlight w:val="green"/>
        </w:rPr>
        <w:t xml:space="preserve"> established by [Plenary][the Governing Body of the Panel to:</w:t>
      </w:r>
    </w:p>
    <w:p w14:paraId="51FF47BC" w14:textId="77777777" w:rsidR="005C0968" w:rsidRPr="00C8647F" w:rsidRDefault="005C0968" w:rsidP="009D37B8">
      <w:pPr>
        <w:pStyle w:val="Normalnumber"/>
        <w:numPr>
          <w:ilvl w:val="1"/>
          <w:numId w:val="37"/>
        </w:numPr>
        <w:tabs>
          <w:tab w:val="clear" w:pos="1247"/>
          <w:tab w:val="clear" w:pos="1814"/>
          <w:tab w:val="clear" w:pos="2381"/>
          <w:tab w:val="clear" w:pos="2495"/>
          <w:tab w:val="clear" w:pos="2948"/>
          <w:tab w:val="clear" w:pos="3515"/>
          <w:tab w:val="left" w:pos="624"/>
        </w:tabs>
        <w:ind w:left="1247" w:firstLine="624"/>
        <w:rPr>
          <w:rFonts w:eastAsiaTheme="minorEastAsia"/>
          <w:kern w:val="14"/>
          <w:highlight w:val="green"/>
        </w:rPr>
      </w:pPr>
      <w:r w:rsidRPr="00C8647F">
        <w:rPr>
          <w:rFonts w:eastAsiaTheme="minorEastAsia"/>
          <w:kern w:val="14"/>
          <w:highlight w:val="green"/>
        </w:rPr>
        <w:t xml:space="preserve">be allocated by [Plenary] [the Governing Body] in an open and transparent manner; </w:t>
      </w:r>
    </w:p>
    <w:p w14:paraId="496FD6D5" w14:textId="63CB49F0" w:rsidR="005C0968" w:rsidRPr="00C8647F"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highlight w:val="green"/>
        </w:rPr>
      </w:pPr>
      <w:r w:rsidRPr="00C8647F">
        <w:rPr>
          <w:rFonts w:eastAsiaTheme="minorEastAsia"/>
          <w:kern w:val="14"/>
          <w:highlight w:val="green"/>
        </w:rPr>
        <w:t>collect voluntary</w:t>
      </w:r>
      <w:r w:rsidR="00915C64" w:rsidRPr="00C8647F">
        <w:rPr>
          <w:rFonts w:eastAsiaTheme="minorEastAsia"/>
          <w:kern w:val="14"/>
          <w:highlight w:val="green"/>
        </w:rPr>
        <w:t xml:space="preserve"> contributions</w:t>
      </w:r>
      <w:r w:rsidRPr="00C8647F">
        <w:rPr>
          <w:rFonts w:eastAsiaTheme="minorEastAsia"/>
          <w:kern w:val="14"/>
          <w:highlight w:val="green"/>
        </w:rPr>
        <w:t xml:space="preserve"> to support the work of the Panel;</w:t>
      </w:r>
    </w:p>
    <w:p w14:paraId="6291738E" w14:textId="77777777" w:rsidR="005C0968" w:rsidRPr="00C8647F"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highlight w:val="green"/>
        </w:rPr>
      </w:pPr>
      <w:r w:rsidRPr="00C8647F">
        <w:rPr>
          <w:rFonts w:eastAsiaTheme="minorEastAsia"/>
          <w:kern w:val="14"/>
          <w:highlight w:val="green"/>
        </w:rPr>
        <w:t>be governed by financial rules and procedures adopted by the [Plenary</w:t>
      </w:r>
      <w:proofErr w:type="gramStart"/>
      <w:r w:rsidRPr="00C8647F">
        <w:rPr>
          <w:rFonts w:eastAsiaTheme="minorEastAsia"/>
          <w:kern w:val="14"/>
          <w:highlight w:val="green"/>
        </w:rPr>
        <w:t>][</w:t>
      </w:r>
      <w:proofErr w:type="gramEnd"/>
      <w:r w:rsidRPr="00C8647F">
        <w:rPr>
          <w:rFonts w:eastAsiaTheme="minorEastAsia"/>
          <w:kern w:val="14"/>
          <w:highlight w:val="green"/>
        </w:rPr>
        <w:t xml:space="preserve">the Governing Body of the Panel]. </w:t>
      </w:r>
    </w:p>
    <w:p w14:paraId="79CC0331" w14:textId="1680890B" w:rsidR="00BB4BF1" w:rsidRDefault="00F637A5">
      <w:pPr>
        <w:pStyle w:val="Normalnumber"/>
        <w:numPr>
          <w:ilvl w:val="0"/>
          <w:numId w:val="42"/>
        </w:numPr>
        <w:tabs>
          <w:tab w:val="clear" w:pos="1247"/>
          <w:tab w:val="clear" w:pos="1814"/>
          <w:tab w:val="clear" w:pos="2381"/>
          <w:tab w:val="clear" w:pos="2948"/>
          <w:tab w:val="clear" w:pos="3515"/>
          <w:tab w:val="left" w:pos="624"/>
        </w:tabs>
        <w:ind w:left="1247" w:firstLine="0"/>
        <w:rPr>
          <w:rFonts w:eastAsiaTheme="minorEastAsia"/>
          <w:kern w:val="14"/>
        </w:rPr>
      </w:pPr>
      <w:r>
        <w:rPr>
          <w:rFonts w:eastAsiaTheme="minorEastAsia"/>
          <w:kern w:val="14"/>
        </w:rPr>
        <w:t>[</w:t>
      </w:r>
      <w:r w:rsidR="00BB4BF1" w:rsidRPr="00BB4BF1">
        <w:rPr>
          <w:rFonts w:eastAsiaTheme="minorEastAsia"/>
          <w:kern w:val="14"/>
        </w:rPr>
        <w:t>32. alt [the trust fund is open to voluntary contributions from all sources, including governments, UN bodies, other IGOs and stakeholders such as the private sector and foundations] (d) will come without conditionalities; (e) will not orient the work of the Panel; (f) cannot be earmarked for specific activities.</w:t>
      </w:r>
      <w:r>
        <w:rPr>
          <w:rFonts w:eastAsiaTheme="minorEastAsia"/>
          <w:kern w:val="14"/>
        </w:rPr>
        <w:t>]</w:t>
      </w:r>
    </w:p>
    <w:p w14:paraId="1F4078B2" w14:textId="198D6392" w:rsidR="005C0968" w:rsidRPr="0087531D" w:rsidRDefault="00FD2EEB">
      <w:pPr>
        <w:pStyle w:val="Normalnumber"/>
        <w:numPr>
          <w:ilvl w:val="0"/>
          <w:numId w:val="42"/>
        </w:numPr>
        <w:tabs>
          <w:tab w:val="clear" w:pos="1247"/>
          <w:tab w:val="clear" w:pos="1814"/>
          <w:tab w:val="clear" w:pos="2381"/>
          <w:tab w:val="clear" w:pos="2948"/>
          <w:tab w:val="clear" w:pos="3515"/>
          <w:tab w:val="left" w:pos="624"/>
        </w:tabs>
        <w:ind w:left="1247" w:firstLine="0"/>
      </w:pPr>
      <w:r>
        <w:rPr>
          <w:rFonts w:eastAsiaTheme="minorEastAsia"/>
          <w:kern w:val="14"/>
        </w:rPr>
        <w:t>[</w:t>
      </w:r>
      <w:r w:rsidR="00EB06FE" w:rsidRPr="0087531D">
        <w:rPr>
          <w:highlight w:val="yellow"/>
        </w:rPr>
        <w:t>[</w:t>
      </w:r>
      <w:r w:rsidR="00993DE3" w:rsidRPr="0087531D">
        <w:rPr>
          <w:highlight w:val="yellow"/>
        </w:rPr>
        <w:t xml:space="preserve">Voluntary] </w:t>
      </w:r>
      <w:r w:rsidR="005C0968" w:rsidRPr="00C8647F">
        <w:rPr>
          <w:highlight w:val="yellow"/>
        </w:rPr>
        <w:t>Contributions to the Trust Fund are [welcomed]</w:t>
      </w:r>
      <w:r w:rsidR="005C0968" w:rsidRPr="0087531D">
        <w:t xml:space="preserve">[invited] </w:t>
      </w:r>
      <w:r w:rsidR="005C0968" w:rsidRPr="00C8647F">
        <w:rPr>
          <w:highlight w:val="yellow"/>
        </w:rPr>
        <w:t>from Governments</w:t>
      </w:r>
      <w:r w:rsidR="005C0968" w:rsidRPr="0087531D">
        <w:t>,[using the UN</w:t>
      </w:r>
      <w:r w:rsidR="00846AD9" w:rsidRPr="0087531D">
        <w:t> </w:t>
      </w:r>
      <w:r w:rsidR="005C0968" w:rsidRPr="0087531D">
        <w:t>voluntary indicative scale of assessments as a guideline, and are welcomed</w:t>
      </w:r>
      <w:r w:rsidR="005C0968" w:rsidRPr="00C8647F">
        <w:rPr>
          <w:highlight w:val="yellow"/>
        </w:rPr>
        <w:t>][as well as] from United</w:t>
      </w:r>
      <w:r w:rsidR="001B1285" w:rsidRPr="00C8647F">
        <w:rPr>
          <w:highlight w:val="yellow"/>
        </w:rPr>
        <w:t> </w:t>
      </w:r>
      <w:r w:rsidR="005C0968" w:rsidRPr="00C8647F">
        <w:rPr>
          <w:highlight w:val="yellow"/>
        </w:rPr>
        <w:t>Nations bodies,</w:t>
      </w:r>
      <w:r w:rsidR="005C0968" w:rsidRPr="0087531D">
        <w:t xml:space="preserve"> [the Global Environment Facility], </w:t>
      </w:r>
      <w:r w:rsidR="005C0968" w:rsidRPr="00C8647F">
        <w:rPr>
          <w:highlight w:val="yellow"/>
        </w:rPr>
        <w:t>other intergovernmental organizations [, international financial institutions and development banks</w:t>
      </w:r>
      <w:r w:rsidR="005C0968" w:rsidRPr="0087531D">
        <w:t xml:space="preserve">] </w:t>
      </w:r>
      <w:r w:rsidR="005C0968" w:rsidRPr="00C8647F">
        <w:rPr>
          <w:highlight w:val="yellow"/>
        </w:rPr>
        <w:t>and stakeholders such as the private sector and foundations,</w:t>
      </w:r>
      <w:r w:rsidR="005C0968" w:rsidRPr="0087531D">
        <w:t xml:space="preserve"> </w:t>
      </w:r>
      <w:r w:rsidR="005C0968" w:rsidRPr="00C8647F">
        <w:rPr>
          <w:highlight w:val="yellow"/>
        </w:rPr>
        <w:t>on the understanding that such funding</w:t>
      </w:r>
      <w:r w:rsidR="005C0968" w:rsidRPr="0087531D">
        <w:t xml:space="preserve"> [the amount of contributions from private sources must not exceed the amount of contributions from public sources in any biennium]: </w:t>
      </w:r>
    </w:p>
    <w:p w14:paraId="106CCE3A" w14:textId="77777777" w:rsidR="0018013E" w:rsidRPr="00C8647F" w:rsidRDefault="0018013E" w:rsidP="0018013E">
      <w:pPr>
        <w:pStyle w:val="Normalnumber"/>
        <w:numPr>
          <w:ilvl w:val="1"/>
          <w:numId w:val="42"/>
        </w:numPr>
        <w:tabs>
          <w:tab w:val="clear" w:pos="1247"/>
          <w:tab w:val="clear" w:pos="1814"/>
          <w:tab w:val="clear" w:pos="2381"/>
          <w:tab w:val="clear" w:pos="2948"/>
          <w:tab w:val="clear" w:pos="3515"/>
          <w:tab w:val="left" w:pos="624"/>
        </w:tabs>
        <w:rPr>
          <w:rFonts w:eastAsiaTheme="minorEastAsia"/>
          <w:kern w:val="14"/>
          <w:highlight w:val="yellow"/>
        </w:rPr>
      </w:pPr>
      <w:r w:rsidRPr="00C8647F">
        <w:rPr>
          <w:rFonts w:eastAsiaTheme="minorEastAsia"/>
          <w:kern w:val="14"/>
          <w:highlight w:val="yellow"/>
        </w:rPr>
        <w:t xml:space="preserve">will come without conditionalities; </w:t>
      </w:r>
    </w:p>
    <w:p w14:paraId="39303082" w14:textId="77777777" w:rsidR="0018013E" w:rsidRPr="00C8647F" w:rsidRDefault="0018013E" w:rsidP="0018013E">
      <w:pPr>
        <w:pStyle w:val="Normalnumber"/>
        <w:numPr>
          <w:ilvl w:val="1"/>
          <w:numId w:val="42"/>
        </w:numPr>
        <w:tabs>
          <w:tab w:val="clear" w:pos="1247"/>
          <w:tab w:val="clear" w:pos="1814"/>
          <w:tab w:val="clear" w:pos="2381"/>
          <w:tab w:val="clear" w:pos="2948"/>
          <w:tab w:val="clear" w:pos="3515"/>
          <w:tab w:val="left" w:pos="624"/>
        </w:tabs>
        <w:rPr>
          <w:rFonts w:eastAsiaTheme="minorEastAsia"/>
          <w:kern w:val="14"/>
          <w:highlight w:val="yellow"/>
        </w:rPr>
      </w:pPr>
      <w:r w:rsidRPr="00C8647F">
        <w:rPr>
          <w:rFonts w:eastAsiaTheme="minorEastAsia"/>
          <w:kern w:val="14"/>
          <w:highlight w:val="yellow"/>
        </w:rPr>
        <w:t xml:space="preserve">will not orient the work of the Panel; </w:t>
      </w:r>
    </w:p>
    <w:p w14:paraId="08C1AFDD" w14:textId="5EA32A2B" w:rsidR="0018013E" w:rsidRPr="00C8647F" w:rsidRDefault="0018013E" w:rsidP="0018013E">
      <w:pPr>
        <w:pStyle w:val="Normalnumber"/>
        <w:numPr>
          <w:ilvl w:val="1"/>
          <w:numId w:val="42"/>
        </w:numPr>
        <w:tabs>
          <w:tab w:val="clear" w:pos="1247"/>
          <w:tab w:val="clear" w:pos="1814"/>
          <w:tab w:val="clear" w:pos="2381"/>
          <w:tab w:val="clear" w:pos="2948"/>
          <w:tab w:val="clear" w:pos="3515"/>
          <w:tab w:val="left" w:pos="624"/>
        </w:tabs>
        <w:rPr>
          <w:rFonts w:eastAsiaTheme="minorEastAsia"/>
          <w:kern w:val="14"/>
          <w:highlight w:val="yellow"/>
        </w:rPr>
      </w:pPr>
      <w:r w:rsidRPr="00C8647F">
        <w:rPr>
          <w:rFonts w:eastAsiaTheme="minorEastAsia"/>
          <w:kern w:val="14"/>
          <w:highlight w:val="yellow"/>
        </w:rPr>
        <w:t>cannot be earmarked for specific activities</w:t>
      </w:r>
      <w:proofErr w:type="gramStart"/>
      <w:r w:rsidRPr="00C8647F">
        <w:rPr>
          <w:rFonts w:eastAsiaTheme="minorEastAsia"/>
          <w:kern w:val="14"/>
          <w:highlight w:val="yellow"/>
        </w:rPr>
        <w:t xml:space="preserve">. </w:t>
      </w:r>
      <w:r w:rsidR="00FE09A6">
        <w:rPr>
          <w:rFonts w:eastAsiaTheme="minorEastAsia"/>
          <w:kern w:val="14"/>
          <w:highlight w:val="yellow"/>
        </w:rPr>
        <w:t>]</w:t>
      </w:r>
      <w:proofErr w:type="gramEnd"/>
    </w:p>
    <w:p w14:paraId="4C93970A" w14:textId="77777777" w:rsidR="0018013E" w:rsidRPr="0087531D" w:rsidRDefault="0018013E" w:rsidP="00C8647F">
      <w:pPr>
        <w:pStyle w:val="Normalnumber"/>
        <w:numPr>
          <w:ilvl w:val="0"/>
          <w:numId w:val="0"/>
        </w:numPr>
        <w:tabs>
          <w:tab w:val="clear" w:pos="1247"/>
          <w:tab w:val="clear" w:pos="1814"/>
          <w:tab w:val="clear" w:pos="2381"/>
          <w:tab w:val="clear" w:pos="2948"/>
          <w:tab w:val="clear" w:pos="3515"/>
          <w:tab w:val="left" w:pos="624"/>
        </w:tabs>
        <w:ind w:left="1247"/>
      </w:pPr>
    </w:p>
    <w:p w14:paraId="536EDC58" w14:textId="591C9EDA" w:rsidR="00A32216" w:rsidRPr="0087531D" w:rsidRDefault="00A825F0" w:rsidP="00A32216">
      <w:pPr>
        <w:pStyle w:val="Normalnumber"/>
        <w:numPr>
          <w:ilvl w:val="0"/>
          <w:numId w:val="42"/>
        </w:numPr>
        <w:tabs>
          <w:tab w:val="clear" w:pos="1247"/>
          <w:tab w:val="clear" w:pos="1814"/>
          <w:tab w:val="clear" w:pos="2381"/>
          <w:tab w:val="clear" w:pos="2948"/>
          <w:tab w:val="clear" w:pos="3515"/>
          <w:tab w:val="left" w:pos="624"/>
        </w:tabs>
        <w:ind w:left="1247" w:firstLine="0"/>
      </w:pPr>
      <w:r w:rsidRPr="00C8647F">
        <w:t>[</w:t>
      </w:r>
      <w:r w:rsidR="00A32216" w:rsidRPr="0087531D">
        <w:t>Exceptions to paragraph 2</w:t>
      </w:r>
      <w:r w:rsidR="00813036" w:rsidRPr="00C8647F">
        <w:t>4c</w:t>
      </w:r>
      <w:r w:rsidR="00A32216" w:rsidRPr="0087531D">
        <w:t xml:space="preserve"> may be provided to allow</w:t>
      </w:r>
      <w:r w:rsidRPr="00C8647F">
        <w:t>]</w:t>
      </w:r>
      <w:r w:rsidR="00A32216" w:rsidRPr="0087531D">
        <w:t xml:space="preserve"> </w:t>
      </w:r>
      <w:r w:rsidR="00A32216" w:rsidRPr="00C8647F">
        <w:rPr>
          <w:highlight w:val="yellow"/>
        </w:rPr>
        <w:t>additional contributions</w:t>
      </w:r>
      <w:r w:rsidR="00E346EE" w:rsidRPr="0087531D">
        <w:rPr>
          <w:highlight w:val="yellow"/>
        </w:rPr>
        <w:t xml:space="preserve"> [may be provided</w:t>
      </w:r>
      <w:r w:rsidR="0003590E" w:rsidRPr="0087531D">
        <w:rPr>
          <w:highlight w:val="yellow"/>
        </w:rPr>
        <w:t>]</w:t>
      </w:r>
      <w:r w:rsidR="00A32216" w:rsidRPr="00C8647F">
        <w:rPr>
          <w:highlight w:val="yellow"/>
        </w:rPr>
        <w:t xml:space="preserve"> for specific activities </w:t>
      </w:r>
      <w:r w:rsidR="00A32216" w:rsidRPr="0087531D">
        <w:t xml:space="preserve">[in line with the agreed prioritization and] </w:t>
      </w:r>
      <w:r w:rsidR="003D5477" w:rsidRPr="00C8647F">
        <w:rPr>
          <w:highlight w:val="yellow"/>
        </w:rPr>
        <w:t xml:space="preserve">[if] </w:t>
      </w:r>
      <w:r w:rsidR="00A32216" w:rsidRPr="00C8647F">
        <w:rPr>
          <w:highlight w:val="yellow"/>
        </w:rPr>
        <w:t xml:space="preserve">approved by the [Plenary] [the Governing Body by consensus] </w:t>
      </w:r>
      <w:r w:rsidR="00A32216" w:rsidRPr="0087531D">
        <w:t>[, preceded by a due diligence process by the secretariat and approved by the bureau].</w:t>
      </w:r>
      <w:r w:rsidR="00EB06FE" w:rsidRPr="0087531D">
        <w:t>]</w:t>
      </w:r>
    </w:p>
    <w:p w14:paraId="5DD87300" w14:textId="090EC68C" w:rsidR="005C0968" w:rsidRPr="00C326D6" w:rsidRDefault="001766C9" w:rsidP="005C0968">
      <w:pPr>
        <w:pStyle w:val="NormalNonumber"/>
      </w:pPr>
      <w:r w:rsidRPr="00C326D6">
        <w:t>26</w:t>
      </w:r>
      <w:r w:rsidR="00B91DA9" w:rsidRPr="00C326D6">
        <w:t>.</w:t>
      </w:r>
      <w:r w:rsidR="005C0968" w:rsidRPr="00C326D6">
        <w:t xml:space="preserve"> bis [in kind contributions from governments, Regional Economic Integration Organizations, the scientific community, other knowledge holders and stakeholders will come without conditionalities, nor orient the work or influence prioritization of the Panel and will be consistent with the functions, operational principals or institutional arrangements of the Panel]</w:t>
      </w:r>
    </w:p>
    <w:p w14:paraId="22540DD8" w14:textId="77777777" w:rsidR="005C0968" w:rsidRPr="005E7F9D" w:rsidRDefault="005C0968" w:rsidP="00C8647F">
      <w:pPr>
        <w:pStyle w:val="Normalnumber"/>
        <w:numPr>
          <w:ilvl w:val="0"/>
          <w:numId w:val="42"/>
        </w:numPr>
        <w:tabs>
          <w:tab w:val="clear" w:pos="1247"/>
          <w:tab w:val="clear" w:pos="1814"/>
          <w:tab w:val="clear" w:pos="2381"/>
          <w:tab w:val="clear" w:pos="2948"/>
          <w:tab w:val="clear" w:pos="3515"/>
          <w:tab w:val="left" w:pos="624"/>
        </w:tabs>
        <w:ind w:left="1247" w:firstLine="0"/>
      </w:pPr>
      <w:r w:rsidRPr="005E7F9D">
        <w:t xml:space="preserve">The [Plenary] [the Governing Body of the Panel] regularly reviews Panel expenditures and budget </w:t>
      </w:r>
      <w:proofErr w:type="gramStart"/>
      <w:r w:rsidRPr="005E7F9D">
        <w:t>proposals, and</w:t>
      </w:r>
      <w:proofErr w:type="gramEnd"/>
      <w:r w:rsidRPr="005E7F9D">
        <w:t xml:space="preserve"> adopts budgets [for the Panel].</w:t>
      </w:r>
    </w:p>
    <w:p w14:paraId="0DA3E912" w14:textId="77777777" w:rsidR="005C0968" w:rsidRPr="005E7F9D" w:rsidRDefault="005C0968" w:rsidP="00C8647F">
      <w:pPr>
        <w:pStyle w:val="Normalnumber"/>
        <w:numPr>
          <w:ilvl w:val="0"/>
          <w:numId w:val="42"/>
        </w:numPr>
        <w:tabs>
          <w:tab w:val="clear" w:pos="1247"/>
          <w:tab w:val="clear" w:pos="1814"/>
          <w:tab w:val="clear" w:pos="2381"/>
          <w:tab w:val="clear" w:pos="2948"/>
          <w:tab w:val="clear" w:pos="3515"/>
          <w:tab w:val="left" w:pos="624"/>
        </w:tabs>
        <w:ind w:left="1247" w:firstLine="0"/>
      </w:pPr>
      <w:r w:rsidRPr="005E7F9D">
        <w:t>[The Bureau regularly reviews budget information prepared by the Secretariat.]</w:t>
      </w:r>
    </w:p>
    <w:p w14:paraId="64310398" w14:textId="77777777" w:rsidR="005C0968" w:rsidRPr="005E7F9D" w:rsidRDefault="005C0968" w:rsidP="00C8647F">
      <w:pPr>
        <w:pStyle w:val="Normalnumber"/>
        <w:numPr>
          <w:ilvl w:val="0"/>
          <w:numId w:val="42"/>
        </w:numPr>
        <w:tabs>
          <w:tab w:val="clear" w:pos="1247"/>
          <w:tab w:val="clear" w:pos="1814"/>
          <w:tab w:val="clear" w:pos="2381"/>
          <w:tab w:val="clear" w:pos="2948"/>
          <w:tab w:val="clear" w:pos="3515"/>
          <w:tab w:val="left" w:pos="624"/>
        </w:tabs>
        <w:ind w:left="1247" w:firstLine="0"/>
      </w:pPr>
      <w:r w:rsidRPr="005E7F9D">
        <w:t xml:space="preserve">The Secretariat prepares the Panel’s draft budget for submission to [Plenary] [the Governing Body of the Panel], managing the financial arrangements and preparing any necessary financial reports. </w:t>
      </w:r>
    </w:p>
    <w:p w14:paraId="4763D6EE" w14:textId="63D5E4A4" w:rsidR="005C0968" w:rsidRPr="005E7F9D" w:rsidRDefault="005C0968" w:rsidP="005C0968">
      <w:pPr>
        <w:pStyle w:val="NormalNonumber"/>
      </w:pPr>
      <w:r w:rsidRPr="005E7F9D">
        <w:t>3</w:t>
      </w:r>
      <w:r w:rsidR="001766C9">
        <w:t>0</w:t>
      </w:r>
      <w:r w:rsidR="00B91DA9" w:rsidRPr="005E7F9D">
        <w:t>.</w:t>
      </w:r>
      <w:r w:rsidRPr="005E7F9D">
        <w:t xml:space="preserve"> alt</w:t>
      </w:r>
      <w:r w:rsidRPr="005E7F9D">
        <w:rPr>
          <w:b/>
          <w:bCs/>
        </w:rPr>
        <w:t xml:space="preserve"> </w:t>
      </w:r>
      <w:r w:rsidRPr="005E7F9D">
        <w:t>[The Secretariat prepares the Panel’s draft budget for submission to the Plenary, manages the approved budget and prepares the financial reports for the bureau and the Plenary]</w:t>
      </w:r>
      <w:r w:rsidR="0079790F">
        <w:t>]</w:t>
      </w:r>
    </w:p>
    <w:p w14:paraId="5C3933D6" w14:textId="77777777" w:rsidR="005C0968" w:rsidRPr="00D5253E" w:rsidRDefault="005C0968" w:rsidP="00D5253E">
      <w:pPr>
        <w:pStyle w:val="CH1"/>
      </w:pPr>
      <w:r w:rsidRPr="00D5253E">
        <w:tab/>
        <w:t>VI.</w:t>
      </w:r>
      <w:r w:rsidRPr="00D5253E">
        <w:tab/>
        <w:t xml:space="preserve">Strategic Partnerships </w:t>
      </w:r>
    </w:p>
    <w:p w14:paraId="07AAACF1" w14:textId="02D38F6C" w:rsidR="00896A29" w:rsidRPr="00512D1B" w:rsidRDefault="008E072E">
      <w:pPr>
        <w:pStyle w:val="Normalnumber"/>
        <w:numPr>
          <w:ilvl w:val="0"/>
          <w:numId w:val="42"/>
        </w:numPr>
        <w:tabs>
          <w:tab w:val="clear" w:pos="1247"/>
          <w:tab w:val="clear" w:pos="1814"/>
          <w:tab w:val="clear" w:pos="2381"/>
          <w:tab w:val="clear" w:pos="2948"/>
          <w:tab w:val="clear" w:pos="3515"/>
          <w:tab w:val="left" w:pos="624"/>
        </w:tabs>
        <w:ind w:left="1247" w:firstLine="0"/>
      </w:pPr>
      <w:r>
        <w:t>[</w:t>
      </w:r>
      <w:r w:rsidR="00A62F58" w:rsidRPr="00C8647F">
        <w:t>[</w:t>
      </w:r>
      <w:r w:rsidR="00896A29" w:rsidRPr="00C8647F">
        <w:t xml:space="preserve">30 alt </w:t>
      </w:r>
      <w:r w:rsidR="00D82276" w:rsidRPr="00C8647F">
        <w:t xml:space="preserve">2. The Governing Body may decide to pursue </w:t>
      </w:r>
      <w:r w:rsidR="00F071F8" w:rsidRPr="00C8647F">
        <w:t xml:space="preserve">formal </w:t>
      </w:r>
      <w:r w:rsidR="00D82276" w:rsidRPr="00C8647F">
        <w:t>strategic partnerships with relevant multilateral environmental agreements, other international instruments and intergovernmental bodies,</w:t>
      </w:r>
      <w:r w:rsidR="00BC0431" w:rsidRPr="00C8647F">
        <w:t xml:space="preserve"> and other relevant stakeholders,</w:t>
      </w:r>
      <w:r w:rsidR="00D82276" w:rsidRPr="00C8647F">
        <w:t xml:space="preserve"> in line with procedures and processes set out in relevant documents.</w:t>
      </w:r>
      <w:r w:rsidR="00A62F58" w:rsidRPr="00C8647F">
        <w:t>]</w:t>
      </w:r>
    </w:p>
    <w:p w14:paraId="19868E9B" w14:textId="5F61411B" w:rsidR="005C0968" w:rsidRDefault="005C0968">
      <w:pPr>
        <w:pStyle w:val="Normalnumber"/>
        <w:numPr>
          <w:ilvl w:val="0"/>
          <w:numId w:val="42"/>
        </w:numPr>
        <w:tabs>
          <w:tab w:val="clear" w:pos="1247"/>
          <w:tab w:val="clear" w:pos="1814"/>
          <w:tab w:val="clear" w:pos="2381"/>
          <w:tab w:val="clear" w:pos="2948"/>
          <w:tab w:val="clear" w:pos="3515"/>
          <w:tab w:val="left" w:pos="624"/>
        </w:tabs>
        <w:ind w:left="1247" w:firstLine="0"/>
      </w:pPr>
      <w:r w:rsidRPr="005E7F9D">
        <w:t xml:space="preserve">The [Governing Body of the </w:t>
      </w:r>
      <w:proofErr w:type="gramStart"/>
      <w:r w:rsidRPr="005E7F9D">
        <w:t>Panel][</w:t>
      </w:r>
      <w:proofErr w:type="gramEnd"/>
      <w:r w:rsidRPr="005E7F9D">
        <w:t>Panel][Plenary] [may decide to][shall] pursue formal strategic partnerships with United Nations entities, multilateral agreements[, regional entities, funding agencies] and other [selected][relevant] stakeholders that are active and qualified in the topics covered by the Panel. [Formal strategic partnerships [support</w:t>
      </w:r>
      <w:proofErr w:type="gramStart"/>
      <w:r w:rsidRPr="005E7F9D">
        <w:t>][</w:t>
      </w:r>
      <w:proofErr w:type="gramEnd"/>
      <w:r w:rsidRPr="005E7F9D">
        <w:t xml:space="preserve">can be a means of] [promoting synergies [and avoiding overlap] towards] [achieving the operating principle[s] [of the Panel] [that includes] </w:t>
      </w:r>
      <w:r w:rsidRPr="005E7F9D">
        <w:lastRenderedPageBreak/>
        <w:t xml:space="preserve">“avoiding overlap and duplication of work, and promoting coordination and cooperation”] [while delivering on any of the Panel’s functions].] </w:t>
      </w:r>
    </w:p>
    <w:p w14:paraId="0A25A6AC" w14:textId="665A1E1A" w:rsidR="00F637A5" w:rsidRPr="005E7F9D" w:rsidRDefault="00F637A5" w:rsidP="00C8647F">
      <w:pPr>
        <w:pStyle w:val="Normalnumber"/>
        <w:numPr>
          <w:ilvl w:val="0"/>
          <w:numId w:val="0"/>
        </w:numPr>
        <w:tabs>
          <w:tab w:val="clear" w:pos="1247"/>
          <w:tab w:val="clear" w:pos="1814"/>
          <w:tab w:val="clear" w:pos="2381"/>
          <w:tab w:val="clear" w:pos="2948"/>
          <w:tab w:val="clear" w:pos="3515"/>
          <w:tab w:val="left" w:pos="624"/>
        </w:tabs>
        <w:ind w:left="1247"/>
      </w:pPr>
    </w:p>
    <w:p w14:paraId="5A199F6E" w14:textId="77777777" w:rsidR="005C0968" w:rsidRPr="005E7F9D" w:rsidRDefault="005C0968" w:rsidP="00C8647F">
      <w:pPr>
        <w:pStyle w:val="Normalnumber"/>
        <w:numPr>
          <w:ilvl w:val="0"/>
          <w:numId w:val="42"/>
        </w:numPr>
        <w:tabs>
          <w:tab w:val="clear" w:pos="1247"/>
          <w:tab w:val="clear" w:pos="1814"/>
          <w:tab w:val="clear" w:pos="2381"/>
          <w:tab w:val="clear" w:pos="2948"/>
          <w:tab w:val="clear" w:pos="3515"/>
          <w:tab w:val="left" w:pos="624"/>
        </w:tabs>
        <w:ind w:left="1247" w:firstLine="0"/>
      </w:pPr>
      <w:r w:rsidRPr="005E7F9D">
        <w:t>The [Secretariat</w:t>
      </w:r>
      <w:proofErr w:type="gramStart"/>
      <w:r w:rsidRPr="005E7F9D">
        <w:t>][</w:t>
      </w:r>
      <w:proofErr w:type="gramEnd"/>
      <w:r w:rsidRPr="005E7F9D">
        <w:t xml:space="preserve">or the bureau] [subsidiary bodies under the Panel]may propose [the need for the establishment] [for consideration [and approval] of the Plenary the establishment of] [possible][specific] strategic partnerships, [with different sectors, ensuring the absence of conflict of interest] including their contribution to the work of the Panel. </w:t>
      </w:r>
    </w:p>
    <w:p w14:paraId="240637F9" w14:textId="1FB15294" w:rsidR="005C0968" w:rsidRPr="005E7F9D" w:rsidRDefault="005C0968" w:rsidP="005C0968">
      <w:pPr>
        <w:pStyle w:val="NormalNonumber"/>
      </w:pPr>
      <w:r w:rsidRPr="005E7F9D">
        <w:t>3</w:t>
      </w:r>
      <w:r w:rsidR="001766C9">
        <w:t>2</w:t>
      </w:r>
      <w:r w:rsidR="00267209" w:rsidRPr="005E7F9D">
        <w:t>.</w:t>
      </w:r>
      <w:r w:rsidR="00AC17F4" w:rsidRPr="005E7F9D">
        <w:t xml:space="preserve"> </w:t>
      </w:r>
      <w:r w:rsidRPr="005E7F9D">
        <w:t>alt [the [Panel</w:t>
      </w:r>
      <w:proofErr w:type="gramStart"/>
      <w:r w:rsidRPr="005E7F9D">
        <w:t>][</w:t>
      </w:r>
      <w:proofErr w:type="gramEnd"/>
      <w:r w:rsidRPr="005E7F9D">
        <w:t>Governing Body] may mandate the Secretariat to engage potential strategic partnerships as it relates to their contribution to the identified work programme]</w:t>
      </w:r>
    </w:p>
    <w:p w14:paraId="1D9E0C59" w14:textId="77777777" w:rsidR="005C0968" w:rsidRPr="005E7F9D" w:rsidRDefault="005C0968" w:rsidP="00C8647F">
      <w:pPr>
        <w:pStyle w:val="Normalnumber"/>
        <w:numPr>
          <w:ilvl w:val="0"/>
          <w:numId w:val="42"/>
        </w:numPr>
        <w:tabs>
          <w:tab w:val="clear" w:pos="1247"/>
          <w:tab w:val="clear" w:pos="1814"/>
          <w:tab w:val="clear" w:pos="2381"/>
          <w:tab w:val="clear" w:pos="2948"/>
          <w:tab w:val="clear" w:pos="3515"/>
          <w:tab w:val="left" w:pos="624"/>
        </w:tabs>
        <w:ind w:left="1247" w:firstLine="0"/>
      </w:pPr>
      <w:r w:rsidRPr="005E7F9D">
        <w:t xml:space="preserve">The Secretariat shall regularly [inform the Bureau] and [the Governing Body of the </w:t>
      </w:r>
      <w:proofErr w:type="gramStart"/>
      <w:r w:rsidRPr="005E7F9D">
        <w:t>Panel][</w:t>
      </w:r>
      <w:proofErr w:type="gramEnd"/>
      <w:r w:rsidRPr="005E7F9D">
        <w:t>the Plenary] about the [formal][formation of] strategic partnerships and their contribution. Strategic partnerships are subject to periodic review.</w:t>
      </w:r>
    </w:p>
    <w:p w14:paraId="534C7159" w14:textId="77777777" w:rsidR="005C0968" w:rsidRPr="005E7F9D" w:rsidRDefault="005C0968" w:rsidP="00C8647F">
      <w:pPr>
        <w:pStyle w:val="Normalnumber"/>
        <w:numPr>
          <w:ilvl w:val="0"/>
          <w:numId w:val="42"/>
        </w:numPr>
        <w:tabs>
          <w:tab w:val="clear" w:pos="1247"/>
          <w:tab w:val="clear" w:pos="1814"/>
          <w:tab w:val="clear" w:pos="2381"/>
          <w:tab w:val="clear" w:pos="2948"/>
          <w:tab w:val="clear" w:pos="3515"/>
          <w:tab w:val="left" w:pos="624"/>
        </w:tabs>
        <w:ind w:left="1247" w:firstLine="0"/>
      </w:pPr>
      <w:r w:rsidRPr="005E7F9D">
        <w:t xml:space="preserve">[In order to encourage and facilitate formal strategic partnerships,] [the Governing Body of the </w:t>
      </w:r>
      <w:proofErr w:type="gramStart"/>
      <w:r w:rsidRPr="005E7F9D">
        <w:t>Panel][</w:t>
      </w:r>
      <w:proofErr w:type="gramEnd"/>
      <w:r w:rsidRPr="005E7F9D">
        <w:t xml:space="preserve">Plenary] may decide to mandate [to any of [the bodies of the Panel][its sub organizations such as bureau, secretariat, and subsidiary bodies]][to the secretariat] the development, and periodic updating, of: </w:t>
      </w:r>
    </w:p>
    <w:p w14:paraId="36A533F5" w14:textId="77777777" w:rsidR="005C0968" w:rsidRPr="005E7F9D" w:rsidRDefault="005C0968" w:rsidP="00AA1F08">
      <w:pPr>
        <w:pStyle w:val="Normalnumber"/>
        <w:numPr>
          <w:ilvl w:val="1"/>
          <w:numId w:val="38"/>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guidance for entities wishing to apply to enter in a formal strategic partnership with the Panel, and </w:t>
      </w:r>
    </w:p>
    <w:p w14:paraId="7AC7028F"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guidelines for formalizing partnerships that [the Governing </w:t>
      </w:r>
      <w:proofErr w:type="gramStart"/>
      <w:r w:rsidRPr="005E7F9D">
        <w:rPr>
          <w:rFonts w:eastAsiaTheme="minorEastAsia"/>
          <w:kern w:val="14"/>
        </w:rPr>
        <w:t>Body][</w:t>
      </w:r>
      <w:proofErr w:type="gramEnd"/>
      <w:r w:rsidRPr="005E7F9D">
        <w:rPr>
          <w:rFonts w:eastAsiaTheme="minorEastAsia"/>
          <w:kern w:val="14"/>
        </w:rPr>
        <w:t xml:space="preserve">the Plenary] agrees to pursue, including, as appropriate, through the preparation of memoranda of understanding [, joint project documents or work programmes]or contracts [Partnerships shall be established in line with UN and UNEP partnership policies and procurement rules]. </w:t>
      </w:r>
    </w:p>
    <w:p w14:paraId="3FBA2FDF" w14:textId="41C760C4"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b</w:t>
      </w:r>
      <w:r w:rsidRPr="005E7F9D">
        <w:rPr>
          <w:rFonts w:eastAsiaTheme="minorEastAsia"/>
          <w:kern w:val="14"/>
        </w:rPr>
        <w:t>)</w:t>
      </w:r>
      <w:r w:rsidR="005C0968" w:rsidRPr="005E7F9D">
        <w:rPr>
          <w:rFonts w:eastAsiaTheme="minorEastAsia"/>
          <w:kern w:val="14"/>
        </w:rPr>
        <w:t xml:space="preserve"> bis [a review process for the assessment of the effectiveness of strategic partnerships]</w:t>
      </w:r>
    </w:p>
    <w:p w14:paraId="64CB44AB" w14:textId="77777777" w:rsidR="005C0968" w:rsidRPr="005E7F9D" w:rsidRDefault="005C0968" w:rsidP="00C8647F">
      <w:pPr>
        <w:pStyle w:val="Normalnumber"/>
        <w:numPr>
          <w:ilvl w:val="0"/>
          <w:numId w:val="42"/>
        </w:numPr>
        <w:tabs>
          <w:tab w:val="clear" w:pos="1247"/>
          <w:tab w:val="clear" w:pos="1814"/>
          <w:tab w:val="clear" w:pos="2381"/>
          <w:tab w:val="clear" w:pos="2948"/>
          <w:tab w:val="clear" w:pos="3515"/>
          <w:tab w:val="left" w:pos="624"/>
        </w:tabs>
        <w:ind w:left="1247" w:firstLine="0"/>
      </w:pPr>
      <w:r w:rsidRPr="005E7F9D">
        <w:t xml:space="preserve">[[Considerations in formalizing strategic partnerships may include] [The Panel may consider the following in formalizing strategic partnerships]: </w:t>
      </w:r>
    </w:p>
    <w:p w14:paraId="651638F9" w14:textId="77777777" w:rsidR="005C0968" w:rsidRPr="005E7F9D" w:rsidRDefault="005C0968" w:rsidP="00AA1F08">
      <w:pPr>
        <w:pStyle w:val="Normalnumber"/>
        <w:numPr>
          <w:ilvl w:val="1"/>
          <w:numId w:val="39"/>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the function(s) the formal strategic partnership will support; </w:t>
      </w:r>
    </w:p>
    <w:p w14:paraId="20949508"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alignment with the Panel’s scope, objective, and operating principles; </w:t>
      </w:r>
    </w:p>
    <w:p w14:paraId="7F260EF2"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complementarity with the Panel’s work programme; </w:t>
      </w:r>
    </w:p>
    <w:p w14:paraId="72185F35" w14:textId="6CBC3390"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bis [</w:t>
      </w:r>
      <w:r w:rsidR="005C0968" w:rsidRPr="005E7F9D">
        <w:t>opportunity</w:t>
      </w:r>
      <w:r w:rsidR="005C0968" w:rsidRPr="005E7F9D">
        <w:rPr>
          <w:rFonts w:eastAsiaTheme="minorEastAsia"/>
          <w:kern w:val="14"/>
        </w:rPr>
        <w:t xml:space="preserve"> to perform work programme activities more effectively, efficiently, economically and ethically]</w:t>
      </w:r>
    </w:p>
    <w:p w14:paraId="2C0979DA" w14:textId="52E032BC"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w:t>
      </w:r>
      <w:proofErr w:type="spellStart"/>
      <w:r w:rsidR="005C0968" w:rsidRPr="005E7F9D">
        <w:rPr>
          <w:rFonts w:eastAsiaTheme="minorEastAsia"/>
          <w:kern w:val="14"/>
        </w:rPr>
        <w:t>ter</w:t>
      </w:r>
      <w:proofErr w:type="spellEnd"/>
      <w:r w:rsidR="005C0968" w:rsidRPr="005E7F9D">
        <w:rPr>
          <w:rFonts w:eastAsiaTheme="minorEastAsia"/>
          <w:kern w:val="14"/>
        </w:rPr>
        <w:t xml:space="preserve"> [</w:t>
      </w:r>
      <w:r w:rsidR="005C0968" w:rsidRPr="005E7F9D">
        <w:t>experience</w:t>
      </w:r>
      <w:r w:rsidR="005C0968" w:rsidRPr="005E7F9D">
        <w:rPr>
          <w:rFonts w:eastAsiaTheme="minorEastAsia"/>
          <w:kern w:val="14"/>
        </w:rPr>
        <w:t xml:space="preserve"> and capacity of the potential strategic partner in fields relevant to the Panel and its willingness to collaborate in delivering the work programme]</w:t>
      </w:r>
    </w:p>
    <w:p w14:paraId="029474F1" w14:textId="27905B68"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w:t>
      </w:r>
      <w:proofErr w:type="spellStart"/>
      <w:r w:rsidR="005C0968" w:rsidRPr="005E7F9D">
        <w:rPr>
          <w:rFonts w:eastAsiaTheme="minorEastAsia"/>
          <w:kern w:val="14"/>
        </w:rPr>
        <w:t>quater</w:t>
      </w:r>
      <w:proofErr w:type="spellEnd"/>
      <w:r w:rsidR="005C0968" w:rsidRPr="005E7F9D">
        <w:rPr>
          <w:rFonts w:eastAsiaTheme="minorEastAsia"/>
          <w:kern w:val="14"/>
        </w:rPr>
        <w:t xml:space="preserve"> [</w:t>
      </w:r>
      <w:r w:rsidR="005C0968" w:rsidRPr="005E7F9D">
        <w:t>achievement</w:t>
      </w:r>
      <w:r w:rsidR="005C0968" w:rsidRPr="005E7F9D">
        <w:rPr>
          <w:rFonts w:eastAsiaTheme="minorEastAsia"/>
          <w:kern w:val="14"/>
        </w:rPr>
        <w:t xml:space="preserve"> of a more appropriate regional or thematic balance in the delivery of the work </w:t>
      </w:r>
      <w:proofErr w:type="spellStart"/>
      <w:r w:rsidR="005C0968" w:rsidRPr="005E7F9D">
        <w:rPr>
          <w:rFonts w:eastAsiaTheme="minorEastAsia"/>
          <w:kern w:val="14"/>
        </w:rPr>
        <w:t>progamme</w:t>
      </w:r>
      <w:proofErr w:type="spellEnd"/>
      <w:r w:rsidR="005C0968" w:rsidRPr="005E7F9D">
        <w:rPr>
          <w:rFonts w:eastAsiaTheme="minorEastAsia"/>
          <w:kern w:val="14"/>
        </w:rPr>
        <w:t>]</w:t>
      </w:r>
    </w:p>
    <w:p w14:paraId="145705BD" w14:textId="7DB77309" w:rsidR="005C0968" w:rsidRPr="005E7F9D" w:rsidRDefault="005C0968" w:rsidP="00B44832">
      <w:pPr>
        <w:pStyle w:val="Normalnumber"/>
        <w:numPr>
          <w:ilvl w:val="1"/>
          <w:numId w:val="39"/>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opportunities for synergies [and for avoiding </w:t>
      </w:r>
      <w:proofErr w:type="gramStart"/>
      <w:r w:rsidRPr="005E7F9D">
        <w:rPr>
          <w:rFonts w:eastAsiaTheme="minorEastAsia"/>
          <w:kern w:val="14"/>
        </w:rPr>
        <w:t>overlap][</w:t>
      </w:r>
      <w:proofErr w:type="gramEnd"/>
      <w:r w:rsidRPr="005E7F9D">
        <w:rPr>
          <w:rFonts w:eastAsiaTheme="minorEastAsia"/>
          <w:kern w:val="14"/>
        </w:rPr>
        <w:t xml:space="preserve">, as appropriate]]. </w:t>
      </w:r>
      <w:r w:rsidR="00512D1B">
        <w:rPr>
          <w:rFonts w:eastAsiaTheme="minorEastAsia"/>
          <w:kern w:val="14"/>
        </w:rPr>
        <w:t>]</w:t>
      </w:r>
    </w:p>
    <w:p w14:paraId="7124DD09" w14:textId="4520B6DF" w:rsidR="005C0968" w:rsidRPr="005E7F9D" w:rsidRDefault="005C0968" w:rsidP="00C8647F">
      <w:pPr>
        <w:pStyle w:val="ZZAnxtitle"/>
        <w:ind w:left="0"/>
        <w:rPr>
          <w:rFonts w:eastAsiaTheme="minorEastAsia"/>
          <w:lang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A206DE" w14:paraId="4482298A" w14:textId="77777777" w:rsidTr="00A206DE">
        <w:tc>
          <w:tcPr>
            <w:tcW w:w="1897" w:type="dxa"/>
          </w:tcPr>
          <w:p w14:paraId="42D232F2" w14:textId="77777777" w:rsidR="00A206DE" w:rsidRDefault="00A206DE" w:rsidP="00A206DE">
            <w:pPr>
              <w:pStyle w:val="Normal-pool"/>
              <w:spacing w:before="520"/>
            </w:pPr>
          </w:p>
        </w:tc>
        <w:tc>
          <w:tcPr>
            <w:tcW w:w="1897" w:type="dxa"/>
          </w:tcPr>
          <w:p w14:paraId="14F9570B" w14:textId="77777777" w:rsidR="00A206DE" w:rsidRDefault="00A206DE" w:rsidP="00A206DE">
            <w:pPr>
              <w:pStyle w:val="Normal-pool"/>
              <w:spacing w:before="520"/>
            </w:pPr>
          </w:p>
        </w:tc>
        <w:tc>
          <w:tcPr>
            <w:tcW w:w="1897" w:type="dxa"/>
            <w:tcBorders>
              <w:bottom w:val="single" w:sz="4" w:space="0" w:color="auto"/>
            </w:tcBorders>
          </w:tcPr>
          <w:p w14:paraId="3C8CEE67" w14:textId="77777777" w:rsidR="00A206DE" w:rsidRDefault="00A206DE" w:rsidP="00A206DE">
            <w:pPr>
              <w:pStyle w:val="Normal-pool"/>
              <w:spacing w:before="520"/>
            </w:pPr>
          </w:p>
        </w:tc>
        <w:tc>
          <w:tcPr>
            <w:tcW w:w="1898" w:type="dxa"/>
          </w:tcPr>
          <w:p w14:paraId="05A2C21C" w14:textId="77777777" w:rsidR="00A206DE" w:rsidRDefault="00A206DE" w:rsidP="00A206DE">
            <w:pPr>
              <w:pStyle w:val="Normal-pool"/>
              <w:spacing w:before="520"/>
            </w:pPr>
          </w:p>
        </w:tc>
        <w:tc>
          <w:tcPr>
            <w:tcW w:w="1898" w:type="dxa"/>
          </w:tcPr>
          <w:p w14:paraId="4FFD53BC" w14:textId="77777777" w:rsidR="00A206DE" w:rsidRDefault="00A206DE" w:rsidP="00A206DE">
            <w:pPr>
              <w:pStyle w:val="Normal-pool"/>
              <w:spacing w:before="520"/>
            </w:pPr>
          </w:p>
        </w:tc>
      </w:tr>
    </w:tbl>
    <w:p w14:paraId="3B957620" w14:textId="1B491A67" w:rsidR="00607192" w:rsidRPr="005E7F9D" w:rsidRDefault="00607192" w:rsidP="00607192">
      <w:pPr>
        <w:pStyle w:val="Normal-pool"/>
      </w:pPr>
    </w:p>
    <w:sectPr w:rsidR="00607192" w:rsidRPr="005E7F9D" w:rsidSect="00325551">
      <w:headerReference w:type="even" r:id="rId11"/>
      <w:headerReference w:type="default" r:id="rId12"/>
      <w:headerReference w:type="first" r:id="rId13"/>
      <w:footerReference w:type="first" r:id="rId14"/>
      <w:footnotePr>
        <w:numRestart w:val="eachSect"/>
      </w:footnotePr>
      <w:pgSz w:w="11907" w:h="16839"/>
      <w:pgMar w:top="907" w:right="992" w:bottom="1418" w:left="1418" w:header="539" w:footer="9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70A68B" w14:textId="77777777" w:rsidR="00BB0702" w:rsidRPr="005E7F9D" w:rsidRDefault="00BB0702" w:rsidP="00607192">
      <w:r w:rsidRPr="005E7F9D">
        <w:separator/>
      </w:r>
    </w:p>
  </w:endnote>
  <w:endnote w:type="continuationSeparator" w:id="0">
    <w:p w14:paraId="3838CBC7" w14:textId="77777777" w:rsidR="00BB0702" w:rsidRPr="005E7F9D" w:rsidRDefault="00BB0702" w:rsidP="00607192">
      <w:r w:rsidRPr="005E7F9D">
        <w:continuationSeparator/>
      </w:r>
    </w:p>
  </w:endnote>
  <w:endnote w:type="continuationNotice" w:id="1">
    <w:p w14:paraId="56A2083F" w14:textId="77777777" w:rsidR="00BB0702" w:rsidRPr="005E7F9D" w:rsidRDefault="00BB07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5C294" w14:textId="7707BE9D" w:rsidR="00935D0F" w:rsidRPr="005E6F29" w:rsidRDefault="00935D0F" w:rsidP="005E6F29">
    <w:pPr>
      <w:pStyle w:val="Normal-pool"/>
    </w:pPr>
    <w:r w:rsidRPr="005E6F29">
      <w:t>K2325150[E]</w:t>
    </w:r>
    <w:r w:rsidRPr="005E6F29">
      <w:tab/>
      <w:t>1</w:t>
    </w:r>
    <w:r>
      <w:t>4</w:t>
    </w:r>
    <w:r w:rsidRPr="005E6F29">
      <w:t>1223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A96A04" w14:textId="77777777" w:rsidR="00BB0702" w:rsidRPr="00D6421F" w:rsidRDefault="00BB0702" w:rsidP="00D6421F">
      <w:pPr>
        <w:pStyle w:val="Normal-pool"/>
        <w:spacing w:before="60"/>
        <w:ind w:left="624"/>
        <w:rPr>
          <w:sz w:val="18"/>
          <w:szCs w:val="18"/>
        </w:rPr>
      </w:pPr>
      <w:r w:rsidRPr="00D6421F">
        <w:rPr>
          <w:sz w:val="18"/>
          <w:szCs w:val="18"/>
        </w:rPr>
        <w:separator/>
      </w:r>
    </w:p>
  </w:footnote>
  <w:footnote w:type="continuationSeparator" w:id="0">
    <w:p w14:paraId="490FC266" w14:textId="77777777" w:rsidR="00BB0702" w:rsidRPr="005E7F9D" w:rsidRDefault="00BB0702" w:rsidP="005E7F9D">
      <w:pPr>
        <w:pStyle w:val="Normal-pool"/>
      </w:pPr>
      <w:r w:rsidRPr="005E7F9D">
        <w:continuationSeparator/>
      </w:r>
    </w:p>
  </w:footnote>
  <w:footnote w:type="continuationNotice" w:id="1">
    <w:p w14:paraId="5D6C019D" w14:textId="77777777" w:rsidR="00BB0702" w:rsidRPr="005E7F9D" w:rsidRDefault="00BB0702" w:rsidP="005E7F9D">
      <w:pPr>
        <w:pStyle w:val="ASpac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B4D59F" w14:textId="4483986B" w:rsidR="00846AD9" w:rsidRDefault="00274509">
    <w:pPr>
      <w:pStyle w:val="Header"/>
    </w:pPr>
    <w:r w:rsidRPr="00D6421F">
      <w:rPr>
        <w:szCs w:val="18"/>
      </w:rPr>
      <w:t>UNEP/SPP-CWP/OEWG.3/2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A4977" w14:textId="5233D946" w:rsidR="00846AD9" w:rsidRDefault="00846AD9" w:rsidP="0027450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24692" w14:textId="0FC6464C" w:rsidR="00935D0F" w:rsidRDefault="00000000" w:rsidP="00FA697F">
    <w:pPr>
      <w:pStyle w:val="Header"/>
      <w:pBdr>
        <w:bottom w:val="none" w:sz="0" w:space="0" w:color="auto"/>
      </w:pBdr>
    </w:pPr>
    <w:r>
      <w:rPr>
        <w:noProof/>
      </w:rPr>
      <w:pict w14:anchorId="2CEA1A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20.7pt;height:148.75pt;rotation:315;z-index:-251658752;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B64D434"/>
    <w:lvl w:ilvl="0">
      <w:start w:val="1"/>
      <w:numFmt w:val="decimal"/>
      <w:pStyle w:val="ListNumber5"/>
      <w:lvlText w:val="%1."/>
      <w:lvlJc w:val="left"/>
      <w:pPr>
        <w:tabs>
          <w:tab w:val="num" w:pos="6027"/>
        </w:tabs>
        <w:ind w:left="6027" w:hanging="360"/>
      </w:pPr>
    </w:lvl>
  </w:abstractNum>
  <w:abstractNum w:abstractNumId="1" w15:restartNumberingAfterBreak="0">
    <w:nsid w:val="FFFFFF7D"/>
    <w:multiLevelType w:val="singleLevel"/>
    <w:tmpl w:val="A706120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00858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24A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FC1B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2CFE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DED4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A668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041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7EA7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B5C0469"/>
    <w:multiLevelType w:val="hybridMultilevel"/>
    <w:tmpl w:val="C4628BAC"/>
    <w:lvl w:ilvl="0" w:tplc="613E2346">
      <w:start w:val="5"/>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2BD124FB"/>
    <w:multiLevelType w:val="hybridMultilevel"/>
    <w:tmpl w:val="C4AC714A"/>
    <w:lvl w:ilvl="0" w:tplc="15828DAE">
      <w:start w:val="6"/>
      <w:numFmt w:val="decimal"/>
      <w:lvlText w:val="%1."/>
      <w:lvlJc w:val="left"/>
      <w:pPr>
        <w:ind w:left="196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F2C3AB3"/>
    <w:multiLevelType w:val="hybridMultilevel"/>
    <w:tmpl w:val="53EE60A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6" w15:restartNumberingAfterBreak="0">
    <w:nsid w:val="48C43F02"/>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7" w15:restartNumberingAfterBreak="0">
    <w:nsid w:val="50894D88"/>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8"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 w15:restartNumberingAfterBreak="0">
    <w:nsid w:val="5E924C45"/>
    <w:multiLevelType w:val="hybridMultilevel"/>
    <w:tmpl w:val="5306965A"/>
    <w:lvl w:ilvl="0" w:tplc="0809000F">
      <w:start w:val="1"/>
      <w:numFmt w:val="decimal"/>
      <w:lvlText w:val="%1."/>
      <w:lvlJc w:val="left"/>
      <w:pPr>
        <w:ind w:left="6287" w:hanging="360"/>
      </w:pPr>
    </w:lvl>
    <w:lvl w:ilvl="1" w:tplc="08090019" w:tentative="1">
      <w:start w:val="1"/>
      <w:numFmt w:val="lowerLetter"/>
      <w:lvlText w:val="%2."/>
      <w:lvlJc w:val="left"/>
      <w:pPr>
        <w:ind w:left="7007" w:hanging="360"/>
      </w:pPr>
    </w:lvl>
    <w:lvl w:ilvl="2" w:tplc="0809001B" w:tentative="1">
      <w:start w:val="1"/>
      <w:numFmt w:val="lowerRoman"/>
      <w:lvlText w:val="%3."/>
      <w:lvlJc w:val="right"/>
      <w:pPr>
        <w:ind w:left="7727" w:hanging="180"/>
      </w:pPr>
    </w:lvl>
    <w:lvl w:ilvl="3" w:tplc="0809000F" w:tentative="1">
      <w:start w:val="1"/>
      <w:numFmt w:val="decimal"/>
      <w:lvlText w:val="%4."/>
      <w:lvlJc w:val="left"/>
      <w:pPr>
        <w:ind w:left="8447" w:hanging="360"/>
      </w:pPr>
    </w:lvl>
    <w:lvl w:ilvl="4" w:tplc="08090019" w:tentative="1">
      <w:start w:val="1"/>
      <w:numFmt w:val="lowerLetter"/>
      <w:lvlText w:val="%5."/>
      <w:lvlJc w:val="left"/>
      <w:pPr>
        <w:ind w:left="9167" w:hanging="360"/>
      </w:pPr>
    </w:lvl>
    <w:lvl w:ilvl="5" w:tplc="0809001B" w:tentative="1">
      <w:start w:val="1"/>
      <w:numFmt w:val="lowerRoman"/>
      <w:lvlText w:val="%6."/>
      <w:lvlJc w:val="right"/>
      <w:pPr>
        <w:ind w:left="9887" w:hanging="180"/>
      </w:pPr>
    </w:lvl>
    <w:lvl w:ilvl="6" w:tplc="0809000F" w:tentative="1">
      <w:start w:val="1"/>
      <w:numFmt w:val="decimal"/>
      <w:lvlText w:val="%7."/>
      <w:lvlJc w:val="left"/>
      <w:pPr>
        <w:ind w:left="10607" w:hanging="360"/>
      </w:pPr>
    </w:lvl>
    <w:lvl w:ilvl="7" w:tplc="08090019" w:tentative="1">
      <w:start w:val="1"/>
      <w:numFmt w:val="lowerLetter"/>
      <w:lvlText w:val="%8."/>
      <w:lvlJc w:val="left"/>
      <w:pPr>
        <w:ind w:left="11327" w:hanging="360"/>
      </w:pPr>
    </w:lvl>
    <w:lvl w:ilvl="8" w:tplc="0809001B" w:tentative="1">
      <w:start w:val="1"/>
      <w:numFmt w:val="lowerRoman"/>
      <w:lvlText w:val="%9."/>
      <w:lvlJc w:val="right"/>
      <w:pPr>
        <w:ind w:left="12047" w:hanging="180"/>
      </w:pPr>
    </w:lvl>
  </w:abstractNum>
  <w:abstractNum w:abstractNumId="20" w15:restartNumberingAfterBreak="0">
    <w:nsid w:val="619F58DF"/>
    <w:multiLevelType w:val="hybridMultilevel"/>
    <w:tmpl w:val="27684EFC"/>
    <w:lvl w:ilvl="0" w:tplc="0409000F">
      <w:start w:val="1"/>
      <w:numFmt w:val="decimal"/>
      <w:lvlText w:val="%1."/>
      <w:lvlJc w:val="left"/>
      <w:pPr>
        <w:ind w:left="1967" w:hanging="360"/>
      </w:p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1"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DE176F6"/>
    <w:multiLevelType w:val="hybridMultilevel"/>
    <w:tmpl w:val="3DF673D0"/>
    <w:lvl w:ilvl="0" w:tplc="768A0756">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1423798023">
    <w:abstractNumId w:val="21"/>
  </w:num>
  <w:num w:numId="2" w16cid:durableId="8869831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 w16cid:durableId="1964654098">
    <w:abstractNumId w:val="14"/>
  </w:num>
  <w:num w:numId="4" w16cid:durableId="1524705446">
    <w:abstractNumId w:val="10"/>
  </w:num>
  <w:num w:numId="5" w16cid:durableId="336419304">
    <w:abstractNumId w:val="12"/>
  </w:num>
  <w:num w:numId="6" w16cid:durableId="669719308">
    <w:abstractNumId w:val="9"/>
  </w:num>
  <w:num w:numId="7" w16cid:durableId="688458030">
    <w:abstractNumId w:val="7"/>
  </w:num>
  <w:num w:numId="8" w16cid:durableId="657534681">
    <w:abstractNumId w:val="6"/>
  </w:num>
  <w:num w:numId="9" w16cid:durableId="2120758686">
    <w:abstractNumId w:val="5"/>
  </w:num>
  <w:num w:numId="10" w16cid:durableId="964696033">
    <w:abstractNumId w:val="4"/>
  </w:num>
  <w:num w:numId="11" w16cid:durableId="248126841">
    <w:abstractNumId w:val="8"/>
  </w:num>
  <w:num w:numId="12" w16cid:durableId="1652826642">
    <w:abstractNumId w:val="3"/>
  </w:num>
  <w:num w:numId="13" w16cid:durableId="896548888">
    <w:abstractNumId w:val="2"/>
  </w:num>
  <w:num w:numId="14" w16cid:durableId="1660839863">
    <w:abstractNumId w:val="1"/>
  </w:num>
  <w:num w:numId="15" w16cid:durableId="699864233">
    <w:abstractNumId w:val="0"/>
  </w:num>
  <w:num w:numId="16" w16cid:durableId="346102678">
    <w:abstractNumId w:val="18"/>
  </w:num>
  <w:num w:numId="17" w16cid:durableId="139041796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657028111">
    <w:abstractNumId w:val="15"/>
  </w:num>
  <w:num w:numId="19" w16cid:durableId="1258908079">
    <w:abstractNumId w:val="19"/>
  </w:num>
  <w:num w:numId="20" w16cid:durableId="2123961706">
    <w:abstractNumId w:val="16"/>
  </w:num>
  <w:num w:numId="21" w16cid:durableId="1447044625">
    <w:abstractNumId w:val="17"/>
  </w:num>
  <w:num w:numId="22" w16cid:durableId="1292370412">
    <w:abstractNumId w:val="22"/>
  </w:num>
  <w:num w:numId="23" w16cid:durableId="1682393690">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4" w16cid:durableId="19461581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5" w16cid:durableId="161921616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6" w16cid:durableId="143439431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7" w16cid:durableId="416444391">
    <w:abstractNumId w:val="20"/>
  </w:num>
  <w:num w:numId="28" w16cid:durableId="154267274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9" w16cid:durableId="4872510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0" w16cid:durableId="868375218">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1" w16cid:durableId="144718896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2" w16cid:durableId="732236347">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3" w16cid:durableId="47167681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4" w16cid:durableId="12848049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5" w16cid:durableId="55759296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6" w16cid:durableId="213748348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7" w16cid:durableId="182492803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8" w16cid:durableId="13718762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9" w16cid:durableId="19033636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0" w16cid:durableId="16397957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1" w16cid:durableId="1229608221">
    <w:abstractNumId w:val="11"/>
  </w:num>
  <w:num w:numId="42" w16cid:durableId="1553300595">
    <w:abstractNumId w:val="13"/>
  </w:num>
  <w:num w:numId="43" w16cid:durableId="687410939">
    <w:abstractNumId w:val="18"/>
  </w:num>
  <w:num w:numId="44" w16cid:durableId="1528525814">
    <w:abstractNumId w:val="18"/>
  </w:num>
  <w:num w:numId="45" w16cid:durableId="1113938276">
    <w:abstractNumId w:val="1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624"/>
  <w:hyphenationZone w:val="425"/>
  <w:evenAndOddHeaders/>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92"/>
    <w:rsid w:val="000016B1"/>
    <w:rsid w:val="000017B4"/>
    <w:rsid w:val="00002112"/>
    <w:rsid w:val="00002CFF"/>
    <w:rsid w:val="0000323E"/>
    <w:rsid w:val="00004F76"/>
    <w:rsid w:val="00007CC4"/>
    <w:rsid w:val="00011EF0"/>
    <w:rsid w:val="0001280E"/>
    <w:rsid w:val="00013585"/>
    <w:rsid w:val="0001747B"/>
    <w:rsid w:val="00021A0A"/>
    <w:rsid w:val="00022670"/>
    <w:rsid w:val="0002462D"/>
    <w:rsid w:val="00024B40"/>
    <w:rsid w:val="0002562A"/>
    <w:rsid w:val="00026D52"/>
    <w:rsid w:val="000279BC"/>
    <w:rsid w:val="00027B56"/>
    <w:rsid w:val="0003590E"/>
    <w:rsid w:val="00042D9F"/>
    <w:rsid w:val="000431E6"/>
    <w:rsid w:val="00043B25"/>
    <w:rsid w:val="00044FB9"/>
    <w:rsid w:val="00045BD8"/>
    <w:rsid w:val="00047B6D"/>
    <w:rsid w:val="00050A83"/>
    <w:rsid w:val="0005199B"/>
    <w:rsid w:val="00052238"/>
    <w:rsid w:val="00053771"/>
    <w:rsid w:val="00053F47"/>
    <w:rsid w:val="0005431C"/>
    <w:rsid w:val="00054402"/>
    <w:rsid w:val="000562C2"/>
    <w:rsid w:val="00057315"/>
    <w:rsid w:val="0005743B"/>
    <w:rsid w:val="00057DBF"/>
    <w:rsid w:val="00057E97"/>
    <w:rsid w:val="000639CF"/>
    <w:rsid w:val="00064185"/>
    <w:rsid w:val="0006490E"/>
    <w:rsid w:val="00064BE0"/>
    <w:rsid w:val="00066549"/>
    <w:rsid w:val="000702D9"/>
    <w:rsid w:val="00073CB8"/>
    <w:rsid w:val="00074B5B"/>
    <w:rsid w:val="0007566E"/>
    <w:rsid w:val="000759D6"/>
    <w:rsid w:val="00075D55"/>
    <w:rsid w:val="0007683C"/>
    <w:rsid w:val="00080898"/>
    <w:rsid w:val="00081B45"/>
    <w:rsid w:val="0008278D"/>
    <w:rsid w:val="000860AA"/>
    <w:rsid w:val="00086619"/>
    <w:rsid w:val="00086E1E"/>
    <w:rsid w:val="00087AC7"/>
    <w:rsid w:val="00092725"/>
    <w:rsid w:val="000927AD"/>
    <w:rsid w:val="00096116"/>
    <w:rsid w:val="000964E5"/>
    <w:rsid w:val="00096F47"/>
    <w:rsid w:val="00097C5D"/>
    <w:rsid w:val="000A03EA"/>
    <w:rsid w:val="000A0D03"/>
    <w:rsid w:val="000A0DEB"/>
    <w:rsid w:val="000A30D8"/>
    <w:rsid w:val="000A4815"/>
    <w:rsid w:val="000A7510"/>
    <w:rsid w:val="000B0A01"/>
    <w:rsid w:val="000B2ACC"/>
    <w:rsid w:val="000B325C"/>
    <w:rsid w:val="000B4DC1"/>
    <w:rsid w:val="000B5F5D"/>
    <w:rsid w:val="000B6443"/>
    <w:rsid w:val="000B7030"/>
    <w:rsid w:val="000B75D7"/>
    <w:rsid w:val="000C30DD"/>
    <w:rsid w:val="000C5096"/>
    <w:rsid w:val="000C592B"/>
    <w:rsid w:val="000C7322"/>
    <w:rsid w:val="000C79C5"/>
    <w:rsid w:val="000D0A99"/>
    <w:rsid w:val="000D1777"/>
    <w:rsid w:val="000D468C"/>
    <w:rsid w:val="000D5ADD"/>
    <w:rsid w:val="000D5B07"/>
    <w:rsid w:val="000D6E06"/>
    <w:rsid w:val="000D6EAF"/>
    <w:rsid w:val="000E12ED"/>
    <w:rsid w:val="000E136F"/>
    <w:rsid w:val="000E1989"/>
    <w:rsid w:val="000E214E"/>
    <w:rsid w:val="000E2F11"/>
    <w:rsid w:val="000E3037"/>
    <w:rsid w:val="000E42F4"/>
    <w:rsid w:val="000E4A83"/>
    <w:rsid w:val="000E6686"/>
    <w:rsid w:val="000F1088"/>
    <w:rsid w:val="000F141F"/>
    <w:rsid w:val="000F18D6"/>
    <w:rsid w:val="000F2697"/>
    <w:rsid w:val="000F6691"/>
    <w:rsid w:val="000F7541"/>
    <w:rsid w:val="00103C30"/>
    <w:rsid w:val="00103D5D"/>
    <w:rsid w:val="00106C69"/>
    <w:rsid w:val="00106EB2"/>
    <w:rsid w:val="001077D5"/>
    <w:rsid w:val="00111B47"/>
    <w:rsid w:val="00114A55"/>
    <w:rsid w:val="001166B6"/>
    <w:rsid w:val="001167E3"/>
    <w:rsid w:val="001225A5"/>
    <w:rsid w:val="00126B25"/>
    <w:rsid w:val="001270AE"/>
    <w:rsid w:val="001315F2"/>
    <w:rsid w:val="001337FC"/>
    <w:rsid w:val="0013751A"/>
    <w:rsid w:val="00137E4A"/>
    <w:rsid w:val="00137FF9"/>
    <w:rsid w:val="001400F9"/>
    <w:rsid w:val="0014151A"/>
    <w:rsid w:val="00141D3F"/>
    <w:rsid w:val="00142A75"/>
    <w:rsid w:val="00143DCF"/>
    <w:rsid w:val="00146D04"/>
    <w:rsid w:val="0014731E"/>
    <w:rsid w:val="001545C7"/>
    <w:rsid w:val="0015477E"/>
    <w:rsid w:val="00161771"/>
    <w:rsid w:val="0016270B"/>
    <w:rsid w:val="0016658E"/>
    <w:rsid w:val="00167C07"/>
    <w:rsid w:val="0017625F"/>
    <w:rsid w:val="001766C9"/>
    <w:rsid w:val="0018013E"/>
    <w:rsid w:val="00184A26"/>
    <w:rsid w:val="00184CFF"/>
    <w:rsid w:val="0018565D"/>
    <w:rsid w:val="001857DE"/>
    <w:rsid w:val="001867CF"/>
    <w:rsid w:val="00190F9E"/>
    <w:rsid w:val="00192AF8"/>
    <w:rsid w:val="00192BDC"/>
    <w:rsid w:val="0019460C"/>
    <w:rsid w:val="001967FC"/>
    <w:rsid w:val="0019770B"/>
    <w:rsid w:val="00197B08"/>
    <w:rsid w:val="001A03A3"/>
    <w:rsid w:val="001A2753"/>
    <w:rsid w:val="001A4A2D"/>
    <w:rsid w:val="001A6DAC"/>
    <w:rsid w:val="001B02D3"/>
    <w:rsid w:val="001B1285"/>
    <w:rsid w:val="001B3635"/>
    <w:rsid w:val="001B4776"/>
    <w:rsid w:val="001B47F3"/>
    <w:rsid w:val="001B5196"/>
    <w:rsid w:val="001C1290"/>
    <w:rsid w:val="001C13D7"/>
    <w:rsid w:val="001C4562"/>
    <w:rsid w:val="001C4F41"/>
    <w:rsid w:val="001C57BD"/>
    <w:rsid w:val="001C5CFE"/>
    <w:rsid w:val="001C6001"/>
    <w:rsid w:val="001C7083"/>
    <w:rsid w:val="001D1B63"/>
    <w:rsid w:val="001D329F"/>
    <w:rsid w:val="001D406E"/>
    <w:rsid w:val="001D536D"/>
    <w:rsid w:val="001D686E"/>
    <w:rsid w:val="001D785C"/>
    <w:rsid w:val="001E0249"/>
    <w:rsid w:val="001E0413"/>
    <w:rsid w:val="001E07DC"/>
    <w:rsid w:val="001E3703"/>
    <w:rsid w:val="001E560D"/>
    <w:rsid w:val="001E5B88"/>
    <w:rsid w:val="001E5EA7"/>
    <w:rsid w:val="001E62DB"/>
    <w:rsid w:val="001F0275"/>
    <w:rsid w:val="001F08E2"/>
    <w:rsid w:val="001F1F33"/>
    <w:rsid w:val="001F38F7"/>
    <w:rsid w:val="001F3D33"/>
    <w:rsid w:val="001F5B09"/>
    <w:rsid w:val="00202366"/>
    <w:rsid w:val="0020600A"/>
    <w:rsid w:val="002072A2"/>
    <w:rsid w:val="00210367"/>
    <w:rsid w:val="00210C4A"/>
    <w:rsid w:val="00212B17"/>
    <w:rsid w:val="002130F6"/>
    <w:rsid w:val="0021347D"/>
    <w:rsid w:val="002136FA"/>
    <w:rsid w:val="00214111"/>
    <w:rsid w:val="00214D21"/>
    <w:rsid w:val="00214E1E"/>
    <w:rsid w:val="00217E17"/>
    <w:rsid w:val="00220D3C"/>
    <w:rsid w:val="00220FDD"/>
    <w:rsid w:val="00221002"/>
    <w:rsid w:val="00223BCB"/>
    <w:rsid w:val="002251A7"/>
    <w:rsid w:val="00226B3A"/>
    <w:rsid w:val="002277C4"/>
    <w:rsid w:val="00227D57"/>
    <w:rsid w:val="00230276"/>
    <w:rsid w:val="002312D3"/>
    <w:rsid w:val="002314A8"/>
    <w:rsid w:val="0023154A"/>
    <w:rsid w:val="00232876"/>
    <w:rsid w:val="00233B44"/>
    <w:rsid w:val="00233D03"/>
    <w:rsid w:val="002348F5"/>
    <w:rsid w:val="00235F7A"/>
    <w:rsid w:val="00237220"/>
    <w:rsid w:val="00240545"/>
    <w:rsid w:val="002429B3"/>
    <w:rsid w:val="00244370"/>
    <w:rsid w:val="0024767E"/>
    <w:rsid w:val="00247B43"/>
    <w:rsid w:val="00247C69"/>
    <w:rsid w:val="00247E20"/>
    <w:rsid w:val="00250712"/>
    <w:rsid w:val="00251FB4"/>
    <w:rsid w:val="00252AB8"/>
    <w:rsid w:val="00253B23"/>
    <w:rsid w:val="00253D89"/>
    <w:rsid w:val="00254054"/>
    <w:rsid w:val="002567BF"/>
    <w:rsid w:val="00257A9A"/>
    <w:rsid w:val="00260E7B"/>
    <w:rsid w:val="0026555D"/>
    <w:rsid w:val="002658DA"/>
    <w:rsid w:val="00267209"/>
    <w:rsid w:val="002714C0"/>
    <w:rsid w:val="0027245B"/>
    <w:rsid w:val="00274509"/>
    <w:rsid w:val="00274EB0"/>
    <w:rsid w:val="00277C6F"/>
    <w:rsid w:val="00281011"/>
    <w:rsid w:val="0028130C"/>
    <w:rsid w:val="002849D8"/>
    <w:rsid w:val="00284B55"/>
    <w:rsid w:val="002856C2"/>
    <w:rsid w:val="00291028"/>
    <w:rsid w:val="002911D8"/>
    <w:rsid w:val="00291C2A"/>
    <w:rsid w:val="002942A9"/>
    <w:rsid w:val="00294C41"/>
    <w:rsid w:val="002A4D7E"/>
    <w:rsid w:val="002A7F4F"/>
    <w:rsid w:val="002B05C5"/>
    <w:rsid w:val="002B0923"/>
    <w:rsid w:val="002B0C08"/>
    <w:rsid w:val="002B319D"/>
    <w:rsid w:val="002B3F58"/>
    <w:rsid w:val="002B7E33"/>
    <w:rsid w:val="002C208A"/>
    <w:rsid w:val="002C3875"/>
    <w:rsid w:val="002C4419"/>
    <w:rsid w:val="002C4FEE"/>
    <w:rsid w:val="002C639C"/>
    <w:rsid w:val="002D0EED"/>
    <w:rsid w:val="002D16BF"/>
    <w:rsid w:val="002D30D8"/>
    <w:rsid w:val="002D5022"/>
    <w:rsid w:val="002D55AF"/>
    <w:rsid w:val="002D7023"/>
    <w:rsid w:val="002E4E4F"/>
    <w:rsid w:val="002E6A86"/>
    <w:rsid w:val="002E7843"/>
    <w:rsid w:val="002E7F52"/>
    <w:rsid w:val="002F032D"/>
    <w:rsid w:val="002F03CD"/>
    <w:rsid w:val="002F1E0E"/>
    <w:rsid w:val="002F2C81"/>
    <w:rsid w:val="002F3084"/>
    <w:rsid w:val="002F34C2"/>
    <w:rsid w:val="002F3AAE"/>
    <w:rsid w:val="003053A1"/>
    <w:rsid w:val="00311BE2"/>
    <w:rsid w:val="00313105"/>
    <w:rsid w:val="003136FF"/>
    <w:rsid w:val="003137B8"/>
    <w:rsid w:val="00313D23"/>
    <w:rsid w:val="00314353"/>
    <w:rsid w:val="00317EED"/>
    <w:rsid w:val="003207F1"/>
    <w:rsid w:val="00322AFE"/>
    <w:rsid w:val="00324B01"/>
    <w:rsid w:val="00325551"/>
    <w:rsid w:val="00325CA0"/>
    <w:rsid w:val="00332FAB"/>
    <w:rsid w:val="0033469B"/>
    <w:rsid w:val="00334880"/>
    <w:rsid w:val="003364D5"/>
    <w:rsid w:val="003406B5"/>
    <w:rsid w:val="0034099C"/>
    <w:rsid w:val="00340DDF"/>
    <w:rsid w:val="00342995"/>
    <w:rsid w:val="00343B89"/>
    <w:rsid w:val="00346EBF"/>
    <w:rsid w:val="00346F80"/>
    <w:rsid w:val="00347F92"/>
    <w:rsid w:val="0035077F"/>
    <w:rsid w:val="00350A1A"/>
    <w:rsid w:val="00354831"/>
    <w:rsid w:val="00361957"/>
    <w:rsid w:val="003626E6"/>
    <w:rsid w:val="00363625"/>
    <w:rsid w:val="00363FB6"/>
    <w:rsid w:val="00370FD2"/>
    <w:rsid w:val="003734C6"/>
    <w:rsid w:val="00374C5E"/>
    <w:rsid w:val="00375AC2"/>
    <w:rsid w:val="00377854"/>
    <w:rsid w:val="00377AD0"/>
    <w:rsid w:val="003805D4"/>
    <w:rsid w:val="00380D8F"/>
    <w:rsid w:val="0038196C"/>
    <w:rsid w:val="00381AD6"/>
    <w:rsid w:val="00381F26"/>
    <w:rsid w:val="00382612"/>
    <w:rsid w:val="00386013"/>
    <w:rsid w:val="00390A9F"/>
    <w:rsid w:val="003913A6"/>
    <w:rsid w:val="00392422"/>
    <w:rsid w:val="00392602"/>
    <w:rsid w:val="00392960"/>
    <w:rsid w:val="0039339A"/>
    <w:rsid w:val="00394709"/>
    <w:rsid w:val="0039503D"/>
    <w:rsid w:val="003B0935"/>
    <w:rsid w:val="003B1BAF"/>
    <w:rsid w:val="003B2B60"/>
    <w:rsid w:val="003B3EDF"/>
    <w:rsid w:val="003B4009"/>
    <w:rsid w:val="003B4A14"/>
    <w:rsid w:val="003B62AC"/>
    <w:rsid w:val="003B62FA"/>
    <w:rsid w:val="003B6827"/>
    <w:rsid w:val="003B7859"/>
    <w:rsid w:val="003C0643"/>
    <w:rsid w:val="003C11AF"/>
    <w:rsid w:val="003C148D"/>
    <w:rsid w:val="003C15FE"/>
    <w:rsid w:val="003C372D"/>
    <w:rsid w:val="003C4AB5"/>
    <w:rsid w:val="003C4B69"/>
    <w:rsid w:val="003C4E14"/>
    <w:rsid w:val="003C5DC3"/>
    <w:rsid w:val="003C60C0"/>
    <w:rsid w:val="003C6B2D"/>
    <w:rsid w:val="003C7116"/>
    <w:rsid w:val="003C76E9"/>
    <w:rsid w:val="003D0A34"/>
    <w:rsid w:val="003D4EC6"/>
    <w:rsid w:val="003D5477"/>
    <w:rsid w:val="003D581E"/>
    <w:rsid w:val="003D7984"/>
    <w:rsid w:val="003E0A22"/>
    <w:rsid w:val="003E3CA6"/>
    <w:rsid w:val="003E4068"/>
    <w:rsid w:val="003F186F"/>
    <w:rsid w:val="003F22E9"/>
    <w:rsid w:val="003F2A16"/>
    <w:rsid w:val="003F2C62"/>
    <w:rsid w:val="004018DA"/>
    <w:rsid w:val="00401E14"/>
    <w:rsid w:val="0040463A"/>
    <w:rsid w:val="00406E80"/>
    <w:rsid w:val="00410639"/>
    <w:rsid w:val="00411333"/>
    <w:rsid w:val="00412ACE"/>
    <w:rsid w:val="00415BA4"/>
    <w:rsid w:val="004170C1"/>
    <w:rsid w:val="00417965"/>
    <w:rsid w:val="0042161A"/>
    <w:rsid w:val="00423356"/>
    <w:rsid w:val="00424896"/>
    <w:rsid w:val="0042653E"/>
    <w:rsid w:val="00431887"/>
    <w:rsid w:val="00432224"/>
    <w:rsid w:val="00432E7F"/>
    <w:rsid w:val="00434266"/>
    <w:rsid w:val="00434CA3"/>
    <w:rsid w:val="00436DCF"/>
    <w:rsid w:val="00437ABE"/>
    <w:rsid w:val="00440393"/>
    <w:rsid w:val="0044063B"/>
    <w:rsid w:val="004419CB"/>
    <w:rsid w:val="0044222D"/>
    <w:rsid w:val="00443BC9"/>
    <w:rsid w:val="00444DE2"/>
    <w:rsid w:val="00447335"/>
    <w:rsid w:val="00452792"/>
    <w:rsid w:val="00456356"/>
    <w:rsid w:val="0045723E"/>
    <w:rsid w:val="00460233"/>
    <w:rsid w:val="00460D80"/>
    <w:rsid w:val="00465480"/>
    <w:rsid w:val="00466AF7"/>
    <w:rsid w:val="00467A55"/>
    <w:rsid w:val="00470D52"/>
    <w:rsid w:val="004711A1"/>
    <w:rsid w:val="004718EA"/>
    <w:rsid w:val="0047374E"/>
    <w:rsid w:val="004751AC"/>
    <w:rsid w:val="00475D93"/>
    <w:rsid w:val="004804F5"/>
    <w:rsid w:val="0048143C"/>
    <w:rsid w:val="004817BD"/>
    <w:rsid w:val="00482261"/>
    <w:rsid w:val="00484848"/>
    <w:rsid w:val="00484E36"/>
    <w:rsid w:val="004869E7"/>
    <w:rsid w:val="00486AB6"/>
    <w:rsid w:val="004924DF"/>
    <w:rsid w:val="00493CA1"/>
    <w:rsid w:val="004A1111"/>
    <w:rsid w:val="004A132B"/>
    <w:rsid w:val="004A1B51"/>
    <w:rsid w:val="004A3831"/>
    <w:rsid w:val="004A3C03"/>
    <w:rsid w:val="004A5889"/>
    <w:rsid w:val="004B1404"/>
    <w:rsid w:val="004B1798"/>
    <w:rsid w:val="004B2530"/>
    <w:rsid w:val="004B2711"/>
    <w:rsid w:val="004B28B4"/>
    <w:rsid w:val="004B3E08"/>
    <w:rsid w:val="004B4FB3"/>
    <w:rsid w:val="004B61C2"/>
    <w:rsid w:val="004B6479"/>
    <w:rsid w:val="004C0105"/>
    <w:rsid w:val="004C3AC3"/>
    <w:rsid w:val="004C3E19"/>
    <w:rsid w:val="004C4A47"/>
    <w:rsid w:val="004C68AF"/>
    <w:rsid w:val="004D00E9"/>
    <w:rsid w:val="004D0138"/>
    <w:rsid w:val="004D1B8D"/>
    <w:rsid w:val="004D28E3"/>
    <w:rsid w:val="004D4CCC"/>
    <w:rsid w:val="004D5CEC"/>
    <w:rsid w:val="004E0ED1"/>
    <w:rsid w:val="004E20DA"/>
    <w:rsid w:val="004E5CAB"/>
    <w:rsid w:val="004E6084"/>
    <w:rsid w:val="004E6BD6"/>
    <w:rsid w:val="004F0486"/>
    <w:rsid w:val="004F2268"/>
    <w:rsid w:val="004F383C"/>
    <w:rsid w:val="004F55E5"/>
    <w:rsid w:val="00501F3F"/>
    <w:rsid w:val="00503550"/>
    <w:rsid w:val="00503722"/>
    <w:rsid w:val="00505D1D"/>
    <w:rsid w:val="00512D1B"/>
    <w:rsid w:val="0051342D"/>
    <w:rsid w:val="00513778"/>
    <w:rsid w:val="00515503"/>
    <w:rsid w:val="0051654E"/>
    <w:rsid w:val="00517150"/>
    <w:rsid w:val="00517EE0"/>
    <w:rsid w:val="00520E4B"/>
    <w:rsid w:val="00524A09"/>
    <w:rsid w:val="005251F6"/>
    <w:rsid w:val="0052557D"/>
    <w:rsid w:val="00527A0F"/>
    <w:rsid w:val="005329B4"/>
    <w:rsid w:val="00533F85"/>
    <w:rsid w:val="005349F2"/>
    <w:rsid w:val="00536F1F"/>
    <w:rsid w:val="00537E6E"/>
    <w:rsid w:val="005407B5"/>
    <w:rsid w:val="00540BBC"/>
    <w:rsid w:val="0054273F"/>
    <w:rsid w:val="0054278A"/>
    <w:rsid w:val="005442EC"/>
    <w:rsid w:val="0054657D"/>
    <w:rsid w:val="0054718D"/>
    <w:rsid w:val="0055014D"/>
    <w:rsid w:val="0055250B"/>
    <w:rsid w:val="0055540C"/>
    <w:rsid w:val="00562358"/>
    <w:rsid w:val="005639C3"/>
    <w:rsid w:val="00565D2E"/>
    <w:rsid w:val="00567950"/>
    <w:rsid w:val="00570119"/>
    <w:rsid w:val="00572E3E"/>
    <w:rsid w:val="00575E97"/>
    <w:rsid w:val="00576387"/>
    <w:rsid w:val="00576E17"/>
    <w:rsid w:val="00577341"/>
    <w:rsid w:val="00577580"/>
    <w:rsid w:val="00580445"/>
    <w:rsid w:val="00581B73"/>
    <w:rsid w:val="005823E2"/>
    <w:rsid w:val="005830C4"/>
    <w:rsid w:val="005841AB"/>
    <w:rsid w:val="005877C7"/>
    <w:rsid w:val="00590424"/>
    <w:rsid w:val="00591AF2"/>
    <w:rsid w:val="00591EBD"/>
    <w:rsid w:val="00597B4D"/>
    <w:rsid w:val="005A4F4E"/>
    <w:rsid w:val="005B2F57"/>
    <w:rsid w:val="005B653F"/>
    <w:rsid w:val="005B7AFC"/>
    <w:rsid w:val="005C0387"/>
    <w:rsid w:val="005C0968"/>
    <w:rsid w:val="005C17CC"/>
    <w:rsid w:val="005C375F"/>
    <w:rsid w:val="005D02C5"/>
    <w:rsid w:val="005D1C77"/>
    <w:rsid w:val="005D1D9F"/>
    <w:rsid w:val="005D2C82"/>
    <w:rsid w:val="005D4886"/>
    <w:rsid w:val="005D4BD4"/>
    <w:rsid w:val="005D5B54"/>
    <w:rsid w:val="005D64CC"/>
    <w:rsid w:val="005D6D39"/>
    <w:rsid w:val="005D737F"/>
    <w:rsid w:val="005E00D6"/>
    <w:rsid w:val="005E0359"/>
    <w:rsid w:val="005E1C41"/>
    <w:rsid w:val="005E2831"/>
    <w:rsid w:val="005E2E7A"/>
    <w:rsid w:val="005E54EE"/>
    <w:rsid w:val="005E5816"/>
    <w:rsid w:val="005E5C4D"/>
    <w:rsid w:val="005E692A"/>
    <w:rsid w:val="005E6F29"/>
    <w:rsid w:val="005E759C"/>
    <w:rsid w:val="005E7F9D"/>
    <w:rsid w:val="005F24D6"/>
    <w:rsid w:val="005F3504"/>
    <w:rsid w:val="005F4173"/>
    <w:rsid w:val="005F4B11"/>
    <w:rsid w:val="005F4C72"/>
    <w:rsid w:val="005F4CA0"/>
    <w:rsid w:val="005F5718"/>
    <w:rsid w:val="005F61DA"/>
    <w:rsid w:val="005F7B88"/>
    <w:rsid w:val="006000ED"/>
    <w:rsid w:val="00600A65"/>
    <w:rsid w:val="006025AE"/>
    <w:rsid w:val="00605852"/>
    <w:rsid w:val="00607192"/>
    <w:rsid w:val="00607860"/>
    <w:rsid w:val="00607A35"/>
    <w:rsid w:val="00610961"/>
    <w:rsid w:val="0061292F"/>
    <w:rsid w:val="00613282"/>
    <w:rsid w:val="006159AE"/>
    <w:rsid w:val="00617FDA"/>
    <w:rsid w:val="00620509"/>
    <w:rsid w:val="00622627"/>
    <w:rsid w:val="006242EF"/>
    <w:rsid w:val="00625B13"/>
    <w:rsid w:val="00632D14"/>
    <w:rsid w:val="00632ED1"/>
    <w:rsid w:val="00635F26"/>
    <w:rsid w:val="006364BE"/>
    <w:rsid w:val="0063697F"/>
    <w:rsid w:val="00643BFC"/>
    <w:rsid w:val="00643EFD"/>
    <w:rsid w:val="00643F92"/>
    <w:rsid w:val="0064454C"/>
    <w:rsid w:val="00645E38"/>
    <w:rsid w:val="0064676F"/>
    <w:rsid w:val="00652C80"/>
    <w:rsid w:val="0065620B"/>
    <w:rsid w:val="00656BD0"/>
    <w:rsid w:val="00656E19"/>
    <w:rsid w:val="00657A0C"/>
    <w:rsid w:val="00657F12"/>
    <w:rsid w:val="00660B63"/>
    <w:rsid w:val="00662640"/>
    <w:rsid w:val="0066324F"/>
    <w:rsid w:val="0066673B"/>
    <w:rsid w:val="00671E4E"/>
    <w:rsid w:val="006724A0"/>
    <w:rsid w:val="0067356A"/>
    <w:rsid w:val="006759F7"/>
    <w:rsid w:val="00676765"/>
    <w:rsid w:val="00677021"/>
    <w:rsid w:val="00677A34"/>
    <w:rsid w:val="006803C0"/>
    <w:rsid w:val="00683721"/>
    <w:rsid w:val="00685612"/>
    <w:rsid w:val="00685831"/>
    <w:rsid w:val="00686EA1"/>
    <w:rsid w:val="00694816"/>
    <w:rsid w:val="00694BEF"/>
    <w:rsid w:val="0069633A"/>
    <w:rsid w:val="00696B2F"/>
    <w:rsid w:val="0069702E"/>
    <w:rsid w:val="006A0DC3"/>
    <w:rsid w:val="006A1E23"/>
    <w:rsid w:val="006A25DB"/>
    <w:rsid w:val="006A436B"/>
    <w:rsid w:val="006A5DCB"/>
    <w:rsid w:val="006B0AA5"/>
    <w:rsid w:val="006B4237"/>
    <w:rsid w:val="006B4266"/>
    <w:rsid w:val="006B5DFF"/>
    <w:rsid w:val="006B7CC9"/>
    <w:rsid w:val="006C02C3"/>
    <w:rsid w:val="006C0FA6"/>
    <w:rsid w:val="006C142C"/>
    <w:rsid w:val="006C1BA3"/>
    <w:rsid w:val="006C242E"/>
    <w:rsid w:val="006C37E3"/>
    <w:rsid w:val="006C3D38"/>
    <w:rsid w:val="006C7131"/>
    <w:rsid w:val="006D10BE"/>
    <w:rsid w:val="006D3A18"/>
    <w:rsid w:val="006D3C26"/>
    <w:rsid w:val="006D565E"/>
    <w:rsid w:val="006E0B58"/>
    <w:rsid w:val="006E1242"/>
    <w:rsid w:val="006E2689"/>
    <w:rsid w:val="006E3E96"/>
    <w:rsid w:val="006E7EC5"/>
    <w:rsid w:val="007023A2"/>
    <w:rsid w:val="00702A84"/>
    <w:rsid w:val="007039E7"/>
    <w:rsid w:val="00703F3B"/>
    <w:rsid w:val="00704BDD"/>
    <w:rsid w:val="00707083"/>
    <w:rsid w:val="007119DC"/>
    <w:rsid w:val="00711CED"/>
    <w:rsid w:val="007129F9"/>
    <w:rsid w:val="007136B5"/>
    <w:rsid w:val="00717011"/>
    <w:rsid w:val="00720C34"/>
    <w:rsid w:val="00722FE5"/>
    <w:rsid w:val="007256EE"/>
    <w:rsid w:val="00725E21"/>
    <w:rsid w:val="007265FA"/>
    <w:rsid w:val="007315D0"/>
    <w:rsid w:val="007359BE"/>
    <w:rsid w:val="00735A28"/>
    <w:rsid w:val="0074008E"/>
    <w:rsid w:val="00740FD6"/>
    <w:rsid w:val="00742BBD"/>
    <w:rsid w:val="00742E69"/>
    <w:rsid w:val="007445CB"/>
    <w:rsid w:val="00744C18"/>
    <w:rsid w:val="00745790"/>
    <w:rsid w:val="00745C17"/>
    <w:rsid w:val="00751C54"/>
    <w:rsid w:val="00752404"/>
    <w:rsid w:val="0075421C"/>
    <w:rsid w:val="00756711"/>
    <w:rsid w:val="00757932"/>
    <w:rsid w:val="00757B7C"/>
    <w:rsid w:val="00757C3A"/>
    <w:rsid w:val="00757F7F"/>
    <w:rsid w:val="0076096C"/>
    <w:rsid w:val="007614A6"/>
    <w:rsid w:val="007615B0"/>
    <w:rsid w:val="007647C8"/>
    <w:rsid w:val="007676BF"/>
    <w:rsid w:val="007734DF"/>
    <w:rsid w:val="007753A5"/>
    <w:rsid w:val="00775BE2"/>
    <w:rsid w:val="00775E6A"/>
    <w:rsid w:val="00781E77"/>
    <w:rsid w:val="00781FBE"/>
    <w:rsid w:val="007824C5"/>
    <w:rsid w:val="00787357"/>
    <w:rsid w:val="00787700"/>
    <w:rsid w:val="00792C59"/>
    <w:rsid w:val="007930D4"/>
    <w:rsid w:val="00793EA8"/>
    <w:rsid w:val="00795ABF"/>
    <w:rsid w:val="0079687A"/>
    <w:rsid w:val="00796B79"/>
    <w:rsid w:val="0079790F"/>
    <w:rsid w:val="00797FA9"/>
    <w:rsid w:val="007A2145"/>
    <w:rsid w:val="007A4289"/>
    <w:rsid w:val="007A53AC"/>
    <w:rsid w:val="007A6015"/>
    <w:rsid w:val="007A7E4D"/>
    <w:rsid w:val="007B0A94"/>
    <w:rsid w:val="007B1AC6"/>
    <w:rsid w:val="007B1DBF"/>
    <w:rsid w:val="007B3ACB"/>
    <w:rsid w:val="007B5BBE"/>
    <w:rsid w:val="007B65CD"/>
    <w:rsid w:val="007C0186"/>
    <w:rsid w:val="007C041B"/>
    <w:rsid w:val="007C287E"/>
    <w:rsid w:val="007C29E2"/>
    <w:rsid w:val="007C3786"/>
    <w:rsid w:val="007C44BD"/>
    <w:rsid w:val="007C6C15"/>
    <w:rsid w:val="007C7160"/>
    <w:rsid w:val="007D13CB"/>
    <w:rsid w:val="007D1B66"/>
    <w:rsid w:val="007D2DCE"/>
    <w:rsid w:val="007D4080"/>
    <w:rsid w:val="007D5171"/>
    <w:rsid w:val="007E1A17"/>
    <w:rsid w:val="007E1D0B"/>
    <w:rsid w:val="007E466C"/>
    <w:rsid w:val="007E5230"/>
    <w:rsid w:val="007E5589"/>
    <w:rsid w:val="007E7131"/>
    <w:rsid w:val="007F0314"/>
    <w:rsid w:val="007F0FA0"/>
    <w:rsid w:val="007F28DA"/>
    <w:rsid w:val="007F2D30"/>
    <w:rsid w:val="007F56F0"/>
    <w:rsid w:val="007F7415"/>
    <w:rsid w:val="007F7AE4"/>
    <w:rsid w:val="00801AC9"/>
    <w:rsid w:val="00803945"/>
    <w:rsid w:val="008050E7"/>
    <w:rsid w:val="008060E0"/>
    <w:rsid w:val="00810952"/>
    <w:rsid w:val="00811723"/>
    <w:rsid w:val="00813036"/>
    <w:rsid w:val="008134EA"/>
    <w:rsid w:val="00814AFC"/>
    <w:rsid w:val="00816021"/>
    <w:rsid w:val="00816F4F"/>
    <w:rsid w:val="00816FD3"/>
    <w:rsid w:val="008173CD"/>
    <w:rsid w:val="00821184"/>
    <w:rsid w:val="0082171D"/>
    <w:rsid w:val="00822446"/>
    <w:rsid w:val="00823D2C"/>
    <w:rsid w:val="00824212"/>
    <w:rsid w:val="00826E98"/>
    <w:rsid w:val="0082767E"/>
    <w:rsid w:val="0083068C"/>
    <w:rsid w:val="008308CB"/>
    <w:rsid w:val="008315B0"/>
    <w:rsid w:val="00831C11"/>
    <w:rsid w:val="00833663"/>
    <w:rsid w:val="0083373E"/>
    <w:rsid w:val="008348C9"/>
    <w:rsid w:val="0083521B"/>
    <w:rsid w:val="00835686"/>
    <w:rsid w:val="00842754"/>
    <w:rsid w:val="008427BC"/>
    <w:rsid w:val="00843679"/>
    <w:rsid w:val="00844E6A"/>
    <w:rsid w:val="00845D6B"/>
    <w:rsid w:val="00846AD9"/>
    <w:rsid w:val="00850FAD"/>
    <w:rsid w:val="008603B4"/>
    <w:rsid w:val="00860AAA"/>
    <w:rsid w:val="008644FE"/>
    <w:rsid w:val="00867496"/>
    <w:rsid w:val="008717A2"/>
    <w:rsid w:val="008730B4"/>
    <w:rsid w:val="00873465"/>
    <w:rsid w:val="0087531D"/>
    <w:rsid w:val="00876CAA"/>
    <w:rsid w:val="00876CAC"/>
    <w:rsid w:val="0088090C"/>
    <w:rsid w:val="008832B1"/>
    <w:rsid w:val="00883442"/>
    <w:rsid w:val="00884FEC"/>
    <w:rsid w:val="008859D5"/>
    <w:rsid w:val="00886E20"/>
    <w:rsid w:val="00887A86"/>
    <w:rsid w:val="008921AE"/>
    <w:rsid w:val="00892DAE"/>
    <w:rsid w:val="00895842"/>
    <w:rsid w:val="00895A32"/>
    <w:rsid w:val="00895FA7"/>
    <w:rsid w:val="00896A29"/>
    <w:rsid w:val="008A10C1"/>
    <w:rsid w:val="008A1516"/>
    <w:rsid w:val="008A3CAB"/>
    <w:rsid w:val="008A51BD"/>
    <w:rsid w:val="008A570A"/>
    <w:rsid w:val="008A7190"/>
    <w:rsid w:val="008A77CD"/>
    <w:rsid w:val="008B0280"/>
    <w:rsid w:val="008B377E"/>
    <w:rsid w:val="008B5565"/>
    <w:rsid w:val="008C0178"/>
    <w:rsid w:val="008C1F44"/>
    <w:rsid w:val="008C2712"/>
    <w:rsid w:val="008C326D"/>
    <w:rsid w:val="008C3875"/>
    <w:rsid w:val="008C629E"/>
    <w:rsid w:val="008C6A1D"/>
    <w:rsid w:val="008C6B24"/>
    <w:rsid w:val="008D04E5"/>
    <w:rsid w:val="008D1C51"/>
    <w:rsid w:val="008D3705"/>
    <w:rsid w:val="008D3BA9"/>
    <w:rsid w:val="008D5585"/>
    <w:rsid w:val="008D5693"/>
    <w:rsid w:val="008D637F"/>
    <w:rsid w:val="008D6A3D"/>
    <w:rsid w:val="008D6FB3"/>
    <w:rsid w:val="008D71AA"/>
    <w:rsid w:val="008D7843"/>
    <w:rsid w:val="008D7873"/>
    <w:rsid w:val="008E072E"/>
    <w:rsid w:val="008E1936"/>
    <w:rsid w:val="008E49B4"/>
    <w:rsid w:val="008E6EA8"/>
    <w:rsid w:val="008F0950"/>
    <w:rsid w:val="008F2B4E"/>
    <w:rsid w:val="008F2F85"/>
    <w:rsid w:val="008F4EED"/>
    <w:rsid w:val="00900416"/>
    <w:rsid w:val="00900F39"/>
    <w:rsid w:val="00902267"/>
    <w:rsid w:val="0090240A"/>
    <w:rsid w:val="00903FAF"/>
    <w:rsid w:val="0090468D"/>
    <w:rsid w:val="00905F99"/>
    <w:rsid w:val="00905FC8"/>
    <w:rsid w:val="00907D41"/>
    <w:rsid w:val="00910BD7"/>
    <w:rsid w:val="009131F8"/>
    <w:rsid w:val="0091442C"/>
    <w:rsid w:val="00915699"/>
    <w:rsid w:val="00915C64"/>
    <w:rsid w:val="00917CC9"/>
    <w:rsid w:val="0092106C"/>
    <w:rsid w:val="00923506"/>
    <w:rsid w:val="009235A3"/>
    <w:rsid w:val="0092449D"/>
    <w:rsid w:val="009258A2"/>
    <w:rsid w:val="00925940"/>
    <w:rsid w:val="009265D2"/>
    <w:rsid w:val="00926DA0"/>
    <w:rsid w:val="00927ED5"/>
    <w:rsid w:val="00930E47"/>
    <w:rsid w:val="00930F59"/>
    <w:rsid w:val="009312F7"/>
    <w:rsid w:val="009313AD"/>
    <w:rsid w:val="00932CB9"/>
    <w:rsid w:val="00934E5A"/>
    <w:rsid w:val="00935D0F"/>
    <w:rsid w:val="00935E22"/>
    <w:rsid w:val="009377B1"/>
    <w:rsid w:val="009406DE"/>
    <w:rsid w:val="00941C1B"/>
    <w:rsid w:val="00944B5C"/>
    <w:rsid w:val="009510B7"/>
    <w:rsid w:val="00953621"/>
    <w:rsid w:val="00953CCD"/>
    <w:rsid w:val="009544F3"/>
    <w:rsid w:val="00955A53"/>
    <w:rsid w:val="00963CFA"/>
    <w:rsid w:val="00970210"/>
    <w:rsid w:val="009708D1"/>
    <w:rsid w:val="00973D56"/>
    <w:rsid w:val="00974651"/>
    <w:rsid w:val="00974CC4"/>
    <w:rsid w:val="00975057"/>
    <w:rsid w:val="00975CCB"/>
    <w:rsid w:val="00975E4D"/>
    <w:rsid w:val="00981B93"/>
    <w:rsid w:val="009901AB"/>
    <w:rsid w:val="00990397"/>
    <w:rsid w:val="00991414"/>
    <w:rsid w:val="00991667"/>
    <w:rsid w:val="009935AC"/>
    <w:rsid w:val="00993DE3"/>
    <w:rsid w:val="00996C7F"/>
    <w:rsid w:val="009A0C98"/>
    <w:rsid w:val="009A10FF"/>
    <w:rsid w:val="009A3DEF"/>
    <w:rsid w:val="009A50A8"/>
    <w:rsid w:val="009A63A9"/>
    <w:rsid w:val="009B01C5"/>
    <w:rsid w:val="009B0C55"/>
    <w:rsid w:val="009B23F2"/>
    <w:rsid w:val="009B3128"/>
    <w:rsid w:val="009B3E4F"/>
    <w:rsid w:val="009B581D"/>
    <w:rsid w:val="009B76FB"/>
    <w:rsid w:val="009C1A0A"/>
    <w:rsid w:val="009C27ED"/>
    <w:rsid w:val="009C3A2C"/>
    <w:rsid w:val="009C4031"/>
    <w:rsid w:val="009C4956"/>
    <w:rsid w:val="009C6811"/>
    <w:rsid w:val="009C7C4E"/>
    <w:rsid w:val="009D37B8"/>
    <w:rsid w:val="009D6B1C"/>
    <w:rsid w:val="009D75DD"/>
    <w:rsid w:val="009E0D7A"/>
    <w:rsid w:val="009E2804"/>
    <w:rsid w:val="009E3991"/>
    <w:rsid w:val="009E4018"/>
    <w:rsid w:val="009E57E3"/>
    <w:rsid w:val="009E57F3"/>
    <w:rsid w:val="009E799F"/>
    <w:rsid w:val="009E7ABE"/>
    <w:rsid w:val="009E7B22"/>
    <w:rsid w:val="009F1340"/>
    <w:rsid w:val="009F391E"/>
    <w:rsid w:val="009F5437"/>
    <w:rsid w:val="009F6872"/>
    <w:rsid w:val="00A00997"/>
    <w:rsid w:val="00A01A02"/>
    <w:rsid w:val="00A02472"/>
    <w:rsid w:val="00A0247D"/>
    <w:rsid w:val="00A02789"/>
    <w:rsid w:val="00A03335"/>
    <w:rsid w:val="00A05255"/>
    <w:rsid w:val="00A05691"/>
    <w:rsid w:val="00A05D8D"/>
    <w:rsid w:val="00A075BD"/>
    <w:rsid w:val="00A07C85"/>
    <w:rsid w:val="00A106C1"/>
    <w:rsid w:val="00A108DA"/>
    <w:rsid w:val="00A1219A"/>
    <w:rsid w:val="00A142EA"/>
    <w:rsid w:val="00A14A30"/>
    <w:rsid w:val="00A14FEB"/>
    <w:rsid w:val="00A2056D"/>
    <w:rsid w:val="00A206DE"/>
    <w:rsid w:val="00A21B67"/>
    <w:rsid w:val="00A22D12"/>
    <w:rsid w:val="00A239F2"/>
    <w:rsid w:val="00A23E3E"/>
    <w:rsid w:val="00A25DC0"/>
    <w:rsid w:val="00A32216"/>
    <w:rsid w:val="00A3594E"/>
    <w:rsid w:val="00A35BC1"/>
    <w:rsid w:val="00A40014"/>
    <w:rsid w:val="00A40AF6"/>
    <w:rsid w:val="00A42754"/>
    <w:rsid w:val="00A43D1C"/>
    <w:rsid w:val="00A45269"/>
    <w:rsid w:val="00A514C4"/>
    <w:rsid w:val="00A51869"/>
    <w:rsid w:val="00A55261"/>
    <w:rsid w:val="00A612B0"/>
    <w:rsid w:val="00A61D4F"/>
    <w:rsid w:val="00A62272"/>
    <w:rsid w:val="00A62F58"/>
    <w:rsid w:val="00A6701E"/>
    <w:rsid w:val="00A673B3"/>
    <w:rsid w:val="00A70D35"/>
    <w:rsid w:val="00A71795"/>
    <w:rsid w:val="00A75394"/>
    <w:rsid w:val="00A825F0"/>
    <w:rsid w:val="00A850AD"/>
    <w:rsid w:val="00A864FF"/>
    <w:rsid w:val="00A86A92"/>
    <w:rsid w:val="00A870A1"/>
    <w:rsid w:val="00A87715"/>
    <w:rsid w:val="00A87B33"/>
    <w:rsid w:val="00A92734"/>
    <w:rsid w:val="00A9567D"/>
    <w:rsid w:val="00A970CD"/>
    <w:rsid w:val="00AA1F08"/>
    <w:rsid w:val="00AA3054"/>
    <w:rsid w:val="00AA3A07"/>
    <w:rsid w:val="00AA44ED"/>
    <w:rsid w:val="00AA4A27"/>
    <w:rsid w:val="00AA51B0"/>
    <w:rsid w:val="00AA5615"/>
    <w:rsid w:val="00AA586A"/>
    <w:rsid w:val="00AA5C71"/>
    <w:rsid w:val="00AA68CA"/>
    <w:rsid w:val="00AA6F68"/>
    <w:rsid w:val="00AB0085"/>
    <w:rsid w:val="00AB0C30"/>
    <w:rsid w:val="00AB0C58"/>
    <w:rsid w:val="00AB70D0"/>
    <w:rsid w:val="00AC17F4"/>
    <w:rsid w:val="00AC45B4"/>
    <w:rsid w:val="00AD08D0"/>
    <w:rsid w:val="00AD1CE3"/>
    <w:rsid w:val="00AD30CA"/>
    <w:rsid w:val="00AD419E"/>
    <w:rsid w:val="00AD48DA"/>
    <w:rsid w:val="00AD6996"/>
    <w:rsid w:val="00AE01FF"/>
    <w:rsid w:val="00AE0232"/>
    <w:rsid w:val="00AE2C97"/>
    <w:rsid w:val="00AE689E"/>
    <w:rsid w:val="00AF66DC"/>
    <w:rsid w:val="00B01A3A"/>
    <w:rsid w:val="00B05B6D"/>
    <w:rsid w:val="00B10030"/>
    <w:rsid w:val="00B11918"/>
    <w:rsid w:val="00B11A3F"/>
    <w:rsid w:val="00B1232D"/>
    <w:rsid w:val="00B144E4"/>
    <w:rsid w:val="00B15588"/>
    <w:rsid w:val="00B17926"/>
    <w:rsid w:val="00B17941"/>
    <w:rsid w:val="00B209F2"/>
    <w:rsid w:val="00B21490"/>
    <w:rsid w:val="00B2254F"/>
    <w:rsid w:val="00B236B9"/>
    <w:rsid w:val="00B23B27"/>
    <w:rsid w:val="00B23D80"/>
    <w:rsid w:val="00B2569A"/>
    <w:rsid w:val="00B2589D"/>
    <w:rsid w:val="00B27CF8"/>
    <w:rsid w:val="00B32725"/>
    <w:rsid w:val="00B3757E"/>
    <w:rsid w:val="00B37958"/>
    <w:rsid w:val="00B42B68"/>
    <w:rsid w:val="00B430D2"/>
    <w:rsid w:val="00B44333"/>
    <w:rsid w:val="00B44832"/>
    <w:rsid w:val="00B46381"/>
    <w:rsid w:val="00B472BA"/>
    <w:rsid w:val="00B47422"/>
    <w:rsid w:val="00B519A9"/>
    <w:rsid w:val="00B5534E"/>
    <w:rsid w:val="00B562D5"/>
    <w:rsid w:val="00B61124"/>
    <w:rsid w:val="00B61FBE"/>
    <w:rsid w:val="00B633DB"/>
    <w:rsid w:val="00B63993"/>
    <w:rsid w:val="00B63BEE"/>
    <w:rsid w:val="00B65E9C"/>
    <w:rsid w:val="00B7054E"/>
    <w:rsid w:val="00B732DE"/>
    <w:rsid w:val="00B74E5C"/>
    <w:rsid w:val="00B74F02"/>
    <w:rsid w:val="00B77F4E"/>
    <w:rsid w:val="00B83DED"/>
    <w:rsid w:val="00B8731D"/>
    <w:rsid w:val="00B87CFA"/>
    <w:rsid w:val="00B91DA9"/>
    <w:rsid w:val="00B91DBB"/>
    <w:rsid w:val="00B922F4"/>
    <w:rsid w:val="00B928CD"/>
    <w:rsid w:val="00B94B6B"/>
    <w:rsid w:val="00B951F7"/>
    <w:rsid w:val="00B959AA"/>
    <w:rsid w:val="00BA001C"/>
    <w:rsid w:val="00BA00F4"/>
    <w:rsid w:val="00BA0711"/>
    <w:rsid w:val="00BA0E74"/>
    <w:rsid w:val="00BA2391"/>
    <w:rsid w:val="00BA3312"/>
    <w:rsid w:val="00BA378C"/>
    <w:rsid w:val="00BA500A"/>
    <w:rsid w:val="00BB0635"/>
    <w:rsid w:val="00BB0702"/>
    <w:rsid w:val="00BB260D"/>
    <w:rsid w:val="00BB4BF1"/>
    <w:rsid w:val="00BB6DEC"/>
    <w:rsid w:val="00BB7A83"/>
    <w:rsid w:val="00BC0431"/>
    <w:rsid w:val="00BC04A1"/>
    <w:rsid w:val="00BC0B3A"/>
    <w:rsid w:val="00BC23BD"/>
    <w:rsid w:val="00BC36FF"/>
    <w:rsid w:val="00BC51DB"/>
    <w:rsid w:val="00BC5282"/>
    <w:rsid w:val="00BD012C"/>
    <w:rsid w:val="00BD5498"/>
    <w:rsid w:val="00BD5CE7"/>
    <w:rsid w:val="00BD7CAD"/>
    <w:rsid w:val="00BE0D5F"/>
    <w:rsid w:val="00BE355B"/>
    <w:rsid w:val="00BE61E9"/>
    <w:rsid w:val="00BE72B9"/>
    <w:rsid w:val="00BE72F0"/>
    <w:rsid w:val="00BF07ED"/>
    <w:rsid w:val="00BF5925"/>
    <w:rsid w:val="00BF5D12"/>
    <w:rsid w:val="00C01238"/>
    <w:rsid w:val="00C01405"/>
    <w:rsid w:val="00C02C0F"/>
    <w:rsid w:val="00C02FC7"/>
    <w:rsid w:val="00C04ACB"/>
    <w:rsid w:val="00C11A33"/>
    <w:rsid w:val="00C12366"/>
    <w:rsid w:val="00C12956"/>
    <w:rsid w:val="00C12D52"/>
    <w:rsid w:val="00C14FC7"/>
    <w:rsid w:val="00C1635D"/>
    <w:rsid w:val="00C204F4"/>
    <w:rsid w:val="00C21BBE"/>
    <w:rsid w:val="00C24C0D"/>
    <w:rsid w:val="00C26FAF"/>
    <w:rsid w:val="00C31F3D"/>
    <w:rsid w:val="00C3250B"/>
    <w:rsid w:val="00C326D6"/>
    <w:rsid w:val="00C33F8C"/>
    <w:rsid w:val="00C34717"/>
    <w:rsid w:val="00C34934"/>
    <w:rsid w:val="00C375D5"/>
    <w:rsid w:val="00C420D0"/>
    <w:rsid w:val="00C424AE"/>
    <w:rsid w:val="00C439CF"/>
    <w:rsid w:val="00C44E0E"/>
    <w:rsid w:val="00C45B53"/>
    <w:rsid w:val="00C46284"/>
    <w:rsid w:val="00C55A6A"/>
    <w:rsid w:val="00C60F4F"/>
    <w:rsid w:val="00C618A3"/>
    <w:rsid w:val="00C63A50"/>
    <w:rsid w:val="00C66157"/>
    <w:rsid w:val="00C66294"/>
    <w:rsid w:val="00C67EE0"/>
    <w:rsid w:val="00C70459"/>
    <w:rsid w:val="00C7064F"/>
    <w:rsid w:val="00C7093B"/>
    <w:rsid w:val="00C70D77"/>
    <w:rsid w:val="00C71261"/>
    <w:rsid w:val="00C71CF1"/>
    <w:rsid w:val="00C73DBF"/>
    <w:rsid w:val="00C744D5"/>
    <w:rsid w:val="00C74BEC"/>
    <w:rsid w:val="00C80BC8"/>
    <w:rsid w:val="00C83CCF"/>
    <w:rsid w:val="00C83CF8"/>
    <w:rsid w:val="00C856DA"/>
    <w:rsid w:val="00C8647F"/>
    <w:rsid w:val="00C86BDF"/>
    <w:rsid w:val="00C91124"/>
    <w:rsid w:val="00C94888"/>
    <w:rsid w:val="00C95804"/>
    <w:rsid w:val="00C9631E"/>
    <w:rsid w:val="00C9637E"/>
    <w:rsid w:val="00C97EB6"/>
    <w:rsid w:val="00CA0553"/>
    <w:rsid w:val="00CA1468"/>
    <w:rsid w:val="00CA1ED6"/>
    <w:rsid w:val="00CA2D63"/>
    <w:rsid w:val="00CA31A0"/>
    <w:rsid w:val="00CA3EE2"/>
    <w:rsid w:val="00CA4429"/>
    <w:rsid w:val="00CA458B"/>
    <w:rsid w:val="00CA5692"/>
    <w:rsid w:val="00CA5A89"/>
    <w:rsid w:val="00CA6549"/>
    <w:rsid w:val="00CA7B5C"/>
    <w:rsid w:val="00CB001D"/>
    <w:rsid w:val="00CB01A1"/>
    <w:rsid w:val="00CB055B"/>
    <w:rsid w:val="00CB09A6"/>
    <w:rsid w:val="00CB1BCA"/>
    <w:rsid w:val="00CB339E"/>
    <w:rsid w:val="00CB4185"/>
    <w:rsid w:val="00CB4EE4"/>
    <w:rsid w:val="00CB5BD1"/>
    <w:rsid w:val="00CB7964"/>
    <w:rsid w:val="00CC091F"/>
    <w:rsid w:val="00CC0E4E"/>
    <w:rsid w:val="00CC1CD0"/>
    <w:rsid w:val="00CC24E1"/>
    <w:rsid w:val="00CC2ED8"/>
    <w:rsid w:val="00CC419E"/>
    <w:rsid w:val="00CC6227"/>
    <w:rsid w:val="00CC7110"/>
    <w:rsid w:val="00CC7A07"/>
    <w:rsid w:val="00CD088D"/>
    <w:rsid w:val="00CD13D1"/>
    <w:rsid w:val="00CE0DD3"/>
    <w:rsid w:val="00CE0DFF"/>
    <w:rsid w:val="00CE115A"/>
    <w:rsid w:val="00CE3840"/>
    <w:rsid w:val="00CE4A9E"/>
    <w:rsid w:val="00CE7298"/>
    <w:rsid w:val="00CF2570"/>
    <w:rsid w:val="00CF2844"/>
    <w:rsid w:val="00CF43F7"/>
    <w:rsid w:val="00CF4EC1"/>
    <w:rsid w:val="00D00D11"/>
    <w:rsid w:val="00D01ADB"/>
    <w:rsid w:val="00D02408"/>
    <w:rsid w:val="00D05382"/>
    <w:rsid w:val="00D066DC"/>
    <w:rsid w:val="00D069F1"/>
    <w:rsid w:val="00D10959"/>
    <w:rsid w:val="00D10A62"/>
    <w:rsid w:val="00D11015"/>
    <w:rsid w:val="00D12F57"/>
    <w:rsid w:val="00D13067"/>
    <w:rsid w:val="00D14C69"/>
    <w:rsid w:val="00D16236"/>
    <w:rsid w:val="00D179F6"/>
    <w:rsid w:val="00D218BE"/>
    <w:rsid w:val="00D21D10"/>
    <w:rsid w:val="00D250A7"/>
    <w:rsid w:val="00D25E06"/>
    <w:rsid w:val="00D30DCE"/>
    <w:rsid w:val="00D3403B"/>
    <w:rsid w:val="00D3528A"/>
    <w:rsid w:val="00D4491E"/>
    <w:rsid w:val="00D5253E"/>
    <w:rsid w:val="00D52917"/>
    <w:rsid w:val="00D538DC"/>
    <w:rsid w:val="00D56ADE"/>
    <w:rsid w:val="00D5790F"/>
    <w:rsid w:val="00D57F7C"/>
    <w:rsid w:val="00D60A23"/>
    <w:rsid w:val="00D60CAD"/>
    <w:rsid w:val="00D611C1"/>
    <w:rsid w:val="00D61D5B"/>
    <w:rsid w:val="00D62092"/>
    <w:rsid w:val="00D6421F"/>
    <w:rsid w:val="00D643B0"/>
    <w:rsid w:val="00D64E85"/>
    <w:rsid w:val="00D70BB3"/>
    <w:rsid w:val="00D714B7"/>
    <w:rsid w:val="00D71F33"/>
    <w:rsid w:val="00D72B27"/>
    <w:rsid w:val="00D73E3D"/>
    <w:rsid w:val="00D76609"/>
    <w:rsid w:val="00D7695E"/>
    <w:rsid w:val="00D810DB"/>
    <w:rsid w:val="00D82276"/>
    <w:rsid w:val="00D84227"/>
    <w:rsid w:val="00D846B8"/>
    <w:rsid w:val="00D85362"/>
    <w:rsid w:val="00D860B9"/>
    <w:rsid w:val="00D917E1"/>
    <w:rsid w:val="00D9329C"/>
    <w:rsid w:val="00D970C3"/>
    <w:rsid w:val="00DA2300"/>
    <w:rsid w:val="00DA5C04"/>
    <w:rsid w:val="00DA6610"/>
    <w:rsid w:val="00DA7ACC"/>
    <w:rsid w:val="00DB04F3"/>
    <w:rsid w:val="00DB4E9D"/>
    <w:rsid w:val="00DC080B"/>
    <w:rsid w:val="00DC4404"/>
    <w:rsid w:val="00DC4941"/>
    <w:rsid w:val="00DC57B3"/>
    <w:rsid w:val="00DD3784"/>
    <w:rsid w:val="00DE0918"/>
    <w:rsid w:val="00DE3C38"/>
    <w:rsid w:val="00DE5915"/>
    <w:rsid w:val="00DE6E2F"/>
    <w:rsid w:val="00DE7714"/>
    <w:rsid w:val="00DE7EEC"/>
    <w:rsid w:val="00DF1812"/>
    <w:rsid w:val="00DF2E2E"/>
    <w:rsid w:val="00DF42D8"/>
    <w:rsid w:val="00DF4FB9"/>
    <w:rsid w:val="00DF6019"/>
    <w:rsid w:val="00E00368"/>
    <w:rsid w:val="00E00895"/>
    <w:rsid w:val="00E01649"/>
    <w:rsid w:val="00E032A7"/>
    <w:rsid w:val="00E064D6"/>
    <w:rsid w:val="00E07BB9"/>
    <w:rsid w:val="00E07C5B"/>
    <w:rsid w:val="00E12EAF"/>
    <w:rsid w:val="00E155FE"/>
    <w:rsid w:val="00E17005"/>
    <w:rsid w:val="00E17779"/>
    <w:rsid w:val="00E22495"/>
    <w:rsid w:val="00E22E7E"/>
    <w:rsid w:val="00E23223"/>
    <w:rsid w:val="00E234C1"/>
    <w:rsid w:val="00E239CF"/>
    <w:rsid w:val="00E24EB4"/>
    <w:rsid w:val="00E25438"/>
    <w:rsid w:val="00E25877"/>
    <w:rsid w:val="00E2624C"/>
    <w:rsid w:val="00E26384"/>
    <w:rsid w:val="00E26767"/>
    <w:rsid w:val="00E27D41"/>
    <w:rsid w:val="00E3164A"/>
    <w:rsid w:val="00E31714"/>
    <w:rsid w:val="00E31B66"/>
    <w:rsid w:val="00E33FAD"/>
    <w:rsid w:val="00E34628"/>
    <w:rsid w:val="00E346EE"/>
    <w:rsid w:val="00E34A67"/>
    <w:rsid w:val="00E407C9"/>
    <w:rsid w:val="00E43045"/>
    <w:rsid w:val="00E459B7"/>
    <w:rsid w:val="00E46288"/>
    <w:rsid w:val="00E46402"/>
    <w:rsid w:val="00E46911"/>
    <w:rsid w:val="00E469A4"/>
    <w:rsid w:val="00E47538"/>
    <w:rsid w:val="00E531C7"/>
    <w:rsid w:val="00E53D1D"/>
    <w:rsid w:val="00E53FE3"/>
    <w:rsid w:val="00E56EEF"/>
    <w:rsid w:val="00E61814"/>
    <w:rsid w:val="00E62106"/>
    <w:rsid w:val="00E6214A"/>
    <w:rsid w:val="00E6478C"/>
    <w:rsid w:val="00E65860"/>
    <w:rsid w:val="00E66F78"/>
    <w:rsid w:val="00E7166B"/>
    <w:rsid w:val="00E72546"/>
    <w:rsid w:val="00E72E38"/>
    <w:rsid w:val="00E73A68"/>
    <w:rsid w:val="00E745E3"/>
    <w:rsid w:val="00E77434"/>
    <w:rsid w:val="00E7795A"/>
    <w:rsid w:val="00E804CA"/>
    <w:rsid w:val="00E826D1"/>
    <w:rsid w:val="00E82714"/>
    <w:rsid w:val="00E857EA"/>
    <w:rsid w:val="00E86461"/>
    <w:rsid w:val="00E86D60"/>
    <w:rsid w:val="00E87166"/>
    <w:rsid w:val="00E87BC1"/>
    <w:rsid w:val="00E87CDC"/>
    <w:rsid w:val="00E9045B"/>
    <w:rsid w:val="00E90815"/>
    <w:rsid w:val="00E925DF"/>
    <w:rsid w:val="00E95678"/>
    <w:rsid w:val="00EA1222"/>
    <w:rsid w:val="00EA36C7"/>
    <w:rsid w:val="00EA39FF"/>
    <w:rsid w:val="00EA5C2B"/>
    <w:rsid w:val="00EA6386"/>
    <w:rsid w:val="00EB06FE"/>
    <w:rsid w:val="00EB0E82"/>
    <w:rsid w:val="00EB2846"/>
    <w:rsid w:val="00EB3055"/>
    <w:rsid w:val="00EB3C26"/>
    <w:rsid w:val="00EB3C9B"/>
    <w:rsid w:val="00EB44AC"/>
    <w:rsid w:val="00EB6C0C"/>
    <w:rsid w:val="00EB6CB8"/>
    <w:rsid w:val="00EB7D9C"/>
    <w:rsid w:val="00EC013E"/>
    <w:rsid w:val="00EC0337"/>
    <w:rsid w:val="00EC39DE"/>
    <w:rsid w:val="00EC4789"/>
    <w:rsid w:val="00EC4873"/>
    <w:rsid w:val="00ED21C4"/>
    <w:rsid w:val="00ED23CC"/>
    <w:rsid w:val="00ED321E"/>
    <w:rsid w:val="00ED49E7"/>
    <w:rsid w:val="00ED4A6C"/>
    <w:rsid w:val="00ED572A"/>
    <w:rsid w:val="00EE03D6"/>
    <w:rsid w:val="00EE06C0"/>
    <w:rsid w:val="00EE1D51"/>
    <w:rsid w:val="00EE31A5"/>
    <w:rsid w:val="00EE5606"/>
    <w:rsid w:val="00EE57FF"/>
    <w:rsid w:val="00EE7333"/>
    <w:rsid w:val="00EE74F9"/>
    <w:rsid w:val="00EE77B4"/>
    <w:rsid w:val="00EF2845"/>
    <w:rsid w:val="00EF2DEE"/>
    <w:rsid w:val="00EF2EFF"/>
    <w:rsid w:val="00F0255F"/>
    <w:rsid w:val="00F03F2B"/>
    <w:rsid w:val="00F061AA"/>
    <w:rsid w:val="00F071F8"/>
    <w:rsid w:val="00F07A6A"/>
    <w:rsid w:val="00F1205A"/>
    <w:rsid w:val="00F135BE"/>
    <w:rsid w:val="00F148D6"/>
    <w:rsid w:val="00F14DD0"/>
    <w:rsid w:val="00F15936"/>
    <w:rsid w:val="00F17A46"/>
    <w:rsid w:val="00F204A9"/>
    <w:rsid w:val="00F23177"/>
    <w:rsid w:val="00F23807"/>
    <w:rsid w:val="00F25764"/>
    <w:rsid w:val="00F264A1"/>
    <w:rsid w:val="00F27004"/>
    <w:rsid w:val="00F31827"/>
    <w:rsid w:val="00F3292F"/>
    <w:rsid w:val="00F36466"/>
    <w:rsid w:val="00F41DA3"/>
    <w:rsid w:val="00F42454"/>
    <w:rsid w:val="00F42E4B"/>
    <w:rsid w:val="00F50741"/>
    <w:rsid w:val="00F548A0"/>
    <w:rsid w:val="00F56938"/>
    <w:rsid w:val="00F5742D"/>
    <w:rsid w:val="00F57E35"/>
    <w:rsid w:val="00F637A5"/>
    <w:rsid w:val="00F641A2"/>
    <w:rsid w:val="00F64651"/>
    <w:rsid w:val="00F64796"/>
    <w:rsid w:val="00F66531"/>
    <w:rsid w:val="00F6689F"/>
    <w:rsid w:val="00F70D17"/>
    <w:rsid w:val="00F71848"/>
    <w:rsid w:val="00F740B6"/>
    <w:rsid w:val="00F74EAD"/>
    <w:rsid w:val="00F763A3"/>
    <w:rsid w:val="00F76B71"/>
    <w:rsid w:val="00F816C8"/>
    <w:rsid w:val="00F85AF9"/>
    <w:rsid w:val="00F86EC6"/>
    <w:rsid w:val="00F8737E"/>
    <w:rsid w:val="00F91B6C"/>
    <w:rsid w:val="00F92C06"/>
    <w:rsid w:val="00F9572B"/>
    <w:rsid w:val="00F969D1"/>
    <w:rsid w:val="00FA1727"/>
    <w:rsid w:val="00FA357A"/>
    <w:rsid w:val="00FA47DA"/>
    <w:rsid w:val="00FA53EB"/>
    <w:rsid w:val="00FA697F"/>
    <w:rsid w:val="00FA6DDD"/>
    <w:rsid w:val="00FB0647"/>
    <w:rsid w:val="00FB0DF6"/>
    <w:rsid w:val="00FB2FE9"/>
    <w:rsid w:val="00FB599C"/>
    <w:rsid w:val="00FB6BE8"/>
    <w:rsid w:val="00FB709F"/>
    <w:rsid w:val="00FC2559"/>
    <w:rsid w:val="00FC686B"/>
    <w:rsid w:val="00FC69DF"/>
    <w:rsid w:val="00FD131C"/>
    <w:rsid w:val="00FD2EEB"/>
    <w:rsid w:val="00FD3BE0"/>
    <w:rsid w:val="00FD5CC1"/>
    <w:rsid w:val="00FD770D"/>
    <w:rsid w:val="00FE09A6"/>
    <w:rsid w:val="00FE1333"/>
    <w:rsid w:val="00FE2274"/>
    <w:rsid w:val="00FE60F4"/>
    <w:rsid w:val="00FF00E4"/>
    <w:rsid w:val="00FF43E2"/>
    <w:rsid w:val="00FF4953"/>
    <w:rsid w:val="00FF506F"/>
    <w:rsid w:val="00FF59D5"/>
    <w:rsid w:val="00FF6AA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0270F"/>
  <w15:docId w15:val="{B910C208-B149-1642-8AE8-3C4D1F1DC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F9D"/>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CH1"/>
    <w:next w:val="Normalnumber"/>
    <w:link w:val="Heading1Char"/>
    <w:rsid w:val="005E7F9D"/>
    <w:pPr>
      <w:numPr>
        <w:numId w:val="1"/>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5E7F9D"/>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5E7F9D"/>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5E7F9D"/>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5E7F9D"/>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5E7F9D"/>
    <w:pPr>
      <w:numPr>
        <w:ilvl w:val="5"/>
        <w:numId w:val="1"/>
      </w:numPr>
      <w:tabs>
        <w:tab w:val="clear" w:pos="1247"/>
        <w:tab w:val="clear" w:pos="4990"/>
      </w:tabs>
      <w:outlineLvl w:val="5"/>
    </w:pPr>
    <w:rPr>
      <w:b w:val="0"/>
      <w:bCs/>
      <w:sz w:val="24"/>
    </w:rPr>
  </w:style>
  <w:style w:type="paragraph" w:styleId="Heading7">
    <w:name w:val="heading 7"/>
    <w:basedOn w:val="CH5"/>
    <w:next w:val="Normalnumber"/>
    <w:link w:val="Heading7Char"/>
    <w:semiHidden/>
    <w:rsid w:val="005E7F9D"/>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5E7F9D"/>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5E7F9D"/>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st">
    <w:name w:val="Test"/>
    <w:basedOn w:val="Normal"/>
    <w:semiHidden/>
    <w:qFormat/>
    <w:rsid w:val="000F1088"/>
    <w:rPr>
      <w:color w:val="4472C4" w:themeColor="accent1"/>
    </w:rPr>
  </w:style>
  <w:style w:type="character" w:customStyle="1" w:styleId="Heading1Char">
    <w:name w:val="Heading 1 Char"/>
    <w:basedOn w:val="DefaultParagraphFont"/>
    <w:link w:val="Heading1"/>
    <w:rsid w:val="005E7F9D"/>
    <w:rPr>
      <w:rFonts w:ascii="Times New Roman" w:eastAsia="Times New Roman" w:hAnsi="Times New Roman" w:cs="Times New Roman"/>
      <w:b/>
      <w:kern w:val="0"/>
      <w:sz w:val="28"/>
      <w:szCs w:val="28"/>
      <w:lang w:val="en-GB" w:eastAsia="en-US"/>
      <w14:ligatures w14:val="none"/>
    </w:rPr>
  </w:style>
  <w:style w:type="character" w:customStyle="1" w:styleId="Heading2Char">
    <w:name w:val="Heading 2 Char"/>
    <w:basedOn w:val="DefaultParagraphFont"/>
    <w:link w:val="Heading2"/>
    <w:rsid w:val="005E7F9D"/>
    <w:rPr>
      <w:rFonts w:ascii="Times New Roman" w:eastAsia="Times New Roman" w:hAnsi="Times New Roman" w:cs="Times New Roman"/>
      <w:b/>
      <w:kern w:val="0"/>
      <w:sz w:val="24"/>
      <w:szCs w:val="24"/>
      <w:lang w:val="en-GB" w:eastAsia="en-US"/>
      <w14:ligatures w14:val="none"/>
    </w:rPr>
  </w:style>
  <w:style w:type="character" w:customStyle="1" w:styleId="Heading3Char">
    <w:name w:val="Heading 3 Char"/>
    <w:basedOn w:val="DefaultParagraphFont"/>
    <w:link w:val="Heading3"/>
    <w:rsid w:val="005E7F9D"/>
    <w:rPr>
      <w:rFonts w:ascii="Times New Roman" w:eastAsia="Times New Roman" w:hAnsi="Times New Roman" w:cs="Times New Roman"/>
      <w:b/>
      <w:kern w:val="0"/>
      <w:sz w:val="20"/>
      <w:szCs w:val="20"/>
      <w:lang w:val="en-GB" w:eastAsia="en-US"/>
      <w14:ligatures w14:val="none"/>
    </w:rPr>
  </w:style>
  <w:style w:type="character" w:customStyle="1" w:styleId="Heading4Char">
    <w:name w:val="Heading 4 Char"/>
    <w:basedOn w:val="DefaultParagraphFont"/>
    <w:link w:val="Heading4"/>
    <w:rsid w:val="005E7F9D"/>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rsid w:val="005E7F9D"/>
    <w:rPr>
      <w:rFonts w:ascii="Times New Roman" w:eastAsia="Times New Roman" w:hAnsi="Times New Roman" w:cs="Times New Roman"/>
      <w:b/>
      <w:kern w:val="0"/>
      <w:sz w:val="20"/>
      <w:szCs w:val="20"/>
      <w:lang w:val="en-GB" w:eastAsia="en-US"/>
      <w14:ligatures w14:val="none"/>
    </w:rPr>
  </w:style>
  <w:style w:type="character" w:customStyle="1" w:styleId="Heading6Char">
    <w:name w:val="Heading 6 Char"/>
    <w:basedOn w:val="DefaultParagraphFont"/>
    <w:link w:val="Heading6"/>
    <w:semiHidden/>
    <w:rsid w:val="005E7F9D"/>
    <w:rPr>
      <w:rFonts w:ascii="Times New Roman" w:eastAsia="Times New Roman" w:hAnsi="Times New Roman" w:cs="Times New Roman"/>
      <w:bCs/>
      <w:kern w:val="0"/>
      <w:sz w:val="24"/>
      <w:szCs w:val="20"/>
      <w:lang w:val="en-GB" w:eastAsia="en-US"/>
      <w14:ligatures w14:val="none"/>
    </w:rPr>
  </w:style>
  <w:style w:type="character" w:customStyle="1" w:styleId="Heading7Char">
    <w:name w:val="Heading 7 Char"/>
    <w:basedOn w:val="DefaultParagraphFont"/>
    <w:link w:val="Heading7"/>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8Char">
    <w:name w:val="Heading 8 Char"/>
    <w:basedOn w:val="DefaultParagraphFont"/>
    <w:link w:val="Heading8"/>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9Char">
    <w:name w:val="Heading 9 Char"/>
    <w:basedOn w:val="DefaultParagraphFont"/>
    <w:link w:val="Heading9"/>
    <w:semiHidden/>
    <w:rsid w:val="005E7F9D"/>
    <w:rPr>
      <w:rFonts w:ascii="Times New Roman" w:eastAsia="Times New Roman" w:hAnsi="Times New Roman" w:cs="Times New Roman"/>
      <w:snapToGrid w:val="0"/>
      <w:kern w:val="0"/>
      <w:sz w:val="20"/>
      <w:szCs w:val="20"/>
      <w:u w:val="single"/>
      <w:lang w:val="en-GB" w:eastAsia="en-US"/>
      <w14:ligatures w14:val="none"/>
    </w:rPr>
  </w:style>
  <w:style w:type="character" w:styleId="PageNumber">
    <w:name w:val="page number"/>
    <w:semiHidden/>
    <w:rsid w:val="005E7F9D"/>
    <w:rPr>
      <w:rFonts w:ascii="Times New Roman" w:hAnsi="Times New Roman"/>
      <w:b/>
      <w:sz w:val="18"/>
      <w:lang w:val="en-GB"/>
    </w:rPr>
  </w:style>
  <w:style w:type="table" w:customStyle="1" w:styleId="Tabledocright">
    <w:name w:val="Table_doc_right"/>
    <w:basedOn w:val="TableNormal"/>
    <w:rsid w:val="005E7F9D"/>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5E7F9D"/>
    <w:pPr>
      <w:ind w:left="1000"/>
    </w:pPr>
    <w:rPr>
      <w:sz w:val="18"/>
      <w:szCs w:val="18"/>
    </w:rPr>
  </w:style>
  <w:style w:type="paragraph" w:styleId="TOC7">
    <w:name w:val="toc 7"/>
    <w:basedOn w:val="Normal"/>
    <w:next w:val="Normal"/>
    <w:autoRedefine/>
    <w:semiHidden/>
    <w:rsid w:val="005E7F9D"/>
    <w:pPr>
      <w:ind w:left="1200"/>
    </w:pPr>
    <w:rPr>
      <w:sz w:val="18"/>
      <w:szCs w:val="18"/>
    </w:rPr>
  </w:style>
  <w:style w:type="paragraph" w:styleId="TOC8">
    <w:name w:val="toc 8"/>
    <w:basedOn w:val="Normal"/>
    <w:next w:val="Normal"/>
    <w:autoRedefine/>
    <w:semiHidden/>
    <w:rsid w:val="005E7F9D"/>
    <w:pPr>
      <w:ind w:left="1400"/>
    </w:pPr>
    <w:rPr>
      <w:sz w:val="18"/>
      <w:szCs w:val="18"/>
    </w:rPr>
  </w:style>
  <w:style w:type="paragraph" w:styleId="TOC9">
    <w:name w:val="toc 9"/>
    <w:basedOn w:val="Normal"/>
    <w:next w:val="Normal"/>
    <w:autoRedefine/>
    <w:semiHidden/>
    <w:rsid w:val="005E7F9D"/>
    <w:pPr>
      <w:ind w:left="1600"/>
    </w:pPr>
    <w:rPr>
      <w:sz w:val="18"/>
      <w:szCs w:val="18"/>
    </w:rPr>
  </w:style>
  <w:style w:type="paragraph" w:customStyle="1" w:styleId="Titlefigure">
    <w:name w:val="Title_figure"/>
    <w:basedOn w:val="Titletable"/>
    <w:next w:val="NormalNonumber"/>
    <w:rsid w:val="005E7F9D"/>
    <w:pPr>
      <w:tabs>
        <w:tab w:val="clear" w:pos="4990"/>
      </w:tabs>
    </w:pPr>
    <w:rPr>
      <w:bCs w:val="0"/>
    </w:rPr>
  </w:style>
  <w:style w:type="paragraph" w:styleId="TableofFigures">
    <w:name w:val="table of figures"/>
    <w:basedOn w:val="Normal"/>
    <w:next w:val="Normal"/>
    <w:autoRedefine/>
    <w:semiHidden/>
    <w:rsid w:val="005E7F9D"/>
    <w:pPr>
      <w:ind w:left="1814" w:hanging="567"/>
    </w:pPr>
  </w:style>
  <w:style w:type="paragraph" w:customStyle="1" w:styleId="CH1">
    <w:name w:val="CH1"/>
    <w:basedOn w:val="Normal-pool"/>
    <w:next w:val="CH2"/>
    <w:qFormat/>
    <w:rsid w:val="005E7F9D"/>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5E7F9D"/>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5E7F9D"/>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5E7F9D"/>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5E7F9D"/>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5E7F9D"/>
    <w:pPr>
      <w:tabs>
        <w:tab w:val="left" w:pos="4321"/>
        <w:tab w:val="right" w:pos="8641"/>
      </w:tabs>
      <w:spacing w:before="60"/>
    </w:pPr>
    <w:rPr>
      <w:b/>
      <w:sz w:val="18"/>
    </w:rPr>
  </w:style>
  <w:style w:type="paragraph" w:customStyle="1" w:styleId="Footer-pool">
    <w:name w:val="Footer-pool"/>
    <w:basedOn w:val="Normal-pool"/>
    <w:next w:val="Normal-pool"/>
    <w:rsid w:val="005E7F9D"/>
    <w:pPr>
      <w:tabs>
        <w:tab w:val="right" w:pos="8641"/>
      </w:tabs>
      <w:spacing w:after="120"/>
    </w:pPr>
    <w:rPr>
      <w:b/>
      <w:sz w:val="18"/>
    </w:rPr>
  </w:style>
  <w:style w:type="paragraph" w:customStyle="1" w:styleId="Header-pool">
    <w:name w:val="Header-pool"/>
    <w:basedOn w:val="Normal"/>
    <w:next w:val="Normal"/>
    <w:rsid w:val="005E7F9D"/>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rsid w:val="005E7F9D"/>
    <w:rPr>
      <w:rFonts w:ascii="Times New Roman" w:hAnsi="Times New Roman"/>
      <w:sz w:val="20"/>
      <w:szCs w:val="18"/>
      <w:vertAlign w:val="superscript"/>
      <w:lang w:val="en-GB"/>
    </w:rPr>
  </w:style>
  <w:style w:type="paragraph" w:styleId="FootnoteText">
    <w:name w:val="footnote text"/>
    <w:basedOn w:val="Normal"/>
    <w:link w:val="FootnoteTextChar"/>
    <w:semiHidden/>
    <w:rsid w:val="0002562A"/>
    <w:pPr>
      <w:tabs>
        <w:tab w:val="left" w:pos="4082"/>
      </w:tabs>
      <w:spacing w:before="20" w:after="40"/>
      <w:ind w:left="1247"/>
    </w:pPr>
    <w:rPr>
      <w:sz w:val="18"/>
    </w:rPr>
  </w:style>
  <w:style w:type="character" w:customStyle="1" w:styleId="FootnoteTextChar">
    <w:name w:val="Footnote Text Char"/>
    <w:basedOn w:val="DefaultParagraphFont"/>
    <w:link w:val="FootnoteText"/>
    <w:semiHidden/>
    <w:rsid w:val="00814AFC"/>
    <w:rPr>
      <w:rFonts w:ascii="Times New Roman" w:eastAsia="Times New Roman" w:hAnsi="Times New Roman" w:cs="Times New Roman"/>
      <w:kern w:val="0"/>
      <w:sz w:val="18"/>
      <w:szCs w:val="20"/>
      <w:lang w:val="en-GB" w:eastAsia="en-US"/>
      <w14:ligatures w14:val="none"/>
    </w:rPr>
  </w:style>
  <w:style w:type="table" w:customStyle="1" w:styleId="AATable">
    <w:name w:val="AA_Table"/>
    <w:basedOn w:val="TableNormal"/>
    <w:semiHidden/>
    <w:rsid w:val="005E7F9D"/>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5E7F9D"/>
    <w:pPr>
      <w:keepNext/>
      <w:keepLines/>
      <w:suppressAutoHyphens/>
    </w:pPr>
    <w:rPr>
      <w:b/>
    </w:rPr>
  </w:style>
  <w:style w:type="paragraph" w:customStyle="1" w:styleId="AATitle2">
    <w:name w:val="AA_Title2"/>
    <w:basedOn w:val="AATitle"/>
    <w:qFormat/>
    <w:rsid w:val="005E7F9D"/>
    <w:pPr>
      <w:keepNext w:val="0"/>
      <w:keepLines w:val="0"/>
      <w:tabs>
        <w:tab w:val="clear" w:pos="4990"/>
      </w:tabs>
      <w:spacing w:before="120" w:after="120"/>
    </w:pPr>
  </w:style>
  <w:style w:type="paragraph" w:customStyle="1" w:styleId="BBTitle">
    <w:name w:val="BB_Title"/>
    <w:basedOn w:val="Normal-pool"/>
    <w:link w:val="BBTitleChar"/>
    <w:qFormat/>
    <w:rsid w:val="005E7F9D"/>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5E7F9D"/>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5E7F9D"/>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5E7F9D"/>
    <w:rPr>
      <w:rFonts w:ascii="Times New Roman" w:eastAsia="Times New Roman" w:hAnsi="Times New Roman" w:cs="Times New Roman"/>
      <w:b/>
      <w:kern w:val="0"/>
      <w:sz w:val="18"/>
      <w:szCs w:val="20"/>
      <w:lang w:val="en-GB" w:eastAsia="en-US"/>
      <w14:ligatures w14:val="none"/>
    </w:rPr>
  </w:style>
  <w:style w:type="character" w:styleId="Hyperlink">
    <w:name w:val="Hyperlink"/>
    <w:uiPriority w:val="99"/>
    <w:unhideWhenUsed/>
    <w:rsid w:val="005E7F9D"/>
    <w:rPr>
      <w:rFonts w:ascii="Times New Roman" w:hAnsi="Times New Roman"/>
      <w:color w:val="0000FF"/>
      <w:sz w:val="20"/>
      <w:szCs w:val="20"/>
      <w:u w:val="none"/>
      <w:lang w:val="en-GB"/>
    </w:rPr>
  </w:style>
  <w:style w:type="numbering" w:customStyle="1" w:styleId="Normallist">
    <w:name w:val="Normal_list"/>
    <w:basedOn w:val="NoList"/>
    <w:rsid w:val="005E7F9D"/>
    <w:pPr>
      <w:numPr>
        <w:numId w:val="16"/>
      </w:numPr>
    </w:pPr>
  </w:style>
  <w:style w:type="paragraph" w:customStyle="1" w:styleId="NormalNonumber">
    <w:name w:val="Normal_No_number"/>
    <w:basedOn w:val="Normal-pool"/>
    <w:qFormat/>
    <w:rsid w:val="005E7F9D"/>
    <w:pPr>
      <w:spacing w:after="120"/>
      <w:ind w:left="1247"/>
    </w:pPr>
  </w:style>
  <w:style w:type="paragraph" w:customStyle="1" w:styleId="Normalnumber">
    <w:name w:val="Normal_number"/>
    <w:basedOn w:val="Normal"/>
    <w:link w:val="NormalnumberChar"/>
    <w:rsid w:val="005E7F9D"/>
    <w:pPr>
      <w:numPr>
        <w:numId w:val="16"/>
      </w:numPr>
      <w:spacing w:after="120"/>
    </w:pPr>
  </w:style>
  <w:style w:type="paragraph" w:customStyle="1" w:styleId="Titletable">
    <w:name w:val="Title_table"/>
    <w:basedOn w:val="Normal-pool"/>
    <w:next w:val="NormalNonumber"/>
    <w:rsid w:val="005E7F9D"/>
    <w:pPr>
      <w:keepNext/>
      <w:keepLines/>
      <w:suppressAutoHyphens/>
      <w:spacing w:after="60"/>
      <w:ind w:left="1247"/>
    </w:pPr>
    <w:rPr>
      <w:b/>
      <w:bCs/>
    </w:rPr>
  </w:style>
  <w:style w:type="paragraph" w:styleId="TOC1">
    <w:name w:val="toc 1"/>
    <w:basedOn w:val="Normal"/>
    <w:next w:val="Normal"/>
    <w:autoRedefine/>
    <w:uiPriority w:val="39"/>
    <w:unhideWhenUsed/>
    <w:rsid w:val="005E7F9D"/>
    <w:pPr>
      <w:tabs>
        <w:tab w:val="right" w:leader="dot" w:pos="9486"/>
      </w:tabs>
      <w:spacing w:before="240"/>
      <w:ind w:left="1984" w:hanging="737"/>
    </w:pPr>
    <w:rPr>
      <w:bCs/>
    </w:rPr>
  </w:style>
  <w:style w:type="paragraph" w:styleId="TOC2">
    <w:name w:val="toc 2"/>
    <w:basedOn w:val="Normal"/>
    <w:next w:val="Normal"/>
    <w:uiPriority w:val="39"/>
    <w:unhideWhenUsed/>
    <w:rsid w:val="005E7F9D"/>
    <w:pPr>
      <w:tabs>
        <w:tab w:val="right" w:leader="dot" w:pos="9486"/>
      </w:tabs>
      <w:spacing w:before="60"/>
      <w:ind w:left="2608" w:hanging="737"/>
    </w:pPr>
  </w:style>
  <w:style w:type="paragraph" w:styleId="TOC3">
    <w:name w:val="toc 3"/>
    <w:basedOn w:val="Normal"/>
    <w:next w:val="Normal"/>
    <w:uiPriority w:val="39"/>
    <w:unhideWhenUsed/>
    <w:rsid w:val="005E7F9D"/>
    <w:pPr>
      <w:tabs>
        <w:tab w:val="right" w:leader="dot" w:pos="9486"/>
      </w:tabs>
      <w:ind w:left="3232" w:hanging="737"/>
    </w:pPr>
    <w:rPr>
      <w:iCs/>
    </w:rPr>
  </w:style>
  <w:style w:type="paragraph" w:styleId="TOC4">
    <w:name w:val="toc 4"/>
    <w:basedOn w:val="Normal"/>
    <w:next w:val="Normal"/>
    <w:uiPriority w:val="39"/>
    <w:unhideWhenUsed/>
    <w:rsid w:val="005E7F9D"/>
    <w:pPr>
      <w:tabs>
        <w:tab w:val="left" w:pos="1000"/>
        <w:tab w:val="right" w:leader="dot" w:pos="9486"/>
      </w:tabs>
      <w:ind w:left="3856" w:hanging="737"/>
    </w:pPr>
    <w:rPr>
      <w:szCs w:val="18"/>
    </w:rPr>
  </w:style>
  <w:style w:type="paragraph" w:styleId="TOC5">
    <w:name w:val="toc 5"/>
    <w:basedOn w:val="Normal"/>
    <w:next w:val="Normal"/>
    <w:uiPriority w:val="39"/>
    <w:rsid w:val="005E7F9D"/>
    <w:pPr>
      <w:tabs>
        <w:tab w:val="right" w:leader="dot" w:pos="9486"/>
      </w:tabs>
      <w:ind w:left="4479" w:hanging="737"/>
    </w:pPr>
    <w:rPr>
      <w:sz w:val="18"/>
      <w:szCs w:val="18"/>
    </w:rPr>
  </w:style>
  <w:style w:type="paragraph" w:customStyle="1" w:styleId="ZZAnxheader">
    <w:name w:val="ZZ_Anx_header"/>
    <w:basedOn w:val="Normal-pool"/>
    <w:rsid w:val="005E7F9D"/>
    <w:rPr>
      <w:b/>
      <w:bCs/>
      <w:sz w:val="28"/>
      <w:szCs w:val="22"/>
    </w:rPr>
  </w:style>
  <w:style w:type="paragraph" w:customStyle="1" w:styleId="ZZAnxtitle">
    <w:name w:val="ZZ_Anx_title"/>
    <w:basedOn w:val="Normal-pool"/>
    <w:rsid w:val="005E7F9D"/>
    <w:pPr>
      <w:spacing w:before="360" w:after="120"/>
      <w:ind w:left="1247"/>
    </w:pPr>
    <w:rPr>
      <w:b/>
      <w:bCs/>
      <w:sz w:val="28"/>
      <w:szCs w:val="26"/>
    </w:rPr>
  </w:style>
  <w:style w:type="paragraph" w:styleId="NormalWeb">
    <w:name w:val="Normal (Web)"/>
    <w:basedOn w:val="Normal"/>
    <w:uiPriority w:val="99"/>
    <w:semiHidden/>
    <w:unhideWhenUsed/>
    <w:rsid w:val="005E7F9D"/>
    <w:pPr>
      <w:spacing w:before="100" w:beforeAutospacing="1" w:after="100" w:afterAutospacing="1"/>
    </w:pPr>
    <w:rPr>
      <w:rFonts w:eastAsiaTheme="minorEastAsia"/>
      <w:sz w:val="24"/>
      <w:szCs w:val="24"/>
    </w:rPr>
  </w:style>
  <w:style w:type="paragraph" w:customStyle="1" w:styleId="Normal-pool-Table">
    <w:name w:val="Normal-pool-Table"/>
    <w:basedOn w:val="Normal-pool"/>
    <w:rsid w:val="005E7F9D"/>
    <w:pPr>
      <w:spacing w:before="40" w:after="40"/>
    </w:pPr>
    <w:rPr>
      <w:sz w:val="18"/>
    </w:rPr>
  </w:style>
  <w:style w:type="paragraph" w:customStyle="1" w:styleId="Footnote-Text">
    <w:name w:val="Footnote-Text"/>
    <w:basedOn w:val="Normal-pool"/>
    <w:rsid w:val="005E7F9D"/>
    <w:pPr>
      <w:spacing w:before="20" w:after="40"/>
      <w:ind w:left="1247"/>
    </w:pPr>
    <w:rPr>
      <w:sz w:val="18"/>
    </w:rPr>
  </w:style>
  <w:style w:type="paragraph" w:customStyle="1" w:styleId="AConvName">
    <w:name w:val="A_ConvName"/>
    <w:basedOn w:val="Normal-pool"/>
    <w:next w:val="Normal-pool"/>
    <w:rsid w:val="005E7F9D"/>
    <w:pPr>
      <w:spacing w:before="120" w:after="240"/>
    </w:pPr>
    <w:rPr>
      <w:rFonts w:ascii="Arial" w:hAnsi="Arial"/>
      <w:b/>
      <w:sz w:val="28"/>
    </w:rPr>
  </w:style>
  <w:style w:type="paragraph" w:customStyle="1" w:styleId="ASymbol">
    <w:name w:val="A_Symbol"/>
    <w:basedOn w:val="Normal-pool"/>
    <w:rsid w:val="005E7F9D"/>
    <w:pPr>
      <w:tabs>
        <w:tab w:val="clear" w:pos="624"/>
        <w:tab w:val="clear" w:pos="1247"/>
        <w:tab w:val="right" w:pos="2920"/>
      </w:tabs>
    </w:pPr>
    <w:rPr>
      <w:rFonts w:eastAsia="SimSun"/>
    </w:rPr>
  </w:style>
  <w:style w:type="paragraph" w:customStyle="1" w:styleId="AText">
    <w:name w:val="A_Text"/>
    <w:basedOn w:val="Normal-pool"/>
    <w:rsid w:val="005E7F9D"/>
    <w:pPr>
      <w:spacing w:before="120"/>
    </w:pPr>
  </w:style>
  <w:style w:type="paragraph" w:customStyle="1" w:styleId="ATwoLetters">
    <w:name w:val="A_TwoLetters"/>
    <w:basedOn w:val="Normal-pool"/>
    <w:next w:val="Normal-pool"/>
    <w:rsid w:val="005E7F9D"/>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5E7F9D"/>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5E7F9D"/>
    <w:rPr>
      <w:rFonts w:ascii="Tahoma" w:hAnsi="Tahoma" w:cs="Tahoma"/>
      <w:sz w:val="16"/>
      <w:szCs w:val="16"/>
    </w:rPr>
  </w:style>
  <w:style w:type="character" w:customStyle="1" w:styleId="BalloonTextChar">
    <w:name w:val="Balloon Text Char"/>
    <w:basedOn w:val="DefaultParagraphFont"/>
    <w:link w:val="BalloonText"/>
    <w:rsid w:val="005E7F9D"/>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semiHidden/>
    <w:unhideWhenUsed/>
    <w:rsid w:val="005E7F9D"/>
    <w:rPr>
      <w:sz w:val="16"/>
      <w:szCs w:val="16"/>
      <w:lang w:val="en-GB"/>
    </w:rPr>
  </w:style>
  <w:style w:type="paragraph" w:styleId="CommentText">
    <w:name w:val="annotation text"/>
    <w:basedOn w:val="Normal"/>
    <w:link w:val="CommentTextChar"/>
    <w:unhideWhenUsed/>
    <w:rsid w:val="005E7F9D"/>
  </w:style>
  <w:style w:type="character" w:customStyle="1" w:styleId="CommentTextChar">
    <w:name w:val="Comment Text Char"/>
    <w:basedOn w:val="DefaultParagraphFont"/>
    <w:link w:val="CommentText"/>
    <w:rsid w:val="005E7F9D"/>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semiHidden/>
    <w:unhideWhenUsed/>
    <w:rsid w:val="005E7F9D"/>
    <w:rPr>
      <w:b/>
      <w:bCs/>
    </w:rPr>
  </w:style>
  <w:style w:type="character" w:customStyle="1" w:styleId="CommentSubjectChar">
    <w:name w:val="Comment Subject Char"/>
    <w:basedOn w:val="CommentTextChar"/>
    <w:link w:val="CommentSubject"/>
    <w:semiHidden/>
    <w:rsid w:val="005E7F9D"/>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semiHidden/>
    <w:rsid w:val="005E7F9D"/>
    <w:rPr>
      <w:color w:val="0000FF"/>
      <w:u w:val="none"/>
      <w:lang w:val="en-GB"/>
    </w:rPr>
  </w:style>
  <w:style w:type="character" w:customStyle="1" w:styleId="FooterChar">
    <w:name w:val="Footer Char"/>
    <w:basedOn w:val="DefaultParagraphFont"/>
    <w:link w:val="CH4"/>
    <w:rsid w:val="005E7F9D"/>
    <w:rPr>
      <w:rFonts w:ascii="Times New Roman" w:eastAsia="Times New Roman" w:hAnsi="Times New Roman" w:cs="Times New Roman"/>
      <w:b/>
      <w:kern w:val="0"/>
      <w:sz w:val="20"/>
      <w:szCs w:val="20"/>
      <w:lang w:val="en-GB" w:eastAsia="en-US"/>
      <w14:ligatures w14:val="none"/>
    </w:rPr>
  </w:style>
  <w:style w:type="paragraph" w:styleId="ListParagraph">
    <w:name w:val="List Paragraph"/>
    <w:basedOn w:val="Normal"/>
    <w:uiPriority w:val="34"/>
    <w:semiHidden/>
    <w:qFormat/>
    <w:rsid w:val="005E7F9D"/>
    <w:pPr>
      <w:ind w:left="720"/>
      <w:contextualSpacing/>
    </w:pPr>
  </w:style>
  <w:style w:type="paragraph" w:styleId="NoSpacing">
    <w:name w:val="No Spacing"/>
    <w:uiPriority w:val="1"/>
    <w:semiHidden/>
    <w:qFormat/>
    <w:rsid w:val="005E7F9D"/>
    <w:pPr>
      <w:spacing w:after="0" w:line="240" w:lineRule="auto"/>
    </w:pPr>
    <w:rPr>
      <w:rFonts w:eastAsiaTheme="minorHAnsi"/>
      <w:kern w:val="0"/>
      <w:lang w:val="en-GB" w:eastAsia="en-US"/>
      <w14:ligatures w14:val="none"/>
    </w:rPr>
  </w:style>
  <w:style w:type="character" w:customStyle="1" w:styleId="NormalnumberChar">
    <w:name w:val="Normal_number Char"/>
    <w:link w:val="Normalnumber"/>
    <w:rsid w:val="005E7F9D"/>
    <w:rPr>
      <w:rFonts w:ascii="Times New Roman" w:eastAsia="Times New Roman" w:hAnsi="Times New Roman" w:cs="Times New Roman"/>
      <w:kern w:val="0"/>
      <w:sz w:val="20"/>
      <w:szCs w:val="20"/>
      <w:lang w:val="en-GB" w:eastAsia="en-US"/>
      <w14:ligatures w14:val="none"/>
    </w:rPr>
  </w:style>
  <w:style w:type="character" w:styleId="PlaceholderText">
    <w:name w:val="Placeholder Text"/>
    <w:basedOn w:val="DefaultParagraphFont"/>
    <w:uiPriority w:val="99"/>
    <w:semiHidden/>
    <w:rsid w:val="005E7F9D"/>
    <w:rPr>
      <w:color w:val="808080"/>
      <w:lang w:val="en-GB"/>
    </w:rPr>
  </w:style>
  <w:style w:type="table" w:styleId="TableGrid">
    <w:name w:val="Table Grid"/>
    <w:basedOn w:val="TableNormal"/>
    <w:rsid w:val="005E7F9D"/>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5E7F9D"/>
    <w:pPr>
      <w:spacing w:before="120" w:after="240"/>
    </w:pPr>
  </w:style>
  <w:style w:type="character" w:customStyle="1" w:styleId="ALogoChar">
    <w:name w:val="A_Logo Char"/>
    <w:basedOn w:val="DefaultParagraphFont"/>
    <w:link w:val="ALogo"/>
    <w:rsid w:val="005E7F9D"/>
    <w:rPr>
      <w:rFonts w:ascii="Times New Roman" w:eastAsia="Times New Roman" w:hAnsi="Times New Roman" w:cs="Times New Roman"/>
      <w:kern w:val="0"/>
      <w:sz w:val="20"/>
      <w:szCs w:val="20"/>
      <w:lang w:val="en-GB" w:eastAsia="en-US"/>
      <w14:ligatures w14:val="none"/>
    </w:rPr>
  </w:style>
  <w:style w:type="paragraph" w:customStyle="1" w:styleId="ASpacer">
    <w:name w:val="A_Spacer"/>
    <w:basedOn w:val="Normal-pool"/>
    <w:link w:val="ASpacerChar"/>
    <w:qFormat/>
    <w:rsid w:val="005E7F9D"/>
    <w:rPr>
      <w:sz w:val="2"/>
    </w:rPr>
  </w:style>
  <w:style w:type="character" w:customStyle="1" w:styleId="ASpacerChar">
    <w:name w:val="A_Spacer Char"/>
    <w:basedOn w:val="DefaultParagraphFont"/>
    <w:link w:val="ASpacer"/>
    <w:rsid w:val="005E7F9D"/>
    <w:rPr>
      <w:rFonts w:ascii="Times New Roman" w:eastAsia="Times New Roman" w:hAnsi="Times New Roman" w:cs="Times New Roman"/>
      <w:kern w:val="0"/>
      <w:sz w:val="2"/>
      <w:szCs w:val="20"/>
      <w:lang w:val="en-GB" w:eastAsia="en-US"/>
      <w14:ligatures w14:val="none"/>
    </w:rPr>
  </w:style>
  <w:style w:type="paragraph" w:customStyle="1" w:styleId="AATitle1">
    <w:name w:val="AA_Title1"/>
    <w:basedOn w:val="Normal-pool"/>
    <w:qFormat/>
    <w:rsid w:val="005E7F9D"/>
  </w:style>
  <w:style w:type="character" w:styleId="UnresolvedMention">
    <w:name w:val="Unresolved Mention"/>
    <w:basedOn w:val="DefaultParagraphFont"/>
    <w:uiPriority w:val="99"/>
    <w:semiHidden/>
    <w:rsid w:val="005E7F9D"/>
    <w:rPr>
      <w:color w:val="605E5C"/>
      <w:shd w:val="clear" w:color="auto" w:fill="E1DFDD"/>
      <w:lang w:val="en-GB"/>
    </w:rPr>
  </w:style>
  <w:style w:type="paragraph" w:customStyle="1" w:styleId="ANormal">
    <w:name w:val="A_Normal"/>
    <w:basedOn w:val="Normal-pool"/>
    <w:qFormat/>
    <w:rsid w:val="005E7F9D"/>
  </w:style>
  <w:style w:type="paragraph" w:customStyle="1" w:styleId="AText0">
    <w:name w:val="A_Text0"/>
    <w:basedOn w:val="AText"/>
    <w:next w:val="AText"/>
    <w:qFormat/>
    <w:rsid w:val="005E7F9D"/>
    <w:pPr>
      <w:tabs>
        <w:tab w:val="clear" w:pos="4990"/>
      </w:tabs>
      <w:spacing w:before="0" w:after="120"/>
    </w:pPr>
  </w:style>
  <w:style w:type="paragraph" w:styleId="Footer">
    <w:name w:val="footer"/>
    <w:basedOn w:val="Normal"/>
    <w:link w:val="FooterChar1"/>
    <w:unhideWhenUsed/>
    <w:rsid w:val="005E7F9D"/>
    <w:pPr>
      <w:tabs>
        <w:tab w:val="clear" w:pos="1247"/>
        <w:tab w:val="right" w:pos="8641"/>
      </w:tabs>
    </w:pPr>
    <w:rPr>
      <w:b/>
      <w:sz w:val="18"/>
    </w:rPr>
  </w:style>
  <w:style w:type="character" w:customStyle="1" w:styleId="FooterChar1">
    <w:name w:val="Footer Char1"/>
    <w:basedOn w:val="DefaultParagraphFont"/>
    <w:link w:val="Footer"/>
    <w:rsid w:val="005E7F9D"/>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5E7F9D"/>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Bibliography">
    <w:name w:val="Bibliography"/>
    <w:basedOn w:val="Normal"/>
    <w:next w:val="Normal"/>
    <w:uiPriority w:val="37"/>
    <w:semiHidden/>
    <w:rsid w:val="00607192"/>
  </w:style>
  <w:style w:type="paragraph" w:styleId="BlockText">
    <w:name w:val="Block Text"/>
    <w:basedOn w:val="Normal"/>
    <w:uiPriority w:val="99"/>
    <w:semiHidden/>
    <w:rsid w:val="0060719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rsid w:val="00607192"/>
  </w:style>
  <w:style w:type="character" w:customStyle="1" w:styleId="BodyTextChar">
    <w:name w:val="Body Text Char"/>
    <w:basedOn w:val="DefaultParagraphFont"/>
    <w:link w:val="Body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2">
    <w:name w:val="Body Text 2"/>
    <w:basedOn w:val="Normal"/>
    <w:link w:val="BodyText2Char"/>
    <w:uiPriority w:val="99"/>
    <w:semiHidden/>
    <w:rsid w:val="00607192"/>
    <w:pPr>
      <w:spacing w:line="480" w:lineRule="auto"/>
    </w:pPr>
  </w:style>
  <w:style w:type="character" w:customStyle="1" w:styleId="BodyText2Char">
    <w:name w:val="Body Text 2 Char"/>
    <w:basedOn w:val="DefaultParagraphFont"/>
    <w:link w:val="BodyTex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3">
    <w:name w:val="Body Text 3"/>
    <w:basedOn w:val="Normal"/>
    <w:link w:val="BodyText3Char"/>
    <w:uiPriority w:val="99"/>
    <w:semiHidden/>
    <w:rsid w:val="00607192"/>
    <w:rPr>
      <w:sz w:val="16"/>
      <w:szCs w:val="16"/>
    </w:rPr>
  </w:style>
  <w:style w:type="character" w:customStyle="1" w:styleId="BodyText3Char">
    <w:name w:val="Body Text 3 Char"/>
    <w:basedOn w:val="DefaultParagraphFont"/>
    <w:link w:val="BodyText3"/>
    <w:uiPriority w:val="99"/>
    <w:semiHidden/>
    <w:rsid w:val="00620509"/>
    <w:rPr>
      <w:rFonts w:ascii="Times New Roman" w:eastAsia="Times New Roma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rsid w:val="00607192"/>
    <w:pPr>
      <w:ind w:firstLine="360"/>
    </w:pPr>
  </w:style>
  <w:style w:type="character" w:customStyle="1" w:styleId="BodyTextFirstIndentChar">
    <w:name w:val="Body Text First Indent Char"/>
    <w:basedOn w:val="BodyTextChar"/>
    <w:link w:val="BodyTextFirs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semiHidden/>
    <w:rsid w:val="00607192"/>
    <w:pPr>
      <w:ind w:left="283"/>
    </w:pPr>
  </w:style>
  <w:style w:type="character" w:customStyle="1" w:styleId="BodyTextIndentChar">
    <w:name w:val="Body Text Indent Char"/>
    <w:basedOn w:val="DefaultParagraphFont"/>
    <w:link w:val="BodyTex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rsid w:val="00607192"/>
    <w:pPr>
      <w:ind w:left="360" w:firstLine="360"/>
    </w:pPr>
  </w:style>
  <w:style w:type="character" w:customStyle="1" w:styleId="BodyTextFirstIndent2Char">
    <w:name w:val="Body Text First Indent 2 Char"/>
    <w:basedOn w:val="BodyTextIndentChar"/>
    <w:link w:val="BodyTextFirs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rsid w:val="00607192"/>
    <w:pPr>
      <w:spacing w:line="480" w:lineRule="auto"/>
      <w:ind w:left="283"/>
    </w:pPr>
  </w:style>
  <w:style w:type="character" w:customStyle="1" w:styleId="BodyTextIndent2Char">
    <w:name w:val="Body Text Indent 2 Char"/>
    <w:basedOn w:val="DefaultParagraphFont"/>
    <w:link w:val="BodyTex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rsid w:val="00607192"/>
    <w:pPr>
      <w:ind w:left="283"/>
    </w:pPr>
    <w:rPr>
      <w:sz w:val="16"/>
      <w:szCs w:val="16"/>
    </w:rPr>
  </w:style>
  <w:style w:type="character" w:customStyle="1" w:styleId="BodyTextIndent3Char">
    <w:name w:val="Body Text Indent 3 Char"/>
    <w:basedOn w:val="DefaultParagraphFont"/>
    <w:link w:val="BodyTextIndent3"/>
    <w:uiPriority w:val="99"/>
    <w:semiHidden/>
    <w:rsid w:val="00620509"/>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semiHidden/>
    <w:qFormat/>
    <w:rsid w:val="00607192"/>
    <w:rPr>
      <w:b/>
      <w:bCs/>
      <w:i/>
      <w:iCs/>
      <w:spacing w:val="5"/>
      <w:lang w:val="en-GB"/>
    </w:rPr>
  </w:style>
  <w:style w:type="paragraph" w:styleId="Caption">
    <w:name w:val="caption"/>
    <w:basedOn w:val="Normal"/>
    <w:next w:val="Normal"/>
    <w:uiPriority w:val="35"/>
    <w:semiHidden/>
    <w:qFormat/>
    <w:rsid w:val="00607192"/>
    <w:pPr>
      <w:spacing w:after="200"/>
    </w:pPr>
    <w:rPr>
      <w:i/>
      <w:iCs/>
      <w:color w:val="44546A" w:themeColor="text2"/>
      <w:sz w:val="18"/>
      <w:szCs w:val="18"/>
    </w:rPr>
  </w:style>
  <w:style w:type="paragraph" w:styleId="Closing">
    <w:name w:val="Closing"/>
    <w:basedOn w:val="Normal"/>
    <w:link w:val="ClosingChar"/>
    <w:uiPriority w:val="99"/>
    <w:semiHidden/>
    <w:rsid w:val="00607192"/>
    <w:pPr>
      <w:ind w:left="4252"/>
    </w:pPr>
  </w:style>
  <w:style w:type="character" w:customStyle="1" w:styleId="ClosingChar">
    <w:name w:val="Closing Char"/>
    <w:basedOn w:val="DefaultParagraphFont"/>
    <w:link w:val="Clos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607192"/>
  </w:style>
  <w:style w:type="character" w:customStyle="1" w:styleId="DateChar">
    <w:name w:val="Date Char"/>
    <w:basedOn w:val="DefaultParagraphFont"/>
    <w:link w:val="Date"/>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rsid w:val="0060719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20509"/>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rsid w:val="00607192"/>
  </w:style>
  <w:style w:type="character" w:customStyle="1" w:styleId="E-mailSignatureChar">
    <w:name w:val="E-mail Signature Char"/>
    <w:basedOn w:val="DefaultParagraphFont"/>
    <w:link w:val="E-mai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semiHidden/>
    <w:qFormat/>
    <w:rsid w:val="00607192"/>
    <w:rPr>
      <w:i/>
      <w:iCs/>
      <w:lang w:val="en-GB"/>
    </w:rPr>
  </w:style>
  <w:style w:type="character" w:styleId="EndnoteReference">
    <w:name w:val="endnote reference"/>
    <w:basedOn w:val="DefaultParagraphFont"/>
    <w:uiPriority w:val="99"/>
    <w:semiHidden/>
    <w:rsid w:val="00607192"/>
    <w:rPr>
      <w:vertAlign w:val="superscript"/>
      <w:lang w:val="en-GB"/>
    </w:rPr>
  </w:style>
  <w:style w:type="paragraph" w:styleId="EndnoteText">
    <w:name w:val="endnote text"/>
    <w:basedOn w:val="Normal"/>
    <w:link w:val="EndnoteTextChar"/>
    <w:uiPriority w:val="99"/>
    <w:semiHidden/>
    <w:rsid w:val="00607192"/>
  </w:style>
  <w:style w:type="character" w:customStyle="1" w:styleId="EndnoteTextChar">
    <w:name w:val="Endnote Text Char"/>
    <w:basedOn w:val="DefaultParagraphFont"/>
    <w:link w:val="Endnote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rsid w:val="00607192"/>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607192"/>
    <w:rPr>
      <w:rFonts w:asciiTheme="majorHAnsi" w:eastAsiaTheme="majorEastAsia" w:hAnsiTheme="majorHAnsi" w:cstheme="majorBidi"/>
    </w:rPr>
  </w:style>
  <w:style w:type="table" w:styleId="GridTable1Light">
    <w:name w:val="Grid Table 1 Light"/>
    <w:basedOn w:val="TableNormal"/>
    <w:uiPriority w:val="46"/>
    <w:rsid w:val="006071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0719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0719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0719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0719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0719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0719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0719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0719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0719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0719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0719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0719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0719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607192"/>
    <w:rPr>
      <w:color w:val="2B579A"/>
      <w:shd w:val="clear" w:color="auto" w:fill="E1DFDD"/>
      <w:lang w:val="en-GB"/>
    </w:rPr>
  </w:style>
  <w:style w:type="character" w:styleId="HTMLAcronym">
    <w:name w:val="HTML Acronym"/>
    <w:basedOn w:val="DefaultParagraphFont"/>
    <w:uiPriority w:val="99"/>
    <w:semiHidden/>
    <w:rsid w:val="00607192"/>
    <w:rPr>
      <w:lang w:val="en-GB"/>
    </w:rPr>
  </w:style>
  <w:style w:type="paragraph" w:styleId="HTMLAddress">
    <w:name w:val="HTML Address"/>
    <w:basedOn w:val="Normal"/>
    <w:link w:val="HTMLAddressChar"/>
    <w:uiPriority w:val="99"/>
    <w:semiHidden/>
    <w:rsid w:val="00607192"/>
    <w:rPr>
      <w:i/>
      <w:iCs/>
    </w:rPr>
  </w:style>
  <w:style w:type="character" w:customStyle="1" w:styleId="HTMLAddressChar">
    <w:name w:val="HTML Address Char"/>
    <w:basedOn w:val="DefaultParagraphFont"/>
    <w:link w:val="HTMLAddress"/>
    <w:uiPriority w:val="99"/>
    <w:semiHidden/>
    <w:rsid w:val="00620509"/>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rsid w:val="00607192"/>
    <w:rPr>
      <w:i/>
      <w:iCs/>
      <w:lang w:val="en-GB"/>
    </w:rPr>
  </w:style>
  <w:style w:type="character" w:styleId="HTMLCode">
    <w:name w:val="HTML Code"/>
    <w:basedOn w:val="DefaultParagraphFont"/>
    <w:uiPriority w:val="99"/>
    <w:semiHidden/>
    <w:rsid w:val="00607192"/>
    <w:rPr>
      <w:rFonts w:ascii="Consolas" w:hAnsi="Consolas"/>
      <w:sz w:val="20"/>
      <w:szCs w:val="20"/>
      <w:lang w:val="en-GB"/>
    </w:rPr>
  </w:style>
  <w:style w:type="character" w:styleId="HTMLDefinition">
    <w:name w:val="HTML Definition"/>
    <w:basedOn w:val="DefaultParagraphFont"/>
    <w:uiPriority w:val="99"/>
    <w:semiHidden/>
    <w:rsid w:val="00607192"/>
    <w:rPr>
      <w:i/>
      <w:iCs/>
      <w:lang w:val="en-GB"/>
    </w:rPr>
  </w:style>
  <w:style w:type="character" w:styleId="HTMLKeyboard">
    <w:name w:val="HTML Keyboard"/>
    <w:basedOn w:val="DefaultParagraphFont"/>
    <w:uiPriority w:val="99"/>
    <w:semiHidden/>
    <w:rsid w:val="00607192"/>
    <w:rPr>
      <w:rFonts w:ascii="Consolas" w:hAnsi="Consolas"/>
      <w:sz w:val="20"/>
      <w:szCs w:val="20"/>
      <w:lang w:val="en-GB"/>
    </w:rPr>
  </w:style>
  <w:style w:type="paragraph" w:styleId="HTMLPreformatted">
    <w:name w:val="HTML Preformatted"/>
    <w:basedOn w:val="Normal"/>
    <w:link w:val="HTMLPreformattedChar"/>
    <w:uiPriority w:val="99"/>
    <w:semiHidden/>
    <w:rsid w:val="00607192"/>
    <w:rPr>
      <w:rFonts w:ascii="Consolas" w:hAnsi="Consolas"/>
    </w:rPr>
  </w:style>
  <w:style w:type="character" w:customStyle="1" w:styleId="HTMLPreformattedChar">
    <w:name w:val="HTML Preformatted Char"/>
    <w:basedOn w:val="DefaultParagraphFont"/>
    <w:link w:val="HTMLPreformatted"/>
    <w:uiPriority w:val="99"/>
    <w:semiHidden/>
    <w:rsid w:val="00620509"/>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rsid w:val="00607192"/>
    <w:rPr>
      <w:rFonts w:ascii="Consolas" w:hAnsi="Consolas"/>
      <w:sz w:val="24"/>
      <w:szCs w:val="24"/>
      <w:lang w:val="en-GB"/>
    </w:rPr>
  </w:style>
  <w:style w:type="character" w:styleId="HTMLTypewriter">
    <w:name w:val="HTML Typewriter"/>
    <w:basedOn w:val="DefaultParagraphFont"/>
    <w:uiPriority w:val="99"/>
    <w:semiHidden/>
    <w:rsid w:val="00607192"/>
    <w:rPr>
      <w:rFonts w:ascii="Consolas" w:hAnsi="Consolas"/>
      <w:sz w:val="20"/>
      <w:szCs w:val="20"/>
      <w:lang w:val="en-GB"/>
    </w:rPr>
  </w:style>
  <w:style w:type="character" w:styleId="HTMLVariable">
    <w:name w:val="HTML Variable"/>
    <w:basedOn w:val="DefaultParagraphFont"/>
    <w:uiPriority w:val="99"/>
    <w:semiHidden/>
    <w:rsid w:val="00607192"/>
    <w:rPr>
      <w:i/>
      <w:iCs/>
      <w:lang w:val="en-GB"/>
    </w:rPr>
  </w:style>
  <w:style w:type="paragraph" w:styleId="Index1">
    <w:name w:val="index 1"/>
    <w:basedOn w:val="Normal"/>
    <w:next w:val="Normal"/>
    <w:autoRedefine/>
    <w:uiPriority w:val="99"/>
    <w:semiHidden/>
    <w:rsid w:val="00607192"/>
    <w:pPr>
      <w:tabs>
        <w:tab w:val="clear" w:pos="1247"/>
      </w:tabs>
      <w:ind w:left="200" w:hanging="200"/>
    </w:pPr>
  </w:style>
  <w:style w:type="paragraph" w:styleId="Index2">
    <w:name w:val="index 2"/>
    <w:basedOn w:val="Normal"/>
    <w:next w:val="Normal"/>
    <w:autoRedefine/>
    <w:uiPriority w:val="99"/>
    <w:semiHidden/>
    <w:rsid w:val="00607192"/>
    <w:pPr>
      <w:tabs>
        <w:tab w:val="clear" w:pos="1247"/>
      </w:tabs>
      <w:ind w:left="400" w:hanging="200"/>
    </w:pPr>
  </w:style>
  <w:style w:type="paragraph" w:styleId="Index3">
    <w:name w:val="index 3"/>
    <w:basedOn w:val="Normal"/>
    <w:next w:val="Normal"/>
    <w:autoRedefine/>
    <w:uiPriority w:val="99"/>
    <w:semiHidden/>
    <w:rsid w:val="00607192"/>
    <w:pPr>
      <w:tabs>
        <w:tab w:val="clear" w:pos="1247"/>
      </w:tabs>
      <w:ind w:left="600" w:hanging="200"/>
    </w:pPr>
  </w:style>
  <w:style w:type="paragraph" w:styleId="Index4">
    <w:name w:val="index 4"/>
    <w:basedOn w:val="Normal"/>
    <w:next w:val="Normal"/>
    <w:autoRedefine/>
    <w:uiPriority w:val="99"/>
    <w:semiHidden/>
    <w:rsid w:val="00607192"/>
    <w:pPr>
      <w:tabs>
        <w:tab w:val="clear" w:pos="1247"/>
      </w:tabs>
      <w:ind w:left="800" w:hanging="200"/>
    </w:pPr>
  </w:style>
  <w:style w:type="paragraph" w:styleId="Index5">
    <w:name w:val="index 5"/>
    <w:basedOn w:val="Normal"/>
    <w:next w:val="Normal"/>
    <w:autoRedefine/>
    <w:uiPriority w:val="99"/>
    <w:semiHidden/>
    <w:rsid w:val="00607192"/>
    <w:pPr>
      <w:tabs>
        <w:tab w:val="clear" w:pos="1247"/>
      </w:tabs>
      <w:ind w:left="1000" w:hanging="200"/>
    </w:pPr>
  </w:style>
  <w:style w:type="paragraph" w:styleId="Index6">
    <w:name w:val="index 6"/>
    <w:basedOn w:val="Normal"/>
    <w:next w:val="Normal"/>
    <w:autoRedefine/>
    <w:uiPriority w:val="99"/>
    <w:semiHidden/>
    <w:rsid w:val="00607192"/>
    <w:pPr>
      <w:tabs>
        <w:tab w:val="clear" w:pos="1247"/>
      </w:tabs>
      <w:ind w:left="1200" w:hanging="200"/>
    </w:pPr>
  </w:style>
  <w:style w:type="paragraph" w:styleId="Index7">
    <w:name w:val="index 7"/>
    <w:basedOn w:val="Normal"/>
    <w:next w:val="Normal"/>
    <w:autoRedefine/>
    <w:uiPriority w:val="99"/>
    <w:semiHidden/>
    <w:rsid w:val="00607192"/>
    <w:pPr>
      <w:tabs>
        <w:tab w:val="clear" w:pos="1247"/>
      </w:tabs>
      <w:ind w:left="1400" w:hanging="200"/>
    </w:pPr>
  </w:style>
  <w:style w:type="paragraph" w:styleId="Index8">
    <w:name w:val="index 8"/>
    <w:basedOn w:val="Normal"/>
    <w:next w:val="Normal"/>
    <w:autoRedefine/>
    <w:uiPriority w:val="99"/>
    <w:semiHidden/>
    <w:rsid w:val="00607192"/>
    <w:pPr>
      <w:tabs>
        <w:tab w:val="clear" w:pos="1247"/>
      </w:tabs>
      <w:ind w:left="1600" w:hanging="200"/>
    </w:pPr>
  </w:style>
  <w:style w:type="paragraph" w:styleId="Index9">
    <w:name w:val="index 9"/>
    <w:basedOn w:val="Normal"/>
    <w:next w:val="Normal"/>
    <w:autoRedefine/>
    <w:uiPriority w:val="99"/>
    <w:semiHidden/>
    <w:rsid w:val="00607192"/>
    <w:pPr>
      <w:tabs>
        <w:tab w:val="clear" w:pos="1247"/>
      </w:tabs>
      <w:ind w:left="1800" w:hanging="200"/>
    </w:pPr>
  </w:style>
  <w:style w:type="paragraph" w:styleId="IndexHeading">
    <w:name w:val="index heading"/>
    <w:basedOn w:val="Normal"/>
    <w:next w:val="Index1"/>
    <w:uiPriority w:val="99"/>
    <w:semiHidden/>
    <w:rsid w:val="0060719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607192"/>
    <w:rPr>
      <w:i/>
      <w:iCs/>
      <w:color w:val="4472C4" w:themeColor="accent1"/>
      <w:lang w:val="en-GB"/>
    </w:rPr>
  </w:style>
  <w:style w:type="paragraph" w:styleId="IntenseQuote">
    <w:name w:val="Intense Quote"/>
    <w:basedOn w:val="Normal"/>
    <w:next w:val="Normal"/>
    <w:link w:val="IntenseQuoteChar"/>
    <w:uiPriority w:val="30"/>
    <w:semiHidden/>
    <w:qFormat/>
    <w:rsid w:val="0060719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620509"/>
    <w:rPr>
      <w:rFonts w:ascii="Times New Roman" w:eastAsia="Times New Roman" w:hAnsi="Times New Roman" w:cs="Times New Roman"/>
      <w:i/>
      <w:iCs/>
      <w:color w:val="4472C4" w:themeColor="accent1"/>
      <w:kern w:val="0"/>
      <w:sz w:val="20"/>
      <w:szCs w:val="20"/>
      <w:lang w:val="en-GB" w:eastAsia="en-US"/>
      <w14:ligatures w14:val="none"/>
    </w:rPr>
  </w:style>
  <w:style w:type="character" w:styleId="IntenseReference">
    <w:name w:val="Intense Reference"/>
    <w:basedOn w:val="DefaultParagraphFont"/>
    <w:uiPriority w:val="32"/>
    <w:semiHidden/>
    <w:qFormat/>
    <w:rsid w:val="00607192"/>
    <w:rPr>
      <w:b/>
      <w:bCs/>
      <w:smallCaps/>
      <w:color w:val="4472C4" w:themeColor="accent1"/>
      <w:spacing w:val="5"/>
      <w:lang w:val="en-GB"/>
    </w:rPr>
  </w:style>
  <w:style w:type="table" w:styleId="LightGrid">
    <w:name w:val="Light Grid"/>
    <w:basedOn w:val="TableNormal"/>
    <w:uiPriority w:val="62"/>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0719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0719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0719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0719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0719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0719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0719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607192"/>
    <w:rPr>
      <w:lang w:val="en-GB"/>
    </w:rPr>
  </w:style>
  <w:style w:type="paragraph" w:styleId="List">
    <w:name w:val="List"/>
    <w:basedOn w:val="Normal"/>
    <w:uiPriority w:val="99"/>
    <w:semiHidden/>
    <w:rsid w:val="00607192"/>
    <w:pPr>
      <w:ind w:left="283" w:hanging="283"/>
      <w:contextualSpacing/>
    </w:pPr>
  </w:style>
  <w:style w:type="paragraph" w:styleId="List2">
    <w:name w:val="List 2"/>
    <w:basedOn w:val="Normal"/>
    <w:uiPriority w:val="99"/>
    <w:semiHidden/>
    <w:rsid w:val="00607192"/>
    <w:pPr>
      <w:ind w:left="566" w:hanging="283"/>
      <w:contextualSpacing/>
    </w:pPr>
  </w:style>
  <w:style w:type="paragraph" w:styleId="List3">
    <w:name w:val="List 3"/>
    <w:basedOn w:val="Normal"/>
    <w:uiPriority w:val="99"/>
    <w:semiHidden/>
    <w:rsid w:val="00607192"/>
    <w:pPr>
      <w:ind w:left="849" w:hanging="283"/>
      <w:contextualSpacing/>
    </w:pPr>
  </w:style>
  <w:style w:type="paragraph" w:styleId="List4">
    <w:name w:val="List 4"/>
    <w:basedOn w:val="Normal"/>
    <w:uiPriority w:val="99"/>
    <w:semiHidden/>
    <w:rsid w:val="00607192"/>
    <w:pPr>
      <w:ind w:left="1132" w:hanging="283"/>
      <w:contextualSpacing/>
    </w:pPr>
  </w:style>
  <w:style w:type="paragraph" w:styleId="List5">
    <w:name w:val="List 5"/>
    <w:basedOn w:val="Normal"/>
    <w:uiPriority w:val="99"/>
    <w:semiHidden/>
    <w:rsid w:val="00607192"/>
    <w:pPr>
      <w:ind w:left="1415" w:hanging="283"/>
      <w:contextualSpacing/>
    </w:pPr>
  </w:style>
  <w:style w:type="paragraph" w:styleId="ListBullet">
    <w:name w:val="List Bullet"/>
    <w:basedOn w:val="Normal"/>
    <w:uiPriority w:val="99"/>
    <w:semiHidden/>
    <w:rsid w:val="00607192"/>
    <w:pPr>
      <w:numPr>
        <w:numId w:val="6"/>
      </w:numPr>
      <w:contextualSpacing/>
    </w:pPr>
  </w:style>
  <w:style w:type="paragraph" w:styleId="ListBullet2">
    <w:name w:val="List Bullet 2"/>
    <w:basedOn w:val="Normal"/>
    <w:uiPriority w:val="99"/>
    <w:semiHidden/>
    <w:rsid w:val="00607192"/>
    <w:pPr>
      <w:numPr>
        <w:numId w:val="7"/>
      </w:numPr>
      <w:contextualSpacing/>
    </w:pPr>
  </w:style>
  <w:style w:type="paragraph" w:styleId="ListBullet3">
    <w:name w:val="List Bullet 3"/>
    <w:basedOn w:val="Normal"/>
    <w:uiPriority w:val="99"/>
    <w:semiHidden/>
    <w:rsid w:val="00607192"/>
    <w:pPr>
      <w:numPr>
        <w:numId w:val="8"/>
      </w:numPr>
      <w:contextualSpacing/>
    </w:pPr>
  </w:style>
  <w:style w:type="paragraph" w:styleId="ListBullet4">
    <w:name w:val="List Bullet 4"/>
    <w:basedOn w:val="Normal"/>
    <w:uiPriority w:val="99"/>
    <w:semiHidden/>
    <w:rsid w:val="00607192"/>
    <w:pPr>
      <w:numPr>
        <w:numId w:val="9"/>
      </w:numPr>
      <w:contextualSpacing/>
    </w:pPr>
  </w:style>
  <w:style w:type="paragraph" w:styleId="ListBullet5">
    <w:name w:val="List Bullet 5"/>
    <w:basedOn w:val="Normal"/>
    <w:uiPriority w:val="99"/>
    <w:semiHidden/>
    <w:rsid w:val="00607192"/>
    <w:pPr>
      <w:numPr>
        <w:numId w:val="10"/>
      </w:numPr>
      <w:contextualSpacing/>
    </w:pPr>
  </w:style>
  <w:style w:type="paragraph" w:styleId="ListContinue">
    <w:name w:val="List Continue"/>
    <w:basedOn w:val="Normal"/>
    <w:uiPriority w:val="99"/>
    <w:semiHidden/>
    <w:rsid w:val="00607192"/>
    <w:pPr>
      <w:ind w:left="283"/>
      <w:contextualSpacing/>
    </w:pPr>
  </w:style>
  <w:style w:type="paragraph" w:styleId="ListContinue2">
    <w:name w:val="List Continue 2"/>
    <w:basedOn w:val="Normal"/>
    <w:uiPriority w:val="99"/>
    <w:semiHidden/>
    <w:rsid w:val="00607192"/>
    <w:pPr>
      <w:ind w:left="566"/>
      <w:contextualSpacing/>
    </w:pPr>
  </w:style>
  <w:style w:type="paragraph" w:styleId="ListContinue3">
    <w:name w:val="List Continue 3"/>
    <w:basedOn w:val="Normal"/>
    <w:uiPriority w:val="99"/>
    <w:semiHidden/>
    <w:rsid w:val="00607192"/>
    <w:pPr>
      <w:ind w:left="849"/>
      <w:contextualSpacing/>
    </w:pPr>
  </w:style>
  <w:style w:type="paragraph" w:styleId="ListContinue4">
    <w:name w:val="List Continue 4"/>
    <w:basedOn w:val="Normal"/>
    <w:uiPriority w:val="99"/>
    <w:semiHidden/>
    <w:rsid w:val="00607192"/>
    <w:pPr>
      <w:ind w:left="1132"/>
      <w:contextualSpacing/>
    </w:pPr>
  </w:style>
  <w:style w:type="paragraph" w:styleId="ListContinue5">
    <w:name w:val="List Continue 5"/>
    <w:basedOn w:val="Normal"/>
    <w:uiPriority w:val="99"/>
    <w:semiHidden/>
    <w:rsid w:val="00607192"/>
    <w:pPr>
      <w:ind w:left="1415"/>
      <w:contextualSpacing/>
    </w:pPr>
  </w:style>
  <w:style w:type="paragraph" w:styleId="ListNumber">
    <w:name w:val="List Number"/>
    <w:basedOn w:val="Normal"/>
    <w:uiPriority w:val="99"/>
    <w:semiHidden/>
    <w:rsid w:val="00607192"/>
    <w:pPr>
      <w:numPr>
        <w:numId w:val="11"/>
      </w:numPr>
      <w:contextualSpacing/>
    </w:pPr>
  </w:style>
  <w:style w:type="paragraph" w:styleId="ListNumber2">
    <w:name w:val="List Number 2"/>
    <w:basedOn w:val="Normal"/>
    <w:uiPriority w:val="99"/>
    <w:semiHidden/>
    <w:rsid w:val="00607192"/>
    <w:pPr>
      <w:numPr>
        <w:numId w:val="12"/>
      </w:numPr>
      <w:contextualSpacing/>
    </w:pPr>
  </w:style>
  <w:style w:type="paragraph" w:styleId="ListNumber3">
    <w:name w:val="List Number 3"/>
    <w:basedOn w:val="Normal"/>
    <w:uiPriority w:val="99"/>
    <w:semiHidden/>
    <w:rsid w:val="00607192"/>
    <w:pPr>
      <w:numPr>
        <w:numId w:val="13"/>
      </w:numPr>
      <w:contextualSpacing/>
    </w:pPr>
  </w:style>
  <w:style w:type="paragraph" w:styleId="ListNumber4">
    <w:name w:val="List Number 4"/>
    <w:basedOn w:val="Normal"/>
    <w:uiPriority w:val="99"/>
    <w:semiHidden/>
    <w:rsid w:val="00607192"/>
    <w:pPr>
      <w:numPr>
        <w:numId w:val="14"/>
      </w:numPr>
      <w:contextualSpacing/>
    </w:pPr>
  </w:style>
  <w:style w:type="paragraph" w:styleId="ListNumber5">
    <w:name w:val="List Number 5"/>
    <w:basedOn w:val="Normal"/>
    <w:uiPriority w:val="99"/>
    <w:semiHidden/>
    <w:rsid w:val="00607192"/>
    <w:pPr>
      <w:numPr>
        <w:numId w:val="15"/>
      </w:numPr>
      <w:contextualSpacing/>
    </w:pPr>
  </w:style>
  <w:style w:type="table" w:styleId="ListTable1Light">
    <w:name w:val="List Table 1 Light"/>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0719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0719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0719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0719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0719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0719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0719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0719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0719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0719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0719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0719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0719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0719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0719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0719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0719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0719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0719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0719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0719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0719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0719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0719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0719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0719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0719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0719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60719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GB" w:eastAsia="en-US"/>
      <w14:ligatures w14:val="none"/>
    </w:rPr>
  </w:style>
  <w:style w:type="character" w:customStyle="1" w:styleId="MacroTextChar">
    <w:name w:val="Macro Text Char"/>
    <w:basedOn w:val="DefaultParagraphFont"/>
    <w:link w:val="MacroText"/>
    <w:uiPriority w:val="99"/>
    <w:semiHidden/>
    <w:rsid w:val="00620509"/>
    <w:rPr>
      <w:rFonts w:ascii="Consolas" w:eastAsia="Times New Roman" w:hAnsi="Consolas" w:cs="Times New Roman"/>
      <w:kern w:val="0"/>
      <w:sz w:val="20"/>
      <w:szCs w:val="20"/>
      <w:lang w:val="en-GB" w:eastAsia="en-US"/>
      <w14:ligatures w14:val="none"/>
    </w:rPr>
  </w:style>
  <w:style w:type="table" w:styleId="MediumGrid1">
    <w:name w:val="Medium Grid 1"/>
    <w:basedOn w:val="TableNormal"/>
    <w:uiPriority w:val="67"/>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607192"/>
    <w:rPr>
      <w:color w:val="2B579A"/>
      <w:shd w:val="clear" w:color="auto" w:fill="E1DFDD"/>
      <w:lang w:val="en-GB"/>
    </w:rPr>
  </w:style>
  <w:style w:type="paragraph" w:styleId="MessageHeader">
    <w:name w:val="Message Header"/>
    <w:basedOn w:val="Normal"/>
    <w:link w:val="MessageHeaderChar"/>
    <w:uiPriority w:val="99"/>
    <w:semiHidden/>
    <w:rsid w:val="0060719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20509"/>
    <w:rPr>
      <w:rFonts w:asciiTheme="majorHAnsi" w:eastAsiaTheme="majorEastAsia" w:hAnsiTheme="majorHAnsi" w:cstheme="majorBidi"/>
      <w:kern w:val="0"/>
      <w:sz w:val="24"/>
      <w:szCs w:val="24"/>
      <w:shd w:val="pct20" w:color="auto" w:fill="auto"/>
      <w:lang w:val="en-GB" w:eastAsia="en-US"/>
      <w14:ligatures w14:val="none"/>
    </w:rPr>
  </w:style>
  <w:style w:type="paragraph" w:styleId="NormalIndent">
    <w:name w:val="Normal Indent"/>
    <w:basedOn w:val="Normal"/>
    <w:uiPriority w:val="99"/>
    <w:semiHidden/>
    <w:rsid w:val="00607192"/>
    <w:pPr>
      <w:ind w:left="708"/>
    </w:pPr>
  </w:style>
  <w:style w:type="paragraph" w:styleId="NoteHeading">
    <w:name w:val="Note Heading"/>
    <w:basedOn w:val="Normal"/>
    <w:next w:val="Normal"/>
    <w:link w:val="NoteHeadingChar"/>
    <w:uiPriority w:val="99"/>
    <w:semiHidden/>
    <w:rsid w:val="00607192"/>
  </w:style>
  <w:style w:type="character" w:customStyle="1" w:styleId="NoteHeadingChar">
    <w:name w:val="Note Heading Char"/>
    <w:basedOn w:val="DefaultParagraphFont"/>
    <w:link w:val="NoteHead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60719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071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0719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0719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0719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607192"/>
    <w:rPr>
      <w:rFonts w:ascii="Consolas" w:hAnsi="Consolas"/>
      <w:sz w:val="21"/>
      <w:szCs w:val="21"/>
    </w:rPr>
  </w:style>
  <w:style w:type="character" w:customStyle="1" w:styleId="PlainTextChar">
    <w:name w:val="Plain Text Char"/>
    <w:basedOn w:val="DefaultParagraphFont"/>
    <w:link w:val="PlainText"/>
    <w:uiPriority w:val="99"/>
    <w:semiHidden/>
    <w:rsid w:val="00620509"/>
    <w:rPr>
      <w:rFonts w:ascii="Consolas" w:eastAsia="Times New Roman" w:hAnsi="Consolas" w:cs="Times New Roman"/>
      <w:kern w:val="0"/>
      <w:sz w:val="21"/>
      <w:szCs w:val="21"/>
      <w:lang w:val="en-GB" w:eastAsia="en-US"/>
      <w14:ligatures w14:val="none"/>
    </w:rPr>
  </w:style>
  <w:style w:type="paragraph" w:styleId="Quote">
    <w:name w:val="Quote"/>
    <w:basedOn w:val="Normal"/>
    <w:next w:val="Normal"/>
    <w:link w:val="QuoteChar"/>
    <w:uiPriority w:val="29"/>
    <w:semiHidden/>
    <w:qFormat/>
    <w:rsid w:val="0060719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20509"/>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Salutation">
    <w:name w:val="Salutation"/>
    <w:basedOn w:val="Normal"/>
    <w:next w:val="Normal"/>
    <w:link w:val="SalutationChar"/>
    <w:uiPriority w:val="99"/>
    <w:semiHidden/>
    <w:rsid w:val="00607192"/>
  </w:style>
  <w:style w:type="character" w:customStyle="1" w:styleId="SalutationChar">
    <w:name w:val="Salutation Char"/>
    <w:basedOn w:val="DefaultParagraphFont"/>
    <w:link w:val="Salutation"/>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rsid w:val="00607192"/>
    <w:pPr>
      <w:ind w:left="4252"/>
    </w:pPr>
  </w:style>
  <w:style w:type="character" w:customStyle="1" w:styleId="SignatureChar">
    <w:name w:val="Signature Char"/>
    <w:basedOn w:val="DefaultParagraphFont"/>
    <w:link w:va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rsid w:val="00607192"/>
    <w:rPr>
      <w:u w:val="dotted"/>
      <w:lang w:val="en-GB"/>
    </w:rPr>
  </w:style>
  <w:style w:type="character" w:customStyle="1" w:styleId="SmartLink1">
    <w:name w:val="SmartLink1"/>
    <w:basedOn w:val="DefaultParagraphFont"/>
    <w:uiPriority w:val="99"/>
    <w:semiHidden/>
    <w:rsid w:val="00607192"/>
    <w:rPr>
      <w:color w:val="0000FF"/>
      <w:u w:val="single"/>
      <w:shd w:val="clear" w:color="auto" w:fill="F3F2F1"/>
      <w:lang w:val="en-GB"/>
    </w:rPr>
  </w:style>
  <w:style w:type="character" w:styleId="Strong">
    <w:name w:val="Strong"/>
    <w:basedOn w:val="DefaultParagraphFont"/>
    <w:uiPriority w:val="22"/>
    <w:semiHidden/>
    <w:qFormat/>
    <w:rsid w:val="00607192"/>
    <w:rPr>
      <w:b/>
      <w:bCs/>
      <w:lang w:val="en-GB"/>
    </w:rPr>
  </w:style>
  <w:style w:type="paragraph" w:styleId="Subtitle">
    <w:name w:val="Subtitle"/>
    <w:basedOn w:val="Normal"/>
    <w:next w:val="Normal"/>
    <w:link w:val="SubtitleChar"/>
    <w:uiPriority w:val="11"/>
    <w:semiHidden/>
    <w:qFormat/>
    <w:rsid w:val="0060719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semiHidden/>
    <w:rsid w:val="00620509"/>
    <w:rPr>
      <w:color w:val="5A5A5A" w:themeColor="text1" w:themeTint="A5"/>
      <w:spacing w:val="15"/>
      <w:kern w:val="0"/>
      <w:lang w:val="en-GB" w:eastAsia="en-US"/>
      <w14:ligatures w14:val="none"/>
    </w:rPr>
  </w:style>
  <w:style w:type="character" w:styleId="SubtleEmphasis">
    <w:name w:val="Subtle Emphasis"/>
    <w:basedOn w:val="DefaultParagraphFont"/>
    <w:uiPriority w:val="19"/>
    <w:semiHidden/>
    <w:qFormat/>
    <w:rsid w:val="00607192"/>
    <w:rPr>
      <w:i/>
      <w:iCs/>
      <w:color w:val="404040" w:themeColor="text1" w:themeTint="BF"/>
      <w:lang w:val="en-GB"/>
    </w:rPr>
  </w:style>
  <w:style w:type="character" w:styleId="SubtleReference">
    <w:name w:val="Subtle Reference"/>
    <w:basedOn w:val="DefaultParagraphFont"/>
    <w:uiPriority w:val="31"/>
    <w:semiHidden/>
    <w:qFormat/>
    <w:rsid w:val="00607192"/>
    <w:rPr>
      <w:smallCaps/>
      <w:color w:val="5A5A5A" w:themeColor="text1" w:themeTint="A5"/>
      <w:lang w:val="en-GB"/>
    </w:rPr>
  </w:style>
  <w:style w:type="table" w:styleId="Table3Deffects1">
    <w:name w:val="Table 3D effect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071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607192"/>
    <w:pPr>
      <w:tabs>
        <w:tab w:val="clear" w:pos="1247"/>
      </w:tabs>
      <w:ind w:left="200" w:hanging="200"/>
    </w:pPr>
  </w:style>
  <w:style w:type="table" w:styleId="TableProfessional">
    <w:name w:val="Table Professional"/>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60719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620509"/>
    <w:rPr>
      <w:rFonts w:asciiTheme="majorHAnsi" w:eastAsiaTheme="majorEastAsia" w:hAnsiTheme="majorHAnsi" w:cstheme="majorBidi"/>
      <w:spacing w:val="-10"/>
      <w:kern w:val="28"/>
      <w:sz w:val="56"/>
      <w:szCs w:val="56"/>
      <w:lang w:val="en-GB" w:eastAsia="en-US"/>
      <w14:ligatures w14:val="none"/>
    </w:rPr>
  </w:style>
  <w:style w:type="paragraph" w:styleId="TOAHeading">
    <w:name w:val="toa heading"/>
    <w:basedOn w:val="Normal"/>
    <w:next w:val="Normal"/>
    <w:uiPriority w:val="99"/>
    <w:semiHidden/>
    <w:rsid w:val="0060719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607192"/>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character" w:customStyle="1" w:styleId="Normal-poolChar">
    <w:name w:val="Normal-pool Char"/>
    <w:link w:val="Normal-pool"/>
    <w:locked/>
    <w:rsid w:val="00607192"/>
    <w:rPr>
      <w:rFonts w:ascii="Times New Roman" w:eastAsia="Times New Roman" w:hAnsi="Times New Roman" w:cs="Times New Roman"/>
      <w:kern w:val="0"/>
      <w:sz w:val="20"/>
      <w:szCs w:val="20"/>
      <w:lang w:val="en-GB" w:eastAsia="en-US"/>
      <w14:ligatures w14:val="none"/>
    </w:rPr>
  </w:style>
  <w:style w:type="paragraph" w:customStyle="1" w:styleId="Footer-jobnumber">
    <w:name w:val="Footer-jobnumber"/>
    <w:basedOn w:val="Normal-pool"/>
    <w:qFormat/>
    <w:rsid w:val="005E7F9D"/>
    <w:pPr>
      <w:tabs>
        <w:tab w:val="clear" w:pos="624"/>
        <w:tab w:val="clear" w:pos="1247"/>
        <w:tab w:val="clear" w:pos="1871"/>
        <w:tab w:val="clear" w:pos="2495"/>
        <w:tab w:val="clear" w:pos="3119"/>
        <w:tab w:val="clear" w:pos="3742"/>
        <w:tab w:val="clear" w:pos="4366"/>
        <w:tab w:val="clear" w:pos="4990"/>
        <w:tab w:val="left" w:pos="1701"/>
      </w:tabs>
    </w:pPr>
  </w:style>
  <w:style w:type="character" w:customStyle="1" w:styleId="CH2Char">
    <w:name w:val="CH2 Char"/>
    <w:link w:val="CH2"/>
    <w:locked/>
    <w:rsid w:val="000431E6"/>
    <w:rPr>
      <w:rFonts w:ascii="Times New Roman" w:eastAsia="Times New Roman" w:hAnsi="Times New Roman" w:cs="Times New Roman"/>
      <w:b/>
      <w:kern w:val="0"/>
      <w:sz w:val="24"/>
      <w:szCs w:val="24"/>
      <w:lang w:val="en-GB" w:eastAsia="en-US"/>
      <w14:ligatures w14:val="none"/>
    </w:rPr>
  </w:style>
  <w:style w:type="character" w:customStyle="1" w:styleId="BBTitleChar">
    <w:name w:val="BB_Title Char"/>
    <w:link w:val="BBTitle"/>
    <w:rsid w:val="000431E6"/>
    <w:rPr>
      <w:rFonts w:ascii="Times New Roman" w:eastAsia="Times New Roman" w:hAnsi="Times New Roman" w:cs="Times New Roman"/>
      <w:b/>
      <w:kern w:val="0"/>
      <w:sz w:val="28"/>
      <w:szCs w:val="28"/>
      <w:lang w:val="en-GB" w:eastAsia="en-US"/>
      <w14:ligatures w14:val="none"/>
    </w:rPr>
  </w:style>
  <w:style w:type="character" w:customStyle="1" w:styleId="eop">
    <w:name w:val="eop"/>
    <w:basedOn w:val="DefaultParagraphFont"/>
    <w:rsid w:val="00AB0C30"/>
    <w:rPr>
      <w:lang w:val="en-GB"/>
    </w:rPr>
  </w:style>
  <w:style w:type="paragraph" w:styleId="Revision">
    <w:name w:val="Revision"/>
    <w:hidden/>
    <w:uiPriority w:val="99"/>
    <w:semiHidden/>
    <w:rsid w:val="00F25764"/>
    <w:pPr>
      <w:spacing w:after="0" w:line="240" w:lineRule="auto"/>
    </w:pPr>
    <w:rPr>
      <w:rFonts w:ascii="Times New Roman" w:eastAsia="Times New Roman" w:hAnsi="Times New Roman" w:cs="Times New Roman"/>
      <w:kern w:val="0"/>
      <w:sz w:val="20"/>
      <w:szCs w:val="20"/>
      <w:lang w:val="en-US" w:eastAsia="en-US"/>
      <w14:ligatures w14:val="none"/>
    </w:rPr>
  </w:style>
  <w:style w:type="character" w:customStyle="1" w:styleId="ui-provider">
    <w:name w:val="ui-provider"/>
    <w:basedOn w:val="DefaultParagraphFont"/>
    <w:semiHidden/>
    <w:rsid w:val="00501F3F"/>
    <w:rPr>
      <w:lang w:val="en-GB"/>
    </w:rPr>
  </w:style>
  <w:style w:type="character" w:customStyle="1" w:styleId="apple-converted-space">
    <w:name w:val="apple-converted-space"/>
    <w:basedOn w:val="DefaultParagraphFont"/>
    <w:semiHidden/>
    <w:rsid w:val="0091442C"/>
    <w:rPr>
      <w:lang w:val="en-GB"/>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5C0968"/>
    <w:pPr>
      <w:tabs>
        <w:tab w:val="clear" w:pos="1247"/>
        <w:tab w:val="clear" w:pos="1814"/>
        <w:tab w:val="clear" w:pos="2381"/>
        <w:tab w:val="clear" w:pos="2948"/>
        <w:tab w:val="clear" w:pos="3515"/>
      </w:tabs>
      <w:spacing w:before="120" w:after="160" w:line="240" w:lineRule="exact"/>
    </w:pPr>
    <w:rPr>
      <w:rFonts w:eastAsiaTheme="minorEastAsia" w:cstheme="minorBidi"/>
      <w:kern w:val="2"/>
      <w:szCs w:val="18"/>
      <w:vertAlign w:val="superscript"/>
      <w:lang w:eastAsia="zh-CN"/>
      <w14:ligatures w14:val="standardContextual"/>
    </w:rPr>
  </w:style>
  <w:style w:type="table" w:customStyle="1" w:styleId="TableGrid10">
    <w:name w:val="Table Grid1"/>
    <w:basedOn w:val="TableNormal"/>
    <w:next w:val="TableGrid"/>
    <w:uiPriority w:val="39"/>
    <w:rsid w:val="005C0968"/>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
    <w:name w:val="Nadpis"/>
    <w:next w:val="Text"/>
    <w:semiHidden/>
    <w:rsid w:val="005C0968"/>
    <w:pPr>
      <w:keepNext/>
      <w:keepLines/>
      <w:pBdr>
        <w:top w:val="nil"/>
        <w:left w:val="nil"/>
        <w:bottom w:val="nil"/>
        <w:right w:val="nil"/>
        <w:between w:val="nil"/>
        <w:bar w:val="nil"/>
      </w:pBdr>
      <w:spacing w:before="240" w:after="0"/>
      <w:outlineLvl w:val="0"/>
    </w:pPr>
    <w:rPr>
      <w:rFonts w:ascii="Calibri Light" w:eastAsia="Arial Unicode MS" w:hAnsi="Calibri Light" w:cs="Arial Unicode MS"/>
      <w:color w:val="2F5496"/>
      <w:sz w:val="32"/>
      <w:szCs w:val="32"/>
      <w:u w:color="2F5496"/>
      <w:bdr w:val="nil"/>
      <w:lang w:val="en-GB"/>
      <w14:textOutline w14:w="0" w14:cap="flat" w14:cmpd="sng" w14:algn="ctr">
        <w14:noFill/>
        <w14:prstDash w14:val="solid"/>
        <w14:bevel/>
      </w14:textOutline>
      <w14:ligatures w14:val="none"/>
    </w:rPr>
  </w:style>
  <w:style w:type="paragraph" w:customStyle="1" w:styleId="Text">
    <w:name w:val="Text"/>
    <w:semiHidden/>
    <w:rsid w:val="005C0968"/>
    <w:pPr>
      <w:pBdr>
        <w:top w:val="nil"/>
        <w:left w:val="nil"/>
        <w:bottom w:val="nil"/>
        <w:right w:val="nil"/>
        <w:between w:val="nil"/>
        <w:bar w:val="nil"/>
      </w:pBdr>
    </w:pPr>
    <w:rPr>
      <w:rFonts w:ascii="Calibri" w:eastAsia="Arial Unicode MS" w:hAnsi="Calibri" w:cs="Arial Unicode MS"/>
      <w:color w:val="000000"/>
      <w:u w:color="000000"/>
      <w:bdr w:val="nil"/>
      <w:lang w:val="en-GB"/>
      <w14:textOutline w14:w="0" w14:cap="flat" w14:cmpd="sng" w14:algn="ctr">
        <w14:noFill/>
        <w14:prstDash w14:val="solid"/>
        <w14:bevel/>
      </w14:textOutline>
      <w14:ligatures w14:val="none"/>
    </w:rPr>
  </w:style>
  <w:style w:type="paragraph" w:customStyle="1" w:styleId="normalnumber0">
    <w:name w:val="normalnumber"/>
    <w:basedOn w:val="Normal"/>
    <w:rsid w:val="001C6001"/>
    <w:pPr>
      <w:tabs>
        <w:tab w:val="clear" w:pos="1247"/>
        <w:tab w:val="clear" w:pos="1814"/>
        <w:tab w:val="clear" w:pos="2381"/>
        <w:tab w:val="clear" w:pos="2948"/>
        <w:tab w:val="clear" w:pos="3515"/>
      </w:tabs>
      <w:spacing w:after="120"/>
      <w:ind w:left="1248"/>
    </w:pPr>
    <w:rPr>
      <w:rFonts w:eastAsiaTheme="minorHAnsi"/>
      <w:lang w:eastAsia="en-GB"/>
    </w:rPr>
  </w:style>
  <w:style w:type="character" w:styleId="SmartLink">
    <w:name w:val="Smart Link"/>
    <w:basedOn w:val="DefaultParagraphFont"/>
    <w:uiPriority w:val="99"/>
    <w:semiHidden/>
    <w:unhideWhenUsed/>
    <w:rsid w:val="005E7F9D"/>
    <w:rPr>
      <w:color w:val="0000FF"/>
      <w:u w:val="single"/>
      <w:shd w:val="clear" w:color="auto" w:fill="F3F2F1"/>
      <w:lang w:val="en-GB"/>
    </w:rPr>
  </w:style>
  <w:style w:type="character" w:customStyle="1" w:styleId="normaltextrun">
    <w:name w:val="normaltextrun"/>
    <w:basedOn w:val="DefaultParagraphFont"/>
    <w:rsid w:val="00B63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733523">
      <w:bodyDiv w:val="1"/>
      <w:marLeft w:val="0"/>
      <w:marRight w:val="0"/>
      <w:marTop w:val="0"/>
      <w:marBottom w:val="0"/>
      <w:divBdr>
        <w:top w:val="none" w:sz="0" w:space="0" w:color="auto"/>
        <w:left w:val="none" w:sz="0" w:space="0" w:color="auto"/>
        <w:bottom w:val="none" w:sz="0" w:space="0" w:color="auto"/>
        <w:right w:val="none" w:sz="0" w:space="0" w:color="auto"/>
      </w:divBdr>
    </w:div>
    <w:div w:id="507060759">
      <w:bodyDiv w:val="1"/>
      <w:marLeft w:val="0"/>
      <w:marRight w:val="0"/>
      <w:marTop w:val="0"/>
      <w:marBottom w:val="0"/>
      <w:divBdr>
        <w:top w:val="none" w:sz="0" w:space="0" w:color="auto"/>
        <w:left w:val="none" w:sz="0" w:space="0" w:color="auto"/>
        <w:bottom w:val="none" w:sz="0" w:space="0" w:color="auto"/>
        <w:right w:val="none" w:sz="0" w:space="0" w:color="auto"/>
      </w:divBdr>
    </w:div>
    <w:div w:id="954940325">
      <w:bodyDiv w:val="1"/>
      <w:marLeft w:val="0"/>
      <w:marRight w:val="0"/>
      <w:marTop w:val="0"/>
      <w:marBottom w:val="0"/>
      <w:divBdr>
        <w:top w:val="none" w:sz="0" w:space="0" w:color="auto"/>
        <w:left w:val="none" w:sz="0" w:space="0" w:color="auto"/>
        <w:bottom w:val="none" w:sz="0" w:space="0" w:color="auto"/>
        <w:right w:val="none" w:sz="0" w:space="0" w:color="auto"/>
      </w:divBdr>
    </w:div>
    <w:div w:id="955408288">
      <w:bodyDiv w:val="1"/>
      <w:marLeft w:val="0"/>
      <w:marRight w:val="0"/>
      <w:marTop w:val="0"/>
      <w:marBottom w:val="0"/>
      <w:divBdr>
        <w:top w:val="none" w:sz="0" w:space="0" w:color="auto"/>
        <w:left w:val="none" w:sz="0" w:space="0" w:color="auto"/>
        <w:bottom w:val="none" w:sz="0" w:space="0" w:color="auto"/>
        <w:right w:val="none" w:sz="0" w:space="0" w:color="auto"/>
      </w:divBdr>
    </w:div>
    <w:div w:id="1000036559">
      <w:bodyDiv w:val="1"/>
      <w:marLeft w:val="0"/>
      <w:marRight w:val="0"/>
      <w:marTop w:val="0"/>
      <w:marBottom w:val="0"/>
      <w:divBdr>
        <w:top w:val="none" w:sz="0" w:space="0" w:color="auto"/>
        <w:left w:val="none" w:sz="0" w:space="0" w:color="auto"/>
        <w:bottom w:val="none" w:sz="0" w:space="0" w:color="auto"/>
        <w:right w:val="none" w:sz="0" w:space="0" w:color="auto"/>
      </w:divBdr>
    </w:div>
    <w:div w:id="1218668326">
      <w:bodyDiv w:val="1"/>
      <w:marLeft w:val="0"/>
      <w:marRight w:val="0"/>
      <w:marTop w:val="0"/>
      <w:marBottom w:val="0"/>
      <w:divBdr>
        <w:top w:val="none" w:sz="0" w:space="0" w:color="auto"/>
        <w:left w:val="none" w:sz="0" w:space="0" w:color="auto"/>
        <w:bottom w:val="none" w:sz="0" w:space="0" w:color="auto"/>
        <w:right w:val="none" w:sz="0" w:space="0" w:color="auto"/>
      </w:divBdr>
    </w:div>
    <w:div w:id="1500850410">
      <w:bodyDiv w:val="1"/>
      <w:marLeft w:val="0"/>
      <w:marRight w:val="0"/>
      <w:marTop w:val="0"/>
      <w:marBottom w:val="0"/>
      <w:divBdr>
        <w:top w:val="none" w:sz="0" w:space="0" w:color="auto"/>
        <w:left w:val="none" w:sz="0" w:space="0" w:color="auto"/>
        <w:bottom w:val="none" w:sz="0" w:space="0" w:color="auto"/>
        <w:right w:val="none" w:sz="0" w:space="0" w:color="auto"/>
      </w:divBdr>
    </w:div>
    <w:div w:id="1585989023">
      <w:bodyDiv w:val="1"/>
      <w:marLeft w:val="0"/>
      <w:marRight w:val="0"/>
      <w:marTop w:val="0"/>
      <w:marBottom w:val="0"/>
      <w:divBdr>
        <w:top w:val="none" w:sz="0" w:space="0" w:color="auto"/>
        <w:left w:val="none" w:sz="0" w:space="0" w:color="auto"/>
        <w:bottom w:val="none" w:sz="0" w:space="0" w:color="auto"/>
        <w:right w:val="none" w:sz="0" w:space="0" w:color="auto"/>
      </w:divBdr>
    </w:div>
    <w:div w:id="1921523491">
      <w:bodyDiv w:val="1"/>
      <w:marLeft w:val="0"/>
      <w:marRight w:val="0"/>
      <w:marTop w:val="0"/>
      <w:marBottom w:val="0"/>
      <w:divBdr>
        <w:top w:val="none" w:sz="0" w:space="0" w:color="auto"/>
        <w:left w:val="none" w:sz="0" w:space="0" w:color="auto"/>
        <w:bottom w:val="none" w:sz="0" w:space="0" w:color="auto"/>
        <w:right w:val="none" w:sz="0" w:space="0" w:color="auto"/>
      </w:divBdr>
    </w:div>
    <w:div w:id="2074228748">
      <w:bodyDiv w:val="1"/>
      <w:marLeft w:val="0"/>
      <w:marRight w:val="0"/>
      <w:marTop w:val="0"/>
      <w:marBottom w:val="0"/>
      <w:divBdr>
        <w:top w:val="none" w:sz="0" w:space="0" w:color="auto"/>
        <w:left w:val="none" w:sz="0" w:space="0" w:color="auto"/>
        <w:bottom w:val="none" w:sz="0" w:space="0" w:color="auto"/>
        <w:right w:val="none" w:sz="0" w:space="0" w:color="auto"/>
      </w:divBdr>
    </w:div>
    <w:div w:id="2090737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EBBC2A-BA33-404C-871B-CAD432C3E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6FADF9-4E79-4943-9883-86CE5EB6B740}">
  <ds:schemaRefs>
    <ds:schemaRef ds:uri="http://schemas.openxmlformats.org/officeDocument/2006/bibliography"/>
  </ds:schemaRefs>
</ds:datastoreItem>
</file>

<file path=customXml/itemProps3.xml><?xml version="1.0" encoding="utf-8"?>
<ds:datastoreItem xmlns:ds="http://schemas.openxmlformats.org/officeDocument/2006/customXml" ds:itemID="{FE6B86FA-59DA-4489-A508-8B0CF7604DAE}">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customXml/itemProps4.xml><?xml version="1.0" encoding="utf-8"?>
<ds:datastoreItem xmlns:ds="http://schemas.openxmlformats.org/officeDocument/2006/customXml" ds:itemID="{57FA9FE7-FF37-4795-A446-7495702316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922</Words>
  <Characters>5261</Characters>
  <Application>Microsoft Office Word</Application>
  <DocSecurity>0</DocSecurity>
  <PresentationFormat/>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6171</CharactersWithSpaces>
  <SharedDoc>false</SharedDoc>
  <HyperlinkBase/>
  <HLinks>
    <vt:vector size="6" baseType="variant">
      <vt:variant>
        <vt:i4>7012462</vt:i4>
      </vt:variant>
      <vt:variant>
        <vt:i4>0</vt:i4>
      </vt:variant>
      <vt:variant>
        <vt:i4>0</vt:i4>
      </vt:variant>
      <vt:variant>
        <vt:i4>5</vt:i4>
      </vt:variant>
      <vt:variant>
        <vt:lpwstr>https://www.un.org/dgacm/en/content/editorial-manual/country-names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Dowdall</dc:creator>
  <cp:keywords/>
  <dc:description/>
  <cp:lastModifiedBy>Richard Miesen</cp:lastModifiedBy>
  <cp:revision>4</cp:revision>
  <cp:lastPrinted>2024-06-21T18:26:00Z</cp:lastPrinted>
  <dcterms:created xsi:type="dcterms:W3CDTF">2024-06-21T18:19:00Z</dcterms:created>
  <dcterms:modified xsi:type="dcterms:W3CDTF">2024-06-21T18:27:00Z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2</vt:lpwstr>
  </property>
  <property fmtid="{D5CDD505-2E9C-101B-9397-08002B2CF9AE}" pid="3" name="UNONDCSTES-Language">
    <vt:lpwstr>EN</vt:lpwstr>
  </property>
  <property fmtid="{D5CDD505-2E9C-101B-9397-08002B2CF9AE}" pid="4" name="UNONDCSTES-LangDistr">
    <vt:lpwstr>EN_AR-CH-EN-FR-RU-SP</vt:lpwstr>
  </property>
  <property fmtid="{D5CDD505-2E9C-101B-9397-08002B2CF9AE}" pid="5" name="UNONDCSTES-Distr">
    <vt:lpwstr>Gen</vt:lpwstr>
  </property>
  <property fmtid="{D5CDD505-2E9C-101B-9397-08002B2CF9AE}" pid="6" name="UNONDCSTES-NoSymbol">
    <vt:lpwstr>1</vt:lpwstr>
  </property>
  <property fmtid="{D5CDD505-2E9C-101B-9397-08002B2CF9AE}" pid="7" name="UNONDCSTES-Category">
    <vt:lpwstr>PlainPage</vt:lpwstr>
  </property>
  <property fmtid="{D5CDD505-2E9C-101B-9397-08002B2CF9AE}" pid="8" name="ContentTypeId">
    <vt:lpwstr>0x010100A8527E0A0837F64083645E115EB57567</vt:lpwstr>
  </property>
</Properties>
</file>