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BDEDFB" w14:textId="19927267" w:rsidR="0097187A" w:rsidRPr="0097187A" w:rsidRDefault="0097187A" w:rsidP="0097187A">
      <w:pPr>
        <w:spacing w:before="120"/>
        <w:jc w:val="center"/>
        <w:rPr>
          <w:rFonts w:ascii="Constantia" w:hAnsi="Constantia"/>
          <w:b/>
          <w:color w:val="00AEEF"/>
          <w:sz w:val="44"/>
          <w:szCs w:val="44"/>
          <w:lang w:val="en-US"/>
        </w:rPr>
      </w:pPr>
      <w:bookmarkStart w:id="0" w:name="_GoBack"/>
      <w:bookmarkEnd w:id="0"/>
      <w:r w:rsidRPr="0097187A">
        <w:rPr>
          <w:rFonts w:ascii="Constantia" w:hAnsi="Constantia"/>
          <w:b/>
          <w:color w:val="00AEEF"/>
          <w:sz w:val="44"/>
          <w:szCs w:val="44"/>
          <w:lang w:val="en-US"/>
        </w:rPr>
        <w:t>Membership request to the Network by non-governmental stakeholders</w:t>
      </w:r>
    </w:p>
    <w:p w14:paraId="05CB5D42" w14:textId="77777777" w:rsidR="0097187A" w:rsidRPr="003C5953" w:rsidRDefault="0097187A" w:rsidP="0097187A">
      <w:pPr>
        <w:spacing w:after="120"/>
        <w:jc w:val="center"/>
        <w:rPr>
          <w:sz w:val="18"/>
          <w:lang w:val="en-US"/>
        </w:rPr>
      </w:pPr>
    </w:p>
    <w:p w14:paraId="65C56BB1" w14:textId="77F2C549" w:rsidR="0097187A" w:rsidRPr="0097187A" w:rsidRDefault="0097187A" w:rsidP="00F306B7">
      <w:pPr>
        <w:spacing w:after="240"/>
        <w:jc w:val="both"/>
        <w:outlineLvl w:val="0"/>
        <w:rPr>
          <w:b/>
          <w:sz w:val="28"/>
          <w:lang w:val="en-US"/>
        </w:rPr>
      </w:pPr>
      <w:r w:rsidRPr="0097187A">
        <w:rPr>
          <w:b/>
          <w:sz w:val="28"/>
          <w:lang w:val="en-US"/>
        </w:rPr>
        <w:t>Introduction</w:t>
      </w:r>
    </w:p>
    <w:p w14:paraId="6E9577E9" w14:textId="3A257A28" w:rsidR="0097187A" w:rsidRPr="003C5953" w:rsidRDefault="0097187A" w:rsidP="0097187A">
      <w:pPr>
        <w:spacing w:after="240"/>
        <w:jc w:val="both"/>
        <w:rPr>
          <w:sz w:val="22"/>
          <w:szCs w:val="22"/>
          <w:lang w:val="en-US"/>
        </w:rPr>
      </w:pPr>
      <w:r w:rsidRPr="003C5953">
        <w:rPr>
          <w:sz w:val="22"/>
          <w:szCs w:val="22"/>
          <w:lang w:val="en-US"/>
        </w:rPr>
        <w:t>Within the framework of the XX Meeting of the Forum of Ministers of Environment for Latin America and the Caribbean (Cartagena, Colombia, 28-31 March 2016), through Decision 8 on Chemicals and Waste, the establishment of an Intergovernmental Network on Chemicals and Waste for Latin America and the Caribbean was agreed. The main objective of the Network is to strengthen the environmentally sound management of chemicals and waste, reinforcing sub-regional and regional cooperation and facilitating the exchange of experiences</w:t>
      </w:r>
    </w:p>
    <w:p w14:paraId="39C41763" w14:textId="6BF20CA3" w:rsidR="0097187A" w:rsidRPr="003C5953" w:rsidRDefault="0097187A" w:rsidP="0097187A">
      <w:pPr>
        <w:spacing w:after="240"/>
        <w:jc w:val="both"/>
        <w:rPr>
          <w:sz w:val="22"/>
          <w:szCs w:val="22"/>
          <w:lang w:val="en-US"/>
        </w:rPr>
      </w:pPr>
      <w:r w:rsidRPr="003C5953">
        <w:rPr>
          <w:sz w:val="22"/>
          <w:szCs w:val="22"/>
          <w:lang w:val="en-US"/>
        </w:rPr>
        <w:t>In accordance with the Terms of Reference adopted by Decision 8, further developed by the Rules of Operation, the Network will comprise the governmental focal points nominated by the countries in the region. Also, other stakeholders related with the scope and purpose of the Network will be invited to nominate their respective focal points where appropriate, with the aim of encouraging their participation and promoting an integrated and intersectional vision of the actions to be addressed by the Network. The role of the non-governmental stakeholders will be consultative and will consist in supporting the orientation of the activities of the Network, as well as its implementation.</w:t>
      </w:r>
    </w:p>
    <w:p w14:paraId="3FDBBAA8" w14:textId="6B949905" w:rsidR="0097187A" w:rsidRDefault="0097187A" w:rsidP="0097187A">
      <w:pPr>
        <w:spacing w:after="240"/>
        <w:jc w:val="both"/>
        <w:rPr>
          <w:sz w:val="22"/>
          <w:szCs w:val="22"/>
          <w:lang w:val="en-US"/>
        </w:rPr>
      </w:pPr>
      <w:r w:rsidRPr="003C5953">
        <w:rPr>
          <w:sz w:val="22"/>
          <w:szCs w:val="22"/>
          <w:lang w:val="en-US"/>
        </w:rPr>
        <w:t xml:space="preserve">This document develops the procedure and information that the different stakeholders will need to submit to request their membership to the Network. </w:t>
      </w:r>
    </w:p>
    <w:p w14:paraId="12E183BF" w14:textId="77777777" w:rsidR="003C5953" w:rsidRPr="003C5953" w:rsidRDefault="003C5953" w:rsidP="0097187A">
      <w:pPr>
        <w:spacing w:after="240"/>
        <w:jc w:val="both"/>
        <w:rPr>
          <w:sz w:val="22"/>
          <w:szCs w:val="22"/>
          <w:lang w:val="en-US"/>
        </w:rPr>
      </w:pPr>
    </w:p>
    <w:p w14:paraId="2B04EAC0" w14:textId="3EC8847F" w:rsidR="0097187A" w:rsidRPr="0097187A" w:rsidRDefault="0097187A" w:rsidP="00F306B7">
      <w:pPr>
        <w:spacing w:after="240"/>
        <w:jc w:val="both"/>
        <w:outlineLvl w:val="0"/>
        <w:rPr>
          <w:b/>
          <w:sz w:val="28"/>
          <w:lang w:val="en-US"/>
        </w:rPr>
      </w:pPr>
      <w:r w:rsidRPr="0097187A">
        <w:rPr>
          <w:b/>
          <w:sz w:val="28"/>
          <w:lang w:val="en-US"/>
        </w:rPr>
        <w:t>Membership request</w:t>
      </w:r>
    </w:p>
    <w:p w14:paraId="2D8FC545" w14:textId="7AA615C6" w:rsidR="0097187A" w:rsidRPr="003C5953" w:rsidRDefault="0097187A" w:rsidP="0097187A">
      <w:pPr>
        <w:jc w:val="both"/>
        <w:rPr>
          <w:sz w:val="22"/>
          <w:szCs w:val="22"/>
          <w:lang w:val="en-US"/>
        </w:rPr>
      </w:pPr>
      <w:r w:rsidRPr="003C5953">
        <w:rPr>
          <w:sz w:val="22"/>
          <w:szCs w:val="22"/>
          <w:lang w:val="en-US"/>
        </w:rPr>
        <w:t xml:space="preserve">Those entities interested to join the Intergovernmental Network on Chemicals and Waste for Latin America and the Caribbean, shall submit a </w:t>
      </w:r>
      <w:r w:rsidRPr="003C5953">
        <w:rPr>
          <w:b/>
          <w:sz w:val="22"/>
          <w:szCs w:val="22"/>
          <w:lang w:val="en-US"/>
        </w:rPr>
        <w:t>formal letter</w:t>
      </w:r>
      <w:r w:rsidRPr="003C5953">
        <w:rPr>
          <w:sz w:val="22"/>
          <w:szCs w:val="22"/>
          <w:lang w:val="en-US"/>
        </w:rPr>
        <w:t xml:space="preserve"> to the Secretariat, expressing their interest and commitment with the objectives of the Network, the scope of work within the area of chemicals and waste, and how they expect to contribute to the activities of the Network and its goals. </w:t>
      </w:r>
    </w:p>
    <w:p w14:paraId="7F8FBD55" w14:textId="77777777" w:rsidR="0097187A" w:rsidRPr="003C5953" w:rsidRDefault="0097187A" w:rsidP="0097187A">
      <w:pPr>
        <w:jc w:val="both"/>
        <w:rPr>
          <w:sz w:val="22"/>
          <w:szCs w:val="22"/>
          <w:lang w:val="en-US"/>
        </w:rPr>
      </w:pPr>
    </w:p>
    <w:p w14:paraId="24E44ABF" w14:textId="1010EDC1" w:rsidR="0097187A" w:rsidRPr="003C5953" w:rsidRDefault="0097187A" w:rsidP="0097187A">
      <w:pPr>
        <w:jc w:val="both"/>
        <w:rPr>
          <w:sz w:val="22"/>
          <w:szCs w:val="22"/>
          <w:lang w:val="en-US"/>
        </w:rPr>
      </w:pPr>
      <w:r w:rsidRPr="003C5953">
        <w:rPr>
          <w:sz w:val="22"/>
          <w:szCs w:val="22"/>
          <w:lang w:val="en-US"/>
        </w:rPr>
        <w:t>The letters must be submitted by e-mail to:</w:t>
      </w:r>
    </w:p>
    <w:p w14:paraId="5353D2EC" w14:textId="77777777" w:rsidR="0097187A" w:rsidRPr="003C5953" w:rsidRDefault="0097187A" w:rsidP="0097187A">
      <w:pPr>
        <w:jc w:val="both"/>
        <w:rPr>
          <w:sz w:val="22"/>
          <w:szCs w:val="22"/>
          <w:lang w:val="en-US"/>
        </w:rPr>
      </w:pPr>
    </w:p>
    <w:p w14:paraId="51CF8685" w14:textId="126B8A91" w:rsidR="0097187A" w:rsidRPr="003C5953" w:rsidRDefault="0097187A" w:rsidP="00F306B7">
      <w:pPr>
        <w:jc w:val="center"/>
        <w:outlineLvl w:val="0"/>
        <w:rPr>
          <w:sz w:val="22"/>
          <w:szCs w:val="22"/>
          <w:lang w:val="en-US"/>
        </w:rPr>
      </w:pPr>
      <w:r w:rsidRPr="003C5953">
        <w:rPr>
          <w:sz w:val="22"/>
          <w:szCs w:val="22"/>
          <w:lang w:val="en-US"/>
        </w:rPr>
        <w:t xml:space="preserve">Secretariat of the </w:t>
      </w:r>
      <w:r w:rsidR="001A51B8" w:rsidRPr="003C5953">
        <w:rPr>
          <w:sz w:val="22"/>
          <w:szCs w:val="22"/>
          <w:lang w:val="en-US"/>
        </w:rPr>
        <w:t>Intergovernmental Network on Chemicals and Waste</w:t>
      </w:r>
    </w:p>
    <w:p w14:paraId="21686D8A" w14:textId="06EA7873" w:rsidR="0097187A" w:rsidRPr="003C5953" w:rsidRDefault="001A51B8" w:rsidP="0097187A">
      <w:pPr>
        <w:jc w:val="center"/>
        <w:rPr>
          <w:sz w:val="22"/>
          <w:szCs w:val="22"/>
          <w:lang w:val="en-US"/>
        </w:rPr>
      </w:pPr>
      <w:r w:rsidRPr="003C5953">
        <w:rPr>
          <w:sz w:val="22"/>
          <w:szCs w:val="22"/>
          <w:lang w:val="en-US"/>
        </w:rPr>
        <w:t>UN Environment, Latin America and the Caribbean Office</w:t>
      </w:r>
    </w:p>
    <w:p w14:paraId="3E3F1D13" w14:textId="693E5BBB" w:rsidR="0097187A" w:rsidRPr="003C5953" w:rsidRDefault="0097187A" w:rsidP="0097187A">
      <w:pPr>
        <w:jc w:val="center"/>
        <w:rPr>
          <w:sz w:val="22"/>
          <w:szCs w:val="22"/>
          <w:lang w:val="es-PA"/>
        </w:rPr>
      </w:pPr>
      <w:r w:rsidRPr="003C5953">
        <w:rPr>
          <w:sz w:val="22"/>
          <w:szCs w:val="22"/>
          <w:lang w:val="es-PA"/>
        </w:rPr>
        <w:t xml:space="preserve">103 calle Alberto Tejada, </w:t>
      </w:r>
      <w:r w:rsidR="003C5953" w:rsidRPr="003C5953">
        <w:rPr>
          <w:sz w:val="22"/>
          <w:szCs w:val="22"/>
          <w:lang w:val="es-PA"/>
        </w:rPr>
        <w:t>Clayton</w:t>
      </w:r>
      <w:r w:rsidR="001A51B8" w:rsidRPr="003C5953">
        <w:rPr>
          <w:sz w:val="22"/>
          <w:szCs w:val="22"/>
          <w:lang w:val="es-PA"/>
        </w:rPr>
        <w:t>, Panama City, Panama</w:t>
      </w:r>
    </w:p>
    <w:p w14:paraId="164B48DB" w14:textId="77777777" w:rsidR="0097187A" w:rsidRPr="003C5953" w:rsidRDefault="0097187A" w:rsidP="0097187A">
      <w:pPr>
        <w:jc w:val="center"/>
        <w:rPr>
          <w:sz w:val="22"/>
          <w:szCs w:val="22"/>
          <w:lang w:val="en-US"/>
        </w:rPr>
      </w:pPr>
      <w:r w:rsidRPr="003C5953">
        <w:rPr>
          <w:sz w:val="22"/>
          <w:szCs w:val="22"/>
          <w:lang w:val="en-US"/>
        </w:rPr>
        <w:t xml:space="preserve">Email: </w:t>
      </w:r>
      <w:hyperlink r:id="rId8" w:history="1">
        <w:r w:rsidRPr="003C5953">
          <w:rPr>
            <w:rStyle w:val="Hyperlink"/>
            <w:sz w:val="22"/>
            <w:szCs w:val="22"/>
            <w:lang w:val="en-US"/>
          </w:rPr>
          <w:t>jordi.pon@unep.org</w:t>
        </w:r>
      </w:hyperlink>
      <w:r w:rsidRPr="003C5953">
        <w:rPr>
          <w:sz w:val="22"/>
          <w:szCs w:val="22"/>
          <w:lang w:val="en-US"/>
        </w:rPr>
        <w:t xml:space="preserve"> </w:t>
      </w:r>
    </w:p>
    <w:p w14:paraId="6136C310" w14:textId="77777777" w:rsidR="0097187A" w:rsidRPr="003C5953" w:rsidRDefault="0097187A" w:rsidP="0097187A">
      <w:pPr>
        <w:jc w:val="center"/>
        <w:rPr>
          <w:sz w:val="22"/>
          <w:szCs w:val="22"/>
          <w:lang w:val="en-US"/>
        </w:rPr>
      </w:pPr>
    </w:p>
    <w:p w14:paraId="7F291397" w14:textId="6ACEA4CB" w:rsidR="001A51B8" w:rsidRPr="003C5953" w:rsidRDefault="001A51B8" w:rsidP="0097187A">
      <w:pPr>
        <w:jc w:val="both"/>
        <w:rPr>
          <w:sz w:val="22"/>
          <w:szCs w:val="22"/>
          <w:lang w:val="en-US"/>
        </w:rPr>
      </w:pPr>
      <w:r w:rsidRPr="003C5953">
        <w:rPr>
          <w:sz w:val="22"/>
          <w:szCs w:val="22"/>
          <w:lang w:val="en-US"/>
        </w:rPr>
        <w:t xml:space="preserve">Along with the letters, the organizations are requested to fulfil the following </w:t>
      </w:r>
      <w:r w:rsidRPr="003C5953">
        <w:rPr>
          <w:b/>
          <w:sz w:val="22"/>
          <w:szCs w:val="22"/>
          <w:lang w:val="en-US"/>
        </w:rPr>
        <w:t>form</w:t>
      </w:r>
      <w:r w:rsidRPr="003C5953">
        <w:rPr>
          <w:sz w:val="22"/>
          <w:szCs w:val="22"/>
          <w:lang w:val="en-US"/>
        </w:rPr>
        <w:t>:</w:t>
      </w:r>
    </w:p>
    <w:p w14:paraId="17ED8888" w14:textId="77777777" w:rsidR="0097187A" w:rsidRPr="003C5953" w:rsidRDefault="0097187A" w:rsidP="0097187A">
      <w:pPr>
        <w:jc w:val="both"/>
        <w:rPr>
          <w:sz w:val="22"/>
          <w:szCs w:val="22"/>
          <w:lang w:val="en-US"/>
        </w:rPr>
      </w:pPr>
    </w:p>
    <w:p w14:paraId="0E9B98D5" w14:textId="77777777" w:rsidR="0097187A" w:rsidRPr="003C5953" w:rsidRDefault="0097187A" w:rsidP="0097187A">
      <w:pPr>
        <w:jc w:val="both"/>
        <w:rPr>
          <w:sz w:val="22"/>
          <w:szCs w:val="22"/>
          <w:lang w:val="en-US"/>
        </w:rPr>
      </w:pPr>
    </w:p>
    <w:p w14:paraId="0242EB8A" w14:textId="77777777" w:rsidR="0097187A" w:rsidRPr="003C5953" w:rsidRDefault="0097187A" w:rsidP="0097187A">
      <w:pPr>
        <w:jc w:val="both"/>
        <w:rPr>
          <w:sz w:val="22"/>
          <w:szCs w:val="22"/>
          <w:lang w:val="en-US"/>
        </w:rPr>
      </w:pPr>
    </w:p>
    <w:p w14:paraId="1494FA08" w14:textId="3FCECC6A" w:rsidR="001A51B8" w:rsidRPr="001A51B8" w:rsidRDefault="001A51B8" w:rsidP="0097187A">
      <w:pPr>
        <w:jc w:val="center"/>
        <w:rPr>
          <w:b/>
          <w:i/>
          <w:sz w:val="32"/>
          <w:szCs w:val="22"/>
          <w:lang w:val="en-US"/>
        </w:rPr>
      </w:pPr>
      <w:r w:rsidRPr="001A51B8">
        <w:rPr>
          <w:b/>
          <w:i/>
          <w:sz w:val="32"/>
          <w:szCs w:val="22"/>
          <w:lang w:val="en-US"/>
        </w:rPr>
        <w:t xml:space="preserve">Membership form to the Intergovernmental Network on Chemicals and Waste </w:t>
      </w:r>
      <w:r>
        <w:rPr>
          <w:b/>
          <w:i/>
          <w:sz w:val="32"/>
          <w:szCs w:val="22"/>
          <w:lang w:val="en-US"/>
        </w:rPr>
        <w:t xml:space="preserve">for </w:t>
      </w:r>
      <w:r w:rsidRPr="001A51B8">
        <w:rPr>
          <w:b/>
          <w:i/>
          <w:sz w:val="32"/>
          <w:szCs w:val="22"/>
          <w:lang w:val="en-US"/>
        </w:rPr>
        <w:t>Latin America and the Caribbean</w:t>
      </w:r>
    </w:p>
    <w:p w14:paraId="5C52BD89" w14:textId="7B84DA37" w:rsidR="0097187A" w:rsidRPr="003C5953" w:rsidRDefault="0097187A" w:rsidP="0097187A">
      <w:pPr>
        <w:jc w:val="center"/>
        <w:rPr>
          <w:b/>
          <w:i/>
          <w:sz w:val="22"/>
          <w:szCs w:val="22"/>
          <w:lang w:val="en-US"/>
        </w:rPr>
      </w:pPr>
    </w:p>
    <w:p w14:paraId="6D3E17A5" w14:textId="77777777" w:rsidR="0097187A" w:rsidRPr="003C5953" w:rsidRDefault="0097187A" w:rsidP="0097187A">
      <w:pPr>
        <w:jc w:val="both"/>
        <w:rPr>
          <w:b/>
          <w:i/>
          <w:lang w:val="en-US"/>
        </w:rPr>
      </w:pPr>
    </w:p>
    <w:p w14:paraId="021E14D9" w14:textId="77777777" w:rsidR="0097187A" w:rsidRPr="003C5953" w:rsidRDefault="0097187A" w:rsidP="0097187A">
      <w:pPr>
        <w:jc w:val="both"/>
        <w:rPr>
          <w:b/>
          <w:i/>
          <w:lang w:val="en-US"/>
        </w:rPr>
      </w:pPr>
    </w:p>
    <w:tbl>
      <w:tblPr>
        <w:tblStyle w:val="ColorfulGrid-Accent1"/>
        <w:tblW w:w="8755" w:type="dxa"/>
        <w:tblLook w:val="0480" w:firstRow="0" w:lastRow="0" w:firstColumn="1" w:lastColumn="0" w:noHBand="0" w:noVBand="1"/>
      </w:tblPr>
      <w:tblGrid>
        <w:gridCol w:w="2518"/>
        <w:gridCol w:w="567"/>
        <w:gridCol w:w="5670"/>
      </w:tblGrid>
      <w:tr w:rsidR="0097187A" w:rsidRPr="006F27EC" w14:paraId="10C0DFEF" w14:textId="77777777" w:rsidTr="003601F1">
        <w:trPr>
          <w:cnfStyle w:val="000000100000" w:firstRow="0" w:lastRow="0" w:firstColumn="0" w:lastColumn="0" w:oddVBand="0" w:evenVBand="0" w:oddHBand="1" w:evenHBand="0" w:firstRowFirstColumn="0" w:firstRowLastColumn="0" w:lastRowFirstColumn="0" w:lastRowLastColumn="0"/>
          <w:trHeight w:val="228"/>
        </w:trPr>
        <w:tc>
          <w:tcPr>
            <w:cnfStyle w:val="001000000000" w:firstRow="0" w:lastRow="0" w:firstColumn="1" w:lastColumn="0" w:oddVBand="0" w:evenVBand="0" w:oddHBand="0" w:evenHBand="0" w:firstRowFirstColumn="0" w:firstRowLastColumn="0" w:lastRowFirstColumn="0" w:lastRowLastColumn="0"/>
            <w:tcW w:w="2518" w:type="dxa"/>
          </w:tcPr>
          <w:p w14:paraId="57127EB4" w14:textId="589CB247" w:rsidR="0097187A" w:rsidRPr="005658A7" w:rsidRDefault="001A51B8" w:rsidP="003601F1">
            <w:pPr>
              <w:spacing w:before="120" w:after="120"/>
              <w:rPr>
                <w:b/>
                <w:szCs w:val="22"/>
              </w:rPr>
            </w:pPr>
            <w:proofErr w:type="spellStart"/>
            <w:r>
              <w:rPr>
                <w:b/>
                <w:szCs w:val="22"/>
              </w:rPr>
              <w:t>Name</w:t>
            </w:r>
            <w:proofErr w:type="spellEnd"/>
            <w:r>
              <w:rPr>
                <w:b/>
                <w:szCs w:val="22"/>
              </w:rPr>
              <w:t xml:space="preserve"> of </w:t>
            </w:r>
            <w:proofErr w:type="spellStart"/>
            <w:r>
              <w:rPr>
                <w:b/>
                <w:szCs w:val="22"/>
              </w:rPr>
              <w:t>the</w:t>
            </w:r>
            <w:proofErr w:type="spellEnd"/>
            <w:r>
              <w:rPr>
                <w:b/>
                <w:szCs w:val="22"/>
              </w:rPr>
              <w:t xml:space="preserve"> </w:t>
            </w:r>
            <w:proofErr w:type="spellStart"/>
            <w:r>
              <w:rPr>
                <w:b/>
                <w:szCs w:val="22"/>
              </w:rPr>
              <w:t>organization</w:t>
            </w:r>
            <w:proofErr w:type="spellEnd"/>
          </w:p>
        </w:tc>
        <w:tc>
          <w:tcPr>
            <w:tcW w:w="6237" w:type="dxa"/>
            <w:gridSpan w:val="2"/>
          </w:tcPr>
          <w:p w14:paraId="7B93B03B" w14:textId="77777777" w:rsidR="0097187A" w:rsidRPr="006F27EC" w:rsidRDefault="0097187A" w:rsidP="003601F1">
            <w:pPr>
              <w:jc w:val="both"/>
              <w:cnfStyle w:val="000000100000" w:firstRow="0" w:lastRow="0" w:firstColumn="0" w:lastColumn="0" w:oddVBand="0" w:evenVBand="0" w:oddHBand="1" w:evenHBand="0" w:firstRowFirstColumn="0" w:firstRowLastColumn="0" w:lastRowFirstColumn="0" w:lastRowLastColumn="0"/>
              <w:rPr>
                <w:sz w:val="22"/>
                <w:szCs w:val="22"/>
              </w:rPr>
            </w:pPr>
          </w:p>
          <w:p w14:paraId="6BDCCD67" w14:textId="77777777" w:rsidR="0097187A" w:rsidRPr="006F27EC" w:rsidRDefault="0097187A" w:rsidP="003601F1">
            <w:pPr>
              <w:jc w:val="both"/>
              <w:cnfStyle w:val="000000100000" w:firstRow="0" w:lastRow="0" w:firstColumn="0" w:lastColumn="0" w:oddVBand="0" w:evenVBand="0" w:oddHBand="1" w:evenHBand="0" w:firstRowFirstColumn="0" w:firstRowLastColumn="0" w:lastRowFirstColumn="0" w:lastRowLastColumn="0"/>
              <w:rPr>
                <w:sz w:val="22"/>
                <w:szCs w:val="22"/>
              </w:rPr>
            </w:pPr>
          </w:p>
        </w:tc>
      </w:tr>
      <w:tr w:rsidR="00BE14B5" w:rsidRPr="00D156B0" w14:paraId="18296E27" w14:textId="77777777" w:rsidTr="003601F1">
        <w:trPr>
          <w:trHeight w:val="192"/>
        </w:trPr>
        <w:tc>
          <w:tcPr>
            <w:cnfStyle w:val="001000000000" w:firstRow="0" w:lastRow="0" w:firstColumn="1" w:lastColumn="0" w:oddVBand="0" w:evenVBand="0" w:oddHBand="0" w:evenHBand="0" w:firstRowFirstColumn="0" w:firstRowLastColumn="0" w:lastRowFirstColumn="0" w:lastRowLastColumn="0"/>
            <w:tcW w:w="2518" w:type="dxa"/>
          </w:tcPr>
          <w:p w14:paraId="67E5E2AB" w14:textId="00E95308" w:rsidR="00BE14B5" w:rsidRPr="001A51B8" w:rsidRDefault="00BE14B5" w:rsidP="001A51B8">
            <w:pPr>
              <w:spacing w:before="120" w:after="120"/>
              <w:rPr>
                <w:b/>
                <w:szCs w:val="22"/>
                <w:lang w:val="en-US"/>
              </w:rPr>
            </w:pPr>
            <w:r>
              <w:rPr>
                <w:b/>
                <w:szCs w:val="22"/>
                <w:lang w:val="en-US"/>
              </w:rPr>
              <w:t xml:space="preserve">Scope of the organization </w:t>
            </w:r>
            <w:r w:rsidRPr="00BE14B5">
              <w:rPr>
                <w:b/>
                <w:sz w:val="20"/>
                <w:szCs w:val="22"/>
                <w:lang w:val="en-US"/>
              </w:rPr>
              <w:t>(national/regional or global)</w:t>
            </w:r>
          </w:p>
        </w:tc>
        <w:tc>
          <w:tcPr>
            <w:tcW w:w="6237" w:type="dxa"/>
            <w:gridSpan w:val="2"/>
          </w:tcPr>
          <w:p w14:paraId="79359887" w14:textId="77777777" w:rsidR="00BE14B5" w:rsidRPr="001A51B8" w:rsidRDefault="00BE14B5" w:rsidP="003601F1">
            <w:pPr>
              <w:jc w:val="both"/>
              <w:cnfStyle w:val="000000000000" w:firstRow="0" w:lastRow="0" w:firstColumn="0" w:lastColumn="0" w:oddVBand="0" w:evenVBand="0" w:oddHBand="0" w:evenHBand="0" w:firstRowFirstColumn="0" w:firstRowLastColumn="0" w:lastRowFirstColumn="0" w:lastRowLastColumn="0"/>
              <w:rPr>
                <w:sz w:val="22"/>
                <w:szCs w:val="22"/>
                <w:lang w:val="en-US"/>
              </w:rPr>
            </w:pPr>
          </w:p>
        </w:tc>
      </w:tr>
      <w:tr w:rsidR="0097187A" w:rsidRPr="00D156B0" w14:paraId="3E249A6D" w14:textId="77777777" w:rsidTr="003601F1">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2518" w:type="dxa"/>
          </w:tcPr>
          <w:p w14:paraId="525B7C82" w14:textId="6748A66A" w:rsidR="0097187A" w:rsidRPr="001A51B8" w:rsidRDefault="001A51B8" w:rsidP="001A51B8">
            <w:pPr>
              <w:spacing w:before="120" w:after="120"/>
              <w:rPr>
                <w:b/>
                <w:szCs w:val="22"/>
                <w:lang w:val="en-US"/>
              </w:rPr>
            </w:pPr>
            <w:r w:rsidRPr="001A51B8">
              <w:rPr>
                <w:b/>
                <w:szCs w:val="22"/>
                <w:lang w:val="en-US"/>
              </w:rPr>
              <w:t>Name of the representative / focal point</w:t>
            </w:r>
          </w:p>
        </w:tc>
        <w:tc>
          <w:tcPr>
            <w:tcW w:w="6237" w:type="dxa"/>
            <w:gridSpan w:val="2"/>
          </w:tcPr>
          <w:p w14:paraId="1AC47945" w14:textId="77777777" w:rsidR="0097187A" w:rsidRPr="001A51B8" w:rsidRDefault="0097187A" w:rsidP="003601F1">
            <w:pPr>
              <w:jc w:val="both"/>
              <w:cnfStyle w:val="000000100000" w:firstRow="0" w:lastRow="0" w:firstColumn="0" w:lastColumn="0" w:oddVBand="0" w:evenVBand="0" w:oddHBand="1" w:evenHBand="0" w:firstRowFirstColumn="0" w:firstRowLastColumn="0" w:lastRowFirstColumn="0" w:lastRowLastColumn="0"/>
              <w:rPr>
                <w:sz w:val="22"/>
                <w:szCs w:val="22"/>
                <w:lang w:val="en-US"/>
              </w:rPr>
            </w:pPr>
          </w:p>
          <w:p w14:paraId="7E6D1112" w14:textId="77777777" w:rsidR="0097187A" w:rsidRPr="001A51B8" w:rsidRDefault="0097187A" w:rsidP="003601F1">
            <w:pPr>
              <w:jc w:val="both"/>
              <w:cnfStyle w:val="000000100000" w:firstRow="0" w:lastRow="0" w:firstColumn="0" w:lastColumn="0" w:oddVBand="0" w:evenVBand="0" w:oddHBand="1" w:evenHBand="0" w:firstRowFirstColumn="0" w:firstRowLastColumn="0" w:lastRowFirstColumn="0" w:lastRowLastColumn="0"/>
              <w:rPr>
                <w:sz w:val="22"/>
                <w:szCs w:val="22"/>
                <w:lang w:val="en-US"/>
              </w:rPr>
            </w:pPr>
          </w:p>
          <w:p w14:paraId="3934EAE8" w14:textId="77777777" w:rsidR="0097187A" w:rsidRPr="001A51B8" w:rsidRDefault="0097187A" w:rsidP="003601F1">
            <w:pPr>
              <w:jc w:val="both"/>
              <w:cnfStyle w:val="000000100000" w:firstRow="0" w:lastRow="0" w:firstColumn="0" w:lastColumn="0" w:oddVBand="0" w:evenVBand="0" w:oddHBand="1" w:evenHBand="0" w:firstRowFirstColumn="0" w:firstRowLastColumn="0" w:lastRowFirstColumn="0" w:lastRowLastColumn="0"/>
              <w:rPr>
                <w:sz w:val="22"/>
                <w:szCs w:val="22"/>
                <w:lang w:val="en-US"/>
              </w:rPr>
            </w:pPr>
          </w:p>
        </w:tc>
      </w:tr>
      <w:tr w:rsidR="00BE14B5" w:rsidRPr="006F27EC" w14:paraId="3901E30E" w14:textId="77777777" w:rsidTr="003601F1">
        <w:trPr>
          <w:trHeight w:val="192"/>
        </w:trPr>
        <w:tc>
          <w:tcPr>
            <w:cnfStyle w:val="001000000000" w:firstRow="0" w:lastRow="0" w:firstColumn="1" w:lastColumn="0" w:oddVBand="0" w:evenVBand="0" w:oddHBand="0" w:evenHBand="0" w:firstRowFirstColumn="0" w:firstRowLastColumn="0" w:lastRowFirstColumn="0" w:lastRowLastColumn="0"/>
            <w:tcW w:w="2518" w:type="dxa"/>
          </w:tcPr>
          <w:p w14:paraId="54B63593" w14:textId="325144B7" w:rsidR="00BE14B5" w:rsidRDefault="00BE14B5" w:rsidP="003601F1">
            <w:pPr>
              <w:spacing w:before="120" w:after="120"/>
              <w:rPr>
                <w:b/>
                <w:szCs w:val="22"/>
              </w:rPr>
            </w:pPr>
            <w:r>
              <w:rPr>
                <w:b/>
                <w:szCs w:val="22"/>
              </w:rPr>
              <w:t xml:space="preserve">Position / </w:t>
            </w:r>
            <w:proofErr w:type="spellStart"/>
            <w:r>
              <w:rPr>
                <w:b/>
                <w:szCs w:val="22"/>
              </w:rPr>
              <w:t>Title</w:t>
            </w:r>
            <w:proofErr w:type="spellEnd"/>
          </w:p>
        </w:tc>
        <w:tc>
          <w:tcPr>
            <w:tcW w:w="6237" w:type="dxa"/>
            <w:gridSpan w:val="2"/>
          </w:tcPr>
          <w:p w14:paraId="6D322D54" w14:textId="77777777" w:rsidR="00BE14B5" w:rsidRPr="006F27EC" w:rsidRDefault="00BE14B5" w:rsidP="003601F1">
            <w:pPr>
              <w:jc w:val="both"/>
              <w:cnfStyle w:val="000000000000" w:firstRow="0" w:lastRow="0" w:firstColumn="0" w:lastColumn="0" w:oddVBand="0" w:evenVBand="0" w:oddHBand="0" w:evenHBand="0" w:firstRowFirstColumn="0" w:firstRowLastColumn="0" w:lastRowFirstColumn="0" w:lastRowLastColumn="0"/>
              <w:rPr>
                <w:sz w:val="22"/>
                <w:szCs w:val="22"/>
              </w:rPr>
            </w:pPr>
          </w:p>
        </w:tc>
      </w:tr>
      <w:tr w:rsidR="0097187A" w:rsidRPr="006F27EC" w14:paraId="1C4790F7" w14:textId="77777777" w:rsidTr="003601F1">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2518" w:type="dxa"/>
          </w:tcPr>
          <w:p w14:paraId="1D4520C4" w14:textId="3BDA37BF" w:rsidR="0097187A" w:rsidRPr="005658A7" w:rsidRDefault="001A51B8" w:rsidP="003601F1">
            <w:pPr>
              <w:spacing w:before="120" w:after="120"/>
              <w:rPr>
                <w:b/>
                <w:szCs w:val="22"/>
              </w:rPr>
            </w:pPr>
            <w:proofErr w:type="spellStart"/>
            <w:r>
              <w:rPr>
                <w:b/>
                <w:szCs w:val="22"/>
              </w:rPr>
              <w:t>Address</w:t>
            </w:r>
            <w:proofErr w:type="spellEnd"/>
            <w:r>
              <w:rPr>
                <w:b/>
                <w:szCs w:val="22"/>
              </w:rPr>
              <w:t xml:space="preserve"> of </w:t>
            </w:r>
            <w:proofErr w:type="spellStart"/>
            <w:r>
              <w:rPr>
                <w:b/>
                <w:szCs w:val="22"/>
              </w:rPr>
              <w:t>the</w:t>
            </w:r>
            <w:proofErr w:type="spellEnd"/>
            <w:r>
              <w:rPr>
                <w:b/>
                <w:szCs w:val="22"/>
              </w:rPr>
              <w:t xml:space="preserve"> </w:t>
            </w:r>
            <w:proofErr w:type="spellStart"/>
            <w:r>
              <w:rPr>
                <w:b/>
                <w:szCs w:val="22"/>
              </w:rPr>
              <w:t>organization</w:t>
            </w:r>
            <w:proofErr w:type="spellEnd"/>
            <w:r>
              <w:rPr>
                <w:b/>
                <w:szCs w:val="22"/>
              </w:rPr>
              <w:t>:</w:t>
            </w:r>
            <w:r w:rsidR="0097187A" w:rsidRPr="005658A7">
              <w:rPr>
                <w:b/>
                <w:szCs w:val="22"/>
              </w:rPr>
              <w:t xml:space="preserve"> </w:t>
            </w:r>
          </w:p>
        </w:tc>
        <w:tc>
          <w:tcPr>
            <w:tcW w:w="6237" w:type="dxa"/>
            <w:gridSpan w:val="2"/>
          </w:tcPr>
          <w:p w14:paraId="0006B887" w14:textId="77777777" w:rsidR="0097187A" w:rsidRPr="006F27EC" w:rsidRDefault="0097187A" w:rsidP="003601F1">
            <w:pPr>
              <w:jc w:val="both"/>
              <w:cnfStyle w:val="000000100000" w:firstRow="0" w:lastRow="0" w:firstColumn="0" w:lastColumn="0" w:oddVBand="0" w:evenVBand="0" w:oddHBand="1" w:evenHBand="0" w:firstRowFirstColumn="0" w:firstRowLastColumn="0" w:lastRowFirstColumn="0" w:lastRowLastColumn="0"/>
              <w:rPr>
                <w:sz w:val="22"/>
                <w:szCs w:val="22"/>
              </w:rPr>
            </w:pPr>
          </w:p>
          <w:p w14:paraId="1CE1C4CC" w14:textId="77777777" w:rsidR="0097187A" w:rsidRPr="006F27EC" w:rsidRDefault="0097187A" w:rsidP="003601F1">
            <w:pPr>
              <w:jc w:val="both"/>
              <w:cnfStyle w:val="000000100000" w:firstRow="0" w:lastRow="0" w:firstColumn="0" w:lastColumn="0" w:oddVBand="0" w:evenVBand="0" w:oddHBand="1" w:evenHBand="0" w:firstRowFirstColumn="0" w:firstRowLastColumn="0" w:lastRowFirstColumn="0" w:lastRowLastColumn="0"/>
              <w:rPr>
                <w:sz w:val="22"/>
                <w:szCs w:val="22"/>
              </w:rPr>
            </w:pPr>
          </w:p>
        </w:tc>
      </w:tr>
      <w:tr w:rsidR="0097187A" w:rsidRPr="006F27EC" w14:paraId="72A177A6" w14:textId="77777777" w:rsidTr="003601F1">
        <w:trPr>
          <w:trHeight w:val="192"/>
        </w:trPr>
        <w:tc>
          <w:tcPr>
            <w:cnfStyle w:val="001000000000" w:firstRow="0" w:lastRow="0" w:firstColumn="1" w:lastColumn="0" w:oddVBand="0" w:evenVBand="0" w:oddHBand="0" w:evenHBand="0" w:firstRowFirstColumn="0" w:firstRowLastColumn="0" w:lastRowFirstColumn="0" w:lastRowLastColumn="0"/>
            <w:tcW w:w="2518" w:type="dxa"/>
          </w:tcPr>
          <w:p w14:paraId="00912675" w14:textId="2A31C5AA" w:rsidR="0097187A" w:rsidRPr="005658A7" w:rsidRDefault="001A51B8" w:rsidP="003601F1">
            <w:pPr>
              <w:spacing w:before="120" w:after="120"/>
              <w:rPr>
                <w:b/>
                <w:szCs w:val="22"/>
              </w:rPr>
            </w:pPr>
            <w:proofErr w:type="spellStart"/>
            <w:r>
              <w:rPr>
                <w:b/>
                <w:szCs w:val="22"/>
              </w:rPr>
              <w:t>Telephone</w:t>
            </w:r>
            <w:proofErr w:type="spellEnd"/>
            <w:r w:rsidR="0097187A">
              <w:rPr>
                <w:b/>
                <w:szCs w:val="22"/>
              </w:rPr>
              <w:t>:</w:t>
            </w:r>
            <w:r w:rsidR="0097187A" w:rsidRPr="005658A7">
              <w:rPr>
                <w:b/>
                <w:szCs w:val="22"/>
              </w:rPr>
              <w:t xml:space="preserve"> </w:t>
            </w:r>
          </w:p>
        </w:tc>
        <w:tc>
          <w:tcPr>
            <w:tcW w:w="6237" w:type="dxa"/>
            <w:gridSpan w:val="2"/>
          </w:tcPr>
          <w:p w14:paraId="5B7CF7FF" w14:textId="77777777" w:rsidR="0097187A" w:rsidRPr="006F27EC" w:rsidRDefault="0097187A" w:rsidP="003601F1">
            <w:pPr>
              <w:jc w:val="both"/>
              <w:cnfStyle w:val="000000000000" w:firstRow="0" w:lastRow="0" w:firstColumn="0" w:lastColumn="0" w:oddVBand="0" w:evenVBand="0" w:oddHBand="0" w:evenHBand="0" w:firstRowFirstColumn="0" w:firstRowLastColumn="0" w:lastRowFirstColumn="0" w:lastRowLastColumn="0"/>
              <w:rPr>
                <w:sz w:val="22"/>
                <w:szCs w:val="22"/>
              </w:rPr>
            </w:pPr>
          </w:p>
          <w:p w14:paraId="6442D2E5" w14:textId="77777777" w:rsidR="0097187A" w:rsidRPr="006F27EC" w:rsidRDefault="0097187A" w:rsidP="003601F1">
            <w:pPr>
              <w:jc w:val="both"/>
              <w:cnfStyle w:val="000000000000" w:firstRow="0" w:lastRow="0" w:firstColumn="0" w:lastColumn="0" w:oddVBand="0" w:evenVBand="0" w:oddHBand="0" w:evenHBand="0" w:firstRowFirstColumn="0" w:firstRowLastColumn="0" w:lastRowFirstColumn="0" w:lastRowLastColumn="0"/>
              <w:rPr>
                <w:sz w:val="22"/>
                <w:szCs w:val="22"/>
              </w:rPr>
            </w:pPr>
          </w:p>
        </w:tc>
      </w:tr>
      <w:tr w:rsidR="0097187A" w:rsidRPr="006F27EC" w14:paraId="677EEE08" w14:textId="77777777" w:rsidTr="003601F1">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2518" w:type="dxa"/>
          </w:tcPr>
          <w:p w14:paraId="3778210D" w14:textId="3C069B31" w:rsidR="0097187A" w:rsidRPr="005658A7" w:rsidRDefault="001A51B8" w:rsidP="003601F1">
            <w:pPr>
              <w:spacing w:before="120" w:after="120"/>
              <w:rPr>
                <w:b/>
                <w:szCs w:val="22"/>
              </w:rPr>
            </w:pPr>
            <w:r>
              <w:rPr>
                <w:b/>
                <w:szCs w:val="22"/>
              </w:rPr>
              <w:t>E-mail:</w:t>
            </w:r>
          </w:p>
        </w:tc>
        <w:tc>
          <w:tcPr>
            <w:tcW w:w="6237" w:type="dxa"/>
            <w:gridSpan w:val="2"/>
          </w:tcPr>
          <w:p w14:paraId="1698D268" w14:textId="77777777" w:rsidR="0097187A" w:rsidRPr="006F27EC" w:rsidRDefault="0097187A" w:rsidP="003601F1">
            <w:pPr>
              <w:jc w:val="both"/>
              <w:cnfStyle w:val="000000100000" w:firstRow="0" w:lastRow="0" w:firstColumn="0" w:lastColumn="0" w:oddVBand="0" w:evenVBand="0" w:oddHBand="1" w:evenHBand="0" w:firstRowFirstColumn="0" w:firstRowLastColumn="0" w:lastRowFirstColumn="0" w:lastRowLastColumn="0"/>
              <w:rPr>
                <w:sz w:val="22"/>
                <w:szCs w:val="22"/>
              </w:rPr>
            </w:pPr>
          </w:p>
          <w:p w14:paraId="7FCC9BB8" w14:textId="77777777" w:rsidR="0097187A" w:rsidRPr="006F27EC" w:rsidRDefault="0097187A" w:rsidP="003601F1">
            <w:pPr>
              <w:jc w:val="both"/>
              <w:cnfStyle w:val="000000100000" w:firstRow="0" w:lastRow="0" w:firstColumn="0" w:lastColumn="0" w:oddVBand="0" w:evenVBand="0" w:oddHBand="1" w:evenHBand="0" w:firstRowFirstColumn="0" w:firstRowLastColumn="0" w:lastRowFirstColumn="0" w:lastRowLastColumn="0"/>
              <w:rPr>
                <w:sz w:val="22"/>
                <w:szCs w:val="22"/>
              </w:rPr>
            </w:pPr>
          </w:p>
        </w:tc>
      </w:tr>
      <w:tr w:rsidR="0097187A" w:rsidRPr="006F27EC" w14:paraId="3B3099BD" w14:textId="77777777" w:rsidTr="003601F1">
        <w:trPr>
          <w:trHeight w:val="192"/>
        </w:trPr>
        <w:tc>
          <w:tcPr>
            <w:cnfStyle w:val="001000000000" w:firstRow="0" w:lastRow="0" w:firstColumn="1" w:lastColumn="0" w:oddVBand="0" w:evenVBand="0" w:oddHBand="0" w:evenHBand="0" w:firstRowFirstColumn="0" w:firstRowLastColumn="0" w:lastRowFirstColumn="0" w:lastRowLastColumn="0"/>
            <w:tcW w:w="2518" w:type="dxa"/>
          </w:tcPr>
          <w:p w14:paraId="0B7EA36B" w14:textId="025CB69C" w:rsidR="0097187A" w:rsidRPr="005658A7" w:rsidRDefault="001A51B8" w:rsidP="003601F1">
            <w:pPr>
              <w:spacing w:before="120" w:after="120"/>
              <w:rPr>
                <w:b/>
                <w:szCs w:val="22"/>
              </w:rPr>
            </w:pPr>
            <w:proofErr w:type="spellStart"/>
            <w:r>
              <w:rPr>
                <w:b/>
                <w:szCs w:val="22"/>
              </w:rPr>
              <w:t>Website</w:t>
            </w:r>
            <w:proofErr w:type="spellEnd"/>
            <w:r>
              <w:rPr>
                <w:b/>
                <w:szCs w:val="22"/>
              </w:rPr>
              <w:t>:</w:t>
            </w:r>
          </w:p>
        </w:tc>
        <w:tc>
          <w:tcPr>
            <w:tcW w:w="6237" w:type="dxa"/>
            <w:gridSpan w:val="2"/>
            <w:tcBorders>
              <w:bottom w:val="single" w:sz="4" w:space="0" w:color="auto"/>
            </w:tcBorders>
          </w:tcPr>
          <w:p w14:paraId="144FF2AD" w14:textId="77777777" w:rsidR="0097187A" w:rsidRPr="006F27EC" w:rsidRDefault="0097187A" w:rsidP="003601F1">
            <w:pPr>
              <w:jc w:val="both"/>
              <w:cnfStyle w:val="000000000000" w:firstRow="0" w:lastRow="0" w:firstColumn="0" w:lastColumn="0" w:oddVBand="0" w:evenVBand="0" w:oddHBand="0" w:evenHBand="0" w:firstRowFirstColumn="0" w:firstRowLastColumn="0" w:lastRowFirstColumn="0" w:lastRowLastColumn="0"/>
              <w:rPr>
                <w:sz w:val="22"/>
                <w:szCs w:val="22"/>
              </w:rPr>
            </w:pPr>
          </w:p>
          <w:p w14:paraId="5A1D902B" w14:textId="77777777" w:rsidR="0097187A" w:rsidRPr="006F27EC" w:rsidRDefault="0097187A" w:rsidP="003601F1">
            <w:pPr>
              <w:jc w:val="both"/>
              <w:cnfStyle w:val="000000000000" w:firstRow="0" w:lastRow="0" w:firstColumn="0" w:lastColumn="0" w:oddVBand="0" w:evenVBand="0" w:oddHBand="0" w:evenHBand="0" w:firstRowFirstColumn="0" w:firstRowLastColumn="0" w:lastRowFirstColumn="0" w:lastRowLastColumn="0"/>
              <w:rPr>
                <w:sz w:val="22"/>
                <w:szCs w:val="22"/>
              </w:rPr>
            </w:pPr>
          </w:p>
        </w:tc>
      </w:tr>
      <w:tr w:rsidR="0097187A" w:rsidRPr="00D156B0" w14:paraId="55FB403D" w14:textId="77777777" w:rsidTr="001A51B8">
        <w:trPr>
          <w:cnfStyle w:val="000000100000" w:firstRow="0" w:lastRow="0" w:firstColumn="0" w:lastColumn="0" w:oddVBand="0" w:evenVBand="0" w:oddHBand="1" w:evenHBand="0" w:firstRowFirstColumn="0" w:firstRowLastColumn="0" w:lastRowFirstColumn="0" w:lastRowLastColumn="0"/>
          <w:trHeight w:val="613"/>
        </w:trPr>
        <w:tc>
          <w:tcPr>
            <w:cnfStyle w:val="001000000000" w:firstRow="0" w:lastRow="0" w:firstColumn="1" w:lastColumn="0" w:oddVBand="0" w:evenVBand="0" w:oddHBand="0" w:evenHBand="0" w:firstRowFirstColumn="0" w:firstRowLastColumn="0" w:lastRowFirstColumn="0" w:lastRowLastColumn="0"/>
            <w:tcW w:w="2518" w:type="dxa"/>
            <w:tcBorders>
              <w:right w:val="single" w:sz="4" w:space="0" w:color="auto"/>
            </w:tcBorders>
          </w:tcPr>
          <w:p w14:paraId="5286B283" w14:textId="35CE2582" w:rsidR="0097187A" w:rsidRPr="005658A7" w:rsidRDefault="001A51B8" w:rsidP="003601F1">
            <w:pPr>
              <w:spacing w:before="120" w:after="120"/>
              <w:rPr>
                <w:b/>
                <w:szCs w:val="22"/>
              </w:rPr>
            </w:pPr>
            <w:proofErr w:type="spellStart"/>
            <w:r>
              <w:rPr>
                <w:b/>
                <w:szCs w:val="22"/>
              </w:rPr>
              <w:t>Objectives</w:t>
            </w:r>
            <w:proofErr w:type="spellEnd"/>
          </w:p>
        </w:tc>
        <w:tc>
          <w:tcPr>
            <w:tcW w:w="6237" w:type="dxa"/>
            <w:gridSpan w:val="2"/>
            <w:tcBorders>
              <w:top w:val="single" w:sz="4" w:space="0" w:color="auto"/>
              <w:left w:val="single" w:sz="4" w:space="0" w:color="auto"/>
              <w:bottom w:val="single" w:sz="4" w:space="0" w:color="auto"/>
              <w:right w:val="single" w:sz="4" w:space="0" w:color="auto"/>
            </w:tcBorders>
          </w:tcPr>
          <w:p w14:paraId="147B370A" w14:textId="40E34637" w:rsidR="0097187A" w:rsidRPr="001A51B8" w:rsidRDefault="001A51B8" w:rsidP="001A51B8">
            <w:pPr>
              <w:jc w:val="both"/>
              <w:cnfStyle w:val="000000100000" w:firstRow="0" w:lastRow="0" w:firstColumn="0" w:lastColumn="0" w:oddVBand="0" w:evenVBand="0" w:oddHBand="1" w:evenHBand="0" w:firstRowFirstColumn="0" w:firstRowLastColumn="0" w:lastRowFirstColumn="0" w:lastRowLastColumn="0"/>
              <w:rPr>
                <w:i/>
                <w:sz w:val="22"/>
                <w:szCs w:val="22"/>
                <w:lang w:val="en-US"/>
              </w:rPr>
            </w:pPr>
            <w:r w:rsidRPr="001A51B8">
              <w:rPr>
                <w:i/>
                <w:sz w:val="22"/>
                <w:szCs w:val="22"/>
                <w:lang w:val="en-US"/>
              </w:rPr>
              <w:t>Please indicate below the general and specific objectives of th</w:t>
            </w:r>
            <w:r>
              <w:rPr>
                <w:i/>
                <w:sz w:val="22"/>
                <w:szCs w:val="22"/>
                <w:lang w:val="en-US"/>
              </w:rPr>
              <w:t>e</w:t>
            </w:r>
            <w:r w:rsidRPr="001A51B8">
              <w:rPr>
                <w:i/>
                <w:sz w:val="22"/>
                <w:szCs w:val="22"/>
                <w:lang w:val="en-US"/>
              </w:rPr>
              <w:t xml:space="preserve"> Network </w:t>
            </w:r>
            <w:r>
              <w:rPr>
                <w:i/>
                <w:sz w:val="22"/>
                <w:szCs w:val="22"/>
                <w:lang w:val="en-US"/>
              </w:rPr>
              <w:t>that your organization will support:</w:t>
            </w:r>
          </w:p>
        </w:tc>
      </w:tr>
      <w:tr w:rsidR="0097187A" w:rsidRPr="00D156B0" w14:paraId="177DCEDB" w14:textId="77777777" w:rsidTr="003601F1">
        <w:trPr>
          <w:trHeight w:val="546"/>
        </w:trPr>
        <w:tc>
          <w:tcPr>
            <w:cnfStyle w:val="001000000000" w:firstRow="0" w:lastRow="0" w:firstColumn="1" w:lastColumn="0" w:oddVBand="0" w:evenVBand="0" w:oddHBand="0" w:evenHBand="0" w:firstRowFirstColumn="0" w:firstRowLastColumn="0" w:lastRowFirstColumn="0" w:lastRowLastColumn="0"/>
            <w:tcW w:w="2518" w:type="dxa"/>
            <w:vMerge w:val="restart"/>
            <w:tcBorders>
              <w:right w:val="single" w:sz="4" w:space="0" w:color="auto"/>
            </w:tcBorders>
            <w:vAlign w:val="center"/>
          </w:tcPr>
          <w:p w14:paraId="22DC5A8D" w14:textId="14B58DFF" w:rsidR="0097187A" w:rsidRDefault="001A51B8" w:rsidP="003601F1">
            <w:pPr>
              <w:spacing w:before="120" w:after="120"/>
              <w:jc w:val="right"/>
              <w:rPr>
                <w:b/>
                <w:szCs w:val="22"/>
              </w:rPr>
            </w:pPr>
            <w:r>
              <w:rPr>
                <w:b/>
                <w:szCs w:val="22"/>
              </w:rPr>
              <w:t xml:space="preserve">General </w:t>
            </w:r>
            <w:proofErr w:type="spellStart"/>
            <w:r>
              <w:rPr>
                <w:b/>
                <w:szCs w:val="22"/>
              </w:rPr>
              <w:t>objectives</w:t>
            </w:r>
            <w:proofErr w:type="spellEnd"/>
          </w:p>
        </w:tc>
        <w:tc>
          <w:tcPr>
            <w:tcW w:w="567" w:type="dxa"/>
            <w:tcBorders>
              <w:top w:val="single" w:sz="4" w:space="0" w:color="auto"/>
              <w:left w:val="single" w:sz="4" w:space="0" w:color="auto"/>
              <w:bottom w:val="single" w:sz="4" w:space="0" w:color="auto"/>
              <w:right w:val="single" w:sz="4" w:space="0" w:color="auto"/>
            </w:tcBorders>
          </w:tcPr>
          <w:p w14:paraId="7A8A8665" w14:textId="77777777" w:rsidR="0097187A" w:rsidRPr="006F27EC" w:rsidRDefault="0097187A" w:rsidP="003601F1">
            <w:pPr>
              <w:jc w:val="both"/>
              <w:cnfStyle w:val="000000000000" w:firstRow="0" w:lastRow="0" w:firstColumn="0" w:lastColumn="0" w:oddVBand="0" w:evenVBand="0" w:oddHBand="0" w:evenHBand="0" w:firstRowFirstColumn="0" w:firstRowLastColumn="0" w:lastRowFirstColumn="0" w:lastRowLastColumn="0"/>
              <w:rPr>
                <w:sz w:val="22"/>
                <w:szCs w:val="22"/>
              </w:rPr>
            </w:pPr>
          </w:p>
        </w:tc>
        <w:tc>
          <w:tcPr>
            <w:tcW w:w="5670" w:type="dxa"/>
            <w:tcBorders>
              <w:top w:val="single" w:sz="4" w:space="0" w:color="auto"/>
              <w:left w:val="single" w:sz="4" w:space="0" w:color="auto"/>
              <w:bottom w:val="single" w:sz="4" w:space="0" w:color="auto"/>
              <w:right w:val="single" w:sz="4" w:space="0" w:color="auto"/>
            </w:tcBorders>
            <w:vAlign w:val="center"/>
          </w:tcPr>
          <w:p w14:paraId="2F52D338" w14:textId="54C4432A" w:rsidR="0097187A" w:rsidRPr="001A51B8" w:rsidRDefault="001A51B8" w:rsidP="003601F1">
            <w:pPr>
              <w:cnfStyle w:val="000000000000" w:firstRow="0" w:lastRow="0" w:firstColumn="0" w:lastColumn="0" w:oddVBand="0" w:evenVBand="0" w:oddHBand="0" w:evenHBand="0" w:firstRowFirstColumn="0" w:firstRowLastColumn="0" w:lastRowFirstColumn="0" w:lastRowLastColumn="0"/>
              <w:rPr>
                <w:i/>
                <w:sz w:val="18"/>
                <w:szCs w:val="18"/>
                <w:lang w:val="en-US"/>
              </w:rPr>
            </w:pPr>
            <w:r w:rsidRPr="001A51B8">
              <w:rPr>
                <w:i/>
                <w:sz w:val="18"/>
                <w:szCs w:val="18"/>
                <w:lang w:val="en-US"/>
              </w:rPr>
              <w:t>Contribute to the implementation of the 2030 Agenda for Sustainable Development by facilitating the achievement of the chemicals and waste-related goals and targets in Latin America and the Caribbean (LAC);</w:t>
            </w:r>
          </w:p>
        </w:tc>
      </w:tr>
      <w:tr w:rsidR="0097187A" w:rsidRPr="00D156B0" w14:paraId="63779F1B" w14:textId="77777777" w:rsidTr="003601F1">
        <w:trPr>
          <w:cnfStyle w:val="000000100000" w:firstRow="0" w:lastRow="0" w:firstColumn="0" w:lastColumn="0" w:oddVBand="0" w:evenVBand="0" w:oddHBand="1" w:evenHBand="0" w:firstRowFirstColumn="0" w:firstRowLastColumn="0" w:lastRowFirstColumn="0" w:lastRowLastColumn="0"/>
          <w:trHeight w:val="546"/>
        </w:trPr>
        <w:tc>
          <w:tcPr>
            <w:cnfStyle w:val="001000000000" w:firstRow="0" w:lastRow="0" w:firstColumn="1" w:lastColumn="0" w:oddVBand="0" w:evenVBand="0" w:oddHBand="0" w:evenHBand="0" w:firstRowFirstColumn="0" w:firstRowLastColumn="0" w:lastRowFirstColumn="0" w:lastRowLastColumn="0"/>
            <w:tcW w:w="2518" w:type="dxa"/>
            <w:vMerge/>
            <w:tcBorders>
              <w:right w:val="single" w:sz="4" w:space="0" w:color="auto"/>
            </w:tcBorders>
          </w:tcPr>
          <w:p w14:paraId="50757449" w14:textId="77777777" w:rsidR="0097187A" w:rsidRPr="001A51B8" w:rsidRDefault="0097187A" w:rsidP="003601F1">
            <w:pPr>
              <w:spacing w:before="120" w:after="120"/>
              <w:rPr>
                <w:b/>
                <w:szCs w:val="22"/>
                <w:lang w:val="en-US"/>
              </w:rPr>
            </w:pPr>
          </w:p>
        </w:tc>
        <w:tc>
          <w:tcPr>
            <w:tcW w:w="56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4FAEE5C" w14:textId="77777777" w:rsidR="0097187A" w:rsidRPr="001A51B8" w:rsidRDefault="0097187A" w:rsidP="003601F1">
            <w:pPr>
              <w:jc w:val="both"/>
              <w:cnfStyle w:val="000000100000" w:firstRow="0" w:lastRow="0" w:firstColumn="0" w:lastColumn="0" w:oddVBand="0" w:evenVBand="0" w:oddHBand="1" w:evenHBand="0" w:firstRowFirstColumn="0" w:firstRowLastColumn="0" w:lastRowFirstColumn="0" w:lastRowLastColumn="0"/>
              <w:rPr>
                <w:sz w:val="22"/>
                <w:szCs w:val="22"/>
                <w:lang w:val="en-US"/>
              </w:rPr>
            </w:pPr>
          </w:p>
        </w:tc>
        <w:tc>
          <w:tcPr>
            <w:tcW w:w="567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3415E25" w14:textId="77777777" w:rsidR="001A51B8" w:rsidRPr="001A51B8" w:rsidRDefault="001A51B8" w:rsidP="001A51B8">
            <w:pPr>
              <w:cnfStyle w:val="000000100000" w:firstRow="0" w:lastRow="0" w:firstColumn="0" w:lastColumn="0" w:oddVBand="0" w:evenVBand="0" w:oddHBand="1" w:evenHBand="0" w:firstRowFirstColumn="0" w:firstRowLastColumn="0" w:lastRowFirstColumn="0" w:lastRowLastColumn="0"/>
              <w:rPr>
                <w:i/>
                <w:sz w:val="18"/>
                <w:szCs w:val="18"/>
                <w:lang w:val="en-US"/>
              </w:rPr>
            </w:pPr>
          </w:p>
          <w:p w14:paraId="69971117" w14:textId="627BED8F" w:rsidR="0097187A" w:rsidRPr="001A51B8" w:rsidRDefault="001A51B8" w:rsidP="001A51B8">
            <w:pPr>
              <w:cnfStyle w:val="000000100000" w:firstRow="0" w:lastRow="0" w:firstColumn="0" w:lastColumn="0" w:oddVBand="0" w:evenVBand="0" w:oddHBand="1" w:evenHBand="0" w:firstRowFirstColumn="0" w:firstRowLastColumn="0" w:lastRowFirstColumn="0" w:lastRowLastColumn="0"/>
              <w:rPr>
                <w:i/>
                <w:sz w:val="18"/>
                <w:szCs w:val="18"/>
                <w:lang w:val="en-US"/>
              </w:rPr>
            </w:pPr>
            <w:r w:rsidRPr="001A51B8">
              <w:rPr>
                <w:i/>
                <w:sz w:val="18"/>
                <w:szCs w:val="18"/>
                <w:lang w:val="en-US"/>
              </w:rPr>
              <w:t>Support the implementation of the chemicals and waste international agreements in the cou</w:t>
            </w:r>
            <w:r>
              <w:rPr>
                <w:i/>
                <w:sz w:val="18"/>
                <w:szCs w:val="18"/>
                <w:lang w:val="en-US"/>
              </w:rPr>
              <w:t>ntries of the region;</w:t>
            </w:r>
          </w:p>
        </w:tc>
      </w:tr>
      <w:tr w:rsidR="0097187A" w:rsidRPr="00D156B0" w14:paraId="6FCDEF19" w14:textId="77777777" w:rsidTr="003601F1">
        <w:trPr>
          <w:trHeight w:val="546"/>
        </w:trPr>
        <w:tc>
          <w:tcPr>
            <w:cnfStyle w:val="001000000000" w:firstRow="0" w:lastRow="0" w:firstColumn="1" w:lastColumn="0" w:oddVBand="0" w:evenVBand="0" w:oddHBand="0" w:evenHBand="0" w:firstRowFirstColumn="0" w:firstRowLastColumn="0" w:lastRowFirstColumn="0" w:lastRowLastColumn="0"/>
            <w:tcW w:w="2518" w:type="dxa"/>
            <w:vMerge/>
            <w:tcBorders>
              <w:right w:val="single" w:sz="4" w:space="0" w:color="auto"/>
            </w:tcBorders>
          </w:tcPr>
          <w:p w14:paraId="7F1FC365" w14:textId="77777777" w:rsidR="0097187A" w:rsidRPr="001A51B8" w:rsidRDefault="0097187A" w:rsidP="003601F1">
            <w:pPr>
              <w:spacing w:before="120" w:after="120"/>
              <w:rPr>
                <w:b/>
                <w:szCs w:val="22"/>
                <w:lang w:val="en-US"/>
              </w:rPr>
            </w:pPr>
          </w:p>
        </w:tc>
        <w:tc>
          <w:tcPr>
            <w:tcW w:w="567" w:type="dxa"/>
            <w:tcBorders>
              <w:top w:val="single" w:sz="4" w:space="0" w:color="auto"/>
              <w:left w:val="single" w:sz="4" w:space="0" w:color="auto"/>
              <w:bottom w:val="single" w:sz="4" w:space="0" w:color="auto"/>
              <w:right w:val="single" w:sz="4" w:space="0" w:color="auto"/>
            </w:tcBorders>
          </w:tcPr>
          <w:p w14:paraId="0097EBD0" w14:textId="77777777" w:rsidR="0097187A" w:rsidRPr="001A51B8" w:rsidRDefault="0097187A" w:rsidP="003601F1">
            <w:pPr>
              <w:jc w:val="both"/>
              <w:cnfStyle w:val="000000000000" w:firstRow="0" w:lastRow="0" w:firstColumn="0" w:lastColumn="0" w:oddVBand="0" w:evenVBand="0" w:oddHBand="0" w:evenHBand="0" w:firstRowFirstColumn="0" w:firstRowLastColumn="0" w:lastRowFirstColumn="0" w:lastRowLastColumn="0"/>
              <w:rPr>
                <w:sz w:val="22"/>
                <w:szCs w:val="22"/>
                <w:lang w:val="en-US"/>
              </w:rPr>
            </w:pPr>
          </w:p>
        </w:tc>
        <w:tc>
          <w:tcPr>
            <w:tcW w:w="5670" w:type="dxa"/>
            <w:tcBorders>
              <w:top w:val="single" w:sz="4" w:space="0" w:color="auto"/>
              <w:left w:val="single" w:sz="4" w:space="0" w:color="auto"/>
              <w:bottom w:val="single" w:sz="4" w:space="0" w:color="auto"/>
              <w:right w:val="single" w:sz="4" w:space="0" w:color="auto"/>
            </w:tcBorders>
            <w:vAlign w:val="center"/>
          </w:tcPr>
          <w:p w14:paraId="5F3E3040" w14:textId="4AD3B162" w:rsidR="0097187A" w:rsidRPr="001A51B8" w:rsidRDefault="001A51B8" w:rsidP="001A51B8">
            <w:pPr>
              <w:cnfStyle w:val="000000000000" w:firstRow="0" w:lastRow="0" w:firstColumn="0" w:lastColumn="0" w:oddVBand="0" w:evenVBand="0" w:oddHBand="0" w:evenHBand="0" w:firstRowFirstColumn="0" w:firstRowLastColumn="0" w:lastRowFirstColumn="0" w:lastRowLastColumn="0"/>
              <w:rPr>
                <w:i/>
                <w:sz w:val="18"/>
                <w:szCs w:val="18"/>
                <w:lang w:val="en-US"/>
              </w:rPr>
            </w:pPr>
            <w:r w:rsidRPr="001A51B8">
              <w:rPr>
                <w:i/>
                <w:sz w:val="18"/>
                <w:szCs w:val="18"/>
                <w:lang w:val="en-US"/>
              </w:rPr>
              <w:t>Strengthen regional cooperation and facilitate exchange of information and best practices on the sound management of chemicals and waste</w:t>
            </w:r>
            <w:r>
              <w:rPr>
                <w:i/>
                <w:sz w:val="18"/>
                <w:szCs w:val="18"/>
                <w:lang w:val="en-US"/>
              </w:rPr>
              <w:t>;</w:t>
            </w:r>
            <w:r w:rsidRPr="001A51B8">
              <w:rPr>
                <w:i/>
                <w:sz w:val="18"/>
                <w:szCs w:val="18"/>
                <w:lang w:val="en-US"/>
              </w:rPr>
              <w:t xml:space="preserve"> </w:t>
            </w:r>
          </w:p>
        </w:tc>
      </w:tr>
      <w:tr w:rsidR="0097187A" w:rsidRPr="00D156B0" w14:paraId="63729480" w14:textId="77777777" w:rsidTr="003601F1">
        <w:trPr>
          <w:cnfStyle w:val="000000100000" w:firstRow="0" w:lastRow="0" w:firstColumn="0" w:lastColumn="0" w:oddVBand="0" w:evenVBand="0" w:oddHBand="1" w:evenHBand="0" w:firstRowFirstColumn="0" w:firstRowLastColumn="0" w:lastRowFirstColumn="0" w:lastRowLastColumn="0"/>
          <w:trHeight w:val="546"/>
        </w:trPr>
        <w:tc>
          <w:tcPr>
            <w:cnfStyle w:val="001000000000" w:firstRow="0" w:lastRow="0" w:firstColumn="1" w:lastColumn="0" w:oddVBand="0" w:evenVBand="0" w:oddHBand="0" w:evenHBand="0" w:firstRowFirstColumn="0" w:firstRowLastColumn="0" w:lastRowFirstColumn="0" w:lastRowLastColumn="0"/>
            <w:tcW w:w="2518" w:type="dxa"/>
            <w:vMerge/>
            <w:tcBorders>
              <w:right w:val="single" w:sz="4" w:space="0" w:color="auto"/>
            </w:tcBorders>
          </w:tcPr>
          <w:p w14:paraId="4A5A944F" w14:textId="77777777" w:rsidR="0097187A" w:rsidRPr="001A51B8" w:rsidRDefault="0097187A" w:rsidP="003601F1">
            <w:pPr>
              <w:spacing w:before="120" w:after="120"/>
              <w:rPr>
                <w:b/>
                <w:szCs w:val="22"/>
                <w:lang w:val="en-US"/>
              </w:rPr>
            </w:pPr>
          </w:p>
        </w:tc>
        <w:tc>
          <w:tcPr>
            <w:tcW w:w="56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FF868B4" w14:textId="77777777" w:rsidR="0097187A" w:rsidRPr="001A51B8" w:rsidRDefault="0097187A" w:rsidP="003601F1">
            <w:pPr>
              <w:jc w:val="both"/>
              <w:cnfStyle w:val="000000100000" w:firstRow="0" w:lastRow="0" w:firstColumn="0" w:lastColumn="0" w:oddVBand="0" w:evenVBand="0" w:oddHBand="1" w:evenHBand="0" w:firstRowFirstColumn="0" w:firstRowLastColumn="0" w:lastRowFirstColumn="0" w:lastRowLastColumn="0"/>
              <w:rPr>
                <w:sz w:val="22"/>
                <w:szCs w:val="22"/>
                <w:lang w:val="en-US"/>
              </w:rPr>
            </w:pPr>
          </w:p>
        </w:tc>
        <w:tc>
          <w:tcPr>
            <w:tcW w:w="567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7D5783D" w14:textId="3648DA1D" w:rsidR="001A51B8" w:rsidRPr="001A51B8" w:rsidRDefault="001A51B8" w:rsidP="001A51B8">
            <w:pPr>
              <w:cnfStyle w:val="000000100000" w:firstRow="0" w:lastRow="0" w:firstColumn="0" w:lastColumn="0" w:oddVBand="0" w:evenVBand="0" w:oddHBand="1" w:evenHBand="0" w:firstRowFirstColumn="0" w:firstRowLastColumn="0" w:lastRowFirstColumn="0" w:lastRowLastColumn="0"/>
              <w:rPr>
                <w:i/>
                <w:sz w:val="18"/>
                <w:szCs w:val="18"/>
                <w:lang w:val="en-US"/>
              </w:rPr>
            </w:pPr>
            <w:r w:rsidRPr="001A51B8">
              <w:rPr>
                <w:i/>
                <w:sz w:val="18"/>
                <w:szCs w:val="18"/>
                <w:lang w:val="en-US"/>
              </w:rPr>
              <w:t>To promote technology transfer mechanisms and capacity building for the reduction on the use of chemicals</w:t>
            </w:r>
            <w:r>
              <w:rPr>
                <w:i/>
                <w:sz w:val="18"/>
                <w:szCs w:val="18"/>
                <w:lang w:val="en-US"/>
              </w:rPr>
              <w:t>;</w:t>
            </w:r>
            <w:r w:rsidRPr="001A51B8">
              <w:rPr>
                <w:i/>
                <w:sz w:val="18"/>
                <w:szCs w:val="18"/>
                <w:lang w:val="en-US"/>
              </w:rPr>
              <w:t xml:space="preserve"> </w:t>
            </w:r>
          </w:p>
        </w:tc>
      </w:tr>
      <w:tr w:rsidR="0097187A" w:rsidRPr="00D156B0" w14:paraId="26A9F152" w14:textId="77777777" w:rsidTr="003601F1">
        <w:trPr>
          <w:trHeight w:val="546"/>
        </w:trPr>
        <w:tc>
          <w:tcPr>
            <w:cnfStyle w:val="001000000000" w:firstRow="0" w:lastRow="0" w:firstColumn="1" w:lastColumn="0" w:oddVBand="0" w:evenVBand="0" w:oddHBand="0" w:evenHBand="0" w:firstRowFirstColumn="0" w:firstRowLastColumn="0" w:lastRowFirstColumn="0" w:lastRowLastColumn="0"/>
            <w:tcW w:w="2518" w:type="dxa"/>
            <w:vMerge/>
            <w:tcBorders>
              <w:right w:val="single" w:sz="4" w:space="0" w:color="auto"/>
            </w:tcBorders>
          </w:tcPr>
          <w:p w14:paraId="3DB7D242" w14:textId="77777777" w:rsidR="0097187A" w:rsidRPr="001A51B8" w:rsidRDefault="0097187A" w:rsidP="003601F1">
            <w:pPr>
              <w:spacing w:before="120" w:after="120"/>
              <w:rPr>
                <w:b/>
                <w:szCs w:val="22"/>
                <w:lang w:val="en-US"/>
              </w:rPr>
            </w:pPr>
          </w:p>
        </w:tc>
        <w:tc>
          <w:tcPr>
            <w:tcW w:w="567" w:type="dxa"/>
            <w:tcBorders>
              <w:top w:val="single" w:sz="4" w:space="0" w:color="auto"/>
              <w:left w:val="single" w:sz="4" w:space="0" w:color="auto"/>
              <w:bottom w:val="single" w:sz="4" w:space="0" w:color="auto"/>
              <w:right w:val="single" w:sz="4" w:space="0" w:color="auto"/>
            </w:tcBorders>
          </w:tcPr>
          <w:p w14:paraId="500A0D0F" w14:textId="77777777" w:rsidR="0097187A" w:rsidRPr="001A51B8" w:rsidRDefault="0097187A" w:rsidP="003601F1">
            <w:pPr>
              <w:jc w:val="both"/>
              <w:cnfStyle w:val="000000000000" w:firstRow="0" w:lastRow="0" w:firstColumn="0" w:lastColumn="0" w:oddVBand="0" w:evenVBand="0" w:oddHBand="0" w:evenHBand="0" w:firstRowFirstColumn="0" w:firstRowLastColumn="0" w:lastRowFirstColumn="0" w:lastRowLastColumn="0"/>
              <w:rPr>
                <w:sz w:val="22"/>
                <w:szCs w:val="22"/>
                <w:lang w:val="en-US"/>
              </w:rPr>
            </w:pPr>
          </w:p>
        </w:tc>
        <w:tc>
          <w:tcPr>
            <w:tcW w:w="5670" w:type="dxa"/>
            <w:tcBorders>
              <w:top w:val="single" w:sz="4" w:space="0" w:color="auto"/>
              <w:left w:val="single" w:sz="4" w:space="0" w:color="auto"/>
              <w:bottom w:val="single" w:sz="4" w:space="0" w:color="auto"/>
              <w:right w:val="single" w:sz="4" w:space="0" w:color="auto"/>
            </w:tcBorders>
            <w:vAlign w:val="center"/>
          </w:tcPr>
          <w:p w14:paraId="2CA3E58C" w14:textId="23E45863" w:rsidR="001A51B8" w:rsidRPr="001A51B8" w:rsidRDefault="001A51B8" w:rsidP="001A51B8">
            <w:pPr>
              <w:cnfStyle w:val="000000000000" w:firstRow="0" w:lastRow="0" w:firstColumn="0" w:lastColumn="0" w:oddVBand="0" w:evenVBand="0" w:oddHBand="0" w:evenHBand="0" w:firstRowFirstColumn="0" w:firstRowLastColumn="0" w:lastRowFirstColumn="0" w:lastRowLastColumn="0"/>
              <w:rPr>
                <w:i/>
                <w:sz w:val="18"/>
                <w:szCs w:val="18"/>
                <w:lang w:val="en-US"/>
              </w:rPr>
            </w:pPr>
            <w:r w:rsidRPr="001A51B8">
              <w:rPr>
                <w:i/>
                <w:sz w:val="18"/>
                <w:szCs w:val="18"/>
                <w:lang w:val="en-US"/>
              </w:rPr>
              <w:t xml:space="preserve">Provide recommendations at policy and </w:t>
            </w:r>
            <w:proofErr w:type="spellStart"/>
            <w:r w:rsidRPr="001A51B8">
              <w:rPr>
                <w:i/>
                <w:sz w:val="18"/>
                <w:szCs w:val="18"/>
                <w:lang w:val="en-US"/>
              </w:rPr>
              <w:t>programme</w:t>
            </w:r>
            <w:proofErr w:type="spellEnd"/>
            <w:r w:rsidRPr="001A51B8">
              <w:rPr>
                <w:i/>
                <w:sz w:val="18"/>
                <w:szCs w:val="18"/>
                <w:lang w:val="en-US"/>
              </w:rPr>
              <w:t xml:space="preserve"> level for consideration of the Forum of Ministers of Environment of Latin America and the Caribbean</w:t>
            </w:r>
            <w:r>
              <w:rPr>
                <w:i/>
                <w:sz w:val="18"/>
                <w:szCs w:val="18"/>
                <w:lang w:val="en-US"/>
              </w:rPr>
              <w:t>.</w:t>
            </w:r>
            <w:r w:rsidRPr="001A51B8">
              <w:rPr>
                <w:i/>
                <w:sz w:val="18"/>
                <w:szCs w:val="18"/>
                <w:lang w:val="en-US"/>
              </w:rPr>
              <w:t xml:space="preserve"> </w:t>
            </w:r>
          </w:p>
        </w:tc>
      </w:tr>
      <w:tr w:rsidR="0097187A" w:rsidRPr="00D156B0" w14:paraId="66692677" w14:textId="77777777" w:rsidTr="003601F1">
        <w:trPr>
          <w:cnfStyle w:val="000000100000" w:firstRow="0" w:lastRow="0" w:firstColumn="0" w:lastColumn="0" w:oddVBand="0" w:evenVBand="0" w:oddHBand="1" w:evenHBand="0" w:firstRowFirstColumn="0" w:firstRowLastColumn="0" w:lastRowFirstColumn="0" w:lastRowLastColumn="0"/>
          <w:trHeight w:val="546"/>
        </w:trPr>
        <w:tc>
          <w:tcPr>
            <w:cnfStyle w:val="001000000000" w:firstRow="0" w:lastRow="0" w:firstColumn="1" w:lastColumn="0" w:oddVBand="0" w:evenVBand="0" w:oddHBand="0" w:evenHBand="0" w:firstRowFirstColumn="0" w:firstRowLastColumn="0" w:lastRowFirstColumn="0" w:lastRowLastColumn="0"/>
            <w:tcW w:w="2518" w:type="dxa"/>
            <w:vMerge w:val="restart"/>
            <w:tcBorders>
              <w:right w:val="single" w:sz="4" w:space="0" w:color="auto"/>
            </w:tcBorders>
            <w:vAlign w:val="center"/>
          </w:tcPr>
          <w:p w14:paraId="609B98E0" w14:textId="47FAE4C3" w:rsidR="0097187A" w:rsidRDefault="001A51B8" w:rsidP="003601F1">
            <w:pPr>
              <w:spacing w:before="120" w:after="120"/>
              <w:jc w:val="right"/>
              <w:rPr>
                <w:b/>
                <w:szCs w:val="22"/>
              </w:rPr>
            </w:pPr>
            <w:proofErr w:type="spellStart"/>
            <w:r>
              <w:rPr>
                <w:b/>
                <w:szCs w:val="22"/>
              </w:rPr>
              <w:t>Specific</w:t>
            </w:r>
            <w:proofErr w:type="spellEnd"/>
            <w:r>
              <w:rPr>
                <w:b/>
                <w:szCs w:val="22"/>
              </w:rPr>
              <w:t xml:space="preserve"> </w:t>
            </w:r>
            <w:proofErr w:type="spellStart"/>
            <w:r>
              <w:rPr>
                <w:b/>
                <w:szCs w:val="22"/>
              </w:rPr>
              <w:t>objectives</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4C44AB28" w14:textId="77777777" w:rsidR="0097187A" w:rsidRPr="006F27EC" w:rsidRDefault="0097187A" w:rsidP="003601F1">
            <w:pPr>
              <w:jc w:val="both"/>
              <w:cnfStyle w:val="000000100000" w:firstRow="0" w:lastRow="0" w:firstColumn="0" w:lastColumn="0" w:oddVBand="0" w:evenVBand="0" w:oddHBand="1" w:evenHBand="0" w:firstRowFirstColumn="0" w:firstRowLastColumn="0" w:lastRowFirstColumn="0" w:lastRowLastColumn="0"/>
              <w:rPr>
                <w:sz w:val="22"/>
                <w:szCs w:val="22"/>
              </w:rPr>
            </w:pPr>
          </w:p>
        </w:tc>
        <w:tc>
          <w:tcPr>
            <w:tcW w:w="567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166F8F3" w14:textId="59CA8D2D" w:rsidR="0097187A" w:rsidRPr="00A71C1B" w:rsidRDefault="00A71C1B" w:rsidP="003601F1">
            <w:pPr>
              <w:cnfStyle w:val="000000100000" w:firstRow="0" w:lastRow="0" w:firstColumn="0" w:lastColumn="0" w:oddVBand="0" w:evenVBand="0" w:oddHBand="1" w:evenHBand="0" w:firstRowFirstColumn="0" w:firstRowLastColumn="0" w:lastRowFirstColumn="0" w:lastRowLastColumn="0"/>
              <w:rPr>
                <w:i/>
                <w:sz w:val="18"/>
                <w:szCs w:val="18"/>
                <w:lang w:val="en-US"/>
              </w:rPr>
            </w:pPr>
            <w:r w:rsidRPr="00A71C1B">
              <w:rPr>
                <w:i/>
                <w:sz w:val="18"/>
                <w:szCs w:val="18"/>
                <w:lang w:val="en-US"/>
              </w:rPr>
              <w:t xml:space="preserve">Support the development and implementation of a regional action plan on chemicals and waste in the region of Latin America and the </w:t>
            </w:r>
            <w:r w:rsidRPr="00A71C1B">
              <w:rPr>
                <w:i/>
                <w:sz w:val="18"/>
                <w:szCs w:val="18"/>
                <w:lang w:val="en-US"/>
              </w:rPr>
              <w:lastRenderedPageBreak/>
              <w:t>Caribbean, in coordination with other relevant initiatives and stakeholders</w:t>
            </w:r>
            <w:r w:rsidR="0097187A" w:rsidRPr="00A71C1B">
              <w:rPr>
                <w:i/>
                <w:sz w:val="18"/>
                <w:szCs w:val="18"/>
                <w:lang w:val="en-US"/>
              </w:rPr>
              <w:t>;</w:t>
            </w:r>
          </w:p>
        </w:tc>
      </w:tr>
      <w:tr w:rsidR="0097187A" w:rsidRPr="00D156B0" w14:paraId="61638255" w14:textId="77777777" w:rsidTr="003601F1">
        <w:trPr>
          <w:trHeight w:val="546"/>
        </w:trPr>
        <w:tc>
          <w:tcPr>
            <w:cnfStyle w:val="001000000000" w:firstRow="0" w:lastRow="0" w:firstColumn="1" w:lastColumn="0" w:oddVBand="0" w:evenVBand="0" w:oddHBand="0" w:evenHBand="0" w:firstRowFirstColumn="0" w:firstRowLastColumn="0" w:lastRowFirstColumn="0" w:lastRowLastColumn="0"/>
            <w:tcW w:w="2518" w:type="dxa"/>
            <w:vMerge/>
            <w:tcBorders>
              <w:right w:val="single" w:sz="4" w:space="0" w:color="auto"/>
            </w:tcBorders>
          </w:tcPr>
          <w:p w14:paraId="6AF5992B" w14:textId="77777777" w:rsidR="0097187A" w:rsidRPr="00A71C1B" w:rsidRDefault="0097187A" w:rsidP="003601F1">
            <w:pPr>
              <w:spacing w:before="120" w:after="120"/>
              <w:rPr>
                <w:b/>
                <w:szCs w:val="22"/>
                <w:lang w:val="en-US"/>
              </w:rPr>
            </w:pPr>
          </w:p>
        </w:tc>
        <w:tc>
          <w:tcPr>
            <w:tcW w:w="567"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B01E82D" w14:textId="77777777" w:rsidR="0097187A" w:rsidRPr="00A71C1B" w:rsidRDefault="0097187A" w:rsidP="003601F1">
            <w:pPr>
              <w:jc w:val="both"/>
              <w:cnfStyle w:val="000000000000" w:firstRow="0" w:lastRow="0" w:firstColumn="0" w:lastColumn="0" w:oddVBand="0" w:evenVBand="0" w:oddHBand="0" w:evenHBand="0" w:firstRowFirstColumn="0" w:firstRowLastColumn="0" w:lastRowFirstColumn="0" w:lastRowLastColumn="0"/>
              <w:rPr>
                <w:sz w:val="22"/>
                <w:szCs w:val="22"/>
                <w:lang w:val="en-US"/>
              </w:rPr>
            </w:pPr>
          </w:p>
        </w:tc>
        <w:tc>
          <w:tcPr>
            <w:tcW w:w="567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334F338" w14:textId="5288C551" w:rsidR="0097187A" w:rsidRPr="00A71C1B" w:rsidRDefault="00A71C1B" w:rsidP="00A71C1B">
            <w:pPr>
              <w:cnfStyle w:val="000000000000" w:firstRow="0" w:lastRow="0" w:firstColumn="0" w:lastColumn="0" w:oddVBand="0" w:evenVBand="0" w:oddHBand="0" w:evenHBand="0" w:firstRowFirstColumn="0" w:firstRowLastColumn="0" w:lastRowFirstColumn="0" w:lastRowLastColumn="0"/>
              <w:rPr>
                <w:i/>
                <w:sz w:val="18"/>
                <w:szCs w:val="18"/>
                <w:lang w:val="en-US"/>
              </w:rPr>
            </w:pPr>
            <w:r w:rsidRPr="00A71C1B">
              <w:rPr>
                <w:i/>
                <w:sz w:val="18"/>
                <w:szCs w:val="18"/>
                <w:lang w:val="en-US"/>
              </w:rPr>
              <w:t xml:space="preserve">Identify and disseminate among the countries in the region financing opportunities and support resource mobilization to undertake activities related with the area of chemicals and waste; </w:t>
            </w:r>
          </w:p>
        </w:tc>
      </w:tr>
      <w:tr w:rsidR="0097187A" w:rsidRPr="00D156B0" w14:paraId="56A9FB0C" w14:textId="77777777" w:rsidTr="003601F1">
        <w:trPr>
          <w:cnfStyle w:val="000000100000" w:firstRow="0" w:lastRow="0" w:firstColumn="0" w:lastColumn="0" w:oddVBand="0" w:evenVBand="0" w:oddHBand="1" w:evenHBand="0" w:firstRowFirstColumn="0" w:firstRowLastColumn="0" w:lastRowFirstColumn="0" w:lastRowLastColumn="0"/>
          <w:trHeight w:val="546"/>
        </w:trPr>
        <w:tc>
          <w:tcPr>
            <w:cnfStyle w:val="001000000000" w:firstRow="0" w:lastRow="0" w:firstColumn="1" w:lastColumn="0" w:oddVBand="0" w:evenVBand="0" w:oddHBand="0" w:evenHBand="0" w:firstRowFirstColumn="0" w:firstRowLastColumn="0" w:lastRowFirstColumn="0" w:lastRowLastColumn="0"/>
            <w:tcW w:w="2518" w:type="dxa"/>
            <w:vMerge/>
            <w:tcBorders>
              <w:right w:val="single" w:sz="4" w:space="0" w:color="auto"/>
            </w:tcBorders>
          </w:tcPr>
          <w:p w14:paraId="418BF2A9" w14:textId="77777777" w:rsidR="0097187A" w:rsidRPr="00A71C1B" w:rsidRDefault="0097187A" w:rsidP="003601F1">
            <w:pPr>
              <w:spacing w:before="120" w:after="120"/>
              <w:rPr>
                <w:b/>
                <w:szCs w:val="22"/>
                <w:lang w:val="en-US"/>
              </w:rPr>
            </w:pPr>
          </w:p>
        </w:tc>
        <w:tc>
          <w:tcPr>
            <w:tcW w:w="567"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30E919EF" w14:textId="77777777" w:rsidR="0097187A" w:rsidRPr="00A71C1B" w:rsidRDefault="0097187A" w:rsidP="003601F1">
            <w:pPr>
              <w:jc w:val="both"/>
              <w:cnfStyle w:val="000000100000" w:firstRow="0" w:lastRow="0" w:firstColumn="0" w:lastColumn="0" w:oddVBand="0" w:evenVBand="0" w:oddHBand="1" w:evenHBand="0" w:firstRowFirstColumn="0" w:firstRowLastColumn="0" w:lastRowFirstColumn="0" w:lastRowLastColumn="0"/>
              <w:rPr>
                <w:sz w:val="22"/>
                <w:szCs w:val="22"/>
                <w:lang w:val="en-US"/>
              </w:rPr>
            </w:pPr>
          </w:p>
        </w:tc>
        <w:tc>
          <w:tcPr>
            <w:tcW w:w="567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994A5CF" w14:textId="3CAA423F" w:rsidR="0097187A" w:rsidRPr="00A71C1B" w:rsidRDefault="00A71C1B" w:rsidP="00A71C1B">
            <w:pPr>
              <w:pStyle w:val="Default"/>
              <w:autoSpaceDE/>
              <w:autoSpaceDN/>
              <w:adjustRightInd/>
              <w:cnfStyle w:val="000000100000" w:firstRow="0" w:lastRow="0" w:firstColumn="0" w:lastColumn="0" w:oddVBand="0" w:evenVBand="0" w:oddHBand="1" w:evenHBand="0" w:firstRowFirstColumn="0" w:firstRowLastColumn="0" w:lastRowFirstColumn="0" w:lastRowLastColumn="0"/>
              <w:rPr>
                <w:i/>
                <w:sz w:val="18"/>
                <w:szCs w:val="18"/>
                <w:lang w:val="en-US"/>
              </w:rPr>
            </w:pPr>
            <w:r w:rsidRPr="00A71C1B">
              <w:rPr>
                <w:rFonts w:asciiTheme="minorHAnsi" w:hAnsiTheme="minorHAnsi" w:cstheme="minorBidi"/>
                <w:i/>
                <w:color w:val="000000" w:themeColor="text1"/>
                <w:sz w:val="18"/>
                <w:szCs w:val="18"/>
                <w:lang w:val="en-US"/>
              </w:rPr>
              <w:t xml:space="preserve">Facilitate the strengthening of capacities and exchange of information, experiences, policies, projects and good practices on the sound management of chemicals and waste among the countries of the region and with other regions, including through south-south cooperation actions and engaging different stakeholders, and with the support of the network of regional centers of the Basel and Stockholm Conventions; </w:t>
            </w:r>
          </w:p>
        </w:tc>
      </w:tr>
      <w:tr w:rsidR="0097187A" w:rsidRPr="00D156B0" w14:paraId="09DA62F2" w14:textId="77777777" w:rsidTr="003601F1">
        <w:trPr>
          <w:trHeight w:val="546"/>
        </w:trPr>
        <w:tc>
          <w:tcPr>
            <w:cnfStyle w:val="001000000000" w:firstRow="0" w:lastRow="0" w:firstColumn="1" w:lastColumn="0" w:oddVBand="0" w:evenVBand="0" w:oddHBand="0" w:evenHBand="0" w:firstRowFirstColumn="0" w:firstRowLastColumn="0" w:lastRowFirstColumn="0" w:lastRowLastColumn="0"/>
            <w:tcW w:w="2518" w:type="dxa"/>
            <w:vMerge/>
            <w:tcBorders>
              <w:right w:val="single" w:sz="4" w:space="0" w:color="auto"/>
            </w:tcBorders>
          </w:tcPr>
          <w:p w14:paraId="5210D725" w14:textId="77777777" w:rsidR="0097187A" w:rsidRPr="00A71C1B" w:rsidRDefault="0097187A" w:rsidP="003601F1">
            <w:pPr>
              <w:spacing w:before="120" w:after="120"/>
              <w:rPr>
                <w:b/>
                <w:szCs w:val="22"/>
                <w:lang w:val="en-US"/>
              </w:rPr>
            </w:pPr>
          </w:p>
        </w:tc>
        <w:tc>
          <w:tcPr>
            <w:tcW w:w="567"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B1A93D6" w14:textId="77777777" w:rsidR="0097187A" w:rsidRPr="00A71C1B" w:rsidRDefault="0097187A" w:rsidP="003601F1">
            <w:pPr>
              <w:jc w:val="both"/>
              <w:cnfStyle w:val="000000000000" w:firstRow="0" w:lastRow="0" w:firstColumn="0" w:lastColumn="0" w:oddVBand="0" w:evenVBand="0" w:oddHBand="0" w:evenHBand="0" w:firstRowFirstColumn="0" w:firstRowLastColumn="0" w:lastRowFirstColumn="0" w:lastRowLastColumn="0"/>
              <w:rPr>
                <w:sz w:val="22"/>
                <w:szCs w:val="22"/>
                <w:lang w:val="en-US"/>
              </w:rPr>
            </w:pPr>
          </w:p>
        </w:tc>
        <w:tc>
          <w:tcPr>
            <w:tcW w:w="567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5A65A12" w14:textId="538E6647" w:rsidR="0097187A" w:rsidRPr="00A71C1B" w:rsidRDefault="00A71C1B" w:rsidP="00A71C1B">
            <w:pPr>
              <w:cnfStyle w:val="000000000000" w:firstRow="0" w:lastRow="0" w:firstColumn="0" w:lastColumn="0" w:oddVBand="0" w:evenVBand="0" w:oddHBand="0" w:evenHBand="0" w:firstRowFirstColumn="0" w:firstRowLastColumn="0" w:lastRowFirstColumn="0" w:lastRowLastColumn="0"/>
              <w:rPr>
                <w:i/>
                <w:sz w:val="18"/>
                <w:szCs w:val="18"/>
                <w:lang w:val="en-US"/>
              </w:rPr>
            </w:pPr>
            <w:r w:rsidRPr="00A71C1B">
              <w:rPr>
                <w:i/>
                <w:sz w:val="18"/>
                <w:szCs w:val="18"/>
                <w:lang w:val="en-US"/>
              </w:rPr>
              <w:t>Promote the knowledge generation and research activities within this area</w:t>
            </w:r>
            <w:r w:rsidR="0097187A" w:rsidRPr="00A71C1B">
              <w:rPr>
                <w:i/>
                <w:sz w:val="18"/>
                <w:szCs w:val="18"/>
                <w:lang w:val="en-US"/>
              </w:rPr>
              <w:t>;</w:t>
            </w:r>
          </w:p>
        </w:tc>
      </w:tr>
      <w:tr w:rsidR="0097187A" w:rsidRPr="00D156B0" w14:paraId="35211F2A" w14:textId="77777777" w:rsidTr="003601F1">
        <w:trPr>
          <w:cnfStyle w:val="000000100000" w:firstRow="0" w:lastRow="0" w:firstColumn="0" w:lastColumn="0" w:oddVBand="0" w:evenVBand="0" w:oddHBand="1" w:evenHBand="0" w:firstRowFirstColumn="0" w:firstRowLastColumn="0" w:lastRowFirstColumn="0" w:lastRowLastColumn="0"/>
          <w:trHeight w:val="546"/>
        </w:trPr>
        <w:tc>
          <w:tcPr>
            <w:cnfStyle w:val="001000000000" w:firstRow="0" w:lastRow="0" w:firstColumn="1" w:lastColumn="0" w:oddVBand="0" w:evenVBand="0" w:oddHBand="0" w:evenHBand="0" w:firstRowFirstColumn="0" w:firstRowLastColumn="0" w:lastRowFirstColumn="0" w:lastRowLastColumn="0"/>
            <w:tcW w:w="2518" w:type="dxa"/>
            <w:vMerge/>
            <w:tcBorders>
              <w:right w:val="single" w:sz="4" w:space="0" w:color="auto"/>
            </w:tcBorders>
          </w:tcPr>
          <w:p w14:paraId="1A12A1E0" w14:textId="77777777" w:rsidR="0097187A" w:rsidRPr="00A71C1B" w:rsidRDefault="0097187A" w:rsidP="003601F1">
            <w:pPr>
              <w:spacing w:before="120" w:after="120"/>
              <w:rPr>
                <w:b/>
                <w:szCs w:val="22"/>
                <w:lang w:val="en-US"/>
              </w:rPr>
            </w:pPr>
          </w:p>
        </w:tc>
        <w:tc>
          <w:tcPr>
            <w:tcW w:w="567"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57D8DE8C" w14:textId="77777777" w:rsidR="0097187A" w:rsidRPr="00A71C1B" w:rsidRDefault="0097187A" w:rsidP="003601F1">
            <w:pPr>
              <w:jc w:val="both"/>
              <w:cnfStyle w:val="000000100000" w:firstRow="0" w:lastRow="0" w:firstColumn="0" w:lastColumn="0" w:oddVBand="0" w:evenVBand="0" w:oddHBand="1" w:evenHBand="0" w:firstRowFirstColumn="0" w:firstRowLastColumn="0" w:lastRowFirstColumn="0" w:lastRowLastColumn="0"/>
              <w:rPr>
                <w:sz w:val="22"/>
                <w:szCs w:val="22"/>
                <w:lang w:val="en-US"/>
              </w:rPr>
            </w:pPr>
          </w:p>
        </w:tc>
        <w:tc>
          <w:tcPr>
            <w:tcW w:w="567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5DE8856" w14:textId="1D5A15F3" w:rsidR="0097187A" w:rsidRPr="00A71C1B" w:rsidRDefault="00A71C1B" w:rsidP="00A71C1B">
            <w:pPr>
              <w:cnfStyle w:val="000000100000" w:firstRow="0" w:lastRow="0" w:firstColumn="0" w:lastColumn="0" w:oddVBand="0" w:evenVBand="0" w:oddHBand="1" w:evenHBand="0" w:firstRowFirstColumn="0" w:firstRowLastColumn="0" w:lastRowFirstColumn="0" w:lastRowLastColumn="0"/>
              <w:rPr>
                <w:i/>
                <w:sz w:val="18"/>
                <w:szCs w:val="18"/>
                <w:lang w:val="en-US"/>
              </w:rPr>
            </w:pPr>
            <w:r w:rsidRPr="00A71C1B">
              <w:rPr>
                <w:i/>
                <w:sz w:val="18"/>
                <w:szCs w:val="18"/>
                <w:lang w:val="en-US"/>
              </w:rPr>
              <w:t>Promote awareness raising and dissemination of information on risks and impacts linked to chemicals and wast</w:t>
            </w:r>
            <w:r>
              <w:rPr>
                <w:i/>
                <w:sz w:val="18"/>
                <w:szCs w:val="18"/>
                <w:lang w:val="en-US"/>
              </w:rPr>
              <w:t>e</w:t>
            </w:r>
            <w:r w:rsidR="0097187A" w:rsidRPr="00A71C1B">
              <w:rPr>
                <w:i/>
                <w:sz w:val="18"/>
                <w:szCs w:val="18"/>
                <w:lang w:val="en-US"/>
              </w:rPr>
              <w:t>;</w:t>
            </w:r>
          </w:p>
        </w:tc>
      </w:tr>
      <w:tr w:rsidR="0097187A" w:rsidRPr="00D156B0" w14:paraId="6FCC91B0" w14:textId="77777777" w:rsidTr="003601F1">
        <w:trPr>
          <w:trHeight w:val="546"/>
        </w:trPr>
        <w:tc>
          <w:tcPr>
            <w:cnfStyle w:val="001000000000" w:firstRow="0" w:lastRow="0" w:firstColumn="1" w:lastColumn="0" w:oddVBand="0" w:evenVBand="0" w:oddHBand="0" w:evenHBand="0" w:firstRowFirstColumn="0" w:firstRowLastColumn="0" w:lastRowFirstColumn="0" w:lastRowLastColumn="0"/>
            <w:tcW w:w="2518" w:type="dxa"/>
            <w:vMerge/>
            <w:tcBorders>
              <w:right w:val="single" w:sz="4" w:space="0" w:color="auto"/>
            </w:tcBorders>
          </w:tcPr>
          <w:p w14:paraId="52B55284" w14:textId="77777777" w:rsidR="0097187A" w:rsidRPr="00A71C1B" w:rsidRDefault="0097187A" w:rsidP="003601F1">
            <w:pPr>
              <w:spacing w:before="120" w:after="120"/>
              <w:rPr>
                <w:b/>
                <w:szCs w:val="22"/>
                <w:lang w:val="en-US"/>
              </w:rPr>
            </w:pPr>
          </w:p>
        </w:tc>
        <w:tc>
          <w:tcPr>
            <w:tcW w:w="567"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112B7E01" w14:textId="77777777" w:rsidR="0097187A" w:rsidRPr="00A71C1B" w:rsidRDefault="0097187A" w:rsidP="003601F1">
            <w:pPr>
              <w:jc w:val="both"/>
              <w:cnfStyle w:val="000000000000" w:firstRow="0" w:lastRow="0" w:firstColumn="0" w:lastColumn="0" w:oddVBand="0" w:evenVBand="0" w:oddHBand="0" w:evenHBand="0" w:firstRowFirstColumn="0" w:firstRowLastColumn="0" w:lastRowFirstColumn="0" w:lastRowLastColumn="0"/>
              <w:rPr>
                <w:sz w:val="22"/>
                <w:szCs w:val="22"/>
                <w:lang w:val="en-US"/>
              </w:rPr>
            </w:pPr>
          </w:p>
        </w:tc>
        <w:tc>
          <w:tcPr>
            <w:tcW w:w="567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C8D9CFE" w14:textId="2408DD2D" w:rsidR="0097187A" w:rsidRPr="00A71C1B" w:rsidRDefault="00A71C1B" w:rsidP="00A71C1B">
            <w:pPr>
              <w:cnfStyle w:val="000000000000" w:firstRow="0" w:lastRow="0" w:firstColumn="0" w:lastColumn="0" w:oddVBand="0" w:evenVBand="0" w:oddHBand="0" w:evenHBand="0" w:firstRowFirstColumn="0" w:firstRowLastColumn="0" w:lastRowFirstColumn="0" w:lastRowLastColumn="0"/>
              <w:rPr>
                <w:i/>
                <w:sz w:val="18"/>
                <w:szCs w:val="18"/>
                <w:lang w:val="en-US"/>
              </w:rPr>
            </w:pPr>
            <w:r w:rsidRPr="00A71C1B">
              <w:rPr>
                <w:i/>
                <w:sz w:val="18"/>
                <w:szCs w:val="18"/>
                <w:lang w:val="en-US"/>
              </w:rPr>
              <w:t xml:space="preserve">Identify priorities, challenges and opportunities, and make recommendations for consideration of the LAC Forum of Ministers of Environment and other relevant forums; </w:t>
            </w:r>
          </w:p>
        </w:tc>
      </w:tr>
      <w:tr w:rsidR="0097187A" w:rsidRPr="00D156B0" w14:paraId="28154E7F" w14:textId="77777777" w:rsidTr="003601F1">
        <w:trPr>
          <w:cnfStyle w:val="000000100000" w:firstRow="0" w:lastRow="0" w:firstColumn="0" w:lastColumn="0" w:oddVBand="0" w:evenVBand="0" w:oddHBand="1" w:evenHBand="0" w:firstRowFirstColumn="0" w:firstRowLastColumn="0" w:lastRowFirstColumn="0" w:lastRowLastColumn="0"/>
          <w:trHeight w:val="546"/>
        </w:trPr>
        <w:tc>
          <w:tcPr>
            <w:cnfStyle w:val="001000000000" w:firstRow="0" w:lastRow="0" w:firstColumn="1" w:lastColumn="0" w:oddVBand="0" w:evenVBand="0" w:oddHBand="0" w:evenHBand="0" w:firstRowFirstColumn="0" w:firstRowLastColumn="0" w:lastRowFirstColumn="0" w:lastRowLastColumn="0"/>
            <w:tcW w:w="2518" w:type="dxa"/>
            <w:vMerge/>
            <w:tcBorders>
              <w:right w:val="single" w:sz="4" w:space="0" w:color="auto"/>
            </w:tcBorders>
          </w:tcPr>
          <w:p w14:paraId="15FE0FD7" w14:textId="77777777" w:rsidR="0097187A" w:rsidRPr="00A71C1B" w:rsidRDefault="0097187A" w:rsidP="003601F1">
            <w:pPr>
              <w:spacing w:before="120" w:after="120"/>
              <w:rPr>
                <w:b/>
                <w:szCs w:val="22"/>
                <w:lang w:val="en-US"/>
              </w:rPr>
            </w:pPr>
          </w:p>
        </w:tc>
        <w:tc>
          <w:tcPr>
            <w:tcW w:w="567"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4EB26B2B" w14:textId="77777777" w:rsidR="0097187A" w:rsidRPr="00A71C1B" w:rsidRDefault="0097187A" w:rsidP="003601F1">
            <w:pPr>
              <w:jc w:val="both"/>
              <w:cnfStyle w:val="000000100000" w:firstRow="0" w:lastRow="0" w:firstColumn="0" w:lastColumn="0" w:oddVBand="0" w:evenVBand="0" w:oddHBand="1" w:evenHBand="0" w:firstRowFirstColumn="0" w:firstRowLastColumn="0" w:lastRowFirstColumn="0" w:lastRowLastColumn="0"/>
              <w:rPr>
                <w:sz w:val="22"/>
                <w:szCs w:val="22"/>
                <w:lang w:val="en-US"/>
              </w:rPr>
            </w:pPr>
          </w:p>
        </w:tc>
        <w:tc>
          <w:tcPr>
            <w:tcW w:w="567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DC63613" w14:textId="1031BF05" w:rsidR="0097187A" w:rsidRPr="00A71C1B" w:rsidRDefault="00A71C1B" w:rsidP="00A71C1B">
            <w:pPr>
              <w:cnfStyle w:val="000000100000" w:firstRow="0" w:lastRow="0" w:firstColumn="0" w:lastColumn="0" w:oddVBand="0" w:evenVBand="0" w:oddHBand="1" w:evenHBand="0" w:firstRowFirstColumn="0" w:firstRowLastColumn="0" w:lastRowFirstColumn="0" w:lastRowLastColumn="0"/>
              <w:rPr>
                <w:i/>
                <w:sz w:val="18"/>
                <w:szCs w:val="18"/>
                <w:lang w:val="en-US"/>
              </w:rPr>
            </w:pPr>
            <w:r w:rsidRPr="00A71C1B">
              <w:rPr>
                <w:i/>
                <w:sz w:val="18"/>
                <w:szCs w:val="18"/>
                <w:lang w:val="en-US"/>
              </w:rPr>
              <w:t>Support the development of information exchange mechanisms, in areas such as remediation of polluted sites, the management of mercury in river ecosystems, as well as reduction and, when feasible, elimination of mercury in artisanal mining</w:t>
            </w:r>
          </w:p>
        </w:tc>
      </w:tr>
      <w:tr w:rsidR="0097187A" w:rsidRPr="006F27EC" w14:paraId="6D1E6EBE" w14:textId="77777777" w:rsidTr="003601F1">
        <w:trPr>
          <w:trHeight w:val="546"/>
        </w:trPr>
        <w:tc>
          <w:tcPr>
            <w:cnfStyle w:val="001000000000" w:firstRow="0" w:lastRow="0" w:firstColumn="1" w:lastColumn="0" w:oddVBand="0" w:evenVBand="0" w:oddHBand="0" w:evenHBand="0" w:firstRowFirstColumn="0" w:firstRowLastColumn="0" w:lastRowFirstColumn="0" w:lastRowLastColumn="0"/>
            <w:tcW w:w="2518" w:type="dxa"/>
            <w:vMerge/>
            <w:tcBorders>
              <w:right w:val="single" w:sz="4" w:space="0" w:color="auto"/>
            </w:tcBorders>
          </w:tcPr>
          <w:p w14:paraId="54711E93" w14:textId="77777777" w:rsidR="0097187A" w:rsidRPr="00A71C1B" w:rsidRDefault="0097187A" w:rsidP="003601F1">
            <w:pPr>
              <w:spacing w:before="120" w:after="120"/>
              <w:rPr>
                <w:b/>
                <w:szCs w:val="22"/>
                <w:lang w:val="en-US"/>
              </w:rPr>
            </w:pPr>
          </w:p>
        </w:tc>
        <w:tc>
          <w:tcPr>
            <w:tcW w:w="567"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12AECF56" w14:textId="77777777" w:rsidR="0097187A" w:rsidRPr="00A71C1B" w:rsidRDefault="0097187A" w:rsidP="003601F1">
            <w:pPr>
              <w:jc w:val="both"/>
              <w:cnfStyle w:val="000000000000" w:firstRow="0" w:lastRow="0" w:firstColumn="0" w:lastColumn="0" w:oddVBand="0" w:evenVBand="0" w:oddHBand="0" w:evenHBand="0" w:firstRowFirstColumn="0" w:firstRowLastColumn="0" w:lastRowFirstColumn="0" w:lastRowLastColumn="0"/>
              <w:rPr>
                <w:sz w:val="22"/>
                <w:szCs w:val="22"/>
                <w:lang w:val="en-US"/>
              </w:rPr>
            </w:pPr>
          </w:p>
        </w:tc>
        <w:tc>
          <w:tcPr>
            <w:tcW w:w="567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754D93A" w14:textId="031EC700" w:rsidR="0097187A" w:rsidRPr="00AD2476" w:rsidRDefault="00A71C1B" w:rsidP="003601F1">
            <w:pPr>
              <w:cnfStyle w:val="000000000000" w:firstRow="0" w:lastRow="0" w:firstColumn="0" w:lastColumn="0" w:oddVBand="0" w:evenVBand="0" w:oddHBand="0" w:evenHBand="0" w:firstRowFirstColumn="0" w:firstRowLastColumn="0" w:lastRowFirstColumn="0" w:lastRowLastColumn="0"/>
              <w:rPr>
                <w:i/>
                <w:sz w:val="18"/>
                <w:szCs w:val="18"/>
              </w:rPr>
            </w:pPr>
            <w:proofErr w:type="spellStart"/>
            <w:r>
              <w:rPr>
                <w:i/>
                <w:sz w:val="18"/>
                <w:szCs w:val="18"/>
              </w:rPr>
              <w:t>Other</w:t>
            </w:r>
            <w:proofErr w:type="spellEnd"/>
            <w:r w:rsidR="0097187A" w:rsidRPr="00AD2476">
              <w:rPr>
                <w:i/>
                <w:sz w:val="18"/>
                <w:szCs w:val="18"/>
              </w:rPr>
              <w:t>:_________________________</w:t>
            </w:r>
          </w:p>
        </w:tc>
      </w:tr>
    </w:tbl>
    <w:p w14:paraId="438B65B6" w14:textId="77777777" w:rsidR="0097187A" w:rsidRDefault="0097187A" w:rsidP="0097187A">
      <w:pPr>
        <w:jc w:val="both"/>
      </w:pPr>
    </w:p>
    <w:p w14:paraId="55C9C62A" w14:textId="77777777" w:rsidR="0097187A" w:rsidRDefault="0097187A" w:rsidP="0097187A">
      <w:pPr>
        <w:jc w:val="both"/>
        <w:rPr>
          <w:sz w:val="22"/>
          <w:szCs w:val="22"/>
        </w:rPr>
      </w:pPr>
    </w:p>
    <w:p w14:paraId="38C42B4D" w14:textId="77777777" w:rsidR="0097187A" w:rsidRDefault="0097187A" w:rsidP="0097187A">
      <w:pPr>
        <w:jc w:val="both"/>
        <w:rPr>
          <w:sz w:val="22"/>
          <w:szCs w:val="22"/>
        </w:rPr>
      </w:pPr>
    </w:p>
    <w:p w14:paraId="5DBF2AB9" w14:textId="3AD3E641" w:rsidR="00E95B26" w:rsidRPr="0097187A" w:rsidRDefault="00E95B26" w:rsidP="0097187A"/>
    <w:sectPr w:rsidR="00E95B26" w:rsidRPr="0097187A" w:rsidSect="005A15C8">
      <w:headerReference w:type="default" r:id="rId9"/>
      <w:pgSz w:w="12240" w:h="15840"/>
      <w:pgMar w:top="1145"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547F89" w14:textId="77777777" w:rsidR="00212014" w:rsidRDefault="00212014" w:rsidP="005601BF">
      <w:r>
        <w:separator/>
      </w:r>
    </w:p>
  </w:endnote>
  <w:endnote w:type="continuationSeparator" w:id="0">
    <w:p w14:paraId="38302F99" w14:textId="77777777" w:rsidR="00212014" w:rsidRDefault="00212014" w:rsidP="00560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Lucida Grande">
    <w:altName w:val="Times New Roman"/>
    <w:panose1 w:val="020B0600040502020204"/>
    <w:charset w:val="00"/>
    <w:family w:val="auto"/>
    <w:pitch w:val="variable"/>
    <w:sig w:usb0="00000000" w:usb1="5000A1FF" w:usb2="00000000" w:usb3="00000000" w:csb0="000001BF" w:csb1="00000000"/>
  </w:font>
  <w:font w:name="Futura Std">
    <w:charset w:val="00"/>
    <w:family w:val="auto"/>
    <w:pitch w:val="variable"/>
    <w:sig w:usb0="80000067" w:usb1="00000000" w:usb2="00000000" w:usb3="00000000" w:csb0="000001FB" w:csb1="00000000"/>
  </w:font>
  <w:font w:name="Constantia">
    <w:panose1 w:val="02030602050306030303"/>
    <w:charset w:val="00"/>
    <w:family w:val="auto"/>
    <w:pitch w:val="variable"/>
    <w:sig w:usb0="A00002EF" w:usb1="4000204B" w:usb2="00000000" w:usb3="00000000" w:csb0="0000019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CD0FD3" w14:textId="77777777" w:rsidR="00212014" w:rsidRDefault="00212014" w:rsidP="005601BF">
      <w:r>
        <w:separator/>
      </w:r>
    </w:p>
  </w:footnote>
  <w:footnote w:type="continuationSeparator" w:id="0">
    <w:p w14:paraId="7766ED32" w14:textId="77777777" w:rsidR="00212014" w:rsidRDefault="00212014" w:rsidP="005601B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0490" w:type="dxa"/>
      <w:tblInd w:w="-10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81"/>
      <w:gridCol w:w="1914"/>
      <w:gridCol w:w="3295"/>
    </w:tblGrid>
    <w:tr w:rsidR="005601BF" w14:paraId="63B7D5F1" w14:textId="77777777" w:rsidTr="005601BF">
      <w:tc>
        <w:tcPr>
          <w:tcW w:w="5281" w:type="dxa"/>
        </w:tcPr>
        <w:p w14:paraId="0E6945F0" w14:textId="0F8ABCA5" w:rsidR="005601BF" w:rsidRDefault="005601BF" w:rsidP="005A15C8">
          <w:pPr>
            <w:pStyle w:val="Header"/>
          </w:pPr>
          <w:r>
            <w:rPr>
              <w:noProof/>
              <w:lang w:val="en-US"/>
            </w:rPr>
            <w:drawing>
              <wp:inline distT="0" distB="0" distL="0" distR="0" wp14:anchorId="5FE626C2" wp14:editId="4DECBA26">
                <wp:extent cx="2419004" cy="554317"/>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1514" cy="554892"/>
                        </a:xfrm>
                        <a:prstGeom prst="rect">
                          <a:avLst/>
                        </a:prstGeom>
                        <a:noFill/>
                        <a:ln>
                          <a:noFill/>
                        </a:ln>
                      </pic:spPr>
                    </pic:pic>
                  </a:graphicData>
                </a:graphic>
              </wp:inline>
            </w:drawing>
          </w:r>
        </w:p>
      </w:tc>
      <w:tc>
        <w:tcPr>
          <w:tcW w:w="1914" w:type="dxa"/>
        </w:tcPr>
        <w:p w14:paraId="77ACC387" w14:textId="77777777" w:rsidR="005601BF" w:rsidRDefault="005601BF" w:rsidP="005A15C8">
          <w:pPr>
            <w:pStyle w:val="Header"/>
          </w:pPr>
        </w:p>
      </w:tc>
      <w:tc>
        <w:tcPr>
          <w:tcW w:w="3295" w:type="dxa"/>
        </w:tcPr>
        <w:p w14:paraId="39D60CDA" w14:textId="4828275D" w:rsidR="005601BF" w:rsidRDefault="005601BF" w:rsidP="005A15C8">
          <w:pPr>
            <w:pStyle w:val="Header"/>
            <w:ind w:firstLine="720"/>
            <w:jc w:val="right"/>
          </w:pPr>
          <w:r w:rsidRPr="003B79AD">
            <w:rPr>
              <w:noProof/>
              <w:lang w:val="en-US"/>
            </w:rPr>
            <w:drawing>
              <wp:inline distT="0" distB="0" distL="0" distR="0" wp14:anchorId="477AFE11" wp14:editId="3D360E22">
                <wp:extent cx="1145120" cy="699796"/>
                <wp:effectExtent l="0" t="0" r="0" b="508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
                        <a:srcRect b="28571"/>
                        <a:stretch/>
                      </pic:blipFill>
                      <pic:spPr bwMode="auto">
                        <a:xfrm>
                          <a:off x="0" y="0"/>
                          <a:ext cx="1147666" cy="701352"/>
                        </a:xfrm>
                        <a:prstGeom prst="rect">
                          <a:avLst/>
                        </a:prstGeom>
                        <a:ln>
                          <a:noFill/>
                        </a:ln>
                        <a:extLst>
                          <a:ext uri="{53640926-AAD7-44D8-BBD7-CCE9431645EC}">
                            <a14:shadowObscured xmlns:a14="http://schemas.microsoft.com/office/drawing/2010/main"/>
                          </a:ext>
                        </a:extLst>
                      </pic:spPr>
                    </pic:pic>
                  </a:graphicData>
                </a:graphic>
              </wp:inline>
            </w:drawing>
          </w:r>
        </w:p>
      </w:tc>
    </w:tr>
  </w:tbl>
  <w:p w14:paraId="03369A1D" w14:textId="61C491F0" w:rsidR="005601BF" w:rsidRDefault="005601BF">
    <w:pPr>
      <w:pStyle w:val="Header"/>
    </w:pPr>
    <w:r>
      <w:ptab w:relativeTo="margin" w:alignment="center" w:leader="none"/>
    </w:r>
    <w:r>
      <w:ptab w:relativeTo="margin" w:alignment="right" w:leader="none"/>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EA7BFE"/>
    <w:multiLevelType w:val="hybridMultilevel"/>
    <w:tmpl w:val="09182170"/>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
    <w:nsid w:val="464755D7"/>
    <w:multiLevelType w:val="hybridMultilevel"/>
    <w:tmpl w:val="3866FF14"/>
    <w:lvl w:ilvl="0" w:tplc="84C87A32">
      <w:start w:val="1"/>
      <w:numFmt w:val="decimal"/>
      <w:lvlText w:val="%1."/>
      <w:lvlJc w:val="left"/>
      <w:pPr>
        <w:ind w:left="1008" w:hanging="648"/>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FC9"/>
    <w:rsid w:val="00027DC8"/>
    <w:rsid w:val="000344D2"/>
    <w:rsid w:val="000A1D4E"/>
    <w:rsid w:val="00162F03"/>
    <w:rsid w:val="001A51B8"/>
    <w:rsid w:val="001F01FC"/>
    <w:rsid w:val="001F5171"/>
    <w:rsid w:val="00212014"/>
    <w:rsid w:val="00222B31"/>
    <w:rsid w:val="002509EE"/>
    <w:rsid w:val="00287169"/>
    <w:rsid w:val="002957CB"/>
    <w:rsid w:val="00296A20"/>
    <w:rsid w:val="002B0FE7"/>
    <w:rsid w:val="00326B3B"/>
    <w:rsid w:val="003A5C69"/>
    <w:rsid w:val="003A687B"/>
    <w:rsid w:val="003B79AD"/>
    <w:rsid w:val="003C5953"/>
    <w:rsid w:val="003C5AF1"/>
    <w:rsid w:val="003D242A"/>
    <w:rsid w:val="003D2F30"/>
    <w:rsid w:val="003F1049"/>
    <w:rsid w:val="004949E3"/>
    <w:rsid w:val="004C192D"/>
    <w:rsid w:val="004E4FC9"/>
    <w:rsid w:val="004F5108"/>
    <w:rsid w:val="00520753"/>
    <w:rsid w:val="005601BF"/>
    <w:rsid w:val="005612B0"/>
    <w:rsid w:val="005A15C8"/>
    <w:rsid w:val="005F6073"/>
    <w:rsid w:val="00623FA8"/>
    <w:rsid w:val="00653ECC"/>
    <w:rsid w:val="00724093"/>
    <w:rsid w:val="00743E10"/>
    <w:rsid w:val="007934D6"/>
    <w:rsid w:val="007A4304"/>
    <w:rsid w:val="007C0593"/>
    <w:rsid w:val="007F0477"/>
    <w:rsid w:val="007F4E57"/>
    <w:rsid w:val="00835882"/>
    <w:rsid w:val="0088424D"/>
    <w:rsid w:val="008D703A"/>
    <w:rsid w:val="0094340B"/>
    <w:rsid w:val="0097187A"/>
    <w:rsid w:val="009A5B32"/>
    <w:rsid w:val="00A1695B"/>
    <w:rsid w:val="00A71C1B"/>
    <w:rsid w:val="00A7552F"/>
    <w:rsid w:val="00A87E83"/>
    <w:rsid w:val="00AB5355"/>
    <w:rsid w:val="00B2754C"/>
    <w:rsid w:val="00B83C25"/>
    <w:rsid w:val="00B8487C"/>
    <w:rsid w:val="00BA7983"/>
    <w:rsid w:val="00BE14B5"/>
    <w:rsid w:val="00BE5113"/>
    <w:rsid w:val="00C12396"/>
    <w:rsid w:val="00CE527B"/>
    <w:rsid w:val="00D156B0"/>
    <w:rsid w:val="00D17927"/>
    <w:rsid w:val="00D66D24"/>
    <w:rsid w:val="00D70FA6"/>
    <w:rsid w:val="00D75661"/>
    <w:rsid w:val="00DE2C98"/>
    <w:rsid w:val="00DF5412"/>
    <w:rsid w:val="00E14589"/>
    <w:rsid w:val="00E30377"/>
    <w:rsid w:val="00E336E1"/>
    <w:rsid w:val="00E841C3"/>
    <w:rsid w:val="00E90059"/>
    <w:rsid w:val="00E958EC"/>
    <w:rsid w:val="00E95B26"/>
    <w:rsid w:val="00E95C50"/>
    <w:rsid w:val="00EC618B"/>
    <w:rsid w:val="00F1056F"/>
    <w:rsid w:val="00F306B7"/>
    <w:rsid w:val="00F34433"/>
    <w:rsid w:val="00F43A8F"/>
    <w:rsid w:val="00F71F5F"/>
    <w:rsid w:val="00FB4C0B"/>
    <w:rsid w:val="00FB50CE"/>
    <w:rsid w:val="00FF403F"/>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95FCA50"/>
  <w14:defaultImageDpi w14:val="300"/>
  <w15:docId w15:val="{5BDC3C85-8D78-4907-A667-60D3D049A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s-ES_tradnl"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50C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B50CE"/>
    <w:rPr>
      <w:rFonts w:ascii="Lucida Grande" w:hAnsi="Lucida Grande" w:cs="Lucida Grande"/>
      <w:sz w:val="18"/>
      <w:szCs w:val="18"/>
    </w:rPr>
  </w:style>
  <w:style w:type="paragraph" w:styleId="ListParagraph">
    <w:name w:val="List Paragraph"/>
    <w:basedOn w:val="Normal"/>
    <w:uiPriority w:val="34"/>
    <w:qFormat/>
    <w:rsid w:val="00743E10"/>
    <w:pPr>
      <w:ind w:left="720"/>
    </w:pPr>
    <w:rPr>
      <w:rFonts w:ascii="Times New Roman" w:eastAsiaTheme="minorHAnsi" w:hAnsi="Times New Roman" w:cs="Times New Roman"/>
      <w:lang w:val="es-PA" w:eastAsia="es-PA"/>
    </w:rPr>
  </w:style>
  <w:style w:type="character" w:styleId="Hyperlink">
    <w:name w:val="Hyperlink"/>
    <w:basedOn w:val="DefaultParagraphFont"/>
    <w:uiPriority w:val="99"/>
    <w:unhideWhenUsed/>
    <w:rsid w:val="00FF403F"/>
    <w:rPr>
      <w:color w:val="0000FF" w:themeColor="hyperlink"/>
      <w:u w:val="single"/>
    </w:rPr>
  </w:style>
  <w:style w:type="paragraph" w:customStyle="1" w:styleId="Default">
    <w:name w:val="Default"/>
    <w:rsid w:val="00B2754C"/>
    <w:pPr>
      <w:autoSpaceDE w:val="0"/>
      <w:autoSpaceDN w:val="0"/>
      <w:adjustRightInd w:val="0"/>
    </w:pPr>
    <w:rPr>
      <w:rFonts w:ascii="Futura Std" w:hAnsi="Futura Std" w:cs="Futura Std"/>
      <w:color w:val="000000"/>
      <w:lang w:val="es-PA"/>
    </w:rPr>
  </w:style>
  <w:style w:type="paragraph" w:styleId="Header">
    <w:name w:val="header"/>
    <w:basedOn w:val="Normal"/>
    <w:link w:val="HeaderChar"/>
    <w:uiPriority w:val="99"/>
    <w:unhideWhenUsed/>
    <w:rsid w:val="005601BF"/>
    <w:pPr>
      <w:tabs>
        <w:tab w:val="center" w:pos="4419"/>
        <w:tab w:val="right" w:pos="8838"/>
      </w:tabs>
    </w:pPr>
  </w:style>
  <w:style w:type="character" w:customStyle="1" w:styleId="HeaderChar">
    <w:name w:val="Header Char"/>
    <w:basedOn w:val="DefaultParagraphFont"/>
    <w:link w:val="Header"/>
    <w:uiPriority w:val="99"/>
    <w:rsid w:val="005601BF"/>
  </w:style>
  <w:style w:type="paragraph" w:styleId="Footer">
    <w:name w:val="footer"/>
    <w:basedOn w:val="Normal"/>
    <w:link w:val="FooterChar"/>
    <w:uiPriority w:val="99"/>
    <w:unhideWhenUsed/>
    <w:rsid w:val="005601BF"/>
    <w:pPr>
      <w:tabs>
        <w:tab w:val="center" w:pos="4419"/>
        <w:tab w:val="right" w:pos="8838"/>
      </w:tabs>
    </w:pPr>
  </w:style>
  <w:style w:type="character" w:customStyle="1" w:styleId="FooterChar">
    <w:name w:val="Footer Char"/>
    <w:basedOn w:val="DefaultParagraphFont"/>
    <w:link w:val="Footer"/>
    <w:uiPriority w:val="99"/>
    <w:rsid w:val="005601BF"/>
  </w:style>
  <w:style w:type="table" w:styleId="TableGrid">
    <w:name w:val="Table Grid"/>
    <w:basedOn w:val="TableNormal"/>
    <w:uiPriority w:val="59"/>
    <w:rsid w:val="005601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8487C"/>
    <w:rPr>
      <w:color w:val="800080" w:themeColor="followedHyperlink"/>
      <w:u w:val="single"/>
    </w:rPr>
  </w:style>
  <w:style w:type="paragraph" w:styleId="FootnoteText">
    <w:name w:val="footnote text"/>
    <w:basedOn w:val="Normal"/>
    <w:link w:val="FootnoteTextChar"/>
    <w:uiPriority w:val="99"/>
    <w:semiHidden/>
    <w:unhideWhenUsed/>
    <w:rsid w:val="00CE527B"/>
    <w:rPr>
      <w:sz w:val="20"/>
      <w:szCs w:val="20"/>
    </w:rPr>
  </w:style>
  <w:style w:type="character" w:customStyle="1" w:styleId="FootnoteTextChar">
    <w:name w:val="Footnote Text Char"/>
    <w:basedOn w:val="DefaultParagraphFont"/>
    <w:link w:val="FootnoteText"/>
    <w:uiPriority w:val="99"/>
    <w:semiHidden/>
    <w:rsid w:val="00CE527B"/>
    <w:rPr>
      <w:sz w:val="20"/>
      <w:szCs w:val="20"/>
    </w:rPr>
  </w:style>
  <w:style w:type="character" w:styleId="FootnoteReference">
    <w:name w:val="footnote reference"/>
    <w:basedOn w:val="DefaultParagraphFont"/>
    <w:uiPriority w:val="99"/>
    <w:semiHidden/>
    <w:unhideWhenUsed/>
    <w:rsid w:val="00CE527B"/>
    <w:rPr>
      <w:vertAlign w:val="superscript"/>
    </w:rPr>
  </w:style>
  <w:style w:type="table" w:styleId="ColorfulGrid-Accent1">
    <w:name w:val="Colorful Grid Accent 1"/>
    <w:basedOn w:val="TableNormal"/>
    <w:uiPriority w:val="73"/>
    <w:rsid w:val="0097187A"/>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DocumentMap">
    <w:name w:val="Document Map"/>
    <w:basedOn w:val="Normal"/>
    <w:link w:val="DocumentMapChar"/>
    <w:uiPriority w:val="99"/>
    <w:semiHidden/>
    <w:unhideWhenUsed/>
    <w:rsid w:val="00F306B7"/>
    <w:rPr>
      <w:rFonts w:ascii="Times New Roman" w:hAnsi="Times New Roman" w:cs="Times New Roman"/>
    </w:rPr>
  </w:style>
  <w:style w:type="character" w:customStyle="1" w:styleId="DocumentMapChar">
    <w:name w:val="Document Map Char"/>
    <w:basedOn w:val="DefaultParagraphFont"/>
    <w:link w:val="DocumentMap"/>
    <w:uiPriority w:val="99"/>
    <w:semiHidden/>
    <w:rsid w:val="00F306B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184605">
      <w:bodyDiv w:val="1"/>
      <w:marLeft w:val="0"/>
      <w:marRight w:val="0"/>
      <w:marTop w:val="0"/>
      <w:marBottom w:val="0"/>
      <w:divBdr>
        <w:top w:val="none" w:sz="0" w:space="0" w:color="auto"/>
        <w:left w:val="none" w:sz="0" w:space="0" w:color="auto"/>
        <w:bottom w:val="none" w:sz="0" w:space="0" w:color="auto"/>
        <w:right w:val="none" w:sz="0" w:space="0" w:color="auto"/>
      </w:divBdr>
    </w:div>
    <w:div w:id="70602821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jordi.pon@unep.org"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7D9E4-C168-F045-BDB9-38B157F84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734</Words>
  <Characters>4189</Characters>
  <Application>Microsoft Macintosh Word</Application>
  <DocSecurity>0</DocSecurity>
  <Lines>34</Lines>
  <Paragraphs>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United Nations Office at Geneva</Company>
  <LinksUpToDate>false</LinksUpToDate>
  <CharactersWithSpaces>4914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 Schürer</dc:creator>
  <cp:lastModifiedBy>Angeline djampou</cp:lastModifiedBy>
  <cp:revision>2</cp:revision>
  <cp:lastPrinted>2017-06-16T08:07:00Z</cp:lastPrinted>
  <dcterms:created xsi:type="dcterms:W3CDTF">2018-09-03T17:08:00Z</dcterms:created>
  <dcterms:modified xsi:type="dcterms:W3CDTF">2018-09-03T17:08:00Z</dcterms:modified>
</cp:coreProperties>
</file>