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19"/>
        <w:gridCol w:w="5224"/>
        <w:gridCol w:w="2753"/>
      </w:tblGrid>
      <w:tr w:rsidR="00751201" w:rsidRPr="00DB0856" w14:paraId="238200F9" w14:textId="77777777" w:rsidTr="00751201">
        <w:trPr>
          <w:cantSplit/>
          <w:trHeight w:val="850"/>
          <w:jc w:val="right"/>
        </w:trPr>
        <w:tc>
          <w:tcPr>
            <w:tcW w:w="1519" w:type="dxa"/>
          </w:tcPr>
          <w:p w14:paraId="5F91652B" w14:textId="77777777" w:rsidR="00751201" w:rsidRPr="00DB0856" w:rsidRDefault="00751201" w:rsidP="00373225">
            <w:pPr>
              <w:spacing w:after="0" w:line="240" w:lineRule="auto"/>
              <w:jc w:val="left"/>
              <w:rPr>
                <w:b/>
                <w:noProof/>
                <w:sz w:val="32"/>
                <w:szCs w:val="32"/>
                <w:lang w:val="en-GB" w:eastAsia="en-US"/>
              </w:rPr>
            </w:pPr>
            <w:r w:rsidRPr="00DB0856">
              <w:rPr>
                <w:rFonts w:eastAsia="SimHei"/>
                <w:b/>
                <w:sz w:val="32"/>
                <w:szCs w:val="32"/>
                <w:lang w:val="fr-FR"/>
              </w:rPr>
              <w:t>联合国</w:t>
            </w:r>
          </w:p>
        </w:tc>
        <w:tc>
          <w:tcPr>
            <w:tcW w:w="5224" w:type="dxa"/>
          </w:tcPr>
          <w:p w14:paraId="67E2FC32" w14:textId="77777777" w:rsidR="00751201" w:rsidRPr="00DB0856" w:rsidRDefault="00751201" w:rsidP="00373225">
            <w:pPr>
              <w:spacing w:after="0" w:line="240" w:lineRule="auto"/>
              <w:jc w:val="left"/>
              <w:rPr>
                <w:b/>
                <w:sz w:val="27"/>
                <w:szCs w:val="27"/>
                <w:lang w:val="en-GB" w:eastAsia="en-US"/>
              </w:rPr>
            </w:pPr>
          </w:p>
        </w:tc>
        <w:tc>
          <w:tcPr>
            <w:tcW w:w="2753" w:type="dxa"/>
          </w:tcPr>
          <w:p w14:paraId="09F1FCF5" w14:textId="77777777" w:rsidR="00751201" w:rsidRPr="00305FF6" w:rsidRDefault="00751201" w:rsidP="00373225">
            <w:pPr>
              <w:spacing w:after="0" w:line="240" w:lineRule="auto"/>
              <w:jc w:val="right"/>
              <w:rPr>
                <w:rFonts w:ascii="Arial" w:hAnsi="Arial" w:cs="Arial"/>
                <w:b/>
                <w:sz w:val="64"/>
                <w:szCs w:val="64"/>
                <w:lang w:val="en-GB" w:eastAsia="en-US"/>
              </w:rPr>
            </w:pPr>
            <w:r w:rsidRPr="00305FF6">
              <w:rPr>
                <w:rFonts w:ascii="Arial" w:hAnsi="Arial" w:cs="Arial"/>
                <w:b/>
                <w:sz w:val="64"/>
                <w:szCs w:val="64"/>
                <w:lang w:val="en-GB" w:eastAsia="en-US"/>
              </w:rPr>
              <w:t>EP</w:t>
            </w:r>
          </w:p>
        </w:tc>
      </w:tr>
      <w:tr w:rsidR="00751201" w:rsidRPr="00DB0856" w14:paraId="1C6FCDC7" w14:textId="77777777" w:rsidTr="00751201">
        <w:trPr>
          <w:cantSplit/>
          <w:trHeight w:val="281"/>
          <w:jc w:val="right"/>
        </w:trPr>
        <w:tc>
          <w:tcPr>
            <w:tcW w:w="1519" w:type="dxa"/>
            <w:tcBorders>
              <w:bottom w:val="single" w:sz="4" w:space="0" w:color="auto"/>
            </w:tcBorders>
          </w:tcPr>
          <w:p w14:paraId="4D6C0C40" w14:textId="77777777" w:rsidR="00751201" w:rsidRPr="00DB0856" w:rsidRDefault="00751201" w:rsidP="00373225">
            <w:pPr>
              <w:spacing w:after="0" w:line="240" w:lineRule="auto"/>
              <w:jc w:val="left"/>
              <w:rPr>
                <w:noProof/>
                <w:sz w:val="18"/>
                <w:szCs w:val="18"/>
                <w:lang w:val="en-GB" w:eastAsia="en-US"/>
              </w:rPr>
            </w:pPr>
          </w:p>
        </w:tc>
        <w:tc>
          <w:tcPr>
            <w:tcW w:w="5224" w:type="dxa"/>
            <w:tcBorders>
              <w:bottom w:val="single" w:sz="4" w:space="0" w:color="auto"/>
            </w:tcBorders>
          </w:tcPr>
          <w:p w14:paraId="451ECB24" w14:textId="77777777" w:rsidR="00751201" w:rsidRPr="00DB0856" w:rsidRDefault="00751201" w:rsidP="00373225">
            <w:pPr>
              <w:spacing w:after="0" w:line="240" w:lineRule="auto"/>
              <w:jc w:val="left"/>
              <w:rPr>
                <w:b/>
                <w:sz w:val="18"/>
                <w:szCs w:val="18"/>
                <w:lang w:val="en-GB" w:eastAsia="en-US"/>
              </w:rPr>
            </w:pPr>
          </w:p>
        </w:tc>
        <w:tc>
          <w:tcPr>
            <w:tcW w:w="2753" w:type="dxa"/>
            <w:tcBorders>
              <w:bottom w:val="single" w:sz="4" w:space="0" w:color="auto"/>
            </w:tcBorders>
          </w:tcPr>
          <w:p w14:paraId="49640064" w14:textId="77777777" w:rsidR="00751201" w:rsidRPr="00305FF6" w:rsidRDefault="00751201" w:rsidP="00373225">
            <w:pPr>
              <w:spacing w:after="0" w:line="240" w:lineRule="auto"/>
              <w:jc w:val="left"/>
              <w:rPr>
                <w:noProof/>
                <w:sz w:val="18"/>
                <w:szCs w:val="18"/>
                <w:lang w:val="en-GB" w:eastAsia="en-US"/>
              </w:rPr>
            </w:pPr>
            <w:r w:rsidRPr="00305FF6">
              <w:rPr>
                <w:b/>
                <w:bCs/>
                <w:sz w:val="28"/>
                <w:szCs w:val="20"/>
                <w:lang w:val="en-GB" w:eastAsia="en-US"/>
              </w:rPr>
              <w:t>UNEP</w:t>
            </w:r>
            <w:r w:rsidRPr="00305FF6">
              <w:rPr>
                <w:sz w:val="20"/>
                <w:szCs w:val="20"/>
                <w:lang w:val="en-GB" w:eastAsia="en-US"/>
              </w:rPr>
              <w:t>/EA.4/1</w:t>
            </w:r>
            <w:r w:rsidRPr="00305FF6">
              <w:rPr>
                <w:sz w:val="18"/>
                <w:szCs w:val="22"/>
                <w:lang w:val="en-GB" w:eastAsia="en-US"/>
              </w:rPr>
              <w:t>3</w:t>
            </w:r>
          </w:p>
        </w:tc>
      </w:tr>
      <w:bookmarkStart w:id="0" w:name="_MON_1021710510"/>
      <w:bookmarkEnd w:id="0"/>
      <w:bookmarkStart w:id="1" w:name="_MON_1021710482"/>
      <w:bookmarkEnd w:id="1"/>
      <w:tr w:rsidR="00751201" w:rsidRPr="00DB0856" w14:paraId="2E63341D" w14:textId="77777777" w:rsidTr="00751201">
        <w:trPr>
          <w:cantSplit/>
          <w:trHeight w:val="2549"/>
          <w:jc w:val="right"/>
        </w:trPr>
        <w:tc>
          <w:tcPr>
            <w:tcW w:w="1519" w:type="dxa"/>
            <w:tcBorders>
              <w:top w:val="single" w:sz="4" w:space="0" w:color="auto"/>
              <w:bottom w:val="single" w:sz="24" w:space="0" w:color="auto"/>
            </w:tcBorders>
          </w:tcPr>
          <w:p w14:paraId="08360FC8" w14:textId="77777777" w:rsidR="00751201" w:rsidRPr="00305FF6" w:rsidRDefault="00751201" w:rsidP="00373225">
            <w:pPr>
              <w:spacing w:after="0" w:line="240" w:lineRule="auto"/>
              <w:jc w:val="left"/>
              <w:rPr>
                <w:noProof/>
                <w:sz w:val="20"/>
                <w:szCs w:val="20"/>
                <w:lang w:val="en-GB" w:eastAsia="en-US"/>
              </w:rPr>
            </w:pPr>
            <w:r w:rsidRPr="00305FF6">
              <w:rPr>
                <w:noProof/>
                <w:sz w:val="20"/>
                <w:szCs w:val="20"/>
                <w:lang w:val="en-GB" w:eastAsia="en-US"/>
              </w:rPr>
              <w:object w:dxaOrig="1831" w:dyaOrig="1726" w14:anchorId="2DBDA5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55pt;height:62.55pt" o:ole="" fillcolor="window">
                  <v:imagedata r:id="rId8" o:title=""/>
                </v:shape>
                <o:OLEObject Type="Embed" ProgID="Word.Picture.8" ShapeID="_x0000_i1025" DrawAspect="Content" ObjectID="_1610174567" r:id="rId9"/>
              </w:object>
            </w:r>
            <w:r w:rsidRPr="00305FF6">
              <w:rPr>
                <w:noProof/>
                <w:sz w:val="20"/>
                <w:szCs w:val="20"/>
                <w:lang w:val="en-GB"/>
              </w:rPr>
              <w:drawing>
                <wp:inline distT="0" distB="0" distL="0" distR="0" wp14:anchorId="13A3735D" wp14:editId="008D6ACA">
                  <wp:extent cx="723900" cy="762000"/>
                  <wp:effectExtent l="0" t="0" r="0" b="0"/>
                  <wp:docPr id="3" name="Picture 3"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224" w:type="dxa"/>
            <w:tcBorders>
              <w:top w:val="single" w:sz="4" w:space="0" w:color="auto"/>
              <w:bottom w:val="single" w:sz="24" w:space="0" w:color="auto"/>
            </w:tcBorders>
          </w:tcPr>
          <w:p w14:paraId="1D081FE2" w14:textId="77777777" w:rsidR="00751201" w:rsidRPr="00DB0856" w:rsidRDefault="00751201" w:rsidP="00373225">
            <w:pPr>
              <w:spacing w:before="1400" w:line="240" w:lineRule="auto"/>
              <w:jc w:val="left"/>
              <w:rPr>
                <w:b/>
                <w:sz w:val="32"/>
                <w:szCs w:val="32"/>
                <w:lang w:val="en-GB"/>
              </w:rPr>
            </w:pPr>
            <w:r w:rsidRPr="00DB0856">
              <w:rPr>
                <w:rFonts w:eastAsia="SimHei"/>
                <w:b/>
                <w:sz w:val="32"/>
                <w:szCs w:val="32"/>
                <w:lang w:val="fr-FR"/>
              </w:rPr>
              <w:t>联合国环境规划署</w:t>
            </w:r>
            <w:r w:rsidRPr="00DB0856">
              <w:rPr>
                <w:rFonts w:eastAsia="SimHei"/>
                <w:b/>
                <w:sz w:val="32"/>
                <w:szCs w:val="32"/>
                <w:lang w:val="fr-FR"/>
              </w:rPr>
              <w:br/>
            </w:r>
            <w:r w:rsidRPr="00DB0856">
              <w:rPr>
                <w:rFonts w:eastAsia="SimHei"/>
                <w:b/>
                <w:sz w:val="32"/>
                <w:szCs w:val="32"/>
                <w:lang w:val="fr-FR"/>
              </w:rPr>
              <w:t>联合国环境大会</w:t>
            </w:r>
          </w:p>
        </w:tc>
        <w:tc>
          <w:tcPr>
            <w:tcW w:w="2753" w:type="dxa"/>
            <w:tcBorders>
              <w:top w:val="single" w:sz="4" w:space="0" w:color="auto"/>
              <w:bottom w:val="single" w:sz="24" w:space="0" w:color="auto"/>
            </w:tcBorders>
          </w:tcPr>
          <w:p w14:paraId="5BBBEBBB" w14:textId="77777777" w:rsidR="00751201" w:rsidRPr="00305FF6" w:rsidRDefault="00751201" w:rsidP="00373225">
            <w:pPr>
              <w:spacing w:before="120" w:after="0" w:line="240" w:lineRule="auto"/>
              <w:jc w:val="left"/>
              <w:rPr>
                <w:sz w:val="20"/>
                <w:szCs w:val="20"/>
                <w:lang w:val="en-GB" w:eastAsia="en-US"/>
              </w:rPr>
            </w:pPr>
            <w:r w:rsidRPr="00305FF6">
              <w:rPr>
                <w:sz w:val="20"/>
                <w:szCs w:val="20"/>
                <w:lang w:val="en-GB" w:eastAsia="en-US"/>
              </w:rPr>
              <w:t>Distr.: General</w:t>
            </w:r>
          </w:p>
          <w:p w14:paraId="534F3B7A" w14:textId="77777777" w:rsidR="00751201" w:rsidRPr="00305FF6" w:rsidRDefault="00751201" w:rsidP="00373225">
            <w:pPr>
              <w:spacing w:after="0" w:line="240" w:lineRule="auto"/>
              <w:jc w:val="left"/>
              <w:rPr>
                <w:sz w:val="20"/>
                <w:szCs w:val="20"/>
                <w:lang w:val="en-GB" w:eastAsia="en-US"/>
              </w:rPr>
            </w:pPr>
            <w:r w:rsidRPr="00305FF6">
              <w:rPr>
                <w:sz w:val="20"/>
                <w:szCs w:val="20"/>
                <w:lang w:val="en-GB" w:eastAsia="en-US"/>
              </w:rPr>
              <w:t xml:space="preserve">8 </w:t>
            </w:r>
            <w:r w:rsidRPr="00DB0856">
              <w:rPr>
                <w:sz w:val="20"/>
                <w:szCs w:val="20"/>
                <w:lang w:val="en-GB"/>
              </w:rPr>
              <w:t>November</w:t>
            </w:r>
            <w:r w:rsidRPr="00305FF6">
              <w:rPr>
                <w:sz w:val="20"/>
                <w:szCs w:val="20"/>
                <w:lang w:val="en-GB" w:eastAsia="en-US"/>
              </w:rPr>
              <w:t xml:space="preserve"> 2018</w:t>
            </w:r>
          </w:p>
          <w:p w14:paraId="21A9894B" w14:textId="77777777" w:rsidR="00751201" w:rsidRPr="00DB0856" w:rsidRDefault="00751201" w:rsidP="00373225">
            <w:pPr>
              <w:spacing w:after="0" w:line="240" w:lineRule="auto"/>
              <w:jc w:val="left"/>
              <w:rPr>
                <w:sz w:val="20"/>
                <w:szCs w:val="20"/>
                <w:lang w:val="en-GB"/>
              </w:rPr>
            </w:pPr>
          </w:p>
          <w:p w14:paraId="0004D126" w14:textId="77777777" w:rsidR="00751201" w:rsidRPr="00305FF6" w:rsidRDefault="00751201" w:rsidP="00373225">
            <w:pPr>
              <w:spacing w:after="0" w:line="240" w:lineRule="auto"/>
              <w:jc w:val="left"/>
              <w:rPr>
                <w:sz w:val="20"/>
                <w:szCs w:val="20"/>
                <w:lang w:val="en-GB"/>
              </w:rPr>
            </w:pPr>
            <w:r w:rsidRPr="00DB0856">
              <w:rPr>
                <w:sz w:val="20"/>
                <w:szCs w:val="20"/>
                <w:lang w:val="en-GB"/>
              </w:rPr>
              <w:t>Chinese</w:t>
            </w:r>
          </w:p>
          <w:p w14:paraId="53D85C8B" w14:textId="77777777" w:rsidR="00751201" w:rsidRPr="00305FF6" w:rsidRDefault="00751201" w:rsidP="00373225">
            <w:pPr>
              <w:spacing w:after="0" w:line="240" w:lineRule="auto"/>
              <w:jc w:val="left"/>
              <w:rPr>
                <w:sz w:val="20"/>
                <w:szCs w:val="20"/>
                <w:lang w:val="en-GB" w:eastAsia="en-US"/>
              </w:rPr>
            </w:pPr>
            <w:r w:rsidRPr="00305FF6">
              <w:rPr>
                <w:sz w:val="20"/>
                <w:szCs w:val="20"/>
                <w:lang w:val="en-GB" w:eastAsia="en-US"/>
              </w:rPr>
              <w:t>Original: English</w:t>
            </w:r>
          </w:p>
        </w:tc>
      </w:tr>
    </w:tbl>
    <w:p w14:paraId="2ED3084A" w14:textId="77777777" w:rsidR="00751201" w:rsidRPr="00DB0856" w:rsidRDefault="00751201" w:rsidP="00DB0856">
      <w:pPr>
        <w:keepNext/>
        <w:keepLines/>
        <w:tabs>
          <w:tab w:val="left" w:pos="4082"/>
        </w:tabs>
        <w:suppressAutoHyphens/>
        <w:spacing w:after="0" w:line="240" w:lineRule="auto"/>
        <w:ind w:left="119" w:right="5098" w:hanging="119"/>
        <w:jc w:val="left"/>
        <w:rPr>
          <w:rFonts w:eastAsia="SimHei"/>
          <w:b/>
          <w:sz w:val="24"/>
          <w:szCs w:val="24"/>
          <w:lang w:val="en-GB"/>
        </w:rPr>
      </w:pPr>
      <w:r w:rsidRPr="00DB0856">
        <w:rPr>
          <w:rFonts w:eastAsia="SimHei"/>
          <w:b/>
          <w:sz w:val="24"/>
          <w:szCs w:val="24"/>
          <w:lang w:val="en-GB"/>
        </w:rPr>
        <w:t>联合国环境规划署</w:t>
      </w:r>
    </w:p>
    <w:p w14:paraId="70F1CADC" w14:textId="77777777" w:rsidR="00751201" w:rsidRPr="00DB0856" w:rsidRDefault="00751201" w:rsidP="00DB0856">
      <w:pPr>
        <w:keepNext/>
        <w:keepLines/>
        <w:tabs>
          <w:tab w:val="left" w:pos="4082"/>
        </w:tabs>
        <w:suppressAutoHyphens/>
        <w:spacing w:after="0" w:line="240" w:lineRule="auto"/>
        <w:ind w:left="119" w:right="5103" w:hanging="119"/>
        <w:jc w:val="left"/>
        <w:rPr>
          <w:rFonts w:eastAsia="SimHei"/>
          <w:b/>
          <w:sz w:val="24"/>
          <w:szCs w:val="24"/>
          <w:lang w:val="en-GB"/>
        </w:rPr>
      </w:pPr>
      <w:r w:rsidRPr="00DB0856">
        <w:rPr>
          <w:rFonts w:eastAsia="SimHei"/>
          <w:b/>
          <w:sz w:val="24"/>
          <w:szCs w:val="24"/>
          <w:lang w:val="en-GB"/>
        </w:rPr>
        <w:t>联合国环境大会</w:t>
      </w:r>
    </w:p>
    <w:p w14:paraId="07003ACF" w14:textId="5A98B3DC" w:rsidR="00751201" w:rsidRPr="00DB0856" w:rsidRDefault="00751201" w:rsidP="00DB0856">
      <w:pPr>
        <w:keepNext/>
        <w:keepLines/>
        <w:tabs>
          <w:tab w:val="left" w:pos="4082"/>
        </w:tabs>
        <w:suppressAutoHyphens/>
        <w:spacing w:after="0" w:line="240" w:lineRule="auto"/>
        <w:ind w:left="119" w:right="5103" w:hanging="119"/>
        <w:jc w:val="left"/>
        <w:rPr>
          <w:rFonts w:eastAsia="SimHei"/>
          <w:b/>
          <w:sz w:val="24"/>
          <w:szCs w:val="24"/>
          <w:lang w:val="en-GB"/>
        </w:rPr>
      </w:pPr>
      <w:r w:rsidRPr="00DB0856">
        <w:rPr>
          <w:rFonts w:eastAsia="SimHei"/>
          <w:b/>
          <w:sz w:val="24"/>
          <w:szCs w:val="24"/>
          <w:lang w:val="en-GB"/>
        </w:rPr>
        <w:t>第四届会议</w:t>
      </w:r>
    </w:p>
    <w:p w14:paraId="11C558E2" w14:textId="77777777" w:rsidR="00C7201D" w:rsidRPr="00DB0856" w:rsidRDefault="00C7201D" w:rsidP="00DB0856">
      <w:pPr>
        <w:keepNext/>
        <w:keepLines/>
        <w:tabs>
          <w:tab w:val="left" w:pos="4082"/>
        </w:tabs>
        <w:suppressAutoHyphens/>
        <w:spacing w:after="0" w:line="240" w:lineRule="auto"/>
        <w:ind w:left="119" w:right="5103" w:hanging="119"/>
        <w:jc w:val="left"/>
        <w:rPr>
          <w:sz w:val="24"/>
          <w:szCs w:val="24"/>
          <w:lang w:val="en-GB"/>
        </w:rPr>
      </w:pPr>
      <w:r w:rsidRPr="00DB0856">
        <w:rPr>
          <w:sz w:val="24"/>
          <w:szCs w:val="24"/>
          <w:lang w:val="en-GB"/>
        </w:rPr>
        <w:t>临时议程</w:t>
      </w:r>
      <w:r w:rsidRPr="002030B2">
        <w:rPr>
          <w:rStyle w:val="FootnoteReference"/>
          <w:spacing w:val="0"/>
          <w:w w:val="100"/>
          <w:position w:val="0"/>
          <w:lang w:val="en-GB"/>
        </w:rPr>
        <w:footnoteReference w:customMarkFollows="1" w:id="1"/>
        <w:t>*</w:t>
      </w:r>
      <w:r w:rsidRPr="00DB0856">
        <w:rPr>
          <w:sz w:val="24"/>
          <w:szCs w:val="24"/>
          <w:lang w:val="en-GB"/>
        </w:rPr>
        <w:t>项目</w:t>
      </w:r>
      <w:r w:rsidRPr="00DB0856">
        <w:rPr>
          <w:sz w:val="24"/>
          <w:szCs w:val="24"/>
          <w:lang w:val="en-GB"/>
        </w:rPr>
        <w:t>6</w:t>
      </w:r>
    </w:p>
    <w:p w14:paraId="2EDCC56E" w14:textId="77777777" w:rsidR="00751201" w:rsidRPr="00305FF6" w:rsidRDefault="00751201" w:rsidP="00DB0856">
      <w:pPr>
        <w:keepNext/>
        <w:keepLines/>
        <w:tabs>
          <w:tab w:val="left" w:pos="4082"/>
        </w:tabs>
        <w:suppressAutoHyphens/>
        <w:spacing w:after="0" w:line="240" w:lineRule="auto"/>
        <w:ind w:left="119" w:right="5103" w:hanging="119"/>
        <w:jc w:val="left"/>
        <w:rPr>
          <w:sz w:val="24"/>
          <w:szCs w:val="24"/>
          <w:lang w:val="en-GB"/>
        </w:rPr>
      </w:pPr>
      <w:r w:rsidRPr="00305FF6">
        <w:rPr>
          <w:sz w:val="24"/>
          <w:szCs w:val="24"/>
          <w:lang w:val="en-GB"/>
        </w:rPr>
        <w:t>2019</w:t>
      </w:r>
      <w:r w:rsidRPr="00305FF6">
        <w:rPr>
          <w:sz w:val="24"/>
          <w:szCs w:val="24"/>
          <w:lang w:val="en-GB"/>
        </w:rPr>
        <w:t>年</w:t>
      </w:r>
      <w:r w:rsidRPr="00305FF6">
        <w:rPr>
          <w:sz w:val="24"/>
          <w:szCs w:val="24"/>
          <w:lang w:val="en-GB"/>
        </w:rPr>
        <w:t>3</w:t>
      </w:r>
      <w:r w:rsidRPr="00305FF6">
        <w:rPr>
          <w:sz w:val="24"/>
          <w:szCs w:val="24"/>
          <w:lang w:val="en-GB"/>
        </w:rPr>
        <w:t>月</w:t>
      </w:r>
      <w:r w:rsidRPr="00305FF6">
        <w:rPr>
          <w:sz w:val="24"/>
          <w:szCs w:val="24"/>
          <w:lang w:val="en-GB"/>
        </w:rPr>
        <w:t>11</w:t>
      </w:r>
      <w:r w:rsidRPr="00305FF6">
        <w:rPr>
          <w:sz w:val="24"/>
          <w:szCs w:val="24"/>
          <w:lang w:val="en-GB"/>
        </w:rPr>
        <w:t>日至</w:t>
      </w:r>
      <w:r w:rsidRPr="00305FF6">
        <w:rPr>
          <w:sz w:val="24"/>
          <w:szCs w:val="24"/>
          <w:lang w:val="en-GB"/>
        </w:rPr>
        <w:t>15</w:t>
      </w:r>
      <w:r w:rsidRPr="00305FF6">
        <w:rPr>
          <w:sz w:val="24"/>
          <w:szCs w:val="24"/>
          <w:lang w:val="en-GB"/>
        </w:rPr>
        <w:t>日，内罗毕</w:t>
      </w:r>
    </w:p>
    <w:p w14:paraId="73AC0EE0" w14:textId="668EE992" w:rsidR="00B27589" w:rsidRPr="00305FF6" w:rsidRDefault="00751201" w:rsidP="00DB0856">
      <w:pPr>
        <w:pStyle w:val="Normal-pool"/>
        <w:spacing w:before="60"/>
        <w:rPr>
          <w:lang w:eastAsia="zh-CN"/>
        </w:rPr>
      </w:pPr>
      <w:r w:rsidRPr="00DB0856">
        <w:rPr>
          <w:rFonts w:eastAsia="SimHei"/>
          <w:b/>
          <w:sz w:val="24"/>
          <w:szCs w:val="24"/>
          <w:lang w:eastAsia="zh-CN"/>
        </w:rPr>
        <w:t>工作方案和预算以及其他行政和预算问题</w:t>
      </w:r>
    </w:p>
    <w:p w14:paraId="6547B154" w14:textId="4160CBCC" w:rsidR="00170CB4" w:rsidRPr="00DB0856" w:rsidRDefault="00170CB4" w:rsidP="00DB0856">
      <w:pPr>
        <w:pStyle w:val="BBTitle"/>
        <w:keepNext w:val="0"/>
        <w:keepLines w:val="0"/>
        <w:ind w:right="282"/>
        <w:rPr>
          <w:rFonts w:ascii="Times New Roman Bold" w:eastAsia="SimHei" w:hAnsi="Times New Roman Bold" w:hint="eastAsia"/>
          <w:sz w:val="32"/>
          <w:szCs w:val="32"/>
          <w:lang w:eastAsia="zh-CN"/>
        </w:rPr>
      </w:pPr>
      <w:r w:rsidRPr="00DB0856">
        <w:rPr>
          <w:rFonts w:ascii="Times New Roman Bold" w:eastAsia="SimHei" w:hAnsi="Times New Roman Bold"/>
          <w:bCs/>
          <w:sz w:val="32"/>
          <w:szCs w:val="32"/>
          <w:lang w:val="zh-CN" w:eastAsia="zh-CN"/>
        </w:rPr>
        <w:t>关于防</w:t>
      </w:r>
      <w:bookmarkStart w:id="2" w:name="_GoBack"/>
      <w:bookmarkEnd w:id="2"/>
      <w:r w:rsidRPr="00DB0856">
        <w:rPr>
          <w:rFonts w:ascii="Times New Roman Bold" w:eastAsia="SimHei" w:hAnsi="Times New Roman Bold"/>
          <w:bCs/>
          <w:sz w:val="32"/>
          <w:szCs w:val="32"/>
          <w:lang w:val="zh-CN" w:eastAsia="zh-CN"/>
        </w:rPr>
        <w:t>止和减少空气污染以改善全球空气质量的第</w:t>
      </w:r>
      <w:r w:rsidRPr="00DB0856">
        <w:rPr>
          <w:rFonts w:ascii="Times New Roman Bold" w:eastAsia="SimHei" w:hAnsi="Times New Roman Bold"/>
          <w:bCs/>
          <w:sz w:val="32"/>
          <w:szCs w:val="32"/>
          <w:lang w:val="zh-CN" w:eastAsia="zh-CN"/>
        </w:rPr>
        <w:t>3/8</w:t>
      </w:r>
      <w:r w:rsidRPr="00DB0856">
        <w:rPr>
          <w:rFonts w:ascii="Times New Roman Bold" w:eastAsia="SimHei" w:hAnsi="Times New Roman Bold"/>
          <w:bCs/>
          <w:sz w:val="32"/>
          <w:szCs w:val="32"/>
          <w:lang w:val="zh-CN" w:eastAsia="zh-CN"/>
        </w:rPr>
        <w:t>号决议的执行进展</w:t>
      </w:r>
    </w:p>
    <w:p w14:paraId="0A6AD33D" w14:textId="7223FCE8" w:rsidR="0084220C" w:rsidRPr="00DB0856" w:rsidRDefault="00244FF1" w:rsidP="00E67177">
      <w:pPr>
        <w:pStyle w:val="CH2"/>
        <w:keepNext w:val="0"/>
        <w:keepLines w:val="0"/>
        <w:rPr>
          <w:rFonts w:eastAsia="SimHei"/>
          <w:sz w:val="28"/>
          <w:szCs w:val="28"/>
        </w:rPr>
      </w:pPr>
      <w:r w:rsidRPr="00305FF6">
        <w:rPr>
          <w:lang w:val="zh-CN" w:eastAsia="zh-CN"/>
        </w:rPr>
        <w:tab/>
      </w:r>
      <w:r w:rsidRPr="00305FF6">
        <w:rPr>
          <w:lang w:val="zh-CN" w:eastAsia="zh-CN"/>
        </w:rPr>
        <w:tab/>
      </w:r>
      <w:proofErr w:type="spellStart"/>
      <w:r w:rsidRPr="00DB0856">
        <w:rPr>
          <w:rFonts w:eastAsia="SimHei"/>
          <w:bCs/>
          <w:sz w:val="28"/>
          <w:szCs w:val="28"/>
          <w:lang w:val="zh-CN"/>
        </w:rPr>
        <w:t>执行主任报告</w:t>
      </w:r>
      <w:proofErr w:type="spellEnd"/>
    </w:p>
    <w:tbl>
      <w:tblPr>
        <w:tblStyle w:val="Tabledocright"/>
        <w:tblW w:w="0" w:type="auto"/>
        <w:tblLayout w:type="fixed"/>
        <w:tblLook w:val="04A0" w:firstRow="1" w:lastRow="0" w:firstColumn="1" w:lastColumn="0" w:noHBand="0" w:noVBand="1"/>
      </w:tblPr>
      <w:tblGrid>
        <w:gridCol w:w="9712"/>
      </w:tblGrid>
      <w:tr w:rsidR="0084220C" w:rsidRPr="00DB0856" w14:paraId="320BA33C" w14:textId="77777777" w:rsidTr="0084220C">
        <w:tc>
          <w:tcPr>
            <w:tcW w:w="9712" w:type="dxa"/>
          </w:tcPr>
          <w:p w14:paraId="3F3677F8" w14:textId="77777777" w:rsidR="0084220C" w:rsidRPr="00DB0856" w:rsidRDefault="0084220C" w:rsidP="0071483B">
            <w:pPr>
              <w:pStyle w:val="Normal-pool"/>
              <w:spacing w:before="0" w:after="120"/>
              <w:rPr>
                <w:rFonts w:ascii="KaiTi" w:eastAsia="KaiTi" w:hAnsi="KaiTi"/>
                <w:b/>
                <w:i/>
                <w:sz w:val="28"/>
                <w:szCs w:val="28"/>
                <w:lang w:eastAsia="zh-CN"/>
              </w:rPr>
            </w:pPr>
            <w:r w:rsidRPr="00DB0856">
              <w:rPr>
                <w:rFonts w:ascii="KaiTi" w:eastAsia="KaiTi" w:hAnsi="KaiTi" w:cs="Microsoft YaHei" w:hint="eastAsia"/>
                <w:sz w:val="28"/>
                <w:szCs w:val="28"/>
                <w:lang w:val="zh-CN" w:eastAsia="zh-CN"/>
              </w:rPr>
              <w:t>摘要</w:t>
            </w:r>
          </w:p>
          <w:p w14:paraId="073E8197" w14:textId="6F15D522" w:rsidR="0084220C" w:rsidRPr="00DB0856" w:rsidRDefault="00421257" w:rsidP="002030B2">
            <w:pPr>
              <w:pStyle w:val="Normal-pool"/>
              <w:tabs>
                <w:tab w:val="clear" w:pos="1247"/>
                <w:tab w:val="clear" w:pos="1814"/>
                <w:tab w:val="clear" w:pos="2381"/>
                <w:tab w:val="clear" w:pos="2948"/>
                <w:tab w:val="clear" w:pos="3515"/>
                <w:tab w:val="clear" w:pos="4082"/>
                <w:tab w:val="left" w:pos="624"/>
              </w:tabs>
              <w:spacing w:before="0" w:after="120"/>
              <w:ind w:left="1253" w:firstLine="619"/>
              <w:jc w:val="both"/>
              <w:rPr>
                <w:b/>
                <w:sz w:val="24"/>
                <w:szCs w:val="24"/>
                <w:lang w:eastAsia="zh-CN"/>
              </w:rPr>
            </w:pPr>
            <w:r>
              <w:rPr>
                <w:rFonts w:hint="eastAsia"/>
                <w:sz w:val="24"/>
                <w:szCs w:val="24"/>
                <w:lang w:val="zh-CN" w:eastAsia="zh-CN"/>
              </w:rPr>
              <w:t>在</w:t>
            </w:r>
            <w:r w:rsidRPr="00DB0856">
              <w:rPr>
                <w:sz w:val="24"/>
                <w:szCs w:val="24"/>
                <w:lang w:val="zh-CN" w:eastAsia="zh-CN"/>
              </w:rPr>
              <w:t>关于预防和减少空气污染以改善全球空气质量的第</w:t>
            </w:r>
            <w:r w:rsidRPr="00DB0856">
              <w:rPr>
                <w:sz w:val="24"/>
                <w:szCs w:val="24"/>
                <w:lang w:val="zh-CN" w:eastAsia="zh-CN"/>
              </w:rPr>
              <w:t>3/8</w:t>
            </w:r>
            <w:r w:rsidRPr="00DB0856">
              <w:rPr>
                <w:sz w:val="24"/>
                <w:szCs w:val="24"/>
                <w:lang w:val="zh-CN" w:eastAsia="zh-CN"/>
              </w:rPr>
              <w:t>号决议</w:t>
            </w:r>
            <w:r w:rsidRPr="002030B2">
              <w:rPr>
                <w:rStyle w:val="FootnoteReference"/>
                <w:spacing w:val="0"/>
                <w:w w:val="100"/>
                <w:position w:val="0"/>
                <w:sz w:val="24"/>
                <w:lang w:val="zh-CN"/>
              </w:rPr>
              <w:footnoteReference w:id="2"/>
            </w:r>
            <w:r>
              <w:rPr>
                <w:rFonts w:hint="eastAsia"/>
                <w:sz w:val="24"/>
                <w:szCs w:val="24"/>
                <w:lang w:val="zh-CN" w:eastAsia="zh-CN"/>
              </w:rPr>
              <w:t>中，</w:t>
            </w:r>
            <w:r w:rsidR="00751201" w:rsidRPr="00DB0856">
              <w:rPr>
                <w:sz w:val="24"/>
                <w:szCs w:val="24"/>
                <w:lang w:val="zh-CN" w:eastAsia="zh-CN"/>
              </w:rPr>
              <w:t>联合国环境规划署</w:t>
            </w:r>
            <w:r>
              <w:rPr>
                <w:rFonts w:hint="eastAsia"/>
                <w:sz w:val="24"/>
                <w:szCs w:val="24"/>
                <w:lang w:val="zh-CN" w:eastAsia="zh-CN"/>
              </w:rPr>
              <w:t>（环境署）</w:t>
            </w:r>
            <w:r w:rsidR="00751201" w:rsidRPr="00DB0856">
              <w:rPr>
                <w:sz w:val="24"/>
                <w:szCs w:val="24"/>
                <w:lang w:val="zh-CN" w:eastAsia="zh-CN"/>
              </w:rPr>
              <w:t>联合国环境大会</w:t>
            </w:r>
            <w:bookmarkStart w:id="3" w:name="_Hlk529276351"/>
            <w:bookmarkEnd w:id="3"/>
            <w:r w:rsidR="00A471A9" w:rsidRPr="00DB0856">
              <w:rPr>
                <w:sz w:val="24"/>
                <w:szCs w:val="24"/>
                <w:lang w:val="zh-CN" w:eastAsia="zh-CN"/>
              </w:rPr>
              <w:t>请环境署执行主任支持各国用各种手段执行该项决议，包括继续支持各国、尤其是发展中国家建立负担得起的空气质量网络，并根据同业交流群提供的资料编制区域能力需求评估报告；加强全球和区域网络提供的技术支助；加强机构能力以制定空气污染行动计划；支持会员国查明、优先处理和治理空气污染的主要来源</w:t>
            </w:r>
            <w:r>
              <w:rPr>
                <w:rFonts w:hint="eastAsia"/>
                <w:sz w:val="24"/>
                <w:szCs w:val="24"/>
                <w:lang w:val="zh-CN" w:eastAsia="zh-CN"/>
              </w:rPr>
              <w:t>（</w:t>
            </w:r>
            <w:r w:rsidR="00161845" w:rsidRPr="00DB0856">
              <w:rPr>
                <w:sz w:val="24"/>
                <w:szCs w:val="24"/>
                <w:lang w:val="zh-CN" w:eastAsia="zh-CN"/>
              </w:rPr>
              <w:t>一般采用</w:t>
            </w:r>
            <w:r w:rsidR="00A471A9" w:rsidRPr="00DB0856">
              <w:rPr>
                <w:sz w:val="24"/>
                <w:szCs w:val="24"/>
                <w:lang w:val="zh-CN" w:eastAsia="zh-CN"/>
              </w:rPr>
              <w:t>监测和评估空气质量</w:t>
            </w:r>
            <w:r w:rsidR="00161845" w:rsidRPr="00DB0856">
              <w:rPr>
                <w:sz w:val="24"/>
                <w:szCs w:val="24"/>
                <w:lang w:val="zh-CN" w:eastAsia="zh-CN"/>
              </w:rPr>
              <w:t>的方式</w:t>
            </w:r>
            <w:r>
              <w:rPr>
                <w:rFonts w:hint="eastAsia"/>
                <w:sz w:val="24"/>
                <w:szCs w:val="24"/>
                <w:lang w:val="zh-CN" w:eastAsia="zh-CN"/>
              </w:rPr>
              <w:t>）</w:t>
            </w:r>
            <w:r w:rsidR="00A471A9" w:rsidRPr="00DB0856">
              <w:rPr>
                <w:sz w:val="24"/>
                <w:szCs w:val="24"/>
                <w:lang w:val="zh-CN" w:eastAsia="zh-CN"/>
              </w:rPr>
              <w:t>；为会员国与致力于减少空气污染的相关组织（例如《远距离越境空气污染公约》）开展合作和交流信息提供一个平台；向利益攸关方提供关于</w:t>
            </w:r>
            <w:r w:rsidR="00161845" w:rsidRPr="00DB0856">
              <w:rPr>
                <w:sz w:val="24"/>
                <w:szCs w:val="24"/>
                <w:lang w:val="zh-CN" w:eastAsia="zh-CN"/>
              </w:rPr>
              <w:t>减少</w:t>
            </w:r>
            <w:r w:rsidR="00A471A9" w:rsidRPr="00DB0856">
              <w:rPr>
                <w:sz w:val="24"/>
                <w:szCs w:val="24"/>
                <w:lang w:val="zh-CN" w:eastAsia="zh-CN"/>
              </w:rPr>
              <w:t>短期气候污染物的气候与清洁空气联盟的信息。大会在同一决议中请执行</w:t>
            </w:r>
            <w:r w:rsidR="00A471A9" w:rsidRPr="00DB0856">
              <w:rPr>
                <w:sz w:val="24"/>
                <w:szCs w:val="24"/>
                <w:lang w:val="zh-CN" w:eastAsia="zh-CN"/>
              </w:rPr>
              <w:lastRenderedPageBreak/>
              <w:t>主任在联合国环境大会第五届会议举行前，评估会员国</w:t>
            </w:r>
            <w:r w:rsidR="00EE5C36" w:rsidRPr="00DB0856">
              <w:rPr>
                <w:sz w:val="24"/>
                <w:szCs w:val="24"/>
                <w:lang w:val="zh-CN" w:eastAsia="zh-CN"/>
              </w:rPr>
              <w:t>在</w:t>
            </w:r>
            <w:r w:rsidR="00A471A9" w:rsidRPr="00DB0856">
              <w:rPr>
                <w:sz w:val="24"/>
                <w:szCs w:val="24"/>
                <w:lang w:val="zh-CN" w:eastAsia="zh-CN"/>
              </w:rPr>
              <w:t>通过和采取可大幅改善空气质量的重大行动</w:t>
            </w:r>
            <w:r w:rsidR="00EE5C36" w:rsidRPr="00DB0856">
              <w:rPr>
                <w:sz w:val="24"/>
                <w:szCs w:val="24"/>
                <w:lang w:val="zh-CN" w:eastAsia="zh-CN"/>
              </w:rPr>
              <w:t>方面取得的进展</w:t>
            </w:r>
            <w:r w:rsidR="00A471A9" w:rsidRPr="00DB0856">
              <w:rPr>
                <w:sz w:val="24"/>
                <w:szCs w:val="24"/>
                <w:lang w:val="zh-CN" w:eastAsia="zh-CN"/>
              </w:rPr>
              <w:t>。</w:t>
            </w:r>
          </w:p>
          <w:p w14:paraId="48BA66EE" w14:textId="59F8C02D" w:rsidR="0084220C" w:rsidRPr="00DB0856" w:rsidRDefault="0084220C" w:rsidP="002030B2">
            <w:pPr>
              <w:pStyle w:val="Normal-pool"/>
              <w:keepNext/>
              <w:keepLines/>
              <w:tabs>
                <w:tab w:val="clear" w:pos="1247"/>
                <w:tab w:val="clear" w:pos="1814"/>
                <w:tab w:val="clear" w:pos="2381"/>
                <w:tab w:val="clear" w:pos="2948"/>
                <w:tab w:val="clear" w:pos="3515"/>
                <w:tab w:val="clear" w:pos="4082"/>
                <w:tab w:val="left" w:pos="624"/>
              </w:tabs>
              <w:spacing w:before="0" w:after="120"/>
              <w:ind w:left="1247" w:firstLine="624"/>
              <w:jc w:val="both"/>
              <w:rPr>
                <w:spacing w:val="-2"/>
                <w:lang w:eastAsia="zh-CN"/>
              </w:rPr>
            </w:pPr>
            <w:r w:rsidRPr="00DB0856">
              <w:rPr>
                <w:sz w:val="24"/>
                <w:szCs w:val="24"/>
                <w:lang w:val="zh-CN" w:eastAsia="zh-CN"/>
              </w:rPr>
              <w:t>环境署在大会第三届会议举行后加强了环境署内</w:t>
            </w:r>
            <w:r w:rsidR="00161845" w:rsidRPr="00DB0856">
              <w:rPr>
                <w:sz w:val="24"/>
                <w:szCs w:val="24"/>
                <w:lang w:val="zh-CN" w:eastAsia="zh-CN"/>
              </w:rPr>
              <w:t>部</w:t>
            </w:r>
            <w:r w:rsidRPr="00DB0856">
              <w:rPr>
                <w:sz w:val="24"/>
                <w:szCs w:val="24"/>
                <w:lang w:val="zh-CN" w:eastAsia="zh-CN"/>
              </w:rPr>
              <w:t>体制配置，着手制订一个全环境署的空气质量方案，以期向各级政府提供</w:t>
            </w:r>
            <w:r w:rsidR="00161845" w:rsidRPr="00DB0856">
              <w:rPr>
                <w:sz w:val="24"/>
                <w:szCs w:val="24"/>
                <w:lang w:val="zh-CN" w:eastAsia="zh-CN"/>
              </w:rPr>
              <w:t>一个</w:t>
            </w:r>
            <w:r w:rsidRPr="00DB0856">
              <w:rPr>
                <w:sz w:val="24"/>
                <w:szCs w:val="24"/>
                <w:lang w:val="zh-CN" w:eastAsia="zh-CN"/>
              </w:rPr>
              <w:t>综合服务菜单。已调动人力和财务资源来支持这项工作，与主要行为体的伙伴关系</w:t>
            </w:r>
            <w:r w:rsidR="00421257">
              <w:rPr>
                <w:rFonts w:hint="eastAsia"/>
                <w:sz w:val="24"/>
                <w:szCs w:val="24"/>
                <w:lang w:val="zh-CN" w:eastAsia="zh-CN"/>
              </w:rPr>
              <w:t>在</w:t>
            </w:r>
            <w:r w:rsidR="00421257" w:rsidRPr="00DB0856">
              <w:rPr>
                <w:sz w:val="24"/>
                <w:szCs w:val="24"/>
                <w:lang w:val="zh-CN" w:eastAsia="zh-CN"/>
              </w:rPr>
              <w:t>区域和全球两级</w:t>
            </w:r>
            <w:r w:rsidRPr="00DB0856">
              <w:rPr>
                <w:sz w:val="24"/>
                <w:szCs w:val="24"/>
                <w:lang w:val="zh-CN" w:eastAsia="zh-CN"/>
              </w:rPr>
              <w:t>得到了加强。</w:t>
            </w:r>
            <w:r w:rsidRPr="00DB0856">
              <w:rPr>
                <w:spacing w:val="-2"/>
                <w:sz w:val="24"/>
                <w:szCs w:val="24"/>
                <w:lang w:val="zh-CN" w:eastAsia="zh-CN"/>
              </w:rPr>
              <w:t>本报告根据</w:t>
            </w:r>
            <w:r w:rsidR="00161845" w:rsidRPr="00DB0856">
              <w:rPr>
                <w:spacing w:val="-2"/>
                <w:sz w:val="24"/>
                <w:szCs w:val="24"/>
                <w:lang w:val="zh-CN" w:eastAsia="zh-CN"/>
              </w:rPr>
              <w:t>第</w:t>
            </w:r>
            <w:r w:rsidR="00161845" w:rsidRPr="00DB0856">
              <w:rPr>
                <w:spacing w:val="-2"/>
                <w:sz w:val="24"/>
                <w:szCs w:val="24"/>
                <w:lang w:val="zh-CN" w:eastAsia="zh-CN"/>
              </w:rPr>
              <w:t>3/8</w:t>
            </w:r>
            <w:r w:rsidR="00161845" w:rsidRPr="00DB0856">
              <w:rPr>
                <w:spacing w:val="-2"/>
                <w:sz w:val="24"/>
                <w:szCs w:val="24"/>
                <w:lang w:val="zh-CN" w:eastAsia="zh-CN"/>
              </w:rPr>
              <w:t>号</w:t>
            </w:r>
            <w:r w:rsidRPr="00DB0856">
              <w:rPr>
                <w:spacing w:val="-2"/>
                <w:sz w:val="24"/>
                <w:szCs w:val="24"/>
                <w:lang w:val="zh-CN" w:eastAsia="zh-CN"/>
              </w:rPr>
              <w:t>决议第</w:t>
            </w:r>
            <w:r w:rsidR="00421257">
              <w:rPr>
                <w:rFonts w:hint="eastAsia"/>
                <w:spacing w:val="-2"/>
                <w:sz w:val="24"/>
                <w:szCs w:val="24"/>
                <w:lang w:val="zh-CN" w:eastAsia="zh-CN"/>
              </w:rPr>
              <w:t>8</w:t>
            </w:r>
            <w:r w:rsidRPr="00DB0856">
              <w:rPr>
                <w:spacing w:val="-2"/>
                <w:sz w:val="24"/>
                <w:szCs w:val="24"/>
                <w:lang w:val="zh-CN" w:eastAsia="zh-CN"/>
              </w:rPr>
              <w:t>段的要求，介绍了执行决议的最新进展情况。</w:t>
            </w:r>
          </w:p>
        </w:tc>
      </w:tr>
    </w:tbl>
    <w:p w14:paraId="0382086C" w14:textId="3F2F7CCF" w:rsidR="0084220C" w:rsidRPr="00DB0856" w:rsidRDefault="00751201" w:rsidP="002030B2">
      <w:pPr>
        <w:pStyle w:val="CH2"/>
        <w:spacing w:before="240"/>
        <w:rPr>
          <w:rFonts w:eastAsia="SimHei"/>
          <w:lang w:eastAsia="zh-CN"/>
        </w:rPr>
      </w:pPr>
      <w:r w:rsidRPr="00DB0856">
        <w:rPr>
          <w:lang w:val="zh-CN" w:eastAsia="zh-CN"/>
        </w:rPr>
        <w:lastRenderedPageBreak/>
        <w:tab/>
      </w:r>
      <w:r w:rsidR="000D0284">
        <w:rPr>
          <w:rFonts w:eastAsia="SimHei" w:hint="eastAsia"/>
          <w:bCs/>
          <w:sz w:val="28"/>
          <w:szCs w:val="28"/>
          <w:lang w:val="zh-CN" w:eastAsia="zh-CN"/>
        </w:rPr>
        <w:t>一、</w:t>
      </w:r>
      <w:r w:rsidR="0071483B" w:rsidRPr="00DB0856">
        <w:rPr>
          <w:rFonts w:eastAsia="SimHei"/>
          <w:bCs/>
          <w:sz w:val="28"/>
          <w:szCs w:val="28"/>
          <w:lang w:val="zh-CN" w:eastAsia="zh-CN"/>
        </w:rPr>
        <w:tab/>
      </w:r>
      <w:r w:rsidR="0071483B" w:rsidRPr="00DB0856">
        <w:rPr>
          <w:rFonts w:eastAsia="SimHei"/>
          <w:bCs/>
          <w:sz w:val="28"/>
          <w:szCs w:val="28"/>
          <w:lang w:val="zh-CN" w:eastAsia="zh-CN"/>
        </w:rPr>
        <w:t>执行第</w:t>
      </w:r>
      <w:r w:rsidR="0071483B" w:rsidRPr="00DB0856">
        <w:rPr>
          <w:rFonts w:eastAsia="SimHei"/>
          <w:bCs/>
          <w:sz w:val="28"/>
          <w:szCs w:val="28"/>
          <w:lang w:val="zh-CN" w:eastAsia="zh-CN"/>
        </w:rPr>
        <w:t>3/8</w:t>
      </w:r>
      <w:r w:rsidR="0071483B" w:rsidRPr="00DB0856">
        <w:rPr>
          <w:rFonts w:eastAsia="SimHei"/>
          <w:bCs/>
          <w:sz w:val="28"/>
          <w:szCs w:val="28"/>
          <w:lang w:val="zh-CN" w:eastAsia="zh-CN"/>
        </w:rPr>
        <w:t>号决议的进展情况</w:t>
      </w:r>
    </w:p>
    <w:p w14:paraId="2E89BF9F" w14:textId="1BD3E6D8" w:rsidR="0084220C" w:rsidRPr="00DB0856" w:rsidRDefault="00161845" w:rsidP="00DB0856">
      <w:pPr>
        <w:pStyle w:val="Normalnumber"/>
        <w:jc w:val="both"/>
        <w:rPr>
          <w:sz w:val="24"/>
          <w:szCs w:val="24"/>
          <w:lang w:val="zh-CN" w:eastAsia="zh-CN"/>
        </w:rPr>
      </w:pPr>
      <w:r w:rsidRPr="00DB0856">
        <w:rPr>
          <w:sz w:val="24"/>
          <w:szCs w:val="24"/>
          <w:lang w:val="zh-CN" w:eastAsia="zh-CN"/>
        </w:rPr>
        <w:t>环境署</w:t>
      </w:r>
      <w:r w:rsidR="0084220C" w:rsidRPr="00DB0856">
        <w:rPr>
          <w:sz w:val="24"/>
          <w:szCs w:val="24"/>
          <w:lang w:val="zh-CN" w:eastAsia="zh-CN"/>
        </w:rPr>
        <w:t>根据关于防止和减少空气污染以改善全球空气质量的第</w:t>
      </w:r>
      <w:r w:rsidR="0084220C" w:rsidRPr="00DB0856">
        <w:rPr>
          <w:sz w:val="24"/>
          <w:szCs w:val="24"/>
          <w:lang w:val="zh-CN" w:eastAsia="zh-CN"/>
        </w:rPr>
        <w:t>3/8</w:t>
      </w:r>
      <w:r w:rsidR="0084220C" w:rsidRPr="00DB0856">
        <w:rPr>
          <w:sz w:val="24"/>
          <w:szCs w:val="24"/>
          <w:lang w:val="zh-CN" w:eastAsia="zh-CN"/>
        </w:rPr>
        <w:t>号决议，加强了内部处理空气质量问题的体制配置，将它作为化学品、废物和空气质量次级方案</w:t>
      </w:r>
      <w:r w:rsidR="0084220C" w:rsidRPr="00DB0856">
        <w:rPr>
          <w:sz w:val="24"/>
          <w:szCs w:val="24"/>
          <w:lang w:val="zh-CN" w:eastAsia="zh-CN"/>
        </w:rPr>
        <w:t>5</w:t>
      </w:r>
      <w:r w:rsidR="0084220C" w:rsidRPr="00DB0856">
        <w:rPr>
          <w:sz w:val="24"/>
          <w:szCs w:val="24"/>
          <w:lang w:val="zh-CN" w:eastAsia="zh-CN"/>
        </w:rPr>
        <w:t>下的一项单独预期成绩，并在</w:t>
      </w:r>
      <w:r w:rsidR="00B820BD" w:rsidRPr="00DB0856">
        <w:rPr>
          <w:sz w:val="24"/>
          <w:szCs w:val="24"/>
          <w:lang w:val="zh-CN" w:eastAsia="zh-CN"/>
        </w:rPr>
        <w:t>经济司</w:t>
      </w:r>
      <w:r w:rsidR="0084220C" w:rsidRPr="00DB0856">
        <w:rPr>
          <w:sz w:val="24"/>
          <w:szCs w:val="24"/>
          <w:lang w:val="zh-CN" w:eastAsia="zh-CN"/>
        </w:rPr>
        <w:t>化学品与健康</w:t>
      </w:r>
      <w:r w:rsidR="0084220C" w:rsidRPr="0004036C">
        <w:rPr>
          <w:sz w:val="24"/>
          <w:szCs w:val="24"/>
          <w:lang w:val="zh-CN" w:eastAsia="zh-CN"/>
        </w:rPr>
        <w:t>处</w:t>
      </w:r>
      <w:r w:rsidR="0084220C" w:rsidRPr="00DB0856">
        <w:rPr>
          <w:sz w:val="24"/>
          <w:szCs w:val="24"/>
          <w:lang w:val="zh-CN" w:eastAsia="zh-CN"/>
        </w:rPr>
        <w:t>内设立了一个新的组织单位，即空气质量和</w:t>
      </w:r>
      <w:r w:rsidR="0004036C">
        <w:rPr>
          <w:rFonts w:hint="eastAsia"/>
          <w:sz w:val="24"/>
          <w:szCs w:val="24"/>
          <w:lang w:val="zh-CN" w:eastAsia="zh-CN"/>
        </w:rPr>
        <w:t>机动车</w:t>
      </w:r>
      <w:r w:rsidR="00F361EF">
        <w:rPr>
          <w:rFonts w:hint="eastAsia"/>
          <w:sz w:val="24"/>
          <w:szCs w:val="24"/>
          <w:lang w:val="zh-CN" w:eastAsia="zh-CN"/>
        </w:rPr>
        <w:t>单位</w:t>
      </w:r>
      <w:r w:rsidR="0084220C" w:rsidRPr="00DB0856">
        <w:rPr>
          <w:sz w:val="24"/>
          <w:szCs w:val="24"/>
          <w:lang w:val="zh-CN" w:eastAsia="zh-CN"/>
        </w:rPr>
        <w:t>，任命了一名专职工作人员来协调各项活动。还分拨了种子资金，用于启动对非洲、亚洲及太平洋地区城市空气质量管理的支持。</w:t>
      </w:r>
    </w:p>
    <w:p w14:paraId="75890CED" w14:textId="0E825AD7" w:rsidR="0084220C" w:rsidRPr="00DB0856" w:rsidRDefault="0084220C" w:rsidP="00DB0856">
      <w:pPr>
        <w:pStyle w:val="Normalnumber"/>
        <w:jc w:val="both"/>
        <w:rPr>
          <w:sz w:val="24"/>
          <w:szCs w:val="24"/>
          <w:lang w:val="zh-CN" w:eastAsia="zh-CN"/>
        </w:rPr>
      </w:pPr>
      <w:r w:rsidRPr="00DB0856">
        <w:rPr>
          <w:sz w:val="24"/>
          <w:szCs w:val="24"/>
          <w:lang w:val="zh-CN" w:eastAsia="zh-CN"/>
        </w:rPr>
        <w:t>环境署还</w:t>
      </w:r>
      <w:r w:rsidR="00FE1C56" w:rsidRPr="00DB0856">
        <w:rPr>
          <w:sz w:val="24"/>
          <w:szCs w:val="24"/>
          <w:lang w:val="zh-CN" w:eastAsia="zh-CN"/>
        </w:rPr>
        <w:t>着手</w:t>
      </w:r>
      <w:r w:rsidRPr="00DB0856">
        <w:rPr>
          <w:sz w:val="24"/>
          <w:szCs w:val="24"/>
          <w:lang w:val="zh-CN" w:eastAsia="zh-CN"/>
        </w:rPr>
        <w:t>根据工作方案预期成绩（</w:t>
      </w:r>
      <w:r w:rsidRPr="00DB0856">
        <w:rPr>
          <w:sz w:val="24"/>
          <w:szCs w:val="24"/>
          <w:lang w:val="zh-CN" w:eastAsia="zh-CN"/>
        </w:rPr>
        <w:t>c</w:t>
      </w:r>
      <w:r w:rsidRPr="00DB0856">
        <w:rPr>
          <w:sz w:val="24"/>
          <w:szCs w:val="24"/>
          <w:lang w:val="zh-CN" w:eastAsia="zh-CN"/>
        </w:rPr>
        <w:t>）和它的三个业绩指标</w:t>
      </w:r>
      <w:r w:rsidR="00AB574E" w:rsidRPr="00DB0856">
        <w:rPr>
          <w:sz w:val="24"/>
          <w:szCs w:val="24"/>
          <w:lang w:val="zh-CN" w:eastAsia="zh-CN"/>
        </w:rPr>
        <w:t>，在次级方案</w:t>
      </w:r>
      <w:r w:rsidR="00AB574E" w:rsidRPr="00DB0856">
        <w:rPr>
          <w:sz w:val="24"/>
          <w:szCs w:val="24"/>
          <w:lang w:val="zh-CN" w:eastAsia="zh-CN"/>
        </w:rPr>
        <w:t>5</w:t>
      </w:r>
      <w:r w:rsidR="00AB574E" w:rsidRPr="00DB0856">
        <w:rPr>
          <w:sz w:val="24"/>
          <w:szCs w:val="24"/>
          <w:lang w:val="zh-CN" w:eastAsia="zh-CN"/>
        </w:rPr>
        <w:t>下</w:t>
      </w:r>
      <w:r w:rsidRPr="00DB0856">
        <w:rPr>
          <w:sz w:val="24"/>
          <w:szCs w:val="24"/>
          <w:lang w:val="zh-CN" w:eastAsia="zh-CN"/>
        </w:rPr>
        <w:t>制定一个全环境署的空气质量方案。空气质量方案有三个组成部分：监测和评估；政策和技术支助；以及提高认识和开展宣传</w:t>
      </w:r>
      <w:r w:rsidR="00B40D13" w:rsidRPr="00DB0856">
        <w:rPr>
          <w:sz w:val="24"/>
          <w:szCs w:val="24"/>
          <w:lang w:val="zh-CN" w:eastAsia="zh-CN"/>
        </w:rPr>
        <w:t>。</w:t>
      </w:r>
      <w:r w:rsidR="00FE1C56" w:rsidRPr="00DB0856">
        <w:rPr>
          <w:sz w:val="24"/>
          <w:szCs w:val="24"/>
          <w:lang w:val="zh-CN" w:eastAsia="zh-CN"/>
        </w:rPr>
        <w:t>这三个部分</w:t>
      </w:r>
      <w:r w:rsidRPr="00DB0856">
        <w:rPr>
          <w:sz w:val="24"/>
          <w:szCs w:val="24"/>
          <w:lang w:val="zh-CN" w:eastAsia="zh-CN"/>
        </w:rPr>
        <w:t>把规范和业务工作结合</w:t>
      </w:r>
      <w:r w:rsidR="00FE1C56" w:rsidRPr="00DB0856">
        <w:rPr>
          <w:sz w:val="24"/>
          <w:szCs w:val="24"/>
          <w:lang w:val="zh-CN" w:eastAsia="zh-CN"/>
        </w:rPr>
        <w:t>在一起</w:t>
      </w:r>
      <w:r w:rsidRPr="00DB0856">
        <w:rPr>
          <w:sz w:val="24"/>
          <w:szCs w:val="24"/>
          <w:lang w:val="zh-CN" w:eastAsia="zh-CN"/>
        </w:rPr>
        <w:t>，为各级政府提供一个综合服务菜单。</w:t>
      </w:r>
    </w:p>
    <w:p w14:paraId="25C1DBF5" w14:textId="2B4BB78C" w:rsidR="00535A15" w:rsidRPr="00DB0856" w:rsidRDefault="00751201" w:rsidP="00E67177">
      <w:pPr>
        <w:pStyle w:val="CH3"/>
        <w:rPr>
          <w:rFonts w:eastAsia="SimHei"/>
          <w:sz w:val="24"/>
          <w:szCs w:val="24"/>
        </w:rPr>
      </w:pPr>
      <w:r w:rsidRPr="00305FF6">
        <w:rPr>
          <w:lang w:val="zh-CN"/>
        </w:rPr>
        <w:tab/>
      </w:r>
      <w:r w:rsidR="00421257">
        <w:rPr>
          <w:rFonts w:eastAsia="SimHei" w:hint="eastAsia"/>
          <w:sz w:val="24"/>
          <w:szCs w:val="24"/>
          <w:lang w:val="zh-CN"/>
        </w:rPr>
        <w:t>A</w:t>
      </w:r>
      <w:r w:rsidR="00244FF1" w:rsidRPr="00DB0856">
        <w:rPr>
          <w:rFonts w:eastAsia="SimHei"/>
          <w:sz w:val="24"/>
          <w:szCs w:val="24"/>
          <w:lang w:val="zh-CN"/>
        </w:rPr>
        <w:t>.</w:t>
      </w:r>
      <w:r w:rsidR="00244FF1" w:rsidRPr="00DB0856">
        <w:rPr>
          <w:rFonts w:eastAsia="SimHei"/>
          <w:sz w:val="24"/>
          <w:szCs w:val="24"/>
          <w:lang w:val="zh-CN"/>
        </w:rPr>
        <w:tab/>
      </w:r>
      <w:r w:rsidR="00244FF1" w:rsidRPr="00DB0856">
        <w:rPr>
          <w:rFonts w:eastAsia="SimHei"/>
          <w:bCs/>
          <w:sz w:val="24"/>
          <w:szCs w:val="24"/>
          <w:lang w:val="zh-CN"/>
        </w:rPr>
        <w:t>监测和评估</w:t>
      </w:r>
    </w:p>
    <w:p w14:paraId="19200339" w14:textId="3A2513B9" w:rsidR="0084220C" w:rsidRPr="00DB0856" w:rsidRDefault="00535A15" w:rsidP="00DB0856">
      <w:pPr>
        <w:pStyle w:val="Normalnumber"/>
        <w:jc w:val="both"/>
        <w:rPr>
          <w:sz w:val="24"/>
          <w:szCs w:val="24"/>
          <w:lang w:val="zh-CN" w:eastAsia="zh-CN"/>
        </w:rPr>
      </w:pPr>
      <w:r w:rsidRPr="00DB0856">
        <w:rPr>
          <w:sz w:val="24"/>
          <w:szCs w:val="24"/>
          <w:lang w:val="zh-CN" w:eastAsia="zh-CN"/>
        </w:rPr>
        <w:t>正在</w:t>
      </w:r>
      <w:r w:rsidR="00FE1C56" w:rsidRPr="00DB0856">
        <w:rPr>
          <w:sz w:val="24"/>
          <w:szCs w:val="24"/>
          <w:lang w:val="zh-CN" w:eastAsia="zh-CN"/>
        </w:rPr>
        <w:t>三个</w:t>
      </w:r>
      <w:r w:rsidRPr="00DB0856">
        <w:rPr>
          <w:sz w:val="24"/>
          <w:szCs w:val="24"/>
          <w:lang w:val="zh-CN" w:eastAsia="zh-CN"/>
        </w:rPr>
        <w:t>非洲国家（贝宁、博茨瓦纳和埃塞俄比亚）和三个亚洲国家（蒙古、斯里兰卡和泰国）对空气质量和健康进行综合评估。此外，</w:t>
      </w:r>
      <w:r w:rsidR="00FE1C56" w:rsidRPr="00DB0856">
        <w:rPr>
          <w:sz w:val="24"/>
          <w:szCs w:val="24"/>
          <w:lang w:val="zh-CN" w:eastAsia="zh-CN"/>
        </w:rPr>
        <w:t>各个</w:t>
      </w:r>
      <w:r w:rsidRPr="00DB0856">
        <w:rPr>
          <w:sz w:val="24"/>
          <w:szCs w:val="24"/>
          <w:lang w:val="zh-CN" w:eastAsia="zh-CN"/>
        </w:rPr>
        <w:t>网络</w:t>
      </w:r>
      <w:r w:rsidR="00FE1C56" w:rsidRPr="00DB0856">
        <w:rPr>
          <w:sz w:val="24"/>
          <w:szCs w:val="24"/>
          <w:lang w:val="zh-CN" w:eastAsia="zh-CN"/>
        </w:rPr>
        <w:t>发挥了</w:t>
      </w:r>
      <w:r w:rsidRPr="00DB0856">
        <w:rPr>
          <w:sz w:val="24"/>
          <w:szCs w:val="24"/>
          <w:lang w:val="zh-CN" w:eastAsia="zh-CN"/>
        </w:rPr>
        <w:t>非常重要</w:t>
      </w:r>
      <w:r w:rsidR="00FE1C56" w:rsidRPr="00DB0856">
        <w:rPr>
          <w:sz w:val="24"/>
          <w:szCs w:val="24"/>
          <w:lang w:val="zh-CN" w:eastAsia="zh-CN"/>
        </w:rPr>
        <w:t>的作用</w:t>
      </w:r>
      <w:r w:rsidRPr="00DB0856">
        <w:rPr>
          <w:sz w:val="24"/>
          <w:szCs w:val="24"/>
          <w:lang w:val="zh-CN" w:eastAsia="zh-CN"/>
        </w:rPr>
        <w:t>。例如，东亚酸雨监测网</w:t>
      </w:r>
      <w:r w:rsidRPr="00DB0856">
        <w:rPr>
          <w:sz w:val="24"/>
          <w:szCs w:val="24"/>
          <w:lang w:val="zh-CN" w:eastAsia="zh-CN"/>
        </w:rPr>
        <w:t>2018</w:t>
      </w:r>
      <w:r w:rsidRPr="00DB0856">
        <w:rPr>
          <w:sz w:val="24"/>
          <w:szCs w:val="24"/>
          <w:lang w:val="zh-CN" w:eastAsia="zh-CN"/>
        </w:rPr>
        <w:t>年继续在东亚和东南亚的</w:t>
      </w:r>
      <w:r w:rsidRPr="00DB0856">
        <w:rPr>
          <w:sz w:val="24"/>
          <w:szCs w:val="24"/>
          <w:lang w:val="zh-CN" w:eastAsia="zh-CN"/>
        </w:rPr>
        <w:t>13</w:t>
      </w:r>
      <w:r w:rsidRPr="00DB0856">
        <w:rPr>
          <w:sz w:val="24"/>
          <w:szCs w:val="24"/>
          <w:lang w:val="zh-CN" w:eastAsia="zh-CN"/>
        </w:rPr>
        <w:t>个参与国家中促进定期对酸沉降进行监测和分析，环境规划署和减少短期气候污染物的气候与清洁空气联盟</w:t>
      </w:r>
      <w:r w:rsidR="000A3DD6">
        <w:rPr>
          <w:rFonts w:hint="eastAsia"/>
          <w:sz w:val="24"/>
          <w:szCs w:val="24"/>
          <w:lang w:val="zh-CN" w:eastAsia="zh-CN"/>
        </w:rPr>
        <w:t>（</w:t>
      </w:r>
      <w:r w:rsidR="000A3DD6" w:rsidRPr="00DB0856">
        <w:rPr>
          <w:sz w:val="24"/>
          <w:szCs w:val="24"/>
          <w:lang w:val="zh-CN" w:eastAsia="zh-CN"/>
        </w:rPr>
        <w:t>气候与清洁空气联盟</w:t>
      </w:r>
      <w:r w:rsidR="000A3DD6">
        <w:rPr>
          <w:rFonts w:hint="eastAsia"/>
          <w:sz w:val="24"/>
          <w:szCs w:val="24"/>
          <w:lang w:val="zh-CN" w:eastAsia="zh-CN"/>
        </w:rPr>
        <w:t>）</w:t>
      </w:r>
      <w:r w:rsidRPr="00DB0856">
        <w:rPr>
          <w:sz w:val="24"/>
          <w:szCs w:val="24"/>
          <w:lang w:val="zh-CN" w:eastAsia="zh-CN"/>
        </w:rPr>
        <w:t>开始对拉丁美洲和加勒比地区的短期气候污染物进行区域评估。评估报告重点例举了该区域</w:t>
      </w:r>
      <w:r w:rsidR="002A6595">
        <w:rPr>
          <w:rFonts w:hint="eastAsia"/>
          <w:sz w:val="24"/>
          <w:szCs w:val="24"/>
          <w:lang w:val="zh-CN" w:eastAsia="zh-CN"/>
        </w:rPr>
        <w:t>短期存在的</w:t>
      </w:r>
      <w:r w:rsidRPr="00DB0856">
        <w:rPr>
          <w:sz w:val="24"/>
          <w:szCs w:val="24"/>
          <w:lang w:val="zh-CN" w:eastAsia="zh-CN"/>
        </w:rPr>
        <w:t>气候污染物的</w:t>
      </w:r>
      <w:r w:rsidR="00421257" w:rsidRPr="00DB0856">
        <w:rPr>
          <w:sz w:val="24"/>
          <w:szCs w:val="24"/>
          <w:lang w:val="zh-CN" w:eastAsia="zh-CN"/>
        </w:rPr>
        <w:t>治理</w:t>
      </w:r>
      <w:r w:rsidRPr="00DB0856">
        <w:rPr>
          <w:sz w:val="24"/>
          <w:szCs w:val="24"/>
          <w:lang w:val="zh-CN" w:eastAsia="zh-CN"/>
        </w:rPr>
        <w:t>措施和已经采用的良好做法，并例举了可以采取的其他缓解措施。</w:t>
      </w:r>
      <w:r w:rsidRPr="00DB0856">
        <w:rPr>
          <w:sz w:val="24"/>
          <w:szCs w:val="24"/>
          <w:lang w:val="zh-CN" w:eastAsia="zh-CN"/>
        </w:rPr>
        <w:t>2018</w:t>
      </w:r>
      <w:r w:rsidRPr="00DB0856">
        <w:rPr>
          <w:sz w:val="24"/>
          <w:szCs w:val="24"/>
          <w:lang w:val="zh-CN" w:eastAsia="zh-CN"/>
        </w:rPr>
        <w:t>年</w:t>
      </w:r>
      <w:r w:rsidRPr="00DB0856">
        <w:rPr>
          <w:sz w:val="24"/>
          <w:szCs w:val="24"/>
          <w:lang w:val="zh-CN" w:eastAsia="zh-CN"/>
        </w:rPr>
        <w:t>10</w:t>
      </w:r>
      <w:r w:rsidRPr="00DB0856">
        <w:rPr>
          <w:sz w:val="24"/>
          <w:szCs w:val="24"/>
          <w:lang w:val="zh-CN" w:eastAsia="zh-CN"/>
        </w:rPr>
        <w:t>月，在世界卫生组织</w:t>
      </w:r>
      <w:r w:rsidRPr="00DB0856">
        <w:rPr>
          <w:sz w:val="24"/>
          <w:szCs w:val="24"/>
          <w:lang w:val="zh-CN" w:eastAsia="zh-CN"/>
        </w:rPr>
        <w:t>(</w:t>
      </w:r>
      <w:r w:rsidRPr="00DB0856">
        <w:rPr>
          <w:sz w:val="24"/>
          <w:szCs w:val="24"/>
          <w:lang w:val="zh-CN" w:eastAsia="zh-CN"/>
        </w:rPr>
        <w:t>世卫组织</w:t>
      </w:r>
      <w:r w:rsidRPr="00DB0856">
        <w:rPr>
          <w:sz w:val="24"/>
          <w:szCs w:val="24"/>
          <w:lang w:val="zh-CN" w:eastAsia="zh-CN"/>
        </w:rPr>
        <w:t>)</w:t>
      </w:r>
      <w:r w:rsidRPr="00DB0856">
        <w:rPr>
          <w:sz w:val="24"/>
          <w:szCs w:val="24"/>
          <w:lang w:val="zh-CN" w:eastAsia="zh-CN"/>
        </w:rPr>
        <w:t>组织召开的第一次全球空气污染与健康会议期间，气候与清洁空气联盟发</w:t>
      </w:r>
      <w:r w:rsidR="00F60591">
        <w:rPr>
          <w:rFonts w:hint="eastAsia"/>
          <w:sz w:val="24"/>
          <w:szCs w:val="24"/>
          <w:lang w:val="zh-CN" w:eastAsia="zh-CN"/>
        </w:rPr>
        <w:t>布</w:t>
      </w:r>
      <w:r w:rsidRPr="00DB0856">
        <w:rPr>
          <w:sz w:val="24"/>
          <w:szCs w:val="24"/>
          <w:lang w:val="zh-CN" w:eastAsia="zh-CN"/>
        </w:rPr>
        <w:t>了题为</w:t>
      </w:r>
      <w:r w:rsidR="00FE1C56" w:rsidRPr="00DB0856">
        <w:rPr>
          <w:rFonts w:ascii="SimSun" w:hAnsi="SimSun"/>
          <w:sz w:val="24"/>
          <w:szCs w:val="24"/>
          <w:lang w:val="zh-CN" w:eastAsia="zh-CN"/>
        </w:rPr>
        <w:t>“</w:t>
      </w:r>
      <w:r w:rsidRPr="00DB0856">
        <w:rPr>
          <w:rFonts w:ascii="SimSun" w:hAnsi="SimSun"/>
          <w:sz w:val="24"/>
          <w:szCs w:val="24"/>
          <w:lang w:val="zh-CN" w:eastAsia="zh-CN"/>
        </w:rPr>
        <w:t>亚洲及太平洋的空气污染：</w:t>
      </w:r>
      <w:r w:rsidRPr="00DB0856">
        <w:rPr>
          <w:rFonts w:ascii="SimSun" w:hAnsi="SimSun"/>
          <w:spacing w:val="-6"/>
          <w:sz w:val="24"/>
          <w:szCs w:val="24"/>
          <w:lang w:val="zh-CN" w:eastAsia="zh-CN"/>
        </w:rPr>
        <w:t>科学解决办法</w:t>
      </w:r>
      <w:r w:rsidR="00FE1C56" w:rsidRPr="00DB0856">
        <w:rPr>
          <w:rFonts w:ascii="SimSun" w:hAnsi="SimSun"/>
          <w:spacing w:val="-6"/>
          <w:sz w:val="24"/>
          <w:szCs w:val="24"/>
          <w:lang w:val="zh-CN" w:eastAsia="zh-CN"/>
        </w:rPr>
        <w:t>”</w:t>
      </w:r>
      <w:r w:rsidRPr="00DB0856">
        <w:rPr>
          <w:rFonts w:ascii="SimSun" w:hAnsi="SimSun"/>
          <w:spacing w:val="-6"/>
          <w:sz w:val="24"/>
          <w:szCs w:val="24"/>
          <w:lang w:val="zh-CN" w:eastAsia="zh-CN"/>
        </w:rPr>
        <w:t>的报告摘</w:t>
      </w:r>
      <w:r w:rsidRPr="00DB0856">
        <w:rPr>
          <w:spacing w:val="-6"/>
          <w:sz w:val="24"/>
          <w:szCs w:val="24"/>
          <w:lang w:val="zh-CN" w:eastAsia="zh-CN"/>
        </w:rPr>
        <w:t>要。报告和报告摘要</w:t>
      </w:r>
      <w:r w:rsidR="00FE1C56" w:rsidRPr="00DB0856">
        <w:rPr>
          <w:spacing w:val="-6"/>
          <w:sz w:val="24"/>
          <w:szCs w:val="24"/>
          <w:lang w:val="zh-CN" w:eastAsia="zh-CN"/>
        </w:rPr>
        <w:t>优先阐述了</w:t>
      </w:r>
      <w:r w:rsidRPr="00DB0856">
        <w:rPr>
          <w:spacing w:val="-6"/>
          <w:sz w:val="24"/>
          <w:szCs w:val="24"/>
          <w:lang w:val="zh-CN" w:eastAsia="zh-CN"/>
        </w:rPr>
        <w:t>改善空气质量的措施，提供证据表明这类措施也对气候有明显的好处。报告全文将于</w:t>
      </w:r>
      <w:r w:rsidRPr="00DB0856">
        <w:rPr>
          <w:spacing w:val="-6"/>
          <w:sz w:val="24"/>
          <w:szCs w:val="24"/>
          <w:lang w:val="zh-CN" w:eastAsia="zh-CN"/>
        </w:rPr>
        <w:t>2019</w:t>
      </w:r>
      <w:r w:rsidRPr="00DB0856">
        <w:rPr>
          <w:spacing w:val="-6"/>
          <w:sz w:val="24"/>
          <w:szCs w:val="24"/>
          <w:lang w:val="zh-CN" w:eastAsia="zh-CN"/>
        </w:rPr>
        <w:t>年</w:t>
      </w:r>
      <w:r w:rsidRPr="00DB0856">
        <w:rPr>
          <w:spacing w:val="-6"/>
          <w:sz w:val="24"/>
          <w:szCs w:val="24"/>
          <w:lang w:val="zh-CN" w:eastAsia="zh-CN"/>
        </w:rPr>
        <w:t>1</w:t>
      </w:r>
      <w:r w:rsidRPr="00DB0856">
        <w:rPr>
          <w:spacing w:val="-6"/>
          <w:sz w:val="24"/>
          <w:szCs w:val="24"/>
          <w:lang w:val="zh-CN" w:eastAsia="zh-CN"/>
        </w:rPr>
        <w:t>月发</w:t>
      </w:r>
      <w:r w:rsidR="00F60591">
        <w:rPr>
          <w:rFonts w:hint="eastAsia"/>
          <w:spacing w:val="-6"/>
          <w:sz w:val="24"/>
          <w:szCs w:val="24"/>
          <w:lang w:val="zh-CN" w:eastAsia="zh-CN"/>
        </w:rPr>
        <w:t>布</w:t>
      </w:r>
      <w:r w:rsidRPr="00DB0856">
        <w:rPr>
          <w:spacing w:val="-6"/>
          <w:sz w:val="24"/>
          <w:szCs w:val="24"/>
          <w:lang w:val="zh-CN" w:eastAsia="zh-CN"/>
        </w:rPr>
        <w:t>。</w:t>
      </w:r>
      <w:bookmarkStart w:id="4" w:name="_Hlk528855377"/>
    </w:p>
    <w:p w14:paraId="7C28648A" w14:textId="3B727746" w:rsidR="00535A15" w:rsidRPr="00DB0856" w:rsidRDefault="00751201" w:rsidP="00E67177">
      <w:pPr>
        <w:pStyle w:val="CH3"/>
        <w:rPr>
          <w:rFonts w:eastAsia="SimHei"/>
          <w:sz w:val="24"/>
          <w:szCs w:val="24"/>
          <w:lang w:val="zh-CN"/>
        </w:rPr>
      </w:pPr>
      <w:r w:rsidRPr="00305FF6">
        <w:rPr>
          <w:lang w:val="zh-CN"/>
        </w:rPr>
        <w:tab/>
      </w:r>
      <w:r w:rsidR="002A6595">
        <w:rPr>
          <w:rFonts w:eastAsia="SimHei" w:hint="eastAsia"/>
          <w:sz w:val="24"/>
          <w:szCs w:val="24"/>
          <w:lang w:val="zh-CN"/>
        </w:rPr>
        <w:t>B</w:t>
      </w:r>
      <w:r w:rsidR="00244FF1" w:rsidRPr="00DB0856">
        <w:rPr>
          <w:rFonts w:eastAsia="SimHei"/>
          <w:sz w:val="24"/>
          <w:szCs w:val="24"/>
          <w:lang w:val="zh-CN"/>
        </w:rPr>
        <w:t>.</w:t>
      </w:r>
      <w:r w:rsidR="00244FF1" w:rsidRPr="00DB0856">
        <w:rPr>
          <w:rFonts w:eastAsia="SimHei"/>
          <w:sz w:val="24"/>
          <w:szCs w:val="24"/>
          <w:lang w:val="zh-CN"/>
        </w:rPr>
        <w:tab/>
      </w:r>
      <w:r w:rsidR="00244FF1" w:rsidRPr="00DB0856">
        <w:rPr>
          <w:rFonts w:eastAsia="SimHei"/>
          <w:sz w:val="24"/>
          <w:szCs w:val="24"/>
          <w:lang w:val="zh-CN"/>
        </w:rPr>
        <w:t>政策和技术支助</w:t>
      </w:r>
    </w:p>
    <w:p w14:paraId="34A6033C" w14:textId="6197EE57" w:rsidR="0084220C" w:rsidRPr="00DB0856" w:rsidRDefault="00535A15" w:rsidP="00DB0856">
      <w:pPr>
        <w:pStyle w:val="Normalnumber"/>
        <w:jc w:val="both"/>
        <w:rPr>
          <w:sz w:val="24"/>
          <w:szCs w:val="24"/>
          <w:lang w:val="zh-CN" w:eastAsia="zh-CN"/>
        </w:rPr>
      </w:pPr>
      <w:r w:rsidRPr="00DB0856">
        <w:rPr>
          <w:sz w:val="24"/>
          <w:szCs w:val="24"/>
          <w:lang w:val="zh-CN" w:eastAsia="zh-CN"/>
        </w:rPr>
        <w:t>在挪威和瑞典的慷慨支持下，启动了一个重要方案来支持城市空气质量管理。已在七个城市执行这一方案，非洲有五个城市（阿比让、亚的斯亚贝巴、基加利、内罗毕和瓦加杜古），亚太有两个（阿格拉和金边）。该方案提供支助，</w:t>
      </w:r>
      <w:r w:rsidR="00FE1C56" w:rsidRPr="00DB0856">
        <w:rPr>
          <w:sz w:val="24"/>
          <w:szCs w:val="24"/>
          <w:lang w:val="zh-CN" w:eastAsia="zh-CN"/>
        </w:rPr>
        <w:t>以</w:t>
      </w:r>
      <w:r w:rsidRPr="00DB0856">
        <w:rPr>
          <w:sz w:val="24"/>
          <w:szCs w:val="24"/>
          <w:lang w:val="zh-CN" w:eastAsia="zh-CN"/>
        </w:rPr>
        <w:t>更好地界定和衡量城市空气污染的范围和主要来源，审查监管和体制框架，并与有关主要利益攸关方协商提出政策建议。</w:t>
      </w:r>
      <w:r w:rsidR="00FE1C56" w:rsidRPr="00DB0856">
        <w:rPr>
          <w:sz w:val="24"/>
          <w:szCs w:val="24"/>
          <w:lang w:val="zh-CN" w:eastAsia="zh-CN"/>
        </w:rPr>
        <w:t>该</w:t>
      </w:r>
      <w:r w:rsidRPr="00DB0856">
        <w:rPr>
          <w:sz w:val="24"/>
          <w:szCs w:val="24"/>
          <w:lang w:val="zh-CN" w:eastAsia="zh-CN"/>
        </w:rPr>
        <w:t>方案与环境署及其合作伙伴在清洁出行、废物管理和清洁工业</w:t>
      </w:r>
      <w:r w:rsidR="00FE1C56" w:rsidRPr="00DB0856">
        <w:rPr>
          <w:sz w:val="24"/>
          <w:szCs w:val="24"/>
          <w:lang w:val="zh-CN" w:eastAsia="zh-CN"/>
        </w:rPr>
        <w:t>领域</w:t>
      </w:r>
      <w:r w:rsidRPr="00DB0856">
        <w:rPr>
          <w:sz w:val="24"/>
          <w:szCs w:val="24"/>
          <w:lang w:val="zh-CN" w:eastAsia="zh-CN"/>
        </w:rPr>
        <w:t>开展的区域和行业工作有关联。</w:t>
      </w:r>
    </w:p>
    <w:bookmarkEnd w:id="4"/>
    <w:p w14:paraId="5FD6ED6F" w14:textId="08F29E42" w:rsidR="0084220C" w:rsidRPr="00DB0856" w:rsidRDefault="0084220C" w:rsidP="00DB0856">
      <w:pPr>
        <w:pStyle w:val="Normalnumber"/>
        <w:jc w:val="both"/>
        <w:rPr>
          <w:sz w:val="24"/>
          <w:szCs w:val="24"/>
          <w:lang w:val="zh-CN" w:eastAsia="zh-CN"/>
        </w:rPr>
      </w:pPr>
      <w:r w:rsidRPr="00DB0856">
        <w:rPr>
          <w:sz w:val="24"/>
          <w:szCs w:val="24"/>
          <w:lang w:val="zh-CN" w:eastAsia="zh-CN"/>
        </w:rPr>
        <w:t>与世卫组织、世界气象组织（气象组织）、欧洲经济委员会、联合国人类住区规划署等其他联合国实体以及与私营部门、非政府组织和学术界的伙伴关系得到了加强。例如，环境署和世卫组织于</w:t>
      </w:r>
      <w:r w:rsidRPr="00DB0856">
        <w:rPr>
          <w:sz w:val="24"/>
          <w:szCs w:val="24"/>
          <w:lang w:val="zh-CN" w:eastAsia="zh-CN"/>
        </w:rPr>
        <w:t>2018</w:t>
      </w:r>
      <w:r w:rsidRPr="00DB0856">
        <w:rPr>
          <w:sz w:val="24"/>
          <w:szCs w:val="24"/>
          <w:lang w:val="zh-CN" w:eastAsia="zh-CN"/>
        </w:rPr>
        <w:t>年</w:t>
      </w:r>
      <w:r w:rsidRPr="00DB0856">
        <w:rPr>
          <w:sz w:val="24"/>
          <w:szCs w:val="24"/>
          <w:lang w:val="zh-CN" w:eastAsia="zh-CN"/>
        </w:rPr>
        <w:t>1</w:t>
      </w:r>
      <w:r w:rsidRPr="00DB0856">
        <w:rPr>
          <w:sz w:val="24"/>
          <w:szCs w:val="24"/>
          <w:lang w:val="zh-CN" w:eastAsia="zh-CN"/>
        </w:rPr>
        <w:t>月签署了一份谅解备忘录，</w:t>
      </w:r>
      <w:r w:rsidR="00FE1C56" w:rsidRPr="00DB0856">
        <w:rPr>
          <w:sz w:val="24"/>
          <w:szCs w:val="24"/>
          <w:lang w:val="zh-CN" w:eastAsia="zh-CN"/>
        </w:rPr>
        <w:t>空气质量是</w:t>
      </w:r>
      <w:r w:rsidRPr="00DB0856">
        <w:rPr>
          <w:sz w:val="24"/>
          <w:szCs w:val="24"/>
          <w:lang w:val="zh-CN" w:eastAsia="zh-CN"/>
        </w:rPr>
        <w:t>合作的</w:t>
      </w:r>
      <w:r w:rsidR="000A3DD6">
        <w:rPr>
          <w:rFonts w:hint="eastAsia"/>
          <w:sz w:val="24"/>
          <w:szCs w:val="24"/>
          <w:lang w:val="zh-CN" w:eastAsia="zh-CN"/>
        </w:rPr>
        <w:t>初期</w:t>
      </w:r>
      <w:r w:rsidRPr="00DB0856">
        <w:rPr>
          <w:sz w:val="24"/>
          <w:szCs w:val="24"/>
          <w:lang w:val="zh-CN" w:eastAsia="zh-CN"/>
        </w:rPr>
        <w:t>重点。因此，世卫组织、气象组织、环境署和气候与清洁空气联盟在</w:t>
      </w:r>
      <w:r w:rsidRPr="00DB0856">
        <w:rPr>
          <w:sz w:val="24"/>
          <w:szCs w:val="24"/>
          <w:lang w:val="zh-CN" w:eastAsia="zh-CN"/>
        </w:rPr>
        <w:t>2018</w:t>
      </w:r>
      <w:r w:rsidRPr="00DB0856">
        <w:rPr>
          <w:sz w:val="24"/>
          <w:szCs w:val="24"/>
          <w:lang w:val="zh-CN" w:eastAsia="zh-CN"/>
        </w:rPr>
        <w:t>年</w:t>
      </w:r>
      <w:r w:rsidRPr="00DB0856">
        <w:rPr>
          <w:sz w:val="24"/>
          <w:szCs w:val="24"/>
          <w:lang w:val="zh-CN" w:eastAsia="zh-CN"/>
        </w:rPr>
        <w:t>5</w:t>
      </w:r>
      <w:r w:rsidRPr="00DB0856">
        <w:rPr>
          <w:sz w:val="24"/>
          <w:szCs w:val="24"/>
          <w:lang w:val="zh-CN" w:eastAsia="zh-CN"/>
        </w:rPr>
        <w:t>月第七十一届世界卫生大会期间推出了一个关于空气污染的联合执行计划。环境署</w:t>
      </w:r>
      <w:r w:rsidR="00DD0E88" w:rsidRPr="00DB0856">
        <w:rPr>
          <w:sz w:val="24"/>
          <w:szCs w:val="24"/>
          <w:lang w:val="zh-CN" w:eastAsia="zh-CN"/>
        </w:rPr>
        <w:t>也是</w:t>
      </w:r>
      <w:r w:rsidRPr="00DB0856">
        <w:rPr>
          <w:sz w:val="24"/>
          <w:szCs w:val="24"/>
          <w:lang w:val="zh-CN" w:eastAsia="zh-CN"/>
        </w:rPr>
        <w:t>世卫组织</w:t>
      </w:r>
      <w:r w:rsidRPr="00DB0856">
        <w:rPr>
          <w:sz w:val="24"/>
          <w:szCs w:val="24"/>
          <w:lang w:val="zh-CN" w:eastAsia="zh-CN"/>
        </w:rPr>
        <w:t>2018</w:t>
      </w:r>
      <w:r w:rsidRPr="00DB0856">
        <w:rPr>
          <w:sz w:val="24"/>
          <w:szCs w:val="24"/>
          <w:lang w:val="zh-CN" w:eastAsia="zh-CN"/>
        </w:rPr>
        <w:t>年</w:t>
      </w:r>
      <w:r w:rsidRPr="00DB0856">
        <w:rPr>
          <w:sz w:val="24"/>
          <w:szCs w:val="24"/>
          <w:lang w:val="zh-CN" w:eastAsia="zh-CN"/>
        </w:rPr>
        <w:t>10</w:t>
      </w:r>
      <w:r w:rsidRPr="00DB0856">
        <w:rPr>
          <w:sz w:val="24"/>
          <w:szCs w:val="24"/>
          <w:lang w:val="zh-CN" w:eastAsia="zh-CN"/>
        </w:rPr>
        <w:t>月</w:t>
      </w:r>
      <w:r w:rsidR="00DD0E88" w:rsidRPr="00DB0856">
        <w:rPr>
          <w:sz w:val="24"/>
          <w:szCs w:val="24"/>
          <w:lang w:val="zh-CN" w:eastAsia="zh-CN"/>
        </w:rPr>
        <w:t>主办</w:t>
      </w:r>
      <w:r w:rsidRPr="00DB0856">
        <w:rPr>
          <w:sz w:val="24"/>
          <w:szCs w:val="24"/>
          <w:lang w:val="zh-CN" w:eastAsia="zh-CN"/>
        </w:rPr>
        <w:t>第一次关于空气污与健康的全球大会</w:t>
      </w:r>
      <w:r w:rsidR="00DD0E88" w:rsidRPr="00DB0856">
        <w:rPr>
          <w:sz w:val="24"/>
          <w:szCs w:val="24"/>
          <w:lang w:val="zh-CN" w:eastAsia="zh-CN"/>
        </w:rPr>
        <w:t>的协作伙伴</w:t>
      </w:r>
      <w:r w:rsidRPr="00DB0856">
        <w:rPr>
          <w:sz w:val="24"/>
          <w:szCs w:val="24"/>
          <w:lang w:val="zh-CN" w:eastAsia="zh-CN"/>
        </w:rPr>
        <w:t>。</w:t>
      </w:r>
    </w:p>
    <w:p w14:paraId="535FB6F4" w14:textId="53C73DFA" w:rsidR="0084220C" w:rsidRPr="00DB0856" w:rsidRDefault="0084220C" w:rsidP="00DB0856">
      <w:pPr>
        <w:pStyle w:val="Normalnumber"/>
        <w:keepNext/>
        <w:keepLines/>
        <w:jc w:val="both"/>
        <w:rPr>
          <w:sz w:val="24"/>
          <w:szCs w:val="24"/>
          <w:lang w:val="zh-CN" w:eastAsia="zh-CN"/>
        </w:rPr>
      </w:pPr>
      <w:r w:rsidRPr="00DB0856">
        <w:rPr>
          <w:sz w:val="24"/>
          <w:szCs w:val="24"/>
          <w:lang w:val="zh-CN" w:eastAsia="zh-CN"/>
        </w:rPr>
        <w:t>在清洁空气问题上的全球合作和关于这一主题的知识共享已得到加强。例如，在</w:t>
      </w:r>
      <w:r w:rsidRPr="00DB0856">
        <w:rPr>
          <w:sz w:val="24"/>
          <w:szCs w:val="24"/>
          <w:lang w:val="zh-CN" w:eastAsia="zh-CN"/>
        </w:rPr>
        <w:t>2018</w:t>
      </w:r>
      <w:r w:rsidRPr="00DB0856">
        <w:rPr>
          <w:sz w:val="24"/>
          <w:szCs w:val="24"/>
          <w:lang w:val="zh-CN" w:eastAsia="zh-CN"/>
        </w:rPr>
        <w:t>年</w:t>
      </w:r>
      <w:r w:rsidRPr="00DB0856">
        <w:rPr>
          <w:sz w:val="24"/>
          <w:szCs w:val="24"/>
          <w:lang w:val="zh-CN" w:eastAsia="zh-CN"/>
        </w:rPr>
        <w:t>3</w:t>
      </w:r>
      <w:r w:rsidRPr="00DB0856">
        <w:rPr>
          <w:sz w:val="24"/>
          <w:szCs w:val="24"/>
          <w:lang w:val="zh-CN" w:eastAsia="zh-CN"/>
        </w:rPr>
        <w:t>月于瑞典哥德堡举行的主题为</w:t>
      </w:r>
      <w:r w:rsidR="00DB0856">
        <w:rPr>
          <w:rFonts w:ascii="SimSun" w:hAnsi="SimSun" w:hint="eastAsia"/>
          <w:sz w:val="24"/>
          <w:szCs w:val="24"/>
          <w:lang w:val="zh-CN" w:eastAsia="zh-CN"/>
        </w:rPr>
        <w:t>“</w:t>
      </w:r>
      <w:r w:rsidR="00DB0856" w:rsidRPr="00716D8E">
        <w:rPr>
          <w:rFonts w:ascii="SimSun" w:hAnsi="SimSun"/>
          <w:sz w:val="24"/>
          <w:szCs w:val="24"/>
          <w:lang w:val="zh-CN" w:eastAsia="zh-CN"/>
        </w:rPr>
        <w:t>清洁空气促进可持续未来:目标和挑战</w:t>
      </w:r>
      <w:r w:rsidR="00DB0856">
        <w:rPr>
          <w:rFonts w:ascii="SimSun" w:hAnsi="SimSun" w:hint="eastAsia"/>
          <w:sz w:val="24"/>
          <w:szCs w:val="24"/>
          <w:lang w:val="zh-CN" w:eastAsia="zh-CN"/>
        </w:rPr>
        <w:t>”</w:t>
      </w:r>
      <w:r w:rsidRPr="00DB0856">
        <w:rPr>
          <w:rFonts w:ascii="SimSun" w:hAnsi="SimSun"/>
          <w:sz w:val="24"/>
          <w:szCs w:val="24"/>
          <w:lang w:val="zh-CN" w:eastAsia="zh-CN"/>
        </w:rPr>
        <w:t>的国际科学政策研讨会上，环境署和</w:t>
      </w:r>
      <w:r w:rsidRPr="00DB0856">
        <w:rPr>
          <w:sz w:val="24"/>
          <w:szCs w:val="24"/>
          <w:lang w:val="zh-CN" w:eastAsia="zh-CN"/>
        </w:rPr>
        <w:t>气候与清洁空气联盟与欧洲经济委员会进行了合作，并参加了</w:t>
      </w:r>
      <w:r w:rsidRPr="00DB0856">
        <w:rPr>
          <w:sz w:val="24"/>
          <w:szCs w:val="24"/>
          <w:lang w:val="zh-CN" w:eastAsia="zh-CN"/>
        </w:rPr>
        <w:t>2018</w:t>
      </w:r>
      <w:r w:rsidRPr="00DB0856">
        <w:rPr>
          <w:sz w:val="24"/>
          <w:szCs w:val="24"/>
          <w:lang w:val="zh-CN" w:eastAsia="zh-CN"/>
        </w:rPr>
        <w:t>年</w:t>
      </w:r>
      <w:r w:rsidRPr="00DB0856">
        <w:rPr>
          <w:sz w:val="24"/>
          <w:szCs w:val="24"/>
          <w:lang w:val="zh-CN" w:eastAsia="zh-CN"/>
        </w:rPr>
        <w:t>12</w:t>
      </w:r>
      <w:r w:rsidRPr="00DB0856">
        <w:rPr>
          <w:sz w:val="24"/>
          <w:szCs w:val="24"/>
          <w:lang w:val="zh-CN" w:eastAsia="zh-CN"/>
        </w:rPr>
        <w:t>月重点讨论围绕清洁空气开展合作的欧洲经济委员会执行委员会特别会议。</w:t>
      </w:r>
    </w:p>
    <w:p w14:paraId="19FAA39B" w14:textId="1DA177F0" w:rsidR="0084220C" w:rsidRPr="00DB0856" w:rsidRDefault="0084220C" w:rsidP="00DB0856">
      <w:pPr>
        <w:pStyle w:val="Normalnumber"/>
        <w:jc w:val="both"/>
        <w:rPr>
          <w:sz w:val="24"/>
          <w:szCs w:val="24"/>
          <w:lang w:val="zh-CN" w:eastAsia="zh-CN"/>
        </w:rPr>
      </w:pPr>
      <w:r w:rsidRPr="00DB0856">
        <w:rPr>
          <w:sz w:val="24"/>
          <w:szCs w:val="24"/>
          <w:lang w:val="zh-CN" w:eastAsia="zh-CN"/>
        </w:rPr>
        <w:t>气候与清洁空气联盟也在内部</w:t>
      </w:r>
      <w:r w:rsidR="00DD0E88" w:rsidRPr="00DB0856">
        <w:rPr>
          <w:sz w:val="24"/>
          <w:szCs w:val="24"/>
          <w:lang w:val="zh-CN" w:eastAsia="zh-CN"/>
        </w:rPr>
        <w:t>进一步</w:t>
      </w:r>
      <w:r w:rsidRPr="00DB0856">
        <w:rPr>
          <w:sz w:val="24"/>
          <w:szCs w:val="24"/>
          <w:lang w:val="zh-CN" w:eastAsia="zh-CN"/>
        </w:rPr>
        <w:t>联合</w:t>
      </w:r>
      <w:r w:rsidR="00DD0E88" w:rsidRPr="00DB0856">
        <w:rPr>
          <w:sz w:val="24"/>
          <w:szCs w:val="24"/>
          <w:lang w:val="zh-CN" w:eastAsia="zh-CN"/>
        </w:rPr>
        <w:t>开展</w:t>
      </w:r>
      <w:r w:rsidRPr="00DB0856">
        <w:rPr>
          <w:sz w:val="24"/>
          <w:szCs w:val="24"/>
          <w:lang w:val="zh-CN" w:eastAsia="zh-CN"/>
        </w:rPr>
        <w:t>工作，特别</w:t>
      </w:r>
      <w:r w:rsidR="00DD0E88" w:rsidRPr="00DB0856">
        <w:rPr>
          <w:sz w:val="24"/>
          <w:szCs w:val="24"/>
          <w:lang w:val="zh-CN" w:eastAsia="zh-CN"/>
        </w:rPr>
        <w:t>在</w:t>
      </w:r>
      <w:r w:rsidRPr="00DB0856">
        <w:rPr>
          <w:sz w:val="24"/>
          <w:szCs w:val="24"/>
          <w:lang w:val="zh-CN" w:eastAsia="zh-CN"/>
        </w:rPr>
        <w:t>以下方面</w:t>
      </w:r>
      <w:r w:rsidR="00DD0E88" w:rsidRPr="00DB0856">
        <w:rPr>
          <w:sz w:val="24"/>
          <w:szCs w:val="24"/>
          <w:lang w:val="zh-CN" w:eastAsia="zh-CN"/>
        </w:rPr>
        <w:t>采取</w:t>
      </w:r>
      <w:r w:rsidRPr="00DB0856">
        <w:rPr>
          <w:sz w:val="24"/>
          <w:szCs w:val="24"/>
          <w:lang w:val="zh-CN" w:eastAsia="zh-CN"/>
        </w:rPr>
        <w:t>举措：城市健康、减少重型柴油车辆和发动机的黑碳排放、支持</w:t>
      </w:r>
      <w:r w:rsidRPr="00DB0856">
        <w:rPr>
          <w:sz w:val="24"/>
          <w:szCs w:val="24"/>
          <w:lang w:val="zh-CN" w:eastAsia="zh-CN"/>
        </w:rPr>
        <w:t>12</w:t>
      </w:r>
      <w:r w:rsidRPr="00DB0856">
        <w:rPr>
          <w:sz w:val="24"/>
          <w:szCs w:val="24"/>
          <w:lang w:val="zh-CN" w:eastAsia="zh-CN"/>
        </w:rPr>
        <w:t>个国家关于短期气候污染物的国家行动与规划。</w:t>
      </w:r>
    </w:p>
    <w:p w14:paraId="3F63398A" w14:textId="5682FD0A" w:rsidR="00535A15" w:rsidRPr="00305FF6" w:rsidRDefault="00751201" w:rsidP="00E67177">
      <w:pPr>
        <w:pStyle w:val="CH3"/>
      </w:pPr>
      <w:r w:rsidRPr="00305FF6">
        <w:rPr>
          <w:lang w:val="zh-CN"/>
        </w:rPr>
        <w:tab/>
      </w:r>
      <w:r w:rsidR="002A6595">
        <w:rPr>
          <w:rFonts w:eastAsia="SimHei" w:hint="eastAsia"/>
          <w:sz w:val="24"/>
          <w:szCs w:val="24"/>
          <w:lang w:val="zh-CN"/>
        </w:rPr>
        <w:t>C</w:t>
      </w:r>
      <w:r w:rsidR="00244FF1" w:rsidRPr="00DB0856">
        <w:rPr>
          <w:rFonts w:eastAsia="SimHei"/>
          <w:sz w:val="24"/>
          <w:szCs w:val="24"/>
          <w:lang w:val="zh-CN"/>
        </w:rPr>
        <w:t>.</w:t>
      </w:r>
      <w:r w:rsidR="00244FF1" w:rsidRPr="00DB0856">
        <w:rPr>
          <w:rFonts w:eastAsia="SimHei"/>
          <w:sz w:val="24"/>
          <w:szCs w:val="24"/>
          <w:lang w:val="zh-CN"/>
        </w:rPr>
        <w:tab/>
      </w:r>
      <w:r w:rsidR="00244FF1" w:rsidRPr="00DB0856">
        <w:rPr>
          <w:rFonts w:eastAsia="SimHei"/>
          <w:sz w:val="24"/>
          <w:szCs w:val="24"/>
          <w:lang w:val="zh-CN"/>
        </w:rPr>
        <w:t>提高认识和宣传</w:t>
      </w:r>
    </w:p>
    <w:p w14:paraId="5CA340DE" w14:textId="5B4BA1A9" w:rsidR="0084220C" w:rsidRPr="00DB0856" w:rsidRDefault="00157CC5" w:rsidP="00DB0856">
      <w:pPr>
        <w:pStyle w:val="Normalnumber"/>
        <w:jc w:val="both"/>
        <w:rPr>
          <w:sz w:val="24"/>
          <w:szCs w:val="24"/>
          <w:lang w:val="zh-CN" w:eastAsia="zh-CN"/>
        </w:rPr>
      </w:pPr>
      <w:r w:rsidRPr="00DB0856">
        <w:rPr>
          <w:sz w:val="24"/>
          <w:szCs w:val="24"/>
          <w:lang w:val="zh-CN" w:eastAsia="zh-CN"/>
        </w:rPr>
        <w:t>在提高认识和宣传方面，环境署、世卫组织和气候与清洁空气联盟在</w:t>
      </w:r>
      <w:r w:rsidRPr="00DB0856">
        <w:rPr>
          <w:sz w:val="24"/>
          <w:szCs w:val="24"/>
          <w:lang w:val="zh-CN" w:eastAsia="zh-CN"/>
        </w:rPr>
        <w:t>2017</w:t>
      </w:r>
      <w:r w:rsidRPr="00DB0856">
        <w:rPr>
          <w:rFonts w:ascii="SimSun" w:hAnsi="SimSun"/>
          <w:sz w:val="24"/>
          <w:szCs w:val="24"/>
          <w:lang w:val="zh-CN" w:eastAsia="zh-CN"/>
        </w:rPr>
        <w:t>年扩大了它们关于空气质量的“生命</w:t>
      </w:r>
      <w:r w:rsidR="003E0860">
        <w:rPr>
          <w:rFonts w:ascii="SimSun" w:hAnsi="SimSun" w:hint="eastAsia"/>
          <w:sz w:val="24"/>
          <w:szCs w:val="24"/>
          <w:lang w:val="zh-CN" w:eastAsia="zh-CN"/>
        </w:rPr>
        <w:t>呼吸</w:t>
      </w:r>
      <w:r w:rsidRPr="00DB0856">
        <w:rPr>
          <w:rFonts w:ascii="SimSun" w:hAnsi="SimSun"/>
          <w:sz w:val="24"/>
          <w:szCs w:val="24"/>
          <w:lang w:val="zh-CN" w:eastAsia="zh-CN"/>
        </w:rPr>
        <w:t>”的运动</w:t>
      </w:r>
      <w:r w:rsidRPr="00DB0856">
        <w:rPr>
          <w:sz w:val="24"/>
          <w:szCs w:val="24"/>
          <w:lang w:val="zh-CN" w:eastAsia="zh-CN"/>
        </w:rPr>
        <w:t>。迄今为止，已有</w:t>
      </w:r>
      <w:r w:rsidRPr="00DB0856">
        <w:rPr>
          <w:sz w:val="24"/>
          <w:szCs w:val="24"/>
          <w:lang w:val="zh-CN" w:eastAsia="zh-CN"/>
        </w:rPr>
        <w:t>43</w:t>
      </w:r>
      <w:r w:rsidRPr="00DB0856">
        <w:rPr>
          <w:sz w:val="24"/>
          <w:szCs w:val="24"/>
          <w:lang w:val="zh-CN" w:eastAsia="zh-CN"/>
        </w:rPr>
        <w:t>个城市和</w:t>
      </w:r>
      <w:r w:rsidR="00DD0E88" w:rsidRPr="00DB0856">
        <w:rPr>
          <w:sz w:val="24"/>
          <w:szCs w:val="24"/>
          <w:lang w:val="zh-CN" w:eastAsia="zh-CN"/>
        </w:rPr>
        <w:t>众</w:t>
      </w:r>
      <w:r w:rsidRPr="00DB0856">
        <w:rPr>
          <w:sz w:val="24"/>
          <w:szCs w:val="24"/>
          <w:lang w:val="zh-CN" w:eastAsia="zh-CN"/>
        </w:rPr>
        <w:t>多国家和地区参加了这一运动，</w:t>
      </w:r>
      <w:r w:rsidR="00DD0E88" w:rsidRPr="00DB0856">
        <w:rPr>
          <w:sz w:val="24"/>
          <w:szCs w:val="24"/>
          <w:lang w:val="zh-CN" w:eastAsia="zh-CN"/>
        </w:rPr>
        <w:t>已</w:t>
      </w:r>
      <w:r w:rsidRPr="00DB0856">
        <w:rPr>
          <w:sz w:val="24"/>
          <w:szCs w:val="24"/>
          <w:lang w:val="zh-CN" w:eastAsia="zh-CN"/>
        </w:rPr>
        <w:t>采取了</w:t>
      </w:r>
      <w:r w:rsidRPr="00DB0856">
        <w:rPr>
          <w:sz w:val="24"/>
          <w:szCs w:val="24"/>
          <w:lang w:val="zh-CN" w:eastAsia="zh-CN"/>
        </w:rPr>
        <w:t>173</w:t>
      </w:r>
      <w:r w:rsidR="00DD0E88" w:rsidRPr="00DB0856">
        <w:rPr>
          <w:sz w:val="24"/>
          <w:szCs w:val="24"/>
          <w:lang w:val="zh-CN" w:eastAsia="zh-CN"/>
        </w:rPr>
        <w:t>项</w:t>
      </w:r>
      <w:r w:rsidRPr="00DB0856">
        <w:rPr>
          <w:sz w:val="24"/>
          <w:szCs w:val="24"/>
          <w:lang w:val="zh-CN" w:eastAsia="zh-CN"/>
        </w:rPr>
        <w:t>行动，让</w:t>
      </w:r>
      <w:r w:rsidRPr="00DB0856">
        <w:rPr>
          <w:sz w:val="24"/>
          <w:szCs w:val="24"/>
          <w:lang w:val="zh-CN" w:eastAsia="zh-CN"/>
        </w:rPr>
        <w:t>9</w:t>
      </w:r>
      <w:r w:rsidR="002030B2">
        <w:rPr>
          <w:sz w:val="24"/>
          <w:szCs w:val="24"/>
          <w:lang w:val="zh-CN" w:eastAsia="zh-CN"/>
        </w:rPr>
        <w:t xml:space="preserve"> </w:t>
      </w:r>
      <w:r w:rsidRPr="00DB0856">
        <w:rPr>
          <w:sz w:val="24"/>
          <w:szCs w:val="24"/>
          <w:lang w:val="zh-CN" w:eastAsia="zh-CN"/>
        </w:rPr>
        <w:t>700</w:t>
      </w:r>
      <w:r w:rsidRPr="00DB0856">
        <w:rPr>
          <w:sz w:val="24"/>
          <w:szCs w:val="24"/>
          <w:lang w:val="zh-CN" w:eastAsia="zh-CN"/>
        </w:rPr>
        <w:t>多万公民受益。最近参加的城市包括阿克拉、墨西哥城和温哥华。环境署</w:t>
      </w:r>
      <w:r w:rsidR="00ED0F4D" w:rsidRPr="00DB0856">
        <w:rPr>
          <w:sz w:val="24"/>
          <w:szCs w:val="24"/>
          <w:lang w:val="zh-CN" w:eastAsia="zh-CN"/>
        </w:rPr>
        <w:t>的</w:t>
      </w:r>
      <w:r w:rsidRPr="00DB0856">
        <w:rPr>
          <w:sz w:val="24"/>
          <w:szCs w:val="24"/>
          <w:lang w:val="zh-CN" w:eastAsia="zh-CN"/>
        </w:rPr>
        <w:t>治理污染运动</w:t>
      </w:r>
      <w:r w:rsidRPr="00DB0856">
        <w:rPr>
          <w:rFonts w:ascii="SimSun" w:hAnsi="SimSun"/>
          <w:sz w:val="24"/>
          <w:szCs w:val="24"/>
          <w:lang w:val="zh-CN" w:eastAsia="zh-CN"/>
        </w:rPr>
        <w:t>“战胜污染”</w:t>
      </w:r>
      <w:r w:rsidRPr="00DB0856">
        <w:rPr>
          <w:sz w:val="24"/>
          <w:szCs w:val="24"/>
          <w:lang w:val="zh-CN" w:eastAsia="zh-CN"/>
        </w:rPr>
        <w:t>旨在减少一切形式的污染，它也支持</w:t>
      </w:r>
      <w:r w:rsidRPr="00DB0856">
        <w:rPr>
          <w:rFonts w:ascii="SimSun" w:hAnsi="SimSun"/>
          <w:sz w:val="24"/>
          <w:szCs w:val="24"/>
          <w:lang w:val="zh-CN" w:eastAsia="zh-CN"/>
        </w:rPr>
        <w:t>“生命</w:t>
      </w:r>
      <w:r w:rsidR="00E45D35">
        <w:rPr>
          <w:rFonts w:ascii="SimSun" w:hAnsi="SimSun" w:hint="eastAsia"/>
          <w:sz w:val="24"/>
          <w:szCs w:val="24"/>
          <w:lang w:val="zh-CN" w:eastAsia="zh-CN"/>
        </w:rPr>
        <w:t>呼吸</w:t>
      </w:r>
      <w:r w:rsidRPr="00DB0856">
        <w:rPr>
          <w:rFonts w:ascii="SimSun" w:hAnsi="SimSun"/>
          <w:sz w:val="24"/>
          <w:szCs w:val="24"/>
          <w:lang w:val="zh-CN" w:eastAsia="zh-CN"/>
        </w:rPr>
        <w:t>”运</w:t>
      </w:r>
      <w:r w:rsidRPr="00DB0856">
        <w:rPr>
          <w:sz w:val="24"/>
          <w:szCs w:val="24"/>
          <w:lang w:val="zh-CN" w:eastAsia="zh-CN"/>
        </w:rPr>
        <w:t>动。清洁空气倡导者，如</w:t>
      </w:r>
      <w:r w:rsidRPr="00DB0856">
        <w:rPr>
          <w:sz w:val="24"/>
          <w:szCs w:val="24"/>
          <w:lang w:val="zh-CN" w:eastAsia="zh-CN"/>
        </w:rPr>
        <w:t>E</w:t>
      </w:r>
      <w:r w:rsidRPr="00DB0856">
        <w:rPr>
          <w:sz w:val="24"/>
          <w:szCs w:val="24"/>
          <w:lang w:val="zh-CN" w:eastAsia="zh-CN"/>
        </w:rPr>
        <w:t>级方程式</w:t>
      </w:r>
      <w:r w:rsidR="002A6595">
        <w:rPr>
          <w:rFonts w:hint="eastAsia"/>
          <w:sz w:val="24"/>
          <w:szCs w:val="24"/>
          <w:lang w:val="zh-CN" w:eastAsia="zh-CN"/>
        </w:rPr>
        <w:t>（</w:t>
      </w:r>
      <w:r w:rsidRPr="00DB0856">
        <w:rPr>
          <w:sz w:val="24"/>
          <w:szCs w:val="24"/>
          <w:lang w:val="zh-CN" w:eastAsia="zh-CN"/>
        </w:rPr>
        <w:t>电动赛车</w:t>
      </w:r>
      <w:r w:rsidR="002A6595">
        <w:rPr>
          <w:rFonts w:hint="eastAsia"/>
          <w:sz w:val="24"/>
          <w:szCs w:val="24"/>
          <w:lang w:val="zh-CN" w:eastAsia="zh-CN"/>
        </w:rPr>
        <w:t>）</w:t>
      </w:r>
      <w:r w:rsidRPr="00DB0856">
        <w:rPr>
          <w:sz w:val="24"/>
          <w:szCs w:val="24"/>
          <w:lang w:val="zh-CN" w:eastAsia="zh-CN"/>
        </w:rPr>
        <w:t>冠军卢卡斯</w:t>
      </w:r>
      <w:r w:rsidRPr="00DB0856">
        <w:rPr>
          <w:sz w:val="24"/>
          <w:szCs w:val="24"/>
          <w:lang w:val="zh-CN" w:eastAsia="zh-CN"/>
        </w:rPr>
        <w:t>·</w:t>
      </w:r>
      <w:r w:rsidRPr="00DB0856">
        <w:rPr>
          <w:sz w:val="24"/>
          <w:szCs w:val="24"/>
          <w:lang w:val="zh-CN" w:eastAsia="zh-CN"/>
        </w:rPr>
        <w:t>迪</w:t>
      </w:r>
      <w:r w:rsidRPr="00DB0856">
        <w:rPr>
          <w:sz w:val="24"/>
          <w:szCs w:val="24"/>
          <w:lang w:val="zh-CN" w:eastAsia="zh-CN"/>
        </w:rPr>
        <w:t>·</w:t>
      </w:r>
      <w:r w:rsidRPr="00DB0856">
        <w:rPr>
          <w:sz w:val="24"/>
          <w:szCs w:val="24"/>
          <w:lang w:val="zh-CN" w:eastAsia="zh-CN"/>
        </w:rPr>
        <w:t>格拉西和传奇运动员葆拉</w:t>
      </w:r>
      <w:r w:rsidRPr="00DB0856">
        <w:rPr>
          <w:sz w:val="24"/>
          <w:szCs w:val="24"/>
          <w:lang w:val="zh-CN" w:eastAsia="zh-CN"/>
        </w:rPr>
        <w:t>·</w:t>
      </w:r>
      <w:r w:rsidRPr="00DB0856">
        <w:rPr>
          <w:sz w:val="24"/>
          <w:szCs w:val="24"/>
          <w:lang w:val="zh-CN" w:eastAsia="zh-CN"/>
        </w:rPr>
        <w:t>拉德克利夫，对改变出行习惯和进一步认识空气污染对健康的影响起了巨大的推动作用。</w:t>
      </w:r>
    </w:p>
    <w:p w14:paraId="7DFC6767" w14:textId="6B9461EE" w:rsidR="0084220C" w:rsidRPr="00DB0856" w:rsidRDefault="007C2897" w:rsidP="00DB0856">
      <w:pPr>
        <w:pStyle w:val="Normalnumber"/>
        <w:jc w:val="both"/>
        <w:rPr>
          <w:sz w:val="24"/>
          <w:szCs w:val="24"/>
          <w:lang w:val="zh-CN" w:eastAsia="zh-CN"/>
        </w:rPr>
      </w:pPr>
      <w:r w:rsidRPr="00DB0856">
        <w:rPr>
          <w:sz w:val="24"/>
          <w:szCs w:val="24"/>
          <w:lang w:val="zh-CN" w:eastAsia="zh-CN"/>
        </w:rPr>
        <w:t>2018</w:t>
      </w:r>
      <w:r w:rsidRPr="00DB0856">
        <w:rPr>
          <w:sz w:val="24"/>
          <w:szCs w:val="24"/>
          <w:lang w:val="zh-CN" w:eastAsia="zh-CN"/>
        </w:rPr>
        <w:t>年</w:t>
      </w:r>
      <w:r w:rsidRPr="00DB0856">
        <w:rPr>
          <w:sz w:val="24"/>
          <w:szCs w:val="24"/>
          <w:lang w:val="zh-CN" w:eastAsia="zh-CN"/>
        </w:rPr>
        <w:t>5</w:t>
      </w:r>
      <w:r w:rsidRPr="00DB0856">
        <w:rPr>
          <w:sz w:val="24"/>
          <w:szCs w:val="24"/>
          <w:lang w:val="zh-CN" w:eastAsia="zh-CN"/>
        </w:rPr>
        <w:t>月，环境署协同气候与清洁空气联盟宣布与国际体育联合会协会</w:t>
      </w:r>
      <w:r w:rsidR="00ED0F4D" w:rsidRPr="00DB0856">
        <w:rPr>
          <w:sz w:val="24"/>
          <w:szCs w:val="24"/>
          <w:lang w:val="zh-CN" w:eastAsia="zh-CN"/>
        </w:rPr>
        <w:t>合作</w:t>
      </w:r>
      <w:r w:rsidRPr="00DB0856">
        <w:rPr>
          <w:sz w:val="24"/>
          <w:szCs w:val="24"/>
          <w:lang w:val="zh-CN" w:eastAsia="zh-CN"/>
        </w:rPr>
        <w:t>开展一</w:t>
      </w:r>
      <w:r w:rsidR="00ED0F4D" w:rsidRPr="00DB0856">
        <w:rPr>
          <w:sz w:val="24"/>
          <w:szCs w:val="24"/>
          <w:lang w:val="zh-CN" w:eastAsia="zh-CN"/>
        </w:rPr>
        <w:t>个</w:t>
      </w:r>
      <w:r w:rsidRPr="00DB0856">
        <w:rPr>
          <w:sz w:val="24"/>
          <w:szCs w:val="24"/>
          <w:lang w:val="zh-CN" w:eastAsia="zh-CN"/>
        </w:rPr>
        <w:t>运动，提高全球对空气污染的认识，并建立一个</w:t>
      </w:r>
      <w:r w:rsidR="00ED0F4D" w:rsidRPr="00DB0856">
        <w:rPr>
          <w:sz w:val="24"/>
          <w:szCs w:val="24"/>
          <w:lang w:val="zh-CN" w:eastAsia="zh-CN"/>
        </w:rPr>
        <w:t>最终会</w:t>
      </w:r>
      <w:r w:rsidR="00B330A3">
        <w:rPr>
          <w:rFonts w:hint="eastAsia"/>
          <w:sz w:val="24"/>
          <w:szCs w:val="24"/>
          <w:lang w:val="zh-CN" w:eastAsia="zh-CN"/>
        </w:rPr>
        <w:t>将</w:t>
      </w:r>
      <w:r w:rsidR="00ED0F4D" w:rsidRPr="00DB0856">
        <w:rPr>
          <w:sz w:val="24"/>
          <w:szCs w:val="24"/>
          <w:lang w:val="zh-CN" w:eastAsia="zh-CN"/>
        </w:rPr>
        <w:t>世界各地近</w:t>
      </w:r>
      <w:r w:rsidR="00ED0F4D" w:rsidRPr="00DB0856">
        <w:rPr>
          <w:sz w:val="24"/>
          <w:szCs w:val="24"/>
          <w:lang w:val="zh-CN" w:eastAsia="zh-CN"/>
        </w:rPr>
        <w:t>1 000</w:t>
      </w:r>
      <w:r w:rsidR="00ED0F4D" w:rsidRPr="00DB0856">
        <w:rPr>
          <w:sz w:val="24"/>
          <w:szCs w:val="24"/>
          <w:lang w:val="zh-CN" w:eastAsia="zh-CN"/>
        </w:rPr>
        <w:t>条田径赛道</w:t>
      </w:r>
      <w:r w:rsidR="00B330A3">
        <w:rPr>
          <w:rFonts w:hint="eastAsia"/>
          <w:sz w:val="24"/>
          <w:szCs w:val="24"/>
          <w:lang w:val="zh-CN" w:eastAsia="zh-CN"/>
        </w:rPr>
        <w:t>联系起来</w:t>
      </w:r>
      <w:r w:rsidR="00ED0F4D" w:rsidRPr="00DB0856">
        <w:rPr>
          <w:sz w:val="24"/>
          <w:szCs w:val="24"/>
          <w:lang w:val="zh-CN" w:eastAsia="zh-CN"/>
        </w:rPr>
        <w:t>的</w:t>
      </w:r>
      <w:r w:rsidRPr="00DB0856">
        <w:rPr>
          <w:sz w:val="24"/>
          <w:szCs w:val="24"/>
          <w:lang w:val="zh-CN" w:eastAsia="zh-CN"/>
        </w:rPr>
        <w:t>空气质量监测网。</w:t>
      </w:r>
    </w:p>
    <w:p w14:paraId="5717C3B1" w14:textId="367DCF8A" w:rsidR="00535A15" w:rsidRPr="00DB0856" w:rsidRDefault="00751201" w:rsidP="00E67177">
      <w:pPr>
        <w:pStyle w:val="CH3"/>
        <w:rPr>
          <w:rFonts w:eastAsia="SimHei"/>
          <w:sz w:val="24"/>
          <w:szCs w:val="24"/>
          <w:lang w:val="zh-CN"/>
        </w:rPr>
      </w:pPr>
      <w:r w:rsidRPr="00305FF6">
        <w:rPr>
          <w:lang w:val="zh-CN"/>
        </w:rPr>
        <w:tab/>
      </w:r>
      <w:r w:rsidR="002A6595">
        <w:rPr>
          <w:rFonts w:eastAsia="SimHei" w:hint="eastAsia"/>
          <w:sz w:val="24"/>
          <w:szCs w:val="24"/>
          <w:lang w:val="zh-CN"/>
        </w:rPr>
        <w:t>D</w:t>
      </w:r>
      <w:r w:rsidR="00244FF1" w:rsidRPr="00DB0856">
        <w:rPr>
          <w:rFonts w:eastAsia="SimHei"/>
          <w:sz w:val="24"/>
          <w:szCs w:val="24"/>
          <w:lang w:val="zh-CN"/>
        </w:rPr>
        <w:t>.</w:t>
      </w:r>
      <w:r w:rsidR="00244FF1" w:rsidRPr="00DB0856">
        <w:rPr>
          <w:rFonts w:eastAsia="SimHei"/>
          <w:sz w:val="24"/>
          <w:szCs w:val="24"/>
          <w:lang w:val="zh-CN"/>
        </w:rPr>
        <w:tab/>
      </w:r>
      <w:r w:rsidR="00244FF1" w:rsidRPr="00DB0856">
        <w:rPr>
          <w:rFonts w:eastAsia="SimHei"/>
          <w:sz w:val="24"/>
          <w:szCs w:val="24"/>
          <w:lang w:val="zh-CN"/>
        </w:rPr>
        <w:t>区域合作</w:t>
      </w:r>
    </w:p>
    <w:p w14:paraId="45BB3F15" w14:textId="138FA027" w:rsidR="0084220C" w:rsidRPr="00DB0856" w:rsidRDefault="0084220C" w:rsidP="00DB0856">
      <w:pPr>
        <w:pStyle w:val="Normalnumber"/>
        <w:jc w:val="both"/>
        <w:rPr>
          <w:sz w:val="24"/>
          <w:szCs w:val="24"/>
          <w:lang w:val="zh-CN" w:eastAsia="zh-CN"/>
        </w:rPr>
      </w:pPr>
      <w:r w:rsidRPr="00DB0856">
        <w:rPr>
          <w:sz w:val="24"/>
          <w:szCs w:val="24"/>
          <w:lang w:val="zh-CN" w:eastAsia="zh-CN"/>
        </w:rPr>
        <w:t>已经发起了几项区域合作努力。</w:t>
      </w:r>
      <w:r w:rsidRPr="00DB0856">
        <w:rPr>
          <w:sz w:val="24"/>
          <w:szCs w:val="24"/>
          <w:lang w:val="zh-CN" w:eastAsia="zh-CN"/>
        </w:rPr>
        <w:t>2018</w:t>
      </w:r>
      <w:r w:rsidRPr="00DB0856">
        <w:rPr>
          <w:sz w:val="24"/>
          <w:szCs w:val="24"/>
          <w:lang w:val="zh-CN" w:eastAsia="zh-CN"/>
        </w:rPr>
        <w:t>年</w:t>
      </w:r>
      <w:r w:rsidRPr="00DB0856">
        <w:rPr>
          <w:sz w:val="24"/>
          <w:szCs w:val="24"/>
          <w:lang w:val="zh-CN" w:eastAsia="zh-CN"/>
        </w:rPr>
        <w:t>3</w:t>
      </w:r>
      <w:r w:rsidRPr="00DB0856">
        <w:rPr>
          <w:sz w:val="24"/>
          <w:szCs w:val="24"/>
          <w:lang w:val="zh-CN" w:eastAsia="zh-CN"/>
        </w:rPr>
        <w:t>月，环境署主办的亚太清洁空气伙伴关系联合论坛与亚太清洁空气周同期举行，论坛有一个为各国空气质量管理人员提供的能力建设方案。在非洲，环境署和气候与清洁空气联盟支持西非国家经济共同体组织一次技术研讨会，审查</w:t>
      </w:r>
      <w:r w:rsidRPr="00DB0856">
        <w:rPr>
          <w:sz w:val="24"/>
          <w:szCs w:val="24"/>
          <w:lang w:val="zh-CN" w:eastAsia="zh-CN"/>
        </w:rPr>
        <w:t>2009</w:t>
      </w:r>
      <w:r w:rsidRPr="00DB0856">
        <w:rPr>
          <w:sz w:val="24"/>
          <w:szCs w:val="24"/>
          <w:lang w:val="zh-CN" w:eastAsia="zh-CN"/>
        </w:rPr>
        <w:t>年《西部和中部非洲空气污染区域框架协定》</w:t>
      </w:r>
      <w:r w:rsidRPr="00DB0856">
        <w:rPr>
          <w:sz w:val="24"/>
          <w:szCs w:val="24"/>
          <w:lang w:val="zh-CN" w:eastAsia="zh-CN"/>
        </w:rPr>
        <w:t>(</w:t>
      </w:r>
      <w:r w:rsidRPr="00DB0856">
        <w:rPr>
          <w:sz w:val="24"/>
          <w:szCs w:val="24"/>
          <w:lang w:val="zh-CN" w:eastAsia="zh-CN"/>
        </w:rPr>
        <w:t>《阿比让协定》</w:t>
      </w:r>
      <w:r w:rsidRPr="00DB0856">
        <w:rPr>
          <w:sz w:val="24"/>
          <w:szCs w:val="24"/>
          <w:lang w:val="zh-CN" w:eastAsia="zh-CN"/>
        </w:rPr>
        <w:t>)</w:t>
      </w:r>
      <w:r w:rsidRPr="00DB0856">
        <w:rPr>
          <w:sz w:val="24"/>
          <w:szCs w:val="24"/>
          <w:lang w:val="zh-CN" w:eastAsia="zh-CN"/>
        </w:rPr>
        <w:t>的执行情况，并确定今后四年的路线图。环境署和世卫组织联合推出了一项关于空气污染与人类健康的西巴尔干倡议，首次对西巴尔干国家的空气污染进行循证分析，评估它对人类健康和环境的影响。其他区域也开展了其他一些推动在空气质量问题上开展合作的活动。</w:t>
      </w:r>
    </w:p>
    <w:p w14:paraId="3B6FE40B" w14:textId="07FFA26E" w:rsidR="00535A15" w:rsidRPr="00305FF6" w:rsidRDefault="00751201" w:rsidP="00DB0856">
      <w:pPr>
        <w:pStyle w:val="CH3"/>
        <w:jc w:val="both"/>
      </w:pPr>
      <w:r w:rsidRPr="00305FF6">
        <w:rPr>
          <w:lang w:val="zh-CN"/>
        </w:rPr>
        <w:tab/>
      </w:r>
      <w:r w:rsidR="002A6595">
        <w:rPr>
          <w:rFonts w:eastAsia="SimHei" w:hint="eastAsia"/>
          <w:sz w:val="24"/>
          <w:szCs w:val="24"/>
          <w:lang w:val="zh-CN"/>
        </w:rPr>
        <w:t>E</w:t>
      </w:r>
      <w:r w:rsidR="00244FF1" w:rsidRPr="00DB0856">
        <w:rPr>
          <w:rFonts w:eastAsia="SimHei"/>
          <w:sz w:val="24"/>
          <w:szCs w:val="24"/>
          <w:lang w:val="zh-CN"/>
        </w:rPr>
        <w:t>.</w:t>
      </w:r>
      <w:r w:rsidR="00244FF1" w:rsidRPr="00DB0856">
        <w:rPr>
          <w:rFonts w:eastAsia="SimHei"/>
          <w:sz w:val="24"/>
          <w:szCs w:val="24"/>
          <w:lang w:val="zh-CN"/>
        </w:rPr>
        <w:tab/>
      </w:r>
      <w:r w:rsidR="00244FF1" w:rsidRPr="00DB0856">
        <w:rPr>
          <w:rFonts w:eastAsia="SimHei"/>
          <w:sz w:val="24"/>
          <w:szCs w:val="24"/>
          <w:lang w:val="zh-CN"/>
        </w:rPr>
        <w:t>调动资源</w:t>
      </w:r>
    </w:p>
    <w:p w14:paraId="4E8C448D" w14:textId="29ABB70D" w:rsidR="0084220C" w:rsidRPr="00DB0856" w:rsidRDefault="0084220C" w:rsidP="00DB0856">
      <w:pPr>
        <w:pStyle w:val="Normalnumber"/>
        <w:jc w:val="both"/>
        <w:rPr>
          <w:sz w:val="24"/>
          <w:szCs w:val="24"/>
          <w:lang w:val="zh-CN" w:eastAsia="zh-CN"/>
        </w:rPr>
      </w:pPr>
      <w:r w:rsidRPr="00DB0856">
        <w:rPr>
          <w:sz w:val="24"/>
          <w:szCs w:val="24"/>
          <w:lang w:val="zh-CN" w:eastAsia="zh-CN"/>
        </w:rPr>
        <w:t>环境署经济司负责全面协调与第</w:t>
      </w:r>
      <w:r w:rsidR="00CF7B08">
        <w:rPr>
          <w:sz w:val="24"/>
          <w:szCs w:val="24"/>
          <w:lang w:val="zh-CN" w:eastAsia="zh-CN"/>
        </w:rPr>
        <w:t>3/</w:t>
      </w:r>
      <w:r w:rsidRPr="00DB0856">
        <w:rPr>
          <w:sz w:val="24"/>
          <w:szCs w:val="24"/>
          <w:lang w:val="zh-CN" w:eastAsia="zh-CN"/>
        </w:rPr>
        <w:t>8</w:t>
      </w:r>
      <w:r w:rsidRPr="00DB0856">
        <w:rPr>
          <w:sz w:val="24"/>
          <w:szCs w:val="24"/>
          <w:lang w:val="zh-CN" w:eastAsia="zh-CN"/>
        </w:rPr>
        <w:t>号决议有关的活动。执行决议需要的资源包括任命一名空气质量协调员，</w:t>
      </w:r>
      <w:r w:rsidR="00ED0F4D" w:rsidRPr="00DB0856">
        <w:rPr>
          <w:sz w:val="24"/>
          <w:szCs w:val="24"/>
          <w:lang w:val="zh-CN" w:eastAsia="zh-CN"/>
        </w:rPr>
        <w:t>并</w:t>
      </w:r>
      <w:r w:rsidRPr="00DB0856">
        <w:rPr>
          <w:sz w:val="24"/>
          <w:szCs w:val="24"/>
          <w:lang w:val="zh-CN" w:eastAsia="zh-CN"/>
        </w:rPr>
        <w:t>由一名顾问</w:t>
      </w:r>
      <w:r w:rsidR="00ED0F4D" w:rsidRPr="00DB0856">
        <w:rPr>
          <w:sz w:val="24"/>
          <w:szCs w:val="24"/>
          <w:lang w:val="zh-CN" w:eastAsia="zh-CN"/>
        </w:rPr>
        <w:t>为其</w:t>
      </w:r>
      <w:r w:rsidRPr="00DB0856">
        <w:rPr>
          <w:sz w:val="24"/>
          <w:szCs w:val="24"/>
          <w:lang w:val="zh-CN" w:eastAsia="zh-CN"/>
        </w:rPr>
        <w:t>提供协助。环境基金划拨了</w:t>
      </w:r>
      <w:r w:rsidRPr="00DB0856">
        <w:rPr>
          <w:sz w:val="24"/>
          <w:szCs w:val="24"/>
          <w:lang w:val="zh-CN" w:eastAsia="zh-CN"/>
        </w:rPr>
        <w:t>50 000</w:t>
      </w:r>
      <w:r w:rsidRPr="00DB0856">
        <w:rPr>
          <w:sz w:val="24"/>
          <w:szCs w:val="24"/>
          <w:lang w:val="zh-CN" w:eastAsia="zh-CN"/>
        </w:rPr>
        <w:t>美元的种子资金，用于启动</w:t>
      </w:r>
      <w:r w:rsidR="00ED0F4D" w:rsidRPr="00DB0856">
        <w:rPr>
          <w:sz w:val="24"/>
          <w:szCs w:val="24"/>
          <w:lang w:val="zh-CN" w:eastAsia="zh-CN"/>
        </w:rPr>
        <w:t>各项</w:t>
      </w:r>
      <w:r w:rsidRPr="00DB0856">
        <w:rPr>
          <w:sz w:val="24"/>
          <w:szCs w:val="24"/>
          <w:lang w:val="zh-CN" w:eastAsia="zh-CN"/>
        </w:rPr>
        <w:t>活动，</w:t>
      </w:r>
      <w:r w:rsidR="002A6595">
        <w:rPr>
          <w:rFonts w:hint="eastAsia"/>
          <w:sz w:val="24"/>
          <w:szCs w:val="24"/>
          <w:lang w:val="zh-CN" w:eastAsia="zh-CN"/>
        </w:rPr>
        <w:t>另有</w:t>
      </w:r>
      <w:r w:rsidRPr="00DB0856">
        <w:rPr>
          <w:sz w:val="24"/>
          <w:szCs w:val="24"/>
          <w:lang w:val="zh-CN" w:eastAsia="zh-CN"/>
        </w:rPr>
        <w:t>挪威和瑞典提供</w:t>
      </w:r>
      <w:r w:rsidR="002A6595">
        <w:rPr>
          <w:rFonts w:hint="eastAsia"/>
          <w:sz w:val="24"/>
          <w:szCs w:val="24"/>
          <w:lang w:val="zh-CN" w:eastAsia="zh-CN"/>
        </w:rPr>
        <w:t>的</w:t>
      </w:r>
      <w:r w:rsidRPr="00DB0856">
        <w:rPr>
          <w:sz w:val="24"/>
          <w:szCs w:val="24"/>
          <w:lang w:val="zh-CN" w:eastAsia="zh-CN"/>
        </w:rPr>
        <w:t>预算外资源</w:t>
      </w:r>
      <w:r w:rsidR="002A6595">
        <w:rPr>
          <w:rFonts w:hint="eastAsia"/>
          <w:sz w:val="24"/>
          <w:szCs w:val="24"/>
          <w:lang w:val="zh-CN" w:eastAsia="zh-CN"/>
        </w:rPr>
        <w:t>（</w:t>
      </w:r>
      <w:r w:rsidRPr="00DB0856">
        <w:rPr>
          <w:sz w:val="24"/>
          <w:szCs w:val="24"/>
          <w:lang w:val="zh-CN" w:eastAsia="zh-CN"/>
        </w:rPr>
        <w:t>280 000</w:t>
      </w:r>
      <w:r w:rsidRPr="00DB0856">
        <w:rPr>
          <w:sz w:val="24"/>
          <w:szCs w:val="24"/>
          <w:lang w:val="zh-CN" w:eastAsia="zh-CN"/>
        </w:rPr>
        <w:t>美元</w:t>
      </w:r>
      <w:r w:rsidR="002A6595">
        <w:rPr>
          <w:rFonts w:hint="eastAsia"/>
          <w:sz w:val="24"/>
          <w:szCs w:val="24"/>
          <w:lang w:val="zh-CN" w:eastAsia="zh-CN"/>
        </w:rPr>
        <w:t>）</w:t>
      </w:r>
      <w:r w:rsidRPr="00DB0856">
        <w:rPr>
          <w:sz w:val="24"/>
          <w:szCs w:val="24"/>
          <w:lang w:val="zh-CN" w:eastAsia="zh-CN"/>
        </w:rPr>
        <w:t>，</w:t>
      </w:r>
      <w:r w:rsidR="002A6595">
        <w:rPr>
          <w:rFonts w:hint="eastAsia"/>
          <w:sz w:val="24"/>
          <w:szCs w:val="24"/>
          <w:lang w:val="zh-CN" w:eastAsia="zh-CN"/>
        </w:rPr>
        <w:t>可</w:t>
      </w:r>
      <w:r w:rsidRPr="00DB0856">
        <w:rPr>
          <w:sz w:val="24"/>
          <w:szCs w:val="24"/>
          <w:lang w:val="zh-CN" w:eastAsia="zh-CN"/>
        </w:rPr>
        <w:t>用于支持各个城市制定空气质量行动计划。美利坚合众国提供了</w:t>
      </w:r>
      <w:r w:rsidRPr="00DB0856">
        <w:rPr>
          <w:sz w:val="24"/>
          <w:szCs w:val="24"/>
          <w:lang w:val="zh-CN" w:eastAsia="zh-CN"/>
        </w:rPr>
        <w:t>980 000</w:t>
      </w:r>
      <w:r w:rsidRPr="00DB0856">
        <w:rPr>
          <w:sz w:val="24"/>
          <w:szCs w:val="24"/>
          <w:lang w:val="zh-CN" w:eastAsia="zh-CN"/>
        </w:rPr>
        <w:t>美元的预算外资源，支持两个非洲国家（埃塞俄比亚和乌干达）以及两个拉丁美洲和加勒比国家（哥斯达黎加和秘鲁）开展空气质量监测和行动规划工作，并在亚洲及太平洋建立知识交流机制和同业交流群。</w:t>
      </w:r>
    </w:p>
    <w:p w14:paraId="7674FC33" w14:textId="32300BE0" w:rsidR="0084220C" w:rsidRPr="00305FF6" w:rsidRDefault="00751201" w:rsidP="002030B2">
      <w:pPr>
        <w:pStyle w:val="CH2"/>
        <w:spacing w:before="240"/>
        <w:jc w:val="both"/>
        <w:rPr>
          <w:lang w:eastAsia="zh-CN"/>
        </w:rPr>
      </w:pPr>
      <w:r w:rsidRPr="00305FF6">
        <w:rPr>
          <w:lang w:val="zh-CN" w:eastAsia="zh-CN"/>
        </w:rPr>
        <w:tab/>
      </w:r>
      <w:r w:rsidR="000D0284">
        <w:rPr>
          <w:rFonts w:eastAsia="SimHei" w:hint="eastAsia"/>
          <w:bCs/>
          <w:sz w:val="28"/>
          <w:szCs w:val="28"/>
          <w:lang w:val="zh-CN" w:eastAsia="zh-CN"/>
        </w:rPr>
        <w:t>二、</w:t>
      </w:r>
      <w:r w:rsidR="0071483B" w:rsidRPr="00DB0856">
        <w:rPr>
          <w:rFonts w:eastAsia="SimHei"/>
          <w:bCs/>
          <w:sz w:val="28"/>
          <w:szCs w:val="28"/>
          <w:lang w:val="zh-CN" w:eastAsia="zh-CN"/>
        </w:rPr>
        <w:tab/>
      </w:r>
      <w:r w:rsidR="0071483B" w:rsidRPr="00DB0856">
        <w:rPr>
          <w:rFonts w:eastAsia="SimHei"/>
          <w:bCs/>
          <w:sz w:val="28"/>
          <w:szCs w:val="28"/>
          <w:lang w:val="zh-CN" w:eastAsia="zh-CN"/>
        </w:rPr>
        <w:t>建议和建议采取的行动</w:t>
      </w:r>
    </w:p>
    <w:p w14:paraId="00FC257F" w14:textId="78445E13" w:rsidR="0084220C" w:rsidRPr="00DB0856" w:rsidRDefault="00620EA0" w:rsidP="00DB0856">
      <w:pPr>
        <w:pStyle w:val="Normalnumber"/>
        <w:jc w:val="both"/>
        <w:rPr>
          <w:sz w:val="24"/>
          <w:szCs w:val="24"/>
          <w:lang w:val="zh-CN" w:eastAsia="zh-CN"/>
        </w:rPr>
      </w:pPr>
      <w:r w:rsidRPr="00DB0856">
        <w:rPr>
          <w:sz w:val="24"/>
          <w:szCs w:val="24"/>
          <w:lang w:val="zh-CN" w:eastAsia="zh-CN"/>
        </w:rPr>
        <w:t>环境署将继续</w:t>
      </w:r>
      <w:r w:rsidR="00ED0F4D" w:rsidRPr="00DB0856">
        <w:rPr>
          <w:sz w:val="24"/>
          <w:szCs w:val="24"/>
          <w:lang w:val="zh-CN" w:eastAsia="zh-CN"/>
        </w:rPr>
        <w:t>在以下领域</w:t>
      </w:r>
      <w:r w:rsidRPr="00DB0856">
        <w:rPr>
          <w:sz w:val="24"/>
          <w:szCs w:val="24"/>
          <w:lang w:val="zh-CN" w:eastAsia="zh-CN"/>
        </w:rPr>
        <w:t>围绕空气质量问题开展活动：监测和评估</w:t>
      </w:r>
      <w:r w:rsidR="002A6595">
        <w:rPr>
          <w:rFonts w:hint="eastAsia"/>
          <w:sz w:val="24"/>
          <w:szCs w:val="24"/>
          <w:lang w:val="zh-CN" w:eastAsia="zh-CN"/>
        </w:rPr>
        <w:t>，以及</w:t>
      </w:r>
      <w:r w:rsidRPr="00DB0856">
        <w:rPr>
          <w:sz w:val="24"/>
          <w:szCs w:val="24"/>
          <w:lang w:val="zh-CN" w:eastAsia="zh-CN"/>
        </w:rPr>
        <w:t>政策能力建设；从主要源头防止和减少空气污染的措施；开展区域和国际合作，包括在环境署空气质量方案范围内</w:t>
      </w:r>
      <w:r w:rsidR="00ED0F4D" w:rsidRPr="00DB0856">
        <w:rPr>
          <w:sz w:val="24"/>
          <w:szCs w:val="24"/>
          <w:lang w:val="zh-CN" w:eastAsia="zh-CN"/>
        </w:rPr>
        <w:t>合作</w:t>
      </w:r>
      <w:r w:rsidRPr="00DB0856">
        <w:rPr>
          <w:sz w:val="24"/>
          <w:szCs w:val="24"/>
          <w:lang w:val="zh-CN" w:eastAsia="zh-CN"/>
        </w:rPr>
        <w:t>。</w:t>
      </w:r>
    </w:p>
    <w:p w14:paraId="64371B14" w14:textId="56FF664B" w:rsidR="0084220C" w:rsidRPr="00DB0856" w:rsidRDefault="00620EA0" w:rsidP="00DB0856">
      <w:pPr>
        <w:pStyle w:val="Normalnumber"/>
        <w:jc w:val="both"/>
        <w:rPr>
          <w:sz w:val="24"/>
          <w:szCs w:val="24"/>
          <w:lang w:val="zh-CN" w:eastAsia="zh-CN"/>
        </w:rPr>
      </w:pPr>
      <w:r w:rsidRPr="00DB0856">
        <w:rPr>
          <w:sz w:val="24"/>
          <w:szCs w:val="24"/>
          <w:lang w:val="zh-CN" w:eastAsia="zh-CN"/>
        </w:rPr>
        <w:t>环境署将继续优先在现有的和未来的区域合作论坛中分享与空气质量有关的知识，这些论坛的成员包括主要国际伙伴、民间社会组织、会员国、地方政府和私营部门。它还将按照第</w:t>
      </w:r>
      <w:r w:rsidRPr="00DB0856">
        <w:rPr>
          <w:sz w:val="24"/>
          <w:szCs w:val="24"/>
          <w:lang w:val="zh-CN" w:eastAsia="zh-CN"/>
        </w:rPr>
        <w:t>3/8</w:t>
      </w:r>
      <w:r w:rsidRPr="00DB0856">
        <w:rPr>
          <w:sz w:val="24"/>
          <w:szCs w:val="24"/>
          <w:lang w:val="zh-CN" w:eastAsia="zh-CN"/>
        </w:rPr>
        <w:t>号决议的要求，继续编写关于会员国在通过和采取可大幅度改善空气质量的</w:t>
      </w:r>
      <w:r w:rsidR="00ED0F4D" w:rsidRPr="00DB0856">
        <w:rPr>
          <w:sz w:val="24"/>
          <w:szCs w:val="24"/>
          <w:lang w:val="zh-CN" w:eastAsia="zh-CN"/>
        </w:rPr>
        <w:t>重大</w:t>
      </w:r>
      <w:r w:rsidRPr="00DB0856">
        <w:rPr>
          <w:sz w:val="24"/>
          <w:szCs w:val="24"/>
          <w:lang w:val="zh-CN" w:eastAsia="zh-CN"/>
        </w:rPr>
        <w:t>行动方面的进展的评估报告。</w:t>
      </w:r>
    </w:p>
    <w:p w14:paraId="4EDCBE31" w14:textId="2B3CB203" w:rsidR="0084220C" w:rsidRPr="00DB0856" w:rsidRDefault="0084220C" w:rsidP="00DB0856">
      <w:pPr>
        <w:pStyle w:val="Normalnumber"/>
        <w:keepNext/>
        <w:keepLines/>
        <w:jc w:val="both"/>
        <w:rPr>
          <w:spacing w:val="-10"/>
          <w:sz w:val="24"/>
          <w:szCs w:val="24"/>
          <w:lang w:val="zh-CN" w:eastAsia="zh-CN"/>
        </w:rPr>
      </w:pPr>
      <w:r w:rsidRPr="00DB0856">
        <w:rPr>
          <w:spacing w:val="-10"/>
          <w:sz w:val="24"/>
          <w:szCs w:val="24"/>
          <w:lang w:val="zh-CN" w:eastAsia="zh-CN"/>
        </w:rPr>
        <w:t>联合国环境大会第四届会议不妨注意并支持环境署正在开展的工作，特别是：</w:t>
      </w:r>
    </w:p>
    <w:p w14:paraId="05793F70" w14:textId="56C1C33B" w:rsidR="0084220C" w:rsidRPr="00DB0856" w:rsidRDefault="00620EA0" w:rsidP="00DB0856">
      <w:pPr>
        <w:pStyle w:val="Normalnumber"/>
        <w:keepNext/>
        <w:keepLines/>
        <w:numPr>
          <w:ilvl w:val="1"/>
          <w:numId w:val="42"/>
        </w:numPr>
        <w:jc w:val="both"/>
        <w:rPr>
          <w:sz w:val="24"/>
          <w:szCs w:val="24"/>
          <w:lang w:val="zh-CN" w:eastAsia="zh-CN"/>
        </w:rPr>
      </w:pPr>
      <w:r w:rsidRPr="00DB0856">
        <w:rPr>
          <w:sz w:val="24"/>
          <w:szCs w:val="24"/>
          <w:lang w:val="zh-CN" w:eastAsia="zh-CN"/>
        </w:rPr>
        <w:t>把政策和技术支持延伸到世界各地的城市；</w:t>
      </w:r>
    </w:p>
    <w:p w14:paraId="178352CE" w14:textId="5282D529" w:rsidR="0084220C" w:rsidRPr="00DB0856" w:rsidRDefault="00620EA0" w:rsidP="00DB0856">
      <w:pPr>
        <w:pStyle w:val="Normalnumber"/>
        <w:keepNext/>
        <w:keepLines/>
        <w:numPr>
          <w:ilvl w:val="1"/>
          <w:numId w:val="42"/>
        </w:numPr>
        <w:jc w:val="both"/>
        <w:rPr>
          <w:sz w:val="24"/>
          <w:szCs w:val="24"/>
          <w:lang w:val="zh-CN" w:eastAsia="zh-CN"/>
        </w:rPr>
      </w:pPr>
      <w:r w:rsidRPr="00DB0856">
        <w:rPr>
          <w:sz w:val="24"/>
          <w:szCs w:val="24"/>
          <w:lang w:val="zh-CN" w:eastAsia="zh-CN"/>
        </w:rPr>
        <w:t>（除了亚洲和太平洋区域设立的同业交流群外）在各区域建立同业交流群；</w:t>
      </w:r>
    </w:p>
    <w:p w14:paraId="240C5545" w14:textId="5D1F5862" w:rsidR="0084220C" w:rsidRPr="00DB0856" w:rsidRDefault="00620EA0" w:rsidP="00DB0856">
      <w:pPr>
        <w:pStyle w:val="Normalnumber"/>
        <w:keepNext/>
        <w:keepLines/>
        <w:numPr>
          <w:ilvl w:val="1"/>
          <w:numId w:val="42"/>
        </w:numPr>
        <w:jc w:val="both"/>
        <w:rPr>
          <w:sz w:val="24"/>
          <w:szCs w:val="24"/>
          <w:lang w:val="zh-CN" w:eastAsia="zh-CN"/>
        </w:rPr>
      </w:pPr>
      <w:r w:rsidRPr="00DB0856">
        <w:rPr>
          <w:sz w:val="24"/>
          <w:szCs w:val="24"/>
          <w:lang w:val="zh-CN" w:eastAsia="zh-CN"/>
        </w:rPr>
        <w:t>在联合国环境大会第五届会议举行前，编写关于会员国在通过和采取可大幅度改善空气质量的重大行动方面取得的进展的评估报告；</w:t>
      </w:r>
    </w:p>
    <w:p w14:paraId="083006E5" w14:textId="38129567" w:rsidR="0084220C" w:rsidRPr="00DB0856" w:rsidRDefault="0093792D" w:rsidP="00DB0856">
      <w:pPr>
        <w:pStyle w:val="Normalnumber"/>
        <w:keepNext/>
        <w:keepLines/>
        <w:numPr>
          <w:ilvl w:val="1"/>
          <w:numId w:val="42"/>
        </w:numPr>
        <w:jc w:val="both"/>
        <w:rPr>
          <w:sz w:val="24"/>
          <w:szCs w:val="24"/>
          <w:lang w:val="zh-CN" w:eastAsia="zh-CN"/>
        </w:rPr>
      </w:pPr>
      <w:r w:rsidRPr="00DB0856">
        <w:rPr>
          <w:sz w:val="24"/>
          <w:szCs w:val="24"/>
          <w:lang w:val="zh-CN" w:eastAsia="zh-CN"/>
        </w:rPr>
        <w:t>继续筹集财政和技术资源，以完成环境署在空气质量方面的</w:t>
      </w:r>
      <w:r w:rsidR="00ED0F4D" w:rsidRPr="00DB0856">
        <w:rPr>
          <w:sz w:val="24"/>
          <w:szCs w:val="24"/>
          <w:lang w:val="zh-CN" w:eastAsia="zh-CN"/>
        </w:rPr>
        <w:t>宏伟</w:t>
      </w:r>
      <w:r w:rsidR="002030B2">
        <w:rPr>
          <w:sz w:val="24"/>
          <w:szCs w:val="24"/>
          <w:lang w:val="zh-CN" w:eastAsia="zh-CN"/>
        </w:rPr>
        <w:br/>
      </w:r>
      <w:r w:rsidRPr="00DB0856">
        <w:rPr>
          <w:sz w:val="24"/>
          <w:szCs w:val="24"/>
          <w:lang w:val="zh-CN" w:eastAsia="zh-CN"/>
        </w:rPr>
        <w:t>任务。</w:t>
      </w:r>
    </w:p>
    <w:tbl>
      <w:tblPr>
        <w:tblStyle w:val="Tabledocr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7"/>
        <w:gridCol w:w="1898"/>
      </w:tblGrid>
      <w:tr w:rsidR="0071483B" w:rsidRPr="00DB0856" w14:paraId="07AEF133" w14:textId="77777777" w:rsidTr="0071483B">
        <w:tc>
          <w:tcPr>
            <w:tcW w:w="1897" w:type="dxa"/>
          </w:tcPr>
          <w:p w14:paraId="358535F7" w14:textId="77777777" w:rsidR="0071483B" w:rsidRPr="00305FF6" w:rsidRDefault="0071483B" w:rsidP="0071483B">
            <w:pPr>
              <w:pStyle w:val="Normal-pool"/>
              <w:spacing w:before="520"/>
              <w:rPr>
                <w:lang w:eastAsia="zh-CN"/>
              </w:rPr>
            </w:pPr>
          </w:p>
        </w:tc>
        <w:tc>
          <w:tcPr>
            <w:tcW w:w="1897" w:type="dxa"/>
          </w:tcPr>
          <w:p w14:paraId="5274161A" w14:textId="77777777" w:rsidR="0071483B" w:rsidRPr="00DB0856" w:rsidRDefault="0071483B" w:rsidP="0071483B">
            <w:pPr>
              <w:pStyle w:val="Normal-pool"/>
              <w:spacing w:before="520"/>
              <w:rPr>
                <w:lang w:eastAsia="zh-CN"/>
              </w:rPr>
            </w:pPr>
          </w:p>
        </w:tc>
        <w:tc>
          <w:tcPr>
            <w:tcW w:w="1897" w:type="dxa"/>
            <w:tcBorders>
              <w:bottom w:val="single" w:sz="4" w:space="0" w:color="auto"/>
            </w:tcBorders>
          </w:tcPr>
          <w:p w14:paraId="4A80C753" w14:textId="77777777" w:rsidR="0071483B" w:rsidRPr="00DB0856" w:rsidRDefault="0071483B" w:rsidP="0071483B">
            <w:pPr>
              <w:pStyle w:val="Normal-pool"/>
              <w:spacing w:before="520"/>
              <w:rPr>
                <w:lang w:eastAsia="zh-CN"/>
              </w:rPr>
            </w:pPr>
          </w:p>
        </w:tc>
        <w:tc>
          <w:tcPr>
            <w:tcW w:w="1897" w:type="dxa"/>
          </w:tcPr>
          <w:p w14:paraId="496B99DD" w14:textId="77777777" w:rsidR="0071483B" w:rsidRPr="00DB0856" w:rsidRDefault="0071483B" w:rsidP="0071483B">
            <w:pPr>
              <w:pStyle w:val="Normal-pool"/>
              <w:spacing w:before="520"/>
              <w:rPr>
                <w:lang w:eastAsia="zh-CN"/>
              </w:rPr>
            </w:pPr>
          </w:p>
        </w:tc>
        <w:tc>
          <w:tcPr>
            <w:tcW w:w="1898" w:type="dxa"/>
          </w:tcPr>
          <w:p w14:paraId="3FFA7D8A" w14:textId="77777777" w:rsidR="0071483B" w:rsidRPr="00DB0856" w:rsidRDefault="0071483B" w:rsidP="0071483B">
            <w:pPr>
              <w:pStyle w:val="Normal-pool"/>
              <w:spacing w:before="520"/>
              <w:rPr>
                <w:lang w:eastAsia="zh-CN"/>
              </w:rPr>
            </w:pPr>
          </w:p>
        </w:tc>
      </w:tr>
    </w:tbl>
    <w:p w14:paraId="5D67F1BD" w14:textId="77777777" w:rsidR="0084220C" w:rsidRPr="00DB0856" w:rsidRDefault="0084220C" w:rsidP="0071483B">
      <w:pPr>
        <w:pStyle w:val="Normal-pool"/>
        <w:rPr>
          <w:lang w:eastAsia="zh-CN"/>
        </w:rPr>
      </w:pPr>
    </w:p>
    <w:sectPr w:rsidR="0084220C" w:rsidRPr="00DB0856" w:rsidSect="0062769A">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A5B80C" w14:textId="77777777" w:rsidR="006F283A" w:rsidRDefault="006F283A">
      <w:r>
        <w:separator/>
      </w:r>
    </w:p>
  </w:endnote>
  <w:endnote w:type="continuationSeparator" w:id="0">
    <w:p w14:paraId="0F0B3928" w14:textId="77777777" w:rsidR="006F283A" w:rsidRDefault="006F2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Hei">
    <w:altName w:val="黑体"/>
    <w:panose1 w:val="02010600030101010101"/>
    <w:charset w:val="86"/>
    <w:family w:val="modern"/>
    <w:pitch w:val="fixed"/>
    <w:sig w:usb0="800002BF" w:usb1="38CF7CFA" w:usb2="00000016" w:usb3="00000000" w:csb0="00040001" w:csb1="00000000"/>
  </w:font>
  <w:font w:name="Times New Roman Bold">
    <w:panose1 w:val="02020803070505020304"/>
    <w:charset w:val="00"/>
    <w:family w:val="roman"/>
    <w:notTrueType/>
    <w:pitch w:val="default"/>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ABFEE" w14:textId="01925DED" w:rsidR="003C20B7" w:rsidRPr="00DB0856" w:rsidRDefault="003C20B7">
    <w:pPr>
      <w:pStyle w:val="Footer"/>
      <w:rPr>
        <w:b w:val="0"/>
        <w:sz w:val="20"/>
        <w:szCs w:val="20"/>
      </w:rPr>
    </w:pPr>
    <w:r w:rsidRPr="00DB0856">
      <w:rPr>
        <w:rStyle w:val="PageNumber"/>
        <w:b/>
        <w:sz w:val="20"/>
        <w:szCs w:val="20"/>
      </w:rPr>
      <w:fldChar w:fldCharType="begin"/>
    </w:r>
    <w:r w:rsidRPr="00DB0856">
      <w:rPr>
        <w:rStyle w:val="PageNumber"/>
        <w:b/>
        <w:sz w:val="20"/>
        <w:szCs w:val="20"/>
      </w:rPr>
      <w:instrText xml:space="preserve"> PAGE </w:instrText>
    </w:r>
    <w:r w:rsidRPr="00DB0856">
      <w:rPr>
        <w:rStyle w:val="PageNumber"/>
        <w:b/>
        <w:sz w:val="20"/>
        <w:szCs w:val="20"/>
      </w:rPr>
      <w:fldChar w:fldCharType="separate"/>
    </w:r>
    <w:r w:rsidR="004606A8">
      <w:rPr>
        <w:rStyle w:val="PageNumber"/>
        <w:b/>
        <w:sz w:val="20"/>
        <w:szCs w:val="20"/>
      </w:rPr>
      <w:t>4</w:t>
    </w:r>
    <w:r w:rsidRPr="00DB0856">
      <w:rPr>
        <w:rStyle w:val="PageNumber"/>
        <w:b/>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AE29A" w14:textId="61909C15" w:rsidR="003C20B7" w:rsidRPr="00DB0856" w:rsidRDefault="003C20B7" w:rsidP="00035EDE">
    <w:pPr>
      <w:pStyle w:val="Footer"/>
      <w:jc w:val="right"/>
      <w:rPr>
        <w:b w:val="0"/>
        <w:sz w:val="20"/>
        <w:szCs w:val="20"/>
      </w:rPr>
    </w:pPr>
    <w:r w:rsidRPr="00DB0856">
      <w:rPr>
        <w:rStyle w:val="PageNumber"/>
        <w:b/>
        <w:sz w:val="20"/>
        <w:szCs w:val="20"/>
      </w:rPr>
      <w:fldChar w:fldCharType="begin"/>
    </w:r>
    <w:r w:rsidRPr="00DB0856">
      <w:rPr>
        <w:rStyle w:val="PageNumber"/>
        <w:b/>
        <w:sz w:val="20"/>
        <w:szCs w:val="20"/>
      </w:rPr>
      <w:instrText xml:space="preserve"> PAGE </w:instrText>
    </w:r>
    <w:r w:rsidRPr="00DB0856">
      <w:rPr>
        <w:rStyle w:val="PageNumber"/>
        <w:b/>
        <w:sz w:val="20"/>
        <w:szCs w:val="20"/>
      </w:rPr>
      <w:fldChar w:fldCharType="separate"/>
    </w:r>
    <w:r w:rsidR="004606A8">
      <w:rPr>
        <w:rStyle w:val="PageNumber"/>
        <w:b/>
        <w:sz w:val="20"/>
        <w:szCs w:val="20"/>
      </w:rPr>
      <w:t>3</w:t>
    </w:r>
    <w:r w:rsidRPr="00DB0856">
      <w:rPr>
        <w:rStyle w:val="PageNumber"/>
        <w:b/>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B6B23" w14:textId="238BCECD" w:rsidR="003C20B7" w:rsidRPr="0071483B" w:rsidRDefault="003C20B7" w:rsidP="0071483B">
    <w:pPr>
      <w:pStyle w:val="Footer"/>
      <w:tabs>
        <w:tab w:val="clear" w:pos="1247"/>
        <w:tab w:val="clear" w:pos="1814"/>
        <w:tab w:val="clear" w:pos="2381"/>
        <w:tab w:val="clear" w:pos="2948"/>
        <w:tab w:val="clear" w:pos="3515"/>
        <w:tab w:val="clear" w:pos="4320"/>
        <w:tab w:val="clear" w:pos="8640"/>
        <w:tab w:val="left" w:pos="624"/>
      </w:tabs>
      <w:rPr>
        <w:sz w:val="20"/>
      </w:rPr>
    </w:pPr>
    <w:r w:rsidRPr="0071483B">
      <w:rPr>
        <w:sz w:val="20"/>
      </w:rPr>
      <w:t>K18033</w:t>
    </w:r>
    <w:r w:rsidR="00C7201D">
      <w:rPr>
        <w:sz w:val="20"/>
      </w:rPr>
      <w:t>79</w:t>
    </w:r>
    <w:r w:rsidRPr="0071483B">
      <w:rPr>
        <w:sz w:val="20"/>
      </w:rPr>
      <w:tab/>
    </w:r>
    <w:r w:rsidR="000D0284">
      <w:rPr>
        <w:rFonts w:eastAsiaTheme="minorEastAsia"/>
        <w:sz w:val="20"/>
      </w:rPr>
      <w:t>28</w:t>
    </w:r>
    <w:r w:rsidR="000D0284">
      <w:rPr>
        <w:sz w:val="20"/>
      </w:rPr>
      <w:t>0119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2AF4F4" w14:textId="77777777" w:rsidR="006F283A" w:rsidRDefault="006F283A" w:rsidP="00225EC6">
      <w:pPr>
        <w:spacing w:before="60"/>
        <w:ind w:left="624"/>
      </w:pPr>
      <w:r>
        <w:separator/>
      </w:r>
    </w:p>
  </w:footnote>
  <w:footnote w:type="continuationSeparator" w:id="0">
    <w:p w14:paraId="79CB5E8C" w14:textId="77777777" w:rsidR="006F283A" w:rsidRDefault="006F283A">
      <w:r>
        <w:continuationSeparator/>
      </w:r>
    </w:p>
  </w:footnote>
  <w:footnote w:id="1">
    <w:p w14:paraId="5AEFA3A7" w14:textId="25A6B302" w:rsidR="00C7201D" w:rsidRPr="002030B2" w:rsidRDefault="00C7201D" w:rsidP="002030B2">
      <w:pPr>
        <w:pStyle w:val="FootnoteText"/>
        <w:spacing w:after="40" w:line="240" w:lineRule="auto"/>
        <w:ind w:left="476" w:firstLine="658"/>
        <w:rPr>
          <w:spacing w:val="0"/>
          <w:w w:val="100"/>
          <w:kern w:val="0"/>
          <w:sz w:val="20"/>
          <w:lang w:val="fr-FR"/>
        </w:rPr>
      </w:pPr>
      <w:r w:rsidRPr="002030B2">
        <w:rPr>
          <w:rStyle w:val="FootnoteReference"/>
          <w:spacing w:val="0"/>
          <w:w w:val="100"/>
          <w:kern w:val="0"/>
          <w:position w:val="0"/>
          <w:szCs w:val="20"/>
        </w:rPr>
        <w:t>*</w:t>
      </w:r>
      <w:r w:rsidRPr="002030B2">
        <w:rPr>
          <w:spacing w:val="0"/>
          <w:w w:val="100"/>
          <w:kern w:val="0"/>
          <w:sz w:val="20"/>
        </w:rPr>
        <w:t xml:space="preserve"> UNEP/EA.4/1</w:t>
      </w:r>
      <w:r w:rsidR="000D0284">
        <w:rPr>
          <w:spacing w:val="0"/>
          <w:w w:val="100"/>
          <w:kern w:val="0"/>
          <w:sz w:val="20"/>
        </w:rPr>
        <w:t>/Rev.1</w:t>
      </w:r>
      <w:r w:rsidR="000D0284">
        <w:rPr>
          <w:rFonts w:hint="eastAsia"/>
          <w:spacing w:val="0"/>
          <w:w w:val="100"/>
          <w:kern w:val="0"/>
          <w:sz w:val="20"/>
        </w:rPr>
        <w:t>。</w:t>
      </w:r>
    </w:p>
  </w:footnote>
  <w:footnote w:id="2">
    <w:p w14:paraId="768EB83E" w14:textId="4EB15459" w:rsidR="00421257" w:rsidRPr="002030B2" w:rsidRDefault="00421257" w:rsidP="002030B2">
      <w:pPr>
        <w:pStyle w:val="FootnoteText"/>
        <w:spacing w:after="40" w:line="240" w:lineRule="auto"/>
        <w:ind w:firstLine="658"/>
        <w:rPr>
          <w:sz w:val="20"/>
        </w:rPr>
      </w:pPr>
      <w:r w:rsidRPr="002030B2">
        <w:rPr>
          <w:rStyle w:val="FootnoteReference"/>
          <w:spacing w:val="0"/>
          <w:w w:val="100"/>
          <w:kern w:val="0"/>
          <w:position w:val="0"/>
        </w:rPr>
        <w:footnoteRef/>
      </w:r>
      <w:r w:rsidRPr="002030B2">
        <w:rPr>
          <w:spacing w:val="0"/>
          <w:w w:val="100"/>
          <w:kern w:val="0"/>
        </w:rPr>
        <w:t xml:space="preserve"> </w:t>
      </w:r>
      <w:r w:rsidRPr="002030B2">
        <w:rPr>
          <w:spacing w:val="0"/>
          <w:w w:val="100"/>
          <w:kern w:val="0"/>
          <w:sz w:val="20"/>
        </w:rPr>
        <w:t>UNEP/EA.3/Res.8</w:t>
      </w:r>
      <w:r w:rsidRPr="002030B2">
        <w:rPr>
          <w:rFonts w:hint="eastAsia"/>
          <w:spacing w:val="0"/>
          <w:w w:val="100"/>
          <w:kern w:val="0"/>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228DA" w14:textId="1F041FB1" w:rsidR="003C20B7" w:rsidRPr="00DB0856" w:rsidRDefault="003C20B7" w:rsidP="0071483B">
    <w:pPr>
      <w:pStyle w:val="Header"/>
      <w:rPr>
        <w:sz w:val="20"/>
        <w:szCs w:val="20"/>
      </w:rPr>
    </w:pPr>
    <w:r w:rsidRPr="00DB0856">
      <w:rPr>
        <w:bCs/>
        <w:sz w:val="20"/>
        <w:szCs w:val="20"/>
      </w:rPr>
      <w:t>UNEP</w:t>
    </w:r>
    <w:r w:rsidRPr="00DB0856">
      <w:rPr>
        <w:rStyle w:val="Normal-poolChar"/>
        <w:sz w:val="20"/>
        <w:szCs w:val="20"/>
      </w:rPr>
      <w:t>/EA.4/13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CFCD5" w14:textId="7C4097F9" w:rsidR="003C20B7" w:rsidRPr="00DB0856" w:rsidRDefault="003C20B7" w:rsidP="0071483B">
    <w:pPr>
      <w:pStyle w:val="Header"/>
      <w:jc w:val="right"/>
      <w:rPr>
        <w:sz w:val="20"/>
        <w:szCs w:val="20"/>
      </w:rPr>
    </w:pPr>
    <w:r w:rsidRPr="00DB0856">
      <w:rPr>
        <w:bCs/>
        <w:sz w:val="20"/>
        <w:szCs w:val="20"/>
      </w:rPr>
      <w:t>UNEP</w:t>
    </w:r>
    <w:r w:rsidRPr="00DB0856">
      <w:rPr>
        <w:rStyle w:val="Normal-poolChar"/>
        <w:sz w:val="20"/>
        <w:szCs w:val="20"/>
      </w:rPr>
      <w:t>/EA.4/13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C12DA" w14:textId="079FDEB7" w:rsidR="00BB25D7" w:rsidRPr="0062769A" w:rsidRDefault="00BB25D7" w:rsidP="0062769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20969"/>
    <w:multiLevelType w:val="hybridMultilevel"/>
    <w:tmpl w:val="650A8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2" w15:restartNumberingAfterBreak="0">
    <w:nsid w:val="210E488D"/>
    <w:multiLevelType w:val="hybridMultilevel"/>
    <w:tmpl w:val="3C04F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4" w15:restartNumberingAfterBreak="0">
    <w:nsid w:val="506D31C3"/>
    <w:multiLevelType w:val="hybridMultilevel"/>
    <w:tmpl w:val="013CC5D4"/>
    <w:lvl w:ilvl="0" w:tplc="944A45EC">
      <w:start w:val="1"/>
      <w:numFmt w:val="upperLetter"/>
      <w:lvlText w:val="%1."/>
      <w:lvlJc w:val="left"/>
      <w:pPr>
        <w:ind w:left="714" w:hanging="360"/>
      </w:pPr>
      <w:rPr>
        <w:rFonts w:hint="default"/>
      </w:rPr>
    </w:lvl>
    <w:lvl w:ilvl="1" w:tplc="04090019" w:tentative="1">
      <w:start w:val="1"/>
      <w:numFmt w:val="lowerLetter"/>
      <w:lvlText w:val="%2."/>
      <w:lvlJc w:val="left"/>
      <w:pPr>
        <w:ind w:left="1434" w:hanging="360"/>
      </w:pPr>
    </w:lvl>
    <w:lvl w:ilvl="2" w:tplc="0409001B" w:tentative="1">
      <w:start w:val="1"/>
      <w:numFmt w:val="lowerRoman"/>
      <w:lvlText w:val="%3."/>
      <w:lvlJc w:val="right"/>
      <w:pPr>
        <w:ind w:left="2154" w:hanging="180"/>
      </w:pPr>
    </w:lvl>
    <w:lvl w:ilvl="3" w:tplc="0409000F" w:tentative="1">
      <w:start w:val="1"/>
      <w:numFmt w:val="decimal"/>
      <w:lvlText w:val="%4."/>
      <w:lvlJc w:val="left"/>
      <w:pPr>
        <w:ind w:left="2874" w:hanging="360"/>
      </w:pPr>
    </w:lvl>
    <w:lvl w:ilvl="4" w:tplc="04090019" w:tentative="1">
      <w:start w:val="1"/>
      <w:numFmt w:val="lowerLetter"/>
      <w:lvlText w:val="%5."/>
      <w:lvlJc w:val="left"/>
      <w:pPr>
        <w:ind w:left="3594" w:hanging="360"/>
      </w:pPr>
    </w:lvl>
    <w:lvl w:ilvl="5" w:tplc="0409001B" w:tentative="1">
      <w:start w:val="1"/>
      <w:numFmt w:val="lowerRoman"/>
      <w:lvlText w:val="%6."/>
      <w:lvlJc w:val="right"/>
      <w:pPr>
        <w:ind w:left="4314" w:hanging="180"/>
      </w:pPr>
    </w:lvl>
    <w:lvl w:ilvl="6" w:tplc="0409000F" w:tentative="1">
      <w:start w:val="1"/>
      <w:numFmt w:val="decimal"/>
      <w:lvlText w:val="%7."/>
      <w:lvlJc w:val="left"/>
      <w:pPr>
        <w:ind w:left="5034" w:hanging="360"/>
      </w:pPr>
    </w:lvl>
    <w:lvl w:ilvl="7" w:tplc="04090019" w:tentative="1">
      <w:start w:val="1"/>
      <w:numFmt w:val="lowerLetter"/>
      <w:lvlText w:val="%8."/>
      <w:lvlJc w:val="left"/>
      <w:pPr>
        <w:ind w:left="5754" w:hanging="360"/>
      </w:pPr>
    </w:lvl>
    <w:lvl w:ilvl="8" w:tplc="0409001B" w:tentative="1">
      <w:start w:val="1"/>
      <w:numFmt w:val="lowerRoman"/>
      <w:lvlText w:val="%9."/>
      <w:lvlJc w:val="right"/>
      <w:pPr>
        <w:ind w:left="6474" w:hanging="180"/>
      </w:pPr>
    </w:lvl>
  </w:abstractNum>
  <w:abstractNum w:abstractNumId="5" w15:restartNumberingAfterBreak="0">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6" w15:restartNumberingAfterBreak="0">
    <w:nsid w:val="62291BF8"/>
    <w:multiLevelType w:val="multilevel"/>
    <w:tmpl w:val="D07A6E4C"/>
    <w:numStyleLink w:val="Normallist"/>
  </w:abstractNum>
  <w:num w:numId="1">
    <w:abstractNumId w:val="1"/>
  </w:num>
  <w:num w:numId="2">
    <w:abstractNumId w:val="3"/>
  </w:num>
  <w:num w:numId="3">
    <w:abstractNumId w:val="5"/>
  </w:num>
  <w:num w:numId="4">
    <w:abstractNumId w:val="6"/>
  </w:num>
  <w:num w:numId="5">
    <w:abstractNumId w:val="1"/>
  </w:num>
  <w:num w:numId="6">
    <w:abstractNumId w:val="3"/>
  </w:num>
  <w:num w:numId="7">
    <w:abstractNumId w:val="5"/>
  </w:num>
  <w:num w:numId="8">
    <w:abstractNumId w:val="6"/>
  </w:num>
  <w:num w:numId="9">
    <w:abstractNumId w:val="1"/>
  </w:num>
  <w:num w:numId="10">
    <w:abstractNumId w:val="3"/>
  </w:num>
  <w:num w:numId="11">
    <w:abstractNumId w:val="5"/>
  </w:num>
  <w:num w:numId="12">
    <w:abstractNumId w:val="6"/>
  </w:num>
  <w:num w:numId="13">
    <w:abstractNumId w:val="5"/>
  </w:num>
  <w:num w:numId="14">
    <w:abstractNumId w:val="6"/>
  </w:num>
  <w:num w:numId="15">
    <w:abstractNumId w:val="1"/>
  </w:num>
  <w:num w:numId="16">
    <w:abstractNumId w:val="3"/>
  </w:num>
  <w:num w:numId="17">
    <w:abstractNumId w:val="5"/>
  </w:num>
  <w:num w:numId="18">
    <w:abstractNumId w:val="6"/>
  </w:num>
  <w:num w:numId="19">
    <w:abstractNumId w:val="1"/>
  </w:num>
  <w:num w:numId="20">
    <w:abstractNumId w:val="3"/>
  </w:num>
  <w:num w:numId="21">
    <w:abstractNumId w:val="5"/>
  </w:num>
  <w:num w:numId="22">
    <w:abstractNumId w:val="6"/>
  </w:num>
  <w:num w:numId="23">
    <w:abstractNumId w:val="1"/>
  </w:num>
  <w:num w:numId="24">
    <w:abstractNumId w:val="3"/>
  </w:num>
  <w:num w:numId="25">
    <w:abstractNumId w:val="5"/>
  </w:num>
  <w:num w:numId="26">
    <w:abstractNumId w:val="6"/>
  </w:num>
  <w:num w:numId="27">
    <w:abstractNumId w:val="1"/>
  </w:num>
  <w:num w:numId="28">
    <w:abstractNumId w:val="3"/>
  </w:num>
  <w:num w:numId="29">
    <w:abstractNumId w:val="5"/>
  </w:num>
  <w:num w:numId="30">
    <w:abstractNumId w:val="6"/>
  </w:num>
  <w:num w:numId="31">
    <w:abstractNumId w:val="1"/>
  </w:num>
  <w:num w:numId="32">
    <w:abstractNumId w:val="3"/>
  </w:num>
  <w:num w:numId="33">
    <w:abstractNumId w:val="5"/>
  </w:num>
  <w:num w:numId="34">
    <w:abstractNumId w:val="6"/>
  </w:num>
  <w:num w:numId="35">
    <w:abstractNumId w:val="5"/>
  </w:num>
  <w:num w:numId="36">
    <w:abstractNumId w:val="6"/>
  </w:num>
  <w:num w:numId="37">
    <w:abstractNumId w:val="5"/>
  </w:num>
  <w:num w:numId="38">
    <w:abstractNumId w:val="5"/>
  </w:num>
  <w:num w:numId="39">
    <w:abstractNumId w:val="5"/>
  </w:num>
  <w:num w:numId="40">
    <w:abstractNumId w:val="5"/>
  </w:num>
  <w:num w:numId="41">
    <w:abstractNumId w:val="5"/>
  </w:num>
  <w:num w:numId="42">
    <w:abstractNumId w:val="5"/>
    <w:lvlOverride w:ilvl="0">
      <w:lvl w:ilvl="0">
        <w:start w:val="1"/>
        <w:numFmt w:val="decimal"/>
        <w:pStyle w:val="Normalnumber"/>
        <w:lvlText w:val="%1."/>
        <w:lvlJc w:val="left"/>
        <w:pPr>
          <w:tabs>
            <w:tab w:val="num" w:pos="1134"/>
          </w:tabs>
          <w:ind w:left="1247" w:firstLine="0"/>
        </w:pPr>
        <w:rPr>
          <w:rFonts w:hint="default"/>
        </w:rPr>
      </w:lvl>
    </w:lvlOverride>
  </w:num>
  <w:num w:numId="43">
    <w:abstractNumId w:val="4"/>
  </w:num>
  <w:num w:numId="44">
    <w:abstractNumId w:val="0"/>
  </w:num>
  <w:num w:numId="45">
    <w:abstractNumId w:val="2"/>
  </w:num>
  <w:num w:numId="46">
    <w:abstractNumId w:val="5"/>
  </w:num>
  <w:num w:numId="47">
    <w:abstractNumId w:val="5"/>
  </w:num>
  <w:num w:numId="48">
    <w:abstractNumId w:val="5"/>
  </w:num>
  <w:num w:numId="49">
    <w:abstractNumId w:val="5"/>
  </w:num>
  <w:num w:numId="50">
    <w:abstractNumId w:val="5"/>
  </w:num>
  <w:num w:numId="51">
    <w:abstractNumId w:val="5"/>
  </w:num>
  <w:num w:numId="52">
    <w:abstractNumId w:val="5"/>
  </w:num>
  <w:num w:numId="53">
    <w:abstractNumId w:val="5"/>
  </w:num>
  <w:num w:numId="54">
    <w:abstractNumId w:val="5"/>
  </w:num>
  <w:num w:numId="55">
    <w:abstractNumId w:val="5"/>
  </w:num>
  <w:num w:numId="56">
    <w:abstractNumId w:val="5"/>
  </w:num>
  <w:num w:numId="57">
    <w:abstractNumId w:val="5"/>
  </w:num>
  <w:num w:numId="58">
    <w:abstractNumId w:val="5"/>
  </w:num>
  <w:num w:numId="59">
    <w:abstractNumId w:val="5"/>
  </w:num>
  <w:num w:numId="60">
    <w:abstractNumId w:val="5"/>
  </w:num>
  <w:num w:numId="61">
    <w:abstractNumId w:val="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4097"/>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20C"/>
    <w:rsid w:val="00000845"/>
    <w:rsid w:val="000149E6"/>
    <w:rsid w:val="000247B0"/>
    <w:rsid w:val="00026997"/>
    <w:rsid w:val="00033E0B"/>
    <w:rsid w:val="00035EDE"/>
    <w:rsid w:val="0004036C"/>
    <w:rsid w:val="000509B4"/>
    <w:rsid w:val="0006035B"/>
    <w:rsid w:val="00071886"/>
    <w:rsid w:val="000742BC"/>
    <w:rsid w:val="00082A0C"/>
    <w:rsid w:val="00083504"/>
    <w:rsid w:val="00093002"/>
    <w:rsid w:val="0009640C"/>
    <w:rsid w:val="000A3DD6"/>
    <w:rsid w:val="000A7287"/>
    <w:rsid w:val="000B22A2"/>
    <w:rsid w:val="000C25CF"/>
    <w:rsid w:val="000C2A52"/>
    <w:rsid w:val="000D0284"/>
    <w:rsid w:val="000D33C0"/>
    <w:rsid w:val="000D6941"/>
    <w:rsid w:val="001202E3"/>
    <w:rsid w:val="00123699"/>
    <w:rsid w:val="0013059D"/>
    <w:rsid w:val="00141A55"/>
    <w:rsid w:val="001446A3"/>
    <w:rsid w:val="00155395"/>
    <w:rsid w:val="00157CC5"/>
    <w:rsid w:val="00160D74"/>
    <w:rsid w:val="00161845"/>
    <w:rsid w:val="00167D02"/>
    <w:rsid w:val="00170CB4"/>
    <w:rsid w:val="00181EC8"/>
    <w:rsid w:val="00184349"/>
    <w:rsid w:val="00195F33"/>
    <w:rsid w:val="001B1617"/>
    <w:rsid w:val="001B504B"/>
    <w:rsid w:val="001C4601"/>
    <w:rsid w:val="001D1855"/>
    <w:rsid w:val="001D3874"/>
    <w:rsid w:val="001D7E75"/>
    <w:rsid w:val="001E4C15"/>
    <w:rsid w:val="001E56D2"/>
    <w:rsid w:val="001E7D56"/>
    <w:rsid w:val="001F75DE"/>
    <w:rsid w:val="00200D58"/>
    <w:rsid w:val="002013BE"/>
    <w:rsid w:val="002030B2"/>
    <w:rsid w:val="002063A4"/>
    <w:rsid w:val="0021145B"/>
    <w:rsid w:val="00213C7D"/>
    <w:rsid w:val="00225EC6"/>
    <w:rsid w:val="00243D36"/>
    <w:rsid w:val="00244FF1"/>
    <w:rsid w:val="00247707"/>
    <w:rsid w:val="0026018E"/>
    <w:rsid w:val="00286740"/>
    <w:rsid w:val="002929D8"/>
    <w:rsid w:val="00293385"/>
    <w:rsid w:val="002A237D"/>
    <w:rsid w:val="002A4C53"/>
    <w:rsid w:val="002A6595"/>
    <w:rsid w:val="002B0672"/>
    <w:rsid w:val="002B247F"/>
    <w:rsid w:val="002B41A8"/>
    <w:rsid w:val="002C145D"/>
    <w:rsid w:val="002C2C3E"/>
    <w:rsid w:val="002C533E"/>
    <w:rsid w:val="002D027F"/>
    <w:rsid w:val="002D7A85"/>
    <w:rsid w:val="002D7B60"/>
    <w:rsid w:val="002E3D75"/>
    <w:rsid w:val="002F4761"/>
    <w:rsid w:val="002F5C79"/>
    <w:rsid w:val="003019E2"/>
    <w:rsid w:val="00305FF6"/>
    <w:rsid w:val="0031413F"/>
    <w:rsid w:val="003148BB"/>
    <w:rsid w:val="00317976"/>
    <w:rsid w:val="00343273"/>
    <w:rsid w:val="00345EFA"/>
    <w:rsid w:val="00350866"/>
    <w:rsid w:val="00355EA9"/>
    <w:rsid w:val="003578DE"/>
    <w:rsid w:val="00396257"/>
    <w:rsid w:val="00397EB8"/>
    <w:rsid w:val="003A4FD0"/>
    <w:rsid w:val="003A69D1"/>
    <w:rsid w:val="003A7705"/>
    <w:rsid w:val="003A77F1"/>
    <w:rsid w:val="003B1545"/>
    <w:rsid w:val="003C20B7"/>
    <w:rsid w:val="003C409D"/>
    <w:rsid w:val="003C5BA6"/>
    <w:rsid w:val="003E0860"/>
    <w:rsid w:val="003F0E85"/>
    <w:rsid w:val="00410C55"/>
    <w:rsid w:val="00416854"/>
    <w:rsid w:val="00417725"/>
    <w:rsid w:val="00421257"/>
    <w:rsid w:val="00437F26"/>
    <w:rsid w:val="00444097"/>
    <w:rsid w:val="00444CDF"/>
    <w:rsid w:val="00445487"/>
    <w:rsid w:val="00454769"/>
    <w:rsid w:val="004606A8"/>
    <w:rsid w:val="00466991"/>
    <w:rsid w:val="0047064C"/>
    <w:rsid w:val="004A42E1"/>
    <w:rsid w:val="004B162C"/>
    <w:rsid w:val="004C3DBE"/>
    <w:rsid w:val="004C5C96"/>
    <w:rsid w:val="004D0390"/>
    <w:rsid w:val="004D06A4"/>
    <w:rsid w:val="004F1A81"/>
    <w:rsid w:val="005218D9"/>
    <w:rsid w:val="0053246F"/>
    <w:rsid w:val="00535A15"/>
    <w:rsid w:val="00536186"/>
    <w:rsid w:val="00544CBB"/>
    <w:rsid w:val="00553201"/>
    <w:rsid w:val="0057315F"/>
    <w:rsid w:val="00576104"/>
    <w:rsid w:val="005B0674"/>
    <w:rsid w:val="005C67C8"/>
    <w:rsid w:val="005D0249"/>
    <w:rsid w:val="005D6E8C"/>
    <w:rsid w:val="005F100C"/>
    <w:rsid w:val="005F68DA"/>
    <w:rsid w:val="0060773B"/>
    <w:rsid w:val="006157B5"/>
    <w:rsid w:val="00620EA0"/>
    <w:rsid w:val="00626FC6"/>
    <w:rsid w:val="0062769A"/>
    <w:rsid w:val="006303B4"/>
    <w:rsid w:val="00633D3D"/>
    <w:rsid w:val="00641703"/>
    <w:rsid w:val="006431A6"/>
    <w:rsid w:val="006459F6"/>
    <w:rsid w:val="006501AD"/>
    <w:rsid w:val="00651BFA"/>
    <w:rsid w:val="00654475"/>
    <w:rsid w:val="00661CD8"/>
    <w:rsid w:val="00665A4B"/>
    <w:rsid w:val="00673446"/>
    <w:rsid w:val="006871F3"/>
    <w:rsid w:val="00692E2A"/>
    <w:rsid w:val="006A76F2"/>
    <w:rsid w:val="006B04A7"/>
    <w:rsid w:val="006D7EFB"/>
    <w:rsid w:val="006E6672"/>
    <w:rsid w:val="006E6722"/>
    <w:rsid w:val="006F283A"/>
    <w:rsid w:val="007027B9"/>
    <w:rsid w:val="0071483B"/>
    <w:rsid w:val="00715E88"/>
    <w:rsid w:val="00734CAA"/>
    <w:rsid w:val="007473AB"/>
    <w:rsid w:val="00751201"/>
    <w:rsid w:val="0075533C"/>
    <w:rsid w:val="00755654"/>
    <w:rsid w:val="00757581"/>
    <w:rsid w:val="007611A0"/>
    <w:rsid w:val="00796D3F"/>
    <w:rsid w:val="007A1683"/>
    <w:rsid w:val="007A5C12"/>
    <w:rsid w:val="007A7CB0"/>
    <w:rsid w:val="007B68A3"/>
    <w:rsid w:val="007C2541"/>
    <w:rsid w:val="007C2897"/>
    <w:rsid w:val="007D66A8"/>
    <w:rsid w:val="007E003F"/>
    <w:rsid w:val="008164F2"/>
    <w:rsid w:val="00821395"/>
    <w:rsid w:val="00826FB1"/>
    <w:rsid w:val="00830E26"/>
    <w:rsid w:val="0084220C"/>
    <w:rsid w:val="00843576"/>
    <w:rsid w:val="00843B64"/>
    <w:rsid w:val="008478FC"/>
    <w:rsid w:val="00867BFF"/>
    <w:rsid w:val="0088480A"/>
    <w:rsid w:val="0088757A"/>
    <w:rsid w:val="008957DD"/>
    <w:rsid w:val="00897D98"/>
    <w:rsid w:val="008A1BAC"/>
    <w:rsid w:val="008A6DF2"/>
    <w:rsid w:val="008A7807"/>
    <w:rsid w:val="008B4CC9"/>
    <w:rsid w:val="008C13D9"/>
    <w:rsid w:val="008D7C99"/>
    <w:rsid w:val="008E0FCB"/>
    <w:rsid w:val="008F0EB4"/>
    <w:rsid w:val="0092178C"/>
    <w:rsid w:val="00930B88"/>
    <w:rsid w:val="0093792D"/>
    <w:rsid w:val="00940DCC"/>
    <w:rsid w:val="0094179A"/>
    <w:rsid w:val="0094459E"/>
    <w:rsid w:val="00944DBC"/>
    <w:rsid w:val="00950977"/>
    <w:rsid w:val="00951A7B"/>
    <w:rsid w:val="009564A6"/>
    <w:rsid w:val="00967621"/>
    <w:rsid w:val="00967E6A"/>
    <w:rsid w:val="009B4A0F"/>
    <w:rsid w:val="009C11D2"/>
    <w:rsid w:val="009C6C70"/>
    <w:rsid w:val="009D0B63"/>
    <w:rsid w:val="009E307E"/>
    <w:rsid w:val="00A07870"/>
    <w:rsid w:val="00A07F19"/>
    <w:rsid w:val="00A1348D"/>
    <w:rsid w:val="00A232EE"/>
    <w:rsid w:val="00A4175F"/>
    <w:rsid w:val="00A44411"/>
    <w:rsid w:val="00A469FA"/>
    <w:rsid w:val="00A471A9"/>
    <w:rsid w:val="00A55B01"/>
    <w:rsid w:val="00A56B5B"/>
    <w:rsid w:val="00A603FF"/>
    <w:rsid w:val="00A657DD"/>
    <w:rsid w:val="00A666A6"/>
    <w:rsid w:val="00A675FD"/>
    <w:rsid w:val="00A72437"/>
    <w:rsid w:val="00A80611"/>
    <w:rsid w:val="00AB5340"/>
    <w:rsid w:val="00AB574E"/>
    <w:rsid w:val="00AC0A89"/>
    <w:rsid w:val="00AC7C96"/>
    <w:rsid w:val="00AE237D"/>
    <w:rsid w:val="00AE502A"/>
    <w:rsid w:val="00AF717B"/>
    <w:rsid w:val="00AF7C07"/>
    <w:rsid w:val="00B00C63"/>
    <w:rsid w:val="00B22C93"/>
    <w:rsid w:val="00B27589"/>
    <w:rsid w:val="00B330A3"/>
    <w:rsid w:val="00B405B7"/>
    <w:rsid w:val="00B40D13"/>
    <w:rsid w:val="00B52222"/>
    <w:rsid w:val="00B54FE7"/>
    <w:rsid w:val="00B66901"/>
    <w:rsid w:val="00B71E6D"/>
    <w:rsid w:val="00B72070"/>
    <w:rsid w:val="00B779E1"/>
    <w:rsid w:val="00B820BD"/>
    <w:rsid w:val="00B91EE1"/>
    <w:rsid w:val="00BA0090"/>
    <w:rsid w:val="00BA1A67"/>
    <w:rsid w:val="00BB25D7"/>
    <w:rsid w:val="00BE5B5F"/>
    <w:rsid w:val="00C26F55"/>
    <w:rsid w:val="00C30C63"/>
    <w:rsid w:val="00C36B8B"/>
    <w:rsid w:val="00C415C1"/>
    <w:rsid w:val="00C47DBF"/>
    <w:rsid w:val="00C552FF"/>
    <w:rsid w:val="00C558DA"/>
    <w:rsid w:val="00C55AF3"/>
    <w:rsid w:val="00C6236F"/>
    <w:rsid w:val="00C7201D"/>
    <w:rsid w:val="00C81187"/>
    <w:rsid w:val="00C84759"/>
    <w:rsid w:val="00CA6C7F"/>
    <w:rsid w:val="00CC10A6"/>
    <w:rsid w:val="00CD5EB8"/>
    <w:rsid w:val="00CD7044"/>
    <w:rsid w:val="00CE08B9"/>
    <w:rsid w:val="00CE524C"/>
    <w:rsid w:val="00CF141F"/>
    <w:rsid w:val="00CF4777"/>
    <w:rsid w:val="00CF7B08"/>
    <w:rsid w:val="00D03534"/>
    <w:rsid w:val="00D067BB"/>
    <w:rsid w:val="00D1352A"/>
    <w:rsid w:val="00D169AF"/>
    <w:rsid w:val="00D25249"/>
    <w:rsid w:val="00D44172"/>
    <w:rsid w:val="00D502BF"/>
    <w:rsid w:val="00D63B8C"/>
    <w:rsid w:val="00D739CC"/>
    <w:rsid w:val="00D8093D"/>
    <w:rsid w:val="00D8108C"/>
    <w:rsid w:val="00D842AE"/>
    <w:rsid w:val="00D90347"/>
    <w:rsid w:val="00D9211C"/>
    <w:rsid w:val="00D92DE0"/>
    <w:rsid w:val="00D92FEF"/>
    <w:rsid w:val="00D93A0F"/>
    <w:rsid w:val="00DA118C"/>
    <w:rsid w:val="00DA1BCA"/>
    <w:rsid w:val="00DB0856"/>
    <w:rsid w:val="00DC46FF"/>
    <w:rsid w:val="00DC5254"/>
    <w:rsid w:val="00DD0E88"/>
    <w:rsid w:val="00DD1A4F"/>
    <w:rsid w:val="00DD3107"/>
    <w:rsid w:val="00DD4340"/>
    <w:rsid w:val="00DD7C2C"/>
    <w:rsid w:val="00E06797"/>
    <w:rsid w:val="00E1265B"/>
    <w:rsid w:val="00E13B48"/>
    <w:rsid w:val="00E1404F"/>
    <w:rsid w:val="00E1701C"/>
    <w:rsid w:val="00E21C83"/>
    <w:rsid w:val="00E24ADA"/>
    <w:rsid w:val="00E32F59"/>
    <w:rsid w:val="00E45D35"/>
    <w:rsid w:val="00E46D9A"/>
    <w:rsid w:val="00E565FF"/>
    <w:rsid w:val="00E65388"/>
    <w:rsid w:val="00E67177"/>
    <w:rsid w:val="00E85B7D"/>
    <w:rsid w:val="00E9121B"/>
    <w:rsid w:val="00E9430D"/>
    <w:rsid w:val="00EA0AE2"/>
    <w:rsid w:val="00EA39E5"/>
    <w:rsid w:val="00EC5A46"/>
    <w:rsid w:val="00EC63E2"/>
    <w:rsid w:val="00ED0F4D"/>
    <w:rsid w:val="00EE5C36"/>
    <w:rsid w:val="00EF22B3"/>
    <w:rsid w:val="00EF55BC"/>
    <w:rsid w:val="00F03B69"/>
    <w:rsid w:val="00F05F5A"/>
    <w:rsid w:val="00F07A50"/>
    <w:rsid w:val="00F113DA"/>
    <w:rsid w:val="00F26BA9"/>
    <w:rsid w:val="00F271B1"/>
    <w:rsid w:val="00F361EF"/>
    <w:rsid w:val="00F37DC8"/>
    <w:rsid w:val="00F439B3"/>
    <w:rsid w:val="00F45368"/>
    <w:rsid w:val="00F60591"/>
    <w:rsid w:val="00F650C3"/>
    <w:rsid w:val="00F65D85"/>
    <w:rsid w:val="00F8091E"/>
    <w:rsid w:val="00F8615C"/>
    <w:rsid w:val="00F969E5"/>
    <w:rsid w:val="00FA07ED"/>
    <w:rsid w:val="00FA6BB0"/>
    <w:rsid w:val="00FD0758"/>
    <w:rsid w:val="00FD5860"/>
    <w:rsid w:val="00FE1C56"/>
    <w:rsid w:val="00FE352D"/>
    <w:rsid w:val="00FE40EB"/>
    <w:rsid w:val="00FE4D02"/>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7E49455"/>
  <w15:chartTrackingRefBased/>
  <w15:docId w15:val="{C7D84CC0-AA00-42CF-8528-30AE3C08F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84220C"/>
    <w:pPr>
      <w:tabs>
        <w:tab w:val="left" w:pos="1247"/>
        <w:tab w:val="left" w:pos="1814"/>
        <w:tab w:val="left" w:pos="2381"/>
        <w:tab w:val="left" w:pos="2948"/>
        <w:tab w:val="left" w:pos="3515"/>
      </w:tabs>
      <w:spacing w:after="120" w:line="280" w:lineRule="exact"/>
      <w:jc w:val="both"/>
    </w:pPr>
    <w:rPr>
      <w:sz w:val="21"/>
      <w:szCs w:val="10"/>
      <w:lang w:val="en-US" w:eastAsia="zh-CN"/>
    </w:rPr>
  </w:style>
  <w:style w:type="paragraph" w:styleId="Heading1">
    <w:name w:val="heading 1"/>
    <w:basedOn w:val="Normal"/>
    <w:next w:val="Normalnumber"/>
    <w:qFormat/>
    <w:rsid w:val="000D6941"/>
    <w:pPr>
      <w:keepNext/>
      <w:spacing w:before="240"/>
      <w:ind w:left="1247" w:hanging="680"/>
      <w:outlineLvl w:val="0"/>
    </w:pPr>
    <w:rPr>
      <w:b/>
      <w:sz w:val="28"/>
    </w:rPr>
  </w:style>
  <w:style w:type="paragraph" w:styleId="Heading2">
    <w:name w:val="heading 2"/>
    <w:basedOn w:val="Normal"/>
    <w:next w:val="Normalnumber"/>
    <w:qFormat/>
    <w:rsid w:val="000D6941"/>
    <w:pPr>
      <w:keepNext/>
      <w:spacing w:before="240"/>
      <w:ind w:left="1247" w:hanging="680"/>
      <w:outlineLvl w:val="1"/>
    </w:pPr>
    <w:rPr>
      <w:b/>
      <w:sz w:val="24"/>
      <w:szCs w:val="24"/>
    </w:rPr>
  </w:style>
  <w:style w:type="paragraph" w:styleId="Heading3">
    <w:name w:val="heading 3"/>
    <w:basedOn w:val="Normal"/>
    <w:next w:val="Normalnumber"/>
    <w:qFormat/>
    <w:rsid w:val="000D6941"/>
    <w:pPr>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31"/>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3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eastAsia="en-US"/>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eastAsia="en-US"/>
    </w:rPr>
  </w:style>
  <w:style w:type="character" w:styleId="FootnoteReference">
    <w:name w:val="footnote reference"/>
    <w:basedOn w:val="DefaultParagraphFont"/>
    <w:semiHidden/>
    <w:rsid w:val="000D6941"/>
    <w:rPr>
      <w:rFonts w:ascii="Times New Roman" w:eastAsia="SimSun" w:hAnsi="Times New Roman"/>
      <w:color w:val="000000"/>
      <w:spacing w:val="-5"/>
      <w:w w:val="130"/>
      <w:position w:val="-4"/>
      <w:sz w:val="20"/>
      <w:szCs w:val="18"/>
      <w:vertAlign w:val="superscript"/>
    </w:rPr>
  </w:style>
  <w:style w:type="paragraph" w:styleId="FootnoteText">
    <w:name w:val="footnote text"/>
    <w:basedOn w:val="Normal"/>
    <w:link w:val="FootnoteTextChar"/>
    <w:semiHidden/>
    <w:rsid w:val="000D6941"/>
    <w:pPr>
      <w:spacing w:before="20" w:after="0" w:line="210" w:lineRule="exact"/>
      <w:ind w:left="475" w:hanging="475"/>
      <w:jc w:val="left"/>
    </w:pPr>
    <w:rPr>
      <w:noProof/>
      <w:spacing w:val="5"/>
      <w:w w:val="104"/>
      <w:kern w:val="14"/>
      <w:sz w:val="18"/>
      <w:szCs w:val="20"/>
    </w:rPr>
  </w:style>
  <w:style w:type="character" w:customStyle="1" w:styleId="FootnoteTextChar">
    <w:name w:val="Footnote Text Char"/>
    <w:link w:val="FootnoteText"/>
    <w:semiHidden/>
    <w:rsid w:val="0084220C"/>
    <w:rPr>
      <w:sz w:val="18"/>
      <w:lang w:val="fr-FR" w:eastAsia="en-US"/>
    </w:rPr>
  </w:style>
  <w:style w:type="paragraph" w:styleId="ListParagraph">
    <w:name w:val="List Paragraph"/>
    <w:basedOn w:val="Normal"/>
    <w:link w:val="ListParagraphChar"/>
    <w:uiPriority w:val="34"/>
    <w:qFormat/>
    <w:rsid w:val="0084220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rPr>
  </w:style>
  <w:style w:type="table" w:styleId="TableGrid">
    <w:name w:val="Table Grid"/>
    <w:basedOn w:val="TableNormal"/>
    <w:uiPriority w:val="39"/>
    <w:rsid w:val="0084220C"/>
    <w:rPr>
      <w:rFonts w:ascii="Century" w:eastAsia="MS Mincho" w:hAnsi="Century"/>
      <w:kern w:val="2"/>
      <w:sz w:val="21"/>
      <w:szCs w:val="22"/>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84220C"/>
    <w:rPr>
      <w:rFonts w:eastAsia="Arial Unicode MS"/>
      <w:sz w:val="24"/>
      <w:szCs w:val="24"/>
      <w:bdr w:val="nil"/>
      <w:lang w:val="en-US" w:eastAsia="en-US"/>
    </w:rPr>
  </w:style>
  <w:style w:type="paragraph" w:styleId="BalloonText">
    <w:name w:val="Balloon Text"/>
    <w:basedOn w:val="Normal"/>
    <w:link w:val="BalloonTextChar"/>
    <w:rsid w:val="0084220C"/>
    <w:rPr>
      <w:rFonts w:ascii="Segoe UI" w:hAnsi="Segoe UI" w:cs="Segoe UI"/>
      <w:sz w:val="18"/>
      <w:szCs w:val="18"/>
    </w:rPr>
  </w:style>
  <w:style w:type="character" w:customStyle="1" w:styleId="BalloonTextChar">
    <w:name w:val="Balloon Text Char"/>
    <w:basedOn w:val="DefaultParagraphFont"/>
    <w:link w:val="BalloonText"/>
    <w:rsid w:val="0084220C"/>
    <w:rPr>
      <w:rFonts w:ascii="Segoe UI" w:hAnsi="Segoe UI" w:cs="Segoe UI"/>
      <w:sz w:val="18"/>
      <w:szCs w:val="18"/>
      <w:lang w:eastAsia="en-US"/>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pPr>
    <w:rPr>
      <w:rFonts w:eastAsia="PMingLiU"/>
      <w:b/>
      <w:noProof/>
      <w:sz w:val="17"/>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pPr>
    <w:rPr>
      <w:rFonts w:eastAsia="PMingLiU"/>
      <w:b/>
      <w:noProof/>
      <w:sz w:val="18"/>
    </w:rPr>
  </w:style>
  <w:style w:type="character" w:styleId="Hyperlink">
    <w:name w:val="Hyperlink"/>
    <w:basedOn w:val="DefaultParagraphFont"/>
    <w:semiHidden/>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rsid w:val="00160D74"/>
    <w:pPr>
      <w:numPr>
        <w:numId w:val="42"/>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character" w:customStyle="1" w:styleId="Normal-poolChar">
    <w:name w:val="Normal-pool Char"/>
    <w:link w:val="Normal-pool"/>
    <w:rsid w:val="0071483B"/>
    <w:rPr>
      <w:lang w:eastAsia="en-US"/>
    </w:rPr>
  </w:style>
  <w:style w:type="character" w:styleId="CommentReference">
    <w:name w:val="annotation reference"/>
    <w:basedOn w:val="DefaultParagraphFont"/>
    <w:rsid w:val="00C81187"/>
    <w:rPr>
      <w:rFonts w:ascii="Times New Roman" w:eastAsia="SimSun" w:hAnsi="Times New Roman"/>
      <w:sz w:val="6"/>
      <w:szCs w:val="16"/>
    </w:rPr>
  </w:style>
  <w:style w:type="paragraph" w:styleId="CommentText">
    <w:name w:val="annotation text"/>
    <w:basedOn w:val="Normal"/>
    <w:link w:val="CommentTextChar"/>
    <w:rsid w:val="00C81187"/>
  </w:style>
  <w:style w:type="character" w:customStyle="1" w:styleId="CommentTextChar">
    <w:name w:val="Comment Text Char"/>
    <w:basedOn w:val="DefaultParagraphFont"/>
    <w:link w:val="CommentText"/>
    <w:rsid w:val="00C81187"/>
    <w:rPr>
      <w:lang w:eastAsia="en-US"/>
    </w:rPr>
  </w:style>
  <w:style w:type="paragraph" w:styleId="CommentSubject">
    <w:name w:val="annotation subject"/>
    <w:basedOn w:val="CommentText"/>
    <w:next w:val="CommentText"/>
    <w:link w:val="CommentSubjectChar"/>
    <w:rsid w:val="00C81187"/>
    <w:rPr>
      <w:b/>
      <w:bCs/>
    </w:rPr>
  </w:style>
  <w:style w:type="character" w:customStyle="1" w:styleId="CommentSubjectChar">
    <w:name w:val="Comment Subject Char"/>
    <w:basedOn w:val="CommentTextChar"/>
    <w:link w:val="CommentSubject"/>
    <w:rsid w:val="00C81187"/>
    <w:rPr>
      <w:b/>
      <w:bCs/>
      <w:lang w:eastAsia="en-US"/>
    </w:rPr>
  </w:style>
  <w:style w:type="character" w:customStyle="1" w:styleId="Normal-poolChar1">
    <w:name w:val="Normal-pool Char1"/>
    <w:locked/>
    <w:rsid w:val="00751201"/>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B8AC5-7EB7-479B-A9A8-EDDCD4D45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3229</Words>
  <Characters>234</Characters>
  <Application>Microsoft Office Word</Application>
  <DocSecurity>0</DocSecurity>
  <Lines>1</Lines>
  <Paragraphs>6</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subject/>
  <dc:creator>Cynthia Mwanza</dc:creator>
  <cp:keywords/>
  <dc:description/>
  <cp:lastModifiedBy>Jie Duan</cp:lastModifiedBy>
  <cp:revision>5</cp:revision>
  <cp:lastPrinted>2019-01-28T06:56:00Z</cp:lastPrinted>
  <dcterms:created xsi:type="dcterms:W3CDTF">2019-01-28T06:35:00Z</dcterms:created>
  <dcterms:modified xsi:type="dcterms:W3CDTF">2019-01-28T06:56:00Z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With">
    <vt:lpwstr>Mercury</vt:lpwstr>
  </property>
  <property fmtid="{D5CDD505-2E9C-101B-9397-08002B2CF9AE}" pid="3" name="GeneratedBy">
    <vt:lpwstr>Xiaoning.Yin</vt:lpwstr>
  </property>
  <property fmtid="{D5CDD505-2E9C-101B-9397-08002B2CF9AE}" pid="4" name="GeneratedDate">
    <vt:lpwstr>12/20/2018 4:44:04 AM</vt:lpwstr>
  </property>
  <property fmtid="{D5CDD505-2E9C-101B-9397-08002B2CF9AE}" pid="5" name="OriginalDocID">
    <vt:lpwstr>edcb63bc-6651-44ad-bffc-0c44c70cee69</vt:lpwstr>
  </property>
</Properties>
</file>