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E7190" w14:textId="7C5EB467" w:rsidR="009F20AA" w:rsidRDefault="009F20AA" w:rsidP="009F20AA">
      <w:pPr>
        <w:jc w:val="right"/>
        <w:rPr>
          <w:rFonts w:ascii="Roboto" w:hAnsi="Roboto"/>
          <w:b/>
          <w:sz w:val="36"/>
          <w:szCs w:val="36"/>
        </w:rPr>
      </w:pPr>
      <w:r>
        <w:rPr>
          <w:rFonts w:ascii="Roboto" w:hAnsi="Roboto"/>
          <w:b/>
          <w:noProof/>
          <w:sz w:val="36"/>
          <w:szCs w:val="36"/>
          <w:lang w:val="en-US"/>
        </w:rPr>
        <w:drawing>
          <wp:inline distT="0" distB="0" distL="0" distR="0" wp14:anchorId="6300578F" wp14:editId="186D68E2">
            <wp:extent cx="2680335" cy="1450017"/>
            <wp:effectExtent l="0" t="0" r="12065" b="0"/>
            <wp:docPr id="1"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7446" cy="1470093"/>
                    </a:xfrm>
                    <a:prstGeom prst="rect">
                      <a:avLst/>
                    </a:prstGeom>
                    <a:noFill/>
                    <a:ln>
                      <a:noFill/>
                    </a:ln>
                  </pic:spPr>
                </pic:pic>
              </a:graphicData>
            </a:graphic>
          </wp:inline>
        </w:drawing>
      </w:r>
    </w:p>
    <w:p w14:paraId="71C7862A" w14:textId="77777777" w:rsidR="009F20AA" w:rsidRDefault="009F20AA" w:rsidP="001E41BF">
      <w:pPr>
        <w:jc w:val="center"/>
        <w:rPr>
          <w:rFonts w:ascii="Roboto" w:hAnsi="Roboto"/>
          <w:b/>
          <w:sz w:val="36"/>
          <w:szCs w:val="36"/>
        </w:rPr>
      </w:pPr>
    </w:p>
    <w:p w14:paraId="0E72E5D5" w14:textId="77777777" w:rsidR="009F20AA" w:rsidRDefault="009F20AA" w:rsidP="001E41BF">
      <w:pPr>
        <w:jc w:val="center"/>
        <w:rPr>
          <w:rFonts w:ascii="Roboto" w:hAnsi="Roboto"/>
          <w:b/>
          <w:sz w:val="36"/>
          <w:szCs w:val="36"/>
        </w:rPr>
      </w:pPr>
    </w:p>
    <w:p w14:paraId="68E7D77F" w14:textId="2143090B" w:rsidR="009F20AA" w:rsidRPr="009F20AA" w:rsidRDefault="009F20AA" w:rsidP="001E41BF">
      <w:pPr>
        <w:jc w:val="center"/>
        <w:rPr>
          <w:rFonts w:ascii="Roboto" w:hAnsi="Roboto"/>
          <w:color w:val="00B0F0"/>
          <w:sz w:val="24"/>
          <w:szCs w:val="24"/>
        </w:rPr>
      </w:pPr>
      <w:r w:rsidRPr="009F20AA">
        <w:rPr>
          <w:rFonts w:ascii="Roboto" w:hAnsi="Roboto"/>
          <w:color w:val="00B0F0"/>
          <w:sz w:val="24"/>
          <w:szCs w:val="24"/>
        </w:rPr>
        <w:t>Press Release</w:t>
      </w:r>
    </w:p>
    <w:p w14:paraId="6BB4D8DE" w14:textId="77777777" w:rsidR="006D7E9D" w:rsidRPr="001E41BF" w:rsidRDefault="002F6744" w:rsidP="001E41BF">
      <w:pPr>
        <w:jc w:val="center"/>
        <w:rPr>
          <w:rFonts w:ascii="Roboto" w:hAnsi="Roboto"/>
          <w:b/>
          <w:sz w:val="36"/>
          <w:szCs w:val="36"/>
        </w:rPr>
      </w:pPr>
      <w:r w:rsidRPr="001E41BF">
        <w:rPr>
          <w:rFonts w:ascii="Roboto" w:hAnsi="Roboto"/>
          <w:b/>
          <w:sz w:val="36"/>
          <w:szCs w:val="36"/>
        </w:rPr>
        <w:t>Indonesian Resear</w:t>
      </w:r>
      <w:bookmarkStart w:id="0" w:name="_GoBack"/>
      <w:bookmarkEnd w:id="0"/>
      <w:r w:rsidRPr="001E41BF">
        <w:rPr>
          <w:rFonts w:ascii="Roboto" w:hAnsi="Roboto"/>
          <w:b/>
          <w:sz w:val="36"/>
          <w:szCs w:val="36"/>
        </w:rPr>
        <w:t>cher Wins UN Environment Competition to Tackle Plastic Pollution</w:t>
      </w:r>
    </w:p>
    <w:p w14:paraId="13F0B9C8" w14:textId="77777777" w:rsidR="006D7E9D" w:rsidRPr="001E41BF" w:rsidRDefault="006D7E9D" w:rsidP="001E41BF">
      <w:pPr>
        <w:rPr>
          <w:rFonts w:ascii="Roboto" w:hAnsi="Roboto"/>
        </w:rPr>
      </w:pPr>
    </w:p>
    <w:p w14:paraId="1513EE53" w14:textId="2531B3A4" w:rsidR="006D7E9D" w:rsidRPr="009F20AA" w:rsidRDefault="001E41BF" w:rsidP="001E41BF">
      <w:pPr>
        <w:rPr>
          <w:rFonts w:ascii="Roboto" w:hAnsi="Roboto"/>
          <w:sz w:val="24"/>
          <w:szCs w:val="24"/>
        </w:rPr>
      </w:pPr>
      <w:r w:rsidRPr="009F20AA">
        <w:rPr>
          <w:rFonts w:ascii="Roboto" w:hAnsi="Roboto"/>
          <w:b/>
          <w:sz w:val="24"/>
          <w:szCs w:val="24"/>
        </w:rPr>
        <w:t>March 25</w:t>
      </w:r>
      <w:r w:rsidR="002F6744" w:rsidRPr="009F20AA">
        <w:rPr>
          <w:rFonts w:ascii="Roboto" w:hAnsi="Roboto"/>
          <w:b/>
          <w:sz w:val="24"/>
          <w:szCs w:val="24"/>
        </w:rPr>
        <w:t>, 2018 -</w:t>
      </w:r>
      <w:r w:rsidR="002F6744" w:rsidRPr="009F20AA">
        <w:rPr>
          <w:rFonts w:ascii="Roboto" w:hAnsi="Roboto"/>
          <w:sz w:val="24"/>
          <w:szCs w:val="24"/>
        </w:rPr>
        <w:t xml:space="preserve"> As millions of tons of plastic waste enter the oceans every year, a young Indonesian researcher who has developed a bioplastic alternative has received a UN Environment grant worth US$10,000 to tackle the problem.</w:t>
      </w:r>
    </w:p>
    <w:p w14:paraId="38AA9043" w14:textId="77777777" w:rsidR="006D7E9D" w:rsidRPr="009F20AA" w:rsidRDefault="006D7E9D" w:rsidP="001E41BF">
      <w:pPr>
        <w:rPr>
          <w:rFonts w:ascii="Roboto" w:hAnsi="Roboto"/>
          <w:sz w:val="24"/>
          <w:szCs w:val="24"/>
        </w:rPr>
      </w:pPr>
    </w:p>
    <w:p w14:paraId="026D3754" w14:textId="77777777" w:rsidR="006D7E9D" w:rsidRPr="009F20AA" w:rsidRDefault="002F6744" w:rsidP="001E41BF">
      <w:pPr>
        <w:rPr>
          <w:rFonts w:ascii="Roboto" w:hAnsi="Roboto"/>
          <w:sz w:val="24"/>
          <w:szCs w:val="24"/>
        </w:rPr>
      </w:pPr>
      <w:r w:rsidRPr="009F20AA">
        <w:rPr>
          <w:rFonts w:ascii="Roboto" w:hAnsi="Roboto"/>
          <w:sz w:val="24"/>
          <w:szCs w:val="24"/>
        </w:rPr>
        <w:t xml:space="preserve">As a winner of the Asia Pacific </w:t>
      </w:r>
      <w:r w:rsidR="00796F29" w:rsidRPr="009F20AA">
        <w:rPr>
          <w:rFonts w:ascii="Roboto" w:hAnsi="Roboto"/>
          <w:sz w:val="24"/>
          <w:szCs w:val="24"/>
        </w:rPr>
        <w:t>Low-Carbon</w:t>
      </w:r>
      <w:r w:rsidRPr="009F20AA">
        <w:rPr>
          <w:rFonts w:ascii="Roboto" w:hAnsi="Roboto"/>
          <w:sz w:val="24"/>
          <w:szCs w:val="24"/>
        </w:rPr>
        <w:t xml:space="preserve"> Lifestyles Challenge in the Plastic Waste category,  </w:t>
      </w:r>
      <w:proofErr w:type="spellStart"/>
      <w:r w:rsidRPr="009F20AA">
        <w:rPr>
          <w:rFonts w:ascii="Roboto" w:hAnsi="Roboto"/>
          <w:sz w:val="24"/>
          <w:szCs w:val="24"/>
        </w:rPr>
        <w:t>Achmad</w:t>
      </w:r>
      <w:proofErr w:type="spellEnd"/>
      <w:r w:rsidRPr="009F20AA">
        <w:rPr>
          <w:rFonts w:ascii="Roboto" w:hAnsi="Roboto"/>
          <w:sz w:val="24"/>
          <w:szCs w:val="24"/>
        </w:rPr>
        <w:t xml:space="preserve"> </w:t>
      </w:r>
      <w:proofErr w:type="spellStart"/>
      <w:r w:rsidRPr="009F20AA">
        <w:rPr>
          <w:rFonts w:ascii="Roboto" w:hAnsi="Roboto"/>
          <w:sz w:val="24"/>
          <w:szCs w:val="24"/>
        </w:rPr>
        <w:t>Solikhin</w:t>
      </w:r>
      <w:proofErr w:type="spellEnd"/>
      <w:r w:rsidR="00E13902" w:rsidRPr="009F20AA">
        <w:rPr>
          <w:rFonts w:ascii="Roboto" w:hAnsi="Roboto"/>
          <w:sz w:val="24"/>
          <w:szCs w:val="24"/>
        </w:rPr>
        <w:t xml:space="preserve"> </w:t>
      </w:r>
      <w:r w:rsidRPr="009F20AA">
        <w:rPr>
          <w:rFonts w:ascii="Roboto" w:hAnsi="Roboto"/>
          <w:sz w:val="24"/>
          <w:szCs w:val="24"/>
        </w:rPr>
        <w:t>will also receive business and marketing training from global experts, and pitch to win an additional US$</w:t>
      </w:r>
      <w:r w:rsidR="00796F29" w:rsidRPr="009F20AA">
        <w:rPr>
          <w:rFonts w:ascii="Roboto" w:hAnsi="Roboto"/>
          <w:sz w:val="24"/>
          <w:szCs w:val="24"/>
        </w:rPr>
        <w:t>10,000</w:t>
      </w:r>
      <w:r w:rsidRPr="009F20AA">
        <w:rPr>
          <w:rFonts w:ascii="Roboto" w:hAnsi="Roboto"/>
          <w:sz w:val="24"/>
          <w:szCs w:val="24"/>
        </w:rPr>
        <w:t xml:space="preserve"> prize to take his idea even further.</w:t>
      </w:r>
    </w:p>
    <w:p w14:paraId="32F054F4" w14:textId="77777777" w:rsidR="006D7E9D" w:rsidRPr="009F20AA" w:rsidRDefault="006D7E9D" w:rsidP="001E41BF">
      <w:pPr>
        <w:rPr>
          <w:rFonts w:ascii="Roboto" w:hAnsi="Roboto"/>
          <w:sz w:val="24"/>
          <w:szCs w:val="24"/>
        </w:rPr>
      </w:pPr>
    </w:p>
    <w:p w14:paraId="48F7DA67" w14:textId="77777777" w:rsidR="006D7E9D" w:rsidRPr="009F20AA" w:rsidRDefault="002F6744" w:rsidP="001E41BF">
      <w:pPr>
        <w:rPr>
          <w:rFonts w:ascii="Roboto" w:hAnsi="Roboto"/>
          <w:sz w:val="24"/>
          <w:szCs w:val="24"/>
        </w:rPr>
      </w:pPr>
      <w:r w:rsidRPr="009F20AA">
        <w:rPr>
          <w:rFonts w:ascii="Roboto" w:hAnsi="Roboto"/>
          <w:sz w:val="24"/>
          <w:szCs w:val="24"/>
        </w:rPr>
        <w:t xml:space="preserve">UN Environment’s Director for the Asia-Pacific Region, </w:t>
      </w:r>
      <w:proofErr w:type="spellStart"/>
      <w:r w:rsidRPr="009F20AA">
        <w:rPr>
          <w:rFonts w:ascii="Roboto" w:hAnsi="Roboto"/>
          <w:sz w:val="24"/>
          <w:szCs w:val="24"/>
        </w:rPr>
        <w:t>Dechen</w:t>
      </w:r>
      <w:proofErr w:type="spellEnd"/>
      <w:r w:rsidRPr="009F20AA">
        <w:rPr>
          <w:rFonts w:ascii="Roboto" w:hAnsi="Roboto"/>
          <w:sz w:val="24"/>
          <w:szCs w:val="24"/>
        </w:rPr>
        <w:t xml:space="preserve"> </w:t>
      </w:r>
      <w:proofErr w:type="spellStart"/>
      <w:r w:rsidRPr="009F20AA">
        <w:rPr>
          <w:rFonts w:ascii="Roboto" w:hAnsi="Roboto"/>
          <w:sz w:val="24"/>
          <w:szCs w:val="24"/>
        </w:rPr>
        <w:t>Tsering</w:t>
      </w:r>
      <w:proofErr w:type="spellEnd"/>
      <w:r w:rsidRPr="009F20AA">
        <w:rPr>
          <w:rFonts w:ascii="Roboto" w:hAnsi="Roboto"/>
          <w:sz w:val="24"/>
          <w:szCs w:val="24"/>
        </w:rPr>
        <w:t xml:space="preserve">, said, “Plastic waste is consuming the planet, and we are on the front lines of this issue in Asia. But plastic is an enormously useful material, so we will need clever solutions to tackle the problem. Using recycled plastics and bioplastics is one tool we have. We are pleased to support innovators like </w:t>
      </w:r>
      <w:proofErr w:type="spellStart"/>
      <w:r w:rsidRPr="009F20AA">
        <w:rPr>
          <w:rFonts w:ascii="Roboto" w:hAnsi="Roboto"/>
          <w:sz w:val="24"/>
          <w:szCs w:val="24"/>
        </w:rPr>
        <w:t>Achmad</w:t>
      </w:r>
      <w:proofErr w:type="spellEnd"/>
      <w:r w:rsidRPr="009F20AA">
        <w:rPr>
          <w:rFonts w:ascii="Roboto" w:hAnsi="Roboto"/>
          <w:sz w:val="24"/>
          <w:szCs w:val="24"/>
        </w:rPr>
        <w:t xml:space="preserve"> bring their research out of the lab and into the real world to make a difference in people’s lives.”</w:t>
      </w:r>
    </w:p>
    <w:p w14:paraId="67827004" w14:textId="77777777" w:rsidR="006D7E9D" w:rsidRPr="009F20AA" w:rsidRDefault="006D7E9D" w:rsidP="001E41BF">
      <w:pPr>
        <w:rPr>
          <w:rFonts w:ascii="Roboto" w:hAnsi="Roboto"/>
          <w:sz w:val="24"/>
          <w:szCs w:val="24"/>
        </w:rPr>
      </w:pPr>
    </w:p>
    <w:p w14:paraId="1210380D" w14:textId="77777777" w:rsidR="006D7E9D" w:rsidRPr="009F20AA" w:rsidRDefault="002F6744" w:rsidP="001E41BF">
      <w:pPr>
        <w:rPr>
          <w:rFonts w:ascii="Roboto" w:hAnsi="Roboto"/>
          <w:sz w:val="24"/>
          <w:szCs w:val="24"/>
        </w:rPr>
      </w:pPr>
      <w:r w:rsidRPr="009F20AA">
        <w:rPr>
          <w:rFonts w:ascii="Roboto" w:hAnsi="Roboto"/>
          <w:sz w:val="24"/>
          <w:szCs w:val="24"/>
        </w:rPr>
        <w:t xml:space="preserve">Up to 1 kg of plastic waste is produced by each of Indonesia’s 250 million inhabitants every year on average. At the same time, industry produces around 200 billion tons/year of plant biomass like sawdust, rice straw, </w:t>
      </w:r>
      <w:proofErr w:type="spellStart"/>
      <w:r w:rsidRPr="009F20AA">
        <w:rPr>
          <w:rFonts w:ascii="Roboto" w:hAnsi="Roboto"/>
          <w:sz w:val="24"/>
          <w:szCs w:val="24"/>
        </w:rPr>
        <w:t>kenaf</w:t>
      </w:r>
      <w:proofErr w:type="spellEnd"/>
      <w:r w:rsidRPr="009F20AA">
        <w:rPr>
          <w:rFonts w:ascii="Roboto" w:hAnsi="Roboto"/>
          <w:sz w:val="24"/>
          <w:szCs w:val="24"/>
        </w:rPr>
        <w:t xml:space="preserve"> and palm. From this waste, we can extract a useful biopolymer called lignocellulose. </w:t>
      </w:r>
      <w:proofErr w:type="spellStart"/>
      <w:r w:rsidRPr="009F20AA">
        <w:rPr>
          <w:rFonts w:ascii="Roboto" w:hAnsi="Roboto"/>
          <w:sz w:val="24"/>
          <w:szCs w:val="24"/>
        </w:rPr>
        <w:t>Solikhin’s</w:t>
      </w:r>
      <w:proofErr w:type="spellEnd"/>
      <w:r w:rsidRPr="009F20AA">
        <w:rPr>
          <w:rFonts w:ascii="Roboto" w:hAnsi="Roboto"/>
          <w:sz w:val="24"/>
          <w:szCs w:val="24"/>
        </w:rPr>
        <w:t xml:space="preserve"> technology, BIOTIC, is a plastic product based on recycled plastic and then reinforced with </w:t>
      </w:r>
      <w:proofErr w:type="spellStart"/>
      <w:r w:rsidRPr="009F20AA">
        <w:rPr>
          <w:rFonts w:ascii="Roboto" w:hAnsi="Roboto"/>
          <w:sz w:val="24"/>
          <w:szCs w:val="24"/>
        </w:rPr>
        <w:t>bionanofillers</w:t>
      </w:r>
      <w:proofErr w:type="spellEnd"/>
      <w:r w:rsidRPr="009F20AA">
        <w:rPr>
          <w:rFonts w:ascii="Roboto" w:hAnsi="Roboto"/>
          <w:sz w:val="24"/>
          <w:szCs w:val="24"/>
        </w:rPr>
        <w:t xml:space="preserve"> such as lignocellulose</w:t>
      </w:r>
      <w:r w:rsidR="00796F29" w:rsidRPr="009F20AA">
        <w:rPr>
          <w:rFonts w:ascii="Roboto" w:hAnsi="Roboto"/>
          <w:sz w:val="24"/>
          <w:szCs w:val="24"/>
        </w:rPr>
        <w:t>. Developed in collaboration with</w:t>
      </w:r>
      <w:r w:rsidR="00905C3D" w:rsidRPr="009F20AA">
        <w:rPr>
          <w:rFonts w:ascii="Roboto" w:hAnsi="Roboto"/>
          <w:sz w:val="24"/>
          <w:szCs w:val="24"/>
        </w:rPr>
        <w:t xml:space="preserve"> Yusuf </w:t>
      </w:r>
      <w:proofErr w:type="spellStart"/>
      <w:r w:rsidR="00905C3D" w:rsidRPr="009F20AA">
        <w:rPr>
          <w:rFonts w:ascii="Roboto" w:hAnsi="Roboto"/>
          <w:sz w:val="24"/>
          <w:szCs w:val="24"/>
        </w:rPr>
        <w:t>Sudo</w:t>
      </w:r>
      <w:proofErr w:type="spellEnd"/>
      <w:r w:rsidR="00905C3D" w:rsidRPr="009F20AA">
        <w:rPr>
          <w:rFonts w:ascii="Roboto" w:hAnsi="Roboto"/>
          <w:sz w:val="24"/>
          <w:szCs w:val="24"/>
        </w:rPr>
        <w:t xml:space="preserve"> </w:t>
      </w:r>
      <w:proofErr w:type="spellStart"/>
      <w:r w:rsidR="00905C3D" w:rsidRPr="009F20AA">
        <w:rPr>
          <w:rFonts w:ascii="Roboto" w:hAnsi="Roboto"/>
          <w:sz w:val="24"/>
          <w:szCs w:val="24"/>
        </w:rPr>
        <w:t>Hadi</w:t>
      </w:r>
      <w:proofErr w:type="spellEnd"/>
      <w:r w:rsidR="00905C3D" w:rsidRPr="009F20AA">
        <w:rPr>
          <w:rFonts w:ascii="Roboto" w:hAnsi="Roboto"/>
          <w:sz w:val="24"/>
          <w:szCs w:val="24"/>
        </w:rPr>
        <w:t xml:space="preserve">, </w:t>
      </w:r>
      <w:proofErr w:type="spellStart"/>
      <w:r w:rsidR="00905C3D" w:rsidRPr="009F20AA">
        <w:rPr>
          <w:rFonts w:ascii="Roboto" w:hAnsi="Roboto"/>
          <w:sz w:val="24"/>
          <w:szCs w:val="24"/>
        </w:rPr>
        <w:t>Yusram</w:t>
      </w:r>
      <w:proofErr w:type="spellEnd"/>
      <w:r w:rsidR="00905C3D" w:rsidRPr="009F20AA">
        <w:rPr>
          <w:rFonts w:ascii="Roboto" w:hAnsi="Roboto"/>
          <w:sz w:val="24"/>
          <w:szCs w:val="24"/>
        </w:rPr>
        <w:t xml:space="preserve"> </w:t>
      </w:r>
      <w:proofErr w:type="spellStart"/>
      <w:r w:rsidR="00905C3D" w:rsidRPr="009F20AA">
        <w:rPr>
          <w:rFonts w:ascii="Roboto" w:hAnsi="Roboto"/>
          <w:sz w:val="24"/>
          <w:szCs w:val="24"/>
        </w:rPr>
        <w:t>Massijaya</w:t>
      </w:r>
      <w:proofErr w:type="spellEnd"/>
      <w:r w:rsidR="00905C3D" w:rsidRPr="009F20AA">
        <w:rPr>
          <w:rFonts w:ascii="Roboto" w:hAnsi="Roboto"/>
          <w:sz w:val="24"/>
          <w:szCs w:val="24"/>
        </w:rPr>
        <w:t xml:space="preserve">, and </w:t>
      </w:r>
      <w:proofErr w:type="spellStart"/>
      <w:r w:rsidR="00905C3D" w:rsidRPr="009F20AA">
        <w:rPr>
          <w:rFonts w:ascii="Roboto" w:hAnsi="Roboto"/>
          <w:sz w:val="24"/>
          <w:szCs w:val="24"/>
        </w:rPr>
        <w:t>Siti</w:t>
      </w:r>
      <w:proofErr w:type="spellEnd"/>
      <w:r w:rsidR="00905C3D" w:rsidRPr="009F20AA">
        <w:rPr>
          <w:rFonts w:ascii="Roboto" w:hAnsi="Roboto"/>
          <w:sz w:val="24"/>
          <w:szCs w:val="24"/>
        </w:rPr>
        <w:t xml:space="preserve"> </w:t>
      </w:r>
      <w:proofErr w:type="spellStart"/>
      <w:r w:rsidR="00905C3D" w:rsidRPr="009F20AA">
        <w:rPr>
          <w:rFonts w:ascii="Roboto" w:hAnsi="Roboto"/>
          <w:sz w:val="24"/>
          <w:szCs w:val="24"/>
        </w:rPr>
        <w:t>Nikmatin</w:t>
      </w:r>
      <w:proofErr w:type="spellEnd"/>
      <w:r w:rsidR="00905C3D" w:rsidRPr="009F20AA">
        <w:rPr>
          <w:rFonts w:ascii="Roboto" w:hAnsi="Roboto"/>
          <w:sz w:val="24"/>
          <w:szCs w:val="24"/>
        </w:rPr>
        <w:t xml:space="preserve">, </w:t>
      </w:r>
      <w:r w:rsidR="00796F29" w:rsidRPr="009F20AA">
        <w:rPr>
          <w:rFonts w:ascii="Roboto" w:hAnsi="Roboto"/>
          <w:sz w:val="24"/>
          <w:szCs w:val="24"/>
        </w:rPr>
        <w:t>this</w:t>
      </w:r>
      <w:r w:rsidRPr="009F20AA">
        <w:rPr>
          <w:rFonts w:ascii="Roboto" w:hAnsi="Roboto"/>
          <w:sz w:val="24"/>
          <w:szCs w:val="24"/>
        </w:rPr>
        <w:t xml:space="preserve"> new plastic</w:t>
      </w:r>
      <w:r w:rsidR="00796F29" w:rsidRPr="009F20AA">
        <w:rPr>
          <w:rFonts w:ascii="Roboto" w:hAnsi="Roboto"/>
          <w:sz w:val="24"/>
          <w:szCs w:val="24"/>
        </w:rPr>
        <w:t xml:space="preserve"> </w:t>
      </w:r>
      <w:r w:rsidRPr="009F20AA">
        <w:rPr>
          <w:rFonts w:ascii="Roboto" w:hAnsi="Roboto"/>
          <w:sz w:val="24"/>
          <w:szCs w:val="24"/>
        </w:rPr>
        <w:t>biodegrades within three months. When rolled out at scale, the final product can be used for packaging, pharmaceutical, electronics, automotive and furniture industries.</w:t>
      </w:r>
    </w:p>
    <w:p w14:paraId="13430219" w14:textId="77777777" w:rsidR="006D7E9D" w:rsidRPr="009F20AA" w:rsidRDefault="006D7E9D" w:rsidP="001E41BF">
      <w:pPr>
        <w:rPr>
          <w:rFonts w:ascii="Roboto" w:hAnsi="Roboto"/>
          <w:sz w:val="24"/>
          <w:szCs w:val="24"/>
        </w:rPr>
      </w:pPr>
    </w:p>
    <w:p w14:paraId="0CB4357A" w14:textId="77777777" w:rsidR="006D7E9D" w:rsidRPr="009F20AA" w:rsidRDefault="002F6744" w:rsidP="001E41BF">
      <w:pPr>
        <w:rPr>
          <w:rFonts w:ascii="Roboto" w:hAnsi="Roboto"/>
          <w:sz w:val="24"/>
          <w:szCs w:val="24"/>
        </w:rPr>
      </w:pPr>
      <w:proofErr w:type="spellStart"/>
      <w:r w:rsidRPr="009F20AA">
        <w:rPr>
          <w:rFonts w:ascii="Roboto" w:hAnsi="Roboto"/>
          <w:sz w:val="24"/>
          <w:szCs w:val="24"/>
        </w:rPr>
        <w:t>Solikhin</w:t>
      </w:r>
      <w:proofErr w:type="spellEnd"/>
      <w:r w:rsidRPr="009F20AA">
        <w:rPr>
          <w:rFonts w:ascii="Roboto" w:hAnsi="Roboto"/>
          <w:sz w:val="24"/>
          <w:szCs w:val="24"/>
        </w:rPr>
        <w:t xml:space="preserve"> said, “After China, Indonesia is the second worst plastic polluter. I want to make sure I’m contributing to solve this problem. Being a researcher would be pointless if my research results were not used to improve the environment and society! I hope that this support from UN Environment will help us deliver a product that tackles both problems of plastic and agricultural waste.”</w:t>
      </w:r>
    </w:p>
    <w:p w14:paraId="78744C3A" w14:textId="77777777" w:rsidR="006D7E9D" w:rsidRPr="009F20AA" w:rsidRDefault="006D7E9D" w:rsidP="001E41BF">
      <w:pPr>
        <w:rPr>
          <w:rFonts w:ascii="Roboto" w:hAnsi="Roboto"/>
          <w:sz w:val="24"/>
          <w:szCs w:val="24"/>
        </w:rPr>
      </w:pPr>
    </w:p>
    <w:p w14:paraId="209D5524" w14:textId="77777777" w:rsidR="006D7E9D" w:rsidRPr="009F20AA" w:rsidRDefault="002F6744" w:rsidP="001E41BF">
      <w:pPr>
        <w:rPr>
          <w:rFonts w:ascii="Roboto" w:hAnsi="Roboto"/>
          <w:sz w:val="24"/>
          <w:szCs w:val="24"/>
        </w:rPr>
      </w:pPr>
      <w:r w:rsidRPr="009F20AA">
        <w:rPr>
          <w:rFonts w:ascii="Roboto" w:hAnsi="Roboto"/>
          <w:sz w:val="24"/>
          <w:szCs w:val="24"/>
        </w:rPr>
        <w:t xml:space="preserve">About </w:t>
      </w:r>
      <w:proofErr w:type="spellStart"/>
      <w:r w:rsidRPr="009F20AA">
        <w:rPr>
          <w:rFonts w:ascii="Roboto" w:hAnsi="Roboto"/>
          <w:sz w:val="24"/>
          <w:szCs w:val="24"/>
        </w:rPr>
        <w:t>Achmad</w:t>
      </w:r>
      <w:proofErr w:type="spellEnd"/>
      <w:r w:rsidRPr="009F20AA">
        <w:rPr>
          <w:rFonts w:ascii="Roboto" w:hAnsi="Roboto"/>
          <w:sz w:val="24"/>
          <w:szCs w:val="24"/>
        </w:rPr>
        <w:t xml:space="preserve"> </w:t>
      </w:r>
      <w:proofErr w:type="spellStart"/>
      <w:r w:rsidRPr="009F20AA">
        <w:rPr>
          <w:rFonts w:ascii="Roboto" w:hAnsi="Roboto"/>
          <w:sz w:val="24"/>
          <w:szCs w:val="24"/>
        </w:rPr>
        <w:t>Solikhin</w:t>
      </w:r>
      <w:proofErr w:type="spellEnd"/>
    </w:p>
    <w:p w14:paraId="4ED81A86" w14:textId="77777777" w:rsidR="006D7E9D" w:rsidRPr="009F20AA" w:rsidRDefault="002F6744" w:rsidP="001E41BF">
      <w:pPr>
        <w:rPr>
          <w:rFonts w:ascii="Roboto" w:hAnsi="Roboto"/>
          <w:sz w:val="24"/>
          <w:szCs w:val="24"/>
        </w:rPr>
      </w:pPr>
      <w:r w:rsidRPr="009F20AA">
        <w:rPr>
          <w:rFonts w:ascii="Roboto" w:hAnsi="Roboto"/>
          <w:sz w:val="24"/>
          <w:szCs w:val="24"/>
        </w:rPr>
        <w:t xml:space="preserve">As one of the founders of the Indonesian Green Action Forum (IGAF) and </w:t>
      </w:r>
      <w:proofErr w:type="spellStart"/>
      <w:r w:rsidRPr="009F20AA">
        <w:rPr>
          <w:rFonts w:ascii="Roboto" w:hAnsi="Roboto"/>
          <w:sz w:val="24"/>
          <w:szCs w:val="24"/>
        </w:rPr>
        <w:t>Jepara’s</w:t>
      </w:r>
      <w:proofErr w:type="spellEnd"/>
      <w:r w:rsidRPr="009F20AA">
        <w:rPr>
          <w:rFonts w:ascii="Roboto" w:hAnsi="Roboto"/>
          <w:sz w:val="24"/>
          <w:szCs w:val="24"/>
        </w:rPr>
        <w:t xml:space="preserve"> </w:t>
      </w:r>
      <w:proofErr w:type="spellStart"/>
      <w:r w:rsidRPr="009F20AA">
        <w:rPr>
          <w:rFonts w:ascii="Roboto" w:hAnsi="Roboto"/>
          <w:sz w:val="24"/>
          <w:szCs w:val="24"/>
        </w:rPr>
        <w:t>Biocomposite</w:t>
      </w:r>
      <w:proofErr w:type="spellEnd"/>
      <w:r w:rsidRPr="009F20AA">
        <w:rPr>
          <w:rFonts w:ascii="Roboto" w:hAnsi="Roboto"/>
          <w:sz w:val="24"/>
          <w:szCs w:val="24"/>
        </w:rPr>
        <w:t xml:space="preserve">, </w:t>
      </w:r>
      <w:proofErr w:type="spellStart"/>
      <w:r w:rsidRPr="009F20AA">
        <w:rPr>
          <w:rFonts w:ascii="Roboto" w:hAnsi="Roboto"/>
          <w:sz w:val="24"/>
          <w:szCs w:val="24"/>
        </w:rPr>
        <w:t>Achmad</w:t>
      </w:r>
      <w:proofErr w:type="spellEnd"/>
      <w:r w:rsidRPr="009F20AA">
        <w:rPr>
          <w:rFonts w:ascii="Roboto" w:hAnsi="Roboto"/>
          <w:sz w:val="24"/>
          <w:szCs w:val="24"/>
        </w:rPr>
        <w:t xml:space="preserve"> </w:t>
      </w:r>
      <w:proofErr w:type="spellStart"/>
      <w:r w:rsidRPr="009F20AA">
        <w:rPr>
          <w:rFonts w:ascii="Roboto" w:hAnsi="Roboto"/>
          <w:sz w:val="24"/>
          <w:szCs w:val="24"/>
        </w:rPr>
        <w:t>Solikhin</w:t>
      </w:r>
      <w:proofErr w:type="spellEnd"/>
      <w:r w:rsidRPr="009F20AA">
        <w:rPr>
          <w:rFonts w:ascii="Roboto" w:hAnsi="Roboto"/>
          <w:sz w:val="24"/>
          <w:szCs w:val="24"/>
        </w:rPr>
        <w:t xml:space="preserve"> is actively involved in several youth-led organizations through UN agencies. He conducted a student internship program at CIFOR, ICRAF, UNCDD, and the UNESCO World Heritage Center. </w:t>
      </w:r>
      <w:proofErr w:type="spellStart"/>
      <w:r w:rsidRPr="009F20AA">
        <w:rPr>
          <w:rFonts w:ascii="Roboto" w:hAnsi="Roboto"/>
          <w:sz w:val="24"/>
          <w:szCs w:val="24"/>
        </w:rPr>
        <w:t>Achmad</w:t>
      </w:r>
      <w:proofErr w:type="spellEnd"/>
      <w:r w:rsidRPr="009F20AA">
        <w:rPr>
          <w:rFonts w:ascii="Roboto" w:hAnsi="Roboto"/>
          <w:sz w:val="24"/>
          <w:szCs w:val="24"/>
        </w:rPr>
        <w:t xml:space="preserve"> is interested in deepening his understanding of nanotechnology-based biomaterials, and has published in scientific journals about his studies. BIOTIC products have been named by the Indonesian government as a top innovative product. </w:t>
      </w:r>
    </w:p>
    <w:p w14:paraId="537E555B" w14:textId="77777777" w:rsidR="006D7E9D" w:rsidRPr="009F20AA" w:rsidRDefault="006D7E9D" w:rsidP="001E41BF">
      <w:pPr>
        <w:rPr>
          <w:rFonts w:ascii="Roboto" w:hAnsi="Roboto"/>
          <w:sz w:val="24"/>
          <w:szCs w:val="24"/>
        </w:rPr>
      </w:pPr>
    </w:p>
    <w:p w14:paraId="309D5342" w14:textId="77777777" w:rsidR="006D7E9D" w:rsidRPr="009F20AA" w:rsidRDefault="002F6744" w:rsidP="001E41BF">
      <w:pPr>
        <w:rPr>
          <w:rFonts w:ascii="Roboto" w:hAnsi="Roboto"/>
          <w:sz w:val="24"/>
          <w:szCs w:val="24"/>
        </w:rPr>
      </w:pPr>
      <w:r w:rsidRPr="009F20AA">
        <w:rPr>
          <w:rFonts w:ascii="Roboto" w:hAnsi="Roboto"/>
          <w:sz w:val="24"/>
          <w:szCs w:val="24"/>
        </w:rPr>
        <w:t xml:space="preserve">About the Asia Pacific </w:t>
      </w:r>
      <w:r w:rsidR="00796F29" w:rsidRPr="009F20AA">
        <w:rPr>
          <w:rFonts w:ascii="Roboto" w:hAnsi="Roboto"/>
          <w:sz w:val="24"/>
          <w:szCs w:val="24"/>
        </w:rPr>
        <w:t>Low-Carbon</w:t>
      </w:r>
      <w:r w:rsidRPr="009F20AA">
        <w:rPr>
          <w:rFonts w:ascii="Roboto" w:hAnsi="Roboto"/>
          <w:sz w:val="24"/>
          <w:szCs w:val="24"/>
        </w:rPr>
        <w:t xml:space="preserve"> Lifestyles Challenge</w:t>
      </w:r>
    </w:p>
    <w:p w14:paraId="1E8FE498" w14:textId="77777777" w:rsidR="006D7E9D" w:rsidRPr="009F20AA" w:rsidRDefault="002F6744" w:rsidP="001E41BF">
      <w:pPr>
        <w:rPr>
          <w:rFonts w:ascii="Roboto" w:hAnsi="Roboto"/>
          <w:sz w:val="24"/>
          <w:szCs w:val="24"/>
        </w:rPr>
      </w:pPr>
      <w:r w:rsidRPr="009F20AA">
        <w:rPr>
          <w:rFonts w:ascii="Roboto" w:hAnsi="Roboto"/>
          <w:sz w:val="24"/>
          <w:szCs w:val="24"/>
        </w:rPr>
        <w:t xml:space="preserve">The Asia-Pacific Low-Carbon Lifestyles Challenge aims to mobilize and support young people with business ideas on how to foster energy-efficient, low-waste and low-carbon lifestyles. </w:t>
      </w:r>
    </w:p>
    <w:p w14:paraId="114157FD" w14:textId="77777777" w:rsidR="006D7E9D" w:rsidRPr="009F20AA" w:rsidRDefault="006D7E9D" w:rsidP="001E41BF">
      <w:pPr>
        <w:rPr>
          <w:rFonts w:ascii="Roboto" w:hAnsi="Roboto"/>
          <w:sz w:val="24"/>
          <w:szCs w:val="24"/>
        </w:rPr>
      </w:pPr>
    </w:p>
    <w:p w14:paraId="12D9444D" w14:textId="77777777" w:rsidR="006D7E9D" w:rsidRPr="009F20AA" w:rsidRDefault="002F6744" w:rsidP="001E41BF">
      <w:pPr>
        <w:rPr>
          <w:rFonts w:ascii="Roboto" w:hAnsi="Roboto"/>
          <w:sz w:val="24"/>
          <w:szCs w:val="24"/>
        </w:rPr>
      </w:pPr>
      <w:r w:rsidRPr="009F20AA">
        <w:rPr>
          <w:rFonts w:ascii="Roboto" w:hAnsi="Roboto"/>
          <w:sz w:val="24"/>
          <w:szCs w:val="24"/>
        </w:rPr>
        <w:t>12 winners each receive a US$10,000 to support their business venture focusing on one of three different categories: mobility, plastic waste and energy.</w:t>
      </w:r>
    </w:p>
    <w:p w14:paraId="341E0B13" w14:textId="77777777" w:rsidR="006D7E9D" w:rsidRPr="009F20AA" w:rsidRDefault="006D7E9D" w:rsidP="001E41BF">
      <w:pPr>
        <w:rPr>
          <w:rFonts w:ascii="Roboto" w:hAnsi="Roboto"/>
          <w:sz w:val="24"/>
          <w:szCs w:val="24"/>
        </w:rPr>
      </w:pPr>
    </w:p>
    <w:p w14:paraId="7F9BAE37" w14:textId="77777777" w:rsidR="006D7E9D" w:rsidRPr="00796F29" w:rsidRDefault="002F6744" w:rsidP="001E41BF">
      <w:r w:rsidRPr="009F20AA">
        <w:rPr>
          <w:rFonts w:ascii="Roboto" w:hAnsi="Roboto"/>
          <w:sz w:val="24"/>
          <w:szCs w:val="24"/>
        </w:rPr>
        <w:t>This is an initiative funded by the Ministry of Environment Japan, as part of SWITCH-Asia’s Regional Sustainable Consumption and Production Policy Advocacy Component, the Asia-Pacific Regional Roadmap on Sustainable Consumption and Production and One Planet.  This initiative is carried out together with the Institute for Global Environmental Strategies, The Thai National Science and Technology Development Agency and Sasin Entrepreneurship Center</w:t>
      </w:r>
      <w:r w:rsidRPr="00796F29">
        <w:t xml:space="preserve">. </w:t>
      </w:r>
    </w:p>
    <w:sectPr w:rsidR="006D7E9D" w:rsidRPr="00796F29">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15384" w14:textId="77777777" w:rsidR="00812267" w:rsidRDefault="00812267">
      <w:pPr>
        <w:spacing w:line="240" w:lineRule="auto"/>
      </w:pPr>
      <w:r>
        <w:separator/>
      </w:r>
    </w:p>
  </w:endnote>
  <w:endnote w:type="continuationSeparator" w:id="0">
    <w:p w14:paraId="0923F0B0" w14:textId="77777777" w:rsidR="00812267" w:rsidRDefault="008122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6DFA1" w14:textId="77777777" w:rsidR="00812267" w:rsidRDefault="00812267">
      <w:pPr>
        <w:spacing w:line="240" w:lineRule="auto"/>
      </w:pPr>
      <w:r>
        <w:separator/>
      </w:r>
    </w:p>
  </w:footnote>
  <w:footnote w:type="continuationSeparator" w:id="0">
    <w:p w14:paraId="3F541F4D" w14:textId="77777777" w:rsidR="00812267" w:rsidRDefault="00812267">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61A47" w14:textId="77777777" w:rsidR="006D7E9D" w:rsidRDefault="006D7E9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E9D"/>
    <w:rsid w:val="000966A2"/>
    <w:rsid w:val="001E41BF"/>
    <w:rsid w:val="00227236"/>
    <w:rsid w:val="002F6744"/>
    <w:rsid w:val="005B25D3"/>
    <w:rsid w:val="006D7E9D"/>
    <w:rsid w:val="00796F29"/>
    <w:rsid w:val="00812267"/>
    <w:rsid w:val="00905C3D"/>
    <w:rsid w:val="009F20AA"/>
    <w:rsid w:val="00E13902"/>
    <w:rsid w:val="00F6620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F5A7"/>
  <w15:docId w15:val="{93938E44-EEE6-4B9B-B4AD-B897CD06B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536</Words>
  <Characters>3061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Shari Nijman</cp:lastModifiedBy>
  <cp:revision>3</cp:revision>
  <dcterms:created xsi:type="dcterms:W3CDTF">2018-03-25T07:51:00Z</dcterms:created>
  <dcterms:modified xsi:type="dcterms:W3CDTF">2018-03-28T05:59:00Z</dcterms:modified>
</cp:coreProperties>
</file>