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CC3B6" w14:textId="77777777" w:rsidR="00BD0323" w:rsidRDefault="008157BC" w:rsidP="00BD0323">
      <w:pPr>
        <w:pStyle w:val="CH1"/>
      </w:pPr>
      <w:bookmarkStart w:id="0" w:name="_Toc155361429"/>
      <w:r w:rsidRPr="00910D65">
        <w:rPr>
          <w:i/>
          <w:iCs/>
        </w:rPr>
        <w:tab/>
      </w:r>
      <w:r w:rsidRPr="00910D65">
        <w:rPr>
          <w:i/>
          <w:iCs/>
        </w:rPr>
        <w:tab/>
      </w:r>
      <w:bookmarkStart w:id="1" w:name="_Toc155774808"/>
    </w:p>
    <w:p w14:paraId="359511ED" w14:textId="77777777" w:rsidR="00BD0323" w:rsidRDefault="00BD0323" w:rsidP="00BD0323">
      <w:pPr>
        <w:pStyle w:val="CH1"/>
        <w:jc w:val="center"/>
      </w:pPr>
      <w:r>
        <w:t xml:space="preserve">INC-4 Contact Group 1 – Co-chairs’ technical </w:t>
      </w:r>
      <w:proofErr w:type="gramStart"/>
      <w:r>
        <w:t>streamline</w:t>
      </w:r>
      <w:proofErr w:type="gramEnd"/>
    </w:p>
    <w:p w14:paraId="005D0CEA" w14:textId="56988E39" w:rsidR="00BD0323" w:rsidRDefault="00BD0323" w:rsidP="00BD0323">
      <w:pPr>
        <w:pStyle w:val="CH1"/>
        <w:jc w:val="center"/>
      </w:pPr>
      <w:r>
        <w:t>24 April 2024</w:t>
      </w:r>
    </w:p>
    <w:p w14:paraId="74BBDBDB" w14:textId="77777777" w:rsidR="00BD0323" w:rsidRPr="00BD0323" w:rsidRDefault="00BD0323" w:rsidP="00BD0323">
      <w:pPr>
        <w:pStyle w:val="CH2"/>
      </w:pPr>
    </w:p>
    <w:p w14:paraId="0CC520C9" w14:textId="77777777" w:rsidR="00BD0323" w:rsidRDefault="00BD0323" w:rsidP="00BD0323">
      <w:pPr>
        <w:rPr>
          <w:b/>
          <w:sz w:val="28"/>
          <w:szCs w:val="28"/>
        </w:rPr>
      </w:pPr>
      <w:r>
        <w:rPr>
          <w:b/>
          <w:sz w:val="28"/>
          <w:szCs w:val="28"/>
        </w:rPr>
        <w:t>Part II</w:t>
      </w:r>
    </w:p>
    <w:p w14:paraId="35541BC6" w14:textId="77777777" w:rsidR="003A2D9D" w:rsidRDefault="003A2D9D" w:rsidP="00BD0323">
      <w:pPr>
        <w:rPr>
          <w:b/>
          <w:sz w:val="28"/>
          <w:szCs w:val="28"/>
        </w:rPr>
      </w:pPr>
    </w:p>
    <w:p w14:paraId="64CC3CBD" w14:textId="3D8432DD" w:rsidR="003A2D9D" w:rsidRPr="00F4172A" w:rsidRDefault="00F4172A" w:rsidP="00F4172A">
      <w:pPr>
        <w:pStyle w:val="CH1"/>
      </w:pPr>
      <w:r>
        <w:rPr>
          <w:b w:val="0"/>
        </w:rPr>
        <w:tab/>
      </w:r>
      <w:r w:rsidR="00605171" w:rsidRPr="00F4172A">
        <w:t xml:space="preserve">4. </w:t>
      </w:r>
      <w:r>
        <w:tab/>
      </w:r>
      <w:r w:rsidR="00605171" w:rsidRPr="00F4172A">
        <w:t>Exemptions</w:t>
      </w:r>
      <w:r w:rsidRPr="00F4172A">
        <w:t xml:space="preserve"> available to a Party upon request</w:t>
      </w:r>
    </w:p>
    <w:p w14:paraId="6E506709" w14:textId="06EADAA5" w:rsidR="003A2D9D" w:rsidRPr="003A2D9D" w:rsidRDefault="003A2D9D" w:rsidP="003A2D9D">
      <w:pPr>
        <w:pStyle w:val="CH2"/>
        <w:rPr>
          <w:b w:val="0"/>
          <w:color w:val="FF0000"/>
        </w:rPr>
      </w:pPr>
      <w:r w:rsidRPr="003A2D9D">
        <w:rPr>
          <w:rFonts w:eastAsiaTheme="minorEastAsia"/>
          <w:b w:val="0"/>
          <w:color w:val="FF0000"/>
          <w:lang w:eastAsia="zh-CN"/>
          <w14:ligatures w14:val="standardContextual"/>
        </w:rPr>
        <w:tab/>
      </w:r>
      <w:r w:rsidRPr="003A2D9D">
        <w:rPr>
          <w:rFonts w:eastAsiaTheme="minorEastAsia"/>
          <w:b w:val="0"/>
          <w:color w:val="FF0000"/>
          <w:lang w:eastAsia="zh-CN"/>
          <w14:ligatures w14:val="standardContextual"/>
        </w:rPr>
        <w:tab/>
        <w:t xml:space="preserve">No technical streamlining has been done to section </w:t>
      </w:r>
      <w:proofErr w:type="gramStart"/>
      <w:r w:rsidRPr="003A2D9D">
        <w:rPr>
          <w:rFonts w:eastAsiaTheme="minorEastAsia"/>
          <w:b w:val="0"/>
          <w:color w:val="FF0000"/>
          <w:lang w:eastAsia="zh-CN"/>
          <w14:ligatures w14:val="standardContextual"/>
        </w:rPr>
        <w:t>4</w:t>
      </w:r>
      <w:proofErr w:type="gramEnd"/>
    </w:p>
    <w:p w14:paraId="788D0BF6" w14:textId="47C548AA" w:rsidR="00E54339" w:rsidRPr="00E54339" w:rsidRDefault="00F4172A" w:rsidP="00E54339">
      <w:pPr>
        <w:pStyle w:val="CH1"/>
        <w:ind w:left="0" w:firstLine="0"/>
      </w:pPr>
      <w:r>
        <w:rPr>
          <w:i/>
          <w:iCs/>
        </w:rPr>
        <w:tab/>
      </w:r>
      <w:r w:rsidR="00D45152" w:rsidRPr="00910D65">
        <w:rPr>
          <w:i/>
          <w:iCs/>
        </w:rPr>
        <w:t>4bis.</w:t>
      </w:r>
      <w:r w:rsidR="009D5C65" w:rsidRPr="00910D65">
        <w:rPr>
          <w:i/>
          <w:iCs/>
        </w:rPr>
        <w:t xml:space="preserve"> </w:t>
      </w:r>
      <w:r>
        <w:rPr>
          <w:i/>
          <w:iCs/>
        </w:rPr>
        <w:tab/>
      </w:r>
      <w:r w:rsidR="00D45152" w:rsidRPr="00910D65">
        <w:t>Dedicated programmes of work</w:t>
      </w:r>
      <w:bookmarkEnd w:id="0"/>
      <w:bookmarkEnd w:id="1"/>
    </w:p>
    <w:p w14:paraId="4B477F02" w14:textId="7FEE4466" w:rsidR="00E54339" w:rsidRPr="003A2D9D" w:rsidRDefault="00E54339" w:rsidP="00E54339">
      <w:pPr>
        <w:pStyle w:val="CH2"/>
        <w:rPr>
          <w:b w:val="0"/>
          <w:color w:val="FF0000"/>
        </w:rPr>
      </w:pPr>
      <w:r w:rsidRPr="003A2D9D">
        <w:rPr>
          <w:rFonts w:eastAsiaTheme="minorEastAsia"/>
          <w:b w:val="0"/>
          <w:color w:val="FF0000"/>
          <w:lang w:eastAsia="zh-CN"/>
          <w14:ligatures w14:val="standardContextual"/>
        </w:rPr>
        <w:t xml:space="preserve"> </w:t>
      </w:r>
      <w:r w:rsidRPr="003A2D9D">
        <w:rPr>
          <w:rFonts w:eastAsiaTheme="minorEastAsia"/>
          <w:b w:val="0"/>
          <w:color w:val="FF0000"/>
          <w:lang w:eastAsia="zh-CN"/>
          <w14:ligatures w14:val="standardContextual"/>
        </w:rPr>
        <w:tab/>
      </w:r>
      <w:r w:rsidRPr="003A2D9D">
        <w:rPr>
          <w:rFonts w:eastAsiaTheme="minorEastAsia"/>
          <w:b w:val="0"/>
          <w:color w:val="FF0000"/>
          <w:lang w:eastAsia="zh-CN"/>
          <w14:ligatures w14:val="standardContextual"/>
        </w:rPr>
        <w:tab/>
        <w:t xml:space="preserve">No technical streamlining has been done to section </w:t>
      </w:r>
      <w:proofErr w:type="gramStart"/>
      <w:r w:rsidRPr="003A2D9D">
        <w:rPr>
          <w:rFonts w:eastAsiaTheme="minorEastAsia"/>
          <w:b w:val="0"/>
          <w:color w:val="FF0000"/>
          <w:lang w:eastAsia="zh-CN"/>
          <w14:ligatures w14:val="standardContextual"/>
        </w:rPr>
        <w:t>4</w:t>
      </w:r>
      <w:r w:rsidRPr="003A2D9D">
        <w:rPr>
          <w:rFonts w:eastAsiaTheme="minorEastAsia"/>
          <w:b w:val="0"/>
          <w:i/>
          <w:iCs/>
          <w:color w:val="FF0000"/>
          <w:lang w:eastAsia="zh-CN"/>
          <w14:ligatures w14:val="standardContextual"/>
        </w:rPr>
        <w:t>bis</w:t>
      </w:r>
      <w:proofErr w:type="gramEnd"/>
    </w:p>
    <w:p w14:paraId="66B07593" w14:textId="27987D66" w:rsidR="00D45152" w:rsidRPr="00910D65" w:rsidRDefault="00CB4D75" w:rsidP="00CB4D75">
      <w:pPr>
        <w:pStyle w:val="CH1"/>
      </w:pPr>
      <w:bookmarkStart w:id="2" w:name="_Toc155361430"/>
      <w:r w:rsidRPr="00910D65">
        <w:tab/>
      </w:r>
      <w:bookmarkStart w:id="3" w:name="_Toc155774809"/>
      <w:r w:rsidR="00D45152" w:rsidRPr="00910D65">
        <w:t>5.</w:t>
      </w:r>
      <w:r w:rsidR="00D45152" w:rsidRPr="00910D65">
        <w:tab/>
        <w:t xml:space="preserve">Product design, </w:t>
      </w:r>
      <w:proofErr w:type="gramStart"/>
      <w:r w:rsidR="00D45152" w:rsidRPr="00910D65">
        <w:t>composition</w:t>
      </w:r>
      <w:proofErr w:type="gramEnd"/>
      <w:r w:rsidR="00D45152" w:rsidRPr="00910D65">
        <w:t xml:space="preserve"> and performance</w:t>
      </w:r>
      <w:bookmarkEnd w:id="2"/>
      <w:bookmarkEnd w:id="3"/>
    </w:p>
    <w:p w14:paraId="1A9B85E9" w14:textId="29A07751" w:rsidR="00D45152" w:rsidRPr="00910D65" w:rsidRDefault="00CB4D75" w:rsidP="008157BC">
      <w:pPr>
        <w:pStyle w:val="CH2"/>
      </w:pPr>
      <w:bookmarkStart w:id="4" w:name="_Toc155361431"/>
      <w:r w:rsidRPr="00910D65">
        <w:tab/>
      </w:r>
      <w:bookmarkStart w:id="5" w:name="_Toc155774810"/>
      <w:r w:rsidRPr="00910D65">
        <w:t>a.</w:t>
      </w:r>
      <w:r w:rsidRPr="00910D65">
        <w:tab/>
      </w:r>
      <w:r w:rsidR="00D45152" w:rsidRPr="00910D65">
        <w:t>[Product [design and] performance]</w:t>
      </w:r>
      <w:bookmarkEnd w:id="4"/>
      <w:bookmarkEnd w:id="5"/>
    </w:p>
    <w:p w14:paraId="5B6CF8A3" w14:textId="77777777" w:rsidR="00D45152" w:rsidRPr="00910D65" w:rsidRDefault="00D45152" w:rsidP="004B47D9">
      <w:pPr>
        <w:pStyle w:val="NormalNonumber"/>
        <w:keepNext/>
        <w:keepLines/>
        <w:rPr>
          <w:b/>
          <w:color w:val="000000" w:themeColor="text1"/>
          <w:u w:val="single"/>
        </w:rPr>
      </w:pPr>
      <w:r w:rsidRPr="00910D65">
        <w:rPr>
          <w:b/>
          <w:color w:val="000000" w:themeColor="text1"/>
          <w:u w:val="single"/>
        </w:rPr>
        <w:t>Option 0</w:t>
      </w:r>
    </w:p>
    <w:p w14:paraId="7E8B5981" w14:textId="77777777" w:rsidR="00D45152" w:rsidRPr="00910D65" w:rsidRDefault="00D45152" w:rsidP="00D067BF">
      <w:pPr>
        <w:pStyle w:val="NormalNonumber"/>
        <w:rPr>
          <w:i/>
          <w:iCs/>
          <w:highlight w:val="yellow"/>
        </w:rPr>
      </w:pPr>
      <w:r w:rsidRPr="00910D65">
        <w:rPr>
          <w:bCs/>
          <w:i/>
          <w:iCs/>
          <w:color w:val="000000" w:themeColor="text1"/>
        </w:rPr>
        <w:t>No text.</w:t>
      </w:r>
    </w:p>
    <w:p w14:paraId="42F5B754" w14:textId="77777777" w:rsidR="00D45152" w:rsidRPr="00910D65" w:rsidRDefault="00D45152" w:rsidP="004B47D9">
      <w:pPr>
        <w:pStyle w:val="NormalNonumber"/>
        <w:keepNext/>
        <w:keepLines/>
        <w:rPr>
          <w:color w:val="000000" w:themeColor="text1"/>
          <w:u w:val="single"/>
        </w:rPr>
      </w:pPr>
      <w:r w:rsidRPr="00910D65">
        <w:rPr>
          <w:b/>
          <w:color w:val="000000" w:themeColor="text1"/>
          <w:u w:val="single"/>
        </w:rPr>
        <w:t>Option 1</w:t>
      </w:r>
    </w:p>
    <w:p w14:paraId="6786E8F4" w14:textId="77777777" w:rsidR="00D45152" w:rsidRPr="00910D65" w:rsidRDefault="00D45152">
      <w:pPr>
        <w:pStyle w:val="NormalNonumber"/>
        <w:numPr>
          <w:ilvl w:val="0"/>
          <w:numId w:val="37"/>
        </w:numPr>
        <w:ind w:left="1247" w:firstLine="0"/>
        <w:rPr>
          <w:color w:val="000000" w:themeColor="text1"/>
        </w:rPr>
      </w:pPr>
      <w:r w:rsidRPr="00910D65">
        <w:rPr>
          <w:color w:val="000000" w:themeColor="text1"/>
        </w:rPr>
        <w:t>[Subject to their national plan and based upon national circumstances and capabilities] [and available scientific results,] each Party [shall][is encouraged to] take measures [</w:t>
      </w:r>
      <w:r w:rsidRPr="00910D65">
        <w:rPr>
          <w:rStyle w:val="normaltextrun"/>
          <w:color w:val="000000" w:themeColor="text1"/>
        </w:rPr>
        <w:t>as appropriate, and in accordance to national priorities,][</w:t>
      </w:r>
      <w:r w:rsidRPr="00910D65">
        <w:rPr>
          <w:color w:val="000000" w:themeColor="text1"/>
        </w:rPr>
        <w:t>, including those referred to in paragraphs 2 and 3,] to [promote product performance to] enhance the [design] [circularity] of plastic products, including packaging, and improve the composition [of plastics and] plastic products, [according to national capacity of developing countries and available resources] with a view to:</w:t>
      </w:r>
    </w:p>
    <w:p w14:paraId="3DA3D7DF" w14:textId="48D8AACF" w:rsidR="00D45152" w:rsidRPr="00910D65" w:rsidRDefault="00D45152" w:rsidP="00487663">
      <w:pPr>
        <w:pStyle w:val="NormalNonumber"/>
        <w:ind w:left="1871"/>
        <w:rPr>
          <w:color w:val="000000" w:themeColor="text1"/>
        </w:rPr>
      </w:pPr>
      <w:r w:rsidRPr="00910D65">
        <w:rPr>
          <w:color w:val="000000" w:themeColor="text1"/>
        </w:rPr>
        <w:t xml:space="preserve">a. [Reducing </w:t>
      </w:r>
      <w:r w:rsidR="008B1694">
        <w:rPr>
          <w:color w:val="000000" w:themeColor="text1"/>
        </w:rPr>
        <w:t>[</w:t>
      </w:r>
      <w:r w:rsidRPr="00910D65">
        <w:rPr>
          <w:color w:val="000000" w:themeColor="text1"/>
        </w:rPr>
        <w:t>demand</w:t>
      </w:r>
      <w:r w:rsidR="008B1694">
        <w:rPr>
          <w:color w:val="000000" w:themeColor="text1"/>
        </w:rPr>
        <w:t>]</w:t>
      </w:r>
      <w:r w:rsidRPr="00910D65">
        <w:rPr>
          <w:color w:val="000000" w:themeColor="text1"/>
        </w:rPr>
        <w:t xml:space="preserve"> for [and use] of </w:t>
      </w:r>
      <w:r w:rsidR="008B1694">
        <w:rPr>
          <w:color w:val="000000" w:themeColor="text1"/>
        </w:rPr>
        <w:t>[</w:t>
      </w:r>
      <w:r w:rsidRPr="00910D65">
        <w:rPr>
          <w:color w:val="000000" w:themeColor="text1"/>
        </w:rPr>
        <w:t>primary plastic polymers, plastics and plastic products</w:t>
      </w:r>
      <w:r w:rsidR="008B1694">
        <w:rPr>
          <w:color w:val="000000" w:themeColor="text1"/>
        </w:rPr>
        <w:t>]</w:t>
      </w:r>
      <w:r w:rsidR="002F198F">
        <w:rPr>
          <w:color w:val="000000" w:themeColor="text1"/>
        </w:rPr>
        <w:t xml:space="preserve"> [</w:t>
      </w:r>
      <w:r w:rsidR="002F198F" w:rsidRPr="00910D65">
        <w:rPr>
          <w:color w:val="000000" w:themeColor="text1"/>
        </w:rPr>
        <w:t>of plastics across the value chain, including in product packaging</w:t>
      </w:r>
      <w:r w:rsidR="002F198F">
        <w:rPr>
          <w:color w:val="000000" w:themeColor="text1"/>
        </w:rPr>
        <w:t>]</w:t>
      </w:r>
      <w:r w:rsidRPr="00910D65">
        <w:rPr>
          <w:color w:val="000000" w:themeColor="text1"/>
        </w:rPr>
        <w:t xml:space="preserve"> [and associated </w:t>
      </w:r>
      <w:proofErr w:type="gramStart"/>
      <w:r w:rsidRPr="00910D65">
        <w:rPr>
          <w:color w:val="000000" w:themeColor="text1"/>
        </w:rPr>
        <w:t>chemicals][</w:t>
      </w:r>
      <w:proofErr w:type="gramEnd"/>
      <w:r w:rsidRPr="00910D65">
        <w:rPr>
          <w:color w:val="000000" w:themeColor="text1"/>
          <w:lang w:eastAsia="en-GB"/>
        </w:rPr>
        <w:t xml:space="preserve"> and should always be followed by the availability of alternative material for plastic and/or non-plastic substitutes that are affordable]] </w:t>
      </w:r>
      <w:r w:rsidRPr="00910D65">
        <w:rPr>
          <w:color w:val="000000" w:themeColor="text1"/>
        </w:rPr>
        <w:t>[Improving the circular economy of plastic products and minimizing releases of plastic waste, including microplastic];</w:t>
      </w:r>
    </w:p>
    <w:p w14:paraId="519D49D2" w14:textId="625C6E89" w:rsidR="00D45152" w:rsidRPr="00910D65" w:rsidRDefault="00D45152" w:rsidP="00487663">
      <w:pPr>
        <w:pStyle w:val="NormalNonumber"/>
        <w:ind w:left="1871"/>
        <w:rPr>
          <w:color w:val="000000" w:themeColor="text1"/>
        </w:rPr>
      </w:pPr>
      <w:r w:rsidRPr="00910D65">
        <w:rPr>
          <w:color w:val="000000" w:themeColor="text1"/>
        </w:rPr>
        <w:t xml:space="preserve">[b. </w:t>
      </w:r>
      <w:r w:rsidR="00BA5747">
        <w:rPr>
          <w:color w:val="000000" w:themeColor="text1"/>
        </w:rPr>
        <w:t>[</w:t>
      </w:r>
      <w:r w:rsidRPr="00910D65">
        <w:rPr>
          <w:color w:val="000000" w:themeColor="text1"/>
        </w:rPr>
        <w:t xml:space="preserve">Increasing the [safety,] durability, reusability, </w:t>
      </w:r>
      <w:proofErr w:type="spellStart"/>
      <w:r w:rsidRPr="00910D65">
        <w:rPr>
          <w:color w:val="000000" w:themeColor="text1"/>
        </w:rPr>
        <w:t>refillability</w:t>
      </w:r>
      <w:proofErr w:type="spellEnd"/>
      <w:r w:rsidRPr="00910D65">
        <w:rPr>
          <w:color w:val="000000" w:themeColor="text1"/>
        </w:rPr>
        <w:t>, repairability [in practice]</w:t>
      </w:r>
      <w:r w:rsidR="002F198F">
        <w:rPr>
          <w:color w:val="000000" w:themeColor="text1"/>
        </w:rPr>
        <w:t>, [</w:t>
      </w:r>
      <w:proofErr w:type="spellStart"/>
      <w:r w:rsidR="002F198F">
        <w:rPr>
          <w:color w:val="000000" w:themeColor="text1"/>
        </w:rPr>
        <w:t>repurposability</w:t>
      </w:r>
      <w:proofErr w:type="spellEnd"/>
      <w:r w:rsidR="002F198F">
        <w:rPr>
          <w:color w:val="000000" w:themeColor="text1"/>
        </w:rPr>
        <w:t>], [recyclability]</w:t>
      </w:r>
      <w:r w:rsidRPr="00910D65">
        <w:rPr>
          <w:color w:val="000000" w:themeColor="text1"/>
        </w:rPr>
        <w:t xml:space="preserve">and </w:t>
      </w:r>
      <w:proofErr w:type="spellStart"/>
      <w:r w:rsidRPr="00910D65">
        <w:rPr>
          <w:color w:val="000000" w:themeColor="text1"/>
        </w:rPr>
        <w:t>refurbishability</w:t>
      </w:r>
      <w:proofErr w:type="spellEnd"/>
      <w:r w:rsidRPr="00910D65">
        <w:rPr>
          <w:color w:val="000000" w:themeColor="text1"/>
        </w:rPr>
        <w:t xml:space="preserve"> of plastics and plastic products, as </w:t>
      </w:r>
      <w:proofErr w:type="gramStart"/>
      <w:r w:rsidRPr="00910D65">
        <w:rPr>
          <w:color w:val="000000" w:themeColor="text1"/>
        </w:rPr>
        <w:t>relevant</w:t>
      </w:r>
      <w:r w:rsidR="00BA5747">
        <w:rPr>
          <w:color w:val="000000" w:themeColor="text1"/>
        </w:rPr>
        <w:t>]</w:t>
      </w:r>
      <w:r w:rsidRPr="00910D65">
        <w:rPr>
          <w:color w:val="000000" w:themeColor="text1"/>
        </w:rPr>
        <w:t>[</w:t>
      </w:r>
      <w:proofErr w:type="gramEnd"/>
      <w:r w:rsidRPr="00910D65">
        <w:rPr>
          <w:color w:val="000000" w:themeColor="text1"/>
        </w:rPr>
        <w:t xml:space="preserve">, and </w:t>
      </w:r>
      <w:r w:rsidR="009247C8">
        <w:rPr>
          <w:color w:val="000000" w:themeColor="text1"/>
        </w:rPr>
        <w:t xml:space="preserve">[improving] </w:t>
      </w:r>
      <w:r w:rsidRPr="00910D65">
        <w:rPr>
          <w:color w:val="000000" w:themeColor="text1"/>
        </w:rPr>
        <w:t xml:space="preserve">their capacity </w:t>
      </w:r>
      <w:r w:rsidR="002D7BC6">
        <w:rPr>
          <w:color w:val="000000" w:themeColor="text1"/>
        </w:rPr>
        <w:t>[</w:t>
      </w:r>
      <w:r w:rsidR="002D7BC6" w:rsidRPr="00910D65">
        <w:rPr>
          <w:color w:val="000000" w:themeColor="text1"/>
        </w:rPr>
        <w:t>of plastics and plastic products</w:t>
      </w:r>
      <w:r w:rsidR="002D7BC6">
        <w:rPr>
          <w:color w:val="000000" w:themeColor="text1"/>
        </w:rPr>
        <w:t>]</w:t>
      </w:r>
      <w:r w:rsidR="002D7BC6" w:rsidRPr="00910D65">
        <w:rPr>
          <w:color w:val="000000" w:themeColor="text1"/>
        </w:rPr>
        <w:t xml:space="preserve"> </w:t>
      </w:r>
      <w:r w:rsidRPr="00910D65">
        <w:rPr>
          <w:color w:val="000000" w:themeColor="text1"/>
        </w:rPr>
        <w:t xml:space="preserve">to be </w:t>
      </w:r>
      <w:r w:rsidR="00CA5329">
        <w:rPr>
          <w:color w:val="000000" w:themeColor="text1"/>
        </w:rPr>
        <w:t xml:space="preserve">[reused], </w:t>
      </w:r>
      <w:r w:rsidRPr="00910D65">
        <w:rPr>
          <w:color w:val="000000" w:themeColor="text1"/>
        </w:rPr>
        <w:t>repurposed, recycled [at scale and in practice] and disposed of in a safe and environmentally sound manner upon becoming waste;]</w:t>
      </w:r>
      <w:r w:rsidR="00CA5329" w:rsidRPr="00CA5329">
        <w:rPr>
          <w:color w:val="000000" w:themeColor="text1"/>
        </w:rPr>
        <w:t xml:space="preserve"> </w:t>
      </w:r>
    </w:p>
    <w:p w14:paraId="1A25E5E4" w14:textId="431082B4" w:rsidR="00D45152" w:rsidRDefault="00D45152" w:rsidP="00487663">
      <w:pPr>
        <w:pStyle w:val="NormalNonumber"/>
        <w:ind w:left="1871"/>
        <w:rPr>
          <w:color w:val="000000" w:themeColor="text1"/>
        </w:rPr>
      </w:pPr>
      <w:r w:rsidRPr="00910D65">
        <w:rPr>
          <w:color w:val="000000" w:themeColor="text1"/>
        </w:rPr>
        <w:t>[c. Minimizing releases and [emissions][leakages] from [and environmental and safety impacts from] plastics and plastic products, including [intentionally</w:t>
      </w:r>
      <w:r w:rsidR="005E0365">
        <w:rPr>
          <w:color w:val="000000" w:themeColor="text1"/>
        </w:rPr>
        <w:t xml:space="preserve"> added</w:t>
      </w:r>
      <w:r w:rsidRPr="00910D65">
        <w:rPr>
          <w:color w:val="000000" w:themeColor="text1"/>
        </w:rPr>
        <w:t>] microplastics [considering technical feasibility and accessibility of potential microplastic alternatives and socio-economic impacts;]]</w:t>
      </w:r>
    </w:p>
    <w:p w14:paraId="58AFAF49" w14:textId="77777777" w:rsidR="00CA5329" w:rsidRPr="00CA5329" w:rsidRDefault="00CA5329" w:rsidP="00487663">
      <w:pPr>
        <w:pStyle w:val="NormalNonumber"/>
        <w:ind w:left="1871"/>
        <w:rPr>
          <w:color w:val="000000" w:themeColor="text1"/>
        </w:rPr>
      </w:pPr>
    </w:p>
    <w:p w14:paraId="4EE8EF30" w14:textId="0D3CAFC9" w:rsidR="00D45152" w:rsidRPr="00910D65" w:rsidRDefault="00D45152" w:rsidP="00AC53BC">
      <w:pPr>
        <w:pStyle w:val="NormalNonumber"/>
        <w:rPr>
          <w:color w:val="000000" w:themeColor="text1"/>
          <w:lang w:eastAsia="fr-FR"/>
        </w:rPr>
      </w:pPr>
      <w:r w:rsidRPr="00910D65">
        <w:rPr>
          <w:rStyle w:val="normaltextrun"/>
          <w:color w:val="000000" w:themeColor="text1"/>
        </w:rPr>
        <w:t>[</w:t>
      </w:r>
      <w:r w:rsidRPr="00910D65">
        <w:rPr>
          <w:rStyle w:val="normaltextrun"/>
          <w:b/>
          <w:bCs/>
          <w:i/>
          <w:iCs/>
          <w:color w:val="000000" w:themeColor="text1"/>
        </w:rPr>
        <w:t>OP</w:t>
      </w:r>
      <w:proofErr w:type="gramStart"/>
      <w:r w:rsidRPr="00910D65">
        <w:rPr>
          <w:rStyle w:val="normaltextrun"/>
          <w:b/>
          <w:bCs/>
          <w:i/>
          <w:iCs/>
          <w:color w:val="000000" w:themeColor="text1"/>
        </w:rPr>
        <w:t>1.</w:t>
      </w:r>
      <w:r w:rsidRPr="00910D65">
        <w:rPr>
          <w:rStyle w:val="normaltextrun"/>
          <w:b/>
          <w:i/>
          <w:color w:val="000000" w:themeColor="text1"/>
        </w:rPr>
        <w:t>c</w:t>
      </w:r>
      <w:r w:rsidRPr="00910D65">
        <w:rPr>
          <w:rStyle w:val="normaltextrun"/>
          <w:b/>
          <w:bCs/>
          <w:i/>
          <w:iCs/>
          <w:color w:val="000000" w:themeColor="text1"/>
        </w:rPr>
        <w:t>.</w:t>
      </w:r>
      <w:proofErr w:type="gramEnd"/>
      <w:r w:rsidRPr="00910D65">
        <w:rPr>
          <w:rStyle w:val="normaltextrun"/>
          <w:b/>
          <w:i/>
          <w:color w:val="000000" w:themeColor="text1"/>
        </w:rPr>
        <w:t xml:space="preserve"> </w:t>
      </w:r>
      <w:proofErr w:type="spellStart"/>
      <w:r w:rsidRPr="00910D65">
        <w:rPr>
          <w:rStyle w:val="normaltextrun"/>
          <w:b/>
          <w:i/>
          <w:color w:val="000000" w:themeColor="text1"/>
        </w:rPr>
        <w:t>ter</w:t>
      </w:r>
      <w:proofErr w:type="spellEnd"/>
      <w:r w:rsidRPr="00910D65">
        <w:rPr>
          <w:rStyle w:val="normaltextrun"/>
          <w:color w:val="000000" w:themeColor="text1"/>
        </w:rPr>
        <w:t xml:space="preserve"> Taking into account the relevant international standards and guidelines, including any relevant sector- or product-specific standards and guidelines, and assure compliance with sectoral requirements. The measures adopted pursuant to this provision may be reflected in the national plan communicated.]]</w:t>
      </w:r>
    </w:p>
    <w:p w14:paraId="2C7FD720" w14:textId="72AD79CF" w:rsidR="00D45152" w:rsidRPr="00910D65" w:rsidRDefault="00D45152" w:rsidP="009B0351">
      <w:pPr>
        <w:pStyle w:val="NormalNonumber"/>
        <w:keepNext/>
        <w:keepLines/>
        <w:ind w:left="1871"/>
        <w:rPr>
          <w:color w:val="000000" w:themeColor="text1"/>
          <w:u w:val="single"/>
        </w:rPr>
      </w:pPr>
      <w:r w:rsidRPr="00910D65">
        <w:rPr>
          <w:b/>
          <w:bCs/>
          <w:color w:val="000000" w:themeColor="text1"/>
          <w:u w:val="single"/>
        </w:rPr>
        <w:lastRenderedPageBreak/>
        <w:t>Sub-</w:t>
      </w:r>
      <w:r w:rsidRPr="00910D65">
        <w:rPr>
          <w:b/>
          <w:color w:val="000000" w:themeColor="text1"/>
          <w:u w:val="single"/>
        </w:rPr>
        <w:t>Option 1</w:t>
      </w:r>
    </w:p>
    <w:p w14:paraId="3F6CB8E6" w14:textId="77777777" w:rsidR="00D45152" w:rsidRPr="00910D65" w:rsidRDefault="00D45152">
      <w:pPr>
        <w:pStyle w:val="NormalNonumber"/>
        <w:numPr>
          <w:ilvl w:val="0"/>
          <w:numId w:val="37"/>
        </w:numPr>
        <w:ind w:left="1247" w:firstLine="0"/>
        <w:rPr>
          <w:color w:val="000000" w:themeColor="text1"/>
        </w:rPr>
      </w:pPr>
      <w:r w:rsidRPr="00910D65">
        <w:rPr>
          <w:color w:val="000000" w:themeColor="text1"/>
        </w:rPr>
        <w:t>Each Party shall require plastics and plastic products produced within its territory and those available on its market to comply with the minimum design and performance criteria [and other related elements contained in part I of annex C], including, where relevant, sector- or product-specific criteria and elements, within the timeframe defined in that annex. [The criteria should be harmonized distinguishing between design for reduction, reuse, recycling of plastic products and packaging.]</w:t>
      </w:r>
    </w:p>
    <w:p w14:paraId="5650BE59" w14:textId="77777777" w:rsidR="00D45152" w:rsidRPr="00910D65" w:rsidRDefault="00D45152">
      <w:pPr>
        <w:pStyle w:val="NormalNonumber"/>
        <w:numPr>
          <w:ilvl w:val="0"/>
          <w:numId w:val="37"/>
        </w:numPr>
        <w:ind w:left="1247" w:firstLine="0"/>
        <w:rPr>
          <w:b/>
          <w:bCs/>
          <w:color w:val="000000" w:themeColor="text1"/>
        </w:rPr>
      </w:pPr>
      <w:r w:rsidRPr="00910D65">
        <w:rPr>
          <w:color w:val="000000" w:themeColor="text1"/>
        </w:rPr>
        <w:t xml:space="preserve">[Each Party][ The </w:t>
      </w:r>
      <w:r w:rsidRPr="00910D65">
        <w:rPr>
          <w:i/>
          <w:iCs/>
          <w:color w:val="000000" w:themeColor="text1"/>
        </w:rPr>
        <w:t>governing body</w:t>
      </w:r>
      <w:r w:rsidRPr="00910D65">
        <w:rPr>
          <w:color w:val="000000" w:themeColor="text1"/>
        </w:rPr>
        <w:t>*] shall establish and maintain certification procedures and labelling requirements for plastics and plastic products [produced within its territory and those available on its market,] based on [recommendations from the STEPs, and] the design and performance criteria and other related elements contained</w:t>
      </w:r>
      <w:r w:rsidRPr="00910D65" w:rsidDel="00967AF9">
        <w:rPr>
          <w:color w:val="000000" w:themeColor="text1"/>
        </w:rPr>
        <w:t xml:space="preserve"> </w:t>
      </w:r>
      <w:r w:rsidRPr="00910D65">
        <w:rPr>
          <w:color w:val="000000" w:themeColor="text1"/>
        </w:rPr>
        <w:t>in part I of annex C, including, where relevant, sector- or product-specific criteria and elements, and shall require plastics and plastic products to be appropriately labelled in accordance with these criteria and elements.</w:t>
      </w:r>
    </w:p>
    <w:p w14:paraId="72A35171" w14:textId="6CFA4784" w:rsidR="00D45152" w:rsidRPr="00910D65" w:rsidRDefault="00D45152" w:rsidP="009B0351">
      <w:pPr>
        <w:pStyle w:val="NormalNonumber"/>
        <w:keepNext/>
        <w:keepLines/>
        <w:ind w:left="1871"/>
        <w:rPr>
          <w:color w:val="000000" w:themeColor="text1"/>
          <w:u w:val="single"/>
        </w:rPr>
      </w:pPr>
      <w:r w:rsidRPr="00910D65">
        <w:rPr>
          <w:b/>
          <w:bCs/>
          <w:color w:val="000000" w:themeColor="text1"/>
          <w:u w:val="single"/>
        </w:rPr>
        <w:t>Sub-</w:t>
      </w:r>
      <w:r w:rsidRPr="00910D65">
        <w:rPr>
          <w:b/>
          <w:color w:val="000000" w:themeColor="text1"/>
          <w:u w:val="single"/>
        </w:rPr>
        <w:t>Option 2</w:t>
      </w:r>
    </w:p>
    <w:p w14:paraId="7E785894" w14:textId="6C305E3A" w:rsidR="00D45152" w:rsidRPr="00910D65" w:rsidRDefault="00DB7071" w:rsidP="00EF04F5">
      <w:pPr>
        <w:pStyle w:val="NormalNonumber"/>
        <w:numPr>
          <w:ilvl w:val="0"/>
          <w:numId w:val="33"/>
        </w:numPr>
        <w:rPr>
          <w:color w:val="000000" w:themeColor="text1"/>
          <w:u w:val="single"/>
        </w:rPr>
      </w:pPr>
      <w:r>
        <w:rPr>
          <w:color w:val="000000" w:themeColor="text1"/>
        </w:rPr>
        <w:t>[</w:t>
      </w:r>
      <w:r w:rsidR="00D45152" w:rsidRPr="00910D65">
        <w:rPr>
          <w:color w:val="000000" w:themeColor="text1"/>
        </w:rPr>
        <w:t xml:space="preserve">Each Party [should][shall] adopt [sustainable </w:t>
      </w:r>
      <w:proofErr w:type="gramStart"/>
      <w:r w:rsidR="00D45152" w:rsidRPr="00910D65">
        <w:rPr>
          <w:color w:val="000000" w:themeColor="text1"/>
        </w:rPr>
        <w:t>product]*</w:t>
      </w:r>
      <w:proofErr w:type="gramEnd"/>
      <w:r w:rsidR="00D45152" w:rsidRPr="00910D65">
        <w:rPr>
          <w:color w:val="000000" w:themeColor="text1"/>
        </w:rPr>
        <w:t xml:space="preserve">* design and performance criteria and [regulatory schemes][take [the][any]** necessary measures] </w:t>
      </w:r>
      <w:r w:rsidR="002F68C8">
        <w:rPr>
          <w:color w:val="000000" w:themeColor="text1"/>
        </w:rPr>
        <w:t>[</w:t>
      </w:r>
      <w:r w:rsidR="00D45152" w:rsidRPr="00910D65">
        <w:rPr>
          <w:color w:val="000000" w:themeColor="text1"/>
        </w:rPr>
        <w:t>to</w:t>
      </w:r>
      <w:r>
        <w:rPr>
          <w:color w:val="000000" w:themeColor="text1"/>
        </w:rPr>
        <w:t>]</w:t>
      </w:r>
      <w:r w:rsidR="00123AAB">
        <w:rPr>
          <w:color w:val="000000" w:themeColor="text1"/>
        </w:rPr>
        <w:t xml:space="preserve"> [</w:t>
      </w:r>
      <w:r w:rsidR="00123AAB" w:rsidRPr="00910D65">
        <w:rPr>
          <w:rStyle w:val="normaltextrun"/>
          <w:color w:val="000000" w:themeColor="text1"/>
        </w:rPr>
        <w:t xml:space="preserve">is encouraged to take measures as appropriate, and in accordance with national priorities, to enhance the design of plastic products, including packaging, and improve the composition of plastic products, </w:t>
      </w:r>
      <w:r w:rsidR="00901306">
        <w:rPr>
          <w:rStyle w:val="normaltextrun"/>
          <w:color w:val="000000" w:themeColor="text1"/>
        </w:rPr>
        <w:t>[</w:t>
      </w:r>
      <w:r w:rsidR="00123AAB" w:rsidRPr="00910D65">
        <w:rPr>
          <w:rStyle w:val="normaltextrun"/>
          <w:color w:val="000000" w:themeColor="text1"/>
        </w:rPr>
        <w:t>with a view to</w:t>
      </w:r>
      <w:r w:rsidR="00901306">
        <w:rPr>
          <w:rStyle w:val="normaltextrun"/>
          <w:color w:val="000000" w:themeColor="text1"/>
        </w:rPr>
        <w:t>]</w:t>
      </w:r>
      <w:r w:rsidR="0038038D">
        <w:rPr>
          <w:rStyle w:val="normaltextrun"/>
          <w:color w:val="000000" w:themeColor="text1"/>
        </w:rPr>
        <w:t>]</w:t>
      </w:r>
      <w:r w:rsidR="00B73DEE">
        <w:rPr>
          <w:rStyle w:val="normaltextrun"/>
          <w:color w:val="000000" w:themeColor="text1"/>
        </w:rPr>
        <w:t xml:space="preserve"> </w:t>
      </w:r>
      <w:r w:rsidR="00D45152" w:rsidRPr="00910D65">
        <w:rPr>
          <w:color w:val="000000" w:themeColor="text1"/>
        </w:rPr>
        <w:t>:</w:t>
      </w:r>
    </w:p>
    <w:p w14:paraId="5D707D21" w14:textId="38266F10" w:rsidR="00901306" w:rsidRDefault="00901306">
      <w:pPr>
        <w:pStyle w:val="NormalNonumber"/>
        <w:numPr>
          <w:ilvl w:val="0"/>
          <w:numId w:val="40"/>
        </w:numPr>
        <w:tabs>
          <w:tab w:val="clear" w:pos="1247"/>
          <w:tab w:val="clear" w:pos="1871"/>
          <w:tab w:val="clear" w:pos="2495"/>
          <w:tab w:val="clear" w:pos="3119"/>
          <w:tab w:val="clear" w:pos="3742"/>
          <w:tab w:val="clear" w:pos="4366"/>
          <w:tab w:val="clear" w:pos="4990"/>
        </w:tabs>
        <w:ind w:left="2495" w:hanging="624"/>
        <w:rPr>
          <w:color w:val="000000" w:themeColor="text1"/>
        </w:rPr>
      </w:pPr>
    </w:p>
    <w:p w14:paraId="27212A97" w14:textId="7CCC1FED" w:rsidR="00D45152" w:rsidRPr="00910D65" w:rsidRDefault="00D45152" w:rsidP="00D067BF">
      <w:pPr>
        <w:pStyle w:val="NormalNonumber"/>
        <w:rPr>
          <w:color w:val="000000" w:themeColor="text1"/>
        </w:rPr>
      </w:pPr>
      <w:r w:rsidRPr="00910D65">
        <w:rPr>
          <w:color w:val="000000" w:themeColor="text1"/>
        </w:rPr>
        <w:t xml:space="preserve">[in accordance with the elements contained in part I of annex C,] and taking into account relevant international standards and guidelines, including any relevant sector- or product-specific standards and </w:t>
      </w:r>
      <w:proofErr w:type="gramStart"/>
      <w:r w:rsidRPr="00910D65">
        <w:rPr>
          <w:color w:val="000000" w:themeColor="text1"/>
        </w:rPr>
        <w:t>guidelines</w:t>
      </w:r>
      <w:r w:rsidR="007D384E">
        <w:rPr>
          <w:color w:val="000000" w:themeColor="text1"/>
        </w:rPr>
        <w:t>[</w:t>
      </w:r>
      <w:proofErr w:type="gramEnd"/>
      <w:r w:rsidR="00552F78">
        <w:rPr>
          <w:color w:val="000000" w:themeColor="text1"/>
        </w:rPr>
        <w:t xml:space="preserve">, </w:t>
      </w:r>
      <w:r w:rsidR="007D384E">
        <w:rPr>
          <w:color w:val="000000" w:themeColor="text1"/>
        </w:rPr>
        <w:t>and assuring compliance with sectoral requirements]</w:t>
      </w:r>
      <w:r w:rsidRPr="00910D65">
        <w:rPr>
          <w:color w:val="000000" w:themeColor="text1"/>
        </w:rPr>
        <w:t>. The measures adopted pursuant to this provision shall be reflected in the national plan communicated pursuant to [</w:t>
      </w:r>
      <w:r w:rsidRPr="00910D65">
        <w:rPr>
          <w:i/>
          <w:color w:val="000000" w:themeColor="text1"/>
        </w:rPr>
        <w:t xml:space="preserve">Part IV.1 on national </w:t>
      </w:r>
      <w:proofErr w:type="gramStart"/>
      <w:r w:rsidRPr="00910D65">
        <w:rPr>
          <w:i/>
          <w:color w:val="000000" w:themeColor="text1"/>
        </w:rPr>
        <w:t>plans</w:t>
      </w:r>
      <w:r w:rsidRPr="00910D65">
        <w:rPr>
          <w:color w:val="000000" w:themeColor="text1"/>
        </w:rPr>
        <w:t>][</w:t>
      </w:r>
      <w:proofErr w:type="gramEnd"/>
      <w:r w:rsidRPr="00910D65">
        <w:rPr>
          <w:color w:val="000000" w:themeColor="text1"/>
        </w:rPr>
        <w:t>The criteria should be harmonized distinguishing between [sustainable products] design [and performance] for reduction, reuse, recycling of plastic products and packaging].</w:t>
      </w:r>
    </w:p>
    <w:p w14:paraId="3E6B9821" w14:textId="77777777" w:rsidR="00D45152" w:rsidRPr="00910D65" w:rsidRDefault="00D45152" w:rsidP="00D067BF">
      <w:pPr>
        <w:pStyle w:val="NormalNonumber"/>
        <w:rPr>
          <w:color w:val="000000" w:themeColor="text1"/>
        </w:rPr>
      </w:pPr>
      <w:r w:rsidRPr="00910D65">
        <w:rPr>
          <w:b/>
          <w:bCs/>
          <w:i/>
          <w:iCs/>
          <w:color w:val="000000" w:themeColor="text1"/>
        </w:rPr>
        <w:t xml:space="preserve">OP2 Alt. </w:t>
      </w:r>
      <w:r w:rsidRPr="00910D65">
        <w:rPr>
          <w:color w:val="000000" w:themeColor="text1"/>
        </w:rPr>
        <w:t>Each Party shall consider including the following actions as part of its measures laid out in paragraph 1:</w:t>
      </w:r>
    </w:p>
    <w:p w14:paraId="40B80972" w14:textId="77777777" w:rsidR="00D45152" w:rsidRPr="00910D65" w:rsidRDefault="00D45152">
      <w:pPr>
        <w:pStyle w:val="NormalNonumber"/>
        <w:numPr>
          <w:ilvl w:val="0"/>
          <w:numId w:val="39"/>
        </w:numPr>
        <w:tabs>
          <w:tab w:val="clear" w:pos="1247"/>
          <w:tab w:val="clear" w:pos="1871"/>
          <w:tab w:val="clear" w:pos="2495"/>
          <w:tab w:val="clear" w:pos="3119"/>
          <w:tab w:val="clear" w:pos="3742"/>
          <w:tab w:val="clear" w:pos="4366"/>
          <w:tab w:val="clear" w:pos="4990"/>
        </w:tabs>
        <w:ind w:left="2495" w:hanging="624"/>
        <w:rPr>
          <w:color w:val="000000" w:themeColor="text1"/>
        </w:rPr>
      </w:pPr>
      <w:r w:rsidRPr="00910D65">
        <w:rPr>
          <w:color w:val="000000" w:themeColor="text1"/>
        </w:rPr>
        <w:t xml:space="preserve">Adopting public procurement policies or guidelines for plastic products to enhance circularity of plastic </w:t>
      </w:r>
      <w:proofErr w:type="gramStart"/>
      <w:r w:rsidRPr="00910D65">
        <w:rPr>
          <w:color w:val="000000" w:themeColor="text1"/>
        </w:rPr>
        <w:t>products;</w:t>
      </w:r>
      <w:proofErr w:type="gramEnd"/>
    </w:p>
    <w:p w14:paraId="6F4F43FC" w14:textId="77777777" w:rsidR="00D45152" w:rsidRPr="00910D65" w:rsidRDefault="00D45152">
      <w:pPr>
        <w:pStyle w:val="NormalNonumber"/>
        <w:numPr>
          <w:ilvl w:val="0"/>
          <w:numId w:val="39"/>
        </w:numPr>
        <w:tabs>
          <w:tab w:val="clear" w:pos="1247"/>
          <w:tab w:val="clear" w:pos="1871"/>
          <w:tab w:val="clear" w:pos="2495"/>
          <w:tab w:val="clear" w:pos="3119"/>
          <w:tab w:val="clear" w:pos="3742"/>
          <w:tab w:val="clear" w:pos="4366"/>
          <w:tab w:val="clear" w:pos="4990"/>
        </w:tabs>
        <w:ind w:left="2495" w:hanging="624"/>
        <w:rPr>
          <w:color w:val="000000" w:themeColor="text1"/>
        </w:rPr>
      </w:pPr>
      <w:r w:rsidRPr="00910D65">
        <w:rPr>
          <w:color w:val="000000" w:themeColor="text1"/>
        </w:rPr>
        <w:t xml:space="preserve">Promoting the use of environmental performance standards for plastic </w:t>
      </w:r>
      <w:proofErr w:type="gramStart"/>
      <w:r w:rsidRPr="00910D65">
        <w:rPr>
          <w:color w:val="000000" w:themeColor="text1"/>
        </w:rPr>
        <w:t>products;</w:t>
      </w:r>
      <w:proofErr w:type="gramEnd"/>
    </w:p>
    <w:p w14:paraId="4EF01820" w14:textId="77777777" w:rsidR="00D45152" w:rsidRPr="00910D65" w:rsidRDefault="00D45152">
      <w:pPr>
        <w:pStyle w:val="NormalNonumber"/>
        <w:numPr>
          <w:ilvl w:val="0"/>
          <w:numId w:val="39"/>
        </w:numPr>
        <w:tabs>
          <w:tab w:val="clear" w:pos="1247"/>
          <w:tab w:val="clear" w:pos="1871"/>
          <w:tab w:val="clear" w:pos="2495"/>
          <w:tab w:val="clear" w:pos="3119"/>
          <w:tab w:val="clear" w:pos="3742"/>
          <w:tab w:val="clear" w:pos="4366"/>
          <w:tab w:val="clear" w:pos="4990"/>
        </w:tabs>
        <w:ind w:left="2495" w:hanging="624"/>
        <w:rPr>
          <w:b/>
          <w:bCs/>
          <w:color w:val="000000" w:themeColor="text1"/>
        </w:rPr>
      </w:pPr>
      <w:r w:rsidRPr="00910D65">
        <w:rPr>
          <w:color w:val="000000" w:themeColor="text1"/>
        </w:rPr>
        <w:t xml:space="preserve">Supporting efforts to establish or augment voluntary certification schemes for environmentally preferable products or packaging to encourage sustainable </w:t>
      </w:r>
      <w:proofErr w:type="gramStart"/>
      <w:r w:rsidRPr="00910D65">
        <w:rPr>
          <w:color w:val="000000" w:themeColor="text1"/>
        </w:rPr>
        <w:t>choices;</w:t>
      </w:r>
      <w:proofErr w:type="gramEnd"/>
    </w:p>
    <w:p w14:paraId="6BDA6DF2" w14:textId="77777777" w:rsidR="00D45152" w:rsidRPr="00910D65" w:rsidRDefault="00D45152">
      <w:pPr>
        <w:pStyle w:val="NormalNonumber"/>
        <w:numPr>
          <w:ilvl w:val="0"/>
          <w:numId w:val="39"/>
        </w:numPr>
        <w:tabs>
          <w:tab w:val="clear" w:pos="1247"/>
          <w:tab w:val="clear" w:pos="1871"/>
          <w:tab w:val="clear" w:pos="2495"/>
          <w:tab w:val="clear" w:pos="3119"/>
          <w:tab w:val="clear" w:pos="3742"/>
          <w:tab w:val="clear" w:pos="4366"/>
          <w:tab w:val="clear" w:pos="4990"/>
        </w:tabs>
        <w:ind w:left="2495" w:hanging="624"/>
        <w:rPr>
          <w:b/>
          <w:bCs/>
          <w:color w:val="000000" w:themeColor="text1"/>
        </w:rPr>
      </w:pPr>
      <w:r w:rsidRPr="00910D65">
        <w:rPr>
          <w:color w:val="000000" w:themeColor="text1"/>
        </w:rPr>
        <w:t xml:space="preserve">Parties should </w:t>
      </w:r>
      <w:proofErr w:type="gramStart"/>
      <w:r w:rsidRPr="00910D65">
        <w:rPr>
          <w:color w:val="000000" w:themeColor="text1"/>
        </w:rPr>
        <w:t>take into account</w:t>
      </w:r>
      <w:proofErr w:type="gramEnd"/>
      <w:r w:rsidRPr="00910D65">
        <w:rPr>
          <w:color w:val="000000" w:themeColor="text1"/>
        </w:rPr>
        <w:t xml:space="preserve"> relevant international standards and guidelines, including any relevant sector- or product-specific standards and guidelines. </w:t>
      </w:r>
    </w:p>
    <w:p w14:paraId="0E94CA68" w14:textId="6B66DC7D" w:rsidR="00D45152" w:rsidRPr="00910D65" w:rsidRDefault="00B553CC" w:rsidP="00B553CC">
      <w:pPr>
        <w:pStyle w:val="NormalNonumber"/>
        <w:rPr>
          <w:color w:val="000000" w:themeColor="text1"/>
        </w:rPr>
      </w:pPr>
      <w:r w:rsidRPr="00910D65">
        <w:rPr>
          <w:color w:val="000000" w:themeColor="text1"/>
        </w:rPr>
        <w:t>3.</w:t>
      </w:r>
      <w:r w:rsidRPr="00910D65">
        <w:rPr>
          <w:color w:val="000000" w:themeColor="text1"/>
        </w:rPr>
        <w:tab/>
      </w:r>
      <w:r w:rsidR="00D45152" w:rsidRPr="00910D65">
        <w:rPr>
          <w:color w:val="000000" w:themeColor="text1"/>
        </w:rPr>
        <w:t xml:space="preserve">Each Party should establish, in accordance with the elements contained in part I of annex C, [to the extent possible], transparency, labelling and certification procedures and requirements for plastics and plastic products that conform to the design and performance criteria established pursuant to paragraph 1 [, </w:t>
      </w:r>
      <w:proofErr w:type="gramStart"/>
      <w:r w:rsidR="00D45152" w:rsidRPr="00910D65">
        <w:rPr>
          <w:color w:val="000000" w:themeColor="text1"/>
        </w:rPr>
        <w:t>taking into account</w:t>
      </w:r>
      <w:proofErr w:type="gramEnd"/>
      <w:r w:rsidR="00D45152" w:rsidRPr="00910D65">
        <w:rPr>
          <w:color w:val="000000" w:themeColor="text1"/>
        </w:rPr>
        <w:t xml:space="preserve"> Confidential Business Information (CBI)].</w:t>
      </w:r>
    </w:p>
    <w:p w14:paraId="7D25B345" w14:textId="77777777" w:rsidR="00D45152" w:rsidRPr="00910D65" w:rsidRDefault="00D45152" w:rsidP="00D067BF">
      <w:pPr>
        <w:pStyle w:val="NormalNonumber"/>
        <w:rPr>
          <w:color w:val="000000" w:themeColor="text1"/>
        </w:rPr>
      </w:pPr>
      <w:r w:rsidRPr="00910D65">
        <w:rPr>
          <w:b/>
          <w:bCs/>
          <w:i/>
          <w:iCs/>
          <w:color w:val="000000" w:themeColor="text1"/>
        </w:rPr>
        <w:t xml:space="preserve">OP3 Alt. </w:t>
      </w:r>
      <w:r w:rsidRPr="00910D65">
        <w:rPr>
          <w:i/>
          <w:iCs/>
          <w:color w:val="000000" w:themeColor="text1"/>
        </w:rPr>
        <w:t>No text</w:t>
      </w:r>
      <w:r w:rsidRPr="00910D65">
        <w:rPr>
          <w:color w:val="000000" w:themeColor="text1"/>
        </w:rPr>
        <w:t>.</w:t>
      </w:r>
    </w:p>
    <w:p w14:paraId="2A5B66D0" w14:textId="77777777" w:rsidR="00D45152" w:rsidRPr="00910D65" w:rsidRDefault="00D45152" w:rsidP="004B47D9">
      <w:pPr>
        <w:pStyle w:val="NormalNonumber"/>
        <w:keepNext/>
        <w:keepLines/>
        <w:rPr>
          <w:b/>
          <w:color w:val="000000" w:themeColor="text1"/>
          <w:u w:val="single"/>
        </w:rPr>
      </w:pPr>
      <w:r w:rsidRPr="00910D65">
        <w:rPr>
          <w:b/>
          <w:color w:val="000000" w:themeColor="text1"/>
          <w:u w:val="single"/>
        </w:rPr>
        <w:t xml:space="preserve">Provision common for </w:t>
      </w:r>
      <w:r w:rsidRPr="00910D65">
        <w:rPr>
          <w:b/>
          <w:bCs/>
          <w:color w:val="000000" w:themeColor="text1"/>
          <w:u w:val="single"/>
        </w:rPr>
        <w:t>Sub-</w:t>
      </w:r>
      <w:r w:rsidRPr="00910D65">
        <w:rPr>
          <w:b/>
          <w:color w:val="000000" w:themeColor="text1"/>
          <w:u w:val="single"/>
        </w:rPr>
        <w:t xml:space="preserve">Options 1 and 2 </w:t>
      </w:r>
      <w:proofErr w:type="gramStart"/>
      <w:r w:rsidRPr="00910D65">
        <w:rPr>
          <w:b/>
          <w:color w:val="000000" w:themeColor="text1"/>
          <w:u w:val="single"/>
        </w:rPr>
        <w:t>above</w:t>
      </w:r>
      <w:proofErr w:type="gramEnd"/>
    </w:p>
    <w:p w14:paraId="0F840013" w14:textId="768C2F7B" w:rsidR="00D45152" w:rsidRPr="00910D65" w:rsidRDefault="00D45152" w:rsidP="00AC53BC">
      <w:pPr>
        <w:pStyle w:val="NormalNonumber"/>
        <w:rPr>
          <w:b/>
          <w:color w:val="000000" w:themeColor="text1"/>
          <w:u w:val="single"/>
        </w:rPr>
      </w:pPr>
      <w:r w:rsidRPr="00910D65">
        <w:rPr>
          <w:color w:val="000000" w:themeColor="text1"/>
        </w:rPr>
        <w:t>4.</w:t>
      </w:r>
      <w:r w:rsidRPr="00910D65">
        <w:rPr>
          <w:color w:val="000000" w:themeColor="text1"/>
        </w:rPr>
        <w:tab/>
        <w:t>Parties [are encouraged to][shall] work with relevant [national, and] international organizations towards the development of standards and guidelines [at the multilateral level], including on a sectoral basis as relevant, to [reduce the use of plastics in products across the value chain, including in product packaging, and][optimize and] improve the design of</w:t>
      </w:r>
      <w:r w:rsidRPr="00910D65" w:rsidDel="005D49C8">
        <w:rPr>
          <w:color w:val="000000" w:themeColor="text1"/>
        </w:rPr>
        <w:t xml:space="preserve"> </w:t>
      </w:r>
      <w:r w:rsidRPr="00910D65">
        <w:rPr>
          <w:color w:val="000000" w:themeColor="text1"/>
        </w:rPr>
        <w:t>plastic products to increase</w:t>
      </w:r>
      <w:r w:rsidRPr="00910D65" w:rsidDel="00361123">
        <w:rPr>
          <w:color w:val="000000" w:themeColor="text1"/>
        </w:rPr>
        <w:t xml:space="preserve"> </w:t>
      </w:r>
      <w:r w:rsidRPr="00910D65">
        <w:rPr>
          <w:color w:val="000000" w:themeColor="text1"/>
        </w:rPr>
        <w:t>their [safety,] durability, reusability, [</w:t>
      </w:r>
      <w:proofErr w:type="spellStart"/>
      <w:r w:rsidRPr="00910D65">
        <w:rPr>
          <w:color w:val="000000" w:themeColor="text1"/>
        </w:rPr>
        <w:t>refillability</w:t>
      </w:r>
      <w:proofErr w:type="spellEnd"/>
      <w:r w:rsidRPr="00910D65">
        <w:rPr>
          <w:color w:val="000000" w:themeColor="text1"/>
        </w:rPr>
        <w:t xml:space="preserve">,][and] repairability [recyclability in practice]** [and </w:t>
      </w:r>
      <w:proofErr w:type="spellStart"/>
      <w:r w:rsidRPr="00910D65">
        <w:rPr>
          <w:color w:val="000000" w:themeColor="text1"/>
        </w:rPr>
        <w:t>refurbishability</w:t>
      </w:r>
      <w:proofErr w:type="spellEnd"/>
      <w:r w:rsidRPr="00910D65">
        <w:rPr>
          <w:color w:val="000000" w:themeColor="text1"/>
        </w:rPr>
        <w:t>,] [and] their capacity to be [reused], repurposed, recycled</w:t>
      </w:r>
      <w:r w:rsidR="003C66BA" w:rsidRPr="00910D65">
        <w:rPr>
          <w:color w:val="000000" w:themeColor="text1"/>
        </w:rPr>
        <w:t xml:space="preserve"> </w:t>
      </w:r>
      <w:r w:rsidRPr="00910D65">
        <w:rPr>
          <w:color w:val="000000" w:themeColor="text1"/>
        </w:rPr>
        <w:t>and disposed of in [a</w:t>
      </w:r>
      <w:r w:rsidR="003C66BA" w:rsidRPr="00910D65">
        <w:rPr>
          <w:color w:val="000000" w:themeColor="text1"/>
        </w:rPr>
        <w:t xml:space="preserve"> </w:t>
      </w:r>
      <w:r w:rsidRPr="00910D65">
        <w:rPr>
          <w:color w:val="000000" w:themeColor="text1"/>
        </w:rPr>
        <w:t>safe and] environmentally sound manner upon becoming waste[; and minimize the environmental and safety impacts of plastics and plastic products][, and assure compliance with sectoral requirements].</w:t>
      </w:r>
    </w:p>
    <w:p w14:paraId="6E7647B1" w14:textId="36DC6EDD" w:rsidR="00D45152" w:rsidRPr="00910D65" w:rsidRDefault="00D45152" w:rsidP="004B47D9">
      <w:pPr>
        <w:pStyle w:val="NormalNonumber"/>
        <w:keepNext/>
        <w:keepLines/>
        <w:rPr>
          <w:b/>
          <w:color w:val="000000" w:themeColor="text1"/>
          <w:u w:val="single"/>
        </w:rPr>
      </w:pPr>
      <w:r w:rsidRPr="00910D65">
        <w:rPr>
          <w:b/>
          <w:color w:val="000000" w:themeColor="text1"/>
          <w:u w:val="single"/>
        </w:rPr>
        <w:t xml:space="preserve">Option </w:t>
      </w:r>
      <w:r w:rsidRPr="00910D65">
        <w:rPr>
          <w:b/>
          <w:bCs/>
          <w:color w:val="000000" w:themeColor="text1"/>
          <w:u w:val="single"/>
        </w:rPr>
        <w:t>2</w:t>
      </w:r>
      <w:r w:rsidRPr="00910D65">
        <w:rPr>
          <w:b/>
          <w:color w:val="000000" w:themeColor="text1"/>
          <w:u w:val="single"/>
        </w:rPr>
        <w:t xml:space="preserve"> </w:t>
      </w:r>
    </w:p>
    <w:p w14:paraId="4AA9485D" w14:textId="77777777" w:rsidR="00D45152" w:rsidRPr="00910D65" w:rsidRDefault="00D45152" w:rsidP="00AC53BC">
      <w:pPr>
        <w:pStyle w:val="NormalNonumber"/>
        <w:rPr>
          <w:color w:val="000000" w:themeColor="text1"/>
        </w:rPr>
      </w:pPr>
      <w:r w:rsidRPr="00910D65">
        <w:rPr>
          <w:color w:val="000000" w:themeColor="text1"/>
        </w:rPr>
        <w:t>1.</w:t>
      </w:r>
      <w:r w:rsidRPr="00910D65">
        <w:rPr>
          <w:color w:val="000000" w:themeColor="text1"/>
        </w:rPr>
        <w:tab/>
        <w:t>Subject to its national plan and based upon national circumstances and capabilities, each Party shall take measures, including those referred to in paragraphs 2 and 3, to enhance the design of plastic products, including packaging, and improve the composition of plastics and plastic products.</w:t>
      </w:r>
    </w:p>
    <w:p w14:paraId="5B49E363" w14:textId="77777777" w:rsidR="00D45152" w:rsidRPr="00910D65" w:rsidRDefault="00D45152" w:rsidP="00AC53BC">
      <w:pPr>
        <w:pStyle w:val="NormalNonumber"/>
        <w:rPr>
          <w:b/>
          <w:bCs/>
          <w:color w:val="000000" w:themeColor="text1"/>
        </w:rPr>
      </w:pPr>
      <w:r w:rsidRPr="00910D65">
        <w:rPr>
          <w:color w:val="000000" w:themeColor="text1"/>
        </w:rPr>
        <w:t>2.</w:t>
      </w:r>
      <w:r w:rsidRPr="00910D65">
        <w:rPr>
          <w:color w:val="000000" w:themeColor="text1"/>
        </w:rPr>
        <w:tab/>
        <w:t xml:space="preserve">Subject to its national plan and based upon national circumstances and capabilities, each Party should take measures to: increase the safety, durability, reusability, </w:t>
      </w:r>
      <w:proofErr w:type="spellStart"/>
      <w:r w:rsidRPr="00910D65">
        <w:rPr>
          <w:color w:val="000000" w:themeColor="text1"/>
        </w:rPr>
        <w:t>refillability</w:t>
      </w:r>
      <w:proofErr w:type="spellEnd"/>
      <w:r w:rsidRPr="00910D65">
        <w:rPr>
          <w:color w:val="000000" w:themeColor="text1"/>
        </w:rPr>
        <w:t xml:space="preserve">, repairability and </w:t>
      </w:r>
      <w:proofErr w:type="spellStart"/>
      <w:r w:rsidRPr="00910D65">
        <w:rPr>
          <w:color w:val="000000" w:themeColor="text1"/>
        </w:rPr>
        <w:lastRenderedPageBreak/>
        <w:t>refurbishability</w:t>
      </w:r>
      <w:proofErr w:type="spellEnd"/>
      <w:r w:rsidRPr="00910D65">
        <w:rPr>
          <w:color w:val="000000" w:themeColor="text1"/>
        </w:rPr>
        <w:t xml:space="preserve"> and recyclability of plastics and plastic products, as relevant, </w:t>
      </w:r>
      <w:proofErr w:type="gramStart"/>
      <w:r w:rsidRPr="00910D65">
        <w:rPr>
          <w:color w:val="000000" w:themeColor="text1"/>
        </w:rPr>
        <w:t>taking into account</w:t>
      </w:r>
      <w:proofErr w:type="gramEnd"/>
      <w:r w:rsidRPr="00910D65">
        <w:rPr>
          <w:color w:val="000000" w:themeColor="text1"/>
        </w:rPr>
        <w:t xml:space="preserve"> relevant international standards, including any relevant sector- or product-specific standards and guidelines. The measures adopted pursuant to this provision shall be reflected in the national action plan communicated pursuant to [</w:t>
      </w:r>
      <w:r w:rsidRPr="00910D65">
        <w:rPr>
          <w:i/>
          <w:iCs/>
          <w:color w:val="000000" w:themeColor="text1"/>
        </w:rPr>
        <w:t>Part IV.1 on national plans</w:t>
      </w:r>
      <w:r w:rsidRPr="00910D65">
        <w:rPr>
          <w:color w:val="000000" w:themeColor="text1"/>
        </w:rPr>
        <w:t xml:space="preserve">]. </w:t>
      </w:r>
    </w:p>
    <w:p w14:paraId="3CA5315F" w14:textId="77777777" w:rsidR="00D45152" w:rsidRPr="00910D65" w:rsidRDefault="00D45152" w:rsidP="00AC53BC">
      <w:pPr>
        <w:pStyle w:val="NormalNonumber"/>
        <w:rPr>
          <w:b/>
          <w:bCs/>
          <w:color w:val="000000" w:themeColor="text1"/>
        </w:rPr>
      </w:pPr>
      <w:r w:rsidRPr="00910D65">
        <w:rPr>
          <w:color w:val="000000" w:themeColor="text1"/>
        </w:rPr>
        <w:t>3.</w:t>
      </w:r>
      <w:r w:rsidRPr="00910D65">
        <w:rPr>
          <w:color w:val="000000" w:themeColor="text1"/>
        </w:rPr>
        <w:tab/>
        <w:t xml:space="preserve">Subject to its national plan and based upon national circumstances and capabilities, each Party should take measures for plastics and plastic products that conform to paragraph 1. </w:t>
      </w:r>
    </w:p>
    <w:p w14:paraId="2863CC46" w14:textId="5319042E" w:rsidR="00D45152" w:rsidRPr="00910D65" w:rsidRDefault="00D45152" w:rsidP="00AC53BC">
      <w:pPr>
        <w:pStyle w:val="NormalNonumber"/>
        <w:rPr>
          <w:color w:val="000000" w:themeColor="text1"/>
        </w:rPr>
      </w:pPr>
      <w:r w:rsidRPr="00910D65">
        <w:rPr>
          <w:color w:val="000000" w:themeColor="text1"/>
        </w:rPr>
        <w:t>4.</w:t>
      </w:r>
      <w:r w:rsidRPr="00910D65">
        <w:rPr>
          <w:color w:val="000000" w:themeColor="text1"/>
        </w:rPr>
        <w:tab/>
        <w:t xml:space="preserve">There shall be an assessment of the need as well as mobilization of financial resources and technology transfer for each country </w:t>
      </w:r>
      <w:proofErr w:type="gramStart"/>
      <w:r w:rsidRPr="00910D65">
        <w:rPr>
          <w:color w:val="000000" w:themeColor="text1"/>
        </w:rPr>
        <w:t>in order to</w:t>
      </w:r>
      <w:proofErr w:type="gramEnd"/>
      <w:r w:rsidRPr="00910D65">
        <w:rPr>
          <w:color w:val="000000" w:themeColor="text1"/>
        </w:rPr>
        <w:t xml:space="preserve"> nationally driven commitments under this provision.</w:t>
      </w:r>
    </w:p>
    <w:p w14:paraId="17A06D34" w14:textId="3B717016" w:rsidR="00D45152" w:rsidRPr="00910D65" w:rsidRDefault="00B553CC" w:rsidP="008157BC">
      <w:pPr>
        <w:pStyle w:val="CH2"/>
      </w:pPr>
      <w:bookmarkStart w:id="6" w:name="_Toc144397832"/>
      <w:bookmarkStart w:id="7" w:name="_Toc155361432"/>
      <w:r w:rsidRPr="00910D65">
        <w:tab/>
      </w:r>
      <w:bookmarkStart w:id="8" w:name="_Toc155774811"/>
      <w:r w:rsidRPr="00910D65">
        <w:t>b.</w:t>
      </w:r>
      <w:r w:rsidRPr="00910D65">
        <w:tab/>
      </w:r>
      <w:r w:rsidR="00D45152" w:rsidRPr="00910D65">
        <w:t>[[Reduce</w:t>
      </w:r>
      <w:proofErr w:type="gramStart"/>
      <w:r w:rsidR="00D45152" w:rsidRPr="00910D65">
        <w:t>,]*</w:t>
      </w:r>
      <w:proofErr w:type="gramEnd"/>
      <w:r w:rsidR="00D45152" w:rsidRPr="00910D65">
        <w:t>* [reuse], [recycling,] refill and repair of plastics and][Circularity approaches for] plastic products</w:t>
      </w:r>
      <w:bookmarkEnd w:id="6"/>
      <w:bookmarkEnd w:id="7"/>
      <w:bookmarkEnd w:id="8"/>
      <w:r w:rsidR="00D45152" w:rsidRPr="00910D65">
        <w:t xml:space="preserve"> </w:t>
      </w:r>
    </w:p>
    <w:p w14:paraId="4D1C7DE8" w14:textId="4CCEEAC4" w:rsidR="00D45152" w:rsidRPr="00910D65" w:rsidRDefault="00D45152" w:rsidP="00AC53BC">
      <w:pPr>
        <w:pStyle w:val="NormalNonumber"/>
        <w:rPr>
          <w:bCs/>
          <w:color w:val="000000" w:themeColor="text1"/>
        </w:rPr>
      </w:pPr>
      <w:r w:rsidRPr="00910D65">
        <w:rPr>
          <w:color w:val="000000" w:themeColor="text1"/>
        </w:rPr>
        <w:t>1.</w:t>
      </w:r>
      <w:r w:rsidRPr="00910D65">
        <w:rPr>
          <w:color w:val="000000" w:themeColor="text1"/>
        </w:rPr>
        <w:tab/>
      </w:r>
      <w:r w:rsidR="0037370F">
        <w:rPr>
          <w:color w:val="000000" w:themeColor="text1"/>
        </w:rPr>
        <w:t>[</w:t>
      </w:r>
      <w:r w:rsidR="0037370F" w:rsidRPr="00910D65">
        <w:rPr>
          <w:color w:val="000000" w:themeColor="text1"/>
        </w:rPr>
        <w:t>Subject to its national plan and based upon national circumstances and capabilities,</w:t>
      </w:r>
      <w:r w:rsidR="0037370F">
        <w:rPr>
          <w:color w:val="000000" w:themeColor="text1"/>
        </w:rPr>
        <w:t>]</w:t>
      </w:r>
      <w:r w:rsidR="0037370F" w:rsidRPr="00910D65">
        <w:rPr>
          <w:color w:val="000000" w:themeColor="text1"/>
        </w:rPr>
        <w:t xml:space="preserve"> </w:t>
      </w:r>
      <w:r w:rsidRPr="00910D65">
        <w:rPr>
          <w:color w:val="000000" w:themeColor="text1"/>
        </w:rPr>
        <w:t>Each Party shall</w:t>
      </w:r>
      <w:r w:rsidR="0037370F">
        <w:rPr>
          <w:color w:val="000000" w:themeColor="text1"/>
        </w:rPr>
        <w:t>[</w:t>
      </w:r>
      <w:r w:rsidRPr="00910D65">
        <w:rPr>
          <w:color w:val="000000" w:themeColor="text1"/>
        </w:rPr>
        <w:t xml:space="preserve">, based on guidance to be adopted by the </w:t>
      </w:r>
      <w:r w:rsidRPr="00910D65">
        <w:rPr>
          <w:i/>
          <w:color w:val="000000" w:themeColor="text1"/>
        </w:rPr>
        <w:t>governing body*</w:t>
      </w:r>
      <w:r w:rsidRPr="00910D65">
        <w:rPr>
          <w:color w:val="000000" w:themeColor="text1"/>
        </w:rPr>
        <w:t xml:space="preserve"> </w:t>
      </w:r>
      <w:r w:rsidR="00A72A4C">
        <w:rPr>
          <w:color w:val="000000" w:themeColor="text1"/>
        </w:rPr>
        <w:t>[</w:t>
      </w:r>
      <w:r w:rsidRPr="00910D65">
        <w:rPr>
          <w:color w:val="000000" w:themeColor="text1"/>
        </w:rPr>
        <w:t>at its first session</w:t>
      </w:r>
      <w:r w:rsidR="00A72A4C">
        <w:rPr>
          <w:color w:val="000000" w:themeColor="text1"/>
        </w:rPr>
        <w:t>] [</w:t>
      </w:r>
      <w:r w:rsidR="00A72A4C" w:rsidRPr="00910D65">
        <w:rPr>
          <w:color w:val="000000" w:themeColor="text1"/>
        </w:rPr>
        <w:t>at the latest by its [first]</w:t>
      </w:r>
      <w:r w:rsidR="003F1D5B">
        <w:rPr>
          <w:color w:val="000000" w:themeColor="text1"/>
        </w:rPr>
        <w:t>[second][third]</w:t>
      </w:r>
      <w:r w:rsidR="00A72A4C" w:rsidRPr="00910D65">
        <w:rPr>
          <w:color w:val="000000" w:themeColor="text1"/>
        </w:rPr>
        <w:t xml:space="preserve"> session,]</w:t>
      </w:r>
      <w:r w:rsidR="0037370F">
        <w:rPr>
          <w:color w:val="000000" w:themeColor="text1"/>
        </w:rPr>
        <w:t>]</w:t>
      </w:r>
      <w:r w:rsidR="00C52BD0">
        <w:rPr>
          <w:color w:val="000000" w:themeColor="text1"/>
        </w:rPr>
        <w:t xml:space="preserve"> </w:t>
      </w:r>
      <w:r w:rsidRPr="00910D65">
        <w:rPr>
          <w:color w:val="000000" w:themeColor="text1"/>
        </w:rPr>
        <w:t xml:space="preserve">, take </w:t>
      </w:r>
      <w:r w:rsidR="00A72A4C">
        <w:rPr>
          <w:color w:val="000000" w:themeColor="text1"/>
        </w:rPr>
        <w:t>[</w:t>
      </w:r>
      <w:r w:rsidRPr="00910D65">
        <w:rPr>
          <w:color w:val="000000" w:themeColor="text1"/>
        </w:rPr>
        <w:t>effective</w:t>
      </w:r>
      <w:r w:rsidR="00A72A4C">
        <w:rPr>
          <w:color w:val="000000" w:themeColor="text1"/>
        </w:rPr>
        <w:t>]</w:t>
      </w:r>
      <w:r w:rsidRPr="00910D65">
        <w:rPr>
          <w:color w:val="000000" w:themeColor="text1"/>
        </w:rPr>
        <w:t xml:space="preserve"> </w:t>
      </w:r>
      <w:r w:rsidR="00E84003">
        <w:rPr>
          <w:color w:val="000000" w:themeColor="text1"/>
        </w:rPr>
        <w:t xml:space="preserve">[and environmentally beneficial] </w:t>
      </w:r>
      <w:r w:rsidRPr="00910D65">
        <w:rPr>
          <w:color w:val="000000" w:themeColor="text1"/>
        </w:rPr>
        <w:t>measures</w:t>
      </w:r>
      <w:r w:rsidR="0017059D">
        <w:rPr>
          <w:color w:val="000000" w:themeColor="text1"/>
        </w:rPr>
        <w:t xml:space="preserve"> [as deemed appropriate]</w:t>
      </w:r>
      <w:r w:rsidR="00A72A4C" w:rsidRPr="00910D65">
        <w:rPr>
          <w:color w:val="000000" w:themeColor="text1"/>
        </w:rPr>
        <w:t xml:space="preserve">[, covering the distribution, sales, and consumption stages] </w:t>
      </w:r>
      <w:r w:rsidRPr="00910D65">
        <w:rPr>
          <w:color w:val="000000" w:themeColor="text1"/>
        </w:rPr>
        <w:t xml:space="preserve"> to </w:t>
      </w:r>
      <w:r w:rsidR="005A1746">
        <w:rPr>
          <w:color w:val="000000" w:themeColor="text1"/>
        </w:rPr>
        <w:t>[</w:t>
      </w:r>
      <w:r w:rsidRPr="00910D65">
        <w:rPr>
          <w:color w:val="000000" w:themeColor="text1"/>
        </w:rPr>
        <w:t>promote</w:t>
      </w:r>
      <w:r w:rsidR="005A1746">
        <w:rPr>
          <w:color w:val="000000" w:themeColor="text1"/>
        </w:rPr>
        <w:t>]</w:t>
      </w:r>
      <w:r w:rsidRPr="00910D65">
        <w:rPr>
          <w:color w:val="000000" w:themeColor="text1"/>
        </w:rPr>
        <w:t>[</w:t>
      </w:r>
      <w:r w:rsidR="001D1F51">
        <w:rPr>
          <w:color w:val="000000" w:themeColor="text1"/>
        </w:rPr>
        <w:t>[ensure]</w:t>
      </w:r>
      <w:r w:rsidR="001D1F51" w:rsidRPr="00910D65">
        <w:rPr>
          <w:color w:val="000000" w:themeColor="text1"/>
        </w:rPr>
        <w:t xml:space="preserve"> </w:t>
      </w:r>
      <w:r w:rsidR="001D1F51">
        <w:rPr>
          <w:color w:val="000000" w:themeColor="text1"/>
        </w:rPr>
        <w:t>[enable]</w:t>
      </w:r>
      <w:r w:rsidR="005A1746">
        <w:rPr>
          <w:color w:val="000000" w:themeColor="text1"/>
        </w:rPr>
        <w:t xml:space="preserve"> </w:t>
      </w:r>
      <w:r w:rsidRPr="00910D65">
        <w:rPr>
          <w:color w:val="000000" w:themeColor="text1"/>
        </w:rPr>
        <w:t>the reduction</w:t>
      </w:r>
      <w:r w:rsidR="004850F3">
        <w:rPr>
          <w:color w:val="000000" w:themeColor="text1"/>
        </w:rPr>
        <w:t xml:space="preserve"> [in the use]</w:t>
      </w:r>
      <w:r w:rsidRPr="00910D65">
        <w:rPr>
          <w:color w:val="000000" w:themeColor="text1"/>
        </w:rPr>
        <w:t>,] reuse, [recycling,] refill, repair, repurposing and refurbishment</w:t>
      </w:r>
      <w:r w:rsidR="005A1746">
        <w:rPr>
          <w:color w:val="000000" w:themeColor="text1"/>
        </w:rPr>
        <w:t xml:space="preserve"> [circularity approaches]</w:t>
      </w:r>
      <w:r w:rsidRPr="00910D65">
        <w:rPr>
          <w:color w:val="000000" w:themeColor="text1"/>
        </w:rPr>
        <w:t xml:space="preserve">, as relevant, of </w:t>
      </w:r>
      <w:r w:rsidR="005301A2">
        <w:rPr>
          <w:color w:val="000000" w:themeColor="text1"/>
        </w:rPr>
        <w:t>[</w:t>
      </w:r>
      <w:r w:rsidRPr="00910D65">
        <w:rPr>
          <w:color w:val="000000" w:themeColor="text1"/>
        </w:rPr>
        <w:t>plastics and</w:t>
      </w:r>
      <w:r w:rsidR="005301A2">
        <w:rPr>
          <w:color w:val="000000" w:themeColor="text1"/>
        </w:rPr>
        <w:t>]</w:t>
      </w:r>
      <w:r w:rsidRPr="00910D65">
        <w:rPr>
          <w:color w:val="000000" w:themeColor="text1"/>
        </w:rPr>
        <w:t xml:space="preserve"> plastic products </w:t>
      </w:r>
      <w:r w:rsidR="005301A2">
        <w:rPr>
          <w:color w:val="000000" w:themeColor="text1"/>
        </w:rPr>
        <w:t>[</w:t>
      </w:r>
      <w:r w:rsidRPr="00910D65">
        <w:rPr>
          <w:color w:val="000000" w:themeColor="text1"/>
        </w:rPr>
        <w:t>produced within its territory and those available on its market, in particular through the implementation of reuse, [recycling, ] refill and repair systems</w:t>
      </w:r>
      <w:r w:rsidR="005301A2">
        <w:rPr>
          <w:color w:val="000000" w:themeColor="text1"/>
        </w:rPr>
        <w:t>]</w:t>
      </w:r>
      <w:r w:rsidR="00C52BD0">
        <w:rPr>
          <w:color w:val="000000" w:themeColor="text1"/>
        </w:rPr>
        <w:t>]</w:t>
      </w:r>
      <w:r w:rsidR="005301A2" w:rsidRPr="005301A2">
        <w:rPr>
          <w:color w:val="000000" w:themeColor="text1"/>
        </w:rPr>
        <w:t xml:space="preserve"> </w:t>
      </w:r>
      <w:r w:rsidR="005301A2" w:rsidRPr="00910D65">
        <w:rPr>
          <w:color w:val="000000" w:themeColor="text1"/>
        </w:rPr>
        <w:t xml:space="preserve">[, </w:t>
      </w:r>
      <w:r w:rsidR="008D3A33">
        <w:rPr>
          <w:color w:val="000000" w:themeColor="text1"/>
        </w:rPr>
        <w:t>[</w:t>
      </w:r>
      <w:r w:rsidR="005301A2" w:rsidRPr="00910D65">
        <w:rPr>
          <w:color w:val="000000" w:themeColor="text1"/>
        </w:rPr>
        <w:t>according to</w:t>
      </w:r>
      <w:r w:rsidR="008D3A33">
        <w:rPr>
          <w:color w:val="000000" w:themeColor="text1"/>
        </w:rPr>
        <w:t>] [taking into account]</w:t>
      </w:r>
      <w:r w:rsidR="005301A2" w:rsidRPr="00910D65">
        <w:rPr>
          <w:color w:val="000000" w:themeColor="text1"/>
        </w:rPr>
        <w:t xml:space="preserve"> national circumstances and </w:t>
      </w:r>
      <w:r w:rsidR="008D3A33">
        <w:rPr>
          <w:color w:val="000000" w:themeColor="text1"/>
        </w:rPr>
        <w:t>[</w:t>
      </w:r>
      <w:r w:rsidR="005301A2" w:rsidRPr="00910D65">
        <w:rPr>
          <w:color w:val="000000" w:themeColor="text1"/>
        </w:rPr>
        <w:t>capacities</w:t>
      </w:r>
      <w:r w:rsidR="008D3A33">
        <w:rPr>
          <w:color w:val="000000" w:themeColor="text1"/>
        </w:rPr>
        <w:t>][capabilities]</w:t>
      </w:r>
      <w:r w:rsidR="005301A2" w:rsidRPr="00910D65">
        <w:rPr>
          <w:color w:val="000000" w:themeColor="text1"/>
        </w:rPr>
        <w:t>; as well as access to technologies and availability of financial resources from developing countries].</w:t>
      </w:r>
      <w:r w:rsidRPr="00910D65">
        <w:rPr>
          <w:color w:val="000000" w:themeColor="text1"/>
        </w:rPr>
        <w:t xml:space="preserve">. [The </w:t>
      </w:r>
      <w:r w:rsidRPr="00910D65">
        <w:rPr>
          <w:i/>
          <w:iCs/>
          <w:color w:val="000000" w:themeColor="text1"/>
        </w:rPr>
        <w:t>governing body*</w:t>
      </w:r>
      <w:r w:rsidRPr="00910D65">
        <w:rPr>
          <w:color w:val="000000" w:themeColor="text1"/>
        </w:rPr>
        <w:t xml:space="preserve"> shall issue harmonized standards for product reuse, recycling, </w:t>
      </w:r>
      <w:proofErr w:type="gramStart"/>
      <w:r w:rsidRPr="00910D65">
        <w:rPr>
          <w:color w:val="000000" w:themeColor="text1"/>
        </w:rPr>
        <w:t>repair</w:t>
      </w:r>
      <w:proofErr w:type="gramEnd"/>
      <w:r w:rsidRPr="00910D65">
        <w:rPr>
          <w:color w:val="000000" w:themeColor="text1"/>
        </w:rPr>
        <w:t xml:space="preserve"> and refurbishment.]</w:t>
      </w:r>
    </w:p>
    <w:p w14:paraId="59170386" w14:textId="0BCEA27C" w:rsidR="00D45152" w:rsidRDefault="00D45152" w:rsidP="00AC53BC">
      <w:pPr>
        <w:pStyle w:val="NormalNonumber"/>
        <w:rPr>
          <w:color w:val="000000" w:themeColor="text1"/>
        </w:rPr>
      </w:pPr>
      <w:r w:rsidRPr="00910D65">
        <w:rPr>
          <w:color w:val="000000" w:themeColor="text1"/>
        </w:rPr>
        <w:t>2.</w:t>
      </w:r>
      <w:r w:rsidRPr="00910D65">
        <w:rPr>
          <w:color w:val="000000" w:themeColor="text1"/>
        </w:rPr>
        <w:tab/>
        <w:t xml:space="preserve">Each Party shall </w:t>
      </w:r>
      <w:r w:rsidR="003B636F">
        <w:rPr>
          <w:color w:val="000000" w:themeColor="text1"/>
        </w:rPr>
        <w:t>[</w:t>
      </w:r>
      <w:r w:rsidRPr="00910D65">
        <w:rPr>
          <w:color w:val="000000" w:themeColor="text1"/>
        </w:rPr>
        <w:t>take</w:t>
      </w:r>
      <w:r w:rsidR="00B021C1">
        <w:rPr>
          <w:color w:val="000000" w:themeColor="text1"/>
        </w:rPr>
        <w:t>] [by taking]</w:t>
      </w:r>
      <w:r w:rsidRPr="00910D65">
        <w:rPr>
          <w:color w:val="000000" w:themeColor="text1"/>
        </w:rPr>
        <w:t xml:space="preserve"> the necessary measures</w:t>
      </w:r>
      <w:r w:rsidR="003B636F">
        <w:rPr>
          <w:color w:val="000000" w:themeColor="text1"/>
        </w:rPr>
        <w:t>][</w:t>
      </w:r>
      <w:r w:rsidRPr="00910D65">
        <w:rPr>
          <w:color w:val="000000" w:themeColor="text1"/>
        </w:rPr>
        <w:t>[</w:t>
      </w:r>
      <w:r w:rsidR="00B021C1">
        <w:rPr>
          <w:rStyle w:val="normaltextrun"/>
          <w:color w:val="000000" w:themeColor="text1"/>
          <w:shd w:val="clear" w:color="auto" w:fill="FFFFFF"/>
        </w:rPr>
        <w:t xml:space="preserve">, </w:t>
      </w:r>
      <w:r w:rsidR="003B636F" w:rsidRPr="00910D65">
        <w:rPr>
          <w:rStyle w:val="normaltextrun"/>
          <w:color w:val="000000" w:themeColor="text1"/>
          <w:shd w:val="clear" w:color="auto" w:fill="FFFFFF"/>
        </w:rPr>
        <w:t>including those referred to in paragraph 1,</w:t>
      </w:r>
      <w:r w:rsidR="00B021C1">
        <w:rPr>
          <w:rStyle w:val="normaltextrun"/>
          <w:color w:val="000000" w:themeColor="text1"/>
          <w:shd w:val="clear" w:color="auto" w:fill="FFFFFF"/>
        </w:rPr>
        <w:t>][</w:t>
      </w:r>
      <w:r w:rsidRPr="00910D65">
        <w:rPr>
          <w:color w:val="000000" w:themeColor="text1"/>
        </w:rPr>
        <w:t>, covering the distribution, sales, and consumption stages,] to achieve the minimum [recycling targets, and, as appropriate,] [reduction,] reuse, refill and repair targets contained in part II of annex C within the timeframe identified in that annex, for plastics and plastic products produced within its territory and those available on its market.</w:t>
      </w:r>
      <w:r w:rsidR="00B021C1">
        <w:rPr>
          <w:color w:val="000000" w:themeColor="text1"/>
        </w:rPr>
        <w:t xml:space="preserve"> [This should be based</w:t>
      </w:r>
      <w:r w:rsidR="003F7023">
        <w:rPr>
          <w:color w:val="000000" w:themeColor="text1"/>
        </w:rPr>
        <w:t>, where relevant, on a sectoral approach.]</w:t>
      </w:r>
    </w:p>
    <w:p w14:paraId="4FF80943" w14:textId="33A2EA95" w:rsidR="00E15591" w:rsidRPr="00910D65" w:rsidRDefault="00E15591" w:rsidP="00E15591">
      <w:pPr>
        <w:pStyle w:val="NormalNonumber"/>
        <w:rPr>
          <w:bCs/>
          <w:color w:val="000000" w:themeColor="text1"/>
        </w:rPr>
      </w:pPr>
      <w:r>
        <w:rPr>
          <w:lang w:eastAsia="fr-FR"/>
        </w:rPr>
        <w:t xml:space="preserve">OP2 alt. </w:t>
      </w:r>
      <w:r w:rsidR="00D7180F">
        <w:rPr>
          <w:lang w:eastAsia="fr-FR"/>
        </w:rPr>
        <w:t>[</w:t>
      </w:r>
      <w:r w:rsidRPr="00910D65">
        <w:rPr>
          <w:color w:val="000000" w:themeColor="text1"/>
        </w:rPr>
        <w:t>Each Party [should][shall</w:t>
      </w:r>
      <w:proofErr w:type="gramStart"/>
      <w:r w:rsidRPr="00910D65">
        <w:rPr>
          <w:color w:val="000000" w:themeColor="text1"/>
        </w:rPr>
        <w:t>][</w:t>
      </w:r>
      <w:proofErr w:type="gramEnd"/>
      <w:r w:rsidRPr="00910D65">
        <w:rPr>
          <w:color w:val="000000" w:themeColor="text1"/>
        </w:rPr>
        <w:t>, as appropriate,]</w:t>
      </w:r>
      <w:r w:rsidR="00D7180F">
        <w:rPr>
          <w:color w:val="000000" w:themeColor="text1"/>
        </w:rPr>
        <w:t>][Parties are encouraged to]</w:t>
      </w:r>
      <w:r w:rsidRPr="00910D65">
        <w:rPr>
          <w:color w:val="000000" w:themeColor="text1"/>
        </w:rPr>
        <w:t xml:space="preserve"> adopt [nationally determined] [timebound] targets in [the implementation] [support] of this [objective][article][, reflecting national circumstances and capabilities.]</w:t>
      </w:r>
    </w:p>
    <w:p w14:paraId="7F11FF0F" w14:textId="79883AEF" w:rsidR="00E15591" w:rsidRPr="00910D65" w:rsidRDefault="00E15591" w:rsidP="00AC53BC">
      <w:pPr>
        <w:pStyle w:val="NormalNonumber"/>
        <w:rPr>
          <w:lang w:eastAsia="fr-FR"/>
        </w:rPr>
      </w:pPr>
    </w:p>
    <w:p w14:paraId="2D83D6BF" w14:textId="3B9B2F94" w:rsidR="00D45152" w:rsidRPr="00910D65" w:rsidRDefault="00D45152" w:rsidP="00E15591">
      <w:pPr>
        <w:pStyle w:val="NormalNonumber"/>
        <w:rPr>
          <w:bCs/>
          <w:color w:val="000000" w:themeColor="text1"/>
        </w:rPr>
      </w:pPr>
      <w:r w:rsidRPr="00910D65">
        <w:rPr>
          <w:color w:val="000000" w:themeColor="text1"/>
        </w:rPr>
        <w:t>2.</w:t>
      </w:r>
      <w:r w:rsidRPr="00910D65">
        <w:rPr>
          <w:color w:val="000000" w:themeColor="text1"/>
        </w:rPr>
        <w:tab/>
      </w:r>
    </w:p>
    <w:p w14:paraId="6942A9DB" w14:textId="4CBC9A26" w:rsidR="00D45152" w:rsidRPr="00910D65" w:rsidRDefault="00D45152" w:rsidP="00D067BF">
      <w:pPr>
        <w:pStyle w:val="NormalNonumber"/>
        <w:rPr>
          <w:b/>
          <w:color w:val="000000" w:themeColor="text1"/>
          <w:u w:val="single"/>
        </w:rPr>
      </w:pPr>
      <w:r w:rsidRPr="00910D65">
        <w:rPr>
          <w:color w:val="000000" w:themeColor="text1"/>
        </w:rPr>
        <w:t>[3.</w:t>
      </w:r>
      <w:r w:rsidRPr="00910D65">
        <w:rPr>
          <w:color w:val="000000" w:themeColor="text1"/>
        </w:rPr>
        <w:tab/>
        <w:t xml:space="preserve">The measures taken to implement the provisions of this article [may include the use of regulatory and economic instruments, public procurement, </w:t>
      </w:r>
      <w:r w:rsidR="00C304CD">
        <w:rPr>
          <w:color w:val="000000" w:themeColor="text1"/>
        </w:rPr>
        <w:t xml:space="preserve">[the establishment of extended producer responsibility schemes, as set out in part VII], </w:t>
      </w:r>
      <w:r w:rsidRPr="00910D65">
        <w:rPr>
          <w:color w:val="000000" w:themeColor="text1"/>
        </w:rPr>
        <w:t xml:space="preserve">or incentivizing changes in the supply chain by investing in reuse, recycling, refill and repair system and infrastructure, and in consumer behaviour </w:t>
      </w:r>
      <w:r w:rsidR="00C304CD">
        <w:rPr>
          <w:color w:val="000000" w:themeColor="text1"/>
        </w:rPr>
        <w:t>[</w:t>
      </w:r>
      <w:r w:rsidRPr="00910D65">
        <w:rPr>
          <w:color w:val="000000" w:themeColor="text1"/>
        </w:rPr>
        <w:t xml:space="preserve">through raising consumer awareness on sustainable consumption] </w:t>
      </w:r>
      <w:r w:rsidR="001D6705">
        <w:rPr>
          <w:color w:val="000000" w:themeColor="text1"/>
        </w:rPr>
        <w:t xml:space="preserve">and </w:t>
      </w:r>
      <w:r w:rsidRPr="00910D65">
        <w:rPr>
          <w:color w:val="000000" w:themeColor="text1"/>
        </w:rPr>
        <w:t>[shall][may] be reflected in the national plan communicated [pursuant to [</w:t>
      </w:r>
      <w:r w:rsidRPr="00910D65">
        <w:rPr>
          <w:i/>
          <w:color w:val="000000" w:themeColor="text1"/>
        </w:rPr>
        <w:t>Part IV.1 on national [action]</w:t>
      </w:r>
      <w:r w:rsidR="003C66BA" w:rsidRPr="00910D65">
        <w:rPr>
          <w:i/>
          <w:color w:val="000000" w:themeColor="text1"/>
        </w:rPr>
        <w:t xml:space="preserve"> </w:t>
      </w:r>
      <w:r w:rsidRPr="00910D65">
        <w:rPr>
          <w:i/>
          <w:color w:val="000000" w:themeColor="text1"/>
        </w:rPr>
        <w:t>plan[s]</w:t>
      </w:r>
      <w:r w:rsidRPr="00910D65">
        <w:rPr>
          <w:color w:val="000000" w:themeColor="text1"/>
        </w:rPr>
        <w:t>]]].</w:t>
      </w:r>
    </w:p>
    <w:p w14:paraId="0157D661" w14:textId="2EA46A95" w:rsidR="00D45152" w:rsidRPr="00910D65" w:rsidRDefault="00EB66C1" w:rsidP="006B4521">
      <w:pPr>
        <w:pStyle w:val="NormalNonumber"/>
        <w:rPr>
          <w:bCs/>
          <w:color w:val="000000" w:themeColor="text1"/>
        </w:rPr>
      </w:pPr>
      <w:r>
        <w:rPr>
          <w:color w:val="000000" w:themeColor="text1"/>
        </w:rPr>
        <w:t>4</w:t>
      </w:r>
      <w:r w:rsidR="00D45152" w:rsidRPr="00910D65">
        <w:rPr>
          <w:color w:val="000000" w:themeColor="text1"/>
        </w:rPr>
        <w:t>.</w:t>
      </w:r>
      <w:r w:rsidR="00D45152" w:rsidRPr="00910D65">
        <w:rPr>
          <w:color w:val="000000" w:themeColor="text1"/>
        </w:rPr>
        <w:tab/>
        <w:t xml:space="preserve">There shall be an assessment of the need as well as mobilization of financial resources and technology transfer for each country </w:t>
      </w:r>
      <w:proofErr w:type="gramStart"/>
      <w:r w:rsidR="00D45152" w:rsidRPr="00910D65">
        <w:rPr>
          <w:color w:val="000000" w:themeColor="text1"/>
        </w:rPr>
        <w:t>in order to</w:t>
      </w:r>
      <w:proofErr w:type="gramEnd"/>
      <w:r w:rsidR="00D45152" w:rsidRPr="00910D65">
        <w:rPr>
          <w:color w:val="000000" w:themeColor="text1"/>
        </w:rPr>
        <w:t xml:space="preserve"> nationally driven commitments under this provision.</w:t>
      </w:r>
    </w:p>
    <w:p w14:paraId="18B49067" w14:textId="0944FA3B" w:rsidR="00D45152" w:rsidRPr="00910D65" w:rsidRDefault="00EB66C1" w:rsidP="00AC53BC">
      <w:pPr>
        <w:pStyle w:val="NormalNonumber"/>
        <w:rPr>
          <w:rStyle w:val="normaltextrun"/>
          <w:color w:val="000000" w:themeColor="text1"/>
          <w:shd w:val="clear" w:color="auto" w:fill="FFFFFF"/>
        </w:rPr>
      </w:pPr>
      <w:r>
        <w:rPr>
          <w:rStyle w:val="normaltextrun"/>
          <w:color w:val="000000" w:themeColor="text1"/>
          <w:shd w:val="clear" w:color="auto" w:fill="FFFFFF"/>
        </w:rPr>
        <w:t>5</w:t>
      </w:r>
      <w:r w:rsidR="00D45152" w:rsidRPr="00910D65">
        <w:rPr>
          <w:rStyle w:val="normaltextrun"/>
          <w:color w:val="000000" w:themeColor="text1"/>
          <w:shd w:val="clear" w:color="auto" w:fill="FFFFFF"/>
        </w:rPr>
        <w:t>.</w:t>
      </w:r>
      <w:r w:rsidR="00D45152" w:rsidRPr="00910D65">
        <w:rPr>
          <w:rStyle w:val="normaltextrun"/>
          <w:color w:val="000000" w:themeColor="text1"/>
          <w:shd w:val="clear" w:color="auto" w:fill="FFFFFF"/>
        </w:rPr>
        <w:tab/>
      </w:r>
      <w:r w:rsidR="00D45152" w:rsidRPr="00910D65">
        <w:rPr>
          <w:lang w:eastAsia="fr-FR"/>
        </w:rPr>
        <w:t>Parties</w:t>
      </w:r>
      <w:r w:rsidR="00D45152" w:rsidRPr="00910D65">
        <w:rPr>
          <w:rStyle w:val="normaltextrun"/>
          <w:color w:val="000000" w:themeColor="text1"/>
          <w:shd w:val="clear" w:color="auto" w:fill="FFFFFF"/>
        </w:rPr>
        <w:t xml:space="preserve"> are encouraged to work with relevant international organizations at the multilateral level towards the development of standards and guidelines for reuse and refill systems.</w:t>
      </w:r>
    </w:p>
    <w:p w14:paraId="48FF54F7" w14:textId="66FBABAA" w:rsidR="00D45152" w:rsidRPr="00910D65" w:rsidRDefault="004E1C7E" w:rsidP="008157BC">
      <w:pPr>
        <w:pStyle w:val="CH2"/>
      </w:pPr>
      <w:bookmarkStart w:id="9" w:name="_Toc155361433"/>
      <w:r w:rsidRPr="00910D65">
        <w:tab/>
      </w:r>
      <w:bookmarkStart w:id="10" w:name="_Toc155774812"/>
      <w:r w:rsidRPr="00910D65">
        <w:t>c.</w:t>
      </w:r>
      <w:r w:rsidRPr="00910D65">
        <w:tab/>
      </w:r>
      <w:r w:rsidR="00D45152" w:rsidRPr="00910D65">
        <w:t>Use of recycled plastic contents</w:t>
      </w:r>
      <w:bookmarkEnd w:id="9"/>
      <w:bookmarkEnd w:id="10"/>
    </w:p>
    <w:p w14:paraId="6C3247BF" w14:textId="620835CE" w:rsidR="00D45152" w:rsidRPr="00910D65" w:rsidRDefault="00D45152" w:rsidP="00AC53BC">
      <w:pPr>
        <w:pStyle w:val="NormalNonumber"/>
        <w:rPr>
          <w:color w:val="000000" w:themeColor="text1"/>
        </w:rPr>
      </w:pPr>
      <w:r w:rsidRPr="00910D65">
        <w:rPr>
          <w:color w:val="000000" w:themeColor="text1"/>
        </w:rPr>
        <w:t>1.</w:t>
      </w:r>
      <w:r w:rsidRPr="00910D65">
        <w:rPr>
          <w:color w:val="000000" w:themeColor="text1"/>
        </w:rPr>
        <w:tab/>
        <w:t xml:space="preserve">[Subject to its national plan and based upon national circumstances and capabilities,][E][e]ach Party [as per its national action plan][should][shall] [take [nationally determined][the necessary] measures [for [appropriate] plastics and][promote that] </w:t>
      </w:r>
      <w:r w:rsidR="003759ED">
        <w:rPr>
          <w:color w:val="000000" w:themeColor="text1"/>
        </w:rPr>
        <w:t xml:space="preserve">[require plastics and] </w:t>
      </w:r>
      <w:r w:rsidRPr="00910D65">
        <w:rPr>
          <w:color w:val="000000" w:themeColor="text1"/>
        </w:rPr>
        <w:t xml:space="preserve">plastic products produced within its territory and those available on its market][to increase the share of secondary plastic that is used in plastic products][[to] </w:t>
      </w:r>
      <w:r w:rsidR="00C30051">
        <w:rPr>
          <w:color w:val="000000" w:themeColor="text1"/>
        </w:rPr>
        <w:t>[</w:t>
      </w:r>
      <w:r w:rsidRPr="00910D65">
        <w:rPr>
          <w:color w:val="000000" w:themeColor="text1"/>
        </w:rPr>
        <w:t>achieve</w:t>
      </w:r>
      <w:r w:rsidR="00C30051">
        <w:rPr>
          <w:color w:val="000000" w:themeColor="text1"/>
        </w:rPr>
        <w:t>]</w:t>
      </w:r>
      <w:r w:rsidRPr="00910D65">
        <w:rPr>
          <w:color w:val="000000" w:themeColor="text1"/>
        </w:rPr>
        <w:t xml:space="preserve"> </w:t>
      </w:r>
      <w:r w:rsidR="00C30051">
        <w:rPr>
          <w:color w:val="000000" w:themeColor="text1"/>
        </w:rPr>
        <w:t xml:space="preserve">[contain] </w:t>
      </w:r>
      <w:r w:rsidRPr="00910D65">
        <w:rPr>
          <w:color w:val="000000" w:themeColor="text1"/>
        </w:rPr>
        <w:t>minimum percentages][and to adopt time-bound targets][[to promote recycling** and to adopt time-bound targets on the use]</w:t>
      </w:r>
      <w:r w:rsidRPr="00910D65" w:rsidDel="0062305B">
        <w:rPr>
          <w:color w:val="000000" w:themeColor="text1"/>
        </w:rPr>
        <w:t xml:space="preserve"> </w:t>
      </w:r>
      <w:r w:rsidRPr="00910D65">
        <w:rPr>
          <w:color w:val="000000" w:themeColor="text1"/>
        </w:rPr>
        <w:t xml:space="preserve">of </w:t>
      </w:r>
      <w:r w:rsidRPr="00910D65" w:rsidDel="0062305B">
        <w:rPr>
          <w:color w:val="000000" w:themeColor="text1"/>
        </w:rPr>
        <w:t xml:space="preserve">safe </w:t>
      </w:r>
      <w:r w:rsidRPr="00910D65">
        <w:rPr>
          <w:color w:val="000000" w:themeColor="text1"/>
        </w:rPr>
        <w:t>and [environmentally sound] post</w:t>
      </w:r>
      <w:r w:rsidR="00434B02" w:rsidRPr="00910D65">
        <w:noBreakHyphen/>
      </w:r>
      <w:r w:rsidRPr="00910D65">
        <w:rPr>
          <w:color w:val="000000" w:themeColor="text1"/>
        </w:rPr>
        <w:t xml:space="preserve">consumer recycled plastic </w:t>
      </w:r>
      <w:r w:rsidR="00C30051">
        <w:rPr>
          <w:color w:val="000000" w:themeColor="text1"/>
        </w:rPr>
        <w:t>[</w:t>
      </w:r>
      <w:r w:rsidRPr="00910D65">
        <w:rPr>
          <w:color w:val="000000" w:themeColor="text1"/>
        </w:rPr>
        <w:t>contents</w:t>
      </w:r>
      <w:r w:rsidR="00C30051">
        <w:rPr>
          <w:color w:val="000000" w:themeColor="text1"/>
        </w:rPr>
        <w:t>]</w:t>
      </w:r>
      <w:r w:rsidRPr="00910D65">
        <w:rPr>
          <w:color w:val="000000" w:themeColor="text1"/>
        </w:rPr>
        <w:t xml:space="preserve">, </w:t>
      </w:r>
      <w:r w:rsidR="00504214">
        <w:rPr>
          <w:color w:val="000000" w:themeColor="text1"/>
        </w:rPr>
        <w:t>[</w:t>
      </w:r>
      <w:r w:rsidR="00504214" w:rsidRPr="00910D65">
        <w:rPr>
          <w:color w:val="000000" w:themeColor="text1"/>
        </w:rPr>
        <w:t>, as appropriate taking into account national circumstances and capabilities.</w:t>
      </w:r>
      <w:r w:rsidR="00504214">
        <w:rPr>
          <w:color w:val="000000" w:themeColor="text1"/>
        </w:rPr>
        <w:t>]</w:t>
      </w:r>
      <w:r w:rsidR="00504214" w:rsidRPr="00910D65">
        <w:rPr>
          <w:color w:val="000000" w:themeColor="text1"/>
        </w:rPr>
        <w:t xml:space="preserve"> </w:t>
      </w:r>
      <w:r w:rsidRPr="00910D65">
        <w:rPr>
          <w:color w:val="000000" w:themeColor="text1"/>
        </w:rPr>
        <w:t xml:space="preserve">[when it is technologically feasible and] based on the elements contained in </w:t>
      </w:r>
      <w:r w:rsidR="00C30051">
        <w:rPr>
          <w:color w:val="000000" w:themeColor="text1"/>
        </w:rPr>
        <w:t xml:space="preserve">[as set out in] </w:t>
      </w:r>
      <w:r w:rsidRPr="00910D65">
        <w:rPr>
          <w:color w:val="000000" w:themeColor="text1"/>
        </w:rPr>
        <w:t>[part III of annex C]</w:t>
      </w:r>
      <w:r w:rsidR="000C5D20">
        <w:rPr>
          <w:color w:val="000000" w:themeColor="text1"/>
        </w:rPr>
        <w:t xml:space="preserve"> [, within the timeframe specified in that annex]</w:t>
      </w:r>
      <w:r w:rsidRPr="00910D65">
        <w:rPr>
          <w:color w:val="000000" w:themeColor="text1"/>
        </w:rPr>
        <w:t xml:space="preserve">. [The measures taken to implement this provision </w:t>
      </w:r>
      <w:r w:rsidR="00504214">
        <w:rPr>
          <w:color w:val="000000" w:themeColor="text1"/>
        </w:rPr>
        <w:t>[</w:t>
      </w:r>
      <w:r w:rsidRPr="00910D65">
        <w:rPr>
          <w:color w:val="000000" w:themeColor="text1"/>
        </w:rPr>
        <w:t>shall</w:t>
      </w:r>
      <w:r w:rsidR="00504214">
        <w:rPr>
          <w:color w:val="000000" w:themeColor="text1"/>
        </w:rPr>
        <w:t>][may]</w:t>
      </w:r>
      <w:r w:rsidRPr="00910D65">
        <w:rPr>
          <w:color w:val="000000" w:themeColor="text1"/>
        </w:rPr>
        <w:t xml:space="preserve"> be reflected in the national plan </w:t>
      </w:r>
      <w:r w:rsidRPr="00910D65">
        <w:rPr>
          <w:color w:val="000000" w:themeColor="text1"/>
        </w:rPr>
        <w:lastRenderedPageBreak/>
        <w:t>communicated pursuant to [</w:t>
      </w:r>
      <w:r w:rsidRPr="00910D65">
        <w:rPr>
          <w:i/>
          <w:color w:val="000000" w:themeColor="text1"/>
        </w:rPr>
        <w:t>Part IV.1 on national plans</w:t>
      </w:r>
      <w:proofErr w:type="gramStart"/>
      <w:r w:rsidRPr="00910D65">
        <w:rPr>
          <w:color w:val="000000" w:themeColor="text1"/>
        </w:rPr>
        <w:t>]][</w:t>
      </w:r>
      <w:proofErr w:type="gramEnd"/>
      <w:r w:rsidRPr="00910D65">
        <w:rPr>
          <w:color w:val="000000" w:themeColor="text1"/>
        </w:rPr>
        <w:t>consistent with national laws on post-consumer recycled plastic contents].</w:t>
      </w:r>
    </w:p>
    <w:p w14:paraId="5FF74BF1" w14:textId="77777777" w:rsidR="00D45152" w:rsidRPr="00910D65" w:rsidRDefault="00D45152" w:rsidP="00D067BF">
      <w:pPr>
        <w:pStyle w:val="NormalNonumber"/>
        <w:rPr>
          <w:i/>
          <w:iCs/>
          <w:color w:val="000000" w:themeColor="text1"/>
        </w:rPr>
      </w:pPr>
      <w:r w:rsidRPr="00910D65">
        <w:rPr>
          <w:i/>
          <w:color w:val="000000" w:themeColor="text1"/>
        </w:rPr>
        <w:t>[</w:t>
      </w:r>
      <w:r w:rsidRPr="00910D65">
        <w:rPr>
          <w:i/>
          <w:color w:val="000000" w:themeColor="text1"/>
          <w:u w:val="single"/>
        </w:rPr>
        <w:t>Note</w:t>
      </w:r>
      <w:r w:rsidRPr="00910D65">
        <w:rPr>
          <w:i/>
          <w:color w:val="000000" w:themeColor="text1"/>
        </w:rPr>
        <w:t>: The targets for minimum recycled plastic content in specific applications and product categories, to create the right enabling conditions for the sectors to meet this target, especially for food-related applications. Bearing in mind that all [elements contained in part III of annex C] should assist each Party to be able to setup its own requirements or targets of recyclable plastic contents in its certain prioritized products.]</w:t>
      </w:r>
    </w:p>
    <w:p w14:paraId="2D294993" w14:textId="70051373" w:rsidR="00D45152" w:rsidRPr="00910D65" w:rsidRDefault="00D45152" w:rsidP="00D067BF">
      <w:pPr>
        <w:pStyle w:val="NormalNonumber"/>
        <w:rPr>
          <w:color w:val="000000" w:themeColor="text1"/>
          <w:lang w:eastAsia="fr-FR"/>
        </w:rPr>
      </w:pPr>
      <w:r w:rsidRPr="00910D65">
        <w:rPr>
          <w:color w:val="000000" w:themeColor="text1"/>
        </w:rPr>
        <w:t>[</w:t>
      </w:r>
      <w:r w:rsidR="00137EF1" w:rsidRPr="00EF04F5">
        <w:rPr>
          <w:b/>
          <w:bCs/>
          <w:color w:val="000000" w:themeColor="text1"/>
        </w:rPr>
        <w:t>2.</w:t>
      </w:r>
      <w:r w:rsidR="00137EF1">
        <w:rPr>
          <w:b/>
          <w:bCs/>
          <w:i/>
          <w:iCs/>
          <w:color w:val="000000" w:themeColor="text1"/>
        </w:rPr>
        <w:t xml:space="preserve"> </w:t>
      </w:r>
      <w:r w:rsidRPr="00910D65">
        <w:rPr>
          <w:color w:val="000000" w:themeColor="text1"/>
        </w:rPr>
        <w:t xml:space="preserve">There shall be an assessment of the need as well as mobilization of financial resources and technology transfer for each country </w:t>
      </w:r>
      <w:proofErr w:type="gramStart"/>
      <w:r w:rsidRPr="00910D65">
        <w:rPr>
          <w:color w:val="000000" w:themeColor="text1"/>
        </w:rPr>
        <w:t>in order to</w:t>
      </w:r>
      <w:proofErr w:type="gramEnd"/>
      <w:r w:rsidRPr="00910D65">
        <w:rPr>
          <w:color w:val="000000" w:themeColor="text1"/>
        </w:rPr>
        <w:t xml:space="preserve"> nationally driven commitments under this provision.]</w:t>
      </w:r>
    </w:p>
    <w:p w14:paraId="075DF967" w14:textId="29EAAE63" w:rsidR="00D45152" w:rsidRPr="00910D65" w:rsidRDefault="006A6453" w:rsidP="00AC53BC">
      <w:pPr>
        <w:pStyle w:val="NormalNonumber"/>
        <w:rPr>
          <w:bCs/>
          <w:color w:val="000000" w:themeColor="text1"/>
        </w:rPr>
      </w:pPr>
      <w:r>
        <w:rPr>
          <w:color w:val="000000" w:themeColor="text1"/>
        </w:rPr>
        <w:t>3</w:t>
      </w:r>
      <w:r w:rsidR="00D45152" w:rsidRPr="00910D65">
        <w:rPr>
          <w:color w:val="000000" w:themeColor="text1"/>
        </w:rPr>
        <w:t>.</w:t>
      </w:r>
      <w:r w:rsidR="00D45152" w:rsidRPr="00910D65">
        <w:tab/>
      </w:r>
      <w:r w:rsidR="00D45152" w:rsidRPr="00910D65">
        <w:rPr>
          <w:color w:val="000000" w:themeColor="text1"/>
        </w:rPr>
        <w:t xml:space="preserve">The </w:t>
      </w:r>
      <w:r w:rsidR="00D45152" w:rsidRPr="00910D65">
        <w:rPr>
          <w:i/>
          <w:iCs/>
          <w:color w:val="000000" w:themeColor="text1"/>
        </w:rPr>
        <w:t>governing body*</w:t>
      </w:r>
      <w:r w:rsidR="00D45152" w:rsidRPr="00910D65">
        <w:rPr>
          <w:color w:val="000000" w:themeColor="text1"/>
        </w:rPr>
        <w:t xml:space="preserve"> shall provide a timeframe in the annex towards transitioning all plastics in the market to be recyclable and this may entail gradual, incremental minimum percentage of safe and environmentally sound post-consumer recycled.</w:t>
      </w:r>
      <w:r w:rsidR="00D45152" w:rsidRPr="00910D65">
        <w:rPr>
          <w:b/>
          <w:bCs/>
          <w:color w:val="000000" w:themeColor="text1"/>
        </w:rPr>
        <w:t xml:space="preserve"> [</w:t>
      </w:r>
      <w:r w:rsidR="00D45152" w:rsidRPr="00910D65">
        <w:rPr>
          <w:color w:val="000000" w:themeColor="text1"/>
        </w:rPr>
        <w:t>Standards for recycled plastics should be harmonized globally.]</w:t>
      </w:r>
    </w:p>
    <w:p w14:paraId="17BEBF8E" w14:textId="37C1E6C4" w:rsidR="00D45152" w:rsidRPr="00910D65" w:rsidRDefault="00D45152" w:rsidP="00AC53BC">
      <w:pPr>
        <w:pStyle w:val="NormalNonumber"/>
        <w:rPr>
          <w:bCs/>
          <w:color w:val="000000" w:themeColor="text1"/>
        </w:rPr>
      </w:pPr>
      <w:r w:rsidRPr="00910D65">
        <w:rPr>
          <w:color w:val="000000" w:themeColor="text1"/>
        </w:rPr>
        <w:t>[</w:t>
      </w:r>
      <w:r w:rsidR="007C3B98">
        <w:rPr>
          <w:color w:val="000000" w:themeColor="text1"/>
        </w:rPr>
        <w:t>4</w:t>
      </w:r>
      <w:r w:rsidRPr="00910D65">
        <w:rPr>
          <w:color w:val="000000" w:themeColor="text1"/>
        </w:rPr>
        <w:t>.</w:t>
      </w:r>
      <w:r w:rsidRPr="00910D65">
        <w:rPr>
          <w:color w:val="000000" w:themeColor="text1"/>
        </w:rPr>
        <w:tab/>
      </w:r>
      <w:r w:rsidRPr="00910D65" w:rsidDel="0032169F">
        <w:rPr>
          <w:color w:val="000000" w:themeColor="text1"/>
        </w:rPr>
        <w:t>E</w:t>
      </w:r>
      <w:r w:rsidRPr="00910D65">
        <w:rPr>
          <w:color w:val="000000" w:themeColor="text1"/>
        </w:rPr>
        <w:t xml:space="preserve">ach Party [shall][should][based on national circumstances is encouraged to] take measures [to ensure that, where [needed][possible], [primary plastic][plastics used] in products is [replaced][complemented] by safe and environmentally sound recycled plastic content[, as applicable][, depending on the availability of technological solutions and means of implementation for developing countries]][, as appropriate to promote design, composition and performance of products that enable maximum recycled plastic content in the broadest number of applications possible in order to replace primary plastic in products, while addressing any safety concerns related to the recycled plastic content]. The measures taken to implement [this][the] provision[s of this article] may </w:t>
      </w:r>
      <w:r w:rsidRPr="00910D65">
        <w:rPr>
          <w:rFonts w:eastAsiaTheme="majorEastAsia"/>
          <w:color w:val="000000" w:themeColor="text1"/>
        </w:rPr>
        <w:t>include</w:t>
      </w:r>
      <w:r w:rsidRPr="00910D65">
        <w:rPr>
          <w:color w:val="000000" w:themeColor="text1"/>
        </w:rPr>
        <w:t xml:space="preserve"> the use of [</w:t>
      </w:r>
      <w:r w:rsidRPr="00910D65">
        <w:rPr>
          <w:rFonts w:eastAsiaTheme="majorEastAsia"/>
          <w:color w:val="000000" w:themeColor="text1"/>
        </w:rPr>
        <w:t>regulatory [and economic] instruments][</w:t>
      </w:r>
      <w:r w:rsidRPr="00910D65">
        <w:rPr>
          <w:color w:val="000000" w:themeColor="text1"/>
        </w:rPr>
        <w:t>, public procurement, [the establishment of extended producer responsibility schemes, as set out in part VII]</w:t>
      </w:r>
      <w:r w:rsidRPr="00910D65">
        <w:rPr>
          <w:rFonts w:eastAsiaTheme="majorEastAsia"/>
          <w:color w:val="000000" w:themeColor="text1"/>
        </w:rPr>
        <w:t xml:space="preserve"> or incentivizing changes in the supply chain [</w:t>
      </w:r>
      <w:r w:rsidRPr="00910D65">
        <w:rPr>
          <w:color w:val="000000" w:themeColor="text1"/>
        </w:rPr>
        <w:t xml:space="preserve">by investing in recycling system and infrastructure,]] </w:t>
      </w:r>
      <w:r w:rsidRPr="00910D65">
        <w:rPr>
          <w:rFonts w:eastAsiaTheme="majorEastAsia"/>
          <w:color w:val="000000" w:themeColor="text1"/>
        </w:rPr>
        <w:t>and in consumer behaviour[[</w:t>
      </w:r>
      <w:r w:rsidRPr="00910D65">
        <w:rPr>
          <w:color w:val="000000" w:themeColor="text1"/>
        </w:rPr>
        <w:t>,</w:t>
      </w:r>
      <w:r w:rsidRPr="00910D65">
        <w:rPr>
          <w:b/>
          <w:bCs/>
          <w:color w:val="000000" w:themeColor="text1"/>
        </w:rPr>
        <w:t xml:space="preserve"> </w:t>
      </w:r>
      <w:r w:rsidRPr="00910D65">
        <w:rPr>
          <w:color w:val="000000" w:themeColor="text1"/>
        </w:rPr>
        <w:t xml:space="preserve">among other measures,][through raising consumer awareness on sustainable consumption. The measures taken to implement this </w:t>
      </w:r>
      <w:proofErr w:type="gramStart"/>
      <w:r w:rsidRPr="00910D65">
        <w:rPr>
          <w:color w:val="000000" w:themeColor="text1"/>
        </w:rPr>
        <w:t>provision][</w:t>
      </w:r>
      <w:proofErr w:type="gramEnd"/>
      <w:r w:rsidRPr="00910D65">
        <w:rPr>
          <w:color w:val="000000" w:themeColor="text1"/>
        </w:rPr>
        <w:t>and] shall][may] be reflected in the national plan communicated ][pursuant to [</w:t>
      </w:r>
      <w:r w:rsidRPr="00910D65">
        <w:rPr>
          <w:i/>
          <w:color w:val="000000" w:themeColor="text1"/>
        </w:rPr>
        <w:t>Part IV.1 on national plans</w:t>
      </w:r>
      <w:r w:rsidRPr="00910D65">
        <w:rPr>
          <w:color w:val="000000" w:themeColor="text1"/>
        </w:rPr>
        <w:t>]][, according to national circumstances].]</w:t>
      </w:r>
    </w:p>
    <w:p w14:paraId="0BC76BED" w14:textId="5614477B" w:rsidR="00D45152" w:rsidRPr="00910D65" w:rsidRDefault="004E1C7E" w:rsidP="008157BC">
      <w:pPr>
        <w:pStyle w:val="CH2"/>
      </w:pPr>
      <w:bookmarkStart w:id="11" w:name="_Toc143356365"/>
      <w:bookmarkStart w:id="12" w:name="_Toc144397834"/>
      <w:bookmarkStart w:id="13" w:name="_Toc155361434"/>
      <w:r w:rsidRPr="00910D65">
        <w:tab/>
      </w:r>
      <w:bookmarkStart w:id="14" w:name="_Toc155774813"/>
      <w:r w:rsidRPr="00910D65">
        <w:t>d.</w:t>
      </w:r>
      <w:r w:rsidRPr="00910D65">
        <w:tab/>
      </w:r>
      <w:r w:rsidR="00D45152" w:rsidRPr="00910D65">
        <w:t>Alternative plastics and plastic products</w:t>
      </w:r>
      <w:bookmarkEnd w:id="11"/>
      <w:bookmarkEnd w:id="12"/>
      <w:bookmarkEnd w:id="13"/>
      <w:bookmarkEnd w:id="14"/>
      <w:r w:rsidR="00D45152" w:rsidRPr="00910D65">
        <w:t xml:space="preserve"> </w:t>
      </w:r>
    </w:p>
    <w:p w14:paraId="7C84258E" w14:textId="77777777" w:rsidR="00D45152" w:rsidRPr="00910D65" w:rsidRDefault="00D45152" w:rsidP="004B47D9">
      <w:pPr>
        <w:pStyle w:val="NormalNonumber"/>
        <w:keepNext/>
        <w:keepLines/>
        <w:rPr>
          <w:b/>
          <w:bCs/>
          <w:color w:val="000000" w:themeColor="text1"/>
          <w:u w:val="single"/>
        </w:rPr>
      </w:pPr>
      <w:r w:rsidRPr="00910D65">
        <w:rPr>
          <w:b/>
          <w:bCs/>
          <w:color w:val="000000" w:themeColor="text1"/>
          <w:u w:val="single"/>
        </w:rPr>
        <w:t>Option 0</w:t>
      </w:r>
    </w:p>
    <w:p w14:paraId="74A1BD35" w14:textId="77777777" w:rsidR="00D45152" w:rsidRPr="00910D65" w:rsidRDefault="00D45152" w:rsidP="00AC53BC">
      <w:pPr>
        <w:pStyle w:val="NormalNonumber"/>
        <w:rPr>
          <w:i/>
          <w:iCs/>
          <w:color w:val="000000" w:themeColor="text1"/>
        </w:rPr>
      </w:pPr>
      <w:r w:rsidRPr="00910D65">
        <w:rPr>
          <w:i/>
          <w:iCs/>
          <w:color w:val="000000" w:themeColor="text1"/>
        </w:rPr>
        <w:t>No text.</w:t>
      </w:r>
    </w:p>
    <w:p w14:paraId="7BE48792" w14:textId="77777777" w:rsidR="00D45152" w:rsidRPr="00910D65" w:rsidRDefault="00D45152" w:rsidP="004B47D9">
      <w:pPr>
        <w:pStyle w:val="NormalNonumber"/>
        <w:keepNext/>
        <w:keepLines/>
        <w:rPr>
          <w:b/>
          <w:color w:val="000000" w:themeColor="text1"/>
          <w:u w:val="single"/>
        </w:rPr>
      </w:pPr>
      <w:r w:rsidRPr="00910D65">
        <w:rPr>
          <w:b/>
          <w:color w:val="000000" w:themeColor="text1"/>
          <w:u w:val="single"/>
        </w:rPr>
        <w:t>Option 1</w:t>
      </w:r>
    </w:p>
    <w:p w14:paraId="0931ECD8" w14:textId="38783EAC" w:rsidR="00D45152" w:rsidRDefault="00D45152" w:rsidP="00AC53BC">
      <w:pPr>
        <w:pStyle w:val="NormalNonumber"/>
        <w:rPr>
          <w:color w:val="000000" w:themeColor="text1"/>
        </w:rPr>
      </w:pPr>
      <w:r w:rsidRPr="00910D65">
        <w:rPr>
          <w:color w:val="000000" w:themeColor="text1"/>
        </w:rPr>
        <w:t>1.</w:t>
      </w:r>
      <w:r w:rsidRPr="00910D65">
        <w:rPr>
          <w:color w:val="000000" w:themeColor="text1"/>
        </w:rPr>
        <w:tab/>
        <w:t>[</w:t>
      </w:r>
      <w:r w:rsidR="008064FD">
        <w:rPr>
          <w:color w:val="000000" w:themeColor="text1"/>
        </w:rPr>
        <w:t>[</w:t>
      </w:r>
      <w:r w:rsidRPr="00910D65">
        <w:rPr>
          <w:color w:val="000000" w:themeColor="text1"/>
        </w:rPr>
        <w:t>Parties</w:t>
      </w:r>
      <w:r w:rsidR="008064FD">
        <w:rPr>
          <w:color w:val="000000" w:themeColor="text1"/>
        </w:rPr>
        <w:t>] [Each Party]</w:t>
      </w:r>
      <w:r w:rsidRPr="00910D65">
        <w:rPr>
          <w:color w:val="000000" w:themeColor="text1"/>
        </w:rPr>
        <w:t xml:space="preserve"> shall </w:t>
      </w:r>
      <w:r w:rsidR="00080583">
        <w:rPr>
          <w:color w:val="000000" w:themeColor="text1"/>
        </w:rPr>
        <w:t xml:space="preserve">[endeavour to] </w:t>
      </w:r>
      <w:r w:rsidRPr="00910D65">
        <w:rPr>
          <w:color w:val="000000" w:themeColor="text1"/>
        </w:rPr>
        <w:t xml:space="preserve">ensure that [‘]alternative plastics and plastic products[‘] </w:t>
      </w:r>
      <w:r w:rsidR="009921B5">
        <w:rPr>
          <w:color w:val="000000" w:themeColor="text1"/>
        </w:rPr>
        <w:t>[</w:t>
      </w:r>
      <w:r w:rsidR="009921B5" w:rsidRPr="00910D65">
        <w:rPr>
          <w:color w:val="000000" w:themeColor="text1"/>
        </w:rPr>
        <w:t>which include bio</w:t>
      </w:r>
      <w:r w:rsidR="009921B5" w:rsidRPr="00910D65">
        <w:noBreakHyphen/>
      </w:r>
      <w:r w:rsidR="009921B5" w:rsidRPr="00910D65">
        <w:rPr>
          <w:color w:val="000000" w:themeColor="text1"/>
        </w:rPr>
        <w:t>based, biodegradable and compostable plastics</w:t>
      </w:r>
      <w:r w:rsidR="009921B5">
        <w:rPr>
          <w:color w:val="000000" w:themeColor="text1"/>
        </w:rPr>
        <w:t>]</w:t>
      </w:r>
      <w:r w:rsidR="009921B5" w:rsidRPr="00910D65">
        <w:rPr>
          <w:color w:val="000000" w:themeColor="text1"/>
        </w:rPr>
        <w:t xml:space="preserve"> </w:t>
      </w:r>
      <w:r w:rsidRPr="00910D65">
        <w:rPr>
          <w:color w:val="000000" w:themeColor="text1"/>
        </w:rPr>
        <w:t xml:space="preserve">are safe[r], environmentally sound and sustainable, </w:t>
      </w:r>
      <w:r w:rsidR="00080583">
        <w:rPr>
          <w:color w:val="000000" w:themeColor="text1"/>
        </w:rPr>
        <w:t xml:space="preserve">[based on life cycle assessments], </w:t>
      </w:r>
      <w:r w:rsidRPr="00910D65">
        <w:rPr>
          <w:color w:val="000000" w:themeColor="text1"/>
        </w:rPr>
        <w:t xml:space="preserve">[, in accordance with standards to be decided by the </w:t>
      </w:r>
      <w:r w:rsidRPr="00910D65">
        <w:rPr>
          <w:i/>
          <w:iCs/>
          <w:color w:val="000000" w:themeColor="text1"/>
        </w:rPr>
        <w:t>governing body</w:t>
      </w:r>
      <w:r w:rsidRPr="00910D65">
        <w:rPr>
          <w:color w:val="000000" w:themeColor="text1"/>
        </w:rPr>
        <w:t xml:space="preserve">*, based on recommendations from the STEPs] [compared to the plastic product] taking into account </w:t>
      </w:r>
      <w:r w:rsidR="00080583">
        <w:rPr>
          <w:color w:val="000000" w:themeColor="text1"/>
        </w:rPr>
        <w:t xml:space="preserve">[including] </w:t>
      </w:r>
      <w:r w:rsidRPr="00910D65">
        <w:rPr>
          <w:color w:val="000000" w:themeColor="text1"/>
        </w:rPr>
        <w:t>their [negative] potential for [waste reduction and reuse, as well as any] environmental, [climate,] economic, social[,cultural] and human health impacts[, including food [and water]</w:t>
      </w:r>
      <w:r w:rsidRPr="00910D65">
        <w:t>**</w:t>
      </w:r>
      <w:r w:rsidRPr="00910D65">
        <w:rPr>
          <w:color w:val="000000" w:themeColor="text1"/>
        </w:rPr>
        <w:t xml:space="preserve"> security][ in accordance with criteria </w:t>
      </w:r>
      <w:r w:rsidR="0077091B">
        <w:rPr>
          <w:color w:val="000000" w:themeColor="text1"/>
        </w:rPr>
        <w:t>[</w:t>
      </w:r>
      <w:r w:rsidRPr="00910D65">
        <w:rPr>
          <w:color w:val="000000" w:themeColor="text1"/>
        </w:rPr>
        <w:t>set out in part IV of Annex C</w:t>
      </w:r>
      <w:r w:rsidR="0077091B">
        <w:rPr>
          <w:color w:val="000000" w:themeColor="text1"/>
        </w:rPr>
        <w:t xml:space="preserve">] [adopted by the </w:t>
      </w:r>
      <w:r w:rsidR="0077091B">
        <w:rPr>
          <w:i/>
          <w:iCs/>
          <w:color w:val="000000" w:themeColor="text1"/>
        </w:rPr>
        <w:t>governing body*</w:t>
      </w:r>
      <w:r w:rsidR="00A37533">
        <w:rPr>
          <w:color w:val="000000" w:themeColor="text1"/>
        </w:rPr>
        <w:t xml:space="preserve"> that </w:t>
      </w:r>
      <w:r w:rsidR="000816E4" w:rsidRPr="00910D65">
        <w:rPr>
          <w:color w:val="000000" w:themeColor="text1"/>
        </w:rPr>
        <w:t>encompasses safety, environmental soundness, and sustainability</w:t>
      </w:r>
      <w:r w:rsidR="00A37533">
        <w:rPr>
          <w:color w:val="000000" w:themeColor="text1"/>
        </w:rPr>
        <w:t>]</w:t>
      </w:r>
      <w:r w:rsidRPr="00910D65">
        <w:rPr>
          <w:color w:val="000000" w:themeColor="text1"/>
        </w:rPr>
        <w:t>]</w:t>
      </w:r>
      <w:r w:rsidR="008064FD" w:rsidRPr="008064FD">
        <w:rPr>
          <w:color w:val="000000" w:themeColor="text1"/>
        </w:rPr>
        <w:t xml:space="preserve"> </w:t>
      </w:r>
      <w:r w:rsidR="008064FD">
        <w:rPr>
          <w:color w:val="000000" w:themeColor="text1"/>
        </w:rPr>
        <w:t>[</w:t>
      </w:r>
      <w:r w:rsidR="008064FD" w:rsidRPr="00910D65">
        <w:rPr>
          <w:color w:val="000000" w:themeColor="text1"/>
        </w:rPr>
        <w:t>, based on the minimum design and performance criteria and other related elements contained in part I of Annex C, including distinct sustainability criteria for: (i) bio-based plastics, (ii) biodegradable plastics and (iii) compostable plastics</w:t>
      </w:r>
      <w:r w:rsidR="000A600E">
        <w:rPr>
          <w:color w:val="000000" w:themeColor="text1"/>
        </w:rPr>
        <w:t>, built on a full life cycle analysis</w:t>
      </w:r>
      <w:r w:rsidR="008064FD">
        <w:rPr>
          <w:color w:val="000000" w:themeColor="text1"/>
        </w:rPr>
        <w:t>]</w:t>
      </w:r>
      <w:r w:rsidRPr="00910D65">
        <w:rPr>
          <w:color w:val="000000" w:themeColor="text1"/>
        </w:rPr>
        <w:t xml:space="preserve"> [as well as the national circumstances and capacities].</w:t>
      </w:r>
    </w:p>
    <w:p w14:paraId="06F08488" w14:textId="478FBD65" w:rsidR="005B3D8E" w:rsidRPr="00910D65" w:rsidRDefault="005B3D8E" w:rsidP="005B3D8E">
      <w:pPr>
        <w:pStyle w:val="NormalNonumber"/>
        <w:rPr>
          <w:color w:val="000000" w:themeColor="text1"/>
        </w:rPr>
      </w:pPr>
      <w:r>
        <w:rPr>
          <w:color w:val="000000" w:themeColor="text1"/>
        </w:rPr>
        <w:t xml:space="preserve">2. </w:t>
      </w:r>
      <w:r w:rsidRPr="00910D65">
        <w:rPr>
          <w:color w:val="000000" w:themeColor="text1"/>
        </w:rPr>
        <w:t>The criteria that will be established should also take into consideration avoidance of undesirable substitution and problem-shifting.</w:t>
      </w:r>
    </w:p>
    <w:p w14:paraId="4F2F9DF9" w14:textId="77777777" w:rsidR="005B3D8E" w:rsidRPr="00910D65" w:rsidRDefault="005B3D8E" w:rsidP="00AC53BC">
      <w:pPr>
        <w:pStyle w:val="NormalNonumber"/>
        <w:rPr>
          <w:color w:val="000000" w:themeColor="text1"/>
        </w:rPr>
      </w:pPr>
    </w:p>
    <w:p w14:paraId="776195D9" w14:textId="67D52C92" w:rsidR="00DF4311" w:rsidRDefault="00D45152" w:rsidP="00DB25A5">
      <w:pPr>
        <w:pStyle w:val="NormalNonumber"/>
        <w:rPr>
          <w:color w:val="000000" w:themeColor="text1"/>
        </w:rPr>
      </w:pPr>
      <w:r w:rsidRPr="00910D65">
        <w:rPr>
          <w:color w:val="000000" w:themeColor="text1"/>
        </w:rPr>
        <w:t>[</w:t>
      </w:r>
      <w:r w:rsidR="00FE00DA">
        <w:rPr>
          <w:color w:val="000000" w:themeColor="text1"/>
        </w:rPr>
        <w:t>3</w:t>
      </w:r>
      <w:r w:rsidRPr="00910D65">
        <w:rPr>
          <w:color w:val="000000" w:themeColor="text1"/>
        </w:rPr>
        <w:t>.</w:t>
      </w:r>
      <w:r w:rsidRPr="00910D65">
        <w:rPr>
          <w:color w:val="000000" w:themeColor="text1"/>
        </w:rPr>
        <w:tab/>
        <w:t xml:space="preserve">[Subject to their national plan and based upon national circumstances and capabilities,] Parties should encourage the development and use of </w:t>
      </w:r>
      <w:proofErr w:type="gramStart"/>
      <w:r w:rsidRPr="00910D65">
        <w:rPr>
          <w:color w:val="000000" w:themeColor="text1"/>
        </w:rPr>
        <w:t>safe[</w:t>
      </w:r>
      <w:proofErr w:type="gramEnd"/>
      <w:r w:rsidRPr="00910D65">
        <w:rPr>
          <w:color w:val="000000" w:themeColor="text1"/>
        </w:rPr>
        <w:t xml:space="preserve">, environmentally sound] and sustainable alternative plastics and plastic products [[, including through][. The measures </w:t>
      </w:r>
      <w:r w:rsidR="00DB25A5">
        <w:rPr>
          <w:color w:val="000000" w:themeColor="text1"/>
        </w:rPr>
        <w:t xml:space="preserve">[and incentives] </w:t>
      </w:r>
      <w:r w:rsidRPr="00910D65">
        <w:rPr>
          <w:color w:val="000000" w:themeColor="text1"/>
        </w:rPr>
        <w:t>taken to implement this provision may include the use of] regulatory [measures] and economic instrument[s</w:t>
      </w:r>
      <w:proofErr w:type="gramStart"/>
      <w:r w:rsidRPr="00910D65">
        <w:rPr>
          <w:color w:val="000000" w:themeColor="text1"/>
        </w:rPr>
        <w:t>]][</w:t>
      </w:r>
      <w:proofErr w:type="gramEnd"/>
      <w:r w:rsidRPr="00910D65">
        <w:rPr>
          <w:color w:val="000000" w:themeColor="text1"/>
        </w:rPr>
        <w:t>, as per national regulation].]</w:t>
      </w:r>
    </w:p>
    <w:p w14:paraId="4804F191" w14:textId="1ECE1DC4" w:rsidR="00335CE2" w:rsidRPr="00910D65" w:rsidRDefault="00FE00DA" w:rsidP="00335CE2">
      <w:pPr>
        <w:pStyle w:val="NormalNonumber"/>
        <w:rPr>
          <w:color w:val="000000" w:themeColor="text1"/>
        </w:rPr>
      </w:pPr>
      <w:r>
        <w:rPr>
          <w:color w:val="000000" w:themeColor="text1"/>
        </w:rPr>
        <w:t>4</w:t>
      </w:r>
      <w:r w:rsidR="00335CE2" w:rsidRPr="00910D65">
        <w:rPr>
          <w:color w:val="000000" w:themeColor="text1"/>
        </w:rPr>
        <w:t>.</w:t>
      </w:r>
      <w:r w:rsidR="00335CE2" w:rsidRPr="00910D65">
        <w:rPr>
          <w:color w:val="000000" w:themeColor="text1"/>
        </w:rPr>
        <w:tab/>
        <w:t xml:space="preserve">Parties shall be guided by the waste hierarchy and ensure that reduction in the use of all plastics and prevention of plastic waste, including from non-fossil feedstocks, will prevail when considering the development and use of alternative plastics and plastic products. </w:t>
      </w:r>
    </w:p>
    <w:p w14:paraId="12B793D2" w14:textId="77777777" w:rsidR="00335CE2" w:rsidRPr="00910D65" w:rsidRDefault="00335CE2" w:rsidP="00FF658A">
      <w:pPr>
        <w:pStyle w:val="NormalNonumber"/>
        <w:rPr>
          <w:color w:val="000000" w:themeColor="text1"/>
        </w:rPr>
      </w:pPr>
    </w:p>
    <w:p w14:paraId="67362A78" w14:textId="78FF757D" w:rsidR="00D45152" w:rsidRPr="00910D65" w:rsidRDefault="00D45152" w:rsidP="00FF658A">
      <w:pPr>
        <w:pStyle w:val="NormalNonumber"/>
        <w:rPr>
          <w:color w:val="000000" w:themeColor="text1"/>
        </w:rPr>
      </w:pPr>
      <w:r w:rsidRPr="00910D65">
        <w:rPr>
          <w:color w:val="000000" w:themeColor="text1"/>
        </w:rPr>
        <w:lastRenderedPageBreak/>
        <w:t>.</w:t>
      </w:r>
    </w:p>
    <w:p w14:paraId="66E7BE71" w14:textId="30329B05" w:rsidR="00D45152" w:rsidRPr="00910D65" w:rsidRDefault="00FE00DA" w:rsidP="00FF658A">
      <w:pPr>
        <w:pStyle w:val="NormalNonumber"/>
        <w:rPr>
          <w:color w:val="000000" w:themeColor="text1"/>
        </w:rPr>
      </w:pPr>
      <w:r w:rsidRPr="00EF04F5">
        <w:rPr>
          <w:color w:val="000000" w:themeColor="text1"/>
        </w:rPr>
        <w:t>5</w:t>
      </w:r>
      <w:r w:rsidR="00D45152" w:rsidRPr="00910D65">
        <w:rPr>
          <w:b/>
          <w:bCs/>
          <w:i/>
          <w:iCs/>
          <w:color w:val="000000" w:themeColor="text1"/>
        </w:rPr>
        <w:t xml:space="preserve">. </w:t>
      </w:r>
      <w:r w:rsidR="00D45152" w:rsidRPr="00910D65">
        <w:rPr>
          <w:color w:val="000000" w:themeColor="text1"/>
        </w:rPr>
        <w:t>There shall be an assessment of the need as well as mobilization of financial resources</w:t>
      </w:r>
      <w:r w:rsidR="005F7F44">
        <w:rPr>
          <w:color w:val="000000" w:themeColor="text1"/>
        </w:rPr>
        <w:t>, capacity building</w:t>
      </w:r>
      <w:r w:rsidR="00D45152" w:rsidRPr="00910D65">
        <w:rPr>
          <w:color w:val="000000" w:themeColor="text1"/>
        </w:rPr>
        <w:t xml:space="preserve"> and technology transfer for each country </w:t>
      </w:r>
      <w:r w:rsidR="00F06ADB">
        <w:rPr>
          <w:color w:val="000000" w:themeColor="text1"/>
        </w:rPr>
        <w:t xml:space="preserve">for innovation </w:t>
      </w:r>
      <w:r w:rsidR="00E82BD5">
        <w:rPr>
          <w:color w:val="000000" w:themeColor="text1"/>
        </w:rPr>
        <w:t xml:space="preserve">and for their </w:t>
      </w:r>
      <w:r w:rsidR="00D45152" w:rsidRPr="00910D65">
        <w:rPr>
          <w:color w:val="000000" w:themeColor="text1"/>
        </w:rPr>
        <w:t xml:space="preserve">nationally driven commitments under this provision. </w:t>
      </w:r>
    </w:p>
    <w:p w14:paraId="074982BA" w14:textId="4C840EEC" w:rsidR="00D45152" w:rsidRPr="00910D65" w:rsidRDefault="00D45152" w:rsidP="00FF658A">
      <w:pPr>
        <w:pStyle w:val="NormalNonumber"/>
        <w:rPr>
          <w:color w:val="000000" w:themeColor="text1"/>
        </w:rPr>
      </w:pPr>
      <w:r w:rsidRPr="00910D65">
        <w:rPr>
          <w:color w:val="000000" w:themeColor="text1"/>
        </w:rPr>
        <w:t>[</w:t>
      </w:r>
      <w:r w:rsidR="00FE00DA">
        <w:rPr>
          <w:color w:val="000000" w:themeColor="text1"/>
        </w:rPr>
        <w:t>6</w:t>
      </w:r>
      <w:r w:rsidRPr="00910D65">
        <w:rPr>
          <w:color w:val="000000" w:themeColor="text1"/>
        </w:rPr>
        <w:t>.</w:t>
      </w:r>
      <w:r w:rsidRPr="00910D65">
        <w:rPr>
          <w:color w:val="000000" w:themeColor="text1"/>
        </w:rPr>
        <w:tab/>
        <w:t>The measures taken to implement this provision shall be reflected in the national plan communicated pursuant to [</w:t>
      </w:r>
      <w:r w:rsidRPr="00910D65">
        <w:rPr>
          <w:i/>
          <w:color w:val="000000" w:themeColor="text1"/>
        </w:rPr>
        <w:t>Part IV.1 on national plans</w:t>
      </w:r>
      <w:r w:rsidRPr="00910D65">
        <w:rPr>
          <w:color w:val="000000" w:themeColor="text1"/>
        </w:rPr>
        <w:t>].</w:t>
      </w:r>
    </w:p>
    <w:p w14:paraId="2A28C88D" w14:textId="77777777" w:rsidR="00D45152" w:rsidRPr="00910D65" w:rsidRDefault="00D45152" w:rsidP="004B47D9">
      <w:pPr>
        <w:pStyle w:val="NormalNonumber"/>
        <w:keepNext/>
        <w:keepLines/>
        <w:rPr>
          <w:b/>
          <w:bCs/>
          <w:color w:val="000000" w:themeColor="text1"/>
          <w:u w:val="single"/>
        </w:rPr>
      </w:pPr>
      <w:r w:rsidRPr="00910D65">
        <w:rPr>
          <w:b/>
          <w:bCs/>
          <w:color w:val="000000" w:themeColor="text1"/>
          <w:u w:val="single"/>
        </w:rPr>
        <w:t>Option 3</w:t>
      </w:r>
    </w:p>
    <w:p w14:paraId="2FF3EF4D" w14:textId="1F131A80" w:rsidR="00D45152" w:rsidRPr="00910D65" w:rsidRDefault="00D45152" w:rsidP="005B3D8E">
      <w:pPr>
        <w:pStyle w:val="NormalNonumber"/>
        <w:rPr>
          <w:color w:val="000000" w:themeColor="text1"/>
        </w:rPr>
      </w:pPr>
      <w:r w:rsidRPr="00910D65">
        <w:rPr>
          <w:b/>
          <w:bCs/>
          <w:i/>
          <w:iCs/>
          <w:color w:val="000000" w:themeColor="text1"/>
        </w:rPr>
        <w:t xml:space="preserve">OP3 bis. </w:t>
      </w:r>
    </w:p>
    <w:p w14:paraId="205A7F3F" w14:textId="6E59B52D" w:rsidR="00D45152" w:rsidRPr="00910D65" w:rsidRDefault="00FE00DA" w:rsidP="00AC53BC">
      <w:pPr>
        <w:pStyle w:val="NormalNonumber"/>
        <w:rPr>
          <w:color w:val="000000" w:themeColor="text1"/>
        </w:rPr>
      </w:pPr>
      <w:r>
        <w:rPr>
          <w:color w:val="000000" w:themeColor="text1"/>
        </w:rPr>
        <w:t>7</w:t>
      </w:r>
      <w:r w:rsidR="00D45152" w:rsidRPr="00910D65">
        <w:rPr>
          <w:color w:val="000000" w:themeColor="text1"/>
        </w:rPr>
        <w:t>.</w:t>
      </w:r>
      <w:r w:rsidR="00D45152" w:rsidRPr="00910D65">
        <w:rPr>
          <w:color w:val="000000" w:themeColor="text1"/>
        </w:rPr>
        <w:tab/>
      </w:r>
      <w:r w:rsidR="00D45152" w:rsidRPr="00910D65">
        <w:rPr>
          <w:color w:val="000000" w:themeColor="text1"/>
          <w:lang w:eastAsia="fr-FR"/>
        </w:rPr>
        <w:t>Each</w:t>
      </w:r>
      <w:r w:rsidR="00D45152" w:rsidRPr="00910D65">
        <w:rPr>
          <w:color w:val="000000" w:themeColor="text1"/>
        </w:rPr>
        <w:t xml:space="preserve"> Party shall take the necessary measures to ensure that environmental claims on (i)</w:t>
      </w:r>
      <w:r w:rsidR="00434B02" w:rsidRPr="00910D65">
        <w:rPr>
          <w:color w:val="000000" w:themeColor="text1"/>
        </w:rPr>
        <w:t> </w:t>
      </w:r>
      <w:r w:rsidR="00D45152" w:rsidRPr="00910D65">
        <w:rPr>
          <w:color w:val="000000" w:themeColor="text1"/>
        </w:rPr>
        <w:t>bio</w:t>
      </w:r>
      <w:r w:rsidR="00434B02" w:rsidRPr="00910D65">
        <w:noBreakHyphen/>
      </w:r>
      <w:r w:rsidR="00D45152" w:rsidRPr="00910D65">
        <w:rPr>
          <w:color w:val="000000" w:themeColor="text1"/>
        </w:rPr>
        <w:t>based, (ii) biodegradable and (iii) compostable plastics are substantiated. Those measures may include labelling requirements, as set out in [</w:t>
      </w:r>
      <w:r w:rsidR="00D45152" w:rsidRPr="00910D65">
        <w:rPr>
          <w:i/>
          <w:iCs/>
          <w:color w:val="000000" w:themeColor="text1"/>
        </w:rPr>
        <w:t>Part II.13</w:t>
      </w:r>
      <w:r w:rsidR="00D45152" w:rsidRPr="00910D65">
        <w:rPr>
          <w:color w:val="000000" w:themeColor="text1"/>
        </w:rPr>
        <w:t>], to comply with.</w:t>
      </w:r>
      <w:r w:rsidR="003C66BA" w:rsidRPr="00910D65">
        <w:rPr>
          <w:color w:val="000000" w:themeColor="text1"/>
        </w:rPr>
        <w:t xml:space="preserve"> </w:t>
      </w:r>
    </w:p>
    <w:p w14:paraId="4AD05393" w14:textId="02887849" w:rsidR="00D45152" w:rsidRPr="00910D65" w:rsidRDefault="00FE00DA" w:rsidP="00AC53BC">
      <w:pPr>
        <w:pStyle w:val="NormalNonumber"/>
        <w:rPr>
          <w:b/>
          <w:color w:val="000000" w:themeColor="text1"/>
          <w:u w:val="single"/>
        </w:rPr>
      </w:pPr>
      <w:r>
        <w:rPr>
          <w:color w:val="000000" w:themeColor="text1"/>
        </w:rPr>
        <w:t>8</w:t>
      </w:r>
      <w:r w:rsidR="00D45152" w:rsidRPr="00910D65">
        <w:rPr>
          <w:color w:val="000000" w:themeColor="text1"/>
        </w:rPr>
        <w:t>.</w:t>
      </w:r>
      <w:r w:rsidR="00D45152" w:rsidRPr="00910D65">
        <w:rPr>
          <w:color w:val="000000" w:themeColor="text1"/>
        </w:rPr>
        <w:tab/>
      </w:r>
      <w:r w:rsidR="00D45152" w:rsidRPr="00910D65">
        <w:rPr>
          <w:color w:val="000000" w:themeColor="text1"/>
          <w:lang w:eastAsia="fr-FR"/>
        </w:rPr>
        <w:t>Parties</w:t>
      </w:r>
      <w:r w:rsidR="00D45152" w:rsidRPr="00910D65">
        <w:rPr>
          <w:color w:val="000000" w:themeColor="text1"/>
        </w:rPr>
        <w:t xml:space="preserve"> are encouraged to work with relevant international organizations towards the development of standards and guidelines at the multilateral level to ensure that (i) bio-based, (ii)</w:t>
      </w:r>
      <w:r w:rsidR="00434B02" w:rsidRPr="00910D65">
        <w:rPr>
          <w:color w:val="000000" w:themeColor="text1"/>
        </w:rPr>
        <w:t> </w:t>
      </w:r>
      <w:r w:rsidR="00D45152" w:rsidRPr="00910D65">
        <w:rPr>
          <w:color w:val="000000" w:themeColor="text1"/>
        </w:rPr>
        <w:t xml:space="preserve">biodegradable and (iii) compostable plastics are safe, environmentally </w:t>
      </w:r>
      <w:proofErr w:type="gramStart"/>
      <w:r w:rsidR="00D45152" w:rsidRPr="00910D65">
        <w:rPr>
          <w:color w:val="000000" w:themeColor="text1"/>
        </w:rPr>
        <w:t>sound</w:t>
      </w:r>
      <w:proofErr w:type="gramEnd"/>
      <w:r w:rsidR="00D45152" w:rsidRPr="00910D65">
        <w:rPr>
          <w:color w:val="000000" w:themeColor="text1"/>
        </w:rPr>
        <w:t xml:space="preserve"> and sustainable.</w:t>
      </w:r>
      <w:r w:rsidR="003C66BA" w:rsidRPr="00910D65">
        <w:rPr>
          <w:color w:val="000000" w:themeColor="text1"/>
        </w:rPr>
        <w:t xml:space="preserve"> </w:t>
      </w:r>
    </w:p>
    <w:p w14:paraId="35231761" w14:textId="77777777" w:rsidR="00D45152" w:rsidRPr="00910D65" w:rsidRDefault="00D45152" w:rsidP="004B47D9">
      <w:pPr>
        <w:pStyle w:val="NormalNonumber"/>
        <w:keepNext/>
        <w:keepLines/>
        <w:rPr>
          <w:b/>
          <w:bCs/>
          <w:color w:val="000000" w:themeColor="text1"/>
          <w:u w:val="single"/>
        </w:rPr>
      </w:pPr>
      <w:r w:rsidRPr="00910D65">
        <w:rPr>
          <w:b/>
          <w:bCs/>
          <w:color w:val="000000" w:themeColor="text1"/>
          <w:u w:val="single"/>
        </w:rPr>
        <w:t>Option 4</w:t>
      </w:r>
    </w:p>
    <w:p w14:paraId="1E44AA13" w14:textId="77777777" w:rsidR="00D45152" w:rsidRPr="00910D65" w:rsidRDefault="00D45152" w:rsidP="005258F0">
      <w:pPr>
        <w:pStyle w:val="NormalNonumber"/>
        <w:rPr>
          <w:b/>
          <w:i/>
          <w:iCs/>
          <w:color w:val="000000" w:themeColor="text1"/>
          <w:u w:val="single"/>
        </w:rPr>
      </w:pPr>
      <w:r w:rsidRPr="00910D65">
        <w:rPr>
          <w:i/>
          <w:iCs/>
          <w:color w:val="000000" w:themeColor="text1"/>
        </w:rPr>
        <w:t>Merge with II.6 (“</w:t>
      </w:r>
      <w:proofErr w:type="gramStart"/>
      <w:r w:rsidRPr="00910D65">
        <w:rPr>
          <w:i/>
          <w:iCs/>
          <w:color w:val="000000" w:themeColor="text1"/>
        </w:rPr>
        <w:t>Non-plastic</w:t>
      </w:r>
      <w:proofErr w:type="gramEnd"/>
      <w:r w:rsidRPr="00910D65">
        <w:rPr>
          <w:i/>
          <w:iCs/>
          <w:color w:val="000000" w:themeColor="text1"/>
        </w:rPr>
        <w:t xml:space="preserve"> substitutes”).</w:t>
      </w:r>
    </w:p>
    <w:p w14:paraId="4B3D5978" w14:textId="745749C6" w:rsidR="00D45152" w:rsidRPr="00910D65" w:rsidRDefault="00D45152" w:rsidP="00C07486">
      <w:pPr>
        <w:pStyle w:val="CH1"/>
      </w:pPr>
      <w:bookmarkStart w:id="15" w:name="_Toc143356368"/>
      <w:bookmarkStart w:id="16" w:name="_Toc144397836"/>
      <w:r w:rsidRPr="00910D65">
        <w:tab/>
      </w:r>
      <w:bookmarkStart w:id="17" w:name="_Toc155774814"/>
      <w:r w:rsidR="00FF658A" w:rsidRPr="00910D65">
        <w:t>6.</w:t>
      </w:r>
      <w:r w:rsidR="00FF658A" w:rsidRPr="00910D65">
        <w:tab/>
      </w:r>
      <w:bookmarkStart w:id="18" w:name="_Toc155361435"/>
      <w:r w:rsidRPr="00910D65">
        <w:t>Non-plastic substitutes</w:t>
      </w:r>
      <w:bookmarkEnd w:id="17"/>
      <w:bookmarkEnd w:id="18"/>
    </w:p>
    <w:p w14:paraId="0B9E1DC6" w14:textId="77777777" w:rsidR="00D45152" w:rsidRPr="00910D65" w:rsidRDefault="00D45152" w:rsidP="004B47D9">
      <w:pPr>
        <w:pStyle w:val="NormalNonumber"/>
        <w:keepNext/>
        <w:keepLines/>
        <w:rPr>
          <w:b/>
          <w:color w:val="000000" w:themeColor="text1"/>
          <w:u w:val="single"/>
        </w:rPr>
      </w:pPr>
      <w:r w:rsidRPr="00910D65">
        <w:rPr>
          <w:b/>
          <w:color w:val="000000" w:themeColor="text1"/>
          <w:u w:val="single"/>
        </w:rPr>
        <w:t>Option 0</w:t>
      </w:r>
    </w:p>
    <w:p w14:paraId="4BE8EBDA" w14:textId="77777777" w:rsidR="00D45152" w:rsidRPr="00910D65" w:rsidRDefault="00D45152" w:rsidP="005258F0">
      <w:pPr>
        <w:pStyle w:val="NormalNonumber"/>
        <w:rPr>
          <w:lang w:eastAsia="fr-FR"/>
        </w:rPr>
      </w:pPr>
      <w:r w:rsidRPr="00910D65">
        <w:rPr>
          <w:bCs/>
          <w:i/>
          <w:iCs/>
          <w:color w:val="000000" w:themeColor="text1"/>
        </w:rPr>
        <w:t xml:space="preserve">No provision </w:t>
      </w:r>
      <w:r w:rsidRPr="00910D65">
        <w:rPr>
          <w:i/>
          <w:iCs/>
          <w:color w:val="000000" w:themeColor="text1"/>
          <w:lang w:eastAsia="fr-FR"/>
        </w:rPr>
        <w:t>on this matter</w:t>
      </w:r>
      <w:r w:rsidRPr="00910D65">
        <w:rPr>
          <w:bCs/>
          <w:color w:val="000000" w:themeColor="text1"/>
        </w:rPr>
        <w:t>.</w:t>
      </w:r>
    </w:p>
    <w:p w14:paraId="41ACE981" w14:textId="77777777" w:rsidR="00D45152" w:rsidRPr="00910D65" w:rsidRDefault="00D45152" w:rsidP="004B47D9">
      <w:pPr>
        <w:pStyle w:val="NormalNonumber"/>
        <w:keepNext/>
        <w:keepLines/>
        <w:rPr>
          <w:b/>
          <w:color w:val="000000" w:themeColor="text1"/>
          <w:u w:val="single"/>
        </w:rPr>
      </w:pPr>
      <w:r w:rsidRPr="00910D65">
        <w:rPr>
          <w:b/>
          <w:color w:val="000000" w:themeColor="text1"/>
          <w:u w:val="single"/>
        </w:rPr>
        <w:t>Option 1</w:t>
      </w:r>
    </w:p>
    <w:p w14:paraId="2186D581" w14:textId="302D67A4" w:rsidR="00D45152" w:rsidRPr="002538F3" w:rsidRDefault="00D45152" w:rsidP="002538F3">
      <w:pPr>
        <w:pStyle w:val="NormalNonumber"/>
        <w:numPr>
          <w:ilvl w:val="0"/>
          <w:numId w:val="87"/>
        </w:numPr>
        <w:rPr>
          <w:color w:val="000000" w:themeColor="text1"/>
        </w:rPr>
      </w:pPr>
      <w:r w:rsidRPr="00910D65">
        <w:rPr>
          <w:color w:val="000000" w:themeColor="text1"/>
        </w:rPr>
        <w:t>[</w:t>
      </w:r>
      <w:r w:rsidRPr="00910D65">
        <w:rPr>
          <w:color w:val="000000" w:themeColor="text1"/>
          <w:lang w:eastAsia="fr-FR"/>
        </w:rPr>
        <w:t>Subject</w:t>
      </w:r>
      <w:r w:rsidRPr="00910D65">
        <w:rPr>
          <w:color w:val="000000" w:themeColor="text1"/>
        </w:rPr>
        <w:t xml:space="preserve"> to its national plan and based upon national circumstances and capabilities, </w:t>
      </w:r>
      <w:proofErr w:type="gramStart"/>
      <w:r w:rsidRPr="00910D65">
        <w:rPr>
          <w:color w:val="000000" w:themeColor="text1"/>
        </w:rPr>
        <w:t>each]</w:t>
      </w:r>
      <w:r w:rsidR="00664EB6">
        <w:rPr>
          <w:color w:val="000000" w:themeColor="text1"/>
        </w:rPr>
        <w:t>[</w:t>
      </w:r>
      <w:proofErr w:type="gramEnd"/>
      <w:r w:rsidRPr="00910D65">
        <w:rPr>
          <w:color w:val="000000" w:themeColor="text1"/>
        </w:rPr>
        <w:t>[Each] Party shall</w:t>
      </w:r>
      <w:r w:rsidR="00664EB6">
        <w:rPr>
          <w:color w:val="000000" w:themeColor="text1"/>
        </w:rPr>
        <w:t>]</w:t>
      </w:r>
      <w:r w:rsidRPr="00910D65">
        <w:rPr>
          <w:color w:val="000000" w:themeColor="text1"/>
        </w:rPr>
        <w:t xml:space="preserve"> </w:t>
      </w:r>
      <w:r w:rsidR="00664EB6">
        <w:rPr>
          <w:color w:val="000000" w:themeColor="text1"/>
        </w:rPr>
        <w:t xml:space="preserve">[Parties should] </w:t>
      </w:r>
      <w:r w:rsidRPr="00910D65">
        <w:rPr>
          <w:color w:val="000000" w:themeColor="text1"/>
        </w:rPr>
        <w:t xml:space="preserve">take measures to foster </w:t>
      </w:r>
      <w:r w:rsidR="00B106A1">
        <w:rPr>
          <w:color w:val="000000" w:themeColor="text1"/>
        </w:rPr>
        <w:t xml:space="preserve">[research and] </w:t>
      </w:r>
      <w:r w:rsidRPr="00910D65">
        <w:rPr>
          <w:color w:val="000000" w:themeColor="text1"/>
        </w:rPr>
        <w:t>innovation[, including through the cooperation mechanism referred to in [</w:t>
      </w:r>
      <w:r w:rsidRPr="00910D65">
        <w:rPr>
          <w:i/>
          <w:iCs/>
          <w:color w:val="000000" w:themeColor="text1"/>
        </w:rPr>
        <w:t>Part III. ...</w:t>
      </w:r>
      <w:r w:rsidRPr="00910D65">
        <w:rPr>
          <w:color w:val="000000" w:themeColor="text1"/>
        </w:rPr>
        <w:t xml:space="preserve">]] </w:t>
      </w:r>
      <w:r w:rsidR="00B106A1">
        <w:rPr>
          <w:color w:val="000000" w:themeColor="text1"/>
        </w:rPr>
        <w:t>[</w:t>
      </w:r>
      <w:r w:rsidRPr="00910D65">
        <w:rPr>
          <w:color w:val="000000" w:themeColor="text1"/>
        </w:rPr>
        <w:t xml:space="preserve">and incentivize and promote [the research,] </w:t>
      </w:r>
      <w:r w:rsidR="009E6ABF">
        <w:rPr>
          <w:color w:val="000000" w:themeColor="text1"/>
        </w:rPr>
        <w:t xml:space="preserve">[to assess] </w:t>
      </w:r>
      <w:r w:rsidRPr="00910D65">
        <w:rPr>
          <w:color w:val="000000" w:themeColor="text1"/>
        </w:rPr>
        <w:t>the development and use at scale of</w:t>
      </w:r>
      <w:r w:rsidR="00B106A1">
        <w:rPr>
          <w:color w:val="000000" w:themeColor="text1"/>
        </w:rPr>
        <w:t>]</w:t>
      </w:r>
      <w:r w:rsidRPr="00910D65">
        <w:rPr>
          <w:color w:val="000000" w:themeColor="text1"/>
        </w:rPr>
        <w:t xml:space="preserve"> safe</w:t>
      </w:r>
      <w:r w:rsidR="005010CC">
        <w:rPr>
          <w:color w:val="000000" w:themeColor="text1"/>
        </w:rPr>
        <w:t>[</w:t>
      </w:r>
      <w:r w:rsidRPr="00910D65">
        <w:rPr>
          <w:color w:val="000000" w:themeColor="text1"/>
        </w:rPr>
        <w:t>, environmentally sound,</w:t>
      </w:r>
      <w:r w:rsidR="005010CC">
        <w:rPr>
          <w:color w:val="000000" w:themeColor="text1"/>
        </w:rPr>
        <w:t>]</w:t>
      </w:r>
      <w:r w:rsidRPr="00910D65">
        <w:rPr>
          <w:color w:val="000000" w:themeColor="text1"/>
        </w:rPr>
        <w:t xml:space="preserve"> and sustainable non-plastic substitutes, including products, technologies and services, taking into account their potential for [waste reduction and reuse, as well as]</w:t>
      </w:r>
      <w:r w:rsidR="003C66BA" w:rsidRPr="00910D65">
        <w:rPr>
          <w:color w:val="000000" w:themeColor="text1"/>
        </w:rPr>
        <w:t xml:space="preserve"> </w:t>
      </w:r>
      <w:r w:rsidRPr="00910D65">
        <w:rPr>
          <w:color w:val="000000" w:themeColor="text1"/>
        </w:rPr>
        <w:t>environmental, economic, social[, cultural] and human health impacts</w:t>
      </w:r>
      <w:r w:rsidR="00A7739F">
        <w:rPr>
          <w:color w:val="000000" w:themeColor="text1"/>
        </w:rPr>
        <w:t xml:space="preserve"> [across their lifecycle]</w:t>
      </w:r>
      <w:r w:rsidR="004A66BE">
        <w:rPr>
          <w:color w:val="000000" w:themeColor="text1"/>
        </w:rPr>
        <w:t>[</w:t>
      </w:r>
      <w:r w:rsidR="004A66BE" w:rsidRPr="00910D65">
        <w:rPr>
          <w:color w:val="000000" w:themeColor="text1"/>
        </w:rPr>
        <w:t>, including food and water security, and land loss</w:t>
      </w:r>
      <w:r w:rsidR="004A66BE">
        <w:rPr>
          <w:color w:val="000000" w:themeColor="text1"/>
        </w:rPr>
        <w:t>]</w:t>
      </w:r>
      <w:r w:rsidR="004A66BE" w:rsidRPr="00910D65">
        <w:rPr>
          <w:color w:val="000000" w:themeColor="text1"/>
        </w:rPr>
        <w:t xml:space="preserve"> </w:t>
      </w:r>
      <w:r w:rsidRPr="00910D65">
        <w:rPr>
          <w:color w:val="000000" w:themeColor="text1"/>
        </w:rPr>
        <w:t>[, based on life cycle assessments]</w:t>
      </w:r>
      <w:r w:rsidR="00BB3E09">
        <w:rPr>
          <w:color w:val="000000" w:themeColor="text1"/>
        </w:rPr>
        <w:t xml:space="preserve"> [waste hierarchy]</w:t>
      </w:r>
      <w:r w:rsidRPr="00910D65">
        <w:rPr>
          <w:color w:val="000000" w:themeColor="text1"/>
        </w:rPr>
        <w:t xml:space="preserve"> </w:t>
      </w:r>
      <w:r w:rsidR="002538F3">
        <w:rPr>
          <w:color w:val="000000" w:themeColor="text1"/>
        </w:rPr>
        <w:t>[</w:t>
      </w:r>
      <w:r w:rsidR="002538F3" w:rsidRPr="00910D65">
        <w:rPr>
          <w:color w:val="000000" w:themeColor="text1"/>
        </w:rPr>
        <w:t>and considering possible unintended consequences and trade-offs</w:t>
      </w:r>
      <w:r w:rsidR="00CF72B1">
        <w:rPr>
          <w:color w:val="000000" w:themeColor="text1"/>
        </w:rPr>
        <w:t>]</w:t>
      </w:r>
      <w:r w:rsidR="002538F3" w:rsidRPr="00910D65">
        <w:rPr>
          <w:color w:val="000000" w:themeColor="text1"/>
        </w:rPr>
        <w:t xml:space="preserve"> </w:t>
      </w:r>
      <w:r w:rsidRPr="002538F3">
        <w:rPr>
          <w:color w:val="000000" w:themeColor="text1"/>
        </w:rPr>
        <w:t>[as well as the developing countries’ access to the transfer of necessary technologies and financial resources].</w:t>
      </w:r>
    </w:p>
    <w:p w14:paraId="5AF08F1B" w14:textId="77777777" w:rsidR="00910677" w:rsidRPr="002538F3" w:rsidRDefault="00910677" w:rsidP="00EF04F5">
      <w:pPr>
        <w:pStyle w:val="NormalNonumber"/>
        <w:ind w:left="1887"/>
        <w:rPr>
          <w:color w:val="000000" w:themeColor="text1"/>
        </w:rPr>
      </w:pPr>
    </w:p>
    <w:p w14:paraId="4CB96EF5" w14:textId="226D168D" w:rsidR="00D45152" w:rsidRDefault="00D45152" w:rsidP="00AC53BC">
      <w:pPr>
        <w:pStyle w:val="NormalNonumber"/>
        <w:rPr>
          <w:color w:val="000000" w:themeColor="text1"/>
        </w:rPr>
      </w:pPr>
      <w:r w:rsidRPr="00910D65">
        <w:rPr>
          <w:color w:val="000000" w:themeColor="text1"/>
        </w:rPr>
        <w:t>2.</w:t>
      </w:r>
      <w:r w:rsidRPr="00910D65">
        <w:rPr>
          <w:color w:val="000000" w:themeColor="text1"/>
        </w:rPr>
        <w:tab/>
        <w:t xml:space="preserve">Parties [are </w:t>
      </w:r>
      <w:proofErr w:type="gramStart"/>
      <w:r w:rsidRPr="00910D65">
        <w:rPr>
          <w:color w:val="000000" w:themeColor="text1"/>
        </w:rPr>
        <w:t>encouraged][</w:t>
      </w:r>
      <w:proofErr w:type="gramEnd"/>
      <w:r w:rsidRPr="00910D65">
        <w:rPr>
          <w:color w:val="000000" w:themeColor="text1"/>
        </w:rPr>
        <w:t>shall ensure] to use regulatory and economic instruments, public procurement and incentives</w:t>
      </w:r>
      <w:r w:rsidRPr="00910D65">
        <w:rPr>
          <w:rStyle w:val="FootnoteReference"/>
          <w:rFonts w:eastAsiaTheme="majorEastAsia"/>
          <w:color w:val="000000" w:themeColor="text1"/>
          <w:szCs w:val="20"/>
          <w:lang w:val="en-GB"/>
        </w:rPr>
        <w:footnoteReference w:id="1"/>
      </w:r>
      <w:r w:rsidRPr="00910D65">
        <w:rPr>
          <w:color w:val="000000" w:themeColor="text1"/>
        </w:rPr>
        <w:t xml:space="preserve"> to promote the development and use of safe, environmentally sound and sustainable non-plastic substitutes</w:t>
      </w:r>
      <w:r w:rsidR="00146741" w:rsidRPr="00910D65">
        <w:rPr>
          <w:color w:val="000000" w:themeColor="text1"/>
        </w:rPr>
        <w:t xml:space="preserve">, products, technologies and services </w:t>
      </w:r>
      <w:r w:rsidRPr="00910D65">
        <w:rPr>
          <w:color w:val="000000" w:themeColor="text1"/>
        </w:rPr>
        <w:t>[, taking into account national circumstances and capacities].</w:t>
      </w:r>
    </w:p>
    <w:p w14:paraId="403717E5" w14:textId="77777777" w:rsidR="00146741" w:rsidRDefault="00146741" w:rsidP="00910677">
      <w:pPr>
        <w:pStyle w:val="NormalNonumber"/>
        <w:ind w:left="0"/>
        <w:rPr>
          <w:color w:val="000000" w:themeColor="text1"/>
        </w:rPr>
      </w:pPr>
    </w:p>
    <w:p w14:paraId="00E29695" w14:textId="376094DF" w:rsidR="00D45152" w:rsidRPr="00910D65" w:rsidRDefault="00A30C95" w:rsidP="005258F0">
      <w:pPr>
        <w:pStyle w:val="NormalNonumber"/>
        <w:rPr>
          <w:color w:val="000000" w:themeColor="text1"/>
        </w:rPr>
      </w:pPr>
      <w:r w:rsidRPr="00EF04F5">
        <w:rPr>
          <w:color w:val="000000" w:themeColor="text1"/>
        </w:rPr>
        <w:t>3</w:t>
      </w:r>
      <w:r w:rsidR="00D45152" w:rsidRPr="00910D65">
        <w:rPr>
          <w:b/>
          <w:bCs/>
          <w:color w:val="000000" w:themeColor="text1"/>
        </w:rPr>
        <w:t xml:space="preserve"> </w:t>
      </w:r>
      <w:r w:rsidR="00D45152" w:rsidRPr="00910D65">
        <w:rPr>
          <w:color w:val="000000" w:themeColor="text1"/>
        </w:rPr>
        <w:t xml:space="preserve">The financial mechanism established by the </w:t>
      </w:r>
      <w:r w:rsidR="00D45152" w:rsidRPr="00910D65">
        <w:rPr>
          <w:i/>
          <w:iCs/>
          <w:color w:val="000000" w:themeColor="text1"/>
        </w:rPr>
        <w:t>governing body*</w:t>
      </w:r>
      <w:r w:rsidR="00D45152" w:rsidRPr="00910D65">
        <w:rPr>
          <w:color w:val="000000" w:themeColor="text1"/>
        </w:rPr>
        <w:t xml:space="preserve"> shall ensure technology transfer to developing country Parties, </w:t>
      </w:r>
      <w:proofErr w:type="gramStart"/>
      <w:r w:rsidR="00D45152" w:rsidRPr="00910D65">
        <w:rPr>
          <w:color w:val="000000" w:themeColor="text1"/>
        </w:rPr>
        <w:t>in order to</w:t>
      </w:r>
      <w:proofErr w:type="gramEnd"/>
      <w:r w:rsidR="00D45152" w:rsidRPr="00910D65">
        <w:rPr>
          <w:color w:val="000000" w:themeColor="text1"/>
        </w:rPr>
        <w:t xml:space="preserve"> facilitate adoption and use of at scale safe, environmentally sound, and sustainable non plastic polymers.</w:t>
      </w:r>
    </w:p>
    <w:p w14:paraId="0FB782FC" w14:textId="0CB96A0B" w:rsidR="00D45152" w:rsidRPr="00910D65" w:rsidRDefault="00A30C95" w:rsidP="005258F0">
      <w:pPr>
        <w:pStyle w:val="NormalNonumber"/>
        <w:rPr>
          <w:color w:val="000000" w:themeColor="text1"/>
        </w:rPr>
      </w:pPr>
      <w:r w:rsidRPr="00EF04F5">
        <w:rPr>
          <w:color w:val="000000" w:themeColor="text1"/>
        </w:rPr>
        <w:t>4.</w:t>
      </w:r>
      <w:r>
        <w:rPr>
          <w:b/>
          <w:bCs/>
          <w:i/>
          <w:iCs/>
          <w:color w:val="000000" w:themeColor="text1"/>
        </w:rPr>
        <w:t xml:space="preserve"> </w:t>
      </w:r>
      <w:r w:rsidR="00D45152" w:rsidRPr="00910D65">
        <w:rPr>
          <w:color w:val="000000" w:themeColor="text1"/>
        </w:rPr>
        <w:t>This provision would entail the adoption of a holistic set of criteria encompassing safety, environmental viability, and sustainability for non-plastic substitutes. Such criteria would incorporate a comprehensive life cycle assessment, ensuring a thorough evaluation of the environmental impact across the entire product life cycle.</w:t>
      </w:r>
      <w:r w:rsidR="00D45152" w:rsidRPr="00910D65">
        <w:rPr>
          <w:b/>
          <w:bCs/>
          <w:color w:val="000000" w:themeColor="text1"/>
        </w:rPr>
        <w:t xml:space="preserve"> </w:t>
      </w:r>
    </w:p>
    <w:p w14:paraId="0E28C183" w14:textId="4025E669" w:rsidR="00D45152" w:rsidRPr="00910D65" w:rsidRDefault="00A90EF8" w:rsidP="005258F0">
      <w:pPr>
        <w:pStyle w:val="NormalNonumber"/>
        <w:rPr>
          <w:color w:val="000000" w:themeColor="text1"/>
        </w:rPr>
      </w:pPr>
      <w:r w:rsidRPr="00EF04F5">
        <w:rPr>
          <w:color w:val="000000" w:themeColor="text1"/>
        </w:rPr>
        <w:t>5</w:t>
      </w:r>
      <w:r>
        <w:rPr>
          <w:color w:val="000000" w:themeColor="text1"/>
        </w:rPr>
        <w:t>.</w:t>
      </w:r>
      <w:r w:rsidR="00D45152" w:rsidRPr="00910D65">
        <w:rPr>
          <w:b/>
          <w:bCs/>
          <w:i/>
          <w:iCs/>
          <w:color w:val="000000" w:themeColor="text1"/>
        </w:rPr>
        <w:t xml:space="preserve"> </w:t>
      </w:r>
      <w:r w:rsidR="00D45152" w:rsidRPr="00910D65">
        <w:rPr>
          <w:color w:val="000000" w:themeColor="text1"/>
        </w:rPr>
        <w:t>The measures taken to implement this provision shall be reflected in the national plan communicated pursuant to [</w:t>
      </w:r>
      <w:r w:rsidR="00D45152" w:rsidRPr="00910D65">
        <w:rPr>
          <w:i/>
          <w:iCs/>
          <w:color w:val="000000" w:themeColor="text1"/>
        </w:rPr>
        <w:t>Part IV.1 on national plans</w:t>
      </w:r>
      <w:r w:rsidR="00D45152" w:rsidRPr="00910D65">
        <w:rPr>
          <w:color w:val="000000" w:themeColor="text1"/>
        </w:rPr>
        <w:t>].</w:t>
      </w:r>
    </w:p>
    <w:p w14:paraId="4C9473E7" w14:textId="09052FC0" w:rsidR="00D45152" w:rsidRPr="00910D65" w:rsidRDefault="00A90EF8" w:rsidP="005258F0">
      <w:pPr>
        <w:pStyle w:val="NormalNonumber"/>
        <w:rPr>
          <w:color w:val="000000" w:themeColor="text1"/>
        </w:rPr>
      </w:pPr>
      <w:r w:rsidRPr="00EF04F5">
        <w:rPr>
          <w:color w:val="000000" w:themeColor="text1"/>
        </w:rPr>
        <w:t>6.</w:t>
      </w:r>
      <w:r w:rsidR="00D45152" w:rsidRPr="00910D65">
        <w:rPr>
          <w:b/>
          <w:bCs/>
          <w:i/>
          <w:iCs/>
          <w:color w:val="000000" w:themeColor="text1"/>
        </w:rPr>
        <w:t xml:space="preserve"> </w:t>
      </w:r>
      <w:r w:rsidR="00D45152" w:rsidRPr="00910D65">
        <w:rPr>
          <w:color w:val="000000" w:themeColor="text1"/>
        </w:rPr>
        <w:t>Parties are encouraged to use the best available science, traditional knowledge, knowledge of Indigenous peoples and local knowledge systems [in the development of safe, environmentally sound, and sustainable non-plastic substitutes].</w:t>
      </w:r>
    </w:p>
    <w:p w14:paraId="762F34AD" w14:textId="270597EB" w:rsidR="00D45152" w:rsidRPr="00910D65" w:rsidRDefault="00A90EF8" w:rsidP="005258F0">
      <w:pPr>
        <w:pStyle w:val="NormalNonumber"/>
        <w:rPr>
          <w:b/>
          <w:color w:val="000000" w:themeColor="text1"/>
          <w:u w:val="single"/>
        </w:rPr>
      </w:pPr>
      <w:r w:rsidRPr="00EF04F5">
        <w:rPr>
          <w:color w:val="000000" w:themeColor="text1"/>
        </w:rPr>
        <w:lastRenderedPageBreak/>
        <w:t>7.</w:t>
      </w:r>
      <w:r w:rsidR="00D45152" w:rsidRPr="00910D65">
        <w:rPr>
          <w:b/>
          <w:bCs/>
          <w:i/>
          <w:iCs/>
          <w:color w:val="000000" w:themeColor="text1"/>
        </w:rPr>
        <w:t xml:space="preserve"> </w:t>
      </w:r>
      <w:r w:rsidR="00D45152" w:rsidRPr="00910D65">
        <w:rPr>
          <w:color w:val="000000" w:themeColor="text1"/>
        </w:rPr>
        <w:t>Parties are encouraged to establish a process for the assessment of the safety and sustainability of potential substitutes to plastics and their suitability as substitutes, considering their potential impacts on human health and the environment, the waste hierarchy, and “reduce, reuse and recycle” approaches.</w:t>
      </w:r>
    </w:p>
    <w:p w14:paraId="5345A49B" w14:textId="65279678" w:rsidR="00D45152" w:rsidRPr="00910D65" w:rsidRDefault="00D45152" w:rsidP="006301FC">
      <w:pPr>
        <w:pStyle w:val="NormalNonumber"/>
        <w:rPr>
          <w:color w:val="000000" w:themeColor="text1"/>
        </w:rPr>
      </w:pPr>
      <w:r w:rsidRPr="00910D65">
        <w:rPr>
          <w:color w:val="000000" w:themeColor="text1"/>
        </w:rPr>
        <w:t xml:space="preserve"> </w:t>
      </w:r>
    </w:p>
    <w:p w14:paraId="7D098764" w14:textId="39D7D8FB" w:rsidR="00D45152" w:rsidRPr="00910D65" w:rsidRDefault="00E1769C" w:rsidP="00AC53BC">
      <w:pPr>
        <w:pStyle w:val="NormalNonumber"/>
        <w:rPr>
          <w:color w:val="000000" w:themeColor="text1"/>
        </w:rPr>
      </w:pPr>
      <w:r>
        <w:rPr>
          <w:color w:val="000000" w:themeColor="text1"/>
        </w:rPr>
        <w:t>8</w:t>
      </w:r>
      <w:r w:rsidR="00D45152" w:rsidRPr="00910D65">
        <w:rPr>
          <w:color w:val="000000" w:themeColor="text1"/>
        </w:rPr>
        <w:t>.</w:t>
      </w:r>
      <w:r w:rsidR="00D45152" w:rsidRPr="00910D65">
        <w:rPr>
          <w:color w:val="000000" w:themeColor="text1"/>
        </w:rPr>
        <w:tab/>
        <w:t xml:space="preserve">Each Party shall promote efforts to establish or augment voluntary certification schemes for sustainable products or </w:t>
      </w:r>
      <w:r w:rsidR="00D45152" w:rsidRPr="00910D65">
        <w:rPr>
          <w:color w:val="000000" w:themeColor="text1"/>
          <w:lang w:eastAsia="fr-FR"/>
        </w:rPr>
        <w:t>packaging</w:t>
      </w:r>
      <w:r w:rsidR="00D45152" w:rsidRPr="00910D65">
        <w:rPr>
          <w:color w:val="000000" w:themeColor="text1"/>
        </w:rPr>
        <w:t xml:space="preserve"> to encourage sustainable substitutes, with better overall impacts in areas listed in paragraph 1. </w:t>
      </w:r>
    </w:p>
    <w:p w14:paraId="719C0834" w14:textId="2BD95DFB" w:rsidR="00D45152" w:rsidRPr="00910D65" w:rsidRDefault="00D45152" w:rsidP="00146741">
      <w:pPr>
        <w:pStyle w:val="NormalNonumber"/>
        <w:rPr>
          <w:color w:val="000000" w:themeColor="text1"/>
        </w:rPr>
      </w:pPr>
    </w:p>
    <w:p w14:paraId="61D797BF" w14:textId="46257B6B" w:rsidR="00D45152" w:rsidRPr="00910D65" w:rsidRDefault="00D45152" w:rsidP="00664EB6">
      <w:pPr>
        <w:pStyle w:val="NormalNonumber"/>
        <w:rPr>
          <w:color w:val="000000" w:themeColor="text1"/>
        </w:rPr>
      </w:pPr>
    </w:p>
    <w:p w14:paraId="55AB7845" w14:textId="77777777" w:rsidR="00D45152" w:rsidRPr="00910D65" w:rsidRDefault="00D45152" w:rsidP="004B47D9">
      <w:pPr>
        <w:pStyle w:val="NormalNonumber"/>
        <w:keepNext/>
        <w:keepLines/>
        <w:rPr>
          <w:b/>
          <w:bCs/>
          <w:color w:val="000000" w:themeColor="text1"/>
          <w:u w:val="single"/>
        </w:rPr>
      </w:pPr>
      <w:r w:rsidRPr="00910D65">
        <w:rPr>
          <w:b/>
          <w:bCs/>
          <w:color w:val="000000" w:themeColor="text1"/>
          <w:u w:val="single"/>
        </w:rPr>
        <w:t>Option 6</w:t>
      </w:r>
    </w:p>
    <w:p w14:paraId="2144D468" w14:textId="2F72E29A" w:rsidR="00E644BB" w:rsidRPr="00BD0323" w:rsidRDefault="00D45152" w:rsidP="00BD0323">
      <w:pPr>
        <w:pStyle w:val="NormalNonumber"/>
        <w:rPr>
          <w:color w:val="000000" w:themeColor="text1"/>
        </w:rPr>
      </w:pPr>
      <w:r w:rsidRPr="00910D65">
        <w:rPr>
          <w:i/>
          <w:iCs/>
          <w:color w:val="000000" w:themeColor="text1"/>
        </w:rPr>
        <w:t>Merge into Part II.5: Product design, composition, and performance.</w:t>
      </w:r>
      <w:bookmarkEnd w:id="15"/>
      <w:bookmarkEnd w:id="16"/>
    </w:p>
    <w:sectPr w:rsidR="00E644BB" w:rsidRPr="00BD0323" w:rsidSect="007E4371">
      <w:headerReference w:type="default" r:id="rId11"/>
      <w:footerReference w:type="even" r:id="rId12"/>
      <w:footerReference w:type="default" r:id="rId13"/>
      <w:footerReference w:type="first" r:id="rId14"/>
      <w:pgSz w:w="11907" w:h="16839"/>
      <w:pgMar w:top="907" w:right="992" w:bottom="1418" w:left="1418" w:header="53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15C87F" w14:textId="77777777" w:rsidR="007E4371" w:rsidRPr="003B05DA" w:rsidRDefault="007E4371" w:rsidP="003B05DA">
      <w:r w:rsidRPr="003B05DA">
        <w:separator/>
      </w:r>
    </w:p>
  </w:endnote>
  <w:endnote w:type="continuationSeparator" w:id="0">
    <w:p w14:paraId="1AA9B994" w14:textId="77777777" w:rsidR="007E4371" w:rsidRPr="003B05DA" w:rsidRDefault="007E4371" w:rsidP="003B05DA">
      <w:r w:rsidRPr="003B0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37420" w14:textId="3842E69B" w:rsidR="003B05DA" w:rsidRPr="00083552" w:rsidRDefault="00083552" w:rsidP="00220FE0">
    <w:pPr>
      <w:pStyle w:val="Footer-pool"/>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C157D" w14:textId="29527BAF" w:rsidR="003B05DA" w:rsidRPr="00083552" w:rsidRDefault="00083552" w:rsidP="00083552">
    <w:pPr>
      <w:pStyle w:val="Footer-pool"/>
      <w:jc w:val="right"/>
    </w:pPr>
    <w:r>
      <w:fldChar w:fldCharType="begin"/>
    </w:r>
    <w:r>
      <w:instrText xml:space="preserve"> PAGE \* MERGEFORMAT </w:instrText>
    </w:r>
    <w:r>
      <w:fldChar w:fldCharType="separate"/>
    </w:r>
    <w:r>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32668" w14:textId="4878A498" w:rsidR="003B05DA" w:rsidRPr="003B05DA" w:rsidRDefault="00F30B67" w:rsidP="004C3492">
    <w:pPr>
      <w:pStyle w:val="Footer-jobnumber"/>
    </w:pPr>
    <w:bookmarkStart w:id="19" w:name="FooterJobDate"/>
    <w:r>
      <w:t>K2400223[E]</w:t>
    </w:r>
    <w:r>
      <w:tab/>
      <w:t>180124</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18E4F" w14:textId="77777777" w:rsidR="007E4371" w:rsidRPr="002F239F" w:rsidRDefault="007E4371" w:rsidP="002F239F">
      <w:pPr>
        <w:pStyle w:val="Normal-pool"/>
        <w:tabs>
          <w:tab w:val="clear" w:pos="1247"/>
          <w:tab w:val="clear" w:pos="1871"/>
          <w:tab w:val="clear" w:pos="2495"/>
          <w:tab w:val="clear" w:pos="3119"/>
          <w:tab w:val="clear" w:pos="3742"/>
          <w:tab w:val="clear" w:pos="4366"/>
          <w:tab w:val="clear" w:pos="4990"/>
        </w:tabs>
        <w:spacing w:before="60"/>
        <w:ind w:left="624"/>
        <w:rPr>
          <w:sz w:val="18"/>
          <w:szCs w:val="18"/>
        </w:rPr>
      </w:pPr>
      <w:r w:rsidRPr="002F239F">
        <w:rPr>
          <w:sz w:val="18"/>
          <w:szCs w:val="18"/>
        </w:rPr>
        <w:separator/>
      </w:r>
    </w:p>
  </w:footnote>
  <w:footnote w:type="continuationSeparator" w:id="0">
    <w:p w14:paraId="1D1B81DE" w14:textId="77777777" w:rsidR="007E4371" w:rsidRPr="003B05DA" w:rsidRDefault="007E4371" w:rsidP="003B05DA">
      <w:r w:rsidRPr="003B05DA">
        <w:continuationSeparator/>
      </w:r>
    </w:p>
  </w:footnote>
  <w:footnote w:id="1">
    <w:p w14:paraId="707C6CCB" w14:textId="77777777" w:rsidR="00D45152" w:rsidRPr="001467B8" w:rsidRDefault="00D45152" w:rsidP="001467B8">
      <w:pPr>
        <w:pStyle w:val="Footnote-Text"/>
        <w:rPr>
          <w:szCs w:val="18"/>
          <w:lang w:val="en-US"/>
        </w:rPr>
      </w:pPr>
      <w:r w:rsidRPr="001467B8">
        <w:rPr>
          <w:rStyle w:val="FootnoteReference"/>
          <w:rFonts w:eastAsiaTheme="majorEastAsia"/>
          <w:sz w:val="18"/>
        </w:rPr>
        <w:footnoteRef/>
      </w:r>
      <w:r w:rsidRPr="001467B8">
        <w:rPr>
          <w:szCs w:val="18"/>
          <w:lang w:val="en-US"/>
        </w:rPr>
        <w:t xml:space="preserve"> Such instruments could include, for example, fees, reduced tariffs, taxes or subsidies, including repurposed subsidies, as appropriate.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B880A" w14:textId="131113FB" w:rsidR="003B05DA" w:rsidRPr="00BD0323" w:rsidRDefault="00BD0323" w:rsidP="00BD0323">
    <w:pPr>
      <w:pStyle w:val="Header-pool"/>
      <w:rPr>
        <w:lang w:val="en-US"/>
      </w:rPr>
    </w:pPr>
    <w:r>
      <w:rPr>
        <w:lang w:val="en-US"/>
      </w:rPr>
      <w:t>24.04.24 – 21.30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69CB17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5A92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0FE09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FE6A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EAE5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C60F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B69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07C1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BC37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7C43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E7972"/>
    <w:multiLevelType w:val="hybridMultilevel"/>
    <w:tmpl w:val="BD5262B2"/>
    <w:lvl w:ilvl="0" w:tplc="08090019">
      <w:start w:val="1"/>
      <w:numFmt w:val="lowerLetter"/>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2F926A0"/>
    <w:multiLevelType w:val="hybridMultilevel"/>
    <w:tmpl w:val="7C426F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5F069B2"/>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4" w15:restartNumberingAfterBreak="0">
    <w:nsid w:val="09D27F55"/>
    <w:multiLevelType w:val="hybridMultilevel"/>
    <w:tmpl w:val="CD6A065C"/>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5" w15:restartNumberingAfterBreak="0">
    <w:nsid w:val="0A700F42"/>
    <w:multiLevelType w:val="hybridMultilevel"/>
    <w:tmpl w:val="C62E723C"/>
    <w:lvl w:ilvl="0" w:tplc="FFFFFFFF">
      <w:start w:val="1"/>
      <w:numFmt w:val="lowerLetter"/>
      <w:lvlText w:val="%1."/>
      <w:lvlJc w:val="left"/>
      <w:pPr>
        <w:ind w:left="1967" w:hanging="360"/>
      </w:pPr>
    </w:lvl>
    <w:lvl w:ilvl="1" w:tplc="FFFFFFFF">
      <w:start w:val="1"/>
      <w:numFmt w:val="lowerRoman"/>
      <w:lvlText w:val="%2."/>
      <w:lvlJc w:val="right"/>
      <w:pPr>
        <w:ind w:left="2687" w:hanging="360"/>
      </w:pPr>
    </w:lvl>
    <w:lvl w:ilvl="2" w:tplc="FFFFFFFF">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6" w15:restartNumberingAfterBreak="0">
    <w:nsid w:val="0C891A3D"/>
    <w:multiLevelType w:val="hybridMultilevel"/>
    <w:tmpl w:val="4DAC593A"/>
    <w:lvl w:ilvl="0" w:tplc="FFFFFFFF">
      <w:start w:val="1"/>
      <w:numFmt w:val="lowerLetter"/>
      <w:lvlText w:val="%1."/>
      <w:lvlJc w:val="left"/>
      <w:pPr>
        <w:ind w:left="1967" w:hanging="360"/>
      </w:pPr>
    </w:lvl>
    <w:lvl w:ilvl="1" w:tplc="FFFFFFFF">
      <w:start w:val="1"/>
      <w:numFmt w:val="lowerRoman"/>
      <w:lvlText w:val="%2."/>
      <w:lvlJc w:val="right"/>
      <w:pPr>
        <w:ind w:left="2687" w:hanging="360"/>
      </w:pPr>
    </w:lvl>
    <w:lvl w:ilvl="2" w:tplc="D5D622D2">
      <w:start w:val="1"/>
      <w:numFmt w:val="lowerRoman"/>
      <w:lvlText w:val="%3."/>
      <w:lvlJc w:val="left"/>
      <w:pPr>
        <w:ind w:left="3587" w:hanging="360"/>
      </w:pPr>
      <w:rPr>
        <w:rFonts w:hint="default"/>
      </w:r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7" w15:restartNumberingAfterBreak="0">
    <w:nsid w:val="0CA70E8B"/>
    <w:multiLevelType w:val="hybridMultilevel"/>
    <w:tmpl w:val="177C53F8"/>
    <w:lvl w:ilvl="0" w:tplc="08090019">
      <w:start w:val="1"/>
      <w:numFmt w:val="lowerLetter"/>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8" w15:restartNumberingAfterBreak="0">
    <w:nsid w:val="0DBF01EC"/>
    <w:multiLevelType w:val="hybridMultilevel"/>
    <w:tmpl w:val="9C2258F0"/>
    <w:lvl w:ilvl="0" w:tplc="FFFFFFFF">
      <w:start w:val="1"/>
      <w:numFmt w:val="lowerRoman"/>
      <w:lvlText w:val="%1."/>
      <w:lvlJc w:val="left"/>
      <w:pPr>
        <w:ind w:left="3407"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E143491"/>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0" w15:restartNumberingAfterBreak="0">
    <w:nsid w:val="102803D2"/>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1" w15:restartNumberingAfterBreak="0">
    <w:nsid w:val="13206BE8"/>
    <w:multiLevelType w:val="hybridMultilevel"/>
    <w:tmpl w:val="7C426F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32651C3"/>
    <w:multiLevelType w:val="hybridMultilevel"/>
    <w:tmpl w:val="7188E490"/>
    <w:lvl w:ilvl="0" w:tplc="0E647AF0">
      <w:start w:val="1"/>
      <w:numFmt w:val="decimal"/>
      <w:pStyle w:val="Normalnumber"/>
      <w:lvlText w:val="%1."/>
      <w:lvlJc w:val="left"/>
      <w:pPr>
        <w:ind w:left="1967" w:hanging="360"/>
      </w:pPr>
    </w:lvl>
    <w:lvl w:ilvl="1" w:tplc="C99E3B0C">
      <w:start w:val="1"/>
      <w:numFmt w:val="lowerLetter"/>
      <w:lvlText w:val="(%2)"/>
      <w:lvlJc w:val="left"/>
      <w:pPr>
        <w:ind w:left="2687" w:hanging="360"/>
      </w:pPr>
      <w:rPr>
        <w:rFonts w:hint="default"/>
      </w:rPr>
    </w:lvl>
    <w:lvl w:ilvl="2" w:tplc="D66C950E">
      <w:start w:val="1"/>
      <w:numFmt w:val="lowerRoman"/>
      <w:lvlText w:val="%3."/>
      <w:lvlJc w:val="left"/>
      <w:pPr>
        <w:ind w:left="3407" w:hanging="180"/>
      </w:pPr>
      <w:rPr>
        <w:rFonts w:hint="default"/>
      </w:r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3" w15:restartNumberingAfterBreak="0">
    <w:nsid w:val="13886A66"/>
    <w:multiLevelType w:val="hybridMultilevel"/>
    <w:tmpl w:val="177C53F8"/>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4" w15:restartNumberingAfterBreak="0">
    <w:nsid w:val="138E70B9"/>
    <w:multiLevelType w:val="hybridMultilevel"/>
    <w:tmpl w:val="CD6A065C"/>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5" w15:restartNumberingAfterBreak="0">
    <w:nsid w:val="1467666D"/>
    <w:multiLevelType w:val="hybridMultilevel"/>
    <w:tmpl w:val="C62E723C"/>
    <w:lvl w:ilvl="0" w:tplc="FFFFFFFF">
      <w:start w:val="1"/>
      <w:numFmt w:val="lowerLetter"/>
      <w:lvlText w:val="%1."/>
      <w:lvlJc w:val="left"/>
      <w:pPr>
        <w:ind w:left="1967" w:hanging="360"/>
      </w:pPr>
    </w:lvl>
    <w:lvl w:ilvl="1" w:tplc="2000001B">
      <w:start w:val="1"/>
      <w:numFmt w:val="lowerRoman"/>
      <w:lvlText w:val="%2."/>
      <w:lvlJc w:val="right"/>
      <w:pPr>
        <w:ind w:left="2687" w:hanging="360"/>
      </w:pPr>
    </w:lvl>
    <w:lvl w:ilvl="2" w:tplc="FFFFFFFF">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6" w15:restartNumberingAfterBreak="0">
    <w:nsid w:val="18ED79CB"/>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7" w15:restartNumberingAfterBreak="0">
    <w:nsid w:val="19DE20A3"/>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8" w15:restartNumberingAfterBreak="0">
    <w:nsid w:val="1B1079BE"/>
    <w:multiLevelType w:val="hybridMultilevel"/>
    <w:tmpl w:val="11C03C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30" w15:restartNumberingAfterBreak="0">
    <w:nsid w:val="1CE9604F"/>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1" w15:restartNumberingAfterBreak="0">
    <w:nsid w:val="1D796952"/>
    <w:multiLevelType w:val="hybridMultilevel"/>
    <w:tmpl w:val="54D865BE"/>
    <w:lvl w:ilvl="0" w:tplc="BE0A24B6">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2" w15:restartNumberingAfterBreak="0">
    <w:nsid w:val="1DD34C4D"/>
    <w:multiLevelType w:val="hybridMultilevel"/>
    <w:tmpl w:val="CD6A065C"/>
    <w:lvl w:ilvl="0" w:tplc="08090019">
      <w:start w:val="1"/>
      <w:numFmt w:val="lowerLetter"/>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33" w15:restartNumberingAfterBreak="0">
    <w:nsid w:val="23A117C5"/>
    <w:multiLevelType w:val="hybridMultilevel"/>
    <w:tmpl w:val="9B129FD0"/>
    <w:lvl w:ilvl="0" w:tplc="B9E6492C">
      <w:start w:val="1"/>
      <w:numFmt w:val="decimal"/>
      <w:lvlText w:val="%1."/>
      <w:lvlJc w:val="left"/>
      <w:pPr>
        <w:ind w:left="1887" w:hanging="64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34" w15:restartNumberingAfterBreak="0">
    <w:nsid w:val="2587597E"/>
    <w:multiLevelType w:val="hybridMultilevel"/>
    <w:tmpl w:val="177C53F8"/>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5" w15:restartNumberingAfterBreak="0">
    <w:nsid w:val="265D758F"/>
    <w:multiLevelType w:val="hybridMultilevel"/>
    <w:tmpl w:val="0A2EE3F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83B1A7D"/>
    <w:multiLevelType w:val="hybridMultilevel"/>
    <w:tmpl w:val="7C426F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85C126E"/>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8" w15:restartNumberingAfterBreak="0">
    <w:nsid w:val="2A647FD7"/>
    <w:multiLevelType w:val="hybridMultilevel"/>
    <w:tmpl w:val="B55072A4"/>
    <w:lvl w:ilvl="0" w:tplc="9CBC7C50">
      <w:numFmt w:val="bullet"/>
      <w:lvlText w:val="-"/>
      <w:lvlJc w:val="left"/>
      <w:pPr>
        <w:ind w:left="360" w:hanging="360"/>
      </w:pPr>
      <w:rPr>
        <w:rFonts w:ascii="Calibri" w:eastAsiaTheme="minorHAnsi" w:hAnsi="Calibri" w:cs="Calibri" w:hint="default"/>
      </w:rPr>
    </w:lvl>
    <w:lvl w:ilvl="1" w:tplc="04090019">
      <w:start w:val="1"/>
      <w:numFmt w:val="lowerLetter"/>
      <w:lvlText w:val="%2."/>
      <w:lvlJc w:val="left"/>
      <w:pPr>
        <w:ind w:left="1080" w:hanging="360"/>
      </w:pPr>
    </w:lvl>
    <w:lvl w:ilvl="2" w:tplc="FF5ACC06">
      <w:start w:val="4"/>
      <w:numFmt w:val="bullet"/>
      <w:lvlText w:val=""/>
      <w:lvlJc w:val="left"/>
      <w:pPr>
        <w:ind w:left="1980" w:hanging="360"/>
      </w:pPr>
      <w:rPr>
        <w:rFonts w:ascii="Symbol" w:eastAsia="Times New Roman" w:hAnsi="Symbol" w:cs="Times New Roman" w:hint="default"/>
      </w:rPr>
    </w:lvl>
    <w:lvl w:ilvl="3" w:tplc="9CBC7C50">
      <w:numFmt w:val="bullet"/>
      <w:lvlText w:val="-"/>
      <w:lvlJc w:val="left"/>
      <w:pPr>
        <w:ind w:left="2520" w:hanging="360"/>
      </w:pPr>
      <w:rPr>
        <w:rFonts w:ascii="Calibri" w:eastAsiaTheme="minorHAnsi" w:hAnsi="Calibri" w:cs="Calibri" w:hint="default"/>
      </w:rPr>
    </w:lvl>
    <w:lvl w:ilvl="4" w:tplc="CC1034F2">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A716B11"/>
    <w:multiLevelType w:val="hybridMultilevel"/>
    <w:tmpl w:val="7C426F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AF35E92"/>
    <w:multiLevelType w:val="hybridMultilevel"/>
    <w:tmpl w:val="9AFC1AAC"/>
    <w:lvl w:ilvl="0" w:tplc="08090019">
      <w:start w:val="1"/>
      <w:numFmt w:val="lowerLetter"/>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1" w15:restartNumberingAfterBreak="0">
    <w:nsid w:val="2CE16A49"/>
    <w:multiLevelType w:val="hybridMultilevel"/>
    <w:tmpl w:val="6526D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1705E63"/>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3"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34E44CF1"/>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5" w15:restartNumberingAfterBreak="0">
    <w:nsid w:val="362733FE"/>
    <w:multiLevelType w:val="hybridMultilevel"/>
    <w:tmpl w:val="9AFC1AAC"/>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6" w15:restartNumberingAfterBreak="0">
    <w:nsid w:val="386F2903"/>
    <w:multiLevelType w:val="hybridMultilevel"/>
    <w:tmpl w:val="9AFC1AAC"/>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7" w15:restartNumberingAfterBreak="0">
    <w:nsid w:val="39B50AB3"/>
    <w:multiLevelType w:val="hybridMultilevel"/>
    <w:tmpl w:val="CD2C8BC4"/>
    <w:lvl w:ilvl="0" w:tplc="004EFEB8">
      <w:start w:val="4"/>
      <w:numFmt w:val="bullet"/>
      <w:lvlText w:val="-"/>
      <w:lvlJc w:val="left"/>
      <w:pPr>
        <w:ind w:left="720" w:hanging="360"/>
      </w:pPr>
      <w:rPr>
        <w:rFonts w:ascii="Times New Roman" w:eastAsiaTheme="minorHAns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A627893"/>
    <w:multiLevelType w:val="hybridMultilevel"/>
    <w:tmpl w:val="E58CD80C"/>
    <w:lvl w:ilvl="0" w:tplc="08090019">
      <w:start w:val="1"/>
      <w:numFmt w:val="lowerLetter"/>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9" w15:restartNumberingAfterBreak="0">
    <w:nsid w:val="3B5C76A5"/>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0" w15:restartNumberingAfterBreak="0">
    <w:nsid w:val="43124532"/>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1" w15:restartNumberingAfterBreak="0">
    <w:nsid w:val="43D5156D"/>
    <w:multiLevelType w:val="hybridMultilevel"/>
    <w:tmpl w:val="9C2258F0"/>
    <w:lvl w:ilvl="0" w:tplc="99001EB6">
      <w:start w:val="1"/>
      <w:numFmt w:val="lowerRoman"/>
      <w:lvlText w:val="%1."/>
      <w:lvlJc w:val="left"/>
      <w:pPr>
        <w:ind w:left="3407"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4EC5250"/>
    <w:multiLevelType w:val="hybridMultilevel"/>
    <w:tmpl w:val="96942C26"/>
    <w:lvl w:ilvl="0" w:tplc="2EFC0284">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74571DA"/>
    <w:multiLevelType w:val="hybridMultilevel"/>
    <w:tmpl w:val="C62E723C"/>
    <w:lvl w:ilvl="0" w:tplc="FFFFFFFF">
      <w:start w:val="1"/>
      <w:numFmt w:val="lowerLetter"/>
      <w:lvlText w:val="%1."/>
      <w:lvlJc w:val="left"/>
      <w:pPr>
        <w:ind w:left="1967" w:hanging="360"/>
      </w:pPr>
    </w:lvl>
    <w:lvl w:ilvl="1" w:tplc="FFFFFFFF">
      <w:start w:val="1"/>
      <w:numFmt w:val="lowerRoman"/>
      <w:lvlText w:val="%2."/>
      <w:lvlJc w:val="right"/>
      <w:pPr>
        <w:ind w:left="2687" w:hanging="360"/>
      </w:pPr>
    </w:lvl>
    <w:lvl w:ilvl="2" w:tplc="FFFFFFFF">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4" w15:restartNumberingAfterBreak="0">
    <w:nsid w:val="4B071E8E"/>
    <w:multiLevelType w:val="hybridMultilevel"/>
    <w:tmpl w:val="A7D06C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B983C10"/>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6" w15:restartNumberingAfterBreak="0">
    <w:nsid w:val="4BC45399"/>
    <w:multiLevelType w:val="hybridMultilevel"/>
    <w:tmpl w:val="021AFE38"/>
    <w:lvl w:ilvl="0" w:tplc="4CD8750E">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7" w15:restartNumberingAfterBreak="0">
    <w:nsid w:val="4BF11619"/>
    <w:multiLevelType w:val="hybridMultilevel"/>
    <w:tmpl w:val="177C53F8"/>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8" w15:restartNumberingAfterBreak="0">
    <w:nsid w:val="4E414B49"/>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9" w15:restartNumberingAfterBreak="0">
    <w:nsid w:val="510E5B90"/>
    <w:multiLevelType w:val="hybridMultilevel"/>
    <w:tmpl w:val="AA8C5F60"/>
    <w:lvl w:ilvl="0" w:tplc="C99E3B0C">
      <w:start w:val="1"/>
      <w:numFmt w:val="lowerLetter"/>
      <w:lvlText w:val="(%1)"/>
      <w:lvlJc w:val="left"/>
      <w:pPr>
        <w:ind w:left="1967" w:hanging="360"/>
      </w:pPr>
      <w:rPr>
        <w:rFonts w:hint="default"/>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0" w15:restartNumberingAfterBreak="0">
    <w:nsid w:val="518766F6"/>
    <w:multiLevelType w:val="hybridMultilevel"/>
    <w:tmpl w:val="7C426F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2414F59"/>
    <w:multiLevelType w:val="hybridMultilevel"/>
    <w:tmpl w:val="CD6A065C"/>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2" w15:restartNumberingAfterBreak="0">
    <w:nsid w:val="52A66A9D"/>
    <w:multiLevelType w:val="multilevel"/>
    <w:tmpl w:val="279252A2"/>
    <w:styleLink w:val="Normallist"/>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63" w15:restartNumberingAfterBreak="0">
    <w:nsid w:val="56640AAD"/>
    <w:multiLevelType w:val="hybridMultilevel"/>
    <w:tmpl w:val="C62E723C"/>
    <w:lvl w:ilvl="0" w:tplc="FFFFFFFF">
      <w:start w:val="1"/>
      <w:numFmt w:val="lowerLetter"/>
      <w:lvlText w:val="%1."/>
      <w:lvlJc w:val="left"/>
      <w:pPr>
        <w:ind w:left="1967" w:hanging="360"/>
      </w:pPr>
    </w:lvl>
    <w:lvl w:ilvl="1" w:tplc="FFFFFFFF">
      <w:start w:val="1"/>
      <w:numFmt w:val="lowerRoman"/>
      <w:lvlText w:val="%2."/>
      <w:lvlJc w:val="right"/>
      <w:pPr>
        <w:ind w:left="2687" w:hanging="360"/>
      </w:pPr>
    </w:lvl>
    <w:lvl w:ilvl="2" w:tplc="FFFFFFFF">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4" w15:restartNumberingAfterBreak="0">
    <w:nsid w:val="61622B02"/>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5" w15:restartNumberingAfterBreak="0">
    <w:nsid w:val="62CE55DB"/>
    <w:multiLevelType w:val="hybridMultilevel"/>
    <w:tmpl w:val="E1CAAEBA"/>
    <w:styleLink w:val="CurrentList1"/>
    <w:lvl w:ilvl="0" w:tplc="7D74557E">
      <w:start w:val="1"/>
      <w:numFmt w:val="decimal"/>
      <w:lvlText w:val="%1."/>
      <w:lvlJc w:val="left"/>
      <w:pPr>
        <w:ind w:left="360" w:hanging="360"/>
      </w:pPr>
      <w:rPr>
        <w:b/>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4D03FE0"/>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7" w15:restartNumberingAfterBreak="0">
    <w:nsid w:val="66F45CFF"/>
    <w:multiLevelType w:val="hybridMultilevel"/>
    <w:tmpl w:val="7C426F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CD03C61"/>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9" w15:restartNumberingAfterBreak="0">
    <w:nsid w:val="6D23339A"/>
    <w:multiLevelType w:val="hybridMultilevel"/>
    <w:tmpl w:val="9AFC1AAC"/>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0"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1" w15:restartNumberingAfterBreak="0">
    <w:nsid w:val="715D410F"/>
    <w:multiLevelType w:val="hybridMultilevel"/>
    <w:tmpl w:val="CD6A065C"/>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2" w15:restartNumberingAfterBreak="0">
    <w:nsid w:val="71E52F7E"/>
    <w:multiLevelType w:val="hybridMultilevel"/>
    <w:tmpl w:val="CD6A065C"/>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3" w15:restartNumberingAfterBreak="0">
    <w:nsid w:val="71FB755B"/>
    <w:multiLevelType w:val="hybridMultilevel"/>
    <w:tmpl w:val="38CC62CE"/>
    <w:lvl w:ilvl="0" w:tplc="08090019">
      <w:start w:val="1"/>
      <w:numFmt w:val="lowerLetter"/>
      <w:lvlText w:val="%1."/>
      <w:lvlJc w:val="left"/>
      <w:pPr>
        <w:ind w:left="1967" w:hanging="360"/>
      </w:pPr>
    </w:lvl>
    <w:lvl w:ilvl="1" w:tplc="08090019">
      <w:start w:val="1"/>
      <w:numFmt w:val="lowerLetter"/>
      <w:lvlText w:val="%2."/>
      <w:lvlJc w:val="left"/>
      <w:pPr>
        <w:ind w:left="2687" w:hanging="360"/>
      </w:pPr>
    </w:lvl>
    <w:lvl w:ilvl="2" w:tplc="2000001B">
      <w:start w:val="1"/>
      <w:numFmt w:val="lowerRoman"/>
      <w:lvlText w:val="%3."/>
      <w:lvlJc w:val="right"/>
      <w:pPr>
        <w:ind w:left="3587" w:hanging="360"/>
      </w:pPr>
    </w:lvl>
    <w:lvl w:ilvl="3" w:tplc="0809000F">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74" w15:restartNumberingAfterBreak="0">
    <w:nsid w:val="73C93F10"/>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5" w15:restartNumberingAfterBreak="0">
    <w:nsid w:val="74093C42"/>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6" w15:restartNumberingAfterBreak="0">
    <w:nsid w:val="74B058D0"/>
    <w:multiLevelType w:val="hybridMultilevel"/>
    <w:tmpl w:val="D1FC53D2"/>
    <w:lvl w:ilvl="0" w:tplc="08090019">
      <w:start w:val="1"/>
      <w:numFmt w:val="lowerLetter"/>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77" w15:restartNumberingAfterBreak="0">
    <w:nsid w:val="74CC768A"/>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8" w15:restartNumberingAfterBreak="0">
    <w:nsid w:val="75F92725"/>
    <w:multiLevelType w:val="hybridMultilevel"/>
    <w:tmpl w:val="CD6A065C"/>
    <w:lvl w:ilvl="0" w:tplc="FFFFFFFF">
      <w:start w:val="1"/>
      <w:numFmt w:val="lowerLetter"/>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9" w15:restartNumberingAfterBreak="0">
    <w:nsid w:val="767D61AA"/>
    <w:multiLevelType w:val="hybridMultilevel"/>
    <w:tmpl w:val="021AFE38"/>
    <w:lvl w:ilvl="0" w:tplc="FFFFFFFF">
      <w:start w:val="1"/>
      <w:numFmt w:val="lowerLetter"/>
      <w:lvlText w:val="%1."/>
      <w:lvlJc w:val="left"/>
      <w:pPr>
        <w:ind w:left="1967" w:hanging="360"/>
      </w:pPr>
      <w:rPr>
        <w:b w:val="0"/>
        <w:b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80" w15:restartNumberingAfterBreak="0">
    <w:nsid w:val="78547C04"/>
    <w:multiLevelType w:val="hybridMultilevel"/>
    <w:tmpl w:val="7C426F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9E34FD2"/>
    <w:multiLevelType w:val="hybridMultilevel"/>
    <w:tmpl w:val="5EFE9E38"/>
    <w:lvl w:ilvl="0" w:tplc="FFFFFFFF">
      <w:start w:val="1"/>
      <w:numFmt w:val="lowerLetter"/>
      <w:lvlText w:val="%1."/>
      <w:lvlJc w:val="left"/>
      <w:pPr>
        <w:ind w:left="1967" w:hanging="360"/>
      </w:pPr>
    </w:lvl>
    <w:lvl w:ilvl="1" w:tplc="1F08CE60">
      <w:start w:val="1"/>
      <w:numFmt w:val="lowerRoman"/>
      <w:lvlText w:val="%2."/>
      <w:lvlJc w:val="left"/>
      <w:pPr>
        <w:ind w:left="2687" w:hanging="360"/>
      </w:pPr>
      <w:rPr>
        <w:rFonts w:hint="default"/>
      </w:rPr>
    </w:lvl>
    <w:lvl w:ilvl="2" w:tplc="FFFFFFFF">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82" w15:restartNumberingAfterBreak="0">
    <w:nsid w:val="7BCC1EAC"/>
    <w:multiLevelType w:val="hybridMultilevel"/>
    <w:tmpl w:val="0A2EE3F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C61680D"/>
    <w:multiLevelType w:val="hybridMultilevel"/>
    <w:tmpl w:val="7C426F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F2344C4"/>
    <w:multiLevelType w:val="hybridMultilevel"/>
    <w:tmpl w:val="BA20DD7A"/>
    <w:lvl w:ilvl="0" w:tplc="08090019">
      <w:start w:val="1"/>
      <w:numFmt w:val="lowerLetter"/>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85" w15:restartNumberingAfterBreak="0">
    <w:nsid w:val="7F9A1813"/>
    <w:multiLevelType w:val="hybridMultilevel"/>
    <w:tmpl w:val="11C03C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73487843">
    <w:abstractNumId w:val="70"/>
  </w:num>
  <w:num w:numId="2" w16cid:durableId="560672902">
    <w:abstractNumId w:val="62"/>
  </w:num>
  <w:num w:numId="3" w16cid:durableId="1933662228">
    <w:abstractNumId w:val="43"/>
  </w:num>
  <w:num w:numId="4" w16cid:durableId="1991909117">
    <w:abstractNumId w:val="11"/>
  </w:num>
  <w:num w:numId="5" w16cid:durableId="1138956019">
    <w:abstractNumId w:val="29"/>
  </w:num>
  <w:num w:numId="6" w16cid:durableId="506096123">
    <w:abstractNumId w:val="9"/>
  </w:num>
  <w:num w:numId="7" w16cid:durableId="1825661618">
    <w:abstractNumId w:val="7"/>
  </w:num>
  <w:num w:numId="8" w16cid:durableId="592976097">
    <w:abstractNumId w:val="6"/>
  </w:num>
  <w:num w:numId="9" w16cid:durableId="26371199">
    <w:abstractNumId w:val="5"/>
  </w:num>
  <w:num w:numId="10" w16cid:durableId="164319771">
    <w:abstractNumId w:val="4"/>
  </w:num>
  <w:num w:numId="11" w16cid:durableId="1983777881">
    <w:abstractNumId w:val="8"/>
  </w:num>
  <w:num w:numId="12" w16cid:durableId="804004329">
    <w:abstractNumId w:val="3"/>
  </w:num>
  <w:num w:numId="13" w16cid:durableId="2004891787">
    <w:abstractNumId w:val="2"/>
  </w:num>
  <w:num w:numId="14" w16cid:durableId="1856921101">
    <w:abstractNumId w:val="1"/>
  </w:num>
  <w:num w:numId="15" w16cid:durableId="957177794">
    <w:abstractNumId w:val="0"/>
  </w:num>
  <w:num w:numId="16" w16cid:durableId="2097436162">
    <w:abstractNumId w:val="65"/>
  </w:num>
  <w:num w:numId="17" w16cid:durableId="264046289">
    <w:abstractNumId w:val="38"/>
  </w:num>
  <w:num w:numId="18" w16cid:durableId="592661732">
    <w:abstractNumId w:val="28"/>
  </w:num>
  <w:num w:numId="19" w16cid:durableId="1847162631">
    <w:abstractNumId w:val="67"/>
  </w:num>
  <w:num w:numId="20" w16cid:durableId="269168405">
    <w:abstractNumId w:val="83"/>
  </w:num>
  <w:num w:numId="21" w16cid:durableId="2059426626">
    <w:abstractNumId w:val="41"/>
  </w:num>
  <w:num w:numId="22" w16cid:durableId="1656489657">
    <w:abstractNumId w:val="22"/>
  </w:num>
  <w:num w:numId="23" w16cid:durableId="1720863510">
    <w:abstractNumId w:val="82"/>
  </w:num>
  <w:num w:numId="24" w16cid:durableId="1382092643">
    <w:abstractNumId w:val="35"/>
  </w:num>
  <w:num w:numId="25" w16cid:durableId="263148819">
    <w:abstractNumId w:val="12"/>
  </w:num>
  <w:num w:numId="26" w16cid:durableId="1969168625">
    <w:abstractNumId w:val="76"/>
  </w:num>
  <w:num w:numId="27" w16cid:durableId="1132941115">
    <w:abstractNumId w:val="39"/>
  </w:num>
  <w:num w:numId="28" w16cid:durableId="297150824">
    <w:abstractNumId w:val="48"/>
  </w:num>
  <w:num w:numId="29" w16cid:durableId="284115783">
    <w:abstractNumId w:val="54"/>
  </w:num>
  <w:num w:numId="30" w16cid:durableId="165633179">
    <w:abstractNumId w:val="80"/>
  </w:num>
  <w:num w:numId="31" w16cid:durableId="1563562295">
    <w:abstractNumId w:val="36"/>
  </w:num>
  <w:num w:numId="32" w16cid:durableId="1197691663">
    <w:abstractNumId w:val="60"/>
  </w:num>
  <w:num w:numId="33" w16cid:durableId="2045520474">
    <w:abstractNumId w:val="21"/>
  </w:num>
  <w:num w:numId="34" w16cid:durableId="1390500292">
    <w:abstractNumId w:val="17"/>
  </w:num>
  <w:num w:numId="35" w16cid:durableId="1489442029">
    <w:abstractNumId w:val="85"/>
  </w:num>
  <w:num w:numId="36" w16cid:durableId="1626228465">
    <w:abstractNumId w:val="57"/>
  </w:num>
  <w:num w:numId="37" w16cid:durableId="2073044118">
    <w:abstractNumId w:val="52"/>
  </w:num>
  <w:num w:numId="38" w16cid:durableId="148207130">
    <w:abstractNumId w:val="34"/>
  </w:num>
  <w:num w:numId="39" w16cid:durableId="1325232919">
    <w:abstractNumId w:val="31"/>
  </w:num>
  <w:num w:numId="40" w16cid:durableId="241448270">
    <w:abstractNumId w:val="23"/>
  </w:num>
  <w:num w:numId="41" w16cid:durableId="1175799169">
    <w:abstractNumId w:val="40"/>
  </w:num>
  <w:num w:numId="42" w16cid:durableId="433936779">
    <w:abstractNumId w:val="46"/>
  </w:num>
  <w:num w:numId="43" w16cid:durableId="1600867888">
    <w:abstractNumId w:val="45"/>
  </w:num>
  <w:num w:numId="44" w16cid:durableId="1213275855">
    <w:abstractNumId w:val="69"/>
  </w:num>
  <w:num w:numId="45" w16cid:durableId="378095587">
    <w:abstractNumId w:val="32"/>
  </w:num>
  <w:num w:numId="46" w16cid:durableId="48959544">
    <w:abstractNumId w:val="78"/>
  </w:num>
  <w:num w:numId="47" w16cid:durableId="1553233159">
    <w:abstractNumId w:val="61"/>
  </w:num>
  <w:num w:numId="48" w16cid:durableId="833834228">
    <w:abstractNumId w:val="72"/>
  </w:num>
  <w:num w:numId="49" w16cid:durableId="786779595">
    <w:abstractNumId w:val="24"/>
  </w:num>
  <w:num w:numId="50" w16cid:durableId="527136211">
    <w:abstractNumId w:val="71"/>
  </w:num>
  <w:num w:numId="51" w16cid:durableId="1106197014">
    <w:abstractNumId w:val="14"/>
  </w:num>
  <w:num w:numId="52" w16cid:durableId="759184062">
    <w:abstractNumId w:val="25"/>
  </w:num>
  <w:num w:numId="53" w16cid:durableId="1011680089">
    <w:abstractNumId w:val="16"/>
  </w:num>
  <w:num w:numId="54" w16cid:durableId="39012652">
    <w:abstractNumId w:val="81"/>
  </w:num>
  <w:num w:numId="55" w16cid:durableId="2138376443">
    <w:abstractNumId w:val="53"/>
  </w:num>
  <w:num w:numId="56" w16cid:durableId="467940768">
    <w:abstractNumId w:val="15"/>
  </w:num>
  <w:num w:numId="57" w16cid:durableId="903223250">
    <w:abstractNumId w:val="63"/>
  </w:num>
  <w:num w:numId="58" w16cid:durableId="1481800206">
    <w:abstractNumId w:val="59"/>
  </w:num>
  <w:num w:numId="59" w16cid:durableId="1547907151">
    <w:abstractNumId w:val="73"/>
  </w:num>
  <w:num w:numId="60" w16cid:durableId="1950355930">
    <w:abstractNumId w:val="10"/>
  </w:num>
  <w:num w:numId="61" w16cid:durableId="1831946610">
    <w:abstractNumId w:val="56"/>
  </w:num>
  <w:num w:numId="62" w16cid:durableId="443312708">
    <w:abstractNumId w:val="68"/>
  </w:num>
  <w:num w:numId="63" w16cid:durableId="86779472">
    <w:abstractNumId w:val="44"/>
  </w:num>
  <w:num w:numId="64" w16cid:durableId="1940718164">
    <w:abstractNumId w:val="49"/>
  </w:num>
  <w:num w:numId="65" w16cid:durableId="2015105761">
    <w:abstractNumId w:val="55"/>
  </w:num>
  <w:num w:numId="66" w16cid:durableId="568806002">
    <w:abstractNumId w:val="64"/>
  </w:num>
  <w:num w:numId="67" w16cid:durableId="2004772683">
    <w:abstractNumId w:val="30"/>
  </w:num>
  <w:num w:numId="68" w16cid:durableId="890773861">
    <w:abstractNumId w:val="20"/>
  </w:num>
  <w:num w:numId="69" w16cid:durableId="1911109658">
    <w:abstractNumId w:val="58"/>
  </w:num>
  <w:num w:numId="70" w16cid:durableId="1494685810">
    <w:abstractNumId w:val="42"/>
  </w:num>
  <w:num w:numId="71" w16cid:durableId="1271932134">
    <w:abstractNumId w:val="37"/>
  </w:num>
  <w:num w:numId="72" w16cid:durableId="118961434">
    <w:abstractNumId w:val="79"/>
  </w:num>
  <w:num w:numId="73" w16cid:durableId="1165434746">
    <w:abstractNumId w:val="66"/>
  </w:num>
  <w:num w:numId="74" w16cid:durableId="1616524742">
    <w:abstractNumId w:val="19"/>
  </w:num>
  <w:num w:numId="75" w16cid:durableId="471143552">
    <w:abstractNumId w:val="74"/>
  </w:num>
  <w:num w:numId="76" w16cid:durableId="1244416868">
    <w:abstractNumId w:val="50"/>
  </w:num>
  <w:num w:numId="77" w16cid:durableId="644244038">
    <w:abstractNumId w:val="47"/>
  </w:num>
  <w:num w:numId="78" w16cid:durableId="1708069948">
    <w:abstractNumId w:val="77"/>
  </w:num>
  <w:num w:numId="79" w16cid:durableId="656298212">
    <w:abstractNumId w:val="26"/>
  </w:num>
  <w:num w:numId="80" w16cid:durableId="1136803399">
    <w:abstractNumId w:val="27"/>
  </w:num>
  <w:num w:numId="81" w16cid:durableId="401948457">
    <w:abstractNumId w:val="13"/>
  </w:num>
  <w:num w:numId="82" w16cid:durableId="2124571081">
    <w:abstractNumId w:val="75"/>
  </w:num>
  <w:num w:numId="83" w16cid:durableId="870218752">
    <w:abstractNumId w:val="51"/>
  </w:num>
  <w:num w:numId="84" w16cid:durableId="1684742576">
    <w:abstractNumId w:val="18"/>
  </w:num>
  <w:num w:numId="85" w16cid:durableId="1737783283">
    <w:abstractNumId w:val="84"/>
  </w:num>
  <w:num w:numId="86" w16cid:durableId="347100883">
    <w:abstractNumId w:val="22"/>
  </w:num>
  <w:num w:numId="87" w16cid:durableId="1497108539">
    <w:abstractNumId w:val="3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62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DA"/>
    <w:rsid w:val="00003E64"/>
    <w:rsid w:val="00005C6A"/>
    <w:rsid w:val="00011FBF"/>
    <w:rsid w:val="00022ABD"/>
    <w:rsid w:val="00025B9A"/>
    <w:rsid w:val="00035859"/>
    <w:rsid w:val="0003706F"/>
    <w:rsid w:val="000413BC"/>
    <w:rsid w:val="00041D69"/>
    <w:rsid w:val="00044787"/>
    <w:rsid w:val="00072DAE"/>
    <w:rsid w:val="00076613"/>
    <w:rsid w:val="0008036C"/>
    <w:rsid w:val="00080583"/>
    <w:rsid w:val="000816E4"/>
    <w:rsid w:val="00083552"/>
    <w:rsid w:val="00095617"/>
    <w:rsid w:val="000A600E"/>
    <w:rsid w:val="000B7D84"/>
    <w:rsid w:val="000C3CFF"/>
    <w:rsid w:val="000C5D20"/>
    <w:rsid w:val="000C6FFD"/>
    <w:rsid w:val="000E236F"/>
    <w:rsid w:val="000E6893"/>
    <w:rsid w:val="000E7580"/>
    <w:rsid w:val="000F1088"/>
    <w:rsid w:val="000F257C"/>
    <w:rsid w:val="000F3777"/>
    <w:rsid w:val="001007C8"/>
    <w:rsid w:val="001045FF"/>
    <w:rsid w:val="00104B58"/>
    <w:rsid w:val="00105DA0"/>
    <w:rsid w:val="001112E4"/>
    <w:rsid w:val="0011169A"/>
    <w:rsid w:val="00122197"/>
    <w:rsid w:val="00123AAB"/>
    <w:rsid w:val="00132B54"/>
    <w:rsid w:val="00137EF1"/>
    <w:rsid w:val="001453B0"/>
    <w:rsid w:val="0014655D"/>
    <w:rsid w:val="00146741"/>
    <w:rsid w:val="001467B8"/>
    <w:rsid w:val="0017059D"/>
    <w:rsid w:val="00171F86"/>
    <w:rsid w:val="00173897"/>
    <w:rsid w:val="00192B3F"/>
    <w:rsid w:val="00194772"/>
    <w:rsid w:val="001976C5"/>
    <w:rsid w:val="001A1DED"/>
    <w:rsid w:val="001A2143"/>
    <w:rsid w:val="001A25AC"/>
    <w:rsid w:val="001A56DD"/>
    <w:rsid w:val="001A7090"/>
    <w:rsid w:val="001B58A7"/>
    <w:rsid w:val="001C7659"/>
    <w:rsid w:val="001D1F51"/>
    <w:rsid w:val="001D6705"/>
    <w:rsid w:val="001D7099"/>
    <w:rsid w:val="001F7B7F"/>
    <w:rsid w:val="00210624"/>
    <w:rsid w:val="0021249E"/>
    <w:rsid w:val="00220FE0"/>
    <w:rsid w:val="00222860"/>
    <w:rsid w:val="00222BAC"/>
    <w:rsid w:val="00231070"/>
    <w:rsid w:val="0023731F"/>
    <w:rsid w:val="00240419"/>
    <w:rsid w:val="00252204"/>
    <w:rsid w:val="002538F3"/>
    <w:rsid w:val="00262586"/>
    <w:rsid w:val="00264572"/>
    <w:rsid w:val="0027241E"/>
    <w:rsid w:val="00273278"/>
    <w:rsid w:val="00277178"/>
    <w:rsid w:val="0029090A"/>
    <w:rsid w:val="002A6E09"/>
    <w:rsid w:val="002B1233"/>
    <w:rsid w:val="002B18A5"/>
    <w:rsid w:val="002B36DC"/>
    <w:rsid w:val="002D7BC6"/>
    <w:rsid w:val="002E2793"/>
    <w:rsid w:val="002E57C4"/>
    <w:rsid w:val="002E6B6C"/>
    <w:rsid w:val="002E740A"/>
    <w:rsid w:val="002F198F"/>
    <w:rsid w:val="002F239F"/>
    <w:rsid w:val="002F26DC"/>
    <w:rsid w:val="002F2EB2"/>
    <w:rsid w:val="002F68C8"/>
    <w:rsid w:val="003033BB"/>
    <w:rsid w:val="003122A4"/>
    <w:rsid w:val="003122B9"/>
    <w:rsid w:val="00324A21"/>
    <w:rsid w:val="00331C19"/>
    <w:rsid w:val="00335CE2"/>
    <w:rsid w:val="00351BEA"/>
    <w:rsid w:val="003637DD"/>
    <w:rsid w:val="00372AF2"/>
    <w:rsid w:val="0037370F"/>
    <w:rsid w:val="003743E9"/>
    <w:rsid w:val="003759ED"/>
    <w:rsid w:val="0038038D"/>
    <w:rsid w:val="00383993"/>
    <w:rsid w:val="00383F07"/>
    <w:rsid w:val="0038785C"/>
    <w:rsid w:val="00390409"/>
    <w:rsid w:val="003909F3"/>
    <w:rsid w:val="003921D8"/>
    <w:rsid w:val="003954D7"/>
    <w:rsid w:val="0039605B"/>
    <w:rsid w:val="00397C17"/>
    <w:rsid w:val="003A2D9D"/>
    <w:rsid w:val="003A5888"/>
    <w:rsid w:val="003B05DA"/>
    <w:rsid w:val="003B636F"/>
    <w:rsid w:val="003B657B"/>
    <w:rsid w:val="003B6BE9"/>
    <w:rsid w:val="003B7553"/>
    <w:rsid w:val="003B7823"/>
    <w:rsid w:val="003C2697"/>
    <w:rsid w:val="003C66BA"/>
    <w:rsid w:val="003E08EB"/>
    <w:rsid w:val="003E20FE"/>
    <w:rsid w:val="003F1D5B"/>
    <w:rsid w:val="003F7023"/>
    <w:rsid w:val="004036EF"/>
    <w:rsid w:val="004077D1"/>
    <w:rsid w:val="004078C9"/>
    <w:rsid w:val="00414652"/>
    <w:rsid w:val="00415487"/>
    <w:rsid w:val="004166FC"/>
    <w:rsid w:val="00417BAE"/>
    <w:rsid w:val="00417E35"/>
    <w:rsid w:val="00422183"/>
    <w:rsid w:val="00422299"/>
    <w:rsid w:val="004230BC"/>
    <w:rsid w:val="00423A8A"/>
    <w:rsid w:val="00427170"/>
    <w:rsid w:val="00431EF6"/>
    <w:rsid w:val="00434B02"/>
    <w:rsid w:val="00440305"/>
    <w:rsid w:val="00445B4B"/>
    <w:rsid w:val="00460C3B"/>
    <w:rsid w:val="004633A0"/>
    <w:rsid w:val="00466427"/>
    <w:rsid w:val="00470B23"/>
    <w:rsid w:val="004765A4"/>
    <w:rsid w:val="004850F3"/>
    <w:rsid w:val="0048612F"/>
    <w:rsid w:val="00487663"/>
    <w:rsid w:val="004902F8"/>
    <w:rsid w:val="00491A72"/>
    <w:rsid w:val="004932B8"/>
    <w:rsid w:val="004A66BE"/>
    <w:rsid w:val="004B3BFC"/>
    <w:rsid w:val="004B47D9"/>
    <w:rsid w:val="004B737E"/>
    <w:rsid w:val="004C1A6D"/>
    <w:rsid w:val="004C3492"/>
    <w:rsid w:val="004C7158"/>
    <w:rsid w:val="004D36A5"/>
    <w:rsid w:val="004D76CC"/>
    <w:rsid w:val="004E1C7E"/>
    <w:rsid w:val="004F34AD"/>
    <w:rsid w:val="004F35CA"/>
    <w:rsid w:val="004F5616"/>
    <w:rsid w:val="004F5FCA"/>
    <w:rsid w:val="005010CC"/>
    <w:rsid w:val="00504214"/>
    <w:rsid w:val="0051101D"/>
    <w:rsid w:val="00512F3B"/>
    <w:rsid w:val="005258F0"/>
    <w:rsid w:val="005301A2"/>
    <w:rsid w:val="00530EF1"/>
    <w:rsid w:val="00532A7C"/>
    <w:rsid w:val="00535BD8"/>
    <w:rsid w:val="00552F78"/>
    <w:rsid w:val="00553EE1"/>
    <w:rsid w:val="00557668"/>
    <w:rsid w:val="00574A4F"/>
    <w:rsid w:val="00581199"/>
    <w:rsid w:val="00590A24"/>
    <w:rsid w:val="00591ED2"/>
    <w:rsid w:val="005A1746"/>
    <w:rsid w:val="005A6DBE"/>
    <w:rsid w:val="005B059B"/>
    <w:rsid w:val="005B323F"/>
    <w:rsid w:val="005B3D8E"/>
    <w:rsid w:val="005B53A2"/>
    <w:rsid w:val="005D0652"/>
    <w:rsid w:val="005D1002"/>
    <w:rsid w:val="005D7378"/>
    <w:rsid w:val="005E0365"/>
    <w:rsid w:val="005E5738"/>
    <w:rsid w:val="005E70B7"/>
    <w:rsid w:val="005E78E5"/>
    <w:rsid w:val="005E7AA7"/>
    <w:rsid w:val="005F7F44"/>
    <w:rsid w:val="00605171"/>
    <w:rsid w:val="00610486"/>
    <w:rsid w:val="00613AAE"/>
    <w:rsid w:val="00615C85"/>
    <w:rsid w:val="00625250"/>
    <w:rsid w:val="006269C8"/>
    <w:rsid w:val="00627B68"/>
    <w:rsid w:val="006301FC"/>
    <w:rsid w:val="00631A9A"/>
    <w:rsid w:val="00637B1B"/>
    <w:rsid w:val="00653495"/>
    <w:rsid w:val="00655DFC"/>
    <w:rsid w:val="006613C2"/>
    <w:rsid w:val="00664EB6"/>
    <w:rsid w:val="00666106"/>
    <w:rsid w:val="00674C3E"/>
    <w:rsid w:val="006812FC"/>
    <w:rsid w:val="00683492"/>
    <w:rsid w:val="006846B0"/>
    <w:rsid w:val="00693468"/>
    <w:rsid w:val="006A1D26"/>
    <w:rsid w:val="006A3710"/>
    <w:rsid w:val="006A6453"/>
    <w:rsid w:val="006B4521"/>
    <w:rsid w:val="006C1A50"/>
    <w:rsid w:val="006C2B73"/>
    <w:rsid w:val="006C334A"/>
    <w:rsid w:val="006C5DF5"/>
    <w:rsid w:val="006D117A"/>
    <w:rsid w:val="006D3E67"/>
    <w:rsid w:val="006D7341"/>
    <w:rsid w:val="006F0327"/>
    <w:rsid w:val="00701D4A"/>
    <w:rsid w:val="007038CA"/>
    <w:rsid w:val="00715F88"/>
    <w:rsid w:val="007164E8"/>
    <w:rsid w:val="00717127"/>
    <w:rsid w:val="00717E70"/>
    <w:rsid w:val="007249FE"/>
    <w:rsid w:val="00733754"/>
    <w:rsid w:val="007346B9"/>
    <w:rsid w:val="00740BA4"/>
    <w:rsid w:val="007445CB"/>
    <w:rsid w:val="007454A2"/>
    <w:rsid w:val="007535FA"/>
    <w:rsid w:val="00754CD9"/>
    <w:rsid w:val="0077091B"/>
    <w:rsid w:val="00786F55"/>
    <w:rsid w:val="00792FD3"/>
    <w:rsid w:val="007A155E"/>
    <w:rsid w:val="007B2628"/>
    <w:rsid w:val="007B53A4"/>
    <w:rsid w:val="007C3B98"/>
    <w:rsid w:val="007C3D2D"/>
    <w:rsid w:val="007D384E"/>
    <w:rsid w:val="007D5079"/>
    <w:rsid w:val="007E080C"/>
    <w:rsid w:val="007E0F6A"/>
    <w:rsid w:val="007E2CEF"/>
    <w:rsid w:val="007E4371"/>
    <w:rsid w:val="007E4BB2"/>
    <w:rsid w:val="007F3D9A"/>
    <w:rsid w:val="007F71DD"/>
    <w:rsid w:val="008003ED"/>
    <w:rsid w:val="008064B2"/>
    <w:rsid w:val="008064FD"/>
    <w:rsid w:val="0080794E"/>
    <w:rsid w:val="00810E86"/>
    <w:rsid w:val="00813F8D"/>
    <w:rsid w:val="008142F4"/>
    <w:rsid w:val="008157BC"/>
    <w:rsid w:val="008161BC"/>
    <w:rsid w:val="0082089C"/>
    <w:rsid w:val="0082503C"/>
    <w:rsid w:val="0083360E"/>
    <w:rsid w:val="00841EDC"/>
    <w:rsid w:val="00841F41"/>
    <w:rsid w:val="00845B7B"/>
    <w:rsid w:val="00852976"/>
    <w:rsid w:val="00876E14"/>
    <w:rsid w:val="00880CCF"/>
    <w:rsid w:val="00892DD0"/>
    <w:rsid w:val="00892F8B"/>
    <w:rsid w:val="008A6106"/>
    <w:rsid w:val="008B1694"/>
    <w:rsid w:val="008B1CF7"/>
    <w:rsid w:val="008B3AA0"/>
    <w:rsid w:val="008B3FBB"/>
    <w:rsid w:val="008B4DBE"/>
    <w:rsid w:val="008C3B70"/>
    <w:rsid w:val="008C677C"/>
    <w:rsid w:val="008D22D6"/>
    <w:rsid w:val="008D3A33"/>
    <w:rsid w:val="008E3240"/>
    <w:rsid w:val="008E7C4C"/>
    <w:rsid w:val="008F5691"/>
    <w:rsid w:val="00901306"/>
    <w:rsid w:val="00905CEE"/>
    <w:rsid w:val="009073AB"/>
    <w:rsid w:val="00910677"/>
    <w:rsid w:val="00910933"/>
    <w:rsid w:val="00910D65"/>
    <w:rsid w:val="00921F14"/>
    <w:rsid w:val="00922654"/>
    <w:rsid w:val="00922F77"/>
    <w:rsid w:val="009247C8"/>
    <w:rsid w:val="00930FF3"/>
    <w:rsid w:val="00936B6D"/>
    <w:rsid w:val="009411DB"/>
    <w:rsid w:val="00944918"/>
    <w:rsid w:val="00945A8B"/>
    <w:rsid w:val="00947575"/>
    <w:rsid w:val="00947F33"/>
    <w:rsid w:val="009504D4"/>
    <w:rsid w:val="0095427D"/>
    <w:rsid w:val="009566F7"/>
    <w:rsid w:val="009576B7"/>
    <w:rsid w:val="00973E3B"/>
    <w:rsid w:val="00983D5D"/>
    <w:rsid w:val="009921B5"/>
    <w:rsid w:val="00992418"/>
    <w:rsid w:val="00996387"/>
    <w:rsid w:val="0099678D"/>
    <w:rsid w:val="00997D94"/>
    <w:rsid w:val="009A2DE8"/>
    <w:rsid w:val="009B0351"/>
    <w:rsid w:val="009B1316"/>
    <w:rsid w:val="009B4B4B"/>
    <w:rsid w:val="009B5CA8"/>
    <w:rsid w:val="009C2442"/>
    <w:rsid w:val="009D5C65"/>
    <w:rsid w:val="009D6CA7"/>
    <w:rsid w:val="009E0E07"/>
    <w:rsid w:val="009E4452"/>
    <w:rsid w:val="009E44EF"/>
    <w:rsid w:val="009E55EC"/>
    <w:rsid w:val="009E6ABF"/>
    <w:rsid w:val="009F3F76"/>
    <w:rsid w:val="009F56B3"/>
    <w:rsid w:val="00A01CF8"/>
    <w:rsid w:val="00A122EF"/>
    <w:rsid w:val="00A15DC8"/>
    <w:rsid w:val="00A21A8E"/>
    <w:rsid w:val="00A26A90"/>
    <w:rsid w:val="00A2741D"/>
    <w:rsid w:val="00A3037D"/>
    <w:rsid w:val="00A30C95"/>
    <w:rsid w:val="00A34C88"/>
    <w:rsid w:val="00A37168"/>
    <w:rsid w:val="00A37533"/>
    <w:rsid w:val="00A51EA6"/>
    <w:rsid w:val="00A538CF"/>
    <w:rsid w:val="00A57D99"/>
    <w:rsid w:val="00A57DD1"/>
    <w:rsid w:val="00A70CC2"/>
    <w:rsid w:val="00A72A4C"/>
    <w:rsid w:val="00A76056"/>
    <w:rsid w:val="00A7739F"/>
    <w:rsid w:val="00A80116"/>
    <w:rsid w:val="00A83464"/>
    <w:rsid w:val="00A85ED7"/>
    <w:rsid w:val="00A90EF8"/>
    <w:rsid w:val="00A96CC2"/>
    <w:rsid w:val="00A96D37"/>
    <w:rsid w:val="00AA1D1D"/>
    <w:rsid w:val="00AA5638"/>
    <w:rsid w:val="00AC500D"/>
    <w:rsid w:val="00AC53BC"/>
    <w:rsid w:val="00AD275D"/>
    <w:rsid w:val="00AE1A03"/>
    <w:rsid w:val="00AE7A02"/>
    <w:rsid w:val="00AF7D01"/>
    <w:rsid w:val="00B021C1"/>
    <w:rsid w:val="00B03C6C"/>
    <w:rsid w:val="00B0431E"/>
    <w:rsid w:val="00B04882"/>
    <w:rsid w:val="00B0534A"/>
    <w:rsid w:val="00B106A1"/>
    <w:rsid w:val="00B11EB6"/>
    <w:rsid w:val="00B12EF6"/>
    <w:rsid w:val="00B1547D"/>
    <w:rsid w:val="00B2515D"/>
    <w:rsid w:val="00B26AA0"/>
    <w:rsid w:val="00B47A08"/>
    <w:rsid w:val="00B553CC"/>
    <w:rsid w:val="00B60A1B"/>
    <w:rsid w:val="00B70A04"/>
    <w:rsid w:val="00B70BFF"/>
    <w:rsid w:val="00B73DEE"/>
    <w:rsid w:val="00B912CE"/>
    <w:rsid w:val="00B93725"/>
    <w:rsid w:val="00BA3923"/>
    <w:rsid w:val="00BA3B3E"/>
    <w:rsid w:val="00BA5747"/>
    <w:rsid w:val="00BA5B81"/>
    <w:rsid w:val="00BB11E6"/>
    <w:rsid w:val="00BB2E4B"/>
    <w:rsid w:val="00BB33ED"/>
    <w:rsid w:val="00BB3B61"/>
    <w:rsid w:val="00BB3E09"/>
    <w:rsid w:val="00BC7642"/>
    <w:rsid w:val="00BD0323"/>
    <w:rsid w:val="00BD0EA2"/>
    <w:rsid w:val="00BD7484"/>
    <w:rsid w:val="00BF539F"/>
    <w:rsid w:val="00C030B2"/>
    <w:rsid w:val="00C038E4"/>
    <w:rsid w:val="00C07486"/>
    <w:rsid w:val="00C30051"/>
    <w:rsid w:val="00C304CD"/>
    <w:rsid w:val="00C33A4D"/>
    <w:rsid w:val="00C41462"/>
    <w:rsid w:val="00C47A22"/>
    <w:rsid w:val="00C52BD0"/>
    <w:rsid w:val="00C53505"/>
    <w:rsid w:val="00C5429A"/>
    <w:rsid w:val="00C54E43"/>
    <w:rsid w:val="00C55FE7"/>
    <w:rsid w:val="00C63B78"/>
    <w:rsid w:val="00C649E3"/>
    <w:rsid w:val="00C76982"/>
    <w:rsid w:val="00C92A37"/>
    <w:rsid w:val="00C97770"/>
    <w:rsid w:val="00CA5329"/>
    <w:rsid w:val="00CA5A89"/>
    <w:rsid w:val="00CA5EF9"/>
    <w:rsid w:val="00CA5FD4"/>
    <w:rsid w:val="00CB0052"/>
    <w:rsid w:val="00CB1379"/>
    <w:rsid w:val="00CB467C"/>
    <w:rsid w:val="00CB4D75"/>
    <w:rsid w:val="00CB6DC1"/>
    <w:rsid w:val="00CC3039"/>
    <w:rsid w:val="00CC6270"/>
    <w:rsid w:val="00CD5EB8"/>
    <w:rsid w:val="00CE138B"/>
    <w:rsid w:val="00CE42F8"/>
    <w:rsid w:val="00CE569B"/>
    <w:rsid w:val="00CE74D5"/>
    <w:rsid w:val="00CF72B1"/>
    <w:rsid w:val="00D06542"/>
    <w:rsid w:val="00D067BF"/>
    <w:rsid w:val="00D14489"/>
    <w:rsid w:val="00D14FD3"/>
    <w:rsid w:val="00D239A0"/>
    <w:rsid w:val="00D25656"/>
    <w:rsid w:val="00D45152"/>
    <w:rsid w:val="00D60F42"/>
    <w:rsid w:val="00D61D87"/>
    <w:rsid w:val="00D63B45"/>
    <w:rsid w:val="00D67E32"/>
    <w:rsid w:val="00D70F17"/>
    <w:rsid w:val="00D7180F"/>
    <w:rsid w:val="00D92A00"/>
    <w:rsid w:val="00D93018"/>
    <w:rsid w:val="00D9792F"/>
    <w:rsid w:val="00DA027C"/>
    <w:rsid w:val="00DA3EE0"/>
    <w:rsid w:val="00DB11D1"/>
    <w:rsid w:val="00DB25A5"/>
    <w:rsid w:val="00DB7071"/>
    <w:rsid w:val="00DC5FE4"/>
    <w:rsid w:val="00DC6336"/>
    <w:rsid w:val="00DC7E2E"/>
    <w:rsid w:val="00DD681A"/>
    <w:rsid w:val="00DE2AB3"/>
    <w:rsid w:val="00DE4EDF"/>
    <w:rsid w:val="00DF4311"/>
    <w:rsid w:val="00E01343"/>
    <w:rsid w:val="00E15591"/>
    <w:rsid w:val="00E1769C"/>
    <w:rsid w:val="00E17B6A"/>
    <w:rsid w:val="00E20667"/>
    <w:rsid w:val="00E3435D"/>
    <w:rsid w:val="00E368F5"/>
    <w:rsid w:val="00E37DD6"/>
    <w:rsid w:val="00E40D68"/>
    <w:rsid w:val="00E54339"/>
    <w:rsid w:val="00E55EBC"/>
    <w:rsid w:val="00E56145"/>
    <w:rsid w:val="00E61D57"/>
    <w:rsid w:val="00E644BB"/>
    <w:rsid w:val="00E660BB"/>
    <w:rsid w:val="00E7085F"/>
    <w:rsid w:val="00E72D8C"/>
    <w:rsid w:val="00E77CB1"/>
    <w:rsid w:val="00E82BD5"/>
    <w:rsid w:val="00E84003"/>
    <w:rsid w:val="00E84D75"/>
    <w:rsid w:val="00E8771C"/>
    <w:rsid w:val="00E92275"/>
    <w:rsid w:val="00EA0480"/>
    <w:rsid w:val="00EB342F"/>
    <w:rsid w:val="00EB66C1"/>
    <w:rsid w:val="00EC34B5"/>
    <w:rsid w:val="00ED01A7"/>
    <w:rsid w:val="00ED1AFF"/>
    <w:rsid w:val="00ED1E31"/>
    <w:rsid w:val="00EE1C2F"/>
    <w:rsid w:val="00EE5571"/>
    <w:rsid w:val="00EF04F5"/>
    <w:rsid w:val="00EF06BF"/>
    <w:rsid w:val="00F03593"/>
    <w:rsid w:val="00F06ADB"/>
    <w:rsid w:val="00F12C33"/>
    <w:rsid w:val="00F13106"/>
    <w:rsid w:val="00F20A85"/>
    <w:rsid w:val="00F22F3E"/>
    <w:rsid w:val="00F26420"/>
    <w:rsid w:val="00F30B67"/>
    <w:rsid w:val="00F31646"/>
    <w:rsid w:val="00F33851"/>
    <w:rsid w:val="00F4172A"/>
    <w:rsid w:val="00F525D0"/>
    <w:rsid w:val="00F61B24"/>
    <w:rsid w:val="00F70E95"/>
    <w:rsid w:val="00F756C7"/>
    <w:rsid w:val="00F76795"/>
    <w:rsid w:val="00F845B3"/>
    <w:rsid w:val="00F84BA5"/>
    <w:rsid w:val="00F86C75"/>
    <w:rsid w:val="00F91176"/>
    <w:rsid w:val="00F9229F"/>
    <w:rsid w:val="00FB1CCB"/>
    <w:rsid w:val="00FB34B8"/>
    <w:rsid w:val="00FB5BF0"/>
    <w:rsid w:val="00FC276F"/>
    <w:rsid w:val="00FD5F28"/>
    <w:rsid w:val="00FE00DA"/>
    <w:rsid w:val="00FE297E"/>
    <w:rsid w:val="00FE7014"/>
    <w:rsid w:val="00FF2491"/>
    <w:rsid w:val="00FF2630"/>
    <w:rsid w:val="00FF658A"/>
    <w:rsid w:val="00FF7D0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0E6F4"/>
  <w15:chartTrackingRefBased/>
  <w15:docId w15:val="{D504F28B-E081-4D4F-8229-0F8288D4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fr-FR"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E70B7"/>
    <w:pPr>
      <w:tabs>
        <w:tab w:val="left" w:pos="1247"/>
        <w:tab w:val="left" w:pos="1814"/>
        <w:tab w:val="left" w:pos="2381"/>
        <w:tab w:val="left" w:pos="2948"/>
        <w:tab w:val="left" w:pos="3515"/>
      </w:tabs>
      <w:spacing w:after="0" w:line="240" w:lineRule="auto"/>
    </w:pPr>
    <w:rPr>
      <w:rFonts w:ascii="Times New Roman" w:eastAsia="Times New Roman" w:hAnsi="Times New Roman" w:cs="Times New Roman"/>
      <w:kern w:val="0"/>
      <w:sz w:val="20"/>
      <w:szCs w:val="20"/>
      <w:lang w:val="en-GB" w:eastAsia="en-US"/>
      <w14:ligatures w14:val="none"/>
    </w:rPr>
  </w:style>
  <w:style w:type="paragraph" w:styleId="Heading1">
    <w:name w:val="heading 1"/>
    <w:basedOn w:val="CH1"/>
    <w:next w:val="Normal"/>
    <w:link w:val="Heading1Char"/>
    <w:uiPriority w:val="9"/>
    <w:semiHidden/>
    <w:qFormat/>
    <w:rsid w:val="003B05DA"/>
    <w:pPr>
      <w:numPr>
        <w:numId w:val="1"/>
      </w:numPr>
      <w:tabs>
        <w:tab w:val="clear" w:pos="851"/>
        <w:tab w:val="clear" w:pos="1247"/>
        <w:tab w:val="clear" w:pos="4990"/>
      </w:tabs>
      <w:ind w:left="1248" w:right="624" w:hanging="397"/>
      <w:outlineLvl w:val="0"/>
    </w:pPr>
  </w:style>
  <w:style w:type="paragraph" w:styleId="Heading2">
    <w:name w:val="heading 2"/>
    <w:basedOn w:val="CH2"/>
    <w:next w:val="Normal"/>
    <w:link w:val="Heading2Char"/>
    <w:uiPriority w:val="9"/>
    <w:semiHidden/>
    <w:qFormat/>
    <w:rsid w:val="003B05DA"/>
    <w:pPr>
      <w:numPr>
        <w:numId w:val="3"/>
      </w:numPr>
      <w:tabs>
        <w:tab w:val="clear" w:pos="851"/>
        <w:tab w:val="clear" w:pos="1247"/>
        <w:tab w:val="clear" w:pos="4990"/>
      </w:tabs>
      <w:outlineLvl w:val="1"/>
    </w:pPr>
  </w:style>
  <w:style w:type="paragraph" w:styleId="Heading3">
    <w:name w:val="heading 3"/>
    <w:basedOn w:val="CH3"/>
    <w:next w:val="Normal"/>
    <w:link w:val="Heading3Char"/>
    <w:uiPriority w:val="9"/>
    <w:semiHidden/>
    <w:qFormat/>
    <w:rsid w:val="003B05DA"/>
    <w:pPr>
      <w:numPr>
        <w:numId w:val="4"/>
      </w:numPr>
      <w:tabs>
        <w:tab w:val="clear" w:pos="851"/>
        <w:tab w:val="clear" w:pos="1247"/>
        <w:tab w:val="clear" w:pos="4990"/>
      </w:tabs>
      <w:outlineLvl w:val="2"/>
    </w:pPr>
  </w:style>
  <w:style w:type="paragraph" w:styleId="Heading4">
    <w:name w:val="heading 4"/>
    <w:basedOn w:val="Normal"/>
    <w:next w:val="Normal"/>
    <w:link w:val="Heading4Char"/>
    <w:semiHidden/>
    <w:rsid w:val="003B05DA"/>
    <w:pPr>
      <w:keepNext/>
      <w:keepLines/>
      <w:numPr>
        <w:ilvl w:val="3"/>
        <w:numId w:val="1"/>
      </w:numPr>
      <w:tabs>
        <w:tab w:val="clear" w:pos="1247"/>
      </w:tabs>
      <w:suppressAutoHyphens/>
      <w:spacing w:before="120"/>
      <w:ind w:left="1248" w:right="624" w:hanging="397"/>
      <w:outlineLvl w:val="3"/>
    </w:pPr>
    <w:rPr>
      <w:b/>
    </w:rPr>
  </w:style>
  <w:style w:type="paragraph" w:styleId="Heading5">
    <w:name w:val="heading 5"/>
    <w:basedOn w:val="CH5"/>
    <w:next w:val="Normal"/>
    <w:link w:val="Heading5Char"/>
    <w:semiHidden/>
    <w:rsid w:val="003B05DA"/>
    <w:pPr>
      <w:numPr>
        <w:numId w:val="5"/>
      </w:numPr>
      <w:tabs>
        <w:tab w:val="clear" w:pos="851"/>
        <w:tab w:val="clear" w:pos="1247"/>
        <w:tab w:val="clear" w:pos="4990"/>
      </w:tabs>
      <w:ind w:left="1208" w:hanging="357"/>
      <w:outlineLvl w:val="4"/>
    </w:pPr>
  </w:style>
  <w:style w:type="paragraph" w:styleId="Heading6">
    <w:name w:val="heading 6"/>
    <w:basedOn w:val="CH5"/>
    <w:next w:val="Normal"/>
    <w:link w:val="Heading6Char"/>
    <w:semiHidden/>
    <w:rsid w:val="003B05DA"/>
    <w:pPr>
      <w:numPr>
        <w:ilvl w:val="5"/>
        <w:numId w:val="1"/>
      </w:numPr>
      <w:tabs>
        <w:tab w:val="clear" w:pos="1247"/>
        <w:tab w:val="clear" w:pos="4990"/>
      </w:tabs>
      <w:outlineLvl w:val="5"/>
    </w:pPr>
    <w:rPr>
      <w:b w:val="0"/>
      <w:bCs/>
      <w:sz w:val="24"/>
    </w:rPr>
  </w:style>
  <w:style w:type="paragraph" w:styleId="Heading7">
    <w:name w:val="heading 7"/>
    <w:basedOn w:val="CH5"/>
    <w:next w:val="Normal"/>
    <w:link w:val="Heading7Char"/>
    <w:semiHidden/>
    <w:rsid w:val="003B05DA"/>
    <w:pPr>
      <w:widowControl w:val="0"/>
      <w:numPr>
        <w:ilvl w:val="6"/>
        <w:numId w:val="1"/>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3B05DA"/>
    <w:pPr>
      <w:widowControl w:val="0"/>
      <w:numPr>
        <w:ilvl w:val="7"/>
        <w:numId w:val="1"/>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3B05DA"/>
    <w:pPr>
      <w:keepNext/>
      <w:widowControl w:val="0"/>
      <w:numPr>
        <w:ilvl w:val="8"/>
        <w:numId w:val="1"/>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5E70B7"/>
    <w:rPr>
      <w:rFonts w:ascii="Times New Roman" w:eastAsia="Times New Roman" w:hAnsi="Times New Roman" w:cs="Times New Roman"/>
      <w:b/>
      <w:kern w:val="0"/>
      <w:sz w:val="28"/>
      <w:szCs w:val="28"/>
      <w:lang w:val="en-GB" w:eastAsia="en-US"/>
      <w14:ligatures w14:val="none"/>
    </w:rPr>
  </w:style>
  <w:style w:type="character" w:customStyle="1" w:styleId="Heading2Char">
    <w:name w:val="Heading 2 Char"/>
    <w:basedOn w:val="DefaultParagraphFont"/>
    <w:link w:val="Heading2"/>
    <w:uiPriority w:val="9"/>
    <w:semiHidden/>
    <w:rsid w:val="005E70B7"/>
    <w:rPr>
      <w:rFonts w:ascii="Times New Roman" w:eastAsia="Times New Roman" w:hAnsi="Times New Roman" w:cs="Times New Roman"/>
      <w:b/>
      <w:kern w:val="0"/>
      <w:sz w:val="24"/>
      <w:szCs w:val="24"/>
      <w:lang w:val="en-GB" w:eastAsia="en-US"/>
      <w14:ligatures w14:val="none"/>
    </w:rPr>
  </w:style>
  <w:style w:type="character" w:customStyle="1" w:styleId="Heading3Char">
    <w:name w:val="Heading 3 Char"/>
    <w:basedOn w:val="DefaultParagraphFont"/>
    <w:link w:val="Heading3"/>
    <w:uiPriority w:val="9"/>
    <w:semiHidden/>
    <w:rsid w:val="005E70B7"/>
    <w:rPr>
      <w:rFonts w:ascii="Times New Roman" w:eastAsia="Times New Roman" w:hAnsi="Times New Roman" w:cs="Times New Roman"/>
      <w:b/>
      <w:kern w:val="0"/>
      <w:sz w:val="20"/>
      <w:szCs w:val="20"/>
      <w:lang w:val="en-GB" w:eastAsia="en-US"/>
      <w14:ligatures w14:val="none"/>
    </w:rPr>
  </w:style>
  <w:style w:type="character" w:customStyle="1" w:styleId="Heading4Char">
    <w:name w:val="Heading 4 Char"/>
    <w:basedOn w:val="DefaultParagraphFont"/>
    <w:link w:val="Heading4"/>
    <w:semiHidden/>
    <w:rsid w:val="00DC5FE4"/>
    <w:rPr>
      <w:rFonts w:ascii="Times New Roman" w:eastAsia="Times New Roman" w:hAnsi="Times New Roman" w:cs="Times New Roman"/>
      <w:b/>
      <w:kern w:val="0"/>
      <w:sz w:val="20"/>
      <w:szCs w:val="20"/>
      <w:lang w:val="en-GB" w:eastAsia="en-US"/>
      <w14:ligatures w14:val="none"/>
    </w:rPr>
  </w:style>
  <w:style w:type="character" w:customStyle="1" w:styleId="Heading5Char">
    <w:name w:val="Heading 5 Char"/>
    <w:basedOn w:val="DefaultParagraphFont"/>
    <w:link w:val="Heading5"/>
    <w:semiHidden/>
    <w:rsid w:val="00DC5FE4"/>
    <w:rPr>
      <w:rFonts w:ascii="Times New Roman" w:eastAsia="Times New Roman" w:hAnsi="Times New Roman" w:cs="Times New Roman"/>
      <w:b/>
      <w:kern w:val="0"/>
      <w:sz w:val="20"/>
      <w:szCs w:val="20"/>
      <w:lang w:val="en-GB" w:eastAsia="en-US"/>
      <w14:ligatures w14:val="none"/>
    </w:rPr>
  </w:style>
  <w:style w:type="character" w:customStyle="1" w:styleId="Heading6Char">
    <w:name w:val="Heading 6 Char"/>
    <w:basedOn w:val="DefaultParagraphFont"/>
    <w:link w:val="Heading6"/>
    <w:semiHidden/>
    <w:rsid w:val="003B05DA"/>
    <w:rPr>
      <w:rFonts w:ascii="Times New Roman" w:eastAsia="Times New Roman" w:hAnsi="Times New Roman" w:cs="Times New Roman"/>
      <w:bCs/>
      <w:kern w:val="0"/>
      <w:sz w:val="24"/>
      <w:szCs w:val="20"/>
      <w:lang w:val="en-GB" w:eastAsia="en-US"/>
      <w14:ligatures w14:val="none"/>
    </w:rPr>
  </w:style>
  <w:style w:type="character" w:customStyle="1" w:styleId="Heading7Char">
    <w:name w:val="Heading 7 Char"/>
    <w:basedOn w:val="DefaultParagraphFont"/>
    <w:link w:val="Heading7"/>
    <w:semiHidden/>
    <w:rsid w:val="003B05DA"/>
    <w:rPr>
      <w:rFonts w:ascii="Times New Roman" w:eastAsia="Times New Roman" w:hAnsi="Times New Roman" w:cs="Times New Roman"/>
      <w:b/>
      <w:snapToGrid w:val="0"/>
      <w:kern w:val="0"/>
      <w:sz w:val="20"/>
      <w:szCs w:val="20"/>
      <w:u w:val="single"/>
      <w:lang w:val="en-GB" w:eastAsia="en-US"/>
      <w14:ligatures w14:val="none"/>
    </w:rPr>
  </w:style>
  <w:style w:type="character" w:customStyle="1" w:styleId="Heading8Char">
    <w:name w:val="Heading 8 Char"/>
    <w:basedOn w:val="DefaultParagraphFont"/>
    <w:link w:val="Heading8"/>
    <w:semiHidden/>
    <w:rsid w:val="003B05DA"/>
    <w:rPr>
      <w:rFonts w:ascii="Times New Roman" w:eastAsia="Times New Roman" w:hAnsi="Times New Roman" w:cs="Times New Roman"/>
      <w:b/>
      <w:snapToGrid w:val="0"/>
      <w:kern w:val="0"/>
      <w:sz w:val="20"/>
      <w:szCs w:val="20"/>
      <w:u w:val="single"/>
      <w:lang w:val="en-GB" w:eastAsia="en-US"/>
      <w14:ligatures w14:val="none"/>
    </w:rPr>
  </w:style>
  <w:style w:type="character" w:customStyle="1" w:styleId="Heading9Char">
    <w:name w:val="Heading 9 Char"/>
    <w:basedOn w:val="DefaultParagraphFont"/>
    <w:link w:val="Heading9"/>
    <w:semiHidden/>
    <w:rsid w:val="003B05DA"/>
    <w:rPr>
      <w:rFonts w:ascii="Times New Roman" w:eastAsia="Times New Roman" w:hAnsi="Times New Roman" w:cs="Times New Roman"/>
      <w:snapToGrid w:val="0"/>
      <w:kern w:val="0"/>
      <w:sz w:val="20"/>
      <w:szCs w:val="20"/>
      <w:u w:val="single"/>
      <w:lang w:val="en-GB" w:eastAsia="en-US"/>
      <w14:ligatures w14:val="none"/>
    </w:rPr>
  </w:style>
  <w:style w:type="paragraph" w:styleId="Title">
    <w:name w:val="Title"/>
    <w:basedOn w:val="Normal"/>
    <w:next w:val="Normal"/>
    <w:link w:val="TitleChar"/>
    <w:uiPriority w:val="10"/>
    <w:semiHidden/>
    <w:qFormat/>
    <w:rsid w:val="003B05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E70B7"/>
    <w:rPr>
      <w:rFonts w:asciiTheme="majorHAnsi" w:eastAsiaTheme="majorEastAsia" w:hAnsiTheme="majorHAnsi" w:cstheme="majorBidi"/>
      <w:spacing w:val="-10"/>
      <w:kern w:val="28"/>
      <w:sz w:val="56"/>
      <w:szCs w:val="56"/>
      <w:lang w:val="en-GB" w:eastAsia="en-US"/>
      <w14:ligatures w14:val="none"/>
    </w:rPr>
  </w:style>
  <w:style w:type="paragraph" w:styleId="Subtitle">
    <w:name w:val="Subtitle"/>
    <w:basedOn w:val="Normal"/>
    <w:next w:val="Normal"/>
    <w:link w:val="SubtitleChar"/>
    <w:uiPriority w:val="11"/>
    <w:semiHidden/>
    <w:qFormat/>
    <w:rsid w:val="003B0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5E70B7"/>
    <w:rPr>
      <w:rFonts w:ascii="Times New Roman" w:eastAsiaTheme="majorEastAsia" w:hAnsi="Times New Roman" w:cstheme="majorBidi"/>
      <w:color w:val="595959" w:themeColor="text1" w:themeTint="A6"/>
      <w:spacing w:val="15"/>
      <w:kern w:val="0"/>
      <w:sz w:val="28"/>
      <w:szCs w:val="28"/>
      <w:lang w:val="en-GB" w:eastAsia="en-US"/>
      <w14:ligatures w14:val="none"/>
    </w:rPr>
  </w:style>
  <w:style w:type="paragraph" w:styleId="Quote">
    <w:name w:val="Quote"/>
    <w:basedOn w:val="Normal"/>
    <w:next w:val="Normal"/>
    <w:link w:val="QuoteChar"/>
    <w:uiPriority w:val="29"/>
    <w:semiHidden/>
    <w:qFormat/>
    <w:rsid w:val="003B05DA"/>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5E70B7"/>
    <w:rPr>
      <w:rFonts w:ascii="Times New Roman" w:eastAsia="Times New Roman" w:hAnsi="Times New Roman" w:cs="Times New Roman"/>
      <w:i/>
      <w:iCs/>
      <w:color w:val="404040" w:themeColor="text1" w:themeTint="BF"/>
      <w:kern w:val="0"/>
      <w:sz w:val="20"/>
      <w:szCs w:val="20"/>
      <w:lang w:val="en-GB" w:eastAsia="en-US"/>
      <w14:ligatures w14:val="none"/>
    </w:rPr>
  </w:style>
  <w:style w:type="paragraph" w:styleId="ListParagraph">
    <w:name w:val="List Paragraph"/>
    <w:aliases w:val="List Paragraph Char Char Char,Indicator Text,Bullet Points,MAIN CONTENT,OBC Bullet,List Paragraph12,Dot pt,No Spacing1,Numbered Para 1,List Paragraph1,List Paragraph11,F5 List Paragraph,Colorful List - Accent 11,Normal numbered"/>
    <w:basedOn w:val="Normal"/>
    <w:link w:val="ListParagraphChar"/>
    <w:uiPriority w:val="34"/>
    <w:semiHidden/>
    <w:qFormat/>
    <w:rsid w:val="003B05DA"/>
    <w:pPr>
      <w:ind w:left="720"/>
      <w:contextualSpacing/>
    </w:pPr>
  </w:style>
  <w:style w:type="character" w:styleId="IntenseEmphasis">
    <w:name w:val="Intense Emphasis"/>
    <w:basedOn w:val="DefaultParagraphFont"/>
    <w:uiPriority w:val="21"/>
    <w:semiHidden/>
    <w:qFormat/>
    <w:rsid w:val="003B05DA"/>
    <w:rPr>
      <w:i/>
      <w:iCs/>
      <w:color w:val="2F5496" w:themeColor="accent1" w:themeShade="BF"/>
      <w:lang w:val="en-US"/>
    </w:rPr>
  </w:style>
  <w:style w:type="paragraph" w:styleId="IntenseQuote">
    <w:name w:val="Intense Quote"/>
    <w:basedOn w:val="Normal"/>
    <w:next w:val="Normal"/>
    <w:link w:val="IntenseQuoteChar"/>
    <w:uiPriority w:val="30"/>
    <w:semiHidden/>
    <w:qFormat/>
    <w:rsid w:val="003B05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semiHidden/>
    <w:rsid w:val="005E70B7"/>
    <w:rPr>
      <w:rFonts w:ascii="Times New Roman" w:eastAsia="Times New Roman" w:hAnsi="Times New Roman" w:cs="Times New Roman"/>
      <w:i/>
      <w:iCs/>
      <w:color w:val="2F5496" w:themeColor="accent1" w:themeShade="BF"/>
      <w:kern w:val="0"/>
      <w:sz w:val="20"/>
      <w:szCs w:val="20"/>
      <w:lang w:val="en-GB" w:eastAsia="en-US"/>
      <w14:ligatures w14:val="none"/>
    </w:rPr>
  </w:style>
  <w:style w:type="character" w:styleId="IntenseReference">
    <w:name w:val="Intense Reference"/>
    <w:basedOn w:val="DefaultParagraphFont"/>
    <w:uiPriority w:val="32"/>
    <w:semiHidden/>
    <w:qFormat/>
    <w:rsid w:val="003B05DA"/>
    <w:rPr>
      <w:b/>
      <w:bCs/>
      <w:smallCaps/>
      <w:color w:val="2F5496" w:themeColor="accent1" w:themeShade="BF"/>
      <w:spacing w:val="5"/>
      <w:lang w:val="en-US"/>
    </w:rPr>
  </w:style>
  <w:style w:type="character" w:styleId="PageNumber">
    <w:name w:val="page number"/>
    <w:uiPriority w:val="99"/>
    <w:semiHidden/>
    <w:rsid w:val="003B05DA"/>
    <w:rPr>
      <w:rFonts w:ascii="Times New Roman" w:hAnsi="Times New Roman"/>
      <w:b/>
      <w:sz w:val="18"/>
      <w:lang w:val="en-US"/>
    </w:rPr>
  </w:style>
  <w:style w:type="table" w:customStyle="1" w:styleId="Tabledocright">
    <w:name w:val="Table_doc_right"/>
    <w:basedOn w:val="TableNormal"/>
    <w:rsid w:val="003B05DA"/>
    <w:pPr>
      <w:spacing w:before="40" w:after="40" w:line="240" w:lineRule="auto"/>
    </w:pPr>
    <w:rPr>
      <w:rFonts w:ascii="Times New Roman" w:eastAsia="SimSun" w:hAnsi="Times New Roman" w:cs="Times New Roman"/>
      <w:kern w:val="0"/>
      <w:sz w:val="18"/>
      <w:szCs w:val="18"/>
      <w14:ligatures w14:val="none"/>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uiPriority w:val="39"/>
    <w:semiHidden/>
    <w:rsid w:val="003B05DA"/>
    <w:pPr>
      <w:ind w:left="1000"/>
    </w:pPr>
    <w:rPr>
      <w:sz w:val="18"/>
      <w:szCs w:val="18"/>
    </w:rPr>
  </w:style>
  <w:style w:type="paragraph" w:styleId="TOC7">
    <w:name w:val="toc 7"/>
    <w:basedOn w:val="Normal"/>
    <w:next w:val="Normal"/>
    <w:autoRedefine/>
    <w:uiPriority w:val="39"/>
    <w:semiHidden/>
    <w:rsid w:val="003B05DA"/>
    <w:pPr>
      <w:ind w:left="1200"/>
    </w:pPr>
    <w:rPr>
      <w:sz w:val="18"/>
      <w:szCs w:val="18"/>
    </w:rPr>
  </w:style>
  <w:style w:type="paragraph" w:styleId="TOC8">
    <w:name w:val="toc 8"/>
    <w:basedOn w:val="Normal"/>
    <w:next w:val="Normal"/>
    <w:autoRedefine/>
    <w:uiPriority w:val="39"/>
    <w:semiHidden/>
    <w:rsid w:val="003B05DA"/>
    <w:pPr>
      <w:ind w:left="1400"/>
    </w:pPr>
    <w:rPr>
      <w:sz w:val="18"/>
      <w:szCs w:val="18"/>
    </w:rPr>
  </w:style>
  <w:style w:type="paragraph" w:styleId="TOC9">
    <w:name w:val="toc 9"/>
    <w:basedOn w:val="Normal"/>
    <w:next w:val="Normal"/>
    <w:autoRedefine/>
    <w:uiPriority w:val="39"/>
    <w:semiHidden/>
    <w:rsid w:val="003B05DA"/>
    <w:pPr>
      <w:ind w:left="1600"/>
    </w:pPr>
    <w:rPr>
      <w:sz w:val="18"/>
      <w:szCs w:val="18"/>
    </w:rPr>
  </w:style>
  <w:style w:type="paragraph" w:customStyle="1" w:styleId="Titlefigure">
    <w:name w:val="Title_figure"/>
    <w:basedOn w:val="Titletable"/>
    <w:next w:val="NormalNonumber"/>
    <w:rsid w:val="003B05DA"/>
    <w:pPr>
      <w:tabs>
        <w:tab w:val="clear" w:pos="4990"/>
      </w:tabs>
    </w:pPr>
    <w:rPr>
      <w:bCs w:val="0"/>
    </w:rPr>
  </w:style>
  <w:style w:type="paragraph" w:styleId="TableofFigures">
    <w:name w:val="table of figures"/>
    <w:basedOn w:val="Normal"/>
    <w:next w:val="Normal"/>
    <w:autoRedefine/>
    <w:semiHidden/>
    <w:rsid w:val="003B05DA"/>
    <w:pPr>
      <w:ind w:left="1814" w:hanging="567"/>
    </w:pPr>
  </w:style>
  <w:style w:type="paragraph" w:customStyle="1" w:styleId="CH1">
    <w:name w:val="CH1"/>
    <w:basedOn w:val="Normal-pool"/>
    <w:next w:val="CH2"/>
    <w:qFormat/>
    <w:rsid w:val="003B05D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
    <w:qFormat/>
    <w:rsid w:val="003B05D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
    <w:qFormat/>
    <w:rsid w:val="003B05D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3B05DA"/>
    <w:pPr>
      <w:spacing w:after="0" w:line="240" w:lineRule="auto"/>
    </w:pPr>
    <w:rPr>
      <w:rFonts w:ascii="Arial" w:eastAsia="SimSun" w:hAnsi="Arial" w:cs="Times New Roman"/>
      <w:kern w:val="0"/>
      <w:sz w:val="16"/>
      <w:szCs w:val="20"/>
      <w14:ligatures w14:val="none"/>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
    <w:unhideWhenUsed/>
    <w:rsid w:val="003B05D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3B05DA"/>
    <w:pPr>
      <w:tabs>
        <w:tab w:val="left" w:pos="4321"/>
        <w:tab w:val="right" w:pos="8641"/>
      </w:tabs>
      <w:spacing w:before="60"/>
    </w:pPr>
    <w:rPr>
      <w:b/>
      <w:sz w:val="18"/>
    </w:rPr>
  </w:style>
  <w:style w:type="paragraph" w:customStyle="1" w:styleId="Footer-pool">
    <w:name w:val="Footer-pool"/>
    <w:basedOn w:val="Normal-pool"/>
    <w:next w:val="Normal-pool"/>
    <w:rsid w:val="00192B3F"/>
    <w:pPr>
      <w:tabs>
        <w:tab w:val="right" w:pos="8641"/>
      </w:tabs>
      <w:spacing w:after="120"/>
    </w:pPr>
    <w:rPr>
      <w:b/>
      <w:sz w:val="18"/>
    </w:rPr>
  </w:style>
  <w:style w:type="paragraph" w:customStyle="1" w:styleId="Header-pool">
    <w:name w:val="Header-pool"/>
    <w:basedOn w:val="Normal"/>
    <w:next w:val="Normal"/>
    <w:rsid w:val="00192B3F"/>
    <w:pPr>
      <w:pBdr>
        <w:bottom w:val="single" w:sz="4" w:space="1" w:color="auto"/>
      </w:pBdr>
      <w:tabs>
        <w:tab w:val="right" w:pos="9072"/>
      </w:tabs>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E Fußnotenzeichen,Footnotes refss,Footnote text,Footnote Text1"/>
    <w:link w:val="ftrefChar"/>
    <w:uiPriority w:val="99"/>
    <w:semiHidden/>
    <w:qFormat/>
    <w:rsid w:val="005E70B7"/>
    <w:rPr>
      <w:rFonts w:ascii="Times New Roman" w:hAnsi="Times New Roman"/>
      <w:sz w:val="20"/>
      <w:szCs w:val="18"/>
      <w:vertAlign w:val="superscript"/>
      <w:lang w:val="en-US"/>
    </w:rPr>
  </w:style>
  <w:style w:type="paragraph" w:styleId="FootnoteText">
    <w:name w:val="footnote text"/>
    <w:aliases w:val="Geneva 9,Font: Geneva 9,Boston 10,f,DNV-FT,Fußnotentextf,Footnote Text Char Char,Footnote Text Char Char Char Char,Footnote Text Char Char Char,fn,ft,Fotnotstext Char,ft Char,single space,FOOTNOTES,ADB,single space1,Footnote"/>
    <w:basedOn w:val="Normal"/>
    <w:link w:val="FootnoteTextChar"/>
    <w:uiPriority w:val="99"/>
    <w:qFormat/>
    <w:rsid w:val="003B05DA"/>
    <w:pPr>
      <w:tabs>
        <w:tab w:val="left" w:pos="4082"/>
      </w:tabs>
      <w:spacing w:before="20" w:after="40"/>
      <w:ind w:left="1247"/>
    </w:pPr>
    <w:rPr>
      <w:sz w:val="18"/>
    </w:rPr>
  </w:style>
  <w:style w:type="character" w:customStyle="1" w:styleId="FootnoteTextChar">
    <w:name w:val="Footnote Text Char"/>
    <w:aliases w:val="Geneva 9 Char,Font: Geneva 9 Char,Boston 10 Char,f Char,DNV-FT Char,Fußnotentextf Char,Footnote Text Char Char Char1,Footnote Text Char Char Char Char Char,Footnote Text Char Char Char Char1,fn Char,ft Char1,Fotnotstext Char Char"/>
    <w:basedOn w:val="DefaultParagraphFont"/>
    <w:link w:val="FootnoteText"/>
    <w:uiPriority w:val="99"/>
    <w:rsid w:val="005E70B7"/>
    <w:rPr>
      <w:rFonts w:ascii="Times New Roman" w:eastAsia="Times New Roman" w:hAnsi="Times New Roman" w:cs="Times New Roman"/>
      <w:kern w:val="0"/>
      <w:sz w:val="18"/>
      <w:szCs w:val="20"/>
      <w:lang w:val="en-GB" w:eastAsia="en-US"/>
      <w14:ligatures w14:val="none"/>
    </w:rPr>
  </w:style>
  <w:style w:type="table" w:customStyle="1" w:styleId="AATable">
    <w:name w:val="AA_Table"/>
    <w:basedOn w:val="TableNormal"/>
    <w:semiHidden/>
    <w:rsid w:val="003B05DA"/>
    <w:pPr>
      <w:spacing w:after="0" w:line="240" w:lineRule="auto"/>
    </w:pPr>
    <w:rPr>
      <w:rFonts w:ascii="Times New Roman" w:eastAsia="SimSun" w:hAnsi="Times New Roman" w:cs="Times New Roman"/>
      <w:kern w:val="0"/>
      <w:sz w:val="20"/>
      <w:szCs w:val="20"/>
      <w14:ligatures w14:val="none"/>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3B05DA"/>
    <w:pPr>
      <w:keepNext/>
      <w:keepLines/>
      <w:suppressAutoHyphens/>
    </w:pPr>
    <w:rPr>
      <w:b/>
    </w:rPr>
  </w:style>
  <w:style w:type="paragraph" w:customStyle="1" w:styleId="AATitle2">
    <w:name w:val="AA_Title2"/>
    <w:basedOn w:val="AATitle"/>
    <w:qFormat/>
    <w:rsid w:val="003B05DA"/>
    <w:pPr>
      <w:keepNext w:val="0"/>
      <w:keepLines w:val="0"/>
      <w:tabs>
        <w:tab w:val="clear" w:pos="4990"/>
      </w:tabs>
      <w:spacing w:before="120" w:after="120"/>
    </w:pPr>
  </w:style>
  <w:style w:type="paragraph" w:customStyle="1" w:styleId="BBTitle">
    <w:name w:val="BB_Title"/>
    <w:basedOn w:val="Normal-pool"/>
    <w:qFormat/>
    <w:rsid w:val="003B05DA"/>
    <w:pPr>
      <w:keepNext/>
      <w:keepLines/>
      <w:suppressAutoHyphens/>
      <w:spacing w:before="320" w:after="240"/>
      <w:ind w:left="1247" w:right="567"/>
    </w:pPr>
    <w:rPr>
      <w:b/>
      <w:sz w:val="28"/>
      <w:szCs w:val="28"/>
    </w:rPr>
  </w:style>
  <w:style w:type="paragraph" w:customStyle="1" w:styleId="CH4">
    <w:name w:val="CH4"/>
    <w:basedOn w:val="Normal-pool"/>
    <w:next w:val="Normal"/>
    <w:link w:val="FooterChar"/>
    <w:rsid w:val="003B05DA"/>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uiPriority w:val="99"/>
    <w:semiHidden/>
    <w:rsid w:val="003B05DA"/>
    <w:pPr>
      <w:pBdr>
        <w:bottom w:val="single" w:sz="4" w:space="1" w:color="auto"/>
      </w:pBdr>
      <w:tabs>
        <w:tab w:val="center" w:pos="4536"/>
        <w:tab w:val="right" w:pos="9072"/>
      </w:tabs>
    </w:pPr>
    <w:rPr>
      <w:b/>
      <w:sz w:val="18"/>
    </w:rPr>
  </w:style>
  <w:style w:type="character" w:customStyle="1" w:styleId="HeaderChar">
    <w:name w:val="Header Char"/>
    <w:basedOn w:val="DefaultParagraphFont"/>
    <w:link w:val="Header"/>
    <w:uiPriority w:val="99"/>
    <w:semiHidden/>
    <w:rsid w:val="005E70B7"/>
    <w:rPr>
      <w:rFonts w:ascii="Times New Roman" w:eastAsia="Times New Roman" w:hAnsi="Times New Roman" w:cs="Times New Roman"/>
      <w:b/>
      <w:kern w:val="0"/>
      <w:sz w:val="18"/>
      <w:szCs w:val="20"/>
      <w:lang w:val="en-GB" w:eastAsia="en-US"/>
      <w14:ligatures w14:val="none"/>
    </w:rPr>
  </w:style>
  <w:style w:type="character" w:styleId="Hyperlink">
    <w:name w:val="Hyperlink"/>
    <w:uiPriority w:val="99"/>
    <w:rsid w:val="003B05DA"/>
    <w:rPr>
      <w:rFonts w:ascii="Times New Roman" w:hAnsi="Times New Roman"/>
      <w:color w:val="0000FF"/>
      <w:sz w:val="20"/>
      <w:szCs w:val="20"/>
      <w:u w:val="none"/>
      <w:lang w:val="en-US"/>
    </w:rPr>
  </w:style>
  <w:style w:type="numbering" w:customStyle="1" w:styleId="Normallist">
    <w:name w:val="Normal_list"/>
    <w:basedOn w:val="NoList"/>
    <w:rsid w:val="003B05DA"/>
    <w:pPr>
      <w:numPr>
        <w:numId w:val="2"/>
      </w:numPr>
    </w:pPr>
  </w:style>
  <w:style w:type="paragraph" w:customStyle="1" w:styleId="NormalNonumber">
    <w:name w:val="Normal_No_number"/>
    <w:basedOn w:val="Normal-pool"/>
    <w:qFormat/>
    <w:rsid w:val="003B05DA"/>
    <w:pPr>
      <w:spacing w:after="120"/>
      <w:ind w:left="1247"/>
    </w:pPr>
  </w:style>
  <w:style w:type="paragraph" w:customStyle="1" w:styleId="Normalnumber">
    <w:name w:val="Normal_number"/>
    <w:basedOn w:val="Normal"/>
    <w:link w:val="NormalnumberChar"/>
    <w:rsid w:val="004C1A6D"/>
    <w:pPr>
      <w:numPr>
        <w:numId w:val="22"/>
      </w:numPr>
      <w:tabs>
        <w:tab w:val="clear" w:pos="1247"/>
        <w:tab w:val="clear" w:pos="1814"/>
        <w:tab w:val="clear" w:pos="2381"/>
        <w:tab w:val="clear" w:pos="2948"/>
        <w:tab w:val="clear" w:pos="3515"/>
        <w:tab w:val="left" w:pos="624"/>
      </w:tabs>
      <w:spacing w:after="120"/>
    </w:pPr>
  </w:style>
  <w:style w:type="paragraph" w:customStyle="1" w:styleId="Titletable">
    <w:name w:val="Title_table"/>
    <w:basedOn w:val="Normal-pool"/>
    <w:next w:val="NormalNonumber"/>
    <w:rsid w:val="003B05DA"/>
    <w:pPr>
      <w:keepNext/>
      <w:keepLines/>
      <w:suppressAutoHyphens/>
      <w:spacing w:after="60"/>
      <w:ind w:left="1247"/>
    </w:pPr>
    <w:rPr>
      <w:b/>
      <w:bCs/>
    </w:rPr>
  </w:style>
  <w:style w:type="paragraph" w:styleId="TOC1">
    <w:name w:val="toc 1"/>
    <w:basedOn w:val="Normal"/>
    <w:next w:val="Normal"/>
    <w:autoRedefine/>
    <w:uiPriority w:val="39"/>
    <w:rsid w:val="00B60A1B"/>
    <w:pPr>
      <w:tabs>
        <w:tab w:val="clear" w:pos="1247"/>
        <w:tab w:val="clear" w:pos="1814"/>
        <w:tab w:val="clear" w:pos="2381"/>
        <w:tab w:val="clear" w:pos="2948"/>
        <w:tab w:val="clear" w:pos="3515"/>
        <w:tab w:val="right" w:leader="dot" w:pos="9486"/>
      </w:tabs>
      <w:spacing w:before="240"/>
      <w:ind w:left="1984" w:hanging="737"/>
    </w:pPr>
    <w:rPr>
      <w:b/>
      <w:noProof/>
    </w:rPr>
  </w:style>
  <w:style w:type="paragraph" w:styleId="TOC2">
    <w:name w:val="toc 2"/>
    <w:basedOn w:val="Normal"/>
    <w:next w:val="Normal"/>
    <w:uiPriority w:val="39"/>
    <w:rsid w:val="003B05DA"/>
    <w:pPr>
      <w:tabs>
        <w:tab w:val="right" w:leader="dot" w:pos="9486"/>
      </w:tabs>
      <w:spacing w:before="60"/>
      <w:ind w:left="2608" w:hanging="737"/>
    </w:pPr>
  </w:style>
  <w:style w:type="paragraph" w:styleId="TOC3">
    <w:name w:val="toc 3"/>
    <w:basedOn w:val="Normal"/>
    <w:next w:val="Normal"/>
    <w:uiPriority w:val="39"/>
    <w:rsid w:val="003B05DA"/>
    <w:pPr>
      <w:tabs>
        <w:tab w:val="right" w:leader="dot" w:pos="9486"/>
      </w:tabs>
      <w:ind w:left="3232" w:hanging="737"/>
    </w:pPr>
    <w:rPr>
      <w:iCs/>
    </w:rPr>
  </w:style>
  <w:style w:type="paragraph" w:styleId="TOC4">
    <w:name w:val="toc 4"/>
    <w:basedOn w:val="Normal"/>
    <w:next w:val="Normal"/>
    <w:uiPriority w:val="39"/>
    <w:semiHidden/>
    <w:rsid w:val="003B05DA"/>
    <w:pPr>
      <w:tabs>
        <w:tab w:val="left" w:pos="1000"/>
        <w:tab w:val="right" w:leader="dot" w:pos="9486"/>
      </w:tabs>
      <w:ind w:left="3856" w:hanging="737"/>
    </w:pPr>
    <w:rPr>
      <w:szCs w:val="18"/>
    </w:rPr>
  </w:style>
  <w:style w:type="paragraph" w:styleId="TOC5">
    <w:name w:val="toc 5"/>
    <w:basedOn w:val="Normal"/>
    <w:next w:val="Normal"/>
    <w:uiPriority w:val="39"/>
    <w:semiHidden/>
    <w:rsid w:val="003B05DA"/>
    <w:pPr>
      <w:tabs>
        <w:tab w:val="right" w:leader="dot" w:pos="9486"/>
      </w:tabs>
      <w:ind w:left="4479" w:hanging="737"/>
    </w:pPr>
    <w:rPr>
      <w:sz w:val="18"/>
      <w:szCs w:val="18"/>
    </w:rPr>
  </w:style>
  <w:style w:type="paragraph" w:customStyle="1" w:styleId="ZZAnxheader">
    <w:name w:val="ZZ_Anx_header"/>
    <w:basedOn w:val="Normal-pool"/>
    <w:rsid w:val="003B05DA"/>
    <w:rPr>
      <w:b/>
      <w:bCs/>
      <w:sz w:val="28"/>
      <w:szCs w:val="22"/>
    </w:rPr>
  </w:style>
  <w:style w:type="paragraph" w:customStyle="1" w:styleId="ZZAnxtitle">
    <w:name w:val="ZZ_Anx_title"/>
    <w:basedOn w:val="Normal-pool"/>
    <w:rsid w:val="003B05DA"/>
    <w:pPr>
      <w:spacing w:before="360" w:after="120"/>
      <w:ind w:left="1247"/>
    </w:pPr>
    <w:rPr>
      <w:b/>
      <w:bCs/>
      <w:sz w:val="28"/>
      <w:szCs w:val="26"/>
    </w:rPr>
  </w:style>
  <w:style w:type="paragraph" w:styleId="NormalWeb">
    <w:name w:val="Normal (Web)"/>
    <w:basedOn w:val="Normal"/>
    <w:uiPriority w:val="99"/>
    <w:semiHidden/>
    <w:rsid w:val="003B05D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3B05DA"/>
    <w:pPr>
      <w:spacing w:before="40" w:after="40"/>
    </w:pPr>
    <w:rPr>
      <w:sz w:val="18"/>
    </w:rPr>
  </w:style>
  <w:style w:type="paragraph" w:customStyle="1" w:styleId="Footnote-Text">
    <w:name w:val="Footnote-Text"/>
    <w:basedOn w:val="Normal-pool"/>
    <w:rsid w:val="00192B3F"/>
    <w:pPr>
      <w:spacing w:before="20" w:after="40"/>
      <w:ind w:left="1247"/>
    </w:pPr>
    <w:rPr>
      <w:sz w:val="18"/>
    </w:rPr>
  </w:style>
  <w:style w:type="paragraph" w:customStyle="1" w:styleId="AConvName">
    <w:name w:val="A_ConvName"/>
    <w:basedOn w:val="Normal-pool"/>
    <w:next w:val="Normal-pool"/>
    <w:rsid w:val="003B05DA"/>
    <w:pPr>
      <w:spacing w:before="120" w:after="240"/>
    </w:pPr>
    <w:rPr>
      <w:rFonts w:ascii="Arial" w:hAnsi="Arial"/>
      <w:b/>
      <w:sz w:val="28"/>
    </w:rPr>
  </w:style>
  <w:style w:type="paragraph" w:customStyle="1" w:styleId="ASymbol">
    <w:name w:val="A_Symbol"/>
    <w:basedOn w:val="Normal-pool"/>
    <w:rsid w:val="003B05DA"/>
    <w:pPr>
      <w:tabs>
        <w:tab w:val="clear" w:pos="624"/>
        <w:tab w:val="clear" w:pos="1247"/>
        <w:tab w:val="right" w:pos="2920"/>
      </w:tabs>
    </w:pPr>
    <w:rPr>
      <w:rFonts w:eastAsia="SimSun"/>
    </w:rPr>
  </w:style>
  <w:style w:type="paragraph" w:customStyle="1" w:styleId="AText">
    <w:name w:val="A_Text"/>
    <w:basedOn w:val="Normal-pool"/>
    <w:rsid w:val="003B05DA"/>
    <w:pPr>
      <w:spacing w:before="120"/>
    </w:pPr>
  </w:style>
  <w:style w:type="paragraph" w:customStyle="1" w:styleId="ATwoLetters">
    <w:name w:val="A_TwoLetters"/>
    <w:basedOn w:val="Normal-pool"/>
    <w:next w:val="Normal-pool"/>
    <w:rsid w:val="003B05D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3B05D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semiHidden/>
    <w:rsid w:val="003B05DA"/>
    <w:rPr>
      <w:rFonts w:ascii="Tahoma" w:hAnsi="Tahoma" w:cs="Tahoma"/>
      <w:sz w:val="16"/>
      <w:szCs w:val="16"/>
    </w:rPr>
  </w:style>
  <w:style w:type="character" w:customStyle="1" w:styleId="BalloonTextChar">
    <w:name w:val="Balloon Text Char"/>
    <w:basedOn w:val="DefaultParagraphFont"/>
    <w:link w:val="BalloonText"/>
    <w:semiHidden/>
    <w:rsid w:val="00DC5FE4"/>
    <w:rPr>
      <w:rFonts w:ascii="Tahoma" w:eastAsia="Times New Roman" w:hAnsi="Tahoma" w:cs="Tahoma"/>
      <w:kern w:val="0"/>
      <w:sz w:val="16"/>
      <w:szCs w:val="16"/>
      <w:lang w:val="en-US" w:eastAsia="en-US"/>
      <w14:ligatures w14:val="none"/>
    </w:rPr>
  </w:style>
  <w:style w:type="character" w:styleId="CommentReference">
    <w:name w:val="annotation reference"/>
    <w:basedOn w:val="DefaultParagraphFont"/>
    <w:uiPriority w:val="99"/>
    <w:semiHidden/>
    <w:rsid w:val="003B05DA"/>
    <w:rPr>
      <w:sz w:val="16"/>
      <w:szCs w:val="16"/>
      <w:lang w:val="en-US"/>
    </w:rPr>
  </w:style>
  <w:style w:type="paragraph" w:styleId="CommentText">
    <w:name w:val="annotation text"/>
    <w:basedOn w:val="Normal"/>
    <w:link w:val="CommentTextChar"/>
    <w:uiPriority w:val="99"/>
    <w:semiHidden/>
    <w:rsid w:val="003B05DA"/>
  </w:style>
  <w:style w:type="character" w:customStyle="1" w:styleId="CommentTextChar">
    <w:name w:val="Comment Text Char"/>
    <w:basedOn w:val="DefaultParagraphFont"/>
    <w:link w:val="CommentText"/>
    <w:uiPriority w:val="99"/>
    <w:semiHidden/>
    <w:rsid w:val="005E70B7"/>
    <w:rPr>
      <w:rFonts w:ascii="Times New Roman" w:eastAsia="Times New Roman" w:hAnsi="Times New Roman" w:cs="Times New Roman"/>
      <w:kern w:val="0"/>
      <w:sz w:val="20"/>
      <w:szCs w:val="20"/>
      <w:lang w:val="en-GB" w:eastAsia="en-US"/>
      <w14:ligatures w14:val="none"/>
    </w:rPr>
  </w:style>
  <w:style w:type="paragraph" w:styleId="CommentSubject">
    <w:name w:val="annotation subject"/>
    <w:basedOn w:val="CommentText"/>
    <w:next w:val="CommentText"/>
    <w:link w:val="CommentSubjectChar"/>
    <w:uiPriority w:val="99"/>
    <w:semiHidden/>
    <w:rsid w:val="003B05DA"/>
    <w:rPr>
      <w:b/>
      <w:bCs/>
    </w:rPr>
  </w:style>
  <w:style w:type="character" w:customStyle="1" w:styleId="CommentSubjectChar">
    <w:name w:val="Comment Subject Char"/>
    <w:basedOn w:val="CommentTextChar"/>
    <w:link w:val="CommentSubject"/>
    <w:uiPriority w:val="99"/>
    <w:semiHidden/>
    <w:rsid w:val="005E70B7"/>
    <w:rPr>
      <w:rFonts w:ascii="Times New Roman" w:eastAsia="Times New Roman" w:hAnsi="Times New Roman" w:cs="Times New Roman"/>
      <w:b/>
      <w:bCs/>
      <w:kern w:val="0"/>
      <w:sz w:val="20"/>
      <w:szCs w:val="20"/>
      <w:lang w:val="en-GB" w:eastAsia="en-US"/>
      <w14:ligatures w14:val="none"/>
    </w:rPr>
  </w:style>
  <w:style w:type="character" w:styleId="FollowedHyperlink">
    <w:name w:val="FollowedHyperlink"/>
    <w:uiPriority w:val="99"/>
    <w:semiHidden/>
    <w:rsid w:val="003B05DA"/>
    <w:rPr>
      <w:color w:val="0000FF"/>
      <w:u w:val="none"/>
      <w:lang w:val="en-US"/>
    </w:rPr>
  </w:style>
  <w:style w:type="character" w:customStyle="1" w:styleId="FooterChar">
    <w:name w:val="Footer Char"/>
    <w:basedOn w:val="DefaultParagraphFont"/>
    <w:link w:val="CH4"/>
    <w:uiPriority w:val="99"/>
    <w:rsid w:val="003B05DA"/>
    <w:rPr>
      <w:rFonts w:ascii="Times New Roman" w:eastAsia="Times New Roman" w:hAnsi="Times New Roman" w:cs="Times New Roman"/>
      <w:b/>
      <w:kern w:val="0"/>
      <w:sz w:val="20"/>
      <w:szCs w:val="20"/>
      <w:lang w:val="en-US" w:eastAsia="en-US"/>
      <w14:ligatures w14:val="none"/>
    </w:rPr>
  </w:style>
  <w:style w:type="paragraph" w:styleId="NoSpacing">
    <w:name w:val="No Spacing"/>
    <w:uiPriority w:val="1"/>
    <w:semiHidden/>
    <w:qFormat/>
    <w:rsid w:val="003B05DA"/>
    <w:pPr>
      <w:spacing w:after="0" w:line="240" w:lineRule="auto"/>
    </w:pPr>
    <w:rPr>
      <w:rFonts w:eastAsiaTheme="minorHAnsi"/>
      <w:kern w:val="0"/>
      <w:lang w:val="en-US" w:eastAsia="en-US"/>
      <w14:ligatures w14:val="none"/>
    </w:rPr>
  </w:style>
  <w:style w:type="character" w:customStyle="1" w:styleId="NormalnumberChar">
    <w:name w:val="Normal_number Char"/>
    <w:link w:val="Normalnumber"/>
    <w:rsid w:val="004C1A6D"/>
    <w:rPr>
      <w:rFonts w:ascii="Times New Roman" w:eastAsia="Times New Roman" w:hAnsi="Times New Roman" w:cs="Times New Roman"/>
      <w:kern w:val="0"/>
      <w:sz w:val="20"/>
      <w:szCs w:val="20"/>
      <w:lang w:val="en-GB" w:eastAsia="en-US"/>
      <w14:ligatures w14:val="none"/>
    </w:rPr>
  </w:style>
  <w:style w:type="character" w:styleId="PlaceholderText">
    <w:name w:val="Placeholder Text"/>
    <w:basedOn w:val="DefaultParagraphFont"/>
    <w:uiPriority w:val="99"/>
    <w:semiHidden/>
    <w:rsid w:val="003B05DA"/>
    <w:rPr>
      <w:color w:val="808080"/>
      <w:lang w:val="en-US"/>
    </w:rPr>
  </w:style>
  <w:style w:type="table" w:styleId="TableGrid">
    <w:name w:val="Table Grid"/>
    <w:basedOn w:val="TableNormal"/>
    <w:uiPriority w:val="39"/>
    <w:rsid w:val="003B05DA"/>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3B05DA"/>
    <w:pPr>
      <w:spacing w:before="120" w:after="240"/>
    </w:pPr>
  </w:style>
  <w:style w:type="character" w:customStyle="1" w:styleId="ALogoChar">
    <w:name w:val="A_Logo Char"/>
    <w:basedOn w:val="DefaultParagraphFont"/>
    <w:link w:val="ALogo"/>
    <w:rsid w:val="003B05DA"/>
    <w:rPr>
      <w:rFonts w:ascii="Times New Roman" w:eastAsia="Times New Roman" w:hAnsi="Times New Roman" w:cs="Times New Roman"/>
      <w:kern w:val="0"/>
      <w:sz w:val="20"/>
      <w:szCs w:val="20"/>
      <w:lang w:val="en-US" w:eastAsia="en-US"/>
      <w14:ligatures w14:val="none"/>
    </w:rPr>
  </w:style>
  <w:style w:type="paragraph" w:customStyle="1" w:styleId="ASpacer">
    <w:name w:val="A_Spacer"/>
    <w:basedOn w:val="Normal-pool"/>
    <w:link w:val="ASpacerChar"/>
    <w:qFormat/>
    <w:rsid w:val="003B05DA"/>
    <w:rPr>
      <w:sz w:val="2"/>
    </w:rPr>
  </w:style>
  <w:style w:type="character" w:customStyle="1" w:styleId="ASpacerChar">
    <w:name w:val="A_Spacer Char"/>
    <w:basedOn w:val="DefaultParagraphFont"/>
    <w:link w:val="ASpacer"/>
    <w:rsid w:val="003B05DA"/>
    <w:rPr>
      <w:rFonts w:ascii="Times New Roman" w:eastAsia="Times New Roman" w:hAnsi="Times New Roman" w:cs="Times New Roman"/>
      <w:kern w:val="0"/>
      <w:sz w:val="2"/>
      <w:szCs w:val="20"/>
      <w:lang w:val="en-US" w:eastAsia="en-US"/>
      <w14:ligatures w14:val="none"/>
    </w:rPr>
  </w:style>
  <w:style w:type="paragraph" w:customStyle="1" w:styleId="AATitle1">
    <w:name w:val="AA_Title1"/>
    <w:basedOn w:val="Normal-pool"/>
    <w:qFormat/>
    <w:rsid w:val="003B05DA"/>
  </w:style>
  <w:style w:type="character" w:styleId="UnresolvedMention">
    <w:name w:val="Unresolved Mention"/>
    <w:basedOn w:val="DefaultParagraphFont"/>
    <w:uiPriority w:val="99"/>
    <w:semiHidden/>
    <w:rsid w:val="003B05DA"/>
    <w:rPr>
      <w:color w:val="605E5C"/>
      <w:shd w:val="clear" w:color="auto" w:fill="E1DFDD"/>
      <w:lang w:val="en-US"/>
    </w:rPr>
  </w:style>
  <w:style w:type="paragraph" w:customStyle="1" w:styleId="ANormal">
    <w:name w:val="A_Normal"/>
    <w:basedOn w:val="Normal-pool"/>
    <w:qFormat/>
    <w:rsid w:val="003B05DA"/>
  </w:style>
  <w:style w:type="paragraph" w:customStyle="1" w:styleId="AText0">
    <w:name w:val="A_Text0"/>
    <w:basedOn w:val="AText"/>
    <w:next w:val="AText"/>
    <w:qFormat/>
    <w:rsid w:val="003B05DA"/>
    <w:pPr>
      <w:tabs>
        <w:tab w:val="clear" w:pos="4990"/>
      </w:tabs>
      <w:spacing w:before="0" w:after="120"/>
    </w:pPr>
  </w:style>
  <w:style w:type="paragraph" w:styleId="Footer">
    <w:name w:val="footer"/>
    <w:basedOn w:val="Normal"/>
    <w:link w:val="FooterChar1"/>
    <w:uiPriority w:val="99"/>
    <w:semiHidden/>
    <w:rsid w:val="003B05DA"/>
    <w:pPr>
      <w:tabs>
        <w:tab w:val="clear" w:pos="1247"/>
        <w:tab w:val="right" w:pos="8641"/>
      </w:tabs>
    </w:pPr>
    <w:rPr>
      <w:b/>
      <w:sz w:val="18"/>
    </w:rPr>
  </w:style>
  <w:style w:type="character" w:customStyle="1" w:styleId="FooterChar1">
    <w:name w:val="Footer Char1"/>
    <w:basedOn w:val="DefaultParagraphFont"/>
    <w:link w:val="Footer"/>
    <w:uiPriority w:val="99"/>
    <w:semiHidden/>
    <w:rsid w:val="005E70B7"/>
    <w:rPr>
      <w:rFonts w:ascii="Times New Roman" w:eastAsia="Times New Roman" w:hAnsi="Times New Roman" w:cs="Times New Roman"/>
      <w:b/>
      <w:kern w:val="0"/>
      <w:sz w:val="18"/>
      <w:szCs w:val="20"/>
      <w:lang w:val="en-GB" w:eastAsia="en-US"/>
      <w14:ligatures w14:val="none"/>
    </w:rPr>
  </w:style>
  <w:style w:type="paragraph" w:customStyle="1" w:styleId="Normal-pool">
    <w:name w:val="Normal-pool"/>
    <w:link w:val="Normal-poolChar"/>
    <w:qFormat/>
    <w:rsid w:val="000F3777"/>
    <w:pPr>
      <w:tabs>
        <w:tab w:val="left" w:pos="624"/>
        <w:tab w:val="left" w:pos="1247"/>
        <w:tab w:val="left" w:pos="1871"/>
        <w:tab w:val="left" w:pos="2495"/>
        <w:tab w:val="left" w:pos="3119"/>
        <w:tab w:val="left" w:pos="3742"/>
        <w:tab w:val="left" w:pos="4366"/>
        <w:tab w:val="left" w:pos="4990"/>
      </w:tabs>
      <w:spacing w:after="0" w:line="240" w:lineRule="auto"/>
    </w:pPr>
    <w:rPr>
      <w:rFonts w:ascii="Times New Roman" w:eastAsia="Times New Roman" w:hAnsi="Times New Roman" w:cs="Times New Roman"/>
      <w:kern w:val="0"/>
      <w:sz w:val="20"/>
      <w:szCs w:val="20"/>
      <w:lang w:val="en-GB" w:eastAsia="en-US"/>
      <w14:ligatures w14:val="none"/>
    </w:rPr>
  </w:style>
  <w:style w:type="paragraph" w:customStyle="1" w:styleId="Footer-jobnumber">
    <w:name w:val="Footer-jobnumber"/>
    <w:basedOn w:val="Normal-pool"/>
    <w:qFormat/>
    <w:rsid w:val="00192B3F"/>
    <w:pPr>
      <w:tabs>
        <w:tab w:val="clear" w:pos="624"/>
        <w:tab w:val="clear" w:pos="1247"/>
        <w:tab w:val="clear" w:pos="1871"/>
        <w:tab w:val="clear" w:pos="2495"/>
        <w:tab w:val="clear" w:pos="3119"/>
        <w:tab w:val="clear" w:pos="3742"/>
        <w:tab w:val="clear" w:pos="4366"/>
        <w:tab w:val="clear" w:pos="4990"/>
        <w:tab w:val="left" w:pos="1701"/>
      </w:tabs>
    </w:pPr>
  </w:style>
  <w:style w:type="paragraph" w:styleId="Bibliography">
    <w:name w:val="Bibliography"/>
    <w:basedOn w:val="Normal"/>
    <w:next w:val="Normal"/>
    <w:uiPriority w:val="37"/>
    <w:semiHidden/>
    <w:rsid w:val="003B05DA"/>
  </w:style>
  <w:style w:type="paragraph" w:styleId="BlockText">
    <w:name w:val="Block Text"/>
    <w:basedOn w:val="Normal"/>
    <w:uiPriority w:val="99"/>
    <w:semiHidden/>
    <w:rsid w:val="003B05D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1"/>
    <w:semiHidden/>
    <w:qFormat/>
    <w:rsid w:val="003B05DA"/>
  </w:style>
  <w:style w:type="character" w:customStyle="1" w:styleId="BodyTextChar">
    <w:name w:val="Body Text Char"/>
    <w:basedOn w:val="DefaultParagraphFont"/>
    <w:link w:val="BodyText"/>
    <w:uiPriority w:val="1"/>
    <w:semiHidden/>
    <w:rsid w:val="005E70B7"/>
    <w:rPr>
      <w:rFonts w:ascii="Times New Roman" w:eastAsia="Times New Roman" w:hAnsi="Times New Roman" w:cs="Times New Roman"/>
      <w:kern w:val="0"/>
      <w:sz w:val="20"/>
      <w:szCs w:val="20"/>
      <w:lang w:val="en-GB" w:eastAsia="en-US"/>
      <w14:ligatures w14:val="none"/>
    </w:rPr>
  </w:style>
  <w:style w:type="paragraph" w:styleId="BodyText2">
    <w:name w:val="Body Text 2"/>
    <w:basedOn w:val="Normal"/>
    <w:link w:val="BodyText2Char"/>
    <w:uiPriority w:val="99"/>
    <w:semiHidden/>
    <w:rsid w:val="003B05DA"/>
    <w:pPr>
      <w:spacing w:line="480" w:lineRule="auto"/>
    </w:pPr>
  </w:style>
  <w:style w:type="character" w:customStyle="1" w:styleId="BodyText2Char">
    <w:name w:val="Body Text 2 Char"/>
    <w:basedOn w:val="DefaultParagraphFont"/>
    <w:link w:val="BodyText2"/>
    <w:uiPriority w:val="99"/>
    <w:semiHidden/>
    <w:rsid w:val="005E70B7"/>
    <w:rPr>
      <w:rFonts w:ascii="Times New Roman" w:eastAsia="Times New Roman" w:hAnsi="Times New Roman" w:cs="Times New Roman"/>
      <w:kern w:val="0"/>
      <w:sz w:val="20"/>
      <w:szCs w:val="20"/>
      <w:lang w:val="en-GB" w:eastAsia="en-US"/>
      <w14:ligatures w14:val="none"/>
    </w:rPr>
  </w:style>
  <w:style w:type="paragraph" w:styleId="BodyText3">
    <w:name w:val="Body Text 3"/>
    <w:basedOn w:val="Normal"/>
    <w:link w:val="BodyText3Char"/>
    <w:uiPriority w:val="99"/>
    <w:semiHidden/>
    <w:rsid w:val="003B05DA"/>
    <w:rPr>
      <w:sz w:val="16"/>
      <w:szCs w:val="16"/>
    </w:rPr>
  </w:style>
  <w:style w:type="character" w:customStyle="1" w:styleId="BodyText3Char">
    <w:name w:val="Body Text 3 Char"/>
    <w:basedOn w:val="DefaultParagraphFont"/>
    <w:link w:val="BodyText3"/>
    <w:uiPriority w:val="99"/>
    <w:semiHidden/>
    <w:rsid w:val="005E70B7"/>
    <w:rPr>
      <w:rFonts w:ascii="Times New Roman" w:eastAsia="Times New Roman" w:hAnsi="Times New Roman" w:cs="Times New Roman"/>
      <w:kern w:val="0"/>
      <w:sz w:val="16"/>
      <w:szCs w:val="16"/>
      <w:lang w:val="en-GB" w:eastAsia="en-US"/>
      <w14:ligatures w14:val="none"/>
    </w:rPr>
  </w:style>
  <w:style w:type="paragraph" w:styleId="BodyTextFirstIndent">
    <w:name w:val="Body Text First Indent"/>
    <w:basedOn w:val="BodyText"/>
    <w:link w:val="BodyTextFirstIndentChar"/>
    <w:uiPriority w:val="99"/>
    <w:semiHidden/>
    <w:rsid w:val="003B05DA"/>
    <w:pPr>
      <w:ind w:firstLine="360"/>
    </w:pPr>
  </w:style>
  <w:style w:type="character" w:customStyle="1" w:styleId="BodyTextFirstIndentChar">
    <w:name w:val="Body Text First Indent Char"/>
    <w:basedOn w:val="BodyTextChar"/>
    <w:link w:val="BodyTextFirstIndent"/>
    <w:uiPriority w:val="99"/>
    <w:semiHidden/>
    <w:rsid w:val="005E70B7"/>
    <w:rPr>
      <w:rFonts w:ascii="Times New Roman" w:eastAsia="Times New Roman" w:hAnsi="Times New Roman" w:cs="Times New Roman"/>
      <w:kern w:val="0"/>
      <w:sz w:val="20"/>
      <w:szCs w:val="20"/>
      <w:lang w:val="en-GB" w:eastAsia="en-US"/>
      <w14:ligatures w14:val="none"/>
    </w:rPr>
  </w:style>
  <w:style w:type="paragraph" w:styleId="BodyTextIndent">
    <w:name w:val="Body Text Indent"/>
    <w:basedOn w:val="Normal"/>
    <w:link w:val="BodyTextIndentChar"/>
    <w:uiPriority w:val="99"/>
    <w:semiHidden/>
    <w:rsid w:val="003B05DA"/>
    <w:pPr>
      <w:ind w:left="283"/>
    </w:pPr>
  </w:style>
  <w:style w:type="character" w:customStyle="1" w:styleId="BodyTextIndentChar">
    <w:name w:val="Body Text Indent Char"/>
    <w:basedOn w:val="DefaultParagraphFont"/>
    <w:link w:val="BodyTextIndent"/>
    <w:uiPriority w:val="99"/>
    <w:semiHidden/>
    <w:rsid w:val="005E70B7"/>
    <w:rPr>
      <w:rFonts w:ascii="Times New Roman" w:eastAsia="Times New Roman" w:hAnsi="Times New Roman" w:cs="Times New Roman"/>
      <w:kern w:val="0"/>
      <w:sz w:val="20"/>
      <w:szCs w:val="20"/>
      <w:lang w:val="en-GB" w:eastAsia="en-US"/>
      <w14:ligatures w14:val="none"/>
    </w:rPr>
  </w:style>
  <w:style w:type="paragraph" w:styleId="BodyTextFirstIndent2">
    <w:name w:val="Body Text First Indent 2"/>
    <w:basedOn w:val="BodyTextIndent"/>
    <w:link w:val="BodyTextFirstIndent2Char"/>
    <w:uiPriority w:val="99"/>
    <w:semiHidden/>
    <w:rsid w:val="003B05DA"/>
    <w:pPr>
      <w:ind w:left="360" w:firstLine="360"/>
    </w:pPr>
  </w:style>
  <w:style w:type="character" w:customStyle="1" w:styleId="BodyTextFirstIndent2Char">
    <w:name w:val="Body Text First Indent 2 Char"/>
    <w:basedOn w:val="BodyTextIndentChar"/>
    <w:link w:val="BodyTextFirstIndent2"/>
    <w:uiPriority w:val="99"/>
    <w:semiHidden/>
    <w:rsid w:val="005E70B7"/>
    <w:rPr>
      <w:rFonts w:ascii="Times New Roman" w:eastAsia="Times New Roman" w:hAnsi="Times New Roman" w:cs="Times New Roman"/>
      <w:kern w:val="0"/>
      <w:sz w:val="20"/>
      <w:szCs w:val="20"/>
      <w:lang w:val="en-GB" w:eastAsia="en-US"/>
      <w14:ligatures w14:val="none"/>
    </w:rPr>
  </w:style>
  <w:style w:type="paragraph" w:styleId="BodyTextIndent2">
    <w:name w:val="Body Text Indent 2"/>
    <w:basedOn w:val="Normal"/>
    <w:link w:val="BodyTextIndent2Char"/>
    <w:uiPriority w:val="99"/>
    <w:semiHidden/>
    <w:rsid w:val="003B05DA"/>
    <w:pPr>
      <w:spacing w:line="480" w:lineRule="auto"/>
      <w:ind w:left="283"/>
    </w:pPr>
  </w:style>
  <w:style w:type="character" w:customStyle="1" w:styleId="BodyTextIndent2Char">
    <w:name w:val="Body Text Indent 2 Char"/>
    <w:basedOn w:val="DefaultParagraphFont"/>
    <w:link w:val="BodyTextIndent2"/>
    <w:uiPriority w:val="99"/>
    <w:semiHidden/>
    <w:rsid w:val="005E70B7"/>
    <w:rPr>
      <w:rFonts w:ascii="Times New Roman" w:eastAsia="Times New Roman" w:hAnsi="Times New Roman" w:cs="Times New Roman"/>
      <w:kern w:val="0"/>
      <w:sz w:val="20"/>
      <w:szCs w:val="20"/>
      <w:lang w:val="en-GB" w:eastAsia="en-US"/>
      <w14:ligatures w14:val="none"/>
    </w:rPr>
  </w:style>
  <w:style w:type="paragraph" w:styleId="BodyTextIndent3">
    <w:name w:val="Body Text Indent 3"/>
    <w:basedOn w:val="Normal"/>
    <w:link w:val="BodyTextIndent3Char"/>
    <w:uiPriority w:val="99"/>
    <w:semiHidden/>
    <w:rsid w:val="003B05DA"/>
    <w:pPr>
      <w:ind w:left="283"/>
    </w:pPr>
    <w:rPr>
      <w:sz w:val="16"/>
      <w:szCs w:val="16"/>
    </w:rPr>
  </w:style>
  <w:style w:type="character" w:customStyle="1" w:styleId="BodyTextIndent3Char">
    <w:name w:val="Body Text Indent 3 Char"/>
    <w:basedOn w:val="DefaultParagraphFont"/>
    <w:link w:val="BodyTextIndent3"/>
    <w:uiPriority w:val="99"/>
    <w:semiHidden/>
    <w:rsid w:val="005E70B7"/>
    <w:rPr>
      <w:rFonts w:ascii="Times New Roman" w:eastAsia="Times New Roman" w:hAnsi="Times New Roman" w:cs="Times New Roman"/>
      <w:kern w:val="0"/>
      <w:sz w:val="16"/>
      <w:szCs w:val="16"/>
      <w:lang w:val="en-GB" w:eastAsia="en-US"/>
      <w14:ligatures w14:val="none"/>
    </w:rPr>
  </w:style>
  <w:style w:type="character" w:styleId="BookTitle">
    <w:name w:val="Book Title"/>
    <w:basedOn w:val="DefaultParagraphFont"/>
    <w:uiPriority w:val="33"/>
    <w:semiHidden/>
    <w:qFormat/>
    <w:rsid w:val="003B05DA"/>
    <w:rPr>
      <w:b/>
      <w:bCs/>
      <w:i/>
      <w:iCs/>
      <w:spacing w:val="5"/>
      <w:lang w:val="en-US"/>
    </w:rPr>
  </w:style>
  <w:style w:type="paragraph" w:styleId="Caption">
    <w:name w:val="caption"/>
    <w:basedOn w:val="Normal"/>
    <w:next w:val="Normal"/>
    <w:uiPriority w:val="35"/>
    <w:semiHidden/>
    <w:qFormat/>
    <w:rsid w:val="003B05DA"/>
    <w:pPr>
      <w:spacing w:after="200"/>
    </w:pPr>
    <w:rPr>
      <w:i/>
      <w:iCs/>
      <w:color w:val="44546A" w:themeColor="text2"/>
      <w:sz w:val="18"/>
      <w:szCs w:val="18"/>
    </w:rPr>
  </w:style>
  <w:style w:type="paragraph" w:styleId="Closing">
    <w:name w:val="Closing"/>
    <w:basedOn w:val="Normal"/>
    <w:link w:val="ClosingChar"/>
    <w:uiPriority w:val="99"/>
    <w:semiHidden/>
    <w:rsid w:val="003B05DA"/>
    <w:pPr>
      <w:ind w:left="4252"/>
    </w:pPr>
  </w:style>
  <w:style w:type="character" w:customStyle="1" w:styleId="ClosingChar">
    <w:name w:val="Closing Char"/>
    <w:basedOn w:val="DefaultParagraphFont"/>
    <w:link w:val="Closing"/>
    <w:uiPriority w:val="99"/>
    <w:semiHidden/>
    <w:rsid w:val="005E70B7"/>
    <w:rPr>
      <w:rFonts w:ascii="Times New Roman" w:eastAsia="Times New Roman" w:hAnsi="Times New Roman" w:cs="Times New Roman"/>
      <w:kern w:val="0"/>
      <w:sz w:val="20"/>
      <w:szCs w:val="20"/>
      <w:lang w:val="en-GB" w:eastAsia="en-US"/>
      <w14:ligatures w14:val="none"/>
    </w:rPr>
  </w:style>
  <w:style w:type="table" w:styleId="ColorfulGrid">
    <w:name w:val="Colorful Grid"/>
    <w:basedOn w:val="TableNormal"/>
    <w:uiPriority w:val="73"/>
    <w:semiHidden/>
    <w:unhideWhenUsed/>
    <w:rsid w:val="003B05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B05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3B05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3B05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3B05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3B05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3B05D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3B05D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B05DA"/>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3B05DA"/>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3B05DA"/>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3B05DA"/>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3B05DA"/>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3B05DA"/>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3B05DA"/>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B05DA"/>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B05DA"/>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B05DA"/>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3B05DA"/>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B05DA"/>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B05DA"/>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B05D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B05DA"/>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3B05DA"/>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3B05DA"/>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3B05DA"/>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3B05DA"/>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3B05DA"/>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rsid w:val="003B05DA"/>
  </w:style>
  <w:style w:type="character" w:customStyle="1" w:styleId="DateChar">
    <w:name w:val="Date Char"/>
    <w:basedOn w:val="DefaultParagraphFont"/>
    <w:link w:val="Date"/>
    <w:uiPriority w:val="99"/>
    <w:semiHidden/>
    <w:rsid w:val="005E70B7"/>
    <w:rPr>
      <w:rFonts w:ascii="Times New Roman" w:eastAsia="Times New Roman" w:hAnsi="Times New Roman" w:cs="Times New Roman"/>
      <w:kern w:val="0"/>
      <w:sz w:val="20"/>
      <w:szCs w:val="20"/>
      <w:lang w:val="en-GB" w:eastAsia="en-US"/>
      <w14:ligatures w14:val="none"/>
    </w:rPr>
  </w:style>
  <w:style w:type="paragraph" w:styleId="DocumentMap">
    <w:name w:val="Document Map"/>
    <w:basedOn w:val="Normal"/>
    <w:link w:val="DocumentMapChar"/>
    <w:uiPriority w:val="99"/>
    <w:semiHidden/>
    <w:rsid w:val="003B05D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E70B7"/>
    <w:rPr>
      <w:rFonts w:ascii="Segoe UI" w:eastAsia="Times New Roman" w:hAnsi="Segoe UI" w:cs="Segoe UI"/>
      <w:kern w:val="0"/>
      <w:sz w:val="16"/>
      <w:szCs w:val="16"/>
      <w:lang w:val="en-GB" w:eastAsia="en-US"/>
      <w14:ligatures w14:val="none"/>
    </w:rPr>
  </w:style>
  <w:style w:type="paragraph" w:styleId="E-mailSignature">
    <w:name w:val="E-mail Signature"/>
    <w:basedOn w:val="Normal"/>
    <w:link w:val="E-mailSignatureChar"/>
    <w:uiPriority w:val="99"/>
    <w:semiHidden/>
    <w:rsid w:val="003B05DA"/>
  </w:style>
  <w:style w:type="character" w:customStyle="1" w:styleId="E-mailSignatureChar">
    <w:name w:val="E-mail Signature Char"/>
    <w:basedOn w:val="DefaultParagraphFont"/>
    <w:link w:val="E-mailSignature"/>
    <w:uiPriority w:val="99"/>
    <w:semiHidden/>
    <w:rsid w:val="005E70B7"/>
    <w:rPr>
      <w:rFonts w:ascii="Times New Roman" w:eastAsia="Times New Roman" w:hAnsi="Times New Roman" w:cs="Times New Roman"/>
      <w:kern w:val="0"/>
      <w:sz w:val="20"/>
      <w:szCs w:val="20"/>
      <w:lang w:val="en-GB" w:eastAsia="en-US"/>
      <w14:ligatures w14:val="none"/>
    </w:rPr>
  </w:style>
  <w:style w:type="character" w:styleId="Emphasis">
    <w:name w:val="Emphasis"/>
    <w:basedOn w:val="DefaultParagraphFont"/>
    <w:uiPriority w:val="20"/>
    <w:semiHidden/>
    <w:qFormat/>
    <w:rsid w:val="003B05DA"/>
    <w:rPr>
      <w:i/>
      <w:iCs/>
      <w:lang w:val="en-US"/>
    </w:rPr>
  </w:style>
  <w:style w:type="character" w:styleId="EndnoteReference">
    <w:name w:val="endnote reference"/>
    <w:basedOn w:val="DefaultParagraphFont"/>
    <w:uiPriority w:val="99"/>
    <w:semiHidden/>
    <w:rsid w:val="003B05DA"/>
    <w:rPr>
      <w:vertAlign w:val="superscript"/>
      <w:lang w:val="en-US"/>
    </w:rPr>
  </w:style>
  <w:style w:type="paragraph" w:styleId="EndnoteText">
    <w:name w:val="endnote text"/>
    <w:basedOn w:val="Normal"/>
    <w:link w:val="EndnoteTextChar"/>
    <w:uiPriority w:val="99"/>
    <w:semiHidden/>
    <w:rsid w:val="003B05DA"/>
  </w:style>
  <w:style w:type="character" w:customStyle="1" w:styleId="EndnoteTextChar">
    <w:name w:val="Endnote Text Char"/>
    <w:basedOn w:val="DefaultParagraphFont"/>
    <w:link w:val="EndnoteText"/>
    <w:uiPriority w:val="99"/>
    <w:semiHidden/>
    <w:rsid w:val="005E70B7"/>
    <w:rPr>
      <w:rFonts w:ascii="Times New Roman" w:eastAsia="Times New Roman" w:hAnsi="Times New Roman" w:cs="Times New Roman"/>
      <w:kern w:val="0"/>
      <w:sz w:val="20"/>
      <w:szCs w:val="20"/>
      <w:lang w:val="en-GB" w:eastAsia="en-US"/>
      <w14:ligatures w14:val="none"/>
    </w:rPr>
  </w:style>
  <w:style w:type="paragraph" w:styleId="EnvelopeAddress">
    <w:name w:val="envelope address"/>
    <w:basedOn w:val="Normal"/>
    <w:uiPriority w:val="99"/>
    <w:semiHidden/>
    <w:rsid w:val="003B05DA"/>
    <w:pPr>
      <w:framePr w:w="7938" w:h="1985" w:hRule="exact" w:hSpace="141" w:wrap="auto" w:hAnchor="page" w:xAlign="center" w:yAlign="bottom"/>
      <w:ind w:left="2835"/>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B05DA"/>
    <w:rPr>
      <w:rFonts w:asciiTheme="majorHAnsi" w:eastAsiaTheme="majorEastAsia" w:hAnsiTheme="majorHAnsi" w:cstheme="majorBidi"/>
    </w:rPr>
  </w:style>
  <w:style w:type="table" w:styleId="GridTable1Light">
    <w:name w:val="Grid Table 1 Light"/>
    <w:basedOn w:val="TableNormal"/>
    <w:uiPriority w:val="46"/>
    <w:rsid w:val="003B05D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B05D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B05D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B05D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B05D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B05D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B05DA"/>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B05D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B05D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3B05D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3B05D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3B05DA"/>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3B05D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3B05D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3B05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B05D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3B05D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3B05D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3B05D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3B05D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3B05D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3B05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B05D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3B05D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3B05D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3B05D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3B05D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3B05D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3B05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B05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3B05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3B05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3B05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3B05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3B05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3B05D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3B05DA"/>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3B05D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3B05D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3B05D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3B05D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3B05D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3B05D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3B05DA"/>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3B05D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3B05D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3B05D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3B05D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3B05D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rsid w:val="003B05DA"/>
    <w:rPr>
      <w:color w:val="2B579A"/>
      <w:shd w:val="clear" w:color="auto" w:fill="E1DFDD"/>
      <w:lang w:val="en-US"/>
    </w:rPr>
  </w:style>
  <w:style w:type="character" w:styleId="HTMLAcronym">
    <w:name w:val="HTML Acronym"/>
    <w:basedOn w:val="DefaultParagraphFont"/>
    <w:uiPriority w:val="99"/>
    <w:semiHidden/>
    <w:rsid w:val="003B05DA"/>
    <w:rPr>
      <w:lang w:val="en-US"/>
    </w:rPr>
  </w:style>
  <w:style w:type="paragraph" w:styleId="HTMLAddress">
    <w:name w:val="HTML Address"/>
    <w:basedOn w:val="Normal"/>
    <w:link w:val="HTMLAddressChar"/>
    <w:uiPriority w:val="99"/>
    <w:semiHidden/>
    <w:rsid w:val="003B05DA"/>
    <w:rPr>
      <w:i/>
      <w:iCs/>
    </w:rPr>
  </w:style>
  <w:style w:type="character" w:customStyle="1" w:styleId="HTMLAddressChar">
    <w:name w:val="HTML Address Char"/>
    <w:basedOn w:val="DefaultParagraphFont"/>
    <w:link w:val="HTMLAddress"/>
    <w:uiPriority w:val="99"/>
    <w:semiHidden/>
    <w:rsid w:val="005E70B7"/>
    <w:rPr>
      <w:rFonts w:ascii="Times New Roman" w:eastAsia="Times New Roman" w:hAnsi="Times New Roman" w:cs="Times New Roman"/>
      <w:i/>
      <w:iCs/>
      <w:kern w:val="0"/>
      <w:sz w:val="20"/>
      <w:szCs w:val="20"/>
      <w:lang w:val="en-GB" w:eastAsia="en-US"/>
      <w14:ligatures w14:val="none"/>
    </w:rPr>
  </w:style>
  <w:style w:type="character" w:styleId="HTMLCite">
    <w:name w:val="HTML Cite"/>
    <w:basedOn w:val="DefaultParagraphFont"/>
    <w:uiPriority w:val="99"/>
    <w:semiHidden/>
    <w:rsid w:val="003B05DA"/>
    <w:rPr>
      <w:i/>
      <w:iCs/>
      <w:lang w:val="en-US"/>
    </w:rPr>
  </w:style>
  <w:style w:type="character" w:styleId="HTMLCode">
    <w:name w:val="HTML Code"/>
    <w:basedOn w:val="DefaultParagraphFont"/>
    <w:uiPriority w:val="99"/>
    <w:semiHidden/>
    <w:rsid w:val="003B05DA"/>
    <w:rPr>
      <w:rFonts w:ascii="Consolas" w:hAnsi="Consolas"/>
      <w:sz w:val="20"/>
      <w:szCs w:val="20"/>
      <w:lang w:val="en-US"/>
    </w:rPr>
  </w:style>
  <w:style w:type="character" w:styleId="HTMLDefinition">
    <w:name w:val="HTML Definition"/>
    <w:basedOn w:val="DefaultParagraphFont"/>
    <w:uiPriority w:val="99"/>
    <w:semiHidden/>
    <w:rsid w:val="003B05DA"/>
    <w:rPr>
      <w:i/>
      <w:iCs/>
      <w:lang w:val="en-US"/>
    </w:rPr>
  </w:style>
  <w:style w:type="character" w:styleId="HTMLKeyboard">
    <w:name w:val="HTML Keyboard"/>
    <w:basedOn w:val="DefaultParagraphFont"/>
    <w:uiPriority w:val="99"/>
    <w:semiHidden/>
    <w:rsid w:val="003B05DA"/>
    <w:rPr>
      <w:rFonts w:ascii="Consolas" w:hAnsi="Consolas"/>
      <w:sz w:val="20"/>
      <w:szCs w:val="20"/>
      <w:lang w:val="en-US"/>
    </w:rPr>
  </w:style>
  <w:style w:type="paragraph" w:styleId="HTMLPreformatted">
    <w:name w:val="HTML Preformatted"/>
    <w:basedOn w:val="Normal"/>
    <w:link w:val="HTMLPreformattedChar"/>
    <w:uiPriority w:val="99"/>
    <w:semiHidden/>
    <w:rsid w:val="003B05DA"/>
    <w:rPr>
      <w:rFonts w:ascii="Consolas" w:hAnsi="Consolas"/>
    </w:rPr>
  </w:style>
  <w:style w:type="character" w:customStyle="1" w:styleId="HTMLPreformattedChar">
    <w:name w:val="HTML Preformatted Char"/>
    <w:basedOn w:val="DefaultParagraphFont"/>
    <w:link w:val="HTMLPreformatted"/>
    <w:uiPriority w:val="99"/>
    <w:semiHidden/>
    <w:rsid w:val="005E70B7"/>
    <w:rPr>
      <w:rFonts w:ascii="Consolas" w:eastAsia="Times New Roman" w:hAnsi="Consolas" w:cs="Times New Roman"/>
      <w:kern w:val="0"/>
      <w:sz w:val="20"/>
      <w:szCs w:val="20"/>
      <w:lang w:val="en-GB" w:eastAsia="en-US"/>
      <w14:ligatures w14:val="none"/>
    </w:rPr>
  </w:style>
  <w:style w:type="character" w:styleId="HTMLSample">
    <w:name w:val="HTML Sample"/>
    <w:basedOn w:val="DefaultParagraphFont"/>
    <w:uiPriority w:val="99"/>
    <w:semiHidden/>
    <w:rsid w:val="003B05DA"/>
    <w:rPr>
      <w:rFonts w:ascii="Consolas" w:hAnsi="Consolas"/>
      <w:sz w:val="24"/>
      <w:szCs w:val="24"/>
      <w:lang w:val="en-US"/>
    </w:rPr>
  </w:style>
  <w:style w:type="character" w:styleId="HTMLTypewriter">
    <w:name w:val="HTML Typewriter"/>
    <w:basedOn w:val="DefaultParagraphFont"/>
    <w:uiPriority w:val="99"/>
    <w:semiHidden/>
    <w:rsid w:val="003B05DA"/>
    <w:rPr>
      <w:rFonts w:ascii="Consolas" w:hAnsi="Consolas"/>
      <w:sz w:val="20"/>
      <w:szCs w:val="20"/>
      <w:lang w:val="en-US"/>
    </w:rPr>
  </w:style>
  <w:style w:type="character" w:styleId="HTMLVariable">
    <w:name w:val="HTML Variable"/>
    <w:basedOn w:val="DefaultParagraphFont"/>
    <w:uiPriority w:val="99"/>
    <w:semiHidden/>
    <w:rsid w:val="003B05DA"/>
    <w:rPr>
      <w:i/>
      <w:iCs/>
      <w:lang w:val="en-US"/>
    </w:rPr>
  </w:style>
  <w:style w:type="paragraph" w:styleId="Index1">
    <w:name w:val="index 1"/>
    <w:basedOn w:val="Normal"/>
    <w:next w:val="Normal"/>
    <w:autoRedefine/>
    <w:uiPriority w:val="99"/>
    <w:semiHidden/>
    <w:rsid w:val="003B05DA"/>
    <w:pPr>
      <w:tabs>
        <w:tab w:val="clear" w:pos="1247"/>
      </w:tabs>
      <w:ind w:left="200" w:hanging="200"/>
    </w:pPr>
  </w:style>
  <w:style w:type="paragraph" w:styleId="Index2">
    <w:name w:val="index 2"/>
    <w:basedOn w:val="Normal"/>
    <w:next w:val="Normal"/>
    <w:autoRedefine/>
    <w:uiPriority w:val="99"/>
    <w:semiHidden/>
    <w:rsid w:val="003B05DA"/>
    <w:pPr>
      <w:tabs>
        <w:tab w:val="clear" w:pos="1247"/>
      </w:tabs>
      <w:ind w:left="400" w:hanging="200"/>
    </w:pPr>
  </w:style>
  <w:style w:type="paragraph" w:styleId="Index3">
    <w:name w:val="index 3"/>
    <w:basedOn w:val="Normal"/>
    <w:next w:val="Normal"/>
    <w:autoRedefine/>
    <w:uiPriority w:val="99"/>
    <w:semiHidden/>
    <w:rsid w:val="003B05DA"/>
    <w:pPr>
      <w:tabs>
        <w:tab w:val="clear" w:pos="1247"/>
      </w:tabs>
      <w:ind w:left="600" w:hanging="200"/>
    </w:pPr>
  </w:style>
  <w:style w:type="paragraph" w:styleId="Index4">
    <w:name w:val="index 4"/>
    <w:basedOn w:val="Normal"/>
    <w:next w:val="Normal"/>
    <w:autoRedefine/>
    <w:uiPriority w:val="99"/>
    <w:semiHidden/>
    <w:rsid w:val="003B05DA"/>
    <w:pPr>
      <w:tabs>
        <w:tab w:val="clear" w:pos="1247"/>
      </w:tabs>
      <w:ind w:left="800" w:hanging="200"/>
    </w:pPr>
  </w:style>
  <w:style w:type="paragraph" w:styleId="Index5">
    <w:name w:val="index 5"/>
    <w:basedOn w:val="Normal"/>
    <w:next w:val="Normal"/>
    <w:autoRedefine/>
    <w:uiPriority w:val="99"/>
    <w:semiHidden/>
    <w:rsid w:val="003B05DA"/>
    <w:pPr>
      <w:tabs>
        <w:tab w:val="clear" w:pos="1247"/>
      </w:tabs>
      <w:ind w:left="1000" w:hanging="200"/>
    </w:pPr>
  </w:style>
  <w:style w:type="paragraph" w:styleId="Index6">
    <w:name w:val="index 6"/>
    <w:basedOn w:val="Normal"/>
    <w:next w:val="Normal"/>
    <w:autoRedefine/>
    <w:uiPriority w:val="99"/>
    <w:semiHidden/>
    <w:rsid w:val="003B05DA"/>
    <w:pPr>
      <w:tabs>
        <w:tab w:val="clear" w:pos="1247"/>
      </w:tabs>
      <w:ind w:left="1200" w:hanging="200"/>
    </w:pPr>
  </w:style>
  <w:style w:type="paragraph" w:styleId="Index7">
    <w:name w:val="index 7"/>
    <w:basedOn w:val="Normal"/>
    <w:next w:val="Normal"/>
    <w:autoRedefine/>
    <w:uiPriority w:val="99"/>
    <w:semiHidden/>
    <w:rsid w:val="003B05DA"/>
    <w:pPr>
      <w:tabs>
        <w:tab w:val="clear" w:pos="1247"/>
      </w:tabs>
      <w:ind w:left="1400" w:hanging="200"/>
    </w:pPr>
  </w:style>
  <w:style w:type="paragraph" w:styleId="Index8">
    <w:name w:val="index 8"/>
    <w:basedOn w:val="Normal"/>
    <w:next w:val="Normal"/>
    <w:autoRedefine/>
    <w:uiPriority w:val="99"/>
    <w:semiHidden/>
    <w:rsid w:val="003B05DA"/>
    <w:pPr>
      <w:tabs>
        <w:tab w:val="clear" w:pos="1247"/>
      </w:tabs>
      <w:ind w:left="1600" w:hanging="200"/>
    </w:pPr>
  </w:style>
  <w:style w:type="paragraph" w:styleId="Index9">
    <w:name w:val="index 9"/>
    <w:basedOn w:val="Normal"/>
    <w:next w:val="Normal"/>
    <w:autoRedefine/>
    <w:uiPriority w:val="99"/>
    <w:semiHidden/>
    <w:rsid w:val="003B05DA"/>
    <w:pPr>
      <w:tabs>
        <w:tab w:val="clear" w:pos="1247"/>
      </w:tabs>
      <w:ind w:left="1800" w:hanging="200"/>
    </w:pPr>
  </w:style>
  <w:style w:type="paragraph" w:styleId="IndexHeading">
    <w:name w:val="index heading"/>
    <w:basedOn w:val="Normal"/>
    <w:next w:val="Index1"/>
    <w:uiPriority w:val="99"/>
    <w:semiHidden/>
    <w:rsid w:val="003B05DA"/>
    <w:rPr>
      <w:rFonts w:asciiTheme="majorHAnsi" w:eastAsiaTheme="majorEastAsia" w:hAnsiTheme="majorHAnsi" w:cstheme="majorBidi"/>
      <w:b/>
      <w:bCs/>
    </w:rPr>
  </w:style>
  <w:style w:type="table" w:styleId="LightGrid">
    <w:name w:val="Light Grid"/>
    <w:basedOn w:val="TableNormal"/>
    <w:uiPriority w:val="62"/>
    <w:semiHidden/>
    <w:unhideWhenUsed/>
    <w:rsid w:val="003B05D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B05DA"/>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3B05D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3B05D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3B05D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3B05DA"/>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3B05D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3B05D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B05DA"/>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3B05D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3B05D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3B05D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3B05DA"/>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3B05D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3B05D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B05DA"/>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3B05DA"/>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3B05D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3B05DA"/>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3B05DA"/>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3B05DA"/>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rsid w:val="003B05DA"/>
    <w:rPr>
      <w:lang w:val="en-US"/>
    </w:rPr>
  </w:style>
  <w:style w:type="paragraph" w:styleId="List">
    <w:name w:val="List"/>
    <w:basedOn w:val="Normal"/>
    <w:uiPriority w:val="99"/>
    <w:semiHidden/>
    <w:rsid w:val="003B05DA"/>
    <w:pPr>
      <w:ind w:left="283" w:hanging="283"/>
      <w:contextualSpacing/>
    </w:pPr>
  </w:style>
  <w:style w:type="paragraph" w:styleId="List2">
    <w:name w:val="List 2"/>
    <w:basedOn w:val="Normal"/>
    <w:uiPriority w:val="99"/>
    <w:semiHidden/>
    <w:rsid w:val="003B05DA"/>
    <w:pPr>
      <w:ind w:left="566" w:hanging="283"/>
      <w:contextualSpacing/>
    </w:pPr>
  </w:style>
  <w:style w:type="paragraph" w:styleId="List3">
    <w:name w:val="List 3"/>
    <w:basedOn w:val="Normal"/>
    <w:uiPriority w:val="99"/>
    <w:semiHidden/>
    <w:rsid w:val="003B05DA"/>
    <w:pPr>
      <w:ind w:left="849" w:hanging="283"/>
      <w:contextualSpacing/>
    </w:pPr>
  </w:style>
  <w:style w:type="paragraph" w:styleId="List4">
    <w:name w:val="List 4"/>
    <w:basedOn w:val="Normal"/>
    <w:uiPriority w:val="99"/>
    <w:semiHidden/>
    <w:rsid w:val="003B05DA"/>
    <w:pPr>
      <w:ind w:left="1132" w:hanging="283"/>
      <w:contextualSpacing/>
    </w:pPr>
  </w:style>
  <w:style w:type="paragraph" w:styleId="List5">
    <w:name w:val="List 5"/>
    <w:basedOn w:val="Normal"/>
    <w:uiPriority w:val="99"/>
    <w:semiHidden/>
    <w:rsid w:val="003B05DA"/>
    <w:pPr>
      <w:ind w:left="1415" w:hanging="283"/>
      <w:contextualSpacing/>
    </w:pPr>
  </w:style>
  <w:style w:type="paragraph" w:styleId="ListBullet">
    <w:name w:val="List Bullet"/>
    <w:basedOn w:val="Normal"/>
    <w:uiPriority w:val="99"/>
    <w:semiHidden/>
    <w:rsid w:val="003B05DA"/>
    <w:pPr>
      <w:numPr>
        <w:numId w:val="6"/>
      </w:numPr>
      <w:contextualSpacing/>
    </w:pPr>
  </w:style>
  <w:style w:type="paragraph" w:styleId="ListBullet2">
    <w:name w:val="List Bullet 2"/>
    <w:basedOn w:val="Normal"/>
    <w:uiPriority w:val="99"/>
    <w:semiHidden/>
    <w:rsid w:val="003B05DA"/>
    <w:pPr>
      <w:numPr>
        <w:numId w:val="7"/>
      </w:numPr>
      <w:contextualSpacing/>
    </w:pPr>
  </w:style>
  <w:style w:type="paragraph" w:styleId="ListBullet3">
    <w:name w:val="List Bullet 3"/>
    <w:basedOn w:val="Normal"/>
    <w:uiPriority w:val="99"/>
    <w:semiHidden/>
    <w:rsid w:val="003B05DA"/>
    <w:pPr>
      <w:numPr>
        <w:numId w:val="8"/>
      </w:numPr>
      <w:contextualSpacing/>
    </w:pPr>
  </w:style>
  <w:style w:type="paragraph" w:styleId="ListBullet4">
    <w:name w:val="List Bullet 4"/>
    <w:basedOn w:val="Normal"/>
    <w:uiPriority w:val="99"/>
    <w:semiHidden/>
    <w:rsid w:val="003B05DA"/>
    <w:pPr>
      <w:numPr>
        <w:numId w:val="9"/>
      </w:numPr>
      <w:contextualSpacing/>
    </w:pPr>
  </w:style>
  <w:style w:type="paragraph" w:styleId="ListBullet5">
    <w:name w:val="List Bullet 5"/>
    <w:basedOn w:val="Normal"/>
    <w:uiPriority w:val="99"/>
    <w:semiHidden/>
    <w:rsid w:val="003B05DA"/>
    <w:pPr>
      <w:numPr>
        <w:numId w:val="10"/>
      </w:numPr>
      <w:contextualSpacing/>
    </w:pPr>
  </w:style>
  <w:style w:type="paragraph" w:styleId="ListContinue">
    <w:name w:val="List Continue"/>
    <w:basedOn w:val="Normal"/>
    <w:uiPriority w:val="99"/>
    <w:semiHidden/>
    <w:rsid w:val="003B05DA"/>
    <w:pPr>
      <w:ind w:left="283"/>
      <w:contextualSpacing/>
    </w:pPr>
  </w:style>
  <w:style w:type="paragraph" w:styleId="ListContinue2">
    <w:name w:val="List Continue 2"/>
    <w:basedOn w:val="Normal"/>
    <w:uiPriority w:val="99"/>
    <w:semiHidden/>
    <w:rsid w:val="003B05DA"/>
    <w:pPr>
      <w:ind w:left="566"/>
      <w:contextualSpacing/>
    </w:pPr>
  </w:style>
  <w:style w:type="paragraph" w:styleId="ListContinue3">
    <w:name w:val="List Continue 3"/>
    <w:basedOn w:val="Normal"/>
    <w:uiPriority w:val="99"/>
    <w:semiHidden/>
    <w:rsid w:val="003B05DA"/>
    <w:pPr>
      <w:ind w:left="849"/>
      <w:contextualSpacing/>
    </w:pPr>
  </w:style>
  <w:style w:type="paragraph" w:styleId="ListContinue4">
    <w:name w:val="List Continue 4"/>
    <w:basedOn w:val="Normal"/>
    <w:uiPriority w:val="99"/>
    <w:semiHidden/>
    <w:rsid w:val="003B05DA"/>
    <w:pPr>
      <w:ind w:left="1132"/>
      <w:contextualSpacing/>
    </w:pPr>
  </w:style>
  <w:style w:type="paragraph" w:styleId="ListContinue5">
    <w:name w:val="List Continue 5"/>
    <w:basedOn w:val="Normal"/>
    <w:uiPriority w:val="99"/>
    <w:semiHidden/>
    <w:rsid w:val="003B05DA"/>
    <w:pPr>
      <w:ind w:left="1415"/>
      <w:contextualSpacing/>
    </w:pPr>
  </w:style>
  <w:style w:type="paragraph" w:styleId="ListNumber">
    <w:name w:val="List Number"/>
    <w:basedOn w:val="Normal"/>
    <w:uiPriority w:val="99"/>
    <w:semiHidden/>
    <w:rsid w:val="003B05DA"/>
    <w:pPr>
      <w:numPr>
        <w:numId w:val="11"/>
      </w:numPr>
      <w:contextualSpacing/>
    </w:pPr>
  </w:style>
  <w:style w:type="paragraph" w:styleId="ListNumber2">
    <w:name w:val="List Number 2"/>
    <w:basedOn w:val="Normal"/>
    <w:uiPriority w:val="99"/>
    <w:semiHidden/>
    <w:rsid w:val="003B05DA"/>
    <w:pPr>
      <w:numPr>
        <w:numId w:val="12"/>
      </w:numPr>
      <w:contextualSpacing/>
    </w:pPr>
  </w:style>
  <w:style w:type="paragraph" w:styleId="ListNumber3">
    <w:name w:val="List Number 3"/>
    <w:basedOn w:val="Normal"/>
    <w:uiPriority w:val="99"/>
    <w:semiHidden/>
    <w:rsid w:val="003B05DA"/>
    <w:pPr>
      <w:numPr>
        <w:numId w:val="13"/>
      </w:numPr>
      <w:contextualSpacing/>
    </w:pPr>
  </w:style>
  <w:style w:type="paragraph" w:styleId="ListNumber4">
    <w:name w:val="List Number 4"/>
    <w:basedOn w:val="Normal"/>
    <w:uiPriority w:val="99"/>
    <w:semiHidden/>
    <w:rsid w:val="003B05DA"/>
    <w:pPr>
      <w:numPr>
        <w:numId w:val="14"/>
      </w:numPr>
      <w:contextualSpacing/>
    </w:pPr>
  </w:style>
  <w:style w:type="paragraph" w:styleId="ListNumber5">
    <w:name w:val="List Number 5"/>
    <w:basedOn w:val="Normal"/>
    <w:uiPriority w:val="99"/>
    <w:semiHidden/>
    <w:rsid w:val="003B05DA"/>
    <w:pPr>
      <w:numPr>
        <w:numId w:val="15"/>
      </w:numPr>
      <w:contextualSpacing/>
    </w:pPr>
  </w:style>
  <w:style w:type="table" w:styleId="ListTable1Light">
    <w:name w:val="List Table 1 Light"/>
    <w:basedOn w:val="TableNormal"/>
    <w:uiPriority w:val="46"/>
    <w:rsid w:val="003B05D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B05DA"/>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3B05DA"/>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3B05D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3B05D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3B05DA"/>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3B05D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3B05D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B05DA"/>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3B05DA"/>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3B05D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3B05D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3B05DA"/>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3B05DA"/>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3B05D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B05D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3B05DA"/>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3B05D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3B05DA"/>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3B05D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3B05D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3B05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B05D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3B05D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3B05D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3B05D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3B05D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3B05D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3B05D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B05DA"/>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B05DA"/>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B05DA"/>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B05DA"/>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B05DA"/>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B05D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3B05D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3B05D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3B05DA"/>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3B05D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3B05DA"/>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3B05DA"/>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3B05D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3B05D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3B05DA"/>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3B05DA"/>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3B05DA"/>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3B05DA"/>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3B05DA"/>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3B05D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3B05D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kern w:val="0"/>
      <w:sz w:val="20"/>
      <w:szCs w:val="20"/>
      <w:lang w:val="en-US" w:eastAsia="en-US"/>
      <w14:ligatures w14:val="none"/>
    </w:rPr>
  </w:style>
  <w:style w:type="character" w:customStyle="1" w:styleId="MacroTextChar">
    <w:name w:val="Macro Text Char"/>
    <w:basedOn w:val="DefaultParagraphFont"/>
    <w:link w:val="MacroText"/>
    <w:uiPriority w:val="99"/>
    <w:semiHidden/>
    <w:rsid w:val="005E70B7"/>
    <w:rPr>
      <w:rFonts w:ascii="Consolas" w:eastAsia="Times New Roman" w:hAnsi="Consolas" w:cs="Times New Roman"/>
      <w:kern w:val="0"/>
      <w:sz w:val="20"/>
      <w:szCs w:val="20"/>
      <w:lang w:val="en-US" w:eastAsia="en-US"/>
      <w14:ligatures w14:val="none"/>
    </w:rPr>
  </w:style>
  <w:style w:type="table" w:styleId="MediumGrid1">
    <w:name w:val="Medium Grid 1"/>
    <w:basedOn w:val="TableNormal"/>
    <w:uiPriority w:val="67"/>
    <w:semiHidden/>
    <w:unhideWhenUsed/>
    <w:rsid w:val="003B05D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B05DA"/>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3B05DA"/>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3B05D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3B05D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3B05DA"/>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3B05D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B05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B05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3B05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3B05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3B05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3B05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3B05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3B05D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B05DA"/>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3B05DA"/>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3B05DA"/>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3B05DA"/>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3B05DA"/>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3B05DA"/>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B05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B05D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B05DA"/>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B05DA"/>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B05D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B05D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B05DA"/>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B05D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B05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3B05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3B05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3B05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3B05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3B05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3B05D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3B05DA"/>
    <w:rPr>
      <w:color w:val="2B579A"/>
      <w:shd w:val="clear" w:color="auto" w:fill="E1DFDD"/>
      <w:lang w:val="en-US"/>
    </w:rPr>
  </w:style>
  <w:style w:type="paragraph" w:styleId="MessageHeader">
    <w:name w:val="Message Header"/>
    <w:basedOn w:val="Normal"/>
    <w:link w:val="MessageHeaderChar"/>
    <w:uiPriority w:val="99"/>
    <w:semiHidden/>
    <w:rsid w:val="003B05D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E70B7"/>
    <w:rPr>
      <w:rFonts w:asciiTheme="majorHAnsi" w:eastAsiaTheme="majorEastAsia" w:hAnsiTheme="majorHAnsi" w:cstheme="majorBidi"/>
      <w:kern w:val="0"/>
      <w:sz w:val="24"/>
      <w:szCs w:val="24"/>
      <w:shd w:val="pct20" w:color="auto" w:fill="auto"/>
      <w:lang w:val="en-GB" w:eastAsia="en-US"/>
      <w14:ligatures w14:val="none"/>
    </w:rPr>
  </w:style>
  <w:style w:type="paragraph" w:styleId="NormalIndent">
    <w:name w:val="Normal Indent"/>
    <w:basedOn w:val="Normal"/>
    <w:uiPriority w:val="99"/>
    <w:semiHidden/>
    <w:rsid w:val="003B05DA"/>
    <w:pPr>
      <w:ind w:left="708"/>
    </w:pPr>
  </w:style>
  <w:style w:type="paragraph" w:styleId="NoteHeading">
    <w:name w:val="Note Heading"/>
    <w:basedOn w:val="Normal"/>
    <w:next w:val="Normal"/>
    <w:link w:val="NoteHeadingChar"/>
    <w:uiPriority w:val="99"/>
    <w:semiHidden/>
    <w:rsid w:val="003B05DA"/>
  </w:style>
  <w:style w:type="character" w:customStyle="1" w:styleId="NoteHeadingChar">
    <w:name w:val="Note Heading Char"/>
    <w:basedOn w:val="DefaultParagraphFont"/>
    <w:link w:val="NoteHeading"/>
    <w:uiPriority w:val="99"/>
    <w:semiHidden/>
    <w:rsid w:val="005E70B7"/>
    <w:rPr>
      <w:rFonts w:ascii="Times New Roman" w:eastAsia="Times New Roman" w:hAnsi="Times New Roman" w:cs="Times New Roman"/>
      <w:kern w:val="0"/>
      <w:sz w:val="20"/>
      <w:szCs w:val="20"/>
      <w:lang w:val="en-GB" w:eastAsia="en-US"/>
      <w14:ligatures w14:val="none"/>
    </w:rPr>
  </w:style>
  <w:style w:type="table" w:styleId="PlainTable1">
    <w:name w:val="Plain Table 1"/>
    <w:basedOn w:val="TableNormal"/>
    <w:uiPriority w:val="41"/>
    <w:rsid w:val="003B05D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B05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B05D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B05D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B05D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3B05DA"/>
    <w:rPr>
      <w:rFonts w:ascii="Consolas" w:hAnsi="Consolas"/>
      <w:sz w:val="21"/>
      <w:szCs w:val="21"/>
    </w:rPr>
  </w:style>
  <w:style w:type="character" w:customStyle="1" w:styleId="PlainTextChar">
    <w:name w:val="Plain Text Char"/>
    <w:basedOn w:val="DefaultParagraphFont"/>
    <w:link w:val="PlainText"/>
    <w:uiPriority w:val="99"/>
    <w:semiHidden/>
    <w:rsid w:val="005E70B7"/>
    <w:rPr>
      <w:rFonts w:ascii="Consolas" w:eastAsia="Times New Roman" w:hAnsi="Consolas" w:cs="Times New Roman"/>
      <w:kern w:val="0"/>
      <w:sz w:val="21"/>
      <w:szCs w:val="21"/>
      <w:lang w:val="en-GB" w:eastAsia="en-US"/>
      <w14:ligatures w14:val="none"/>
    </w:rPr>
  </w:style>
  <w:style w:type="paragraph" w:styleId="Salutation">
    <w:name w:val="Salutation"/>
    <w:basedOn w:val="Normal"/>
    <w:next w:val="Normal"/>
    <w:link w:val="SalutationChar"/>
    <w:uiPriority w:val="99"/>
    <w:semiHidden/>
    <w:rsid w:val="003B05DA"/>
  </w:style>
  <w:style w:type="character" w:customStyle="1" w:styleId="SalutationChar">
    <w:name w:val="Salutation Char"/>
    <w:basedOn w:val="DefaultParagraphFont"/>
    <w:link w:val="Salutation"/>
    <w:uiPriority w:val="99"/>
    <w:semiHidden/>
    <w:rsid w:val="005E70B7"/>
    <w:rPr>
      <w:rFonts w:ascii="Times New Roman" w:eastAsia="Times New Roman" w:hAnsi="Times New Roman" w:cs="Times New Roman"/>
      <w:kern w:val="0"/>
      <w:sz w:val="20"/>
      <w:szCs w:val="20"/>
      <w:lang w:val="en-GB" w:eastAsia="en-US"/>
      <w14:ligatures w14:val="none"/>
    </w:rPr>
  </w:style>
  <w:style w:type="paragraph" w:styleId="Signature">
    <w:name w:val="Signature"/>
    <w:basedOn w:val="Normal"/>
    <w:link w:val="SignatureChar"/>
    <w:uiPriority w:val="99"/>
    <w:semiHidden/>
    <w:rsid w:val="003B05DA"/>
    <w:pPr>
      <w:ind w:left="4252"/>
    </w:pPr>
  </w:style>
  <w:style w:type="character" w:customStyle="1" w:styleId="SignatureChar">
    <w:name w:val="Signature Char"/>
    <w:basedOn w:val="DefaultParagraphFont"/>
    <w:link w:val="Signature"/>
    <w:uiPriority w:val="99"/>
    <w:semiHidden/>
    <w:rsid w:val="005E70B7"/>
    <w:rPr>
      <w:rFonts w:ascii="Times New Roman" w:eastAsia="Times New Roman" w:hAnsi="Times New Roman" w:cs="Times New Roman"/>
      <w:kern w:val="0"/>
      <w:sz w:val="20"/>
      <w:szCs w:val="20"/>
      <w:lang w:val="en-GB" w:eastAsia="en-US"/>
      <w14:ligatures w14:val="none"/>
    </w:rPr>
  </w:style>
  <w:style w:type="character" w:styleId="SmartHyperlink">
    <w:name w:val="Smart Hyperlink"/>
    <w:basedOn w:val="DefaultParagraphFont"/>
    <w:uiPriority w:val="99"/>
    <w:semiHidden/>
    <w:rsid w:val="003B05DA"/>
    <w:rPr>
      <w:u w:val="dotted"/>
      <w:lang w:val="en-US"/>
    </w:rPr>
  </w:style>
  <w:style w:type="character" w:styleId="SmartLink">
    <w:name w:val="Smart Link"/>
    <w:basedOn w:val="DefaultParagraphFont"/>
    <w:uiPriority w:val="99"/>
    <w:semiHidden/>
    <w:rsid w:val="003B05DA"/>
    <w:rPr>
      <w:color w:val="0000FF"/>
      <w:u w:val="single"/>
      <w:shd w:val="clear" w:color="auto" w:fill="F3F2F1"/>
      <w:lang w:val="en-US"/>
    </w:rPr>
  </w:style>
  <w:style w:type="character" w:styleId="Strong">
    <w:name w:val="Strong"/>
    <w:basedOn w:val="DefaultParagraphFont"/>
    <w:uiPriority w:val="22"/>
    <w:semiHidden/>
    <w:qFormat/>
    <w:rsid w:val="003B05DA"/>
    <w:rPr>
      <w:b/>
      <w:bCs/>
      <w:lang w:val="en-US"/>
    </w:rPr>
  </w:style>
  <w:style w:type="character" w:styleId="SubtleEmphasis">
    <w:name w:val="Subtle Emphasis"/>
    <w:basedOn w:val="DefaultParagraphFont"/>
    <w:uiPriority w:val="19"/>
    <w:semiHidden/>
    <w:qFormat/>
    <w:rsid w:val="003B05DA"/>
    <w:rPr>
      <w:i/>
      <w:iCs/>
      <w:color w:val="404040" w:themeColor="text1" w:themeTint="BF"/>
      <w:lang w:val="en-US"/>
    </w:rPr>
  </w:style>
  <w:style w:type="character" w:styleId="SubtleReference">
    <w:name w:val="Subtle Reference"/>
    <w:basedOn w:val="DefaultParagraphFont"/>
    <w:uiPriority w:val="31"/>
    <w:semiHidden/>
    <w:qFormat/>
    <w:rsid w:val="003B05DA"/>
    <w:rPr>
      <w:smallCaps/>
      <w:color w:val="5A5A5A" w:themeColor="text1" w:themeTint="A5"/>
      <w:lang w:val="en-US"/>
    </w:rPr>
  </w:style>
  <w:style w:type="table" w:styleId="Table3Deffects1">
    <w:name w:val="Table 3D effects 1"/>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B05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B05DA"/>
    <w:pPr>
      <w:tabs>
        <w:tab w:val="clear" w:pos="1247"/>
      </w:tabs>
      <w:ind w:left="200" w:hanging="200"/>
    </w:pPr>
  </w:style>
  <w:style w:type="table" w:styleId="TableProfessional">
    <w:name w:val="Table Professional"/>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B05DA"/>
    <w:pPr>
      <w:tabs>
        <w:tab w:val="left" w:pos="624"/>
        <w:tab w:val="left" w:pos="1247"/>
        <w:tab w:val="left" w:pos="1871"/>
        <w:tab w:val="left" w:pos="2495"/>
        <w:tab w:val="left" w:pos="3119"/>
        <w:tab w:val="left" w:pos="3742"/>
        <w:tab w:val="left" w:pos="4366"/>
      </w:tabs>
      <w:spacing w:after="12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B05D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qFormat/>
    <w:rsid w:val="003B05DA"/>
    <w:pPr>
      <w:numPr>
        <w:numId w:val="0"/>
      </w:numPr>
      <w:tabs>
        <w:tab w:val="left" w:pos="624"/>
        <w:tab w:val="left" w:pos="1247"/>
      </w:tabs>
      <w:suppressAutoHyphens w:val="0"/>
      <w:spacing w:after="0"/>
      <w:ind w:right="0"/>
      <w:outlineLvl w:val="9"/>
    </w:pPr>
    <w:rPr>
      <w:rFonts w:asciiTheme="majorHAnsi" w:eastAsiaTheme="majorEastAsia" w:hAnsiTheme="majorHAnsi" w:cstheme="majorBidi"/>
      <w:b w:val="0"/>
      <w:color w:val="2F5496" w:themeColor="accent1" w:themeShade="BF"/>
      <w:sz w:val="32"/>
      <w:szCs w:val="32"/>
    </w:rPr>
  </w:style>
  <w:style w:type="character" w:customStyle="1" w:styleId="Normal-poolChar">
    <w:name w:val="Normal-pool Char"/>
    <w:link w:val="Normal-pool"/>
    <w:locked/>
    <w:rsid w:val="000F3777"/>
    <w:rPr>
      <w:rFonts w:ascii="Times New Roman" w:eastAsia="Times New Roman" w:hAnsi="Times New Roman" w:cs="Times New Roman"/>
      <w:kern w:val="0"/>
      <w:sz w:val="20"/>
      <w:szCs w:val="20"/>
      <w:lang w:val="en-GB" w:eastAsia="en-US"/>
      <w14:ligatures w14:val="none"/>
    </w:rPr>
  </w:style>
  <w:style w:type="paragraph" w:styleId="Revision">
    <w:name w:val="Revision"/>
    <w:hidden/>
    <w:uiPriority w:val="99"/>
    <w:semiHidden/>
    <w:rsid w:val="00BD7484"/>
    <w:pPr>
      <w:spacing w:after="0" w:line="240" w:lineRule="auto"/>
    </w:pPr>
    <w:rPr>
      <w:rFonts w:ascii="Times New Roman" w:eastAsia="Times New Roman" w:hAnsi="Times New Roman" w:cs="Times New Roman"/>
      <w:kern w:val="0"/>
      <w:sz w:val="20"/>
      <w:szCs w:val="20"/>
      <w:lang w:val="en-GB" w:eastAsia="en-US"/>
      <w14:ligatures w14:val="none"/>
    </w:rPr>
  </w:style>
  <w:style w:type="paragraph" w:customStyle="1" w:styleId="ftrefChar">
    <w:name w:val="ftref Char"/>
    <w:aliases w:val="16 Point Char,Superscript 6 Point Char,BVI fnr Char Char Char,BVI fnr Car Car Char Char Char,BVI fnr Car Char Char Char,BVI fnr Car Car Car Car Char Char Char"/>
    <w:basedOn w:val="Normal"/>
    <w:link w:val="FootnoteReference"/>
    <w:uiPriority w:val="99"/>
    <w:semiHidden/>
    <w:rsid w:val="00D45152"/>
    <w:pPr>
      <w:spacing w:after="160" w:line="240" w:lineRule="exact"/>
    </w:pPr>
    <w:rPr>
      <w:rFonts w:eastAsiaTheme="minorEastAsia" w:cstheme="minorBidi"/>
      <w:kern w:val="2"/>
      <w:szCs w:val="18"/>
      <w:vertAlign w:val="superscript"/>
      <w:lang w:val="en-US" w:eastAsia="zh-CN"/>
      <w14:ligatures w14:val="standardContextual"/>
    </w:rPr>
  </w:style>
  <w:style w:type="character" w:customStyle="1" w:styleId="normaltextrun">
    <w:name w:val="normaltextrun"/>
    <w:basedOn w:val="DefaultParagraphFont"/>
    <w:semiHidden/>
    <w:rsid w:val="00D45152"/>
  </w:style>
  <w:style w:type="character" w:customStyle="1" w:styleId="eop">
    <w:name w:val="eop"/>
    <w:basedOn w:val="DefaultParagraphFont"/>
    <w:semiHidden/>
    <w:rsid w:val="00D45152"/>
  </w:style>
  <w:style w:type="paragraph" w:customStyle="1" w:styleId="paragraph">
    <w:name w:val="paragraph"/>
    <w:basedOn w:val="Normal"/>
    <w:semiHidden/>
    <w:rsid w:val="00D45152"/>
    <w:pPr>
      <w:tabs>
        <w:tab w:val="clear" w:pos="1247"/>
        <w:tab w:val="clear" w:pos="1814"/>
        <w:tab w:val="clear" w:pos="2381"/>
        <w:tab w:val="clear" w:pos="2948"/>
        <w:tab w:val="clear" w:pos="3515"/>
      </w:tabs>
      <w:spacing w:before="100" w:beforeAutospacing="1" w:after="100" w:afterAutospacing="1"/>
    </w:pPr>
    <w:rPr>
      <w:sz w:val="24"/>
      <w:szCs w:val="24"/>
      <w:lang w:val="fr-CH" w:eastAsia="fr-FR"/>
    </w:rPr>
  </w:style>
  <w:style w:type="character" w:customStyle="1" w:styleId="contentpasted0">
    <w:name w:val="contentpasted0"/>
    <w:basedOn w:val="DefaultParagraphFont"/>
    <w:uiPriority w:val="1"/>
    <w:semiHidden/>
    <w:rsid w:val="00D45152"/>
  </w:style>
  <w:style w:type="character" w:customStyle="1" w:styleId="ListParagraphChar">
    <w:name w:val="List Paragraph Char"/>
    <w:aliases w:val="List Paragraph Char Char Char Char,Indicator Text Char,Bullet Points Char,MAIN CONTENT Char,OBC Bullet Char,List Paragraph12 Char,Dot pt Char,No Spacing1 Char,Numbered Para 1 Char,List Paragraph1 Char,List Paragraph11 Char"/>
    <w:link w:val="ListParagraph"/>
    <w:uiPriority w:val="34"/>
    <w:semiHidden/>
    <w:qFormat/>
    <w:rsid w:val="005E70B7"/>
    <w:rPr>
      <w:rFonts w:ascii="Times New Roman" w:eastAsia="Times New Roman" w:hAnsi="Times New Roman" w:cs="Times New Roman"/>
      <w:kern w:val="0"/>
      <w:sz w:val="20"/>
      <w:szCs w:val="20"/>
      <w:lang w:val="en-GB" w:eastAsia="en-US"/>
      <w14:ligatures w14:val="none"/>
    </w:rPr>
  </w:style>
  <w:style w:type="numbering" w:customStyle="1" w:styleId="CurrentList1">
    <w:name w:val="Current List1"/>
    <w:uiPriority w:val="99"/>
    <w:rsid w:val="00D45152"/>
    <w:pPr>
      <w:numPr>
        <w:numId w:val="16"/>
      </w:numPr>
    </w:pPr>
  </w:style>
  <w:style w:type="paragraph" w:customStyle="1" w:styleId="Default">
    <w:name w:val="Default"/>
    <w:rsid w:val="00D45152"/>
    <w:pPr>
      <w:autoSpaceDE w:val="0"/>
      <w:autoSpaceDN w:val="0"/>
      <w:adjustRightInd w:val="0"/>
      <w:spacing w:after="0" w:line="240" w:lineRule="auto"/>
    </w:pPr>
    <w:rPr>
      <w:rFonts w:ascii="Calibri" w:hAnsi="Calibri" w:cs="Calibri"/>
      <w:color w:val="000000"/>
      <w:kern w:val="0"/>
      <w:sz w:val="24"/>
      <w:szCs w:val="24"/>
      <w:lang w:val="en-GB"/>
      <w14:ligatures w14:val="none"/>
    </w:rPr>
  </w:style>
  <w:style w:type="paragraph" w:customStyle="1" w:styleId="TableParagraph">
    <w:name w:val="Table Paragraph"/>
    <w:basedOn w:val="Normal"/>
    <w:uiPriority w:val="1"/>
    <w:semiHidden/>
    <w:qFormat/>
    <w:rsid w:val="00D45152"/>
    <w:pPr>
      <w:widowControl w:val="0"/>
      <w:tabs>
        <w:tab w:val="clear" w:pos="1247"/>
        <w:tab w:val="clear" w:pos="1814"/>
        <w:tab w:val="clear" w:pos="2381"/>
        <w:tab w:val="clear" w:pos="2948"/>
        <w:tab w:val="clear" w:pos="3515"/>
      </w:tabs>
      <w:autoSpaceDE w:val="0"/>
      <w:autoSpaceDN w:val="0"/>
    </w:pPr>
    <w:rPr>
      <w:sz w:val="22"/>
      <w:szCs w:val="22"/>
      <w:lang w:val="en-US"/>
    </w:rPr>
  </w:style>
  <w:style w:type="character" w:customStyle="1" w:styleId="scxw218109716">
    <w:name w:val="scxw218109716"/>
    <w:basedOn w:val="DefaultParagraphFont"/>
    <w:semiHidden/>
    <w:rsid w:val="00D45152"/>
  </w:style>
  <w:style w:type="paragraph" w:customStyle="1" w:styleId="BVIfnrChar">
    <w:name w:val="BVI fnr Char"/>
    <w:aliases w:val="BVI fnr Car Car Char,BVI fnr Car Char,BVI fnr Car Car Car Car Char Char,BVI fnr Car Car Car Car Char,BVI fnr Car Car Car Char,BVI fnr Car Car Car Car Car Char"/>
    <w:basedOn w:val="Normal"/>
    <w:uiPriority w:val="99"/>
    <w:semiHidden/>
    <w:rsid w:val="00C5429A"/>
    <w:pPr>
      <w:tabs>
        <w:tab w:val="clear" w:pos="1247"/>
        <w:tab w:val="clear" w:pos="1814"/>
        <w:tab w:val="clear" w:pos="2381"/>
        <w:tab w:val="clear" w:pos="2948"/>
        <w:tab w:val="clear" w:pos="3515"/>
      </w:tabs>
      <w:spacing w:after="160" w:line="240" w:lineRule="exact"/>
    </w:pPr>
    <w:rPr>
      <w:kern w:val="2"/>
      <w:szCs w:val="18"/>
      <w:vertAlign w:val="superscript"/>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48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e052458-1200-454e-96c1-3ab762e93d1d">
      <UserInfo>
        <DisplayName>Brenda Koekkoek</DisplayName>
        <AccountId>25</AccountId>
        <AccountType/>
      </UserInfo>
      <UserInfo>
        <DisplayName>Marianna Bolshakova</DisplayName>
        <AccountId>118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6030AA33F4914396ACF18D57527EF8" ma:contentTypeVersion="6" ma:contentTypeDescription="Create a new document." ma:contentTypeScope="" ma:versionID="4ed850e70522353a1ec87c0c17132712">
  <xsd:schema xmlns:xsd="http://www.w3.org/2001/XMLSchema" xmlns:xs="http://www.w3.org/2001/XMLSchema" xmlns:p="http://schemas.microsoft.com/office/2006/metadata/properties" xmlns:ns2="8f0b651b-bb73-45cf-83ca-42c0614d1fa0" xmlns:ns3="0e052458-1200-454e-96c1-3ab762e93d1d" targetNamespace="http://schemas.microsoft.com/office/2006/metadata/properties" ma:root="true" ma:fieldsID="d30bb5ec7371a357f93181d37a95d5a2" ns2:_="" ns3:_="">
    <xsd:import namespace="8f0b651b-bb73-45cf-83ca-42c0614d1fa0"/>
    <xsd:import namespace="0e052458-1200-454e-96c1-3ab762e93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b651b-bb73-45cf-83ca-42c0614d1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52458-1200-454e-96c1-3ab762e93d1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5E52A-B334-4150-924E-1B540327C2C5}">
  <ds:schemaRefs>
    <ds:schemaRef ds:uri="http://schemas.microsoft.com/sharepoint/v3/contenttype/forms"/>
  </ds:schemaRefs>
</ds:datastoreItem>
</file>

<file path=customXml/itemProps2.xml><?xml version="1.0" encoding="utf-8"?>
<ds:datastoreItem xmlns:ds="http://schemas.openxmlformats.org/officeDocument/2006/customXml" ds:itemID="{CA9BE626-0029-4696-9E3C-7CF3675292AF}">
  <ds:schemaRefs>
    <ds:schemaRef ds:uri="http://schemas.microsoft.com/office/2006/metadata/properties"/>
    <ds:schemaRef ds:uri="http://schemas.microsoft.com/office/infopath/2007/PartnerControls"/>
    <ds:schemaRef ds:uri="422f2645-47ff-420f-8cae-e4a56aeb2e19"/>
    <ds:schemaRef ds:uri="94107a07-e390-4698-89d6-50c4dc4cccc8"/>
  </ds:schemaRefs>
</ds:datastoreItem>
</file>

<file path=customXml/itemProps3.xml><?xml version="1.0" encoding="utf-8"?>
<ds:datastoreItem xmlns:ds="http://schemas.openxmlformats.org/officeDocument/2006/customXml" ds:itemID="{CE0CC2F9-B6CF-43C3-A32A-A571D8598CC5}"/>
</file>

<file path=customXml/itemProps4.xml><?xml version="1.0" encoding="utf-8"?>
<ds:datastoreItem xmlns:ds="http://schemas.openxmlformats.org/officeDocument/2006/customXml" ds:itemID="{222A5963-684F-40C8-801A-DB3D82DDA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2984</Words>
  <Characters>17013</Characters>
  <Application>Microsoft Office Word</Application>
  <DocSecurity>0</DocSecurity>
  <PresentationFormat/>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Lieven</dc:creator>
  <cp:keywords/>
  <dc:description/>
  <cp:lastModifiedBy>Shuang Zhu</cp:lastModifiedBy>
  <cp:revision>5</cp:revision>
  <cp:lastPrinted>2024-01-10T07:40:00Z</cp:lastPrinted>
  <dcterms:created xsi:type="dcterms:W3CDTF">2024-04-25T02:21:00Z</dcterms:created>
  <dcterms:modified xsi:type="dcterms:W3CDTF">2024-04-25T02:27:00Z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UNEP-PP-INC</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0x0101004D6030AA33F4914396ACF18D57527EF8</vt:lpwstr>
  </property>
  <property fmtid="{D5CDD505-2E9C-101B-9397-08002B2CF9AE}" pid="11" name="MediaServiceImageTags">
    <vt:lpwstr/>
  </property>
</Properties>
</file>