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A1145" w14:textId="77777777" w:rsidR="00292F26" w:rsidRPr="006F04CD" w:rsidRDefault="00292F26" w:rsidP="003D54EF">
      <w:pPr>
        <w:spacing w:before="120" w:line="240" w:lineRule="auto"/>
        <w:jc w:val="center"/>
        <w:rPr>
          <w:rFonts w:ascii="Times New Roman" w:hAnsi="Times New Roman"/>
          <w:b/>
          <w:sz w:val="32"/>
          <w:szCs w:val="32"/>
        </w:rPr>
      </w:pPr>
      <w:r w:rsidRPr="006F04CD">
        <w:rPr>
          <w:noProof/>
          <w:sz w:val="32"/>
          <w:szCs w:val="32"/>
          <w:lang w:eastAsia="en-GB"/>
        </w:rPr>
        <mc:AlternateContent>
          <mc:Choice Requires="wpc">
            <w:drawing>
              <wp:inline distT="0" distB="0" distL="0" distR="0" wp14:anchorId="2F856B8D" wp14:editId="2C7BCBD4">
                <wp:extent cx="1038860" cy="687705"/>
                <wp:effectExtent l="0" t="0" r="8890" b="0"/>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5"/>
                        <wps:cNvSpPr>
                          <a:spLocks noChangeArrowheads="1"/>
                        </wps:cNvSpPr>
                        <wps:spPr bwMode="auto">
                          <a:xfrm>
                            <a:off x="0" y="0"/>
                            <a:ext cx="1038225" cy="68834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3" name="Group 18"/>
                        <wpg:cNvGrpSpPr>
                          <a:grpSpLocks/>
                        </wpg:cNvGrpSpPr>
                        <wpg:grpSpPr bwMode="auto">
                          <a:xfrm>
                            <a:off x="245745" y="66040"/>
                            <a:ext cx="546100" cy="556260"/>
                            <a:chOff x="387" y="104"/>
                            <a:chExt cx="860" cy="876"/>
                          </a:xfrm>
                        </wpg:grpSpPr>
                        <wps:wsp>
                          <wps:cNvPr id="4" name="Freeform 6"/>
                          <wps:cNvSpPr>
                            <a:spLocks/>
                          </wps:cNvSpPr>
                          <wps:spPr bwMode="auto">
                            <a:xfrm>
                              <a:off x="768" y="104"/>
                              <a:ext cx="113" cy="128"/>
                            </a:xfrm>
                            <a:custGeom>
                              <a:avLst/>
                              <a:gdLst>
                                <a:gd name="T0" fmla="*/ 0 w 113"/>
                                <a:gd name="T1" fmla="*/ 42 h 128"/>
                                <a:gd name="T2" fmla="*/ 40 w 113"/>
                                <a:gd name="T3" fmla="*/ 42 h 128"/>
                                <a:gd name="T4" fmla="*/ 55 w 113"/>
                                <a:gd name="T5" fmla="*/ 0 h 128"/>
                                <a:gd name="T6" fmla="*/ 74 w 113"/>
                                <a:gd name="T7" fmla="*/ 42 h 128"/>
                                <a:gd name="T8" fmla="*/ 113 w 113"/>
                                <a:gd name="T9" fmla="*/ 42 h 128"/>
                                <a:gd name="T10" fmla="*/ 82 w 113"/>
                                <a:gd name="T11" fmla="*/ 74 h 128"/>
                                <a:gd name="T12" fmla="*/ 95 w 113"/>
                                <a:gd name="T13" fmla="*/ 128 h 128"/>
                                <a:gd name="T14" fmla="*/ 55 w 113"/>
                                <a:gd name="T15" fmla="*/ 93 h 128"/>
                                <a:gd name="T16" fmla="*/ 18 w 113"/>
                                <a:gd name="T17" fmla="*/ 128 h 128"/>
                                <a:gd name="T18" fmla="*/ 31 w 113"/>
                                <a:gd name="T19" fmla="*/ 74 h 128"/>
                                <a:gd name="T20" fmla="*/ 0 w 113"/>
                                <a:gd name="T21" fmla="*/ 42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2"/>
                                  </a:moveTo>
                                  <a:lnTo>
                                    <a:pt x="40" y="42"/>
                                  </a:lnTo>
                                  <a:lnTo>
                                    <a:pt x="55" y="0"/>
                                  </a:lnTo>
                                  <a:lnTo>
                                    <a:pt x="74" y="42"/>
                                  </a:lnTo>
                                  <a:lnTo>
                                    <a:pt x="113" y="42"/>
                                  </a:lnTo>
                                  <a:lnTo>
                                    <a:pt x="82" y="74"/>
                                  </a:lnTo>
                                  <a:lnTo>
                                    <a:pt x="95" y="128"/>
                                  </a:lnTo>
                                  <a:lnTo>
                                    <a:pt x="55" y="93"/>
                                  </a:lnTo>
                                  <a:lnTo>
                                    <a:pt x="18" y="128"/>
                                  </a:lnTo>
                                  <a:lnTo>
                                    <a:pt x="31" y="74"/>
                                  </a:lnTo>
                                  <a:lnTo>
                                    <a:pt x="0" y="42"/>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934" y="167"/>
                              <a:ext cx="112" cy="128"/>
                            </a:xfrm>
                            <a:custGeom>
                              <a:avLst/>
                              <a:gdLst>
                                <a:gd name="T0" fmla="*/ 0 w 112"/>
                                <a:gd name="T1" fmla="*/ 43 h 128"/>
                                <a:gd name="T2" fmla="*/ 40 w 112"/>
                                <a:gd name="T3" fmla="*/ 43 h 128"/>
                                <a:gd name="T4" fmla="*/ 55 w 112"/>
                                <a:gd name="T5" fmla="*/ 0 h 128"/>
                                <a:gd name="T6" fmla="*/ 72 w 112"/>
                                <a:gd name="T7" fmla="*/ 43 h 128"/>
                                <a:gd name="T8" fmla="*/ 112 w 112"/>
                                <a:gd name="T9" fmla="*/ 43 h 128"/>
                                <a:gd name="T10" fmla="*/ 81 w 112"/>
                                <a:gd name="T11" fmla="*/ 75 h 128"/>
                                <a:gd name="T12" fmla="*/ 94 w 112"/>
                                <a:gd name="T13" fmla="*/ 128 h 128"/>
                                <a:gd name="T14" fmla="*/ 55 w 112"/>
                                <a:gd name="T15" fmla="*/ 94 h 128"/>
                                <a:gd name="T16" fmla="*/ 18 w 112"/>
                                <a:gd name="T17" fmla="*/ 128 h 128"/>
                                <a:gd name="T18" fmla="*/ 31 w 112"/>
                                <a:gd name="T19" fmla="*/ 75 h 128"/>
                                <a:gd name="T20" fmla="*/ 0 w 112"/>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2" h="128">
                                  <a:moveTo>
                                    <a:pt x="0" y="43"/>
                                  </a:moveTo>
                                  <a:lnTo>
                                    <a:pt x="40" y="43"/>
                                  </a:lnTo>
                                  <a:lnTo>
                                    <a:pt x="55" y="0"/>
                                  </a:lnTo>
                                  <a:lnTo>
                                    <a:pt x="72" y="43"/>
                                  </a:lnTo>
                                  <a:lnTo>
                                    <a:pt x="112" y="43"/>
                                  </a:lnTo>
                                  <a:lnTo>
                                    <a:pt x="81" y="75"/>
                                  </a:lnTo>
                                  <a:lnTo>
                                    <a:pt x="94" y="128"/>
                                  </a:lnTo>
                                  <a:lnTo>
                                    <a:pt x="55" y="94"/>
                                  </a:lnTo>
                                  <a:lnTo>
                                    <a:pt x="18" y="128"/>
                                  </a:lnTo>
                                  <a:lnTo>
                                    <a:pt x="31" y="75"/>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wps:cNvSpPr>
                          <wps:spPr bwMode="auto">
                            <a:xfrm>
                              <a:off x="1082" y="317"/>
                              <a:ext cx="113" cy="128"/>
                            </a:xfrm>
                            <a:custGeom>
                              <a:avLst/>
                              <a:gdLst>
                                <a:gd name="T0" fmla="*/ 0 w 113"/>
                                <a:gd name="T1" fmla="*/ 43 h 128"/>
                                <a:gd name="T2" fmla="*/ 41 w 113"/>
                                <a:gd name="T3" fmla="*/ 43 h 128"/>
                                <a:gd name="T4" fmla="*/ 55 w 113"/>
                                <a:gd name="T5" fmla="*/ 0 h 128"/>
                                <a:gd name="T6" fmla="*/ 73 w 113"/>
                                <a:gd name="T7" fmla="*/ 43 h 128"/>
                                <a:gd name="T8" fmla="*/ 113 w 113"/>
                                <a:gd name="T9" fmla="*/ 43 h 128"/>
                                <a:gd name="T10" fmla="*/ 81 w 113"/>
                                <a:gd name="T11" fmla="*/ 75 h 128"/>
                                <a:gd name="T12" fmla="*/ 94 w 113"/>
                                <a:gd name="T13" fmla="*/ 128 h 128"/>
                                <a:gd name="T14" fmla="*/ 55 w 113"/>
                                <a:gd name="T15" fmla="*/ 92 h 128"/>
                                <a:gd name="T16" fmla="*/ 17 w 113"/>
                                <a:gd name="T17" fmla="*/ 128 h 128"/>
                                <a:gd name="T18" fmla="*/ 32 w 113"/>
                                <a:gd name="T19" fmla="*/ 75 h 128"/>
                                <a:gd name="T20" fmla="*/ 0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3"/>
                                  </a:moveTo>
                                  <a:lnTo>
                                    <a:pt x="41" y="43"/>
                                  </a:lnTo>
                                  <a:lnTo>
                                    <a:pt x="55" y="0"/>
                                  </a:lnTo>
                                  <a:lnTo>
                                    <a:pt x="73" y="43"/>
                                  </a:lnTo>
                                  <a:lnTo>
                                    <a:pt x="113" y="43"/>
                                  </a:lnTo>
                                  <a:lnTo>
                                    <a:pt x="81" y="75"/>
                                  </a:lnTo>
                                  <a:lnTo>
                                    <a:pt x="94" y="128"/>
                                  </a:lnTo>
                                  <a:lnTo>
                                    <a:pt x="55" y="92"/>
                                  </a:lnTo>
                                  <a:lnTo>
                                    <a:pt x="17" y="128"/>
                                  </a:lnTo>
                                  <a:lnTo>
                                    <a:pt x="32" y="75"/>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
                          <wps:cNvSpPr>
                            <a:spLocks/>
                          </wps:cNvSpPr>
                          <wps:spPr bwMode="auto">
                            <a:xfrm>
                              <a:off x="1135" y="492"/>
                              <a:ext cx="112" cy="128"/>
                            </a:xfrm>
                            <a:custGeom>
                              <a:avLst/>
                              <a:gdLst>
                                <a:gd name="T0" fmla="*/ 0 w 112"/>
                                <a:gd name="T1" fmla="*/ 44 h 128"/>
                                <a:gd name="T2" fmla="*/ 39 w 112"/>
                                <a:gd name="T3" fmla="*/ 44 h 128"/>
                                <a:gd name="T4" fmla="*/ 55 w 112"/>
                                <a:gd name="T5" fmla="*/ 0 h 128"/>
                                <a:gd name="T6" fmla="*/ 72 w 112"/>
                                <a:gd name="T7" fmla="*/ 44 h 128"/>
                                <a:gd name="T8" fmla="*/ 112 w 112"/>
                                <a:gd name="T9" fmla="*/ 44 h 128"/>
                                <a:gd name="T10" fmla="*/ 80 w 112"/>
                                <a:gd name="T11" fmla="*/ 75 h 128"/>
                                <a:gd name="T12" fmla="*/ 93 w 112"/>
                                <a:gd name="T13" fmla="*/ 128 h 128"/>
                                <a:gd name="T14" fmla="*/ 55 w 112"/>
                                <a:gd name="T15" fmla="*/ 94 h 128"/>
                                <a:gd name="T16" fmla="*/ 18 w 112"/>
                                <a:gd name="T17" fmla="*/ 128 h 128"/>
                                <a:gd name="T18" fmla="*/ 30 w 112"/>
                                <a:gd name="T19" fmla="*/ 75 h 128"/>
                                <a:gd name="T20" fmla="*/ 0 w 112"/>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2" h="128">
                                  <a:moveTo>
                                    <a:pt x="0" y="44"/>
                                  </a:moveTo>
                                  <a:lnTo>
                                    <a:pt x="39" y="44"/>
                                  </a:lnTo>
                                  <a:lnTo>
                                    <a:pt x="55" y="0"/>
                                  </a:lnTo>
                                  <a:lnTo>
                                    <a:pt x="72" y="44"/>
                                  </a:lnTo>
                                  <a:lnTo>
                                    <a:pt x="112" y="44"/>
                                  </a:lnTo>
                                  <a:lnTo>
                                    <a:pt x="80" y="75"/>
                                  </a:lnTo>
                                  <a:lnTo>
                                    <a:pt x="93" y="128"/>
                                  </a:lnTo>
                                  <a:lnTo>
                                    <a:pt x="55" y="94"/>
                                  </a:lnTo>
                                  <a:lnTo>
                                    <a:pt x="18" y="128"/>
                                  </a:lnTo>
                                  <a:lnTo>
                                    <a:pt x="30" y="75"/>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1072" y="679"/>
                              <a:ext cx="113" cy="128"/>
                            </a:xfrm>
                            <a:custGeom>
                              <a:avLst/>
                              <a:gdLst>
                                <a:gd name="T0" fmla="*/ 0 w 113"/>
                                <a:gd name="T1" fmla="*/ 44 h 128"/>
                                <a:gd name="T2" fmla="*/ 40 w 113"/>
                                <a:gd name="T3" fmla="*/ 44 h 128"/>
                                <a:gd name="T4" fmla="*/ 56 w 113"/>
                                <a:gd name="T5" fmla="*/ 0 h 128"/>
                                <a:gd name="T6" fmla="*/ 73 w 113"/>
                                <a:gd name="T7" fmla="*/ 44 h 128"/>
                                <a:gd name="T8" fmla="*/ 113 w 113"/>
                                <a:gd name="T9" fmla="*/ 44 h 128"/>
                                <a:gd name="T10" fmla="*/ 81 w 113"/>
                                <a:gd name="T11" fmla="*/ 75 h 128"/>
                                <a:gd name="T12" fmla="*/ 94 w 113"/>
                                <a:gd name="T13" fmla="*/ 128 h 128"/>
                                <a:gd name="T14" fmla="*/ 56 w 113"/>
                                <a:gd name="T15" fmla="*/ 93 h 128"/>
                                <a:gd name="T16" fmla="*/ 18 w 113"/>
                                <a:gd name="T17" fmla="*/ 128 h 128"/>
                                <a:gd name="T18" fmla="*/ 31 w 113"/>
                                <a:gd name="T19" fmla="*/ 75 h 128"/>
                                <a:gd name="T20" fmla="*/ 0 w 113"/>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4"/>
                                  </a:moveTo>
                                  <a:lnTo>
                                    <a:pt x="40" y="44"/>
                                  </a:lnTo>
                                  <a:lnTo>
                                    <a:pt x="56" y="0"/>
                                  </a:lnTo>
                                  <a:lnTo>
                                    <a:pt x="73" y="44"/>
                                  </a:lnTo>
                                  <a:lnTo>
                                    <a:pt x="113" y="44"/>
                                  </a:lnTo>
                                  <a:lnTo>
                                    <a:pt x="81" y="75"/>
                                  </a:lnTo>
                                  <a:lnTo>
                                    <a:pt x="94" y="128"/>
                                  </a:lnTo>
                                  <a:lnTo>
                                    <a:pt x="56" y="93"/>
                                  </a:lnTo>
                                  <a:lnTo>
                                    <a:pt x="18" y="128"/>
                                  </a:lnTo>
                                  <a:lnTo>
                                    <a:pt x="31" y="75"/>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1"/>
                          <wps:cNvSpPr>
                            <a:spLocks/>
                          </wps:cNvSpPr>
                          <wps:spPr bwMode="auto">
                            <a:xfrm>
                              <a:off x="947" y="811"/>
                              <a:ext cx="113" cy="128"/>
                            </a:xfrm>
                            <a:custGeom>
                              <a:avLst/>
                              <a:gdLst>
                                <a:gd name="T0" fmla="*/ 0 w 113"/>
                                <a:gd name="T1" fmla="*/ 43 h 128"/>
                                <a:gd name="T2" fmla="*/ 41 w 113"/>
                                <a:gd name="T3" fmla="*/ 43 h 128"/>
                                <a:gd name="T4" fmla="*/ 56 w 113"/>
                                <a:gd name="T5" fmla="*/ 0 h 128"/>
                                <a:gd name="T6" fmla="*/ 73 w 113"/>
                                <a:gd name="T7" fmla="*/ 43 h 128"/>
                                <a:gd name="T8" fmla="*/ 113 w 113"/>
                                <a:gd name="T9" fmla="*/ 43 h 128"/>
                                <a:gd name="T10" fmla="*/ 81 w 113"/>
                                <a:gd name="T11" fmla="*/ 74 h 128"/>
                                <a:gd name="T12" fmla="*/ 93 w 113"/>
                                <a:gd name="T13" fmla="*/ 128 h 128"/>
                                <a:gd name="T14" fmla="*/ 56 w 113"/>
                                <a:gd name="T15" fmla="*/ 92 h 128"/>
                                <a:gd name="T16" fmla="*/ 18 w 113"/>
                                <a:gd name="T17" fmla="*/ 128 h 128"/>
                                <a:gd name="T18" fmla="*/ 31 w 113"/>
                                <a:gd name="T19" fmla="*/ 74 h 128"/>
                                <a:gd name="T20" fmla="*/ 0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3"/>
                                  </a:moveTo>
                                  <a:lnTo>
                                    <a:pt x="41" y="43"/>
                                  </a:lnTo>
                                  <a:lnTo>
                                    <a:pt x="56" y="0"/>
                                  </a:lnTo>
                                  <a:lnTo>
                                    <a:pt x="73" y="43"/>
                                  </a:lnTo>
                                  <a:lnTo>
                                    <a:pt x="113" y="43"/>
                                  </a:lnTo>
                                  <a:lnTo>
                                    <a:pt x="81" y="74"/>
                                  </a:lnTo>
                                  <a:lnTo>
                                    <a:pt x="93" y="128"/>
                                  </a:lnTo>
                                  <a:lnTo>
                                    <a:pt x="56" y="92"/>
                                  </a:lnTo>
                                  <a:lnTo>
                                    <a:pt x="18" y="128"/>
                                  </a:lnTo>
                                  <a:lnTo>
                                    <a:pt x="31" y="74"/>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2"/>
                          <wps:cNvSpPr>
                            <a:spLocks/>
                          </wps:cNvSpPr>
                          <wps:spPr bwMode="auto">
                            <a:xfrm>
                              <a:off x="768" y="851"/>
                              <a:ext cx="113" cy="129"/>
                            </a:xfrm>
                            <a:custGeom>
                              <a:avLst/>
                              <a:gdLst>
                                <a:gd name="T0" fmla="*/ 0 w 113"/>
                                <a:gd name="T1" fmla="*/ 44 h 129"/>
                                <a:gd name="T2" fmla="*/ 40 w 113"/>
                                <a:gd name="T3" fmla="*/ 44 h 129"/>
                                <a:gd name="T4" fmla="*/ 55 w 113"/>
                                <a:gd name="T5" fmla="*/ 0 h 129"/>
                                <a:gd name="T6" fmla="*/ 74 w 113"/>
                                <a:gd name="T7" fmla="*/ 44 h 129"/>
                                <a:gd name="T8" fmla="*/ 113 w 113"/>
                                <a:gd name="T9" fmla="*/ 44 h 129"/>
                                <a:gd name="T10" fmla="*/ 82 w 113"/>
                                <a:gd name="T11" fmla="*/ 74 h 129"/>
                                <a:gd name="T12" fmla="*/ 95 w 113"/>
                                <a:gd name="T13" fmla="*/ 129 h 129"/>
                                <a:gd name="T14" fmla="*/ 55 w 113"/>
                                <a:gd name="T15" fmla="*/ 92 h 129"/>
                                <a:gd name="T16" fmla="*/ 18 w 113"/>
                                <a:gd name="T17" fmla="*/ 129 h 129"/>
                                <a:gd name="T18" fmla="*/ 31 w 113"/>
                                <a:gd name="T19" fmla="*/ 74 h 129"/>
                                <a:gd name="T20" fmla="*/ 0 w 113"/>
                                <a:gd name="T21" fmla="*/ 44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9">
                                  <a:moveTo>
                                    <a:pt x="0" y="44"/>
                                  </a:moveTo>
                                  <a:lnTo>
                                    <a:pt x="40" y="44"/>
                                  </a:lnTo>
                                  <a:lnTo>
                                    <a:pt x="55" y="0"/>
                                  </a:lnTo>
                                  <a:lnTo>
                                    <a:pt x="74" y="44"/>
                                  </a:lnTo>
                                  <a:lnTo>
                                    <a:pt x="113" y="44"/>
                                  </a:lnTo>
                                  <a:lnTo>
                                    <a:pt x="82" y="74"/>
                                  </a:lnTo>
                                  <a:lnTo>
                                    <a:pt x="95" y="129"/>
                                  </a:lnTo>
                                  <a:lnTo>
                                    <a:pt x="55" y="92"/>
                                  </a:lnTo>
                                  <a:lnTo>
                                    <a:pt x="18" y="129"/>
                                  </a:lnTo>
                                  <a:lnTo>
                                    <a:pt x="31" y="74"/>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587" y="162"/>
                              <a:ext cx="114" cy="131"/>
                            </a:xfrm>
                            <a:custGeom>
                              <a:avLst/>
                              <a:gdLst>
                                <a:gd name="T0" fmla="*/ 114 w 114"/>
                                <a:gd name="T1" fmla="*/ 46 h 131"/>
                                <a:gd name="T2" fmla="*/ 74 w 114"/>
                                <a:gd name="T3" fmla="*/ 46 h 131"/>
                                <a:gd name="T4" fmla="*/ 59 w 114"/>
                                <a:gd name="T5" fmla="*/ 0 h 131"/>
                                <a:gd name="T6" fmla="*/ 42 w 114"/>
                                <a:gd name="T7" fmla="*/ 46 h 131"/>
                                <a:gd name="T8" fmla="*/ 0 w 114"/>
                                <a:gd name="T9" fmla="*/ 46 h 131"/>
                                <a:gd name="T10" fmla="*/ 33 w 114"/>
                                <a:gd name="T11" fmla="*/ 77 h 131"/>
                                <a:gd name="T12" fmla="*/ 20 w 114"/>
                                <a:gd name="T13" fmla="*/ 131 h 131"/>
                                <a:gd name="T14" fmla="*/ 59 w 114"/>
                                <a:gd name="T15" fmla="*/ 95 h 131"/>
                                <a:gd name="T16" fmla="*/ 97 w 114"/>
                                <a:gd name="T17" fmla="*/ 131 h 131"/>
                                <a:gd name="T18" fmla="*/ 83 w 114"/>
                                <a:gd name="T19" fmla="*/ 77 h 131"/>
                                <a:gd name="T20" fmla="*/ 114 w 114"/>
                                <a:gd name="T21" fmla="*/ 46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4" h="131">
                                  <a:moveTo>
                                    <a:pt x="114" y="46"/>
                                  </a:moveTo>
                                  <a:lnTo>
                                    <a:pt x="74" y="46"/>
                                  </a:lnTo>
                                  <a:lnTo>
                                    <a:pt x="59" y="0"/>
                                  </a:lnTo>
                                  <a:lnTo>
                                    <a:pt x="42" y="46"/>
                                  </a:lnTo>
                                  <a:lnTo>
                                    <a:pt x="0" y="46"/>
                                  </a:lnTo>
                                  <a:lnTo>
                                    <a:pt x="33" y="77"/>
                                  </a:lnTo>
                                  <a:lnTo>
                                    <a:pt x="20" y="131"/>
                                  </a:lnTo>
                                  <a:lnTo>
                                    <a:pt x="59" y="95"/>
                                  </a:lnTo>
                                  <a:lnTo>
                                    <a:pt x="97" y="131"/>
                                  </a:lnTo>
                                  <a:lnTo>
                                    <a:pt x="83" y="77"/>
                                  </a:lnTo>
                                  <a:lnTo>
                                    <a:pt x="114" y="46"/>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4"/>
                          <wps:cNvSpPr>
                            <a:spLocks/>
                          </wps:cNvSpPr>
                          <wps:spPr bwMode="auto">
                            <a:xfrm>
                              <a:off x="438" y="313"/>
                              <a:ext cx="115" cy="128"/>
                            </a:xfrm>
                            <a:custGeom>
                              <a:avLst/>
                              <a:gdLst>
                                <a:gd name="T0" fmla="*/ 115 w 115"/>
                                <a:gd name="T1" fmla="*/ 44 h 128"/>
                                <a:gd name="T2" fmla="*/ 75 w 115"/>
                                <a:gd name="T3" fmla="*/ 44 h 128"/>
                                <a:gd name="T4" fmla="*/ 58 w 115"/>
                                <a:gd name="T5" fmla="*/ 0 h 128"/>
                                <a:gd name="T6" fmla="*/ 40 w 115"/>
                                <a:gd name="T7" fmla="*/ 44 h 128"/>
                                <a:gd name="T8" fmla="*/ 0 w 115"/>
                                <a:gd name="T9" fmla="*/ 44 h 128"/>
                                <a:gd name="T10" fmla="*/ 32 w 115"/>
                                <a:gd name="T11" fmla="*/ 75 h 128"/>
                                <a:gd name="T12" fmla="*/ 20 w 115"/>
                                <a:gd name="T13" fmla="*/ 128 h 128"/>
                                <a:gd name="T14" fmla="*/ 58 w 115"/>
                                <a:gd name="T15" fmla="*/ 93 h 128"/>
                                <a:gd name="T16" fmla="*/ 97 w 115"/>
                                <a:gd name="T17" fmla="*/ 128 h 128"/>
                                <a:gd name="T18" fmla="*/ 83 w 115"/>
                                <a:gd name="T19" fmla="*/ 75 h 128"/>
                                <a:gd name="T20" fmla="*/ 115 w 115"/>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5" h="128">
                                  <a:moveTo>
                                    <a:pt x="115" y="44"/>
                                  </a:moveTo>
                                  <a:lnTo>
                                    <a:pt x="75" y="44"/>
                                  </a:lnTo>
                                  <a:lnTo>
                                    <a:pt x="58" y="0"/>
                                  </a:lnTo>
                                  <a:lnTo>
                                    <a:pt x="40" y="44"/>
                                  </a:lnTo>
                                  <a:lnTo>
                                    <a:pt x="0" y="44"/>
                                  </a:lnTo>
                                  <a:lnTo>
                                    <a:pt x="32" y="75"/>
                                  </a:lnTo>
                                  <a:lnTo>
                                    <a:pt x="20" y="128"/>
                                  </a:lnTo>
                                  <a:lnTo>
                                    <a:pt x="58" y="93"/>
                                  </a:lnTo>
                                  <a:lnTo>
                                    <a:pt x="97" y="128"/>
                                  </a:lnTo>
                                  <a:lnTo>
                                    <a:pt x="83" y="75"/>
                                  </a:lnTo>
                                  <a:lnTo>
                                    <a:pt x="115"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5"/>
                          <wps:cNvSpPr>
                            <a:spLocks/>
                          </wps:cNvSpPr>
                          <wps:spPr bwMode="auto">
                            <a:xfrm>
                              <a:off x="387" y="488"/>
                              <a:ext cx="113" cy="130"/>
                            </a:xfrm>
                            <a:custGeom>
                              <a:avLst/>
                              <a:gdLst>
                                <a:gd name="T0" fmla="*/ 113 w 113"/>
                                <a:gd name="T1" fmla="*/ 45 h 130"/>
                                <a:gd name="T2" fmla="*/ 73 w 113"/>
                                <a:gd name="T3" fmla="*/ 45 h 130"/>
                                <a:gd name="T4" fmla="*/ 59 w 113"/>
                                <a:gd name="T5" fmla="*/ 0 h 130"/>
                                <a:gd name="T6" fmla="*/ 41 w 113"/>
                                <a:gd name="T7" fmla="*/ 45 h 130"/>
                                <a:gd name="T8" fmla="*/ 0 w 113"/>
                                <a:gd name="T9" fmla="*/ 45 h 130"/>
                                <a:gd name="T10" fmla="*/ 33 w 113"/>
                                <a:gd name="T11" fmla="*/ 75 h 130"/>
                                <a:gd name="T12" fmla="*/ 19 w 113"/>
                                <a:gd name="T13" fmla="*/ 130 h 130"/>
                                <a:gd name="T14" fmla="*/ 59 w 113"/>
                                <a:gd name="T15" fmla="*/ 93 h 130"/>
                                <a:gd name="T16" fmla="*/ 96 w 113"/>
                                <a:gd name="T17" fmla="*/ 130 h 130"/>
                                <a:gd name="T18" fmla="*/ 83 w 113"/>
                                <a:gd name="T19" fmla="*/ 75 h 130"/>
                                <a:gd name="T20" fmla="*/ 113 w 113"/>
                                <a:gd name="T21" fmla="*/ 45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30">
                                  <a:moveTo>
                                    <a:pt x="113" y="45"/>
                                  </a:moveTo>
                                  <a:lnTo>
                                    <a:pt x="73" y="45"/>
                                  </a:lnTo>
                                  <a:lnTo>
                                    <a:pt x="59" y="0"/>
                                  </a:lnTo>
                                  <a:lnTo>
                                    <a:pt x="41" y="45"/>
                                  </a:lnTo>
                                  <a:lnTo>
                                    <a:pt x="0" y="45"/>
                                  </a:lnTo>
                                  <a:lnTo>
                                    <a:pt x="33" y="75"/>
                                  </a:lnTo>
                                  <a:lnTo>
                                    <a:pt x="19" y="130"/>
                                  </a:lnTo>
                                  <a:lnTo>
                                    <a:pt x="59" y="93"/>
                                  </a:lnTo>
                                  <a:lnTo>
                                    <a:pt x="96" y="130"/>
                                  </a:lnTo>
                                  <a:lnTo>
                                    <a:pt x="83" y="75"/>
                                  </a:lnTo>
                                  <a:lnTo>
                                    <a:pt x="113" y="45"/>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6"/>
                          <wps:cNvSpPr>
                            <a:spLocks/>
                          </wps:cNvSpPr>
                          <wps:spPr bwMode="auto">
                            <a:xfrm>
                              <a:off x="450" y="675"/>
                              <a:ext cx="113" cy="128"/>
                            </a:xfrm>
                            <a:custGeom>
                              <a:avLst/>
                              <a:gdLst>
                                <a:gd name="T0" fmla="*/ 113 w 113"/>
                                <a:gd name="T1" fmla="*/ 43 h 128"/>
                                <a:gd name="T2" fmla="*/ 73 w 113"/>
                                <a:gd name="T3" fmla="*/ 43 h 128"/>
                                <a:gd name="T4" fmla="*/ 58 w 113"/>
                                <a:gd name="T5" fmla="*/ 0 h 128"/>
                                <a:gd name="T6" fmla="*/ 40 w 113"/>
                                <a:gd name="T7" fmla="*/ 43 h 128"/>
                                <a:gd name="T8" fmla="*/ 0 w 113"/>
                                <a:gd name="T9" fmla="*/ 43 h 128"/>
                                <a:gd name="T10" fmla="*/ 32 w 113"/>
                                <a:gd name="T11" fmla="*/ 75 h 128"/>
                                <a:gd name="T12" fmla="*/ 19 w 113"/>
                                <a:gd name="T13" fmla="*/ 128 h 128"/>
                                <a:gd name="T14" fmla="*/ 58 w 113"/>
                                <a:gd name="T15" fmla="*/ 94 h 128"/>
                                <a:gd name="T16" fmla="*/ 96 w 113"/>
                                <a:gd name="T17" fmla="*/ 128 h 128"/>
                                <a:gd name="T18" fmla="*/ 82 w 113"/>
                                <a:gd name="T19" fmla="*/ 75 h 128"/>
                                <a:gd name="T20" fmla="*/ 113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113" y="43"/>
                                  </a:moveTo>
                                  <a:lnTo>
                                    <a:pt x="73" y="43"/>
                                  </a:lnTo>
                                  <a:lnTo>
                                    <a:pt x="58" y="0"/>
                                  </a:lnTo>
                                  <a:lnTo>
                                    <a:pt x="40" y="43"/>
                                  </a:lnTo>
                                  <a:lnTo>
                                    <a:pt x="0" y="43"/>
                                  </a:lnTo>
                                  <a:lnTo>
                                    <a:pt x="32" y="75"/>
                                  </a:lnTo>
                                  <a:lnTo>
                                    <a:pt x="19" y="128"/>
                                  </a:lnTo>
                                  <a:lnTo>
                                    <a:pt x="58" y="94"/>
                                  </a:lnTo>
                                  <a:lnTo>
                                    <a:pt x="96" y="128"/>
                                  </a:lnTo>
                                  <a:lnTo>
                                    <a:pt x="82" y="75"/>
                                  </a:lnTo>
                                  <a:lnTo>
                                    <a:pt x="113"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7"/>
                          <wps:cNvSpPr>
                            <a:spLocks/>
                          </wps:cNvSpPr>
                          <wps:spPr bwMode="auto">
                            <a:xfrm>
                              <a:off x="574" y="807"/>
                              <a:ext cx="115" cy="130"/>
                            </a:xfrm>
                            <a:custGeom>
                              <a:avLst/>
                              <a:gdLst>
                                <a:gd name="T0" fmla="*/ 115 w 115"/>
                                <a:gd name="T1" fmla="*/ 44 h 130"/>
                                <a:gd name="T2" fmla="*/ 73 w 115"/>
                                <a:gd name="T3" fmla="*/ 44 h 130"/>
                                <a:gd name="T4" fmla="*/ 57 w 115"/>
                                <a:gd name="T5" fmla="*/ 0 h 130"/>
                                <a:gd name="T6" fmla="*/ 39 w 115"/>
                                <a:gd name="T7" fmla="*/ 44 h 130"/>
                                <a:gd name="T8" fmla="*/ 0 w 115"/>
                                <a:gd name="T9" fmla="*/ 44 h 130"/>
                                <a:gd name="T10" fmla="*/ 32 w 115"/>
                                <a:gd name="T11" fmla="*/ 76 h 130"/>
                                <a:gd name="T12" fmla="*/ 19 w 115"/>
                                <a:gd name="T13" fmla="*/ 130 h 130"/>
                                <a:gd name="T14" fmla="*/ 57 w 115"/>
                                <a:gd name="T15" fmla="*/ 94 h 130"/>
                                <a:gd name="T16" fmla="*/ 96 w 115"/>
                                <a:gd name="T17" fmla="*/ 130 h 130"/>
                                <a:gd name="T18" fmla="*/ 82 w 115"/>
                                <a:gd name="T19" fmla="*/ 76 h 130"/>
                                <a:gd name="T20" fmla="*/ 115 w 115"/>
                                <a:gd name="T21" fmla="*/ 44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5" h="130">
                                  <a:moveTo>
                                    <a:pt x="115" y="44"/>
                                  </a:moveTo>
                                  <a:lnTo>
                                    <a:pt x="73" y="44"/>
                                  </a:lnTo>
                                  <a:lnTo>
                                    <a:pt x="57" y="0"/>
                                  </a:lnTo>
                                  <a:lnTo>
                                    <a:pt x="39" y="44"/>
                                  </a:lnTo>
                                  <a:lnTo>
                                    <a:pt x="0" y="44"/>
                                  </a:lnTo>
                                  <a:lnTo>
                                    <a:pt x="32" y="76"/>
                                  </a:lnTo>
                                  <a:lnTo>
                                    <a:pt x="19" y="130"/>
                                  </a:lnTo>
                                  <a:lnTo>
                                    <a:pt x="57" y="94"/>
                                  </a:lnTo>
                                  <a:lnTo>
                                    <a:pt x="96" y="130"/>
                                  </a:lnTo>
                                  <a:lnTo>
                                    <a:pt x="82" y="76"/>
                                  </a:lnTo>
                                  <a:lnTo>
                                    <a:pt x="115"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6CEA529" id="Canvas 16" o:spid="_x0000_s1026" editas="canvas" style="width:81.8pt;height:54.15pt;mso-position-horizontal-relative:char;mso-position-vertical-relative:line" coordsize="10388,6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388;height:6877;visibility:visible;mso-wrap-style:square">
                  <v:fill o:detectmouseclick="t"/>
                  <v:path o:connecttype="none"/>
                </v:shape>
                <v:rect id="Rectangle 5" o:spid="_x0000_s1028" style="position:absolute;width:10382;height: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" fillcolor="navy" stroked="f"/>
                <v:group id="Group 18" o:spid="_x0000_s1029" style="position:absolute;left:2457;top:660;width:5461;height:5563" coordorigin="387,104" coordsize="86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6" o:spid="_x0000_s1030" style="position:absolute;left:768;top:104;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" path="m,42r40,l55,,74,42r39,l82,74r13,54l55,93,18,128,31,74,,42xe" fillcolor="#e0e000" stroked="f">
                    <v:path arrowok="t" o:connecttype="custom" o:connectlocs="0,42;40,42;55,0;74,42;113,42;82,74;95,128;55,93;18,128;31,74;0,42" o:connectangles="0,0,0,0,0,0,0,0,0,0,0"/>
                  </v:shape>
                  <v:shape id="Freeform 7" o:spid="_x0000_s1031" style="position:absolute;left:934;top:167;width:112;height:128;visibility:visible;mso-wrap-style:square;v-text-anchor:top" coordsize="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" path="m,43r40,l55,,72,43r40,l81,75r13,53l55,94,18,128,31,75,,43xe" fillcolor="#e0e000" stroked="f">
                    <v:path arrowok="t" o:connecttype="custom" o:connectlocs="0,43;40,43;55,0;72,43;112,43;81,75;94,128;55,94;18,128;31,75;0,43" o:connectangles="0,0,0,0,0,0,0,0,0,0,0"/>
                  </v:shape>
                  <v:shape id="Freeform 8" o:spid="_x0000_s1032" style="position:absolute;left:1082;top:317;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" path="m,43r41,l55,,73,43r40,l81,75r13,53l55,92,17,128,32,75,,43xe" fillcolor="#e0e000" stroked="f">
                    <v:path arrowok="t" o:connecttype="custom" o:connectlocs="0,43;41,43;55,0;73,43;113,43;81,75;94,128;55,92;17,128;32,75;0,43" o:connectangles="0,0,0,0,0,0,0,0,0,0,0"/>
                  </v:shape>
                  <v:shape id="Freeform 9" o:spid="_x0000_s1033" style="position:absolute;left:1135;top:492;width:112;height:128;visibility:visible;mso-wrap-style:square;v-text-anchor:top" coordsize="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" path="m,44r39,l55,,72,44r40,l80,75r13,53l55,94,18,128,30,75,,44xe" fillcolor="#e0e000" stroked="f">
                    <v:path arrowok="t" o:connecttype="custom" o:connectlocs="0,44;39,44;55,0;72,44;112,44;80,75;93,128;55,94;18,128;30,75;0,44" o:connectangles="0,0,0,0,0,0,0,0,0,0,0"/>
                  </v:shape>
                  <v:shape id="Freeform 10" o:spid="_x0000_s1034" style="position:absolute;left:1072;top:679;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" path="m,44r40,l56,,73,44r40,l81,75r13,53l56,93,18,128,31,75,,44xe" fillcolor="#e0e000" stroked="f">
                    <v:path arrowok="t" o:connecttype="custom" o:connectlocs="0,44;40,44;56,0;73,44;113,44;81,75;94,128;56,93;18,128;31,75;0,44" o:connectangles="0,0,0,0,0,0,0,0,0,0,0"/>
                  </v:shape>
                  <v:shape id="Freeform 11" o:spid="_x0000_s1035" style="position:absolute;left:947;top:811;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" path="m,43r41,l56,,73,43r40,l81,74r12,54l56,92,18,128,31,74,,43xe" fillcolor="#e0e000" stroked="f">
                    <v:path arrowok="t" o:connecttype="custom" o:connectlocs="0,43;41,43;56,0;73,43;113,43;81,74;93,128;56,92;18,128;31,74;0,43" o:connectangles="0,0,0,0,0,0,0,0,0,0,0"/>
                  </v:shape>
                  <v:shape id="Freeform 12" o:spid="_x0000_s1036" style="position:absolute;left:768;top:851;width:113;height:129;visibility:visible;mso-wrap-style:square;v-text-anchor:top" coordsize="11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" path="m,44r40,l55,,74,44r39,l82,74r13,55l55,92,18,129,31,74,,44xe" fillcolor="#e0e000" stroked="f">
                    <v:path arrowok="t" o:connecttype="custom" o:connectlocs="0,44;40,44;55,0;74,44;113,44;82,74;95,129;55,92;18,129;31,74;0,44" o:connectangles="0,0,0,0,0,0,0,0,0,0,0"/>
                  </v:shape>
                  <v:shape id="Freeform 13" o:spid="_x0000_s1037" style="position:absolute;left:587;top:162;width:114;height:131;visibility:visible;mso-wrap-style:square;v-text-anchor:top" coordsize="114,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" path="m114,46r-40,l59,,42,46,,46,33,77,20,131,59,95r38,36l83,77,114,46xe" fillcolor="#e0e000" stroked="f">
                    <v:path arrowok="t" o:connecttype="custom" o:connectlocs="114,46;74,46;59,0;42,46;0,46;33,77;20,131;59,95;97,131;83,77;114,46" o:connectangles="0,0,0,0,0,0,0,0,0,0,0"/>
                  </v:shape>
                  <v:shape id="Freeform 14" o:spid="_x0000_s1038" style="position:absolute;left:438;top:313;width:115;height:128;visibility:visible;mso-wrap-style:square;v-text-anchor:top" coordsize="11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" path="m115,44r-40,l58,,40,44,,44,32,75,20,128,58,93r39,35l83,75,115,44xe" fillcolor="#e0e000" stroked="f">
                    <v:path arrowok="t" o:connecttype="custom" o:connectlocs="115,44;75,44;58,0;40,44;0,44;32,75;20,128;58,93;97,128;83,75;115,44" o:connectangles="0,0,0,0,0,0,0,0,0,0,0"/>
                  </v:shape>
                  <v:shape id="Freeform 15" o:spid="_x0000_s1039" style="position:absolute;left:387;top:488;width:113;height:130;visibility:visible;mso-wrap-style:square;v-text-anchor:top" coordsize="1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" path="m113,45r-40,l59,,41,45,,45,33,75,19,130,59,93r37,37l83,75,113,45xe" fillcolor="#e0e000" stroked="f">
                    <v:path arrowok="t" o:connecttype="custom" o:connectlocs="113,45;73,45;59,0;41,45;0,45;33,75;19,130;59,93;96,130;83,75;113,45" o:connectangles="0,0,0,0,0,0,0,0,0,0,0"/>
                  </v:shape>
                  <v:shape id="Freeform 16" o:spid="_x0000_s1040" style="position:absolute;left:450;top:675;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" path="m113,43r-40,l58,,40,43,,43,32,75,19,128,58,94r38,34l82,75,113,43xe" fillcolor="#e0e000" stroked="f">
                    <v:path arrowok="t" o:connecttype="custom" o:connectlocs="113,43;73,43;58,0;40,43;0,43;32,75;19,128;58,94;96,128;82,75;113,43" o:connectangles="0,0,0,0,0,0,0,0,0,0,0"/>
                  </v:shape>
                  <v:shape id="Freeform 17" o:spid="_x0000_s1041" style="position:absolute;left:574;top:807;width:115;height:130;visibility:visible;mso-wrap-style:square;v-text-anchor:top" coordsize="11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" path="m115,44r-42,l57,,39,44,,44,32,76,19,130,57,94r39,36l82,76,115,44xe" fillcolor="#e0e000" stroked="f">
                    <v:path arrowok="t" o:connecttype="custom" o:connectlocs="115,44;73,44;57,0;39,44;0,44;32,76;19,130;57,94;96,130;82,76;115,44" o:connectangles="0,0,0,0,0,0,0,0,0,0,0"/>
                  </v:shape>
                </v:group>
                <w10:anchorlock/>
              </v:group>
            </w:pict>
          </mc:Fallback>
        </mc:AlternateContent>
      </w:r>
    </w:p>
    <w:p w14:paraId="510C575B" w14:textId="77777777" w:rsidR="008D4573" w:rsidRDefault="008D4573" w:rsidP="003D54EF">
      <w:pPr>
        <w:spacing w:before="120" w:line="240" w:lineRule="auto"/>
        <w:jc w:val="center"/>
        <w:rPr>
          <w:rFonts w:ascii="Times New Roman" w:hAnsi="Times New Roman"/>
          <w:b/>
          <w:i/>
          <w:iCs/>
          <w:sz w:val="24"/>
          <w:szCs w:val="24"/>
        </w:rPr>
      </w:pPr>
    </w:p>
    <w:p w14:paraId="7D951561" w14:textId="22EBF46A" w:rsidR="003D54EF" w:rsidRPr="006F04CD" w:rsidRDefault="006F215F" w:rsidP="003D54EF">
      <w:pPr>
        <w:spacing w:before="120" w:line="240" w:lineRule="auto"/>
        <w:jc w:val="center"/>
        <w:rPr>
          <w:rFonts w:ascii="Times New Roman" w:hAnsi="Times New Roman"/>
          <w:b/>
          <w:sz w:val="32"/>
          <w:szCs w:val="32"/>
        </w:rPr>
      </w:pPr>
      <w:bookmarkStart w:id="0" w:name="_GoBack"/>
      <w:bookmarkEnd w:id="0"/>
      <w:r>
        <w:rPr>
          <w:rFonts w:ascii="Times New Roman" w:hAnsi="Times New Roman"/>
          <w:b/>
          <w:sz w:val="32"/>
          <w:szCs w:val="32"/>
        </w:rPr>
        <w:t>5</w:t>
      </w:r>
      <w:r w:rsidRPr="006F215F">
        <w:rPr>
          <w:rFonts w:ascii="Times New Roman" w:hAnsi="Times New Roman"/>
          <w:b/>
          <w:sz w:val="32"/>
          <w:szCs w:val="32"/>
          <w:vertAlign w:val="superscript"/>
        </w:rPr>
        <w:t>th</w:t>
      </w:r>
      <w:r>
        <w:rPr>
          <w:rFonts w:ascii="Times New Roman" w:hAnsi="Times New Roman"/>
          <w:b/>
          <w:sz w:val="32"/>
          <w:szCs w:val="32"/>
        </w:rPr>
        <w:t xml:space="preserve"> </w:t>
      </w:r>
      <w:r w:rsidR="003D54EF" w:rsidRPr="006F04CD">
        <w:rPr>
          <w:rFonts w:ascii="Times New Roman" w:hAnsi="Times New Roman"/>
          <w:b/>
          <w:sz w:val="32"/>
          <w:szCs w:val="32"/>
        </w:rPr>
        <w:t xml:space="preserve">meeting </w:t>
      </w:r>
      <w:r w:rsidR="008A744B" w:rsidRPr="006F04CD">
        <w:rPr>
          <w:rFonts w:ascii="Times New Roman" w:hAnsi="Times New Roman"/>
          <w:b/>
          <w:sz w:val="32"/>
          <w:szCs w:val="32"/>
        </w:rPr>
        <w:br/>
      </w:r>
      <w:r w:rsidR="003D54EF" w:rsidRPr="006F04CD">
        <w:rPr>
          <w:rFonts w:ascii="Times New Roman" w:hAnsi="Times New Roman"/>
          <w:b/>
          <w:sz w:val="32"/>
          <w:szCs w:val="32"/>
        </w:rPr>
        <w:t xml:space="preserve">of the </w:t>
      </w:r>
      <w:r>
        <w:rPr>
          <w:rFonts w:ascii="Times New Roman" w:hAnsi="Times New Roman"/>
          <w:b/>
          <w:sz w:val="32"/>
          <w:szCs w:val="32"/>
        </w:rPr>
        <w:t xml:space="preserve">Open-Ended </w:t>
      </w:r>
      <w:r w:rsidR="003D54EF" w:rsidRPr="006F04CD">
        <w:rPr>
          <w:rFonts w:ascii="Times New Roman" w:hAnsi="Times New Roman"/>
          <w:b/>
          <w:sz w:val="32"/>
          <w:szCs w:val="32"/>
        </w:rPr>
        <w:t>Committ</w:t>
      </w:r>
      <w:r>
        <w:rPr>
          <w:rFonts w:ascii="Times New Roman" w:hAnsi="Times New Roman"/>
          <w:b/>
          <w:sz w:val="32"/>
          <w:szCs w:val="32"/>
        </w:rPr>
        <w:t>ee of Permanent Representatives</w:t>
      </w:r>
      <w:r>
        <w:rPr>
          <w:rFonts w:ascii="Times New Roman" w:hAnsi="Times New Roman"/>
          <w:b/>
          <w:sz w:val="32"/>
          <w:szCs w:val="32"/>
        </w:rPr>
        <w:br/>
      </w:r>
      <w:r w:rsidR="008A744B" w:rsidRPr="006F04CD">
        <w:rPr>
          <w:rFonts w:ascii="Times New Roman" w:hAnsi="Times New Roman"/>
          <w:b/>
          <w:sz w:val="32"/>
          <w:szCs w:val="32"/>
        </w:rPr>
        <w:t xml:space="preserve">of </w:t>
      </w:r>
      <w:r w:rsidR="003D54EF" w:rsidRPr="006F04CD">
        <w:rPr>
          <w:rFonts w:ascii="Times New Roman" w:hAnsi="Times New Roman"/>
          <w:b/>
          <w:sz w:val="32"/>
          <w:szCs w:val="32"/>
        </w:rPr>
        <w:t xml:space="preserve">UNEP </w:t>
      </w:r>
      <w:r w:rsidR="003D54EF" w:rsidRPr="006F04CD">
        <w:rPr>
          <w:rFonts w:ascii="Times New Roman" w:hAnsi="Times New Roman"/>
          <w:b/>
          <w:sz w:val="32"/>
          <w:szCs w:val="32"/>
        </w:rPr>
        <w:br/>
      </w:r>
      <w:r>
        <w:rPr>
          <w:rFonts w:ascii="Times New Roman" w:hAnsi="Times New Roman"/>
          <w:b/>
          <w:sz w:val="32"/>
          <w:szCs w:val="32"/>
        </w:rPr>
        <w:t>15-16 February</w:t>
      </w:r>
      <w:r w:rsidR="009D18E6" w:rsidRPr="006F04CD">
        <w:rPr>
          <w:rFonts w:ascii="Times New Roman" w:hAnsi="Times New Roman"/>
          <w:b/>
          <w:sz w:val="32"/>
          <w:szCs w:val="32"/>
        </w:rPr>
        <w:t xml:space="preserve"> </w:t>
      </w:r>
      <w:r w:rsidR="000679E8" w:rsidRPr="006F04CD">
        <w:rPr>
          <w:rFonts w:ascii="Times New Roman" w:hAnsi="Times New Roman"/>
          <w:b/>
          <w:sz w:val="32"/>
          <w:szCs w:val="32"/>
        </w:rPr>
        <w:t>202</w:t>
      </w:r>
      <w:r w:rsidR="007252A2">
        <w:rPr>
          <w:rFonts w:ascii="Times New Roman" w:hAnsi="Times New Roman"/>
          <w:b/>
          <w:sz w:val="32"/>
          <w:szCs w:val="32"/>
        </w:rPr>
        <w:t>1</w:t>
      </w:r>
    </w:p>
    <w:p w14:paraId="5B622BF0" w14:textId="77777777" w:rsidR="003D54EF" w:rsidRPr="006F04CD" w:rsidRDefault="003D54EF" w:rsidP="003D54EF">
      <w:pPr>
        <w:spacing w:before="120" w:line="240" w:lineRule="auto"/>
        <w:jc w:val="center"/>
        <w:rPr>
          <w:rFonts w:ascii="Times New Roman" w:hAnsi="Times New Roman"/>
          <w:sz w:val="32"/>
          <w:szCs w:val="32"/>
        </w:rPr>
      </w:pPr>
    </w:p>
    <w:p w14:paraId="603C8036" w14:textId="25A2AE24" w:rsidR="003D54EF" w:rsidRPr="006F04CD" w:rsidRDefault="008D4573" w:rsidP="007D754D">
      <w:pPr>
        <w:spacing w:before="120" w:line="240" w:lineRule="auto"/>
        <w:jc w:val="center"/>
        <w:rPr>
          <w:rFonts w:ascii="Times New Roman" w:hAnsi="Times New Roman"/>
          <w:b/>
          <w:sz w:val="32"/>
          <w:szCs w:val="32"/>
        </w:rPr>
      </w:pPr>
      <w:r>
        <w:rPr>
          <w:rFonts w:ascii="Times New Roman" w:hAnsi="Times New Roman"/>
          <w:b/>
          <w:sz w:val="32"/>
          <w:szCs w:val="32"/>
        </w:rPr>
        <w:t>O</w:t>
      </w:r>
      <w:r w:rsidR="006F215F">
        <w:rPr>
          <w:rFonts w:ascii="Times New Roman" w:hAnsi="Times New Roman"/>
          <w:b/>
          <w:sz w:val="32"/>
          <w:szCs w:val="32"/>
        </w:rPr>
        <w:t>pening statement</w:t>
      </w:r>
      <w:r w:rsidR="00C03FAE" w:rsidRPr="006F04CD">
        <w:rPr>
          <w:rFonts w:ascii="Times New Roman" w:hAnsi="Times New Roman"/>
          <w:b/>
          <w:sz w:val="32"/>
          <w:szCs w:val="32"/>
        </w:rPr>
        <w:t xml:space="preserve"> </w:t>
      </w:r>
      <w:r w:rsidR="006F215F">
        <w:rPr>
          <w:rFonts w:ascii="Times New Roman" w:hAnsi="Times New Roman"/>
          <w:b/>
          <w:sz w:val="32"/>
          <w:szCs w:val="32"/>
        </w:rPr>
        <w:br/>
      </w:r>
      <w:r w:rsidR="003D54EF" w:rsidRPr="006F04CD">
        <w:rPr>
          <w:rFonts w:ascii="Times New Roman" w:hAnsi="Times New Roman"/>
          <w:b/>
          <w:sz w:val="32"/>
          <w:szCs w:val="32"/>
        </w:rPr>
        <w:t>on behalf of the E</w:t>
      </w:r>
      <w:r w:rsidR="00D65824" w:rsidRPr="006F04CD">
        <w:rPr>
          <w:rFonts w:ascii="Times New Roman" w:hAnsi="Times New Roman"/>
          <w:b/>
          <w:sz w:val="32"/>
          <w:szCs w:val="32"/>
        </w:rPr>
        <w:t xml:space="preserve">uropean </w:t>
      </w:r>
      <w:r w:rsidR="003D54EF" w:rsidRPr="006F04CD">
        <w:rPr>
          <w:rFonts w:ascii="Times New Roman" w:hAnsi="Times New Roman"/>
          <w:b/>
          <w:sz w:val="32"/>
          <w:szCs w:val="32"/>
        </w:rPr>
        <w:t>U</w:t>
      </w:r>
      <w:r w:rsidR="00D65824" w:rsidRPr="006F04CD">
        <w:rPr>
          <w:rFonts w:ascii="Times New Roman" w:hAnsi="Times New Roman"/>
          <w:b/>
          <w:sz w:val="32"/>
          <w:szCs w:val="32"/>
        </w:rPr>
        <w:t>nion</w:t>
      </w:r>
      <w:r w:rsidR="003D54EF" w:rsidRPr="006F04CD">
        <w:rPr>
          <w:rFonts w:ascii="Times New Roman" w:hAnsi="Times New Roman"/>
          <w:b/>
          <w:sz w:val="32"/>
          <w:szCs w:val="32"/>
        </w:rPr>
        <w:t xml:space="preserve"> and its M</w:t>
      </w:r>
      <w:r w:rsidR="00D65824" w:rsidRPr="006F04CD">
        <w:rPr>
          <w:rFonts w:ascii="Times New Roman" w:hAnsi="Times New Roman"/>
          <w:b/>
          <w:sz w:val="32"/>
          <w:szCs w:val="32"/>
        </w:rPr>
        <w:t xml:space="preserve">ember </w:t>
      </w:r>
      <w:r w:rsidR="003D54EF" w:rsidRPr="006F04CD">
        <w:rPr>
          <w:rFonts w:ascii="Times New Roman" w:hAnsi="Times New Roman"/>
          <w:b/>
          <w:sz w:val="32"/>
          <w:szCs w:val="32"/>
        </w:rPr>
        <w:t>S</w:t>
      </w:r>
      <w:r w:rsidR="00D65824" w:rsidRPr="006F04CD">
        <w:rPr>
          <w:rFonts w:ascii="Times New Roman" w:hAnsi="Times New Roman"/>
          <w:b/>
          <w:sz w:val="32"/>
          <w:szCs w:val="32"/>
        </w:rPr>
        <w:t>tates</w:t>
      </w:r>
    </w:p>
    <w:p w14:paraId="0C0F7249" w14:textId="77777777" w:rsidR="00352920" w:rsidRPr="00EC4861" w:rsidRDefault="00352920" w:rsidP="00C66562">
      <w:pPr>
        <w:autoSpaceDE w:val="0"/>
        <w:autoSpaceDN w:val="0"/>
        <w:adjustRightInd w:val="0"/>
        <w:spacing w:line="360" w:lineRule="auto"/>
        <w:jc w:val="both"/>
        <w:rPr>
          <w:rFonts w:ascii="Times New Roman" w:eastAsia="Times New Roman" w:hAnsi="Times New Roman"/>
          <w:i/>
          <w:sz w:val="32"/>
          <w:szCs w:val="32"/>
          <w:lang w:eastAsia="en-GB"/>
        </w:rPr>
      </w:pPr>
    </w:p>
    <w:p w14:paraId="32B09C9F" w14:textId="43E76166"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 xml:space="preserve">Chair, Madam </w:t>
      </w:r>
      <w:r w:rsidRPr="00EC4861">
        <w:rPr>
          <w:rFonts w:ascii="Times New Roman" w:eastAsia="Times New Roman" w:hAnsi="Times New Roman"/>
          <w:sz w:val="28"/>
          <w:szCs w:val="28"/>
          <w:lang w:eastAsia="en-GB"/>
        </w:rPr>
        <w:t>Executive Director</w:t>
      </w:r>
      <w:r w:rsidRPr="006F215F">
        <w:rPr>
          <w:rFonts w:ascii="Times New Roman" w:eastAsia="Times New Roman" w:hAnsi="Times New Roman"/>
          <w:sz w:val="28"/>
          <w:szCs w:val="28"/>
          <w:lang w:eastAsia="en-GB"/>
        </w:rPr>
        <w:t xml:space="preserve"> and </w:t>
      </w:r>
      <w:r>
        <w:rPr>
          <w:rFonts w:ascii="Times New Roman" w:eastAsia="Times New Roman" w:hAnsi="Times New Roman"/>
          <w:sz w:val="28"/>
          <w:szCs w:val="28"/>
          <w:lang w:eastAsia="en-GB"/>
        </w:rPr>
        <w:t xml:space="preserve">Deputy </w:t>
      </w:r>
      <w:r w:rsidRPr="00EC4861">
        <w:rPr>
          <w:rFonts w:ascii="Times New Roman" w:eastAsia="Times New Roman" w:hAnsi="Times New Roman"/>
          <w:sz w:val="28"/>
          <w:szCs w:val="28"/>
          <w:lang w:eastAsia="en-GB"/>
        </w:rPr>
        <w:t>Executive Director</w:t>
      </w:r>
      <w:r w:rsidRPr="006F215F">
        <w:rPr>
          <w:rFonts w:ascii="Times New Roman" w:eastAsia="Times New Roman" w:hAnsi="Times New Roman"/>
          <w:sz w:val="28"/>
          <w:szCs w:val="28"/>
          <w:lang w:eastAsia="en-GB"/>
        </w:rPr>
        <w:t>, distinguished delegates joining us today, on-line, from all around the world.</w:t>
      </w:r>
      <w:r w:rsidR="004625E7">
        <w:rPr>
          <w:rFonts w:ascii="Times New Roman" w:eastAsia="Times New Roman" w:hAnsi="Times New Roman"/>
          <w:sz w:val="28"/>
          <w:szCs w:val="28"/>
          <w:lang w:eastAsia="en-GB"/>
        </w:rPr>
        <w:t xml:space="preserve"> </w:t>
      </w:r>
    </w:p>
    <w:p w14:paraId="3C754AB1" w14:textId="24B4DF24"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It is my privilege to speak now on behalf of the European Union and its 27 Member States.</w:t>
      </w:r>
    </w:p>
    <w:p w14:paraId="7ABF345A" w14:textId="055DE3D5" w:rsidR="006F215F" w:rsidRPr="006F215F" w:rsidRDefault="00814E32"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Pr>
          <w:rFonts w:ascii="Times New Roman" w:eastAsia="Times New Roman" w:hAnsi="Times New Roman"/>
          <w:sz w:val="28"/>
          <w:szCs w:val="28"/>
          <w:lang w:eastAsia="en-GB"/>
        </w:rPr>
        <w:t xml:space="preserve">Montenegro </w:t>
      </w:r>
      <w:r w:rsidR="00E34B37">
        <w:rPr>
          <w:rFonts w:ascii="Times New Roman" w:eastAsia="Times New Roman" w:hAnsi="Times New Roman"/>
          <w:sz w:val="28"/>
          <w:szCs w:val="28"/>
          <w:lang w:eastAsia="en-GB"/>
        </w:rPr>
        <w:t>Serbia and Ukraine align themselves with the statement.</w:t>
      </w:r>
    </w:p>
    <w:p w14:paraId="1448488D" w14:textId="1EA1C096"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 xml:space="preserve">What brings us here is the urgency. The foundations of our life are under threat: The planet keeps warming and the changing weather patterns devastate our livelihoods; </w:t>
      </w:r>
      <w:r w:rsidR="00DC02CC" w:rsidRPr="00500722">
        <w:rPr>
          <w:rFonts w:ascii="Times New Roman" w:hAnsi="Times New Roman"/>
          <w:sz w:val="28"/>
          <w:szCs w:val="28"/>
        </w:rPr>
        <w:t>The way we handle species and ecosystems is spurring pandemic risks</w:t>
      </w:r>
      <w:r w:rsidR="00DC02CC">
        <w:rPr>
          <w:rFonts w:ascii="Times New Roman" w:hAnsi="Times New Roman"/>
          <w:sz w:val="28"/>
          <w:szCs w:val="28"/>
        </w:rPr>
        <w:t>; B</w:t>
      </w:r>
      <w:r w:rsidR="00DC02CC" w:rsidRPr="00824768">
        <w:rPr>
          <w:rFonts w:ascii="Times New Roman" w:hAnsi="Times New Roman"/>
          <w:sz w:val="28"/>
          <w:szCs w:val="28"/>
        </w:rPr>
        <w:t>iodiversity loss and deforestation are occurring at an alarming rate</w:t>
      </w:r>
      <w:r w:rsidR="00DC02CC" w:rsidRPr="00F32098">
        <w:rPr>
          <w:rFonts w:ascii="Times New Roman" w:eastAsia="Times New Roman" w:hAnsi="Times New Roman"/>
          <w:sz w:val="28"/>
          <w:szCs w:val="28"/>
          <w:lang w:eastAsia="en-GB"/>
        </w:rPr>
        <w:t xml:space="preserve">; </w:t>
      </w:r>
      <w:r w:rsidRPr="006F215F">
        <w:rPr>
          <w:rFonts w:ascii="Times New Roman" w:eastAsia="Times New Roman" w:hAnsi="Times New Roman"/>
          <w:sz w:val="28"/>
          <w:szCs w:val="28"/>
          <w:lang w:eastAsia="en-GB"/>
        </w:rPr>
        <w:t xml:space="preserve">Air and Water pollution, toxic chemicals, kill millions of people each year and we fill our oceans with Plastic. </w:t>
      </w:r>
    </w:p>
    <w:p w14:paraId="3413F369" w14:textId="7A7AF668"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 xml:space="preserve">While we are to address this environmental emergency, we are, in addition, hit by a pandemic that has taken extra millions of lives already. But we must not be fooled. There is, unfortunately, no room for “wait and </w:t>
      </w:r>
      <w:r w:rsidRPr="006F215F">
        <w:rPr>
          <w:rFonts w:ascii="Times New Roman" w:eastAsia="Times New Roman" w:hAnsi="Times New Roman"/>
          <w:sz w:val="28"/>
          <w:szCs w:val="28"/>
          <w:lang w:eastAsia="en-GB"/>
        </w:rPr>
        <w:lastRenderedPageBreak/>
        <w:t>see”. We have to</w:t>
      </w:r>
      <w:r w:rsidR="00DC02CC">
        <w:rPr>
          <w:rFonts w:ascii="Times New Roman" w:eastAsia="Times New Roman" w:hAnsi="Times New Roman"/>
          <w:sz w:val="28"/>
          <w:szCs w:val="28"/>
          <w:lang w:eastAsia="en-GB"/>
        </w:rPr>
        <w:t xml:space="preserve"> act smarter and</w:t>
      </w:r>
      <w:r w:rsidRPr="006F215F">
        <w:rPr>
          <w:rFonts w:ascii="Times New Roman" w:eastAsia="Times New Roman" w:hAnsi="Times New Roman"/>
          <w:sz w:val="28"/>
          <w:szCs w:val="28"/>
          <w:lang w:eastAsia="en-GB"/>
        </w:rPr>
        <w:t xml:space="preserve"> tackle </w:t>
      </w:r>
      <w:r w:rsidR="00DC02CC">
        <w:rPr>
          <w:rFonts w:ascii="Times New Roman" w:eastAsia="Times New Roman" w:hAnsi="Times New Roman"/>
          <w:sz w:val="28"/>
          <w:szCs w:val="28"/>
          <w:lang w:eastAsia="en-GB"/>
        </w:rPr>
        <w:t xml:space="preserve">the major drivers of these crises </w:t>
      </w:r>
      <w:r w:rsidRPr="006F215F">
        <w:rPr>
          <w:rFonts w:ascii="Times New Roman" w:eastAsia="Times New Roman" w:hAnsi="Times New Roman"/>
          <w:sz w:val="28"/>
          <w:szCs w:val="28"/>
          <w:lang w:eastAsia="en-GB"/>
        </w:rPr>
        <w:t>simultaneously and with no delay. We need to transition and recover our economy and society to a better</w:t>
      </w:r>
      <w:r w:rsidR="00DC02CC">
        <w:rPr>
          <w:rFonts w:ascii="Times New Roman" w:eastAsia="Times New Roman" w:hAnsi="Times New Roman"/>
          <w:sz w:val="28"/>
          <w:szCs w:val="28"/>
          <w:lang w:eastAsia="en-GB"/>
        </w:rPr>
        <w:t>, greener and more sustainable</w:t>
      </w:r>
      <w:r w:rsidRPr="006F215F">
        <w:rPr>
          <w:rFonts w:ascii="Times New Roman" w:eastAsia="Times New Roman" w:hAnsi="Times New Roman"/>
          <w:sz w:val="28"/>
          <w:szCs w:val="28"/>
          <w:lang w:eastAsia="en-GB"/>
        </w:rPr>
        <w:t xml:space="preserve"> one.</w:t>
      </w:r>
    </w:p>
    <w:p w14:paraId="7C6DC0BB" w14:textId="01DA3C03"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The science is clear and the evidence is there: the current model of development degrades the Earth’s finite capacity to sustain human well-being, which threatens the achievement of Sustainable Development Goals – as we read in the UNEP’s report ‘Making Peace With Nature’ synthetizing the key scientific assessments of past years</w:t>
      </w:r>
      <w:r w:rsidR="00555A08">
        <w:rPr>
          <w:rFonts w:ascii="Times New Roman" w:eastAsia="Times New Roman" w:hAnsi="Times New Roman"/>
          <w:sz w:val="28"/>
          <w:szCs w:val="28"/>
          <w:lang w:eastAsia="en-GB"/>
        </w:rPr>
        <w:t>,</w:t>
      </w:r>
      <w:r w:rsidR="00DC02CC">
        <w:rPr>
          <w:rFonts w:ascii="Times New Roman" w:eastAsia="Times New Roman" w:hAnsi="Times New Roman"/>
          <w:sz w:val="28"/>
          <w:szCs w:val="28"/>
          <w:lang w:eastAsia="en-GB"/>
        </w:rPr>
        <w:t xml:space="preserve"> which</w:t>
      </w:r>
      <w:r w:rsidRPr="006F215F">
        <w:rPr>
          <w:rFonts w:ascii="Times New Roman" w:eastAsia="Times New Roman" w:hAnsi="Times New Roman"/>
          <w:sz w:val="28"/>
          <w:szCs w:val="28"/>
          <w:lang w:eastAsia="en-GB"/>
        </w:rPr>
        <w:t xml:space="preserve"> will be la</w:t>
      </w:r>
      <w:r w:rsidR="004625E7">
        <w:rPr>
          <w:rFonts w:ascii="Times New Roman" w:eastAsia="Times New Roman" w:hAnsi="Times New Roman"/>
          <w:sz w:val="28"/>
          <w:szCs w:val="28"/>
          <w:lang w:eastAsia="en-GB"/>
        </w:rPr>
        <w:t>unched next week, during UNEA-5</w:t>
      </w:r>
      <w:r w:rsidRPr="006F215F">
        <w:rPr>
          <w:rFonts w:ascii="Times New Roman" w:eastAsia="Times New Roman" w:hAnsi="Times New Roman"/>
          <w:sz w:val="28"/>
          <w:szCs w:val="28"/>
          <w:lang w:eastAsia="en-GB"/>
        </w:rPr>
        <w:t>.</w:t>
      </w:r>
    </w:p>
    <w:p w14:paraId="1987D1FA" w14:textId="06330C5A" w:rsidR="006F215F" w:rsidRPr="001A4397" w:rsidRDefault="006F215F" w:rsidP="001A4397">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 xml:space="preserve">As we enter the last stage of preparations for the UNEA-5 meeting, </w:t>
      </w:r>
      <w:r w:rsidR="00FD79BE" w:rsidRPr="00FD79BE">
        <w:rPr>
          <w:rFonts w:ascii="Times New Roman" w:eastAsia="Times New Roman" w:hAnsi="Times New Roman"/>
          <w:sz w:val="28"/>
          <w:szCs w:val="28"/>
          <w:lang w:eastAsia="en-GB"/>
        </w:rPr>
        <w:t xml:space="preserve">we are looking forward to an impactful ambitious outcome in spite of the virtual format. </w:t>
      </w:r>
      <w:r w:rsidR="00FD79BE">
        <w:rPr>
          <w:rFonts w:ascii="Times New Roman" w:eastAsia="Times New Roman" w:hAnsi="Times New Roman"/>
          <w:sz w:val="28"/>
          <w:szCs w:val="28"/>
          <w:lang w:eastAsia="en-GB"/>
        </w:rPr>
        <w:t>T</w:t>
      </w:r>
      <w:r w:rsidRPr="006F215F">
        <w:rPr>
          <w:rFonts w:ascii="Times New Roman" w:eastAsia="Times New Roman" w:hAnsi="Times New Roman"/>
          <w:sz w:val="28"/>
          <w:szCs w:val="28"/>
          <w:lang w:eastAsia="en-GB"/>
        </w:rPr>
        <w:t>he EU and its Member States welcome UNEP’s Medium Ter</w:t>
      </w:r>
      <w:r w:rsidR="00524A4F">
        <w:rPr>
          <w:rFonts w:ascii="Times New Roman" w:eastAsia="Times New Roman" w:hAnsi="Times New Roman"/>
          <w:sz w:val="28"/>
          <w:szCs w:val="28"/>
          <w:lang w:eastAsia="en-GB"/>
        </w:rPr>
        <w:t>m Strategy 2022-2025 and the Programme of Work and Budget 2022-2023 that give</w:t>
      </w:r>
      <w:r w:rsidRPr="006F215F">
        <w:rPr>
          <w:rFonts w:ascii="Times New Roman" w:eastAsia="Times New Roman" w:hAnsi="Times New Roman"/>
          <w:sz w:val="28"/>
          <w:szCs w:val="28"/>
          <w:lang w:eastAsia="en-GB"/>
        </w:rPr>
        <w:t xml:space="preserve"> </w:t>
      </w:r>
      <w:r w:rsidR="00DC02CC">
        <w:rPr>
          <w:rFonts w:ascii="Times New Roman" w:eastAsia="Times New Roman" w:hAnsi="Times New Roman"/>
          <w:sz w:val="28"/>
          <w:szCs w:val="28"/>
          <w:lang w:eastAsia="en-GB"/>
        </w:rPr>
        <w:t xml:space="preserve">clear </w:t>
      </w:r>
      <w:r w:rsidRPr="006F215F">
        <w:rPr>
          <w:rFonts w:ascii="Times New Roman" w:eastAsia="Times New Roman" w:hAnsi="Times New Roman"/>
          <w:sz w:val="28"/>
          <w:szCs w:val="28"/>
          <w:lang w:eastAsia="en-GB"/>
        </w:rPr>
        <w:t xml:space="preserve">directions to tackle the environmental </w:t>
      </w:r>
      <w:r w:rsidR="00AE11DE">
        <w:rPr>
          <w:rFonts w:ascii="Times New Roman" w:eastAsia="Times New Roman" w:hAnsi="Times New Roman"/>
          <w:sz w:val="28"/>
          <w:szCs w:val="28"/>
          <w:lang w:eastAsia="en-GB"/>
        </w:rPr>
        <w:t>crisis</w:t>
      </w:r>
      <w:r w:rsidR="00AE11DE" w:rsidRPr="006F215F">
        <w:rPr>
          <w:rFonts w:ascii="Times New Roman" w:eastAsia="Times New Roman" w:hAnsi="Times New Roman"/>
          <w:sz w:val="28"/>
          <w:szCs w:val="28"/>
          <w:lang w:eastAsia="en-GB"/>
        </w:rPr>
        <w:t xml:space="preserve"> </w:t>
      </w:r>
      <w:r w:rsidRPr="006F215F">
        <w:rPr>
          <w:rFonts w:ascii="Times New Roman" w:eastAsia="Times New Roman" w:hAnsi="Times New Roman"/>
          <w:sz w:val="28"/>
          <w:szCs w:val="28"/>
          <w:lang w:eastAsia="en-GB"/>
        </w:rPr>
        <w:t xml:space="preserve">and a transition to sustainable consumption and production patterns. We are pleased with the inclusive, nearly two years long, process and engagement of the Member States and stakeholders in the preparation of this document. </w:t>
      </w:r>
      <w:r w:rsidR="001A4397" w:rsidRPr="001A4397">
        <w:rPr>
          <w:rFonts w:ascii="Times New Roman" w:eastAsia="Times New Roman" w:hAnsi="Times New Roman"/>
          <w:sz w:val="28"/>
          <w:szCs w:val="28"/>
          <w:lang w:eastAsia="en-GB"/>
        </w:rPr>
        <w:t>We also welcome the realistic translation of policy priorities into funding priorities and the tight and coherent link between the two</w:t>
      </w:r>
      <w:r w:rsidR="001A4397">
        <w:rPr>
          <w:rFonts w:ascii="Times New Roman" w:eastAsia="Times New Roman" w:hAnsi="Times New Roman"/>
          <w:sz w:val="28"/>
          <w:szCs w:val="28"/>
          <w:lang w:eastAsia="en-GB"/>
        </w:rPr>
        <w:t>.</w:t>
      </w:r>
      <w:r w:rsidR="001A4397" w:rsidRPr="001A4397">
        <w:rPr>
          <w:rFonts w:ascii="Times New Roman" w:eastAsia="Times New Roman" w:hAnsi="Times New Roman"/>
          <w:sz w:val="28"/>
          <w:szCs w:val="28"/>
          <w:lang w:eastAsia="en-GB"/>
        </w:rPr>
        <w:t xml:space="preserve"> </w:t>
      </w:r>
      <w:r w:rsidR="001A4397" w:rsidRPr="006F215F">
        <w:rPr>
          <w:rFonts w:ascii="Times New Roman" w:eastAsia="Times New Roman" w:hAnsi="Times New Roman"/>
          <w:sz w:val="28"/>
          <w:szCs w:val="28"/>
          <w:lang w:eastAsia="en-GB"/>
        </w:rPr>
        <w:t xml:space="preserve">The EU and its Member States stand ready to </w:t>
      </w:r>
      <w:r w:rsidR="00F921DA">
        <w:rPr>
          <w:rFonts w:ascii="Times New Roman" w:eastAsia="Times New Roman" w:hAnsi="Times New Roman"/>
          <w:sz w:val="28"/>
          <w:szCs w:val="28"/>
          <w:lang w:eastAsia="en-GB"/>
        </w:rPr>
        <w:t xml:space="preserve">adopt </w:t>
      </w:r>
      <w:r w:rsidR="00255125">
        <w:rPr>
          <w:rFonts w:ascii="Times New Roman" w:eastAsia="Times New Roman" w:hAnsi="Times New Roman"/>
          <w:sz w:val="28"/>
          <w:szCs w:val="28"/>
          <w:lang w:eastAsia="en-GB"/>
        </w:rPr>
        <w:t xml:space="preserve">the strategy </w:t>
      </w:r>
      <w:r w:rsidR="001A4397" w:rsidRPr="006F215F">
        <w:rPr>
          <w:rFonts w:ascii="Times New Roman" w:eastAsia="Times New Roman" w:hAnsi="Times New Roman"/>
          <w:sz w:val="28"/>
          <w:szCs w:val="28"/>
          <w:lang w:eastAsia="en-GB"/>
        </w:rPr>
        <w:t>and</w:t>
      </w:r>
      <w:r w:rsidR="00F921DA">
        <w:rPr>
          <w:rFonts w:ascii="Times New Roman" w:eastAsia="Times New Roman" w:hAnsi="Times New Roman"/>
          <w:sz w:val="28"/>
          <w:szCs w:val="28"/>
          <w:lang w:eastAsia="en-GB"/>
        </w:rPr>
        <w:t xml:space="preserve"> support </w:t>
      </w:r>
      <w:r w:rsidR="00255125">
        <w:rPr>
          <w:rFonts w:ascii="Times New Roman" w:eastAsia="Times New Roman" w:hAnsi="Times New Roman"/>
          <w:sz w:val="28"/>
          <w:szCs w:val="28"/>
          <w:lang w:eastAsia="en-GB"/>
        </w:rPr>
        <w:t>its</w:t>
      </w:r>
      <w:r w:rsidR="001A4397" w:rsidRPr="006F215F">
        <w:rPr>
          <w:rFonts w:ascii="Times New Roman" w:eastAsia="Times New Roman" w:hAnsi="Times New Roman"/>
          <w:sz w:val="28"/>
          <w:szCs w:val="28"/>
          <w:lang w:eastAsia="en-GB"/>
        </w:rPr>
        <w:t xml:space="preserve"> implementation.</w:t>
      </w:r>
    </w:p>
    <w:p w14:paraId="0A8F2A08" w14:textId="28A75364"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 xml:space="preserve">At the same time, we need a strong commitment by all Member States, stakeholder organisations and individuals to enact the change. The UNEA-5 </w:t>
      </w:r>
      <w:r w:rsidR="004625E7">
        <w:rPr>
          <w:rFonts w:ascii="Times New Roman" w:eastAsia="Times New Roman" w:hAnsi="Times New Roman"/>
          <w:sz w:val="28"/>
          <w:szCs w:val="28"/>
          <w:lang w:eastAsia="en-GB"/>
        </w:rPr>
        <w:t>“</w:t>
      </w:r>
      <w:r w:rsidRPr="006F215F">
        <w:rPr>
          <w:rFonts w:ascii="Times New Roman" w:eastAsia="Times New Roman" w:hAnsi="Times New Roman"/>
          <w:sz w:val="28"/>
          <w:szCs w:val="28"/>
          <w:lang w:eastAsia="en-GB"/>
        </w:rPr>
        <w:t>part one</w:t>
      </w:r>
      <w:r w:rsidR="004625E7">
        <w:rPr>
          <w:rFonts w:ascii="Times New Roman" w:eastAsia="Times New Roman" w:hAnsi="Times New Roman"/>
          <w:sz w:val="28"/>
          <w:szCs w:val="28"/>
          <w:lang w:eastAsia="en-GB"/>
        </w:rPr>
        <w:t>”</w:t>
      </w:r>
      <w:r w:rsidRPr="006F215F">
        <w:rPr>
          <w:rFonts w:ascii="Times New Roman" w:eastAsia="Times New Roman" w:hAnsi="Times New Roman"/>
          <w:sz w:val="28"/>
          <w:szCs w:val="28"/>
          <w:lang w:eastAsia="en-GB"/>
        </w:rPr>
        <w:t>, taking place at the doorstep of year 2021</w:t>
      </w:r>
      <w:r w:rsidR="004625E7">
        <w:rPr>
          <w:rFonts w:ascii="Times New Roman" w:eastAsia="Times New Roman" w:hAnsi="Times New Roman"/>
          <w:sz w:val="28"/>
          <w:szCs w:val="28"/>
          <w:lang w:eastAsia="en-GB"/>
        </w:rPr>
        <w:t>,</w:t>
      </w:r>
      <w:r w:rsidRPr="006F215F">
        <w:rPr>
          <w:rFonts w:ascii="Times New Roman" w:eastAsia="Times New Roman" w:hAnsi="Times New Roman"/>
          <w:sz w:val="28"/>
          <w:szCs w:val="28"/>
          <w:lang w:eastAsia="en-GB"/>
        </w:rPr>
        <w:t xml:space="preserve"> presents an enormous opportunity to mobilise efforts and encourage ambition for the bunch of the extremely important events taking place this year, where </w:t>
      </w:r>
      <w:r w:rsidRPr="006F215F">
        <w:rPr>
          <w:rFonts w:ascii="Times New Roman" w:eastAsia="Times New Roman" w:hAnsi="Times New Roman"/>
          <w:sz w:val="28"/>
          <w:szCs w:val="28"/>
          <w:lang w:eastAsia="en-GB"/>
        </w:rPr>
        <w:lastRenderedPageBreak/>
        <w:t>the international community will make decisions from climate to biodiversity, chemical</w:t>
      </w:r>
      <w:r w:rsidR="004625E7">
        <w:rPr>
          <w:rFonts w:ascii="Times New Roman" w:eastAsia="Times New Roman" w:hAnsi="Times New Roman"/>
          <w:sz w:val="28"/>
          <w:szCs w:val="28"/>
          <w:lang w:eastAsia="en-GB"/>
        </w:rPr>
        <w:t>s</w:t>
      </w:r>
      <w:r w:rsidRPr="006F215F">
        <w:rPr>
          <w:rFonts w:ascii="Times New Roman" w:eastAsia="Times New Roman" w:hAnsi="Times New Roman"/>
          <w:sz w:val="28"/>
          <w:szCs w:val="28"/>
          <w:lang w:eastAsia="en-GB"/>
        </w:rPr>
        <w:t xml:space="preserve"> and waste, desertification and land protection and food systems. </w:t>
      </w:r>
    </w:p>
    <w:p w14:paraId="314C2FF3" w14:textId="5F00E54F" w:rsidR="006F215F" w:rsidRPr="00E34B37" w:rsidRDefault="006F215F" w:rsidP="00E34B37">
      <w:pPr>
        <w:numPr>
          <w:ilvl w:val="0"/>
          <w:numId w:val="1"/>
        </w:numPr>
        <w:autoSpaceDE w:val="0"/>
        <w:autoSpaceDN w:val="0"/>
        <w:adjustRightInd w:val="0"/>
        <w:spacing w:line="360" w:lineRule="auto"/>
        <w:ind w:left="426" w:hanging="426"/>
        <w:jc w:val="both"/>
        <w:rPr>
          <w:rFonts w:ascii="Times New Roman" w:hAnsi="Times New Roman"/>
          <w:sz w:val="28"/>
          <w:szCs w:val="28"/>
        </w:rPr>
      </w:pPr>
      <w:r w:rsidRPr="00E34B37">
        <w:rPr>
          <w:rFonts w:ascii="Times New Roman" w:hAnsi="Times New Roman"/>
          <w:sz w:val="28"/>
          <w:szCs w:val="28"/>
        </w:rPr>
        <w:t xml:space="preserve">As our ministers will meet </w:t>
      </w:r>
      <w:r w:rsidR="00A86BEE" w:rsidRPr="00E34B37">
        <w:rPr>
          <w:rFonts w:ascii="Times New Roman" w:hAnsi="Times New Roman"/>
          <w:sz w:val="28"/>
          <w:szCs w:val="28"/>
        </w:rPr>
        <w:t xml:space="preserve">next </w:t>
      </w:r>
      <w:r w:rsidRPr="00E34B37">
        <w:rPr>
          <w:rFonts w:ascii="Times New Roman" w:hAnsi="Times New Roman"/>
          <w:sz w:val="28"/>
          <w:szCs w:val="28"/>
        </w:rPr>
        <w:t xml:space="preserve">week on-line, we need them to pass a clear message in this regard as well as kick-start a vigorous process for preparing the </w:t>
      </w:r>
      <w:r w:rsidR="004625E7" w:rsidRPr="00E34B37">
        <w:rPr>
          <w:rFonts w:ascii="Times New Roman" w:hAnsi="Times New Roman"/>
          <w:sz w:val="28"/>
          <w:szCs w:val="28"/>
        </w:rPr>
        <w:t>“</w:t>
      </w:r>
      <w:r w:rsidRPr="00E34B37">
        <w:rPr>
          <w:rFonts w:ascii="Times New Roman" w:hAnsi="Times New Roman"/>
          <w:sz w:val="28"/>
          <w:szCs w:val="28"/>
        </w:rPr>
        <w:t>in-person</w:t>
      </w:r>
      <w:r w:rsidR="004625E7" w:rsidRPr="00E34B37">
        <w:rPr>
          <w:rFonts w:ascii="Times New Roman" w:hAnsi="Times New Roman"/>
          <w:sz w:val="28"/>
          <w:szCs w:val="28"/>
        </w:rPr>
        <w:t>”</w:t>
      </w:r>
      <w:r w:rsidRPr="00E34B37">
        <w:rPr>
          <w:rFonts w:ascii="Times New Roman" w:hAnsi="Times New Roman"/>
          <w:sz w:val="28"/>
          <w:szCs w:val="28"/>
        </w:rPr>
        <w:t xml:space="preserve"> UNEA-5 in 2022, </w:t>
      </w:r>
      <w:r w:rsidR="00524A4F" w:rsidRPr="00E34B37">
        <w:rPr>
          <w:rFonts w:ascii="Times New Roman" w:hAnsi="Times New Roman"/>
          <w:sz w:val="28"/>
          <w:szCs w:val="28"/>
        </w:rPr>
        <w:t>starting from day one after the “on-line” session. We should build on the wealth of evidence and reported progress on the implementation of UNEA resolutions presented in the Executive Director reports.  That</w:t>
      </w:r>
      <w:r w:rsidRPr="00E34B37">
        <w:rPr>
          <w:rFonts w:ascii="Times New Roman" w:hAnsi="Times New Roman"/>
          <w:sz w:val="28"/>
          <w:szCs w:val="28"/>
        </w:rPr>
        <w:t xml:space="preserve"> should bring about concrete decisions on “Action for Nature”, a green transition, sustainable consumption and production and a global agreement on plastics. We thank and support the President of UNEA for his proposal for the “Message from the on-line UNEA-5”</w:t>
      </w:r>
      <w:r w:rsidR="00E34B37" w:rsidRPr="00E34B37">
        <w:rPr>
          <w:rFonts w:ascii="Times New Roman" w:hAnsi="Times New Roman"/>
          <w:sz w:val="28"/>
          <w:szCs w:val="28"/>
        </w:rPr>
        <w:t xml:space="preserve"> This would not only give voice to UNEA, but also to Nairobi as the environment capital of the world.</w:t>
      </w:r>
    </w:p>
    <w:p w14:paraId="43065F21" w14:textId="1ED84786" w:rsidR="00DC02CC" w:rsidRPr="00292BCE" w:rsidRDefault="00DC02CC"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36"/>
          <w:szCs w:val="36"/>
          <w:lang w:eastAsia="en-GB"/>
        </w:rPr>
      </w:pPr>
      <w:r w:rsidRPr="00292BCE">
        <w:rPr>
          <w:rFonts w:ascii="Times New Roman" w:hAnsi="Times New Roman"/>
          <w:sz w:val="28"/>
          <w:szCs w:val="28"/>
        </w:rPr>
        <w:t>We would also like to take this opportunity to thank UNEP and our host Kenya for the generous offer to launch the 50th commemoration of UNEP, UNEP@50 during UNEA</w:t>
      </w:r>
      <w:r w:rsidR="00555A08">
        <w:rPr>
          <w:rFonts w:ascii="Times New Roman" w:hAnsi="Times New Roman"/>
          <w:sz w:val="28"/>
          <w:szCs w:val="28"/>
        </w:rPr>
        <w:t>-</w:t>
      </w:r>
      <w:r w:rsidRPr="00292BCE">
        <w:rPr>
          <w:rFonts w:ascii="Times New Roman" w:hAnsi="Times New Roman"/>
          <w:sz w:val="28"/>
          <w:szCs w:val="28"/>
        </w:rPr>
        <w:t>5 virtual session, to conclude formally back-to-back with the next iteration of UNEA</w:t>
      </w:r>
      <w:r w:rsidR="00555A08">
        <w:rPr>
          <w:rFonts w:ascii="Times New Roman" w:hAnsi="Times New Roman"/>
          <w:sz w:val="28"/>
          <w:szCs w:val="28"/>
        </w:rPr>
        <w:t>-</w:t>
      </w:r>
      <w:r w:rsidRPr="00292BCE">
        <w:rPr>
          <w:rFonts w:ascii="Times New Roman" w:hAnsi="Times New Roman"/>
          <w:sz w:val="28"/>
          <w:szCs w:val="28"/>
        </w:rPr>
        <w:t>5 in 2022.</w:t>
      </w:r>
    </w:p>
    <w:p w14:paraId="52D85C36" w14:textId="5AECEFEF" w:rsidR="006F215F" w:rsidRPr="006F215F"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 xml:space="preserve">Ladies and Gentlemen, the EU is committed to make the UNEA-5 a success. We are also committed to a close cooperation with all partners to make a global change and a true transition to better, greener </w:t>
      </w:r>
      <w:r w:rsidR="00F921DA">
        <w:rPr>
          <w:rFonts w:ascii="Times New Roman" w:eastAsia="Times New Roman" w:hAnsi="Times New Roman"/>
          <w:sz w:val="28"/>
          <w:szCs w:val="28"/>
          <w:lang w:eastAsia="en-GB"/>
        </w:rPr>
        <w:t xml:space="preserve">and more sustainable </w:t>
      </w:r>
      <w:r w:rsidRPr="006F215F">
        <w:rPr>
          <w:rFonts w:ascii="Times New Roman" w:eastAsia="Times New Roman" w:hAnsi="Times New Roman"/>
          <w:sz w:val="28"/>
          <w:szCs w:val="28"/>
          <w:lang w:eastAsia="en-GB"/>
        </w:rPr>
        <w:t xml:space="preserve">economy and society. Through our new growth strategy, the European Green Deal, we peruse that change internally and with our partners around the world. We are pleased to collaborate with a number of Member States, including our host Kenya, as well as with UNEP and </w:t>
      </w:r>
      <w:r w:rsidRPr="006F215F">
        <w:rPr>
          <w:rFonts w:ascii="Times New Roman" w:eastAsia="Times New Roman" w:hAnsi="Times New Roman"/>
          <w:sz w:val="28"/>
          <w:szCs w:val="28"/>
          <w:lang w:eastAsia="en-GB"/>
        </w:rPr>
        <w:lastRenderedPageBreak/>
        <w:t>UNIDO to launch during this UNEA meeting a Global Alliance on Circular Economy and Resource Efficiency. We invite all parties to join us in this endeavour.</w:t>
      </w:r>
    </w:p>
    <w:p w14:paraId="4B92E6DD" w14:textId="77777777" w:rsidR="00635057" w:rsidRDefault="006F215F"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F215F">
        <w:rPr>
          <w:rFonts w:ascii="Times New Roman" w:eastAsia="Times New Roman" w:hAnsi="Times New Roman"/>
          <w:sz w:val="28"/>
          <w:szCs w:val="28"/>
          <w:lang w:eastAsia="en-GB"/>
        </w:rPr>
        <w:t>Mr Chair, allow me to finish by wishing all of us a fruitful OECPR meeting this week and an impactful UNE</w:t>
      </w:r>
      <w:r w:rsidR="00635057">
        <w:rPr>
          <w:rFonts w:ascii="Times New Roman" w:eastAsia="Times New Roman" w:hAnsi="Times New Roman"/>
          <w:sz w:val="28"/>
          <w:szCs w:val="28"/>
          <w:lang w:eastAsia="en-GB"/>
        </w:rPr>
        <w:t>A.</w:t>
      </w:r>
    </w:p>
    <w:p w14:paraId="6B1CBFFF" w14:textId="61B93D35" w:rsidR="009D2488" w:rsidRPr="00EC4861" w:rsidRDefault="00635057" w:rsidP="00635057">
      <w:pPr>
        <w:autoSpaceDE w:val="0"/>
        <w:autoSpaceDN w:val="0"/>
        <w:adjustRightInd w:val="0"/>
        <w:spacing w:line="360" w:lineRule="auto"/>
        <w:jc w:val="both"/>
        <w:rPr>
          <w:rFonts w:ascii="Times New Roman" w:eastAsia="Times New Roman" w:hAnsi="Times New Roman"/>
          <w:sz w:val="28"/>
          <w:szCs w:val="28"/>
          <w:lang w:eastAsia="en-GB"/>
        </w:rPr>
      </w:pPr>
      <w:r>
        <w:rPr>
          <w:rFonts w:ascii="Times New Roman" w:eastAsia="Times New Roman" w:hAnsi="Times New Roman"/>
          <w:sz w:val="28"/>
          <w:szCs w:val="28"/>
          <w:lang w:eastAsia="en-GB"/>
        </w:rPr>
        <w:t>I thank you.</w:t>
      </w:r>
      <w:r w:rsidR="009D2488" w:rsidRPr="00EC4861">
        <w:rPr>
          <w:rFonts w:ascii="Times New Roman" w:eastAsia="Times New Roman" w:hAnsi="Times New Roman"/>
          <w:sz w:val="28"/>
          <w:szCs w:val="28"/>
          <w:lang w:eastAsia="en-GB"/>
        </w:rPr>
        <w:t xml:space="preserve"> </w:t>
      </w:r>
    </w:p>
    <w:sectPr w:rsidR="009D2488" w:rsidRPr="00EC4861" w:rsidSect="002412DF">
      <w:footerReference w:type="default" r:id="rId8"/>
      <w:pgSz w:w="11906" w:h="16838"/>
      <w:pgMar w:top="1417" w:right="1417" w:bottom="1276"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E7262" w16cex:dateUtc="2021-02-10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4C75AF2" w16cid:durableId="23CE726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284DC" w14:textId="77777777" w:rsidR="00C762C3" w:rsidRDefault="00C762C3">
      <w:pPr>
        <w:spacing w:after="0" w:line="240" w:lineRule="auto"/>
      </w:pPr>
      <w:r>
        <w:separator/>
      </w:r>
    </w:p>
  </w:endnote>
  <w:endnote w:type="continuationSeparator" w:id="0">
    <w:p w14:paraId="431DC3F9" w14:textId="77777777" w:rsidR="00C762C3" w:rsidRDefault="00C76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1F379" w14:textId="66A4AC90" w:rsidR="00B92BF6" w:rsidRDefault="00B92BF6">
    <w:pPr>
      <w:pStyle w:val="Footer"/>
      <w:jc w:val="center"/>
    </w:pPr>
    <w:r>
      <w:fldChar w:fldCharType="begin"/>
    </w:r>
    <w:r>
      <w:instrText xml:space="preserve"> PAGE   \* MERGEFORMAT </w:instrText>
    </w:r>
    <w:r>
      <w:fldChar w:fldCharType="separate"/>
    </w:r>
    <w:r w:rsidR="00814E32">
      <w:rPr>
        <w:noProof/>
      </w:rPr>
      <w:t>2</w:t>
    </w:r>
    <w:r>
      <w:rPr>
        <w:noProof/>
      </w:rPr>
      <w:fldChar w:fldCharType="end"/>
    </w:r>
  </w:p>
  <w:p w14:paraId="24166989" w14:textId="77777777" w:rsidR="00B92BF6" w:rsidRDefault="00B92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0378C" w14:textId="77777777" w:rsidR="00C762C3" w:rsidRDefault="00C762C3">
      <w:pPr>
        <w:spacing w:after="0" w:line="240" w:lineRule="auto"/>
      </w:pPr>
      <w:r>
        <w:separator/>
      </w:r>
    </w:p>
  </w:footnote>
  <w:footnote w:type="continuationSeparator" w:id="0">
    <w:p w14:paraId="65CBBEC1" w14:textId="77777777" w:rsidR="00C762C3" w:rsidRDefault="00C76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29696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262289"/>
    <w:multiLevelType w:val="hybridMultilevel"/>
    <w:tmpl w:val="437C38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C24035E"/>
    <w:multiLevelType w:val="hybridMultilevel"/>
    <w:tmpl w:val="A9C67A5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119368C5"/>
    <w:multiLevelType w:val="hybridMultilevel"/>
    <w:tmpl w:val="1BA60CC6"/>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1FF5A77"/>
    <w:multiLevelType w:val="hybridMultilevel"/>
    <w:tmpl w:val="CCFC93C6"/>
    <w:lvl w:ilvl="0" w:tplc="617A1868">
      <w:numFmt w:val="bullet"/>
      <w:lvlText w:val="-"/>
      <w:lvlJc w:val="left"/>
      <w:pPr>
        <w:ind w:left="360" w:hanging="360"/>
      </w:pPr>
      <w:rPr>
        <w:rFonts w:ascii="Verdana" w:eastAsiaTheme="minorHAnsi" w:hAnsi="Verdana"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6734C07"/>
    <w:multiLevelType w:val="hybridMultilevel"/>
    <w:tmpl w:val="D522F24C"/>
    <w:lvl w:ilvl="0" w:tplc="E6EA5388">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2BBF062E"/>
    <w:multiLevelType w:val="hybridMultilevel"/>
    <w:tmpl w:val="6C5EE2D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33F25CC"/>
    <w:multiLevelType w:val="hybridMultilevel"/>
    <w:tmpl w:val="86F04AD2"/>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5BA6488"/>
    <w:multiLevelType w:val="hybridMultilevel"/>
    <w:tmpl w:val="D2603360"/>
    <w:lvl w:ilvl="0" w:tplc="1270B7AE">
      <w:start w:val="1"/>
      <w:numFmt w:val="bullet"/>
      <w:lvlText w:val="-"/>
      <w:lvlJc w:val="left"/>
      <w:pPr>
        <w:ind w:left="360" w:hanging="360"/>
      </w:pPr>
      <w:rPr>
        <w:rFonts w:ascii="Verdana" w:eastAsia="Calibri"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ED371A4"/>
    <w:multiLevelType w:val="hybridMultilevel"/>
    <w:tmpl w:val="F7A4F11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0" w15:restartNumberingAfterBreak="0">
    <w:nsid w:val="40054DB8"/>
    <w:multiLevelType w:val="hybridMultilevel"/>
    <w:tmpl w:val="F1AA8612"/>
    <w:lvl w:ilvl="0" w:tplc="A52049C8">
      <w:numFmt w:val="bullet"/>
      <w:lvlText w:val="•"/>
      <w:lvlJc w:val="left"/>
      <w:pPr>
        <w:ind w:left="710" w:hanging="710"/>
      </w:pPr>
      <w:rPr>
        <w:rFonts w:ascii="Times New Roman" w:eastAsia="Calibri"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0D32828"/>
    <w:multiLevelType w:val="hybridMultilevel"/>
    <w:tmpl w:val="A136313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44151267"/>
    <w:multiLevelType w:val="hybridMultilevel"/>
    <w:tmpl w:val="B8285680"/>
    <w:lvl w:ilvl="0" w:tplc="A7D2C9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55636E2"/>
    <w:multiLevelType w:val="hybridMultilevel"/>
    <w:tmpl w:val="6F3A6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A763C7"/>
    <w:multiLevelType w:val="hybridMultilevel"/>
    <w:tmpl w:val="8DCC30FA"/>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62A74"/>
    <w:multiLevelType w:val="hybridMultilevel"/>
    <w:tmpl w:val="DE3C4E1C"/>
    <w:lvl w:ilvl="0" w:tplc="03181A16">
      <w:start w:val="3"/>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5253A1B"/>
    <w:multiLevelType w:val="hybridMultilevel"/>
    <w:tmpl w:val="CE460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615B3A"/>
    <w:multiLevelType w:val="hybridMultilevel"/>
    <w:tmpl w:val="788AD42A"/>
    <w:lvl w:ilvl="0" w:tplc="03181A16">
      <w:start w:val="3"/>
      <w:numFmt w:val="bullet"/>
      <w:lvlText w:val="-"/>
      <w:lvlJc w:val="left"/>
      <w:pPr>
        <w:ind w:left="360" w:hanging="360"/>
      </w:pPr>
      <w:rPr>
        <w:rFonts w:ascii="Calibri" w:eastAsiaTheme="minorHAnsi" w:hAnsi="Calibri" w:cs="Calibri" w:hint="default"/>
      </w:rPr>
    </w:lvl>
    <w:lvl w:ilvl="1" w:tplc="0413000F">
      <w:start w:val="1"/>
      <w:numFmt w:val="decimal"/>
      <w:lvlText w:val="%2."/>
      <w:lvlJc w:val="left"/>
      <w:pPr>
        <w:ind w:left="1080" w:hanging="360"/>
      </w:pPr>
      <w:rPr>
        <w:rFonts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89F56FE"/>
    <w:multiLevelType w:val="hybridMultilevel"/>
    <w:tmpl w:val="C010DB26"/>
    <w:lvl w:ilvl="0" w:tplc="A46A0568">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7D3B3D"/>
    <w:multiLevelType w:val="hybridMultilevel"/>
    <w:tmpl w:val="A43891F0"/>
    <w:lvl w:ilvl="0" w:tplc="73D4EE94">
      <w:numFmt w:val="bullet"/>
      <w:lvlText w:val="-"/>
      <w:lvlJc w:val="left"/>
      <w:pPr>
        <w:ind w:left="643" w:hanging="360"/>
      </w:pPr>
      <w:rPr>
        <w:rFonts w:ascii="Calibri" w:eastAsiaTheme="minorHAnsi" w:hAnsi="Calibri" w:cs="Calibri" w:hint="default"/>
      </w:rPr>
    </w:lvl>
    <w:lvl w:ilvl="1" w:tplc="040B0003" w:tentative="1">
      <w:start w:val="1"/>
      <w:numFmt w:val="bullet"/>
      <w:lvlText w:val="o"/>
      <w:lvlJc w:val="left"/>
      <w:pPr>
        <w:ind w:left="1363" w:hanging="360"/>
      </w:pPr>
      <w:rPr>
        <w:rFonts w:ascii="Courier New" w:hAnsi="Courier New" w:cs="Courier New" w:hint="default"/>
      </w:rPr>
    </w:lvl>
    <w:lvl w:ilvl="2" w:tplc="040B0005" w:tentative="1">
      <w:start w:val="1"/>
      <w:numFmt w:val="bullet"/>
      <w:lvlText w:val=""/>
      <w:lvlJc w:val="left"/>
      <w:pPr>
        <w:ind w:left="2083" w:hanging="360"/>
      </w:pPr>
      <w:rPr>
        <w:rFonts w:ascii="Wingdings" w:hAnsi="Wingdings" w:hint="default"/>
      </w:rPr>
    </w:lvl>
    <w:lvl w:ilvl="3" w:tplc="040B0001" w:tentative="1">
      <w:start w:val="1"/>
      <w:numFmt w:val="bullet"/>
      <w:lvlText w:val=""/>
      <w:lvlJc w:val="left"/>
      <w:pPr>
        <w:ind w:left="2803" w:hanging="360"/>
      </w:pPr>
      <w:rPr>
        <w:rFonts w:ascii="Symbol" w:hAnsi="Symbol" w:hint="default"/>
      </w:rPr>
    </w:lvl>
    <w:lvl w:ilvl="4" w:tplc="040B0003" w:tentative="1">
      <w:start w:val="1"/>
      <w:numFmt w:val="bullet"/>
      <w:lvlText w:val="o"/>
      <w:lvlJc w:val="left"/>
      <w:pPr>
        <w:ind w:left="3523" w:hanging="360"/>
      </w:pPr>
      <w:rPr>
        <w:rFonts w:ascii="Courier New" w:hAnsi="Courier New" w:cs="Courier New" w:hint="default"/>
      </w:rPr>
    </w:lvl>
    <w:lvl w:ilvl="5" w:tplc="040B0005" w:tentative="1">
      <w:start w:val="1"/>
      <w:numFmt w:val="bullet"/>
      <w:lvlText w:val=""/>
      <w:lvlJc w:val="left"/>
      <w:pPr>
        <w:ind w:left="4243" w:hanging="360"/>
      </w:pPr>
      <w:rPr>
        <w:rFonts w:ascii="Wingdings" w:hAnsi="Wingdings" w:hint="default"/>
      </w:rPr>
    </w:lvl>
    <w:lvl w:ilvl="6" w:tplc="040B0001" w:tentative="1">
      <w:start w:val="1"/>
      <w:numFmt w:val="bullet"/>
      <w:lvlText w:val=""/>
      <w:lvlJc w:val="left"/>
      <w:pPr>
        <w:ind w:left="4963" w:hanging="360"/>
      </w:pPr>
      <w:rPr>
        <w:rFonts w:ascii="Symbol" w:hAnsi="Symbol" w:hint="default"/>
      </w:rPr>
    </w:lvl>
    <w:lvl w:ilvl="7" w:tplc="040B0003" w:tentative="1">
      <w:start w:val="1"/>
      <w:numFmt w:val="bullet"/>
      <w:lvlText w:val="o"/>
      <w:lvlJc w:val="left"/>
      <w:pPr>
        <w:ind w:left="5683" w:hanging="360"/>
      </w:pPr>
      <w:rPr>
        <w:rFonts w:ascii="Courier New" w:hAnsi="Courier New" w:cs="Courier New" w:hint="default"/>
      </w:rPr>
    </w:lvl>
    <w:lvl w:ilvl="8" w:tplc="040B0005" w:tentative="1">
      <w:start w:val="1"/>
      <w:numFmt w:val="bullet"/>
      <w:lvlText w:val=""/>
      <w:lvlJc w:val="left"/>
      <w:pPr>
        <w:ind w:left="6403" w:hanging="360"/>
      </w:pPr>
      <w:rPr>
        <w:rFonts w:ascii="Wingdings" w:hAnsi="Wingdings" w:hint="default"/>
      </w:rPr>
    </w:lvl>
  </w:abstractNum>
  <w:abstractNum w:abstractNumId="20" w15:restartNumberingAfterBreak="0">
    <w:nsid w:val="6AFD3E8D"/>
    <w:multiLevelType w:val="hybridMultilevel"/>
    <w:tmpl w:val="B0BCBA4C"/>
    <w:lvl w:ilvl="0" w:tplc="0809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C874635"/>
    <w:multiLevelType w:val="hybridMultilevel"/>
    <w:tmpl w:val="D5C216DC"/>
    <w:lvl w:ilvl="0" w:tplc="7C928668">
      <w:start w:val="3"/>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38A4553"/>
    <w:multiLevelType w:val="hybridMultilevel"/>
    <w:tmpl w:val="B5260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78CB7B0">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D17988"/>
    <w:multiLevelType w:val="hybridMultilevel"/>
    <w:tmpl w:val="76700CB0"/>
    <w:lvl w:ilvl="0" w:tplc="5064911E">
      <w:start w:val="1"/>
      <w:numFmt w:val="bullet"/>
      <w:lvlText w:val=""/>
      <w:lvlJc w:val="left"/>
      <w:pPr>
        <w:ind w:left="720" w:hanging="360"/>
      </w:pPr>
      <w:rPr>
        <w:rFonts w:ascii="Symbol" w:hAnsi="Symbol" w:hint="default"/>
      </w:rPr>
    </w:lvl>
    <w:lvl w:ilvl="1" w:tplc="1316B90A">
      <w:numFmt w:val="bullet"/>
      <w:lvlText w:val=""/>
      <w:lvlJc w:val="left"/>
      <w:pPr>
        <w:ind w:left="1440" w:hanging="360"/>
      </w:pPr>
      <w:rPr>
        <w:rFonts w:ascii="Symbol" w:eastAsia="Times New Roman"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D840E7"/>
    <w:multiLevelType w:val="hybridMultilevel"/>
    <w:tmpl w:val="5004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3D7A6F"/>
    <w:multiLevelType w:val="hybridMultilevel"/>
    <w:tmpl w:val="981CF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317E4E"/>
    <w:multiLevelType w:val="hybridMultilevel"/>
    <w:tmpl w:val="97D08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CD321D"/>
    <w:multiLevelType w:val="hybridMultilevel"/>
    <w:tmpl w:val="8EA24E78"/>
    <w:lvl w:ilvl="0" w:tplc="73D4EE94">
      <w:numFmt w:val="bullet"/>
      <w:lvlText w:val="-"/>
      <w:lvlJc w:val="left"/>
      <w:pPr>
        <w:ind w:left="644"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8"/>
  </w:num>
  <w:num w:numId="4">
    <w:abstractNumId w:val="0"/>
  </w:num>
  <w:num w:numId="5">
    <w:abstractNumId w:val="18"/>
  </w:num>
  <w:num w:numId="6">
    <w:abstractNumId w:val="12"/>
  </w:num>
  <w:num w:numId="7">
    <w:abstractNumId w:val="5"/>
  </w:num>
  <w:num w:numId="8">
    <w:abstractNumId w:val="23"/>
  </w:num>
  <w:num w:numId="9">
    <w:abstractNumId w:val="10"/>
  </w:num>
  <w:num w:numId="10">
    <w:abstractNumId w:val="14"/>
  </w:num>
  <w:num w:numId="11">
    <w:abstractNumId w:val="22"/>
  </w:num>
  <w:num w:numId="12">
    <w:abstractNumId w:val="4"/>
  </w:num>
  <w:num w:numId="13">
    <w:abstractNumId w:val="1"/>
  </w:num>
  <w:num w:numId="14">
    <w:abstractNumId w:val="17"/>
  </w:num>
  <w:num w:numId="15">
    <w:abstractNumId w:val="15"/>
  </w:num>
  <w:num w:numId="16">
    <w:abstractNumId w:val="11"/>
  </w:num>
  <w:num w:numId="17">
    <w:abstractNumId w:val="3"/>
  </w:num>
  <w:num w:numId="18">
    <w:abstractNumId w:val="7"/>
  </w:num>
  <w:num w:numId="19">
    <w:abstractNumId w:val="13"/>
  </w:num>
  <w:num w:numId="20">
    <w:abstractNumId w:val="24"/>
  </w:num>
  <w:num w:numId="21">
    <w:abstractNumId w:val="26"/>
  </w:num>
  <w:num w:numId="22">
    <w:abstractNumId w:val="27"/>
  </w:num>
  <w:num w:numId="23">
    <w:abstractNumId w:val="9"/>
  </w:num>
  <w:num w:numId="24">
    <w:abstractNumId w:val="2"/>
  </w:num>
  <w:num w:numId="25">
    <w:abstractNumId w:val="21"/>
  </w:num>
  <w:num w:numId="26">
    <w:abstractNumId w:val="25"/>
  </w:num>
  <w:num w:numId="27">
    <w:abstractNumId w:val="19"/>
  </w:num>
  <w:num w:numId="28">
    <w:abstractNumId w:val="16"/>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131078" w:nlCheck="1" w:checkStyle="1"/>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D54EF"/>
    <w:rsid w:val="00000762"/>
    <w:rsid w:val="0000184E"/>
    <w:rsid w:val="000030A6"/>
    <w:rsid w:val="00004228"/>
    <w:rsid w:val="00011AA3"/>
    <w:rsid w:val="000120F1"/>
    <w:rsid w:val="000121BE"/>
    <w:rsid w:val="0001611D"/>
    <w:rsid w:val="00016B12"/>
    <w:rsid w:val="00017289"/>
    <w:rsid w:val="000200ED"/>
    <w:rsid w:val="000201AB"/>
    <w:rsid w:val="00020E16"/>
    <w:rsid w:val="00020E81"/>
    <w:rsid w:val="000224C6"/>
    <w:rsid w:val="000229B9"/>
    <w:rsid w:val="00022AA5"/>
    <w:rsid w:val="00023A35"/>
    <w:rsid w:val="000245D7"/>
    <w:rsid w:val="00024693"/>
    <w:rsid w:val="000259AE"/>
    <w:rsid w:val="00026FB0"/>
    <w:rsid w:val="000277CD"/>
    <w:rsid w:val="00030515"/>
    <w:rsid w:val="000305B3"/>
    <w:rsid w:val="00031270"/>
    <w:rsid w:val="000314F1"/>
    <w:rsid w:val="00032462"/>
    <w:rsid w:val="00032ABB"/>
    <w:rsid w:val="00034B78"/>
    <w:rsid w:val="0003659C"/>
    <w:rsid w:val="0003662E"/>
    <w:rsid w:val="00037894"/>
    <w:rsid w:val="000403DD"/>
    <w:rsid w:val="00040D0B"/>
    <w:rsid w:val="00044B80"/>
    <w:rsid w:val="00044D15"/>
    <w:rsid w:val="000502A9"/>
    <w:rsid w:val="00051055"/>
    <w:rsid w:val="0005111F"/>
    <w:rsid w:val="00055973"/>
    <w:rsid w:val="00055C1D"/>
    <w:rsid w:val="00062F12"/>
    <w:rsid w:val="000660DD"/>
    <w:rsid w:val="00066561"/>
    <w:rsid w:val="000679E8"/>
    <w:rsid w:val="00072FB3"/>
    <w:rsid w:val="00074405"/>
    <w:rsid w:val="00075044"/>
    <w:rsid w:val="00075A88"/>
    <w:rsid w:val="00075D5C"/>
    <w:rsid w:val="00081095"/>
    <w:rsid w:val="000816BE"/>
    <w:rsid w:val="00081740"/>
    <w:rsid w:val="00083301"/>
    <w:rsid w:val="00083AEE"/>
    <w:rsid w:val="00086391"/>
    <w:rsid w:val="00090F6F"/>
    <w:rsid w:val="00091601"/>
    <w:rsid w:val="00091691"/>
    <w:rsid w:val="00092BF6"/>
    <w:rsid w:val="00092CBF"/>
    <w:rsid w:val="0009300D"/>
    <w:rsid w:val="0009322A"/>
    <w:rsid w:val="00093362"/>
    <w:rsid w:val="000934B2"/>
    <w:rsid w:val="0009693B"/>
    <w:rsid w:val="00096944"/>
    <w:rsid w:val="000A1111"/>
    <w:rsid w:val="000A14BE"/>
    <w:rsid w:val="000A1C8E"/>
    <w:rsid w:val="000A3F8C"/>
    <w:rsid w:val="000A6D87"/>
    <w:rsid w:val="000A721B"/>
    <w:rsid w:val="000B0251"/>
    <w:rsid w:val="000B0C69"/>
    <w:rsid w:val="000B25C4"/>
    <w:rsid w:val="000B2A98"/>
    <w:rsid w:val="000B311C"/>
    <w:rsid w:val="000B3313"/>
    <w:rsid w:val="000B54D1"/>
    <w:rsid w:val="000B6518"/>
    <w:rsid w:val="000B71A3"/>
    <w:rsid w:val="000B731C"/>
    <w:rsid w:val="000B79A8"/>
    <w:rsid w:val="000C0481"/>
    <w:rsid w:val="000C40DD"/>
    <w:rsid w:val="000D00C2"/>
    <w:rsid w:val="000D0372"/>
    <w:rsid w:val="000D0904"/>
    <w:rsid w:val="000D0AC3"/>
    <w:rsid w:val="000D3CBF"/>
    <w:rsid w:val="000D4015"/>
    <w:rsid w:val="000D63AB"/>
    <w:rsid w:val="000D7117"/>
    <w:rsid w:val="000E1001"/>
    <w:rsid w:val="000E14A8"/>
    <w:rsid w:val="000E2057"/>
    <w:rsid w:val="000E3E25"/>
    <w:rsid w:val="000E41E8"/>
    <w:rsid w:val="000E499C"/>
    <w:rsid w:val="000E6116"/>
    <w:rsid w:val="000E72CD"/>
    <w:rsid w:val="000E7D8F"/>
    <w:rsid w:val="000F03B3"/>
    <w:rsid w:val="000F304C"/>
    <w:rsid w:val="000F322F"/>
    <w:rsid w:val="000F35FF"/>
    <w:rsid w:val="000F5761"/>
    <w:rsid w:val="000F6659"/>
    <w:rsid w:val="000F728F"/>
    <w:rsid w:val="00100C16"/>
    <w:rsid w:val="00101A6B"/>
    <w:rsid w:val="00101E3A"/>
    <w:rsid w:val="00102418"/>
    <w:rsid w:val="001030A1"/>
    <w:rsid w:val="00104348"/>
    <w:rsid w:val="001052FB"/>
    <w:rsid w:val="001056CD"/>
    <w:rsid w:val="001061A1"/>
    <w:rsid w:val="001066E3"/>
    <w:rsid w:val="001106E9"/>
    <w:rsid w:val="00111010"/>
    <w:rsid w:val="00111643"/>
    <w:rsid w:val="00111864"/>
    <w:rsid w:val="00111F6F"/>
    <w:rsid w:val="00112AC7"/>
    <w:rsid w:val="00112E0C"/>
    <w:rsid w:val="001140F0"/>
    <w:rsid w:val="0011447C"/>
    <w:rsid w:val="00120217"/>
    <w:rsid w:val="00120C5E"/>
    <w:rsid w:val="001220A5"/>
    <w:rsid w:val="00122287"/>
    <w:rsid w:val="00125DD9"/>
    <w:rsid w:val="001309DE"/>
    <w:rsid w:val="001353FB"/>
    <w:rsid w:val="00135A8C"/>
    <w:rsid w:val="001366A0"/>
    <w:rsid w:val="0013681D"/>
    <w:rsid w:val="00137735"/>
    <w:rsid w:val="001407B3"/>
    <w:rsid w:val="00141678"/>
    <w:rsid w:val="0014237E"/>
    <w:rsid w:val="00150839"/>
    <w:rsid w:val="00151D67"/>
    <w:rsid w:val="0015248A"/>
    <w:rsid w:val="00152CE1"/>
    <w:rsid w:val="001536E2"/>
    <w:rsid w:val="001537A0"/>
    <w:rsid w:val="00153910"/>
    <w:rsid w:val="00154C19"/>
    <w:rsid w:val="00154D93"/>
    <w:rsid w:val="00157051"/>
    <w:rsid w:val="0016490D"/>
    <w:rsid w:val="00165C5D"/>
    <w:rsid w:val="00166CF4"/>
    <w:rsid w:val="001703E9"/>
    <w:rsid w:val="0017174C"/>
    <w:rsid w:val="0017499D"/>
    <w:rsid w:val="00175069"/>
    <w:rsid w:val="001752E9"/>
    <w:rsid w:val="00175956"/>
    <w:rsid w:val="00176AD4"/>
    <w:rsid w:val="0017703C"/>
    <w:rsid w:val="001771FD"/>
    <w:rsid w:val="00177A47"/>
    <w:rsid w:val="00180424"/>
    <w:rsid w:val="00181D65"/>
    <w:rsid w:val="00183C4B"/>
    <w:rsid w:val="0018550C"/>
    <w:rsid w:val="0019148E"/>
    <w:rsid w:val="00191C42"/>
    <w:rsid w:val="00192160"/>
    <w:rsid w:val="00192596"/>
    <w:rsid w:val="0019352A"/>
    <w:rsid w:val="001944E1"/>
    <w:rsid w:val="00195572"/>
    <w:rsid w:val="00196554"/>
    <w:rsid w:val="001967A6"/>
    <w:rsid w:val="0019715F"/>
    <w:rsid w:val="001A0DED"/>
    <w:rsid w:val="001A1A01"/>
    <w:rsid w:val="001A1B6F"/>
    <w:rsid w:val="001A2879"/>
    <w:rsid w:val="001A339D"/>
    <w:rsid w:val="001A4397"/>
    <w:rsid w:val="001A744A"/>
    <w:rsid w:val="001A7E23"/>
    <w:rsid w:val="001B1F6B"/>
    <w:rsid w:val="001B3ABD"/>
    <w:rsid w:val="001B6356"/>
    <w:rsid w:val="001B63F4"/>
    <w:rsid w:val="001B76E5"/>
    <w:rsid w:val="001C0624"/>
    <w:rsid w:val="001C2140"/>
    <w:rsid w:val="001C380C"/>
    <w:rsid w:val="001C4606"/>
    <w:rsid w:val="001C4E72"/>
    <w:rsid w:val="001C4F84"/>
    <w:rsid w:val="001C70F0"/>
    <w:rsid w:val="001C726C"/>
    <w:rsid w:val="001D0817"/>
    <w:rsid w:val="001D1C2D"/>
    <w:rsid w:val="001D1EB7"/>
    <w:rsid w:val="001D4159"/>
    <w:rsid w:val="001D6F2A"/>
    <w:rsid w:val="001E031F"/>
    <w:rsid w:val="001E0C22"/>
    <w:rsid w:val="001E0FB8"/>
    <w:rsid w:val="001E1E97"/>
    <w:rsid w:val="001E4B14"/>
    <w:rsid w:val="001E75A1"/>
    <w:rsid w:val="001F0CEF"/>
    <w:rsid w:val="001F1E8E"/>
    <w:rsid w:val="001F3937"/>
    <w:rsid w:val="001F4B55"/>
    <w:rsid w:val="001F52C7"/>
    <w:rsid w:val="001F7F7A"/>
    <w:rsid w:val="00200ACB"/>
    <w:rsid w:val="00201A3C"/>
    <w:rsid w:val="00201CE6"/>
    <w:rsid w:val="0020417B"/>
    <w:rsid w:val="00204E39"/>
    <w:rsid w:val="00206576"/>
    <w:rsid w:val="00206E0E"/>
    <w:rsid w:val="00207027"/>
    <w:rsid w:val="00207D67"/>
    <w:rsid w:val="002102F1"/>
    <w:rsid w:val="0021294E"/>
    <w:rsid w:val="00214CF9"/>
    <w:rsid w:val="00215A16"/>
    <w:rsid w:val="002201CB"/>
    <w:rsid w:val="00220C23"/>
    <w:rsid w:val="00220D95"/>
    <w:rsid w:val="00221A7E"/>
    <w:rsid w:val="00225CA8"/>
    <w:rsid w:val="002319EA"/>
    <w:rsid w:val="00231AD4"/>
    <w:rsid w:val="00236887"/>
    <w:rsid w:val="00236E43"/>
    <w:rsid w:val="002412DF"/>
    <w:rsid w:val="00242AF2"/>
    <w:rsid w:val="0024403F"/>
    <w:rsid w:val="002444E6"/>
    <w:rsid w:val="002452B6"/>
    <w:rsid w:val="002466A2"/>
    <w:rsid w:val="00247BCD"/>
    <w:rsid w:val="00250259"/>
    <w:rsid w:val="002547A8"/>
    <w:rsid w:val="00255125"/>
    <w:rsid w:val="0025741B"/>
    <w:rsid w:val="00262AB4"/>
    <w:rsid w:val="0026552F"/>
    <w:rsid w:val="00266BDD"/>
    <w:rsid w:val="00267130"/>
    <w:rsid w:val="00267B71"/>
    <w:rsid w:val="00267F4C"/>
    <w:rsid w:val="002702B6"/>
    <w:rsid w:val="00270C6E"/>
    <w:rsid w:val="00271232"/>
    <w:rsid w:val="00271EB4"/>
    <w:rsid w:val="0027332A"/>
    <w:rsid w:val="00273331"/>
    <w:rsid w:val="002741D0"/>
    <w:rsid w:val="0027594D"/>
    <w:rsid w:val="00275D99"/>
    <w:rsid w:val="00277B3B"/>
    <w:rsid w:val="00283B72"/>
    <w:rsid w:val="00283E79"/>
    <w:rsid w:val="0028411B"/>
    <w:rsid w:val="002847AB"/>
    <w:rsid w:val="00284E36"/>
    <w:rsid w:val="0029234D"/>
    <w:rsid w:val="00292989"/>
    <w:rsid w:val="00292BCE"/>
    <w:rsid w:val="00292F26"/>
    <w:rsid w:val="00292F98"/>
    <w:rsid w:val="00294B09"/>
    <w:rsid w:val="002963C3"/>
    <w:rsid w:val="002A144A"/>
    <w:rsid w:val="002A2423"/>
    <w:rsid w:val="002A4C4D"/>
    <w:rsid w:val="002A546B"/>
    <w:rsid w:val="002A72E8"/>
    <w:rsid w:val="002B0726"/>
    <w:rsid w:val="002B13DF"/>
    <w:rsid w:val="002B559E"/>
    <w:rsid w:val="002B588F"/>
    <w:rsid w:val="002B5906"/>
    <w:rsid w:val="002C0A16"/>
    <w:rsid w:val="002C11D3"/>
    <w:rsid w:val="002C6151"/>
    <w:rsid w:val="002C693E"/>
    <w:rsid w:val="002C7905"/>
    <w:rsid w:val="002D1E46"/>
    <w:rsid w:val="002D2AA8"/>
    <w:rsid w:val="002D3C7D"/>
    <w:rsid w:val="002D497B"/>
    <w:rsid w:val="002D56DA"/>
    <w:rsid w:val="002D5B12"/>
    <w:rsid w:val="002D77A8"/>
    <w:rsid w:val="002E2C4C"/>
    <w:rsid w:val="002E3AEB"/>
    <w:rsid w:val="002E4E53"/>
    <w:rsid w:val="002E5456"/>
    <w:rsid w:val="002E5F15"/>
    <w:rsid w:val="002E6B23"/>
    <w:rsid w:val="002F1DB1"/>
    <w:rsid w:val="002F3139"/>
    <w:rsid w:val="002F39CE"/>
    <w:rsid w:val="002F519A"/>
    <w:rsid w:val="002F5959"/>
    <w:rsid w:val="002F6DD9"/>
    <w:rsid w:val="002F7614"/>
    <w:rsid w:val="002F799D"/>
    <w:rsid w:val="0030031E"/>
    <w:rsid w:val="003003CE"/>
    <w:rsid w:val="003052E5"/>
    <w:rsid w:val="00305C99"/>
    <w:rsid w:val="00306CEE"/>
    <w:rsid w:val="0030791D"/>
    <w:rsid w:val="003102C3"/>
    <w:rsid w:val="003116B4"/>
    <w:rsid w:val="00312270"/>
    <w:rsid w:val="00312FFB"/>
    <w:rsid w:val="00315149"/>
    <w:rsid w:val="00316F1A"/>
    <w:rsid w:val="00321BD8"/>
    <w:rsid w:val="00322DEE"/>
    <w:rsid w:val="0032305F"/>
    <w:rsid w:val="003242A4"/>
    <w:rsid w:val="00325850"/>
    <w:rsid w:val="00325B4E"/>
    <w:rsid w:val="0032687F"/>
    <w:rsid w:val="003306CB"/>
    <w:rsid w:val="00331265"/>
    <w:rsid w:val="00331DE1"/>
    <w:rsid w:val="003331F8"/>
    <w:rsid w:val="00333917"/>
    <w:rsid w:val="00335BBB"/>
    <w:rsid w:val="00337820"/>
    <w:rsid w:val="003414B8"/>
    <w:rsid w:val="00342D5F"/>
    <w:rsid w:val="0034327A"/>
    <w:rsid w:val="00343901"/>
    <w:rsid w:val="00343B4C"/>
    <w:rsid w:val="00343FA5"/>
    <w:rsid w:val="003474C5"/>
    <w:rsid w:val="00350C72"/>
    <w:rsid w:val="00352920"/>
    <w:rsid w:val="0035406A"/>
    <w:rsid w:val="0035415D"/>
    <w:rsid w:val="00357461"/>
    <w:rsid w:val="003603B1"/>
    <w:rsid w:val="00360A76"/>
    <w:rsid w:val="003610BF"/>
    <w:rsid w:val="00364478"/>
    <w:rsid w:val="0036631B"/>
    <w:rsid w:val="00367076"/>
    <w:rsid w:val="00370E29"/>
    <w:rsid w:val="00370E4F"/>
    <w:rsid w:val="003722AA"/>
    <w:rsid w:val="00372B89"/>
    <w:rsid w:val="00372F2D"/>
    <w:rsid w:val="003736C2"/>
    <w:rsid w:val="00374798"/>
    <w:rsid w:val="00376BF3"/>
    <w:rsid w:val="0037720B"/>
    <w:rsid w:val="0038075A"/>
    <w:rsid w:val="00386530"/>
    <w:rsid w:val="0039082B"/>
    <w:rsid w:val="003931C5"/>
    <w:rsid w:val="0039525D"/>
    <w:rsid w:val="00396986"/>
    <w:rsid w:val="003A025A"/>
    <w:rsid w:val="003A25D3"/>
    <w:rsid w:val="003A78E9"/>
    <w:rsid w:val="003A7EC3"/>
    <w:rsid w:val="003B63A3"/>
    <w:rsid w:val="003B64F5"/>
    <w:rsid w:val="003C129A"/>
    <w:rsid w:val="003C22D7"/>
    <w:rsid w:val="003C351E"/>
    <w:rsid w:val="003C3E9E"/>
    <w:rsid w:val="003C54CA"/>
    <w:rsid w:val="003C5594"/>
    <w:rsid w:val="003C6D12"/>
    <w:rsid w:val="003D040F"/>
    <w:rsid w:val="003D18DC"/>
    <w:rsid w:val="003D2FF4"/>
    <w:rsid w:val="003D3858"/>
    <w:rsid w:val="003D3E5D"/>
    <w:rsid w:val="003D5111"/>
    <w:rsid w:val="003D54EF"/>
    <w:rsid w:val="003E2951"/>
    <w:rsid w:val="003E5F34"/>
    <w:rsid w:val="003E7089"/>
    <w:rsid w:val="003F0189"/>
    <w:rsid w:val="003F10F2"/>
    <w:rsid w:val="003F123F"/>
    <w:rsid w:val="003F2623"/>
    <w:rsid w:val="003F2BDF"/>
    <w:rsid w:val="003F40C9"/>
    <w:rsid w:val="003F4F70"/>
    <w:rsid w:val="003F5259"/>
    <w:rsid w:val="00403B6E"/>
    <w:rsid w:val="00405F57"/>
    <w:rsid w:val="00407A9D"/>
    <w:rsid w:val="00414D8F"/>
    <w:rsid w:val="00415437"/>
    <w:rsid w:val="004154D3"/>
    <w:rsid w:val="004163D7"/>
    <w:rsid w:val="00417933"/>
    <w:rsid w:val="00417C64"/>
    <w:rsid w:val="00420B04"/>
    <w:rsid w:val="00420E5B"/>
    <w:rsid w:val="004234B4"/>
    <w:rsid w:val="0042500F"/>
    <w:rsid w:val="004261CA"/>
    <w:rsid w:val="00430773"/>
    <w:rsid w:val="00431E79"/>
    <w:rsid w:val="00434009"/>
    <w:rsid w:val="0044130D"/>
    <w:rsid w:val="00442EC2"/>
    <w:rsid w:val="0044353A"/>
    <w:rsid w:val="00444180"/>
    <w:rsid w:val="00445F72"/>
    <w:rsid w:val="00450EE5"/>
    <w:rsid w:val="00454179"/>
    <w:rsid w:val="0045520C"/>
    <w:rsid w:val="00460B58"/>
    <w:rsid w:val="004625E7"/>
    <w:rsid w:val="00462FD4"/>
    <w:rsid w:val="004638E1"/>
    <w:rsid w:val="00464BD3"/>
    <w:rsid w:val="00464E1E"/>
    <w:rsid w:val="00465312"/>
    <w:rsid w:val="0046557A"/>
    <w:rsid w:val="00470E8E"/>
    <w:rsid w:val="00471510"/>
    <w:rsid w:val="0047250A"/>
    <w:rsid w:val="00474E41"/>
    <w:rsid w:val="0047564A"/>
    <w:rsid w:val="00476B09"/>
    <w:rsid w:val="00477630"/>
    <w:rsid w:val="00480828"/>
    <w:rsid w:val="00481ABE"/>
    <w:rsid w:val="004825E7"/>
    <w:rsid w:val="004863F7"/>
    <w:rsid w:val="004865A2"/>
    <w:rsid w:val="004866F2"/>
    <w:rsid w:val="00486884"/>
    <w:rsid w:val="00487DE1"/>
    <w:rsid w:val="00490EA3"/>
    <w:rsid w:val="00496097"/>
    <w:rsid w:val="004972E9"/>
    <w:rsid w:val="004A13E9"/>
    <w:rsid w:val="004A208E"/>
    <w:rsid w:val="004A55C0"/>
    <w:rsid w:val="004A5975"/>
    <w:rsid w:val="004B0F35"/>
    <w:rsid w:val="004B1D45"/>
    <w:rsid w:val="004B2299"/>
    <w:rsid w:val="004B2996"/>
    <w:rsid w:val="004B2C7D"/>
    <w:rsid w:val="004B4478"/>
    <w:rsid w:val="004B4716"/>
    <w:rsid w:val="004B6AB6"/>
    <w:rsid w:val="004C1022"/>
    <w:rsid w:val="004C3FF5"/>
    <w:rsid w:val="004C5DB1"/>
    <w:rsid w:val="004D4467"/>
    <w:rsid w:val="004D557D"/>
    <w:rsid w:val="004D6200"/>
    <w:rsid w:val="004D6C55"/>
    <w:rsid w:val="004D7018"/>
    <w:rsid w:val="004E0A45"/>
    <w:rsid w:val="004E25EC"/>
    <w:rsid w:val="004E2C2F"/>
    <w:rsid w:val="004E32E0"/>
    <w:rsid w:val="004E4D2F"/>
    <w:rsid w:val="004E4F8E"/>
    <w:rsid w:val="004E6DFA"/>
    <w:rsid w:val="004F2395"/>
    <w:rsid w:val="004F29D8"/>
    <w:rsid w:val="004F2E01"/>
    <w:rsid w:val="004F3B03"/>
    <w:rsid w:val="004F6845"/>
    <w:rsid w:val="00500CC3"/>
    <w:rsid w:val="00504687"/>
    <w:rsid w:val="0050671E"/>
    <w:rsid w:val="00506A96"/>
    <w:rsid w:val="00507165"/>
    <w:rsid w:val="00507858"/>
    <w:rsid w:val="00510B60"/>
    <w:rsid w:val="00513391"/>
    <w:rsid w:val="005134C2"/>
    <w:rsid w:val="005139FC"/>
    <w:rsid w:val="00513DDF"/>
    <w:rsid w:val="0051594C"/>
    <w:rsid w:val="00517397"/>
    <w:rsid w:val="0051774F"/>
    <w:rsid w:val="00521D1A"/>
    <w:rsid w:val="00521E8B"/>
    <w:rsid w:val="00522CD3"/>
    <w:rsid w:val="00522E53"/>
    <w:rsid w:val="00522F33"/>
    <w:rsid w:val="005232D2"/>
    <w:rsid w:val="005233D9"/>
    <w:rsid w:val="0052484D"/>
    <w:rsid w:val="00524901"/>
    <w:rsid w:val="00524A4F"/>
    <w:rsid w:val="00525601"/>
    <w:rsid w:val="0052769A"/>
    <w:rsid w:val="00533C04"/>
    <w:rsid w:val="00535003"/>
    <w:rsid w:val="00535719"/>
    <w:rsid w:val="005365AF"/>
    <w:rsid w:val="005366E3"/>
    <w:rsid w:val="0054184B"/>
    <w:rsid w:val="00541877"/>
    <w:rsid w:val="00541BD8"/>
    <w:rsid w:val="00544EF6"/>
    <w:rsid w:val="00545AE4"/>
    <w:rsid w:val="00546A36"/>
    <w:rsid w:val="005475AB"/>
    <w:rsid w:val="00551B02"/>
    <w:rsid w:val="00551C38"/>
    <w:rsid w:val="0055393B"/>
    <w:rsid w:val="005548DB"/>
    <w:rsid w:val="00554A8B"/>
    <w:rsid w:val="00554C11"/>
    <w:rsid w:val="00554DD1"/>
    <w:rsid w:val="00555A08"/>
    <w:rsid w:val="00556A07"/>
    <w:rsid w:val="00562BD9"/>
    <w:rsid w:val="00562EF8"/>
    <w:rsid w:val="005642F8"/>
    <w:rsid w:val="0056446B"/>
    <w:rsid w:val="005652B0"/>
    <w:rsid w:val="00565C11"/>
    <w:rsid w:val="00567409"/>
    <w:rsid w:val="00570E62"/>
    <w:rsid w:val="005715E0"/>
    <w:rsid w:val="00571667"/>
    <w:rsid w:val="00572538"/>
    <w:rsid w:val="0057458A"/>
    <w:rsid w:val="00574C4A"/>
    <w:rsid w:val="0057759D"/>
    <w:rsid w:val="00580067"/>
    <w:rsid w:val="0058036C"/>
    <w:rsid w:val="005818CA"/>
    <w:rsid w:val="00583E2B"/>
    <w:rsid w:val="00584C62"/>
    <w:rsid w:val="00590E48"/>
    <w:rsid w:val="005928A7"/>
    <w:rsid w:val="005945A8"/>
    <w:rsid w:val="005948CD"/>
    <w:rsid w:val="005951D5"/>
    <w:rsid w:val="0059795E"/>
    <w:rsid w:val="005A0922"/>
    <w:rsid w:val="005A0A58"/>
    <w:rsid w:val="005A19FA"/>
    <w:rsid w:val="005A29AD"/>
    <w:rsid w:val="005A4E66"/>
    <w:rsid w:val="005A6167"/>
    <w:rsid w:val="005A69A4"/>
    <w:rsid w:val="005A7923"/>
    <w:rsid w:val="005B091B"/>
    <w:rsid w:val="005B143C"/>
    <w:rsid w:val="005B1FE7"/>
    <w:rsid w:val="005B354E"/>
    <w:rsid w:val="005B407E"/>
    <w:rsid w:val="005B45A6"/>
    <w:rsid w:val="005B46F8"/>
    <w:rsid w:val="005B48C7"/>
    <w:rsid w:val="005B4D98"/>
    <w:rsid w:val="005B57F1"/>
    <w:rsid w:val="005B5EC9"/>
    <w:rsid w:val="005B5FC2"/>
    <w:rsid w:val="005B6531"/>
    <w:rsid w:val="005B7860"/>
    <w:rsid w:val="005B788C"/>
    <w:rsid w:val="005C2042"/>
    <w:rsid w:val="005C5AAD"/>
    <w:rsid w:val="005C65B9"/>
    <w:rsid w:val="005C6A20"/>
    <w:rsid w:val="005C71FE"/>
    <w:rsid w:val="005D0439"/>
    <w:rsid w:val="005D0943"/>
    <w:rsid w:val="005D098C"/>
    <w:rsid w:val="005D2203"/>
    <w:rsid w:val="005D24D6"/>
    <w:rsid w:val="005D2D29"/>
    <w:rsid w:val="005D3483"/>
    <w:rsid w:val="005D43AE"/>
    <w:rsid w:val="005D4A9A"/>
    <w:rsid w:val="005D61A5"/>
    <w:rsid w:val="005D67C0"/>
    <w:rsid w:val="005E04F7"/>
    <w:rsid w:val="005E1A71"/>
    <w:rsid w:val="005E3563"/>
    <w:rsid w:val="005E49E8"/>
    <w:rsid w:val="005E59A1"/>
    <w:rsid w:val="005E7814"/>
    <w:rsid w:val="005E7B12"/>
    <w:rsid w:val="005F018E"/>
    <w:rsid w:val="005F02B9"/>
    <w:rsid w:val="005F0B2D"/>
    <w:rsid w:val="005F24A7"/>
    <w:rsid w:val="005F4B8A"/>
    <w:rsid w:val="005F4E9E"/>
    <w:rsid w:val="005F5589"/>
    <w:rsid w:val="005F6549"/>
    <w:rsid w:val="005F7068"/>
    <w:rsid w:val="005F74E3"/>
    <w:rsid w:val="005F7F41"/>
    <w:rsid w:val="006012F5"/>
    <w:rsid w:val="006047CD"/>
    <w:rsid w:val="00605BA1"/>
    <w:rsid w:val="006065C4"/>
    <w:rsid w:val="00606826"/>
    <w:rsid w:val="006068A4"/>
    <w:rsid w:val="00607509"/>
    <w:rsid w:val="00607633"/>
    <w:rsid w:val="006103DA"/>
    <w:rsid w:val="00610518"/>
    <w:rsid w:val="006112BB"/>
    <w:rsid w:val="00614A1B"/>
    <w:rsid w:val="0061541D"/>
    <w:rsid w:val="006219FF"/>
    <w:rsid w:val="00624075"/>
    <w:rsid w:val="00627730"/>
    <w:rsid w:val="006323CC"/>
    <w:rsid w:val="00633FF3"/>
    <w:rsid w:val="00635057"/>
    <w:rsid w:val="00636348"/>
    <w:rsid w:val="00636F79"/>
    <w:rsid w:val="00640F37"/>
    <w:rsid w:val="00642913"/>
    <w:rsid w:val="00643681"/>
    <w:rsid w:val="00644657"/>
    <w:rsid w:val="006453B8"/>
    <w:rsid w:val="00646194"/>
    <w:rsid w:val="00646558"/>
    <w:rsid w:val="00652BEB"/>
    <w:rsid w:val="00652FD7"/>
    <w:rsid w:val="006606CD"/>
    <w:rsid w:val="0066264A"/>
    <w:rsid w:val="0066286D"/>
    <w:rsid w:val="00663038"/>
    <w:rsid w:val="00663304"/>
    <w:rsid w:val="00663CE4"/>
    <w:rsid w:val="00672A82"/>
    <w:rsid w:val="006732EE"/>
    <w:rsid w:val="006740D0"/>
    <w:rsid w:val="00674F32"/>
    <w:rsid w:val="00676E3C"/>
    <w:rsid w:val="006771E7"/>
    <w:rsid w:val="00677CAA"/>
    <w:rsid w:val="00680AC1"/>
    <w:rsid w:val="00681285"/>
    <w:rsid w:val="006836B2"/>
    <w:rsid w:val="0068422E"/>
    <w:rsid w:val="006852FF"/>
    <w:rsid w:val="00692A94"/>
    <w:rsid w:val="00693619"/>
    <w:rsid w:val="00693B48"/>
    <w:rsid w:val="006953F6"/>
    <w:rsid w:val="00696A15"/>
    <w:rsid w:val="00696EBA"/>
    <w:rsid w:val="006A06A7"/>
    <w:rsid w:val="006A06AD"/>
    <w:rsid w:val="006A1236"/>
    <w:rsid w:val="006A2C7D"/>
    <w:rsid w:val="006A2F5C"/>
    <w:rsid w:val="006A626E"/>
    <w:rsid w:val="006A65A2"/>
    <w:rsid w:val="006B0C3C"/>
    <w:rsid w:val="006B2861"/>
    <w:rsid w:val="006B33DD"/>
    <w:rsid w:val="006B3F94"/>
    <w:rsid w:val="006B509D"/>
    <w:rsid w:val="006C040A"/>
    <w:rsid w:val="006C0CF3"/>
    <w:rsid w:val="006C100F"/>
    <w:rsid w:val="006C6564"/>
    <w:rsid w:val="006C7D89"/>
    <w:rsid w:val="006D07B3"/>
    <w:rsid w:val="006D0D3A"/>
    <w:rsid w:val="006D4556"/>
    <w:rsid w:val="006D688B"/>
    <w:rsid w:val="006D768C"/>
    <w:rsid w:val="006E0965"/>
    <w:rsid w:val="006E436F"/>
    <w:rsid w:val="006E4439"/>
    <w:rsid w:val="006E48C8"/>
    <w:rsid w:val="006E4985"/>
    <w:rsid w:val="006E4A17"/>
    <w:rsid w:val="006E7013"/>
    <w:rsid w:val="006F04CD"/>
    <w:rsid w:val="006F0E99"/>
    <w:rsid w:val="006F1798"/>
    <w:rsid w:val="006F215F"/>
    <w:rsid w:val="006F491E"/>
    <w:rsid w:val="006F5F12"/>
    <w:rsid w:val="006F5FF4"/>
    <w:rsid w:val="006F7FC9"/>
    <w:rsid w:val="00701A6B"/>
    <w:rsid w:val="00702620"/>
    <w:rsid w:val="00702887"/>
    <w:rsid w:val="00703214"/>
    <w:rsid w:val="00703D79"/>
    <w:rsid w:val="00704A5C"/>
    <w:rsid w:val="00704C68"/>
    <w:rsid w:val="00704D13"/>
    <w:rsid w:val="007069B2"/>
    <w:rsid w:val="00710066"/>
    <w:rsid w:val="00710815"/>
    <w:rsid w:val="007137D2"/>
    <w:rsid w:val="007139B4"/>
    <w:rsid w:val="00713B25"/>
    <w:rsid w:val="00716722"/>
    <w:rsid w:val="0072318F"/>
    <w:rsid w:val="00723602"/>
    <w:rsid w:val="00723784"/>
    <w:rsid w:val="00723FE2"/>
    <w:rsid w:val="00724694"/>
    <w:rsid w:val="007246FB"/>
    <w:rsid w:val="0072498B"/>
    <w:rsid w:val="007252A2"/>
    <w:rsid w:val="007254E5"/>
    <w:rsid w:val="0072764D"/>
    <w:rsid w:val="00731F78"/>
    <w:rsid w:val="00732B81"/>
    <w:rsid w:val="00733533"/>
    <w:rsid w:val="00733B29"/>
    <w:rsid w:val="007360C9"/>
    <w:rsid w:val="007361A7"/>
    <w:rsid w:val="00737556"/>
    <w:rsid w:val="00737852"/>
    <w:rsid w:val="00741E9D"/>
    <w:rsid w:val="00743B6B"/>
    <w:rsid w:val="0074449A"/>
    <w:rsid w:val="00745E32"/>
    <w:rsid w:val="00750308"/>
    <w:rsid w:val="00751C82"/>
    <w:rsid w:val="00752279"/>
    <w:rsid w:val="007522FE"/>
    <w:rsid w:val="00752D68"/>
    <w:rsid w:val="00754327"/>
    <w:rsid w:val="00754AFD"/>
    <w:rsid w:val="00756098"/>
    <w:rsid w:val="00761F0A"/>
    <w:rsid w:val="007629D8"/>
    <w:rsid w:val="00763CFB"/>
    <w:rsid w:val="007650CF"/>
    <w:rsid w:val="007655C9"/>
    <w:rsid w:val="0076612F"/>
    <w:rsid w:val="00766315"/>
    <w:rsid w:val="007666A1"/>
    <w:rsid w:val="0076699D"/>
    <w:rsid w:val="0077020A"/>
    <w:rsid w:val="00770592"/>
    <w:rsid w:val="0077261F"/>
    <w:rsid w:val="00773E70"/>
    <w:rsid w:val="00774A84"/>
    <w:rsid w:val="007753AA"/>
    <w:rsid w:val="00776656"/>
    <w:rsid w:val="007813C6"/>
    <w:rsid w:val="00782999"/>
    <w:rsid w:val="0078460A"/>
    <w:rsid w:val="00785513"/>
    <w:rsid w:val="00786741"/>
    <w:rsid w:val="007875A8"/>
    <w:rsid w:val="00787D92"/>
    <w:rsid w:val="00791141"/>
    <w:rsid w:val="00794211"/>
    <w:rsid w:val="00794344"/>
    <w:rsid w:val="00794EF4"/>
    <w:rsid w:val="00795BDD"/>
    <w:rsid w:val="00796007"/>
    <w:rsid w:val="007A0572"/>
    <w:rsid w:val="007A1796"/>
    <w:rsid w:val="007A239D"/>
    <w:rsid w:val="007A27DE"/>
    <w:rsid w:val="007A2C2F"/>
    <w:rsid w:val="007A4AD6"/>
    <w:rsid w:val="007A4DAC"/>
    <w:rsid w:val="007A5585"/>
    <w:rsid w:val="007A5B50"/>
    <w:rsid w:val="007A5FF1"/>
    <w:rsid w:val="007A7F2E"/>
    <w:rsid w:val="007B06F2"/>
    <w:rsid w:val="007B0A96"/>
    <w:rsid w:val="007B1499"/>
    <w:rsid w:val="007B1F9C"/>
    <w:rsid w:val="007B2CC4"/>
    <w:rsid w:val="007B4690"/>
    <w:rsid w:val="007B6AC6"/>
    <w:rsid w:val="007C0018"/>
    <w:rsid w:val="007C1AE8"/>
    <w:rsid w:val="007C2927"/>
    <w:rsid w:val="007C2C99"/>
    <w:rsid w:val="007C2EFB"/>
    <w:rsid w:val="007C357C"/>
    <w:rsid w:val="007C3841"/>
    <w:rsid w:val="007C46A9"/>
    <w:rsid w:val="007C7BC4"/>
    <w:rsid w:val="007D0809"/>
    <w:rsid w:val="007D360C"/>
    <w:rsid w:val="007D3856"/>
    <w:rsid w:val="007D583E"/>
    <w:rsid w:val="007D5E92"/>
    <w:rsid w:val="007D754D"/>
    <w:rsid w:val="007E00A7"/>
    <w:rsid w:val="007E034A"/>
    <w:rsid w:val="007E0AAE"/>
    <w:rsid w:val="007E11E7"/>
    <w:rsid w:val="007E1496"/>
    <w:rsid w:val="007E16F2"/>
    <w:rsid w:val="007E2624"/>
    <w:rsid w:val="007E2635"/>
    <w:rsid w:val="007E3B95"/>
    <w:rsid w:val="007E4FEB"/>
    <w:rsid w:val="007E5FC3"/>
    <w:rsid w:val="007F1928"/>
    <w:rsid w:val="007F41AA"/>
    <w:rsid w:val="007F64F9"/>
    <w:rsid w:val="00800BF4"/>
    <w:rsid w:val="008017F8"/>
    <w:rsid w:val="008019D7"/>
    <w:rsid w:val="008039A9"/>
    <w:rsid w:val="00803CCF"/>
    <w:rsid w:val="00804833"/>
    <w:rsid w:val="0080521F"/>
    <w:rsid w:val="0080677D"/>
    <w:rsid w:val="00806E90"/>
    <w:rsid w:val="008077A0"/>
    <w:rsid w:val="00807D07"/>
    <w:rsid w:val="008106DA"/>
    <w:rsid w:val="00814C97"/>
    <w:rsid w:val="00814E32"/>
    <w:rsid w:val="008154EE"/>
    <w:rsid w:val="00820F1B"/>
    <w:rsid w:val="00820F4D"/>
    <w:rsid w:val="00821C6C"/>
    <w:rsid w:val="00822879"/>
    <w:rsid w:val="008228F7"/>
    <w:rsid w:val="008229BE"/>
    <w:rsid w:val="00824AAF"/>
    <w:rsid w:val="008261C3"/>
    <w:rsid w:val="008274D8"/>
    <w:rsid w:val="00830D4F"/>
    <w:rsid w:val="0083187D"/>
    <w:rsid w:val="00835E2D"/>
    <w:rsid w:val="00841C96"/>
    <w:rsid w:val="00841EA8"/>
    <w:rsid w:val="00843F62"/>
    <w:rsid w:val="00844689"/>
    <w:rsid w:val="00845F11"/>
    <w:rsid w:val="00847681"/>
    <w:rsid w:val="00851FC9"/>
    <w:rsid w:val="00853A30"/>
    <w:rsid w:val="00853B1C"/>
    <w:rsid w:val="00855432"/>
    <w:rsid w:val="00855CB8"/>
    <w:rsid w:val="00855D46"/>
    <w:rsid w:val="00855F04"/>
    <w:rsid w:val="00861444"/>
    <w:rsid w:val="00861C1F"/>
    <w:rsid w:val="0086219D"/>
    <w:rsid w:val="00862852"/>
    <w:rsid w:val="00862862"/>
    <w:rsid w:val="0086299F"/>
    <w:rsid w:val="00863F1A"/>
    <w:rsid w:val="0086483C"/>
    <w:rsid w:val="008665E3"/>
    <w:rsid w:val="008712C5"/>
    <w:rsid w:val="00873071"/>
    <w:rsid w:val="008751F9"/>
    <w:rsid w:val="00880321"/>
    <w:rsid w:val="008805C9"/>
    <w:rsid w:val="00883081"/>
    <w:rsid w:val="00884DA0"/>
    <w:rsid w:val="00885343"/>
    <w:rsid w:val="008860E2"/>
    <w:rsid w:val="008865C0"/>
    <w:rsid w:val="008867CA"/>
    <w:rsid w:val="008867D1"/>
    <w:rsid w:val="00887DE4"/>
    <w:rsid w:val="008A13B4"/>
    <w:rsid w:val="008A2C0F"/>
    <w:rsid w:val="008A4C87"/>
    <w:rsid w:val="008A57FC"/>
    <w:rsid w:val="008A744B"/>
    <w:rsid w:val="008B0706"/>
    <w:rsid w:val="008B0CBC"/>
    <w:rsid w:val="008B14A5"/>
    <w:rsid w:val="008B1F65"/>
    <w:rsid w:val="008B3C73"/>
    <w:rsid w:val="008B7C0C"/>
    <w:rsid w:val="008C2543"/>
    <w:rsid w:val="008C48C1"/>
    <w:rsid w:val="008C57F7"/>
    <w:rsid w:val="008C6CBA"/>
    <w:rsid w:val="008D2E23"/>
    <w:rsid w:val="008D306E"/>
    <w:rsid w:val="008D3FE1"/>
    <w:rsid w:val="008D44CC"/>
    <w:rsid w:val="008D4573"/>
    <w:rsid w:val="008D51A0"/>
    <w:rsid w:val="008D773B"/>
    <w:rsid w:val="008E7123"/>
    <w:rsid w:val="008F05FD"/>
    <w:rsid w:val="008F0F68"/>
    <w:rsid w:val="008F19CA"/>
    <w:rsid w:val="008F2466"/>
    <w:rsid w:val="008F2943"/>
    <w:rsid w:val="008F40BD"/>
    <w:rsid w:val="008F565E"/>
    <w:rsid w:val="008F5FCC"/>
    <w:rsid w:val="008F62E5"/>
    <w:rsid w:val="008F6535"/>
    <w:rsid w:val="008F7153"/>
    <w:rsid w:val="008F73CF"/>
    <w:rsid w:val="008F78A5"/>
    <w:rsid w:val="008F7F0A"/>
    <w:rsid w:val="00900037"/>
    <w:rsid w:val="00900239"/>
    <w:rsid w:val="00900FE5"/>
    <w:rsid w:val="00901015"/>
    <w:rsid w:val="009017AA"/>
    <w:rsid w:val="00902FF2"/>
    <w:rsid w:val="00903D68"/>
    <w:rsid w:val="00905CED"/>
    <w:rsid w:val="009067A1"/>
    <w:rsid w:val="00907664"/>
    <w:rsid w:val="0091090B"/>
    <w:rsid w:val="009137BA"/>
    <w:rsid w:val="00914190"/>
    <w:rsid w:val="00914403"/>
    <w:rsid w:val="00914AD0"/>
    <w:rsid w:val="00917452"/>
    <w:rsid w:val="00920469"/>
    <w:rsid w:val="00921DC0"/>
    <w:rsid w:val="00922ABF"/>
    <w:rsid w:val="00923B85"/>
    <w:rsid w:val="0092695F"/>
    <w:rsid w:val="00926D79"/>
    <w:rsid w:val="009310D0"/>
    <w:rsid w:val="0093148E"/>
    <w:rsid w:val="00935AB2"/>
    <w:rsid w:val="009369E6"/>
    <w:rsid w:val="00937F26"/>
    <w:rsid w:val="00940354"/>
    <w:rsid w:val="009422D4"/>
    <w:rsid w:val="009426D6"/>
    <w:rsid w:val="00942EE0"/>
    <w:rsid w:val="00944A29"/>
    <w:rsid w:val="00944DFD"/>
    <w:rsid w:val="00944EC7"/>
    <w:rsid w:val="00946D32"/>
    <w:rsid w:val="00947A07"/>
    <w:rsid w:val="00951192"/>
    <w:rsid w:val="00953A79"/>
    <w:rsid w:val="0095548A"/>
    <w:rsid w:val="009554C5"/>
    <w:rsid w:val="009570FF"/>
    <w:rsid w:val="009576A2"/>
    <w:rsid w:val="00957740"/>
    <w:rsid w:val="00962268"/>
    <w:rsid w:val="0096490F"/>
    <w:rsid w:val="00965402"/>
    <w:rsid w:val="00970FF9"/>
    <w:rsid w:val="0097114D"/>
    <w:rsid w:val="00971F5E"/>
    <w:rsid w:val="009726A5"/>
    <w:rsid w:val="00975989"/>
    <w:rsid w:val="00981B29"/>
    <w:rsid w:val="00981DAD"/>
    <w:rsid w:val="0098280F"/>
    <w:rsid w:val="00993425"/>
    <w:rsid w:val="00995216"/>
    <w:rsid w:val="009952E9"/>
    <w:rsid w:val="00995717"/>
    <w:rsid w:val="00997B4F"/>
    <w:rsid w:val="009A0008"/>
    <w:rsid w:val="009A2468"/>
    <w:rsid w:val="009A41B7"/>
    <w:rsid w:val="009A4D01"/>
    <w:rsid w:val="009A7C2C"/>
    <w:rsid w:val="009B1795"/>
    <w:rsid w:val="009B1E6E"/>
    <w:rsid w:val="009B27A4"/>
    <w:rsid w:val="009B346B"/>
    <w:rsid w:val="009B358A"/>
    <w:rsid w:val="009B3DD8"/>
    <w:rsid w:val="009B4F81"/>
    <w:rsid w:val="009B52D1"/>
    <w:rsid w:val="009B6481"/>
    <w:rsid w:val="009B6DB5"/>
    <w:rsid w:val="009B7384"/>
    <w:rsid w:val="009B7B9A"/>
    <w:rsid w:val="009C21A9"/>
    <w:rsid w:val="009C34FB"/>
    <w:rsid w:val="009C3716"/>
    <w:rsid w:val="009C3D02"/>
    <w:rsid w:val="009C4CC4"/>
    <w:rsid w:val="009C7B4E"/>
    <w:rsid w:val="009D154E"/>
    <w:rsid w:val="009D18E6"/>
    <w:rsid w:val="009D2488"/>
    <w:rsid w:val="009D3466"/>
    <w:rsid w:val="009D3ADB"/>
    <w:rsid w:val="009D4687"/>
    <w:rsid w:val="009D4ED1"/>
    <w:rsid w:val="009D5DFA"/>
    <w:rsid w:val="009D6C91"/>
    <w:rsid w:val="009D7117"/>
    <w:rsid w:val="009E07D8"/>
    <w:rsid w:val="009E086D"/>
    <w:rsid w:val="009E24A4"/>
    <w:rsid w:val="009E3779"/>
    <w:rsid w:val="009E5D65"/>
    <w:rsid w:val="009F0E38"/>
    <w:rsid w:val="009F29AB"/>
    <w:rsid w:val="009F2DE6"/>
    <w:rsid w:val="009F3BE6"/>
    <w:rsid w:val="009F45A7"/>
    <w:rsid w:val="009F6874"/>
    <w:rsid w:val="009F6A4E"/>
    <w:rsid w:val="009F7213"/>
    <w:rsid w:val="00A00BFF"/>
    <w:rsid w:val="00A00C9A"/>
    <w:rsid w:val="00A00D6B"/>
    <w:rsid w:val="00A013CE"/>
    <w:rsid w:val="00A02036"/>
    <w:rsid w:val="00A02DB5"/>
    <w:rsid w:val="00A07F41"/>
    <w:rsid w:val="00A1386A"/>
    <w:rsid w:val="00A138BB"/>
    <w:rsid w:val="00A1641F"/>
    <w:rsid w:val="00A17410"/>
    <w:rsid w:val="00A236CA"/>
    <w:rsid w:val="00A248CD"/>
    <w:rsid w:val="00A25F0F"/>
    <w:rsid w:val="00A27403"/>
    <w:rsid w:val="00A27D1F"/>
    <w:rsid w:val="00A30913"/>
    <w:rsid w:val="00A32205"/>
    <w:rsid w:val="00A33DDE"/>
    <w:rsid w:val="00A34322"/>
    <w:rsid w:val="00A35086"/>
    <w:rsid w:val="00A35EEC"/>
    <w:rsid w:val="00A3684F"/>
    <w:rsid w:val="00A36AC5"/>
    <w:rsid w:val="00A415AA"/>
    <w:rsid w:val="00A41B05"/>
    <w:rsid w:val="00A44933"/>
    <w:rsid w:val="00A45AED"/>
    <w:rsid w:val="00A45DC4"/>
    <w:rsid w:val="00A47BA9"/>
    <w:rsid w:val="00A51007"/>
    <w:rsid w:val="00A51164"/>
    <w:rsid w:val="00A56933"/>
    <w:rsid w:val="00A638BE"/>
    <w:rsid w:val="00A6434A"/>
    <w:rsid w:val="00A643FB"/>
    <w:rsid w:val="00A646D4"/>
    <w:rsid w:val="00A64C24"/>
    <w:rsid w:val="00A651DC"/>
    <w:rsid w:val="00A66ED6"/>
    <w:rsid w:val="00A67373"/>
    <w:rsid w:val="00A675DD"/>
    <w:rsid w:val="00A712F9"/>
    <w:rsid w:val="00A71B14"/>
    <w:rsid w:val="00A7255C"/>
    <w:rsid w:val="00A72926"/>
    <w:rsid w:val="00A769EC"/>
    <w:rsid w:val="00A81A8C"/>
    <w:rsid w:val="00A83009"/>
    <w:rsid w:val="00A848AA"/>
    <w:rsid w:val="00A851E3"/>
    <w:rsid w:val="00A8593A"/>
    <w:rsid w:val="00A85E18"/>
    <w:rsid w:val="00A86BEE"/>
    <w:rsid w:val="00A87515"/>
    <w:rsid w:val="00A902F4"/>
    <w:rsid w:val="00A92B21"/>
    <w:rsid w:val="00A95F97"/>
    <w:rsid w:val="00A968EB"/>
    <w:rsid w:val="00A9746E"/>
    <w:rsid w:val="00A97BAF"/>
    <w:rsid w:val="00AA08AC"/>
    <w:rsid w:val="00AA1AB9"/>
    <w:rsid w:val="00AA2544"/>
    <w:rsid w:val="00AA2AB2"/>
    <w:rsid w:val="00AA42B9"/>
    <w:rsid w:val="00AA5DC0"/>
    <w:rsid w:val="00AA7E5E"/>
    <w:rsid w:val="00AB124A"/>
    <w:rsid w:val="00AB3293"/>
    <w:rsid w:val="00AB5007"/>
    <w:rsid w:val="00AB5A17"/>
    <w:rsid w:val="00AB6A0F"/>
    <w:rsid w:val="00AC4746"/>
    <w:rsid w:val="00AC52FE"/>
    <w:rsid w:val="00AC5A39"/>
    <w:rsid w:val="00AC65CA"/>
    <w:rsid w:val="00AD0B4E"/>
    <w:rsid w:val="00AD30D9"/>
    <w:rsid w:val="00AD3F05"/>
    <w:rsid w:val="00AD452D"/>
    <w:rsid w:val="00AD4F83"/>
    <w:rsid w:val="00AD5A91"/>
    <w:rsid w:val="00AD699D"/>
    <w:rsid w:val="00AE04C4"/>
    <w:rsid w:val="00AE11DE"/>
    <w:rsid w:val="00AE5290"/>
    <w:rsid w:val="00AE5FF1"/>
    <w:rsid w:val="00AE6781"/>
    <w:rsid w:val="00AF2768"/>
    <w:rsid w:val="00AF41BB"/>
    <w:rsid w:val="00B01544"/>
    <w:rsid w:val="00B023C2"/>
    <w:rsid w:val="00B02698"/>
    <w:rsid w:val="00B03E8F"/>
    <w:rsid w:val="00B114B9"/>
    <w:rsid w:val="00B14F11"/>
    <w:rsid w:val="00B20687"/>
    <w:rsid w:val="00B20CA0"/>
    <w:rsid w:val="00B23828"/>
    <w:rsid w:val="00B2500E"/>
    <w:rsid w:val="00B266DE"/>
    <w:rsid w:val="00B26C39"/>
    <w:rsid w:val="00B26DCC"/>
    <w:rsid w:val="00B307C9"/>
    <w:rsid w:val="00B30D59"/>
    <w:rsid w:val="00B311F2"/>
    <w:rsid w:val="00B31E01"/>
    <w:rsid w:val="00B41291"/>
    <w:rsid w:val="00B43182"/>
    <w:rsid w:val="00B436CA"/>
    <w:rsid w:val="00B4468D"/>
    <w:rsid w:val="00B507F9"/>
    <w:rsid w:val="00B51F40"/>
    <w:rsid w:val="00B522D3"/>
    <w:rsid w:val="00B55A27"/>
    <w:rsid w:val="00B56019"/>
    <w:rsid w:val="00B56137"/>
    <w:rsid w:val="00B5644B"/>
    <w:rsid w:val="00B61416"/>
    <w:rsid w:val="00B71D95"/>
    <w:rsid w:val="00B7244E"/>
    <w:rsid w:val="00B74533"/>
    <w:rsid w:val="00B74671"/>
    <w:rsid w:val="00B7743F"/>
    <w:rsid w:val="00B77C3C"/>
    <w:rsid w:val="00B80C6E"/>
    <w:rsid w:val="00B816D4"/>
    <w:rsid w:val="00B84CB2"/>
    <w:rsid w:val="00B84DCC"/>
    <w:rsid w:val="00B851E6"/>
    <w:rsid w:val="00B879F9"/>
    <w:rsid w:val="00B90686"/>
    <w:rsid w:val="00B90DE8"/>
    <w:rsid w:val="00B927C8"/>
    <w:rsid w:val="00B92BF6"/>
    <w:rsid w:val="00B94CE8"/>
    <w:rsid w:val="00BA22DD"/>
    <w:rsid w:val="00BA5D11"/>
    <w:rsid w:val="00BA6DFA"/>
    <w:rsid w:val="00BB1041"/>
    <w:rsid w:val="00BB10E7"/>
    <w:rsid w:val="00BB240F"/>
    <w:rsid w:val="00BB2B60"/>
    <w:rsid w:val="00BB2FA6"/>
    <w:rsid w:val="00BB2FE9"/>
    <w:rsid w:val="00BB3988"/>
    <w:rsid w:val="00BB6009"/>
    <w:rsid w:val="00BC2DA4"/>
    <w:rsid w:val="00BC37CC"/>
    <w:rsid w:val="00BC4AF5"/>
    <w:rsid w:val="00BC4BB0"/>
    <w:rsid w:val="00BC5233"/>
    <w:rsid w:val="00BC53E1"/>
    <w:rsid w:val="00BC6D1C"/>
    <w:rsid w:val="00BD5B10"/>
    <w:rsid w:val="00BE2B3D"/>
    <w:rsid w:val="00BE2C5B"/>
    <w:rsid w:val="00BE3650"/>
    <w:rsid w:val="00BE48BD"/>
    <w:rsid w:val="00BF0C75"/>
    <w:rsid w:val="00BF1673"/>
    <w:rsid w:val="00BF19D8"/>
    <w:rsid w:val="00BF2226"/>
    <w:rsid w:val="00BF291F"/>
    <w:rsid w:val="00BF6D8F"/>
    <w:rsid w:val="00C0032E"/>
    <w:rsid w:val="00C02A59"/>
    <w:rsid w:val="00C03DE8"/>
    <w:rsid w:val="00C03FAE"/>
    <w:rsid w:val="00C0522E"/>
    <w:rsid w:val="00C1122D"/>
    <w:rsid w:val="00C11240"/>
    <w:rsid w:val="00C13709"/>
    <w:rsid w:val="00C13A03"/>
    <w:rsid w:val="00C14AF4"/>
    <w:rsid w:val="00C14B33"/>
    <w:rsid w:val="00C155D4"/>
    <w:rsid w:val="00C15B5C"/>
    <w:rsid w:val="00C171B7"/>
    <w:rsid w:val="00C207DD"/>
    <w:rsid w:val="00C20FAF"/>
    <w:rsid w:val="00C21802"/>
    <w:rsid w:val="00C22376"/>
    <w:rsid w:val="00C22754"/>
    <w:rsid w:val="00C22953"/>
    <w:rsid w:val="00C2402D"/>
    <w:rsid w:val="00C254F0"/>
    <w:rsid w:val="00C27A5D"/>
    <w:rsid w:val="00C34A80"/>
    <w:rsid w:val="00C41AD1"/>
    <w:rsid w:val="00C4253A"/>
    <w:rsid w:val="00C4422E"/>
    <w:rsid w:val="00C448DD"/>
    <w:rsid w:val="00C4752A"/>
    <w:rsid w:val="00C51B51"/>
    <w:rsid w:val="00C537F9"/>
    <w:rsid w:val="00C54670"/>
    <w:rsid w:val="00C549D0"/>
    <w:rsid w:val="00C55642"/>
    <w:rsid w:val="00C5598B"/>
    <w:rsid w:val="00C57EF8"/>
    <w:rsid w:val="00C57F5F"/>
    <w:rsid w:val="00C60D94"/>
    <w:rsid w:val="00C6120E"/>
    <w:rsid w:val="00C64DB6"/>
    <w:rsid w:val="00C64F33"/>
    <w:rsid w:val="00C65001"/>
    <w:rsid w:val="00C6515C"/>
    <w:rsid w:val="00C66562"/>
    <w:rsid w:val="00C71085"/>
    <w:rsid w:val="00C72472"/>
    <w:rsid w:val="00C72777"/>
    <w:rsid w:val="00C72DBF"/>
    <w:rsid w:val="00C72DE3"/>
    <w:rsid w:val="00C732D6"/>
    <w:rsid w:val="00C73767"/>
    <w:rsid w:val="00C73D13"/>
    <w:rsid w:val="00C741A2"/>
    <w:rsid w:val="00C762C3"/>
    <w:rsid w:val="00C772A0"/>
    <w:rsid w:val="00C816A6"/>
    <w:rsid w:val="00C824B0"/>
    <w:rsid w:val="00C85A32"/>
    <w:rsid w:val="00C8603D"/>
    <w:rsid w:val="00C87A74"/>
    <w:rsid w:val="00C90A18"/>
    <w:rsid w:val="00C9281F"/>
    <w:rsid w:val="00C93BA4"/>
    <w:rsid w:val="00C95869"/>
    <w:rsid w:val="00C97939"/>
    <w:rsid w:val="00CA21B0"/>
    <w:rsid w:val="00CA3E99"/>
    <w:rsid w:val="00CA5A21"/>
    <w:rsid w:val="00CA688A"/>
    <w:rsid w:val="00CA6B99"/>
    <w:rsid w:val="00CA6BD3"/>
    <w:rsid w:val="00CA7852"/>
    <w:rsid w:val="00CB027E"/>
    <w:rsid w:val="00CB3297"/>
    <w:rsid w:val="00CB36E7"/>
    <w:rsid w:val="00CB5DE4"/>
    <w:rsid w:val="00CB6BCB"/>
    <w:rsid w:val="00CB7DF2"/>
    <w:rsid w:val="00CC36B2"/>
    <w:rsid w:val="00CC4FE4"/>
    <w:rsid w:val="00CC52EF"/>
    <w:rsid w:val="00CC5B26"/>
    <w:rsid w:val="00CC5BEC"/>
    <w:rsid w:val="00CC769E"/>
    <w:rsid w:val="00CD4E27"/>
    <w:rsid w:val="00CE01E4"/>
    <w:rsid w:val="00CE0F9B"/>
    <w:rsid w:val="00CE1B29"/>
    <w:rsid w:val="00CE1E35"/>
    <w:rsid w:val="00CE30C8"/>
    <w:rsid w:val="00CE41B4"/>
    <w:rsid w:val="00CE46B9"/>
    <w:rsid w:val="00CE49C0"/>
    <w:rsid w:val="00CE7264"/>
    <w:rsid w:val="00CF3968"/>
    <w:rsid w:val="00CF3FC3"/>
    <w:rsid w:val="00CF4D77"/>
    <w:rsid w:val="00CF5139"/>
    <w:rsid w:val="00D005B1"/>
    <w:rsid w:val="00D039E3"/>
    <w:rsid w:val="00D05715"/>
    <w:rsid w:val="00D069CB"/>
    <w:rsid w:val="00D07916"/>
    <w:rsid w:val="00D12324"/>
    <w:rsid w:val="00D12B9F"/>
    <w:rsid w:val="00D12CF7"/>
    <w:rsid w:val="00D135D4"/>
    <w:rsid w:val="00D139B5"/>
    <w:rsid w:val="00D139D4"/>
    <w:rsid w:val="00D13F1B"/>
    <w:rsid w:val="00D14246"/>
    <w:rsid w:val="00D15AA8"/>
    <w:rsid w:val="00D20DF1"/>
    <w:rsid w:val="00D24C3A"/>
    <w:rsid w:val="00D26C0E"/>
    <w:rsid w:val="00D26FBE"/>
    <w:rsid w:val="00D2712F"/>
    <w:rsid w:val="00D31A1B"/>
    <w:rsid w:val="00D31C95"/>
    <w:rsid w:val="00D338A3"/>
    <w:rsid w:val="00D358F7"/>
    <w:rsid w:val="00D3603F"/>
    <w:rsid w:val="00D3740A"/>
    <w:rsid w:val="00D42354"/>
    <w:rsid w:val="00D44292"/>
    <w:rsid w:val="00D45B0F"/>
    <w:rsid w:val="00D46E56"/>
    <w:rsid w:val="00D511B5"/>
    <w:rsid w:val="00D51312"/>
    <w:rsid w:val="00D51370"/>
    <w:rsid w:val="00D51C12"/>
    <w:rsid w:val="00D537F8"/>
    <w:rsid w:val="00D6179F"/>
    <w:rsid w:val="00D61EBF"/>
    <w:rsid w:val="00D63494"/>
    <w:rsid w:val="00D64418"/>
    <w:rsid w:val="00D65824"/>
    <w:rsid w:val="00D67A39"/>
    <w:rsid w:val="00D7068D"/>
    <w:rsid w:val="00D7098C"/>
    <w:rsid w:val="00D70DED"/>
    <w:rsid w:val="00D757B0"/>
    <w:rsid w:val="00D76519"/>
    <w:rsid w:val="00D76A80"/>
    <w:rsid w:val="00D843B8"/>
    <w:rsid w:val="00D84436"/>
    <w:rsid w:val="00D84DBF"/>
    <w:rsid w:val="00D853BE"/>
    <w:rsid w:val="00D91C4E"/>
    <w:rsid w:val="00D95255"/>
    <w:rsid w:val="00D960A5"/>
    <w:rsid w:val="00D978DA"/>
    <w:rsid w:val="00DA000A"/>
    <w:rsid w:val="00DA0E23"/>
    <w:rsid w:val="00DA0E8B"/>
    <w:rsid w:val="00DA1628"/>
    <w:rsid w:val="00DA2BA7"/>
    <w:rsid w:val="00DA3075"/>
    <w:rsid w:val="00DA341E"/>
    <w:rsid w:val="00DA4489"/>
    <w:rsid w:val="00DA4C9B"/>
    <w:rsid w:val="00DB2792"/>
    <w:rsid w:val="00DB3C5D"/>
    <w:rsid w:val="00DB4E7C"/>
    <w:rsid w:val="00DB54FC"/>
    <w:rsid w:val="00DC000D"/>
    <w:rsid w:val="00DC02CC"/>
    <w:rsid w:val="00DC0889"/>
    <w:rsid w:val="00DC0C4D"/>
    <w:rsid w:val="00DC1534"/>
    <w:rsid w:val="00DC28E1"/>
    <w:rsid w:val="00DC2D4B"/>
    <w:rsid w:val="00DC2F13"/>
    <w:rsid w:val="00DC60D2"/>
    <w:rsid w:val="00DD36E7"/>
    <w:rsid w:val="00DD3B3C"/>
    <w:rsid w:val="00DD4B83"/>
    <w:rsid w:val="00DD4BB7"/>
    <w:rsid w:val="00DD4CA6"/>
    <w:rsid w:val="00DD501F"/>
    <w:rsid w:val="00DD5C5C"/>
    <w:rsid w:val="00DD65B5"/>
    <w:rsid w:val="00DD670A"/>
    <w:rsid w:val="00DE04A9"/>
    <w:rsid w:val="00DE435C"/>
    <w:rsid w:val="00DF0D5F"/>
    <w:rsid w:val="00DF20B9"/>
    <w:rsid w:val="00DF2C73"/>
    <w:rsid w:val="00DF4972"/>
    <w:rsid w:val="00E0135C"/>
    <w:rsid w:val="00E01466"/>
    <w:rsid w:val="00E01621"/>
    <w:rsid w:val="00E04BE9"/>
    <w:rsid w:val="00E0509A"/>
    <w:rsid w:val="00E05CEF"/>
    <w:rsid w:val="00E06484"/>
    <w:rsid w:val="00E06D25"/>
    <w:rsid w:val="00E0724C"/>
    <w:rsid w:val="00E107D7"/>
    <w:rsid w:val="00E11A40"/>
    <w:rsid w:val="00E11E2D"/>
    <w:rsid w:val="00E15B1F"/>
    <w:rsid w:val="00E1712C"/>
    <w:rsid w:val="00E22CAC"/>
    <w:rsid w:val="00E24A23"/>
    <w:rsid w:val="00E24BA0"/>
    <w:rsid w:val="00E25B0C"/>
    <w:rsid w:val="00E25E6A"/>
    <w:rsid w:val="00E276A5"/>
    <w:rsid w:val="00E342CB"/>
    <w:rsid w:val="00E34B37"/>
    <w:rsid w:val="00E34E24"/>
    <w:rsid w:val="00E3624C"/>
    <w:rsid w:val="00E37C80"/>
    <w:rsid w:val="00E411E3"/>
    <w:rsid w:val="00E41577"/>
    <w:rsid w:val="00E45748"/>
    <w:rsid w:val="00E469A7"/>
    <w:rsid w:val="00E46B53"/>
    <w:rsid w:val="00E5092E"/>
    <w:rsid w:val="00E51759"/>
    <w:rsid w:val="00E52152"/>
    <w:rsid w:val="00E52509"/>
    <w:rsid w:val="00E546C5"/>
    <w:rsid w:val="00E5578F"/>
    <w:rsid w:val="00E6229D"/>
    <w:rsid w:val="00E640F1"/>
    <w:rsid w:val="00E65A75"/>
    <w:rsid w:val="00E65B70"/>
    <w:rsid w:val="00E670DE"/>
    <w:rsid w:val="00E70114"/>
    <w:rsid w:val="00E70D3F"/>
    <w:rsid w:val="00E71430"/>
    <w:rsid w:val="00E72B10"/>
    <w:rsid w:val="00E747FF"/>
    <w:rsid w:val="00E77764"/>
    <w:rsid w:val="00E87648"/>
    <w:rsid w:val="00E87AE6"/>
    <w:rsid w:val="00E9032F"/>
    <w:rsid w:val="00E9063D"/>
    <w:rsid w:val="00E91599"/>
    <w:rsid w:val="00E91A21"/>
    <w:rsid w:val="00E91FC6"/>
    <w:rsid w:val="00E92176"/>
    <w:rsid w:val="00E945AD"/>
    <w:rsid w:val="00E951C8"/>
    <w:rsid w:val="00E95C51"/>
    <w:rsid w:val="00EA09C8"/>
    <w:rsid w:val="00EA0C19"/>
    <w:rsid w:val="00EA1364"/>
    <w:rsid w:val="00EA3275"/>
    <w:rsid w:val="00EA34CB"/>
    <w:rsid w:val="00EA568D"/>
    <w:rsid w:val="00EA650D"/>
    <w:rsid w:val="00EA7017"/>
    <w:rsid w:val="00EA777B"/>
    <w:rsid w:val="00EA7D0E"/>
    <w:rsid w:val="00EB0E5C"/>
    <w:rsid w:val="00EB24C4"/>
    <w:rsid w:val="00EB35D0"/>
    <w:rsid w:val="00EB55C6"/>
    <w:rsid w:val="00EB76A3"/>
    <w:rsid w:val="00EC1176"/>
    <w:rsid w:val="00EC1CB9"/>
    <w:rsid w:val="00EC3054"/>
    <w:rsid w:val="00EC40A6"/>
    <w:rsid w:val="00EC4861"/>
    <w:rsid w:val="00EC4B1A"/>
    <w:rsid w:val="00EC4C3A"/>
    <w:rsid w:val="00EC62F5"/>
    <w:rsid w:val="00ED00E8"/>
    <w:rsid w:val="00ED23E3"/>
    <w:rsid w:val="00ED38D9"/>
    <w:rsid w:val="00ED45AA"/>
    <w:rsid w:val="00EE169A"/>
    <w:rsid w:val="00EE1C51"/>
    <w:rsid w:val="00EE4D56"/>
    <w:rsid w:val="00EE5221"/>
    <w:rsid w:val="00EE528F"/>
    <w:rsid w:val="00EE5D21"/>
    <w:rsid w:val="00EF06F0"/>
    <w:rsid w:val="00EF12D2"/>
    <w:rsid w:val="00EF2D35"/>
    <w:rsid w:val="00EF3853"/>
    <w:rsid w:val="00EF3D54"/>
    <w:rsid w:val="00EF5914"/>
    <w:rsid w:val="00EF5C58"/>
    <w:rsid w:val="00F00793"/>
    <w:rsid w:val="00F0269E"/>
    <w:rsid w:val="00F03589"/>
    <w:rsid w:val="00F0488E"/>
    <w:rsid w:val="00F04C41"/>
    <w:rsid w:val="00F07E67"/>
    <w:rsid w:val="00F113A1"/>
    <w:rsid w:val="00F13FA0"/>
    <w:rsid w:val="00F14C59"/>
    <w:rsid w:val="00F15051"/>
    <w:rsid w:val="00F154C7"/>
    <w:rsid w:val="00F15FD2"/>
    <w:rsid w:val="00F1647F"/>
    <w:rsid w:val="00F17A7C"/>
    <w:rsid w:val="00F213D5"/>
    <w:rsid w:val="00F223CB"/>
    <w:rsid w:val="00F23314"/>
    <w:rsid w:val="00F254EB"/>
    <w:rsid w:val="00F309AA"/>
    <w:rsid w:val="00F311EC"/>
    <w:rsid w:val="00F3242C"/>
    <w:rsid w:val="00F33623"/>
    <w:rsid w:val="00F34577"/>
    <w:rsid w:val="00F34700"/>
    <w:rsid w:val="00F356F0"/>
    <w:rsid w:val="00F35A62"/>
    <w:rsid w:val="00F36F39"/>
    <w:rsid w:val="00F37F1C"/>
    <w:rsid w:val="00F40B4F"/>
    <w:rsid w:val="00F43645"/>
    <w:rsid w:val="00F44968"/>
    <w:rsid w:val="00F4542E"/>
    <w:rsid w:val="00F45AA1"/>
    <w:rsid w:val="00F5066D"/>
    <w:rsid w:val="00F50688"/>
    <w:rsid w:val="00F50759"/>
    <w:rsid w:val="00F50DD9"/>
    <w:rsid w:val="00F50DE0"/>
    <w:rsid w:val="00F52801"/>
    <w:rsid w:val="00F53292"/>
    <w:rsid w:val="00F538EA"/>
    <w:rsid w:val="00F53F2B"/>
    <w:rsid w:val="00F54602"/>
    <w:rsid w:val="00F54BF0"/>
    <w:rsid w:val="00F56A5F"/>
    <w:rsid w:val="00F57BAB"/>
    <w:rsid w:val="00F63230"/>
    <w:rsid w:val="00F65150"/>
    <w:rsid w:val="00F6538E"/>
    <w:rsid w:val="00F655D8"/>
    <w:rsid w:val="00F65EB8"/>
    <w:rsid w:val="00F666D5"/>
    <w:rsid w:val="00F70B86"/>
    <w:rsid w:val="00F726E9"/>
    <w:rsid w:val="00F72C89"/>
    <w:rsid w:val="00F7588B"/>
    <w:rsid w:val="00F81485"/>
    <w:rsid w:val="00F818D5"/>
    <w:rsid w:val="00F825ED"/>
    <w:rsid w:val="00F82DD1"/>
    <w:rsid w:val="00F83F8D"/>
    <w:rsid w:val="00F85FEE"/>
    <w:rsid w:val="00F91F3C"/>
    <w:rsid w:val="00F921DA"/>
    <w:rsid w:val="00F93F9A"/>
    <w:rsid w:val="00F95122"/>
    <w:rsid w:val="00F9626E"/>
    <w:rsid w:val="00F9781C"/>
    <w:rsid w:val="00F97FEE"/>
    <w:rsid w:val="00FA48DF"/>
    <w:rsid w:val="00FA4DD3"/>
    <w:rsid w:val="00FA58CB"/>
    <w:rsid w:val="00FA5E2B"/>
    <w:rsid w:val="00FA7CD4"/>
    <w:rsid w:val="00FB2612"/>
    <w:rsid w:val="00FB2D9D"/>
    <w:rsid w:val="00FB4662"/>
    <w:rsid w:val="00FB7AC4"/>
    <w:rsid w:val="00FC08A9"/>
    <w:rsid w:val="00FC4B27"/>
    <w:rsid w:val="00FC4F8C"/>
    <w:rsid w:val="00FC54C9"/>
    <w:rsid w:val="00FC6EDA"/>
    <w:rsid w:val="00FD20DB"/>
    <w:rsid w:val="00FD2696"/>
    <w:rsid w:val="00FD30C3"/>
    <w:rsid w:val="00FD3673"/>
    <w:rsid w:val="00FD4A1D"/>
    <w:rsid w:val="00FD4AC8"/>
    <w:rsid w:val="00FD57D1"/>
    <w:rsid w:val="00FD59E6"/>
    <w:rsid w:val="00FD5B0D"/>
    <w:rsid w:val="00FD6DA1"/>
    <w:rsid w:val="00FD75D5"/>
    <w:rsid w:val="00FD79BE"/>
    <w:rsid w:val="00FE104E"/>
    <w:rsid w:val="00FE2A60"/>
    <w:rsid w:val="00FE43DD"/>
    <w:rsid w:val="00FE5A7A"/>
    <w:rsid w:val="00FE6007"/>
    <w:rsid w:val="00FE6469"/>
    <w:rsid w:val="00FF028C"/>
    <w:rsid w:val="00FF140E"/>
    <w:rsid w:val="00FF15AB"/>
    <w:rsid w:val="00FF1E4B"/>
    <w:rsid w:val="00FF2AF0"/>
    <w:rsid w:val="00FF2CAB"/>
    <w:rsid w:val="00FF440C"/>
    <w:rsid w:val="00FF527D"/>
    <w:rsid w:val="00FF61DC"/>
    <w:rsid w:val="00FF70CE"/>
    <w:rsid w:val="00FF7B45"/>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5D961"/>
  <w15:docId w15:val="{56311684-A1B1-46DB-B8F1-AC9B507A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09D"/>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D54EF"/>
    <w:pPr>
      <w:tabs>
        <w:tab w:val="center" w:pos="4536"/>
        <w:tab w:val="right" w:pos="9072"/>
      </w:tabs>
      <w:spacing w:after="0" w:line="240" w:lineRule="auto"/>
    </w:pPr>
  </w:style>
  <w:style w:type="character" w:customStyle="1" w:styleId="FooterChar">
    <w:name w:val="Footer Char"/>
    <w:link w:val="Footer"/>
    <w:uiPriority w:val="99"/>
    <w:rsid w:val="003D54EF"/>
    <w:rPr>
      <w:sz w:val="22"/>
      <w:szCs w:val="22"/>
      <w:lang w:eastAsia="en-US"/>
    </w:rPr>
  </w:style>
  <w:style w:type="character" w:styleId="CommentReference">
    <w:name w:val="annotation reference"/>
    <w:uiPriority w:val="99"/>
    <w:semiHidden/>
    <w:unhideWhenUsed/>
    <w:rsid w:val="00900FE5"/>
    <w:rPr>
      <w:sz w:val="16"/>
      <w:szCs w:val="16"/>
    </w:rPr>
  </w:style>
  <w:style w:type="paragraph" w:styleId="CommentText">
    <w:name w:val="annotation text"/>
    <w:basedOn w:val="Normal"/>
    <w:link w:val="CommentTextChar"/>
    <w:uiPriority w:val="99"/>
    <w:semiHidden/>
    <w:unhideWhenUsed/>
    <w:rsid w:val="00900FE5"/>
    <w:rPr>
      <w:sz w:val="20"/>
      <w:szCs w:val="20"/>
    </w:rPr>
  </w:style>
  <w:style w:type="character" w:customStyle="1" w:styleId="CommentTextChar">
    <w:name w:val="Comment Text Char"/>
    <w:link w:val="CommentText"/>
    <w:uiPriority w:val="99"/>
    <w:semiHidden/>
    <w:rsid w:val="00900FE5"/>
    <w:rPr>
      <w:lang w:eastAsia="en-US"/>
    </w:rPr>
  </w:style>
  <w:style w:type="paragraph" w:styleId="BalloonText">
    <w:name w:val="Balloon Text"/>
    <w:basedOn w:val="Normal"/>
    <w:link w:val="BalloonTextChar"/>
    <w:uiPriority w:val="99"/>
    <w:semiHidden/>
    <w:unhideWhenUsed/>
    <w:rsid w:val="00900FE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00FE5"/>
    <w:rPr>
      <w:rFonts w:ascii="Tahoma" w:hAnsi="Tahoma" w:cs="Tahoma"/>
      <w:sz w:val="16"/>
      <w:szCs w:val="16"/>
      <w:lang w:eastAsia="en-US"/>
    </w:rPr>
  </w:style>
  <w:style w:type="paragraph" w:styleId="PlainText">
    <w:name w:val="Plain Text"/>
    <w:basedOn w:val="Normal"/>
    <w:link w:val="PlainTextChar"/>
    <w:uiPriority w:val="99"/>
    <w:unhideWhenUsed/>
    <w:rsid w:val="008805C9"/>
    <w:pPr>
      <w:spacing w:after="0" w:line="240" w:lineRule="auto"/>
    </w:pPr>
    <w:rPr>
      <w:rFonts w:ascii="Verdana" w:hAnsi="Verdana"/>
      <w:sz w:val="20"/>
      <w:szCs w:val="21"/>
      <w:lang w:val="nl-NL"/>
    </w:rPr>
  </w:style>
  <w:style w:type="character" w:customStyle="1" w:styleId="PlainTextChar">
    <w:name w:val="Plain Text Char"/>
    <w:link w:val="PlainText"/>
    <w:uiPriority w:val="99"/>
    <w:rsid w:val="008805C9"/>
    <w:rPr>
      <w:rFonts w:ascii="Verdana" w:hAnsi="Verdana"/>
      <w:szCs w:val="21"/>
      <w:lang w:val="nl-NL" w:eastAsia="en-US"/>
    </w:rPr>
  </w:style>
  <w:style w:type="paragraph" w:customStyle="1" w:styleId="Default">
    <w:name w:val="Default"/>
    <w:rsid w:val="008805C9"/>
    <w:pPr>
      <w:autoSpaceDE w:val="0"/>
      <w:autoSpaceDN w:val="0"/>
      <w:adjustRightInd w:val="0"/>
    </w:pPr>
    <w:rPr>
      <w:rFonts w:ascii="Times New Roman" w:hAnsi="Times New Roman"/>
      <w:color w:val="000000"/>
      <w:sz w:val="24"/>
      <w:szCs w:val="24"/>
      <w:lang w:val="nl-NL" w:eastAsia="en-US"/>
    </w:rPr>
  </w:style>
  <w:style w:type="paragraph" w:styleId="ListParagraph">
    <w:name w:val="List Paragraph"/>
    <w:basedOn w:val="Normal"/>
    <w:uiPriority w:val="34"/>
    <w:qFormat/>
    <w:rsid w:val="00081095"/>
    <w:pPr>
      <w:ind w:left="720"/>
      <w:contextualSpacing/>
    </w:pPr>
  </w:style>
  <w:style w:type="paragraph" w:styleId="FootnoteText">
    <w:name w:val="footnote text"/>
    <w:basedOn w:val="Normal"/>
    <w:link w:val="FootnoteTextChar"/>
    <w:uiPriority w:val="99"/>
    <w:semiHidden/>
    <w:unhideWhenUsed/>
    <w:rsid w:val="006B50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509D"/>
    <w:rPr>
      <w:lang w:val="en-GB" w:eastAsia="en-US"/>
    </w:rPr>
  </w:style>
  <w:style w:type="character" w:styleId="FootnoteReference">
    <w:name w:val="footnote reference"/>
    <w:basedOn w:val="DefaultParagraphFont"/>
    <w:uiPriority w:val="99"/>
    <w:semiHidden/>
    <w:unhideWhenUsed/>
    <w:rsid w:val="006B509D"/>
    <w:rPr>
      <w:vertAlign w:val="superscript"/>
    </w:rPr>
  </w:style>
  <w:style w:type="paragraph" w:styleId="CommentSubject">
    <w:name w:val="annotation subject"/>
    <w:basedOn w:val="CommentText"/>
    <w:next w:val="CommentText"/>
    <w:link w:val="CommentSubjectChar"/>
    <w:uiPriority w:val="99"/>
    <w:semiHidden/>
    <w:unhideWhenUsed/>
    <w:rsid w:val="00774A84"/>
    <w:pPr>
      <w:spacing w:line="240" w:lineRule="auto"/>
    </w:pPr>
    <w:rPr>
      <w:b/>
      <w:bCs/>
    </w:rPr>
  </w:style>
  <w:style w:type="character" w:customStyle="1" w:styleId="CommentSubjectChar">
    <w:name w:val="Comment Subject Char"/>
    <w:basedOn w:val="CommentTextChar"/>
    <w:link w:val="CommentSubject"/>
    <w:uiPriority w:val="99"/>
    <w:semiHidden/>
    <w:rsid w:val="00774A84"/>
    <w:rPr>
      <w:b/>
      <w:bCs/>
      <w:lang w:val="en-GB" w:eastAsia="en-US"/>
    </w:rPr>
  </w:style>
  <w:style w:type="paragraph" w:styleId="Header">
    <w:name w:val="header"/>
    <w:basedOn w:val="Normal"/>
    <w:link w:val="HeaderChar"/>
    <w:uiPriority w:val="99"/>
    <w:unhideWhenUsed/>
    <w:rsid w:val="00C448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48DD"/>
    <w:rPr>
      <w:sz w:val="22"/>
      <w:szCs w:val="22"/>
      <w:lang w:val="en-GB" w:eastAsia="en-US"/>
    </w:rPr>
  </w:style>
  <w:style w:type="character" w:styleId="Hyperlink">
    <w:name w:val="Hyperlink"/>
    <w:basedOn w:val="DefaultParagraphFont"/>
    <w:uiPriority w:val="99"/>
    <w:unhideWhenUsed/>
    <w:rsid w:val="00C55642"/>
    <w:rPr>
      <w:color w:val="0000FF" w:themeColor="hyperlink"/>
      <w:u w:val="single"/>
    </w:rPr>
  </w:style>
  <w:style w:type="character" w:customStyle="1" w:styleId="UnresolvedMention1">
    <w:name w:val="Unresolved Mention1"/>
    <w:basedOn w:val="DefaultParagraphFont"/>
    <w:uiPriority w:val="99"/>
    <w:semiHidden/>
    <w:unhideWhenUsed/>
    <w:rsid w:val="00C5564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7227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D6668-2F20-4B59-B829-B1E68DA8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3996</Characters>
  <Application>Microsoft Office Word</Application>
  <DocSecurity>4</DocSecurity>
  <Lines>88</Lines>
  <Paragraphs>33</Paragraphs>
  <ScaleCrop>false</ScaleCrop>
  <HeadingPairs>
    <vt:vector size="10" baseType="variant">
      <vt:variant>
        <vt:lpstr>Title</vt:lpstr>
      </vt:variant>
      <vt:variant>
        <vt:i4>1</vt:i4>
      </vt:variant>
      <vt:variant>
        <vt:lpstr>Título</vt:lpstr>
      </vt:variant>
      <vt:variant>
        <vt:i4>1</vt:i4>
      </vt:variant>
      <vt:variant>
        <vt:lpstr>Tytuł</vt:lpstr>
      </vt:variant>
      <vt:variant>
        <vt:i4>1</vt:i4>
      </vt:variant>
      <vt:variant>
        <vt:lpstr>Titre</vt:lpstr>
      </vt:variant>
      <vt:variant>
        <vt:i4>1</vt:i4>
      </vt:variant>
      <vt:variant>
        <vt:lpstr>Otsikko</vt:lpstr>
      </vt:variant>
      <vt:variant>
        <vt:i4>1</vt:i4>
      </vt:variant>
    </vt:vector>
  </HeadingPairs>
  <TitlesOfParts>
    <vt:vector size="5" baseType="lpstr">
      <vt:lpstr/>
      <vt:lpstr/>
      <vt:lpstr/>
      <vt:lpstr/>
      <vt:lpstr/>
    </vt:vector>
  </TitlesOfParts>
  <Company>EEAS</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 Sebastian</dc:creator>
  <cp:lastModifiedBy>GIL Sebastian (EEAS-NAIROBI)</cp:lastModifiedBy>
  <cp:revision>2</cp:revision>
  <cp:lastPrinted>2019-12-13T06:35:00Z</cp:lastPrinted>
  <dcterms:created xsi:type="dcterms:W3CDTF">2021-02-15T10:32:00Z</dcterms:created>
  <dcterms:modified xsi:type="dcterms:W3CDTF">2021-02-15T10:32:00Z</dcterms:modified>
</cp:coreProperties>
</file>