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F7AAFF" w14:textId="11947AFD" w:rsidR="00B140C5" w:rsidRDefault="00712B99" w:rsidP="00B140C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1247"/>
          <w:tab w:val="clear" w:pos="1814"/>
          <w:tab w:val="clear" w:pos="2381"/>
          <w:tab w:val="clear" w:pos="2948"/>
          <w:tab w:val="clear" w:pos="3515"/>
        </w:tabs>
        <w:jc w:val="right"/>
        <w:rPr>
          <w:rFonts w:ascii="Arial" w:eastAsia="Arial Unicode MS" w:hAnsi="Arial" w:cs="Arial"/>
          <w:bCs/>
          <w:i/>
          <w:iCs/>
          <w:bdr w:val="nil"/>
          <w:lang w:val="en-US"/>
        </w:rPr>
      </w:pPr>
      <w:r>
        <w:rPr>
          <w:rFonts w:ascii="Arial" w:eastAsia="Arial Unicode MS" w:hAnsi="Arial" w:cs="Arial"/>
          <w:bCs/>
          <w:i/>
          <w:iCs/>
          <w:bdr w:val="nil"/>
          <w:lang w:val="en-US"/>
        </w:rPr>
        <w:t>18</w:t>
      </w:r>
      <w:r w:rsidR="00B140C5" w:rsidRPr="00B140C5">
        <w:rPr>
          <w:rFonts w:ascii="Arial" w:eastAsia="Arial Unicode MS" w:hAnsi="Arial" w:cs="Arial"/>
          <w:bCs/>
          <w:i/>
          <w:iCs/>
          <w:bdr w:val="nil"/>
          <w:lang w:val="en-US"/>
        </w:rPr>
        <w:t xml:space="preserve"> February 2021</w:t>
      </w:r>
    </w:p>
    <w:p w14:paraId="5915A626" w14:textId="77777777" w:rsidR="00B140C5" w:rsidRPr="00B140C5" w:rsidRDefault="00B140C5" w:rsidP="00B140C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1247"/>
          <w:tab w:val="clear" w:pos="1814"/>
          <w:tab w:val="clear" w:pos="2381"/>
          <w:tab w:val="clear" w:pos="2948"/>
          <w:tab w:val="clear" w:pos="3515"/>
        </w:tabs>
        <w:jc w:val="right"/>
        <w:rPr>
          <w:rFonts w:ascii="Arial" w:eastAsia="Arial Unicode MS" w:hAnsi="Arial" w:cs="Arial"/>
          <w:bCs/>
          <w:i/>
          <w:iCs/>
          <w:bdr w:val="nil"/>
          <w:lang w:val="en-US"/>
        </w:rPr>
      </w:pPr>
    </w:p>
    <w:p w14:paraId="30076D66" w14:textId="11034841" w:rsidR="004F7954" w:rsidRDefault="001479A0" w:rsidP="005C2B4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1247"/>
          <w:tab w:val="clear" w:pos="1814"/>
          <w:tab w:val="clear" w:pos="2381"/>
          <w:tab w:val="clear" w:pos="2948"/>
          <w:tab w:val="clear" w:pos="3515"/>
        </w:tabs>
        <w:jc w:val="center"/>
        <w:rPr>
          <w:rFonts w:eastAsia="Calibri"/>
          <w:b/>
          <w:bCs/>
          <w:sz w:val="22"/>
          <w:szCs w:val="22"/>
          <w:lang w:val="en-US"/>
        </w:rPr>
      </w:pPr>
      <w:r w:rsidRPr="001479A0">
        <w:rPr>
          <w:rFonts w:ascii="Arial" w:eastAsia="Arial Unicode MS" w:hAnsi="Arial" w:cs="Arial"/>
          <w:b/>
          <w:sz w:val="22"/>
          <w:szCs w:val="22"/>
          <w:u w:val="single"/>
          <w:bdr w:val="nil"/>
          <w:lang w:val="en-US"/>
        </w:rPr>
        <w:t>REVISED</w:t>
      </w:r>
      <w:r>
        <w:rPr>
          <w:rFonts w:ascii="Arial" w:eastAsia="Arial Unicode MS" w:hAnsi="Arial" w:cs="Arial"/>
          <w:b/>
          <w:sz w:val="22"/>
          <w:szCs w:val="22"/>
          <w:bdr w:val="nil"/>
          <w:lang w:val="en-US"/>
        </w:rPr>
        <w:t xml:space="preserve"> </w:t>
      </w:r>
      <w:r w:rsidR="003078E6" w:rsidRPr="000A6A03">
        <w:rPr>
          <w:rFonts w:ascii="Arial" w:eastAsia="Arial Unicode MS" w:hAnsi="Arial" w:cs="Arial"/>
          <w:b/>
          <w:sz w:val="22"/>
          <w:szCs w:val="22"/>
          <w:bdr w:val="nil"/>
          <w:lang w:val="en-US"/>
        </w:rPr>
        <w:t xml:space="preserve">PROGRAMME OF WORK FOR THE </w:t>
      </w:r>
      <w:r w:rsidR="00C1024E" w:rsidRPr="000A6A03">
        <w:rPr>
          <w:rFonts w:ascii="Arial" w:eastAsia="Arial Unicode MS" w:hAnsi="Arial" w:cs="Arial"/>
          <w:b/>
          <w:sz w:val="22"/>
          <w:szCs w:val="22"/>
          <w:bdr w:val="nil"/>
          <w:lang w:val="en-US"/>
        </w:rPr>
        <w:t xml:space="preserve">RESUMED </w:t>
      </w:r>
      <w:r w:rsidR="003078E6" w:rsidRPr="000A6A03">
        <w:rPr>
          <w:rFonts w:ascii="Arial" w:eastAsia="Arial Unicode MS" w:hAnsi="Arial" w:cs="Arial"/>
          <w:b/>
          <w:sz w:val="22"/>
          <w:szCs w:val="22"/>
          <w:bdr w:val="nil"/>
          <w:lang w:val="en-US"/>
        </w:rPr>
        <w:t>SESSION OF OECPR-5</w:t>
      </w:r>
      <w:r w:rsidR="004F7954" w:rsidRPr="004F7954">
        <w:rPr>
          <w:rFonts w:eastAsia="Calibri"/>
          <w:b/>
          <w:bCs/>
          <w:sz w:val="22"/>
          <w:szCs w:val="22"/>
          <w:lang w:val="en-US"/>
        </w:rPr>
        <w:t>*</w:t>
      </w:r>
    </w:p>
    <w:p w14:paraId="0BA88417" w14:textId="77777777" w:rsidR="001479A0" w:rsidRPr="004F7954" w:rsidRDefault="001479A0" w:rsidP="005C2B4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1247"/>
          <w:tab w:val="clear" w:pos="1814"/>
          <w:tab w:val="clear" w:pos="2381"/>
          <w:tab w:val="clear" w:pos="2948"/>
          <w:tab w:val="clear" w:pos="3515"/>
        </w:tabs>
        <w:jc w:val="center"/>
        <w:rPr>
          <w:rFonts w:ascii="Arial" w:eastAsia="Arial Unicode MS" w:hAnsi="Arial" w:cs="Arial"/>
          <w:b/>
          <w:sz w:val="28"/>
          <w:szCs w:val="28"/>
          <w:bdr w:val="nil"/>
          <w:lang w:val="en-US"/>
        </w:rPr>
      </w:pPr>
    </w:p>
    <w:tbl>
      <w:tblPr>
        <w:tblStyle w:val="TableGrid1"/>
        <w:tblpPr w:leftFromText="180" w:rightFromText="180" w:vertAnchor="text" w:horzAnchor="margin" w:tblpXSpec="center" w:tblpY="102"/>
        <w:tblW w:w="5638" w:type="pct"/>
        <w:jc w:val="center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94"/>
        <w:gridCol w:w="1078"/>
        <w:gridCol w:w="981"/>
        <w:gridCol w:w="15"/>
        <w:gridCol w:w="844"/>
        <w:gridCol w:w="17"/>
        <w:gridCol w:w="955"/>
        <w:gridCol w:w="886"/>
        <w:gridCol w:w="15"/>
        <w:gridCol w:w="905"/>
        <w:gridCol w:w="1073"/>
        <w:gridCol w:w="1067"/>
        <w:gridCol w:w="19"/>
        <w:gridCol w:w="884"/>
        <w:gridCol w:w="890"/>
      </w:tblGrid>
      <w:tr w:rsidR="00034889" w:rsidRPr="004F7954" w14:paraId="5D485731" w14:textId="77777777" w:rsidTr="005467D9">
        <w:trPr>
          <w:trHeight w:val="312"/>
          <w:tblHeader/>
          <w:jc w:val="center"/>
        </w:trPr>
        <w:tc>
          <w:tcPr>
            <w:tcW w:w="425" w:type="pct"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0F324F4F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978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81930E4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Monday</w:t>
            </w:r>
          </w:p>
          <w:p w14:paraId="19754E3B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21 February 2022</w:t>
            </w:r>
          </w:p>
        </w:tc>
        <w:tc>
          <w:tcPr>
            <w:tcW w:w="870" w:type="pct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4446F823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Tuesday </w:t>
            </w:r>
          </w:p>
          <w:p w14:paraId="71AA3439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22 February 2022</w:t>
            </w:r>
          </w:p>
        </w:tc>
        <w:tc>
          <w:tcPr>
            <w:tcW w:w="858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29A262EC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Wednesday</w:t>
            </w:r>
          </w:p>
          <w:p w14:paraId="55B9C715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23 February 2022</w:t>
            </w:r>
          </w:p>
        </w:tc>
        <w:tc>
          <w:tcPr>
            <w:tcW w:w="1026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5317582E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Thursday</w:t>
            </w:r>
          </w:p>
          <w:p w14:paraId="419EB799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24 February 2022</w:t>
            </w:r>
          </w:p>
        </w:tc>
        <w:tc>
          <w:tcPr>
            <w:tcW w:w="843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00F64F17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Friday</w:t>
            </w:r>
          </w:p>
          <w:p w14:paraId="0444C50E" w14:textId="77777777" w:rsidR="004F7954" w:rsidRPr="004F7954" w:rsidRDefault="004F7954" w:rsidP="00A103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25 February 2022</w:t>
            </w:r>
          </w:p>
        </w:tc>
      </w:tr>
      <w:tr w:rsidR="005467D9" w:rsidRPr="004F7954" w14:paraId="6FB7A4B7" w14:textId="77777777" w:rsidTr="005467D9">
        <w:trPr>
          <w:trHeight w:val="219"/>
          <w:jc w:val="center"/>
        </w:trPr>
        <w:tc>
          <w:tcPr>
            <w:tcW w:w="425" w:type="pct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</w:tcPr>
          <w:p w14:paraId="014F8DD7" w14:textId="5C7ECEBF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 xml:space="preserve">8.00–9.00 </w:t>
            </w:r>
          </w:p>
        </w:tc>
        <w:tc>
          <w:tcPr>
            <w:tcW w:w="978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14:paraId="5D30F10B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7CAAC" w:themeFill="accent2" w:themeFillTint="66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</w:pPr>
            <w:r w:rsidRPr="005805A6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>Regional Group</w:t>
            </w:r>
          </w:p>
          <w:p w14:paraId="64012E3F" w14:textId="399C0831" w:rsidR="005467D9" w:rsidRPr="00AD49AF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5805A6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 xml:space="preserve">Meetings </w:t>
            </w:r>
          </w:p>
        </w:tc>
        <w:tc>
          <w:tcPr>
            <w:tcW w:w="870" w:type="pct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14:paraId="1C58091F" w14:textId="31F3076F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5805A6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 xml:space="preserve">Regional Group Meetings </w:t>
            </w:r>
          </w:p>
        </w:tc>
        <w:tc>
          <w:tcPr>
            <w:tcW w:w="858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14:paraId="115E2A64" w14:textId="77777777" w:rsidR="005467D9" w:rsidRP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7CAAC" w:themeFill="accent2" w:themeFillTint="66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</w:pPr>
            <w:r w:rsidRPr="005467D9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>Regional Group</w:t>
            </w:r>
          </w:p>
          <w:p w14:paraId="7862AE38" w14:textId="648CF16D" w:rsidR="005467D9" w:rsidRPr="00AD49AF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7CAAC" w:themeFill="accent2" w:themeFillTint="66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5467D9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>Meetings</w:t>
            </w:r>
          </w:p>
        </w:tc>
        <w:tc>
          <w:tcPr>
            <w:tcW w:w="1026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14:paraId="30273F36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</w:pPr>
            <w:r w:rsidRPr="005805A6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>Regional Group</w:t>
            </w:r>
          </w:p>
          <w:p w14:paraId="7CC290E0" w14:textId="6CB0BA8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5805A6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>Meetings</w:t>
            </w:r>
          </w:p>
        </w:tc>
        <w:tc>
          <w:tcPr>
            <w:tcW w:w="843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14:paraId="4F3CEF5D" w14:textId="52F0CAEC" w:rsidR="005467D9" w:rsidRPr="00AD49AF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5805A6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>Regional Group</w:t>
            </w:r>
            <w:r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 xml:space="preserve"> </w:t>
            </w:r>
            <w:r w:rsidRPr="005805A6"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  <w:t>Meetings</w:t>
            </w:r>
          </w:p>
        </w:tc>
      </w:tr>
      <w:tr w:rsidR="00C4019A" w:rsidRPr="004F7954" w14:paraId="135B3277" w14:textId="77777777" w:rsidTr="00FB7E52">
        <w:trPr>
          <w:trHeight w:val="408"/>
          <w:jc w:val="center"/>
        </w:trPr>
        <w:tc>
          <w:tcPr>
            <w:tcW w:w="425" w:type="pct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</w:tcPr>
          <w:p w14:paraId="3B45E579" w14:textId="355B18F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9:00–10:00</w:t>
            </w:r>
          </w:p>
        </w:tc>
        <w:tc>
          <w:tcPr>
            <w:tcW w:w="978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</w:tcPr>
          <w:p w14:paraId="0F5DEBBD" w14:textId="0E3AB2F7" w:rsidR="005467D9" w:rsidRPr="00AD49AF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CPR Bureau meeting</w:t>
            </w:r>
          </w:p>
        </w:tc>
        <w:tc>
          <w:tcPr>
            <w:tcW w:w="870" w:type="pct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14:paraId="4E0B0B03" w14:textId="11EE39C8" w:rsidR="005467D9" w:rsidRPr="005805A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E7E6E6" w:themeFill="background2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858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</w:tcPr>
          <w:p w14:paraId="0D6AC05E" w14:textId="7CF068C5" w:rsidR="005467D9" w:rsidRPr="00AD49AF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CPR Bureau meeting</w:t>
            </w:r>
          </w:p>
        </w:tc>
        <w:tc>
          <w:tcPr>
            <w:tcW w:w="1026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14:paraId="04D9813A" w14:textId="625FD6CB" w:rsidR="005467D9" w:rsidRPr="005805A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843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</w:tcPr>
          <w:p w14:paraId="3EA321F9" w14:textId="2DF052DE" w:rsidR="005467D9" w:rsidRPr="005805A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i/>
                <w:iCs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CPR Bureau meeting</w:t>
            </w:r>
          </w:p>
        </w:tc>
      </w:tr>
      <w:tr w:rsidR="005467D9" w:rsidRPr="004F7954" w14:paraId="2998EC0E" w14:textId="77777777" w:rsidTr="005467D9">
        <w:trPr>
          <w:trHeight w:val="1377"/>
          <w:jc w:val="center"/>
        </w:trPr>
        <w:tc>
          <w:tcPr>
            <w:tcW w:w="425" w:type="pct"/>
            <w:vMerge w:val="restart"/>
            <w:tcBorders>
              <w:right w:val="single" w:sz="18" w:space="0" w:color="auto"/>
            </w:tcBorders>
            <w:shd w:val="clear" w:color="auto" w:fill="auto"/>
          </w:tcPr>
          <w:p w14:paraId="2CABAD03" w14:textId="5E59F948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10:00–13:00</w:t>
            </w:r>
          </w:p>
        </w:tc>
        <w:tc>
          <w:tcPr>
            <w:tcW w:w="978" w:type="pct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5E0B3"/>
          </w:tcPr>
          <w:p w14:paraId="5119254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  <w:t xml:space="preserve">Opening Plenary </w:t>
            </w:r>
          </w:p>
          <w:p w14:paraId="4CB70E4C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2</w:t>
            </w:r>
          </w:p>
          <w:p w14:paraId="25AC51BA" w14:textId="7C191BE6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- Opening</w:t>
            </w: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/</w:t>
            </w: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adoption of agenda</w:t>
            </w:r>
          </w:p>
          <w:p w14:paraId="3D3775AF" w14:textId="217F4B4C" w:rsidR="005467D9" w:rsidRPr="009C1EC2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- Statements by Reg</w:t>
            </w: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/</w:t>
            </w: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Pol</w:t>
            </w: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 </w:t>
            </w: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Groups</w:t>
            </w: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, Member States, </w:t>
            </w:r>
            <w:r w:rsidRPr="00336626">
              <w:rPr>
                <w:rFonts w:ascii="Calibri" w:eastAsia="Arial Unicode MS" w:hAnsi="Calibri"/>
                <w:bCs/>
                <w:sz w:val="16"/>
                <w:szCs w:val="16"/>
                <w:bdr w:val="nil"/>
                <w:lang w:val="en-US"/>
              </w:rPr>
              <w:t>Major Groups</w:t>
            </w:r>
          </w:p>
          <w:p w14:paraId="4230C9BA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9C1EC2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- Adoption of minutes </w:t>
            </w:r>
          </w:p>
          <w:p w14:paraId="13AA8030" w14:textId="78205BC6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- Organization of work</w:t>
            </w:r>
          </w:p>
          <w:p w14:paraId="0C6DB059" w14:textId="4DACBD1B" w:rsidR="005467D9" w:rsidRPr="0033662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- </w:t>
            </w:r>
            <w:r>
              <w:t xml:space="preserve"> </w:t>
            </w:r>
            <w:r w:rsidRPr="009C1EC2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Budget</w:t>
            </w: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/</w:t>
            </w:r>
            <w:r w:rsidRPr="009C1EC2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Prog</w:t>
            </w: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 p</w:t>
            </w:r>
            <w:r w:rsidRPr="009C1EC2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erf</w:t>
            </w: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ormance</w:t>
            </w:r>
          </w:p>
          <w:p w14:paraId="0D82172C" w14:textId="5ECB2776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- </w:t>
            </w: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Admin/budget matters</w:t>
            </w:r>
          </w:p>
          <w:p w14:paraId="32B5B415" w14:textId="19BCC89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- Contributions HLPF </w:t>
            </w:r>
          </w:p>
          <w:p w14:paraId="0F045B1A" w14:textId="3E241D51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6"/>
                <w:szCs w:val="16"/>
                <w:bdr w:val="nil"/>
                <w:lang w:val="en-US"/>
              </w:rPr>
            </w:pPr>
            <w:r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- </w:t>
            </w:r>
            <w:r w:rsidRPr="009C1EC2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Preparation of decisions and outcomes</w:t>
            </w:r>
          </w:p>
          <w:p w14:paraId="4D565AEC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C5E0B3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ACEFRS</w:t>
            </w:r>
          </w:p>
        </w:tc>
        <w:tc>
          <w:tcPr>
            <w:tcW w:w="408" w:type="pct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04EAF99D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4576A26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7340FCE4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 </w:t>
            </w:r>
          </w:p>
          <w:p w14:paraId="1F32AED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1</w:t>
            </w:r>
          </w:p>
          <w:p w14:paraId="766B2DD2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08C9D3D1" w14:textId="3A670C66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3</w:t>
            </w:r>
          </w:p>
          <w:p w14:paraId="41CFBC9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353F843C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982A127" w14:textId="0C911782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  <w:p w14:paraId="036D4D22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</w:p>
          <w:p w14:paraId="1334BD6A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</w:p>
          <w:p w14:paraId="6953377D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62" w:type="pct"/>
            <w:gridSpan w:val="2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3884A827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5433AFAA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5DE7023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Working Group II</w:t>
            </w:r>
          </w:p>
          <w:p w14:paraId="024DFD89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2 </w:t>
            </w:r>
          </w:p>
          <w:p w14:paraId="050431A9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0CF1DF6A" w14:textId="3EEFBA74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BDD6EE" w:themeFill="accent5" w:themeFillTint="66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 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4</w:t>
            </w:r>
          </w:p>
          <w:p w14:paraId="3614A6C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BDD6EE" w:themeFill="accent5" w:themeFillTint="66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0F1AA74E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BDD6EE" w:themeFill="accent5" w:themeFillTint="66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14E5970" w14:textId="73D36019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BDD6EE" w:themeFill="accent5" w:themeFillTint="66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858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5E0B3"/>
          </w:tcPr>
          <w:p w14:paraId="45CA056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  <w:t>Plenary</w:t>
            </w:r>
          </w:p>
          <w:p w14:paraId="723D8FC9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2</w:t>
            </w:r>
          </w:p>
          <w:p w14:paraId="3EC216A5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- Stock-taking of the informal consultations on draft resolutions </w:t>
            </w:r>
          </w:p>
          <w:p w14:paraId="36EB7EE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- Organization of work</w:t>
            </w:r>
          </w:p>
          <w:p w14:paraId="7E526E74" w14:textId="697D18FA" w:rsidR="005467D9" w:rsidRPr="003D5662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ACEFRS</w:t>
            </w:r>
          </w:p>
        </w:tc>
        <w:tc>
          <w:tcPr>
            <w:tcW w:w="510" w:type="pct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B646169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14F9C9FF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4DC6EEBD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 </w:t>
            </w:r>
          </w:p>
          <w:p w14:paraId="63C19DDA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1</w:t>
            </w:r>
          </w:p>
          <w:p w14:paraId="15D1A23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6551880A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Clusters </w:t>
            </w:r>
          </w:p>
          <w:p w14:paraId="2647FE28" w14:textId="0CDF15BC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1 or 3</w:t>
            </w:r>
          </w:p>
          <w:p w14:paraId="32EDFB88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6ED7505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  <w:p w14:paraId="5531314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</w:p>
          <w:p w14:paraId="5B3D5D2B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</w:p>
          <w:p w14:paraId="5C2C20AC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507" w:type="pct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23EE4F7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086B27B4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11DEE2F5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2EB59E2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2</w:t>
            </w:r>
          </w:p>
          <w:p w14:paraId="08822800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1C133B88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Clusters </w:t>
            </w:r>
          </w:p>
          <w:p w14:paraId="044540F3" w14:textId="5A9187CA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2, 4 or 5</w:t>
            </w:r>
          </w:p>
          <w:p w14:paraId="6FD95F8C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013383AF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29" w:type="pct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04F93F0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77EB1CFA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11C39068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 </w:t>
            </w:r>
          </w:p>
          <w:p w14:paraId="16879F1B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1</w:t>
            </w:r>
          </w:p>
          <w:p w14:paraId="6BEF808F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E23DF2A" w14:textId="09CFD014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Clusters 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1 or 3</w:t>
            </w:r>
          </w:p>
          <w:p w14:paraId="213539C8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11F67A3C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  <w:p w14:paraId="37BC1BB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</w:p>
          <w:p w14:paraId="467F7BF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</w:p>
          <w:p w14:paraId="23C2A53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BDD6EE" w:themeFill="accent5" w:themeFillTint="66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23" w:type="pct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7D481E1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52B6672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3A9F9862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17A5CC4F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2</w:t>
            </w:r>
          </w:p>
          <w:p w14:paraId="4E9BAAF8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65E6B835" w14:textId="5AD54A00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Clusters 2, 4 or 5 </w:t>
            </w:r>
          </w:p>
          <w:p w14:paraId="56BF51EC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F35AF74" w14:textId="4384BFCF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</w:tr>
      <w:tr w:rsidR="005467D9" w:rsidRPr="004F7954" w14:paraId="360896EB" w14:textId="77777777" w:rsidTr="00A10338">
        <w:trPr>
          <w:trHeight w:val="1609"/>
          <w:jc w:val="center"/>
        </w:trPr>
        <w:tc>
          <w:tcPr>
            <w:tcW w:w="425" w:type="pct"/>
            <w:vMerge/>
            <w:tcBorders>
              <w:right w:val="single" w:sz="18" w:space="0" w:color="auto"/>
            </w:tcBorders>
            <w:shd w:val="clear" w:color="auto" w:fill="auto"/>
          </w:tcPr>
          <w:p w14:paraId="6AA492AD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978" w:type="pct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5E0B3"/>
          </w:tcPr>
          <w:p w14:paraId="469BDC8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</w:pPr>
          </w:p>
        </w:tc>
        <w:tc>
          <w:tcPr>
            <w:tcW w:w="408" w:type="pct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467ED2D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62" w:type="pct"/>
            <w:gridSpan w:val="2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0202B1CA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28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C6B4F1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7BC56AB0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 </w:t>
            </w:r>
          </w:p>
          <w:p w14:paraId="5F9ACA29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1</w:t>
            </w:r>
          </w:p>
          <w:p w14:paraId="504A7A35" w14:textId="266ACE56" w:rsidR="005467D9" w:rsidRPr="001479A0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1</w:t>
            </w:r>
          </w:p>
          <w:p w14:paraId="79D41088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20945E8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43F31FF" w14:textId="6D0ACA8C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30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176DEF50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6F82843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7D16F5A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2</w:t>
            </w:r>
          </w:p>
          <w:p w14:paraId="74DA6F50" w14:textId="086CB787" w:rsidR="005467D9" w:rsidRPr="001479A0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Clusters 2, 4 or 5 </w:t>
            </w:r>
          </w:p>
          <w:p w14:paraId="4A06417A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7AED4F10" w14:textId="0C2D89A5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510" w:type="pct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7CFF1484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507" w:type="pct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60C307F5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29" w:type="pct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5153385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  <w:tc>
          <w:tcPr>
            <w:tcW w:w="423" w:type="pct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09665647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</w:tc>
      </w:tr>
      <w:tr w:rsidR="005467D9" w:rsidRPr="004F7954" w14:paraId="670F0A1F" w14:textId="77777777" w:rsidTr="00A10338">
        <w:trPr>
          <w:trHeight w:val="211"/>
          <w:jc w:val="center"/>
        </w:trPr>
        <w:tc>
          <w:tcPr>
            <w:tcW w:w="425" w:type="pct"/>
            <w:tcBorders>
              <w:right w:val="single" w:sz="18" w:space="0" w:color="auto"/>
            </w:tcBorders>
            <w:shd w:val="clear" w:color="auto" w:fill="FFFFFF"/>
          </w:tcPr>
          <w:p w14:paraId="029286E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13:00–15:00</w:t>
            </w:r>
          </w:p>
        </w:tc>
        <w:tc>
          <w:tcPr>
            <w:tcW w:w="4575" w:type="pct"/>
            <w:gridSpan w:val="1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14:paraId="4A4DCAA5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2563F26A" w14:textId="054938E9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BREAK / poss. contact groups - informal </w:t>
            </w:r>
            <w:proofErr w:type="spellStart"/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</w:t>
            </w:r>
            <w:proofErr w:type="spellEnd"/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 consultations </w:t>
            </w:r>
          </w:p>
          <w:p w14:paraId="06578828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</w:p>
        </w:tc>
      </w:tr>
      <w:tr w:rsidR="005467D9" w:rsidRPr="004F7954" w14:paraId="090E7A54" w14:textId="77777777" w:rsidTr="00A10338">
        <w:trPr>
          <w:trHeight w:val="52"/>
          <w:jc w:val="center"/>
        </w:trPr>
        <w:tc>
          <w:tcPr>
            <w:tcW w:w="425" w:type="pct"/>
            <w:tcBorders>
              <w:right w:val="single" w:sz="18" w:space="0" w:color="auto"/>
            </w:tcBorders>
            <w:shd w:val="clear" w:color="auto" w:fill="auto"/>
          </w:tcPr>
          <w:p w14:paraId="47042BD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15:00– 18:00</w:t>
            </w:r>
          </w:p>
        </w:tc>
        <w:tc>
          <w:tcPr>
            <w:tcW w:w="51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0611C1A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723DE2A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4B2CFE1A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Working Group I</w:t>
            </w:r>
          </w:p>
          <w:p w14:paraId="181D18C5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1 </w:t>
            </w:r>
          </w:p>
          <w:p w14:paraId="2F4BF19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0F7F23C4" w14:textId="4DAD9FC0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1 </w:t>
            </w:r>
          </w:p>
          <w:p w14:paraId="75ECB15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E20BA3C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73" w:type="pct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2895694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06F4048A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5A5EC36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007B12C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2</w:t>
            </w:r>
          </w:p>
          <w:p w14:paraId="0C8BECE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668613E4" w14:textId="4FA249A1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5</w:t>
            </w:r>
          </w:p>
          <w:p w14:paraId="64111199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21382D1A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09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0326FEF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0A0FE5E8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1EF3B427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 </w:t>
            </w:r>
          </w:p>
          <w:p w14:paraId="0652EF7D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1</w:t>
            </w:r>
          </w:p>
          <w:p w14:paraId="36BA42E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22A54165" w14:textId="3513FF0F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1 </w:t>
            </w:r>
          </w:p>
          <w:p w14:paraId="5A71EB34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49E7A7D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5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571E948F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4B36074B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72C29DD0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2F2D1F09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2 </w:t>
            </w:r>
          </w:p>
          <w:p w14:paraId="710C7A74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06C29A59" w14:textId="434C433E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5</w:t>
            </w: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</w:t>
            </w:r>
          </w:p>
          <w:p w14:paraId="5CD57075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300F95E9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2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0F6CB1B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76DAC53D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41CDADB8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 </w:t>
            </w:r>
          </w:p>
          <w:p w14:paraId="0A8E4FBA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1</w:t>
            </w:r>
          </w:p>
          <w:p w14:paraId="10954AEB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4A67E3A0" w14:textId="61CCB1A3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1 </w:t>
            </w:r>
          </w:p>
          <w:p w14:paraId="793F7AF8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6A15570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37" w:type="pct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4FB8017B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611D9B08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47D16975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47C78864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2</w:t>
            </w:r>
          </w:p>
          <w:p w14:paraId="4CC84AD4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7A840328" w14:textId="5E66BAE4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Clusters 2, 4 or 5 </w:t>
            </w:r>
          </w:p>
          <w:p w14:paraId="3579FCB5" w14:textId="0A322445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4472C4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51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23E08A3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782421DF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1D344E71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 </w:t>
            </w:r>
          </w:p>
          <w:p w14:paraId="7AB2043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1</w:t>
            </w:r>
          </w:p>
          <w:p w14:paraId="1A58908B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494CF5BB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Clusters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</w:t>
            </w:r>
          </w:p>
          <w:p w14:paraId="739C2D9B" w14:textId="6D8139F4" w:rsidR="005467D9" w:rsidRPr="0036553F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1 or 3</w:t>
            </w:r>
          </w:p>
          <w:p w14:paraId="498E9742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507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7E4D93D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cons.</w:t>
            </w:r>
          </w:p>
          <w:p w14:paraId="012EA42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755B892F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53AAD24D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2</w:t>
            </w:r>
          </w:p>
          <w:p w14:paraId="5B52AD8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261D555F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Clusters </w:t>
            </w:r>
          </w:p>
          <w:p w14:paraId="1BF72144" w14:textId="3C503EAD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2, 4 or 5 </w:t>
            </w:r>
          </w:p>
          <w:p w14:paraId="2BD3DFDA" w14:textId="73303892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852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5E0B3"/>
          </w:tcPr>
          <w:p w14:paraId="7A3F8808" w14:textId="77777777" w:rsidR="005467D9" w:rsidRPr="0033662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/>
                <w:sz w:val="17"/>
                <w:szCs w:val="17"/>
                <w:u w:val="single"/>
                <w:bdr w:val="nil"/>
                <w:lang w:val="en-US"/>
              </w:rPr>
              <w:t xml:space="preserve">Closing Plenary </w:t>
            </w:r>
          </w:p>
          <w:p w14:paraId="725292F0" w14:textId="77777777" w:rsidR="005467D9" w:rsidRPr="0033662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bCs/>
                <w:iCs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/>
                <w:bCs/>
                <w:iCs/>
                <w:sz w:val="17"/>
                <w:szCs w:val="17"/>
                <w:bdr w:val="nil"/>
                <w:lang w:val="en-US"/>
              </w:rPr>
              <w:t>CR 2</w:t>
            </w:r>
          </w:p>
          <w:p w14:paraId="64DC0117" w14:textId="432843FD" w:rsidR="005467D9" w:rsidRPr="0033662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 xml:space="preserve">- </w:t>
            </w:r>
            <w:r>
              <w:t xml:space="preserve"> </w:t>
            </w:r>
            <w:r w:rsidRPr="00A34412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Preparation of decisions and outcomes</w:t>
            </w:r>
          </w:p>
          <w:p w14:paraId="6722AB97" w14:textId="77777777" w:rsidR="005467D9" w:rsidRPr="0033662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- Other matters</w:t>
            </w:r>
          </w:p>
          <w:p w14:paraId="66108BA2" w14:textId="27888B2E" w:rsidR="005467D9" w:rsidRPr="0036553F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  <w:t>- Consideration and adoption of a draft Chair ́s summary</w:t>
            </w:r>
          </w:p>
          <w:p w14:paraId="23C9A011" w14:textId="77777777" w:rsidR="005467D9" w:rsidRPr="0033662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336626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ACEFRS</w:t>
            </w:r>
          </w:p>
        </w:tc>
      </w:tr>
      <w:tr w:rsidR="005467D9" w:rsidRPr="004F7954" w14:paraId="66A03160" w14:textId="77777777" w:rsidTr="00A10338">
        <w:trPr>
          <w:trHeight w:val="240"/>
          <w:jc w:val="center"/>
        </w:trPr>
        <w:tc>
          <w:tcPr>
            <w:tcW w:w="425" w:type="pct"/>
            <w:tcBorders>
              <w:right w:val="single" w:sz="18" w:space="0" w:color="auto"/>
            </w:tcBorders>
            <w:shd w:val="clear" w:color="auto" w:fill="FFFFFF"/>
          </w:tcPr>
          <w:p w14:paraId="0B77AD4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18:00– 19:00</w:t>
            </w:r>
          </w:p>
        </w:tc>
        <w:tc>
          <w:tcPr>
            <w:tcW w:w="4575" w:type="pct"/>
            <w:gridSpan w:val="1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14:paraId="0940331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7EF41A0B" w14:textId="5AB24D38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BREAK </w:t>
            </w:r>
            <w:r w:rsidRPr="004F7954">
              <w:rPr>
                <w:rFonts w:ascii="Century" w:eastAsia="MS Mincho" w:hAnsi="Century"/>
                <w:b/>
                <w:sz w:val="21"/>
                <w:szCs w:val="17"/>
                <w:bdr w:val="nil"/>
                <w:lang w:val="en-US"/>
              </w:rPr>
              <w:t>/</w:t>
            </w: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 poss. contact groups - informal</w:t>
            </w:r>
            <w:r w:rsidRPr="004F7954">
              <w:rPr>
                <w:rFonts w:ascii="Century" w:eastAsia="MS Mincho" w:hAnsi="Century"/>
                <w:sz w:val="21"/>
                <w:szCs w:val="22"/>
                <w:lang w:val="en-US"/>
              </w:rPr>
              <w:t xml:space="preserve"> </w:t>
            </w:r>
            <w:proofErr w:type="spellStart"/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</w:t>
            </w:r>
            <w:proofErr w:type="spellEnd"/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 consultations</w:t>
            </w:r>
          </w:p>
          <w:p w14:paraId="7598166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</w:p>
        </w:tc>
      </w:tr>
      <w:tr w:rsidR="005467D9" w:rsidRPr="004F7954" w14:paraId="5E92F30B" w14:textId="77777777" w:rsidTr="005467D9">
        <w:trPr>
          <w:trHeight w:val="1153"/>
          <w:jc w:val="center"/>
        </w:trPr>
        <w:tc>
          <w:tcPr>
            <w:tcW w:w="425" w:type="pct"/>
            <w:tcBorders>
              <w:right w:val="single" w:sz="18" w:space="0" w:color="auto"/>
            </w:tcBorders>
            <w:shd w:val="clear" w:color="auto" w:fill="FFFFFF"/>
          </w:tcPr>
          <w:p w14:paraId="2A93267D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  <w:t>19:00–22:00</w:t>
            </w:r>
          </w:p>
        </w:tc>
        <w:tc>
          <w:tcPr>
            <w:tcW w:w="51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/>
          </w:tcPr>
          <w:p w14:paraId="37AE8740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</w:t>
            </w: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on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s. </w:t>
            </w:r>
          </w:p>
          <w:p w14:paraId="6A38517D" w14:textId="5FE38D3F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on the 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m</w:t>
            </w: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inisterial 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d</w:t>
            </w: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eclaration</w:t>
            </w:r>
          </w:p>
          <w:p w14:paraId="0D9B1E9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led by UNEA Presidency </w:t>
            </w:r>
          </w:p>
          <w:p w14:paraId="3204D234" w14:textId="5796453C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1</w:t>
            </w:r>
          </w:p>
          <w:p w14:paraId="1CF9BF83" w14:textId="39DF4876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>E</w:t>
            </w:r>
          </w:p>
        </w:tc>
        <w:tc>
          <w:tcPr>
            <w:tcW w:w="46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2274F141" w14:textId="2D9516AC" w:rsidR="005467D9" w:rsidRPr="00213AA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</w:pPr>
            <w:r w:rsidRPr="00213AA6"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  <w:t>Informal cons.</w:t>
            </w:r>
          </w:p>
          <w:p w14:paraId="7B580893" w14:textId="77777777" w:rsidR="005467D9" w:rsidRPr="00213AA6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</w:pPr>
            <w:r w:rsidRPr="00213AA6"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27E6D0A6" w14:textId="43EACD6B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</w:pPr>
            <w:r w:rsidRPr="00213AA6"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  <w:t>CR 2</w:t>
            </w:r>
          </w:p>
          <w:p w14:paraId="21D7515F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</w:pPr>
          </w:p>
          <w:p w14:paraId="36EAEBCC" w14:textId="4539F99B" w:rsidR="005467D9" w:rsidRPr="002D46FA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2D46FA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Cluster 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2</w:t>
            </w:r>
          </w:p>
          <w:p w14:paraId="3868C88A" w14:textId="74F78994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765E2B5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6D64B37E" w14:textId="1D5A9DE9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16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B46E66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Informal cons. Working Group I </w:t>
            </w:r>
          </w:p>
          <w:p w14:paraId="59B0DAC0" w14:textId="5CDF2C3F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CR 1</w:t>
            </w:r>
          </w:p>
          <w:p w14:paraId="78B152B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</w:p>
          <w:p w14:paraId="77925B05" w14:textId="0A157FDA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>
              <w:rPr>
                <w:rFonts w:ascii="Calibri" w:eastAsia="Arial Unicode MS" w:hAnsi="Calibri"/>
                <w:b/>
                <w:i/>
                <w:iCs/>
                <w:color w:val="FF0000"/>
                <w:sz w:val="17"/>
                <w:szCs w:val="17"/>
                <w:bdr w:val="nil"/>
                <w:lang w:val="en-US"/>
              </w:rPr>
              <w:t xml:space="preserve"> 3</w:t>
            </w:r>
          </w:p>
          <w:p w14:paraId="4D2F2273" w14:textId="7AB721FA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5E9F670F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4B24CE75" w14:textId="26E22842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45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5E113126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Informal cons.</w:t>
            </w:r>
          </w:p>
          <w:p w14:paraId="5497660E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Working Group II</w:t>
            </w:r>
          </w:p>
          <w:p w14:paraId="747201DA" w14:textId="45BF0A8D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CR 2</w:t>
            </w:r>
          </w:p>
          <w:p w14:paraId="4D049592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</w:p>
          <w:p w14:paraId="30996E94" w14:textId="526C75BE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>Cluster</w:t>
            </w:r>
            <w:r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>s</w:t>
            </w:r>
            <w:r w:rsidRPr="004F7954"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 xml:space="preserve"> </w:t>
            </w:r>
            <w:r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>2 and/or 4</w:t>
            </w:r>
          </w:p>
          <w:p w14:paraId="0299443F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</w:p>
          <w:p w14:paraId="1624A788" w14:textId="244971A4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>E</w:t>
            </w:r>
          </w:p>
        </w:tc>
        <w:tc>
          <w:tcPr>
            <w:tcW w:w="428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73BD9E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Informal cons.</w:t>
            </w:r>
          </w:p>
          <w:p w14:paraId="6E2285E5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Working Group II</w:t>
            </w:r>
          </w:p>
          <w:p w14:paraId="2FF74160" w14:textId="5C5978A2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CR 1</w:t>
            </w:r>
          </w:p>
          <w:p w14:paraId="6F75D7DC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</w:p>
          <w:p w14:paraId="59B8879A" w14:textId="74E16CA6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>Cluster</w:t>
            </w:r>
            <w:r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 xml:space="preserve"> 3</w:t>
            </w:r>
          </w:p>
          <w:p w14:paraId="6E016038" w14:textId="071224D4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</w:p>
          <w:p w14:paraId="5E1B8AB1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</w:p>
          <w:p w14:paraId="1A1ADAEA" w14:textId="45D52CF2" w:rsidR="005467D9" w:rsidRPr="00744875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>E</w:t>
            </w:r>
          </w:p>
        </w:tc>
        <w:tc>
          <w:tcPr>
            <w:tcW w:w="430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134D0D44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Informal cons.</w:t>
            </w:r>
          </w:p>
          <w:p w14:paraId="0E029D68" w14:textId="0AF21D1A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 xml:space="preserve">Working </w:t>
            </w: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Group II</w:t>
            </w:r>
          </w:p>
          <w:p w14:paraId="155D5EFF" w14:textId="16E6FA2D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4F7954"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  <w:t>CR 2</w:t>
            </w:r>
          </w:p>
          <w:p w14:paraId="36184F83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kern w:val="0"/>
                <w:sz w:val="17"/>
                <w:szCs w:val="17"/>
                <w:bdr w:val="nil"/>
                <w:lang w:val="en-US" w:eastAsia="en-US"/>
              </w:rPr>
            </w:pPr>
          </w:p>
          <w:p w14:paraId="56BAC083" w14:textId="270D465B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  <w:r w:rsidRPr="001479A0">
              <w:rPr>
                <w:rFonts w:ascii="Calibri" w:eastAsia="Arial Unicode MS" w:hAnsi="Calibri" w:cstheme="minorBidi"/>
                <w:b/>
                <w:i/>
                <w:iCs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 xml:space="preserve">Clusters 2, 4 or 5 </w:t>
            </w:r>
          </w:p>
          <w:p w14:paraId="4DB26F3C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</w:pPr>
          </w:p>
          <w:p w14:paraId="6BEE0233" w14:textId="1E2A0945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Cs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>E</w:t>
            </w:r>
          </w:p>
        </w:tc>
        <w:tc>
          <w:tcPr>
            <w:tcW w:w="51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14:paraId="7E375934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7CAAC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Informal cons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. </w:t>
            </w:r>
          </w:p>
          <w:p w14:paraId="24D74AF3" w14:textId="592956B9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7CAAC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on the 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m</w:t>
            </w: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inisterial 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d</w:t>
            </w: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eclaration</w:t>
            </w:r>
          </w:p>
          <w:p w14:paraId="72631FD2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7CAAC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led by UNEA Presidency </w:t>
            </w:r>
          </w:p>
          <w:p w14:paraId="3719B378" w14:textId="61AEFE1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7CAAC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 xml:space="preserve">CR </w:t>
            </w:r>
            <w:r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  <w:t>1</w:t>
            </w:r>
          </w:p>
          <w:p w14:paraId="01A11C81" w14:textId="51624276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7CAAC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 w:cstheme="minorBidi"/>
                <w:b/>
                <w:color w:val="FF0000"/>
                <w:kern w:val="0"/>
                <w:sz w:val="17"/>
                <w:szCs w:val="17"/>
                <w:bdr w:val="nil"/>
                <w:lang w:val="en-US" w:eastAsia="en-US"/>
              </w:rPr>
              <w:t>E</w:t>
            </w:r>
          </w:p>
        </w:tc>
        <w:tc>
          <w:tcPr>
            <w:tcW w:w="516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DD6EE" w:themeFill="accent5" w:themeFillTint="66"/>
          </w:tcPr>
          <w:p w14:paraId="2DC44129" w14:textId="77777777" w:rsidR="005467D9" w:rsidRPr="001479A0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  <w:t>Informal cons.</w:t>
            </w:r>
          </w:p>
          <w:p w14:paraId="1541A830" w14:textId="77777777" w:rsidR="005467D9" w:rsidRPr="001479A0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  <w:t xml:space="preserve">Working Group II </w:t>
            </w:r>
          </w:p>
          <w:p w14:paraId="12DDED71" w14:textId="77777777" w:rsidR="005467D9" w:rsidRPr="001479A0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color w:val="000000" w:themeColor="text1"/>
                <w:sz w:val="17"/>
                <w:szCs w:val="17"/>
                <w:bdr w:val="nil"/>
                <w:lang w:val="en-US"/>
              </w:rPr>
              <w:t>CR 2</w:t>
            </w:r>
          </w:p>
          <w:p w14:paraId="6A653136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62BE8C9F" w14:textId="43259058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 w:rsidRPr="001479A0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Cluster</w:t>
            </w:r>
            <w:r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s</w:t>
            </w:r>
            <w:r w:rsidRPr="001479A0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 xml:space="preserve"> </w:t>
            </w:r>
          </w:p>
          <w:p w14:paraId="567F37D6" w14:textId="53C90B2D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  <w:r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 xml:space="preserve">2, 4 or 5 </w:t>
            </w:r>
          </w:p>
          <w:p w14:paraId="698DDD96" w14:textId="77777777" w:rsidR="005467D9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  <w:p w14:paraId="4599D8E5" w14:textId="3A4C3A1D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line="276" w:lineRule="auto"/>
              <w:jc w:val="center"/>
              <w:rPr>
                <w:rFonts w:ascii="Calibri" w:eastAsia="Arial Unicode MS" w:hAnsi="Calibri"/>
                <w:sz w:val="17"/>
                <w:szCs w:val="17"/>
                <w:bdr w:val="nil"/>
                <w:lang w:val="en-US"/>
              </w:rPr>
            </w:pPr>
            <w:r w:rsidRPr="004F7954"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  <w:t>E</w:t>
            </w:r>
          </w:p>
        </w:tc>
        <w:tc>
          <w:tcPr>
            <w:tcW w:w="843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</w:tcPr>
          <w:p w14:paraId="3A22A7FA" w14:textId="77777777" w:rsidR="005467D9" w:rsidRPr="004F7954" w:rsidRDefault="005467D9" w:rsidP="005467D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jc w:val="center"/>
              <w:rPr>
                <w:rFonts w:ascii="Calibri" w:eastAsia="Arial Unicode MS" w:hAnsi="Calibri"/>
                <w:b/>
                <w:color w:val="FF0000"/>
                <w:sz w:val="17"/>
                <w:szCs w:val="17"/>
                <w:bdr w:val="nil"/>
                <w:lang w:val="en-US"/>
              </w:rPr>
            </w:pPr>
          </w:p>
        </w:tc>
      </w:tr>
    </w:tbl>
    <w:p w14:paraId="649F5669" w14:textId="77777777" w:rsidR="00AF64D2" w:rsidRDefault="00AF64D2" w:rsidP="00B3215F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59" w:lineRule="auto"/>
        <w:rPr>
          <w:rFonts w:ascii="Calibri" w:eastAsia="Arial Unicode MS" w:hAnsi="Calibri" w:cs="Calibri"/>
          <w:sz w:val="17"/>
          <w:szCs w:val="17"/>
          <w:bdr w:val="nil"/>
          <w:lang w:val="en-US"/>
        </w:rPr>
      </w:pPr>
    </w:p>
    <w:p w14:paraId="022CE1DE" w14:textId="0EC98927" w:rsidR="00B3215F" w:rsidRDefault="005C2B4A" w:rsidP="00B3215F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line="259" w:lineRule="auto"/>
        <w:rPr>
          <w:rFonts w:ascii="Calibri" w:eastAsia="Arial Unicode MS" w:hAnsi="Calibri" w:cs="Calibri"/>
          <w:sz w:val="17"/>
          <w:szCs w:val="17"/>
          <w:bdr w:val="nil"/>
          <w:lang w:val="en-US"/>
        </w:rPr>
      </w:pPr>
      <w:r>
        <w:rPr>
          <w:rFonts w:ascii="Calibri" w:eastAsia="Arial Unicode MS" w:hAnsi="Calibri" w:cs="Calibri"/>
          <w:sz w:val="17"/>
          <w:szCs w:val="17"/>
          <w:bdr w:val="nil"/>
          <w:lang w:val="en-US"/>
        </w:rPr>
        <w:t>*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Hybrid means that a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ll representatives of Member States and other stakeholders are invited to attend all official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meetings </w:t>
      </w:r>
      <w:r w:rsidR="000A2DF4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and formal informal negotiations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in person, provided that the COVID-19 minimum requirements outlined </w:t>
      </w:r>
      <w:r w:rsidR="000A2DF4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the </w:t>
      </w:r>
      <w:hyperlink r:id="rId8" w:history="1">
        <w:r w:rsidR="000A2DF4" w:rsidRPr="000A2DF4">
          <w:rPr>
            <w:rStyle w:val="Hyperlink"/>
            <w:rFonts w:ascii="Calibri" w:eastAsia="Arial Unicode MS" w:hAnsi="Calibri" w:cs="Calibri"/>
            <w:sz w:val="17"/>
            <w:szCs w:val="17"/>
            <w:bdr w:val="nil"/>
            <w:lang w:val="en-US"/>
          </w:rPr>
          <w:t>secretariat notification</w:t>
        </w:r>
      </w:hyperlink>
      <w:r w:rsidR="000A2DF4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are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respected.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Any accredited delegate may also choose to actively participate in all formal meetings remotely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through the online meeting platform, with full speaking rights and with online interpretation in the six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official languages of the United Nation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;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Arabic,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 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Chinese, English, French, Russian and Spanish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 xml:space="preserve"> (</w:t>
      </w:r>
      <w:r w:rsidR="00B3215F" w:rsidRP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ACEFRS</w:t>
      </w:r>
      <w:r w:rsidR="00B3215F">
        <w:rPr>
          <w:rFonts w:ascii="Calibri" w:eastAsia="Arial Unicode MS" w:hAnsi="Calibri" w:cs="Calibri"/>
          <w:sz w:val="17"/>
          <w:szCs w:val="17"/>
          <w:bdr w:val="nil"/>
          <w:lang w:val="en-US"/>
        </w:rPr>
        <w:t>) for the plenary sessions.</w:t>
      </w:r>
    </w:p>
    <w:sectPr w:rsidR="00B3215F" w:rsidSect="00B140C5">
      <w:pgSz w:w="12240" w:h="15840"/>
      <w:pgMar w:top="1080" w:right="1440" w:bottom="720" w:left="1440" w:header="720" w:footer="52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DDE27B" w14:textId="77777777" w:rsidR="004B0A82" w:rsidRDefault="004B0A82" w:rsidP="009F2482">
      <w:r>
        <w:separator/>
      </w:r>
    </w:p>
  </w:endnote>
  <w:endnote w:type="continuationSeparator" w:id="0">
    <w:p w14:paraId="19E433DE" w14:textId="77777777" w:rsidR="004B0A82" w:rsidRDefault="004B0A82" w:rsidP="009F2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7919FF" w14:textId="77777777" w:rsidR="004B0A82" w:rsidRDefault="004B0A82" w:rsidP="009F2482">
      <w:r>
        <w:separator/>
      </w:r>
    </w:p>
  </w:footnote>
  <w:footnote w:type="continuationSeparator" w:id="0">
    <w:p w14:paraId="18902246" w14:textId="77777777" w:rsidR="004B0A82" w:rsidRDefault="004B0A82" w:rsidP="009F24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71EBB"/>
    <w:multiLevelType w:val="hybridMultilevel"/>
    <w:tmpl w:val="A74CB0E6"/>
    <w:lvl w:ilvl="0" w:tplc="8C1C7C14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27" w:hanging="360"/>
      </w:pPr>
    </w:lvl>
    <w:lvl w:ilvl="2" w:tplc="0409001B" w:tentative="1">
      <w:start w:val="1"/>
      <w:numFmt w:val="lowerRoman"/>
      <w:lvlText w:val="%3."/>
      <w:lvlJc w:val="right"/>
      <w:pPr>
        <w:ind w:left="3047" w:hanging="180"/>
      </w:pPr>
    </w:lvl>
    <w:lvl w:ilvl="3" w:tplc="0409000F">
      <w:start w:val="1"/>
      <w:numFmt w:val="decimal"/>
      <w:lvlText w:val="%4."/>
      <w:lvlJc w:val="left"/>
      <w:pPr>
        <w:ind w:left="3767" w:hanging="360"/>
      </w:pPr>
    </w:lvl>
    <w:lvl w:ilvl="4" w:tplc="04090019" w:tentative="1">
      <w:start w:val="1"/>
      <w:numFmt w:val="lowerLetter"/>
      <w:lvlText w:val="%5."/>
      <w:lvlJc w:val="left"/>
      <w:pPr>
        <w:ind w:left="4487" w:hanging="360"/>
      </w:pPr>
    </w:lvl>
    <w:lvl w:ilvl="5" w:tplc="0409001B" w:tentative="1">
      <w:start w:val="1"/>
      <w:numFmt w:val="lowerRoman"/>
      <w:lvlText w:val="%6."/>
      <w:lvlJc w:val="right"/>
      <w:pPr>
        <w:ind w:left="5207" w:hanging="180"/>
      </w:pPr>
    </w:lvl>
    <w:lvl w:ilvl="6" w:tplc="0409000F" w:tentative="1">
      <w:start w:val="1"/>
      <w:numFmt w:val="decimal"/>
      <w:lvlText w:val="%7."/>
      <w:lvlJc w:val="left"/>
      <w:pPr>
        <w:ind w:left="5927" w:hanging="360"/>
      </w:pPr>
    </w:lvl>
    <w:lvl w:ilvl="7" w:tplc="04090019" w:tentative="1">
      <w:start w:val="1"/>
      <w:numFmt w:val="lowerLetter"/>
      <w:lvlText w:val="%8."/>
      <w:lvlJc w:val="left"/>
      <w:pPr>
        <w:ind w:left="6647" w:hanging="360"/>
      </w:pPr>
    </w:lvl>
    <w:lvl w:ilvl="8" w:tplc="0409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1" w15:restartNumberingAfterBreak="0">
    <w:nsid w:val="01FC49C2"/>
    <w:multiLevelType w:val="hybridMultilevel"/>
    <w:tmpl w:val="E4841FD0"/>
    <w:lvl w:ilvl="0" w:tplc="DD664074">
      <w:start w:val="1"/>
      <w:numFmt w:val="decimal"/>
      <w:lvlText w:val="%1)"/>
      <w:lvlJc w:val="left"/>
      <w:pPr>
        <w:ind w:left="2790" w:hanging="360"/>
      </w:pPr>
      <w:rPr>
        <w:strike w:val="0"/>
      </w:rPr>
    </w:lvl>
    <w:lvl w:ilvl="1" w:tplc="04090019">
      <w:start w:val="1"/>
      <w:numFmt w:val="lowerLetter"/>
      <w:lvlText w:val="%2."/>
      <w:lvlJc w:val="left"/>
      <w:pPr>
        <w:ind w:left="3510" w:hanging="360"/>
      </w:pPr>
    </w:lvl>
    <w:lvl w:ilvl="2" w:tplc="0409001B" w:tentative="1">
      <w:start w:val="1"/>
      <w:numFmt w:val="lowerRoman"/>
      <w:lvlText w:val="%3."/>
      <w:lvlJc w:val="right"/>
      <w:pPr>
        <w:ind w:left="4230" w:hanging="180"/>
      </w:pPr>
    </w:lvl>
    <w:lvl w:ilvl="3" w:tplc="0409000F" w:tentative="1">
      <w:start w:val="1"/>
      <w:numFmt w:val="decimal"/>
      <w:lvlText w:val="%4."/>
      <w:lvlJc w:val="left"/>
      <w:pPr>
        <w:ind w:left="4950" w:hanging="360"/>
      </w:pPr>
    </w:lvl>
    <w:lvl w:ilvl="4" w:tplc="04090019" w:tentative="1">
      <w:start w:val="1"/>
      <w:numFmt w:val="lowerLetter"/>
      <w:lvlText w:val="%5."/>
      <w:lvlJc w:val="left"/>
      <w:pPr>
        <w:ind w:left="5670" w:hanging="360"/>
      </w:pPr>
    </w:lvl>
    <w:lvl w:ilvl="5" w:tplc="0409001B" w:tentative="1">
      <w:start w:val="1"/>
      <w:numFmt w:val="lowerRoman"/>
      <w:lvlText w:val="%6."/>
      <w:lvlJc w:val="right"/>
      <w:pPr>
        <w:ind w:left="6390" w:hanging="180"/>
      </w:pPr>
    </w:lvl>
    <w:lvl w:ilvl="6" w:tplc="0409000F" w:tentative="1">
      <w:start w:val="1"/>
      <w:numFmt w:val="decimal"/>
      <w:lvlText w:val="%7."/>
      <w:lvlJc w:val="left"/>
      <w:pPr>
        <w:ind w:left="7110" w:hanging="360"/>
      </w:pPr>
    </w:lvl>
    <w:lvl w:ilvl="7" w:tplc="04090019" w:tentative="1">
      <w:start w:val="1"/>
      <w:numFmt w:val="lowerLetter"/>
      <w:lvlText w:val="%8."/>
      <w:lvlJc w:val="left"/>
      <w:pPr>
        <w:ind w:left="7830" w:hanging="360"/>
      </w:pPr>
    </w:lvl>
    <w:lvl w:ilvl="8" w:tplc="0409001B" w:tentative="1">
      <w:start w:val="1"/>
      <w:numFmt w:val="lowerRoman"/>
      <w:lvlText w:val="%9."/>
      <w:lvlJc w:val="right"/>
      <w:pPr>
        <w:ind w:left="8550" w:hanging="180"/>
      </w:pPr>
    </w:lvl>
  </w:abstractNum>
  <w:abstractNum w:abstractNumId="2" w15:restartNumberingAfterBreak="0">
    <w:nsid w:val="06E526D3"/>
    <w:multiLevelType w:val="hybridMultilevel"/>
    <w:tmpl w:val="63308884"/>
    <w:lvl w:ilvl="0" w:tplc="04090001">
      <w:start w:val="1"/>
      <w:numFmt w:val="bullet"/>
      <w:lvlText w:val=""/>
      <w:lvlJc w:val="left"/>
      <w:pPr>
        <w:ind w:left="21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34" w:hanging="360"/>
      </w:pPr>
      <w:rPr>
        <w:rFonts w:ascii="Wingdings" w:hAnsi="Wingdings" w:hint="default"/>
      </w:rPr>
    </w:lvl>
  </w:abstractNum>
  <w:abstractNum w:abstractNumId="3" w15:restartNumberingAfterBreak="0">
    <w:nsid w:val="0A175568"/>
    <w:multiLevelType w:val="hybridMultilevel"/>
    <w:tmpl w:val="95E26F7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252CB4"/>
    <w:multiLevelType w:val="hybridMultilevel"/>
    <w:tmpl w:val="663A41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2A66A9D"/>
    <w:multiLevelType w:val="multilevel"/>
    <w:tmpl w:val="D07A6E4C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1134"/>
        </w:tabs>
        <w:ind w:left="1247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247" w:firstLine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2948" w:hanging="567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3515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4082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5"/>
        </w:tabs>
        <w:ind w:left="783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5"/>
        </w:tabs>
        <w:ind w:left="855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5"/>
        </w:tabs>
        <w:ind w:left="927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5"/>
        </w:tabs>
        <w:ind w:left="9995" w:hanging="180"/>
      </w:pPr>
      <w:rPr>
        <w:rFonts w:hint="default"/>
      </w:rPr>
    </w:lvl>
  </w:abstractNum>
  <w:abstractNum w:abstractNumId="6" w15:restartNumberingAfterBreak="0">
    <w:nsid w:val="52B1166E"/>
    <w:multiLevelType w:val="hybridMultilevel"/>
    <w:tmpl w:val="A1E8EADE"/>
    <w:lvl w:ilvl="0" w:tplc="0409000F">
      <w:start w:val="1"/>
      <w:numFmt w:val="decimal"/>
      <w:lvlText w:val="%1."/>
      <w:lvlJc w:val="left"/>
      <w:pPr>
        <w:ind w:left="1967" w:hanging="360"/>
      </w:pPr>
    </w:lvl>
    <w:lvl w:ilvl="1" w:tplc="5FA23C7C">
      <w:start w:val="1"/>
      <w:numFmt w:val="decimal"/>
      <w:lvlText w:val="%2)"/>
      <w:lvlJc w:val="left"/>
      <w:pPr>
        <w:ind w:left="2687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3407" w:hanging="180"/>
      </w:pPr>
    </w:lvl>
    <w:lvl w:ilvl="3" w:tplc="0409000F">
      <w:start w:val="1"/>
      <w:numFmt w:val="decimal"/>
      <w:lvlText w:val="%4."/>
      <w:lvlJc w:val="left"/>
      <w:pPr>
        <w:ind w:left="4127" w:hanging="360"/>
      </w:pPr>
    </w:lvl>
    <w:lvl w:ilvl="4" w:tplc="04090019" w:tentative="1">
      <w:start w:val="1"/>
      <w:numFmt w:val="lowerLetter"/>
      <w:lvlText w:val="%5."/>
      <w:lvlJc w:val="left"/>
      <w:pPr>
        <w:ind w:left="4847" w:hanging="360"/>
      </w:pPr>
    </w:lvl>
    <w:lvl w:ilvl="5" w:tplc="0409001B" w:tentative="1">
      <w:start w:val="1"/>
      <w:numFmt w:val="lowerRoman"/>
      <w:lvlText w:val="%6."/>
      <w:lvlJc w:val="right"/>
      <w:pPr>
        <w:ind w:left="5567" w:hanging="180"/>
      </w:pPr>
    </w:lvl>
    <w:lvl w:ilvl="6" w:tplc="0409000F" w:tentative="1">
      <w:start w:val="1"/>
      <w:numFmt w:val="decimal"/>
      <w:lvlText w:val="%7."/>
      <w:lvlJc w:val="left"/>
      <w:pPr>
        <w:ind w:left="6287" w:hanging="360"/>
      </w:pPr>
    </w:lvl>
    <w:lvl w:ilvl="7" w:tplc="04090019" w:tentative="1">
      <w:start w:val="1"/>
      <w:numFmt w:val="lowerLetter"/>
      <w:lvlText w:val="%8."/>
      <w:lvlJc w:val="left"/>
      <w:pPr>
        <w:ind w:left="7007" w:hanging="360"/>
      </w:pPr>
    </w:lvl>
    <w:lvl w:ilvl="8" w:tplc="04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7" w15:restartNumberingAfterBreak="0">
    <w:nsid w:val="576F79AB"/>
    <w:multiLevelType w:val="hybridMultilevel"/>
    <w:tmpl w:val="5470B414"/>
    <w:lvl w:ilvl="0" w:tplc="0409001B">
      <w:start w:val="1"/>
      <w:numFmt w:val="lowerRoman"/>
      <w:lvlText w:val="%1."/>
      <w:lvlJc w:val="righ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5E564AAA"/>
    <w:multiLevelType w:val="hybridMultilevel"/>
    <w:tmpl w:val="8FDC4DE8"/>
    <w:lvl w:ilvl="0" w:tplc="04090011">
      <w:start w:val="1"/>
      <w:numFmt w:val="decimal"/>
      <w:lvlText w:val="%1)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7E7F186B"/>
    <w:multiLevelType w:val="hybridMultilevel"/>
    <w:tmpl w:val="03788DEE"/>
    <w:lvl w:ilvl="0" w:tplc="0409000F">
      <w:start w:val="1"/>
      <w:numFmt w:val="decimal"/>
      <w:lvlText w:val="%1."/>
      <w:lvlJc w:val="left"/>
      <w:pPr>
        <w:ind w:left="4127" w:hanging="360"/>
      </w:pPr>
    </w:lvl>
    <w:lvl w:ilvl="1" w:tplc="04090019" w:tentative="1">
      <w:start w:val="1"/>
      <w:numFmt w:val="lowerLetter"/>
      <w:lvlText w:val="%2."/>
      <w:lvlJc w:val="left"/>
      <w:pPr>
        <w:ind w:left="4847" w:hanging="360"/>
      </w:pPr>
    </w:lvl>
    <w:lvl w:ilvl="2" w:tplc="0409001B" w:tentative="1">
      <w:start w:val="1"/>
      <w:numFmt w:val="lowerRoman"/>
      <w:lvlText w:val="%3."/>
      <w:lvlJc w:val="right"/>
      <w:pPr>
        <w:ind w:left="5567" w:hanging="180"/>
      </w:pPr>
    </w:lvl>
    <w:lvl w:ilvl="3" w:tplc="0409000F" w:tentative="1">
      <w:start w:val="1"/>
      <w:numFmt w:val="decimal"/>
      <w:lvlText w:val="%4."/>
      <w:lvlJc w:val="left"/>
      <w:pPr>
        <w:ind w:left="6287" w:hanging="360"/>
      </w:pPr>
    </w:lvl>
    <w:lvl w:ilvl="4" w:tplc="04090019" w:tentative="1">
      <w:start w:val="1"/>
      <w:numFmt w:val="lowerLetter"/>
      <w:lvlText w:val="%5."/>
      <w:lvlJc w:val="left"/>
      <w:pPr>
        <w:ind w:left="7007" w:hanging="360"/>
      </w:pPr>
    </w:lvl>
    <w:lvl w:ilvl="5" w:tplc="0409001B" w:tentative="1">
      <w:start w:val="1"/>
      <w:numFmt w:val="lowerRoman"/>
      <w:lvlText w:val="%6."/>
      <w:lvlJc w:val="right"/>
      <w:pPr>
        <w:ind w:left="7727" w:hanging="180"/>
      </w:pPr>
    </w:lvl>
    <w:lvl w:ilvl="6" w:tplc="0409000F" w:tentative="1">
      <w:start w:val="1"/>
      <w:numFmt w:val="decimal"/>
      <w:lvlText w:val="%7."/>
      <w:lvlJc w:val="left"/>
      <w:pPr>
        <w:ind w:left="8447" w:hanging="360"/>
      </w:pPr>
    </w:lvl>
    <w:lvl w:ilvl="7" w:tplc="04090019" w:tentative="1">
      <w:start w:val="1"/>
      <w:numFmt w:val="lowerLetter"/>
      <w:lvlText w:val="%8."/>
      <w:lvlJc w:val="left"/>
      <w:pPr>
        <w:ind w:left="9167" w:hanging="360"/>
      </w:pPr>
    </w:lvl>
    <w:lvl w:ilvl="8" w:tplc="0409001B" w:tentative="1">
      <w:start w:val="1"/>
      <w:numFmt w:val="lowerRoman"/>
      <w:lvlText w:val="%9."/>
      <w:lvlJc w:val="right"/>
      <w:pPr>
        <w:ind w:left="9887" w:hanging="180"/>
      </w:pPr>
    </w:lvl>
  </w:abstractNum>
  <w:abstractNum w:abstractNumId="10" w15:restartNumberingAfterBreak="0">
    <w:nsid w:val="7EC76890"/>
    <w:multiLevelType w:val="hybridMultilevel"/>
    <w:tmpl w:val="A74CB0E6"/>
    <w:lvl w:ilvl="0" w:tplc="8C1C7C14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27" w:hanging="360"/>
      </w:pPr>
    </w:lvl>
    <w:lvl w:ilvl="2" w:tplc="0409001B" w:tentative="1">
      <w:start w:val="1"/>
      <w:numFmt w:val="lowerRoman"/>
      <w:lvlText w:val="%3."/>
      <w:lvlJc w:val="right"/>
      <w:pPr>
        <w:ind w:left="3047" w:hanging="180"/>
      </w:pPr>
    </w:lvl>
    <w:lvl w:ilvl="3" w:tplc="0409000F">
      <w:start w:val="1"/>
      <w:numFmt w:val="decimal"/>
      <w:lvlText w:val="%4."/>
      <w:lvlJc w:val="left"/>
      <w:pPr>
        <w:ind w:left="3767" w:hanging="360"/>
      </w:pPr>
    </w:lvl>
    <w:lvl w:ilvl="4" w:tplc="04090019" w:tentative="1">
      <w:start w:val="1"/>
      <w:numFmt w:val="lowerLetter"/>
      <w:lvlText w:val="%5."/>
      <w:lvlJc w:val="left"/>
      <w:pPr>
        <w:ind w:left="4487" w:hanging="360"/>
      </w:pPr>
    </w:lvl>
    <w:lvl w:ilvl="5" w:tplc="0409001B" w:tentative="1">
      <w:start w:val="1"/>
      <w:numFmt w:val="lowerRoman"/>
      <w:lvlText w:val="%6."/>
      <w:lvlJc w:val="right"/>
      <w:pPr>
        <w:ind w:left="5207" w:hanging="180"/>
      </w:pPr>
    </w:lvl>
    <w:lvl w:ilvl="6" w:tplc="0409000F" w:tentative="1">
      <w:start w:val="1"/>
      <w:numFmt w:val="decimal"/>
      <w:lvlText w:val="%7."/>
      <w:lvlJc w:val="left"/>
      <w:pPr>
        <w:ind w:left="5927" w:hanging="360"/>
      </w:pPr>
    </w:lvl>
    <w:lvl w:ilvl="7" w:tplc="04090019" w:tentative="1">
      <w:start w:val="1"/>
      <w:numFmt w:val="lowerLetter"/>
      <w:lvlText w:val="%8."/>
      <w:lvlJc w:val="left"/>
      <w:pPr>
        <w:ind w:left="6647" w:hanging="360"/>
      </w:pPr>
    </w:lvl>
    <w:lvl w:ilvl="8" w:tplc="0409001B" w:tentative="1">
      <w:start w:val="1"/>
      <w:numFmt w:val="lowerRoman"/>
      <w:lvlText w:val="%9."/>
      <w:lvlJc w:val="right"/>
      <w:pPr>
        <w:ind w:left="7367" w:hanging="180"/>
      </w:pPr>
    </w:lvl>
  </w:abstractNum>
  <w:num w:numId="1">
    <w:abstractNumId w:val="8"/>
  </w:num>
  <w:num w:numId="2">
    <w:abstractNumId w:val="6"/>
  </w:num>
  <w:num w:numId="3">
    <w:abstractNumId w:val="10"/>
  </w:num>
  <w:num w:numId="4">
    <w:abstractNumId w:val="1"/>
  </w:num>
  <w:num w:numId="5">
    <w:abstractNumId w:val="5"/>
  </w:num>
  <w:num w:numId="6">
    <w:abstractNumId w:val="9"/>
  </w:num>
  <w:num w:numId="7">
    <w:abstractNumId w:val="4"/>
  </w:num>
  <w:num w:numId="8">
    <w:abstractNumId w:val="2"/>
  </w:num>
  <w:num w:numId="9">
    <w:abstractNumId w:val="7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909"/>
    <w:rsid w:val="00000519"/>
    <w:rsid w:val="000006C6"/>
    <w:rsid w:val="0000433D"/>
    <w:rsid w:val="000043DF"/>
    <w:rsid w:val="00024D08"/>
    <w:rsid w:val="000269D6"/>
    <w:rsid w:val="00027476"/>
    <w:rsid w:val="00034889"/>
    <w:rsid w:val="00046101"/>
    <w:rsid w:val="000567E7"/>
    <w:rsid w:val="00066BAF"/>
    <w:rsid w:val="00072086"/>
    <w:rsid w:val="00073236"/>
    <w:rsid w:val="0008274F"/>
    <w:rsid w:val="00093020"/>
    <w:rsid w:val="00095ADF"/>
    <w:rsid w:val="000968B6"/>
    <w:rsid w:val="000A2DF4"/>
    <w:rsid w:val="000A36FC"/>
    <w:rsid w:val="000A6A03"/>
    <w:rsid w:val="000B3ACE"/>
    <w:rsid w:val="000C421E"/>
    <w:rsid w:val="000C6ADE"/>
    <w:rsid w:val="000D65EF"/>
    <w:rsid w:val="000D7C51"/>
    <w:rsid w:val="000E2ECC"/>
    <w:rsid w:val="000E3C56"/>
    <w:rsid w:val="000E44A1"/>
    <w:rsid w:val="000F1012"/>
    <w:rsid w:val="000F1B56"/>
    <w:rsid w:val="00107890"/>
    <w:rsid w:val="0011323C"/>
    <w:rsid w:val="00125E60"/>
    <w:rsid w:val="001368C6"/>
    <w:rsid w:val="00137FE3"/>
    <w:rsid w:val="0014091D"/>
    <w:rsid w:val="001456FE"/>
    <w:rsid w:val="001479A0"/>
    <w:rsid w:val="00155F35"/>
    <w:rsid w:val="00161BE7"/>
    <w:rsid w:val="00170466"/>
    <w:rsid w:val="00182162"/>
    <w:rsid w:val="001A1914"/>
    <w:rsid w:val="001A7923"/>
    <w:rsid w:val="001B6D35"/>
    <w:rsid w:val="001C2392"/>
    <w:rsid w:val="001D2BD3"/>
    <w:rsid w:val="001D45EE"/>
    <w:rsid w:val="001D50A0"/>
    <w:rsid w:val="001D5701"/>
    <w:rsid w:val="001F3C77"/>
    <w:rsid w:val="0020122B"/>
    <w:rsid w:val="00204412"/>
    <w:rsid w:val="00213AA6"/>
    <w:rsid w:val="00220364"/>
    <w:rsid w:val="00220F43"/>
    <w:rsid w:val="0023790A"/>
    <w:rsid w:val="002519FF"/>
    <w:rsid w:val="00251F8C"/>
    <w:rsid w:val="00260754"/>
    <w:rsid w:val="00265FEE"/>
    <w:rsid w:val="00280963"/>
    <w:rsid w:val="00294188"/>
    <w:rsid w:val="0029781A"/>
    <w:rsid w:val="002D46FA"/>
    <w:rsid w:val="002E1D5E"/>
    <w:rsid w:val="003078E6"/>
    <w:rsid w:val="003179E5"/>
    <w:rsid w:val="00333FB3"/>
    <w:rsid w:val="00336626"/>
    <w:rsid w:val="0033787D"/>
    <w:rsid w:val="00340B79"/>
    <w:rsid w:val="00344FE3"/>
    <w:rsid w:val="00352590"/>
    <w:rsid w:val="0035642D"/>
    <w:rsid w:val="0035748D"/>
    <w:rsid w:val="0036553F"/>
    <w:rsid w:val="003745A5"/>
    <w:rsid w:val="003868C8"/>
    <w:rsid w:val="003B1736"/>
    <w:rsid w:val="003B4350"/>
    <w:rsid w:val="003C10E1"/>
    <w:rsid w:val="003D5255"/>
    <w:rsid w:val="003D5662"/>
    <w:rsid w:val="003D7B21"/>
    <w:rsid w:val="003E36E6"/>
    <w:rsid w:val="003E4909"/>
    <w:rsid w:val="003F278F"/>
    <w:rsid w:val="003F5897"/>
    <w:rsid w:val="00411E5D"/>
    <w:rsid w:val="0041317F"/>
    <w:rsid w:val="00414FB4"/>
    <w:rsid w:val="00423937"/>
    <w:rsid w:val="0045479A"/>
    <w:rsid w:val="004553FA"/>
    <w:rsid w:val="00461EA0"/>
    <w:rsid w:val="00464261"/>
    <w:rsid w:val="00467B51"/>
    <w:rsid w:val="00477DCA"/>
    <w:rsid w:val="00487C92"/>
    <w:rsid w:val="00493F99"/>
    <w:rsid w:val="004A082E"/>
    <w:rsid w:val="004B0A82"/>
    <w:rsid w:val="004C0C42"/>
    <w:rsid w:val="004C2594"/>
    <w:rsid w:val="004D16E4"/>
    <w:rsid w:val="004F16F2"/>
    <w:rsid w:val="004F7954"/>
    <w:rsid w:val="00504FF2"/>
    <w:rsid w:val="0051409E"/>
    <w:rsid w:val="00525102"/>
    <w:rsid w:val="005345DB"/>
    <w:rsid w:val="005365FE"/>
    <w:rsid w:val="0054612A"/>
    <w:rsid w:val="005467D9"/>
    <w:rsid w:val="005524D0"/>
    <w:rsid w:val="00560830"/>
    <w:rsid w:val="00563BF9"/>
    <w:rsid w:val="00572A47"/>
    <w:rsid w:val="005805A6"/>
    <w:rsid w:val="00581AA3"/>
    <w:rsid w:val="005A006F"/>
    <w:rsid w:val="005B1AD0"/>
    <w:rsid w:val="005B4B47"/>
    <w:rsid w:val="005C2B4A"/>
    <w:rsid w:val="005C3543"/>
    <w:rsid w:val="005C7391"/>
    <w:rsid w:val="005D26BF"/>
    <w:rsid w:val="005E1FE2"/>
    <w:rsid w:val="005F49B0"/>
    <w:rsid w:val="00600FC7"/>
    <w:rsid w:val="00624C6A"/>
    <w:rsid w:val="006275F9"/>
    <w:rsid w:val="006319ED"/>
    <w:rsid w:val="006657AA"/>
    <w:rsid w:val="006809DE"/>
    <w:rsid w:val="00687210"/>
    <w:rsid w:val="00690195"/>
    <w:rsid w:val="006A11A9"/>
    <w:rsid w:val="006A2803"/>
    <w:rsid w:val="006B78B7"/>
    <w:rsid w:val="006C0B02"/>
    <w:rsid w:val="006E30D7"/>
    <w:rsid w:val="006E5134"/>
    <w:rsid w:val="006F7A66"/>
    <w:rsid w:val="00712B99"/>
    <w:rsid w:val="00716F51"/>
    <w:rsid w:val="00716F97"/>
    <w:rsid w:val="00741B82"/>
    <w:rsid w:val="0074307D"/>
    <w:rsid w:val="00744875"/>
    <w:rsid w:val="00766B6A"/>
    <w:rsid w:val="007A3591"/>
    <w:rsid w:val="007A40F5"/>
    <w:rsid w:val="007A7C3B"/>
    <w:rsid w:val="007B2D28"/>
    <w:rsid w:val="007B5841"/>
    <w:rsid w:val="007C47B5"/>
    <w:rsid w:val="007D3747"/>
    <w:rsid w:val="007E0C6F"/>
    <w:rsid w:val="007F12DF"/>
    <w:rsid w:val="0080141E"/>
    <w:rsid w:val="00811563"/>
    <w:rsid w:val="008162BE"/>
    <w:rsid w:val="00817B00"/>
    <w:rsid w:val="008201C9"/>
    <w:rsid w:val="0082593C"/>
    <w:rsid w:val="008307E0"/>
    <w:rsid w:val="00851EE7"/>
    <w:rsid w:val="008522E5"/>
    <w:rsid w:val="00853076"/>
    <w:rsid w:val="00865B1D"/>
    <w:rsid w:val="00872996"/>
    <w:rsid w:val="00880733"/>
    <w:rsid w:val="00880DA4"/>
    <w:rsid w:val="0088632F"/>
    <w:rsid w:val="00891D9C"/>
    <w:rsid w:val="008A76D6"/>
    <w:rsid w:val="008C5A1B"/>
    <w:rsid w:val="008C623D"/>
    <w:rsid w:val="008C7819"/>
    <w:rsid w:val="008D3284"/>
    <w:rsid w:val="008E771E"/>
    <w:rsid w:val="008F0D60"/>
    <w:rsid w:val="00903251"/>
    <w:rsid w:val="00907C9C"/>
    <w:rsid w:val="0092242A"/>
    <w:rsid w:val="009232A3"/>
    <w:rsid w:val="0094471D"/>
    <w:rsid w:val="00966983"/>
    <w:rsid w:val="00973BD6"/>
    <w:rsid w:val="00975DE5"/>
    <w:rsid w:val="00986F6C"/>
    <w:rsid w:val="00987D9E"/>
    <w:rsid w:val="009904A9"/>
    <w:rsid w:val="00997748"/>
    <w:rsid w:val="009A0E97"/>
    <w:rsid w:val="009B42A5"/>
    <w:rsid w:val="009B5B96"/>
    <w:rsid w:val="009C1EC2"/>
    <w:rsid w:val="009C485A"/>
    <w:rsid w:val="009C49E2"/>
    <w:rsid w:val="009D16ED"/>
    <w:rsid w:val="009E3734"/>
    <w:rsid w:val="009E3FA0"/>
    <w:rsid w:val="009F2482"/>
    <w:rsid w:val="00A04E0B"/>
    <w:rsid w:val="00A0682E"/>
    <w:rsid w:val="00A10338"/>
    <w:rsid w:val="00A1611D"/>
    <w:rsid w:val="00A34412"/>
    <w:rsid w:val="00A35354"/>
    <w:rsid w:val="00A508D3"/>
    <w:rsid w:val="00A52CDF"/>
    <w:rsid w:val="00A5528F"/>
    <w:rsid w:val="00A60873"/>
    <w:rsid w:val="00A63D5F"/>
    <w:rsid w:val="00A81F07"/>
    <w:rsid w:val="00A83BEB"/>
    <w:rsid w:val="00A954A5"/>
    <w:rsid w:val="00AA01D5"/>
    <w:rsid w:val="00AA046F"/>
    <w:rsid w:val="00AC11A3"/>
    <w:rsid w:val="00AC78B4"/>
    <w:rsid w:val="00AD49AF"/>
    <w:rsid w:val="00AF0BF1"/>
    <w:rsid w:val="00AF60FF"/>
    <w:rsid w:val="00AF64D2"/>
    <w:rsid w:val="00AF651D"/>
    <w:rsid w:val="00B140C5"/>
    <w:rsid w:val="00B14510"/>
    <w:rsid w:val="00B2294B"/>
    <w:rsid w:val="00B3215F"/>
    <w:rsid w:val="00B375A0"/>
    <w:rsid w:val="00B46F71"/>
    <w:rsid w:val="00B57790"/>
    <w:rsid w:val="00B628D2"/>
    <w:rsid w:val="00B657AA"/>
    <w:rsid w:val="00B73DB4"/>
    <w:rsid w:val="00B91166"/>
    <w:rsid w:val="00B958AA"/>
    <w:rsid w:val="00BA0765"/>
    <w:rsid w:val="00BC0DC1"/>
    <w:rsid w:val="00BC59E0"/>
    <w:rsid w:val="00BE1113"/>
    <w:rsid w:val="00BE1A2E"/>
    <w:rsid w:val="00BF187F"/>
    <w:rsid w:val="00C1024E"/>
    <w:rsid w:val="00C12E7F"/>
    <w:rsid w:val="00C345B3"/>
    <w:rsid w:val="00C4019A"/>
    <w:rsid w:val="00C53645"/>
    <w:rsid w:val="00C7667E"/>
    <w:rsid w:val="00C97735"/>
    <w:rsid w:val="00CB2A12"/>
    <w:rsid w:val="00CC3162"/>
    <w:rsid w:val="00CD660A"/>
    <w:rsid w:val="00D05E1B"/>
    <w:rsid w:val="00D11BB2"/>
    <w:rsid w:val="00D1402B"/>
    <w:rsid w:val="00D267C5"/>
    <w:rsid w:val="00D52B58"/>
    <w:rsid w:val="00D55CE4"/>
    <w:rsid w:val="00D6090D"/>
    <w:rsid w:val="00D7504D"/>
    <w:rsid w:val="00DA5BF4"/>
    <w:rsid w:val="00DB7F9C"/>
    <w:rsid w:val="00DB7FD7"/>
    <w:rsid w:val="00DC07C0"/>
    <w:rsid w:val="00DC6854"/>
    <w:rsid w:val="00DD2816"/>
    <w:rsid w:val="00E0373E"/>
    <w:rsid w:val="00E06087"/>
    <w:rsid w:val="00E06ECF"/>
    <w:rsid w:val="00E31586"/>
    <w:rsid w:val="00E41029"/>
    <w:rsid w:val="00E874FA"/>
    <w:rsid w:val="00E9035C"/>
    <w:rsid w:val="00E91487"/>
    <w:rsid w:val="00EA2F67"/>
    <w:rsid w:val="00EA4B70"/>
    <w:rsid w:val="00EB0C8B"/>
    <w:rsid w:val="00EB7797"/>
    <w:rsid w:val="00ED48A2"/>
    <w:rsid w:val="00EE3C55"/>
    <w:rsid w:val="00EF09C0"/>
    <w:rsid w:val="00F0721F"/>
    <w:rsid w:val="00F13D2C"/>
    <w:rsid w:val="00F43651"/>
    <w:rsid w:val="00F468C5"/>
    <w:rsid w:val="00F4706F"/>
    <w:rsid w:val="00F72D58"/>
    <w:rsid w:val="00F76A7E"/>
    <w:rsid w:val="00F909A9"/>
    <w:rsid w:val="00F956F7"/>
    <w:rsid w:val="00FA2E3C"/>
    <w:rsid w:val="00FB2D20"/>
    <w:rsid w:val="00FB68E5"/>
    <w:rsid w:val="00FB7E52"/>
    <w:rsid w:val="00FC7797"/>
    <w:rsid w:val="00FE1FB5"/>
    <w:rsid w:val="00FF4B36"/>
    <w:rsid w:val="00FF5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E4BDE1"/>
  <w15:chartTrackingRefBased/>
  <w15:docId w15:val="{9568EAAE-D69D-4BCA-8D96-E43060EF9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4889"/>
    <w:pPr>
      <w:tabs>
        <w:tab w:val="left" w:pos="1247"/>
        <w:tab w:val="left" w:pos="1814"/>
        <w:tab w:val="left" w:pos="2381"/>
        <w:tab w:val="left" w:pos="2948"/>
        <w:tab w:val="left" w:pos="351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E4909"/>
    <w:pPr>
      <w:spacing w:after="0" w:line="240" w:lineRule="auto"/>
    </w:pPr>
    <w:rPr>
      <w:rFonts w:ascii="Century" w:eastAsia="MS Mincho" w:hAnsi="Century" w:cs="Times New Roman"/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F2482"/>
    <w:pPr>
      <w:tabs>
        <w:tab w:val="clear" w:pos="1247"/>
        <w:tab w:val="clear" w:pos="1814"/>
        <w:tab w:val="clear" w:pos="2381"/>
        <w:tab w:val="clear" w:pos="2948"/>
        <w:tab w:val="clear" w:pos="3515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2482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9F2482"/>
    <w:pPr>
      <w:tabs>
        <w:tab w:val="clear" w:pos="1247"/>
        <w:tab w:val="clear" w:pos="1814"/>
        <w:tab w:val="clear" w:pos="2381"/>
        <w:tab w:val="clear" w:pos="2948"/>
        <w:tab w:val="clear" w:pos="3515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2482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E9035C"/>
    <w:pPr>
      <w:ind w:left="720"/>
      <w:contextualSpacing/>
    </w:pPr>
  </w:style>
  <w:style w:type="numbering" w:customStyle="1" w:styleId="Normallist">
    <w:name w:val="Normal_list"/>
    <w:basedOn w:val="NoList"/>
    <w:semiHidden/>
    <w:rsid w:val="00966983"/>
    <w:pPr>
      <w:numPr>
        <w:numId w:val="5"/>
      </w:numPr>
    </w:pPr>
  </w:style>
  <w:style w:type="paragraph" w:customStyle="1" w:styleId="Normalnumber">
    <w:name w:val="Normal_number"/>
    <w:basedOn w:val="Normal"/>
    <w:rsid w:val="00966983"/>
    <w:pPr>
      <w:numPr>
        <w:numId w:val="5"/>
      </w:numPr>
      <w:tabs>
        <w:tab w:val="left" w:pos="4082"/>
      </w:tabs>
      <w:spacing w:after="120"/>
    </w:pPr>
  </w:style>
  <w:style w:type="paragraph" w:styleId="BodyText">
    <w:name w:val="Body Text"/>
    <w:basedOn w:val="Normal"/>
    <w:link w:val="BodyTextChar"/>
    <w:uiPriority w:val="1"/>
    <w:qFormat/>
    <w:rsid w:val="00333FB3"/>
    <w:pPr>
      <w:widowControl w:val="0"/>
      <w:tabs>
        <w:tab w:val="clear" w:pos="1247"/>
        <w:tab w:val="clear" w:pos="1814"/>
        <w:tab w:val="clear" w:pos="2381"/>
        <w:tab w:val="clear" w:pos="2948"/>
        <w:tab w:val="clear" w:pos="3515"/>
      </w:tabs>
    </w:pPr>
    <w:rPr>
      <w:rFonts w:ascii="Calibri" w:eastAsia="Calibri" w:hAnsi="Calibri" w:cs="Calibri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33FB3"/>
    <w:rPr>
      <w:rFonts w:ascii="Calibri" w:eastAsia="Calibri" w:hAnsi="Calibri" w:cs="Calibr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2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21E"/>
    <w:rPr>
      <w:rFonts w:ascii="Segoe UI" w:eastAsia="Times New Roman" w:hAnsi="Segoe UI" w:cs="Segoe UI"/>
      <w:sz w:val="18"/>
      <w:szCs w:val="18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E1FB5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E1FB5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FE1FB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E1FB5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E1FB5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FE1FB5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A068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682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682E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68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682E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1D50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50A0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rsid w:val="004F7954"/>
    <w:pPr>
      <w:spacing w:after="0" w:line="240" w:lineRule="auto"/>
    </w:pPr>
    <w:rPr>
      <w:rFonts w:ascii="Century" w:eastAsia="MS Mincho" w:hAnsi="Century" w:cs="Times New Roman"/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4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2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1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docs.unep.org/bitstream/handle/20.500.11822/37658/Final%20notification%20UNEA-5.2%20and%20UNEP%4050%20.pdf?sequence=1&amp;isAllowed=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B6C0D7-CC40-4E30-85F5-979380C6F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Loisina Ambeyi</dc:creator>
  <cp:keywords/>
  <dc:description/>
  <cp:lastModifiedBy>Ulf Bjornholm</cp:lastModifiedBy>
  <cp:revision>51</cp:revision>
  <cp:lastPrinted>2019-02-22T07:13:00Z</cp:lastPrinted>
  <dcterms:created xsi:type="dcterms:W3CDTF">2022-02-17T06:33:00Z</dcterms:created>
  <dcterms:modified xsi:type="dcterms:W3CDTF">2022-02-18T16:10:00Z</dcterms:modified>
</cp:coreProperties>
</file>