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77033C" w:rsidTr="007F2793">
        <w:trPr>
          <w:cantSplit/>
          <w:trHeight w:val="850"/>
          <w:jc w:val="right"/>
        </w:trPr>
        <w:tc>
          <w:tcPr>
            <w:tcW w:w="1550" w:type="dxa"/>
          </w:tcPr>
          <w:p w:rsidR="00167391" w:rsidRPr="0077033C" w:rsidRDefault="00000501" w:rsidP="005F0C62">
            <w:pPr>
              <w:rPr>
                <w:rFonts w:ascii="Univers" w:hAnsi="Univers"/>
                <w:b/>
                <w:noProof/>
                <w:sz w:val="27"/>
                <w:szCs w:val="27"/>
                <w:lang w:val="en-GB"/>
              </w:rPr>
            </w:pPr>
            <w:bookmarkStart w:id="0" w:name="_GoBack"/>
            <w:bookmarkEnd w:id="0"/>
            <w:r w:rsidRPr="00F715C5">
              <w:rPr>
                <w:rFonts w:ascii="SimHei" w:eastAsia="SimHei" w:hAnsi="SimHei"/>
                <w:b/>
                <w:sz w:val="32"/>
                <w:szCs w:val="32"/>
              </w:rPr>
              <w:t>联合国</w:t>
            </w:r>
          </w:p>
        </w:tc>
        <w:tc>
          <w:tcPr>
            <w:tcW w:w="5347" w:type="dxa"/>
          </w:tcPr>
          <w:p w:rsidR="00167391" w:rsidRPr="0077033C" w:rsidRDefault="00167391" w:rsidP="005F0C62">
            <w:pPr>
              <w:rPr>
                <w:rFonts w:ascii="Univers" w:hAnsi="Univers"/>
                <w:b/>
                <w:sz w:val="27"/>
                <w:szCs w:val="27"/>
                <w:lang w:val="en-GB"/>
              </w:rPr>
            </w:pPr>
          </w:p>
        </w:tc>
        <w:tc>
          <w:tcPr>
            <w:tcW w:w="2815" w:type="dxa"/>
          </w:tcPr>
          <w:p w:rsidR="00167391" w:rsidRPr="0077033C" w:rsidRDefault="00167391" w:rsidP="005F0C62">
            <w:pPr>
              <w:jc w:val="right"/>
              <w:rPr>
                <w:rFonts w:ascii="Arial" w:hAnsi="Arial" w:cs="Arial"/>
                <w:b/>
                <w:sz w:val="64"/>
                <w:szCs w:val="64"/>
                <w:lang w:val="en-GB"/>
              </w:rPr>
            </w:pPr>
            <w:r w:rsidRPr="0077033C">
              <w:rPr>
                <w:rFonts w:ascii="Arial" w:hAnsi="Arial" w:cs="Arial"/>
                <w:b/>
                <w:sz w:val="64"/>
                <w:szCs w:val="64"/>
                <w:lang w:val="en-GB"/>
              </w:rPr>
              <w:t>EP</w:t>
            </w:r>
          </w:p>
        </w:tc>
      </w:tr>
      <w:tr w:rsidR="00167391" w:rsidRPr="0077033C" w:rsidTr="007F2793">
        <w:trPr>
          <w:cantSplit/>
          <w:trHeight w:val="281"/>
          <w:jc w:val="right"/>
        </w:trPr>
        <w:tc>
          <w:tcPr>
            <w:tcW w:w="1550" w:type="dxa"/>
            <w:tcBorders>
              <w:bottom w:val="single" w:sz="4" w:space="0" w:color="auto"/>
            </w:tcBorders>
          </w:tcPr>
          <w:p w:rsidR="00167391" w:rsidRPr="0077033C" w:rsidRDefault="00167391" w:rsidP="005F0C62">
            <w:pPr>
              <w:rPr>
                <w:noProof/>
                <w:sz w:val="18"/>
                <w:szCs w:val="18"/>
                <w:lang w:val="en-GB"/>
              </w:rPr>
            </w:pPr>
          </w:p>
        </w:tc>
        <w:tc>
          <w:tcPr>
            <w:tcW w:w="5347" w:type="dxa"/>
            <w:tcBorders>
              <w:bottom w:val="single" w:sz="4" w:space="0" w:color="auto"/>
            </w:tcBorders>
          </w:tcPr>
          <w:p w:rsidR="00167391" w:rsidRPr="0077033C" w:rsidRDefault="00167391" w:rsidP="005F0C62">
            <w:pPr>
              <w:rPr>
                <w:rFonts w:ascii="Univers" w:hAnsi="Univers"/>
                <w:b/>
                <w:sz w:val="18"/>
                <w:szCs w:val="18"/>
                <w:lang w:val="en-GB"/>
              </w:rPr>
            </w:pPr>
          </w:p>
        </w:tc>
        <w:tc>
          <w:tcPr>
            <w:tcW w:w="2815" w:type="dxa"/>
            <w:tcBorders>
              <w:bottom w:val="single" w:sz="4" w:space="0" w:color="auto"/>
            </w:tcBorders>
          </w:tcPr>
          <w:p w:rsidR="00167391" w:rsidRPr="0077033C" w:rsidRDefault="007F2439" w:rsidP="00A56735">
            <w:pPr>
              <w:rPr>
                <w:noProof/>
                <w:sz w:val="18"/>
                <w:szCs w:val="18"/>
                <w:lang w:val="en-GB"/>
              </w:rPr>
            </w:pPr>
            <w:r w:rsidRPr="0077033C">
              <w:rPr>
                <w:b/>
                <w:bCs/>
                <w:sz w:val="28"/>
                <w:lang w:val="en-GB"/>
              </w:rPr>
              <w:t>UNEP</w:t>
            </w:r>
            <w:r w:rsidRPr="0077033C">
              <w:rPr>
                <w:lang w:val="en-GB"/>
              </w:rPr>
              <w:t>/EA.2/</w:t>
            </w:r>
            <w:r w:rsidR="000D7AD2" w:rsidRPr="0077033C">
              <w:rPr>
                <w:lang w:val="en-GB"/>
              </w:rPr>
              <w:t>17</w:t>
            </w:r>
            <w:r w:rsidR="00567C34" w:rsidRPr="004C6E04">
              <w:rPr>
                <w:lang w:val="en-GB"/>
              </w:rPr>
              <w:t>/Rev.1</w:t>
            </w:r>
          </w:p>
        </w:tc>
      </w:tr>
      <w:bookmarkStart w:id="1" w:name="_MON_1021710482"/>
      <w:bookmarkEnd w:id="1"/>
      <w:bookmarkStart w:id="2" w:name="_MON_1021710510"/>
      <w:bookmarkEnd w:id="2"/>
      <w:tr w:rsidR="00167391" w:rsidRPr="005E2A14" w:rsidTr="007F2793">
        <w:trPr>
          <w:cantSplit/>
          <w:trHeight w:val="2549"/>
          <w:jc w:val="right"/>
        </w:trPr>
        <w:tc>
          <w:tcPr>
            <w:tcW w:w="1550" w:type="dxa"/>
            <w:tcBorders>
              <w:top w:val="single" w:sz="4" w:space="0" w:color="auto"/>
              <w:bottom w:val="single" w:sz="24" w:space="0" w:color="auto"/>
            </w:tcBorders>
          </w:tcPr>
          <w:p w:rsidR="00167391" w:rsidRPr="0077033C" w:rsidRDefault="00167391" w:rsidP="005F0C62">
            <w:pPr>
              <w:rPr>
                <w:noProof/>
                <w:lang w:val="en-GB"/>
              </w:rPr>
            </w:pPr>
            <w:r w:rsidRPr="0077033C">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9pt;height:61.15pt" o:ole="" fillcolor="window">
                  <v:imagedata r:id="rId9" o:title=""/>
                </v:shape>
                <o:OLEObject Type="Embed" ProgID="Word.Picture.8" ShapeID="_x0000_i1025" DrawAspect="Content" ObjectID="_1524490332" r:id="rId10"/>
              </w:object>
            </w:r>
            <w:r w:rsidR="00E16E25" w:rsidRPr="0077033C">
              <w:rPr>
                <w:noProof/>
                <w:lang w:val="en-US"/>
              </w:rPr>
              <w:drawing>
                <wp:inline distT="0" distB="0" distL="0" distR="0" wp14:anchorId="1889D0C6" wp14:editId="7A1AF0D3">
                  <wp:extent cx="723900" cy="762635"/>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635"/>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167391" w:rsidRPr="0077033C" w:rsidRDefault="00000501" w:rsidP="00E32EC0">
            <w:pPr>
              <w:spacing w:before="1400" w:after="120"/>
              <w:rPr>
                <w:rFonts w:ascii="Univers" w:hAnsi="Univers"/>
                <w:b/>
                <w:sz w:val="28"/>
                <w:szCs w:val="28"/>
                <w:lang w:val="en-GB" w:eastAsia="zh-CN"/>
              </w:rPr>
            </w:pPr>
            <w:r w:rsidRPr="00F715C5">
              <w:rPr>
                <w:rFonts w:ascii="SimHei" w:eastAsia="SimHei" w:hAnsi="SimHei"/>
                <w:b/>
                <w:sz w:val="32"/>
                <w:szCs w:val="32"/>
                <w:lang w:eastAsia="zh-CN"/>
              </w:rPr>
              <w:t>联合国环境规划署</w:t>
            </w:r>
            <w:r w:rsidRPr="00F715C5">
              <w:rPr>
                <w:rFonts w:ascii="SimHei" w:eastAsia="SimHei" w:hAnsi="SimHei"/>
                <w:b/>
                <w:sz w:val="28"/>
                <w:szCs w:val="28"/>
                <w:lang w:val="en-GB" w:eastAsia="zh-CN"/>
              </w:rPr>
              <w:br/>
            </w:r>
            <w:r w:rsidRPr="00F715C5">
              <w:rPr>
                <w:rFonts w:ascii="SimHei" w:eastAsia="SimHei" w:hAnsi="SimHei"/>
                <w:b/>
                <w:sz w:val="32"/>
                <w:szCs w:val="32"/>
                <w:lang w:eastAsia="zh-CN"/>
              </w:rPr>
              <w:t>联合国环境大会</w:t>
            </w:r>
          </w:p>
        </w:tc>
        <w:tc>
          <w:tcPr>
            <w:tcW w:w="2815" w:type="dxa"/>
            <w:tcBorders>
              <w:top w:val="single" w:sz="4" w:space="0" w:color="auto"/>
              <w:bottom w:val="single" w:sz="24" w:space="0" w:color="auto"/>
            </w:tcBorders>
          </w:tcPr>
          <w:p w:rsidR="007F2439" w:rsidRPr="0077033C" w:rsidRDefault="007F2439" w:rsidP="007F2439">
            <w:pPr>
              <w:spacing w:before="120"/>
              <w:rPr>
                <w:lang w:val="en-GB"/>
              </w:rPr>
            </w:pPr>
            <w:r w:rsidRPr="0077033C">
              <w:rPr>
                <w:lang w:val="en-GB"/>
              </w:rPr>
              <w:t>Distr.: General</w:t>
            </w:r>
            <w:r w:rsidRPr="0077033C">
              <w:rPr>
                <w:lang w:val="en-GB"/>
              </w:rPr>
              <w:br/>
            </w:r>
            <w:r w:rsidR="000D7AD2" w:rsidRPr="0077033C">
              <w:rPr>
                <w:lang w:val="en-GB"/>
              </w:rPr>
              <w:t>10</w:t>
            </w:r>
            <w:r w:rsidRPr="0077033C">
              <w:rPr>
                <w:lang w:val="en-GB"/>
              </w:rPr>
              <w:t xml:space="preserve"> </w:t>
            </w:r>
            <w:r w:rsidR="007A613A" w:rsidRPr="0077033C">
              <w:rPr>
                <w:lang w:val="en-GB"/>
              </w:rPr>
              <w:t>March 2016</w:t>
            </w:r>
          </w:p>
          <w:p w:rsidR="00000501" w:rsidRDefault="00000501" w:rsidP="00000501">
            <w:pPr>
              <w:rPr>
                <w:lang w:val="en-GB"/>
              </w:rPr>
            </w:pPr>
          </w:p>
          <w:p w:rsidR="00000501" w:rsidRDefault="00000501" w:rsidP="00000501">
            <w:pPr>
              <w:rPr>
                <w:lang w:val="en-GB"/>
              </w:rPr>
            </w:pPr>
            <w:r>
              <w:rPr>
                <w:lang w:val="en-GB"/>
              </w:rPr>
              <w:t>Chinese</w:t>
            </w:r>
          </w:p>
          <w:p w:rsidR="00167391" w:rsidRPr="0077033C" w:rsidRDefault="000D7AD2" w:rsidP="00000501">
            <w:pPr>
              <w:rPr>
                <w:lang w:val="en-GB"/>
              </w:rPr>
            </w:pPr>
            <w:r w:rsidRPr="0077033C">
              <w:rPr>
                <w:lang w:val="en-GB"/>
              </w:rPr>
              <w:t xml:space="preserve">Original: </w:t>
            </w:r>
            <w:r w:rsidR="007F2439" w:rsidRPr="0077033C">
              <w:rPr>
                <w:lang w:val="en-GB"/>
              </w:rPr>
              <w:t>English</w:t>
            </w:r>
          </w:p>
        </w:tc>
      </w:tr>
    </w:tbl>
    <w:p w:rsidR="007F2439" w:rsidRPr="0077033C" w:rsidRDefault="00000501" w:rsidP="007F2439">
      <w:pPr>
        <w:pStyle w:val="AATitle"/>
        <w:rPr>
          <w:lang w:eastAsia="zh-CN"/>
        </w:rPr>
      </w:pPr>
      <w:r w:rsidRPr="00A60643">
        <w:rPr>
          <w:rFonts w:ascii="SimHei" w:eastAsia="SimHei" w:hAnsi="SimHei"/>
          <w:sz w:val="24"/>
          <w:szCs w:val="24"/>
          <w:lang w:eastAsia="zh-CN"/>
        </w:rPr>
        <w:t>联合国环境规划署联合国环境大会</w:t>
      </w:r>
    </w:p>
    <w:p w:rsidR="007F2439" w:rsidRPr="0077033C" w:rsidRDefault="00000501" w:rsidP="007F2439">
      <w:pPr>
        <w:pStyle w:val="AATitle"/>
        <w:rPr>
          <w:lang w:eastAsia="zh-CN"/>
        </w:rPr>
      </w:pPr>
      <w:r w:rsidRPr="00A60643">
        <w:rPr>
          <w:rFonts w:ascii="SimHei" w:eastAsia="SimHei" w:hAnsi="SimHei"/>
          <w:sz w:val="24"/>
          <w:szCs w:val="24"/>
          <w:lang w:eastAsia="zh-CN"/>
        </w:rPr>
        <w:t>第二届会议</w:t>
      </w:r>
    </w:p>
    <w:p w:rsidR="007F2439" w:rsidRPr="0077033C" w:rsidRDefault="00000501" w:rsidP="007F2439">
      <w:pPr>
        <w:pStyle w:val="AATitle"/>
        <w:keepNext w:val="0"/>
        <w:keepLines w:val="0"/>
        <w:rPr>
          <w:b w:val="0"/>
          <w:lang w:eastAsia="zh-CN"/>
        </w:rPr>
      </w:pPr>
      <w:r w:rsidRPr="00A60643">
        <w:rPr>
          <w:b w:val="0"/>
          <w:sz w:val="24"/>
          <w:szCs w:val="24"/>
          <w:lang w:eastAsia="zh-CN"/>
        </w:rPr>
        <w:t>2016</w:t>
      </w:r>
      <w:r w:rsidRPr="00A60643">
        <w:rPr>
          <w:rFonts w:hAnsi="SimSun"/>
          <w:b w:val="0"/>
          <w:sz w:val="24"/>
          <w:szCs w:val="24"/>
          <w:lang w:eastAsia="zh-CN"/>
        </w:rPr>
        <w:t>年</w:t>
      </w:r>
      <w:r w:rsidRPr="00A60643">
        <w:rPr>
          <w:b w:val="0"/>
          <w:sz w:val="24"/>
          <w:szCs w:val="24"/>
          <w:lang w:eastAsia="zh-CN"/>
        </w:rPr>
        <w:t>5</w:t>
      </w:r>
      <w:r w:rsidRPr="00A60643">
        <w:rPr>
          <w:rFonts w:hAnsi="SimSun"/>
          <w:b w:val="0"/>
          <w:sz w:val="24"/>
          <w:szCs w:val="24"/>
          <w:lang w:eastAsia="zh-CN"/>
        </w:rPr>
        <w:t>月</w:t>
      </w:r>
      <w:r w:rsidRPr="00A60643">
        <w:rPr>
          <w:b w:val="0"/>
          <w:sz w:val="24"/>
          <w:szCs w:val="24"/>
          <w:lang w:eastAsia="zh-CN"/>
        </w:rPr>
        <w:t>23</w:t>
      </w:r>
      <w:r w:rsidRPr="00A60643">
        <w:rPr>
          <w:rFonts w:hAnsi="SimSun"/>
          <w:b w:val="0"/>
          <w:sz w:val="24"/>
          <w:szCs w:val="24"/>
          <w:lang w:eastAsia="zh-CN"/>
        </w:rPr>
        <w:t>日至</w:t>
      </w:r>
      <w:r w:rsidRPr="00A60643">
        <w:rPr>
          <w:b w:val="0"/>
          <w:sz w:val="24"/>
          <w:szCs w:val="24"/>
          <w:lang w:eastAsia="zh-CN"/>
        </w:rPr>
        <w:t>27</w:t>
      </w:r>
      <w:r w:rsidRPr="00A60643">
        <w:rPr>
          <w:rFonts w:hAnsi="SimSun"/>
          <w:b w:val="0"/>
          <w:sz w:val="24"/>
          <w:szCs w:val="24"/>
          <w:lang w:eastAsia="zh-CN"/>
        </w:rPr>
        <w:t>日，内罗毕</w:t>
      </w:r>
    </w:p>
    <w:p w:rsidR="007F2439" w:rsidRPr="00000501" w:rsidRDefault="00000501" w:rsidP="007F2439">
      <w:pPr>
        <w:pStyle w:val="AATitle"/>
        <w:rPr>
          <w:b w:val="0"/>
          <w:sz w:val="24"/>
          <w:szCs w:val="24"/>
          <w:lang w:eastAsia="zh-CN"/>
        </w:rPr>
      </w:pPr>
      <w:r w:rsidRPr="00000501">
        <w:rPr>
          <w:rFonts w:hAnsi="SimSun"/>
          <w:b w:val="0"/>
          <w:sz w:val="24"/>
          <w:szCs w:val="24"/>
          <w:lang w:eastAsia="zh-CN"/>
        </w:rPr>
        <w:t>临时议程</w:t>
      </w:r>
      <w:r w:rsidR="007F2439" w:rsidRPr="00000501">
        <w:rPr>
          <w:rStyle w:val="FootnoteReference"/>
          <w:b w:val="0"/>
          <w:sz w:val="24"/>
          <w:szCs w:val="24"/>
          <w:vertAlign w:val="baseline"/>
          <w:lang w:eastAsia="zh-CN"/>
        </w:rPr>
        <w:footnoteReference w:customMarkFollows="1" w:id="1"/>
        <w:t>*</w:t>
      </w:r>
      <w:r w:rsidRPr="00000501">
        <w:rPr>
          <w:rFonts w:hint="eastAsia"/>
          <w:b w:val="0"/>
          <w:sz w:val="24"/>
          <w:szCs w:val="24"/>
          <w:lang w:eastAsia="zh-CN"/>
        </w:rPr>
        <w:t>项目</w:t>
      </w:r>
      <w:r w:rsidRPr="00000501">
        <w:rPr>
          <w:b w:val="0"/>
          <w:sz w:val="24"/>
          <w:szCs w:val="24"/>
          <w:lang w:eastAsia="zh-CN"/>
        </w:rPr>
        <w:t>5 (d)</w:t>
      </w:r>
    </w:p>
    <w:p w:rsidR="00FC4162" w:rsidRPr="002978D9" w:rsidRDefault="00956EA3" w:rsidP="00E26EB6">
      <w:pPr>
        <w:pStyle w:val="AATitle"/>
        <w:spacing w:before="60" w:after="60"/>
        <w:rPr>
          <w:rFonts w:eastAsia="SimHei"/>
          <w:lang w:eastAsia="zh-CN"/>
        </w:rPr>
      </w:pPr>
      <w:r w:rsidRPr="002978D9">
        <w:rPr>
          <w:rFonts w:eastAsia="SimHei"/>
          <w:iCs/>
          <w:sz w:val="24"/>
          <w:szCs w:val="24"/>
          <w:lang w:eastAsia="zh-CN"/>
        </w:rPr>
        <w:t>中期战略、工作方案和预算以及其他行政和预算问题：管理信托基金和专项捐款</w:t>
      </w:r>
    </w:p>
    <w:p w:rsidR="00FA0677" w:rsidRPr="00815EB0" w:rsidRDefault="00815EB0" w:rsidP="00FA0677">
      <w:pPr>
        <w:pStyle w:val="BBTitle"/>
        <w:spacing w:before="280" w:after="120"/>
        <w:rPr>
          <w:rFonts w:ascii="SimHei" w:eastAsia="SimHei" w:hAnsi="SimHei"/>
          <w:lang w:eastAsia="zh-CN"/>
        </w:rPr>
      </w:pPr>
      <w:r w:rsidRPr="00815EB0">
        <w:rPr>
          <w:rFonts w:ascii="SimHei" w:eastAsia="SimHei" w:hAnsi="SimHei" w:hint="eastAsia"/>
          <w:iCs/>
          <w:lang w:val="fr-FR" w:eastAsia="zh-CN"/>
        </w:rPr>
        <w:t>管理信托基金和专项捐款</w:t>
      </w:r>
    </w:p>
    <w:p w:rsidR="007F2439" w:rsidRPr="0077033C" w:rsidRDefault="007F2439" w:rsidP="007F2439">
      <w:pPr>
        <w:pStyle w:val="CH2"/>
        <w:rPr>
          <w:lang w:eastAsia="zh-CN"/>
        </w:rPr>
      </w:pPr>
      <w:r w:rsidRPr="0077033C">
        <w:rPr>
          <w:lang w:eastAsia="zh-CN"/>
        </w:rPr>
        <w:tab/>
      </w:r>
      <w:r w:rsidRPr="0077033C">
        <w:rPr>
          <w:lang w:eastAsia="zh-CN"/>
        </w:rPr>
        <w:tab/>
      </w:r>
      <w:r w:rsidR="00815EB0" w:rsidRPr="004F26C0">
        <w:rPr>
          <w:rFonts w:ascii="SimHei" w:eastAsia="SimHei" w:hAnsi="SimHei" w:cs="SimSun"/>
          <w:lang w:val="zh-CN" w:eastAsia="zh-CN"/>
        </w:rPr>
        <w:t>执行主任的报告</w:t>
      </w:r>
    </w:p>
    <w:tbl>
      <w:tblPr>
        <w:tblW w:w="9064"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4"/>
      </w:tblGrid>
      <w:tr w:rsidR="007F2439" w:rsidRPr="00567C34" w:rsidTr="0084614B">
        <w:tc>
          <w:tcPr>
            <w:tcW w:w="9064" w:type="dxa"/>
          </w:tcPr>
          <w:p w:rsidR="007F2439" w:rsidRPr="0077033C" w:rsidRDefault="00815EB0" w:rsidP="007A592D">
            <w:pPr>
              <w:spacing w:before="120" w:after="120"/>
              <w:rPr>
                <w:i/>
                <w:color w:val="000000"/>
                <w:lang w:val="en-GB" w:eastAsia="zh-CN"/>
              </w:rPr>
            </w:pPr>
            <w:r w:rsidRPr="004F26C0">
              <w:rPr>
                <w:rFonts w:ascii="楷体" w:eastAsia="楷体" w:hAnsi="楷体" w:cs="SimSun"/>
                <w:color w:val="000000"/>
                <w:sz w:val="24"/>
                <w:szCs w:val="24"/>
                <w:lang w:eastAsia="zh-CN"/>
              </w:rPr>
              <w:t>摘要</w:t>
            </w:r>
          </w:p>
          <w:p w:rsidR="007F2439" w:rsidRPr="0077033C" w:rsidRDefault="00815EB0" w:rsidP="00441D09">
            <w:pPr>
              <w:pStyle w:val="Normalnumber"/>
              <w:numPr>
                <w:ilvl w:val="0"/>
                <w:numId w:val="0"/>
              </w:numPr>
              <w:ind w:left="1247" w:firstLine="624"/>
              <w:rPr>
                <w:lang w:eastAsia="zh-CN"/>
              </w:rPr>
            </w:pPr>
            <w:r w:rsidRPr="004F26C0">
              <w:rPr>
                <w:rFonts w:ascii="SimSun" w:hAnsi="SimSun" w:cs="SimSun"/>
                <w:sz w:val="24"/>
                <w:szCs w:val="24"/>
                <w:lang w:eastAsia="zh-CN"/>
              </w:rPr>
              <w:t>本报告介绍了执行主任就联合国环境规划署管理的信托基金已采取</w:t>
            </w:r>
            <w:r w:rsidR="00441D09">
              <w:rPr>
                <w:rFonts w:ascii="SimSun" w:hAnsi="SimSun" w:cs="SimSun" w:hint="eastAsia"/>
                <w:sz w:val="24"/>
                <w:szCs w:val="24"/>
                <w:lang w:eastAsia="zh-CN"/>
              </w:rPr>
              <w:t>和</w:t>
            </w:r>
            <w:r w:rsidRPr="004F26C0">
              <w:rPr>
                <w:rFonts w:ascii="SimSun" w:hAnsi="SimSun" w:cs="SimSun"/>
                <w:sz w:val="24"/>
                <w:szCs w:val="24"/>
                <w:lang w:eastAsia="zh-CN"/>
              </w:rPr>
              <w:t>有意采取的各项行动</w:t>
            </w:r>
            <w:r>
              <w:rPr>
                <w:rFonts w:ascii="SimSun" w:hAnsi="SimSun" w:cs="SimSun" w:hint="eastAsia"/>
                <w:sz w:val="24"/>
                <w:szCs w:val="24"/>
                <w:lang w:eastAsia="zh-CN"/>
              </w:rPr>
              <w:t>。</w:t>
            </w:r>
          </w:p>
        </w:tc>
      </w:tr>
    </w:tbl>
    <w:p w:rsidR="00DC3450" w:rsidRPr="0077033C" w:rsidRDefault="007F2439" w:rsidP="0078027D">
      <w:pPr>
        <w:pStyle w:val="Normalnumber"/>
        <w:numPr>
          <w:ilvl w:val="0"/>
          <w:numId w:val="5"/>
        </w:numPr>
        <w:tabs>
          <w:tab w:val="clear" w:pos="1247"/>
          <w:tab w:val="clear" w:pos="1871"/>
          <w:tab w:val="clear" w:pos="2495"/>
        </w:tabs>
        <w:ind w:left="1247" w:firstLine="0"/>
        <w:jc w:val="both"/>
        <w:rPr>
          <w:lang w:eastAsia="zh-CN"/>
        </w:rPr>
      </w:pPr>
      <w:r w:rsidRPr="0077033C">
        <w:rPr>
          <w:lang w:eastAsia="zh-CN"/>
        </w:rPr>
        <w:br w:type="page"/>
      </w:r>
      <w:r w:rsidR="00CD16B1" w:rsidRPr="00462EEE">
        <w:rPr>
          <w:rFonts w:hAnsi="SimSun"/>
          <w:sz w:val="24"/>
          <w:szCs w:val="24"/>
          <w:lang w:val="zh-CN" w:eastAsia="zh-CN"/>
        </w:rPr>
        <w:lastRenderedPageBreak/>
        <w:t>联合国系统有两类信托基金</w:t>
      </w:r>
      <w:r w:rsidR="00CD16B1" w:rsidRPr="00CD16B1">
        <w:rPr>
          <w:rFonts w:hAnsi="SimSun"/>
          <w:sz w:val="24"/>
          <w:szCs w:val="24"/>
          <w:lang w:eastAsia="zh-CN"/>
        </w:rPr>
        <w:t>，</w:t>
      </w:r>
      <w:r w:rsidR="00CD16B1" w:rsidRPr="00462EEE">
        <w:rPr>
          <w:rFonts w:hAnsi="SimSun"/>
          <w:sz w:val="24"/>
          <w:szCs w:val="24"/>
          <w:lang w:val="zh-CN" w:eastAsia="zh-CN"/>
        </w:rPr>
        <w:t>即技术合作信托基金和普通信托基金。技术合作信托基金系指向发展中国家提供经济和社会发展援助的基金。在联合国环境规划署（环境署），这类基金包括为聘用初级专业人员和高级方案干事供资的人员信托基金。普通信托基金为专门的技术合作以外的活动提供支持</w:t>
      </w:r>
      <w:r w:rsidR="00CD16B1">
        <w:rPr>
          <w:rFonts w:hAnsi="SimSun" w:hint="eastAsia"/>
          <w:sz w:val="24"/>
          <w:szCs w:val="24"/>
          <w:lang w:val="en-US" w:eastAsia="zh-CN"/>
        </w:rPr>
        <w:t>。</w:t>
      </w:r>
    </w:p>
    <w:p w:rsidR="00DC3450" w:rsidRPr="0077033C" w:rsidRDefault="00CD16B1" w:rsidP="0078027D">
      <w:pPr>
        <w:pStyle w:val="Normalnumber"/>
        <w:numPr>
          <w:ilvl w:val="0"/>
          <w:numId w:val="5"/>
        </w:numPr>
        <w:tabs>
          <w:tab w:val="clear" w:pos="1247"/>
          <w:tab w:val="clear" w:pos="1871"/>
          <w:tab w:val="clear" w:pos="2495"/>
        </w:tabs>
        <w:ind w:left="1247" w:firstLine="0"/>
        <w:jc w:val="both"/>
        <w:rPr>
          <w:lang w:eastAsia="zh-CN"/>
        </w:rPr>
      </w:pPr>
      <w:r w:rsidRPr="00462EEE">
        <w:rPr>
          <w:rFonts w:hAnsi="SimSun"/>
          <w:sz w:val="24"/>
          <w:szCs w:val="24"/>
          <w:lang w:val="zh-CN" w:eastAsia="zh-CN"/>
        </w:rPr>
        <w:t>信托基金的设立和管理遵循联合国财务细则、联合国工作人员条例和细则以及秘书长制定的其他政策和程序</w:t>
      </w:r>
      <w:r>
        <w:rPr>
          <w:rFonts w:hAnsi="SimSun" w:hint="eastAsia"/>
          <w:sz w:val="24"/>
          <w:szCs w:val="24"/>
          <w:lang w:val="zh-CN" w:eastAsia="zh-CN"/>
        </w:rPr>
        <w:t>。</w:t>
      </w:r>
    </w:p>
    <w:p w:rsidR="00DC3450" w:rsidRPr="0077033C" w:rsidRDefault="00062BF9" w:rsidP="0078027D">
      <w:pPr>
        <w:pStyle w:val="Normalnumber"/>
        <w:numPr>
          <w:ilvl w:val="0"/>
          <w:numId w:val="5"/>
        </w:numPr>
        <w:tabs>
          <w:tab w:val="clear" w:pos="1247"/>
          <w:tab w:val="clear" w:pos="1871"/>
          <w:tab w:val="clear" w:pos="2495"/>
        </w:tabs>
        <w:ind w:left="1247" w:firstLine="0"/>
        <w:jc w:val="both"/>
        <w:rPr>
          <w:lang w:eastAsia="zh-CN"/>
        </w:rPr>
      </w:pPr>
      <w:r>
        <w:rPr>
          <w:rFonts w:hAnsi="SimSun"/>
          <w:sz w:val="24"/>
          <w:szCs w:val="24"/>
          <w:lang w:val="zh-CN" w:eastAsia="zh-CN"/>
        </w:rPr>
        <w:t>本节介绍</w:t>
      </w:r>
      <w:r w:rsidR="00CD16B1" w:rsidRPr="00462EEE">
        <w:rPr>
          <w:rFonts w:hAnsi="SimSun"/>
          <w:sz w:val="24"/>
          <w:szCs w:val="24"/>
          <w:lang w:val="zh-CN" w:eastAsia="zh-CN"/>
        </w:rPr>
        <w:t>执行主任就联合国环境规划署管理的信托基金已采取以及有意采取的各项行动</w:t>
      </w:r>
      <w:r w:rsidR="00CD16B1">
        <w:rPr>
          <w:rFonts w:hAnsi="SimSun" w:hint="eastAsia"/>
          <w:sz w:val="24"/>
          <w:szCs w:val="24"/>
          <w:lang w:val="zh-CN" w:eastAsia="zh-CN"/>
        </w:rPr>
        <w:t>。</w:t>
      </w:r>
    </w:p>
    <w:p w:rsidR="00DC3450" w:rsidRPr="00062BF9" w:rsidRDefault="0011631A" w:rsidP="0078027D">
      <w:pPr>
        <w:pStyle w:val="CH1"/>
        <w:jc w:val="both"/>
        <w:rPr>
          <w:rFonts w:eastAsia="SimHei"/>
          <w:color w:val="000000"/>
          <w:lang w:eastAsia="zh-CN"/>
        </w:rPr>
      </w:pPr>
      <w:r w:rsidRPr="00062BF9">
        <w:rPr>
          <w:rFonts w:eastAsia="SimHei"/>
          <w:lang w:eastAsia="zh-CN"/>
        </w:rPr>
        <w:tab/>
      </w:r>
      <w:r w:rsidR="00062BF9" w:rsidRPr="00062BF9">
        <w:rPr>
          <w:rFonts w:eastAsia="SimHei"/>
          <w:lang w:eastAsia="zh-CN"/>
        </w:rPr>
        <w:t>一、</w:t>
      </w:r>
      <w:r w:rsidRPr="00062BF9">
        <w:rPr>
          <w:rFonts w:eastAsia="SimHei"/>
          <w:lang w:eastAsia="zh-CN"/>
        </w:rPr>
        <w:tab/>
      </w:r>
      <w:r w:rsidR="00062BF9" w:rsidRPr="00062BF9">
        <w:rPr>
          <w:rFonts w:eastAsia="SimHei"/>
          <w:lang w:val="zh-CN" w:eastAsia="zh-CN"/>
        </w:rPr>
        <w:t>支持联合国环境规划署工作方案的信托基金</w:t>
      </w:r>
    </w:p>
    <w:p w:rsidR="00DC3450" w:rsidRPr="0077033C" w:rsidRDefault="00DA16A1" w:rsidP="0078027D">
      <w:pPr>
        <w:pStyle w:val="Normalnumber"/>
        <w:ind w:left="1247" w:firstLine="0"/>
        <w:jc w:val="both"/>
        <w:rPr>
          <w:bCs/>
          <w:lang w:eastAsia="zh-CN"/>
        </w:rPr>
      </w:pPr>
      <w:r w:rsidRPr="00462EEE">
        <w:rPr>
          <w:rFonts w:hAnsi="SimSun"/>
          <w:sz w:val="24"/>
          <w:szCs w:val="24"/>
          <w:lang w:val="zh-CN" w:eastAsia="zh-CN"/>
        </w:rPr>
        <w:t>执行主任希望根据各相关国家政府或缔约方提出的相应申请</w:t>
      </w:r>
      <w:r w:rsidRPr="00DA16A1">
        <w:rPr>
          <w:rFonts w:hAnsi="SimSun"/>
          <w:sz w:val="24"/>
          <w:szCs w:val="24"/>
          <w:lang w:eastAsia="zh-CN"/>
        </w:rPr>
        <w:t>，</w:t>
      </w:r>
      <w:r w:rsidRPr="00462EEE">
        <w:rPr>
          <w:rFonts w:hAnsi="SimSun"/>
          <w:sz w:val="24"/>
          <w:szCs w:val="24"/>
          <w:lang w:val="zh-CN" w:eastAsia="zh-CN"/>
        </w:rPr>
        <w:t>延长以下信托基金的有效期</w:t>
      </w:r>
      <w:r w:rsidRPr="00DA16A1">
        <w:rPr>
          <w:rFonts w:hAnsi="SimSun" w:hint="eastAsia"/>
          <w:sz w:val="24"/>
          <w:szCs w:val="24"/>
          <w:lang w:eastAsia="zh-CN"/>
        </w:rPr>
        <w:t>：</w:t>
      </w:r>
    </w:p>
    <w:p w:rsidR="00DC3450" w:rsidRPr="0077033C" w:rsidRDefault="00DC3450" w:rsidP="0078027D">
      <w:pPr>
        <w:pStyle w:val="CH2"/>
        <w:jc w:val="both"/>
        <w:rPr>
          <w:color w:val="000000"/>
          <w:sz w:val="20"/>
          <w:szCs w:val="20"/>
        </w:rPr>
      </w:pPr>
      <w:r w:rsidRPr="00DA16A1">
        <w:rPr>
          <w:lang w:eastAsia="zh-CN"/>
        </w:rPr>
        <w:tab/>
      </w:r>
      <w:r w:rsidR="005C3496" w:rsidRPr="00DA16A1">
        <w:t>A.</w:t>
      </w:r>
      <w:r w:rsidR="009709B2" w:rsidRPr="0077033C">
        <w:rPr>
          <w:sz w:val="20"/>
          <w:szCs w:val="20"/>
        </w:rPr>
        <w:tab/>
      </w:r>
      <w:r w:rsidR="00DA16A1" w:rsidRPr="00972FDC">
        <w:rPr>
          <w:rFonts w:ascii="SimHei" w:eastAsia="SimHei" w:hAnsi="SimHei" w:cs="SimSun"/>
          <w:lang w:val="zh-CN" w:eastAsia="zh-CN"/>
        </w:rPr>
        <w:t>普通信托基金</w:t>
      </w:r>
    </w:p>
    <w:p w:rsidR="0063540B" w:rsidRPr="00462EEE" w:rsidRDefault="0063540B" w:rsidP="0078027D">
      <w:pPr>
        <w:pStyle w:val="Normalnumber"/>
        <w:numPr>
          <w:ilvl w:val="0"/>
          <w:numId w:val="7"/>
        </w:numPr>
        <w:spacing w:before="120" w:after="160"/>
        <w:ind w:left="1247" w:firstLine="624"/>
        <w:jc w:val="both"/>
        <w:rPr>
          <w:sz w:val="24"/>
          <w:szCs w:val="24"/>
          <w:lang w:eastAsia="zh-CN"/>
        </w:rPr>
      </w:pPr>
      <w:r w:rsidRPr="00462EEE">
        <w:rPr>
          <w:sz w:val="24"/>
          <w:szCs w:val="24"/>
          <w:lang w:val="zh-CN" w:eastAsia="zh-CN"/>
        </w:rPr>
        <w:t xml:space="preserve">AML </w:t>
      </w:r>
      <w:r w:rsidRPr="00462EEE">
        <w:rPr>
          <w:sz w:val="24"/>
          <w:szCs w:val="24"/>
          <w:rtl/>
          <w:cs/>
          <w:lang w:val="zh-CN" w:eastAsia="zh-CN"/>
        </w:rPr>
        <w:t>–</w:t>
      </w:r>
      <w:r w:rsidRPr="00462EEE">
        <w:rPr>
          <w:rFonts w:hAnsi="SimSun"/>
          <w:sz w:val="24"/>
          <w:szCs w:val="24"/>
          <w:lang w:val="zh-CN" w:eastAsia="zh-CN"/>
        </w:rPr>
        <w:t>非洲部长级环境会议普通信托基金，有效期延长至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3540B" w:rsidRPr="00462EEE" w:rsidRDefault="0063540B" w:rsidP="0078027D">
      <w:pPr>
        <w:pStyle w:val="Normalnumber"/>
        <w:numPr>
          <w:ilvl w:val="0"/>
          <w:numId w:val="7"/>
        </w:numPr>
        <w:spacing w:before="120" w:after="160"/>
        <w:ind w:left="1247" w:firstLine="624"/>
        <w:jc w:val="both"/>
        <w:rPr>
          <w:sz w:val="24"/>
          <w:szCs w:val="24"/>
          <w:lang w:eastAsia="zh-CN"/>
        </w:rPr>
      </w:pPr>
      <w:r w:rsidRPr="00462EEE">
        <w:rPr>
          <w:sz w:val="24"/>
          <w:szCs w:val="24"/>
          <w:lang w:val="zh-CN" w:eastAsia="zh-CN"/>
        </w:rPr>
        <w:t xml:space="preserve">CLL </w:t>
      </w:r>
      <w:r w:rsidRPr="00462EEE">
        <w:rPr>
          <w:sz w:val="24"/>
          <w:szCs w:val="24"/>
          <w:rtl/>
          <w:cs/>
          <w:lang w:val="zh-CN" w:eastAsia="zh-CN"/>
        </w:rPr>
        <w:t>–</w:t>
      </w:r>
      <w:r w:rsidRPr="00462EEE">
        <w:rPr>
          <w:rFonts w:hAnsi="SimSun"/>
          <w:sz w:val="24"/>
          <w:szCs w:val="24"/>
          <w:lang w:val="zh-CN" w:eastAsia="zh-CN"/>
        </w:rPr>
        <w:t>支持气候技术中心和网络活动的信托基金，</w:t>
      </w:r>
      <w:r w:rsidRPr="00462EEE">
        <w:rPr>
          <w:sz w:val="24"/>
          <w:szCs w:val="24"/>
          <w:lang w:val="zh-CN" w:eastAsia="zh-CN"/>
        </w:rPr>
        <w:t>2013</w:t>
      </w:r>
      <w:r w:rsidRPr="00462EEE">
        <w:rPr>
          <w:rFonts w:hAnsi="SimSun"/>
          <w:sz w:val="24"/>
          <w:szCs w:val="24"/>
          <w:lang w:val="zh-CN" w:eastAsia="zh-CN"/>
        </w:rPr>
        <w:t>年设立，有效期至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p>
    <w:p w:rsidR="0063540B" w:rsidRPr="00462EEE" w:rsidRDefault="0063540B" w:rsidP="0078027D">
      <w:pPr>
        <w:pStyle w:val="Normalnumber"/>
        <w:numPr>
          <w:ilvl w:val="0"/>
          <w:numId w:val="7"/>
        </w:numPr>
        <w:spacing w:before="120" w:after="160"/>
        <w:ind w:left="1247" w:firstLine="624"/>
        <w:jc w:val="both"/>
        <w:rPr>
          <w:sz w:val="24"/>
          <w:szCs w:val="24"/>
          <w:lang w:eastAsia="zh-CN"/>
        </w:rPr>
      </w:pPr>
      <w:r w:rsidRPr="00462EEE">
        <w:rPr>
          <w:sz w:val="24"/>
          <w:szCs w:val="24"/>
          <w:lang w:val="zh-CN" w:eastAsia="zh-CN"/>
        </w:rPr>
        <w:tab/>
        <w:t xml:space="preserve">CWL </w:t>
      </w:r>
      <w:r w:rsidRPr="00462EEE">
        <w:rPr>
          <w:sz w:val="24"/>
          <w:szCs w:val="24"/>
          <w:rtl/>
          <w:cs/>
          <w:lang w:val="zh-CN" w:eastAsia="zh-CN"/>
        </w:rPr>
        <w:t xml:space="preserve">– </w:t>
      </w:r>
      <w:r w:rsidRPr="00462EEE">
        <w:rPr>
          <w:rFonts w:hAnsi="SimSun"/>
          <w:sz w:val="24"/>
          <w:szCs w:val="24"/>
          <w:lang w:val="zh-CN" w:eastAsia="zh-CN"/>
        </w:rPr>
        <w:t>非洲部长级水事理事会普通信托基金，有效期延长至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3540B" w:rsidRPr="00462EEE" w:rsidRDefault="0063540B" w:rsidP="0078027D">
      <w:pPr>
        <w:pStyle w:val="Normalnumber"/>
        <w:numPr>
          <w:ilvl w:val="0"/>
          <w:numId w:val="7"/>
        </w:numPr>
        <w:spacing w:before="120" w:after="160"/>
        <w:ind w:left="1247" w:firstLine="624"/>
        <w:jc w:val="both"/>
        <w:rPr>
          <w:sz w:val="24"/>
          <w:szCs w:val="24"/>
          <w:lang w:eastAsia="zh-CN"/>
        </w:rPr>
      </w:pPr>
      <w:r w:rsidRPr="00462EEE">
        <w:rPr>
          <w:sz w:val="24"/>
          <w:szCs w:val="24"/>
          <w:lang w:val="zh-CN" w:eastAsia="zh-CN"/>
        </w:rPr>
        <w:tab/>
        <w:t xml:space="preserve">MCL </w:t>
      </w:r>
      <w:r w:rsidRPr="00462EEE">
        <w:rPr>
          <w:sz w:val="24"/>
          <w:szCs w:val="24"/>
          <w:rtl/>
          <w:cs/>
          <w:lang w:val="zh-CN" w:eastAsia="zh-CN"/>
        </w:rPr>
        <w:t xml:space="preserve">– </w:t>
      </w:r>
      <w:r w:rsidRPr="00462EEE">
        <w:rPr>
          <w:rFonts w:hAnsi="SimSun"/>
          <w:sz w:val="24"/>
          <w:szCs w:val="24"/>
          <w:lang w:val="zh-CN" w:eastAsia="zh-CN"/>
        </w:rPr>
        <w:t>支持关于汞及其化合物的活动的普通信托基金，有效期延长至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3540B" w:rsidRPr="00462EEE" w:rsidRDefault="0063540B" w:rsidP="0078027D">
      <w:pPr>
        <w:pStyle w:val="Normalnumber"/>
        <w:numPr>
          <w:ilvl w:val="0"/>
          <w:numId w:val="7"/>
        </w:numPr>
        <w:spacing w:before="120" w:after="160"/>
        <w:ind w:left="1247" w:firstLine="624"/>
        <w:jc w:val="both"/>
        <w:rPr>
          <w:sz w:val="24"/>
          <w:szCs w:val="24"/>
          <w:lang w:eastAsia="zh-CN"/>
        </w:rPr>
      </w:pPr>
      <w:r w:rsidRPr="00462EEE">
        <w:rPr>
          <w:sz w:val="24"/>
          <w:szCs w:val="24"/>
          <w:lang w:val="zh-CN" w:eastAsia="zh-CN"/>
        </w:rPr>
        <w:t xml:space="preserve">SLP </w:t>
      </w:r>
      <w:r w:rsidRPr="00462EEE">
        <w:rPr>
          <w:sz w:val="24"/>
          <w:szCs w:val="24"/>
          <w:rtl/>
          <w:cs/>
          <w:lang w:val="zh-CN" w:eastAsia="zh-CN"/>
        </w:rPr>
        <w:t xml:space="preserve">– </w:t>
      </w:r>
      <w:r w:rsidRPr="00462EEE">
        <w:rPr>
          <w:rFonts w:hAnsi="SimSun"/>
          <w:sz w:val="24"/>
          <w:szCs w:val="24"/>
          <w:lang w:val="zh-CN" w:eastAsia="zh-CN"/>
        </w:rPr>
        <w:t>支持减少短期气候污染物的气候与清洁空气联盟活动的信托基金，有效期延长至</w:t>
      </w:r>
      <w:r w:rsidRPr="00462EEE">
        <w:rPr>
          <w:sz w:val="24"/>
          <w:szCs w:val="24"/>
          <w:lang w:val="zh-CN" w:eastAsia="zh-CN"/>
        </w:rPr>
        <w:t>2022</w:t>
      </w:r>
      <w:r w:rsidRPr="00462EEE">
        <w:rPr>
          <w:rFonts w:hAnsi="SimSun"/>
          <w:sz w:val="24"/>
          <w:szCs w:val="24"/>
          <w:lang w:val="zh-CN" w:eastAsia="zh-CN"/>
        </w:rPr>
        <w:t>年</w:t>
      </w:r>
      <w:r w:rsidRPr="00462EEE">
        <w:rPr>
          <w:sz w:val="24"/>
          <w:szCs w:val="24"/>
          <w:lang w:val="zh-CN" w:eastAsia="zh-CN"/>
        </w:rPr>
        <w:t>2</w:t>
      </w:r>
      <w:r w:rsidRPr="00462EEE">
        <w:rPr>
          <w:rFonts w:hAnsi="SimSun"/>
          <w:sz w:val="24"/>
          <w:szCs w:val="24"/>
          <w:lang w:val="zh-CN" w:eastAsia="zh-CN"/>
        </w:rPr>
        <w:t>月</w:t>
      </w:r>
      <w:r w:rsidRPr="00462EEE">
        <w:rPr>
          <w:sz w:val="24"/>
          <w:szCs w:val="24"/>
          <w:lang w:val="zh-CN" w:eastAsia="zh-CN"/>
        </w:rPr>
        <w:t>16</w:t>
      </w:r>
      <w:r w:rsidRPr="00462EEE">
        <w:rPr>
          <w:rFonts w:hAnsi="SimSun"/>
          <w:sz w:val="24"/>
          <w:szCs w:val="24"/>
          <w:lang w:val="zh-CN" w:eastAsia="zh-CN"/>
        </w:rPr>
        <w:t>日</w:t>
      </w:r>
      <w:r w:rsidR="00D64164">
        <w:rPr>
          <w:rFonts w:hAnsi="SimSun" w:hint="eastAsia"/>
          <w:sz w:val="24"/>
          <w:szCs w:val="24"/>
          <w:lang w:val="en-US" w:eastAsia="zh-CN"/>
        </w:rPr>
        <w:t>（</w:t>
      </w:r>
      <w:r w:rsidRPr="00462EEE">
        <w:rPr>
          <w:rFonts w:hAnsi="SimSun"/>
          <w:sz w:val="24"/>
          <w:szCs w:val="24"/>
          <w:lang w:val="zh-CN" w:eastAsia="zh-CN"/>
        </w:rPr>
        <w:t>含</w:t>
      </w:r>
      <w:r w:rsidR="00D64164">
        <w:rPr>
          <w:rFonts w:hAnsi="SimSun" w:hint="eastAsia"/>
          <w:sz w:val="24"/>
          <w:szCs w:val="24"/>
          <w:lang w:val="zh-CN" w:eastAsia="zh-CN"/>
        </w:rPr>
        <w:t>）</w:t>
      </w:r>
      <w:r w:rsidRPr="00462EEE">
        <w:rPr>
          <w:rFonts w:hAnsi="SimSun"/>
          <w:sz w:val="24"/>
          <w:szCs w:val="24"/>
          <w:lang w:val="zh-CN" w:eastAsia="zh-CN"/>
        </w:rPr>
        <w:t>；</w:t>
      </w:r>
    </w:p>
    <w:p w:rsidR="0063540B" w:rsidRPr="00462EEE" w:rsidRDefault="0063540B" w:rsidP="0078027D">
      <w:pPr>
        <w:pStyle w:val="Normalnumber"/>
        <w:numPr>
          <w:ilvl w:val="0"/>
          <w:numId w:val="7"/>
        </w:numPr>
        <w:spacing w:before="120" w:after="160"/>
        <w:ind w:left="1247" w:firstLine="624"/>
        <w:jc w:val="both"/>
        <w:rPr>
          <w:sz w:val="24"/>
          <w:szCs w:val="24"/>
          <w:lang w:eastAsia="zh-CN"/>
        </w:rPr>
      </w:pPr>
      <w:r w:rsidRPr="00462EEE">
        <w:rPr>
          <w:sz w:val="24"/>
          <w:szCs w:val="24"/>
          <w:lang w:val="zh-CN" w:eastAsia="zh-CN"/>
        </w:rPr>
        <w:tab/>
        <w:t xml:space="preserve">SML </w:t>
      </w:r>
      <w:r w:rsidRPr="00462EEE">
        <w:rPr>
          <w:sz w:val="24"/>
          <w:szCs w:val="24"/>
          <w:rtl/>
          <w:cs/>
          <w:lang w:val="zh-CN" w:eastAsia="zh-CN"/>
        </w:rPr>
        <w:t xml:space="preserve">– </w:t>
      </w:r>
      <w:r w:rsidRPr="00462EEE">
        <w:rPr>
          <w:rFonts w:hAnsi="SimSun"/>
          <w:sz w:val="24"/>
          <w:szCs w:val="24"/>
          <w:lang w:val="zh-CN" w:eastAsia="zh-CN"/>
        </w:rPr>
        <w:t>国际化学品管理战略方针快速启动方案普通信托基金，有效期延长至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DC3450" w:rsidRPr="0077033C" w:rsidRDefault="0063540B" w:rsidP="0078027D">
      <w:pPr>
        <w:pStyle w:val="Normalnumber"/>
        <w:numPr>
          <w:ilvl w:val="0"/>
          <w:numId w:val="7"/>
        </w:numPr>
        <w:ind w:left="1247" w:firstLine="624"/>
        <w:jc w:val="both"/>
        <w:rPr>
          <w:lang w:eastAsia="zh-CN"/>
        </w:rPr>
      </w:pPr>
      <w:r w:rsidRPr="00462EEE">
        <w:rPr>
          <w:sz w:val="24"/>
          <w:szCs w:val="24"/>
          <w:lang w:val="zh-CN" w:eastAsia="zh-CN"/>
        </w:rPr>
        <w:tab/>
        <w:t xml:space="preserve">WPL </w:t>
      </w:r>
      <w:r w:rsidRPr="00462EEE">
        <w:rPr>
          <w:sz w:val="24"/>
          <w:szCs w:val="24"/>
          <w:rtl/>
          <w:cs/>
          <w:lang w:val="zh-CN" w:eastAsia="zh-CN"/>
        </w:rPr>
        <w:t xml:space="preserve">– </w:t>
      </w:r>
      <w:r w:rsidRPr="00462EEE">
        <w:rPr>
          <w:rFonts w:hAnsi="SimSun"/>
          <w:sz w:val="24"/>
          <w:szCs w:val="24"/>
          <w:lang w:val="zh-CN" w:eastAsia="zh-CN"/>
        </w:rPr>
        <w:t>支持全球环境监测系统</w:t>
      </w:r>
      <w:r w:rsidRPr="00462EEE">
        <w:rPr>
          <w:sz w:val="24"/>
          <w:szCs w:val="24"/>
          <w:lang w:val="zh-CN" w:eastAsia="zh-CN"/>
        </w:rPr>
        <w:t>/</w:t>
      </w:r>
      <w:r w:rsidRPr="00462EEE">
        <w:rPr>
          <w:rFonts w:hAnsi="SimSun"/>
          <w:sz w:val="24"/>
          <w:szCs w:val="24"/>
          <w:lang w:val="zh-CN" w:eastAsia="zh-CN"/>
        </w:rPr>
        <w:t>水方案办事处并促进其活动的普通信托基金，有效期延长至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Pr>
          <w:rFonts w:hAnsi="SimSun" w:hint="eastAsia"/>
          <w:sz w:val="24"/>
          <w:szCs w:val="24"/>
          <w:lang w:val="zh-CN" w:eastAsia="zh-CN"/>
        </w:rPr>
        <w:t>。</w:t>
      </w:r>
    </w:p>
    <w:p w:rsidR="00DC3450" w:rsidRPr="0077033C" w:rsidRDefault="00DC3450" w:rsidP="0078027D">
      <w:pPr>
        <w:pStyle w:val="CH2"/>
        <w:jc w:val="both"/>
        <w:rPr>
          <w:sz w:val="20"/>
          <w:szCs w:val="20"/>
        </w:rPr>
      </w:pPr>
      <w:r w:rsidRPr="0077033C">
        <w:rPr>
          <w:sz w:val="20"/>
          <w:szCs w:val="20"/>
          <w:lang w:eastAsia="zh-CN"/>
        </w:rPr>
        <w:tab/>
      </w:r>
      <w:r w:rsidR="005C3496" w:rsidRPr="006B7B69">
        <w:t>B.</w:t>
      </w:r>
      <w:r w:rsidR="009709B2" w:rsidRPr="0077033C">
        <w:rPr>
          <w:sz w:val="20"/>
          <w:szCs w:val="20"/>
        </w:rPr>
        <w:tab/>
      </w:r>
      <w:r w:rsidR="00D543E9" w:rsidRPr="00972FDC">
        <w:rPr>
          <w:rFonts w:ascii="SimHei" w:eastAsia="SimHei" w:hAnsi="SimHei" w:cs="SimSun"/>
          <w:lang w:val="zh-CN" w:eastAsia="zh-CN"/>
        </w:rPr>
        <w:t>技术合作信托基金</w:t>
      </w:r>
    </w:p>
    <w:p w:rsidR="006B7B69" w:rsidRPr="00462EEE" w:rsidRDefault="00DC3450" w:rsidP="0078027D">
      <w:pPr>
        <w:pStyle w:val="Normalnumber"/>
        <w:numPr>
          <w:ilvl w:val="0"/>
          <w:numId w:val="8"/>
        </w:numPr>
        <w:spacing w:before="120" w:after="160"/>
        <w:ind w:left="1247" w:firstLine="624"/>
        <w:jc w:val="both"/>
        <w:rPr>
          <w:sz w:val="24"/>
          <w:szCs w:val="24"/>
          <w:lang w:eastAsia="zh-CN"/>
        </w:rPr>
      </w:pPr>
      <w:r w:rsidRPr="0077033C">
        <w:rPr>
          <w:lang w:eastAsia="zh-CN"/>
        </w:rPr>
        <w:tab/>
      </w:r>
      <w:r w:rsidR="006B7B69" w:rsidRPr="00462EEE">
        <w:rPr>
          <w:sz w:val="24"/>
          <w:szCs w:val="24"/>
          <w:lang w:val="zh-CN" w:eastAsia="zh-CN"/>
        </w:rPr>
        <w:t xml:space="preserve">AFB </w:t>
      </w:r>
      <w:r w:rsidR="006B7B69" w:rsidRPr="00462EEE">
        <w:rPr>
          <w:sz w:val="24"/>
          <w:szCs w:val="24"/>
          <w:rtl/>
          <w:cs/>
          <w:lang w:val="zh-CN" w:eastAsia="zh-CN"/>
        </w:rPr>
        <w:t xml:space="preserve">– </w:t>
      </w:r>
      <w:r w:rsidR="006B7B69" w:rsidRPr="00462EEE">
        <w:rPr>
          <w:rFonts w:hAnsi="SimSun"/>
          <w:sz w:val="24"/>
          <w:szCs w:val="24"/>
          <w:lang w:val="zh-CN" w:eastAsia="zh-CN"/>
        </w:rPr>
        <w:t>支持环境署作为适应基金委员会多边执行机构开展活动的技术合作信托基金，有效期延长至</w:t>
      </w:r>
      <w:r w:rsidR="006B7B69" w:rsidRPr="00462EEE">
        <w:rPr>
          <w:sz w:val="24"/>
          <w:szCs w:val="24"/>
          <w:lang w:val="zh-CN" w:eastAsia="zh-CN"/>
        </w:rPr>
        <w:t>2019</w:t>
      </w:r>
      <w:r w:rsidR="006B7B69" w:rsidRPr="00462EEE">
        <w:rPr>
          <w:rFonts w:hAnsi="SimSun"/>
          <w:sz w:val="24"/>
          <w:szCs w:val="24"/>
          <w:lang w:val="zh-CN" w:eastAsia="zh-CN"/>
        </w:rPr>
        <w:t>年</w:t>
      </w:r>
      <w:r w:rsidR="006B7B69" w:rsidRPr="00462EEE">
        <w:rPr>
          <w:sz w:val="24"/>
          <w:szCs w:val="24"/>
          <w:lang w:val="zh-CN" w:eastAsia="zh-CN"/>
        </w:rPr>
        <w:t>12</w:t>
      </w:r>
      <w:r w:rsidR="006B7B69" w:rsidRPr="00462EEE">
        <w:rPr>
          <w:rFonts w:hAnsi="SimSun"/>
          <w:sz w:val="24"/>
          <w:szCs w:val="24"/>
          <w:lang w:val="zh-CN" w:eastAsia="zh-CN"/>
        </w:rPr>
        <w:t>月</w:t>
      </w:r>
      <w:r w:rsidR="006B7B69" w:rsidRPr="00462EEE">
        <w:rPr>
          <w:sz w:val="24"/>
          <w:szCs w:val="24"/>
          <w:lang w:val="zh-CN" w:eastAsia="zh-CN"/>
        </w:rPr>
        <w:t>31</w:t>
      </w:r>
      <w:r w:rsidR="006B7B69" w:rsidRPr="00462EEE">
        <w:rPr>
          <w:rFonts w:hAnsi="SimSun"/>
          <w:sz w:val="24"/>
          <w:szCs w:val="24"/>
          <w:lang w:val="zh-CN" w:eastAsia="zh-CN"/>
        </w:rPr>
        <w:t>日</w:t>
      </w:r>
      <w:r w:rsidR="00D64164">
        <w:rPr>
          <w:rFonts w:hAnsi="SimSun"/>
          <w:sz w:val="24"/>
          <w:szCs w:val="24"/>
          <w:lang w:val="zh-CN" w:eastAsia="zh-CN"/>
        </w:rPr>
        <w:t>（含）</w:t>
      </w:r>
      <w:r w:rsidR="006B7B69"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ab/>
        <w:t xml:space="preserve">BPL </w:t>
      </w:r>
      <w:r w:rsidRPr="00462EEE">
        <w:rPr>
          <w:sz w:val="24"/>
          <w:szCs w:val="24"/>
          <w:rtl/>
          <w:cs/>
          <w:lang w:val="zh-CN" w:eastAsia="zh-CN"/>
        </w:rPr>
        <w:t xml:space="preserve">– </w:t>
      </w:r>
      <w:r w:rsidRPr="00462EEE">
        <w:rPr>
          <w:rFonts w:hAnsi="SimSun"/>
          <w:sz w:val="24"/>
          <w:szCs w:val="24"/>
          <w:lang w:val="zh-CN" w:eastAsia="zh-CN"/>
        </w:rPr>
        <w:t>执行与比利时所订协定技术合作信托基金（由比利时政府供资），有效期延长至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 xml:space="preserve">CFL </w:t>
      </w:r>
      <w:r w:rsidRPr="00462EEE">
        <w:rPr>
          <w:sz w:val="24"/>
          <w:szCs w:val="24"/>
          <w:rtl/>
          <w:cs/>
          <w:lang w:val="zh-CN" w:eastAsia="zh-CN"/>
        </w:rPr>
        <w:t xml:space="preserve">– </w:t>
      </w:r>
      <w:r w:rsidRPr="00462EEE">
        <w:rPr>
          <w:rFonts w:hAnsi="SimSun"/>
          <w:sz w:val="24"/>
          <w:szCs w:val="24"/>
          <w:lang w:val="zh-CN" w:eastAsia="zh-CN"/>
        </w:rPr>
        <w:t>执行中国环境保护部与联合国环境规划</w:t>
      </w:r>
      <w:r>
        <w:rPr>
          <w:rFonts w:hAnsi="SimSun" w:hint="eastAsia"/>
          <w:sz w:val="24"/>
          <w:szCs w:val="24"/>
          <w:lang w:val="zh-CN" w:eastAsia="zh-CN"/>
        </w:rPr>
        <w:t>署</w:t>
      </w:r>
      <w:r w:rsidRPr="00462EEE">
        <w:rPr>
          <w:rFonts w:hAnsi="SimSun"/>
          <w:sz w:val="24"/>
          <w:szCs w:val="24"/>
          <w:lang w:val="zh-CN" w:eastAsia="zh-CN"/>
        </w:rPr>
        <w:t>所订战略合作框架协定的技术合作信托基金，有效期延</w:t>
      </w:r>
      <w:r>
        <w:rPr>
          <w:rFonts w:hAnsi="SimSun" w:hint="eastAsia"/>
          <w:sz w:val="24"/>
          <w:szCs w:val="24"/>
          <w:lang w:val="zh-CN" w:eastAsia="zh-CN"/>
        </w:rPr>
        <w:t>长</w:t>
      </w:r>
      <w:r w:rsidRPr="00462EEE">
        <w:rPr>
          <w:rFonts w:hAnsi="SimSun"/>
          <w:sz w:val="24"/>
          <w:szCs w:val="24"/>
          <w:lang w:val="zh-CN" w:eastAsia="zh-CN"/>
        </w:rPr>
        <w:t>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ab/>
        <w:t xml:space="preserve">CIL </w:t>
      </w:r>
      <w:r w:rsidRPr="00462EEE">
        <w:rPr>
          <w:sz w:val="24"/>
          <w:szCs w:val="24"/>
          <w:rtl/>
          <w:cs/>
          <w:lang w:val="zh-CN" w:eastAsia="zh-CN"/>
        </w:rPr>
        <w:t xml:space="preserve">– </w:t>
      </w:r>
      <w:r w:rsidRPr="00462EEE">
        <w:rPr>
          <w:rFonts w:hAnsi="SimSun"/>
          <w:sz w:val="24"/>
          <w:szCs w:val="24"/>
          <w:lang w:val="zh-CN" w:eastAsia="zh-CN"/>
        </w:rPr>
        <w:t>支持在科特迪瓦阿比让有毒废物事故后实施补救活动战略计划的技术合作信托基金，有效期延长至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ab/>
        <w:t xml:space="preserve">IAL </w:t>
      </w:r>
      <w:r w:rsidRPr="00462EEE">
        <w:rPr>
          <w:sz w:val="24"/>
          <w:szCs w:val="24"/>
          <w:rtl/>
          <w:cs/>
          <w:lang w:val="zh-CN" w:eastAsia="zh-CN"/>
        </w:rPr>
        <w:t xml:space="preserve">– </w:t>
      </w:r>
      <w:r w:rsidRPr="00462EEE">
        <w:rPr>
          <w:rFonts w:hAnsi="SimSun"/>
          <w:sz w:val="24"/>
          <w:szCs w:val="24"/>
          <w:lang w:val="zh-CN" w:eastAsia="zh-CN"/>
        </w:rPr>
        <w:t>爱尔兰援助非洲多边环境基金的技术合作信托基金（由爱尔兰政府提供资金），有效期延长至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pacing w:val="-2"/>
          <w:sz w:val="24"/>
          <w:szCs w:val="24"/>
          <w:lang w:val="zh-CN" w:eastAsia="zh-CN"/>
        </w:rPr>
        <w:lastRenderedPageBreak/>
        <w:tab/>
      </w:r>
      <w:r w:rsidRPr="00462EEE">
        <w:rPr>
          <w:sz w:val="24"/>
          <w:szCs w:val="24"/>
          <w:lang w:val="zh-CN" w:eastAsia="zh-CN"/>
        </w:rPr>
        <w:t xml:space="preserve">IEL </w:t>
      </w:r>
      <w:r w:rsidRPr="00462EEE">
        <w:rPr>
          <w:sz w:val="24"/>
          <w:szCs w:val="24"/>
          <w:rtl/>
          <w:cs/>
          <w:lang w:val="zh-CN" w:eastAsia="zh-CN"/>
        </w:rPr>
        <w:t xml:space="preserve">– </w:t>
      </w:r>
      <w:r w:rsidRPr="00462EEE">
        <w:rPr>
          <w:rFonts w:hAnsi="SimSun"/>
          <w:sz w:val="24"/>
          <w:szCs w:val="24"/>
          <w:lang w:val="zh-CN" w:eastAsia="zh-CN"/>
        </w:rPr>
        <w:t>改善朝鲜民主主义人民共和国环境优先项目的技术合作信托基金（由大韩民国提供资金），有效期延长至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 xml:space="preserve">IPL </w:t>
      </w:r>
      <w:r w:rsidRPr="00462EEE">
        <w:rPr>
          <w:sz w:val="24"/>
          <w:szCs w:val="24"/>
          <w:rtl/>
          <w:cs/>
          <w:lang w:val="zh-CN" w:eastAsia="zh-CN"/>
        </w:rPr>
        <w:t xml:space="preserve">– </w:t>
      </w:r>
      <w:r w:rsidRPr="00462EEE">
        <w:rPr>
          <w:rFonts w:hAnsi="SimSun"/>
          <w:sz w:val="24"/>
          <w:szCs w:val="24"/>
          <w:lang w:val="zh-CN" w:eastAsia="zh-CN"/>
        </w:rPr>
        <w:t>协助发展中国家执行关于消耗臭氧层物质的蒙特利尔议定书技术合作信托基金（由瑞典政府提供资金），有效期延长至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ab/>
        <w:t xml:space="preserve">MDL </w:t>
      </w:r>
      <w:r w:rsidRPr="00462EEE">
        <w:rPr>
          <w:sz w:val="24"/>
          <w:szCs w:val="24"/>
          <w:rtl/>
          <w:cs/>
          <w:lang w:val="zh-CN" w:eastAsia="zh-CN"/>
        </w:rPr>
        <w:t xml:space="preserve">– </w:t>
      </w:r>
      <w:r w:rsidRPr="00462EEE">
        <w:rPr>
          <w:rFonts w:hAnsi="SimSun"/>
          <w:sz w:val="24"/>
          <w:szCs w:val="24"/>
          <w:lang w:val="zh-CN" w:eastAsia="zh-CN"/>
        </w:rPr>
        <w:t>环境署实现千年发展目标成就基金的技术合作信托基金，有效期延长至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ab/>
        <w:t xml:space="preserve">REL </w:t>
      </w:r>
      <w:r w:rsidRPr="00462EEE">
        <w:rPr>
          <w:sz w:val="24"/>
          <w:szCs w:val="24"/>
          <w:rtl/>
          <w:cs/>
          <w:lang w:val="zh-CN" w:eastAsia="zh-CN"/>
        </w:rPr>
        <w:t xml:space="preserve">– </w:t>
      </w:r>
      <w:r w:rsidRPr="00462EEE">
        <w:rPr>
          <w:rFonts w:hAnsi="SimSun"/>
          <w:sz w:val="24"/>
          <w:szCs w:val="24"/>
          <w:lang w:val="zh-CN" w:eastAsia="zh-CN"/>
        </w:rPr>
        <w:t>促进地中海区域使用可再生能源的技术合作信托基金（由意大利政府提供资金），有效期延长至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ab/>
        <w:t xml:space="preserve">SEL </w:t>
      </w:r>
      <w:r w:rsidRPr="00462EEE">
        <w:rPr>
          <w:sz w:val="24"/>
          <w:szCs w:val="24"/>
          <w:rtl/>
          <w:cs/>
          <w:lang w:val="zh-CN" w:eastAsia="zh-CN"/>
        </w:rPr>
        <w:t xml:space="preserve">– </w:t>
      </w:r>
      <w:r w:rsidRPr="00462EEE">
        <w:rPr>
          <w:rFonts w:hAnsi="SimSun"/>
          <w:sz w:val="24"/>
          <w:szCs w:val="24"/>
          <w:lang w:val="zh-CN" w:eastAsia="zh-CN"/>
        </w:rPr>
        <w:t>执行与瑞典所订协定的技术合作信托基金，有效期延长至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6B7B69" w:rsidRPr="00462EEE" w:rsidRDefault="006B7B69" w:rsidP="0078027D">
      <w:pPr>
        <w:pStyle w:val="Normalnumber"/>
        <w:numPr>
          <w:ilvl w:val="0"/>
          <w:numId w:val="8"/>
        </w:numPr>
        <w:spacing w:before="120" w:after="160"/>
        <w:ind w:left="1247" w:firstLine="624"/>
        <w:jc w:val="both"/>
        <w:rPr>
          <w:sz w:val="24"/>
          <w:szCs w:val="24"/>
          <w:lang w:eastAsia="zh-CN"/>
        </w:rPr>
      </w:pPr>
      <w:r w:rsidRPr="00462EEE">
        <w:rPr>
          <w:sz w:val="24"/>
          <w:szCs w:val="24"/>
          <w:lang w:val="zh-CN" w:eastAsia="zh-CN"/>
        </w:rPr>
        <w:tab/>
        <w:t xml:space="preserve">SFL </w:t>
      </w:r>
      <w:r w:rsidRPr="00462EEE">
        <w:rPr>
          <w:sz w:val="24"/>
          <w:szCs w:val="24"/>
          <w:rtl/>
          <w:cs/>
          <w:lang w:val="zh-CN" w:eastAsia="zh-CN"/>
        </w:rPr>
        <w:t xml:space="preserve">– </w:t>
      </w:r>
      <w:r w:rsidRPr="00462EEE">
        <w:rPr>
          <w:rFonts w:hAnsi="SimSun"/>
          <w:sz w:val="24"/>
          <w:szCs w:val="24"/>
          <w:lang w:val="zh-CN" w:eastAsia="zh-CN"/>
        </w:rPr>
        <w:t>执行西班牙与环境署所订框架协定的技术合作信托基金，有效期延长至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sidRPr="00462EEE">
        <w:rPr>
          <w:rFonts w:hAnsi="SimSun"/>
          <w:sz w:val="24"/>
          <w:szCs w:val="24"/>
          <w:lang w:val="zh-CN" w:eastAsia="zh-CN"/>
        </w:rPr>
        <w:t>；</w:t>
      </w:r>
    </w:p>
    <w:p w:rsidR="00DC3450" w:rsidRPr="0077033C" w:rsidRDefault="006B7B69" w:rsidP="0078027D">
      <w:pPr>
        <w:pStyle w:val="Normalnumber"/>
        <w:numPr>
          <w:ilvl w:val="0"/>
          <w:numId w:val="8"/>
        </w:numPr>
        <w:ind w:left="1247" w:firstLine="624"/>
        <w:jc w:val="both"/>
        <w:rPr>
          <w:lang w:eastAsia="zh-CN"/>
        </w:rPr>
      </w:pPr>
      <w:r w:rsidRPr="00462EEE">
        <w:rPr>
          <w:sz w:val="24"/>
          <w:szCs w:val="24"/>
          <w:lang w:val="zh-CN" w:eastAsia="zh-CN"/>
        </w:rPr>
        <w:tab/>
        <w:t xml:space="preserve">VML </w:t>
      </w:r>
      <w:r w:rsidRPr="00462EEE">
        <w:rPr>
          <w:sz w:val="24"/>
          <w:szCs w:val="24"/>
          <w:rtl/>
          <w:cs/>
          <w:lang w:val="zh-CN" w:eastAsia="zh-CN"/>
        </w:rPr>
        <w:t xml:space="preserve">– </w:t>
      </w:r>
      <w:r w:rsidRPr="00462EEE">
        <w:rPr>
          <w:rFonts w:hAnsi="SimSun"/>
          <w:sz w:val="24"/>
          <w:szCs w:val="24"/>
          <w:lang w:val="zh-CN" w:eastAsia="zh-CN"/>
        </w:rPr>
        <w:t>协助发展中国家</w:t>
      </w:r>
      <w:r>
        <w:rPr>
          <w:rFonts w:hAnsi="SimSun" w:hint="eastAsia"/>
          <w:sz w:val="24"/>
          <w:szCs w:val="24"/>
          <w:lang w:val="zh-CN" w:eastAsia="zh-CN"/>
        </w:rPr>
        <w:t>在</w:t>
      </w:r>
      <w:r>
        <w:rPr>
          <w:rFonts w:hAnsi="SimSun"/>
          <w:sz w:val="24"/>
          <w:szCs w:val="24"/>
          <w:lang w:val="zh-CN" w:eastAsia="zh-CN"/>
        </w:rPr>
        <w:t>《</w:t>
      </w:r>
      <w:r w:rsidRPr="00462EEE">
        <w:rPr>
          <w:rFonts w:hAnsi="SimSun"/>
          <w:sz w:val="24"/>
          <w:szCs w:val="24"/>
          <w:lang w:val="zh-CN" w:eastAsia="zh-CN"/>
        </w:rPr>
        <w:t>维也纳公约》和《蒙特利尔议定书》</w:t>
      </w:r>
      <w:r>
        <w:rPr>
          <w:rFonts w:hAnsi="SimSun" w:hint="eastAsia"/>
          <w:sz w:val="24"/>
          <w:szCs w:val="24"/>
          <w:lang w:val="zh-CN" w:eastAsia="zh-CN"/>
        </w:rPr>
        <w:t>下为保护臭氧层</w:t>
      </w:r>
      <w:r w:rsidRPr="00462EEE">
        <w:rPr>
          <w:rFonts w:hAnsi="SimSun"/>
          <w:sz w:val="24"/>
          <w:szCs w:val="24"/>
          <w:lang w:val="zh-CN" w:eastAsia="zh-CN"/>
        </w:rPr>
        <w:t>采取行动的技术合作信托基金（由芬兰政府提供资金），有效期延长至</w:t>
      </w:r>
      <w:r w:rsidRPr="00462EEE">
        <w:rPr>
          <w:sz w:val="24"/>
          <w:szCs w:val="24"/>
          <w:lang w:val="zh-CN" w:eastAsia="zh-CN"/>
        </w:rPr>
        <w:t>2019</w:t>
      </w:r>
      <w:r w:rsidRPr="00462EEE">
        <w:rPr>
          <w:rFonts w:hAnsi="SimSun"/>
          <w:sz w:val="24"/>
          <w:szCs w:val="24"/>
          <w:lang w:val="zh-CN" w:eastAsia="zh-CN"/>
        </w:rPr>
        <w:t>年</w:t>
      </w:r>
      <w:r w:rsidRPr="00462EEE">
        <w:rPr>
          <w:sz w:val="24"/>
          <w:szCs w:val="24"/>
          <w:lang w:val="zh-CN" w:eastAsia="zh-CN"/>
        </w:rPr>
        <w:t>12</w:t>
      </w:r>
      <w:r w:rsidRPr="00462EEE">
        <w:rPr>
          <w:rFonts w:hAnsi="SimSun"/>
          <w:sz w:val="24"/>
          <w:szCs w:val="24"/>
          <w:lang w:val="zh-CN" w:eastAsia="zh-CN"/>
        </w:rPr>
        <w:t>月</w:t>
      </w:r>
      <w:r w:rsidRPr="00462EEE">
        <w:rPr>
          <w:sz w:val="24"/>
          <w:szCs w:val="24"/>
          <w:lang w:val="zh-CN" w:eastAsia="zh-CN"/>
        </w:rPr>
        <w:t>31</w:t>
      </w:r>
      <w:r w:rsidRPr="00462EEE">
        <w:rPr>
          <w:rFonts w:hAnsi="SimSun"/>
          <w:sz w:val="24"/>
          <w:szCs w:val="24"/>
          <w:lang w:val="zh-CN" w:eastAsia="zh-CN"/>
        </w:rPr>
        <w:t>日</w:t>
      </w:r>
      <w:r w:rsidR="00D64164">
        <w:rPr>
          <w:rFonts w:hAnsi="SimSun"/>
          <w:sz w:val="24"/>
          <w:szCs w:val="24"/>
          <w:lang w:val="zh-CN" w:eastAsia="zh-CN"/>
        </w:rPr>
        <w:t>（含）</w:t>
      </w:r>
      <w:r>
        <w:rPr>
          <w:rFonts w:hAnsi="SimSun" w:hint="eastAsia"/>
          <w:sz w:val="24"/>
          <w:szCs w:val="24"/>
          <w:lang w:val="zh-CN" w:eastAsia="zh-CN"/>
        </w:rPr>
        <w:t>。</w:t>
      </w:r>
    </w:p>
    <w:p w:rsidR="00DC3450" w:rsidRPr="0077033C" w:rsidRDefault="006B7B69" w:rsidP="0078027D">
      <w:pPr>
        <w:pStyle w:val="Normalnumber"/>
        <w:ind w:left="1247" w:firstLine="0"/>
        <w:jc w:val="both"/>
        <w:rPr>
          <w:lang w:eastAsia="zh-CN"/>
        </w:rPr>
      </w:pPr>
      <w:r>
        <w:rPr>
          <w:rFonts w:hAnsi="SimSun"/>
          <w:sz w:val="24"/>
          <w:szCs w:val="24"/>
          <w:lang w:val="zh-CN" w:eastAsia="zh-CN"/>
        </w:rPr>
        <w:t>执行主任希望根据活动完成情况、所涉经费</w:t>
      </w:r>
      <w:r w:rsidRPr="00462EEE">
        <w:rPr>
          <w:rFonts w:hAnsi="SimSun"/>
          <w:sz w:val="24"/>
          <w:szCs w:val="24"/>
          <w:lang w:val="zh-CN" w:eastAsia="zh-CN"/>
        </w:rPr>
        <w:t>的清算以及义务履行情况</w:t>
      </w:r>
      <w:r w:rsidRPr="006B7B69">
        <w:rPr>
          <w:rFonts w:hAnsi="SimSun" w:hint="eastAsia"/>
          <w:sz w:val="24"/>
          <w:szCs w:val="24"/>
          <w:lang w:eastAsia="zh-CN"/>
        </w:rPr>
        <w:t>，</w:t>
      </w:r>
      <w:r>
        <w:rPr>
          <w:rFonts w:hAnsi="SimSun"/>
          <w:sz w:val="24"/>
          <w:szCs w:val="24"/>
          <w:lang w:val="zh-CN" w:eastAsia="zh-CN"/>
        </w:rPr>
        <w:t>关闭以下信托基金</w:t>
      </w:r>
      <w:r w:rsidRPr="006B7B69">
        <w:rPr>
          <w:rFonts w:hAnsi="SimSun" w:hint="eastAsia"/>
          <w:sz w:val="24"/>
          <w:szCs w:val="24"/>
          <w:lang w:eastAsia="zh-CN"/>
        </w:rPr>
        <w:t>：</w:t>
      </w:r>
    </w:p>
    <w:p w:rsidR="00DC3450" w:rsidRPr="00DA4DCB" w:rsidRDefault="00DC3450" w:rsidP="0078027D">
      <w:pPr>
        <w:pStyle w:val="CH2"/>
        <w:jc w:val="both"/>
      </w:pPr>
      <w:r w:rsidRPr="00DA4DCB">
        <w:rPr>
          <w:lang w:eastAsia="zh-CN"/>
        </w:rPr>
        <w:tab/>
      </w:r>
      <w:r w:rsidR="006949AF">
        <w:rPr>
          <w:rFonts w:hint="eastAsia"/>
          <w:lang w:eastAsia="zh-CN"/>
        </w:rPr>
        <w:t>C</w:t>
      </w:r>
      <w:r w:rsidR="005C3496" w:rsidRPr="00DA4DCB">
        <w:t>.</w:t>
      </w:r>
      <w:r w:rsidR="009709B2" w:rsidRPr="00DA4DCB">
        <w:tab/>
      </w:r>
      <w:r w:rsidR="006B0254" w:rsidRPr="00DA4DCB">
        <w:rPr>
          <w:rFonts w:ascii="SimHei" w:eastAsia="SimHei" w:hAnsi="SimHei" w:cs="SimSun"/>
          <w:lang w:val="zh-CN" w:eastAsia="zh-CN"/>
        </w:rPr>
        <w:t>技术合作信托基金</w:t>
      </w:r>
    </w:p>
    <w:p w:rsidR="00DA4DCB" w:rsidRPr="00DA4DCB" w:rsidRDefault="00DC3450" w:rsidP="0078027D">
      <w:pPr>
        <w:pStyle w:val="Normalnumber"/>
        <w:numPr>
          <w:ilvl w:val="0"/>
          <w:numId w:val="13"/>
        </w:numPr>
        <w:spacing w:before="120" w:after="160"/>
        <w:ind w:left="1247" w:firstLine="624"/>
        <w:jc w:val="both"/>
        <w:rPr>
          <w:sz w:val="24"/>
          <w:szCs w:val="24"/>
          <w:lang w:eastAsia="zh-CN"/>
        </w:rPr>
      </w:pPr>
      <w:r w:rsidRPr="00DA4DCB">
        <w:rPr>
          <w:sz w:val="24"/>
          <w:szCs w:val="24"/>
          <w:lang w:eastAsia="zh-CN"/>
        </w:rPr>
        <w:tab/>
      </w:r>
      <w:r w:rsidR="00DA4DCB" w:rsidRPr="00DA4DCB">
        <w:rPr>
          <w:sz w:val="24"/>
          <w:szCs w:val="24"/>
          <w:lang w:val="zh-CN" w:eastAsia="zh-CN"/>
        </w:rPr>
        <w:t xml:space="preserve">GNL </w:t>
      </w:r>
      <w:r w:rsidR="00DA4DCB" w:rsidRPr="00DA4DCB">
        <w:rPr>
          <w:sz w:val="24"/>
          <w:szCs w:val="24"/>
          <w:rtl/>
          <w:cs/>
          <w:lang w:val="zh-CN" w:eastAsia="zh-CN"/>
        </w:rPr>
        <w:t xml:space="preserve">– </w:t>
      </w:r>
      <w:r w:rsidR="00DA4DCB" w:rsidRPr="00DA4DCB">
        <w:rPr>
          <w:rFonts w:hAnsi="SimSun"/>
          <w:sz w:val="24"/>
          <w:szCs w:val="24"/>
          <w:lang w:val="zh-CN" w:eastAsia="zh-CN"/>
        </w:rPr>
        <w:t>支持保护海洋环境免受陆上活动污染全球行动方案协调处的技术合作信托基金（由荷兰政府提供资金）；</w:t>
      </w:r>
    </w:p>
    <w:p w:rsidR="00DC3450" w:rsidRPr="00DA4DCB" w:rsidRDefault="00DA4DCB" w:rsidP="0078027D">
      <w:pPr>
        <w:pStyle w:val="Normalnumber"/>
        <w:numPr>
          <w:ilvl w:val="0"/>
          <w:numId w:val="13"/>
        </w:numPr>
        <w:ind w:left="1247" w:firstLine="624"/>
        <w:jc w:val="both"/>
        <w:rPr>
          <w:bCs/>
          <w:sz w:val="24"/>
          <w:szCs w:val="24"/>
          <w:lang w:eastAsia="zh-CN"/>
        </w:rPr>
      </w:pPr>
      <w:r w:rsidRPr="00DA4DCB">
        <w:rPr>
          <w:sz w:val="24"/>
          <w:szCs w:val="24"/>
          <w:lang w:val="zh-CN" w:eastAsia="zh-CN"/>
        </w:rPr>
        <w:t xml:space="preserve">TOL </w:t>
      </w:r>
      <w:r w:rsidRPr="00DA4DCB">
        <w:rPr>
          <w:sz w:val="24"/>
          <w:szCs w:val="24"/>
          <w:rtl/>
          <w:cs/>
          <w:lang w:val="zh-CN" w:eastAsia="zh-CN"/>
        </w:rPr>
        <w:t xml:space="preserve">– </w:t>
      </w:r>
      <w:r w:rsidRPr="00DA4DCB">
        <w:rPr>
          <w:rFonts w:hAnsi="SimSun"/>
          <w:sz w:val="24"/>
          <w:szCs w:val="24"/>
          <w:lang w:val="zh-CN" w:eastAsia="zh-CN"/>
        </w:rPr>
        <w:t>储备初级专业人员技术合作信托基金（由法语</w:t>
      </w:r>
      <w:r w:rsidRPr="00DA4DCB">
        <w:rPr>
          <w:rFonts w:hAnsi="SimSun" w:hint="eastAsia"/>
          <w:sz w:val="24"/>
          <w:szCs w:val="24"/>
          <w:lang w:val="zh-CN" w:eastAsia="zh-CN"/>
        </w:rPr>
        <w:t>国家</w:t>
      </w:r>
      <w:r w:rsidRPr="00DA4DCB">
        <w:rPr>
          <w:rFonts w:hAnsi="SimSun"/>
          <w:sz w:val="24"/>
          <w:szCs w:val="24"/>
          <w:lang w:val="zh-CN" w:eastAsia="zh-CN"/>
        </w:rPr>
        <w:t>国际组织提供资金）</w:t>
      </w:r>
      <w:r w:rsidRPr="00DA4DCB">
        <w:rPr>
          <w:rFonts w:hAnsi="SimSun" w:hint="eastAsia"/>
          <w:sz w:val="24"/>
          <w:szCs w:val="24"/>
          <w:lang w:val="zh-CN" w:eastAsia="zh-CN"/>
        </w:rPr>
        <w:t>。</w:t>
      </w:r>
    </w:p>
    <w:p w:rsidR="00DC3450" w:rsidRPr="0077033C" w:rsidRDefault="00E1156E" w:rsidP="0078027D">
      <w:pPr>
        <w:pStyle w:val="CH1"/>
        <w:jc w:val="both"/>
        <w:rPr>
          <w:lang w:eastAsia="zh-CN"/>
        </w:rPr>
      </w:pPr>
      <w:r w:rsidRPr="00FB163B">
        <w:rPr>
          <w:rFonts w:ascii="SimHei" w:eastAsia="SimHei" w:hAnsi="SimHei"/>
          <w:lang w:eastAsia="zh-CN"/>
        </w:rPr>
        <w:tab/>
      </w:r>
      <w:r w:rsidR="00FB163B" w:rsidRPr="00FB163B">
        <w:rPr>
          <w:rFonts w:ascii="SimHei" w:eastAsia="SimHei" w:hAnsi="SimHei" w:hint="eastAsia"/>
          <w:lang w:eastAsia="zh-CN"/>
        </w:rPr>
        <w:t>二、</w:t>
      </w:r>
      <w:r w:rsidRPr="00FB163B">
        <w:rPr>
          <w:rFonts w:ascii="SimHei" w:eastAsia="SimHei" w:hAnsi="SimHei"/>
          <w:lang w:eastAsia="zh-CN"/>
        </w:rPr>
        <w:tab/>
      </w:r>
      <w:r w:rsidR="00FB163B" w:rsidRPr="00462EEE">
        <w:rPr>
          <w:rFonts w:ascii="SimHei" w:eastAsia="SimHei" w:hAnsi="SimHei" w:cs="SimSun"/>
          <w:lang w:val="zh-CN" w:eastAsia="zh-CN"/>
        </w:rPr>
        <w:t>支持各项区域海洋方案、公约、议定书和特别基金的信托基金</w:t>
      </w:r>
    </w:p>
    <w:p w:rsidR="00DC3450" w:rsidRPr="0077033C" w:rsidRDefault="003B3B72" w:rsidP="0078027D">
      <w:pPr>
        <w:pStyle w:val="Normalnumber"/>
        <w:ind w:left="1247" w:firstLine="0"/>
        <w:jc w:val="both"/>
        <w:rPr>
          <w:lang w:eastAsia="zh-CN"/>
        </w:rPr>
      </w:pPr>
      <w:r>
        <w:rPr>
          <w:rFonts w:hAnsi="SimSun" w:hint="eastAsia"/>
          <w:sz w:val="24"/>
          <w:szCs w:val="24"/>
          <w:lang w:val="zh-CN" w:eastAsia="zh-CN"/>
        </w:rPr>
        <w:t>自</w:t>
      </w:r>
      <w:r w:rsidRPr="00462EEE">
        <w:rPr>
          <w:rFonts w:hAnsi="SimSun"/>
          <w:sz w:val="24"/>
          <w:szCs w:val="24"/>
          <w:lang w:val="zh-CN" w:eastAsia="zh-CN"/>
        </w:rPr>
        <w:t>联合国环境大会第一届会议以来</w:t>
      </w:r>
      <w:r w:rsidRPr="003B3B72">
        <w:rPr>
          <w:rFonts w:hAnsi="SimSun"/>
          <w:sz w:val="24"/>
          <w:szCs w:val="24"/>
          <w:lang w:eastAsia="zh-CN"/>
        </w:rPr>
        <w:t>，</w:t>
      </w:r>
      <w:r>
        <w:rPr>
          <w:rFonts w:hAnsi="SimSun"/>
          <w:sz w:val="24"/>
          <w:szCs w:val="24"/>
          <w:lang w:val="zh-CN" w:eastAsia="zh-CN"/>
        </w:rPr>
        <w:t>执行主任已设立下</w:t>
      </w:r>
      <w:r>
        <w:rPr>
          <w:rFonts w:hAnsi="SimSun" w:hint="eastAsia"/>
          <w:sz w:val="24"/>
          <w:szCs w:val="24"/>
          <w:lang w:val="zh-CN" w:eastAsia="zh-CN"/>
        </w:rPr>
        <w:t>列</w:t>
      </w:r>
      <w:r w:rsidRPr="00462EEE">
        <w:rPr>
          <w:rFonts w:hAnsi="SimSun"/>
          <w:sz w:val="24"/>
          <w:szCs w:val="24"/>
          <w:lang w:val="zh-CN" w:eastAsia="zh-CN"/>
        </w:rPr>
        <w:t>信托基金</w:t>
      </w:r>
      <w:r w:rsidRPr="003B3B72">
        <w:rPr>
          <w:rFonts w:hAnsi="SimSun" w:hint="eastAsia"/>
          <w:sz w:val="24"/>
          <w:szCs w:val="24"/>
          <w:lang w:eastAsia="zh-CN"/>
        </w:rPr>
        <w:t>：</w:t>
      </w:r>
    </w:p>
    <w:p w:rsidR="003B3B72" w:rsidRPr="003B3B72" w:rsidRDefault="003B3B72" w:rsidP="0078027D">
      <w:pPr>
        <w:pStyle w:val="Normalnumber"/>
        <w:numPr>
          <w:ilvl w:val="0"/>
          <w:numId w:val="14"/>
        </w:numPr>
        <w:spacing w:before="120" w:after="160"/>
        <w:ind w:left="1247" w:firstLine="624"/>
        <w:jc w:val="both"/>
        <w:rPr>
          <w:sz w:val="24"/>
          <w:szCs w:val="24"/>
          <w:lang w:eastAsia="zh-CN"/>
        </w:rPr>
      </w:pPr>
      <w:r w:rsidRPr="003B3B72">
        <w:rPr>
          <w:sz w:val="24"/>
          <w:szCs w:val="24"/>
          <w:lang w:val="zh-CN" w:eastAsia="zh-CN"/>
        </w:rPr>
        <w:t xml:space="preserve">BBL </w:t>
      </w:r>
      <w:r w:rsidRPr="003B3B72">
        <w:rPr>
          <w:sz w:val="24"/>
          <w:szCs w:val="24"/>
          <w:rtl/>
          <w:cs/>
          <w:lang w:val="zh-CN" w:eastAsia="zh-CN"/>
        </w:rPr>
        <w:t xml:space="preserve">– </w:t>
      </w:r>
      <w:r w:rsidR="002B1C0A">
        <w:rPr>
          <w:rFonts w:hAnsi="SimSun"/>
          <w:sz w:val="24"/>
          <w:szCs w:val="24"/>
          <w:lang w:val="zh-CN" w:eastAsia="zh-CN"/>
        </w:rPr>
        <w:t>《名古屋议定书》核心方案预算</w:t>
      </w:r>
      <w:r w:rsidRPr="003B3B72">
        <w:rPr>
          <w:rFonts w:hAnsi="SimSun"/>
          <w:sz w:val="24"/>
          <w:szCs w:val="24"/>
          <w:lang w:val="zh-CN" w:eastAsia="zh-CN"/>
        </w:rPr>
        <w:t>信托基金，</w:t>
      </w:r>
      <w:r w:rsidRPr="003B3B72">
        <w:rPr>
          <w:sz w:val="24"/>
          <w:szCs w:val="24"/>
          <w:lang w:val="zh-CN" w:eastAsia="zh-CN"/>
        </w:rPr>
        <w:t>2014</w:t>
      </w:r>
      <w:r w:rsidRPr="003B3B72">
        <w:rPr>
          <w:rFonts w:hAnsi="SimSun"/>
          <w:sz w:val="24"/>
          <w:szCs w:val="24"/>
          <w:lang w:val="zh-CN" w:eastAsia="zh-CN"/>
        </w:rPr>
        <w:t>年设立，有效期至</w:t>
      </w:r>
      <w:r w:rsidRPr="003B3B72">
        <w:rPr>
          <w:sz w:val="24"/>
          <w:szCs w:val="24"/>
          <w:lang w:val="zh-CN" w:eastAsia="zh-CN"/>
        </w:rPr>
        <w:t>2017</w:t>
      </w:r>
      <w:r w:rsidRPr="003B3B72">
        <w:rPr>
          <w:rFonts w:hAnsi="SimSun"/>
          <w:sz w:val="24"/>
          <w:szCs w:val="24"/>
          <w:lang w:val="zh-CN" w:eastAsia="zh-CN"/>
        </w:rPr>
        <w:t>年</w:t>
      </w:r>
      <w:r w:rsidRPr="003B3B72">
        <w:rPr>
          <w:sz w:val="24"/>
          <w:szCs w:val="24"/>
          <w:lang w:val="zh-CN" w:eastAsia="zh-CN"/>
        </w:rPr>
        <w:t>12</w:t>
      </w:r>
      <w:r w:rsidRPr="003B3B72">
        <w:rPr>
          <w:rFonts w:hAnsi="SimSun"/>
          <w:sz w:val="24"/>
          <w:szCs w:val="24"/>
          <w:lang w:val="zh-CN" w:eastAsia="zh-CN"/>
        </w:rPr>
        <w:t>月</w:t>
      </w:r>
      <w:r w:rsidRPr="003B3B72">
        <w:rPr>
          <w:sz w:val="24"/>
          <w:szCs w:val="24"/>
          <w:lang w:val="zh-CN" w:eastAsia="zh-CN"/>
        </w:rPr>
        <w:t>31</w:t>
      </w:r>
      <w:r w:rsidRPr="003B3B72">
        <w:rPr>
          <w:rFonts w:hAnsi="SimSun"/>
          <w:sz w:val="24"/>
          <w:szCs w:val="24"/>
          <w:lang w:val="zh-CN" w:eastAsia="zh-CN"/>
        </w:rPr>
        <w:t>日；</w:t>
      </w:r>
    </w:p>
    <w:p w:rsidR="00DC3450" w:rsidRPr="003B3B72" w:rsidRDefault="003B3B72" w:rsidP="0078027D">
      <w:pPr>
        <w:pStyle w:val="Normalnumber"/>
        <w:numPr>
          <w:ilvl w:val="0"/>
          <w:numId w:val="14"/>
        </w:numPr>
        <w:ind w:left="1247" w:firstLine="624"/>
        <w:jc w:val="both"/>
        <w:rPr>
          <w:sz w:val="24"/>
          <w:szCs w:val="24"/>
          <w:lang w:eastAsia="zh-CN"/>
        </w:rPr>
      </w:pPr>
      <w:r w:rsidRPr="003B3B72">
        <w:rPr>
          <w:sz w:val="24"/>
          <w:szCs w:val="24"/>
          <w:lang w:val="zh-CN" w:eastAsia="zh-CN"/>
        </w:rPr>
        <w:t>BXL</w:t>
      </w:r>
      <w:r w:rsidR="00F12518">
        <w:rPr>
          <w:rFonts w:hint="eastAsia"/>
          <w:sz w:val="24"/>
          <w:szCs w:val="24"/>
          <w:lang w:val="zh-CN" w:eastAsia="zh-CN"/>
        </w:rPr>
        <w:t xml:space="preserve"> </w:t>
      </w:r>
      <w:r w:rsidR="00F12518" w:rsidRPr="00462EEE">
        <w:rPr>
          <w:sz w:val="24"/>
          <w:szCs w:val="24"/>
          <w:rtl/>
          <w:cs/>
          <w:lang w:val="zh-CN" w:eastAsia="zh-CN"/>
        </w:rPr>
        <w:t>–</w:t>
      </w:r>
      <w:r w:rsidR="00F12518">
        <w:rPr>
          <w:rFonts w:hint="eastAsia"/>
          <w:sz w:val="24"/>
          <w:szCs w:val="24"/>
          <w:rtl/>
          <w:cs/>
          <w:lang w:val="zh-CN" w:eastAsia="zh-CN"/>
        </w:rPr>
        <w:t xml:space="preserve"> </w:t>
      </w:r>
      <w:r w:rsidRPr="003B3B72">
        <w:rPr>
          <w:rFonts w:hAnsi="SimSun"/>
          <w:sz w:val="24"/>
          <w:szCs w:val="24"/>
          <w:lang w:val="zh-CN" w:eastAsia="zh-CN"/>
        </w:rPr>
        <w:t>支持核定活动的额外自愿捐助的特别自愿信托基金</w:t>
      </w:r>
      <w:r w:rsidRPr="003B3B72">
        <w:rPr>
          <w:rFonts w:hAnsi="SimSun" w:hint="eastAsia"/>
          <w:sz w:val="24"/>
          <w:szCs w:val="24"/>
          <w:lang w:val="zh-CN" w:eastAsia="zh-CN"/>
        </w:rPr>
        <w:t>；</w:t>
      </w:r>
      <w:r w:rsidRPr="003B3B72">
        <w:rPr>
          <w:sz w:val="24"/>
          <w:szCs w:val="24"/>
          <w:lang w:val="zh-CN" w:eastAsia="zh-CN"/>
        </w:rPr>
        <w:t>2014</w:t>
      </w:r>
      <w:r w:rsidRPr="003B3B72">
        <w:rPr>
          <w:rFonts w:hAnsi="SimSun"/>
          <w:sz w:val="24"/>
          <w:szCs w:val="24"/>
          <w:lang w:val="zh-CN" w:eastAsia="zh-CN"/>
        </w:rPr>
        <w:t>年设立，有效期至</w:t>
      </w:r>
      <w:r w:rsidRPr="003B3B72">
        <w:rPr>
          <w:sz w:val="24"/>
          <w:szCs w:val="24"/>
          <w:lang w:val="zh-CN" w:eastAsia="zh-CN"/>
        </w:rPr>
        <w:t>2017</w:t>
      </w:r>
      <w:r w:rsidRPr="003B3B72">
        <w:rPr>
          <w:rFonts w:hAnsi="SimSun"/>
          <w:sz w:val="24"/>
          <w:szCs w:val="24"/>
          <w:lang w:val="zh-CN" w:eastAsia="zh-CN"/>
        </w:rPr>
        <w:t>年</w:t>
      </w:r>
      <w:r w:rsidRPr="003B3B72">
        <w:rPr>
          <w:sz w:val="24"/>
          <w:szCs w:val="24"/>
          <w:lang w:val="zh-CN" w:eastAsia="zh-CN"/>
        </w:rPr>
        <w:t>12</w:t>
      </w:r>
      <w:r w:rsidRPr="003B3B72">
        <w:rPr>
          <w:rFonts w:hAnsi="SimSun"/>
          <w:sz w:val="24"/>
          <w:szCs w:val="24"/>
          <w:lang w:val="zh-CN" w:eastAsia="zh-CN"/>
        </w:rPr>
        <w:t>月</w:t>
      </w:r>
      <w:r w:rsidRPr="003B3B72">
        <w:rPr>
          <w:sz w:val="24"/>
          <w:szCs w:val="24"/>
          <w:lang w:val="zh-CN" w:eastAsia="zh-CN"/>
        </w:rPr>
        <w:t>31</w:t>
      </w:r>
      <w:r w:rsidRPr="003B3B72">
        <w:rPr>
          <w:rFonts w:hAnsi="SimSun"/>
          <w:sz w:val="24"/>
          <w:szCs w:val="24"/>
          <w:lang w:val="zh-CN" w:eastAsia="zh-CN"/>
        </w:rPr>
        <w:t>日</w:t>
      </w:r>
      <w:r w:rsidRPr="003B3B72">
        <w:rPr>
          <w:rFonts w:hAnsi="SimSun" w:hint="eastAsia"/>
          <w:sz w:val="24"/>
          <w:szCs w:val="24"/>
          <w:lang w:val="zh-CN" w:eastAsia="zh-CN"/>
        </w:rPr>
        <w:t>。</w:t>
      </w:r>
    </w:p>
    <w:p w:rsidR="00DC3450" w:rsidRPr="0077033C" w:rsidRDefault="00151B43" w:rsidP="0078027D">
      <w:pPr>
        <w:pStyle w:val="Normalnumber"/>
        <w:ind w:left="1247" w:firstLine="0"/>
        <w:jc w:val="both"/>
        <w:rPr>
          <w:lang w:eastAsia="zh-CN"/>
        </w:rPr>
      </w:pPr>
      <w:r w:rsidRPr="00462EEE">
        <w:rPr>
          <w:rFonts w:hAnsi="SimSun"/>
          <w:sz w:val="24"/>
          <w:szCs w:val="24"/>
          <w:lang w:val="zh-CN" w:eastAsia="zh-CN"/>
        </w:rPr>
        <w:t>执行主任希望根据各相关国家政府或缔约方提出的相应申请</w:t>
      </w:r>
      <w:r w:rsidRPr="00151B43">
        <w:rPr>
          <w:rFonts w:hAnsi="SimSun"/>
          <w:sz w:val="24"/>
          <w:szCs w:val="24"/>
          <w:lang w:eastAsia="zh-CN"/>
        </w:rPr>
        <w:t>，</w:t>
      </w:r>
      <w:r w:rsidRPr="00462EEE">
        <w:rPr>
          <w:rFonts w:hAnsi="SimSun"/>
          <w:sz w:val="24"/>
          <w:szCs w:val="24"/>
          <w:lang w:val="zh-CN" w:eastAsia="zh-CN"/>
        </w:rPr>
        <w:t>延长以下信托基金的有效期</w:t>
      </w:r>
      <w:r w:rsidRPr="00151B43">
        <w:rPr>
          <w:rFonts w:hAnsi="SimSun" w:hint="eastAsia"/>
          <w:sz w:val="24"/>
          <w:szCs w:val="24"/>
          <w:lang w:eastAsia="zh-CN"/>
        </w:rPr>
        <w:t>：</w:t>
      </w:r>
    </w:p>
    <w:p w:rsidR="00DC3450" w:rsidRPr="0077033C" w:rsidRDefault="00DC3450" w:rsidP="0078027D">
      <w:pPr>
        <w:pStyle w:val="CH2"/>
        <w:jc w:val="both"/>
        <w:rPr>
          <w:sz w:val="20"/>
          <w:szCs w:val="20"/>
        </w:rPr>
      </w:pPr>
      <w:r w:rsidRPr="0077033C">
        <w:rPr>
          <w:sz w:val="20"/>
          <w:szCs w:val="20"/>
          <w:lang w:eastAsia="zh-CN"/>
        </w:rPr>
        <w:tab/>
      </w:r>
      <w:r w:rsidR="009709B2" w:rsidRPr="0077033C">
        <w:rPr>
          <w:sz w:val="20"/>
          <w:szCs w:val="20"/>
          <w:lang w:eastAsia="zh-CN"/>
        </w:rPr>
        <w:tab/>
      </w:r>
      <w:r w:rsidR="00DD51B9" w:rsidRPr="00972FDC">
        <w:rPr>
          <w:rFonts w:ascii="SimHei" w:eastAsia="SimHei" w:hAnsi="SimHei" w:cs="SimSun"/>
          <w:lang w:val="zh-CN" w:eastAsia="zh-CN"/>
        </w:rPr>
        <w:t>普通信托基金</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t>AVL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关于向《养护非洲</w:t>
      </w:r>
      <w:r w:rsidRPr="00615D83">
        <w:rPr>
          <w:sz w:val="24"/>
          <w:szCs w:val="24"/>
          <w:lang w:val="zh-CN" w:eastAsia="zh-CN"/>
        </w:rPr>
        <w:t>-</w:t>
      </w:r>
      <w:r w:rsidRPr="00615D83">
        <w:rPr>
          <w:rFonts w:hAnsi="SimSun"/>
          <w:sz w:val="24"/>
          <w:szCs w:val="24"/>
          <w:lang w:val="zh-CN" w:eastAsia="zh-CN"/>
        </w:rPr>
        <w:t>欧亚移徙水鸟协定》提供自愿捐助的普通信托基金，有效期延长至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t>AWL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非洲</w:t>
      </w:r>
      <w:r w:rsidRPr="00615D83">
        <w:rPr>
          <w:sz w:val="24"/>
          <w:szCs w:val="24"/>
          <w:lang w:val="zh-CN" w:eastAsia="zh-CN"/>
        </w:rPr>
        <w:t>-</w:t>
      </w:r>
      <w:r w:rsidRPr="00615D83">
        <w:rPr>
          <w:rFonts w:hAnsi="SimSun"/>
          <w:sz w:val="24"/>
          <w:szCs w:val="24"/>
          <w:lang w:val="zh-CN" w:eastAsia="zh-CN"/>
        </w:rPr>
        <w:t>欧亚水鸟协定普通信托基金，有效期延长至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lastRenderedPageBreak/>
        <w:t>BAL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《养护波罗的海、东北大西洋、爱尔兰海和北海小鲸类协定》普通信托基金，有效期延长至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t>BBL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《名古屋议定书》核心方案预算信托基金，有效期延长至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t>BCL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《控制危险废物越境转移及其处置巴塞尔公约》信托基金，有效期延长至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t>BDL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协助需要在实施《控制危险废物越境转移及其处置巴塞尔公约》过程中得到技术援助的发展中国家和其他国家的信托基金，有效期延长至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t>BEL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支持《生物多样性公约》核定活动的额外自愿捐助的普通信托基金，有效期延长至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610935" w:rsidRPr="00615D83" w:rsidRDefault="00610935" w:rsidP="0078027D">
      <w:pPr>
        <w:pStyle w:val="Normalnumber"/>
        <w:numPr>
          <w:ilvl w:val="0"/>
          <w:numId w:val="15"/>
        </w:numPr>
        <w:spacing w:before="120" w:after="160"/>
        <w:ind w:left="1247" w:firstLine="624"/>
        <w:jc w:val="both"/>
        <w:rPr>
          <w:sz w:val="24"/>
          <w:szCs w:val="24"/>
          <w:lang w:eastAsia="zh-CN"/>
        </w:rPr>
      </w:pPr>
      <w:r w:rsidRPr="00615D83">
        <w:rPr>
          <w:sz w:val="24"/>
          <w:szCs w:val="24"/>
          <w:lang w:val="zh-CN" w:eastAsia="zh-CN"/>
        </w:rPr>
        <w:t>BGL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《生物安全议定书》核心方案预算的普通信托基金，有效期延长至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sz w:val="24"/>
          <w:szCs w:val="24"/>
          <w:lang w:val="zh-CN" w:eastAsia="zh-CN"/>
        </w:rPr>
        <w:t>；</w:t>
      </w:r>
    </w:p>
    <w:p w:rsidR="00DC3450" w:rsidRPr="00615D83" w:rsidRDefault="00610935" w:rsidP="0078027D">
      <w:pPr>
        <w:pStyle w:val="Normalnumber"/>
        <w:numPr>
          <w:ilvl w:val="0"/>
          <w:numId w:val="15"/>
        </w:numPr>
        <w:ind w:left="1247" w:firstLine="624"/>
        <w:jc w:val="both"/>
        <w:rPr>
          <w:sz w:val="24"/>
          <w:szCs w:val="24"/>
          <w:lang w:eastAsia="zh-CN"/>
        </w:rPr>
      </w:pPr>
      <w:r w:rsidRPr="00615D83">
        <w:rPr>
          <w:sz w:val="24"/>
          <w:szCs w:val="24"/>
          <w:lang w:val="zh-CN" w:eastAsia="zh-CN"/>
        </w:rPr>
        <w:t>BHL</w:t>
      </w:r>
      <w:r w:rsidR="00C325FB" w:rsidRPr="00615D83">
        <w:rPr>
          <w:sz w:val="24"/>
          <w:szCs w:val="24"/>
          <w:lang w:val="zh-CN" w:eastAsia="zh-CN"/>
        </w:rPr>
        <w:t xml:space="preserve"> </w:t>
      </w:r>
      <w:r w:rsidR="00C325FB" w:rsidRPr="00615D83">
        <w:rPr>
          <w:sz w:val="24"/>
          <w:szCs w:val="24"/>
          <w:rtl/>
          <w:cs/>
          <w:lang w:val="zh-CN" w:eastAsia="zh-CN"/>
        </w:rPr>
        <w:t>–</w:t>
      </w:r>
      <w:r w:rsidR="00C325FB" w:rsidRPr="00615D83">
        <w:rPr>
          <w:rFonts w:hint="eastAsia"/>
          <w:sz w:val="24"/>
          <w:szCs w:val="24"/>
          <w:rtl/>
          <w:cs/>
          <w:lang w:val="zh-CN" w:eastAsia="zh-CN"/>
        </w:rPr>
        <w:t xml:space="preserve"> </w:t>
      </w:r>
      <w:r w:rsidRPr="00615D83">
        <w:rPr>
          <w:rFonts w:hAnsi="SimSun"/>
          <w:sz w:val="24"/>
          <w:szCs w:val="24"/>
          <w:lang w:val="zh-CN" w:eastAsia="zh-CN"/>
        </w:rPr>
        <w:t>支持《生物安全议定书》核定活动的额外自愿捐助的特别自愿信托基金，有效期延长至</w:t>
      </w:r>
      <w:r w:rsidRPr="00615D83">
        <w:rPr>
          <w:sz w:val="24"/>
          <w:szCs w:val="24"/>
          <w:lang w:val="zh-CN" w:eastAsia="zh-CN"/>
        </w:rPr>
        <w:t>2019</w:t>
      </w:r>
      <w:r w:rsidRPr="00615D83">
        <w:rPr>
          <w:rFonts w:hAnsi="SimSun"/>
          <w:sz w:val="24"/>
          <w:szCs w:val="24"/>
          <w:lang w:val="zh-CN" w:eastAsia="zh-CN"/>
        </w:rPr>
        <w:t>年</w:t>
      </w:r>
      <w:r w:rsidRPr="00615D83">
        <w:rPr>
          <w:sz w:val="24"/>
          <w:szCs w:val="24"/>
          <w:lang w:val="zh-CN" w:eastAsia="zh-CN"/>
        </w:rPr>
        <w:t>12</w:t>
      </w:r>
      <w:r w:rsidRPr="00615D83">
        <w:rPr>
          <w:rFonts w:hAnsi="SimSun"/>
          <w:sz w:val="24"/>
          <w:szCs w:val="24"/>
          <w:lang w:val="zh-CN" w:eastAsia="zh-CN"/>
        </w:rPr>
        <w:t>月</w:t>
      </w:r>
      <w:r w:rsidRPr="00615D83">
        <w:rPr>
          <w:sz w:val="24"/>
          <w:szCs w:val="24"/>
          <w:lang w:val="zh-CN" w:eastAsia="zh-CN"/>
        </w:rPr>
        <w:t>31</w:t>
      </w:r>
      <w:r w:rsidRPr="00615D83">
        <w:rPr>
          <w:rFonts w:hAnsi="SimSun"/>
          <w:sz w:val="24"/>
          <w:szCs w:val="24"/>
          <w:lang w:val="zh-CN" w:eastAsia="zh-CN"/>
        </w:rPr>
        <w:t>日</w:t>
      </w:r>
      <w:r w:rsidR="00D64164">
        <w:rPr>
          <w:rFonts w:hAnsi="SimSun"/>
          <w:sz w:val="24"/>
          <w:szCs w:val="24"/>
          <w:lang w:val="zh-CN" w:eastAsia="zh-CN"/>
        </w:rPr>
        <w:t>（含）</w:t>
      </w:r>
      <w:r w:rsidRPr="00615D83">
        <w:rPr>
          <w:rFonts w:hAnsi="SimSun" w:hint="eastAsia"/>
          <w:sz w:val="24"/>
          <w:szCs w:val="24"/>
          <w:lang w:val="zh-CN" w:eastAsia="zh-CN"/>
        </w:rPr>
        <w:t>；</w:t>
      </w:r>
    </w:p>
    <w:p w:rsidR="00DC3450" w:rsidRPr="00615D83" w:rsidRDefault="00486A0D" w:rsidP="0078027D">
      <w:pPr>
        <w:pStyle w:val="Normalnumber"/>
        <w:numPr>
          <w:ilvl w:val="0"/>
          <w:numId w:val="15"/>
        </w:numPr>
        <w:ind w:left="1247" w:firstLine="624"/>
        <w:jc w:val="both"/>
        <w:rPr>
          <w:sz w:val="24"/>
          <w:szCs w:val="24"/>
          <w:lang w:eastAsia="zh-CN"/>
        </w:rPr>
      </w:pPr>
      <w:r w:rsidRPr="00615D83">
        <w:rPr>
          <w:sz w:val="24"/>
          <w:szCs w:val="24"/>
          <w:lang w:eastAsia="zh-CN"/>
        </w:rPr>
        <w:t>BTL</w:t>
      </w:r>
      <w:r w:rsidRPr="00615D83">
        <w:rPr>
          <w:sz w:val="24"/>
          <w:szCs w:val="24"/>
          <w:lang w:val="zh-CN" w:eastAsia="zh-CN"/>
        </w:rPr>
        <w:t xml:space="preserve"> </w:t>
      </w:r>
      <w:r w:rsidRPr="00615D83">
        <w:rPr>
          <w:sz w:val="24"/>
          <w:szCs w:val="24"/>
          <w:rtl/>
          <w:cs/>
          <w:lang w:val="zh-CN" w:eastAsia="zh-CN"/>
        </w:rPr>
        <w:t>–</w:t>
      </w:r>
      <w:r w:rsidRPr="00615D83">
        <w:rPr>
          <w:rFonts w:hint="eastAsia"/>
          <w:sz w:val="24"/>
          <w:szCs w:val="24"/>
          <w:rtl/>
          <w:cs/>
          <w:lang w:val="zh-CN" w:eastAsia="zh-CN"/>
        </w:rPr>
        <w:t xml:space="preserve"> </w:t>
      </w:r>
      <w:r w:rsidRPr="00615D83">
        <w:rPr>
          <w:rFonts w:hAnsi="SimSun"/>
          <w:sz w:val="24"/>
          <w:szCs w:val="24"/>
          <w:lang w:val="zh-CN" w:eastAsia="zh-CN"/>
        </w:rPr>
        <w:t>《养护欧洲蝙蝠协定》普通信托基金</w:t>
      </w:r>
      <w:r w:rsidRPr="00615D83">
        <w:rPr>
          <w:rFonts w:hAnsi="SimSun"/>
          <w:sz w:val="24"/>
          <w:szCs w:val="24"/>
          <w:lang w:eastAsia="zh-CN"/>
        </w:rPr>
        <w:t>，</w:t>
      </w:r>
      <w:r w:rsidRPr="00615D83">
        <w:rPr>
          <w:rFonts w:hAnsi="SimSun"/>
          <w:sz w:val="24"/>
          <w:szCs w:val="24"/>
          <w:lang w:val="zh-CN" w:eastAsia="zh-CN"/>
        </w:rPr>
        <w:t>有效期延长至</w:t>
      </w:r>
      <w:r w:rsidRPr="00615D83">
        <w:rPr>
          <w:sz w:val="24"/>
          <w:szCs w:val="24"/>
          <w:lang w:eastAsia="zh-CN"/>
        </w:rPr>
        <w:t>2019</w:t>
      </w:r>
      <w:r w:rsidRPr="00615D83">
        <w:rPr>
          <w:rFonts w:hAnsi="SimSun"/>
          <w:sz w:val="24"/>
          <w:szCs w:val="24"/>
          <w:lang w:val="zh-CN" w:eastAsia="zh-CN"/>
        </w:rPr>
        <w:t>年</w:t>
      </w:r>
      <w:r w:rsidRPr="00615D83">
        <w:rPr>
          <w:sz w:val="24"/>
          <w:szCs w:val="24"/>
          <w:lang w:eastAsia="zh-CN"/>
        </w:rPr>
        <w:t>12</w:t>
      </w:r>
      <w:r w:rsidRPr="00615D83">
        <w:rPr>
          <w:rFonts w:hAnsi="SimSun"/>
          <w:sz w:val="24"/>
          <w:szCs w:val="24"/>
          <w:lang w:val="zh-CN" w:eastAsia="zh-CN"/>
        </w:rPr>
        <w:t>月</w:t>
      </w:r>
      <w:r w:rsidRPr="00615D83">
        <w:rPr>
          <w:sz w:val="24"/>
          <w:szCs w:val="24"/>
          <w:lang w:eastAsia="zh-CN"/>
        </w:rPr>
        <w:t>31</w:t>
      </w:r>
      <w:r w:rsidRPr="00615D83">
        <w:rPr>
          <w:rFonts w:hAnsi="SimSun"/>
          <w:sz w:val="24"/>
          <w:szCs w:val="24"/>
          <w:lang w:val="zh-CN" w:eastAsia="zh-CN"/>
        </w:rPr>
        <w:t>日</w:t>
      </w:r>
      <w:r w:rsidR="00D64164">
        <w:rPr>
          <w:rFonts w:hAnsi="SimSun"/>
          <w:sz w:val="24"/>
          <w:szCs w:val="24"/>
          <w:lang w:eastAsia="zh-CN"/>
        </w:rPr>
        <w:t>（含）</w:t>
      </w:r>
      <w:r w:rsidRPr="00615D83">
        <w:rPr>
          <w:rFonts w:hAnsi="SimSun" w:hint="eastAsia"/>
          <w:sz w:val="24"/>
          <w:szCs w:val="24"/>
          <w:lang w:val="zh-CN"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BXL</w:t>
      </w:r>
      <w:r w:rsidR="009709B2" w:rsidRPr="00615D83">
        <w:rPr>
          <w:sz w:val="24"/>
          <w:szCs w:val="24"/>
          <w:lang w:eastAsia="zh-CN"/>
        </w:rPr>
        <w:t xml:space="preserve"> –</w:t>
      </w:r>
      <w:r w:rsidR="00486A0D" w:rsidRPr="00615D83">
        <w:rPr>
          <w:rFonts w:hint="eastAsia"/>
          <w:sz w:val="24"/>
          <w:szCs w:val="24"/>
          <w:lang w:eastAsia="zh-CN"/>
        </w:rPr>
        <w:t xml:space="preserve"> </w:t>
      </w:r>
      <w:r w:rsidR="00486A0D" w:rsidRPr="00615D83">
        <w:rPr>
          <w:rFonts w:hAnsi="SimSun"/>
          <w:sz w:val="24"/>
          <w:szCs w:val="24"/>
          <w:lang w:val="zh-CN" w:eastAsia="zh-CN"/>
        </w:rPr>
        <w:t>支持核定活动的额外自愿捐助的特别自愿信托基金</w:t>
      </w:r>
      <w:r w:rsidR="00486A0D" w:rsidRPr="00615D83">
        <w:rPr>
          <w:rFonts w:hAnsi="SimSun"/>
          <w:sz w:val="24"/>
          <w:szCs w:val="24"/>
          <w:lang w:eastAsia="zh-CN"/>
        </w:rPr>
        <w:t>，</w:t>
      </w:r>
      <w:r w:rsidR="00486A0D" w:rsidRPr="00615D83">
        <w:rPr>
          <w:rFonts w:hAnsi="SimSun"/>
          <w:sz w:val="24"/>
          <w:szCs w:val="24"/>
          <w:lang w:val="zh-CN" w:eastAsia="zh-CN"/>
        </w:rPr>
        <w:t>有效期延长至</w:t>
      </w:r>
      <w:r w:rsidR="00486A0D" w:rsidRPr="00615D83">
        <w:rPr>
          <w:sz w:val="24"/>
          <w:szCs w:val="24"/>
          <w:lang w:eastAsia="zh-CN"/>
        </w:rPr>
        <w:t>2019</w:t>
      </w:r>
      <w:r w:rsidR="00486A0D" w:rsidRPr="00615D83">
        <w:rPr>
          <w:rFonts w:hAnsi="SimSun"/>
          <w:sz w:val="24"/>
          <w:szCs w:val="24"/>
          <w:lang w:val="zh-CN" w:eastAsia="zh-CN"/>
        </w:rPr>
        <w:t>年</w:t>
      </w:r>
      <w:r w:rsidR="00486A0D" w:rsidRPr="00615D83">
        <w:rPr>
          <w:sz w:val="24"/>
          <w:szCs w:val="24"/>
          <w:lang w:eastAsia="zh-CN"/>
        </w:rPr>
        <w:t>12</w:t>
      </w:r>
      <w:r w:rsidR="00486A0D" w:rsidRPr="00615D83">
        <w:rPr>
          <w:rFonts w:hAnsi="SimSun"/>
          <w:sz w:val="24"/>
          <w:szCs w:val="24"/>
          <w:lang w:val="zh-CN" w:eastAsia="zh-CN"/>
        </w:rPr>
        <w:t>月</w:t>
      </w:r>
      <w:r w:rsidR="00486A0D" w:rsidRPr="00615D83">
        <w:rPr>
          <w:sz w:val="24"/>
          <w:szCs w:val="24"/>
          <w:lang w:eastAsia="zh-CN"/>
        </w:rPr>
        <w:t>31</w:t>
      </w:r>
      <w:r w:rsidR="00486A0D" w:rsidRPr="00615D83">
        <w:rPr>
          <w:rFonts w:hAnsi="SimSun"/>
          <w:sz w:val="24"/>
          <w:szCs w:val="24"/>
          <w:lang w:val="zh-CN" w:eastAsia="zh-CN"/>
        </w:rPr>
        <w:t>日</w:t>
      </w:r>
      <w:r w:rsidR="00D64164">
        <w:rPr>
          <w:rFonts w:hAnsi="SimSun"/>
          <w:sz w:val="24"/>
          <w:szCs w:val="24"/>
          <w:lang w:eastAsia="zh-CN"/>
        </w:rPr>
        <w:t>（含）</w:t>
      </w:r>
      <w:r w:rsidR="00486A0D"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BYL</w:t>
      </w:r>
      <w:r w:rsidR="009709B2" w:rsidRPr="00615D83">
        <w:rPr>
          <w:sz w:val="24"/>
          <w:szCs w:val="24"/>
          <w:lang w:eastAsia="zh-CN"/>
        </w:rPr>
        <w:t xml:space="preserve"> –</w:t>
      </w:r>
      <w:r w:rsidR="00486A0D" w:rsidRPr="00615D83">
        <w:rPr>
          <w:sz w:val="24"/>
          <w:szCs w:val="24"/>
          <w:lang w:eastAsia="zh-CN"/>
        </w:rPr>
        <w:t xml:space="preserve"> </w:t>
      </w:r>
      <w:r w:rsidR="00486A0D" w:rsidRPr="00615D83">
        <w:rPr>
          <w:rFonts w:hint="eastAsia"/>
          <w:sz w:val="24"/>
          <w:szCs w:val="24"/>
          <w:lang w:eastAsia="zh-CN"/>
        </w:rPr>
        <w:t xml:space="preserve"> </w:t>
      </w:r>
      <w:r w:rsidR="00486A0D" w:rsidRPr="00615D83">
        <w:rPr>
          <w:rFonts w:hAnsi="SimSun"/>
          <w:sz w:val="24"/>
          <w:szCs w:val="24"/>
          <w:lang w:val="zh-CN" w:eastAsia="zh-CN"/>
        </w:rPr>
        <w:t>《生物多样性公约》普通信托基金</w:t>
      </w:r>
      <w:r w:rsidR="00486A0D" w:rsidRPr="00615D83">
        <w:rPr>
          <w:rFonts w:hAnsi="SimSun"/>
          <w:sz w:val="24"/>
          <w:szCs w:val="24"/>
          <w:lang w:eastAsia="zh-CN"/>
        </w:rPr>
        <w:t>，</w:t>
      </w:r>
      <w:r w:rsidR="00486A0D" w:rsidRPr="00615D83">
        <w:rPr>
          <w:rFonts w:hAnsi="SimSun"/>
          <w:sz w:val="24"/>
          <w:szCs w:val="24"/>
          <w:lang w:val="zh-CN" w:eastAsia="zh-CN"/>
        </w:rPr>
        <w:t>有效期延长至</w:t>
      </w:r>
      <w:r w:rsidR="00486A0D" w:rsidRPr="00615D83">
        <w:rPr>
          <w:sz w:val="24"/>
          <w:szCs w:val="24"/>
          <w:lang w:eastAsia="zh-CN"/>
        </w:rPr>
        <w:t>2019</w:t>
      </w:r>
      <w:r w:rsidR="00486A0D" w:rsidRPr="00615D83">
        <w:rPr>
          <w:rFonts w:hAnsi="SimSun"/>
          <w:sz w:val="24"/>
          <w:szCs w:val="24"/>
          <w:lang w:val="zh-CN" w:eastAsia="zh-CN"/>
        </w:rPr>
        <w:t>年</w:t>
      </w:r>
      <w:r w:rsidR="00486A0D" w:rsidRPr="00615D83">
        <w:rPr>
          <w:sz w:val="24"/>
          <w:szCs w:val="24"/>
          <w:lang w:eastAsia="zh-CN"/>
        </w:rPr>
        <w:t>12</w:t>
      </w:r>
      <w:r w:rsidR="00486A0D" w:rsidRPr="00615D83">
        <w:rPr>
          <w:rFonts w:hAnsi="SimSun"/>
          <w:sz w:val="24"/>
          <w:szCs w:val="24"/>
          <w:lang w:val="zh-CN" w:eastAsia="zh-CN"/>
        </w:rPr>
        <w:t>月</w:t>
      </w:r>
      <w:r w:rsidR="00486A0D" w:rsidRPr="00615D83">
        <w:rPr>
          <w:sz w:val="24"/>
          <w:szCs w:val="24"/>
          <w:lang w:eastAsia="zh-CN"/>
        </w:rPr>
        <w:t>31</w:t>
      </w:r>
      <w:r w:rsidR="00486A0D" w:rsidRPr="00615D83">
        <w:rPr>
          <w:rFonts w:hAnsi="SimSun"/>
          <w:sz w:val="24"/>
          <w:szCs w:val="24"/>
          <w:lang w:val="zh-CN" w:eastAsia="zh-CN"/>
        </w:rPr>
        <w:t>日</w:t>
      </w:r>
      <w:r w:rsidR="00D64164">
        <w:rPr>
          <w:rFonts w:hAnsi="SimSun"/>
          <w:sz w:val="24"/>
          <w:szCs w:val="24"/>
          <w:lang w:eastAsia="zh-CN"/>
        </w:rPr>
        <w:t>（含）</w:t>
      </w:r>
      <w:r w:rsidR="00486A0D"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CAP</w:t>
      </w:r>
      <w:r w:rsidR="009709B2" w:rsidRPr="00615D83">
        <w:rPr>
          <w:sz w:val="24"/>
          <w:szCs w:val="24"/>
          <w:lang w:eastAsia="zh-CN"/>
        </w:rPr>
        <w:t xml:space="preserve"> –</w:t>
      </w:r>
      <w:r w:rsidR="002D76B0" w:rsidRPr="00615D83">
        <w:rPr>
          <w:rFonts w:hint="eastAsia"/>
          <w:sz w:val="24"/>
          <w:szCs w:val="24"/>
          <w:lang w:eastAsia="zh-CN"/>
        </w:rPr>
        <w:t xml:space="preserve">  </w:t>
      </w:r>
      <w:r w:rsidR="002D76B0" w:rsidRPr="00615D83">
        <w:rPr>
          <w:rFonts w:hAnsi="SimSun"/>
          <w:sz w:val="24"/>
          <w:szCs w:val="24"/>
          <w:lang w:val="zh-CN" w:eastAsia="zh-CN"/>
        </w:rPr>
        <w:t>《保护和可持续发展喀尔巴阡山脉框架公约》及相关议定书核心预算的信托基金</w:t>
      </w:r>
      <w:r w:rsidR="002D76B0" w:rsidRPr="00615D83">
        <w:rPr>
          <w:rFonts w:hAnsi="SimSun"/>
          <w:sz w:val="24"/>
          <w:szCs w:val="24"/>
          <w:lang w:eastAsia="zh-CN"/>
        </w:rPr>
        <w:t>，</w:t>
      </w:r>
      <w:r w:rsidR="002D76B0" w:rsidRPr="00615D83">
        <w:rPr>
          <w:rFonts w:hAnsi="SimSun"/>
          <w:sz w:val="24"/>
          <w:szCs w:val="24"/>
          <w:lang w:val="zh-CN" w:eastAsia="zh-CN"/>
        </w:rPr>
        <w:t>有效期延长至</w:t>
      </w:r>
      <w:r w:rsidR="002D76B0" w:rsidRPr="00615D83">
        <w:rPr>
          <w:sz w:val="24"/>
          <w:szCs w:val="24"/>
          <w:lang w:eastAsia="zh-CN"/>
        </w:rPr>
        <w:t>2019</w:t>
      </w:r>
      <w:r w:rsidR="002D76B0" w:rsidRPr="00615D83">
        <w:rPr>
          <w:rFonts w:hAnsi="SimSun"/>
          <w:sz w:val="24"/>
          <w:szCs w:val="24"/>
          <w:lang w:val="zh-CN" w:eastAsia="zh-CN"/>
        </w:rPr>
        <w:t>年</w:t>
      </w:r>
      <w:r w:rsidR="002D76B0" w:rsidRPr="00615D83">
        <w:rPr>
          <w:sz w:val="24"/>
          <w:szCs w:val="24"/>
          <w:lang w:eastAsia="zh-CN"/>
        </w:rPr>
        <w:t>12</w:t>
      </w:r>
      <w:r w:rsidR="002D76B0" w:rsidRPr="00615D83">
        <w:rPr>
          <w:rFonts w:hAnsi="SimSun"/>
          <w:sz w:val="24"/>
          <w:szCs w:val="24"/>
          <w:lang w:val="zh-CN" w:eastAsia="zh-CN"/>
        </w:rPr>
        <w:t>月</w:t>
      </w:r>
      <w:r w:rsidR="002D76B0" w:rsidRPr="00615D83">
        <w:rPr>
          <w:sz w:val="24"/>
          <w:szCs w:val="24"/>
          <w:lang w:eastAsia="zh-CN"/>
        </w:rPr>
        <w:t>31</w:t>
      </w:r>
      <w:r w:rsidR="002D76B0" w:rsidRPr="00615D83">
        <w:rPr>
          <w:rFonts w:hAnsi="SimSun"/>
          <w:sz w:val="24"/>
          <w:szCs w:val="24"/>
          <w:lang w:val="zh-CN" w:eastAsia="zh-CN"/>
        </w:rPr>
        <w:t>日</w:t>
      </w:r>
      <w:r w:rsidR="00D64164">
        <w:rPr>
          <w:rFonts w:hAnsi="SimSun"/>
          <w:sz w:val="24"/>
          <w:szCs w:val="24"/>
          <w:lang w:eastAsia="zh-CN"/>
        </w:rPr>
        <w:t>（含）</w:t>
      </w:r>
      <w:r w:rsidR="002D76B0"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CRL</w:t>
      </w:r>
      <w:r w:rsidR="009709B2" w:rsidRPr="00615D83">
        <w:rPr>
          <w:sz w:val="24"/>
          <w:szCs w:val="24"/>
          <w:lang w:eastAsia="zh-CN"/>
        </w:rPr>
        <w:t xml:space="preserve"> –</w:t>
      </w:r>
      <w:r w:rsidR="002D76B0" w:rsidRPr="00615D83">
        <w:rPr>
          <w:rFonts w:hint="eastAsia"/>
          <w:sz w:val="24"/>
          <w:szCs w:val="24"/>
          <w:lang w:eastAsia="zh-CN"/>
        </w:rPr>
        <w:t xml:space="preserve"> </w:t>
      </w:r>
      <w:r w:rsidR="002D76B0" w:rsidRPr="00615D83">
        <w:rPr>
          <w:rFonts w:hAnsi="SimSun"/>
          <w:sz w:val="24"/>
          <w:szCs w:val="24"/>
          <w:lang w:val="zh-CN" w:eastAsia="zh-CN"/>
        </w:rPr>
        <w:t>执行加勒比环境方案行动计划的区域信托基金</w:t>
      </w:r>
      <w:r w:rsidR="002D76B0" w:rsidRPr="00615D83">
        <w:rPr>
          <w:rFonts w:hAnsi="SimSun"/>
          <w:sz w:val="24"/>
          <w:szCs w:val="24"/>
          <w:lang w:eastAsia="zh-CN"/>
        </w:rPr>
        <w:t>，</w:t>
      </w:r>
      <w:r w:rsidR="002D76B0" w:rsidRPr="00615D83">
        <w:rPr>
          <w:rFonts w:hAnsi="SimSun"/>
          <w:sz w:val="24"/>
          <w:szCs w:val="24"/>
          <w:lang w:val="zh-CN" w:eastAsia="zh-CN"/>
        </w:rPr>
        <w:t>有效期延长至</w:t>
      </w:r>
      <w:r w:rsidR="002D76B0" w:rsidRPr="00615D83">
        <w:rPr>
          <w:sz w:val="24"/>
          <w:szCs w:val="24"/>
          <w:lang w:eastAsia="zh-CN"/>
        </w:rPr>
        <w:t>2019</w:t>
      </w:r>
      <w:r w:rsidR="002D76B0" w:rsidRPr="00615D83">
        <w:rPr>
          <w:rFonts w:hAnsi="SimSun"/>
          <w:sz w:val="24"/>
          <w:szCs w:val="24"/>
          <w:lang w:val="zh-CN" w:eastAsia="zh-CN"/>
        </w:rPr>
        <w:t>年</w:t>
      </w:r>
      <w:r w:rsidR="002D76B0" w:rsidRPr="00615D83">
        <w:rPr>
          <w:sz w:val="24"/>
          <w:szCs w:val="24"/>
          <w:lang w:eastAsia="zh-CN"/>
        </w:rPr>
        <w:t>12</w:t>
      </w:r>
      <w:r w:rsidR="002D76B0" w:rsidRPr="00615D83">
        <w:rPr>
          <w:rFonts w:hAnsi="SimSun"/>
          <w:sz w:val="24"/>
          <w:szCs w:val="24"/>
          <w:lang w:val="zh-CN" w:eastAsia="zh-CN"/>
        </w:rPr>
        <w:t>月</w:t>
      </w:r>
      <w:r w:rsidR="002D76B0" w:rsidRPr="00615D83">
        <w:rPr>
          <w:sz w:val="24"/>
          <w:szCs w:val="24"/>
          <w:lang w:eastAsia="zh-CN"/>
        </w:rPr>
        <w:t>31</w:t>
      </w:r>
      <w:r w:rsidR="002D76B0" w:rsidRPr="00615D83">
        <w:rPr>
          <w:rFonts w:hAnsi="SimSun"/>
          <w:sz w:val="24"/>
          <w:szCs w:val="24"/>
          <w:lang w:val="zh-CN" w:eastAsia="zh-CN"/>
        </w:rPr>
        <w:t>日</w:t>
      </w:r>
      <w:r w:rsidR="00D64164">
        <w:rPr>
          <w:rFonts w:hAnsi="SimSun"/>
          <w:sz w:val="24"/>
          <w:szCs w:val="24"/>
          <w:lang w:eastAsia="zh-CN"/>
        </w:rPr>
        <w:t>（含）</w:t>
      </w:r>
      <w:r w:rsidR="002D76B0"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CTL</w:t>
      </w:r>
      <w:r w:rsidR="009709B2" w:rsidRPr="00615D83">
        <w:rPr>
          <w:sz w:val="24"/>
          <w:szCs w:val="24"/>
          <w:lang w:eastAsia="zh-CN"/>
        </w:rPr>
        <w:t xml:space="preserve"> –</w:t>
      </w:r>
      <w:r w:rsidR="002D76B0" w:rsidRPr="00615D83">
        <w:rPr>
          <w:rFonts w:hint="eastAsia"/>
          <w:sz w:val="24"/>
          <w:szCs w:val="24"/>
          <w:lang w:eastAsia="zh-CN"/>
        </w:rPr>
        <w:t xml:space="preserve"> </w:t>
      </w:r>
      <w:r w:rsidR="002D76B0" w:rsidRPr="00615D83">
        <w:rPr>
          <w:rFonts w:hAnsi="SimSun"/>
          <w:sz w:val="24"/>
          <w:szCs w:val="24"/>
          <w:lang w:val="zh-CN" w:eastAsia="zh-CN"/>
        </w:rPr>
        <w:t>《濒危野生动植物种国际贸易公约》信托基金</w:t>
      </w:r>
      <w:r w:rsidR="002D76B0" w:rsidRPr="00615D83">
        <w:rPr>
          <w:rFonts w:hAnsi="SimSun"/>
          <w:sz w:val="24"/>
          <w:szCs w:val="24"/>
          <w:lang w:eastAsia="zh-CN"/>
        </w:rPr>
        <w:t>，</w:t>
      </w:r>
      <w:r w:rsidR="002D76B0" w:rsidRPr="00615D83">
        <w:rPr>
          <w:rFonts w:hAnsi="SimSun"/>
          <w:sz w:val="24"/>
          <w:szCs w:val="24"/>
          <w:lang w:val="zh-CN" w:eastAsia="zh-CN"/>
        </w:rPr>
        <w:t>有效期延长至</w:t>
      </w:r>
      <w:r w:rsidR="002D76B0" w:rsidRPr="00615D83">
        <w:rPr>
          <w:sz w:val="24"/>
          <w:szCs w:val="24"/>
          <w:lang w:eastAsia="zh-CN"/>
        </w:rPr>
        <w:t>2019</w:t>
      </w:r>
      <w:r w:rsidR="002D76B0" w:rsidRPr="00615D83">
        <w:rPr>
          <w:rFonts w:hAnsi="SimSun"/>
          <w:sz w:val="24"/>
          <w:szCs w:val="24"/>
          <w:lang w:val="zh-CN" w:eastAsia="zh-CN"/>
        </w:rPr>
        <w:t>年</w:t>
      </w:r>
      <w:r w:rsidR="002D76B0" w:rsidRPr="00615D83">
        <w:rPr>
          <w:sz w:val="24"/>
          <w:szCs w:val="24"/>
          <w:lang w:eastAsia="zh-CN"/>
        </w:rPr>
        <w:t>12</w:t>
      </w:r>
      <w:r w:rsidR="002D76B0" w:rsidRPr="00615D83">
        <w:rPr>
          <w:rFonts w:hAnsi="SimSun"/>
          <w:sz w:val="24"/>
          <w:szCs w:val="24"/>
          <w:lang w:val="zh-CN" w:eastAsia="zh-CN"/>
        </w:rPr>
        <w:t>月</w:t>
      </w:r>
      <w:r w:rsidR="002D76B0" w:rsidRPr="00615D83">
        <w:rPr>
          <w:sz w:val="24"/>
          <w:szCs w:val="24"/>
          <w:lang w:eastAsia="zh-CN"/>
        </w:rPr>
        <w:t>31</w:t>
      </w:r>
      <w:r w:rsidR="002D76B0" w:rsidRPr="00615D83">
        <w:rPr>
          <w:rFonts w:hAnsi="SimSun"/>
          <w:sz w:val="24"/>
          <w:szCs w:val="24"/>
          <w:lang w:val="zh-CN" w:eastAsia="zh-CN"/>
        </w:rPr>
        <w:t>日</w:t>
      </w:r>
      <w:r w:rsidR="00D64164">
        <w:rPr>
          <w:rFonts w:hAnsi="SimSun"/>
          <w:sz w:val="24"/>
          <w:szCs w:val="24"/>
          <w:lang w:eastAsia="zh-CN"/>
        </w:rPr>
        <w:t>（含）</w:t>
      </w:r>
      <w:r w:rsidR="002D76B0"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EAL</w:t>
      </w:r>
      <w:r w:rsidR="009709B2" w:rsidRPr="00615D83">
        <w:rPr>
          <w:sz w:val="24"/>
          <w:szCs w:val="24"/>
          <w:lang w:eastAsia="zh-CN"/>
        </w:rPr>
        <w:t xml:space="preserve"> –</w:t>
      </w:r>
      <w:r w:rsidR="002D76B0" w:rsidRPr="00615D83">
        <w:rPr>
          <w:rFonts w:hint="eastAsia"/>
          <w:sz w:val="24"/>
          <w:szCs w:val="24"/>
          <w:lang w:eastAsia="zh-CN"/>
        </w:rPr>
        <w:t xml:space="preserve"> </w:t>
      </w:r>
      <w:r w:rsidR="002D76B0" w:rsidRPr="00615D83">
        <w:rPr>
          <w:rFonts w:hAnsi="SimSun"/>
          <w:sz w:val="24"/>
          <w:szCs w:val="24"/>
          <w:lang w:val="zh-CN" w:eastAsia="zh-CN"/>
        </w:rPr>
        <w:t>东非地区区域海洋信托基金</w:t>
      </w:r>
      <w:r w:rsidR="002D76B0" w:rsidRPr="00615D83">
        <w:rPr>
          <w:rFonts w:hAnsi="SimSun"/>
          <w:sz w:val="24"/>
          <w:szCs w:val="24"/>
          <w:lang w:eastAsia="zh-CN"/>
        </w:rPr>
        <w:t>，</w:t>
      </w:r>
      <w:r w:rsidR="002D76B0" w:rsidRPr="00615D83">
        <w:rPr>
          <w:rFonts w:hAnsi="SimSun"/>
          <w:sz w:val="24"/>
          <w:szCs w:val="24"/>
          <w:lang w:val="zh-CN" w:eastAsia="zh-CN"/>
        </w:rPr>
        <w:t>有效期延长至</w:t>
      </w:r>
      <w:r w:rsidR="002D76B0" w:rsidRPr="00615D83">
        <w:rPr>
          <w:sz w:val="24"/>
          <w:szCs w:val="24"/>
          <w:lang w:eastAsia="zh-CN"/>
        </w:rPr>
        <w:t>2019</w:t>
      </w:r>
      <w:r w:rsidR="002D76B0" w:rsidRPr="00615D83">
        <w:rPr>
          <w:rFonts w:hAnsi="SimSun"/>
          <w:sz w:val="24"/>
          <w:szCs w:val="24"/>
          <w:lang w:val="zh-CN" w:eastAsia="zh-CN"/>
        </w:rPr>
        <w:t>年</w:t>
      </w:r>
      <w:r w:rsidR="002D76B0" w:rsidRPr="00615D83">
        <w:rPr>
          <w:sz w:val="24"/>
          <w:szCs w:val="24"/>
          <w:lang w:eastAsia="zh-CN"/>
        </w:rPr>
        <w:t>12</w:t>
      </w:r>
      <w:r w:rsidR="002D76B0" w:rsidRPr="00615D83">
        <w:rPr>
          <w:rFonts w:hAnsi="SimSun"/>
          <w:sz w:val="24"/>
          <w:szCs w:val="24"/>
          <w:lang w:val="zh-CN" w:eastAsia="zh-CN"/>
        </w:rPr>
        <w:t>月</w:t>
      </w:r>
      <w:r w:rsidR="002D76B0" w:rsidRPr="00615D83">
        <w:rPr>
          <w:sz w:val="24"/>
          <w:szCs w:val="24"/>
          <w:lang w:eastAsia="zh-CN"/>
        </w:rPr>
        <w:t>31</w:t>
      </w:r>
      <w:r w:rsidR="002D76B0" w:rsidRPr="00615D83">
        <w:rPr>
          <w:rFonts w:hAnsi="SimSun"/>
          <w:sz w:val="24"/>
          <w:szCs w:val="24"/>
          <w:lang w:val="zh-CN" w:eastAsia="zh-CN"/>
        </w:rPr>
        <w:t>日</w:t>
      </w:r>
      <w:r w:rsidR="00D64164">
        <w:rPr>
          <w:rFonts w:hAnsi="SimSun"/>
          <w:sz w:val="24"/>
          <w:szCs w:val="24"/>
          <w:lang w:eastAsia="zh-CN"/>
        </w:rPr>
        <w:t>（含）</w:t>
      </w:r>
      <w:r w:rsidR="002D76B0"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ESL</w:t>
      </w:r>
      <w:r w:rsidR="009709B2" w:rsidRPr="00615D83">
        <w:rPr>
          <w:sz w:val="24"/>
          <w:szCs w:val="24"/>
          <w:lang w:eastAsia="zh-CN"/>
        </w:rPr>
        <w:t xml:space="preserve"> –</w:t>
      </w:r>
      <w:r w:rsidR="002D76B0" w:rsidRPr="00615D83">
        <w:rPr>
          <w:rFonts w:hint="eastAsia"/>
          <w:sz w:val="24"/>
          <w:szCs w:val="24"/>
          <w:lang w:eastAsia="zh-CN"/>
        </w:rPr>
        <w:t xml:space="preserve"> </w:t>
      </w:r>
      <w:r w:rsidR="002D76B0" w:rsidRPr="00615D83">
        <w:rPr>
          <w:rFonts w:hAnsi="SimSun"/>
          <w:sz w:val="24"/>
          <w:szCs w:val="24"/>
          <w:lang w:val="zh-CN" w:eastAsia="zh-CN"/>
        </w:rPr>
        <w:t>执行保护和发展东亚海洋环境和沿海地区行动计划区域海洋信托基金</w:t>
      </w:r>
      <w:r w:rsidR="002D76B0" w:rsidRPr="00615D83">
        <w:rPr>
          <w:rFonts w:hAnsi="SimSun"/>
          <w:sz w:val="24"/>
          <w:szCs w:val="24"/>
          <w:lang w:eastAsia="zh-CN"/>
        </w:rPr>
        <w:t>，</w:t>
      </w:r>
      <w:r w:rsidR="002D76B0" w:rsidRPr="00615D83">
        <w:rPr>
          <w:rFonts w:hAnsi="SimSun"/>
          <w:sz w:val="24"/>
          <w:szCs w:val="24"/>
          <w:lang w:val="zh-CN" w:eastAsia="zh-CN"/>
        </w:rPr>
        <w:t>有效期延长至</w:t>
      </w:r>
      <w:r w:rsidR="002D76B0" w:rsidRPr="00615D83">
        <w:rPr>
          <w:sz w:val="24"/>
          <w:szCs w:val="24"/>
          <w:lang w:eastAsia="zh-CN"/>
        </w:rPr>
        <w:t>2019</w:t>
      </w:r>
      <w:r w:rsidR="002D76B0" w:rsidRPr="00615D83">
        <w:rPr>
          <w:rFonts w:hAnsi="SimSun"/>
          <w:sz w:val="24"/>
          <w:szCs w:val="24"/>
          <w:lang w:val="zh-CN" w:eastAsia="zh-CN"/>
        </w:rPr>
        <w:t>年</w:t>
      </w:r>
      <w:r w:rsidR="002D76B0" w:rsidRPr="00615D83">
        <w:rPr>
          <w:sz w:val="24"/>
          <w:szCs w:val="24"/>
          <w:lang w:eastAsia="zh-CN"/>
        </w:rPr>
        <w:t>12</w:t>
      </w:r>
      <w:r w:rsidR="002D76B0" w:rsidRPr="00615D83">
        <w:rPr>
          <w:rFonts w:hAnsi="SimSun"/>
          <w:sz w:val="24"/>
          <w:szCs w:val="24"/>
          <w:lang w:val="zh-CN" w:eastAsia="zh-CN"/>
        </w:rPr>
        <w:t>月</w:t>
      </w:r>
      <w:r w:rsidR="002D76B0" w:rsidRPr="00615D83">
        <w:rPr>
          <w:sz w:val="24"/>
          <w:szCs w:val="24"/>
          <w:lang w:eastAsia="zh-CN"/>
        </w:rPr>
        <w:t>31</w:t>
      </w:r>
      <w:r w:rsidR="002D76B0" w:rsidRPr="00615D83">
        <w:rPr>
          <w:rFonts w:hAnsi="SimSun"/>
          <w:sz w:val="24"/>
          <w:szCs w:val="24"/>
          <w:lang w:val="zh-CN" w:eastAsia="zh-CN"/>
        </w:rPr>
        <w:t>日</w:t>
      </w:r>
      <w:r w:rsidR="00D64164">
        <w:rPr>
          <w:rFonts w:hAnsi="SimSun"/>
          <w:sz w:val="24"/>
          <w:szCs w:val="24"/>
          <w:lang w:eastAsia="zh-CN"/>
        </w:rPr>
        <w:t>（含）</w:t>
      </w:r>
      <w:r w:rsidR="002D76B0"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MEL</w:t>
      </w:r>
      <w:r w:rsidR="009709B2" w:rsidRPr="00615D83">
        <w:rPr>
          <w:sz w:val="24"/>
          <w:szCs w:val="24"/>
          <w:lang w:eastAsia="zh-CN"/>
        </w:rPr>
        <w:t xml:space="preserve"> –</w:t>
      </w:r>
      <w:r w:rsidR="002D76B0" w:rsidRPr="00615D83">
        <w:rPr>
          <w:rFonts w:hint="eastAsia"/>
          <w:sz w:val="24"/>
          <w:szCs w:val="24"/>
          <w:lang w:eastAsia="zh-CN"/>
        </w:rPr>
        <w:t xml:space="preserve"> </w:t>
      </w:r>
      <w:r w:rsidR="002D76B0" w:rsidRPr="00615D83">
        <w:rPr>
          <w:rFonts w:hAnsi="SimSun"/>
          <w:sz w:val="24"/>
          <w:szCs w:val="24"/>
          <w:lang w:val="zh-CN" w:eastAsia="zh-CN"/>
        </w:rPr>
        <w:t>保护地中海免受污染信托基金</w:t>
      </w:r>
      <w:r w:rsidR="002D76B0" w:rsidRPr="00615D83">
        <w:rPr>
          <w:rFonts w:hAnsi="SimSun"/>
          <w:sz w:val="24"/>
          <w:szCs w:val="24"/>
          <w:lang w:eastAsia="zh-CN"/>
        </w:rPr>
        <w:t>，</w:t>
      </w:r>
      <w:r w:rsidR="002D76B0" w:rsidRPr="00615D83">
        <w:rPr>
          <w:rFonts w:hAnsi="SimSun"/>
          <w:sz w:val="24"/>
          <w:szCs w:val="24"/>
          <w:lang w:val="zh-CN" w:eastAsia="zh-CN"/>
        </w:rPr>
        <w:t>有效期延长至</w:t>
      </w:r>
      <w:r w:rsidR="002D76B0" w:rsidRPr="00615D83">
        <w:rPr>
          <w:sz w:val="24"/>
          <w:szCs w:val="24"/>
          <w:lang w:eastAsia="zh-CN"/>
        </w:rPr>
        <w:t>2019</w:t>
      </w:r>
      <w:r w:rsidR="002D76B0" w:rsidRPr="00615D83">
        <w:rPr>
          <w:rFonts w:hAnsi="SimSun"/>
          <w:sz w:val="24"/>
          <w:szCs w:val="24"/>
          <w:lang w:val="zh-CN" w:eastAsia="zh-CN"/>
        </w:rPr>
        <w:t>年</w:t>
      </w:r>
      <w:r w:rsidR="002D76B0" w:rsidRPr="00615D83">
        <w:rPr>
          <w:sz w:val="24"/>
          <w:szCs w:val="24"/>
          <w:lang w:eastAsia="zh-CN"/>
        </w:rPr>
        <w:t>12</w:t>
      </w:r>
      <w:r w:rsidR="002D76B0" w:rsidRPr="00615D83">
        <w:rPr>
          <w:rFonts w:hAnsi="SimSun"/>
          <w:sz w:val="24"/>
          <w:szCs w:val="24"/>
          <w:lang w:val="zh-CN" w:eastAsia="zh-CN"/>
        </w:rPr>
        <w:t>月</w:t>
      </w:r>
      <w:r w:rsidR="002D76B0" w:rsidRPr="00615D83">
        <w:rPr>
          <w:sz w:val="24"/>
          <w:szCs w:val="24"/>
          <w:lang w:eastAsia="zh-CN"/>
        </w:rPr>
        <w:t>31</w:t>
      </w:r>
      <w:r w:rsidR="002D76B0" w:rsidRPr="00615D83">
        <w:rPr>
          <w:rFonts w:hAnsi="SimSun"/>
          <w:sz w:val="24"/>
          <w:szCs w:val="24"/>
          <w:lang w:val="zh-CN" w:eastAsia="zh-CN"/>
        </w:rPr>
        <w:t>日</w:t>
      </w:r>
      <w:r w:rsidR="00D64164">
        <w:rPr>
          <w:rFonts w:hAnsi="SimSun"/>
          <w:sz w:val="24"/>
          <w:szCs w:val="24"/>
          <w:lang w:eastAsia="zh-CN"/>
        </w:rPr>
        <w:t>（含）</w:t>
      </w:r>
      <w:r w:rsidR="002D76B0"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MPL</w:t>
      </w:r>
      <w:r w:rsidR="009709B2" w:rsidRPr="00615D83">
        <w:rPr>
          <w:sz w:val="24"/>
          <w:szCs w:val="24"/>
          <w:lang w:eastAsia="zh-CN"/>
        </w:rPr>
        <w:t xml:space="preserve"> –</w:t>
      </w:r>
      <w:r w:rsidR="00B439D1" w:rsidRPr="00615D83">
        <w:rPr>
          <w:rFonts w:hint="eastAsia"/>
          <w:sz w:val="24"/>
          <w:szCs w:val="24"/>
          <w:lang w:eastAsia="zh-CN"/>
        </w:rPr>
        <w:t xml:space="preserve"> </w:t>
      </w:r>
      <w:r w:rsidR="00B439D1" w:rsidRPr="00615D83">
        <w:rPr>
          <w:rFonts w:hAnsi="SimSun"/>
          <w:sz w:val="24"/>
          <w:szCs w:val="24"/>
          <w:lang w:val="zh-CN" w:eastAsia="zh-CN"/>
        </w:rPr>
        <w:t>《关于消耗臭氧层物质的蒙特利尔议定书》信托基金</w:t>
      </w:r>
      <w:r w:rsidR="00B439D1" w:rsidRPr="00615D83">
        <w:rPr>
          <w:rFonts w:hAnsi="SimSun"/>
          <w:sz w:val="24"/>
          <w:szCs w:val="24"/>
          <w:lang w:eastAsia="zh-CN"/>
        </w:rPr>
        <w:t>，</w:t>
      </w:r>
      <w:r w:rsidR="00B439D1" w:rsidRPr="00615D83">
        <w:rPr>
          <w:rFonts w:hAnsi="SimSun"/>
          <w:sz w:val="24"/>
          <w:szCs w:val="24"/>
          <w:lang w:val="zh-CN" w:eastAsia="zh-CN"/>
        </w:rPr>
        <w:t>有效期延长至</w:t>
      </w:r>
      <w:r w:rsidR="00B439D1" w:rsidRPr="00615D83">
        <w:rPr>
          <w:sz w:val="24"/>
          <w:szCs w:val="24"/>
          <w:lang w:eastAsia="zh-CN"/>
        </w:rPr>
        <w:t>2019</w:t>
      </w:r>
      <w:r w:rsidR="00B439D1" w:rsidRPr="00615D83">
        <w:rPr>
          <w:rFonts w:hAnsi="SimSun"/>
          <w:sz w:val="24"/>
          <w:szCs w:val="24"/>
          <w:lang w:val="zh-CN" w:eastAsia="zh-CN"/>
        </w:rPr>
        <w:t>年</w:t>
      </w:r>
      <w:r w:rsidR="00B439D1" w:rsidRPr="00615D83">
        <w:rPr>
          <w:sz w:val="24"/>
          <w:szCs w:val="24"/>
          <w:lang w:eastAsia="zh-CN"/>
        </w:rPr>
        <w:t>12</w:t>
      </w:r>
      <w:r w:rsidR="00B439D1" w:rsidRPr="00615D83">
        <w:rPr>
          <w:rFonts w:hAnsi="SimSun"/>
          <w:sz w:val="24"/>
          <w:szCs w:val="24"/>
          <w:lang w:val="zh-CN" w:eastAsia="zh-CN"/>
        </w:rPr>
        <w:t>月</w:t>
      </w:r>
      <w:r w:rsidR="00B439D1" w:rsidRPr="00615D83">
        <w:rPr>
          <w:sz w:val="24"/>
          <w:szCs w:val="24"/>
          <w:lang w:eastAsia="zh-CN"/>
        </w:rPr>
        <w:t>31</w:t>
      </w:r>
      <w:r w:rsidR="00B439D1" w:rsidRPr="00615D83">
        <w:rPr>
          <w:rFonts w:hAnsi="SimSun"/>
          <w:sz w:val="24"/>
          <w:szCs w:val="24"/>
          <w:lang w:val="zh-CN" w:eastAsia="zh-CN"/>
        </w:rPr>
        <w:t>日</w:t>
      </w:r>
      <w:r w:rsidR="00D64164">
        <w:rPr>
          <w:rFonts w:hAnsi="SimSun"/>
          <w:sz w:val="24"/>
          <w:szCs w:val="24"/>
          <w:lang w:eastAsia="zh-CN"/>
        </w:rPr>
        <w:t>（含）</w:t>
      </w:r>
      <w:r w:rsidR="00B439D1"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MSL</w:t>
      </w:r>
      <w:r w:rsidR="009709B2" w:rsidRPr="00615D83">
        <w:rPr>
          <w:sz w:val="24"/>
          <w:szCs w:val="24"/>
          <w:lang w:eastAsia="zh-CN"/>
        </w:rPr>
        <w:t xml:space="preserve"> –</w:t>
      </w:r>
      <w:r w:rsidR="00B439D1" w:rsidRPr="00615D83">
        <w:rPr>
          <w:rFonts w:hint="eastAsia"/>
          <w:sz w:val="24"/>
          <w:szCs w:val="24"/>
          <w:lang w:eastAsia="zh-CN"/>
        </w:rPr>
        <w:t xml:space="preserve"> </w:t>
      </w:r>
      <w:r w:rsidR="00B439D1" w:rsidRPr="00615D83">
        <w:rPr>
          <w:rFonts w:hAnsi="SimSun"/>
          <w:sz w:val="24"/>
          <w:szCs w:val="24"/>
          <w:lang w:val="zh-CN" w:eastAsia="zh-CN"/>
        </w:rPr>
        <w:t>《野生动物移栖物种公约》信托基金</w:t>
      </w:r>
      <w:r w:rsidR="00B439D1" w:rsidRPr="00615D83">
        <w:rPr>
          <w:rFonts w:hAnsi="SimSun"/>
          <w:sz w:val="24"/>
          <w:szCs w:val="24"/>
          <w:lang w:eastAsia="zh-CN"/>
        </w:rPr>
        <w:t>，</w:t>
      </w:r>
      <w:r w:rsidR="00B439D1" w:rsidRPr="00615D83">
        <w:rPr>
          <w:rFonts w:hAnsi="SimSun"/>
          <w:sz w:val="24"/>
          <w:szCs w:val="24"/>
          <w:lang w:val="zh-CN" w:eastAsia="zh-CN"/>
        </w:rPr>
        <w:t>有效期延长至</w:t>
      </w:r>
      <w:r w:rsidR="00B439D1" w:rsidRPr="00615D83">
        <w:rPr>
          <w:sz w:val="24"/>
          <w:szCs w:val="24"/>
          <w:lang w:eastAsia="zh-CN"/>
        </w:rPr>
        <w:t>2019</w:t>
      </w:r>
      <w:r w:rsidR="00B439D1" w:rsidRPr="00615D83">
        <w:rPr>
          <w:rFonts w:hAnsi="SimSun"/>
          <w:sz w:val="24"/>
          <w:szCs w:val="24"/>
          <w:lang w:val="zh-CN" w:eastAsia="zh-CN"/>
        </w:rPr>
        <w:t>年</w:t>
      </w:r>
      <w:r w:rsidR="00B439D1" w:rsidRPr="00615D83">
        <w:rPr>
          <w:sz w:val="24"/>
          <w:szCs w:val="24"/>
          <w:lang w:eastAsia="zh-CN"/>
        </w:rPr>
        <w:t>12</w:t>
      </w:r>
      <w:r w:rsidR="00B439D1" w:rsidRPr="00615D83">
        <w:rPr>
          <w:rFonts w:hAnsi="SimSun"/>
          <w:sz w:val="24"/>
          <w:szCs w:val="24"/>
          <w:lang w:val="zh-CN" w:eastAsia="zh-CN"/>
        </w:rPr>
        <w:t>月</w:t>
      </w:r>
      <w:r w:rsidR="00B439D1" w:rsidRPr="00615D83">
        <w:rPr>
          <w:sz w:val="24"/>
          <w:szCs w:val="24"/>
          <w:lang w:eastAsia="zh-CN"/>
        </w:rPr>
        <w:t>31</w:t>
      </w:r>
      <w:r w:rsidR="00B439D1" w:rsidRPr="00615D83">
        <w:rPr>
          <w:rFonts w:hAnsi="SimSun"/>
          <w:sz w:val="24"/>
          <w:szCs w:val="24"/>
          <w:lang w:val="zh-CN" w:eastAsia="zh-CN"/>
        </w:rPr>
        <w:t>日</w:t>
      </w:r>
      <w:r w:rsidR="00D64164">
        <w:rPr>
          <w:rFonts w:hAnsi="SimSun"/>
          <w:sz w:val="24"/>
          <w:szCs w:val="24"/>
          <w:lang w:eastAsia="zh-CN"/>
        </w:rPr>
        <w:t>（含）</w:t>
      </w:r>
      <w:r w:rsidR="00B439D1"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lastRenderedPageBreak/>
        <w:t>MVL</w:t>
      </w:r>
      <w:r w:rsidR="009709B2" w:rsidRPr="00615D83">
        <w:rPr>
          <w:sz w:val="24"/>
          <w:szCs w:val="24"/>
          <w:lang w:eastAsia="zh-CN"/>
        </w:rPr>
        <w:t xml:space="preserve"> –</w:t>
      </w:r>
      <w:r w:rsidR="001D642C" w:rsidRPr="00615D83">
        <w:rPr>
          <w:rFonts w:hint="eastAsia"/>
          <w:sz w:val="24"/>
          <w:szCs w:val="24"/>
          <w:lang w:eastAsia="zh-CN"/>
        </w:rPr>
        <w:t xml:space="preserve"> </w:t>
      </w:r>
      <w:r w:rsidR="001D642C" w:rsidRPr="00615D83">
        <w:rPr>
          <w:rFonts w:hAnsi="SimSun"/>
          <w:sz w:val="24"/>
          <w:szCs w:val="24"/>
          <w:lang w:val="zh-CN" w:eastAsia="zh-CN"/>
        </w:rPr>
        <w:t>支持《养护野生动物移栖物种公约》的自愿捐助普通信托基金</w:t>
      </w:r>
      <w:r w:rsidR="001D642C" w:rsidRPr="00615D83">
        <w:rPr>
          <w:rFonts w:hAnsi="SimSun"/>
          <w:sz w:val="24"/>
          <w:szCs w:val="24"/>
          <w:lang w:eastAsia="zh-CN"/>
        </w:rPr>
        <w:t>，</w:t>
      </w:r>
      <w:r w:rsidR="001D642C" w:rsidRPr="00615D83">
        <w:rPr>
          <w:rFonts w:hAnsi="SimSun"/>
          <w:sz w:val="24"/>
          <w:szCs w:val="24"/>
          <w:lang w:val="zh-CN" w:eastAsia="zh-CN"/>
        </w:rPr>
        <w:t>有效期延长至</w:t>
      </w:r>
      <w:r w:rsidR="001D642C" w:rsidRPr="00615D83">
        <w:rPr>
          <w:sz w:val="24"/>
          <w:szCs w:val="24"/>
          <w:lang w:eastAsia="zh-CN"/>
        </w:rPr>
        <w:t>2019</w:t>
      </w:r>
      <w:r w:rsidR="001D642C" w:rsidRPr="00615D83">
        <w:rPr>
          <w:rFonts w:hAnsi="SimSun"/>
          <w:sz w:val="24"/>
          <w:szCs w:val="24"/>
          <w:lang w:val="zh-CN" w:eastAsia="zh-CN"/>
        </w:rPr>
        <w:t>年</w:t>
      </w:r>
      <w:r w:rsidR="001D642C" w:rsidRPr="00615D83">
        <w:rPr>
          <w:sz w:val="24"/>
          <w:szCs w:val="24"/>
          <w:lang w:eastAsia="zh-CN"/>
        </w:rPr>
        <w:t>12</w:t>
      </w:r>
      <w:r w:rsidR="001D642C" w:rsidRPr="00615D83">
        <w:rPr>
          <w:rFonts w:hAnsi="SimSun"/>
          <w:sz w:val="24"/>
          <w:szCs w:val="24"/>
          <w:lang w:val="zh-CN" w:eastAsia="zh-CN"/>
        </w:rPr>
        <w:t>月</w:t>
      </w:r>
      <w:r w:rsidR="001D642C" w:rsidRPr="00615D83">
        <w:rPr>
          <w:sz w:val="24"/>
          <w:szCs w:val="24"/>
          <w:lang w:eastAsia="zh-CN"/>
        </w:rPr>
        <w:t>31</w:t>
      </w:r>
      <w:r w:rsidR="001D642C" w:rsidRPr="00615D83">
        <w:rPr>
          <w:rFonts w:hAnsi="SimSun"/>
          <w:sz w:val="24"/>
          <w:szCs w:val="24"/>
          <w:lang w:val="zh-CN" w:eastAsia="zh-CN"/>
        </w:rPr>
        <w:t>日</w:t>
      </w:r>
      <w:r w:rsidR="00D64164">
        <w:rPr>
          <w:rFonts w:hAnsi="SimSun"/>
          <w:sz w:val="24"/>
          <w:szCs w:val="24"/>
          <w:lang w:eastAsia="zh-CN"/>
        </w:rPr>
        <w:t>（含）</w:t>
      </w:r>
      <w:r w:rsidR="001D642C"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PNL</w:t>
      </w:r>
      <w:r w:rsidR="009709B2" w:rsidRPr="00615D83">
        <w:rPr>
          <w:sz w:val="24"/>
          <w:szCs w:val="24"/>
          <w:lang w:eastAsia="zh-CN"/>
        </w:rPr>
        <w:t xml:space="preserve"> –</w:t>
      </w:r>
      <w:r w:rsidR="001D642C" w:rsidRPr="00615D83">
        <w:rPr>
          <w:rFonts w:hint="eastAsia"/>
          <w:sz w:val="24"/>
          <w:szCs w:val="24"/>
          <w:lang w:eastAsia="zh-CN"/>
        </w:rPr>
        <w:t xml:space="preserve"> </w:t>
      </w:r>
      <w:r w:rsidR="001D642C" w:rsidRPr="00615D83">
        <w:rPr>
          <w:rFonts w:hAnsi="SimSun"/>
          <w:sz w:val="24"/>
          <w:szCs w:val="24"/>
          <w:lang w:val="zh-CN" w:eastAsia="zh-CN"/>
        </w:rPr>
        <w:t>保护管理开发西北太平洋区域沿海和海洋环境及其资源的普通信托基金</w:t>
      </w:r>
      <w:r w:rsidR="001D642C" w:rsidRPr="00615D83">
        <w:rPr>
          <w:rFonts w:hAnsi="SimSun"/>
          <w:sz w:val="24"/>
          <w:szCs w:val="24"/>
          <w:lang w:eastAsia="zh-CN"/>
        </w:rPr>
        <w:t>，</w:t>
      </w:r>
      <w:r w:rsidR="001D642C" w:rsidRPr="00615D83">
        <w:rPr>
          <w:rFonts w:hAnsi="SimSun"/>
          <w:sz w:val="24"/>
          <w:szCs w:val="24"/>
          <w:lang w:val="zh-CN" w:eastAsia="zh-CN"/>
        </w:rPr>
        <w:t>有效期延长至</w:t>
      </w:r>
      <w:r w:rsidR="001D642C" w:rsidRPr="00615D83">
        <w:rPr>
          <w:sz w:val="24"/>
          <w:szCs w:val="24"/>
          <w:lang w:eastAsia="zh-CN"/>
        </w:rPr>
        <w:t>2019</w:t>
      </w:r>
      <w:r w:rsidR="001D642C" w:rsidRPr="00615D83">
        <w:rPr>
          <w:rFonts w:hAnsi="SimSun"/>
          <w:sz w:val="24"/>
          <w:szCs w:val="24"/>
          <w:lang w:val="zh-CN" w:eastAsia="zh-CN"/>
        </w:rPr>
        <w:t>年</w:t>
      </w:r>
      <w:r w:rsidR="001D642C" w:rsidRPr="00615D83">
        <w:rPr>
          <w:sz w:val="24"/>
          <w:szCs w:val="24"/>
          <w:lang w:eastAsia="zh-CN"/>
        </w:rPr>
        <w:t>12</w:t>
      </w:r>
      <w:r w:rsidR="001D642C" w:rsidRPr="00615D83">
        <w:rPr>
          <w:rFonts w:hAnsi="SimSun"/>
          <w:sz w:val="24"/>
          <w:szCs w:val="24"/>
          <w:lang w:val="zh-CN" w:eastAsia="zh-CN"/>
        </w:rPr>
        <w:t>月</w:t>
      </w:r>
      <w:r w:rsidR="001D642C" w:rsidRPr="00615D83">
        <w:rPr>
          <w:sz w:val="24"/>
          <w:szCs w:val="24"/>
          <w:lang w:eastAsia="zh-CN"/>
        </w:rPr>
        <w:t>31</w:t>
      </w:r>
      <w:r w:rsidR="001D642C" w:rsidRPr="00615D83">
        <w:rPr>
          <w:rFonts w:hAnsi="SimSun"/>
          <w:sz w:val="24"/>
          <w:szCs w:val="24"/>
          <w:lang w:val="zh-CN" w:eastAsia="zh-CN"/>
        </w:rPr>
        <w:t>日</w:t>
      </w:r>
      <w:r w:rsidR="00D64164">
        <w:rPr>
          <w:rFonts w:hAnsi="SimSun"/>
          <w:sz w:val="24"/>
          <w:szCs w:val="24"/>
          <w:lang w:eastAsia="zh-CN"/>
        </w:rPr>
        <w:t>（含）</w:t>
      </w:r>
      <w:r w:rsidR="001D642C"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ROL</w:t>
      </w:r>
      <w:r w:rsidR="009709B2" w:rsidRPr="00615D83">
        <w:rPr>
          <w:sz w:val="24"/>
          <w:szCs w:val="24"/>
          <w:lang w:eastAsia="zh-CN"/>
        </w:rPr>
        <w:t xml:space="preserve"> –</w:t>
      </w:r>
      <w:r w:rsidR="001D642C" w:rsidRPr="00615D83">
        <w:rPr>
          <w:rFonts w:hint="eastAsia"/>
          <w:sz w:val="24"/>
          <w:szCs w:val="24"/>
          <w:lang w:eastAsia="zh-CN"/>
        </w:rPr>
        <w:t xml:space="preserve"> </w:t>
      </w:r>
      <w:r w:rsidR="001D642C" w:rsidRPr="00615D83">
        <w:rPr>
          <w:rFonts w:hAnsi="SimSun"/>
          <w:sz w:val="24"/>
          <w:szCs w:val="24"/>
          <w:lang w:val="zh-CN" w:eastAsia="zh-CN"/>
        </w:rPr>
        <w:t>《关于在国际贸易中对某些危险化学品和农药采用事先知情同意程序的鹿特丹公约》业务预算普通信托基金</w:t>
      </w:r>
      <w:r w:rsidR="001D642C" w:rsidRPr="00615D83">
        <w:rPr>
          <w:rFonts w:hAnsi="SimSun"/>
          <w:sz w:val="24"/>
          <w:szCs w:val="24"/>
          <w:lang w:eastAsia="zh-CN"/>
        </w:rPr>
        <w:t>，</w:t>
      </w:r>
      <w:r w:rsidR="001D642C" w:rsidRPr="00615D83">
        <w:rPr>
          <w:rFonts w:hAnsi="SimSun"/>
          <w:sz w:val="24"/>
          <w:szCs w:val="24"/>
          <w:lang w:val="zh-CN" w:eastAsia="zh-CN"/>
        </w:rPr>
        <w:t>有效期延长至</w:t>
      </w:r>
      <w:r w:rsidR="001D642C" w:rsidRPr="00615D83">
        <w:rPr>
          <w:sz w:val="24"/>
          <w:szCs w:val="24"/>
          <w:lang w:eastAsia="zh-CN"/>
        </w:rPr>
        <w:t>2019</w:t>
      </w:r>
      <w:r w:rsidR="001D642C" w:rsidRPr="00615D83">
        <w:rPr>
          <w:rFonts w:hAnsi="SimSun"/>
          <w:sz w:val="24"/>
          <w:szCs w:val="24"/>
          <w:lang w:val="zh-CN" w:eastAsia="zh-CN"/>
        </w:rPr>
        <w:t>年</w:t>
      </w:r>
      <w:r w:rsidR="001D642C" w:rsidRPr="00615D83">
        <w:rPr>
          <w:sz w:val="24"/>
          <w:szCs w:val="24"/>
          <w:lang w:eastAsia="zh-CN"/>
        </w:rPr>
        <w:t>12</w:t>
      </w:r>
      <w:r w:rsidR="001D642C" w:rsidRPr="00615D83">
        <w:rPr>
          <w:rFonts w:hAnsi="SimSun"/>
          <w:sz w:val="24"/>
          <w:szCs w:val="24"/>
          <w:lang w:val="zh-CN" w:eastAsia="zh-CN"/>
        </w:rPr>
        <w:t>月</w:t>
      </w:r>
      <w:r w:rsidR="001D642C" w:rsidRPr="00615D83">
        <w:rPr>
          <w:sz w:val="24"/>
          <w:szCs w:val="24"/>
          <w:lang w:eastAsia="zh-CN"/>
        </w:rPr>
        <w:t>31</w:t>
      </w:r>
      <w:r w:rsidR="001D642C" w:rsidRPr="00615D83">
        <w:rPr>
          <w:rFonts w:hAnsi="SimSun"/>
          <w:sz w:val="24"/>
          <w:szCs w:val="24"/>
          <w:lang w:val="zh-CN" w:eastAsia="zh-CN"/>
        </w:rPr>
        <w:t>日</w:t>
      </w:r>
      <w:r w:rsidR="00D64164">
        <w:rPr>
          <w:rFonts w:hAnsi="SimSun"/>
          <w:sz w:val="24"/>
          <w:szCs w:val="24"/>
          <w:lang w:eastAsia="zh-CN"/>
        </w:rPr>
        <w:t>（含）</w:t>
      </w:r>
      <w:r w:rsidR="001D642C"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RVL</w:t>
      </w:r>
      <w:r w:rsidR="009709B2" w:rsidRPr="00615D83">
        <w:rPr>
          <w:sz w:val="24"/>
          <w:szCs w:val="24"/>
          <w:lang w:eastAsia="zh-CN"/>
        </w:rPr>
        <w:t xml:space="preserve"> –</w:t>
      </w:r>
      <w:r w:rsidR="001D642C" w:rsidRPr="00615D83">
        <w:rPr>
          <w:rFonts w:hint="eastAsia"/>
          <w:sz w:val="24"/>
          <w:szCs w:val="24"/>
          <w:lang w:eastAsia="zh-CN"/>
        </w:rPr>
        <w:t xml:space="preserve"> </w:t>
      </w:r>
      <w:r w:rsidR="001D642C" w:rsidRPr="00615D83">
        <w:rPr>
          <w:rFonts w:hAnsi="SimSun"/>
          <w:sz w:val="24"/>
          <w:szCs w:val="24"/>
          <w:lang w:val="zh-CN" w:eastAsia="zh-CN"/>
        </w:rPr>
        <w:t>《关于在国际贸易中对某些危险化学品和农药采用事先知情同意程序的鹿特丹公约》特别信托基金</w:t>
      </w:r>
      <w:r w:rsidR="001D642C" w:rsidRPr="00615D83">
        <w:rPr>
          <w:rFonts w:hAnsi="SimSun"/>
          <w:sz w:val="24"/>
          <w:szCs w:val="24"/>
          <w:lang w:eastAsia="zh-CN"/>
        </w:rPr>
        <w:t>，</w:t>
      </w:r>
      <w:r w:rsidR="001D642C" w:rsidRPr="00615D83">
        <w:rPr>
          <w:rFonts w:hAnsi="SimSun"/>
          <w:sz w:val="24"/>
          <w:szCs w:val="24"/>
          <w:lang w:val="zh-CN" w:eastAsia="zh-CN"/>
        </w:rPr>
        <w:t>有效期延长至</w:t>
      </w:r>
      <w:r w:rsidR="001D642C" w:rsidRPr="00615D83">
        <w:rPr>
          <w:sz w:val="24"/>
          <w:szCs w:val="24"/>
          <w:lang w:eastAsia="zh-CN"/>
        </w:rPr>
        <w:t>2019</w:t>
      </w:r>
      <w:r w:rsidR="001D642C" w:rsidRPr="00615D83">
        <w:rPr>
          <w:rFonts w:hAnsi="SimSun"/>
          <w:sz w:val="24"/>
          <w:szCs w:val="24"/>
          <w:lang w:val="zh-CN" w:eastAsia="zh-CN"/>
        </w:rPr>
        <w:t>年</w:t>
      </w:r>
      <w:r w:rsidR="001D642C" w:rsidRPr="00615D83">
        <w:rPr>
          <w:sz w:val="24"/>
          <w:szCs w:val="24"/>
          <w:lang w:eastAsia="zh-CN"/>
        </w:rPr>
        <w:t>12</w:t>
      </w:r>
      <w:r w:rsidR="001D642C" w:rsidRPr="00615D83">
        <w:rPr>
          <w:rFonts w:hAnsi="SimSun"/>
          <w:sz w:val="24"/>
          <w:szCs w:val="24"/>
          <w:lang w:val="zh-CN" w:eastAsia="zh-CN"/>
        </w:rPr>
        <w:t>月</w:t>
      </w:r>
      <w:r w:rsidR="001D642C" w:rsidRPr="00615D83">
        <w:rPr>
          <w:sz w:val="24"/>
          <w:szCs w:val="24"/>
          <w:lang w:eastAsia="zh-CN"/>
        </w:rPr>
        <w:t>31</w:t>
      </w:r>
      <w:r w:rsidR="001D642C" w:rsidRPr="00615D83">
        <w:rPr>
          <w:rFonts w:hAnsi="SimSun"/>
          <w:sz w:val="24"/>
          <w:szCs w:val="24"/>
          <w:lang w:val="zh-CN" w:eastAsia="zh-CN"/>
        </w:rPr>
        <w:t>日</w:t>
      </w:r>
      <w:r w:rsidR="00D64164">
        <w:rPr>
          <w:rFonts w:hAnsi="SimSun"/>
          <w:sz w:val="24"/>
          <w:szCs w:val="24"/>
          <w:lang w:eastAsia="zh-CN"/>
        </w:rPr>
        <w:t>（含）</w:t>
      </w:r>
      <w:r w:rsidR="001D642C"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SOL</w:t>
      </w:r>
      <w:r w:rsidR="009709B2" w:rsidRPr="00615D83">
        <w:rPr>
          <w:sz w:val="24"/>
          <w:szCs w:val="24"/>
          <w:lang w:eastAsia="zh-CN"/>
        </w:rPr>
        <w:t xml:space="preserve"> –</w:t>
      </w:r>
      <w:r w:rsidR="00422692" w:rsidRPr="00615D83">
        <w:rPr>
          <w:rFonts w:hint="eastAsia"/>
          <w:sz w:val="24"/>
          <w:szCs w:val="24"/>
          <w:lang w:eastAsia="zh-CN"/>
        </w:rPr>
        <w:t xml:space="preserve"> </w:t>
      </w:r>
      <w:r w:rsidR="00422692" w:rsidRPr="00615D83">
        <w:rPr>
          <w:rFonts w:hAnsi="SimSun"/>
          <w:sz w:val="24"/>
          <w:szCs w:val="24"/>
          <w:lang w:val="zh-CN" w:eastAsia="zh-CN"/>
        </w:rPr>
        <w:t>资助《维也纳公约》的研究与系统观测活动的普通信托基金</w:t>
      </w:r>
      <w:r w:rsidR="00422692" w:rsidRPr="00615D83">
        <w:rPr>
          <w:rFonts w:hAnsi="SimSun"/>
          <w:sz w:val="24"/>
          <w:szCs w:val="24"/>
          <w:lang w:eastAsia="zh-CN"/>
        </w:rPr>
        <w:t>，</w:t>
      </w:r>
      <w:r w:rsidR="00422692" w:rsidRPr="00615D83">
        <w:rPr>
          <w:rFonts w:hAnsi="SimSun"/>
          <w:sz w:val="24"/>
          <w:szCs w:val="24"/>
          <w:lang w:val="zh-CN" w:eastAsia="zh-CN"/>
        </w:rPr>
        <w:t>有效期延长至</w:t>
      </w:r>
      <w:r w:rsidR="00422692" w:rsidRPr="00615D83">
        <w:rPr>
          <w:sz w:val="24"/>
          <w:szCs w:val="24"/>
          <w:lang w:eastAsia="zh-CN"/>
        </w:rPr>
        <w:t>2019</w:t>
      </w:r>
      <w:r w:rsidR="00422692" w:rsidRPr="00615D83">
        <w:rPr>
          <w:rFonts w:hAnsi="SimSun"/>
          <w:sz w:val="24"/>
          <w:szCs w:val="24"/>
          <w:lang w:val="zh-CN" w:eastAsia="zh-CN"/>
        </w:rPr>
        <w:t>年</w:t>
      </w:r>
      <w:r w:rsidR="00422692" w:rsidRPr="00615D83">
        <w:rPr>
          <w:sz w:val="24"/>
          <w:szCs w:val="24"/>
          <w:lang w:eastAsia="zh-CN"/>
        </w:rPr>
        <w:t>12</w:t>
      </w:r>
      <w:r w:rsidR="00422692" w:rsidRPr="00615D83">
        <w:rPr>
          <w:rFonts w:hAnsi="SimSun"/>
          <w:sz w:val="24"/>
          <w:szCs w:val="24"/>
          <w:lang w:val="zh-CN" w:eastAsia="zh-CN"/>
        </w:rPr>
        <w:t>月</w:t>
      </w:r>
      <w:r w:rsidR="00422692" w:rsidRPr="00615D83">
        <w:rPr>
          <w:sz w:val="24"/>
          <w:szCs w:val="24"/>
          <w:lang w:eastAsia="zh-CN"/>
        </w:rPr>
        <w:t>31</w:t>
      </w:r>
      <w:r w:rsidR="00422692" w:rsidRPr="00615D83">
        <w:rPr>
          <w:rFonts w:hAnsi="SimSun"/>
          <w:sz w:val="24"/>
          <w:szCs w:val="24"/>
          <w:lang w:val="zh-CN" w:eastAsia="zh-CN"/>
        </w:rPr>
        <w:t>日</w:t>
      </w:r>
      <w:r w:rsidR="00D64164">
        <w:rPr>
          <w:rFonts w:hAnsi="SimSun"/>
          <w:sz w:val="24"/>
          <w:szCs w:val="24"/>
          <w:lang w:eastAsia="zh-CN"/>
        </w:rPr>
        <w:t>（含）</w:t>
      </w:r>
      <w:r w:rsidR="00422692"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SMU</w:t>
      </w:r>
      <w:r w:rsidR="009709B2" w:rsidRPr="00615D83">
        <w:rPr>
          <w:sz w:val="24"/>
          <w:szCs w:val="24"/>
          <w:lang w:eastAsia="zh-CN"/>
        </w:rPr>
        <w:t xml:space="preserve"> –</w:t>
      </w:r>
      <w:r w:rsidR="00422692" w:rsidRPr="00615D83">
        <w:rPr>
          <w:rFonts w:hint="eastAsia"/>
          <w:sz w:val="24"/>
          <w:szCs w:val="24"/>
          <w:lang w:eastAsia="zh-CN"/>
        </w:rPr>
        <w:t xml:space="preserve"> </w:t>
      </w:r>
      <w:r w:rsidR="00422692" w:rsidRPr="00615D83">
        <w:rPr>
          <w:rFonts w:hAnsi="SimSun"/>
          <w:sz w:val="24"/>
          <w:szCs w:val="24"/>
          <w:lang w:val="zh-CN" w:eastAsia="zh-CN"/>
        </w:rPr>
        <w:t>支持</w:t>
      </w:r>
      <w:r w:rsidR="00422692" w:rsidRPr="00615D83">
        <w:rPr>
          <w:rFonts w:hAnsi="SimSun" w:hint="eastAsia"/>
          <w:sz w:val="24"/>
          <w:szCs w:val="24"/>
          <w:lang w:val="zh-CN" w:eastAsia="zh-CN"/>
        </w:rPr>
        <w:t>《</w:t>
      </w:r>
      <w:r w:rsidR="00422692" w:rsidRPr="00615D83">
        <w:rPr>
          <w:rFonts w:hAnsi="SimSun"/>
          <w:sz w:val="24"/>
          <w:szCs w:val="24"/>
          <w:lang w:val="zh-CN" w:eastAsia="zh-CN"/>
        </w:rPr>
        <w:t>养护洄游鲨鱼谅解备忘录</w:t>
      </w:r>
      <w:r w:rsidR="00422692" w:rsidRPr="00615D83">
        <w:rPr>
          <w:rFonts w:hAnsi="SimSun" w:hint="eastAsia"/>
          <w:sz w:val="24"/>
          <w:szCs w:val="24"/>
          <w:lang w:val="zh-CN" w:eastAsia="zh-CN"/>
        </w:rPr>
        <w:t>》</w:t>
      </w:r>
      <w:r w:rsidR="00422692" w:rsidRPr="00615D83">
        <w:rPr>
          <w:rFonts w:hAnsi="SimSun"/>
          <w:sz w:val="24"/>
          <w:szCs w:val="24"/>
          <w:lang w:val="zh-CN" w:eastAsia="zh-CN"/>
        </w:rPr>
        <w:t>秘书处活动信托基金</w:t>
      </w:r>
      <w:r w:rsidR="00422692" w:rsidRPr="00615D83">
        <w:rPr>
          <w:rFonts w:hAnsi="SimSun"/>
          <w:sz w:val="24"/>
          <w:szCs w:val="24"/>
          <w:lang w:eastAsia="zh-CN"/>
        </w:rPr>
        <w:t>，</w:t>
      </w:r>
      <w:r w:rsidR="00422692" w:rsidRPr="00615D83">
        <w:rPr>
          <w:rFonts w:hAnsi="SimSun"/>
          <w:sz w:val="24"/>
          <w:szCs w:val="24"/>
          <w:lang w:val="zh-CN" w:eastAsia="zh-CN"/>
        </w:rPr>
        <w:t>有效期延长至</w:t>
      </w:r>
      <w:r w:rsidR="00422692" w:rsidRPr="00615D83">
        <w:rPr>
          <w:sz w:val="24"/>
          <w:szCs w:val="24"/>
          <w:lang w:eastAsia="zh-CN"/>
        </w:rPr>
        <w:t>2019</w:t>
      </w:r>
      <w:r w:rsidR="00422692" w:rsidRPr="00615D83">
        <w:rPr>
          <w:rFonts w:hAnsi="SimSun"/>
          <w:sz w:val="24"/>
          <w:szCs w:val="24"/>
          <w:lang w:val="zh-CN" w:eastAsia="zh-CN"/>
        </w:rPr>
        <w:t>年</w:t>
      </w:r>
      <w:r w:rsidR="00422692" w:rsidRPr="00615D83">
        <w:rPr>
          <w:sz w:val="24"/>
          <w:szCs w:val="24"/>
          <w:lang w:eastAsia="zh-CN"/>
        </w:rPr>
        <w:t>12</w:t>
      </w:r>
      <w:r w:rsidR="00422692" w:rsidRPr="00615D83">
        <w:rPr>
          <w:rFonts w:hAnsi="SimSun"/>
          <w:sz w:val="24"/>
          <w:szCs w:val="24"/>
          <w:lang w:val="zh-CN" w:eastAsia="zh-CN"/>
        </w:rPr>
        <w:t>月</w:t>
      </w:r>
      <w:r w:rsidR="00422692" w:rsidRPr="00615D83">
        <w:rPr>
          <w:sz w:val="24"/>
          <w:szCs w:val="24"/>
          <w:lang w:eastAsia="zh-CN"/>
        </w:rPr>
        <w:t>31</w:t>
      </w:r>
      <w:r w:rsidR="00422692" w:rsidRPr="00615D83">
        <w:rPr>
          <w:rFonts w:hAnsi="SimSun"/>
          <w:sz w:val="24"/>
          <w:szCs w:val="24"/>
          <w:lang w:val="zh-CN" w:eastAsia="zh-CN"/>
        </w:rPr>
        <w:t>日</w:t>
      </w:r>
      <w:r w:rsidR="00D64164">
        <w:rPr>
          <w:rFonts w:hAnsi="SimSun"/>
          <w:sz w:val="24"/>
          <w:szCs w:val="24"/>
          <w:lang w:eastAsia="zh-CN"/>
        </w:rPr>
        <w:t>（含）</w:t>
      </w:r>
      <w:r w:rsidR="00422692"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VBL</w:t>
      </w:r>
      <w:r w:rsidR="009709B2" w:rsidRPr="00615D83">
        <w:rPr>
          <w:sz w:val="24"/>
          <w:szCs w:val="24"/>
          <w:lang w:eastAsia="zh-CN"/>
        </w:rPr>
        <w:t xml:space="preserve"> –</w:t>
      </w:r>
      <w:r w:rsidR="00422692" w:rsidRPr="00615D83">
        <w:rPr>
          <w:rFonts w:hint="eastAsia"/>
          <w:sz w:val="24"/>
          <w:szCs w:val="24"/>
          <w:lang w:eastAsia="zh-CN"/>
        </w:rPr>
        <w:t xml:space="preserve"> </w:t>
      </w:r>
      <w:r w:rsidR="00422692" w:rsidRPr="00615D83">
        <w:rPr>
          <w:rFonts w:hAnsi="SimSun"/>
          <w:sz w:val="24"/>
          <w:szCs w:val="24"/>
          <w:lang w:val="zh-CN" w:eastAsia="zh-CN"/>
        </w:rPr>
        <w:t>促进土著和地方社区参与《生物多样性公约》工作的自愿信托基金</w:t>
      </w:r>
      <w:r w:rsidR="00422692" w:rsidRPr="00615D83">
        <w:rPr>
          <w:rFonts w:hAnsi="SimSun"/>
          <w:sz w:val="24"/>
          <w:szCs w:val="24"/>
          <w:lang w:eastAsia="zh-CN"/>
        </w:rPr>
        <w:t>，</w:t>
      </w:r>
      <w:r w:rsidR="00422692" w:rsidRPr="00615D83">
        <w:rPr>
          <w:rFonts w:hAnsi="SimSun"/>
          <w:sz w:val="24"/>
          <w:szCs w:val="24"/>
          <w:lang w:val="zh-CN" w:eastAsia="zh-CN"/>
        </w:rPr>
        <w:t>有效期延长至</w:t>
      </w:r>
      <w:r w:rsidR="00422692" w:rsidRPr="00615D83">
        <w:rPr>
          <w:sz w:val="24"/>
          <w:szCs w:val="24"/>
          <w:lang w:eastAsia="zh-CN"/>
        </w:rPr>
        <w:t>2019</w:t>
      </w:r>
      <w:r w:rsidR="00422692" w:rsidRPr="00615D83">
        <w:rPr>
          <w:rFonts w:hAnsi="SimSun"/>
          <w:sz w:val="24"/>
          <w:szCs w:val="24"/>
          <w:lang w:val="zh-CN" w:eastAsia="zh-CN"/>
        </w:rPr>
        <w:t>年</w:t>
      </w:r>
      <w:r w:rsidR="00422692" w:rsidRPr="00615D83">
        <w:rPr>
          <w:sz w:val="24"/>
          <w:szCs w:val="24"/>
          <w:lang w:eastAsia="zh-CN"/>
        </w:rPr>
        <w:t>12</w:t>
      </w:r>
      <w:r w:rsidR="00422692" w:rsidRPr="00615D83">
        <w:rPr>
          <w:rFonts w:hAnsi="SimSun"/>
          <w:sz w:val="24"/>
          <w:szCs w:val="24"/>
          <w:lang w:val="zh-CN" w:eastAsia="zh-CN"/>
        </w:rPr>
        <w:t>月</w:t>
      </w:r>
      <w:r w:rsidR="00422692" w:rsidRPr="00615D83">
        <w:rPr>
          <w:sz w:val="24"/>
          <w:szCs w:val="24"/>
          <w:lang w:eastAsia="zh-CN"/>
        </w:rPr>
        <w:t>31</w:t>
      </w:r>
      <w:r w:rsidR="00422692" w:rsidRPr="00615D83">
        <w:rPr>
          <w:rFonts w:hAnsi="SimSun"/>
          <w:sz w:val="24"/>
          <w:szCs w:val="24"/>
          <w:lang w:val="zh-CN" w:eastAsia="zh-CN"/>
        </w:rPr>
        <w:t>日</w:t>
      </w:r>
      <w:r w:rsidR="00D64164">
        <w:rPr>
          <w:rFonts w:hAnsi="SimSun"/>
          <w:sz w:val="24"/>
          <w:szCs w:val="24"/>
          <w:lang w:eastAsia="zh-CN"/>
        </w:rPr>
        <w:t>（含）</w:t>
      </w:r>
      <w:r w:rsidR="00422692" w:rsidRPr="00615D83">
        <w:rPr>
          <w:rFonts w:hAnsi="SimSun" w:hint="eastAsia"/>
          <w:sz w:val="24"/>
          <w:szCs w:val="24"/>
          <w:lang w:eastAsia="zh-CN"/>
        </w:rPr>
        <w:t>；</w:t>
      </w:r>
    </w:p>
    <w:p w:rsidR="00DC3450"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VCL</w:t>
      </w:r>
      <w:r w:rsidR="009709B2" w:rsidRPr="00615D83">
        <w:rPr>
          <w:sz w:val="24"/>
          <w:szCs w:val="24"/>
          <w:lang w:eastAsia="zh-CN"/>
        </w:rPr>
        <w:t xml:space="preserve"> –</w:t>
      </w:r>
      <w:r w:rsidR="00422692" w:rsidRPr="00615D83">
        <w:rPr>
          <w:rFonts w:hint="eastAsia"/>
          <w:sz w:val="24"/>
          <w:szCs w:val="24"/>
          <w:lang w:eastAsia="zh-CN"/>
        </w:rPr>
        <w:t xml:space="preserve"> </w:t>
      </w:r>
      <w:r w:rsidR="00422692" w:rsidRPr="00615D83">
        <w:rPr>
          <w:rFonts w:hAnsi="SimSun"/>
          <w:sz w:val="24"/>
          <w:szCs w:val="24"/>
          <w:lang w:val="zh-CN" w:eastAsia="zh-CN"/>
        </w:rPr>
        <w:t>《保护臭氧层维也纳公约》信托基金</w:t>
      </w:r>
      <w:r w:rsidR="00422692" w:rsidRPr="00615D83">
        <w:rPr>
          <w:rFonts w:hAnsi="SimSun"/>
          <w:sz w:val="24"/>
          <w:szCs w:val="24"/>
          <w:lang w:eastAsia="zh-CN"/>
        </w:rPr>
        <w:t>，</w:t>
      </w:r>
      <w:r w:rsidR="00422692" w:rsidRPr="00615D83">
        <w:rPr>
          <w:rFonts w:hAnsi="SimSun"/>
          <w:sz w:val="24"/>
          <w:szCs w:val="24"/>
          <w:lang w:val="zh-CN" w:eastAsia="zh-CN"/>
        </w:rPr>
        <w:t>有效期延长至</w:t>
      </w:r>
      <w:r w:rsidR="00422692" w:rsidRPr="00615D83">
        <w:rPr>
          <w:sz w:val="24"/>
          <w:szCs w:val="24"/>
          <w:lang w:eastAsia="zh-CN"/>
        </w:rPr>
        <w:t>2019</w:t>
      </w:r>
      <w:r w:rsidR="00422692" w:rsidRPr="00615D83">
        <w:rPr>
          <w:rFonts w:hAnsi="SimSun"/>
          <w:sz w:val="24"/>
          <w:szCs w:val="24"/>
          <w:lang w:val="zh-CN" w:eastAsia="zh-CN"/>
        </w:rPr>
        <w:t>年</w:t>
      </w:r>
      <w:r w:rsidR="00422692" w:rsidRPr="00615D83">
        <w:rPr>
          <w:sz w:val="24"/>
          <w:szCs w:val="24"/>
          <w:lang w:eastAsia="zh-CN"/>
        </w:rPr>
        <w:t>12</w:t>
      </w:r>
      <w:r w:rsidR="00422692" w:rsidRPr="00615D83">
        <w:rPr>
          <w:rFonts w:hAnsi="SimSun"/>
          <w:sz w:val="24"/>
          <w:szCs w:val="24"/>
          <w:lang w:val="zh-CN" w:eastAsia="zh-CN"/>
        </w:rPr>
        <w:t>月</w:t>
      </w:r>
      <w:r w:rsidR="00422692" w:rsidRPr="00615D83">
        <w:rPr>
          <w:sz w:val="24"/>
          <w:szCs w:val="24"/>
          <w:lang w:eastAsia="zh-CN"/>
        </w:rPr>
        <w:t>31</w:t>
      </w:r>
      <w:r w:rsidR="00422692" w:rsidRPr="00615D83">
        <w:rPr>
          <w:rFonts w:hAnsi="SimSun"/>
          <w:sz w:val="24"/>
          <w:szCs w:val="24"/>
          <w:lang w:val="zh-CN" w:eastAsia="zh-CN"/>
        </w:rPr>
        <w:t>日</w:t>
      </w:r>
      <w:r w:rsidR="00D64164">
        <w:rPr>
          <w:rFonts w:hAnsi="SimSun"/>
          <w:sz w:val="24"/>
          <w:szCs w:val="24"/>
          <w:lang w:eastAsia="zh-CN"/>
        </w:rPr>
        <w:t>（含）</w:t>
      </w:r>
      <w:r w:rsidR="00422692" w:rsidRPr="00615D83">
        <w:rPr>
          <w:rFonts w:hAnsi="SimSun" w:hint="eastAsia"/>
          <w:sz w:val="24"/>
          <w:szCs w:val="24"/>
          <w:lang w:eastAsia="zh-CN"/>
        </w:rPr>
        <w:t>；</w:t>
      </w:r>
    </w:p>
    <w:p w:rsidR="00680589" w:rsidRPr="00615D83" w:rsidRDefault="00DC3450" w:rsidP="0078027D">
      <w:pPr>
        <w:pStyle w:val="Normalnumber"/>
        <w:numPr>
          <w:ilvl w:val="0"/>
          <w:numId w:val="15"/>
        </w:numPr>
        <w:ind w:left="1247" w:firstLine="624"/>
        <w:jc w:val="both"/>
        <w:rPr>
          <w:sz w:val="24"/>
          <w:szCs w:val="24"/>
          <w:lang w:eastAsia="zh-CN"/>
        </w:rPr>
      </w:pPr>
      <w:r w:rsidRPr="00615D83">
        <w:rPr>
          <w:sz w:val="24"/>
          <w:szCs w:val="24"/>
          <w:lang w:eastAsia="zh-CN"/>
        </w:rPr>
        <w:t>WAL</w:t>
      </w:r>
      <w:r w:rsidR="009709B2" w:rsidRPr="00615D83">
        <w:rPr>
          <w:sz w:val="24"/>
          <w:szCs w:val="24"/>
          <w:lang w:eastAsia="zh-CN"/>
        </w:rPr>
        <w:t xml:space="preserve"> –</w:t>
      </w:r>
      <w:r w:rsidR="00422692" w:rsidRPr="00615D83">
        <w:rPr>
          <w:rFonts w:hint="eastAsia"/>
          <w:sz w:val="24"/>
          <w:szCs w:val="24"/>
          <w:lang w:eastAsia="zh-CN"/>
        </w:rPr>
        <w:t xml:space="preserve"> </w:t>
      </w:r>
      <w:r w:rsidR="00422692" w:rsidRPr="00615D83">
        <w:rPr>
          <w:rFonts w:hAnsi="SimSun"/>
          <w:sz w:val="24"/>
          <w:szCs w:val="24"/>
          <w:lang w:val="zh-CN" w:eastAsia="zh-CN"/>
        </w:rPr>
        <w:t>保护和开发西非和中非区域海洋环境和沿海地区信托基金</w:t>
      </w:r>
      <w:r w:rsidR="00422692" w:rsidRPr="00615D83">
        <w:rPr>
          <w:rFonts w:hAnsi="SimSun"/>
          <w:sz w:val="24"/>
          <w:szCs w:val="24"/>
          <w:lang w:eastAsia="zh-CN"/>
        </w:rPr>
        <w:t>，</w:t>
      </w:r>
      <w:r w:rsidR="00422692" w:rsidRPr="00615D83">
        <w:rPr>
          <w:rFonts w:hAnsi="SimSun"/>
          <w:sz w:val="24"/>
          <w:szCs w:val="24"/>
          <w:lang w:val="zh-CN" w:eastAsia="zh-CN"/>
        </w:rPr>
        <w:t>有效期延长至</w:t>
      </w:r>
      <w:r w:rsidR="00422692" w:rsidRPr="00615D83">
        <w:rPr>
          <w:sz w:val="24"/>
          <w:szCs w:val="24"/>
          <w:lang w:eastAsia="zh-CN"/>
        </w:rPr>
        <w:t>2019</w:t>
      </w:r>
      <w:r w:rsidR="00422692" w:rsidRPr="00615D83">
        <w:rPr>
          <w:rFonts w:hAnsi="SimSun"/>
          <w:sz w:val="24"/>
          <w:szCs w:val="24"/>
          <w:lang w:val="zh-CN" w:eastAsia="zh-CN"/>
        </w:rPr>
        <w:t>年</w:t>
      </w:r>
      <w:r w:rsidR="00422692" w:rsidRPr="00615D83">
        <w:rPr>
          <w:sz w:val="24"/>
          <w:szCs w:val="24"/>
          <w:lang w:eastAsia="zh-CN"/>
        </w:rPr>
        <w:t>12</w:t>
      </w:r>
      <w:r w:rsidR="00422692" w:rsidRPr="00615D83">
        <w:rPr>
          <w:rFonts w:hAnsi="SimSun"/>
          <w:sz w:val="24"/>
          <w:szCs w:val="24"/>
          <w:lang w:val="zh-CN" w:eastAsia="zh-CN"/>
        </w:rPr>
        <w:t>月</w:t>
      </w:r>
      <w:r w:rsidR="00422692" w:rsidRPr="00615D83">
        <w:rPr>
          <w:sz w:val="24"/>
          <w:szCs w:val="24"/>
          <w:lang w:eastAsia="zh-CN"/>
        </w:rPr>
        <w:t>31</w:t>
      </w:r>
      <w:r w:rsidR="00422692" w:rsidRPr="00615D83">
        <w:rPr>
          <w:rFonts w:hAnsi="SimSun"/>
          <w:sz w:val="24"/>
          <w:szCs w:val="24"/>
          <w:lang w:val="zh-CN" w:eastAsia="zh-CN"/>
        </w:rPr>
        <w:t>日</w:t>
      </w:r>
      <w:r w:rsidR="00D64164">
        <w:rPr>
          <w:rFonts w:hAnsi="SimSun"/>
          <w:sz w:val="24"/>
          <w:szCs w:val="24"/>
          <w:lang w:eastAsia="zh-CN"/>
        </w:rPr>
        <w:t>（含）</w:t>
      </w:r>
      <w:r w:rsidR="00422692" w:rsidRPr="00615D83">
        <w:rPr>
          <w:rFonts w:hAnsi="SimSun" w:hint="eastAsia"/>
          <w:sz w:val="24"/>
          <w:szCs w:val="24"/>
          <w:lang w:val="zh-CN" w:eastAsia="zh-CN"/>
        </w:rPr>
        <w:t>。</w:t>
      </w:r>
    </w:p>
    <w:p w:rsidR="00875DF7" w:rsidRPr="005F5FB4" w:rsidRDefault="0043293D" w:rsidP="0078027D">
      <w:pPr>
        <w:pStyle w:val="Normalnumber"/>
        <w:ind w:left="1247" w:firstLine="0"/>
        <w:jc w:val="both"/>
        <w:rPr>
          <w:sz w:val="24"/>
          <w:szCs w:val="24"/>
          <w:lang w:eastAsia="zh-CN"/>
        </w:rPr>
      </w:pPr>
      <w:r>
        <w:rPr>
          <w:rFonts w:hint="eastAsia"/>
          <w:sz w:val="24"/>
          <w:szCs w:val="24"/>
          <w:lang w:eastAsia="zh-CN"/>
        </w:rPr>
        <w:t>执行主任</w:t>
      </w:r>
      <w:r w:rsidR="00364D6A" w:rsidRPr="005F5FB4">
        <w:rPr>
          <w:rFonts w:hint="eastAsia"/>
          <w:sz w:val="24"/>
          <w:szCs w:val="24"/>
          <w:lang w:eastAsia="zh-CN"/>
        </w:rPr>
        <w:t>希望合并下列信托基金：</w:t>
      </w:r>
      <w:r w:rsidR="00875DF7" w:rsidRPr="005F5FB4">
        <w:rPr>
          <w:sz w:val="24"/>
          <w:szCs w:val="24"/>
          <w:vertAlign w:val="superscript"/>
        </w:rPr>
        <w:footnoteReference w:id="2"/>
      </w:r>
      <w:r w:rsidR="00875DF7" w:rsidRPr="005F5FB4">
        <w:rPr>
          <w:sz w:val="24"/>
          <w:szCs w:val="24"/>
          <w:lang w:eastAsia="zh-CN"/>
        </w:rPr>
        <w:t xml:space="preserve"> </w:t>
      </w:r>
    </w:p>
    <w:p w:rsidR="00875DF7" w:rsidRPr="005F5FB4" w:rsidRDefault="00875DF7" w:rsidP="0078027D">
      <w:pPr>
        <w:pStyle w:val="Normalnumber"/>
        <w:numPr>
          <w:ilvl w:val="0"/>
          <w:numId w:val="21"/>
        </w:numPr>
        <w:ind w:left="1247" w:firstLine="624"/>
        <w:jc w:val="both"/>
        <w:rPr>
          <w:sz w:val="24"/>
          <w:szCs w:val="24"/>
          <w:lang w:eastAsia="zh-CN"/>
        </w:rPr>
      </w:pPr>
      <w:r w:rsidRPr="005F5FB4">
        <w:rPr>
          <w:sz w:val="24"/>
          <w:szCs w:val="24"/>
          <w:lang w:eastAsia="zh-CN"/>
        </w:rPr>
        <w:t>BIL</w:t>
      </w:r>
      <w:r w:rsidR="00A36413" w:rsidRPr="005F5FB4">
        <w:rPr>
          <w:sz w:val="24"/>
          <w:szCs w:val="24"/>
          <w:lang w:eastAsia="zh-CN"/>
        </w:rPr>
        <w:t xml:space="preserve"> </w:t>
      </w:r>
      <w:r w:rsidR="00280695" w:rsidRPr="005F5FB4">
        <w:rPr>
          <w:sz w:val="24"/>
          <w:szCs w:val="24"/>
          <w:lang w:eastAsia="zh-CN"/>
        </w:rPr>
        <w:t>–</w:t>
      </w:r>
      <w:r w:rsidR="00B8560C" w:rsidRPr="005F5FB4">
        <w:rPr>
          <w:rFonts w:hint="eastAsia"/>
          <w:sz w:val="24"/>
          <w:szCs w:val="24"/>
          <w:lang w:eastAsia="zh-CN"/>
        </w:rPr>
        <w:t xml:space="preserve"> </w:t>
      </w:r>
      <w:r w:rsidR="00B8560C" w:rsidRPr="005F5FB4">
        <w:rPr>
          <w:rFonts w:hAnsi="SimSun"/>
          <w:sz w:val="24"/>
          <w:szCs w:val="24"/>
          <w:lang w:val="zh-CN" w:eastAsia="zh-CN"/>
        </w:rPr>
        <w:t>促进缔约方</w:t>
      </w:r>
      <w:r w:rsidR="00B8560C" w:rsidRPr="005F5FB4">
        <w:rPr>
          <w:rFonts w:hAnsi="SimSun"/>
          <w:sz w:val="24"/>
          <w:szCs w:val="24"/>
          <w:lang w:eastAsia="zh-CN"/>
        </w:rPr>
        <w:t>（</w:t>
      </w:r>
      <w:r w:rsidR="00B8560C" w:rsidRPr="005F5FB4">
        <w:rPr>
          <w:rFonts w:hAnsi="SimSun"/>
          <w:sz w:val="24"/>
          <w:szCs w:val="24"/>
          <w:lang w:val="zh-CN" w:eastAsia="zh-CN"/>
        </w:rPr>
        <w:t>特别是最不发达国家和小岛屿</w:t>
      </w:r>
      <w:r w:rsidR="005F5FB4" w:rsidRPr="005F5FB4">
        <w:rPr>
          <w:rFonts w:hAnsi="SimSun" w:hint="eastAsia"/>
          <w:sz w:val="24"/>
          <w:szCs w:val="24"/>
          <w:lang w:val="zh-CN" w:eastAsia="zh-CN"/>
        </w:rPr>
        <w:t>发展中</w:t>
      </w:r>
      <w:r w:rsidR="00B8560C" w:rsidRPr="005F5FB4">
        <w:rPr>
          <w:rFonts w:hAnsi="SimSun"/>
          <w:sz w:val="24"/>
          <w:szCs w:val="24"/>
          <w:lang w:val="zh-CN" w:eastAsia="zh-CN"/>
        </w:rPr>
        <w:t>国家缔约方</w:t>
      </w:r>
      <w:r w:rsidR="00B8560C" w:rsidRPr="005F5FB4">
        <w:rPr>
          <w:rFonts w:hAnsi="SimSun"/>
          <w:sz w:val="24"/>
          <w:szCs w:val="24"/>
          <w:lang w:eastAsia="zh-CN"/>
        </w:rPr>
        <w:t>）</w:t>
      </w:r>
      <w:r w:rsidR="00B8560C" w:rsidRPr="005F5FB4">
        <w:rPr>
          <w:rFonts w:hAnsi="SimSun"/>
          <w:sz w:val="24"/>
          <w:szCs w:val="24"/>
          <w:lang w:val="zh-CN" w:eastAsia="zh-CN"/>
        </w:rPr>
        <w:t>和经济转型缔约方参与</w:t>
      </w:r>
      <w:r w:rsidR="00B8560C" w:rsidRPr="005F5FB4">
        <w:rPr>
          <w:rFonts w:hAnsi="SimSun"/>
          <w:sz w:val="24"/>
          <w:szCs w:val="24"/>
          <w:lang w:eastAsia="zh-CN"/>
        </w:rPr>
        <w:t>（</w:t>
      </w:r>
      <w:r w:rsidR="00B8560C" w:rsidRPr="005F5FB4">
        <w:rPr>
          <w:rFonts w:hAnsi="SimSun"/>
          <w:sz w:val="24"/>
          <w:szCs w:val="24"/>
          <w:lang w:val="zh-CN" w:eastAsia="zh-CN"/>
        </w:rPr>
        <w:t>《生物安全议定书》</w:t>
      </w:r>
      <w:r w:rsidR="00B8560C" w:rsidRPr="005F5FB4">
        <w:rPr>
          <w:rFonts w:hAnsi="SimSun"/>
          <w:sz w:val="24"/>
          <w:szCs w:val="24"/>
          <w:lang w:eastAsia="zh-CN"/>
        </w:rPr>
        <w:t>）</w:t>
      </w:r>
      <w:r w:rsidR="00B8560C" w:rsidRPr="005F5FB4">
        <w:rPr>
          <w:rFonts w:hAnsi="SimSun"/>
          <w:sz w:val="24"/>
          <w:szCs w:val="24"/>
          <w:lang w:val="zh-CN" w:eastAsia="zh-CN"/>
        </w:rPr>
        <w:t>的自愿捐助特别自愿信托基金</w:t>
      </w:r>
      <w:r w:rsidR="00B8560C" w:rsidRPr="005F5FB4">
        <w:rPr>
          <w:rFonts w:hAnsi="SimSun" w:hint="eastAsia"/>
          <w:sz w:val="24"/>
          <w:szCs w:val="24"/>
          <w:lang w:eastAsia="zh-CN"/>
        </w:rPr>
        <w:t>；</w:t>
      </w:r>
    </w:p>
    <w:p w:rsidR="00875DF7" w:rsidRPr="005F5FB4" w:rsidRDefault="00875DF7" w:rsidP="0078027D">
      <w:pPr>
        <w:pStyle w:val="Normalnumber"/>
        <w:numPr>
          <w:ilvl w:val="0"/>
          <w:numId w:val="21"/>
        </w:numPr>
        <w:ind w:left="1247" w:firstLine="624"/>
        <w:jc w:val="both"/>
        <w:rPr>
          <w:sz w:val="24"/>
          <w:szCs w:val="24"/>
          <w:lang w:eastAsia="zh-CN"/>
        </w:rPr>
      </w:pPr>
      <w:r w:rsidRPr="005F5FB4">
        <w:rPr>
          <w:sz w:val="24"/>
          <w:szCs w:val="24"/>
          <w:lang w:eastAsia="zh-CN"/>
        </w:rPr>
        <w:t>BZL</w:t>
      </w:r>
      <w:r w:rsidR="00280695" w:rsidRPr="005F5FB4">
        <w:rPr>
          <w:sz w:val="24"/>
          <w:szCs w:val="24"/>
          <w:lang w:eastAsia="zh-CN"/>
        </w:rPr>
        <w:t xml:space="preserve"> –</w:t>
      </w:r>
      <w:r w:rsidR="00B8560C" w:rsidRPr="005F5FB4">
        <w:rPr>
          <w:rFonts w:hint="eastAsia"/>
          <w:sz w:val="24"/>
          <w:szCs w:val="24"/>
          <w:lang w:eastAsia="zh-CN"/>
        </w:rPr>
        <w:t xml:space="preserve"> </w:t>
      </w:r>
      <w:r w:rsidR="00B8560C" w:rsidRPr="005F5FB4">
        <w:rPr>
          <w:rFonts w:hAnsi="SimSun"/>
          <w:sz w:val="24"/>
          <w:szCs w:val="24"/>
          <w:lang w:val="zh-CN" w:eastAsia="zh-CN"/>
        </w:rPr>
        <w:t>促进缔约方参与《生物多样性公约》进程的自愿捐助普通信托基金</w:t>
      </w:r>
      <w:r w:rsidR="00B8560C" w:rsidRPr="005F5FB4">
        <w:rPr>
          <w:rFonts w:hAnsi="SimSun" w:hint="eastAsia"/>
          <w:sz w:val="24"/>
          <w:szCs w:val="24"/>
          <w:lang w:eastAsia="zh-CN"/>
        </w:rPr>
        <w:t>；</w:t>
      </w:r>
    </w:p>
    <w:p w:rsidR="00875DF7" w:rsidRPr="005F5FB4" w:rsidRDefault="00154BDE" w:rsidP="0078027D">
      <w:pPr>
        <w:pStyle w:val="Normalnumber"/>
        <w:numPr>
          <w:ilvl w:val="0"/>
          <w:numId w:val="0"/>
        </w:numPr>
        <w:ind w:left="1247"/>
        <w:jc w:val="both"/>
        <w:rPr>
          <w:bCs/>
          <w:sz w:val="24"/>
          <w:szCs w:val="24"/>
          <w:lang w:eastAsia="zh-CN"/>
        </w:rPr>
      </w:pPr>
      <w:r>
        <w:rPr>
          <w:rFonts w:hint="eastAsia"/>
          <w:bCs/>
          <w:sz w:val="24"/>
          <w:szCs w:val="24"/>
          <w:lang w:eastAsia="zh-CN"/>
        </w:rPr>
        <w:t>9.</w:t>
      </w:r>
      <w:r>
        <w:rPr>
          <w:rFonts w:hint="eastAsia"/>
          <w:bCs/>
          <w:sz w:val="24"/>
          <w:szCs w:val="24"/>
          <w:lang w:eastAsia="zh-CN"/>
        </w:rPr>
        <w:tab/>
      </w:r>
      <w:r>
        <w:rPr>
          <w:rFonts w:hint="eastAsia"/>
          <w:bCs/>
          <w:sz w:val="24"/>
          <w:szCs w:val="24"/>
          <w:lang w:eastAsia="zh-CN"/>
        </w:rPr>
        <w:t>他希望重新命名合并后产生的信托基金并延长其有效期如下</w:t>
      </w:r>
      <w:r w:rsidR="005F5FB4" w:rsidRPr="005F5FB4">
        <w:rPr>
          <w:rFonts w:hint="eastAsia"/>
          <w:bCs/>
          <w:sz w:val="24"/>
          <w:szCs w:val="24"/>
          <w:lang w:eastAsia="zh-CN"/>
        </w:rPr>
        <w:t>：</w:t>
      </w:r>
    </w:p>
    <w:p w:rsidR="00875DF7" w:rsidRPr="005F5FB4" w:rsidRDefault="003D4F36" w:rsidP="0078027D">
      <w:pPr>
        <w:pStyle w:val="Normalnumber"/>
        <w:numPr>
          <w:ilvl w:val="0"/>
          <w:numId w:val="0"/>
        </w:numPr>
        <w:ind w:left="1871" w:hanging="624"/>
        <w:jc w:val="both"/>
        <w:rPr>
          <w:bCs/>
          <w:sz w:val="24"/>
          <w:szCs w:val="24"/>
          <w:lang w:eastAsia="zh-CN"/>
        </w:rPr>
      </w:pPr>
      <w:r w:rsidRPr="005F5FB4">
        <w:rPr>
          <w:bCs/>
          <w:sz w:val="24"/>
          <w:szCs w:val="24"/>
          <w:lang w:eastAsia="zh-CN"/>
        </w:rPr>
        <w:tab/>
      </w:r>
      <w:r w:rsidR="00875DF7" w:rsidRPr="005F5FB4">
        <w:rPr>
          <w:bCs/>
          <w:sz w:val="24"/>
          <w:szCs w:val="24"/>
          <w:lang w:eastAsia="zh-CN"/>
        </w:rPr>
        <w:t>BZL</w:t>
      </w:r>
      <w:r w:rsidR="00280695" w:rsidRPr="005F5FB4">
        <w:rPr>
          <w:bCs/>
          <w:sz w:val="24"/>
          <w:szCs w:val="24"/>
          <w:lang w:eastAsia="zh-CN"/>
        </w:rPr>
        <w:t xml:space="preserve"> </w:t>
      </w:r>
      <w:r w:rsidR="00280695" w:rsidRPr="005F5FB4">
        <w:rPr>
          <w:sz w:val="24"/>
          <w:szCs w:val="24"/>
          <w:lang w:eastAsia="zh-CN"/>
        </w:rPr>
        <w:t>–</w:t>
      </w:r>
      <w:r w:rsidR="005F5FB4" w:rsidRPr="005F5FB4">
        <w:rPr>
          <w:rFonts w:hint="eastAsia"/>
          <w:bCs/>
          <w:sz w:val="24"/>
          <w:szCs w:val="24"/>
          <w:lang w:eastAsia="zh-CN"/>
        </w:rPr>
        <w:t xml:space="preserve"> </w:t>
      </w:r>
      <w:r w:rsidR="005F5FB4" w:rsidRPr="005F5FB4">
        <w:rPr>
          <w:rFonts w:hAnsi="SimSun"/>
          <w:sz w:val="24"/>
          <w:szCs w:val="24"/>
          <w:lang w:val="zh-CN" w:eastAsia="zh-CN"/>
        </w:rPr>
        <w:t>促进</w:t>
      </w:r>
      <w:r w:rsidR="005F5FB4" w:rsidRPr="005F5FB4">
        <w:rPr>
          <w:rFonts w:hAnsi="SimSun" w:hint="eastAsia"/>
          <w:sz w:val="24"/>
          <w:szCs w:val="24"/>
          <w:lang w:val="zh-CN" w:eastAsia="zh-CN"/>
        </w:rPr>
        <w:t>发展中国家</w:t>
      </w:r>
      <w:r w:rsidR="005F5FB4" w:rsidRPr="005F5FB4">
        <w:rPr>
          <w:rFonts w:hAnsi="SimSun"/>
          <w:sz w:val="24"/>
          <w:szCs w:val="24"/>
          <w:lang w:eastAsia="zh-CN"/>
        </w:rPr>
        <w:t>（</w:t>
      </w:r>
      <w:r w:rsidR="005F5FB4" w:rsidRPr="005F5FB4">
        <w:rPr>
          <w:rFonts w:hAnsi="SimSun"/>
          <w:sz w:val="24"/>
          <w:szCs w:val="24"/>
          <w:lang w:val="zh-CN" w:eastAsia="zh-CN"/>
        </w:rPr>
        <w:t>特别是最不发达国家和小岛屿</w:t>
      </w:r>
      <w:r w:rsidR="005F5FB4" w:rsidRPr="005F5FB4">
        <w:rPr>
          <w:rFonts w:hAnsi="SimSun" w:hint="eastAsia"/>
          <w:sz w:val="24"/>
          <w:szCs w:val="24"/>
          <w:lang w:val="zh-CN" w:eastAsia="zh-CN"/>
        </w:rPr>
        <w:t>发展中</w:t>
      </w:r>
      <w:r w:rsidR="005F5FB4" w:rsidRPr="005F5FB4">
        <w:rPr>
          <w:rFonts w:hAnsi="SimSun"/>
          <w:sz w:val="24"/>
          <w:szCs w:val="24"/>
          <w:lang w:val="zh-CN" w:eastAsia="zh-CN"/>
        </w:rPr>
        <w:t>国家</w:t>
      </w:r>
      <w:r w:rsidR="005F5FB4" w:rsidRPr="005F5FB4">
        <w:rPr>
          <w:rFonts w:hAnsi="SimSun"/>
          <w:sz w:val="24"/>
          <w:szCs w:val="24"/>
          <w:lang w:eastAsia="zh-CN"/>
        </w:rPr>
        <w:t>）</w:t>
      </w:r>
      <w:r w:rsidR="005F5FB4" w:rsidRPr="005F5FB4">
        <w:rPr>
          <w:rFonts w:hAnsi="SimSun"/>
          <w:sz w:val="24"/>
          <w:szCs w:val="24"/>
          <w:lang w:val="zh-CN" w:eastAsia="zh-CN"/>
        </w:rPr>
        <w:t>和经济转型缔约方参与</w:t>
      </w:r>
      <w:r w:rsidR="005F5FB4" w:rsidRPr="005F5FB4">
        <w:rPr>
          <w:rFonts w:hAnsi="SimSun" w:hint="eastAsia"/>
          <w:sz w:val="24"/>
          <w:szCs w:val="24"/>
          <w:lang w:val="zh-CN" w:eastAsia="zh-CN"/>
        </w:rPr>
        <w:t>《生物多样性公约》及其各项议定书会议的信托基金</w:t>
      </w:r>
      <w:r w:rsidR="005F5FB4" w:rsidRPr="005F5FB4">
        <w:rPr>
          <w:rFonts w:hAnsi="SimSun" w:hint="eastAsia"/>
          <w:sz w:val="24"/>
          <w:szCs w:val="24"/>
          <w:lang w:eastAsia="zh-CN"/>
        </w:rPr>
        <w:t>，</w:t>
      </w:r>
      <w:r w:rsidR="005F5FB4" w:rsidRPr="005F5FB4">
        <w:rPr>
          <w:rFonts w:hAnsi="SimSun"/>
          <w:sz w:val="24"/>
          <w:szCs w:val="24"/>
          <w:lang w:val="zh-CN" w:eastAsia="zh-CN"/>
        </w:rPr>
        <w:t>有效期延长至</w:t>
      </w:r>
      <w:r w:rsidR="005F5FB4" w:rsidRPr="005F5FB4">
        <w:rPr>
          <w:sz w:val="24"/>
          <w:szCs w:val="24"/>
          <w:lang w:eastAsia="zh-CN"/>
        </w:rPr>
        <w:t>2019</w:t>
      </w:r>
      <w:r w:rsidR="005F5FB4" w:rsidRPr="005F5FB4">
        <w:rPr>
          <w:rFonts w:hAnsi="SimSun"/>
          <w:sz w:val="24"/>
          <w:szCs w:val="24"/>
          <w:lang w:val="zh-CN" w:eastAsia="zh-CN"/>
        </w:rPr>
        <w:t>年</w:t>
      </w:r>
      <w:r w:rsidR="005F5FB4" w:rsidRPr="005F5FB4">
        <w:rPr>
          <w:sz w:val="24"/>
          <w:szCs w:val="24"/>
          <w:lang w:eastAsia="zh-CN"/>
        </w:rPr>
        <w:t>12</w:t>
      </w:r>
      <w:r w:rsidR="005F5FB4" w:rsidRPr="005F5FB4">
        <w:rPr>
          <w:rFonts w:hAnsi="SimSun"/>
          <w:sz w:val="24"/>
          <w:szCs w:val="24"/>
          <w:lang w:val="zh-CN" w:eastAsia="zh-CN"/>
        </w:rPr>
        <w:t>月</w:t>
      </w:r>
      <w:r w:rsidR="005F5FB4" w:rsidRPr="005F5FB4">
        <w:rPr>
          <w:sz w:val="24"/>
          <w:szCs w:val="24"/>
          <w:lang w:eastAsia="zh-CN"/>
        </w:rPr>
        <w:t>31</w:t>
      </w:r>
      <w:r w:rsidR="005F5FB4" w:rsidRPr="005F5FB4">
        <w:rPr>
          <w:rFonts w:hAnsi="SimSun"/>
          <w:sz w:val="24"/>
          <w:szCs w:val="24"/>
          <w:lang w:val="zh-CN" w:eastAsia="zh-CN"/>
        </w:rPr>
        <w:t>日</w:t>
      </w:r>
      <w:r w:rsidR="00D64164">
        <w:rPr>
          <w:rFonts w:hAnsi="SimSun"/>
          <w:sz w:val="24"/>
          <w:szCs w:val="24"/>
          <w:lang w:eastAsia="zh-CN"/>
        </w:rPr>
        <w:t>（含）</w:t>
      </w:r>
      <w:r w:rsidR="005F5FB4" w:rsidRPr="005F5FB4">
        <w:rPr>
          <w:rFonts w:hAnsi="SimSun" w:hint="eastAsia"/>
          <w:sz w:val="24"/>
          <w:szCs w:val="24"/>
          <w:lang w:val="zh-CN" w:eastAsia="zh-CN"/>
        </w:rPr>
        <w:t>。</w:t>
      </w:r>
    </w:p>
    <w:tbl>
      <w:tblPr>
        <w:tblW w:w="0" w:type="auto"/>
        <w:tblLook w:val="04A0" w:firstRow="1" w:lastRow="0" w:firstColumn="1" w:lastColumn="0" w:noHBand="0" w:noVBand="1"/>
      </w:tblPr>
      <w:tblGrid>
        <w:gridCol w:w="1942"/>
        <w:gridCol w:w="1942"/>
        <w:gridCol w:w="1942"/>
        <w:gridCol w:w="1943"/>
        <w:gridCol w:w="1943"/>
      </w:tblGrid>
      <w:tr w:rsidR="00531E56" w:rsidRPr="00567C34" w:rsidTr="00503632">
        <w:tc>
          <w:tcPr>
            <w:tcW w:w="1942" w:type="dxa"/>
            <w:shd w:val="clear" w:color="auto" w:fill="auto"/>
          </w:tcPr>
          <w:p w:rsidR="00531E56" w:rsidRPr="0077033C" w:rsidRDefault="00531E56" w:rsidP="0078027D">
            <w:pPr>
              <w:pStyle w:val="Normal-pool"/>
              <w:spacing w:before="520"/>
              <w:jc w:val="both"/>
              <w:rPr>
                <w:lang w:eastAsia="zh-CN"/>
              </w:rPr>
            </w:pPr>
          </w:p>
        </w:tc>
        <w:tc>
          <w:tcPr>
            <w:tcW w:w="1942" w:type="dxa"/>
            <w:shd w:val="clear" w:color="auto" w:fill="auto"/>
          </w:tcPr>
          <w:p w:rsidR="00531E56" w:rsidRPr="0077033C" w:rsidRDefault="00531E56" w:rsidP="0078027D">
            <w:pPr>
              <w:pStyle w:val="Normal-pool"/>
              <w:spacing w:before="520"/>
              <w:jc w:val="both"/>
              <w:rPr>
                <w:lang w:eastAsia="zh-CN"/>
              </w:rPr>
            </w:pPr>
          </w:p>
        </w:tc>
        <w:tc>
          <w:tcPr>
            <w:tcW w:w="1942" w:type="dxa"/>
            <w:tcBorders>
              <w:bottom w:val="single" w:sz="4" w:space="0" w:color="auto"/>
            </w:tcBorders>
            <w:shd w:val="clear" w:color="auto" w:fill="auto"/>
          </w:tcPr>
          <w:p w:rsidR="00531E56" w:rsidRPr="0077033C" w:rsidRDefault="00531E56" w:rsidP="0078027D">
            <w:pPr>
              <w:pStyle w:val="Normal-pool"/>
              <w:spacing w:before="520"/>
              <w:jc w:val="both"/>
              <w:rPr>
                <w:lang w:eastAsia="zh-CN"/>
              </w:rPr>
            </w:pPr>
          </w:p>
        </w:tc>
        <w:tc>
          <w:tcPr>
            <w:tcW w:w="1943" w:type="dxa"/>
            <w:shd w:val="clear" w:color="auto" w:fill="auto"/>
          </w:tcPr>
          <w:p w:rsidR="00531E56" w:rsidRPr="0077033C" w:rsidRDefault="00531E56" w:rsidP="0078027D">
            <w:pPr>
              <w:pStyle w:val="Normal-pool"/>
              <w:spacing w:before="520"/>
              <w:jc w:val="both"/>
              <w:rPr>
                <w:lang w:eastAsia="zh-CN"/>
              </w:rPr>
            </w:pPr>
          </w:p>
        </w:tc>
        <w:tc>
          <w:tcPr>
            <w:tcW w:w="1943" w:type="dxa"/>
            <w:shd w:val="clear" w:color="auto" w:fill="auto"/>
          </w:tcPr>
          <w:p w:rsidR="00531E56" w:rsidRPr="0077033C" w:rsidRDefault="00531E56" w:rsidP="0078027D">
            <w:pPr>
              <w:pStyle w:val="Normal-pool"/>
              <w:spacing w:before="520"/>
              <w:jc w:val="both"/>
              <w:rPr>
                <w:lang w:eastAsia="zh-CN"/>
              </w:rPr>
            </w:pPr>
          </w:p>
        </w:tc>
      </w:tr>
    </w:tbl>
    <w:p w:rsidR="00531E56" w:rsidRPr="0077033C" w:rsidRDefault="00531E56" w:rsidP="0078027D">
      <w:pPr>
        <w:pStyle w:val="Normal-pool"/>
        <w:jc w:val="both"/>
        <w:rPr>
          <w:lang w:eastAsia="zh-CN"/>
        </w:rPr>
      </w:pPr>
    </w:p>
    <w:sectPr w:rsidR="00531E56" w:rsidRPr="0077033C" w:rsidSect="009173F1">
      <w:headerReference w:type="even" r:id="rId12"/>
      <w:headerReference w:type="default" r:id="rId13"/>
      <w:footerReference w:type="even" r:id="rId14"/>
      <w:footerReference w:type="default" r:id="rId15"/>
      <w:headerReference w:type="first" r:id="rId16"/>
      <w:footerReference w:type="first" r:id="rId17"/>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C55" w:rsidRDefault="00AB3C55">
      <w:r>
        <w:separator/>
      </w:r>
    </w:p>
  </w:endnote>
  <w:endnote w:type="continuationSeparator" w:id="0">
    <w:p w:rsidR="00AB3C55" w:rsidRDefault="00AB3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Default="006233E6">
    <w:pPr>
      <w:pStyle w:val="Footer"/>
    </w:pPr>
    <w:r>
      <w:rPr>
        <w:rStyle w:val="PageNumber"/>
      </w:rPr>
      <w:fldChar w:fldCharType="begin"/>
    </w:r>
    <w:r>
      <w:rPr>
        <w:rStyle w:val="PageNumber"/>
      </w:rPr>
      <w:instrText xml:space="preserve"> PAGE </w:instrText>
    </w:r>
    <w:r>
      <w:rPr>
        <w:rStyle w:val="PageNumber"/>
      </w:rPr>
      <w:fldChar w:fldCharType="separate"/>
    </w:r>
    <w:r w:rsidR="00530750">
      <w:rPr>
        <w:rStyle w:val="PageNumber"/>
        <w:noProof/>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Default="006233E6"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530750">
      <w:rPr>
        <w:rStyle w:val="PageNumber"/>
        <w:noProof/>
      </w:rPr>
      <w:t>5</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E57E57" w:rsidRDefault="00583CA9" w:rsidP="00E57E57">
    <w:pPr>
      <w:pStyle w:val="Footer"/>
      <w:rPr>
        <w:sz w:val="20"/>
      </w:rPr>
    </w:pPr>
    <w:r w:rsidRPr="00583CA9">
      <w:rPr>
        <w:sz w:val="20"/>
      </w:rPr>
      <w:t>K1</w:t>
    </w:r>
    <w:r w:rsidR="00F35511">
      <w:rPr>
        <w:sz w:val="20"/>
      </w:rPr>
      <w:t>60</w:t>
    </w:r>
    <w:r w:rsidR="006F5233">
      <w:rPr>
        <w:rFonts w:hint="eastAsia"/>
        <w:sz w:val="20"/>
        <w:lang w:eastAsia="zh-CN"/>
      </w:rPr>
      <w:t>3575</w:t>
    </w:r>
    <w:r w:rsidRPr="00583CA9">
      <w:rPr>
        <w:sz w:val="20"/>
      </w:rPr>
      <w:tab/>
    </w:r>
    <w:r w:rsidR="006F5233">
      <w:rPr>
        <w:rFonts w:hint="eastAsia"/>
        <w:sz w:val="20"/>
        <w:lang w:eastAsia="zh-CN"/>
      </w:rPr>
      <w:t>0</w:t>
    </w:r>
    <w:r w:rsidR="00815EB0">
      <w:rPr>
        <w:rFonts w:hint="eastAsia"/>
        <w:sz w:val="20"/>
        <w:lang w:eastAsia="zh-CN"/>
      </w:rPr>
      <w:t>6</w:t>
    </w:r>
    <w:r w:rsidR="006F5233">
      <w:rPr>
        <w:sz w:val="20"/>
      </w:rPr>
      <w:t>0</w:t>
    </w:r>
    <w:r w:rsidR="006F5233">
      <w:rPr>
        <w:rFonts w:hint="eastAsia"/>
        <w:sz w:val="20"/>
        <w:lang w:eastAsia="zh-CN"/>
      </w:rPr>
      <w:t>5</w:t>
    </w:r>
    <w:r w:rsidR="004B12BD">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C55" w:rsidRPr="000D7AD2" w:rsidRDefault="00AB3C55" w:rsidP="002A3E12">
      <w:pPr>
        <w:spacing w:before="60"/>
        <w:ind w:left="624"/>
        <w:rPr>
          <w:sz w:val="18"/>
          <w:szCs w:val="18"/>
        </w:rPr>
      </w:pPr>
      <w:r w:rsidRPr="000D7AD2">
        <w:rPr>
          <w:sz w:val="18"/>
          <w:szCs w:val="18"/>
        </w:rPr>
        <w:separator/>
      </w:r>
    </w:p>
  </w:footnote>
  <w:footnote w:type="continuationSeparator" w:id="0">
    <w:p w:rsidR="00AB3C55" w:rsidRDefault="00AB3C55">
      <w:r>
        <w:continuationSeparator/>
      </w:r>
    </w:p>
  </w:footnote>
  <w:footnote w:id="1">
    <w:p w:rsidR="007F2439" w:rsidRPr="004B12BD" w:rsidRDefault="00DB345B" w:rsidP="00136FFD">
      <w:pPr>
        <w:pStyle w:val="FootnoteText"/>
        <w:rPr>
          <w:szCs w:val="18"/>
          <w:lang w:val="en-US" w:eastAsia="zh-CN"/>
        </w:rPr>
      </w:pPr>
      <w:r w:rsidRPr="00136FFD">
        <w:rPr>
          <w:rStyle w:val="FootnoteReference"/>
          <w:sz w:val="18"/>
          <w:vertAlign w:val="baseline"/>
          <w:lang w:val="en-US" w:eastAsia="zh-CN"/>
        </w:rPr>
        <w:t>* UNEP/EA.2/</w:t>
      </w:r>
      <w:r w:rsidR="00815EB0">
        <w:rPr>
          <w:szCs w:val="18"/>
          <w:lang w:val="en-US" w:eastAsia="zh-CN"/>
        </w:rPr>
        <w:t>1</w:t>
      </w:r>
      <w:r w:rsidR="00815EB0">
        <w:rPr>
          <w:rFonts w:hint="eastAsia"/>
          <w:szCs w:val="18"/>
          <w:lang w:val="en-US" w:eastAsia="zh-CN"/>
        </w:rPr>
        <w:t>。</w:t>
      </w:r>
    </w:p>
  </w:footnote>
  <w:footnote w:id="2">
    <w:p w:rsidR="00875DF7" w:rsidRPr="0078027D" w:rsidRDefault="00875DF7" w:rsidP="00875DF7">
      <w:pPr>
        <w:pStyle w:val="FootnoteText"/>
        <w:rPr>
          <w:sz w:val="20"/>
          <w:lang w:val="en-US" w:eastAsia="zh-CN"/>
        </w:rPr>
      </w:pPr>
      <w:r w:rsidRPr="0078027D">
        <w:rPr>
          <w:rStyle w:val="FootnoteReference"/>
          <w:szCs w:val="20"/>
        </w:rPr>
        <w:footnoteRef/>
      </w:r>
      <w:r w:rsidR="00B8560C" w:rsidRPr="0078027D">
        <w:rPr>
          <w:rFonts w:hint="eastAsia"/>
          <w:sz w:val="20"/>
          <w:lang w:val="en-US" w:eastAsia="zh-CN"/>
        </w:rPr>
        <w:t>根据生物多样性公约缔约方大会第</w:t>
      </w:r>
      <w:r w:rsidR="00B8560C" w:rsidRPr="0078027D">
        <w:rPr>
          <w:sz w:val="20"/>
          <w:lang w:val="en-US" w:eastAsia="zh-CN"/>
        </w:rPr>
        <w:t>XII/32</w:t>
      </w:r>
      <w:r w:rsidR="00B8560C" w:rsidRPr="0078027D">
        <w:rPr>
          <w:rFonts w:hint="eastAsia"/>
          <w:sz w:val="20"/>
          <w:lang w:val="en-US" w:eastAsia="zh-CN"/>
        </w:rPr>
        <w:t>号决定（第</w:t>
      </w:r>
      <w:r w:rsidR="00B8560C" w:rsidRPr="0078027D">
        <w:rPr>
          <w:rFonts w:hint="eastAsia"/>
          <w:sz w:val="20"/>
          <w:lang w:val="en-US" w:eastAsia="zh-CN"/>
        </w:rPr>
        <w:t>24</w:t>
      </w:r>
      <w:r w:rsidR="00B8560C" w:rsidRPr="0078027D">
        <w:rPr>
          <w:rFonts w:hint="eastAsia"/>
          <w:sz w:val="20"/>
          <w:lang w:val="en-US" w:eastAsia="zh-CN"/>
        </w:rPr>
        <w:t>和</w:t>
      </w:r>
      <w:r w:rsidR="00B8560C" w:rsidRPr="0078027D">
        <w:rPr>
          <w:rFonts w:hint="eastAsia"/>
          <w:sz w:val="20"/>
          <w:lang w:val="en-US" w:eastAsia="zh-CN"/>
        </w:rPr>
        <w:t>25</w:t>
      </w:r>
      <w:r w:rsidR="00B8560C" w:rsidRPr="0078027D">
        <w:rPr>
          <w:rFonts w:hint="eastAsia"/>
          <w:sz w:val="20"/>
          <w:lang w:val="en-US" w:eastAsia="zh-CN"/>
        </w:rPr>
        <w:t>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7F2439" w:rsidRDefault="007F2439" w:rsidP="000D7AD2">
    <w:pPr>
      <w:pStyle w:val="Header"/>
    </w:pPr>
    <w:r w:rsidRPr="00E274B1">
      <w:rPr>
        <w:bCs/>
        <w:szCs w:val="18"/>
      </w:rPr>
      <w:t>UNEP</w:t>
    </w:r>
    <w:r w:rsidRPr="00E274B1">
      <w:rPr>
        <w:szCs w:val="18"/>
      </w:rPr>
      <w:t>/EA</w:t>
    </w:r>
    <w:r w:rsidRPr="00E57E57">
      <w:rPr>
        <w:szCs w:val="18"/>
      </w:rPr>
      <w:t>.2/</w:t>
    </w:r>
    <w:r w:rsidR="0001553B">
      <w:rPr>
        <w:szCs w:val="18"/>
      </w:rPr>
      <w:t>17</w:t>
    </w:r>
    <w:r w:rsidR="00B71F2F">
      <w:rPr>
        <w:szCs w:val="18"/>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7F2439" w:rsidRDefault="007F2439" w:rsidP="007F2439">
    <w:pPr>
      <w:pStyle w:val="Header"/>
      <w:jc w:val="right"/>
    </w:pPr>
    <w:r w:rsidRPr="00E274B1">
      <w:rPr>
        <w:bCs/>
        <w:szCs w:val="18"/>
      </w:rPr>
      <w:t>UNEP</w:t>
    </w:r>
    <w:r w:rsidRPr="00E274B1">
      <w:rPr>
        <w:szCs w:val="18"/>
      </w:rPr>
      <w:t>/EA</w:t>
    </w:r>
    <w:r w:rsidRPr="00E57E57">
      <w:rPr>
        <w:szCs w:val="18"/>
      </w:rPr>
      <w:t>.2/</w:t>
    </w:r>
    <w:r w:rsidR="0001553B">
      <w:rPr>
        <w:szCs w:val="18"/>
      </w:rPr>
      <w:t>17</w:t>
    </w:r>
    <w:r w:rsidR="00B71F2F">
      <w:rPr>
        <w:szCs w:val="18"/>
      </w:rPr>
      <w:t>/Rev.1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3E6" w:rsidRPr="008E2A68" w:rsidRDefault="006233E6"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C6984"/>
    <w:multiLevelType w:val="hybridMultilevel"/>
    <w:tmpl w:val="88F0099E"/>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nsid w:val="17A245DE"/>
    <w:multiLevelType w:val="hybridMultilevel"/>
    <w:tmpl w:val="48123E00"/>
    <w:lvl w:ilvl="0" w:tplc="F3F6E892">
      <w:start w:val="4"/>
      <w:numFmt w:val="decimal"/>
      <w:pStyle w:val="Normalnumber"/>
      <w:lvlText w:val="%1."/>
      <w:lvlJc w:val="left"/>
      <w:pPr>
        <w:ind w:left="2231" w:hanging="360"/>
      </w:pPr>
      <w:rPr>
        <w:rFonts w:hint="default"/>
        <w:b w:val="0"/>
        <w:sz w:val="24"/>
        <w:szCs w:val="24"/>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nsid w:val="2647200A"/>
    <w:multiLevelType w:val="hybridMultilevel"/>
    <w:tmpl w:val="7A78B6B2"/>
    <w:lvl w:ilvl="0" w:tplc="816EC28A">
      <w:start w:val="1"/>
      <w:numFmt w:val="lowerLetter"/>
      <w:lvlText w:val="(%1)"/>
      <w:lvlJc w:val="left"/>
      <w:pPr>
        <w:ind w:left="2231" w:hanging="360"/>
      </w:pPr>
      <w:rPr>
        <w:rFonts w:hint="default"/>
        <w:b w:val="0"/>
        <w:sz w:val="24"/>
        <w:szCs w:val="24"/>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4">
    <w:nsid w:val="2B9C490D"/>
    <w:multiLevelType w:val="hybridMultilevel"/>
    <w:tmpl w:val="763E8E0A"/>
    <w:lvl w:ilvl="0" w:tplc="E8B6229E">
      <w:start w:val="8"/>
      <w:numFmt w:val="decimal"/>
      <w:lvlText w:val="%1."/>
      <w:lvlJc w:val="left"/>
      <w:pPr>
        <w:ind w:left="0" w:firstLine="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6">
    <w:nsid w:val="43EC0647"/>
    <w:multiLevelType w:val="hybridMultilevel"/>
    <w:tmpl w:val="1D0003BE"/>
    <w:lvl w:ilvl="0" w:tplc="F768FC96">
      <w:start w:val="1"/>
      <w:numFmt w:val="decimal"/>
      <w:lvlText w:val="%1."/>
      <w:lvlJc w:val="left"/>
      <w:rPr>
        <w:rFonts w:cs="Times New Roman"/>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nsid w:val="5B2733B1"/>
    <w:multiLevelType w:val="hybridMultilevel"/>
    <w:tmpl w:val="B490ABE6"/>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9">
    <w:nsid w:val="5C4A53DE"/>
    <w:multiLevelType w:val="hybridMultilevel"/>
    <w:tmpl w:val="7EBEB05E"/>
    <w:lvl w:ilvl="0" w:tplc="9DFA248A">
      <w:start w:val="1"/>
      <w:numFmt w:val="lowerLetter"/>
      <w:lvlText w:val="(%1)"/>
      <w:lvlJc w:val="left"/>
      <w:pPr>
        <w:ind w:left="2231" w:hanging="360"/>
      </w:pPr>
      <w:rPr>
        <w:rFonts w:hint="default"/>
        <w:b w:val="0"/>
        <w:sz w:val="24"/>
        <w:szCs w:val="24"/>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0">
    <w:nsid w:val="5CEE5B5E"/>
    <w:multiLevelType w:val="hybridMultilevel"/>
    <w:tmpl w:val="02CC88B2"/>
    <w:lvl w:ilvl="0" w:tplc="04090013">
      <w:start w:val="1"/>
      <w:numFmt w:val="upperRoman"/>
      <w:lvlText w:val="%1."/>
      <w:lvlJc w:val="righ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69F82D78"/>
    <w:multiLevelType w:val="hybridMultilevel"/>
    <w:tmpl w:val="0F00C6A8"/>
    <w:lvl w:ilvl="0" w:tplc="E1C280A0">
      <w:start w:val="1"/>
      <w:numFmt w:val="lowerRoman"/>
      <w:lvlText w:val="(%1)"/>
      <w:lvlJc w:val="left"/>
      <w:pPr>
        <w:ind w:left="1967" w:hanging="360"/>
      </w:pPr>
      <w:rPr>
        <w:rFonts w:ascii="Times New Roman" w:hAnsi="Times New Roman" w:hint="default"/>
        <w:sz w:val="22"/>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nsid w:val="703B517F"/>
    <w:multiLevelType w:val="hybridMultilevel"/>
    <w:tmpl w:val="947E2936"/>
    <w:lvl w:ilvl="0" w:tplc="5AFA81CA">
      <w:start w:val="1"/>
      <w:numFmt w:val="lowerLetter"/>
      <w:lvlText w:val="(%1)"/>
      <w:lvlJc w:val="left"/>
      <w:pPr>
        <w:ind w:left="2231" w:hanging="360"/>
      </w:pPr>
      <w:rPr>
        <w:rFonts w:hint="default"/>
        <w:b w:val="0"/>
        <w:sz w:val="24"/>
        <w:szCs w:val="24"/>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3">
    <w:nsid w:val="79AA37D0"/>
    <w:multiLevelType w:val="hybridMultilevel"/>
    <w:tmpl w:val="B92A3154"/>
    <w:lvl w:ilvl="0" w:tplc="A8008E80">
      <w:start w:val="1"/>
      <w:numFmt w:val="lowerLetter"/>
      <w:lvlText w:val="(%1)"/>
      <w:lvlJc w:val="left"/>
      <w:pPr>
        <w:ind w:left="2231" w:hanging="360"/>
      </w:pPr>
      <w:rPr>
        <w:rFonts w:hint="default"/>
        <w:b w:val="0"/>
      </w:rPr>
    </w:lvl>
    <w:lvl w:ilvl="1" w:tplc="128E20DE">
      <w:start w:val="1"/>
      <w:numFmt w:val="lowerRoman"/>
      <w:lvlText w:val="(%2)"/>
      <w:lvlJc w:val="left"/>
      <w:pPr>
        <w:ind w:left="3142" w:hanging="720"/>
      </w:pPr>
      <w:rPr>
        <w:rFonts w:hint="default"/>
      </w:r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num w:numId="1">
    <w:abstractNumId w:val="2"/>
  </w:num>
  <w:num w:numId="2">
    <w:abstractNumId w:val="5"/>
  </w:num>
  <w:num w:numId="3">
    <w:abstractNumId w:val="7"/>
  </w:num>
  <w:num w:numId="4">
    <w:abstractNumId w:val="1"/>
  </w:num>
  <w:num w:numId="5">
    <w:abstractNumId w:val="6"/>
  </w:num>
  <w:num w:numId="6">
    <w:abstractNumId w:val="10"/>
  </w:num>
  <w:num w:numId="7">
    <w:abstractNumId w:val="12"/>
  </w:num>
  <w:num w:numId="8">
    <w:abstractNumId w:val="3"/>
  </w:num>
  <w:num w:numId="9">
    <w:abstractNumId w:val="1"/>
  </w:num>
  <w:num w:numId="10">
    <w:abstractNumId w:val="1"/>
  </w:num>
  <w:num w:numId="11">
    <w:abstractNumId w:val="1"/>
  </w:num>
  <w:num w:numId="12">
    <w:abstractNumId w:val="1"/>
  </w:num>
  <w:num w:numId="13">
    <w:abstractNumId w:val="13"/>
  </w:num>
  <w:num w:numId="14">
    <w:abstractNumId w:val="8"/>
  </w:num>
  <w:num w:numId="15">
    <w:abstractNumId w:val="9"/>
  </w:num>
  <w:num w:numId="16">
    <w:abstractNumId w:val="11"/>
  </w:num>
  <w:num w:numId="17">
    <w:abstractNumId w:val="4"/>
  </w:num>
  <w:num w:numId="18">
    <w:abstractNumId w:val="1"/>
  </w:num>
  <w:num w:numId="19">
    <w:abstractNumId w:val="1"/>
  </w:num>
  <w:num w:numId="20">
    <w:abstractNumId w:val="1"/>
  </w:num>
  <w:num w:numId="2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zh-CN" w:vendorID="64" w:dllVersion="131077" w:nlCheck="1" w:checkStyle="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0501"/>
    <w:rsid w:val="000056FF"/>
    <w:rsid w:val="000149E6"/>
    <w:rsid w:val="0001553B"/>
    <w:rsid w:val="000161DE"/>
    <w:rsid w:val="000178E6"/>
    <w:rsid w:val="000247B0"/>
    <w:rsid w:val="00025E10"/>
    <w:rsid w:val="000260E8"/>
    <w:rsid w:val="00026997"/>
    <w:rsid w:val="00033E0B"/>
    <w:rsid w:val="00035EDE"/>
    <w:rsid w:val="000509B4"/>
    <w:rsid w:val="000518BE"/>
    <w:rsid w:val="00052DE2"/>
    <w:rsid w:val="0006035B"/>
    <w:rsid w:val="00062BF9"/>
    <w:rsid w:val="00071169"/>
    <w:rsid w:val="00071886"/>
    <w:rsid w:val="000742BC"/>
    <w:rsid w:val="0007550A"/>
    <w:rsid w:val="00082A0C"/>
    <w:rsid w:val="00083504"/>
    <w:rsid w:val="00083DDE"/>
    <w:rsid w:val="0009640C"/>
    <w:rsid w:val="000B1511"/>
    <w:rsid w:val="000B22A2"/>
    <w:rsid w:val="000C2A52"/>
    <w:rsid w:val="000C4E39"/>
    <w:rsid w:val="000D33C0"/>
    <w:rsid w:val="000D6941"/>
    <w:rsid w:val="000D7AD2"/>
    <w:rsid w:val="000E314F"/>
    <w:rsid w:val="00107633"/>
    <w:rsid w:val="0011631A"/>
    <w:rsid w:val="001201B1"/>
    <w:rsid w:val="001202E3"/>
    <w:rsid w:val="00123699"/>
    <w:rsid w:val="00126083"/>
    <w:rsid w:val="0013059D"/>
    <w:rsid w:val="00136FFD"/>
    <w:rsid w:val="00141A55"/>
    <w:rsid w:val="001446A3"/>
    <w:rsid w:val="001474CA"/>
    <w:rsid w:val="00151B43"/>
    <w:rsid w:val="00153764"/>
    <w:rsid w:val="00154BDE"/>
    <w:rsid w:val="00155395"/>
    <w:rsid w:val="00160D74"/>
    <w:rsid w:val="00162ADB"/>
    <w:rsid w:val="00167391"/>
    <w:rsid w:val="00167D02"/>
    <w:rsid w:val="00176F7A"/>
    <w:rsid w:val="00181EC8"/>
    <w:rsid w:val="00184349"/>
    <w:rsid w:val="00195F33"/>
    <w:rsid w:val="001A2830"/>
    <w:rsid w:val="001A2A33"/>
    <w:rsid w:val="001B1617"/>
    <w:rsid w:val="001B504B"/>
    <w:rsid w:val="001C15E3"/>
    <w:rsid w:val="001D3874"/>
    <w:rsid w:val="001D642C"/>
    <w:rsid w:val="001D7E75"/>
    <w:rsid w:val="001E04A1"/>
    <w:rsid w:val="001E0D4D"/>
    <w:rsid w:val="001E56D2"/>
    <w:rsid w:val="001E7D56"/>
    <w:rsid w:val="001F3DF7"/>
    <w:rsid w:val="001F679A"/>
    <w:rsid w:val="001F75DE"/>
    <w:rsid w:val="001F7912"/>
    <w:rsid w:val="00200D58"/>
    <w:rsid w:val="002013BE"/>
    <w:rsid w:val="00205302"/>
    <w:rsid w:val="002063A4"/>
    <w:rsid w:val="0021145B"/>
    <w:rsid w:val="002179CA"/>
    <w:rsid w:val="00226DA1"/>
    <w:rsid w:val="00236099"/>
    <w:rsid w:val="00241965"/>
    <w:rsid w:val="00243D36"/>
    <w:rsid w:val="00247707"/>
    <w:rsid w:val="0026018E"/>
    <w:rsid w:val="00267754"/>
    <w:rsid w:val="00280695"/>
    <w:rsid w:val="00284043"/>
    <w:rsid w:val="00286740"/>
    <w:rsid w:val="002922E7"/>
    <w:rsid w:val="002929D8"/>
    <w:rsid w:val="002978D9"/>
    <w:rsid w:val="002A237D"/>
    <w:rsid w:val="002A3E12"/>
    <w:rsid w:val="002A42AC"/>
    <w:rsid w:val="002A4C53"/>
    <w:rsid w:val="002B0672"/>
    <w:rsid w:val="002B1C0A"/>
    <w:rsid w:val="002B247F"/>
    <w:rsid w:val="002B3275"/>
    <w:rsid w:val="002B594A"/>
    <w:rsid w:val="002C145D"/>
    <w:rsid w:val="002C2C3E"/>
    <w:rsid w:val="002C4C33"/>
    <w:rsid w:val="002C533E"/>
    <w:rsid w:val="002D027F"/>
    <w:rsid w:val="002D54BC"/>
    <w:rsid w:val="002D6345"/>
    <w:rsid w:val="002D76B0"/>
    <w:rsid w:val="002D7A85"/>
    <w:rsid w:val="002D7B60"/>
    <w:rsid w:val="002E12FB"/>
    <w:rsid w:val="002E1833"/>
    <w:rsid w:val="002E5225"/>
    <w:rsid w:val="002F4761"/>
    <w:rsid w:val="002F5C79"/>
    <w:rsid w:val="003019E2"/>
    <w:rsid w:val="0031413F"/>
    <w:rsid w:val="00314660"/>
    <w:rsid w:val="003148BB"/>
    <w:rsid w:val="00317976"/>
    <w:rsid w:val="00337A5B"/>
    <w:rsid w:val="003559BF"/>
    <w:rsid w:val="00355EA9"/>
    <w:rsid w:val="003578DE"/>
    <w:rsid w:val="00360CFF"/>
    <w:rsid w:val="00362BAF"/>
    <w:rsid w:val="00363025"/>
    <w:rsid w:val="00363DC0"/>
    <w:rsid w:val="00364D6A"/>
    <w:rsid w:val="0036570E"/>
    <w:rsid w:val="00366FAC"/>
    <w:rsid w:val="00386F6C"/>
    <w:rsid w:val="00392D30"/>
    <w:rsid w:val="00396257"/>
    <w:rsid w:val="00397EB8"/>
    <w:rsid w:val="003A4FD0"/>
    <w:rsid w:val="003A69D1"/>
    <w:rsid w:val="003A7705"/>
    <w:rsid w:val="003A77F1"/>
    <w:rsid w:val="003B1545"/>
    <w:rsid w:val="003B3B72"/>
    <w:rsid w:val="003C3D01"/>
    <w:rsid w:val="003C409D"/>
    <w:rsid w:val="003C5BA6"/>
    <w:rsid w:val="003D06CA"/>
    <w:rsid w:val="003D4F36"/>
    <w:rsid w:val="003E1CCD"/>
    <w:rsid w:val="003F0E85"/>
    <w:rsid w:val="00400B70"/>
    <w:rsid w:val="00401A59"/>
    <w:rsid w:val="00410C55"/>
    <w:rsid w:val="004152C7"/>
    <w:rsid w:val="00416854"/>
    <w:rsid w:val="00417725"/>
    <w:rsid w:val="00422692"/>
    <w:rsid w:val="0043293D"/>
    <w:rsid w:val="00432DEB"/>
    <w:rsid w:val="00437F26"/>
    <w:rsid w:val="00441D09"/>
    <w:rsid w:val="00444097"/>
    <w:rsid w:val="00445487"/>
    <w:rsid w:val="0045007E"/>
    <w:rsid w:val="0045061E"/>
    <w:rsid w:val="00454769"/>
    <w:rsid w:val="00454874"/>
    <w:rsid w:val="00455A40"/>
    <w:rsid w:val="00456F3B"/>
    <w:rsid w:val="00457ECD"/>
    <w:rsid w:val="00466991"/>
    <w:rsid w:val="0047064C"/>
    <w:rsid w:val="00474292"/>
    <w:rsid w:val="00486A0D"/>
    <w:rsid w:val="004A0560"/>
    <w:rsid w:val="004A42E1"/>
    <w:rsid w:val="004A6852"/>
    <w:rsid w:val="004B12BD"/>
    <w:rsid w:val="004B162C"/>
    <w:rsid w:val="004B50A5"/>
    <w:rsid w:val="004C3DBE"/>
    <w:rsid w:val="004C5C96"/>
    <w:rsid w:val="004C6E04"/>
    <w:rsid w:val="004D06A4"/>
    <w:rsid w:val="004D405B"/>
    <w:rsid w:val="004E14FF"/>
    <w:rsid w:val="004E6A88"/>
    <w:rsid w:val="004F1A81"/>
    <w:rsid w:val="004F2242"/>
    <w:rsid w:val="004F4311"/>
    <w:rsid w:val="004F526B"/>
    <w:rsid w:val="004F5555"/>
    <w:rsid w:val="00501F02"/>
    <w:rsid w:val="00503632"/>
    <w:rsid w:val="00507B4F"/>
    <w:rsid w:val="00516105"/>
    <w:rsid w:val="00516B04"/>
    <w:rsid w:val="005218D9"/>
    <w:rsid w:val="00523162"/>
    <w:rsid w:val="00530750"/>
    <w:rsid w:val="00531E56"/>
    <w:rsid w:val="00536186"/>
    <w:rsid w:val="005402E9"/>
    <w:rsid w:val="00544CBB"/>
    <w:rsid w:val="0055249A"/>
    <w:rsid w:val="00557B8E"/>
    <w:rsid w:val="00561F50"/>
    <w:rsid w:val="00564852"/>
    <w:rsid w:val="00567C34"/>
    <w:rsid w:val="0057315F"/>
    <w:rsid w:val="00576104"/>
    <w:rsid w:val="00581043"/>
    <w:rsid w:val="00582538"/>
    <w:rsid w:val="0058287F"/>
    <w:rsid w:val="00583CA9"/>
    <w:rsid w:val="0059169A"/>
    <w:rsid w:val="00594678"/>
    <w:rsid w:val="005A18F6"/>
    <w:rsid w:val="005B0FCF"/>
    <w:rsid w:val="005B6526"/>
    <w:rsid w:val="005C3496"/>
    <w:rsid w:val="005C67C8"/>
    <w:rsid w:val="005D0249"/>
    <w:rsid w:val="005D136C"/>
    <w:rsid w:val="005D6D57"/>
    <w:rsid w:val="005D6E8C"/>
    <w:rsid w:val="005E2A14"/>
    <w:rsid w:val="005F0C62"/>
    <w:rsid w:val="005F100C"/>
    <w:rsid w:val="005F5FB4"/>
    <w:rsid w:val="005F68DA"/>
    <w:rsid w:val="006018BC"/>
    <w:rsid w:val="0060773B"/>
    <w:rsid w:val="006078EB"/>
    <w:rsid w:val="00610935"/>
    <w:rsid w:val="006157B5"/>
    <w:rsid w:val="00615D83"/>
    <w:rsid w:val="006233E6"/>
    <w:rsid w:val="00626FC6"/>
    <w:rsid w:val="006303B4"/>
    <w:rsid w:val="00633D3D"/>
    <w:rsid w:val="0063540B"/>
    <w:rsid w:val="00641703"/>
    <w:rsid w:val="006431A6"/>
    <w:rsid w:val="006459F6"/>
    <w:rsid w:val="006501AD"/>
    <w:rsid w:val="006509F7"/>
    <w:rsid w:val="00651BFA"/>
    <w:rsid w:val="00654475"/>
    <w:rsid w:val="0065477A"/>
    <w:rsid w:val="00657BC1"/>
    <w:rsid w:val="00664F1E"/>
    <w:rsid w:val="00665A4B"/>
    <w:rsid w:val="00675DF0"/>
    <w:rsid w:val="00680589"/>
    <w:rsid w:val="006844E5"/>
    <w:rsid w:val="00686CB4"/>
    <w:rsid w:val="00686D11"/>
    <w:rsid w:val="006871B3"/>
    <w:rsid w:val="00692E2A"/>
    <w:rsid w:val="006949AF"/>
    <w:rsid w:val="006A76F2"/>
    <w:rsid w:val="006B00F8"/>
    <w:rsid w:val="006B0254"/>
    <w:rsid w:val="006B2492"/>
    <w:rsid w:val="006B65D7"/>
    <w:rsid w:val="006B7B69"/>
    <w:rsid w:val="006C1EFC"/>
    <w:rsid w:val="006C2400"/>
    <w:rsid w:val="006D7241"/>
    <w:rsid w:val="006D7EFB"/>
    <w:rsid w:val="006E3197"/>
    <w:rsid w:val="006E6672"/>
    <w:rsid w:val="006E6722"/>
    <w:rsid w:val="006F223D"/>
    <w:rsid w:val="006F5233"/>
    <w:rsid w:val="007027B9"/>
    <w:rsid w:val="00704F64"/>
    <w:rsid w:val="00715E88"/>
    <w:rsid w:val="00716C6F"/>
    <w:rsid w:val="00733626"/>
    <w:rsid w:val="00734CAA"/>
    <w:rsid w:val="007463A7"/>
    <w:rsid w:val="0075533C"/>
    <w:rsid w:val="00757581"/>
    <w:rsid w:val="007611A0"/>
    <w:rsid w:val="00761E8B"/>
    <w:rsid w:val="0077033C"/>
    <w:rsid w:val="0077099B"/>
    <w:rsid w:val="007714B8"/>
    <w:rsid w:val="0078027D"/>
    <w:rsid w:val="00781961"/>
    <w:rsid w:val="00791968"/>
    <w:rsid w:val="00796A79"/>
    <w:rsid w:val="00796D3F"/>
    <w:rsid w:val="00797784"/>
    <w:rsid w:val="007A1683"/>
    <w:rsid w:val="007A26F9"/>
    <w:rsid w:val="007A592D"/>
    <w:rsid w:val="007A5C12"/>
    <w:rsid w:val="007A613A"/>
    <w:rsid w:val="007A7CB0"/>
    <w:rsid w:val="007B1271"/>
    <w:rsid w:val="007B68A3"/>
    <w:rsid w:val="007B6F86"/>
    <w:rsid w:val="007B77D2"/>
    <w:rsid w:val="007C2541"/>
    <w:rsid w:val="007D66A8"/>
    <w:rsid w:val="007E003F"/>
    <w:rsid w:val="007E0158"/>
    <w:rsid w:val="007F2439"/>
    <w:rsid w:val="007F2793"/>
    <w:rsid w:val="007F3D69"/>
    <w:rsid w:val="007F5418"/>
    <w:rsid w:val="007F7755"/>
    <w:rsid w:val="00804848"/>
    <w:rsid w:val="00810BBE"/>
    <w:rsid w:val="00815EB0"/>
    <w:rsid w:val="008164F2"/>
    <w:rsid w:val="00817D8C"/>
    <w:rsid w:val="00821395"/>
    <w:rsid w:val="00821975"/>
    <w:rsid w:val="00830E26"/>
    <w:rsid w:val="00837A89"/>
    <w:rsid w:val="00843576"/>
    <w:rsid w:val="00843B64"/>
    <w:rsid w:val="0084614B"/>
    <w:rsid w:val="008478FC"/>
    <w:rsid w:val="008554C7"/>
    <w:rsid w:val="00856C70"/>
    <w:rsid w:val="00867BFF"/>
    <w:rsid w:val="00875DF7"/>
    <w:rsid w:val="0088480A"/>
    <w:rsid w:val="0088757A"/>
    <w:rsid w:val="00892AA3"/>
    <w:rsid w:val="00894F67"/>
    <w:rsid w:val="008957DD"/>
    <w:rsid w:val="00897D98"/>
    <w:rsid w:val="008A6DF2"/>
    <w:rsid w:val="008A7807"/>
    <w:rsid w:val="008B4CC9"/>
    <w:rsid w:val="008C2686"/>
    <w:rsid w:val="008D7C99"/>
    <w:rsid w:val="008E0FCB"/>
    <w:rsid w:val="008E2A68"/>
    <w:rsid w:val="008E3461"/>
    <w:rsid w:val="008F29FF"/>
    <w:rsid w:val="008F3A4C"/>
    <w:rsid w:val="008F6C57"/>
    <w:rsid w:val="008F7272"/>
    <w:rsid w:val="00903436"/>
    <w:rsid w:val="00904AB3"/>
    <w:rsid w:val="0091435D"/>
    <w:rsid w:val="009173F1"/>
    <w:rsid w:val="0092178C"/>
    <w:rsid w:val="00930B88"/>
    <w:rsid w:val="0093364E"/>
    <w:rsid w:val="009349CC"/>
    <w:rsid w:val="00937030"/>
    <w:rsid w:val="009400A0"/>
    <w:rsid w:val="00940DCC"/>
    <w:rsid w:val="0094179A"/>
    <w:rsid w:val="0094459E"/>
    <w:rsid w:val="00944DBC"/>
    <w:rsid w:val="00950977"/>
    <w:rsid w:val="00951A7B"/>
    <w:rsid w:val="009529DB"/>
    <w:rsid w:val="00952FA3"/>
    <w:rsid w:val="009564A6"/>
    <w:rsid w:val="00956EA3"/>
    <w:rsid w:val="009626FD"/>
    <w:rsid w:val="00966030"/>
    <w:rsid w:val="00967621"/>
    <w:rsid w:val="00967969"/>
    <w:rsid w:val="00967E6A"/>
    <w:rsid w:val="00967FEF"/>
    <w:rsid w:val="009709B2"/>
    <w:rsid w:val="009718CC"/>
    <w:rsid w:val="00977C54"/>
    <w:rsid w:val="00987A84"/>
    <w:rsid w:val="009A0666"/>
    <w:rsid w:val="009B4A0F"/>
    <w:rsid w:val="009C11D2"/>
    <w:rsid w:val="009C6C70"/>
    <w:rsid w:val="009C7374"/>
    <w:rsid w:val="009D0B63"/>
    <w:rsid w:val="009D7C8E"/>
    <w:rsid w:val="009E1189"/>
    <w:rsid w:val="009E307E"/>
    <w:rsid w:val="009E5885"/>
    <w:rsid w:val="009F65B0"/>
    <w:rsid w:val="00A07870"/>
    <w:rsid w:val="00A07F19"/>
    <w:rsid w:val="00A1348D"/>
    <w:rsid w:val="00A22461"/>
    <w:rsid w:val="00A232EE"/>
    <w:rsid w:val="00A26562"/>
    <w:rsid w:val="00A31C79"/>
    <w:rsid w:val="00A3556A"/>
    <w:rsid w:val="00A36413"/>
    <w:rsid w:val="00A4175F"/>
    <w:rsid w:val="00A44411"/>
    <w:rsid w:val="00A469FA"/>
    <w:rsid w:val="00A529CF"/>
    <w:rsid w:val="00A532B9"/>
    <w:rsid w:val="00A55B01"/>
    <w:rsid w:val="00A56735"/>
    <w:rsid w:val="00A56B5B"/>
    <w:rsid w:val="00A603FF"/>
    <w:rsid w:val="00A657DD"/>
    <w:rsid w:val="00A666A6"/>
    <w:rsid w:val="00A675FD"/>
    <w:rsid w:val="00A72437"/>
    <w:rsid w:val="00A80611"/>
    <w:rsid w:val="00AA0A34"/>
    <w:rsid w:val="00AA1315"/>
    <w:rsid w:val="00AA5071"/>
    <w:rsid w:val="00AA6A68"/>
    <w:rsid w:val="00AA7BD5"/>
    <w:rsid w:val="00AB1561"/>
    <w:rsid w:val="00AB3C55"/>
    <w:rsid w:val="00AB5340"/>
    <w:rsid w:val="00AC0A89"/>
    <w:rsid w:val="00AC2D93"/>
    <w:rsid w:val="00AC49E3"/>
    <w:rsid w:val="00AC7C96"/>
    <w:rsid w:val="00AD2394"/>
    <w:rsid w:val="00AE237D"/>
    <w:rsid w:val="00AE502A"/>
    <w:rsid w:val="00AF7C07"/>
    <w:rsid w:val="00B02769"/>
    <w:rsid w:val="00B02C53"/>
    <w:rsid w:val="00B05F14"/>
    <w:rsid w:val="00B22C93"/>
    <w:rsid w:val="00B27589"/>
    <w:rsid w:val="00B36352"/>
    <w:rsid w:val="00B405B7"/>
    <w:rsid w:val="00B439D1"/>
    <w:rsid w:val="00B47EBA"/>
    <w:rsid w:val="00B500F8"/>
    <w:rsid w:val="00B52222"/>
    <w:rsid w:val="00B52B95"/>
    <w:rsid w:val="00B54FE7"/>
    <w:rsid w:val="00B622AE"/>
    <w:rsid w:val="00B66901"/>
    <w:rsid w:val="00B66A8D"/>
    <w:rsid w:val="00B67ED0"/>
    <w:rsid w:val="00B709EC"/>
    <w:rsid w:val="00B71E6D"/>
    <w:rsid w:val="00B71F2F"/>
    <w:rsid w:val="00B72070"/>
    <w:rsid w:val="00B739EC"/>
    <w:rsid w:val="00B779E1"/>
    <w:rsid w:val="00B81DE5"/>
    <w:rsid w:val="00B852B6"/>
    <w:rsid w:val="00B8560C"/>
    <w:rsid w:val="00B91EE1"/>
    <w:rsid w:val="00B93200"/>
    <w:rsid w:val="00BA0090"/>
    <w:rsid w:val="00BA1A67"/>
    <w:rsid w:val="00BB36E6"/>
    <w:rsid w:val="00BC02FC"/>
    <w:rsid w:val="00BC63AE"/>
    <w:rsid w:val="00BD0912"/>
    <w:rsid w:val="00BE1669"/>
    <w:rsid w:val="00BE2246"/>
    <w:rsid w:val="00BE35A5"/>
    <w:rsid w:val="00BE4EF6"/>
    <w:rsid w:val="00BE5B5F"/>
    <w:rsid w:val="00BE6A7E"/>
    <w:rsid w:val="00C1179F"/>
    <w:rsid w:val="00C2295F"/>
    <w:rsid w:val="00C26F55"/>
    <w:rsid w:val="00C30C63"/>
    <w:rsid w:val="00C32086"/>
    <w:rsid w:val="00C325FB"/>
    <w:rsid w:val="00C33F9C"/>
    <w:rsid w:val="00C36698"/>
    <w:rsid w:val="00C36B8B"/>
    <w:rsid w:val="00C415C1"/>
    <w:rsid w:val="00C47DBF"/>
    <w:rsid w:val="00C552FF"/>
    <w:rsid w:val="00C558DA"/>
    <w:rsid w:val="00C55AF3"/>
    <w:rsid w:val="00C61651"/>
    <w:rsid w:val="00C65F29"/>
    <w:rsid w:val="00C70359"/>
    <w:rsid w:val="00C8440C"/>
    <w:rsid w:val="00C84759"/>
    <w:rsid w:val="00C90DE7"/>
    <w:rsid w:val="00C915ED"/>
    <w:rsid w:val="00C95052"/>
    <w:rsid w:val="00CA6C7F"/>
    <w:rsid w:val="00CA6E7A"/>
    <w:rsid w:val="00CB0874"/>
    <w:rsid w:val="00CC10A6"/>
    <w:rsid w:val="00CD16B1"/>
    <w:rsid w:val="00CD5EB8"/>
    <w:rsid w:val="00CD6830"/>
    <w:rsid w:val="00CD7044"/>
    <w:rsid w:val="00CE08B9"/>
    <w:rsid w:val="00CE524C"/>
    <w:rsid w:val="00CF141F"/>
    <w:rsid w:val="00CF35D7"/>
    <w:rsid w:val="00CF4777"/>
    <w:rsid w:val="00D067BB"/>
    <w:rsid w:val="00D1352A"/>
    <w:rsid w:val="00D164AB"/>
    <w:rsid w:val="00D169AF"/>
    <w:rsid w:val="00D24079"/>
    <w:rsid w:val="00D25249"/>
    <w:rsid w:val="00D30571"/>
    <w:rsid w:val="00D406E7"/>
    <w:rsid w:val="00D426BB"/>
    <w:rsid w:val="00D4323E"/>
    <w:rsid w:val="00D44172"/>
    <w:rsid w:val="00D44AB5"/>
    <w:rsid w:val="00D4725C"/>
    <w:rsid w:val="00D543E9"/>
    <w:rsid w:val="00D55994"/>
    <w:rsid w:val="00D573BD"/>
    <w:rsid w:val="00D57BB3"/>
    <w:rsid w:val="00D63B8C"/>
    <w:rsid w:val="00D64164"/>
    <w:rsid w:val="00D716E1"/>
    <w:rsid w:val="00D7370C"/>
    <w:rsid w:val="00D739CC"/>
    <w:rsid w:val="00D8093D"/>
    <w:rsid w:val="00D8108C"/>
    <w:rsid w:val="00D842AE"/>
    <w:rsid w:val="00D9211C"/>
    <w:rsid w:val="00D92C4B"/>
    <w:rsid w:val="00D92DDB"/>
    <w:rsid w:val="00D92DE0"/>
    <w:rsid w:val="00D92FEF"/>
    <w:rsid w:val="00D93A0F"/>
    <w:rsid w:val="00DA16A1"/>
    <w:rsid w:val="00DA1BCA"/>
    <w:rsid w:val="00DA4DCB"/>
    <w:rsid w:val="00DA747C"/>
    <w:rsid w:val="00DB345B"/>
    <w:rsid w:val="00DC1C0E"/>
    <w:rsid w:val="00DC3450"/>
    <w:rsid w:val="00DC46FF"/>
    <w:rsid w:val="00DC5254"/>
    <w:rsid w:val="00DD1A4F"/>
    <w:rsid w:val="00DD3107"/>
    <w:rsid w:val="00DD51B9"/>
    <w:rsid w:val="00DD7C2C"/>
    <w:rsid w:val="00DE4F6E"/>
    <w:rsid w:val="00DF6B6E"/>
    <w:rsid w:val="00E06279"/>
    <w:rsid w:val="00E06797"/>
    <w:rsid w:val="00E1156E"/>
    <w:rsid w:val="00E1265B"/>
    <w:rsid w:val="00E13B48"/>
    <w:rsid w:val="00E1404F"/>
    <w:rsid w:val="00E16E25"/>
    <w:rsid w:val="00E203C8"/>
    <w:rsid w:val="00E21C83"/>
    <w:rsid w:val="00E23766"/>
    <w:rsid w:val="00E24727"/>
    <w:rsid w:val="00E24ADA"/>
    <w:rsid w:val="00E26EB6"/>
    <w:rsid w:val="00E274B1"/>
    <w:rsid w:val="00E32EC0"/>
    <w:rsid w:val="00E32F59"/>
    <w:rsid w:val="00E42283"/>
    <w:rsid w:val="00E46D9A"/>
    <w:rsid w:val="00E551DF"/>
    <w:rsid w:val="00E565FF"/>
    <w:rsid w:val="00E57E57"/>
    <w:rsid w:val="00E62CC3"/>
    <w:rsid w:val="00E65388"/>
    <w:rsid w:val="00E826B7"/>
    <w:rsid w:val="00E85B7D"/>
    <w:rsid w:val="00E865A1"/>
    <w:rsid w:val="00E9121B"/>
    <w:rsid w:val="00E94651"/>
    <w:rsid w:val="00EA0AE2"/>
    <w:rsid w:val="00EA39E5"/>
    <w:rsid w:val="00EA4DDF"/>
    <w:rsid w:val="00EA52F2"/>
    <w:rsid w:val="00EB56A4"/>
    <w:rsid w:val="00EC5A46"/>
    <w:rsid w:val="00EC63E2"/>
    <w:rsid w:val="00EC6DCF"/>
    <w:rsid w:val="00ED1415"/>
    <w:rsid w:val="00ED3828"/>
    <w:rsid w:val="00EF047D"/>
    <w:rsid w:val="00EF0D88"/>
    <w:rsid w:val="00EF22B3"/>
    <w:rsid w:val="00EF3C94"/>
    <w:rsid w:val="00EF6FB9"/>
    <w:rsid w:val="00F01391"/>
    <w:rsid w:val="00F02B09"/>
    <w:rsid w:val="00F03B69"/>
    <w:rsid w:val="00F044D5"/>
    <w:rsid w:val="00F07A50"/>
    <w:rsid w:val="00F113DA"/>
    <w:rsid w:val="00F12518"/>
    <w:rsid w:val="00F33502"/>
    <w:rsid w:val="00F35511"/>
    <w:rsid w:val="00F37DC8"/>
    <w:rsid w:val="00F4107E"/>
    <w:rsid w:val="00F439B3"/>
    <w:rsid w:val="00F448F7"/>
    <w:rsid w:val="00F53F13"/>
    <w:rsid w:val="00F55AC9"/>
    <w:rsid w:val="00F63598"/>
    <w:rsid w:val="00F643D5"/>
    <w:rsid w:val="00F650C3"/>
    <w:rsid w:val="00F65D85"/>
    <w:rsid w:val="00F8091E"/>
    <w:rsid w:val="00F8615C"/>
    <w:rsid w:val="00F877E1"/>
    <w:rsid w:val="00F969E5"/>
    <w:rsid w:val="00F97F2F"/>
    <w:rsid w:val="00FA0677"/>
    <w:rsid w:val="00FA13C6"/>
    <w:rsid w:val="00FA6BB0"/>
    <w:rsid w:val="00FB163B"/>
    <w:rsid w:val="00FB5CCB"/>
    <w:rsid w:val="00FB69C4"/>
    <w:rsid w:val="00FC4162"/>
    <w:rsid w:val="00FC4CB6"/>
    <w:rsid w:val="00FD22BD"/>
    <w:rsid w:val="00FD3B63"/>
    <w:rsid w:val="00FD5860"/>
    <w:rsid w:val="00FE352D"/>
    <w:rsid w:val="00FE40EB"/>
    <w:rsid w:val="00FE4D02"/>
    <w:rsid w:val="00FE58F0"/>
    <w:rsid w:val="00FE5CC6"/>
    <w:rsid w:val="00FE7D62"/>
    <w:rsid w:val="00FF2ED4"/>
    <w:rsid w:val="00FF38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uiPriority w:val="99"/>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uiPriority w:val="99"/>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188F5-BDDC-4C8E-AB9D-D12B3BD46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2016-03-24T06:02:00Z</cp:lastPrinted>
  <dcterms:created xsi:type="dcterms:W3CDTF">2016-05-11T13:46:00Z</dcterms:created>
  <dcterms:modified xsi:type="dcterms:W3CDTF">2016-05-11T13:46:00Z</dcterms:modified>
</cp:coreProperties>
</file>