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AC0EE0" w14:textId="77777777" w:rsidR="00B27589" w:rsidRPr="00E67177" w:rsidRDefault="00B27589" w:rsidP="0084220C">
      <w:pPr>
        <w:pStyle w:val="Normal-pool"/>
      </w:pPr>
    </w:p>
    <w:tbl>
      <w:tblPr>
        <w:tblW w:w="5000" w:type="pct"/>
        <w:jc w:val="right"/>
        <w:tblLayout w:type="fixed"/>
        <w:tblLook w:val="0000" w:firstRow="0" w:lastRow="0" w:firstColumn="0" w:lastColumn="0" w:noHBand="0" w:noVBand="0"/>
      </w:tblPr>
      <w:tblGrid>
        <w:gridCol w:w="1522"/>
        <w:gridCol w:w="5220"/>
        <w:gridCol w:w="2754"/>
      </w:tblGrid>
      <w:tr w:rsidR="0084220C" w:rsidRPr="00E67177" w14:paraId="4E281852" w14:textId="77777777" w:rsidTr="00A63F87">
        <w:trPr>
          <w:cantSplit/>
          <w:trHeight w:val="20"/>
          <w:jc w:val="right"/>
        </w:trPr>
        <w:tc>
          <w:tcPr>
            <w:tcW w:w="1553" w:type="dxa"/>
          </w:tcPr>
          <w:p w14:paraId="2AC3A089" w14:textId="77777777" w:rsidR="0084220C" w:rsidRPr="00E67177" w:rsidRDefault="0084220C" w:rsidP="003C20B7">
            <w:pPr>
              <w:rPr>
                <w:rFonts w:ascii="Univers" w:hAnsi="Univers"/>
                <w:b/>
                <w:noProof/>
                <w:sz w:val="27"/>
                <w:szCs w:val="27"/>
              </w:rPr>
            </w:pPr>
            <w:r w:rsidRPr="00E67177">
              <w:rPr>
                <w:rFonts w:ascii="Arial" w:hAnsi="Arial" w:cs="Arial"/>
                <w:b/>
                <w:noProof/>
                <w:sz w:val="27"/>
                <w:szCs w:val="27"/>
              </w:rPr>
              <w:t xml:space="preserve">UNITED </w:t>
            </w:r>
            <w:r w:rsidRPr="00E67177">
              <w:rPr>
                <w:rFonts w:ascii="Arial" w:hAnsi="Arial" w:cs="Arial"/>
                <w:b/>
                <w:noProof/>
                <w:sz w:val="27"/>
                <w:szCs w:val="27"/>
              </w:rPr>
              <w:br/>
              <w:t>NATIONS</w:t>
            </w:r>
          </w:p>
        </w:tc>
        <w:tc>
          <w:tcPr>
            <w:tcW w:w="5343" w:type="dxa"/>
          </w:tcPr>
          <w:p w14:paraId="2DF276AC" w14:textId="77777777" w:rsidR="0084220C" w:rsidRPr="00E67177" w:rsidRDefault="0084220C" w:rsidP="003C20B7">
            <w:pPr>
              <w:rPr>
                <w:rFonts w:ascii="Univers" w:hAnsi="Univers"/>
                <w:b/>
                <w:sz w:val="27"/>
                <w:szCs w:val="27"/>
              </w:rPr>
            </w:pPr>
          </w:p>
        </w:tc>
        <w:tc>
          <w:tcPr>
            <w:tcW w:w="2816" w:type="dxa"/>
          </w:tcPr>
          <w:p w14:paraId="49BF623A" w14:textId="77777777" w:rsidR="0084220C" w:rsidRPr="00E67177" w:rsidRDefault="0084220C" w:rsidP="003C20B7">
            <w:pPr>
              <w:jc w:val="right"/>
              <w:rPr>
                <w:rFonts w:ascii="Arial" w:hAnsi="Arial" w:cs="Arial"/>
                <w:b/>
                <w:sz w:val="64"/>
                <w:szCs w:val="64"/>
              </w:rPr>
            </w:pPr>
            <w:r w:rsidRPr="00E67177">
              <w:rPr>
                <w:rFonts w:ascii="Arial" w:hAnsi="Arial" w:cs="Arial"/>
                <w:b/>
                <w:sz w:val="64"/>
                <w:szCs w:val="64"/>
              </w:rPr>
              <w:t>EP</w:t>
            </w:r>
          </w:p>
        </w:tc>
      </w:tr>
      <w:tr w:rsidR="0084220C" w:rsidRPr="00E67177" w14:paraId="2609B9CD" w14:textId="77777777" w:rsidTr="00A63F87">
        <w:trPr>
          <w:cantSplit/>
          <w:trHeight w:val="20"/>
          <w:jc w:val="right"/>
        </w:trPr>
        <w:tc>
          <w:tcPr>
            <w:tcW w:w="1553" w:type="dxa"/>
            <w:tcBorders>
              <w:bottom w:val="single" w:sz="4" w:space="0" w:color="auto"/>
            </w:tcBorders>
          </w:tcPr>
          <w:p w14:paraId="7339E60A" w14:textId="77777777" w:rsidR="0084220C" w:rsidRPr="00E67177" w:rsidRDefault="0084220C" w:rsidP="003C20B7">
            <w:pPr>
              <w:rPr>
                <w:b/>
                <w:noProof/>
                <w:sz w:val="18"/>
                <w:szCs w:val="18"/>
                <w:highlight w:val="cyan"/>
              </w:rPr>
            </w:pPr>
          </w:p>
        </w:tc>
        <w:tc>
          <w:tcPr>
            <w:tcW w:w="5343" w:type="dxa"/>
            <w:tcBorders>
              <w:bottom w:val="single" w:sz="4" w:space="0" w:color="auto"/>
            </w:tcBorders>
          </w:tcPr>
          <w:p w14:paraId="0F3B0F30" w14:textId="77777777" w:rsidR="0084220C" w:rsidRPr="00E67177" w:rsidRDefault="0084220C" w:rsidP="003C20B7">
            <w:pPr>
              <w:rPr>
                <w:noProof/>
                <w:sz w:val="18"/>
                <w:szCs w:val="18"/>
              </w:rPr>
            </w:pPr>
          </w:p>
        </w:tc>
        <w:tc>
          <w:tcPr>
            <w:tcW w:w="2816" w:type="dxa"/>
            <w:tcBorders>
              <w:bottom w:val="single" w:sz="4" w:space="0" w:color="auto"/>
            </w:tcBorders>
          </w:tcPr>
          <w:p w14:paraId="67C25A29" w14:textId="77777777" w:rsidR="0084220C" w:rsidRPr="00E67177" w:rsidRDefault="0084220C" w:rsidP="003C20B7">
            <w:pPr>
              <w:rPr>
                <w:noProof/>
                <w:sz w:val="18"/>
                <w:szCs w:val="18"/>
              </w:rPr>
            </w:pPr>
            <w:r w:rsidRPr="00E67177">
              <w:rPr>
                <w:b/>
                <w:bCs/>
                <w:sz w:val="28"/>
              </w:rPr>
              <w:t>UNEP</w:t>
            </w:r>
            <w:r w:rsidRPr="00E67177">
              <w:rPr>
                <w:rStyle w:val="Normal-poolChar"/>
              </w:rPr>
              <w:t>/EA.4/13</w:t>
            </w:r>
          </w:p>
        </w:tc>
      </w:tr>
      <w:bookmarkStart w:id="0" w:name="_MON_1021710510"/>
      <w:bookmarkEnd w:id="0"/>
      <w:tr w:rsidR="0084220C" w:rsidRPr="00E67177" w14:paraId="463C59BC" w14:textId="77777777" w:rsidTr="00A63F87">
        <w:trPr>
          <w:cantSplit/>
          <w:trHeight w:val="20"/>
          <w:jc w:val="right"/>
        </w:trPr>
        <w:tc>
          <w:tcPr>
            <w:tcW w:w="1553" w:type="dxa"/>
            <w:tcBorders>
              <w:top w:val="single" w:sz="4" w:space="0" w:color="auto"/>
              <w:bottom w:val="single" w:sz="24" w:space="0" w:color="auto"/>
            </w:tcBorders>
          </w:tcPr>
          <w:p w14:paraId="5E29BE52" w14:textId="77777777" w:rsidR="0084220C" w:rsidRPr="00E67177" w:rsidRDefault="00B00C63" w:rsidP="003C20B7">
            <w:pPr>
              <w:rPr>
                <w:noProof/>
              </w:rPr>
            </w:pPr>
            <w:r w:rsidRPr="00E67177">
              <w:rPr>
                <w:noProof/>
              </w:rPr>
              <w:object w:dxaOrig="1831" w:dyaOrig="1726" w14:anchorId="77B1D3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5.1pt;height:61.35pt;mso-width-percent:0;mso-height-percent:0;mso-width-percent:0;mso-height-percent:0" o:ole="" fillcolor="window">
                  <v:imagedata r:id="rId8" o:title=""/>
                </v:shape>
                <o:OLEObject Type="Embed" ProgID="Word.Picture.8" ShapeID="_x0000_i1025" DrawAspect="Content" ObjectID="_1609930319" r:id="rId9"/>
              </w:object>
            </w:r>
            <w:r w:rsidR="0084220C" w:rsidRPr="00E67177">
              <w:rPr>
                <w:noProof/>
                <w:lang w:eastAsia="en-GB"/>
              </w:rPr>
              <w:drawing>
                <wp:inline distT="0" distB="0" distL="0" distR="0" wp14:anchorId="7BFA6912" wp14:editId="509DBF2A">
                  <wp:extent cx="723900" cy="762000"/>
                  <wp:effectExtent l="0" t="0" r="0" b="0"/>
                  <wp:docPr id="39" name="Picture 1"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343" w:type="dxa"/>
            <w:tcBorders>
              <w:top w:val="single" w:sz="4" w:space="0" w:color="auto"/>
              <w:bottom w:val="single" w:sz="24" w:space="0" w:color="auto"/>
            </w:tcBorders>
          </w:tcPr>
          <w:p w14:paraId="02772942" w14:textId="77777777" w:rsidR="0084220C" w:rsidRPr="00E67177" w:rsidRDefault="0084220C" w:rsidP="003C20B7">
            <w:pPr>
              <w:spacing w:before="1400" w:after="120"/>
              <w:ind w:right="-599"/>
              <w:rPr>
                <w:rFonts w:ascii="Univers" w:hAnsi="Univers"/>
                <w:b/>
                <w:sz w:val="28"/>
                <w:szCs w:val="28"/>
              </w:rPr>
            </w:pPr>
            <w:r w:rsidRPr="00E67177">
              <w:rPr>
                <w:rFonts w:ascii="Arial" w:hAnsi="Arial" w:cs="Arial"/>
                <w:b/>
                <w:sz w:val="28"/>
                <w:szCs w:val="28"/>
              </w:rPr>
              <w:t xml:space="preserve">United Nations </w:t>
            </w:r>
            <w:r w:rsidRPr="00E67177">
              <w:rPr>
                <w:rFonts w:ascii="Arial" w:hAnsi="Arial" w:cs="Arial"/>
                <w:b/>
                <w:sz w:val="28"/>
                <w:szCs w:val="28"/>
              </w:rPr>
              <w:br/>
              <w:t xml:space="preserve">Environment Assembly of the </w:t>
            </w:r>
            <w:r w:rsidRPr="00E67177">
              <w:rPr>
                <w:rFonts w:ascii="Arial" w:hAnsi="Arial" w:cs="Arial"/>
                <w:b/>
                <w:sz w:val="28"/>
                <w:szCs w:val="28"/>
              </w:rPr>
              <w:br/>
              <w:t xml:space="preserve">United Nations Environment </w:t>
            </w:r>
            <w:r w:rsidRPr="00E67177">
              <w:rPr>
                <w:rFonts w:ascii="Arial" w:hAnsi="Arial" w:cs="Arial"/>
                <w:b/>
                <w:sz w:val="28"/>
                <w:szCs w:val="28"/>
              </w:rPr>
              <w:br/>
              <w:t>Programme</w:t>
            </w:r>
          </w:p>
        </w:tc>
        <w:tc>
          <w:tcPr>
            <w:tcW w:w="2816" w:type="dxa"/>
            <w:tcBorders>
              <w:top w:val="single" w:sz="4" w:space="0" w:color="auto"/>
              <w:bottom w:val="single" w:sz="24" w:space="0" w:color="auto"/>
            </w:tcBorders>
          </w:tcPr>
          <w:p w14:paraId="307677CF" w14:textId="3F7798D0" w:rsidR="0084220C" w:rsidRPr="00E67177" w:rsidRDefault="0084220C" w:rsidP="00A63F87">
            <w:pPr>
              <w:pStyle w:val="Normal-pool"/>
              <w:spacing w:before="120"/>
            </w:pPr>
            <w:r w:rsidRPr="00E67177">
              <w:t xml:space="preserve">Distr.: General </w:t>
            </w:r>
            <w:r w:rsidRPr="00E67177">
              <w:br/>
            </w:r>
            <w:r w:rsidR="0071483B" w:rsidRPr="00E67177">
              <w:t xml:space="preserve">8 </w:t>
            </w:r>
            <w:r w:rsidRPr="00E67177">
              <w:t>November 2018</w:t>
            </w:r>
          </w:p>
          <w:p w14:paraId="4BDF07D5" w14:textId="4DC3F9F7" w:rsidR="0084220C" w:rsidRPr="00E67177" w:rsidRDefault="00170CB4" w:rsidP="00A63F87">
            <w:pPr>
              <w:pStyle w:val="Normal-pool"/>
              <w:spacing w:before="120"/>
            </w:pPr>
            <w:r w:rsidRPr="00E67177">
              <w:t xml:space="preserve">Original: </w:t>
            </w:r>
            <w:r w:rsidR="0084220C" w:rsidRPr="00E67177">
              <w:t>English</w:t>
            </w:r>
          </w:p>
        </w:tc>
      </w:tr>
    </w:tbl>
    <w:p w14:paraId="144B5598" w14:textId="77777777" w:rsidR="0084220C" w:rsidRPr="00E67177" w:rsidRDefault="0084220C" w:rsidP="0084220C">
      <w:pPr>
        <w:pStyle w:val="AATitle"/>
      </w:pPr>
      <w:r w:rsidRPr="00E67177">
        <w:t xml:space="preserve">United Nations Environment Assembly of the </w:t>
      </w:r>
      <w:r w:rsidRPr="00E67177">
        <w:br/>
        <w:t>United Nations Environment Programme</w:t>
      </w:r>
    </w:p>
    <w:p w14:paraId="291F68F5" w14:textId="72594634" w:rsidR="0084220C" w:rsidRPr="00E67177" w:rsidRDefault="0084220C" w:rsidP="0084220C">
      <w:pPr>
        <w:pStyle w:val="AATitle"/>
      </w:pPr>
      <w:r w:rsidRPr="00E67177">
        <w:t>Fourth session</w:t>
      </w:r>
    </w:p>
    <w:p w14:paraId="350A5672" w14:textId="77777777" w:rsidR="0084220C" w:rsidRPr="00473A89" w:rsidRDefault="0084220C" w:rsidP="0084220C">
      <w:pPr>
        <w:pStyle w:val="AATitle"/>
        <w:keepNext w:val="0"/>
        <w:keepLines w:val="0"/>
        <w:rPr>
          <w:b w:val="0"/>
        </w:rPr>
      </w:pPr>
      <w:r w:rsidRPr="00473A89">
        <w:rPr>
          <w:b w:val="0"/>
        </w:rPr>
        <w:t>Nairobi, 11</w:t>
      </w:r>
      <w:r w:rsidRPr="00473A89">
        <w:t>–</w:t>
      </w:r>
      <w:r w:rsidRPr="00473A89">
        <w:rPr>
          <w:b w:val="0"/>
        </w:rPr>
        <w:t>15 March 2019</w:t>
      </w:r>
    </w:p>
    <w:p w14:paraId="68A32C47" w14:textId="5FF6EB7B" w:rsidR="0084220C" w:rsidRPr="00473A89" w:rsidRDefault="0084220C" w:rsidP="0071483B">
      <w:pPr>
        <w:pStyle w:val="AATitle"/>
        <w:rPr>
          <w:b w:val="0"/>
        </w:rPr>
      </w:pPr>
      <w:r w:rsidRPr="00473A89">
        <w:rPr>
          <w:b w:val="0"/>
        </w:rPr>
        <w:t>Item 6 of the provisional agenda</w:t>
      </w:r>
      <w:r w:rsidRPr="00473A89">
        <w:rPr>
          <w:rStyle w:val="FootnoteReference"/>
          <w:b w:val="0"/>
          <w:szCs w:val="20"/>
          <w:vertAlign w:val="baseline"/>
        </w:rPr>
        <w:footnoteReference w:customMarkFollows="1" w:id="1"/>
        <w:t>*</w:t>
      </w:r>
    </w:p>
    <w:p w14:paraId="56E689F7" w14:textId="0886648D" w:rsidR="00170CB4" w:rsidRPr="00E67177" w:rsidRDefault="00170CB4" w:rsidP="00E67177">
      <w:pPr>
        <w:pStyle w:val="AATitle"/>
        <w:spacing w:before="60" w:after="120"/>
      </w:pPr>
      <w:r w:rsidRPr="00473A89">
        <w:t>Programme of work and budget, and other administrative and budgetary issues</w:t>
      </w:r>
    </w:p>
    <w:p w14:paraId="6547B154" w14:textId="4160CBCC" w:rsidR="00170CB4" w:rsidRPr="00E67177" w:rsidRDefault="00170CB4" w:rsidP="00E67177">
      <w:pPr>
        <w:pStyle w:val="BBTitle"/>
        <w:keepNext w:val="0"/>
        <w:keepLines w:val="0"/>
      </w:pPr>
      <w:r w:rsidRPr="00E67177">
        <w:t>P</w:t>
      </w:r>
      <w:r w:rsidR="0084220C" w:rsidRPr="00E67177">
        <w:t xml:space="preserve">rogress </w:t>
      </w:r>
      <w:r w:rsidRPr="00E67177">
        <w:t>in the implementation of</w:t>
      </w:r>
      <w:r w:rsidR="0084220C" w:rsidRPr="00E67177">
        <w:t xml:space="preserve"> resolution 3/8</w:t>
      </w:r>
      <w:r w:rsidRPr="00E67177">
        <w:t xml:space="preserve"> on preventing and reducing air pollution to improve air quality globally</w:t>
      </w:r>
    </w:p>
    <w:p w14:paraId="0A6AD33D" w14:textId="466E7751" w:rsidR="0084220C" w:rsidRPr="00E67177" w:rsidRDefault="00244FF1" w:rsidP="00E67177">
      <w:pPr>
        <w:pStyle w:val="CH2"/>
        <w:keepNext w:val="0"/>
        <w:keepLines w:val="0"/>
      </w:pPr>
      <w:r w:rsidRPr="00E67177">
        <w:tab/>
      </w:r>
      <w:r w:rsidRPr="00E67177">
        <w:tab/>
      </w:r>
      <w:r w:rsidR="00170CB4" w:rsidRPr="00E67177">
        <w:t xml:space="preserve">Report of the Executive </w:t>
      </w:r>
      <w:r w:rsidR="00170CB4" w:rsidRPr="006D293B">
        <w:t>Director</w:t>
      </w:r>
      <w:r w:rsidR="00DA5153" w:rsidRPr="006D293B">
        <w:t xml:space="preserve">  </w:t>
      </w:r>
    </w:p>
    <w:tbl>
      <w:tblPr>
        <w:tblStyle w:val="Tabledocright"/>
        <w:tblW w:w="0" w:type="auto"/>
        <w:tblLook w:val="04A0" w:firstRow="1" w:lastRow="0" w:firstColumn="1" w:lastColumn="0" w:noHBand="0" w:noVBand="1"/>
      </w:tblPr>
      <w:tblGrid>
        <w:gridCol w:w="9486"/>
      </w:tblGrid>
      <w:tr w:rsidR="0084220C" w:rsidRPr="00E67177" w14:paraId="320BA33C" w14:textId="77777777" w:rsidTr="0084220C">
        <w:tc>
          <w:tcPr>
            <w:tcW w:w="9712" w:type="dxa"/>
          </w:tcPr>
          <w:p w14:paraId="3F3677F8" w14:textId="77777777" w:rsidR="0084220C" w:rsidRPr="00E67177" w:rsidRDefault="0084220C" w:rsidP="0071483B">
            <w:pPr>
              <w:pStyle w:val="Normal-pool"/>
              <w:spacing w:before="0" w:after="120"/>
              <w:rPr>
                <w:b/>
                <w:i/>
              </w:rPr>
            </w:pPr>
            <w:r w:rsidRPr="00E67177">
              <w:rPr>
                <w:i/>
                <w:sz w:val="24"/>
                <w:szCs w:val="24"/>
              </w:rPr>
              <w:t>Summary</w:t>
            </w:r>
            <w:r w:rsidRPr="00E67177">
              <w:rPr>
                <w:i/>
              </w:rPr>
              <w:t xml:space="preserve"> </w:t>
            </w:r>
          </w:p>
          <w:p w14:paraId="073E8197" w14:textId="45B1E7F0" w:rsidR="0084220C" w:rsidRPr="00E67177" w:rsidRDefault="00473A89" w:rsidP="00473A89">
            <w:pPr>
              <w:pStyle w:val="Normal-pool"/>
              <w:tabs>
                <w:tab w:val="clear" w:pos="1247"/>
                <w:tab w:val="clear" w:pos="1814"/>
                <w:tab w:val="clear" w:pos="2381"/>
                <w:tab w:val="clear" w:pos="2948"/>
                <w:tab w:val="clear" w:pos="3515"/>
                <w:tab w:val="clear" w:pos="4082"/>
                <w:tab w:val="left" w:pos="624"/>
              </w:tabs>
              <w:spacing w:before="0" w:after="120"/>
              <w:ind w:left="1247" w:firstLine="624"/>
              <w:rPr>
                <w:b/>
                <w:sz w:val="20"/>
              </w:rPr>
            </w:pPr>
            <w:r>
              <w:rPr>
                <w:sz w:val="20"/>
              </w:rPr>
              <w:t xml:space="preserve">In its </w:t>
            </w:r>
            <w:r w:rsidR="0084220C" w:rsidRPr="00E67177">
              <w:rPr>
                <w:sz w:val="20"/>
              </w:rPr>
              <w:t>resolution 3/8</w:t>
            </w:r>
            <w:r>
              <w:rPr>
                <w:sz w:val="20"/>
              </w:rPr>
              <w:t>,</w:t>
            </w:r>
            <w:r>
              <w:rPr>
                <w:rStyle w:val="FootnoteReference"/>
              </w:rPr>
              <w:footnoteReference w:id="2"/>
            </w:r>
            <w:r w:rsidR="0084220C" w:rsidRPr="00E67177">
              <w:rPr>
                <w:sz w:val="20"/>
              </w:rPr>
              <w:t xml:space="preserve"> </w:t>
            </w:r>
            <w:bookmarkStart w:id="1" w:name="_Hlk529276351"/>
            <w:r w:rsidR="0084220C" w:rsidRPr="00E67177">
              <w:rPr>
                <w:sz w:val="20"/>
              </w:rPr>
              <w:t>on preventing and reducing air pollution to improve air quality globally</w:t>
            </w:r>
            <w:bookmarkEnd w:id="1"/>
            <w:r w:rsidR="00A471A9" w:rsidRPr="00E67177">
              <w:rPr>
                <w:sz w:val="20"/>
              </w:rPr>
              <w:t xml:space="preserve">, </w:t>
            </w:r>
            <w:r>
              <w:rPr>
                <w:sz w:val="20"/>
              </w:rPr>
              <w:t xml:space="preserve">the United </w:t>
            </w:r>
            <w:r w:rsidRPr="00473A89">
              <w:rPr>
                <w:sz w:val="20"/>
              </w:rPr>
              <w:t xml:space="preserve">Nations Environment Assembly of the United Nations Environment Programme (UNEP) </w:t>
            </w:r>
            <w:r w:rsidR="0084220C" w:rsidRPr="00E67177">
              <w:rPr>
                <w:sz w:val="20"/>
              </w:rPr>
              <w:t>request</w:t>
            </w:r>
            <w:r w:rsidR="006B04A7" w:rsidRPr="00E67177">
              <w:rPr>
                <w:sz w:val="20"/>
              </w:rPr>
              <w:t>ed</w:t>
            </w:r>
            <w:r w:rsidR="0084220C" w:rsidRPr="00E67177">
              <w:rPr>
                <w:sz w:val="20"/>
              </w:rPr>
              <w:t xml:space="preserve"> the Executive Director of UNEP to </w:t>
            </w:r>
            <w:r w:rsidR="0053246F" w:rsidRPr="00E67177">
              <w:rPr>
                <w:sz w:val="20"/>
              </w:rPr>
              <w:t xml:space="preserve">provide </w:t>
            </w:r>
            <w:r w:rsidR="0084220C" w:rsidRPr="00E67177">
              <w:rPr>
                <w:sz w:val="20"/>
              </w:rPr>
              <w:t>support</w:t>
            </w:r>
            <w:r w:rsidR="0053246F" w:rsidRPr="00E67177">
              <w:rPr>
                <w:sz w:val="20"/>
              </w:rPr>
              <w:t xml:space="preserve"> to</w:t>
            </w:r>
            <w:r w:rsidR="0084220C" w:rsidRPr="00E67177">
              <w:rPr>
                <w:sz w:val="20"/>
              </w:rPr>
              <w:t xml:space="preserve"> countries </w:t>
            </w:r>
            <w:r w:rsidR="0053246F" w:rsidRPr="00E67177">
              <w:rPr>
                <w:sz w:val="20"/>
              </w:rPr>
              <w:t>in</w:t>
            </w:r>
            <w:r w:rsidR="0084220C" w:rsidRPr="00E67177">
              <w:rPr>
                <w:sz w:val="20"/>
              </w:rPr>
              <w:t xml:space="preserve"> implement</w:t>
            </w:r>
            <w:r w:rsidR="0053246F" w:rsidRPr="00E67177">
              <w:rPr>
                <w:sz w:val="20"/>
              </w:rPr>
              <w:t xml:space="preserve">ing </w:t>
            </w:r>
            <w:r w:rsidR="0084220C" w:rsidRPr="00E67177">
              <w:rPr>
                <w:sz w:val="20"/>
              </w:rPr>
              <w:t xml:space="preserve">the </w:t>
            </w:r>
            <w:r w:rsidR="0053246F" w:rsidRPr="00E67177">
              <w:rPr>
                <w:sz w:val="20"/>
              </w:rPr>
              <w:t>r</w:t>
            </w:r>
            <w:r w:rsidR="0084220C" w:rsidRPr="00E67177">
              <w:rPr>
                <w:sz w:val="20"/>
              </w:rPr>
              <w:t>esolution</w:t>
            </w:r>
            <w:r w:rsidR="0053246F" w:rsidRPr="00E67177">
              <w:rPr>
                <w:sz w:val="20"/>
              </w:rPr>
              <w:t xml:space="preserve"> by various means, including</w:t>
            </w:r>
            <w:r w:rsidR="008C13D9" w:rsidRPr="00E67177">
              <w:rPr>
                <w:sz w:val="20"/>
              </w:rPr>
              <w:t xml:space="preserve"> continuing to support countries</w:t>
            </w:r>
            <w:r w:rsidR="000A7287" w:rsidRPr="00E67177">
              <w:rPr>
                <w:sz w:val="20"/>
              </w:rPr>
              <w:t>, in particular developing countries, in putting in place affordable air quality networks and producing regional assessments of capacity needs based on inputs from communities of practice;</w:t>
            </w:r>
            <w:r w:rsidR="0084220C" w:rsidRPr="00E67177">
              <w:rPr>
                <w:sz w:val="20"/>
              </w:rPr>
              <w:t xml:space="preserve"> </w:t>
            </w:r>
            <w:r w:rsidR="0053246F" w:rsidRPr="00E67177">
              <w:rPr>
                <w:sz w:val="20"/>
              </w:rPr>
              <w:t xml:space="preserve">strengthening </w:t>
            </w:r>
            <w:r w:rsidR="0084220C" w:rsidRPr="00E67177">
              <w:rPr>
                <w:sz w:val="20"/>
              </w:rPr>
              <w:t xml:space="preserve">technical support </w:t>
            </w:r>
            <w:r w:rsidR="0053246F" w:rsidRPr="00E67177">
              <w:rPr>
                <w:sz w:val="20"/>
              </w:rPr>
              <w:t>provided by global and regional networks</w:t>
            </w:r>
            <w:r w:rsidR="00FA2FD7">
              <w:rPr>
                <w:sz w:val="20"/>
              </w:rPr>
              <w:t>, and</w:t>
            </w:r>
            <w:r w:rsidR="0084220C" w:rsidRPr="00E67177">
              <w:rPr>
                <w:sz w:val="20"/>
              </w:rPr>
              <w:t xml:space="preserve"> </w:t>
            </w:r>
            <w:r w:rsidR="0053246F" w:rsidRPr="00E67177">
              <w:rPr>
                <w:sz w:val="20"/>
              </w:rPr>
              <w:t xml:space="preserve">enhancing institutional capacity to </w:t>
            </w:r>
            <w:r w:rsidR="0084220C" w:rsidRPr="00E67177">
              <w:rPr>
                <w:sz w:val="20"/>
              </w:rPr>
              <w:t xml:space="preserve">develop air pollution </w:t>
            </w:r>
            <w:r w:rsidR="0084220C" w:rsidRPr="006D293B">
              <w:rPr>
                <w:sz w:val="20"/>
              </w:rPr>
              <w:t xml:space="preserve">action plans; </w:t>
            </w:r>
            <w:r w:rsidR="000A7287" w:rsidRPr="006D293B">
              <w:rPr>
                <w:sz w:val="20"/>
              </w:rPr>
              <w:t xml:space="preserve">supporting member States in identifying, prioritizing and addressing key sources of air pollution </w:t>
            </w:r>
            <w:r w:rsidR="006D293B" w:rsidRPr="006D293B">
              <w:t>(</w:t>
            </w:r>
            <w:r w:rsidR="000A7287" w:rsidRPr="006D293B">
              <w:t>generally implemented by means of monitoring and assessment of air quality</w:t>
            </w:r>
            <w:r w:rsidR="006D293B" w:rsidRPr="006D293B">
              <w:rPr>
                <w:b/>
              </w:rPr>
              <w:t>)</w:t>
            </w:r>
            <w:r w:rsidR="00661CD8" w:rsidRPr="006D293B">
              <w:rPr>
                <w:sz w:val="20"/>
              </w:rPr>
              <w:t>;</w:t>
            </w:r>
            <w:r w:rsidR="0084220C" w:rsidRPr="006D293B">
              <w:rPr>
                <w:sz w:val="20"/>
              </w:rPr>
              <w:t xml:space="preserve"> providing a platform for cooperation and information sharing</w:t>
            </w:r>
            <w:r w:rsidR="0053246F" w:rsidRPr="006D293B">
              <w:t xml:space="preserve"> between member States and relevant organizations working to reduce air pollution</w:t>
            </w:r>
            <w:r w:rsidR="0084220C" w:rsidRPr="006D293B">
              <w:t>, such as the Convention</w:t>
            </w:r>
            <w:r w:rsidR="0084220C" w:rsidRPr="00E67177">
              <w:rPr>
                <w:sz w:val="20"/>
              </w:rPr>
              <w:t xml:space="preserve"> on Long</w:t>
            </w:r>
            <w:r w:rsidR="0053246F" w:rsidRPr="00E67177">
              <w:rPr>
                <w:sz w:val="20"/>
              </w:rPr>
              <w:t>-r</w:t>
            </w:r>
            <w:r w:rsidR="0084220C" w:rsidRPr="00E67177">
              <w:rPr>
                <w:sz w:val="20"/>
              </w:rPr>
              <w:t>ange Transboundary Air Pollution</w:t>
            </w:r>
            <w:r w:rsidR="0053246F" w:rsidRPr="00E67177">
              <w:rPr>
                <w:sz w:val="20"/>
              </w:rPr>
              <w:t>;</w:t>
            </w:r>
            <w:r w:rsidR="0084220C" w:rsidRPr="00E67177">
              <w:rPr>
                <w:sz w:val="20"/>
              </w:rPr>
              <w:t xml:space="preserve"> and </w:t>
            </w:r>
            <w:r w:rsidR="0053246F" w:rsidRPr="00E67177">
              <w:rPr>
                <w:sz w:val="20"/>
              </w:rPr>
              <w:t xml:space="preserve">delivering information to stakeholders on the </w:t>
            </w:r>
            <w:r w:rsidR="0084220C" w:rsidRPr="00E67177">
              <w:rPr>
                <w:sz w:val="20"/>
              </w:rPr>
              <w:t>Climate and Clean Air Coalition</w:t>
            </w:r>
            <w:r w:rsidR="0053246F" w:rsidRPr="00E67177">
              <w:rPr>
                <w:sz w:val="20"/>
              </w:rPr>
              <w:t xml:space="preserve"> to Reduce Short-lived Climate Pollutants</w:t>
            </w:r>
            <w:r w:rsidR="0084220C" w:rsidRPr="00E67177">
              <w:rPr>
                <w:sz w:val="20"/>
              </w:rPr>
              <w:t>. I</w:t>
            </w:r>
            <w:r w:rsidR="00000845" w:rsidRPr="00E67177">
              <w:rPr>
                <w:sz w:val="20"/>
              </w:rPr>
              <w:t>n the same resolution, i</w:t>
            </w:r>
            <w:r w:rsidR="0084220C" w:rsidRPr="00E67177">
              <w:rPr>
                <w:sz w:val="20"/>
              </w:rPr>
              <w:t xml:space="preserve">t </w:t>
            </w:r>
            <w:r w:rsidR="00000845" w:rsidRPr="00E67177">
              <w:rPr>
                <w:sz w:val="20"/>
              </w:rPr>
              <w:t xml:space="preserve">requested </w:t>
            </w:r>
            <w:r w:rsidR="0084220C" w:rsidRPr="00E67177">
              <w:rPr>
                <w:sz w:val="20"/>
              </w:rPr>
              <w:t xml:space="preserve">the Executive Director to undertake an assessment of progress being made by </w:t>
            </w:r>
            <w:r w:rsidR="00000845" w:rsidRPr="00E67177">
              <w:rPr>
                <w:sz w:val="20"/>
              </w:rPr>
              <w:t>m</w:t>
            </w:r>
            <w:r w:rsidR="0084220C" w:rsidRPr="00E67177">
              <w:rPr>
                <w:sz w:val="20"/>
              </w:rPr>
              <w:t>ember States</w:t>
            </w:r>
            <w:r w:rsidR="00000845" w:rsidRPr="00E67177">
              <w:rPr>
                <w:sz w:val="20"/>
              </w:rPr>
              <w:t xml:space="preserve"> </w:t>
            </w:r>
            <w:r>
              <w:rPr>
                <w:sz w:val="20"/>
              </w:rPr>
              <w:t>in</w:t>
            </w:r>
            <w:r w:rsidR="00000845" w:rsidRPr="00E67177">
              <w:rPr>
                <w:sz w:val="20"/>
              </w:rPr>
              <w:t xml:space="preserve"> adopt</w:t>
            </w:r>
            <w:r>
              <w:rPr>
                <w:sz w:val="20"/>
              </w:rPr>
              <w:t>ing</w:t>
            </w:r>
            <w:r w:rsidR="00000845" w:rsidRPr="00E67177">
              <w:rPr>
                <w:sz w:val="20"/>
              </w:rPr>
              <w:t xml:space="preserve"> and implement</w:t>
            </w:r>
            <w:r>
              <w:rPr>
                <w:sz w:val="20"/>
              </w:rPr>
              <w:t>ing</w:t>
            </w:r>
            <w:r w:rsidR="00000845" w:rsidRPr="00E67177">
              <w:rPr>
                <w:sz w:val="20"/>
              </w:rPr>
              <w:t xml:space="preserve"> key actions that can significantly improve</w:t>
            </w:r>
            <w:r w:rsidR="0084220C" w:rsidRPr="00E67177">
              <w:rPr>
                <w:sz w:val="20"/>
              </w:rPr>
              <w:t xml:space="preserve"> air quality in time for the fifth session of the Environment Assembly.</w:t>
            </w:r>
          </w:p>
          <w:p w14:paraId="48BA66EE" w14:textId="17CD4464" w:rsidR="0084220C" w:rsidRPr="00E67177" w:rsidRDefault="0084220C" w:rsidP="001B2287">
            <w:pPr>
              <w:pStyle w:val="Normal-pool"/>
              <w:keepNext/>
              <w:keepLines/>
              <w:tabs>
                <w:tab w:val="clear" w:pos="1247"/>
                <w:tab w:val="clear" w:pos="1814"/>
                <w:tab w:val="clear" w:pos="2381"/>
                <w:tab w:val="clear" w:pos="2948"/>
                <w:tab w:val="clear" w:pos="3515"/>
                <w:tab w:val="clear" w:pos="4082"/>
                <w:tab w:val="left" w:pos="624"/>
              </w:tabs>
              <w:spacing w:before="0" w:after="120"/>
              <w:ind w:left="1247" w:firstLine="624"/>
            </w:pPr>
            <w:r w:rsidRPr="00E67177">
              <w:rPr>
                <w:sz w:val="20"/>
              </w:rPr>
              <w:t xml:space="preserve">Following the third session of the Assembly, UNEP strengthened the institutional positioning of air quality </w:t>
            </w:r>
            <w:r w:rsidR="00000845" w:rsidRPr="00E67177">
              <w:rPr>
                <w:sz w:val="20"/>
              </w:rPr>
              <w:t>within the organization</w:t>
            </w:r>
            <w:r w:rsidRPr="00E67177">
              <w:rPr>
                <w:sz w:val="20"/>
              </w:rPr>
              <w:t xml:space="preserve"> and started develop</w:t>
            </w:r>
            <w:r w:rsidR="00473A89">
              <w:rPr>
                <w:sz w:val="20"/>
              </w:rPr>
              <w:t>ing</w:t>
            </w:r>
            <w:r w:rsidRPr="00E67177">
              <w:rPr>
                <w:sz w:val="20"/>
              </w:rPr>
              <w:t xml:space="preserve"> a UNEP-wide air quality programme with a view </w:t>
            </w:r>
            <w:r w:rsidR="00000845" w:rsidRPr="00E67177">
              <w:rPr>
                <w:sz w:val="20"/>
              </w:rPr>
              <w:t>to</w:t>
            </w:r>
            <w:r w:rsidRPr="00E67177">
              <w:rPr>
                <w:sz w:val="20"/>
              </w:rPr>
              <w:t xml:space="preserve"> offering an integrated menu of services to Governments at different levels. Both human and financial resources were mobilized to support th</w:t>
            </w:r>
            <w:r w:rsidR="00000845" w:rsidRPr="00E67177">
              <w:rPr>
                <w:sz w:val="20"/>
              </w:rPr>
              <w:t>at</w:t>
            </w:r>
            <w:r w:rsidRPr="00E67177">
              <w:rPr>
                <w:sz w:val="20"/>
              </w:rPr>
              <w:t xml:space="preserve"> work</w:t>
            </w:r>
            <w:r w:rsidR="006D293B">
              <w:rPr>
                <w:sz w:val="20"/>
              </w:rPr>
              <w:t>,</w:t>
            </w:r>
            <w:r w:rsidRPr="00E67177">
              <w:rPr>
                <w:sz w:val="20"/>
              </w:rPr>
              <w:t xml:space="preserve"> and partnerships </w:t>
            </w:r>
            <w:r w:rsidR="00DA1B85" w:rsidRPr="00E67177">
              <w:rPr>
                <w:sz w:val="20"/>
              </w:rPr>
              <w:t xml:space="preserve">with key actors </w:t>
            </w:r>
            <w:r w:rsidRPr="00E67177">
              <w:rPr>
                <w:sz w:val="20"/>
              </w:rPr>
              <w:t xml:space="preserve">have been </w:t>
            </w:r>
            <w:r w:rsidRPr="006D293B">
              <w:rPr>
                <w:sz w:val="20"/>
              </w:rPr>
              <w:t xml:space="preserve">strengthened at </w:t>
            </w:r>
            <w:r w:rsidR="00000845" w:rsidRPr="006D293B">
              <w:rPr>
                <w:sz w:val="20"/>
              </w:rPr>
              <w:t xml:space="preserve">the </w:t>
            </w:r>
            <w:r w:rsidRPr="006D293B">
              <w:rPr>
                <w:sz w:val="20"/>
              </w:rPr>
              <w:t>regional and global level</w:t>
            </w:r>
            <w:r w:rsidR="00000845" w:rsidRPr="006D293B">
              <w:rPr>
                <w:sz w:val="20"/>
              </w:rPr>
              <w:t>s</w:t>
            </w:r>
            <w:r w:rsidRPr="001B2287">
              <w:rPr>
                <w:b/>
              </w:rPr>
              <w:t xml:space="preserve">. </w:t>
            </w:r>
            <w:r w:rsidRPr="00E67177">
              <w:rPr>
                <w:sz w:val="20"/>
              </w:rPr>
              <w:t xml:space="preserve">The present report provides an update on progress made in the implementation of </w:t>
            </w:r>
            <w:r w:rsidR="00000845" w:rsidRPr="00E67177">
              <w:rPr>
                <w:sz w:val="20"/>
              </w:rPr>
              <w:t>r</w:t>
            </w:r>
            <w:r w:rsidRPr="00E67177">
              <w:rPr>
                <w:sz w:val="20"/>
              </w:rPr>
              <w:t xml:space="preserve">esolution 3/8, as requested in paragraph </w:t>
            </w:r>
            <w:r w:rsidR="00747F9C">
              <w:rPr>
                <w:sz w:val="20"/>
              </w:rPr>
              <w:t>8</w:t>
            </w:r>
            <w:r w:rsidR="00747F9C" w:rsidRPr="00E67177">
              <w:rPr>
                <w:sz w:val="20"/>
                <w:szCs w:val="20"/>
              </w:rPr>
              <w:t xml:space="preserve"> </w:t>
            </w:r>
            <w:r w:rsidRPr="00E67177">
              <w:rPr>
                <w:sz w:val="20"/>
                <w:szCs w:val="20"/>
              </w:rPr>
              <w:t>of the resolution.</w:t>
            </w:r>
          </w:p>
        </w:tc>
      </w:tr>
    </w:tbl>
    <w:p w14:paraId="0382086C" w14:textId="38C577E3" w:rsidR="0084220C" w:rsidRPr="00E67177" w:rsidRDefault="0071483B" w:rsidP="001B2287">
      <w:pPr>
        <w:pStyle w:val="CH1"/>
      </w:pPr>
      <w:r w:rsidRPr="00E67177">
        <w:lastRenderedPageBreak/>
        <w:tab/>
      </w:r>
      <w:r w:rsidR="00A63F87" w:rsidRPr="00A63F87">
        <w:t>I</w:t>
      </w:r>
      <w:r w:rsidRPr="00A63F87">
        <w:t>.</w:t>
      </w:r>
      <w:r w:rsidRPr="00A63F87">
        <w:tab/>
      </w:r>
      <w:r w:rsidR="0084220C" w:rsidRPr="00A63F87">
        <w:t xml:space="preserve">Progress </w:t>
      </w:r>
      <w:r w:rsidR="00000845" w:rsidRPr="00A63F87">
        <w:t>in the</w:t>
      </w:r>
      <w:r w:rsidR="0084220C" w:rsidRPr="00016E90">
        <w:t xml:space="preserve"> </w:t>
      </w:r>
      <w:r w:rsidR="00000845" w:rsidRPr="00016E90">
        <w:t>i</w:t>
      </w:r>
      <w:r w:rsidR="0084220C" w:rsidRPr="00016E90">
        <w:t>mplementation</w:t>
      </w:r>
      <w:r w:rsidR="00000845" w:rsidRPr="00016E90">
        <w:t xml:space="preserve"> of resolution 3/8</w:t>
      </w:r>
      <w:r w:rsidR="00DA5153">
        <w:t xml:space="preserve"> </w:t>
      </w:r>
    </w:p>
    <w:p w14:paraId="2E89BF9F" w14:textId="4A3E5921" w:rsidR="0084220C" w:rsidRPr="00A63F87" w:rsidRDefault="0084220C" w:rsidP="0071483B">
      <w:pPr>
        <w:pStyle w:val="Normalnumber"/>
      </w:pPr>
      <w:r w:rsidRPr="00E67177">
        <w:t xml:space="preserve">In response </w:t>
      </w:r>
      <w:r w:rsidRPr="0029160F">
        <w:t>to resolution 3</w:t>
      </w:r>
      <w:r w:rsidRPr="00E67177">
        <w:t xml:space="preserve">/8, </w:t>
      </w:r>
      <w:r w:rsidR="00000845" w:rsidRPr="00E67177">
        <w:t>on p</w:t>
      </w:r>
      <w:r w:rsidRPr="00E67177">
        <w:t xml:space="preserve">reventing and reducing air pollution to improve air quality </w:t>
      </w:r>
      <w:r w:rsidRPr="00A63F87">
        <w:t xml:space="preserve">globally, UNEP strengthened the institutional positioning of air quality </w:t>
      </w:r>
      <w:r w:rsidR="00000845" w:rsidRPr="00A63F87">
        <w:t xml:space="preserve">within the organization </w:t>
      </w:r>
      <w:r w:rsidRPr="00A63F87">
        <w:t xml:space="preserve">by integrating </w:t>
      </w:r>
      <w:r w:rsidR="00F05F5A" w:rsidRPr="00A63F87">
        <w:t xml:space="preserve">it </w:t>
      </w:r>
      <w:r w:rsidRPr="00A63F87">
        <w:t xml:space="preserve">as </w:t>
      </w:r>
      <w:r w:rsidR="00000845" w:rsidRPr="00A63F87">
        <w:t xml:space="preserve">a </w:t>
      </w:r>
      <w:r w:rsidR="00F05F5A" w:rsidRPr="00A63F87">
        <w:t>distinct expected</w:t>
      </w:r>
      <w:r w:rsidRPr="00A63F87">
        <w:t xml:space="preserve"> </w:t>
      </w:r>
      <w:r w:rsidR="00000845" w:rsidRPr="00A63F87">
        <w:t>a</w:t>
      </w:r>
      <w:r w:rsidRPr="00A63F87">
        <w:t xml:space="preserve">ccomplishment </w:t>
      </w:r>
      <w:r w:rsidR="00F05F5A" w:rsidRPr="00A63F87">
        <w:t>under</w:t>
      </w:r>
      <w:r w:rsidRPr="00A63F87">
        <w:t xml:space="preserve"> </w:t>
      </w:r>
      <w:proofErr w:type="spellStart"/>
      <w:r w:rsidR="00000845" w:rsidRPr="00A63F87">
        <w:t>s</w:t>
      </w:r>
      <w:r w:rsidRPr="00A63F87">
        <w:t>ub</w:t>
      </w:r>
      <w:r w:rsidR="00000845" w:rsidRPr="00A63F87">
        <w:t>p</w:t>
      </w:r>
      <w:r w:rsidRPr="00A63F87">
        <w:t>rogramme</w:t>
      </w:r>
      <w:proofErr w:type="spellEnd"/>
      <w:r w:rsidRPr="00A63F87">
        <w:t xml:space="preserve"> 5 on </w:t>
      </w:r>
      <w:r w:rsidR="00000845" w:rsidRPr="00A63F87">
        <w:t>c</w:t>
      </w:r>
      <w:r w:rsidRPr="00A63F87">
        <w:t xml:space="preserve">hemicals, </w:t>
      </w:r>
      <w:r w:rsidR="00000845" w:rsidRPr="00A63F87">
        <w:t>w</w:t>
      </w:r>
      <w:r w:rsidRPr="00A63F87">
        <w:t xml:space="preserve">aste and </w:t>
      </w:r>
      <w:r w:rsidR="00000845" w:rsidRPr="00A63F87">
        <w:t>a</w:t>
      </w:r>
      <w:r w:rsidRPr="00A63F87">
        <w:t xml:space="preserve">ir </w:t>
      </w:r>
      <w:r w:rsidR="00000845" w:rsidRPr="00A63F87">
        <w:t>q</w:t>
      </w:r>
      <w:r w:rsidRPr="00A63F87">
        <w:t xml:space="preserve">uality, and by creating a new organizational unit </w:t>
      </w:r>
      <w:r w:rsidR="00000845" w:rsidRPr="00A63F87">
        <w:t>in the</w:t>
      </w:r>
      <w:r w:rsidRPr="00A63F87">
        <w:t xml:space="preserve"> Economy Division</w:t>
      </w:r>
      <w:r w:rsidR="00000845" w:rsidRPr="00A63F87">
        <w:t xml:space="preserve"> of the </w:t>
      </w:r>
      <w:r w:rsidRPr="00A63F87">
        <w:t>Chemicals and Health Branch, namely the Air Quality and Mobility Unit</w:t>
      </w:r>
      <w:r w:rsidR="00000845" w:rsidRPr="00A63F87">
        <w:t xml:space="preserve">, with </w:t>
      </w:r>
      <w:r w:rsidRPr="00A63F87">
        <w:t>a dedicated staff member appointed to coordinate activities. Seed funding was also allocated to kick</w:t>
      </w:r>
      <w:r w:rsidR="00000845" w:rsidRPr="00A63F87">
        <w:t>-</w:t>
      </w:r>
      <w:r w:rsidRPr="00A63F87">
        <w:t xml:space="preserve">start support </w:t>
      </w:r>
      <w:r w:rsidR="00000845" w:rsidRPr="00A63F87">
        <w:t xml:space="preserve">on air quality management </w:t>
      </w:r>
      <w:r w:rsidRPr="00A63F87">
        <w:t xml:space="preserve">to cities in </w:t>
      </w:r>
      <w:r w:rsidR="00000845" w:rsidRPr="00A63F87">
        <w:t xml:space="preserve">the regions of </w:t>
      </w:r>
      <w:r w:rsidRPr="00A63F87">
        <w:t>Africa and Asia and the Pacific.</w:t>
      </w:r>
    </w:p>
    <w:p w14:paraId="75890CED" w14:textId="552E9FEB" w:rsidR="0084220C" w:rsidRPr="00A63F87" w:rsidRDefault="0084220C" w:rsidP="0071483B">
      <w:pPr>
        <w:pStyle w:val="Normalnumber"/>
      </w:pPr>
      <w:r w:rsidRPr="00A63F87">
        <w:t xml:space="preserve">UNEP </w:t>
      </w:r>
      <w:r w:rsidR="00000845" w:rsidRPr="00A63F87">
        <w:t xml:space="preserve">also </w:t>
      </w:r>
      <w:r w:rsidRPr="00A63F87">
        <w:t>initiated the development of an agency</w:t>
      </w:r>
      <w:r w:rsidR="00000845" w:rsidRPr="00A63F87">
        <w:t>-</w:t>
      </w:r>
      <w:r w:rsidRPr="00A63F87">
        <w:t xml:space="preserve">wide air quality programme </w:t>
      </w:r>
      <w:r w:rsidR="00F05F5A" w:rsidRPr="00A63F87">
        <w:t>under</w:t>
      </w:r>
      <w:r w:rsidRPr="00A63F87">
        <w:t xml:space="preserve"> </w:t>
      </w:r>
      <w:proofErr w:type="spellStart"/>
      <w:r w:rsidR="00000845" w:rsidRPr="00A63F87">
        <w:t>s</w:t>
      </w:r>
      <w:r w:rsidRPr="00A63F87">
        <w:t>ub</w:t>
      </w:r>
      <w:r w:rsidR="00000845" w:rsidRPr="00A63F87">
        <w:t>p</w:t>
      </w:r>
      <w:r w:rsidRPr="00A63F87">
        <w:t>rogramme</w:t>
      </w:r>
      <w:proofErr w:type="spellEnd"/>
      <w:r w:rsidRPr="00A63F87">
        <w:t xml:space="preserve"> 5, in line with </w:t>
      </w:r>
      <w:r w:rsidR="00F05F5A" w:rsidRPr="00A63F87">
        <w:t>e</w:t>
      </w:r>
      <w:r w:rsidRPr="00A63F87">
        <w:t xml:space="preserve">xpected </w:t>
      </w:r>
      <w:r w:rsidR="00F05F5A" w:rsidRPr="00A63F87">
        <w:t>a</w:t>
      </w:r>
      <w:r w:rsidRPr="00A63F87">
        <w:t xml:space="preserve">ccomplishment (c) of the </w:t>
      </w:r>
      <w:r w:rsidR="00F05F5A" w:rsidRPr="00A63F87">
        <w:t>p</w:t>
      </w:r>
      <w:r w:rsidRPr="00A63F87">
        <w:t xml:space="preserve">rogramme of </w:t>
      </w:r>
      <w:r w:rsidR="00F05F5A" w:rsidRPr="00A63F87">
        <w:t>wo</w:t>
      </w:r>
      <w:r w:rsidRPr="00A63F87">
        <w:t>rk and its three performance indicators. The air quality programme has three components: monitoring and assessment; policy and technology support</w:t>
      </w:r>
      <w:r w:rsidR="00293385" w:rsidRPr="00A63F87">
        <w:t>;</w:t>
      </w:r>
      <w:r w:rsidRPr="00A63F87">
        <w:t xml:space="preserve"> and awareness</w:t>
      </w:r>
      <w:r w:rsidR="00293385" w:rsidRPr="00A63F87">
        <w:t>-</w:t>
      </w:r>
      <w:r w:rsidRPr="00A63F87">
        <w:t>raising and communication</w:t>
      </w:r>
      <w:r w:rsidR="00293385" w:rsidRPr="00A63F87">
        <w:t>, which together</w:t>
      </w:r>
      <w:r w:rsidRPr="00A63F87">
        <w:t xml:space="preserve"> provide an integrated menu of services to </w:t>
      </w:r>
      <w:r w:rsidR="00293385" w:rsidRPr="00A63F87">
        <w:t>G</w:t>
      </w:r>
      <w:r w:rsidRPr="00A63F87">
        <w:t>overnments at different levels</w:t>
      </w:r>
      <w:r w:rsidR="00293385" w:rsidRPr="00A63F87">
        <w:t xml:space="preserve">, </w:t>
      </w:r>
      <w:r w:rsidRPr="00A63F87">
        <w:t>combin</w:t>
      </w:r>
      <w:r w:rsidR="00293385" w:rsidRPr="00A63F87">
        <w:t>ing</w:t>
      </w:r>
      <w:r w:rsidRPr="00A63F87">
        <w:t xml:space="preserve"> normative </w:t>
      </w:r>
      <w:r w:rsidR="00293385" w:rsidRPr="00A63F87">
        <w:t xml:space="preserve">and </w:t>
      </w:r>
      <w:r w:rsidRPr="00A63F87">
        <w:t xml:space="preserve">operational work. </w:t>
      </w:r>
    </w:p>
    <w:p w14:paraId="25C1DBF5" w14:textId="0A9504DA" w:rsidR="00535A15" w:rsidRPr="00A63F87" w:rsidRDefault="00244FF1" w:rsidP="00E67177">
      <w:pPr>
        <w:pStyle w:val="CH3"/>
      </w:pPr>
      <w:r w:rsidRPr="00A63F87">
        <w:tab/>
      </w:r>
      <w:r w:rsidR="00A63F87" w:rsidRPr="00A63F87">
        <w:t>A</w:t>
      </w:r>
      <w:r w:rsidR="00535A15" w:rsidRPr="00A63F87">
        <w:t>.</w:t>
      </w:r>
      <w:r w:rsidR="00535A15" w:rsidRPr="00A63F87">
        <w:tab/>
        <w:t>Monitoring and assessment</w:t>
      </w:r>
    </w:p>
    <w:p w14:paraId="19200339" w14:textId="73F050C1" w:rsidR="0084220C" w:rsidRPr="00A63F87" w:rsidRDefault="00535A15" w:rsidP="0071483B">
      <w:pPr>
        <w:pStyle w:val="Normalnumber"/>
      </w:pPr>
      <w:r w:rsidRPr="00A63F87">
        <w:t>I</w:t>
      </w:r>
      <w:r w:rsidR="0084220C" w:rsidRPr="00A63F87">
        <w:t>ntegrated assessments of air quality and health are being carried out in three countries in Africa</w:t>
      </w:r>
      <w:r w:rsidR="00293385" w:rsidRPr="00A63F87">
        <w:t>, namely</w:t>
      </w:r>
      <w:r w:rsidR="0084220C" w:rsidRPr="00A63F87">
        <w:t xml:space="preserve"> Benin, Botswana and Ethiopia</w:t>
      </w:r>
      <w:r w:rsidR="00293385" w:rsidRPr="00A63F87">
        <w:t>,</w:t>
      </w:r>
      <w:r w:rsidR="0084220C" w:rsidRPr="00A63F87">
        <w:t xml:space="preserve"> and three countries in Asia</w:t>
      </w:r>
      <w:r w:rsidR="00293385" w:rsidRPr="00A63F87">
        <w:t>, namely</w:t>
      </w:r>
      <w:r w:rsidR="0084220C" w:rsidRPr="00A63F87">
        <w:t xml:space="preserve"> Mongolia, Sri</w:t>
      </w:r>
      <w:r w:rsidR="00244FF1" w:rsidRPr="00A63F87">
        <w:t> </w:t>
      </w:r>
      <w:r w:rsidR="0084220C" w:rsidRPr="00A63F87">
        <w:t>Lanka and Thailand.</w:t>
      </w:r>
      <w:r w:rsidR="00EF55BC" w:rsidRPr="00A63F87">
        <w:t xml:space="preserve"> Furthermore, t</w:t>
      </w:r>
      <w:r w:rsidR="00293385" w:rsidRPr="00A63F87">
        <w:t>he role of n</w:t>
      </w:r>
      <w:r w:rsidR="0084220C" w:rsidRPr="00A63F87">
        <w:t>etworks</w:t>
      </w:r>
      <w:r w:rsidR="00293385" w:rsidRPr="00A63F87">
        <w:t xml:space="preserve"> has been crucial</w:t>
      </w:r>
      <w:r w:rsidR="001C4601" w:rsidRPr="00A63F87">
        <w:t xml:space="preserve">. For example, </w:t>
      </w:r>
      <w:r w:rsidR="00293385" w:rsidRPr="00A63F87">
        <w:t>t</w:t>
      </w:r>
      <w:r w:rsidR="0084220C" w:rsidRPr="00A63F87">
        <w:t xml:space="preserve">he Acid Deposition Monitoring </w:t>
      </w:r>
      <w:r w:rsidR="00293385" w:rsidRPr="00A63F87">
        <w:t>N</w:t>
      </w:r>
      <w:r w:rsidR="0084220C" w:rsidRPr="00A63F87">
        <w:t>etwork</w:t>
      </w:r>
      <w:r w:rsidR="00293385" w:rsidRPr="00A63F87">
        <w:t xml:space="preserve"> in East Asia</w:t>
      </w:r>
      <w:r w:rsidR="0084220C" w:rsidRPr="00A63F87">
        <w:t xml:space="preserve"> (EANET)</w:t>
      </w:r>
      <w:r w:rsidR="00293385" w:rsidRPr="00A63F87">
        <w:t xml:space="preserve"> </w:t>
      </w:r>
      <w:r w:rsidR="0084220C" w:rsidRPr="00A63F87">
        <w:t xml:space="preserve">continued to promote regular monitoring of acid deposition and analysis in </w:t>
      </w:r>
      <w:r w:rsidR="001E4C15" w:rsidRPr="00A63F87">
        <w:t xml:space="preserve">13 </w:t>
      </w:r>
      <w:r w:rsidR="0084220C" w:rsidRPr="00A63F87">
        <w:t>participating East and South</w:t>
      </w:r>
      <w:r w:rsidR="00293385" w:rsidRPr="00A63F87">
        <w:t>-</w:t>
      </w:r>
      <w:r w:rsidR="0084220C" w:rsidRPr="00A63F87">
        <w:t>east Asian countries in 2018</w:t>
      </w:r>
      <w:r w:rsidR="00293385" w:rsidRPr="00A63F87">
        <w:t xml:space="preserve">, and </w:t>
      </w:r>
      <w:bookmarkStart w:id="2" w:name="_Hlk528855377"/>
      <w:r w:rsidR="0084220C" w:rsidRPr="00A63F87">
        <w:t xml:space="preserve">UNEP and the Climate and Clean Air Coalition </w:t>
      </w:r>
      <w:r w:rsidR="00293385" w:rsidRPr="00A63F87">
        <w:t xml:space="preserve">to Reduce Short-lived Climate Pollutants </w:t>
      </w:r>
      <w:r w:rsidRPr="00A63F87">
        <w:t xml:space="preserve">(CCAC) </w:t>
      </w:r>
      <w:r w:rsidR="0084220C" w:rsidRPr="00A63F87">
        <w:t>launched a regional assessment on short-lived climate pollutants</w:t>
      </w:r>
      <w:r w:rsidR="001C4601" w:rsidRPr="00A63F87">
        <w:t xml:space="preserve"> </w:t>
      </w:r>
      <w:r w:rsidR="00BA675B" w:rsidRPr="00A63F87">
        <w:t xml:space="preserve">in </w:t>
      </w:r>
      <w:r w:rsidR="001C4601" w:rsidRPr="00A63F87">
        <w:t>Latin America and the Caribbean</w:t>
      </w:r>
      <w:r w:rsidR="0084220C" w:rsidRPr="00A63F87">
        <w:t xml:space="preserve">. The </w:t>
      </w:r>
      <w:r w:rsidR="001C4601" w:rsidRPr="00A63F87">
        <w:t xml:space="preserve">assessment </w:t>
      </w:r>
      <w:r w:rsidR="0084220C" w:rsidRPr="00A63F87">
        <w:t xml:space="preserve">report highlights examples of </w:t>
      </w:r>
      <w:r w:rsidR="004220EE" w:rsidRPr="00A63F87">
        <w:t xml:space="preserve">measures to combat </w:t>
      </w:r>
      <w:r w:rsidR="0084220C" w:rsidRPr="00A63F87">
        <w:t>short-lived climate pollutant</w:t>
      </w:r>
      <w:r w:rsidR="004220EE" w:rsidRPr="00A63F87">
        <w:t>s</w:t>
      </w:r>
      <w:r w:rsidR="0084220C" w:rsidRPr="00A63F87">
        <w:t xml:space="preserve"> and good practices already implemented in the region</w:t>
      </w:r>
      <w:r w:rsidR="004220EE" w:rsidRPr="00A63F87">
        <w:t>,</w:t>
      </w:r>
      <w:r w:rsidR="0084220C" w:rsidRPr="00A63F87">
        <w:t xml:space="preserve"> and additional mitigation measures that could be taken. In October 2018, a summary of the</w:t>
      </w:r>
      <w:r w:rsidR="001C4601" w:rsidRPr="00A63F87">
        <w:t xml:space="preserve"> report entitled</w:t>
      </w:r>
      <w:r w:rsidR="0084220C" w:rsidRPr="00A63F87">
        <w:t xml:space="preserve"> “Air Pollution in Asia and the Pacific: </w:t>
      </w:r>
      <w:r w:rsidR="001C4601" w:rsidRPr="00A63F87">
        <w:t>s</w:t>
      </w:r>
      <w:r w:rsidR="0084220C" w:rsidRPr="00A63F87">
        <w:t xml:space="preserve">cience-based </w:t>
      </w:r>
      <w:r w:rsidR="001C4601" w:rsidRPr="00A63F87">
        <w:t>s</w:t>
      </w:r>
      <w:r w:rsidR="0084220C" w:rsidRPr="00A63F87">
        <w:t xml:space="preserve">olutions” was launched by </w:t>
      </w:r>
      <w:r w:rsidRPr="00A63F87">
        <w:t>CCAC</w:t>
      </w:r>
      <w:r w:rsidR="0084220C" w:rsidRPr="00A63F87">
        <w:t xml:space="preserve"> in the margins of the first </w:t>
      </w:r>
      <w:r w:rsidR="00DD4340" w:rsidRPr="00A63F87">
        <w:t>g</w:t>
      </w:r>
      <w:r w:rsidR="001C4601" w:rsidRPr="00A63F87">
        <w:t xml:space="preserve">lobal </w:t>
      </w:r>
      <w:r w:rsidR="00DD4340" w:rsidRPr="00A63F87">
        <w:t>c</w:t>
      </w:r>
      <w:r w:rsidR="0084220C" w:rsidRPr="00A63F87">
        <w:t xml:space="preserve">onference on </w:t>
      </w:r>
      <w:r w:rsidR="00DD4340" w:rsidRPr="00A63F87">
        <w:t>a</w:t>
      </w:r>
      <w:r w:rsidR="0084220C" w:rsidRPr="00A63F87">
        <w:t xml:space="preserve">ir </w:t>
      </w:r>
      <w:r w:rsidR="00DD4340" w:rsidRPr="00A63F87">
        <w:t>p</w:t>
      </w:r>
      <w:r w:rsidR="0084220C" w:rsidRPr="00A63F87">
        <w:t xml:space="preserve">ollution and </w:t>
      </w:r>
      <w:r w:rsidR="00DD4340" w:rsidRPr="00A63F87">
        <w:t>h</w:t>
      </w:r>
      <w:r w:rsidR="0084220C" w:rsidRPr="00A63F87">
        <w:t>ealth</w:t>
      </w:r>
      <w:r w:rsidR="001C4601" w:rsidRPr="00A63F87">
        <w:t>, organized by the World Health Organization</w:t>
      </w:r>
      <w:r w:rsidR="00DD4340" w:rsidRPr="00A63F87">
        <w:t xml:space="preserve"> (WHO)</w:t>
      </w:r>
      <w:r w:rsidR="0084220C" w:rsidRPr="00A63F87">
        <w:t xml:space="preserve">. </w:t>
      </w:r>
      <w:r w:rsidR="001C4601" w:rsidRPr="00A63F87">
        <w:t xml:space="preserve">The report and its summary </w:t>
      </w:r>
      <w:r w:rsidR="0084220C" w:rsidRPr="00A63F87">
        <w:t xml:space="preserve">prioritize measures </w:t>
      </w:r>
      <w:r w:rsidR="001C4601" w:rsidRPr="00A63F87">
        <w:t>for</w:t>
      </w:r>
      <w:r w:rsidR="0084220C" w:rsidRPr="00A63F87">
        <w:t xml:space="preserve"> improv</w:t>
      </w:r>
      <w:r w:rsidR="001C4601" w:rsidRPr="00A63F87">
        <w:t>ing</w:t>
      </w:r>
      <w:r w:rsidR="0084220C" w:rsidRPr="00A63F87">
        <w:t xml:space="preserve"> air quality and </w:t>
      </w:r>
      <w:r w:rsidR="00DD4340" w:rsidRPr="00A63F87">
        <w:t>provide</w:t>
      </w:r>
      <w:r w:rsidR="001C4601" w:rsidRPr="00A63F87">
        <w:t xml:space="preserve"> evidence of the </w:t>
      </w:r>
      <w:r w:rsidR="0084220C" w:rsidRPr="00A63F87">
        <w:t xml:space="preserve">significant co-benefits of </w:t>
      </w:r>
      <w:r w:rsidR="001C4601" w:rsidRPr="00A63F87">
        <w:t xml:space="preserve">such </w:t>
      </w:r>
      <w:r w:rsidR="0084220C" w:rsidRPr="00A63F87">
        <w:t xml:space="preserve">measures </w:t>
      </w:r>
      <w:r w:rsidR="001C4601" w:rsidRPr="00A63F87">
        <w:t>for</w:t>
      </w:r>
      <w:r w:rsidR="0084220C" w:rsidRPr="00A63F87">
        <w:t xml:space="preserve"> the climate. The full report will be launched in January 2019.</w:t>
      </w:r>
    </w:p>
    <w:p w14:paraId="7C28648A" w14:textId="6556F6B2" w:rsidR="00535A15" w:rsidRPr="00A63F87" w:rsidRDefault="00244FF1" w:rsidP="00E67177">
      <w:pPr>
        <w:pStyle w:val="CH3"/>
      </w:pPr>
      <w:r w:rsidRPr="00A63F87">
        <w:tab/>
      </w:r>
      <w:r w:rsidR="00A63F87" w:rsidRPr="00A63F87">
        <w:t>B</w:t>
      </w:r>
      <w:r w:rsidR="00535A15" w:rsidRPr="00A63F87">
        <w:t>.</w:t>
      </w:r>
      <w:r w:rsidR="00535A15" w:rsidRPr="00A63F87">
        <w:tab/>
        <w:t>Policy and technology support</w:t>
      </w:r>
    </w:p>
    <w:p w14:paraId="34A6033C" w14:textId="5442EACC" w:rsidR="0084220C" w:rsidRPr="00A63F87" w:rsidRDefault="00535A15" w:rsidP="0071483B">
      <w:pPr>
        <w:pStyle w:val="Normalnumber"/>
      </w:pPr>
      <w:r w:rsidRPr="00A63F87">
        <w:t>A</w:t>
      </w:r>
      <w:r w:rsidR="0084220C" w:rsidRPr="00A63F87">
        <w:t xml:space="preserve"> significant programme was launched to support air quality management in cities</w:t>
      </w:r>
      <w:r w:rsidR="001C4601" w:rsidRPr="00A63F87">
        <w:t xml:space="preserve"> thanks to generous support provided by Norway and Sweden</w:t>
      </w:r>
      <w:r w:rsidR="0084220C" w:rsidRPr="00A63F87">
        <w:t>. The programme</w:t>
      </w:r>
      <w:r w:rsidR="001C4601" w:rsidRPr="00A63F87">
        <w:t xml:space="preserve"> has been</w:t>
      </w:r>
      <w:r w:rsidR="0084220C" w:rsidRPr="00A63F87">
        <w:t xml:space="preserve"> implemented in seven cities</w:t>
      </w:r>
      <w:r w:rsidR="001C4601" w:rsidRPr="00A63F87">
        <w:t xml:space="preserve">, five in Africa, namely Abidjan, </w:t>
      </w:r>
      <w:r w:rsidR="0084220C" w:rsidRPr="00A63F87">
        <w:t>Addis Ababa, Kigali</w:t>
      </w:r>
      <w:r w:rsidR="001C4601" w:rsidRPr="00A63F87">
        <w:t xml:space="preserve">, Nairobi and Ouagadougou, and two in Asia and the Pacific, namely </w:t>
      </w:r>
      <w:r w:rsidR="0084220C" w:rsidRPr="00A63F87">
        <w:t>Agra and Phnom Penh.</w:t>
      </w:r>
      <w:r w:rsidR="00225EC6" w:rsidRPr="00A63F87">
        <w:t xml:space="preserve"> </w:t>
      </w:r>
      <w:r w:rsidR="0084220C" w:rsidRPr="00A63F87">
        <w:t xml:space="preserve">The programme </w:t>
      </w:r>
      <w:r w:rsidR="001C4601" w:rsidRPr="00A63F87">
        <w:t xml:space="preserve">provides </w:t>
      </w:r>
      <w:r w:rsidR="0084220C" w:rsidRPr="00A63F87">
        <w:t>support</w:t>
      </w:r>
      <w:r w:rsidR="001C4601" w:rsidRPr="00A63F87">
        <w:t xml:space="preserve"> to</w:t>
      </w:r>
      <w:r w:rsidR="0084220C" w:rsidRPr="00A63F87">
        <w:t xml:space="preserve"> cities in better defining and measuring the scope of air pollution and its main sources, reviewing regulatory and institutional frameworks</w:t>
      </w:r>
      <w:r w:rsidR="00DD4340" w:rsidRPr="00A63F87">
        <w:t>,</w:t>
      </w:r>
      <w:r w:rsidR="0084220C" w:rsidRPr="00A63F87">
        <w:t xml:space="preserve"> and making policy recommendation</w:t>
      </w:r>
      <w:r w:rsidR="00DD4340" w:rsidRPr="00A63F87">
        <w:t>s</w:t>
      </w:r>
      <w:r w:rsidR="0084220C" w:rsidRPr="00A63F87">
        <w:t xml:space="preserve"> through a consultative process with </w:t>
      </w:r>
      <w:r w:rsidR="001C4601" w:rsidRPr="00A63F87">
        <w:t xml:space="preserve">the </w:t>
      </w:r>
      <w:r w:rsidR="0084220C" w:rsidRPr="00A63F87">
        <w:t>key stakeholders involved. Th</w:t>
      </w:r>
      <w:r w:rsidR="00DD4340" w:rsidRPr="00A63F87">
        <w:t>e programme</w:t>
      </w:r>
      <w:r w:rsidR="0084220C" w:rsidRPr="00A63F87">
        <w:t xml:space="preserve"> is linked to the regional and sectoral work of UNEP and its partners on clean mobility, waste management and clean industries. </w:t>
      </w:r>
    </w:p>
    <w:bookmarkEnd w:id="2"/>
    <w:p w14:paraId="5FD6ED6F" w14:textId="5BAE14D1" w:rsidR="0084220C" w:rsidRPr="00A63F87" w:rsidRDefault="0084220C" w:rsidP="0071483B">
      <w:pPr>
        <w:pStyle w:val="Normalnumber"/>
      </w:pPr>
      <w:r w:rsidRPr="00A63F87">
        <w:t xml:space="preserve">Partnerships </w:t>
      </w:r>
      <w:r w:rsidR="00DD4340" w:rsidRPr="00A63F87">
        <w:t>have been</w:t>
      </w:r>
      <w:r w:rsidRPr="00A63F87">
        <w:t xml:space="preserve"> strengthened with other U</w:t>
      </w:r>
      <w:r w:rsidR="00DD4340" w:rsidRPr="00A63F87">
        <w:t xml:space="preserve">nited </w:t>
      </w:r>
      <w:r w:rsidRPr="00A63F87">
        <w:t>N</w:t>
      </w:r>
      <w:r w:rsidR="00DD4340" w:rsidRPr="00A63F87">
        <w:t>ations entities</w:t>
      </w:r>
      <w:r w:rsidRPr="00A63F87">
        <w:t>, including WHO, the World Meteorological Organization (WMO), the Economic Commission for Europe,</w:t>
      </w:r>
      <w:r w:rsidR="00DD4340" w:rsidRPr="00A63F87">
        <w:t xml:space="preserve"> the United Nations Human Settlements Programme</w:t>
      </w:r>
      <w:r w:rsidRPr="00A63F87">
        <w:t>, as well as with the private sector, non-governmental organizations and academia.</w:t>
      </w:r>
      <w:r w:rsidR="00225EC6" w:rsidRPr="00A63F87">
        <w:t xml:space="preserve"> </w:t>
      </w:r>
      <w:r w:rsidRPr="00A63F87">
        <w:t xml:space="preserve">For example, a </w:t>
      </w:r>
      <w:r w:rsidR="00DD4340" w:rsidRPr="00A63F87">
        <w:t>m</w:t>
      </w:r>
      <w:r w:rsidRPr="00A63F87">
        <w:t xml:space="preserve">emorandum of </w:t>
      </w:r>
      <w:r w:rsidR="00DD4340" w:rsidRPr="00A63F87">
        <w:t>u</w:t>
      </w:r>
      <w:r w:rsidRPr="00A63F87">
        <w:t xml:space="preserve">nderstanding between UNEP and WHO was signed in January 2018 and initial priority for cooperation was placed on air quality. </w:t>
      </w:r>
      <w:proofErr w:type="gramStart"/>
      <w:r w:rsidRPr="00A63F87">
        <w:t>As a result</w:t>
      </w:r>
      <w:proofErr w:type="gramEnd"/>
      <w:r w:rsidRPr="00A63F87">
        <w:t xml:space="preserve">, a joint implementation plan on air pollution between WHO, WMO, UNEP and CCAC was launched in the margins of the </w:t>
      </w:r>
      <w:r w:rsidR="00DD4340" w:rsidRPr="00A63F87">
        <w:t xml:space="preserve">seventy-first </w:t>
      </w:r>
      <w:r w:rsidRPr="00A63F87">
        <w:t>World Health Assembly</w:t>
      </w:r>
      <w:r w:rsidR="00DD4340" w:rsidRPr="00A63F87">
        <w:t>,</w:t>
      </w:r>
      <w:r w:rsidRPr="00A63F87">
        <w:t xml:space="preserve"> in May 2018. UNEP was also a collaborating partner of WHO in the organization of the first global conference on air pollution and health in October 2018.</w:t>
      </w:r>
    </w:p>
    <w:p w14:paraId="535FB6F4" w14:textId="3F2353F1" w:rsidR="0084220C" w:rsidRPr="00A63F87" w:rsidRDefault="0084220C" w:rsidP="00E67177">
      <w:pPr>
        <w:pStyle w:val="Normalnumber"/>
        <w:keepNext/>
        <w:keepLines/>
      </w:pPr>
      <w:r w:rsidRPr="00A63F87">
        <w:t xml:space="preserve">Global cooperation on clean air and </w:t>
      </w:r>
      <w:r w:rsidR="00DD4340" w:rsidRPr="00A63F87">
        <w:t xml:space="preserve">the </w:t>
      </w:r>
      <w:r w:rsidRPr="00A63F87">
        <w:t xml:space="preserve">sharing of knowledge </w:t>
      </w:r>
      <w:r w:rsidR="00DD4340" w:rsidRPr="00A63F87">
        <w:t xml:space="preserve">on the topic </w:t>
      </w:r>
      <w:r w:rsidRPr="00A63F87">
        <w:t>has intensified</w:t>
      </w:r>
      <w:r w:rsidR="00157CC5" w:rsidRPr="00A63F87">
        <w:t>.</w:t>
      </w:r>
      <w:r w:rsidR="00DD4340" w:rsidRPr="00A63F87">
        <w:t xml:space="preserve"> </w:t>
      </w:r>
      <w:r w:rsidR="00157CC5" w:rsidRPr="00A63F87">
        <w:t>F</w:t>
      </w:r>
      <w:r w:rsidR="00DD4340" w:rsidRPr="00A63F87">
        <w:t>or example</w:t>
      </w:r>
      <w:r w:rsidR="00C259F0" w:rsidRPr="00A63F87">
        <w:t>,</w:t>
      </w:r>
      <w:r w:rsidR="00DD4340" w:rsidRPr="00A63F87">
        <w:t xml:space="preserve"> UNEP and CCAC collaborated with the Economic Commission for Europe in</w:t>
      </w:r>
      <w:r w:rsidRPr="00A63F87">
        <w:t xml:space="preserve"> the international science</w:t>
      </w:r>
      <w:r w:rsidR="00DD4340" w:rsidRPr="00A63F87">
        <w:t>-</w:t>
      </w:r>
      <w:r w:rsidRPr="00A63F87">
        <w:t xml:space="preserve">policy workshop </w:t>
      </w:r>
      <w:r w:rsidR="00DD4340" w:rsidRPr="00A63F87">
        <w:t xml:space="preserve">held </w:t>
      </w:r>
      <w:r w:rsidRPr="00A63F87">
        <w:t xml:space="preserve">in </w:t>
      </w:r>
      <w:r w:rsidR="00DD4340" w:rsidRPr="00A63F87">
        <w:t xml:space="preserve">Gothenburg, </w:t>
      </w:r>
      <w:r w:rsidRPr="00A63F87">
        <w:t>Sweden</w:t>
      </w:r>
      <w:r w:rsidR="00DD4340" w:rsidRPr="00A63F87">
        <w:t>,</w:t>
      </w:r>
      <w:r w:rsidRPr="00A63F87">
        <w:t xml:space="preserve"> in March 2018,</w:t>
      </w:r>
      <w:r w:rsidR="00157CC5" w:rsidRPr="00A63F87">
        <w:t xml:space="preserve"> </w:t>
      </w:r>
      <w:r w:rsidR="00DD4340" w:rsidRPr="00A63F87">
        <w:t>whose main theme was “Clean air for a sustainable future: goals and challenges”</w:t>
      </w:r>
      <w:r w:rsidR="00157CC5" w:rsidRPr="00A63F87">
        <w:t>,</w:t>
      </w:r>
      <w:r w:rsidR="00DD4340" w:rsidRPr="00A63F87">
        <w:t xml:space="preserve"> </w:t>
      </w:r>
      <w:r w:rsidRPr="00A63F87">
        <w:t>a</w:t>
      </w:r>
      <w:r w:rsidR="00DD4340" w:rsidRPr="00A63F87">
        <w:t xml:space="preserve">nd </w:t>
      </w:r>
      <w:r w:rsidR="00093002" w:rsidRPr="00A63F87">
        <w:t>participated in</w:t>
      </w:r>
      <w:r w:rsidRPr="00A63F87">
        <w:t xml:space="preserve"> the special session of the Executive Committee</w:t>
      </w:r>
      <w:r w:rsidR="00157CC5" w:rsidRPr="00A63F87">
        <w:t xml:space="preserve"> of the Economic Commission for Europe</w:t>
      </w:r>
      <w:r w:rsidRPr="00A63F87">
        <w:t xml:space="preserve"> in December 2018, </w:t>
      </w:r>
      <w:r w:rsidR="00157CC5" w:rsidRPr="00A63F87">
        <w:t xml:space="preserve">whose </w:t>
      </w:r>
      <w:proofErr w:type="gramStart"/>
      <w:r w:rsidR="00157CC5" w:rsidRPr="00A63F87">
        <w:t>main focus</w:t>
      </w:r>
      <w:proofErr w:type="gramEnd"/>
      <w:r w:rsidR="00157CC5" w:rsidRPr="00A63F87">
        <w:t xml:space="preserve"> was</w:t>
      </w:r>
      <w:r w:rsidRPr="00A63F87">
        <w:t xml:space="preserve"> cooperation on clean air. </w:t>
      </w:r>
    </w:p>
    <w:p w14:paraId="19FAA39B" w14:textId="0A11CC3D" w:rsidR="0084220C" w:rsidRPr="00A63F87" w:rsidRDefault="0084220C" w:rsidP="0071483B">
      <w:pPr>
        <w:pStyle w:val="Normalnumber"/>
      </w:pPr>
      <w:r w:rsidRPr="00A63F87">
        <w:t xml:space="preserve">Joint work has also intensified </w:t>
      </w:r>
      <w:r w:rsidR="00157CC5" w:rsidRPr="00A63F87">
        <w:t>within CCAC</w:t>
      </w:r>
      <w:r w:rsidRPr="00A63F87">
        <w:t xml:space="preserve">, </w:t>
      </w:r>
      <w:proofErr w:type="gramStart"/>
      <w:r w:rsidRPr="00A63F87">
        <w:t xml:space="preserve">in particular </w:t>
      </w:r>
      <w:r w:rsidR="00157CC5" w:rsidRPr="00A63F87">
        <w:t>the</w:t>
      </w:r>
      <w:proofErr w:type="gramEnd"/>
      <w:r w:rsidR="00157CC5" w:rsidRPr="00A63F87">
        <w:t xml:space="preserve"> initiatives on</w:t>
      </w:r>
      <w:r w:rsidRPr="00A63F87">
        <w:t xml:space="preserve"> </w:t>
      </w:r>
      <w:r w:rsidR="00157CC5" w:rsidRPr="00A63F87">
        <w:t>u</w:t>
      </w:r>
      <w:r w:rsidRPr="00A63F87">
        <w:t xml:space="preserve">rban </w:t>
      </w:r>
      <w:r w:rsidR="00157CC5" w:rsidRPr="00A63F87">
        <w:t>h</w:t>
      </w:r>
      <w:r w:rsidRPr="00A63F87">
        <w:t>ealth</w:t>
      </w:r>
      <w:r w:rsidR="00157CC5" w:rsidRPr="00A63F87">
        <w:t>, on r</w:t>
      </w:r>
      <w:r w:rsidRPr="00A63F87">
        <w:t xml:space="preserve">educing </w:t>
      </w:r>
      <w:r w:rsidR="00157CC5" w:rsidRPr="00A63F87">
        <w:t>b</w:t>
      </w:r>
      <w:r w:rsidRPr="00A63F87">
        <w:t xml:space="preserve">lack </w:t>
      </w:r>
      <w:r w:rsidR="00157CC5" w:rsidRPr="00A63F87">
        <w:t>c</w:t>
      </w:r>
      <w:r w:rsidRPr="00A63F87">
        <w:t xml:space="preserve">arbon </w:t>
      </w:r>
      <w:r w:rsidR="00157CC5" w:rsidRPr="00A63F87">
        <w:t>e</w:t>
      </w:r>
      <w:r w:rsidRPr="00A63F87">
        <w:t xml:space="preserve">missions from </w:t>
      </w:r>
      <w:r w:rsidR="00157CC5" w:rsidRPr="00A63F87">
        <w:t>h</w:t>
      </w:r>
      <w:r w:rsidRPr="00A63F87">
        <w:t>eavy</w:t>
      </w:r>
      <w:r w:rsidR="00157CC5" w:rsidRPr="00A63F87">
        <w:t>-d</w:t>
      </w:r>
      <w:r w:rsidRPr="00A63F87">
        <w:t xml:space="preserve">uty </w:t>
      </w:r>
      <w:r w:rsidR="00157CC5" w:rsidRPr="00A63F87">
        <w:t>d</w:t>
      </w:r>
      <w:r w:rsidRPr="00A63F87">
        <w:t xml:space="preserve">iesel </w:t>
      </w:r>
      <w:r w:rsidR="00157CC5" w:rsidRPr="00A63F87">
        <w:t>v</w:t>
      </w:r>
      <w:r w:rsidRPr="00A63F87">
        <w:t xml:space="preserve">ehicles and </w:t>
      </w:r>
      <w:r w:rsidR="00157CC5" w:rsidRPr="00A63F87">
        <w:t>e</w:t>
      </w:r>
      <w:r w:rsidRPr="00A63F87">
        <w:t>ngines</w:t>
      </w:r>
      <w:r w:rsidR="00157CC5" w:rsidRPr="00A63F87">
        <w:t>, on s</w:t>
      </w:r>
      <w:r w:rsidRPr="00A63F87">
        <w:t xml:space="preserve">upporting </w:t>
      </w:r>
      <w:r w:rsidR="00157CC5" w:rsidRPr="00A63F87">
        <w:t>n</w:t>
      </w:r>
      <w:r w:rsidRPr="00A63F87">
        <w:t xml:space="preserve">ational </w:t>
      </w:r>
      <w:r w:rsidR="00157CC5" w:rsidRPr="00A63F87">
        <w:t>a</w:t>
      </w:r>
      <w:r w:rsidRPr="00A63F87">
        <w:t xml:space="preserve">ction and </w:t>
      </w:r>
      <w:r w:rsidR="00157CC5" w:rsidRPr="00A63F87">
        <w:t>p</w:t>
      </w:r>
      <w:r w:rsidRPr="00A63F87">
        <w:t xml:space="preserve">lanning on </w:t>
      </w:r>
      <w:r w:rsidR="00157CC5" w:rsidRPr="00A63F87">
        <w:t>s</w:t>
      </w:r>
      <w:r w:rsidRPr="00A63F87">
        <w:t>hort-</w:t>
      </w:r>
      <w:r w:rsidR="00157CC5" w:rsidRPr="00A63F87">
        <w:t>l</w:t>
      </w:r>
      <w:r w:rsidRPr="00A63F87">
        <w:t xml:space="preserve">ived </w:t>
      </w:r>
      <w:r w:rsidR="00157CC5" w:rsidRPr="00A63F87">
        <w:t>c</w:t>
      </w:r>
      <w:r w:rsidRPr="00A63F87">
        <w:t xml:space="preserve">limate </w:t>
      </w:r>
      <w:r w:rsidR="00157CC5" w:rsidRPr="00A63F87">
        <w:t>p</w:t>
      </w:r>
      <w:r w:rsidRPr="00A63F87">
        <w:t>ollutants in 12 countries.</w:t>
      </w:r>
      <w:r w:rsidR="0082026E" w:rsidRPr="00A63F87">
        <w:t xml:space="preserve"> </w:t>
      </w:r>
    </w:p>
    <w:p w14:paraId="3F63398A" w14:textId="495817F2" w:rsidR="00535A15" w:rsidRPr="00A63F87" w:rsidRDefault="00244FF1" w:rsidP="00E67177">
      <w:pPr>
        <w:pStyle w:val="CH3"/>
      </w:pPr>
      <w:r w:rsidRPr="00A63F87">
        <w:lastRenderedPageBreak/>
        <w:tab/>
      </w:r>
      <w:r w:rsidR="00A63F87" w:rsidRPr="00A63F87">
        <w:t>C</w:t>
      </w:r>
      <w:r w:rsidR="00535A15" w:rsidRPr="00A63F87">
        <w:t>.</w:t>
      </w:r>
      <w:r w:rsidR="00535A15" w:rsidRPr="00A63F87">
        <w:tab/>
        <w:t>Awareness-raising and communication</w:t>
      </w:r>
    </w:p>
    <w:p w14:paraId="5CA340DE" w14:textId="4B6AA4F1" w:rsidR="0084220C" w:rsidRPr="00A63F87" w:rsidRDefault="00157CC5" w:rsidP="0071483B">
      <w:pPr>
        <w:pStyle w:val="Normalnumber"/>
      </w:pPr>
      <w:proofErr w:type="gramStart"/>
      <w:r w:rsidRPr="00A63F87">
        <w:t>With regard to</w:t>
      </w:r>
      <w:proofErr w:type="gramEnd"/>
      <w:r w:rsidRPr="00A63F87">
        <w:t xml:space="preserve"> a</w:t>
      </w:r>
      <w:r w:rsidR="0084220C" w:rsidRPr="00A63F87">
        <w:t>wareness</w:t>
      </w:r>
      <w:r w:rsidRPr="00A63F87">
        <w:t>-</w:t>
      </w:r>
      <w:r w:rsidR="0084220C" w:rsidRPr="00A63F87">
        <w:t xml:space="preserve">raising and </w:t>
      </w:r>
      <w:r w:rsidRPr="00A63F87">
        <w:t>c</w:t>
      </w:r>
      <w:r w:rsidR="0084220C" w:rsidRPr="00A63F87">
        <w:t>ommunication</w:t>
      </w:r>
      <w:r w:rsidRPr="00A63F87">
        <w:t xml:space="preserve">, in 2017 UNEP, WHO and CCAC expanded their </w:t>
      </w:r>
      <w:proofErr w:type="spellStart"/>
      <w:r w:rsidR="0084220C" w:rsidRPr="00A63F87">
        <w:t>BreatheLife</w:t>
      </w:r>
      <w:proofErr w:type="spellEnd"/>
      <w:r w:rsidRPr="00A63F87">
        <w:t xml:space="preserve"> campaign on air quality</w:t>
      </w:r>
      <w:r w:rsidR="0084220C" w:rsidRPr="00A63F87">
        <w:t xml:space="preserve">. To date, 43 cities, </w:t>
      </w:r>
      <w:r w:rsidRPr="00A63F87">
        <w:t xml:space="preserve">as well as numerous countries and </w:t>
      </w:r>
      <w:r w:rsidR="0084220C" w:rsidRPr="00A63F87">
        <w:t>regions, have signed up to the campaign with 173 actions benefiting over 97 million citizens</w:t>
      </w:r>
      <w:r w:rsidR="007C2897" w:rsidRPr="00A63F87">
        <w:t xml:space="preserve">. </w:t>
      </w:r>
      <w:r w:rsidR="0084220C" w:rsidRPr="00A63F87">
        <w:t xml:space="preserve"> </w:t>
      </w:r>
      <w:r w:rsidR="007C2897" w:rsidRPr="00A63F87">
        <w:t>R</w:t>
      </w:r>
      <w:r w:rsidR="0084220C" w:rsidRPr="00A63F87">
        <w:t>ecent signups include</w:t>
      </w:r>
      <w:r w:rsidR="007C2897" w:rsidRPr="00A63F87">
        <w:t xml:space="preserve"> Accra,</w:t>
      </w:r>
      <w:r w:rsidR="0084220C" w:rsidRPr="00A63F87">
        <w:t xml:space="preserve"> Mexico City</w:t>
      </w:r>
      <w:r w:rsidR="007C2897" w:rsidRPr="00A63F87">
        <w:t xml:space="preserve"> and</w:t>
      </w:r>
      <w:r w:rsidR="0084220C" w:rsidRPr="00A63F87">
        <w:t xml:space="preserve"> Vancouver. </w:t>
      </w:r>
      <w:r w:rsidR="007C2897" w:rsidRPr="00A63F87">
        <w:t xml:space="preserve">The </w:t>
      </w:r>
      <w:r w:rsidR="0084220C" w:rsidRPr="00A63F87">
        <w:t xml:space="preserve">UNEP pollution campaign: </w:t>
      </w:r>
      <w:r w:rsidR="0084220C" w:rsidRPr="00A63F87">
        <w:rPr>
          <w:i/>
        </w:rPr>
        <w:t>Beat Pollution,</w:t>
      </w:r>
      <w:r w:rsidR="0084220C" w:rsidRPr="00A63F87">
        <w:t xml:space="preserve"> </w:t>
      </w:r>
      <w:r w:rsidR="007C2897" w:rsidRPr="00A63F87">
        <w:t xml:space="preserve">which </w:t>
      </w:r>
      <w:r w:rsidR="0084220C" w:rsidRPr="00A63F87">
        <w:t>aim</w:t>
      </w:r>
      <w:r w:rsidR="007C2897" w:rsidRPr="00A63F87">
        <w:t>s</w:t>
      </w:r>
      <w:r w:rsidR="0084220C" w:rsidRPr="00A63F87">
        <w:t xml:space="preserve"> </w:t>
      </w:r>
      <w:r w:rsidR="007C2897" w:rsidRPr="00A63F87">
        <w:t xml:space="preserve">to </w:t>
      </w:r>
      <w:r w:rsidR="0084220C" w:rsidRPr="00A63F87">
        <w:t>reduc</w:t>
      </w:r>
      <w:r w:rsidR="007C2897" w:rsidRPr="00A63F87">
        <w:t>e</w:t>
      </w:r>
      <w:r w:rsidR="0084220C" w:rsidRPr="00A63F87">
        <w:t xml:space="preserve"> pollution in all its forms, also supports the work of </w:t>
      </w:r>
      <w:r w:rsidR="007C2897" w:rsidRPr="00A63F87">
        <w:t xml:space="preserve">the </w:t>
      </w:r>
      <w:proofErr w:type="spellStart"/>
      <w:r w:rsidR="0084220C" w:rsidRPr="00A63F87">
        <w:t>BreatheLife</w:t>
      </w:r>
      <w:proofErr w:type="spellEnd"/>
      <w:r w:rsidR="007C2897" w:rsidRPr="00A63F87">
        <w:t xml:space="preserve"> campaign</w:t>
      </w:r>
      <w:r w:rsidR="0084220C" w:rsidRPr="00A63F87">
        <w:t xml:space="preserve">. Clean </w:t>
      </w:r>
      <w:r w:rsidR="007C2897" w:rsidRPr="00A63F87">
        <w:t>a</w:t>
      </w:r>
      <w:r w:rsidR="0084220C" w:rsidRPr="00A63F87">
        <w:t>ir advocates</w:t>
      </w:r>
      <w:r w:rsidR="007C2897" w:rsidRPr="00A63F87">
        <w:t>,</w:t>
      </w:r>
      <w:r w:rsidR="0084220C" w:rsidRPr="00A63F87">
        <w:t xml:space="preserve"> such as Lucas Di </w:t>
      </w:r>
      <w:proofErr w:type="spellStart"/>
      <w:r w:rsidR="0084220C" w:rsidRPr="00A63F87">
        <w:t>Grassi</w:t>
      </w:r>
      <w:proofErr w:type="spellEnd"/>
      <w:r w:rsidR="0084220C" w:rsidRPr="00A63F87">
        <w:t xml:space="preserve">, the Formula E (electric car racing) champion, and Paula Radcliffe, athletics legend, provide powerful inspiration for behavioural change on transport habits and awareness raising on the health impact of air pollution. </w:t>
      </w:r>
    </w:p>
    <w:p w14:paraId="7DFC6767" w14:textId="632C5AFE" w:rsidR="0084220C" w:rsidRPr="00A63F87" w:rsidRDefault="007C2897" w:rsidP="0071483B">
      <w:pPr>
        <w:pStyle w:val="Normalnumber"/>
      </w:pPr>
      <w:r w:rsidRPr="00A63F87">
        <w:t xml:space="preserve">In May 2018, </w:t>
      </w:r>
      <w:r w:rsidR="0084220C" w:rsidRPr="00A63F87">
        <w:t>UNEP, in collaboration with CCAC, announced a partnership with the International Association of Athletics Federation</w:t>
      </w:r>
      <w:r w:rsidR="0082026E" w:rsidRPr="00A63F87">
        <w:t>s</w:t>
      </w:r>
      <w:r w:rsidR="0084220C" w:rsidRPr="00A63F87">
        <w:t xml:space="preserve"> in a campaign to raise global awareness about air pollution, with the creation of an air quality monitoring network that will eventually link almost 1,000</w:t>
      </w:r>
      <w:r w:rsidR="00244FF1" w:rsidRPr="00A63F87">
        <w:t> </w:t>
      </w:r>
      <w:r w:rsidR="0084220C" w:rsidRPr="00A63F87">
        <w:t xml:space="preserve">athletics tracks around the world. </w:t>
      </w:r>
    </w:p>
    <w:p w14:paraId="5717C3B1" w14:textId="539B7F1F" w:rsidR="00535A15" w:rsidRPr="00A63F87" w:rsidRDefault="00244FF1" w:rsidP="00E67177">
      <w:pPr>
        <w:pStyle w:val="CH3"/>
      </w:pPr>
      <w:r w:rsidRPr="00A63F87">
        <w:tab/>
      </w:r>
      <w:r w:rsidR="00A63F87" w:rsidRPr="00A63F87">
        <w:t>D</w:t>
      </w:r>
      <w:r w:rsidR="00535A15" w:rsidRPr="00A63F87">
        <w:t>.</w:t>
      </w:r>
      <w:r w:rsidR="00535A15" w:rsidRPr="00A63F87">
        <w:tab/>
        <w:t>Regional cooperation</w:t>
      </w:r>
    </w:p>
    <w:p w14:paraId="45BB3F15" w14:textId="19F7009C" w:rsidR="0084220C" w:rsidRPr="00A63F87" w:rsidRDefault="0084220C" w:rsidP="0071483B">
      <w:pPr>
        <w:pStyle w:val="Normalnumber"/>
      </w:pPr>
      <w:r w:rsidRPr="00A63F87">
        <w:t xml:space="preserve">Several regional cooperation efforts have been launched. </w:t>
      </w:r>
      <w:r w:rsidR="00535A15" w:rsidRPr="00A63F87">
        <w:t>T</w:t>
      </w:r>
      <w:r w:rsidRPr="00A63F87">
        <w:t>he Asia</w:t>
      </w:r>
      <w:r w:rsidR="006D293B" w:rsidRPr="00A63F87">
        <w:t>-</w:t>
      </w:r>
      <w:r w:rsidRPr="00A63F87">
        <w:t xml:space="preserve">Pacific </w:t>
      </w:r>
      <w:r w:rsidR="00535A15" w:rsidRPr="00A63F87">
        <w:t xml:space="preserve">Clean Air </w:t>
      </w:r>
      <w:r w:rsidRPr="00A63F87">
        <w:t>Partnership Joint Forum</w:t>
      </w:r>
      <w:r w:rsidR="00535A15" w:rsidRPr="00A63F87">
        <w:t xml:space="preserve">, </w:t>
      </w:r>
      <w:r w:rsidRPr="00A63F87">
        <w:t>hosted by UNEP</w:t>
      </w:r>
      <w:r w:rsidR="00535A15" w:rsidRPr="00A63F87">
        <w:t>,</w:t>
      </w:r>
      <w:r w:rsidRPr="00A63F87">
        <w:t xml:space="preserve"> was held in March 2018 </w:t>
      </w:r>
      <w:r w:rsidR="00535A15" w:rsidRPr="00A63F87">
        <w:t xml:space="preserve">in tandem </w:t>
      </w:r>
      <w:r w:rsidRPr="00A63F87">
        <w:t>with an Asia</w:t>
      </w:r>
      <w:r w:rsidR="00535A15" w:rsidRPr="00A63F87">
        <w:t>-</w:t>
      </w:r>
      <w:r w:rsidRPr="00A63F87">
        <w:t xml:space="preserve">Pacific Clean Air Week, including a capacity-building programme for national air quality managers. In Africa, UNEP and CCAC supported the Economic Community of West African States to organize a technical workshop to review the implementation of the 2009 </w:t>
      </w:r>
      <w:r w:rsidR="00535A15" w:rsidRPr="00A63F87">
        <w:t>West and Central Africa Regional Framework Agreement on Air Pollution (</w:t>
      </w:r>
      <w:r w:rsidRPr="00A63F87">
        <w:t>Abidjan Agreement</w:t>
      </w:r>
      <w:r w:rsidR="00535A15" w:rsidRPr="00A63F87">
        <w:t>)</w:t>
      </w:r>
      <w:r w:rsidRPr="00A63F87">
        <w:t xml:space="preserve"> and define a road</w:t>
      </w:r>
      <w:r w:rsidR="00535A15" w:rsidRPr="00A63F87">
        <w:t xml:space="preserve"> </w:t>
      </w:r>
      <w:r w:rsidRPr="00A63F87">
        <w:t xml:space="preserve">map </w:t>
      </w:r>
      <w:r w:rsidR="00535A15" w:rsidRPr="00A63F87">
        <w:t xml:space="preserve">for </w:t>
      </w:r>
      <w:r w:rsidRPr="00A63F87">
        <w:t xml:space="preserve">the </w:t>
      </w:r>
      <w:r w:rsidR="00535A15" w:rsidRPr="00A63F87">
        <w:t xml:space="preserve">following </w:t>
      </w:r>
      <w:r w:rsidRPr="00A63F87">
        <w:t xml:space="preserve">four years. A Western Balkans </w:t>
      </w:r>
      <w:r w:rsidR="00535A15" w:rsidRPr="00A63F87">
        <w:t>i</w:t>
      </w:r>
      <w:r w:rsidRPr="00A63F87">
        <w:t xml:space="preserve">nitiative on air pollution and human health has been launched </w:t>
      </w:r>
      <w:r w:rsidR="003C20B7" w:rsidRPr="00A63F87">
        <w:t xml:space="preserve">jointly </w:t>
      </w:r>
      <w:r w:rsidRPr="00A63F87">
        <w:t>by UNEP and WHO to develop the first</w:t>
      </w:r>
      <w:r w:rsidR="00E3726F" w:rsidRPr="00A63F87">
        <w:t>-</w:t>
      </w:r>
      <w:r w:rsidRPr="00A63F87">
        <w:t>ever evidence-based analysis of air pollution and assess its effects on human health and</w:t>
      </w:r>
      <w:r w:rsidR="003C20B7" w:rsidRPr="00A63F87">
        <w:t xml:space="preserve"> the</w:t>
      </w:r>
      <w:r w:rsidRPr="00A63F87">
        <w:t xml:space="preserve"> environment in the </w:t>
      </w:r>
      <w:r w:rsidR="003C20B7" w:rsidRPr="00A63F87">
        <w:t xml:space="preserve">countries of the </w:t>
      </w:r>
      <w:r w:rsidRPr="00A63F87">
        <w:t xml:space="preserve">Western Balkans. Several other </w:t>
      </w:r>
      <w:r w:rsidR="003C20B7" w:rsidRPr="00A63F87">
        <w:t xml:space="preserve">activities </w:t>
      </w:r>
      <w:r w:rsidRPr="00A63F87">
        <w:t>to promote cooperation on air quality</w:t>
      </w:r>
      <w:r w:rsidR="003C20B7" w:rsidRPr="00A63F87">
        <w:t xml:space="preserve"> have taken place in other regions</w:t>
      </w:r>
      <w:r w:rsidRPr="00A63F87">
        <w:t>.</w:t>
      </w:r>
    </w:p>
    <w:p w14:paraId="3B6FE40B" w14:textId="33DF0DA1" w:rsidR="00535A15" w:rsidRPr="00A63F87" w:rsidRDefault="00244FF1" w:rsidP="00E67177">
      <w:pPr>
        <w:pStyle w:val="CH3"/>
      </w:pPr>
      <w:r w:rsidRPr="00A63F87">
        <w:tab/>
      </w:r>
      <w:r w:rsidR="00A63F87" w:rsidRPr="00A63F87">
        <w:t>E</w:t>
      </w:r>
      <w:r w:rsidR="00535A15" w:rsidRPr="00A63F87">
        <w:t>.</w:t>
      </w:r>
      <w:r w:rsidR="00535A15" w:rsidRPr="00A63F87">
        <w:tab/>
      </w:r>
      <w:r w:rsidR="0084220C" w:rsidRPr="00A63F87">
        <w:t>Resource mobilization</w:t>
      </w:r>
    </w:p>
    <w:p w14:paraId="4E8C448D" w14:textId="37F8014B" w:rsidR="0084220C" w:rsidRPr="00A63F87" w:rsidRDefault="0084220C" w:rsidP="0071483B">
      <w:pPr>
        <w:pStyle w:val="Normalnumber"/>
      </w:pPr>
      <w:r w:rsidRPr="00A63F87">
        <w:t>The overall coordination of activities relating to resolution 3/8 rests with the Economy Division</w:t>
      </w:r>
      <w:r w:rsidR="003C20B7" w:rsidRPr="00A63F87">
        <w:t xml:space="preserve"> of UNEP</w:t>
      </w:r>
      <w:r w:rsidRPr="00A63F87">
        <w:t xml:space="preserve">. </w:t>
      </w:r>
      <w:r w:rsidR="003C20B7" w:rsidRPr="00A63F87">
        <w:t>The r</w:t>
      </w:r>
      <w:r w:rsidRPr="00A63F87">
        <w:t>esources</w:t>
      </w:r>
      <w:r w:rsidR="003C20B7" w:rsidRPr="00A63F87">
        <w:t xml:space="preserve"> required for the implementation of </w:t>
      </w:r>
      <w:r w:rsidRPr="00A63F87">
        <w:t xml:space="preserve">the resolution included the appointment of an air quality coordinator, supported by a consultant. Seed funding </w:t>
      </w:r>
      <w:r w:rsidR="003C20B7" w:rsidRPr="00A63F87">
        <w:t xml:space="preserve">of $50,000 was allocated </w:t>
      </w:r>
      <w:r w:rsidRPr="00A63F87">
        <w:t xml:space="preserve">from the Environment Fund to </w:t>
      </w:r>
      <w:r w:rsidR="006D293B" w:rsidRPr="001B2287">
        <w:t>jump-start</w:t>
      </w:r>
      <w:r w:rsidR="002131C3" w:rsidRPr="00A63F87">
        <w:t xml:space="preserve"> </w:t>
      </w:r>
      <w:r w:rsidRPr="00A63F87">
        <w:t>activities</w:t>
      </w:r>
      <w:r w:rsidR="002131C3" w:rsidRPr="00A63F87">
        <w:t>,</w:t>
      </w:r>
      <w:r w:rsidR="003C20B7" w:rsidRPr="00A63F87">
        <w:t xml:space="preserve"> with a</w:t>
      </w:r>
      <w:r w:rsidRPr="00A63F87">
        <w:t xml:space="preserve">dditional </w:t>
      </w:r>
      <w:proofErr w:type="spellStart"/>
      <w:r w:rsidRPr="00A63F87">
        <w:t>extrabudgetary</w:t>
      </w:r>
      <w:proofErr w:type="spellEnd"/>
      <w:r w:rsidRPr="00A63F87">
        <w:t xml:space="preserve"> resources </w:t>
      </w:r>
      <w:r w:rsidR="003C20B7" w:rsidRPr="00A63F87">
        <w:t xml:space="preserve">($280,000) provided by </w:t>
      </w:r>
      <w:r w:rsidRPr="00A63F87">
        <w:t xml:space="preserve">Norway and Sweden </w:t>
      </w:r>
      <w:r w:rsidR="006D293B" w:rsidRPr="00A63F87">
        <w:t xml:space="preserve">made </w:t>
      </w:r>
      <w:r w:rsidRPr="00A63F87">
        <w:t>avail</w:t>
      </w:r>
      <w:r w:rsidR="006D293B" w:rsidRPr="001B2287">
        <w:t>able</w:t>
      </w:r>
      <w:r w:rsidRPr="00A63F87">
        <w:t xml:space="preserve"> to support cities in developing air quality action plans. </w:t>
      </w:r>
      <w:r w:rsidR="003C20B7" w:rsidRPr="00A63F87">
        <w:t xml:space="preserve">The United States of America has provided </w:t>
      </w:r>
      <w:proofErr w:type="spellStart"/>
      <w:r w:rsidRPr="00A63F87">
        <w:t>extrabudgetary</w:t>
      </w:r>
      <w:proofErr w:type="spellEnd"/>
      <w:r w:rsidRPr="00A63F87">
        <w:t xml:space="preserve"> resources </w:t>
      </w:r>
      <w:r w:rsidR="003C20B7" w:rsidRPr="00A63F87">
        <w:t>in the</w:t>
      </w:r>
      <w:r w:rsidRPr="00A63F87">
        <w:t xml:space="preserve"> amount of </w:t>
      </w:r>
      <w:r w:rsidR="003C20B7" w:rsidRPr="00A63F87">
        <w:t>$</w:t>
      </w:r>
      <w:r w:rsidRPr="00A63F87">
        <w:t xml:space="preserve">980,000 to support two countries in Africa </w:t>
      </w:r>
      <w:r w:rsidR="002131C3" w:rsidRPr="00A63F87">
        <w:t>–</w:t>
      </w:r>
      <w:r w:rsidR="003C20B7" w:rsidRPr="00A63F87">
        <w:t xml:space="preserve"> </w:t>
      </w:r>
      <w:r w:rsidRPr="00A63F87">
        <w:t>Ethiopia and Uganda</w:t>
      </w:r>
      <w:r w:rsidR="003C20B7" w:rsidRPr="00A63F87">
        <w:t xml:space="preserve"> </w:t>
      </w:r>
      <w:r w:rsidR="002131C3" w:rsidRPr="00A63F87">
        <w:t>–</w:t>
      </w:r>
      <w:r w:rsidRPr="00A63F87">
        <w:t xml:space="preserve"> and two countries in Latin America and </w:t>
      </w:r>
      <w:r w:rsidR="003C20B7" w:rsidRPr="00A63F87">
        <w:t xml:space="preserve">the </w:t>
      </w:r>
      <w:r w:rsidRPr="00A63F87">
        <w:t xml:space="preserve">Caribbean </w:t>
      </w:r>
      <w:r w:rsidR="002131C3" w:rsidRPr="00A63F87">
        <w:t>–</w:t>
      </w:r>
      <w:r w:rsidR="003C20B7" w:rsidRPr="00A63F87">
        <w:t xml:space="preserve"> </w:t>
      </w:r>
      <w:r w:rsidRPr="00A63F87">
        <w:t>Costa Rica and Peru</w:t>
      </w:r>
      <w:r w:rsidR="003C20B7" w:rsidRPr="00A63F87">
        <w:t xml:space="preserve"> </w:t>
      </w:r>
      <w:r w:rsidR="002131C3" w:rsidRPr="00A63F87">
        <w:t>–</w:t>
      </w:r>
      <w:r w:rsidRPr="00A63F87">
        <w:t xml:space="preserve"> with air quality monitoring and action planning</w:t>
      </w:r>
      <w:r w:rsidR="003C20B7" w:rsidRPr="00A63F87">
        <w:t>,</w:t>
      </w:r>
      <w:r w:rsidRPr="00A63F87">
        <w:t xml:space="preserve"> and </w:t>
      </w:r>
      <w:r w:rsidR="003C20B7" w:rsidRPr="00A63F87">
        <w:t xml:space="preserve">to </w:t>
      </w:r>
      <w:r w:rsidRPr="00A63F87">
        <w:t xml:space="preserve">establish mechanisms for knowledge exchange and communities of practice in Asia and </w:t>
      </w:r>
      <w:r w:rsidR="003C20B7" w:rsidRPr="00A63F87">
        <w:t xml:space="preserve">the </w:t>
      </w:r>
      <w:r w:rsidRPr="00A63F87">
        <w:t xml:space="preserve">Pacific. </w:t>
      </w:r>
    </w:p>
    <w:p w14:paraId="7674FC33" w14:textId="40567AFB" w:rsidR="0084220C" w:rsidRPr="00A63F87" w:rsidRDefault="0071483B" w:rsidP="001B2287">
      <w:pPr>
        <w:pStyle w:val="CH2"/>
        <w:spacing w:before="240"/>
        <w:ind w:left="1253" w:right="288" w:hanging="1253"/>
      </w:pPr>
      <w:r w:rsidRPr="00A63F87">
        <w:tab/>
      </w:r>
      <w:r w:rsidR="00A63F87" w:rsidRPr="00A63F87">
        <w:t>II</w:t>
      </w:r>
      <w:r w:rsidRPr="00A63F87">
        <w:t>.</w:t>
      </w:r>
      <w:r w:rsidRPr="00A63F87">
        <w:tab/>
      </w:r>
      <w:r w:rsidR="0084220C" w:rsidRPr="00A63F87">
        <w:t xml:space="preserve">Recommendations and </w:t>
      </w:r>
      <w:r w:rsidR="003C20B7" w:rsidRPr="00A63F87">
        <w:t>s</w:t>
      </w:r>
      <w:r w:rsidR="0084220C" w:rsidRPr="00016E90">
        <w:t xml:space="preserve">uggested </w:t>
      </w:r>
      <w:r w:rsidR="003C20B7" w:rsidRPr="00A63F87">
        <w:t>a</w:t>
      </w:r>
      <w:r w:rsidR="0084220C" w:rsidRPr="00A63F87">
        <w:t>ction</w:t>
      </w:r>
    </w:p>
    <w:p w14:paraId="00FC257F" w14:textId="413CE07F" w:rsidR="0084220C" w:rsidRPr="00A63F87" w:rsidRDefault="00620EA0" w:rsidP="00E67177">
      <w:pPr>
        <w:pStyle w:val="Normalnumber"/>
        <w:spacing w:before="120"/>
      </w:pPr>
      <w:r w:rsidRPr="00A63F87">
        <w:t>UNEP will continue to develop a</w:t>
      </w:r>
      <w:r w:rsidR="0084220C" w:rsidRPr="00A63F87">
        <w:t>ctivities</w:t>
      </w:r>
      <w:r w:rsidRPr="00A63F87">
        <w:t xml:space="preserve"> on air quality</w:t>
      </w:r>
      <w:r w:rsidR="0084220C" w:rsidRPr="00A63F87">
        <w:t xml:space="preserve"> in the areas of monitoring and assessment,</w:t>
      </w:r>
      <w:r w:rsidR="00DA5153" w:rsidRPr="00A63F87">
        <w:t xml:space="preserve"> and</w:t>
      </w:r>
      <w:r w:rsidR="0084220C" w:rsidRPr="00A63F87">
        <w:t xml:space="preserve"> capacity</w:t>
      </w:r>
      <w:r w:rsidRPr="00A63F87">
        <w:t>-</w:t>
      </w:r>
      <w:r w:rsidR="0084220C" w:rsidRPr="00A63F87">
        <w:t>building on policies</w:t>
      </w:r>
      <w:r w:rsidRPr="00A63F87">
        <w:t>;</w:t>
      </w:r>
      <w:r w:rsidR="0084220C" w:rsidRPr="00A63F87">
        <w:t xml:space="preserve"> measures to prevent and reduce air pollution from their significant sources</w:t>
      </w:r>
      <w:r w:rsidRPr="00A63F87">
        <w:t>;</w:t>
      </w:r>
      <w:r w:rsidR="0084220C" w:rsidRPr="00A63F87">
        <w:t xml:space="preserve"> and regional and global cooperation, </w:t>
      </w:r>
      <w:r w:rsidRPr="00A63F87">
        <w:t>including in the context of its a</w:t>
      </w:r>
      <w:r w:rsidR="0084220C" w:rsidRPr="00A63F87">
        <w:t xml:space="preserve">ir </w:t>
      </w:r>
      <w:r w:rsidRPr="00A63F87">
        <w:t>q</w:t>
      </w:r>
      <w:r w:rsidR="0084220C" w:rsidRPr="00A63F87">
        <w:t>uality programme.</w:t>
      </w:r>
    </w:p>
    <w:p w14:paraId="64371B14" w14:textId="6D099A7A" w:rsidR="0084220C" w:rsidRPr="00A63F87" w:rsidRDefault="00620EA0" w:rsidP="00E67177">
      <w:pPr>
        <w:pStyle w:val="Normalnumber"/>
        <w:spacing w:before="120"/>
      </w:pPr>
      <w:r w:rsidRPr="00A63F87">
        <w:t>UNEP will continue to prioritize the s</w:t>
      </w:r>
      <w:r w:rsidR="0084220C" w:rsidRPr="00A63F87">
        <w:t xml:space="preserve">haring of knowledge </w:t>
      </w:r>
      <w:r w:rsidRPr="00A63F87">
        <w:t xml:space="preserve">relating to air quality </w:t>
      </w:r>
      <w:r w:rsidR="0084220C" w:rsidRPr="00A63F87">
        <w:t>among existing and any future regional cooperation for</w:t>
      </w:r>
      <w:r w:rsidRPr="00A63F87">
        <w:t>ums</w:t>
      </w:r>
      <w:r w:rsidR="0084220C" w:rsidRPr="00A63F87">
        <w:t xml:space="preserve"> involving key international partners, civil society organizations, member </w:t>
      </w:r>
      <w:r w:rsidRPr="00A63F87">
        <w:t>S</w:t>
      </w:r>
      <w:r w:rsidR="0084220C" w:rsidRPr="00A63F87">
        <w:t xml:space="preserve">tates, local government and </w:t>
      </w:r>
      <w:r w:rsidRPr="00A63F87">
        <w:t xml:space="preserve">the </w:t>
      </w:r>
      <w:r w:rsidR="0084220C" w:rsidRPr="00A63F87">
        <w:t xml:space="preserve">private sector. </w:t>
      </w:r>
      <w:r w:rsidRPr="00A63F87">
        <w:t>It will also continue to work on the assessment report on progress achieved by member States to adopt and implement key actions that can significantly improve air quality, as requested in resolution 3/8.</w:t>
      </w:r>
    </w:p>
    <w:p w14:paraId="4EDCBE31" w14:textId="2B3CB203" w:rsidR="0084220C" w:rsidRPr="00A63F87" w:rsidRDefault="0084220C" w:rsidP="00E67177">
      <w:pPr>
        <w:pStyle w:val="Normalnumber"/>
        <w:keepNext/>
        <w:keepLines/>
        <w:spacing w:before="120"/>
      </w:pPr>
      <w:r w:rsidRPr="00A63F87">
        <w:lastRenderedPageBreak/>
        <w:t>The U</w:t>
      </w:r>
      <w:r w:rsidR="00620EA0" w:rsidRPr="00A63F87">
        <w:t xml:space="preserve">nited </w:t>
      </w:r>
      <w:r w:rsidRPr="00A63F87">
        <w:t>N</w:t>
      </w:r>
      <w:r w:rsidR="00620EA0" w:rsidRPr="00A63F87">
        <w:t>ations</w:t>
      </w:r>
      <w:r w:rsidRPr="00A63F87">
        <w:t xml:space="preserve"> Environment Assembly at its fourth session may wish to note and support the work being undertaken by </w:t>
      </w:r>
      <w:r w:rsidR="00620EA0" w:rsidRPr="00A63F87">
        <w:t>UNEP,</w:t>
      </w:r>
      <w:r w:rsidRPr="00A63F87">
        <w:t xml:space="preserve"> </w:t>
      </w:r>
      <w:proofErr w:type="gramStart"/>
      <w:r w:rsidRPr="00A63F87">
        <w:t>in particular in</w:t>
      </w:r>
      <w:proofErr w:type="gramEnd"/>
      <w:r w:rsidRPr="00A63F87">
        <w:t xml:space="preserve">: </w:t>
      </w:r>
    </w:p>
    <w:p w14:paraId="05793F70" w14:textId="56C1C33B" w:rsidR="0084220C" w:rsidRPr="00A63F87" w:rsidRDefault="00620EA0" w:rsidP="00E67177">
      <w:pPr>
        <w:pStyle w:val="Normalnumber"/>
        <w:keepNext/>
        <w:keepLines/>
        <w:numPr>
          <w:ilvl w:val="1"/>
          <w:numId w:val="42"/>
        </w:numPr>
      </w:pPr>
      <w:r w:rsidRPr="00A63F87">
        <w:t xml:space="preserve">Expanding </w:t>
      </w:r>
      <w:r w:rsidR="0084220C" w:rsidRPr="00A63F87">
        <w:t xml:space="preserve">policy and technology </w:t>
      </w:r>
      <w:r w:rsidR="00E1701C" w:rsidRPr="00A63F87">
        <w:t>support</w:t>
      </w:r>
      <w:r w:rsidR="00E1701C" w:rsidRPr="00A63F87">
        <w:rPr>
          <w:b/>
        </w:rPr>
        <w:t xml:space="preserve"> </w:t>
      </w:r>
      <w:r w:rsidR="0084220C" w:rsidRPr="00A63F87">
        <w:t xml:space="preserve">to more cities </w:t>
      </w:r>
      <w:r w:rsidRPr="00A63F87">
        <w:t>around the world</w:t>
      </w:r>
      <w:r w:rsidR="0084220C" w:rsidRPr="00A63F87">
        <w:t xml:space="preserve">; </w:t>
      </w:r>
    </w:p>
    <w:p w14:paraId="178352CE" w14:textId="5282D529" w:rsidR="0084220C" w:rsidRPr="00A63F87" w:rsidRDefault="00620EA0" w:rsidP="00E67177">
      <w:pPr>
        <w:pStyle w:val="Normalnumber"/>
        <w:keepNext/>
        <w:keepLines/>
        <w:numPr>
          <w:ilvl w:val="1"/>
          <w:numId w:val="42"/>
        </w:numPr>
      </w:pPr>
      <w:r w:rsidRPr="00A63F87">
        <w:t>E</w:t>
      </w:r>
      <w:r w:rsidR="0084220C" w:rsidRPr="00A63F87">
        <w:t xml:space="preserve">stablishing communities of practice in </w:t>
      </w:r>
      <w:r w:rsidRPr="00A63F87">
        <w:t xml:space="preserve">the </w:t>
      </w:r>
      <w:r w:rsidR="0084220C" w:rsidRPr="00A63F87">
        <w:t xml:space="preserve">regions </w:t>
      </w:r>
      <w:r w:rsidRPr="00A63F87">
        <w:t>(</w:t>
      </w:r>
      <w:r w:rsidR="0084220C" w:rsidRPr="00A63F87">
        <w:t xml:space="preserve">in addition to </w:t>
      </w:r>
      <w:r w:rsidRPr="00A63F87">
        <w:t xml:space="preserve">that established in </w:t>
      </w:r>
      <w:r w:rsidR="0084220C" w:rsidRPr="00A63F87">
        <w:t>Asia and the Pacific</w:t>
      </w:r>
      <w:r w:rsidRPr="00A63F87">
        <w:t>)</w:t>
      </w:r>
      <w:r w:rsidR="0084220C" w:rsidRPr="00A63F87">
        <w:t>;</w:t>
      </w:r>
    </w:p>
    <w:p w14:paraId="240C5545" w14:textId="5D1F5862" w:rsidR="0084220C" w:rsidRPr="00E67177" w:rsidRDefault="00620EA0" w:rsidP="00E67177">
      <w:pPr>
        <w:pStyle w:val="Normalnumber"/>
        <w:keepNext/>
        <w:keepLines/>
        <w:numPr>
          <w:ilvl w:val="1"/>
          <w:numId w:val="42"/>
        </w:numPr>
      </w:pPr>
      <w:r w:rsidRPr="00A63F87">
        <w:t>P</w:t>
      </w:r>
      <w:r w:rsidR="0084220C" w:rsidRPr="00A63F87">
        <w:t>roducing the assessment repor</w:t>
      </w:r>
      <w:bookmarkStart w:id="3" w:name="_GoBack"/>
      <w:bookmarkEnd w:id="3"/>
      <w:r w:rsidR="0084220C" w:rsidRPr="00A63F87">
        <w:t>t</w:t>
      </w:r>
      <w:r w:rsidR="0093792D" w:rsidRPr="00A63F87">
        <w:t xml:space="preserve"> on progress achieved by member States to adopt and implement key actions that can si</w:t>
      </w:r>
      <w:r w:rsidR="0093792D" w:rsidRPr="00E67177">
        <w:t>gnificantly improve air quality</w:t>
      </w:r>
      <w:r w:rsidR="0084220C" w:rsidRPr="00E67177">
        <w:t xml:space="preserve"> in time for</w:t>
      </w:r>
      <w:r w:rsidR="0093792D" w:rsidRPr="00E67177">
        <w:t xml:space="preserve"> the fifth session of the Environment Assembly</w:t>
      </w:r>
      <w:r w:rsidR="0084220C" w:rsidRPr="00E67177">
        <w:t xml:space="preserve">; </w:t>
      </w:r>
    </w:p>
    <w:p w14:paraId="083006E5" w14:textId="73F99F7E" w:rsidR="0084220C" w:rsidRPr="00E67177" w:rsidRDefault="0093792D" w:rsidP="00E67177">
      <w:pPr>
        <w:pStyle w:val="Normalnumber"/>
        <w:keepNext/>
        <w:keepLines/>
        <w:numPr>
          <w:ilvl w:val="1"/>
          <w:numId w:val="42"/>
        </w:numPr>
      </w:pPr>
      <w:r w:rsidRPr="00E67177">
        <w:t>Continuing to r</w:t>
      </w:r>
      <w:r w:rsidR="0084220C" w:rsidRPr="00E67177">
        <w:t>ais</w:t>
      </w:r>
      <w:r w:rsidRPr="00E67177">
        <w:t>e</w:t>
      </w:r>
      <w:r w:rsidR="0084220C" w:rsidRPr="00E67177">
        <w:t xml:space="preserve"> financial and technical resources to fulfil the ambitious mandate of UNEP on air quality.</w:t>
      </w:r>
      <w:r w:rsidR="00225EC6" w:rsidRPr="00E67177">
        <w:t xml:space="preserve"> </w:t>
      </w:r>
    </w:p>
    <w:tbl>
      <w:tblPr>
        <w:tblStyle w:val="Tabledocr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7"/>
        <w:gridCol w:w="1898"/>
      </w:tblGrid>
      <w:tr w:rsidR="0071483B" w:rsidRPr="00E67177" w14:paraId="07AEF133" w14:textId="77777777" w:rsidTr="0071483B">
        <w:tc>
          <w:tcPr>
            <w:tcW w:w="1897" w:type="dxa"/>
          </w:tcPr>
          <w:p w14:paraId="358535F7" w14:textId="77777777" w:rsidR="0071483B" w:rsidRPr="00E67177" w:rsidRDefault="0071483B" w:rsidP="0071483B">
            <w:pPr>
              <w:pStyle w:val="Normal-pool"/>
              <w:spacing w:before="520"/>
            </w:pPr>
          </w:p>
        </w:tc>
        <w:tc>
          <w:tcPr>
            <w:tcW w:w="1897" w:type="dxa"/>
          </w:tcPr>
          <w:p w14:paraId="5274161A" w14:textId="77777777" w:rsidR="0071483B" w:rsidRPr="00E67177" w:rsidRDefault="0071483B" w:rsidP="0071483B">
            <w:pPr>
              <w:pStyle w:val="Normal-pool"/>
              <w:spacing w:before="520"/>
            </w:pPr>
          </w:p>
        </w:tc>
        <w:tc>
          <w:tcPr>
            <w:tcW w:w="1897" w:type="dxa"/>
            <w:tcBorders>
              <w:bottom w:val="single" w:sz="4" w:space="0" w:color="auto"/>
            </w:tcBorders>
          </w:tcPr>
          <w:p w14:paraId="4A80C753" w14:textId="77777777" w:rsidR="0071483B" w:rsidRPr="00E67177" w:rsidRDefault="0071483B" w:rsidP="0071483B">
            <w:pPr>
              <w:pStyle w:val="Normal-pool"/>
              <w:spacing w:before="520"/>
            </w:pPr>
          </w:p>
        </w:tc>
        <w:tc>
          <w:tcPr>
            <w:tcW w:w="1897" w:type="dxa"/>
          </w:tcPr>
          <w:p w14:paraId="496B99DD" w14:textId="77777777" w:rsidR="0071483B" w:rsidRPr="00E67177" w:rsidRDefault="0071483B" w:rsidP="0071483B">
            <w:pPr>
              <w:pStyle w:val="Normal-pool"/>
              <w:spacing w:before="520"/>
            </w:pPr>
          </w:p>
        </w:tc>
        <w:tc>
          <w:tcPr>
            <w:tcW w:w="1898" w:type="dxa"/>
          </w:tcPr>
          <w:p w14:paraId="3FFA7D8A" w14:textId="77777777" w:rsidR="0071483B" w:rsidRPr="00E67177" w:rsidRDefault="0071483B" w:rsidP="0071483B">
            <w:pPr>
              <w:pStyle w:val="Normal-pool"/>
              <w:spacing w:before="520"/>
            </w:pPr>
          </w:p>
        </w:tc>
      </w:tr>
    </w:tbl>
    <w:p w14:paraId="5D67F1BD" w14:textId="77777777" w:rsidR="0084220C" w:rsidRPr="00E67177" w:rsidRDefault="0084220C" w:rsidP="0071483B">
      <w:pPr>
        <w:pStyle w:val="Normal-pool"/>
      </w:pPr>
    </w:p>
    <w:sectPr w:rsidR="0084220C" w:rsidRPr="00E67177" w:rsidSect="0062769A">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D64052" w14:textId="77777777" w:rsidR="00553201" w:rsidRDefault="00553201">
      <w:r>
        <w:separator/>
      </w:r>
    </w:p>
  </w:endnote>
  <w:endnote w:type="continuationSeparator" w:id="0">
    <w:p w14:paraId="3A6C0112" w14:textId="77777777" w:rsidR="00553201" w:rsidRDefault="005532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entury">
    <w:panose1 w:val="02040604050505020304"/>
    <w:charset w:val="00"/>
    <w:family w:val="roman"/>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8ABFEE" w14:textId="651AF110" w:rsidR="003C20B7" w:rsidRDefault="003C20B7">
    <w:pPr>
      <w:pStyle w:val="Footer"/>
    </w:pPr>
    <w:r>
      <w:rPr>
        <w:rStyle w:val="PageNumber"/>
      </w:rPr>
      <w:fldChar w:fldCharType="begin"/>
    </w:r>
    <w:r>
      <w:rPr>
        <w:rStyle w:val="PageNumber"/>
      </w:rPr>
      <w:instrText xml:space="preserve"> PAGE </w:instrText>
    </w:r>
    <w:r>
      <w:rPr>
        <w:rStyle w:val="PageNumber"/>
      </w:rPr>
      <w:fldChar w:fldCharType="separate"/>
    </w:r>
    <w:r w:rsidR="001B2287">
      <w:rPr>
        <w:rStyle w:val="PageNumber"/>
        <w:noProof/>
      </w:rPr>
      <w:t>4</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AE29A" w14:textId="20F7D45A" w:rsidR="003C20B7" w:rsidRDefault="003C20B7" w:rsidP="00035EDE">
    <w:pPr>
      <w:pStyle w:val="Footer"/>
      <w:jc w:val="right"/>
    </w:pPr>
    <w:r>
      <w:rPr>
        <w:rStyle w:val="PageNumber"/>
      </w:rPr>
      <w:fldChar w:fldCharType="begin"/>
    </w:r>
    <w:r>
      <w:rPr>
        <w:rStyle w:val="PageNumber"/>
      </w:rPr>
      <w:instrText xml:space="preserve"> PAGE </w:instrText>
    </w:r>
    <w:r>
      <w:rPr>
        <w:rStyle w:val="PageNumber"/>
      </w:rPr>
      <w:fldChar w:fldCharType="separate"/>
    </w:r>
    <w:r w:rsidR="001B2287">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1B6B23" w14:textId="71D94CE4" w:rsidR="003C20B7" w:rsidRPr="0071483B" w:rsidRDefault="003C20B7" w:rsidP="0071483B">
    <w:pPr>
      <w:pStyle w:val="Footer"/>
      <w:tabs>
        <w:tab w:val="clear" w:pos="1247"/>
        <w:tab w:val="clear" w:pos="1814"/>
        <w:tab w:val="clear" w:pos="2381"/>
        <w:tab w:val="clear" w:pos="2948"/>
        <w:tab w:val="clear" w:pos="3515"/>
        <w:tab w:val="clear" w:pos="4320"/>
        <w:tab w:val="clear" w:pos="8640"/>
        <w:tab w:val="left" w:pos="624"/>
      </w:tabs>
      <w:rPr>
        <w:sz w:val="20"/>
      </w:rPr>
    </w:pPr>
    <w:r w:rsidRPr="0071483B">
      <w:rPr>
        <w:sz w:val="20"/>
      </w:rPr>
      <w:t>K1803380</w:t>
    </w:r>
    <w:r w:rsidRPr="0071483B">
      <w:rPr>
        <w:sz w:val="20"/>
      </w:rPr>
      <w:tab/>
    </w:r>
    <w:r w:rsidR="001B2287">
      <w:rPr>
        <w:sz w:val="20"/>
      </w:rPr>
      <w:t>250119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E32882" w14:textId="77777777" w:rsidR="00553201" w:rsidRDefault="00553201" w:rsidP="00225EC6">
      <w:pPr>
        <w:spacing w:before="60"/>
        <w:ind w:left="624"/>
      </w:pPr>
      <w:r>
        <w:separator/>
      </w:r>
    </w:p>
  </w:footnote>
  <w:footnote w:type="continuationSeparator" w:id="0">
    <w:p w14:paraId="0CA2DCA7" w14:textId="77777777" w:rsidR="00553201" w:rsidRDefault="00553201">
      <w:r>
        <w:continuationSeparator/>
      </w:r>
    </w:p>
  </w:footnote>
  <w:footnote w:id="1">
    <w:p w14:paraId="3F3EB053" w14:textId="2A70D109" w:rsidR="003C20B7" w:rsidRPr="00225EC6" w:rsidRDefault="003C20B7" w:rsidP="0084220C">
      <w:pPr>
        <w:pStyle w:val="FootnoteText"/>
        <w:rPr>
          <w:szCs w:val="18"/>
          <w:lang w:val="en-GB"/>
        </w:rPr>
      </w:pPr>
      <w:r w:rsidRPr="001B2287">
        <w:rPr>
          <w:rStyle w:val="FootnoteReference"/>
          <w:sz w:val="18"/>
          <w:vertAlign w:val="baseline"/>
          <w:lang w:val="en-GB"/>
        </w:rPr>
        <w:t>* UNEP/EA.4/</w:t>
      </w:r>
      <w:r w:rsidRPr="001B2287">
        <w:rPr>
          <w:szCs w:val="18"/>
          <w:lang w:val="en-GB"/>
        </w:rPr>
        <w:t>1</w:t>
      </w:r>
      <w:r w:rsidR="00473A89" w:rsidRPr="001B2287">
        <w:rPr>
          <w:szCs w:val="18"/>
          <w:lang w:val="en-GB"/>
        </w:rPr>
        <w:t>/Rev.1.</w:t>
      </w:r>
      <w:r w:rsidRPr="001B2287">
        <w:rPr>
          <w:szCs w:val="18"/>
          <w:lang w:val="en-GB"/>
        </w:rPr>
        <w:t xml:space="preserve"> </w:t>
      </w:r>
    </w:p>
  </w:footnote>
  <w:footnote w:id="2">
    <w:p w14:paraId="17CAD533" w14:textId="4BC04B29" w:rsidR="00473A89" w:rsidRPr="001B2287" w:rsidRDefault="00473A89">
      <w:pPr>
        <w:pStyle w:val="FootnoteText"/>
        <w:rPr>
          <w:lang w:val="en-US"/>
        </w:rPr>
      </w:pPr>
      <w:r>
        <w:rPr>
          <w:rStyle w:val="FootnoteReference"/>
        </w:rPr>
        <w:footnoteRef/>
      </w:r>
      <w:r w:rsidRPr="001B2287">
        <w:rPr>
          <w:lang w:val="en-GB"/>
        </w:rPr>
        <w:t xml:space="preserve"> </w:t>
      </w:r>
      <w:r>
        <w:rPr>
          <w:lang w:val="en-US"/>
        </w:rPr>
        <w:t>UNEP/EA.3/Res.8.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228DA" w14:textId="497DB7AE" w:rsidR="003C20B7" w:rsidRPr="0071483B" w:rsidRDefault="003C20B7" w:rsidP="0071483B">
    <w:pPr>
      <w:pStyle w:val="Header"/>
      <w:rPr>
        <w:szCs w:val="18"/>
      </w:rPr>
    </w:pPr>
    <w:r w:rsidRPr="0071483B">
      <w:rPr>
        <w:bCs/>
        <w:szCs w:val="18"/>
      </w:rPr>
      <w:t>UNEP</w:t>
    </w:r>
    <w:r w:rsidRPr="0071483B">
      <w:rPr>
        <w:rStyle w:val="Normal-poolChar"/>
        <w:szCs w:val="18"/>
      </w:rPr>
      <w:t>/EA.4/13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CFCD5" w14:textId="76FC6D5E" w:rsidR="003C20B7" w:rsidRPr="0071483B" w:rsidRDefault="003C20B7" w:rsidP="0071483B">
    <w:pPr>
      <w:pStyle w:val="Header"/>
      <w:jc w:val="right"/>
      <w:rPr>
        <w:szCs w:val="18"/>
      </w:rPr>
    </w:pPr>
    <w:r w:rsidRPr="0071483B">
      <w:rPr>
        <w:bCs/>
        <w:szCs w:val="18"/>
      </w:rPr>
      <w:t>UNEP</w:t>
    </w:r>
    <w:r w:rsidRPr="0071483B">
      <w:rPr>
        <w:rStyle w:val="Normal-poolChar"/>
        <w:szCs w:val="18"/>
      </w:rPr>
      <w:t>/EA.4/13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7C12DA" w14:textId="079FDEB7" w:rsidR="00BB25D7" w:rsidRPr="0062769A" w:rsidRDefault="00BB25D7" w:rsidP="0062769A">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E20969"/>
    <w:multiLevelType w:val="hybridMultilevel"/>
    <w:tmpl w:val="650A8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2" w15:restartNumberingAfterBreak="0">
    <w:nsid w:val="210E488D"/>
    <w:multiLevelType w:val="hybridMultilevel"/>
    <w:tmpl w:val="3C04F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4" w15:restartNumberingAfterBreak="0">
    <w:nsid w:val="506D31C3"/>
    <w:multiLevelType w:val="hybridMultilevel"/>
    <w:tmpl w:val="013CC5D4"/>
    <w:lvl w:ilvl="0" w:tplc="944A45EC">
      <w:start w:val="1"/>
      <w:numFmt w:val="upperLetter"/>
      <w:lvlText w:val="%1."/>
      <w:lvlJc w:val="left"/>
      <w:pPr>
        <w:ind w:left="714" w:hanging="360"/>
      </w:pPr>
      <w:rPr>
        <w:rFonts w:hint="default"/>
      </w:rPr>
    </w:lvl>
    <w:lvl w:ilvl="1" w:tplc="04090019" w:tentative="1">
      <w:start w:val="1"/>
      <w:numFmt w:val="lowerLetter"/>
      <w:lvlText w:val="%2."/>
      <w:lvlJc w:val="left"/>
      <w:pPr>
        <w:ind w:left="1434" w:hanging="360"/>
      </w:pPr>
    </w:lvl>
    <w:lvl w:ilvl="2" w:tplc="0409001B" w:tentative="1">
      <w:start w:val="1"/>
      <w:numFmt w:val="lowerRoman"/>
      <w:lvlText w:val="%3."/>
      <w:lvlJc w:val="right"/>
      <w:pPr>
        <w:ind w:left="2154" w:hanging="180"/>
      </w:pPr>
    </w:lvl>
    <w:lvl w:ilvl="3" w:tplc="0409000F" w:tentative="1">
      <w:start w:val="1"/>
      <w:numFmt w:val="decimal"/>
      <w:lvlText w:val="%4."/>
      <w:lvlJc w:val="left"/>
      <w:pPr>
        <w:ind w:left="2874" w:hanging="360"/>
      </w:pPr>
    </w:lvl>
    <w:lvl w:ilvl="4" w:tplc="04090019" w:tentative="1">
      <w:start w:val="1"/>
      <w:numFmt w:val="lowerLetter"/>
      <w:lvlText w:val="%5."/>
      <w:lvlJc w:val="left"/>
      <w:pPr>
        <w:ind w:left="3594" w:hanging="360"/>
      </w:pPr>
    </w:lvl>
    <w:lvl w:ilvl="5" w:tplc="0409001B" w:tentative="1">
      <w:start w:val="1"/>
      <w:numFmt w:val="lowerRoman"/>
      <w:lvlText w:val="%6."/>
      <w:lvlJc w:val="right"/>
      <w:pPr>
        <w:ind w:left="4314" w:hanging="180"/>
      </w:pPr>
    </w:lvl>
    <w:lvl w:ilvl="6" w:tplc="0409000F" w:tentative="1">
      <w:start w:val="1"/>
      <w:numFmt w:val="decimal"/>
      <w:lvlText w:val="%7."/>
      <w:lvlJc w:val="left"/>
      <w:pPr>
        <w:ind w:left="5034" w:hanging="360"/>
      </w:pPr>
    </w:lvl>
    <w:lvl w:ilvl="7" w:tplc="04090019" w:tentative="1">
      <w:start w:val="1"/>
      <w:numFmt w:val="lowerLetter"/>
      <w:lvlText w:val="%8."/>
      <w:lvlJc w:val="left"/>
      <w:pPr>
        <w:ind w:left="5754" w:hanging="360"/>
      </w:pPr>
    </w:lvl>
    <w:lvl w:ilvl="8" w:tplc="0409001B" w:tentative="1">
      <w:start w:val="1"/>
      <w:numFmt w:val="lowerRoman"/>
      <w:lvlText w:val="%9."/>
      <w:lvlJc w:val="right"/>
      <w:pPr>
        <w:ind w:left="6474" w:hanging="180"/>
      </w:pPr>
    </w:lvl>
  </w:abstractNum>
  <w:abstractNum w:abstractNumId="5" w15:restartNumberingAfterBreak="0">
    <w:nsid w:val="52A66A9D"/>
    <w:multiLevelType w:val="multilevel"/>
    <w:tmpl w:val="D07A6E4C"/>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6" w15:restartNumberingAfterBreak="0">
    <w:nsid w:val="62291BF8"/>
    <w:multiLevelType w:val="multilevel"/>
    <w:tmpl w:val="D07A6E4C"/>
    <w:numStyleLink w:val="Normallist"/>
  </w:abstractNum>
  <w:num w:numId="1">
    <w:abstractNumId w:val="1"/>
  </w:num>
  <w:num w:numId="2">
    <w:abstractNumId w:val="3"/>
  </w:num>
  <w:num w:numId="3">
    <w:abstractNumId w:val="5"/>
  </w:num>
  <w:num w:numId="4">
    <w:abstractNumId w:val="6"/>
  </w:num>
  <w:num w:numId="5">
    <w:abstractNumId w:val="1"/>
  </w:num>
  <w:num w:numId="6">
    <w:abstractNumId w:val="3"/>
  </w:num>
  <w:num w:numId="7">
    <w:abstractNumId w:val="5"/>
  </w:num>
  <w:num w:numId="8">
    <w:abstractNumId w:val="6"/>
  </w:num>
  <w:num w:numId="9">
    <w:abstractNumId w:val="1"/>
  </w:num>
  <w:num w:numId="10">
    <w:abstractNumId w:val="3"/>
  </w:num>
  <w:num w:numId="11">
    <w:abstractNumId w:val="5"/>
  </w:num>
  <w:num w:numId="12">
    <w:abstractNumId w:val="6"/>
  </w:num>
  <w:num w:numId="13">
    <w:abstractNumId w:val="5"/>
  </w:num>
  <w:num w:numId="14">
    <w:abstractNumId w:val="6"/>
  </w:num>
  <w:num w:numId="15">
    <w:abstractNumId w:val="1"/>
  </w:num>
  <w:num w:numId="16">
    <w:abstractNumId w:val="3"/>
  </w:num>
  <w:num w:numId="17">
    <w:abstractNumId w:val="5"/>
  </w:num>
  <w:num w:numId="18">
    <w:abstractNumId w:val="6"/>
  </w:num>
  <w:num w:numId="19">
    <w:abstractNumId w:val="1"/>
  </w:num>
  <w:num w:numId="20">
    <w:abstractNumId w:val="3"/>
  </w:num>
  <w:num w:numId="21">
    <w:abstractNumId w:val="5"/>
  </w:num>
  <w:num w:numId="22">
    <w:abstractNumId w:val="6"/>
  </w:num>
  <w:num w:numId="23">
    <w:abstractNumId w:val="1"/>
  </w:num>
  <w:num w:numId="24">
    <w:abstractNumId w:val="3"/>
  </w:num>
  <w:num w:numId="25">
    <w:abstractNumId w:val="5"/>
  </w:num>
  <w:num w:numId="26">
    <w:abstractNumId w:val="6"/>
  </w:num>
  <w:num w:numId="27">
    <w:abstractNumId w:val="1"/>
  </w:num>
  <w:num w:numId="28">
    <w:abstractNumId w:val="3"/>
  </w:num>
  <w:num w:numId="29">
    <w:abstractNumId w:val="5"/>
  </w:num>
  <w:num w:numId="30">
    <w:abstractNumId w:val="6"/>
  </w:num>
  <w:num w:numId="31">
    <w:abstractNumId w:val="1"/>
  </w:num>
  <w:num w:numId="32">
    <w:abstractNumId w:val="3"/>
  </w:num>
  <w:num w:numId="33">
    <w:abstractNumId w:val="5"/>
  </w:num>
  <w:num w:numId="34">
    <w:abstractNumId w:val="6"/>
  </w:num>
  <w:num w:numId="35">
    <w:abstractNumId w:val="5"/>
  </w:num>
  <w:num w:numId="36">
    <w:abstractNumId w:val="6"/>
  </w:num>
  <w:num w:numId="37">
    <w:abstractNumId w:val="5"/>
  </w:num>
  <w:num w:numId="38">
    <w:abstractNumId w:val="5"/>
  </w:num>
  <w:num w:numId="39">
    <w:abstractNumId w:val="5"/>
  </w:num>
  <w:num w:numId="40">
    <w:abstractNumId w:val="5"/>
  </w:num>
  <w:num w:numId="41">
    <w:abstractNumId w:val="5"/>
  </w:num>
  <w:num w:numId="42">
    <w:abstractNumId w:val="5"/>
  </w:num>
  <w:num w:numId="43">
    <w:abstractNumId w:val="4"/>
  </w:num>
  <w:num w:numId="44">
    <w:abstractNumId w:val="0"/>
  </w:num>
  <w:num w:numId="45">
    <w:abstractNumId w:val="2"/>
  </w:num>
  <w:num w:numId="46">
    <w:abstractNumId w:val="5"/>
  </w:num>
  <w:num w:numId="47">
    <w:abstractNumId w:val="5"/>
  </w:num>
  <w:num w:numId="48">
    <w:abstractNumId w:val="5"/>
  </w:num>
  <w:num w:numId="49">
    <w:abstractNumId w:val="5"/>
  </w:num>
  <w:num w:numId="50">
    <w:abstractNumId w:val="5"/>
  </w:num>
  <w:num w:numId="51">
    <w:abstractNumId w:val="5"/>
  </w:num>
  <w:num w:numId="52">
    <w:abstractNumId w:val="5"/>
  </w:num>
  <w:num w:numId="53">
    <w:abstractNumId w:val="5"/>
  </w:num>
  <w:num w:numId="54">
    <w:abstractNumId w:val="5"/>
  </w:num>
  <w:num w:numId="55">
    <w:abstractNumId w:val="5"/>
  </w:num>
  <w:num w:numId="56">
    <w:abstractNumId w:val="5"/>
  </w:num>
  <w:num w:numId="57">
    <w:abstractNumId w:val="5"/>
  </w:num>
  <w:num w:numId="58">
    <w:abstractNumId w:val="5"/>
  </w:num>
  <w:num w:numId="59">
    <w:abstractNumId w:val="5"/>
  </w:num>
  <w:num w:numId="60">
    <w:abstractNumId w:val="5"/>
  </w:num>
  <w:num w:numId="61">
    <w:abstractNumId w:val="5"/>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es-ES" w:vendorID="64" w:dllVersion="0" w:nlCheck="1" w:checkStyle="1"/>
  <w:proofState w:spelling="clean" w:grammar="clean"/>
  <w:attachedTemplate r:id="rId1"/>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52"/>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220C"/>
    <w:rsid w:val="00000845"/>
    <w:rsid w:val="000149E6"/>
    <w:rsid w:val="00016E90"/>
    <w:rsid w:val="000247B0"/>
    <w:rsid w:val="00026997"/>
    <w:rsid w:val="00033E0B"/>
    <w:rsid w:val="00035EDE"/>
    <w:rsid w:val="000509B4"/>
    <w:rsid w:val="0006035B"/>
    <w:rsid w:val="00071886"/>
    <w:rsid w:val="000742BC"/>
    <w:rsid w:val="00082A0C"/>
    <w:rsid w:val="00083504"/>
    <w:rsid w:val="00093002"/>
    <w:rsid w:val="0009640C"/>
    <w:rsid w:val="000A7287"/>
    <w:rsid w:val="000B22A2"/>
    <w:rsid w:val="000C02F8"/>
    <w:rsid w:val="000C2A52"/>
    <w:rsid w:val="000D33C0"/>
    <w:rsid w:val="000D6941"/>
    <w:rsid w:val="001202E3"/>
    <w:rsid w:val="00123699"/>
    <w:rsid w:val="0013059D"/>
    <w:rsid w:val="00141A55"/>
    <w:rsid w:val="001446A3"/>
    <w:rsid w:val="00155395"/>
    <w:rsid w:val="00157CC5"/>
    <w:rsid w:val="00160D74"/>
    <w:rsid w:val="00167D02"/>
    <w:rsid w:val="00170CB4"/>
    <w:rsid w:val="00181EC8"/>
    <w:rsid w:val="00184349"/>
    <w:rsid w:val="00195F33"/>
    <w:rsid w:val="001B1617"/>
    <w:rsid w:val="001B2287"/>
    <w:rsid w:val="001B504B"/>
    <w:rsid w:val="001C4601"/>
    <w:rsid w:val="001D3874"/>
    <w:rsid w:val="001D7E75"/>
    <w:rsid w:val="001E4C15"/>
    <w:rsid w:val="001E56D2"/>
    <w:rsid w:val="001E7D56"/>
    <w:rsid w:val="001F75DE"/>
    <w:rsid w:val="00200D58"/>
    <w:rsid w:val="002013BE"/>
    <w:rsid w:val="002063A4"/>
    <w:rsid w:val="0021145B"/>
    <w:rsid w:val="002131C3"/>
    <w:rsid w:val="00225EC6"/>
    <w:rsid w:val="00233A2B"/>
    <w:rsid w:val="00243D36"/>
    <w:rsid w:val="00244FF1"/>
    <w:rsid w:val="00247707"/>
    <w:rsid w:val="0026018E"/>
    <w:rsid w:val="00286740"/>
    <w:rsid w:val="0029160F"/>
    <w:rsid w:val="002929D8"/>
    <w:rsid w:val="00293385"/>
    <w:rsid w:val="002A237D"/>
    <w:rsid w:val="002A4C53"/>
    <w:rsid w:val="002B0672"/>
    <w:rsid w:val="002B247F"/>
    <w:rsid w:val="002B41A8"/>
    <w:rsid w:val="002C145D"/>
    <w:rsid w:val="002C2C3E"/>
    <w:rsid w:val="002C533E"/>
    <w:rsid w:val="002D027F"/>
    <w:rsid w:val="002D7A85"/>
    <w:rsid w:val="002D7B60"/>
    <w:rsid w:val="002F4761"/>
    <w:rsid w:val="002F5C79"/>
    <w:rsid w:val="003019E2"/>
    <w:rsid w:val="0031413F"/>
    <w:rsid w:val="003148BB"/>
    <w:rsid w:val="00317976"/>
    <w:rsid w:val="00343273"/>
    <w:rsid w:val="00350866"/>
    <w:rsid w:val="00355EA9"/>
    <w:rsid w:val="003578DE"/>
    <w:rsid w:val="0037011B"/>
    <w:rsid w:val="00396257"/>
    <w:rsid w:val="00397EB8"/>
    <w:rsid w:val="003A4FD0"/>
    <w:rsid w:val="003A69D1"/>
    <w:rsid w:val="003A7705"/>
    <w:rsid w:val="003A77F1"/>
    <w:rsid w:val="003B1545"/>
    <w:rsid w:val="003C20B7"/>
    <w:rsid w:val="003C409D"/>
    <w:rsid w:val="003C5BA6"/>
    <w:rsid w:val="003F0E85"/>
    <w:rsid w:val="00410C55"/>
    <w:rsid w:val="00416854"/>
    <w:rsid w:val="00417725"/>
    <w:rsid w:val="004220EE"/>
    <w:rsid w:val="00437F26"/>
    <w:rsid w:val="00444097"/>
    <w:rsid w:val="00444CDF"/>
    <w:rsid w:val="00445487"/>
    <w:rsid w:val="00454769"/>
    <w:rsid w:val="00466991"/>
    <w:rsid w:val="0047064C"/>
    <w:rsid w:val="00473A89"/>
    <w:rsid w:val="004A42E1"/>
    <w:rsid w:val="004B162C"/>
    <w:rsid w:val="004C3DBE"/>
    <w:rsid w:val="004C5C96"/>
    <w:rsid w:val="004D0390"/>
    <w:rsid w:val="004D06A4"/>
    <w:rsid w:val="004F1A81"/>
    <w:rsid w:val="005218D9"/>
    <w:rsid w:val="0053246F"/>
    <w:rsid w:val="00535A15"/>
    <w:rsid w:val="00536186"/>
    <w:rsid w:val="00544CBB"/>
    <w:rsid w:val="00553201"/>
    <w:rsid w:val="0057315F"/>
    <w:rsid w:val="00576104"/>
    <w:rsid w:val="005B0674"/>
    <w:rsid w:val="005C67C8"/>
    <w:rsid w:val="005D0249"/>
    <w:rsid w:val="005D6E8C"/>
    <w:rsid w:val="005F100C"/>
    <w:rsid w:val="005F68DA"/>
    <w:rsid w:val="0060773B"/>
    <w:rsid w:val="006157B5"/>
    <w:rsid w:val="00620EA0"/>
    <w:rsid w:val="00626805"/>
    <w:rsid w:val="00626FC6"/>
    <w:rsid w:val="0062769A"/>
    <w:rsid w:val="006303B4"/>
    <w:rsid w:val="00633D3D"/>
    <w:rsid w:val="00641703"/>
    <w:rsid w:val="006431A6"/>
    <w:rsid w:val="006459F6"/>
    <w:rsid w:val="006501AD"/>
    <w:rsid w:val="00651BFA"/>
    <w:rsid w:val="00654475"/>
    <w:rsid w:val="00661CD8"/>
    <w:rsid w:val="00665A4B"/>
    <w:rsid w:val="00692E2A"/>
    <w:rsid w:val="00697269"/>
    <w:rsid w:val="006A76F2"/>
    <w:rsid w:val="006B04A7"/>
    <w:rsid w:val="006D293B"/>
    <w:rsid w:val="006D7EFB"/>
    <w:rsid w:val="006E6672"/>
    <w:rsid w:val="006E6722"/>
    <w:rsid w:val="007027B9"/>
    <w:rsid w:val="0071483B"/>
    <w:rsid w:val="00715E88"/>
    <w:rsid w:val="00734CAA"/>
    <w:rsid w:val="007448C4"/>
    <w:rsid w:val="00747F9C"/>
    <w:rsid w:val="0075533C"/>
    <w:rsid w:val="00757581"/>
    <w:rsid w:val="007611A0"/>
    <w:rsid w:val="00796D3F"/>
    <w:rsid w:val="007A1683"/>
    <w:rsid w:val="007A5C12"/>
    <w:rsid w:val="007A7CB0"/>
    <w:rsid w:val="007B68A3"/>
    <w:rsid w:val="007C2541"/>
    <w:rsid w:val="007C2897"/>
    <w:rsid w:val="007D66A8"/>
    <w:rsid w:val="007E003F"/>
    <w:rsid w:val="008164F2"/>
    <w:rsid w:val="0082026E"/>
    <w:rsid w:val="00821395"/>
    <w:rsid w:val="00830E26"/>
    <w:rsid w:val="0084220C"/>
    <w:rsid w:val="00843576"/>
    <w:rsid w:val="00843B64"/>
    <w:rsid w:val="008478FC"/>
    <w:rsid w:val="00867BFF"/>
    <w:rsid w:val="0088480A"/>
    <w:rsid w:val="0088757A"/>
    <w:rsid w:val="008957DD"/>
    <w:rsid w:val="00897D98"/>
    <w:rsid w:val="008A6DF2"/>
    <w:rsid w:val="008A7807"/>
    <w:rsid w:val="008B1C06"/>
    <w:rsid w:val="008B4CC9"/>
    <w:rsid w:val="008C13D9"/>
    <w:rsid w:val="008D7C99"/>
    <w:rsid w:val="008E0FCB"/>
    <w:rsid w:val="008F0EB4"/>
    <w:rsid w:val="0092178C"/>
    <w:rsid w:val="00930B88"/>
    <w:rsid w:val="0093792D"/>
    <w:rsid w:val="00940DCC"/>
    <w:rsid w:val="0094179A"/>
    <w:rsid w:val="0094459E"/>
    <w:rsid w:val="00944DBC"/>
    <w:rsid w:val="00950977"/>
    <w:rsid w:val="00951A7B"/>
    <w:rsid w:val="0095396D"/>
    <w:rsid w:val="009564A6"/>
    <w:rsid w:val="00967621"/>
    <w:rsid w:val="00967E6A"/>
    <w:rsid w:val="009B4A0F"/>
    <w:rsid w:val="009B76E9"/>
    <w:rsid w:val="009C11D2"/>
    <w:rsid w:val="009C6C70"/>
    <w:rsid w:val="009D0B63"/>
    <w:rsid w:val="009D56AB"/>
    <w:rsid w:val="009E307E"/>
    <w:rsid w:val="00A07870"/>
    <w:rsid w:val="00A07F19"/>
    <w:rsid w:val="00A1348D"/>
    <w:rsid w:val="00A232EE"/>
    <w:rsid w:val="00A4175F"/>
    <w:rsid w:val="00A44411"/>
    <w:rsid w:val="00A469FA"/>
    <w:rsid w:val="00A471A9"/>
    <w:rsid w:val="00A55B01"/>
    <w:rsid w:val="00A56B5B"/>
    <w:rsid w:val="00A603FF"/>
    <w:rsid w:val="00A6133B"/>
    <w:rsid w:val="00A63F87"/>
    <w:rsid w:val="00A657DD"/>
    <w:rsid w:val="00A666A6"/>
    <w:rsid w:val="00A675FD"/>
    <w:rsid w:val="00A72437"/>
    <w:rsid w:val="00A80611"/>
    <w:rsid w:val="00AB5340"/>
    <w:rsid w:val="00AC0A89"/>
    <w:rsid w:val="00AC7C96"/>
    <w:rsid w:val="00AE237D"/>
    <w:rsid w:val="00AE502A"/>
    <w:rsid w:val="00AF7C07"/>
    <w:rsid w:val="00B00C63"/>
    <w:rsid w:val="00B22C93"/>
    <w:rsid w:val="00B27589"/>
    <w:rsid w:val="00B405B7"/>
    <w:rsid w:val="00B52222"/>
    <w:rsid w:val="00B54FE7"/>
    <w:rsid w:val="00B66901"/>
    <w:rsid w:val="00B71E6D"/>
    <w:rsid w:val="00B72070"/>
    <w:rsid w:val="00B779E1"/>
    <w:rsid w:val="00B91EE1"/>
    <w:rsid w:val="00BA0090"/>
    <w:rsid w:val="00BA1A67"/>
    <w:rsid w:val="00BA675B"/>
    <w:rsid w:val="00BB25D7"/>
    <w:rsid w:val="00BE5B5F"/>
    <w:rsid w:val="00C259F0"/>
    <w:rsid w:val="00C26F55"/>
    <w:rsid w:val="00C30C63"/>
    <w:rsid w:val="00C36B8B"/>
    <w:rsid w:val="00C415C1"/>
    <w:rsid w:val="00C47DBF"/>
    <w:rsid w:val="00C552FF"/>
    <w:rsid w:val="00C558DA"/>
    <w:rsid w:val="00C55AF3"/>
    <w:rsid w:val="00C81187"/>
    <w:rsid w:val="00C84759"/>
    <w:rsid w:val="00CA6C7F"/>
    <w:rsid w:val="00CC10A6"/>
    <w:rsid w:val="00CD5EB8"/>
    <w:rsid w:val="00CD7044"/>
    <w:rsid w:val="00CE08B9"/>
    <w:rsid w:val="00CE524C"/>
    <w:rsid w:val="00CF141F"/>
    <w:rsid w:val="00CF4777"/>
    <w:rsid w:val="00D067BB"/>
    <w:rsid w:val="00D1352A"/>
    <w:rsid w:val="00D169AF"/>
    <w:rsid w:val="00D173E4"/>
    <w:rsid w:val="00D25249"/>
    <w:rsid w:val="00D44172"/>
    <w:rsid w:val="00D63B8C"/>
    <w:rsid w:val="00D739CC"/>
    <w:rsid w:val="00D8093D"/>
    <w:rsid w:val="00D8108C"/>
    <w:rsid w:val="00D842AE"/>
    <w:rsid w:val="00D9211C"/>
    <w:rsid w:val="00D92DE0"/>
    <w:rsid w:val="00D92FEF"/>
    <w:rsid w:val="00D93A0F"/>
    <w:rsid w:val="00DA118C"/>
    <w:rsid w:val="00DA1B85"/>
    <w:rsid w:val="00DA1BCA"/>
    <w:rsid w:val="00DA235C"/>
    <w:rsid w:val="00DA5153"/>
    <w:rsid w:val="00DC46FF"/>
    <w:rsid w:val="00DC5254"/>
    <w:rsid w:val="00DD1A4F"/>
    <w:rsid w:val="00DD3107"/>
    <w:rsid w:val="00DD4340"/>
    <w:rsid w:val="00DD7C2C"/>
    <w:rsid w:val="00DE7106"/>
    <w:rsid w:val="00E04641"/>
    <w:rsid w:val="00E06797"/>
    <w:rsid w:val="00E1265B"/>
    <w:rsid w:val="00E13B48"/>
    <w:rsid w:val="00E1404F"/>
    <w:rsid w:val="00E1701C"/>
    <w:rsid w:val="00E21C83"/>
    <w:rsid w:val="00E24ADA"/>
    <w:rsid w:val="00E32F59"/>
    <w:rsid w:val="00E3726F"/>
    <w:rsid w:val="00E46D9A"/>
    <w:rsid w:val="00E565FF"/>
    <w:rsid w:val="00E63CA6"/>
    <w:rsid w:val="00E65388"/>
    <w:rsid w:val="00E67177"/>
    <w:rsid w:val="00E85B7D"/>
    <w:rsid w:val="00E86645"/>
    <w:rsid w:val="00E9121B"/>
    <w:rsid w:val="00EA0AE2"/>
    <w:rsid w:val="00EA39E5"/>
    <w:rsid w:val="00EC5A46"/>
    <w:rsid w:val="00EC63E2"/>
    <w:rsid w:val="00EF22B3"/>
    <w:rsid w:val="00EF55BC"/>
    <w:rsid w:val="00F03B69"/>
    <w:rsid w:val="00F05F5A"/>
    <w:rsid w:val="00F07A50"/>
    <w:rsid w:val="00F113DA"/>
    <w:rsid w:val="00F125E9"/>
    <w:rsid w:val="00F37DC8"/>
    <w:rsid w:val="00F439B3"/>
    <w:rsid w:val="00F52EDE"/>
    <w:rsid w:val="00F650C3"/>
    <w:rsid w:val="00F65D85"/>
    <w:rsid w:val="00F8091E"/>
    <w:rsid w:val="00F8615C"/>
    <w:rsid w:val="00F969E5"/>
    <w:rsid w:val="00FA07ED"/>
    <w:rsid w:val="00FA2FD7"/>
    <w:rsid w:val="00FA6BB0"/>
    <w:rsid w:val="00FC22FC"/>
    <w:rsid w:val="00FD14B3"/>
    <w:rsid w:val="00FD5860"/>
    <w:rsid w:val="00FE3227"/>
    <w:rsid w:val="00FE352D"/>
    <w:rsid w:val="00FE40EB"/>
    <w:rsid w:val="00FE4D02"/>
    <w:rsid w:val="00FE7D62"/>
    <w:rsid w:val="00FF381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67E49455"/>
  <w15:chartTrackingRefBased/>
  <w15:docId w15:val="{C7D84CC0-AA00-42CF-8528-30AE3C08F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84220C"/>
    <w:pPr>
      <w:tabs>
        <w:tab w:val="left" w:pos="1247"/>
        <w:tab w:val="left" w:pos="1814"/>
        <w:tab w:val="left" w:pos="2381"/>
        <w:tab w:val="left" w:pos="2948"/>
        <w:tab w:val="left" w:pos="3515"/>
      </w:tabs>
    </w:pPr>
    <w:rPr>
      <w:lang w:eastAsia="en-US"/>
    </w:rPr>
  </w:style>
  <w:style w:type="paragraph" w:styleId="Heading1">
    <w:name w:val="heading 1"/>
    <w:basedOn w:val="Normal"/>
    <w:next w:val="Normalnumber"/>
    <w:qFormat/>
    <w:rsid w:val="000D6941"/>
    <w:pPr>
      <w:keepNext/>
      <w:spacing w:before="240" w:after="120"/>
      <w:ind w:left="1247" w:hanging="680"/>
      <w:outlineLvl w:val="0"/>
    </w:pPr>
    <w:rPr>
      <w:b/>
      <w:sz w:val="28"/>
    </w:rPr>
  </w:style>
  <w:style w:type="paragraph" w:styleId="Heading2">
    <w:name w:val="heading 2"/>
    <w:basedOn w:val="Normal"/>
    <w:next w:val="Normalnumbe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3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3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eastAsia="en-US"/>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eastAsia="en-US"/>
    </w:rPr>
  </w:style>
  <w:style w:type="character" w:styleId="FootnoteReference">
    <w:name w:val="footnote reference"/>
    <w:basedOn w:val="DefaultParagraphFont"/>
    <w:semiHidden/>
    <w:rsid w:val="000D6941"/>
    <w:rPr>
      <w:rFonts w:ascii="Times New Roman" w:hAnsi="Times New Roman"/>
      <w:color w:val="auto"/>
      <w:sz w:val="20"/>
      <w:szCs w:val="18"/>
      <w:vertAlign w:val="superscript"/>
    </w:rPr>
  </w:style>
  <w:style w:type="paragraph" w:styleId="FootnoteText">
    <w:name w:val="footnote text"/>
    <w:basedOn w:val="Normalpool"/>
    <w:link w:val="FootnoteTextChar"/>
    <w:semiHidden/>
    <w:rsid w:val="000D6941"/>
    <w:pPr>
      <w:spacing w:before="20" w:after="40"/>
      <w:ind w:left="1247"/>
    </w:pPr>
    <w:rPr>
      <w:sz w:val="18"/>
    </w:rPr>
  </w:style>
  <w:style w:type="character" w:customStyle="1" w:styleId="FootnoteTextChar">
    <w:name w:val="Footnote Text Char"/>
    <w:link w:val="FootnoteText"/>
    <w:semiHidden/>
    <w:rsid w:val="0084220C"/>
    <w:rPr>
      <w:sz w:val="18"/>
      <w:lang w:val="fr-FR" w:eastAsia="en-US"/>
    </w:rPr>
  </w:style>
  <w:style w:type="paragraph" w:styleId="ListParagraph">
    <w:name w:val="List Paragraph"/>
    <w:basedOn w:val="Normal"/>
    <w:link w:val="ListParagraphChar"/>
    <w:uiPriority w:val="34"/>
    <w:qFormat/>
    <w:rsid w:val="0084220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table" w:styleId="TableGrid">
    <w:name w:val="Table Grid"/>
    <w:basedOn w:val="TableNormal"/>
    <w:uiPriority w:val="39"/>
    <w:rsid w:val="0084220C"/>
    <w:rPr>
      <w:rFonts w:ascii="Century" w:eastAsia="MS Mincho" w:hAnsi="Century"/>
      <w:kern w:val="2"/>
      <w:sz w:val="21"/>
      <w:szCs w:val="22"/>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84220C"/>
    <w:rPr>
      <w:rFonts w:eastAsia="Arial Unicode MS"/>
      <w:sz w:val="24"/>
      <w:szCs w:val="24"/>
      <w:bdr w:val="nil"/>
      <w:lang w:val="en-US" w:eastAsia="en-US"/>
    </w:rPr>
  </w:style>
  <w:style w:type="paragraph" w:styleId="BalloonText">
    <w:name w:val="Balloon Text"/>
    <w:basedOn w:val="Normal"/>
    <w:link w:val="BalloonTextChar"/>
    <w:rsid w:val="0084220C"/>
    <w:rPr>
      <w:rFonts w:ascii="Segoe UI" w:hAnsi="Segoe UI" w:cs="Segoe UI"/>
      <w:sz w:val="18"/>
      <w:szCs w:val="18"/>
    </w:rPr>
  </w:style>
  <w:style w:type="character" w:customStyle="1" w:styleId="BalloonTextChar">
    <w:name w:val="Balloon Text Char"/>
    <w:basedOn w:val="DefaultParagraphFont"/>
    <w:link w:val="BalloonText"/>
    <w:rsid w:val="0084220C"/>
    <w:rPr>
      <w:rFonts w:ascii="Segoe UI" w:hAnsi="Segoe UI" w:cs="Segoe UI"/>
      <w:sz w:val="18"/>
      <w:szCs w:val="18"/>
      <w:lang w:eastAsia="en-US"/>
    </w:rPr>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semiHidden/>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basedOn w:val="DefaultParagraphFont"/>
    <w:semiHidden/>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rsid w:val="00160D74"/>
    <w:pPr>
      <w:spacing w:after="120"/>
      <w:ind w:left="1247"/>
    </w:pPr>
    <w:rPr>
      <w:lang w:val="en-GB"/>
    </w:rPr>
  </w:style>
  <w:style w:type="paragraph" w:customStyle="1" w:styleId="Normalnumber">
    <w:name w:val="Normal_number"/>
    <w:basedOn w:val="Normalpool"/>
    <w:rsid w:val="00160D74"/>
    <w:pPr>
      <w:numPr>
        <w:numId w:val="42"/>
      </w:numPr>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character" w:customStyle="1" w:styleId="Normal-poolChar">
    <w:name w:val="Normal-pool Char"/>
    <w:link w:val="Normal-pool"/>
    <w:rsid w:val="0071483B"/>
    <w:rPr>
      <w:lang w:eastAsia="en-US"/>
    </w:rPr>
  </w:style>
  <w:style w:type="character" w:styleId="CommentReference">
    <w:name w:val="annotation reference"/>
    <w:basedOn w:val="DefaultParagraphFont"/>
    <w:rsid w:val="00C81187"/>
    <w:rPr>
      <w:sz w:val="16"/>
      <w:szCs w:val="16"/>
    </w:rPr>
  </w:style>
  <w:style w:type="paragraph" w:styleId="CommentText">
    <w:name w:val="annotation text"/>
    <w:basedOn w:val="Normal"/>
    <w:link w:val="CommentTextChar"/>
    <w:rsid w:val="00C81187"/>
  </w:style>
  <w:style w:type="character" w:customStyle="1" w:styleId="CommentTextChar">
    <w:name w:val="Comment Text Char"/>
    <w:basedOn w:val="DefaultParagraphFont"/>
    <w:link w:val="CommentText"/>
    <w:rsid w:val="00C81187"/>
    <w:rPr>
      <w:lang w:eastAsia="en-US"/>
    </w:rPr>
  </w:style>
  <w:style w:type="paragraph" w:styleId="CommentSubject">
    <w:name w:val="annotation subject"/>
    <w:basedOn w:val="CommentText"/>
    <w:next w:val="CommentText"/>
    <w:link w:val="CommentSubjectChar"/>
    <w:rsid w:val="00C81187"/>
    <w:rPr>
      <w:b/>
      <w:bCs/>
    </w:rPr>
  </w:style>
  <w:style w:type="character" w:customStyle="1" w:styleId="CommentSubjectChar">
    <w:name w:val="Comment Subject Char"/>
    <w:basedOn w:val="CommentTextChar"/>
    <w:link w:val="CommentSubject"/>
    <w:rsid w:val="00C81187"/>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wanzac\Desktop\norm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E26FE7-4C2A-453A-B93A-A915C3B160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Template>
  <TotalTime>1</TotalTime>
  <Pages>4</Pages>
  <Words>1793</Words>
  <Characters>10206</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11976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subject/>
  <dc:creator>Cynthia Mwanza</dc:creator>
  <cp:keywords/>
  <dc:description/>
  <cp:lastModifiedBy>Cynthia Mwanza</cp:lastModifiedBy>
  <cp:revision>3</cp:revision>
  <cp:lastPrinted>2018-12-17T09:29:00Z</cp:lastPrinted>
  <dcterms:created xsi:type="dcterms:W3CDTF">2019-01-25T11:04:00Z</dcterms:created>
  <dcterms:modified xsi:type="dcterms:W3CDTF">2019-01-25T11:05:00Z</dcterms:modified>
</cp:coreProperties>
</file>