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B9C68" w14:textId="5D260286" w:rsidR="00D4056E" w:rsidRDefault="00D4056E" w:rsidP="00D4056E">
      <w:pPr>
        <w:pStyle w:val="Heading1"/>
        <w:spacing w:before="200" w:after="200"/>
        <w:rPr>
          <w:rFonts w:asciiTheme="majorBidi" w:hAnsiTheme="majorBidi"/>
          <w:b/>
          <w:color w:val="000000" w:themeColor="text1"/>
          <w:sz w:val="28"/>
          <w:szCs w:val="28"/>
          <w:lang w:val="en-GB"/>
        </w:rPr>
      </w:pPr>
      <w:bookmarkStart w:id="0" w:name="_Toc142065551"/>
      <w:bookmarkStart w:id="1" w:name="_Toc143356379"/>
      <w:bookmarkStart w:id="2" w:name="_Toc144397847"/>
      <w:bookmarkStart w:id="3" w:name="_Hlk140688838"/>
      <w:bookmarkStart w:id="4" w:name="_Hlk143597322"/>
      <w:r>
        <w:rPr>
          <w:rFonts w:asciiTheme="majorBidi" w:hAnsiTheme="majorBidi"/>
          <w:b/>
          <w:color w:val="000000" w:themeColor="text1"/>
          <w:sz w:val="28"/>
          <w:szCs w:val="28"/>
          <w:lang w:val="en-GB"/>
        </w:rPr>
        <w:t xml:space="preserve">Contact Group </w:t>
      </w:r>
      <w:r w:rsidR="00F20ED0">
        <w:rPr>
          <w:rFonts w:asciiTheme="majorBidi" w:hAnsiTheme="majorBidi"/>
          <w:b/>
          <w:color w:val="000000" w:themeColor="text1"/>
          <w:sz w:val="28"/>
          <w:szCs w:val="28"/>
          <w:lang w:val="en-GB"/>
        </w:rPr>
        <w:t>2</w:t>
      </w:r>
      <w:r>
        <w:rPr>
          <w:rFonts w:asciiTheme="majorBidi" w:hAnsiTheme="majorBidi"/>
          <w:b/>
          <w:color w:val="000000" w:themeColor="text1"/>
          <w:sz w:val="28"/>
          <w:szCs w:val="28"/>
          <w:lang w:val="en-GB"/>
        </w:rPr>
        <w:t xml:space="preserve"> - </w:t>
      </w:r>
      <w:r w:rsidRPr="003601E4">
        <w:rPr>
          <w:rFonts w:asciiTheme="majorBidi" w:hAnsiTheme="majorBidi"/>
          <w:b/>
          <w:color w:val="000000" w:themeColor="text1"/>
          <w:sz w:val="28"/>
          <w:szCs w:val="28"/>
          <w:lang w:val="en-GB"/>
        </w:rPr>
        <w:t xml:space="preserve">Co-facilitators compilation of revised </w:t>
      </w:r>
      <w:r>
        <w:rPr>
          <w:rFonts w:asciiTheme="majorBidi" w:hAnsiTheme="majorBidi"/>
          <w:b/>
          <w:color w:val="000000" w:themeColor="text1"/>
          <w:sz w:val="28"/>
          <w:szCs w:val="28"/>
          <w:lang w:val="en-GB"/>
        </w:rPr>
        <w:t xml:space="preserve">zero </w:t>
      </w:r>
      <w:r w:rsidRPr="003601E4">
        <w:rPr>
          <w:rFonts w:asciiTheme="majorBidi" w:hAnsiTheme="majorBidi"/>
          <w:b/>
          <w:color w:val="000000" w:themeColor="text1"/>
          <w:sz w:val="28"/>
          <w:szCs w:val="28"/>
          <w:lang w:val="en-GB"/>
        </w:rPr>
        <w:t>draft text</w:t>
      </w:r>
    </w:p>
    <w:p w14:paraId="27741ABE" w14:textId="73317856" w:rsidR="00611EC9" w:rsidRPr="005B1A21" w:rsidRDefault="00611EC9" w:rsidP="00611EC9">
      <w:pPr>
        <w:spacing w:before="200" w:after="200"/>
        <w:jc w:val="both"/>
        <w:rPr>
          <w:b/>
          <w:bCs/>
          <w:lang w:val="en-GB"/>
        </w:rPr>
      </w:pPr>
      <w:r w:rsidRPr="005B3CDD">
        <w:rPr>
          <w:b/>
          <w:bCs/>
          <w:lang w:val="en-GB"/>
        </w:rPr>
        <w:t>Co-facilitators</w:t>
      </w:r>
      <w:r>
        <w:rPr>
          <w:b/>
          <w:bCs/>
          <w:lang w:val="en-GB"/>
        </w:rPr>
        <w:t>’</w:t>
      </w:r>
      <w:r w:rsidRPr="005B3CDD">
        <w:rPr>
          <w:b/>
          <w:bCs/>
          <w:lang w:val="en-GB"/>
        </w:rPr>
        <w:t xml:space="preserve"> compilation of revised draft text proposed </w:t>
      </w:r>
      <w:r>
        <w:rPr>
          <w:b/>
          <w:bCs/>
          <w:lang w:val="en-GB"/>
        </w:rPr>
        <w:t xml:space="preserve">for </w:t>
      </w:r>
      <w:r w:rsidR="007860B8">
        <w:rPr>
          <w:b/>
          <w:bCs/>
          <w:lang w:val="en-GB"/>
        </w:rPr>
        <w:t>National Plans</w:t>
      </w:r>
      <w:r>
        <w:rPr>
          <w:rStyle w:val="FootnoteReference"/>
          <w:b/>
          <w:bCs/>
          <w:lang w:val="en-GB"/>
        </w:rPr>
        <w:footnoteReference w:id="2"/>
      </w:r>
      <w:r>
        <w:rPr>
          <w:b/>
          <w:bCs/>
          <w:lang w:val="en-GB"/>
        </w:rPr>
        <w:t xml:space="preserve">  </w:t>
      </w:r>
    </w:p>
    <w:p w14:paraId="7663740C" w14:textId="1DE90036" w:rsidR="00F67999" w:rsidRPr="007838EE" w:rsidRDefault="00212B84" w:rsidP="005A0DDB">
      <w:pPr>
        <w:pStyle w:val="Heading1"/>
        <w:spacing w:before="200" w:after="200"/>
        <w:jc w:val="both"/>
        <w:rPr>
          <w:rFonts w:asciiTheme="majorBidi" w:hAnsiTheme="majorBidi"/>
          <w:b/>
          <w:color w:val="000000" w:themeColor="text1"/>
          <w:sz w:val="28"/>
          <w:szCs w:val="28"/>
          <w:lang w:val="en-GB"/>
        </w:rPr>
      </w:pPr>
      <w:r w:rsidRPr="007838EE">
        <w:rPr>
          <w:rFonts w:asciiTheme="majorBidi" w:hAnsiTheme="majorBidi"/>
          <w:b/>
          <w:color w:val="000000" w:themeColor="text1"/>
          <w:sz w:val="28"/>
          <w:szCs w:val="28"/>
          <w:lang w:val="en-GB"/>
        </w:rPr>
        <w:t xml:space="preserve">Part </w:t>
      </w:r>
      <w:bookmarkEnd w:id="0"/>
      <w:bookmarkEnd w:id="1"/>
      <w:bookmarkEnd w:id="2"/>
      <w:r w:rsidR="007860B8">
        <w:rPr>
          <w:rFonts w:asciiTheme="majorBidi" w:hAnsiTheme="majorBidi"/>
          <w:b/>
          <w:color w:val="000000" w:themeColor="text1"/>
          <w:sz w:val="28"/>
          <w:szCs w:val="28"/>
          <w:lang w:val="en-GB"/>
        </w:rPr>
        <w:t>IV</w:t>
      </w:r>
    </w:p>
    <w:p w14:paraId="5004E658" w14:textId="2068E54D" w:rsidR="007860B8" w:rsidRPr="00DB5835" w:rsidRDefault="00DB5835" w:rsidP="00DB5835">
      <w:pPr>
        <w:pStyle w:val="ListParagraph"/>
        <w:numPr>
          <w:ilvl w:val="0"/>
          <w:numId w:val="45"/>
        </w:numPr>
        <w:rPr>
          <w:b/>
          <w:bCs/>
          <w:i/>
          <w:iCs/>
          <w:sz w:val="20"/>
          <w:szCs w:val="20"/>
          <w:lang w:val="en-GB"/>
        </w:rPr>
      </w:pPr>
      <w:r>
        <w:rPr>
          <w:b/>
          <w:bCs/>
          <w:i/>
          <w:iCs/>
          <w:sz w:val="20"/>
          <w:szCs w:val="20"/>
          <w:lang w:val="en-GB"/>
        </w:rPr>
        <w:t>National Plans</w:t>
      </w:r>
    </w:p>
    <w:p w14:paraId="5D474A3D" w14:textId="77777777" w:rsidR="007860B8" w:rsidRDefault="007860B8" w:rsidP="00B93ABA">
      <w:pPr>
        <w:rPr>
          <w:b/>
          <w:bCs/>
          <w:i/>
          <w:iCs/>
          <w:sz w:val="20"/>
          <w:szCs w:val="20"/>
          <w:lang w:val="en-GB"/>
        </w:rPr>
      </w:pPr>
    </w:p>
    <w:p w14:paraId="198ECD22" w14:textId="0ACB9FB4" w:rsidR="00147EDB" w:rsidRDefault="00674F44" w:rsidP="00960E2F">
      <w:pPr>
        <w:keepNext/>
        <w:keepLines/>
        <w:spacing w:before="200" w:after="200"/>
        <w:jc w:val="both"/>
        <w:rPr>
          <w:rFonts w:asciiTheme="majorBidi" w:hAnsiTheme="majorBidi" w:cstheme="majorBidi"/>
          <w:b/>
          <w:bCs/>
          <w:color w:val="000000" w:themeColor="text1"/>
          <w:sz w:val="20"/>
          <w:szCs w:val="20"/>
          <w:lang w:val="en-GB"/>
        </w:rPr>
      </w:pPr>
      <w:r w:rsidRPr="0021100D">
        <w:rPr>
          <w:rFonts w:asciiTheme="majorBidi" w:hAnsiTheme="majorBidi" w:cstheme="majorBidi"/>
          <w:b/>
          <w:bCs/>
          <w:color w:val="000000" w:themeColor="text1"/>
          <w:sz w:val="20"/>
          <w:szCs w:val="20"/>
          <w:lang w:val="en-GB"/>
        </w:rPr>
        <w:t xml:space="preserve">Heading </w:t>
      </w:r>
      <w:r w:rsidR="004644D8" w:rsidRPr="0021100D">
        <w:rPr>
          <w:rFonts w:asciiTheme="majorBidi" w:hAnsiTheme="majorBidi" w:cstheme="majorBidi"/>
          <w:b/>
          <w:bCs/>
          <w:color w:val="000000" w:themeColor="text1"/>
          <w:sz w:val="20"/>
          <w:szCs w:val="20"/>
          <w:lang w:val="en-GB"/>
        </w:rPr>
        <w:t>ALT</w:t>
      </w:r>
      <w:r w:rsidRPr="0021100D">
        <w:rPr>
          <w:rFonts w:asciiTheme="majorBidi" w:hAnsiTheme="majorBidi" w:cstheme="majorBidi"/>
          <w:b/>
          <w:bCs/>
          <w:color w:val="000000" w:themeColor="text1"/>
          <w:sz w:val="20"/>
          <w:szCs w:val="20"/>
          <w:lang w:val="en-GB"/>
        </w:rPr>
        <w:t>.</w:t>
      </w:r>
      <w:r>
        <w:rPr>
          <w:rFonts w:asciiTheme="majorBidi" w:hAnsiTheme="majorBidi" w:cstheme="majorBidi"/>
          <w:color w:val="000000" w:themeColor="text1"/>
          <w:sz w:val="20"/>
          <w:szCs w:val="20"/>
          <w:lang w:val="en-GB"/>
        </w:rPr>
        <w:t xml:space="preserve"> National </w:t>
      </w:r>
      <w:r w:rsidRPr="00674F44">
        <w:rPr>
          <w:rFonts w:asciiTheme="majorBidi" w:hAnsiTheme="majorBidi" w:cstheme="majorBidi"/>
          <w:color w:val="000000" w:themeColor="text1"/>
          <w:sz w:val="20"/>
          <w:szCs w:val="20"/>
          <w:u w:val="single"/>
          <w:lang w:val="en-GB"/>
        </w:rPr>
        <w:t>Action</w:t>
      </w:r>
      <w:r>
        <w:rPr>
          <w:rFonts w:asciiTheme="majorBidi" w:hAnsiTheme="majorBidi" w:cstheme="majorBidi"/>
          <w:color w:val="000000" w:themeColor="text1"/>
          <w:sz w:val="20"/>
          <w:szCs w:val="20"/>
          <w:lang w:val="en-GB"/>
        </w:rPr>
        <w:t xml:space="preserve"> Plans</w:t>
      </w:r>
      <w:r w:rsidR="00E45C18">
        <w:rPr>
          <w:rFonts w:asciiTheme="majorBidi" w:hAnsiTheme="majorBidi" w:cstheme="majorBidi"/>
          <w:color w:val="000000" w:themeColor="text1"/>
          <w:sz w:val="20"/>
          <w:szCs w:val="20"/>
          <w:lang w:val="en-GB"/>
        </w:rPr>
        <w:t xml:space="preserve"> </w:t>
      </w:r>
    </w:p>
    <w:p w14:paraId="3631FD17" w14:textId="40BA82E6" w:rsidR="004644D8" w:rsidRDefault="004644D8" w:rsidP="00960E2F">
      <w:pPr>
        <w:keepNext/>
        <w:keepLines/>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Heading ALT</w:t>
      </w:r>
      <w:r w:rsidR="00A74851">
        <w:rPr>
          <w:rFonts w:asciiTheme="majorBidi" w:hAnsiTheme="majorBidi" w:cstheme="majorBidi"/>
          <w:b/>
          <w:bCs/>
          <w:color w:val="000000" w:themeColor="text1"/>
          <w:sz w:val="20"/>
          <w:szCs w:val="20"/>
          <w:lang w:val="en-GB"/>
        </w:rPr>
        <w:t>2</w:t>
      </w:r>
      <w:r>
        <w:rPr>
          <w:rFonts w:asciiTheme="majorBidi" w:hAnsiTheme="majorBidi" w:cstheme="majorBidi"/>
          <w:b/>
          <w:bCs/>
          <w:color w:val="000000" w:themeColor="text1"/>
          <w:sz w:val="20"/>
          <w:szCs w:val="20"/>
          <w:lang w:val="en-GB"/>
        </w:rPr>
        <w:t>.</w:t>
      </w:r>
      <w:r w:rsidR="00A74851">
        <w:rPr>
          <w:rFonts w:asciiTheme="majorBidi" w:hAnsiTheme="majorBidi" w:cstheme="majorBidi"/>
          <w:b/>
          <w:bCs/>
          <w:color w:val="000000" w:themeColor="text1"/>
          <w:sz w:val="20"/>
          <w:szCs w:val="20"/>
          <w:lang w:val="en-GB"/>
        </w:rPr>
        <w:t xml:space="preserve"> </w:t>
      </w:r>
      <w:r w:rsidR="00A74851">
        <w:rPr>
          <w:rFonts w:asciiTheme="majorBidi" w:hAnsiTheme="majorBidi" w:cstheme="majorBidi"/>
          <w:color w:val="000000" w:themeColor="text1"/>
          <w:sz w:val="20"/>
          <w:szCs w:val="20"/>
          <w:lang w:val="en-GB"/>
        </w:rPr>
        <w:t xml:space="preserve">National </w:t>
      </w:r>
      <w:r w:rsidR="00A74851">
        <w:rPr>
          <w:rFonts w:asciiTheme="majorBidi" w:hAnsiTheme="majorBidi" w:cstheme="majorBidi"/>
          <w:color w:val="000000" w:themeColor="text1"/>
          <w:sz w:val="20"/>
          <w:szCs w:val="20"/>
          <w:u w:val="single"/>
          <w:lang w:val="en-GB"/>
        </w:rPr>
        <w:t>Implementation</w:t>
      </w:r>
      <w:r w:rsidR="00A74851">
        <w:rPr>
          <w:rFonts w:asciiTheme="majorBidi" w:hAnsiTheme="majorBidi" w:cstheme="majorBidi"/>
          <w:color w:val="000000" w:themeColor="text1"/>
          <w:sz w:val="20"/>
          <w:szCs w:val="20"/>
          <w:lang w:val="en-GB"/>
        </w:rPr>
        <w:t xml:space="preserve"> </w:t>
      </w:r>
      <w:r w:rsidR="0021100D">
        <w:rPr>
          <w:rFonts w:asciiTheme="majorBidi" w:hAnsiTheme="majorBidi" w:cstheme="majorBidi"/>
          <w:color w:val="000000" w:themeColor="text1"/>
          <w:sz w:val="20"/>
          <w:szCs w:val="20"/>
          <w:lang w:val="en-GB"/>
        </w:rPr>
        <w:t xml:space="preserve">Plans </w:t>
      </w:r>
    </w:p>
    <w:p w14:paraId="1F416134" w14:textId="4E3C8879" w:rsidR="001424FD" w:rsidRPr="00813586" w:rsidRDefault="001424FD" w:rsidP="001D7943">
      <w:pPr>
        <w:keepNext/>
        <w:keepLines/>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OP0 </w:t>
      </w:r>
      <w:r w:rsidR="001D7943">
        <w:rPr>
          <w:rFonts w:asciiTheme="majorBidi" w:hAnsiTheme="majorBidi" w:cstheme="majorBidi"/>
          <w:b/>
          <w:bCs/>
          <w:color w:val="000000" w:themeColor="text1"/>
          <w:sz w:val="20"/>
          <w:szCs w:val="20"/>
          <w:lang w:val="en-GB"/>
        </w:rPr>
        <w:t>BIS</w:t>
      </w:r>
      <w:r>
        <w:rPr>
          <w:rFonts w:asciiTheme="majorBidi" w:hAnsiTheme="majorBidi" w:cstheme="majorBidi"/>
          <w:b/>
          <w:bCs/>
          <w:color w:val="000000" w:themeColor="text1"/>
          <w:sz w:val="20"/>
          <w:szCs w:val="20"/>
          <w:lang w:val="en-GB"/>
        </w:rPr>
        <w:t>.</w:t>
      </w:r>
      <w:r w:rsidR="001D7943">
        <w:rPr>
          <w:rFonts w:asciiTheme="majorBidi" w:hAnsiTheme="majorBidi" w:cstheme="majorBidi"/>
          <w:b/>
          <w:bCs/>
          <w:color w:val="000000" w:themeColor="text1"/>
          <w:sz w:val="20"/>
          <w:szCs w:val="20"/>
          <w:lang w:val="en-GB"/>
        </w:rPr>
        <w:t xml:space="preserve"> </w:t>
      </w:r>
      <w:r w:rsidR="001D7943" w:rsidRPr="001D7943">
        <w:rPr>
          <w:rFonts w:asciiTheme="majorBidi" w:hAnsiTheme="majorBidi" w:cstheme="majorBidi"/>
          <w:color w:val="000000" w:themeColor="text1"/>
          <w:sz w:val="20"/>
          <w:szCs w:val="20"/>
          <w:u w:val="single"/>
          <w:lang w:val="en-GB"/>
        </w:rPr>
        <w:t>For enabling collective assessment of progress of the measures under the instrument, common modalities and guidelines, in addition to the format, are needed.</w:t>
      </w:r>
      <w:r w:rsidRPr="001D7943">
        <w:rPr>
          <w:rFonts w:asciiTheme="majorBidi" w:hAnsiTheme="majorBidi" w:cstheme="majorBidi"/>
          <w:color w:val="000000" w:themeColor="text1"/>
          <w:sz w:val="20"/>
          <w:szCs w:val="20"/>
          <w:u w:val="single"/>
          <w:lang w:val="en-GB"/>
        </w:rPr>
        <w:t xml:space="preserve"> </w:t>
      </w:r>
    </w:p>
    <w:p w14:paraId="19A767AE" w14:textId="756AB42B" w:rsidR="00960E2F" w:rsidRDefault="00960E2F" w:rsidP="00960E2F">
      <w:pPr>
        <w:keepNext/>
        <w:keepLines/>
        <w:spacing w:before="200" w:after="200"/>
        <w:jc w:val="both"/>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1. </w:t>
      </w:r>
      <w:r w:rsidRPr="00960E2F">
        <w:rPr>
          <w:rFonts w:asciiTheme="majorBidi" w:hAnsiTheme="majorBidi" w:cstheme="majorBidi"/>
          <w:color w:val="000000" w:themeColor="text1"/>
          <w:sz w:val="20"/>
          <w:szCs w:val="20"/>
          <w:lang w:val="en-GB"/>
        </w:rPr>
        <w:t>Each Party shall develop and implement a national plan</w:t>
      </w:r>
      <w:r w:rsidRPr="00BB30B3">
        <w:rPr>
          <w:rStyle w:val="FootnoteReference"/>
          <w:rFonts w:asciiTheme="majorBidi" w:hAnsiTheme="majorBidi" w:cstheme="majorBidi"/>
          <w:color w:val="000000" w:themeColor="text1"/>
          <w:sz w:val="20"/>
          <w:szCs w:val="20"/>
          <w:lang w:val="en-GB"/>
        </w:rPr>
        <w:footnoteReference w:id="3"/>
      </w:r>
      <w:r w:rsidRPr="00960E2F">
        <w:rPr>
          <w:rFonts w:asciiTheme="majorBidi" w:hAnsiTheme="majorBidi" w:cstheme="majorBidi"/>
          <w:color w:val="000000" w:themeColor="text1"/>
          <w:sz w:val="20"/>
          <w:szCs w:val="20"/>
          <w:lang w:val="en-GB"/>
        </w:rPr>
        <w:t xml:space="preserve"> to fulfil its obligations under this </w:t>
      </w:r>
      <w:r w:rsidRPr="00960E2F" w:rsidDel="002959E2">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and to achieve its objective(s). The national plans shall be based on the format in annex G and shall include at least relevant elements related to</w:t>
      </w:r>
      <w:r>
        <w:rPr>
          <w:rStyle w:val="FootnoteReference"/>
          <w:rFonts w:asciiTheme="majorBidi" w:hAnsiTheme="majorBidi" w:cstheme="majorBidi"/>
          <w:color w:val="000000" w:themeColor="text1"/>
          <w:sz w:val="20"/>
          <w:szCs w:val="20"/>
          <w:lang w:val="en-GB"/>
        </w:rPr>
        <w:footnoteReference w:id="4"/>
      </w:r>
      <w:r w:rsidRPr="00960E2F">
        <w:rPr>
          <w:rFonts w:asciiTheme="majorBidi" w:hAnsiTheme="majorBidi" w:cstheme="majorBidi"/>
          <w:color w:val="000000" w:themeColor="text1"/>
          <w:sz w:val="20"/>
          <w:szCs w:val="20"/>
          <w:lang w:val="en-GB"/>
        </w:rPr>
        <w:t>:</w:t>
      </w:r>
    </w:p>
    <w:p w14:paraId="64204643" w14:textId="034C5869" w:rsidR="00341C12" w:rsidRDefault="00341C12" w:rsidP="00341C12">
      <w:pPr>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 xml:space="preserve">OP1 </w:t>
      </w:r>
      <w:r w:rsidR="00186A5D" w:rsidRPr="00187723">
        <w:rPr>
          <w:rFonts w:asciiTheme="majorBidi" w:hAnsiTheme="majorBidi" w:cstheme="majorBidi"/>
          <w:b/>
          <w:bCs/>
          <w:color w:val="000000" w:themeColor="text1"/>
          <w:sz w:val="20"/>
          <w:szCs w:val="20"/>
          <w:lang w:val="en-GB"/>
        </w:rPr>
        <w:t xml:space="preserve">CHAPEAU </w:t>
      </w:r>
      <w:r w:rsidRPr="00187723">
        <w:rPr>
          <w:rFonts w:asciiTheme="majorBidi" w:hAnsiTheme="majorBidi" w:cstheme="majorBidi"/>
          <w:b/>
          <w:bCs/>
          <w:color w:val="000000" w:themeColor="text1"/>
          <w:sz w:val="20"/>
          <w:szCs w:val="20"/>
          <w:lang w:val="en-GB"/>
        </w:rPr>
        <w:t>ALT</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Each Party shall develop and implement a national plan to fulfil its obligations under this </w:t>
      </w:r>
      <w:r w:rsidRPr="00960E2F" w:rsidDel="002959E2">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xml:space="preserve">* and to achieve its objective(s). The national plans shall be based on the format in annex G and shall include at least </w:t>
      </w:r>
      <w:r w:rsidRPr="008C796A">
        <w:rPr>
          <w:rFonts w:asciiTheme="majorBidi" w:hAnsiTheme="majorBidi" w:cstheme="majorBidi"/>
          <w:strike/>
          <w:color w:val="000000" w:themeColor="text1"/>
          <w:sz w:val="20"/>
          <w:szCs w:val="20"/>
          <w:lang w:val="en-GB"/>
        </w:rPr>
        <w:t>relevant elements</w:t>
      </w:r>
      <w:r w:rsidRPr="00960E2F">
        <w:rPr>
          <w:rFonts w:asciiTheme="majorBidi" w:hAnsiTheme="majorBidi" w:cstheme="majorBidi"/>
          <w:color w:val="000000" w:themeColor="text1"/>
          <w:sz w:val="20"/>
          <w:szCs w:val="20"/>
          <w:lang w:val="en-GB"/>
        </w:rPr>
        <w:t xml:space="preserve"> </w:t>
      </w:r>
      <w:r w:rsidR="004B7E53" w:rsidRPr="004B7E53">
        <w:rPr>
          <w:rFonts w:asciiTheme="majorBidi" w:hAnsiTheme="majorBidi" w:cstheme="majorBidi"/>
          <w:color w:val="000000" w:themeColor="text1"/>
          <w:sz w:val="20"/>
          <w:szCs w:val="20"/>
          <w:u w:val="single"/>
          <w:lang w:val="en-GB"/>
        </w:rPr>
        <w:t>necessary measures</w:t>
      </w:r>
      <w:r w:rsidR="004B7E53">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related to:</w:t>
      </w:r>
      <w:r w:rsidR="002829D6">
        <w:rPr>
          <w:rFonts w:asciiTheme="majorBidi" w:hAnsiTheme="majorBidi" w:cstheme="majorBidi"/>
          <w:color w:val="000000" w:themeColor="text1"/>
          <w:sz w:val="20"/>
          <w:szCs w:val="20"/>
          <w:lang w:val="en-GB"/>
        </w:rPr>
        <w:t xml:space="preserve"> </w:t>
      </w:r>
    </w:p>
    <w:p w14:paraId="0062997C" w14:textId="77777777" w:rsidR="00DC1890" w:rsidRDefault="00DC1890" w:rsidP="00341C12">
      <w:pPr>
        <w:jc w:val="both"/>
        <w:rPr>
          <w:rFonts w:asciiTheme="majorBidi" w:hAnsiTheme="majorBidi" w:cstheme="majorBidi"/>
          <w:b/>
          <w:bCs/>
          <w:color w:val="000000" w:themeColor="text1"/>
          <w:sz w:val="20"/>
          <w:szCs w:val="20"/>
          <w:lang w:val="en-GB"/>
        </w:rPr>
      </w:pPr>
    </w:p>
    <w:p w14:paraId="43DB0DAD" w14:textId="22E86E71" w:rsidR="00DC1890" w:rsidRPr="00DC1890" w:rsidRDefault="00DC1890" w:rsidP="00DC1890">
      <w:pPr>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OP1 CHAPEAU ALT2</w:t>
      </w:r>
      <w:r>
        <w:rPr>
          <w:rFonts w:asciiTheme="majorBidi" w:hAnsiTheme="majorBidi" w:cstheme="majorBidi"/>
          <w:color w:val="000000" w:themeColor="text1"/>
          <w:sz w:val="20"/>
          <w:szCs w:val="20"/>
          <w:lang w:val="en-GB"/>
        </w:rPr>
        <w:t xml:space="preserve">. </w:t>
      </w:r>
      <w:r w:rsidRPr="00DC1890">
        <w:rPr>
          <w:rFonts w:asciiTheme="majorBidi" w:hAnsiTheme="majorBidi" w:cstheme="majorBidi"/>
          <w:strike/>
          <w:color w:val="000000" w:themeColor="text1"/>
          <w:sz w:val="20"/>
          <w:szCs w:val="20"/>
          <w:lang w:val="en-GB"/>
        </w:rPr>
        <w:t xml:space="preserve">Each Party shall develop and implement a national plan to fulfil its obligations under this </w:t>
      </w:r>
      <w:r w:rsidRPr="00DC1890" w:rsidDel="002959E2">
        <w:rPr>
          <w:rFonts w:asciiTheme="majorBidi" w:hAnsiTheme="majorBidi" w:cstheme="majorBidi"/>
          <w:i/>
          <w:strike/>
          <w:color w:val="000000" w:themeColor="text1"/>
          <w:sz w:val="20"/>
          <w:szCs w:val="20"/>
          <w:lang w:val="en-GB"/>
        </w:rPr>
        <w:t>instrument</w:t>
      </w:r>
      <w:r w:rsidRPr="00DC1890">
        <w:rPr>
          <w:rFonts w:asciiTheme="majorBidi" w:hAnsiTheme="majorBidi" w:cstheme="majorBidi"/>
          <w:strike/>
          <w:color w:val="000000" w:themeColor="text1"/>
          <w:sz w:val="20"/>
          <w:szCs w:val="20"/>
          <w:lang w:val="en-GB"/>
        </w:rPr>
        <w:t>* and to achieve its objective(s). The national plans shall be based on the format in annex G and shall include at least relevant elements related to:</w:t>
      </w:r>
      <w:r>
        <w:rPr>
          <w:rFonts w:asciiTheme="majorBidi" w:hAnsiTheme="majorBidi" w:cstheme="majorBidi"/>
          <w:color w:val="000000" w:themeColor="text1"/>
          <w:sz w:val="20"/>
          <w:szCs w:val="20"/>
          <w:lang w:val="en-GB"/>
        </w:rPr>
        <w:t xml:space="preserve"> </w:t>
      </w:r>
    </w:p>
    <w:p w14:paraId="56F52D3A" w14:textId="013DC78D" w:rsidR="00DC1890" w:rsidRDefault="00DC1890" w:rsidP="00341C12">
      <w:pPr>
        <w:jc w:val="both"/>
        <w:rPr>
          <w:rFonts w:asciiTheme="majorBidi" w:hAnsiTheme="majorBidi" w:cstheme="majorBidi"/>
          <w:b/>
          <w:bCs/>
          <w:color w:val="000000" w:themeColor="text1"/>
          <w:sz w:val="20"/>
          <w:szCs w:val="20"/>
          <w:lang w:val="en-GB"/>
        </w:rPr>
      </w:pPr>
    </w:p>
    <w:p w14:paraId="1F0F683C" w14:textId="49E1A4AB" w:rsidR="00ED53E3" w:rsidRDefault="00ED53E3" w:rsidP="00341C12">
      <w:pPr>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OP1 CHAPEAU ALT</w:t>
      </w:r>
      <w:r w:rsidR="00DC1890" w:rsidRPr="00187723">
        <w:rPr>
          <w:rFonts w:asciiTheme="majorBidi" w:hAnsiTheme="majorBidi" w:cstheme="majorBidi"/>
          <w:b/>
          <w:bCs/>
          <w:color w:val="000000" w:themeColor="text1"/>
          <w:sz w:val="20"/>
          <w:szCs w:val="20"/>
          <w:lang w:val="en-GB"/>
        </w:rPr>
        <w:t>3</w:t>
      </w:r>
      <w:r w:rsidRPr="00187723">
        <w:rPr>
          <w:rFonts w:asciiTheme="majorBidi" w:hAnsiTheme="majorBidi" w:cstheme="majorBidi"/>
          <w:b/>
          <w:bCs/>
          <w:color w:val="000000" w:themeColor="text1"/>
          <w:sz w:val="20"/>
          <w:szCs w:val="20"/>
          <w:lang w:val="en-GB"/>
        </w:rPr>
        <w:t>.</w:t>
      </w:r>
      <w:r>
        <w:rPr>
          <w:rFonts w:asciiTheme="majorBidi" w:hAnsiTheme="majorBidi" w:cstheme="majorBidi"/>
          <w:color w:val="000000" w:themeColor="text1"/>
          <w:sz w:val="20"/>
          <w:szCs w:val="20"/>
          <w:lang w:val="en-GB"/>
        </w:rPr>
        <w:t xml:space="preserve"> </w:t>
      </w:r>
      <w:r w:rsidR="00DC1890" w:rsidRPr="00960E2F">
        <w:rPr>
          <w:rFonts w:asciiTheme="majorBidi" w:hAnsiTheme="majorBidi" w:cstheme="majorBidi"/>
          <w:color w:val="000000" w:themeColor="text1"/>
          <w:sz w:val="20"/>
          <w:szCs w:val="20"/>
          <w:lang w:val="en-GB"/>
        </w:rPr>
        <w:t xml:space="preserve">Each Party shall develop and implement a national plan </w:t>
      </w:r>
      <w:r w:rsidR="008D54A5">
        <w:rPr>
          <w:rFonts w:asciiTheme="majorBidi" w:hAnsiTheme="majorBidi" w:cstheme="majorBidi"/>
          <w:color w:val="000000" w:themeColor="text1"/>
          <w:sz w:val="20"/>
          <w:szCs w:val="20"/>
          <w:u w:val="single"/>
          <w:lang w:val="en-GB"/>
        </w:rPr>
        <w:t>through domestic consultations</w:t>
      </w:r>
      <w:r w:rsidR="002D176C">
        <w:rPr>
          <w:rFonts w:asciiTheme="majorBidi" w:hAnsiTheme="majorBidi" w:cstheme="majorBidi"/>
          <w:color w:val="000000" w:themeColor="text1"/>
          <w:sz w:val="20"/>
          <w:szCs w:val="20"/>
          <w:u w:val="single"/>
          <w:lang w:val="en-GB"/>
        </w:rPr>
        <w:t>, with binding actions, including quantitative and measurable targets, where appropriate,</w:t>
      </w:r>
      <w:r w:rsidR="002D176C">
        <w:rPr>
          <w:rFonts w:asciiTheme="majorBidi" w:hAnsiTheme="majorBidi" w:cstheme="majorBidi"/>
          <w:color w:val="000000" w:themeColor="text1"/>
          <w:sz w:val="20"/>
          <w:szCs w:val="20"/>
          <w:lang w:val="en-GB"/>
        </w:rPr>
        <w:t xml:space="preserve"> </w:t>
      </w:r>
      <w:r w:rsidR="00DC1890" w:rsidRPr="00960E2F">
        <w:rPr>
          <w:rFonts w:asciiTheme="majorBidi" w:hAnsiTheme="majorBidi" w:cstheme="majorBidi"/>
          <w:color w:val="000000" w:themeColor="text1"/>
          <w:sz w:val="20"/>
          <w:szCs w:val="20"/>
          <w:lang w:val="en-GB"/>
        </w:rPr>
        <w:t xml:space="preserve">to fulfil its obligations under this </w:t>
      </w:r>
      <w:r w:rsidR="00DC1890" w:rsidRPr="00960E2F" w:rsidDel="002959E2">
        <w:rPr>
          <w:rFonts w:asciiTheme="majorBidi" w:hAnsiTheme="majorBidi" w:cstheme="majorBidi"/>
          <w:i/>
          <w:color w:val="000000" w:themeColor="text1"/>
          <w:sz w:val="20"/>
          <w:szCs w:val="20"/>
          <w:lang w:val="en-GB"/>
        </w:rPr>
        <w:t>instrument</w:t>
      </w:r>
      <w:r w:rsidR="00DC1890" w:rsidRPr="00960E2F">
        <w:rPr>
          <w:rFonts w:asciiTheme="majorBidi" w:hAnsiTheme="majorBidi" w:cstheme="majorBidi"/>
          <w:color w:val="000000" w:themeColor="text1"/>
          <w:sz w:val="20"/>
          <w:szCs w:val="20"/>
          <w:lang w:val="en-GB"/>
        </w:rPr>
        <w:t>* and to achieve its objective(s). The national plans shall be based on the format in annex G and shall include at least relevant elements related to:</w:t>
      </w:r>
      <w:r w:rsidR="000E3A74">
        <w:rPr>
          <w:rFonts w:asciiTheme="majorBidi" w:hAnsiTheme="majorBidi" w:cstheme="majorBidi"/>
          <w:color w:val="000000" w:themeColor="text1"/>
          <w:sz w:val="20"/>
          <w:szCs w:val="20"/>
          <w:lang w:val="en-GB"/>
        </w:rPr>
        <w:t xml:space="preserve"> </w:t>
      </w:r>
    </w:p>
    <w:p w14:paraId="4CD33827" w14:textId="77777777" w:rsidR="00172198" w:rsidRDefault="00172198" w:rsidP="00341C12">
      <w:pPr>
        <w:jc w:val="both"/>
        <w:rPr>
          <w:rFonts w:asciiTheme="majorBidi" w:hAnsiTheme="majorBidi" w:cstheme="majorBidi"/>
          <w:b/>
          <w:bCs/>
          <w:color w:val="000000" w:themeColor="text1"/>
          <w:sz w:val="20"/>
          <w:szCs w:val="20"/>
          <w:lang w:val="en-GB"/>
        </w:rPr>
      </w:pPr>
    </w:p>
    <w:p w14:paraId="40368EA0" w14:textId="707706C4" w:rsidR="00172198" w:rsidRDefault="00172198" w:rsidP="00341C12">
      <w:pPr>
        <w:jc w:val="both"/>
        <w:rPr>
          <w:rFonts w:asciiTheme="majorBidi" w:hAnsiTheme="majorBidi" w:cstheme="majorBidi"/>
          <w:color w:val="000000" w:themeColor="text1"/>
          <w:sz w:val="20"/>
          <w:szCs w:val="20"/>
          <w:lang w:val="en-GB"/>
        </w:rPr>
      </w:pPr>
      <w:r w:rsidRPr="00187723">
        <w:rPr>
          <w:rFonts w:asciiTheme="majorBidi" w:hAnsiTheme="majorBidi" w:cstheme="majorBidi"/>
          <w:b/>
          <w:bCs/>
          <w:color w:val="000000" w:themeColor="text1"/>
          <w:sz w:val="20"/>
          <w:szCs w:val="20"/>
          <w:lang w:val="en-GB"/>
        </w:rPr>
        <w:t>OP1 CHAPEAU ALT4.</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Each Party shall develop and implement a national plan to fulfil its obligations under this </w:t>
      </w:r>
      <w:r w:rsidRPr="00960E2F" w:rsidDel="002959E2">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xml:space="preserve">* and to achieve its objective(s). The national plans shall be based on the format in annex G </w:t>
      </w:r>
      <w:r w:rsidR="00560A5E">
        <w:rPr>
          <w:rFonts w:asciiTheme="majorBidi" w:hAnsiTheme="majorBidi" w:cstheme="majorBidi"/>
          <w:color w:val="000000" w:themeColor="text1"/>
          <w:sz w:val="20"/>
          <w:szCs w:val="20"/>
          <w:u w:val="single"/>
          <w:lang w:val="en-GB"/>
        </w:rPr>
        <w:t xml:space="preserve">which shall be flexible </w:t>
      </w:r>
      <w:r w:rsidR="00836485">
        <w:rPr>
          <w:rFonts w:asciiTheme="majorBidi" w:hAnsiTheme="majorBidi" w:cstheme="majorBidi"/>
          <w:color w:val="000000" w:themeColor="text1"/>
          <w:sz w:val="20"/>
          <w:szCs w:val="20"/>
          <w:u w:val="single"/>
          <w:lang w:val="en-GB"/>
        </w:rPr>
        <w:t xml:space="preserve">for adjustments </w:t>
      </w:r>
      <w:r w:rsidR="00104D9A">
        <w:rPr>
          <w:rFonts w:asciiTheme="majorBidi" w:hAnsiTheme="majorBidi" w:cstheme="majorBidi"/>
          <w:color w:val="000000" w:themeColor="text1"/>
          <w:sz w:val="20"/>
          <w:szCs w:val="20"/>
          <w:u w:val="single"/>
          <w:lang w:val="en-GB"/>
        </w:rPr>
        <w:t>to national realities and circumstances</w:t>
      </w:r>
      <w:r w:rsidR="00C918F6">
        <w:rPr>
          <w:rFonts w:asciiTheme="majorBidi" w:hAnsiTheme="majorBidi" w:cstheme="majorBidi"/>
          <w:color w:val="000000" w:themeColor="text1"/>
          <w:sz w:val="20"/>
          <w:szCs w:val="20"/>
          <w:u w:val="single"/>
          <w:lang w:val="en-GB"/>
        </w:rPr>
        <w:t>,</w:t>
      </w:r>
      <w:r w:rsidR="00C918F6">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and shall include at least relevant elements related to:</w:t>
      </w:r>
      <w:r w:rsidR="009E2F01">
        <w:rPr>
          <w:rFonts w:asciiTheme="majorBidi" w:hAnsiTheme="majorBidi" w:cstheme="majorBidi"/>
          <w:color w:val="000000" w:themeColor="text1"/>
          <w:sz w:val="20"/>
          <w:szCs w:val="20"/>
          <w:lang w:val="en-GB"/>
        </w:rPr>
        <w:t xml:space="preserve"> </w:t>
      </w:r>
    </w:p>
    <w:p w14:paraId="7D7B9D22" w14:textId="77777777" w:rsidR="00260528" w:rsidRDefault="00260528" w:rsidP="00341C12">
      <w:pPr>
        <w:jc w:val="both"/>
        <w:rPr>
          <w:rFonts w:asciiTheme="majorBidi" w:hAnsiTheme="majorBidi" w:cstheme="majorBidi"/>
          <w:color w:val="000000" w:themeColor="text1"/>
          <w:sz w:val="20"/>
          <w:szCs w:val="20"/>
          <w:lang w:val="en-GB"/>
        </w:rPr>
      </w:pPr>
    </w:p>
    <w:p w14:paraId="06EF7926" w14:textId="77777777" w:rsidR="00CA1C26" w:rsidRDefault="00260528" w:rsidP="00CA1C26">
      <w:pPr>
        <w:jc w:val="both"/>
        <w:rPr>
          <w:rFonts w:asciiTheme="majorBidi" w:hAnsiTheme="majorBidi" w:cstheme="majorBidi"/>
          <w:color w:val="000000" w:themeColor="text1"/>
          <w:sz w:val="20"/>
          <w:szCs w:val="20"/>
          <w:lang w:val="en-GB"/>
        </w:rPr>
      </w:pPr>
      <w:r w:rsidRPr="000A0AC4">
        <w:rPr>
          <w:rFonts w:asciiTheme="majorBidi" w:hAnsiTheme="majorBidi" w:cstheme="majorBidi"/>
          <w:b/>
          <w:bCs/>
          <w:color w:val="000000" w:themeColor="text1"/>
          <w:sz w:val="20"/>
          <w:szCs w:val="20"/>
          <w:lang w:val="en-GB"/>
        </w:rPr>
        <w:t>OP1 CHAPEAU ALT</w:t>
      </w:r>
      <w:r w:rsidR="00C41864" w:rsidRPr="000A0AC4">
        <w:rPr>
          <w:rFonts w:asciiTheme="majorBidi" w:hAnsiTheme="majorBidi" w:cstheme="majorBidi"/>
          <w:b/>
          <w:bCs/>
          <w:color w:val="000000" w:themeColor="text1"/>
          <w:sz w:val="20"/>
          <w:szCs w:val="20"/>
          <w:lang w:val="en-GB"/>
        </w:rPr>
        <w:t>5</w:t>
      </w:r>
      <w:r w:rsidRPr="000A0AC4">
        <w:rPr>
          <w:rFonts w:asciiTheme="majorBidi" w:hAnsiTheme="majorBidi" w:cstheme="majorBidi"/>
          <w:b/>
          <w:bCs/>
          <w:color w:val="000000" w:themeColor="text1"/>
          <w:sz w:val="20"/>
          <w:szCs w:val="20"/>
          <w:lang w:val="en-GB"/>
        </w:rPr>
        <w:t>.</w:t>
      </w:r>
      <w:r w:rsidRPr="000A0AC4">
        <w:rPr>
          <w:rFonts w:asciiTheme="majorBidi" w:hAnsiTheme="majorBidi" w:cstheme="majorBidi"/>
          <w:color w:val="000000" w:themeColor="text1"/>
          <w:sz w:val="20"/>
          <w:szCs w:val="20"/>
          <w:lang w:val="en-GB"/>
        </w:rPr>
        <w:t xml:space="preserve"> Each Party shall develop and implement a national plan to fulfil its obligations under this </w:t>
      </w:r>
      <w:r w:rsidRPr="000A0AC4" w:rsidDel="002959E2">
        <w:rPr>
          <w:rFonts w:asciiTheme="majorBidi" w:hAnsiTheme="majorBidi" w:cstheme="majorBidi"/>
          <w:i/>
          <w:color w:val="000000" w:themeColor="text1"/>
          <w:sz w:val="20"/>
          <w:szCs w:val="20"/>
          <w:lang w:val="en-GB"/>
        </w:rPr>
        <w:t>instrument</w:t>
      </w:r>
      <w:r w:rsidRPr="000A0AC4">
        <w:rPr>
          <w:rFonts w:asciiTheme="majorBidi" w:hAnsiTheme="majorBidi" w:cstheme="majorBidi"/>
          <w:color w:val="000000" w:themeColor="text1"/>
          <w:sz w:val="20"/>
          <w:szCs w:val="20"/>
          <w:lang w:val="en-GB"/>
        </w:rPr>
        <w:t xml:space="preserve">* and to achieve its objective(s). The national plans shall be based on the format in annex G </w:t>
      </w:r>
      <w:r w:rsidRPr="000A0AC4">
        <w:rPr>
          <w:rFonts w:asciiTheme="majorBidi" w:hAnsiTheme="majorBidi" w:cstheme="majorBidi"/>
          <w:color w:val="000000" w:themeColor="text1"/>
          <w:sz w:val="20"/>
          <w:szCs w:val="20"/>
          <w:u w:val="single"/>
          <w:lang w:val="en-GB"/>
        </w:rPr>
        <w:t>which shall be flexible for adjustments to national realities and circumstances,</w:t>
      </w:r>
      <w:r w:rsidRPr="000A0AC4">
        <w:rPr>
          <w:rFonts w:asciiTheme="majorBidi" w:hAnsiTheme="majorBidi" w:cstheme="majorBidi"/>
          <w:color w:val="000000" w:themeColor="text1"/>
          <w:sz w:val="20"/>
          <w:szCs w:val="20"/>
          <w:lang w:val="en-GB"/>
        </w:rPr>
        <w:t xml:space="preserve"> </w:t>
      </w:r>
      <w:r w:rsidR="009E1B83" w:rsidRPr="000A0AC4">
        <w:rPr>
          <w:rFonts w:asciiTheme="majorBidi" w:hAnsiTheme="majorBidi" w:cstheme="majorBidi"/>
          <w:color w:val="000000" w:themeColor="text1"/>
          <w:sz w:val="20"/>
          <w:szCs w:val="20"/>
          <w:u w:val="single"/>
          <w:lang w:val="en-GB"/>
        </w:rPr>
        <w:t xml:space="preserve">the impacts of plastic pollution on socio-economic, human health and environment </w:t>
      </w:r>
      <w:r w:rsidRPr="000A0AC4">
        <w:rPr>
          <w:rFonts w:asciiTheme="majorBidi" w:hAnsiTheme="majorBidi" w:cstheme="majorBidi"/>
          <w:color w:val="000000" w:themeColor="text1"/>
          <w:sz w:val="20"/>
          <w:szCs w:val="20"/>
          <w:lang w:val="en-GB"/>
        </w:rPr>
        <w:t>and shall include at least relevant elements related to:</w:t>
      </w:r>
      <w:r>
        <w:rPr>
          <w:rFonts w:asciiTheme="majorBidi" w:hAnsiTheme="majorBidi" w:cstheme="majorBidi"/>
          <w:color w:val="000000" w:themeColor="text1"/>
          <w:sz w:val="20"/>
          <w:szCs w:val="20"/>
          <w:lang w:val="en-GB"/>
        </w:rPr>
        <w:t xml:space="preserve"> </w:t>
      </w:r>
    </w:p>
    <w:p w14:paraId="30225936" w14:textId="77777777" w:rsidR="00CA1C26" w:rsidRDefault="00CA1C26" w:rsidP="00CA1C26">
      <w:pPr>
        <w:jc w:val="both"/>
        <w:rPr>
          <w:rFonts w:asciiTheme="majorBidi" w:hAnsiTheme="majorBidi" w:cstheme="majorBidi"/>
          <w:color w:val="000000" w:themeColor="text1"/>
          <w:sz w:val="20"/>
          <w:szCs w:val="20"/>
          <w:lang w:val="en-GB"/>
        </w:rPr>
      </w:pPr>
    </w:p>
    <w:p w14:paraId="059C2D98" w14:textId="7B17F0B0" w:rsidR="00CA1C26" w:rsidRDefault="00D35231" w:rsidP="00CA1C26">
      <w:pPr>
        <w:jc w:val="both"/>
        <w:rPr>
          <w:rFonts w:asciiTheme="majorBidi" w:hAnsiTheme="majorBidi" w:cstheme="majorBidi"/>
          <w:color w:val="000000" w:themeColor="text1"/>
          <w:sz w:val="20"/>
          <w:szCs w:val="20"/>
          <w:lang w:val="en-GB"/>
        </w:rPr>
      </w:pPr>
      <w:r>
        <w:rPr>
          <w:rFonts w:asciiTheme="majorBidi" w:hAnsiTheme="majorBidi" w:cstheme="majorBidi"/>
          <w:b/>
          <w:bCs/>
          <w:color w:val="000000" w:themeColor="text1"/>
          <w:sz w:val="20"/>
          <w:szCs w:val="20"/>
          <w:lang w:val="en-GB"/>
        </w:rPr>
        <w:t>OP1 CHAPEAU ALT</w:t>
      </w:r>
      <w:r w:rsidR="00CA1C26">
        <w:rPr>
          <w:rFonts w:asciiTheme="majorBidi" w:hAnsiTheme="majorBidi" w:cstheme="majorBidi"/>
          <w:b/>
          <w:bCs/>
          <w:color w:val="000000" w:themeColor="text1"/>
          <w:sz w:val="20"/>
          <w:szCs w:val="20"/>
          <w:lang w:val="en-GB"/>
        </w:rPr>
        <w:t xml:space="preserve">6. </w:t>
      </w:r>
      <w:r w:rsidR="00CA1C26" w:rsidRPr="00960E2F">
        <w:rPr>
          <w:rFonts w:asciiTheme="majorBidi" w:hAnsiTheme="majorBidi" w:cstheme="majorBidi"/>
          <w:color w:val="000000" w:themeColor="text1"/>
          <w:sz w:val="20"/>
          <w:szCs w:val="20"/>
          <w:lang w:val="en-GB"/>
        </w:rPr>
        <w:t xml:space="preserve">Each Party shall develop and implement a national plan to fulfil its obligations under this </w:t>
      </w:r>
      <w:r w:rsidR="00CA1C26" w:rsidRPr="00960E2F" w:rsidDel="002959E2">
        <w:rPr>
          <w:rFonts w:asciiTheme="majorBidi" w:hAnsiTheme="majorBidi" w:cstheme="majorBidi"/>
          <w:i/>
          <w:color w:val="000000" w:themeColor="text1"/>
          <w:sz w:val="20"/>
          <w:szCs w:val="20"/>
          <w:lang w:val="en-GB"/>
        </w:rPr>
        <w:t>instrument</w:t>
      </w:r>
      <w:r w:rsidR="00CA1C26" w:rsidRPr="00960E2F">
        <w:rPr>
          <w:rFonts w:asciiTheme="majorBidi" w:hAnsiTheme="majorBidi" w:cstheme="majorBidi"/>
          <w:color w:val="000000" w:themeColor="text1"/>
          <w:sz w:val="20"/>
          <w:szCs w:val="20"/>
          <w:lang w:val="en-GB"/>
        </w:rPr>
        <w:t>* and to achieve its objective(s)</w:t>
      </w:r>
      <w:r w:rsidR="000B0736">
        <w:rPr>
          <w:rFonts w:asciiTheme="majorBidi" w:hAnsiTheme="majorBidi" w:cstheme="majorBidi"/>
          <w:color w:val="000000" w:themeColor="text1"/>
          <w:sz w:val="20"/>
          <w:szCs w:val="20"/>
          <w:u w:val="single"/>
          <w:lang w:val="en-GB"/>
        </w:rPr>
        <w:t>, in accordance with its capacities and as appropriate</w:t>
      </w:r>
      <w:r w:rsidR="00CA1C26" w:rsidRPr="00960E2F">
        <w:rPr>
          <w:rFonts w:asciiTheme="majorBidi" w:hAnsiTheme="majorBidi" w:cstheme="majorBidi"/>
          <w:color w:val="000000" w:themeColor="text1"/>
          <w:sz w:val="20"/>
          <w:szCs w:val="20"/>
          <w:lang w:val="en-GB"/>
        </w:rPr>
        <w:t xml:space="preserve">. The national plans shall be based on the format in annex G and </w:t>
      </w:r>
      <w:proofErr w:type="gramStart"/>
      <w:r w:rsidR="00CA1C26" w:rsidRPr="006E62A3">
        <w:rPr>
          <w:rFonts w:asciiTheme="majorBidi" w:hAnsiTheme="majorBidi" w:cstheme="majorBidi"/>
          <w:strike/>
          <w:color w:val="000000" w:themeColor="text1"/>
          <w:sz w:val="20"/>
          <w:szCs w:val="20"/>
          <w:lang w:val="en-GB"/>
        </w:rPr>
        <w:t>shall</w:t>
      </w:r>
      <w:r w:rsidR="00CA1C26" w:rsidRPr="00960E2F">
        <w:rPr>
          <w:rFonts w:asciiTheme="majorBidi" w:hAnsiTheme="majorBidi" w:cstheme="majorBidi"/>
          <w:color w:val="000000" w:themeColor="text1"/>
          <w:sz w:val="20"/>
          <w:szCs w:val="20"/>
          <w:lang w:val="en-GB"/>
        </w:rPr>
        <w:t xml:space="preserve"> </w:t>
      </w:r>
      <w:r w:rsidR="006E62A3">
        <w:rPr>
          <w:rFonts w:asciiTheme="majorBidi" w:hAnsiTheme="majorBidi" w:cstheme="majorBidi"/>
          <w:color w:val="000000" w:themeColor="text1"/>
          <w:sz w:val="20"/>
          <w:szCs w:val="20"/>
          <w:u w:val="single"/>
          <w:lang w:val="en-GB"/>
        </w:rPr>
        <w:t>should</w:t>
      </w:r>
      <w:proofErr w:type="gramEnd"/>
      <w:r w:rsidR="006E62A3">
        <w:rPr>
          <w:rFonts w:asciiTheme="majorBidi" w:hAnsiTheme="majorBidi" w:cstheme="majorBidi"/>
          <w:color w:val="000000" w:themeColor="text1"/>
          <w:sz w:val="20"/>
          <w:szCs w:val="20"/>
          <w:u w:val="single"/>
          <w:lang w:val="en-GB"/>
        </w:rPr>
        <w:t xml:space="preserve"> </w:t>
      </w:r>
      <w:r w:rsidR="00CA1C26" w:rsidRPr="00960E2F">
        <w:rPr>
          <w:rFonts w:asciiTheme="majorBidi" w:hAnsiTheme="majorBidi" w:cstheme="majorBidi"/>
          <w:color w:val="000000" w:themeColor="text1"/>
          <w:sz w:val="20"/>
          <w:szCs w:val="20"/>
          <w:lang w:val="en-GB"/>
        </w:rPr>
        <w:t>include at least relevant elements related to:</w:t>
      </w:r>
    </w:p>
    <w:p w14:paraId="32060D8D" w14:textId="77777777" w:rsidR="00F53ADF" w:rsidRDefault="00F53ADF" w:rsidP="00CA1C26">
      <w:pPr>
        <w:jc w:val="both"/>
        <w:rPr>
          <w:rFonts w:asciiTheme="majorBidi" w:hAnsiTheme="majorBidi" w:cstheme="majorBidi"/>
          <w:color w:val="000000" w:themeColor="text1"/>
          <w:sz w:val="20"/>
          <w:szCs w:val="20"/>
          <w:lang w:val="en-GB"/>
        </w:rPr>
      </w:pPr>
    </w:p>
    <w:p w14:paraId="353E1390" w14:textId="520EFCF8" w:rsidR="006543FA" w:rsidRDefault="006543FA" w:rsidP="00656EF6">
      <w:pPr>
        <w:jc w:val="both"/>
        <w:rPr>
          <w:rFonts w:cstheme="minorHAnsi"/>
          <w:b/>
          <w:bCs/>
          <w:color w:val="000000" w:themeColor="text1"/>
          <w:sz w:val="20"/>
          <w:szCs w:val="20"/>
        </w:rPr>
      </w:pPr>
      <w:r w:rsidRPr="00187723">
        <w:rPr>
          <w:rFonts w:asciiTheme="majorBidi" w:hAnsiTheme="majorBidi" w:cstheme="majorBidi"/>
          <w:b/>
          <w:bCs/>
          <w:color w:val="000000" w:themeColor="text1"/>
          <w:sz w:val="20"/>
          <w:szCs w:val="20"/>
          <w:lang w:val="en-GB"/>
        </w:rPr>
        <w:t>OP1 CHAPEAU BIS.</w:t>
      </w:r>
      <w:r w:rsidRPr="001B103E">
        <w:rPr>
          <w:rFonts w:asciiTheme="majorBidi" w:hAnsiTheme="majorBidi" w:cstheme="majorBidi"/>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The </w:t>
      </w:r>
      <w:r w:rsidRPr="001B103E">
        <w:rPr>
          <w:rFonts w:cstheme="minorHAnsi"/>
          <w:sz w:val="20"/>
          <w:szCs w:val="20"/>
        </w:rPr>
        <w:t xml:space="preserve">national plan </w:t>
      </w:r>
      <w:proofErr w:type="spellStart"/>
      <w:r w:rsidRPr="001B103E">
        <w:rPr>
          <w:rFonts w:cstheme="minorHAnsi"/>
          <w:sz w:val="20"/>
          <w:szCs w:val="20"/>
        </w:rPr>
        <w:t>should</w:t>
      </w:r>
      <w:proofErr w:type="spellEnd"/>
      <w:r w:rsidRPr="001B103E">
        <w:rPr>
          <w:rFonts w:cstheme="minorHAnsi"/>
          <w:sz w:val="20"/>
          <w:szCs w:val="20"/>
        </w:rPr>
        <w:t xml:space="preserve"> </w:t>
      </w:r>
      <w:proofErr w:type="spellStart"/>
      <w:r w:rsidRPr="001B103E">
        <w:rPr>
          <w:rFonts w:cstheme="minorHAnsi"/>
          <w:sz w:val="20"/>
          <w:szCs w:val="20"/>
        </w:rPr>
        <w:t>be</w:t>
      </w:r>
      <w:proofErr w:type="spellEnd"/>
      <w:r w:rsidRPr="001B103E">
        <w:rPr>
          <w:rFonts w:cstheme="minorHAnsi"/>
          <w:sz w:val="20"/>
          <w:szCs w:val="20"/>
        </w:rPr>
        <w:t xml:space="preserve"> </w:t>
      </w:r>
      <w:proofErr w:type="spellStart"/>
      <w:r w:rsidRPr="001B103E">
        <w:rPr>
          <w:rFonts w:cstheme="minorHAnsi"/>
          <w:sz w:val="20"/>
          <w:szCs w:val="20"/>
        </w:rPr>
        <w:t>according</w:t>
      </w:r>
      <w:proofErr w:type="spellEnd"/>
      <w:r w:rsidRPr="001B103E">
        <w:rPr>
          <w:rFonts w:cstheme="minorHAnsi"/>
          <w:sz w:val="20"/>
          <w:szCs w:val="20"/>
        </w:rPr>
        <w:t xml:space="preserve"> to the national </w:t>
      </w:r>
      <w:proofErr w:type="spellStart"/>
      <w:r w:rsidRPr="001B103E">
        <w:rPr>
          <w:rFonts w:cstheme="minorHAnsi"/>
          <w:sz w:val="20"/>
          <w:szCs w:val="20"/>
        </w:rPr>
        <w:t>capacity</w:t>
      </w:r>
      <w:proofErr w:type="spellEnd"/>
      <w:r w:rsidRPr="001B103E">
        <w:rPr>
          <w:rFonts w:cstheme="minorHAnsi"/>
          <w:sz w:val="20"/>
          <w:szCs w:val="20"/>
        </w:rPr>
        <w:t xml:space="preserve"> and </w:t>
      </w:r>
      <w:proofErr w:type="spellStart"/>
      <w:r w:rsidRPr="001B103E">
        <w:rPr>
          <w:rFonts w:cstheme="minorHAnsi"/>
          <w:color w:val="000000" w:themeColor="text1"/>
          <w:sz w:val="20"/>
          <w:szCs w:val="20"/>
        </w:rPr>
        <w:t>circumstances</w:t>
      </w:r>
      <w:proofErr w:type="spellEnd"/>
      <w:r w:rsidRPr="001B103E">
        <w:rPr>
          <w:rFonts w:cstheme="minorHAnsi"/>
          <w:color w:val="000000" w:themeColor="text1"/>
          <w:sz w:val="20"/>
          <w:szCs w:val="20"/>
        </w:rPr>
        <w:t>.</w:t>
      </w:r>
      <w:r>
        <w:rPr>
          <w:rFonts w:cstheme="minorHAnsi"/>
          <w:color w:val="000000" w:themeColor="text1"/>
          <w:sz w:val="20"/>
          <w:szCs w:val="20"/>
        </w:rPr>
        <w:t xml:space="preserve"> </w:t>
      </w:r>
    </w:p>
    <w:p w14:paraId="0BF5B819" w14:textId="77777777" w:rsidR="0055030A" w:rsidRDefault="0055030A" w:rsidP="00656EF6">
      <w:pPr>
        <w:jc w:val="both"/>
        <w:rPr>
          <w:rFonts w:cstheme="minorHAnsi"/>
          <w:b/>
          <w:bCs/>
          <w:color w:val="000000" w:themeColor="text1"/>
          <w:sz w:val="20"/>
          <w:szCs w:val="20"/>
        </w:rPr>
      </w:pPr>
    </w:p>
    <w:p w14:paraId="77AD2C05" w14:textId="66BF6BAB" w:rsidR="0055030A" w:rsidRPr="006A18BD" w:rsidRDefault="0055030A" w:rsidP="006A18BD">
      <w:pPr>
        <w:jc w:val="both"/>
        <w:rPr>
          <w:rFonts w:cstheme="minorHAnsi"/>
          <w:b/>
          <w:bCs/>
          <w:color w:val="000000" w:themeColor="text1"/>
          <w:sz w:val="20"/>
          <w:szCs w:val="20"/>
        </w:rPr>
      </w:pPr>
      <w:r>
        <w:rPr>
          <w:rFonts w:cstheme="minorHAnsi"/>
          <w:b/>
          <w:bCs/>
          <w:color w:val="000000" w:themeColor="text1"/>
          <w:sz w:val="20"/>
          <w:szCs w:val="20"/>
        </w:rPr>
        <w:t>OP1 CHAPEAU</w:t>
      </w:r>
      <w:r w:rsidR="006A18BD">
        <w:rPr>
          <w:rFonts w:cstheme="minorHAnsi"/>
          <w:b/>
          <w:bCs/>
          <w:color w:val="000000" w:themeColor="text1"/>
          <w:sz w:val="20"/>
          <w:szCs w:val="20"/>
        </w:rPr>
        <w:t xml:space="preserve"> BIS ALT. </w:t>
      </w:r>
      <w:r w:rsidR="006A18BD" w:rsidRPr="006A18BD">
        <w:rPr>
          <w:rFonts w:cstheme="minorHAnsi"/>
          <w:color w:val="000000" w:themeColor="text1"/>
          <w:sz w:val="20"/>
          <w:szCs w:val="20"/>
          <w:u w:val="single"/>
        </w:rPr>
        <w:t xml:space="preserve">The National Plan </w:t>
      </w:r>
      <w:proofErr w:type="spellStart"/>
      <w:r w:rsidR="006A18BD" w:rsidRPr="006A18BD">
        <w:rPr>
          <w:rFonts w:cstheme="minorHAnsi"/>
          <w:color w:val="000000" w:themeColor="text1"/>
          <w:sz w:val="20"/>
          <w:szCs w:val="20"/>
          <w:u w:val="single"/>
        </w:rPr>
        <w:t>should</w:t>
      </w:r>
      <w:proofErr w:type="spellEnd"/>
      <w:r w:rsidR="006A18BD" w:rsidRPr="006A18BD">
        <w:rPr>
          <w:rFonts w:cstheme="minorHAnsi"/>
          <w:color w:val="000000" w:themeColor="text1"/>
          <w:sz w:val="20"/>
          <w:szCs w:val="20"/>
          <w:u w:val="single"/>
        </w:rPr>
        <w:t xml:space="preserve"> </w:t>
      </w:r>
      <w:proofErr w:type="spellStart"/>
      <w:r w:rsidR="006A18BD" w:rsidRPr="006A18BD">
        <w:rPr>
          <w:rFonts w:cstheme="minorHAnsi"/>
          <w:color w:val="000000" w:themeColor="text1"/>
          <w:sz w:val="20"/>
          <w:szCs w:val="20"/>
          <w:u w:val="single"/>
        </w:rPr>
        <w:t>be</w:t>
      </w:r>
      <w:proofErr w:type="spellEnd"/>
      <w:r w:rsidR="006A18BD" w:rsidRPr="006A18BD">
        <w:rPr>
          <w:rFonts w:cstheme="minorHAnsi"/>
          <w:color w:val="000000" w:themeColor="text1"/>
          <w:sz w:val="20"/>
          <w:szCs w:val="20"/>
          <w:u w:val="single"/>
        </w:rPr>
        <w:t xml:space="preserve"> </w:t>
      </w:r>
      <w:proofErr w:type="spellStart"/>
      <w:r w:rsidR="006A18BD" w:rsidRPr="006A18BD">
        <w:rPr>
          <w:rFonts w:cstheme="minorHAnsi"/>
          <w:color w:val="000000" w:themeColor="text1"/>
          <w:sz w:val="20"/>
          <w:szCs w:val="20"/>
          <w:u w:val="single"/>
        </w:rPr>
        <w:t>developed</w:t>
      </w:r>
      <w:proofErr w:type="spellEnd"/>
      <w:r w:rsidR="006A18BD" w:rsidRPr="006A18BD">
        <w:rPr>
          <w:rFonts w:cstheme="minorHAnsi"/>
          <w:color w:val="000000" w:themeColor="text1"/>
          <w:sz w:val="20"/>
          <w:szCs w:val="20"/>
          <w:u w:val="single"/>
        </w:rPr>
        <w:t xml:space="preserve"> in accordance </w:t>
      </w:r>
      <w:proofErr w:type="spellStart"/>
      <w:r w:rsidR="006A18BD" w:rsidRPr="006A18BD">
        <w:rPr>
          <w:rFonts w:cstheme="minorHAnsi"/>
          <w:color w:val="000000" w:themeColor="text1"/>
          <w:sz w:val="20"/>
          <w:szCs w:val="20"/>
          <w:u w:val="single"/>
        </w:rPr>
        <w:t>with</w:t>
      </w:r>
      <w:proofErr w:type="spellEnd"/>
      <w:r w:rsidR="006A18BD" w:rsidRPr="006A18BD">
        <w:rPr>
          <w:rFonts w:cstheme="minorHAnsi"/>
          <w:color w:val="000000" w:themeColor="text1"/>
          <w:sz w:val="20"/>
          <w:szCs w:val="20"/>
          <w:u w:val="single"/>
        </w:rPr>
        <w:t xml:space="preserve"> (a) </w:t>
      </w:r>
      <w:proofErr w:type="spellStart"/>
      <w:r w:rsidR="006A18BD" w:rsidRPr="006A18BD">
        <w:rPr>
          <w:rFonts w:cstheme="minorHAnsi"/>
          <w:color w:val="000000" w:themeColor="text1"/>
          <w:sz w:val="20"/>
          <w:szCs w:val="20"/>
          <w:u w:val="single"/>
        </w:rPr>
        <w:t>existing</w:t>
      </w:r>
      <w:proofErr w:type="spellEnd"/>
      <w:r w:rsidR="006A18BD" w:rsidRPr="006A18BD">
        <w:rPr>
          <w:rFonts w:cstheme="minorHAnsi"/>
          <w:color w:val="000000" w:themeColor="text1"/>
          <w:sz w:val="20"/>
          <w:szCs w:val="20"/>
          <w:u w:val="single"/>
        </w:rPr>
        <w:t xml:space="preserve"> national </w:t>
      </w:r>
      <w:proofErr w:type="spellStart"/>
      <w:r w:rsidR="006A18BD" w:rsidRPr="006A18BD">
        <w:rPr>
          <w:rFonts w:cstheme="minorHAnsi"/>
          <w:color w:val="000000" w:themeColor="text1"/>
          <w:sz w:val="20"/>
          <w:szCs w:val="20"/>
          <w:u w:val="single"/>
        </w:rPr>
        <w:t>laws</w:t>
      </w:r>
      <w:proofErr w:type="spellEnd"/>
      <w:r w:rsidR="006A18BD" w:rsidRPr="006A18BD">
        <w:rPr>
          <w:rFonts w:cstheme="minorHAnsi"/>
          <w:color w:val="000000" w:themeColor="text1"/>
          <w:sz w:val="20"/>
          <w:szCs w:val="20"/>
          <w:u w:val="single"/>
        </w:rPr>
        <w:t xml:space="preserve"> and </w:t>
      </w:r>
      <w:proofErr w:type="spellStart"/>
      <w:r w:rsidR="006A18BD" w:rsidRPr="006A18BD">
        <w:rPr>
          <w:rFonts w:cstheme="minorHAnsi"/>
          <w:color w:val="000000" w:themeColor="text1"/>
          <w:sz w:val="20"/>
          <w:szCs w:val="20"/>
          <w:u w:val="single"/>
        </w:rPr>
        <w:t>regulations</w:t>
      </w:r>
      <w:proofErr w:type="spellEnd"/>
      <w:r w:rsidR="006A18BD" w:rsidRPr="006A18BD">
        <w:rPr>
          <w:rFonts w:cstheme="minorHAnsi"/>
          <w:color w:val="000000" w:themeColor="text1"/>
          <w:sz w:val="20"/>
          <w:szCs w:val="20"/>
          <w:u w:val="single"/>
        </w:rPr>
        <w:t xml:space="preserve"> and (b) </w:t>
      </w:r>
      <w:proofErr w:type="spellStart"/>
      <w:r w:rsidR="006A18BD" w:rsidRPr="006A18BD">
        <w:rPr>
          <w:rFonts w:cstheme="minorHAnsi"/>
          <w:color w:val="000000" w:themeColor="text1"/>
          <w:sz w:val="20"/>
          <w:szCs w:val="20"/>
          <w:u w:val="single"/>
        </w:rPr>
        <w:t>domestic</w:t>
      </w:r>
      <w:proofErr w:type="spellEnd"/>
      <w:r w:rsidR="006A18BD" w:rsidRPr="006A18BD">
        <w:rPr>
          <w:rFonts w:cstheme="minorHAnsi"/>
          <w:color w:val="000000" w:themeColor="text1"/>
          <w:sz w:val="20"/>
          <w:szCs w:val="20"/>
          <w:u w:val="single"/>
        </w:rPr>
        <w:t xml:space="preserve"> </w:t>
      </w:r>
      <w:proofErr w:type="spellStart"/>
      <w:r w:rsidR="006A18BD" w:rsidRPr="006A18BD">
        <w:rPr>
          <w:rFonts w:cstheme="minorHAnsi"/>
          <w:color w:val="000000" w:themeColor="text1"/>
          <w:sz w:val="20"/>
          <w:szCs w:val="20"/>
          <w:u w:val="single"/>
        </w:rPr>
        <w:t>circumstances</w:t>
      </w:r>
      <w:proofErr w:type="spellEnd"/>
      <w:r w:rsidR="006A18BD" w:rsidRPr="006A18BD">
        <w:rPr>
          <w:rFonts w:cstheme="minorHAnsi"/>
          <w:color w:val="000000" w:themeColor="text1"/>
          <w:sz w:val="20"/>
          <w:szCs w:val="20"/>
          <w:u w:val="single"/>
        </w:rPr>
        <w:t xml:space="preserve"> and </w:t>
      </w:r>
      <w:proofErr w:type="spellStart"/>
      <w:r w:rsidR="006A18BD" w:rsidRPr="006A18BD">
        <w:rPr>
          <w:rFonts w:cstheme="minorHAnsi"/>
          <w:color w:val="000000" w:themeColor="text1"/>
          <w:sz w:val="20"/>
          <w:szCs w:val="20"/>
          <w:u w:val="single"/>
        </w:rPr>
        <w:t>capabilities</w:t>
      </w:r>
      <w:proofErr w:type="spellEnd"/>
      <w:r w:rsidR="006A18BD" w:rsidRPr="006A18BD">
        <w:rPr>
          <w:rFonts w:cstheme="minorHAnsi"/>
          <w:color w:val="000000" w:themeColor="text1"/>
          <w:sz w:val="20"/>
          <w:szCs w:val="20"/>
        </w:rPr>
        <w:t>.</w:t>
      </w:r>
      <w:r w:rsidR="006A18BD">
        <w:rPr>
          <w:rFonts w:cstheme="minorHAnsi"/>
          <w:color w:val="000000" w:themeColor="text1"/>
          <w:sz w:val="20"/>
          <w:szCs w:val="20"/>
        </w:rPr>
        <w:t xml:space="preserve"> </w:t>
      </w:r>
    </w:p>
    <w:p w14:paraId="120F751A" w14:textId="77777777" w:rsidR="00656EF6" w:rsidRDefault="00656EF6" w:rsidP="00656EF6">
      <w:pPr>
        <w:jc w:val="both"/>
        <w:rPr>
          <w:rFonts w:cstheme="minorHAnsi"/>
          <w:color w:val="000000" w:themeColor="text1"/>
          <w:sz w:val="20"/>
          <w:szCs w:val="20"/>
        </w:rPr>
      </w:pPr>
    </w:p>
    <w:p w14:paraId="29815AD9" w14:textId="58925DAE" w:rsidR="006543FA" w:rsidRDefault="006543FA" w:rsidP="00656EF6">
      <w:pPr>
        <w:jc w:val="both"/>
        <w:rPr>
          <w:rFonts w:cstheme="minorHAnsi"/>
          <w:sz w:val="20"/>
          <w:szCs w:val="20"/>
        </w:rPr>
      </w:pPr>
      <w:r w:rsidRPr="00187723">
        <w:rPr>
          <w:rFonts w:cstheme="minorHAnsi"/>
          <w:b/>
          <w:bCs/>
          <w:color w:val="000000" w:themeColor="text1"/>
          <w:sz w:val="20"/>
          <w:szCs w:val="20"/>
        </w:rPr>
        <w:lastRenderedPageBreak/>
        <w:t>OP1 CHAPEAU TER.</w:t>
      </w:r>
      <w:r>
        <w:rPr>
          <w:rFonts w:cstheme="minorHAnsi"/>
          <w:color w:val="000000" w:themeColor="text1"/>
          <w:sz w:val="20"/>
          <w:szCs w:val="20"/>
        </w:rPr>
        <w:t xml:space="preserve"> </w:t>
      </w:r>
      <w:r w:rsidRPr="008C5579">
        <w:rPr>
          <w:rFonts w:cstheme="minorHAnsi"/>
          <w:sz w:val="20"/>
          <w:szCs w:val="20"/>
        </w:rPr>
        <w:t>T</w:t>
      </w:r>
      <w:r>
        <w:rPr>
          <w:rFonts w:cstheme="minorHAnsi"/>
          <w:sz w:val="20"/>
          <w:szCs w:val="20"/>
        </w:rPr>
        <w:t xml:space="preserve">he </w:t>
      </w:r>
      <w:r w:rsidRPr="008C5579">
        <w:rPr>
          <w:rFonts w:cstheme="minorHAnsi"/>
          <w:sz w:val="20"/>
          <w:szCs w:val="20"/>
        </w:rPr>
        <w:t xml:space="preserve">national plans </w:t>
      </w:r>
      <w:proofErr w:type="spellStart"/>
      <w:r w:rsidRPr="008C5579">
        <w:rPr>
          <w:rFonts w:cstheme="minorHAnsi"/>
          <w:sz w:val="20"/>
          <w:szCs w:val="20"/>
        </w:rPr>
        <w:t>should</w:t>
      </w:r>
      <w:proofErr w:type="spellEnd"/>
      <w:r w:rsidRPr="008C5579">
        <w:rPr>
          <w:rFonts w:cstheme="minorHAnsi"/>
          <w:sz w:val="20"/>
          <w:szCs w:val="20"/>
        </w:rPr>
        <w:t xml:space="preserve"> </w:t>
      </w:r>
      <w:proofErr w:type="spellStart"/>
      <w:r w:rsidRPr="008C5579">
        <w:rPr>
          <w:rFonts w:cstheme="minorHAnsi"/>
          <w:sz w:val="20"/>
          <w:szCs w:val="20"/>
        </w:rPr>
        <w:t>be</w:t>
      </w:r>
      <w:proofErr w:type="spellEnd"/>
      <w:r w:rsidRPr="008C5579">
        <w:rPr>
          <w:rFonts w:cstheme="minorHAnsi"/>
          <w:sz w:val="20"/>
          <w:szCs w:val="20"/>
        </w:rPr>
        <w:t xml:space="preserve"> inclusive and </w:t>
      </w:r>
      <w:proofErr w:type="spellStart"/>
      <w:r w:rsidRPr="008C5579">
        <w:rPr>
          <w:rFonts w:cstheme="minorHAnsi"/>
          <w:sz w:val="20"/>
          <w:szCs w:val="20"/>
        </w:rPr>
        <w:t>based</w:t>
      </w:r>
      <w:proofErr w:type="spellEnd"/>
      <w:r w:rsidRPr="008C5579">
        <w:rPr>
          <w:rFonts w:cstheme="minorHAnsi"/>
          <w:sz w:val="20"/>
          <w:szCs w:val="20"/>
        </w:rPr>
        <w:t xml:space="preserve"> on best </w:t>
      </w:r>
      <w:proofErr w:type="spellStart"/>
      <w:r w:rsidRPr="008C5579">
        <w:rPr>
          <w:rFonts w:cstheme="minorHAnsi"/>
          <w:sz w:val="20"/>
          <w:szCs w:val="20"/>
        </w:rPr>
        <w:t>available</w:t>
      </w:r>
      <w:proofErr w:type="spellEnd"/>
      <w:r w:rsidRPr="008C5579">
        <w:rPr>
          <w:rFonts w:cstheme="minorHAnsi"/>
          <w:sz w:val="20"/>
          <w:szCs w:val="20"/>
        </w:rPr>
        <w:t xml:space="preserve"> </w:t>
      </w:r>
      <w:proofErr w:type="spellStart"/>
      <w:r w:rsidRPr="008C5579">
        <w:rPr>
          <w:rFonts w:cstheme="minorHAnsi"/>
          <w:sz w:val="20"/>
          <w:szCs w:val="20"/>
        </w:rPr>
        <w:t>knowledge</w:t>
      </w:r>
      <w:proofErr w:type="spellEnd"/>
      <w:r w:rsidRPr="008C5579">
        <w:rPr>
          <w:rFonts w:cstheme="minorHAnsi"/>
          <w:sz w:val="20"/>
          <w:szCs w:val="20"/>
        </w:rPr>
        <w:t xml:space="preserve"> and data.</w:t>
      </w:r>
      <w:r>
        <w:rPr>
          <w:rFonts w:cstheme="minorHAnsi"/>
          <w:sz w:val="20"/>
          <w:szCs w:val="20"/>
        </w:rPr>
        <w:t xml:space="preserve"> </w:t>
      </w:r>
    </w:p>
    <w:p w14:paraId="77659F5F" w14:textId="77777777" w:rsidR="00123882" w:rsidRDefault="00123882" w:rsidP="00656EF6">
      <w:pPr>
        <w:jc w:val="both"/>
        <w:rPr>
          <w:rFonts w:cstheme="minorHAnsi"/>
          <w:sz w:val="20"/>
          <w:szCs w:val="20"/>
        </w:rPr>
      </w:pPr>
    </w:p>
    <w:p w14:paraId="6F70FBB6" w14:textId="77777777" w:rsidR="00123882" w:rsidRPr="00123882" w:rsidRDefault="00123882" w:rsidP="00123882">
      <w:pPr>
        <w:jc w:val="both"/>
        <w:rPr>
          <w:rFonts w:cstheme="minorHAnsi"/>
          <w:sz w:val="20"/>
          <w:szCs w:val="20"/>
        </w:rPr>
      </w:pPr>
      <w:r w:rsidRPr="00123882">
        <w:rPr>
          <w:rFonts w:cstheme="minorHAnsi"/>
          <w:b/>
          <w:bCs/>
          <w:sz w:val="20"/>
          <w:szCs w:val="20"/>
        </w:rPr>
        <w:t xml:space="preserve">OP1 CHAPEAU QUATER. </w:t>
      </w:r>
      <w:r w:rsidRPr="00123882">
        <w:rPr>
          <w:rFonts w:cstheme="minorHAnsi"/>
          <w:sz w:val="20"/>
          <w:szCs w:val="20"/>
        </w:rPr>
        <w:t xml:space="preserve">Parties </w:t>
      </w:r>
      <w:proofErr w:type="spellStart"/>
      <w:r w:rsidRPr="00123882">
        <w:rPr>
          <w:rFonts w:cstheme="minorHAnsi"/>
          <w:sz w:val="20"/>
          <w:szCs w:val="20"/>
        </w:rPr>
        <w:t>may</w:t>
      </w:r>
      <w:proofErr w:type="spellEnd"/>
      <w:r w:rsidRPr="00123882">
        <w:rPr>
          <w:rFonts w:cstheme="minorHAnsi"/>
          <w:sz w:val="20"/>
          <w:szCs w:val="20"/>
        </w:rPr>
        <w:t xml:space="preserve"> </w:t>
      </w:r>
      <w:proofErr w:type="spellStart"/>
      <w:r w:rsidRPr="00123882">
        <w:rPr>
          <w:rFonts w:cstheme="minorHAnsi"/>
          <w:sz w:val="20"/>
          <w:szCs w:val="20"/>
        </w:rPr>
        <w:t>add</w:t>
      </w:r>
      <w:proofErr w:type="spellEnd"/>
      <w:r w:rsidRPr="00123882">
        <w:rPr>
          <w:rFonts w:cstheme="minorHAnsi"/>
          <w:sz w:val="20"/>
          <w:szCs w:val="20"/>
        </w:rPr>
        <w:t xml:space="preserve"> </w:t>
      </w:r>
      <w:proofErr w:type="spellStart"/>
      <w:r w:rsidRPr="00123882">
        <w:rPr>
          <w:rFonts w:cstheme="minorHAnsi"/>
          <w:sz w:val="20"/>
          <w:szCs w:val="20"/>
        </w:rPr>
        <w:t>elements</w:t>
      </w:r>
      <w:proofErr w:type="spellEnd"/>
      <w:r w:rsidRPr="00123882">
        <w:rPr>
          <w:rFonts w:cstheme="minorHAnsi"/>
          <w:sz w:val="20"/>
          <w:szCs w:val="20"/>
        </w:rPr>
        <w:t xml:space="preserve"> in </w:t>
      </w:r>
      <w:proofErr w:type="spellStart"/>
      <w:r w:rsidRPr="00123882">
        <w:rPr>
          <w:rFonts w:cstheme="minorHAnsi"/>
          <w:sz w:val="20"/>
          <w:szCs w:val="20"/>
        </w:rPr>
        <w:t>its</w:t>
      </w:r>
      <w:proofErr w:type="spellEnd"/>
      <w:r w:rsidRPr="00123882">
        <w:rPr>
          <w:rFonts w:cstheme="minorHAnsi"/>
          <w:sz w:val="20"/>
          <w:szCs w:val="20"/>
        </w:rPr>
        <w:t xml:space="preserve"> national plans, in accordance </w:t>
      </w:r>
      <w:proofErr w:type="spellStart"/>
      <w:r w:rsidRPr="00123882">
        <w:rPr>
          <w:rFonts w:cstheme="minorHAnsi"/>
          <w:sz w:val="20"/>
          <w:szCs w:val="20"/>
        </w:rPr>
        <w:t>with</w:t>
      </w:r>
      <w:proofErr w:type="spellEnd"/>
      <w:r w:rsidRPr="00123882">
        <w:rPr>
          <w:rFonts w:cstheme="minorHAnsi"/>
          <w:sz w:val="20"/>
          <w:szCs w:val="20"/>
        </w:rPr>
        <w:t xml:space="preserve"> national</w:t>
      </w:r>
    </w:p>
    <w:p w14:paraId="634D563B" w14:textId="5C756D87" w:rsidR="00123882" w:rsidRPr="002829D6" w:rsidRDefault="00123882" w:rsidP="00123882">
      <w:pPr>
        <w:jc w:val="both"/>
        <w:rPr>
          <w:rFonts w:cstheme="minorHAnsi"/>
          <w:b/>
          <w:bCs/>
        </w:rPr>
      </w:pPr>
      <w:proofErr w:type="spellStart"/>
      <w:proofErr w:type="gramStart"/>
      <w:r w:rsidRPr="00123882">
        <w:rPr>
          <w:rFonts w:cstheme="minorHAnsi"/>
          <w:sz w:val="20"/>
          <w:szCs w:val="20"/>
        </w:rPr>
        <w:t>circumstances</w:t>
      </w:r>
      <w:proofErr w:type="spellEnd"/>
      <w:proofErr w:type="gramEnd"/>
      <w:r w:rsidRPr="00123882">
        <w:rPr>
          <w:rFonts w:cstheme="minorHAnsi"/>
          <w:sz w:val="20"/>
          <w:szCs w:val="20"/>
        </w:rPr>
        <w:t xml:space="preserve">, </w:t>
      </w:r>
      <w:proofErr w:type="spellStart"/>
      <w:r w:rsidRPr="00123882">
        <w:rPr>
          <w:rFonts w:cstheme="minorHAnsi"/>
          <w:sz w:val="20"/>
          <w:szCs w:val="20"/>
        </w:rPr>
        <w:t>capacities</w:t>
      </w:r>
      <w:proofErr w:type="spellEnd"/>
      <w:r w:rsidRPr="00123882">
        <w:rPr>
          <w:rFonts w:cstheme="minorHAnsi"/>
          <w:sz w:val="20"/>
          <w:szCs w:val="20"/>
        </w:rPr>
        <w:t xml:space="preserve">, and </w:t>
      </w:r>
      <w:proofErr w:type="spellStart"/>
      <w:r w:rsidRPr="00123882">
        <w:rPr>
          <w:rFonts w:cstheme="minorHAnsi"/>
          <w:sz w:val="20"/>
          <w:szCs w:val="20"/>
        </w:rPr>
        <w:t>capabilities</w:t>
      </w:r>
      <w:proofErr w:type="spellEnd"/>
      <w:r w:rsidRPr="00123882">
        <w:rPr>
          <w:rFonts w:cstheme="minorHAnsi"/>
          <w:sz w:val="20"/>
          <w:szCs w:val="20"/>
        </w:rPr>
        <w:t>.</w:t>
      </w:r>
    </w:p>
    <w:p w14:paraId="52BF2932" w14:textId="1CACD32F" w:rsid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a. </w:t>
      </w:r>
      <w:r w:rsidRPr="00960E2F">
        <w:rPr>
          <w:rFonts w:asciiTheme="majorBidi" w:hAnsiTheme="majorBidi" w:cstheme="majorBidi"/>
          <w:color w:val="000000" w:themeColor="text1"/>
          <w:sz w:val="20"/>
          <w:szCs w:val="20"/>
          <w:lang w:val="en-GB"/>
        </w:rPr>
        <w:t>Primary plastic polymers;</w:t>
      </w:r>
    </w:p>
    <w:p w14:paraId="753A9F77" w14:textId="17FDE827" w:rsidR="00BE0DC2" w:rsidRPr="00960E2F" w:rsidRDefault="0031393B" w:rsidP="00960E2F">
      <w:pPr>
        <w:tabs>
          <w:tab w:val="left" w:pos="1080"/>
        </w:tabs>
        <w:spacing w:before="200" w:after="200"/>
        <w:ind w:left="708"/>
        <w:rPr>
          <w:rFonts w:asciiTheme="majorBidi" w:hAnsiTheme="majorBidi" w:cstheme="majorBidi"/>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OPa</w:t>
      </w:r>
      <w:proofErr w:type="spellEnd"/>
      <w:r w:rsidRPr="00187723">
        <w:rPr>
          <w:rFonts w:asciiTheme="majorBidi" w:hAnsiTheme="majorBidi" w:cstheme="majorBidi"/>
          <w:b/>
          <w:bCs/>
          <w:color w:val="000000" w:themeColor="text1"/>
          <w:sz w:val="20"/>
          <w:szCs w:val="20"/>
          <w:lang w:val="en-GB"/>
        </w:rPr>
        <w:t xml:space="preserve"> ALT.</w:t>
      </w:r>
      <w:r>
        <w:rPr>
          <w:rFonts w:asciiTheme="majorBidi" w:hAnsiTheme="majorBidi" w:cstheme="majorBidi"/>
          <w:color w:val="000000" w:themeColor="text1"/>
          <w:sz w:val="20"/>
          <w:szCs w:val="20"/>
          <w:lang w:val="en-GB"/>
        </w:rPr>
        <w:t xml:space="preserve"> </w:t>
      </w:r>
      <w:r w:rsidRPr="0031393B">
        <w:rPr>
          <w:rFonts w:asciiTheme="majorBidi" w:hAnsiTheme="majorBidi" w:cstheme="majorBidi"/>
          <w:strike/>
          <w:color w:val="000000" w:themeColor="text1"/>
          <w:sz w:val="20"/>
          <w:szCs w:val="20"/>
          <w:lang w:val="en-GB"/>
        </w:rPr>
        <w:t>Primary plastic polymers;</w:t>
      </w:r>
      <w:r w:rsidR="00B65BB1" w:rsidRPr="00B65BB1">
        <w:rPr>
          <w:rFonts w:asciiTheme="majorBidi" w:hAnsiTheme="majorBidi" w:cstheme="majorBidi"/>
          <w:color w:val="000000" w:themeColor="text1"/>
          <w:sz w:val="20"/>
          <w:szCs w:val="20"/>
          <w:lang w:val="en-GB"/>
        </w:rPr>
        <w:t xml:space="preserve"> </w:t>
      </w:r>
    </w:p>
    <w:p w14:paraId="0A9C54E9" w14:textId="3C13C465" w:rsidR="00960E2F" w:rsidRP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b. </w:t>
      </w:r>
      <w:r w:rsidRPr="00960E2F">
        <w:rPr>
          <w:rFonts w:asciiTheme="majorBidi" w:hAnsiTheme="majorBidi" w:cstheme="majorBidi"/>
          <w:color w:val="000000" w:themeColor="text1"/>
          <w:sz w:val="20"/>
          <w:szCs w:val="20"/>
          <w:lang w:val="en-GB"/>
        </w:rPr>
        <w:t>Chemicals and polymers of concern;</w:t>
      </w:r>
    </w:p>
    <w:p w14:paraId="2D6ECE8D" w14:textId="02BFDE70" w:rsidR="0031393B" w:rsidRDefault="0031393B" w:rsidP="0031393B">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OPb</w:t>
      </w:r>
      <w:proofErr w:type="spellEnd"/>
      <w:r w:rsidRPr="00187723">
        <w:rPr>
          <w:rFonts w:asciiTheme="majorBidi" w:hAnsiTheme="majorBidi" w:cstheme="majorBidi"/>
          <w:b/>
          <w:bCs/>
          <w:color w:val="000000" w:themeColor="text1"/>
          <w:sz w:val="20"/>
          <w:szCs w:val="20"/>
          <w:lang w:val="en-GB"/>
        </w:rPr>
        <w:t xml:space="preserve"> ALT. </w:t>
      </w:r>
      <w:r w:rsidRPr="00B65BB1">
        <w:rPr>
          <w:rFonts w:asciiTheme="majorBidi" w:hAnsiTheme="majorBidi" w:cstheme="majorBidi"/>
          <w:strike/>
          <w:color w:val="000000" w:themeColor="text1"/>
          <w:sz w:val="20"/>
          <w:szCs w:val="20"/>
          <w:lang w:val="en-GB"/>
        </w:rPr>
        <w:t>Chemicals and polymers of concern;</w:t>
      </w:r>
      <w:r w:rsidR="00B65BB1" w:rsidRPr="00B65BB1">
        <w:rPr>
          <w:rFonts w:asciiTheme="majorBidi" w:hAnsiTheme="majorBidi" w:cstheme="majorBidi"/>
          <w:color w:val="000000" w:themeColor="text1"/>
          <w:sz w:val="20"/>
          <w:szCs w:val="20"/>
          <w:lang w:val="en-GB"/>
        </w:rPr>
        <w:t xml:space="preserve"> </w:t>
      </w:r>
    </w:p>
    <w:p w14:paraId="2E2BF622" w14:textId="15C51FFE" w:rsidR="002518C5" w:rsidRPr="00893EF3" w:rsidRDefault="002518C5" w:rsidP="0031393B">
      <w:pPr>
        <w:tabs>
          <w:tab w:val="left" w:pos="1080"/>
        </w:tabs>
        <w:spacing w:before="200" w:after="200"/>
        <w:ind w:left="708"/>
        <w:rPr>
          <w:rFonts w:asciiTheme="majorBidi" w:hAnsiTheme="majorBidi" w:cstheme="majorBidi"/>
          <w:b/>
          <w:bCs/>
          <w:strike/>
          <w:color w:val="000000" w:themeColor="text1"/>
          <w:sz w:val="20"/>
          <w:szCs w:val="20"/>
          <w:lang w:val="en-GB"/>
        </w:rPr>
      </w:pPr>
      <w:proofErr w:type="spellStart"/>
      <w:r>
        <w:rPr>
          <w:rFonts w:asciiTheme="majorBidi" w:hAnsiTheme="majorBidi" w:cstheme="majorBidi"/>
          <w:b/>
          <w:bCs/>
          <w:color w:val="000000" w:themeColor="text1"/>
          <w:sz w:val="20"/>
          <w:szCs w:val="20"/>
          <w:lang w:val="en-GB"/>
        </w:rPr>
        <w:t>OPb</w:t>
      </w:r>
      <w:proofErr w:type="spellEnd"/>
      <w:r>
        <w:rPr>
          <w:rFonts w:asciiTheme="majorBidi" w:hAnsiTheme="majorBidi" w:cstheme="majorBidi"/>
          <w:b/>
          <w:bCs/>
          <w:color w:val="000000" w:themeColor="text1"/>
          <w:sz w:val="20"/>
          <w:szCs w:val="20"/>
          <w:lang w:val="en-GB"/>
        </w:rPr>
        <w:t xml:space="preserve"> ALT2. </w:t>
      </w:r>
      <w:r w:rsidRPr="002518C5">
        <w:rPr>
          <w:rFonts w:asciiTheme="majorBidi" w:hAnsiTheme="majorBidi" w:cstheme="majorBidi"/>
          <w:color w:val="000000" w:themeColor="text1"/>
          <w:sz w:val="20"/>
          <w:szCs w:val="20"/>
          <w:lang w:val="en-GB"/>
        </w:rPr>
        <w:t xml:space="preserve">Chemicals </w:t>
      </w:r>
      <w:r w:rsidRPr="002518C5">
        <w:rPr>
          <w:rFonts w:asciiTheme="majorBidi" w:hAnsiTheme="majorBidi" w:cstheme="majorBidi"/>
          <w:strike/>
          <w:color w:val="000000" w:themeColor="text1"/>
          <w:sz w:val="20"/>
          <w:szCs w:val="20"/>
          <w:lang w:val="en-GB"/>
        </w:rPr>
        <w:t>and polymers</w:t>
      </w:r>
      <w:r w:rsidRPr="002518C5">
        <w:rPr>
          <w:rFonts w:asciiTheme="majorBidi" w:hAnsiTheme="majorBidi" w:cstheme="majorBidi"/>
          <w:color w:val="000000" w:themeColor="text1"/>
          <w:sz w:val="20"/>
          <w:szCs w:val="20"/>
          <w:lang w:val="en-GB"/>
        </w:rPr>
        <w:t xml:space="preserve"> of concern</w:t>
      </w:r>
      <w:r w:rsidR="00893EF3">
        <w:rPr>
          <w:rFonts w:asciiTheme="majorBidi" w:hAnsiTheme="majorBidi" w:cstheme="majorBidi"/>
          <w:color w:val="000000" w:themeColor="text1"/>
          <w:sz w:val="20"/>
          <w:szCs w:val="20"/>
          <w:lang w:val="en-GB"/>
        </w:rPr>
        <w:t xml:space="preserve">; </w:t>
      </w:r>
    </w:p>
    <w:p w14:paraId="2A7217C8" w14:textId="6504949C" w:rsidR="00960E2F" w:rsidRP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c. </w:t>
      </w:r>
      <w:r w:rsidRPr="00960E2F">
        <w:rPr>
          <w:rFonts w:asciiTheme="majorBidi" w:hAnsiTheme="majorBidi" w:cstheme="majorBidi"/>
          <w:color w:val="000000" w:themeColor="text1"/>
          <w:sz w:val="20"/>
          <w:szCs w:val="20"/>
          <w:lang w:val="en-GB"/>
        </w:rPr>
        <w:t>Problematic and avoidable plastic products;</w:t>
      </w:r>
    </w:p>
    <w:p w14:paraId="4D919706" w14:textId="46691AAF" w:rsidR="0031393B" w:rsidRPr="00B65BB1" w:rsidRDefault="0031393B" w:rsidP="0031393B">
      <w:pPr>
        <w:tabs>
          <w:tab w:val="left" w:pos="1080"/>
        </w:tabs>
        <w:spacing w:before="200" w:after="200"/>
        <w:ind w:left="708"/>
        <w:rPr>
          <w:rFonts w:asciiTheme="majorBidi" w:hAnsiTheme="majorBidi" w:cstheme="majorBidi"/>
          <w:b/>
          <w:bCs/>
          <w:strike/>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OPc</w:t>
      </w:r>
      <w:proofErr w:type="spellEnd"/>
      <w:r w:rsidRPr="00187723">
        <w:rPr>
          <w:rFonts w:asciiTheme="majorBidi" w:hAnsiTheme="majorBidi" w:cstheme="majorBidi"/>
          <w:b/>
          <w:bCs/>
          <w:color w:val="000000" w:themeColor="text1"/>
          <w:sz w:val="20"/>
          <w:szCs w:val="20"/>
          <w:lang w:val="en-GB"/>
        </w:rPr>
        <w:t xml:space="preserve"> ALT.</w:t>
      </w:r>
      <w:r>
        <w:rPr>
          <w:rFonts w:asciiTheme="majorBidi" w:hAnsiTheme="majorBidi" w:cstheme="majorBidi"/>
          <w:color w:val="000000" w:themeColor="text1"/>
          <w:sz w:val="20"/>
          <w:szCs w:val="20"/>
          <w:lang w:val="en-GB"/>
        </w:rPr>
        <w:t xml:space="preserve">  </w:t>
      </w:r>
      <w:r w:rsidRPr="0031393B">
        <w:rPr>
          <w:rFonts w:asciiTheme="majorBidi" w:hAnsiTheme="majorBidi" w:cstheme="majorBidi"/>
          <w:strike/>
          <w:color w:val="000000" w:themeColor="text1"/>
          <w:sz w:val="20"/>
          <w:szCs w:val="20"/>
          <w:lang w:val="en-GB"/>
        </w:rPr>
        <w:t>Problematic and avoidable plastic products;</w:t>
      </w:r>
      <w:r w:rsidR="00B65BB1" w:rsidRPr="00B65BB1">
        <w:rPr>
          <w:rFonts w:asciiTheme="majorBidi" w:hAnsiTheme="majorBidi" w:cstheme="majorBidi"/>
          <w:color w:val="000000" w:themeColor="text1"/>
          <w:sz w:val="20"/>
          <w:szCs w:val="20"/>
          <w:lang w:val="en-GB"/>
        </w:rPr>
        <w:t xml:space="preserve"> </w:t>
      </w:r>
    </w:p>
    <w:p w14:paraId="760722C7" w14:textId="78C41699" w:rsidR="00960E2F" w:rsidRP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d. </w:t>
      </w:r>
      <w:r w:rsidRPr="00960E2F">
        <w:rPr>
          <w:rFonts w:asciiTheme="majorBidi" w:hAnsiTheme="majorBidi" w:cstheme="majorBidi"/>
          <w:color w:val="000000" w:themeColor="text1"/>
          <w:sz w:val="20"/>
          <w:szCs w:val="20"/>
          <w:lang w:val="en-GB"/>
        </w:rPr>
        <w:t>Product design and performance;</w:t>
      </w:r>
    </w:p>
    <w:p w14:paraId="47C96B0C" w14:textId="49317A06" w:rsidR="0031393B" w:rsidRPr="0031393B" w:rsidRDefault="0031393B" w:rsidP="0031393B">
      <w:pPr>
        <w:tabs>
          <w:tab w:val="left" w:pos="1080"/>
        </w:tabs>
        <w:spacing w:before="200" w:after="200"/>
        <w:ind w:left="708"/>
        <w:rPr>
          <w:rFonts w:asciiTheme="majorBidi" w:hAnsiTheme="majorBidi" w:cstheme="majorBidi"/>
          <w:strike/>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OPd</w:t>
      </w:r>
      <w:proofErr w:type="spellEnd"/>
      <w:r w:rsidRPr="00187723">
        <w:rPr>
          <w:rFonts w:asciiTheme="majorBidi" w:hAnsiTheme="majorBidi" w:cstheme="majorBidi"/>
          <w:b/>
          <w:bCs/>
          <w:color w:val="000000" w:themeColor="text1"/>
          <w:sz w:val="20"/>
          <w:szCs w:val="20"/>
          <w:lang w:val="en-GB"/>
        </w:rPr>
        <w:t xml:space="preserve"> ALT</w:t>
      </w:r>
      <w:r>
        <w:rPr>
          <w:rFonts w:asciiTheme="majorBidi" w:hAnsiTheme="majorBidi" w:cstheme="majorBidi"/>
          <w:color w:val="000000" w:themeColor="text1"/>
          <w:sz w:val="20"/>
          <w:szCs w:val="20"/>
          <w:lang w:val="en-GB"/>
        </w:rPr>
        <w:t xml:space="preserve">. </w:t>
      </w:r>
      <w:r w:rsidRPr="0031393B">
        <w:rPr>
          <w:rFonts w:asciiTheme="majorBidi" w:hAnsiTheme="majorBidi" w:cstheme="majorBidi"/>
          <w:strike/>
          <w:color w:val="000000" w:themeColor="text1"/>
          <w:sz w:val="20"/>
          <w:szCs w:val="20"/>
          <w:lang w:val="en-GB"/>
        </w:rPr>
        <w:t>Product design and performance;</w:t>
      </w:r>
      <w:r w:rsidR="00B65BB1" w:rsidRPr="00B65BB1">
        <w:rPr>
          <w:rFonts w:asciiTheme="majorBidi" w:hAnsiTheme="majorBidi" w:cstheme="majorBidi"/>
          <w:color w:val="000000" w:themeColor="text1"/>
          <w:sz w:val="20"/>
          <w:szCs w:val="20"/>
          <w:lang w:val="en-GB"/>
        </w:rPr>
        <w:t xml:space="preserve"> </w:t>
      </w:r>
    </w:p>
    <w:p w14:paraId="0ACE254E" w14:textId="4DC44251" w:rsidR="00960E2F" w:rsidRP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e. </w:t>
      </w:r>
      <w:r w:rsidRPr="00960E2F">
        <w:rPr>
          <w:rFonts w:asciiTheme="majorBidi" w:hAnsiTheme="majorBidi" w:cstheme="majorBidi"/>
          <w:color w:val="000000" w:themeColor="text1"/>
          <w:sz w:val="20"/>
          <w:szCs w:val="20"/>
          <w:lang w:val="en-GB"/>
        </w:rPr>
        <w:t>Reduce, reuse, refill and repair of plastics and plastic products;</w:t>
      </w:r>
    </w:p>
    <w:p w14:paraId="79B1860C" w14:textId="0A2318D7" w:rsidR="00B65BB1" w:rsidRPr="00960E2F" w:rsidRDefault="0031393B" w:rsidP="00B65BB1">
      <w:pPr>
        <w:tabs>
          <w:tab w:val="left" w:pos="1080"/>
        </w:tabs>
        <w:spacing w:before="200" w:after="200"/>
        <w:ind w:left="708"/>
        <w:rPr>
          <w:rFonts w:asciiTheme="majorBidi" w:hAnsiTheme="majorBidi" w:cstheme="majorBidi"/>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w:t>
      </w:r>
      <w:r w:rsidR="00B65BB1" w:rsidRPr="00187723">
        <w:rPr>
          <w:rFonts w:asciiTheme="majorBidi" w:hAnsiTheme="majorBidi" w:cstheme="majorBidi"/>
          <w:b/>
          <w:bCs/>
          <w:color w:val="000000" w:themeColor="text1"/>
          <w:sz w:val="20"/>
          <w:szCs w:val="20"/>
          <w:lang w:val="en-GB"/>
        </w:rPr>
        <w:t>e</w:t>
      </w:r>
      <w:proofErr w:type="spellEnd"/>
      <w:r w:rsidRPr="00187723">
        <w:rPr>
          <w:rFonts w:asciiTheme="majorBidi" w:hAnsiTheme="majorBidi" w:cstheme="majorBidi"/>
          <w:b/>
          <w:bCs/>
          <w:color w:val="000000" w:themeColor="text1"/>
          <w:sz w:val="20"/>
          <w:szCs w:val="20"/>
          <w:lang w:val="en-GB"/>
        </w:rPr>
        <w:t xml:space="preserve"> ALT.</w:t>
      </w:r>
      <w:r w:rsidR="00B65BB1">
        <w:rPr>
          <w:rFonts w:asciiTheme="majorBidi" w:hAnsiTheme="majorBidi" w:cstheme="majorBidi"/>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 </w:t>
      </w:r>
      <w:r w:rsidR="00B65BB1" w:rsidRPr="00B65BB1">
        <w:rPr>
          <w:rFonts w:asciiTheme="majorBidi" w:hAnsiTheme="majorBidi" w:cstheme="majorBidi"/>
          <w:strike/>
          <w:color w:val="000000" w:themeColor="text1"/>
          <w:sz w:val="20"/>
          <w:szCs w:val="20"/>
          <w:lang w:val="en-GB"/>
        </w:rPr>
        <w:t>Reduce, reuse, refill and repair of plastics and plastic products;</w:t>
      </w:r>
      <w:r w:rsidR="00B65BB1" w:rsidRPr="00B65BB1">
        <w:rPr>
          <w:rFonts w:asciiTheme="majorBidi" w:hAnsiTheme="majorBidi" w:cstheme="majorBidi"/>
          <w:color w:val="000000" w:themeColor="text1"/>
          <w:sz w:val="20"/>
          <w:szCs w:val="20"/>
          <w:lang w:val="en-GB"/>
        </w:rPr>
        <w:t xml:space="preserve"> </w:t>
      </w:r>
    </w:p>
    <w:p w14:paraId="2179E24D" w14:textId="5A87DD81" w:rsidR="00960E2F" w:rsidRP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f. </w:t>
      </w:r>
      <w:r w:rsidRPr="00960E2F">
        <w:rPr>
          <w:rFonts w:asciiTheme="majorBidi" w:hAnsiTheme="majorBidi" w:cstheme="majorBidi"/>
          <w:color w:val="000000" w:themeColor="text1"/>
          <w:sz w:val="20"/>
          <w:szCs w:val="20"/>
          <w:lang w:val="en-GB"/>
        </w:rPr>
        <w:t>Use of recycled plastic contents;</w:t>
      </w:r>
    </w:p>
    <w:p w14:paraId="45617B9C" w14:textId="7F7CAFB7" w:rsidR="00B65BB1" w:rsidRPr="00B65BB1" w:rsidRDefault="0031393B" w:rsidP="00B65BB1">
      <w:pPr>
        <w:tabs>
          <w:tab w:val="left" w:pos="1080"/>
        </w:tabs>
        <w:spacing w:before="200" w:after="200"/>
        <w:ind w:left="708"/>
        <w:rPr>
          <w:rFonts w:asciiTheme="majorBidi" w:hAnsiTheme="majorBidi" w:cstheme="majorBidi"/>
          <w:strike/>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w:t>
      </w:r>
      <w:r w:rsidR="00B65BB1" w:rsidRPr="00187723">
        <w:rPr>
          <w:rFonts w:asciiTheme="majorBidi" w:hAnsiTheme="majorBidi" w:cstheme="majorBidi"/>
          <w:b/>
          <w:bCs/>
          <w:color w:val="000000" w:themeColor="text1"/>
          <w:sz w:val="20"/>
          <w:szCs w:val="20"/>
          <w:lang w:val="en-GB"/>
        </w:rPr>
        <w:t>f</w:t>
      </w:r>
      <w:proofErr w:type="spellEnd"/>
      <w:r w:rsidRPr="00187723">
        <w:rPr>
          <w:rFonts w:asciiTheme="majorBidi" w:hAnsiTheme="majorBidi" w:cstheme="majorBidi"/>
          <w:b/>
          <w:bCs/>
          <w:color w:val="000000" w:themeColor="text1"/>
          <w:sz w:val="20"/>
          <w:szCs w:val="20"/>
          <w:lang w:val="en-GB"/>
        </w:rPr>
        <w:t xml:space="preserve"> ALT.</w:t>
      </w:r>
      <w:r>
        <w:rPr>
          <w:rFonts w:asciiTheme="majorBidi" w:hAnsiTheme="majorBidi" w:cstheme="majorBidi"/>
          <w:color w:val="000000" w:themeColor="text1"/>
          <w:sz w:val="20"/>
          <w:szCs w:val="20"/>
          <w:lang w:val="en-GB"/>
        </w:rPr>
        <w:t xml:space="preserve"> </w:t>
      </w:r>
      <w:r w:rsidR="00B65BB1">
        <w:rPr>
          <w:rFonts w:asciiTheme="majorBidi" w:hAnsiTheme="majorBidi" w:cstheme="majorBidi"/>
          <w:color w:val="000000" w:themeColor="text1"/>
          <w:sz w:val="20"/>
          <w:szCs w:val="20"/>
          <w:lang w:val="en-GB"/>
        </w:rPr>
        <w:t xml:space="preserve"> </w:t>
      </w:r>
      <w:r w:rsidR="00B65BB1" w:rsidRPr="00B65BB1">
        <w:rPr>
          <w:rFonts w:asciiTheme="majorBidi" w:hAnsiTheme="majorBidi" w:cstheme="majorBidi"/>
          <w:strike/>
          <w:color w:val="000000" w:themeColor="text1"/>
          <w:sz w:val="20"/>
          <w:szCs w:val="20"/>
          <w:lang w:val="en-GB"/>
        </w:rPr>
        <w:t>Use of recycled plastic contents;</w:t>
      </w:r>
      <w:r w:rsidR="00B65BB1" w:rsidRPr="00B65BB1">
        <w:rPr>
          <w:rFonts w:asciiTheme="majorBidi" w:hAnsiTheme="majorBidi" w:cstheme="majorBidi"/>
          <w:color w:val="000000" w:themeColor="text1"/>
          <w:sz w:val="20"/>
          <w:szCs w:val="20"/>
          <w:lang w:val="en-GB"/>
        </w:rPr>
        <w:t xml:space="preserve"> </w:t>
      </w:r>
    </w:p>
    <w:p w14:paraId="5BEB69F4" w14:textId="0311BF9A" w:rsidR="00960E2F" w:rsidRP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g. </w:t>
      </w:r>
      <w:r w:rsidRPr="00960E2F">
        <w:rPr>
          <w:rFonts w:asciiTheme="majorBidi" w:hAnsiTheme="majorBidi" w:cstheme="majorBidi"/>
          <w:color w:val="000000" w:themeColor="text1"/>
          <w:sz w:val="20"/>
          <w:szCs w:val="20"/>
          <w:lang w:val="en-GB"/>
        </w:rPr>
        <w:t>Extended Producer Responsibility;</w:t>
      </w:r>
    </w:p>
    <w:p w14:paraId="747D2DD6" w14:textId="6D6E07D9" w:rsidR="0031393B" w:rsidRPr="00960E2F" w:rsidRDefault="0031393B" w:rsidP="0031393B">
      <w:pPr>
        <w:tabs>
          <w:tab w:val="left" w:pos="1080"/>
        </w:tabs>
        <w:spacing w:before="200" w:after="200"/>
        <w:ind w:left="708"/>
        <w:rPr>
          <w:rFonts w:asciiTheme="majorBidi" w:hAnsiTheme="majorBidi" w:cstheme="majorBidi"/>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w:t>
      </w:r>
      <w:r w:rsidR="00B65BB1" w:rsidRPr="00187723">
        <w:rPr>
          <w:rFonts w:asciiTheme="majorBidi" w:hAnsiTheme="majorBidi" w:cstheme="majorBidi"/>
          <w:b/>
          <w:bCs/>
          <w:color w:val="000000" w:themeColor="text1"/>
          <w:sz w:val="20"/>
          <w:szCs w:val="20"/>
          <w:lang w:val="en-GB"/>
        </w:rPr>
        <w:t>g</w:t>
      </w:r>
      <w:proofErr w:type="spellEnd"/>
      <w:r w:rsidRPr="00187723">
        <w:rPr>
          <w:rFonts w:asciiTheme="majorBidi" w:hAnsiTheme="majorBidi" w:cstheme="majorBidi"/>
          <w:b/>
          <w:bCs/>
          <w:color w:val="000000" w:themeColor="text1"/>
          <w:sz w:val="20"/>
          <w:szCs w:val="20"/>
          <w:lang w:val="en-GB"/>
        </w:rPr>
        <w:t xml:space="preserve"> ALT.</w:t>
      </w:r>
      <w:r w:rsidR="00B65BB1">
        <w:rPr>
          <w:rFonts w:asciiTheme="majorBidi" w:hAnsiTheme="majorBidi" w:cstheme="majorBidi"/>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 </w:t>
      </w:r>
      <w:r w:rsidR="00B65BB1" w:rsidRPr="00B65BB1">
        <w:rPr>
          <w:rFonts w:asciiTheme="majorBidi" w:hAnsiTheme="majorBidi" w:cstheme="majorBidi"/>
          <w:strike/>
          <w:color w:val="000000" w:themeColor="text1"/>
          <w:sz w:val="20"/>
          <w:szCs w:val="20"/>
          <w:lang w:val="en-GB"/>
        </w:rPr>
        <w:t>Extended Producer Responsibility;</w:t>
      </w:r>
      <w:r w:rsidR="00B65BB1" w:rsidRPr="00B65BB1">
        <w:rPr>
          <w:rFonts w:asciiTheme="majorBidi" w:hAnsiTheme="majorBidi" w:cstheme="majorBidi"/>
          <w:color w:val="000000" w:themeColor="text1"/>
          <w:sz w:val="20"/>
          <w:szCs w:val="20"/>
          <w:lang w:val="en-GB"/>
        </w:rPr>
        <w:t xml:space="preserve"> </w:t>
      </w:r>
    </w:p>
    <w:p w14:paraId="714CA881" w14:textId="4864DC42" w:rsidR="00960E2F" w:rsidRP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h. </w:t>
      </w:r>
      <w:r w:rsidRPr="00960E2F">
        <w:rPr>
          <w:rFonts w:asciiTheme="majorBidi" w:hAnsiTheme="majorBidi" w:cstheme="majorBidi"/>
          <w:color w:val="000000" w:themeColor="text1"/>
          <w:sz w:val="20"/>
          <w:szCs w:val="20"/>
          <w:lang w:val="en-GB"/>
        </w:rPr>
        <w:t>Emissions and releases of plastic through its life cycle;</w:t>
      </w:r>
    </w:p>
    <w:p w14:paraId="5358FEE0" w14:textId="31300027" w:rsidR="00B65BB1" w:rsidRPr="00B65BB1" w:rsidRDefault="0031393B" w:rsidP="00B65BB1">
      <w:pPr>
        <w:tabs>
          <w:tab w:val="left" w:pos="1080"/>
        </w:tabs>
        <w:spacing w:before="200" w:after="200"/>
        <w:ind w:left="708"/>
        <w:rPr>
          <w:rFonts w:asciiTheme="majorBidi" w:hAnsiTheme="majorBidi" w:cstheme="majorBidi"/>
          <w:strike/>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w:t>
      </w:r>
      <w:r w:rsidR="00B65BB1" w:rsidRPr="00187723">
        <w:rPr>
          <w:rFonts w:asciiTheme="majorBidi" w:hAnsiTheme="majorBidi" w:cstheme="majorBidi"/>
          <w:b/>
          <w:bCs/>
          <w:color w:val="000000" w:themeColor="text1"/>
          <w:sz w:val="20"/>
          <w:szCs w:val="20"/>
          <w:lang w:val="en-GB"/>
        </w:rPr>
        <w:t>h</w:t>
      </w:r>
      <w:proofErr w:type="spellEnd"/>
      <w:r w:rsidRPr="00187723">
        <w:rPr>
          <w:rFonts w:asciiTheme="majorBidi" w:hAnsiTheme="majorBidi" w:cstheme="majorBidi"/>
          <w:b/>
          <w:bCs/>
          <w:color w:val="000000" w:themeColor="text1"/>
          <w:sz w:val="20"/>
          <w:szCs w:val="20"/>
          <w:lang w:val="en-GB"/>
        </w:rPr>
        <w:t xml:space="preserve"> ALT.</w:t>
      </w:r>
      <w:r>
        <w:rPr>
          <w:rFonts w:asciiTheme="majorBidi" w:hAnsiTheme="majorBidi" w:cstheme="majorBidi"/>
          <w:color w:val="000000" w:themeColor="text1"/>
          <w:sz w:val="20"/>
          <w:szCs w:val="20"/>
          <w:lang w:val="en-GB"/>
        </w:rPr>
        <w:t xml:space="preserve"> </w:t>
      </w:r>
      <w:r w:rsidR="00B65BB1" w:rsidRPr="00B65BB1">
        <w:rPr>
          <w:rFonts w:asciiTheme="majorBidi" w:hAnsiTheme="majorBidi" w:cstheme="majorBidi"/>
          <w:strike/>
          <w:color w:val="000000" w:themeColor="text1"/>
          <w:sz w:val="20"/>
          <w:szCs w:val="20"/>
          <w:lang w:val="en-GB"/>
        </w:rPr>
        <w:t>Emissions and releases of plastic through its life cycle;</w:t>
      </w:r>
      <w:r w:rsidR="00B65BB1" w:rsidRPr="00B65BB1">
        <w:rPr>
          <w:rFonts w:asciiTheme="majorBidi" w:hAnsiTheme="majorBidi" w:cstheme="majorBidi"/>
          <w:color w:val="000000" w:themeColor="text1"/>
          <w:sz w:val="20"/>
          <w:szCs w:val="20"/>
          <w:lang w:val="en-GB"/>
        </w:rPr>
        <w:t xml:space="preserve"> </w:t>
      </w:r>
    </w:p>
    <w:p w14:paraId="24E9482A" w14:textId="420B8044" w:rsidR="00960E2F" w:rsidRP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i. </w:t>
      </w:r>
      <w:r w:rsidRPr="00960E2F">
        <w:rPr>
          <w:rFonts w:asciiTheme="majorBidi" w:hAnsiTheme="majorBidi" w:cstheme="majorBidi"/>
          <w:color w:val="000000" w:themeColor="text1"/>
          <w:sz w:val="20"/>
          <w:szCs w:val="20"/>
          <w:lang w:val="en-GB"/>
        </w:rPr>
        <w:t>Waste management;</w:t>
      </w:r>
    </w:p>
    <w:p w14:paraId="4D2D5FDF" w14:textId="19829670" w:rsidR="0031393B" w:rsidRDefault="0031393B" w:rsidP="0031393B">
      <w:pPr>
        <w:tabs>
          <w:tab w:val="left" w:pos="1080"/>
        </w:tabs>
        <w:spacing w:before="200" w:after="200"/>
        <w:ind w:left="708"/>
        <w:rPr>
          <w:rFonts w:asciiTheme="majorBidi" w:hAnsiTheme="majorBidi" w:cstheme="majorBidi"/>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w:t>
      </w:r>
      <w:r w:rsidR="00B65BB1" w:rsidRPr="00187723">
        <w:rPr>
          <w:rFonts w:asciiTheme="majorBidi" w:hAnsiTheme="majorBidi" w:cstheme="majorBidi"/>
          <w:b/>
          <w:bCs/>
          <w:color w:val="000000" w:themeColor="text1"/>
          <w:sz w:val="20"/>
          <w:szCs w:val="20"/>
          <w:lang w:val="en-GB"/>
        </w:rPr>
        <w:t>i</w:t>
      </w:r>
      <w:proofErr w:type="spellEnd"/>
      <w:r w:rsidRPr="00187723">
        <w:rPr>
          <w:rFonts w:asciiTheme="majorBidi" w:hAnsiTheme="majorBidi" w:cstheme="majorBidi"/>
          <w:b/>
          <w:bCs/>
          <w:color w:val="000000" w:themeColor="text1"/>
          <w:sz w:val="20"/>
          <w:szCs w:val="20"/>
          <w:lang w:val="en-GB"/>
        </w:rPr>
        <w:t xml:space="preserve"> ALT.</w:t>
      </w:r>
      <w:r>
        <w:rPr>
          <w:rFonts w:asciiTheme="majorBidi" w:hAnsiTheme="majorBidi" w:cstheme="majorBidi"/>
          <w:color w:val="000000" w:themeColor="text1"/>
          <w:sz w:val="20"/>
          <w:szCs w:val="20"/>
          <w:lang w:val="en-GB"/>
        </w:rPr>
        <w:t xml:space="preserve"> </w:t>
      </w:r>
      <w:r w:rsidR="00B65BB1" w:rsidRPr="00B65BB1">
        <w:rPr>
          <w:rFonts w:asciiTheme="majorBidi" w:hAnsiTheme="majorBidi" w:cstheme="majorBidi"/>
          <w:strike/>
          <w:color w:val="000000" w:themeColor="text1"/>
          <w:sz w:val="20"/>
          <w:szCs w:val="20"/>
          <w:lang w:val="en-GB"/>
        </w:rPr>
        <w:t>Waste management;</w:t>
      </w:r>
      <w:r w:rsidR="00B65BB1" w:rsidRPr="00B65BB1">
        <w:rPr>
          <w:rFonts w:asciiTheme="majorBidi" w:hAnsiTheme="majorBidi" w:cstheme="majorBidi"/>
          <w:color w:val="000000" w:themeColor="text1"/>
          <w:sz w:val="20"/>
          <w:szCs w:val="20"/>
          <w:lang w:val="en-GB"/>
        </w:rPr>
        <w:t xml:space="preserve"> </w:t>
      </w:r>
    </w:p>
    <w:p w14:paraId="0EE3E5F9" w14:textId="78771369" w:rsidR="002831A6" w:rsidRDefault="00EC1675" w:rsidP="0031393B">
      <w:pPr>
        <w:tabs>
          <w:tab w:val="left" w:pos="1080"/>
        </w:tabs>
        <w:spacing w:before="200" w:after="200"/>
        <w:ind w:left="708"/>
        <w:rPr>
          <w:rFonts w:asciiTheme="majorBidi" w:hAnsiTheme="majorBidi" w:cstheme="majorBidi"/>
          <w:color w:val="000000" w:themeColor="text1"/>
          <w:sz w:val="20"/>
          <w:szCs w:val="20"/>
          <w:u w:val="single"/>
          <w:lang w:val="en-GB"/>
        </w:rPr>
      </w:pPr>
      <w:proofErr w:type="spellStart"/>
      <w:r w:rsidRPr="00E87EEE">
        <w:rPr>
          <w:rFonts w:asciiTheme="majorBidi" w:hAnsiTheme="majorBidi" w:cstheme="majorBidi"/>
          <w:b/>
          <w:bCs/>
          <w:color w:val="000000" w:themeColor="text1"/>
          <w:sz w:val="20"/>
          <w:szCs w:val="20"/>
          <w:lang w:val="en-GB"/>
        </w:rPr>
        <w:t>OPi</w:t>
      </w:r>
      <w:proofErr w:type="spellEnd"/>
      <w:r w:rsidRPr="00E87EEE">
        <w:rPr>
          <w:rFonts w:asciiTheme="majorBidi" w:hAnsiTheme="majorBidi" w:cstheme="majorBidi"/>
          <w:b/>
          <w:bCs/>
          <w:color w:val="000000" w:themeColor="text1"/>
          <w:sz w:val="20"/>
          <w:szCs w:val="20"/>
          <w:lang w:val="en-GB"/>
        </w:rPr>
        <w:t xml:space="preserve"> ALT2. </w:t>
      </w:r>
      <w:r w:rsidR="002831A6" w:rsidRPr="00E87EEE">
        <w:rPr>
          <w:rFonts w:asciiTheme="majorBidi" w:hAnsiTheme="majorBidi" w:cstheme="majorBidi"/>
          <w:color w:val="000000" w:themeColor="text1"/>
          <w:sz w:val="20"/>
          <w:szCs w:val="20"/>
          <w:lang w:val="en-GB"/>
        </w:rPr>
        <w:t>Waste management,</w:t>
      </w:r>
      <w:r w:rsidR="002831A6" w:rsidRPr="00E87EEE">
        <w:rPr>
          <w:rFonts w:asciiTheme="majorBidi" w:hAnsiTheme="majorBidi" w:cstheme="majorBidi"/>
          <w:color w:val="000000" w:themeColor="text1"/>
          <w:sz w:val="20"/>
          <w:szCs w:val="20"/>
          <w:u w:val="single"/>
          <w:lang w:val="en-GB"/>
        </w:rPr>
        <w:t xml:space="preserve"> including by the informal sector</w:t>
      </w:r>
      <w:r w:rsidRPr="00E87EEE">
        <w:rPr>
          <w:rFonts w:asciiTheme="majorBidi" w:hAnsiTheme="majorBidi" w:cstheme="majorBidi"/>
          <w:color w:val="000000" w:themeColor="text1"/>
          <w:sz w:val="20"/>
          <w:szCs w:val="20"/>
          <w:u w:val="single"/>
          <w:lang w:val="en-GB"/>
        </w:rPr>
        <w:t>;</w:t>
      </w:r>
    </w:p>
    <w:p w14:paraId="08BEC9C1" w14:textId="3549FEE4" w:rsidR="00441EAA" w:rsidRPr="00E87EEE" w:rsidRDefault="00441EAA" w:rsidP="0031393B">
      <w:pPr>
        <w:tabs>
          <w:tab w:val="left" w:pos="1080"/>
        </w:tabs>
        <w:spacing w:before="200" w:after="200"/>
        <w:ind w:left="708"/>
        <w:rPr>
          <w:rFonts w:asciiTheme="majorBidi" w:hAnsiTheme="majorBidi" w:cstheme="majorBidi"/>
          <w:color w:val="000000" w:themeColor="text1"/>
          <w:sz w:val="20"/>
          <w:szCs w:val="20"/>
          <w:lang w:val="en-GB"/>
        </w:rPr>
      </w:pPr>
      <w:proofErr w:type="spellStart"/>
      <w:r>
        <w:rPr>
          <w:rFonts w:asciiTheme="majorBidi" w:hAnsiTheme="majorBidi" w:cstheme="majorBidi"/>
          <w:b/>
          <w:bCs/>
          <w:color w:val="000000" w:themeColor="text1"/>
          <w:sz w:val="20"/>
          <w:szCs w:val="20"/>
          <w:lang w:val="en-GB"/>
        </w:rPr>
        <w:t>OPi</w:t>
      </w:r>
      <w:proofErr w:type="spellEnd"/>
      <w:r>
        <w:rPr>
          <w:rFonts w:asciiTheme="majorBidi" w:hAnsiTheme="majorBidi" w:cstheme="majorBidi"/>
          <w:b/>
          <w:bCs/>
          <w:color w:val="000000" w:themeColor="text1"/>
          <w:sz w:val="20"/>
          <w:szCs w:val="20"/>
          <w:lang w:val="en-GB"/>
        </w:rPr>
        <w:t xml:space="preserve"> ALT3. </w:t>
      </w:r>
      <w:r w:rsidRPr="00441EAA">
        <w:rPr>
          <w:rFonts w:asciiTheme="majorBidi" w:hAnsiTheme="majorBidi" w:cstheme="majorBidi"/>
          <w:color w:val="000000" w:themeColor="text1"/>
          <w:sz w:val="20"/>
          <w:szCs w:val="20"/>
          <w:u w:val="single"/>
          <w:lang w:val="en-GB"/>
        </w:rPr>
        <w:t>Plastic</w:t>
      </w:r>
      <w:r w:rsidRPr="00441EAA">
        <w:rPr>
          <w:rFonts w:asciiTheme="majorBidi" w:hAnsiTheme="majorBidi" w:cstheme="majorBidi"/>
          <w:color w:val="000000" w:themeColor="text1"/>
          <w:sz w:val="20"/>
          <w:szCs w:val="20"/>
          <w:lang w:val="en-GB"/>
        </w:rPr>
        <w:t xml:space="preserve"> waste management;</w:t>
      </w:r>
    </w:p>
    <w:p w14:paraId="24822AEE" w14:textId="347B7F94" w:rsidR="00960E2F" w:rsidRP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j. </w:t>
      </w:r>
      <w:r w:rsidRPr="00960E2F">
        <w:rPr>
          <w:rFonts w:asciiTheme="majorBidi" w:hAnsiTheme="majorBidi" w:cstheme="majorBidi"/>
          <w:color w:val="000000" w:themeColor="text1"/>
          <w:sz w:val="20"/>
          <w:szCs w:val="20"/>
          <w:lang w:val="en-GB"/>
        </w:rPr>
        <w:t>Fishing gear;</w:t>
      </w:r>
    </w:p>
    <w:p w14:paraId="1E3FB302" w14:textId="41D1F7FE" w:rsidR="0031393B" w:rsidRPr="00B65BB1" w:rsidRDefault="0031393B" w:rsidP="0031393B">
      <w:pPr>
        <w:tabs>
          <w:tab w:val="left" w:pos="1080"/>
        </w:tabs>
        <w:spacing w:before="200" w:after="200"/>
        <w:ind w:left="708"/>
        <w:rPr>
          <w:rFonts w:asciiTheme="majorBidi" w:hAnsiTheme="majorBidi" w:cstheme="majorBidi"/>
          <w:strike/>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w:t>
      </w:r>
      <w:r w:rsidR="00B65BB1" w:rsidRPr="00187723">
        <w:rPr>
          <w:rFonts w:asciiTheme="majorBidi" w:hAnsiTheme="majorBidi" w:cstheme="majorBidi"/>
          <w:b/>
          <w:bCs/>
          <w:color w:val="000000" w:themeColor="text1"/>
          <w:sz w:val="20"/>
          <w:szCs w:val="20"/>
          <w:lang w:val="en-GB"/>
        </w:rPr>
        <w:t>j</w:t>
      </w:r>
      <w:proofErr w:type="spellEnd"/>
      <w:r w:rsidRPr="00187723">
        <w:rPr>
          <w:rFonts w:asciiTheme="majorBidi" w:hAnsiTheme="majorBidi" w:cstheme="majorBidi"/>
          <w:b/>
          <w:bCs/>
          <w:color w:val="000000" w:themeColor="text1"/>
          <w:sz w:val="20"/>
          <w:szCs w:val="20"/>
          <w:lang w:val="en-GB"/>
        </w:rPr>
        <w:t xml:space="preserve"> ALT. </w:t>
      </w:r>
      <w:r w:rsidR="00B65BB1" w:rsidRPr="00B65BB1">
        <w:rPr>
          <w:rFonts w:asciiTheme="majorBidi" w:hAnsiTheme="majorBidi" w:cstheme="majorBidi"/>
          <w:strike/>
          <w:color w:val="000000" w:themeColor="text1"/>
          <w:sz w:val="20"/>
          <w:szCs w:val="20"/>
          <w:lang w:val="en-GB"/>
        </w:rPr>
        <w:t xml:space="preserve"> Fishing gear;</w:t>
      </w:r>
      <w:r w:rsidR="00B65BB1" w:rsidRPr="00B65BB1">
        <w:rPr>
          <w:rFonts w:asciiTheme="majorBidi" w:hAnsiTheme="majorBidi" w:cstheme="majorBidi"/>
          <w:color w:val="000000" w:themeColor="text1"/>
          <w:sz w:val="20"/>
          <w:szCs w:val="20"/>
          <w:lang w:val="en-GB"/>
        </w:rPr>
        <w:t xml:space="preserve"> </w:t>
      </w:r>
    </w:p>
    <w:p w14:paraId="30B5C4BA" w14:textId="34DD9038" w:rsidR="00960E2F" w:rsidRP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k. </w:t>
      </w:r>
      <w:r w:rsidRPr="00960E2F">
        <w:rPr>
          <w:rFonts w:asciiTheme="majorBidi" w:hAnsiTheme="majorBidi" w:cstheme="majorBidi"/>
          <w:color w:val="000000" w:themeColor="text1"/>
          <w:sz w:val="20"/>
          <w:szCs w:val="20"/>
          <w:lang w:val="en-GB"/>
        </w:rPr>
        <w:t>Existing plastic pollution, including in the marine environment; and</w:t>
      </w:r>
    </w:p>
    <w:p w14:paraId="4BDF95E3" w14:textId="2F2392AE" w:rsidR="00B65BB1" w:rsidRPr="00B65BB1" w:rsidRDefault="0031393B" w:rsidP="00B65BB1">
      <w:pPr>
        <w:tabs>
          <w:tab w:val="left" w:pos="1080"/>
        </w:tabs>
        <w:spacing w:before="200" w:after="200"/>
        <w:ind w:left="708"/>
        <w:rPr>
          <w:rFonts w:asciiTheme="majorBidi" w:hAnsiTheme="majorBidi" w:cstheme="majorBidi"/>
          <w:strike/>
          <w:color w:val="000000" w:themeColor="text1"/>
          <w:sz w:val="20"/>
          <w:szCs w:val="20"/>
          <w:lang w:val="en-GB"/>
        </w:rPr>
      </w:pPr>
      <w:proofErr w:type="spellStart"/>
      <w:r w:rsidRPr="00187723">
        <w:rPr>
          <w:rFonts w:asciiTheme="majorBidi" w:hAnsiTheme="majorBidi" w:cstheme="majorBidi"/>
          <w:b/>
          <w:bCs/>
          <w:color w:val="000000" w:themeColor="text1"/>
          <w:sz w:val="20"/>
          <w:szCs w:val="20"/>
          <w:lang w:val="en-GB"/>
        </w:rPr>
        <w:t>OP</w:t>
      </w:r>
      <w:r w:rsidR="00B65BB1" w:rsidRPr="00187723">
        <w:rPr>
          <w:rFonts w:asciiTheme="majorBidi" w:hAnsiTheme="majorBidi" w:cstheme="majorBidi"/>
          <w:b/>
          <w:bCs/>
          <w:color w:val="000000" w:themeColor="text1"/>
          <w:sz w:val="20"/>
          <w:szCs w:val="20"/>
          <w:lang w:val="en-GB"/>
        </w:rPr>
        <w:t>k</w:t>
      </w:r>
      <w:proofErr w:type="spellEnd"/>
      <w:r w:rsidRPr="00187723">
        <w:rPr>
          <w:rFonts w:asciiTheme="majorBidi" w:hAnsiTheme="majorBidi" w:cstheme="majorBidi"/>
          <w:b/>
          <w:bCs/>
          <w:color w:val="000000" w:themeColor="text1"/>
          <w:sz w:val="20"/>
          <w:szCs w:val="20"/>
          <w:lang w:val="en-GB"/>
        </w:rPr>
        <w:t xml:space="preserve"> ALT. </w:t>
      </w:r>
      <w:r w:rsidR="00B65BB1" w:rsidRPr="00B65BB1">
        <w:rPr>
          <w:rFonts w:asciiTheme="majorBidi" w:hAnsiTheme="majorBidi" w:cstheme="majorBidi"/>
          <w:strike/>
          <w:color w:val="000000" w:themeColor="text1"/>
          <w:sz w:val="20"/>
          <w:szCs w:val="20"/>
          <w:lang w:val="en-GB"/>
        </w:rPr>
        <w:t>Existing plastic pollution, including in the marine environment; and</w:t>
      </w:r>
      <w:r w:rsidR="00B65BB1" w:rsidRPr="00B65BB1">
        <w:rPr>
          <w:rFonts w:asciiTheme="majorBidi" w:hAnsiTheme="majorBidi" w:cstheme="majorBidi"/>
          <w:color w:val="000000" w:themeColor="text1"/>
          <w:sz w:val="20"/>
          <w:szCs w:val="20"/>
          <w:lang w:val="en-GB"/>
        </w:rPr>
        <w:t xml:space="preserve"> </w:t>
      </w:r>
    </w:p>
    <w:p w14:paraId="4848EC5C" w14:textId="495CD39D" w:rsidR="00960E2F" w:rsidRDefault="00960E2F" w:rsidP="00960E2F">
      <w:pPr>
        <w:tabs>
          <w:tab w:val="left" w:pos="1080"/>
        </w:tabs>
        <w:spacing w:before="200" w:after="200"/>
        <w:ind w:left="708"/>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l. </w:t>
      </w:r>
      <w:r w:rsidRPr="00960E2F">
        <w:rPr>
          <w:rFonts w:asciiTheme="majorBidi" w:hAnsiTheme="majorBidi" w:cstheme="majorBidi"/>
          <w:color w:val="000000" w:themeColor="text1"/>
          <w:sz w:val="20"/>
          <w:szCs w:val="20"/>
          <w:lang w:val="en-GB"/>
        </w:rPr>
        <w:t xml:space="preserve">Just transition. </w:t>
      </w:r>
    </w:p>
    <w:p w14:paraId="307C228B" w14:textId="02BEFB06" w:rsidR="0031393B" w:rsidRPr="00B65BB1" w:rsidRDefault="0031393B" w:rsidP="0031393B">
      <w:pPr>
        <w:tabs>
          <w:tab w:val="left" w:pos="1080"/>
        </w:tabs>
        <w:spacing w:before="200" w:after="200"/>
        <w:ind w:left="708"/>
        <w:rPr>
          <w:rFonts w:asciiTheme="majorBidi" w:hAnsiTheme="majorBidi" w:cstheme="majorBidi"/>
          <w:strike/>
          <w:color w:val="000000" w:themeColor="text1"/>
          <w:sz w:val="20"/>
          <w:szCs w:val="20"/>
          <w:lang w:val="en-GB"/>
        </w:rPr>
      </w:pPr>
      <w:proofErr w:type="spellStart"/>
      <w:r w:rsidRPr="00990172">
        <w:rPr>
          <w:rFonts w:asciiTheme="majorBidi" w:hAnsiTheme="majorBidi" w:cstheme="majorBidi"/>
          <w:b/>
          <w:bCs/>
          <w:color w:val="000000" w:themeColor="text1"/>
          <w:sz w:val="20"/>
          <w:szCs w:val="20"/>
          <w:lang w:val="en-GB"/>
        </w:rPr>
        <w:t>OP</w:t>
      </w:r>
      <w:r w:rsidR="007F6435">
        <w:rPr>
          <w:rFonts w:asciiTheme="majorBidi" w:hAnsiTheme="majorBidi" w:cstheme="majorBidi"/>
          <w:b/>
          <w:bCs/>
          <w:color w:val="000000" w:themeColor="text1"/>
          <w:sz w:val="20"/>
          <w:szCs w:val="20"/>
          <w:lang w:val="en-GB"/>
        </w:rPr>
        <w:t>l</w:t>
      </w:r>
      <w:proofErr w:type="spellEnd"/>
      <w:r w:rsidRPr="00990172">
        <w:rPr>
          <w:rFonts w:asciiTheme="majorBidi" w:hAnsiTheme="majorBidi" w:cstheme="majorBidi"/>
          <w:b/>
          <w:bCs/>
          <w:color w:val="000000" w:themeColor="text1"/>
          <w:sz w:val="20"/>
          <w:szCs w:val="20"/>
          <w:lang w:val="en-GB"/>
        </w:rPr>
        <w:t xml:space="preserve"> ALT. </w:t>
      </w:r>
      <w:r w:rsidR="00B65BB1" w:rsidRPr="00B65BB1">
        <w:rPr>
          <w:rFonts w:asciiTheme="majorBidi" w:hAnsiTheme="majorBidi" w:cstheme="majorBidi"/>
          <w:strike/>
          <w:color w:val="000000" w:themeColor="text1"/>
          <w:sz w:val="20"/>
          <w:szCs w:val="20"/>
          <w:lang w:val="en-GB"/>
        </w:rPr>
        <w:t>Just transition.</w:t>
      </w:r>
      <w:r w:rsidR="00B65BB1" w:rsidRPr="00B65BB1">
        <w:rPr>
          <w:rFonts w:asciiTheme="majorBidi" w:hAnsiTheme="majorBidi" w:cstheme="majorBidi"/>
          <w:color w:val="000000" w:themeColor="text1"/>
          <w:sz w:val="20"/>
          <w:szCs w:val="20"/>
          <w:lang w:val="en-GB"/>
        </w:rPr>
        <w:t xml:space="preserve"> </w:t>
      </w:r>
    </w:p>
    <w:p w14:paraId="450B6BB5" w14:textId="73B0D88A" w:rsidR="009B4B02" w:rsidRDefault="009B4B02"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sidRPr="000960A3">
        <w:rPr>
          <w:rFonts w:asciiTheme="majorBidi" w:hAnsiTheme="majorBidi" w:cstheme="majorBidi"/>
          <w:b/>
          <w:bCs/>
          <w:color w:val="000000" w:themeColor="text1"/>
          <w:sz w:val="20"/>
          <w:szCs w:val="20"/>
          <w:lang w:val="en-GB"/>
        </w:rPr>
        <w:t>m.bis</w:t>
      </w:r>
      <w:proofErr w:type="spellEnd"/>
      <w:r w:rsidRPr="000960A3">
        <w:rPr>
          <w:rFonts w:asciiTheme="majorBidi" w:hAnsiTheme="majorBidi" w:cstheme="majorBidi"/>
          <w:b/>
          <w:bCs/>
          <w:color w:val="000000" w:themeColor="text1"/>
          <w:sz w:val="20"/>
          <w:szCs w:val="20"/>
          <w:lang w:val="en-GB"/>
        </w:rPr>
        <w:t>.</w:t>
      </w:r>
      <w:r>
        <w:rPr>
          <w:rFonts w:asciiTheme="majorBidi" w:hAnsiTheme="majorBidi" w:cstheme="majorBidi"/>
          <w:color w:val="000000" w:themeColor="text1"/>
          <w:sz w:val="20"/>
          <w:szCs w:val="20"/>
          <w:lang w:val="en-GB"/>
        </w:rPr>
        <w:t xml:space="preserve"> </w:t>
      </w:r>
      <w:r w:rsidRPr="009B4B02">
        <w:rPr>
          <w:rFonts w:asciiTheme="majorBidi" w:hAnsiTheme="majorBidi" w:cstheme="majorBidi"/>
          <w:color w:val="000000" w:themeColor="text1"/>
          <w:sz w:val="20"/>
          <w:szCs w:val="20"/>
          <w:u w:val="single"/>
          <w:lang w:val="en-GB"/>
        </w:rPr>
        <w:t>Monitoring and reporting framework for the implementation of the N</w:t>
      </w:r>
      <w:r>
        <w:rPr>
          <w:rFonts w:asciiTheme="majorBidi" w:hAnsiTheme="majorBidi" w:cstheme="majorBidi"/>
          <w:color w:val="000000" w:themeColor="text1"/>
          <w:sz w:val="20"/>
          <w:szCs w:val="20"/>
          <w:u w:val="single"/>
          <w:lang w:val="en-GB"/>
        </w:rPr>
        <w:t xml:space="preserve">ational </w:t>
      </w:r>
      <w:r w:rsidRPr="009B4B02">
        <w:rPr>
          <w:rFonts w:asciiTheme="majorBidi" w:hAnsiTheme="majorBidi" w:cstheme="majorBidi"/>
          <w:color w:val="000000" w:themeColor="text1"/>
          <w:sz w:val="20"/>
          <w:szCs w:val="20"/>
          <w:u w:val="single"/>
          <w:lang w:val="en-GB"/>
        </w:rPr>
        <w:t>P</w:t>
      </w:r>
      <w:r>
        <w:rPr>
          <w:rFonts w:asciiTheme="majorBidi" w:hAnsiTheme="majorBidi" w:cstheme="majorBidi"/>
          <w:color w:val="000000" w:themeColor="text1"/>
          <w:sz w:val="20"/>
          <w:szCs w:val="20"/>
          <w:u w:val="single"/>
          <w:lang w:val="en-GB"/>
        </w:rPr>
        <w:t>lan</w:t>
      </w:r>
      <w:r w:rsidRPr="009B4B02">
        <w:rPr>
          <w:rFonts w:asciiTheme="majorBidi" w:hAnsiTheme="majorBidi" w:cstheme="majorBidi"/>
          <w:color w:val="000000" w:themeColor="text1"/>
          <w:sz w:val="20"/>
          <w:szCs w:val="20"/>
          <w:u w:val="single"/>
          <w:lang w:val="en-GB"/>
        </w:rPr>
        <w:t>.</w:t>
      </w:r>
      <w:r>
        <w:rPr>
          <w:rFonts w:asciiTheme="majorBidi" w:hAnsiTheme="majorBidi" w:cstheme="majorBidi"/>
          <w:color w:val="000000" w:themeColor="text1"/>
          <w:sz w:val="20"/>
          <w:szCs w:val="20"/>
          <w:u w:val="single"/>
          <w:lang w:val="en-GB"/>
        </w:rPr>
        <w:t xml:space="preserve"> </w:t>
      </w:r>
    </w:p>
    <w:p w14:paraId="0BC7449D" w14:textId="62700B49" w:rsidR="00415E3F" w:rsidRDefault="000E3A74"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m.ter</w:t>
      </w:r>
      <w:proofErr w:type="spellEnd"/>
      <w:r>
        <w:rPr>
          <w:rFonts w:asciiTheme="majorBidi" w:hAnsiTheme="majorBidi" w:cstheme="majorBidi"/>
          <w:b/>
          <w:bCs/>
          <w:color w:val="000000" w:themeColor="text1"/>
          <w:sz w:val="20"/>
          <w:szCs w:val="20"/>
          <w:lang w:val="en-GB"/>
        </w:rPr>
        <w:t xml:space="preserve">. </w:t>
      </w:r>
      <w:r w:rsidRPr="000E3A74">
        <w:rPr>
          <w:rFonts w:asciiTheme="majorBidi" w:hAnsiTheme="majorBidi" w:cstheme="majorBidi"/>
          <w:color w:val="000000" w:themeColor="text1"/>
          <w:sz w:val="20"/>
          <w:szCs w:val="20"/>
          <w:u w:val="single"/>
          <w:lang w:val="en-GB"/>
        </w:rPr>
        <w:t>Educational and awareness raising programmes on plastic pollution, including those aimed at behavioural change and developing capacity;</w:t>
      </w:r>
      <w:r>
        <w:rPr>
          <w:rFonts w:asciiTheme="majorBidi" w:hAnsiTheme="majorBidi" w:cstheme="majorBidi"/>
          <w:b/>
          <w:bCs/>
          <w:color w:val="000000" w:themeColor="text1"/>
          <w:sz w:val="20"/>
          <w:szCs w:val="20"/>
          <w:lang w:val="en-GB"/>
        </w:rPr>
        <w:t xml:space="preserve"> </w:t>
      </w:r>
    </w:p>
    <w:p w14:paraId="20EB7DB4" w14:textId="7F6DE8AD" w:rsidR="00074062" w:rsidRPr="00074062" w:rsidRDefault="00074062"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lastRenderedPageBreak/>
        <w:t>m.quater</w:t>
      </w:r>
      <w:proofErr w:type="spellEnd"/>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u w:val="single"/>
          <w:lang w:val="en-GB"/>
        </w:rPr>
        <w:t>Assessment and monitoring;</w:t>
      </w:r>
      <w:r>
        <w:rPr>
          <w:rFonts w:asciiTheme="majorBidi" w:hAnsiTheme="majorBidi" w:cstheme="majorBidi"/>
          <w:color w:val="000000" w:themeColor="text1"/>
          <w:sz w:val="20"/>
          <w:szCs w:val="20"/>
          <w:lang w:val="en-GB"/>
        </w:rPr>
        <w:t xml:space="preserve"> </w:t>
      </w:r>
    </w:p>
    <w:p w14:paraId="1B4E2C96" w14:textId="36842A09" w:rsidR="000E3A74" w:rsidRDefault="00BC7DD6"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n.bis</w:t>
      </w:r>
      <w:proofErr w:type="spellEnd"/>
      <w:r>
        <w:rPr>
          <w:rFonts w:asciiTheme="majorBidi" w:hAnsiTheme="majorBidi" w:cstheme="majorBidi"/>
          <w:b/>
          <w:bCs/>
          <w:color w:val="000000" w:themeColor="text1"/>
          <w:sz w:val="20"/>
          <w:szCs w:val="20"/>
          <w:lang w:val="en-GB"/>
        </w:rPr>
        <w:t xml:space="preserve">. </w:t>
      </w:r>
      <w:r w:rsidRPr="00BC7DD6">
        <w:rPr>
          <w:rFonts w:asciiTheme="majorBidi" w:hAnsiTheme="majorBidi" w:cstheme="majorBidi"/>
          <w:color w:val="000000" w:themeColor="text1"/>
          <w:sz w:val="20"/>
          <w:szCs w:val="20"/>
          <w:u w:val="single"/>
          <w:lang w:val="en-GB"/>
        </w:rPr>
        <w:t>Promoting research, development and innovation;</w:t>
      </w:r>
      <w:r>
        <w:rPr>
          <w:rFonts w:asciiTheme="majorBidi" w:hAnsiTheme="majorBidi" w:cstheme="majorBidi"/>
          <w:color w:val="000000" w:themeColor="text1"/>
          <w:sz w:val="20"/>
          <w:szCs w:val="20"/>
          <w:u w:val="single"/>
          <w:lang w:val="en-GB"/>
        </w:rPr>
        <w:t xml:space="preserve"> </w:t>
      </w:r>
    </w:p>
    <w:p w14:paraId="42EEF569" w14:textId="074D7869" w:rsidR="00BC7DD6" w:rsidRDefault="00CD7270" w:rsidP="00960E2F">
      <w:pPr>
        <w:tabs>
          <w:tab w:val="left" w:pos="1080"/>
        </w:tabs>
        <w:spacing w:before="200" w:after="200"/>
        <w:ind w:left="708"/>
        <w:rPr>
          <w:rFonts w:asciiTheme="majorBidi" w:hAnsiTheme="majorBidi" w:cstheme="majorBidi"/>
          <w:color w:val="000000" w:themeColor="text1"/>
          <w:sz w:val="20"/>
          <w:szCs w:val="20"/>
          <w:u w:val="single"/>
          <w:lang w:val="en-GB"/>
        </w:rPr>
      </w:pPr>
      <w:proofErr w:type="spellStart"/>
      <w:r>
        <w:rPr>
          <w:rFonts w:asciiTheme="majorBidi" w:hAnsiTheme="majorBidi" w:cstheme="majorBidi"/>
          <w:b/>
          <w:bCs/>
          <w:color w:val="000000" w:themeColor="text1"/>
          <w:sz w:val="20"/>
          <w:szCs w:val="20"/>
          <w:lang w:val="en-GB"/>
        </w:rPr>
        <w:t>o.bis</w:t>
      </w:r>
      <w:proofErr w:type="spellEnd"/>
      <w:r>
        <w:rPr>
          <w:rFonts w:asciiTheme="majorBidi" w:hAnsiTheme="majorBidi" w:cstheme="majorBidi"/>
          <w:b/>
          <w:bCs/>
          <w:color w:val="000000" w:themeColor="text1"/>
          <w:sz w:val="20"/>
          <w:szCs w:val="20"/>
          <w:lang w:val="en-GB"/>
        </w:rPr>
        <w:t xml:space="preserve">. </w:t>
      </w:r>
      <w:r w:rsidRPr="00CD7270">
        <w:rPr>
          <w:rFonts w:asciiTheme="majorBidi" w:hAnsiTheme="majorBidi" w:cstheme="majorBidi"/>
          <w:color w:val="000000" w:themeColor="text1"/>
          <w:sz w:val="20"/>
          <w:szCs w:val="20"/>
          <w:u w:val="single"/>
          <w:lang w:val="en-GB"/>
        </w:rPr>
        <w:t>Commitments from developed countries in relation to financial support, capacity building and technology transfer for developing countries, especially SIDS;</w:t>
      </w:r>
      <w:r w:rsidR="00B8135E">
        <w:rPr>
          <w:rFonts w:asciiTheme="majorBidi" w:hAnsiTheme="majorBidi" w:cstheme="majorBidi"/>
          <w:color w:val="000000" w:themeColor="text1"/>
          <w:sz w:val="20"/>
          <w:szCs w:val="20"/>
          <w:u w:val="single"/>
          <w:lang w:val="en-GB"/>
        </w:rPr>
        <w:t xml:space="preserve"> </w:t>
      </w:r>
    </w:p>
    <w:p w14:paraId="565D6BDE" w14:textId="4210FF27" w:rsidR="00CD7270" w:rsidRDefault="00CD7270" w:rsidP="00960E2F">
      <w:pPr>
        <w:tabs>
          <w:tab w:val="left" w:pos="1080"/>
        </w:tabs>
        <w:spacing w:before="200" w:after="200"/>
        <w:ind w:left="708"/>
        <w:rPr>
          <w:rFonts w:asciiTheme="majorBidi" w:hAnsiTheme="majorBidi" w:cstheme="majorBidi"/>
          <w:color w:val="000000" w:themeColor="text1"/>
          <w:sz w:val="20"/>
          <w:szCs w:val="20"/>
          <w:u w:val="single"/>
          <w:lang w:val="en-GB"/>
        </w:rPr>
      </w:pPr>
      <w:proofErr w:type="spellStart"/>
      <w:r>
        <w:rPr>
          <w:rFonts w:asciiTheme="majorBidi" w:hAnsiTheme="majorBidi" w:cstheme="majorBidi"/>
          <w:b/>
          <w:bCs/>
          <w:color w:val="000000" w:themeColor="text1"/>
          <w:sz w:val="20"/>
          <w:szCs w:val="20"/>
          <w:lang w:val="en-GB"/>
        </w:rPr>
        <w:t>p</w:t>
      </w:r>
      <w:r w:rsidRPr="00CD7270">
        <w:rPr>
          <w:rFonts w:asciiTheme="majorBidi" w:hAnsiTheme="majorBidi" w:cstheme="majorBidi"/>
          <w:b/>
          <w:bCs/>
          <w:color w:val="000000" w:themeColor="text1"/>
          <w:sz w:val="20"/>
          <w:szCs w:val="20"/>
          <w:lang w:val="en-GB"/>
        </w:rPr>
        <w:t>.bis</w:t>
      </w:r>
      <w:proofErr w:type="spellEnd"/>
      <w:r w:rsidRPr="00CD7270">
        <w:rPr>
          <w:rFonts w:asciiTheme="majorBidi" w:hAnsiTheme="majorBidi" w:cstheme="majorBidi"/>
          <w:b/>
          <w:bCs/>
          <w:color w:val="000000" w:themeColor="text1"/>
          <w:sz w:val="20"/>
          <w:szCs w:val="20"/>
          <w:lang w:val="en-GB"/>
        </w:rPr>
        <w:t>.</w:t>
      </w:r>
      <w:r>
        <w:rPr>
          <w:rFonts w:asciiTheme="majorBidi" w:hAnsiTheme="majorBidi" w:cstheme="majorBidi"/>
          <w:b/>
          <w:bCs/>
          <w:color w:val="000000" w:themeColor="text1"/>
          <w:sz w:val="20"/>
          <w:szCs w:val="20"/>
          <w:lang w:val="en-GB"/>
        </w:rPr>
        <w:t xml:space="preserve"> </w:t>
      </w:r>
      <w:r w:rsidR="00C55E08" w:rsidRPr="00C55E08">
        <w:rPr>
          <w:rFonts w:asciiTheme="majorBidi" w:hAnsiTheme="majorBidi" w:cstheme="majorBidi"/>
          <w:color w:val="000000" w:themeColor="text1"/>
          <w:sz w:val="20"/>
          <w:szCs w:val="20"/>
          <w:u w:val="single"/>
          <w:lang w:val="en-GB"/>
        </w:rPr>
        <w:t>Promoting, encouraging and incorporating action by all stakeholders to address plastic pollution, including the private sector, informal plastics waste sector, waste pickers, Indigenous peoples and local communities;</w:t>
      </w:r>
      <w:r w:rsidR="00B8135E">
        <w:rPr>
          <w:rFonts w:asciiTheme="majorBidi" w:hAnsiTheme="majorBidi" w:cstheme="majorBidi"/>
          <w:color w:val="000000" w:themeColor="text1"/>
          <w:sz w:val="20"/>
          <w:szCs w:val="20"/>
          <w:u w:val="single"/>
          <w:lang w:val="en-GB"/>
        </w:rPr>
        <w:t xml:space="preserve"> </w:t>
      </w:r>
    </w:p>
    <w:p w14:paraId="75C7384F" w14:textId="21195F0D" w:rsidR="00C55E08" w:rsidRPr="00B8135E" w:rsidRDefault="00C55E08" w:rsidP="00960E2F">
      <w:pPr>
        <w:tabs>
          <w:tab w:val="left" w:pos="1080"/>
        </w:tabs>
        <w:spacing w:before="200" w:after="200"/>
        <w:ind w:left="708"/>
        <w:rPr>
          <w:rFonts w:asciiTheme="majorBidi" w:hAnsiTheme="majorBidi" w:cstheme="majorBidi"/>
          <w:color w:val="000000" w:themeColor="text1"/>
          <w:sz w:val="20"/>
          <w:szCs w:val="20"/>
          <w:lang w:val="en-GB"/>
        </w:rPr>
      </w:pPr>
      <w:proofErr w:type="spellStart"/>
      <w:r w:rsidRPr="00C55E08">
        <w:rPr>
          <w:rFonts w:asciiTheme="majorBidi" w:hAnsiTheme="majorBidi" w:cstheme="majorBidi"/>
          <w:b/>
          <w:bCs/>
          <w:color w:val="000000" w:themeColor="text1"/>
          <w:sz w:val="20"/>
          <w:szCs w:val="20"/>
          <w:lang w:val="en-GB"/>
        </w:rPr>
        <w:t>q.bis</w:t>
      </w:r>
      <w:proofErr w:type="spellEnd"/>
      <w:r w:rsidRPr="00C55E08">
        <w:rPr>
          <w:rFonts w:asciiTheme="majorBidi" w:hAnsiTheme="majorBidi" w:cstheme="majorBidi"/>
          <w:b/>
          <w:bCs/>
          <w:color w:val="000000" w:themeColor="text1"/>
          <w:sz w:val="20"/>
          <w:szCs w:val="20"/>
          <w:lang w:val="en-GB"/>
        </w:rPr>
        <w:t xml:space="preserve">. </w:t>
      </w:r>
      <w:r w:rsidR="004C6DD8" w:rsidRPr="004C6DD8">
        <w:rPr>
          <w:rFonts w:asciiTheme="majorBidi" w:hAnsiTheme="majorBidi" w:cstheme="majorBidi"/>
          <w:color w:val="000000" w:themeColor="text1"/>
          <w:sz w:val="20"/>
          <w:szCs w:val="20"/>
          <w:u w:val="single"/>
          <w:lang w:val="en-GB"/>
        </w:rPr>
        <w:t>Legislative, policy and regulatory arrangements for compliance with obligations under this instrument; and</w:t>
      </w:r>
      <w:r w:rsidR="00B8135E">
        <w:rPr>
          <w:rFonts w:asciiTheme="majorBidi" w:hAnsiTheme="majorBidi" w:cstheme="majorBidi"/>
          <w:color w:val="000000" w:themeColor="text1"/>
          <w:sz w:val="20"/>
          <w:szCs w:val="20"/>
          <w:lang w:val="en-GB"/>
        </w:rPr>
        <w:t xml:space="preserve"> </w:t>
      </w:r>
    </w:p>
    <w:p w14:paraId="78ABEB13" w14:textId="65602E11" w:rsidR="004C6DD8" w:rsidRDefault="004C6DD8"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r.bis</w:t>
      </w:r>
      <w:proofErr w:type="spellEnd"/>
      <w:r>
        <w:rPr>
          <w:rFonts w:asciiTheme="majorBidi" w:hAnsiTheme="majorBidi" w:cstheme="majorBidi"/>
          <w:b/>
          <w:bCs/>
          <w:color w:val="000000" w:themeColor="text1"/>
          <w:sz w:val="20"/>
          <w:szCs w:val="20"/>
          <w:lang w:val="en-GB"/>
        </w:rPr>
        <w:t xml:space="preserve">. </w:t>
      </w:r>
      <w:r w:rsidR="00B8135E" w:rsidRPr="00B8135E">
        <w:rPr>
          <w:rFonts w:asciiTheme="majorBidi" w:hAnsiTheme="majorBidi" w:cstheme="majorBidi"/>
          <w:color w:val="000000" w:themeColor="text1"/>
          <w:sz w:val="20"/>
          <w:szCs w:val="20"/>
          <w:u w:val="single"/>
          <w:lang w:val="en-GB"/>
        </w:rPr>
        <w:t>Actions to support compliance with reporting requirements under this instrument.</w:t>
      </w:r>
      <w:r w:rsidR="00B8135E">
        <w:rPr>
          <w:rFonts w:asciiTheme="majorBidi" w:hAnsiTheme="majorBidi" w:cstheme="majorBidi"/>
          <w:color w:val="000000" w:themeColor="text1"/>
          <w:sz w:val="20"/>
          <w:szCs w:val="20"/>
          <w:lang w:val="en-GB"/>
        </w:rPr>
        <w:t xml:space="preserve"> </w:t>
      </w:r>
    </w:p>
    <w:p w14:paraId="6C3E90AE" w14:textId="35D432CB" w:rsidR="00794B91" w:rsidRPr="00E539CA" w:rsidRDefault="00794B91"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s.bis</w:t>
      </w:r>
      <w:proofErr w:type="spellEnd"/>
      <w:r>
        <w:rPr>
          <w:rFonts w:asciiTheme="majorBidi" w:hAnsiTheme="majorBidi" w:cstheme="majorBidi"/>
          <w:b/>
          <w:bCs/>
          <w:color w:val="000000" w:themeColor="text1"/>
          <w:sz w:val="20"/>
          <w:szCs w:val="20"/>
          <w:lang w:val="en-GB"/>
        </w:rPr>
        <w:t xml:space="preserve">. </w:t>
      </w:r>
      <w:r w:rsidR="00E539CA" w:rsidRPr="00E539CA">
        <w:rPr>
          <w:rFonts w:asciiTheme="majorBidi" w:hAnsiTheme="majorBidi" w:cstheme="majorBidi"/>
          <w:color w:val="000000" w:themeColor="text1"/>
          <w:sz w:val="20"/>
          <w:szCs w:val="20"/>
          <w:u w:val="single"/>
          <w:lang w:val="en-GB"/>
        </w:rPr>
        <w:t>Transparency monitoring and tracking and labelling</w:t>
      </w:r>
      <w:r w:rsidR="00E539CA">
        <w:rPr>
          <w:rFonts w:asciiTheme="majorBidi" w:hAnsiTheme="majorBidi" w:cstheme="majorBidi"/>
          <w:color w:val="000000" w:themeColor="text1"/>
          <w:sz w:val="20"/>
          <w:szCs w:val="20"/>
          <w:u w:val="single"/>
          <w:lang w:val="en-GB"/>
        </w:rPr>
        <w:t xml:space="preserve"> </w:t>
      </w:r>
    </w:p>
    <w:p w14:paraId="3096E1E3" w14:textId="28AD6FD0" w:rsidR="00794B91" w:rsidRDefault="00794B91"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t.bis</w:t>
      </w:r>
      <w:proofErr w:type="spellEnd"/>
      <w:r>
        <w:rPr>
          <w:rFonts w:asciiTheme="majorBidi" w:hAnsiTheme="majorBidi" w:cstheme="majorBidi"/>
          <w:b/>
          <w:bCs/>
          <w:color w:val="000000" w:themeColor="text1"/>
          <w:sz w:val="20"/>
          <w:szCs w:val="20"/>
          <w:lang w:val="en-GB"/>
        </w:rPr>
        <w:t>.</w:t>
      </w:r>
      <w:r w:rsidR="00E539CA">
        <w:rPr>
          <w:rFonts w:asciiTheme="majorBidi" w:hAnsiTheme="majorBidi" w:cstheme="majorBidi"/>
          <w:b/>
          <w:bCs/>
          <w:color w:val="000000" w:themeColor="text1"/>
          <w:sz w:val="20"/>
          <w:szCs w:val="20"/>
          <w:lang w:val="en-GB"/>
        </w:rPr>
        <w:t xml:space="preserve"> </w:t>
      </w:r>
      <w:r w:rsidR="00E539CA" w:rsidRPr="00E539CA">
        <w:rPr>
          <w:rFonts w:asciiTheme="majorBidi" w:hAnsiTheme="majorBidi" w:cstheme="majorBidi"/>
          <w:color w:val="000000" w:themeColor="text1"/>
          <w:sz w:val="20"/>
          <w:szCs w:val="20"/>
          <w:u w:val="single"/>
          <w:lang w:val="en-GB"/>
        </w:rPr>
        <w:t>Trade in listed chemicals polymers and products in plastic waste</w:t>
      </w:r>
      <w:r w:rsidR="00E539CA">
        <w:rPr>
          <w:rFonts w:asciiTheme="majorBidi" w:hAnsiTheme="majorBidi" w:cstheme="majorBidi"/>
          <w:color w:val="000000" w:themeColor="text1"/>
          <w:sz w:val="20"/>
          <w:szCs w:val="20"/>
          <w:u w:val="single"/>
          <w:lang w:val="en-GB"/>
        </w:rPr>
        <w:t xml:space="preserve"> </w:t>
      </w:r>
    </w:p>
    <w:p w14:paraId="276FC3CC" w14:textId="20A73EC7" w:rsidR="00794B91" w:rsidRDefault="00794B91"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u.</w:t>
      </w:r>
      <w:r w:rsidR="00E539CA">
        <w:rPr>
          <w:rFonts w:asciiTheme="majorBidi" w:hAnsiTheme="majorBidi" w:cstheme="majorBidi"/>
          <w:b/>
          <w:bCs/>
          <w:color w:val="000000" w:themeColor="text1"/>
          <w:sz w:val="20"/>
          <w:szCs w:val="20"/>
          <w:lang w:val="en-GB"/>
        </w:rPr>
        <w:t>bis</w:t>
      </w:r>
      <w:proofErr w:type="spellEnd"/>
      <w:r w:rsidR="00E539CA">
        <w:rPr>
          <w:rFonts w:asciiTheme="majorBidi" w:hAnsiTheme="majorBidi" w:cstheme="majorBidi"/>
          <w:b/>
          <w:bCs/>
          <w:color w:val="000000" w:themeColor="text1"/>
          <w:sz w:val="20"/>
          <w:szCs w:val="20"/>
          <w:lang w:val="en-GB"/>
        </w:rPr>
        <w:t xml:space="preserve">. </w:t>
      </w:r>
      <w:r w:rsidR="00E539CA" w:rsidRPr="00E539CA">
        <w:rPr>
          <w:rFonts w:asciiTheme="majorBidi" w:hAnsiTheme="majorBidi" w:cstheme="majorBidi"/>
          <w:color w:val="000000" w:themeColor="text1"/>
          <w:sz w:val="20"/>
          <w:szCs w:val="20"/>
          <w:u w:val="single"/>
          <w:lang w:val="en-GB"/>
        </w:rPr>
        <w:t>Domestic Financing</w:t>
      </w:r>
      <w:r w:rsidR="00E539CA">
        <w:rPr>
          <w:rFonts w:asciiTheme="majorBidi" w:hAnsiTheme="majorBidi" w:cstheme="majorBidi"/>
          <w:color w:val="000000" w:themeColor="text1"/>
          <w:sz w:val="20"/>
          <w:szCs w:val="20"/>
          <w:u w:val="single"/>
          <w:lang w:val="en-GB"/>
        </w:rPr>
        <w:t xml:space="preserve"> </w:t>
      </w:r>
    </w:p>
    <w:p w14:paraId="5375A82D" w14:textId="4B202552" w:rsidR="00E539CA" w:rsidRDefault="00E539CA"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v.bis</w:t>
      </w:r>
      <w:proofErr w:type="spellEnd"/>
      <w:r>
        <w:rPr>
          <w:rFonts w:asciiTheme="majorBidi" w:hAnsiTheme="majorBidi" w:cstheme="majorBidi"/>
          <w:b/>
          <w:bCs/>
          <w:color w:val="000000" w:themeColor="text1"/>
          <w:sz w:val="20"/>
          <w:szCs w:val="20"/>
          <w:lang w:val="en-GB"/>
        </w:rPr>
        <w:t xml:space="preserve">. </w:t>
      </w:r>
      <w:r w:rsidRPr="00E539CA">
        <w:rPr>
          <w:rFonts w:asciiTheme="majorBidi" w:hAnsiTheme="majorBidi" w:cstheme="majorBidi"/>
          <w:color w:val="000000" w:themeColor="text1"/>
          <w:sz w:val="20"/>
          <w:szCs w:val="20"/>
          <w:u w:val="single"/>
          <w:lang w:val="en-GB"/>
        </w:rPr>
        <w:t>Non-plastic substitutes</w:t>
      </w:r>
      <w:r>
        <w:rPr>
          <w:rFonts w:asciiTheme="majorBidi" w:hAnsiTheme="majorBidi" w:cstheme="majorBidi"/>
          <w:color w:val="000000" w:themeColor="text1"/>
          <w:sz w:val="20"/>
          <w:szCs w:val="20"/>
          <w:u w:val="single"/>
          <w:lang w:val="en-GB"/>
        </w:rPr>
        <w:t xml:space="preserve"> </w:t>
      </w:r>
    </w:p>
    <w:p w14:paraId="4F17A9D9" w14:textId="2B448A24" w:rsidR="00E539CA" w:rsidRDefault="00E539CA"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w.bis</w:t>
      </w:r>
      <w:proofErr w:type="spellEnd"/>
      <w:r>
        <w:rPr>
          <w:rFonts w:asciiTheme="majorBidi" w:hAnsiTheme="majorBidi" w:cstheme="majorBidi"/>
          <w:b/>
          <w:bCs/>
          <w:color w:val="000000" w:themeColor="text1"/>
          <w:sz w:val="20"/>
          <w:szCs w:val="20"/>
          <w:lang w:val="en-GB"/>
        </w:rPr>
        <w:t xml:space="preserve">. </w:t>
      </w:r>
      <w:r w:rsidRPr="00E539CA">
        <w:rPr>
          <w:rFonts w:asciiTheme="majorBidi" w:hAnsiTheme="majorBidi" w:cstheme="majorBidi"/>
          <w:color w:val="000000" w:themeColor="text1"/>
          <w:sz w:val="20"/>
          <w:szCs w:val="20"/>
          <w:u w:val="single"/>
          <w:lang w:val="en-GB"/>
        </w:rPr>
        <w:t>Capacity Building and Technology Transfer</w:t>
      </w:r>
      <w:r>
        <w:rPr>
          <w:rFonts w:asciiTheme="majorBidi" w:hAnsiTheme="majorBidi" w:cstheme="majorBidi"/>
          <w:color w:val="000000" w:themeColor="text1"/>
          <w:sz w:val="20"/>
          <w:szCs w:val="20"/>
          <w:u w:val="single"/>
          <w:lang w:val="en-GB"/>
        </w:rPr>
        <w:t xml:space="preserve"> </w:t>
      </w:r>
    </w:p>
    <w:p w14:paraId="62E1185C" w14:textId="7F744843" w:rsidR="00E539CA" w:rsidRDefault="00E539CA"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x.bis</w:t>
      </w:r>
      <w:proofErr w:type="spellEnd"/>
      <w:r>
        <w:rPr>
          <w:rFonts w:asciiTheme="majorBidi" w:hAnsiTheme="majorBidi" w:cstheme="majorBidi"/>
          <w:b/>
          <w:bCs/>
          <w:color w:val="000000" w:themeColor="text1"/>
          <w:sz w:val="20"/>
          <w:szCs w:val="20"/>
          <w:lang w:val="en-GB"/>
        </w:rPr>
        <w:t xml:space="preserve">. </w:t>
      </w:r>
      <w:r w:rsidRPr="00E539CA">
        <w:rPr>
          <w:rFonts w:asciiTheme="majorBidi" w:hAnsiTheme="majorBidi" w:cstheme="majorBidi"/>
          <w:color w:val="000000" w:themeColor="text1"/>
          <w:sz w:val="20"/>
          <w:szCs w:val="20"/>
          <w:u w:val="single"/>
          <w:lang w:val="en-GB"/>
        </w:rPr>
        <w:t>Public Awareness</w:t>
      </w:r>
      <w:r>
        <w:rPr>
          <w:rFonts w:asciiTheme="majorBidi" w:hAnsiTheme="majorBidi" w:cstheme="majorBidi"/>
          <w:color w:val="000000" w:themeColor="text1"/>
          <w:sz w:val="20"/>
          <w:szCs w:val="20"/>
          <w:u w:val="single"/>
          <w:lang w:val="en-GB"/>
        </w:rPr>
        <w:t xml:space="preserve"> </w:t>
      </w:r>
    </w:p>
    <w:p w14:paraId="35AB2913" w14:textId="2B053398" w:rsidR="00E539CA" w:rsidRDefault="00E539CA"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y.bis</w:t>
      </w:r>
      <w:proofErr w:type="spellEnd"/>
      <w:r>
        <w:rPr>
          <w:rFonts w:asciiTheme="majorBidi" w:hAnsiTheme="majorBidi" w:cstheme="majorBidi"/>
          <w:b/>
          <w:bCs/>
          <w:color w:val="000000" w:themeColor="text1"/>
          <w:sz w:val="20"/>
          <w:szCs w:val="20"/>
          <w:lang w:val="en-GB"/>
        </w:rPr>
        <w:t xml:space="preserve">. </w:t>
      </w:r>
      <w:r w:rsidRPr="00E539CA">
        <w:rPr>
          <w:rFonts w:asciiTheme="majorBidi" w:hAnsiTheme="majorBidi" w:cstheme="majorBidi"/>
          <w:color w:val="000000" w:themeColor="text1"/>
          <w:sz w:val="20"/>
          <w:szCs w:val="20"/>
          <w:u w:val="single"/>
          <w:lang w:val="en-GB"/>
        </w:rPr>
        <w:t>Information Exchange</w:t>
      </w:r>
      <w:r>
        <w:rPr>
          <w:rFonts w:asciiTheme="majorBidi" w:hAnsiTheme="majorBidi" w:cstheme="majorBidi"/>
          <w:color w:val="000000" w:themeColor="text1"/>
          <w:sz w:val="20"/>
          <w:szCs w:val="20"/>
          <w:u w:val="single"/>
          <w:lang w:val="en-GB"/>
        </w:rPr>
        <w:t xml:space="preserve"> </w:t>
      </w:r>
    </w:p>
    <w:p w14:paraId="46DEE530" w14:textId="01990E70" w:rsidR="00E539CA" w:rsidRDefault="00E539CA" w:rsidP="00960E2F">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z.bis</w:t>
      </w:r>
      <w:proofErr w:type="spellEnd"/>
      <w:r>
        <w:rPr>
          <w:rFonts w:asciiTheme="majorBidi" w:hAnsiTheme="majorBidi" w:cstheme="majorBidi"/>
          <w:b/>
          <w:bCs/>
          <w:color w:val="000000" w:themeColor="text1"/>
          <w:sz w:val="20"/>
          <w:szCs w:val="20"/>
          <w:lang w:val="en-GB"/>
        </w:rPr>
        <w:t>.</w:t>
      </w:r>
      <w:r w:rsidR="00683247">
        <w:rPr>
          <w:rFonts w:asciiTheme="majorBidi" w:hAnsiTheme="majorBidi" w:cstheme="majorBidi"/>
          <w:b/>
          <w:bCs/>
          <w:color w:val="000000" w:themeColor="text1"/>
          <w:sz w:val="20"/>
          <w:szCs w:val="20"/>
          <w:lang w:val="en-GB"/>
        </w:rPr>
        <w:t xml:space="preserve"> </w:t>
      </w:r>
      <w:r w:rsidR="00683247" w:rsidRPr="00683247">
        <w:rPr>
          <w:rFonts w:asciiTheme="majorBidi" w:hAnsiTheme="majorBidi" w:cstheme="majorBidi"/>
          <w:color w:val="000000" w:themeColor="text1"/>
          <w:sz w:val="20"/>
          <w:szCs w:val="20"/>
          <w:u w:val="single"/>
          <w:lang w:val="en-GB"/>
        </w:rPr>
        <w:t>Quantification of emissions of greenhouse gases and method of measurement of emission and releases of plastic through its life cycle.</w:t>
      </w:r>
      <w:r w:rsidR="00683247">
        <w:rPr>
          <w:rFonts w:asciiTheme="majorBidi" w:hAnsiTheme="majorBidi" w:cstheme="majorBidi"/>
          <w:b/>
          <w:bCs/>
          <w:color w:val="000000" w:themeColor="text1"/>
          <w:sz w:val="20"/>
          <w:szCs w:val="20"/>
          <w:lang w:val="en-GB"/>
        </w:rPr>
        <w:t xml:space="preserve"> </w:t>
      </w:r>
    </w:p>
    <w:p w14:paraId="0BB29564" w14:textId="70EA4E8C" w:rsidR="00E13A28" w:rsidRPr="00683247" w:rsidRDefault="00BB2D1D" w:rsidP="00BB2D1D">
      <w:pPr>
        <w:tabs>
          <w:tab w:val="left" w:pos="1080"/>
        </w:tabs>
        <w:spacing w:before="200" w:after="200"/>
        <w:ind w:left="708"/>
        <w:rPr>
          <w:rFonts w:asciiTheme="majorBidi" w:hAnsiTheme="majorBidi" w:cstheme="majorBidi"/>
          <w:b/>
          <w:bCs/>
          <w:color w:val="000000" w:themeColor="text1"/>
          <w:sz w:val="20"/>
          <w:szCs w:val="20"/>
          <w:lang w:val="en-GB"/>
        </w:rPr>
      </w:pPr>
      <w:proofErr w:type="spellStart"/>
      <w:r>
        <w:rPr>
          <w:rFonts w:asciiTheme="majorBidi" w:hAnsiTheme="majorBidi" w:cstheme="majorBidi"/>
          <w:b/>
          <w:bCs/>
          <w:color w:val="000000" w:themeColor="text1"/>
          <w:sz w:val="20"/>
          <w:szCs w:val="20"/>
          <w:lang w:val="en-GB"/>
        </w:rPr>
        <w:t>aa.bis</w:t>
      </w:r>
      <w:proofErr w:type="spellEnd"/>
      <w:r>
        <w:rPr>
          <w:rFonts w:asciiTheme="majorBidi" w:hAnsiTheme="majorBidi" w:cstheme="majorBidi"/>
          <w:b/>
          <w:bCs/>
          <w:color w:val="000000" w:themeColor="text1"/>
          <w:sz w:val="20"/>
          <w:szCs w:val="20"/>
          <w:lang w:val="en-GB"/>
        </w:rPr>
        <w:t xml:space="preserve">. </w:t>
      </w:r>
      <w:r w:rsidRPr="00BB2D1D">
        <w:rPr>
          <w:rFonts w:asciiTheme="majorBidi" w:hAnsiTheme="majorBidi" w:cstheme="majorBidi"/>
          <w:color w:val="000000" w:themeColor="text1"/>
          <w:sz w:val="20"/>
          <w:szCs w:val="20"/>
          <w:u w:val="single"/>
          <w:lang w:val="en-GB"/>
        </w:rPr>
        <w:t xml:space="preserve">Means of implementation, including those provided to developing countries, in particular, the least developed countries, small island developing states, and environmentally and ecologically </w:t>
      </w:r>
      <w:r>
        <w:rPr>
          <w:rFonts w:asciiTheme="majorBidi" w:hAnsiTheme="majorBidi" w:cstheme="majorBidi"/>
          <w:color w:val="000000" w:themeColor="text1"/>
          <w:sz w:val="20"/>
          <w:szCs w:val="20"/>
          <w:u w:val="single"/>
          <w:lang w:val="en-GB"/>
        </w:rPr>
        <w:t>v</w:t>
      </w:r>
      <w:r w:rsidRPr="00BB2D1D">
        <w:rPr>
          <w:rFonts w:asciiTheme="majorBidi" w:hAnsiTheme="majorBidi" w:cstheme="majorBidi"/>
          <w:color w:val="000000" w:themeColor="text1"/>
          <w:sz w:val="20"/>
          <w:szCs w:val="20"/>
          <w:u w:val="single"/>
          <w:lang w:val="en-GB"/>
        </w:rPr>
        <w:t>ulnerable developing countries.</w:t>
      </w:r>
    </w:p>
    <w:p w14:paraId="59338E69" w14:textId="67CB8559" w:rsidR="00164A1C" w:rsidRPr="00DB49B1" w:rsidRDefault="00164A1C" w:rsidP="00164A1C">
      <w:pPr>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OP1 ALT.</w:t>
      </w:r>
      <w:r>
        <w:rPr>
          <w:rFonts w:asciiTheme="majorBidi" w:hAnsiTheme="majorBidi" w:cstheme="majorBidi"/>
          <w:color w:val="000000" w:themeColor="text1"/>
          <w:sz w:val="20"/>
          <w:szCs w:val="20"/>
          <w:lang w:val="en-GB"/>
        </w:rPr>
        <w:t xml:space="preserve"> </w:t>
      </w:r>
      <w:r w:rsidRPr="00DB49B1">
        <w:rPr>
          <w:rFonts w:asciiTheme="majorBidi" w:hAnsiTheme="majorBidi" w:cstheme="majorBidi"/>
          <w:color w:val="000000" w:themeColor="text1"/>
          <w:sz w:val="20"/>
          <w:szCs w:val="20"/>
          <w:u w:val="single"/>
          <w:lang w:val="en-GB"/>
        </w:rPr>
        <w:t>Each Party shall develop and implement a nationally determined action plan that best fit their national circumstances to meet the objective of this instrument* while recognizing developed countries take the lead in action and the need to support developing country Parties for the effective implementation of the objective of the instrument.</w:t>
      </w:r>
      <w:r>
        <w:rPr>
          <w:rFonts w:asciiTheme="majorBidi" w:hAnsiTheme="majorBidi" w:cstheme="majorBidi"/>
          <w:color w:val="000000" w:themeColor="text1"/>
          <w:sz w:val="20"/>
          <w:szCs w:val="20"/>
          <w:lang w:val="en-GB"/>
        </w:rPr>
        <w:t xml:space="preserve"> </w:t>
      </w:r>
    </w:p>
    <w:p w14:paraId="29EB4696" w14:textId="77777777" w:rsidR="00164A1C" w:rsidRDefault="00164A1C" w:rsidP="00164A1C">
      <w:pPr>
        <w:jc w:val="both"/>
        <w:rPr>
          <w:rFonts w:asciiTheme="majorBidi" w:hAnsiTheme="majorBidi" w:cstheme="majorBidi"/>
          <w:color w:val="000000" w:themeColor="text1"/>
          <w:sz w:val="20"/>
          <w:szCs w:val="20"/>
          <w:lang w:val="en-GB"/>
        </w:rPr>
      </w:pPr>
    </w:p>
    <w:p w14:paraId="43B4CB30" w14:textId="05C79D0D" w:rsidR="00164A1C" w:rsidRPr="001F0960" w:rsidRDefault="00164A1C" w:rsidP="00164A1C">
      <w:pPr>
        <w:jc w:val="both"/>
        <w:rPr>
          <w:rFonts w:asciiTheme="majorBidi" w:hAnsiTheme="majorBidi" w:cstheme="majorBidi"/>
          <w:b/>
          <w:bCs/>
          <w:color w:val="000000" w:themeColor="text1"/>
          <w:sz w:val="20"/>
          <w:szCs w:val="20"/>
          <w:lang w:val="en-GB"/>
        </w:rPr>
      </w:pPr>
      <w:r w:rsidRPr="00187723">
        <w:rPr>
          <w:rFonts w:cstheme="minorHAnsi"/>
          <w:b/>
          <w:bCs/>
          <w:sz w:val="20"/>
          <w:szCs w:val="20"/>
        </w:rPr>
        <w:t>OP1 ALT2.</w:t>
      </w:r>
      <w:r>
        <w:rPr>
          <w:rFonts w:cstheme="minorHAnsi"/>
          <w:sz w:val="20"/>
          <w:szCs w:val="20"/>
        </w:rPr>
        <w:t xml:space="preserve"> </w:t>
      </w:r>
      <w:r w:rsidRPr="00960E2F">
        <w:rPr>
          <w:rFonts w:asciiTheme="majorBidi" w:hAnsiTheme="majorBidi" w:cstheme="majorBidi"/>
          <w:color w:val="000000" w:themeColor="text1"/>
          <w:sz w:val="20"/>
          <w:szCs w:val="20"/>
          <w:lang w:val="en-GB"/>
        </w:rPr>
        <w:t xml:space="preserve">Each Party shall develop and implement a national plan to fulfil its obligations under this </w:t>
      </w:r>
      <w:r w:rsidRPr="00960E2F" w:rsidDel="002959E2">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xml:space="preserve">* and to achieve its objective(s). </w:t>
      </w:r>
      <w:r w:rsidRPr="00656EF6">
        <w:rPr>
          <w:rFonts w:asciiTheme="majorBidi" w:hAnsiTheme="majorBidi" w:cstheme="majorBidi"/>
          <w:strike/>
          <w:color w:val="000000" w:themeColor="text1"/>
          <w:sz w:val="20"/>
          <w:szCs w:val="20"/>
          <w:lang w:val="en-GB"/>
        </w:rPr>
        <w:t>The national plans shall be based on the format in annex G and shall include at least relevant elements related to:</w:t>
      </w:r>
      <w:r>
        <w:rPr>
          <w:rFonts w:asciiTheme="majorBidi" w:hAnsiTheme="majorBidi" w:cstheme="majorBidi"/>
          <w:color w:val="000000" w:themeColor="text1"/>
          <w:sz w:val="20"/>
          <w:szCs w:val="20"/>
          <w:lang w:val="en-GB"/>
        </w:rPr>
        <w:t xml:space="preserve"> </w:t>
      </w:r>
      <w:r w:rsidRPr="00656EF6">
        <w:rPr>
          <w:rFonts w:asciiTheme="majorBidi" w:hAnsiTheme="majorBidi" w:cstheme="majorBidi"/>
          <w:color w:val="000000" w:themeColor="text1"/>
          <w:sz w:val="20"/>
          <w:szCs w:val="20"/>
          <w:lang w:val="en-GB"/>
        </w:rPr>
        <w:t>Such plans should be</w:t>
      </w:r>
      <w:r>
        <w:rPr>
          <w:rFonts w:asciiTheme="majorBidi" w:hAnsiTheme="majorBidi" w:cstheme="majorBidi"/>
          <w:color w:val="000000" w:themeColor="text1"/>
          <w:sz w:val="20"/>
          <w:szCs w:val="20"/>
          <w:lang w:val="en-GB"/>
        </w:rPr>
        <w:t xml:space="preserve"> </w:t>
      </w:r>
      <w:r w:rsidRPr="00656EF6">
        <w:rPr>
          <w:rFonts w:asciiTheme="majorBidi" w:hAnsiTheme="majorBidi" w:cstheme="majorBidi"/>
          <w:color w:val="000000" w:themeColor="text1"/>
          <w:sz w:val="20"/>
          <w:szCs w:val="20"/>
          <w:lang w:val="en-GB"/>
        </w:rPr>
        <w:t>prepared in light of different national circumstances and may follow a guidance to</w:t>
      </w:r>
      <w:r>
        <w:rPr>
          <w:rFonts w:asciiTheme="majorBidi" w:hAnsiTheme="majorBidi" w:cstheme="majorBidi"/>
          <w:color w:val="000000" w:themeColor="text1"/>
          <w:sz w:val="20"/>
          <w:szCs w:val="20"/>
          <w:lang w:val="en-GB"/>
        </w:rPr>
        <w:t xml:space="preserve"> </w:t>
      </w:r>
      <w:r w:rsidRPr="00656EF6">
        <w:rPr>
          <w:rFonts w:asciiTheme="majorBidi" w:hAnsiTheme="majorBidi" w:cstheme="majorBidi"/>
          <w:color w:val="000000" w:themeColor="text1"/>
          <w:sz w:val="20"/>
          <w:szCs w:val="20"/>
          <w:lang w:val="en-GB"/>
        </w:rPr>
        <w:t>be adopted by the [governing body</w:t>
      </w:r>
      <w:r>
        <w:rPr>
          <w:rFonts w:asciiTheme="majorBidi" w:hAnsiTheme="majorBidi" w:cstheme="majorBidi"/>
          <w:color w:val="000000" w:themeColor="text1"/>
          <w:sz w:val="20"/>
          <w:szCs w:val="20"/>
          <w:lang w:val="en-GB"/>
        </w:rPr>
        <w:t xml:space="preserve">]. </w:t>
      </w:r>
    </w:p>
    <w:p w14:paraId="44E42D6B" w14:textId="09E3C1F7" w:rsidR="00164A1C" w:rsidRDefault="00164A1C" w:rsidP="00164A1C">
      <w:pPr>
        <w:jc w:val="both"/>
        <w:rPr>
          <w:rFonts w:cstheme="minorHAnsi"/>
          <w:sz w:val="20"/>
          <w:szCs w:val="20"/>
        </w:rPr>
      </w:pPr>
    </w:p>
    <w:p w14:paraId="41FFA64F" w14:textId="4DD3DDE6" w:rsidR="00164A1C" w:rsidRDefault="00164A1C" w:rsidP="00164A1C">
      <w:pPr>
        <w:jc w:val="both"/>
        <w:rPr>
          <w:rFonts w:asciiTheme="majorBidi" w:hAnsiTheme="majorBidi" w:cstheme="majorBidi"/>
          <w:color w:val="000000" w:themeColor="text1"/>
          <w:sz w:val="20"/>
          <w:szCs w:val="20"/>
          <w:lang w:val="en-GB"/>
        </w:rPr>
      </w:pPr>
      <w:r w:rsidRPr="00187723">
        <w:rPr>
          <w:rFonts w:cstheme="minorHAnsi"/>
          <w:b/>
          <w:bCs/>
          <w:sz w:val="20"/>
          <w:szCs w:val="20"/>
        </w:rPr>
        <w:t>OP</w:t>
      </w:r>
      <w:r w:rsidR="00292EC0" w:rsidRPr="00187723">
        <w:rPr>
          <w:rFonts w:cstheme="minorHAnsi"/>
          <w:b/>
          <w:bCs/>
          <w:sz w:val="20"/>
          <w:szCs w:val="20"/>
        </w:rPr>
        <w:t>1</w:t>
      </w:r>
      <w:r w:rsidRPr="00187723">
        <w:rPr>
          <w:rFonts w:cstheme="minorHAnsi"/>
          <w:b/>
          <w:bCs/>
          <w:sz w:val="20"/>
          <w:szCs w:val="20"/>
        </w:rPr>
        <w:t xml:space="preserve"> ALT3.</w:t>
      </w:r>
      <w:r>
        <w:rPr>
          <w:rFonts w:cstheme="minorHAnsi"/>
          <w:sz w:val="20"/>
          <w:szCs w:val="20"/>
        </w:rPr>
        <w:t xml:space="preserve"> </w:t>
      </w:r>
      <w:r w:rsidRPr="00960E2F">
        <w:rPr>
          <w:rFonts w:asciiTheme="majorBidi" w:hAnsiTheme="majorBidi" w:cstheme="majorBidi"/>
          <w:color w:val="000000" w:themeColor="text1"/>
          <w:sz w:val="20"/>
          <w:szCs w:val="20"/>
          <w:lang w:val="en-GB"/>
        </w:rPr>
        <w:t xml:space="preserve">Each Party shall develop and implement a national </w:t>
      </w:r>
      <w:r w:rsidR="00E14E47">
        <w:rPr>
          <w:rFonts w:asciiTheme="majorBidi" w:hAnsiTheme="majorBidi" w:cstheme="majorBidi"/>
          <w:color w:val="000000" w:themeColor="text1"/>
          <w:sz w:val="20"/>
          <w:szCs w:val="20"/>
          <w:u w:val="single"/>
          <w:lang w:val="en-GB"/>
        </w:rPr>
        <w:t xml:space="preserve">action </w:t>
      </w:r>
      <w:r w:rsidRPr="00960E2F">
        <w:rPr>
          <w:rFonts w:asciiTheme="majorBidi" w:hAnsiTheme="majorBidi" w:cstheme="majorBidi"/>
          <w:color w:val="000000" w:themeColor="text1"/>
          <w:sz w:val="20"/>
          <w:szCs w:val="20"/>
          <w:lang w:val="en-GB"/>
        </w:rPr>
        <w:t xml:space="preserve">plan to fulfil its obligations under this </w:t>
      </w:r>
      <w:r w:rsidRPr="00960E2F" w:rsidDel="002959E2">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and to achieve its objective(s). The national</w:t>
      </w:r>
      <w:r w:rsidR="00E14E47">
        <w:rPr>
          <w:rFonts w:asciiTheme="majorBidi" w:hAnsiTheme="majorBidi" w:cstheme="majorBidi"/>
          <w:color w:val="000000" w:themeColor="text1"/>
          <w:sz w:val="20"/>
          <w:szCs w:val="20"/>
          <w:lang w:val="en-GB"/>
        </w:rPr>
        <w:t xml:space="preserve"> </w:t>
      </w:r>
      <w:r w:rsidR="00E14E47">
        <w:rPr>
          <w:rFonts w:asciiTheme="majorBidi" w:hAnsiTheme="majorBidi" w:cstheme="majorBidi"/>
          <w:color w:val="000000" w:themeColor="text1"/>
          <w:sz w:val="20"/>
          <w:szCs w:val="20"/>
          <w:u w:val="single"/>
          <w:lang w:val="en-GB"/>
        </w:rPr>
        <w:t>action</w:t>
      </w:r>
      <w:r w:rsidRPr="00960E2F">
        <w:rPr>
          <w:rFonts w:asciiTheme="majorBidi" w:hAnsiTheme="majorBidi" w:cstheme="majorBidi"/>
          <w:color w:val="000000" w:themeColor="text1"/>
          <w:sz w:val="20"/>
          <w:szCs w:val="20"/>
          <w:lang w:val="en-GB"/>
        </w:rPr>
        <w:t xml:space="preserve"> plans shall be based on the </w:t>
      </w:r>
      <w:r w:rsidR="00E14E47">
        <w:rPr>
          <w:rFonts w:asciiTheme="majorBidi" w:hAnsiTheme="majorBidi" w:cstheme="majorBidi"/>
          <w:color w:val="000000" w:themeColor="text1"/>
          <w:sz w:val="20"/>
          <w:szCs w:val="20"/>
          <w:u w:val="single"/>
          <w:lang w:val="en-GB"/>
        </w:rPr>
        <w:t xml:space="preserve">modalities, </w:t>
      </w:r>
      <w:r w:rsidR="00540644">
        <w:rPr>
          <w:rFonts w:asciiTheme="majorBidi" w:hAnsiTheme="majorBidi" w:cstheme="majorBidi"/>
          <w:color w:val="000000" w:themeColor="text1"/>
          <w:sz w:val="20"/>
          <w:szCs w:val="20"/>
          <w:u w:val="single"/>
          <w:lang w:val="en-GB"/>
        </w:rPr>
        <w:t>guidelines and</w:t>
      </w:r>
      <w:r w:rsidR="00E14E47">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format in annex G and shall include at least relevant elements related to</w:t>
      </w:r>
      <w:r w:rsidR="00540644">
        <w:rPr>
          <w:rFonts w:asciiTheme="majorBidi" w:hAnsiTheme="majorBidi" w:cstheme="majorBidi"/>
          <w:color w:val="000000" w:themeColor="text1"/>
          <w:sz w:val="20"/>
          <w:szCs w:val="20"/>
          <w:u w:val="single"/>
          <w:lang w:val="en-GB"/>
        </w:rPr>
        <w:t>, which are not exhaustive</w:t>
      </w:r>
      <w:r w:rsidRPr="00960E2F">
        <w:rPr>
          <w:rFonts w:asciiTheme="majorBidi" w:hAnsiTheme="majorBidi" w:cstheme="majorBidi"/>
          <w:color w:val="000000" w:themeColor="text1"/>
          <w:sz w:val="20"/>
          <w:szCs w:val="20"/>
          <w:lang w:val="en-GB"/>
        </w:rPr>
        <w:t>:</w:t>
      </w:r>
    </w:p>
    <w:p w14:paraId="717F5F8A" w14:textId="0A1664AA" w:rsidR="00B72F09" w:rsidRPr="00005C1E" w:rsidRDefault="00005C1E" w:rsidP="00164A1C">
      <w:pPr>
        <w:jc w:val="both"/>
        <w:rPr>
          <w:rFonts w:asciiTheme="majorBidi" w:hAnsiTheme="majorBidi" w:cstheme="majorBidi"/>
          <w:color w:val="000000" w:themeColor="text1"/>
          <w:sz w:val="20"/>
          <w:szCs w:val="20"/>
          <w:u w:val="single"/>
          <w:lang w:val="en-GB"/>
        </w:rPr>
      </w:pPr>
      <w:r>
        <w:rPr>
          <w:rFonts w:asciiTheme="majorBidi" w:hAnsiTheme="majorBidi" w:cstheme="majorBidi"/>
          <w:color w:val="000000" w:themeColor="text1"/>
          <w:sz w:val="20"/>
          <w:szCs w:val="20"/>
          <w:u w:val="single"/>
          <w:lang w:val="en-GB"/>
        </w:rPr>
        <w:t>[</w:t>
      </w:r>
    </w:p>
    <w:p w14:paraId="37D8105F"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Primary plastic polymers;</w:t>
      </w:r>
    </w:p>
    <w:p w14:paraId="76F8DD48"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Chemicals and polymers of concern;</w:t>
      </w:r>
    </w:p>
    <w:p w14:paraId="444E0C04"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Problematic and avoidable plastic products;</w:t>
      </w:r>
    </w:p>
    <w:p w14:paraId="012FCED9"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Product design and performance;</w:t>
      </w:r>
    </w:p>
    <w:p w14:paraId="221F02B2"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Reduce, reuse, refill and repair of plastics and plastic products;</w:t>
      </w:r>
    </w:p>
    <w:p w14:paraId="1AB7326C"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Use of recycled plastic contents;</w:t>
      </w:r>
    </w:p>
    <w:p w14:paraId="01160A5B"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lastRenderedPageBreak/>
        <w:t>Extended Producer Responsibility;</w:t>
      </w:r>
    </w:p>
    <w:p w14:paraId="4597E7DD"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Emissions and releases of plastic through its life cycle;</w:t>
      </w:r>
    </w:p>
    <w:p w14:paraId="6FA6DE37"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Waste management;</w:t>
      </w:r>
    </w:p>
    <w:p w14:paraId="6FA7D844"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Fishing gear;</w:t>
      </w:r>
    </w:p>
    <w:p w14:paraId="1520A550" w14:textId="77777777"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Existing plastic pollution, including in the marine environment; and</w:t>
      </w:r>
    </w:p>
    <w:p w14:paraId="2072A43D" w14:textId="55E0A203" w:rsidR="00005C1E" w:rsidRPr="00BB30B3" w:rsidRDefault="00005C1E" w:rsidP="00005C1E">
      <w:pPr>
        <w:pStyle w:val="ListParagraph"/>
        <w:numPr>
          <w:ilvl w:val="0"/>
          <w:numId w:val="5"/>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Just transition</w:t>
      </w:r>
      <w:proofErr w:type="gramStart"/>
      <w:r w:rsidRPr="00BB30B3">
        <w:rPr>
          <w:rFonts w:asciiTheme="majorBidi" w:hAnsiTheme="majorBidi" w:cstheme="majorBidi"/>
          <w:color w:val="000000" w:themeColor="text1"/>
          <w:sz w:val="20"/>
          <w:szCs w:val="20"/>
          <w:lang w:val="en-GB"/>
        </w:rPr>
        <w:t xml:space="preserve">. </w:t>
      </w:r>
      <w:r w:rsidR="00EF011F">
        <w:rPr>
          <w:rFonts w:asciiTheme="majorBidi" w:hAnsiTheme="majorBidi" w:cstheme="majorBidi"/>
          <w:color w:val="000000" w:themeColor="text1"/>
          <w:sz w:val="20"/>
          <w:szCs w:val="20"/>
          <w:u w:val="single"/>
          <w:lang w:val="en-GB"/>
        </w:rPr>
        <w:t>]</w:t>
      </w:r>
      <w:proofErr w:type="gramEnd"/>
      <w:r w:rsidR="00EF011F">
        <w:rPr>
          <w:rFonts w:asciiTheme="majorBidi" w:hAnsiTheme="majorBidi" w:cstheme="majorBidi"/>
          <w:color w:val="000000" w:themeColor="text1"/>
          <w:sz w:val="20"/>
          <w:szCs w:val="20"/>
          <w:lang w:val="en-GB"/>
        </w:rPr>
        <w:t xml:space="preserve"> </w:t>
      </w:r>
    </w:p>
    <w:p w14:paraId="7AD61E70" w14:textId="3708146C" w:rsidR="00B72F09" w:rsidRPr="001B103E" w:rsidRDefault="00EE002B" w:rsidP="00164A1C">
      <w:pPr>
        <w:jc w:val="both"/>
        <w:rPr>
          <w:rFonts w:cstheme="minorHAnsi"/>
          <w:sz w:val="20"/>
          <w:szCs w:val="20"/>
        </w:rPr>
      </w:pPr>
      <w:r w:rsidRPr="000E7661">
        <w:rPr>
          <w:rFonts w:cstheme="minorHAnsi"/>
          <w:b/>
          <w:bCs/>
          <w:sz w:val="20"/>
          <w:szCs w:val="20"/>
        </w:rPr>
        <w:t>OP1 ALT4.</w:t>
      </w:r>
      <w:r>
        <w:rPr>
          <w:rFonts w:cstheme="minorHAnsi"/>
          <w:sz w:val="20"/>
          <w:szCs w:val="20"/>
        </w:rPr>
        <w:t xml:space="preserve"> </w:t>
      </w:r>
      <w:r w:rsidRPr="00960E2F">
        <w:rPr>
          <w:rFonts w:asciiTheme="majorBidi" w:hAnsiTheme="majorBidi" w:cstheme="majorBidi"/>
          <w:color w:val="000000" w:themeColor="text1"/>
          <w:sz w:val="20"/>
          <w:szCs w:val="20"/>
          <w:lang w:val="en-GB"/>
        </w:rPr>
        <w:t xml:space="preserve">Each Party shall develop and implement a national plan to fulfil its obligations under this </w:t>
      </w:r>
      <w:r w:rsidRPr="00960E2F" w:rsidDel="002959E2">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xml:space="preserve">* and to achieve its objective(s). The national plans </w:t>
      </w:r>
      <w:proofErr w:type="gramStart"/>
      <w:r w:rsidRPr="009E175B">
        <w:rPr>
          <w:rFonts w:asciiTheme="majorBidi" w:hAnsiTheme="majorBidi" w:cstheme="majorBidi"/>
          <w:strike/>
          <w:color w:val="000000" w:themeColor="text1"/>
          <w:sz w:val="20"/>
          <w:szCs w:val="20"/>
          <w:lang w:val="en-GB"/>
        </w:rPr>
        <w:t>shall</w:t>
      </w:r>
      <w:r w:rsidRPr="00960E2F">
        <w:rPr>
          <w:rFonts w:asciiTheme="majorBidi" w:hAnsiTheme="majorBidi" w:cstheme="majorBidi"/>
          <w:color w:val="000000" w:themeColor="text1"/>
          <w:sz w:val="20"/>
          <w:szCs w:val="20"/>
          <w:lang w:val="en-GB"/>
        </w:rPr>
        <w:t xml:space="preserve"> </w:t>
      </w:r>
      <w:r w:rsidR="009E175B">
        <w:rPr>
          <w:rFonts w:asciiTheme="majorBidi" w:hAnsiTheme="majorBidi" w:cstheme="majorBidi"/>
          <w:color w:val="000000" w:themeColor="text1"/>
          <w:sz w:val="20"/>
          <w:szCs w:val="20"/>
          <w:u w:val="single"/>
          <w:lang w:val="en-GB"/>
        </w:rPr>
        <w:t>should</w:t>
      </w:r>
      <w:proofErr w:type="gramEnd"/>
      <w:r w:rsidR="009E175B">
        <w:rPr>
          <w:rFonts w:asciiTheme="majorBidi" w:hAnsiTheme="majorBidi" w:cstheme="majorBidi"/>
          <w:color w:val="000000" w:themeColor="text1"/>
          <w:sz w:val="20"/>
          <w:szCs w:val="20"/>
          <w:u w:val="single"/>
          <w:lang w:val="en-GB"/>
        </w:rPr>
        <w:t xml:space="preserve"> </w:t>
      </w:r>
      <w:r w:rsidRPr="00960E2F">
        <w:rPr>
          <w:rFonts w:asciiTheme="majorBidi" w:hAnsiTheme="majorBidi" w:cstheme="majorBidi"/>
          <w:color w:val="000000" w:themeColor="text1"/>
          <w:sz w:val="20"/>
          <w:szCs w:val="20"/>
          <w:lang w:val="en-GB"/>
        </w:rPr>
        <w:t>be based on the format in annex G and</w:t>
      </w:r>
      <w:r w:rsidR="00E01A84">
        <w:rPr>
          <w:rFonts w:asciiTheme="majorBidi" w:hAnsiTheme="majorBidi" w:cstheme="majorBidi"/>
          <w:color w:val="000000" w:themeColor="text1"/>
          <w:sz w:val="20"/>
          <w:szCs w:val="20"/>
          <w:u w:val="single"/>
          <w:lang w:val="en-GB"/>
        </w:rPr>
        <w:t>, to the extent possible,</w:t>
      </w:r>
      <w:r w:rsidRPr="00960E2F">
        <w:rPr>
          <w:rFonts w:asciiTheme="majorBidi" w:hAnsiTheme="majorBidi" w:cstheme="majorBidi"/>
          <w:color w:val="000000" w:themeColor="text1"/>
          <w:sz w:val="20"/>
          <w:szCs w:val="20"/>
          <w:lang w:val="en-GB"/>
        </w:rPr>
        <w:t xml:space="preserve"> </w:t>
      </w:r>
      <w:r w:rsidRPr="00F847CA">
        <w:rPr>
          <w:rFonts w:asciiTheme="majorBidi" w:hAnsiTheme="majorBidi" w:cstheme="majorBidi"/>
          <w:strike/>
          <w:color w:val="000000" w:themeColor="text1"/>
          <w:sz w:val="20"/>
          <w:szCs w:val="20"/>
          <w:lang w:val="en-GB"/>
        </w:rPr>
        <w:t>shall</w:t>
      </w:r>
      <w:r w:rsidRPr="00960E2F">
        <w:rPr>
          <w:rFonts w:asciiTheme="majorBidi" w:hAnsiTheme="majorBidi" w:cstheme="majorBidi"/>
          <w:color w:val="000000" w:themeColor="text1"/>
          <w:sz w:val="20"/>
          <w:szCs w:val="20"/>
          <w:lang w:val="en-GB"/>
        </w:rPr>
        <w:t xml:space="preserve"> include </w:t>
      </w:r>
      <w:r w:rsidRPr="00640146">
        <w:rPr>
          <w:rFonts w:asciiTheme="majorBidi" w:hAnsiTheme="majorBidi" w:cstheme="majorBidi"/>
          <w:strike/>
          <w:color w:val="000000" w:themeColor="text1"/>
          <w:sz w:val="20"/>
          <w:szCs w:val="20"/>
          <w:lang w:val="en-GB"/>
        </w:rPr>
        <w:t>at least</w:t>
      </w:r>
      <w:r w:rsidRPr="00960E2F">
        <w:rPr>
          <w:rFonts w:asciiTheme="majorBidi" w:hAnsiTheme="majorBidi" w:cstheme="majorBidi"/>
          <w:color w:val="000000" w:themeColor="text1"/>
          <w:sz w:val="20"/>
          <w:szCs w:val="20"/>
          <w:lang w:val="en-GB"/>
        </w:rPr>
        <w:t xml:space="preserve"> </w:t>
      </w:r>
      <w:r w:rsidR="006E0208">
        <w:rPr>
          <w:rFonts w:asciiTheme="majorBidi" w:hAnsiTheme="majorBidi" w:cstheme="majorBidi"/>
          <w:color w:val="000000" w:themeColor="text1"/>
          <w:sz w:val="20"/>
          <w:szCs w:val="20"/>
          <w:u w:val="single"/>
          <w:lang w:val="en-GB"/>
        </w:rPr>
        <w:t xml:space="preserve">but not be limited to the following </w:t>
      </w:r>
      <w:r w:rsidRPr="001234F5">
        <w:rPr>
          <w:rFonts w:asciiTheme="majorBidi" w:hAnsiTheme="majorBidi" w:cstheme="majorBidi"/>
          <w:strike/>
          <w:color w:val="000000" w:themeColor="text1"/>
          <w:sz w:val="20"/>
          <w:szCs w:val="20"/>
          <w:lang w:val="en-GB"/>
        </w:rPr>
        <w:t>relevant</w:t>
      </w:r>
      <w:r w:rsidRPr="00960E2F">
        <w:rPr>
          <w:rFonts w:asciiTheme="majorBidi" w:hAnsiTheme="majorBidi" w:cstheme="majorBidi"/>
          <w:color w:val="000000" w:themeColor="text1"/>
          <w:sz w:val="20"/>
          <w:szCs w:val="20"/>
          <w:lang w:val="en-GB"/>
        </w:rPr>
        <w:t xml:space="preserve"> elements related to:</w:t>
      </w:r>
    </w:p>
    <w:p w14:paraId="7EDBA9F6" w14:textId="77777777" w:rsidR="00015A99" w:rsidRPr="00FE150D" w:rsidRDefault="00015A99" w:rsidP="00015A99">
      <w:pPr>
        <w:pStyle w:val="ListParagraph"/>
        <w:numPr>
          <w:ilvl w:val="0"/>
          <w:numId w:val="49"/>
        </w:numPr>
        <w:tabs>
          <w:tab w:val="left" w:pos="1080"/>
        </w:tabs>
        <w:spacing w:before="200" w:after="200"/>
        <w:contextualSpacing w:val="0"/>
        <w:rPr>
          <w:rFonts w:asciiTheme="majorBidi" w:hAnsiTheme="majorBidi" w:cstheme="majorBidi"/>
          <w:strike/>
          <w:color w:val="000000" w:themeColor="text1"/>
          <w:sz w:val="20"/>
          <w:szCs w:val="20"/>
          <w:lang w:val="en-GB"/>
        </w:rPr>
      </w:pPr>
      <w:r w:rsidRPr="00FE150D">
        <w:rPr>
          <w:rFonts w:asciiTheme="majorBidi" w:hAnsiTheme="majorBidi" w:cstheme="majorBidi"/>
          <w:strike/>
          <w:color w:val="000000" w:themeColor="text1"/>
          <w:sz w:val="20"/>
          <w:szCs w:val="20"/>
          <w:lang w:val="en-GB"/>
        </w:rPr>
        <w:t>Primary plastic polymers;</w:t>
      </w:r>
    </w:p>
    <w:p w14:paraId="4C144112" w14:textId="77777777" w:rsidR="00015A99" w:rsidRPr="00FE150D" w:rsidRDefault="00015A99" w:rsidP="00015A99">
      <w:pPr>
        <w:pStyle w:val="ListParagraph"/>
        <w:numPr>
          <w:ilvl w:val="0"/>
          <w:numId w:val="49"/>
        </w:numPr>
        <w:tabs>
          <w:tab w:val="left" w:pos="1080"/>
        </w:tabs>
        <w:spacing w:before="200" w:after="200"/>
        <w:contextualSpacing w:val="0"/>
        <w:rPr>
          <w:rFonts w:asciiTheme="majorBidi" w:hAnsiTheme="majorBidi" w:cstheme="majorBidi"/>
          <w:strike/>
          <w:color w:val="000000" w:themeColor="text1"/>
          <w:sz w:val="20"/>
          <w:szCs w:val="20"/>
          <w:lang w:val="en-GB"/>
        </w:rPr>
      </w:pPr>
      <w:r w:rsidRPr="00FE150D">
        <w:rPr>
          <w:rFonts w:asciiTheme="majorBidi" w:hAnsiTheme="majorBidi" w:cstheme="majorBidi"/>
          <w:strike/>
          <w:color w:val="000000" w:themeColor="text1"/>
          <w:sz w:val="20"/>
          <w:szCs w:val="20"/>
          <w:lang w:val="en-GB"/>
        </w:rPr>
        <w:t>Chemicals and polymers of concern;</w:t>
      </w:r>
    </w:p>
    <w:p w14:paraId="40112F5F" w14:textId="77777777" w:rsidR="00015A99" w:rsidRPr="00BB30B3" w:rsidRDefault="00015A99" w:rsidP="00015A99">
      <w:pPr>
        <w:pStyle w:val="ListParagraph"/>
        <w:numPr>
          <w:ilvl w:val="0"/>
          <w:numId w:val="49"/>
        </w:numPr>
        <w:tabs>
          <w:tab w:val="left" w:pos="1080"/>
        </w:tabs>
        <w:spacing w:before="200" w:after="200"/>
        <w:contextualSpacing w:val="0"/>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u w:val="single"/>
          <w:lang w:val="en-GB"/>
        </w:rPr>
        <w:t>[</w:t>
      </w:r>
      <w:r w:rsidRPr="00BB30B3">
        <w:rPr>
          <w:rFonts w:asciiTheme="majorBidi" w:hAnsiTheme="majorBidi" w:cstheme="majorBidi"/>
          <w:color w:val="000000" w:themeColor="text1"/>
          <w:sz w:val="20"/>
          <w:szCs w:val="20"/>
          <w:lang w:val="en-GB"/>
        </w:rPr>
        <w:t>Problematic and avoidable plastic products;</w:t>
      </w:r>
    </w:p>
    <w:p w14:paraId="6E533590" w14:textId="77777777" w:rsidR="00015A99" w:rsidRPr="00BB30B3" w:rsidRDefault="00015A99" w:rsidP="00015A99">
      <w:pPr>
        <w:pStyle w:val="ListParagraph"/>
        <w:numPr>
          <w:ilvl w:val="0"/>
          <w:numId w:val="49"/>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Product design and performance;</w:t>
      </w:r>
    </w:p>
    <w:p w14:paraId="093ABE4A" w14:textId="77777777" w:rsidR="00015A99" w:rsidRPr="00BB30B3" w:rsidRDefault="00015A99" w:rsidP="00015A99">
      <w:pPr>
        <w:pStyle w:val="ListParagraph"/>
        <w:numPr>
          <w:ilvl w:val="0"/>
          <w:numId w:val="49"/>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Reduce, reuse, refill and repair of plastics and plastic products;</w:t>
      </w:r>
    </w:p>
    <w:p w14:paraId="2DA2E2CB" w14:textId="77777777" w:rsidR="00015A99" w:rsidRPr="00BB30B3" w:rsidRDefault="00015A99" w:rsidP="00015A99">
      <w:pPr>
        <w:pStyle w:val="ListParagraph"/>
        <w:numPr>
          <w:ilvl w:val="0"/>
          <w:numId w:val="49"/>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Use of recycled plastic contents;</w:t>
      </w:r>
    </w:p>
    <w:p w14:paraId="5CE34B47" w14:textId="77777777" w:rsidR="00015A99" w:rsidRPr="00BB30B3" w:rsidRDefault="00015A99" w:rsidP="00015A99">
      <w:pPr>
        <w:pStyle w:val="ListParagraph"/>
        <w:numPr>
          <w:ilvl w:val="0"/>
          <w:numId w:val="49"/>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Extended Producer Responsibility;</w:t>
      </w:r>
    </w:p>
    <w:p w14:paraId="16CBD237" w14:textId="77777777" w:rsidR="00015A99" w:rsidRPr="00BB30B3" w:rsidRDefault="00015A99" w:rsidP="00015A99">
      <w:pPr>
        <w:pStyle w:val="ListParagraph"/>
        <w:numPr>
          <w:ilvl w:val="0"/>
          <w:numId w:val="49"/>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Emissions and releases of plastic through its life cycle;</w:t>
      </w:r>
    </w:p>
    <w:p w14:paraId="244C3F48" w14:textId="77777777" w:rsidR="00015A99" w:rsidRPr="00BB30B3" w:rsidRDefault="00015A99" w:rsidP="00015A99">
      <w:pPr>
        <w:pStyle w:val="ListParagraph"/>
        <w:numPr>
          <w:ilvl w:val="0"/>
          <w:numId w:val="49"/>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Waste management;</w:t>
      </w:r>
    </w:p>
    <w:p w14:paraId="1C246295" w14:textId="77777777" w:rsidR="00015A99" w:rsidRPr="00BB30B3" w:rsidRDefault="00015A99" w:rsidP="00015A99">
      <w:pPr>
        <w:pStyle w:val="ListParagraph"/>
        <w:numPr>
          <w:ilvl w:val="0"/>
          <w:numId w:val="49"/>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Fishing gear;</w:t>
      </w:r>
    </w:p>
    <w:p w14:paraId="3AE6B529" w14:textId="77777777" w:rsidR="00015A99" w:rsidRPr="00BB30B3" w:rsidRDefault="00015A99" w:rsidP="00015A99">
      <w:pPr>
        <w:pStyle w:val="ListParagraph"/>
        <w:numPr>
          <w:ilvl w:val="0"/>
          <w:numId w:val="49"/>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Existing plastic pollution, including in the marine environment; and</w:t>
      </w:r>
    </w:p>
    <w:p w14:paraId="3FC0C73A" w14:textId="25B41FF6" w:rsidR="00015A99" w:rsidRPr="00BB30B3" w:rsidRDefault="00015A99" w:rsidP="00015A99">
      <w:pPr>
        <w:pStyle w:val="ListParagraph"/>
        <w:numPr>
          <w:ilvl w:val="0"/>
          <w:numId w:val="49"/>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Just transition.</w:t>
      </w:r>
      <w:r>
        <w:rPr>
          <w:rFonts w:asciiTheme="majorBidi" w:hAnsiTheme="majorBidi" w:cstheme="majorBidi"/>
          <w:color w:val="000000" w:themeColor="text1"/>
          <w:sz w:val="20"/>
          <w:szCs w:val="20"/>
          <w:u w:val="single"/>
          <w:lang w:val="en-GB"/>
        </w:rPr>
        <w:t>]</w:t>
      </w:r>
      <w:r>
        <w:rPr>
          <w:rFonts w:asciiTheme="majorBidi" w:hAnsiTheme="majorBidi" w:cstheme="majorBidi"/>
          <w:color w:val="000000" w:themeColor="text1"/>
          <w:sz w:val="20"/>
          <w:szCs w:val="20"/>
          <w:lang w:val="en-GB"/>
        </w:rPr>
        <w:t xml:space="preserve"> </w:t>
      </w:r>
    </w:p>
    <w:p w14:paraId="60312677" w14:textId="0A3AF62A" w:rsidR="00794B91" w:rsidRDefault="00BE5D5F" w:rsidP="00BE5D5F">
      <w:pPr>
        <w:tabs>
          <w:tab w:val="left" w:pos="1080"/>
        </w:tabs>
        <w:spacing w:before="200" w:after="200"/>
        <w:rPr>
          <w:rFonts w:asciiTheme="majorBidi" w:hAnsiTheme="majorBidi" w:cstheme="majorBidi"/>
          <w:color w:val="000000" w:themeColor="text1"/>
          <w:sz w:val="20"/>
          <w:szCs w:val="20"/>
          <w:lang w:val="en-GB"/>
        </w:rPr>
      </w:pPr>
      <w:r w:rsidRPr="000E7661">
        <w:rPr>
          <w:rFonts w:cstheme="minorHAnsi"/>
          <w:b/>
          <w:bCs/>
          <w:sz w:val="20"/>
          <w:szCs w:val="20"/>
        </w:rPr>
        <w:t>OP1 ALT</w:t>
      </w:r>
      <w:r>
        <w:rPr>
          <w:rFonts w:cstheme="minorHAnsi"/>
          <w:b/>
          <w:bCs/>
          <w:sz w:val="20"/>
          <w:szCs w:val="20"/>
        </w:rPr>
        <w:t>5</w:t>
      </w:r>
      <w:r w:rsidRPr="000E7661">
        <w:rPr>
          <w:rFonts w:cstheme="minorHAnsi"/>
          <w:b/>
          <w:bCs/>
          <w:sz w:val="20"/>
          <w:szCs w:val="20"/>
        </w:rPr>
        <w:t>.</w:t>
      </w:r>
      <w:r>
        <w:rPr>
          <w:rFonts w:cstheme="minorHAnsi"/>
          <w:b/>
          <w:bCs/>
          <w:sz w:val="20"/>
          <w:szCs w:val="20"/>
        </w:rPr>
        <w:t xml:space="preserve"> </w:t>
      </w:r>
      <w:r w:rsidR="00C21234" w:rsidRPr="00960E2F">
        <w:rPr>
          <w:rFonts w:asciiTheme="majorBidi" w:hAnsiTheme="majorBidi" w:cstheme="majorBidi"/>
          <w:color w:val="000000" w:themeColor="text1"/>
          <w:sz w:val="20"/>
          <w:szCs w:val="20"/>
          <w:lang w:val="en-GB"/>
        </w:rPr>
        <w:t xml:space="preserve">Each Party shall develop </w:t>
      </w:r>
      <w:r w:rsidR="00C21234" w:rsidRPr="00AF26E7">
        <w:rPr>
          <w:rFonts w:asciiTheme="majorBidi" w:hAnsiTheme="majorBidi" w:cstheme="majorBidi"/>
          <w:strike/>
          <w:color w:val="000000" w:themeColor="text1"/>
          <w:sz w:val="20"/>
          <w:szCs w:val="20"/>
          <w:lang w:val="en-GB"/>
        </w:rPr>
        <w:t xml:space="preserve">and implement </w:t>
      </w:r>
      <w:r w:rsidR="00C21234" w:rsidRPr="00960E2F">
        <w:rPr>
          <w:rFonts w:asciiTheme="majorBidi" w:hAnsiTheme="majorBidi" w:cstheme="majorBidi"/>
          <w:color w:val="000000" w:themeColor="text1"/>
          <w:sz w:val="20"/>
          <w:szCs w:val="20"/>
          <w:lang w:val="en-GB"/>
        </w:rPr>
        <w:t xml:space="preserve">a national </w:t>
      </w:r>
      <w:r w:rsidR="00AF26E7">
        <w:rPr>
          <w:rFonts w:asciiTheme="majorBidi" w:hAnsiTheme="majorBidi" w:cstheme="majorBidi"/>
          <w:color w:val="000000" w:themeColor="text1"/>
          <w:sz w:val="20"/>
          <w:szCs w:val="20"/>
          <w:u w:val="single"/>
          <w:lang w:val="en-GB"/>
        </w:rPr>
        <w:t xml:space="preserve">action </w:t>
      </w:r>
      <w:r w:rsidR="00C21234" w:rsidRPr="00960E2F">
        <w:rPr>
          <w:rFonts w:asciiTheme="majorBidi" w:hAnsiTheme="majorBidi" w:cstheme="majorBidi"/>
          <w:color w:val="000000" w:themeColor="text1"/>
          <w:sz w:val="20"/>
          <w:szCs w:val="20"/>
          <w:lang w:val="en-GB"/>
        </w:rPr>
        <w:t xml:space="preserve">plan to </w:t>
      </w:r>
      <w:r w:rsidR="00C21234" w:rsidRPr="00D10CF8">
        <w:rPr>
          <w:rFonts w:asciiTheme="majorBidi" w:hAnsiTheme="majorBidi" w:cstheme="majorBidi"/>
          <w:strike/>
          <w:color w:val="000000" w:themeColor="text1"/>
          <w:sz w:val="20"/>
          <w:szCs w:val="20"/>
          <w:lang w:val="en-GB"/>
        </w:rPr>
        <w:t xml:space="preserve">fulfil </w:t>
      </w:r>
      <w:proofErr w:type="gramStart"/>
      <w:r w:rsidR="00C21234" w:rsidRPr="00D10CF8">
        <w:rPr>
          <w:rFonts w:asciiTheme="majorBidi" w:hAnsiTheme="majorBidi" w:cstheme="majorBidi"/>
          <w:strike/>
          <w:color w:val="000000" w:themeColor="text1"/>
          <w:sz w:val="20"/>
          <w:szCs w:val="20"/>
          <w:lang w:val="en-GB"/>
        </w:rPr>
        <w:t>its</w:t>
      </w:r>
      <w:proofErr w:type="gramEnd"/>
      <w:r w:rsidR="00C21234" w:rsidRPr="00960E2F">
        <w:rPr>
          <w:rFonts w:asciiTheme="majorBidi" w:hAnsiTheme="majorBidi" w:cstheme="majorBidi"/>
          <w:color w:val="000000" w:themeColor="text1"/>
          <w:sz w:val="20"/>
          <w:szCs w:val="20"/>
          <w:lang w:val="en-GB"/>
        </w:rPr>
        <w:t xml:space="preserve"> </w:t>
      </w:r>
      <w:r w:rsidR="00EF08E4">
        <w:rPr>
          <w:rFonts w:asciiTheme="majorBidi" w:hAnsiTheme="majorBidi" w:cstheme="majorBidi"/>
          <w:color w:val="000000" w:themeColor="text1"/>
          <w:sz w:val="20"/>
          <w:szCs w:val="20"/>
          <w:u w:val="single"/>
          <w:lang w:val="en-GB"/>
        </w:rPr>
        <w:t xml:space="preserve">describe the measures </w:t>
      </w:r>
      <w:r w:rsidR="00130880">
        <w:rPr>
          <w:rFonts w:asciiTheme="majorBidi" w:hAnsiTheme="majorBidi" w:cstheme="majorBidi"/>
          <w:color w:val="000000" w:themeColor="text1"/>
          <w:sz w:val="20"/>
          <w:szCs w:val="20"/>
          <w:u w:val="single"/>
          <w:lang w:val="en-GB"/>
        </w:rPr>
        <w:t xml:space="preserve">it intends to </w:t>
      </w:r>
      <w:r w:rsidR="00640BAC">
        <w:rPr>
          <w:rFonts w:asciiTheme="majorBidi" w:hAnsiTheme="majorBidi" w:cstheme="majorBidi"/>
          <w:color w:val="000000" w:themeColor="text1"/>
          <w:sz w:val="20"/>
          <w:szCs w:val="20"/>
          <w:u w:val="single"/>
          <w:lang w:val="en-GB"/>
        </w:rPr>
        <w:t xml:space="preserve">take </w:t>
      </w:r>
      <w:r w:rsidR="00D832C2">
        <w:rPr>
          <w:rFonts w:asciiTheme="majorBidi" w:hAnsiTheme="majorBidi" w:cstheme="majorBidi"/>
          <w:color w:val="000000" w:themeColor="text1"/>
          <w:sz w:val="20"/>
          <w:szCs w:val="20"/>
          <w:u w:val="single"/>
          <w:lang w:val="en-GB"/>
        </w:rPr>
        <w:t>to implement</w:t>
      </w:r>
      <w:r w:rsidR="003D5F70">
        <w:rPr>
          <w:rFonts w:asciiTheme="majorBidi" w:hAnsiTheme="majorBidi" w:cstheme="majorBidi"/>
          <w:color w:val="000000" w:themeColor="text1"/>
          <w:sz w:val="20"/>
          <w:szCs w:val="20"/>
          <w:u w:val="single"/>
          <w:lang w:val="en-GB"/>
        </w:rPr>
        <w:t xml:space="preserve"> the</w:t>
      </w:r>
      <w:r w:rsidR="003D5F70">
        <w:rPr>
          <w:rFonts w:asciiTheme="majorBidi" w:hAnsiTheme="majorBidi" w:cstheme="majorBidi"/>
          <w:color w:val="000000" w:themeColor="text1"/>
          <w:sz w:val="20"/>
          <w:szCs w:val="20"/>
          <w:lang w:val="en-GB"/>
        </w:rPr>
        <w:t xml:space="preserve"> </w:t>
      </w:r>
      <w:r w:rsidR="00C21234" w:rsidRPr="00960E2F">
        <w:rPr>
          <w:rFonts w:asciiTheme="majorBidi" w:hAnsiTheme="majorBidi" w:cstheme="majorBidi"/>
          <w:color w:val="000000" w:themeColor="text1"/>
          <w:sz w:val="20"/>
          <w:szCs w:val="20"/>
          <w:lang w:val="en-GB"/>
        </w:rPr>
        <w:t xml:space="preserve">obligations under this </w:t>
      </w:r>
      <w:r w:rsidR="00C21234" w:rsidRPr="00960E2F" w:rsidDel="002959E2">
        <w:rPr>
          <w:rFonts w:asciiTheme="majorBidi" w:hAnsiTheme="majorBidi" w:cstheme="majorBidi"/>
          <w:i/>
          <w:color w:val="000000" w:themeColor="text1"/>
          <w:sz w:val="20"/>
          <w:szCs w:val="20"/>
          <w:lang w:val="en-GB"/>
        </w:rPr>
        <w:t>instrument</w:t>
      </w:r>
      <w:r w:rsidR="00C21234" w:rsidRPr="00960E2F">
        <w:rPr>
          <w:rFonts w:asciiTheme="majorBidi" w:hAnsiTheme="majorBidi" w:cstheme="majorBidi"/>
          <w:color w:val="000000" w:themeColor="text1"/>
          <w:sz w:val="20"/>
          <w:szCs w:val="20"/>
          <w:lang w:val="en-GB"/>
        </w:rPr>
        <w:t xml:space="preserve">* </w:t>
      </w:r>
      <w:r w:rsidR="00C21234" w:rsidRPr="006A12CC">
        <w:rPr>
          <w:rFonts w:asciiTheme="majorBidi" w:hAnsiTheme="majorBidi" w:cstheme="majorBidi"/>
          <w:strike/>
          <w:color w:val="000000" w:themeColor="text1"/>
          <w:sz w:val="20"/>
          <w:szCs w:val="20"/>
          <w:lang w:val="en-GB"/>
        </w:rPr>
        <w:t>and to achieve its objective(s). The national plans shall be based on</w:t>
      </w:r>
      <w:r w:rsidR="00C21234" w:rsidRPr="00960E2F">
        <w:rPr>
          <w:rFonts w:asciiTheme="majorBidi" w:hAnsiTheme="majorBidi" w:cstheme="majorBidi"/>
          <w:color w:val="000000" w:themeColor="text1"/>
          <w:sz w:val="20"/>
          <w:szCs w:val="20"/>
          <w:lang w:val="en-GB"/>
        </w:rPr>
        <w:t xml:space="preserve"> </w:t>
      </w:r>
      <w:r w:rsidR="00F2623B" w:rsidRPr="00F2623B">
        <w:rPr>
          <w:rFonts w:asciiTheme="majorBidi" w:hAnsiTheme="majorBidi" w:cstheme="majorBidi"/>
          <w:color w:val="000000" w:themeColor="text1"/>
          <w:sz w:val="20"/>
          <w:szCs w:val="20"/>
          <w:u w:val="single"/>
          <w:lang w:val="en-GB"/>
        </w:rPr>
        <w:t>in accordance with</w:t>
      </w:r>
      <w:r w:rsidR="00F2623B">
        <w:rPr>
          <w:rFonts w:asciiTheme="majorBidi" w:hAnsiTheme="majorBidi" w:cstheme="majorBidi"/>
          <w:color w:val="000000" w:themeColor="text1"/>
          <w:sz w:val="20"/>
          <w:szCs w:val="20"/>
          <w:lang w:val="en-GB"/>
        </w:rPr>
        <w:t xml:space="preserve"> </w:t>
      </w:r>
      <w:r w:rsidR="00C21234" w:rsidRPr="00960E2F">
        <w:rPr>
          <w:rFonts w:asciiTheme="majorBidi" w:hAnsiTheme="majorBidi" w:cstheme="majorBidi"/>
          <w:color w:val="000000" w:themeColor="text1"/>
          <w:sz w:val="20"/>
          <w:szCs w:val="20"/>
          <w:lang w:val="en-GB"/>
        </w:rPr>
        <w:t xml:space="preserve">the format </w:t>
      </w:r>
      <w:r w:rsidR="005A1CEF">
        <w:rPr>
          <w:rFonts w:asciiTheme="majorBidi" w:hAnsiTheme="majorBidi" w:cstheme="majorBidi"/>
          <w:color w:val="000000" w:themeColor="text1"/>
          <w:sz w:val="20"/>
          <w:szCs w:val="20"/>
          <w:u w:val="single"/>
          <w:lang w:val="en-GB"/>
        </w:rPr>
        <w:t>provided</w:t>
      </w:r>
      <w:r w:rsidR="005A1CEF">
        <w:rPr>
          <w:rFonts w:asciiTheme="majorBidi" w:hAnsiTheme="majorBidi" w:cstheme="majorBidi"/>
          <w:color w:val="000000" w:themeColor="text1"/>
          <w:sz w:val="20"/>
          <w:szCs w:val="20"/>
          <w:lang w:val="en-GB"/>
        </w:rPr>
        <w:t xml:space="preserve"> </w:t>
      </w:r>
      <w:r w:rsidR="00C21234" w:rsidRPr="00960E2F">
        <w:rPr>
          <w:rFonts w:asciiTheme="majorBidi" w:hAnsiTheme="majorBidi" w:cstheme="majorBidi"/>
          <w:color w:val="000000" w:themeColor="text1"/>
          <w:sz w:val="20"/>
          <w:szCs w:val="20"/>
          <w:lang w:val="en-GB"/>
        </w:rPr>
        <w:t xml:space="preserve">in annex G </w:t>
      </w:r>
      <w:r w:rsidR="00C21234" w:rsidRPr="005A1CEF">
        <w:rPr>
          <w:rFonts w:asciiTheme="majorBidi" w:hAnsiTheme="majorBidi" w:cstheme="majorBidi"/>
          <w:strike/>
          <w:color w:val="000000" w:themeColor="text1"/>
          <w:sz w:val="20"/>
          <w:szCs w:val="20"/>
          <w:lang w:val="en-GB"/>
        </w:rPr>
        <w:t xml:space="preserve">and shall include at least relevant elements related </w:t>
      </w:r>
      <w:proofErr w:type="gramStart"/>
      <w:r w:rsidR="00C21234" w:rsidRPr="005A1CEF">
        <w:rPr>
          <w:rFonts w:asciiTheme="majorBidi" w:hAnsiTheme="majorBidi" w:cstheme="majorBidi"/>
          <w:strike/>
          <w:color w:val="000000" w:themeColor="text1"/>
          <w:sz w:val="20"/>
          <w:szCs w:val="20"/>
          <w:lang w:val="en-GB"/>
        </w:rPr>
        <w:t>to:</w:t>
      </w:r>
      <w:r w:rsidR="005A1CEF" w:rsidRPr="005A1CEF">
        <w:rPr>
          <w:rFonts w:asciiTheme="majorBidi" w:hAnsiTheme="majorBidi" w:cstheme="majorBidi"/>
          <w:color w:val="000000" w:themeColor="text1"/>
          <w:sz w:val="20"/>
          <w:szCs w:val="20"/>
          <w:lang w:val="en-GB"/>
        </w:rPr>
        <w:t>.</w:t>
      </w:r>
      <w:proofErr w:type="gramEnd"/>
      <w:r w:rsidR="005A1CEF">
        <w:rPr>
          <w:rFonts w:asciiTheme="majorBidi" w:hAnsiTheme="majorBidi" w:cstheme="majorBidi"/>
          <w:color w:val="000000" w:themeColor="text1"/>
          <w:sz w:val="20"/>
          <w:szCs w:val="20"/>
          <w:lang w:val="en-GB"/>
        </w:rPr>
        <w:t xml:space="preserve"> </w:t>
      </w:r>
    </w:p>
    <w:p w14:paraId="76E20A7E" w14:textId="0E2FF50C" w:rsidR="000245DC" w:rsidRDefault="000245DC" w:rsidP="000245DC">
      <w:pPr>
        <w:keepNext/>
        <w:keepLines/>
        <w:spacing w:before="200" w:after="200"/>
        <w:jc w:val="both"/>
        <w:rPr>
          <w:rFonts w:asciiTheme="majorBidi" w:hAnsiTheme="majorBidi" w:cstheme="majorBidi"/>
          <w:color w:val="000000" w:themeColor="text1"/>
          <w:sz w:val="20"/>
          <w:szCs w:val="20"/>
          <w:lang w:val="en-GB"/>
        </w:rPr>
      </w:pPr>
      <w:r w:rsidRPr="005618A0">
        <w:rPr>
          <w:rFonts w:asciiTheme="majorBidi" w:hAnsiTheme="majorBidi" w:cstheme="majorBidi"/>
          <w:b/>
          <w:bCs/>
          <w:color w:val="000000" w:themeColor="text1"/>
          <w:sz w:val="20"/>
          <w:szCs w:val="20"/>
          <w:lang w:val="en-GB"/>
        </w:rPr>
        <w:t>OP1 ALT6</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Each Party </w:t>
      </w:r>
      <w:r w:rsidRPr="008F2082">
        <w:rPr>
          <w:rFonts w:asciiTheme="majorBidi" w:hAnsiTheme="majorBidi" w:cstheme="majorBidi"/>
          <w:strike/>
          <w:color w:val="000000" w:themeColor="text1"/>
          <w:sz w:val="20"/>
          <w:szCs w:val="20"/>
          <w:lang w:val="en-GB"/>
        </w:rPr>
        <w:t>shall</w:t>
      </w:r>
      <w:r w:rsidRPr="00960E2F">
        <w:rPr>
          <w:rFonts w:asciiTheme="majorBidi" w:hAnsiTheme="majorBidi" w:cstheme="majorBidi"/>
          <w:color w:val="000000" w:themeColor="text1"/>
          <w:sz w:val="20"/>
          <w:szCs w:val="20"/>
          <w:lang w:val="en-GB"/>
        </w:rPr>
        <w:t xml:space="preserve"> </w:t>
      </w:r>
      <w:proofErr w:type="gramStart"/>
      <w:r>
        <w:rPr>
          <w:rFonts w:asciiTheme="majorBidi" w:hAnsiTheme="majorBidi" w:cstheme="majorBidi"/>
          <w:color w:val="000000" w:themeColor="text1"/>
          <w:sz w:val="20"/>
          <w:szCs w:val="20"/>
          <w:u w:val="single"/>
          <w:lang w:val="en-GB"/>
        </w:rPr>
        <w:t>is</w:t>
      </w:r>
      <w:proofErr w:type="gramEnd"/>
      <w:r>
        <w:rPr>
          <w:rFonts w:asciiTheme="majorBidi" w:hAnsiTheme="majorBidi" w:cstheme="majorBidi"/>
          <w:color w:val="000000" w:themeColor="text1"/>
          <w:sz w:val="20"/>
          <w:szCs w:val="20"/>
          <w:u w:val="single"/>
          <w:lang w:val="en-GB"/>
        </w:rPr>
        <w:t xml:space="preserve"> encouraged to </w:t>
      </w:r>
      <w:r w:rsidRPr="00960E2F">
        <w:rPr>
          <w:rFonts w:asciiTheme="majorBidi" w:hAnsiTheme="majorBidi" w:cstheme="majorBidi"/>
          <w:color w:val="000000" w:themeColor="text1"/>
          <w:sz w:val="20"/>
          <w:szCs w:val="20"/>
          <w:lang w:val="en-GB"/>
        </w:rPr>
        <w:t xml:space="preserve">develop and implement a national plan to </w:t>
      </w:r>
      <w:r w:rsidRPr="000C1698">
        <w:rPr>
          <w:rFonts w:asciiTheme="majorBidi" w:hAnsiTheme="majorBidi" w:cstheme="majorBidi"/>
          <w:strike/>
          <w:color w:val="000000" w:themeColor="text1"/>
          <w:sz w:val="20"/>
          <w:szCs w:val="20"/>
          <w:lang w:val="en-GB"/>
        </w:rPr>
        <w:t>fulfil</w:t>
      </w:r>
      <w:r w:rsidRPr="00960E2F">
        <w:rPr>
          <w:rFonts w:asciiTheme="majorBidi" w:hAnsiTheme="majorBidi" w:cstheme="majorBidi"/>
          <w:color w:val="000000" w:themeColor="text1"/>
          <w:sz w:val="20"/>
          <w:szCs w:val="20"/>
          <w:lang w:val="en-GB"/>
        </w:rPr>
        <w:t xml:space="preserve"> </w:t>
      </w:r>
      <w:r>
        <w:rPr>
          <w:rFonts w:asciiTheme="majorBidi" w:hAnsiTheme="majorBidi" w:cstheme="majorBidi"/>
          <w:color w:val="000000" w:themeColor="text1"/>
          <w:sz w:val="20"/>
          <w:szCs w:val="20"/>
          <w:u w:val="single"/>
          <w:lang w:val="en-GB"/>
        </w:rPr>
        <w:t xml:space="preserve">pursue </w:t>
      </w:r>
      <w:r w:rsidRPr="005006BC">
        <w:rPr>
          <w:rFonts w:asciiTheme="majorBidi" w:hAnsiTheme="majorBidi" w:cstheme="majorBidi"/>
          <w:strike/>
          <w:color w:val="000000" w:themeColor="text1"/>
          <w:sz w:val="20"/>
          <w:szCs w:val="20"/>
          <w:lang w:val="en-GB"/>
        </w:rPr>
        <w:t xml:space="preserve">its obligations under this </w:t>
      </w:r>
      <w:r w:rsidRPr="005006BC" w:rsidDel="002959E2">
        <w:rPr>
          <w:rFonts w:asciiTheme="majorBidi" w:hAnsiTheme="majorBidi" w:cstheme="majorBidi"/>
          <w:i/>
          <w:strike/>
          <w:color w:val="000000" w:themeColor="text1"/>
          <w:sz w:val="20"/>
          <w:szCs w:val="20"/>
          <w:lang w:val="en-GB"/>
        </w:rPr>
        <w:t>instrument</w:t>
      </w:r>
      <w:r w:rsidRPr="005006BC">
        <w:rPr>
          <w:rFonts w:asciiTheme="majorBidi" w:hAnsiTheme="majorBidi" w:cstheme="majorBidi"/>
          <w:strike/>
          <w:color w:val="000000" w:themeColor="text1"/>
          <w:sz w:val="20"/>
          <w:szCs w:val="20"/>
          <w:lang w:val="en-GB"/>
        </w:rPr>
        <w:t>* and to achieve</w:t>
      </w:r>
      <w:r w:rsidRPr="00960E2F">
        <w:rPr>
          <w:rFonts w:asciiTheme="majorBidi" w:hAnsiTheme="majorBidi" w:cstheme="majorBidi"/>
          <w:color w:val="000000" w:themeColor="text1"/>
          <w:sz w:val="20"/>
          <w:szCs w:val="20"/>
          <w:lang w:val="en-GB"/>
        </w:rPr>
        <w:t xml:space="preserve"> its </w:t>
      </w:r>
      <w:r>
        <w:rPr>
          <w:rFonts w:asciiTheme="majorBidi" w:hAnsiTheme="majorBidi" w:cstheme="majorBidi"/>
          <w:color w:val="000000" w:themeColor="text1"/>
          <w:sz w:val="20"/>
          <w:szCs w:val="20"/>
          <w:u w:val="single"/>
          <w:lang w:val="en-GB"/>
        </w:rPr>
        <w:t xml:space="preserve">nationally determined </w:t>
      </w:r>
      <w:r w:rsidRPr="00960E2F">
        <w:rPr>
          <w:rFonts w:asciiTheme="majorBidi" w:hAnsiTheme="majorBidi" w:cstheme="majorBidi"/>
          <w:color w:val="000000" w:themeColor="text1"/>
          <w:sz w:val="20"/>
          <w:szCs w:val="20"/>
          <w:lang w:val="en-GB"/>
        </w:rPr>
        <w:t>objective(s)</w:t>
      </w:r>
      <w:r>
        <w:rPr>
          <w:rFonts w:asciiTheme="majorBidi" w:hAnsiTheme="majorBidi" w:cstheme="majorBidi"/>
          <w:color w:val="000000" w:themeColor="text1"/>
          <w:sz w:val="20"/>
          <w:szCs w:val="20"/>
          <w:lang w:val="en-GB"/>
        </w:rPr>
        <w:t xml:space="preserve"> </w:t>
      </w:r>
      <w:r>
        <w:rPr>
          <w:rFonts w:asciiTheme="majorBidi" w:hAnsiTheme="majorBidi" w:cstheme="majorBidi"/>
          <w:color w:val="000000" w:themeColor="text1"/>
          <w:sz w:val="20"/>
          <w:szCs w:val="20"/>
          <w:u w:val="single"/>
          <w:lang w:val="en-GB"/>
        </w:rPr>
        <w:t>of ending plastic pollution under this instrument</w:t>
      </w:r>
      <w:r w:rsidRPr="00960E2F">
        <w:rPr>
          <w:rFonts w:asciiTheme="majorBidi" w:hAnsiTheme="majorBidi" w:cstheme="majorBidi"/>
          <w:color w:val="000000" w:themeColor="text1"/>
          <w:sz w:val="20"/>
          <w:szCs w:val="20"/>
          <w:lang w:val="en-GB"/>
        </w:rPr>
        <w:t xml:space="preserve">. The national plans </w:t>
      </w:r>
      <w:proofErr w:type="gramStart"/>
      <w:r w:rsidRPr="009515F4">
        <w:rPr>
          <w:rFonts w:asciiTheme="majorBidi" w:hAnsiTheme="majorBidi" w:cstheme="majorBidi"/>
          <w:strike/>
          <w:color w:val="000000" w:themeColor="text1"/>
          <w:sz w:val="20"/>
          <w:szCs w:val="20"/>
          <w:lang w:val="en-GB"/>
        </w:rPr>
        <w:t>shall</w:t>
      </w:r>
      <w:r w:rsidRPr="00960E2F">
        <w:rPr>
          <w:rFonts w:asciiTheme="majorBidi" w:hAnsiTheme="majorBidi" w:cstheme="majorBidi"/>
          <w:color w:val="000000" w:themeColor="text1"/>
          <w:sz w:val="20"/>
          <w:szCs w:val="20"/>
          <w:lang w:val="en-GB"/>
        </w:rPr>
        <w:t xml:space="preserve"> </w:t>
      </w:r>
      <w:r w:rsidR="009515F4">
        <w:rPr>
          <w:rFonts w:asciiTheme="majorBidi" w:hAnsiTheme="majorBidi" w:cstheme="majorBidi"/>
          <w:color w:val="000000" w:themeColor="text1"/>
          <w:sz w:val="20"/>
          <w:szCs w:val="20"/>
          <w:u w:val="single"/>
          <w:lang w:val="en-GB"/>
        </w:rPr>
        <w:t>might</w:t>
      </w:r>
      <w:proofErr w:type="gramEnd"/>
      <w:r w:rsidR="009515F4">
        <w:rPr>
          <w:rFonts w:asciiTheme="majorBidi" w:hAnsiTheme="majorBidi" w:cstheme="majorBidi"/>
          <w:color w:val="000000" w:themeColor="text1"/>
          <w:sz w:val="20"/>
          <w:szCs w:val="20"/>
          <w:u w:val="single"/>
          <w:lang w:val="en-GB"/>
        </w:rPr>
        <w:t xml:space="preserve"> </w:t>
      </w:r>
      <w:r w:rsidRPr="00960E2F">
        <w:rPr>
          <w:rFonts w:asciiTheme="majorBidi" w:hAnsiTheme="majorBidi" w:cstheme="majorBidi"/>
          <w:color w:val="000000" w:themeColor="text1"/>
          <w:sz w:val="20"/>
          <w:szCs w:val="20"/>
          <w:lang w:val="en-GB"/>
        </w:rPr>
        <w:t xml:space="preserve">be based on the format in annex G and </w:t>
      </w:r>
      <w:r w:rsidRPr="002A427E">
        <w:rPr>
          <w:rFonts w:asciiTheme="majorBidi" w:hAnsiTheme="majorBidi" w:cstheme="majorBidi"/>
          <w:strike/>
          <w:color w:val="000000" w:themeColor="text1"/>
          <w:sz w:val="20"/>
          <w:szCs w:val="20"/>
          <w:lang w:val="en-GB"/>
        </w:rPr>
        <w:t xml:space="preserve">shall </w:t>
      </w:r>
      <w:r w:rsidR="002A427E">
        <w:rPr>
          <w:rFonts w:asciiTheme="majorBidi" w:hAnsiTheme="majorBidi" w:cstheme="majorBidi"/>
          <w:color w:val="000000" w:themeColor="text1"/>
          <w:sz w:val="20"/>
          <w:szCs w:val="20"/>
          <w:u w:val="single"/>
          <w:lang w:val="en-GB"/>
        </w:rPr>
        <w:t xml:space="preserve">could </w:t>
      </w:r>
      <w:r w:rsidRPr="00960E2F">
        <w:rPr>
          <w:rFonts w:asciiTheme="majorBidi" w:hAnsiTheme="majorBidi" w:cstheme="majorBidi"/>
          <w:color w:val="000000" w:themeColor="text1"/>
          <w:sz w:val="20"/>
          <w:szCs w:val="20"/>
          <w:lang w:val="en-GB"/>
        </w:rPr>
        <w:t xml:space="preserve">include </w:t>
      </w:r>
      <w:r w:rsidRPr="00344370">
        <w:rPr>
          <w:rFonts w:asciiTheme="majorBidi" w:hAnsiTheme="majorBidi" w:cstheme="majorBidi"/>
          <w:strike/>
          <w:color w:val="000000" w:themeColor="text1"/>
          <w:sz w:val="20"/>
          <w:szCs w:val="20"/>
          <w:lang w:val="en-GB"/>
        </w:rPr>
        <w:t xml:space="preserve">at least relevant </w:t>
      </w:r>
      <w:r w:rsidRPr="00960E2F">
        <w:rPr>
          <w:rFonts w:asciiTheme="majorBidi" w:hAnsiTheme="majorBidi" w:cstheme="majorBidi"/>
          <w:color w:val="000000" w:themeColor="text1"/>
          <w:sz w:val="20"/>
          <w:szCs w:val="20"/>
          <w:lang w:val="en-GB"/>
        </w:rPr>
        <w:t>elements related to:</w:t>
      </w:r>
    </w:p>
    <w:p w14:paraId="77255177" w14:textId="77777777" w:rsidR="00177660" w:rsidRPr="00C502C6" w:rsidRDefault="00177660" w:rsidP="00177660">
      <w:pPr>
        <w:pStyle w:val="ListParagraph"/>
        <w:numPr>
          <w:ilvl w:val="0"/>
          <w:numId w:val="50"/>
        </w:numPr>
        <w:tabs>
          <w:tab w:val="left" w:pos="1080"/>
        </w:tabs>
        <w:spacing w:before="200" w:after="200"/>
        <w:contextualSpacing w:val="0"/>
        <w:rPr>
          <w:rFonts w:asciiTheme="majorBidi" w:hAnsiTheme="majorBidi" w:cstheme="majorBidi"/>
          <w:strike/>
          <w:color w:val="000000" w:themeColor="text1"/>
          <w:sz w:val="20"/>
          <w:szCs w:val="20"/>
          <w:lang w:val="en-GB"/>
        </w:rPr>
      </w:pPr>
      <w:r w:rsidRPr="00C502C6">
        <w:rPr>
          <w:rFonts w:asciiTheme="majorBidi" w:hAnsiTheme="majorBidi" w:cstheme="majorBidi"/>
          <w:strike/>
          <w:color w:val="000000" w:themeColor="text1"/>
          <w:sz w:val="20"/>
          <w:szCs w:val="20"/>
          <w:lang w:val="en-GB"/>
        </w:rPr>
        <w:t>Primary plastic polymers;</w:t>
      </w:r>
    </w:p>
    <w:p w14:paraId="6DB32702" w14:textId="77777777" w:rsidR="00177660" w:rsidRPr="00A55999" w:rsidRDefault="00177660"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sidRPr="00A55999">
        <w:rPr>
          <w:rFonts w:asciiTheme="majorBidi" w:hAnsiTheme="majorBidi" w:cstheme="majorBidi"/>
          <w:color w:val="000000" w:themeColor="text1"/>
          <w:sz w:val="20"/>
          <w:szCs w:val="20"/>
          <w:lang w:val="en-GB"/>
        </w:rPr>
        <w:t xml:space="preserve">Chemicals </w:t>
      </w:r>
      <w:r w:rsidRPr="00C502C6">
        <w:rPr>
          <w:rFonts w:asciiTheme="majorBidi" w:hAnsiTheme="majorBidi" w:cstheme="majorBidi"/>
          <w:strike/>
          <w:color w:val="000000" w:themeColor="text1"/>
          <w:sz w:val="20"/>
          <w:szCs w:val="20"/>
          <w:lang w:val="en-GB"/>
        </w:rPr>
        <w:t>and polymers</w:t>
      </w:r>
      <w:r w:rsidRPr="00A55999">
        <w:rPr>
          <w:rFonts w:asciiTheme="majorBidi" w:hAnsiTheme="majorBidi" w:cstheme="majorBidi"/>
          <w:color w:val="000000" w:themeColor="text1"/>
          <w:sz w:val="20"/>
          <w:szCs w:val="20"/>
          <w:lang w:val="en-GB"/>
        </w:rPr>
        <w:t xml:space="preserve"> of concern;</w:t>
      </w:r>
    </w:p>
    <w:p w14:paraId="0CEC5D68" w14:textId="6A156D73" w:rsidR="00177660" w:rsidRPr="00BB30B3" w:rsidRDefault="00177660"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Problematic and avoidable plastic products</w:t>
      </w:r>
      <w:r w:rsidR="00C802F7" w:rsidRPr="00EC5BCF">
        <w:rPr>
          <w:rStyle w:val="FootnoteReference"/>
          <w:rFonts w:asciiTheme="majorBidi" w:hAnsiTheme="majorBidi" w:cstheme="majorBidi"/>
          <w:color w:val="000000" w:themeColor="text1"/>
          <w:sz w:val="20"/>
          <w:szCs w:val="20"/>
          <w:u w:val="single"/>
          <w:lang w:val="en-GB"/>
        </w:rPr>
        <w:footnoteReference w:id="5"/>
      </w:r>
      <w:r w:rsidRPr="00BB30B3">
        <w:rPr>
          <w:rFonts w:asciiTheme="majorBidi" w:hAnsiTheme="majorBidi" w:cstheme="majorBidi"/>
          <w:color w:val="000000" w:themeColor="text1"/>
          <w:sz w:val="20"/>
          <w:szCs w:val="20"/>
          <w:lang w:val="en-GB"/>
        </w:rPr>
        <w:t>;</w:t>
      </w:r>
    </w:p>
    <w:p w14:paraId="62C824FD" w14:textId="77777777" w:rsidR="00177660" w:rsidRPr="00BB30B3" w:rsidRDefault="00177660"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Product design and performance;</w:t>
      </w:r>
    </w:p>
    <w:p w14:paraId="333FDF51" w14:textId="77777777" w:rsidR="00177660" w:rsidRPr="00BB30B3" w:rsidRDefault="00177660"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Reduce, reuse, refill and repair of plastics and plastic products;</w:t>
      </w:r>
    </w:p>
    <w:p w14:paraId="3467055C" w14:textId="77777777" w:rsidR="00177660" w:rsidRPr="00BB30B3" w:rsidRDefault="00177660"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Use of recycled plastic contents;</w:t>
      </w:r>
    </w:p>
    <w:p w14:paraId="6F457994" w14:textId="5A82D8A0" w:rsidR="00177660" w:rsidRPr="00BB30B3" w:rsidRDefault="001C4273"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u w:val="single"/>
          <w:lang w:val="en-GB"/>
        </w:rPr>
        <w:lastRenderedPageBreak/>
        <w:t xml:space="preserve">Enforcement of </w:t>
      </w:r>
      <w:r w:rsidR="00177660" w:rsidRPr="00BB30B3">
        <w:rPr>
          <w:rFonts w:asciiTheme="majorBidi" w:hAnsiTheme="majorBidi" w:cstheme="majorBidi"/>
          <w:color w:val="000000" w:themeColor="text1"/>
          <w:sz w:val="20"/>
          <w:szCs w:val="20"/>
          <w:lang w:val="en-GB"/>
        </w:rPr>
        <w:t>Extended Producer Responsibility</w:t>
      </w:r>
      <w:r>
        <w:rPr>
          <w:rFonts w:asciiTheme="majorBidi" w:hAnsiTheme="majorBidi" w:cstheme="majorBidi"/>
          <w:color w:val="000000" w:themeColor="text1"/>
          <w:sz w:val="20"/>
          <w:szCs w:val="20"/>
          <w:lang w:val="en-GB"/>
        </w:rPr>
        <w:t xml:space="preserve"> </w:t>
      </w:r>
      <w:r>
        <w:rPr>
          <w:rFonts w:asciiTheme="majorBidi" w:hAnsiTheme="majorBidi" w:cstheme="majorBidi"/>
          <w:color w:val="000000" w:themeColor="text1"/>
          <w:sz w:val="20"/>
          <w:szCs w:val="20"/>
          <w:u w:val="single"/>
          <w:lang w:val="en-GB"/>
        </w:rPr>
        <w:t>at the national level</w:t>
      </w:r>
      <w:r w:rsidR="00177660" w:rsidRPr="00BB30B3">
        <w:rPr>
          <w:rFonts w:asciiTheme="majorBidi" w:hAnsiTheme="majorBidi" w:cstheme="majorBidi"/>
          <w:color w:val="000000" w:themeColor="text1"/>
          <w:sz w:val="20"/>
          <w:szCs w:val="20"/>
          <w:lang w:val="en-GB"/>
        </w:rPr>
        <w:t>;</w:t>
      </w:r>
    </w:p>
    <w:p w14:paraId="575616D4" w14:textId="47551258" w:rsidR="00177660" w:rsidRPr="00BB30B3" w:rsidRDefault="00177660"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Emissions and releases of plastic through </w:t>
      </w:r>
      <w:r w:rsidRPr="00454107">
        <w:rPr>
          <w:rFonts w:asciiTheme="majorBidi" w:hAnsiTheme="majorBidi" w:cstheme="majorBidi"/>
          <w:strike/>
          <w:color w:val="000000" w:themeColor="text1"/>
          <w:sz w:val="20"/>
          <w:szCs w:val="20"/>
          <w:lang w:val="en-GB"/>
        </w:rPr>
        <w:t>its life cycle</w:t>
      </w:r>
      <w:r w:rsidR="00454107" w:rsidRPr="00454107">
        <w:rPr>
          <w:rFonts w:asciiTheme="majorBidi" w:hAnsiTheme="majorBidi" w:cstheme="majorBidi"/>
          <w:color w:val="000000" w:themeColor="text1"/>
          <w:sz w:val="20"/>
          <w:szCs w:val="20"/>
          <w:u w:val="single"/>
          <w:lang w:val="en-GB"/>
        </w:rPr>
        <w:t xml:space="preserve"> and after consumption</w:t>
      </w:r>
      <w:r w:rsidRPr="00BB30B3">
        <w:rPr>
          <w:rFonts w:asciiTheme="majorBidi" w:hAnsiTheme="majorBidi" w:cstheme="majorBidi"/>
          <w:color w:val="000000" w:themeColor="text1"/>
          <w:sz w:val="20"/>
          <w:szCs w:val="20"/>
          <w:lang w:val="en-GB"/>
        </w:rPr>
        <w:t>;</w:t>
      </w:r>
    </w:p>
    <w:p w14:paraId="1CB6AACB" w14:textId="77777777" w:rsidR="00177660" w:rsidRPr="00BB30B3" w:rsidRDefault="00177660"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Waste management;</w:t>
      </w:r>
    </w:p>
    <w:p w14:paraId="26C2F72D" w14:textId="2A14EA20" w:rsidR="00177660" w:rsidRPr="00BB30B3" w:rsidRDefault="00177660"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Fishing gear</w:t>
      </w:r>
      <w:r w:rsidR="00454107" w:rsidRPr="00454107">
        <w:rPr>
          <w:rStyle w:val="FootnoteReference"/>
          <w:rFonts w:asciiTheme="majorBidi" w:hAnsiTheme="majorBidi" w:cstheme="majorBidi"/>
          <w:color w:val="000000" w:themeColor="text1"/>
          <w:sz w:val="20"/>
          <w:szCs w:val="20"/>
          <w:u w:val="single"/>
          <w:lang w:val="en-GB"/>
        </w:rPr>
        <w:footnoteReference w:id="6"/>
      </w:r>
      <w:r w:rsidRPr="00BB30B3">
        <w:rPr>
          <w:rFonts w:asciiTheme="majorBidi" w:hAnsiTheme="majorBidi" w:cstheme="majorBidi"/>
          <w:color w:val="000000" w:themeColor="text1"/>
          <w:sz w:val="20"/>
          <w:szCs w:val="20"/>
          <w:lang w:val="en-GB"/>
        </w:rPr>
        <w:t>;</w:t>
      </w:r>
    </w:p>
    <w:p w14:paraId="2091537D" w14:textId="77777777" w:rsidR="00177660" w:rsidRPr="00BB30B3" w:rsidRDefault="00177660"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Existing plastic pollution, including in the marine environment; and</w:t>
      </w:r>
    </w:p>
    <w:p w14:paraId="023CA999" w14:textId="77777777" w:rsidR="00177660" w:rsidRPr="00BB30B3" w:rsidRDefault="00177660" w:rsidP="00177660">
      <w:pPr>
        <w:pStyle w:val="ListParagraph"/>
        <w:numPr>
          <w:ilvl w:val="0"/>
          <w:numId w:val="50"/>
        </w:numPr>
        <w:tabs>
          <w:tab w:val="left" w:pos="1080"/>
        </w:tabs>
        <w:spacing w:before="200" w:after="200"/>
        <w:contextualSpacing w:val="0"/>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Just transition.</w:t>
      </w:r>
    </w:p>
    <w:p w14:paraId="30A068A1" w14:textId="5EC8781C" w:rsidR="00960E2F" w:rsidRPr="00960E2F" w:rsidRDefault="00960E2F" w:rsidP="00960E2F">
      <w:pPr>
        <w:spacing w:before="200" w:after="200"/>
        <w:jc w:val="both"/>
        <w:rPr>
          <w:rFonts w:asciiTheme="majorBidi" w:eastAsia="system-u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2. </w:t>
      </w:r>
      <w:r w:rsidRPr="00960E2F">
        <w:rPr>
          <w:rFonts w:asciiTheme="majorBidi" w:hAnsiTheme="majorBidi" w:cstheme="majorBidi"/>
          <w:color w:val="000000" w:themeColor="text1"/>
          <w:sz w:val="20"/>
          <w:szCs w:val="20"/>
          <w:lang w:val="en-GB"/>
        </w:rPr>
        <w:t xml:space="preserve">Each Party shall communicate its initial national plan to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within [X] year[s] of the date on which this </w:t>
      </w:r>
      <w:r w:rsidRPr="00960E2F">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xml:space="preserve">* enters into force for it through the secretariat. </w:t>
      </w:r>
    </w:p>
    <w:p w14:paraId="249FA023" w14:textId="13025BEA" w:rsidR="00B05117" w:rsidRPr="002829D6" w:rsidRDefault="00B05117" w:rsidP="00B05117">
      <w:pPr>
        <w:spacing w:before="200" w:after="200"/>
        <w:jc w:val="both"/>
        <w:rPr>
          <w:rFonts w:asciiTheme="majorBidi" w:eastAsia="system-ui" w:hAnsiTheme="majorBidi" w:cstheme="majorBidi"/>
          <w:b/>
          <w:bCs/>
          <w:color w:val="000000" w:themeColor="text1"/>
          <w:sz w:val="20"/>
          <w:szCs w:val="20"/>
          <w:lang w:val="en-GB"/>
        </w:rPr>
      </w:pPr>
      <w:r w:rsidRPr="00187723">
        <w:rPr>
          <w:rFonts w:asciiTheme="majorBidi" w:eastAsia="system-ui" w:hAnsiTheme="majorBidi" w:cstheme="majorBidi"/>
          <w:b/>
          <w:bCs/>
          <w:color w:val="000000" w:themeColor="text1"/>
          <w:sz w:val="20"/>
          <w:szCs w:val="20"/>
          <w:lang w:val="en-GB"/>
        </w:rPr>
        <w:t>OP2 ALT.</w:t>
      </w:r>
      <w:r>
        <w:rPr>
          <w:rFonts w:asciiTheme="majorBidi" w:eastAsia="system-u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Each Party shall communicate its initial national plan to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within</w:t>
      </w:r>
      <w:r w:rsidR="005479AA">
        <w:rPr>
          <w:rFonts w:asciiTheme="majorBidi" w:hAnsiTheme="majorBidi" w:cstheme="majorBidi"/>
          <w:color w:val="000000" w:themeColor="text1"/>
          <w:sz w:val="20"/>
          <w:szCs w:val="20"/>
          <w:lang w:val="en-GB"/>
        </w:rPr>
        <w:t xml:space="preserve"> </w:t>
      </w:r>
      <w:r w:rsidR="005479AA" w:rsidRPr="005479AA">
        <w:rPr>
          <w:rFonts w:asciiTheme="majorBidi" w:hAnsiTheme="majorBidi" w:cstheme="majorBidi"/>
          <w:strike/>
          <w:color w:val="000000" w:themeColor="text1"/>
          <w:sz w:val="20"/>
          <w:szCs w:val="20"/>
          <w:lang w:val="en-GB"/>
        </w:rPr>
        <w:t>[X]</w:t>
      </w:r>
      <w:r w:rsidRPr="00960E2F">
        <w:rPr>
          <w:rFonts w:asciiTheme="majorBidi" w:hAnsiTheme="majorBidi" w:cstheme="majorBidi"/>
          <w:color w:val="000000" w:themeColor="text1"/>
          <w:sz w:val="20"/>
          <w:szCs w:val="20"/>
          <w:lang w:val="en-GB"/>
        </w:rPr>
        <w:t xml:space="preserve"> </w:t>
      </w:r>
      <w:r w:rsidR="00BC3F14">
        <w:rPr>
          <w:rFonts w:asciiTheme="majorBidi" w:hAnsiTheme="majorBidi" w:cstheme="majorBidi"/>
          <w:color w:val="000000" w:themeColor="text1"/>
          <w:sz w:val="20"/>
          <w:szCs w:val="20"/>
          <w:u w:val="single"/>
          <w:lang w:val="en-GB"/>
        </w:rPr>
        <w:t>2</w:t>
      </w:r>
      <w:r w:rsidRPr="00960E2F">
        <w:rPr>
          <w:rFonts w:asciiTheme="majorBidi" w:hAnsiTheme="majorBidi" w:cstheme="majorBidi"/>
          <w:color w:val="000000" w:themeColor="text1"/>
          <w:sz w:val="20"/>
          <w:szCs w:val="20"/>
          <w:lang w:val="en-GB"/>
        </w:rPr>
        <w:t xml:space="preserve"> year</w:t>
      </w:r>
      <w:r w:rsidRPr="00BC3F14">
        <w:rPr>
          <w:rFonts w:asciiTheme="majorBidi" w:hAnsiTheme="majorBidi" w:cstheme="majorBidi"/>
          <w:strike/>
          <w:color w:val="000000" w:themeColor="text1"/>
          <w:sz w:val="20"/>
          <w:szCs w:val="20"/>
          <w:lang w:val="en-GB"/>
        </w:rPr>
        <w:t>[</w:t>
      </w:r>
      <w:r w:rsidRPr="00960E2F">
        <w:rPr>
          <w:rFonts w:asciiTheme="majorBidi" w:hAnsiTheme="majorBidi" w:cstheme="majorBidi"/>
          <w:color w:val="000000" w:themeColor="text1"/>
          <w:sz w:val="20"/>
          <w:szCs w:val="20"/>
          <w:lang w:val="en-GB"/>
        </w:rPr>
        <w:t>s</w:t>
      </w:r>
      <w:r w:rsidRPr="00BC3F14">
        <w:rPr>
          <w:rFonts w:asciiTheme="majorBidi" w:hAnsiTheme="majorBidi" w:cstheme="majorBidi"/>
          <w:strike/>
          <w:color w:val="000000" w:themeColor="text1"/>
          <w:sz w:val="20"/>
          <w:szCs w:val="20"/>
          <w:lang w:val="en-GB"/>
        </w:rPr>
        <w:t>]</w:t>
      </w:r>
      <w:r w:rsidRPr="00960E2F">
        <w:rPr>
          <w:rFonts w:asciiTheme="majorBidi" w:hAnsiTheme="majorBidi" w:cstheme="majorBidi"/>
          <w:color w:val="000000" w:themeColor="text1"/>
          <w:sz w:val="20"/>
          <w:szCs w:val="20"/>
          <w:lang w:val="en-GB"/>
        </w:rPr>
        <w:t xml:space="preserve"> of the date on which this </w:t>
      </w:r>
      <w:r w:rsidRPr="00960E2F">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xml:space="preserve">* enters into force for it through the secretariat. </w:t>
      </w:r>
    </w:p>
    <w:p w14:paraId="14DAAED9" w14:textId="5C8CCB64" w:rsidR="00960E2F" w:rsidRDefault="002829D6" w:rsidP="00BF29E0">
      <w:pPr>
        <w:spacing w:before="200" w:after="200"/>
        <w:jc w:val="both"/>
        <w:rPr>
          <w:rFonts w:asciiTheme="majorBidi" w:hAnsiTheme="majorBidi" w:cstheme="majorBidi"/>
          <w:b/>
          <w:bCs/>
          <w:color w:val="000000" w:themeColor="text1"/>
          <w:sz w:val="20"/>
          <w:szCs w:val="20"/>
          <w:lang w:val="en-GB"/>
        </w:rPr>
      </w:pPr>
      <w:r w:rsidRPr="00187723">
        <w:rPr>
          <w:rFonts w:asciiTheme="majorBidi" w:eastAsia="system-ui" w:hAnsiTheme="majorBidi" w:cstheme="majorBidi"/>
          <w:b/>
          <w:bCs/>
          <w:color w:val="000000" w:themeColor="text1"/>
          <w:sz w:val="20"/>
          <w:szCs w:val="20"/>
          <w:lang w:val="en-GB"/>
        </w:rPr>
        <w:t>OP2 ALT2.</w:t>
      </w:r>
      <w:r w:rsidR="00CF2D1E" w:rsidRPr="00187723">
        <w:rPr>
          <w:rFonts w:asciiTheme="majorBidi" w:eastAsia="system-ui" w:hAnsiTheme="majorBidi" w:cstheme="majorBidi"/>
          <w:b/>
          <w:bCs/>
          <w:color w:val="000000" w:themeColor="text1"/>
          <w:sz w:val="20"/>
          <w:szCs w:val="20"/>
          <w:lang w:val="en-GB"/>
        </w:rPr>
        <w:t xml:space="preserve"> </w:t>
      </w:r>
      <w:r w:rsidR="00772F9E" w:rsidRPr="00960E2F">
        <w:rPr>
          <w:rFonts w:asciiTheme="majorBidi" w:hAnsiTheme="majorBidi" w:cstheme="majorBidi"/>
          <w:color w:val="000000" w:themeColor="text1"/>
          <w:sz w:val="20"/>
          <w:szCs w:val="20"/>
          <w:lang w:val="en-GB"/>
        </w:rPr>
        <w:t>Each Party shall communicate its initial national</w:t>
      </w:r>
      <w:r w:rsidR="00772F9E">
        <w:rPr>
          <w:rFonts w:asciiTheme="majorBidi" w:hAnsiTheme="majorBidi" w:cstheme="majorBidi"/>
          <w:color w:val="000000" w:themeColor="text1"/>
          <w:sz w:val="20"/>
          <w:szCs w:val="20"/>
          <w:lang w:val="en-GB"/>
        </w:rPr>
        <w:t xml:space="preserve"> </w:t>
      </w:r>
      <w:r w:rsidR="00772F9E">
        <w:rPr>
          <w:rFonts w:asciiTheme="majorBidi" w:hAnsiTheme="majorBidi" w:cstheme="majorBidi"/>
          <w:color w:val="000000" w:themeColor="text1"/>
          <w:sz w:val="20"/>
          <w:szCs w:val="20"/>
          <w:u w:val="single"/>
          <w:lang w:val="en-GB"/>
        </w:rPr>
        <w:t>action</w:t>
      </w:r>
      <w:r w:rsidR="00772F9E" w:rsidRPr="00960E2F">
        <w:rPr>
          <w:rFonts w:asciiTheme="majorBidi" w:hAnsiTheme="majorBidi" w:cstheme="majorBidi"/>
          <w:color w:val="000000" w:themeColor="text1"/>
          <w:sz w:val="20"/>
          <w:szCs w:val="20"/>
          <w:lang w:val="en-GB"/>
        </w:rPr>
        <w:t xml:space="preserve"> plan to the </w:t>
      </w:r>
      <w:r w:rsidR="00772F9E" w:rsidRPr="00960E2F">
        <w:rPr>
          <w:rFonts w:asciiTheme="majorBidi" w:hAnsiTheme="majorBidi" w:cstheme="majorBidi"/>
          <w:i/>
          <w:color w:val="000000" w:themeColor="text1"/>
          <w:sz w:val="20"/>
          <w:szCs w:val="20"/>
          <w:lang w:val="en-GB"/>
        </w:rPr>
        <w:t>governing body*</w:t>
      </w:r>
      <w:r w:rsidR="00772F9E" w:rsidRPr="00960E2F">
        <w:rPr>
          <w:rFonts w:asciiTheme="majorBidi" w:hAnsiTheme="majorBidi" w:cstheme="majorBidi"/>
          <w:color w:val="000000" w:themeColor="text1"/>
          <w:sz w:val="20"/>
          <w:szCs w:val="20"/>
          <w:lang w:val="en-GB"/>
        </w:rPr>
        <w:t xml:space="preserve"> within [X] year[s] of the date on which this </w:t>
      </w:r>
      <w:r w:rsidR="00772F9E" w:rsidRPr="00960E2F">
        <w:rPr>
          <w:rFonts w:asciiTheme="majorBidi" w:hAnsiTheme="majorBidi" w:cstheme="majorBidi"/>
          <w:i/>
          <w:color w:val="000000" w:themeColor="text1"/>
          <w:sz w:val="20"/>
          <w:szCs w:val="20"/>
          <w:lang w:val="en-GB"/>
        </w:rPr>
        <w:t>instrument</w:t>
      </w:r>
      <w:r w:rsidR="00772F9E" w:rsidRPr="00960E2F">
        <w:rPr>
          <w:rFonts w:asciiTheme="majorBidi" w:hAnsiTheme="majorBidi" w:cstheme="majorBidi"/>
          <w:color w:val="000000" w:themeColor="text1"/>
          <w:sz w:val="20"/>
          <w:szCs w:val="20"/>
          <w:lang w:val="en-GB"/>
        </w:rPr>
        <w:t>* enters into force for it through the secretariat.</w:t>
      </w:r>
      <w:r w:rsidR="00772F9E">
        <w:rPr>
          <w:rFonts w:asciiTheme="majorBidi" w:hAnsiTheme="majorBidi" w:cstheme="majorBidi"/>
          <w:color w:val="000000" w:themeColor="text1"/>
          <w:sz w:val="20"/>
          <w:szCs w:val="20"/>
          <w:lang w:val="en-GB"/>
        </w:rPr>
        <w:t xml:space="preserve"> </w:t>
      </w:r>
    </w:p>
    <w:p w14:paraId="180A5C14" w14:textId="20639BB0" w:rsidR="00096790" w:rsidRDefault="00096790" w:rsidP="00BF29E0">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OP2 ALT3. </w:t>
      </w:r>
      <w:r w:rsidRPr="00960E2F">
        <w:rPr>
          <w:rFonts w:asciiTheme="majorBidi" w:hAnsiTheme="majorBidi" w:cstheme="majorBidi"/>
          <w:color w:val="000000" w:themeColor="text1"/>
          <w:sz w:val="20"/>
          <w:szCs w:val="20"/>
          <w:lang w:val="en-GB"/>
        </w:rPr>
        <w:t xml:space="preserve">Each Party shall communicate its initial national plan to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within </w:t>
      </w:r>
      <w:r w:rsidRPr="00625C30">
        <w:rPr>
          <w:rFonts w:asciiTheme="majorBidi" w:hAnsiTheme="majorBidi" w:cstheme="majorBidi"/>
          <w:strike/>
          <w:color w:val="000000" w:themeColor="text1"/>
          <w:sz w:val="20"/>
          <w:szCs w:val="20"/>
          <w:lang w:val="en-GB"/>
        </w:rPr>
        <w:t>[X]</w:t>
      </w:r>
      <w:r w:rsidRPr="00960E2F">
        <w:rPr>
          <w:rFonts w:asciiTheme="majorBidi" w:hAnsiTheme="majorBidi" w:cstheme="majorBidi"/>
          <w:color w:val="000000" w:themeColor="text1"/>
          <w:sz w:val="20"/>
          <w:szCs w:val="20"/>
          <w:lang w:val="en-GB"/>
        </w:rPr>
        <w:t xml:space="preserve"> </w:t>
      </w:r>
      <w:r w:rsidR="00625C30">
        <w:rPr>
          <w:rFonts w:asciiTheme="majorBidi" w:hAnsiTheme="majorBidi" w:cstheme="majorBidi"/>
          <w:color w:val="000000" w:themeColor="text1"/>
          <w:sz w:val="20"/>
          <w:szCs w:val="20"/>
          <w:u w:val="single"/>
          <w:lang w:val="en-GB"/>
        </w:rPr>
        <w:t>5</w:t>
      </w:r>
      <w:r w:rsidR="00625C30">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years of the date on which this </w:t>
      </w:r>
      <w:r w:rsidRPr="00960E2F">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enters into force for it through the secretariat.</w:t>
      </w:r>
      <w:r w:rsidR="00676112">
        <w:rPr>
          <w:rFonts w:asciiTheme="majorBidi" w:hAnsiTheme="majorBidi" w:cstheme="majorBidi"/>
          <w:color w:val="000000" w:themeColor="text1"/>
          <w:sz w:val="20"/>
          <w:szCs w:val="20"/>
          <w:lang w:val="en-GB"/>
        </w:rPr>
        <w:t xml:space="preserve"> </w:t>
      </w:r>
    </w:p>
    <w:p w14:paraId="6C5AA943" w14:textId="2858790B" w:rsidR="00292EC0" w:rsidRDefault="00556B98" w:rsidP="00BF29E0">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b/>
          <w:bCs/>
          <w:color w:val="000000" w:themeColor="text1"/>
          <w:sz w:val="20"/>
          <w:szCs w:val="20"/>
          <w:lang w:val="en-GB"/>
        </w:rPr>
        <w:t xml:space="preserve">OP2 ALT4. </w:t>
      </w:r>
      <w:r w:rsidR="00092F16" w:rsidRPr="00092F16">
        <w:rPr>
          <w:rFonts w:asciiTheme="majorBidi" w:hAnsiTheme="majorBidi" w:cstheme="majorBidi"/>
          <w:color w:val="000000" w:themeColor="text1"/>
          <w:sz w:val="20"/>
          <w:szCs w:val="20"/>
          <w:lang w:val="en-GB"/>
        </w:rPr>
        <w:t xml:space="preserve">Each Party shall </w:t>
      </w:r>
      <w:r w:rsidR="00092F16" w:rsidRPr="00AC2656">
        <w:rPr>
          <w:rFonts w:asciiTheme="majorBidi" w:hAnsiTheme="majorBidi" w:cstheme="majorBidi"/>
          <w:color w:val="000000" w:themeColor="text1"/>
          <w:sz w:val="20"/>
          <w:szCs w:val="20"/>
          <w:u w:val="single"/>
          <w:lang w:val="en-GB"/>
        </w:rPr>
        <w:t>submit a</w:t>
      </w:r>
      <w:r w:rsidR="00092F16" w:rsidRPr="00092F16">
        <w:rPr>
          <w:rFonts w:asciiTheme="majorBidi" w:hAnsiTheme="majorBidi" w:cstheme="majorBidi"/>
          <w:color w:val="000000" w:themeColor="text1"/>
          <w:sz w:val="20"/>
          <w:szCs w:val="20"/>
          <w:lang w:val="en-GB"/>
        </w:rPr>
        <w:t xml:space="preserve"> national </w:t>
      </w:r>
      <w:r w:rsidR="00092F16" w:rsidRPr="00AC2656">
        <w:rPr>
          <w:rFonts w:asciiTheme="majorBidi" w:hAnsiTheme="majorBidi" w:cstheme="majorBidi"/>
          <w:color w:val="000000" w:themeColor="text1"/>
          <w:sz w:val="20"/>
          <w:szCs w:val="20"/>
          <w:u w:val="single"/>
          <w:lang w:val="en-GB"/>
        </w:rPr>
        <w:t>action</w:t>
      </w:r>
      <w:r w:rsidR="00092F16" w:rsidRPr="00092F16">
        <w:rPr>
          <w:rFonts w:asciiTheme="majorBidi" w:hAnsiTheme="majorBidi" w:cstheme="majorBidi"/>
          <w:color w:val="000000" w:themeColor="text1"/>
          <w:sz w:val="20"/>
          <w:szCs w:val="20"/>
          <w:lang w:val="en-GB"/>
        </w:rPr>
        <w:t xml:space="preserve"> plan to the </w:t>
      </w:r>
      <w:r w:rsidR="00092F16" w:rsidRPr="00EE17AC">
        <w:rPr>
          <w:rFonts w:asciiTheme="majorBidi" w:hAnsiTheme="majorBidi" w:cstheme="majorBidi"/>
          <w:color w:val="000000" w:themeColor="text1"/>
          <w:sz w:val="20"/>
          <w:szCs w:val="20"/>
          <w:u w:val="single"/>
          <w:lang w:val="en-GB"/>
        </w:rPr>
        <w:t>secretariat</w:t>
      </w:r>
      <w:r w:rsidR="00092F16" w:rsidRPr="00092F16">
        <w:rPr>
          <w:rFonts w:asciiTheme="majorBidi" w:hAnsiTheme="majorBidi" w:cstheme="majorBidi"/>
          <w:color w:val="000000" w:themeColor="text1"/>
          <w:sz w:val="20"/>
          <w:szCs w:val="20"/>
          <w:lang w:val="en-GB"/>
        </w:rPr>
        <w:t xml:space="preserve"> </w:t>
      </w:r>
      <w:r w:rsidR="00092F16" w:rsidRPr="00EE17AC">
        <w:rPr>
          <w:rFonts w:asciiTheme="majorBidi" w:hAnsiTheme="majorBidi" w:cstheme="majorBidi"/>
          <w:color w:val="000000" w:themeColor="text1"/>
          <w:sz w:val="20"/>
          <w:szCs w:val="20"/>
          <w:u w:val="single"/>
          <w:lang w:val="en-GB"/>
        </w:rPr>
        <w:t>no later than [X] years after entry into force of the instrument* for that Party</w:t>
      </w:r>
      <w:r w:rsidR="00AC2656">
        <w:rPr>
          <w:rFonts w:asciiTheme="majorBidi" w:hAnsiTheme="majorBidi" w:cstheme="majorBidi"/>
          <w:color w:val="000000" w:themeColor="text1"/>
          <w:sz w:val="20"/>
          <w:szCs w:val="20"/>
          <w:lang w:val="en-GB"/>
        </w:rPr>
        <w:t>.</w:t>
      </w:r>
      <w:r w:rsidR="00EE17AC">
        <w:rPr>
          <w:rFonts w:asciiTheme="majorBidi" w:hAnsiTheme="majorBidi" w:cstheme="majorBidi"/>
          <w:color w:val="000000" w:themeColor="text1"/>
          <w:sz w:val="20"/>
          <w:szCs w:val="20"/>
          <w:lang w:val="en-GB"/>
        </w:rPr>
        <w:t xml:space="preserve"> </w:t>
      </w:r>
    </w:p>
    <w:p w14:paraId="3E57386E" w14:textId="5AD8C4B8" w:rsidR="00454107" w:rsidRDefault="00454107" w:rsidP="00454107">
      <w:pPr>
        <w:spacing w:before="200" w:after="200"/>
        <w:jc w:val="both"/>
        <w:rPr>
          <w:rFonts w:asciiTheme="majorBidi" w:hAnsiTheme="majorBidi" w:cstheme="majorBidi"/>
          <w:color w:val="000000" w:themeColor="text1"/>
          <w:sz w:val="20"/>
          <w:szCs w:val="20"/>
          <w:lang w:val="en-GB"/>
        </w:rPr>
      </w:pPr>
      <w:r w:rsidRPr="00454107">
        <w:rPr>
          <w:rFonts w:asciiTheme="majorBidi" w:hAnsiTheme="majorBidi" w:cstheme="majorBidi"/>
          <w:b/>
          <w:bCs/>
          <w:color w:val="000000" w:themeColor="text1"/>
          <w:sz w:val="20"/>
          <w:szCs w:val="20"/>
          <w:lang w:val="en-GB"/>
        </w:rPr>
        <w:t>OP2 ALT5</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Each </w:t>
      </w:r>
      <w:r>
        <w:rPr>
          <w:rFonts w:asciiTheme="majorBidi" w:hAnsiTheme="majorBidi" w:cstheme="majorBidi"/>
          <w:color w:val="000000" w:themeColor="text1"/>
          <w:sz w:val="20"/>
          <w:szCs w:val="20"/>
          <w:u w:val="single"/>
          <w:lang w:val="en-GB"/>
        </w:rPr>
        <w:t xml:space="preserve">developed country </w:t>
      </w:r>
      <w:r w:rsidRPr="00960E2F">
        <w:rPr>
          <w:rFonts w:asciiTheme="majorBidi" w:hAnsiTheme="majorBidi" w:cstheme="majorBidi"/>
          <w:color w:val="000000" w:themeColor="text1"/>
          <w:sz w:val="20"/>
          <w:szCs w:val="20"/>
          <w:lang w:val="en-GB"/>
        </w:rPr>
        <w:t xml:space="preserve">Party shall communicate its initial national plan to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within [X] year[s] of the date on which this </w:t>
      </w:r>
      <w:r w:rsidRPr="00960E2F">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xml:space="preserve">* enters into force for it through the secretariat. </w:t>
      </w:r>
    </w:p>
    <w:p w14:paraId="710631ED" w14:textId="37F720E7" w:rsidR="004F4DFD" w:rsidRDefault="004F4DFD" w:rsidP="00454107">
      <w:pPr>
        <w:spacing w:before="200" w:after="200"/>
        <w:jc w:val="both"/>
        <w:rPr>
          <w:rFonts w:asciiTheme="majorBidi" w:hAnsiTheme="majorBidi" w:cstheme="majorBidi"/>
          <w:color w:val="000000" w:themeColor="text1"/>
          <w:sz w:val="20"/>
          <w:szCs w:val="20"/>
          <w:u w:val="single"/>
          <w:lang w:val="en-GB"/>
        </w:rPr>
      </w:pPr>
      <w:r w:rsidRPr="004F4DFD">
        <w:rPr>
          <w:rFonts w:asciiTheme="majorBidi" w:hAnsiTheme="majorBidi" w:cstheme="majorBidi"/>
          <w:b/>
          <w:bCs/>
          <w:color w:val="000000" w:themeColor="text1"/>
          <w:sz w:val="20"/>
          <w:szCs w:val="20"/>
          <w:lang w:val="en-GB"/>
        </w:rPr>
        <w:t>OP2 BIS</w:t>
      </w:r>
      <w:r>
        <w:rPr>
          <w:rFonts w:asciiTheme="majorBidi" w:hAnsiTheme="majorBidi" w:cstheme="majorBidi"/>
          <w:color w:val="000000" w:themeColor="text1"/>
          <w:sz w:val="20"/>
          <w:szCs w:val="20"/>
          <w:lang w:val="en-GB"/>
        </w:rPr>
        <w:t xml:space="preserve">. </w:t>
      </w:r>
      <w:r w:rsidRPr="004F4DFD">
        <w:rPr>
          <w:rFonts w:asciiTheme="majorBidi" w:hAnsiTheme="majorBidi" w:cstheme="majorBidi"/>
          <w:color w:val="000000" w:themeColor="text1"/>
          <w:sz w:val="20"/>
          <w:szCs w:val="20"/>
          <w:u w:val="single"/>
          <w:lang w:val="en-GB"/>
        </w:rPr>
        <w:t>Each developing country party could voluntarily communicate its national plan to the governing body upon availability of and its accessibility to financial and technical support for this purpose.</w:t>
      </w:r>
    </w:p>
    <w:p w14:paraId="5F292A4A" w14:textId="5B26DA75" w:rsidR="00E055C1" w:rsidRPr="00E055C1" w:rsidRDefault="00E055C1" w:rsidP="00454107">
      <w:pPr>
        <w:spacing w:before="200" w:after="200"/>
        <w:jc w:val="both"/>
        <w:rPr>
          <w:rFonts w:asciiTheme="majorBidi" w:eastAsia="system-ui" w:hAnsiTheme="majorBidi" w:cstheme="majorBidi"/>
          <w:b/>
          <w:bCs/>
          <w:color w:val="000000" w:themeColor="text1"/>
          <w:sz w:val="20"/>
          <w:szCs w:val="20"/>
          <w:lang w:val="en-GB"/>
        </w:rPr>
      </w:pPr>
      <w:r w:rsidRPr="00E055C1">
        <w:rPr>
          <w:rFonts w:asciiTheme="majorBidi" w:hAnsiTheme="majorBidi" w:cstheme="majorBidi"/>
          <w:b/>
          <w:bCs/>
          <w:color w:val="000000" w:themeColor="text1"/>
          <w:sz w:val="20"/>
          <w:szCs w:val="20"/>
          <w:lang w:val="en-GB"/>
        </w:rPr>
        <w:t xml:space="preserve">OP2 </w:t>
      </w:r>
      <w:r w:rsidR="00BB1D42">
        <w:rPr>
          <w:rFonts w:asciiTheme="majorBidi" w:hAnsiTheme="majorBidi" w:cstheme="majorBidi"/>
          <w:b/>
          <w:bCs/>
          <w:color w:val="000000" w:themeColor="text1"/>
          <w:sz w:val="20"/>
          <w:szCs w:val="20"/>
          <w:lang w:val="en-GB"/>
        </w:rPr>
        <w:t xml:space="preserve">TER. </w:t>
      </w:r>
      <w:r w:rsidR="00BB1D42" w:rsidRPr="00BB1D42">
        <w:rPr>
          <w:sz w:val="20"/>
          <w:szCs w:val="20"/>
          <w:u w:val="single"/>
        </w:rPr>
        <w:t xml:space="preserve">Support </w:t>
      </w:r>
      <w:proofErr w:type="spellStart"/>
      <w:r w:rsidR="00BB1D42" w:rsidRPr="00BB1D42">
        <w:rPr>
          <w:sz w:val="20"/>
          <w:szCs w:val="20"/>
          <w:u w:val="single"/>
        </w:rPr>
        <w:t>shall</w:t>
      </w:r>
      <w:proofErr w:type="spellEnd"/>
      <w:r w:rsidR="00BB1D42" w:rsidRPr="00BB1D42">
        <w:rPr>
          <w:sz w:val="20"/>
          <w:szCs w:val="20"/>
          <w:u w:val="single"/>
        </w:rPr>
        <w:t xml:space="preserve"> </w:t>
      </w:r>
      <w:proofErr w:type="spellStart"/>
      <w:r w:rsidR="00BB1D42" w:rsidRPr="00BB1D42">
        <w:rPr>
          <w:sz w:val="20"/>
          <w:szCs w:val="20"/>
          <w:u w:val="single"/>
        </w:rPr>
        <w:t>be</w:t>
      </w:r>
      <w:proofErr w:type="spellEnd"/>
      <w:r w:rsidR="00BB1D42" w:rsidRPr="00BB1D42">
        <w:rPr>
          <w:sz w:val="20"/>
          <w:szCs w:val="20"/>
          <w:u w:val="single"/>
        </w:rPr>
        <w:t xml:space="preserve"> </w:t>
      </w:r>
      <w:proofErr w:type="spellStart"/>
      <w:r w:rsidR="00BB1D42" w:rsidRPr="00BB1D42">
        <w:rPr>
          <w:sz w:val="20"/>
          <w:szCs w:val="20"/>
          <w:u w:val="single"/>
        </w:rPr>
        <w:t>provided</w:t>
      </w:r>
      <w:proofErr w:type="spellEnd"/>
      <w:r w:rsidR="00BB1D42" w:rsidRPr="00BB1D42">
        <w:rPr>
          <w:sz w:val="20"/>
          <w:szCs w:val="20"/>
          <w:u w:val="single"/>
        </w:rPr>
        <w:t xml:space="preserve"> to </w:t>
      </w:r>
      <w:proofErr w:type="spellStart"/>
      <w:r w:rsidR="00BB1D42" w:rsidRPr="00BB1D42">
        <w:rPr>
          <w:sz w:val="20"/>
          <w:szCs w:val="20"/>
          <w:u w:val="single"/>
        </w:rPr>
        <w:t>developing</w:t>
      </w:r>
      <w:proofErr w:type="spellEnd"/>
      <w:r w:rsidR="00BB1D42" w:rsidRPr="00BB1D42">
        <w:rPr>
          <w:sz w:val="20"/>
          <w:szCs w:val="20"/>
          <w:u w:val="single"/>
        </w:rPr>
        <w:t xml:space="preserve"> countries Parties for the </w:t>
      </w:r>
      <w:proofErr w:type="spellStart"/>
      <w:r w:rsidR="00BB1D42" w:rsidRPr="00BB1D42">
        <w:rPr>
          <w:sz w:val="20"/>
          <w:szCs w:val="20"/>
          <w:u w:val="single"/>
        </w:rPr>
        <w:t>implementation</w:t>
      </w:r>
      <w:proofErr w:type="spellEnd"/>
      <w:r w:rsidR="00BB1D42" w:rsidRPr="00BB1D42">
        <w:rPr>
          <w:sz w:val="20"/>
          <w:szCs w:val="20"/>
          <w:u w:val="single"/>
        </w:rPr>
        <w:t xml:space="preserve"> of the </w:t>
      </w:r>
      <w:proofErr w:type="spellStart"/>
      <w:r w:rsidR="00BB1D42" w:rsidRPr="00BB1D42">
        <w:rPr>
          <w:sz w:val="20"/>
          <w:szCs w:val="20"/>
          <w:u w:val="single"/>
        </w:rPr>
        <w:t>paragraph</w:t>
      </w:r>
      <w:proofErr w:type="spellEnd"/>
      <w:r w:rsidR="00BB1D42" w:rsidRPr="00BB1D42">
        <w:rPr>
          <w:sz w:val="20"/>
          <w:szCs w:val="20"/>
          <w:u w:val="single"/>
        </w:rPr>
        <w:t xml:space="preserve"> 2 </w:t>
      </w:r>
      <w:proofErr w:type="spellStart"/>
      <w:r w:rsidR="00BB1D42" w:rsidRPr="00BB1D42">
        <w:rPr>
          <w:sz w:val="20"/>
          <w:szCs w:val="20"/>
          <w:u w:val="single"/>
        </w:rPr>
        <w:t>above</w:t>
      </w:r>
      <w:proofErr w:type="spellEnd"/>
      <w:r w:rsidR="00BB1D42" w:rsidRPr="00BB1D42">
        <w:rPr>
          <w:sz w:val="20"/>
          <w:szCs w:val="20"/>
          <w:u w:val="single"/>
        </w:rPr>
        <w:t xml:space="preserve">, in accordance </w:t>
      </w:r>
      <w:proofErr w:type="spellStart"/>
      <w:r w:rsidR="00BB1D42" w:rsidRPr="00BB1D42">
        <w:rPr>
          <w:sz w:val="20"/>
          <w:szCs w:val="20"/>
          <w:u w:val="single"/>
        </w:rPr>
        <w:t>with</w:t>
      </w:r>
      <w:proofErr w:type="spellEnd"/>
      <w:r w:rsidR="00BB1D42" w:rsidRPr="00BB1D42">
        <w:rPr>
          <w:sz w:val="20"/>
          <w:szCs w:val="20"/>
          <w:u w:val="single"/>
        </w:rPr>
        <w:t xml:space="preserve"> Part III. </w:t>
      </w:r>
      <w:r w:rsidRPr="00BB1D42">
        <w:rPr>
          <w:rFonts w:asciiTheme="majorBidi" w:hAnsiTheme="majorBidi" w:cstheme="majorBidi"/>
          <w:b/>
          <w:bCs/>
          <w:color w:val="000000" w:themeColor="text1"/>
          <w:sz w:val="20"/>
          <w:szCs w:val="20"/>
          <w:u w:val="single"/>
          <w:lang w:val="en-GB"/>
        </w:rPr>
        <w:t xml:space="preserve"> </w:t>
      </w:r>
    </w:p>
    <w:p w14:paraId="247283D0" w14:textId="68650EFF" w:rsidR="00960E2F" w:rsidRPr="00960E2F" w:rsidRDefault="00960E2F" w:rsidP="00960E2F">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3. </w:t>
      </w:r>
      <w:r w:rsidRPr="00960E2F">
        <w:rPr>
          <w:rFonts w:asciiTheme="majorBidi" w:hAnsiTheme="majorBidi" w:cstheme="majorBidi"/>
          <w:color w:val="000000" w:themeColor="text1"/>
          <w:sz w:val="20"/>
          <w:szCs w:val="20"/>
          <w:lang w:val="en-GB"/>
        </w:rPr>
        <w:t>Each Party shall be guided by the modalities referred to in paragraph 1 when preparing and submitting their national plans.</w:t>
      </w:r>
    </w:p>
    <w:p w14:paraId="58379941" w14:textId="6528671F" w:rsidR="00960E2F" w:rsidRDefault="00425605" w:rsidP="00425605">
      <w:pPr>
        <w:spacing w:before="200" w:after="200"/>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OP3 ALT.</w:t>
      </w:r>
      <w:r>
        <w:rPr>
          <w:rFonts w:asciiTheme="majorBidi" w:hAnsiTheme="majorBidi" w:cstheme="majorBidi"/>
          <w:color w:val="000000" w:themeColor="text1"/>
          <w:sz w:val="20"/>
          <w:szCs w:val="20"/>
          <w:lang w:val="en-GB"/>
        </w:rPr>
        <w:t xml:space="preserve"> </w:t>
      </w:r>
      <w:r w:rsidRPr="00425605">
        <w:rPr>
          <w:rFonts w:asciiTheme="majorBidi" w:hAnsiTheme="majorBidi" w:cstheme="majorBidi"/>
          <w:strike/>
          <w:color w:val="000000" w:themeColor="text1"/>
          <w:sz w:val="20"/>
          <w:szCs w:val="20"/>
          <w:lang w:val="en-GB"/>
        </w:rPr>
        <w:t>Each Party shall be guided by the modalities referred to in paragraph 1 when preparing and submitting their national plans.</w:t>
      </w:r>
      <w:r>
        <w:rPr>
          <w:rFonts w:asciiTheme="majorBidi" w:hAnsiTheme="majorBidi" w:cstheme="majorBidi"/>
          <w:color w:val="000000" w:themeColor="text1"/>
          <w:sz w:val="20"/>
          <w:szCs w:val="20"/>
          <w:lang w:val="en-GB"/>
        </w:rPr>
        <w:t xml:space="preserve"> </w:t>
      </w:r>
    </w:p>
    <w:p w14:paraId="62770C4A" w14:textId="5A08FF14" w:rsidR="00DE0EDB" w:rsidRDefault="00DE0EDB" w:rsidP="00425605">
      <w:pPr>
        <w:spacing w:before="200" w:after="200"/>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OP3 ALT2.</w:t>
      </w:r>
      <w:r>
        <w:rPr>
          <w:rFonts w:asciiTheme="majorBidi" w:hAnsiTheme="majorBidi" w:cstheme="majorBidi"/>
          <w:color w:val="000000" w:themeColor="text1"/>
          <w:sz w:val="20"/>
          <w:szCs w:val="20"/>
          <w:lang w:val="en-GB"/>
        </w:rPr>
        <w:t xml:space="preserve"> </w:t>
      </w:r>
      <w:r w:rsidR="00711E9C" w:rsidRPr="00711E9C">
        <w:rPr>
          <w:rFonts w:asciiTheme="majorBidi" w:hAnsiTheme="majorBidi" w:cstheme="majorBidi"/>
          <w:color w:val="000000" w:themeColor="text1"/>
          <w:sz w:val="20"/>
          <w:szCs w:val="20"/>
          <w:u w:val="single"/>
          <w:lang w:val="en-GB"/>
        </w:rPr>
        <w:t>Each party shall prepare national plans, based upon national circumstances and capabilities, in order to comply with obligations created under the instrument. The Governing Body shall provide guidance and format for preparation and submission of national plans. The national plans will be country driven and the parties shall decide the activities to be undertaken in the national plans based upon national circumstances and capabilities.</w:t>
      </w:r>
      <w:r w:rsidR="00C52D24">
        <w:rPr>
          <w:rFonts w:asciiTheme="majorBidi" w:hAnsiTheme="majorBidi" w:cstheme="majorBidi"/>
          <w:color w:val="000000" w:themeColor="text1"/>
          <w:sz w:val="20"/>
          <w:szCs w:val="20"/>
          <w:lang w:val="en-GB"/>
        </w:rPr>
        <w:t xml:space="preserve"> </w:t>
      </w:r>
    </w:p>
    <w:p w14:paraId="4F6A1083" w14:textId="262E94E8" w:rsidR="0065004F" w:rsidRDefault="0065004F" w:rsidP="006765D6">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OP3 ALT3. </w:t>
      </w:r>
      <w:r w:rsidRPr="0065004F">
        <w:rPr>
          <w:rFonts w:asciiTheme="majorBidi" w:hAnsiTheme="majorBidi" w:cstheme="majorBidi"/>
          <w:color w:val="000000" w:themeColor="text1"/>
          <w:sz w:val="20"/>
          <w:szCs w:val="20"/>
          <w:lang w:val="en-GB"/>
        </w:rPr>
        <w:t xml:space="preserve">Each Party shall be guided by the modalities referred to in paragraph 1 when preparing and submitting their national </w:t>
      </w:r>
      <w:r w:rsidR="00C13E88">
        <w:rPr>
          <w:rFonts w:asciiTheme="majorBidi" w:hAnsiTheme="majorBidi" w:cstheme="majorBidi"/>
          <w:color w:val="000000" w:themeColor="text1"/>
          <w:sz w:val="20"/>
          <w:szCs w:val="20"/>
          <w:u w:val="single"/>
          <w:lang w:val="en-GB"/>
        </w:rPr>
        <w:t>action</w:t>
      </w:r>
      <w:r w:rsidR="00C13E88">
        <w:rPr>
          <w:rFonts w:asciiTheme="majorBidi" w:hAnsiTheme="majorBidi" w:cstheme="majorBidi"/>
          <w:color w:val="000000" w:themeColor="text1"/>
          <w:sz w:val="20"/>
          <w:szCs w:val="20"/>
          <w:lang w:val="en-GB"/>
        </w:rPr>
        <w:t xml:space="preserve"> </w:t>
      </w:r>
      <w:r w:rsidRPr="0065004F">
        <w:rPr>
          <w:rFonts w:asciiTheme="majorBidi" w:hAnsiTheme="majorBidi" w:cstheme="majorBidi"/>
          <w:color w:val="000000" w:themeColor="text1"/>
          <w:sz w:val="20"/>
          <w:szCs w:val="20"/>
          <w:lang w:val="en-GB"/>
        </w:rPr>
        <w:t>plans.</w:t>
      </w:r>
      <w:r w:rsidR="00C13E88">
        <w:rPr>
          <w:rFonts w:asciiTheme="majorBidi" w:hAnsiTheme="majorBidi" w:cstheme="majorBidi"/>
          <w:color w:val="000000" w:themeColor="text1"/>
          <w:sz w:val="20"/>
          <w:szCs w:val="20"/>
          <w:lang w:val="en-GB"/>
        </w:rPr>
        <w:t xml:space="preserve"> </w:t>
      </w:r>
      <w:r w:rsidR="00C13E88">
        <w:rPr>
          <w:rFonts w:asciiTheme="majorBidi" w:hAnsiTheme="majorBidi" w:cstheme="majorBidi"/>
          <w:color w:val="000000" w:themeColor="text1"/>
          <w:sz w:val="20"/>
          <w:szCs w:val="20"/>
          <w:u w:val="single"/>
          <w:lang w:val="en-GB"/>
        </w:rPr>
        <w:t>National action plans shall include targets and actions in the medium term as well as long term strategies towards achieving the objective and targets of the instrument.</w:t>
      </w:r>
      <w:r w:rsidR="00C13E88">
        <w:rPr>
          <w:rFonts w:asciiTheme="majorBidi" w:hAnsiTheme="majorBidi" w:cstheme="majorBidi"/>
          <w:b/>
          <w:bCs/>
          <w:color w:val="000000" w:themeColor="text1"/>
          <w:sz w:val="20"/>
          <w:szCs w:val="20"/>
          <w:lang w:val="en-GB"/>
        </w:rPr>
        <w:t xml:space="preserve"> </w:t>
      </w:r>
    </w:p>
    <w:p w14:paraId="6291FF0E" w14:textId="3EFC7547" w:rsidR="00956BF3" w:rsidRDefault="00956BF3" w:rsidP="006765D6">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b/>
          <w:bCs/>
          <w:color w:val="000000" w:themeColor="text1"/>
          <w:sz w:val="20"/>
          <w:szCs w:val="20"/>
          <w:lang w:val="en-GB"/>
        </w:rPr>
        <w:t xml:space="preserve">OP3 ALT4. </w:t>
      </w:r>
      <w:r w:rsidRPr="00960E2F">
        <w:rPr>
          <w:rFonts w:asciiTheme="majorBidi" w:hAnsiTheme="majorBidi" w:cstheme="majorBidi"/>
          <w:color w:val="000000" w:themeColor="text1"/>
          <w:sz w:val="20"/>
          <w:szCs w:val="20"/>
          <w:lang w:val="en-GB"/>
        </w:rPr>
        <w:t xml:space="preserve">Each Party </w:t>
      </w:r>
      <w:proofErr w:type="gramStart"/>
      <w:r w:rsidRPr="001B43E1">
        <w:rPr>
          <w:rFonts w:asciiTheme="majorBidi" w:hAnsiTheme="majorBidi" w:cstheme="majorBidi"/>
          <w:strike/>
          <w:color w:val="000000" w:themeColor="text1"/>
          <w:sz w:val="20"/>
          <w:szCs w:val="20"/>
          <w:lang w:val="en-GB"/>
        </w:rPr>
        <w:t>shall</w:t>
      </w:r>
      <w:r w:rsidRPr="00960E2F">
        <w:rPr>
          <w:rFonts w:asciiTheme="majorBidi" w:hAnsiTheme="majorBidi" w:cstheme="majorBidi"/>
          <w:color w:val="000000" w:themeColor="text1"/>
          <w:sz w:val="20"/>
          <w:szCs w:val="20"/>
          <w:lang w:val="en-GB"/>
        </w:rPr>
        <w:t xml:space="preserve"> </w:t>
      </w:r>
      <w:r w:rsidR="001B43E1">
        <w:rPr>
          <w:rFonts w:asciiTheme="majorBidi" w:hAnsiTheme="majorBidi" w:cstheme="majorBidi"/>
          <w:color w:val="000000" w:themeColor="text1"/>
          <w:sz w:val="20"/>
          <w:szCs w:val="20"/>
          <w:u w:val="single"/>
          <w:lang w:val="en-GB"/>
        </w:rPr>
        <w:t>should</w:t>
      </w:r>
      <w:proofErr w:type="gramEnd"/>
      <w:r w:rsidR="001B43E1">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be guided by the </w:t>
      </w:r>
      <w:r w:rsidRPr="00CF64A3">
        <w:rPr>
          <w:rFonts w:asciiTheme="majorBidi" w:hAnsiTheme="majorBidi" w:cstheme="majorBidi"/>
          <w:strike/>
          <w:color w:val="000000" w:themeColor="text1"/>
          <w:sz w:val="20"/>
          <w:szCs w:val="20"/>
          <w:lang w:val="en-GB"/>
        </w:rPr>
        <w:t>modalities</w:t>
      </w:r>
      <w:r w:rsidRPr="00960E2F">
        <w:rPr>
          <w:rFonts w:asciiTheme="majorBidi" w:hAnsiTheme="majorBidi" w:cstheme="majorBidi"/>
          <w:color w:val="000000" w:themeColor="text1"/>
          <w:sz w:val="20"/>
          <w:szCs w:val="20"/>
          <w:lang w:val="en-GB"/>
        </w:rPr>
        <w:t xml:space="preserve"> </w:t>
      </w:r>
      <w:r w:rsidR="00CF64A3">
        <w:rPr>
          <w:rFonts w:asciiTheme="majorBidi" w:hAnsiTheme="majorBidi" w:cstheme="majorBidi"/>
          <w:color w:val="000000" w:themeColor="text1"/>
          <w:sz w:val="20"/>
          <w:szCs w:val="20"/>
          <w:u w:val="single"/>
          <w:lang w:val="en-GB"/>
        </w:rPr>
        <w:t xml:space="preserve">format </w:t>
      </w:r>
      <w:r w:rsidRPr="00960E2F">
        <w:rPr>
          <w:rFonts w:asciiTheme="majorBidi" w:hAnsiTheme="majorBidi" w:cstheme="majorBidi"/>
          <w:color w:val="000000" w:themeColor="text1"/>
          <w:sz w:val="20"/>
          <w:szCs w:val="20"/>
          <w:lang w:val="en-GB"/>
        </w:rPr>
        <w:t>referred to in paragraph 1 when preparing and submitting their national plans.</w:t>
      </w:r>
    </w:p>
    <w:p w14:paraId="2271C2BF" w14:textId="6F107A78" w:rsidR="00387EF9" w:rsidRPr="00960E2F" w:rsidRDefault="00387EF9" w:rsidP="00387EF9">
      <w:pPr>
        <w:spacing w:before="200" w:after="200"/>
        <w:jc w:val="both"/>
        <w:rPr>
          <w:rFonts w:asciiTheme="majorBidi" w:hAnsiTheme="majorBidi" w:cstheme="majorBidi"/>
          <w:color w:val="000000" w:themeColor="text1"/>
          <w:sz w:val="20"/>
          <w:szCs w:val="20"/>
          <w:lang w:val="en-GB"/>
        </w:rPr>
      </w:pPr>
      <w:r w:rsidRPr="00387EF9">
        <w:rPr>
          <w:rFonts w:asciiTheme="majorBidi" w:hAnsiTheme="majorBidi" w:cstheme="majorBidi"/>
          <w:b/>
          <w:bCs/>
          <w:color w:val="000000" w:themeColor="text1"/>
          <w:sz w:val="20"/>
          <w:szCs w:val="20"/>
          <w:lang w:val="en-GB"/>
        </w:rPr>
        <w:t>OP</w:t>
      </w:r>
      <w:r w:rsidR="00432325">
        <w:rPr>
          <w:rFonts w:asciiTheme="majorBidi" w:hAnsiTheme="majorBidi" w:cstheme="majorBidi"/>
          <w:b/>
          <w:bCs/>
          <w:color w:val="000000" w:themeColor="text1"/>
          <w:sz w:val="20"/>
          <w:szCs w:val="20"/>
          <w:lang w:val="en-GB"/>
        </w:rPr>
        <w:t>3</w:t>
      </w:r>
      <w:r w:rsidRPr="00387EF9">
        <w:rPr>
          <w:rFonts w:asciiTheme="majorBidi" w:hAnsiTheme="majorBidi" w:cstheme="majorBidi"/>
          <w:b/>
          <w:bCs/>
          <w:color w:val="000000" w:themeColor="text1"/>
          <w:sz w:val="20"/>
          <w:szCs w:val="20"/>
          <w:lang w:val="en-GB"/>
        </w:rPr>
        <w:t xml:space="preserve"> ALT5.</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Each Party shall be guided by the modalities referred to in paragraph 1 when preparing and submitting their national plans</w:t>
      </w:r>
      <w:r>
        <w:rPr>
          <w:rFonts w:asciiTheme="majorBidi" w:hAnsiTheme="majorBidi" w:cstheme="majorBidi"/>
          <w:color w:val="000000" w:themeColor="text1"/>
          <w:sz w:val="20"/>
          <w:szCs w:val="20"/>
          <w:u w:val="single"/>
          <w:lang w:val="en-GB"/>
        </w:rPr>
        <w:t>, as appropriate</w:t>
      </w:r>
      <w:r w:rsidRPr="00960E2F">
        <w:rPr>
          <w:rFonts w:asciiTheme="majorBidi" w:hAnsiTheme="majorBidi" w:cstheme="majorBidi"/>
          <w:color w:val="000000" w:themeColor="text1"/>
          <w:sz w:val="20"/>
          <w:szCs w:val="20"/>
          <w:lang w:val="en-GB"/>
        </w:rPr>
        <w:t>.</w:t>
      </w:r>
    </w:p>
    <w:p w14:paraId="0A5B3662" w14:textId="64135EAC" w:rsidR="006765D6" w:rsidRDefault="006765D6" w:rsidP="006765D6">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OP3 </w:t>
      </w:r>
      <w:r w:rsidR="0065004F">
        <w:rPr>
          <w:rFonts w:asciiTheme="majorBidi" w:hAnsiTheme="majorBidi" w:cstheme="majorBidi"/>
          <w:b/>
          <w:bCs/>
          <w:color w:val="000000" w:themeColor="text1"/>
          <w:sz w:val="20"/>
          <w:szCs w:val="20"/>
          <w:lang w:val="en-GB"/>
        </w:rPr>
        <w:t>BIS</w:t>
      </w:r>
      <w:r>
        <w:rPr>
          <w:rFonts w:asciiTheme="majorBidi" w:hAnsiTheme="majorBidi" w:cstheme="majorBidi"/>
          <w:b/>
          <w:bCs/>
          <w:color w:val="000000" w:themeColor="text1"/>
          <w:sz w:val="20"/>
          <w:szCs w:val="20"/>
          <w:lang w:val="en-GB"/>
        </w:rPr>
        <w:t xml:space="preserve">. </w:t>
      </w:r>
      <w:r w:rsidRPr="006765D6">
        <w:rPr>
          <w:rFonts w:asciiTheme="majorBidi" w:hAnsiTheme="majorBidi" w:cstheme="majorBidi"/>
          <w:color w:val="000000" w:themeColor="text1"/>
          <w:sz w:val="20"/>
          <w:szCs w:val="20"/>
          <w:u w:val="single"/>
          <w:lang w:val="en-GB"/>
        </w:rPr>
        <w:t xml:space="preserve">The measures in the National Plan will not be limited to obligations, but also cover ambitious “actions”, including development of mid and </w:t>
      </w:r>
      <w:r w:rsidR="00B45484" w:rsidRPr="006765D6">
        <w:rPr>
          <w:rFonts w:asciiTheme="majorBidi" w:hAnsiTheme="majorBidi" w:cstheme="majorBidi"/>
          <w:color w:val="000000" w:themeColor="text1"/>
          <w:sz w:val="20"/>
          <w:szCs w:val="20"/>
          <w:u w:val="single"/>
          <w:lang w:val="en-GB"/>
        </w:rPr>
        <w:t>long-term</w:t>
      </w:r>
      <w:r w:rsidRPr="006765D6">
        <w:rPr>
          <w:rFonts w:asciiTheme="majorBidi" w:hAnsiTheme="majorBidi" w:cstheme="majorBidi"/>
          <w:color w:val="000000" w:themeColor="text1"/>
          <w:sz w:val="20"/>
          <w:szCs w:val="20"/>
          <w:u w:val="single"/>
          <w:lang w:val="en-GB"/>
        </w:rPr>
        <w:t xml:space="preserve"> strategy, towards the objective of the instrument.</w:t>
      </w:r>
      <w:r>
        <w:rPr>
          <w:rFonts w:asciiTheme="majorBidi" w:hAnsiTheme="majorBidi" w:cstheme="majorBidi"/>
          <w:color w:val="000000" w:themeColor="text1"/>
          <w:sz w:val="20"/>
          <w:szCs w:val="20"/>
          <w:lang w:val="en-GB"/>
        </w:rPr>
        <w:t xml:space="preserve"> </w:t>
      </w:r>
    </w:p>
    <w:p w14:paraId="70A2DB62" w14:textId="5623D6E2" w:rsidR="0065004F" w:rsidRPr="00845EE6" w:rsidRDefault="00E9009E" w:rsidP="006765D6">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lastRenderedPageBreak/>
        <w:t xml:space="preserve">OP3 BIS ALT. </w:t>
      </w:r>
      <w:r w:rsidRPr="001519C3">
        <w:rPr>
          <w:rFonts w:asciiTheme="majorBidi" w:hAnsiTheme="majorBidi" w:cstheme="majorBidi"/>
          <w:color w:val="000000" w:themeColor="text1"/>
          <w:sz w:val="20"/>
          <w:szCs w:val="20"/>
          <w:u w:val="single"/>
          <w:lang w:val="en-GB"/>
        </w:rPr>
        <w:t>Each Party shall update its national action plan every [X] [5] years or earlier if determined by the Party, with a view to showing progress in its implementation.</w:t>
      </w:r>
      <w:r w:rsidR="00845EE6">
        <w:rPr>
          <w:rFonts w:asciiTheme="majorBidi" w:hAnsiTheme="majorBidi" w:cstheme="majorBidi"/>
          <w:color w:val="000000" w:themeColor="text1"/>
          <w:sz w:val="20"/>
          <w:szCs w:val="20"/>
          <w:lang w:val="en-GB"/>
        </w:rPr>
        <w:t xml:space="preserve"> </w:t>
      </w:r>
    </w:p>
    <w:p w14:paraId="67FF3285" w14:textId="52DCB816" w:rsidR="00960E2F" w:rsidRDefault="00960E2F" w:rsidP="00960E2F">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4. </w:t>
      </w:r>
      <w:r w:rsidRPr="00960E2F">
        <w:rPr>
          <w:rFonts w:asciiTheme="majorBidi" w:hAnsiTheme="majorBidi" w:cstheme="majorBidi"/>
          <w:color w:val="000000" w:themeColor="text1"/>
          <w:sz w:val="20"/>
          <w:szCs w:val="20"/>
          <w:lang w:val="en-GB"/>
        </w:rPr>
        <w:t xml:space="preserve">A Party may at any time adjust its national plan with a view to enhancing its level of ambition, in accordance with guidance adopted by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w:t>
      </w:r>
    </w:p>
    <w:p w14:paraId="3FB9D1E8" w14:textId="37F7733E" w:rsidR="00313D9E" w:rsidRPr="00DB68D1" w:rsidRDefault="00313D9E" w:rsidP="00960E2F">
      <w:pPr>
        <w:spacing w:before="200" w:after="200"/>
        <w:jc w:val="both"/>
        <w:rPr>
          <w:rFonts w:asciiTheme="majorBidi" w:hAnsiTheme="majorBidi" w:cstheme="majorBidi"/>
          <w:b/>
          <w:bCs/>
          <w:iCs/>
          <w:color w:val="000000" w:themeColor="text1"/>
          <w:sz w:val="20"/>
          <w:szCs w:val="20"/>
          <w:lang w:val="en-GB"/>
        </w:rPr>
      </w:pPr>
      <w:r w:rsidRPr="00187723">
        <w:rPr>
          <w:rFonts w:asciiTheme="majorBidi" w:hAnsiTheme="majorBidi" w:cstheme="majorBidi"/>
          <w:b/>
          <w:bCs/>
          <w:color w:val="000000" w:themeColor="text1"/>
          <w:sz w:val="20"/>
          <w:szCs w:val="20"/>
          <w:lang w:val="en-GB"/>
        </w:rPr>
        <w:t>OP4 ALT.</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A Party may at any time adjust its national plan </w:t>
      </w:r>
      <w:r w:rsidRPr="00313D9E">
        <w:rPr>
          <w:rFonts w:asciiTheme="majorBidi" w:hAnsiTheme="majorBidi" w:cstheme="majorBidi"/>
          <w:strike/>
          <w:color w:val="000000" w:themeColor="text1"/>
          <w:sz w:val="20"/>
          <w:szCs w:val="20"/>
          <w:lang w:val="en-GB"/>
        </w:rPr>
        <w:t xml:space="preserve">with a </w:t>
      </w:r>
      <w:proofErr w:type="gramStart"/>
      <w:r w:rsidRPr="00313D9E">
        <w:rPr>
          <w:rFonts w:asciiTheme="majorBidi" w:hAnsiTheme="majorBidi" w:cstheme="majorBidi"/>
          <w:strike/>
          <w:color w:val="000000" w:themeColor="text1"/>
          <w:sz w:val="20"/>
          <w:szCs w:val="20"/>
          <w:lang w:val="en-GB"/>
        </w:rPr>
        <w:t xml:space="preserve">view </w:t>
      </w:r>
      <w:r>
        <w:rPr>
          <w:rFonts w:asciiTheme="majorBidi" w:hAnsiTheme="majorBidi" w:cstheme="majorBidi"/>
          <w:color w:val="000000" w:themeColor="text1"/>
          <w:sz w:val="20"/>
          <w:szCs w:val="20"/>
          <w:lang w:val="en-GB"/>
        </w:rPr>
        <w:t xml:space="preserve"> </w:t>
      </w:r>
      <w:r>
        <w:rPr>
          <w:rFonts w:asciiTheme="majorBidi" w:hAnsiTheme="majorBidi" w:cstheme="majorBidi"/>
          <w:color w:val="000000" w:themeColor="text1"/>
          <w:sz w:val="20"/>
          <w:szCs w:val="20"/>
          <w:u w:val="single"/>
          <w:lang w:val="en-GB"/>
        </w:rPr>
        <w:t>in</w:t>
      </w:r>
      <w:proofErr w:type="gramEnd"/>
      <w:r>
        <w:rPr>
          <w:rFonts w:asciiTheme="majorBidi" w:hAnsiTheme="majorBidi" w:cstheme="majorBidi"/>
          <w:color w:val="000000" w:themeColor="text1"/>
          <w:sz w:val="20"/>
          <w:szCs w:val="20"/>
          <w:u w:val="single"/>
          <w:lang w:val="en-GB"/>
        </w:rPr>
        <w:t xml:space="preserve"> order </w:t>
      </w:r>
      <w:r w:rsidRPr="00960E2F">
        <w:rPr>
          <w:rFonts w:asciiTheme="majorBidi" w:hAnsiTheme="majorBidi" w:cstheme="majorBidi"/>
          <w:color w:val="000000" w:themeColor="text1"/>
          <w:sz w:val="20"/>
          <w:szCs w:val="20"/>
          <w:lang w:val="en-GB"/>
        </w:rPr>
        <w:t xml:space="preserve">to </w:t>
      </w:r>
      <w:proofErr w:type="spellStart"/>
      <w:r w:rsidRPr="00960E2F">
        <w:rPr>
          <w:rFonts w:asciiTheme="majorBidi" w:hAnsiTheme="majorBidi" w:cstheme="majorBidi"/>
          <w:color w:val="000000" w:themeColor="text1"/>
          <w:sz w:val="20"/>
          <w:szCs w:val="20"/>
          <w:lang w:val="en-GB"/>
        </w:rPr>
        <w:t>enhanc</w:t>
      </w:r>
      <w:r w:rsidRPr="00136E22">
        <w:rPr>
          <w:rFonts w:asciiTheme="majorBidi" w:hAnsiTheme="majorBidi" w:cstheme="majorBidi"/>
          <w:strike/>
          <w:color w:val="000000" w:themeColor="text1"/>
          <w:sz w:val="20"/>
          <w:szCs w:val="20"/>
          <w:lang w:val="en-GB"/>
        </w:rPr>
        <w:t>ing</w:t>
      </w:r>
      <w:r w:rsidR="00136E22">
        <w:rPr>
          <w:rFonts w:asciiTheme="majorBidi" w:hAnsiTheme="majorBidi" w:cstheme="majorBidi"/>
          <w:color w:val="000000" w:themeColor="text1"/>
          <w:sz w:val="20"/>
          <w:szCs w:val="20"/>
          <w:u w:val="single"/>
          <w:lang w:val="en-GB"/>
        </w:rPr>
        <w:t>e</w:t>
      </w:r>
      <w:proofErr w:type="spellEnd"/>
      <w:r w:rsidRPr="00960E2F">
        <w:rPr>
          <w:rFonts w:asciiTheme="majorBidi" w:hAnsiTheme="majorBidi" w:cstheme="majorBidi"/>
          <w:color w:val="000000" w:themeColor="text1"/>
          <w:sz w:val="20"/>
          <w:szCs w:val="20"/>
          <w:lang w:val="en-GB"/>
        </w:rPr>
        <w:t xml:space="preserve"> its level of ambition, in accordance with guidance adopted by the </w:t>
      </w:r>
      <w:r w:rsidRPr="00960E2F">
        <w:rPr>
          <w:rFonts w:asciiTheme="majorBidi" w:hAnsiTheme="majorBidi" w:cstheme="majorBidi"/>
          <w:i/>
          <w:color w:val="000000" w:themeColor="text1"/>
          <w:sz w:val="20"/>
          <w:szCs w:val="20"/>
          <w:lang w:val="en-GB"/>
        </w:rPr>
        <w:t>governing body*.</w:t>
      </w:r>
      <w:r w:rsidR="00DB68D1">
        <w:rPr>
          <w:rFonts w:asciiTheme="majorBidi" w:hAnsiTheme="majorBidi" w:cstheme="majorBidi"/>
          <w:i/>
          <w:color w:val="000000" w:themeColor="text1"/>
          <w:sz w:val="20"/>
          <w:szCs w:val="20"/>
          <w:lang w:val="en-GB"/>
        </w:rPr>
        <w:t xml:space="preserve"> </w:t>
      </w:r>
    </w:p>
    <w:p w14:paraId="5180220A" w14:textId="19FA793D" w:rsidR="00156526" w:rsidRPr="001B6532" w:rsidRDefault="00BE350C" w:rsidP="00156526">
      <w:pPr>
        <w:spacing w:before="200" w:after="200"/>
        <w:jc w:val="both"/>
        <w:rPr>
          <w:rFonts w:asciiTheme="majorBidi" w:hAnsiTheme="majorBidi" w:cstheme="majorBidi"/>
          <w:color w:val="000000" w:themeColor="text1"/>
          <w:sz w:val="20"/>
          <w:szCs w:val="20"/>
          <w:u w:val="single"/>
          <w:lang w:val="en-GB"/>
        </w:rPr>
      </w:pPr>
      <w:r w:rsidRPr="00187723">
        <w:rPr>
          <w:rFonts w:asciiTheme="majorBidi" w:hAnsiTheme="majorBidi" w:cstheme="majorBidi"/>
          <w:b/>
          <w:bCs/>
          <w:color w:val="000000" w:themeColor="text1"/>
          <w:sz w:val="20"/>
          <w:szCs w:val="20"/>
          <w:lang w:val="en-GB"/>
        </w:rPr>
        <w:t>OP4 ALT2.</w:t>
      </w:r>
      <w:r w:rsidR="00156526" w:rsidRPr="00187723">
        <w:rPr>
          <w:rFonts w:asciiTheme="majorBidi" w:hAnsiTheme="majorBidi" w:cstheme="majorBidi"/>
          <w:b/>
          <w:bCs/>
          <w:color w:val="000000" w:themeColor="text1"/>
          <w:sz w:val="20"/>
          <w:szCs w:val="20"/>
          <w:lang w:val="en-GB"/>
        </w:rPr>
        <w:t xml:space="preserve"> </w:t>
      </w:r>
      <w:r w:rsidR="00156526" w:rsidRPr="00960E2F">
        <w:rPr>
          <w:rFonts w:asciiTheme="majorBidi" w:hAnsiTheme="majorBidi" w:cstheme="majorBidi"/>
          <w:color w:val="000000" w:themeColor="text1"/>
          <w:sz w:val="20"/>
          <w:szCs w:val="20"/>
          <w:lang w:val="en-GB"/>
        </w:rPr>
        <w:t xml:space="preserve">A Party may </w:t>
      </w:r>
      <w:r w:rsidR="00E95FA2">
        <w:rPr>
          <w:rFonts w:asciiTheme="majorBidi" w:hAnsiTheme="majorBidi" w:cstheme="majorBidi"/>
          <w:color w:val="000000" w:themeColor="text1"/>
          <w:sz w:val="20"/>
          <w:szCs w:val="20"/>
          <w:u w:val="single"/>
          <w:lang w:val="en-GB"/>
        </w:rPr>
        <w:t>incorporate</w:t>
      </w:r>
      <w:r w:rsidR="00E95FA2">
        <w:rPr>
          <w:rFonts w:asciiTheme="majorBidi" w:hAnsiTheme="majorBidi" w:cstheme="majorBidi"/>
          <w:color w:val="000000" w:themeColor="text1"/>
          <w:sz w:val="20"/>
          <w:szCs w:val="20"/>
          <w:lang w:val="en-GB"/>
        </w:rPr>
        <w:t xml:space="preserve"> </w:t>
      </w:r>
      <w:r w:rsidR="00156526" w:rsidRPr="00960E2F">
        <w:rPr>
          <w:rFonts w:asciiTheme="majorBidi" w:hAnsiTheme="majorBidi" w:cstheme="majorBidi"/>
          <w:color w:val="000000" w:themeColor="text1"/>
          <w:sz w:val="20"/>
          <w:szCs w:val="20"/>
          <w:lang w:val="en-GB"/>
        </w:rPr>
        <w:t xml:space="preserve">at any time </w:t>
      </w:r>
      <w:r w:rsidR="0078761C">
        <w:rPr>
          <w:rFonts w:asciiTheme="majorBidi" w:hAnsiTheme="majorBidi" w:cstheme="majorBidi"/>
          <w:color w:val="000000" w:themeColor="text1"/>
          <w:sz w:val="20"/>
          <w:szCs w:val="20"/>
          <w:u w:val="single"/>
          <w:lang w:val="en-GB"/>
        </w:rPr>
        <w:t xml:space="preserve">new measures </w:t>
      </w:r>
      <w:r w:rsidR="00156526" w:rsidRPr="004D67D1">
        <w:rPr>
          <w:rFonts w:asciiTheme="majorBidi" w:hAnsiTheme="majorBidi" w:cstheme="majorBidi"/>
          <w:strike/>
          <w:color w:val="000000" w:themeColor="text1"/>
          <w:sz w:val="20"/>
          <w:szCs w:val="20"/>
          <w:lang w:val="en-GB"/>
        </w:rPr>
        <w:t>adjust</w:t>
      </w:r>
      <w:r w:rsidR="00156526" w:rsidRPr="00960E2F">
        <w:rPr>
          <w:rFonts w:asciiTheme="majorBidi" w:hAnsiTheme="majorBidi" w:cstheme="majorBidi"/>
          <w:color w:val="000000" w:themeColor="text1"/>
          <w:sz w:val="20"/>
          <w:szCs w:val="20"/>
          <w:lang w:val="en-GB"/>
        </w:rPr>
        <w:t xml:space="preserve"> </w:t>
      </w:r>
      <w:r w:rsidR="004D67D1">
        <w:rPr>
          <w:rFonts w:asciiTheme="majorBidi" w:hAnsiTheme="majorBidi" w:cstheme="majorBidi"/>
          <w:color w:val="000000" w:themeColor="text1"/>
          <w:sz w:val="20"/>
          <w:szCs w:val="20"/>
          <w:u w:val="single"/>
          <w:lang w:val="en-GB"/>
        </w:rPr>
        <w:t xml:space="preserve">into </w:t>
      </w:r>
      <w:r w:rsidR="00156526" w:rsidRPr="00960E2F">
        <w:rPr>
          <w:rFonts w:asciiTheme="majorBidi" w:hAnsiTheme="majorBidi" w:cstheme="majorBidi"/>
          <w:color w:val="000000" w:themeColor="text1"/>
          <w:sz w:val="20"/>
          <w:szCs w:val="20"/>
          <w:lang w:val="en-GB"/>
        </w:rPr>
        <w:t xml:space="preserve">its national plan with </w:t>
      </w:r>
      <w:proofErr w:type="gramStart"/>
      <w:r w:rsidR="00156526" w:rsidRPr="00960E2F">
        <w:rPr>
          <w:rFonts w:asciiTheme="majorBidi" w:hAnsiTheme="majorBidi" w:cstheme="majorBidi"/>
          <w:color w:val="000000" w:themeColor="text1"/>
          <w:sz w:val="20"/>
          <w:szCs w:val="20"/>
          <w:lang w:val="en-GB"/>
        </w:rPr>
        <w:t>a</w:t>
      </w:r>
      <w:r w:rsidR="002B1A02">
        <w:rPr>
          <w:rFonts w:asciiTheme="majorBidi" w:hAnsiTheme="majorBidi" w:cstheme="majorBidi"/>
          <w:color w:val="000000" w:themeColor="text1"/>
          <w:sz w:val="20"/>
          <w:szCs w:val="20"/>
          <w:lang w:val="en-GB"/>
        </w:rPr>
        <w:t xml:space="preserve"> </w:t>
      </w:r>
      <w:r w:rsidR="00156526" w:rsidRPr="00960E2F">
        <w:rPr>
          <w:rFonts w:asciiTheme="majorBidi" w:hAnsiTheme="majorBidi" w:cstheme="majorBidi"/>
          <w:color w:val="000000" w:themeColor="text1"/>
          <w:sz w:val="20"/>
          <w:szCs w:val="20"/>
          <w:lang w:val="en-GB"/>
        </w:rPr>
        <w:t xml:space="preserve"> view</w:t>
      </w:r>
      <w:proofErr w:type="gramEnd"/>
      <w:r w:rsidR="00156526" w:rsidRPr="00960E2F">
        <w:rPr>
          <w:rFonts w:asciiTheme="majorBidi" w:hAnsiTheme="majorBidi" w:cstheme="majorBidi"/>
          <w:color w:val="000000" w:themeColor="text1"/>
          <w:sz w:val="20"/>
          <w:szCs w:val="20"/>
          <w:lang w:val="en-GB"/>
        </w:rPr>
        <w:t xml:space="preserve"> to enhancing its level of ambition, in accordance with guidance adopted by the </w:t>
      </w:r>
      <w:r w:rsidR="00156526" w:rsidRPr="00960E2F">
        <w:rPr>
          <w:rFonts w:asciiTheme="majorBidi" w:hAnsiTheme="majorBidi" w:cstheme="majorBidi"/>
          <w:i/>
          <w:color w:val="000000" w:themeColor="text1"/>
          <w:sz w:val="20"/>
          <w:szCs w:val="20"/>
          <w:lang w:val="en-GB"/>
        </w:rPr>
        <w:t>governing body*.</w:t>
      </w:r>
      <w:r w:rsidR="00156526" w:rsidRPr="00960E2F">
        <w:rPr>
          <w:rFonts w:asciiTheme="majorBidi" w:hAnsiTheme="majorBidi" w:cstheme="majorBidi"/>
          <w:color w:val="000000" w:themeColor="text1"/>
          <w:sz w:val="20"/>
          <w:szCs w:val="20"/>
          <w:lang w:val="en-GB"/>
        </w:rPr>
        <w:t xml:space="preserve"> </w:t>
      </w:r>
    </w:p>
    <w:p w14:paraId="44420556" w14:textId="2B1B3009" w:rsidR="00960E2F" w:rsidRDefault="00BE350C" w:rsidP="00BE350C">
      <w:pPr>
        <w:spacing w:before="200" w:after="200"/>
        <w:jc w:val="both"/>
        <w:rPr>
          <w:rFonts w:asciiTheme="majorBidi" w:hAnsiTheme="majorBidi" w:cstheme="majorBidi"/>
          <w:b/>
          <w:bCs/>
          <w:iCs/>
          <w:color w:val="000000" w:themeColor="text1"/>
          <w:sz w:val="20"/>
          <w:szCs w:val="20"/>
          <w:lang w:val="en-GB"/>
        </w:rPr>
      </w:pPr>
      <w:r w:rsidRPr="00187723">
        <w:rPr>
          <w:rFonts w:asciiTheme="majorBidi" w:hAnsiTheme="majorBidi" w:cstheme="majorBidi"/>
          <w:b/>
          <w:bCs/>
          <w:color w:val="000000" w:themeColor="text1"/>
          <w:sz w:val="20"/>
          <w:szCs w:val="20"/>
          <w:lang w:val="en-GB"/>
        </w:rPr>
        <w:t xml:space="preserve"> </w:t>
      </w:r>
      <w:r w:rsidR="009B7F54" w:rsidRPr="00187723">
        <w:rPr>
          <w:rFonts w:asciiTheme="majorBidi" w:hAnsiTheme="majorBidi" w:cstheme="majorBidi"/>
          <w:b/>
          <w:bCs/>
          <w:color w:val="000000" w:themeColor="text1"/>
          <w:sz w:val="20"/>
          <w:szCs w:val="20"/>
          <w:lang w:val="en-GB"/>
        </w:rPr>
        <w:t>OP4 ALT3.</w:t>
      </w:r>
      <w:r w:rsidR="009B7F54">
        <w:rPr>
          <w:rFonts w:asciiTheme="majorBidi" w:hAnsiTheme="majorBidi" w:cstheme="majorBidi"/>
          <w:color w:val="000000" w:themeColor="text1"/>
          <w:sz w:val="20"/>
          <w:szCs w:val="20"/>
          <w:lang w:val="en-GB"/>
        </w:rPr>
        <w:t xml:space="preserve"> </w:t>
      </w:r>
      <w:r w:rsidR="009B7F54" w:rsidRPr="00960E2F">
        <w:rPr>
          <w:rFonts w:asciiTheme="majorBidi" w:hAnsiTheme="majorBidi" w:cstheme="majorBidi"/>
          <w:color w:val="000000" w:themeColor="text1"/>
          <w:sz w:val="20"/>
          <w:szCs w:val="20"/>
          <w:lang w:val="en-GB"/>
        </w:rPr>
        <w:t>A Party may at any time adjust its national plan</w:t>
      </w:r>
      <w:r w:rsidR="005412B8">
        <w:rPr>
          <w:rFonts w:asciiTheme="majorBidi" w:hAnsiTheme="majorBidi" w:cstheme="majorBidi"/>
          <w:color w:val="000000" w:themeColor="text1"/>
          <w:sz w:val="20"/>
          <w:szCs w:val="20"/>
          <w:lang w:val="en-GB"/>
        </w:rPr>
        <w:t xml:space="preserve"> </w:t>
      </w:r>
      <w:r w:rsidR="005412B8">
        <w:rPr>
          <w:rFonts w:asciiTheme="majorBidi" w:hAnsiTheme="majorBidi" w:cstheme="majorBidi"/>
          <w:color w:val="000000" w:themeColor="text1"/>
          <w:sz w:val="20"/>
          <w:szCs w:val="20"/>
          <w:u w:val="single"/>
          <w:lang w:val="en-GB"/>
        </w:rPr>
        <w:t xml:space="preserve">based upon </w:t>
      </w:r>
      <w:r w:rsidR="00DE22ED">
        <w:rPr>
          <w:rFonts w:asciiTheme="majorBidi" w:hAnsiTheme="majorBidi" w:cstheme="majorBidi"/>
          <w:color w:val="000000" w:themeColor="text1"/>
          <w:sz w:val="20"/>
          <w:szCs w:val="20"/>
          <w:u w:val="single"/>
          <w:lang w:val="en-GB"/>
        </w:rPr>
        <w:t xml:space="preserve">national circumstances and </w:t>
      </w:r>
      <w:r w:rsidR="00F407EF">
        <w:rPr>
          <w:rFonts w:asciiTheme="majorBidi" w:hAnsiTheme="majorBidi" w:cstheme="majorBidi"/>
          <w:color w:val="000000" w:themeColor="text1"/>
          <w:sz w:val="20"/>
          <w:szCs w:val="20"/>
          <w:u w:val="single"/>
          <w:lang w:val="en-GB"/>
        </w:rPr>
        <w:t>capabilities</w:t>
      </w:r>
      <w:r w:rsidR="00813FC8">
        <w:rPr>
          <w:rFonts w:asciiTheme="majorBidi" w:hAnsiTheme="majorBidi" w:cstheme="majorBidi"/>
          <w:color w:val="000000" w:themeColor="text1"/>
          <w:sz w:val="20"/>
          <w:szCs w:val="20"/>
          <w:u w:val="single"/>
          <w:lang w:val="en-GB"/>
        </w:rPr>
        <w:t>,</w:t>
      </w:r>
      <w:r w:rsidR="009B7F54" w:rsidRPr="00960E2F">
        <w:rPr>
          <w:rFonts w:asciiTheme="majorBidi" w:hAnsiTheme="majorBidi" w:cstheme="majorBidi"/>
          <w:color w:val="000000" w:themeColor="text1"/>
          <w:sz w:val="20"/>
          <w:szCs w:val="20"/>
          <w:lang w:val="en-GB"/>
        </w:rPr>
        <w:t xml:space="preserve"> </w:t>
      </w:r>
      <w:r w:rsidR="009B7F54" w:rsidRPr="00813FC8">
        <w:rPr>
          <w:rFonts w:asciiTheme="majorBidi" w:hAnsiTheme="majorBidi" w:cstheme="majorBidi"/>
          <w:strike/>
          <w:color w:val="000000" w:themeColor="text1"/>
          <w:sz w:val="20"/>
          <w:szCs w:val="20"/>
          <w:lang w:val="en-GB"/>
        </w:rPr>
        <w:t>with a view to enhancing its level of ambition,</w:t>
      </w:r>
      <w:r w:rsidR="009B7F54" w:rsidRPr="00960E2F">
        <w:rPr>
          <w:rFonts w:asciiTheme="majorBidi" w:hAnsiTheme="majorBidi" w:cstheme="majorBidi"/>
          <w:color w:val="000000" w:themeColor="text1"/>
          <w:sz w:val="20"/>
          <w:szCs w:val="20"/>
          <w:lang w:val="en-GB"/>
        </w:rPr>
        <w:t xml:space="preserve"> in accordance with guidance adopted by the </w:t>
      </w:r>
      <w:r w:rsidR="009B7F54" w:rsidRPr="00960E2F">
        <w:rPr>
          <w:rFonts w:asciiTheme="majorBidi" w:hAnsiTheme="majorBidi" w:cstheme="majorBidi"/>
          <w:i/>
          <w:color w:val="000000" w:themeColor="text1"/>
          <w:sz w:val="20"/>
          <w:szCs w:val="20"/>
          <w:lang w:val="en-GB"/>
        </w:rPr>
        <w:t>governing body*.</w:t>
      </w:r>
      <w:r w:rsidR="00813FC8">
        <w:rPr>
          <w:rFonts w:asciiTheme="majorBidi" w:hAnsiTheme="majorBidi" w:cstheme="majorBidi"/>
          <w:i/>
          <w:color w:val="000000" w:themeColor="text1"/>
          <w:sz w:val="20"/>
          <w:szCs w:val="20"/>
          <w:lang w:val="en-GB"/>
        </w:rPr>
        <w:t xml:space="preserve"> </w:t>
      </w:r>
    </w:p>
    <w:p w14:paraId="084FF27A" w14:textId="4D0E8A02" w:rsidR="00A25ED3" w:rsidRDefault="00A25ED3" w:rsidP="00BE350C">
      <w:pPr>
        <w:spacing w:before="200" w:after="200"/>
        <w:jc w:val="both"/>
        <w:rPr>
          <w:rFonts w:asciiTheme="majorBidi" w:hAnsiTheme="majorBidi" w:cstheme="majorBidi"/>
          <w:b/>
          <w:bCs/>
          <w:iCs/>
          <w:color w:val="000000" w:themeColor="text1"/>
          <w:sz w:val="20"/>
          <w:szCs w:val="20"/>
          <w:lang w:val="en-GB"/>
        </w:rPr>
      </w:pPr>
      <w:r>
        <w:rPr>
          <w:rFonts w:asciiTheme="majorBidi" w:hAnsiTheme="majorBidi" w:cstheme="majorBidi"/>
          <w:b/>
          <w:bCs/>
          <w:iCs/>
          <w:color w:val="000000" w:themeColor="text1"/>
          <w:sz w:val="20"/>
          <w:szCs w:val="20"/>
          <w:lang w:val="en-GB"/>
        </w:rPr>
        <w:t xml:space="preserve">OP4 ALT4. </w:t>
      </w:r>
      <w:r w:rsidRPr="00A25ED3">
        <w:rPr>
          <w:rFonts w:asciiTheme="majorBidi" w:hAnsiTheme="majorBidi" w:cstheme="majorBidi"/>
          <w:iCs/>
          <w:color w:val="000000" w:themeColor="text1"/>
          <w:sz w:val="20"/>
          <w:szCs w:val="20"/>
          <w:lang w:val="en-GB"/>
        </w:rPr>
        <w:t xml:space="preserve">A Party may at any time adjust its national </w:t>
      </w:r>
      <w:r>
        <w:rPr>
          <w:rFonts w:asciiTheme="majorBidi" w:hAnsiTheme="majorBidi" w:cstheme="majorBidi"/>
          <w:iCs/>
          <w:color w:val="000000" w:themeColor="text1"/>
          <w:sz w:val="20"/>
          <w:szCs w:val="20"/>
          <w:u w:val="single"/>
          <w:lang w:val="en-GB"/>
        </w:rPr>
        <w:t>action</w:t>
      </w:r>
      <w:r>
        <w:rPr>
          <w:rFonts w:asciiTheme="majorBidi" w:hAnsiTheme="majorBidi" w:cstheme="majorBidi"/>
          <w:iCs/>
          <w:color w:val="000000" w:themeColor="text1"/>
          <w:sz w:val="20"/>
          <w:szCs w:val="20"/>
          <w:lang w:val="en-GB"/>
        </w:rPr>
        <w:t xml:space="preserve"> </w:t>
      </w:r>
      <w:r w:rsidRPr="00A25ED3">
        <w:rPr>
          <w:rFonts w:asciiTheme="majorBidi" w:hAnsiTheme="majorBidi" w:cstheme="majorBidi"/>
          <w:iCs/>
          <w:color w:val="000000" w:themeColor="text1"/>
          <w:sz w:val="20"/>
          <w:szCs w:val="20"/>
          <w:lang w:val="en-GB"/>
        </w:rPr>
        <w:t>plan with a view to enhancing its level of ambition, in accordance with guidance adopted by the governing body*.</w:t>
      </w:r>
      <w:r w:rsidR="00733A3C">
        <w:rPr>
          <w:rFonts w:asciiTheme="majorBidi" w:hAnsiTheme="majorBidi" w:cstheme="majorBidi"/>
          <w:iCs/>
          <w:color w:val="000000" w:themeColor="text1"/>
          <w:sz w:val="20"/>
          <w:szCs w:val="20"/>
          <w:lang w:val="en-GB"/>
        </w:rPr>
        <w:t xml:space="preserve"> </w:t>
      </w:r>
    </w:p>
    <w:p w14:paraId="2407CD97" w14:textId="41D1462B" w:rsidR="00C34564" w:rsidRDefault="00C34564" w:rsidP="00BE350C">
      <w:pPr>
        <w:spacing w:before="200" w:after="200"/>
        <w:jc w:val="both"/>
        <w:rPr>
          <w:rFonts w:asciiTheme="majorBidi" w:hAnsiTheme="majorBidi" w:cstheme="majorBidi"/>
          <w:iCs/>
          <w:color w:val="000000" w:themeColor="text1"/>
          <w:sz w:val="20"/>
          <w:szCs w:val="20"/>
          <w:lang w:val="en-GB"/>
        </w:rPr>
      </w:pPr>
      <w:r>
        <w:rPr>
          <w:rFonts w:asciiTheme="majorBidi" w:hAnsiTheme="majorBidi" w:cstheme="majorBidi"/>
          <w:b/>
          <w:bCs/>
          <w:iCs/>
          <w:color w:val="000000" w:themeColor="text1"/>
          <w:sz w:val="20"/>
          <w:szCs w:val="20"/>
          <w:lang w:val="en-GB"/>
        </w:rPr>
        <w:t xml:space="preserve">OP4 ALT5. </w:t>
      </w:r>
      <w:r w:rsidRPr="00C34564">
        <w:rPr>
          <w:rFonts w:asciiTheme="majorBidi" w:hAnsiTheme="majorBidi" w:cstheme="majorBidi"/>
          <w:strike/>
          <w:color w:val="000000" w:themeColor="text1"/>
          <w:sz w:val="20"/>
          <w:szCs w:val="20"/>
          <w:lang w:val="en-GB"/>
        </w:rPr>
        <w:t xml:space="preserve">A Party may at any time adjust its national plan with a view to enhancing its level of ambition, in accordance with guidance adopted by the </w:t>
      </w:r>
      <w:r w:rsidRPr="00C34564">
        <w:rPr>
          <w:rFonts w:asciiTheme="majorBidi" w:hAnsiTheme="majorBidi" w:cstheme="majorBidi"/>
          <w:i/>
          <w:strike/>
          <w:color w:val="000000" w:themeColor="text1"/>
          <w:sz w:val="20"/>
          <w:szCs w:val="20"/>
          <w:lang w:val="en-GB"/>
        </w:rPr>
        <w:t>governing body*.</w:t>
      </w:r>
      <w:r>
        <w:rPr>
          <w:rFonts w:asciiTheme="majorBidi" w:hAnsiTheme="majorBidi" w:cstheme="majorBidi"/>
          <w:iCs/>
          <w:color w:val="000000" w:themeColor="text1"/>
          <w:sz w:val="20"/>
          <w:szCs w:val="20"/>
          <w:lang w:val="en-GB"/>
        </w:rPr>
        <w:t xml:space="preserve"> </w:t>
      </w:r>
    </w:p>
    <w:p w14:paraId="595F1978" w14:textId="67337239" w:rsidR="002B1A02" w:rsidRPr="00C34564" w:rsidRDefault="002B1A02" w:rsidP="00BE350C">
      <w:pPr>
        <w:spacing w:before="200" w:after="200"/>
        <w:jc w:val="both"/>
        <w:rPr>
          <w:rFonts w:asciiTheme="majorBidi" w:hAnsiTheme="majorBidi" w:cstheme="majorBidi"/>
          <w:b/>
          <w:bCs/>
          <w:iCs/>
          <w:color w:val="000000" w:themeColor="text1"/>
          <w:sz w:val="20"/>
          <w:szCs w:val="20"/>
          <w:lang w:val="en-GB"/>
        </w:rPr>
      </w:pPr>
      <w:r w:rsidRPr="00E21F33">
        <w:rPr>
          <w:rFonts w:asciiTheme="majorBidi" w:hAnsiTheme="majorBidi" w:cstheme="majorBidi"/>
          <w:b/>
          <w:bCs/>
          <w:iCs/>
          <w:color w:val="000000" w:themeColor="text1"/>
          <w:sz w:val="20"/>
          <w:szCs w:val="20"/>
          <w:lang w:val="en-GB"/>
        </w:rPr>
        <w:t>OP4 ALT6.</w:t>
      </w:r>
      <w:r w:rsidR="00F542AD">
        <w:rPr>
          <w:rFonts w:asciiTheme="majorBidi" w:hAnsiTheme="majorBidi" w:cstheme="majorBidi"/>
          <w:iCs/>
          <w:color w:val="000000" w:themeColor="text1"/>
          <w:sz w:val="20"/>
          <w:szCs w:val="20"/>
          <w:lang w:val="en-GB"/>
        </w:rPr>
        <w:t xml:space="preserve"> </w:t>
      </w:r>
      <w:r w:rsidR="00F542AD" w:rsidRPr="00960E2F">
        <w:rPr>
          <w:rFonts w:asciiTheme="majorBidi" w:hAnsiTheme="majorBidi" w:cstheme="majorBidi"/>
          <w:color w:val="000000" w:themeColor="text1"/>
          <w:sz w:val="20"/>
          <w:szCs w:val="20"/>
          <w:lang w:val="en-GB"/>
        </w:rPr>
        <w:t xml:space="preserve">A Party may at any time adjust its national plan with a view to </w:t>
      </w:r>
      <w:r w:rsidR="00007BB6">
        <w:rPr>
          <w:rFonts w:asciiTheme="majorBidi" w:hAnsiTheme="majorBidi" w:cstheme="majorBidi"/>
          <w:color w:val="000000" w:themeColor="text1"/>
          <w:sz w:val="20"/>
          <w:szCs w:val="20"/>
          <w:u w:val="single"/>
          <w:lang w:val="en-GB"/>
        </w:rPr>
        <w:t xml:space="preserve">possible </w:t>
      </w:r>
      <w:proofErr w:type="spellStart"/>
      <w:r w:rsidR="00F542AD" w:rsidRPr="00960E2F">
        <w:rPr>
          <w:rFonts w:asciiTheme="majorBidi" w:hAnsiTheme="majorBidi" w:cstheme="majorBidi"/>
          <w:color w:val="000000" w:themeColor="text1"/>
          <w:sz w:val="20"/>
          <w:szCs w:val="20"/>
          <w:lang w:val="en-GB"/>
        </w:rPr>
        <w:t>enhanc</w:t>
      </w:r>
      <w:r w:rsidR="00F542AD" w:rsidRPr="00007BB6">
        <w:rPr>
          <w:rFonts w:asciiTheme="majorBidi" w:hAnsiTheme="majorBidi" w:cstheme="majorBidi"/>
          <w:strike/>
          <w:color w:val="000000" w:themeColor="text1"/>
          <w:sz w:val="20"/>
          <w:szCs w:val="20"/>
          <w:lang w:val="en-GB"/>
        </w:rPr>
        <w:t>ing</w:t>
      </w:r>
      <w:r w:rsidR="00E21F33" w:rsidRPr="00E21F33">
        <w:rPr>
          <w:rFonts w:asciiTheme="majorBidi" w:hAnsiTheme="majorBidi" w:cstheme="majorBidi"/>
          <w:color w:val="000000" w:themeColor="text1"/>
          <w:sz w:val="20"/>
          <w:szCs w:val="20"/>
          <w:u w:val="single"/>
          <w:lang w:val="en-GB"/>
        </w:rPr>
        <w:t>ement</w:t>
      </w:r>
      <w:proofErr w:type="spellEnd"/>
      <w:r w:rsidR="00E21F33" w:rsidRPr="00E21F33">
        <w:rPr>
          <w:rFonts w:asciiTheme="majorBidi" w:hAnsiTheme="majorBidi" w:cstheme="majorBidi"/>
          <w:color w:val="000000" w:themeColor="text1"/>
          <w:sz w:val="20"/>
          <w:szCs w:val="20"/>
          <w:u w:val="single"/>
          <w:lang w:val="en-GB"/>
        </w:rPr>
        <w:t xml:space="preserve"> of</w:t>
      </w:r>
      <w:r w:rsidR="00F542AD" w:rsidRPr="00960E2F">
        <w:rPr>
          <w:rFonts w:asciiTheme="majorBidi" w:hAnsiTheme="majorBidi" w:cstheme="majorBidi"/>
          <w:color w:val="000000" w:themeColor="text1"/>
          <w:sz w:val="20"/>
          <w:szCs w:val="20"/>
          <w:lang w:val="en-GB"/>
        </w:rPr>
        <w:t xml:space="preserve"> its level of ambition, in accordance with guidance adopted by the </w:t>
      </w:r>
      <w:r w:rsidR="00F542AD" w:rsidRPr="00960E2F">
        <w:rPr>
          <w:rFonts w:asciiTheme="majorBidi" w:hAnsiTheme="majorBidi" w:cstheme="majorBidi"/>
          <w:i/>
          <w:color w:val="000000" w:themeColor="text1"/>
          <w:sz w:val="20"/>
          <w:szCs w:val="20"/>
          <w:lang w:val="en-GB"/>
        </w:rPr>
        <w:t>governing body*.</w:t>
      </w:r>
    </w:p>
    <w:p w14:paraId="33D39919" w14:textId="3530D01F" w:rsidR="00960E2F" w:rsidRPr="00960E2F" w:rsidRDefault="00960E2F" w:rsidP="00960E2F">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5. </w:t>
      </w:r>
      <w:r w:rsidRPr="00960E2F">
        <w:rPr>
          <w:rFonts w:asciiTheme="majorBidi" w:hAnsiTheme="majorBidi" w:cstheme="majorBidi"/>
          <w:color w:val="000000" w:themeColor="text1"/>
          <w:sz w:val="20"/>
          <w:szCs w:val="20"/>
          <w:lang w:val="en-GB"/>
        </w:rPr>
        <w:t xml:space="preserve">Parties are encouraged to coordinate on the establishment and implementation of regional plans to facilitate implementation of this </w:t>
      </w:r>
      <w:r w:rsidRPr="00960E2F">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xml:space="preserve">*, as appropriate. </w:t>
      </w:r>
    </w:p>
    <w:p w14:paraId="57A51A4A" w14:textId="147DB87D" w:rsidR="00960E2F" w:rsidRDefault="00275318" w:rsidP="00275318">
      <w:pPr>
        <w:spacing w:before="200" w:after="200"/>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 xml:space="preserve">OP5 ALT. </w:t>
      </w:r>
      <w:r w:rsidRPr="00275318">
        <w:rPr>
          <w:rFonts w:asciiTheme="majorBidi" w:hAnsiTheme="majorBidi" w:cstheme="majorBidi"/>
          <w:strike/>
          <w:color w:val="000000" w:themeColor="text1"/>
          <w:sz w:val="20"/>
          <w:szCs w:val="20"/>
          <w:lang w:val="en-GB"/>
        </w:rPr>
        <w:t xml:space="preserve">Parties are encouraged to coordinate on the establishment and implementation of regional plans to facilitate implementation of this </w:t>
      </w:r>
      <w:r w:rsidRPr="00275318">
        <w:rPr>
          <w:rFonts w:asciiTheme="majorBidi" w:hAnsiTheme="majorBidi" w:cstheme="majorBidi"/>
          <w:i/>
          <w:strike/>
          <w:color w:val="000000" w:themeColor="text1"/>
          <w:sz w:val="20"/>
          <w:szCs w:val="20"/>
          <w:lang w:val="en-GB"/>
        </w:rPr>
        <w:t>instrument</w:t>
      </w:r>
      <w:r w:rsidRPr="00275318">
        <w:rPr>
          <w:rFonts w:asciiTheme="majorBidi" w:hAnsiTheme="majorBidi" w:cstheme="majorBidi"/>
          <w:strike/>
          <w:color w:val="000000" w:themeColor="text1"/>
          <w:sz w:val="20"/>
          <w:szCs w:val="20"/>
          <w:lang w:val="en-GB"/>
        </w:rPr>
        <w:t>*, as appropriate.</w:t>
      </w:r>
      <w:r>
        <w:rPr>
          <w:rFonts w:asciiTheme="majorBidi" w:hAnsiTheme="majorBidi" w:cstheme="majorBidi"/>
          <w:strike/>
          <w:color w:val="000000" w:themeColor="text1"/>
          <w:sz w:val="20"/>
          <w:szCs w:val="20"/>
          <w:lang w:val="en-GB"/>
        </w:rPr>
        <w:t xml:space="preserve"> </w:t>
      </w:r>
    </w:p>
    <w:p w14:paraId="34A676C1" w14:textId="361B5739" w:rsidR="00B6023B" w:rsidRDefault="00B6023B" w:rsidP="00275318">
      <w:pPr>
        <w:spacing w:before="200" w:after="200"/>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OP5 ALT</w:t>
      </w:r>
      <w:r w:rsidR="00311021" w:rsidRPr="00187723">
        <w:rPr>
          <w:rFonts w:asciiTheme="majorBidi" w:hAnsiTheme="majorBidi" w:cstheme="majorBidi"/>
          <w:b/>
          <w:bCs/>
          <w:color w:val="000000" w:themeColor="text1"/>
          <w:sz w:val="20"/>
          <w:szCs w:val="20"/>
          <w:lang w:val="en-GB"/>
        </w:rPr>
        <w:t>2</w:t>
      </w:r>
      <w:r w:rsidRPr="00187723">
        <w:rPr>
          <w:rFonts w:asciiTheme="majorBidi" w:hAnsiTheme="majorBidi" w:cstheme="majorBidi"/>
          <w:b/>
          <w:bCs/>
          <w:color w:val="000000" w:themeColor="text1"/>
          <w:sz w:val="20"/>
          <w:szCs w:val="20"/>
          <w:lang w:val="en-GB"/>
        </w:rPr>
        <w:t>.</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Parties are encouraged to coordinate on the establishment and implementation of </w:t>
      </w:r>
      <w:r>
        <w:rPr>
          <w:rFonts w:asciiTheme="majorBidi" w:hAnsiTheme="majorBidi" w:cstheme="majorBidi"/>
          <w:color w:val="000000" w:themeColor="text1"/>
          <w:sz w:val="20"/>
          <w:szCs w:val="20"/>
          <w:u w:val="single"/>
          <w:lang w:val="en-GB"/>
        </w:rPr>
        <w:t xml:space="preserve">sub-regional and </w:t>
      </w:r>
      <w:r w:rsidRPr="00960E2F">
        <w:rPr>
          <w:rFonts w:asciiTheme="majorBidi" w:hAnsiTheme="majorBidi" w:cstheme="majorBidi"/>
          <w:color w:val="000000" w:themeColor="text1"/>
          <w:sz w:val="20"/>
          <w:szCs w:val="20"/>
          <w:lang w:val="en-GB"/>
        </w:rPr>
        <w:t xml:space="preserve">regional plans to facilitate implementation of this </w:t>
      </w:r>
      <w:r w:rsidRPr="00960E2F">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as appropriate.</w:t>
      </w:r>
      <w:r w:rsidR="00002C09">
        <w:rPr>
          <w:rFonts w:asciiTheme="majorBidi" w:hAnsiTheme="majorBidi" w:cstheme="majorBidi"/>
          <w:color w:val="000000" w:themeColor="text1"/>
          <w:sz w:val="20"/>
          <w:szCs w:val="20"/>
          <w:lang w:val="en-GB"/>
        </w:rPr>
        <w:t xml:space="preserve"> </w:t>
      </w:r>
    </w:p>
    <w:p w14:paraId="596E7BB8" w14:textId="51EDE7F1" w:rsidR="00A34B1A" w:rsidRPr="008A63FC" w:rsidRDefault="00A34B1A" w:rsidP="00275318">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OP5 ALT3. </w:t>
      </w:r>
      <w:r w:rsidRPr="00960E2F">
        <w:rPr>
          <w:rFonts w:asciiTheme="majorBidi" w:hAnsiTheme="majorBidi" w:cstheme="majorBidi"/>
          <w:color w:val="000000" w:themeColor="text1"/>
          <w:sz w:val="20"/>
          <w:szCs w:val="20"/>
          <w:lang w:val="en-GB"/>
        </w:rPr>
        <w:t xml:space="preserve">Parties </w:t>
      </w:r>
      <w:r w:rsidRPr="00A94B65">
        <w:rPr>
          <w:rFonts w:asciiTheme="majorBidi" w:hAnsiTheme="majorBidi" w:cstheme="majorBidi"/>
          <w:strike/>
          <w:color w:val="000000" w:themeColor="text1"/>
          <w:sz w:val="20"/>
          <w:szCs w:val="20"/>
          <w:lang w:val="en-GB"/>
        </w:rPr>
        <w:t>are encouraged to</w:t>
      </w:r>
      <w:r w:rsidRPr="00960E2F">
        <w:rPr>
          <w:rFonts w:asciiTheme="majorBidi" w:hAnsiTheme="majorBidi" w:cstheme="majorBidi"/>
          <w:color w:val="000000" w:themeColor="text1"/>
          <w:sz w:val="20"/>
          <w:szCs w:val="20"/>
          <w:lang w:val="en-GB"/>
        </w:rPr>
        <w:t xml:space="preserve"> </w:t>
      </w:r>
      <w:r w:rsidR="00A94B65">
        <w:rPr>
          <w:rFonts w:asciiTheme="majorBidi" w:hAnsiTheme="majorBidi" w:cstheme="majorBidi"/>
          <w:color w:val="000000" w:themeColor="text1"/>
          <w:sz w:val="20"/>
          <w:szCs w:val="20"/>
          <w:u w:val="single"/>
          <w:lang w:val="en-GB"/>
        </w:rPr>
        <w:t>may</w:t>
      </w:r>
      <w:r w:rsidR="00A94B65">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coordinate on the </w:t>
      </w:r>
      <w:r w:rsidRPr="000F5F86">
        <w:rPr>
          <w:rFonts w:asciiTheme="majorBidi" w:hAnsiTheme="majorBidi" w:cstheme="majorBidi"/>
          <w:strike/>
          <w:color w:val="000000" w:themeColor="text1"/>
          <w:sz w:val="20"/>
          <w:szCs w:val="20"/>
          <w:lang w:val="en-GB"/>
        </w:rPr>
        <w:t>establishment</w:t>
      </w:r>
      <w:r w:rsidRPr="00960E2F">
        <w:rPr>
          <w:rFonts w:asciiTheme="majorBidi" w:hAnsiTheme="majorBidi" w:cstheme="majorBidi"/>
          <w:color w:val="000000" w:themeColor="text1"/>
          <w:sz w:val="20"/>
          <w:szCs w:val="20"/>
          <w:lang w:val="en-GB"/>
        </w:rPr>
        <w:t xml:space="preserve"> </w:t>
      </w:r>
      <w:r w:rsidR="000F5F86">
        <w:rPr>
          <w:rFonts w:asciiTheme="majorBidi" w:hAnsiTheme="majorBidi" w:cstheme="majorBidi"/>
          <w:color w:val="000000" w:themeColor="text1"/>
          <w:sz w:val="20"/>
          <w:szCs w:val="20"/>
          <w:u w:val="single"/>
          <w:lang w:val="en-GB"/>
        </w:rPr>
        <w:t xml:space="preserve">development </w:t>
      </w:r>
      <w:r w:rsidRPr="00960E2F">
        <w:rPr>
          <w:rFonts w:asciiTheme="majorBidi" w:hAnsiTheme="majorBidi" w:cstheme="majorBidi"/>
          <w:color w:val="000000" w:themeColor="text1"/>
          <w:sz w:val="20"/>
          <w:szCs w:val="20"/>
          <w:lang w:val="en-GB"/>
        </w:rPr>
        <w:t xml:space="preserve">and implementation of regional plans to facilitate implementation of this </w:t>
      </w:r>
      <w:r w:rsidRPr="00960E2F">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as appropriate.</w:t>
      </w:r>
      <w:r w:rsidR="008A63FC">
        <w:rPr>
          <w:rFonts w:asciiTheme="majorBidi" w:hAnsiTheme="majorBidi" w:cstheme="majorBidi"/>
          <w:color w:val="000000" w:themeColor="text1"/>
          <w:sz w:val="20"/>
          <w:szCs w:val="20"/>
          <w:lang w:val="en-GB"/>
        </w:rPr>
        <w:t xml:space="preserve"> </w:t>
      </w:r>
    </w:p>
    <w:p w14:paraId="73EE6A49" w14:textId="3371BDEB" w:rsidR="00960E2F" w:rsidRPr="00960E2F" w:rsidRDefault="00960E2F" w:rsidP="00960E2F">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6. </w:t>
      </w:r>
      <w:r w:rsidRPr="00960E2F">
        <w:rPr>
          <w:rFonts w:asciiTheme="majorBidi" w:hAnsiTheme="majorBidi" w:cstheme="majorBidi"/>
          <w:color w:val="000000" w:themeColor="text1"/>
          <w:sz w:val="20"/>
          <w:szCs w:val="20"/>
          <w:lang w:val="en-GB"/>
        </w:rPr>
        <w:t xml:space="preserve">Parties shall review, update and communicate to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their national plans every [X] year[s], and in a manner to be specified by a decision of the governing body*, with each update representing a progression compared to the Party’s previous national plan. </w:t>
      </w:r>
    </w:p>
    <w:p w14:paraId="1C7077D2" w14:textId="2EE7F845" w:rsidR="00960E2F" w:rsidRDefault="005479AA" w:rsidP="005479AA">
      <w:pPr>
        <w:spacing w:before="200" w:after="200"/>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OP6 ALT.</w:t>
      </w:r>
      <w:r>
        <w:rPr>
          <w:rFonts w:asciiTheme="majorBidi" w:hAnsiTheme="majorBidi" w:cstheme="majorBidi"/>
          <w:color w:val="000000" w:themeColor="text1"/>
          <w:sz w:val="20"/>
          <w:szCs w:val="20"/>
          <w:lang w:val="en-GB"/>
        </w:rPr>
        <w:t xml:space="preserve"> </w:t>
      </w:r>
      <w:r w:rsidRPr="005479AA">
        <w:rPr>
          <w:rFonts w:asciiTheme="majorBidi" w:hAnsiTheme="majorBidi" w:cstheme="majorBidi"/>
          <w:color w:val="000000" w:themeColor="text1"/>
          <w:sz w:val="20"/>
          <w:szCs w:val="20"/>
          <w:lang w:val="en-GB"/>
        </w:rPr>
        <w:t xml:space="preserve">Parties shall review, update and communicate to the governing body* their national plans every </w:t>
      </w:r>
      <w:r w:rsidRPr="005479AA">
        <w:rPr>
          <w:rFonts w:asciiTheme="majorBidi" w:hAnsiTheme="majorBidi" w:cstheme="majorBidi"/>
          <w:strike/>
          <w:color w:val="000000" w:themeColor="text1"/>
          <w:sz w:val="20"/>
          <w:szCs w:val="20"/>
          <w:lang w:val="en-GB"/>
        </w:rPr>
        <w:t>[X]</w:t>
      </w:r>
      <w:r w:rsidRPr="005479AA">
        <w:rPr>
          <w:rFonts w:asciiTheme="majorBidi" w:hAnsiTheme="majorBidi" w:cstheme="majorBidi"/>
          <w:color w:val="000000" w:themeColor="text1"/>
          <w:sz w:val="20"/>
          <w:szCs w:val="20"/>
          <w:lang w:val="en-GB"/>
        </w:rPr>
        <w:t xml:space="preserve"> </w:t>
      </w:r>
      <w:r w:rsidRPr="005479AA">
        <w:rPr>
          <w:rFonts w:asciiTheme="majorBidi" w:hAnsiTheme="majorBidi" w:cstheme="majorBidi"/>
          <w:color w:val="000000" w:themeColor="text1"/>
          <w:sz w:val="20"/>
          <w:szCs w:val="20"/>
          <w:u w:val="single"/>
          <w:lang w:val="en-GB"/>
        </w:rPr>
        <w:t>4</w:t>
      </w:r>
      <w:r>
        <w:rPr>
          <w:rFonts w:asciiTheme="majorBidi" w:hAnsiTheme="majorBidi" w:cstheme="majorBidi"/>
          <w:color w:val="000000" w:themeColor="text1"/>
          <w:sz w:val="20"/>
          <w:szCs w:val="20"/>
          <w:lang w:val="en-GB"/>
        </w:rPr>
        <w:t xml:space="preserve"> </w:t>
      </w:r>
      <w:r w:rsidRPr="005479AA">
        <w:rPr>
          <w:rFonts w:asciiTheme="majorBidi" w:hAnsiTheme="majorBidi" w:cstheme="majorBidi"/>
          <w:color w:val="000000" w:themeColor="text1"/>
          <w:sz w:val="20"/>
          <w:szCs w:val="20"/>
          <w:lang w:val="en-GB"/>
        </w:rPr>
        <w:t>years, and in a manner to be specified by a decision of the governing body*, with each update representing a progression compared to the Party’s previous national plan.</w:t>
      </w:r>
      <w:r w:rsidR="002C5C6B">
        <w:rPr>
          <w:rFonts w:asciiTheme="majorBidi" w:hAnsiTheme="majorBidi" w:cstheme="majorBidi"/>
          <w:color w:val="000000" w:themeColor="text1"/>
          <w:sz w:val="20"/>
          <w:szCs w:val="20"/>
          <w:lang w:val="en-GB"/>
        </w:rPr>
        <w:t xml:space="preserve"> </w:t>
      </w:r>
    </w:p>
    <w:p w14:paraId="540C49C6" w14:textId="142C423D" w:rsidR="00475E7A" w:rsidRPr="00C30830" w:rsidRDefault="00475E7A" w:rsidP="00475E7A">
      <w:pPr>
        <w:pStyle w:val="TableParagraph"/>
        <w:spacing w:before="120" w:after="120"/>
        <w:ind w:right="85"/>
        <w:rPr>
          <w:rFonts w:asciiTheme="majorBidi" w:hAnsiTheme="majorBidi" w:cstheme="majorBidi"/>
          <w:sz w:val="20"/>
          <w:szCs w:val="20"/>
        </w:rPr>
      </w:pPr>
      <w:r w:rsidRPr="00187723">
        <w:rPr>
          <w:rFonts w:asciiTheme="majorBidi" w:hAnsiTheme="majorBidi" w:cstheme="majorBidi"/>
          <w:b/>
          <w:bCs/>
          <w:color w:val="000000" w:themeColor="text1"/>
          <w:sz w:val="20"/>
          <w:szCs w:val="20"/>
          <w:lang w:val="en-GB"/>
        </w:rPr>
        <w:t>OP6 ALT2.</w:t>
      </w:r>
      <w:r>
        <w:rPr>
          <w:rFonts w:asciiTheme="majorBidi" w:hAnsiTheme="majorBidi" w:cstheme="majorBidi"/>
          <w:color w:val="000000" w:themeColor="text1"/>
          <w:sz w:val="20"/>
          <w:szCs w:val="20"/>
          <w:lang w:val="en-GB"/>
        </w:rPr>
        <w:t xml:space="preserve"> </w:t>
      </w:r>
      <w:r w:rsidRPr="00392810">
        <w:rPr>
          <w:rFonts w:asciiTheme="majorBidi" w:hAnsiTheme="majorBidi" w:cstheme="majorBidi"/>
          <w:color w:val="000000" w:themeColor="text1"/>
          <w:sz w:val="20"/>
          <w:szCs w:val="20"/>
          <w:lang w:val="en-GB"/>
        </w:rPr>
        <w:t xml:space="preserve">Parties shall review, update and communicate to the </w:t>
      </w:r>
      <w:r w:rsidRPr="00392810">
        <w:rPr>
          <w:rFonts w:asciiTheme="majorBidi" w:hAnsiTheme="majorBidi" w:cstheme="majorBidi"/>
          <w:i/>
          <w:color w:val="000000" w:themeColor="text1"/>
          <w:sz w:val="20"/>
          <w:szCs w:val="20"/>
          <w:lang w:val="en-GB"/>
        </w:rPr>
        <w:t>governing body*</w:t>
      </w:r>
      <w:r w:rsidRPr="00392810">
        <w:rPr>
          <w:rFonts w:asciiTheme="majorBidi" w:hAnsiTheme="majorBidi" w:cstheme="majorBidi"/>
          <w:color w:val="000000" w:themeColor="text1"/>
          <w:sz w:val="20"/>
          <w:szCs w:val="20"/>
          <w:lang w:val="en-GB"/>
        </w:rPr>
        <w:t xml:space="preserve"> their national plans </w:t>
      </w:r>
      <w:r w:rsidRPr="00475E7A">
        <w:rPr>
          <w:rFonts w:asciiTheme="majorBidi" w:hAnsiTheme="majorBidi" w:cstheme="majorBidi"/>
          <w:color w:val="000000" w:themeColor="text1"/>
          <w:sz w:val="20"/>
          <w:szCs w:val="20"/>
          <w:u w:val="single"/>
          <w:lang w:val="en-GB"/>
        </w:rPr>
        <w:t>while developed country parties shall report every</w:t>
      </w:r>
      <w:r w:rsidR="006A7B5F">
        <w:rPr>
          <w:rFonts w:asciiTheme="majorBidi" w:hAnsiTheme="majorBidi" w:cstheme="majorBidi"/>
          <w:color w:val="000000" w:themeColor="text1"/>
          <w:sz w:val="20"/>
          <w:szCs w:val="20"/>
          <w:u w:val="single"/>
          <w:lang w:val="en-GB"/>
        </w:rPr>
        <w:t xml:space="preserve"> </w:t>
      </w:r>
      <w:r w:rsidRPr="00475E7A">
        <w:rPr>
          <w:rFonts w:asciiTheme="majorBidi" w:hAnsiTheme="majorBidi" w:cstheme="majorBidi"/>
          <w:color w:val="000000" w:themeColor="text1"/>
          <w:sz w:val="20"/>
          <w:szCs w:val="20"/>
          <w:u w:val="single"/>
          <w:lang w:val="en-GB"/>
        </w:rPr>
        <w:t>[5] year[s], and developing country parties shall report every [10]</w:t>
      </w:r>
      <w:r w:rsidRPr="00392810">
        <w:rPr>
          <w:rFonts w:asciiTheme="majorBidi" w:hAnsiTheme="majorBidi" w:cstheme="majorBidi"/>
          <w:color w:val="000000" w:themeColor="text1"/>
          <w:sz w:val="20"/>
          <w:szCs w:val="20"/>
          <w:lang w:val="en-GB"/>
        </w:rPr>
        <w:t xml:space="preserve"> and in a manner to be specified by a decision of the governing body*, with each update representing a progression compared to the Party’s previous national plan</w:t>
      </w:r>
      <w:r w:rsidR="00D80EA9">
        <w:rPr>
          <w:rFonts w:asciiTheme="majorBidi" w:hAnsiTheme="majorBidi" w:cstheme="majorBidi"/>
          <w:color w:val="000000" w:themeColor="text1"/>
          <w:sz w:val="20"/>
          <w:szCs w:val="20"/>
          <w:lang w:val="en-GB"/>
        </w:rPr>
        <w:t xml:space="preserve">. </w:t>
      </w:r>
    </w:p>
    <w:p w14:paraId="778D93F3" w14:textId="00F5E978" w:rsidR="00475E7A" w:rsidRDefault="001F67A6" w:rsidP="005479AA">
      <w:pPr>
        <w:spacing w:before="200" w:after="200"/>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OP6 ALT3.</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Parties shall review, update and communicate to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their national plans every [X] year[s], and in a manner to be specified by a decision of the governing body*, </w:t>
      </w:r>
      <w:r w:rsidRPr="0007743C">
        <w:rPr>
          <w:rFonts w:asciiTheme="majorBidi" w:hAnsiTheme="majorBidi" w:cstheme="majorBidi"/>
          <w:strike/>
          <w:color w:val="000000" w:themeColor="text1"/>
          <w:sz w:val="20"/>
          <w:szCs w:val="20"/>
          <w:lang w:val="en-GB"/>
        </w:rPr>
        <w:t>with each update representing a progression</w:t>
      </w:r>
      <w:r w:rsidRPr="00960E2F">
        <w:rPr>
          <w:rFonts w:asciiTheme="majorBidi" w:hAnsiTheme="majorBidi" w:cstheme="majorBidi"/>
          <w:color w:val="000000" w:themeColor="text1"/>
          <w:sz w:val="20"/>
          <w:szCs w:val="20"/>
          <w:lang w:val="en-GB"/>
        </w:rPr>
        <w:t xml:space="preserve"> </w:t>
      </w:r>
      <w:r w:rsidR="0051519E">
        <w:rPr>
          <w:rFonts w:asciiTheme="majorBidi" w:hAnsiTheme="majorBidi" w:cstheme="majorBidi"/>
          <w:color w:val="000000" w:themeColor="text1"/>
          <w:sz w:val="20"/>
          <w:szCs w:val="20"/>
          <w:u w:val="single"/>
          <w:lang w:val="en-GB"/>
        </w:rPr>
        <w:t xml:space="preserve">indicating any </w:t>
      </w:r>
      <w:r w:rsidR="00623246">
        <w:rPr>
          <w:rFonts w:asciiTheme="majorBidi" w:hAnsiTheme="majorBidi" w:cstheme="majorBidi"/>
          <w:color w:val="000000" w:themeColor="text1"/>
          <w:sz w:val="20"/>
          <w:szCs w:val="20"/>
          <w:u w:val="single"/>
          <w:lang w:val="en-GB"/>
        </w:rPr>
        <w:t xml:space="preserve">progress made </w:t>
      </w:r>
      <w:r w:rsidR="00D01047">
        <w:rPr>
          <w:rFonts w:asciiTheme="majorBidi" w:hAnsiTheme="majorBidi" w:cstheme="majorBidi"/>
          <w:color w:val="000000" w:themeColor="text1"/>
          <w:sz w:val="20"/>
          <w:szCs w:val="20"/>
          <w:u w:val="single"/>
          <w:lang w:val="en-GB"/>
        </w:rPr>
        <w:t>and/or challenges faced</w:t>
      </w:r>
      <w:r w:rsidR="00D01047">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compared to the Party’s previous national plan.</w:t>
      </w:r>
      <w:r w:rsidR="002D6C57">
        <w:rPr>
          <w:rFonts w:asciiTheme="majorBidi" w:hAnsiTheme="majorBidi" w:cstheme="majorBidi"/>
          <w:color w:val="000000" w:themeColor="text1"/>
          <w:sz w:val="20"/>
          <w:szCs w:val="20"/>
          <w:lang w:val="en-GB"/>
        </w:rPr>
        <w:t xml:space="preserve"> </w:t>
      </w:r>
    </w:p>
    <w:p w14:paraId="1E2DFC96" w14:textId="60E0D908" w:rsidR="0051162F" w:rsidRPr="0051162F" w:rsidRDefault="0051162F" w:rsidP="005479AA">
      <w:pPr>
        <w:spacing w:before="200" w:after="200"/>
        <w:jc w:val="both"/>
        <w:rPr>
          <w:rFonts w:asciiTheme="majorBidi" w:hAnsiTheme="majorBidi" w:cstheme="majorBidi"/>
          <w:b/>
          <w:bCs/>
          <w:color w:val="000000" w:themeColor="text1"/>
          <w:sz w:val="20"/>
          <w:szCs w:val="20"/>
          <w:u w:val="single"/>
          <w:lang w:val="en-GB"/>
        </w:rPr>
      </w:pPr>
      <w:r>
        <w:rPr>
          <w:rFonts w:asciiTheme="majorBidi" w:hAnsiTheme="majorBidi" w:cstheme="majorBidi"/>
          <w:b/>
          <w:bCs/>
          <w:color w:val="000000" w:themeColor="text1"/>
          <w:sz w:val="20"/>
          <w:szCs w:val="20"/>
          <w:lang w:val="en-GB"/>
        </w:rPr>
        <w:t xml:space="preserve">OP6 ALT4. </w:t>
      </w:r>
      <w:r w:rsidRPr="00960E2F">
        <w:rPr>
          <w:rFonts w:asciiTheme="majorBidi" w:hAnsiTheme="majorBidi" w:cstheme="majorBidi"/>
          <w:color w:val="000000" w:themeColor="text1"/>
          <w:sz w:val="20"/>
          <w:szCs w:val="20"/>
          <w:lang w:val="en-GB"/>
        </w:rPr>
        <w:t xml:space="preserve">Parties shall review, update and communicate to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their national plans every [X] year[s], and in a manner to be specified by a decision of the governing body*, with each update representing a progression compared to the Party’s previous national plan</w:t>
      </w:r>
      <w:r>
        <w:rPr>
          <w:rFonts w:asciiTheme="majorBidi" w:hAnsiTheme="majorBidi" w:cstheme="majorBidi"/>
          <w:color w:val="000000" w:themeColor="text1"/>
          <w:sz w:val="20"/>
          <w:szCs w:val="20"/>
          <w:u w:val="single"/>
          <w:lang w:val="en-GB"/>
        </w:rPr>
        <w:t xml:space="preserve">, </w:t>
      </w:r>
      <w:r w:rsidR="00740D30">
        <w:rPr>
          <w:rFonts w:asciiTheme="majorBidi" w:hAnsiTheme="majorBidi" w:cstheme="majorBidi"/>
          <w:color w:val="000000" w:themeColor="text1"/>
          <w:sz w:val="20"/>
          <w:szCs w:val="20"/>
          <w:u w:val="single"/>
          <w:lang w:val="en-GB"/>
        </w:rPr>
        <w:t>considering different national circumstances.</w:t>
      </w:r>
    </w:p>
    <w:p w14:paraId="67008514" w14:textId="25B00617" w:rsidR="006467D0" w:rsidRDefault="0068330E" w:rsidP="00960E2F">
      <w:pPr>
        <w:spacing w:before="200" w:after="200"/>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OP6 ALT5.</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Parties shall review, update </w:t>
      </w:r>
      <w:r w:rsidRPr="005B4C89">
        <w:rPr>
          <w:rFonts w:asciiTheme="majorBidi" w:hAnsiTheme="majorBidi" w:cstheme="majorBidi"/>
          <w:strike/>
          <w:color w:val="000000" w:themeColor="text1"/>
          <w:sz w:val="20"/>
          <w:szCs w:val="20"/>
          <w:lang w:val="en-GB"/>
        </w:rPr>
        <w:t xml:space="preserve">and communicate to the </w:t>
      </w:r>
      <w:r w:rsidRPr="005B4C89">
        <w:rPr>
          <w:rFonts w:asciiTheme="majorBidi" w:hAnsiTheme="majorBidi" w:cstheme="majorBidi"/>
          <w:i/>
          <w:strike/>
          <w:color w:val="000000" w:themeColor="text1"/>
          <w:sz w:val="20"/>
          <w:szCs w:val="20"/>
          <w:lang w:val="en-GB"/>
        </w:rPr>
        <w:t>governing body*</w:t>
      </w:r>
      <w:r w:rsidRPr="005B4C89">
        <w:rPr>
          <w:rFonts w:asciiTheme="majorBidi" w:hAnsiTheme="majorBidi" w:cstheme="majorBidi"/>
          <w:strike/>
          <w:color w:val="000000" w:themeColor="text1"/>
          <w:sz w:val="20"/>
          <w:szCs w:val="20"/>
          <w:lang w:val="en-GB"/>
        </w:rPr>
        <w:t xml:space="preserve"> their </w:t>
      </w:r>
      <w:r w:rsidRPr="00960E2F">
        <w:rPr>
          <w:rFonts w:asciiTheme="majorBidi" w:hAnsiTheme="majorBidi" w:cstheme="majorBidi"/>
          <w:color w:val="000000" w:themeColor="text1"/>
          <w:sz w:val="20"/>
          <w:szCs w:val="20"/>
          <w:lang w:val="en-GB"/>
        </w:rPr>
        <w:t>national plans</w:t>
      </w:r>
      <w:r w:rsidR="008D3848">
        <w:rPr>
          <w:rFonts w:asciiTheme="majorBidi" w:hAnsiTheme="majorBidi" w:cstheme="majorBidi"/>
          <w:color w:val="000000" w:themeColor="text1"/>
          <w:sz w:val="20"/>
          <w:szCs w:val="20"/>
          <w:u w:val="single"/>
          <w:lang w:val="en-GB"/>
        </w:rPr>
        <w:t>,</w:t>
      </w:r>
      <w:r w:rsidRPr="00960E2F">
        <w:rPr>
          <w:rFonts w:asciiTheme="majorBidi" w:hAnsiTheme="majorBidi" w:cstheme="majorBidi"/>
          <w:color w:val="000000" w:themeColor="text1"/>
          <w:sz w:val="20"/>
          <w:szCs w:val="20"/>
          <w:lang w:val="en-GB"/>
        </w:rPr>
        <w:t xml:space="preserve"> </w:t>
      </w:r>
      <w:r w:rsidRPr="00A35A66">
        <w:rPr>
          <w:rFonts w:asciiTheme="majorBidi" w:hAnsiTheme="majorBidi" w:cstheme="majorBidi"/>
          <w:strike/>
          <w:color w:val="000000" w:themeColor="text1"/>
          <w:sz w:val="20"/>
          <w:szCs w:val="20"/>
          <w:lang w:val="en-GB"/>
        </w:rPr>
        <w:t>every [X] year[s], and in a manner to be specified by a decision of the governing body*, with each update representing a progression compared to the Party’s previous national plan</w:t>
      </w:r>
      <w:r w:rsidR="00A35A66">
        <w:rPr>
          <w:rFonts w:asciiTheme="majorBidi" w:hAnsiTheme="majorBidi" w:cstheme="majorBidi"/>
          <w:color w:val="000000" w:themeColor="text1"/>
          <w:sz w:val="20"/>
          <w:szCs w:val="20"/>
          <w:lang w:val="en-GB"/>
        </w:rPr>
        <w:t xml:space="preserve"> </w:t>
      </w:r>
      <w:r w:rsidR="00235F03" w:rsidRPr="00235F03">
        <w:rPr>
          <w:rFonts w:asciiTheme="majorBidi" w:hAnsiTheme="majorBidi" w:cstheme="majorBidi"/>
          <w:color w:val="000000" w:themeColor="text1"/>
          <w:sz w:val="20"/>
          <w:szCs w:val="20"/>
          <w:u w:val="single"/>
          <w:lang w:val="en-GB"/>
        </w:rPr>
        <w:t>based upon national circumstances and capabilities, and communicate to the governing body every five years in a manner prescribed by Governing Body</w:t>
      </w:r>
      <w:r w:rsidR="00235F03" w:rsidRPr="00235F03">
        <w:rPr>
          <w:rFonts w:asciiTheme="majorBidi" w:hAnsiTheme="majorBidi" w:cstheme="majorBidi"/>
          <w:color w:val="000000" w:themeColor="text1"/>
          <w:sz w:val="20"/>
          <w:szCs w:val="20"/>
          <w:lang w:val="en-GB"/>
        </w:rPr>
        <w:t>.</w:t>
      </w:r>
      <w:r w:rsidR="00235F03">
        <w:rPr>
          <w:rFonts w:asciiTheme="majorBidi" w:hAnsiTheme="majorBidi" w:cstheme="majorBidi"/>
          <w:color w:val="000000" w:themeColor="text1"/>
          <w:sz w:val="20"/>
          <w:szCs w:val="20"/>
          <w:lang w:val="en-GB"/>
        </w:rPr>
        <w:t xml:space="preserve"> </w:t>
      </w:r>
    </w:p>
    <w:p w14:paraId="669E10D3" w14:textId="6CE657E0" w:rsidR="00733A3C" w:rsidRDefault="00733A3C" w:rsidP="00960E2F">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lastRenderedPageBreak/>
        <w:t xml:space="preserve">OP6 ALT6. </w:t>
      </w:r>
      <w:r w:rsidRPr="00960E2F">
        <w:rPr>
          <w:rFonts w:asciiTheme="majorBidi" w:hAnsiTheme="majorBidi" w:cstheme="majorBidi"/>
          <w:color w:val="000000" w:themeColor="text1"/>
          <w:sz w:val="20"/>
          <w:szCs w:val="20"/>
          <w:lang w:val="en-GB"/>
        </w:rPr>
        <w:t xml:space="preserve">Parties shall review, update and communicate to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their national </w:t>
      </w:r>
      <w:r>
        <w:rPr>
          <w:rFonts w:asciiTheme="majorBidi" w:hAnsiTheme="majorBidi" w:cstheme="majorBidi"/>
          <w:color w:val="000000" w:themeColor="text1"/>
          <w:sz w:val="20"/>
          <w:szCs w:val="20"/>
          <w:u w:val="single"/>
          <w:lang w:val="en-GB"/>
        </w:rPr>
        <w:t xml:space="preserve">action </w:t>
      </w:r>
      <w:r w:rsidRPr="00960E2F">
        <w:rPr>
          <w:rFonts w:asciiTheme="majorBidi" w:hAnsiTheme="majorBidi" w:cstheme="majorBidi"/>
          <w:color w:val="000000" w:themeColor="text1"/>
          <w:sz w:val="20"/>
          <w:szCs w:val="20"/>
          <w:lang w:val="en-GB"/>
        </w:rPr>
        <w:t xml:space="preserve">plans every [X] year[s], and in a manner to be specified by a decision of the governing body*, with each update representing a progression compared to the Party’s previous national </w:t>
      </w:r>
      <w:r>
        <w:rPr>
          <w:rFonts w:asciiTheme="majorBidi" w:hAnsiTheme="majorBidi" w:cstheme="majorBidi"/>
          <w:color w:val="000000" w:themeColor="text1"/>
          <w:sz w:val="20"/>
          <w:szCs w:val="20"/>
          <w:u w:val="single"/>
          <w:lang w:val="en-GB"/>
        </w:rPr>
        <w:t xml:space="preserve">action </w:t>
      </w:r>
      <w:r w:rsidRPr="00960E2F">
        <w:rPr>
          <w:rFonts w:asciiTheme="majorBidi" w:hAnsiTheme="majorBidi" w:cstheme="majorBidi"/>
          <w:color w:val="000000" w:themeColor="text1"/>
          <w:sz w:val="20"/>
          <w:szCs w:val="20"/>
          <w:lang w:val="en-GB"/>
        </w:rPr>
        <w:t>plan.</w:t>
      </w:r>
      <w:r w:rsidR="003074A7">
        <w:rPr>
          <w:rFonts w:asciiTheme="majorBidi" w:hAnsiTheme="majorBidi" w:cstheme="majorBidi"/>
          <w:color w:val="000000" w:themeColor="text1"/>
          <w:sz w:val="20"/>
          <w:szCs w:val="20"/>
          <w:lang w:val="en-GB"/>
        </w:rPr>
        <w:t xml:space="preserve"> </w:t>
      </w:r>
    </w:p>
    <w:p w14:paraId="28AD0BD0" w14:textId="5BC61D11" w:rsidR="00FB4711" w:rsidRDefault="00FB4711" w:rsidP="00960E2F">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OP6 ALT7. </w:t>
      </w:r>
      <w:r w:rsidRPr="00960E2F">
        <w:rPr>
          <w:rFonts w:asciiTheme="majorBidi" w:hAnsiTheme="majorBidi" w:cstheme="majorBidi"/>
          <w:color w:val="000000" w:themeColor="text1"/>
          <w:sz w:val="20"/>
          <w:szCs w:val="20"/>
          <w:lang w:val="en-GB"/>
        </w:rPr>
        <w:t xml:space="preserve">Parties shall review, update and communicate to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their national plans every </w:t>
      </w:r>
      <w:r w:rsidRPr="005B336A">
        <w:rPr>
          <w:rFonts w:asciiTheme="majorBidi" w:hAnsiTheme="majorBidi" w:cstheme="majorBidi"/>
          <w:strike/>
          <w:color w:val="000000" w:themeColor="text1"/>
          <w:sz w:val="20"/>
          <w:szCs w:val="20"/>
          <w:lang w:val="en-GB"/>
        </w:rPr>
        <w:t>[X]</w:t>
      </w:r>
      <w:r w:rsidRPr="00960E2F">
        <w:rPr>
          <w:rFonts w:asciiTheme="majorBidi" w:hAnsiTheme="majorBidi" w:cstheme="majorBidi"/>
          <w:color w:val="000000" w:themeColor="text1"/>
          <w:sz w:val="20"/>
          <w:szCs w:val="20"/>
          <w:lang w:val="en-GB"/>
        </w:rPr>
        <w:t xml:space="preserve"> </w:t>
      </w:r>
      <w:r w:rsidR="005B336A">
        <w:rPr>
          <w:rFonts w:asciiTheme="majorBidi" w:hAnsiTheme="majorBidi" w:cstheme="majorBidi"/>
          <w:color w:val="000000" w:themeColor="text1"/>
          <w:sz w:val="20"/>
          <w:szCs w:val="20"/>
          <w:u w:val="single"/>
          <w:lang w:val="en-GB"/>
        </w:rPr>
        <w:t xml:space="preserve">5 </w:t>
      </w:r>
      <w:r w:rsidRPr="00960E2F">
        <w:rPr>
          <w:rFonts w:asciiTheme="majorBidi" w:hAnsiTheme="majorBidi" w:cstheme="majorBidi"/>
          <w:color w:val="000000" w:themeColor="text1"/>
          <w:sz w:val="20"/>
          <w:szCs w:val="20"/>
          <w:lang w:val="en-GB"/>
        </w:rPr>
        <w:t>years, and in a manner to be specified by a decision of the governing body*</w:t>
      </w:r>
      <w:r w:rsidRPr="00E83D96">
        <w:rPr>
          <w:rFonts w:asciiTheme="majorBidi" w:hAnsiTheme="majorBidi" w:cstheme="majorBidi"/>
          <w:strike/>
          <w:color w:val="000000" w:themeColor="text1"/>
          <w:sz w:val="20"/>
          <w:szCs w:val="20"/>
          <w:lang w:val="en-GB"/>
        </w:rPr>
        <w:t>, with each update representing a progression compared to the Party’s previous national plan</w:t>
      </w:r>
      <w:r w:rsidRPr="00960E2F">
        <w:rPr>
          <w:rFonts w:asciiTheme="majorBidi" w:hAnsiTheme="majorBidi" w:cstheme="majorBidi"/>
          <w:color w:val="000000" w:themeColor="text1"/>
          <w:sz w:val="20"/>
          <w:szCs w:val="20"/>
          <w:lang w:val="en-GB"/>
        </w:rPr>
        <w:t>.</w:t>
      </w:r>
      <w:r w:rsidR="001357D5">
        <w:rPr>
          <w:rFonts w:asciiTheme="majorBidi" w:hAnsiTheme="majorBidi" w:cstheme="majorBidi"/>
          <w:color w:val="000000" w:themeColor="text1"/>
          <w:sz w:val="20"/>
          <w:szCs w:val="20"/>
          <w:lang w:val="en-GB"/>
        </w:rPr>
        <w:t xml:space="preserve"> </w:t>
      </w:r>
    </w:p>
    <w:p w14:paraId="23D4EDD2" w14:textId="5A55F635" w:rsidR="00381163" w:rsidRDefault="00381163" w:rsidP="00960E2F">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b/>
          <w:bCs/>
          <w:color w:val="000000" w:themeColor="text1"/>
          <w:sz w:val="20"/>
          <w:szCs w:val="20"/>
          <w:lang w:val="en-GB"/>
        </w:rPr>
        <w:t xml:space="preserve">OP6 ALT8. </w:t>
      </w:r>
      <w:r w:rsidRPr="0047249E">
        <w:rPr>
          <w:rFonts w:asciiTheme="majorBidi" w:hAnsiTheme="majorBidi" w:cstheme="majorBidi"/>
          <w:strike/>
          <w:color w:val="000000" w:themeColor="text1"/>
          <w:sz w:val="20"/>
          <w:szCs w:val="20"/>
          <w:lang w:val="en-GB"/>
        </w:rPr>
        <w:t xml:space="preserve">Parties shall review, update and communicate to the </w:t>
      </w:r>
      <w:r w:rsidRPr="0047249E">
        <w:rPr>
          <w:rFonts w:asciiTheme="majorBidi" w:hAnsiTheme="majorBidi" w:cstheme="majorBidi"/>
          <w:i/>
          <w:strike/>
          <w:color w:val="000000" w:themeColor="text1"/>
          <w:sz w:val="20"/>
          <w:szCs w:val="20"/>
          <w:lang w:val="en-GB"/>
        </w:rPr>
        <w:t>governing body*</w:t>
      </w:r>
      <w:r w:rsidRPr="0047249E">
        <w:rPr>
          <w:rFonts w:asciiTheme="majorBidi" w:hAnsiTheme="majorBidi" w:cstheme="majorBidi"/>
          <w:strike/>
          <w:color w:val="000000" w:themeColor="text1"/>
          <w:sz w:val="20"/>
          <w:szCs w:val="20"/>
          <w:lang w:val="en-GB"/>
        </w:rPr>
        <w:t xml:space="preserve"> their national plans every [X] year[s], and in a manner to be specified by a decision of the governing body*, with each update representing a progression compared to the Party’s previous national plan.</w:t>
      </w:r>
      <w:r>
        <w:rPr>
          <w:rFonts w:asciiTheme="majorBidi" w:hAnsiTheme="majorBidi" w:cstheme="majorBidi"/>
          <w:color w:val="000000" w:themeColor="text1"/>
          <w:sz w:val="20"/>
          <w:szCs w:val="20"/>
          <w:lang w:val="en-GB"/>
        </w:rPr>
        <w:t xml:space="preserve"> </w:t>
      </w:r>
    </w:p>
    <w:p w14:paraId="27427482" w14:textId="77F81C15" w:rsidR="00EC2EBA" w:rsidRPr="00381163" w:rsidRDefault="00EC2EBA" w:rsidP="00960E2F">
      <w:pPr>
        <w:spacing w:before="200" w:after="200"/>
        <w:jc w:val="both"/>
        <w:rPr>
          <w:rFonts w:asciiTheme="majorBidi" w:hAnsiTheme="majorBidi" w:cstheme="majorBidi"/>
          <w:b/>
          <w:bCs/>
          <w:color w:val="000000" w:themeColor="text1"/>
          <w:sz w:val="20"/>
          <w:szCs w:val="20"/>
          <w:lang w:val="en-GB"/>
        </w:rPr>
      </w:pPr>
      <w:r w:rsidRPr="005821C6">
        <w:rPr>
          <w:rFonts w:asciiTheme="majorBidi" w:hAnsiTheme="majorBidi" w:cstheme="majorBidi"/>
          <w:b/>
          <w:bCs/>
          <w:color w:val="000000" w:themeColor="text1"/>
          <w:sz w:val="20"/>
          <w:szCs w:val="20"/>
          <w:lang w:val="en-GB"/>
        </w:rPr>
        <w:t>OP6 ALT9.</w:t>
      </w:r>
      <w:r>
        <w:rPr>
          <w:rFonts w:asciiTheme="majorBidi" w:hAnsiTheme="majorBidi" w:cstheme="majorBidi"/>
          <w:color w:val="000000" w:themeColor="text1"/>
          <w:sz w:val="20"/>
          <w:szCs w:val="20"/>
          <w:lang w:val="en-GB"/>
        </w:rPr>
        <w:t xml:space="preserve"> </w:t>
      </w:r>
      <w:r w:rsidR="00E0798B">
        <w:rPr>
          <w:rFonts w:asciiTheme="majorBidi" w:hAnsiTheme="majorBidi" w:cstheme="majorBidi"/>
          <w:color w:val="000000" w:themeColor="text1"/>
          <w:sz w:val="20"/>
          <w:szCs w:val="20"/>
          <w:u w:val="single"/>
          <w:lang w:val="en-GB"/>
        </w:rPr>
        <w:t xml:space="preserve">Developed country </w:t>
      </w:r>
      <w:r w:rsidRPr="00960E2F">
        <w:rPr>
          <w:rFonts w:asciiTheme="majorBidi" w:hAnsiTheme="majorBidi" w:cstheme="majorBidi"/>
          <w:color w:val="000000" w:themeColor="text1"/>
          <w:sz w:val="20"/>
          <w:szCs w:val="20"/>
          <w:lang w:val="en-GB"/>
        </w:rPr>
        <w:t xml:space="preserve">Parties shall review, update and communicate to the </w:t>
      </w:r>
      <w:r w:rsidRPr="00960E2F">
        <w:rPr>
          <w:rFonts w:asciiTheme="majorBidi" w:hAnsiTheme="majorBidi" w:cstheme="majorBidi"/>
          <w:i/>
          <w:color w:val="000000" w:themeColor="text1"/>
          <w:sz w:val="20"/>
          <w:szCs w:val="20"/>
          <w:lang w:val="en-GB"/>
        </w:rPr>
        <w:t>governing body*</w:t>
      </w:r>
      <w:r w:rsidRPr="00960E2F">
        <w:rPr>
          <w:rFonts w:asciiTheme="majorBidi" w:hAnsiTheme="majorBidi" w:cstheme="majorBidi"/>
          <w:color w:val="000000" w:themeColor="text1"/>
          <w:sz w:val="20"/>
          <w:szCs w:val="20"/>
          <w:lang w:val="en-GB"/>
        </w:rPr>
        <w:t xml:space="preserve"> their national plans every [X] year[s], and in a manner to be specified by a decision of the governing body*, with each update representing a progression compared to the Party’s previous national plan.</w:t>
      </w:r>
    </w:p>
    <w:p w14:paraId="21B16C29" w14:textId="26B41E70" w:rsidR="00960E2F" w:rsidRPr="00960E2F" w:rsidRDefault="00960E2F" w:rsidP="00960E2F">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 xml:space="preserve">7. </w:t>
      </w:r>
      <w:r w:rsidRPr="00960E2F">
        <w:rPr>
          <w:rFonts w:asciiTheme="majorBidi" w:hAnsiTheme="majorBidi" w:cstheme="majorBidi"/>
          <w:color w:val="000000" w:themeColor="text1"/>
          <w:sz w:val="20"/>
          <w:szCs w:val="20"/>
          <w:lang w:val="en-GB"/>
        </w:rPr>
        <w:t xml:space="preserve">Each Party shall include information on the implementation of its national plan towards achieving the objective of this </w:t>
      </w:r>
      <w:r w:rsidRPr="00960E2F">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in its national reports pursuant to [</w:t>
      </w:r>
      <w:r w:rsidRPr="00960E2F">
        <w:rPr>
          <w:rFonts w:asciiTheme="majorBidi" w:hAnsiTheme="majorBidi" w:cstheme="majorBidi"/>
          <w:i/>
          <w:color w:val="000000" w:themeColor="text1"/>
          <w:sz w:val="20"/>
          <w:szCs w:val="20"/>
          <w:lang w:val="en-GB"/>
        </w:rPr>
        <w:t>part IV.3 on reporting on progress</w:t>
      </w:r>
      <w:r w:rsidRPr="00960E2F">
        <w:rPr>
          <w:rFonts w:asciiTheme="majorBidi" w:hAnsiTheme="majorBidi" w:cstheme="majorBidi"/>
          <w:color w:val="000000" w:themeColor="text1"/>
          <w:sz w:val="20"/>
          <w:szCs w:val="20"/>
          <w:lang w:val="en-GB"/>
        </w:rPr>
        <w:t>].</w:t>
      </w:r>
    </w:p>
    <w:p w14:paraId="716FFF5C" w14:textId="2ED331B6" w:rsidR="00077A82" w:rsidRDefault="002D60A0" w:rsidP="00F24E19">
      <w:pPr>
        <w:pStyle w:val="CommentText"/>
        <w:tabs>
          <w:tab w:val="left" w:pos="630"/>
        </w:tabs>
        <w:spacing w:before="200" w:after="200"/>
        <w:jc w:val="both"/>
        <w:rPr>
          <w:rFonts w:asciiTheme="majorBidi" w:hAnsiTheme="majorBidi" w:cstheme="majorBidi"/>
          <w:b/>
          <w:bCs/>
          <w:color w:val="000000" w:themeColor="text1"/>
          <w:lang w:val="en-GB"/>
        </w:rPr>
      </w:pPr>
      <w:r w:rsidRPr="00187723">
        <w:rPr>
          <w:rFonts w:asciiTheme="majorBidi" w:hAnsiTheme="majorBidi" w:cstheme="majorBidi"/>
          <w:b/>
          <w:bCs/>
          <w:color w:val="000000" w:themeColor="text1"/>
          <w:lang w:val="en-GB"/>
        </w:rPr>
        <w:t>OP7 ALT.</w:t>
      </w:r>
      <w:r>
        <w:rPr>
          <w:rFonts w:asciiTheme="majorBidi" w:hAnsiTheme="majorBidi" w:cstheme="majorBidi"/>
          <w:color w:val="000000" w:themeColor="text1"/>
          <w:lang w:val="en-GB"/>
        </w:rPr>
        <w:t xml:space="preserve"> </w:t>
      </w:r>
      <w:r w:rsidR="00E575B9" w:rsidRPr="00960E2F">
        <w:rPr>
          <w:rFonts w:asciiTheme="majorBidi" w:hAnsiTheme="majorBidi" w:cstheme="majorBidi"/>
          <w:color w:val="000000" w:themeColor="text1"/>
          <w:lang w:val="en-GB"/>
        </w:rPr>
        <w:t xml:space="preserve">Each Party shall include information on the implementation of its national plan towards achieving the objective of this </w:t>
      </w:r>
      <w:r w:rsidR="00E575B9" w:rsidRPr="00960E2F">
        <w:rPr>
          <w:rFonts w:asciiTheme="majorBidi" w:hAnsiTheme="majorBidi" w:cstheme="majorBidi"/>
          <w:i/>
          <w:color w:val="000000" w:themeColor="text1"/>
          <w:lang w:val="en-GB"/>
        </w:rPr>
        <w:t>instrument</w:t>
      </w:r>
      <w:r w:rsidR="00E575B9" w:rsidRPr="00960E2F">
        <w:rPr>
          <w:rFonts w:asciiTheme="majorBidi" w:hAnsiTheme="majorBidi" w:cstheme="majorBidi"/>
          <w:color w:val="000000" w:themeColor="text1"/>
          <w:lang w:val="en-GB"/>
        </w:rPr>
        <w:t>* in its national reports pursuant to [</w:t>
      </w:r>
      <w:r w:rsidR="00E575B9" w:rsidRPr="00960E2F">
        <w:rPr>
          <w:rFonts w:asciiTheme="majorBidi" w:hAnsiTheme="majorBidi" w:cstheme="majorBidi"/>
          <w:i/>
          <w:color w:val="000000" w:themeColor="text1"/>
          <w:lang w:val="en-GB"/>
        </w:rPr>
        <w:t>part IV.3 on reporting on progress</w:t>
      </w:r>
      <w:r w:rsidR="00E575B9" w:rsidRPr="00960E2F">
        <w:rPr>
          <w:rFonts w:asciiTheme="majorBidi" w:hAnsiTheme="majorBidi" w:cstheme="majorBidi"/>
          <w:color w:val="000000" w:themeColor="text1"/>
          <w:lang w:val="en-GB"/>
        </w:rPr>
        <w:t>].</w:t>
      </w:r>
      <w:r w:rsidR="00E575B9">
        <w:rPr>
          <w:rFonts w:asciiTheme="majorBidi" w:hAnsiTheme="majorBidi" w:cstheme="majorBidi"/>
          <w:color w:val="000000" w:themeColor="text1"/>
          <w:lang w:val="en-GB"/>
        </w:rPr>
        <w:t xml:space="preserve"> </w:t>
      </w:r>
      <w:r w:rsidR="00C040D2" w:rsidRPr="00C040D2">
        <w:rPr>
          <w:rFonts w:asciiTheme="majorBidi" w:hAnsiTheme="majorBidi" w:cstheme="majorBidi"/>
          <w:color w:val="000000" w:themeColor="text1"/>
          <w:u w:val="single"/>
          <w:lang w:val="en-GB"/>
        </w:rPr>
        <w:t>In order to assess the progress made in the achievement of the objective, the Parties shall establish a baseline, i.e. a year of reference, to assess the starting situation with regards to plastic pollution.</w:t>
      </w:r>
      <w:r w:rsidR="002C5C6B">
        <w:rPr>
          <w:rFonts w:asciiTheme="majorBidi" w:hAnsiTheme="majorBidi" w:cstheme="majorBidi"/>
          <w:color w:val="000000" w:themeColor="text1"/>
          <w:lang w:val="en-GB"/>
        </w:rPr>
        <w:t xml:space="preserve"> </w:t>
      </w:r>
    </w:p>
    <w:p w14:paraId="293A44A7" w14:textId="7726E084" w:rsidR="003074A7" w:rsidRDefault="003074A7" w:rsidP="003074A7">
      <w:pPr>
        <w:spacing w:before="200" w:after="200"/>
        <w:jc w:val="both"/>
        <w:rPr>
          <w:rFonts w:asciiTheme="majorBidi" w:hAnsiTheme="majorBidi" w:cstheme="majorBidi"/>
          <w:b/>
          <w:bCs/>
          <w:color w:val="000000" w:themeColor="text1"/>
          <w:sz w:val="20"/>
          <w:szCs w:val="20"/>
          <w:lang w:val="en-GB"/>
        </w:rPr>
      </w:pPr>
      <w:r w:rsidRPr="00187723">
        <w:rPr>
          <w:rFonts w:asciiTheme="majorBidi" w:hAnsiTheme="majorBidi" w:cstheme="majorBidi"/>
          <w:b/>
          <w:bCs/>
          <w:color w:val="000000" w:themeColor="text1"/>
          <w:sz w:val="20"/>
          <w:szCs w:val="20"/>
          <w:lang w:val="en-GB"/>
        </w:rPr>
        <w:t>OP7 ALT2.</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Each Party shall include information on the implementation of its national</w:t>
      </w:r>
      <w:r>
        <w:rPr>
          <w:rFonts w:asciiTheme="majorBidi" w:hAnsiTheme="majorBidi" w:cstheme="majorBidi"/>
          <w:color w:val="000000" w:themeColor="text1"/>
          <w:sz w:val="20"/>
          <w:szCs w:val="20"/>
          <w:lang w:val="en-GB"/>
        </w:rPr>
        <w:t xml:space="preserve"> </w:t>
      </w:r>
      <w:r>
        <w:rPr>
          <w:rFonts w:asciiTheme="majorBidi" w:hAnsiTheme="majorBidi" w:cstheme="majorBidi"/>
          <w:color w:val="000000" w:themeColor="text1"/>
          <w:sz w:val="20"/>
          <w:szCs w:val="20"/>
          <w:u w:val="single"/>
          <w:lang w:val="en-GB"/>
        </w:rPr>
        <w:t>action</w:t>
      </w:r>
      <w:r w:rsidRPr="00960E2F">
        <w:rPr>
          <w:rFonts w:asciiTheme="majorBidi" w:hAnsiTheme="majorBidi" w:cstheme="majorBidi"/>
          <w:color w:val="000000" w:themeColor="text1"/>
          <w:sz w:val="20"/>
          <w:szCs w:val="20"/>
          <w:lang w:val="en-GB"/>
        </w:rPr>
        <w:t xml:space="preserve"> plan towards achieving the objective of this </w:t>
      </w:r>
      <w:r w:rsidRPr="00960E2F">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in its national reports pursuant to [</w:t>
      </w:r>
      <w:r w:rsidRPr="00960E2F">
        <w:rPr>
          <w:rFonts w:asciiTheme="majorBidi" w:hAnsiTheme="majorBidi" w:cstheme="majorBidi"/>
          <w:i/>
          <w:color w:val="000000" w:themeColor="text1"/>
          <w:sz w:val="20"/>
          <w:szCs w:val="20"/>
          <w:lang w:val="en-GB"/>
        </w:rPr>
        <w:t>part IV.3 on reporting on progress</w:t>
      </w:r>
      <w:r w:rsidRPr="00960E2F">
        <w:rPr>
          <w:rFonts w:asciiTheme="majorBidi" w:hAnsiTheme="majorBidi" w:cstheme="majorBidi"/>
          <w:color w:val="000000" w:themeColor="text1"/>
          <w:sz w:val="20"/>
          <w:szCs w:val="20"/>
          <w:lang w:val="en-GB"/>
        </w:rPr>
        <w:t>].</w:t>
      </w:r>
      <w:r w:rsidR="002334BA">
        <w:rPr>
          <w:rFonts w:asciiTheme="majorBidi" w:hAnsiTheme="majorBidi" w:cstheme="majorBidi"/>
          <w:color w:val="000000" w:themeColor="text1"/>
          <w:sz w:val="20"/>
          <w:szCs w:val="20"/>
          <w:lang w:val="en-GB"/>
        </w:rPr>
        <w:t xml:space="preserve"> </w:t>
      </w:r>
    </w:p>
    <w:p w14:paraId="65D60BE8" w14:textId="29801A25" w:rsidR="001357D5" w:rsidRDefault="001357D5" w:rsidP="001357D5">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OP7 ALT3. </w:t>
      </w:r>
      <w:r w:rsidRPr="001357D5">
        <w:rPr>
          <w:rFonts w:asciiTheme="majorBidi" w:hAnsiTheme="majorBidi" w:cstheme="majorBidi"/>
          <w:strike/>
          <w:color w:val="000000" w:themeColor="text1"/>
          <w:sz w:val="20"/>
          <w:szCs w:val="20"/>
          <w:lang w:val="en-GB"/>
        </w:rPr>
        <w:t xml:space="preserve">Each Party shall include information on the implementation of its national plan towards achieving the objective of this </w:t>
      </w:r>
      <w:r w:rsidRPr="001357D5">
        <w:rPr>
          <w:rFonts w:asciiTheme="majorBidi" w:hAnsiTheme="majorBidi" w:cstheme="majorBidi"/>
          <w:i/>
          <w:strike/>
          <w:color w:val="000000" w:themeColor="text1"/>
          <w:sz w:val="20"/>
          <w:szCs w:val="20"/>
          <w:lang w:val="en-GB"/>
        </w:rPr>
        <w:t>instrument</w:t>
      </w:r>
      <w:r w:rsidRPr="001357D5">
        <w:rPr>
          <w:rFonts w:asciiTheme="majorBidi" w:hAnsiTheme="majorBidi" w:cstheme="majorBidi"/>
          <w:strike/>
          <w:color w:val="000000" w:themeColor="text1"/>
          <w:sz w:val="20"/>
          <w:szCs w:val="20"/>
          <w:lang w:val="en-GB"/>
        </w:rPr>
        <w:t>* in its national reports pursuant to [</w:t>
      </w:r>
      <w:r w:rsidRPr="001357D5">
        <w:rPr>
          <w:rFonts w:asciiTheme="majorBidi" w:hAnsiTheme="majorBidi" w:cstheme="majorBidi"/>
          <w:i/>
          <w:strike/>
          <w:color w:val="000000" w:themeColor="text1"/>
          <w:sz w:val="20"/>
          <w:szCs w:val="20"/>
          <w:lang w:val="en-GB"/>
        </w:rPr>
        <w:t>part IV.3 on reporting on progress</w:t>
      </w:r>
      <w:r w:rsidRPr="001357D5">
        <w:rPr>
          <w:rFonts w:asciiTheme="majorBidi" w:hAnsiTheme="majorBidi" w:cstheme="majorBidi"/>
          <w:strike/>
          <w:color w:val="000000" w:themeColor="text1"/>
          <w:sz w:val="20"/>
          <w:szCs w:val="20"/>
          <w:lang w:val="en-GB"/>
        </w:rPr>
        <w:t>]</w:t>
      </w:r>
      <w:r w:rsidRPr="00960E2F">
        <w:rPr>
          <w:rFonts w:asciiTheme="majorBidi" w:hAnsiTheme="majorBidi" w:cstheme="majorBidi"/>
          <w:color w:val="000000" w:themeColor="text1"/>
          <w:sz w:val="20"/>
          <w:szCs w:val="20"/>
          <w:lang w:val="en-GB"/>
        </w:rPr>
        <w:t>.</w:t>
      </w:r>
      <w:r>
        <w:rPr>
          <w:rFonts w:asciiTheme="majorBidi" w:hAnsiTheme="majorBidi" w:cstheme="majorBidi"/>
          <w:color w:val="000000" w:themeColor="text1"/>
          <w:sz w:val="20"/>
          <w:szCs w:val="20"/>
          <w:lang w:val="en-GB"/>
        </w:rPr>
        <w:t xml:space="preserve"> </w:t>
      </w:r>
    </w:p>
    <w:p w14:paraId="381B7DC5" w14:textId="1EA41D49" w:rsidR="008C513C" w:rsidRPr="00960E2F" w:rsidRDefault="008C513C" w:rsidP="008C513C">
      <w:pPr>
        <w:spacing w:before="200" w:after="200"/>
        <w:jc w:val="both"/>
        <w:rPr>
          <w:rFonts w:asciiTheme="majorBidi" w:hAnsiTheme="majorBidi" w:cstheme="majorBidi"/>
          <w:color w:val="000000" w:themeColor="text1"/>
          <w:sz w:val="20"/>
          <w:szCs w:val="20"/>
          <w:lang w:val="en-GB"/>
        </w:rPr>
      </w:pPr>
      <w:r w:rsidRPr="005F2ED9">
        <w:rPr>
          <w:rFonts w:asciiTheme="majorBidi" w:hAnsiTheme="majorBidi" w:cstheme="majorBidi"/>
          <w:b/>
          <w:bCs/>
          <w:color w:val="000000" w:themeColor="text1"/>
          <w:sz w:val="20"/>
          <w:szCs w:val="20"/>
          <w:lang w:val="en-GB"/>
        </w:rPr>
        <w:t>OP7 ALT</w:t>
      </w:r>
      <w:r w:rsidR="005F2ED9">
        <w:rPr>
          <w:rFonts w:asciiTheme="majorBidi" w:hAnsiTheme="majorBidi" w:cstheme="majorBidi"/>
          <w:b/>
          <w:bCs/>
          <w:color w:val="000000" w:themeColor="text1"/>
          <w:sz w:val="20"/>
          <w:szCs w:val="20"/>
          <w:lang w:val="en-GB"/>
        </w:rPr>
        <w:t>4</w:t>
      </w:r>
      <w:r w:rsidRPr="005F2ED9">
        <w:rPr>
          <w:rFonts w:asciiTheme="majorBidi" w:hAnsiTheme="majorBidi" w:cstheme="majorBidi"/>
          <w:b/>
          <w:bCs/>
          <w:color w:val="000000" w:themeColor="text1"/>
          <w:sz w:val="20"/>
          <w:szCs w:val="20"/>
          <w:lang w:val="en-GB"/>
        </w:rPr>
        <w:t>.</w:t>
      </w:r>
      <w:r>
        <w:rPr>
          <w:rFonts w:asciiTheme="majorBidi" w:hAnsiTheme="majorBidi" w:cstheme="majorBidi"/>
          <w:color w:val="000000" w:themeColor="text1"/>
          <w:sz w:val="20"/>
          <w:szCs w:val="20"/>
          <w:lang w:val="en-GB"/>
        </w:rPr>
        <w:t xml:space="preserve"> </w:t>
      </w:r>
      <w:r w:rsidRPr="00960E2F">
        <w:rPr>
          <w:rFonts w:asciiTheme="majorBidi" w:hAnsiTheme="majorBidi" w:cstheme="majorBidi"/>
          <w:color w:val="000000" w:themeColor="text1"/>
          <w:sz w:val="20"/>
          <w:szCs w:val="20"/>
          <w:lang w:val="en-GB"/>
        </w:rPr>
        <w:t xml:space="preserve">Each </w:t>
      </w:r>
      <w:r w:rsidR="005F2ED9" w:rsidRPr="005F2ED9">
        <w:rPr>
          <w:rFonts w:asciiTheme="majorBidi" w:hAnsiTheme="majorBidi" w:cstheme="majorBidi"/>
          <w:color w:val="000000" w:themeColor="text1"/>
          <w:sz w:val="20"/>
          <w:szCs w:val="20"/>
          <w:u w:val="single"/>
          <w:lang w:val="en-GB"/>
        </w:rPr>
        <w:t xml:space="preserve">developed country </w:t>
      </w:r>
      <w:r w:rsidRPr="00960E2F">
        <w:rPr>
          <w:rFonts w:asciiTheme="majorBidi" w:hAnsiTheme="majorBidi" w:cstheme="majorBidi"/>
          <w:color w:val="000000" w:themeColor="text1"/>
          <w:sz w:val="20"/>
          <w:szCs w:val="20"/>
          <w:lang w:val="en-GB"/>
        </w:rPr>
        <w:t xml:space="preserve">Party shall include information on the implementation of its national plan towards achieving the objective of this </w:t>
      </w:r>
      <w:r w:rsidRPr="00960E2F">
        <w:rPr>
          <w:rFonts w:asciiTheme="majorBidi" w:hAnsiTheme="majorBidi" w:cstheme="majorBidi"/>
          <w:i/>
          <w:color w:val="000000" w:themeColor="text1"/>
          <w:sz w:val="20"/>
          <w:szCs w:val="20"/>
          <w:lang w:val="en-GB"/>
        </w:rPr>
        <w:t>instrument</w:t>
      </w:r>
      <w:r w:rsidRPr="00960E2F">
        <w:rPr>
          <w:rFonts w:asciiTheme="majorBidi" w:hAnsiTheme="majorBidi" w:cstheme="majorBidi"/>
          <w:color w:val="000000" w:themeColor="text1"/>
          <w:sz w:val="20"/>
          <w:szCs w:val="20"/>
          <w:lang w:val="en-GB"/>
        </w:rPr>
        <w:t>* in its national reports pursuant to [</w:t>
      </w:r>
      <w:r w:rsidRPr="00960E2F">
        <w:rPr>
          <w:rFonts w:asciiTheme="majorBidi" w:hAnsiTheme="majorBidi" w:cstheme="majorBidi"/>
          <w:i/>
          <w:color w:val="000000" w:themeColor="text1"/>
          <w:sz w:val="20"/>
          <w:szCs w:val="20"/>
          <w:lang w:val="en-GB"/>
        </w:rPr>
        <w:t>part IV.3 on reporting on progress</w:t>
      </w:r>
      <w:r w:rsidRPr="00960E2F">
        <w:rPr>
          <w:rFonts w:asciiTheme="majorBidi" w:hAnsiTheme="majorBidi" w:cstheme="majorBidi"/>
          <w:color w:val="000000" w:themeColor="text1"/>
          <w:sz w:val="20"/>
          <w:szCs w:val="20"/>
          <w:lang w:val="en-GB"/>
        </w:rPr>
        <w:t>].</w:t>
      </w:r>
    </w:p>
    <w:p w14:paraId="1703E869" w14:textId="7CA251C5" w:rsidR="006B3083" w:rsidRDefault="00E030F9" w:rsidP="00962861">
      <w:pPr>
        <w:pStyle w:val="CommentText"/>
        <w:tabs>
          <w:tab w:val="left" w:pos="630"/>
        </w:tabs>
        <w:spacing w:before="200" w:after="200"/>
        <w:jc w:val="both"/>
        <w:rPr>
          <w:rFonts w:asciiTheme="majorBidi" w:hAnsiTheme="majorBidi" w:cstheme="majorBidi"/>
          <w:b/>
          <w:bCs/>
          <w:color w:val="000000" w:themeColor="text1"/>
          <w:lang w:val="en-GB"/>
        </w:rPr>
      </w:pPr>
      <w:r>
        <w:rPr>
          <w:rFonts w:asciiTheme="majorBidi" w:hAnsiTheme="majorBidi" w:cstheme="majorBidi"/>
          <w:b/>
          <w:bCs/>
          <w:color w:val="000000" w:themeColor="text1"/>
          <w:lang w:val="en-GB"/>
        </w:rPr>
        <w:t>OP</w:t>
      </w:r>
      <w:r w:rsidR="00AA1CA1">
        <w:rPr>
          <w:rFonts w:asciiTheme="majorBidi" w:hAnsiTheme="majorBidi" w:cstheme="majorBidi"/>
          <w:b/>
          <w:bCs/>
          <w:color w:val="000000" w:themeColor="text1"/>
          <w:lang w:val="en-GB"/>
        </w:rPr>
        <w:t>7</w:t>
      </w:r>
      <w:r>
        <w:rPr>
          <w:rFonts w:asciiTheme="majorBidi" w:hAnsiTheme="majorBidi" w:cstheme="majorBidi"/>
          <w:b/>
          <w:bCs/>
          <w:color w:val="000000" w:themeColor="text1"/>
          <w:lang w:val="en-GB"/>
        </w:rPr>
        <w:t xml:space="preserve"> BIS. </w:t>
      </w:r>
      <w:r w:rsidR="00962861" w:rsidRPr="00962861">
        <w:rPr>
          <w:rFonts w:asciiTheme="majorBidi" w:hAnsiTheme="majorBidi" w:cstheme="majorBidi"/>
          <w:color w:val="000000" w:themeColor="text1"/>
          <w:u w:val="single"/>
          <w:lang w:val="en-GB"/>
        </w:rPr>
        <w:t>The Secretariat shall establish and maintain a public registry to record national plans communicated by Parties, with a view to facilitating information exchange.</w:t>
      </w:r>
      <w:r w:rsidR="00962861">
        <w:rPr>
          <w:rFonts w:asciiTheme="majorBidi" w:hAnsiTheme="majorBidi" w:cstheme="majorBidi"/>
          <w:color w:val="000000" w:themeColor="text1"/>
          <w:lang w:val="en-GB"/>
        </w:rPr>
        <w:t xml:space="preserve"> </w:t>
      </w:r>
    </w:p>
    <w:p w14:paraId="52C08F31" w14:textId="69C73F3E" w:rsidR="00E03577" w:rsidRPr="00962861" w:rsidRDefault="00E03577" w:rsidP="00962861">
      <w:pPr>
        <w:pStyle w:val="CommentText"/>
        <w:tabs>
          <w:tab w:val="left" w:pos="630"/>
        </w:tabs>
        <w:spacing w:before="200" w:after="200"/>
        <w:jc w:val="both"/>
        <w:rPr>
          <w:rFonts w:asciiTheme="majorBidi" w:hAnsiTheme="majorBidi" w:cstheme="majorBidi"/>
          <w:b/>
          <w:bCs/>
          <w:color w:val="000000" w:themeColor="text1"/>
          <w:lang w:val="en-GB"/>
        </w:rPr>
      </w:pPr>
      <w:r>
        <w:rPr>
          <w:rFonts w:asciiTheme="majorBidi" w:hAnsiTheme="majorBidi" w:cstheme="majorBidi"/>
          <w:b/>
          <w:bCs/>
          <w:color w:val="000000" w:themeColor="text1"/>
          <w:lang w:val="en-GB"/>
        </w:rPr>
        <w:t>OP</w:t>
      </w:r>
      <w:r w:rsidR="00AA1CA1">
        <w:rPr>
          <w:rFonts w:asciiTheme="majorBidi" w:hAnsiTheme="majorBidi" w:cstheme="majorBidi"/>
          <w:b/>
          <w:bCs/>
          <w:color w:val="000000" w:themeColor="text1"/>
          <w:lang w:val="en-GB"/>
        </w:rPr>
        <w:t>7</w:t>
      </w:r>
      <w:r>
        <w:rPr>
          <w:rFonts w:asciiTheme="majorBidi" w:hAnsiTheme="majorBidi" w:cstheme="majorBidi"/>
          <w:b/>
          <w:bCs/>
          <w:color w:val="000000" w:themeColor="text1"/>
          <w:lang w:val="en-GB"/>
        </w:rPr>
        <w:t xml:space="preserve"> BIS ALT. </w:t>
      </w:r>
      <w:r w:rsidRPr="00E03577">
        <w:rPr>
          <w:rFonts w:asciiTheme="majorBidi" w:hAnsiTheme="majorBidi" w:cstheme="majorBidi"/>
          <w:color w:val="000000" w:themeColor="text1"/>
          <w:u w:val="single"/>
          <w:lang w:val="en-GB"/>
        </w:rPr>
        <w:t>The secretariat shall make national action plans submitted by the Parties under this Article publicly available.</w:t>
      </w:r>
      <w:r>
        <w:rPr>
          <w:rFonts w:asciiTheme="majorBidi" w:hAnsiTheme="majorBidi" w:cstheme="majorBidi"/>
          <w:b/>
          <w:bCs/>
          <w:color w:val="000000" w:themeColor="text1"/>
          <w:lang w:val="en-GB"/>
        </w:rPr>
        <w:t xml:space="preserve"> </w:t>
      </w:r>
    </w:p>
    <w:p w14:paraId="5E704280" w14:textId="1717B466" w:rsidR="00E030F9" w:rsidRPr="00962861" w:rsidRDefault="00E030F9" w:rsidP="00962861">
      <w:pPr>
        <w:pStyle w:val="CommentText"/>
        <w:tabs>
          <w:tab w:val="left" w:pos="630"/>
        </w:tabs>
        <w:spacing w:before="200" w:after="200"/>
        <w:jc w:val="both"/>
        <w:rPr>
          <w:rFonts w:asciiTheme="majorBidi" w:hAnsiTheme="majorBidi" w:cstheme="majorBidi"/>
          <w:b/>
          <w:bCs/>
          <w:color w:val="000000" w:themeColor="text1"/>
          <w:lang w:val="en-GB"/>
        </w:rPr>
      </w:pPr>
      <w:r>
        <w:rPr>
          <w:rFonts w:asciiTheme="majorBidi" w:hAnsiTheme="majorBidi" w:cstheme="majorBidi"/>
          <w:b/>
          <w:bCs/>
          <w:color w:val="000000" w:themeColor="text1"/>
          <w:lang w:val="en-GB"/>
        </w:rPr>
        <w:t>OP</w:t>
      </w:r>
      <w:r w:rsidR="00AA1CA1">
        <w:rPr>
          <w:rFonts w:asciiTheme="majorBidi" w:hAnsiTheme="majorBidi" w:cstheme="majorBidi"/>
          <w:b/>
          <w:bCs/>
          <w:color w:val="000000" w:themeColor="text1"/>
          <w:lang w:val="en-GB"/>
        </w:rPr>
        <w:t>7</w:t>
      </w:r>
      <w:r>
        <w:rPr>
          <w:rFonts w:asciiTheme="majorBidi" w:hAnsiTheme="majorBidi" w:cstheme="majorBidi"/>
          <w:b/>
          <w:bCs/>
          <w:color w:val="000000" w:themeColor="text1"/>
          <w:lang w:val="en-GB"/>
        </w:rPr>
        <w:t xml:space="preserve"> </w:t>
      </w:r>
      <w:r w:rsidR="00AA1CA1">
        <w:rPr>
          <w:rFonts w:asciiTheme="majorBidi" w:hAnsiTheme="majorBidi" w:cstheme="majorBidi"/>
          <w:b/>
          <w:bCs/>
          <w:color w:val="000000" w:themeColor="text1"/>
          <w:lang w:val="en-GB"/>
        </w:rPr>
        <w:t>TER</w:t>
      </w:r>
      <w:r>
        <w:rPr>
          <w:rFonts w:asciiTheme="majorBidi" w:hAnsiTheme="majorBidi" w:cstheme="majorBidi"/>
          <w:b/>
          <w:bCs/>
          <w:color w:val="000000" w:themeColor="text1"/>
          <w:lang w:val="en-GB"/>
        </w:rPr>
        <w:t>.</w:t>
      </w:r>
      <w:r w:rsidR="00962861">
        <w:rPr>
          <w:rFonts w:asciiTheme="majorBidi" w:hAnsiTheme="majorBidi" w:cstheme="majorBidi"/>
          <w:b/>
          <w:bCs/>
          <w:color w:val="000000" w:themeColor="text1"/>
          <w:lang w:val="en-GB"/>
        </w:rPr>
        <w:t xml:space="preserve"> </w:t>
      </w:r>
      <w:r w:rsidR="00962861" w:rsidRPr="00962861">
        <w:rPr>
          <w:rFonts w:asciiTheme="majorBidi" w:hAnsiTheme="majorBidi" w:cstheme="majorBidi"/>
          <w:color w:val="000000" w:themeColor="text1"/>
          <w:u w:val="single"/>
          <w:lang w:val="en-GB"/>
        </w:rPr>
        <w:t>Support shall be provided to developing country Parties for the implementation of this Article, recognizing that enhanced support for developing country Parties will effectively facilitate their actions both in preparing national plans and implementing this [instrument] at large.</w:t>
      </w:r>
      <w:r w:rsidR="00962861">
        <w:rPr>
          <w:rFonts w:asciiTheme="majorBidi" w:hAnsiTheme="majorBidi" w:cstheme="majorBidi"/>
          <w:color w:val="000000" w:themeColor="text1"/>
          <w:lang w:val="en-GB"/>
        </w:rPr>
        <w:t xml:space="preserve"> </w:t>
      </w:r>
    </w:p>
    <w:p w14:paraId="2AEFE46E" w14:textId="5347270C" w:rsidR="006B3083" w:rsidRPr="00136BFB" w:rsidRDefault="006B3083" w:rsidP="006B3083">
      <w:pPr>
        <w:pStyle w:val="CommentText"/>
        <w:tabs>
          <w:tab w:val="left" w:pos="630"/>
        </w:tabs>
        <w:spacing w:before="200" w:after="200"/>
        <w:jc w:val="center"/>
        <w:rPr>
          <w:rFonts w:asciiTheme="majorBidi" w:hAnsiTheme="majorBidi" w:cstheme="majorBidi"/>
          <w:b/>
          <w:bCs/>
          <w:i/>
          <w:iCs/>
          <w:color w:val="000000" w:themeColor="text1"/>
          <w:lang w:val="en-GB"/>
        </w:rPr>
      </w:pPr>
      <w:r>
        <w:rPr>
          <w:rFonts w:asciiTheme="majorBidi" w:hAnsiTheme="majorBidi" w:cstheme="majorBidi"/>
          <w:b/>
          <w:bCs/>
          <w:i/>
          <w:iCs/>
          <w:color w:val="000000" w:themeColor="text1"/>
          <w:lang w:val="en-GB"/>
        </w:rPr>
        <w:t>_________________</w:t>
      </w:r>
      <w:bookmarkEnd w:id="3"/>
      <w:bookmarkEnd w:id="4"/>
    </w:p>
    <w:sectPr w:rsidR="006B3083" w:rsidRPr="00136BFB">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0BD69" w14:textId="77777777" w:rsidR="00DF0FBB" w:rsidRDefault="00DF0FBB" w:rsidP="002B1B68">
      <w:r>
        <w:separator/>
      </w:r>
    </w:p>
  </w:endnote>
  <w:endnote w:type="continuationSeparator" w:id="0">
    <w:p w14:paraId="4ABF4DF8" w14:textId="77777777" w:rsidR="00DF0FBB" w:rsidRDefault="00DF0FBB" w:rsidP="002B1B68">
      <w:r>
        <w:continuationSeparator/>
      </w:r>
    </w:p>
  </w:endnote>
  <w:endnote w:type="continuationNotice" w:id="1">
    <w:p w14:paraId="4B18E91F" w14:textId="77777777" w:rsidR="00DF0FBB" w:rsidRDefault="00DF0F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system-ui">
    <w:altName w:val="Cambria"/>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948F8" w14:textId="77777777" w:rsidR="00DF0FBB" w:rsidRDefault="00DF0FBB" w:rsidP="002B1B68">
      <w:r>
        <w:separator/>
      </w:r>
    </w:p>
  </w:footnote>
  <w:footnote w:type="continuationSeparator" w:id="0">
    <w:p w14:paraId="4860E84B" w14:textId="77777777" w:rsidR="00DF0FBB" w:rsidRDefault="00DF0FBB" w:rsidP="002B1B68">
      <w:r>
        <w:continuationSeparator/>
      </w:r>
    </w:p>
  </w:footnote>
  <w:footnote w:type="continuationNotice" w:id="1">
    <w:p w14:paraId="7ED4D26F" w14:textId="77777777" w:rsidR="00DF0FBB" w:rsidRDefault="00DF0FBB"/>
  </w:footnote>
  <w:footnote w:id="2">
    <w:p w14:paraId="2C32BFEB" w14:textId="77777777" w:rsidR="00611EC9" w:rsidRPr="00CE72F2" w:rsidRDefault="00611EC9" w:rsidP="00611EC9">
      <w:pPr>
        <w:pStyle w:val="FootnoteText"/>
        <w:rPr>
          <w:lang w:val="en-US"/>
        </w:rPr>
      </w:pPr>
      <w:r>
        <w:rPr>
          <w:rStyle w:val="FootnoteReference"/>
        </w:rPr>
        <w:footnoteRef/>
      </w:r>
      <w:r w:rsidRPr="00CE72F2">
        <w:rPr>
          <w:lang w:val="en-US"/>
        </w:rPr>
        <w:t xml:space="preserve"> </w:t>
      </w:r>
      <w:r w:rsidRPr="002E1E6B">
        <w:rPr>
          <w:sz w:val="18"/>
          <w:szCs w:val="18"/>
          <w:u w:val="single"/>
          <w:lang w:val="en-US"/>
        </w:rPr>
        <w:t>Note</w:t>
      </w:r>
      <w:r w:rsidRPr="002E1E6B">
        <w:rPr>
          <w:sz w:val="18"/>
          <w:szCs w:val="18"/>
          <w:lang w:val="en-US"/>
        </w:rPr>
        <w:t>:  The proposals are not listed in any order of priority.</w:t>
      </w:r>
    </w:p>
  </w:footnote>
  <w:footnote w:id="3">
    <w:p w14:paraId="2E8F3591" w14:textId="77777777" w:rsidR="00960E2F" w:rsidRPr="001E7027" w:rsidRDefault="00960E2F" w:rsidP="00960E2F">
      <w:pPr>
        <w:pStyle w:val="FootnoteText"/>
        <w:rPr>
          <w:sz w:val="18"/>
          <w:szCs w:val="18"/>
          <w:lang w:val="en-GB"/>
        </w:rPr>
      </w:pPr>
      <w:r w:rsidRPr="001E7027">
        <w:rPr>
          <w:rStyle w:val="FootnoteReference"/>
          <w:sz w:val="18"/>
          <w:szCs w:val="18"/>
        </w:rPr>
        <w:footnoteRef/>
      </w:r>
      <w:r w:rsidRPr="001E7027">
        <w:rPr>
          <w:sz w:val="18"/>
          <w:szCs w:val="18"/>
          <w:u w:val="single"/>
          <w:lang w:val="en-US"/>
        </w:rPr>
        <w:t xml:space="preserve"> Note:</w:t>
      </w:r>
      <w:r w:rsidRPr="001E7027">
        <w:rPr>
          <w:sz w:val="18"/>
          <w:szCs w:val="18"/>
          <w:lang w:val="en-US"/>
        </w:rPr>
        <w:t xml:space="preserve"> The </w:t>
      </w:r>
      <w:r>
        <w:rPr>
          <w:sz w:val="18"/>
          <w:szCs w:val="18"/>
          <w:lang w:val="en-US"/>
        </w:rPr>
        <w:t>term</w:t>
      </w:r>
      <w:r w:rsidRPr="001E7027">
        <w:rPr>
          <w:sz w:val="18"/>
          <w:szCs w:val="18"/>
          <w:lang w:val="en-US"/>
        </w:rPr>
        <w:t xml:space="preserve"> ‘national plans’ </w:t>
      </w:r>
      <w:r>
        <w:rPr>
          <w:sz w:val="18"/>
          <w:szCs w:val="18"/>
          <w:lang w:val="en-US"/>
        </w:rPr>
        <w:t>is used</w:t>
      </w:r>
      <w:r w:rsidRPr="00BB30B3">
        <w:rPr>
          <w:sz w:val="18"/>
          <w:szCs w:val="18"/>
          <w:lang w:val="en-US"/>
        </w:rPr>
        <w:t xml:space="preserve"> with</w:t>
      </w:r>
      <w:r>
        <w:rPr>
          <w:sz w:val="18"/>
          <w:szCs w:val="18"/>
          <w:lang w:val="en-US"/>
        </w:rPr>
        <w:t>out</w:t>
      </w:r>
      <w:r w:rsidRPr="001E7027">
        <w:rPr>
          <w:sz w:val="18"/>
          <w:szCs w:val="18"/>
          <w:lang w:val="en-US"/>
        </w:rPr>
        <w:t xml:space="preserve"> </w:t>
      </w:r>
      <w:r w:rsidRPr="00BB30B3">
        <w:rPr>
          <w:sz w:val="18"/>
          <w:szCs w:val="18"/>
          <w:lang w:val="en-US"/>
        </w:rPr>
        <w:t>prejudg</w:t>
      </w:r>
      <w:r>
        <w:rPr>
          <w:sz w:val="18"/>
          <w:szCs w:val="18"/>
          <w:lang w:val="en-US"/>
        </w:rPr>
        <w:t>ing</w:t>
      </w:r>
      <w:r w:rsidRPr="001E7027">
        <w:rPr>
          <w:sz w:val="18"/>
          <w:szCs w:val="18"/>
          <w:lang w:val="en-US"/>
        </w:rPr>
        <w:t xml:space="preserve"> how Members may ultimately choose to refer to the plans. </w:t>
      </w:r>
      <w:r w:rsidRPr="001E7027">
        <w:rPr>
          <w:sz w:val="18"/>
          <w:szCs w:val="18"/>
          <w:lang w:val="en-GB"/>
        </w:rPr>
        <w:t xml:space="preserve">Other options include ‘national action plans’ or ‘national implementation </w:t>
      </w:r>
      <w:proofErr w:type="gramStart"/>
      <w:r w:rsidRPr="001E7027">
        <w:rPr>
          <w:sz w:val="18"/>
          <w:szCs w:val="18"/>
          <w:lang w:val="en-GB"/>
        </w:rPr>
        <w:t>plans’</w:t>
      </w:r>
      <w:proofErr w:type="gramEnd"/>
      <w:r w:rsidRPr="001E7027">
        <w:rPr>
          <w:sz w:val="18"/>
          <w:szCs w:val="18"/>
          <w:lang w:val="en-GB"/>
        </w:rPr>
        <w:t>.</w:t>
      </w:r>
    </w:p>
  </w:footnote>
  <w:footnote w:id="4">
    <w:p w14:paraId="4706B8E4" w14:textId="77777777" w:rsidR="00960E2F" w:rsidRPr="001E7027" w:rsidRDefault="00960E2F" w:rsidP="00960E2F">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This potential list of actions to be included in national plans reflects references to such plans in the options presented</w:t>
      </w:r>
      <w:r>
        <w:rPr>
          <w:sz w:val="18"/>
          <w:szCs w:val="18"/>
          <w:lang w:val="en-US"/>
        </w:rPr>
        <w:t xml:space="preserve">. </w:t>
      </w:r>
      <w:r w:rsidRPr="001E7027">
        <w:rPr>
          <w:sz w:val="18"/>
          <w:szCs w:val="18"/>
          <w:lang w:val="en-US"/>
        </w:rPr>
        <w:t xml:space="preserve">It is presented for ease of reference and without prejudice to how Members may choose to address this item in the </w:t>
      </w:r>
      <w:r w:rsidRPr="001E7027">
        <w:rPr>
          <w:i/>
          <w:sz w:val="18"/>
          <w:szCs w:val="18"/>
          <w:lang w:val="en-US"/>
        </w:rPr>
        <w:t>instrument</w:t>
      </w:r>
      <w:r w:rsidRPr="001E7027">
        <w:rPr>
          <w:sz w:val="18"/>
          <w:szCs w:val="18"/>
          <w:lang w:val="en-US"/>
        </w:rPr>
        <w:t xml:space="preserve">*. The exact contents of any national plans will depend on the contents and structure of commitments and obligations under the </w:t>
      </w:r>
      <w:r w:rsidRPr="001E7027">
        <w:rPr>
          <w:i/>
          <w:sz w:val="18"/>
          <w:szCs w:val="18"/>
          <w:lang w:val="en-US"/>
        </w:rPr>
        <w:t>instrument</w:t>
      </w:r>
      <w:r w:rsidRPr="001E7027">
        <w:rPr>
          <w:sz w:val="18"/>
          <w:szCs w:val="18"/>
          <w:lang w:val="en-US"/>
        </w:rPr>
        <w:t xml:space="preserve">*. </w:t>
      </w:r>
    </w:p>
  </w:footnote>
  <w:footnote w:id="5">
    <w:p w14:paraId="5314D116" w14:textId="66CAE2D9" w:rsidR="00C802F7" w:rsidRPr="00C802F7" w:rsidRDefault="00C802F7">
      <w:pPr>
        <w:pStyle w:val="FootnoteText"/>
        <w:rPr>
          <w:lang w:val="en-US"/>
        </w:rPr>
      </w:pPr>
      <w:r>
        <w:rPr>
          <w:rStyle w:val="FootnoteReference"/>
        </w:rPr>
        <w:footnoteRef/>
      </w:r>
      <w:r w:rsidRPr="00EC5BCF">
        <w:rPr>
          <w:u w:val="single"/>
        </w:rPr>
        <w:t xml:space="preserve"> </w:t>
      </w:r>
      <w:r w:rsidR="00EC5BCF" w:rsidRPr="00EC5BCF">
        <w:rPr>
          <w:u w:val="single"/>
        </w:rPr>
        <w:t xml:space="preserve">In </w:t>
      </w:r>
      <w:proofErr w:type="spellStart"/>
      <w:r w:rsidR="00EC5BCF" w:rsidRPr="00EC5BCF">
        <w:rPr>
          <w:u w:val="single"/>
        </w:rPr>
        <w:t>framework</w:t>
      </w:r>
      <w:proofErr w:type="spellEnd"/>
      <w:r w:rsidR="00EC5BCF" w:rsidRPr="00EC5BCF">
        <w:rPr>
          <w:u w:val="single"/>
        </w:rPr>
        <w:t xml:space="preserve"> of Stockholm Convention.</w:t>
      </w:r>
    </w:p>
  </w:footnote>
  <w:footnote w:id="6">
    <w:p w14:paraId="7F669301" w14:textId="5F7B1DB6" w:rsidR="00454107" w:rsidRPr="00454107" w:rsidRDefault="00454107">
      <w:pPr>
        <w:pStyle w:val="FootnoteText"/>
        <w:rPr>
          <w:lang w:val="en-US"/>
        </w:rPr>
      </w:pPr>
      <w:r>
        <w:rPr>
          <w:rStyle w:val="FootnoteReference"/>
        </w:rPr>
        <w:footnoteRef/>
      </w:r>
      <w:r>
        <w:t xml:space="preserve"> </w:t>
      </w:r>
      <w:proofErr w:type="spellStart"/>
      <w:r w:rsidRPr="00454107">
        <w:rPr>
          <w:u w:val="single"/>
        </w:rPr>
        <w:t>Voluntary</w:t>
      </w:r>
      <w:proofErr w:type="spellEnd"/>
      <w:r w:rsidRPr="00454107">
        <w:rPr>
          <w:u w:val="single"/>
        </w:rPr>
        <w:t xml:space="preserve">, </w:t>
      </w:r>
      <w:proofErr w:type="spellStart"/>
      <w:r w:rsidRPr="00454107">
        <w:rPr>
          <w:u w:val="single"/>
        </w:rPr>
        <w:t>based</w:t>
      </w:r>
      <w:proofErr w:type="spellEnd"/>
      <w:r w:rsidRPr="00454107">
        <w:rPr>
          <w:u w:val="single"/>
        </w:rPr>
        <w:t xml:space="preserve"> on FAO guidelines.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FF47F" w14:textId="0B7FF25E" w:rsidR="00DA1C6D" w:rsidRDefault="00C72F44">
    <w:pPr>
      <w:pStyle w:val="Header"/>
    </w:pPr>
    <w:r>
      <w:t>1</w:t>
    </w:r>
    <w:r w:rsidR="00441EAA">
      <w:t>6</w:t>
    </w:r>
    <w:r>
      <w:t>.00</w:t>
    </w:r>
    <w:r w:rsidR="00DA1C6D">
      <w:tab/>
      <w:t>1</w:t>
    </w:r>
    <w:r>
      <w:t>8</w:t>
    </w:r>
    <w:r w:rsidR="00DA1C6D">
      <w:t xml:space="preserve"> </w:t>
    </w:r>
    <w:proofErr w:type="spellStart"/>
    <w:r w:rsidR="00DA1C6D">
      <w:t>November</w:t>
    </w:r>
    <w:proofErr w:type="spellEnd"/>
    <w:r w:rsidR="00DA1C6D">
      <w:t xml:space="preserve"> 2023</w:t>
    </w:r>
  </w:p>
  <w:p w14:paraId="37AF7A3C" w14:textId="77777777" w:rsidR="00DA1C6D" w:rsidRDefault="00DA1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7FB7"/>
    <w:multiLevelType w:val="hybridMultilevel"/>
    <w:tmpl w:val="B26A28D4"/>
    <w:lvl w:ilvl="0" w:tplc="CF88518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A00D7C"/>
    <w:multiLevelType w:val="hybridMultilevel"/>
    <w:tmpl w:val="E6FE2A76"/>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4ED24E6"/>
    <w:multiLevelType w:val="hybridMultilevel"/>
    <w:tmpl w:val="9FCAAE4A"/>
    <w:lvl w:ilvl="0" w:tplc="4C5CB492">
      <w:start w:val="4"/>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B16089"/>
    <w:multiLevelType w:val="hybridMultilevel"/>
    <w:tmpl w:val="4830B26C"/>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CA83810"/>
    <w:multiLevelType w:val="hybridMultilevel"/>
    <w:tmpl w:val="59941D26"/>
    <w:lvl w:ilvl="0" w:tplc="FFFFFFFF">
      <w:start w:val="1"/>
      <w:numFmt w:val="decimal"/>
      <w:lvlText w:val="%1."/>
      <w:lvlJc w:val="left"/>
      <w:pPr>
        <w:ind w:left="720" w:hanging="360"/>
      </w:pPr>
    </w:lvl>
    <w:lvl w:ilvl="1" w:tplc="2000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B618695E">
      <w:start w:val="1"/>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D950D4"/>
    <w:multiLevelType w:val="hybridMultilevel"/>
    <w:tmpl w:val="F08EF808"/>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 w15:restartNumberingAfterBreak="0">
    <w:nsid w:val="155808B4"/>
    <w:multiLevelType w:val="hybridMultilevel"/>
    <w:tmpl w:val="0980D28C"/>
    <w:lvl w:ilvl="0" w:tplc="08090019">
      <w:start w:val="1"/>
      <w:numFmt w:val="lowerLetter"/>
      <w:lvlText w:val="%1."/>
      <w:lvlJc w:val="left"/>
      <w:pPr>
        <w:ind w:left="-310" w:hanging="360"/>
      </w:pPr>
    </w:lvl>
    <w:lvl w:ilvl="1" w:tplc="04090019" w:tentative="1">
      <w:start w:val="1"/>
      <w:numFmt w:val="lowerLetter"/>
      <w:lvlText w:val="%2."/>
      <w:lvlJc w:val="left"/>
      <w:pPr>
        <w:ind w:left="410" w:hanging="360"/>
      </w:pPr>
    </w:lvl>
    <w:lvl w:ilvl="2" w:tplc="0409001B" w:tentative="1">
      <w:start w:val="1"/>
      <w:numFmt w:val="lowerRoman"/>
      <w:lvlText w:val="%3."/>
      <w:lvlJc w:val="right"/>
      <w:pPr>
        <w:ind w:left="1130" w:hanging="180"/>
      </w:pPr>
    </w:lvl>
    <w:lvl w:ilvl="3" w:tplc="0409000F" w:tentative="1">
      <w:start w:val="1"/>
      <w:numFmt w:val="decimal"/>
      <w:lvlText w:val="%4."/>
      <w:lvlJc w:val="left"/>
      <w:pPr>
        <w:ind w:left="1850" w:hanging="360"/>
      </w:pPr>
    </w:lvl>
    <w:lvl w:ilvl="4" w:tplc="04090019" w:tentative="1">
      <w:start w:val="1"/>
      <w:numFmt w:val="lowerLetter"/>
      <w:lvlText w:val="%5."/>
      <w:lvlJc w:val="left"/>
      <w:pPr>
        <w:ind w:left="2570" w:hanging="360"/>
      </w:pPr>
    </w:lvl>
    <w:lvl w:ilvl="5" w:tplc="0409001B" w:tentative="1">
      <w:start w:val="1"/>
      <w:numFmt w:val="lowerRoman"/>
      <w:lvlText w:val="%6."/>
      <w:lvlJc w:val="right"/>
      <w:pPr>
        <w:ind w:left="3290" w:hanging="180"/>
      </w:pPr>
    </w:lvl>
    <w:lvl w:ilvl="6" w:tplc="0409000F" w:tentative="1">
      <w:start w:val="1"/>
      <w:numFmt w:val="decimal"/>
      <w:lvlText w:val="%7."/>
      <w:lvlJc w:val="left"/>
      <w:pPr>
        <w:ind w:left="4010" w:hanging="360"/>
      </w:pPr>
    </w:lvl>
    <w:lvl w:ilvl="7" w:tplc="04090019" w:tentative="1">
      <w:start w:val="1"/>
      <w:numFmt w:val="lowerLetter"/>
      <w:lvlText w:val="%8."/>
      <w:lvlJc w:val="left"/>
      <w:pPr>
        <w:ind w:left="4730" w:hanging="360"/>
      </w:pPr>
    </w:lvl>
    <w:lvl w:ilvl="8" w:tplc="0409001B" w:tentative="1">
      <w:start w:val="1"/>
      <w:numFmt w:val="lowerRoman"/>
      <w:lvlText w:val="%9."/>
      <w:lvlJc w:val="right"/>
      <w:pPr>
        <w:ind w:left="5450" w:hanging="180"/>
      </w:pPr>
    </w:lvl>
  </w:abstractNum>
  <w:abstractNum w:abstractNumId="8" w15:restartNumberingAfterBreak="0">
    <w:nsid w:val="15F454E4"/>
    <w:multiLevelType w:val="hybridMultilevel"/>
    <w:tmpl w:val="1884D2D8"/>
    <w:lvl w:ilvl="0" w:tplc="08090019">
      <w:start w:val="1"/>
      <w:numFmt w:val="lowerLetter"/>
      <w:lvlText w:val="%1."/>
      <w:lvlJc w:val="left"/>
      <w:pPr>
        <w:ind w:left="720" w:hanging="360"/>
      </w:pPr>
    </w:lvl>
    <w:lvl w:ilvl="1" w:tplc="C24A1AD8">
      <w:start w:val="1"/>
      <w:numFmt w:val="lowerLetter"/>
      <w:lvlText w:val="%2."/>
      <w:lvlJc w:val="left"/>
      <w:pPr>
        <w:ind w:left="1440" w:hanging="360"/>
      </w:pPr>
    </w:lvl>
    <w:lvl w:ilvl="2" w:tplc="52CCBD80">
      <w:start w:val="1"/>
      <w:numFmt w:val="lowerRoman"/>
      <w:lvlText w:val="%3."/>
      <w:lvlJc w:val="right"/>
      <w:pPr>
        <w:ind w:left="2160" w:hanging="180"/>
      </w:pPr>
    </w:lvl>
    <w:lvl w:ilvl="3" w:tplc="6BC85ACA">
      <w:start w:val="1"/>
      <w:numFmt w:val="decimal"/>
      <w:lvlText w:val="%4."/>
      <w:lvlJc w:val="left"/>
      <w:pPr>
        <w:ind w:left="2880" w:hanging="360"/>
      </w:pPr>
    </w:lvl>
    <w:lvl w:ilvl="4" w:tplc="711A643A">
      <w:start w:val="1"/>
      <w:numFmt w:val="lowerLetter"/>
      <w:lvlText w:val="%5."/>
      <w:lvlJc w:val="left"/>
      <w:pPr>
        <w:ind w:left="3600" w:hanging="360"/>
      </w:pPr>
    </w:lvl>
    <w:lvl w:ilvl="5" w:tplc="5A4ED498">
      <w:start w:val="1"/>
      <w:numFmt w:val="lowerRoman"/>
      <w:lvlText w:val="%6."/>
      <w:lvlJc w:val="right"/>
      <w:pPr>
        <w:ind w:left="4320" w:hanging="180"/>
      </w:pPr>
    </w:lvl>
    <w:lvl w:ilvl="6" w:tplc="77B4CD20">
      <w:start w:val="1"/>
      <w:numFmt w:val="decimal"/>
      <w:lvlText w:val="%7."/>
      <w:lvlJc w:val="left"/>
      <w:pPr>
        <w:ind w:left="5040" w:hanging="360"/>
      </w:pPr>
    </w:lvl>
    <w:lvl w:ilvl="7" w:tplc="EEB66A1C">
      <w:start w:val="1"/>
      <w:numFmt w:val="lowerLetter"/>
      <w:lvlText w:val="%8."/>
      <w:lvlJc w:val="left"/>
      <w:pPr>
        <w:ind w:left="5760" w:hanging="360"/>
      </w:pPr>
    </w:lvl>
    <w:lvl w:ilvl="8" w:tplc="1D3E23E4">
      <w:start w:val="1"/>
      <w:numFmt w:val="lowerRoman"/>
      <w:lvlText w:val="%9."/>
      <w:lvlJc w:val="right"/>
      <w:pPr>
        <w:ind w:left="6480" w:hanging="180"/>
      </w:pPr>
    </w:lvl>
  </w:abstractNum>
  <w:abstractNum w:abstractNumId="9" w15:restartNumberingAfterBreak="0">
    <w:nsid w:val="1ABD7C46"/>
    <w:multiLevelType w:val="hybridMultilevel"/>
    <w:tmpl w:val="9C001A40"/>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B943F75"/>
    <w:multiLevelType w:val="hybridMultilevel"/>
    <w:tmpl w:val="B4EE8DBC"/>
    <w:lvl w:ilvl="0" w:tplc="FFFFFFFF">
      <w:start w:val="1"/>
      <w:numFmt w:val="decimal"/>
      <w:lvlText w:val="%1."/>
      <w:lvlJc w:val="left"/>
      <w:pPr>
        <w:ind w:left="360" w:hanging="360"/>
      </w:pPr>
    </w:lvl>
    <w:lvl w:ilvl="1" w:tplc="20000019">
      <w:start w:val="1"/>
      <w:numFmt w:val="lowerLetter"/>
      <w:lvlText w:val="%2."/>
      <w:lvlJc w:val="left"/>
      <w:pPr>
        <w:ind w:left="72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1CDE2982"/>
    <w:multiLevelType w:val="hybridMultilevel"/>
    <w:tmpl w:val="56847FDC"/>
    <w:lvl w:ilvl="0" w:tplc="1B12C4B2">
      <w:start w:val="1"/>
      <w:numFmt w:val="decimal"/>
      <w:lvlText w:val="%1."/>
      <w:lvlJc w:val="left"/>
      <w:pPr>
        <w:ind w:left="360" w:hanging="360"/>
      </w:pPr>
      <w:rPr>
        <w:rFonts w:hint="default"/>
      </w:rPr>
    </w:lvl>
    <w:lvl w:ilvl="1" w:tplc="20000019" w:tentative="1">
      <w:start w:val="1"/>
      <w:numFmt w:val="lowerLetter"/>
      <w:lvlText w:val="%2."/>
      <w:lvlJc w:val="left"/>
      <w:pPr>
        <w:ind w:left="-338" w:hanging="360"/>
      </w:pPr>
    </w:lvl>
    <w:lvl w:ilvl="2" w:tplc="2000001B" w:tentative="1">
      <w:start w:val="1"/>
      <w:numFmt w:val="lowerRoman"/>
      <w:lvlText w:val="%3."/>
      <w:lvlJc w:val="right"/>
      <w:pPr>
        <w:ind w:left="382" w:hanging="180"/>
      </w:pPr>
    </w:lvl>
    <w:lvl w:ilvl="3" w:tplc="2000000F" w:tentative="1">
      <w:start w:val="1"/>
      <w:numFmt w:val="decimal"/>
      <w:lvlText w:val="%4."/>
      <w:lvlJc w:val="left"/>
      <w:pPr>
        <w:ind w:left="1102" w:hanging="360"/>
      </w:pPr>
    </w:lvl>
    <w:lvl w:ilvl="4" w:tplc="20000019" w:tentative="1">
      <w:start w:val="1"/>
      <w:numFmt w:val="lowerLetter"/>
      <w:lvlText w:val="%5."/>
      <w:lvlJc w:val="left"/>
      <w:pPr>
        <w:ind w:left="1822" w:hanging="360"/>
      </w:pPr>
    </w:lvl>
    <w:lvl w:ilvl="5" w:tplc="2000001B" w:tentative="1">
      <w:start w:val="1"/>
      <w:numFmt w:val="lowerRoman"/>
      <w:lvlText w:val="%6."/>
      <w:lvlJc w:val="right"/>
      <w:pPr>
        <w:ind w:left="2542" w:hanging="180"/>
      </w:pPr>
    </w:lvl>
    <w:lvl w:ilvl="6" w:tplc="2000000F" w:tentative="1">
      <w:start w:val="1"/>
      <w:numFmt w:val="decimal"/>
      <w:lvlText w:val="%7."/>
      <w:lvlJc w:val="left"/>
      <w:pPr>
        <w:ind w:left="3262" w:hanging="360"/>
      </w:pPr>
    </w:lvl>
    <w:lvl w:ilvl="7" w:tplc="20000019" w:tentative="1">
      <w:start w:val="1"/>
      <w:numFmt w:val="lowerLetter"/>
      <w:lvlText w:val="%8."/>
      <w:lvlJc w:val="left"/>
      <w:pPr>
        <w:ind w:left="3982" w:hanging="360"/>
      </w:pPr>
    </w:lvl>
    <w:lvl w:ilvl="8" w:tplc="2000001B" w:tentative="1">
      <w:start w:val="1"/>
      <w:numFmt w:val="lowerRoman"/>
      <w:lvlText w:val="%9."/>
      <w:lvlJc w:val="right"/>
      <w:pPr>
        <w:ind w:left="4702" w:hanging="180"/>
      </w:pPr>
    </w:lvl>
  </w:abstractNum>
  <w:abstractNum w:abstractNumId="12" w15:restartNumberingAfterBreak="0">
    <w:nsid w:val="20633847"/>
    <w:multiLevelType w:val="hybridMultilevel"/>
    <w:tmpl w:val="72E2C742"/>
    <w:lvl w:ilvl="0" w:tplc="C264060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A9770B"/>
    <w:multiLevelType w:val="hybridMultilevel"/>
    <w:tmpl w:val="413CFC92"/>
    <w:lvl w:ilvl="0" w:tplc="1B8C5386">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34A7CF5"/>
    <w:multiLevelType w:val="hybridMultilevel"/>
    <w:tmpl w:val="29DC34EE"/>
    <w:lvl w:ilvl="0" w:tplc="E6889ACC">
      <w:start w:val="1"/>
      <w:numFmt w:val="decimal"/>
      <w:lvlText w:val="%1."/>
      <w:lvlJc w:val="left"/>
      <w:pPr>
        <w:ind w:left="466"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2B1C5098">
      <w:numFmt w:val="bullet"/>
      <w:lvlText w:val="•"/>
      <w:lvlJc w:val="left"/>
      <w:pPr>
        <w:ind w:left="1059" w:hanging="360"/>
      </w:pPr>
      <w:rPr>
        <w:rFonts w:hint="default"/>
        <w:lang w:val="en-US" w:eastAsia="en-US" w:bidi="ar-SA"/>
      </w:rPr>
    </w:lvl>
    <w:lvl w:ilvl="2" w:tplc="28909824">
      <w:numFmt w:val="bullet"/>
      <w:lvlText w:val="•"/>
      <w:lvlJc w:val="left"/>
      <w:pPr>
        <w:ind w:left="1658" w:hanging="360"/>
      </w:pPr>
      <w:rPr>
        <w:rFonts w:hint="default"/>
        <w:lang w:val="en-US" w:eastAsia="en-US" w:bidi="ar-SA"/>
      </w:rPr>
    </w:lvl>
    <w:lvl w:ilvl="3" w:tplc="1FCAE550">
      <w:numFmt w:val="bullet"/>
      <w:lvlText w:val="•"/>
      <w:lvlJc w:val="left"/>
      <w:pPr>
        <w:ind w:left="2257" w:hanging="360"/>
      </w:pPr>
      <w:rPr>
        <w:rFonts w:hint="default"/>
        <w:lang w:val="en-US" w:eastAsia="en-US" w:bidi="ar-SA"/>
      </w:rPr>
    </w:lvl>
    <w:lvl w:ilvl="4" w:tplc="F454C104">
      <w:numFmt w:val="bullet"/>
      <w:lvlText w:val="•"/>
      <w:lvlJc w:val="left"/>
      <w:pPr>
        <w:ind w:left="2856" w:hanging="360"/>
      </w:pPr>
      <w:rPr>
        <w:rFonts w:hint="default"/>
        <w:lang w:val="en-US" w:eastAsia="en-US" w:bidi="ar-SA"/>
      </w:rPr>
    </w:lvl>
    <w:lvl w:ilvl="5" w:tplc="3A428418">
      <w:numFmt w:val="bullet"/>
      <w:lvlText w:val="•"/>
      <w:lvlJc w:val="left"/>
      <w:pPr>
        <w:ind w:left="3455" w:hanging="360"/>
      </w:pPr>
      <w:rPr>
        <w:rFonts w:hint="default"/>
        <w:lang w:val="en-US" w:eastAsia="en-US" w:bidi="ar-SA"/>
      </w:rPr>
    </w:lvl>
    <w:lvl w:ilvl="6" w:tplc="06985D2E">
      <w:numFmt w:val="bullet"/>
      <w:lvlText w:val="•"/>
      <w:lvlJc w:val="left"/>
      <w:pPr>
        <w:ind w:left="4054" w:hanging="360"/>
      </w:pPr>
      <w:rPr>
        <w:rFonts w:hint="default"/>
        <w:lang w:val="en-US" w:eastAsia="en-US" w:bidi="ar-SA"/>
      </w:rPr>
    </w:lvl>
    <w:lvl w:ilvl="7" w:tplc="4250581E">
      <w:numFmt w:val="bullet"/>
      <w:lvlText w:val="•"/>
      <w:lvlJc w:val="left"/>
      <w:pPr>
        <w:ind w:left="4653" w:hanging="360"/>
      </w:pPr>
      <w:rPr>
        <w:rFonts w:hint="default"/>
        <w:lang w:val="en-US" w:eastAsia="en-US" w:bidi="ar-SA"/>
      </w:rPr>
    </w:lvl>
    <w:lvl w:ilvl="8" w:tplc="DACC8516">
      <w:numFmt w:val="bullet"/>
      <w:lvlText w:val="•"/>
      <w:lvlJc w:val="left"/>
      <w:pPr>
        <w:ind w:left="5252" w:hanging="360"/>
      </w:pPr>
      <w:rPr>
        <w:rFonts w:hint="default"/>
        <w:lang w:val="en-US" w:eastAsia="en-US" w:bidi="ar-SA"/>
      </w:rPr>
    </w:lvl>
  </w:abstractNum>
  <w:abstractNum w:abstractNumId="15" w15:restartNumberingAfterBreak="0">
    <w:nsid w:val="23AD6362"/>
    <w:multiLevelType w:val="hybridMultilevel"/>
    <w:tmpl w:val="FE64DBFA"/>
    <w:lvl w:ilvl="0" w:tplc="9762078A">
      <w:start w:val="6"/>
      <w:numFmt w:val="decimal"/>
      <w:lvlText w:val="%1."/>
      <w:lvlJc w:val="left"/>
      <w:pPr>
        <w:ind w:left="466"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85AA7498">
      <w:start w:val="1"/>
      <w:numFmt w:val="lowerLetter"/>
      <w:lvlText w:val="%2."/>
      <w:lvlJc w:val="left"/>
      <w:pPr>
        <w:ind w:left="826" w:hanging="271"/>
      </w:pPr>
      <w:rPr>
        <w:rFonts w:ascii="Times New Roman" w:eastAsia="Times New Roman" w:hAnsi="Times New Roman" w:cs="Times New Roman" w:hint="default"/>
        <w:b w:val="0"/>
        <w:bCs w:val="0"/>
        <w:i w:val="0"/>
        <w:iCs w:val="0"/>
        <w:spacing w:val="0"/>
        <w:w w:val="100"/>
        <w:sz w:val="20"/>
        <w:szCs w:val="20"/>
        <w:lang w:val="en-US" w:eastAsia="en-US" w:bidi="ar-SA"/>
      </w:rPr>
    </w:lvl>
    <w:lvl w:ilvl="2" w:tplc="852EC98A">
      <w:numFmt w:val="bullet"/>
      <w:lvlText w:val="•"/>
      <w:lvlJc w:val="left"/>
      <w:pPr>
        <w:ind w:left="1445" w:hanging="271"/>
      </w:pPr>
      <w:rPr>
        <w:rFonts w:hint="default"/>
        <w:lang w:val="en-US" w:eastAsia="en-US" w:bidi="ar-SA"/>
      </w:rPr>
    </w:lvl>
    <w:lvl w:ilvl="3" w:tplc="45D80684">
      <w:numFmt w:val="bullet"/>
      <w:lvlText w:val="•"/>
      <w:lvlJc w:val="left"/>
      <w:pPr>
        <w:ind w:left="2071" w:hanging="271"/>
      </w:pPr>
      <w:rPr>
        <w:rFonts w:hint="default"/>
        <w:lang w:val="en-US" w:eastAsia="en-US" w:bidi="ar-SA"/>
      </w:rPr>
    </w:lvl>
    <w:lvl w:ilvl="4" w:tplc="5ABC5C44">
      <w:numFmt w:val="bullet"/>
      <w:lvlText w:val="•"/>
      <w:lvlJc w:val="left"/>
      <w:pPr>
        <w:ind w:left="2697" w:hanging="271"/>
      </w:pPr>
      <w:rPr>
        <w:rFonts w:hint="default"/>
        <w:lang w:val="en-US" w:eastAsia="en-US" w:bidi="ar-SA"/>
      </w:rPr>
    </w:lvl>
    <w:lvl w:ilvl="5" w:tplc="234A275E">
      <w:numFmt w:val="bullet"/>
      <w:lvlText w:val="•"/>
      <w:lvlJc w:val="left"/>
      <w:pPr>
        <w:ind w:left="3322" w:hanging="271"/>
      </w:pPr>
      <w:rPr>
        <w:rFonts w:hint="default"/>
        <w:lang w:val="en-US" w:eastAsia="en-US" w:bidi="ar-SA"/>
      </w:rPr>
    </w:lvl>
    <w:lvl w:ilvl="6" w:tplc="B976640A">
      <w:numFmt w:val="bullet"/>
      <w:lvlText w:val="•"/>
      <w:lvlJc w:val="left"/>
      <w:pPr>
        <w:ind w:left="3948" w:hanging="271"/>
      </w:pPr>
      <w:rPr>
        <w:rFonts w:hint="default"/>
        <w:lang w:val="en-US" w:eastAsia="en-US" w:bidi="ar-SA"/>
      </w:rPr>
    </w:lvl>
    <w:lvl w:ilvl="7" w:tplc="60E6E338">
      <w:numFmt w:val="bullet"/>
      <w:lvlText w:val="•"/>
      <w:lvlJc w:val="left"/>
      <w:pPr>
        <w:ind w:left="4574" w:hanging="271"/>
      </w:pPr>
      <w:rPr>
        <w:rFonts w:hint="default"/>
        <w:lang w:val="en-US" w:eastAsia="en-US" w:bidi="ar-SA"/>
      </w:rPr>
    </w:lvl>
    <w:lvl w:ilvl="8" w:tplc="85269B6E">
      <w:numFmt w:val="bullet"/>
      <w:lvlText w:val="•"/>
      <w:lvlJc w:val="left"/>
      <w:pPr>
        <w:ind w:left="5199" w:hanging="271"/>
      </w:pPr>
      <w:rPr>
        <w:rFonts w:hint="default"/>
        <w:lang w:val="en-US" w:eastAsia="en-US" w:bidi="ar-SA"/>
      </w:rPr>
    </w:lvl>
  </w:abstractNum>
  <w:abstractNum w:abstractNumId="16" w15:restartNumberingAfterBreak="0">
    <w:nsid w:val="253F15F5"/>
    <w:multiLevelType w:val="hybridMultilevel"/>
    <w:tmpl w:val="3C6458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D414DA"/>
    <w:multiLevelType w:val="hybridMultilevel"/>
    <w:tmpl w:val="3C64586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3E87CE8"/>
    <w:multiLevelType w:val="hybridMultilevel"/>
    <w:tmpl w:val="3C645860"/>
    <w:lvl w:ilvl="0" w:tplc="2000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E11028"/>
    <w:multiLevelType w:val="hybridMultilevel"/>
    <w:tmpl w:val="E9EA66EE"/>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BC944BD"/>
    <w:multiLevelType w:val="hybridMultilevel"/>
    <w:tmpl w:val="82FA3070"/>
    <w:lvl w:ilvl="0" w:tplc="C61EF0B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3DA8268E"/>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24" w15:restartNumberingAfterBreak="0">
    <w:nsid w:val="401F14E2"/>
    <w:multiLevelType w:val="hybridMultilevel"/>
    <w:tmpl w:val="59662D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1290E5E"/>
    <w:multiLevelType w:val="hybridMultilevel"/>
    <w:tmpl w:val="9954B406"/>
    <w:lvl w:ilvl="0" w:tplc="61D6DA60">
      <w:start w:val="6"/>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42586CBB"/>
    <w:multiLevelType w:val="hybridMultilevel"/>
    <w:tmpl w:val="45F058D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42864199"/>
    <w:multiLevelType w:val="hybridMultilevel"/>
    <w:tmpl w:val="A68856EC"/>
    <w:lvl w:ilvl="0" w:tplc="A88EFFA8">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5DE0A45"/>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9" w15:restartNumberingAfterBreak="0">
    <w:nsid w:val="46020953"/>
    <w:multiLevelType w:val="hybridMultilevel"/>
    <w:tmpl w:val="2F821416"/>
    <w:lvl w:ilvl="0" w:tplc="F5E4ACD4">
      <w:start w:val="1"/>
      <w:numFmt w:val="lowerLetter"/>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9F1376"/>
    <w:multiLevelType w:val="multilevel"/>
    <w:tmpl w:val="28C8F8C8"/>
    <w:lvl w:ilvl="0">
      <w:start w:val="1"/>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1" w15:restartNumberingAfterBreak="0">
    <w:nsid w:val="485B0778"/>
    <w:multiLevelType w:val="hybridMultilevel"/>
    <w:tmpl w:val="FFBEB8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48AC2908"/>
    <w:multiLevelType w:val="hybridMultilevel"/>
    <w:tmpl w:val="B0C85A12"/>
    <w:lvl w:ilvl="0" w:tplc="20000019">
      <w:start w:val="1"/>
      <w:numFmt w:val="lowerLetter"/>
      <w:lvlText w:val="%1."/>
      <w:lvlJc w:val="left"/>
      <w:pPr>
        <w:ind w:left="2138" w:hanging="360"/>
      </w:pPr>
    </w:lvl>
    <w:lvl w:ilvl="1" w:tplc="20000019">
      <w:start w:val="1"/>
      <w:numFmt w:val="lowerLetter"/>
      <w:lvlText w:val="%2."/>
      <w:lvlJc w:val="left"/>
      <w:pPr>
        <w:ind w:left="2858" w:hanging="360"/>
      </w:pPr>
    </w:lvl>
    <w:lvl w:ilvl="2" w:tplc="2000001B" w:tentative="1">
      <w:start w:val="1"/>
      <w:numFmt w:val="lowerRoman"/>
      <w:lvlText w:val="%3."/>
      <w:lvlJc w:val="right"/>
      <w:pPr>
        <w:ind w:left="3578" w:hanging="180"/>
      </w:pPr>
    </w:lvl>
    <w:lvl w:ilvl="3" w:tplc="2000000F" w:tentative="1">
      <w:start w:val="1"/>
      <w:numFmt w:val="decimal"/>
      <w:lvlText w:val="%4."/>
      <w:lvlJc w:val="left"/>
      <w:pPr>
        <w:ind w:left="4298" w:hanging="360"/>
      </w:pPr>
    </w:lvl>
    <w:lvl w:ilvl="4" w:tplc="20000019" w:tentative="1">
      <w:start w:val="1"/>
      <w:numFmt w:val="lowerLetter"/>
      <w:lvlText w:val="%5."/>
      <w:lvlJc w:val="left"/>
      <w:pPr>
        <w:ind w:left="5018" w:hanging="360"/>
      </w:pPr>
    </w:lvl>
    <w:lvl w:ilvl="5" w:tplc="2000001B" w:tentative="1">
      <w:start w:val="1"/>
      <w:numFmt w:val="lowerRoman"/>
      <w:lvlText w:val="%6."/>
      <w:lvlJc w:val="right"/>
      <w:pPr>
        <w:ind w:left="5738" w:hanging="180"/>
      </w:pPr>
    </w:lvl>
    <w:lvl w:ilvl="6" w:tplc="2000000F" w:tentative="1">
      <w:start w:val="1"/>
      <w:numFmt w:val="decimal"/>
      <w:lvlText w:val="%7."/>
      <w:lvlJc w:val="left"/>
      <w:pPr>
        <w:ind w:left="6458" w:hanging="360"/>
      </w:pPr>
    </w:lvl>
    <w:lvl w:ilvl="7" w:tplc="20000019" w:tentative="1">
      <w:start w:val="1"/>
      <w:numFmt w:val="lowerLetter"/>
      <w:lvlText w:val="%8."/>
      <w:lvlJc w:val="left"/>
      <w:pPr>
        <w:ind w:left="7178" w:hanging="360"/>
      </w:pPr>
    </w:lvl>
    <w:lvl w:ilvl="8" w:tplc="2000001B" w:tentative="1">
      <w:start w:val="1"/>
      <w:numFmt w:val="lowerRoman"/>
      <w:lvlText w:val="%9."/>
      <w:lvlJc w:val="right"/>
      <w:pPr>
        <w:ind w:left="7898" w:hanging="180"/>
      </w:pPr>
    </w:lvl>
  </w:abstractNum>
  <w:abstractNum w:abstractNumId="33" w15:restartNumberingAfterBreak="0">
    <w:nsid w:val="49627058"/>
    <w:multiLevelType w:val="hybridMultilevel"/>
    <w:tmpl w:val="7EC85236"/>
    <w:lvl w:ilvl="0" w:tplc="08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4F8A23FC"/>
    <w:multiLevelType w:val="hybridMultilevel"/>
    <w:tmpl w:val="4ED81F4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51480980"/>
    <w:multiLevelType w:val="multilevel"/>
    <w:tmpl w:val="D7B25538"/>
    <w:lvl w:ilvl="0">
      <w:start w:val="1"/>
      <w:numFmt w:val="decimal"/>
      <w:lvlText w:val="%1."/>
      <w:lvlJc w:val="left"/>
      <w:pPr>
        <w:ind w:left="360" w:hanging="360"/>
      </w:pPr>
      <w:rPr>
        <w:rFonts w:asciiTheme="majorBidi" w:hAnsiTheme="majorBidi" w:cstheme="majorBidi" w:hint="default"/>
        <w:color w:val="000000" w:themeColor="text1"/>
        <w:sz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6" w15:restartNumberingAfterBreak="0">
    <w:nsid w:val="548E1D97"/>
    <w:multiLevelType w:val="hybridMultilevel"/>
    <w:tmpl w:val="E448361C"/>
    <w:lvl w:ilvl="0" w:tplc="E1D2F4E6">
      <w:start w:val="6"/>
      <w:numFmt w:val="decimal"/>
      <w:lvlText w:val="%1."/>
      <w:lvlJc w:val="left"/>
      <w:pPr>
        <w:ind w:left="10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8" w15:restartNumberingAfterBreak="0">
    <w:nsid w:val="58E523F1"/>
    <w:multiLevelType w:val="hybridMultilevel"/>
    <w:tmpl w:val="3C64586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C700732"/>
    <w:multiLevelType w:val="hybridMultilevel"/>
    <w:tmpl w:val="A2587686"/>
    <w:lvl w:ilvl="0" w:tplc="E4F66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41" w15:restartNumberingAfterBreak="0">
    <w:nsid w:val="616956E9"/>
    <w:multiLevelType w:val="hybridMultilevel"/>
    <w:tmpl w:val="53C4151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66B617C6"/>
    <w:multiLevelType w:val="hybridMultilevel"/>
    <w:tmpl w:val="25DA8ED8"/>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67143CAA"/>
    <w:multiLevelType w:val="hybridMultilevel"/>
    <w:tmpl w:val="53C4151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678071B3"/>
    <w:multiLevelType w:val="hybridMultilevel"/>
    <w:tmpl w:val="53C4151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73931907"/>
    <w:multiLevelType w:val="hybridMultilevel"/>
    <w:tmpl w:val="C0B80A2E"/>
    <w:lvl w:ilvl="0" w:tplc="AD6E09F0">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6" w15:restartNumberingAfterBreak="0">
    <w:nsid w:val="75911247"/>
    <w:multiLevelType w:val="hybridMultilevel"/>
    <w:tmpl w:val="53C4151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7908039B"/>
    <w:multiLevelType w:val="hybridMultilevel"/>
    <w:tmpl w:val="8006C7B0"/>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7B9F6211"/>
    <w:multiLevelType w:val="hybridMultilevel"/>
    <w:tmpl w:val="980A4214"/>
    <w:lvl w:ilvl="0" w:tplc="040C001B">
      <w:start w:val="1"/>
      <w:numFmt w:val="lowerRoman"/>
      <w:lvlText w:val="%1."/>
      <w:lvlJc w:val="righ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7F082E7F"/>
    <w:multiLevelType w:val="hybridMultilevel"/>
    <w:tmpl w:val="D50CC09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233271282">
    <w:abstractNumId w:val="30"/>
  </w:num>
  <w:num w:numId="2" w16cid:durableId="1176310969">
    <w:abstractNumId w:val="18"/>
  </w:num>
  <w:num w:numId="3" w16cid:durableId="996572940">
    <w:abstractNumId w:val="10"/>
  </w:num>
  <w:num w:numId="4" w16cid:durableId="1038122322">
    <w:abstractNumId w:val="5"/>
  </w:num>
  <w:num w:numId="5" w16cid:durableId="396634621">
    <w:abstractNumId w:val="43"/>
  </w:num>
  <w:num w:numId="6" w16cid:durableId="295531863">
    <w:abstractNumId w:val="32"/>
  </w:num>
  <w:num w:numId="7" w16cid:durableId="1383402963">
    <w:abstractNumId w:val="3"/>
  </w:num>
  <w:num w:numId="8" w16cid:durableId="603849210">
    <w:abstractNumId w:val="33"/>
  </w:num>
  <w:num w:numId="9" w16cid:durableId="1435978930">
    <w:abstractNumId w:val="8"/>
  </w:num>
  <w:num w:numId="10" w16cid:durableId="197204162">
    <w:abstractNumId w:val="23"/>
  </w:num>
  <w:num w:numId="11" w16cid:durableId="1288510634">
    <w:abstractNumId w:val="7"/>
  </w:num>
  <w:num w:numId="12" w16cid:durableId="11567092">
    <w:abstractNumId w:val="19"/>
  </w:num>
  <w:num w:numId="13" w16cid:durableId="2046825163">
    <w:abstractNumId w:val="11"/>
  </w:num>
  <w:num w:numId="14" w16cid:durableId="2022193853">
    <w:abstractNumId w:val="49"/>
  </w:num>
  <w:num w:numId="15" w16cid:durableId="427310868">
    <w:abstractNumId w:val="28"/>
  </w:num>
  <w:num w:numId="16" w16cid:durableId="1501383941">
    <w:abstractNumId w:val="22"/>
  </w:num>
  <w:num w:numId="17" w16cid:durableId="728109635">
    <w:abstractNumId w:val="6"/>
  </w:num>
  <w:num w:numId="18" w16cid:durableId="969097298">
    <w:abstractNumId w:val="37"/>
  </w:num>
  <w:num w:numId="19" w16cid:durableId="1219363476">
    <w:abstractNumId w:val="9"/>
  </w:num>
  <w:num w:numId="20" w16cid:durableId="1723282539">
    <w:abstractNumId w:val="13"/>
  </w:num>
  <w:num w:numId="21" w16cid:durableId="46996420">
    <w:abstractNumId w:val="42"/>
  </w:num>
  <w:num w:numId="22" w16cid:durableId="735324944">
    <w:abstractNumId w:val="21"/>
  </w:num>
  <w:num w:numId="23" w16cid:durableId="316806682">
    <w:abstractNumId w:val="4"/>
  </w:num>
  <w:num w:numId="24" w16cid:durableId="1242368478">
    <w:abstractNumId w:val="27"/>
  </w:num>
  <w:num w:numId="25" w16cid:durableId="1915318681">
    <w:abstractNumId w:val="20"/>
  </w:num>
  <w:num w:numId="26" w16cid:durableId="2006469563">
    <w:abstractNumId w:val="2"/>
  </w:num>
  <w:num w:numId="27" w16cid:durableId="1355959045">
    <w:abstractNumId w:val="34"/>
  </w:num>
  <w:num w:numId="28" w16cid:durableId="960040386">
    <w:abstractNumId w:val="47"/>
  </w:num>
  <w:num w:numId="29" w16cid:durableId="64108575">
    <w:abstractNumId w:val="26"/>
  </w:num>
  <w:num w:numId="30" w16cid:durableId="419839482">
    <w:abstractNumId w:val="40"/>
  </w:num>
  <w:num w:numId="31" w16cid:durableId="1842506560">
    <w:abstractNumId w:val="36"/>
  </w:num>
  <w:num w:numId="32" w16cid:durableId="2063096455">
    <w:abstractNumId w:val="16"/>
  </w:num>
  <w:num w:numId="33" w16cid:durableId="279993387">
    <w:abstractNumId w:val="12"/>
  </w:num>
  <w:num w:numId="34" w16cid:durableId="39592186">
    <w:abstractNumId w:val="29"/>
  </w:num>
  <w:num w:numId="35" w16cid:durableId="2029746462">
    <w:abstractNumId w:val="15"/>
  </w:num>
  <w:num w:numId="36" w16cid:durableId="939072228">
    <w:abstractNumId w:val="14"/>
  </w:num>
  <w:num w:numId="37" w16cid:durableId="441532179">
    <w:abstractNumId w:val="39"/>
  </w:num>
  <w:num w:numId="38" w16cid:durableId="1420373760">
    <w:abstractNumId w:val="45"/>
  </w:num>
  <w:num w:numId="39" w16cid:durableId="1019967105">
    <w:abstractNumId w:val="31"/>
  </w:num>
  <w:num w:numId="40" w16cid:durableId="1878926464">
    <w:abstractNumId w:val="0"/>
  </w:num>
  <w:num w:numId="41" w16cid:durableId="1666592347">
    <w:abstractNumId w:val="48"/>
  </w:num>
  <w:num w:numId="42" w16cid:durableId="145976422">
    <w:abstractNumId w:val="25"/>
  </w:num>
  <w:num w:numId="43" w16cid:durableId="347566371">
    <w:abstractNumId w:val="17"/>
  </w:num>
  <w:num w:numId="44" w16cid:durableId="467209780">
    <w:abstractNumId w:val="38"/>
  </w:num>
  <w:num w:numId="45" w16cid:durableId="1034889089">
    <w:abstractNumId w:val="24"/>
  </w:num>
  <w:num w:numId="46" w16cid:durableId="1120151956">
    <w:abstractNumId w:val="35"/>
  </w:num>
  <w:num w:numId="47" w16cid:durableId="555508397">
    <w:abstractNumId w:val="1"/>
  </w:num>
  <w:num w:numId="48" w16cid:durableId="1712876768">
    <w:abstractNumId w:val="46"/>
  </w:num>
  <w:num w:numId="49" w16cid:durableId="1126005543">
    <w:abstractNumId w:val="44"/>
  </w:num>
  <w:num w:numId="50" w16cid:durableId="2025088053">
    <w:abstractNumId w:val="4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D2"/>
    <w:rsid w:val="000025ED"/>
    <w:rsid w:val="00002605"/>
    <w:rsid w:val="0000260F"/>
    <w:rsid w:val="0000267E"/>
    <w:rsid w:val="000026E1"/>
    <w:rsid w:val="000028D4"/>
    <w:rsid w:val="00002A2E"/>
    <w:rsid w:val="00002AA4"/>
    <w:rsid w:val="00002C09"/>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11B"/>
    <w:rsid w:val="000051F4"/>
    <w:rsid w:val="00005259"/>
    <w:rsid w:val="0000529F"/>
    <w:rsid w:val="000053B7"/>
    <w:rsid w:val="00005443"/>
    <w:rsid w:val="000055EF"/>
    <w:rsid w:val="0000566F"/>
    <w:rsid w:val="0000574D"/>
    <w:rsid w:val="0000582D"/>
    <w:rsid w:val="00005944"/>
    <w:rsid w:val="00005977"/>
    <w:rsid w:val="00005C1E"/>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B6"/>
    <w:rsid w:val="00007BC6"/>
    <w:rsid w:val="00007C45"/>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99"/>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9D0"/>
    <w:rsid w:val="00016A5F"/>
    <w:rsid w:val="00016B38"/>
    <w:rsid w:val="00016B9D"/>
    <w:rsid w:val="00016BCE"/>
    <w:rsid w:val="00016BDB"/>
    <w:rsid w:val="00016D43"/>
    <w:rsid w:val="00016D4A"/>
    <w:rsid w:val="00016D7F"/>
    <w:rsid w:val="00016D82"/>
    <w:rsid w:val="00016E51"/>
    <w:rsid w:val="00016EAA"/>
    <w:rsid w:val="00016F16"/>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62"/>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5D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C1"/>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7A"/>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A2"/>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66"/>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B"/>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016"/>
    <w:rsid w:val="0005319B"/>
    <w:rsid w:val="000531DA"/>
    <w:rsid w:val="0005321A"/>
    <w:rsid w:val="0005324E"/>
    <w:rsid w:val="00053277"/>
    <w:rsid w:val="000536B8"/>
    <w:rsid w:val="000537C9"/>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85"/>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1A0"/>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822"/>
    <w:rsid w:val="00063939"/>
    <w:rsid w:val="000639C3"/>
    <w:rsid w:val="00063AEB"/>
    <w:rsid w:val="00063B3E"/>
    <w:rsid w:val="00063B58"/>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4F"/>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62"/>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3C"/>
    <w:rsid w:val="00077490"/>
    <w:rsid w:val="000774E1"/>
    <w:rsid w:val="00077514"/>
    <w:rsid w:val="0007753F"/>
    <w:rsid w:val="00077681"/>
    <w:rsid w:val="00077695"/>
    <w:rsid w:val="000777A8"/>
    <w:rsid w:val="00077868"/>
    <w:rsid w:val="00077947"/>
    <w:rsid w:val="000779E2"/>
    <w:rsid w:val="00077A8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90"/>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0C0"/>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6"/>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0A3"/>
    <w:rsid w:val="00096123"/>
    <w:rsid w:val="00096126"/>
    <w:rsid w:val="00096183"/>
    <w:rsid w:val="000962D9"/>
    <w:rsid w:val="000962E1"/>
    <w:rsid w:val="00096430"/>
    <w:rsid w:val="00096434"/>
    <w:rsid w:val="00096467"/>
    <w:rsid w:val="000965EC"/>
    <w:rsid w:val="0009665E"/>
    <w:rsid w:val="000966C8"/>
    <w:rsid w:val="00096790"/>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AC4"/>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36"/>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15"/>
    <w:rsid w:val="000B3859"/>
    <w:rsid w:val="000B3863"/>
    <w:rsid w:val="000B38BD"/>
    <w:rsid w:val="000B3C41"/>
    <w:rsid w:val="000B3D8E"/>
    <w:rsid w:val="000B3F66"/>
    <w:rsid w:val="000B401D"/>
    <w:rsid w:val="000B4166"/>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86"/>
    <w:rsid w:val="000C1698"/>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0F2"/>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3EC5"/>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AEA"/>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74"/>
    <w:rsid w:val="000E3A80"/>
    <w:rsid w:val="000E3B6C"/>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61"/>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86"/>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3F1"/>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26"/>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D9A"/>
    <w:rsid w:val="00104E90"/>
    <w:rsid w:val="0010513A"/>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82"/>
    <w:rsid w:val="00113396"/>
    <w:rsid w:val="001133B7"/>
    <w:rsid w:val="00113422"/>
    <w:rsid w:val="001134E2"/>
    <w:rsid w:val="00113543"/>
    <w:rsid w:val="00113574"/>
    <w:rsid w:val="00113575"/>
    <w:rsid w:val="0011358D"/>
    <w:rsid w:val="0011362C"/>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A"/>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4F5"/>
    <w:rsid w:val="00123507"/>
    <w:rsid w:val="00123666"/>
    <w:rsid w:val="00123792"/>
    <w:rsid w:val="00123843"/>
    <w:rsid w:val="0012388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80"/>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7D5"/>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BFB"/>
    <w:rsid w:val="00136D17"/>
    <w:rsid w:val="00136E22"/>
    <w:rsid w:val="00136FE9"/>
    <w:rsid w:val="00137035"/>
    <w:rsid w:val="00137055"/>
    <w:rsid w:val="00137082"/>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4FD"/>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EDB"/>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8A0"/>
    <w:rsid w:val="001519C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26"/>
    <w:rsid w:val="0015659F"/>
    <w:rsid w:val="00156649"/>
    <w:rsid w:val="001567C3"/>
    <w:rsid w:val="00156868"/>
    <w:rsid w:val="00156926"/>
    <w:rsid w:val="00156AA0"/>
    <w:rsid w:val="00156B07"/>
    <w:rsid w:val="00156BC0"/>
    <w:rsid w:val="00156BE5"/>
    <w:rsid w:val="00156C87"/>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1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198"/>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B3"/>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60"/>
    <w:rsid w:val="001776C6"/>
    <w:rsid w:val="00177790"/>
    <w:rsid w:val="00177865"/>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4F2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5D"/>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723"/>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F82"/>
    <w:rsid w:val="001A2053"/>
    <w:rsid w:val="001A2177"/>
    <w:rsid w:val="001A21D4"/>
    <w:rsid w:val="001A2349"/>
    <w:rsid w:val="001A24E9"/>
    <w:rsid w:val="001A26A4"/>
    <w:rsid w:val="001A27A8"/>
    <w:rsid w:val="001A2A98"/>
    <w:rsid w:val="001A2BB6"/>
    <w:rsid w:val="001A2BD3"/>
    <w:rsid w:val="001A2F14"/>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3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7E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3E1"/>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3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73"/>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18"/>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943"/>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02"/>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60"/>
    <w:rsid w:val="001F0975"/>
    <w:rsid w:val="001F09C2"/>
    <w:rsid w:val="001F0C43"/>
    <w:rsid w:val="001F0C74"/>
    <w:rsid w:val="001F0D57"/>
    <w:rsid w:val="001F0DCA"/>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0A"/>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A6"/>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8F"/>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00D"/>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024"/>
    <w:rsid w:val="002161A0"/>
    <w:rsid w:val="0021621D"/>
    <w:rsid w:val="00216223"/>
    <w:rsid w:val="00216268"/>
    <w:rsid w:val="00216353"/>
    <w:rsid w:val="0021655F"/>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C86"/>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4BA"/>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DDC"/>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C31"/>
    <w:rsid w:val="00235CAC"/>
    <w:rsid w:val="00235D7E"/>
    <w:rsid w:val="00235E23"/>
    <w:rsid w:val="00235E45"/>
    <w:rsid w:val="00235E99"/>
    <w:rsid w:val="00235F03"/>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1D"/>
    <w:rsid w:val="00237DA6"/>
    <w:rsid w:val="00237E43"/>
    <w:rsid w:val="00237F84"/>
    <w:rsid w:val="002400A1"/>
    <w:rsid w:val="002400A3"/>
    <w:rsid w:val="0024018F"/>
    <w:rsid w:val="00240256"/>
    <w:rsid w:val="002402C9"/>
    <w:rsid w:val="0024030E"/>
    <w:rsid w:val="00240436"/>
    <w:rsid w:val="00240544"/>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2B"/>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C2"/>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8C5"/>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38"/>
    <w:rsid w:val="0025284C"/>
    <w:rsid w:val="0025290A"/>
    <w:rsid w:val="00252965"/>
    <w:rsid w:val="002529C5"/>
    <w:rsid w:val="00252A48"/>
    <w:rsid w:val="00252AE3"/>
    <w:rsid w:val="00252AFD"/>
    <w:rsid w:val="00252B20"/>
    <w:rsid w:val="00252CC5"/>
    <w:rsid w:val="00252D7E"/>
    <w:rsid w:val="00252F0A"/>
    <w:rsid w:val="00252FE3"/>
    <w:rsid w:val="0025303A"/>
    <w:rsid w:val="0025315E"/>
    <w:rsid w:val="002531EF"/>
    <w:rsid w:val="0025345B"/>
    <w:rsid w:val="0025351D"/>
    <w:rsid w:val="00253548"/>
    <w:rsid w:val="00253604"/>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86"/>
    <w:rsid w:val="002603A5"/>
    <w:rsid w:val="002603B1"/>
    <w:rsid w:val="00260526"/>
    <w:rsid w:val="00260528"/>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4B"/>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A2"/>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3EA"/>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09"/>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318"/>
    <w:rsid w:val="00275559"/>
    <w:rsid w:val="00275587"/>
    <w:rsid w:val="002756D7"/>
    <w:rsid w:val="0027570E"/>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4"/>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0F"/>
    <w:rsid w:val="00282599"/>
    <w:rsid w:val="00282797"/>
    <w:rsid w:val="0028285B"/>
    <w:rsid w:val="0028286F"/>
    <w:rsid w:val="002828A4"/>
    <w:rsid w:val="002829D6"/>
    <w:rsid w:val="00282A2C"/>
    <w:rsid w:val="00282A31"/>
    <w:rsid w:val="00282A90"/>
    <w:rsid w:val="00282AC1"/>
    <w:rsid w:val="00282C25"/>
    <w:rsid w:val="00282D5C"/>
    <w:rsid w:val="00282E56"/>
    <w:rsid w:val="00282E81"/>
    <w:rsid w:val="002830CE"/>
    <w:rsid w:val="00283170"/>
    <w:rsid w:val="002831A6"/>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91"/>
    <w:rsid w:val="002902F9"/>
    <w:rsid w:val="00290307"/>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0"/>
    <w:rsid w:val="00292ECC"/>
    <w:rsid w:val="002931B5"/>
    <w:rsid w:val="002931CA"/>
    <w:rsid w:val="0029323C"/>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3E"/>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19"/>
    <w:rsid w:val="002A2F39"/>
    <w:rsid w:val="002A2FF1"/>
    <w:rsid w:val="002A30C6"/>
    <w:rsid w:val="002A3253"/>
    <w:rsid w:val="002A329C"/>
    <w:rsid w:val="002A32AE"/>
    <w:rsid w:val="002A32FC"/>
    <w:rsid w:val="002A3364"/>
    <w:rsid w:val="002A3386"/>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7E"/>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A02"/>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C6B"/>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76C"/>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72"/>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0A0"/>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C57"/>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CC0"/>
    <w:rsid w:val="002E1DB5"/>
    <w:rsid w:val="002E1E6B"/>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06"/>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EB"/>
    <w:rsid w:val="002E63F6"/>
    <w:rsid w:val="002E651E"/>
    <w:rsid w:val="002E6670"/>
    <w:rsid w:val="002E66B3"/>
    <w:rsid w:val="002E68D3"/>
    <w:rsid w:val="002E69B0"/>
    <w:rsid w:val="002E69C5"/>
    <w:rsid w:val="002E69C7"/>
    <w:rsid w:val="002E6A1B"/>
    <w:rsid w:val="002E6A29"/>
    <w:rsid w:val="002E6AA3"/>
    <w:rsid w:val="002E6C3B"/>
    <w:rsid w:val="002E6C3C"/>
    <w:rsid w:val="002E6D78"/>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57"/>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7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4A7"/>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21"/>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3B"/>
    <w:rsid w:val="00313950"/>
    <w:rsid w:val="003139FA"/>
    <w:rsid w:val="00313B31"/>
    <w:rsid w:val="00313C13"/>
    <w:rsid w:val="00313D9E"/>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DBA"/>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46"/>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37"/>
    <w:rsid w:val="003275D9"/>
    <w:rsid w:val="003275F0"/>
    <w:rsid w:val="0032762F"/>
    <w:rsid w:val="003276D3"/>
    <w:rsid w:val="003277E9"/>
    <w:rsid w:val="0032780A"/>
    <w:rsid w:val="0032784F"/>
    <w:rsid w:val="003278A3"/>
    <w:rsid w:val="00327931"/>
    <w:rsid w:val="0032794E"/>
    <w:rsid w:val="0032796A"/>
    <w:rsid w:val="00327AA2"/>
    <w:rsid w:val="00327AFF"/>
    <w:rsid w:val="00327B12"/>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12"/>
    <w:rsid w:val="00341C63"/>
    <w:rsid w:val="00341D17"/>
    <w:rsid w:val="00341DE5"/>
    <w:rsid w:val="00341F7C"/>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370"/>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A0"/>
    <w:rsid w:val="00345AFB"/>
    <w:rsid w:val="00345BC6"/>
    <w:rsid w:val="00345C19"/>
    <w:rsid w:val="00345C51"/>
    <w:rsid w:val="00345C85"/>
    <w:rsid w:val="00345CCE"/>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CCF"/>
    <w:rsid w:val="00350EC9"/>
    <w:rsid w:val="00350EFC"/>
    <w:rsid w:val="00350F3F"/>
    <w:rsid w:val="00350F6D"/>
    <w:rsid w:val="00350FFE"/>
    <w:rsid w:val="0035101B"/>
    <w:rsid w:val="0035116F"/>
    <w:rsid w:val="0035118F"/>
    <w:rsid w:val="003511E2"/>
    <w:rsid w:val="003511ED"/>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08C"/>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7F"/>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370"/>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2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5FF5"/>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802"/>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63"/>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5B"/>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EF9"/>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38"/>
    <w:rsid w:val="003913C6"/>
    <w:rsid w:val="003914AB"/>
    <w:rsid w:val="0039151C"/>
    <w:rsid w:val="00391629"/>
    <w:rsid w:val="00391821"/>
    <w:rsid w:val="00391875"/>
    <w:rsid w:val="00391A1E"/>
    <w:rsid w:val="00391AB8"/>
    <w:rsid w:val="00391B51"/>
    <w:rsid w:val="00391B88"/>
    <w:rsid w:val="00391C31"/>
    <w:rsid w:val="00391CB2"/>
    <w:rsid w:val="00391CFF"/>
    <w:rsid w:val="00391D48"/>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0D5"/>
    <w:rsid w:val="00396125"/>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2B3"/>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3B"/>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43E"/>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90"/>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6F65"/>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DD"/>
    <w:rsid w:val="003D59F3"/>
    <w:rsid w:val="003D5AAB"/>
    <w:rsid w:val="003D5BF4"/>
    <w:rsid w:val="003D5C4C"/>
    <w:rsid w:val="003D5DFF"/>
    <w:rsid w:val="003D5EE6"/>
    <w:rsid w:val="003D5F70"/>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3EC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A8"/>
    <w:rsid w:val="003F34C1"/>
    <w:rsid w:val="003F34D6"/>
    <w:rsid w:val="003F3799"/>
    <w:rsid w:val="003F382A"/>
    <w:rsid w:val="003F395A"/>
    <w:rsid w:val="003F3F71"/>
    <w:rsid w:val="003F3F76"/>
    <w:rsid w:val="003F3FBD"/>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522"/>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545"/>
    <w:rsid w:val="0041255A"/>
    <w:rsid w:val="0041256C"/>
    <w:rsid w:val="004126EA"/>
    <w:rsid w:val="004126F3"/>
    <w:rsid w:val="004127DA"/>
    <w:rsid w:val="00412860"/>
    <w:rsid w:val="004128B2"/>
    <w:rsid w:val="004128EF"/>
    <w:rsid w:val="004129A8"/>
    <w:rsid w:val="00412A57"/>
    <w:rsid w:val="00412A59"/>
    <w:rsid w:val="00412B3A"/>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CB"/>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E3F"/>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D81"/>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0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325"/>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AA"/>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2F00"/>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6C"/>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107"/>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4D8"/>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2"/>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13C"/>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9E"/>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7A"/>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1"/>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09"/>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27"/>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97"/>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7F"/>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5"/>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25"/>
    <w:rsid w:val="004B2F37"/>
    <w:rsid w:val="004B2F54"/>
    <w:rsid w:val="004B323D"/>
    <w:rsid w:val="004B329B"/>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E53"/>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66"/>
    <w:rsid w:val="004C1CD0"/>
    <w:rsid w:val="004C1DFA"/>
    <w:rsid w:val="004C1E40"/>
    <w:rsid w:val="004C1EFB"/>
    <w:rsid w:val="004C1F86"/>
    <w:rsid w:val="004C1F87"/>
    <w:rsid w:val="004C2023"/>
    <w:rsid w:val="004C20DA"/>
    <w:rsid w:val="004C20DB"/>
    <w:rsid w:val="004C21D6"/>
    <w:rsid w:val="004C226F"/>
    <w:rsid w:val="004C2335"/>
    <w:rsid w:val="004C233C"/>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89"/>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DD8"/>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88"/>
    <w:rsid w:val="004D030E"/>
    <w:rsid w:val="004D033B"/>
    <w:rsid w:val="004D0383"/>
    <w:rsid w:val="004D041D"/>
    <w:rsid w:val="004D0631"/>
    <w:rsid w:val="004D064F"/>
    <w:rsid w:val="004D0690"/>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72C"/>
    <w:rsid w:val="004D37FC"/>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7D1"/>
    <w:rsid w:val="004D6811"/>
    <w:rsid w:val="004D685C"/>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2B"/>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DF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6BC"/>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1FC"/>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E55"/>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7D4"/>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2F"/>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9E"/>
    <w:rsid w:val="005151AC"/>
    <w:rsid w:val="00515293"/>
    <w:rsid w:val="005152B1"/>
    <w:rsid w:val="00515359"/>
    <w:rsid w:val="00515439"/>
    <w:rsid w:val="005155CE"/>
    <w:rsid w:val="0051562E"/>
    <w:rsid w:val="0051574B"/>
    <w:rsid w:val="00515795"/>
    <w:rsid w:val="005158DC"/>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0C3"/>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6AE"/>
    <w:rsid w:val="00523733"/>
    <w:rsid w:val="005237DB"/>
    <w:rsid w:val="00523971"/>
    <w:rsid w:val="00523A91"/>
    <w:rsid w:val="00523C23"/>
    <w:rsid w:val="00523C60"/>
    <w:rsid w:val="00523F13"/>
    <w:rsid w:val="00523FF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B6"/>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6C5"/>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44"/>
    <w:rsid w:val="005406A3"/>
    <w:rsid w:val="005406BE"/>
    <w:rsid w:val="00540878"/>
    <w:rsid w:val="00540955"/>
    <w:rsid w:val="00540A6E"/>
    <w:rsid w:val="00540B9B"/>
    <w:rsid w:val="00540C02"/>
    <w:rsid w:val="00540D10"/>
    <w:rsid w:val="00540DFA"/>
    <w:rsid w:val="00540E23"/>
    <w:rsid w:val="00540E3F"/>
    <w:rsid w:val="00540E91"/>
    <w:rsid w:val="00540EAB"/>
    <w:rsid w:val="00540F6C"/>
    <w:rsid w:val="00540FA8"/>
    <w:rsid w:val="00541035"/>
    <w:rsid w:val="00541040"/>
    <w:rsid w:val="005410E6"/>
    <w:rsid w:val="00541127"/>
    <w:rsid w:val="00541218"/>
    <w:rsid w:val="005412A8"/>
    <w:rsid w:val="005412B8"/>
    <w:rsid w:val="005413CA"/>
    <w:rsid w:val="005413D2"/>
    <w:rsid w:val="005413F8"/>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2F6C"/>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4C9"/>
    <w:rsid w:val="00547537"/>
    <w:rsid w:val="00547623"/>
    <w:rsid w:val="00547664"/>
    <w:rsid w:val="00547773"/>
    <w:rsid w:val="0054777B"/>
    <w:rsid w:val="005477BE"/>
    <w:rsid w:val="00547878"/>
    <w:rsid w:val="005479AA"/>
    <w:rsid w:val="00547A17"/>
    <w:rsid w:val="00547A75"/>
    <w:rsid w:val="00547B93"/>
    <w:rsid w:val="00547BF4"/>
    <w:rsid w:val="00547C1C"/>
    <w:rsid w:val="00547C1D"/>
    <w:rsid w:val="00547C7A"/>
    <w:rsid w:val="00547DFA"/>
    <w:rsid w:val="00547E7A"/>
    <w:rsid w:val="00547F12"/>
    <w:rsid w:val="00550069"/>
    <w:rsid w:val="00550136"/>
    <w:rsid w:val="0055029C"/>
    <w:rsid w:val="0055030A"/>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BB2"/>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B98"/>
    <w:rsid w:val="00556C3C"/>
    <w:rsid w:val="00556CB5"/>
    <w:rsid w:val="00556D84"/>
    <w:rsid w:val="00556DD3"/>
    <w:rsid w:val="00556F3C"/>
    <w:rsid w:val="005570B3"/>
    <w:rsid w:val="005570E5"/>
    <w:rsid w:val="0055727E"/>
    <w:rsid w:val="00557313"/>
    <w:rsid w:val="00557457"/>
    <w:rsid w:val="0055748A"/>
    <w:rsid w:val="0055759E"/>
    <w:rsid w:val="00557645"/>
    <w:rsid w:val="00557801"/>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A5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A0"/>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5B2"/>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4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1C6"/>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C8"/>
    <w:rsid w:val="00586462"/>
    <w:rsid w:val="005864A1"/>
    <w:rsid w:val="005865A4"/>
    <w:rsid w:val="00586602"/>
    <w:rsid w:val="005866DF"/>
    <w:rsid w:val="0058688D"/>
    <w:rsid w:val="005869DB"/>
    <w:rsid w:val="00586A22"/>
    <w:rsid w:val="00586A5A"/>
    <w:rsid w:val="00586A5D"/>
    <w:rsid w:val="00586BD7"/>
    <w:rsid w:val="00586DB9"/>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9D"/>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60B"/>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CEF"/>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36A"/>
    <w:rsid w:val="005B3443"/>
    <w:rsid w:val="005B3470"/>
    <w:rsid w:val="005B3484"/>
    <w:rsid w:val="005B3880"/>
    <w:rsid w:val="005B39D3"/>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89"/>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3C5"/>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3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526"/>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8E2"/>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2ED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0DB"/>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EC9"/>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4DE"/>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46"/>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30"/>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598"/>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5"/>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06E"/>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146"/>
    <w:rsid w:val="0064037B"/>
    <w:rsid w:val="006403A2"/>
    <w:rsid w:val="00640420"/>
    <w:rsid w:val="00640474"/>
    <w:rsid w:val="0064061E"/>
    <w:rsid w:val="00640990"/>
    <w:rsid w:val="00640A18"/>
    <w:rsid w:val="00640A8C"/>
    <w:rsid w:val="00640B6B"/>
    <w:rsid w:val="00640BAC"/>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7D0"/>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04F"/>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3FA"/>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EF6"/>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C62"/>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7C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32"/>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BE"/>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8F"/>
    <w:rsid w:val="00674798"/>
    <w:rsid w:val="00674812"/>
    <w:rsid w:val="00674840"/>
    <w:rsid w:val="00674867"/>
    <w:rsid w:val="006748E9"/>
    <w:rsid w:val="00674A4E"/>
    <w:rsid w:val="00674A88"/>
    <w:rsid w:val="00674AF0"/>
    <w:rsid w:val="00674B67"/>
    <w:rsid w:val="00674C51"/>
    <w:rsid w:val="00674E2E"/>
    <w:rsid w:val="00674F44"/>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12"/>
    <w:rsid w:val="00676131"/>
    <w:rsid w:val="00676165"/>
    <w:rsid w:val="006761D2"/>
    <w:rsid w:val="006763C6"/>
    <w:rsid w:val="006763FD"/>
    <w:rsid w:val="0067644D"/>
    <w:rsid w:val="00676525"/>
    <w:rsid w:val="006765D6"/>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4B5"/>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47"/>
    <w:rsid w:val="006832B4"/>
    <w:rsid w:val="006832CD"/>
    <w:rsid w:val="006832FD"/>
    <w:rsid w:val="0068330E"/>
    <w:rsid w:val="00683397"/>
    <w:rsid w:val="006833CD"/>
    <w:rsid w:val="006836B5"/>
    <w:rsid w:val="00683710"/>
    <w:rsid w:val="0068373E"/>
    <w:rsid w:val="006838F6"/>
    <w:rsid w:val="00683A29"/>
    <w:rsid w:val="00683A8F"/>
    <w:rsid w:val="00683AA9"/>
    <w:rsid w:val="00683B3D"/>
    <w:rsid w:val="00683C0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6E5"/>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2CC"/>
    <w:rsid w:val="006A1420"/>
    <w:rsid w:val="006A1505"/>
    <w:rsid w:val="006A1542"/>
    <w:rsid w:val="006A156D"/>
    <w:rsid w:val="006A1873"/>
    <w:rsid w:val="006A18BD"/>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982"/>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B5F"/>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3012"/>
    <w:rsid w:val="006B3083"/>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7FD"/>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08"/>
    <w:rsid w:val="006E02AC"/>
    <w:rsid w:val="006E043D"/>
    <w:rsid w:val="006E0477"/>
    <w:rsid w:val="006E04A8"/>
    <w:rsid w:val="006E051A"/>
    <w:rsid w:val="006E0567"/>
    <w:rsid w:val="006E0578"/>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2A3"/>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8B"/>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39"/>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77"/>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6B3"/>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1E9C"/>
    <w:rsid w:val="00712068"/>
    <w:rsid w:val="0071220B"/>
    <w:rsid w:val="00712294"/>
    <w:rsid w:val="00712436"/>
    <w:rsid w:val="00712557"/>
    <w:rsid w:val="00712636"/>
    <w:rsid w:val="00712817"/>
    <w:rsid w:val="00712876"/>
    <w:rsid w:val="00712897"/>
    <w:rsid w:val="0071294E"/>
    <w:rsid w:val="00712971"/>
    <w:rsid w:val="00712982"/>
    <w:rsid w:val="007129F1"/>
    <w:rsid w:val="00712AF4"/>
    <w:rsid w:val="00712B92"/>
    <w:rsid w:val="00712CC4"/>
    <w:rsid w:val="00712CFA"/>
    <w:rsid w:val="00712D7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96"/>
    <w:rsid w:val="00714A8F"/>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37"/>
    <w:rsid w:val="00722D95"/>
    <w:rsid w:val="00722F4B"/>
    <w:rsid w:val="007230F7"/>
    <w:rsid w:val="0072316B"/>
    <w:rsid w:val="00723197"/>
    <w:rsid w:val="007231EA"/>
    <w:rsid w:val="0072339B"/>
    <w:rsid w:val="007234E7"/>
    <w:rsid w:val="007234FF"/>
    <w:rsid w:val="0072375B"/>
    <w:rsid w:val="00723795"/>
    <w:rsid w:val="007237BF"/>
    <w:rsid w:val="00723890"/>
    <w:rsid w:val="007238FC"/>
    <w:rsid w:val="0072394F"/>
    <w:rsid w:val="00723A38"/>
    <w:rsid w:val="00723B14"/>
    <w:rsid w:val="00723B1C"/>
    <w:rsid w:val="00723BAB"/>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184"/>
    <w:rsid w:val="00725201"/>
    <w:rsid w:val="00725219"/>
    <w:rsid w:val="007252B5"/>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6D8"/>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1D"/>
    <w:rsid w:val="007322F8"/>
    <w:rsid w:val="00732375"/>
    <w:rsid w:val="00732376"/>
    <w:rsid w:val="00732616"/>
    <w:rsid w:val="00732621"/>
    <w:rsid w:val="0073262F"/>
    <w:rsid w:val="007326E1"/>
    <w:rsid w:val="0073272E"/>
    <w:rsid w:val="0073275A"/>
    <w:rsid w:val="00732774"/>
    <w:rsid w:val="007328C9"/>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3C"/>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181"/>
    <w:rsid w:val="00737300"/>
    <w:rsid w:val="00737321"/>
    <w:rsid w:val="00737411"/>
    <w:rsid w:val="007374BF"/>
    <w:rsid w:val="007374F2"/>
    <w:rsid w:val="007376C4"/>
    <w:rsid w:val="00737708"/>
    <w:rsid w:val="00737777"/>
    <w:rsid w:val="00737876"/>
    <w:rsid w:val="007379F8"/>
    <w:rsid w:val="00737A61"/>
    <w:rsid w:val="00737A7C"/>
    <w:rsid w:val="00737AB2"/>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0"/>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9B"/>
    <w:rsid w:val="00744BA3"/>
    <w:rsid w:val="00744C49"/>
    <w:rsid w:val="00744D77"/>
    <w:rsid w:val="00744F09"/>
    <w:rsid w:val="00744FC2"/>
    <w:rsid w:val="00745006"/>
    <w:rsid w:val="0074504D"/>
    <w:rsid w:val="00745081"/>
    <w:rsid w:val="00745095"/>
    <w:rsid w:val="007450CD"/>
    <w:rsid w:val="00745120"/>
    <w:rsid w:val="00745533"/>
    <w:rsid w:val="0074558C"/>
    <w:rsid w:val="0074564B"/>
    <w:rsid w:val="0074564D"/>
    <w:rsid w:val="0074582B"/>
    <w:rsid w:val="00745886"/>
    <w:rsid w:val="0074596B"/>
    <w:rsid w:val="007459EE"/>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17"/>
    <w:rsid w:val="00755457"/>
    <w:rsid w:val="007554A7"/>
    <w:rsid w:val="007555B7"/>
    <w:rsid w:val="007555BC"/>
    <w:rsid w:val="00755600"/>
    <w:rsid w:val="00755632"/>
    <w:rsid w:val="007559C4"/>
    <w:rsid w:val="00755A08"/>
    <w:rsid w:val="00755A92"/>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B"/>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0A"/>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5C4"/>
    <w:rsid w:val="00772618"/>
    <w:rsid w:val="00772628"/>
    <w:rsid w:val="00772682"/>
    <w:rsid w:val="00772783"/>
    <w:rsid w:val="007727CA"/>
    <w:rsid w:val="007727E7"/>
    <w:rsid w:val="0077283B"/>
    <w:rsid w:val="00772843"/>
    <w:rsid w:val="00772962"/>
    <w:rsid w:val="007729B5"/>
    <w:rsid w:val="00772A66"/>
    <w:rsid w:val="00772D74"/>
    <w:rsid w:val="00772E46"/>
    <w:rsid w:val="00772F9E"/>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0B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1C"/>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C9"/>
    <w:rsid w:val="00794AE1"/>
    <w:rsid w:val="00794B9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7B6"/>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32"/>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69"/>
    <w:rsid w:val="007B58B0"/>
    <w:rsid w:val="007B5AA1"/>
    <w:rsid w:val="007B5AAE"/>
    <w:rsid w:val="007B5AF0"/>
    <w:rsid w:val="007B5AF5"/>
    <w:rsid w:val="007B5C00"/>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ABE"/>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C9A"/>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1C1"/>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FE"/>
    <w:rsid w:val="007D1C73"/>
    <w:rsid w:val="007D1CCA"/>
    <w:rsid w:val="007D1D6D"/>
    <w:rsid w:val="007D1DAA"/>
    <w:rsid w:val="007D1DF3"/>
    <w:rsid w:val="007D1E0B"/>
    <w:rsid w:val="007D1EB8"/>
    <w:rsid w:val="007D1FB4"/>
    <w:rsid w:val="007D1FC2"/>
    <w:rsid w:val="007D2084"/>
    <w:rsid w:val="007D209F"/>
    <w:rsid w:val="007D20CE"/>
    <w:rsid w:val="007D2167"/>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DE1"/>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747"/>
    <w:rsid w:val="007D7878"/>
    <w:rsid w:val="007D78D3"/>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435"/>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586"/>
    <w:rsid w:val="008136E2"/>
    <w:rsid w:val="00813703"/>
    <w:rsid w:val="00813752"/>
    <w:rsid w:val="00813822"/>
    <w:rsid w:val="0081395A"/>
    <w:rsid w:val="0081395C"/>
    <w:rsid w:val="00813A75"/>
    <w:rsid w:val="00813CBE"/>
    <w:rsid w:val="00813D27"/>
    <w:rsid w:val="00813D90"/>
    <w:rsid w:val="00813DCA"/>
    <w:rsid w:val="00813E0E"/>
    <w:rsid w:val="00813EC0"/>
    <w:rsid w:val="00813F66"/>
    <w:rsid w:val="00813FC0"/>
    <w:rsid w:val="00813FC8"/>
    <w:rsid w:val="00813FEB"/>
    <w:rsid w:val="00814076"/>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2F"/>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F8"/>
    <w:rsid w:val="00834750"/>
    <w:rsid w:val="00834897"/>
    <w:rsid w:val="008348A9"/>
    <w:rsid w:val="00834942"/>
    <w:rsid w:val="00834B3E"/>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85"/>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ED9"/>
    <w:rsid w:val="00845EE6"/>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823"/>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22"/>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BF"/>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1A"/>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3EF3"/>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60D"/>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3FC"/>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D0C"/>
    <w:rsid w:val="008B1E2F"/>
    <w:rsid w:val="008B1E4E"/>
    <w:rsid w:val="008B1F9D"/>
    <w:rsid w:val="008B1FA2"/>
    <w:rsid w:val="008B1FD0"/>
    <w:rsid w:val="008B1FFD"/>
    <w:rsid w:val="008B2066"/>
    <w:rsid w:val="008B21B1"/>
    <w:rsid w:val="008B21CC"/>
    <w:rsid w:val="008B2217"/>
    <w:rsid w:val="008B223F"/>
    <w:rsid w:val="008B2256"/>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3B7"/>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3C"/>
    <w:rsid w:val="008C519F"/>
    <w:rsid w:val="008C51A4"/>
    <w:rsid w:val="008C5201"/>
    <w:rsid w:val="008C5267"/>
    <w:rsid w:val="008C5291"/>
    <w:rsid w:val="008C5461"/>
    <w:rsid w:val="008C5579"/>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C6"/>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6A"/>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55D"/>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4A5"/>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EF7"/>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85"/>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3CF"/>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2082"/>
    <w:rsid w:val="008F20E3"/>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0CF"/>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28D"/>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3CB"/>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09"/>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A07"/>
    <w:rsid w:val="00923B05"/>
    <w:rsid w:val="00923B0D"/>
    <w:rsid w:val="00923C7D"/>
    <w:rsid w:val="00923D6D"/>
    <w:rsid w:val="00923DBC"/>
    <w:rsid w:val="00923F27"/>
    <w:rsid w:val="0092402A"/>
    <w:rsid w:val="00924039"/>
    <w:rsid w:val="00924114"/>
    <w:rsid w:val="0092412B"/>
    <w:rsid w:val="009241B8"/>
    <w:rsid w:val="009241C7"/>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1F8C"/>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D70"/>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BE"/>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5F4"/>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2A"/>
    <w:rsid w:val="00955A53"/>
    <w:rsid w:val="00955AAA"/>
    <w:rsid w:val="00955B26"/>
    <w:rsid w:val="00955CE6"/>
    <w:rsid w:val="00955D87"/>
    <w:rsid w:val="00955DC5"/>
    <w:rsid w:val="00955E5A"/>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BF3"/>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2F"/>
    <w:rsid w:val="00960E8C"/>
    <w:rsid w:val="00960EEA"/>
    <w:rsid w:val="00960F1F"/>
    <w:rsid w:val="00960F48"/>
    <w:rsid w:val="00960FFA"/>
    <w:rsid w:val="0096104C"/>
    <w:rsid w:val="00961151"/>
    <w:rsid w:val="009611DB"/>
    <w:rsid w:val="009612D5"/>
    <w:rsid w:val="0096135E"/>
    <w:rsid w:val="0096136C"/>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4C"/>
    <w:rsid w:val="0096266C"/>
    <w:rsid w:val="0096269C"/>
    <w:rsid w:val="00962738"/>
    <w:rsid w:val="0096285B"/>
    <w:rsid w:val="00962861"/>
    <w:rsid w:val="00962994"/>
    <w:rsid w:val="009629D3"/>
    <w:rsid w:val="00962A1B"/>
    <w:rsid w:val="00962A65"/>
    <w:rsid w:val="00962A7E"/>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4D7"/>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172"/>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09"/>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09A"/>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16"/>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8EE"/>
    <w:rsid w:val="009B48FD"/>
    <w:rsid w:val="009B492F"/>
    <w:rsid w:val="009B4A4C"/>
    <w:rsid w:val="009B4A99"/>
    <w:rsid w:val="009B4B02"/>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E6A"/>
    <w:rsid w:val="009B5F9A"/>
    <w:rsid w:val="009B5FC7"/>
    <w:rsid w:val="009B610E"/>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8E0"/>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B7F54"/>
    <w:rsid w:val="009B7FCF"/>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EC4"/>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682"/>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7B"/>
    <w:rsid w:val="009E0B88"/>
    <w:rsid w:val="009E0E96"/>
    <w:rsid w:val="009E0F98"/>
    <w:rsid w:val="009E0FB6"/>
    <w:rsid w:val="009E10DB"/>
    <w:rsid w:val="009E1196"/>
    <w:rsid w:val="009E1337"/>
    <w:rsid w:val="009E1558"/>
    <w:rsid w:val="009E1599"/>
    <w:rsid w:val="009E15E1"/>
    <w:rsid w:val="009E16BC"/>
    <w:rsid w:val="009E175B"/>
    <w:rsid w:val="009E19E9"/>
    <w:rsid w:val="009E1AA2"/>
    <w:rsid w:val="009E1AE1"/>
    <w:rsid w:val="009E1B26"/>
    <w:rsid w:val="009E1B83"/>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01"/>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010"/>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BB"/>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59E"/>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C"/>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2DA"/>
    <w:rsid w:val="00A25411"/>
    <w:rsid w:val="00A2561E"/>
    <w:rsid w:val="00A25659"/>
    <w:rsid w:val="00A25728"/>
    <w:rsid w:val="00A257D3"/>
    <w:rsid w:val="00A2587E"/>
    <w:rsid w:val="00A258BB"/>
    <w:rsid w:val="00A25A29"/>
    <w:rsid w:val="00A25A57"/>
    <w:rsid w:val="00A25B57"/>
    <w:rsid w:val="00A25C45"/>
    <w:rsid w:val="00A25C90"/>
    <w:rsid w:val="00A25D68"/>
    <w:rsid w:val="00A25EA9"/>
    <w:rsid w:val="00A25EC2"/>
    <w:rsid w:val="00A25ED3"/>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68"/>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C44"/>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BD6"/>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1A"/>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A66"/>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4F"/>
    <w:rsid w:val="00A44254"/>
    <w:rsid w:val="00A4429D"/>
    <w:rsid w:val="00A4438A"/>
    <w:rsid w:val="00A44414"/>
    <w:rsid w:val="00A4441E"/>
    <w:rsid w:val="00A445E0"/>
    <w:rsid w:val="00A44648"/>
    <w:rsid w:val="00A4488F"/>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3D"/>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EC"/>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3E7"/>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1E1"/>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B"/>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1"/>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7A"/>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65"/>
    <w:rsid w:val="00A94BEF"/>
    <w:rsid w:val="00A94DBA"/>
    <w:rsid w:val="00A94DBB"/>
    <w:rsid w:val="00A94DE2"/>
    <w:rsid w:val="00A94DEC"/>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75C"/>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6F6"/>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A1"/>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152"/>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BDB"/>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57"/>
    <w:rsid w:val="00AB0465"/>
    <w:rsid w:val="00AB04BF"/>
    <w:rsid w:val="00AB0561"/>
    <w:rsid w:val="00AB058A"/>
    <w:rsid w:val="00AB068A"/>
    <w:rsid w:val="00AB075F"/>
    <w:rsid w:val="00AB07C6"/>
    <w:rsid w:val="00AB0A4F"/>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59"/>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C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09"/>
    <w:rsid w:val="00AC019F"/>
    <w:rsid w:val="00AC0332"/>
    <w:rsid w:val="00AC0335"/>
    <w:rsid w:val="00AC0425"/>
    <w:rsid w:val="00AC054C"/>
    <w:rsid w:val="00AC0564"/>
    <w:rsid w:val="00AC0589"/>
    <w:rsid w:val="00AC08BD"/>
    <w:rsid w:val="00AC099D"/>
    <w:rsid w:val="00AC0A12"/>
    <w:rsid w:val="00AC0A17"/>
    <w:rsid w:val="00AC0A3B"/>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56"/>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07"/>
    <w:rsid w:val="00AC3D55"/>
    <w:rsid w:val="00AC3D80"/>
    <w:rsid w:val="00AC3E09"/>
    <w:rsid w:val="00AC3EAE"/>
    <w:rsid w:val="00AC3EB1"/>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6E7"/>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0DF"/>
    <w:rsid w:val="00AF22D3"/>
    <w:rsid w:val="00AF2523"/>
    <w:rsid w:val="00AF2567"/>
    <w:rsid w:val="00AF26E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2DD"/>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A0"/>
    <w:rsid w:val="00AF419E"/>
    <w:rsid w:val="00AF41B4"/>
    <w:rsid w:val="00AF41D6"/>
    <w:rsid w:val="00AF4228"/>
    <w:rsid w:val="00AF4288"/>
    <w:rsid w:val="00AF42A4"/>
    <w:rsid w:val="00AF42AE"/>
    <w:rsid w:val="00AF4342"/>
    <w:rsid w:val="00AF44E3"/>
    <w:rsid w:val="00AF4536"/>
    <w:rsid w:val="00AF45EC"/>
    <w:rsid w:val="00AF4674"/>
    <w:rsid w:val="00AF4701"/>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17"/>
    <w:rsid w:val="00B05147"/>
    <w:rsid w:val="00B0515F"/>
    <w:rsid w:val="00B0520B"/>
    <w:rsid w:val="00B05297"/>
    <w:rsid w:val="00B052DF"/>
    <w:rsid w:val="00B0533C"/>
    <w:rsid w:val="00B053B6"/>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97"/>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38"/>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84"/>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84"/>
    <w:rsid w:val="00B469EE"/>
    <w:rsid w:val="00B46A22"/>
    <w:rsid w:val="00B46A52"/>
    <w:rsid w:val="00B46B75"/>
    <w:rsid w:val="00B46C08"/>
    <w:rsid w:val="00B46D48"/>
    <w:rsid w:val="00B46D7E"/>
    <w:rsid w:val="00B46ED0"/>
    <w:rsid w:val="00B46EE9"/>
    <w:rsid w:val="00B46F9E"/>
    <w:rsid w:val="00B46F9F"/>
    <w:rsid w:val="00B4701A"/>
    <w:rsid w:val="00B4702B"/>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2F"/>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6CB"/>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3B"/>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36B"/>
    <w:rsid w:val="00B63417"/>
    <w:rsid w:val="00B6348D"/>
    <w:rsid w:val="00B637D3"/>
    <w:rsid w:val="00B637F3"/>
    <w:rsid w:val="00B63854"/>
    <w:rsid w:val="00B63858"/>
    <w:rsid w:val="00B6389A"/>
    <w:rsid w:val="00B63951"/>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47E"/>
    <w:rsid w:val="00B65513"/>
    <w:rsid w:val="00B655A0"/>
    <w:rsid w:val="00B6562C"/>
    <w:rsid w:val="00B656C7"/>
    <w:rsid w:val="00B657BF"/>
    <w:rsid w:val="00B65899"/>
    <w:rsid w:val="00B65940"/>
    <w:rsid w:val="00B6597A"/>
    <w:rsid w:val="00B6598B"/>
    <w:rsid w:val="00B659FD"/>
    <w:rsid w:val="00B65AB0"/>
    <w:rsid w:val="00B65AB7"/>
    <w:rsid w:val="00B65BB1"/>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09"/>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DA"/>
    <w:rsid w:val="00B73810"/>
    <w:rsid w:val="00B73A89"/>
    <w:rsid w:val="00B73CE8"/>
    <w:rsid w:val="00B73D31"/>
    <w:rsid w:val="00B73D6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35E"/>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9A3"/>
    <w:rsid w:val="00B84A8F"/>
    <w:rsid w:val="00B84AAD"/>
    <w:rsid w:val="00B84AD7"/>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D63"/>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ABA"/>
    <w:rsid w:val="00B93B5B"/>
    <w:rsid w:val="00B93BA4"/>
    <w:rsid w:val="00B93CE4"/>
    <w:rsid w:val="00B94329"/>
    <w:rsid w:val="00B9435B"/>
    <w:rsid w:val="00B943A2"/>
    <w:rsid w:val="00B943C0"/>
    <w:rsid w:val="00B943F5"/>
    <w:rsid w:val="00B9449D"/>
    <w:rsid w:val="00B9457F"/>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5D3"/>
    <w:rsid w:val="00B956EB"/>
    <w:rsid w:val="00B95848"/>
    <w:rsid w:val="00B95859"/>
    <w:rsid w:val="00B9589A"/>
    <w:rsid w:val="00B958AF"/>
    <w:rsid w:val="00B95972"/>
    <w:rsid w:val="00B959B2"/>
    <w:rsid w:val="00B959D0"/>
    <w:rsid w:val="00B95B12"/>
    <w:rsid w:val="00B95C18"/>
    <w:rsid w:val="00B95C1C"/>
    <w:rsid w:val="00B95CD8"/>
    <w:rsid w:val="00B95D70"/>
    <w:rsid w:val="00B95F9D"/>
    <w:rsid w:val="00B9606B"/>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3AE"/>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42"/>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D1D"/>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9ED"/>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0F"/>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14"/>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9B"/>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39"/>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D6"/>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62"/>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D59"/>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2"/>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55"/>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50C"/>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D5F"/>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76"/>
    <w:rsid w:val="00BF2947"/>
    <w:rsid w:val="00BF29E0"/>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0D2"/>
    <w:rsid w:val="00C0423C"/>
    <w:rsid w:val="00C0423D"/>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5F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26"/>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E88"/>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34"/>
    <w:rsid w:val="00C2128D"/>
    <w:rsid w:val="00C2132F"/>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34"/>
    <w:rsid w:val="00C3039C"/>
    <w:rsid w:val="00C303CE"/>
    <w:rsid w:val="00C30533"/>
    <w:rsid w:val="00C30558"/>
    <w:rsid w:val="00C30603"/>
    <w:rsid w:val="00C306DB"/>
    <w:rsid w:val="00C306F3"/>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564"/>
    <w:rsid w:val="00C34883"/>
    <w:rsid w:val="00C349A9"/>
    <w:rsid w:val="00C34A2B"/>
    <w:rsid w:val="00C34AFD"/>
    <w:rsid w:val="00C34B42"/>
    <w:rsid w:val="00C34C44"/>
    <w:rsid w:val="00C34D14"/>
    <w:rsid w:val="00C34DC6"/>
    <w:rsid w:val="00C34DE8"/>
    <w:rsid w:val="00C34FCA"/>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7CD"/>
    <w:rsid w:val="00C4091B"/>
    <w:rsid w:val="00C40956"/>
    <w:rsid w:val="00C40A53"/>
    <w:rsid w:val="00C40AE2"/>
    <w:rsid w:val="00C40AF9"/>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864"/>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C6"/>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0D8"/>
    <w:rsid w:val="00C522DC"/>
    <w:rsid w:val="00C523F1"/>
    <w:rsid w:val="00C52414"/>
    <w:rsid w:val="00C52496"/>
    <w:rsid w:val="00C52638"/>
    <w:rsid w:val="00C52676"/>
    <w:rsid w:val="00C52800"/>
    <w:rsid w:val="00C52A19"/>
    <w:rsid w:val="00C52A5C"/>
    <w:rsid w:val="00C52AA1"/>
    <w:rsid w:val="00C52B62"/>
    <w:rsid w:val="00C52CFB"/>
    <w:rsid w:val="00C52D22"/>
    <w:rsid w:val="00C52D24"/>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0F3"/>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E08"/>
    <w:rsid w:val="00C55F2D"/>
    <w:rsid w:val="00C55F85"/>
    <w:rsid w:val="00C561D5"/>
    <w:rsid w:val="00C56233"/>
    <w:rsid w:val="00C562CE"/>
    <w:rsid w:val="00C562FC"/>
    <w:rsid w:val="00C5636A"/>
    <w:rsid w:val="00C5638F"/>
    <w:rsid w:val="00C5641B"/>
    <w:rsid w:val="00C56434"/>
    <w:rsid w:val="00C564B7"/>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130"/>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2F44"/>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EE4"/>
    <w:rsid w:val="00C77FD1"/>
    <w:rsid w:val="00C8002D"/>
    <w:rsid w:val="00C800BA"/>
    <w:rsid w:val="00C802F7"/>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2F9A"/>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46F"/>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8F6"/>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26"/>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C5F"/>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8FA"/>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F0D"/>
    <w:rsid w:val="00CD3F17"/>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270"/>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1E"/>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A3"/>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748"/>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047"/>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7AE"/>
    <w:rsid w:val="00D10834"/>
    <w:rsid w:val="00D10872"/>
    <w:rsid w:val="00D1087B"/>
    <w:rsid w:val="00D10892"/>
    <w:rsid w:val="00D1089D"/>
    <w:rsid w:val="00D10902"/>
    <w:rsid w:val="00D10912"/>
    <w:rsid w:val="00D10A20"/>
    <w:rsid w:val="00D10A39"/>
    <w:rsid w:val="00D10AF0"/>
    <w:rsid w:val="00D10B47"/>
    <w:rsid w:val="00D10CE2"/>
    <w:rsid w:val="00D10CF8"/>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82"/>
    <w:rsid w:val="00D22012"/>
    <w:rsid w:val="00D22014"/>
    <w:rsid w:val="00D22070"/>
    <w:rsid w:val="00D220AF"/>
    <w:rsid w:val="00D22139"/>
    <w:rsid w:val="00D2219D"/>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52"/>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210"/>
    <w:rsid w:val="00D3221C"/>
    <w:rsid w:val="00D3230E"/>
    <w:rsid w:val="00D32374"/>
    <w:rsid w:val="00D324E3"/>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31"/>
    <w:rsid w:val="00D352A3"/>
    <w:rsid w:val="00D352E8"/>
    <w:rsid w:val="00D357E5"/>
    <w:rsid w:val="00D357FD"/>
    <w:rsid w:val="00D35951"/>
    <w:rsid w:val="00D35A8C"/>
    <w:rsid w:val="00D35AD2"/>
    <w:rsid w:val="00D35AF0"/>
    <w:rsid w:val="00D35B0A"/>
    <w:rsid w:val="00D35B0C"/>
    <w:rsid w:val="00D35C35"/>
    <w:rsid w:val="00D35D54"/>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C5"/>
    <w:rsid w:val="00D40062"/>
    <w:rsid w:val="00D400C1"/>
    <w:rsid w:val="00D40184"/>
    <w:rsid w:val="00D401BD"/>
    <w:rsid w:val="00D40269"/>
    <w:rsid w:val="00D4032A"/>
    <w:rsid w:val="00D4037C"/>
    <w:rsid w:val="00D40476"/>
    <w:rsid w:val="00D4056E"/>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087"/>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0"/>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AF6"/>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46"/>
    <w:rsid w:val="00D56252"/>
    <w:rsid w:val="00D562AE"/>
    <w:rsid w:val="00D562D6"/>
    <w:rsid w:val="00D56508"/>
    <w:rsid w:val="00D56549"/>
    <w:rsid w:val="00D56654"/>
    <w:rsid w:val="00D56692"/>
    <w:rsid w:val="00D566AE"/>
    <w:rsid w:val="00D567B5"/>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75"/>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CD7"/>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4E5"/>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EA9"/>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2C2"/>
    <w:rsid w:val="00D833C0"/>
    <w:rsid w:val="00D8353B"/>
    <w:rsid w:val="00D836A2"/>
    <w:rsid w:val="00D836D6"/>
    <w:rsid w:val="00D836EA"/>
    <w:rsid w:val="00D83728"/>
    <w:rsid w:val="00D83830"/>
    <w:rsid w:val="00D8384A"/>
    <w:rsid w:val="00D83995"/>
    <w:rsid w:val="00D83A15"/>
    <w:rsid w:val="00D83AE7"/>
    <w:rsid w:val="00D83B5E"/>
    <w:rsid w:val="00D83BAA"/>
    <w:rsid w:val="00D83BB1"/>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93"/>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3F"/>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8"/>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C6D"/>
    <w:rsid w:val="00DA1D43"/>
    <w:rsid w:val="00DA1DA5"/>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8"/>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5FE4"/>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639"/>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9B1"/>
    <w:rsid w:val="00DB4B2D"/>
    <w:rsid w:val="00DB4C0F"/>
    <w:rsid w:val="00DB4C3E"/>
    <w:rsid w:val="00DB4C8A"/>
    <w:rsid w:val="00DB4ECF"/>
    <w:rsid w:val="00DB4EF1"/>
    <w:rsid w:val="00DB5134"/>
    <w:rsid w:val="00DB5226"/>
    <w:rsid w:val="00DB5230"/>
    <w:rsid w:val="00DB5498"/>
    <w:rsid w:val="00DB551A"/>
    <w:rsid w:val="00DB5567"/>
    <w:rsid w:val="00DB5835"/>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8D1"/>
    <w:rsid w:val="00DB69AC"/>
    <w:rsid w:val="00DB6A76"/>
    <w:rsid w:val="00DB6B65"/>
    <w:rsid w:val="00DB6E20"/>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90"/>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12D"/>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A9"/>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D7F04"/>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0EDB"/>
    <w:rsid w:val="00DE1124"/>
    <w:rsid w:val="00DE114F"/>
    <w:rsid w:val="00DE11F2"/>
    <w:rsid w:val="00DE1215"/>
    <w:rsid w:val="00DE1263"/>
    <w:rsid w:val="00DE1560"/>
    <w:rsid w:val="00DE158E"/>
    <w:rsid w:val="00DE15EB"/>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2ED"/>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ED0"/>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E33"/>
    <w:rsid w:val="00DF0FBB"/>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84"/>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0F9"/>
    <w:rsid w:val="00E03155"/>
    <w:rsid w:val="00E031B4"/>
    <w:rsid w:val="00E03250"/>
    <w:rsid w:val="00E032CF"/>
    <w:rsid w:val="00E03302"/>
    <w:rsid w:val="00E0337F"/>
    <w:rsid w:val="00E03462"/>
    <w:rsid w:val="00E0348F"/>
    <w:rsid w:val="00E0353B"/>
    <w:rsid w:val="00E03577"/>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5C1"/>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8B"/>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67"/>
    <w:rsid w:val="00E13668"/>
    <w:rsid w:val="00E1378E"/>
    <w:rsid w:val="00E13868"/>
    <w:rsid w:val="00E13A00"/>
    <w:rsid w:val="00E13A06"/>
    <w:rsid w:val="00E13A28"/>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DE"/>
    <w:rsid w:val="00E14525"/>
    <w:rsid w:val="00E145FF"/>
    <w:rsid w:val="00E14756"/>
    <w:rsid w:val="00E147F9"/>
    <w:rsid w:val="00E1493A"/>
    <w:rsid w:val="00E14A30"/>
    <w:rsid w:val="00E14A47"/>
    <w:rsid w:val="00E14B6B"/>
    <w:rsid w:val="00E14D27"/>
    <w:rsid w:val="00E14DFB"/>
    <w:rsid w:val="00E14E47"/>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33"/>
    <w:rsid w:val="00E21F8A"/>
    <w:rsid w:val="00E220B5"/>
    <w:rsid w:val="00E2225C"/>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420"/>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2D4"/>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E79"/>
    <w:rsid w:val="00E31FD7"/>
    <w:rsid w:val="00E31FDB"/>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21"/>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4EFC"/>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7A3"/>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DB"/>
    <w:rsid w:val="00E455F3"/>
    <w:rsid w:val="00E45611"/>
    <w:rsid w:val="00E4565B"/>
    <w:rsid w:val="00E45785"/>
    <w:rsid w:val="00E4583C"/>
    <w:rsid w:val="00E45863"/>
    <w:rsid w:val="00E45932"/>
    <w:rsid w:val="00E45A55"/>
    <w:rsid w:val="00E45B46"/>
    <w:rsid w:val="00E45B67"/>
    <w:rsid w:val="00E45BA2"/>
    <w:rsid w:val="00E45C18"/>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9CA"/>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B9"/>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2B"/>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4F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D56"/>
    <w:rsid w:val="00E73E13"/>
    <w:rsid w:val="00E73ED1"/>
    <w:rsid w:val="00E73F55"/>
    <w:rsid w:val="00E73F67"/>
    <w:rsid w:val="00E74040"/>
    <w:rsid w:val="00E740B5"/>
    <w:rsid w:val="00E740EB"/>
    <w:rsid w:val="00E74313"/>
    <w:rsid w:val="00E7439C"/>
    <w:rsid w:val="00E74769"/>
    <w:rsid w:val="00E747BB"/>
    <w:rsid w:val="00E747D9"/>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3D96"/>
    <w:rsid w:val="00E84119"/>
    <w:rsid w:val="00E8417F"/>
    <w:rsid w:val="00E84271"/>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EEE"/>
    <w:rsid w:val="00E87F76"/>
    <w:rsid w:val="00E87F9A"/>
    <w:rsid w:val="00E87FA8"/>
    <w:rsid w:val="00E9009E"/>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A2"/>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41"/>
    <w:rsid w:val="00E96C97"/>
    <w:rsid w:val="00E96CB4"/>
    <w:rsid w:val="00E96CDF"/>
    <w:rsid w:val="00E96D62"/>
    <w:rsid w:val="00E96DF0"/>
    <w:rsid w:val="00E96E3F"/>
    <w:rsid w:val="00E96EBC"/>
    <w:rsid w:val="00E96F68"/>
    <w:rsid w:val="00E96FAB"/>
    <w:rsid w:val="00E9702C"/>
    <w:rsid w:val="00E971AE"/>
    <w:rsid w:val="00E971D7"/>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1B0"/>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2E"/>
    <w:rsid w:val="00EB75E3"/>
    <w:rsid w:val="00EB781B"/>
    <w:rsid w:val="00EB7882"/>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675"/>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77"/>
    <w:rsid w:val="00EC2E2D"/>
    <w:rsid w:val="00EC2E5E"/>
    <w:rsid w:val="00EC2EBA"/>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3F"/>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BCF"/>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7"/>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3E3"/>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0C"/>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02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7AC"/>
    <w:rsid w:val="00EE1813"/>
    <w:rsid w:val="00EE1961"/>
    <w:rsid w:val="00EE197E"/>
    <w:rsid w:val="00EE1A1E"/>
    <w:rsid w:val="00EE1A79"/>
    <w:rsid w:val="00EE1AC2"/>
    <w:rsid w:val="00EE1ACF"/>
    <w:rsid w:val="00EE1AD2"/>
    <w:rsid w:val="00EE1C7D"/>
    <w:rsid w:val="00EE1FA1"/>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11F"/>
    <w:rsid w:val="00EF036E"/>
    <w:rsid w:val="00EF037E"/>
    <w:rsid w:val="00EF037F"/>
    <w:rsid w:val="00EF0418"/>
    <w:rsid w:val="00EF041C"/>
    <w:rsid w:val="00EF043D"/>
    <w:rsid w:val="00EF04F5"/>
    <w:rsid w:val="00EF0502"/>
    <w:rsid w:val="00EF0572"/>
    <w:rsid w:val="00EF05CF"/>
    <w:rsid w:val="00EF082C"/>
    <w:rsid w:val="00EF08B5"/>
    <w:rsid w:val="00EF08C3"/>
    <w:rsid w:val="00EF08E4"/>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0F"/>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AA"/>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ED0"/>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E19"/>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23B"/>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4"/>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7EF"/>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0C"/>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ADF"/>
    <w:rsid w:val="00F53CA1"/>
    <w:rsid w:val="00F53CD2"/>
    <w:rsid w:val="00F53ECD"/>
    <w:rsid w:val="00F53F96"/>
    <w:rsid w:val="00F54023"/>
    <w:rsid w:val="00F540D1"/>
    <w:rsid w:val="00F5426C"/>
    <w:rsid w:val="00F542AD"/>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1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53"/>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7CA"/>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23"/>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5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AA"/>
    <w:rsid w:val="00FA050E"/>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8AC"/>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3FE"/>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BC"/>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11"/>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11"/>
    <w:rsid w:val="00FC0047"/>
    <w:rsid w:val="00FC007A"/>
    <w:rsid w:val="00FC0294"/>
    <w:rsid w:val="00FC0365"/>
    <w:rsid w:val="00FC038E"/>
    <w:rsid w:val="00FC0703"/>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5A"/>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42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5A"/>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0C"/>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7FD"/>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A5"/>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49E"/>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30"/>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7"/>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2"/>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18"/>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 w:type="paragraph" w:styleId="BodyText">
    <w:name w:val="Body Text"/>
    <w:basedOn w:val="Normal"/>
    <w:link w:val="BodyTextChar"/>
    <w:uiPriority w:val="1"/>
    <w:qFormat/>
    <w:rsid w:val="00FC0703"/>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rsid w:val="00FC0703"/>
    <w:rPr>
      <w:rFonts w:ascii="Arial" w:eastAsia="Arial" w:hAnsi="Arial" w:cs="Arial"/>
      <w:sz w:val="24"/>
      <w:szCs w:val="24"/>
      <w:lang w:val="en-US" w:eastAsia="en-US"/>
    </w:rPr>
  </w:style>
  <w:style w:type="paragraph" w:customStyle="1" w:styleId="TableParagraph">
    <w:name w:val="Table Paragraph"/>
    <w:basedOn w:val="Normal"/>
    <w:uiPriority w:val="1"/>
    <w:qFormat/>
    <w:rsid w:val="00345AA0"/>
    <w:pPr>
      <w:widowControl w:val="0"/>
      <w:autoSpaceDE w:val="0"/>
      <w:autoSpaceDN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6e3534-d122-4f0b-b197-b6790794fbc4">
      <Terms xmlns="http://schemas.microsoft.com/office/infopath/2007/PartnerControls"/>
    </lcf76f155ced4ddcb4097134ff3c332f>
    <TaxCatchAll xmlns="ec689767-eafa-4621-9f35-6c51907f660f" xsi:nil="true"/>
    <SharedWithUsers xmlns="ec689767-eafa-4621-9f35-6c51907f660f">
      <UserInfo>
        <DisplayName>Loise Wangui Kuria</DisplayName>
        <AccountId>65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F48066BE220648B1A326B24FF827E7" ma:contentTypeVersion="16" ma:contentTypeDescription="Create a new document." ma:contentTypeScope="" ma:versionID="3437f92d973593f3b20b6c8311632877">
  <xsd:schema xmlns:xsd="http://www.w3.org/2001/XMLSchema" xmlns:xs="http://www.w3.org/2001/XMLSchema" xmlns:p="http://schemas.microsoft.com/office/2006/metadata/properties" xmlns:ns2="676e3534-d122-4f0b-b197-b6790794fbc4" xmlns:ns3="ec689767-eafa-4621-9f35-6c51907f660f" targetNamespace="http://schemas.microsoft.com/office/2006/metadata/properties" ma:root="true" ma:fieldsID="16163c4421b054c47ffd8992115d1985" ns2:_="" ns3:_="">
    <xsd:import namespace="676e3534-d122-4f0b-b197-b6790794fbc4"/>
    <xsd:import namespace="ec689767-eafa-4621-9f35-6c51907f66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e3534-d122-4f0b-b197-b6790794f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9767-eafa-4621-9f35-6c51907f66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07edb1-dd51-46b2-93a0-46795b42b44d}" ma:internalName="TaxCatchAll" ma:showField="CatchAllData" ma:web="ec689767-eafa-4621-9f35-6c51907f66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6E6D6-ACED-4C7C-BFAA-32D71EFE9F2F}">
  <ds:schemaRefs>
    <ds:schemaRef ds:uri="http://schemas.microsoft.com/sharepoint/v3/contenttype/forms"/>
  </ds:schemaRefs>
</ds:datastoreItem>
</file>

<file path=customXml/itemProps2.xml><?xml version="1.0" encoding="utf-8"?>
<ds:datastoreItem xmlns:ds="http://schemas.openxmlformats.org/officeDocument/2006/customXml" ds:itemID="{DA4C6136-E941-46F8-9411-98020BB24BEF}">
  <ds:schemaRefs>
    <ds:schemaRef ds:uri="676e3534-d122-4f0b-b197-b6790794fbc4"/>
    <ds:schemaRef ds:uri="http://purl.org/dc/elements/1.1/"/>
    <ds:schemaRef ds:uri="http://schemas.microsoft.com/office/2006/metadata/properties"/>
    <ds:schemaRef ds:uri="http://purl.org/dc/dcmitype/"/>
    <ds:schemaRef ds:uri="http://schemas.openxmlformats.org/package/2006/metadata/core-properties"/>
    <ds:schemaRef ds:uri="http://schemas.microsoft.com/office/2006/documentManagement/types"/>
    <ds:schemaRef ds:uri="http://www.w3.org/XML/1998/namespace"/>
    <ds:schemaRef ds:uri="http://purl.org/dc/terms/"/>
    <ds:schemaRef ds:uri="http://schemas.microsoft.com/office/infopath/2007/PartnerControls"/>
    <ds:schemaRef ds:uri="ec689767-eafa-4621-9f35-6c51907f660f"/>
  </ds:schemaRefs>
</ds:datastoreItem>
</file>

<file path=customXml/itemProps3.xml><?xml version="1.0" encoding="utf-8"?>
<ds:datastoreItem xmlns:ds="http://schemas.openxmlformats.org/officeDocument/2006/customXml" ds:itemID="{BCB86AB7-7CDC-49FA-94ED-1C3DF92E8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e3534-d122-4f0b-b197-b6790794fbc4"/>
    <ds:schemaRef ds:uri="ec689767-eafa-4621-9f35-6c51907f6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2977</Words>
  <Characters>16972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19910</CharactersWithSpaces>
  <SharedDoc>false</SharedDoc>
  <HLinks>
    <vt:vector size="414" baseType="variant">
      <vt:variant>
        <vt:i4>1900607</vt:i4>
      </vt:variant>
      <vt:variant>
        <vt:i4>338</vt:i4>
      </vt:variant>
      <vt:variant>
        <vt:i4>0</vt:i4>
      </vt:variant>
      <vt:variant>
        <vt:i4>5</vt:i4>
      </vt:variant>
      <vt:variant>
        <vt:lpwstr/>
      </vt:variant>
      <vt:variant>
        <vt:lpwstr>_Toc144385282</vt:lpwstr>
      </vt:variant>
      <vt:variant>
        <vt:i4>1900607</vt:i4>
      </vt:variant>
      <vt:variant>
        <vt:i4>332</vt:i4>
      </vt:variant>
      <vt:variant>
        <vt:i4>0</vt:i4>
      </vt:variant>
      <vt:variant>
        <vt:i4>5</vt:i4>
      </vt:variant>
      <vt:variant>
        <vt:lpwstr/>
      </vt:variant>
      <vt:variant>
        <vt:lpwstr>_Toc144385281</vt:lpwstr>
      </vt:variant>
      <vt:variant>
        <vt:i4>1900607</vt:i4>
      </vt:variant>
      <vt:variant>
        <vt:i4>326</vt:i4>
      </vt:variant>
      <vt:variant>
        <vt:i4>0</vt:i4>
      </vt:variant>
      <vt:variant>
        <vt:i4>5</vt:i4>
      </vt:variant>
      <vt:variant>
        <vt:lpwstr/>
      </vt:variant>
      <vt:variant>
        <vt:lpwstr>_Toc144385280</vt:lpwstr>
      </vt:variant>
      <vt:variant>
        <vt:i4>1179711</vt:i4>
      </vt:variant>
      <vt:variant>
        <vt:i4>320</vt:i4>
      </vt:variant>
      <vt:variant>
        <vt:i4>0</vt:i4>
      </vt:variant>
      <vt:variant>
        <vt:i4>5</vt:i4>
      </vt:variant>
      <vt:variant>
        <vt:lpwstr/>
      </vt:variant>
      <vt:variant>
        <vt:lpwstr>_Toc144385279</vt:lpwstr>
      </vt:variant>
      <vt:variant>
        <vt:i4>1179711</vt:i4>
      </vt:variant>
      <vt:variant>
        <vt:i4>314</vt:i4>
      </vt:variant>
      <vt:variant>
        <vt:i4>0</vt:i4>
      </vt:variant>
      <vt:variant>
        <vt:i4>5</vt:i4>
      </vt:variant>
      <vt:variant>
        <vt:lpwstr/>
      </vt:variant>
      <vt:variant>
        <vt:lpwstr>_Toc144385278</vt:lpwstr>
      </vt:variant>
      <vt:variant>
        <vt:i4>1179711</vt:i4>
      </vt:variant>
      <vt:variant>
        <vt:i4>308</vt:i4>
      </vt:variant>
      <vt:variant>
        <vt:i4>0</vt:i4>
      </vt:variant>
      <vt:variant>
        <vt:i4>5</vt:i4>
      </vt:variant>
      <vt:variant>
        <vt:lpwstr/>
      </vt:variant>
      <vt:variant>
        <vt:lpwstr>_Toc144385277</vt:lpwstr>
      </vt:variant>
      <vt:variant>
        <vt:i4>1179711</vt:i4>
      </vt:variant>
      <vt:variant>
        <vt:i4>302</vt:i4>
      </vt:variant>
      <vt:variant>
        <vt:i4>0</vt:i4>
      </vt:variant>
      <vt:variant>
        <vt:i4>5</vt:i4>
      </vt:variant>
      <vt:variant>
        <vt:lpwstr/>
      </vt:variant>
      <vt:variant>
        <vt:lpwstr>_Toc144385276</vt:lpwstr>
      </vt:variant>
      <vt:variant>
        <vt:i4>1179711</vt:i4>
      </vt:variant>
      <vt:variant>
        <vt:i4>296</vt:i4>
      </vt:variant>
      <vt:variant>
        <vt:i4>0</vt:i4>
      </vt:variant>
      <vt:variant>
        <vt:i4>5</vt:i4>
      </vt:variant>
      <vt:variant>
        <vt:lpwstr/>
      </vt:variant>
      <vt:variant>
        <vt:lpwstr>_Toc144385275</vt:lpwstr>
      </vt:variant>
      <vt:variant>
        <vt:i4>1179711</vt:i4>
      </vt:variant>
      <vt:variant>
        <vt:i4>290</vt:i4>
      </vt:variant>
      <vt:variant>
        <vt:i4>0</vt:i4>
      </vt:variant>
      <vt:variant>
        <vt:i4>5</vt:i4>
      </vt:variant>
      <vt:variant>
        <vt:lpwstr/>
      </vt:variant>
      <vt:variant>
        <vt:lpwstr>_Toc144385274</vt:lpwstr>
      </vt:variant>
      <vt:variant>
        <vt:i4>1179711</vt:i4>
      </vt:variant>
      <vt:variant>
        <vt:i4>284</vt:i4>
      </vt:variant>
      <vt:variant>
        <vt:i4>0</vt:i4>
      </vt:variant>
      <vt:variant>
        <vt:i4>5</vt:i4>
      </vt:variant>
      <vt:variant>
        <vt:lpwstr/>
      </vt:variant>
      <vt:variant>
        <vt:lpwstr>_Toc144385273</vt:lpwstr>
      </vt:variant>
      <vt:variant>
        <vt:i4>1179711</vt:i4>
      </vt:variant>
      <vt:variant>
        <vt:i4>278</vt:i4>
      </vt:variant>
      <vt:variant>
        <vt:i4>0</vt:i4>
      </vt:variant>
      <vt:variant>
        <vt:i4>5</vt:i4>
      </vt:variant>
      <vt:variant>
        <vt:lpwstr/>
      </vt:variant>
      <vt:variant>
        <vt:lpwstr>_Toc144385272</vt:lpwstr>
      </vt:variant>
      <vt:variant>
        <vt:i4>1179711</vt:i4>
      </vt:variant>
      <vt:variant>
        <vt:i4>272</vt:i4>
      </vt:variant>
      <vt:variant>
        <vt:i4>0</vt:i4>
      </vt:variant>
      <vt:variant>
        <vt:i4>5</vt:i4>
      </vt:variant>
      <vt:variant>
        <vt:lpwstr/>
      </vt:variant>
      <vt:variant>
        <vt:lpwstr>_Toc144385271</vt:lpwstr>
      </vt:variant>
      <vt:variant>
        <vt:i4>1179711</vt:i4>
      </vt:variant>
      <vt:variant>
        <vt:i4>266</vt:i4>
      </vt:variant>
      <vt:variant>
        <vt:i4>0</vt:i4>
      </vt:variant>
      <vt:variant>
        <vt:i4>5</vt:i4>
      </vt:variant>
      <vt:variant>
        <vt:lpwstr/>
      </vt:variant>
      <vt:variant>
        <vt:lpwstr>_Toc144385270</vt:lpwstr>
      </vt:variant>
      <vt:variant>
        <vt:i4>1245247</vt:i4>
      </vt:variant>
      <vt:variant>
        <vt:i4>260</vt:i4>
      </vt:variant>
      <vt:variant>
        <vt:i4>0</vt:i4>
      </vt:variant>
      <vt:variant>
        <vt:i4>5</vt:i4>
      </vt:variant>
      <vt:variant>
        <vt:lpwstr/>
      </vt:variant>
      <vt:variant>
        <vt:lpwstr>_Toc144385269</vt:lpwstr>
      </vt:variant>
      <vt:variant>
        <vt:i4>1245247</vt:i4>
      </vt:variant>
      <vt:variant>
        <vt:i4>254</vt:i4>
      </vt:variant>
      <vt:variant>
        <vt:i4>0</vt:i4>
      </vt:variant>
      <vt:variant>
        <vt:i4>5</vt:i4>
      </vt:variant>
      <vt:variant>
        <vt:lpwstr/>
      </vt:variant>
      <vt:variant>
        <vt:lpwstr>_Toc144385268</vt:lpwstr>
      </vt:variant>
      <vt:variant>
        <vt:i4>1245247</vt:i4>
      </vt:variant>
      <vt:variant>
        <vt:i4>248</vt:i4>
      </vt:variant>
      <vt:variant>
        <vt:i4>0</vt:i4>
      </vt:variant>
      <vt:variant>
        <vt:i4>5</vt:i4>
      </vt:variant>
      <vt:variant>
        <vt:lpwstr/>
      </vt:variant>
      <vt:variant>
        <vt:lpwstr>_Toc144385267</vt:lpwstr>
      </vt:variant>
      <vt:variant>
        <vt:i4>1245247</vt:i4>
      </vt:variant>
      <vt:variant>
        <vt:i4>242</vt:i4>
      </vt:variant>
      <vt:variant>
        <vt:i4>0</vt:i4>
      </vt:variant>
      <vt:variant>
        <vt:i4>5</vt:i4>
      </vt:variant>
      <vt:variant>
        <vt:lpwstr/>
      </vt:variant>
      <vt:variant>
        <vt:lpwstr>_Toc144385266</vt:lpwstr>
      </vt:variant>
      <vt:variant>
        <vt:i4>1245247</vt:i4>
      </vt:variant>
      <vt:variant>
        <vt:i4>236</vt:i4>
      </vt:variant>
      <vt:variant>
        <vt:i4>0</vt:i4>
      </vt:variant>
      <vt:variant>
        <vt:i4>5</vt:i4>
      </vt:variant>
      <vt:variant>
        <vt:lpwstr/>
      </vt:variant>
      <vt:variant>
        <vt:lpwstr>_Toc144385265</vt:lpwstr>
      </vt:variant>
      <vt:variant>
        <vt:i4>1245247</vt:i4>
      </vt:variant>
      <vt:variant>
        <vt:i4>230</vt:i4>
      </vt:variant>
      <vt:variant>
        <vt:i4>0</vt:i4>
      </vt:variant>
      <vt:variant>
        <vt:i4>5</vt:i4>
      </vt:variant>
      <vt:variant>
        <vt:lpwstr/>
      </vt:variant>
      <vt:variant>
        <vt:lpwstr>_Toc144385264</vt:lpwstr>
      </vt:variant>
      <vt:variant>
        <vt:i4>1245247</vt:i4>
      </vt:variant>
      <vt:variant>
        <vt:i4>224</vt:i4>
      </vt:variant>
      <vt:variant>
        <vt:i4>0</vt:i4>
      </vt:variant>
      <vt:variant>
        <vt:i4>5</vt:i4>
      </vt:variant>
      <vt:variant>
        <vt:lpwstr/>
      </vt:variant>
      <vt:variant>
        <vt:lpwstr>_Toc144385263</vt:lpwstr>
      </vt:variant>
      <vt:variant>
        <vt:i4>1245247</vt:i4>
      </vt:variant>
      <vt:variant>
        <vt:i4>218</vt:i4>
      </vt:variant>
      <vt:variant>
        <vt:i4>0</vt:i4>
      </vt:variant>
      <vt:variant>
        <vt:i4>5</vt:i4>
      </vt:variant>
      <vt:variant>
        <vt:lpwstr/>
      </vt:variant>
      <vt:variant>
        <vt:lpwstr>_Toc144385262</vt:lpwstr>
      </vt:variant>
      <vt:variant>
        <vt:i4>1245247</vt:i4>
      </vt:variant>
      <vt:variant>
        <vt:i4>212</vt:i4>
      </vt:variant>
      <vt:variant>
        <vt:i4>0</vt:i4>
      </vt:variant>
      <vt:variant>
        <vt:i4>5</vt:i4>
      </vt:variant>
      <vt:variant>
        <vt:lpwstr/>
      </vt:variant>
      <vt:variant>
        <vt:lpwstr>_Toc144385261</vt:lpwstr>
      </vt:variant>
      <vt:variant>
        <vt:i4>1245247</vt:i4>
      </vt:variant>
      <vt:variant>
        <vt:i4>206</vt:i4>
      </vt:variant>
      <vt:variant>
        <vt:i4>0</vt:i4>
      </vt:variant>
      <vt:variant>
        <vt:i4>5</vt:i4>
      </vt:variant>
      <vt:variant>
        <vt:lpwstr/>
      </vt:variant>
      <vt:variant>
        <vt:lpwstr>_Toc144385260</vt:lpwstr>
      </vt:variant>
      <vt:variant>
        <vt:i4>1048639</vt:i4>
      </vt:variant>
      <vt:variant>
        <vt:i4>200</vt:i4>
      </vt:variant>
      <vt:variant>
        <vt:i4>0</vt:i4>
      </vt:variant>
      <vt:variant>
        <vt:i4>5</vt:i4>
      </vt:variant>
      <vt:variant>
        <vt:lpwstr/>
      </vt:variant>
      <vt:variant>
        <vt:lpwstr>_Toc144385259</vt:lpwstr>
      </vt:variant>
      <vt:variant>
        <vt:i4>1048639</vt:i4>
      </vt:variant>
      <vt:variant>
        <vt:i4>194</vt:i4>
      </vt:variant>
      <vt:variant>
        <vt:i4>0</vt:i4>
      </vt:variant>
      <vt:variant>
        <vt:i4>5</vt:i4>
      </vt:variant>
      <vt:variant>
        <vt:lpwstr/>
      </vt:variant>
      <vt:variant>
        <vt:lpwstr>_Toc144385258</vt:lpwstr>
      </vt:variant>
      <vt:variant>
        <vt:i4>1048639</vt:i4>
      </vt:variant>
      <vt:variant>
        <vt:i4>188</vt:i4>
      </vt:variant>
      <vt:variant>
        <vt:i4>0</vt:i4>
      </vt:variant>
      <vt:variant>
        <vt:i4>5</vt:i4>
      </vt:variant>
      <vt:variant>
        <vt:lpwstr/>
      </vt:variant>
      <vt:variant>
        <vt:lpwstr>_Toc144385257</vt:lpwstr>
      </vt:variant>
      <vt:variant>
        <vt:i4>1048639</vt:i4>
      </vt:variant>
      <vt:variant>
        <vt:i4>182</vt:i4>
      </vt:variant>
      <vt:variant>
        <vt:i4>0</vt:i4>
      </vt:variant>
      <vt:variant>
        <vt:i4>5</vt:i4>
      </vt:variant>
      <vt:variant>
        <vt:lpwstr/>
      </vt:variant>
      <vt:variant>
        <vt:lpwstr>_Toc144385256</vt:lpwstr>
      </vt:variant>
      <vt:variant>
        <vt:i4>1048639</vt:i4>
      </vt:variant>
      <vt:variant>
        <vt:i4>176</vt:i4>
      </vt:variant>
      <vt:variant>
        <vt:i4>0</vt:i4>
      </vt:variant>
      <vt:variant>
        <vt:i4>5</vt:i4>
      </vt:variant>
      <vt:variant>
        <vt:lpwstr/>
      </vt:variant>
      <vt:variant>
        <vt:lpwstr>_Toc144385255</vt:lpwstr>
      </vt:variant>
      <vt:variant>
        <vt:i4>1048639</vt:i4>
      </vt:variant>
      <vt:variant>
        <vt:i4>170</vt:i4>
      </vt:variant>
      <vt:variant>
        <vt:i4>0</vt:i4>
      </vt:variant>
      <vt:variant>
        <vt:i4>5</vt:i4>
      </vt:variant>
      <vt:variant>
        <vt:lpwstr/>
      </vt:variant>
      <vt:variant>
        <vt:lpwstr>_Toc144385254</vt:lpwstr>
      </vt:variant>
      <vt:variant>
        <vt:i4>1048639</vt:i4>
      </vt:variant>
      <vt:variant>
        <vt:i4>164</vt:i4>
      </vt:variant>
      <vt:variant>
        <vt:i4>0</vt:i4>
      </vt:variant>
      <vt:variant>
        <vt:i4>5</vt:i4>
      </vt:variant>
      <vt:variant>
        <vt:lpwstr/>
      </vt:variant>
      <vt:variant>
        <vt:lpwstr>_Toc144385253</vt:lpwstr>
      </vt:variant>
      <vt:variant>
        <vt:i4>1048639</vt:i4>
      </vt:variant>
      <vt:variant>
        <vt:i4>158</vt:i4>
      </vt:variant>
      <vt:variant>
        <vt:i4>0</vt:i4>
      </vt:variant>
      <vt:variant>
        <vt:i4>5</vt:i4>
      </vt:variant>
      <vt:variant>
        <vt:lpwstr/>
      </vt:variant>
      <vt:variant>
        <vt:lpwstr>_Toc144385252</vt:lpwstr>
      </vt:variant>
      <vt:variant>
        <vt:i4>1048639</vt:i4>
      </vt:variant>
      <vt:variant>
        <vt:i4>152</vt:i4>
      </vt:variant>
      <vt:variant>
        <vt:i4>0</vt:i4>
      </vt:variant>
      <vt:variant>
        <vt:i4>5</vt:i4>
      </vt:variant>
      <vt:variant>
        <vt:lpwstr/>
      </vt:variant>
      <vt:variant>
        <vt:lpwstr>_Toc144385251</vt:lpwstr>
      </vt:variant>
      <vt:variant>
        <vt:i4>1048639</vt:i4>
      </vt:variant>
      <vt:variant>
        <vt:i4>146</vt:i4>
      </vt:variant>
      <vt:variant>
        <vt:i4>0</vt:i4>
      </vt:variant>
      <vt:variant>
        <vt:i4>5</vt:i4>
      </vt:variant>
      <vt:variant>
        <vt:lpwstr/>
      </vt:variant>
      <vt:variant>
        <vt:lpwstr>_Toc144385250</vt:lpwstr>
      </vt:variant>
      <vt:variant>
        <vt:i4>1114175</vt:i4>
      </vt:variant>
      <vt:variant>
        <vt:i4>140</vt:i4>
      </vt:variant>
      <vt:variant>
        <vt:i4>0</vt:i4>
      </vt:variant>
      <vt:variant>
        <vt:i4>5</vt:i4>
      </vt:variant>
      <vt:variant>
        <vt:lpwstr/>
      </vt:variant>
      <vt:variant>
        <vt:lpwstr>_Toc144385249</vt:lpwstr>
      </vt:variant>
      <vt:variant>
        <vt:i4>1114175</vt:i4>
      </vt:variant>
      <vt:variant>
        <vt:i4>134</vt:i4>
      </vt:variant>
      <vt:variant>
        <vt:i4>0</vt:i4>
      </vt:variant>
      <vt:variant>
        <vt:i4>5</vt:i4>
      </vt:variant>
      <vt:variant>
        <vt:lpwstr/>
      </vt:variant>
      <vt:variant>
        <vt:lpwstr>_Toc144385248</vt:lpwstr>
      </vt:variant>
      <vt:variant>
        <vt:i4>1114175</vt:i4>
      </vt:variant>
      <vt:variant>
        <vt:i4>128</vt:i4>
      </vt:variant>
      <vt:variant>
        <vt:i4>0</vt:i4>
      </vt:variant>
      <vt:variant>
        <vt:i4>5</vt:i4>
      </vt:variant>
      <vt:variant>
        <vt:lpwstr/>
      </vt:variant>
      <vt:variant>
        <vt:lpwstr>_Toc144385247</vt:lpwstr>
      </vt:variant>
      <vt:variant>
        <vt:i4>1114175</vt:i4>
      </vt:variant>
      <vt:variant>
        <vt:i4>122</vt:i4>
      </vt:variant>
      <vt:variant>
        <vt:i4>0</vt:i4>
      </vt:variant>
      <vt:variant>
        <vt:i4>5</vt:i4>
      </vt:variant>
      <vt:variant>
        <vt:lpwstr/>
      </vt:variant>
      <vt:variant>
        <vt:lpwstr>_Toc144385246</vt:lpwstr>
      </vt:variant>
      <vt:variant>
        <vt:i4>1114175</vt:i4>
      </vt:variant>
      <vt:variant>
        <vt:i4>116</vt:i4>
      </vt:variant>
      <vt:variant>
        <vt:i4>0</vt:i4>
      </vt:variant>
      <vt:variant>
        <vt:i4>5</vt:i4>
      </vt:variant>
      <vt:variant>
        <vt:lpwstr/>
      </vt:variant>
      <vt:variant>
        <vt:lpwstr>_Toc144385245</vt:lpwstr>
      </vt:variant>
      <vt:variant>
        <vt:i4>1114175</vt:i4>
      </vt:variant>
      <vt:variant>
        <vt:i4>110</vt:i4>
      </vt:variant>
      <vt:variant>
        <vt:i4>0</vt:i4>
      </vt:variant>
      <vt:variant>
        <vt:i4>5</vt:i4>
      </vt:variant>
      <vt:variant>
        <vt:lpwstr/>
      </vt:variant>
      <vt:variant>
        <vt:lpwstr>_Toc144385244</vt:lpwstr>
      </vt:variant>
      <vt:variant>
        <vt:i4>1114175</vt:i4>
      </vt:variant>
      <vt:variant>
        <vt:i4>104</vt:i4>
      </vt:variant>
      <vt:variant>
        <vt:i4>0</vt:i4>
      </vt:variant>
      <vt:variant>
        <vt:i4>5</vt:i4>
      </vt:variant>
      <vt:variant>
        <vt:lpwstr/>
      </vt:variant>
      <vt:variant>
        <vt:lpwstr>_Toc144385243</vt:lpwstr>
      </vt:variant>
      <vt:variant>
        <vt:i4>1114175</vt:i4>
      </vt:variant>
      <vt:variant>
        <vt:i4>98</vt:i4>
      </vt:variant>
      <vt:variant>
        <vt:i4>0</vt:i4>
      </vt:variant>
      <vt:variant>
        <vt:i4>5</vt:i4>
      </vt:variant>
      <vt:variant>
        <vt:lpwstr/>
      </vt:variant>
      <vt:variant>
        <vt:lpwstr>_Toc144385242</vt:lpwstr>
      </vt:variant>
      <vt:variant>
        <vt:i4>1114175</vt:i4>
      </vt:variant>
      <vt:variant>
        <vt:i4>92</vt:i4>
      </vt:variant>
      <vt:variant>
        <vt:i4>0</vt:i4>
      </vt:variant>
      <vt:variant>
        <vt:i4>5</vt:i4>
      </vt:variant>
      <vt:variant>
        <vt:lpwstr/>
      </vt:variant>
      <vt:variant>
        <vt:lpwstr>_Toc144385241</vt:lpwstr>
      </vt:variant>
      <vt:variant>
        <vt:i4>1114175</vt:i4>
      </vt:variant>
      <vt:variant>
        <vt:i4>86</vt:i4>
      </vt:variant>
      <vt:variant>
        <vt:i4>0</vt:i4>
      </vt:variant>
      <vt:variant>
        <vt:i4>5</vt:i4>
      </vt:variant>
      <vt:variant>
        <vt:lpwstr/>
      </vt:variant>
      <vt:variant>
        <vt:lpwstr>_Toc144385240</vt:lpwstr>
      </vt:variant>
      <vt:variant>
        <vt:i4>1441855</vt:i4>
      </vt:variant>
      <vt:variant>
        <vt:i4>80</vt:i4>
      </vt:variant>
      <vt:variant>
        <vt:i4>0</vt:i4>
      </vt:variant>
      <vt:variant>
        <vt:i4>5</vt:i4>
      </vt:variant>
      <vt:variant>
        <vt:lpwstr/>
      </vt:variant>
      <vt:variant>
        <vt:lpwstr>_Toc144385239</vt:lpwstr>
      </vt:variant>
      <vt:variant>
        <vt:i4>1441855</vt:i4>
      </vt:variant>
      <vt:variant>
        <vt:i4>74</vt:i4>
      </vt:variant>
      <vt:variant>
        <vt:i4>0</vt:i4>
      </vt:variant>
      <vt:variant>
        <vt:i4>5</vt:i4>
      </vt:variant>
      <vt:variant>
        <vt:lpwstr/>
      </vt:variant>
      <vt:variant>
        <vt:lpwstr>_Toc144385238</vt:lpwstr>
      </vt:variant>
      <vt:variant>
        <vt:i4>1441855</vt:i4>
      </vt:variant>
      <vt:variant>
        <vt:i4>68</vt:i4>
      </vt:variant>
      <vt:variant>
        <vt:i4>0</vt:i4>
      </vt:variant>
      <vt:variant>
        <vt:i4>5</vt:i4>
      </vt:variant>
      <vt:variant>
        <vt:lpwstr/>
      </vt:variant>
      <vt:variant>
        <vt:lpwstr>_Toc144385237</vt:lpwstr>
      </vt:variant>
      <vt:variant>
        <vt:i4>1441855</vt:i4>
      </vt:variant>
      <vt:variant>
        <vt:i4>62</vt:i4>
      </vt:variant>
      <vt:variant>
        <vt:i4>0</vt:i4>
      </vt:variant>
      <vt:variant>
        <vt:i4>5</vt:i4>
      </vt:variant>
      <vt:variant>
        <vt:lpwstr/>
      </vt:variant>
      <vt:variant>
        <vt:lpwstr>_Toc144385236</vt:lpwstr>
      </vt:variant>
      <vt:variant>
        <vt:i4>1441855</vt:i4>
      </vt:variant>
      <vt:variant>
        <vt:i4>56</vt:i4>
      </vt:variant>
      <vt:variant>
        <vt:i4>0</vt:i4>
      </vt:variant>
      <vt:variant>
        <vt:i4>5</vt:i4>
      </vt:variant>
      <vt:variant>
        <vt:lpwstr/>
      </vt:variant>
      <vt:variant>
        <vt:lpwstr>_Toc144385235</vt:lpwstr>
      </vt:variant>
      <vt:variant>
        <vt:i4>1441855</vt:i4>
      </vt:variant>
      <vt:variant>
        <vt:i4>50</vt:i4>
      </vt:variant>
      <vt:variant>
        <vt:i4>0</vt:i4>
      </vt:variant>
      <vt:variant>
        <vt:i4>5</vt:i4>
      </vt:variant>
      <vt:variant>
        <vt:lpwstr/>
      </vt:variant>
      <vt:variant>
        <vt:lpwstr>_Toc144385234</vt:lpwstr>
      </vt:variant>
      <vt:variant>
        <vt:i4>1441855</vt:i4>
      </vt:variant>
      <vt:variant>
        <vt:i4>44</vt:i4>
      </vt:variant>
      <vt:variant>
        <vt:i4>0</vt:i4>
      </vt:variant>
      <vt:variant>
        <vt:i4>5</vt:i4>
      </vt:variant>
      <vt:variant>
        <vt:lpwstr/>
      </vt:variant>
      <vt:variant>
        <vt:lpwstr>_Toc144385233</vt:lpwstr>
      </vt:variant>
      <vt:variant>
        <vt:i4>1441855</vt:i4>
      </vt:variant>
      <vt:variant>
        <vt:i4>38</vt:i4>
      </vt:variant>
      <vt:variant>
        <vt:i4>0</vt:i4>
      </vt:variant>
      <vt:variant>
        <vt:i4>5</vt:i4>
      </vt:variant>
      <vt:variant>
        <vt:lpwstr/>
      </vt:variant>
      <vt:variant>
        <vt:lpwstr>_Toc144385232</vt:lpwstr>
      </vt:variant>
      <vt:variant>
        <vt:i4>1441855</vt:i4>
      </vt:variant>
      <vt:variant>
        <vt:i4>32</vt:i4>
      </vt:variant>
      <vt:variant>
        <vt:i4>0</vt:i4>
      </vt:variant>
      <vt:variant>
        <vt:i4>5</vt:i4>
      </vt:variant>
      <vt:variant>
        <vt:lpwstr/>
      </vt:variant>
      <vt:variant>
        <vt:lpwstr>_Toc144385231</vt:lpwstr>
      </vt:variant>
      <vt:variant>
        <vt:i4>1441855</vt:i4>
      </vt:variant>
      <vt:variant>
        <vt:i4>26</vt:i4>
      </vt:variant>
      <vt:variant>
        <vt:i4>0</vt:i4>
      </vt:variant>
      <vt:variant>
        <vt:i4>5</vt:i4>
      </vt:variant>
      <vt:variant>
        <vt:lpwstr/>
      </vt:variant>
      <vt:variant>
        <vt:lpwstr>_Toc144385230</vt:lpwstr>
      </vt:variant>
      <vt:variant>
        <vt:i4>1507391</vt:i4>
      </vt:variant>
      <vt:variant>
        <vt:i4>20</vt:i4>
      </vt:variant>
      <vt:variant>
        <vt:i4>0</vt:i4>
      </vt:variant>
      <vt:variant>
        <vt:i4>5</vt:i4>
      </vt:variant>
      <vt:variant>
        <vt:lpwstr/>
      </vt:variant>
      <vt:variant>
        <vt:lpwstr>_Toc144385229</vt:lpwstr>
      </vt:variant>
      <vt:variant>
        <vt:i4>1507391</vt:i4>
      </vt:variant>
      <vt:variant>
        <vt:i4>14</vt:i4>
      </vt:variant>
      <vt:variant>
        <vt:i4>0</vt:i4>
      </vt:variant>
      <vt:variant>
        <vt:i4>5</vt:i4>
      </vt:variant>
      <vt:variant>
        <vt:lpwstr/>
      </vt:variant>
      <vt:variant>
        <vt:lpwstr>_Toc144385228</vt:lpwstr>
      </vt:variant>
      <vt:variant>
        <vt:i4>1507391</vt:i4>
      </vt:variant>
      <vt:variant>
        <vt:i4>8</vt:i4>
      </vt:variant>
      <vt:variant>
        <vt:i4>0</vt:i4>
      </vt:variant>
      <vt:variant>
        <vt:i4>5</vt:i4>
      </vt:variant>
      <vt:variant>
        <vt:lpwstr/>
      </vt:variant>
      <vt:variant>
        <vt:lpwstr>_Toc144385227</vt:lpwstr>
      </vt:variant>
      <vt:variant>
        <vt:i4>1507391</vt:i4>
      </vt:variant>
      <vt:variant>
        <vt:i4>2</vt:i4>
      </vt:variant>
      <vt:variant>
        <vt:i4>0</vt:i4>
      </vt:variant>
      <vt:variant>
        <vt:i4>5</vt:i4>
      </vt:variant>
      <vt:variant>
        <vt:lpwstr/>
      </vt:variant>
      <vt:variant>
        <vt:lpwstr>_Toc144385226</vt:lpwstr>
      </vt:variant>
      <vt:variant>
        <vt:i4>2752612</vt:i4>
      </vt:variant>
      <vt:variant>
        <vt:i4>33</vt:i4>
      </vt:variant>
      <vt:variant>
        <vt:i4>0</vt:i4>
      </vt:variant>
      <vt:variant>
        <vt:i4>5</vt:i4>
      </vt:variant>
      <vt:variant>
        <vt:lpwstr>https://www.thegef.org/who-we-are/organization</vt:lpwstr>
      </vt:variant>
      <vt:variant>
        <vt:lpwstr/>
      </vt:variant>
      <vt:variant>
        <vt:i4>4390915</vt:i4>
      </vt:variant>
      <vt:variant>
        <vt:i4>30</vt:i4>
      </vt:variant>
      <vt:variant>
        <vt:i4>0</vt:i4>
      </vt:variant>
      <vt:variant>
        <vt:i4>5</vt:i4>
      </vt:variant>
      <vt:variant>
        <vt:lpwstr>https://documents-dds-ny.un.org/doc/UNDOC/LTD/N23/177/28/PDF/N2317728.pdf?OpenElement</vt:lpwstr>
      </vt:variant>
      <vt:variant>
        <vt:lpwstr/>
      </vt:variant>
      <vt:variant>
        <vt:i4>1114195</vt:i4>
      </vt:variant>
      <vt:variant>
        <vt:i4>27</vt:i4>
      </vt:variant>
      <vt:variant>
        <vt:i4>0</vt:i4>
      </vt:variant>
      <vt:variant>
        <vt:i4>5</vt:i4>
      </vt:variant>
      <vt:variant>
        <vt:lpwstr>https://www.basel.int/Implementation/Plasticwaste/PlasticWasteAmendments/FAQs/tabid/8427/Default.aspx</vt:lpwstr>
      </vt:variant>
      <vt:variant>
        <vt:lpwstr/>
      </vt:variant>
      <vt:variant>
        <vt:i4>7864420</vt:i4>
      </vt:variant>
      <vt:variant>
        <vt:i4>24</vt:i4>
      </vt:variant>
      <vt:variant>
        <vt:i4>0</vt:i4>
      </vt:variant>
      <vt:variant>
        <vt:i4>5</vt:i4>
      </vt:variant>
      <vt:variant>
        <vt:lpwstr>https://www.fao.org/fishery/en/rfb</vt:lpwstr>
      </vt:variant>
      <vt:variant>
        <vt:lpwstr/>
      </vt:variant>
      <vt:variant>
        <vt:i4>4849783</vt:i4>
      </vt:variant>
      <vt:variant>
        <vt:i4>21</vt:i4>
      </vt:variant>
      <vt:variant>
        <vt:i4>0</vt:i4>
      </vt:variant>
      <vt:variant>
        <vt:i4>5</vt:i4>
      </vt:variant>
      <vt:variant>
        <vt:lpwstr>https://resolutions.unep.org/resolutions/uploads/230106_food_and_agriculture_organization_of_the_united_nations_0.pdf</vt:lpwstr>
      </vt:variant>
      <vt:variant>
        <vt:lpwstr/>
      </vt:variant>
      <vt:variant>
        <vt:i4>1048578</vt:i4>
      </vt:variant>
      <vt:variant>
        <vt:i4>18</vt:i4>
      </vt:variant>
      <vt:variant>
        <vt:i4>0</vt:i4>
      </vt:variant>
      <vt:variant>
        <vt:i4>5</vt:i4>
      </vt:variant>
      <vt:variant>
        <vt:lpwstr>https://www.fao.org/3/ca3546t/ca3546t.pdf</vt:lpwstr>
      </vt:variant>
      <vt:variant>
        <vt:lpwstr/>
      </vt:variant>
      <vt:variant>
        <vt:i4>2359340</vt:i4>
      </vt:variant>
      <vt:variant>
        <vt:i4>15</vt:i4>
      </vt:variant>
      <vt:variant>
        <vt:i4>0</vt:i4>
      </vt:variant>
      <vt:variant>
        <vt:i4>5</vt:i4>
      </vt:variant>
      <vt:variant>
        <vt:lpwstr>https://wedocs.unep.org/bitstream/handle/20.500.11822/42529/UNCTAD.pdf</vt:lpwstr>
      </vt:variant>
      <vt:variant>
        <vt:lpwstr/>
      </vt:variant>
      <vt:variant>
        <vt:i4>2359340</vt:i4>
      </vt:variant>
      <vt:variant>
        <vt:i4>12</vt:i4>
      </vt:variant>
      <vt:variant>
        <vt:i4>0</vt:i4>
      </vt:variant>
      <vt:variant>
        <vt:i4>5</vt:i4>
      </vt:variant>
      <vt:variant>
        <vt:lpwstr>https://wedocs.unep.org/bitstream/handle/20.500.11822/42529/UNCTAD.pdf</vt:lpwstr>
      </vt:variant>
      <vt:variant>
        <vt:lpwstr/>
      </vt:variant>
      <vt:variant>
        <vt:i4>5308507</vt:i4>
      </vt:variant>
      <vt:variant>
        <vt:i4>9</vt:i4>
      </vt:variant>
      <vt:variant>
        <vt:i4>0</vt:i4>
      </vt:variant>
      <vt:variant>
        <vt:i4>5</vt:i4>
      </vt:variant>
      <vt:variant>
        <vt:lpwstr>https://resolutions.unep.org/resolutions/uploads/230106_international_organization_for_standardization_iso_0.pdf</vt:lpwstr>
      </vt:variant>
      <vt:variant>
        <vt:lpwstr/>
      </vt:variant>
      <vt:variant>
        <vt:i4>5308507</vt:i4>
      </vt:variant>
      <vt:variant>
        <vt:i4>6</vt:i4>
      </vt:variant>
      <vt:variant>
        <vt:i4>0</vt:i4>
      </vt:variant>
      <vt:variant>
        <vt:i4>5</vt:i4>
      </vt:variant>
      <vt:variant>
        <vt:lpwstr>https://resolutions.unep.org/resolutions/uploads/230106_international_organization_for_standardization_iso_0.pdf</vt:lpwstr>
      </vt:variant>
      <vt:variant>
        <vt:lpwstr/>
      </vt:variant>
      <vt:variant>
        <vt:i4>1441812</vt:i4>
      </vt:variant>
      <vt:variant>
        <vt:i4>3</vt:i4>
      </vt:variant>
      <vt:variant>
        <vt:i4>0</vt:i4>
      </vt:variant>
      <vt:variant>
        <vt:i4>5</vt:i4>
      </vt:variant>
      <vt:variant>
        <vt:lpwstr>https://ozone.unep.org/treaties/montreal-protocol/amendments/kigali-amendment-2016-amendment-montreal-protocol-agreed</vt:lpwstr>
      </vt:variant>
      <vt:variant>
        <vt:lpwstr/>
      </vt:variant>
      <vt:variant>
        <vt:i4>4718610</vt:i4>
      </vt:variant>
      <vt:variant>
        <vt:i4>0</vt:i4>
      </vt:variant>
      <vt:variant>
        <vt:i4>0</vt:i4>
      </vt:variant>
      <vt:variant>
        <vt:i4>5</vt:i4>
      </vt:variant>
      <vt:variant>
        <vt:lpwstr>https://unece.org/sites/default/files/2021-09/GHS_Rev9E_0.pdf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2023-11-18T13:01:00Z</dcterms:created>
  <dcterms:modified xsi:type="dcterms:W3CDTF">2023-11-18T13:01:00Z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0x01010077F48066BE220648B1A326B24FF827E7</vt:lpwstr>
  </property>
  <property fmtid="{D5CDD505-2E9C-101B-9397-08002B2CF9AE}" pid="3" name="MediaServiceImageTags">
    <vt:lpwstr/>
  </property>
</Properties>
</file>