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92DB8" w14:textId="77777777" w:rsidR="007F5AAF" w:rsidRDefault="007F5AAF" w:rsidP="008C432F">
      <w:pPr>
        <w:jc w:val="right"/>
        <w:outlineLvl w:val="0"/>
        <w:rPr>
          <w:sz w:val="28"/>
          <w:szCs w:val="28"/>
        </w:rPr>
      </w:pPr>
      <w:bookmarkStart w:id="0" w:name="_GoBack"/>
      <w:bookmarkEnd w:id="0"/>
      <w:r>
        <w:rPr>
          <w:sz w:val="28"/>
          <w:szCs w:val="28"/>
        </w:rPr>
        <w:t>SENEGAL, VERIFIER AU PRONONCE</w:t>
      </w:r>
    </w:p>
    <w:p w14:paraId="5A4BBB6B" w14:textId="77777777" w:rsidR="007F5AAF" w:rsidRDefault="007F5AAF" w:rsidP="007F5AAF">
      <w:pPr>
        <w:jc w:val="both"/>
        <w:rPr>
          <w:sz w:val="28"/>
          <w:szCs w:val="28"/>
        </w:rPr>
      </w:pPr>
    </w:p>
    <w:p w14:paraId="2661CDF7" w14:textId="77777777" w:rsidR="007F5AAF" w:rsidRDefault="007F5AAF" w:rsidP="007F5AAF">
      <w:pPr>
        <w:jc w:val="both"/>
        <w:rPr>
          <w:sz w:val="28"/>
          <w:szCs w:val="28"/>
        </w:rPr>
      </w:pPr>
    </w:p>
    <w:p w14:paraId="11274B42" w14:textId="77777777" w:rsidR="007F5AAF" w:rsidRDefault="007F5AAF" w:rsidP="007F5AAF">
      <w:pPr>
        <w:pStyle w:val="ListParagraph"/>
        <w:numPr>
          <w:ilvl w:val="0"/>
          <w:numId w:val="1"/>
        </w:numPr>
        <w:jc w:val="both"/>
        <w:rPr>
          <w:sz w:val="28"/>
          <w:szCs w:val="28"/>
        </w:rPr>
      </w:pPr>
      <w:r>
        <w:rPr>
          <w:sz w:val="28"/>
          <w:szCs w:val="28"/>
        </w:rPr>
        <w:t>TOUT D’ABORD LE SENEGAL SOUSCRIT A LA DECLARATION FAITE AU NOM DU GROUPE DES 77 ET LA CHINE AINSI QUE CELLE FAITE AU NOM DU GROUPE AFRICAIN.</w:t>
      </w:r>
    </w:p>
    <w:p w14:paraId="2B7EE43E" w14:textId="77777777" w:rsidR="007F5AAF" w:rsidRDefault="007F5AAF" w:rsidP="007F5AAF">
      <w:pPr>
        <w:pStyle w:val="ListParagraph"/>
        <w:jc w:val="both"/>
        <w:rPr>
          <w:sz w:val="28"/>
          <w:szCs w:val="28"/>
        </w:rPr>
      </w:pPr>
    </w:p>
    <w:p w14:paraId="3E06DA04" w14:textId="77777777" w:rsidR="007F5AAF" w:rsidRDefault="007F5AAF" w:rsidP="007F5AAF">
      <w:pPr>
        <w:pStyle w:val="ListParagraph"/>
        <w:numPr>
          <w:ilvl w:val="0"/>
          <w:numId w:val="1"/>
        </w:numPr>
        <w:jc w:val="both"/>
        <w:rPr>
          <w:sz w:val="28"/>
          <w:szCs w:val="28"/>
        </w:rPr>
      </w:pPr>
      <w:r>
        <w:rPr>
          <w:sz w:val="28"/>
          <w:szCs w:val="28"/>
        </w:rPr>
        <w:t xml:space="preserve">NOUS PRECONISONS L’ELABORATION D’UN NOUVEL INSTRUMENT CONTRAIGNANT POUR RENDRE JUSTICE A L’ENVIRONNEMENT QUI EST A L’HEURE ACTUELLE LE PARENT PAUVRE DU SYSTEME JURIDIQUE INTERNATIONAL. </w:t>
      </w:r>
    </w:p>
    <w:p w14:paraId="27E6ADD6" w14:textId="77777777" w:rsidR="007F5AAF" w:rsidRDefault="007F5AAF" w:rsidP="007F5AAF">
      <w:pPr>
        <w:pStyle w:val="ListParagraph"/>
        <w:jc w:val="both"/>
        <w:rPr>
          <w:sz w:val="28"/>
          <w:szCs w:val="28"/>
        </w:rPr>
      </w:pPr>
    </w:p>
    <w:p w14:paraId="57A7B12C" w14:textId="77777777" w:rsidR="007F5AAF" w:rsidRDefault="007F5AAF" w:rsidP="007F5AAF">
      <w:pPr>
        <w:pStyle w:val="ListParagraph"/>
        <w:numPr>
          <w:ilvl w:val="0"/>
          <w:numId w:val="1"/>
        </w:numPr>
        <w:jc w:val="both"/>
        <w:rPr>
          <w:sz w:val="28"/>
          <w:szCs w:val="28"/>
        </w:rPr>
      </w:pPr>
      <w:r>
        <w:rPr>
          <w:sz w:val="28"/>
          <w:szCs w:val="28"/>
        </w:rPr>
        <w:t>LES DROITS CIVILS ET POLITIQUES SONT LARGEMENT TRAITES DANS UN PACTE UNIQUE ET DES PROTOCOLES FACULTATIFS. IL EN EST DE MEME POUR LES DROITS ECONOMIQUES, SOCIAUX ET CULTURELS QUI DISPOSENT EGALEMENT D’UN PACTE ET DE PROTOCOLES FACULTATIFS.</w:t>
      </w:r>
    </w:p>
    <w:p w14:paraId="5744DB4C" w14:textId="77777777" w:rsidR="007F5AAF" w:rsidRPr="000E14FC" w:rsidRDefault="007F5AAF" w:rsidP="007F5AAF">
      <w:pPr>
        <w:pStyle w:val="ListParagraph"/>
        <w:rPr>
          <w:sz w:val="28"/>
          <w:szCs w:val="28"/>
        </w:rPr>
      </w:pPr>
    </w:p>
    <w:p w14:paraId="079DC52F" w14:textId="77777777" w:rsidR="007F5AAF" w:rsidRDefault="007F5AAF" w:rsidP="007F5AAF">
      <w:pPr>
        <w:pStyle w:val="ListParagraph"/>
        <w:numPr>
          <w:ilvl w:val="0"/>
          <w:numId w:val="1"/>
        </w:numPr>
        <w:jc w:val="both"/>
        <w:rPr>
          <w:sz w:val="28"/>
          <w:szCs w:val="28"/>
        </w:rPr>
      </w:pPr>
      <w:r>
        <w:rPr>
          <w:sz w:val="28"/>
          <w:szCs w:val="28"/>
        </w:rPr>
        <w:t>DE NOTRE AVIS, LE PROJET DE PACTE MONDIAL EST UNE REPONSE AMBITIEUSE ET APPROPRIEE A L’EFFORT COLLECTIF QUE NOUS DEVONS MENER POUR RASSEMBLER DANS UN DOCUMENT UNIQUE DES PRINCIPES EPARPILLES ET QUI PEUVENT SERVIR DE BASE A L’ELABORATION DU PACTE MONDIAL.</w:t>
      </w:r>
    </w:p>
    <w:p w14:paraId="4AA255FE" w14:textId="77777777" w:rsidR="007F5AAF" w:rsidRDefault="007F5AAF" w:rsidP="007F5AAF">
      <w:pPr>
        <w:pStyle w:val="ListParagraph"/>
        <w:jc w:val="both"/>
        <w:rPr>
          <w:sz w:val="28"/>
          <w:szCs w:val="28"/>
        </w:rPr>
      </w:pPr>
    </w:p>
    <w:p w14:paraId="50C9DAC6" w14:textId="77777777" w:rsidR="007F5AAF" w:rsidRDefault="007F5AAF" w:rsidP="007F5AAF">
      <w:pPr>
        <w:pStyle w:val="ListParagraph"/>
        <w:numPr>
          <w:ilvl w:val="0"/>
          <w:numId w:val="1"/>
        </w:numPr>
        <w:jc w:val="both"/>
        <w:rPr>
          <w:sz w:val="28"/>
          <w:szCs w:val="28"/>
        </w:rPr>
      </w:pPr>
      <w:r>
        <w:rPr>
          <w:sz w:val="28"/>
          <w:szCs w:val="28"/>
        </w:rPr>
        <w:t>L’ETAT ACTUEL DU DROIT INTERNATIONAL DE L’ENVIRONNEMENT EST CARACTERISE PAR UNE FRAGMENTATION QUI REND DIFFICILE SA MISE EN ŒUVRE.  ET COMME L’ONT DECLARE QUELQUES DELEGATIONS</w:t>
      </w:r>
      <w:r w:rsidR="00D01919">
        <w:rPr>
          <w:sz w:val="28"/>
          <w:szCs w:val="28"/>
        </w:rPr>
        <w:t>,</w:t>
      </w:r>
      <w:r>
        <w:rPr>
          <w:sz w:val="28"/>
          <w:szCs w:val="28"/>
        </w:rPr>
        <w:t xml:space="preserve"> CERTAINS PRINCIPES </w:t>
      </w:r>
      <w:r w:rsidR="00D01919">
        <w:rPr>
          <w:sz w:val="28"/>
          <w:szCs w:val="28"/>
        </w:rPr>
        <w:t xml:space="preserve">CONSENSUELS </w:t>
      </w:r>
      <w:r>
        <w:rPr>
          <w:sz w:val="28"/>
          <w:szCs w:val="28"/>
        </w:rPr>
        <w:t xml:space="preserve">EXISTANT COMME </w:t>
      </w:r>
      <w:r w:rsidR="00D01919">
        <w:rPr>
          <w:sz w:val="28"/>
          <w:szCs w:val="28"/>
        </w:rPr>
        <w:t xml:space="preserve">CEUX DE </w:t>
      </w:r>
      <w:r>
        <w:rPr>
          <w:sz w:val="28"/>
          <w:szCs w:val="28"/>
        </w:rPr>
        <w:t>LA DECLARATION DE RIO SUR LES OBJECTIFS DE DEVELOPPEMENT DURAB</w:t>
      </w:r>
      <w:r w:rsidR="00D01919">
        <w:rPr>
          <w:sz w:val="28"/>
          <w:szCs w:val="28"/>
        </w:rPr>
        <w:t>LE,</w:t>
      </w:r>
      <w:r>
        <w:rPr>
          <w:sz w:val="28"/>
          <w:szCs w:val="28"/>
        </w:rPr>
        <w:t xml:space="preserve"> POURRAI</w:t>
      </w:r>
      <w:r w:rsidR="00D01919">
        <w:rPr>
          <w:sz w:val="28"/>
          <w:szCs w:val="28"/>
        </w:rPr>
        <w:t>EN</w:t>
      </w:r>
      <w:r>
        <w:rPr>
          <w:sz w:val="28"/>
          <w:szCs w:val="28"/>
        </w:rPr>
        <w:t>T CONSTITUER UNE BONNE BASE POUR LE FUTUR INSTRUMENT.</w:t>
      </w:r>
    </w:p>
    <w:p w14:paraId="6ADAAE2D" w14:textId="77777777" w:rsidR="007F5AAF" w:rsidRPr="00DC2F43" w:rsidRDefault="007F5AAF" w:rsidP="007F5AAF">
      <w:pPr>
        <w:pStyle w:val="ListParagraph"/>
        <w:rPr>
          <w:sz w:val="28"/>
          <w:szCs w:val="28"/>
        </w:rPr>
      </w:pPr>
    </w:p>
    <w:p w14:paraId="6258E2CA" w14:textId="77777777" w:rsidR="007F5AAF" w:rsidRDefault="007F5AAF" w:rsidP="007F5AAF">
      <w:pPr>
        <w:pStyle w:val="ListParagraph"/>
        <w:numPr>
          <w:ilvl w:val="0"/>
          <w:numId w:val="1"/>
        </w:numPr>
        <w:jc w:val="both"/>
        <w:rPr>
          <w:sz w:val="28"/>
          <w:szCs w:val="28"/>
        </w:rPr>
      </w:pPr>
      <w:r>
        <w:rPr>
          <w:sz w:val="28"/>
          <w:szCs w:val="28"/>
        </w:rPr>
        <w:t>LA RECHERCHE D’UNE GOUVERNANCE COHERENTE EST DEVENUE NECESSAIRE POUR GAGNER EN EFFICACITE. IL NE S’AGIT PAS DE « REINVENTER LA ROUE » MAIS DE FAIRE MIEUX, DE FACON CONCERTEE ET COHERENTE.</w:t>
      </w:r>
    </w:p>
    <w:p w14:paraId="070155B3" w14:textId="77777777" w:rsidR="007F5AAF" w:rsidRPr="00DC2F43" w:rsidRDefault="007F5AAF" w:rsidP="007F5AAF">
      <w:pPr>
        <w:pStyle w:val="ListParagraph"/>
        <w:rPr>
          <w:sz w:val="28"/>
          <w:szCs w:val="28"/>
        </w:rPr>
      </w:pPr>
    </w:p>
    <w:p w14:paraId="5941603C" w14:textId="77777777" w:rsidR="00F6163F" w:rsidRDefault="008C432F"/>
    <w:sectPr w:rsidR="00F6163F" w:rsidSect="007B13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AB4170"/>
    <w:multiLevelType w:val="hybridMultilevel"/>
    <w:tmpl w:val="D2E2CF04"/>
    <w:lvl w:ilvl="0" w:tplc="A8BCD8F6">
      <w:start w:val="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AAF"/>
    <w:rsid w:val="002931E2"/>
    <w:rsid w:val="007B1390"/>
    <w:rsid w:val="007F5AAF"/>
    <w:rsid w:val="008C432F"/>
    <w:rsid w:val="00D01919"/>
    <w:rsid w:val="00D76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9A573"/>
  <w14:defaultImageDpi w14:val="32767"/>
  <w15:chartTrackingRefBased/>
  <w15:docId w15:val="{E42F7708-2EF9-F749-A2B5-150D4C697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AAF"/>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AAF"/>
    <w:pPr>
      <w:ind w:left="720"/>
      <w:contextualSpacing/>
    </w:pPr>
  </w:style>
  <w:style w:type="paragraph" w:styleId="DocumentMap">
    <w:name w:val="Document Map"/>
    <w:basedOn w:val="Normal"/>
    <w:link w:val="DocumentMapChar"/>
    <w:uiPriority w:val="99"/>
    <w:semiHidden/>
    <w:unhideWhenUsed/>
    <w:rsid w:val="008C432F"/>
    <w:rPr>
      <w:rFonts w:ascii="Times New Roman" w:hAnsi="Times New Roman" w:cs="Times New Roman"/>
    </w:rPr>
  </w:style>
  <w:style w:type="character" w:customStyle="1" w:styleId="DocumentMapChar">
    <w:name w:val="Document Map Char"/>
    <w:basedOn w:val="DefaultParagraphFont"/>
    <w:link w:val="DocumentMap"/>
    <w:uiPriority w:val="99"/>
    <w:semiHidden/>
    <w:rsid w:val="008C432F"/>
    <w:rPr>
      <w:rFonts w:ascii="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1199</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Angeline djampou</cp:lastModifiedBy>
  <cp:revision>2</cp:revision>
  <dcterms:created xsi:type="dcterms:W3CDTF">2019-03-20T17:46:00Z</dcterms:created>
  <dcterms:modified xsi:type="dcterms:W3CDTF">2019-03-20T17:46:00Z</dcterms:modified>
</cp:coreProperties>
</file>