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F5C3C3" w14:textId="77777777" w:rsidR="0091760D" w:rsidRDefault="0091760D" w:rsidP="00124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Theme="minorBidi" w:hAnsiTheme="minorBidi" w:cs="Cordia New"/>
          <w:color w:val="000000"/>
          <w:sz w:val="28"/>
        </w:rPr>
      </w:pPr>
      <w:bookmarkStart w:id="0" w:name="_GoBack"/>
      <w:bookmarkEnd w:id="0"/>
      <w:r>
        <w:rPr>
          <w:rFonts w:asciiTheme="minorBidi" w:hAnsiTheme="minorBidi" w:cs="Cordia New"/>
          <w:color w:val="000000"/>
          <w:sz w:val="28"/>
        </w:rPr>
        <w:t>Brainstorming Group Discussion</w:t>
      </w:r>
    </w:p>
    <w:p w14:paraId="5263D7D8" w14:textId="77777777" w:rsidR="0091760D" w:rsidRDefault="0091760D" w:rsidP="00E7474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</w:p>
    <w:p w14:paraId="5B5C68A9" w14:textId="77777777" w:rsidR="00E74746" w:rsidRDefault="00E74746" w:rsidP="0012492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>1. What do we must have in relation to POPs monitoring and Stockholm Convention? What could be our criteria when setting priorities in POPs monitoring?</w:t>
      </w:r>
    </w:p>
    <w:p w14:paraId="03280A84" w14:textId="77777777" w:rsidR="00E74746" w:rsidRPr="00BD2159" w:rsidRDefault="00E74746" w:rsidP="00BD215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BD2159">
        <w:rPr>
          <w:rFonts w:asciiTheme="minorBidi" w:hAnsiTheme="minorBidi" w:cs="Cordia New"/>
          <w:color w:val="000000"/>
          <w:sz w:val="28"/>
        </w:rPr>
        <w:t xml:space="preserve">Relevance information </w:t>
      </w:r>
      <w:r w:rsidR="00BD2159">
        <w:rPr>
          <w:rFonts w:asciiTheme="minorBidi" w:hAnsiTheme="minorBidi" w:cs="Cordia New"/>
          <w:color w:val="000000"/>
          <w:sz w:val="28"/>
        </w:rPr>
        <w:t xml:space="preserve">of </w:t>
      </w:r>
      <w:r w:rsidR="00BD2159" w:rsidRPr="00BD2159">
        <w:rPr>
          <w:rFonts w:asciiTheme="minorBidi" w:hAnsiTheme="minorBidi" w:cs="Cordia New"/>
          <w:color w:val="000000"/>
          <w:sz w:val="28"/>
        </w:rPr>
        <w:t>chemical</w:t>
      </w:r>
      <w:r w:rsidR="00BD2159">
        <w:rPr>
          <w:rFonts w:asciiTheme="minorBidi" w:hAnsiTheme="minorBidi" w:cs="Cordia New"/>
          <w:color w:val="000000"/>
          <w:sz w:val="28"/>
        </w:rPr>
        <w:t>s with</w:t>
      </w:r>
      <w:r w:rsidRPr="00BD2159">
        <w:rPr>
          <w:rFonts w:asciiTheme="minorBidi" w:hAnsiTheme="minorBidi" w:cs="Cordia New"/>
          <w:color w:val="000000"/>
          <w:sz w:val="28"/>
        </w:rPr>
        <w:t xml:space="preserve"> S</w:t>
      </w:r>
      <w:r w:rsidR="00BD2159">
        <w:rPr>
          <w:rFonts w:asciiTheme="minorBidi" w:hAnsiTheme="minorBidi" w:cs="Cordia New"/>
          <w:color w:val="000000"/>
          <w:sz w:val="28"/>
        </w:rPr>
        <w:t>C-</w:t>
      </w:r>
      <w:r w:rsidRPr="00BD2159">
        <w:rPr>
          <w:rFonts w:asciiTheme="minorBidi" w:hAnsiTheme="minorBidi" w:cs="Cordia New"/>
          <w:color w:val="000000"/>
          <w:sz w:val="28"/>
        </w:rPr>
        <w:t xml:space="preserve"> </w:t>
      </w:r>
      <w:r w:rsidR="00BD2159">
        <w:rPr>
          <w:rFonts w:asciiTheme="minorBidi" w:hAnsiTheme="minorBidi" w:cs="Cordia New"/>
          <w:color w:val="000000"/>
          <w:sz w:val="28"/>
        </w:rPr>
        <w:t>POPs</w:t>
      </w:r>
    </w:p>
    <w:p w14:paraId="32282BBE" w14:textId="77777777" w:rsidR="00E74746" w:rsidRPr="00BD2159" w:rsidRDefault="00E74746" w:rsidP="00BD215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BD2159">
        <w:rPr>
          <w:rFonts w:asciiTheme="minorBidi" w:hAnsiTheme="minorBidi" w:cs="Cordia New"/>
          <w:color w:val="000000"/>
          <w:sz w:val="28"/>
        </w:rPr>
        <w:t>Agree to monitor but the capacity is limited</w:t>
      </w:r>
    </w:p>
    <w:p w14:paraId="4A22DDEF" w14:textId="77777777" w:rsidR="00E74746" w:rsidRPr="00BD2159" w:rsidRDefault="00E74746" w:rsidP="00BD215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BD2159">
        <w:rPr>
          <w:rFonts w:asciiTheme="minorBidi" w:hAnsiTheme="minorBidi" w:cs="Cordia New"/>
          <w:color w:val="000000"/>
          <w:sz w:val="28"/>
        </w:rPr>
        <w:t>Different capacity</w:t>
      </w:r>
      <w:r w:rsidR="00BD2159">
        <w:rPr>
          <w:rFonts w:asciiTheme="minorBidi" w:hAnsiTheme="minorBidi" w:cs="Cordia New"/>
          <w:color w:val="000000"/>
          <w:sz w:val="28"/>
        </w:rPr>
        <w:t xml:space="preserve">   so need to do as</w:t>
      </w:r>
      <w:r w:rsidRPr="00BD2159">
        <w:rPr>
          <w:rFonts w:asciiTheme="minorBidi" w:hAnsiTheme="minorBidi" w:cs="Cordia New"/>
          <w:color w:val="000000"/>
          <w:sz w:val="28"/>
        </w:rPr>
        <w:t xml:space="preserve"> networking</w:t>
      </w:r>
    </w:p>
    <w:p w14:paraId="36A8F65D" w14:textId="77777777" w:rsidR="00301245" w:rsidRDefault="00BD2159" w:rsidP="00E7474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BD2159">
        <w:rPr>
          <w:rFonts w:asciiTheme="minorBidi" w:hAnsiTheme="minorBidi" w:cs="Cordia New"/>
          <w:color w:val="000000"/>
          <w:sz w:val="28"/>
        </w:rPr>
        <w:t>Relation</w:t>
      </w:r>
      <w:r>
        <w:rPr>
          <w:rFonts w:asciiTheme="minorBidi" w:hAnsiTheme="minorBidi" w:cs="Cordia New"/>
          <w:color w:val="000000"/>
          <w:sz w:val="28"/>
        </w:rPr>
        <w:t>ship</w:t>
      </w:r>
      <w:r w:rsidR="00E74746" w:rsidRPr="00BD2159">
        <w:rPr>
          <w:rFonts w:asciiTheme="minorBidi" w:hAnsiTheme="minorBidi" w:cs="Cordia New"/>
          <w:color w:val="000000"/>
          <w:sz w:val="28"/>
        </w:rPr>
        <w:t xml:space="preserve"> between each country to SC</w:t>
      </w:r>
    </w:p>
    <w:p w14:paraId="0B000DC7" w14:textId="77777777" w:rsidR="00E74746" w:rsidRPr="00301245" w:rsidRDefault="00E74746" w:rsidP="00E7474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301245">
        <w:rPr>
          <w:rFonts w:asciiTheme="minorBidi" w:hAnsiTheme="minorBidi" w:cs="Cordia New"/>
          <w:color w:val="000000"/>
          <w:sz w:val="28"/>
        </w:rPr>
        <w:t>Type of matrices</w:t>
      </w:r>
    </w:p>
    <w:p w14:paraId="1C1D436B" w14:textId="77777777" w:rsidR="00E74746" w:rsidRPr="00301245" w:rsidRDefault="00E74746" w:rsidP="0030124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301245">
        <w:rPr>
          <w:rFonts w:asciiTheme="minorBidi" w:hAnsiTheme="minorBidi" w:cs="Cordia New"/>
          <w:color w:val="000000"/>
          <w:sz w:val="28"/>
        </w:rPr>
        <w:t>Pathway</w:t>
      </w:r>
    </w:p>
    <w:p w14:paraId="29B01539" w14:textId="77777777" w:rsidR="00E74746" w:rsidRPr="00301245" w:rsidRDefault="00E74746" w:rsidP="0030124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301245">
        <w:rPr>
          <w:rFonts w:asciiTheme="minorBidi" w:hAnsiTheme="minorBidi" w:cs="Cordia New"/>
          <w:color w:val="000000"/>
          <w:sz w:val="28"/>
        </w:rPr>
        <w:t xml:space="preserve">Share capacity </w:t>
      </w:r>
    </w:p>
    <w:p w14:paraId="632AEBC5" w14:textId="77777777" w:rsidR="00E74746" w:rsidRPr="00301245" w:rsidRDefault="00E74746" w:rsidP="0030124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301245">
        <w:rPr>
          <w:rFonts w:asciiTheme="minorBidi" w:hAnsiTheme="minorBidi" w:cs="Cordia New"/>
          <w:color w:val="000000"/>
          <w:sz w:val="28"/>
        </w:rPr>
        <w:t xml:space="preserve">Selected chemical </w:t>
      </w:r>
    </w:p>
    <w:p w14:paraId="00A3CA06" w14:textId="77777777" w:rsidR="00E74746" w:rsidRPr="00C33DC5" w:rsidRDefault="00E74746" w:rsidP="00C33DC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C33DC5">
        <w:rPr>
          <w:rFonts w:asciiTheme="minorBidi" w:hAnsiTheme="minorBidi" w:cs="Cordia New"/>
          <w:color w:val="000000"/>
          <w:sz w:val="28"/>
        </w:rPr>
        <w:t>Core Laboratory</w:t>
      </w:r>
    </w:p>
    <w:p w14:paraId="2689F969" w14:textId="77777777" w:rsidR="00E74746" w:rsidRPr="00C33DC5" w:rsidRDefault="00E74746" w:rsidP="00C33DC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C33DC5">
        <w:rPr>
          <w:rFonts w:asciiTheme="minorBidi" w:hAnsiTheme="minorBidi" w:cs="Cordia New"/>
          <w:color w:val="000000"/>
          <w:sz w:val="28"/>
        </w:rPr>
        <w:t xml:space="preserve">Data </w:t>
      </w:r>
    </w:p>
    <w:p w14:paraId="1631F196" w14:textId="77777777" w:rsidR="00E74746" w:rsidRPr="00C33DC5" w:rsidRDefault="00E74746" w:rsidP="00C33DC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C33DC5">
        <w:rPr>
          <w:rFonts w:asciiTheme="minorBidi" w:hAnsiTheme="minorBidi" w:cs="Cordia New"/>
          <w:color w:val="000000"/>
          <w:sz w:val="28"/>
        </w:rPr>
        <w:t>Effectiveness</w:t>
      </w:r>
    </w:p>
    <w:p w14:paraId="150DCE91" w14:textId="77777777" w:rsidR="00E74746" w:rsidRPr="00C33DC5" w:rsidRDefault="00E74746" w:rsidP="00C33DC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C33DC5">
        <w:rPr>
          <w:rFonts w:asciiTheme="minorBidi" w:hAnsiTheme="minorBidi" w:cs="Cordia New"/>
          <w:color w:val="000000"/>
          <w:sz w:val="28"/>
        </w:rPr>
        <w:t xml:space="preserve">Comparison </w:t>
      </w:r>
    </w:p>
    <w:p w14:paraId="4DBA3BF2" w14:textId="77777777" w:rsidR="00E74746" w:rsidRPr="00C33DC5" w:rsidRDefault="00E74746" w:rsidP="0012492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Theme="minorBidi" w:hAnsiTheme="minorBidi" w:cs="Cordia New"/>
          <w:b/>
          <w:bCs/>
          <w:color w:val="000000"/>
          <w:sz w:val="28"/>
        </w:rPr>
      </w:pPr>
      <w:r w:rsidRPr="00C33DC5">
        <w:rPr>
          <w:rFonts w:asciiTheme="minorBidi" w:hAnsiTheme="minorBidi" w:cs="Cordia New"/>
          <w:b/>
          <w:bCs/>
          <w:color w:val="000000"/>
          <w:sz w:val="28"/>
        </w:rPr>
        <w:t>Conclusion</w:t>
      </w:r>
    </w:p>
    <w:p w14:paraId="7C9A9BFF" w14:textId="77777777" w:rsidR="00E74746" w:rsidRPr="00E74746" w:rsidRDefault="00E74746" w:rsidP="00C33DC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E74746">
        <w:rPr>
          <w:rFonts w:asciiTheme="minorBidi" w:hAnsiTheme="minorBidi" w:cs="Cordia New"/>
          <w:color w:val="000000"/>
          <w:sz w:val="28"/>
        </w:rPr>
        <w:t xml:space="preserve">Data </w:t>
      </w:r>
      <w:r w:rsidR="004F1422">
        <w:rPr>
          <w:rFonts w:asciiTheme="minorBidi" w:hAnsiTheme="minorBidi" w:cs="Cordia New"/>
          <w:color w:val="000000"/>
          <w:sz w:val="28"/>
        </w:rPr>
        <w:t>/ back</w:t>
      </w:r>
      <w:r w:rsidR="00C33DC5">
        <w:rPr>
          <w:rFonts w:asciiTheme="minorBidi" w:hAnsiTheme="minorBidi" w:cs="Cordia New"/>
          <w:color w:val="000000"/>
          <w:sz w:val="28"/>
        </w:rPr>
        <w:t>ground POPs level /</w:t>
      </w:r>
      <w:r w:rsidR="00132E47">
        <w:rPr>
          <w:rFonts w:asciiTheme="minorBidi" w:hAnsiTheme="minorBidi" w:cs="Cordia New"/>
          <w:color w:val="000000"/>
          <w:sz w:val="28"/>
        </w:rPr>
        <w:t xml:space="preserve"> </w:t>
      </w:r>
      <w:r w:rsidRPr="00E74746">
        <w:rPr>
          <w:rFonts w:asciiTheme="minorBidi" w:hAnsiTheme="minorBidi" w:cs="Cordia New"/>
          <w:color w:val="000000"/>
          <w:sz w:val="28"/>
        </w:rPr>
        <w:t xml:space="preserve">understanding the problem </w:t>
      </w:r>
      <w:r w:rsidR="00C33DC5">
        <w:rPr>
          <w:rFonts w:asciiTheme="minorBidi" w:hAnsiTheme="minorBidi" w:cs="Cordia New"/>
          <w:color w:val="000000"/>
          <w:sz w:val="28"/>
        </w:rPr>
        <w:t xml:space="preserve">for </w:t>
      </w:r>
      <w:r w:rsidRPr="00E74746">
        <w:rPr>
          <w:rFonts w:asciiTheme="minorBidi" w:hAnsiTheme="minorBidi" w:cs="Cordia New"/>
          <w:color w:val="000000"/>
          <w:sz w:val="28"/>
        </w:rPr>
        <w:t>communicating</w:t>
      </w:r>
    </w:p>
    <w:p w14:paraId="525F8F81" w14:textId="77777777" w:rsidR="00E74746" w:rsidRPr="00E74746" w:rsidRDefault="00E74746" w:rsidP="00C33DC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E74746">
        <w:rPr>
          <w:rFonts w:asciiTheme="minorBidi" w:hAnsiTheme="minorBidi" w:cs="Cordia New"/>
          <w:color w:val="000000"/>
          <w:sz w:val="28"/>
        </w:rPr>
        <w:t>Networking</w:t>
      </w:r>
    </w:p>
    <w:p w14:paraId="37112A18" w14:textId="77777777" w:rsidR="00E74746" w:rsidRPr="00E74746" w:rsidRDefault="00E74746" w:rsidP="00C33DC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E74746">
        <w:rPr>
          <w:rFonts w:asciiTheme="minorBidi" w:hAnsiTheme="minorBidi" w:cs="Cordia New"/>
          <w:color w:val="000000"/>
          <w:sz w:val="28"/>
        </w:rPr>
        <w:t xml:space="preserve">Relevance POPs based on Priority not necessary </w:t>
      </w:r>
      <w:r w:rsidR="00C33DC5">
        <w:rPr>
          <w:rFonts w:asciiTheme="minorBidi" w:hAnsiTheme="minorBidi" w:cs="Cordia New"/>
          <w:color w:val="000000"/>
          <w:sz w:val="28"/>
        </w:rPr>
        <w:t>to cover every chemical in every country</w:t>
      </w:r>
    </w:p>
    <w:p w14:paraId="2888B994" w14:textId="77777777" w:rsidR="00E74746" w:rsidRPr="00E74746" w:rsidRDefault="00E74746" w:rsidP="00C33DC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E74746">
        <w:rPr>
          <w:rFonts w:asciiTheme="minorBidi" w:hAnsiTheme="minorBidi" w:cs="Cordia New"/>
          <w:color w:val="000000"/>
          <w:sz w:val="28"/>
        </w:rPr>
        <w:t xml:space="preserve">Harmonized </w:t>
      </w:r>
    </w:p>
    <w:p w14:paraId="20443AF5" w14:textId="77777777" w:rsidR="00E74746" w:rsidRPr="00E74746" w:rsidRDefault="00E74746" w:rsidP="00C33DC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E74746">
        <w:rPr>
          <w:rFonts w:asciiTheme="minorBidi" w:hAnsiTheme="minorBidi" w:cs="Cordia New"/>
          <w:color w:val="000000"/>
          <w:sz w:val="28"/>
        </w:rPr>
        <w:t>Validated</w:t>
      </w:r>
      <w:r w:rsidR="008F2ACA">
        <w:rPr>
          <w:rFonts w:asciiTheme="minorBidi" w:hAnsiTheme="minorBidi" w:cs="Cordia New"/>
          <w:color w:val="000000"/>
          <w:sz w:val="28"/>
        </w:rPr>
        <w:t xml:space="preserve"> </w:t>
      </w:r>
      <w:r w:rsidR="00C33DC5">
        <w:rPr>
          <w:rFonts w:asciiTheme="minorBidi" w:hAnsiTheme="minorBidi" w:cs="Cordia New"/>
          <w:color w:val="000000"/>
          <w:sz w:val="28"/>
        </w:rPr>
        <w:t xml:space="preserve">--- &gt; </w:t>
      </w:r>
      <w:r w:rsidR="008F2ACA">
        <w:rPr>
          <w:rFonts w:asciiTheme="minorBidi" w:hAnsiTheme="minorBidi" w:cs="Cordia New"/>
          <w:color w:val="000000"/>
          <w:sz w:val="28"/>
        </w:rPr>
        <w:t xml:space="preserve">same methodology </w:t>
      </w:r>
    </w:p>
    <w:p w14:paraId="74969AD3" w14:textId="77777777" w:rsidR="00E74746" w:rsidRPr="00E74746" w:rsidRDefault="00E74746" w:rsidP="00C33DC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E74746">
        <w:rPr>
          <w:rFonts w:asciiTheme="minorBidi" w:hAnsiTheme="minorBidi" w:cs="Cordia New"/>
          <w:color w:val="000000"/>
          <w:sz w:val="28"/>
        </w:rPr>
        <w:t>Comparable information</w:t>
      </w:r>
    </w:p>
    <w:p w14:paraId="50BE77FA" w14:textId="77777777" w:rsidR="00E74746" w:rsidRDefault="00E74746" w:rsidP="0012492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>2. What are key pillars of sustainability in POPs monitoring? Is it technical ability and capacity, political support and funding? How to tackle identified challenges at technical scientific and political level?</w:t>
      </w:r>
    </w:p>
    <w:p w14:paraId="360D9E3E" w14:textId="77777777" w:rsidR="00E74746" w:rsidRDefault="00E74746" w:rsidP="00E7474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 xml:space="preserve">Agree </w:t>
      </w:r>
      <w:r w:rsidR="008F2ACA">
        <w:rPr>
          <w:rFonts w:asciiTheme="minorBidi" w:hAnsiTheme="minorBidi" w:cs="Cordia New"/>
          <w:color w:val="000000"/>
          <w:sz w:val="28"/>
        </w:rPr>
        <w:t xml:space="preserve">with </w:t>
      </w:r>
      <w:r>
        <w:rPr>
          <w:rFonts w:asciiTheme="minorBidi" w:hAnsiTheme="minorBidi" w:cs="Cordia New"/>
          <w:color w:val="000000"/>
          <w:sz w:val="28"/>
        </w:rPr>
        <w:t>pillars</w:t>
      </w:r>
      <w:r w:rsidR="008F2ACA">
        <w:rPr>
          <w:rFonts w:asciiTheme="minorBidi" w:hAnsiTheme="minorBidi" w:cs="Cordia New"/>
          <w:color w:val="000000"/>
          <w:sz w:val="28"/>
        </w:rPr>
        <w:t xml:space="preserve"> technical ability and capacity, political support and funding</w:t>
      </w:r>
    </w:p>
    <w:p w14:paraId="437C83FE" w14:textId="77777777" w:rsidR="00E74746" w:rsidRDefault="00E74746" w:rsidP="008F2AC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>Continuing</w:t>
      </w:r>
      <w:r w:rsidR="008F2ACA">
        <w:rPr>
          <w:rFonts w:asciiTheme="minorBidi" w:hAnsiTheme="minorBidi" w:cs="Cordia New"/>
          <w:color w:val="000000"/>
          <w:sz w:val="28"/>
        </w:rPr>
        <w:t xml:space="preserve"> and </w:t>
      </w:r>
      <w:r w:rsidRPr="008F2ACA">
        <w:rPr>
          <w:rFonts w:asciiTheme="minorBidi" w:hAnsiTheme="minorBidi" w:cs="Cordia New"/>
          <w:color w:val="000000"/>
          <w:sz w:val="28"/>
        </w:rPr>
        <w:t>Long term</w:t>
      </w:r>
    </w:p>
    <w:p w14:paraId="1AE08E74" w14:textId="77777777" w:rsidR="00C33DC5" w:rsidRDefault="00C33DC5" w:rsidP="00C33DC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301245">
        <w:rPr>
          <w:rFonts w:asciiTheme="minorBidi" w:hAnsiTheme="minorBidi" w:cs="Cordia New"/>
          <w:color w:val="000000"/>
          <w:sz w:val="28"/>
        </w:rPr>
        <w:t xml:space="preserve">Workshop </w:t>
      </w:r>
      <w:r>
        <w:rPr>
          <w:rFonts w:asciiTheme="minorBidi" w:hAnsiTheme="minorBidi" w:cs="Cordia New"/>
          <w:color w:val="000000"/>
          <w:sz w:val="28"/>
        </w:rPr>
        <w:t>could help</w:t>
      </w:r>
      <w:r w:rsidRPr="00301245">
        <w:rPr>
          <w:rFonts w:asciiTheme="minorBidi" w:hAnsiTheme="minorBidi" w:cs="Cordia New"/>
          <w:color w:val="000000"/>
          <w:sz w:val="28"/>
        </w:rPr>
        <w:t xml:space="preserve"> in communication </w:t>
      </w:r>
      <w:r>
        <w:rPr>
          <w:rFonts w:asciiTheme="minorBidi" w:hAnsiTheme="minorBidi" w:cs="Cordia New"/>
          <w:color w:val="000000"/>
          <w:sz w:val="28"/>
        </w:rPr>
        <w:t xml:space="preserve">/ </w:t>
      </w:r>
      <w:r w:rsidRPr="00301245">
        <w:rPr>
          <w:rFonts w:asciiTheme="minorBidi" w:hAnsiTheme="minorBidi" w:cs="Cordia New"/>
          <w:color w:val="000000"/>
          <w:sz w:val="28"/>
        </w:rPr>
        <w:t>share information</w:t>
      </w:r>
    </w:p>
    <w:p w14:paraId="33C5B030" w14:textId="77777777" w:rsidR="00C33DC5" w:rsidRPr="00C33DC5" w:rsidRDefault="00C33DC5" w:rsidP="00C33DC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 xml:space="preserve">Reliability of </w:t>
      </w:r>
      <w:r w:rsidR="00B21096">
        <w:rPr>
          <w:rFonts w:asciiTheme="minorBidi" w:hAnsiTheme="minorBidi" w:cs="Cordia New"/>
          <w:color w:val="000000"/>
          <w:sz w:val="28"/>
        </w:rPr>
        <w:t xml:space="preserve">monitoring data ---- &gt; laboratory capacity </w:t>
      </w:r>
    </w:p>
    <w:p w14:paraId="4204F62E" w14:textId="77777777" w:rsidR="004F1422" w:rsidRDefault="004F1422" w:rsidP="00E7474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 xml:space="preserve">To tackle  </w:t>
      </w:r>
    </w:p>
    <w:p w14:paraId="53652D42" w14:textId="77777777" w:rsidR="00B21096" w:rsidRDefault="004F1422" w:rsidP="004F1422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 xml:space="preserve">technical is cooperation, </w:t>
      </w:r>
      <w:r w:rsidR="008F2ACA">
        <w:rPr>
          <w:rFonts w:asciiTheme="minorBidi" w:hAnsiTheme="minorBidi" w:cs="Cordia New"/>
          <w:color w:val="000000"/>
          <w:sz w:val="28"/>
        </w:rPr>
        <w:t xml:space="preserve">no need every country do the same but  </w:t>
      </w:r>
      <w:r>
        <w:rPr>
          <w:rFonts w:asciiTheme="minorBidi" w:hAnsiTheme="minorBidi" w:cs="Cordia New"/>
          <w:color w:val="000000"/>
          <w:sz w:val="28"/>
        </w:rPr>
        <w:t>depend on what country should involve what kind POPs, flame retardant, pesticide / specific target /</w:t>
      </w:r>
    </w:p>
    <w:p w14:paraId="6B86220D" w14:textId="77777777" w:rsidR="00B21096" w:rsidRDefault="004F1422" w:rsidP="00B21096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>bilateral comparison</w:t>
      </w:r>
      <w:r w:rsidR="00B21096">
        <w:rPr>
          <w:rFonts w:asciiTheme="minorBidi" w:hAnsiTheme="minorBidi" w:cs="Cordia New"/>
          <w:color w:val="000000"/>
          <w:sz w:val="28"/>
        </w:rPr>
        <w:t xml:space="preserve"> </w:t>
      </w:r>
    </w:p>
    <w:p w14:paraId="13D54E34" w14:textId="77777777" w:rsidR="00E74746" w:rsidRDefault="00D40573" w:rsidP="00B21096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>reliability /analytical capacity need PT test</w:t>
      </w:r>
    </w:p>
    <w:p w14:paraId="7925CF91" w14:textId="77777777" w:rsidR="00B21096" w:rsidRDefault="004F1422" w:rsidP="004F1422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 xml:space="preserve">scientific level  share data --- &gt; </w:t>
      </w:r>
      <w:r w:rsidR="00132E47">
        <w:rPr>
          <w:rFonts w:asciiTheme="minorBidi" w:hAnsiTheme="minorBidi" w:cs="Cordia New"/>
          <w:color w:val="000000"/>
          <w:sz w:val="28"/>
        </w:rPr>
        <w:t xml:space="preserve">generate </w:t>
      </w:r>
      <w:r>
        <w:rPr>
          <w:rFonts w:asciiTheme="minorBidi" w:hAnsiTheme="minorBidi" w:cs="Cordia New"/>
          <w:color w:val="000000"/>
          <w:sz w:val="28"/>
        </w:rPr>
        <w:t>regional data /</w:t>
      </w:r>
      <w:r w:rsidR="00B21096">
        <w:rPr>
          <w:rFonts w:asciiTheme="minorBidi" w:hAnsiTheme="minorBidi" w:cs="Cordia New"/>
          <w:color w:val="000000"/>
          <w:sz w:val="28"/>
        </w:rPr>
        <w:t xml:space="preserve"> </w:t>
      </w:r>
      <w:r>
        <w:rPr>
          <w:rFonts w:asciiTheme="minorBidi" w:hAnsiTheme="minorBidi" w:cs="Cordia New"/>
          <w:color w:val="000000"/>
          <w:sz w:val="28"/>
        </w:rPr>
        <w:t>knowledge</w:t>
      </w:r>
      <w:r w:rsidR="00132E47">
        <w:rPr>
          <w:rFonts w:asciiTheme="minorBidi" w:hAnsiTheme="minorBidi" w:cs="Cordia New"/>
          <w:color w:val="000000"/>
          <w:sz w:val="28"/>
        </w:rPr>
        <w:t xml:space="preserve">/ </w:t>
      </w:r>
    </w:p>
    <w:p w14:paraId="3A98F419" w14:textId="77777777" w:rsidR="004F1422" w:rsidRDefault="00132E47" w:rsidP="00B21096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 xml:space="preserve">cooperation between the country and UN university --- &gt; training / information </w:t>
      </w:r>
    </w:p>
    <w:p w14:paraId="18D937D4" w14:textId="77777777" w:rsidR="004F1422" w:rsidRPr="00E74746" w:rsidRDefault="004F1422" w:rsidP="004F1422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lastRenderedPageBreak/>
        <w:t xml:space="preserve">politic level     communication / </w:t>
      </w:r>
      <w:r w:rsidR="00132E47">
        <w:rPr>
          <w:rFonts w:asciiTheme="minorBidi" w:hAnsiTheme="minorBidi" w:cs="Cordia New"/>
          <w:color w:val="000000"/>
          <w:sz w:val="28"/>
        </w:rPr>
        <w:t>use the information to feed</w:t>
      </w:r>
      <w:r w:rsidR="00D40573">
        <w:rPr>
          <w:rFonts w:asciiTheme="minorBidi" w:hAnsiTheme="minorBidi" w:cs="Cordia New"/>
          <w:color w:val="000000"/>
          <w:sz w:val="28"/>
        </w:rPr>
        <w:t xml:space="preserve">back </w:t>
      </w:r>
      <w:r w:rsidR="00132E47">
        <w:rPr>
          <w:rFonts w:asciiTheme="minorBidi" w:hAnsiTheme="minorBidi" w:cs="Cordia New"/>
          <w:color w:val="000000"/>
          <w:sz w:val="28"/>
        </w:rPr>
        <w:t>/</w:t>
      </w:r>
      <w:r w:rsidR="00D40573">
        <w:rPr>
          <w:rFonts w:asciiTheme="minorBidi" w:hAnsiTheme="minorBidi" w:cs="Cordia New"/>
          <w:color w:val="000000"/>
          <w:sz w:val="28"/>
        </w:rPr>
        <w:t>keep awareness</w:t>
      </w:r>
    </w:p>
    <w:p w14:paraId="603F8433" w14:textId="77777777" w:rsidR="00E74746" w:rsidRDefault="00E74746" w:rsidP="0012492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>3. What do you think are possible elements that could help preparing for the future in the sustainable monitoring?</w:t>
      </w:r>
    </w:p>
    <w:p w14:paraId="7FBF7D9A" w14:textId="77777777" w:rsidR="00D40573" w:rsidRDefault="00D40573" w:rsidP="00D4057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 xml:space="preserve">Laboratory  </w:t>
      </w:r>
      <w:r w:rsidR="00B21096">
        <w:rPr>
          <w:rFonts w:asciiTheme="minorBidi" w:hAnsiTheme="minorBidi" w:cs="Cordia New"/>
          <w:color w:val="000000"/>
          <w:sz w:val="28"/>
        </w:rPr>
        <w:t xml:space="preserve">----- &gt; </w:t>
      </w:r>
      <w:r>
        <w:rPr>
          <w:rFonts w:asciiTheme="minorBidi" w:hAnsiTheme="minorBidi" w:cs="Cordia New"/>
          <w:color w:val="000000"/>
          <w:sz w:val="28"/>
        </w:rPr>
        <w:t>join / comparison / funding</w:t>
      </w:r>
    </w:p>
    <w:p w14:paraId="70427E6B" w14:textId="77777777" w:rsidR="00D40573" w:rsidRDefault="00D40573" w:rsidP="00D4057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 xml:space="preserve">Thinking </w:t>
      </w:r>
      <w:r w:rsidR="00B21096">
        <w:rPr>
          <w:rFonts w:asciiTheme="minorBidi" w:hAnsiTheme="minorBidi" w:cs="Cordia New"/>
          <w:color w:val="000000"/>
          <w:sz w:val="28"/>
        </w:rPr>
        <w:t xml:space="preserve">------ &gt; </w:t>
      </w:r>
      <w:r>
        <w:rPr>
          <w:rFonts w:asciiTheme="minorBidi" w:hAnsiTheme="minorBidi" w:cs="Cordia New"/>
          <w:color w:val="000000"/>
          <w:sz w:val="28"/>
        </w:rPr>
        <w:t xml:space="preserve">work with the information </w:t>
      </w:r>
      <w:r w:rsidR="00B21096">
        <w:rPr>
          <w:rFonts w:asciiTheme="minorBidi" w:hAnsiTheme="minorBidi" w:cs="Cordia New"/>
          <w:color w:val="000000"/>
          <w:sz w:val="28"/>
        </w:rPr>
        <w:t xml:space="preserve">/ </w:t>
      </w:r>
      <w:r>
        <w:rPr>
          <w:rFonts w:asciiTheme="minorBidi" w:hAnsiTheme="minorBidi" w:cs="Cordia New"/>
          <w:color w:val="000000"/>
          <w:sz w:val="28"/>
        </w:rPr>
        <w:t>evaluation where</w:t>
      </w:r>
      <w:r w:rsidR="00B21096">
        <w:rPr>
          <w:rFonts w:asciiTheme="minorBidi" w:hAnsiTheme="minorBidi" w:cs="Cordia New"/>
          <w:color w:val="000000"/>
          <w:sz w:val="28"/>
        </w:rPr>
        <w:t xml:space="preserve"> we are</w:t>
      </w:r>
    </w:p>
    <w:p w14:paraId="41F8CA47" w14:textId="77777777" w:rsidR="00D40573" w:rsidRDefault="00B21096" w:rsidP="00D4057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>Press release</w:t>
      </w:r>
    </w:p>
    <w:p w14:paraId="0074E5EE" w14:textId="77777777" w:rsidR="00D40573" w:rsidRDefault="00D40573" w:rsidP="00D4057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>Public Education /Awareness</w:t>
      </w:r>
    </w:p>
    <w:p w14:paraId="1FA590AA" w14:textId="77777777" w:rsidR="00D40573" w:rsidRDefault="00D40573" w:rsidP="00D4057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>GMP</w:t>
      </w:r>
      <w:r w:rsidR="00B21096">
        <w:rPr>
          <w:rFonts w:asciiTheme="minorBidi" w:hAnsiTheme="minorBidi" w:cs="Cordia New"/>
          <w:color w:val="000000"/>
          <w:sz w:val="28"/>
        </w:rPr>
        <w:t xml:space="preserve"> Project </w:t>
      </w:r>
    </w:p>
    <w:p w14:paraId="2DAB7BE3" w14:textId="77777777" w:rsidR="00E74746" w:rsidRDefault="00E74746" w:rsidP="0012492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>4. Do we have information gaps in POPs monitoring at regional/national level/ Where?</w:t>
      </w:r>
    </w:p>
    <w:p w14:paraId="26BC864D" w14:textId="77777777" w:rsidR="00440F14" w:rsidRPr="00440F14" w:rsidRDefault="008F2ACA" w:rsidP="00440F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>Background level of all POPs level</w:t>
      </w:r>
    </w:p>
    <w:p w14:paraId="2978F71A" w14:textId="77777777" w:rsidR="00B21096" w:rsidRPr="00B21096" w:rsidRDefault="00B21096" w:rsidP="00B2109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 xml:space="preserve">Cross sectoral communication ----- &gt; </w:t>
      </w:r>
      <w:r w:rsidRPr="00B21096">
        <w:rPr>
          <w:rFonts w:asciiTheme="minorBidi" w:hAnsiTheme="minorBidi" w:cs="Cordia New"/>
          <w:color w:val="000000"/>
          <w:sz w:val="28"/>
        </w:rPr>
        <w:t>Difficulties in communication among different department (health/ environment /industry)</w:t>
      </w:r>
    </w:p>
    <w:p w14:paraId="20AC6857" w14:textId="77777777" w:rsidR="00E74746" w:rsidRDefault="008F2ACA" w:rsidP="008F2AC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>Communication among countries / Cross border communication</w:t>
      </w:r>
    </w:p>
    <w:p w14:paraId="112BA32B" w14:textId="77777777" w:rsidR="008F2ACA" w:rsidRDefault="008F2ACA" w:rsidP="008F2AC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 xml:space="preserve">more data generation and Prioritization information </w:t>
      </w:r>
    </w:p>
    <w:p w14:paraId="521F6460" w14:textId="77777777" w:rsidR="00F02DE6" w:rsidRDefault="00B21096" w:rsidP="00F02DE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>
        <w:rPr>
          <w:rFonts w:asciiTheme="minorBidi" w:hAnsiTheme="minorBidi" w:cs="Cordia New"/>
          <w:color w:val="000000"/>
          <w:sz w:val="28"/>
        </w:rPr>
        <w:t>suggestion</w:t>
      </w:r>
    </w:p>
    <w:p w14:paraId="195A9E77" w14:textId="77777777" w:rsidR="00F02DE6" w:rsidRPr="00F02DE6" w:rsidRDefault="00F02DE6" w:rsidP="00F02DE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 w:cs="Cordia New"/>
          <w:color w:val="000000"/>
          <w:sz w:val="28"/>
        </w:rPr>
      </w:pPr>
      <w:r w:rsidRPr="00F02DE6">
        <w:rPr>
          <w:rFonts w:asciiTheme="minorBidi" w:hAnsiTheme="minorBidi" w:cs="Cordia New"/>
          <w:color w:val="000000"/>
          <w:sz w:val="28"/>
        </w:rPr>
        <w:t>Need additional monitoring in each country in order to state the pollution level in the country.</w:t>
      </w:r>
    </w:p>
    <w:sectPr w:rsidR="00F02DE6" w:rsidRPr="00F02D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altName w:val="Angsana New"/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07617"/>
    <w:multiLevelType w:val="hybridMultilevel"/>
    <w:tmpl w:val="41A6F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115CA"/>
    <w:multiLevelType w:val="hybridMultilevel"/>
    <w:tmpl w:val="1F16EE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854EE0"/>
    <w:multiLevelType w:val="hybridMultilevel"/>
    <w:tmpl w:val="26D07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B7BC3"/>
    <w:multiLevelType w:val="hybridMultilevel"/>
    <w:tmpl w:val="8C1C9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FA2E48"/>
    <w:multiLevelType w:val="hybridMultilevel"/>
    <w:tmpl w:val="769841D2"/>
    <w:lvl w:ilvl="0" w:tplc="CF5C9CD0">
      <w:start w:val="4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AE5D74"/>
    <w:multiLevelType w:val="hybridMultilevel"/>
    <w:tmpl w:val="FE9E9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B0419B"/>
    <w:multiLevelType w:val="hybridMultilevel"/>
    <w:tmpl w:val="386E3F5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F4C655D"/>
    <w:multiLevelType w:val="hybridMultilevel"/>
    <w:tmpl w:val="F0B05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746"/>
    <w:rsid w:val="00124921"/>
    <w:rsid w:val="00132E47"/>
    <w:rsid w:val="00192600"/>
    <w:rsid w:val="00301245"/>
    <w:rsid w:val="00440F14"/>
    <w:rsid w:val="004F1422"/>
    <w:rsid w:val="00592291"/>
    <w:rsid w:val="008F2ACA"/>
    <w:rsid w:val="0091760D"/>
    <w:rsid w:val="00B21096"/>
    <w:rsid w:val="00BD2159"/>
    <w:rsid w:val="00C33DC5"/>
    <w:rsid w:val="00D40573"/>
    <w:rsid w:val="00E74746"/>
    <w:rsid w:val="00F0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CB954"/>
  <w15:chartTrackingRefBased/>
  <w15:docId w15:val="{9D71DEB4-2A66-46EF-932E-077574EEF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7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46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24921"/>
    <w:pPr>
      <w:spacing w:after="0" w:line="240" w:lineRule="auto"/>
    </w:pPr>
    <w:rPr>
      <w:rFonts w:ascii="Times New Roman" w:hAnsi="Times New Roman" w:cs="Angsana New"/>
      <w:sz w:val="24"/>
      <w:szCs w:val="3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24921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2040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</dc:creator>
  <cp:keywords/>
  <dc:description/>
  <cp:lastModifiedBy>Angeline djampou</cp:lastModifiedBy>
  <cp:revision>2</cp:revision>
  <dcterms:created xsi:type="dcterms:W3CDTF">2018-09-12T20:23:00Z</dcterms:created>
  <dcterms:modified xsi:type="dcterms:W3CDTF">2018-09-12T20:23:00Z</dcterms:modified>
</cp:coreProperties>
</file>