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516F3F" w14:textId="77777777" w:rsidR="008C1896" w:rsidRPr="005F2349" w:rsidRDefault="008C1896" w:rsidP="00333768">
      <w:pPr>
        <w:pStyle w:val="BBTitle"/>
        <w:jc w:val="center"/>
        <w:rPr>
          <w:color w:val="000000" w:themeColor="text1"/>
        </w:rPr>
      </w:pPr>
      <w:bookmarkStart w:id="0" w:name="_GoBack"/>
      <w:bookmarkEnd w:id="0"/>
    </w:p>
    <w:p w14:paraId="61259F86" w14:textId="77777777" w:rsidR="008C1896" w:rsidRPr="005F2349" w:rsidRDefault="008C1896" w:rsidP="00333768">
      <w:pPr>
        <w:pStyle w:val="BBTitle"/>
        <w:jc w:val="center"/>
        <w:rPr>
          <w:color w:val="000000" w:themeColor="text1"/>
        </w:rPr>
      </w:pPr>
    </w:p>
    <w:p w14:paraId="7B65B723" w14:textId="77777777" w:rsidR="008C1896" w:rsidRPr="005F2349" w:rsidRDefault="008C1896" w:rsidP="00333768">
      <w:pPr>
        <w:pStyle w:val="BBTitle"/>
        <w:jc w:val="center"/>
        <w:rPr>
          <w:color w:val="000000" w:themeColor="text1"/>
        </w:rPr>
      </w:pPr>
    </w:p>
    <w:p w14:paraId="082FA34B" w14:textId="77777777" w:rsidR="008C1896" w:rsidRPr="005F2349" w:rsidRDefault="008C1896" w:rsidP="00333768">
      <w:pPr>
        <w:pStyle w:val="BBTitle"/>
        <w:jc w:val="center"/>
        <w:rPr>
          <w:color w:val="000000" w:themeColor="text1"/>
        </w:rPr>
      </w:pPr>
    </w:p>
    <w:p w14:paraId="134C41D9" w14:textId="77777777" w:rsidR="008C1896" w:rsidRPr="005F2349" w:rsidRDefault="008C1896" w:rsidP="00333768">
      <w:pPr>
        <w:pStyle w:val="BBTitle"/>
        <w:jc w:val="center"/>
        <w:rPr>
          <w:color w:val="000000" w:themeColor="text1"/>
        </w:rPr>
      </w:pPr>
    </w:p>
    <w:p w14:paraId="6F86E351" w14:textId="77777777" w:rsidR="008C1896" w:rsidRPr="005F2349" w:rsidRDefault="008C1896" w:rsidP="00333768">
      <w:pPr>
        <w:pStyle w:val="BBTitle"/>
        <w:jc w:val="center"/>
        <w:rPr>
          <w:color w:val="000000" w:themeColor="text1"/>
        </w:rPr>
      </w:pPr>
    </w:p>
    <w:p w14:paraId="24CB9130" w14:textId="77777777" w:rsidR="00F5431B" w:rsidRPr="005F2349" w:rsidRDefault="00F5431B" w:rsidP="00333768">
      <w:pPr>
        <w:pStyle w:val="BBTitle"/>
        <w:jc w:val="center"/>
        <w:rPr>
          <w:rFonts w:ascii="SimHei" w:eastAsia="SimHei" w:hAnsi="SimHei"/>
          <w:color w:val="000000" w:themeColor="text1"/>
          <w:sz w:val="40"/>
          <w:szCs w:val="40"/>
          <w:lang w:eastAsia="zh-CN"/>
        </w:rPr>
      </w:pPr>
      <w:bookmarkStart w:id="1" w:name="_Toc5966434"/>
      <w:bookmarkStart w:id="2" w:name="_Toc5967073"/>
      <w:bookmarkStart w:id="3" w:name="_Toc6297384"/>
      <w:bookmarkStart w:id="4" w:name="_Toc8727732"/>
      <w:bookmarkStart w:id="5" w:name="_Toc69295570"/>
      <w:bookmarkStart w:id="6" w:name="_Toc69297109"/>
      <w:r w:rsidRPr="005F2349">
        <w:rPr>
          <w:rFonts w:ascii="SimHei" w:eastAsia="SimHei" w:hAnsi="SimHei"/>
          <w:bCs/>
          <w:color w:val="000000" w:themeColor="text1"/>
          <w:sz w:val="40"/>
          <w:szCs w:val="40"/>
          <w:lang w:val="zh-CN" w:eastAsia="zh-CN"/>
        </w:rPr>
        <w:t>联合国环境规划署</w:t>
      </w:r>
      <w:bookmarkEnd w:id="1"/>
      <w:bookmarkEnd w:id="2"/>
      <w:bookmarkEnd w:id="3"/>
      <w:bookmarkEnd w:id="4"/>
      <w:bookmarkEnd w:id="5"/>
      <w:bookmarkEnd w:id="6"/>
    </w:p>
    <w:p w14:paraId="308DB488" w14:textId="77777777" w:rsidR="008C1896" w:rsidRPr="005F2349" w:rsidRDefault="008C1896" w:rsidP="00333768">
      <w:pPr>
        <w:pStyle w:val="BBTitle"/>
        <w:keepNext w:val="0"/>
        <w:keepLines w:val="0"/>
        <w:spacing w:before="0" w:after="0"/>
        <w:jc w:val="center"/>
        <w:rPr>
          <w:b w:val="0"/>
          <w:color w:val="000000" w:themeColor="text1"/>
          <w:lang w:eastAsia="zh-CN"/>
        </w:rPr>
      </w:pPr>
    </w:p>
    <w:p w14:paraId="475393EE" w14:textId="77777777" w:rsidR="008C1896" w:rsidRPr="005F2349" w:rsidRDefault="008C1896" w:rsidP="00333768">
      <w:pPr>
        <w:pStyle w:val="BBTitle"/>
        <w:keepNext w:val="0"/>
        <w:keepLines w:val="0"/>
        <w:spacing w:before="0" w:after="0"/>
        <w:jc w:val="center"/>
        <w:rPr>
          <w:b w:val="0"/>
          <w:color w:val="000000" w:themeColor="text1"/>
          <w:lang w:eastAsia="zh-CN"/>
        </w:rPr>
      </w:pPr>
    </w:p>
    <w:p w14:paraId="6C5EF916" w14:textId="77777777" w:rsidR="002F492A" w:rsidRPr="005F2349" w:rsidRDefault="00F5431B" w:rsidP="00333768">
      <w:pPr>
        <w:pStyle w:val="BBTitle"/>
        <w:keepNext w:val="0"/>
        <w:keepLines w:val="0"/>
        <w:spacing w:before="120" w:after="0"/>
        <w:contextualSpacing/>
        <w:jc w:val="center"/>
        <w:rPr>
          <w:b w:val="0"/>
          <w:bCs/>
          <w:color w:val="000000" w:themeColor="text1"/>
          <w:sz w:val="40"/>
          <w:szCs w:val="40"/>
          <w:lang w:val="zh-CN" w:eastAsia="zh-CN"/>
        </w:rPr>
      </w:pPr>
      <w:bookmarkStart w:id="7" w:name="_Toc5966435"/>
      <w:bookmarkStart w:id="8" w:name="_Toc5967074"/>
      <w:bookmarkStart w:id="9" w:name="_Toc6297385"/>
      <w:bookmarkStart w:id="10" w:name="_Toc8727733"/>
      <w:bookmarkStart w:id="11" w:name="_Toc69295571"/>
      <w:bookmarkStart w:id="12" w:name="_Toc69297110"/>
      <w:r w:rsidRPr="005F2349">
        <w:rPr>
          <w:b w:val="0"/>
          <w:bCs/>
          <w:color w:val="000000" w:themeColor="text1"/>
          <w:sz w:val="40"/>
          <w:szCs w:val="40"/>
          <w:lang w:val="zh-CN" w:eastAsia="zh-CN"/>
        </w:rPr>
        <w:t>联合国环境规划署</w:t>
      </w:r>
    </w:p>
    <w:p w14:paraId="1286A2DA" w14:textId="77777777" w:rsidR="002F492A" w:rsidRPr="005F2349" w:rsidRDefault="00F5431B" w:rsidP="00333768">
      <w:pPr>
        <w:pStyle w:val="BBTitle"/>
        <w:keepNext w:val="0"/>
        <w:keepLines w:val="0"/>
        <w:spacing w:before="120" w:after="0"/>
        <w:contextualSpacing/>
        <w:jc w:val="center"/>
        <w:rPr>
          <w:b w:val="0"/>
          <w:bCs/>
          <w:color w:val="000000" w:themeColor="text1"/>
          <w:sz w:val="40"/>
          <w:szCs w:val="40"/>
          <w:lang w:val="zh-CN" w:eastAsia="zh-CN"/>
        </w:rPr>
      </w:pPr>
      <w:r w:rsidRPr="005F2349">
        <w:rPr>
          <w:b w:val="0"/>
          <w:bCs/>
          <w:color w:val="000000" w:themeColor="text1"/>
          <w:sz w:val="40"/>
          <w:szCs w:val="40"/>
          <w:lang w:val="zh-CN" w:eastAsia="zh-CN"/>
        </w:rPr>
        <w:t>联合国环境大会</w:t>
      </w:r>
    </w:p>
    <w:p w14:paraId="5222415D" w14:textId="77777777" w:rsidR="00F5431B" w:rsidRPr="005F2349" w:rsidRDefault="00F5431B" w:rsidP="00333768">
      <w:pPr>
        <w:pStyle w:val="BBTitle"/>
        <w:keepNext w:val="0"/>
        <w:keepLines w:val="0"/>
        <w:spacing w:before="120" w:after="0"/>
        <w:contextualSpacing/>
        <w:jc w:val="center"/>
        <w:rPr>
          <w:b w:val="0"/>
          <w:bCs/>
          <w:color w:val="000000" w:themeColor="text1"/>
          <w:sz w:val="40"/>
          <w:szCs w:val="40"/>
          <w:lang w:eastAsia="zh-CN"/>
        </w:rPr>
      </w:pPr>
      <w:r w:rsidRPr="005F2349">
        <w:rPr>
          <w:b w:val="0"/>
          <w:bCs/>
          <w:color w:val="000000" w:themeColor="text1"/>
          <w:sz w:val="40"/>
          <w:szCs w:val="40"/>
          <w:lang w:val="zh-CN" w:eastAsia="zh-CN"/>
        </w:rPr>
        <w:t>第五届会议报告</w:t>
      </w:r>
      <w:bookmarkEnd w:id="7"/>
      <w:bookmarkEnd w:id="8"/>
      <w:bookmarkEnd w:id="9"/>
      <w:bookmarkEnd w:id="10"/>
      <w:bookmarkEnd w:id="11"/>
      <w:bookmarkEnd w:id="12"/>
    </w:p>
    <w:p w14:paraId="07326129" w14:textId="77777777" w:rsidR="008C1896" w:rsidRPr="005F2349" w:rsidRDefault="008C1896" w:rsidP="00333768">
      <w:pPr>
        <w:pStyle w:val="BBTitle"/>
        <w:spacing w:before="120" w:after="0"/>
        <w:ind w:left="90" w:right="-347" w:hanging="450"/>
        <w:contextualSpacing/>
        <w:jc w:val="center"/>
        <w:rPr>
          <w:b w:val="0"/>
          <w:color w:val="000000" w:themeColor="text1"/>
          <w:lang w:eastAsia="ja-JP"/>
        </w:rPr>
      </w:pPr>
    </w:p>
    <w:p w14:paraId="32C6033D" w14:textId="77777777" w:rsidR="008C1896" w:rsidRPr="005F2349" w:rsidRDefault="008C1896" w:rsidP="00333768">
      <w:pPr>
        <w:pStyle w:val="BBTitle"/>
        <w:ind w:left="90" w:right="-347" w:hanging="450"/>
        <w:jc w:val="center"/>
        <w:rPr>
          <w:b w:val="0"/>
          <w:color w:val="000000" w:themeColor="text1"/>
          <w:lang w:eastAsia="ja-JP"/>
        </w:rPr>
      </w:pPr>
    </w:p>
    <w:p w14:paraId="71770E7A" w14:textId="202E9513" w:rsidR="008C1896" w:rsidRPr="005F2349" w:rsidRDefault="008C1896" w:rsidP="00333768">
      <w:pPr>
        <w:pStyle w:val="BBTitle"/>
        <w:ind w:left="90" w:right="-347" w:hanging="450"/>
        <w:jc w:val="center"/>
        <w:rPr>
          <w:b w:val="0"/>
          <w:color w:val="000000" w:themeColor="text1"/>
          <w:lang w:eastAsia="ja-JP"/>
        </w:rPr>
      </w:pPr>
    </w:p>
    <w:p w14:paraId="3619BFA9" w14:textId="14DA945C" w:rsidR="00583499" w:rsidRPr="005F2349" w:rsidRDefault="00583499" w:rsidP="00333768">
      <w:pPr>
        <w:pStyle w:val="BBTitle"/>
        <w:ind w:left="90" w:right="-347" w:hanging="450"/>
        <w:jc w:val="center"/>
        <w:rPr>
          <w:b w:val="0"/>
          <w:color w:val="000000" w:themeColor="text1"/>
          <w:lang w:eastAsia="ja-JP"/>
        </w:rPr>
      </w:pPr>
    </w:p>
    <w:p w14:paraId="207A385C" w14:textId="77777777" w:rsidR="00583499" w:rsidRPr="005F2349" w:rsidRDefault="00583499" w:rsidP="00333768">
      <w:pPr>
        <w:pStyle w:val="BBTitle"/>
        <w:ind w:left="90" w:right="-347" w:hanging="450"/>
        <w:jc w:val="center"/>
        <w:rPr>
          <w:b w:val="0"/>
          <w:color w:val="000000" w:themeColor="text1"/>
          <w:lang w:eastAsia="ja-JP"/>
        </w:rPr>
      </w:pPr>
    </w:p>
    <w:p w14:paraId="7F735DEB" w14:textId="77777777" w:rsidR="008C1896" w:rsidRPr="005F2349" w:rsidRDefault="008C1896" w:rsidP="00333768">
      <w:pPr>
        <w:pStyle w:val="BBTitle"/>
        <w:ind w:left="90" w:right="-347" w:hanging="450"/>
        <w:jc w:val="center"/>
        <w:rPr>
          <w:b w:val="0"/>
          <w:color w:val="000000" w:themeColor="text1"/>
          <w:lang w:eastAsia="ja-JP"/>
        </w:rPr>
      </w:pPr>
    </w:p>
    <w:p w14:paraId="07E70D77" w14:textId="77777777" w:rsidR="00F5431B" w:rsidRPr="005F2349" w:rsidRDefault="005553DA" w:rsidP="00333768">
      <w:pPr>
        <w:pStyle w:val="BBTitle"/>
        <w:ind w:left="810" w:right="-347" w:hanging="90"/>
        <w:jc w:val="center"/>
        <w:rPr>
          <w:b w:val="0"/>
          <w:bCs/>
          <w:color w:val="000000" w:themeColor="text1"/>
          <w:sz w:val="32"/>
          <w:szCs w:val="32"/>
          <w:lang w:eastAsia="zh-CN"/>
        </w:rPr>
      </w:pPr>
      <w:bookmarkStart w:id="13" w:name="_Toc5966436"/>
      <w:bookmarkStart w:id="14" w:name="_Toc5967075"/>
      <w:bookmarkStart w:id="15" w:name="_Toc6297386"/>
      <w:bookmarkStart w:id="16" w:name="_Toc8727734"/>
      <w:bookmarkStart w:id="17" w:name="_Toc69295572"/>
      <w:bookmarkStart w:id="18" w:name="_Toc69297111"/>
      <w:r w:rsidRPr="005F2349">
        <w:rPr>
          <w:b w:val="0"/>
          <w:bCs/>
          <w:color w:val="000000" w:themeColor="text1"/>
          <w:sz w:val="32"/>
          <w:szCs w:val="32"/>
          <w:lang w:val="zh-CN" w:eastAsia="zh-CN"/>
        </w:rPr>
        <w:t>2021</w:t>
      </w:r>
      <w:r w:rsidRPr="005F2349">
        <w:rPr>
          <w:b w:val="0"/>
          <w:bCs/>
          <w:color w:val="000000" w:themeColor="text1"/>
          <w:sz w:val="32"/>
          <w:szCs w:val="32"/>
          <w:lang w:val="zh-CN" w:eastAsia="zh-CN"/>
        </w:rPr>
        <w:t>年</w:t>
      </w:r>
      <w:r w:rsidRPr="005F2349">
        <w:rPr>
          <w:b w:val="0"/>
          <w:bCs/>
          <w:color w:val="000000" w:themeColor="text1"/>
          <w:sz w:val="32"/>
          <w:szCs w:val="32"/>
          <w:lang w:val="zh-CN" w:eastAsia="zh-CN"/>
        </w:rPr>
        <w:t>2</w:t>
      </w:r>
      <w:r w:rsidRPr="005F2349">
        <w:rPr>
          <w:b w:val="0"/>
          <w:bCs/>
          <w:color w:val="000000" w:themeColor="text1"/>
          <w:sz w:val="32"/>
          <w:szCs w:val="32"/>
          <w:lang w:val="zh-CN" w:eastAsia="zh-CN"/>
        </w:rPr>
        <w:t>月</w:t>
      </w:r>
      <w:r w:rsidRPr="005F2349">
        <w:rPr>
          <w:b w:val="0"/>
          <w:bCs/>
          <w:color w:val="000000" w:themeColor="text1"/>
          <w:sz w:val="32"/>
          <w:szCs w:val="32"/>
          <w:lang w:val="zh-CN" w:eastAsia="zh-CN"/>
        </w:rPr>
        <w:t>22</w:t>
      </w:r>
      <w:r w:rsidRPr="005F2349">
        <w:rPr>
          <w:b w:val="0"/>
          <w:bCs/>
          <w:color w:val="000000" w:themeColor="text1"/>
          <w:sz w:val="32"/>
          <w:szCs w:val="32"/>
          <w:lang w:val="zh-CN" w:eastAsia="zh-CN"/>
        </w:rPr>
        <w:t>日和</w:t>
      </w:r>
      <w:r w:rsidRPr="005F2349">
        <w:rPr>
          <w:b w:val="0"/>
          <w:bCs/>
          <w:color w:val="000000" w:themeColor="text1"/>
          <w:sz w:val="32"/>
          <w:szCs w:val="32"/>
          <w:lang w:val="zh-CN" w:eastAsia="zh-CN"/>
        </w:rPr>
        <w:t>23</w:t>
      </w:r>
      <w:r w:rsidRPr="005F2349">
        <w:rPr>
          <w:b w:val="0"/>
          <w:bCs/>
          <w:color w:val="000000" w:themeColor="text1"/>
          <w:sz w:val="32"/>
          <w:szCs w:val="32"/>
          <w:lang w:val="zh-CN" w:eastAsia="zh-CN"/>
        </w:rPr>
        <w:t>日，内罗毕（在线）</w:t>
      </w:r>
      <w:bookmarkEnd w:id="13"/>
      <w:bookmarkEnd w:id="14"/>
      <w:bookmarkEnd w:id="15"/>
      <w:bookmarkEnd w:id="16"/>
      <w:bookmarkEnd w:id="17"/>
      <w:bookmarkEnd w:id="18"/>
    </w:p>
    <w:p w14:paraId="45FC42E8" w14:textId="77777777" w:rsidR="00F5431B" w:rsidRPr="005F2349" w:rsidRDefault="00F5431B" w:rsidP="00333768">
      <w:pPr>
        <w:pStyle w:val="AATitle"/>
        <w:keepNext w:val="0"/>
        <w:keepLines w:val="0"/>
        <w:rPr>
          <w:b w:val="0"/>
          <w:color w:val="000000" w:themeColor="text1"/>
          <w:lang w:eastAsia="zh-CN"/>
        </w:rPr>
      </w:pPr>
      <w:r w:rsidRPr="005F2349">
        <w:rPr>
          <w:b w:val="0"/>
          <w:color w:val="000000" w:themeColor="text1"/>
          <w:lang w:eastAsia="zh-CN"/>
        </w:rPr>
        <w:br w:type="page"/>
      </w:r>
    </w:p>
    <w:p w14:paraId="28DB8C62" w14:textId="77777777" w:rsidR="000B1C24" w:rsidRPr="005F2349" w:rsidRDefault="008C1896" w:rsidP="00333768">
      <w:pPr>
        <w:pStyle w:val="TOC1"/>
        <w:tabs>
          <w:tab w:val="clear" w:pos="1247"/>
          <w:tab w:val="clear" w:pos="1814"/>
          <w:tab w:val="left" w:pos="1985"/>
        </w:tabs>
        <w:spacing w:before="120" w:after="120"/>
        <w:ind w:left="1871" w:hanging="624"/>
        <w:rPr>
          <w:noProof/>
          <w:color w:val="000000" w:themeColor="text1"/>
          <w:sz w:val="24"/>
          <w:szCs w:val="24"/>
          <w:lang w:eastAsia="zh-CN"/>
        </w:rPr>
      </w:pPr>
      <w:r w:rsidRPr="005F2349">
        <w:rPr>
          <w:color w:val="000000" w:themeColor="text1"/>
        </w:rPr>
        <w:lastRenderedPageBreak/>
        <w:fldChar w:fldCharType="begin"/>
      </w:r>
      <w:r w:rsidRPr="005F2349">
        <w:rPr>
          <w:color w:val="000000" w:themeColor="text1"/>
          <w:lang w:eastAsia="zh-CN"/>
        </w:rPr>
        <w:instrText xml:space="preserve"> TOC \h \z \t "CH1,1,CH2,2,CH3,3,CH4,4,BB_Title,1,ZZ_Anx_header,1,ZZ_Anx_title,2" </w:instrText>
      </w:r>
      <w:r w:rsidRPr="005F2349">
        <w:rPr>
          <w:color w:val="000000" w:themeColor="text1"/>
        </w:rPr>
        <w:fldChar w:fldCharType="separate"/>
      </w:r>
    </w:p>
    <w:sdt>
      <w:sdtPr>
        <w:rPr>
          <w:rFonts w:ascii="Times New Roman" w:eastAsia="SimSun" w:hAnsi="Times New Roman" w:cs="Times New Roman"/>
          <w:noProof/>
          <w:color w:val="000000" w:themeColor="text1"/>
          <w:sz w:val="24"/>
          <w:szCs w:val="24"/>
          <w:lang w:val="zh-CN"/>
        </w:rPr>
        <w:id w:val="747314564"/>
        <w:docPartObj>
          <w:docPartGallery w:val="Table of Contents"/>
          <w:docPartUnique/>
        </w:docPartObj>
      </w:sdtPr>
      <w:sdtEndPr>
        <w:rPr>
          <w:b/>
          <w:bCs/>
        </w:rPr>
      </w:sdtEndPr>
      <w:sdtContent>
        <w:p w14:paraId="09A55902" w14:textId="0320A425" w:rsidR="000B1C24" w:rsidRPr="005F2349" w:rsidRDefault="000B1C24" w:rsidP="002A7B55">
          <w:pPr>
            <w:pStyle w:val="TOCHeading"/>
            <w:spacing w:before="320" w:after="240" w:line="240" w:lineRule="auto"/>
            <w:ind w:left="1259"/>
            <w:rPr>
              <w:rFonts w:ascii="SimHei" w:eastAsia="SimHei" w:hAnsi="SimHei" w:cs="Times New Roman"/>
              <w:b/>
              <w:bCs/>
              <w:noProof/>
              <w:color w:val="000000" w:themeColor="text1"/>
              <w:sz w:val="28"/>
              <w:szCs w:val="28"/>
            </w:rPr>
          </w:pPr>
          <w:r w:rsidRPr="005F2349">
            <w:rPr>
              <w:rFonts w:ascii="SimHei" w:eastAsia="SimHei" w:hAnsi="SimHei" w:cs="Times New Roman"/>
              <w:b/>
              <w:bCs/>
              <w:noProof/>
              <w:color w:val="000000" w:themeColor="text1"/>
              <w:sz w:val="28"/>
              <w:szCs w:val="28"/>
              <w:lang w:val="zh-CN"/>
            </w:rPr>
            <w:t>目录</w:t>
          </w:r>
        </w:p>
        <w:p w14:paraId="663325DA" w14:textId="6A8B46B5" w:rsidR="000B1C24" w:rsidRPr="005F2349" w:rsidRDefault="000B1C24" w:rsidP="00333768">
          <w:pPr>
            <w:pStyle w:val="TOC1"/>
            <w:spacing w:before="120" w:after="120"/>
            <w:rPr>
              <w:bCs w:val="0"/>
              <w:noProof/>
              <w:color w:val="000000" w:themeColor="text1"/>
              <w:sz w:val="24"/>
              <w:szCs w:val="24"/>
              <w:lang w:eastAsia="zh-CN"/>
            </w:rPr>
          </w:pPr>
          <w:r w:rsidRPr="005F2349">
            <w:rPr>
              <w:noProof/>
              <w:color w:val="000000" w:themeColor="text1"/>
              <w:sz w:val="24"/>
              <w:szCs w:val="24"/>
            </w:rPr>
            <w:fldChar w:fldCharType="begin"/>
          </w:r>
          <w:r w:rsidRPr="005F2349">
            <w:rPr>
              <w:noProof/>
              <w:color w:val="000000" w:themeColor="text1"/>
              <w:sz w:val="24"/>
              <w:szCs w:val="24"/>
            </w:rPr>
            <w:instrText xml:space="preserve"> TOC \o "1-3" \h \z \u </w:instrText>
          </w:r>
          <w:r w:rsidRPr="005F2349">
            <w:rPr>
              <w:noProof/>
              <w:color w:val="000000" w:themeColor="text1"/>
              <w:sz w:val="24"/>
              <w:szCs w:val="24"/>
            </w:rPr>
            <w:fldChar w:fldCharType="separate"/>
          </w:r>
          <w:hyperlink w:anchor="_Toc71880593" w:history="1">
            <w:r w:rsidRPr="005F2349">
              <w:rPr>
                <w:rStyle w:val="Hyperlink"/>
                <w:noProof/>
                <w:color w:val="000000" w:themeColor="text1"/>
                <w:sz w:val="24"/>
                <w:szCs w:val="24"/>
                <w:lang w:val="zh-CN" w:eastAsia="zh-CN"/>
              </w:rPr>
              <w:t>一、</w:t>
            </w:r>
            <w:r w:rsidRPr="005F2349">
              <w:rPr>
                <w:bCs w:val="0"/>
                <w:noProof/>
                <w:color w:val="000000" w:themeColor="text1"/>
                <w:sz w:val="24"/>
                <w:szCs w:val="24"/>
                <w:lang w:eastAsia="zh-CN"/>
              </w:rPr>
              <w:tab/>
            </w:r>
            <w:r w:rsidRPr="005F2349">
              <w:rPr>
                <w:rStyle w:val="Hyperlink"/>
                <w:noProof/>
                <w:color w:val="000000" w:themeColor="text1"/>
                <w:sz w:val="24"/>
                <w:szCs w:val="24"/>
                <w:lang w:val="zh-CN" w:eastAsia="zh-CN"/>
              </w:rPr>
              <w:t>会议开幕（议程项目</w:t>
            </w:r>
            <w:r w:rsidRPr="005F2349">
              <w:rPr>
                <w:rStyle w:val="Hyperlink"/>
                <w:noProof/>
                <w:color w:val="000000" w:themeColor="text1"/>
                <w:sz w:val="24"/>
                <w:szCs w:val="24"/>
                <w:lang w:val="zh-CN" w:eastAsia="zh-CN"/>
              </w:rPr>
              <w:t>1</w:t>
            </w:r>
            <w:r w:rsidRPr="005F2349">
              <w:rPr>
                <w:rStyle w:val="Hyperlink"/>
                <w:noProof/>
                <w:color w:val="000000" w:themeColor="text1"/>
                <w:sz w:val="24"/>
                <w:szCs w:val="24"/>
                <w:lang w:val="zh-CN" w:eastAsia="zh-CN"/>
              </w:rPr>
              <w:t>）</w:t>
            </w:r>
            <w:r w:rsidRPr="005F2349">
              <w:rPr>
                <w:noProof/>
                <w:webHidden/>
                <w:color w:val="000000" w:themeColor="text1"/>
                <w:sz w:val="24"/>
                <w:szCs w:val="24"/>
              </w:rPr>
              <w:tab/>
            </w:r>
            <w:r w:rsidRPr="005F2349">
              <w:rPr>
                <w:noProof/>
                <w:webHidden/>
                <w:color w:val="000000" w:themeColor="text1"/>
                <w:sz w:val="24"/>
                <w:szCs w:val="24"/>
              </w:rPr>
              <w:fldChar w:fldCharType="begin"/>
            </w:r>
            <w:r w:rsidRPr="005F2349">
              <w:rPr>
                <w:noProof/>
                <w:webHidden/>
                <w:color w:val="000000" w:themeColor="text1"/>
                <w:sz w:val="24"/>
                <w:szCs w:val="24"/>
              </w:rPr>
              <w:instrText xml:space="preserve"> PAGEREF _Toc71880593 \h </w:instrText>
            </w:r>
            <w:r w:rsidRPr="005F2349">
              <w:rPr>
                <w:noProof/>
                <w:webHidden/>
                <w:color w:val="000000" w:themeColor="text1"/>
                <w:sz w:val="24"/>
                <w:szCs w:val="24"/>
              </w:rPr>
            </w:r>
            <w:r w:rsidRPr="005F2349">
              <w:rPr>
                <w:noProof/>
                <w:webHidden/>
                <w:color w:val="000000" w:themeColor="text1"/>
                <w:sz w:val="24"/>
                <w:szCs w:val="24"/>
              </w:rPr>
              <w:fldChar w:fldCharType="separate"/>
            </w:r>
            <w:r w:rsidR="00AF77BF">
              <w:rPr>
                <w:noProof/>
                <w:webHidden/>
                <w:color w:val="000000" w:themeColor="text1"/>
                <w:sz w:val="24"/>
                <w:szCs w:val="24"/>
              </w:rPr>
              <w:t>3</w:t>
            </w:r>
            <w:r w:rsidRPr="005F2349">
              <w:rPr>
                <w:noProof/>
                <w:webHidden/>
                <w:color w:val="000000" w:themeColor="text1"/>
                <w:sz w:val="24"/>
                <w:szCs w:val="24"/>
              </w:rPr>
              <w:fldChar w:fldCharType="end"/>
            </w:r>
          </w:hyperlink>
        </w:p>
        <w:p w14:paraId="533FFDFA" w14:textId="63221498" w:rsidR="000B1C24" w:rsidRPr="005F2349" w:rsidRDefault="00E64087" w:rsidP="00333768">
          <w:pPr>
            <w:pStyle w:val="TOC1"/>
            <w:spacing w:before="120" w:after="120"/>
            <w:rPr>
              <w:bCs w:val="0"/>
              <w:noProof/>
              <w:color w:val="000000" w:themeColor="text1"/>
              <w:sz w:val="24"/>
              <w:szCs w:val="24"/>
              <w:lang w:eastAsia="zh-CN"/>
            </w:rPr>
          </w:pPr>
          <w:hyperlink w:anchor="_Toc71880594" w:history="1">
            <w:r w:rsidR="000B1C24" w:rsidRPr="005F2349">
              <w:rPr>
                <w:rStyle w:val="Hyperlink"/>
                <w:noProof/>
                <w:color w:val="000000" w:themeColor="text1"/>
                <w:sz w:val="24"/>
                <w:szCs w:val="24"/>
                <w:lang w:val="zh-CN" w:eastAsia="zh-CN"/>
              </w:rPr>
              <w:t>二、</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工作安排（议程项目</w:t>
            </w:r>
            <w:r w:rsidR="000B1C24" w:rsidRPr="005F2349">
              <w:rPr>
                <w:rStyle w:val="Hyperlink"/>
                <w:noProof/>
                <w:color w:val="000000" w:themeColor="text1"/>
                <w:sz w:val="24"/>
                <w:szCs w:val="24"/>
                <w:lang w:val="zh-CN" w:eastAsia="zh-CN"/>
              </w:rPr>
              <w:t xml:space="preserve"> 2</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_Toc71880594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3</w:t>
            </w:r>
            <w:r w:rsidR="000B1C24" w:rsidRPr="005F2349">
              <w:rPr>
                <w:noProof/>
                <w:webHidden/>
                <w:color w:val="000000" w:themeColor="text1"/>
                <w:sz w:val="24"/>
                <w:szCs w:val="24"/>
              </w:rPr>
              <w:fldChar w:fldCharType="end"/>
            </w:r>
          </w:hyperlink>
        </w:p>
        <w:p w14:paraId="58FF3B3B" w14:textId="2EB95C1A" w:rsidR="000B1C24" w:rsidRPr="005F2349" w:rsidRDefault="00E64087" w:rsidP="00333768">
          <w:pPr>
            <w:pStyle w:val="TOC2"/>
            <w:spacing w:before="120" w:after="120"/>
            <w:rPr>
              <w:noProof/>
              <w:color w:val="000000" w:themeColor="text1"/>
              <w:sz w:val="24"/>
              <w:szCs w:val="24"/>
              <w:lang w:eastAsia="zh-CN"/>
            </w:rPr>
          </w:pPr>
          <w:hyperlink w:anchor="_Toc71880595" w:history="1">
            <w:r w:rsidR="000B1C24" w:rsidRPr="005F2349">
              <w:rPr>
                <w:rStyle w:val="Hyperlink"/>
                <w:noProof/>
                <w:color w:val="000000" w:themeColor="text1"/>
                <w:sz w:val="24"/>
                <w:szCs w:val="24"/>
                <w:lang w:val="zh-CN"/>
              </w:rPr>
              <w:t>A.</w:t>
            </w:r>
            <w:r w:rsidR="000B1C24" w:rsidRPr="005F2349">
              <w:rPr>
                <w:noProof/>
                <w:color w:val="000000" w:themeColor="text1"/>
                <w:sz w:val="24"/>
                <w:szCs w:val="24"/>
                <w:lang w:eastAsia="zh-CN"/>
              </w:rPr>
              <w:tab/>
            </w:r>
            <w:r w:rsidR="000B1C24" w:rsidRPr="005F2349">
              <w:rPr>
                <w:rStyle w:val="Hyperlink"/>
                <w:bCs/>
                <w:noProof/>
                <w:color w:val="000000" w:themeColor="text1"/>
                <w:sz w:val="24"/>
                <w:szCs w:val="24"/>
                <w:lang w:val="zh-CN"/>
              </w:rPr>
              <w:t>出席情况</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_Toc71880595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3</w:t>
            </w:r>
            <w:r w:rsidR="000B1C24" w:rsidRPr="005F2349">
              <w:rPr>
                <w:noProof/>
                <w:webHidden/>
                <w:color w:val="000000" w:themeColor="text1"/>
                <w:sz w:val="24"/>
                <w:szCs w:val="24"/>
              </w:rPr>
              <w:fldChar w:fldCharType="end"/>
            </w:r>
          </w:hyperlink>
        </w:p>
        <w:p w14:paraId="5290375A" w14:textId="15928882" w:rsidR="000B1C24" w:rsidRPr="005F2349" w:rsidRDefault="00E64087" w:rsidP="00333768">
          <w:pPr>
            <w:pStyle w:val="TOC2"/>
            <w:spacing w:before="120" w:after="120"/>
            <w:rPr>
              <w:noProof/>
              <w:color w:val="000000" w:themeColor="text1"/>
              <w:sz w:val="24"/>
              <w:szCs w:val="24"/>
              <w:lang w:eastAsia="zh-CN"/>
            </w:rPr>
          </w:pPr>
          <w:hyperlink w:anchor="_Toc71880596" w:history="1">
            <w:r w:rsidR="000B1C24" w:rsidRPr="005F2349">
              <w:rPr>
                <w:rStyle w:val="Hyperlink"/>
                <w:noProof/>
                <w:color w:val="000000" w:themeColor="text1"/>
                <w:sz w:val="24"/>
                <w:szCs w:val="24"/>
                <w:lang w:val="zh-CN" w:eastAsia="zh-CN"/>
              </w:rPr>
              <w:t>B.</w:t>
            </w:r>
            <w:r w:rsidR="000B1C24" w:rsidRPr="005F2349">
              <w:rPr>
                <w:noProof/>
                <w:color w:val="000000" w:themeColor="text1"/>
                <w:sz w:val="24"/>
                <w:szCs w:val="24"/>
                <w:lang w:eastAsia="zh-CN"/>
              </w:rPr>
              <w:tab/>
            </w:r>
            <w:r w:rsidR="000B1C24" w:rsidRPr="005F2349">
              <w:rPr>
                <w:rStyle w:val="Hyperlink"/>
                <w:bCs/>
                <w:noProof/>
                <w:color w:val="000000" w:themeColor="text1"/>
                <w:sz w:val="24"/>
                <w:szCs w:val="24"/>
                <w:lang w:val="zh-CN" w:eastAsia="zh-CN"/>
              </w:rPr>
              <w:t>与会代表的全权证书（议程项目</w:t>
            </w:r>
            <w:r w:rsidR="000B1C24" w:rsidRPr="005F2349">
              <w:rPr>
                <w:rStyle w:val="Hyperlink"/>
                <w:bCs/>
                <w:noProof/>
                <w:color w:val="000000" w:themeColor="text1"/>
                <w:sz w:val="24"/>
                <w:szCs w:val="24"/>
                <w:lang w:val="zh-CN" w:eastAsia="zh-CN"/>
              </w:rPr>
              <w:t>3</w:t>
            </w:r>
            <w:r w:rsidR="000B1C24" w:rsidRPr="005F2349">
              <w:rPr>
                <w:rStyle w:val="Hyperlink"/>
                <w:bCs/>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_Toc71880596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4</w:t>
            </w:r>
            <w:r w:rsidR="000B1C24" w:rsidRPr="005F2349">
              <w:rPr>
                <w:noProof/>
                <w:webHidden/>
                <w:color w:val="000000" w:themeColor="text1"/>
                <w:sz w:val="24"/>
                <w:szCs w:val="24"/>
              </w:rPr>
              <w:fldChar w:fldCharType="end"/>
            </w:r>
          </w:hyperlink>
        </w:p>
        <w:p w14:paraId="01A84746" w14:textId="56D5DE62" w:rsidR="000B1C24" w:rsidRPr="005F2349" w:rsidRDefault="00E64087" w:rsidP="00333768">
          <w:pPr>
            <w:pStyle w:val="TOC2"/>
            <w:spacing w:before="120" w:after="120"/>
            <w:rPr>
              <w:noProof/>
              <w:color w:val="000000" w:themeColor="text1"/>
              <w:sz w:val="24"/>
              <w:szCs w:val="24"/>
              <w:lang w:eastAsia="zh-CN"/>
            </w:rPr>
          </w:pPr>
          <w:hyperlink w:anchor="_Toc71880597" w:history="1">
            <w:r w:rsidR="000B1C24" w:rsidRPr="005F2349">
              <w:rPr>
                <w:rStyle w:val="Hyperlink"/>
                <w:bCs/>
                <w:noProof/>
                <w:color w:val="000000" w:themeColor="text1"/>
                <w:sz w:val="24"/>
                <w:szCs w:val="24"/>
                <w:lang w:val="zh-CN" w:eastAsia="zh-CN"/>
              </w:rPr>
              <w:t>C.</w:t>
            </w:r>
            <w:r w:rsidR="000B1C24" w:rsidRPr="005F2349">
              <w:rPr>
                <w:noProof/>
                <w:color w:val="000000" w:themeColor="text1"/>
                <w:sz w:val="24"/>
                <w:szCs w:val="24"/>
                <w:lang w:eastAsia="zh-CN"/>
              </w:rPr>
              <w:tab/>
            </w:r>
            <w:r w:rsidR="000B1C24" w:rsidRPr="005F2349">
              <w:rPr>
                <w:rStyle w:val="Hyperlink"/>
                <w:bCs/>
                <w:noProof/>
                <w:color w:val="000000" w:themeColor="text1"/>
                <w:sz w:val="24"/>
                <w:szCs w:val="24"/>
                <w:lang w:val="zh-CN" w:eastAsia="zh-CN"/>
              </w:rPr>
              <w:t>通过议程和工作安排（议程项目</w:t>
            </w:r>
            <w:r w:rsidR="000B1C24" w:rsidRPr="005F2349">
              <w:rPr>
                <w:rStyle w:val="Hyperlink"/>
                <w:bCs/>
                <w:noProof/>
                <w:color w:val="000000" w:themeColor="text1"/>
                <w:sz w:val="24"/>
                <w:szCs w:val="24"/>
                <w:lang w:val="zh-CN" w:eastAsia="zh-CN"/>
              </w:rPr>
              <w:t>2</w:t>
            </w:r>
            <w:r w:rsidR="000B1C24" w:rsidRPr="005F2349">
              <w:rPr>
                <w:rStyle w:val="Hyperlink"/>
                <w:bCs/>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_Toc71880597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4</w:t>
            </w:r>
            <w:r w:rsidR="000B1C24" w:rsidRPr="005F2349">
              <w:rPr>
                <w:noProof/>
                <w:webHidden/>
                <w:color w:val="000000" w:themeColor="text1"/>
                <w:sz w:val="24"/>
                <w:szCs w:val="24"/>
              </w:rPr>
              <w:fldChar w:fldCharType="end"/>
            </w:r>
          </w:hyperlink>
        </w:p>
        <w:p w14:paraId="2FC2F829" w14:textId="425F3007" w:rsidR="000B1C24" w:rsidRPr="005F2349" w:rsidRDefault="00E64087" w:rsidP="00333768">
          <w:pPr>
            <w:pStyle w:val="TOC3"/>
            <w:spacing w:before="120" w:after="120"/>
            <w:rPr>
              <w:iCs w:val="0"/>
              <w:noProof/>
              <w:color w:val="000000" w:themeColor="text1"/>
              <w:sz w:val="24"/>
              <w:szCs w:val="24"/>
              <w:lang w:eastAsia="zh-CN"/>
            </w:rPr>
          </w:pPr>
          <w:hyperlink w:anchor="_Toc71880598" w:history="1">
            <w:r w:rsidR="000B1C24" w:rsidRPr="005F2349">
              <w:rPr>
                <w:rStyle w:val="Hyperlink"/>
                <w:noProof/>
                <w:color w:val="000000" w:themeColor="text1"/>
                <w:sz w:val="24"/>
                <w:szCs w:val="24"/>
                <w:lang w:val="zh-CN"/>
              </w:rPr>
              <w:t>1.</w:t>
            </w:r>
            <w:r w:rsidR="000B1C24" w:rsidRPr="005F2349">
              <w:rPr>
                <w:iCs w:val="0"/>
                <w:noProof/>
                <w:color w:val="000000" w:themeColor="text1"/>
                <w:sz w:val="24"/>
                <w:szCs w:val="24"/>
                <w:lang w:eastAsia="zh-CN"/>
              </w:rPr>
              <w:tab/>
            </w:r>
            <w:r w:rsidR="000B1C24" w:rsidRPr="005F2349">
              <w:rPr>
                <w:rStyle w:val="Hyperlink"/>
                <w:bCs/>
                <w:noProof/>
                <w:color w:val="000000" w:themeColor="text1"/>
                <w:sz w:val="24"/>
                <w:szCs w:val="24"/>
                <w:lang w:val="zh-CN"/>
              </w:rPr>
              <w:t>通过议程</w:t>
            </w:r>
            <w:r w:rsidR="000B1C24" w:rsidRPr="005F2349">
              <w:rPr>
                <w:noProof/>
                <w:webHidden/>
                <w:color w:val="000000" w:themeColor="text1"/>
                <w:sz w:val="24"/>
                <w:szCs w:val="24"/>
              </w:rPr>
              <w:tab/>
            </w:r>
            <w:r w:rsidR="00180BCA" w:rsidRPr="005F2349">
              <w:rPr>
                <w:noProof/>
                <w:webHidden/>
                <w:color w:val="000000" w:themeColor="text1"/>
                <w:sz w:val="24"/>
                <w:szCs w:val="24"/>
              </w:rPr>
              <w:t>…………………………………………………………</w:t>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_Toc71880598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4</w:t>
            </w:r>
            <w:r w:rsidR="000B1C24" w:rsidRPr="005F2349">
              <w:rPr>
                <w:noProof/>
                <w:webHidden/>
                <w:color w:val="000000" w:themeColor="text1"/>
                <w:sz w:val="24"/>
                <w:szCs w:val="24"/>
              </w:rPr>
              <w:fldChar w:fldCharType="end"/>
            </w:r>
          </w:hyperlink>
        </w:p>
        <w:p w14:paraId="65B70B6B" w14:textId="346CE8C6" w:rsidR="000B1C24" w:rsidRPr="005F2349" w:rsidRDefault="00E64087" w:rsidP="00333768">
          <w:pPr>
            <w:pStyle w:val="TOC3"/>
            <w:spacing w:before="120" w:after="120"/>
            <w:rPr>
              <w:iCs w:val="0"/>
              <w:noProof/>
              <w:color w:val="000000" w:themeColor="text1"/>
              <w:sz w:val="24"/>
              <w:szCs w:val="24"/>
              <w:lang w:eastAsia="zh-CN"/>
            </w:rPr>
          </w:pPr>
          <w:hyperlink w:anchor="_Toc71880599" w:history="1">
            <w:r w:rsidR="000B1C24" w:rsidRPr="005F2349">
              <w:rPr>
                <w:rStyle w:val="Hyperlink"/>
                <w:bCs/>
                <w:noProof/>
                <w:color w:val="000000" w:themeColor="text1"/>
                <w:sz w:val="24"/>
                <w:szCs w:val="24"/>
                <w:lang w:val="zh-CN"/>
              </w:rPr>
              <w:t>2.</w:t>
            </w:r>
            <w:r w:rsidR="000B1C24" w:rsidRPr="005F2349">
              <w:rPr>
                <w:iCs w:val="0"/>
                <w:noProof/>
                <w:color w:val="000000" w:themeColor="text1"/>
                <w:sz w:val="24"/>
                <w:szCs w:val="24"/>
                <w:lang w:eastAsia="zh-CN"/>
              </w:rPr>
              <w:tab/>
            </w:r>
            <w:r w:rsidR="000B1C24" w:rsidRPr="005F2349">
              <w:rPr>
                <w:rStyle w:val="Hyperlink"/>
                <w:bCs/>
                <w:noProof/>
                <w:color w:val="000000" w:themeColor="text1"/>
                <w:sz w:val="24"/>
                <w:szCs w:val="24"/>
                <w:lang w:val="zh-CN"/>
              </w:rPr>
              <w:t>工作安排</w:t>
            </w:r>
            <w:r w:rsidR="000B1C24" w:rsidRPr="005F2349">
              <w:rPr>
                <w:noProof/>
                <w:webHidden/>
                <w:color w:val="000000" w:themeColor="text1"/>
                <w:sz w:val="24"/>
                <w:szCs w:val="24"/>
              </w:rPr>
              <w:tab/>
            </w:r>
            <w:r w:rsidR="00180BCA" w:rsidRPr="005F2349">
              <w:rPr>
                <w:noProof/>
                <w:webHidden/>
                <w:color w:val="000000" w:themeColor="text1"/>
                <w:sz w:val="24"/>
                <w:szCs w:val="24"/>
              </w:rPr>
              <w:t>…………………………………………………………</w:t>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_Toc71880599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5</w:t>
            </w:r>
            <w:r w:rsidR="000B1C24" w:rsidRPr="005F2349">
              <w:rPr>
                <w:noProof/>
                <w:webHidden/>
                <w:color w:val="000000" w:themeColor="text1"/>
                <w:sz w:val="24"/>
                <w:szCs w:val="24"/>
              </w:rPr>
              <w:fldChar w:fldCharType="end"/>
            </w:r>
          </w:hyperlink>
        </w:p>
        <w:p w14:paraId="3A3DFB00" w14:textId="6E19FECB" w:rsidR="000B1C24" w:rsidRPr="005F2349" w:rsidRDefault="00E64087" w:rsidP="00333768">
          <w:pPr>
            <w:pStyle w:val="TOC1"/>
            <w:spacing w:before="120" w:after="120"/>
            <w:rPr>
              <w:bCs w:val="0"/>
              <w:noProof/>
              <w:color w:val="000000" w:themeColor="text1"/>
              <w:sz w:val="24"/>
              <w:szCs w:val="24"/>
              <w:lang w:eastAsia="zh-CN"/>
            </w:rPr>
          </w:pPr>
          <w:hyperlink w:anchor="_Toc71880600" w:history="1">
            <w:r w:rsidR="000B1C24" w:rsidRPr="005F2349">
              <w:rPr>
                <w:rStyle w:val="Hyperlink"/>
                <w:noProof/>
                <w:color w:val="000000" w:themeColor="text1"/>
                <w:sz w:val="24"/>
                <w:szCs w:val="24"/>
                <w:lang w:val="zh-CN" w:eastAsia="zh-CN"/>
              </w:rPr>
              <w:t>三、</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常驻代表委员会的报告（议程项目</w:t>
            </w:r>
            <w:r w:rsidR="000B1C24" w:rsidRPr="005F2349">
              <w:rPr>
                <w:rStyle w:val="Hyperlink"/>
                <w:noProof/>
                <w:color w:val="000000" w:themeColor="text1"/>
                <w:sz w:val="24"/>
                <w:szCs w:val="24"/>
                <w:lang w:val="zh-CN" w:eastAsia="zh-CN"/>
              </w:rPr>
              <w:t>4</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_Toc71880600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5</w:t>
            </w:r>
            <w:r w:rsidR="000B1C24" w:rsidRPr="005F2349">
              <w:rPr>
                <w:noProof/>
                <w:webHidden/>
                <w:color w:val="000000" w:themeColor="text1"/>
                <w:sz w:val="24"/>
                <w:szCs w:val="24"/>
              </w:rPr>
              <w:fldChar w:fldCharType="end"/>
            </w:r>
          </w:hyperlink>
        </w:p>
        <w:p w14:paraId="76D2F92D" w14:textId="0ED35F88" w:rsidR="000B1C24" w:rsidRPr="005F2349" w:rsidRDefault="00E64087" w:rsidP="00333768">
          <w:pPr>
            <w:pStyle w:val="TOC1"/>
            <w:spacing w:before="120" w:after="120"/>
            <w:rPr>
              <w:bCs w:val="0"/>
              <w:noProof/>
              <w:color w:val="000000" w:themeColor="text1"/>
              <w:sz w:val="24"/>
              <w:szCs w:val="24"/>
              <w:lang w:eastAsia="zh-CN"/>
            </w:rPr>
          </w:pPr>
          <w:hyperlink w:anchor="_Toc71880601" w:history="1">
            <w:r w:rsidR="000B1C24" w:rsidRPr="005F2349">
              <w:rPr>
                <w:rStyle w:val="Hyperlink"/>
                <w:noProof/>
                <w:color w:val="000000" w:themeColor="text1"/>
                <w:sz w:val="24"/>
                <w:szCs w:val="24"/>
                <w:lang w:val="zh-CN" w:eastAsia="zh-CN"/>
              </w:rPr>
              <w:t>四、</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需要联大和经济及社会理事会特别注意的事项</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_Toc71880601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6</w:t>
            </w:r>
            <w:r w:rsidR="000B1C24" w:rsidRPr="005F2349">
              <w:rPr>
                <w:noProof/>
                <w:webHidden/>
                <w:color w:val="000000" w:themeColor="text1"/>
                <w:sz w:val="24"/>
                <w:szCs w:val="24"/>
              </w:rPr>
              <w:fldChar w:fldCharType="end"/>
            </w:r>
          </w:hyperlink>
        </w:p>
        <w:p w14:paraId="16AE2CCF" w14:textId="707A53D3" w:rsidR="000B1C24" w:rsidRPr="005F2349" w:rsidRDefault="00E64087" w:rsidP="00333768">
          <w:pPr>
            <w:pStyle w:val="TOC1"/>
            <w:spacing w:before="120" w:after="120"/>
            <w:rPr>
              <w:bCs w:val="0"/>
              <w:noProof/>
              <w:color w:val="000000" w:themeColor="text1"/>
              <w:sz w:val="24"/>
              <w:szCs w:val="24"/>
              <w:lang w:eastAsia="zh-CN"/>
            </w:rPr>
          </w:pPr>
          <w:hyperlink w:anchor="_Toc71880602" w:history="1">
            <w:r w:rsidR="000B1C24" w:rsidRPr="005F2349">
              <w:rPr>
                <w:rStyle w:val="Hyperlink"/>
                <w:noProof/>
                <w:color w:val="000000" w:themeColor="text1"/>
                <w:sz w:val="24"/>
                <w:szCs w:val="24"/>
                <w:lang w:val="zh-CN" w:eastAsia="zh-CN"/>
              </w:rPr>
              <w:t>五、</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纪念</w:t>
            </w:r>
            <w:r w:rsidR="000B1C24" w:rsidRPr="005F2349">
              <w:rPr>
                <w:rStyle w:val="Hyperlink"/>
                <w:noProof/>
                <w:color w:val="000000" w:themeColor="text1"/>
                <w:sz w:val="24"/>
                <w:szCs w:val="24"/>
                <w:lang w:val="zh-CN" w:eastAsia="zh-CN"/>
              </w:rPr>
              <w:t>1972</w:t>
            </w:r>
            <w:r w:rsidR="000B1C24" w:rsidRPr="005F2349">
              <w:rPr>
                <w:rStyle w:val="Hyperlink"/>
                <w:noProof/>
                <w:color w:val="000000" w:themeColor="text1"/>
                <w:sz w:val="24"/>
                <w:szCs w:val="24"/>
                <w:lang w:val="zh-CN" w:eastAsia="zh-CN"/>
              </w:rPr>
              <w:t>年</w:t>
            </w:r>
            <w:r w:rsidR="000B1C24" w:rsidRPr="005F2349">
              <w:rPr>
                <w:rStyle w:val="Hyperlink"/>
                <w:noProof/>
                <w:color w:val="000000" w:themeColor="text1"/>
                <w:sz w:val="24"/>
                <w:szCs w:val="24"/>
                <w:lang w:val="zh-CN" w:eastAsia="zh-CN"/>
              </w:rPr>
              <w:t>6</w:t>
            </w:r>
            <w:r w:rsidR="000B1C24" w:rsidRPr="005F2349">
              <w:rPr>
                <w:rStyle w:val="Hyperlink"/>
                <w:noProof/>
                <w:color w:val="000000" w:themeColor="text1"/>
                <w:sz w:val="24"/>
                <w:szCs w:val="24"/>
                <w:lang w:val="zh-CN" w:eastAsia="zh-CN"/>
              </w:rPr>
              <w:t>月</w:t>
            </w:r>
            <w:r w:rsidR="000B1C24" w:rsidRPr="005F2349">
              <w:rPr>
                <w:rStyle w:val="Hyperlink"/>
                <w:noProof/>
                <w:color w:val="000000" w:themeColor="text1"/>
                <w:sz w:val="24"/>
                <w:szCs w:val="24"/>
                <w:lang w:val="zh-CN" w:eastAsia="zh-CN"/>
              </w:rPr>
              <w:t>5</w:t>
            </w:r>
            <w:r w:rsidR="000B1C24" w:rsidRPr="005F2349">
              <w:rPr>
                <w:rStyle w:val="Hyperlink"/>
                <w:noProof/>
                <w:color w:val="000000" w:themeColor="text1"/>
                <w:sz w:val="24"/>
                <w:szCs w:val="24"/>
                <w:lang w:val="zh-CN" w:eastAsia="zh-CN"/>
              </w:rPr>
              <w:t>日至</w:t>
            </w:r>
            <w:r w:rsidR="000B1C24" w:rsidRPr="005F2349">
              <w:rPr>
                <w:rStyle w:val="Hyperlink"/>
                <w:noProof/>
                <w:color w:val="000000" w:themeColor="text1"/>
                <w:sz w:val="24"/>
                <w:szCs w:val="24"/>
                <w:lang w:val="zh-CN" w:eastAsia="zh-CN"/>
              </w:rPr>
              <w:t>16</w:t>
            </w:r>
            <w:r w:rsidR="000B1C24" w:rsidRPr="005F2349">
              <w:rPr>
                <w:rStyle w:val="Hyperlink"/>
                <w:noProof/>
                <w:color w:val="000000" w:themeColor="text1"/>
                <w:sz w:val="24"/>
                <w:szCs w:val="24"/>
                <w:lang w:val="zh-CN" w:eastAsia="zh-CN"/>
              </w:rPr>
              <w:t>日在斯德哥尔摩举行的联合国人类环境会议设立联合国环境规划署（议程项目</w:t>
            </w:r>
            <w:r w:rsidR="000B1C24" w:rsidRPr="005F2349">
              <w:rPr>
                <w:rStyle w:val="Hyperlink"/>
                <w:noProof/>
                <w:color w:val="000000" w:themeColor="text1"/>
                <w:sz w:val="24"/>
                <w:szCs w:val="24"/>
                <w:lang w:val="zh-CN" w:eastAsia="zh-CN"/>
              </w:rPr>
              <w:t>9</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_Toc71880602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7</w:t>
            </w:r>
            <w:r w:rsidR="000B1C24" w:rsidRPr="005F2349">
              <w:rPr>
                <w:noProof/>
                <w:webHidden/>
                <w:color w:val="000000" w:themeColor="text1"/>
                <w:sz w:val="24"/>
                <w:szCs w:val="24"/>
              </w:rPr>
              <w:fldChar w:fldCharType="end"/>
            </w:r>
          </w:hyperlink>
        </w:p>
        <w:p w14:paraId="32F9C59C" w14:textId="2354D4E6" w:rsidR="000B1C24" w:rsidRPr="005F2349" w:rsidRDefault="00E64087" w:rsidP="00333768">
          <w:pPr>
            <w:pStyle w:val="TOC1"/>
            <w:spacing w:before="120" w:after="120"/>
            <w:rPr>
              <w:bCs w:val="0"/>
              <w:noProof/>
              <w:color w:val="000000" w:themeColor="text1"/>
              <w:sz w:val="24"/>
              <w:szCs w:val="24"/>
              <w:lang w:eastAsia="zh-CN"/>
            </w:rPr>
          </w:pPr>
          <w:hyperlink w:anchor="_Toc71880603" w:history="1">
            <w:r w:rsidR="000B1C24" w:rsidRPr="005F2349">
              <w:rPr>
                <w:rStyle w:val="Hyperlink"/>
                <w:noProof/>
                <w:color w:val="000000" w:themeColor="text1"/>
                <w:sz w:val="24"/>
                <w:szCs w:val="24"/>
                <w:lang w:val="zh-CN" w:eastAsia="zh-CN"/>
              </w:rPr>
              <w:t>六、</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通过会议的决议、决定和成果文件（议程项目</w:t>
            </w:r>
            <w:r w:rsidR="000B1C24" w:rsidRPr="005F2349">
              <w:rPr>
                <w:rStyle w:val="Hyperlink"/>
                <w:noProof/>
                <w:color w:val="000000" w:themeColor="text1"/>
                <w:sz w:val="24"/>
                <w:szCs w:val="24"/>
                <w:lang w:val="zh-CN" w:eastAsia="zh-CN"/>
              </w:rPr>
              <w:t>12</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_Toc71880603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7</w:t>
            </w:r>
            <w:r w:rsidR="000B1C24" w:rsidRPr="005F2349">
              <w:rPr>
                <w:noProof/>
                <w:webHidden/>
                <w:color w:val="000000" w:themeColor="text1"/>
                <w:sz w:val="24"/>
                <w:szCs w:val="24"/>
              </w:rPr>
              <w:fldChar w:fldCharType="end"/>
            </w:r>
          </w:hyperlink>
        </w:p>
        <w:p w14:paraId="331EC54B" w14:textId="0712A7AD" w:rsidR="000B1C24" w:rsidRPr="005F2349" w:rsidRDefault="00E64087" w:rsidP="00333768">
          <w:pPr>
            <w:pStyle w:val="TOC1"/>
            <w:spacing w:before="120" w:after="120"/>
            <w:rPr>
              <w:bCs w:val="0"/>
              <w:noProof/>
              <w:color w:val="000000" w:themeColor="text1"/>
              <w:sz w:val="24"/>
              <w:szCs w:val="24"/>
              <w:lang w:eastAsia="zh-CN"/>
            </w:rPr>
          </w:pPr>
          <w:hyperlink w:anchor="_Toc71880604" w:history="1">
            <w:r w:rsidR="000B1C24" w:rsidRPr="005F2349">
              <w:rPr>
                <w:rStyle w:val="Hyperlink"/>
                <w:noProof/>
                <w:color w:val="000000" w:themeColor="text1"/>
                <w:sz w:val="24"/>
                <w:szCs w:val="24"/>
                <w:lang w:val="zh-CN" w:eastAsia="zh-CN"/>
              </w:rPr>
              <w:t>七、</w:t>
            </w:r>
            <w:r w:rsidR="000B1C24" w:rsidRPr="005F2349">
              <w:rPr>
                <w:rStyle w:val="Hyperlink"/>
                <w:noProof/>
                <w:color w:val="000000" w:themeColor="text1"/>
                <w:sz w:val="24"/>
                <w:szCs w:val="24"/>
                <w:lang w:val="zh-CN" w:eastAsia="zh-CN"/>
              </w:rPr>
              <w:t xml:space="preserve"> </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其他事项（议程项目</w:t>
            </w:r>
            <w:r w:rsidR="000B1C24" w:rsidRPr="005F2349">
              <w:rPr>
                <w:rStyle w:val="Hyperlink"/>
                <w:noProof/>
                <w:color w:val="000000" w:themeColor="text1"/>
                <w:sz w:val="24"/>
                <w:szCs w:val="24"/>
                <w:lang w:val="zh-CN" w:eastAsia="zh-CN"/>
              </w:rPr>
              <w:t>14</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_Toc71880604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7</w:t>
            </w:r>
            <w:r w:rsidR="000B1C24" w:rsidRPr="005F2349">
              <w:rPr>
                <w:noProof/>
                <w:webHidden/>
                <w:color w:val="000000" w:themeColor="text1"/>
                <w:sz w:val="24"/>
                <w:szCs w:val="24"/>
              </w:rPr>
              <w:fldChar w:fldCharType="end"/>
            </w:r>
          </w:hyperlink>
        </w:p>
        <w:p w14:paraId="3E839CFF" w14:textId="1E86EFB3" w:rsidR="000B1C24" w:rsidRPr="005F2349" w:rsidRDefault="00E64087" w:rsidP="00333768">
          <w:pPr>
            <w:pStyle w:val="TOC1"/>
            <w:spacing w:before="120" w:after="120"/>
            <w:rPr>
              <w:bCs w:val="0"/>
              <w:noProof/>
              <w:color w:val="000000" w:themeColor="text1"/>
              <w:sz w:val="24"/>
              <w:szCs w:val="24"/>
              <w:lang w:eastAsia="zh-CN"/>
            </w:rPr>
          </w:pPr>
          <w:hyperlink w:anchor="_Toc71880605" w:history="1">
            <w:r w:rsidR="000B1C24" w:rsidRPr="005F2349">
              <w:rPr>
                <w:rStyle w:val="Hyperlink"/>
                <w:noProof/>
                <w:color w:val="000000" w:themeColor="text1"/>
                <w:sz w:val="24"/>
                <w:szCs w:val="24"/>
                <w:lang w:val="zh-CN" w:eastAsia="zh-CN"/>
              </w:rPr>
              <w:t>八、</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通过会议报告（议程项目</w:t>
            </w:r>
            <w:r w:rsidR="000B1C24" w:rsidRPr="005F2349">
              <w:rPr>
                <w:rStyle w:val="Hyperlink"/>
                <w:noProof/>
                <w:color w:val="000000" w:themeColor="text1"/>
                <w:sz w:val="24"/>
                <w:szCs w:val="24"/>
                <w:lang w:val="zh-CN" w:eastAsia="zh-CN"/>
              </w:rPr>
              <w:t>15</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_Toc71880605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8</w:t>
            </w:r>
            <w:r w:rsidR="000B1C24" w:rsidRPr="005F2349">
              <w:rPr>
                <w:noProof/>
                <w:webHidden/>
                <w:color w:val="000000" w:themeColor="text1"/>
                <w:sz w:val="24"/>
                <w:szCs w:val="24"/>
              </w:rPr>
              <w:fldChar w:fldCharType="end"/>
            </w:r>
          </w:hyperlink>
        </w:p>
        <w:p w14:paraId="5A2AB8CE" w14:textId="3FBE64C6" w:rsidR="000B1C24" w:rsidRPr="005F2349" w:rsidRDefault="00E64087" w:rsidP="00333768">
          <w:pPr>
            <w:pStyle w:val="TOC1"/>
            <w:spacing w:before="120" w:after="120"/>
            <w:rPr>
              <w:bCs w:val="0"/>
              <w:noProof/>
              <w:color w:val="000000" w:themeColor="text1"/>
              <w:sz w:val="24"/>
              <w:szCs w:val="24"/>
              <w:lang w:eastAsia="zh-CN"/>
            </w:rPr>
          </w:pPr>
          <w:hyperlink w:anchor="_Toc71880606" w:history="1">
            <w:r w:rsidR="000B1C24" w:rsidRPr="005F2349">
              <w:rPr>
                <w:rStyle w:val="Hyperlink"/>
                <w:noProof/>
                <w:color w:val="000000" w:themeColor="text1"/>
                <w:sz w:val="24"/>
                <w:szCs w:val="24"/>
                <w:lang w:val="zh-CN" w:eastAsia="zh-CN"/>
              </w:rPr>
              <w:t>九、</w:t>
            </w:r>
            <w:r w:rsidR="000B1C24" w:rsidRPr="005F2349">
              <w:rPr>
                <w:bCs w:val="0"/>
                <w:noProof/>
                <w:color w:val="000000" w:themeColor="text1"/>
                <w:sz w:val="24"/>
                <w:szCs w:val="24"/>
                <w:lang w:eastAsia="zh-CN"/>
              </w:rPr>
              <w:tab/>
            </w:r>
            <w:r w:rsidR="000B1C24" w:rsidRPr="005F2349">
              <w:rPr>
                <w:rStyle w:val="Hyperlink"/>
                <w:noProof/>
                <w:color w:val="000000" w:themeColor="text1"/>
                <w:sz w:val="24"/>
                <w:szCs w:val="24"/>
                <w:lang w:val="zh-CN" w:eastAsia="zh-CN"/>
              </w:rPr>
              <w:t>会议闭幕（议程项目</w:t>
            </w:r>
            <w:r w:rsidR="000B1C24" w:rsidRPr="005F2349">
              <w:rPr>
                <w:rStyle w:val="Hyperlink"/>
                <w:noProof/>
                <w:color w:val="000000" w:themeColor="text1"/>
                <w:sz w:val="24"/>
                <w:szCs w:val="24"/>
                <w:lang w:val="zh-CN" w:eastAsia="zh-CN"/>
              </w:rPr>
              <w:t>16</w:t>
            </w:r>
            <w:r w:rsidR="000B1C24"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_Toc71880606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8</w:t>
            </w:r>
            <w:r w:rsidR="000B1C24" w:rsidRPr="005F2349">
              <w:rPr>
                <w:noProof/>
                <w:webHidden/>
                <w:color w:val="000000" w:themeColor="text1"/>
                <w:sz w:val="24"/>
                <w:szCs w:val="24"/>
              </w:rPr>
              <w:fldChar w:fldCharType="end"/>
            </w:r>
          </w:hyperlink>
        </w:p>
        <w:p w14:paraId="34008C55" w14:textId="0223E6D0" w:rsidR="000B1C24" w:rsidRPr="005F2349" w:rsidRDefault="00E64087" w:rsidP="002A7B55">
          <w:pPr>
            <w:pStyle w:val="TOC1"/>
            <w:spacing w:after="120"/>
            <w:rPr>
              <w:bCs w:val="0"/>
              <w:noProof/>
              <w:color w:val="000000" w:themeColor="text1"/>
              <w:sz w:val="24"/>
              <w:szCs w:val="24"/>
              <w:lang w:eastAsia="zh-CN"/>
            </w:rPr>
          </w:pPr>
          <w:hyperlink w:anchor="_Toc71880607" w:history="1">
            <w:r w:rsidR="000B1C24" w:rsidRPr="005F2349">
              <w:rPr>
                <w:rStyle w:val="Hyperlink"/>
                <w:noProof/>
                <w:color w:val="000000" w:themeColor="text1"/>
                <w:sz w:val="24"/>
                <w:szCs w:val="24"/>
                <w:lang w:val="zh-CN" w:eastAsia="zh-CN"/>
              </w:rPr>
              <w:t>附件</w:t>
            </w:r>
            <w:r w:rsidR="00180BCA" w:rsidRPr="005F2349">
              <w:rPr>
                <w:rStyle w:val="Hyperlink"/>
                <w:noProof/>
                <w:color w:val="000000" w:themeColor="text1"/>
                <w:sz w:val="24"/>
                <w:szCs w:val="24"/>
                <w:lang w:val="zh-CN" w:eastAsia="zh-CN"/>
              </w:rPr>
              <w:t>..</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_Toc71880607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9</w:t>
            </w:r>
            <w:r w:rsidR="000B1C24" w:rsidRPr="005F2349">
              <w:rPr>
                <w:noProof/>
                <w:webHidden/>
                <w:color w:val="000000" w:themeColor="text1"/>
                <w:sz w:val="24"/>
                <w:szCs w:val="24"/>
              </w:rPr>
              <w:fldChar w:fldCharType="end"/>
            </w:r>
          </w:hyperlink>
        </w:p>
        <w:p w14:paraId="14145606" w14:textId="43138CF7" w:rsidR="000B1C24" w:rsidRPr="005F2349" w:rsidRDefault="00180BCA" w:rsidP="00333768">
          <w:pPr>
            <w:pStyle w:val="TOC2"/>
            <w:spacing w:before="120" w:after="120"/>
            <w:rPr>
              <w:noProof/>
              <w:color w:val="000000" w:themeColor="text1"/>
              <w:sz w:val="24"/>
              <w:szCs w:val="24"/>
              <w:lang w:eastAsia="zh-CN"/>
            </w:rPr>
          </w:pPr>
          <w:r w:rsidRPr="005F2349">
            <w:rPr>
              <w:rStyle w:val="Hyperlink"/>
              <w:rFonts w:hint="eastAsia"/>
              <w:noProof/>
              <w:color w:val="000000" w:themeColor="text1"/>
              <w:sz w:val="24"/>
              <w:szCs w:val="24"/>
              <w:lang w:eastAsia="zh-CN"/>
            </w:rPr>
            <w:t>一、</w:t>
          </w:r>
          <w:r w:rsidRPr="005F2349">
            <w:rPr>
              <w:rStyle w:val="Hyperlink"/>
              <w:rFonts w:hint="eastAsia"/>
              <w:noProof/>
              <w:color w:val="000000" w:themeColor="text1"/>
              <w:sz w:val="24"/>
              <w:szCs w:val="24"/>
              <w:lang w:eastAsia="zh-CN"/>
            </w:rPr>
            <w:t xml:space="preserve"> </w:t>
          </w:r>
          <w:hyperlink w:anchor="_Toc71880608" w:history="1">
            <w:r w:rsidR="000B1C24" w:rsidRPr="005F2349">
              <w:rPr>
                <w:rStyle w:val="Hyperlink"/>
                <w:noProof/>
                <w:color w:val="000000" w:themeColor="text1"/>
                <w:sz w:val="24"/>
                <w:szCs w:val="24"/>
                <w:lang w:val="zh-CN" w:eastAsia="zh-CN"/>
              </w:rPr>
              <w:t>联合国环境规划署联合国环境大会第五届会议通过的决定</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_Toc71880608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9</w:t>
            </w:r>
            <w:r w:rsidR="000B1C24" w:rsidRPr="005F2349">
              <w:rPr>
                <w:noProof/>
                <w:webHidden/>
                <w:color w:val="000000" w:themeColor="text1"/>
                <w:sz w:val="24"/>
                <w:szCs w:val="24"/>
              </w:rPr>
              <w:fldChar w:fldCharType="end"/>
            </w:r>
          </w:hyperlink>
        </w:p>
        <w:p w14:paraId="6B34E00C" w14:textId="71EDAEC0" w:rsidR="000B1C24" w:rsidRPr="005F2349" w:rsidRDefault="00180BCA" w:rsidP="00333768">
          <w:pPr>
            <w:pStyle w:val="TOC2"/>
            <w:spacing w:before="120" w:after="120"/>
            <w:rPr>
              <w:noProof/>
              <w:color w:val="000000" w:themeColor="text1"/>
              <w:sz w:val="24"/>
              <w:szCs w:val="24"/>
              <w:lang w:eastAsia="zh-CN"/>
            </w:rPr>
          </w:pPr>
          <w:r w:rsidRPr="005F2349">
            <w:rPr>
              <w:rStyle w:val="Hyperlink"/>
              <w:rFonts w:hint="eastAsia"/>
              <w:noProof/>
              <w:color w:val="000000" w:themeColor="text1"/>
              <w:sz w:val="24"/>
              <w:szCs w:val="24"/>
              <w:lang w:eastAsia="zh-CN"/>
            </w:rPr>
            <w:t>二、</w:t>
          </w:r>
          <w:r w:rsidRPr="005F2349">
            <w:rPr>
              <w:rStyle w:val="Hyperlink"/>
              <w:rFonts w:hint="eastAsia"/>
              <w:noProof/>
              <w:color w:val="000000" w:themeColor="text1"/>
              <w:sz w:val="24"/>
              <w:szCs w:val="24"/>
              <w:lang w:eastAsia="zh-CN"/>
            </w:rPr>
            <w:t xml:space="preserve"> </w:t>
          </w:r>
          <w:hyperlink w:anchor="_Toc71880609" w:history="1">
            <w:r w:rsidR="000B1C24" w:rsidRPr="005F2349">
              <w:rPr>
                <w:rStyle w:val="Hyperlink"/>
                <w:noProof/>
                <w:color w:val="000000" w:themeColor="text1"/>
                <w:sz w:val="24"/>
                <w:szCs w:val="24"/>
                <w:lang w:val="zh-CN" w:eastAsia="zh-CN"/>
              </w:rPr>
              <w:t>环境大会第五届会议在线会议的成果信息</w:t>
            </w:r>
            <w:r w:rsidR="000B1C24" w:rsidRPr="005F2349">
              <w:rPr>
                <w:noProof/>
                <w:webHidden/>
                <w:color w:val="000000" w:themeColor="text1"/>
                <w:sz w:val="24"/>
                <w:szCs w:val="24"/>
              </w:rPr>
              <w:tab/>
            </w:r>
            <w:r w:rsidR="000B1C24" w:rsidRPr="005F2349">
              <w:rPr>
                <w:noProof/>
                <w:webHidden/>
                <w:color w:val="000000" w:themeColor="text1"/>
                <w:sz w:val="24"/>
                <w:szCs w:val="24"/>
              </w:rPr>
              <w:fldChar w:fldCharType="begin"/>
            </w:r>
            <w:r w:rsidR="000B1C24" w:rsidRPr="005F2349">
              <w:rPr>
                <w:noProof/>
                <w:webHidden/>
                <w:color w:val="000000" w:themeColor="text1"/>
                <w:sz w:val="24"/>
                <w:szCs w:val="24"/>
              </w:rPr>
              <w:instrText xml:space="preserve"> PAGEREF _Toc71880609 \h </w:instrText>
            </w:r>
            <w:r w:rsidR="000B1C24" w:rsidRPr="005F2349">
              <w:rPr>
                <w:noProof/>
                <w:webHidden/>
                <w:color w:val="000000" w:themeColor="text1"/>
                <w:sz w:val="24"/>
                <w:szCs w:val="24"/>
              </w:rPr>
            </w:r>
            <w:r w:rsidR="000B1C24" w:rsidRPr="005F2349">
              <w:rPr>
                <w:noProof/>
                <w:webHidden/>
                <w:color w:val="000000" w:themeColor="text1"/>
                <w:sz w:val="24"/>
                <w:szCs w:val="24"/>
              </w:rPr>
              <w:fldChar w:fldCharType="separate"/>
            </w:r>
            <w:r w:rsidR="00AF77BF">
              <w:rPr>
                <w:noProof/>
                <w:webHidden/>
                <w:color w:val="000000" w:themeColor="text1"/>
                <w:sz w:val="24"/>
                <w:szCs w:val="24"/>
              </w:rPr>
              <w:t>19</w:t>
            </w:r>
            <w:r w:rsidR="000B1C24" w:rsidRPr="005F2349">
              <w:rPr>
                <w:noProof/>
                <w:webHidden/>
                <w:color w:val="000000" w:themeColor="text1"/>
                <w:sz w:val="24"/>
                <w:szCs w:val="24"/>
              </w:rPr>
              <w:fldChar w:fldCharType="end"/>
            </w:r>
          </w:hyperlink>
        </w:p>
        <w:p w14:paraId="27544731" w14:textId="7ADCC93A" w:rsidR="000B1C24" w:rsidRPr="005F2349" w:rsidRDefault="000B1C24" w:rsidP="00333768">
          <w:pPr>
            <w:spacing w:before="120" w:line="240" w:lineRule="auto"/>
            <w:rPr>
              <w:rFonts w:ascii="Times New Roman" w:eastAsia="SimSun" w:hAnsi="Times New Roman"/>
              <w:noProof/>
              <w:color w:val="000000" w:themeColor="text1"/>
              <w:sz w:val="24"/>
              <w:szCs w:val="24"/>
            </w:rPr>
          </w:pPr>
          <w:r w:rsidRPr="005F2349">
            <w:rPr>
              <w:rFonts w:ascii="Times New Roman" w:eastAsia="SimSun" w:hAnsi="Times New Roman"/>
              <w:b/>
              <w:bCs/>
              <w:noProof/>
              <w:color w:val="000000" w:themeColor="text1"/>
              <w:sz w:val="24"/>
              <w:szCs w:val="24"/>
              <w:lang w:val="zh-CN"/>
            </w:rPr>
            <w:fldChar w:fldCharType="end"/>
          </w:r>
        </w:p>
      </w:sdtContent>
    </w:sdt>
    <w:p w14:paraId="78D8633C" w14:textId="4FC738D1" w:rsidR="000B1C24" w:rsidRPr="005F2349" w:rsidRDefault="000B1C24" w:rsidP="00333768">
      <w:pPr>
        <w:pStyle w:val="TOC1"/>
        <w:tabs>
          <w:tab w:val="clear" w:pos="1247"/>
          <w:tab w:val="clear" w:pos="1814"/>
          <w:tab w:val="left" w:pos="1985"/>
        </w:tabs>
        <w:spacing w:before="120" w:after="120"/>
        <w:ind w:left="1871" w:hanging="624"/>
        <w:rPr>
          <w:rFonts w:eastAsiaTheme="minorEastAsia"/>
          <w:noProof/>
          <w:color w:val="000000" w:themeColor="text1"/>
          <w:lang w:eastAsia="zh-CN"/>
        </w:rPr>
      </w:pPr>
    </w:p>
    <w:p w14:paraId="485C662B" w14:textId="1B448244" w:rsidR="00FD306D" w:rsidRPr="005F2349" w:rsidRDefault="00FD306D" w:rsidP="00333768">
      <w:pPr>
        <w:pStyle w:val="TOC2"/>
        <w:tabs>
          <w:tab w:val="clear" w:pos="2381"/>
          <w:tab w:val="left" w:pos="2410"/>
        </w:tabs>
        <w:spacing w:after="120"/>
        <w:ind w:left="2410" w:hanging="539"/>
        <w:rPr>
          <w:rFonts w:eastAsiaTheme="minorEastAsia"/>
          <w:noProof/>
          <w:color w:val="000000" w:themeColor="text1"/>
          <w:lang w:eastAsia="zh-CN"/>
        </w:rPr>
      </w:pPr>
    </w:p>
    <w:p w14:paraId="1BC84F46" w14:textId="77777777" w:rsidR="00F5431B" w:rsidRPr="005F2349" w:rsidRDefault="008C1896" w:rsidP="00333768">
      <w:pPr>
        <w:pStyle w:val="Normalpool"/>
        <w:rPr>
          <w:color w:val="000000" w:themeColor="text1"/>
          <w:lang w:eastAsia="zh-CN"/>
        </w:rPr>
      </w:pPr>
      <w:r w:rsidRPr="005F2349">
        <w:rPr>
          <w:color w:val="000000" w:themeColor="text1"/>
        </w:rPr>
        <w:fldChar w:fldCharType="end"/>
      </w:r>
      <w:r w:rsidR="00F5431B" w:rsidRPr="005F2349">
        <w:rPr>
          <w:color w:val="000000" w:themeColor="text1"/>
          <w:lang w:eastAsia="zh-CN"/>
        </w:rPr>
        <w:br w:type="page"/>
      </w:r>
    </w:p>
    <w:p w14:paraId="6E95E720" w14:textId="77777777" w:rsidR="006466B1" w:rsidRPr="005F2349" w:rsidRDefault="00734A0C" w:rsidP="00333768">
      <w:pPr>
        <w:pStyle w:val="CH1"/>
        <w:tabs>
          <w:tab w:val="left" w:pos="7635"/>
        </w:tabs>
        <w:ind w:hanging="799"/>
        <w:jc w:val="both"/>
        <w:outlineLvl w:val="0"/>
        <w:rPr>
          <w:rFonts w:ascii="SimHei" w:eastAsia="SimHei" w:hAnsi="SimHei"/>
          <w:color w:val="000000" w:themeColor="text1"/>
          <w:sz w:val="32"/>
          <w:szCs w:val="32"/>
          <w:lang w:eastAsia="zh-CN"/>
        </w:rPr>
      </w:pPr>
      <w:bookmarkStart w:id="19" w:name="_Toc71880593"/>
      <w:r w:rsidRPr="005F2349">
        <w:rPr>
          <w:rFonts w:ascii="SimHei" w:eastAsia="SimHei" w:hAnsi="SimHei"/>
          <w:bCs/>
          <w:color w:val="000000" w:themeColor="text1"/>
          <w:sz w:val="32"/>
          <w:szCs w:val="32"/>
          <w:lang w:val="zh-CN" w:eastAsia="zh-CN"/>
        </w:rPr>
        <w:lastRenderedPageBreak/>
        <w:t>一、</w:t>
      </w:r>
      <w:r w:rsidRPr="005F2349">
        <w:rPr>
          <w:rFonts w:ascii="SimHei" w:eastAsia="SimHei" w:hAnsi="SimHei"/>
          <w:color w:val="000000" w:themeColor="text1"/>
          <w:sz w:val="32"/>
          <w:szCs w:val="32"/>
          <w:lang w:val="zh-CN" w:eastAsia="zh-CN"/>
        </w:rPr>
        <w:tab/>
      </w:r>
      <w:r w:rsidRPr="005F2349">
        <w:rPr>
          <w:rFonts w:ascii="SimHei" w:eastAsia="SimHei" w:hAnsi="SimHei"/>
          <w:bCs/>
          <w:color w:val="000000" w:themeColor="text1"/>
          <w:sz w:val="32"/>
          <w:szCs w:val="32"/>
          <w:lang w:val="zh-CN" w:eastAsia="zh-CN"/>
        </w:rPr>
        <w:t>会议开幕（议程项目</w:t>
      </w:r>
      <w:r w:rsidRPr="005F2349">
        <w:rPr>
          <w:rFonts w:eastAsia="SimHei"/>
          <w:bCs/>
          <w:color w:val="000000" w:themeColor="text1"/>
          <w:sz w:val="32"/>
          <w:szCs w:val="32"/>
          <w:lang w:val="zh-CN" w:eastAsia="zh-CN"/>
        </w:rPr>
        <w:t>1</w:t>
      </w:r>
      <w:r w:rsidRPr="005F2349">
        <w:rPr>
          <w:rFonts w:ascii="SimHei" w:eastAsia="SimHei" w:hAnsi="SimHei"/>
          <w:bCs/>
          <w:color w:val="000000" w:themeColor="text1"/>
          <w:sz w:val="32"/>
          <w:szCs w:val="32"/>
          <w:lang w:val="zh-CN" w:eastAsia="zh-CN"/>
        </w:rPr>
        <w:t>）</w:t>
      </w:r>
      <w:bookmarkStart w:id="20" w:name="_Toc69297113"/>
      <w:bookmarkEnd w:id="19"/>
      <w:bookmarkEnd w:id="20"/>
    </w:p>
    <w:p w14:paraId="07D0A765" w14:textId="77777777"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由于冠状病毒病（</w:t>
      </w:r>
      <w:r w:rsidRPr="005F2349">
        <w:rPr>
          <w:color w:val="000000" w:themeColor="text1"/>
          <w:sz w:val="24"/>
          <w:szCs w:val="24"/>
          <w:lang w:val="zh-CN" w:eastAsia="zh-CN"/>
        </w:rPr>
        <w:t>COVID-19</w:t>
      </w:r>
      <w:r w:rsidRPr="005F2349">
        <w:rPr>
          <w:color w:val="000000" w:themeColor="text1"/>
          <w:sz w:val="24"/>
          <w:szCs w:val="24"/>
          <w:lang w:val="zh-CN" w:eastAsia="zh-CN"/>
        </w:rPr>
        <w:t>）大流行带来的特殊情况，联合国环境规划署联合国环境大会主席团和常驻代表委员会主席团在</w:t>
      </w:r>
      <w:r w:rsidRPr="005F2349">
        <w:rPr>
          <w:color w:val="000000" w:themeColor="text1"/>
          <w:sz w:val="24"/>
          <w:szCs w:val="24"/>
          <w:lang w:val="zh-CN" w:eastAsia="zh-CN"/>
        </w:rPr>
        <w:t>2020</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1</w:t>
      </w:r>
      <w:r w:rsidRPr="005F2349">
        <w:rPr>
          <w:color w:val="000000" w:themeColor="text1"/>
          <w:sz w:val="24"/>
          <w:szCs w:val="24"/>
          <w:lang w:val="zh-CN" w:eastAsia="zh-CN"/>
        </w:rPr>
        <w:t>日举行的联席会议上决定，联合国环境大会第五届会议将分两部分举行，分别是</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日和</w:t>
      </w:r>
      <w:r w:rsidRPr="005F2349">
        <w:rPr>
          <w:color w:val="000000" w:themeColor="text1"/>
          <w:sz w:val="24"/>
          <w:szCs w:val="24"/>
          <w:lang w:val="zh-CN" w:eastAsia="zh-CN"/>
        </w:rPr>
        <w:t>23</w:t>
      </w:r>
      <w:r w:rsidRPr="005F2349">
        <w:rPr>
          <w:color w:val="000000" w:themeColor="text1"/>
          <w:sz w:val="24"/>
          <w:szCs w:val="24"/>
          <w:lang w:val="zh-CN" w:eastAsia="zh-CN"/>
        </w:rPr>
        <w:t>日举行的在线会议和</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月举行的现场续会。</w:t>
      </w:r>
    </w:p>
    <w:p w14:paraId="6AB28F67" w14:textId="78D46A79"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因此，联合国环境大会第五届会议在线会议于</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日和</w:t>
      </w:r>
      <w:r w:rsidRPr="005F2349">
        <w:rPr>
          <w:color w:val="000000" w:themeColor="text1"/>
          <w:sz w:val="24"/>
          <w:szCs w:val="24"/>
          <w:lang w:val="zh-CN" w:eastAsia="zh-CN"/>
        </w:rPr>
        <w:t>23</w:t>
      </w:r>
      <w:r w:rsidRPr="005F2349">
        <w:rPr>
          <w:color w:val="000000" w:themeColor="text1"/>
          <w:sz w:val="24"/>
          <w:szCs w:val="24"/>
          <w:lang w:val="zh-CN" w:eastAsia="zh-CN"/>
        </w:rPr>
        <w:t>日</w:t>
      </w:r>
      <w:r w:rsidR="00A15F0E" w:rsidRPr="005F2349">
        <w:rPr>
          <w:rFonts w:hint="eastAsia"/>
          <w:color w:val="000000" w:themeColor="text1"/>
          <w:sz w:val="24"/>
          <w:szCs w:val="24"/>
          <w:lang w:val="zh-CN" w:eastAsia="zh-CN"/>
        </w:rPr>
        <w:t>召开</w:t>
      </w:r>
      <w:r w:rsidRPr="005F2349">
        <w:rPr>
          <w:color w:val="000000" w:themeColor="text1"/>
          <w:sz w:val="24"/>
          <w:szCs w:val="24"/>
          <w:lang w:val="zh-CN" w:eastAsia="zh-CN"/>
        </w:rPr>
        <w:t>。</w:t>
      </w:r>
    </w:p>
    <w:p w14:paraId="5F3447B8" w14:textId="77777777"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第五届会议在线会议于</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日星期一上午</w:t>
      </w:r>
      <w:r w:rsidRPr="005F2349">
        <w:rPr>
          <w:color w:val="000000" w:themeColor="text1"/>
          <w:sz w:val="24"/>
          <w:szCs w:val="24"/>
          <w:lang w:val="zh-CN" w:eastAsia="zh-CN"/>
        </w:rPr>
        <w:t>11</w:t>
      </w:r>
      <w:r w:rsidRPr="005F2349">
        <w:rPr>
          <w:color w:val="000000" w:themeColor="text1"/>
          <w:sz w:val="24"/>
          <w:szCs w:val="24"/>
          <w:lang w:val="zh-CN" w:eastAsia="zh-CN"/>
        </w:rPr>
        <w:t>时（内罗毕时间（</w:t>
      </w:r>
      <w:r w:rsidRPr="005F2349">
        <w:rPr>
          <w:color w:val="000000" w:themeColor="text1"/>
          <w:sz w:val="24"/>
          <w:szCs w:val="24"/>
          <w:lang w:val="zh-CN" w:eastAsia="zh-CN"/>
        </w:rPr>
        <w:t>UTC+3</w:t>
      </w:r>
      <w:r w:rsidRPr="005F2349">
        <w:rPr>
          <w:color w:val="000000" w:themeColor="text1"/>
          <w:sz w:val="24"/>
          <w:szCs w:val="24"/>
          <w:lang w:val="zh-CN" w:eastAsia="zh-CN"/>
        </w:rPr>
        <w:t>））由环境大会主席</w:t>
      </w:r>
      <w:r w:rsidRPr="005F2349">
        <w:rPr>
          <w:color w:val="000000" w:themeColor="text1"/>
          <w:sz w:val="24"/>
          <w:szCs w:val="24"/>
          <w:lang w:val="zh-CN" w:eastAsia="zh-CN"/>
        </w:rPr>
        <w:t>Sveinung Rotevatn</w:t>
      </w:r>
      <w:r w:rsidRPr="005F2349">
        <w:rPr>
          <w:color w:val="000000" w:themeColor="text1"/>
          <w:sz w:val="24"/>
          <w:szCs w:val="24"/>
          <w:lang w:val="zh-CN" w:eastAsia="zh-CN"/>
        </w:rPr>
        <w:t>先生宣布开幕。</w:t>
      </w:r>
    </w:p>
    <w:p w14:paraId="73B04DDC" w14:textId="77777777"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致开幕词的有：肯尼亚环境与林业部内阁秘书</w:t>
      </w:r>
      <w:r w:rsidRPr="005F2349">
        <w:rPr>
          <w:color w:val="000000" w:themeColor="text1"/>
          <w:sz w:val="24"/>
          <w:szCs w:val="24"/>
          <w:lang w:val="zh-CN" w:eastAsia="zh-CN"/>
        </w:rPr>
        <w:t>Keriako Tobiko</w:t>
      </w:r>
      <w:r w:rsidRPr="005F2349">
        <w:rPr>
          <w:color w:val="000000" w:themeColor="text1"/>
          <w:sz w:val="24"/>
          <w:szCs w:val="24"/>
          <w:lang w:val="zh-CN" w:eastAsia="zh-CN"/>
        </w:rPr>
        <w:t>先生；</w:t>
      </w:r>
      <w:r w:rsidRPr="005F2349">
        <w:rPr>
          <w:color w:val="000000" w:themeColor="text1"/>
          <w:sz w:val="24"/>
          <w:szCs w:val="24"/>
          <w:lang w:val="zh-CN" w:eastAsia="zh-CN"/>
        </w:rPr>
        <w:t>Rotevatn</w:t>
      </w:r>
      <w:r w:rsidRPr="005F2349">
        <w:rPr>
          <w:color w:val="000000" w:themeColor="text1"/>
          <w:sz w:val="24"/>
          <w:szCs w:val="24"/>
          <w:lang w:val="zh-CN" w:eastAsia="zh-CN"/>
        </w:rPr>
        <w:t>先生；联合国环境规划署（环境署）执行主任英厄</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安诺生女士；儿童和青年主要群体代表</w:t>
      </w:r>
      <w:r w:rsidRPr="005F2349">
        <w:rPr>
          <w:color w:val="000000" w:themeColor="text1"/>
          <w:sz w:val="24"/>
          <w:szCs w:val="24"/>
          <w:lang w:val="zh-CN" w:eastAsia="zh-CN"/>
        </w:rPr>
        <w:t>Hera Ali</w:t>
      </w:r>
      <w:r w:rsidRPr="005F2349">
        <w:rPr>
          <w:color w:val="000000" w:themeColor="text1"/>
          <w:sz w:val="24"/>
          <w:szCs w:val="24"/>
          <w:lang w:val="zh-CN" w:eastAsia="zh-CN"/>
        </w:rPr>
        <w:t>女士和</w:t>
      </w:r>
      <w:r w:rsidRPr="005F2349">
        <w:rPr>
          <w:color w:val="000000" w:themeColor="text1"/>
          <w:sz w:val="24"/>
          <w:szCs w:val="24"/>
          <w:lang w:val="zh-CN" w:eastAsia="zh-CN"/>
        </w:rPr>
        <w:t>Gyubin Hwang</w:t>
      </w:r>
      <w:r w:rsidRPr="005F2349">
        <w:rPr>
          <w:color w:val="000000" w:themeColor="text1"/>
          <w:sz w:val="24"/>
          <w:szCs w:val="24"/>
          <w:lang w:val="zh-CN" w:eastAsia="zh-CN"/>
        </w:rPr>
        <w:t>先生；联合国大会主席</w:t>
      </w:r>
      <w:r w:rsidRPr="005F2349">
        <w:rPr>
          <w:color w:val="000000" w:themeColor="text1"/>
          <w:sz w:val="24"/>
          <w:szCs w:val="24"/>
          <w:lang w:val="zh-CN" w:eastAsia="zh-CN"/>
        </w:rPr>
        <w:t>Volkan Bozkir</w:t>
      </w:r>
      <w:r w:rsidRPr="005F2349">
        <w:rPr>
          <w:color w:val="000000" w:themeColor="text1"/>
          <w:sz w:val="24"/>
          <w:szCs w:val="24"/>
          <w:lang w:val="zh-CN" w:eastAsia="zh-CN"/>
        </w:rPr>
        <w:t>先生；联合国秘书长安东尼奥</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古特雷斯先生。</w:t>
      </w:r>
      <w:r w:rsidRPr="005F2349">
        <w:rPr>
          <w:rStyle w:val="FootnoteReference"/>
          <w:color w:val="000000" w:themeColor="text1"/>
          <w:spacing w:val="0"/>
          <w:w w:val="100"/>
          <w:position w:val="0"/>
          <w:sz w:val="24"/>
          <w:szCs w:val="24"/>
          <w:lang w:val="zh-CN"/>
        </w:rPr>
        <w:footnoteReference w:id="1"/>
      </w:r>
    </w:p>
    <w:p w14:paraId="4DA7DFF7" w14:textId="77777777" w:rsidR="00482776" w:rsidRPr="005F2349" w:rsidRDefault="00734A0C" w:rsidP="00333768">
      <w:pPr>
        <w:pStyle w:val="CH1"/>
        <w:tabs>
          <w:tab w:val="left" w:pos="7635"/>
        </w:tabs>
        <w:ind w:hanging="799"/>
        <w:jc w:val="both"/>
        <w:outlineLvl w:val="0"/>
        <w:rPr>
          <w:rFonts w:ascii="SimHei" w:eastAsia="SimHei" w:hAnsi="SimHei"/>
          <w:bCs/>
          <w:color w:val="000000" w:themeColor="text1"/>
          <w:sz w:val="32"/>
          <w:szCs w:val="32"/>
          <w:lang w:val="zh-CN" w:eastAsia="zh-CN"/>
        </w:rPr>
      </w:pPr>
      <w:bookmarkStart w:id="21" w:name="_Toc505934614"/>
      <w:bookmarkStart w:id="22" w:name="_Toc505934610"/>
      <w:bookmarkStart w:id="23" w:name="_Toc71880594"/>
      <w:r w:rsidRPr="005F2349">
        <w:rPr>
          <w:rFonts w:ascii="SimHei" w:eastAsia="SimHei" w:hAnsi="SimHei"/>
          <w:bCs/>
          <w:color w:val="000000" w:themeColor="text1"/>
          <w:sz w:val="32"/>
          <w:szCs w:val="32"/>
          <w:lang w:val="zh-CN" w:eastAsia="zh-CN"/>
        </w:rPr>
        <w:t>二、</w:t>
      </w:r>
      <w:r w:rsidRPr="005F2349">
        <w:rPr>
          <w:rFonts w:ascii="SimHei" w:eastAsia="SimHei" w:hAnsi="SimHei"/>
          <w:bCs/>
          <w:color w:val="000000" w:themeColor="text1"/>
          <w:sz w:val="32"/>
          <w:szCs w:val="32"/>
          <w:lang w:val="zh-CN" w:eastAsia="zh-CN"/>
        </w:rPr>
        <w:tab/>
        <w:t xml:space="preserve">工作安排（议程项目 </w:t>
      </w:r>
      <w:r w:rsidRPr="005F2349">
        <w:rPr>
          <w:rFonts w:eastAsia="SimHei"/>
          <w:bCs/>
          <w:color w:val="000000" w:themeColor="text1"/>
          <w:sz w:val="32"/>
          <w:szCs w:val="32"/>
          <w:lang w:val="zh-CN" w:eastAsia="zh-CN"/>
        </w:rPr>
        <w:t>2</w:t>
      </w:r>
      <w:r w:rsidRPr="005F2349">
        <w:rPr>
          <w:rFonts w:ascii="SimHei" w:eastAsia="SimHei" w:hAnsi="SimHei"/>
          <w:bCs/>
          <w:color w:val="000000" w:themeColor="text1"/>
          <w:sz w:val="32"/>
          <w:szCs w:val="32"/>
          <w:lang w:val="zh-CN" w:eastAsia="zh-CN"/>
        </w:rPr>
        <w:t>）</w:t>
      </w:r>
      <w:bookmarkStart w:id="24" w:name="_Toc5966439"/>
      <w:bookmarkStart w:id="25" w:name="_Toc5967078"/>
      <w:bookmarkStart w:id="26" w:name="_Toc69297114"/>
      <w:bookmarkEnd w:id="21"/>
      <w:bookmarkEnd w:id="22"/>
      <w:bookmarkEnd w:id="23"/>
      <w:bookmarkEnd w:id="24"/>
      <w:bookmarkEnd w:id="25"/>
      <w:bookmarkEnd w:id="26"/>
    </w:p>
    <w:p w14:paraId="3C47E810" w14:textId="77777777" w:rsidR="00482776" w:rsidRPr="005F2349" w:rsidRDefault="00482776" w:rsidP="00333768">
      <w:pPr>
        <w:pStyle w:val="CH2"/>
        <w:ind w:hanging="618"/>
        <w:jc w:val="both"/>
        <w:outlineLvl w:val="1"/>
        <w:rPr>
          <w:rFonts w:eastAsia="SimHei"/>
          <w:color w:val="000000" w:themeColor="text1"/>
          <w:sz w:val="28"/>
          <w:szCs w:val="28"/>
        </w:rPr>
      </w:pPr>
      <w:bookmarkStart w:id="27" w:name="_Toc71880595"/>
      <w:r w:rsidRPr="005F2349">
        <w:rPr>
          <w:rFonts w:eastAsia="SimHei"/>
          <w:color w:val="000000" w:themeColor="text1"/>
          <w:sz w:val="28"/>
          <w:szCs w:val="28"/>
          <w:lang w:val="zh-CN"/>
        </w:rPr>
        <w:t>A.</w:t>
      </w:r>
      <w:r w:rsidRPr="005F2349">
        <w:rPr>
          <w:rFonts w:eastAsia="SimHei"/>
          <w:color w:val="000000" w:themeColor="text1"/>
          <w:sz w:val="28"/>
          <w:szCs w:val="28"/>
          <w:lang w:val="zh-CN"/>
        </w:rPr>
        <w:tab/>
      </w:r>
      <w:r w:rsidRPr="005F2349">
        <w:rPr>
          <w:rFonts w:eastAsia="SimHei"/>
          <w:bCs/>
          <w:color w:val="000000" w:themeColor="text1"/>
          <w:sz w:val="28"/>
          <w:szCs w:val="28"/>
          <w:lang w:val="zh-CN"/>
        </w:rPr>
        <w:t>出席情况</w:t>
      </w:r>
      <w:bookmarkStart w:id="28" w:name="_Toc69297115"/>
      <w:bookmarkEnd w:id="27"/>
      <w:bookmarkEnd w:id="28"/>
    </w:p>
    <w:p w14:paraId="2D9E85C8" w14:textId="765A8C18"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下列会员国派代表出席了第五届会议在线会议：阿富汗、阿尔巴尼亚、阿尔及利亚、安哥拉、阿根廷、亚美尼亚、澳大利亚、奥地利、阿塞拜疆、巴林、孟加拉国、巴巴多斯、白俄罗斯、比利时、伯利兹、贝宁、不丹、波斯尼亚和黑塞哥维那、博茨瓦纳、巴西、保加利亚、布基纳法索、布隆迪、柬埔寨、喀麦隆、加拿大、智利、中国、哥伦比亚、科摩罗、刚果、哥斯达黎加、科特迪瓦、克罗地亚、古巴、塞浦路斯、捷克、朝鲜民主主义人民共和国、刚果民主共和国、丹麦、吉布提、多米尼加共和国、厄瓜多尔、埃及、萨尔瓦多、厄立特里亚、爱沙尼亚、</w:t>
      </w:r>
      <w:r w:rsidR="00806A45" w:rsidRPr="005F2349">
        <w:rPr>
          <w:rFonts w:hint="eastAsia"/>
          <w:color w:val="000000" w:themeColor="text1"/>
          <w:sz w:val="24"/>
          <w:szCs w:val="24"/>
          <w:lang w:val="zh-CN" w:eastAsia="zh-CN"/>
        </w:rPr>
        <w:t>斯威士兰、</w:t>
      </w:r>
      <w:r w:rsidRPr="005F2349">
        <w:rPr>
          <w:color w:val="000000" w:themeColor="text1"/>
          <w:sz w:val="24"/>
          <w:szCs w:val="24"/>
          <w:lang w:val="zh-CN" w:eastAsia="zh-CN"/>
        </w:rPr>
        <w:t>埃塞俄比亚、斐济、芬兰、法国、加蓬、格鲁吉亚、德国、加纳、希腊、格林纳达、危地马拉、几内亚、匈牙利、冰岛、印度、印度尼西亚、伊朗伊斯兰共和国、伊拉克、以色列、意大利、</w:t>
      </w:r>
      <w:r w:rsidR="00806A45" w:rsidRPr="005F2349">
        <w:rPr>
          <w:rFonts w:hint="eastAsia"/>
          <w:color w:val="000000" w:themeColor="text1"/>
          <w:sz w:val="24"/>
          <w:szCs w:val="24"/>
          <w:lang w:val="zh-CN" w:eastAsia="zh-CN"/>
        </w:rPr>
        <w:t>牙买加、</w:t>
      </w:r>
      <w:r w:rsidRPr="005F2349">
        <w:rPr>
          <w:color w:val="000000" w:themeColor="text1"/>
          <w:sz w:val="24"/>
          <w:szCs w:val="24"/>
          <w:lang w:val="zh-CN" w:eastAsia="zh-CN"/>
        </w:rPr>
        <w:t>日本、约旦、哈萨克斯坦、肯尼亚、科威特、吉尔吉斯斯坦、老挝人民民主共和国、拉脱维亚、黎巴嫩、利比亚、立陶宛、卢森堡、马达加斯加、马拉维、马来西亚、马尔代夫、马里、马耳他、毛里塔尼亚、墨西哥、摩纳哥、蒙古、黑山、摩洛哥、莫桑比克、缅甸、纳米比亚、尼泊尔、荷兰、新西兰、尼加拉瓜、尼日尔、尼日利亚、北马其顿、挪威、阿曼、巴基斯坦、巴拿马、</w:t>
      </w:r>
      <w:r w:rsidR="00223CD0" w:rsidRPr="005F2349">
        <w:rPr>
          <w:rFonts w:hint="eastAsia"/>
          <w:color w:val="000000" w:themeColor="text1"/>
          <w:sz w:val="24"/>
          <w:szCs w:val="24"/>
          <w:lang w:val="zh-CN" w:eastAsia="zh-CN"/>
        </w:rPr>
        <w:t>巴拉圭、</w:t>
      </w:r>
      <w:r w:rsidRPr="005F2349">
        <w:rPr>
          <w:color w:val="000000" w:themeColor="text1"/>
          <w:sz w:val="24"/>
          <w:szCs w:val="24"/>
          <w:lang w:val="zh-CN" w:eastAsia="zh-CN"/>
        </w:rPr>
        <w:t>秘鲁、菲律宾、波兰、葡萄牙、卡塔尔、大韩民国、罗马尼亚、俄罗斯联邦、卢旺达、萨摩亚、沙特阿拉伯、塞内加尔、塞尔维亚、新加坡、斯洛伐克、斯洛文尼亚、南非、南苏丹、西班牙、斯里兰卡、苏里南、瑞典、瑞士、阿拉伯叙利亚共和国、塔吉克斯坦、泰国、突尼斯、土耳其、土库曼斯坦、</w:t>
      </w:r>
      <w:r w:rsidR="00223CD0" w:rsidRPr="005F2349">
        <w:rPr>
          <w:rFonts w:hint="eastAsia"/>
          <w:color w:val="000000" w:themeColor="text1"/>
          <w:sz w:val="24"/>
          <w:szCs w:val="24"/>
          <w:lang w:val="zh-CN" w:eastAsia="zh-CN"/>
        </w:rPr>
        <w:t>乌干达、</w:t>
      </w:r>
      <w:r w:rsidRPr="005F2349">
        <w:rPr>
          <w:color w:val="000000" w:themeColor="text1"/>
          <w:sz w:val="24"/>
          <w:szCs w:val="24"/>
          <w:lang w:val="zh-CN" w:eastAsia="zh-CN"/>
        </w:rPr>
        <w:t>乌克兰、阿拉伯联合酋长国、大不列颠及北爱尔兰联合王国、坦桑尼亚联合共和国、美利坚合众国、乌拉圭、乌兹别克斯坦、委内瑞拉玻利瓦尔共和国、越南、也门、赞比亚</w:t>
      </w:r>
      <w:r w:rsidR="005E6EED" w:rsidRPr="005F2349">
        <w:rPr>
          <w:rFonts w:hint="eastAsia"/>
          <w:color w:val="000000" w:themeColor="text1"/>
          <w:sz w:val="24"/>
          <w:szCs w:val="24"/>
          <w:lang w:val="zh-CN" w:eastAsia="zh-CN"/>
        </w:rPr>
        <w:t>、</w:t>
      </w:r>
      <w:r w:rsidRPr="005F2349">
        <w:rPr>
          <w:color w:val="000000" w:themeColor="text1"/>
          <w:sz w:val="24"/>
          <w:szCs w:val="24"/>
          <w:lang w:val="zh-CN" w:eastAsia="zh-CN"/>
        </w:rPr>
        <w:t>津巴布韦。</w:t>
      </w:r>
    </w:p>
    <w:p w14:paraId="2B2D3859" w14:textId="1452ADE9" w:rsidR="00C1400C"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lastRenderedPageBreak/>
        <w:t>下列非会员国派代表出席了会议：</w:t>
      </w:r>
      <w:r w:rsidR="00C1400C" w:rsidRPr="005F2349">
        <w:rPr>
          <w:rFonts w:hint="eastAsia"/>
          <w:color w:val="000000" w:themeColor="text1"/>
          <w:sz w:val="24"/>
          <w:szCs w:val="24"/>
          <w:lang w:val="zh-CN" w:eastAsia="zh-CN"/>
        </w:rPr>
        <w:t>库克群岛。</w:t>
      </w:r>
    </w:p>
    <w:p w14:paraId="357F0693" w14:textId="0ABD6843"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罗马教廷和巴勒斯坦国</w:t>
      </w:r>
      <w:r w:rsidR="00C1400C" w:rsidRPr="005F2349">
        <w:rPr>
          <w:rFonts w:hint="eastAsia"/>
          <w:color w:val="000000" w:themeColor="text1"/>
          <w:sz w:val="24"/>
          <w:szCs w:val="24"/>
          <w:lang w:val="zh-CN" w:eastAsia="zh-CN"/>
        </w:rPr>
        <w:t>派代表</w:t>
      </w:r>
      <w:r w:rsidR="00C1400C" w:rsidRPr="005F2349">
        <w:rPr>
          <w:color w:val="000000" w:themeColor="text1"/>
          <w:sz w:val="24"/>
          <w:szCs w:val="24"/>
          <w:lang w:val="zh-CN" w:eastAsia="zh-CN"/>
        </w:rPr>
        <w:t>以观察员身份出席了会议</w:t>
      </w:r>
      <w:r w:rsidRPr="005F2349">
        <w:rPr>
          <w:color w:val="000000" w:themeColor="text1"/>
          <w:sz w:val="24"/>
          <w:szCs w:val="24"/>
          <w:lang w:val="zh-CN" w:eastAsia="zh-CN"/>
        </w:rPr>
        <w:t>。</w:t>
      </w:r>
    </w:p>
    <w:p w14:paraId="652C02BA" w14:textId="58439FDE"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下列联合国</w:t>
      </w:r>
      <w:r w:rsidR="00401591" w:rsidRPr="005F2349">
        <w:rPr>
          <w:rFonts w:hint="eastAsia"/>
          <w:color w:val="000000" w:themeColor="text1"/>
          <w:sz w:val="24"/>
          <w:szCs w:val="24"/>
          <w:lang w:val="zh-CN" w:eastAsia="zh-CN"/>
        </w:rPr>
        <w:t>机构、</w:t>
      </w:r>
      <w:r w:rsidRPr="005F2349">
        <w:rPr>
          <w:color w:val="000000" w:themeColor="text1"/>
          <w:sz w:val="24"/>
          <w:szCs w:val="24"/>
          <w:lang w:val="zh-CN" w:eastAsia="zh-CN"/>
        </w:rPr>
        <w:t>公约和相关秘书处派代表出席了会议：</w:t>
      </w:r>
      <w:r w:rsidR="00601FD4" w:rsidRPr="005F2349">
        <w:rPr>
          <w:rFonts w:hint="eastAsia"/>
          <w:color w:val="000000" w:themeColor="text1"/>
          <w:sz w:val="24"/>
          <w:szCs w:val="24"/>
          <w:lang w:val="zh-CN" w:eastAsia="zh-CN"/>
        </w:rPr>
        <w:t>商品共同基金、</w:t>
      </w:r>
      <w:r w:rsidRPr="005F2349">
        <w:rPr>
          <w:color w:val="000000" w:themeColor="text1"/>
          <w:sz w:val="24"/>
          <w:szCs w:val="24"/>
          <w:lang w:val="zh-CN" w:eastAsia="zh-CN"/>
        </w:rPr>
        <w:t>保护和开发大加勒比区域海洋环境公约</w:t>
      </w:r>
      <w:r w:rsidR="006D701F" w:rsidRPr="005F2349">
        <w:rPr>
          <w:rFonts w:hint="eastAsia"/>
          <w:color w:val="000000" w:themeColor="text1"/>
          <w:sz w:val="24"/>
          <w:szCs w:val="24"/>
          <w:lang w:val="zh-CN" w:eastAsia="zh-CN"/>
        </w:rPr>
        <w:t>秘书处</w:t>
      </w:r>
      <w:r w:rsidR="00706ACB" w:rsidRPr="005F2349">
        <w:rPr>
          <w:rFonts w:hint="eastAsia"/>
          <w:color w:val="000000" w:themeColor="text1"/>
          <w:sz w:val="24"/>
          <w:szCs w:val="24"/>
          <w:lang w:val="zh-CN" w:eastAsia="zh-CN"/>
        </w:rPr>
        <w:t>、保护地中海</w:t>
      </w:r>
      <w:r w:rsidR="00C359FB" w:rsidRPr="005F2349">
        <w:rPr>
          <w:rFonts w:hint="eastAsia"/>
          <w:color w:val="000000" w:themeColor="text1"/>
          <w:sz w:val="24"/>
          <w:szCs w:val="24"/>
          <w:lang w:val="zh-CN" w:eastAsia="zh-CN"/>
        </w:rPr>
        <w:t>免受污染</w:t>
      </w:r>
      <w:r w:rsidR="00706ACB" w:rsidRPr="005F2349">
        <w:rPr>
          <w:rFonts w:hint="eastAsia"/>
          <w:color w:val="000000" w:themeColor="text1"/>
          <w:sz w:val="24"/>
          <w:szCs w:val="24"/>
          <w:lang w:val="zh-CN" w:eastAsia="zh-CN"/>
        </w:rPr>
        <w:t>公约（巴塞罗那公约）、</w:t>
      </w:r>
      <w:r w:rsidRPr="005F2349">
        <w:rPr>
          <w:color w:val="000000" w:themeColor="text1"/>
          <w:sz w:val="24"/>
          <w:szCs w:val="24"/>
          <w:lang w:val="zh-CN" w:eastAsia="zh-CN"/>
        </w:rPr>
        <w:t>生物多样性公约</w:t>
      </w:r>
      <w:r w:rsidR="00706ACB" w:rsidRPr="005F2349">
        <w:rPr>
          <w:rFonts w:hint="eastAsia"/>
          <w:color w:val="000000" w:themeColor="text1"/>
          <w:sz w:val="24"/>
          <w:szCs w:val="24"/>
          <w:lang w:val="zh-CN" w:eastAsia="zh-CN"/>
        </w:rPr>
        <w:t>、</w:t>
      </w:r>
      <w:r w:rsidR="00186BF6" w:rsidRPr="005F2349">
        <w:rPr>
          <w:rFonts w:hint="eastAsia"/>
          <w:color w:val="000000" w:themeColor="text1"/>
          <w:sz w:val="24"/>
          <w:szCs w:val="24"/>
          <w:lang w:val="zh-CN" w:eastAsia="zh-CN"/>
        </w:rPr>
        <w:t>保护野生动物迁徙物种公约</w:t>
      </w:r>
      <w:r w:rsidR="00706ACB" w:rsidRPr="005F2349">
        <w:rPr>
          <w:rFonts w:hint="eastAsia"/>
          <w:color w:val="000000" w:themeColor="text1"/>
          <w:sz w:val="24"/>
          <w:szCs w:val="24"/>
          <w:lang w:val="zh-CN" w:eastAsia="zh-CN"/>
        </w:rPr>
        <w:t>、</w:t>
      </w:r>
      <w:r w:rsidRPr="005F2349">
        <w:rPr>
          <w:color w:val="000000" w:themeColor="text1"/>
          <w:sz w:val="24"/>
          <w:szCs w:val="24"/>
          <w:lang w:val="zh-CN" w:eastAsia="zh-CN"/>
        </w:rPr>
        <w:t>关于特别是作为水禽栖息地的国际重要湿地公约</w:t>
      </w:r>
      <w:r w:rsidR="00706ACB" w:rsidRPr="005F2349">
        <w:rPr>
          <w:rFonts w:hint="eastAsia"/>
          <w:color w:val="000000" w:themeColor="text1"/>
          <w:sz w:val="24"/>
          <w:szCs w:val="24"/>
          <w:lang w:val="zh-CN" w:eastAsia="zh-CN"/>
        </w:rPr>
        <w:t>、东亚海洋协调机构、大会和会议管理部、全球环境基金、关于汞的水俣公约、联合国人权事务高级专员办事处、政府间气候变化专门委员会、</w:t>
      </w:r>
      <w:r w:rsidRPr="005F2349">
        <w:rPr>
          <w:color w:val="000000" w:themeColor="text1"/>
          <w:sz w:val="24"/>
          <w:szCs w:val="24"/>
          <w:lang w:val="zh-CN" w:eastAsia="zh-CN"/>
        </w:rPr>
        <w:t>臭氧秘书处</w:t>
      </w:r>
      <w:r w:rsidR="00706ACB" w:rsidRPr="005F2349">
        <w:rPr>
          <w:rFonts w:hint="eastAsia"/>
          <w:color w:val="000000" w:themeColor="text1"/>
          <w:sz w:val="24"/>
          <w:szCs w:val="24"/>
          <w:lang w:val="zh-CN" w:eastAsia="zh-CN"/>
        </w:rPr>
        <w:t>、</w:t>
      </w:r>
      <w:r w:rsidRPr="005F2349">
        <w:rPr>
          <w:color w:val="000000" w:themeColor="text1"/>
          <w:sz w:val="24"/>
          <w:szCs w:val="24"/>
          <w:lang w:val="zh-CN" w:eastAsia="zh-CN"/>
        </w:rPr>
        <w:t>全球环境基金科学和技术咨询小组</w:t>
      </w:r>
      <w:r w:rsidR="00706ACB" w:rsidRPr="005F2349">
        <w:rPr>
          <w:rFonts w:hint="eastAsia"/>
          <w:color w:val="000000" w:themeColor="text1"/>
          <w:sz w:val="24"/>
          <w:szCs w:val="24"/>
          <w:lang w:val="zh-CN" w:eastAsia="zh-CN"/>
        </w:rPr>
        <w:t>、巴塞尔、鹿特丹和斯德哥尔摩公约秘书处、</w:t>
      </w:r>
      <w:r w:rsidRPr="005F2349">
        <w:rPr>
          <w:color w:val="000000" w:themeColor="text1"/>
          <w:sz w:val="24"/>
          <w:szCs w:val="24"/>
          <w:lang w:val="zh-CN" w:eastAsia="zh-CN"/>
        </w:rPr>
        <w:t>联合国关于在发生严重干旱和</w:t>
      </w:r>
      <w:r w:rsidRPr="005F2349">
        <w:rPr>
          <w:color w:val="000000" w:themeColor="text1"/>
          <w:sz w:val="24"/>
          <w:szCs w:val="24"/>
          <w:lang w:val="zh-CN" w:eastAsia="zh-CN"/>
        </w:rPr>
        <w:t>/</w:t>
      </w:r>
      <w:r w:rsidRPr="005F2349">
        <w:rPr>
          <w:color w:val="000000" w:themeColor="text1"/>
          <w:sz w:val="24"/>
          <w:szCs w:val="24"/>
          <w:lang w:val="zh-CN" w:eastAsia="zh-CN"/>
        </w:rPr>
        <w:t>或荒漠化的国家特别是在非洲防治荒漠化的公约</w:t>
      </w:r>
      <w:r w:rsidR="00706ACB" w:rsidRPr="005F2349">
        <w:rPr>
          <w:rFonts w:hint="eastAsia"/>
          <w:color w:val="000000" w:themeColor="text1"/>
          <w:sz w:val="24"/>
          <w:szCs w:val="24"/>
          <w:lang w:val="zh-CN" w:eastAsia="zh-CN"/>
        </w:rPr>
        <w:t>、联合国开发计划署、联合国人类住区规划署、联合国训练研究所、联合国维也纳办事处、联合国项目事务署、联合国人口基金、联合国秘书长海洋问题特使、联合国系统职员学院、联合国大学、联合国志愿人员组织、世界粮食计划署</w:t>
      </w:r>
      <w:r w:rsidRPr="005F2349">
        <w:rPr>
          <w:color w:val="000000" w:themeColor="text1"/>
          <w:sz w:val="24"/>
          <w:szCs w:val="24"/>
          <w:lang w:val="zh-CN" w:eastAsia="zh-CN"/>
        </w:rPr>
        <w:t>。</w:t>
      </w:r>
    </w:p>
    <w:p w14:paraId="647184CA" w14:textId="116BE3A4"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下列联合国专门机构和相关组织派代表出席了会议：联合国粮食及农业组织（粮农组织）</w:t>
      </w:r>
      <w:r w:rsidR="008C1D52" w:rsidRPr="005F2349">
        <w:rPr>
          <w:rFonts w:hint="eastAsia"/>
          <w:color w:val="000000" w:themeColor="text1"/>
          <w:sz w:val="24"/>
          <w:szCs w:val="24"/>
          <w:lang w:val="zh-CN" w:eastAsia="zh-CN"/>
        </w:rPr>
        <w:t>、国际移民组织、</w:t>
      </w:r>
      <w:r w:rsidRPr="005F2349">
        <w:rPr>
          <w:color w:val="000000" w:themeColor="text1"/>
          <w:sz w:val="24"/>
          <w:szCs w:val="24"/>
          <w:lang w:val="zh-CN" w:eastAsia="zh-CN"/>
        </w:rPr>
        <w:t>国际电信联盟。</w:t>
      </w:r>
    </w:p>
    <w:p w14:paraId="720036CF" w14:textId="17EAC84F"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下列政府间组织派代表出席了会议：</w:t>
      </w:r>
      <w:r w:rsidR="00892128" w:rsidRPr="005F2349">
        <w:rPr>
          <w:rFonts w:hint="eastAsia"/>
          <w:color w:val="000000" w:themeColor="text1"/>
          <w:sz w:val="24"/>
          <w:szCs w:val="24"/>
          <w:lang w:val="zh-CN" w:eastAsia="zh-CN"/>
        </w:rPr>
        <w:t>非洲开发银行、</w:t>
      </w:r>
      <w:r w:rsidRPr="005F2349">
        <w:rPr>
          <w:color w:val="000000" w:themeColor="text1"/>
          <w:sz w:val="24"/>
          <w:szCs w:val="24"/>
          <w:lang w:val="zh-CN" w:eastAsia="zh-CN"/>
        </w:rPr>
        <w:t>非洲联盟委员会</w:t>
      </w:r>
      <w:r w:rsidR="00892128" w:rsidRPr="005F2349">
        <w:rPr>
          <w:rFonts w:hint="eastAsia"/>
          <w:color w:val="000000" w:themeColor="text1"/>
          <w:sz w:val="24"/>
          <w:szCs w:val="24"/>
          <w:lang w:val="zh-CN" w:eastAsia="zh-CN"/>
        </w:rPr>
        <w:t>、</w:t>
      </w:r>
      <w:r w:rsidRPr="005F2349">
        <w:rPr>
          <w:color w:val="000000" w:themeColor="text1"/>
          <w:sz w:val="24"/>
          <w:szCs w:val="24"/>
          <w:lang w:val="zh-CN" w:eastAsia="zh-CN"/>
        </w:rPr>
        <w:t>欧盟委员会</w:t>
      </w:r>
      <w:r w:rsidR="00892128" w:rsidRPr="005F2349">
        <w:rPr>
          <w:rFonts w:hint="eastAsia"/>
          <w:color w:val="000000" w:themeColor="text1"/>
          <w:sz w:val="24"/>
          <w:szCs w:val="24"/>
          <w:lang w:val="zh-CN" w:eastAsia="zh-CN"/>
        </w:rPr>
        <w:t>、欧洲联盟、全球生物多样性信息机制、</w:t>
      </w:r>
      <w:r w:rsidRPr="005F2349">
        <w:rPr>
          <w:color w:val="000000" w:themeColor="text1"/>
          <w:sz w:val="24"/>
          <w:szCs w:val="24"/>
          <w:lang w:val="zh-CN" w:eastAsia="zh-CN"/>
        </w:rPr>
        <w:t>国际发展法组织</w:t>
      </w:r>
      <w:r w:rsidR="003810E5" w:rsidRPr="005F2349">
        <w:rPr>
          <w:rFonts w:hint="eastAsia"/>
          <w:color w:val="000000" w:themeColor="text1"/>
          <w:sz w:val="24"/>
          <w:szCs w:val="24"/>
          <w:lang w:val="zh-CN" w:eastAsia="zh-CN"/>
        </w:rPr>
        <w:t>、国际自然保护联盟、</w:t>
      </w:r>
      <w:r w:rsidR="001C25D2" w:rsidRPr="005F2349">
        <w:rPr>
          <w:rFonts w:hint="eastAsia"/>
          <w:color w:val="000000" w:themeColor="text1"/>
          <w:sz w:val="24"/>
          <w:szCs w:val="24"/>
          <w:lang w:val="zh-CN" w:eastAsia="zh-CN"/>
        </w:rPr>
        <w:t>伊斯兰世界教育、科学及文化组织、</w:t>
      </w:r>
      <w:r w:rsidR="003810E5" w:rsidRPr="005F2349">
        <w:rPr>
          <w:rFonts w:hint="eastAsia"/>
          <w:color w:val="000000" w:themeColor="text1"/>
          <w:sz w:val="24"/>
          <w:szCs w:val="24"/>
          <w:lang w:val="zh-CN" w:eastAsia="zh-CN"/>
        </w:rPr>
        <w:t>阿拉伯国家联盟、</w:t>
      </w:r>
      <w:r w:rsidRPr="005F2349">
        <w:rPr>
          <w:color w:val="000000" w:themeColor="text1"/>
          <w:sz w:val="24"/>
          <w:szCs w:val="24"/>
          <w:lang w:val="zh-CN" w:eastAsia="zh-CN"/>
        </w:rPr>
        <w:t>欧洲安全与合作组织</w:t>
      </w:r>
      <w:r w:rsidR="003810E5" w:rsidRPr="005F2349">
        <w:rPr>
          <w:rFonts w:hint="eastAsia"/>
          <w:color w:val="000000" w:themeColor="text1"/>
          <w:sz w:val="24"/>
          <w:szCs w:val="24"/>
          <w:lang w:val="zh-CN" w:eastAsia="zh-CN"/>
        </w:rPr>
        <w:t>、</w:t>
      </w:r>
      <w:r w:rsidRPr="005F2349">
        <w:rPr>
          <w:color w:val="000000" w:themeColor="text1"/>
          <w:sz w:val="24"/>
          <w:szCs w:val="24"/>
          <w:lang w:val="zh-CN" w:eastAsia="zh-CN"/>
        </w:rPr>
        <w:t>南亚合作环境署</w:t>
      </w:r>
      <w:r w:rsidR="003810E5" w:rsidRPr="005F2349">
        <w:rPr>
          <w:rFonts w:hint="eastAsia"/>
          <w:color w:val="000000" w:themeColor="text1"/>
          <w:sz w:val="24"/>
          <w:szCs w:val="24"/>
          <w:lang w:val="zh-CN" w:eastAsia="zh-CN"/>
        </w:rPr>
        <w:t>、</w:t>
      </w:r>
      <w:r w:rsidRPr="005F2349">
        <w:rPr>
          <w:color w:val="000000" w:themeColor="text1"/>
          <w:sz w:val="24"/>
          <w:szCs w:val="24"/>
          <w:lang w:val="zh-CN" w:eastAsia="zh-CN"/>
        </w:rPr>
        <w:t>南部非洲发展共同体</w:t>
      </w:r>
      <w:r w:rsidR="003810E5" w:rsidRPr="005F2349">
        <w:rPr>
          <w:rFonts w:hint="eastAsia"/>
          <w:color w:val="000000" w:themeColor="text1"/>
          <w:sz w:val="24"/>
          <w:szCs w:val="24"/>
          <w:lang w:val="zh-CN" w:eastAsia="zh-CN"/>
        </w:rPr>
        <w:t>、</w:t>
      </w:r>
      <w:r w:rsidRPr="005F2349">
        <w:rPr>
          <w:color w:val="000000" w:themeColor="text1"/>
          <w:sz w:val="24"/>
          <w:szCs w:val="24"/>
          <w:lang w:val="zh-CN" w:eastAsia="zh-CN"/>
        </w:rPr>
        <w:t>地中海联盟。</w:t>
      </w:r>
    </w:p>
    <w:p w14:paraId="0D43A5F4" w14:textId="77777777" w:rsidR="005553DA" w:rsidRPr="005F2349" w:rsidRDefault="005553DA" w:rsidP="00333768">
      <w:pPr>
        <w:pStyle w:val="Normalnumber"/>
        <w:tabs>
          <w:tab w:val="clear" w:pos="1134"/>
        </w:tabs>
        <w:jc w:val="both"/>
        <w:rPr>
          <w:color w:val="000000" w:themeColor="text1"/>
          <w:spacing w:val="8"/>
          <w:sz w:val="24"/>
          <w:szCs w:val="24"/>
          <w:lang w:eastAsia="zh-CN"/>
        </w:rPr>
      </w:pPr>
      <w:r w:rsidRPr="005F2349">
        <w:rPr>
          <w:color w:val="000000" w:themeColor="text1"/>
          <w:spacing w:val="8"/>
          <w:sz w:val="24"/>
          <w:szCs w:val="24"/>
          <w:lang w:val="zh-CN" w:eastAsia="zh-CN"/>
        </w:rPr>
        <w:t>此外，若干非政府组织和民间社会组织也派代表以观察员身份出席了会议。</w:t>
      </w:r>
    </w:p>
    <w:p w14:paraId="774233C4" w14:textId="77777777" w:rsidR="00F568A6" w:rsidRPr="005F2349" w:rsidRDefault="005553DA" w:rsidP="00333768">
      <w:pPr>
        <w:pStyle w:val="CH2"/>
        <w:ind w:hanging="618"/>
        <w:jc w:val="both"/>
        <w:outlineLvl w:val="1"/>
        <w:rPr>
          <w:rFonts w:eastAsia="SimHei"/>
          <w:color w:val="000000" w:themeColor="text1"/>
          <w:sz w:val="28"/>
          <w:szCs w:val="28"/>
          <w:lang w:eastAsia="zh-CN"/>
        </w:rPr>
      </w:pPr>
      <w:bookmarkStart w:id="29" w:name="_Toc71880596"/>
      <w:r w:rsidRPr="005F2349">
        <w:rPr>
          <w:rFonts w:eastAsia="SimHei"/>
          <w:color w:val="000000" w:themeColor="text1"/>
          <w:sz w:val="28"/>
          <w:szCs w:val="28"/>
          <w:lang w:val="zh-CN" w:eastAsia="zh-CN"/>
        </w:rPr>
        <w:t>B.</w:t>
      </w:r>
      <w:r w:rsidRPr="005F2349">
        <w:rPr>
          <w:rFonts w:eastAsia="SimHei"/>
          <w:color w:val="000000" w:themeColor="text1"/>
          <w:sz w:val="28"/>
          <w:szCs w:val="28"/>
          <w:lang w:val="zh-CN" w:eastAsia="zh-CN"/>
        </w:rPr>
        <w:tab/>
      </w:r>
      <w:r w:rsidRPr="005F2349">
        <w:rPr>
          <w:rFonts w:eastAsia="SimHei"/>
          <w:bCs/>
          <w:color w:val="000000" w:themeColor="text1"/>
          <w:sz w:val="28"/>
          <w:szCs w:val="28"/>
          <w:lang w:val="zh-CN" w:eastAsia="zh-CN"/>
        </w:rPr>
        <w:t>与会代表的全权证书（议程项目</w:t>
      </w:r>
      <w:r w:rsidRPr="005F2349">
        <w:rPr>
          <w:rFonts w:eastAsia="SimHei"/>
          <w:bCs/>
          <w:color w:val="000000" w:themeColor="text1"/>
          <w:sz w:val="28"/>
          <w:szCs w:val="28"/>
          <w:lang w:val="zh-CN" w:eastAsia="zh-CN"/>
        </w:rPr>
        <w:t>3</w:t>
      </w:r>
      <w:r w:rsidRPr="005F2349">
        <w:rPr>
          <w:rFonts w:eastAsia="SimHei"/>
          <w:bCs/>
          <w:color w:val="000000" w:themeColor="text1"/>
          <w:sz w:val="28"/>
          <w:szCs w:val="28"/>
          <w:lang w:val="zh-CN" w:eastAsia="zh-CN"/>
        </w:rPr>
        <w:t>）</w:t>
      </w:r>
      <w:bookmarkStart w:id="30" w:name="_Toc69297116"/>
      <w:bookmarkEnd w:id="29"/>
      <w:bookmarkEnd w:id="30"/>
    </w:p>
    <w:p w14:paraId="41C8D3E6" w14:textId="39CABBF5"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在环境大会第五届会议在线会议的第一次全体会议上，全权证书委员会主席</w:t>
      </w:r>
      <w:r w:rsidRPr="005F2349">
        <w:rPr>
          <w:color w:val="000000" w:themeColor="text1"/>
          <w:sz w:val="24"/>
          <w:szCs w:val="24"/>
          <w:lang w:val="zh-CN" w:eastAsia="zh-CN"/>
        </w:rPr>
        <w:t>Ado Lohmus</w:t>
      </w:r>
      <w:r w:rsidRPr="005F2349">
        <w:rPr>
          <w:color w:val="000000" w:themeColor="text1"/>
          <w:sz w:val="24"/>
          <w:szCs w:val="24"/>
          <w:lang w:val="zh-CN" w:eastAsia="zh-CN"/>
        </w:rPr>
        <w:t>先生（爱沙尼亚）报告说，主席团已收到并审查了会员国依照环境大会的议事规则第</w:t>
      </w:r>
      <w:r w:rsidRPr="005F2349">
        <w:rPr>
          <w:color w:val="000000" w:themeColor="text1"/>
          <w:sz w:val="24"/>
          <w:szCs w:val="24"/>
          <w:lang w:val="zh-CN" w:eastAsia="zh-CN"/>
        </w:rPr>
        <w:t>16</w:t>
      </w:r>
      <w:r w:rsidRPr="005F2349">
        <w:rPr>
          <w:color w:val="000000" w:themeColor="text1"/>
          <w:sz w:val="24"/>
          <w:szCs w:val="24"/>
          <w:lang w:val="zh-CN" w:eastAsia="zh-CN"/>
        </w:rPr>
        <w:t>和第</w:t>
      </w:r>
      <w:r w:rsidRPr="005F2349">
        <w:rPr>
          <w:color w:val="000000" w:themeColor="text1"/>
          <w:sz w:val="24"/>
          <w:szCs w:val="24"/>
          <w:lang w:val="zh-CN" w:eastAsia="zh-CN"/>
        </w:rPr>
        <w:t>17</w:t>
      </w:r>
      <w:r w:rsidRPr="005F2349">
        <w:rPr>
          <w:color w:val="000000" w:themeColor="text1"/>
          <w:sz w:val="24"/>
          <w:szCs w:val="24"/>
          <w:lang w:val="zh-CN" w:eastAsia="zh-CN"/>
        </w:rPr>
        <w:t>条提交的全权证书。截至</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日，共有</w:t>
      </w:r>
      <w:r w:rsidRPr="005F2349">
        <w:rPr>
          <w:color w:val="000000" w:themeColor="text1"/>
          <w:sz w:val="24"/>
          <w:szCs w:val="24"/>
          <w:lang w:val="zh-CN" w:eastAsia="zh-CN"/>
        </w:rPr>
        <w:t>151</w:t>
      </w:r>
      <w:r w:rsidRPr="005F2349">
        <w:rPr>
          <w:color w:val="000000" w:themeColor="text1"/>
          <w:sz w:val="24"/>
          <w:szCs w:val="24"/>
          <w:lang w:val="zh-CN" w:eastAsia="zh-CN"/>
        </w:rPr>
        <w:t>个会员国已向环境署执行主任提交了由国家元首或政府首脑或外交部长颁发的正式全权证书副本。共有</w:t>
      </w:r>
      <w:r w:rsidRPr="005F2349">
        <w:rPr>
          <w:color w:val="000000" w:themeColor="text1"/>
          <w:sz w:val="24"/>
          <w:szCs w:val="24"/>
          <w:lang w:val="zh-CN" w:eastAsia="zh-CN"/>
        </w:rPr>
        <w:t>42</w:t>
      </w:r>
      <w:r w:rsidRPr="005F2349">
        <w:rPr>
          <w:color w:val="000000" w:themeColor="text1"/>
          <w:sz w:val="24"/>
          <w:szCs w:val="24"/>
          <w:lang w:val="zh-CN" w:eastAsia="zh-CN"/>
        </w:rPr>
        <w:t>个会员国尚未提交其参加环境大会第五届会议的代表的信息。主席团建议大会接纳会员国的全权证书。</w:t>
      </w:r>
    </w:p>
    <w:p w14:paraId="5075F565" w14:textId="77777777" w:rsidR="005553DA" w:rsidRPr="005F2349" w:rsidRDefault="005553DA"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环境大会表示注意到主席团关于全权证书的报告。</w:t>
      </w:r>
    </w:p>
    <w:p w14:paraId="58541189" w14:textId="77777777" w:rsidR="00D04268" w:rsidRPr="005F2349" w:rsidRDefault="00D04268" w:rsidP="00333768">
      <w:pPr>
        <w:pStyle w:val="CH2"/>
        <w:ind w:hanging="618"/>
        <w:jc w:val="both"/>
        <w:outlineLvl w:val="1"/>
        <w:rPr>
          <w:rFonts w:eastAsia="SimHei"/>
          <w:bCs/>
          <w:color w:val="000000" w:themeColor="text1"/>
          <w:sz w:val="28"/>
          <w:szCs w:val="28"/>
          <w:lang w:val="zh-CN" w:eastAsia="zh-CN"/>
        </w:rPr>
      </w:pPr>
      <w:bookmarkStart w:id="31" w:name="_Toc71880597"/>
      <w:r w:rsidRPr="005F2349">
        <w:rPr>
          <w:rFonts w:eastAsia="SimHei"/>
          <w:bCs/>
          <w:color w:val="000000" w:themeColor="text1"/>
          <w:sz w:val="28"/>
          <w:szCs w:val="28"/>
          <w:lang w:val="zh-CN" w:eastAsia="zh-CN"/>
        </w:rPr>
        <w:t>C.</w:t>
      </w:r>
      <w:r w:rsidRPr="005F2349">
        <w:rPr>
          <w:rFonts w:eastAsia="SimHei"/>
          <w:bCs/>
          <w:color w:val="000000" w:themeColor="text1"/>
          <w:sz w:val="28"/>
          <w:szCs w:val="28"/>
          <w:lang w:val="zh-CN" w:eastAsia="zh-CN"/>
        </w:rPr>
        <w:tab/>
      </w:r>
      <w:r w:rsidRPr="005F2349">
        <w:rPr>
          <w:rFonts w:eastAsia="SimHei"/>
          <w:bCs/>
          <w:color w:val="000000" w:themeColor="text1"/>
          <w:sz w:val="28"/>
          <w:szCs w:val="28"/>
          <w:lang w:val="zh-CN" w:eastAsia="zh-CN"/>
        </w:rPr>
        <w:t>通过议程和工作安排（议程项目</w:t>
      </w:r>
      <w:r w:rsidRPr="005F2349">
        <w:rPr>
          <w:rFonts w:eastAsia="SimHei"/>
          <w:bCs/>
          <w:color w:val="000000" w:themeColor="text1"/>
          <w:sz w:val="28"/>
          <w:szCs w:val="28"/>
          <w:lang w:val="zh-CN" w:eastAsia="zh-CN"/>
        </w:rPr>
        <w:t>2</w:t>
      </w:r>
      <w:r w:rsidRPr="005F2349">
        <w:rPr>
          <w:rFonts w:eastAsia="SimHei"/>
          <w:bCs/>
          <w:color w:val="000000" w:themeColor="text1"/>
          <w:sz w:val="28"/>
          <w:szCs w:val="28"/>
          <w:lang w:val="zh-CN" w:eastAsia="zh-CN"/>
        </w:rPr>
        <w:t>）</w:t>
      </w:r>
      <w:bookmarkStart w:id="32" w:name="_Toc69297117"/>
      <w:bookmarkEnd w:id="31"/>
      <w:bookmarkEnd w:id="32"/>
    </w:p>
    <w:p w14:paraId="2C31998D" w14:textId="77777777" w:rsidR="00D04268" w:rsidRPr="005F2349" w:rsidRDefault="00D04268" w:rsidP="00333768">
      <w:pPr>
        <w:pStyle w:val="CH3"/>
        <w:ind w:hanging="527"/>
        <w:jc w:val="both"/>
        <w:outlineLvl w:val="2"/>
        <w:rPr>
          <w:rFonts w:eastAsia="SimHei"/>
          <w:color w:val="000000" w:themeColor="text1"/>
          <w:sz w:val="24"/>
          <w:szCs w:val="24"/>
        </w:rPr>
      </w:pPr>
      <w:bookmarkStart w:id="33" w:name="_Toc71880598"/>
      <w:r w:rsidRPr="005F2349">
        <w:rPr>
          <w:rFonts w:eastAsia="SimHei"/>
          <w:color w:val="000000" w:themeColor="text1"/>
          <w:sz w:val="24"/>
          <w:szCs w:val="24"/>
          <w:lang w:val="zh-CN"/>
        </w:rPr>
        <w:t>1.</w:t>
      </w:r>
      <w:r w:rsidRPr="005F2349">
        <w:rPr>
          <w:rFonts w:eastAsia="SimHei"/>
          <w:color w:val="000000" w:themeColor="text1"/>
          <w:sz w:val="24"/>
          <w:szCs w:val="24"/>
          <w:lang w:val="zh-CN"/>
        </w:rPr>
        <w:tab/>
      </w:r>
      <w:r w:rsidRPr="005F2349">
        <w:rPr>
          <w:rFonts w:eastAsia="SimHei"/>
          <w:bCs/>
          <w:color w:val="000000" w:themeColor="text1"/>
          <w:sz w:val="24"/>
          <w:szCs w:val="24"/>
          <w:lang w:val="zh-CN"/>
        </w:rPr>
        <w:t>通过议程</w:t>
      </w:r>
      <w:bookmarkStart w:id="34" w:name="_Toc69297118"/>
      <w:bookmarkEnd w:id="33"/>
      <w:bookmarkEnd w:id="34"/>
    </w:p>
    <w:p w14:paraId="05DC7577" w14:textId="2567423A" w:rsidR="00F568A6" w:rsidRPr="005F2349" w:rsidRDefault="00D04268"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环境大会在临时议程（</w:t>
      </w:r>
      <w:hyperlink r:id="rId11" w:history="1">
        <w:r w:rsidRPr="00FF230F">
          <w:rPr>
            <w:rStyle w:val="Hyperlink"/>
            <w:color w:val="000000" w:themeColor="text1"/>
            <w:sz w:val="24"/>
            <w:szCs w:val="24"/>
            <w:lang w:val="zh-CN" w:eastAsia="zh-CN"/>
          </w:rPr>
          <w:t>UNEP/EA.5/1/Rev.1</w:t>
        </w:r>
      </w:hyperlink>
      <w:r w:rsidRPr="00FF230F">
        <w:rPr>
          <w:color w:val="000000" w:themeColor="text1"/>
          <w:sz w:val="24"/>
          <w:szCs w:val="24"/>
          <w:lang w:val="zh-CN" w:eastAsia="zh-CN"/>
        </w:rPr>
        <w:t>）</w:t>
      </w:r>
      <w:r w:rsidRPr="005F2349">
        <w:rPr>
          <w:color w:val="000000" w:themeColor="text1"/>
          <w:sz w:val="24"/>
          <w:szCs w:val="24"/>
          <w:lang w:val="zh-CN" w:eastAsia="zh-CN"/>
        </w:rPr>
        <w:t>的基础上通过了本届会议的以下议程。</w:t>
      </w:r>
    </w:p>
    <w:p w14:paraId="75931564"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会议开幕。</w:t>
      </w:r>
    </w:p>
    <w:p w14:paraId="26A8A241"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通过议程和工作安排。</w:t>
      </w:r>
    </w:p>
    <w:p w14:paraId="2E655415"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与会代表的全权证书。</w:t>
      </w:r>
    </w:p>
    <w:p w14:paraId="00577383"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常驻代表委员会的报告。</w:t>
      </w:r>
    </w:p>
    <w:p w14:paraId="35F71FD0"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lastRenderedPageBreak/>
        <w:t>国际环境政策和治理问题。</w:t>
      </w:r>
    </w:p>
    <w:p w14:paraId="648C4362"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工作方案和预算以及其他行政和预算问题。</w:t>
      </w:r>
    </w:p>
    <w:p w14:paraId="7401E023"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利益攸关方的参与。</w:t>
      </w:r>
    </w:p>
    <w:p w14:paraId="0700A13E"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对可持续发展高级别政治论坛会议的贡献以及《</w:t>
      </w:r>
      <w:r w:rsidRPr="005F2349">
        <w:rPr>
          <w:color w:val="000000" w:themeColor="text1"/>
          <w:sz w:val="24"/>
          <w:szCs w:val="24"/>
          <w:lang w:val="zh-CN" w:eastAsia="zh-CN"/>
        </w:rPr>
        <w:t xml:space="preserve">2030 </w:t>
      </w:r>
      <w:r w:rsidRPr="005F2349">
        <w:rPr>
          <w:color w:val="000000" w:themeColor="text1"/>
          <w:sz w:val="24"/>
          <w:szCs w:val="24"/>
          <w:lang w:val="zh-CN" w:eastAsia="zh-CN"/>
        </w:rPr>
        <w:t>年可持续发展议程》环境层面的落实情况。</w:t>
      </w:r>
    </w:p>
    <w:p w14:paraId="3E368B2F"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纪念</w:t>
      </w:r>
      <w:r w:rsidRPr="005F2349">
        <w:rPr>
          <w:color w:val="000000" w:themeColor="text1"/>
          <w:sz w:val="24"/>
          <w:szCs w:val="24"/>
          <w:lang w:val="zh-CN" w:eastAsia="zh-CN"/>
        </w:rPr>
        <w:t>1972</w:t>
      </w:r>
      <w:r w:rsidRPr="005F2349">
        <w:rPr>
          <w:color w:val="000000" w:themeColor="text1"/>
          <w:sz w:val="24"/>
          <w:szCs w:val="24"/>
          <w:lang w:val="zh-CN" w:eastAsia="zh-CN"/>
        </w:rPr>
        <w:t>年</w:t>
      </w:r>
      <w:r w:rsidRPr="005F2349">
        <w:rPr>
          <w:color w:val="000000" w:themeColor="text1"/>
          <w:sz w:val="24"/>
          <w:szCs w:val="24"/>
          <w:lang w:val="zh-CN" w:eastAsia="zh-CN"/>
        </w:rPr>
        <w:t>6</w:t>
      </w:r>
      <w:r w:rsidRPr="005F2349">
        <w:rPr>
          <w:color w:val="000000" w:themeColor="text1"/>
          <w:sz w:val="24"/>
          <w:szCs w:val="24"/>
          <w:lang w:val="zh-CN" w:eastAsia="zh-CN"/>
        </w:rPr>
        <w:t>月</w:t>
      </w:r>
      <w:r w:rsidRPr="005F2349">
        <w:rPr>
          <w:color w:val="000000" w:themeColor="text1"/>
          <w:sz w:val="24"/>
          <w:szCs w:val="24"/>
          <w:lang w:val="zh-CN" w:eastAsia="zh-CN"/>
        </w:rPr>
        <w:t>5</w:t>
      </w:r>
      <w:r w:rsidRPr="005F2349">
        <w:rPr>
          <w:color w:val="000000" w:themeColor="text1"/>
          <w:sz w:val="24"/>
          <w:szCs w:val="24"/>
          <w:lang w:val="zh-CN" w:eastAsia="zh-CN"/>
        </w:rPr>
        <w:t>日至</w:t>
      </w:r>
      <w:r w:rsidRPr="005F2349">
        <w:rPr>
          <w:color w:val="000000" w:themeColor="text1"/>
          <w:sz w:val="24"/>
          <w:szCs w:val="24"/>
          <w:lang w:val="zh-CN" w:eastAsia="zh-CN"/>
        </w:rPr>
        <w:t>16</w:t>
      </w:r>
      <w:r w:rsidRPr="005F2349">
        <w:rPr>
          <w:color w:val="000000" w:themeColor="text1"/>
          <w:sz w:val="24"/>
          <w:szCs w:val="24"/>
          <w:lang w:val="zh-CN" w:eastAsia="zh-CN"/>
        </w:rPr>
        <w:t>日在斯德哥尔摩举行的联合国人类环境会议设立联合国环境规划署。</w:t>
      </w:r>
    </w:p>
    <w:p w14:paraId="4D8664BD"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高级别会议。</w:t>
      </w:r>
    </w:p>
    <w:p w14:paraId="37D37842"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环境大会第六届会议的临时议程和日期。</w:t>
      </w:r>
    </w:p>
    <w:p w14:paraId="46B94E66"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lang w:eastAsia="zh-CN"/>
        </w:rPr>
      </w:pPr>
      <w:r w:rsidRPr="005F2349">
        <w:rPr>
          <w:color w:val="000000" w:themeColor="text1"/>
          <w:sz w:val="24"/>
          <w:szCs w:val="24"/>
          <w:lang w:val="zh-CN" w:eastAsia="zh-CN"/>
        </w:rPr>
        <w:t>通过会议的决议、决定和成果文件。</w:t>
      </w:r>
    </w:p>
    <w:p w14:paraId="4E017166"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选举主席团成员。</w:t>
      </w:r>
    </w:p>
    <w:p w14:paraId="286847CC"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其他事项。</w:t>
      </w:r>
    </w:p>
    <w:p w14:paraId="43972C9C"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通过会议报告。</w:t>
      </w:r>
    </w:p>
    <w:p w14:paraId="19972BCC" w14:textId="77777777" w:rsidR="00D04268" w:rsidRPr="005F2349" w:rsidRDefault="00D04268" w:rsidP="00333768">
      <w:pPr>
        <w:pStyle w:val="Normalpool"/>
        <w:numPr>
          <w:ilvl w:val="0"/>
          <w:numId w:val="19"/>
        </w:numPr>
        <w:tabs>
          <w:tab w:val="clear" w:pos="1247"/>
          <w:tab w:val="clear" w:pos="1814"/>
          <w:tab w:val="clear" w:pos="2381"/>
          <w:tab w:val="clear" w:pos="2948"/>
          <w:tab w:val="clear" w:pos="3515"/>
          <w:tab w:val="clear" w:pos="4082"/>
          <w:tab w:val="left" w:pos="624"/>
        </w:tabs>
        <w:spacing w:after="120"/>
        <w:ind w:left="2495" w:hanging="624"/>
        <w:jc w:val="both"/>
        <w:rPr>
          <w:color w:val="000000" w:themeColor="text1"/>
          <w:sz w:val="24"/>
          <w:szCs w:val="24"/>
        </w:rPr>
      </w:pPr>
      <w:r w:rsidRPr="005F2349">
        <w:rPr>
          <w:color w:val="000000" w:themeColor="text1"/>
          <w:sz w:val="24"/>
          <w:szCs w:val="24"/>
          <w:lang w:val="zh-CN"/>
        </w:rPr>
        <w:t>会议闭幕。</w:t>
      </w:r>
    </w:p>
    <w:p w14:paraId="577803C1" w14:textId="77777777" w:rsidR="00F2416C" w:rsidRPr="005F2349" w:rsidRDefault="00F2416C" w:rsidP="00333768">
      <w:pPr>
        <w:pStyle w:val="CH3"/>
        <w:ind w:hanging="527"/>
        <w:jc w:val="both"/>
        <w:outlineLvl w:val="2"/>
        <w:rPr>
          <w:rFonts w:eastAsia="SimHei"/>
          <w:bCs/>
          <w:color w:val="000000" w:themeColor="text1"/>
          <w:sz w:val="24"/>
          <w:szCs w:val="24"/>
          <w:lang w:val="zh-CN"/>
        </w:rPr>
      </w:pPr>
      <w:bookmarkStart w:id="35" w:name="_Toc71880599"/>
      <w:r w:rsidRPr="005F2349">
        <w:rPr>
          <w:rFonts w:eastAsia="SimHei"/>
          <w:bCs/>
          <w:color w:val="000000" w:themeColor="text1"/>
          <w:sz w:val="24"/>
          <w:szCs w:val="24"/>
          <w:lang w:val="zh-CN"/>
        </w:rPr>
        <w:t>2.</w:t>
      </w:r>
      <w:r w:rsidRPr="005F2349">
        <w:rPr>
          <w:rFonts w:eastAsia="SimHei"/>
          <w:bCs/>
          <w:color w:val="000000" w:themeColor="text1"/>
          <w:sz w:val="24"/>
          <w:szCs w:val="24"/>
          <w:lang w:val="zh-CN"/>
        </w:rPr>
        <w:tab/>
      </w:r>
      <w:r w:rsidRPr="005F2349">
        <w:rPr>
          <w:rFonts w:eastAsia="SimHei"/>
          <w:bCs/>
          <w:color w:val="000000" w:themeColor="text1"/>
          <w:sz w:val="24"/>
          <w:szCs w:val="24"/>
          <w:lang w:val="zh-CN"/>
        </w:rPr>
        <w:t>工作安排</w:t>
      </w:r>
      <w:bookmarkStart w:id="36" w:name="_Toc69297119"/>
      <w:bookmarkEnd w:id="35"/>
      <w:bookmarkEnd w:id="36"/>
    </w:p>
    <w:p w14:paraId="3234EA5E" w14:textId="77777777" w:rsidR="00F2416C" w:rsidRPr="005F2349" w:rsidRDefault="00F2416C"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环境大会商定，鉴于与冠状病毒病大流行有关的特殊情况，环境大会第五届会议在线会议将对议程项目</w:t>
      </w:r>
      <w:r w:rsidRPr="005F2349">
        <w:rPr>
          <w:color w:val="000000" w:themeColor="text1"/>
          <w:sz w:val="24"/>
          <w:szCs w:val="24"/>
          <w:lang w:val="zh-CN" w:eastAsia="zh-CN"/>
        </w:rPr>
        <w:t>1</w:t>
      </w:r>
      <w:r w:rsidRPr="005F2349">
        <w:rPr>
          <w:color w:val="000000" w:themeColor="text1"/>
          <w:sz w:val="24"/>
          <w:szCs w:val="24"/>
          <w:lang w:val="zh-CN" w:eastAsia="zh-CN"/>
        </w:rPr>
        <w:t>、</w:t>
      </w:r>
      <w:r w:rsidRPr="005F2349">
        <w:rPr>
          <w:color w:val="000000" w:themeColor="text1"/>
          <w:sz w:val="24"/>
          <w:szCs w:val="24"/>
          <w:lang w:val="zh-CN" w:eastAsia="zh-CN"/>
        </w:rPr>
        <w:t>2</w:t>
      </w:r>
      <w:r w:rsidRPr="005F2349">
        <w:rPr>
          <w:color w:val="000000" w:themeColor="text1"/>
          <w:sz w:val="24"/>
          <w:szCs w:val="24"/>
          <w:lang w:val="zh-CN" w:eastAsia="zh-CN"/>
        </w:rPr>
        <w:t>、</w:t>
      </w:r>
      <w:r w:rsidRPr="005F2349">
        <w:rPr>
          <w:color w:val="000000" w:themeColor="text1"/>
          <w:sz w:val="24"/>
          <w:szCs w:val="24"/>
          <w:lang w:val="zh-CN" w:eastAsia="zh-CN"/>
        </w:rPr>
        <w:t>3</w:t>
      </w:r>
      <w:r w:rsidRPr="005F2349">
        <w:rPr>
          <w:color w:val="000000" w:themeColor="text1"/>
          <w:sz w:val="24"/>
          <w:szCs w:val="24"/>
          <w:lang w:val="zh-CN" w:eastAsia="zh-CN"/>
        </w:rPr>
        <w:t>、</w:t>
      </w:r>
      <w:r w:rsidRPr="005F2349">
        <w:rPr>
          <w:color w:val="000000" w:themeColor="text1"/>
          <w:sz w:val="24"/>
          <w:szCs w:val="24"/>
          <w:lang w:val="zh-CN" w:eastAsia="zh-CN"/>
        </w:rPr>
        <w:t>4</w:t>
      </w:r>
      <w:r w:rsidRPr="005F2349">
        <w:rPr>
          <w:color w:val="000000" w:themeColor="text1"/>
          <w:sz w:val="24"/>
          <w:szCs w:val="24"/>
          <w:lang w:val="zh-CN" w:eastAsia="zh-CN"/>
        </w:rPr>
        <w:t>、</w:t>
      </w:r>
      <w:r w:rsidRPr="005F2349">
        <w:rPr>
          <w:color w:val="000000" w:themeColor="text1"/>
          <w:sz w:val="24"/>
          <w:szCs w:val="24"/>
          <w:lang w:val="zh-CN" w:eastAsia="zh-CN"/>
        </w:rPr>
        <w:t>6</w:t>
      </w:r>
      <w:r w:rsidRPr="005F2349">
        <w:rPr>
          <w:color w:val="000000" w:themeColor="text1"/>
          <w:sz w:val="24"/>
          <w:szCs w:val="24"/>
          <w:lang w:val="zh-CN" w:eastAsia="zh-CN"/>
        </w:rPr>
        <w:t>、</w:t>
      </w:r>
      <w:r w:rsidRPr="005F2349">
        <w:rPr>
          <w:color w:val="000000" w:themeColor="text1"/>
          <w:sz w:val="24"/>
          <w:szCs w:val="24"/>
          <w:lang w:val="zh-CN" w:eastAsia="zh-CN"/>
        </w:rPr>
        <w:t>8</w:t>
      </w:r>
      <w:r w:rsidRPr="005F2349">
        <w:rPr>
          <w:color w:val="000000" w:themeColor="text1"/>
          <w:sz w:val="24"/>
          <w:szCs w:val="24"/>
          <w:lang w:val="zh-CN" w:eastAsia="zh-CN"/>
        </w:rPr>
        <w:t>、</w:t>
      </w:r>
      <w:r w:rsidRPr="005F2349">
        <w:rPr>
          <w:color w:val="000000" w:themeColor="text1"/>
          <w:sz w:val="24"/>
          <w:szCs w:val="24"/>
          <w:lang w:val="zh-CN" w:eastAsia="zh-CN"/>
        </w:rPr>
        <w:t>12</w:t>
      </w:r>
      <w:r w:rsidRPr="005F2349">
        <w:rPr>
          <w:color w:val="000000" w:themeColor="text1"/>
          <w:sz w:val="24"/>
          <w:szCs w:val="24"/>
          <w:lang w:val="zh-CN" w:eastAsia="zh-CN"/>
        </w:rPr>
        <w:t>和</w:t>
      </w:r>
      <w:r w:rsidRPr="005F2349">
        <w:rPr>
          <w:color w:val="000000" w:themeColor="text1"/>
          <w:sz w:val="24"/>
          <w:szCs w:val="24"/>
          <w:lang w:val="zh-CN" w:eastAsia="zh-CN"/>
        </w:rPr>
        <w:t>15</w:t>
      </w:r>
      <w:r w:rsidRPr="005F2349">
        <w:rPr>
          <w:color w:val="000000" w:themeColor="text1"/>
          <w:sz w:val="24"/>
          <w:szCs w:val="24"/>
          <w:lang w:val="zh-CN" w:eastAsia="zh-CN"/>
        </w:rPr>
        <w:t>进行初步审议。环境大会将在</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月举行的第五届会议现场续会上审议议程上的其余项目。</w:t>
      </w:r>
    </w:p>
    <w:p w14:paraId="330FD72A" w14:textId="0700FB34" w:rsidR="00F2416C" w:rsidRPr="005F2349" w:rsidRDefault="00F2416C"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大会还商定，将分别于</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日星期一下午和</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23</w:t>
      </w:r>
      <w:r w:rsidRPr="005F2349">
        <w:rPr>
          <w:color w:val="000000" w:themeColor="text1"/>
          <w:sz w:val="24"/>
          <w:szCs w:val="24"/>
          <w:lang w:val="zh-CN" w:eastAsia="zh-CN"/>
        </w:rPr>
        <w:t>日星期二上午举行两场相同的领导人对话，主题为</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可持续发展的环境层面</w:t>
      </w:r>
      <w:r w:rsidR="004D3531" w:rsidRPr="005F2349">
        <w:rPr>
          <w:rFonts w:ascii="SimSun" w:hAnsi="SimSun" w:hint="eastAsia"/>
          <w:color w:val="000000" w:themeColor="text1"/>
          <w:sz w:val="24"/>
          <w:szCs w:val="24"/>
          <w:lang w:val="zh-CN" w:eastAsia="zh-CN"/>
        </w:rPr>
        <w:t>推动建设坚韧包容的后疫情世界</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，以方便不同时区的代表参加。领导人对话的摘要见本届会议会议记录（</w:t>
      </w:r>
      <w:hyperlink r:id="rId12"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）附件三。</w:t>
      </w:r>
    </w:p>
    <w:p w14:paraId="01BE36E3" w14:textId="77777777" w:rsidR="00F568A6" w:rsidRPr="005F2349" w:rsidRDefault="00F568A6" w:rsidP="003F5CF9">
      <w:pPr>
        <w:pStyle w:val="CH1"/>
        <w:ind w:hanging="799"/>
        <w:jc w:val="both"/>
        <w:outlineLvl w:val="0"/>
        <w:rPr>
          <w:rFonts w:eastAsia="SimHei"/>
          <w:color w:val="000000" w:themeColor="text1"/>
          <w:sz w:val="32"/>
          <w:szCs w:val="32"/>
          <w:lang w:eastAsia="zh-CN"/>
        </w:rPr>
      </w:pPr>
      <w:bookmarkStart w:id="37" w:name="_Toc71880600"/>
      <w:r w:rsidRPr="005F2349">
        <w:rPr>
          <w:rFonts w:eastAsia="SimHei"/>
          <w:bCs/>
          <w:color w:val="000000" w:themeColor="text1"/>
          <w:sz w:val="32"/>
          <w:szCs w:val="32"/>
          <w:lang w:val="zh-CN" w:eastAsia="zh-CN"/>
        </w:rPr>
        <w:t>三、</w:t>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常驻代表委员会的报告（议程项目</w:t>
      </w:r>
      <w:r w:rsidRPr="005F2349">
        <w:rPr>
          <w:rFonts w:eastAsia="SimHei"/>
          <w:bCs/>
          <w:color w:val="000000" w:themeColor="text1"/>
          <w:sz w:val="32"/>
          <w:szCs w:val="32"/>
          <w:lang w:val="zh-CN" w:eastAsia="zh-CN"/>
        </w:rPr>
        <w:t>4</w:t>
      </w:r>
      <w:r w:rsidRPr="005F2349">
        <w:rPr>
          <w:rFonts w:eastAsia="SimHei"/>
          <w:bCs/>
          <w:color w:val="000000" w:themeColor="text1"/>
          <w:sz w:val="32"/>
          <w:szCs w:val="32"/>
          <w:lang w:val="zh-CN" w:eastAsia="zh-CN"/>
        </w:rPr>
        <w:t>）</w:t>
      </w:r>
      <w:bookmarkStart w:id="38" w:name="_Toc69297120"/>
      <w:bookmarkEnd w:id="37"/>
      <w:bookmarkEnd w:id="38"/>
    </w:p>
    <w:p w14:paraId="794C40A8" w14:textId="3DD0468A" w:rsidR="00F2416C" w:rsidRPr="005F2349" w:rsidRDefault="00F2416C" w:rsidP="00333768">
      <w:pPr>
        <w:pStyle w:val="Normalnumber"/>
        <w:jc w:val="both"/>
        <w:rPr>
          <w:color w:val="000000" w:themeColor="text1"/>
          <w:sz w:val="24"/>
          <w:szCs w:val="24"/>
          <w:lang w:eastAsia="zh-CN"/>
        </w:rPr>
      </w:pPr>
      <w:r w:rsidRPr="005F2349">
        <w:rPr>
          <w:color w:val="000000" w:themeColor="text1"/>
          <w:sz w:val="24"/>
          <w:szCs w:val="24"/>
          <w:lang w:val="zh-CN" w:eastAsia="zh-CN"/>
        </w:rPr>
        <w:t>巴西常驻代表兼常驻代表委员会主席</w:t>
      </w:r>
      <w:r w:rsidRPr="005F2349">
        <w:rPr>
          <w:color w:val="000000" w:themeColor="text1"/>
          <w:sz w:val="24"/>
          <w:szCs w:val="24"/>
          <w:lang w:val="zh-CN" w:eastAsia="zh-CN"/>
        </w:rPr>
        <w:t>Fernando Coimbra</w:t>
      </w:r>
      <w:r w:rsidRPr="005F2349">
        <w:rPr>
          <w:color w:val="000000" w:themeColor="text1"/>
          <w:sz w:val="24"/>
          <w:szCs w:val="24"/>
          <w:lang w:val="zh-CN" w:eastAsia="zh-CN"/>
        </w:rPr>
        <w:t>先生介绍了常驻代表委员会的报告，内容包括</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15</w:t>
      </w:r>
      <w:r w:rsidRPr="005F2349">
        <w:rPr>
          <w:color w:val="000000" w:themeColor="text1"/>
          <w:sz w:val="24"/>
          <w:szCs w:val="24"/>
          <w:lang w:val="zh-CN" w:eastAsia="zh-CN"/>
        </w:rPr>
        <w:t>日至</w:t>
      </w:r>
      <w:r w:rsidRPr="005F2349">
        <w:rPr>
          <w:color w:val="000000" w:themeColor="text1"/>
          <w:sz w:val="24"/>
          <w:szCs w:val="24"/>
          <w:lang w:val="zh-CN" w:eastAsia="zh-CN"/>
        </w:rPr>
        <w:t>17</w:t>
      </w:r>
      <w:r w:rsidRPr="005F2349">
        <w:rPr>
          <w:color w:val="000000" w:themeColor="text1"/>
          <w:sz w:val="24"/>
          <w:szCs w:val="24"/>
          <w:lang w:val="zh-CN" w:eastAsia="zh-CN"/>
        </w:rPr>
        <w:t>日举行的不限成员名额常驻代表委员会第五</w:t>
      </w:r>
      <w:r w:rsidR="004B054B" w:rsidRPr="005F2349">
        <w:rPr>
          <w:rFonts w:hint="eastAsia"/>
          <w:color w:val="000000" w:themeColor="text1"/>
          <w:sz w:val="24"/>
          <w:szCs w:val="24"/>
          <w:lang w:val="zh-CN" w:eastAsia="zh-CN"/>
        </w:rPr>
        <w:t>次</w:t>
      </w:r>
      <w:r w:rsidRPr="005F2349">
        <w:rPr>
          <w:color w:val="000000" w:themeColor="text1"/>
          <w:sz w:val="24"/>
          <w:szCs w:val="24"/>
          <w:lang w:val="zh-CN" w:eastAsia="zh-CN"/>
        </w:rPr>
        <w:t>会议的成果（</w:t>
      </w:r>
      <w:r w:rsidRPr="00BE71BD">
        <w:rPr>
          <w:color w:val="000000" w:themeColor="text1"/>
          <w:sz w:val="24"/>
          <w:szCs w:val="24"/>
          <w:lang w:val="zh-CN" w:eastAsia="zh-CN"/>
        </w:rPr>
        <w:t>UNEP/EA.5/INF/2</w:t>
      </w:r>
      <w:r w:rsidRPr="005F2349">
        <w:rPr>
          <w:color w:val="000000" w:themeColor="text1"/>
          <w:sz w:val="24"/>
          <w:szCs w:val="24"/>
          <w:lang w:val="zh-CN" w:eastAsia="zh-CN"/>
        </w:rPr>
        <w:t>）。</w:t>
      </w:r>
    </w:p>
    <w:p w14:paraId="7D5974F3" w14:textId="1394172D" w:rsidR="00F2416C" w:rsidRPr="005F2349" w:rsidRDefault="0018413B" w:rsidP="00333768">
      <w:pPr>
        <w:pStyle w:val="Normalnumber"/>
        <w:jc w:val="both"/>
        <w:rPr>
          <w:color w:val="000000" w:themeColor="text1"/>
          <w:sz w:val="24"/>
          <w:szCs w:val="24"/>
          <w:lang w:eastAsia="zh-CN"/>
        </w:rPr>
      </w:pPr>
      <w:r w:rsidRPr="005F2349">
        <w:rPr>
          <w:color w:val="000000" w:themeColor="text1"/>
          <w:sz w:val="24"/>
          <w:szCs w:val="24"/>
          <w:lang w:val="zh-CN" w:eastAsia="zh-CN"/>
        </w:rPr>
        <w:t>主席特别强调，自冠状病毒病大流行开始以来，委员会所有会议均在线举行，没有一次会议推迟或延迟。然而，在线举行会议并非没有挑战，</w:t>
      </w:r>
      <w:r w:rsidR="002938AF" w:rsidRPr="005F2349">
        <w:rPr>
          <w:rFonts w:hint="eastAsia"/>
          <w:color w:val="000000" w:themeColor="text1"/>
          <w:sz w:val="24"/>
          <w:szCs w:val="24"/>
          <w:lang w:val="zh-CN" w:eastAsia="zh-CN"/>
        </w:rPr>
        <w:t>包括</w:t>
      </w:r>
      <w:r w:rsidRPr="005F2349">
        <w:rPr>
          <w:color w:val="000000" w:themeColor="text1"/>
          <w:sz w:val="24"/>
          <w:szCs w:val="24"/>
          <w:lang w:val="zh-CN" w:eastAsia="zh-CN"/>
        </w:rPr>
        <w:t>数字鸿沟带来的挑战</w:t>
      </w:r>
      <w:r w:rsidR="002938AF" w:rsidRPr="005F2349">
        <w:rPr>
          <w:rFonts w:hint="eastAsia"/>
          <w:color w:val="000000" w:themeColor="text1"/>
          <w:sz w:val="24"/>
          <w:szCs w:val="24"/>
          <w:lang w:val="zh-CN" w:eastAsia="zh-CN"/>
        </w:rPr>
        <w:t>，还有</w:t>
      </w:r>
      <w:r w:rsidRPr="005F2349">
        <w:rPr>
          <w:color w:val="000000" w:themeColor="text1"/>
          <w:sz w:val="24"/>
          <w:szCs w:val="24"/>
          <w:lang w:val="zh-CN" w:eastAsia="zh-CN"/>
        </w:rPr>
        <w:t>与确保使用多种语文相关的挑战。因此，环境大会主席团和常驻代表委员会主席团决定，第五届会议目前的在线会议应仅侧重于紧急决定和行政决定，并推迟编写实质性谈判成果，直到能够恢复现场会议。</w:t>
      </w:r>
    </w:p>
    <w:p w14:paraId="6BE89239" w14:textId="77777777" w:rsidR="00F2416C" w:rsidRPr="005F2349" w:rsidRDefault="00F2416C" w:rsidP="00333768">
      <w:pPr>
        <w:pStyle w:val="Normalnumber"/>
        <w:jc w:val="both"/>
        <w:rPr>
          <w:color w:val="000000" w:themeColor="text1"/>
          <w:sz w:val="24"/>
          <w:szCs w:val="24"/>
          <w:lang w:eastAsia="zh-CN"/>
        </w:rPr>
      </w:pPr>
      <w:r w:rsidRPr="005F2349">
        <w:rPr>
          <w:color w:val="000000" w:themeColor="text1"/>
          <w:sz w:val="24"/>
          <w:szCs w:val="24"/>
          <w:lang w:val="zh-CN" w:eastAsia="zh-CN"/>
        </w:rPr>
        <w:t>最后，他感谢委员会其他成员的工作、秘书处的支持以及常驻代表委员会前主席、加纳常驻环境署代表</w:t>
      </w:r>
      <w:r w:rsidRPr="005F2349">
        <w:rPr>
          <w:color w:val="000000" w:themeColor="text1"/>
          <w:sz w:val="24"/>
          <w:szCs w:val="24"/>
          <w:lang w:val="zh-CN" w:eastAsia="zh-CN"/>
        </w:rPr>
        <w:t>Francisca Ashietey-Odunton</w:t>
      </w:r>
      <w:r w:rsidRPr="005F2349">
        <w:rPr>
          <w:color w:val="000000" w:themeColor="text1"/>
          <w:sz w:val="24"/>
          <w:szCs w:val="24"/>
          <w:lang w:val="zh-CN" w:eastAsia="zh-CN"/>
        </w:rPr>
        <w:t>女士的勤勉领导工作，她在</w:t>
      </w:r>
      <w:r w:rsidRPr="005F2349">
        <w:rPr>
          <w:color w:val="000000" w:themeColor="text1"/>
          <w:sz w:val="24"/>
          <w:szCs w:val="24"/>
          <w:lang w:val="zh-CN" w:eastAsia="zh-CN"/>
        </w:rPr>
        <w:t>2019</w:t>
      </w:r>
      <w:r w:rsidRPr="005F2349">
        <w:rPr>
          <w:color w:val="000000" w:themeColor="text1"/>
          <w:sz w:val="24"/>
          <w:szCs w:val="24"/>
          <w:lang w:val="zh-CN" w:eastAsia="zh-CN"/>
        </w:rPr>
        <w:t>年</w:t>
      </w:r>
      <w:r w:rsidRPr="005F2349">
        <w:rPr>
          <w:color w:val="000000" w:themeColor="text1"/>
          <w:sz w:val="24"/>
          <w:szCs w:val="24"/>
          <w:lang w:val="zh-CN" w:eastAsia="zh-CN"/>
        </w:rPr>
        <w:t>6</w:t>
      </w:r>
      <w:r w:rsidRPr="005F2349">
        <w:rPr>
          <w:color w:val="000000" w:themeColor="text1"/>
          <w:sz w:val="24"/>
          <w:szCs w:val="24"/>
          <w:lang w:val="zh-CN" w:eastAsia="zh-CN"/>
        </w:rPr>
        <w:t>月之前一直担任委员会领导。</w:t>
      </w:r>
    </w:p>
    <w:p w14:paraId="543E8FF7" w14:textId="324360D1" w:rsidR="0018413B" w:rsidRPr="005F2349" w:rsidRDefault="0018413B" w:rsidP="00333768">
      <w:pPr>
        <w:pStyle w:val="Normalnumber"/>
        <w:jc w:val="both"/>
        <w:rPr>
          <w:color w:val="000000" w:themeColor="text1"/>
          <w:sz w:val="24"/>
          <w:szCs w:val="24"/>
          <w:lang w:eastAsia="zh-CN"/>
        </w:rPr>
      </w:pPr>
      <w:r w:rsidRPr="005F2349">
        <w:rPr>
          <w:color w:val="000000" w:themeColor="text1"/>
          <w:sz w:val="24"/>
          <w:szCs w:val="24"/>
          <w:lang w:val="zh-CN" w:eastAsia="zh-CN"/>
        </w:rPr>
        <w:t>关于不限成员名额常驻代表委员会第五</w:t>
      </w:r>
      <w:r w:rsidR="000F5160" w:rsidRPr="005F2349">
        <w:rPr>
          <w:rFonts w:hint="eastAsia"/>
          <w:color w:val="000000" w:themeColor="text1"/>
          <w:sz w:val="24"/>
          <w:szCs w:val="24"/>
          <w:lang w:val="zh-CN" w:eastAsia="zh-CN"/>
        </w:rPr>
        <w:t>次</w:t>
      </w:r>
      <w:r w:rsidRPr="005F2349">
        <w:rPr>
          <w:color w:val="000000" w:themeColor="text1"/>
          <w:sz w:val="24"/>
          <w:szCs w:val="24"/>
          <w:lang w:val="zh-CN" w:eastAsia="zh-CN"/>
        </w:rPr>
        <w:t>会议的</w:t>
      </w:r>
      <w:r w:rsidR="00E63EF1" w:rsidRPr="005F2349">
        <w:rPr>
          <w:rFonts w:hint="eastAsia"/>
          <w:color w:val="000000" w:themeColor="text1"/>
          <w:sz w:val="24"/>
          <w:szCs w:val="24"/>
          <w:lang w:val="zh-CN" w:eastAsia="zh-CN"/>
        </w:rPr>
        <w:t>更多</w:t>
      </w:r>
      <w:r w:rsidRPr="005F2349">
        <w:rPr>
          <w:color w:val="000000" w:themeColor="text1"/>
          <w:sz w:val="24"/>
          <w:szCs w:val="24"/>
          <w:lang w:val="zh-CN" w:eastAsia="zh-CN"/>
        </w:rPr>
        <w:t>信息载于主席摘要草案（</w:t>
      </w:r>
      <w:r w:rsidRPr="005F2349">
        <w:rPr>
          <w:color w:val="000000" w:themeColor="text1"/>
          <w:sz w:val="24"/>
          <w:szCs w:val="24"/>
          <w:lang w:val="zh-CN" w:eastAsia="zh-CN"/>
        </w:rPr>
        <w:t>UNEP/OECPR/5/3</w:t>
      </w:r>
      <w:r w:rsidRPr="005F2349">
        <w:rPr>
          <w:color w:val="000000" w:themeColor="text1"/>
          <w:sz w:val="24"/>
          <w:szCs w:val="24"/>
          <w:lang w:val="zh-CN" w:eastAsia="zh-CN"/>
        </w:rPr>
        <w:t>）。</w:t>
      </w:r>
    </w:p>
    <w:p w14:paraId="7F25C8EC" w14:textId="77777777" w:rsidR="00F2416C" w:rsidRPr="005F2349" w:rsidRDefault="00F2416C"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lastRenderedPageBreak/>
        <w:t>环境大会表示注意到常驻代表委员会的报告。</w:t>
      </w:r>
    </w:p>
    <w:p w14:paraId="679A0FE6" w14:textId="77777777" w:rsidR="00096FF6" w:rsidRPr="005F2349" w:rsidRDefault="00C17FC8" w:rsidP="003F5CF9">
      <w:pPr>
        <w:pStyle w:val="CH1"/>
        <w:ind w:hanging="799"/>
        <w:outlineLvl w:val="0"/>
        <w:rPr>
          <w:rFonts w:eastAsia="SimHei"/>
          <w:bCs/>
          <w:color w:val="000000" w:themeColor="text1"/>
          <w:sz w:val="32"/>
          <w:szCs w:val="32"/>
          <w:lang w:val="zh-CN" w:eastAsia="zh-CN"/>
        </w:rPr>
      </w:pPr>
      <w:bookmarkStart w:id="39" w:name="_Toc71880601"/>
      <w:r w:rsidRPr="005F2349">
        <w:rPr>
          <w:rFonts w:eastAsia="SimHei"/>
          <w:bCs/>
          <w:color w:val="000000" w:themeColor="text1"/>
          <w:sz w:val="32"/>
          <w:szCs w:val="32"/>
          <w:lang w:val="zh-CN" w:eastAsia="zh-CN"/>
        </w:rPr>
        <w:t>四、</w:t>
      </w:r>
      <w:r w:rsidRPr="005F2349">
        <w:rPr>
          <w:rFonts w:eastAsia="SimHei"/>
          <w:bCs/>
          <w:color w:val="000000" w:themeColor="text1"/>
          <w:sz w:val="32"/>
          <w:szCs w:val="32"/>
          <w:lang w:val="zh-CN" w:eastAsia="zh-CN"/>
        </w:rPr>
        <w:tab/>
      </w:r>
      <w:r w:rsidRPr="005F2349">
        <w:rPr>
          <w:rFonts w:eastAsia="SimHei"/>
          <w:bCs/>
          <w:color w:val="000000" w:themeColor="text1"/>
          <w:sz w:val="32"/>
          <w:szCs w:val="32"/>
          <w:lang w:val="zh-CN" w:eastAsia="zh-CN"/>
        </w:rPr>
        <w:t>需要联大和经济及社会理事会特别注意的事项</w:t>
      </w:r>
      <w:bookmarkStart w:id="40" w:name="_Toc69297121"/>
      <w:bookmarkEnd w:id="39"/>
      <w:bookmarkEnd w:id="40"/>
    </w:p>
    <w:p w14:paraId="1C60E8A9" w14:textId="5A13F5C4" w:rsidR="0018413B" w:rsidRPr="005F2349" w:rsidRDefault="0018413B" w:rsidP="00333768">
      <w:pPr>
        <w:pStyle w:val="Normalnumber"/>
        <w:jc w:val="both"/>
        <w:rPr>
          <w:color w:val="000000" w:themeColor="text1"/>
          <w:sz w:val="24"/>
          <w:szCs w:val="24"/>
          <w:lang w:eastAsia="zh-CN"/>
        </w:rPr>
      </w:pPr>
      <w:r w:rsidRPr="005F2349">
        <w:rPr>
          <w:color w:val="000000" w:themeColor="text1"/>
          <w:sz w:val="24"/>
          <w:szCs w:val="24"/>
          <w:lang w:val="zh-CN" w:eastAsia="zh-CN"/>
        </w:rPr>
        <w:t>联合国大会在</w:t>
      </w:r>
      <w:r w:rsidRPr="005F2349">
        <w:rPr>
          <w:color w:val="000000" w:themeColor="text1"/>
          <w:sz w:val="24"/>
          <w:szCs w:val="24"/>
          <w:lang w:val="zh-CN" w:eastAsia="zh-CN"/>
        </w:rPr>
        <w:t>2019</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19</w:t>
      </w:r>
      <w:r w:rsidRPr="005F2349">
        <w:rPr>
          <w:color w:val="000000" w:themeColor="text1"/>
          <w:sz w:val="24"/>
          <w:szCs w:val="24"/>
          <w:lang w:val="zh-CN" w:eastAsia="zh-CN"/>
        </w:rPr>
        <w:t>日的第</w:t>
      </w:r>
      <w:r w:rsidRPr="005F2349">
        <w:rPr>
          <w:color w:val="000000" w:themeColor="text1"/>
          <w:sz w:val="24"/>
          <w:szCs w:val="24"/>
          <w:lang w:val="zh-CN" w:eastAsia="zh-CN"/>
        </w:rPr>
        <w:t>74/222</w:t>
      </w:r>
      <w:r w:rsidRPr="005F2349">
        <w:rPr>
          <w:color w:val="000000" w:themeColor="text1"/>
          <w:sz w:val="24"/>
          <w:szCs w:val="24"/>
          <w:lang w:val="zh-CN" w:eastAsia="zh-CN"/>
        </w:rPr>
        <w:t>号决议中欢迎环境大会继续承诺推动以综合方式有效落实《</w:t>
      </w:r>
      <w:r w:rsidRPr="005F2349">
        <w:rPr>
          <w:color w:val="000000" w:themeColor="text1"/>
          <w:sz w:val="24"/>
          <w:szCs w:val="24"/>
          <w:lang w:val="zh-CN" w:eastAsia="zh-CN"/>
        </w:rPr>
        <w:t xml:space="preserve">2030 </w:t>
      </w:r>
      <w:r w:rsidRPr="005F2349">
        <w:rPr>
          <w:color w:val="000000" w:themeColor="text1"/>
          <w:sz w:val="24"/>
          <w:szCs w:val="24"/>
          <w:lang w:val="zh-CN" w:eastAsia="zh-CN"/>
        </w:rPr>
        <w:t>年可持续发展议程》的环境</w:t>
      </w:r>
      <w:r w:rsidR="00E63EF1" w:rsidRPr="005F2349">
        <w:rPr>
          <w:rFonts w:hint="eastAsia"/>
          <w:color w:val="000000" w:themeColor="text1"/>
          <w:sz w:val="24"/>
          <w:szCs w:val="24"/>
          <w:lang w:val="zh-CN" w:eastAsia="zh-CN"/>
        </w:rPr>
        <w:t>层</w:t>
      </w:r>
      <w:r w:rsidRPr="005F2349">
        <w:rPr>
          <w:color w:val="000000" w:themeColor="text1"/>
          <w:sz w:val="24"/>
          <w:szCs w:val="24"/>
          <w:lang w:val="zh-CN" w:eastAsia="zh-CN"/>
        </w:rPr>
        <w:t>面。可持续发展高级别政治论坛将继续提供独特机会和适当的体制框架，以确保采用这种一体化方式，并就世界各国环境部长在环境大会历次届会上作出的集体决定采取后续行动。邀请会员国考虑就此采取进一步行动。</w:t>
      </w:r>
    </w:p>
    <w:p w14:paraId="4CCA69C5" w14:textId="4AC84BCD" w:rsidR="0018413B" w:rsidRPr="005F2349" w:rsidRDefault="0018413B" w:rsidP="00333768">
      <w:pPr>
        <w:pStyle w:val="Normalnumber"/>
        <w:jc w:val="both"/>
        <w:rPr>
          <w:color w:val="000000" w:themeColor="text1"/>
          <w:sz w:val="24"/>
          <w:szCs w:val="24"/>
          <w:lang w:eastAsia="zh-CN"/>
        </w:rPr>
      </w:pPr>
      <w:r w:rsidRPr="005F2349">
        <w:rPr>
          <w:color w:val="000000" w:themeColor="text1"/>
          <w:sz w:val="24"/>
          <w:szCs w:val="24"/>
          <w:lang w:val="zh-CN" w:eastAsia="zh-CN"/>
        </w:rPr>
        <w:t>联大在</w:t>
      </w:r>
      <w:r w:rsidRPr="005F2349">
        <w:rPr>
          <w:color w:val="000000" w:themeColor="text1"/>
          <w:sz w:val="24"/>
          <w:szCs w:val="24"/>
          <w:lang w:val="zh-CN" w:eastAsia="zh-CN"/>
        </w:rPr>
        <w:t>2019</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19</w:t>
      </w:r>
      <w:r w:rsidRPr="005F2349">
        <w:rPr>
          <w:color w:val="000000" w:themeColor="text1"/>
          <w:sz w:val="24"/>
          <w:szCs w:val="24"/>
          <w:lang w:val="zh-CN" w:eastAsia="zh-CN"/>
        </w:rPr>
        <w:t>日的第</w:t>
      </w:r>
      <w:r w:rsidRPr="005F2349">
        <w:rPr>
          <w:color w:val="000000" w:themeColor="text1"/>
          <w:sz w:val="24"/>
          <w:szCs w:val="24"/>
          <w:lang w:val="zh-CN" w:eastAsia="zh-CN"/>
        </w:rPr>
        <w:t>74/222</w:t>
      </w:r>
      <w:r w:rsidRPr="005F2349">
        <w:rPr>
          <w:color w:val="000000" w:themeColor="text1"/>
          <w:sz w:val="24"/>
          <w:szCs w:val="24"/>
          <w:lang w:val="zh-CN" w:eastAsia="zh-CN"/>
        </w:rPr>
        <w:t>号决议中也重申环境大会第四届会议通过的</w:t>
      </w:r>
      <w:r w:rsidRPr="005F2349">
        <w:rPr>
          <w:rFonts w:ascii="SimSun" w:hAnsi="SimSun" w:hint="eastAsia"/>
          <w:color w:val="000000" w:themeColor="text1"/>
          <w:sz w:val="24"/>
          <w:szCs w:val="24"/>
          <w:lang w:val="zh-CN" w:eastAsia="zh-CN"/>
        </w:rPr>
        <w:t>题为</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应对环境挑战及实现可持续消费和生产的创新解决办法</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的</w:t>
      </w:r>
      <w:r w:rsidRPr="005F2349">
        <w:rPr>
          <w:color w:val="000000" w:themeColor="text1"/>
          <w:sz w:val="24"/>
          <w:szCs w:val="24"/>
          <w:lang w:val="zh-CN" w:eastAsia="zh-CN"/>
        </w:rPr>
        <w:t>部长级宣言，并重申采用应对环境挑战及实现可持续消费和生产的创新解决办法是执行《</w:t>
      </w:r>
      <w:r w:rsidRPr="005F2349">
        <w:rPr>
          <w:color w:val="000000" w:themeColor="text1"/>
          <w:sz w:val="24"/>
          <w:szCs w:val="24"/>
          <w:lang w:val="zh-CN" w:eastAsia="zh-CN"/>
        </w:rPr>
        <w:t>2030</w:t>
      </w:r>
      <w:r w:rsidRPr="005F2349">
        <w:rPr>
          <w:color w:val="000000" w:themeColor="text1"/>
          <w:sz w:val="24"/>
          <w:szCs w:val="24"/>
          <w:lang w:val="zh-CN" w:eastAsia="zh-CN"/>
        </w:rPr>
        <w:t>年议程》</w:t>
      </w:r>
      <w:r w:rsidRPr="005F2349">
        <w:rPr>
          <w:color w:val="000000" w:themeColor="text1"/>
          <w:sz w:val="24"/>
          <w:szCs w:val="24"/>
          <w:lang w:val="zh-CN" w:eastAsia="zh-CN"/>
        </w:rPr>
        <w:t xml:space="preserve"> </w:t>
      </w:r>
      <w:r w:rsidRPr="005F2349">
        <w:rPr>
          <w:color w:val="000000" w:themeColor="text1"/>
          <w:sz w:val="24"/>
          <w:szCs w:val="24"/>
          <w:lang w:val="zh-CN" w:eastAsia="zh-CN"/>
        </w:rPr>
        <w:t>和实现可持续发展目标的重要因素。此外，鼓励会员国按照环境大会</w:t>
      </w:r>
      <w:r w:rsidRPr="005F2349">
        <w:rPr>
          <w:color w:val="000000" w:themeColor="text1"/>
          <w:sz w:val="24"/>
          <w:szCs w:val="24"/>
          <w:lang w:val="zh-CN" w:eastAsia="zh-CN"/>
        </w:rPr>
        <w:t>2019</w:t>
      </w:r>
      <w:r w:rsidRPr="005F2349">
        <w:rPr>
          <w:color w:val="000000" w:themeColor="text1"/>
          <w:sz w:val="24"/>
          <w:szCs w:val="24"/>
          <w:lang w:val="zh-CN" w:eastAsia="zh-CN"/>
        </w:rPr>
        <w:t>年</w:t>
      </w:r>
      <w:r w:rsidRPr="005F2349">
        <w:rPr>
          <w:color w:val="000000" w:themeColor="text1"/>
          <w:sz w:val="24"/>
          <w:szCs w:val="24"/>
          <w:lang w:val="zh-CN" w:eastAsia="zh-CN"/>
        </w:rPr>
        <w:t>3</w:t>
      </w:r>
      <w:r w:rsidRPr="005F2349">
        <w:rPr>
          <w:color w:val="000000" w:themeColor="text1"/>
          <w:sz w:val="24"/>
          <w:szCs w:val="24"/>
          <w:lang w:val="zh-CN" w:eastAsia="zh-CN"/>
        </w:rPr>
        <w:t>月</w:t>
      </w:r>
      <w:r w:rsidRPr="005F2349">
        <w:rPr>
          <w:color w:val="000000" w:themeColor="text1"/>
          <w:sz w:val="24"/>
          <w:szCs w:val="24"/>
          <w:lang w:val="zh-CN" w:eastAsia="zh-CN"/>
        </w:rPr>
        <w:t>15</w:t>
      </w:r>
      <w:r w:rsidRPr="005F2349">
        <w:rPr>
          <w:color w:val="000000" w:themeColor="text1"/>
          <w:sz w:val="24"/>
          <w:szCs w:val="24"/>
          <w:lang w:val="zh-CN" w:eastAsia="zh-CN"/>
        </w:rPr>
        <w:t>日第</w:t>
      </w:r>
      <w:r w:rsidRPr="005F2349">
        <w:rPr>
          <w:color w:val="000000" w:themeColor="text1"/>
          <w:sz w:val="24"/>
          <w:szCs w:val="24"/>
          <w:lang w:val="zh-CN" w:eastAsia="zh-CN"/>
        </w:rPr>
        <w:t>4/1</w:t>
      </w:r>
      <w:r w:rsidRPr="005F2349">
        <w:rPr>
          <w:color w:val="000000" w:themeColor="text1"/>
          <w:sz w:val="24"/>
          <w:szCs w:val="24"/>
          <w:lang w:val="zh-CN" w:eastAsia="zh-CN"/>
        </w:rPr>
        <w:t>号决议推进创新途径，实现可持续消费和生产</w:t>
      </w:r>
      <w:r w:rsidR="00606056" w:rsidRPr="005F2349">
        <w:rPr>
          <w:rFonts w:hint="eastAsia"/>
          <w:color w:val="000000" w:themeColor="text1"/>
          <w:sz w:val="24"/>
          <w:szCs w:val="24"/>
          <w:lang w:val="zh-CN" w:eastAsia="zh-CN"/>
        </w:rPr>
        <w:t>。</w:t>
      </w:r>
    </w:p>
    <w:p w14:paraId="0C488442" w14:textId="4A0D71AF" w:rsidR="0018413B" w:rsidRPr="005F2349" w:rsidRDefault="0018413B" w:rsidP="00333768">
      <w:pPr>
        <w:pStyle w:val="Normalnumber"/>
        <w:jc w:val="both"/>
        <w:rPr>
          <w:color w:val="000000" w:themeColor="text1"/>
          <w:sz w:val="24"/>
          <w:szCs w:val="24"/>
          <w:lang w:eastAsia="zh-CN"/>
        </w:rPr>
      </w:pPr>
      <w:r w:rsidRPr="005F2349">
        <w:rPr>
          <w:color w:val="000000" w:themeColor="text1"/>
          <w:sz w:val="24"/>
          <w:szCs w:val="24"/>
          <w:lang w:val="zh-CN" w:eastAsia="zh-CN"/>
        </w:rPr>
        <w:t>在第五届会议在线会议上，环境大会核可了第五届会议在线会议的成果信息，该信息题为</w:t>
      </w:r>
      <w:r w:rsidRPr="005F2349">
        <w:rPr>
          <w:rFonts w:ascii="SimSun" w:hAnsi="SimSun"/>
          <w:color w:val="000000" w:themeColor="text1"/>
          <w:sz w:val="24"/>
          <w:szCs w:val="24"/>
          <w:lang w:val="zh-CN" w:eastAsia="zh-CN"/>
        </w:rPr>
        <w:t>“</w:t>
      </w:r>
      <w:r w:rsidR="009749E5" w:rsidRPr="005F2349">
        <w:rPr>
          <w:rFonts w:hint="eastAsia"/>
          <w:color w:val="000000" w:themeColor="text1"/>
          <w:sz w:val="24"/>
          <w:szCs w:val="24"/>
          <w:lang w:val="zh-CN" w:eastAsia="zh-CN"/>
        </w:rPr>
        <w:t>展望</w:t>
      </w:r>
      <w:r w:rsidR="009749E5" w:rsidRPr="005F2349">
        <w:rPr>
          <w:color w:val="000000" w:themeColor="text1"/>
          <w:sz w:val="24"/>
          <w:szCs w:val="24"/>
          <w:lang w:val="zh-CN" w:eastAsia="zh-CN"/>
        </w:rPr>
        <w:t>202</w:t>
      </w:r>
      <w:r w:rsidR="00157ADD">
        <w:rPr>
          <w:color w:val="000000" w:themeColor="text1"/>
          <w:sz w:val="24"/>
          <w:szCs w:val="24"/>
          <w:lang w:val="zh-CN" w:eastAsia="zh-CN"/>
        </w:rPr>
        <w:t>2</w:t>
      </w:r>
      <w:r w:rsidR="009749E5" w:rsidRPr="005F2349">
        <w:rPr>
          <w:rFonts w:hint="eastAsia"/>
          <w:color w:val="000000" w:themeColor="text1"/>
          <w:sz w:val="24"/>
          <w:szCs w:val="24"/>
          <w:lang w:val="zh-CN" w:eastAsia="zh-CN"/>
        </w:rPr>
        <w:t>年联合国环境大会续会</w:t>
      </w:r>
      <w:r w:rsidR="009749E5" w:rsidRPr="005F2349">
        <w:rPr>
          <w:color w:val="000000" w:themeColor="text1"/>
          <w:sz w:val="24"/>
          <w:szCs w:val="24"/>
          <w:lang w:val="zh-CN" w:eastAsia="zh-CN"/>
        </w:rPr>
        <w:t>——</w:t>
      </w:r>
      <w:r w:rsidR="009749E5" w:rsidRPr="005F2349">
        <w:rPr>
          <w:rFonts w:hint="eastAsia"/>
          <w:color w:val="000000" w:themeColor="text1"/>
          <w:sz w:val="24"/>
          <w:szCs w:val="24"/>
          <w:lang w:val="zh-CN" w:eastAsia="zh-CN"/>
        </w:rPr>
        <w:t>来自环境大会第五届会议在线部分（</w:t>
      </w:r>
      <w:r w:rsidR="009749E5" w:rsidRPr="005F2349">
        <w:rPr>
          <w:color w:val="000000" w:themeColor="text1"/>
          <w:sz w:val="24"/>
          <w:szCs w:val="24"/>
          <w:lang w:val="zh-CN" w:eastAsia="zh-CN"/>
        </w:rPr>
        <w:t>2021</w:t>
      </w:r>
      <w:r w:rsidR="009749E5" w:rsidRPr="005F2349">
        <w:rPr>
          <w:rFonts w:hint="eastAsia"/>
          <w:color w:val="000000" w:themeColor="text1"/>
          <w:sz w:val="24"/>
          <w:szCs w:val="24"/>
          <w:lang w:val="zh-CN" w:eastAsia="zh-CN"/>
        </w:rPr>
        <w:t>年</w:t>
      </w:r>
      <w:r w:rsidR="009749E5" w:rsidRPr="005F2349">
        <w:rPr>
          <w:color w:val="000000" w:themeColor="text1"/>
          <w:sz w:val="24"/>
          <w:szCs w:val="24"/>
          <w:lang w:val="zh-CN" w:eastAsia="zh-CN"/>
        </w:rPr>
        <w:t>2</w:t>
      </w:r>
      <w:r w:rsidR="009749E5" w:rsidRPr="005F2349">
        <w:rPr>
          <w:rFonts w:hint="eastAsia"/>
          <w:color w:val="000000" w:themeColor="text1"/>
          <w:sz w:val="24"/>
          <w:szCs w:val="24"/>
          <w:lang w:val="zh-CN" w:eastAsia="zh-CN"/>
        </w:rPr>
        <w:t>月</w:t>
      </w:r>
      <w:r w:rsidR="009749E5" w:rsidRPr="005F2349">
        <w:rPr>
          <w:color w:val="000000" w:themeColor="text1"/>
          <w:sz w:val="24"/>
          <w:szCs w:val="24"/>
          <w:lang w:val="zh-CN" w:eastAsia="zh-CN"/>
        </w:rPr>
        <w:t>22</w:t>
      </w:r>
      <w:r w:rsidR="009749E5" w:rsidRPr="005F2349">
        <w:rPr>
          <w:rFonts w:hint="eastAsia"/>
          <w:color w:val="000000" w:themeColor="text1"/>
          <w:sz w:val="24"/>
          <w:szCs w:val="24"/>
          <w:lang w:val="zh-CN" w:eastAsia="zh-CN"/>
        </w:rPr>
        <w:t>日至</w:t>
      </w:r>
      <w:r w:rsidR="009749E5" w:rsidRPr="005F2349">
        <w:rPr>
          <w:color w:val="000000" w:themeColor="text1"/>
          <w:sz w:val="24"/>
          <w:szCs w:val="24"/>
          <w:lang w:val="zh-CN" w:eastAsia="zh-CN"/>
        </w:rPr>
        <w:t>23</w:t>
      </w:r>
      <w:r w:rsidR="009749E5" w:rsidRPr="005F2349">
        <w:rPr>
          <w:rFonts w:hint="eastAsia"/>
          <w:color w:val="000000" w:themeColor="text1"/>
          <w:sz w:val="24"/>
          <w:szCs w:val="24"/>
          <w:lang w:val="zh-CN" w:eastAsia="zh-CN"/>
        </w:rPr>
        <w:t>日，内罗毕）的信息</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，载于本</w:t>
      </w:r>
      <w:r w:rsidR="005C52ED" w:rsidRPr="005F2349">
        <w:rPr>
          <w:rFonts w:hint="eastAsia"/>
          <w:color w:val="000000" w:themeColor="text1"/>
          <w:sz w:val="24"/>
          <w:szCs w:val="24"/>
          <w:lang w:val="zh-CN" w:eastAsia="zh-CN"/>
        </w:rPr>
        <w:t>报告</w:t>
      </w:r>
      <w:r w:rsidRPr="005F2349">
        <w:rPr>
          <w:color w:val="000000" w:themeColor="text1"/>
          <w:sz w:val="24"/>
          <w:szCs w:val="24"/>
          <w:lang w:val="zh-CN" w:eastAsia="zh-CN"/>
        </w:rPr>
        <w:t>附件二</w:t>
      </w:r>
      <w:r w:rsidR="00C035E1" w:rsidRPr="005F2349">
        <w:rPr>
          <w:rFonts w:hint="eastAsia"/>
          <w:color w:val="000000" w:themeColor="text1"/>
          <w:sz w:val="24"/>
          <w:szCs w:val="24"/>
          <w:lang w:val="zh-CN" w:eastAsia="zh-CN"/>
        </w:rPr>
        <w:t>，未经正式编辑</w:t>
      </w:r>
      <w:r w:rsidRPr="005F2349">
        <w:rPr>
          <w:color w:val="000000" w:themeColor="text1"/>
          <w:sz w:val="24"/>
          <w:szCs w:val="24"/>
          <w:lang w:val="zh-CN" w:eastAsia="zh-CN"/>
        </w:rPr>
        <w:t>。在信息中，环境大会确定了几个与经济及社会理事会以及联大的议程有关的优先领域，包括：</w:t>
      </w:r>
    </w:p>
    <w:p w14:paraId="55069BB6" w14:textId="7C494698" w:rsidR="0018413B" w:rsidRPr="005F2349" w:rsidRDefault="0018413B" w:rsidP="00333768">
      <w:pPr>
        <w:pStyle w:val="Normalnumber"/>
        <w:numPr>
          <w:ilvl w:val="1"/>
          <w:numId w:val="4"/>
        </w:numPr>
        <w:jc w:val="both"/>
        <w:rPr>
          <w:color w:val="000000" w:themeColor="text1"/>
          <w:sz w:val="24"/>
          <w:szCs w:val="24"/>
          <w:lang w:eastAsia="zh-CN"/>
        </w:rPr>
      </w:pPr>
      <w:r w:rsidRPr="005F2349">
        <w:rPr>
          <w:color w:val="000000" w:themeColor="text1"/>
          <w:sz w:val="24"/>
          <w:szCs w:val="24"/>
          <w:lang w:val="zh-CN" w:eastAsia="zh-CN"/>
        </w:rPr>
        <w:t>支持在冠状病毒病大流行</w:t>
      </w:r>
      <w:r w:rsidR="00CF3616" w:rsidRPr="005F2349">
        <w:rPr>
          <w:rFonts w:hint="eastAsia"/>
          <w:color w:val="000000" w:themeColor="text1"/>
          <w:sz w:val="24"/>
          <w:szCs w:val="24"/>
          <w:lang w:val="zh-CN" w:eastAsia="zh-CN"/>
        </w:rPr>
        <w:t>结束</w:t>
      </w:r>
      <w:r w:rsidRPr="005F2349">
        <w:rPr>
          <w:color w:val="000000" w:themeColor="text1"/>
          <w:sz w:val="24"/>
          <w:szCs w:val="24"/>
          <w:lang w:val="zh-CN" w:eastAsia="zh-CN"/>
        </w:rPr>
        <w:t>后实现可持续和包容性的复苏，保护地球，刺激可持续消费和生产，振兴我们的经济，创造体面和可持续的就业机会，在消除贫困方面取得真正进展，同时增强我们今后应对类似危机的抵御能力</w:t>
      </w:r>
      <w:r w:rsidR="003A4901" w:rsidRPr="005F2349">
        <w:rPr>
          <w:rFonts w:hint="eastAsia"/>
          <w:color w:val="000000" w:themeColor="text1"/>
          <w:sz w:val="24"/>
          <w:szCs w:val="24"/>
          <w:lang w:val="zh-CN" w:eastAsia="zh-CN"/>
        </w:rPr>
        <w:t>；</w:t>
      </w:r>
    </w:p>
    <w:p w14:paraId="799076BF" w14:textId="77777777" w:rsidR="0018413B" w:rsidRPr="005F2349" w:rsidRDefault="0018413B" w:rsidP="00333768">
      <w:pPr>
        <w:pStyle w:val="Normalnumber"/>
        <w:numPr>
          <w:ilvl w:val="1"/>
          <w:numId w:val="4"/>
        </w:numPr>
        <w:jc w:val="both"/>
        <w:rPr>
          <w:color w:val="000000" w:themeColor="text1"/>
          <w:sz w:val="24"/>
          <w:szCs w:val="24"/>
          <w:lang w:eastAsia="zh-CN"/>
        </w:rPr>
      </w:pPr>
      <w:r w:rsidRPr="005F2349">
        <w:rPr>
          <w:color w:val="000000" w:themeColor="text1"/>
          <w:sz w:val="24"/>
          <w:szCs w:val="24"/>
          <w:lang w:val="zh-CN" w:eastAsia="zh-CN"/>
        </w:rPr>
        <w:t>加强落实《亚的斯亚贝巴行动议程》的努力，并重申需要采取紧急行动来落实《</w:t>
      </w:r>
      <w:r w:rsidRPr="005F2349">
        <w:rPr>
          <w:color w:val="000000" w:themeColor="text1"/>
          <w:sz w:val="24"/>
          <w:szCs w:val="24"/>
          <w:lang w:val="zh-CN" w:eastAsia="zh-CN"/>
        </w:rPr>
        <w:t>2030</w:t>
      </w:r>
      <w:r w:rsidRPr="005F2349">
        <w:rPr>
          <w:color w:val="000000" w:themeColor="text1"/>
          <w:sz w:val="24"/>
          <w:szCs w:val="24"/>
          <w:lang w:val="zh-CN" w:eastAsia="zh-CN"/>
        </w:rPr>
        <w:t>年可持续发展议程》；</w:t>
      </w:r>
    </w:p>
    <w:p w14:paraId="3628713A" w14:textId="222635E0" w:rsidR="0018413B" w:rsidRPr="005F2349" w:rsidRDefault="0018413B" w:rsidP="00333768">
      <w:pPr>
        <w:pStyle w:val="Normalnumber"/>
        <w:numPr>
          <w:ilvl w:val="1"/>
          <w:numId w:val="4"/>
        </w:numPr>
        <w:jc w:val="both"/>
        <w:rPr>
          <w:color w:val="000000" w:themeColor="text1"/>
          <w:sz w:val="24"/>
          <w:szCs w:val="24"/>
          <w:lang w:eastAsia="zh-CN"/>
        </w:rPr>
      </w:pPr>
      <w:r w:rsidRPr="005F2349">
        <w:rPr>
          <w:color w:val="000000" w:themeColor="text1"/>
          <w:sz w:val="24"/>
          <w:szCs w:val="24"/>
          <w:lang w:val="zh-CN" w:eastAsia="zh-CN"/>
        </w:rPr>
        <w:t>强调在所有环境多边平台上取得进一步进展是重中之重，其中特别包括与以下方面有关的平台：《联合国气候变化框架公约》和《巴黎协定》、《生物多样性公约》和关于</w:t>
      </w:r>
      <w:r w:rsidRPr="005F2349">
        <w:rPr>
          <w:color w:val="000000" w:themeColor="text1"/>
          <w:sz w:val="24"/>
          <w:szCs w:val="24"/>
          <w:lang w:val="zh-CN" w:eastAsia="zh-CN"/>
        </w:rPr>
        <w:t>2020</w:t>
      </w:r>
      <w:r w:rsidRPr="005F2349">
        <w:rPr>
          <w:color w:val="000000" w:themeColor="text1"/>
          <w:sz w:val="24"/>
          <w:szCs w:val="24"/>
          <w:lang w:val="zh-CN" w:eastAsia="zh-CN"/>
        </w:rPr>
        <w:t>年后全球生物多样性框架的磋商、《联合国关于在发生严重干旱和</w:t>
      </w:r>
      <w:r w:rsidRPr="005F2349">
        <w:rPr>
          <w:color w:val="000000" w:themeColor="text1"/>
          <w:sz w:val="24"/>
          <w:szCs w:val="24"/>
          <w:lang w:val="zh-CN" w:eastAsia="zh-CN"/>
        </w:rPr>
        <w:t>/</w:t>
      </w:r>
      <w:r w:rsidRPr="005F2349">
        <w:rPr>
          <w:color w:val="000000" w:themeColor="text1"/>
          <w:sz w:val="24"/>
          <w:szCs w:val="24"/>
          <w:lang w:val="zh-CN" w:eastAsia="zh-CN"/>
        </w:rPr>
        <w:t>或荒漠化的国家特别是在非洲防治荒漠化的公约》以及关于国际化学品管理战略方针及</w:t>
      </w:r>
      <w:r w:rsidRPr="005F2349">
        <w:rPr>
          <w:color w:val="000000" w:themeColor="text1"/>
          <w:sz w:val="24"/>
          <w:szCs w:val="24"/>
          <w:lang w:val="zh-CN" w:eastAsia="zh-CN"/>
        </w:rPr>
        <w:t>2020</w:t>
      </w:r>
      <w:r w:rsidRPr="005F2349">
        <w:rPr>
          <w:color w:val="000000" w:themeColor="text1"/>
          <w:sz w:val="24"/>
          <w:szCs w:val="24"/>
          <w:lang w:val="zh-CN" w:eastAsia="zh-CN"/>
        </w:rPr>
        <w:t>年后化学品和废物健全管理的磋商</w:t>
      </w:r>
      <w:r w:rsidR="005D4F9D" w:rsidRPr="005F2349">
        <w:rPr>
          <w:rFonts w:hint="eastAsia"/>
          <w:color w:val="000000" w:themeColor="text1"/>
          <w:sz w:val="24"/>
          <w:szCs w:val="24"/>
          <w:lang w:val="zh-CN" w:eastAsia="zh-CN"/>
        </w:rPr>
        <w:t>。</w:t>
      </w:r>
    </w:p>
    <w:p w14:paraId="488C9104" w14:textId="29E8B191" w:rsidR="0018413B" w:rsidRPr="005F2349" w:rsidRDefault="0018413B" w:rsidP="00333768">
      <w:pPr>
        <w:pStyle w:val="Normalnumber"/>
        <w:jc w:val="both"/>
        <w:rPr>
          <w:color w:val="000000" w:themeColor="text1"/>
          <w:sz w:val="24"/>
          <w:szCs w:val="24"/>
        </w:rPr>
      </w:pPr>
      <w:r w:rsidRPr="005F2349">
        <w:rPr>
          <w:color w:val="000000" w:themeColor="text1"/>
          <w:sz w:val="24"/>
          <w:szCs w:val="24"/>
          <w:lang w:val="zh-CN" w:eastAsia="zh-CN"/>
        </w:rPr>
        <w:t>通过经济及社会理事会向联大提交</w:t>
      </w:r>
      <w:r w:rsidR="00D22254" w:rsidRPr="005F2349">
        <w:rPr>
          <w:rFonts w:hint="eastAsia"/>
          <w:color w:val="000000" w:themeColor="text1"/>
          <w:sz w:val="24"/>
          <w:szCs w:val="24"/>
          <w:lang w:val="zh-CN" w:eastAsia="zh-CN"/>
        </w:rPr>
        <w:t>本</w:t>
      </w:r>
      <w:r w:rsidRPr="005F2349">
        <w:rPr>
          <w:color w:val="000000" w:themeColor="text1"/>
          <w:sz w:val="24"/>
          <w:szCs w:val="24"/>
          <w:lang w:val="zh-CN" w:eastAsia="zh-CN"/>
        </w:rPr>
        <w:t>报告，为将环境大会第五届会议的成果进一步纳入这两个机构的工作和讨论范围提供了良机。预计联大将在第七十六届会议上审议环境大会第五届会议的报告。</w:t>
      </w:r>
      <w:r w:rsidRPr="005F2349">
        <w:rPr>
          <w:color w:val="000000" w:themeColor="text1"/>
          <w:sz w:val="24"/>
          <w:szCs w:val="24"/>
          <w:lang w:val="zh-CN"/>
        </w:rPr>
        <w:t>在此背景下，会员国不妨：</w:t>
      </w:r>
    </w:p>
    <w:p w14:paraId="53A42337" w14:textId="77777777" w:rsidR="0018413B" w:rsidRPr="005F2349" w:rsidRDefault="0018413B" w:rsidP="00333768">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t>表示注意到该报告，包括第五届会议在线会议的成果信息和第五届会议领导人对话的关键信息摘要；</w:t>
      </w:r>
    </w:p>
    <w:p w14:paraId="5AE7C9DF" w14:textId="77777777" w:rsidR="0018413B" w:rsidRPr="005F2349" w:rsidRDefault="0018413B" w:rsidP="00333768">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t>表示注意到环境大会第五届会议通过的决定，包括关于</w:t>
      </w:r>
      <w:r w:rsidRPr="005F2349">
        <w:rPr>
          <w:color w:val="000000" w:themeColor="text1"/>
          <w:sz w:val="24"/>
          <w:szCs w:val="24"/>
          <w:lang w:val="zh-CN" w:eastAsia="zh-CN"/>
        </w:rPr>
        <w:t>2022-2025</w:t>
      </w:r>
      <w:r w:rsidRPr="005F2349">
        <w:rPr>
          <w:color w:val="000000" w:themeColor="text1"/>
          <w:sz w:val="24"/>
          <w:szCs w:val="24"/>
          <w:lang w:val="zh-CN" w:eastAsia="zh-CN"/>
        </w:rPr>
        <w:t>年期间中期战略以及</w:t>
      </w:r>
      <w:r w:rsidRPr="005F2349">
        <w:rPr>
          <w:color w:val="000000" w:themeColor="text1"/>
          <w:sz w:val="24"/>
          <w:szCs w:val="24"/>
          <w:lang w:val="zh-CN" w:eastAsia="zh-CN"/>
        </w:rPr>
        <w:t>2022-2023</w:t>
      </w:r>
      <w:r w:rsidRPr="005F2349">
        <w:rPr>
          <w:color w:val="000000" w:themeColor="text1"/>
          <w:sz w:val="24"/>
          <w:szCs w:val="24"/>
          <w:lang w:val="zh-CN" w:eastAsia="zh-CN"/>
        </w:rPr>
        <w:t>两年期工作方案和预算和关于联合国环境大会第五届会议的休会和复会的决定；</w:t>
      </w:r>
    </w:p>
    <w:p w14:paraId="09386880" w14:textId="77777777" w:rsidR="0018413B" w:rsidRPr="005F2349" w:rsidRDefault="0018413B" w:rsidP="00333768">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t xml:space="preserve"> </w:t>
      </w:r>
      <w:r w:rsidRPr="005F2349">
        <w:rPr>
          <w:color w:val="000000" w:themeColor="text1"/>
          <w:sz w:val="24"/>
          <w:szCs w:val="24"/>
          <w:lang w:val="zh-CN" w:eastAsia="zh-CN"/>
        </w:rPr>
        <w:t>重申需要确保环境署供资的可持续性、可预测性和稳定性，以使环境署能够履行其任务；</w:t>
      </w:r>
    </w:p>
    <w:p w14:paraId="540DACF9" w14:textId="2EED8CBF" w:rsidR="0018413B" w:rsidRPr="005F2349" w:rsidRDefault="0018413B" w:rsidP="00333768">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lastRenderedPageBreak/>
        <w:t>在联大第七十七届会议临时议程</w:t>
      </w:r>
      <w:r w:rsidRPr="005F2349">
        <w:rPr>
          <w:rFonts w:ascii="SimSun" w:hAnsi="SimSun"/>
          <w:color w:val="000000" w:themeColor="text1"/>
          <w:sz w:val="24"/>
          <w:szCs w:val="24"/>
          <w:lang w:val="zh-CN" w:eastAsia="zh-CN"/>
        </w:rPr>
        <w:t>题为“可持续发展”的项目</w:t>
      </w:r>
      <w:r w:rsidRPr="005F2349">
        <w:rPr>
          <w:color w:val="000000" w:themeColor="text1"/>
          <w:sz w:val="24"/>
          <w:szCs w:val="24"/>
          <w:lang w:val="zh-CN" w:eastAsia="zh-CN"/>
        </w:rPr>
        <w:t>下，列入题为</w:t>
      </w:r>
      <w:r w:rsidRPr="005F2349">
        <w:rPr>
          <w:rFonts w:ascii="SimSun" w:hAnsi="SimSun"/>
          <w:color w:val="000000" w:themeColor="text1"/>
          <w:sz w:val="24"/>
          <w:szCs w:val="24"/>
          <w:lang w:val="zh-CN" w:eastAsia="zh-CN"/>
        </w:rPr>
        <w:t>“联合国环境规划署联合国环境大会的报告”</w:t>
      </w:r>
      <w:r w:rsidRPr="005F2349">
        <w:rPr>
          <w:color w:val="000000" w:themeColor="text1"/>
          <w:sz w:val="24"/>
          <w:szCs w:val="24"/>
          <w:lang w:val="zh-CN" w:eastAsia="zh-CN"/>
        </w:rPr>
        <w:t>的分项</w:t>
      </w:r>
      <w:r w:rsidR="00E72A5D" w:rsidRPr="005F2349">
        <w:rPr>
          <w:rFonts w:hint="eastAsia"/>
          <w:color w:val="000000" w:themeColor="text1"/>
          <w:sz w:val="24"/>
          <w:szCs w:val="24"/>
          <w:lang w:val="zh-CN" w:eastAsia="zh-CN"/>
        </w:rPr>
        <w:t>目</w:t>
      </w:r>
      <w:r w:rsidRPr="005F2349">
        <w:rPr>
          <w:color w:val="000000" w:themeColor="text1"/>
          <w:sz w:val="24"/>
          <w:szCs w:val="24"/>
          <w:lang w:val="zh-CN" w:eastAsia="zh-CN"/>
        </w:rPr>
        <w:t>，以审议第五届会议现场续会的成果</w:t>
      </w:r>
      <w:r w:rsidR="00BF6167" w:rsidRPr="005F2349">
        <w:rPr>
          <w:rFonts w:hint="eastAsia"/>
          <w:color w:val="000000" w:themeColor="text1"/>
          <w:sz w:val="24"/>
          <w:szCs w:val="24"/>
          <w:lang w:val="zh-CN" w:eastAsia="zh-CN"/>
        </w:rPr>
        <w:t>；</w:t>
      </w:r>
    </w:p>
    <w:p w14:paraId="2BB1A852" w14:textId="77777777" w:rsidR="0018413B" w:rsidRPr="005F2349" w:rsidRDefault="0018413B" w:rsidP="00333768">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t>建议联大主席和经济及社会理事会主席本着《</w:t>
      </w:r>
      <w:r w:rsidRPr="005F2349">
        <w:rPr>
          <w:color w:val="000000" w:themeColor="text1"/>
          <w:sz w:val="24"/>
          <w:szCs w:val="24"/>
          <w:lang w:val="zh-CN" w:eastAsia="zh-CN"/>
        </w:rPr>
        <w:t>2030</w:t>
      </w:r>
      <w:r w:rsidRPr="005F2349">
        <w:rPr>
          <w:color w:val="000000" w:themeColor="text1"/>
          <w:sz w:val="24"/>
          <w:szCs w:val="24"/>
          <w:lang w:val="zh-CN" w:eastAsia="zh-CN"/>
        </w:rPr>
        <w:t>年议程》的一体化和普遍性精神，参加将于</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28</w:t>
      </w:r>
      <w:r w:rsidRPr="005F2349">
        <w:rPr>
          <w:color w:val="000000" w:themeColor="text1"/>
          <w:sz w:val="24"/>
          <w:szCs w:val="24"/>
          <w:lang w:val="zh-CN" w:eastAsia="zh-CN"/>
        </w:rPr>
        <w:t>日至</w:t>
      </w:r>
      <w:r w:rsidRPr="005F2349">
        <w:rPr>
          <w:color w:val="000000" w:themeColor="text1"/>
          <w:sz w:val="24"/>
          <w:szCs w:val="24"/>
          <w:lang w:val="zh-CN" w:eastAsia="zh-CN"/>
        </w:rPr>
        <w:t>3</w:t>
      </w:r>
      <w:r w:rsidRPr="005F2349">
        <w:rPr>
          <w:color w:val="000000" w:themeColor="text1"/>
          <w:sz w:val="24"/>
          <w:szCs w:val="24"/>
          <w:lang w:val="zh-CN" w:eastAsia="zh-CN"/>
        </w:rPr>
        <w:t>月</w:t>
      </w:r>
      <w:r w:rsidRPr="005F2349">
        <w:rPr>
          <w:color w:val="000000" w:themeColor="text1"/>
          <w:sz w:val="24"/>
          <w:szCs w:val="24"/>
          <w:lang w:val="zh-CN" w:eastAsia="zh-CN"/>
        </w:rPr>
        <w:t>2</w:t>
      </w:r>
      <w:r w:rsidRPr="005F2349">
        <w:rPr>
          <w:color w:val="000000" w:themeColor="text1"/>
          <w:sz w:val="24"/>
          <w:szCs w:val="24"/>
          <w:lang w:val="zh-CN" w:eastAsia="zh-CN"/>
        </w:rPr>
        <w:t>日举行的环境大会第五届会议现场续会。</w:t>
      </w:r>
    </w:p>
    <w:p w14:paraId="59931FCA" w14:textId="77777777" w:rsidR="00096FF6" w:rsidRPr="005F2349" w:rsidRDefault="00FD6DB2" w:rsidP="003F5CF9">
      <w:pPr>
        <w:pStyle w:val="CH1"/>
        <w:ind w:hanging="799"/>
        <w:jc w:val="both"/>
        <w:outlineLvl w:val="0"/>
        <w:rPr>
          <w:rFonts w:eastAsia="SimHei"/>
          <w:color w:val="000000" w:themeColor="text1"/>
          <w:sz w:val="32"/>
          <w:szCs w:val="32"/>
          <w:lang w:eastAsia="zh-CN"/>
        </w:rPr>
      </w:pPr>
      <w:bookmarkStart w:id="41" w:name="_Toc71880602"/>
      <w:r w:rsidRPr="005F2349">
        <w:rPr>
          <w:rFonts w:eastAsia="SimHei"/>
          <w:bCs/>
          <w:color w:val="000000" w:themeColor="text1"/>
          <w:sz w:val="32"/>
          <w:szCs w:val="32"/>
          <w:lang w:val="zh-CN" w:eastAsia="zh-CN"/>
        </w:rPr>
        <w:t>五、</w:t>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纪念</w:t>
      </w:r>
      <w:r w:rsidRPr="005F2349">
        <w:rPr>
          <w:rFonts w:eastAsia="SimHei"/>
          <w:bCs/>
          <w:color w:val="000000" w:themeColor="text1"/>
          <w:sz w:val="32"/>
          <w:szCs w:val="32"/>
          <w:lang w:val="zh-CN" w:eastAsia="zh-CN"/>
        </w:rPr>
        <w:t>1972</w:t>
      </w:r>
      <w:r w:rsidRPr="005F2349">
        <w:rPr>
          <w:rFonts w:eastAsia="SimHei"/>
          <w:bCs/>
          <w:color w:val="000000" w:themeColor="text1"/>
          <w:sz w:val="32"/>
          <w:szCs w:val="32"/>
          <w:lang w:val="zh-CN" w:eastAsia="zh-CN"/>
        </w:rPr>
        <w:t>年</w:t>
      </w:r>
      <w:r w:rsidRPr="005F2349">
        <w:rPr>
          <w:rFonts w:eastAsia="SimHei"/>
          <w:bCs/>
          <w:color w:val="000000" w:themeColor="text1"/>
          <w:sz w:val="32"/>
          <w:szCs w:val="32"/>
          <w:lang w:val="zh-CN" w:eastAsia="zh-CN"/>
        </w:rPr>
        <w:t>6</w:t>
      </w:r>
      <w:r w:rsidRPr="005F2349">
        <w:rPr>
          <w:rFonts w:eastAsia="SimHei"/>
          <w:bCs/>
          <w:color w:val="000000" w:themeColor="text1"/>
          <w:sz w:val="32"/>
          <w:szCs w:val="32"/>
          <w:lang w:val="zh-CN" w:eastAsia="zh-CN"/>
        </w:rPr>
        <w:t>月</w:t>
      </w:r>
      <w:r w:rsidRPr="005F2349">
        <w:rPr>
          <w:rFonts w:eastAsia="SimHei"/>
          <w:bCs/>
          <w:color w:val="000000" w:themeColor="text1"/>
          <w:sz w:val="32"/>
          <w:szCs w:val="32"/>
          <w:lang w:val="zh-CN" w:eastAsia="zh-CN"/>
        </w:rPr>
        <w:t>5</w:t>
      </w:r>
      <w:r w:rsidRPr="005F2349">
        <w:rPr>
          <w:rFonts w:eastAsia="SimHei"/>
          <w:bCs/>
          <w:color w:val="000000" w:themeColor="text1"/>
          <w:sz w:val="32"/>
          <w:szCs w:val="32"/>
          <w:lang w:val="zh-CN" w:eastAsia="zh-CN"/>
        </w:rPr>
        <w:t>日至</w:t>
      </w:r>
      <w:r w:rsidRPr="005F2349">
        <w:rPr>
          <w:rFonts w:eastAsia="SimHei"/>
          <w:bCs/>
          <w:color w:val="000000" w:themeColor="text1"/>
          <w:sz w:val="32"/>
          <w:szCs w:val="32"/>
          <w:lang w:val="zh-CN" w:eastAsia="zh-CN"/>
        </w:rPr>
        <w:t>16</w:t>
      </w:r>
      <w:r w:rsidRPr="005F2349">
        <w:rPr>
          <w:rFonts w:eastAsia="SimHei"/>
          <w:bCs/>
          <w:color w:val="000000" w:themeColor="text1"/>
          <w:sz w:val="32"/>
          <w:szCs w:val="32"/>
          <w:lang w:val="zh-CN" w:eastAsia="zh-CN"/>
        </w:rPr>
        <w:t>日在斯德哥尔摩举行的联合国人类环境会议设立联合国环境规划署（议程项目</w:t>
      </w:r>
      <w:r w:rsidRPr="005F2349">
        <w:rPr>
          <w:rFonts w:eastAsia="SimHei"/>
          <w:bCs/>
          <w:color w:val="000000" w:themeColor="text1"/>
          <w:sz w:val="32"/>
          <w:szCs w:val="32"/>
          <w:lang w:val="zh-CN" w:eastAsia="zh-CN"/>
        </w:rPr>
        <w:t>9</w:t>
      </w:r>
      <w:r w:rsidRPr="005F2349">
        <w:rPr>
          <w:rFonts w:eastAsia="SimHei"/>
          <w:bCs/>
          <w:color w:val="000000" w:themeColor="text1"/>
          <w:sz w:val="32"/>
          <w:szCs w:val="32"/>
          <w:lang w:val="zh-CN" w:eastAsia="zh-CN"/>
        </w:rPr>
        <w:t>）</w:t>
      </w:r>
      <w:bookmarkStart w:id="42" w:name="_Toc69297122"/>
      <w:bookmarkEnd w:id="41"/>
      <w:bookmarkEnd w:id="42"/>
    </w:p>
    <w:p w14:paraId="7C376597" w14:textId="5925736C" w:rsidR="00002CA1" w:rsidRPr="005F2349" w:rsidRDefault="0018413B" w:rsidP="00333768">
      <w:pPr>
        <w:pStyle w:val="Normalnumber"/>
        <w:numPr>
          <w:ilvl w:val="0"/>
          <w:numId w:val="20"/>
        </w:numPr>
        <w:tabs>
          <w:tab w:val="clear" w:pos="1134"/>
        </w:tabs>
        <w:jc w:val="both"/>
        <w:rPr>
          <w:color w:val="000000" w:themeColor="text1"/>
          <w:sz w:val="24"/>
          <w:szCs w:val="24"/>
          <w:lang w:eastAsia="zh-CN"/>
        </w:rPr>
      </w:pPr>
      <w:r w:rsidRPr="005F2349">
        <w:rPr>
          <w:color w:val="000000" w:themeColor="text1"/>
          <w:sz w:val="24"/>
          <w:szCs w:val="24"/>
          <w:lang w:val="zh-CN" w:eastAsia="zh-CN"/>
        </w:rPr>
        <w:t>在第五届会议在线会议的最后一次全体会议上，大会启动了环境署设立纪念活动。与会者观看了一段展示环境署</w:t>
      </w:r>
      <w:r w:rsidRPr="005F2349">
        <w:rPr>
          <w:color w:val="000000" w:themeColor="text1"/>
          <w:sz w:val="24"/>
          <w:szCs w:val="24"/>
          <w:lang w:val="zh-CN" w:eastAsia="zh-CN"/>
        </w:rPr>
        <w:t>50</w:t>
      </w:r>
      <w:r w:rsidRPr="005F2349">
        <w:rPr>
          <w:color w:val="000000" w:themeColor="text1"/>
          <w:sz w:val="24"/>
          <w:szCs w:val="24"/>
          <w:lang w:val="zh-CN" w:eastAsia="zh-CN"/>
        </w:rPr>
        <w:t>年历史成就的短片，随后由以下人士发言：环境署</w:t>
      </w:r>
      <w:r w:rsidRPr="005F2349">
        <w:rPr>
          <w:color w:val="000000" w:themeColor="text1"/>
          <w:sz w:val="24"/>
          <w:szCs w:val="24"/>
          <w:lang w:val="zh-CN" w:eastAsia="zh-CN"/>
        </w:rPr>
        <w:t>50</w:t>
      </w:r>
      <w:r w:rsidRPr="005F2349">
        <w:rPr>
          <w:color w:val="000000" w:themeColor="text1"/>
          <w:sz w:val="24"/>
          <w:szCs w:val="24"/>
          <w:lang w:val="zh-CN" w:eastAsia="zh-CN"/>
        </w:rPr>
        <w:t>年（</w:t>
      </w:r>
      <w:r w:rsidRPr="005F2349">
        <w:rPr>
          <w:color w:val="000000" w:themeColor="text1"/>
          <w:sz w:val="24"/>
          <w:szCs w:val="24"/>
          <w:lang w:val="zh-CN" w:eastAsia="zh-CN"/>
        </w:rPr>
        <w:t>UNEP@50</w:t>
      </w:r>
      <w:r w:rsidRPr="005F2349">
        <w:rPr>
          <w:color w:val="000000" w:themeColor="text1"/>
          <w:sz w:val="24"/>
          <w:szCs w:val="24"/>
          <w:lang w:val="zh-CN" w:eastAsia="zh-CN"/>
        </w:rPr>
        <w:t>）</w:t>
      </w:r>
      <w:r w:rsidR="000D445A" w:rsidRPr="005F2349">
        <w:rPr>
          <w:color w:val="000000" w:themeColor="text1"/>
          <w:sz w:val="24"/>
          <w:szCs w:val="24"/>
          <w:lang w:val="zh-CN" w:eastAsia="zh-CN"/>
        </w:rPr>
        <w:t>主要群体和利益攸关方</w:t>
      </w:r>
      <w:r w:rsidRPr="005F2349">
        <w:rPr>
          <w:color w:val="000000" w:themeColor="text1"/>
          <w:sz w:val="24"/>
          <w:szCs w:val="24"/>
          <w:lang w:val="zh-CN" w:eastAsia="zh-CN"/>
        </w:rPr>
        <w:t>工作队负责人</w:t>
      </w:r>
      <w:r w:rsidRPr="005F2349">
        <w:rPr>
          <w:color w:val="000000" w:themeColor="text1"/>
          <w:sz w:val="24"/>
          <w:szCs w:val="24"/>
          <w:lang w:val="zh-CN" w:eastAsia="zh-CN"/>
        </w:rPr>
        <w:t>Stephen Stec</w:t>
      </w:r>
      <w:r w:rsidRPr="005F2349">
        <w:rPr>
          <w:color w:val="000000" w:themeColor="text1"/>
          <w:sz w:val="24"/>
          <w:szCs w:val="24"/>
          <w:lang w:val="zh-CN" w:eastAsia="zh-CN"/>
        </w:rPr>
        <w:t>先生；执行主任；环境大会主席；肯尼亚总统乌胡鲁</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肯雅塔先生。发言和随后的讨论摘要载于本届会议会议记录（</w:t>
      </w:r>
      <w:hyperlink r:id="rId13"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）第五节。</w:t>
      </w:r>
      <w:r w:rsidR="000D445A" w:rsidRPr="005F2349">
        <w:rPr>
          <w:rFonts w:hint="eastAsia"/>
          <w:color w:val="000000" w:themeColor="text1"/>
          <w:sz w:val="24"/>
          <w:szCs w:val="24"/>
          <w:lang w:val="zh-CN" w:eastAsia="zh-CN"/>
        </w:rPr>
        <w:t xml:space="preserve"> </w:t>
      </w:r>
    </w:p>
    <w:p w14:paraId="7441508E" w14:textId="77777777" w:rsidR="00096FF6" w:rsidRPr="005F2349" w:rsidRDefault="00FD6DB2" w:rsidP="00333768">
      <w:pPr>
        <w:pStyle w:val="CH1"/>
        <w:ind w:hanging="797"/>
        <w:jc w:val="both"/>
        <w:outlineLvl w:val="0"/>
        <w:rPr>
          <w:rFonts w:eastAsia="SimHei"/>
          <w:bCs/>
          <w:color w:val="000000" w:themeColor="text1"/>
          <w:sz w:val="32"/>
          <w:szCs w:val="32"/>
          <w:lang w:val="zh-CN" w:eastAsia="zh-CN"/>
        </w:rPr>
      </w:pPr>
      <w:bookmarkStart w:id="43" w:name="_Toc71880603"/>
      <w:r w:rsidRPr="005F2349">
        <w:rPr>
          <w:rFonts w:eastAsia="SimHei"/>
          <w:bCs/>
          <w:color w:val="000000" w:themeColor="text1"/>
          <w:sz w:val="32"/>
          <w:szCs w:val="32"/>
          <w:lang w:val="zh-CN" w:eastAsia="zh-CN"/>
        </w:rPr>
        <w:t>六、</w:t>
      </w:r>
      <w:r w:rsidRPr="005F2349">
        <w:rPr>
          <w:rFonts w:eastAsia="SimHei"/>
          <w:bCs/>
          <w:color w:val="000000" w:themeColor="text1"/>
          <w:sz w:val="32"/>
          <w:szCs w:val="32"/>
          <w:lang w:val="zh-CN" w:eastAsia="zh-CN"/>
        </w:rPr>
        <w:tab/>
      </w:r>
      <w:r w:rsidRPr="005F2349">
        <w:rPr>
          <w:rFonts w:eastAsia="SimHei"/>
          <w:bCs/>
          <w:color w:val="000000" w:themeColor="text1"/>
          <w:sz w:val="32"/>
          <w:szCs w:val="32"/>
          <w:lang w:val="zh-CN" w:eastAsia="zh-CN"/>
        </w:rPr>
        <w:t>通过会议的决议、决定和成果文件（议程项目</w:t>
      </w:r>
      <w:r w:rsidRPr="005F2349">
        <w:rPr>
          <w:rFonts w:eastAsia="SimHei"/>
          <w:bCs/>
          <w:color w:val="000000" w:themeColor="text1"/>
          <w:sz w:val="32"/>
          <w:szCs w:val="32"/>
          <w:lang w:val="zh-CN" w:eastAsia="zh-CN"/>
        </w:rPr>
        <w:t>12</w:t>
      </w:r>
      <w:r w:rsidRPr="005F2349">
        <w:rPr>
          <w:rFonts w:eastAsia="SimHei"/>
          <w:bCs/>
          <w:color w:val="000000" w:themeColor="text1"/>
          <w:sz w:val="32"/>
          <w:szCs w:val="32"/>
          <w:lang w:val="zh-CN" w:eastAsia="zh-CN"/>
        </w:rPr>
        <w:t>）</w:t>
      </w:r>
      <w:bookmarkStart w:id="44" w:name="_Toc69297123"/>
      <w:bookmarkEnd w:id="43"/>
      <w:bookmarkEnd w:id="44"/>
    </w:p>
    <w:p w14:paraId="08BC5DC9" w14:textId="11102849" w:rsidR="00FD6DB2" w:rsidRPr="005F2349" w:rsidRDefault="00F2416C"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在第五届会议在线会议的第一次全体会议上，环境大会以协商一致方式通过了下列决定，这些决定载于</w:t>
      </w:r>
      <w:r w:rsidR="00735A48" w:rsidRPr="005F2349">
        <w:rPr>
          <w:rFonts w:hint="eastAsia"/>
          <w:color w:val="000000" w:themeColor="text1"/>
          <w:sz w:val="24"/>
          <w:szCs w:val="24"/>
          <w:lang w:val="zh-CN" w:eastAsia="zh-CN"/>
        </w:rPr>
        <w:t>本报告附件一及</w:t>
      </w:r>
      <w:r w:rsidRPr="005F2349">
        <w:rPr>
          <w:color w:val="000000" w:themeColor="text1"/>
          <w:sz w:val="24"/>
          <w:szCs w:val="24"/>
          <w:lang w:val="zh-CN" w:eastAsia="zh-CN"/>
        </w:rPr>
        <w:t>本届会议会议记录</w:t>
      </w:r>
      <w:r w:rsidR="00B75EA3" w:rsidRPr="005F2349">
        <w:rPr>
          <w:rFonts w:hint="eastAsia"/>
          <w:color w:val="000000" w:themeColor="text1"/>
          <w:sz w:val="24"/>
          <w:szCs w:val="24"/>
          <w:lang w:val="zh-CN" w:eastAsia="zh-CN"/>
        </w:rPr>
        <w:t>（</w:t>
      </w:r>
      <w:hyperlink r:id="rId14"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）附件一：</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6889"/>
      </w:tblGrid>
      <w:tr w:rsidR="005F2349" w:rsidRPr="005F2349" w14:paraId="700E3CA8" w14:textId="77777777" w:rsidTr="00C17AE1">
        <w:trPr>
          <w:jc w:val="right"/>
        </w:trPr>
        <w:tc>
          <w:tcPr>
            <w:tcW w:w="1418" w:type="dxa"/>
            <w:tcBorders>
              <w:top w:val="single" w:sz="4" w:space="0" w:color="auto"/>
              <w:bottom w:val="single" w:sz="12" w:space="0" w:color="auto"/>
            </w:tcBorders>
          </w:tcPr>
          <w:p w14:paraId="3D66A7C9" w14:textId="77777777" w:rsidR="00CF63EC" w:rsidRPr="005F2349" w:rsidRDefault="00CF63EC" w:rsidP="00333768">
            <w:pPr>
              <w:pStyle w:val="Normalpool"/>
              <w:spacing w:before="40" w:after="40"/>
              <w:jc w:val="both"/>
              <w:rPr>
                <w:rFonts w:ascii="KaiTi" w:eastAsia="KaiTi" w:hAnsi="KaiTi"/>
                <w:color w:val="000000" w:themeColor="text1"/>
              </w:rPr>
            </w:pPr>
            <w:r w:rsidRPr="005F2349">
              <w:rPr>
                <w:rFonts w:ascii="KaiTi" w:eastAsia="KaiTi" w:hAnsi="KaiTi"/>
                <w:color w:val="000000" w:themeColor="text1"/>
                <w:lang w:val="zh-CN"/>
              </w:rPr>
              <w:t>决定</w:t>
            </w:r>
          </w:p>
        </w:tc>
        <w:tc>
          <w:tcPr>
            <w:tcW w:w="6889" w:type="dxa"/>
            <w:tcBorders>
              <w:top w:val="single" w:sz="4" w:space="0" w:color="auto"/>
              <w:bottom w:val="single" w:sz="12" w:space="0" w:color="auto"/>
            </w:tcBorders>
          </w:tcPr>
          <w:p w14:paraId="263F939A" w14:textId="77777777" w:rsidR="00CF63EC" w:rsidRPr="005F2349" w:rsidRDefault="00CF63EC" w:rsidP="00333768">
            <w:pPr>
              <w:pStyle w:val="Normalpool"/>
              <w:spacing w:before="40" w:after="40"/>
              <w:jc w:val="both"/>
              <w:rPr>
                <w:rFonts w:ascii="KaiTi" w:eastAsia="KaiTi" w:hAnsi="KaiTi"/>
                <w:color w:val="000000" w:themeColor="text1"/>
              </w:rPr>
            </w:pPr>
            <w:r w:rsidRPr="005F2349">
              <w:rPr>
                <w:rFonts w:ascii="KaiTi" w:eastAsia="KaiTi" w:hAnsi="KaiTi"/>
                <w:color w:val="000000" w:themeColor="text1"/>
                <w:lang w:val="zh-CN"/>
              </w:rPr>
              <w:t>标题</w:t>
            </w:r>
          </w:p>
        </w:tc>
      </w:tr>
      <w:tr w:rsidR="005F2349" w:rsidRPr="005F2349" w14:paraId="60600A4F" w14:textId="77777777" w:rsidTr="00C17AE1">
        <w:trPr>
          <w:jc w:val="right"/>
        </w:trPr>
        <w:tc>
          <w:tcPr>
            <w:tcW w:w="1418" w:type="dxa"/>
            <w:tcBorders>
              <w:top w:val="single" w:sz="12" w:space="0" w:color="auto"/>
            </w:tcBorders>
          </w:tcPr>
          <w:p w14:paraId="6D39DE55" w14:textId="77777777" w:rsidR="00CF63EC" w:rsidRPr="005F2349" w:rsidRDefault="00CF63EC" w:rsidP="00333768">
            <w:pPr>
              <w:pStyle w:val="Normalpool"/>
              <w:spacing w:before="40" w:after="40"/>
              <w:jc w:val="both"/>
              <w:rPr>
                <w:color w:val="000000" w:themeColor="text1"/>
              </w:rPr>
            </w:pPr>
            <w:r w:rsidRPr="005F2349">
              <w:rPr>
                <w:color w:val="000000" w:themeColor="text1"/>
                <w:lang w:val="zh-CN"/>
              </w:rPr>
              <w:t>5/1</w:t>
            </w:r>
          </w:p>
        </w:tc>
        <w:tc>
          <w:tcPr>
            <w:tcW w:w="6889" w:type="dxa"/>
            <w:tcBorders>
              <w:top w:val="single" w:sz="12" w:space="0" w:color="auto"/>
            </w:tcBorders>
          </w:tcPr>
          <w:p w14:paraId="601352E5" w14:textId="77777777" w:rsidR="00CF63EC" w:rsidRPr="005F2349" w:rsidRDefault="00CF63EC" w:rsidP="00333768">
            <w:pPr>
              <w:pStyle w:val="Normalpool"/>
              <w:spacing w:before="40" w:after="40"/>
              <w:jc w:val="both"/>
              <w:rPr>
                <w:color w:val="000000" w:themeColor="text1"/>
                <w:lang w:eastAsia="zh-CN"/>
              </w:rPr>
            </w:pPr>
            <w:r w:rsidRPr="005F2349">
              <w:rPr>
                <w:color w:val="000000" w:themeColor="text1"/>
                <w:lang w:val="zh-CN" w:eastAsia="zh-CN"/>
              </w:rPr>
              <w:t>信托基金和专用捐款的管理</w:t>
            </w:r>
          </w:p>
        </w:tc>
      </w:tr>
      <w:tr w:rsidR="005F2349" w:rsidRPr="005F2349" w14:paraId="2DBC3E58" w14:textId="77777777" w:rsidTr="00C17AE1">
        <w:trPr>
          <w:jc w:val="right"/>
        </w:trPr>
        <w:tc>
          <w:tcPr>
            <w:tcW w:w="1418" w:type="dxa"/>
          </w:tcPr>
          <w:p w14:paraId="5F7860D9" w14:textId="77777777" w:rsidR="00CF63EC" w:rsidRPr="005F2349" w:rsidRDefault="00CF63EC" w:rsidP="00333768">
            <w:pPr>
              <w:pStyle w:val="Normalpool"/>
              <w:spacing w:before="40" w:after="40"/>
              <w:jc w:val="both"/>
              <w:rPr>
                <w:color w:val="000000" w:themeColor="text1"/>
              </w:rPr>
            </w:pPr>
            <w:r w:rsidRPr="005F2349">
              <w:rPr>
                <w:color w:val="000000" w:themeColor="text1"/>
                <w:lang w:val="zh-CN"/>
              </w:rPr>
              <w:t>5/2</w:t>
            </w:r>
          </w:p>
        </w:tc>
        <w:tc>
          <w:tcPr>
            <w:tcW w:w="6889" w:type="dxa"/>
          </w:tcPr>
          <w:p w14:paraId="2828511B" w14:textId="77777777" w:rsidR="00CF63EC" w:rsidRPr="005F2349" w:rsidRDefault="00CF63EC" w:rsidP="00333768">
            <w:pPr>
              <w:pStyle w:val="Normalpool"/>
              <w:spacing w:before="40" w:after="40"/>
              <w:jc w:val="both"/>
              <w:rPr>
                <w:color w:val="000000" w:themeColor="text1"/>
                <w:lang w:eastAsia="zh-CN"/>
              </w:rPr>
            </w:pPr>
            <w:r w:rsidRPr="005F2349">
              <w:rPr>
                <w:color w:val="000000" w:themeColor="text1"/>
                <w:lang w:val="zh-CN" w:eastAsia="zh-CN"/>
              </w:rPr>
              <w:t>2022-2025</w:t>
            </w:r>
            <w:r w:rsidRPr="005F2349">
              <w:rPr>
                <w:color w:val="000000" w:themeColor="text1"/>
                <w:lang w:val="zh-CN" w:eastAsia="zh-CN"/>
              </w:rPr>
              <w:t>年期间中期战略以及</w:t>
            </w:r>
            <w:r w:rsidRPr="005F2349">
              <w:rPr>
                <w:color w:val="000000" w:themeColor="text1"/>
                <w:lang w:val="zh-CN" w:eastAsia="zh-CN"/>
              </w:rPr>
              <w:t>2022-2023</w:t>
            </w:r>
            <w:r w:rsidRPr="005F2349">
              <w:rPr>
                <w:color w:val="000000" w:themeColor="text1"/>
                <w:lang w:val="zh-CN" w:eastAsia="zh-CN"/>
              </w:rPr>
              <w:t>两年期工作方案和预算</w:t>
            </w:r>
          </w:p>
        </w:tc>
      </w:tr>
      <w:tr w:rsidR="005F2349" w:rsidRPr="005F2349" w14:paraId="4475A1E5" w14:textId="77777777" w:rsidTr="00C17AE1">
        <w:trPr>
          <w:jc w:val="right"/>
        </w:trPr>
        <w:tc>
          <w:tcPr>
            <w:tcW w:w="1418" w:type="dxa"/>
            <w:tcBorders>
              <w:bottom w:val="single" w:sz="12" w:space="0" w:color="auto"/>
            </w:tcBorders>
          </w:tcPr>
          <w:p w14:paraId="29B07F07" w14:textId="77777777" w:rsidR="00CF63EC" w:rsidRPr="005F2349" w:rsidRDefault="00CF63EC" w:rsidP="00333768">
            <w:pPr>
              <w:pStyle w:val="Normalpool"/>
              <w:spacing w:before="40" w:after="40"/>
              <w:jc w:val="both"/>
              <w:rPr>
                <w:color w:val="000000" w:themeColor="text1"/>
              </w:rPr>
            </w:pPr>
            <w:r w:rsidRPr="005F2349">
              <w:rPr>
                <w:color w:val="000000" w:themeColor="text1"/>
                <w:lang w:val="zh-CN"/>
              </w:rPr>
              <w:t>5/3</w:t>
            </w:r>
          </w:p>
        </w:tc>
        <w:tc>
          <w:tcPr>
            <w:tcW w:w="6889" w:type="dxa"/>
            <w:tcBorders>
              <w:bottom w:val="single" w:sz="12" w:space="0" w:color="auto"/>
            </w:tcBorders>
          </w:tcPr>
          <w:p w14:paraId="7305E6D6" w14:textId="77777777" w:rsidR="00CF63EC" w:rsidRPr="005F2349" w:rsidRDefault="00CF63EC" w:rsidP="00333768">
            <w:pPr>
              <w:pStyle w:val="Normalpool"/>
              <w:spacing w:before="40" w:after="40"/>
              <w:jc w:val="both"/>
              <w:rPr>
                <w:color w:val="000000" w:themeColor="text1"/>
                <w:lang w:eastAsia="zh-CN"/>
              </w:rPr>
            </w:pPr>
            <w:r w:rsidRPr="005F2349">
              <w:rPr>
                <w:color w:val="000000" w:themeColor="text1"/>
                <w:lang w:val="zh-CN" w:eastAsia="zh-CN"/>
              </w:rPr>
              <w:t>联合国环境大会第五届会议的休会和复会</w:t>
            </w:r>
          </w:p>
        </w:tc>
      </w:tr>
    </w:tbl>
    <w:p w14:paraId="6FD0954C" w14:textId="77777777" w:rsidR="00F2416C" w:rsidRPr="005F2349" w:rsidRDefault="00F2416C" w:rsidP="00333768">
      <w:pPr>
        <w:pStyle w:val="Normalnumber"/>
        <w:spacing w:before="240"/>
        <w:jc w:val="both"/>
        <w:rPr>
          <w:color w:val="000000" w:themeColor="text1"/>
          <w:sz w:val="24"/>
          <w:szCs w:val="24"/>
          <w:lang w:eastAsia="zh-CN"/>
        </w:rPr>
      </w:pPr>
      <w:r w:rsidRPr="005F2349">
        <w:rPr>
          <w:color w:val="000000" w:themeColor="text1"/>
          <w:sz w:val="24"/>
          <w:szCs w:val="24"/>
          <w:lang w:val="zh-CN" w:eastAsia="zh-CN"/>
        </w:rPr>
        <w:t>环境大会收到了一份会议室文件，其中载有由主席编写的第五届会议在线会议成果信息草案。主席在介绍成果信息草案时强调，该信息不构成在线会议的磋商成果，也不对第五届会议现场续会或随后任何一届会议构成先例。</w:t>
      </w:r>
    </w:p>
    <w:p w14:paraId="2FFC6CE9" w14:textId="24F8EC6D" w:rsidR="00F2416C" w:rsidRPr="005F2349" w:rsidRDefault="00F2416C" w:rsidP="00333768">
      <w:pPr>
        <w:pStyle w:val="Normalnumber"/>
        <w:jc w:val="both"/>
        <w:rPr>
          <w:color w:val="000000" w:themeColor="text1"/>
          <w:sz w:val="24"/>
          <w:szCs w:val="24"/>
          <w:lang w:eastAsia="zh-CN"/>
        </w:rPr>
      </w:pPr>
      <w:r w:rsidRPr="005F2349">
        <w:rPr>
          <w:color w:val="000000" w:themeColor="text1"/>
          <w:sz w:val="24"/>
          <w:szCs w:val="24"/>
          <w:lang w:val="zh-CN" w:eastAsia="zh-CN"/>
        </w:rPr>
        <w:t>大会核可了第五届会议在线会议的成果信息，该信息载于</w:t>
      </w:r>
      <w:r w:rsidR="0095520D" w:rsidRPr="005F2349">
        <w:rPr>
          <w:rFonts w:hint="eastAsia"/>
          <w:color w:val="000000" w:themeColor="text1"/>
          <w:sz w:val="24"/>
          <w:szCs w:val="24"/>
          <w:lang w:val="zh-CN" w:eastAsia="zh-CN"/>
        </w:rPr>
        <w:t>本报告附件二及</w:t>
      </w:r>
      <w:r w:rsidRPr="005F2349">
        <w:rPr>
          <w:color w:val="000000" w:themeColor="text1"/>
          <w:sz w:val="24"/>
          <w:szCs w:val="24"/>
          <w:lang w:val="zh-CN" w:eastAsia="zh-CN"/>
        </w:rPr>
        <w:t>本届会议会议记录</w:t>
      </w:r>
      <w:r w:rsidR="00B75EA3" w:rsidRPr="005F2349">
        <w:rPr>
          <w:rFonts w:hint="eastAsia"/>
          <w:color w:val="000000" w:themeColor="text1"/>
          <w:sz w:val="24"/>
          <w:szCs w:val="24"/>
          <w:lang w:val="zh-CN" w:eastAsia="zh-CN"/>
        </w:rPr>
        <w:t>（</w:t>
      </w:r>
      <w:hyperlink r:id="rId15"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）附件二，未经正式编辑。</w:t>
      </w:r>
    </w:p>
    <w:p w14:paraId="01EAFA7E" w14:textId="2F7CBB53" w:rsidR="00F2416C" w:rsidRPr="005F2349" w:rsidRDefault="00F2416C"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代表们就本届会议成果所作发言的摘要载于本届会议会议记录（</w:t>
      </w:r>
      <w:hyperlink r:id="rId16"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）第六节。</w:t>
      </w:r>
    </w:p>
    <w:p w14:paraId="2E987111" w14:textId="77777777" w:rsidR="00627196" w:rsidRPr="005F2349" w:rsidRDefault="00627196" w:rsidP="003F5CF9">
      <w:pPr>
        <w:pStyle w:val="CH1"/>
        <w:ind w:hanging="799"/>
        <w:jc w:val="both"/>
        <w:outlineLvl w:val="0"/>
        <w:rPr>
          <w:rFonts w:eastAsia="SimHei"/>
          <w:bCs/>
          <w:color w:val="000000" w:themeColor="text1"/>
          <w:sz w:val="32"/>
          <w:szCs w:val="32"/>
          <w:lang w:val="zh-CN" w:eastAsia="zh-CN"/>
        </w:rPr>
      </w:pPr>
      <w:bookmarkStart w:id="45" w:name="_Toc71880604"/>
      <w:r w:rsidRPr="005F2349">
        <w:rPr>
          <w:rFonts w:eastAsia="SimHei"/>
          <w:bCs/>
          <w:color w:val="000000" w:themeColor="text1"/>
          <w:sz w:val="32"/>
          <w:szCs w:val="32"/>
          <w:lang w:val="zh-CN" w:eastAsia="zh-CN"/>
        </w:rPr>
        <w:t>七、</w:t>
      </w:r>
      <w:r w:rsidRPr="005F2349">
        <w:rPr>
          <w:rFonts w:eastAsia="SimHei"/>
          <w:bCs/>
          <w:color w:val="000000" w:themeColor="text1"/>
          <w:sz w:val="32"/>
          <w:szCs w:val="32"/>
          <w:lang w:val="zh-CN" w:eastAsia="zh-CN"/>
        </w:rPr>
        <w:t xml:space="preserve"> </w:t>
      </w:r>
      <w:r w:rsidRPr="005F2349">
        <w:rPr>
          <w:rFonts w:eastAsia="SimHei"/>
          <w:bCs/>
          <w:color w:val="000000" w:themeColor="text1"/>
          <w:sz w:val="32"/>
          <w:szCs w:val="32"/>
          <w:lang w:val="zh-CN" w:eastAsia="zh-CN"/>
        </w:rPr>
        <w:tab/>
      </w:r>
      <w:r w:rsidRPr="005F2349">
        <w:rPr>
          <w:rFonts w:eastAsia="SimHei"/>
          <w:bCs/>
          <w:color w:val="000000" w:themeColor="text1"/>
          <w:sz w:val="32"/>
          <w:szCs w:val="32"/>
          <w:lang w:val="zh-CN" w:eastAsia="zh-CN"/>
        </w:rPr>
        <w:t>其他事项（议程项目</w:t>
      </w:r>
      <w:r w:rsidRPr="005F2349">
        <w:rPr>
          <w:rFonts w:eastAsia="SimHei"/>
          <w:bCs/>
          <w:color w:val="000000" w:themeColor="text1"/>
          <w:sz w:val="32"/>
          <w:szCs w:val="32"/>
          <w:lang w:val="zh-CN" w:eastAsia="zh-CN"/>
        </w:rPr>
        <w:t>14</w:t>
      </w:r>
      <w:r w:rsidRPr="005F2349">
        <w:rPr>
          <w:rFonts w:eastAsia="SimHei"/>
          <w:bCs/>
          <w:color w:val="000000" w:themeColor="text1"/>
          <w:sz w:val="32"/>
          <w:szCs w:val="32"/>
          <w:lang w:val="zh-CN" w:eastAsia="zh-CN"/>
        </w:rPr>
        <w:t>）</w:t>
      </w:r>
      <w:bookmarkStart w:id="46" w:name="_Toc69297124"/>
      <w:bookmarkStart w:id="47" w:name="_Hlk5100827"/>
      <w:bookmarkEnd w:id="45"/>
      <w:bookmarkEnd w:id="46"/>
    </w:p>
    <w:p w14:paraId="293662FC" w14:textId="77777777" w:rsidR="002C5201" w:rsidRPr="005F2349" w:rsidRDefault="002C5201" w:rsidP="00333768">
      <w:pPr>
        <w:pStyle w:val="Normalnumber"/>
        <w:tabs>
          <w:tab w:val="clear" w:pos="1134"/>
        </w:tabs>
        <w:jc w:val="both"/>
        <w:rPr>
          <w:color w:val="000000" w:themeColor="text1"/>
          <w:sz w:val="24"/>
          <w:szCs w:val="24"/>
          <w:lang w:eastAsia="zh-CN"/>
        </w:rPr>
      </w:pPr>
      <w:bookmarkStart w:id="48" w:name="_Hlk5193704"/>
      <w:r w:rsidRPr="005F2349">
        <w:rPr>
          <w:color w:val="000000" w:themeColor="text1"/>
          <w:sz w:val="24"/>
          <w:szCs w:val="24"/>
          <w:lang w:val="zh-CN" w:eastAsia="zh-CN"/>
        </w:rPr>
        <w:t>在闭幕式上，经济及社会理事会主席</w:t>
      </w:r>
      <w:r w:rsidRPr="005F2349">
        <w:rPr>
          <w:color w:val="000000" w:themeColor="text1"/>
          <w:sz w:val="24"/>
          <w:szCs w:val="24"/>
          <w:lang w:val="zh-CN" w:eastAsia="zh-CN"/>
        </w:rPr>
        <w:t>Munir Akram</w:t>
      </w:r>
      <w:r w:rsidRPr="005F2349">
        <w:rPr>
          <w:color w:val="000000" w:themeColor="text1"/>
          <w:sz w:val="24"/>
          <w:szCs w:val="24"/>
          <w:lang w:val="zh-CN" w:eastAsia="zh-CN"/>
        </w:rPr>
        <w:t>先生发表了讲话，随后介绍了与环境大会第五届会议在线会议有关的各种活动。</w:t>
      </w:r>
    </w:p>
    <w:p w14:paraId="268024CE" w14:textId="3486242F" w:rsidR="002C5201" w:rsidRPr="005F2349" w:rsidRDefault="002C5201"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Akram</w:t>
      </w:r>
      <w:r w:rsidRPr="005F2349">
        <w:rPr>
          <w:color w:val="000000" w:themeColor="text1"/>
          <w:sz w:val="24"/>
          <w:szCs w:val="24"/>
          <w:lang w:val="zh-CN" w:eastAsia="zh-CN"/>
        </w:rPr>
        <w:t>先生发言后，</w:t>
      </w:r>
      <w:r w:rsidR="006B2264" w:rsidRPr="005F2349">
        <w:rPr>
          <w:rFonts w:hint="eastAsia"/>
          <w:color w:val="000000" w:themeColor="text1"/>
          <w:sz w:val="24"/>
          <w:szCs w:val="24"/>
          <w:lang w:val="zh-CN" w:eastAsia="zh-CN"/>
        </w:rPr>
        <w:t>环境大会</w:t>
      </w:r>
      <w:r w:rsidRPr="005F2349">
        <w:rPr>
          <w:color w:val="000000" w:themeColor="text1"/>
          <w:sz w:val="24"/>
          <w:szCs w:val="24"/>
          <w:lang w:val="zh-CN" w:eastAsia="zh-CN"/>
        </w:rPr>
        <w:t>主席指出，许多国际组织和条约机构向环境大会第五届会议发出了特别视频致辞，其中包括：联合国工业发展组织；联合国开发计划署；联合国教育、科学及文化组织；各多边协定秘书处以及《关于特别是作为水禽栖息地的国际重要湿地公约》、《联合国气候变化框架公约》和《联合国关于在发生严重干旱和</w:t>
      </w:r>
      <w:r w:rsidRPr="005F2349">
        <w:rPr>
          <w:color w:val="000000" w:themeColor="text1"/>
          <w:sz w:val="24"/>
          <w:szCs w:val="24"/>
          <w:lang w:val="zh-CN" w:eastAsia="zh-CN"/>
        </w:rPr>
        <w:t>/</w:t>
      </w:r>
      <w:r w:rsidRPr="005F2349">
        <w:rPr>
          <w:color w:val="000000" w:themeColor="text1"/>
          <w:sz w:val="24"/>
          <w:szCs w:val="24"/>
          <w:lang w:val="zh-CN" w:eastAsia="zh-CN"/>
        </w:rPr>
        <w:t>或荒漠化的国家特别是在非洲防治荒漠化的</w:t>
      </w:r>
      <w:r w:rsidRPr="005F2349">
        <w:rPr>
          <w:color w:val="000000" w:themeColor="text1"/>
          <w:sz w:val="24"/>
          <w:szCs w:val="24"/>
          <w:lang w:val="zh-CN" w:eastAsia="zh-CN"/>
        </w:rPr>
        <w:lastRenderedPageBreak/>
        <w:t>公约》秘书处；人权与环境问题特别报告员</w:t>
      </w:r>
      <w:r w:rsidR="00304CBA" w:rsidRPr="005F2349">
        <w:rPr>
          <w:rFonts w:hint="eastAsia"/>
          <w:color w:val="000000" w:themeColor="text1"/>
          <w:sz w:val="24"/>
          <w:szCs w:val="24"/>
          <w:lang w:val="zh-CN" w:eastAsia="zh-CN"/>
        </w:rPr>
        <w:t>；</w:t>
      </w:r>
      <w:r w:rsidRPr="005F2349">
        <w:rPr>
          <w:color w:val="000000" w:themeColor="text1"/>
          <w:sz w:val="24"/>
          <w:szCs w:val="24"/>
          <w:lang w:val="zh-CN" w:eastAsia="zh-CN"/>
        </w:rPr>
        <w:t>世界银行。这些</w:t>
      </w:r>
      <w:r w:rsidR="00194B0F" w:rsidRPr="005F2349">
        <w:rPr>
          <w:rFonts w:hint="eastAsia"/>
          <w:color w:val="000000" w:themeColor="text1"/>
          <w:sz w:val="24"/>
          <w:szCs w:val="24"/>
          <w:lang w:val="zh-CN" w:eastAsia="zh-CN"/>
        </w:rPr>
        <w:t>致辞</w:t>
      </w:r>
      <w:r w:rsidRPr="005F2349">
        <w:rPr>
          <w:color w:val="000000" w:themeColor="text1"/>
          <w:sz w:val="24"/>
          <w:szCs w:val="24"/>
          <w:lang w:val="zh-CN" w:eastAsia="zh-CN"/>
        </w:rPr>
        <w:t>可在环境大会的网页上查阅。</w:t>
      </w:r>
    </w:p>
    <w:p w14:paraId="1D10C2B6" w14:textId="0244B4BB" w:rsidR="002C5201" w:rsidRPr="005F2349" w:rsidRDefault="002C5201" w:rsidP="00333768">
      <w:pPr>
        <w:pStyle w:val="Normalnumber"/>
        <w:tabs>
          <w:tab w:val="clear" w:pos="1134"/>
        </w:tabs>
        <w:jc w:val="both"/>
        <w:rPr>
          <w:color w:val="000000" w:themeColor="text1"/>
          <w:sz w:val="24"/>
          <w:szCs w:val="24"/>
          <w:lang w:eastAsia="zh-CN"/>
        </w:rPr>
      </w:pPr>
      <w:r w:rsidRPr="005F2349">
        <w:rPr>
          <w:color w:val="000000" w:themeColor="text1"/>
          <w:spacing w:val="8"/>
          <w:sz w:val="24"/>
          <w:szCs w:val="24"/>
          <w:lang w:val="zh-CN" w:eastAsia="zh-CN"/>
        </w:rPr>
        <w:t>环境署副执行主任乔伊斯</w:t>
      </w:r>
      <w:r w:rsidRPr="005F2349">
        <w:rPr>
          <w:rFonts w:ascii="SimSun" w:hAnsi="SimSun"/>
          <w:b/>
          <w:bCs/>
          <w:color w:val="000000" w:themeColor="text1"/>
          <w:spacing w:val="8"/>
          <w:sz w:val="24"/>
          <w:szCs w:val="24"/>
          <w:lang w:val="zh-CN" w:eastAsia="zh-CN"/>
        </w:rPr>
        <w:t>·</w:t>
      </w:r>
      <w:r w:rsidRPr="005F2349">
        <w:rPr>
          <w:color w:val="000000" w:themeColor="text1"/>
          <w:spacing w:val="8"/>
          <w:sz w:val="24"/>
          <w:szCs w:val="24"/>
          <w:lang w:val="zh-CN" w:eastAsia="zh-CN"/>
        </w:rPr>
        <w:t>姆苏亚女士报告了</w:t>
      </w:r>
      <w:r w:rsidRPr="005F2349">
        <w:rPr>
          <w:color w:val="000000" w:themeColor="text1"/>
          <w:spacing w:val="8"/>
          <w:sz w:val="24"/>
          <w:szCs w:val="24"/>
          <w:lang w:val="zh-CN" w:eastAsia="zh-CN"/>
        </w:rPr>
        <w:t>2</w:t>
      </w:r>
      <w:r w:rsidRPr="005F2349">
        <w:rPr>
          <w:color w:val="000000" w:themeColor="text1"/>
          <w:spacing w:val="8"/>
          <w:sz w:val="24"/>
          <w:szCs w:val="24"/>
          <w:lang w:val="zh-CN" w:eastAsia="zh-CN"/>
        </w:rPr>
        <w:t>月</w:t>
      </w:r>
      <w:r w:rsidRPr="005F2349">
        <w:rPr>
          <w:color w:val="000000" w:themeColor="text1"/>
          <w:spacing w:val="8"/>
          <w:sz w:val="24"/>
          <w:szCs w:val="24"/>
          <w:lang w:val="zh-CN" w:eastAsia="zh-CN"/>
        </w:rPr>
        <w:t>22</w:t>
      </w:r>
      <w:r w:rsidRPr="005F2349">
        <w:rPr>
          <w:color w:val="000000" w:themeColor="text1"/>
          <w:spacing w:val="8"/>
          <w:sz w:val="24"/>
          <w:szCs w:val="24"/>
          <w:lang w:val="zh-CN" w:eastAsia="zh-CN"/>
        </w:rPr>
        <w:t>日星期一下午和</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23</w:t>
      </w:r>
      <w:r w:rsidRPr="005F2349">
        <w:rPr>
          <w:color w:val="000000" w:themeColor="text1"/>
          <w:sz w:val="24"/>
          <w:szCs w:val="24"/>
          <w:lang w:val="zh-CN" w:eastAsia="zh-CN"/>
        </w:rPr>
        <w:t>日星期二上午举行的领导人对话情况。领导人对话的摘要见本届会议会议记录（</w:t>
      </w:r>
      <w:hyperlink r:id="rId17" w:history="1">
        <w:r w:rsidRPr="005F2349">
          <w:rPr>
            <w:rStyle w:val="Hyperlink"/>
            <w:color w:val="000000" w:themeColor="text1"/>
            <w:sz w:val="24"/>
            <w:szCs w:val="24"/>
            <w:lang w:val="zh-CN" w:eastAsia="zh-CN"/>
          </w:rPr>
          <w:t>UNEP/EA.5/25</w:t>
        </w:r>
      </w:hyperlink>
      <w:r w:rsidRPr="005F2349">
        <w:rPr>
          <w:color w:val="000000" w:themeColor="text1"/>
          <w:sz w:val="24"/>
          <w:szCs w:val="24"/>
          <w:lang w:val="zh-CN" w:eastAsia="zh-CN"/>
        </w:rPr>
        <w:t>）附件三。</w:t>
      </w:r>
    </w:p>
    <w:p w14:paraId="270A8BB9" w14:textId="77777777" w:rsidR="002C5201" w:rsidRPr="005F2349" w:rsidRDefault="002C5201"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代表们还听取了关于全球主要群体和利益攸关方论坛第十九届会议、联合国科学、政策及商业论坛关于环境的第三届会议和青年环境大会主要成果的报告，这些会议是在在线会议前几周举行的。</w:t>
      </w:r>
    </w:p>
    <w:p w14:paraId="5A9EF63F" w14:textId="77777777" w:rsidR="00096FF6" w:rsidRPr="005F2349" w:rsidRDefault="00FD6DB2" w:rsidP="00333768">
      <w:pPr>
        <w:pStyle w:val="CH1"/>
        <w:ind w:hanging="797"/>
        <w:jc w:val="both"/>
        <w:outlineLvl w:val="0"/>
        <w:rPr>
          <w:rFonts w:eastAsia="SimHei"/>
          <w:bCs/>
          <w:color w:val="000000" w:themeColor="text1"/>
          <w:sz w:val="32"/>
          <w:szCs w:val="32"/>
          <w:lang w:val="zh-CN" w:eastAsia="zh-CN"/>
        </w:rPr>
      </w:pPr>
      <w:bookmarkStart w:id="49" w:name="_Toc71880605"/>
      <w:bookmarkEnd w:id="47"/>
      <w:bookmarkEnd w:id="48"/>
      <w:r w:rsidRPr="005F2349">
        <w:rPr>
          <w:rFonts w:eastAsia="SimHei"/>
          <w:bCs/>
          <w:color w:val="000000" w:themeColor="text1"/>
          <w:sz w:val="32"/>
          <w:szCs w:val="32"/>
          <w:lang w:val="zh-CN" w:eastAsia="zh-CN"/>
        </w:rPr>
        <w:t>八、</w:t>
      </w:r>
      <w:r w:rsidRPr="005F2349">
        <w:rPr>
          <w:rFonts w:eastAsia="SimHei"/>
          <w:bCs/>
          <w:color w:val="000000" w:themeColor="text1"/>
          <w:sz w:val="32"/>
          <w:szCs w:val="32"/>
          <w:lang w:val="zh-CN" w:eastAsia="zh-CN"/>
        </w:rPr>
        <w:tab/>
      </w:r>
      <w:r w:rsidRPr="005F2349">
        <w:rPr>
          <w:rFonts w:eastAsia="SimHei"/>
          <w:bCs/>
          <w:color w:val="000000" w:themeColor="text1"/>
          <w:sz w:val="32"/>
          <w:szCs w:val="32"/>
          <w:lang w:val="zh-CN" w:eastAsia="zh-CN"/>
        </w:rPr>
        <w:t>通过会议报告（议程项目</w:t>
      </w:r>
      <w:r w:rsidRPr="005F2349">
        <w:rPr>
          <w:rFonts w:eastAsia="SimHei"/>
          <w:bCs/>
          <w:color w:val="000000" w:themeColor="text1"/>
          <w:sz w:val="32"/>
          <w:szCs w:val="32"/>
          <w:lang w:val="zh-CN" w:eastAsia="zh-CN"/>
        </w:rPr>
        <w:t>15</w:t>
      </w:r>
      <w:r w:rsidRPr="005F2349">
        <w:rPr>
          <w:rFonts w:eastAsia="SimHei"/>
          <w:bCs/>
          <w:color w:val="000000" w:themeColor="text1"/>
          <w:sz w:val="32"/>
          <w:szCs w:val="32"/>
          <w:lang w:val="zh-CN" w:eastAsia="zh-CN"/>
        </w:rPr>
        <w:t>）</w:t>
      </w:r>
      <w:bookmarkStart w:id="50" w:name="_Toc5966456"/>
      <w:bookmarkStart w:id="51" w:name="_Toc5967095"/>
      <w:bookmarkStart w:id="52" w:name="_Toc69297125"/>
      <w:bookmarkEnd w:id="49"/>
      <w:bookmarkEnd w:id="50"/>
      <w:bookmarkEnd w:id="51"/>
      <w:bookmarkEnd w:id="52"/>
    </w:p>
    <w:p w14:paraId="1F59B803" w14:textId="547E4854" w:rsidR="009A3EC9" w:rsidRPr="005F2349" w:rsidRDefault="002C5201" w:rsidP="00333768">
      <w:pPr>
        <w:pStyle w:val="Normalnumber"/>
        <w:tabs>
          <w:tab w:val="clear" w:pos="1134"/>
        </w:tabs>
        <w:jc w:val="both"/>
        <w:rPr>
          <w:color w:val="000000" w:themeColor="text1"/>
          <w:sz w:val="24"/>
          <w:szCs w:val="24"/>
          <w:lang w:eastAsia="zh-CN"/>
        </w:rPr>
      </w:pPr>
      <w:r w:rsidRPr="005F2349">
        <w:rPr>
          <w:color w:val="000000" w:themeColor="text1"/>
          <w:sz w:val="24"/>
          <w:szCs w:val="24"/>
          <w:lang w:val="zh-CN" w:eastAsia="zh-CN"/>
        </w:rPr>
        <w:t>环境大会在</w:t>
      </w:r>
      <w:r w:rsidR="008C31C2" w:rsidRPr="005F2349">
        <w:rPr>
          <w:rFonts w:hint="eastAsia"/>
          <w:color w:val="000000" w:themeColor="text1"/>
          <w:sz w:val="24"/>
          <w:szCs w:val="24"/>
          <w:lang w:val="zh-CN" w:eastAsia="zh-CN"/>
        </w:rPr>
        <w:t>已</w:t>
      </w:r>
      <w:r w:rsidRPr="005F2349">
        <w:rPr>
          <w:color w:val="000000" w:themeColor="text1"/>
          <w:sz w:val="24"/>
          <w:szCs w:val="24"/>
          <w:lang w:val="zh-CN" w:eastAsia="zh-CN"/>
        </w:rPr>
        <w:t>分发的会议记录草案基础上通过了会议记录，但有一项谅解，即报告员将与秘书处一起完成会议记录并定稿。</w:t>
      </w:r>
    </w:p>
    <w:p w14:paraId="4FF51EDC" w14:textId="77777777" w:rsidR="00971211" w:rsidRPr="005F2349" w:rsidRDefault="00A92348" w:rsidP="00333768">
      <w:pPr>
        <w:pStyle w:val="CH1"/>
        <w:ind w:hanging="797"/>
        <w:jc w:val="both"/>
        <w:outlineLvl w:val="0"/>
        <w:rPr>
          <w:rFonts w:eastAsia="SimHei"/>
          <w:bCs/>
          <w:color w:val="000000" w:themeColor="text1"/>
          <w:sz w:val="32"/>
          <w:szCs w:val="32"/>
          <w:lang w:val="zh-CN" w:eastAsia="zh-CN"/>
        </w:rPr>
      </w:pPr>
      <w:bookmarkStart w:id="53" w:name="_Toc71880606"/>
      <w:r w:rsidRPr="005F2349">
        <w:rPr>
          <w:rFonts w:eastAsia="SimHei"/>
          <w:bCs/>
          <w:color w:val="000000" w:themeColor="text1"/>
          <w:sz w:val="32"/>
          <w:szCs w:val="32"/>
          <w:lang w:val="zh-CN" w:eastAsia="zh-CN"/>
        </w:rPr>
        <w:t>九、</w:t>
      </w:r>
      <w:r w:rsidRPr="005F2349">
        <w:rPr>
          <w:rFonts w:eastAsia="SimHei"/>
          <w:bCs/>
          <w:color w:val="000000" w:themeColor="text1"/>
          <w:sz w:val="32"/>
          <w:szCs w:val="32"/>
          <w:lang w:val="zh-CN" w:eastAsia="zh-CN"/>
        </w:rPr>
        <w:tab/>
      </w:r>
      <w:r w:rsidRPr="005F2349">
        <w:rPr>
          <w:rFonts w:eastAsia="SimHei"/>
          <w:bCs/>
          <w:color w:val="000000" w:themeColor="text1"/>
          <w:sz w:val="32"/>
          <w:szCs w:val="32"/>
          <w:lang w:val="zh-CN" w:eastAsia="zh-CN"/>
        </w:rPr>
        <w:t>会议闭幕（议程项目</w:t>
      </w:r>
      <w:r w:rsidRPr="005F2349">
        <w:rPr>
          <w:rFonts w:eastAsia="SimHei"/>
          <w:bCs/>
          <w:color w:val="000000" w:themeColor="text1"/>
          <w:sz w:val="32"/>
          <w:szCs w:val="32"/>
          <w:lang w:val="zh-CN" w:eastAsia="zh-CN"/>
        </w:rPr>
        <w:t>16</w:t>
      </w:r>
      <w:r w:rsidRPr="005F2349">
        <w:rPr>
          <w:rFonts w:eastAsia="SimHei"/>
          <w:bCs/>
          <w:color w:val="000000" w:themeColor="text1"/>
          <w:sz w:val="32"/>
          <w:szCs w:val="32"/>
          <w:lang w:val="zh-CN" w:eastAsia="zh-CN"/>
        </w:rPr>
        <w:t>）</w:t>
      </w:r>
      <w:bookmarkStart w:id="54" w:name="_Toc69297126"/>
      <w:bookmarkEnd w:id="53"/>
      <w:bookmarkEnd w:id="54"/>
    </w:p>
    <w:p w14:paraId="09ADBA9D" w14:textId="3E7D1DC0" w:rsidR="00DE26A4" w:rsidRPr="005F2349" w:rsidRDefault="002C5201" w:rsidP="00333768">
      <w:pPr>
        <w:pStyle w:val="Normalnumber"/>
        <w:tabs>
          <w:tab w:val="clear" w:pos="1134"/>
        </w:tabs>
        <w:jc w:val="both"/>
        <w:rPr>
          <w:color w:val="000000" w:themeColor="text1"/>
          <w:sz w:val="24"/>
          <w:szCs w:val="24"/>
          <w:lang w:eastAsia="zh-CN"/>
        </w:rPr>
        <w:sectPr w:rsidR="00DE26A4" w:rsidRPr="005F2349" w:rsidSect="00CF63EC">
          <w:headerReference w:type="even" r:id="rId18"/>
          <w:headerReference w:type="default" r:id="rId19"/>
          <w:footerReference w:type="even" r:id="rId20"/>
          <w:footerReference w:type="default" r:id="rId21"/>
          <w:footerReference w:type="first" r:id="rId22"/>
          <w:pgSz w:w="11900" w:h="16838" w:code="9"/>
          <w:pgMar w:top="907" w:right="992" w:bottom="1418" w:left="1418" w:header="539" w:footer="975" w:gutter="0"/>
          <w:cols w:space="539"/>
          <w:titlePg/>
          <w:docGrid w:linePitch="360"/>
        </w:sectPr>
      </w:pPr>
      <w:r w:rsidRPr="005F2349">
        <w:rPr>
          <w:color w:val="000000" w:themeColor="text1"/>
          <w:sz w:val="24"/>
          <w:szCs w:val="24"/>
          <w:lang w:val="zh-CN" w:eastAsia="zh-CN"/>
        </w:rPr>
        <w:t>环境署联合国环境大会第五届会议在线会议于</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23</w:t>
      </w:r>
      <w:r w:rsidRPr="005F2349">
        <w:rPr>
          <w:color w:val="000000" w:themeColor="text1"/>
          <w:sz w:val="24"/>
          <w:szCs w:val="24"/>
          <w:lang w:val="zh-CN" w:eastAsia="zh-CN"/>
        </w:rPr>
        <w:t>日下午</w:t>
      </w:r>
      <w:r w:rsidRPr="005F2349">
        <w:rPr>
          <w:color w:val="000000" w:themeColor="text1"/>
          <w:sz w:val="24"/>
          <w:szCs w:val="24"/>
          <w:lang w:val="zh-CN" w:eastAsia="zh-CN"/>
        </w:rPr>
        <w:t>6</w:t>
      </w:r>
      <w:r w:rsidRPr="005F2349">
        <w:rPr>
          <w:color w:val="000000" w:themeColor="text1"/>
          <w:sz w:val="24"/>
          <w:szCs w:val="24"/>
          <w:lang w:val="zh-CN" w:eastAsia="zh-CN"/>
        </w:rPr>
        <w:t>时</w:t>
      </w:r>
      <w:r w:rsidRPr="005F2349">
        <w:rPr>
          <w:color w:val="000000" w:themeColor="text1"/>
          <w:sz w:val="24"/>
          <w:szCs w:val="24"/>
          <w:lang w:val="zh-CN" w:eastAsia="zh-CN"/>
        </w:rPr>
        <w:t>50</w:t>
      </w:r>
      <w:r w:rsidRPr="005F2349">
        <w:rPr>
          <w:color w:val="000000" w:themeColor="text1"/>
          <w:sz w:val="24"/>
          <w:szCs w:val="24"/>
          <w:lang w:val="zh-CN" w:eastAsia="zh-CN"/>
        </w:rPr>
        <w:t>分宣布闭幕，第五届会议</w:t>
      </w:r>
      <w:r w:rsidR="008C31C2" w:rsidRPr="005F2349">
        <w:rPr>
          <w:rFonts w:hint="eastAsia"/>
          <w:color w:val="000000" w:themeColor="text1"/>
          <w:sz w:val="24"/>
          <w:szCs w:val="24"/>
          <w:lang w:val="zh-CN" w:eastAsia="zh-CN"/>
        </w:rPr>
        <w:t>就此</w:t>
      </w:r>
      <w:r w:rsidRPr="005F2349">
        <w:rPr>
          <w:color w:val="000000" w:themeColor="text1"/>
          <w:sz w:val="24"/>
          <w:szCs w:val="24"/>
          <w:lang w:val="zh-CN" w:eastAsia="zh-CN"/>
        </w:rPr>
        <w:t>休会，待</w:t>
      </w:r>
      <w:r w:rsidRPr="005F2349">
        <w:rPr>
          <w:color w:val="000000" w:themeColor="text1"/>
          <w:sz w:val="24"/>
          <w:szCs w:val="24"/>
          <w:lang w:val="zh-CN" w:eastAsia="zh-CN"/>
        </w:rPr>
        <w:t>2022</w:t>
      </w:r>
      <w:r w:rsidRPr="005F2349">
        <w:rPr>
          <w:color w:val="000000" w:themeColor="text1"/>
          <w:sz w:val="24"/>
          <w:szCs w:val="24"/>
          <w:lang w:val="zh-CN" w:eastAsia="zh-CN"/>
        </w:rPr>
        <w:t>年以现场形式复会。</w:t>
      </w:r>
    </w:p>
    <w:p w14:paraId="68DCC098" w14:textId="77777777" w:rsidR="006A3550" w:rsidRPr="005F2349" w:rsidRDefault="006A3550" w:rsidP="00333768">
      <w:pPr>
        <w:pStyle w:val="Normalpool"/>
        <w:jc w:val="both"/>
        <w:rPr>
          <w:color w:val="000000" w:themeColor="text1"/>
          <w:sz w:val="24"/>
          <w:szCs w:val="24"/>
          <w:lang w:eastAsia="zh-CN"/>
        </w:rPr>
      </w:pPr>
      <w:r w:rsidRPr="005F2349">
        <w:rPr>
          <w:color w:val="000000" w:themeColor="text1"/>
          <w:sz w:val="24"/>
          <w:szCs w:val="24"/>
          <w:lang w:eastAsia="zh-CN"/>
        </w:rPr>
        <w:br w:type="page"/>
      </w:r>
    </w:p>
    <w:p w14:paraId="77D583D2" w14:textId="77777777" w:rsidR="00302078" w:rsidRPr="005F2349" w:rsidRDefault="00302078" w:rsidP="00333768">
      <w:pPr>
        <w:pStyle w:val="ZZAnxheader"/>
        <w:outlineLvl w:val="0"/>
        <w:rPr>
          <w:rFonts w:ascii="SimHei" w:eastAsia="SimHei" w:hAnsi="SimHei"/>
          <w:color w:val="000000" w:themeColor="text1"/>
          <w:sz w:val="32"/>
          <w:szCs w:val="32"/>
          <w:lang w:eastAsia="zh-CN"/>
        </w:rPr>
      </w:pPr>
      <w:bookmarkStart w:id="55" w:name="_Toc8727758"/>
      <w:bookmarkStart w:id="56" w:name="_Toc69297127"/>
      <w:bookmarkStart w:id="57" w:name="_Toc71880607"/>
      <w:r w:rsidRPr="005F2349">
        <w:rPr>
          <w:rFonts w:ascii="SimHei" w:eastAsia="SimHei" w:hAnsi="SimHei"/>
          <w:color w:val="000000" w:themeColor="text1"/>
          <w:sz w:val="32"/>
          <w:szCs w:val="32"/>
          <w:lang w:val="zh-CN" w:eastAsia="zh-CN"/>
        </w:rPr>
        <w:lastRenderedPageBreak/>
        <w:t>附件一</w:t>
      </w:r>
      <w:bookmarkEnd w:id="55"/>
      <w:bookmarkEnd w:id="56"/>
      <w:bookmarkEnd w:id="57"/>
    </w:p>
    <w:p w14:paraId="552F121D" w14:textId="77777777" w:rsidR="00302078" w:rsidRPr="005F2349" w:rsidRDefault="002C5201" w:rsidP="00333768">
      <w:pPr>
        <w:pStyle w:val="ZZAnxtitle"/>
        <w:ind w:left="1253"/>
        <w:outlineLvl w:val="1"/>
        <w:rPr>
          <w:rFonts w:ascii="SimHei" w:eastAsia="SimHei" w:hAnsi="SimHei"/>
          <w:color w:val="000000" w:themeColor="text1"/>
          <w:sz w:val="32"/>
          <w:szCs w:val="32"/>
          <w:lang w:eastAsia="zh-CN"/>
        </w:rPr>
      </w:pPr>
      <w:bookmarkStart w:id="58" w:name="_Toc69295589"/>
      <w:bookmarkStart w:id="59" w:name="_Toc69297128"/>
      <w:bookmarkStart w:id="60" w:name="_Toc71880608"/>
      <w:r w:rsidRPr="005F2349">
        <w:rPr>
          <w:rFonts w:ascii="SimHei" w:eastAsia="SimHei" w:hAnsi="SimHei"/>
          <w:color w:val="000000" w:themeColor="text1"/>
          <w:sz w:val="32"/>
          <w:szCs w:val="32"/>
          <w:lang w:val="zh-CN" w:eastAsia="zh-CN"/>
        </w:rPr>
        <w:t>联合国环境规划署联合国环境大会第五届会议通过的决定</w:t>
      </w:r>
      <w:bookmarkEnd w:id="58"/>
      <w:bookmarkEnd w:id="59"/>
      <w:bookmarkEnd w:id="60"/>
    </w:p>
    <w:tbl>
      <w:tblPr>
        <w:tblW w:w="8280" w:type="dxa"/>
        <w:tblInd w:w="1170" w:type="dxa"/>
        <w:tblLayout w:type="fixed"/>
        <w:tblLook w:val="04A0" w:firstRow="1" w:lastRow="0" w:firstColumn="1" w:lastColumn="0" w:noHBand="0" w:noVBand="1"/>
      </w:tblPr>
      <w:tblGrid>
        <w:gridCol w:w="990"/>
        <w:gridCol w:w="7290"/>
      </w:tblGrid>
      <w:tr w:rsidR="005F2349" w:rsidRPr="005F2349" w14:paraId="4108C3F1" w14:textId="77777777" w:rsidTr="0054164F">
        <w:trPr>
          <w:tblHeader/>
        </w:trPr>
        <w:tc>
          <w:tcPr>
            <w:tcW w:w="990" w:type="dxa"/>
            <w:tcBorders>
              <w:top w:val="single" w:sz="4" w:space="0" w:color="auto"/>
              <w:bottom w:val="single" w:sz="12" w:space="0" w:color="auto"/>
            </w:tcBorders>
            <w:hideMark/>
          </w:tcPr>
          <w:p w14:paraId="09D6C213" w14:textId="77777777" w:rsidR="002C5201" w:rsidRPr="005F2349" w:rsidRDefault="002C5201" w:rsidP="00333768">
            <w:pPr>
              <w:pStyle w:val="Normalpool"/>
              <w:spacing w:before="40" w:after="40"/>
              <w:jc w:val="both"/>
              <w:rPr>
                <w:rFonts w:ascii="KaiTi" w:eastAsia="KaiTi" w:hAnsi="KaiTi"/>
                <w:i/>
                <w:iCs/>
                <w:color w:val="000000" w:themeColor="text1"/>
              </w:rPr>
            </w:pPr>
            <w:r w:rsidRPr="005F2349">
              <w:rPr>
                <w:rFonts w:ascii="KaiTi" w:eastAsia="KaiTi" w:hAnsi="KaiTi"/>
                <w:color w:val="000000" w:themeColor="text1"/>
                <w:lang w:val="zh-CN"/>
              </w:rPr>
              <w:t>决定</w:t>
            </w:r>
          </w:p>
        </w:tc>
        <w:tc>
          <w:tcPr>
            <w:tcW w:w="7290" w:type="dxa"/>
            <w:tcBorders>
              <w:top w:val="single" w:sz="4" w:space="0" w:color="auto"/>
              <w:bottom w:val="single" w:sz="12" w:space="0" w:color="auto"/>
            </w:tcBorders>
            <w:hideMark/>
          </w:tcPr>
          <w:p w14:paraId="0EDFF6B9" w14:textId="77777777" w:rsidR="002C5201" w:rsidRPr="005F2349" w:rsidRDefault="002C5201" w:rsidP="00333768">
            <w:pPr>
              <w:pStyle w:val="Normalpool"/>
              <w:spacing w:before="40" w:after="40"/>
              <w:jc w:val="both"/>
              <w:rPr>
                <w:rFonts w:ascii="KaiTi" w:eastAsia="KaiTi" w:hAnsi="KaiTi"/>
                <w:i/>
                <w:iCs/>
                <w:color w:val="000000" w:themeColor="text1"/>
              </w:rPr>
            </w:pPr>
            <w:r w:rsidRPr="005F2349">
              <w:rPr>
                <w:rFonts w:ascii="KaiTi" w:eastAsia="KaiTi" w:hAnsi="KaiTi"/>
                <w:color w:val="000000" w:themeColor="text1"/>
                <w:lang w:val="zh-CN"/>
              </w:rPr>
              <w:t>标题</w:t>
            </w:r>
          </w:p>
        </w:tc>
      </w:tr>
      <w:tr w:rsidR="005F2349" w:rsidRPr="005F2349" w14:paraId="131AB6C6" w14:textId="77777777" w:rsidTr="0054164F">
        <w:trPr>
          <w:tblHeader/>
        </w:trPr>
        <w:tc>
          <w:tcPr>
            <w:tcW w:w="990" w:type="dxa"/>
            <w:tcBorders>
              <w:top w:val="single" w:sz="12" w:space="0" w:color="auto"/>
            </w:tcBorders>
          </w:tcPr>
          <w:p w14:paraId="0851B8E4" w14:textId="77777777" w:rsidR="002C5201" w:rsidRPr="005F2349" w:rsidRDefault="002C5201" w:rsidP="00333768">
            <w:pPr>
              <w:pStyle w:val="Normalpool"/>
              <w:spacing w:before="40" w:after="40"/>
              <w:jc w:val="both"/>
              <w:rPr>
                <w:color w:val="000000" w:themeColor="text1"/>
              </w:rPr>
            </w:pPr>
            <w:r w:rsidRPr="005F2349">
              <w:rPr>
                <w:color w:val="000000" w:themeColor="text1"/>
                <w:lang w:val="zh-CN"/>
              </w:rPr>
              <w:t>5/1</w:t>
            </w:r>
          </w:p>
        </w:tc>
        <w:tc>
          <w:tcPr>
            <w:tcW w:w="7290" w:type="dxa"/>
            <w:tcBorders>
              <w:top w:val="single" w:sz="12" w:space="0" w:color="auto"/>
            </w:tcBorders>
          </w:tcPr>
          <w:p w14:paraId="422EA91E" w14:textId="77777777" w:rsidR="002C5201" w:rsidRPr="005F2349" w:rsidRDefault="002C5201" w:rsidP="00333768">
            <w:pPr>
              <w:pStyle w:val="Normalpool"/>
              <w:spacing w:before="40" w:after="40"/>
              <w:jc w:val="both"/>
              <w:rPr>
                <w:color w:val="000000" w:themeColor="text1"/>
                <w:lang w:eastAsia="zh-CN"/>
              </w:rPr>
            </w:pPr>
            <w:r w:rsidRPr="005F2349">
              <w:rPr>
                <w:color w:val="000000" w:themeColor="text1"/>
                <w:lang w:val="zh-CN" w:eastAsia="zh-CN"/>
              </w:rPr>
              <w:t>信托基金和专用捐款的管理</w:t>
            </w:r>
          </w:p>
        </w:tc>
      </w:tr>
      <w:tr w:rsidR="005F2349" w:rsidRPr="005F2349" w14:paraId="25FC7570" w14:textId="77777777" w:rsidTr="0054164F">
        <w:trPr>
          <w:tblHeader/>
        </w:trPr>
        <w:tc>
          <w:tcPr>
            <w:tcW w:w="990" w:type="dxa"/>
          </w:tcPr>
          <w:p w14:paraId="02E2795D" w14:textId="77777777" w:rsidR="002C5201" w:rsidRPr="005F2349" w:rsidRDefault="002C5201" w:rsidP="00333768">
            <w:pPr>
              <w:pStyle w:val="Normalpool"/>
              <w:spacing w:before="40" w:after="40"/>
              <w:jc w:val="both"/>
              <w:rPr>
                <w:color w:val="000000" w:themeColor="text1"/>
              </w:rPr>
            </w:pPr>
            <w:r w:rsidRPr="005F2349">
              <w:rPr>
                <w:color w:val="000000" w:themeColor="text1"/>
                <w:lang w:val="zh-CN"/>
              </w:rPr>
              <w:t>5/2</w:t>
            </w:r>
          </w:p>
        </w:tc>
        <w:tc>
          <w:tcPr>
            <w:tcW w:w="7290" w:type="dxa"/>
          </w:tcPr>
          <w:p w14:paraId="45569770" w14:textId="77777777" w:rsidR="002C5201" w:rsidRPr="005F2349" w:rsidRDefault="002C5201" w:rsidP="00333768">
            <w:pPr>
              <w:pStyle w:val="Normalpool"/>
              <w:spacing w:before="40" w:after="40"/>
              <w:jc w:val="both"/>
              <w:rPr>
                <w:color w:val="000000" w:themeColor="text1"/>
                <w:lang w:eastAsia="zh-CN"/>
              </w:rPr>
            </w:pPr>
            <w:r w:rsidRPr="005F2349">
              <w:rPr>
                <w:color w:val="000000" w:themeColor="text1"/>
                <w:lang w:val="zh-CN" w:eastAsia="zh-CN"/>
              </w:rPr>
              <w:t>2022-2025</w:t>
            </w:r>
            <w:r w:rsidRPr="005F2349">
              <w:rPr>
                <w:color w:val="000000" w:themeColor="text1"/>
                <w:lang w:val="zh-CN" w:eastAsia="zh-CN"/>
              </w:rPr>
              <w:t>年期间中期战略以及</w:t>
            </w:r>
            <w:r w:rsidRPr="005F2349">
              <w:rPr>
                <w:color w:val="000000" w:themeColor="text1"/>
                <w:lang w:val="zh-CN" w:eastAsia="zh-CN"/>
              </w:rPr>
              <w:t>2022-2023</w:t>
            </w:r>
            <w:r w:rsidRPr="005F2349">
              <w:rPr>
                <w:color w:val="000000" w:themeColor="text1"/>
                <w:lang w:val="zh-CN" w:eastAsia="zh-CN"/>
              </w:rPr>
              <w:t>两年期工作方案和预算</w:t>
            </w:r>
          </w:p>
        </w:tc>
      </w:tr>
      <w:tr w:rsidR="005F2349" w:rsidRPr="005F2349" w14:paraId="7AB14DC5" w14:textId="77777777" w:rsidTr="0054164F">
        <w:trPr>
          <w:tblHeader/>
        </w:trPr>
        <w:tc>
          <w:tcPr>
            <w:tcW w:w="990" w:type="dxa"/>
            <w:tcBorders>
              <w:bottom w:val="single" w:sz="12" w:space="0" w:color="auto"/>
            </w:tcBorders>
          </w:tcPr>
          <w:p w14:paraId="61321AAF" w14:textId="77777777" w:rsidR="002C5201" w:rsidRPr="005F2349" w:rsidRDefault="002C5201" w:rsidP="00333768">
            <w:pPr>
              <w:pStyle w:val="Normalpool"/>
              <w:spacing w:before="40" w:after="40"/>
              <w:jc w:val="both"/>
              <w:rPr>
                <w:color w:val="000000" w:themeColor="text1"/>
              </w:rPr>
            </w:pPr>
            <w:r w:rsidRPr="005F2349">
              <w:rPr>
                <w:color w:val="000000" w:themeColor="text1"/>
                <w:lang w:val="zh-CN"/>
              </w:rPr>
              <w:t>5/3</w:t>
            </w:r>
          </w:p>
        </w:tc>
        <w:tc>
          <w:tcPr>
            <w:tcW w:w="7290" w:type="dxa"/>
            <w:tcBorders>
              <w:bottom w:val="single" w:sz="12" w:space="0" w:color="auto"/>
            </w:tcBorders>
          </w:tcPr>
          <w:p w14:paraId="5A3692F9" w14:textId="77777777" w:rsidR="002C5201" w:rsidRPr="005F2349" w:rsidRDefault="002C5201" w:rsidP="00333768">
            <w:pPr>
              <w:pStyle w:val="Normalpool"/>
              <w:spacing w:before="40" w:after="40"/>
              <w:jc w:val="both"/>
              <w:rPr>
                <w:color w:val="000000" w:themeColor="text1"/>
                <w:lang w:eastAsia="zh-CN"/>
              </w:rPr>
            </w:pPr>
            <w:r w:rsidRPr="005F2349">
              <w:rPr>
                <w:color w:val="000000" w:themeColor="text1"/>
                <w:lang w:val="zh-CN" w:eastAsia="zh-CN"/>
              </w:rPr>
              <w:t>联合国环境大会第五届会议的休会和复会</w:t>
            </w:r>
          </w:p>
        </w:tc>
      </w:tr>
    </w:tbl>
    <w:p w14:paraId="7F016D4F" w14:textId="77777777" w:rsidR="00A9639F" w:rsidRPr="005F2349" w:rsidRDefault="00A9639F" w:rsidP="00333768">
      <w:pPr>
        <w:pStyle w:val="Normalpool"/>
        <w:jc w:val="both"/>
        <w:rPr>
          <w:color w:val="000000" w:themeColor="text1"/>
          <w:sz w:val="24"/>
          <w:szCs w:val="24"/>
          <w:lang w:eastAsia="zh-CN"/>
        </w:rPr>
      </w:pPr>
      <w:r w:rsidRPr="005F2349">
        <w:rPr>
          <w:color w:val="000000" w:themeColor="text1"/>
          <w:sz w:val="24"/>
          <w:szCs w:val="24"/>
          <w:lang w:eastAsia="zh-CN"/>
        </w:rPr>
        <w:br w:type="page"/>
      </w:r>
    </w:p>
    <w:p w14:paraId="74CB5B85" w14:textId="60EB248B" w:rsidR="00A76F55" w:rsidRPr="005F2349" w:rsidRDefault="00A92348" w:rsidP="00333768">
      <w:pPr>
        <w:pStyle w:val="CH1"/>
        <w:rPr>
          <w:rFonts w:eastAsia="SimHei"/>
          <w:color w:val="000000" w:themeColor="text1"/>
          <w:sz w:val="32"/>
          <w:szCs w:val="32"/>
          <w:lang w:eastAsia="zh-CN"/>
        </w:rPr>
      </w:pPr>
      <w:r w:rsidRPr="005F2349">
        <w:rPr>
          <w:rFonts w:eastAsia="SimHei"/>
          <w:color w:val="000000" w:themeColor="text1"/>
          <w:sz w:val="32"/>
          <w:szCs w:val="32"/>
          <w:lang w:val="zh-CN" w:eastAsia="zh-CN"/>
        </w:rPr>
        <w:lastRenderedPageBreak/>
        <w:tab/>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第</w:t>
      </w:r>
      <w:r w:rsidRPr="005F2349">
        <w:rPr>
          <w:rFonts w:eastAsia="SimHei"/>
          <w:bCs/>
          <w:color w:val="000000" w:themeColor="text1"/>
          <w:sz w:val="32"/>
          <w:szCs w:val="32"/>
          <w:lang w:val="zh-CN" w:eastAsia="zh-CN"/>
        </w:rPr>
        <w:t>5/1</w:t>
      </w:r>
      <w:r w:rsidRPr="005F2349">
        <w:rPr>
          <w:rFonts w:eastAsia="SimHei"/>
          <w:bCs/>
          <w:color w:val="000000" w:themeColor="text1"/>
          <w:sz w:val="32"/>
          <w:szCs w:val="32"/>
          <w:lang w:val="zh-CN" w:eastAsia="zh-CN"/>
        </w:rPr>
        <w:t>号决定</w:t>
      </w:r>
      <w:r w:rsidR="003E547B" w:rsidRPr="005F2349">
        <w:rPr>
          <w:rFonts w:eastAsia="SimHei" w:hint="eastAsia"/>
          <w:bCs/>
          <w:color w:val="000000" w:themeColor="text1"/>
          <w:sz w:val="32"/>
          <w:szCs w:val="32"/>
          <w:lang w:val="zh-CN" w:eastAsia="zh-CN"/>
        </w:rPr>
        <w:t>：</w:t>
      </w:r>
      <w:r w:rsidRPr="005F2349">
        <w:rPr>
          <w:rFonts w:eastAsia="SimHei"/>
          <w:bCs/>
          <w:color w:val="000000" w:themeColor="text1"/>
          <w:sz w:val="32"/>
          <w:szCs w:val="32"/>
          <w:lang w:val="zh-CN" w:eastAsia="zh-CN"/>
        </w:rPr>
        <w:t>信托基金和专用捐款的管理</w:t>
      </w:r>
      <w:bookmarkStart w:id="61" w:name="_Toc5967106"/>
      <w:bookmarkStart w:id="62" w:name="_Toc6297414"/>
      <w:bookmarkStart w:id="63" w:name="_Toc8727762"/>
      <w:bookmarkStart w:id="64" w:name="_Toc69297129"/>
      <w:bookmarkEnd w:id="61"/>
      <w:bookmarkEnd w:id="62"/>
      <w:bookmarkEnd w:id="63"/>
      <w:bookmarkEnd w:id="64"/>
    </w:p>
    <w:p w14:paraId="3882E5D8" w14:textId="37E5C183" w:rsidR="00A76F55" w:rsidRPr="005F2349" w:rsidRDefault="00A76F55" w:rsidP="00333768">
      <w:pPr>
        <w:tabs>
          <w:tab w:val="left" w:pos="624"/>
        </w:tabs>
        <w:spacing w:line="240" w:lineRule="auto"/>
        <w:ind w:left="1247" w:right="79" w:firstLine="624"/>
        <w:rPr>
          <w:rFonts w:ascii="KaiTi" w:eastAsia="KaiTi" w:hAnsi="KaiTi"/>
          <w:i/>
          <w:color w:val="000000" w:themeColor="text1"/>
          <w:sz w:val="24"/>
          <w:szCs w:val="24"/>
        </w:rPr>
      </w:pPr>
      <w:r w:rsidRPr="005F2349">
        <w:rPr>
          <w:rFonts w:ascii="KaiTi" w:eastAsia="KaiTi" w:hAnsi="KaiTi"/>
          <w:color w:val="000000" w:themeColor="text1"/>
          <w:sz w:val="24"/>
          <w:szCs w:val="24"/>
          <w:lang w:val="zh-CN"/>
        </w:rPr>
        <w:t>联合国环境</w:t>
      </w:r>
      <w:r w:rsidR="00FF14DC" w:rsidRPr="005F2349">
        <w:rPr>
          <w:rFonts w:ascii="KaiTi" w:eastAsia="KaiTi" w:hAnsi="KaiTi" w:hint="eastAsia"/>
          <w:color w:val="000000" w:themeColor="text1"/>
          <w:sz w:val="24"/>
          <w:szCs w:val="24"/>
          <w:lang w:val="zh-CN"/>
        </w:rPr>
        <w:t>大会</w:t>
      </w:r>
      <w:r w:rsidRPr="005F2349">
        <w:rPr>
          <w:rFonts w:ascii="KaiTi" w:eastAsia="KaiTi" w:hAnsi="KaiTi"/>
          <w:color w:val="000000" w:themeColor="text1"/>
          <w:sz w:val="24"/>
          <w:szCs w:val="24"/>
          <w:lang w:val="zh-CN"/>
        </w:rPr>
        <w:t>，</w:t>
      </w:r>
    </w:p>
    <w:p w14:paraId="10B851EF" w14:textId="043D9057" w:rsidR="00A76F55" w:rsidRPr="005F2349" w:rsidRDefault="002C5201" w:rsidP="00333768">
      <w:pPr>
        <w:pStyle w:val="Normalpool"/>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审议了</w:t>
      </w:r>
      <w:r w:rsidRPr="005F2349">
        <w:rPr>
          <w:color w:val="000000" w:themeColor="text1"/>
          <w:sz w:val="24"/>
          <w:szCs w:val="24"/>
          <w:lang w:val="zh-CN" w:eastAsia="zh-CN"/>
        </w:rPr>
        <w:t>执行主任题为</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关于管理信托基金和专用捐款的第</w:t>
      </w:r>
      <w:r w:rsidRPr="005F2349">
        <w:rPr>
          <w:color w:val="000000" w:themeColor="text1"/>
          <w:sz w:val="24"/>
          <w:szCs w:val="24"/>
          <w:lang w:val="zh-CN" w:eastAsia="zh-CN"/>
        </w:rPr>
        <w:t>4/3</w:t>
      </w:r>
      <w:r w:rsidRPr="005F2349">
        <w:rPr>
          <w:color w:val="000000" w:themeColor="text1"/>
          <w:sz w:val="24"/>
          <w:szCs w:val="24"/>
          <w:lang w:val="zh-CN" w:eastAsia="zh-CN"/>
        </w:rPr>
        <w:t>号决定执行情况的信息</w:t>
      </w:r>
      <w:r w:rsidR="00AB1B56" w:rsidRPr="005F2349">
        <w:rPr>
          <w:rFonts w:ascii="SimSun" w:hAnsi="SimSun" w:hint="eastAsia"/>
          <w:color w:val="000000" w:themeColor="text1"/>
          <w:sz w:val="24"/>
          <w:szCs w:val="24"/>
          <w:lang w:val="zh-CN" w:eastAsia="zh-CN"/>
        </w:rPr>
        <w:t>”</w:t>
      </w:r>
      <w:r w:rsidRPr="005F2349">
        <w:rPr>
          <w:color w:val="000000" w:themeColor="text1"/>
          <w:sz w:val="24"/>
          <w:szCs w:val="24"/>
          <w:lang w:val="zh-CN" w:eastAsia="zh-CN"/>
        </w:rPr>
        <w:t>的报告，</w:t>
      </w:r>
      <w:r w:rsidRPr="005F2349">
        <w:rPr>
          <w:color w:val="000000" w:themeColor="text1"/>
          <w:sz w:val="24"/>
          <w:szCs w:val="24"/>
          <w:vertAlign w:val="superscript"/>
          <w:lang w:val="zh-CN"/>
        </w:rPr>
        <w:footnoteReference w:id="2"/>
      </w:r>
    </w:p>
    <w:p w14:paraId="0A2BF5B9" w14:textId="77777777" w:rsidR="00A76F55" w:rsidRPr="005F2349" w:rsidRDefault="00B644E7" w:rsidP="00333768">
      <w:pPr>
        <w:pStyle w:val="Normalpool"/>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回顾</w:t>
      </w:r>
      <w:r w:rsidRPr="005F2349">
        <w:rPr>
          <w:color w:val="000000" w:themeColor="text1"/>
          <w:sz w:val="24"/>
          <w:szCs w:val="24"/>
          <w:lang w:val="zh-CN" w:eastAsia="zh-CN"/>
        </w:rPr>
        <w:t>第</w:t>
      </w:r>
      <w:r w:rsidRPr="005F2349">
        <w:rPr>
          <w:color w:val="000000" w:themeColor="text1"/>
          <w:sz w:val="24"/>
          <w:szCs w:val="24"/>
          <w:lang w:val="zh-CN" w:eastAsia="zh-CN"/>
        </w:rPr>
        <w:t>3/3</w:t>
      </w:r>
      <w:r w:rsidRPr="005F2349">
        <w:rPr>
          <w:color w:val="000000" w:themeColor="text1"/>
          <w:sz w:val="24"/>
          <w:szCs w:val="24"/>
          <w:lang w:val="zh-CN" w:eastAsia="zh-CN"/>
        </w:rPr>
        <w:t>号决定，其中请执行主任酌情与相关缔约方和（或）捐助方磋商，依据各自的协定或基金的有关规定作出决定，当某些信托基金因所服务的活动结束而闲置时将其余额重新分配，以支持实施已商定工作方案的适当次级方案，</w:t>
      </w:r>
    </w:p>
    <w:p w14:paraId="537E8103" w14:textId="77777777" w:rsidR="00B644E7" w:rsidRPr="005F2349" w:rsidRDefault="00B644E7" w:rsidP="00333768">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赞赏地注意到</w:t>
      </w:r>
      <w:r w:rsidRPr="005F2349">
        <w:rPr>
          <w:color w:val="000000" w:themeColor="text1"/>
          <w:sz w:val="24"/>
          <w:szCs w:val="24"/>
          <w:lang w:val="zh-CN" w:eastAsia="zh-CN"/>
        </w:rPr>
        <w:t>在执行第</w:t>
      </w:r>
      <w:r w:rsidRPr="005F2349">
        <w:rPr>
          <w:color w:val="000000" w:themeColor="text1"/>
          <w:sz w:val="24"/>
          <w:szCs w:val="24"/>
          <w:lang w:val="zh-CN" w:eastAsia="zh-CN"/>
        </w:rPr>
        <w:t>3/3</w:t>
      </w:r>
      <w:r w:rsidRPr="005F2349">
        <w:rPr>
          <w:color w:val="000000" w:themeColor="text1"/>
          <w:sz w:val="24"/>
          <w:szCs w:val="24"/>
          <w:lang w:val="zh-CN" w:eastAsia="zh-CN"/>
        </w:rPr>
        <w:t>号决定方面取得的进展，即关闭了闲置的信托基金，并将余额重新分配给相关活动；</w:t>
      </w:r>
    </w:p>
    <w:p w14:paraId="372842E1" w14:textId="77777777" w:rsidR="00B644E7" w:rsidRPr="005F2349" w:rsidRDefault="00B644E7" w:rsidP="00333768">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注意到</w:t>
      </w:r>
      <w:r w:rsidRPr="005F2349">
        <w:rPr>
          <w:color w:val="000000" w:themeColor="text1"/>
          <w:sz w:val="24"/>
          <w:szCs w:val="24"/>
          <w:lang w:val="zh-CN" w:eastAsia="zh-CN"/>
        </w:rPr>
        <w:t>根据《联合国财务条例和细则》，由联合国环境规划署履行秘书处职能的协定在行政事项方面必须遵守费用回收原则；</w:t>
      </w:r>
    </w:p>
    <w:p w14:paraId="1E9A9612" w14:textId="77777777" w:rsidR="004342CC" w:rsidRPr="005F2349" w:rsidRDefault="004342CC" w:rsidP="00333768">
      <w:pPr>
        <w:pStyle w:val="CH2"/>
        <w:tabs>
          <w:tab w:val="clear" w:pos="851"/>
          <w:tab w:val="clear" w:pos="1247"/>
          <w:tab w:val="clear" w:pos="1814"/>
          <w:tab w:val="clear" w:pos="2381"/>
          <w:tab w:val="clear" w:pos="2948"/>
          <w:tab w:val="clear" w:pos="3515"/>
          <w:tab w:val="clear" w:pos="4082"/>
          <w:tab w:val="left" w:pos="624"/>
        </w:tabs>
        <w:ind w:firstLine="0"/>
        <w:jc w:val="center"/>
        <w:rPr>
          <w:rFonts w:ascii="SimHei" w:eastAsia="SimHei" w:hAnsi="SimHei"/>
          <w:color w:val="000000" w:themeColor="text1"/>
          <w:sz w:val="28"/>
          <w:szCs w:val="28"/>
          <w:lang w:eastAsia="zh-CN"/>
        </w:rPr>
      </w:pPr>
      <w:bookmarkStart w:id="65" w:name="_Toc69295591"/>
      <w:bookmarkStart w:id="66" w:name="_Toc69297130"/>
      <w:r w:rsidRPr="005F2349">
        <w:rPr>
          <w:rFonts w:ascii="SimHei" w:eastAsia="SimHei" w:hAnsi="SimHei"/>
          <w:bCs/>
          <w:color w:val="000000" w:themeColor="text1"/>
          <w:sz w:val="28"/>
          <w:szCs w:val="28"/>
          <w:lang w:val="zh-CN" w:eastAsia="zh-CN"/>
        </w:rPr>
        <w:t>一</w:t>
      </w:r>
      <w:bookmarkEnd w:id="65"/>
      <w:bookmarkEnd w:id="66"/>
    </w:p>
    <w:p w14:paraId="2B7BEC55" w14:textId="77777777" w:rsidR="004342CC" w:rsidRPr="005F2349" w:rsidRDefault="004342CC" w:rsidP="00333768">
      <w:pPr>
        <w:pStyle w:val="CH2"/>
        <w:keepNext w:val="0"/>
        <w:keepLines w:val="0"/>
        <w:tabs>
          <w:tab w:val="clear" w:pos="851"/>
          <w:tab w:val="clear" w:pos="1247"/>
          <w:tab w:val="clear" w:pos="1814"/>
          <w:tab w:val="clear" w:pos="2381"/>
          <w:tab w:val="clear" w:pos="2948"/>
          <w:tab w:val="clear" w:pos="3515"/>
          <w:tab w:val="clear" w:pos="4082"/>
          <w:tab w:val="left" w:pos="624"/>
        </w:tabs>
        <w:spacing w:before="120"/>
        <w:ind w:firstLine="0"/>
        <w:jc w:val="center"/>
        <w:rPr>
          <w:rFonts w:ascii="SimHei" w:eastAsia="SimHei" w:hAnsi="SimHei"/>
          <w:color w:val="000000" w:themeColor="text1"/>
          <w:sz w:val="28"/>
          <w:szCs w:val="28"/>
          <w:lang w:eastAsia="zh-CN"/>
        </w:rPr>
      </w:pPr>
      <w:bookmarkStart w:id="67" w:name="_Toc69295592"/>
      <w:bookmarkStart w:id="68" w:name="_Toc69297131"/>
      <w:r w:rsidRPr="005F2349">
        <w:rPr>
          <w:rFonts w:ascii="SimHei" w:eastAsia="SimHei" w:hAnsi="SimHei"/>
          <w:bCs/>
          <w:color w:val="000000" w:themeColor="text1"/>
          <w:sz w:val="28"/>
          <w:szCs w:val="28"/>
          <w:lang w:val="zh-CN" w:eastAsia="zh-CN"/>
        </w:rPr>
        <w:t>支持联合国环境规划署工作方案的信托基金</w:t>
      </w:r>
      <w:bookmarkEnd w:id="67"/>
      <w:bookmarkEnd w:id="68"/>
    </w:p>
    <w:p w14:paraId="4C2650C5" w14:textId="77777777" w:rsidR="004342CC" w:rsidRPr="005F2349" w:rsidRDefault="004342CC" w:rsidP="00925B79">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hint="eastAsia"/>
          <w:color w:val="000000" w:themeColor="text1"/>
          <w:sz w:val="24"/>
          <w:szCs w:val="24"/>
          <w:lang w:val="zh-CN" w:eastAsia="zh-CN"/>
        </w:rPr>
        <w:t>注意到并批准</w:t>
      </w:r>
      <w:r w:rsidRPr="005F2349">
        <w:rPr>
          <w:color w:val="000000" w:themeColor="text1"/>
          <w:sz w:val="24"/>
          <w:szCs w:val="24"/>
          <w:lang w:val="zh-CN" w:eastAsia="zh-CN"/>
        </w:rPr>
        <w:t>设立下列各项信托基金：</w:t>
      </w:r>
    </w:p>
    <w:p w14:paraId="74F571E0" w14:textId="77777777" w:rsidR="004342CC" w:rsidRPr="005F2349" w:rsidRDefault="004342CC" w:rsidP="00925B79">
      <w:pPr>
        <w:pStyle w:val="Normalnumber"/>
        <w:numPr>
          <w:ilvl w:val="2"/>
          <w:numId w:val="5"/>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BRL – </w:t>
      </w:r>
      <w:r w:rsidRPr="005F2349">
        <w:rPr>
          <w:color w:val="000000" w:themeColor="text1"/>
          <w:sz w:val="24"/>
          <w:szCs w:val="24"/>
          <w:lang w:val="zh-CN" w:eastAsia="zh-CN"/>
        </w:rPr>
        <w:t>巴马科公约的循环基金活动信托基金，到期日为</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071E9630" w14:textId="77777777" w:rsidR="004342CC" w:rsidRPr="005F2349" w:rsidRDefault="004342CC" w:rsidP="00925B79">
      <w:pPr>
        <w:pStyle w:val="Normalnumber"/>
        <w:numPr>
          <w:ilvl w:val="2"/>
          <w:numId w:val="5"/>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FEC – </w:t>
      </w:r>
      <w:r w:rsidRPr="005F2349">
        <w:rPr>
          <w:color w:val="000000" w:themeColor="text1"/>
          <w:sz w:val="24"/>
          <w:szCs w:val="24"/>
          <w:lang w:val="zh-CN" w:eastAsia="zh-CN"/>
        </w:rPr>
        <w:t>联合国环境规划署的</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地球信仰联盟</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核心活动信托基金，没有固定的到期日；</w:t>
      </w:r>
    </w:p>
    <w:p w14:paraId="3B7473FF" w14:textId="77777777" w:rsidR="004342CC" w:rsidRPr="005F2349" w:rsidRDefault="004342CC" w:rsidP="00925B79">
      <w:pPr>
        <w:pStyle w:val="Normalnumber"/>
        <w:numPr>
          <w:ilvl w:val="2"/>
          <w:numId w:val="5"/>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FIL – </w:t>
      </w:r>
      <w:r w:rsidRPr="005F2349">
        <w:rPr>
          <w:color w:val="000000" w:themeColor="text1"/>
          <w:sz w:val="24"/>
          <w:szCs w:val="24"/>
          <w:lang w:val="zh-CN" w:eastAsia="zh-CN"/>
        </w:rPr>
        <w:t>支持环境署环境金融服务倡议活动的普通信托基金，没有固定的到期日；</w:t>
      </w:r>
      <w:r w:rsidRPr="005F2349">
        <w:rPr>
          <w:rStyle w:val="FootnoteReference"/>
          <w:color w:val="000000" w:themeColor="text1"/>
          <w:spacing w:val="0"/>
          <w:w w:val="100"/>
          <w:position w:val="0"/>
          <w:sz w:val="24"/>
          <w:szCs w:val="24"/>
          <w:lang w:val="zh-CN"/>
        </w:rPr>
        <w:footnoteReference w:id="3"/>
      </w:r>
    </w:p>
    <w:p w14:paraId="7D92DF31" w14:textId="77777777" w:rsidR="004342CC" w:rsidRPr="005F2349" w:rsidRDefault="004342CC" w:rsidP="00925B79">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hint="eastAsia"/>
          <w:color w:val="000000" w:themeColor="text1"/>
          <w:sz w:val="24"/>
          <w:szCs w:val="24"/>
          <w:lang w:val="zh-CN" w:eastAsia="zh-CN"/>
        </w:rPr>
        <w:t>批准</w:t>
      </w:r>
      <w:r w:rsidRPr="005F2349">
        <w:rPr>
          <w:color w:val="000000" w:themeColor="text1"/>
          <w:sz w:val="24"/>
          <w:szCs w:val="24"/>
          <w:lang w:val="zh-CN" w:eastAsia="zh-CN"/>
        </w:rPr>
        <w:t>在接到有关部门的请求时，延长以下信托基金的期限：</w:t>
      </w:r>
    </w:p>
    <w:p w14:paraId="068947AD" w14:textId="4CBB4EF0" w:rsidR="004342CC" w:rsidRPr="005F2349" w:rsidRDefault="004342CC" w:rsidP="00925B79">
      <w:pPr>
        <w:pStyle w:val="Normalnumber"/>
        <w:numPr>
          <w:ilvl w:val="1"/>
          <w:numId w:val="4"/>
        </w:numPr>
        <w:ind w:firstLine="624"/>
        <w:jc w:val="both"/>
        <w:rPr>
          <w:color w:val="000000" w:themeColor="text1"/>
          <w:sz w:val="24"/>
          <w:szCs w:val="24"/>
          <w:lang w:eastAsia="zh-CN"/>
        </w:rPr>
      </w:pPr>
      <w:r w:rsidRPr="005F2349">
        <w:rPr>
          <w:color w:val="000000" w:themeColor="text1"/>
          <w:sz w:val="24"/>
          <w:szCs w:val="24"/>
          <w:lang w:val="zh-CN" w:eastAsia="zh-CN"/>
        </w:rPr>
        <w:t xml:space="preserve">AFB – </w:t>
      </w:r>
      <w:r w:rsidRPr="005F2349">
        <w:rPr>
          <w:color w:val="000000" w:themeColor="text1"/>
          <w:sz w:val="24"/>
          <w:szCs w:val="24"/>
          <w:lang w:val="zh-CN" w:eastAsia="zh-CN"/>
        </w:rPr>
        <w:t>联合国环境规划署作为适应基金董事会（</w:t>
      </w:r>
      <w:r w:rsidRPr="005F2349">
        <w:rPr>
          <w:color w:val="000000" w:themeColor="text1"/>
          <w:sz w:val="24"/>
          <w:szCs w:val="24"/>
          <w:lang w:val="zh-CN" w:eastAsia="zh-CN"/>
        </w:rPr>
        <w:t>AFB</w:t>
      </w:r>
      <w:r w:rsidRPr="005F2349">
        <w:rPr>
          <w:color w:val="000000" w:themeColor="text1"/>
          <w:sz w:val="24"/>
          <w:szCs w:val="24"/>
          <w:lang w:val="zh-CN" w:eastAsia="zh-CN"/>
        </w:rPr>
        <w:t>）多边执行实体开展活动的技术合作信托基金，有效期延长至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5B8F687A"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AML – </w:t>
      </w:r>
      <w:r w:rsidRPr="005F2349">
        <w:rPr>
          <w:color w:val="000000" w:themeColor="text1"/>
          <w:sz w:val="24"/>
          <w:szCs w:val="24"/>
          <w:lang w:val="zh-CN" w:eastAsia="zh-CN"/>
        </w:rPr>
        <w:t>非洲部长级环境会议（</w:t>
      </w:r>
      <w:r w:rsidRPr="005F2349">
        <w:rPr>
          <w:color w:val="000000" w:themeColor="text1"/>
          <w:sz w:val="24"/>
          <w:szCs w:val="24"/>
          <w:lang w:val="zh-CN" w:eastAsia="zh-CN"/>
        </w:rPr>
        <w:t>AMCEN</w:t>
      </w:r>
      <w:r w:rsidRPr="005F2349">
        <w:rPr>
          <w:color w:val="000000" w:themeColor="text1"/>
          <w:sz w:val="24"/>
          <w:szCs w:val="24"/>
          <w:lang w:val="zh-CN" w:eastAsia="zh-CN"/>
        </w:rPr>
        <w:t>）普通信托基金，有效期延长至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7A7E5BE"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BPL – </w:t>
      </w:r>
      <w:r w:rsidRPr="005F2349">
        <w:rPr>
          <w:color w:val="000000" w:themeColor="text1"/>
          <w:sz w:val="24"/>
          <w:szCs w:val="24"/>
          <w:lang w:val="zh-CN" w:eastAsia="zh-CN"/>
        </w:rPr>
        <w:t>执行与比利时所订协定技术合作信托基金（由比利时政府提供资金），有效期延长至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F256032"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CLL – </w:t>
      </w:r>
      <w:r w:rsidRPr="005F2349">
        <w:rPr>
          <w:color w:val="000000" w:themeColor="text1"/>
          <w:sz w:val="24"/>
          <w:szCs w:val="24"/>
          <w:lang w:val="zh-CN" w:eastAsia="zh-CN"/>
        </w:rPr>
        <w:t>支持气候技术中心和网络活动的信托基金，有效期延长至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07E84485"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lastRenderedPageBreak/>
        <w:t xml:space="preserve">CML – </w:t>
      </w:r>
      <w:r w:rsidRPr="005F2349">
        <w:rPr>
          <w:color w:val="000000" w:themeColor="text1"/>
          <w:sz w:val="24"/>
          <w:szCs w:val="24"/>
          <w:lang w:val="zh-CN" w:eastAsia="zh-CN"/>
        </w:rPr>
        <w:t>支持在国家一级加强体制以更有效执行《巴塞尔公约》、《鹿特丹公约》、《斯德哥尔摩公约》、《关于汞的水俣公约》和国际化学品管理战略方针的特别方案的信托基金，有效期延长至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4995A96" w14:textId="5D8A1313"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ECL – </w:t>
      </w:r>
      <w:r w:rsidRPr="005F2349">
        <w:rPr>
          <w:color w:val="000000" w:themeColor="text1"/>
          <w:sz w:val="24"/>
          <w:szCs w:val="24"/>
          <w:lang w:val="zh-CN" w:eastAsia="zh-CN"/>
        </w:rPr>
        <w:t>支持执行欧盟委员会环境总司同</w:t>
      </w:r>
      <w:r w:rsidR="00DB6981" w:rsidRPr="005F2349">
        <w:rPr>
          <w:rFonts w:hint="eastAsia"/>
          <w:color w:val="000000" w:themeColor="text1"/>
          <w:sz w:val="24"/>
          <w:szCs w:val="24"/>
          <w:lang w:val="zh-CN" w:eastAsia="zh-CN"/>
        </w:rPr>
        <w:t>联合国</w:t>
      </w:r>
      <w:r w:rsidRPr="005F2349">
        <w:rPr>
          <w:color w:val="000000" w:themeColor="text1"/>
          <w:sz w:val="24"/>
          <w:szCs w:val="24"/>
          <w:lang w:val="zh-CN" w:eastAsia="zh-CN"/>
        </w:rPr>
        <w:t>环境</w:t>
      </w:r>
      <w:r w:rsidR="00DB6981" w:rsidRPr="005F2349">
        <w:rPr>
          <w:rFonts w:hint="eastAsia"/>
          <w:color w:val="000000" w:themeColor="text1"/>
          <w:sz w:val="24"/>
          <w:szCs w:val="24"/>
          <w:lang w:val="zh-CN" w:eastAsia="zh-CN"/>
        </w:rPr>
        <w:t>规划</w:t>
      </w:r>
      <w:r w:rsidRPr="005F2349">
        <w:rPr>
          <w:color w:val="000000" w:themeColor="text1"/>
          <w:sz w:val="24"/>
          <w:szCs w:val="24"/>
          <w:lang w:val="zh-CN" w:eastAsia="zh-CN"/>
        </w:rPr>
        <w:t>署之间的战略合作协定（涵盖环境和可持续管理包括能源的自然资源（</w:t>
      </w:r>
      <w:r w:rsidRPr="005F2349">
        <w:rPr>
          <w:color w:val="000000" w:themeColor="text1"/>
          <w:sz w:val="24"/>
          <w:szCs w:val="24"/>
          <w:lang w:val="zh-CN" w:eastAsia="zh-CN"/>
        </w:rPr>
        <w:t>ENRTP</w:t>
      </w:r>
      <w:r w:rsidRPr="005F2349">
        <w:rPr>
          <w:color w:val="000000" w:themeColor="text1"/>
          <w:sz w:val="24"/>
          <w:szCs w:val="24"/>
          <w:lang w:val="zh-CN" w:eastAsia="zh-CN"/>
        </w:rPr>
        <w:t>）优先事项</w:t>
      </w:r>
      <w:r w:rsidRPr="005F2349">
        <w:rPr>
          <w:color w:val="000000" w:themeColor="text1"/>
          <w:sz w:val="24"/>
          <w:szCs w:val="24"/>
          <w:lang w:val="zh-CN" w:eastAsia="zh-CN"/>
        </w:rPr>
        <w:t>3.1</w:t>
      </w:r>
      <w:r w:rsidRPr="005F2349">
        <w:rPr>
          <w:color w:val="000000" w:themeColor="text1"/>
          <w:sz w:val="24"/>
          <w:szCs w:val="24"/>
          <w:lang w:val="zh-CN" w:eastAsia="zh-CN"/>
        </w:rPr>
        <w:t>：加强环境治理）</w:t>
      </w:r>
      <w:r w:rsidRPr="005F2349">
        <w:rPr>
          <w:color w:val="000000" w:themeColor="text1"/>
          <w:sz w:val="24"/>
          <w:szCs w:val="24"/>
          <w:lang w:val="zh-CN" w:eastAsia="zh-CN"/>
        </w:rPr>
        <w:t>21.0401/2011/608174/SUB/E2</w:t>
      </w:r>
      <w:r w:rsidRPr="005F2349">
        <w:rPr>
          <w:color w:val="000000" w:themeColor="text1"/>
          <w:sz w:val="24"/>
          <w:szCs w:val="24"/>
          <w:lang w:val="zh-CN" w:eastAsia="zh-CN"/>
        </w:rPr>
        <w:t>号捐款协议的技术合作信托基金，有效期延长至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3A351624"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ESS – </w:t>
      </w:r>
      <w:r w:rsidRPr="005F2349">
        <w:rPr>
          <w:color w:val="000000" w:themeColor="text1"/>
          <w:sz w:val="24"/>
          <w:szCs w:val="24"/>
          <w:lang w:val="zh-CN" w:eastAsia="zh-CN"/>
        </w:rPr>
        <w:t>联合国环境规划署实施基于生态系统的适应的技术合作信托基金，有效期延长至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19F416A"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EUL – </w:t>
      </w:r>
      <w:r w:rsidRPr="005F2349">
        <w:rPr>
          <w:color w:val="000000" w:themeColor="text1"/>
          <w:sz w:val="24"/>
          <w:szCs w:val="24"/>
          <w:lang w:val="zh-CN" w:eastAsia="zh-CN"/>
        </w:rPr>
        <w:t>支持执行欧盟委员会发展与合作总司同联合国环境规划署之间的战略合作协定（涵盖环境和可持续管理包括能源的自然资源（</w:t>
      </w:r>
      <w:r w:rsidRPr="005F2349">
        <w:rPr>
          <w:color w:val="000000" w:themeColor="text1"/>
          <w:sz w:val="24"/>
          <w:szCs w:val="24"/>
          <w:lang w:val="zh-CN" w:eastAsia="zh-CN"/>
        </w:rPr>
        <w:t>ENRTP</w:t>
      </w:r>
      <w:r w:rsidRPr="005F2349">
        <w:rPr>
          <w:color w:val="000000" w:themeColor="text1"/>
          <w:sz w:val="24"/>
          <w:szCs w:val="24"/>
          <w:lang w:val="zh-CN" w:eastAsia="zh-CN"/>
        </w:rPr>
        <w:t>）优先事项</w:t>
      </w:r>
      <w:r w:rsidRPr="005F2349">
        <w:rPr>
          <w:color w:val="000000" w:themeColor="text1"/>
          <w:sz w:val="24"/>
          <w:szCs w:val="24"/>
          <w:lang w:val="zh-CN" w:eastAsia="zh-CN"/>
        </w:rPr>
        <w:t>1</w:t>
      </w:r>
      <w:r w:rsidRPr="005F2349">
        <w:rPr>
          <w:color w:val="000000" w:themeColor="text1"/>
          <w:sz w:val="24"/>
          <w:szCs w:val="24"/>
          <w:lang w:val="zh-CN" w:eastAsia="zh-CN"/>
        </w:rPr>
        <w:t>、</w:t>
      </w:r>
      <w:r w:rsidRPr="005F2349">
        <w:rPr>
          <w:color w:val="000000" w:themeColor="text1"/>
          <w:sz w:val="24"/>
          <w:szCs w:val="24"/>
          <w:lang w:val="zh-CN" w:eastAsia="zh-CN"/>
        </w:rPr>
        <w:t>2</w:t>
      </w:r>
      <w:r w:rsidRPr="005F2349">
        <w:rPr>
          <w:color w:val="000000" w:themeColor="text1"/>
          <w:sz w:val="24"/>
          <w:szCs w:val="24"/>
          <w:lang w:val="zh-CN" w:eastAsia="zh-CN"/>
        </w:rPr>
        <w:t>和</w:t>
      </w:r>
      <w:r w:rsidRPr="005F2349">
        <w:rPr>
          <w:color w:val="000000" w:themeColor="text1"/>
          <w:sz w:val="24"/>
          <w:szCs w:val="24"/>
          <w:lang w:val="zh-CN" w:eastAsia="zh-CN"/>
        </w:rPr>
        <w:t xml:space="preserve">3.3 </w:t>
      </w:r>
      <w:r w:rsidRPr="005F2349">
        <w:rPr>
          <w:color w:val="000000" w:themeColor="text1"/>
          <w:sz w:val="24"/>
          <w:szCs w:val="24"/>
          <w:lang w:val="zh-CN" w:eastAsia="zh-CN"/>
        </w:rPr>
        <w:t>，</w:t>
      </w:r>
      <w:r w:rsidRPr="005F2349">
        <w:rPr>
          <w:color w:val="000000" w:themeColor="text1"/>
          <w:sz w:val="24"/>
          <w:szCs w:val="24"/>
          <w:lang w:val="zh-CN" w:eastAsia="zh-CN"/>
        </w:rPr>
        <w:t>“</w:t>
      </w:r>
      <w:r w:rsidRPr="005F2349">
        <w:rPr>
          <w:color w:val="000000" w:themeColor="text1"/>
          <w:sz w:val="24"/>
          <w:szCs w:val="24"/>
          <w:lang w:val="zh-CN" w:eastAsia="zh-CN"/>
        </w:rPr>
        <w:t>支持主流化</w:t>
      </w:r>
      <w:r w:rsidRPr="005F2349">
        <w:rPr>
          <w:color w:val="000000" w:themeColor="text1"/>
          <w:sz w:val="24"/>
          <w:szCs w:val="24"/>
          <w:lang w:val="zh-CN" w:eastAsia="zh-CN"/>
        </w:rPr>
        <w:t>”</w:t>
      </w:r>
      <w:r w:rsidRPr="005F2349">
        <w:rPr>
          <w:color w:val="000000" w:themeColor="text1"/>
          <w:sz w:val="24"/>
          <w:szCs w:val="24"/>
          <w:lang w:val="zh-CN" w:eastAsia="zh-CN"/>
        </w:rPr>
        <w:t>）</w:t>
      </w:r>
      <w:r w:rsidRPr="005F2349">
        <w:rPr>
          <w:color w:val="000000" w:themeColor="text1"/>
          <w:sz w:val="24"/>
          <w:szCs w:val="24"/>
          <w:lang w:val="zh-CN" w:eastAsia="zh-CN"/>
        </w:rPr>
        <w:t>DCI-ENV/2010/258-800</w:t>
      </w:r>
      <w:r w:rsidRPr="005F2349">
        <w:rPr>
          <w:color w:val="000000" w:themeColor="text1"/>
          <w:sz w:val="24"/>
          <w:szCs w:val="24"/>
          <w:lang w:val="zh-CN" w:eastAsia="zh-CN"/>
        </w:rPr>
        <w:t>号捐款协议的技术合作信托基金，有效期延长至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59D4D48"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GPP – </w:t>
      </w:r>
      <w:r w:rsidRPr="005F2349">
        <w:rPr>
          <w:color w:val="000000" w:themeColor="text1"/>
          <w:sz w:val="24"/>
          <w:szCs w:val="24"/>
          <w:lang w:val="zh-CN" w:eastAsia="zh-CN"/>
        </w:rPr>
        <w:t>协助发展中国家、最不发达国家、内陆发展中国家和小岛屿发展中国家代表出席</w:t>
      </w:r>
      <w:r w:rsidRPr="005F2349">
        <w:rPr>
          <w:color w:val="000000" w:themeColor="text1"/>
          <w:sz w:val="24"/>
          <w:szCs w:val="24"/>
          <w:lang w:val="zh-CN" w:eastAsia="zh-CN"/>
        </w:rPr>
        <w:t>“</w:t>
      </w:r>
      <w:r w:rsidRPr="005F2349">
        <w:rPr>
          <w:color w:val="000000" w:themeColor="text1"/>
          <w:sz w:val="24"/>
          <w:szCs w:val="24"/>
          <w:lang w:val="zh-CN" w:eastAsia="zh-CN"/>
        </w:rPr>
        <w:t>全球环境契约</w:t>
      </w:r>
      <w:r w:rsidRPr="005F2349">
        <w:rPr>
          <w:color w:val="000000" w:themeColor="text1"/>
          <w:sz w:val="24"/>
          <w:szCs w:val="24"/>
          <w:lang w:val="zh-CN" w:eastAsia="zh-CN"/>
        </w:rPr>
        <w:t>”</w:t>
      </w:r>
      <w:r w:rsidRPr="005F2349">
        <w:rPr>
          <w:color w:val="000000" w:themeColor="text1"/>
          <w:sz w:val="24"/>
          <w:szCs w:val="24"/>
          <w:lang w:val="zh-CN" w:eastAsia="zh-CN"/>
        </w:rPr>
        <w:t>不限成员名额特设工作组会议的信托基金，有效期延长至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EAAB1D4"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GPS – </w:t>
      </w:r>
      <w:r w:rsidRPr="005F2349">
        <w:rPr>
          <w:color w:val="000000" w:themeColor="text1"/>
          <w:sz w:val="24"/>
          <w:szCs w:val="24"/>
          <w:lang w:val="zh-CN" w:eastAsia="zh-CN"/>
        </w:rPr>
        <w:t>支持</w:t>
      </w:r>
      <w:r w:rsidRPr="005F2349">
        <w:rPr>
          <w:color w:val="000000" w:themeColor="text1"/>
          <w:sz w:val="24"/>
          <w:szCs w:val="24"/>
          <w:lang w:val="zh-CN" w:eastAsia="zh-CN"/>
        </w:rPr>
        <w:t>“</w:t>
      </w:r>
      <w:r w:rsidRPr="005F2349">
        <w:rPr>
          <w:rFonts w:hint="eastAsia"/>
          <w:color w:val="000000" w:themeColor="text1"/>
          <w:sz w:val="24"/>
          <w:szCs w:val="24"/>
          <w:lang w:val="zh-CN" w:eastAsia="zh-CN"/>
        </w:rPr>
        <w:t>全球环境契约</w:t>
      </w:r>
      <w:r w:rsidRPr="005F2349">
        <w:rPr>
          <w:color w:val="000000" w:themeColor="text1"/>
          <w:sz w:val="24"/>
          <w:szCs w:val="24"/>
          <w:lang w:val="zh-CN" w:eastAsia="zh-CN"/>
        </w:rPr>
        <w:t>”</w:t>
      </w:r>
      <w:r w:rsidRPr="005F2349">
        <w:rPr>
          <w:rFonts w:hint="eastAsia"/>
          <w:color w:val="000000" w:themeColor="text1"/>
          <w:sz w:val="24"/>
          <w:szCs w:val="24"/>
          <w:lang w:val="zh-CN" w:eastAsia="zh-CN"/>
        </w:rPr>
        <w:t>秘</w:t>
      </w:r>
      <w:r w:rsidRPr="005F2349">
        <w:rPr>
          <w:color w:val="000000" w:themeColor="text1"/>
          <w:sz w:val="24"/>
          <w:szCs w:val="24"/>
          <w:lang w:val="zh-CN" w:eastAsia="zh-CN"/>
        </w:rPr>
        <w:t>书处职能和组织会议及协商的信托基金，有效期延长至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574D06E"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IAL – </w:t>
      </w:r>
      <w:r w:rsidRPr="005F2349">
        <w:rPr>
          <w:color w:val="000000" w:themeColor="text1"/>
          <w:sz w:val="24"/>
          <w:szCs w:val="24"/>
          <w:lang w:val="zh-CN" w:eastAsia="zh-CN"/>
        </w:rPr>
        <w:t>爱尔兰援助非洲多边环境基金的技术合作信托基金（由爱尔兰政府提供资金），有效期延长至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D6CF190"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IEL – </w:t>
      </w:r>
      <w:r w:rsidRPr="005F2349">
        <w:rPr>
          <w:color w:val="000000" w:themeColor="text1"/>
          <w:sz w:val="24"/>
          <w:szCs w:val="24"/>
          <w:lang w:val="zh-CN" w:eastAsia="zh-CN"/>
        </w:rPr>
        <w:t>改善朝鲜民主主义人民共和国环境优先项目的技术合作信托基金（由大韩民国提供资金），有效期延长至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77C06D7"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MCL – </w:t>
      </w:r>
      <w:r w:rsidRPr="005F2349">
        <w:rPr>
          <w:color w:val="000000" w:themeColor="text1"/>
          <w:sz w:val="24"/>
          <w:szCs w:val="24"/>
          <w:lang w:val="zh-CN" w:eastAsia="zh-CN"/>
        </w:rPr>
        <w:t>支持关于汞及其他金属的活动的普通信托基金，有效期延长至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C1F44AB"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MDL – </w:t>
      </w:r>
      <w:r w:rsidRPr="005F2349">
        <w:rPr>
          <w:color w:val="000000" w:themeColor="text1"/>
          <w:sz w:val="24"/>
          <w:szCs w:val="24"/>
          <w:lang w:val="zh-CN" w:eastAsia="zh-CN"/>
        </w:rPr>
        <w:t>环境署实现千年发展目标成就基金的技术合作信托基金，有效期延长至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69A106F"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REL – </w:t>
      </w:r>
      <w:r w:rsidRPr="005F2349">
        <w:rPr>
          <w:color w:val="000000" w:themeColor="text1"/>
          <w:sz w:val="24"/>
          <w:szCs w:val="24"/>
          <w:lang w:val="zh-CN" w:eastAsia="zh-CN"/>
        </w:rPr>
        <w:t>促进地中海区域使用可再生能源的技术合作信托基金（由意大利政府提供资金），有效期延长至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0F757AFF"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SLP – </w:t>
      </w:r>
      <w:r w:rsidRPr="005F2349">
        <w:rPr>
          <w:color w:val="000000" w:themeColor="text1"/>
          <w:sz w:val="24"/>
          <w:szCs w:val="24"/>
          <w:lang w:val="zh-CN" w:eastAsia="zh-CN"/>
        </w:rPr>
        <w:t>支持减少短期气候污染物的气候与清洁空气联盟的活动的信托基金，有效期延长至</w:t>
      </w:r>
      <w:r w:rsidRPr="005F2349">
        <w:rPr>
          <w:color w:val="000000" w:themeColor="text1"/>
          <w:sz w:val="24"/>
          <w:szCs w:val="24"/>
          <w:lang w:val="zh-CN" w:eastAsia="zh-CN"/>
        </w:rPr>
        <w:t>2030</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8FC481A"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SML – </w:t>
      </w:r>
      <w:r w:rsidRPr="005F2349">
        <w:rPr>
          <w:color w:val="000000" w:themeColor="text1"/>
          <w:sz w:val="24"/>
          <w:szCs w:val="24"/>
          <w:lang w:val="zh-CN" w:eastAsia="zh-CN"/>
        </w:rPr>
        <w:t>国际化学品管理战略方针快速启动方案普通信托基金，有效期延长至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166E183" w14:textId="77777777" w:rsidR="004342CC" w:rsidRPr="005F2349" w:rsidRDefault="004342CC" w:rsidP="00925B79">
      <w:pPr>
        <w:pStyle w:val="Normalnumber"/>
        <w:numPr>
          <w:ilvl w:val="1"/>
          <w:numId w:val="4"/>
        </w:numPr>
        <w:ind w:firstLine="624"/>
        <w:jc w:val="both"/>
        <w:rPr>
          <w:color w:val="000000" w:themeColor="text1"/>
          <w:sz w:val="24"/>
          <w:szCs w:val="24"/>
          <w:lang w:val="zh-CN" w:eastAsia="zh-CN"/>
        </w:rPr>
      </w:pPr>
      <w:r w:rsidRPr="005F2349">
        <w:rPr>
          <w:color w:val="000000" w:themeColor="text1"/>
          <w:sz w:val="24"/>
          <w:szCs w:val="24"/>
          <w:lang w:val="zh-CN" w:eastAsia="zh-CN"/>
        </w:rPr>
        <w:t xml:space="preserve">WPL – </w:t>
      </w:r>
      <w:r w:rsidRPr="005F2349">
        <w:rPr>
          <w:color w:val="000000" w:themeColor="text1"/>
          <w:sz w:val="24"/>
          <w:szCs w:val="24"/>
          <w:lang w:val="zh-CN" w:eastAsia="zh-CN"/>
        </w:rPr>
        <w:t>为全球环境监测系统</w:t>
      </w:r>
      <w:r w:rsidRPr="005F2349">
        <w:rPr>
          <w:color w:val="000000" w:themeColor="text1"/>
          <w:sz w:val="24"/>
          <w:szCs w:val="24"/>
          <w:lang w:val="zh-CN" w:eastAsia="zh-CN"/>
        </w:rPr>
        <w:t>/</w:t>
      </w:r>
      <w:r w:rsidRPr="005F2349">
        <w:rPr>
          <w:color w:val="000000" w:themeColor="text1"/>
          <w:sz w:val="24"/>
          <w:szCs w:val="24"/>
          <w:lang w:val="zh-CN" w:eastAsia="zh-CN"/>
        </w:rPr>
        <w:t>水方案办事处提供支持并促进其活动的普通信托基金，有效期延长至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2E65727" w14:textId="54B4209B" w:rsidR="004342CC" w:rsidRPr="005F2349" w:rsidRDefault="004342CC" w:rsidP="00E80219">
      <w:pPr>
        <w:pStyle w:val="CH2"/>
        <w:keepNext w:val="0"/>
        <w:keepLines w:val="0"/>
        <w:tabs>
          <w:tab w:val="clear" w:pos="851"/>
          <w:tab w:val="clear" w:pos="1247"/>
          <w:tab w:val="clear" w:pos="1814"/>
          <w:tab w:val="clear" w:pos="2381"/>
          <w:tab w:val="clear" w:pos="2948"/>
          <w:tab w:val="clear" w:pos="3515"/>
          <w:tab w:val="clear" w:pos="4082"/>
          <w:tab w:val="left" w:pos="624"/>
        </w:tabs>
        <w:ind w:firstLine="0"/>
        <w:jc w:val="center"/>
        <w:rPr>
          <w:rFonts w:ascii="SimHei" w:eastAsia="SimHei" w:hAnsi="SimHei"/>
          <w:bCs/>
          <w:color w:val="000000" w:themeColor="text1"/>
          <w:sz w:val="28"/>
          <w:szCs w:val="28"/>
          <w:lang w:val="zh-CN" w:eastAsia="zh-CN"/>
        </w:rPr>
      </w:pPr>
      <w:bookmarkStart w:id="69" w:name="_Toc69295593"/>
      <w:bookmarkStart w:id="70" w:name="_Toc69297132"/>
      <w:r w:rsidRPr="005F2349">
        <w:rPr>
          <w:rFonts w:ascii="SimHei" w:eastAsia="SimHei" w:hAnsi="SimHei"/>
          <w:bCs/>
          <w:color w:val="000000" w:themeColor="text1"/>
          <w:sz w:val="28"/>
          <w:szCs w:val="28"/>
          <w:lang w:val="zh-CN" w:eastAsia="zh-CN"/>
        </w:rPr>
        <w:t>二</w:t>
      </w:r>
      <w:bookmarkEnd w:id="69"/>
      <w:bookmarkEnd w:id="70"/>
    </w:p>
    <w:p w14:paraId="29AA30B0" w14:textId="77777777" w:rsidR="004342CC" w:rsidRPr="005F2349" w:rsidRDefault="004342CC" w:rsidP="00333768">
      <w:pPr>
        <w:pStyle w:val="CH2"/>
        <w:keepNext w:val="0"/>
        <w:keepLines w:val="0"/>
        <w:tabs>
          <w:tab w:val="clear" w:pos="851"/>
          <w:tab w:val="clear" w:pos="1247"/>
          <w:tab w:val="clear" w:pos="1814"/>
          <w:tab w:val="clear" w:pos="2381"/>
          <w:tab w:val="clear" w:pos="2948"/>
          <w:tab w:val="clear" w:pos="3515"/>
          <w:tab w:val="clear" w:pos="4082"/>
          <w:tab w:val="left" w:pos="624"/>
        </w:tabs>
        <w:spacing w:before="120"/>
        <w:ind w:firstLine="0"/>
        <w:jc w:val="center"/>
        <w:rPr>
          <w:rFonts w:ascii="SimHei" w:eastAsia="SimHei" w:hAnsi="SimHei"/>
          <w:bCs/>
          <w:color w:val="000000" w:themeColor="text1"/>
          <w:sz w:val="28"/>
          <w:szCs w:val="28"/>
          <w:lang w:val="zh-CN" w:eastAsia="zh-CN"/>
        </w:rPr>
      </w:pPr>
      <w:bookmarkStart w:id="71" w:name="_Toc69295594"/>
      <w:bookmarkStart w:id="72" w:name="_Toc69297133"/>
      <w:r w:rsidRPr="005F2349">
        <w:rPr>
          <w:rFonts w:ascii="SimHei" w:eastAsia="SimHei" w:hAnsi="SimHei"/>
          <w:bCs/>
          <w:color w:val="000000" w:themeColor="text1"/>
          <w:sz w:val="28"/>
          <w:szCs w:val="28"/>
          <w:lang w:val="zh-CN" w:eastAsia="zh-CN"/>
        </w:rPr>
        <w:t>支持各项区域海洋方案、公约、议定书和特别基金的信托基金</w:t>
      </w:r>
      <w:bookmarkEnd w:id="71"/>
      <w:bookmarkEnd w:id="72"/>
    </w:p>
    <w:p w14:paraId="011A884A" w14:textId="77777777" w:rsidR="004342CC" w:rsidRPr="005F2349" w:rsidRDefault="004342CC" w:rsidP="002B0317">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hint="eastAsia"/>
          <w:color w:val="000000" w:themeColor="text1"/>
          <w:sz w:val="24"/>
          <w:szCs w:val="24"/>
          <w:lang w:val="zh-CN" w:eastAsia="zh-CN"/>
        </w:rPr>
        <w:t>注意到并批准</w:t>
      </w:r>
      <w:r w:rsidRPr="005F2349">
        <w:rPr>
          <w:color w:val="000000" w:themeColor="text1"/>
          <w:sz w:val="24"/>
          <w:szCs w:val="24"/>
          <w:lang w:val="zh-CN" w:eastAsia="zh-CN"/>
        </w:rPr>
        <w:t>按照养护波罗的海、东北大西洋、爱尔兰海和北海小鲸类协定缔约方第九次会议、养护管理印度洋和东南亚海龟及其生境谅解备忘</w:t>
      </w:r>
      <w:r w:rsidRPr="005F2349">
        <w:rPr>
          <w:color w:val="000000" w:themeColor="text1"/>
          <w:sz w:val="24"/>
          <w:szCs w:val="24"/>
          <w:lang w:val="zh-CN" w:eastAsia="zh-CN"/>
        </w:rPr>
        <w:lastRenderedPageBreak/>
        <w:t>录签署国第八次会议，以及保护野生动物迁徙物种公约缔约方大会第十三次会议的请求，分别延长以下信托基金的期限：</w:t>
      </w:r>
    </w:p>
    <w:p w14:paraId="71EB22C5" w14:textId="77777777" w:rsidR="004342CC" w:rsidRPr="005F2349" w:rsidRDefault="004342CC" w:rsidP="00333768">
      <w:pPr>
        <w:pStyle w:val="Normalnumber"/>
        <w:numPr>
          <w:ilvl w:val="0"/>
          <w:numId w:val="16"/>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BAL – </w:t>
      </w:r>
      <w:r w:rsidRPr="005F2349">
        <w:rPr>
          <w:color w:val="000000" w:themeColor="text1"/>
          <w:sz w:val="24"/>
          <w:szCs w:val="24"/>
          <w:lang w:val="zh-CN" w:eastAsia="zh-CN"/>
        </w:rPr>
        <w:t>养护波罗的海、东北大西洋、爱尔兰海和北海小鲸类协定普通信托基金，有效期延长至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4A1DFFE" w14:textId="77777777" w:rsidR="004342CC" w:rsidRPr="005F2349" w:rsidRDefault="004342CC" w:rsidP="00333768">
      <w:pPr>
        <w:pStyle w:val="Normalnumber"/>
        <w:numPr>
          <w:ilvl w:val="0"/>
          <w:numId w:val="16"/>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MRL – </w:t>
      </w:r>
      <w:r w:rsidRPr="005F2349">
        <w:rPr>
          <w:color w:val="000000" w:themeColor="text1"/>
          <w:sz w:val="24"/>
          <w:szCs w:val="24"/>
          <w:lang w:val="zh-CN" w:eastAsia="zh-CN"/>
        </w:rPr>
        <w:t>养护管理印度洋和东南亚（</w:t>
      </w:r>
      <w:r w:rsidRPr="005F2349">
        <w:rPr>
          <w:color w:val="000000" w:themeColor="text1"/>
          <w:sz w:val="24"/>
          <w:szCs w:val="24"/>
          <w:lang w:val="zh-CN" w:eastAsia="zh-CN"/>
        </w:rPr>
        <w:t>IOSEA</w:t>
      </w:r>
      <w:r w:rsidRPr="005F2349">
        <w:rPr>
          <w:color w:val="000000" w:themeColor="text1"/>
          <w:sz w:val="24"/>
          <w:szCs w:val="24"/>
          <w:lang w:val="zh-CN" w:eastAsia="zh-CN"/>
        </w:rPr>
        <w:t>）海龟及其生境技术合作信托基金，有效期延长至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311B0564" w14:textId="77777777" w:rsidR="004342CC" w:rsidRPr="005F2349" w:rsidRDefault="004342CC" w:rsidP="00333768">
      <w:pPr>
        <w:pStyle w:val="Normalnumber"/>
        <w:numPr>
          <w:ilvl w:val="0"/>
          <w:numId w:val="16"/>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MSL – </w:t>
      </w:r>
      <w:r w:rsidRPr="005F2349">
        <w:rPr>
          <w:color w:val="000000" w:themeColor="text1"/>
          <w:sz w:val="24"/>
          <w:szCs w:val="24"/>
          <w:lang w:val="zh-CN" w:eastAsia="zh-CN"/>
        </w:rPr>
        <w:t>保护野生动物迁徙物种公约信托基金，有效期延长至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4AA994D" w14:textId="77777777" w:rsidR="004342CC" w:rsidRPr="005F2349" w:rsidRDefault="004342CC" w:rsidP="002B0317">
      <w:pPr>
        <w:pStyle w:val="Normalpool"/>
        <w:numPr>
          <w:ilvl w:val="0"/>
          <w:numId w:val="6"/>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hint="eastAsia"/>
          <w:color w:val="000000" w:themeColor="text1"/>
          <w:sz w:val="24"/>
          <w:szCs w:val="24"/>
          <w:lang w:val="zh-CN" w:eastAsia="zh-CN"/>
        </w:rPr>
        <w:t>批准</w:t>
      </w:r>
      <w:r w:rsidRPr="005F2349">
        <w:rPr>
          <w:color w:val="000000" w:themeColor="text1"/>
          <w:sz w:val="24"/>
          <w:szCs w:val="24"/>
          <w:lang w:val="zh-CN" w:eastAsia="zh-CN"/>
        </w:rPr>
        <w:t>在接到有关部门的请求时，延长以下信托基金的期限：</w:t>
      </w:r>
    </w:p>
    <w:p w14:paraId="4FC82638" w14:textId="67A73CD5" w:rsidR="004342CC" w:rsidRPr="005F2349" w:rsidRDefault="004342CC" w:rsidP="00E80219">
      <w:pPr>
        <w:pStyle w:val="CH2"/>
        <w:numPr>
          <w:ilvl w:val="0"/>
          <w:numId w:val="27"/>
        </w:numPr>
        <w:ind w:left="1258" w:right="40" w:hanging="629"/>
        <w:rPr>
          <w:color w:val="000000" w:themeColor="text1"/>
          <w:sz w:val="28"/>
          <w:szCs w:val="28"/>
          <w:lang w:eastAsia="zh-CN"/>
        </w:rPr>
      </w:pPr>
      <w:r w:rsidRPr="005F2349">
        <w:rPr>
          <w:rFonts w:ascii="SimHei" w:eastAsia="SimHei" w:hAnsi="SimHei"/>
          <w:bCs/>
          <w:color w:val="000000" w:themeColor="text1"/>
          <w:sz w:val="28"/>
          <w:szCs w:val="28"/>
          <w:lang w:val="zh-CN" w:eastAsia="zh-CN"/>
        </w:rPr>
        <w:t>由地中海沿岸地区的海洋环境保护与可持续发展行动计划协调小组经管的信托基金</w:t>
      </w:r>
      <w:bookmarkStart w:id="73" w:name="_Toc69295595"/>
      <w:bookmarkStart w:id="74" w:name="_Toc69297134"/>
      <w:bookmarkEnd w:id="73"/>
      <w:bookmarkEnd w:id="74"/>
    </w:p>
    <w:p w14:paraId="4C6F06F0" w14:textId="798AA3FB" w:rsidR="004342CC" w:rsidRPr="005F2349" w:rsidRDefault="004342CC" w:rsidP="00237CEB">
      <w:pPr>
        <w:pStyle w:val="Normalnumber"/>
        <w:numPr>
          <w:ilvl w:val="2"/>
          <w:numId w:val="3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CAL – </w:t>
      </w:r>
      <w:r w:rsidRPr="005F2349">
        <w:rPr>
          <w:color w:val="000000" w:themeColor="text1"/>
          <w:sz w:val="24"/>
          <w:szCs w:val="24"/>
          <w:lang w:val="zh-CN" w:eastAsia="zh-CN"/>
        </w:rPr>
        <w:t>支持《地中海行动计划》（由希腊政府提供资金），有效期延长至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5A6A01CC" w14:textId="77777777" w:rsidR="004342CC" w:rsidRPr="005F2349" w:rsidRDefault="004342CC" w:rsidP="00237CEB">
      <w:pPr>
        <w:pStyle w:val="Normalnumber"/>
        <w:numPr>
          <w:ilvl w:val="2"/>
          <w:numId w:val="33"/>
        </w:numPr>
        <w:ind w:left="1247" w:firstLine="624"/>
        <w:jc w:val="both"/>
        <w:rPr>
          <w:color w:val="000000" w:themeColor="text1"/>
          <w:sz w:val="24"/>
          <w:szCs w:val="24"/>
          <w:lang w:val="zh-CN" w:eastAsia="zh-CN"/>
        </w:rPr>
      </w:pPr>
      <w:r w:rsidRPr="005F2349">
        <w:rPr>
          <w:color w:val="000000" w:themeColor="text1"/>
          <w:sz w:val="24"/>
          <w:szCs w:val="24"/>
          <w:lang w:val="zh-CN" w:eastAsia="zh-CN"/>
        </w:rPr>
        <w:t xml:space="preserve">MEL – </w:t>
      </w:r>
      <w:r w:rsidRPr="005F2349">
        <w:rPr>
          <w:color w:val="000000" w:themeColor="text1"/>
          <w:sz w:val="24"/>
          <w:szCs w:val="24"/>
          <w:lang w:val="zh-CN" w:eastAsia="zh-CN"/>
        </w:rPr>
        <w:t>保护地中海免受污染信托基金，有效期延长至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FD3DC6E" w14:textId="77777777" w:rsidR="004342CC" w:rsidRPr="005F2349" w:rsidRDefault="004342CC" w:rsidP="00237CEB">
      <w:pPr>
        <w:pStyle w:val="Normalnumber"/>
        <w:numPr>
          <w:ilvl w:val="2"/>
          <w:numId w:val="33"/>
        </w:numPr>
        <w:ind w:left="1247" w:firstLine="624"/>
        <w:jc w:val="both"/>
        <w:rPr>
          <w:color w:val="000000" w:themeColor="text1"/>
          <w:sz w:val="24"/>
          <w:szCs w:val="24"/>
          <w:lang w:val="zh-CN" w:eastAsia="zh-CN"/>
        </w:rPr>
      </w:pPr>
      <w:r w:rsidRPr="005F2349">
        <w:rPr>
          <w:color w:val="000000" w:themeColor="text1"/>
          <w:sz w:val="24"/>
          <w:szCs w:val="24"/>
          <w:lang w:val="zh-CN" w:eastAsia="zh-CN"/>
        </w:rPr>
        <w:t xml:space="preserve">QML – </w:t>
      </w:r>
      <w:r w:rsidRPr="005F2349">
        <w:rPr>
          <w:color w:val="000000" w:themeColor="text1"/>
          <w:sz w:val="24"/>
          <w:szCs w:val="24"/>
          <w:lang w:val="zh-CN" w:eastAsia="zh-CN"/>
        </w:rPr>
        <w:t>支持《地中海行动计划》，有效期延长至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DBC4252" w14:textId="1CDE50CD" w:rsidR="004342CC" w:rsidRPr="005F2349" w:rsidRDefault="004342CC" w:rsidP="00333768">
      <w:pPr>
        <w:pStyle w:val="CH2"/>
        <w:numPr>
          <w:ilvl w:val="0"/>
          <w:numId w:val="27"/>
        </w:numPr>
        <w:ind w:left="1260" w:right="40" w:hanging="630"/>
        <w:jc w:val="both"/>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t>由控制危险废物越境转移及其处置巴塞尔公约、关于在国际贸易中对某些危险化学品和农药采用事先知情同意程序的鹿特丹公约及</w:t>
      </w:r>
      <w:r w:rsidR="00467E27" w:rsidRPr="005F2349">
        <w:rPr>
          <w:rFonts w:eastAsia="SimHei"/>
          <w:bCs/>
          <w:color w:val="000000" w:themeColor="text1"/>
          <w:sz w:val="28"/>
          <w:szCs w:val="28"/>
          <w:lang w:val="zh-CN" w:eastAsia="zh-CN"/>
        </w:rPr>
        <w:t xml:space="preserve"> </w:t>
      </w:r>
      <w:r w:rsidRPr="005F2349">
        <w:rPr>
          <w:rFonts w:eastAsia="SimHei"/>
          <w:bCs/>
          <w:color w:val="000000" w:themeColor="text1"/>
          <w:sz w:val="28"/>
          <w:szCs w:val="28"/>
          <w:lang w:val="zh-CN" w:eastAsia="zh-CN"/>
        </w:rPr>
        <w:t>关于持久性有机污染物的斯德哥尔摩公约秘书处经管的信托基金</w:t>
      </w:r>
      <w:bookmarkStart w:id="75" w:name="_Toc69295596"/>
      <w:bookmarkStart w:id="76" w:name="_Toc69297135"/>
      <w:bookmarkEnd w:id="75"/>
      <w:bookmarkEnd w:id="76"/>
    </w:p>
    <w:p w14:paraId="6A49463D"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BCL – </w:t>
      </w:r>
      <w:r w:rsidRPr="005F2349">
        <w:rPr>
          <w:color w:val="000000" w:themeColor="text1"/>
          <w:sz w:val="24"/>
          <w:szCs w:val="24"/>
          <w:lang w:val="zh-CN" w:eastAsia="zh-CN"/>
        </w:rPr>
        <w:t>控制危险废物越境转移及其处置巴塞尔公约信托基金，有效期延长至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8187525"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BDL – </w:t>
      </w:r>
      <w:r w:rsidRPr="005F2349">
        <w:rPr>
          <w:color w:val="000000" w:themeColor="text1"/>
          <w:sz w:val="24"/>
          <w:szCs w:val="24"/>
          <w:lang w:val="zh-CN" w:eastAsia="zh-CN"/>
        </w:rPr>
        <w:t>协助需要在实施《控制危险废物越境转移及其处置巴塞尔公约》过程中得到技术援助的发展中国家和其他国家的信托基金，有效期延长至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D52BDE4"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ROL – </w:t>
      </w:r>
      <w:r w:rsidRPr="005F2349">
        <w:rPr>
          <w:color w:val="000000" w:themeColor="text1"/>
          <w:sz w:val="24"/>
          <w:szCs w:val="24"/>
          <w:lang w:val="zh-CN" w:eastAsia="zh-CN"/>
        </w:rPr>
        <w:t>关于在国际贸易中对某些危险化学品和农药采用事先知情同意程序的鹿特丹公约业务预算普通信托基金，有效期延长至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A4BCF88"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RVL – </w:t>
      </w:r>
      <w:r w:rsidRPr="005F2349">
        <w:rPr>
          <w:color w:val="000000" w:themeColor="text1"/>
          <w:sz w:val="24"/>
          <w:szCs w:val="24"/>
          <w:lang w:val="zh-CN" w:eastAsia="zh-CN"/>
        </w:rPr>
        <w:t>关于在国际贸易中对某些危险化学品和农药采用事先知情同意程序的鹿特丹公约特别信托基金，有效期延长至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9659069"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SCL – </w:t>
      </w:r>
      <w:r w:rsidRPr="005F2349">
        <w:rPr>
          <w:color w:val="000000" w:themeColor="text1"/>
          <w:sz w:val="24"/>
          <w:szCs w:val="24"/>
          <w:lang w:val="zh-CN" w:eastAsia="zh-CN"/>
        </w:rPr>
        <w:t>关于持久性有机污染物的斯德哥尔摩公约、其附属机构和公约秘书处的普通信托基金，有效期延长至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861FD96" w14:textId="77777777" w:rsidR="004342CC" w:rsidRPr="005F2349" w:rsidRDefault="004342CC" w:rsidP="00333768">
      <w:pPr>
        <w:pStyle w:val="Normalnumber"/>
        <w:numPr>
          <w:ilvl w:val="1"/>
          <w:numId w:val="7"/>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SVL – </w:t>
      </w:r>
      <w:r w:rsidRPr="005F2349">
        <w:rPr>
          <w:color w:val="000000" w:themeColor="text1"/>
          <w:sz w:val="24"/>
          <w:szCs w:val="24"/>
          <w:lang w:val="zh-CN" w:eastAsia="zh-CN"/>
        </w:rPr>
        <w:t>关于持久性有机污染物的斯德哥尔摩公约、其附属机构和公约秘书处的特别信托基金，有效期延长至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24A3DA1" w14:textId="055C21BF" w:rsidR="004342CC" w:rsidRPr="005F2349" w:rsidRDefault="004342CC" w:rsidP="00333768">
      <w:pPr>
        <w:pStyle w:val="CH2"/>
        <w:numPr>
          <w:ilvl w:val="0"/>
          <w:numId w:val="27"/>
        </w:numPr>
        <w:ind w:left="1260" w:right="40" w:hanging="630"/>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lastRenderedPageBreak/>
        <w:t>由合作保护、管理和开发西非、中非和南非区域大西洋沿岸海洋和沿海环境公约秘书处经管的信托基金</w:t>
      </w:r>
      <w:bookmarkStart w:id="77" w:name="_Toc69295597"/>
      <w:bookmarkStart w:id="78" w:name="_Toc69297136"/>
      <w:bookmarkEnd w:id="77"/>
      <w:bookmarkEnd w:id="78"/>
    </w:p>
    <w:p w14:paraId="252B3709" w14:textId="77777777" w:rsidR="004342CC" w:rsidRPr="005F2349" w:rsidRDefault="004342CC" w:rsidP="00333768">
      <w:pPr>
        <w:pStyle w:val="Normalnumber"/>
        <w:numPr>
          <w:ilvl w:val="1"/>
          <w:numId w:val="8"/>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QAC – </w:t>
      </w:r>
      <w:r w:rsidRPr="005F2349">
        <w:rPr>
          <w:color w:val="000000" w:themeColor="text1"/>
          <w:sz w:val="24"/>
          <w:szCs w:val="24"/>
          <w:lang w:val="zh-CN" w:eastAsia="zh-CN"/>
        </w:rPr>
        <w:t>支持《合作保护、管理和开发西非、中非和南非区域大西洋沿岸海洋和沿海环境公约》，有效期延长至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05EB1D54" w14:textId="77777777" w:rsidR="004342CC" w:rsidRPr="005F2349" w:rsidRDefault="004342CC" w:rsidP="00333768">
      <w:pPr>
        <w:pStyle w:val="Normalnumber"/>
        <w:numPr>
          <w:ilvl w:val="1"/>
          <w:numId w:val="8"/>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WAL – </w:t>
      </w:r>
      <w:r w:rsidRPr="005F2349">
        <w:rPr>
          <w:color w:val="000000" w:themeColor="text1"/>
          <w:sz w:val="24"/>
          <w:szCs w:val="24"/>
          <w:lang w:val="zh-CN" w:eastAsia="zh-CN"/>
        </w:rPr>
        <w:t>保护、管理和开发西非、中非和南非区域大西洋沿岸海洋和沿海环境信托基金，有效期延长至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7D0D6D1" w14:textId="384F2DA2" w:rsidR="004342CC" w:rsidRPr="005F2349" w:rsidRDefault="004342CC" w:rsidP="00E80219">
      <w:pPr>
        <w:pStyle w:val="CH2"/>
        <w:numPr>
          <w:ilvl w:val="0"/>
          <w:numId w:val="27"/>
        </w:numPr>
        <w:ind w:left="1258" w:right="40" w:hanging="629"/>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t>由保护和可持续发展喀尔巴阡山脉框架公约秘书处经管的信托基金</w:t>
      </w:r>
      <w:bookmarkStart w:id="79" w:name="_Toc69295598"/>
      <w:bookmarkStart w:id="80" w:name="_Toc69297137"/>
      <w:bookmarkEnd w:id="79"/>
      <w:bookmarkEnd w:id="80"/>
    </w:p>
    <w:p w14:paraId="11CDC55A" w14:textId="77777777" w:rsidR="004342CC" w:rsidRPr="005F2349" w:rsidRDefault="004342CC" w:rsidP="00333768">
      <w:pPr>
        <w:pStyle w:val="Normalnumber"/>
        <w:numPr>
          <w:ilvl w:val="1"/>
          <w:numId w:val="9"/>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CAR – </w:t>
      </w:r>
      <w:r w:rsidRPr="005F2349">
        <w:rPr>
          <w:color w:val="000000" w:themeColor="text1"/>
          <w:sz w:val="24"/>
          <w:szCs w:val="24"/>
          <w:lang w:val="zh-CN" w:eastAsia="zh-CN"/>
        </w:rPr>
        <w:t>喀尔巴阡公约核心预算信托基金，有效期延长至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E18D4BB" w14:textId="77777777" w:rsidR="004342CC" w:rsidRPr="005F2349" w:rsidRDefault="004342CC" w:rsidP="00333768">
      <w:pPr>
        <w:pStyle w:val="Normalnumber"/>
        <w:numPr>
          <w:ilvl w:val="1"/>
          <w:numId w:val="9"/>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CAP – </w:t>
      </w:r>
      <w:r w:rsidRPr="005F2349">
        <w:rPr>
          <w:color w:val="000000" w:themeColor="text1"/>
          <w:sz w:val="24"/>
          <w:szCs w:val="24"/>
          <w:lang w:val="zh-CN" w:eastAsia="zh-CN"/>
        </w:rPr>
        <w:t>保护和可持续发展喀尔巴阡山脉框架公约及相关议定书的核心预算信托基金，有效期延长至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39A5C4E7" w14:textId="5663A8C0" w:rsidR="004342CC" w:rsidRPr="005F2349" w:rsidRDefault="004342CC" w:rsidP="00333768">
      <w:pPr>
        <w:pStyle w:val="CH2"/>
        <w:numPr>
          <w:ilvl w:val="0"/>
          <w:numId w:val="27"/>
        </w:numPr>
        <w:ind w:left="1260" w:right="40" w:hanging="630"/>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t>由保护野生动物迁徙物种公约秘书处经管的信托基金</w:t>
      </w:r>
      <w:bookmarkStart w:id="81" w:name="_Toc69295599"/>
      <w:bookmarkStart w:id="82" w:name="_Toc69297138"/>
      <w:bookmarkEnd w:id="81"/>
      <w:bookmarkEnd w:id="82"/>
    </w:p>
    <w:p w14:paraId="277FA9E3"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AVL – </w:t>
      </w:r>
      <w:r w:rsidRPr="005F2349">
        <w:rPr>
          <w:color w:val="000000" w:themeColor="text1"/>
          <w:sz w:val="24"/>
          <w:szCs w:val="24"/>
          <w:lang w:val="zh-CN" w:eastAsia="zh-CN"/>
        </w:rPr>
        <w:t>关于《养护非洲</w:t>
      </w:r>
      <w:r w:rsidRPr="005F2349">
        <w:rPr>
          <w:color w:val="000000" w:themeColor="text1"/>
          <w:sz w:val="24"/>
          <w:szCs w:val="24"/>
          <w:lang w:val="zh-CN" w:eastAsia="zh-CN"/>
        </w:rPr>
        <w:t>-</w:t>
      </w:r>
      <w:r w:rsidRPr="005F2349">
        <w:rPr>
          <w:color w:val="000000" w:themeColor="text1"/>
          <w:sz w:val="24"/>
          <w:szCs w:val="24"/>
          <w:lang w:val="zh-CN" w:eastAsia="zh-CN"/>
        </w:rPr>
        <w:t>欧亚移徙水鸟协定》的自愿捐款普通信托基金，有效期延长至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7A52661"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AWL – </w:t>
      </w:r>
      <w:r w:rsidRPr="005F2349">
        <w:rPr>
          <w:color w:val="000000" w:themeColor="text1"/>
          <w:sz w:val="24"/>
          <w:szCs w:val="24"/>
          <w:lang w:val="zh-CN" w:eastAsia="zh-CN"/>
        </w:rPr>
        <w:t>养护非洲</w:t>
      </w:r>
      <w:r w:rsidRPr="005F2349">
        <w:rPr>
          <w:color w:val="000000" w:themeColor="text1"/>
          <w:sz w:val="24"/>
          <w:szCs w:val="24"/>
          <w:lang w:val="zh-CN" w:eastAsia="zh-CN"/>
        </w:rPr>
        <w:t>-</w:t>
      </w:r>
      <w:r w:rsidRPr="005F2349">
        <w:rPr>
          <w:color w:val="000000" w:themeColor="text1"/>
          <w:sz w:val="24"/>
          <w:szCs w:val="24"/>
          <w:lang w:val="zh-CN" w:eastAsia="zh-CN"/>
        </w:rPr>
        <w:t>欧亚移徙水鸟协定普通信托基金，有效期延长至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5BE4AED"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BTL – </w:t>
      </w:r>
      <w:r w:rsidRPr="005F2349">
        <w:rPr>
          <w:color w:val="000000" w:themeColor="text1"/>
          <w:sz w:val="24"/>
          <w:szCs w:val="24"/>
          <w:lang w:val="zh-CN" w:eastAsia="zh-CN"/>
        </w:rPr>
        <w:t>养护欧洲蝙蝠协定普通信托基金，有效期延长至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304D5152"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QFL – </w:t>
      </w:r>
      <w:r w:rsidRPr="005F2349">
        <w:rPr>
          <w:color w:val="000000" w:themeColor="text1"/>
          <w:sz w:val="24"/>
          <w:szCs w:val="24"/>
          <w:lang w:val="zh-CN" w:eastAsia="zh-CN"/>
        </w:rPr>
        <w:t>关于《养护欧洲蝙蝠协定》的自愿捐款普通信托基金，有效期延长至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1358DDC"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QVL – </w:t>
      </w:r>
      <w:r w:rsidRPr="005F2349">
        <w:rPr>
          <w:color w:val="000000" w:themeColor="text1"/>
          <w:sz w:val="24"/>
          <w:szCs w:val="24"/>
          <w:lang w:val="zh-CN" w:eastAsia="zh-CN"/>
        </w:rPr>
        <w:t>关于《养护波罗的海、东北大西洋、爱尔兰海和北海小鲸类协定》的普通信托基金，有效期延长至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E8FE6F3"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SMU – </w:t>
      </w:r>
      <w:r w:rsidRPr="005F2349">
        <w:rPr>
          <w:color w:val="000000" w:themeColor="text1"/>
          <w:sz w:val="24"/>
          <w:szCs w:val="24"/>
          <w:lang w:val="zh-CN" w:eastAsia="zh-CN"/>
        </w:rPr>
        <w:t>支持养护洄游鲨鱼谅解备忘录秘书处活动的信托基金，有效期延长至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19BAA55" w14:textId="77777777" w:rsidR="004342CC" w:rsidRPr="005F2349" w:rsidRDefault="004342CC" w:rsidP="00333768">
      <w:pPr>
        <w:pStyle w:val="Normalnumber"/>
        <w:numPr>
          <w:ilvl w:val="1"/>
          <w:numId w:val="10"/>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MVL – </w:t>
      </w:r>
      <w:r w:rsidRPr="005F2349">
        <w:rPr>
          <w:color w:val="000000" w:themeColor="text1"/>
          <w:sz w:val="24"/>
          <w:szCs w:val="24"/>
          <w:lang w:val="zh-CN" w:eastAsia="zh-CN"/>
        </w:rPr>
        <w:t>支持保护野生动物迁徙物种公约自愿捐款普通信托基金，有效期延长至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BE23F3F" w14:textId="303C1F66" w:rsidR="004342CC" w:rsidRPr="005F2349" w:rsidRDefault="004342CC" w:rsidP="00333768">
      <w:pPr>
        <w:pStyle w:val="CH2"/>
        <w:numPr>
          <w:ilvl w:val="0"/>
          <w:numId w:val="27"/>
        </w:numPr>
        <w:ind w:left="1260" w:right="220" w:hanging="630"/>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t>由保护、管理和开发东非区域海洋和沿海环境公约秘书处经管的信托基金</w:t>
      </w:r>
      <w:bookmarkStart w:id="83" w:name="_Toc69295600"/>
      <w:bookmarkStart w:id="84" w:name="_Toc69297139"/>
      <w:bookmarkEnd w:id="83"/>
      <w:bookmarkEnd w:id="84"/>
    </w:p>
    <w:p w14:paraId="51A1087C" w14:textId="77777777" w:rsidR="004342CC" w:rsidRPr="005F2349" w:rsidRDefault="004342CC" w:rsidP="00333768">
      <w:pPr>
        <w:pStyle w:val="Normalnumber"/>
        <w:numPr>
          <w:ilvl w:val="1"/>
          <w:numId w:val="11"/>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EAL – </w:t>
      </w:r>
      <w:r w:rsidRPr="005F2349">
        <w:rPr>
          <w:color w:val="000000" w:themeColor="text1"/>
          <w:sz w:val="24"/>
          <w:szCs w:val="24"/>
          <w:lang w:val="zh-CN" w:eastAsia="zh-CN"/>
        </w:rPr>
        <w:t>东非区域海洋信托基金，有效期延长至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29CF6A85" w14:textId="77777777" w:rsidR="004342CC" w:rsidRPr="005F2349" w:rsidRDefault="004342CC" w:rsidP="00333768">
      <w:pPr>
        <w:pStyle w:val="Normalnumber"/>
        <w:numPr>
          <w:ilvl w:val="1"/>
          <w:numId w:val="11"/>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QAW – </w:t>
      </w:r>
      <w:r w:rsidRPr="005F2349">
        <w:rPr>
          <w:color w:val="000000" w:themeColor="text1"/>
          <w:sz w:val="24"/>
          <w:szCs w:val="24"/>
          <w:lang w:val="zh-CN" w:eastAsia="zh-CN"/>
        </w:rPr>
        <w:t>支持《保护、管理和开发东非区域海洋和沿海环境的行动计划》，有效期延长至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15363242" w14:textId="40950BF5" w:rsidR="004342CC" w:rsidRPr="005F2349" w:rsidRDefault="004342CC" w:rsidP="00333768">
      <w:pPr>
        <w:pStyle w:val="CH2"/>
        <w:numPr>
          <w:ilvl w:val="0"/>
          <w:numId w:val="27"/>
        </w:numPr>
        <w:ind w:left="1260" w:right="490" w:hanging="630"/>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lastRenderedPageBreak/>
        <w:t>由保护和开发东亚海洋环境和沿海地区行动计划秘书处经管的信托基金</w:t>
      </w:r>
      <w:bookmarkStart w:id="85" w:name="_Toc69295601"/>
      <w:bookmarkStart w:id="86" w:name="_Toc69297140"/>
      <w:bookmarkEnd w:id="85"/>
      <w:bookmarkEnd w:id="86"/>
    </w:p>
    <w:p w14:paraId="5B32BB75" w14:textId="77777777" w:rsidR="004342CC" w:rsidRPr="005F2349" w:rsidRDefault="004342CC" w:rsidP="00333768">
      <w:pPr>
        <w:pStyle w:val="Normalnumber"/>
        <w:numPr>
          <w:ilvl w:val="1"/>
          <w:numId w:val="12"/>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ESL – </w:t>
      </w:r>
      <w:r w:rsidRPr="005F2349">
        <w:rPr>
          <w:color w:val="000000" w:themeColor="text1"/>
          <w:sz w:val="24"/>
          <w:szCs w:val="24"/>
          <w:lang w:val="zh-CN" w:eastAsia="zh-CN"/>
        </w:rPr>
        <w:t>执行《保护和开发东亚海洋环境和沿海地区行动计划》区域信托基金，有效期延长至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44E5B29" w14:textId="77777777" w:rsidR="004342CC" w:rsidRPr="005F2349" w:rsidRDefault="004342CC" w:rsidP="00333768">
      <w:pPr>
        <w:pStyle w:val="Normalnumber"/>
        <w:numPr>
          <w:ilvl w:val="1"/>
          <w:numId w:val="12"/>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QEL – </w:t>
      </w:r>
      <w:r w:rsidRPr="005F2349">
        <w:rPr>
          <w:color w:val="000000" w:themeColor="text1"/>
          <w:sz w:val="24"/>
          <w:szCs w:val="24"/>
          <w:lang w:val="zh-CN" w:eastAsia="zh-CN"/>
        </w:rPr>
        <w:t>支持《东亚海洋行动计划》，有效期延长至</w:t>
      </w:r>
      <w:r w:rsidRPr="005F2349">
        <w:rPr>
          <w:color w:val="000000" w:themeColor="text1"/>
          <w:sz w:val="24"/>
          <w:szCs w:val="24"/>
          <w:lang w:val="zh-CN" w:eastAsia="zh-CN"/>
        </w:rPr>
        <w:t>2024</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0D0BFDB4" w14:textId="415E131A" w:rsidR="004342CC" w:rsidRPr="005F2349" w:rsidRDefault="004342CC" w:rsidP="00333768">
      <w:pPr>
        <w:pStyle w:val="CH2"/>
        <w:numPr>
          <w:ilvl w:val="0"/>
          <w:numId w:val="27"/>
        </w:numPr>
        <w:ind w:left="1260" w:right="40" w:hanging="630"/>
        <w:rPr>
          <w:rFonts w:eastAsia="SimHei"/>
          <w:bCs/>
          <w:color w:val="000000" w:themeColor="text1"/>
          <w:sz w:val="28"/>
          <w:szCs w:val="28"/>
          <w:lang w:val="zh-CN" w:eastAsia="zh-CN"/>
        </w:rPr>
      </w:pPr>
      <w:r w:rsidRPr="005F2349">
        <w:rPr>
          <w:rFonts w:eastAsia="SimHei"/>
          <w:bCs/>
          <w:color w:val="000000" w:themeColor="text1"/>
          <w:sz w:val="28"/>
          <w:szCs w:val="28"/>
          <w:lang w:val="zh-CN" w:eastAsia="zh-CN"/>
        </w:rPr>
        <w:t>由生物多样性公约秘书处经管的信托基金</w:t>
      </w:r>
      <w:bookmarkStart w:id="87" w:name="_Toc69295602"/>
      <w:bookmarkStart w:id="88" w:name="_Toc69297141"/>
      <w:bookmarkEnd w:id="87"/>
      <w:bookmarkEnd w:id="88"/>
    </w:p>
    <w:p w14:paraId="201092A6" w14:textId="77777777"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BBL – </w:t>
      </w:r>
      <w:r w:rsidRPr="005F2349">
        <w:rPr>
          <w:color w:val="000000" w:themeColor="text1"/>
          <w:sz w:val="24"/>
          <w:szCs w:val="24"/>
          <w:lang w:val="zh-CN" w:eastAsia="zh-CN"/>
        </w:rPr>
        <w:t>名古屋议定书核心方案预算信托基金，有效期延长至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36D69CE2" w14:textId="33B9467D"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BEL – </w:t>
      </w:r>
      <w:r w:rsidRPr="005F2349">
        <w:rPr>
          <w:color w:val="000000" w:themeColor="text1"/>
          <w:sz w:val="24"/>
          <w:szCs w:val="24"/>
          <w:lang w:val="zh-CN" w:eastAsia="zh-CN"/>
        </w:rPr>
        <w:t>支持</w:t>
      </w:r>
      <w:r w:rsidR="00B851B9" w:rsidRPr="005F2349">
        <w:rPr>
          <w:rFonts w:hint="eastAsia"/>
          <w:color w:val="000000" w:themeColor="text1"/>
          <w:sz w:val="24"/>
          <w:szCs w:val="24"/>
          <w:lang w:val="zh-CN" w:eastAsia="zh-CN"/>
        </w:rPr>
        <w:t>《</w:t>
      </w:r>
      <w:r w:rsidRPr="005F2349">
        <w:rPr>
          <w:color w:val="000000" w:themeColor="text1"/>
          <w:sz w:val="24"/>
          <w:szCs w:val="24"/>
          <w:lang w:val="zh-CN" w:eastAsia="zh-CN"/>
        </w:rPr>
        <w:t>生物多样性公约</w:t>
      </w:r>
      <w:r w:rsidR="00B851B9" w:rsidRPr="005F2349">
        <w:rPr>
          <w:rFonts w:hint="eastAsia"/>
          <w:color w:val="000000" w:themeColor="text1"/>
          <w:sz w:val="24"/>
          <w:szCs w:val="24"/>
          <w:lang w:val="zh-CN" w:eastAsia="zh-CN"/>
        </w:rPr>
        <w:t>》</w:t>
      </w:r>
      <w:r w:rsidRPr="005F2349">
        <w:rPr>
          <w:color w:val="000000" w:themeColor="text1"/>
          <w:sz w:val="24"/>
          <w:szCs w:val="24"/>
          <w:lang w:val="zh-CN" w:eastAsia="zh-CN"/>
        </w:rPr>
        <w:t>及其议定书下核定活动的额外自愿捐款普通信托基金，有效期延长至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24D54E1" w14:textId="77777777"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BGL – </w:t>
      </w:r>
      <w:r w:rsidRPr="005F2349">
        <w:rPr>
          <w:color w:val="000000" w:themeColor="text1"/>
          <w:sz w:val="24"/>
          <w:szCs w:val="24"/>
          <w:lang w:val="zh-CN" w:eastAsia="zh-CN"/>
        </w:rPr>
        <w:t>生物安全议定书核心方案预算普通信托基金，有效期延长至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BBE2037" w14:textId="77777777"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BYL – </w:t>
      </w:r>
      <w:r w:rsidRPr="005F2349">
        <w:rPr>
          <w:color w:val="000000" w:themeColor="text1"/>
          <w:sz w:val="24"/>
          <w:szCs w:val="24"/>
          <w:lang w:val="zh-CN" w:eastAsia="zh-CN"/>
        </w:rPr>
        <w:t>生物多样性公约普通信托基金，有效期延长至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57E6CE12" w14:textId="77777777"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BZL – </w:t>
      </w:r>
      <w:r w:rsidRPr="005F2349">
        <w:rPr>
          <w:color w:val="000000" w:themeColor="text1"/>
          <w:sz w:val="24"/>
          <w:szCs w:val="24"/>
          <w:lang w:val="zh-CN" w:eastAsia="zh-CN"/>
        </w:rPr>
        <w:t>促进缔约方参加生物多样性公约工作的自愿捐款普通信托基金，有效期延长至</w:t>
      </w:r>
      <w:r w:rsidRPr="005F2349">
        <w:rPr>
          <w:color w:val="000000" w:themeColor="text1"/>
          <w:sz w:val="24"/>
          <w:szCs w:val="24"/>
          <w:lang w:val="zh-CN" w:eastAsia="zh-CN"/>
        </w:rPr>
        <w:t>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4C7C7E8D" w14:textId="6D946A8F" w:rsidR="004342CC" w:rsidRPr="005F2349" w:rsidRDefault="004342CC" w:rsidP="00333768">
      <w:pPr>
        <w:pStyle w:val="Normalnumber"/>
        <w:numPr>
          <w:ilvl w:val="1"/>
          <w:numId w:val="13"/>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VBL – </w:t>
      </w:r>
      <w:r w:rsidRPr="005F2349">
        <w:rPr>
          <w:color w:val="000000" w:themeColor="text1"/>
          <w:sz w:val="24"/>
          <w:szCs w:val="24"/>
          <w:lang w:val="zh-CN" w:eastAsia="zh-CN"/>
        </w:rPr>
        <w:t>便于土著人民和地方社区参与生物多样性公约工作的自愿捐款的普通信托基金，有效期延长至</w:t>
      </w:r>
      <w:r w:rsidRPr="005F2349">
        <w:rPr>
          <w:color w:val="000000" w:themeColor="text1"/>
          <w:sz w:val="24"/>
          <w:szCs w:val="24"/>
          <w:lang w:val="zh-CN" w:eastAsia="zh-CN"/>
        </w:rPr>
        <w:t xml:space="preserve"> 2025</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5F0FC448" w14:textId="5867EE49" w:rsidR="004342CC" w:rsidRPr="005F2349" w:rsidRDefault="004342CC" w:rsidP="00E80219">
      <w:pPr>
        <w:pStyle w:val="CH2"/>
        <w:numPr>
          <w:ilvl w:val="0"/>
          <w:numId w:val="27"/>
        </w:numPr>
        <w:ind w:left="1260" w:right="40" w:hanging="551"/>
        <w:rPr>
          <w:rFonts w:ascii="SimHei" w:eastAsia="SimHei" w:hAnsi="SimHei"/>
          <w:color w:val="000000" w:themeColor="text1"/>
          <w:sz w:val="28"/>
          <w:szCs w:val="28"/>
          <w:lang w:eastAsia="zh-CN"/>
        </w:rPr>
      </w:pPr>
      <w:r w:rsidRPr="005F2349">
        <w:rPr>
          <w:rFonts w:ascii="SimHei" w:eastAsia="SimHei" w:hAnsi="SimHei"/>
          <w:bCs/>
          <w:color w:val="000000" w:themeColor="text1"/>
          <w:sz w:val="28"/>
          <w:szCs w:val="28"/>
          <w:lang w:val="zh-CN" w:eastAsia="zh-CN"/>
        </w:rPr>
        <w:t>由禁止向非洲输入有害废物并管制有害废物在非洲境内越境转移和管理的巴马科公约秘书处经管的信托基金</w:t>
      </w:r>
      <w:bookmarkStart w:id="89" w:name="_Toc69295603"/>
      <w:bookmarkStart w:id="90" w:name="_Toc69297142"/>
      <w:bookmarkEnd w:id="89"/>
      <w:bookmarkEnd w:id="90"/>
    </w:p>
    <w:p w14:paraId="7AE9EEEC" w14:textId="77777777" w:rsidR="004342CC" w:rsidRPr="005F2349" w:rsidRDefault="004342CC" w:rsidP="00333768">
      <w:pPr>
        <w:pStyle w:val="Normalnumber"/>
        <w:numPr>
          <w:ilvl w:val="1"/>
          <w:numId w:val="14"/>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BML – </w:t>
      </w:r>
      <w:r w:rsidRPr="005F2349">
        <w:rPr>
          <w:color w:val="000000" w:themeColor="text1"/>
          <w:sz w:val="24"/>
          <w:szCs w:val="24"/>
          <w:lang w:val="zh-CN" w:eastAsia="zh-CN"/>
        </w:rPr>
        <w:t>禁止向非洲输入有害废物并管制有害废物在非洲境内越境转移和管理的巴马科公约核心方案预算普通信托基金，有效期延长至</w:t>
      </w:r>
      <w:r w:rsidRPr="005F2349">
        <w:rPr>
          <w:color w:val="000000" w:themeColor="text1"/>
          <w:sz w:val="24"/>
          <w:szCs w:val="24"/>
          <w:lang w:val="zh-CN" w:eastAsia="zh-CN"/>
        </w:rPr>
        <w:t xml:space="preserve"> 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7B7FBBBB" w14:textId="77777777" w:rsidR="004342CC" w:rsidRPr="005F2349" w:rsidRDefault="004342CC" w:rsidP="00333768">
      <w:pPr>
        <w:pStyle w:val="Normalnumber"/>
        <w:numPr>
          <w:ilvl w:val="1"/>
          <w:numId w:val="14"/>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BWL – </w:t>
      </w:r>
      <w:r w:rsidRPr="005F2349">
        <w:rPr>
          <w:color w:val="000000" w:themeColor="text1"/>
          <w:sz w:val="24"/>
          <w:szCs w:val="24"/>
          <w:lang w:val="zh-CN" w:eastAsia="zh-CN"/>
        </w:rPr>
        <w:t>支持《禁止向非洲输入危险废物并管制危险废物在非洲境内越境转移和管理的巴马科公约》的自愿捐款特别信托基金，有效期延长至</w:t>
      </w:r>
      <w:r w:rsidRPr="005F2349">
        <w:rPr>
          <w:color w:val="000000" w:themeColor="text1"/>
          <w:sz w:val="24"/>
          <w:szCs w:val="24"/>
          <w:lang w:val="zh-CN" w:eastAsia="zh-CN"/>
        </w:rPr>
        <w:t xml:space="preserve"> 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E51F9A1" w14:textId="309536F9" w:rsidR="004342CC" w:rsidRPr="005F2349" w:rsidRDefault="004342CC" w:rsidP="00333768">
      <w:pPr>
        <w:pStyle w:val="CH2"/>
        <w:numPr>
          <w:ilvl w:val="0"/>
          <w:numId w:val="27"/>
        </w:numPr>
        <w:tabs>
          <w:tab w:val="clear" w:pos="851"/>
          <w:tab w:val="clear" w:pos="1247"/>
          <w:tab w:val="right" w:pos="1260"/>
        </w:tabs>
        <w:ind w:left="1260" w:right="40" w:hanging="630"/>
        <w:rPr>
          <w:rFonts w:eastAsia="SimHei"/>
          <w:color w:val="000000" w:themeColor="text1"/>
          <w:sz w:val="32"/>
          <w:szCs w:val="32"/>
          <w:lang w:eastAsia="zh-CN"/>
        </w:rPr>
      </w:pPr>
      <w:r w:rsidRPr="005F2349">
        <w:rPr>
          <w:rFonts w:eastAsia="SimHei"/>
          <w:bCs/>
          <w:color w:val="000000" w:themeColor="text1"/>
          <w:sz w:val="32"/>
          <w:szCs w:val="32"/>
          <w:lang w:val="zh-CN" w:eastAsia="zh-CN"/>
        </w:rPr>
        <w:t>由加勒比环境方案秘书处以及《保护和开发大加勒比区域海洋环境公约》及其议定书经管的信托基金</w:t>
      </w:r>
      <w:bookmarkStart w:id="91" w:name="_Toc69295604"/>
      <w:bookmarkStart w:id="92" w:name="_Toc69297143"/>
      <w:bookmarkEnd w:id="91"/>
      <w:bookmarkEnd w:id="92"/>
    </w:p>
    <w:p w14:paraId="59E289B3" w14:textId="0FB7A5A0" w:rsidR="004342CC" w:rsidRPr="005F2349" w:rsidRDefault="004342CC" w:rsidP="00333768">
      <w:pPr>
        <w:pStyle w:val="Normalnumber"/>
        <w:numPr>
          <w:ilvl w:val="1"/>
          <w:numId w:val="15"/>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CRL – </w:t>
      </w:r>
      <w:r w:rsidRPr="005F2349">
        <w:rPr>
          <w:color w:val="000000" w:themeColor="text1"/>
          <w:sz w:val="24"/>
          <w:szCs w:val="24"/>
          <w:lang w:val="zh-CN" w:eastAsia="zh-CN"/>
        </w:rPr>
        <w:t>执行加勒比环境方案行动计划区域信托基金，有效期延长至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2C98DBD" w14:textId="62E9461C" w:rsidR="004342CC" w:rsidRPr="005F2349" w:rsidRDefault="004342CC" w:rsidP="00333768">
      <w:pPr>
        <w:pStyle w:val="Normalnumber"/>
        <w:numPr>
          <w:ilvl w:val="1"/>
          <w:numId w:val="15"/>
        </w:numPr>
        <w:ind w:left="1247" w:firstLine="624"/>
        <w:jc w:val="both"/>
        <w:rPr>
          <w:color w:val="000000" w:themeColor="text1"/>
          <w:sz w:val="24"/>
          <w:szCs w:val="24"/>
          <w:lang w:eastAsia="zh-CN"/>
        </w:rPr>
      </w:pPr>
      <w:r w:rsidRPr="005F2349">
        <w:rPr>
          <w:color w:val="000000" w:themeColor="text1"/>
          <w:sz w:val="24"/>
          <w:szCs w:val="24"/>
          <w:lang w:val="zh-CN" w:eastAsia="zh-CN"/>
        </w:rPr>
        <w:t xml:space="preserve">QCL – </w:t>
      </w:r>
      <w:r w:rsidRPr="005F2349">
        <w:rPr>
          <w:color w:val="000000" w:themeColor="text1"/>
          <w:sz w:val="24"/>
          <w:szCs w:val="24"/>
          <w:lang w:val="zh-CN" w:eastAsia="zh-CN"/>
        </w:rPr>
        <w:t>支持加勒比环境方案卡塔赫纳公约行动计划的信托基金，有效期延长至</w:t>
      </w:r>
      <w:r w:rsidRPr="005F2349">
        <w:rPr>
          <w:color w:val="000000" w:themeColor="text1"/>
          <w:sz w:val="24"/>
          <w:szCs w:val="24"/>
          <w:lang w:val="zh-CN" w:eastAsia="zh-CN"/>
        </w:rPr>
        <w:t>2023</w:t>
      </w:r>
      <w:r w:rsidRPr="005F2349">
        <w:rPr>
          <w:color w:val="000000" w:themeColor="text1"/>
          <w:sz w:val="24"/>
          <w:szCs w:val="24"/>
          <w:lang w:val="zh-CN" w:eastAsia="zh-CN"/>
        </w:rPr>
        <w:t>年</w:t>
      </w:r>
      <w:r w:rsidRPr="005F2349">
        <w:rPr>
          <w:color w:val="000000" w:themeColor="text1"/>
          <w:sz w:val="24"/>
          <w:szCs w:val="24"/>
          <w:lang w:val="zh-CN" w:eastAsia="zh-CN"/>
        </w:rPr>
        <w:t>12</w:t>
      </w:r>
      <w:r w:rsidRPr="005F2349">
        <w:rPr>
          <w:color w:val="000000" w:themeColor="text1"/>
          <w:sz w:val="24"/>
          <w:szCs w:val="24"/>
          <w:lang w:val="zh-CN" w:eastAsia="zh-CN"/>
        </w:rPr>
        <w:t>月</w:t>
      </w:r>
      <w:r w:rsidRPr="005F2349">
        <w:rPr>
          <w:color w:val="000000" w:themeColor="text1"/>
          <w:sz w:val="24"/>
          <w:szCs w:val="24"/>
          <w:lang w:val="zh-CN" w:eastAsia="zh-CN"/>
        </w:rPr>
        <w:t>31</w:t>
      </w:r>
      <w:r w:rsidRPr="005F2349">
        <w:rPr>
          <w:color w:val="000000" w:themeColor="text1"/>
          <w:sz w:val="24"/>
          <w:szCs w:val="24"/>
          <w:lang w:val="zh-CN" w:eastAsia="zh-CN"/>
        </w:rPr>
        <w:t>日。</w:t>
      </w:r>
    </w:p>
    <w:p w14:paraId="694F7335" w14:textId="48D7139A" w:rsidR="004342CC" w:rsidRPr="005F2349" w:rsidRDefault="004342CC" w:rsidP="008A795C">
      <w:pPr>
        <w:pStyle w:val="CH1"/>
        <w:ind w:right="-51"/>
        <w:rPr>
          <w:rFonts w:eastAsia="SimHei"/>
          <w:color w:val="000000" w:themeColor="text1"/>
          <w:sz w:val="32"/>
          <w:szCs w:val="32"/>
          <w:lang w:eastAsia="zh-CN"/>
        </w:rPr>
      </w:pPr>
      <w:r w:rsidRPr="005F2349">
        <w:rPr>
          <w:rFonts w:eastAsia="SimHei"/>
          <w:color w:val="000000" w:themeColor="text1"/>
          <w:sz w:val="32"/>
          <w:szCs w:val="32"/>
          <w:lang w:val="zh-CN" w:eastAsia="zh-CN"/>
        </w:rPr>
        <w:lastRenderedPageBreak/>
        <w:tab/>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第</w:t>
      </w:r>
      <w:r w:rsidRPr="005F2349">
        <w:rPr>
          <w:rFonts w:eastAsia="SimHei"/>
          <w:bCs/>
          <w:color w:val="000000" w:themeColor="text1"/>
          <w:sz w:val="32"/>
          <w:szCs w:val="32"/>
          <w:lang w:val="zh-CN" w:eastAsia="zh-CN"/>
        </w:rPr>
        <w:t>5/2</w:t>
      </w:r>
      <w:r w:rsidRPr="005F2349">
        <w:rPr>
          <w:rFonts w:eastAsia="SimHei"/>
          <w:bCs/>
          <w:color w:val="000000" w:themeColor="text1"/>
          <w:sz w:val="32"/>
          <w:szCs w:val="32"/>
          <w:lang w:val="zh-CN" w:eastAsia="zh-CN"/>
        </w:rPr>
        <w:t>号决定</w:t>
      </w:r>
      <w:r w:rsidR="00C06F19" w:rsidRPr="005F2349">
        <w:rPr>
          <w:rFonts w:eastAsia="SimHei" w:hint="eastAsia"/>
          <w:bCs/>
          <w:color w:val="000000" w:themeColor="text1"/>
          <w:sz w:val="32"/>
          <w:szCs w:val="32"/>
          <w:lang w:val="zh-CN" w:eastAsia="zh-CN"/>
        </w:rPr>
        <w:t>：</w:t>
      </w:r>
      <w:r w:rsidRPr="005F2349">
        <w:rPr>
          <w:rFonts w:eastAsia="SimHei"/>
          <w:bCs/>
          <w:color w:val="000000" w:themeColor="text1"/>
          <w:sz w:val="32"/>
          <w:szCs w:val="32"/>
          <w:lang w:val="zh-CN" w:eastAsia="zh-CN"/>
        </w:rPr>
        <w:t>2022-2025</w:t>
      </w:r>
      <w:r w:rsidRPr="005F2349">
        <w:rPr>
          <w:rFonts w:eastAsia="SimHei"/>
          <w:bCs/>
          <w:color w:val="000000" w:themeColor="text1"/>
          <w:sz w:val="32"/>
          <w:szCs w:val="32"/>
          <w:lang w:val="zh-CN" w:eastAsia="zh-CN"/>
        </w:rPr>
        <w:t>年期间中期战略以及</w:t>
      </w:r>
      <w:r w:rsidRPr="005F2349">
        <w:rPr>
          <w:rFonts w:eastAsia="SimHei"/>
          <w:bCs/>
          <w:color w:val="000000" w:themeColor="text1"/>
          <w:sz w:val="32"/>
          <w:szCs w:val="32"/>
          <w:lang w:val="zh-CN" w:eastAsia="zh-CN"/>
        </w:rPr>
        <w:t>2022-2023</w:t>
      </w:r>
      <w:r w:rsidRPr="005F2349">
        <w:rPr>
          <w:rFonts w:eastAsia="SimHei"/>
          <w:bCs/>
          <w:color w:val="000000" w:themeColor="text1"/>
          <w:sz w:val="32"/>
          <w:szCs w:val="32"/>
          <w:lang w:val="zh-CN" w:eastAsia="zh-CN"/>
        </w:rPr>
        <w:t>两年期工作方案和预算</w:t>
      </w:r>
      <w:bookmarkStart w:id="93" w:name="_Toc69295605"/>
      <w:bookmarkStart w:id="94" w:name="_Toc69297144"/>
      <w:bookmarkEnd w:id="93"/>
      <w:bookmarkEnd w:id="94"/>
    </w:p>
    <w:p w14:paraId="2803B982" w14:textId="7E17C50C"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ascii="KaiTi" w:eastAsia="KaiTi" w:hAnsi="KaiTi"/>
          <w:bCs/>
          <w:i/>
          <w:iCs/>
          <w:color w:val="000000" w:themeColor="text1"/>
          <w:sz w:val="24"/>
          <w:szCs w:val="24"/>
          <w:lang w:eastAsia="zh-CN"/>
        </w:rPr>
      </w:pPr>
      <w:r w:rsidRPr="005F2349">
        <w:rPr>
          <w:rFonts w:ascii="KaiTi" w:eastAsia="KaiTi" w:hAnsi="KaiTi"/>
          <w:color w:val="000000" w:themeColor="text1"/>
          <w:sz w:val="24"/>
          <w:szCs w:val="24"/>
          <w:lang w:val="zh-CN" w:eastAsia="zh-CN"/>
        </w:rPr>
        <w:t>联合国环境</w:t>
      </w:r>
      <w:r w:rsidR="00C06F19" w:rsidRPr="005F2349">
        <w:rPr>
          <w:rFonts w:ascii="KaiTi" w:eastAsia="KaiTi" w:hAnsi="KaiTi" w:hint="eastAsia"/>
          <w:color w:val="000000" w:themeColor="text1"/>
          <w:sz w:val="24"/>
          <w:szCs w:val="24"/>
          <w:lang w:val="zh-CN" w:eastAsia="zh-CN"/>
        </w:rPr>
        <w:t>大会</w:t>
      </w:r>
      <w:r w:rsidRPr="005F2349">
        <w:rPr>
          <w:rFonts w:ascii="KaiTi" w:eastAsia="KaiTi" w:hAnsi="KaiTi"/>
          <w:color w:val="000000" w:themeColor="text1"/>
          <w:sz w:val="24"/>
          <w:szCs w:val="24"/>
          <w:lang w:val="zh-CN" w:eastAsia="zh-CN"/>
        </w:rPr>
        <w:t>，</w:t>
      </w:r>
    </w:p>
    <w:p w14:paraId="31F0705E"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回顾</w:t>
      </w:r>
      <w:r w:rsidRPr="005F2349">
        <w:rPr>
          <w:color w:val="000000" w:themeColor="text1"/>
          <w:sz w:val="24"/>
          <w:szCs w:val="24"/>
          <w:lang w:val="zh-CN" w:eastAsia="zh-CN"/>
        </w:rPr>
        <w:t>其推动以一体化方式有效落实《</w:t>
      </w:r>
      <w:r w:rsidRPr="005F2349">
        <w:rPr>
          <w:color w:val="000000" w:themeColor="text1"/>
          <w:sz w:val="24"/>
          <w:szCs w:val="24"/>
          <w:lang w:val="zh-CN" w:eastAsia="zh-CN"/>
        </w:rPr>
        <w:t>2030</w:t>
      </w:r>
      <w:r w:rsidRPr="005F2349">
        <w:rPr>
          <w:color w:val="000000" w:themeColor="text1"/>
          <w:sz w:val="24"/>
          <w:szCs w:val="24"/>
          <w:lang w:val="zh-CN" w:eastAsia="zh-CN"/>
        </w:rPr>
        <w:t>年可持续发展议程》环境层面的承诺，并强调拟议中期战略及拟议工作方案和预算的时间框架恰逢采取行动落实可持续发展十年的开始，</w:t>
      </w:r>
    </w:p>
    <w:p w14:paraId="70138C34"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又回顾</w:t>
      </w:r>
      <w:r w:rsidRPr="005F2349">
        <w:rPr>
          <w:color w:val="000000" w:themeColor="text1"/>
          <w:sz w:val="24"/>
          <w:szCs w:val="24"/>
          <w:lang w:val="zh-CN" w:eastAsia="zh-CN"/>
        </w:rPr>
        <w:t>其鼓励执行主任在联合国环境规划署的任务、工作方案和预算范围内采取行动，在联合国系统内加强协调一致地综合落实《</w:t>
      </w:r>
      <w:r w:rsidRPr="005F2349">
        <w:rPr>
          <w:color w:val="000000" w:themeColor="text1"/>
          <w:sz w:val="24"/>
          <w:szCs w:val="24"/>
          <w:lang w:val="zh-CN" w:eastAsia="zh-CN"/>
        </w:rPr>
        <w:t xml:space="preserve">2030 </w:t>
      </w:r>
      <w:r w:rsidRPr="005F2349">
        <w:rPr>
          <w:color w:val="000000" w:themeColor="text1"/>
          <w:sz w:val="24"/>
          <w:szCs w:val="24"/>
          <w:lang w:val="zh-CN" w:eastAsia="zh-CN"/>
        </w:rPr>
        <w:t>年议程》环境方面工作，</w:t>
      </w:r>
    </w:p>
    <w:p w14:paraId="38F6A0BA"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还回顾</w:t>
      </w:r>
      <w:r w:rsidRPr="005F2349">
        <w:rPr>
          <w:color w:val="000000" w:themeColor="text1"/>
          <w:sz w:val="24"/>
          <w:szCs w:val="24"/>
          <w:lang w:val="zh-CN" w:eastAsia="zh-CN"/>
        </w:rPr>
        <w:t>联合国环境规划署在联合国系统内的协调任务，并尊重多边环境协定规定的任务和职权，</w:t>
      </w:r>
    </w:p>
    <w:p w14:paraId="6880C088"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回顾</w:t>
      </w:r>
      <w:r w:rsidRPr="005F2349">
        <w:rPr>
          <w:color w:val="000000" w:themeColor="text1"/>
          <w:sz w:val="24"/>
          <w:szCs w:val="24"/>
          <w:lang w:val="zh-CN" w:eastAsia="zh-CN"/>
        </w:rPr>
        <w:t>《联合国气候变化框架公约》和《巴黎协定》的有关规定，并欢迎联合国环境规划署在其任务范围内按照国家自主贡献和优先事项开展的活动，</w:t>
      </w:r>
    </w:p>
    <w:p w14:paraId="2E670DC1"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注意到</w:t>
      </w:r>
      <w:r w:rsidRPr="005F2349">
        <w:rPr>
          <w:color w:val="000000" w:themeColor="text1"/>
          <w:sz w:val="24"/>
          <w:szCs w:val="24"/>
          <w:lang w:val="zh-CN" w:eastAsia="zh-CN"/>
        </w:rPr>
        <w:t>联合国环境规划署应根据《联合国宪章》第一百零一条第三款适当考虑公平地域分配原则，在其征聘战略中采取进一步行动，</w:t>
      </w:r>
      <w:bookmarkStart w:id="95" w:name="_Hlk64470096"/>
      <w:bookmarkEnd w:id="95"/>
    </w:p>
    <w:p w14:paraId="4287719E"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欢迎</w:t>
      </w:r>
      <w:r w:rsidRPr="005F2349">
        <w:rPr>
          <w:color w:val="000000" w:themeColor="text1"/>
          <w:sz w:val="24"/>
          <w:szCs w:val="24"/>
          <w:lang w:val="zh-CN" w:eastAsia="zh-CN"/>
        </w:rPr>
        <w:t>联合国环境规划署根据联合国全系统性别均等战略在其征聘战略中确保性别均衡和均等方面取得的进展，并强调环境署应在此方面采取进一步行动，</w:t>
      </w:r>
    </w:p>
    <w:p w14:paraId="611E7F55"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审议了</w:t>
      </w:r>
      <w:r w:rsidRPr="005F2349">
        <w:rPr>
          <w:color w:val="000000" w:themeColor="text1"/>
          <w:sz w:val="24"/>
          <w:szCs w:val="24"/>
          <w:lang w:val="zh-CN" w:eastAsia="zh-CN"/>
        </w:rPr>
        <w:t>执行主任与常驻代表委员会协商后编写的</w:t>
      </w:r>
      <w:r w:rsidRPr="005F2349">
        <w:rPr>
          <w:color w:val="000000" w:themeColor="text1"/>
          <w:sz w:val="24"/>
          <w:szCs w:val="24"/>
          <w:lang w:val="zh-CN" w:eastAsia="zh-CN"/>
        </w:rPr>
        <w:t>2022-2025</w:t>
      </w:r>
      <w:r w:rsidRPr="005F2349">
        <w:rPr>
          <w:color w:val="000000" w:themeColor="text1"/>
          <w:sz w:val="24"/>
          <w:szCs w:val="24"/>
          <w:lang w:val="zh-CN" w:eastAsia="zh-CN"/>
        </w:rPr>
        <w:t>年期间拟议中期战略和</w:t>
      </w:r>
      <w:r w:rsidRPr="005F2349">
        <w:rPr>
          <w:color w:val="000000" w:themeColor="text1"/>
          <w:sz w:val="24"/>
          <w:szCs w:val="24"/>
          <w:lang w:val="zh-CN" w:eastAsia="zh-CN"/>
        </w:rPr>
        <w:t>2022-2023</w:t>
      </w:r>
      <w:r w:rsidRPr="005F2349">
        <w:rPr>
          <w:color w:val="000000" w:themeColor="text1"/>
          <w:sz w:val="24"/>
          <w:szCs w:val="24"/>
          <w:lang w:val="zh-CN" w:eastAsia="zh-CN"/>
        </w:rPr>
        <w:t>两年期工作方案和预算，同时回顾其中使用的一些定义和术语未经政府间商定，因此不应对今后的任何磋商或协定作出预先判断，</w:t>
      </w:r>
    </w:p>
    <w:p w14:paraId="6A07BDE9" w14:textId="1A36B618"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核准</w:t>
      </w:r>
      <w:r w:rsidRPr="005F2349">
        <w:rPr>
          <w:color w:val="000000" w:themeColor="text1"/>
          <w:sz w:val="24"/>
          <w:szCs w:val="24"/>
          <w:lang w:val="zh-CN" w:eastAsia="zh-CN"/>
        </w:rPr>
        <w:t>2022-2025</w:t>
      </w:r>
      <w:r w:rsidRPr="005F2349">
        <w:rPr>
          <w:color w:val="000000" w:themeColor="text1"/>
          <w:sz w:val="24"/>
          <w:szCs w:val="24"/>
          <w:lang w:val="zh-CN" w:eastAsia="zh-CN"/>
        </w:rPr>
        <w:t>年期间中期战略</w:t>
      </w:r>
      <w:r w:rsidR="00357FE9" w:rsidRPr="005F2349">
        <w:rPr>
          <w:rFonts w:hint="eastAsia"/>
          <w:color w:val="000000" w:themeColor="text1"/>
          <w:sz w:val="24"/>
          <w:szCs w:val="24"/>
          <w:lang w:val="zh-CN" w:eastAsia="zh-CN"/>
        </w:rPr>
        <w:t>以</w:t>
      </w:r>
      <w:r w:rsidRPr="005F2349">
        <w:rPr>
          <w:color w:val="000000" w:themeColor="text1"/>
          <w:sz w:val="24"/>
          <w:szCs w:val="24"/>
          <w:lang w:val="zh-CN" w:eastAsia="zh-CN"/>
        </w:rPr>
        <w:t>及</w:t>
      </w:r>
      <w:r w:rsidRPr="005F2349">
        <w:rPr>
          <w:color w:val="000000" w:themeColor="text1"/>
          <w:sz w:val="24"/>
          <w:szCs w:val="24"/>
          <w:lang w:val="zh-CN" w:eastAsia="zh-CN"/>
        </w:rPr>
        <w:t>2022-2023</w:t>
      </w:r>
      <w:r w:rsidRPr="005F2349">
        <w:rPr>
          <w:color w:val="000000" w:themeColor="text1"/>
          <w:sz w:val="24"/>
          <w:szCs w:val="24"/>
          <w:lang w:val="zh-CN" w:eastAsia="zh-CN"/>
        </w:rPr>
        <w:t>两年期工作方案和预算；</w:t>
      </w:r>
    </w:p>
    <w:p w14:paraId="460D9246"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又核准</w:t>
      </w:r>
      <w:r w:rsidRPr="005F2349">
        <w:rPr>
          <w:color w:val="000000" w:themeColor="text1"/>
          <w:sz w:val="24"/>
          <w:szCs w:val="24"/>
          <w:lang w:val="zh-CN" w:eastAsia="zh-CN"/>
        </w:rPr>
        <w:t>环境基金批款</w:t>
      </w:r>
      <w:r w:rsidRPr="005F2349">
        <w:rPr>
          <w:color w:val="000000" w:themeColor="text1"/>
          <w:sz w:val="24"/>
          <w:szCs w:val="24"/>
          <w:lang w:val="zh-CN" w:eastAsia="zh-CN"/>
        </w:rPr>
        <w:t>2</w:t>
      </w:r>
      <w:r w:rsidRPr="005F2349">
        <w:rPr>
          <w:color w:val="000000" w:themeColor="text1"/>
          <w:sz w:val="24"/>
          <w:szCs w:val="24"/>
          <w:lang w:val="zh-CN" w:eastAsia="zh-CN"/>
        </w:rPr>
        <w:t>亿美元用于该两年期内下表中所列各项用途：</w:t>
      </w:r>
    </w:p>
    <w:p w14:paraId="11B16039" w14:textId="77777777" w:rsidR="004342CC" w:rsidRPr="005F2349" w:rsidRDefault="004342CC" w:rsidP="00333768">
      <w:pPr>
        <w:pStyle w:val="Titletable"/>
        <w:keepNext w:val="0"/>
        <w:keepLines w:val="0"/>
        <w:ind w:left="1253"/>
        <w:rPr>
          <w:rFonts w:eastAsia="SimHei"/>
          <w:color w:val="000000" w:themeColor="text1"/>
          <w:sz w:val="24"/>
          <w:szCs w:val="24"/>
          <w:lang w:eastAsia="zh-CN"/>
        </w:rPr>
      </w:pPr>
      <w:r w:rsidRPr="005F2349">
        <w:rPr>
          <w:rFonts w:eastAsia="SimHei"/>
          <w:color w:val="000000" w:themeColor="text1"/>
          <w:sz w:val="24"/>
          <w:szCs w:val="24"/>
          <w:lang w:val="zh-CN" w:eastAsia="zh-CN"/>
        </w:rPr>
        <w:t>2022-2023</w:t>
      </w:r>
      <w:r w:rsidRPr="005F2349">
        <w:rPr>
          <w:rFonts w:eastAsia="SimHei"/>
          <w:color w:val="000000" w:themeColor="text1"/>
          <w:sz w:val="24"/>
          <w:szCs w:val="24"/>
          <w:lang w:val="zh-CN" w:eastAsia="zh-CN"/>
        </w:rPr>
        <w:t>两年期环境基金工作方案和预算</w:t>
      </w:r>
    </w:p>
    <w:p w14:paraId="5CC5278C" w14:textId="77777777" w:rsidR="004342CC" w:rsidRPr="005F2349" w:rsidRDefault="004342CC" w:rsidP="00333768">
      <w:pPr>
        <w:pStyle w:val="Titletable"/>
        <w:keepNext w:val="0"/>
        <w:keepLines w:val="0"/>
        <w:rPr>
          <w:rFonts w:ascii="SimSun" w:hAnsi="SimSun"/>
          <w:b w:val="0"/>
          <w:bCs w:val="0"/>
          <w:color w:val="000000" w:themeColor="text1"/>
        </w:rPr>
      </w:pPr>
      <w:r w:rsidRPr="005F2349">
        <w:rPr>
          <w:rFonts w:ascii="SimSun" w:hAnsi="SimSun"/>
          <w:b w:val="0"/>
          <w:bCs w:val="0"/>
          <w:color w:val="000000" w:themeColor="text1"/>
          <w:lang w:val="zh-CN"/>
        </w:rPr>
        <w:t>（千美元）</w:t>
      </w:r>
    </w:p>
    <w:tbl>
      <w:tblPr>
        <w:tblW w:w="8307" w:type="dxa"/>
        <w:jc w:val="right"/>
        <w:tblLayout w:type="fixed"/>
        <w:tblCellMar>
          <w:left w:w="0" w:type="dxa"/>
          <w:right w:w="0" w:type="dxa"/>
        </w:tblCellMar>
        <w:tblLook w:val="01E0" w:firstRow="1" w:lastRow="1" w:firstColumn="1" w:lastColumn="1" w:noHBand="0" w:noVBand="0"/>
      </w:tblPr>
      <w:tblGrid>
        <w:gridCol w:w="5666"/>
        <w:gridCol w:w="2641"/>
      </w:tblGrid>
      <w:tr w:rsidR="005F2349" w:rsidRPr="005F2349" w14:paraId="569BB3DD" w14:textId="77777777" w:rsidTr="005A55A5">
        <w:trPr>
          <w:trHeight w:val="57"/>
          <w:jc w:val="right"/>
        </w:trPr>
        <w:tc>
          <w:tcPr>
            <w:tcW w:w="6169" w:type="dxa"/>
            <w:tcBorders>
              <w:top w:val="single" w:sz="8" w:space="0" w:color="000000"/>
            </w:tcBorders>
          </w:tcPr>
          <w:p w14:paraId="128B1295" w14:textId="77777777" w:rsidR="004342CC" w:rsidRPr="005F2349" w:rsidRDefault="004342CC" w:rsidP="008A795C">
            <w:pPr>
              <w:pStyle w:val="Normalpool"/>
              <w:spacing w:before="40" w:after="40"/>
              <w:ind w:left="57" w:right="57"/>
              <w:jc w:val="both"/>
              <w:rPr>
                <w:color w:val="000000" w:themeColor="text1"/>
              </w:rPr>
            </w:pPr>
            <w:r w:rsidRPr="005F2349">
              <w:rPr>
                <w:color w:val="000000" w:themeColor="text1"/>
                <w:lang w:val="zh-CN"/>
              </w:rPr>
              <w:t xml:space="preserve">A. </w:t>
            </w:r>
            <w:r w:rsidRPr="005F2349">
              <w:rPr>
                <w:color w:val="000000" w:themeColor="text1"/>
                <w:lang w:val="zh-CN"/>
              </w:rPr>
              <w:t>决策机关</w:t>
            </w:r>
          </w:p>
        </w:tc>
        <w:tc>
          <w:tcPr>
            <w:tcW w:w="2875" w:type="dxa"/>
            <w:tcBorders>
              <w:top w:val="single" w:sz="8" w:space="0" w:color="000000"/>
            </w:tcBorders>
          </w:tcPr>
          <w:p w14:paraId="7C54A71B"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4 000</w:t>
            </w:r>
          </w:p>
        </w:tc>
      </w:tr>
      <w:tr w:rsidR="005F2349" w:rsidRPr="005F2349" w14:paraId="0D6C6809" w14:textId="77777777" w:rsidTr="005A55A5">
        <w:trPr>
          <w:trHeight w:val="57"/>
          <w:jc w:val="right"/>
        </w:trPr>
        <w:tc>
          <w:tcPr>
            <w:tcW w:w="6169" w:type="dxa"/>
          </w:tcPr>
          <w:p w14:paraId="2E500545" w14:textId="77777777" w:rsidR="004342CC" w:rsidRPr="005F2349" w:rsidRDefault="004342CC" w:rsidP="008A795C">
            <w:pPr>
              <w:pStyle w:val="Normalpool"/>
              <w:spacing w:before="40" w:after="40"/>
              <w:ind w:left="57" w:right="57"/>
              <w:jc w:val="both"/>
              <w:rPr>
                <w:color w:val="000000" w:themeColor="text1"/>
              </w:rPr>
            </w:pPr>
            <w:r w:rsidRPr="005F2349">
              <w:rPr>
                <w:color w:val="000000" w:themeColor="text1"/>
                <w:lang w:val="zh-CN"/>
              </w:rPr>
              <w:t xml:space="preserve">B. </w:t>
            </w:r>
            <w:r w:rsidRPr="005F2349">
              <w:rPr>
                <w:color w:val="000000" w:themeColor="text1"/>
                <w:lang w:val="zh-CN"/>
              </w:rPr>
              <w:t>行政领导和管理</w:t>
            </w:r>
          </w:p>
        </w:tc>
        <w:tc>
          <w:tcPr>
            <w:tcW w:w="2875" w:type="dxa"/>
          </w:tcPr>
          <w:p w14:paraId="4EE6F5B1"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8 000</w:t>
            </w:r>
          </w:p>
        </w:tc>
      </w:tr>
      <w:tr w:rsidR="005F2349" w:rsidRPr="005F2349" w14:paraId="354813F5" w14:textId="77777777" w:rsidTr="005A55A5">
        <w:trPr>
          <w:trHeight w:val="57"/>
          <w:jc w:val="right"/>
        </w:trPr>
        <w:tc>
          <w:tcPr>
            <w:tcW w:w="6169" w:type="dxa"/>
          </w:tcPr>
          <w:p w14:paraId="12DFE7DB" w14:textId="77777777" w:rsidR="004342CC" w:rsidRPr="005F2349" w:rsidRDefault="004342CC" w:rsidP="008A795C">
            <w:pPr>
              <w:pStyle w:val="Normalpool"/>
              <w:spacing w:before="40" w:after="40"/>
              <w:ind w:left="57" w:right="57"/>
              <w:jc w:val="both"/>
              <w:rPr>
                <w:color w:val="000000" w:themeColor="text1"/>
              </w:rPr>
            </w:pPr>
            <w:r w:rsidRPr="005F2349">
              <w:rPr>
                <w:color w:val="000000" w:themeColor="text1"/>
                <w:lang w:val="zh-CN"/>
              </w:rPr>
              <w:t xml:space="preserve">C. </w:t>
            </w:r>
            <w:r w:rsidRPr="005F2349">
              <w:rPr>
                <w:color w:val="000000" w:themeColor="text1"/>
                <w:lang w:val="zh-CN"/>
              </w:rPr>
              <w:t>工作方案</w:t>
            </w:r>
          </w:p>
        </w:tc>
        <w:tc>
          <w:tcPr>
            <w:tcW w:w="2875" w:type="dxa"/>
          </w:tcPr>
          <w:p w14:paraId="32CE7415"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164 000</w:t>
            </w:r>
          </w:p>
        </w:tc>
      </w:tr>
      <w:tr w:rsidR="005F2349" w:rsidRPr="005F2349" w14:paraId="6D7ED2F8" w14:textId="77777777" w:rsidTr="005A55A5">
        <w:trPr>
          <w:trHeight w:val="57"/>
          <w:jc w:val="right"/>
        </w:trPr>
        <w:tc>
          <w:tcPr>
            <w:tcW w:w="6169" w:type="dxa"/>
          </w:tcPr>
          <w:p w14:paraId="29327F0A"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气候行动</w:t>
            </w:r>
          </w:p>
        </w:tc>
        <w:tc>
          <w:tcPr>
            <w:tcW w:w="2875" w:type="dxa"/>
          </w:tcPr>
          <w:p w14:paraId="11405EBA"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24 000</w:t>
            </w:r>
          </w:p>
        </w:tc>
      </w:tr>
      <w:tr w:rsidR="005F2349" w:rsidRPr="005F2349" w14:paraId="04409EFF" w14:textId="77777777" w:rsidTr="005A55A5">
        <w:trPr>
          <w:trHeight w:val="57"/>
          <w:jc w:val="right"/>
        </w:trPr>
        <w:tc>
          <w:tcPr>
            <w:tcW w:w="6169" w:type="dxa"/>
          </w:tcPr>
          <w:p w14:paraId="35706649"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数字化转型</w:t>
            </w:r>
          </w:p>
        </w:tc>
        <w:tc>
          <w:tcPr>
            <w:tcW w:w="2875" w:type="dxa"/>
          </w:tcPr>
          <w:p w14:paraId="3410D177"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14 000</w:t>
            </w:r>
          </w:p>
        </w:tc>
      </w:tr>
      <w:tr w:rsidR="005F2349" w:rsidRPr="005F2349" w14:paraId="60D48FDC" w14:textId="77777777" w:rsidTr="005A55A5">
        <w:trPr>
          <w:trHeight w:val="57"/>
          <w:jc w:val="right"/>
        </w:trPr>
        <w:tc>
          <w:tcPr>
            <w:tcW w:w="6169" w:type="dxa"/>
          </w:tcPr>
          <w:p w14:paraId="3E204B2B"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自然行动</w:t>
            </w:r>
          </w:p>
        </w:tc>
        <w:tc>
          <w:tcPr>
            <w:tcW w:w="2875" w:type="dxa"/>
          </w:tcPr>
          <w:p w14:paraId="77F082BD"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24 000</w:t>
            </w:r>
          </w:p>
        </w:tc>
      </w:tr>
      <w:tr w:rsidR="005F2349" w:rsidRPr="005F2349" w14:paraId="30BA95EB" w14:textId="77777777" w:rsidTr="005A55A5">
        <w:trPr>
          <w:trHeight w:val="57"/>
          <w:jc w:val="right"/>
        </w:trPr>
        <w:tc>
          <w:tcPr>
            <w:tcW w:w="6169" w:type="dxa"/>
          </w:tcPr>
          <w:p w14:paraId="559FC6DC"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环境治理</w:t>
            </w:r>
          </w:p>
        </w:tc>
        <w:tc>
          <w:tcPr>
            <w:tcW w:w="2875" w:type="dxa"/>
          </w:tcPr>
          <w:p w14:paraId="6D9CBAE3"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26 000</w:t>
            </w:r>
          </w:p>
        </w:tc>
      </w:tr>
      <w:tr w:rsidR="005F2349" w:rsidRPr="005F2349" w14:paraId="0FC40CCF" w14:textId="77777777" w:rsidTr="005A55A5">
        <w:trPr>
          <w:trHeight w:val="57"/>
          <w:jc w:val="right"/>
        </w:trPr>
        <w:tc>
          <w:tcPr>
            <w:tcW w:w="6169" w:type="dxa"/>
          </w:tcPr>
          <w:p w14:paraId="0116312A"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化学品和污染行动</w:t>
            </w:r>
          </w:p>
        </w:tc>
        <w:tc>
          <w:tcPr>
            <w:tcW w:w="2875" w:type="dxa"/>
          </w:tcPr>
          <w:p w14:paraId="4B68D519"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24 000</w:t>
            </w:r>
          </w:p>
        </w:tc>
      </w:tr>
      <w:tr w:rsidR="005F2349" w:rsidRPr="005F2349" w14:paraId="74F9B9BA" w14:textId="77777777" w:rsidTr="005A55A5">
        <w:trPr>
          <w:trHeight w:val="57"/>
          <w:jc w:val="right"/>
        </w:trPr>
        <w:tc>
          <w:tcPr>
            <w:tcW w:w="6169" w:type="dxa"/>
          </w:tcPr>
          <w:p w14:paraId="6F2C0F47"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t>金融和经济转型</w:t>
            </w:r>
          </w:p>
        </w:tc>
        <w:tc>
          <w:tcPr>
            <w:tcW w:w="2875" w:type="dxa"/>
          </w:tcPr>
          <w:p w14:paraId="08530BD6"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26 000</w:t>
            </w:r>
          </w:p>
        </w:tc>
      </w:tr>
      <w:tr w:rsidR="005F2349" w:rsidRPr="005F2349" w14:paraId="4CCBB40C" w14:textId="77777777" w:rsidTr="005A55A5">
        <w:trPr>
          <w:trHeight w:val="57"/>
          <w:jc w:val="right"/>
        </w:trPr>
        <w:tc>
          <w:tcPr>
            <w:tcW w:w="6169" w:type="dxa"/>
          </w:tcPr>
          <w:p w14:paraId="2B56FC1F" w14:textId="77777777" w:rsidR="004342CC" w:rsidRPr="005F2349" w:rsidRDefault="004342CC" w:rsidP="008A795C">
            <w:pPr>
              <w:pStyle w:val="Normalpool"/>
              <w:spacing w:before="40" w:after="40"/>
              <w:ind w:left="360" w:right="57"/>
              <w:jc w:val="both"/>
              <w:rPr>
                <w:color w:val="000000" w:themeColor="text1"/>
              </w:rPr>
            </w:pPr>
            <w:r w:rsidRPr="005F2349">
              <w:rPr>
                <w:color w:val="000000" w:themeColor="text1"/>
                <w:lang w:val="zh-CN"/>
              </w:rPr>
              <w:lastRenderedPageBreak/>
              <w:t>科学政策</w:t>
            </w:r>
          </w:p>
        </w:tc>
        <w:tc>
          <w:tcPr>
            <w:tcW w:w="2875" w:type="dxa"/>
          </w:tcPr>
          <w:p w14:paraId="43130C4D" w14:textId="77777777" w:rsidR="004342CC" w:rsidRPr="005F2349" w:rsidRDefault="004342CC" w:rsidP="008A795C">
            <w:pPr>
              <w:pStyle w:val="Normalpool"/>
              <w:spacing w:before="40" w:after="40"/>
              <w:ind w:left="57" w:right="57"/>
              <w:jc w:val="right"/>
              <w:rPr>
                <w:color w:val="000000" w:themeColor="text1"/>
              </w:rPr>
            </w:pPr>
            <w:r w:rsidRPr="005F2349">
              <w:rPr>
                <w:color w:val="000000" w:themeColor="text1"/>
                <w:lang w:val="zh-CN"/>
              </w:rPr>
              <w:t>26 000</w:t>
            </w:r>
          </w:p>
        </w:tc>
      </w:tr>
      <w:tr w:rsidR="005F2349" w:rsidRPr="005F2349" w14:paraId="56A54AD4" w14:textId="77777777" w:rsidTr="005A55A5">
        <w:trPr>
          <w:trHeight w:val="57"/>
          <w:jc w:val="right"/>
        </w:trPr>
        <w:tc>
          <w:tcPr>
            <w:tcW w:w="6169" w:type="dxa"/>
          </w:tcPr>
          <w:p w14:paraId="3DC7148A" w14:textId="77777777" w:rsidR="004342CC" w:rsidRPr="005F2349" w:rsidRDefault="004342CC" w:rsidP="008A795C">
            <w:pPr>
              <w:pStyle w:val="Normalpool"/>
              <w:spacing w:before="40" w:after="40"/>
              <w:ind w:left="57" w:right="57"/>
              <w:jc w:val="both"/>
              <w:rPr>
                <w:color w:val="000000" w:themeColor="text1"/>
              </w:rPr>
            </w:pPr>
            <w:r w:rsidRPr="005F2349">
              <w:rPr>
                <w:color w:val="000000" w:themeColor="text1"/>
                <w:lang w:val="zh-CN"/>
              </w:rPr>
              <w:t xml:space="preserve">D. </w:t>
            </w:r>
            <w:r w:rsidRPr="005F2349">
              <w:rPr>
                <w:color w:val="000000" w:themeColor="text1"/>
                <w:lang w:val="zh-CN"/>
              </w:rPr>
              <w:t>基金方案准备金</w:t>
            </w:r>
          </w:p>
        </w:tc>
        <w:tc>
          <w:tcPr>
            <w:tcW w:w="2875" w:type="dxa"/>
          </w:tcPr>
          <w:p w14:paraId="196BC65B"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10 000</w:t>
            </w:r>
          </w:p>
        </w:tc>
      </w:tr>
      <w:tr w:rsidR="005F2349" w:rsidRPr="005F2349" w14:paraId="22E7EB4F" w14:textId="77777777" w:rsidTr="005A55A5">
        <w:trPr>
          <w:trHeight w:val="57"/>
          <w:jc w:val="right"/>
        </w:trPr>
        <w:tc>
          <w:tcPr>
            <w:tcW w:w="6169" w:type="dxa"/>
            <w:tcBorders>
              <w:bottom w:val="single" w:sz="4" w:space="0" w:color="auto"/>
            </w:tcBorders>
          </w:tcPr>
          <w:p w14:paraId="1E348295" w14:textId="77777777" w:rsidR="004342CC" w:rsidRPr="005F2349" w:rsidRDefault="004342CC" w:rsidP="008A795C">
            <w:pPr>
              <w:pStyle w:val="Normalpool"/>
              <w:spacing w:before="40" w:after="40"/>
              <w:ind w:left="57" w:right="57"/>
              <w:jc w:val="both"/>
              <w:rPr>
                <w:color w:val="000000" w:themeColor="text1"/>
              </w:rPr>
            </w:pPr>
            <w:r w:rsidRPr="005F2349">
              <w:rPr>
                <w:color w:val="000000" w:themeColor="text1"/>
                <w:lang w:val="zh-CN"/>
              </w:rPr>
              <w:t xml:space="preserve">E. </w:t>
            </w:r>
            <w:r w:rsidRPr="005F2349">
              <w:rPr>
                <w:color w:val="000000" w:themeColor="text1"/>
                <w:lang w:val="zh-CN"/>
              </w:rPr>
              <w:t>方案管理支助</w:t>
            </w:r>
          </w:p>
        </w:tc>
        <w:tc>
          <w:tcPr>
            <w:tcW w:w="2875" w:type="dxa"/>
            <w:tcBorders>
              <w:bottom w:val="single" w:sz="4" w:space="0" w:color="auto"/>
            </w:tcBorders>
          </w:tcPr>
          <w:p w14:paraId="5F824041"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14 000</w:t>
            </w:r>
          </w:p>
        </w:tc>
      </w:tr>
      <w:tr w:rsidR="005F2349" w:rsidRPr="005F2349" w14:paraId="13A2169A" w14:textId="77777777" w:rsidTr="005A55A5">
        <w:trPr>
          <w:trHeight w:val="57"/>
          <w:jc w:val="right"/>
        </w:trPr>
        <w:tc>
          <w:tcPr>
            <w:tcW w:w="6169" w:type="dxa"/>
            <w:tcBorders>
              <w:top w:val="single" w:sz="4" w:space="0" w:color="auto"/>
              <w:bottom w:val="single" w:sz="12" w:space="0" w:color="auto"/>
            </w:tcBorders>
          </w:tcPr>
          <w:p w14:paraId="363B0C8B" w14:textId="77777777" w:rsidR="004342CC" w:rsidRPr="005F2349" w:rsidRDefault="004342CC" w:rsidP="008A795C">
            <w:pPr>
              <w:pStyle w:val="Normalpool"/>
              <w:spacing w:before="40" w:after="40"/>
              <w:ind w:left="57" w:right="57"/>
              <w:jc w:val="both"/>
              <w:rPr>
                <w:rFonts w:ascii="SimHei" w:eastAsia="SimHei" w:hAnsi="SimHei"/>
                <w:b/>
                <w:bCs/>
                <w:color w:val="000000" w:themeColor="text1"/>
              </w:rPr>
            </w:pPr>
            <w:r w:rsidRPr="005F2349">
              <w:rPr>
                <w:rFonts w:ascii="SimHei" w:eastAsia="SimHei" w:hAnsi="SimHei"/>
                <w:b/>
                <w:bCs/>
                <w:color w:val="000000" w:themeColor="text1"/>
                <w:lang w:val="zh-CN"/>
              </w:rPr>
              <w:t>合计</w:t>
            </w:r>
          </w:p>
        </w:tc>
        <w:tc>
          <w:tcPr>
            <w:tcW w:w="2875" w:type="dxa"/>
            <w:tcBorders>
              <w:top w:val="single" w:sz="4" w:space="0" w:color="auto"/>
              <w:bottom w:val="single" w:sz="12" w:space="0" w:color="auto"/>
            </w:tcBorders>
          </w:tcPr>
          <w:p w14:paraId="125CF7FB" w14:textId="77777777" w:rsidR="004342CC" w:rsidRPr="005F2349" w:rsidRDefault="004342CC" w:rsidP="008A795C">
            <w:pPr>
              <w:pStyle w:val="Normalpool"/>
              <w:spacing w:before="40" w:after="40"/>
              <w:ind w:left="57" w:right="57"/>
              <w:jc w:val="right"/>
              <w:rPr>
                <w:b/>
                <w:bCs/>
                <w:color w:val="000000" w:themeColor="text1"/>
              </w:rPr>
            </w:pPr>
            <w:r w:rsidRPr="005F2349">
              <w:rPr>
                <w:b/>
                <w:bCs/>
                <w:color w:val="000000" w:themeColor="text1"/>
                <w:lang w:val="zh-CN"/>
              </w:rPr>
              <w:t>200 000</w:t>
            </w:r>
          </w:p>
        </w:tc>
      </w:tr>
    </w:tbl>
    <w:p w14:paraId="4C49D12F"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before="240"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强调</w:t>
      </w:r>
      <w:r w:rsidRPr="005F2349">
        <w:rPr>
          <w:rFonts w:ascii="KaiTi" w:eastAsia="KaiTi" w:hAnsi="KaiTi" w:hint="eastAsia"/>
          <w:color w:val="000000" w:themeColor="text1"/>
          <w:sz w:val="24"/>
          <w:szCs w:val="24"/>
          <w:lang w:val="zh-CN" w:eastAsia="zh-CN"/>
        </w:rPr>
        <w:t>指出</w:t>
      </w:r>
      <w:r w:rsidRPr="005F2349">
        <w:rPr>
          <w:color w:val="000000" w:themeColor="text1"/>
          <w:sz w:val="24"/>
          <w:szCs w:val="24"/>
          <w:lang w:val="zh-CN" w:eastAsia="zh-CN"/>
        </w:rPr>
        <w:t>执行主任、会员国和常驻代表委员会必须就编制中期战略草案及工作方案和预算及早开展广泛和透明的协商；</w:t>
      </w:r>
    </w:p>
    <w:p w14:paraId="46EADD9A"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又强调</w:t>
      </w:r>
      <w:r w:rsidRPr="005F2349">
        <w:rPr>
          <w:rFonts w:ascii="KaiTi" w:eastAsia="KaiTi" w:hAnsi="KaiTi" w:hint="eastAsia"/>
          <w:color w:val="000000" w:themeColor="text1"/>
          <w:sz w:val="24"/>
          <w:szCs w:val="24"/>
          <w:lang w:val="zh-CN" w:eastAsia="zh-CN"/>
        </w:rPr>
        <w:t>指出</w:t>
      </w:r>
      <w:r w:rsidRPr="005F2349">
        <w:rPr>
          <w:color w:val="000000" w:themeColor="text1"/>
          <w:sz w:val="24"/>
          <w:szCs w:val="24"/>
          <w:lang w:val="zh-CN" w:eastAsia="zh-CN"/>
        </w:rPr>
        <w:t>工作方案和预算必须以成果管理制为基础；</w:t>
      </w:r>
    </w:p>
    <w:p w14:paraId="3B443B81"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授权</w:t>
      </w:r>
      <w:r w:rsidRPr="005F2349">
        <w:rPr>
          <w:color w:val="000000" w:themeColor="text1"/>
          <w:sz w:val="24"/>
          <w:szCs w:val="24"/>
          <w:lang w:val="zh-CN" w:eastAsia="zh-CN"/>
        </w:rPr>
        <w:t>执行主任可在各次级方案预算项目之间对次级方案批款进行最多</w:t>
      </w:r>
      <w:r w:rsidRPr="005F2349">
        <w:rPr>
          <w:color w:val="000000" w:themeColor="text1"/>
          <w:sz w:val="24"/>
          <w:szCs w:val="24"/>
          <w:lang w:val="zh-CN" w:eastAsia="zh-CN"/>
        </w:rPr>
        <w:t>10%</w:t>
      </w:r>
      <w:r w:rsidRPr="005F2349">
        <w:rPr>
          <w:color w:val="000000" w:themeColor="text1"/>
          <w:sz w:val="24"/>
          <w:szCs w:val="24"/>
          <w:lang w:val="zh-CN" w:eastAsia="zh-CN"/>
        </w:rPr>
        <w:t>的资源再分配并通知常驻代表委员会，而在理由充足的例外情况下，经事先与常驻代表委员会协商，可对批款进行超过</w:t>
      </w:r>
      <w:r w:rsidRPr="005F2349">
        <w:rPr>
          <w:color w:val="000000" w:themeColor="text1"/>
          <w:sz w:val="24"/>
          <w:szCs w:val="24"/>
          <w:lang w:val="zh-CN" w:eastAsia="zh-CN"/>
        </w:rPr>
        <w:t>10%</w:t>
      </w:r>
      <w:r w:rsidRPr="005F2349">
        <w:rPr>
          <w:color w:val="000000" w:themeColor="text1"/>
          <w:sz w:val="24"/>
          <w:szCs w:val="24"/>
          <w:lang w:val="zh-CN" w:eastAsia="zh-CN"/>
        </w:rPr>
        <w:t>但不高于</w:t>
      </w:r>
      <w:r w:rsidRPr="005F2349">
        <w:rPr>
          <w:color w:val="000000" w:themeColor="text1"/>
          <w:sz w:val="24"/>
          <w:szCs w:val="24"/>
          <w:lang w:val="zh-CN" w:eastAsia="zh-CN"/>
        </w:rPr>
        <w:t>20%</w:t>
      </w:r>
      <w:r w:rsidRPr="005F2349">
        <w:rPr>
          <w:color w:val="000000" w:themeColor="text1"/>
          <w:sz w:val="24"/>
          <w:szCs w:val="24"/>
          <w:lang w:val="zh-CN" w:eastAsia="zh-CN"/>
        </w:rPr>
        <w:t>的资源再分配；</w:t>
      </w:r>
    </w:p>
    <w:p w14:paraId="43ABA68B"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又授权</w:t>
      </w:r>
      <w:r w:rsidRPr="005F2349">
        <w:rPr>
          <w:color w:val="000000" w:themeColor="text1"/>
          <w:sz w:val="24"/>
          <w:szCs w:val="24"/>
          <w:lang w:val="zh-CN" w:eastAsia="zh-CN"/>
        </w:rPr>
        <w:t>执行主任经与常驻代表委员会协商，按照收入与经核准的批款水平相比可能出现的变化，同时考虑到其他来源的预期收入，相应调整环境基金对各项次级方案的拨款额；</w:t>
      </w:r>
    </w:p>
    <w:p w14:paraId="2B2104CE"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还授权</w:t>
      </w:r>
      <w:r w:rsidRPr="005F2349">
        <w:rPr>
          <w:color w:val="000000" w:themeColor="text1"/>
          <w:sz w:val="24"/>
          <w:szCs w:val="24"/>
          <w:lang w:val="zh-CN" w:eastAsia="zh-CN"/>
        </w:rPr>
        <w:t>执行主任为执行</w:t>
      </w:r>
      <w:r w:rsidRPr="005F2349">
        <w:rPr>
          <w:color w:val="000000" w:themeColor="text1"/>
          <w:sz w:val="24"/>
          <w:szCs w:val="24"/>
          <w:lang w:val="zh-CN" w:eastAsia="zh-CN"/>
        </w:rPr>
        <w:t>2022-2023</w:t>
      </w:r>
      <w:r w:rsidRPr="005F2349">
        <w:rPr>
          <w:color w:val="000000" w:themeColor="text1"/>
          <w:sz w:val="24"/>
          <w:szCs w:val="24"/>
          <w:lang w:val="zh-CN" w:eastAsia="zh-CN"/>
        </w:rPr>
        <w:t>两年期工作方案为环境基金活动订立不超过</w:t>
      </w:r>
      <w:r w:rsidRPr="005F2349">
        <w:rPr>
          <w:color w:val="000000" w:themeColor="text1"/>
          <w:sz w:val="24"/>
          <w:szCs w:val="24"/>
          <w:lang w:val="zh-CN" w:eastAsia="zh-CN"/>
        </w:rPr>
        <w:t>2 000</w:t>
      </w:r>
      <w:r w:rsidRPr="005F2349">
        <w:rPr>
          <w:color w:val="000000" w:themeColor="text1"/>
          <w:sz w:val="24"/>
          <w:szCs w:val="24"/>
          <w:lang w:val="zh-CN" w:eastAsia="zh-CN"/>
        </w:rPr>
        <w:t>万美元的款项预先承付；</w:t>
      </w:r>
    </w:p>
    <w:p w14:paraId="2CC2124D"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请</w:t>
      </w:r>
      <w:r w:rsidRPr="005F2349">
        <w:rPr>
          <w:color w:val="000000" w:themeColor="text1"/>
          <w:sz w:val="24"/>
          <w:szCs w:val="24"/>
          <w:lang w:val="zh-CN" w:eastAsia="zh-CN"/>
        </w:rPr>
        <w:t>执行主任继续对来自环境基金等所有来源的资源实行审慎的管理办法，包括精心管理合同安排；</w:t>
      </w:r>
    </w:p>
    <w:p w14:paraId="2C44E80B"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欢迎</w:t>
      </w:r>
      <w:r w:rsidRPr="005F2349">
        <w:rPr>
          <w:color w:val="000000" w:themeColor="text1"/>
          <w:sz w:val="24"/>
          <w:szCs w:val="24"/>
          <w:lang w:val="zh-CN" w:eastAsia="zh-CN"/>
        </w:rPr>
        <w:t>在增加环境基金对</w:t>
      </w:r>
      <w:r w:rsidRPr="005F2349">
        <w:rPr>
          <w:color w:val="000000" w:themeColor="text1"/>
          <w:sz w:val="24"/>
          <w:szCs w:val="24"/>
          <w:lang w:val="zh-CN" w:eastAsia="zh-CN"/>
        </w:rPr>
        <w:t>2020–2021</w:t>
      </w:r>
      <w:r w:rsidRPr="005F2349">
        <w:rPr>
          <w:color w:val="000000" w:themeColor="text1"/>
          <w:sz w:val="24"/>
          <w:szCs w:val="24"/>
          <w:lang w:val="zh-CN" w:eastAsia="zh-CN"/>
        </w:rPr>
        <w:t>两年期工作方案内的各项活动和业务工作的拨款额方面所取得的进展；</w:t>
      </w:r>
    </w:p>
    <w:p w14:paraId="6A86C031"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请</w:t>
      </w:r>
      <w:r w:rsidRPr="005F2349">
        <w:rPr>
          <w:color w:val="000000" w:themeColor="text1"/>
          <w:sz w:val="24"/>
          <w:szCs w:val="24"/>
          <w:lang w:val="zh-CN" w:eastAsia="zh-CN"/>
        </w:rPr>
        <w:t>执行主任继续监测和管理环境基金分别用于员额费用和非员额费用的份额，同时明确将环境基金资源优先用于各项方案活动；</w:t>
      </w:r>
    </w:p>
    <w:p w14:paraId="4E87FB9B"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强调</w:t>
      </w:r>
      <w:r w:rsidRPr="005F2349">
        <w:rPr>
          <w:color w:val="000000" w:themeColor="text1"/>
          <w:sz w:val="24"/>
          <w:szCs w:val="24"/>
          <w:lang w:val="zh-CN" w:eastAsia="zh-CN"/>
        </w:rPr>
        <w:t>需要在常驻代表委员会审议拟议工作方案和预算之前，尽早提前向其提供关于拟议支出和所有供资来源捐款方面的全面信息和充分的理由说明，包括工作人员配置方面的信息；</w:t>
      </w:r>
    </w:p>
    <w:p w14:paraId="51CC410D"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请</w:t>
      </w:r>
      <w:r w:rsidRPr="005F2349">
        <w:rPr>
          <w:color w:val="000000" w:themeColor="text1"/>
          <w:sz w:val="24"/>
          <w:szCs w:val="24"/>
          <w:lang w:val="zh-CN" w:eastAsia="zh-CN"/>
        </w:rPr>
        <w:t>执行主任继续依照联合国监督、审查和独立评价程序，进一步落实方案目标，并为此目的有效和透明地使用资源；</w:t>
      </w:r>
    </w:p>
    <w:p w14:paraId="23E85E1A"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又请</w:t>
      </w:r>
      <w:r w:rsidRPr="005F2349">
        <w:rPr>
          <w:color w:val="000000" w:themeColor="text1"/>
          <w:sz w:val="24"/>
          <w:szCs w:val="24"/>
          <w:lang w:val="zh-CN" w:eastAsia="zh-CN"/>
        </w:rPr>
        <w:t>执行主任继续通过常驻代表委员会小组委员会年度会议向会员国汇报，并在联合国环境规划署联合国环境大会届会上汇报各次级方案执行情况及其预期成绩方面的评价结果和进展情况，以及环境基金预算的执行情况，包括自愿捐款、支出、批款再分配或拨款的调整；</w:t>
      </w:r>
    </w:p>
    <w:p w14:paraId="246EBEC6"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还请</w:t>
      </w:r>
      <w:r w:rsidRPr="005F2349">
        <w:rPr>
          <w:color w:val="000000" w:themeColor="text1"/>
          <w:sz w:val="24"/>
          <w:szCs w:val="24"/>
          <w:lang w:val="zh-CN" w:eastAsia="zh-CN"/>
        </w:rPr>
        <w:t>执行主任确保，除了由联合国环境规划署代表其他政府间机构管理的基金以外，将各信托基金和对联合国环境规划署的专用捐款用于资助与工作方案相符的活动；</w:t>
      </w:r>
    </w:p>
    <w:p w14:paraId="479975AA"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lastRenderedPageBreak/>
        <w:t>敦促</w:t>
      </w:r>
      <w:r w:rsidRPr="005F2349">
        <w:rPr>
          <w:color w:val="000000" w:themeColor="text1"/>
          <w:sz w:val="24"/>
          <w:szCs w:val="24"/>
          <w:lang w:val="zh-CN" w:eastAsia="zh-CN"/>
        </w:rPr>
        <w:t>各会员国及其他有条件的各方在联合国环境大会普遍会员制的鼓励下，增加对联合国环境规划署（特别是环境基金）的自愿捐款，还请执行主任根据《联合国财务条例和细则》，动员全体会员国和其他有条件的各方增加对环境署的自愿供资（包括非硬性指定用途资金）并继续扩大捐助方基础；</w:t>
      </w:r>
    </w:p>
    <w:p w14:paraId="6543DC63"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注意到</w:t>
      </w:r>
      <w:r w:rsidRPr="005F2349">
        <w:rPr>
          <w:color w:val="000000" w:themeColor="text1"/>
          <w:sz w:val="24"/>
          <w:szCs w:val="24"/>
          <w:lang w:val="zh-CN" w:eastAsia="zh-CN"/>
        </w:rPr>
        <w:t>自愿指示性捐款比额表在扩大环境基金的捐款基础和提高自愿供资的可预测性方面的积极效应，请执行主任除其他外，继续依据理事会</w:t>
      </w:r>
      <w:r w:rsidRPr="005F2349">
        <w:rPr>
          <w:color w:val="000000" w:themeColor="text1"/>
          <w:sz w:val="24"/>
          <w:szCs w:val="24"/>
          <w:lang w:val="zh-CN" w:eastAsia="zh-CN"/>
        </w:rPr>
        <w:t>SS.VII/1</w:t>
      </w:r>
      <w:r w:rsidRPr="005F2349">
        <w:rPr>
          <w:color w:val="000000" w:themeColor="text1"/>
          <w:sz w:val="24"/>
          <w:szCs w:val="24"/>
          <w:lang w:val="zh-CN" w:eastAsia="zh-CN"/>
        </w:rPr>
        <w:t>号决定以及随后作出的任何相关决定，对自愿指示性捐款比额表作出调整；</w:t>
      </w:r>
    </w:p>
    <w:p w14:paraId="776AB5CD"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欢迎</w:t>
      </w:r>
      <w:r w:rsidRPr="005F2349">
        <w:rPr>
          <w:color w:val="000000" w:themeColor="text1"/>
          <w:sz w:val="24"/>
          <w:szCs w:val="24"/>
          <w:lang w:val="zh-CN" w:eastAsia="zh-CN"/>
        </w:rPr>
        <w:t>执行主任与常驻代表委员会密切协商，努力制定资源调动战略，以提高资源的充足性和可预测性，并鼓励执行主任与该委员会密切协商，实施该战略并优先扩大会员国和其他伙伴中的捐助方基础；</w:t>
      </w:r>
    </w:p>
    <w:p w14:paraId="53CD72A1"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bookmarkStart w:id="96" w:name="_Hlk64470107"/>
      <w:r w:rsidRPr="005F2349">
        <w:rPr>
          <w:rFonts w:ascii="KaiTi" w:eastAsia="KaiTi" w:hAnsi="KaiTi"/>
          <w:color w:val="000000" w:themeColor="text1"/>
          <w:sz w:val="24"/>
          <w:szCs w:val="24"/>
          <w:lang w:val="zh-CN" w:eastAsia="zh-CN"/>
        </w:rPr>
        <w:t>请</w:t>
      </w:r>
      <w:r w:rsidRPr="005F2349">
        <w:rPr>
          <w:color w:val="000000" w:themeColor="text1"/>
          <w:sz w:val="24"/>
          <w:szCs w:val="24"/>
          <w:lang w:val="zh-CN" w:eastAsia="zh-CN"/>
        </w:rPr>
        <w:t>执行主任根据《联合国宪章》第一百零一条第三款，在联合国环境规划署的征聘战略中适当考虑到公平地域分配原则，并提交一份关于人力资源的综合报告，供环境大会第五届会议续会审议；</w:t>
      </w:r>
      <w:bookmarkEnd w:id="96"/>
    </w:p>
    <w:p w14:paraId="0BB37FC1"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又请</w:t>
      </w:r>
      <w:r w:rsidRPr="005F2349">
        <w:rPr>
          <w:color w:val="000000" w:themeColor="text1"/>
          <w:sz w:val="24"/>
          <w:szCs w:val="24"/>
          <w:lang w:val="zh-CN" w:eastAsia="zh-CN"/>
        </w:rPr>
        <w:t>执行主任根据联合国全系统性别均等战略，采取进一步行动，确保其征聘战略中的性别均衡和均等；</w:t>
      </w:r>
    </w:p>
    <w:p w14:paraId="0038CCDC" w14:textId="77777777" w:rsidR="004342CC" w:rsidRPr="005F2349" w:rsidRDefault="004342CC" w:rsidP="00333768">
      <w:pPr>
        <w:pStyle w:val="Normalpool"/>
        <w:numPr>
          <w:ilvl w:val="0"/>
          <w:numId w:val="17"/>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还请</w:t>
      </w:r>
      <w:r w:rsidRPr="005F2349">
        <w:rPr>
          <w:color w:val="000000" w:themeColor="text1"/>
          <w:sz w:val="24"/>
          <w:szCs w:val="24"/>
          <w:lang w:val="zh-CN" w:eastAsia="zh-CN"/>
        </w:rPr>
        <w:t>执行主任与常驻代表委员会协商，提交一份主次分明、注重成果和精炼简要的</w:t>
      </w:r>
      <w:r w:rsidRPr="005F2349">
        <w:rPr>
          <w:color w:val="000000" w:themeColor="text1"/>
          <w:sz w:val="24"/>
          <w:szCs w:val="24"/>
          <w:lang w:val="zh-CN" w:eastAsia="zh-CN"/>
        </w:rPr>
        <w:t>2024-2025</w:t>
      </w:r>
      <w:r w:rsidRPr="005F2349">
        <w:rPr>
          <w:color w:val="000000" w:themeColor="text1"/>
          <w:sz w:val="24"/>
          <w:szCs w:val="24"/>
          <w:lang w:val="zh-CN" w:eastAsia="zh-CN"/>
        </w:rPr>
        <w:t>两年期工作方案，供联合国环境大会第六届会议审议并核准。</w:t>
      </w:r>
    </w:p>
    <w:p w14:paraId="1E17BAD0" w14:textId="70EF4FD9" w:rsidR="004342CC" w:rsidRPr="005F2349" w:rsidRDefault="004342CC" w:rsidP="00333768">
      <w:pPr>
        <w:pStyle w:val="CH1"/>
        <w:rPr>
          <w:rFonts w:eastAsia="SimHei"/>
          <w:color w:val="000000" w:themeColor="text1"/>
          <w:sz w:val="32"/>
          <w:szCs w:val="32"/>
          <w:lang w:eastAsia="zh-CN"/>
        </w:rPr>
      </w:pPr>
      <w:r w:rsidRPr="005F2349">
        <w:rPr>
          <w:rFonts w:eastAsia="SimHei"/>
          <w:color w:val="000000" w:themeColor="text1"/>
          <w:sz w:val="32"/>
          <w:szCs w:val="32"/>
          <w:lang w:val="zh-CN" w:eastAsia="zh-CN"/>
        </w:rPr>
        <w:tab/>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第</w:t>
      </w:r>
      <w:r w:rsidRPr="005F2349">
        <w:rPr>
          <w:rFonts w:eastAsia="SimHei"/>
          <w:bCs/>
          <w:color w:val="000000" w:themeColor="text1"/>
          <w:sz w:val="32"/>
          <w:szCs w:val="32"/>
          <w:lang w:val="zh-CN" w:eastAsia="zh-CN"/>
        </w:rPr>
        <w:t>5/3</w:t>
      </w:r>
      <w:r w:rsidRPr="005F2349">
        <w:rPr>
          <w:rFonts w:eastAsia="SimHei"/>
          <w:bCs/>
          <w:color w:val="000000" w:themeColor="text1"/>
          <w:sz w:val="32"/>
          <w:szCs w:val="32"/>
          <w:lang w:val="zh-CN" w:eastAsia="zh-CN"/>
        </w:rPr>
        <w:t>号决定</w:t>
      </w:r>
      <w:r w:rsidR="0072375D" w:rsidRPr="005F2349">
        <w:rPr>
          <w:rFonts w:eastAsia="SimHei" w:hint="eastAsia"/>
          <w:bCs/>
          <w:color w:val="000000" w:themeColor="text1"/>
          <w:sz w:val="32"/>
          <w:szCs w:val="32"/>
          <w:lang w:val="zh-CN" w:eastAsia="zh-CN"/>
        </w:rPr>
        <w:t>：</w:t>
      </w:r>
      <w:r w:rsidRPr="005F2349">
        <w:rPr>
          <w:rFonts w:eastAsia="SimHei"/>
          <w:bCs/>
          <w:color w:val="000000" w:themeColor="text1"/>
          <w:sz w:val="32"/>
          <w:szCs w:val="32"/>
          <w:lang w:val="zh-CN" w:eastAsia="zh-CN"/>
        </w:rPr>
        <w:t>联合国环境大会第五届会议的休会和复会</w:t>
      </w:r>
      <w:bookmarkStart w:id="97" w:name="_Toc69297145"/>
      <w:bookmarkEnd w:id="97"/>
    </w:p>
    <w:p w14:paraId="0F667B75" w14:textId="27D726A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ascii="KaiTi" w:eastAsia="KaiTi" w:hAnsi="KaiTi"/>
          <w:b/>
          <w:bCs/>
          <w:i/>
          <w:iCs/>
          <w:color w:val="000000" w:themeColor="text1"/>
          <w:sz w:val="24"/>
          <w:szCs w:val="24"/>
          <w:lang w:eastAsia="zh-CN"/>
        </w:rPr>
      </w:pPr>
      <w:r w:rsidRPr="005F2349">
        <w:rPr>
          <w:rFonts w:ascii="KaiTi" w:eastAsia="KaiTi" w:hAnsi="KaiTi"/>
          <w:color w:val="000000" w:themeColor="text1"/>
          <w:sz w:val="24"/>
          <w:szCs w:val="24"/>
          <w:lang w:val="zh-CN" w:eastAsia="zh-CN"/>
        </w:rPr>
        <w:t>联合国环境</w:t>
      </w:r>
      <w:r w:rsidR="0025379D" w:rsidRPr="005F2349">
        <w:rPr>
          <w:rFonts w:ascii="KaiTi" w:eastAsia="KaiTi" w:hAnsi="KaiTi" w:hint="eastAsia"/>
          <w:color w:val="000000" w:themeColor="text1"/>
          <w:sz w:val="24"/>
          <w:szCs w:val="24"/>
          <w:lang w:val="zh-CN" w:eastAsia="zh-CN"/>
        </w:rPr>
        <w:t>大会</w:t>
      </w:r>
      <w:r w:rsidRPr="005F2349">
        <w:rPr>
          <w:rFonts w:ascii="KaiTi" w:eastAsia="KaiTi" w:hAnsi="KaiTi"/>
          <w:color w:val="000000" w:themeColor="text1"/>
          <w:sz w:val="24"/>
          <w:szCs w:val="24"/>
          <w:lang w:val="zh-CN" w:eastAsia="zh-CN"/>
        </w:rPr>
        <w:t>，</w:t>
      </w:r>
    </w:p>
    <w:p w14:paraId="699AFAB6"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
          <w:bCs/>
          <w:color w:val="000000" w:themeColor="text1"/>
          <w:sz w:val="24"/>
          <w:szCs w:val="24"/>
          <w:lang w:eastAsia="zh-CN"/>
        </w:rPr>
      </w:pPr>
      <w:r w:rsidRPr="005F2349">
        <w:rPr>
          <w:rFonts w:ascii="KaiTi" w:eastAsia="KaiTi" w:hAnsi="KaiTi"/>
          <w:color w:val="000000" w:themeColor="text1"/>
          <w:sz w:val="24"/>
          <w:szCs w:val="24"/>
          <w:lang w:val="zh-CN" w:eastAsia="zh-CN"/>
        </w:rPr>
        <w:t>回顾</w:t>
      </w:r>
      <w:r w:rsidRPr="005F2349">
        <w:rPr>
          <w:color w:val="000000" w:themeColor="text1"/>
          <w:sz w:val="24"/>
          <w:szCs w:val="24"/>
          <w:lang w:val="zh-CN" w:eastAsia="zh-CN"/>
        </w:rPr>
        <w:t>联合国环境规划署联合国环境大会题为</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联合国环境大会第五届会议的临时议程、日期和地点</w:t>
      </w:r>
      <w:r w:rsidRPr="005F2349">
        <w:rPr>
          <w:rFonts w:ascii="SimSun" w:hAnsi="SimSun"/>
          <w:color w:val="000000" w:themeColor="text1"/>
          <w:sz w:val="24"/>
          <w:szCs w:val="24"/>
          <w:lang w:val="zh-CN" w:eastAsia="zh-CN"/>
        </w:rPr>
        <w:t>”</w:t>
      </w:r>
      <w:r w:rsidRPr="005F2349">
        <w:rPr>
          <w:color w:val="000000" w:themeColor="text1"/>
          <w:sz w:val="24"/>
          <w:szCs w:val="24"/>
          <w:lang w:val="zh-CN" w:eastAsia="zh-CN"/>
        </w:rPr>
        <w:t>的第</w:t>
      </w:r>
      <w:r w:rsidRPr="005F2349">
        <w:rPr>
          <w:color w:val="000000" w:themeColor="text1"/>
          <w:sz w:val="24"/>
          <w:szCs w:val="24"/>
          <w:lang w:val="zh-CN" w:eastAsia="zh-CN"/>
        </w:rPr>
        <w:t>4/2</w:t>
      </w:r>
      <w:r w:rsidRPr="005F2349">
        <w:rPr>
          <w:color w:val="000000" w:themeColor="text1"/>
          <w:sz w:val="24"/>
          <w:szCs w:val="24"/>
          <w:lang w:val="zh-CN" w:eastAsia="zh-CN"/>
        </w:rPr>
        <w:t>号决定，其中环境大会决定于</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日至</w:t>
      </w:r>
      <w:r w:rsidRPr="005F2349">
        <w:rPr>
          <w:color w:val="000000" w:themeColor="text1"/>
          <w:sz w:val="24"/>
          <w:szCs w:val="24"/>
          <w:lang w:val="zh-CN" w:eastAsia="zh-CN"/>
        </w:rPr>
        <w:t>26</w:t>
      </w:r>
      <w:r w:rsidRPr="005F2349">
        <w:rPr>
          <w:color w:val="000000" w:themeColor="text1"/>
          <w:sz w:val="24"/>
          <w:szCs w:val="24"/>
          <w:lang w:val="zh-CN" w:eastAsia="zh-CN"/>
        </w:rPr>
        <w:t>日在内罗毕总部举行大会第五届会议，</w:t>
      </w:r>
    </w:p>
    <w:p w14:paraId="799115B2"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ascii="SimSun" w:hAnsi="SimSun"/>
          <w:b/>
          <w:bCs/>
          <w:color w:val="000000" w:themeColor="text1"/>
          <w:sz w:val="24"/>
          <w:szCs w:val="24"/>
          <w:lang w:eastAsia="zh-CN"/>
        </w:rPr>
      </w:pPr>
      <w:r w:rsidRPr="005F2349">
        <w:rPr>
          <w:rFonts w:ascii="KaiTi" w:eastAsia="KaiTi" w:hAnsi="KaiTi"/>
          <w:color w:val="000000" w:themeColor="text1"/>
          <w:sz w:val="24"/>
          <w:szCs w:val="24"/>
          <w:lang w:val="zh-CN" w:eastAsia="zh-CN"/>
        </w:rPr>
        <w:t>又回顾</w:t>
      </w:r>
      <w:r w:rsidRPr="005F2349">
        <w:rPr>
          <w:color w:val="000000" w:themeColor="text1"/>
          <w:sz w:val="24"/>
          <w:szCs w:val="24"/>
          <w:lang w:val="zh-CN" w:eastAsia="zh-CN"/>
        </w:rPr>
        <w:t>环境大会第五届会议的主题，即</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加强自然保护行动以实现可持续发展目标</w:t>
      </w:r>
      <w:r w:rsidRPr="005F2349">
        <w:rPr>
          <w:rFonts w:ascii="SimSun" w:hAnsi="SimSun"/>
          <w:color w:val="000000" w:themeColor="text1"/>
          <w:sz w:val="24"/>
          <w:szCs w:val="24"/>
          <w:lang w:val="zh-CN" w:eastAsia="zh-CN"/>
        </w:rPr>
        <w:t>”</w:t>
      </w:r>
      <w:r w:rsidRPr="005F2349">
        <w:rPr>
          <w:rFonts w:ascii="SimSun" w:hAnsi="SimSun" w:hint="eastAsia"/>
          <w:color w:val="000000" w:themeColor="text1"/>
          <w:sz w:val="24"/>
          <w:szCs w:val="24"/>
          <w:lang w:val="zh-CN" w:eastAsia="zh-CN"/>
        </w:rPr>
        <w:t>，</w:t>
      </w:r>
    </w:p>
    <w:p w14:paraId="4DFA37FD" w14:textId="15D3A66A"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
          <w:bCs/>
          <w:color w:val="000000" w:themeColor="text1"/>
          <w:sz w:val="24"/>
          <w:szCs w:val="24"/>
          <w:lang w:eastAsia="zh-CN"/>
        </w:rPr>
      </w:pPr>
      <w:r w:rsidRPr="005F2349">
        <w:rPr>
          <w:rFonts w:ascii="KaiTi" w:eastAsia="KaiTi" w:hAnsi="KaiTi"/>
          <w:color w:val="000000" w:themeColor="text1"/>
          <w:sz w:val="24"/>
          <w:szCs w:val="24"/>
          <w:lang w:val="zh-CN" w:eastAsia="zh-CN"/>
        </w:rPr>
        <w:t>意识到</w:t>
      </w:r>
      <w:r w:rsidRPr="005F2349">
        <w:rPr>
          <w:color w:val="000000" w:themeColor="text1"/>
          <w:sz w:val="24"/>
          <w:szCs w:val="24"/>
          <w:lang w:val="zh-CN" w:eastAsia="zh-CN"/>
        </w:rPr>
        <w:t>与冠状病毒病（</w:t>
      </w:r>
      <w:r w:rsidRPr="005F2349">
        <w:rPr>
          <w:color w:val="000000" w:themeColor="text1"/>
          <w:sz w:val="24"/>
          <w:szCs w:val="24"/>
          <w:lang w:val="zh-CN" w:eastAsia="zh-CN"/>
        </w:rPr>
        <w:t>COVID-19</w:t>
      </w:r>
      <w:r w:rsidRPr="005F2349">
        <w:rPr>
          <w:color w:val="000000" w:themeColor="text1"/>
          <w:sz w:val="24"/>
          <w:szCs w:val="24"/>
          <w:lang w:val="zh-CN" w:eastAsia="zh-CN"/>
        </w:rPr>
        <w:t>）大流行有关的限制不允许会员国和利益攸关方代表以现场形式召开</w:t>
      </w:r>
      <w:r w:rsidR="003A229A" w:rsidRPr="005F2349">
        <w:rPr>
          <w:color w:val="000000" w:themeColor="text1"/>
          <w:sz w:val="24"/>
          <w:szCs w:val="24"/>
          <w:lang w:val="zh-CN" w:eastAsia="zh-CN"/>
        </w:rPr>
        <w:t>2021</w:t>
      </w:r>
      <w:r w:rsidR="003A229A" w:rsidRPr="005F2349">
        <w:rPr>
          <w:color w:val="000000" w:themeColor="text1"/>
          <w:sz w:val="24"/>
          <w:szCs w:val="24"/>
          <w:lang w:val="zh-CN" w:eastAsia="zh-CN"/>
        </w:rPr>
        <w:t>年</w:t>
      </w:r>
      <w:r w:rsidR="003A229A" w:rsidRPr="005F2349">
        <w:rPr>
          <w:color w:val="000000" w:themeColor="text1"/>
          <w:sz w:val="24"/>
          <w:szCs w:val="24"/>
          <w:lang w:val="zh-CN" w:eastAsia="zh-CN"/>
        </w:rPr>
        <w:t>2</w:t>
      </w:r>
      <w:r w:rsidR="003A229A" w:rsidRPr="005F2349">
        <w:rPr>
          <w:color w:val="000000" w:themeColor="text1"/>
          <w:sz w:val="24"/>
          <w:szCs w:val="24"/>
          <w:lang w:val="zh-CN" w:eastAsia="zh-CN"/>
        </w:rPr>
        <w:t>月</w:t>
      </w:r>
      <w:r w:rsidR="00562698" w:rsidRPr="005F2349">
        <w:rPr>
          <w:rFonts w:hint="eastAsia"/>
          <w:color w:val="000000" w:themeColor="text1"/>
          <w:sz w:val="24"/>
          <w:szCs w:val="24"/>
          <w:lang w:val="zh-CN" w:eastAsia="zh-CN"/>
        </w:rPr>
        <w:t>的</w:t>
      </w:r>
      <w:r w:rsidRPr="005F2349">
        <w:rPr>
          <w:color w:val="000000" w:themeColor="text1"/>
          <w:sz w:val="24"/>
          <w:szCs w:val="24"/>
          <w:lang w:val="zh-CN" w:eastAsia="zh-CN"/>
        </w:rPr>
        <w:t>第五届会议在线会议，</w:t>
      </w:r>
    </w:p>
    <w:p w14:paraId="1342B529"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
          <w:bCs/>
          <w:color w:val="000000" w:themeColor="text1"/>
          <w:sz w:val="24"/>
          <w:szCs w:val="24"/>
          <w:lang w:eastAsia="zh-CN"/>
        </w:rPr>
      </w:pPr>
      <w:r w:rsidRPr="005F2349">
        <w:rPr>
          <w:rFonts w:ascii="KaiTi" w:eastAsia="KaiTi" w:hAnsi="KaiTi"/>
          <w:color w:val="000000" w:themeColor="text1"/>
          <w:sz w:val="24"/>
          <w:szCs w:val="24"/>
          <w:lang w:val="zh-CN" w:eastAsia="zh-CN"/>
        </w:rPr>
        <w:t>坚定致力于</w:t>
      </w:r>
      <w:r w:rsidRPr="005F2349">
        <w:rPr>
          <w:color w:val="000000" w:themeColor="text1"/>
          <w:sz w:val="24"/>
          <w:szCs w:val="24"/>
          <w:lang w:val="zh-CN" w:eastAsia="zh-CN"/>
        </w:rPr>
        <w:t>履行环境大会作为联合国最高级别环境决策机构的任务，</w:t>
      </w:r>
    </w:p>
    <w:p w14:paraId="012CADFB"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b/>
          <w:bCs/>
          <w:color w:val="000000" w:themeColor="text1"/>
          <w:sz w:val="24"/>
          <w:szCs w:val="24"/>
          <w:lang w:eastAsia="zh-CN"/>
        </w:rPr>
      </w:pPr>
      <w:r w:rsidRPr="005F2349">
        <w:rPr>
          <w:rFonts w:ascii="KaiTi" w:eastAsia="KaiTi" w:hAnsi="KaiTi"/>
          <w:color w:val="000000" w:themeColor="text1"/>
          <w:sz w:val="24"/>
          <w:szCs w:val="24"/>
          <w:lang w:val="zh-CN" w:eastAsia="zh-CN"/>
        </w:rPr>
        <w:t>重申</w:t>
      </w:r>
      <w:r w:rsidRPr="005F2349">
        <w:rPr>
          <w:color w:val="000000" w:themeColor="text1"/>
          <w:sz w:val="24"/>
          <w:szCs w:val="24"/>
          <w:lang w:val="zh-CN" w:eastAsia="zh-CN"/>
        </w:rPr>
        <w:t>常驻代表委员会是联合国环境规划署理事机构的闭会期间不限成员名额附属机构，并重申理事会第</w:t>
      </w:r>
      <w:r w:rsidRPr="005F2349">
        <w:rPr>
          <w:color w:val="000000" w:themeColor="text1"/>
          <w:sz w:val="24"/>
          <w:szCs w:val="24"/>
          <w:lang w:val="zh-CN" w:eastAsia="zh-CN"/>
        </w:rPr>
        <w:t>19/32</w:t>
      </w:r>
      <w:r w:rsidRPr="005F2349">
        <w:rPr>
          <w:color w:val="000000" w:themeColor="text1"/>
          <w:sz w:val="24"/>
          <w:szCs w:val="24"/>
          <w:lang w:val="zh-CN" w:eastAsia="zh-CN"/>
        </w:rPr>
        <w:t>号和第</w:t>
      </w:r>
      <w:r w:rsidRPr="005F2349">
        <w:rPr>
          <w:color w:val="000000" w:themeColor="text1"/>
          <w:sz w:val="24"/>
          <w:szCs w:val="24"/>
          <w:lang w:val="zh-CN" w:eastAsia="zh-CN"/>
        </w:rPr>
        <w:t>27/2</w:t>
      </w:r>
      <w:r w:rsidRPr="005F2349">
        <w:rPr>
          <w:color w:val="000000" w:themeColor="text1"/>
          <w:sz w:val="24"/>
          <w:szCs w:val="24"/>
          <w:lang w:val="zh-CN" w:eastAsia="zh-CN"/>
        </w:rPr>
        <w:t>号决定规定的该委员会的任务和职能，</w:t>
      </w:r>
      <w:bookmarkStart w:id="98" w:name="_Hlk64544654"/>
      <w:bookmarkEnd w:id="98"/>
    </w:p>
    <w:p w14:paraId="2A1B1F9F"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决定</w:t>
      </w:r>
      <w:r w:rsidRPr="005F2349">
        <w:rPr>
          <w:color w:val="000000" w:themeColor="text1"/>
          <w:sz w:val="24"/>
          <w:szCs w:val="24"/>
          <w:lang w:val="zh-CN" w:eastAsia="zh-CN"/>
        </w:rPr>
        <w:t>联合国环境大会第五届会议休会，并于</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28</w:t>
      </w:r>
      <w:r w:rsidRPr="005F2349">
        <w:rPr>
          <w:color w:val="000000" w:themeColor="text1"/>
          <w:sz w:val="24"/>
          <w:szCs w:val="24"/>
          <w:lang w:val="zh-CN" w:eastAsia="zh-CN"/>
        </w:rPr>
        <w:t>日至</w:t>
      </w:r>
      <w:r w:rsidRPr="005F2349">
        <w:rPr>
          <w:color w:val="000000" w:themeColor="text1"/>
          <w:sz w:val="24"/>
          <w:szCs w:val="24"/>
          <w:lang w:val="zh-CN" w:eastAsia="zh-CN"/>
        </w:rPr>
        <w:t>3</w:t>
      </w:r>
      <w:r w:rsidRPr="005F2349">
        <w:rPr>
          <w:color w:val="000000" w:themeColor="text1"/>
          <w:sz w:val="24"/>
          <w:szCs w:val="24"/>
          <w:lang w:val="zh-CN" w:eastAsia="zh-CN"/>
        </w:rPr>
        <w:t>月</w:t>
      </w:r>
      <w:r w:rsidRPr="005F2349">
        <w:rPr>
          <w:color w:val="000000" w:themeColor="text1"/>
          <w:sz w:val="24"/>
          <w:szCs w:val="24"/>
          <w:lang w:val="zh-CN" w:eastAsia="zh-CN"/>
        </w:rPr>
        <w:t>2</w:t>
      </w:r>
      <w:r w:rsidRPr="005F2349">
        <w:rPr>
          <w:color w:val="000000" w:themeColor="text1"/>
          <w:sz w:val="24"/>
          <w:szCs w:val="24"/>
          <w:lang w:val="zh-CN" w:eastAsia="zh-CN"/>
        </w:rPr>
        <w:t>日在内罗毕总部复会，以完成对议程的审议；</w:t>
      </w:r>
    </w:p>
    <w:p w14:paraId="6D98DB65"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bookmarkStart w:id="99" w:name="_Hlk64554096"/>
      <w:r w:rsidRPr="005F2349">
        <w:rPr>
          <w:rFonts w:ascii="KaiTi" w:eastAsia="KaiTi" w:hAnsi="KaiTi"/>
          <w:color w:val="000000" w:themeColor="text1"/>
          <w:sz w:val="24"/>
          <w:szCs w:val="24"/>
          <w:lang w:val="zh-CN" w:eastAsia="zh-CN"/>
        </w:rPr>
        <w:lastRenderedPageBreak/>
        <w:t>决定</w:t>
      </w:r>
      <w:r w:rsidRPr="005F2349">
        <w:rPr>
          <w:color w:val="000000" w:themeColor="text1"/>
          <w:sz w:val="24"/>
          <w:szCs w:val="24"/>
          <w:lang w:val="zh-CN" w:eastAsia="zh-CN"/>
        </w:rPr>
        <w:t>不限成员名额常驻代表委员会第五次会议将于</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21</w:t>
      </w:r>
      <w:r w:rsidRPr="005F2349">
        <w:rPr>
          <w:color w:val="000000" w:themeColor="text1"/>
          <w:sz w:val="24"/>
          <w:szCs w:val="24"/>
          <w:lang w:val="zh-CN" w:eastAsia="zh-CN"/>
        </w:rPr>
        <w:t>日至</w:t>
      </w:r>
      <w:r w:rsidRPr="005F2349">
        <w:rPr>
          <w:color w:val="000000" w:themeColor="text1"/>
          <w:sz w:val="24"/>
          <w:szCs w:val="24"/>
          <w:lang w:val="zh-CN" w:eastAsia="zh-CN"/>
        </w:rPr>
        <w:t>25</w:t>
      </w:r>
      <w:r w:rsidRPr="005F2349">
        <w:rPr>
          <w:color w:val="000000" w:themeColor="text1"/>
          <w:sz w:val="24"/>
          <w:szCs w:val="24"/>
          <w:lang w:val="zh-CN" w:eastAsia="zh-CN"/>
        </w:rPr>
        <w:t>日复会，并请常驻代表委员会决定该次会议的形式和议程；</w:t>
      </w:r>
    </w:p>
    <w:bookmarkEnd w:id="99"/>
    <w:p w14:paraId="1C25A5B8"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促请</w:t>
      </w:r>
      <w:r w:rsidRPr="005F2349">
        <w:rPr>
          <w:color w:val="000000" w:themeColor="text1"/>
          <w:sz w:val="24"/>
          <w:szCs w:val="24"/>
          <w:lang w:val="zh-CN" w:eastAsia="zh-CN"/>
        </w:rPr>
        <w:t>会员国酌情在秘书处支持下，继续共同努力，加强自然保护行动以实现可持续发展目标，并就联合国环境大会往届会议的成果确定的相关任务采取后续行动；</w:t>
      </w:r>
    </w:p>
    <w:p w14:paraId="6B5354FD"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bookmarkStart w:id="100" w:name="_Hlk63327089"/>
      <w:r w:rsidRPr="005F2349">
        <w:rPr>
          <w:rFonts w:ascii="KaiTi" w:eastAsia="KaiTi" w:hAnsi="KaiTi"/>
          <w:color w:val="000000" w:themeColor="text1"/>
          <w:sz w:val="24"/>
          <w:szCs w:val="24"/>
          <w:lang w:val="zh-CN" w:eastAsia="zh-CN"/>
        </w:rPr>
        <w:t>表示注意到</w:t>
      </w:r>
      <w:r w:rsidRPr="005F2349">
        <w:rPr>
          <w:color w:val="000000" w:themeColor="text1"/>
          <w:sz w:val="24"/>
          <w:szCs w:val="24"/>
          <w:lang w:val="zh-CN" w:eastAsia="zh-CN"/>
        </w:rPr>
        <w:t>本决定附件所列的、联合国环境规划署执行主任向联合国环境大会第五届会议提交的关于环境大会各项决议执行进展的报告，决定在</w:t>
      </w:r>
      <w:r w:rsidRPr="005F2349">
        <w:rPr>
          <w:color w:val="000000" w:themeColor="text1"/>
          <w:sz w:val="24"/>
          <w:szCs w:val="24"/>
          <w:lang w:val="zh-CN" w:eastAsia="zh-CN"/>
        </w:rPr>
        <w:t>2021</w:t>
      </w:r>
      <w:r w:rsidRPr="005F2349">
        <w:rPr>
          <w:color w:val="000000" w:themeColor="text1"/>
          <w:sz w:val="24"/>
          <w:szCs w:val="24"/>
          <w:lang w:val="zh-CN" w:eastAsia="zh-CN"/>
        </w:rPr>
        <w:t>年第八次小组委员会年度会议上审查这些报告，并推迟到</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月和</w:t>
      </w:r>
      <w:r w:rsidRPr="005F2349">
        <w:rPr>
          <w:color w:val="000000" w:themeColor="text1"/>
          <w:sz w:val="24"/>
          <w:szCs w:val="24"/>
          <w:lang w:val="zh-CN" w:eastAsia="zh-CN"/>
        </w:rPr>
        <w:t>3</w:t>
      </w:r>
      <w:r w:rsidRPr="005F2349">
        <w:rPr>
          <w:color w:val="000000" w:themeColor="text1"/>
          <w:sz w:val="24"/>
          <w:szCs w:val="24"/>
          <w:lang w:val="zh-CN" w:eastAsia="zh-CN"/>
        </w:rPr>
        <w:t>月环境大会第五届会议续会再采取相关行动；</w:t>
      </w:r>
      <w:bookmarkEnd w:id="100"/>
    </w:p>
    <w:p w14:paraId="76F0633F"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决定</w:t>
      </w:r>
      <w:r w:rsidRPr="005F2349">
        <w:rPr>
          <w:color w:val="000000" w:themeColor="text1"/>
          <w:sz w:val="24"/>
          <w:szCs w:val="24"/>
          <w:lang w:val="zh-CN" w:eastAsia="zh-CN"/>
        </w:rPr>
        <w:t>联合国环境大会第五届会议续会应最后完成联大</w:t>
      </w:r>
      <w:r w:rsidRPr="005F2349">
        <w:rPr>
          <w:color w:val="000000" w:themeColor="text1"/>
          <w:sz w:val="24"/>
          <w:szCs w:val="24"/>
          <w:lang w:val="zh-CN" w:eastAsia="zh-CN"/>
        </w:rPr>
        <w:t>2019</w:t>
      </w:r>
      <w:r w:rsidRPr="005F2349">
        <w:rPr>
          <w:color w:val="000000" w:themeColor="text1"/>
          <w:sz w:val="24"/>
          <w:szCs w:val="24"/>
          <w:lang w:val="zh-CN" w:eastAsia="zh-CN"/>
        </w:rPr>
        <w:t>年</w:t>
      </w:r>
      <w:r w:rsidRPr="005F2349">
        <w:rPr>
          <w:color w:val="000000" w:themeColor="text1"/>
          <w:sz w:val="24"/>
          <w:szCs w:val="24"/>
          <w:lang w:val="zh-CN" w:eastAsia="zh-CN"/>
        </w:rPr>
        <w:t>8</w:t>
      </w:r>
      <w:r w:rsidRPr="005F2349">
        <w:rPr>
          <w:color w:val="000000" w:themeColor="text1"/>
          <w:sz w:val="24"/>
          <w:szCs w:val="24"/>
          <w:lang w:val="zh-CN" w:eastAsia="zh-CN"/>
        </w:rPr>
        <w:t>月</w:t>
      </w:r>
      <w:r w:rsidRPr="005F2349">
        <w:rPr>
          <w:color w:val="000000" w:themeColor="text1"/>
          <w:sz w:val="24"/>
          <w:szCs w:val="24"/>
          <w:lang w:val="zh-CN" w:eastAsia="zh-CN"/>
        </w:rPr>
        <w:t>30</w:t>
      </w:r>
      <w:r w:rsidRPr="005F2349">
        <w:rPr>
          <w:color w:val="000000" w:themeColor="text1"/>
          <w:sz w:val="24"/>
          <w:szCs w:val="24"/>
          <w:lang w:val="zh-CN" w:eastAsia="zh-CN"/>
        </w:rPr>
        <w:t>日第</w:t>
      </w:r>
      <w:r w:rsidRPr="005F2349">
        <w:rPr>
          <w:color w:val="000000" w:themeColor="text1"/>
          <w:sz w:val="24"/>
          <w:szCs w:val="24"/>
          <w:lang w:val="zh-CN" w:eastAsia="zh-CN"/>
        </w:rPr>
        <w:t>73/333</w:t>
      </w:r>
      <w:r w:rsidRPr="005F2349">
        <w:rPr>
          <w:color w:val="000000" w:themeColor="text1"/>
          <w:sz w:val="24"/>
          <w:szCs w:val="24"/>
          <w:lang w:val="zh-CN" w:eastAsia="zh-CN"/>
        </w:rPr>
        <w:t>号决议所赋予任务的执行工作，为一次联合国高级别会议编写一份政治宣言，并邀请联大考虑通过这一宣言的适宜活动，包括可以将其作为为纪念联合国环境规划署成立五十周年而举行的环境大会特别会议的成果之一予以通过，同时考虑到就联大第</w:t>
      </w:r>
      <w:r w:rsidRPr="005F2349">
        <w:rPr>
          <w:color w:val="000000" w:themeColor="text1"/>
          <w:sz w:val="24"/>
          <w:szCs w:val="24"/>
          <w:lang w:val="zh-CN" w:eastAsia="zh-CN"/>
        </w:rPr>
        <w:t>73/333</w:t>
      </w:r>
      <w:r w:rsidRPr="005F2349">
        <w:rPr>
          <w:color w:val="000000" w:themeColor="text1"/>
          <w:sz w:val="24"/>
          <w:szCs w:val="24"/>
          <w:lang w:val="zh-CN" w:eastAsia="zh-CN"/>
        </w:rPr>
        <w:t>号决议采取后续行动而进一步协商的结果；</w:t>
      </w:r>
    </w:p>
    <w:p w14:paraId="7F1C531B"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又决定</w:t>
      </w:r>
      <w:r w:rsidRPr="005F2349">
        <w:rPr>
          <w:color w:val="000000" w:themeColor="text1"/>
          <w:sz w:val="24"/>
          <w:szCs w:val="24"/>
          <w:lang w:val="zh-CN" w:eastAsia="zh-CN"/>
        </w:rPr>
        <w:t>常驻代表委员会应根据其任务规定，继续审查环境大会所通过各项决议的执行情况；</w:t>
      </w:r>
    </w:p>
    <w:p w14:paraId="7CAD304F" w14:textId="4226BBA8"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bCs/>
          <w:color w:val="000000" w:themeColor="text1"/>
          <w:sz w:val="24"/>
          <w:szCs w:val="24"/>
          <w:lang w:eastAsia="zh-CN"/>
        </w:rPr>
      </w:pPr>
      <w:r w:rsidRPr="005F2349">
        <w:rPr>
          <w:rFonts w:ascii="KaiTi" w:eastAsia="KaiTi" w:hAnsi="KaiTi"/>
          <w:color w:val="000000" w:themeColor="text1"/>
          <w:sz w:val="24"/>
          <w:szCs w:val="24"/>
          <w:lang w:val="zh-CN" w:eastAsia="zh-CN"/>
        </w:rPr>
        <w:t>建议</w:t>
      </w:r>
      <w:r w:rsidRPr="005F2349">
        <w:rPr>
          <w:color w:val="000000" w:themeColor="text1"/>
          <w:sz w:val="24"/>
          <w:szCs w:val="24"/>
          <w:lang w:val="zh-CN" w:eastAsia="zh-CN"/>
        </w:rPr>
        <w:t>常驻代表委员会在其第一百五十四次会议上，考虑到系统性问题，以统筹方式审议常驻代表委员会主席团相对于环境大会主席团的任期周期；</w:t>
      </w:r>
    </w:p>
    <w:p w14:paraId="1B23507F"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决定</w:t>
      </w:r>
      <w:r w:rsidRPr="005F2349">
        <w:rPr>
          <w:color w:val="000000" w:themeColor="text1"/>
          <w:sz w:val="24"/>
          <w:szCs w:val="24"/>
          <w:lang w:val="zh-CN" w:eastAsia="zh-CN"/>
        </w:rPr>
        <w:t>环境大会第五届会议续会由全体会议、会期全体委员会和高级别会议（包括若干场领导人对话和一场多利益攸关方对话）组成；</w:t>
      </w:r>
    </w:p>
    <w:p w14:paraId="34D3CD1D" w14:textId="73429723" w:rsidR="004342CC" w:rsidRPr="005F2349" w:rsidRDefault="00F85AC9"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hint="eastAsia"/>
          <w:color w:val="000000" w:themeColor="text1"/>
          <w:sz w:val="24"/>
          <w:szCs w:val="24"/>
          <w:lang w:val="zh-CN" w:eastAsia="zh-CN"/>
        </w:rPr>
        <w:t>大力</w:t>
      </w:r>
      <w:r w:rsidR="004342CC" w:rsidRPr="005F2349">
        <w:rPr>
          <w:rFonts w:ascii="KaiTi" w:eastAsia="KaiTi" w:hAnsi="KaiTi"/>
          <w:color w:val="000000" w:themeColor="text1"/>
          <w:sz w:val="24"/>
          <w:szCs w:val="24"/>
          <w:lang w:val="zh-CN" w:eastAsia="zh-CN"/>
        </w:rPr>
        <w:t>鼓励</w:t>
      </w:r>
      <w:r w:rsidR="004342CC" w:rsidRPr="005F2349">
        <w:rPr>
          <w:color w:val="000000" w:themeColor="text1"/>
          <w:sz w:val="24"/>
          <w:szCs w:val="24"/>
          <w:lang w:val="zh-CN" w:eastAsia="zh-CN"/>
        </w:rPr>
        <w:t>会员国在不妨碍议事规则、特别是第</w:t>
      </w:r>
      <w:r w:rsidR="004342CC" w:rsidRPr="005F2349">
        <w:rPr>
          <w:color w:val="000000" w:themeColor="text1"/>
          <w:sz w:val="24"/>
          <w:szCs w:val="24"/>
          <w:lang w:val="zh-CN" w:eastAsia="zh-CN"/>
        </w:rPr>
        <w:t>44</w:t>
      </w:r>
      <w:r w:rsidR="004342CC" w:rsidRPr="005F2349">
        <w:rPr>
          <w:color w:val="000000" w:themeColor="text1"/>
          <w:sz w:val="24"/>
          <w:szCs w:val="24"/>
          <w:lang w:val="zh-CN" w:eastAsia="zh-CN"/>
        </w:rPr>
        <w:t>条的情况下，及早提交决议草案供环境大会第五届会议续会审议，</w:t>
      </w:r>
      <w:r w:rsidR="00EF7E83" w:rsidRPr="005F2349">
        <w:rPr>
          <w:color w:val="000000" w:themeColor="text1"/>
          <w:sz w:val="24"/>
          <w:szCs w:val="24"/>
          <w:lang w:val="zh-CN" w:eastAsia="zh-CN"/>
        </w:rPr>
        <w:t>考虑到可用于就这些决议草案进行磋商的时间和资源有限</w:t>
      </w:r>
      <w:r w:rsidR="00EF7E83" w:rsidRPr="005F2349">
        <w:rPr>
          <w:rFonts w:hint="eastAsia"/>
          <w:color w:val="000000" w:themeColor="text1"/>
          <w:sz w:val="24"/>
          <w:szCs w:val="24"/>
          <w:lang w:val="zh-CN" w:eastAsia="zh-CN"/>
        </w:rPr>
        <w:t>，</w:t>
      </w:r>
      <w:r w:rsidR="004342CC" w:rsidRPr="005F2349">
        <w:rPr>
          <w:color w:val="000000" w:themeColor="text1"/>
          <w:sz w:val="24"/>
          <w:szCs w:val="24"/>
          <w:lang w:val="zh-CN" w:eastAsia="zh-CN"/>
        </w:rPr>
        <w:t>最好是在不限成员名额常驻代表委员会第五次会议续会之前至少提前八周提交，以便在环境大会第五届会议在线会议和续会之间留出一段工作时间；</w:t>
      </w:r>
    </w:p>
    <w:p w14:paraId="3C70951F" w14:textId="77777777" w:rsidR="004342CC" w:rsidRPr="005F2349" w:rsidRDefault="004342CC" w:rsidP="00333768">
      <w:pPr>
        <w:pStyle w:val="CH2"/>
        <w:ind w:right="130"/>
        <w:rPr>
          <w:rFonts w:eastAsia="SimHei"/>
          <w:color w:val="000000" w:themeColor="text1"/>
          <w:sz w:val="32"/>
          <w:szCs w:val="32"/>
          <w:lang w:eastAsia="zh-CN"/>
        </w:rPr>
      </w:pPr>
      <w:r w:rsidRPr="005F2349">
        <w:rPr>
          <w:rFonts w:eastAsia="SimHei"/>
          <w:color w:val="000000" w:themeColor="text1"/>
          <w:sz w:val="32"/>
          <w:szCs w:val="32"/>
          <w:lang w:val="zh-CN" w:eastAsia="zh-CN"/>
        </w:rPr>
        <w:tab/>
      </w:r>
      <w:r w:rsidRPr="005F2349">
        <w:rPr>
          <w:rFonts w:eastAsia="SimHei"/>
          <w:color w:val="000000" w:themeColor="text1"/>
          <w:sz w:val="32"/>
          <w:szCs w:val="32"/>
          <w:lang w:val="zh-CN" w:eastAsia="zh-CN"/>
        </w:rPr>
        <w:tab/>
      </w:r>
      <w:r w:rsidRPr="005F2349">
        <w:rPr>
          <w:rFonts w:eastAsia="SimHei"/>
          <w:bCs/>
          <w:color w:val="000000" w:themeColor="text1"/>
          <w:sz w:val="32"/>
          <w:szCs w:val="32"/>
          <w:lang w:val="zh-CN" w:eastAsia="zh-CN"/>
        </w:rPr>
        <w:t>纪念</w:t>
      </w:r>
      <w:r w:rsidRPr="005F2349">
        <w:rPr>
          <w:rFonts w:eastAsia="SimHei"/>
          <w:bCs/>
          <w:color w:val="000000" w:themeColor="text1"/>
          <w:sz w:val="32"/>
          <w:szCs w:val="32"/>
          <w:lang w:val="zh-CN" w:eastAsia="zh-CN"/>
        </w:rPr>
        <w:t>1972</w:t>
      </w:r>
      <w:r w:rsidRPr="005F2349">
        <w:rPr>
          <w:rFonts w:eastAsia="SimHei"/>
          <w:bCs/>
          <w:color w:val="000000" w:themeColor="text1"/>
          <w:sz w:val="32"/>
          <w:szCs w:val="32"/>
          <w:lang w:val="zh-CN" w:eastAsia="zh-CN"/>
        </w:rPr>
        <w:t>年</w:t>
      </w:r>
      <w:r w:rsidRPr="005F2349">
        <w:rPr>
          <w:rFonts w:eastAsia="SimHei"/>
          <w:bCs/>
          <w:color w:val="000000" w:themeColor="text1"/>
          <w:sz w:val="32"/>
          <w:szCs w:val="32"/>
          <w:lang w:val="zh-CN" w:eastAsia="zh-CN"/>
        </w:rPr>
        <w:t>6</w:t>
      </w:r>
      <w:r w:rsidRPr="005F2349">
        <w:rPr>
          <w:rFonts w:eastAsia="SimHei"/>
          <w:bCs/>
          <w:color w:val="000000" w:themeColor="text1"/>
          <w:sz w:val="32"/>
          <w:szCs w:val="32"/>
          <w:lang w:val="zh-CN" w:eastAsia="zh-CN"/>
        </w:rPr>
        <w:t>月</w:t>
      </w:r>
      <w:r w:rsidRPr="005F2349">
        <w:rPr>
          <w:rFonts w:eastAsia="SimHei"/>
          <w:bCs/>
          <w:color w:val="000000" w:themeColor="text1"/>
          <w:sz w:val="32"/>
          <w:szCs w:val="32"/>
          <w:lang w:val="zh-CN" w:eastAsia="zh-CN"/>
        </w:rPr>
        <w:t>5</w:t>
      </w:r>
      <w:r w:rsidRPr="005F2349">
        <w:rPr>
          <w:rFonts w:eastAsia="SimHei"/>
          <w:bCs/>
          <w:color w:val="000000" w:themeColor="text1"/>
          <w:sz w:val="32"/>
          <w:szCs w:val="32"/>
          <w:lang w:val="zh-CN" w:eastAsia="zh-CN"/>
        </w:rPr>
        <w:t>日至</w:t>
      </w:r>
      <w:r w:rsidRPr="005F2349">
        <w:rPr>
          <w:rFonts w:eastAsia="SimHei"/>
          <w:bCs/>
          <w:color w:val="000000" w:themeColor="text1"/>
          <w:sz w:val="32"/>
          <w:szCs w:val="32"/>
          <w:lang w:val="zh-CN" w:eastAsia="zh-CN"/>
        </w:rPr>
        <w:t>16</w:t>
      </w:r>
      <w:r w:rsidRPr="005F2349">
        <w:rPr>
          <w:rFonts w:eastAsia="SimHei"/>
          <w:bCs/>
          <w:color w:val="000000" w:themeColor="text1"/>
          <w:sz w:val="32"/>
          <w:szCs w:val="32"/>
          <w:lang w:val="zh-CN" w:eastAsia="zh-CN"/>
        </w:rPr>
        <w:t>日在斯德哥尔摩举行的联合国人类环境会议设立联合国环境规划署</w:t>
      </w:r>
      <w:bookmarkStart w:id="101" w:name="_Toc69297146"/>
      <w:bookmarkEnd w:id="101"/>
    </w:p>
    <w:p w14:paraId="461599F5" w14:textId="77777777" w:rsidR="004342CC" w:rsidRPr="005F2349" w:rsidRDefault="004342CC" w:rsidP="00333768">
      <w:pPr>
        <w:pStyle w:val="Normalpool"/>
        <w:numPr>
          <w:ilvl w:val="0"/>
          <w:numId w:val="18"/>
        </w:numPr>
        <w:tabs>
          <w:tab w:val="clear" w:pos="1247"/>
          <w:tab w:val="clear" w:pos="1814"/>
          <w:tab w:val="clear" w:pos="2381"/>
          <w:tab w:val="clear" w:pos="2948"/>
          <w:tab w:val="clear" w:pos="3515"/>
          <w:tab w:val="clear" w:pos="4082"/>
          <w:tab w:val="left" w:pos="624"/>
        </w:tabs>
        <w:spacing w:after="120"/>
        <w:ind w:left="1247" w:firstLine="624"/>
        <w:jc w:val="both"/>
        <w:rPr>
          <w:color w:val="000000" w:themeColor="text1"/>
          <w:sz w:val="24"/>
          <w:szCs w:val="24"/>
          <w:lang w:eastAsia="zh-CN"/>
        </w:rPr>
      </w:pPr>
      <w:r w:rsidRPr="005F2349">
        <w:rPr>
          <w:rFonts w:ascii="KaiTi" w:eastAsia="KaiTi" w:hAnsi="KaiTi"/>
          <w:color w:val="000000" w:themeColor="text1"/>
          <w:sz w:val="24"/>
          <w:szCs w:val="24"/>
          <w:lang w:val="zh-CN" w:eastAsia="zh-CN"/>
        </w:rPr>
        <w:t>决定</w:t>
      </w:r>
      <w:r w:rsidRPr="005F2349">
        <w:rPr>
          <w:color w:val="000000" w:themeColor="text1"/>
          <w:sz w:val="24"/>
          <w:szCs w:val="24"/>
          <w:lang w:val="zh-CN" w:eastAsia="zh-CN"/>
        </w:rPr>
        <w:t>在联合国环境大会第六届会议主席和主席团的领导下，紧接着环境大会第五届会议续会，于</w:t>
      </w:r>
      <w:r w:rsidRPr="005F2349">
        <w:rPr>
          <w:color w:val="000000" w:themeColor="text1"/>
          <w:sz w:val="24"/>
          <w:szCs w:val="24"/>
          <w:lang w:val="zh-CN" w:eastAsia="zh-CN"/>
        </w:rPr>
        <w:t>2022</w:t>
      </w:r>
      <w:r w:rsidRPr="005F2349">
        <w:rPr>
          <w:color w:val="000000" w:themeColor="text1"/>
          <w:sz w:val="24"/>
          <w:szCs w:val="24"/>
          <w:lang w:val="zh-CN" w:eastAsia="zh-CN"/>
        </w:rPr>
        <w:t>年</w:t>
      </w:r>
      <w:r w:rsidRPr="005F2349">
        <w:rPr>
          <w:color w:val="000000" w:themeColor="text1"/>
          <w:sz w:val="24"/>
          <w:szCs w:val="24"/>
          <w:lang w:val="zh-CN" w:eastAsia="zh-CN"/>
        </w:rPr>
        <w:t>3</w:t>
      </w:r>
      <w:r w:rsidRPr="005F2349">
        <w:rPr>
          <w:color w:val="000000" w:themeColor="text1"/>
          <w:sz w:val="24"/>
          <w:szCs w:val="24"/>
          <w:lang w:val="zh-CN" w:eastAsia="zh-CN"/>
        </w:rPr>
        <w:t>月</w:t>
      </w:r>
      <w:r w:rsidRPr="005F2349">
        <w:rPr>
          <w:color w:val="000000" w:themeColor="text1"/>
          <w:sz w:val="24"/>
          <w:szCs w:val="24"/>
          <w:lang w:val="zh-CN" w:eastAsia="zh-CN"/>
        </w:rPr>
        <w:t>3</w:t>
      </w:r>
      <w:r w:rsidRPr="005F2349">
        <w:rPr>
          <w:color w:val="000000" w:themeColor="text1"/>
          <w:sz w:val="24"/>
          <w:szCs w:val="24"/>
          <w:lang w:val="zh-CN" w:eastAsia="zh-CN"/>
        </w:rPr>
        <w:t>日和</w:t>
      </w:r>
      <w:r w:rsidRPr="005F2349">
        <w:rPr>
          <w:color w:val="000000" w:themeColor="text1"/>
          <w:sz w:val="24"/>
          <w:szCs w:val="24"/>
          <w:lang w:val="zh-CN" w:eastAsia="zh-CN"/>
        </w:rPr>
        <w:t>4</w:t>
      </w:r>
      <w:r w:rsidRPr="005F2349">
        <w:rPr>
          <w:color w:val="000000" w:themeColor="text1"/>
          <w:sz w:val="24"/>
          <w:szCs w:val="24"/>
          <w:lang w:val="zh-CN" w:eastAsia="zh-CN"/>
        </w:rPr>
        <w:t>日在内罗毕召开为期两天的环境大会特别会议，以纪念联合国环境规划署成立五十周年。</w:t>
      </w:r>
    </w:p>
    <w:p w14:paraId="45C021B9" w14:textId="77777777" w:rsidR="004342CC" w:rsidRPr="005F2349" w:rsidRDefault="004342CC" w:rsidP="00333768">
      <w:pPr>
        <w:pStyle w:val="Normalpool"/>
        <w:jc w:val="both"/>
        <w:rPr>
          <w:color w:val="000000" w:themeColor="text1"/>
          <w:sz w:val="24"/>
          <w:szCs w:val="24"/>
          <w:lang w:eastAsia="zh-CN"/>
        </w:rPr>
      </w:pPr>
      <w:r w:rsidRPr="005F2349">
        <w:rPr>
          <w:color w:val="000000" w:themeColor="text1"/>
          <w:sz w:val="24"/>
          <w:szCs w:val="24"/>
          <w:lang w:eastAsia="zh-CN"/>
        </w:rPr>
        <w:br w:type="page"/>
      </w:r>
    </w:p>
    <w:p w14:paraId="76DA8840" w14:textId="77777777" w:rsidR="004342CC" w:rsidRPr="005F2349" w:rsidRDefault="004342CC" w:rsidP="00333768">
      <w:pPr>
        <w:pStyle w:val="CH2"/>
        <w:ind w:right="40"/>
        <w:rPr>
          <w:rFonts w:eastAsia="SimHei"/>
          <w:color w:val="000000" w:themeColor="text1"/>
          <w:sz w:val="28"/>
          <w:szCs w:val="28"/>
          <w:lang w:eastAsia="zh-CN"/>
        </w:rPr>
      </w:pPr>
      <w:r w:rsidRPr="005F2349">
        <w:rPr>
          <w:rFonts w:eastAsia="SimHei"/>
          <w:color w:val="000000" w:themeColor="text1"/>
          <w:sz w:val="28"/>
          <w:szCs w:val="28"/>
          <w:lang w:val="zh-CN" w:eastAsia="zh-CN"/>
        </w:rPr>
        <w:lastRenderedPageBreak/>
        <w:tab/>
      </w:r>
      <w:r w:rsidRPr="005F2349">
        <w:rPr>
          <w:rFonts w:eastAsia="SimHei"/>
          <w:color w:val="000000" w:themeColor="text1"/>
          <w:sz w:val="28"/>
          <w:szCs w:val="28"/>
          <w:lang w:val="zh-CN" w:eastAsia="zh-CN"/>
        </w:rPr>
        <w:tab/>
      </w:r>
      <w:r w:rsidRPr="005F2349">
        <w:rPr>
          <w:rFonts w:eastAsia="SimHei"/>
          <w:bCs/>
          <w:color w:val="000000" w:themeColor="text1"/>
          <w:sz w:val="28"/>
          <w:szCs w:val="28"/>
          <w:lang w:val="zh-CN" w:eastAsia="zh-CN"/>
        </w:rPr>
        <w:t>第</w:t>
      </w:r>
      <w:r w:rsidRPr="005F2349">
        <w:rPr>
          <w:rFonts w:eastAsia="SimHei"/>
          <w:bCs/>
          <w:color w:val="000000" w:themeColor="text1"/>
          <w:sz w:val="28"/>
          <w:szCs w:val="28"/>
          <w:lang w:val="zh-CN" w:eastAsia="zh-CN"/>
        </w:rPr>
        <w:t>5/3</w:t>
      </w:r>
      <w:r w:rsidRPr="005F2349">
        <w:rPr>
          <w:rFonts w:eastAsia="SimHei"/>
          <w:bCs/>
          <w:color w:val="000000" w:themeColor="text1"/>
          <w:sz w:val="28"/>
          <w:szCs w:val="28"/>
          <w:lang w:val="zh-CN" w:eastAsia="zh-CN"/>
        </w:rPr>
        <w:t>号决定附件：联合国环境规划署执行主任向联合国环境大会第五届会议提交的关于环境大会各项决议执行进展的报告</w:t>
      </w:r>
      <w:bookmarkStart w:id="102" w:name="_Toc69297147"/>
      <w:bookmarkEnd w:id="102"/>
    </w:p>
    <w:p w14:paraId="38A9FB7B" w14:textId="3FC5B28E"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3" w:history="1">
        <w:r w:rsidR="004342CC" w:rsidRPr="005F2349">
          <w:rPr>
            <w:rStyle w:val="Hyperlink"/>
            <w:color w:val="000000" w:themeColor="text1"/>
            <w:sz w:val="24"/>
            <w:szCs w:val="24"/>
            <w:lang w:val="zh-CN" w:eastAsia="zh-CN"/>
          </w:rPr>
          <w:t>UNEP/EA.5/4</w:t>
        </w:r>
      </w:hyperlink>
      <w:r w:rsidR="004342CC" w:rsidRPr="005F2349">
        <w:rPr>
          <w:color w:val="000000" w:themeColor="text1"/>
          <w:sz w:val="24"/>
          <w:szCs w:val="24"/>
          <w:lang w:val="zh-CN" w:eastAsia="zh-CN"/>
        </w:rPr>
        <w:t>：关于实现可持续消费和生产的创新途径的第</w:t>
      </w:r>
      <w:r w:rsidR="004342CC" w:rsidRPr="005F2349">
        <w:rPr>
          <w:color w:val="000000" w:themeColor="text1"/>
          <w:sz w:val="24"/>
          <w:szCs w:val="24"/>
          <w:lang w:val="zh-CN" w:eastAsia="zh-CN"/>
        </w:rPr>
        <w:t>4/1</w:t>
      </w:r>
      <w:r w:rsidR="004342CC" w:rsidRPr="005F2349">
        <w:rPr>
          <w:color w:val="000000" w:themeColor="text1"/>
          <w:sz w:val="24"/>
          <w:szCs w:val="24"/>
          <w:lang w:val="zh-CN" w:eastAsia="zh-CN"/>
        </w:rPr>
        <w:t>号决议的执行</w:t>
      </w:r>
      <w:r w:rsidR="00DC3859" w:rsidRPr="005F2349">
        <w:rPr>
          <w:rFonts w:hint="eastAsia"/>
          <w:color w:val="000000" w:themeColor="text1"/>
          <w:sz w:val="24"/>
          <w:szCs w:val="24"/>
          <w:lang w:val="zh-CN" w:eastAsia="zh-CN"/>
        </w:rPr>
        <w:t xml:space="preserve"> </w:t>
      </w:r>
      <w:r w:rsidR="004342CC" w:rsidRPr="005F2349">
        <w:rPr>
          <w:color w:val="000000" w:themeColor="text1"/>
          <w:sz w:val="24"/>
          <w:szCs w:val="24"/>
          <w:lang w:val="zh-CN" w:eastAsia="zh-CN"/>
        </w:rPr>
        <w:t>进展</w:t>
      </w:r>
    </w:p>
    <w:p w14:paraId="6C217DD0" w14:textId="28BDDF55"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4" w:history="1">
        <w:r w:rsidR="004342CC" w:rsidRPr="005F2349">
          <w:rPr>
            <w:rStyle w:val="Hyperlink"/>
            <w:color w:val="000000" w:themeColor="text1"/>
            <w:sz w:val="24"/>
            <w:szCs w:val="24"/>
            <w:lang w:val="zh-CN" w:eastAsia="zh-CN"/>
          </w:rPr>
          <w:t>UNEP/EA.5/5</w:t>
        </w:r>
      </w:hyperlink>
      <w:r w:rsidR="004342CC" w:rsidRPr="005F2349">
        <w:rPr>
          <w:color w:val="000000" w:themeColor="text1"/>
          <w:sz w:val="24"/>
          <w:szCs w:val="24"/>
          <w:lang w:val="zh-CN" w:eastAsia="zh-CN"/>
        </w:rPr>
        <w:t>：关于促进可持续做法和创新解决办法以遏制粮食损失和浪费的第</w:t>
      </w:r>
      <w:r w:rsidR="004342CC" w:rsidRPr="005F2349">
        <w:rPr>
          <w:color w:val="000000" w:themeColor="text1"/>
          <w:sz w:val="24"/>
          <w:szCs w:val="24"/>
          <w:lang w:val="zh-CN" w:eastAsia="zh-CN"/>
        </w:rPr>
        <w:t>4/2</w:t>
      </w:r>
      <w:r w:rsidR="004342CC" w:rsidRPr="005F2349">
        <w:rPr>
          <w:color w:val="000000" w:themeColor="text1"/>
          <w:sz w:val="24"/>
          <w:szCs w:val="24"/>
          <w:lang w:val="zh-CN" w:eastAsia="zh-CN"/>
        </w:rPr>
        <w:t>号决议的执行进展</w:t>
      </w:r>
    </w:p>
    <w:p w14:paraId="5BE4967D" w14:textId="76E9597F"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5" w:history="1">
        <w:r w:rsidR="004342CC" w:rsidRPr="005F2349">
          <w:rPr>
            <w:rStyle w:val="Hyperlink"/>
            <w:color w:val="000000" w:themeColor="text1"/>
            <w:sz w:val="24"/>
            <w:szCs w:val="24"/>
            <w:lang w:val="zh-CN" w:eastAsia="zh-CN"/>
          </w:rPr>
          <w:t>UNEP/EA.5/6</w:t>
        </w:r>
      </w:hyperlink>
      <w:r w:rsidR="004342CC" w:rsidRPr="005F2349">
        <w:rPr>
          <w:color w:val="000000" w:themeColor="text1"/>
          <w:sz w:val="24"/>
          <w:szCs w:val="24"/>
          <w:lang w:val="zh-CN" w:eastAsia="zh-CN"/>
        </w:rPr>
        <w:t>：关于通过可持续商业做法应对环境挑战的第</w:t>
      </w:r>
      <w:r w:rsidR="004342CC" w:rsidRPr="005F2349">
        <w:rPr>
          <w:color w:val="000000" w:themeColor="text1"/>
          <w:sz w:val="24"/>
          <w:szCs w:val="24"/>
          <w:lang w:val="zh-CN" w:eastAsia="zh-CN"/>
        </w:rPr>
        <w:t>4/4</w:t>
      </w:r>
      <w:r w:rsidR="004342CC" w:rsidRPr="005F2349">
        <w:rPr>
          <w:color w:val="000000" w:themeColor="text1"/>
          <w:sz w:val="24"/>
          <w:szCs w:val="24"/>
          <w:lang w:val="zh-CN" w:eastAsia="zh-CN"/>
        </w:rPr>
        <w:t>号决议的执行</w:t>
      </w:r>
      <w:r w:rsidR="00DC3859" w:rsidRPr="005F2349">
        <w:rPr>
          <w:rFonts w:hint="eastAsia"/>
          <w:color w:val="000000" w:themeColor="text1"/>
          <w:sz w:val="24"/>
          <w:szCs w:val="24"/>
          <w:lang w:val="zh-CN" w:eastAsia="zh-CN"/>
        </w:rPr>
        <w:t xml:space="preserve"> </w:t>
      </w:r>
      <w:r w:rsidR="004342CC" w:rsidRPr="005F2349">
        <w:rPr>
          <w:color w:val="000000" w:themeColor="text1"/>
          <w:sz w:val="24"/>
          <w:szCs w:val="24"/>
          <w:lang w:val="zh-CN" w:eastAsia="zh-CN"/>
        </w:rPr>
        <w:t>进展</w:t>
      </w:r>
    </w:p>
    <w:p w14:paraId="6B6E120C" w14:textId="20328198"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6" w:history="1">
        <w:r w:rsidR="004342CC" w:rsidRPr="005F2349">
          <w:rPr>
            <w:rStyle w:val="Hyperlink"/>
            <w:color w:val="000000" w:themeColor="text1"/>
            <w:sz w:val="24"/>
            <w:szCs w:val="24"/>
            <w:lang w:val="zh-CN" w:eastAsia="zh-CN"/>
          </w:rPr>
          <w:t>UNEP/EA.5/7</w:t>
        </w:r>
      </w:hyperlink>
      <w:r w:rsidR="004342CC" w:rsidRPr="005F2349">
        <w:rPr>
          <w:color w:val="000000" w:themeColor="text1"/>
          <w:sz w:val="24"/>
          <w:szCs w:val="24"/>
          <w:lang w:val="zh-CN" w:eastAsia="zh-CN"/>
        </w:rPr>
        <w:t>：关于可持续基础设施的第</w:t>
      </w:r>
      <w:r w:rsidR="004342CC" w:rsidRPr="005F2349">
        <w:rPr>
          <w:color w:val="000000" w:themeColor="text1"/>
          <w:sz w:val="24"/>
          <w:szCs w:val="24"/>
          <w:lang w:val="zh-CN" w:eastAsia="zh-CN"/>
        </w:rPr>
        <w:t>4/5</w:t>
      </w:r>
      <w:r w:rsidR="004342CC" w:rsidRPr="005F2349">
        <w:rPr>
          <w:color w:val="000000" w:themeColor="text1"/>
          <w:sz w:val="24"/>
          <w:szCs w:val="24"/>
          <w:lang w:val="zh-CN" w:eastAsia="zh-CN"/>
        </w:rPr>
        <w:t>号决议的执行进展</w:t>
      </w:r>
    </w:p>
    <w:p w14:paraId="78B751FD" w14:textId="07CCAD29"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7" w:history="1">
        <w:r w:rsidR="004342CC" w:rsidRPr="005F2349">
          <w:rPr>
            <w:rStyle w:val="Hyperlink"/>
            <w:color w:val="000000" w:themeColor="text1"/>
            <w:sz w:val="24"/>
            <w:szCs w:val="24"/>
            <w:lang w:val="zh-CN" w:eastAsia="zh-CN"/>
          </w:rPr>
          <w:t>UNEP/EA.5/8</w:t>
        </w:r>
      </w:hyperlink>
      <w:r w:rsidR="004342CC" w:rsidRPr="005F2349">
        <w:rPr>
          <w:color w:val="000000" w:themeColor="text1"/>
          <w:sz w:val="24"/>
          <w:szCs w:val="24"/>
          <w:lang w:val="zh-CN" w:eastAsia="zh-CN"/>
        </w:rPr>
        <w:t>：关于海洋塑料垃圾和微塑料的第</w:t>
      </w:r>
      <w:r w:rsidR="004342CC" w:rsidRPr="005F2349">
        <w:rPr>
          <w:color w:val="000000" w:themeColor="text1"/>
          <w:sz w:val="24"/>
          <w:szCs w:val="24"/>
          <w:lang w:val="zh-CN" w:eastAsia="zh-CN"/>
        </w:rPr>
        <w:t>4/6</w:t>
      </w:r>
      <w:r w:rsidR="004342CC" w:rsidRPr="005F2349">
        <w:rPr>
          <w:color w:val="000000" w:themeColor="text1"/>
          <w:sz w:val="24"/>
          <w:szCs w:val="24"/>
          <w:lang w:val="zh-CN" w:eastAsia="zh-CN"/>
        </w:rPr>
        <w:t>号决议的执行进展</w:t>
      </w:r>
    </w:p>
    <w:p w14:paraId="2BD14C06" w14:textId="44D4A1E3"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8" w:history="1">
        <w:r w:rsidR="004342CC" w:rsidRPr="005F2349">
          <w:rPr>
            <w:rStyle w:val="Hyperlink"/>
            <w:color w:val="000000" w:themeColor="text1"/>
            <w:sz w:val="24"/>
            <w:szCs w:val="24"/>
            <w:lang w:val="zh-CN" w:eastAsia="zh-CN"/>
          </w:rPr>
          <w:t>UNEP/EA.5/9</w:t>
        </w:r>
      </w:hyperlink>
      <w:r w:rsidR="004342CC" w:rsidRPr="005F2349">
        <w:rPr>
          <w:color w:val="000000" w:themeColor="text1"/>
          <w:sz w:val="24"/>
          <w:szCs w:val="24"/>
          <w:lang w:val="zh-CN" w:eastAsia="zh-CN"/>
        </w:rPr>
        <w:t>：关于化学品和废物健全管理的第</w:t>
      </w:r>
      <w:r w:rsidR="004342CC" w:rsidRPr="005F2349">
        <w:rPr>
          <w:color w:val="000000" w:themeColor="text1"/>
          <w:sz w:val="24"/>
          <w:szCs w:val="24"/>
          <w:lang w:val="zh-CN" w:eastAsia="zh-CN"/>
        </w:rPr>
        <w:t>4/8</w:t>
      </w:r>
      <w:r w:rsidR="004342CC" w:rsidRPr="005F2349">
        <w:rPr>
          <w:color w:val="000000" w:themeColor="text1"/>
          <w:sz w:val="24"/>
          <w:szCs w:val="24"/>
          <w:lang w:val="zh-CN" w:eastAsia="zh-CN"/>
        </w:rPr>
        <w:t>号决议的执行进展</w:t>
      </w:r>
    </w:p>
    <w:p w14:paraId="175E586D" w14:textId="34CAF42D"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29" w:history="1">
        <w:r w:rsidR="004342CC" w:rsidRPr="005F2349">
          <w:rPr>
            <w:rStyle w:val="Hyperlink"/>
            <w:color w:val="000000" w:themeColor="text1"/>
            <w:sz w:val="24"/>
            <w:szCs w:val="24"/>
            <w:lang w:val="zh-CN" w:eastAsia="zh-CN"/>
          </w:rPr>
          <w:t>UNEP/EA.5/10</w:t>
        </w:r>
      </w:hyperlink>
      <w:r w:rsidR="004342CC" w:rsidRPr="005F2349">
        <w:rPr>
          <w:color w:val="000000" w:themeColor="text1"/>
          <w:sz w:val="24"/>
          <w:szCs w:val="24"/>
          <w:lang w:val="zh-CN" w:eastAsia="zh-CN"/>
        </w:rPr>
        <w:t>：关于生物多样性和土地退化方面的创新的第</w:t>
      </w:r>
      <w:r w:rsidR="004342CC" w:rsidRPr="005F2349">
        <w:rPr>
          <w:color w:val="000000" w:themeColor="text1"/>
          <w:sz w:val="24"/>
          <w:szCs w:val="24"/>
          <w:lang w:val="zh-CN" w:eastAsia="zh-CN"/>
        </w:rPr>
        <w:t>4/10</w:t>
      </w:r>
      <w:r w:rsidR="004342CC" w:rsidRPr="005F2349">
        <w:rPr>
          <w:color w:val="000000" w:themeColor="text1"/>
          <w:sz w:val="24"/>
          <w:szCs w:val="24"/>
          <w:lang w:val="zh-CN" w:eastAsia="zh-CN"/>
        </w:rPr>
        <w:t>号决议的执行进展</w:t>
      </w:r>
    </w:p>
    <w:p w14:paraId="197303B3" w14:textId="0BA7C693"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0" w:history="1">
        <w:r w:rsidR="004342CC" w:rsidRPr="005F2349">
          <w:rPr>
            <w:rStyle w:val="Hyperlink"/>
            <w:color w:val="000000" w:themeColor="text1"/>
            <w:sz w:val="24"/>
            <w:szCs w:val="24"/>
            <w:lang w:val="zh-CN" w:eastAsia="zh-CN"/>
          </w:rPr>
          <w:t>UNEP/EA.5/11</w:t>
        </w:r>
      </w:hyperlink>
      <w:r w:rsidR="004342CC" w:rsidRPr="005F2349">
        <w:rPr>
          <w:color w:val="000000" w:themeColor="text1"/>
          <w:sz w:val="24"/>
          <w:szCs w:val="24"/>
          <w:lang w:val="zh-CN" w:eastAsia="zh-CN"/>
        </w:rPr>
        <w:t>：关于可持续牧场和畜牧业的创新的第</w:t>
      </w:r>
      <w:r w:rsidR="004342CC" w:rsidRPr="005F2349">
        <w:rPr>
          <w:color w:val="000000" w:themeColor="text1"/>
          <w:sz w:val="24"/>
          <w:szCs w:val="24"/>
          <w:lang w:val="zh-CN" w:eastAsia="zh-CN"/>
        </w:rPr>
        <w:t>4/15</w:t>
      </w:r>
      <w:r w:rsidR="004342CC" w:rsidRPr="005F2349">
        <w:rPr>
          <w:color w:val="000000" w:themeColor="text1"/>
          <w:sz w:val="24"/>
          <w:szCs w:val="24"/>
          <w:lang w:val="zh-CN" w:eastAsia="zh-CN"/>
        </w:rPr>
        <w:t>号决议的执行进展</w:t>
      </w:r>
    </w:p>
    <w:p w14:paraId="6C61A30C" w14:textId="2FA4BA22"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1" w:history="1">
        <w:r w:rsidR="004342CC" w:rsidRPr="005F2349">
          <w:rPr>
            <w:rStyle w:val="Hyperlink"/>
            <w:color w:val="000000" w:themeColor="text1"/>
            <w:sz w:val="24"/>
            <w:szCs w:val="24"/>
            <w:lang w:val="zh-CN" w:eastAsia="zh-CN"/>
          </w:rPr>
          <w:t>UNEP/EA.5/12</w:t>
        </w:r>
      </w:hyperlink>
      <w:r w:rsidR="004342CC" w:rsidRPr="005F2349">
        <w:rPr>
          <w:color w:val="000000" w:themeColor="text1"/>
          <w:sz w:val="24"/>
          <w:szCs w:val="24"/>
          <w:lang w:val="zh-CN" w:eastAsia="zh-CN"/>
        </w:rPr>
        <w:t>：关于在环境治理中促进性别平等以及增进妇女和女童的人权和权能的第</w:t>
      </w:r>
      <w:r w:rsidR="004342CC" w:rsidRPr="005F2349">
        <w:rPr>
          <w:color w:val="000000" w:themeColor="text1"/>
          <w:sz w:val="24"/>
          <w:szCs w:val="24"/>
          <w:lang w:val="zh-CN" w:eastAsia="zh-CN"/>
        </w:rPr>
        <w:t>4/17</w:t>
      </w:r>
      <w:r w:rsidR="004342CC" w:rsidRPr="005F2349">
        <w:rPr>
          <w:color w:val="000000" w:themeColor="text1"/>
          <w:sz w:val="24"/>
          <w:szCs w:val="24"/>
          <w:lang w:val="zh-CN" w:eastAsia="zh-CN"/>
        </w:rPr>
        <w:t>号决议的执行进展</w:t>
      </w:r>
    </w:p>
    <w:bookmarkStart w:id="103" w:name="_Hlk64538564"/>
    <w:p w14:paraId="78B8E5F6" w14:textId="269C2E44" w:rsidR="004342CC" w:rsidRPr="005F2349" w:rsidRDefault="004D2E7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r w:rsidRPr="005F2349">
        <w:rPr>
          <w:color w:val="000000" w:themeColor="text1"/>
          <w:sz w:val="24"/>
          <w:szCs w:val="24"/>
          <w:lang w:val="zh-CN" w:eastAsia="zh-CN"/>
        </w:rPr>
        <w:fldChar w:fldCharType="begin"/>
      </w:r>
      <w:r w:rsidRPr="005F2349">
        <w:rPr>
          <w:color w:val="000000" w:themeColor="text1"/>
          <w:sz w:val="24"/>
          <w:szCs w:val="24"/>
          <w:lang w:val="zh-CN" w:eastAsia="zh-CN"/>
        </w:rPr>
        <w:instrText xml:space="preserve"> HYPERLINK "https://undocs.org/zh/UNEP/EA.5/13" </w:instrText>
      </w:r>
      <w:r w:rsidRPr="005F2349">
        <w:rPr>
          <w:color w:val="000000" w:themeColor="text1"/>
          <w:sz w:val="24"/>
          <w:szCs w:val="24"/>
          <w:lang w:val="zh-CN" w:eastAsia="zh-CN"/>
        </w:rPr>
        <w:fldChar w:fldCharType="separate"/>
      </w:r>
      <w:r w:rsidR="004342CC" w:rsidRPr="005F2349">
        <w:rPr>
          <w:rStyle w:val="Hyperlink"/>
          <w:color w:val="000000" w:themeColor="text1"/>
          <w:sz w:val="24"/>
          <w:szCs w:val="24"/>
          <w:lang w:val="zh-CN" w:eastAsia="zh-CN"/>
        </w:rPr>
        <w:t>UNEP/EA.5/13</w:t>
      </w:r>
      <w:r w:rsidRPr="005F2349">
        <w:rPr>
          <w:color w:val="000000" w:themeColor="text1"/>
          <w:sz w:val="24"/>
          <w:szCs w:val="24"/>
          <w:lang w:val="zh-CN" w:eastAsia="zh-CN"/>
        </w:rPr>
        <w:fldChar w:fldCharType="end"/>
      </w:r>
      <w:r w:rsidR="004342CC" w:rsidRPr="005F2349">
        <w:rPr>
          <w:color w:val="000000" w:themeColor="text1"/>
          <w:sz w:val="24"/>
          <w:szCs w:val="24"/>
          <w:lang w:val="zh-CN" w:eastAsia="zh-CN"/>
        </w:rPr>
        <w:t>：关于贫困与环境的联系的第</w:t>
      </w:r>
      <w:r w:rsidR="004342CC" w:rsidRPr="005F2349">
        <w:rPr>
          <w:color w:val="000000" w:themeColor="text1"/>
          <w:sz w:val="24"/>
          <w:szCs w:val="24"/>
          <w:lang w:val="zh-CN" w:eastAsia="zh-CN"/>
        </w:rPr>
        <w:t>4/18</w:t>
      </w:r>
      <w:r w:rsidR="004342CC" w:rsidRPr="005F2349">
        <w:rPr>
          <w:color w:val="000000" w:themeColor="text1"/>
          <w:sz w:val="24"/>
          <w:szCs w:val="24"/>
          <w:lang w:val="zh-CN" w:eastAsia="zh-CN"/>
        </w:rPr>
        <w:t>号决议的执行进展</w:t>
      </w:r>
    </w:p>
    <w:bookmarkEnd w:id="103"/>
    <w:p w14:paraId="685B1011" w14:textId="58F59479" w:rsidR="004342CC" w:rsidRPr="005F2349" w:rsidRDefault="003F536E"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r w:rsidRPr="005F2349">
        <w:rPr>
          <w:color w:val="000000" w:themeColor="text1"/>
          <w:sz w:val="24"/>
          <w:szCs w:val="24"/>
          <w:lang w:val="zh-CN" w:eastAsia="zh-CN"/>
        </w:rPr>
        <w:fldChar w:fldCharType="begin"/>
      </w:r>
      <w:r w:rsidRPr="005F2349">
        <w:rPr>
          <w:color w:val="000000" w:themeColor="text1"/>
          <w:sz w:val="24"/>
          <w:szCs w:val="24"/>
          <w:lang w:val="zh-CN" w:eastAsia="zh-CN"/>
        </w:rPr>
        <w:instrText xml:space="preserve"> HYPERLINK "https://undocs.org/zh/UNEP/EA.5/14" </w:instrText>
      </w:r>
      <w:r w:rsidRPr="005F2349">
        <w:rPr>
          <w:color w:val="000000" w:themeColor="text1"/>
          <w:sz w:val="24"/>
          <w:szCs w:val="24"/>
          <w:lang w:val="zh-CN" w:eastAsia="zh-CN"/>
        </w:rPr>
        <w:fldChar w:fldCharType="separate"/>
      </w:r>
      <w:r w:rsidR="004342CC" w:rsidRPr="005F2349">
        <w:rPr>
          <w:rStyle w:val="Hyperlink"/>
          <w:color w:val="000000" w:themeColor="text1"/>
          <w:sz w:val="24"/>
          <w:szCs w:val="24"/>
          <w:lang w:val="zh-CN" w:eastAsia="zh-CN"/>
        </w:rPr>
        <w:t>UNEP/EA.5/14</w:t>
      </w:r>
      <w:r w:rsidRPr="005F2349">
        <w:rPr>
          <w:color w:val="000000" w:themeColor="text1"/>
          <w:sz w:val="24"/>
          <w:szCs w:val="24"/>
          <w:lang w:val="zh-CN" w:eastAsia="zh-CN"/>
        </w:rPr>
        <w:fldChar w:fldCharType="end"/>
      </w:r>
      <w:r w:rsidR="004342CC" w:rsidRPr="005F2349">
        <w:rPr>
          <w:color w:val="000000" w:themeColor="text1"/>
          <w:sz w:val="24"/>
          <w:szCs w:val="24"/>
          <w:lang w:val="zh-CN" w:eastAsia="zh-CN"/>
        </w:rPr>
        <w:t>：关于矿产资源治理的第</w:t>
      </w:r>
      <w:r w:rsidR="004342CC" w:rsidRPr="005F2349">
        <w:rPr>
          <w:color w:val="000000" w:themeColor="text1"/>
          <w:sz w:val="24"/>
          <w:szCs w:val="24"/>
          <w:lang w:val="zh-CN" w:eastAsia="zh-CN"/>
        </w:rPr>
        <w:t>4/19</w:t>
      </w:r>
      <w:r w:rsidR="004342CC" w:rsidRPr="005F2349">
        <w:rPr>
          <w:color w:val="000000" w:themeColor="text1"/>
          <w:sz w:val="24"/>
          <w:szCs w:val="24"/>
          <w:lang w:val="zh-CN" w:eastAsia="zh-CN"/>
        </w:rPr>
        <w:t>号决议的执行进展</w:t>
      </w:r>
    </w:p>
    <w:p w14:paraId="08844634" w14:textId="5F905799"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2" w:history="1">
        <w:r w:rsidR="004342CC" w:rsidRPr="005F2349">
          <w:rPr>
            <w:rStyle w:val="Hyperlink"/>
            <w:color w:val="000000" w:themeColor="text1"/>
            <w:sz w:val="24"/>
            <w:szCs w:val="24"/>
            <w:lang w:val="zh-CN" w:eastAsia="zh-CN"/>
          </w:rPr>
          <w:t>UNEP/EA.5/15</w:t>
        </w:r>
      </w:hyperlink>
      <w:r w:rsidR="004342CC" w:rsidRPr="005F2349">
        <w:rPr>
          <w:color w:val="000000" w:themeColor="text1"/>
          <w:sz w:val="24"/>
          <w:szCs w:val="24"/>
          <w:lang w:val="zh-CN" w:eastAsia="zh-CN"/>
        </w:rPr>
        <w:t>：是否具备足够资金以支持根据第</w:t>
      </w:r>
      <w:r w:rsidR="004342CC" w:rsidRPr="005F2349">
        <w:rPr>
          <w:color w:val="000000" w:themeColor="text1"/>
          <w:sz w:val="24"/>
          <w:szCs w:val="24"/>
          <w:lang w:val="zh-CN" w:eastAsia="zh-CN"/>
        </w:rPr>
        <w:t>4/20</w:t>
      </w:r>
      <w:r w:rsidR="004342CC" w:rsidRPr="005F2349">
        <w:rPr>
          <w:color w:val="000000" w:themeColor="text1"/>
          <w:sz w:val="24"/>
          <w:szCs w:val="24"/>
          <w:lang w:val="zh-CN" w:eastAsia="zh-CN"/>
        </w:rPr>
        <w:t>号决议实施第五期《环境法发展和定期审查方案》</w:t>
      </w:r>
    </w:p>
    <w:p w14:paraId="5585ED31" w14:textId="735D69F4"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3" w:history="1">
        <w:r w:rsidR="004342CC" w:rsidRPr="005F2349">
          <w:rPr>
            <w:rStyle w:val="Hyperlink"/>
            <w:color w:val="000000" w:themeColor="text1"/>
            <w:sz w:val="24"/>
            <w:szCs w:val="24"/>
            <w:lang w:val="zh-CN" w:eastAsia="zh-CN"/>
          </w:rPr>
          <w:t>UNEP/EA.5/16</w:t>
        </w:r>
      </w:hyperlink>
      <w:r w:rsidR="004342CC" w:rsidRPr="005F2349">
        <w:rPr>
          <w:color w:val="000000" w:themeColor="text1"/>
          <w:sz w:val="24"/>
          <w:szCs w:val="24"/>
          <w:lang w:val="zh-CN" w:eastAsia="zh-CN"/>
        </w:rPr>
        <w:t>：关于执行和落实联合国环境大会各项决议的第</w:t>
      </w:r>
      <w:r w:rsidR="004342CC" w:rsidRPr="005F2349">
        <w:rPr>
          <w:color w:val="000000" w:themeColor="text1"/>
          <w:sz w:val="24"/>
          <w:szCs w:val="24"/>
          <w:lang w:val="zh-CN" w:eastAsia="zh-CN"/>
        </w:rPr>
        <w:t>4/22</w:t>
      </w:r>
      <w:r w:rsidR="004342CC" w:rsidRPr="005F2349">
        <w:rPr>
          <w:color w:val="000000" w:themeColor="text1"/>
          <w:sz w:val="24"/>
          <w:szCs w:val="24"/>
          <w:lang w:val="zh-CN" w:eastAsia="zh-CN"/>
        </w:rPr>
        <w:t>号决议的执行进展</w:t>
      </w:r>
    </w:p>
    <w:p w14:paraId="0DE94267" w14:textId="0D78AD0E"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4" w:history="1">
        <w:r w:rsidR="004342CC" w:rsidRPr="005F2349">
          <w:rPr>
            <w:rStyle w:val="Hyperlink"/>
            <w:color w:val="000000" w:themeColor="text1"/>
            <w:sz w:val="24"/>
            <w:szCs w:val="24"/>
            <w:lang w:val="zh-CN" w:eastAsia="zh-CN"/>
          </w:rPr>
          <w:t>UNEP/EA.5/17</w:t>
        </w:r>
      </w:hyperlink>
      <w:r w:rsidR="004342CC" w:rsidRPr="005F2349">
        <w:rPr>
          <w:color w:val="000000" w:themeColor="text1"/>
          <w:sz w:val="24"/>
          <w:szCs w:val="24"/>
          <w:lang w:val="zh-CN" w:eastAsia="zh-CN"/>
        </w:rPr>
        <w:t>：</w:t>
      </w:r>
      <w:r w:rsidR="00E65832" w:rsidRPr="005F2349">
        <w:rPr>
          <w:rFonts w:hint="eastAsia"/>
          <w:color w:val="000000" w:themeColor="text1"/>
          <w:sz w:val="24"/>
          <w:szCs w:val="24"/>
          <w:lang w:val="zh-CN" w:eastAsia="zh-CN"/>
        </w:rPr>
        <w:t>题为</w:t>
      </w:r>
      <w:r w:rsidR="004342CC" w:rsidRPr="005F2349">
        <w:rPr>
          <w:rFonts w:ascii="SimSun" w:hAnsi="SimSun"/>
          <w:color w:val="000000" w:themeColor="text1"/>
          <w:sz w:val="24"/>
          <w:szCs w:val="24"/>
          <w:lang w:val="zh-CN" w:eastAsia="zh-CN"/>
        </w:rPr>
        <w:t>“</w:t>
      </w:r>
      <w:r w:rsidR="004342CC" w:rsidRPr="005F2349">
        <w:rPr>
          <w:rFonts w:ascii="SimSun" w:hAnsi="SimSun" w:hint="eastAsia"/>
          <w:color w:val="000000" w:themeColor="text1"/>
          <w:sz w:val="24"/>
          <w:szCs w:val="24"/>
          <w:lang w:val="zh-CN" w:eastAsia="zh-CN"/>
        </w:rPr>
        <w:t>不断审查世界环境：加强联合国环境规划署的科学与政策衔接并核可《全球环境展望》报告</w:t>
      </w:r>
      <w:r w:rsidR="004342CC" w:rsidRPr="005F2349">
        <w:rPr>
          <w:rFonts w:ascii="SimSun" w:hAnsi="SimSun"/>
          <w:color w:val="000000" w:themeColor="text1"/>
          <w:sz w:val="24"/>
          <w:szCs w:val="24"/>
          <w:lang w:val="zh-CN" w:eastAsia="zh-CN"/>
        </w:rPr>
        <w:t>”</w:t>
      </w:r>
      <w:r w:rsidR="004342CC" w:rsidRPr="005F2349">
        <w:rPr>
          <w:color w:val="000000" w:themeColor="text1"/>
          <w:sz w:val="24"/>
          <w:szCs w:val="24"/>
          <w:lang w:val="zh-CN" w:eastAsia="zh-CN"/>
        </w:rPr>
        <w:t>的第</w:t>
      </w:r>
      <w:r w:rsidR="004342CC" w:rsidRPr="005F2349">
        <w:rPr>
          <w:color w:val="000000" w:themeColor="text1"/>
          <w:sz w:val="24"/>
          <w:szCs w:val="24"/>
          <w:lang w:val="zh-CN" w:eastAsia="zh-CN"/>
        </w:rPr>
        <w:t>4/23</w:t>
      </w:r>
      <w:r w:rsidR="004342CC" w:rsidRPr="005F2349">
        <w:rPr>
          <w:color w:val="000000" w:themeColor="text1"/>
          <w:sz w:val="24"/>
          <w:szCs w:val="24"/>
          <w:lang w:val="zh-CN" w:eastAsia="zh-CN"/>
        </w:rPr>
        <w:t>号决议的执行进展</w:t>
      </w:r>
    </w:p>
    <w:p w14:paraId="48A5157A" w14:textId="37D9C1D3"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5" w:history="1">
        <w:r w:rsidR="004342CC" w:rsidRPr="005F2349">
          <w:rPr>
            <w:rStyle w:val="Hyperlink"/>
            <w:color w:val="000000" w:themeColor="text1"/>
            <w:sz w:val="24"/>
            <w:szCs w:val="24"/>
            <w:lang w:val="zh-CN" w:eastAsia="zh-CN"/>
          </w:rPr>
          <w:t>UNEP/EA.5/18</w:t>
        </w:r>
      </w:hyperlink>
      <w:r w:rsidR="004342CC" w:rsidRPr="005F2349">
        <w:rPr>
          <w:color w:val="000000" w:themeColor="text1"/>
          <w:sz w:val="24"/>
          <w:szCs w:val="24"/>
          <w:lang w:val="zh-CN" w:eastAsia="zh-CN"/>
        </w:rPr>
        <w:t>：关于联合国环境大会对可持续发展高级别政治论坛的贡献的第</w:t>
      </w:r>
      <w:r w:rsidR="004342CC" w:rsidRPr="005F2349">
        <w:rPr>
          <w:color w:val="000000" w:themeColor="text1"/>
          <w:sz w:val="24"/>
          <w:szCs w:val="24"/>
          <w:lang w:val="zh-CN" w:eastAsia="zh-CN"/>
        </w:rPr>
        <w:t>3/3</w:t>
      </w:r>
      <w:r w:rsidR="004342CC" w:rsidRPr="005F2349">
        <w:rPr>
          <w:color w:val="000000" w:themeColor="text1"/>
          <w:sz w:val="24"/>
          <w:szCs w:val="24"/>
          <w:lang w:val="zh-CN" w:eastAsia="zh-CN"/>
        </w:rPr>
        <w:t>号决议的执行进展</w:t>
      </w:r>
    </w:p>
    <w:p w14:paraId="0035BBAC" w14:textId="2D1C777A"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pacing w:val="4"/>
          <w:sz w:val="24"/>
          <w:szCs w:val="24"/>
          <w:lang w:eastAsia="zh-CN"/>
        </w:rPr>
      </w:pPr>
      <w:hyperlink r:id="rId36" w:history="1">
        <w:r w:rsidR="004342CC" w:rsidRPr="005F2349">
          <w:rPr>
            <w:rStyle w:val="Hyperlink"/>
            <w:color w:val="000000" w:themeColor="text1"/>
            <w:spacing w:val="4"/>
            <w:sz w:val="24"/>
            <w:szCs w:val="24"/>
            <w:lang w:val="zh-CN" w:eastAsia="zh-CN"/>
          </w:rPr>
          <w:t>UNEP/EA.5/19</w:t>
        </w:r>
      </w:hyperlink>
      <w:r w:rsidR="004342CC" w:rsidRPr="005F2349">
        <w:rPr>
          <w:color w:val="000000" w:themeColor="text1"/>
          <w:spacing w:val="4"/>
          <w:sz w:val="24"/>
          <w:szCs w:val="24"/>
          <w:lang w:val="zh-CN" w:eastAsia="zh-CN"/>
        </w:rPr>
        <w:t>：关于治理土壤污染以实现可持续发展的第</w:t>
      </w:r>
      <w:r w:rsidR="004342CC" w:rsidRPr="005F2349">
        <w:rPr>
          <w:color w:val="000000" w:themeColor="text1"/>
          <w:spacing w:val="4"/>
          <w:sz w:val="24"/>
          <w:szCs w:val="24"/>
          <w:lang w:val="zh-CN" w:eastAsia="zh-CN"/>
        </w:rPr>
        <w:t>3/6</w:t>
      </w:r>
      <w:r w:rsidR="004342CC" w:rsidRPr="005F2349">
        <w:rPr>
          <w:color w:val="000000" w:themeColor="text1"/>
          <w:spacing w:val="4"/>
          <w:sz w:val="24"/>
          <w:szCs w:val="24"/>
          <w:lang w:val="zh-CN" w:eastAsia="zh-CN"/>
        </w:rPr>
        <w:t>号决议的执行进展</w:t>
      </w:r>
    </w:p>
    <w:p w14:paraId="286D5A80" w14:textId="74B993FF"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7" w:history="1">
        <w:r w:rsidR="004342CC" w:rsidRPr="005F2349">
          <w:rPr>
            <w:rStyle w:val="Hyperlink"/>
            <w:color w:val="000000" w:themeColor="text1"/>
            <w:sz w:val="24"/>
            <w:szCs w:val="24"/>
            <w:lang w:val="zh-CN" w:eastAsia="zh-CN"/>
          </w:rPr>
          <w:t>UNEP/EA.5/20</w:t>
        </w:r>
      </w:hyperlink>
      <w:r w:rsidR="004342CC" w:rsidRPr="005F2349">
        <w:rPr>
          <w:color w:val="000000" w:themeColor="text1"/>
          <w:sz w:val="24"/>
          <w:szCs w:val="24"/>
          <w:lang w:val="zh-CN" w:eastAsia="zh-CN"/>
        </w:rPr>
        <w:t>：关于治理水污染以保护和恢复与水有关的生态系统的第</w:t>
      </w:r>
      <w:r w:rsidR="004342CC" w:rsidRPr="005F2349">
        <w:rPr>
          <w:color w:val="000000" w:themeColor="text1"/>
          <w:sz w:val="24"/>
          <w:szCs w:val="24"/>
          <w:lang w:val="zh-CN" w:eastAsia="zh-CN"/>
        </w:rPr>
        <w:t>3/10</w:t>
      </w:r>
      <w:r w:rsidR="004342CC" w:rsidRPr="005F2349">
        <w:rPr>
          <w:color w:val="000000" w:themeColor="text1"/>
          <w:sz w:val="24"/>
          <w:szCs w:val="24"/>
          <w:lang w:val="zh-CN" w:eastAsia="zh-CN"/>
        </w:rPr>
        <w:t>号决议的执行进展</w:t>
      </w:r>
    </w:p>
    <w:p w14:paraId="0635B001" w14:textId="75506F51"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8" w:history="1">
        <w:r w:rsidR="004342CC" w:rsidRPr="005F2349">
          <w:rPr>
            <w:rStyle w:val="Hyperlink"/>
            <w:color w:val="000000" w:themeColor="text1"/>
            <w:sz w:val="24"/>
            <w:szCs w:val="24"/>
            <w:lang w:val="zh-CN" w:eastAsia="zh-CN"/>
          </w:rPr>
          <w:t>UNEP/EA.5/21</w:t>
        </w:r>
      </w:hyperlink>
      <w:r w:rsidR="004342CC" w:rsidRPr="005F2349">
        <w:rPr>
          <w:color w:val="000000" w:themeColor="text1"/>
          <w:sz w:val="24"/>
          <w:szCs w:val="24"/>
          <w:lang w:val="zh-CN" w:eastAsia="zh-CN"/>
        </w:rPr>
        <w:t>：关于野生动植物及野生动植物产品非法贸易的第</w:t>
      </w:r>
      <w:r w:rsidR="004342CC" w:rsidRPr="005F2349">
        <w:rPr>
          <w:color w:val="000000" w:themeColor="text1"/>
          <w:sz w:val="24"/>
          <w:szCs w:val="24"/>
          <w:lang w:val="zh-CN" w:eastAsia="zh-CN"/>
        </w:rPr>
        <w:t>2/14</w:t>
      </w:r>
      <w:r w:rsidR="004342CC" w:rsidRPr="005F2349">
        <w:rPr>
          <w:color w:val="000000" w:themeColor="text1"/>
          <w:sz w:val="24"/>
          <w:szCs w:val="24"/>
          <w:lang w:val="zh-CN" w:eastAsia="zh-CN"/>
        </w:rPr>
        <w:t>号决议的执行进展</w:t>
      </w:r>
    </w:p>
    <w:p w14:paraId="54ADCD82" w14:textId="663274D1" w:rsidR="004342CC" w:rsidRPr="005F2349" w:rsidRDefault="00E64087"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hyperlink r:id="rId39" w:history="1">
        <w:r w:rsidR="004342CC" w:rsidRPr="005F2349">
          <w:rPr>
            <w:rStyle w:val="Hyperlink"/>
            <w:color w:val="000000" w:themeColor="text1"/>
            <w:sz w:val="24"/>
            <w:szCs w:val="24"/>
            <w:lang w:val="zh-CN" w:eastAsia="zh-CN"/>
          </w:rPr>
          <w:t>UNEP/EA.5/22</w:t>
        </w:r>
      </w:hyperlink>
      <w:r w:rsidR="004342CC" w:rsidRPr="005F2349">
        <w:rPr>
          <w:color w:val="000000" w:themeColor="text1"/>
          <w:sz w:val="24"/>
          <w:szCs w:val="24"/>
          <w:lang w:val="zh-CN" w:eastAsia="zh-CN"/>
        </w:rPr>
        <w:t>：关于</w:t>
      </w:r>
      <w:r w:rsidR="004342CC" w:rsidRPr="005F2349">
        <w:rPr>
          <w:color w:val="000000" w:themeColor="text1"/>
          <w:sz w:val="24"/>
          <w:szCs w:val="24"/>
          <w:lang w:val="zh-CN" w:eastAsia="zh-CN"/>
        </w:rPr>
        <w:t>2020-2021</w:t>
      </w:r>
      <w:r w:rsidR="004342CC" w:rsidRPr="005F2349">
        <w:rPr>
          <w:color w:val="000000" w:themeColor="text1"/>
          <w:sz w:val="24"/>
          <w:szCs w:val="24"/>
          <w:lang w:val="zh-CN" w:eastAsia="zh-CN"/>
        </w:rPr>
        <w:t>两年期工作方案和预算的第</w:t>
      </w:r>
      <w:r w:rsidR="004342CC" w:rsidRPr="005F2349">
        <w:rPr>
          <w:color w:val="000000" w:themeColor="text1"/>
          <w:sz w:val="24"/>
          <w:szCs w:val="24"/>
          <w:lang w:val="zh-CN" w:eastAsia="zh-CN"/>
        </w:rPr>
        <w:t>4/1</w:t>
      </w:r>
      <w:r w:rsidR="004342CC" w:rsidRPr="005F2349">
        <w:rPr>
          <w:color w:val="000000" w:themeColor="text1"/>
          <w:sz w:val="24"/>
          <w:szCs w:val="24"/>
          <w:lang w:val="zh-CN" w:eastAsia="zh-CN"/>
        </w:rPr>
        <w:t>号决定、关于</w:t>
      </w:r>
      <w:r w:rsidR="004342CC" w:rsidRPr="005F2349">
        <w:rPr>
          <w:color w:val="000000" w:themeColor="text1"/>
          <w:sz w:val="24"/>
          <w:szCs w:val="24"/>
          <w:lang w:val="zh-CN" w:eastAsia="zh-CN"/>
        </w:rPr>
        <w:t>2018-2021</w:t>
      </w:r>
      <w:r w:rsidR="004342CC" w:rsidRPr="005F2349">
        <w:rPr>
          <w:color w:val="000000" w:themeColor="text1"/>
          <w:sz w:val="24"/>
          <w:szCs w:val="24"/>
          <w:lang w:val="zh-CN" w:eastAsia="zh-CN"/>
        </w:rPr>
        <w:t>年拟议中期战略及</w:t>
      </w:r>
      <w:r w:rsidR="004342CC" w:rsidRPr="005F2349">
        <w:rPr>
          <w:color w:val="000000" w:themeColor="text1"/>
          <w:sz w:val="24"/>
          <w:szCs w:val="24"/>
          <w:lang w:val="zh-CN" w:eastAsia="zh-CN"/>
        </w:rPr>
        <w:t>2018-2019</w:t>
      </w:r>
      <w:r w:rsidR="004342CC" w:rsidRPr="005F2349">
        <w:rPr>
          <w:color w:val="000000" w:themeColor="text1"/>
          <w:sz w:val="24"/>
          <w:szCs w:val="24"/>
          <w:lang w:val="zh-CN" w:eastAsia="zh-CN"/>
        </w:rPr>
        <w:t>年工作方案和预算的第</w:t>
      </w:r>
      <w:r w:rsidR="004342CC" w:rsidRPr="005F2349">
        <w:rPr>
          <w:color w:val="000000" w:themeColor="text1"/>
          <w:sz w:val="24"/>
          <w:szCs w:val="24"/>
          <w:lang w:val="zh-CN" w:eastAsia="zh-CN"/>
        </w:rPr>
        <w:t>2/20</w:t>
      </w:r>
      <w:r w:rsidR="004342CC" w:rsidRPr="005F2349">
        <w:rPr>
          <w:color w:val="000000" w:themeColor="text1"/>
          <w:sz w:val="24"/>
          <w:szCs w:val="24"/>
          <w:lang w:val="zh-CN" w:eastAsia="zh-CN"/>
        </w:rPr>
        <w:t>号决议以及关于</w:t>
      </w:r>
      <w:r w:rsidR="004342CC" w:rsidRPr="005F2349">
        <w:rPr>
          <w:color w:val="000000" w:themeColor="text1"/>
          <w:sz w:val="24"/>
          <w:szCs w:val="24"/>
          <w:lang w:val="zh-CN" w:eastAsia="zh-CN"/>
        </w:rPr>
        <w:t>2016-2017</w:t>
      </w:r>
      <w:r w:rsidR="004342CC" w:rsidRPr="005F2349">
        <w:rPr>
          <w:color w:val="000000" w:themeColor="text1"/>
          <w:sz w:val="24"/>
          <w:szCs w:val="24"/>
          <w:lang w:val="zh-CN" w:eastAsia="zh-CN"/>
        </w:rPr>
        <w:t>两年期拟议工作方案和预算的第</w:t>
      </w:r>
      <w:r w:rsidR="004342CC" w:rsidRPr="005F2349">
        <w:rPr>
          <w:color w:val="000000" w:themeColor="text1"/>
          <w:sz w:val="24"/>
          <w:szCs w:val="24"/>
          <w:lang w:val="zh-CN" w:eastAsia="zh-CN"/>
        </w:rPr>
        <w:t>1/15</w:t>
      </w:r>
      <w:r w:rsidR="004342CC" w:rsidRPr="005F2349">
        <w:rPr>
          <w:color w:val="000000" w:themeColor="text1"/>
          <w:sz w:val="24"/>
          <w:szCs w:val="24"/>
          <w:lang w:val="zh-CN" w:eastAsia="zh-CN"/>
        </w:rPr>
        <w:t>号决议的执行进展</w:t>
      </w:r>
    </w:p>
    <w:bookmarkStart w:id="104" w:name="_Hlk64539496"/>
    <w:p w14:paraId="2AB1E871" w14:textId="303B6C96" w:rsidR="004342CC" w:rsidRPr="005F2349" w:rsidRDefault="004B25B9"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r w:rsidRPr="005F2349">
        <w:rPr>
          <w:color w:val="000000" w:themeColor="text1"/>
          <w:sz w:val="24"/>
          <w:szCs w:val="24"/>
          <w:lang w:val="zh-CN" w:eastAsia="zh-CN"/>
        </w:rPr>
        <w:fldChar w:fldCharType="begin"/>
      </w:r>
      <w:r w:rsidRPr="005F2349">
        <w:rPr>
          <w:color w:val="000000" w:themeColor="text1"/>
          <w:sz w:val="24"/>
          <w:szCs w:val="24"/>
          <w:lang w:val="zh-CN" w:eastAsia="zh-CN"/>
        </w:rPr>
        <w:instrText xml:space="preserve"> HYPERLINK "https://undocs.org/zh/UNEP/EA.5/23" </w:instrText>
      </w:r>
      <w:r w:rsidRPr="005F2349">
        <w:rPr>
          <w:color w:val="000000" w:themeColor="text1"/>
          <w:sz w:val="24"/>
          <w:szCs w:val="24"/>
          <w:lang w:val="zh-CN" w:eastAsia="zh-CN"/>
        </w:rPr>
        <w:fldChar w:fldCharType="separate"/>
      </w:r>
      <w:r w:rsidR="004342CC" w:rsidRPr="005F2349">
        <w:rPr>
          <w:rStyle w:val="Hyperlink"/>
          <w:color w:val="000000" w:themeColor="text1"/>
          <w:sz w:val="24"/>
          <w:szCs w:val="24"/>
          <w:lang w:val="zh-CN" w:eastAsia="zh-CN"/>
        </w:rPr>
        <w:t>UNEP/EA.5/23</w:t>
      </w:r>
      <w:r w:rsidRPr="005F2349">
        <w:rPr>
          <w:color w:val="000000" w:themeColor="text1"/>
          <w:sz w:val="24"/>
          <w:szCs w:val="24"/>
          <w:lang w:val="zh-CN" w:eastAsia="zh-CN"/>
        </w:rPr>
        <w:fldChar w:fldCharType="end"/>
      </w:r>
      <w:r w:rsidR="004342CC" w:rsidRPr="005F2349">
        <w:rPr>
          <w:color w:val="000000" w:themeColor="text1"/>
          <w:sz w:val="24"/>
          <w:szCs w:val="24"/>
          <w:lang w:val="zh-CN" w:eastAsia="zh-CN"/>
        </w:rPr>
        <w:t>：执行联合国可持续发展大会成果文件第</w:t>
      </w:r>
      <w:r w:rsidR="004342CC" w:rsidRPr="005F2349">
        <w:rPr>
          <w:color w:val="000000" w:themeColor="text1"/>
          <w:sz w:val="24"/>
          <w:szCs w:val="24"/>
          <w:lang w:val="zh-CN" w:eastAsia="zh-CN"/>
        </w:rPr>
        <w:t>88</w:t>
      </w:r>
      <w:r w:rsidR="004342CC" w:rsidRPr="005F2349">
        <w:rPr>
          <w:color w:val="000000" w:themeColor="text1"/>
          <w:sz w:val="24"/>
          <w:szCs w:val="24"/>
          <w:lang w:val="zh-CN" w:eastAsia="zh-CN"/>
        </w:rPr>
        <w:t>段的行动计划</w:t>
      </w:r>
    </w:p>
    <w:bookmarkEnd w:id="104"/>
    <w:p w14:paraId="062F0654" w14:textId="26E7BBD4" w:rsidR="004342CC" w:rsidRPr="005F2349" w:rsidRDefault="004B25B9" w:rsidP="00333768">
      <w:pPr>
        <w:pStyle w:val="NormalNonumber"/>
        <w:tabs>
          <w:tab w:val="clear" w:pos="1247"/>
          <w:tab w:val="clear" w:pos="1814"/>
          <w:tab w:val="clear" w:pos="2381"/>
          <w:tab w:val="clear" w:pos="2948"/>
          <w:tab w:val="clear" w:pos="3515"/>
          <w:tab w:val="clear" w:pos="4082"/>
          <w:tab w:val="left" w:pos="624"/>
        </w:tabs>
        <w:jc w:val="both"/>
        <w:rPr>
          <w:color w:val="000000" w:themeColor="text1"/>
          <w:sz w:val="24"/>
          <w:szCs w:val="24"/>
          <w:lang w:eastAsia="zh-CN"/>
        </w:rPr>
      </w:pPr>
      <w:r w:rsidRPr="005F2349">
        <w:rPr>
          <w:color w:val="000000" w:themeColor="text1"/>
          <w:sz w:val="24"/>
          <w:szCs w:val="24"/>
          <w:lang w:val="zh-CN" w:eastAsia="zh-CN"/>
        </w:rPr>
        <w:fldChar w:fldCharType="begin"/>
      </w:r>
      <w:r w:rsidRPr="005F2349">
        <w:rPr>
          <w:color w:val="000000" w:themeColor="text1"/>
          <w:sz w:val="24"/>
          <w:szCs w:val="24"/>
          <w:lang w:val="zh-CN" w:eastAsia="zh-CN"/>
        </w:rPr>
        <w:instrText xml:space="preserve"> HYPERLINK "https://undocs.org/zh/UNEP/EA.5/24" </w:instrText>
      </w:r>
      <w:r w:rsidRPr="005F2349">
        <w:rPr>
          <w:color w:val="000000" w:themeColor="text1"/>
          <w:sz w:val="24"/>
          <w:szCs w:val="24"/>
          <w:lang w:val="zh-CN" w:eastAsia="zh-CN"/>
        </w:rPr>
        <w:fldChar w:fldCharType="separate"/>
      </w:r>
      <w:r w:rsidR="004342CC" w:rsidRPr="005F2349">
        <w:rPr>
          <w:rStyle w:val="Hyperlink"/>
          <w:color w:val="000000" w:themeColor="text1"/>
          <w:sz w:val="24"/>
          <w:szCs w:val="24"/>
          <w:lang w:val="zh-CN" w:eastAsia="zh-CN"/>
        </w:rPr>
        <w:t>UNEP/EA.5/24</w:t>
      </w:r>
      <w:r w:rsidRPr="005F2349">
        <w:rPr>
          <w:color w:val="000000" w:themeColor="text1"/>
          <w:sz w:val="24"/>
          <w:szCs w:val="24"/>
          <w:lang w:val="zh-CN" w:eastAsia="zh-CN"/>
        </w:rPr>
        <w:fldChar w:fldCharType="end"/>
      </w:r>
      <w:r w:rsidR="004342CC" w:rsidRPr="005F2349">
        <w:rPr>
          <w:color w:val="000000" w:themeColor="text1"/>
          <w:sz w:val="24"/>
          <w:szCs w:val="24"/>
          <w:lang w:val="zh-CN" w:eastAsia="zh-CN"/>
        </w:rPr>
        <w:t>：为今后的《全球环境展望》提供备选方案</w:t>
      </w:r>
    </w:p>
    <w:p w14:paraId="4194D14E" w14:textId="77777777" w:rsidR="00AF207C" w:rsidRPr="005F2349" w:rsidRDefault="00AF207C" w:rsidP="00333768">
      <w:pPr>
        <w:pStyle w:val="Normalpool"/>
        <w:jc w:val="both"/>
        <w:rPr>
          <w:color w:val="000000" w:themeColor="text1"/>
          <w:sz w:val="24"/>
          <w:szCs w:val="24"/>
          <w:lang w:eastAsia="zh-CN"/>
        </w:rPr>
        <w:sectPr w:rsidR="00AF207C" w:rsidRPr="005F2349" w:rsidSect="00CF63EC">
          <w:footnotePr>
            <w:numRestart w:val="eachSect"/>
          </w:footnotePr>
          <w:type w:val="continuous"/>
          <w:pgSz w:w="11900" w:h="16838" w:code="9"/>
          <w:pgMar w:top="907" w:right="992" w:bottom="1418" w:left="1418" w:header="539" w:footer="975" w:gutter="0"/>
          <w:cols w:space="539"/>
          <w:titlePg/>
          <w:docGrid w:linePitch="360"/>
        </w:sectPr>
      </w:pPr>
    </w:p>
    <w:p w14:paraId="052E8378" w14:textId="77777777" w:rsidR="004342CC" w:rsidRPr="005F2349" w:rsidRDefault="004342CC" w:rsidP="00333768">
      <w:pPr>
        <w:pStyle w:val="ZZAnxheader"/>
        <w:rPr>
          <w:rFonts w:ascii="SimHei" w:eastAsia="SimHei" w:hAnsi="SimHei"/>
          <w:color w:val="000000" w:themeColor="text1"/>
          <w:sz w:val="32"/>
          <w:szCs w:val="32"/>
          <w:lang w:eastAsia="zh-CN"/>
        </w:rPr>
      </w:pPr>
      <w:bookmarkStart w:id="105" w:name="_Toc69297148"/>
      <w:r w:rsidRPr="005F2349">
        <w:rPr>
          <w:rFonts w:ascii="SimHei" w:eastAsia="SimHei" w:hAnsi="SimHei"/>
          <w:color w:val="000000" w:themeColor="text1"/>
          <w:sz w:val="32"/>
          <w:szCs w:val="32"/>
          <w:lang w:val="zh-CN" w:eastAsia="zh-CN"/>
        </w:rPr>
        <w:lastRenderedPageBreak/>
        <w:t>附件二</w:t>
      </w:r>
      <w:bookmarkEnd w:id="105"/>
    </w:p>
    <w:p w14:paraId="647635CF" w14:textId="77777777" w:rsidR="004342CC" w:rsidRPr="005F2349" w:rsidRDefault="004342CC" w:rsidP="00333768">
      <w:pPr>
        <w:pStyle w:val="ZZAnxtitle"/>
        <w:ind w:left="1253"/>
        <w:outlineLvl w:val="1"/>
        <w:rPr>
          <w:rFonts w:ascii="SimHei" w:eastAsia="SimHei" w:hAnsi="SimHei"/>
          <w:color w:val="000000" w:themeColor="text1"/>
          <w:sz w:val="32"/>
          <w:szCs w:val="32"/>
          <w:lang w:eastAsia="zh-CN"/>
        </w:rPr>
      </w:pPr>
      <w:bookmarkStart w:id="106" w:name="_Toc69297149"/>
      <w:bookmarkStart w:id="107" w:name="_Toc71880609"/>
      <w:r w:rsidRPr="005F2349">
        <w:rPr>
          <w:rFonts w:ascii="SimHei" w:eastAsia="SimHei" w:hAnsi="SimHei"/>
          <w:color w:val="000000" w:themeColor="text1"/>
          <w:sz w:val="32"/>
          <w:szCs w:val="32"/>
          <w:lang w:val="zh-CN" w:eastAsia="zh-CN"/>
        </w:rPr>
        <w:t>环境大会第五届会议在线会议的成果信息</w:t>
      </w:r>
      <w:bookmarkEnd w:id="106"/>
      <w:bookmarkEnd w:id="107"/>
    </w:p>
    <w:p w14:paraId="25FB2E47" w14:textId="00D2F5F5" w:rsidR="004342CC" w:rsidRPr="005F2349" w:rsidRDefault="004342CC" w:rsidP="00333768">
      <w:pPr>
        <w:pStyle w:val="CH2"/>
        <w:rPr>
          <w:rFonts w:eastAsia="SimHei"/>
          <w:color w:val="000000" w:themeColor="text1"/>
          <w:sz w:val="28"/>
          <w:szCs w:val="28"/>
          <w:vertAlign w:val="superscript"/>
          <w:lang w:eastAsia="zh-CN"/>
        </w:rPr>
      </w:pPr>
      <w:r w:rsidRPr="005F2349">
        <w:rPr>
          <w:rFonts w:ascii="Garamond" w:eastAsia="SimHei" w:hAnsi="Garamond"/>
          <w:color w:val="000000" w:themeColor="text1"/>
          <w:sz w:val="28"/>
          <w:szCs w:val="28"/>
          <w:lang w:val="zh-CN" w:eastAsia="zh-CN"/>
        </w:rPr>
        <w:tab/>
      </w:r>
      <w:r w:rsidRPr="005F2349">
        <w:rPr>
          <w:rFonts w:ascii="Garamond" w:eastAsia="SimHei" w:hAnsi="Garamond"/>
          <w:color w:val="000000" w:themeColor="text1"/>
          <w:sz w:val="28"/>
          <w:szCs w:val="28"/>
          <w:lang w:val="zh-CN" w:eastAsia="zh-CN"/>
        </w:rPr>
        <w:tab/>
      </w:r>
      <w:r w:rsidRPr="005F2349">
        <w:rPr>
          <w:rFonts w:eastAsia="SimHei"/>
          <w:bCs/>
          <w:color w:val="000000" w:themeColor="text1"/>
          <w:sz w:val="28"/>
          <w:szCs w:val="28"/>
          <w:lang w:val="zh-CN" w:eastAsia="zh-CN"/>
        </w:rPr>
        <w:t>展望</w:t>
      </w:r>
      <w:r w:rsidRPr="005F2349">
        <w:rPr>
          <w:rFonts w:eastAsia="SimHei"/>
          <w:bCs/>
          <w:color w:val="000000" w:themeColor="text1"/>
          <w:sz w:val="28"/>
          <w:szCs w:val="28"/>
          <w:lang w:val="zh-CN" w:eastAsia="zh-CN"/>
        </w:rPr>
        <w:t>2022</w:t>
      </w:r>
      <w:r w:rsidRPr="005F2349">
        <w:rPr>
          <w:rFonts w:eastAsia="SimHei"/>
          <w:bCs/>
          <w:color w:val="000000" w:themeColor="text1"/>
          <w:sz w:val="28"/>
          <w:szCs w:val="28"/>
          <w:lang w:val="zh-CN" w:eastAsia="zh-CN"/>
        </w:rPr>
        <w:t>年联合国环境大会续会</w:t>
      </w:r>
      <w:r w:rsidRPr="005F2349">
        <w:rPr>
          <w:rFonts w:eastAsia="SimHei"/>
          <w:bCs/>
          <w:color w:val="000000" w:themeColor="text1"/>
          <w:sz w:val="28"/>
          <w:szCs w:val="28"/>
          <w:lang w:val="zh-CN" w:eastAsia="zh-CN"/>
        </w:rPr>
        <w:t>——</w:t>
      </w:r>
      <w:r w:rsidRPr="005F2349">
        <w:rPr>
          <w:rFonts w:eastAsia="SimHei"/>
          <w:bCs/>
          <w:color w:val="000000" w:themeColor="text1"/>
          <w:sz w:val="28"/>
          <w:szCs w:val="28"/>
          <w:lang w:val="zh-CN" w:eastAsia="zh-CN"/>
        </w:rPr>
        <w:t>来自环境大会第五届会议在线部分（</w:t>
      </w:r>
      <w:r w:rsidRPr="005F2349">
        <w:rPr>
          <w:rFonts w:eastAsia="SimHei"/>
          <w:bCs/>
          <w:color w:val="000000" w:themeColor="text1"/>
          <w:sz w:val="28"/>
          <w:szCs w:val="28"/>
          <w:lang w:val="zh-CN" w:eastAsia="zh-CN"/>
        </w:rPr>
        <w:t>2021</w:t>
      </w:r>
      <w:r w:rsidRPr="005F2349">
        <w:rPr>
          <w:rFonts w:eastAsia="SimHei"/>
          <w:bCs/>
          <w:color w:val="000000" w:themeColor="text1"/>
          <w:sz w:val="28"/>
          <w:szCs w:val="28"/>
          <w:lang w:val="zh-CN" w:eastAsia="zh-CN"/>
        </w:rPr>
        <w:t>年</w:t>
      </w:r>
      <w:r w:rsidRPr="005F2349">
        <w:rPr>
          <w:rFonts w:eastAsia="SimHei"/>
          <w:bCs/>
          <w:color w:val="000000" w:themeColor="text1"/>
          <w:sz w:val="28"/>
          <w:szCs w:val="28"/>
          <w:lang w:val="zh-CN" w:eastAsia="zh-CN"/>
        </w:rPr>
        <w:t>2</w:t>
      </w:r>
      <w:r w:rsidRPr="005F2349">
        <w:rPr>
          <w:rFonts w:eastAsia="SimHei"/>
          <w:bCs/>
          <w:color w:val="000000" w:themeColor="text1"/>
          <w:sz w:val="28"/>
          <w:szCs w:val="28"/>
          <w:lang w:val="zh-CN" w:eastAsia="zh-CN"/>
        </w:rPr>
        <w:t>月</w:t>
      </w:r>
      <w:r w:rsidRPr="005F2349">
        <w:rPr>
          <w:rFonts w:eastAsia="SimHei"/>
          <w:bCs/>
          <w:color w:val="000000" w:themeColor="text1"/>
          <w:sz w:val="28"/>
          <w:szCs w:val="28"/>
          <w:lang w:val="zh-CN" w:eastAsia="zh-CN"/>
        </w:rPr>
        <w:t>22</w:t>
      </w:r>
      <w:r w:rsidRPr="005F2349">
        <w:rPr>
          <w:rFonts w:eastAsia="SimHei"/>
          <w:bCs/>
          <w:color w:val="000000" w:themeColor="text1"/>
          <w:sz w:val="28"/>
          <w:szCs w:val="28"/>
          <w:lang w:val="zh-CN" w:eastAsia="zh-CN"/>
        </w:rPr>
        <w:t>日至</w:t>
      </w:r>
      <w:r w:rsidRPr="005F2349">
        <w:rPr>
          <w:rFonts w:eastAsia="SimHei"/>
          <w:bCs/>
          <w:color w:val="000000" w:themeColor="text1"/>
          <w:sz w:val="28"/>
          <w:szCs w:val="28"/>
          <w:lang w:val="zh-CN" w:eastAsia="zh-CN"/>
        </w:rPr>
        <w:t>23</w:t>
      </w:r>
      <w:r w:rsidRPr="005F2349">
        <w:rPr>
          <w:rFonts w:eastAsia="SimHei"/>
          <w:bCs/>
          <w:color w:val="000000" w:themeColor="text1"/>
          <w:sz w:val="28"/>
          <w:szCs w:val="28"/>
          <w:lang w:val="zh-CN" w:eastAsia="zh-CN"/>
        </w:rPr>
        <w:t>日，内罗毕）的信息</w:t>
      </w:r>
      <w:r w:rsidR="00DD3380" w:rsidRPr="005F2349">
        <w:rPr>
          <w:rFonts w:eastAsia="SimHei"/>
          <w:bCs/>
          <w:color w:val="000000" w:themeColor="text1"/>
          <w:sz w:val="4"/>
          <w:szCs w:val="4"/>
          <w:lang w:val="zh-CN" w:eastAsia="zh-CN"/>
        </w:rPr>
        <w:t xml:space="preserve"> </w:t>
      </w:r>
      <w:r w:rsidRPr="005F2349">
        <w:rPr>
          <w:rFonts w:eastAsia="SimHei"/>
          <w:color w:val="000000" w:themeColor="text1"/>
          <w:sz w:val="28"/>
          <w:szCs w:val="28"/>
          <w:vertAlign w:val="superscript"/>
          <w:lang w:val="zh-CN"/>
        </w:rPr>
        <w:footnoteReference w:id="4"/>
      </w:r>
      <w:r w:rsidRPr="005F2349">
        <w:rPr>
          <w:rFonts w:eastAsia="SimHei"/>
          <w:bCs/>
          <w:color w:val="000000" w:themeColor="text1"/>
          <w:sz w:val="28"/>
          <w:szCs w:val="28"/>
          <w:vertAlign w:val="superscript"/>
          <w:lang w:val="zh-CN" w:eastAsia="zh-CN"/>
        </w:rPr>
        <w:t>,</w:t>
      </w:r>
      <w:r w:rsidRPr="005F2349">
        <w:rPr>
          <w:rStyle w:val="FootnoteReference"/>
          <w:rFonts w:eastAsia="SimHei"/>
          <w:color w:val="000000" w:themeColor="text1"/>
          <w:spacing w:val="0"/>
          <w:w w:val="100"/>
          <w:position w:val="0"/>
          <w:sz w:val="28"/>
          <w:szCs w:val="28"/>
          <w:lang w:val="zh-CN"/>
        </w:rPr>
        <w:footnoteReference w:id="5"/>
      </w:r>
      <w:bookmarkStart w:id="108" w:name="_Toc69297150"/>
      <w:bookmarkEnd w:id="108"/>
    </w:p>
    <w:p w14:paraId="302B18BC"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ascii="KaiTi" w:eastAsia="KaiTi" w:hAnsi="KaiTi"/>
          <w:bCs/>
          <w:i/>
          <w:iCs/>
          <w:color w:val="000000" w:themeColor="text1"/>
          <w:sz w:val="24"/>
          <w:szCs w:val="24"/>
          <w:lang w:eastAsia="zh-CN"/>
        </w:rPr>
      </w:pPr>
      <w:r w:rsidRPr="005F2349">
        <w:rPr>
          <w:rFonts w:ascii="KaiTi" w:eastAsia="KaiTi" w:hAnsi="KaiTi"/>
          <w:color w:val="000000" w:themeColor="text1"/>
          <w:sz w:val="24"/>
          <w:szCs w:val="24"/>
          <w:lang w:val="zh-CN" w:eastAsia="zh-CN"/>
        </w:rPr>
        <w:t>在内罗毕举行的联合国环境大会第五届会议，</w:t>
      </w:r>
    </w:p>
    <w:p w14:paraId="0060ADF5"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color w:val="000000" w:themeColor="text1"/>
          <w:sz w:val="24"/>
          <w:szCs w:val="24"/>
          <w:lang w:val="zh-CN" w:eastAsia="zh-CN"/>
        </w:rPr>
        <w:t>在因冠状病毒病大流行而造成的特殊情况下，于</w:t>
      </w:r>
      <w:r w:rsidRPr="005F2349">
        <w:rPr>
          <w:color w:val="000000" w:themeColor="text1"/>
          <w:sz w:val="24"/>
          <w:szCs w:val="24"/>
          <w:lang w:val="zh-CN" w:eastAsia="zh-CN"/>
        </w:rPr>
        <w:t>2021</w:t>
      </w:r>
      <w:r w:rsidRPr="005F2349">
        <w:rPr>
          <w:color w:val="000000" w:themeColor="text1"/>
          <w:sz w:val="24"/>
          <w:szCs w:val="24"/>
          <w:lang w:val="zh-CN" w:eastAsia="zh-CN"/>
        </w:rPr>
        <w:t>年</w:t>
      </w:r>
      <w:r w:rsidRPr="005F2349">
        <w:rPr>
          <w:color w:val="000000" w:themeColor="text1"/>
          <w:sz w:val="24"/>
          <w:szCs w:val="24"/>
          <w:lang w:val="zh-CN" w:eastAsia="zh-CN"/>
        </w:rPr>
        <w:t>2</w:t>
      </w:r>
      <w:r w:rsidRPr="005F2349">
        <w:rPr>
          <w:color w:val="000000" w:themeColor="text1"/>
          <w:sz w:val="24"/>
          <w:szCs w:val="24"/>
          <w:lang w:val="zh-CN" w:eastAsia="zh-CN"/>
        </w:rPr>
        <w:t>月</w:t>
      </w:r>
      <w:r w:rsidRPr="005F2349">
        <w:rPr>
          <w:color w:val="000000" w:themeColor="text1"/>
          <w:sz w:val="24"/>
          <w:szCs w:val="24"/>
          <w:lang w:val="zh-CN" w:eastAsia="zh-CN"/>
        </w:rPr>
        <w:t>22</w:t>
      </w:r>
      <w:r w:rsidRPr="005F2349">
        <w:rPr>
          <w:color w:val="000000" w:themeColor="text1"/>
          <w:sz w:val="24"/>
          <w:szCs w:val="24"/>
          <w:lang w:val="zh-CN" w:eastAsia="zh-CN"/>
        </w:rPr>
        <w:t>日至</w:t>
      </w:r>
      <w:r w:rsidRPr="005F2349">
        <w:rPr>
          <w:color w:val="000000" w:themeColor="text1"/>
          <w:sz w:val="24"/>
          <w:szCs w:val="24"/>
          <w:lang w:val="zh-CN" w:eastAsia="zh-CN"/>
        </w:rPr>
        <w:t>23</w:t>
      </w:r>
      <w:r w:rsidRPr="005F2349">
        <w:rPr>
          <w:color w:val="000000" w:themeColor="text1"/>
          <w:sz w:val="24"/>
          <w:szCs w:val="24"/>
          <w:lang w:val="zh-CN" w:eastAsia="zh-CN"/>
        </w:rPr>
        <w:t>日</w:t>
      </w:r>
      <w:r w:rsidRPr="005F2349">
        <w:rPr>
          <w:rFonts w:ascii="KaiTi" w:eastAsia="KaiTi" w:hAnsi="KaiTi"/>
          <w:color w:val="000000" w:themeColor="text1"/>
          <w:sz w:val="24"/>
          <w:szCs w:val="24"/>
          <w:lang w:val="zh-CN" w:eastAsia="zh-CN"/>
        </w:rPr>
        <w:t>在线召开</w:t>
      </w:r>
      <w:r w:rsidRPr="005F2349">
        <w:rPr>
          <w:color w:val="000000" w:themeColor="text1"/>
          <w:sz w:val="24"/>
          <w:szCs w:val="24"/>
          <w:lang w:val="zh-CN" w:eastAsia="zh-CN"/>
        </w:rPr>
        <w:t>环境大会第五届会议的第一部分，</w:t>
      </w:r>
    </w:p>
    <w:p w14:paraId="17FE3253"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承认</w:t>
      </w:r>
      <w:r w:rsidRPr="005F2349">
        <w:rPr>
          <w:color w:val="000000" w:themeColor="text1"/>
          <w:sz w:val="24"/>
          <w:szCs w:val="24"/>
          <w:lang w:val="zh-CN" w:eastAsia="zh-CN"/>
        </w:rPr>
        <w:t>在此危机时刻继续努力保护地球的紧迫性，</w:t>
      </w:r>
    </w:p>
    <w:p w14:paraId="0DDD54FA"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希望</w:t>
      </w:r>
      <w:r w:rsidRPr="005F2349">
        <w:rPr>
          <w:rFonts w:ascii="KaiTi" w:eastAsia="KaiTi" w:hAnsi="KaiTi" w:hint="eastAsia"/>
          <w:color w:val="000000" w:themeColor="text1"/>
          <w:sz w:val="24"/>
          <w:szCs w:val="24"/>
          <w:lang w:val="zh-CN" w:eastAsia="zh-CN"/>
        </w:rPr>
        <w:t>加强</w:t>
      </w:r>
      <w:r w:rsidRPr="005F2349">
        <w:rPr>
          <w:color w:val="000000" w:themeColor="text1"/>
          <w:sz w:val="24"/>
          <w:szCs w:val="24"/>
          <w:lang w:val="zh-CN" w:eastAsia="zh-CN"/>
        </w:rPr>
        <w:t>我们对联合国和多边合作的支持，并仍然坚信集体行动对于成功应对全球挑战至关重要，</w:t>
      </w:r>
    </w:p>
    <w:p w14:paraId="7F11ACDA"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深为关切</w:t>
      </w:r>
      <w:r w:rsidRPr="005F2349">
        <w:rPr>
          <w:color w:val="000000" w:themeColor="text1"/>
          <w:sz w:val="24"/>
          <w:szCs w:val="24"/>
          <w:lang w:val="zh-CN" w:eastAsia="zh-CN"/>
        </w:rPr>
        <w:t>冠状病毒病大流行对全球产生的破坏性影响，这对健康、社会经济和环境造成了新的严重挑战，加剧了现有挑战，特别是在发展中国家，破坏了我们消除贫困和实现《</w:t>
      </w:r>
      <w:r w:rsidRPr="005F2349">
        <w:rPr>
          <w:color w:val="000000" w:themeColor="text1"/>
          <w:sz w:val="24"/>
          <w:szCs w:val="24"/>
          <w:lang w:val="zh-CN" w:eastAsia="zh-CN"/>
        </w:rPr>
        <w:t>2030</w:t>
      </w:r>
      <w:r w:rsidRPr="005F2349">
        <w:rPr>
          <w:color w:val="000000" w:themeColor="text1"/>
          <w:sz w:val="24"/>
          <w:szCs w:val="24"/>
          <w:lang w:val="zh-CN" w:eastAsia="zh-CN"/>
        </w:rPr>
        <w:t>年可持续发展议程》的共同努力，</w:t>
      </w:r>
    </w:p>
    <w:p w14:paraId="642115C5" w14:textId="5CAD05FC"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color w:val="000000" w:themeColor="text1"/>
          <w:sz w:val="24"/>
          <w:szCs w:val="24"/>
          <w:lang w:val="zh-CN" w:eastAsia="zh-CN"/>
        </w:rPr>
        <w:t>比以往任何时候都更加</w:t>
      </w:r>
      <w:r w:rsidRPr="005F2349">
        <w:rPr>
          <w:rFonts w:ascii="KaiTi" w:eastAsia="KaiTi" w:hAnsi="KaiTi"/>
          <w:color w:val="000000" w:themeColor="text1"/>
          <w:sz w:val="24"/>
          <w:szCs w:val="24"/>
          <w:lang w:val="zh-CN" w:eastAsia="zh-CN"/>
        </w:rPr>
        <w:t>认识到</w:t>
      </w:r>
      <w:r w:rsidRPr="005F2349">
        <w:rPr>
          <w:color w:val="000000" w:themeColor="text1"/>
          <w:sz w:val="24"/>
          <w:szCs w:val="24"/>
          <w:lang w:val="zh-CN" w:eastAsia="zh-CN"/>
        </w:rPr>
        <w:t>人类健康和福祉依赖于自然及其提供的解决方案，而且我们意识到，如果我们在与自然的互动中维持目前不可持续的模式，就会面临大流行病今后反复出现的风险</w:t>
      </w:r>
      <w:r w:rsidR="00D51075" w:rsidRPr="005F2349">
        <w:rPr>
          <w:rFonts w:hint="eastAsia"/>
          <w:color w:val="000000" w:themeColor="text1"/>
          <w:sz w:val="24"/>
          <w:szCs w:val="24"/>
          <w:lang w:val="zh-CN" w:eastAsia="zh-CN"/>
        </w:rPr>
        <w:t>，</w:t>
      </w:r>
    </w:p>
    <w:p w14:paraId="644D0C3E" w14:textId="34964489"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深为关切</w:t>
      </w:r>
      <w:r w:rsidRPr="005F2349">
        <w:rPr>
          <w:color w:val="000000" w:themeColor="text1"/>
          <w:sz w:val="24"/>
          <w:szCs w:val="24"/>
          <w:lang w:val="zh-CN" w:eastAsia="zh-CN"/>
        </w:rPr>
        <w:t>生物多样性的持续丧失，特别是由于生态系统和野生生物栖息地的退化和碎片化</w:t>
      </w:r>
      <w:r w:rsidR="00C0499F" w:rsidRPr="005F2349">
        <w:rPr>
          <w:rFonts w:hint="eastAsia"/>
          <w:color w:val="000000" w:themeColor="text1"/>
          <w:sz w:val="24"/>
          <w:szCs w:val="24"/>
          <w:lang w:val="zh-CN" w:eastAsia="zh-CN"/>
        </w:rPr>
        <w:t>造成的丧失</w:t>
      </w:r>
      <w:r w:rsidRPr="005F2349">
        <w:rPr>
          <w:color w:val="000000" w:themeColor="text1"/>
          <w:sz w:val="24"/>
          <w:szCs w:val="24"/>
          <w:lang w:val="zh-CN" w:eastAsia="zh-CN"/>
        </w:rPr>
        <w:t>；气候变化以及污染和管理不善的废物和化学品对生命和生计的威胁，这危及我们的环境和我们的可持续发展总体目标，</w:t>
      </w:r>
    </w:p>
    <w:p w14:paraId="7ADB9304"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重申</w:t>
      </w:r>
      <w:r w:rsidRPr="005F2349">
        <w:rPr>
          <w:color w:val="000000" w:themeColor="text1"/>
          <w:sz w:val="24"/>
          <w:szCs w:val="24"/>
          <w:lang w:val="zh-CN" w:eastAsia="zh-CN"/>
        </w:rPr>
        <w:t>联合国环境规划署作为全球环境领域牵头机构的任务规定，包括确定全球环境议程、推动联合国系统一致落实可持续发展环境层面和担当全球环境的权威倡导者，</w:t>
      </w:r>
    </w:p>
    <w:p w14:paraId="54A40141"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欢迎</w:t>
      </w:r>
      <w:r w:rsidRPr="005F2349">
        <w:rPr>
          <w:color w:val="000000" w:themeColor="text1"/>
          <w:sz w:val="24"/>
          <w:szCs w:val="24"/>
          <w:lang w:val="zh-CN" w:eastAsia="zh-CN"/>
        </w:rPr>
        <w:t>环境署</w:t>
      </w:r>
      <w:r w:rsidRPr="005F2349">
        <w:rPr>
          <w:color w:val="000000" w:themeColor="text1"/>
          <w:sz w:val="24"/>
          <w:szCs w:val="24"/>
          <w:lang w:val="zh-CN" w:eastAsia="zh-CN"/>
        </w:rPr>
        <w:t>2022-2025</w:t>
      </w:r>
      <w:r w:rsidRPr="005F2349">
        <w:rPr>
          <w:color w:val="000000" w:themeColor="text1"/>
          <w:sz w:val="24"/>
          <w:szCs w:val="24"/>
          <w:lang w:val="zh-CN" w:eastAsia="zh-CN"/>
        </w:rPr>
        <w:t>年中期战略以及</w:t>
      </w:r>
      <w:r w:rsidRPr="005F2349">
        <w:rPr>
          <w:color w:val="000000" w:themeColor="text1"/>
          <w:sz w:val="24"/>
          <w:szCs w:val="24"/>
          <w:lang w:val="zh-CN" w:eastAsia="zh-CN"/>
        </w:rPr>
        <w:t>2022-2023</w:t>
      </w:r>
      <w:r w:rsidRPr="005F2349">
        <w:rPr>
          <w:color w:val="000000" w:themeColor="text1"/>
          <w:sz w:val="24"/>
          <w:szCs w:val="24"/>
          <w:lang w:val="zh-CN" w:eastAsia="zh-CN"/>
        </w:rPr>
        <w:t>年工作方案和预算。我们赞扬环境署为冠状病毒病的社会经济应对措施迅速作出环境层面的贡献，</w:t>
      </w:r>
    </w:p>
    <w:p w14:paraId="32D0FDBF" w14:textId="74CB8084"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致力于</w:t>
      </w:r>
      <w:r w:rsidRPr="005F2349">
        <w:rPr>
          <w:color w:val="000000" w:themeColor="text1"/>
          <w:sz w:val="24"/>
          <w:szCs w:val="24"/>
          <w:lang w:val="zh-CN" w:eastAsia="zh-CN"/>
        </w:rPr>
        <w:t>支持可持续和包容性的复苏，保护地球，刺激可持续消费和生产，振兴我们的经济，创造体面和可持续的就业机会，在消除贫困方面取得真正进展，同时增强我们今后应对类似危机的抵御能力</w:t>
      </w:r>
      <w:r w:rsidR="00D51075" w:rsidRPr="005F2349">
        <w:rPr>
          <w:rFonts w:hint="eastAsia"/>
          <w:color w:val="000000" w:themeColor="text1"/>
          <w:sz w:val="24"/>
          <w:szCs w:val="24"/>
          <w:lang w:val="zh-CN" w:eastAsia="zh-CN"/>
        </w:rPr>
        <w:t>，</w:t>
      </w:r>
    </w:p>
    <w:p w14:paraId="16A347C7"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将加强</w:t>
      </w:r>
      <w:r w:rsidRPr="005F2349">
        <w:rPr>
          <w:color w:val="000000" w:themeColor="text1"/>
          <w:sz w:val="24"/>
          <w:szCs w:val="24"/>
          <w:lang w:val="zh-CN" w:eastAsia="zh-CN"/>
        </w:rPr>
        <w:t>我们落实《亚的斯亚贝巴行动议程》的努力，并重申需要采取紧急行动来落实《</w:t>
      </w:r>
      <w:r w:rsidRPr="005F2349">
        <w:rPr>
          <w:color w:val="000000" w:themeColor="text1"/>
          <w:sz w:val="24"/>
          <w:szCs w:val="24"/>
          <w:lang w:val="zh-CN" w:eastAsia="zh-CN"/>
        </w:rPr>
        <w:t>2030</w:t>
      </w:r>
      <w:r w:rsidRPr="005F2349">
        <w:rPr>
          <w:color w:val="000000" w:themeColor="text1"/>
          <w:sz w:val="24"/>
          <w:szCs w:val="24"/>
          <w:lang w:val="zh-CN" w:eastAsia="zh-CN"/>
        </w:rPr>
        <w:t>年可持续发展议程》，</w:t>
      </w:r>
    </w:p>
    <w:p w14:paraId="11056A66"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lastRenderedPageBreak/>
        <w:t>强调</w:t>
      </w:r>
      <w:r w:rsidRPr="005F2349">
        <w:rPr>
          <w:color w:val="000000" w:themeColor="text1"/>
          <w:sz w:val="24"/>
          <w:szCs w:val="24"/>
          <w:lang w:val="zh-CN" w:eastAsia="zh-CN"/>
        </w:rPr>
        <w:t>在所有环境多边平台上取得进一步进展是重中之重，这些平台尤其包括《联合国气候变化框架公约》和《巴黎协定》、《生物多样性公约》和关于</w:t>
      </w:r>
      <w:r w:rsidRPr="005F2349">
        <w:rPr>
          <w:color w:val="000000" w:themeColor="text1"/>
          <w:sz w:val="24"/>
          <w:szCs w:val="24"/>
          <w:lang w:val="zh-CN" w:eastAsia="zh-CN"/>
        </w:rPr>
        <w:t>2020</w:t>
      </w:r>
      <w:r w:rsidRPr="005F2349">
        <w:rPr>
          <w:color w:val="000000" w:themeColor="text1"/>
          <w:sz w:val="24"/>
          <w:szCs w:val="24"/>
          <w:lang w:val="zh-CN" w:eastAsia="zh-CN"/>
        </w:rPr>
        <w:t>年后全球生物多样性框架的磋商、《联合国防治荒漠化公约》以及关于国际化学品管理战略方针及</w:t>
      </w:r>
      <w:r w:rsidRPr="005F2349">
        <w:rPr>
          <w:color w:val="000000" w:themeColor="text1"/>
          <w:sz w:val="24"/>
          <w:szCs w:val="24"/>
          <w:lang w:val="zh-CN" w:eastAsia="zh-CN"/>
        </w:rPr>
        <w:t>2020</w:t>
      </w:r>
      <w:r w:rsidRPr="005F2349">
        <w:rPr>
          <w:color w:val="000000" w:themeColor="text1"/>
          <w:sz w:val="24"/>
          <w:szCs w:val="24"/>
          <w:lang w:val="zh-CN" w:eastAsia="zh-CN"/>
        </w:rPr>
        <w:t>年后化学品和废物健全管理的磋商，</w:t>
      </w:r>
    </w:p>
    <w:p w14:paraId="17CF7B03"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将</w:t>
      </w:r>
      <w:r w:rsidRPr="005F2349">
        <w:rPr>
          <w:color w:val="000000" w:themeColor="text1"/>
          <w:sz w:val="24"/>
          <w:szCs w:val="24"/>
          <w:lang w:val="zh-CN" w:eastAsia="zh-CN"/>
        </w:rPr>
        <w:t>于</w:t>
      </w:r>
      <w:r w:rsidRPr="005F2349">
        <w:rPr>
          <w:color w:val="000000" w:themeColor="text1"/>
          <w:sz w:val="24"/>
          <w:szCs w:val="24"/>
          <w:lang w:val="zh-CN" w:eastAsia="zh-CN"/>
        </w:rPr>
        <w:t>2022</w:t>
      </w:r>
      <w:r w:rsidRPr="005F2349">
        <w:rPr>
          <w:color w:val="000000" w:themeColor="text1"/>
          <w:sz w:val="24"/>
          <w:szCs w:val="24"/>
          <w:lang w:val="zh-CN" w:eastAsia="zh-CN"/>
        </w:rPr>
        <w:t>年初在内罗毕以现场形式</w:t>
      </w:r>
      <w:r w:rsidRPr="005F2349">
        <w:rPr>
          <w:rFonts w:ascii="KaiTi" w:eastAsia="KaiTi" w:hAnsi="KaiTi"/>
          <w:color w:val="000000" w:themeColor="text1"/>
          <w:sz w:val="24"/>
          <w:szCs w:val="24"/>
          <w:lang w:val="zh-CN" w:eastAsia="zh-CN"/>
        </w:rPr>
        <w:t>重新集会</w:t>
      </w:r>
      <w:r w:rsidRPr="005F2349">
        <w:rPr>
          <w:color w:val="000000" w:themeColor="text1"/>
          <w:sz w:val="24"/>
          <w:szCs w:val="24"/>
          <w:lang w:val="zh-CN" w:eastAsia="zh-CN"/>
        </w:rPr>
        <w:t>，召开环境大会第五届会议续会，以继续我们的共同努力，加强自然保护行动以实现可持续发展目标，并在执行环境大会往届会议的决议和决定（包括关于今后的《全球环境展望》以及关于海洋垃圾和微塑料的决议和决定）方面取得进一步进展，</w:t>
      </w:r>
    </w:p>
    <w:p w14:paraId="0DAEDF29"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致力于</w:t>
      </w:r>
      <w:r w:rsidRPr="005F2349">
        <w:rPr>
          <w:color w:val="000000" w:themeColor="text1"/>
          <w:sz w:val="24"/>
          <w:szCs w:val="24"/>
          <w:lang w:val="zh-CN" w:eastAsia="zh-CN"/>
        </w:rPr>
        <w:t>纪念环境署根据联大</w:t>
      </w:r>
      <w:r w:rsidRPr="005F2349">
        <w:rPr>
          <w:color w:val="000000" w:themeColor="text1"/>
          <w:sz w:val="24"/>
          <w:szCs w:val="24"/>
          <w:lang w:val="zh-CN" w:eastAsia="zh-CN"/>
        </w:rPr>
        <w:t>1972</w:t>
      </w:r>
      <w:r w:rsidRPr="005F2349">
        <w:rPr>
          <w:color w:val="000000" w:themeColor="text1"/>
          <w:sz w:val="24"/>
          <w:szCs w:val="24"/>
          <w:lang w:val="zh-CN" w:eastAsia="zh-CN"/>
        </w:rPr>
        <w:t>年第</w:t>
      </w:r>
      <w:r w:rsidRPr="005F2349">
        <w:rPr>
          <w:color w:val="000000" w:themeColor="text1"/>
          <w:sz w:val="24"/>
          <w:szCs w:val="24"/>
          <w:lang w:val="zh-CN" w:eastAsia="zh-CN"/>
        </w:rPr>
        <w:t>2997</w:t>
      </w:r>
      <w:r w:rsidRPr="005F2349">
        <w:rPr>
          <w:color w:val="000000" w:themeColor="text1"/>
          <w:sz w:val="24"/>
          <w:szCs w:val="24"/>
          <w:lang w:val="zh-CN" w:eastAsia="zh-CN"/>
        </w:rPr>
        <w:t>号决议成立</w:t>
      </w:r>
      <w:r w:rsidRPr="005F2349">
        <w:rPr>
          <w:color w:val="000000" w:themeColor="text1"/>
          <w:sz w:val="24"/>
          <w:szCs w:val="24"/>
          <w:lang w:val="zh-CN" w:eastAsia="zh-CN"/>
        </w:rPr>
        <w:t>50</w:t>
      </w:r>
      <w:r w:rsidRPr="005F2349">
        <w:rPr>
          <w:color w:val="000000" w:themeColor="text1"/>
          <w:sz w:val="24"/>
          <w:szCs w:val="24"/>
          <w:lang w:val="zh-CN" w:eastAsia="zh-CN"/>
        </w:rPr>
        <w:t>周年，并为</w:t>
      </w:r>
      <w:r w:rsidRPr="005F2349">
        <w:rPr>
          <w:color w:val="000000" w:themeColor="text1"/>
          <w:sz w:val="24"/>
          <w:szCs w:val="24"/>
          <w:lang w:val="zh-CN" w:eastAsia="zh-CN"/>
        </w:rPr>
        <w:t>2022</w:t>
      </w:r>
      <w:r w:rsidRPr="005F2349">
        <w:rPr>
          <w:color w:val="000000" w:themeColor="text1"/>
          <w:sz w:val="24"/>
          <w:szCs w:val="24"/>
          <w:lang w:val="zh-CN" w:eastAsia="zh-CN"/>
        </w:rPr>
        <w:t>年初在内罗毕举行有影响力的庆祝活动作出贡献，</w:t>
      </w:r>
    </w:p>
    <w:p w14:paraId="08B3DCCC" w14:textId="77777777" w:rsidR="004342CC" w:rsidRPr="005F2349" w:rsidRDefault="004342CC" w:rsidP="00333768">
      <w:pPr>
        <w:pStyle w:val="NormalNonumber"/>
        <w:tabs>
          <w:tab w:val="clear" w:pos="1247"/>
          <w:tab w:val="clear" w:pos="1814"/>
          <w:tab w:val="clear" w:pos="2381"/>
          <w:tab w:val="clear" w:pos="2948"/>
          <w:tab w:val="clear" w:pos="3515"/>
          <w:tab w:val="clear" w:pos="4082"/>
          <w:tab w:val="left" w:pos="624"/>
        </w:tabs>
        <w:ind w:firstLine="624"/>
        <w:jc w:val="both"/>
        <w:rPr>
          <w:rFonts w:eastAsia="Calibri"/>
          <w:bCs/>
          <w:color w:val="000000" w:themeColor="text1"/>
          <w:sz w:val="24"/>
          <w:szCs w:val="24"/>
          <w:lang w:eastAsia="zh-CN"/>
        </w:rPr>
      </w:pPr>
      <w:r w:rsidRPr="005F2349">
        <w:rPr>
          <w:rFonts w:ascii="KaiTi" w:eastAsia="KaiTi" w:hAnsi="KaiTi"/>
          <w:color w:val="000000" w:themeColor="text1"/>
          <w:sz w:val="24"/>
          <w:szCs w:val="24"/>
          <w:lang w:val="zh-CN" w:eastAsia="zh-CN"/>
        </w:rPr>
        <w:t>迫切呼吁</w:t>
      </w:r>
      <w:r w:rsidRPr="005F2349">
        <w:rPr>
          <w:color w:val="000000" w:themeColor="text1"/>
          <w:sz w:val="24"/>
          <w:szCs w:val="24"/>
          <w:lang w:val="zh-CN" w:eastAsia="zh-CN"/>
        </w:rPr>
        <w:t>通过联合国环境大会第五届会议的工作和决定来采取集体、科学和整体的行动，支持落实《</w:t>
      </w:r>
      <w:r w:rsidRPr="005F2349">
        <w:rPr>
          <w:color w:val="000000" w:themeColor="text1"/>
          <w:sz w:val="24"/>
          <w:szCs w:val="24"/>
          <w:lang w:val="zh-CN" w:eastAsia="zh-CN"/>
        </w:rPr>
        <w:t>2030</w:t>
      </w:r>
      <w:r w:rsidRPr="005F2349">
        <w:rPr>
          <w:color w:val="000000" w:themeColor="text1"/>
          <w:sz w:val="24"/>
          <w:szCs w:val="24"/>
          <w:lang w:val="zh-CN" w:eastAsia="zh-CN"/>
        </w:rPr>
        <w:t>年可持续发展议程》。</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96"/>
        <w:gridCol w:w="1896"/>
        <w:gridCol w:w="1896"/>
        <w:gridCol w:w="1896"/>
        <w:gridCol w:w="1896"/>
      </w:tblGrid>
      <w:tr w:rsidR="00A92348" w:rsidRPr="005F2349" w14:paraId="7685E774" w14:textId="77777777" w:rsidTr="00DD3380">
        <w:trPr>
          <w:jc w:val="center"/>
        </w:trPr>
        <w:tc>
          <w:tcPr>
            <w:tcW w:w="1896" w:type="dxa"/>
          </w:tcPr>
          <w:p w14:paraId="772A3AB9" w14:textId="77777777" w:rsidR="00A92348" w:rsidRPr="005F2349" w:rsidRDefault="00A92348" w:rsidP="00333768">
            <w:pPr>
              <w:pStyle w:val="Normalpool"/>
              <w:spacing w:before="520"/>
              <w:rPr>
                <w:color w:val="000000" w:themeColor="text1"/>
                <w:sz w:val="24"/>
                <w:szCs w:val="24"/>
                <w:lang w:eastAsia="zh-CN"/>
              </w:rPr>
            </w:pPr>
          </w:p>
        </w:tc>
        <w:tc>
          <w:tcPr>
            <w:tcW w:w="1896" w:type="dxa"/>
          </w:tcPr>
          <w:p w14:paraId="2A1BC963" w14:textId="77777777" w:rsidR="00A92348" w:rsidRPr="005F2349" w:rsidRDefault="00A92348" w:rsidP="00333768">
            <w:pPr>
              <w:pStyle w:val="Normalpool"/>
              <w:spacing w:before="520"/>
              <w:rPr>
                <w:color w:val="000000" w:themeColor="text1"/>
                <w:sz w:val="24"/>
                <w:szCs w:val="24"/>
                <w:lang w:eastAsia="zh-CN"/>
              </w:rPr>
            </w:pPr>
          </w:p>
        </w:tc>
        <w:tc>
          <w:tcPr>
            <w:tcW w:w="1896" w:type="dxa"/>
            <w:tcBorders>
              <w:bottom w:val="single" w:sz="4" w:space="0" w:color="auto"/>
            </w:tcBorders>
          </w:tcPr>
          <w:p w14:paraId="0709B050" w14:textId="77777777" w:rsidR="00A92348" w:rsidRPr="005F2349" w:rsidRDefault="00A92348" w:rsidP="00333768">
            <w:pPr>
              <w:pStyle w:val="Normalpool"/>
              <w:spacing w:before="520"/>
              <w:rPr>
                <w:color w:val="000000" w:themeColor="text1"/>
                <w:sz w:val="24"/>
                <w:szCs w:val="24"/>
                <w:lang w:eastAsia="zh-CN"/>
              </w:rPr>
            </w:pPr>
          </w:p>
        </w:tc>
        <w:tc>
          <w:tcPr>
            <w:tcW w:w="1896" w:type="dxa"/>
          </w:tcPr>
          <w:p w14:paraId="19BD9C45" w14:textId="77777777" w:rsidR="00A92348" w:rsidRPr="005F2349" w:rsidRDefault="00A92348" w:rsidP="00333768">
            <w:pPr>
              <w:pStyle w:val="Normalpool"/>
              <w:spacing w:before="520"/>
              <w:rPr>
                <w:color w:val="000000" w:themeColor="text1"/>
                <w:sz w:val="24"/>
                <w:szCs w:val="24"/>
                <w:lang w:eastAsia="zh-CN"/>
              </w:rPr>
            </w:pPr>
          </w:p>
        </w:tc>
        <w:tc>
          <w:tcPr>
            <w:tcW w:w="1896" w:type="dxa"/>
          </w:tcPr>
          <w:p w14:paraId="1A20C72E" w14:textId="77777777" w:rsidR="00A92348" w:rsidRPr="005F2349" w:rsidRDefault="00A92348" w:rsidP="00333768">
            <w:pPr>
              <w:pStyle w:val="Normalpool"/>
              <w:spacing w:before="520"/>
              <w:rPr>
                <w:color w:val="000000" w:themeColor="text1"/>
                <w:sz w:val="24"/>
                <w:szCs w:val="24"/>
                <w:lang w:eastAsia="zh-CN"/>
              </w:rPr>
            </w:pPr>
          </w:p>
        </w:tc>
      </w:tr>
    </w:tbl>
    <w:p w14:paraId="0A0D52BE" w14:textId="77777777" w:rsidR="00A92348" w:rsidRPr="005F2349" w:rsidRDefault="00A92348" w:rsidP="00333768">
      <w:pPr>
        <w:pStyle w:val="Normalpool"/>
        <w:rPr>
          <w:color w:val="000000" w:themeColor="text1"/>
          <w:lang w:eastAsia="zh-CN"/>
        </w:rPr>
      </w:pPr>
    </w:p>
    <w:sectPr w:rsidR="00A92348" w:rsidRPr="005F2349" w:rsidSect="00570A71">
      <w:footerReference w:type="first" r:id="rId40"/>
      <w:footnotePr>
        <w:numRestart w:val="eachSect"/>
      </w:footnotePr>
      <w:pgSz w:w="11900" w:h="16838" w:code="9"/>
      <w:pgMar w:top="907" w:right="992" w:bottom="1418" w:left="1418" w:header="539" w:footer="975" w:gutter="0"/>
      <w:cols w:space="539"/>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A6F02" w16cex:dateUtc="2021-04-21T06:2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9B3147" w14:textId="77777777" w:rsidR="00E64087" w:rsidRDefault="00E64087">
      <w:r>
        <w:separator/>
      </w:r>
    </w:p>
  </w:endnote>
  <w:endnote w:type="continuationSeparator" w:id="0">
    <w:p w14:paraId="4A0D634D" w14:textId="77777777" w:rsidR="00E64087" w:rsidRDefault="00E640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imHei">
    <w:altName w:val="Arial Unicode MS"/>
    <w:panose1 w:val="02010609060101010101"/>
    <w:charset w:val="86"/>
    <w:family w:val="modern"/>
    <w:pitch w:val="fixed"/>
    <w:sig w:usb0="00000000" w:usb1="38CF7CFA" w:usb2="00000016" w:usb3="00000000" w:csb0="00040001" w:csb1="00000000"/>
  </w:font>
  <w:font w:name="KaiTi">
    <w:altName w:val="Arial Unicode MS"/>
    <w:panose1 w:val="02010609060101010101"/>
    <w:charset w:val="86"/>
    <w:family w:val="modern"/>
    <w:pitch w:val="fixed"/>
    <w:sig w:usb0="00000000" w:usb1="38CF7CFA" w:usb2="00000016" w:usb3="00000000" w:csb0="00040001"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1671900"/>
      <w:docPartObj>
        <w:docPartGallery w:val="Page Numbers (Bottom of Page)"/>
        <w:docPartUnique/>
      </w:docPartObj>
    </w:sdtPr>
    <w:sdtEndPr>
      <w:rPr>
        <w:sz w:val="20"/>
      </w:rPr>
    </w:sdtEndPr>
    <w:sdtContent>
      <w:p w14:paraId="6EF582DB" w14:textId="0DFF65FD" w:rsidR="00892128" w:rsidRPr="00DA3F13" w:rsidRDefault="00892128" w:rsidP="00DA3F13">
        <w:pPr>
          <w:pStyle w:val="Footer-pool"/>
          <w:spacing w:before="0"/>
          <w:rPr>
            <w:sz w:val="20"/>
          </w:rPr>
        </w:pPr>
        <w:r w:rsidRPr="00DA3F13">
          <w:rPr>
            <w:sz w:val="20"/>
          </w:rPr>
          <w:fldChar w:fldCharType="begin"/>
        </w:r>
        <w:r w:rsidRPr="00DA3F13">
          <w:rPr>
            <w:sz w:val="20"/>
          </w:rPr>
          <w:instrText xml:space="preserve"> PAGE   \* MERGEFORMAT </w:instrText>
        </w:r>
        <w:r w:rsidRPr="00DA3F13">
          <w:rPr>
            <w:sz w:val="20"/>
          </w:rPr>
          <w:fldChar w:fldCharType="separate"/>
        </w:r>
        <w:r w:rsidR="00832158">
          <w:rPr>
            <w:noProof/>
            <w:sz w:val="20"/>
          </w:rPr>
          <w:t>18</w:t>
        </w:r>
        <w:r w:rsidRPr="00DA3F13">
          <w:rPr>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01E26" w14:textId="6500E7DA" w:rsidR="00892128" w:rsidRPr="00DA3F13" w:rsidRDefault="00892128" w:rsidP="00DA3F13">
    <w:pPr>
      <w:pStyle w:val="Footer-pool"/>
      <w:spacing w:before="0"/>
      <w:jc w:val="right"/>
      <w:rPr>
        <w:sz w:val="20"/>
      </w:rPr>
    </w:pPr>
    <w:r w:rsidRPr="00DA3F13">
      <w:rPr>
        <w:sz w:val="20"/>
      </w:rPr>
      <w:fldChar w:fldCharType="begin"/>
    </w:r>
    <w:r w:rsidRPr="00DA3F13">
      <w:rPr>
        <w:sz w:val="20"/>
      </w:rPr>
      <w:instrText xml:space="preserve"> PAGE </w:instrText>
    </w:r>
    <w:r w:rsidRPr="00DA3F13">
      <w:rPr>
        <w:sz w:val="20"/>
      </w:rPr>
      <w:fldChar w:fldCharType="separate"/>
    </w:r>
    <w:r w:rsidR="00832158">
      <w:rPr>
        <w:noProof/>
        <w:sz w:val="20"/>
      </w:rPr>
      <w:t>19</w:t>
    </w:r>
    <w:r w:rsidRPr="00DA3F13">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61AD9D" w14:textId="29E5DB4D" w:rsidR="00892128" w:rsidRPr="00DA3F13" w:rsidRDefault="00892128" w:rsidP="00DA3F13">
    <w:pPr>
      <w:pStyle w:val="Footer-pool"/>
      <w:spacing w:before="0"/>
      <w:rPr>
        <w:sz w:val="20"/>
      </w:rPr>
    </w:pPr>
    <w:r w:rsidRPr="00DA3F13">
      <w:rPr>
        <w:sz w:val="20"/>
      </w:rPr>
      <w:t>K2101170</w:t>
    </w:r>
    <w:r w:rsidRPr="00DA3F13">
      <w:rPr>
        <w:sz w:val="20"/>
      </w:rPr>
      <w:tab/>
    </w:r>
    <w:r w:rsidR="00653425">
      <w:rPr>
        <w:sz w:val="20"/>
      </w:rPr>
      <w:t>20</w:t>
    </w:r>
    <w:r w:rsidRPr="00DA3F13">
      <w:rPr>
        <w:sz w:val="20"/>
      </w:rPr>
      <w:t>0</w:t>
    </w:r>
    <w:r>
      <w:rPr>
        <w:sz w:val="20"/>
      </w:rPr>
      <w:t>5</w:t>
    </w:r>
    <w:r w:rsidRPr="00DA3F13">
      <w:rPr>
        <w:sz w:val="20"/>
      </w:rPr>
      <w:t>21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4593" w14:textId="10505B85" w:rsidR="00892128" w:rsidRPr="00DA3F13" w:rsidRDefault="00892128" w:rsidP="00DD3380">
    <w:pPr>
      <w:pStyle w:val="Footer-pool"/>
      <w:spacing w:before="0"/>
      <w:jc w:val="right"/>
      <w:rPr>
        <w:sz w:val="20"/>
      </w:rPr>
    </w:pPr>
    <w:r w:rsidRPr="00DA3F13">
      <w:rPr>
        <w:sz w:val="20"/>
      </w:rPr>
      <w:fldChar w:fldCharType="begin"/>
    </w:r>
    <w:r w:rsidRPr="00DA3F13">
      <w:rPr>
        <w:sz w:val="20"/>
      </w:rPr>
      <w:instrText xml:space="preserve"> PAGE   \* MERGEFORMAT </w:instrText>
    </w:r>
    <w:r w:rsidRPr="00DA3F13">
      <w:rPr>
        <w:sz w:val="20"/>
      </w:rPr>
      <w:fldChar w:fldCharType="separate"/>
    </w:r>
    <w:r w:rsidR="00832158">
      <w:rPr>
        <w:noProof/>
        <w:sz w:val="20"/>
      </w:rPr>
      <w:t>20</w:t>
    </w:r>
    <w:r w:rsidRPr="00DA3F13">
      <w:rPr>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342960" w14:textId="77777777" w:rsidR="00E64087" w:rsidRPr="00B04508" w:rsidRDefault="00E64087" w:rsidP="00B04508">
      <w:pPr>
        <w:pStyle w:val="NormalNonumber"/>
        <w:tabs>
          <w:tab w:val="clear" w:pos="1247"/>
          <w:tab w:val="clear" w:pos="1814"/>
          <w:tab w:val="clear" w:pos="2381"/>
          <w:tab w:val="clear" w:pos="2948"/>
          <w:tab w:val="clear" w:pos="3515"/>
          <w:tab w:val="clear" w:pos="4082"/>
          <w:tab w:val="left" w:pos="624"/>
        </w:tabs>
        <w:spacing w:before="60" w:after="0"/>
        <w:ind w:left="624"/>
        <w:rPr>
          <w:sz w:val="18"/>
          <w:szCs w:val="18"/>
        </w:rPr>
      </w:pPr>
      <w:r w:rsidRPr="00B04508">
        <w:rPr>
          <w:sz w:val="18"/>
          <w:szCs w:val="18"/>
        </w:rPr>
        <w:separator/>
      </w:r>
    </w:p>
  </w:footnote>
  <w:footnote w:type="continuationSeparator" w:id="0">
    <w:p w14:paraId="273C437D" w14:textId="77777777" w:rsidR="00E64087" w:rsidRDefault="00E64087">
      <w:r>
        <w:continuationSeparator/>
      </w:r>
    </w:p>
  </w:footnote>
  <w:footnote w:id="1">
    <w:p w14:paraId="00A08E2B" w14:textId="61B505B9" w:rsidR="00892128" w:rsidRPr="008A795C" w:rsidRDefault="00892128" w:rsidP="008A795C">
      <w:pPr>
        <w:pStyle w:val="FootnoteText"/>
        <w:spacing w:after="40" w:line="240" w:lineRule="auto"/>
        <w:ind w:left="1259" w:firstLine="0"/>
        <w:rPr>
          <w:rFonts w:ascii="Times New Roman" w:eastAsia="SimSun" w:hAnsi="Times New Roman"/>
          <w:spacing w:val="0"/>
          <w:w w:val="100"/>
          <w:kern w:val="0"/>
          <w:sz w:val="20"/>
        </w:rPr>
      </w:pPr>
      <w:r w:rsidRPr="008A795C">
        <w:rPr>
          <w:rStyle w:val="FootnoteReference"/>
          <w:spacing w:val="0"/>
          <w:w w:val="100"/>
          <w:kern w:val="0"/>
          <w:position w:val="0"/>
          <w:szCs w:val="20"/>
          <w:lang w:val="zh-CN"/>
        </w:rPr>
        <w:footnoteRef/>
      </w:r>
      <w:r w:rsidRPr="008A795C">
        <w:rPr>
          <w:rFonts w:ascii="Times New Roman" w:eastAsia="SimSun" w:hAnsi="Times New Roman"/>
          <w:spacing w:val="0"/>
          <w:w w:val="100"/>
          <w:kern w:val="0"/>
          <w:sz w:val="20"/>
          <w:lang w:val="zh-CN"/>
        </w:rPr>
        <w:t xml:space="preserve"> </w:t>
      </w:r>
      <w:r w:rsidRPr="008A795C">
        <w:rPr>
          <w:rFonts w:ascii="Times New Roman" w:eastAsia="SimSun" w:hAnsi="Times New Roman"/>
          <w:spacing w:val="0"/>
          <w:w w:val="100"/>
          <w:kern w:val="0"/>
          <w:sz w:val="20"/>
          <w:lang w:val="zh-CN"/>
        </w:rPr>
        <w:t>联合国环境规划署联合国环境大会第五届会议讨论情况的完整说明，包括开幕词和一般性发言的摘要以及大会对</w:t>
      </w:r>
      <w:r w:rsidRPr="008A795C">
        <w:rPr>
          <w:rFonts w:ascii="Times New Roman" w:eastAsia="SimSun" w:hAnsi="Times New Roman" w:hint="eastAsia"/>
          <w:spacing w:val="0"/>
          <w:w w:val="100"/>
          <w:kern w:val="0"/>
          <w:sz w:val="20"/>
          <w:lang w:val="zh-CN"/>
        </w:rPr>
        <w:t>需处理</w:t>
      </w:r>
      <w:r w:rsidRPr="008A795C">
        <w:rPr>
          <w:rFonts w:ascii="Times New Roman" w:eastAsia="SimSun" w:hAnsi="Times New Roman"/>
          <w:spacing w:val="0"/>
          <w:w w:val="100"/>
          <w:kern w:val="0"/>
          <w:sz w:val="20"/>
          <w:lang w:val="zh-CN"/>
        </w:rPr>
        <w:t>的实质性问题的审议情况摘要，载于本届会议会议记录（</w:t>
      </w:r>
      <w:r w:rsidRPr="008A795C">
        <w:rPr>
          <w:rFonts w:ascii="Times New Roman" w:eastAsia="SimSun" w:hAnsi="Times New Roman"/>
          <w:spacing w:val="0"/>
          <w:w w:val="100"/>
          <w:kern w:val="0"/>
          <w:sz w:val="20"/>
          <w:lang w:val="zh-CN"/>
        </w:rPr>
        <w:t>UNEP/EA.5/25</w:t>
      </w:r>
      <w:r w:rsidRPr="008A795C">
        <w:rPr>
          <w:rFonts w:ascii="Times New Roman" w:eastAsia="SimSun" w:hAnsi="Times New Roman"/>
          <w:spacing w:val="0"/>
          <w:w w:val="100"/>
          <w:kern w:val="0"/>
          <w:sz w:val="20"/>
          <w:lang w:val="zh-CN"/>
        </w:rPr>
        <w:t>）。</w:t>
      </w:r>
    </w:p>
  </w:footnote>
  <w:footnote w:id="2">
    <w:p w14:paraId="2A7AB4CE" w14:textId="77777777" w:rsidR="00892128" w:rsidRPr="007A7168" w:rsidRDefault="00892128" w:rsidP="007A7168">
      <w:pPr>
        <w:pStyle w:val="Normalpool"/>
        <w:tabs>
          <w:tab w:val="clear" w:pos="1247"/>
          <w:tab w:val="clear" w:pos="1814"/>
          <w:tab w:val="clear" w:pos="2381"/>
          <w:tab w:val="clear" w:pos="2948"/>
          <w:tab w:val="clear" w:pos="3515"/>
          <w:tab w:val="clear" w:pos="4082"/>
          <w:tab w:val="left" w:pos="624"/>
        </w:tabs>
        <w:spacing w:before="20" w:after="40"/>
        <w:ind w:left="1253"/>
        <w:rPr>
          <w:lang w:eastAsia="zh-CN"/>
        </w:rPr>
      </w:pPr>
      <w:r w:rsidRPr="007A7168">
        <w:rPr>
          <w:rStyle w:val="FootnoteReference"/>
          <w:spacing w:val="0"/>
          <w:w w:val="100"/>
          <w:position w:val="0"/>
          <w:szCs w:val="20"/>
          <w:lang w:val="zh-CN"/>
        </w:rPr>
        <w:footnoteRef/>
      </w:r>
      <w:r w:rsidRPr="007A7168">
        <w:rPr>
          <w:lang w:val="zh-CN" w:eastAsia="zh-CN"/>
        </w:rPr>
        <w:t xml:space="preserve"> UNEP/EA.5/INF/5</w:t>
      </w:r>
      <w:r w:rsidRPr="007A7168">
        <w:rPr>
          <w:lang w:val="zh-CN" w:eastAsia="zh-CN"/>
        </w:rPr>
        <w:t>。</w:t>
      </w:r>
    </w:p>
  </w:footnote>
  <w:footnote w:id="3">
    <w:p w14:paraId="40770A9E" w14:textId="77777777" w:rsidR="00892128" w:rsidRPr="007A7168" w:rsidRDefault="00892128" w:rsidP="007A7168">
      <w:pPr>
        <w:pStyle w:val="Normalpool"/>
        <w:tabs>
          <w:tab w:val="clear" w:pos="1247"/>
          <w:tab w:val="clear" w:pos="1814"/>
          <w:tab w:val="clear" w:pos="2381"/>
          <w:tab w:val="clear" w:pos="2948"/>
          <w:tab w:val="clear" w:pos="3515"/>
          <w:tab w:val="clear" w:pos="4082"/>
          <w:tab w:val="left" w:pos="624"/>
        </w:tabs>
        <w:spacing w:before="20" w:after="40"/>
        <w:ind w:left="1253"/>
        <w:rPr>
          <w:lang w:eastAsia="zh-CN"/>
        </w:rPr>
      </w:pPr>
      <w:r w:rsidRPr="007A7168">
        <w:rPr>
          <w:rStyle w:val="FootnoteReference"/>
          <w:spacing w:val="0"/>
          <w:w w:val="100"/>
          <w:position w:val="0"/>
          <w:szCs w:val="20"/>
          <w:lang w:val="zh-CN"/>
        </w:rPr>
        <w:footnoteRef/>
      </w:r>
      <w:r w:rsidRPr="007A7168">
        <w:rPr>
          <w:lang w:val="zh-CN" w:eastAsia="zh-CN"/>
        </w:rPr>
        <w:t xml:space="preserve"> </w:t>
      </w:r>
      <w:r w:rsidRPr="007A7168">
        <w:rPr>
          <w:lang w:val="zh-CN" w:eastAsia="zh-CN"/>
        </w:rPr>
        <w:t>改变信托基金类型，通过一个集合基金（而非最初设立的赠款基金）来管理捐款。这是一个技术变化，目的是减少企业资源规划系统</w:t>
      </w:r>
      <w:r w:rsidRPr="007A7168">
        <w:rPr>
          <w:rFonts w:ascii="SimSun" w:hAnsi="SimSun"/>
          <w:lang w:val="zh-CN" w:eastAsia="zh-CN"/>
        </w:rPr>
        <w:t>（“团结”项目</w:t>
      </w:r>
      <w:r w:rsidRPr="007A7168">
        <w:rPr>
          <w:lang w:val="zh-CN" w:eastAsia="zh-CN"/>
        </w:rPr>
        <w:t>）的工作量。</w:t>
      </w:r>
    </w:p>
  </w:footnote>
  <w:footnote w:id="4">
    <w:p w14:paraId="31DF3531" w14:textId="77777777" w:rsidR="00892128" w:rsidRPr="00DD3380" w:rsidRDefault="00892128" w:rsidP="00DD3380">
      <w:pPr>
        <w:pStyle w:val="Normalpool"/>
        <w:spacing w:before="20" w:after="40"/>
        <w:ind w:left="1253"/>
        <w:rPr>
          <w:lang w:eastAsia="zh-CN"/>
        </w:rPr>
      </w:pPr>
      <w:r w:rsidRPr="00DD3380">
        <w:rPr>
          <w:vertAlign w:val="superscript"/>
          <w:lang w:val="zh-CN"/>
        </w:rPr>
        <w:footnoteRef/>
      </w:r>
      <w:r w:rsidRPr="00DD3380">
        <w:rPr>
          <w:lang w:val="zh-CN" w:eastAsia="zh-CN"/>
        </w:rPr>
        <w:t xml:space="preserve"> </w:t>
      </w:r>
      <w:r w:rsidRPr="00DD3380">
        <w:rPr>
          <w:lang w:val="zh-CN" w:eastAsia="zh-CN"/>
        </w:rPr>
        <w:t>本文件所载信息不构成联合国环境大会第五届会议的磋商成果，也不对环境大会第五届会议续会或环境大会随后任何一届会议构成先例。</w:t>
      </w:r>
    </w:p>
  </w:footnote>
  <w:footnote w:id="5">
    <w:p w14:paraId="5B08563E" w14:textId="6FBFB4D1" w:rsidR="00892128" w:rsidRPr="00DD3380" w:rsidRDefault="00892128" w:rsidP="00DD3380">
      <w:pPr>
        <w:pStyle w:val="Normalpool"/>
        <w:spacing w:before="20" w:after="40"/>
        <w:ind w:left="1253"/>
        <w:rPr>
          <w:lang w:eastAsia="zh-CN"/>
        </w:rPr>
      </w:pPr>
      <w:r w:rsidRPr="00DD3380">
        <w:rPr>
          <w:rStyle w:val="FootnoteReference"/>
          <w:spacing w:val="0"/>
          <w:w w:val="100"/>
          <w:position w:val="0"/>
          <w:szCs w:val="20"/>
          <w:lang w:val="zh-CN"/>
        </w:rPr>
        <w:footnoteRef/>
      </w:r>
      <w:r>
        <w:rPr>
          <w:rFonts w:hint="eastAsia"/>
          <w:lang w:val="zh-CN" w:eastAsia="zh-CN"/>
        </w:rPr>
        <w:t xml:space="preserve"> </w:t>
      </w:r>
      <w:r w:rsidRPr="00DD3380">
        <w:rPr>
          <w:rFonts w:hint="eastAsia"/>
          <w:lang w:val="zh-CN" w:eastAsia="zh-CN"/>
        </w:rPr>
        <w:t>本成果</w:t>
      </w:r>
      <w:r w:rsidRPr="00DD3380">
        <w:rPr>
          <w:lang w:val="zh-CN" w:eastAsia="zh-CN"/>
        </w:rPr>
        <w:t>信息未经正式编辑。</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12A2C6" w14:textId="7E633E90" w:rsidR="00892128" w:rsidRPr="001440EB" w:rsidRDefault="00892128" w:rsidP="001440EB">
    <w:pPr>
      <w:pStyle w:val="Header-pool"/>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F153B9" w14:textId="40640529" w:rsidR="00892128" w:rsidRDefault="00892128" w:rsidP="00CC2525">
    <w:pPr>
      <w:pStyle w:val="Header-pool"/>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054F6"/>
    <w:multiLevelType w:val="hybridMultilevel"/>
    <w:tmpl w:val="5EA8CEBA"/>
    <w:lvl w:ilvl="0" w:tplc="DE609DC2">
      <w:start w:val="1"/>
      <w:numFmt w:val="decimal"/>
      <w:lvlText w:val="%1."/>
      <w:lvlJc w:val="left"/>
      <w:pPr>
        <w:ind w:left="461" w:hanging="361"/>
      </w:pPr>
      <w:rPr>
        <w:rFonts w:hint="default"/>
        <w:w w:val="100"/>
        <w:lang w:val="en-US" w:eastAsia="en-US" w:bidi="ar-SA"/>
      </w:rPr>
    </w:lvl>
    <w:lvl w:ilvl="1" w:tplc="3F3405F0">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 w15:restartNumberingAfterBreak="0">
    <w:nsid w:val="094438A4"/>
    <w:multiLevelType w:val="hybridMultilevel"/>
    <w:tmpl w:val="E2CE8452"/>
    <w:lvl w:ilvl="0" w:tplc="DE609DC2">
      <w:start w:val="1"/>
      <w:numFmt w:val="decimal"/>
      <w:lvlText w:val="%1."/>
      <w:lvlJc w:val="left"/>
      <w:pPr>
        <w:ind w:left="461" w:hanging="361"/>
      </w:pPr>
      <w:rPr>
        <w:rFonts w:hint="default"/>
        <w:w w:val="100"/>
        <w:lang w:val="en-US" w:eastAsia="en-US" w:bidi="ar-SA"/>
      </w:rPr>
    </w:lvl>
    <w:lvl w:ilvl="1" w:tplc="9EB87B6A">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2" w15:restartNumberingAfterBreak="0">
    <w:nsid w:val="0C606298"/>
    <w:multiLevelType w:val="hybridMultilevel"/>
    <w:tmpl w:val="9A6805E4"/>
    <w:lvl w:ilvl="0" w:tplc="44EEBFA4">
      <w:start w:val="1"/>
      <w:numFmt w:val="lowerLetter"/>
      <w:lvlText w:val="(%1)"/>
      <w:lvlJc w:val="left"/>
      <w:pPr>
        <w:ind w:left="1361" w:hanging="598"/>
      </w:pPr>
      <w:rPr>
        <w:rFonts w:ascii="Times New Roman" w:hAnsi="Times New Roman" w:cs="Times New Roman" w:hint="default"/>
        <w:w w:val="100"/>
        <w:lang w:val="en-US" w:eastAsia="en-US" w:bidi="ar-S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A80D88"/>
    <w:multiLevelType w:val="hybridMultilevel"/>
    <w:tmpl w:val="4BFC6864"/>
    <w:lvl w:ilvl="0" w:tplc="DE609DC2">
      <w:start w:val="1"/>
      <w:numFmt w:val="decimal"/>
      <w:lvlText w:val="%1."/>
      <w:lvlJc w:val="left"/>
      <w:pPr>
        <w:ind w:left="461" w:hanging="361"/>
      </w:pPr>
      <w:rPr>
        <w:rFonts w:hint="default"/>
        <w:w w:val="100"/>
        <w:lang w:val="en-US" w:eastAsia="en-US" w:bidi="ar-SA"/>
      </w:rPr>
    </w:lvl>
    <w:lvl w:ilvl="1" w:tplc="44F0FE62">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4" w15:restartNumberingAfterBreak="0">
    <w:nsid w:val="15D53DC5"/>
    <w:multiLevelType w:val="hybridMultilevel"/>
    <w:tmpl w:val="CBF2BEE6"/>
    <w:lvl w:ilvl="0" w:tplc="7990171C">
      <w:start w:val="1"/>
      <w:numFmt w:val="upperLetter"/>
      <w:lvlText w:val="%1."/>
      <w:lvlJc w:val="left"/>
      <w:pPr>
        <w:ind w:left="1245" w:hanging="615"/>
      </w:pPr>
      <w:rPr>
        <w:rFonts w:hint="default"/>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5" w15:restartNumberingAfterBreak="0">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6" w15:restartNumberingAfterBreak="0">
    <w:nsid w:val="2E8A1C82"/>
    <w:multiLevelType w:val="hybridMultilevel"/>
    <w:tmpl w:val="EE0865B4"/>
    <w:lvl w:ilvl="0" w:tplc="DE609DC2">
      <w:start w:val="1"/>
      <w:numFmt w:val="decimal"/>
      <w:lvlText w:val="%1."/>
      <w:lvlJc w:val="left"/>
      <w:pPr>
        <w:ind w:left="461" w:hanging="361"/>
      </w:pPr>
      <w:rPr>
        <w:rFonts w:hint="default"/>
        <w:w w:val="100"/>
        <w:lang w:val="en-US" w:eastAsia="en-US" w:bidi="ar-SA"/>
      </w:rPr>
    </w:lvl>
    <w:lvl w:ilvl="1" w:tplc="05A85BCE">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7" w15:restartNumberingAfterBreak="0">
    <w:nsid w:val="2F9E08C7"/>
    <w:multiLevelType w:val="hybridMultilevel"/>
    <w:tmpl w:val="B4A47CA2"/>
    <w:lvl w:ilvl="0" w:tplc="B8E6DED8">
      <w:start w:val="1"/>
      <w:numFmt w:val="lowerLetter"/>
      <w:lvlText w:val="(%1)"/>
      <w:lvlJc w:val="left"/>
      <w:pPr>
        <w:ind w:left="2231" w:hanging="360"/>
      </w:pPr>
      <w:rPr>
        <w:rFonts w:hint="default"/>
      </w:rPr>
    </w:lvl>
    <w:lvl w:ilvl="1" w:tplc="20000019" w:tentative="1">
      <w:start w:val="1"/>
      <w:numFmt w:val="lowerLetter"/>
      <w:lvlText w:val="%2."/>
      <w:lvlJc w:val="left"/>
      <w:pPr>
        <w:ind w:left="2951" w:hanging="360"/>
      </w:pPr>
    </w:lvl>
    <w:lvl w:ilvl="2" w:tplc="2000001B" w:tentative="1">
      <w:start w:val="1"/>
      <w:numFmt w:val="lowerRoman"/>
      <w:lvlText w:val="%3."/>
      <w:lvlJc w:val="right"/>
      <w:pPr>
        <w:ind w:left="3671" w:hanging="180"/>
      </w:pPr>
    </w:lvl>
    <w:lvl w:ilvl="3" w:tplc="2000000F" w:tentative="1">
      <w:start w:val="1"/>
      <w:numFmt w:val="decimal"/>
      <w:lvlText w:val="%4."/>
      <w:lvlJc w:val="left"/>
      <w:pPr>
        <w:ind w:left="4391" w:hanging="360"/>
      </w:pPr>
    </w:lvl>
    <w:lvl w:ilvl="4" w:tplc="20000019" w:tentative="1">
      <w:start w:val="1"/>
      <w:numFmt w:val="lowerLetter"/>
      <w:lvlText w:val="%5."/>
      <w:lvlJc w:val="left"/>
      <w:pPr>
        <w:ind w:left="5111" w:hanging="360"/>
      </w:pPr>
    </w:lvl>
    <w:lvl w:ilvl="5" w:tplc="2000001B" w:tentative="1">
      <w:start w:val="1"/>
      <w:numFmt w:val="lowerRoman"/>
      <w:lvlText w:val="%6."/>
      <w:lvlJc w:val="right"/>
      <w:pPr>
        <w:ind w:left="5831" w:hanging="180"/>
      </w:pPr>
    </w:lvl>
    <w:lvl w:ilvl="6" w:tplc="2000000F" w:tentative="1">
      <w:start w:val="1"/>
      <w:numFmt w:val="decimal"/>
      <w:lvlText w:val="%7."/>
      <w:lvlJc w:val="left"/>
      <w:pPr>
        <w:ind w:left="6551" w:hanging="360"/>
      </w:pPr>
    </w:lvl>
    <w:lvl w:ilvl="7" w:tplc="20000019" w:tentative="1">
      <w:start w:val="1"/>
      <w:numFmt w:val="lowerLetter"/>
      <w:lvlText w:val="%8."/>
      <w:lvlJc w:val="left"/>
      <w:pPr>
        <w:ind w:left="7271" w:hanging="360"/>
      </w:pPr>
    </w:lvl>
    <w:lvl w:ilvl="8" w:tplc="2000001B" w:tentative="1">
      <w:start w:val="1"/>
      <w:numFmt w:val="lowerRoman"/>
      <w:lvlText w:val="%9."/>
      <w:lvlJc w:val="right"/>
      <w:pPr>
        <w:ind w:left="7991" w:hanging="180"/>
      </w:pPr>
    </w:lvl>
  </w:abstractNum>
  <w:abstractNum w:abstractNumId="8" w15:restartNumberingAfterBreak="0">
    <w:nsid w:val="3076662D"/>
    <w:multiLevelType w:val="hybridMultilevel"/>
    <w:tmpl w:val="26028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F66EB4"/>
    <w:multiLevelType w:val="hybridMultilevel"/>
    <w:tmpl w:val="4E2671E0"/>
    <w:lvl w:ilvl="0" w:tplc="DE609DC2">
      <w:start w:val="1"/>
      <w:numFmt w:val="decimal"/>
      <w:lvlText w:val="%1."/>
      <w:lvlJc w:val="left"/>
      <w:pPr>
        <w:ind w:left="461" w:hanging="361"/>
      </w:pPr>
      <w:rPr>
        <w:rFonts w:hint="default"/>
        <w:w w:val="100"/>
        <w:lang w:val="en-US" w:eastAsia="en-US" w:bidi="ar-SA"/>
      </w:rPr>
    </w:lvl>
    <w:lvl w:ilvl="1" w:tplc="42320A3C">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0" w15:restartNumberingAfterBreak="0">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1" w15:restartNumberingAfterBreak="0">
    <w:nsid w:val="3A621394"/>
    <w:multiLevelType w:val="hybridMultilevel"/>
    <w:tmpl w:val="C902CB14"/>
    <w:lvl w:ilvl="0" w:tplc="6DCEF214">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B92443"/>
    <w:multiLevelType w:val="hybridMultilevel"/>
    <w:tmpl w:val="3348D720"/>
    <w:lvl w:ilvl="0" w:tplc="DE609DC2">
      <w:start w:val="1"/>
      <w:numFmt w:val="decimal"/>
      <w:lvlText w:val="%1."/>
      <w:lvlJc w:val="left"/>
      <w:pPr>
        <w:ind w:left="461" w:hanging="361"/>
      </w:pPr>
      <w:rPr>
        <w:rFonts w:hint="default"/>
        <w:w w:val="100"/>
        <w:lang w:val="en-US" w:eastAsia="en-US" w:bidi="ar-SA"/>
      </w:rPr>
    </w:lvl>
    <w:lvl w:ilvl="1" w:tplc="3ED24966">
      <w:start w:val="1"/>
      <w:numFmt w:val="decimal"/>
      <w:lvlText w:val="%2."/>
      <w:lvlJc w:val="left"/>
      <w:pPr>
        <w:ind w:left="821" w:hanging="360"/>
        <w:jc w:val="right"/>
      </w:pPr>
      <w:rPr>
        <w:rFonts w:ascii="Times New Roman" w:eastAsia="Times New Roman" w:hAnsi="Times New Roman" w:cs="Times New Roman" w:hint="default"/>
        <w:w w:val="100"/>
        <w:sz w:val="24"/>
        <w:szCs w:val="24"/>
        <w:lang w:val="en-US" w:eastAsia="en-US" w:bidi="ar-SA"/>
      </w:rPr>
    </w:lvl>
    <w:lvl w:ilvl="2" w:tplc="67EAE786">
      <w:start w:val="1"/>
      <w:numFmt w:val="lowerLetter"/>
      <w:lvlText w:val="(%3)"/>
      <w:lvlJc w:val="left"/>
      <w:pPr>
        <w:ind w:left="1361" w:hanging="598"/>
      </w:pPr>
      <w:rPr>
        <w:rFonts w:ascii="Times New Roman" w:hAnsi="Times New Roman" w:cs="Times New Roman" w:hint="default"/>
        <w:w w:val="100"/>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3" w15:restartNumberingAfterBreak="0">
    <w:nsid w:val="44D85259"/>
    <w:multiLevelType w:val="multilevel"/>
    <w:tmpl w:val="F3BC186E"/>
    <w:lvl w:ilvl="0">
      <w:start w:val="1"/>
      <w:numFmt w:val="decimal"/>
      <w:lvlText w:val="%1."/>
      <w:lvlJc w:val="left"/>
      <w:pPr>
        <w:tabs>
          <w:tab w:val="num" w:pos="1247"/>
        </w:tabs>
        <w:ind w:left="1247" w:firstLine="0"/>
      </w:pPr>
      <w:rPr>
        <w:rFonts w:hint="default"/>
      </w:rPr>
    </w:lvl>
    <w:lvl w:ilvl="1">
      <w:start w:val="1"/>
      <w:numFmt w:val="lowerLetter"/>
      <w:lvlText w:val="(%2)"/>
      <w:lvlJc w:val="left"/>
      <w:pPr>
        <w:tabs>
          <w:tab w:val="num" w:pos="1814"/>
        </w:tabs>
        <w:ind w:left="1814" w:firstLine="0"/>
      </w:pPr>
      <w:rPr>
        <w:rFonts w:hint="default"/>
      </w:rPr>
    </w:lvl>
    <w:lvl w:ilvl="2">
      <w:start w:val="1"/>
      <w:numFmt w:val="lowerRoman"/>
      <w:lvlText w:val="(%3)"/>
      <w:lvlJc w:val="left"/>
      <w:pPr>
        <w:tabs>
          <w:tab w:val="num" w:pos="2381"/>
        </w:tabs>
        <w:ind w:left="2381" w:firstLine="0"/>
      </w:pPr>
      <w:rPr>
        <w:rFonts w:hint="default"/>
      </w:rPr>
    </w:lvl>
    <w:lvl w:ilvl="3">
      <w:start w:val="1"/>
      <w:numFmt w:val="lowerLetter"/>
      <w:lvlText w:val="%4."/>
      <w:lvlJc w:val="left"/>
      <w:pPr>
        <w:tabs>
          <w:tab w:val="num" w:pos="2948"/>
        </w:tabs>
        <w:ind w:left="2948" w:firstLine="0"/>
      </w:pPr>
      <w:rPr>
        <w:rFonts w:hint="default"/>
      </w:rPr>
    </w:lvl>
    <w:lvl w:ilvl="4">
      <w:start w:val="1"/>
      <w:numFmt w:val="lowerRoman"/>
      <w:lvlText w:val="%5."/>
      <w:lvlJc w:val="left"/>
      <w:pPr>
        <w:tabs>
          <w:tab w:val="num" w:pos="3515"/>
        </w:tabs>
        <w:ind w:left="4082" w:hanging="567"/>
      </w:pPr>
      <w:rPr>
        <w:rFonts w:hint="default"/>
      </w:rPr>
    </w:lvl>
    <w:lvl w:ilvl="5">
      <w:start w:val="1"/>
      <w:numFmt w:val="lowerLetter"/>
      <w:lvlText w:val="(%6)"/>
      <w:lvlJc w:val="left"/>
      <w:pPr>
        <w:tabs>
          <w:tab w:val="num" w:pos="4082"/>
        </w:tabs>
        <w:ind w:left="4649" w:hanging="567"/>
      </w:pPr>
      <w:rPr>
        <w:rFonts w:hint="default"/>
      </w:rPr>
    </w:lvl>
    <w:lvl w:ilvl="6">
      <w:start w:val="1"/>
      <w:numFmt w:val="decimal"/>
      <w:lvlText w:val="%7."/>
      <w:lvlJc w:val="left"/>
      <w:pPr>
        <w:tabs>
          <w:tab w:val="num" w:pos="4649"/>
        </w:tabs>
        <w:ind w:left="5216" w:hanging="567"/>
      </w:pPr>
      <w:rPr>
        <w:rFonts w:hint="default"/>
      </w:rPr>
    </w:lvl>
    <w:lvl w:ilvl="7">
      <w:start w:val="1"/>
      <w:numFmt w:val="lowerLetter"/>
      <w:lvlText w:val="%8."/>
      <w:lvlJc w:val="left"/>
      <w:pPr>
        <w:tabs>
          <w:tab w:val="num" w:pos="5216"/>
        </w:tabs>
        <w:ind w:left="5783" w:hanging="567"/>
      </w:pPr>
      <w:rPr>
        <w:rFonts w:hint="default"/>
      </w:rPr>
    </w:lvl>
    <w:lvl w:ilvl="8">
      <w:start w:val="1"/>
      <w:numFmt w:val="lowerRoman"/>
      <w:lvlText w:val="%9."/>
      <w:lvlJc w:val="right"/>
      <w:pPr>
        <w:tabs>
          <w:tab w:val="num" w:pos="5783"/>
        </w:tabs>
        <w:ind w:left="6350" w:hanging="567"/>
      </w:pPr>
      <w:rPr>
        <w:rFonts w:hint="default"/>
      </w:rPr>
    </w:lvl>
  </w:abstractNum>
  <w:abstractNum w:abstractNumId="14" w15:restartNumberingAfterBreak="0">
    <w:nsid w:val="480C320E"/>
    <w:multiLevelType w:val="hybridMultilevel"/>
    <w:tmpl w:val="937EABCA"/>
    <w:lvl w:ilvl="0" w:tplc="9F76200A">
      <w:start w:val="1"/>
      <w:numFmt w:val="lowerLetter"/>
      <w:lvlText w:val="(%1)"/>
      <w:lvlJc w:val="left"/>
      <w:pPr>
        <w:ind w:left="720" w:hanging="360"/>
      </w:pPr>
      <w:rPr>
        <w:rFonts w:hint="default"/>
        <w:sz w:val="24"/>
      </w:rPr>
    </w:lvl>
    <w:lvl w:ilvl="1" w:tplc="20000019" w:tentative="1">
      <w:start w:val="1"/>
      <w:numFmt w:val="lowerLetter"/>
      <w:lvlText w:val="%2."/>
      <w:lvlJc w:val="left"/>
      <w:pPr>
        <w:ind w:left="1440" w:hanging="360"/>
      </w:pPr>
    </w:lvl>
    <w:lvl w:ilvl="2" w:tplc="9F76200A">
      <w:start w:val="1"/>
      <w:numFmt w:val="lowerLetter"/>
      <w:lvlText w:val="(%3)"/>
      <w:lvlJc w:val="left"/>
      <w:pPr>
        <w:ind w:left="2160" w:hanging="180"/>
      </w:pPr>
      <w:rPr>
        <w:rFonts w:hint="default"/>
        <w:sz w:val="24"/>
      </w:r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9283A47"/>
    <w:multiLevelType w:val="hybridMultilevel"/>
    <w:tmpl w:val="07081066"/>
    <w:lvl w:ilvl="0" w:tplc="DE609DC2">
      <w:start w:val="1"/>
      <w:numFmt w:val="decimal"/>
      <w:lvlText w:val="%1."/>
      <w:lvlJc w:val="left"/>
      <w:pPr>
        <w:ind w:left="461" w:hanging="361"/>
      </w:pPr>
      <w:rPr>
        <w:rFonts w:hint="default"/>
        <w:w w:val="100"/>
        <w:lang w:val="en-US" w:eastAsia="en-US" w:bidi="ar-SA"/>
      </w:rPr>
    </w:lvl>
    <w:lvl w:ilvl="1" w:tplc="63900572">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6" w15:restartNumberingAfterBreak="0">
    <w:nsid w:val="4BAF4DC9"/>
    <w:multiLevelType w:val="hybridMultilevel"/>
    <w:tmpl w:val="FD567612"/>
    <w:lvl w:ilvl="0" w:tplc="DE609DC2">
      <w:start w:val="1"/>
      <w:numFmt w:val="decimal"/>
      <w:lvlText w:val="%1."/>
      <w:lvlJc w:val="left"/>
      <w:pPr>
        <w:ind w:left="461" w:hanging="361"/>
      </w:pPr>
      <w:rPr>
        <w:rFonts w:hint="default"/>
        <w:w w:val="100"/>
        <w:lang w:val="en-US" w:eastAsia="en-US" w:bidi="ar-SA"/>
      </w:rPr>
    </w:lvl>
    <w:lvl w:ilvl="1" w:tplc="365A8EA4">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17" w15:restartNumberingAfterBreak="0">
    <w:nsid w:val="52A66A9D"/>
    <w:multiLevelType w:val="multilevel"/>
    <w:tmpl w:val="A1F26EFA"/>
    <w:styleLink w:val="Normallist"/>
    <w:lvl w:ilvl="0">
      <w:start w:val="1"/>
      <w:numFmt w:val="decimal"/>
      <w:pStyle w:val="Normalnumber"/>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8" w15:restartNumberingAfterBreak="0">
    <w:nsid w:val="55601B2F"/>
    <w:multiLevelType w:val="hybridMultilevel"/>
    <w:tmpl w:val="0A6C1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27648B"/>
    <w:multiLevelType w:val="hybridMultilevel"/>
    <w:tmpl w:val="048E143C"/>
    <w:lvl w:ilvl="0" w:tplc="80CEDCC0">
      <w:start w:val="1"/>
      <w:numFmt w:val="upperLetter"/>
      <w:lvlText w:val="%1."/>
      <w:lvlJc w:val="left"/>
      <w:pPr>
        <w:ind w:left="1350" w:hanging="360"/>
      </w:pPr>
      <w:rPr>
        <w:rFonts w:ascii="Times New Roman" w:hAnsi="Times New Roman" w:cs="Times New Roman" w:hint="default"/>
        <w:sz w:val="28"/>
        <w:szCs w:val="28"/>
      </w:rPr>
    </w:lvl>
    <w:lvl w:ilvl="1" w:tplc="08090019" w:tentative="1">
      <w:start w:val="1"/>
      <w:numFmt w:val="lowerLetter"/>
      <w:lvlText w:val="%2."/>
      <w:lvlJc w:val="left"/>
      <w:pPr>
        <w:ind w:left="2070" w:hanging="360"/>
      </w:pPr>
    </w:lvl>
    <w:lvl w:ilvl="2" w:tplc="0809001B" w:tentative="1">
      <w:start w:val="1"/>
      <w:numFmt w:val="lowerRoman"/>
      <w:lvlText w:val="%3."/>
      <w:lvlJc w:val="right"/>
      <w:pPr>
        <w:ind w:left="2790" w:hanging="180"/>
      </w:pPr>
    </w:lvl>
    <w:lvl w:ilvl="3" w:tplc="0809000F" w:tentative="1">
      <w:start w:val="1"/>
      <w:numFmt w:val="decimal"/>
      <w:lvlText w:val="%4."/>
      <w:lvlJc w:val="left"/>
      <w:pPr>
        <w:ind w:left="3510" w:hanging="360"/>
      </w:pPr>
    </w:lvl>
    <w:lvl w:ilvl="4" w:tplc="08090019" w:tentative="1">
      <w:start w:val="1"/>
      <w:numFmt w:val="lowerLetter"/>
      <w:lvlText w:val="%5."/>
      <w:lvlJc w:val="left"/>
      <w:pPr>
        <w:ind w:left="4230" w:hanging="360"/>
      </w:pPr>
    </w:lvl>
    <w:lvl w:ilvl="5" w:tplc="0809001B" w:tentative="1">
      <w:start w:val="1"/>
      <w:numFmt w:val="lowerRoman"/>
      <w:lvlText w:val="%6."/>
      <w:lvlJc w:val="right"/>
      <w:pPr>
        <w:ind w:left="4950" w:hanging="180"/>
      </w:pPr>
    </w:lvl>
    <w:lvl w:ilvl="6" w:tplc="0809000F" w:tentative="1">
      <w:start w:val="1"/>
      <w:numFmt w:val="decimal"/>
      <w:lvlText w:val="%7."/>
      <w:lvlJc w:val="left"/>
      <w:pPr>
        <w:ind w:left="5670" w:hanging="360"/>
      </w:pPr>
    </w:lvl>
    <w:lvl w:ilvl="7" w:tplc="08090019" w:tentative="1">
      <w:start w:val="1"/>
      <w:numFmt w:val="lowerLetter"/>
      <w:lvlText w:val="%8."/>
      <w:lvlJc w:val="left"/>
      <w:pPr>
        <w:ind w:left="6390" w:hanging="360"/>
      </w:pPr>
    </w:lvl>
    <w:lvl w:ilvl="8" w:tplc="0809001B" w:tentative="1">
      <w:start w:val="1"/>
      <w:numFmt w:val="lowerRoman"/>
      <w:lvlText w:val="%9."/>
      <w:lvlJc w:val="right"/>
      <w:pPr>
        <w:ind w:left="7110" w:hanging="180"/>
      </w:pPr>
    </w:lvl>
  </w:abstractNum>
  <w:abstractNum w:abstractNumId="20" w15:restartNumberingAfterBreak="0">
    <w:nsid w:val="60462EC4"/>
    <w:multiLevelType w:val="hybridMultilevel"/>
    <w:tmpl w:val="EDD47A88"/>
    <w:lvl w:ilvl="0" w:tplc="DE609DC2">
      <w:start w:val="1"/>
      <w:numFmt w:val="decimal"/>
      <w:lvlText w:val="%1."/>
      <w:lvlJc w:val="left"/>
      <w:pPr>
        <w:ind w:left="461" w:hanging="361"/>
      </w:pPr>
      <w:rPr>
        <w:rFonts w:hint="default"/>
        <w:w w:val="100"/>
        <w:lang w:val="en-US" w:eastAsia="en-US" w:bidi="ar-SA"/>
      </w:rPr>
    </w:lvl>
    <w:lvl w:ilvl="1" w:tplc="2A5A2B0A">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abstractNum w:abstractNumId="21" w15:restartNumberingAfterBreak="0">
    <w:nsid w:val="612F1D3E"/>
    <w:multiLevelType w:val="hybridMultilevel"/>
    <w:tmpl w:val="FEDCF06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113887"/>
    <w:multiLevelType w:val="hybridMultilevel"/>
    <w:tmpl w:val="105E2BA4"/>
    <w:lvl w:ilvl="0" w:tplc="DE609DC2">
      <w:start w:val="1"/>
      <w:numFmt w:val="decimal"/>
      <w:lvlText w:val="%1."/>
      <w:lvlJc w:val="left"/>
      <w:pPr>
        <w:ind w:left="461" w:hanging="361"/>
      </w:pPr>
      <w:rPr>
        <w:rFonts w:hint="default"/>
        <w:w w:val="100"/>
        <w:lang w:val="en-US" w:eastAsia="en-US" w:bidi="ar-SA"/>
      </w:rPr>
    </w:lvl>
    <w:lvl w:ilvl="1" w:tplc="98DCDE52">
      <w:start w:val="1"/>
      <w:numFmt w:val="lowerLetter"/>
      <w:lvlText w:val="(%2)"/>
      <w:lvlJc w:val="left"/>
      <w:pPr>
        <w:ind w:left="821" w:hanging="360"/>
        <w:jc w:val="right"/>
      </w:pPr>
      <w:rPr>
        <w:rFonts w:hint="default"/>
        <w:w w:val="100"/>
        <w:sz w:val="24"/>
        <w:szCs w:val="24"/>
        <w:lang w:val="en-US" w:eastAsia="en-US" w:bidi="ar-SA"/>
      </w:rPr>
    </w:lvl>
    <w:lvl w:ilvl="2" w:tplc="02CA3E60">
      <w:start w:val="1"/>
      <w:numFmt w:val="lowerLetter"/>
      <w:lvlText w:val="(%3)"/>
      <w:lvlJc w:val="left"/>
      <w:pPr>
        <w:ind w:left="1361" w:hanging="598"/>
      </w:pPr>
      <w:rPr>
        <w:rFonts w:hint="default"/>
        <w:w w:val="99"/>
        <w:lang w:val="en-US" w:eastAsia="en-US" w:bidi="ar-SA"/>
      </w:rPr>
    </w:lvl>
    <w:lvl w:ilvl="3" w:tplc="684ED724">
      <w:numFmt w:val="bullet"/>
      <w:lvlText w:val="•"/>
      <w:lvlJc w:val="left"/>
      <w:pPr>
        <w:ind w:left="2480" w:hanging="598"/>
      </w:pPr>
      <w:rPr>
        <w:rFonts w:hint="default"/>
        <w:lang w:val="en-US" w:eastAsia="en-US" w:bidi="ar-SA"/>
      </w:rPr>
    </w:lvl>
    <w:lvl w:ilvl="4" w:tplc="FD24EF12">
      <w:numFmt w:val="bullet"/>
      <w:lvlText w:val="•"/>
      <w:lvlJc w:val="left"/>
      <w:pPr>
        <w:ind w:left="3600" w:hanging="598"/>
      </w:pPr>
      <w:rPr>
        <w:rFonts w:hint="default"/>
        <w:lang w:val="en-US" w:eastAsia="en-US" w:bidi="ar-SA"/>
      </w:rPr>
    </w:lvl>
    <w:lvl w:ilvl="5" w:tplc="1632FF98">
      <w:numFmt w:val="bullet"/>
      <w:lvlText w:val="•"/>
      <w:lvlJc w:val="left"/>
      <w:pPr>
        <w:ind w:left="4720" w:hanging="598"/>
      </w:pPr>
      <w:rPr>
        <w:rFonts w:hint="default"/>
        <w:lang w:val="en-US" w:eastAsia="en-US" w:bidi="ar-SA"/>
      </w:rPr>
    </w:lvl>
    <w:lvl w:ilvl="6" w:tplc="2F26477C">
      <w:numFmt w:val="bullet"/>
      <w:lvlText w:val="•"/>
      <w:lvlJc w:val="left"/>
      <w:pPr>
        <w:ind w:left="5840" w:hanging="598"/>
      </w:pPr>
      <w:rPr>
        <w:rFonts w:hint="default"/>
        <w:lang w:val="en-US" w:eastAsia="en-US" w:bidi="ar-SA"/>
      </w:rPr>
    </w:lvl>
    <w:lvl w:ilvl="7" w:tplc="B27CB02A">
      <w:numFmt w:val="bullet"/>
      <w:lvlText w:val="•"/>
      <w:lvlJc w:val="left"/>
      <w:pPr>
        <w:ind w:left="6960" w:hanging="598"/>
      </w:pPr>
      <w:rPr>
        <w:rFonts w:hint="default"/>
        <w:lang w:val="en-US" w:eastAsia="en-US" w:bidi="ar-SA"/>
      </w:rPr>
    </w:lvl>
    <w:lvl w:ilvl="8" w:tplc="A8FE96B0">
      <w:numFmt w:val="bullet"/>
      <w:lvlText w:val="•"/>
      <w:lvlJc w:val="left"/>
      <w:pPr>
        <w:ind w:left="8080" w:hanging="598"/>
      </w:pPr>
      <w:rPr>
        <w:rFonts w:hint="default"/>
        <w:lang w:val="en-US" w:eastAsia="en-US" w:bidi="ar-SA"/>
      </w:rPr>
    </w:lvl>
  </w:abstractNum>
  <w:num w:numId="1">
    <w:abstractNumId w:val="17"/>
  </w:num>
  <w:num w:numId="2">
    <w:abstractNumId w:val="5"/>
  </w:num>
  <w:num w:numId="3">
    <w:abstractNumId w:val="10"/>
  </w:num>
  <w:num w:numId="4">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5">
    <w:abstractNumId w:val="12"/>
  </w:num>
  <w:num w:numId="6">
    <w:abstractNumId w:val="21"/>
    <w:lvlOverride w:ilvl="0">
      <w:lvl w:ilvl="0" w:tplc="0809000F">
        <w:start w:val="1"/>
        <w:numFmt w:val="decimal"/>
        <w:lvlText w:val="%1."/>
        <w:lvlJc w:val="left"/>
        <w:pPr>
          <w:ind w:left="720" w:hanging="360"/>
        </w:pPr>
      </w:lvl>
    </w:lvlOverride>
  </w:num>
  <w:num w:numId="7">
    <w:abstractNumId w:val="16"/>
  </w:num>
  <w:num w:numId="8">
    <w:abstractNumId w:val="0"/>
  </w:num>
  <w:num w:numId="9">
    <w:abstractNumId w:val="22"/>
  </w:num>
  <w:num w:numId="10">
    <w:abstractNumId w:val="9"/>
  </w:num>
  <w:num w:numId="11">
    <w:abstractNumId w:val="1"/>
  </w:num>
  <w:num w:numId="12">
    <w:abstractNumId w:val="6"/>
  </w:num>
  <w:num w:numId="13">
    <w:abstractNumId w:val="3"/>
  </w:num>
  <w:num w:numId="14">
    <w:abstractNumId w:val="20"/>
  </w:num>
  <w:num w:numId="15">
    <w:abstractNumId w:val="15"/>
  </w:num>
  <w:num w:numId="16">
    <w:abstractNumId w:val="2"/>
  </w:num>
  <w:num w:numId="17">
    <w:abstractNumId w:val="11"/>
    <w:lvlOverride w:ilvl="0">
      <w:lvl w:ilvl="0" w:tplc="6DCEF214">
        <w:start w:val="1"/>
        <w:numFmt w:val="decimal"/>
        <w:lvlText w:val="%1."/>
        <w:lvlJc w:val="left"/>
        <w:pPr>
          <w:ind w:left="720" w:hanging="360"/>
        </w:pPr>
        <w:rPr>
          <w:b w:val="0"/>
          <w:bCs w:val="0"/>
        </w:rPr>
      </w:lvl>
    </w:lvlOverride>
  </w:num>
  <w:num w:numId="18">
    <w:abstractNumId w:val="8"/>
    <w:lvlOverride w:ilvl="0">
      <w:lvl w:ilvl="0" w:tplc="0809000F">
        <w:start w:val="1"/>
        <w:numFmt w:val="decimal"/>
        <w:lvlText w:val="%1."/>
        <w:lvlJc w:val="left"/>
        <w:pPr>
          <w:ind w:left="720" w:hanging="360"/>
        </w:pPr>
      </w:lvl>
    </w:lvlOverride>
  </w:num>
  <w:num w:numId="19">
    <w:abstractNumId w:val="18"/>
    <w:lvlOverride w:ilvl="0">
      <w:lvl w:ilvl="0" w:tplc="0809000F">
        <w:start w:val="1"/>
        <w:numFmt w:val="decimal"/>
        <w:lvlText w:val="%1."/>
        <w:lvlJc w:val="left"/>
        <w:pPr>
          <w:ind w:left="720" w:hanging="360"/>
        </w:pPr>
      </w:lvl>
    </w:lvlOverride>
  </w:num>
  <w:num w:numId="20">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1">
    <w:abstractNumId w:val="13"/>
    <w:lvlOverride w:ilvl="0">
      <w:lvl w:ilvl="0">
        <w:start w:val="1"/>
        <w:numFmt w:val="decimal"/>
        <w:lvlText w:val="%1."/>
        <w:lvlJc w:val="left"/>
        <w:pPr>
          <w:tabs>
            <w:tab w:val="num" w:pos="540"/>
          </w:tabs>
          <w:ind w:left="540" w:firstLine="0"/>
        </w:pPr>
        <w:rPr>
          <w:rFonts w:hint="default"/>
        </w:rPr>
      </w:lvl>
    </w:lvlOverride>
    <w:lvlOverride w:ilvl="1">
      <w:lvl w:ilvl="1">
        <w:start w:val="1"/>
        <w:numFmt w:val="lowerLetter"/>
        <w:lvlText w:val="(%2)"/>
        <w:lvlJc w:val="left"/>
        <w:pPr>
          <w:tabs>
            <w:tab w:val="num" w:pos="1814"/>
          </w:tabs>
          <w:ind w:left="1814" w:firstLine="0"/>
        </w:pPr>
        <w:rPr>
          <w:rFonts w:hint="default"/>
        </w:rPr>
      </w:lvl>
    </w:lvlOverride>
    <w:lvlOverride w:ilvl="2">
      <w:lvl w:ilvl="2">
        <w:start w:val="1"/>
        <w:numFmt w:val="lowerRoman"/>
        <w:lvlText w:val="(%3)"/>
        <w:lvlJc w:val="left"/>
        <w:pPr>
          <w:tabs>
            <w:tab w:val="num" w:pos="2381"/>
          </w:tabs>
          <w:ind w:left="2381" w:firstLine="0"/>
        </w:pPr>
        <w:rPr>
          <w:rFonts w:hint="default"/>
        </w:rPr>
      </w:lvl>
    </w:lvlOverride>
    <w:lvlOverride w:ilvl="3">
      <w:lvl w:ilvl="3">
        <w:start w:val="1"/>
        <w:numFmt w:val="lowerLetter"/>
        <w:lvlText w:val="%4."/>
        <w:lvlJc w:val="left"/>
        <w:pPr>
          <w:tabs>
            <w:tab w:val="num" w:pos="2948"/>
          </w:tabs>
          <w:ind w:left="2948" w:firstLine="0"/>
        </w:pPr>
        <w:rPr>
          <w:rFonts w:hint="default"/>
        </w:rPr>
      </w:lvl>
    </w:lvlOverride>
    <w:lvlOverride w:ilvl="4">
      <w:lvl w:ilvl="4">
        <w:start w:val="1"/>
        <w:numFmt w:val="lowerRoman"/>
        <w:lvlText w:val="%5."/>
        <w:lvlJc w:val="left"/>
        <w:pPr>
          <w:tabs>
            <w:tab w:val="num" w:pos="3515"/>
          </w:tabs>
          <w:ind w:left="4082" w:hanging="567"/>
        </w:pPr>
        <w:rPr>
          <w:rFonts w:hint="default"/>
        </w:rPr>
      </w:lvl>
    </w:lvlOverride>
    <w:lvlOverride w:ilvl="5">
      <w:lvl w:ilvl="5">
        <w:start w:val="1"/>
        <w:numFmt w:val="lowerLetter"/>
        <w:lvlText w:val="(%6)"/>
        <w:lvlJc w:val="left"/>
        <w:pPr>
          <w:tabs>
            <w:tab w:val="num" w:pos="4082"/>
          </w:tabs>
          <w:ind w:left="4649" w:hanging="567"/>
        </w:pPr>
        <w:rPr>
          <w:rFonts w:hint="default"/>
        </w:rPr>
      </w:lvl>
    </w:lvlOverride>
    <w:lvlOverride w:ilvl="6">
      <w:lvl w:ilvl="6">
        <w:start w:val="1"/>
        <w:numFmt w:val="decimal"/>
        <w:lvlText w:val="%7."/>
        <w:lvlJc w:val="left"/>
        <w:pPr>
          <w:tabs>
            <w:tab w:val="num" w:pos="4649"/>
          </w:tabs>
          <w:ind w:left="5216" w:hanging="567"/>
        </w:pPr>
        <w:rPr>
          <w:rFonts w:hint="default"/>
        </w:rPr>
      </w:lvl>
    </w:lvlOverride>
    <w:lvlOverride w:ilvl="7">
      <w:lvl w:ilvl="7">
        <w:start w:val="1"/>
        <w:numFmt w:val="lowerLetter"/>
        <w:lvlText w:val="%8."/>
        <w:lvlJc w:val="left"/>
        <w:pPr>
          <w:tabs>
            <w:tab w:val="num" w:pos="5216"/>
          </w:tabs>
          <w:ind w:left="5783" w:hanging="567"/>
        </w:pPr>
        <w:rPr>
          <w:rFonts w:hint="default"/>
        </w:rPr>
      </w:lvl>
    </w:lvlOverride>
    <w:lvlOverride w:ilvl="8">
      <w:lvl w:ilvl="8">
        <w:start w:val="1"/>
        <w:numFmt w:val="lowerRoman"/>
        <w:lvlText w:val="%9."/>
        <w:lvlJc w:val="right"/>
        <w:pPr>
          <w:tabs>
            <w:tab w:val="num" w:pos="5783"/>
          </w:tabs>
          <w:ind w:left="6350" w:hanging="567"/>
        </w:pPr>
        <w:rPr>
          <w:rFonts w:hint="default"/>
        </w:rPr>
      </w:lvl>
    </w:lvlOverride>
  </w:num>
  <w:num w:numId="22">
    <w:abstractNumId w:val="17"/>
    <w:lvlOverride w:ilvl="0">
      <w:startOverride w:val="1"/>
      <w:lvl w:ilvl="0">
        <w:start w:val="1"/>
        <w:numFmt w:val="decimal"/>
        <w:pStyle w:val="Normalnumber"/>
        <w:lvlText w:val="%1."/>
        <w:lvlJc w:val="left"/>
        <w:pPr>
          <w:tabs>
            <w:tab w:val="num" w:pos="1134"/>
          </w:tabs>
          <w:ind w:left="1247" w:firstLine="0"/>
        </w:pPr>
        <w:rPr>
          <w:rFonts w:hint="default"/>
        </w:rPr>
      </w:lvl>
    </w:lvlOverride>
    <w:lvlOverride w:ilvl="1">
      <w:startOverride w:val="1"/>
      <w:lvl w:ilvl="1">
        <w:start w:val="1"/>
        <w:numFmt w:val="lowerLetter"/>
        <w:lvlText w:val="(%2)"/>
        <w:lvlJc w:val="left"/>
        <w:pPr>
          <w:tabs>
            <w:tab w:val="num" w:pos="1134"/>
          </w:tabs>
          <w:ind w:left="1247" w:firstLine="567"/>
        </w:pPr>
        <w:rPr>
          <w:rFonts w:hint="default"/>
        </w:rPr>
      </w:lvl>
    </w:lvlOverride>
    <w:lvlOverride w:ilvl="2">
      <w:startOverride w:val="1"/>
      <w:lvl w:ilvl="2">
        <w:start w:val="1"/>
        <w:numFmt w:val="lowerRoman"/>
        <w:lvlText w:val="(%3)"/>
        <w:lvlJc w:val="left"/>
        <w:pPr>
          <w:tabs>
            <w:tab w:val="num" w:pos="1134"/>
          </w:tabs>
          <w:ind w:left="2948" w:hanging="567"/>
        </w:pPr>
        <w:rPr>
          <w:rFonts w:hint="default"/>
        </w:rPr>
      </w:lvl>
    </w:lvlOverride>
    <w:lvlOverride w:ilvl="3">
      <w:startOverride w:val="1"/>
      <w:lvl w:ilvl="3">
        <w:start w:val="1"/>
        <w:numFmt w:val="lowerLetter"/>
        <w:lvlText w:val="%4."/>
        <w:lvlJc w:val="left"/>
        <w:pPr>
          <w:tabs>
            <w:tab w:val="num" w:pos="1134"/>
          </w:tabs>
          <w:ind w:left="3515" w:hanging="567"/>
        </w:pPr>
        <w:rPr>
          <w:rFonts w:hint="default"/>
        </w:rPr>
      </w:lvl>
    </w:lvlOverride>
    <w:lvlOverride w:ilvl="4">
      <w:startOverride w:val="1"/>
      <w:lvl w:ilvl="4">
        <w:start w:val="1"/>
        <w:numFmt w:val="lowerRoman"/>
        <w:lvlText w:val="%5."/>
        <w:lvlJc w:val="left"/>
        <w:pPr>
          <w:tabs>
            <w:tab w:val="num" w:pos="1134"/>
          </w:tabs>
          <w:ind w:left="4082" w:hanging="567"/>
        </w:pPr>
        <w:rPr>
          <w:rFonts w:hint="default"/>
        </w:rPr>
      </w:lvl>
    </w:lvlOverride>
    <w:lvlOverride w:ilvl="5">
      <w:startOverride w:val="1"/>
      <w:lvl w:ilvl="5">
        <w:start w:val="1"/>
        <w:numFmt w:val="lowerRoman"/>
        <w:lvlText w:val="%6."/>
        <w:lvlJc w:val="right"/>
        <w:pPr>
          <w:tabs>
            <w:tab w:val="num" w:pos="7835"/>
          </w:tabs>
          <w:ind w:left="7835" w:hanging="180"/>
        </w:pPr>
        <w:rPr>
          <w:rFonts w:hint="default"/>
        </w:rPr>
      </w:lvl>
    </w:lvlOverride>
    <w:lvlOverride w:ilvl="6">
      <w:startOverride w:val="1"/>
      <w:lvl w:ilvl="6">
        <w:start w:val="1"/>
        <w:numFmt w:val="decimal"/>
        <w:lvlText w:val="%7."/>
        <w:lvlJc w:val="left"/>
        <w:pPr>
          <w:tabs>
            <w:tab w:val="num" w:pos="8555"/>
          </w:tabs>
          <w:ind w:left="8555" w:hanging="360"/>
        </w:pPr>
        <w:rPr>
          <w:rFonts w:hint="default"/>
        </w:rPr>
      </w:lvl>
    </w:lvlOverride>
    <w:lvlOverride w:ilvl="7">
      <w:startOverride w:val="1"/>
      <w:lvl w:ilvl="7">
        <w:start w:val="1"/>
        <w:numFmt w:val="lowerLetter"/>
        <w:lvlText w:val="%8."/>
        <w:lvlJc w:val="left"/>
        <w:pPr>
          <w:tabs>
            <w:tab w:val="num" w:pos="9275"/>
          </w:tabs>
          <w:ind w:left="9275" w:hanging="360"/>
        </w:pPr>
        <w:rPr>
          <w:rFonts w:hint="default"/>
        </w:rPr>
      </w:lvl>
    </w:lvlOverride>
    <w:lvlOverride w:ilvl="8">
      <w:startOverride w:val="1"/>
      <w:lvl w:ilvl="8">
        <w:start w:val="1"/>
        <w:numFmt w:val="lowerRoman"/>
        <w:lvlText w:val="%9."/>
        <w:lvlJc w:val="right"/>
        <w:pPr>
          <w:tabs>
            <w:tab w:val="num" w:pos="9995"/>
          </w:tabs>
          <w:ind w:left="9995" w:hanging="180"/>
        </w:pPr>
        <w:rPr>
          <w:rFonts w:hint="default"/>
        </w:rPr>
      </w:lvl>
    </w:lvlOverride>
  </w:num>
  <w:num w:numId="23">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4">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5">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6">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27">
    <w:abstractNumId w:val="19"/>
  </w:num>
  <w:num w:numId="28">
    <w:abstractNumId w:val="4"/>
  </w:num>
  <w:num w:numId="29">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0">
    <w:abstractNumId w:val="7"/>
  </w:num>
  <w:num w:numId="31">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2">
    <w:abstractNumId w:val="17"/>
    <w:lvlOverride w:ilvl="0">
      <w:lvl w:ilvl="0">
        <w:start w:val="1"/>
        <w:numFmt w:val="decimal"/>
        <w:pStyle w:val="Normalnumber"/>
        <w:lvlText w:val="%1."/>
        <w:lvlJc w:val="left"/>
        <w:pPr>
          <w:tabs>
            <w:tab w:val="num" w:pos="1134"/>
          </w:tabs>
          <w:ind w:left="1247" w:firstLine="0"/>
        </w:pPr>
        <w:rPr>
          <w:rFonts w:hint="default"/>
        </w:rPr>
      </w:lvl>
    </w:lvlOverride>
    <w:lvlOverride w:ilvl="1">
      <w:lvl w:ilvl="1">
        <w:start w:val="1"/>
        <w:numFmt w:val="lowerLetter"/>
        <w:lvlText w:val="(%2)"/>
        <w:lvlJc w:val="left"/>
        <w:pPr>
          <w:tabs>
            <w:tab w:val="num" w:pos="1134"/>
          </w:tabs>
          <w:ind w:left="1247" w:firstLine="567"/>
        </w:pPr>
        <w:rPr>
          <w:rFonts w:hint="default"/>
        </w:rPr>
      </w:lvl>
    </w:lvlOverride>
    <w:lvlOverride w:ilvl="2">
      <w:lvl w:ilvl="2">
        <w:start w:val="1"/>
        <w:numFmt w:val="lowerRoman"/>
        <w:lvlText w:val="(%3)"/>
        <w:lvlJc w:val="left"/>
        <w:pPr>
          <w:tabs>
            <w:tab w:val="num" w:pos="1134"/>
          </w:tabs>
          <w:ind w:left="2948" w:hanging="567"/>
        </w:pPr>
        <w:rPr>
          <w:rFonts w:hint="default"/>
        </w:rPr>
      </w:lvl>
    </w:lvlOverride>
    <w:lvlOverride w:ilvl="3">
      <w:lvl w:ilvl="3">
        <w:start w:val="1"/>
        <w:numFmt w:val="lowerLetter"/>
        <w:lvlText w:val="%4."/>
        <w:lvlJc w:val="left"/>
        <w:pPr>
          <w:tabs>
            <w:tab w:val="num" w:pos="1134"/>
          </w:tabs>
          <w:ind w:left="3515" w:hanging="567"/>
        </w:pPr>
        <w:rPr>
          <w:rFonts w:hint="default"/>
        </w:rPr>
      </w:lvl>
    </w:lvlOverride>
    <w:lvlOverride w:ilvl="4">
      <w:lvl w:ilvl="4">
        <w:start w:val="1"/>
        <w:numFmt w:val="lowerRoman"/>
        <w:lvlText w:val="%5."/>
        <w:lvlJc w:val="left"/>
        <w:pPr>
          <w:tabs>
            <w:tab w:val="num" w:pos="1134"/>
          </w:tabs>
          <w:ind w:left="4082" w:hanging="567"/>
        </w:pPr>
        <w:rPr>
          <w:rFonts w:hint="default"/>
        </w:rPr>
      </w:lvl>
    </w:lvlOverride>
    <w:lvlOverride w:ilvl="5">
      <w:lvl w:ilvl="5">
        <w:start w:val="1"/>
        <w:numFmt w:val="lowerRoman"/>
        <w:lvlText w:val="%6."/>
        <w:lvlJc w:val="right"/>
        <w:pPr>
          <w:tabs>
            <w:tab w:val="num" w:pos="7835"/>
          </w:tabs>
          <w:ind w:left="7835" w:hanging="180"/>
        </w:pPr>
        <w:rPr>
          <w:rFonts w:hint="default"/>
        </w:rPr>
      </w:lvl>
    </w:lvlOverride>
    <w:lvlOverride w:ilvl="6">
      <w:lvl w:ilvl="6">
        <w:start w:val="1"/>
        <w:numFmt w:val="decimal"/>
        <w:lvlText w:val="%7."/>
        <w:lvlJc w:val="left"/>
        <w:pPr>
          <w:tabs>
            <w:tab w:val="num" w:pos="8555"/>
          </w:tabs>
          <w:ind w:left="8555" w:hanging="360"/>
        </w:pPr>
        <w:rPr>
          <w:rFonts w:hint="default"/>
        </w:rPr>
      </w:lvl>
    </w:lvlOverride>
    <w:lvlOverride w:ilvl="7">
      <w:lvl w:ilvl="7">
        <w:start w:val="1"/>
        <w:numFmt w:val="lowerLetter"/>
        <w:lvlText w:val="%8."/>
        <w:lvlJc w:val="left"/>
        <w:pPr>
          <w:tabs>
            <w:tab w:val="num" w:pos="9275"/>
          </w:tabs>
          <w:ind w:left="9275" w:hanging="360"/>
        </w:pPr>
        <w:rPr>
          <w:rFonts w:hint="default"/>
        </w:rPr>
      </w:lvl>
    </w:lvlOverride>
    <w:lvlOverride w:ilvl="8">
      <w:lvl w:ilvl="8">
        <w:start w:val="1"/>
        <w:numFmt w:val="lowerRoman"/>
        <w:lvlText w:val="%9."/>
        <w:lvlJc w:val="right"/>
        <w:pPr>
          <w:tabs>
            <w:tab w:val="num" w:pos="9995"/>
          </w:tabs>
          <w:ind w:left="9995" w:hanging="180"/>
        </w:pPr>
        <w:rPr>
          <w:rFonts w:hint="default"/>
        </w:rPr>
      </w:lvl>
    </w:lvlOverride>
  </w:num>
  <w:num w:numId="33">
    <w:abstractNumId w:val="1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es-ES" w:vendorID="64" w:dllVersion="0" w:nlCheck="1" w:checkStyle="0"/>
  <w:activeWritingStyle w:appName="MSWord" w:lang="es-MX" w:vendorID="64" w:dllVersion="0" w:nlCheck="1" w:checkStyle="0"/>
  <w:activeWritingStyle w:appName="MSWord" w:lang="zh-CN" w:vendorID="64" w:dllVersion="0" w:nlCheck="1" w:checkStyle="1"/>
  <w:attachedTemplate r:id="rId1"/>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6B1"/>
    <w:rsid w:val="000006BC"/>
    <w:rsid w:val="00002CA1"/>
    <w:rsid w:val="00007D67"/>
    <w:rsid w:val="00010CF3"/>
    <w:rsid w:val="00011F27"/>
    <w:rsid w:val="000149E6"/>
    <w:rsid w:val="0001693E"/>
    <w:rsid w:val="00017A5A"/>
    <w:rsid w:val="0002001E"/>
    <w:rsid w:val="00020BC1"/>
    <w:rsid w:val="000247B0"/>
    <w:rsid w:val="00026997"/>
    <w:rsid w:val="00031318"/>
    <w:rsid w:val="00033E0B"/>
    <w:rsid w:val="00035EDE"/>
    <w:rsid w:val="00040ABE"/>
    <w:rsid w:val="00046A33"/>
    <w:rsid w:val="0005044F"/>
    <w:rsid w:val="000509B4"/>
    <w:rsid w:val="00054116"/>
    <w:rsid w:val="00055B54"/>
    <w:rsid w:val="0006035B"/>
    <w:rsid w:val="00060C96"/>
    <w:rsid w:val="00060CAC"/>
    <w:rsid w:val="0006317D"/>
    <w:rsid w:val="00064752"/>
    <w:rsid w:val="00070C5E"/>
    <w:rsid w:val="00071886"/>
    <w:rsid w:val="000742BC"/>
    <w:rsid w:val="00076C00"/>
    <w:rsid w:val="00077116"/>
    <w:rsid w:val="00082000"/>
    <w:rsid w:val="00082A0C"/>
    <w:rsid w:val="00083504"/>
    <w:rsid w:val="0008583F"/>
    <w:rsid w:val="00093DB1"/>
    <w:rsid w:val="0009640C"/>
    <w:rsid w:val="00096FF6"/>
    <w:rsid w:val="000B1C24"/>
    <w:rsid w:val="000B22A2"/>
    <w:rsid w:val="000B35E5"/>
    <w:rsid w:val="000B684D"/>
    <w:rsid w:val="000C1680"/>
    <w:rsid w:val="000C2A52"/>
    <w:rsid w:val="000C7233"/>
    <w:rsid w:val="000D33C0"/>
    <w:rsid w:val="000D4389"/>
    <w:rsid w:val="000D445A"/>
    <w:rsid w:val="000D6941"/>
    <w:rsid w:val="000E2C29"/>
    <w:rsid w:val="000E3FE0"/>
    <w:rsid w:val="000E4EA5"/>
    <w:rsid w:val="000F5160"/>
    <w:rsid w:val="000F7503"/>
    <w:rsid w:val="000F78E3"/>
    <w:rsid w:val="00112C7D"/>
    <w:rsid w:val="0011435B"/>
    <w:rsid w:val="001202E3"/>
    <w:rsid w:val="00123699"/>
    <w:rsid w:val="00124C56"/>
    <w:rsid w:val="0013059D"/>
    <w:rsid w:val="001317F7"/>
    <w:rsid w:val="00132DD3"/>
    <w:rsid w:val="001332AF"/>
    <w:rsid w:val="001371C2"/>
    <w:rsid w:val="00141A55"/>
    <w:rsid w:val="001440EB"/>
    <w:rsid w:val="001446A3"/>
    <w:rsid w:val="00144C94"/>
    <w:rsid w:val="0014680B"/>
    <w:rsid w:val="00147892"/>
    <w:rsid w:val="00152422"/>
    <w:rsid w:val="00155395"/>
    <w:rsid w:val="00155C0C"/>
    <w:rsid w:val="00157ADD"/>
    <w:rsid w:val="001604C2"/>
    <w:rsid w:val="001608BA"/>
    <w:rsid w:val="00160D74"/>
    <w:rsid w:val="00160FB1"/>
    <w:rsid w:val="001623ED"/>
    <w:rsid w:val="00167D02"/>
    <w:rsid w:val="0017064E"/>
    <w:rsid w:val="00171B6A"/>
    <w:rsid w:val="00171E5D"/>
    <w:rsid w:val="00172FAB"/>
    <w:rsid w:val="00173843"/>
    <w:rsid w:val="00180BCA"/>
    <w:rsid w:val="00181EC8"/>
    <w:rsid w:val="0018246B"/>
    <w:rsid w:val="00182ECF"/>
    <w:rsid w:val="0018413B"/>
    <w:rsid w:val="00184349"/>
    <w:rsid w:val="00185051"/>
    <w:rsid w:val="0018595B"/>
    <w:rsid w:val="0018609A"/>
    <w:rsid w:val="00186BF6"/>
    <w:rsid w:val="00187CA8"/>
    <w:rsid w:val="00194B0F"/>
    <w:rsid w:val="001955FD"/>
    <w:rsid w:val="00195F33"/>
    <w:rsid w:val="00197896"/>
    <w:rsid w:val="001A181B"/>
    <w:rsid w:val="001A61A9"/>
    <w:rsid w:val="001A7490"/>
    <w:rsid w:val="001B1617"/>
    <w:rsid w:val="001B45C7"/>
    <w:rsid w:val="001B504B"/>
    <w:rsid w:val="001B55C8"/>
    <w:rsid w:val="001B6B4A"/>
    <w:rsid w:val="001C0561"/>
    <w:rsid w:val="001C25D2"/>
    <w:rsid w:val="001C367B"/>
    <w:rsid w:val="001C4DAC"/>
    <w:rsid w:val="001C5919"/>
    <w:rsid w:val="001C65B7"/>
    <w:rsid w:val="001D059A"/>
    <w:rsid w:val="001D088D"/>
    <w:rsid w:val="001D3874"/>
    <w:rsid w:val="001D432E"/>
    <w:rsid w:val="001D761C"/>
    <w:rsid w:val="001D7E75"/>
    <w:rsid w:val="001E171F"/>
    <w:rsid w:val="001E56D2"/>
    <w:rsid w:val="001E7D56"/>
    <w:rsid w:val="001F4803"/>
    <w:rsid w:val="001F596A"/>
    <w:rsid w:val="001F75DE"/>
    <w:rsid w:val="001F7ED6"/>
    <w:rsid w:val="00200D58"/>
    <w:rsid w:val="002013BE"/>
    <w:rsid w:val="0020140C"/>
    <w:rsid w:val="002018D9"/>
    <w:rsid w:val="00203C43"/>
    <w:rsid w:val="00203D91"/>
    <w:rsid w:val="00205431"/>
    <w:rsid w:val="002063A4"/>
    <w:rsid w:val="0021145B"/>
    <w:rsid w:val="00220F1D"/>
    <w:rsid w:val="00223CD0"/>
    <w:rsid w:val="00234CFF"/>
    <w:rsid w:val="00235A77"/>
    <w:rsid w:val="00235DE3"/>
    <w:rsid w:val="00237CEB"/>
    <w:rsid w:val="00241D67"/>
    <w:rsid w:val="00243D36"/>
    <w:rsid w:val="00245151"/>
    <w:rsid w:val="00247707"/>
    <w:rsid w:val="0025379D"/>
    <w:rsid w:val="0026018E"/>
    <w:rsid w:val="0026064C"/>
    <w:rsid w:val="00264C40"/>
    <w:rsid w:val="002768DC"/>
    <w:rsid w:val="00276A72"/>
    <w:rsid w:val="00280A2D"/>
    <w:rsid w:val="00282B11"/>
    <w:rsid w:val="002844A7"/>
    <w:rsid w:val="002854A6"/>
    <w:rsid w:val="00285891"/>
    <w:rsid w:val="00286740"/>
    <w:rsid w:val="00287837"/>
    <w:rsid w:val="002929D8"/>
    <w:rsid w:val="00292FB2"/>
    <w:rsid w:val="002938AF"/>
    <w:rsid w:val="00293B39"/>
    <w:rsid w:val="00295D7F"/>
    <w:rsid w:val="00296E1F"/>
    <w:rsid w:val="002A237D"/>
    <w:rsid w:val="002A2915"/>
    <w:rsid w:val="002A4C53"/>
    <w:rsid w:val="002A7743"/>
    <w:rsid w:val="002A7B55"/>
    <w:rsid w:val="002B0317"/>
    <w:rsid w:val="002B0527"/>
    <w:rsid w:val="002B0672"/>
    <w:rsid w:val="002B0CCB"/>
    <w:rsid w:val="002B2392"/>
    <w:rsid w:val="002B247F"/>
    <w:rsid w:val="002B2C0E"/>
    <w:rsid w:val="002B59B3"/>
    <w:rsid w:val="002C0519"/>
    <w:rsid w:val="002C0D95"/>
    <w:rsid w:val="002C145D"/>
    <w:rsid w:val="002C2C3E"/>
    <w:rsid w:val="002C5201"/>
    <w:rsid w:val="002C533E"/>
    <w:rsid w:val="002C5C92"/>
    <w:rsid w:val="002C5EB5"/>
    <w:rsid w:val="002C74C8"/>
    <w:rsid w:val="002D027F"/>
    <w:rsid w:val="002D0E26"/>
    <w:rsid w:val="002D0E4E"/>
    <w:rsid w:val="002D7281"/>
    <w:rsid w:val="002D74FE"/>
    <w:rsid w:val="002D7A85"/>
    <w:rsid w:val="002D7B60"/>
    <w:rsid w:val="002E3867"/>
    <w:rsid w:val="002E574E"/>
    <w:rsid w:val="002E6138"/>
    <w:rsid w:val="002F0EEB"/>
    <w:rsid w:val="002F3D2B"/>
    <w:rsid w:val="002F4761"/>
    <w:rsid w:val="002F492A"/>
    <w:rsid w:val="002F5C79"/>
    <w:rsid w:val="003019E2"/>
    <w:rsid w:val="00302078"/>
    <w:rsid w:val="00303F1D"/>
    <w:rsid w:val="00304CBA"/>
    <w:rsid w:val="00311289"/>
    <w:rsid w:val="0031413F"/>
    <w:rsid w:val="003148BB"/>
    <w:rsid w:val="00317976"/>
    <w:rsid w:val="00320ED2"/>
    <w:rsid w:val="00321504"/>
    <w:rsid w:val="003239E7"/>
    <w:rsid w:val="00323D28"/>
    <w:rsid w:val="003240B7"/>
    <w:rsid w:val="00324394"/>
    <w:rsid w:val="00324965"/>
    <w:rsid w:val="00324B07"/>
    <w:rsid w:val="00325DC7"/>
    <w:rsid w:val="003312B9"/>
    <w:rsid w:val="00333768"/>
    <w:rsid w:val="00334BA3"/>
    <w:rsid w:val="00334C86"/>
    <w:rsid w:val="0035267A"/>
    <w:rsid w:val="00355EA9"/>
    <w:rsid w:val="003578DE"/>
    <w:rsid w:val="00357FE9"/>
    <w:rsid w:val="003626CC"/>
    <w:rsid w:val="003629D9"/>
    <w:rsid w:val="00362BFE"/>
    <w:rsid w:val="00364259"/>
    <w:rsid w:val="003671D8"/>
    <w:rsid w:val="00367AD1"/>
    <w:rsid w:val="003766B3"/>
    <w:rsid w:val="00377405"/>
    <w:rsid w:val="0038087C"/>
    <w:rsid w:val="00380B6C"/>
    <w:rsid w:val="003810E5"/>
    <w:rsid w:val="00385A8F"/>
    <w:rsid w:val="00391816"/>
    <w:rsid w:val="0039308B"/>
    <w:rsid w:val="00396257"/>
    <w:rsid w:val="00397EB8"/>
    <w:rsid w:val="003A070F"/>
    <w:rsid w:val="003A13BF"/>
    <w:rsid w:val="003A229A"/>
    <w:rsid w:val="003A4901"/>
    <w:rsid w:val="003A4FD0"/>
    <w:rsid w:val="003A69D1"/>
    <w:rsid w:val="003A7705"/>
    <w:rsid w:val="003A77F1"/>
    <w:rsid w:val="003A7E9F"/>
    <w:rsid w:val="003B0A2E"/>
    <w:rsid w:val="003B1545"/>
    <w:rsid w:val="003C409D"/>
    <w:rsid w:val="003C5BA6"/>
    <w:rsid w:val="003C7D71"/>
    <w:rsid w:val="003D3895"/>
    <w:rsid w:val="003D7803"/>
    <w:rsid w:val="003E09A2"/>
    <w:rsid w:val="003E0D8A"/>
    <w:rsid w:val="003E547B"/>
    <w:rsid w:val="003F0E85"/>
    <w:rsid w:val="003F3D92"/>
    <w:rsid w:val="003F5167"/>
    <w:rsid w:val="003F536E"/>
    <w:rsid w:val="003F5CF9"/>
    <w:rsid w:val="003F684F"/>
    <w:rsid w:val="00400EE6"/>
    <w:rsid w:val="00401591"/>
    <w:rsid w:val="00402EA3"/>
    <w:rsid w:val="00406848"/>
    <w:rsid w:val="0040771C"/>
    <w:rsid w:val="00410A3B"/>
    <w:rsid w:val="00410C55"/>
    <w:rsid w:val="0041244B"/>
    <w:rsid w:val="00412C12"/>
    <w:rsid w:val="00415A79"/>
    <w:rsid w:val="00415AB5"/>
    <w:rsid w:val="00416854"/>
    <w:rsid w:val="00417725"/>
    <w:rsid w:val="00424998"/>
    <w:rsid w:val="004267EA"/>
    <w:rsid w:val="0042771F"/>
    <w:rsid w:val="00431B65"/>
    <w:rsid w:val="00432DF8"/>
    <w:rsid w:val="004342CC"/>
    <w:rsid w:val="00437F26"/>
    <w:rsid w:val="00442400"/>
    <w:rsid w:val="00444097"/>
    <w:rsid w:val="00445487"/>
    <w:rsid w:val="00450B92"/>
    <w:rsid w:val="0045211E"/>
    <w:rsid w:val="00454769"/>
    <w:rsid w:val="00461062"/>
    <w:rsid w:val="0046481F"/>
    <w:rsid w:val="00464FCA"/>
    <w:rsid w:val="00466991"/>
    <w:rsid w:val="00467E27"/>
    <w:rsid w:val="0047064C"/>
    <w:rsid w:val="00473AFA"/>
    <w:rsid w:val="00473E1F"/>
    <w:rsid w:val="00474D99"/>
    <w:rsid w:val="00482776"/>
    <w:rsid w:val="00487282"/>
    <w:rsid w:val="0048775A"/>
    <w:rsid w:val="00487918"/>
    <w:rsid w:val="004922B0"/>
    <w:rsid w:val="00495ADC"/>
    <w:rsid w:val="004A28F1"/>
    <w:rsid w:val="004A42E1"/>
    <w:rsid w:val="004A58B4"/>
    <w:rsid w:val="004A7437"/>
    <w:rsid w:val="004B054B"/>
    <w:rsid w:val="004B162C"/>
    <w:rsid w:val="004B25B9"/>
    <w:rsid w:val="004B5B68"/>
    <w:rsid w:val="004B7D32"/>
    <w:rsid w:val="004C1E0B"/>
    <w:rsid w:val="004C3DBE"/>
    <w:rsid w:val="004C5956"/>
    <w:rsid w:val="004C5C96"/>
    <w:rsid w:val="004D06A4"/>
    <w:rsid w:val="004D2E77"/>
    <w:rsid w:val="004D3531"/>
    <w:rsid w:val="004D62B4"/>
    <w:rsid w:val="004D7219"/>
    <w:rsid w:val="004D77D9"/>
    <w:rsid w:val="004E5A7E"/>
    <w:rsid w:val="004F0B62"/>
    <w:rsid w:val="004F1A81"/>
    <w:rsid w:val="004F1F9C"/>
    <w:rsid w:val="004F3C73"/>
    <w:rsid w:val="00501958"/>
    <w:rsid w:val="0050727A"/>
    <w:rsid w:val="00512C41"/>
    <w:rsid w:val="00516885"/>
    <w:rsid w:val="005218D9"/>
    <w:rsid w:val="0053144C"/>
    <w:rsid w:val="005320DC"/>
    <w:rsid w:val="00533BBF"/>
    <w:rsid w:val="00536186"/>
    <w:rsid w:val="00540F28"/>
    <w:rsid w:val="0054164F"/>
    <w:rsid w:val="00544CBB"/>
    <w:rsid w:val="00547A18"/>
    <w:rsid w:val="005553DA"/>
    <w:rsid w:val="00562698"/>
    <w:rsid w:val="00562AB0"/>
    <w:rsid w:val="00562DB0"/>
    <w:rsid w:val="00570A71"/>
    <w:rsid w:val="0057315F"/>
    <w:rsid w:val="00576104"/>
    <w:rsid w:val="00583499"/>
    <w:rsid w:val="005838CB"/>
    <w:rsid w:val="005864E5"/>
    <w:rsid w:val="00586E90"/>
    <w:rsid w:val="00590E75"/>
    <w:rsid w:val="00593F11"/>
    <w:rsid w:val="00594008"/>
    <w:rsid w:val="005947F3"/>
    <w:rsid w:val="005971C5"/>
    <w:rsid w:val="005A4011"/>
    <w:rsid w:val="005A55A5"/>
    <w:rsid w:val="005A6B36"/>
    <w:rsid w:val="005B1BB8"/>
    <w:rsid w:val="005C0DE1"/>
    <w:rsid w:val="005C4A6A"/>
    <w:rsid w:val="005C52ED"/>
    <w:rsid w:val="005C62F9"/>
    <w:rsid w:val="005C67C8"/>
    <w:rsid w:val="005C7747"/>
    <w:rsid w:val="005C7C5C"/>
    <w:rsid w:val="005D0249"/>
    <w:rsid w:val="005D1E74"/>
    <w:rsid w:val="005D4F9D"/>
    <w:rsid w:val="005D6E8C"/>
    <w:rsid w:val="005E1D4C"/>
    <w:rsid w:val="005E6CBD"/>
    <w:rsid w:val="005E6EED"/>
    <w:rsid w:val="005F100C"/>
    <w:rsid w:val="005F2349"/>
    <w:rsid w:val="005F3CC0"/>
    <w:rsid w:val="005F68DA"/>
    <w:rsid w:val="006011C0"/>
    <w:rsid w:val="00601FD4"/>
    <w:rsid w:val="00602FF1"/>
    <w:rsid w:val="00603047"/>
    <w:rsid w:val="00603394"/>
    <w:rsid w:val="006038EC"/>
    <w:rsid w:val="00606056"/>
    <w:rsid w:val="00606D3D"/>
    <w:rsid w:val="0060773B"/>
    <w:rsid w:val="00610511"/>
    <w:rsid w:val="00613F8E"/>
    <w:rsid w:val="006157B5"/>
    <w:rsid w:val="00621197"/>
    <w:rsid w:val="00621DFE"/>
    <w:rsid w:val="00626FC6"/>
    <w:rsid w:val="00627196"/>
    <w:rsid w:val="00627BFB"/>
    <w:rsid w:val="006303B4"/>
    <w:rsid w:val="00633D3D"/>
    <w:rsid w:val="006346C6"/>
    <w:rsid w:val="006356A2"/>
    <w:rsid w:val="00636AB3"/>
    <w:rsid w:val="0063704D"/>
    <w:rsid w:val="006375E2"/>
    <w:rsid w:val="00637A8D"/>
    <w:rsid w:val="00641703"/>
    <w:rsid w:val="0064197C"/>
    <w:rsid w:val="006431A6"/>
    <w:rsid w:val="0064534C"/>
    <w:rsid w:val="006459F6"/>
    <w:rsid w:val="006466B1"/>
    <w:rsid w:val="006501AD"/>
    <w:rsid w:val="00651BFA"/>
    <w:rsid w:val="00653425"/>
    <w:rsid w:val="00654475"/>
    <w:rsid w:val="00654A11"/>
    <w:rsid w:val="00661B49"/>
    <w:rsid w:val="00664604"/>
    <w:rsid w:val="0066542D"/>
    <w:rsid w:val="00665A4B"/>
    <w:rsid w:val="00666B83"/>
    <w:rsid w:val="006737FC"/>
    <w:rsid w:val="00675499"/>
    <w:rsid w:val="006769F8"/>
    <w:rsid w:val="006819B6"/>
    <w:rsid w:val="00683004"/>
    <w:rsid w:val="006832E2"/>
    <w:rsid w:val="00685DFA"/>
    <w:rsid w:val="00692E2A"/>
    <w:rsid w:val="006A3550"/>
    <w:rsid w:val="006A3D34"/>
    <w:rsid w:val="006A76F2"/>
    <w:rsid w:val="006B2264"/>
    <w:rsid w:val="006B281C"/>
    <w:rsid w:val="006B4660"/>
    <w:rsid w:val="006B6FB1"/>
    <w:rsid w:val="006D3C6A"/>
    <w:rsid w:val="006D48AD"/>
    <w:rsid w:val="006D6986"/>
    <w:rsid w:val="006D701F"/>
    <w:rsid w:val="006D78D5"/>
    <w:rsid w:val="006D7ECA"/>
    <w:rsid w:val="006D7EFB"/>
    <w:rsid w:val="006E09DF"/>
    <w:rsid w:val="006E6672"/>
    <w:rsid w:val="006E6722"/>
    <w:rsid w:val="006F235E"/>
    <w:rsid w:val="006F3DA0"/>
    <w:rsid w:val="0070222E"/>
    <w:rsid w:val="007027B9"/>
    <w:rsid w:val="00706ACB"/>
    <w:rsid w:val="00715E88"/>
    <w:rsid w:val="007226DE"/>
    <w:rsid w:val="0072375D"/>
    <w:rsid w:val="0073038D"/>
    <w:rsid w:val="00732D38"/>
    <w:rsid w:val="00734A0C"/>
    <w:rsid w:val="00734CAA"/>
    <w:rsid w:val="0073550C"/>
    <w:rsid w:val="00735A48"/>
    <w:rsid w:val="00742F5D"/>
    <w:rsid w:val="007465C7"/>
    <w:rsid w:val="0075533C"/>
    <w:rsid w:val="0075553B"/>
    <w:rsid w:val="00757581"/>
    <w:rsid w:val="00757912"/>
    <w:rsid w:val="00760B2D"/>
    <w:rsid w:val="007611A0"/>
    <w:rsid w:val="00765FD0"/>
    <w:rsid w:val="00766427"/>
    <w:rsid w:val="007666E1"/>
    <w:rsid w:val="00772B40"/>
    <w:rsid w:val="00781263"/>
    <w:rsid w:val="00782F88"/>
    <w:rsid w:val="00790CDD"/>
    <w:rsid w:val="00796D3F"/>
    <w:rsid w:val="007A077F"/>
    <w:rsid w:val="007A1683"/>
    <w:rsid w:val="007A340E"/>
    <w:rsid w:val="007A4169"/>
    <w:rsid w:val="007A42F7"/>
    <w:rsid w:val="007A5342"/>
    <w:rsid w:val="007A5C12"/>
    <w:rsid w:val="007A7168"/>
    <w:rsid w:val="007A7CB0"/>
    <w:rsid w:val="007B39B1"/>
    <w:rsid w:val="007B68A3"/>
    <w:rsid w:val="007C077A"/>
    <w:rsid w:val="007C2541"/>
    <w:rsid w:val="007D66A8"/>
    <w:rsid w:val="007E003F"/>
    <w:rsid w:val="007F1F83"/>
    <w:rsid w:val="0080019B"/>
    <w:rsid w:val="00800660"/>
    <w:rsid w:val="008016D5"/>
    <w:rsid w:val="0080376C"/>
    <w:rsid w:val="00805482"/>
    <w:rsid w:val="00806A45"/>
    <w:rsid w:val="008110F2"/>
    <w:rsid w:val="00812558"/>
    <w:rsid w:val="00815962"/>
    <w:rsid w:val="008164F2"/>
    <w:rsid w:val="00817599"/>
    <w:rsid w:val="008207AD"/>
    <w:rsid w:val="00820F79"/>
    <w:rsid w:val="00821395"/>
    <w:rsid w:val="00830E26"/>
    <w:rsid w:val="00831F33"/>
    <w:rsid w:val="00832158"/>
    <w:rsid w:val="00834CF6"/>
    <w:rsid w:val="00836855"/>
    <w:rsid w:val="00837EB6"/>
    <w:rsid w:val="00843576"/>
    <w:rsid w:val="00843B64"/>
    <w:rsid w:val="00843E27"/>
    <w:rsid w:val="008478FC"/>
    <w:rsid w:val="00851BFC"/>
    <w:rsid w:val="0085206A"/>
    <w:rsid w:val="008575E4"/>
    <w:rsid w:val="00861215"/>
    <w:rsid w:val="00864838"/>
    <w:rsid w:val="00867BFF"/>
    <w:rsid w:val="00870B5E"/>
    <w:rsid w:val="00882C2A"/>
    <w:rsid w:val="0088480A"/>
    <w:rsid w:val="0088757A"/>
    <w:rsid w:val="008916DF"/>
    <w:rsid w:val="00892128"/>
    <w:rsid w:val="0089363D"/>
    <w:rsid w:val="00894216"/>
    <w:rsid w:val="008957DD"/>
    <w:rsid w:val="00897D98"/>
    <w:rsid w:val="008A4DB9"/>
    <w:rsid w:val="008A6DF2"/>
    <w:rsid w:val="008A769E"/>
    <w:rsid w:val="008A7807"/>
    <w:rsid w:val="008A795C"/>
    <w:rsid w:val="008B4CC9"/>
    <w:rsid w:val="008B5F68"/>
    <w:rsid w:val="008B622D"/>
    <w:rsid w:val="008B741E"/>
    <w:rsid w:val="008C1896"/>
    <w:rsid w:val="008C1D52"/>
    <w:rsid w:val="008C31C2"/>
    <w:rsid w:val="008D71F1"/>
    <w:rsid w:val="008D7C99"/>
    <w:rsid w:val="008E0528"/>
    <w:rsid w:val="008E05E1"/>
    <w:rsid w:val="008E0FCB"/>
    <w:rsid w:val="008F0C88"/>
    <w:rsid w:val="008F1A3B"/>
    <w:rsid w:val="00900480"/>
    <w:rsid w:val="00902B07"/>
    <w:rsid w:val="00903FD1"/>
    <w:rsid w:val="00903FE3"/>
    <w:rsid w:val="00905ABD"/>
    <w:rsid w:val="009066C5"/>
    <w:rsid w:val="00914DA1"/>
    <w:rsid w:val="00916D52"/>
    <w:rsid w:val="00920A80"/>
    <w:rsid w:val="00921362"/>
    <w:rsid w:val="00921726"/>
    <w:rsid w:val="0092178C"/>
    <w:rsid w:val="00923999"/>
    <w:rsid w:val="00923A84"/>
    <w:rsid w:val="00925B79"/>
    <w:rsid w:val="00926B5D"/>
    <w:rsid w:val="009273DC"/>
    <w:rsid w:val="00927A3E"/>
    <w:rsid w:val="00930B88"/>
    <w:rsid w:val="00933039"/>
    <w:rsid w:val="00940DCC"/>
    <w:rsid w:val="0094179A"/>
    <w:rsid w:val="00941816"/>
    <w:rsid w:val="00942232"/>
    <w:rsid w:val="009441AF"/>
    <w:rsid w:val="0094459E"/>
    <w:rsid w:val="00944DBC"/>
    <w:rsid w:val="009457F3"/>
    <w:rsid w:val="0094639F"/>
    <w:rsid w:val="00950977"/>
    <w:rsid w:val="00951A7B"/>
    <w:rsid w:val="00951C82"/>
    <w:rsid w:val="0095520D"/>
    <w:rsid w:val="009564A6"/>
    <w:rsid w:val="0095793E"/>
    <w:rsid w:val="00962ABE"/>
    <w:rsid w:val="0096404F"/>
    <w:rsid w:val="009674F6"/>
    <w:rsid w:val="00967621"/>
    <w:rsid w:val="00967E6A"/>
    <w:rsid w:val="00971211"/>
    <w:rsid w:val="009719A1"/>
    <w:rsid w:val="009749E5"/>
    <w:rsid w:val="00974F53"/>
    <w:rsid w:val="00975090"/>
    <w:rsid w:val="00977DBC"/>
    <w:rsid w:val="00980056"/>
    <w:rsid w:val="00980A8B"/>
    <w:rsid w:val="00982E37"/>
    <w:rsid w:val="009834B0"/>
    <w:rsid w:val="0099017E"/>
    <w:rsid w:val="00992CCE"/>
    <w:rsid w:val="009A08B8"/>
    <w:rsid w:val="009A3EC9"/>
    <w:rsid w:val="009A6CE1"/>
    <w:rsid w:val="009B4A0F"/>
    <w:rsid w:val="009C11D2"/>
    <w:rsid w:val="009C28FF"/>
    <w:rsid w:val="009C43EB"/>
    <w:rsid w:val="009C50B7"/>
    <w:rsid w:val="009C5C31"/>
    <w:rsid w:val="009C6C70"/>
    <w:rsid w:val="009C7099"/>
    <w:rsid w:val="009D0394"/>
    <w:rsid w:val="009D0461"/>
    <w:rsid w:val="009D0B63"/>
    <w:rsid w:val="009D4976"/>
    <w:rsid w:val="009D49A7"/>
    <w:rsid w:val="009E24A1"/>
    <w:rsid w:val="009E307E"/>
    <w:rsid w:val="009E4478"/>
    <w:rsid w:val="009F0EC5"/>
    <w:rsid w:val="009F24E6"/>
    <w:rsid w:val="009F4502"/>
    <w:rsid w:val="00A007B3"/>
    <w:rsid w:val="00A01A4A"/>
    <w:rsid w:val="00A0381A"/>
    <w:rsid w:val="00A04312"/>
    <w:rsid w:val="00A07870"/>
    <w:rsid w:val="00A07F19"/>
    <w:rsid w:val="00A1348D"/>
    <w:rsid w:val="00A13A5E"/>
    <w:rsid w:val="00A1407F"/>
    <w:rsid w:val="00A15F0E"/>
    <w:rsid w:val="00A16125"/>
    <w:rsid w:val="00A20CC8"/>
    <w:rsid w:val="00A232EE"/>
    <w:rsid w:val="00A242A3"/>
    <w:rsid w:val="00A31FD5"/>
    <w:rsid w:val="00A328E7"/>
    <w:rsid w:val="00A34086"/>
    <w:rsid w:val="00A4175F"/>
    <w:rsid w:val="00A417AF"/>
    <w:rsid w:val="00A44411"/>
    <w:rsid w:val="00A46139"/>
    <w:rsid w:val="00A469FA"/>
    <w:rsid w:val="00A51B77"/>
    <w:rsid w:val="00A51F49"/>
    <w:rsid w:val="00A54E5D"/>
    <w:rsid w:val="00A55327"/>
    <w:rsid w:val="00A55B01"/>
    <w:rsid w:val="00A56B5B"/>
    <w:rsid w:val="00A603FF"/>
    <w:rsid w:val="00A62377"/>
    <w:rsid w:val="00A623A3"/>
    <w:rsid w:val="00A657DD"/>
    <w:rsid w:val="00A666A6"/>
    <w:rsid w:val="00A675FD"/>
    <w:rsid w:val="00A67649"/>
    <w:rsid w:val="00A72437"/>
    <w:rsid w:val="00A7348D"/>
    <w:rsid w:val="00A75FEE"/>
    <w:rsid w:val="00A76F55"/>
    <w:rsid w:val="00A80611"/>
    <w:rsid w:val="00A846FD"/>
    <w:rsid w:val="00A92348"/>
    <w:rsid w:val="00A9639F"/>
    <w:rsid w:val="00A97138"/>
    <w:rsid w:val="00AA1918"/>
    <w:rsid w:val="00AA23B8"/>
    <w:rsid w:val="00AA28C8"/>
    <w:rsid w:val="00AB1B56"/>
    <w:rsid w:val="00AB3A4B"/>
    <w:rsid w:val="00AB5340"/>
    <w:rsid w:val="00AB61FC"/>
    <w:rsid w:val="00AB6927"/>
    <w:rsid w:val="00AC0A89"/>
    <w:rsid w:val="00AC152B"/>
    <w:rsid w:val="00AC2CED"/>
    <w:rsid w:val="00AC3814"/>
    <w:rsid w:val="00AC7169"/>
    <w:rsid w:val="00AC7C96"/>
    <w:rsid w:val="00AD1DB3"/>
    <w:rsid w:val="00AD59CF"/>
    <w:rsid w:val="00AD5AE8"/>
    <w:rsid w:val="00AE237D"/>
    <w:rsid w:val="00AE502A"/>
    <w:rsid w:val="00AF207C"/>
    <w:rsid w:val="00AF3A72"/>
    <w:rsid w:val="00AF5FD5"/>
    <w:rsid w:val="00AF6C12"/>
    <w:rsid w:val="00AF77BF"/>
    <w:rsid w:val="00AF7C07"/>
    <w:rsid w:val="00AF7C64"/>
    <w:rsid w:val="00B04508"/>
    <w:rsid w:val="00B04AF8"/>
    <w:rsid w:val="00B05493"/>
    <w:rsid w:val="00B07952"/>
    <w:rsid w:val="00B13AA5"/>
    <w:rsid w:val="00B15A2F"/>
    <w:rsid w:val="00B175D2"/>
    <w:rsid w:val="00B22C93"/>
    <w:rsid w:val="00B27589"/>
    <w:rsid w:val="00B3238D"/>
    <w:rsid w:val="00B347AE"/>
    <w:rsid w:val="00B36B49"/>
    <w:rsid w:val="00B37151"/>
    <w:rsid w:val="00B405B7"/>
    <w:rsid w:val="00B466FC"/>
    <w:rsid w:val="00B52222"/>
    <w:rsid w:val="00B53F94"/>
    <w:rsid w:val="00B54FE7"/>
    <w:rsid w:val="00B6289B"/>
    <w:rsid w:val="00B644E7"/>
    <w:rsid w:val="00B6617C"/>
    <w:rsid w:val="00B66901"/>
    <w:rsid w:val="00B6701D"/>
    <w:rsid w:val="00B71E6D"/>
    <w:rsid w:val="00B72070"/>
    <w:rsid w:val="00B740CA"/>
    <w:rsid w:val="00B743EE"/>
    <w:rsid w:val="00B74A3D"/>
    <w:rsid w:val="00B75EA3"/>
    <w:rsid w:val="00B77327"/>
    <w:rsid w:val="00B779E1"/>
    <w:rsid w:val="00B810C3"/>
    <w:rsid w:val="00B851B9"/>
    <w:rsid w:val="00B90924"/>
    <w:rsid w:val="00B91EE1"/>
    <w:rsid w:val="00B9463D"/>
    <w:rsid w:val="00B94CE3"/>
    <w:rsid w:val="00B9569D"/>
    <w:rsid w:val="00B9616E"/>
    <w:rsid w:val="00BA0090"/>
    <w:rsid w:val="00BA1A67"/>
    <w:rsid w:val="00BA25AA"/>
    <w:rsid w:val="00BA545F"/>
    <w:rsid w:val="00BA6ED3"/>
    <w:rsid w:val="00BB2274"/>
    <w:rsid w:val="00BB51AB"/>
    <w:rsid w:val="00BC16E1"/>
    <w:rsid w:val="00BC2C44"/>
    <w:rsid w:val="00BC484F"/>
    <w:rsid w:val="00BC57EA"/>
    <w:rsid w:val="00BC73B4"/>
    <w:rsid w:val="00BC7E46"/>
    <w:rsid w:val="00BD3CF6"/>
    <w:rsid w:val="00BD618E"/>
    <w:rsid w:val="00BD6A17"/>
    <w:rsid w:val="00BE5B5F"/>
    <w:rsid w:val="00BE6C14"/>
    <w:rsid w:val="00BE71BD"/>
    <w:rsid w:val="00BF01A8"/>
    <w:rsid w:val="00BF1611"/>
    <w:rsid w:val="00BF2317"/>
    <w:rsid w:val="00BF347F"/>
    <w:rsid w:val="00BF3D90"/>
    <w:rsid w:val="00BF5740"/>
    <w:rsid w:val="00BF6167"/>
    <w:rsid w:val="00BF6AB1"/>
    <w:rsid w:val="00C008FA"/>
    <w:rsid w:val="00C035E1"/>
    <w:rsid w:val="00C03B30"/>
    <w:rsid w:val="00C0499F"/>
    <w:rsid w:val="00C0521C"/>
    <w:rsid w:val="00C05864"/>
    <w:rsid w:val="00C06F19"/>
    <w:rsid w:val="00C10DB4"/>
    <w:rsid w:val="00C13144"/>
    <w:rsid w:val="00C1400C"/>
    <w:rsid w:val="00C17AE1"/>
    <w:rsid w:val="00C17FC8"/>
    <w:rsid w:val="00C2215E"/>
    <w:rsid w:val="00C23D8D"/>
    <w:rsid w:val="00C26F55"/>
    <w:rsid w:val="00C301B0"/>
    <w:rsid w:val="00C30C63"/>
    <w:rsid w:val="00C337A8"/>
    <w:rsid w:val="00C33C57"/>
    <w:rsid w:val="00C359FB"/>
    <w:rsid w:val="00C35BE2"/>
    <w:rsid w:val="00C36B8B"/>
    <w:rsid w:val="00C372F3"/>
    <w:rsid w:val="00C37EBE"/>
    <w:rsid w:val="00C37FEC"/>
    <w:rsid w:val="00C4074B"/>
    <w:rsid w:val="00C415C1"/>
    <w:rsid w:val="00C4183D"/>
    <w:rsid w:val="00C42E78"/>
    <w:rsid w:val="00C45E11"/>
    <w:rsid w:val="00C468B6"/>
    <w:rsid w:val="00C47DBF"/>
    <w:rsid w:val="00C50C1C"/>
    <w:rsid w:val="00C50E39"/>
    <w:rsid w:val="00C50EE2"/>
    <w:rsid w:val="00C552FF"/>
    <w:rsid w:val="00C558DA"/>
    <w:rsid w:val="00C55AF3"/>
    <w:rsid w:val="00C56164"/>
    <w:rsid w:val="00C57CAF"/>
    <w:rsid w:val="00C606D1"/>
    <w:rsid w:val="00C64F94"/>
    <w:rsid w:val="00C67311"/>
    <w:rsid w:val="00C70992"/>
    <w:rsid w:val="00C7197A"/>
    <w:rsid w:val="00C719F0"/>
    <w:rsid w:val="00C72415"/>
    <w:rsid w:val="00C74399"/>
    <w:rsid w:val="00C84759"/>
    <w:rsid w:val="00C85254"/>
    <w:rsid w:val="00C879D2"/>
    <w:rsid w:val="00C91C8E"/>
    <w:rsid w:val="00CA256D"/>
    <w:rsid w:val="00CA3674"/>
    <w:rsid w:val="00CA6328"/>
    <w:rsid w:val="00CA6C7F"/>
    <w:rsid w:val="00CB151A"/>
    <w:rsid w:val="00CB27D5"/>
    <w:rsid w:val="00CB6808"/>
    <w:rsid w:val="00CC10A6"/>
    <w:rsid w:val="00CC1587"/>
    <w:rsid w:val="00CC2525"/>
    <w:rsid w:val="00CC649B"/>
    <w:rsid w:val="00CD39D0"/>
    <w:rsid w:val="00CD5EB8"/>
    <w:rsid w:val="00CD7044"/>
    <w:rsid w:val="00CE08B9"/>
    <w:rsid w:val="00CE2D9F"/>
    <w:rsid w:val="00CE4A97"/>
    <w:rsid w:val="00CE524C"/>
    <w:rsid w:val="00CE61E5"/>
    <w:rsid w:val="00CE6BE8"/>
    <w:rsid w:val="00CF13A3"/>
    <w:rsid w:val="00CF141F"/>
    <w:rsid w:val="00CF181F"/>
    <w:rsid w:val="00CF3616"/>
    <w:rsid w:val="00CF4777"/>
    <w:rsid w:val="00CF63EC"/>
    <w:rsid w:val="00CF77AC"/>
    <w:rsid w:val="00D00952"/>
    <w:rsid w:val="00D01F7D"/>
    <w:rsid w:val="00D04268"/>
    <w:rsid w:val="00D04421"/>
    <w:rsid w:val="00D045B3"/>
    <w:rsid w:val="00D067BB"/>
    <w:rsid w:val="00D074CE"/>
    <w:rsid w:val="00D13106"/>
    <w:rsid w:val="00D1352A"/>
    <w:rsid w:val="00D169AF"/>
    <w:rsid w:val="00D16F95"/>
    <w:rsid w:val="00D22254"/>
    <w:rsid w:val="00D22B30"/>
    <w:rsid w:val="00D25249"/>
    <w:rsid w:val="00D302CF"/>
    <w:rsid w:val="00D44172"/>
    <w:rsid w:val="00D500E8"/>
    <w:rsid w:val="00D5049B"/>
    <w:rsid w:val="00D51075"/>
    <w:rsid w:val="00D541C4"/>
    <w:rsid w:val="00D54C31"/>
    <w:rsid w:val="00D60DC1"/>
    <w:rsid w:val="00D634F7"/>
    <w:rsid w:val="00D63B8C"/>
    <w:rsid w:val="00D739CC"/>
    <w:rsid w:val="00D73DDD"/>
    <w:rsid w:val="00D7570E"/>
    <w:rsid w:val="00D75AC5"/>
    <w:rsid w:val="00D80519"/>
    <w:rsid w:val="00D80677"/>
    <w:rsid w:val="00D8093D"/>
    <w:rsid w:val="00D80B9F"/>
    <w:rsid w:val="00D8108C"/>
    <w:rsid w:val="00D8195F"/>
    <w:rsid w:val="00D81CA0"/>
    <w:rsid w:val="00D842AE"/>
    <w:rsid w:val="00D9211C"/>
    <w:rsid w:val="00D92DE0"/>
    <w:rsid w:val="00D92FEF"/>
    <w:rsid w:val="00D93A0F"/>
    <w:rsid w:val="00D94935"/>
    <w:rsid w:val="00D950EF"/>
    <w:rsid w:val="00D965EE"/>
    <w:rsid w:val="00DA1723"/>
    <w:rsid w:val="00DA1BCA"/>
    <w:rsid w:val="00DA3F13"/>
    <w:rsid w:val="00DB673E"/>
    <w:rsid w:val="00DB6981"/>
    <w:rsid w:val="00DC3859"/>
    <w:rsid w:val="00DC46FF"/>
    <w:rsid w:val="00DC5254"/>
    <w:rsid w:val="00DD107D"/>
    <w:rsid w:val="00DD1A4F"/>
    <w:rsid w:val="00DD226C"/>
    <w:rsid w:val="00DD3107"/>
    <w:rsid w:val="00DD3380"/>
    <w:rsid w:val="00DD4CF2"/>
    <w:rsid w:val="00DD5CC0"/>
    <w:rsid w:val="00DD6EB4"/>
    <w:rsid w:val="00DD7C2C"/>
    <w:rsid w:val="00DE26A4"/>
    <w:rsid w:val="00DE2BA5"/>
    <w:rsid w:val="00DE30AC"/>
    <w:rsid w:val="00DE41E9"/>
    <w:rsid w:val="00DE4A06"/>
    <w:rsid w:val="00DE532F"/>
    <w:rsid w:val="00DE5D44"/>
    <w:rsid w:val="00DF1E2E"/>
    <w:rsid w:val="00DF75BC"/>
    <w:rsid w:val="00E04C23"/>
    <w:rsid w:val="00E06797"/>
    <w:rsid w:val="00E104E0"/>
    <w:rsid w:val="00E12356"/>
    <w:rsid w:val="00E1265B"/>
    <w:rsid w:val="00E12D91"/>
    <w:rsid w:val="00E13B35"/>
    <w:rsid w:val="00E13B48"/>
    <w:rsid w:val="00E1404F"/>
    <w:rsid w:val="00E160BF"/>
    <w:rsid w:val="00E16DC6"/>
    <w:rsid w:val="00E1729E"/>
    <w:rsid w:val="00E21C83"/>
    <w:rsid w:val="00E249B1"/>
    <w:rsid w:val="00E24ADA"/>
    <w:rsid w:val="00E24B44"/>
    <w:rsid w:val="00E26E50"/>
    <w:rsid w:val="00E27C70"/>
    <w:rsid w:val="00E32F59"/>
    <w:rsid w:val="00E33797"/>
    <w:rsid w:val="00E3748B"/>
    <w:rsid w:val="00E37599"/>
    <w:rsid w:val="00E401C0"/>
    <w:rsid w:val="00E40BA8"/>
    <w:rsid w:val="00E4136F"/>
    <w:rsid w:val="00E41BF1"/>
    <w:rsid w:val="00E4287D"/>
    <w:rsid w:val="00E45DE7"/>
    <w:rsid w:val="00E46D9A"/>
    <w:rsid w:val="00E53DDF"/>
    <w:rsid w:val="00E565FF"/>
    <w:rsid w:val="00E610AA"/>
    <w:rsid w:val="00E63EF1"/>
    <w:rsid w:val="00E64087"/>
    <w:rsid w:val="00E64FE4"/>
    <w:rsid w:val="00E65388"/>
    <w:rsid w:val="00E65832"/>
    <w:rsid w:val="00E67A68"/>
    <w:rsid w:val="00E72A5D"/>
    <w:rsid w:val="00E74DD3"/>
    <w:rsid w:val="00E80219"/>
    <w:rsid w:val="00E808A4"/>
    <w:rsid w:val="00E82417"/>
    <w:rsid w:val="00E824D3"/>
    <w:rsid w:val="00E85B7D"/>
    <w:rsid w:val="00E9121B"/>
    <w:rsid w:val="00E947DB"/>
    <w:rsid w:val="00E970CB"/>
    <w:rsid w:val="00EA05C1"/>
    <w:rsid w:val="00EA0AE2"/>
    <w:rsid w:val="00EA0D40"/>
    <w:rsid w:val="00EA0DDE"/>
    <w:rsid w:val="00EA39E5"/>
    <w:rsid w:val="00EB3B2F"/>
    <w:rsid w:val="00EB4522"/>
    <w:rsid w:val="00EB54CA"/>
    <w:rsid w:val="00EC4C00"/>
    <w:rsid w:val="00EC5A46"/>
    <w:rsid w:val="00EC633E"/>
    <w:rsid w:val="00EC63E2"/>
    <w:rsid w:val="00ED0AE1"/>
    <w:rsid w:val="00ED2EAD"/>
    <w:rsid w:val="00ED45A5"/>
    <w:rsid w:val="00ED50D9"/>
    <w:rsid w:val="00EF20C5"/>
    <w:rsid w:val="00EF22B3"/>
    <w:rsid w:val="00EF7B79"/>
    <w:rsid w:val="00EF7E83"/>
    <w:rsid w:val="00F01287"/>
    <w:rsid w:val="00F02584"/>
    <w:rsid w:val="00F03B69"/>
    <w:rsid w:val="00F04591"/>
    <w:rsid w:val="00F058E5"/>
    <w:rsid w:val="00F07A50"/>
    <w:rsid w:val="00F113DA"/>
    <w:rsid w:val="00F15A82"/>
    <w:rsid w:val="00F2416C"/>
    <w:rsid w:val="00F269D0"/>
    <w:rsid w:val="00F312BB"/>
    <w:rsid w:val="00F3410C"/>
    <w:rsid w:val="00F37DC8"/>
    <w:rsid w:val="00F40977"/>
    <w:rsid w:val="00F43739"/>
    <w:rsid w:val="00F439B3"/>
    <w:rsid w:val="00F44A88"/>
    <w:rsid w:val="00F459A2"/>
    <w:rsid w:val="00F51890"/>
    <w:rsid w:val="00F5431B"/>
    <w:rsid w:val="00F568A6"/>
    <w:rsid w:val="00F57ABC"/>
    <w:rsid w:val="00F60885"/>
    <w:rsid w:val="00F6176B"/>
    <w:rsid w:val="00F64D29"/>
    <w:rsid w:val="00F650C3"/>
    <w:rsid w:val="00F651EF"/>
    <w:rsid w:val="00F65D85"/>
    <w:rsid w:val="00F67BEC"/>
    <w:rsid w:val="00F700F3"/>
    <w:rsid w:val="00F70181"/>
    <w:rsid w:val="00F70876"/>
    <w:rsid w:val="00F70934"/>
    <w:rsid w:val="00F76239"/>
    <w:rsid w:val="00F8091E"/>
    <w:rsid w:val="00F85AC9"/>
    <w:rsid w:val="00F85F55"/>
    <w:rsid w:val="00F8615C"/>
    <w:rsid w:val="00F90AC6"/>
    <w:rsid w:val="00F93833"/>
    <w:rsid w:val="00F942EC"/>
    <w:rsid w:val="00F969E5"/>
    <w:rsid w:val="00FA099F"/>
    <w:rsid w:val="00FA145F"/>
    <w:rsid w:val="00FA4A5E"/>
    <w:rsid w:val="00FA6BB0"/>
    <w:rsid w:val="00FB0F34"/>
    <w:rsid w:val="00FB18FF"/>
    <w:rsid w:val="00FB2364"/>
    <w:rsid w:val="00FC612C"/>
    <w:rsid w:val="00FD306D"/>
    <w:rsid w:val="00FD38B9"/>
    <w:rsid w:val="00FD3CD9"/>
    <w:rsid w:val="00FD422C"/>
    <w:rsid w:val="00FD507E"/>
    <w:rsid w:val="00FD5860"/>
    <w:rsid w:val="00FD6DB2"/>
    <w:rsid w:val="00FE14CE"/>
    <w:rsid w:val="00FE352D"/>
    <w:rsid w:val="00FE40EB"/>
    <w:rsid w:val="00FE4D02"/>
    <w:rsid w:val="00FE7D62"/>
    <w:rsid w:val="00FE7F97"/>
    <w:rsid w:val="00FF02A7"/>
    <w:rsid w:val="00FF0ECC"/>
    <w:rsid w:val="00FF14DC"/>
    <w:rsid w:val="00FF230F"/>
    <w:rsid w:val="00FF347C"/>
    <w:rsid w:val="00FF3819"/>
    <w:rsid w:val="00FF3BE8"/>
    <w:rsid w:val="00FF63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01DC02"/>
  <w15:chartTrackingRefBased/>
  <w15:docId w15:val="{CD8F7338-8A31-47EE-9910-9502EB22E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4">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Sample" w:semiHidden="1" w:unhideWhenUsed="1"/>
    <w:lsdException w:name="HTML Typewriter"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466B1"/>
    <w:pPr>
      <w:spacing w:after="120" w:line="280" w:lineRule="exact"/>
      <w:jc w:val="both"/>
    </w:pPr>
    <w:rPr>
      <w:rFonts w:ascii="Calibri" w:eastAsia="Calibri" w:hAnsi="Calibri"/>
      <w:sz w:val="21"/>
      <w:szCs w:val="10"/>
      <w:lang w:val="en-US" w:eastAsia="zh-CN"/>
    </w:rPr>
  </w:style>
  <w:style w:type="paragraph" w:styleId="Heading1">
    <w:name w:val="heading 1"/>
    <w:basedOn w:val="Normal"/>
    <w:next w:val="Normalnumber"/>
    <w:qFormat/>
    <w:rsid w:val="000D6941"/>
    <w:pPr>
      <w:keepNext/>
      <w:tabs>
        <w:tab w:val="left" w:pos="1247"/>
        <w:tab w:val="left" w:pos="1814"/>
      </w:tabs>
      <w:spacing w:before="240"/>
      <w:ind w:left="1247" w:hanging="680"/>
      <w:outlineLvl w:val="0"/>
    </w:pPr>
    <w:rPr>
      <w:b/>
      <w:sz w:val="28"/>
    </w:rPr>
  </w:style>
  <w:style w:type="paragraph" w:styleId="Heading2">
    <w:name w:val="heading 2"/>
    <w:basedOn w:val="Normal"/>
    <w:next w:val="Normalnumber"/>
    <w:qFormat/>
    <w:rsid w:val="000D6941"/>
    <w:pPr>
      <w:keepNext/>
      <w:spacing w:before="240"/>
      <w:ind w:left="1247" w:hanging="680"/>
      <w:outlineLvl w:val="1"/>
    </w:pPr>
    <w:rPr>
      <w:b/>
      <w:sz w:val="24"/>
      <w:szCs w:val="24"/>
    </w:rPr>
  </w:style>
  <w:style w:type="paragraph" w:styleId="Heading3">
    <w:name w:val="heading 3"/>
    <w:basedOn w:val="Normal"/>
    <w:next w:val="Normalnumber"/>
    <w:qFormat/>
    <w:rsid w:val="000D6941"/>
    <w:pPr>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rPr>
  </w:style>
  <w:style w:type="paragraph" w:styleId="Heading8">
    <w:name w:val="heading 8"/>
    <w:basedOn w:val="Normal"/>
    <w:next w:val="Normal"/>
    <w:qFormat/>
    <w:rsid w:val="000D6941"/>
    <w:pPr>
      <w:keepNext/>
      <w:widowControl w:val="0"/>
      <w:numPr>
        <w:numId w:val="2"/>
      </w:numPr>
      <w:tabs>
        <w:tab w:val="left" w:pos="-1440"/>
        <w:tab w:val="left" w:pos="-720"/>
      </w:tabs>
      <w:suppressAutoHyphens/>
      <w:jc w:val="center"/>
      <w:outlineLvl w:val="7"/>
    </w:pPr>
    <w:rPr>
      <w:snapToGrid w:val="0"/>
      <w:u w:val="single"/>
    </w:rPr>
  </w:style>
  <w:style w:type="paragraph" w:styleId="Heading9">
    <w:name w:val="heading 9"/>
    <w:basedOn w:val="Normal"/>
    <w:next w:val="Normal"/>
    <w:qFormat/>
    <w:rsid w:val="000D6941"/>
    <w:pPr>
      <w:keepNext/>
      <w:widowControl w:val="0"/>
      <w:numPr>
        <w:numId w:val="3"/>
      </w:numPr>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ind w:left="1000"/>
    </w:pPr>
    <w:rPr>
      <w:sz w:val="18"/>
      <w:szCs w:val="18"/>
    </w:rPr>
  </w:style>
  <w:style w:type="paragraph" w:styleId="TOC7">
    <w:name w:val="toc 7"/>
    <w:basedOn w:val="Normal"/>
    <w:next w:val="Normal"/>
    <w:autoRedefine/>
    <w:semiHidden/>
    <w:rsid w:val="000D6941"/>
    <w:pPr>
      <w:ind w:left="1200"/>
    </w:pPr>
    <w:rPr>
      <w:sz w:val="18"/>
      <w:szCs w:val="18"/>
    </w:rPr>
  </w:style>
  <w:style w:type="paragraph" w:styleId="TOC8">
    <w:name w:val="toc 8"/>
    <w:basedOn w:val="Normal"/>
    <w:next w:val="Normal"/>
    <w:autoRedefine/>
    <w:semiHidden/>
    <w:rsid w:val="000D6941"/>
    <w:pPr>
      <w:ind w:left="1400"/>
    </w:pPr>
    <w:rPr>
      <w:sz w:val="18"/>
      <w:szCs w:val="18"/>
    </w:rPr>
  </w:style>
  <w:style w:type="paragraph" w:styleId="TOC9">
    <w:name w:val="toc 9"/>
    <w:basedOn w:val="Normal"/>
    <w:next w:val="Normal"/>
    <w:autoRedefine/>
    <w:semiHidden/>
    <w:rsid w:val="000D6941"/>
    <w:pPr>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ind w:left="1814" w:hanging="567"/>
    </w:pPr>
  </w:style>
  <w:style w:type="paragraph" w:customStyle="1" w:styleId="CH1">
    <w:name w:val="CH1"/>
    <w:basedOn w:val="Normalpool"/>
    <w:next w:val="CH2"/>
    <w:rsid w:val="00CF63EC"/>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CF63EC"/>
    <w:pPr>
      <w:keepNext/>
      <w:keepLines/>
      <w:tabs>
        <w:tab w:val="right" w:pos="851"/>
      </w:tabs>
      <w:suppressAutoHyphens/>
      <w:spacing w:before="240" w:after="120"/>
      <w:ind w:left="1247" w:right="284" w:hanging="1247"/>
    </w:pPr>
    <w:rPr>
      <w:b/>
      <w:sz w:val="24"/>
      <w:szCs w:val="24"/>
    </w:rPr>
  </w:style>
  <w:style w:type="paragraph" w:customStyle="1" w:styleId="CH3">
    <w:name w:val="CH3"/>
    <w:basedOn w:val="Normalpool"/>
    <w:next w:val="Normalnumber"/>
    <w:rsid w:val="00CF63EC"/>
    <w:pPr>
      <w:keepNext/>
      <w:keepLines/>
      <w:tabs>
        <w:tab w:val="right" w:pos="851"/>
      </w:tabs>
      <w:suppressAutoHyphens/>
      <w:spacing w:before="240" w:after="120"/>
      <w:ind w:left="1247" w:right="284" w:hanging="1247"/>
    </w:pPr>
    <w:rPr>
      <w: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3A77F1"/>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3A77F1"/>
    <w:pPr>
      <w:tabs>
        <w:tab w:val="left" w:pos="4321"/>
        <w:tab w:val="right" w:pos="8641"/>
      </w:tabs>
      <w:spacing w:before="60"/>
    </w:pPr>
    <w:rPr>
      <w:b/>
      <w:sz w:val="18"/>
    </w:rPr>
  </w:style>
  <w:style w:type="paragraph" w:customStyle="1" w:styleId="Headerpool">
    <w:name w:val="Header_pool"/>
    <w:basedOn w:val="Normal"/>
    <w:next w:val="Normal"/>
    <w:semiHidden/>
    <w:rsid w:val="003A77F1"/>
    <w:pPr>
      <w:pBdr>
        <w:bottom w:val="single" w:sz="4" w:space="1" w:color="auto"/>
      </w:pBdr>
      <w:tabs>
        <w:tab w:val="center" w:pos="4536"/>
        <w:tab w:val="right" w:pos="9072"/>
      </w:tabs>
    </w:pPr>
    <w:rPr>
      <w:b/>
      <w:sz w:val="18"/>
    </w:rPr>
  </w:style>
  <w:style w:type="paragraph" w:customStyle="1" w:styleId="Normalpool">
    <w:name w:val="Normal_pool"/>
    <w:link w:val="NormalpoolChar"/>
    <w:rsid w:val="00CF63EC"/>
    <w:pPr>
      <w:tabs>
        <w:tab w:val="left" w:pos="1247"/>
        <w:tab w:val="left" w:pos="1814"/>
        <w:tab w:val="left" w:pos="2381"/>
        <w:tab w:val="left" w:pos="2948"/>
        <w:tab w:val="left" w:pos="3515"/>
        <w:tab w:val="left" w:pos="4082"/>
      </w:tabs>
    </w:pPr>
    <w:rPr>
      <w:lang w:eastAsia="en-US"/>
    </w:rPr>
  </w:style>
  <w:style w:type="paragraph" w:customStyle="1" w:styleId="Footer-pool">
    <w:name w:val="Footer-pool"/>
    <w:basedOn w:val="Normalpool"/>
    <w:next w:val="Normalpool"/>
    <w:rsid w:val="00DE532F"/>
    <w:pPr>
      <w:tabs>
        <w:tab w:val="left" w:pos="4321"/>
        <w:tab w:val="right" w:pos="8641"/>
      </w:tabs>
      <w:spacing w:before="60" w:after="120"/>
    </w:pPr>
    <w:rPr>
      <w:b/>
      <w:sz w:val="18"/>
    </w:rPr>
  </w:style>
  <w:style w:type="paragraph" w:customStyle="1" w:styleId="Header-pool">
    <w:name w:val="Header-pool"/>
    <w:basedOn w:val="Normal"/>
    <w:next w:val="Normal"/>
    <w:rsid w:val="004C1E0B"/>
    <w:pPr>
      <w:pBdr>
        <w:bottom w:val="single" w:sz="4" w:space="1" w:color="auto"/>
      </w:pBdr>
      <w:tabs>
        <w:tab w:val="left" w:pos="1247"/>
        <w:tab w:val="left" w:pos="4082"/>
        <w:tab w:val="center" w:pos="4536"/>
        <w:tab w:val="right" w:pos="9072"/>
      </w:tabs>
      <w:spacing w:line="240" w:lineRule="auto"/>
    </w:pPr>
    <w:rPr>
      <w:rFonts w:ascii="Times New Roman" w:eastAsia="Times New Roman" w:hAnsi="Times New Roman"/>
      <w:b/>
      <w:sz w:val="18"/>
      <w:szCs w:val="20"/>
      <w:lang w:val="en-GB"/>
    </w:rPr>
  </w:style>
  <w:style w:type="character" w:styleId="FootnoteReference">
    <w:name w:val="footnote reference"/>
    <w:aliases w:val="JFR-Fußnotenzeichen,fr,ftref,16 Point,Superscript 6 Point,-E Fußnotenzeichen,number,SUPERS,Footnote Reference Superscript,(Ref. de nota al pie),Ref,de nota al pie,註腳內容,de nota al pie + (Asian) MS Mincho"/>
    <w:basedOn w:val="DefaultParagraphFont"/>
    <w:rsid w:val="000D6941"/>
    <w:rPr>
      <w:rFonts w:ascii="Times New Roman" w:eastAsia="SimSun" w:hAnsi="Times New Roman"/>
      <w:color w:val="000000"/>
      <w:spacing w:val="-5"/>
      <w:w w:val="130"/>
      <w:position w:val="-4"/>
      <w:sz w:val="20"/>
      <w:szCs w:val="18"/>
      <w:vertAlign w:val="superscript"/>
    </w:rPr>
  </w:style>
  <w:style w:type="paragraph" w:styleId="FootnoteText">
    <w:name w:val="footnote text"/>
    <w:aliases w:val="Geneva 9,Font: Geneva 9,Boston 10,f,DNV-FT,fn,Footnotes,Footnote ak,ft,fn cafc,Footnotes Char Char,Footnote Text Char Char,fn Char Char,footnote text Char Char Char Ch,Footnote Text Char1,footnote text Char Char Char Ch Char,-E Fußnotente"/>
    <w:basedOn w:val="Normal"/>
    <w:link w:val="FootnoteTextChar"/>
    <w:rsid w:val="000D6941"/>
    <w:pPr>
      <w:spacing w:before="20" w:after="0" w:line="210" w:lineRule="exact"/>
      <w:ind w:left="475" w:hanging="475"/>
      <w:jc w:val="left"/>
    </w:pPr>
    <w:rPr>
      <w:noProof/>
      <w:spacing w:val="5"/>
      <w:w w:val="104"/>
      <w:kern w:val="14"/>
      <w:sz w:val="18"/>
      <w:szCs w:val="20"/>
    </w:rPr>
  </w:style>
  <w:style w:type="character" w:customStyle="1" w:styleId="NormalnumberChar">
    <w:name w:val="Normal_number Char"/>
    <w:link w:val="Normalnumber"/>
    <w:rsid w:val="00CF63EC"/>
    <w:rPr>
      <w:lang w:eastAsia="en-US"/>
    </w:rPr>
  </w:style>
  <w:style w:type="table" w:customStyle="1" w:styleId="AATable">
    <w:name w:val="AA_Table"/>
    <w:basedOn w:val="TableNormal"/>
    <w:semiHidden/>
    <w:rsid w:val="003A77F1"/>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160D74"/>
    <w:pPr>
      <w:keepNext/>
      <w:keepLines/>
      <w:suppressAutoHyphens/>
      <w:ind w:right="5103"/>
    </w:pPr>
    <w:rPr>
      <w: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uiPriority w:val="99"/>
    <w:rsid w:val="00CF63EC"/>
    <w:pPr>
      <w:keepNext/>
      <w:keepLines/>
      <w:suppressAutoHyphens/>
      <w:spacing w:before="320" w:after="240"/>
      <w:ind w:left="1247" w:right="567"/>
    </w:pPr>
    <w:rPr>
      <w:b/>
      <w:sz w:val="28"/>
      <w:szCs w:val="28"/>
    </w:rPr>
  </w:style>
  <w:style w:type="paragraph" w:styleId="Footer">
    <w:name w:val="footer"/>
    <w:basedOn w:val="Normal"/>
    <w:link w:val="FooterChar"/>
    <w:uiPriority w:val="99"/>
    <w:rsid w:val="00821395"/>
    <w:pPr>
      <w:tabs>
        <w:tab w:val="center" w:pos="4320"/>
        <w:tab w:val="right" w:pos="8640"/>
      </w:tabs>
      <w:spacing w:before="60"/>
    </w:pPr>
    <w:rPr>
      <w:rFonts w:eastAsia="PMingLiU"/>
      <w:b/>
      <w:noProof/>
      <w:sz w:val="17"/>
    </w:rPr>
  </w:style>
  <w:style w:type="paragraph" w:styleId="Header">
    <w:name w:val="header"/>
    <w:basedOn w:val="Normal"/>
    <w:semiHidden/>
    <w:rsid w:val="000D6941"/>
    <w:pPr>
      <w:pBdr>
        <w:bottom w:val="single" w:sz="4" w:space="1" w:color="auto"/>
      </w:pBdr>
      <w:tabs>
        <w:tab w:val="center" w:pos="4536"/>
        <w:tab w:val="right" w:pos="9072"/>
      </w:tabs>
    </w:pPr>
    <w:rPr>
      <w:rFonts w:eastAsia="PMingLiU"/>
      <w:b/>
      <w:noProof/>
      <w:sz w:val="18"/>
    </w:rPr>
  </w:style>
  <w:style w:type="character" w:styleId="Hyperlink">
    <w:name w:val="Hyperlink"/>
    <w:basedOn w:val="DefaultParagraphFont"/>
    <w:uiPriority w:val="99"/>
    <w:rsid w:val="000D6941"/>
    <w:rPr>
      <w:rFonts w:ascii="Times New Roman" w:hAnsi="Times New Roman"/>
      <w:color w:val="auto"/>
      <w:sz w:val="20"/>
      <w:szCs w:val="20"/>
      <w:u w:val="none"/>
      <w:lang w:val="fr-FR"/>
    </w:rPr>
  </w:style>
  <w:style w:type="numbering" w:customStyle="1" w:styleId="Normallist">
    <w:name w:val="Normal_list"/>
    <w:basedOn w:val="NoList"/>
    <w:rsid w:val="003A77F1"/>
    <w:pPr>
      <w:numPr>
        <w:numId w:val="1"/>
      </w:numPr>
    </w:pPr>
  </w:style>
  <w:style w:type="paragraph" w:customStyle="1" w:styleId="NormalNonumber">
    <w:name w:val="Normal_No_number"/>
    <w:basedOn w:val="Normalpool"/>
    <w:rsid w:val="00160D74"/>
    <w:pPr>
      <w:spacing w:after="120"/>
      <w:ind w:left="1247"/>
    </w:pPr>
  </w:style>
  <w:style w:type="paragraph" w:customStyle="1" w:styleId="Normalnumber">
    <w:name w:val="Normal_number"/>
    <w:basedOn w:val="Normalpool"/>
    <w:link w:val="NormalnumberChar"/>
    <w:qFormat/>
    <w:rsid w:val="00CF63EC"/>
    <w:pPr>
      <w:numPr>
        <w:numId w:val="4"/>
      </w:numPr>
      <w:tabs>
        <w:tab w:val="clear" w:pos="1247"/>
        <w:tab w:val="clear" w:pos="1814"/>
        <w:tab w:val="clear" w:pos="2381"/>
        <w:tab w:val="clear" w:pos="2948"/>
        <w:tab w:val="clear" w:pos="3515"/>
        <w:tab w:val="clear" w:pos="4082"/>
        <w:tab w:val="left" w:pos="624"/>
      </w:tabs>
      <w:spacing w:after="120"/>
    </w:pPr>
  </w:style>
  <w:style w:type="paragraph" w:customStyle="1" w:styleId="Titletable">
    <w:name w:val="Title_table"/>
    <w:basedOn w:val="Normalpool"/>
    <w:rsid w:val="00160D74"/>
    <w:pPr>
      <w:keepNext/>
      <w:keepLines/>
      <w:suppressAutoHyphens/>
      <w:spacing w:after="60"/>
      <w:ind w:left="1247"/>
    </w:pPr>
    <w:rPr>
      <w:b/>
      <w:bCs/>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ind w:left="800"/>
    </w:pPr>
    <w:rPr>
      <w:sz w:val="18"/>
      <w:szCs w:val="18"/>
    </w:rPr>
  </w:style>
  <w:style w:type="paragraph" w:customStyle="1" w:styleId="ZZAnxheader">
    <w:name w:val="ZZ_Anx_header"/>
    <w:basedOn w:val="Normalpool"/>
    <w:rsid w:val="00CF63EC"/>
    <w:rPr>
      <w:b/>
      <w:bCs/>
      <w:sz w:val="28"/>
      <w:szCs w:val="22"/>
    </w:rPr>
  </w:style>
  <w:style w:type="paragraph" w:customStyle="1" w:styleId="ZZAnxtitle">
    <w:name w:val="ZZ_Anx_title"/>
    <w:basedOn w:val="Normalpool"/>
    <w:rsid w:val="00CF63EC"/>
    <w:pPr>
      <w:spacing w:before="360" w:after="120"/>
      <w:ind w:left="1247"/>
    </w:pPr>
    <w:rPr>
      <w:b/>
      <w:bCs/>
      <w:sz w:val="28"/>
      <w:szCs w:val="26"/>
    </w:rPr>
  </w:style>
  <w:style w:type="paragraph" w:styleId="ListParagraph">
    <w:name w:val="List Paragraph"/>
    <w:uiPriority w:val="34"/>
    <w:qFormat/>
    <w:rsid w:val="00F60885"/>
    <w:pPr>
      <w:pBdr>
        <w:top w:val="nil"/>
        <w:left w:val="nil"/>
        <w:bottom w:val="nil"/>
        <w:right w:val="nil"/>
        <w:between w:val="nil"/>
        <w:bar w:val="nil"/>
      </w:pBdr>
      <w:ind w:left="720"/>
    </w:pPr>
    <w:rPr>
      <w:rFonts w:ascii="Cambria" w:eastAsia="Cambria" w:hAnsi="Cambria" w:cs="Cambria"/>
      <w:color w:val="000000"/>
      <w:sz w:val="24"/>
      <w:szCs w:val="24"/>
      <w:u w:color="000000"/>
      <w:bdr w:val="nil"/>
      <w:lang w:val="en-US" w:eastAsia="ko-KR"/>
    </w:rPr>
  </w:style>
  <w:style w:type="paragraph" w:styleId="NormalWeb">
    <w:name w:val="Normal (Web)"/>
    <w:basedOn w:val="Normal"/>
    <w:uiPriority w:val="99"/>
    <w:unhideWhenUsed/>
    <w:rsid w:val="00F60885"/>
    <w:pPr>
      <w:spacing w:before="100" w:beforeAutospacing="1" w:after="100" w:afterAutospacing="1" w:line="240" w:lineRule="auto"/>
    </w:pPr>
    <w:rPr>
      <w:rFonts w:ascii="Times" w:eastAsiaTheme="minorEastAsia" w:hAnsi="Times"/>
      <w:sz w:val="20"/>
      <w:szCs w:val="20"/>
    </w:rPr>
  </w:style>
  <w:style w:type="character" w:styleId="Emphasis">
    <w:name w:val="Emphasis"/>
    <w:basedOn w:val="DefaultParagraphFont"/>
    <w:uiPriority w:val="20"/>
    <w:qFormat/>
    <w:rsid w:val="009A3EC9"/>
    <w:rPr>
      <w:i/>
      <w:iCs/>
    </w:rPr>
  </w:style>
  <w:style w:type="paragraph" w:styleId="BalloonText">
    <w:name w:val="Balloon Text"/>
    <w:basedOn w:val="Normal"/>
    <w:link w:val="BalloonTextChar"/>
    <w:semiHidden/>
    <w:unhideWhenUsed/>
    <w:rsid w:val="00610511"/>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semiHidden/>
    <w:rsid w:val="00610511"/>
    <w:rPr>
      <w:rFonts w:eastAsia="Calibri"/>
      <w:sz w:val="18"/>
      <w:szCs w:val="18"/>
      <w:lang w:val="en-US" w:eastAsia="en-US"/>
    </w:rPr>
  </w:style>
  <w:style w:type="character" w:customStyle="1" w:styleId="CH2Char">
    <w:name w:val="CH2 Char"/>
    <w:link w:val="CH2"/>
    <w:rsid w:val="00CF63EC"/>
    <w:rPr>
      <w:b/>
      <w:sz w:val="24"/>
      <w:szCs w:val="24"/>
      <w:lang w:eastAsia="en-US"/>
    </w:rPr>
  </w:style>
  <w:style w:type="table" w:styleId="TableGrid">
    <w:name w:val="Table Grid"/>
    <w:basedOn w:val="TableNormal"/>
    <w:rsid w:val="00790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B7D32"/>
    <w:rPr>
      <w:rFonts w:ascii="Calibri" w:eastAsia="Calibri" w:hAnsi="Calibri"/>
      <w:sz w:val="22"/>
      <w:szCs w:val="22"/>
      <w:lang w:val="en-US" w:eastAsia="en-US"/>
    </w:rPr>
  </w:style>
  <w:style w:type="character" w:styleId="CommentReference">
    <w:name w:val="annotation reference"/>
    <w:basedOn w:val="DefaultParagraphFont"/>
    <w:rsid w:val="009C7099"/>
    <w:rPr>
      <w:rFonts w:ascii="Times New Roman" w:eastAsia="SimSun" w:hAnsi="Times New Roman"/>
      <w:sz w:val="6"/>
      <w:szCs w:val="16"/>
    </w:rPr>
  </w:style>
  <w:style w:type="paragraph" w:styleId="CommentText">
    <w:name w:val="annotation text"/>
    <w:basedOn w:val="Normal"/>
    <w:link w:val="CommentTextChar"/>
    <w:rsid w:val="009C7099"/>
    <w:pPr>
      <w:spacing w:line="240" w:lineRule="auto"/>
    </w:pPr>
    <w:rPr>
      <w:sz w:val="20"/>
      <w:szCs w:val="20"/>
    </w:rPr>
  </w:style>
  <w:style w:type="character" w:customStyle="1" w:styleId="CommentTextChar">
    <w:name w:val="Comment Text Char"/>
    <w:basedOn w:val="DefaultParagraphFont"/>
    <w:link w:val="CommentText"/>
    <w:rsid w:val="009C7099"/>
    <w:rPr>
      <w:rFonts w:ascii="Calibri" w:eastAsia="Calibri" w:hAnsi="Calibri"/>
      <w:lang w:val="en-US" w:eastAsia="en-US"/>
    </w:rPr>
  </w:style>
  <w:style w:type="paragraph" w:styleId="CommentSubject">
    <w:name w:val="annotation subject"/>
    <w:basedOn w:val="CommentText"/>
    <w:next w:val="CommentText"/>
    <w:link w:val="CommentSubjectChar"/>
    <w:rsid w:val="009C7099"/>
    <w:rPr>
      <w:b/>
      <w:bCs/>
    </w:rPr>
  </w:style>
  <w:style w:type="character" w:customStyle="1" w:styleId="CommentSubjectChar">
    <w:name w:val="Comment Subject Char"/>
    <w:basedOn w:val="CommentTextChar"/>
    <w:link w:val="CommentSubject"/>
    <w:rsid w:val="009C7099"/>
    <w:rPr>
      <w:rFonts w:ascii="Calibri" w:eastAsia="Calibri" w:hAnsi="Calibri"/>
      <w:b/>
      <w:bCs/>
      <w:lang w:val="en-US" w:eastAsia="en-US"/>
    </w:rPr>
  </w:style>
  <w:style w:type="character" w:styleId="Strong">
    <w:name w:val="Strong"/>
    <w:basedOn w:val="DefaultParagraphFont"/>
    <w:uiPriority w:val="22"/>
    <w:qFormat/>
    <w:rsid w:val="000B35E5"/>
    <w:rPr>
      <w:b/>
      <w:bCs/>
    </w:rPr>
  </w:style>
  <w:style w:type="character" w:customStyle="1" w:styleId="FootnoteTextChar">
    <w:name w:val="Footnote Text Char"/>
    <w:aliases w:val="Geneva 9 Char,Font: Geneva 9 Char,Boston 10 Char,f Char,DNV-FT Char,fn Char,Footnotes Char,Footnote ak Char,ft Char,fn cafc Char,Footnotes Char Char Char,Footnote Text Char Char Char,fn Char Char Char,Footnote Text Char1 Char"/>
    <w:basedOn w:val="DefaultParagraphFont"/>
    <w:link w:val="FootnoteText"/>
    <w:uiPriority w:val="99"/>
    <w:rsid w:val="005553DA"/>
    <w:rPr>
      <w:sz w:val="18"/>
      <w:lang w:val="fr-FR" w:eastAsia="en-US"/>
    </w:rPr>
  </w:style>
  <w:style w:type="character" w:customStyle="1" w:styleId="NormalpoolChar">
    <w:name w:val="Normal_pool Char"/>
    <w:link w:val="Normalpool"/>
    <w:locked/>
    <w:rsid w:val="00CF63EC"/>
    <w:rPr>
      <w:lang w:eastAsia="en-US"/>
    </w:rPr>
  </w:style>
  <w:style w:type="character" w:customStyle="1" w:styleId="FooterChar">
    <w:name w:val="Footer Char"/>
    <w:basedOn w:val="DefaultParagraphFont"/>
    <w:link w:val="Footer"/>
    <w:uiPriority w:val="99"/>
    <w:rsid w:val="00DE532F"/>
    <w:rPr>
      <w:rFonts w:ascii="Calibri" w:eastAsia="Calibri" w:hAnsi="Calibri"/>
      <w:sz w:val="18"/>
      <w:szCs w:val="22"/>
      <w:lang w:val="en-US" w:eastAsia="en-US"/>
    </w:rPr>
  </w:style>
  <w:style w:type="paragraph" w:styleId="TOCHeading">
    <w:name w:val="TOC Heading"/>
    <w:basedOn w:val="Heading1"/>
    <w:next w:val="Normal"/>
    <w:uiPriority w:val="39"/>
    <w:unhideWhenUsed/>
    <w:qFormat/>
    <w:rsid w:val="000B1C24"/>
    <w:pPr>
      <w:keepLines/>
      <w:tabs>
        <w:tab w:val="clear" w:pos="1247"/>
        <w:tab w:val="clear" w:pos="1814"/>
      </w:tabs>
      <w:spacing w:after="0" w:line="259" w:lineRule="auto"/>
      <w:ind w:left="0" w:firstLine="0"/>
      <w:jc w:val="left"/>
      <w:outlineLvl w:val="9"/>
    </w:pPr>
    <w:rPr>
      <w:rFonts w:asciiTheme="majorHAnsi" w:eastAsiaTheme="majorEastAsia" w:hAnsiTheme="majorHAnsi" w:cstheme="majorBidi"/>
      <w:b w:val="0"/>
      <w:color w:val="2E74B5" w:themeColor="accent1" w:themeShade="BF"/>
      <w:sz w:val="32"/>
      <w:szCs w:val="32"/>
      <w:lang w:val="en-GB"/>
    </w:rPr>
  </w:style>
  <w:style w:type="character" w:customStyle="1" w:styleId="UnresolvedMention">
    <w:name w:val="Unresolved Mention"/>
    <w:basedOn w:val="DefaultParagraphFont"/>
    <w:uiPriority w:val="99"/>
    <w:semiHidden/>
    <w:unhideWhenUsed/>
    <w:rsid w:val="00CB151A"/>
    <w:rPr>
      <w:color w:val="605E5C"/>
      <w:shd w:val="clear" w:color="auto" w:fill="E1DFDD"/>
    </w:rPr>
  </w:style>
  <w:style w:type="character" w:styleId="FollowedHyperlink">
    <w:name w:val="FollowedHyperlink"/>
    <w:basedOn w:val="DefaultParagraphFont"/>
    <w:rsid w:val="00CB151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51663">
      <w:bodyDiv w:val="1"/>
      <w:marLeft w:val="0"/>
      <w:marRight w:val="0"/>
      <w:marTop w:val="0"/>
      <w:marBottom w:val="0"/>
      <w:divBdr>
        <w:top w:val="none" w:sz="0" w:space="0" w:color="auto"/>
        <w:left w:val="none" w:sz="0" w:space="0" w:color="auto"/>
        <w:bottom w:val="none" w:sz="0" w:space="0" w:color="auto"/>
        <w:right w:val="none" w:sz="0" w:space="0" w:color="auto"/>
      </w:divBdr>
    </w:div>
    <w:div w:id="52896845">
      <w:bodyDiv w:val="1"/>
      <w:marLeft w:val="0"/>
      <w:marRight w:val="0"/>
      <w:marTop w:val="0"/>
      <w:marBottom w:val="0"/>
      <w:divBdr>
        <w:top w:val="none" w:sz="0" w:space="0" w:color="auto"/>
        <w:left w:val="none" w:sz="0" w:space="0" w:color="auto"/>
        <w:bottom w:val="none" w:sz="0" w:space="0" w:color="auto"/>
        <w:right w:val="none" w:sz="0" w:space="0" w:color="auto"/>
      </w:divBdr>
      <w:divsChild>
        <w:div w:id="769817614">
          <w:marLeft w:val="0"/>
          <w:marRight w:val="0"/>
          <w:marTop w:val="0"/>
          <w:marBottom w:val="0"/>
          <w:divBdr>
            <w:top w:val="none" w:sz="0" w:space="0" w:color="auto"/>
            <w:left w:val="none" w:sz="0" w:space="0" w:color="auto"/>
            <w:bottom w:val="none" w:sz="0" w:space="0" w:color="auto"/>
            <w:right w:val="none" w:sz="0" w:space="0" w:color="auto"/>
          </w:divBdr>
          <w:divsChild>
            <w:div w:id="1990403518">
              <w:marLeft w:val="0"/>
              <w:marRight w:val="0"/>
              <w:marTop w:val="0"/>
              <w:marBottom w:val="0"/>
              <w:divBdr>
                <w:top w:val="none" w:sz="0" w:space="0" w:color="auto"/>
                <w:left w:val="none" w:sz="0" w:space="0" w:color="auto"/>
                <w:bottom w:val="none" w:sz="0" w:space="0" w:color="auto"/>
                <w:right w:val="none" w:sz="0" w:space="0" w:color="auto"/>
              </w:divBdr>
              <w:divsChild>
                <w:div w:id="1244026105">
                  <w:marLeft w:val="0"/>
                  <w:marRight w:val="0"/>
                  <w:marTop w:val="0"/>
                  <w:marBottom w:val="0"/>
                  <w:divBdr>
                    <w:top w:val="none" w:sz="0" w:space="0" w:color="auto"/>
                    <w:left w:val="none" w:sz="0" w:space="0" w:color="auto"/>
                    <w:bottom w:val="none" w:sz="0" w:space="0" w:color="auto"/>
                    <w:right w:val="none" w:sz="0" w:space="0" w:color="auto"/>
                  </w:divBdr>
                </w:div>
              </w:divsChild>
            </w:div>
            <w:div w:id="1891188378">
              <w:marLeft w:val="0"/>
              <w:marRight w:val="0"/>
              <w:marTop w:val="0"/>
              <w:marBottom w:val="0"/>
              <w:divBdr>
                <w:top w:val="none" w:sz="0" w:space="0" w:color="auto"/>
                <w:left w:val="none" w:sz="0" w:space="0" w:color="auto"/>
                <w:bottom w:val="none" w:sz="0" w:space="0" w:color="auto"/>
                <w:right w:val="none" w:sz="0" w:space="0" w:color="auto"/>
              </w:divBdr>
              <w:divsChild>
                <w:div w:id="1952974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387139">
          <w:marLeft w:val="0"/>
          <w:marRight w:val="0"/>
          <w:marTop w:val="0"/>
          <w:marBottom w:val="0"/>
          <w:divBdr>
            <w:top w:val="none" w:sz="0" w:space="0" w:color="auto"/>
            <w:left w:val="none" w:sz="0" w:space="0" w:color="auto"/>
            <w:bottom w:val="none" w:sz="0" w:space="0" w:color="auto"/>
            <w:right w:val="none" w:sz="0" w:space="0" w:color="auto"/>
          </w:divBdr>
          <w:divsChild>
            <w:div w:id="954681023">
              <w:marLeft w:val="0"/>
              <w:marRight w:val="0"/>
              <w:marTop w:val="0"/>
              <w:marBottom w:val="0"/>
              <w:divBdr>
                <w:top w:val="none" w:sz="0" w:space="0" w:color="auto"/>
                <w:left w:val="none" w:sz="0" w:space="0" w:color="auto"/>
                <w:bottom w:val="none" w:sz="0" w:space="0" w:color="auto"/>
                <w:right w:val="none" w:sz="0" w:space="0" w:color="auto"/>
              </w:divBdr>
              <w:divsChild>
                <w:div w:id="1246577066">
                  <w:marLeft w:val="0"/>
                  <w:marRight w:val="0"/>
                  <w:marTop w:val="0"/>
                  <w:marBottom w:val="0"/>
                  <w:divBdr>
                    <w:top w:val="none" w:sz="0" w:space="0" w:color="auto"/>
                    <w:left w:val="none" w:sz="0" w:space="0" w:color="auto"/>
                    <w:bottom w:val="none" w:sz="0" w:space="0" w:color="auto"/>
                    <w:right w:val="none" w:sz="0" w:space="0" w:color="auto"/>
                  </w:divBdr>
                </w:div>
              </w:divsChild>
            </w:div>
            <w:div w:id="143863753">
              <w:marLeft w:val="0"/>
              <w:marRight w:val="0"/>
              <w:marTop w:val="0"/>
              <w:marBottom w:val="0"/>
              <w:divBdr>
                <w:top w:val="none" w:sz="0" w:space="0" w:color="auto"/>
                <w:left w:val="none" w:sz="0" w:space="0" w:color="auto"/>
                <w:bottom w:val="none" w:sz="0" w:space="0" w:color="auto"/>
                <w:right w:val="none" w:sz="0" w:space="0" w:color="auto"/>
              </w:divBdr>
              <w:divsChild>
                <w:div w:id="78192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438300">
      <w:bodyDiv w:val="1"/>
      <w:marLeft w:val="0"/>
      <w:marRight w:val="0"/>
      <w:marTop w:val="0"/>
      <w:marBottom w:val="0"/>
      <w:divBdr>
        <w:top w:val="none" w:sz="0" w:space="0" w:color="auto"/>
        <w:left w:val="none" w:sz="0" w:space="0" w:color="auto"/>
        <w:bottom w:val="none" w:sz="0" w:space="0" w:color="auto"/>
        <w:right w:val="none" w:sz="0" w:space="0" w:color="auto"/>
      </w:divBdr>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525367752">
      <w:bodyDiv w:val="1"/>
      <w:marLeft w:val="0"/>
      <w:marRight w:val="0"/>
      <w:marTop w:val="0"/>
      <w:marBottom w:val="0"/>
      <w:divBdr>
        <w:top w:val="none" w:sz="0" w:space="0" w:color="auto"/>
        <w:left w:val="none" w:sz="0" w:space="0" w:color="auto"/>
        <w:bottom w:val="none" w:sz="0" w:space="0" w:color="auto"/>
        <w:right w:val="none" w:sz="0" w:space="0" w:color="auto"/>
      </w:divBdr>
    </w:div>
    <w:div w:id="711421204">
      <w:bodyDiv w:val="1"/>
      <w:marLeft w:val="0"/>
      <w:marRight w:val="0"/>
      <w:marTop w:val="0"/>
      <w:marBottom w:val="0"/>
      <w:divBdr>
        <w:top w:val="none" w:sz="0" w:space="0" w:color="auto"/>
        <w:left w:val="none" w:sz="0" w:space="0" w:color="auto"/>
        <w:bottom w:val="none" w:sz="0" w:space="0" w:color="auto"/>
        <w:right w:val="none" w:sz="0" w:space="0" w:color="auto"/>
      </w:divBdr>
    </w:div>
    <w:div w:id="827136184">
      <w:bodyDiv w:val="1"/>
      <w:marLeft w:val="0"/>
      <w:marRight w:val="0"/>
      <w:marTop w:val="0"/>
      <w:marBottom w:val="0"/>
      <w:divBdr>
        <w:top w:val="none" w:sz="0" w:space="0" w:color="auto"/>
        <w:left w:val="none" w:sz="0" w:space="0" w:color="auto"/>
        <w:bottom w:val="none" w:sz="0" w:space="0" w:color="auto"/>
        <w:right w:val="none" w:sz="0" w:space="0" w:color="auto"/>
      </w:divBdr>
      <w:divsChild>
        <w:div w:id="1633292033">
          <w:marLeft w:val="0"/>
          <w:marRight w:val="0"/>
          <w:marTop w:val="0"/>
          <w:marBottom w:val="0"/>
          <w:divBdr>
            <w:top w:val="none" w:sz="0" w:space="0" w:color="auto"/>
            <w:left w:val="none" w:sz="0" w:space="0" w:color="auto"/>
            <w:bottom w:val="none" w:sz="0" w:space="0" w:color="auto"/>
            <w:right w:val="none" w:sz="0" w:space="0" w:color="auto"/>
          </w:divBdr>
          <w:divsChild>
            <w:div w:id="1324122110">
              <w:marLeft w:val="0"/>
              <w:marRight w:val="0"/>
              <w:marTop w:val="0"/>
              <w:marBottom w:val="0"/>
              <w:divBdr>
                <w:top w:val="none" w:sz="0" w:space="0" w:color="auto"/>
                <w:left w:val="none" w:sz="0" w:space="0" w:color="auto"/>
                <w:bottom w:val="none" w:sz="0" w:space="0" w:color="auto"/>
                <w:right w:val="none" w:sz="0" w:space="0" w:color="auto"/>
              </w:divBdr>
              <w:divsChild>
                <w:div w:id="1229923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604230">
      <w:bodyDiv w:val="1"/>
      <w:marLeft w:val="0"/>
      <w:marRight w:val="0"/>
      <w:marTop w:val="0"/>
      <w:marBottom w:val="0"/>
      <w:divBdr>
        <w:top w:val="none" w:sz="0" w:space="0" w:color="auto"/>
        <w:left w:val="none" w:sz="0" w:space="0" w:color="auto"/>
        <w:bottom w:val="none" w:sz="0" w:space="0" w:color="auto"/>
        <w:right w:val="none" w:sz="0" w:space="0" w:color="auto"/>
      </w:divBdr>
    </w:div>
    <w:div w:id="1085033291">
      <w:bodyDiv w:val="1"/>
      <w:marLeft w:val="0"/>
      <w:marRight w:val="0"/>
      <w:marTop w:val="0"/>
      <w:marBottom w:val="0"/>
      <w:divBdr>
        <w:top w:val="none" w:sz="0" w:space="0" w:color="auto"/>
        <w:left w:val="none" w:sz="0" w:space="0" w:color="auto"/>
        <w:bottom w:val="none" w:sz="0" w:space="0" w:color="auto"/>
        <w:right w:val="none" w:sz="0" w:space="0" w:color="auto"/>
      </w:divBdr>
      <w:divsChild>
        <w:div w:id="1964653243">
          <w:marLeft w:val="0"/>
          <w:marRight w:val="0"/>
          <w:marTop w:val="0"/>
          <w:marBottom w:val="0"/>
          <w:divBdr>
            <w:top w:val="none" w:sz="0" w:space="0" w:color="auto"/>
            <w:left w:val="none" w:sz="0" w:space="0" w:color="auto"/>
            <w:bottom w:val="none" w:sz="0" w:space="0" w:color="auto"/>
            <w:right w:val="none" w:sz="0" w:space="0" w:color="auto"/>
          </w:divBdr>
          <w:divsChild>
            <w:div w:id="1135952233">
              <w:marLeft w:val="0"/>
              <w:marRight w:val="0"/>
              <w:marTop w:val="0"/>
              <w:marBottom w:val="0"/>
              <w:divBdr>
                <w:top w:val="none" w:sz="0" w:space="0" w:color="auto"/>
                <w:left w:val="none" w:sz="0" w:space="0" w:color="auto"/>
                <w:bottom w:val="none" w:sz="0" w:space="0" w:color="auto"/>
                <w:right w:val="none" w:sz="0" w:space="0" w:color="auto"/>
              </w:divBdr>
              <w:divsChild>
                <w:div w:id="25220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 w:id="1312056336">
      <w:bodyDiv w:val="1"/>
      <w:marLeft w:val="0"/>
      <w:marRight w:val="0"/>
      <w:marTop w:val="0"/>
      <w:marBottom w:val="0"/>
      <w:divBdr>
        <w:top w:val="none" w:sz="0" w:space="0" w:color="auto"/>
        <w:left w:val="none" w:sz="0" w:space="0" w:color="auto"/>
        <w:bottom w:val="none" w:sz="0" w:space="0" w:color="auto"/>
        <w:right w:val="none" w:sz="0" w:space="0" w:color="auto"/>
      </w:divBdr>
    </w:div>
    <w:div w:id="1407918679">
      <w:bodyDiv w:val="1"/>
      <w:marLeft w:val="0"/>
      <w:marRight w:val="0"/>
      <w:marTop w:val="0"/>
      <w:marBottom w:val="0"/>
      <w:divBdr>
        <w:top w:val="none" w:sz="0" w:space="0" w:color="auto"/>
        <w:left w:val="none" w:sz="0" w:space="0" w:color="auto"/>
        <w:bottom w:val="none" w:sz="0" w:space="0" w:color="auto"/>
        <w:right w:val="none" w:sz="0" w:space="0" w:color="auto"/>
      </w:divBdr>
      <w:divsChild>
        <w:div w:id="470294986">
          <w:marLeft w:val="0"/>
          <w:marRight w:val="0"/>
          <w:marTop w:val="0"/>
          <w:marBottom w:val="0"/>
          <w:divBdr>
            <w:top w:val="none" w:sz="0" w:space="0" w:color="auto"/>
            <w:left w:val="none" w:sz="0" w:space="0" w:color="auto"/>
            <w:bottom w:val="none" w:sz="0" w:space="0" w:color="auto"/>
            <w:right w:val="none" w:sz="0" w:space="0" w:color="auto"/>
          </w:divBdr>
          <w:divsChild>
            <w:div w:id="1259947781">
              <w:marLeft w:val="0"/>
              <w:marRight w:val="0"/>
              <w:marTop w:val="0"/>
              <w:marBottom w:val="0"/>
              <w:divBdr>
                <w:top w:val="none" w:sz="0" w:space="0" w:color="auto"/>
                <w:left w:val="none" w:sz="0" w:space="0" w:color="auto"/>
                <w:bottom w:val="none" w:sz="0" w:space="0" w:color="auto"/>
                <w:right w:val="none" w:sz="0" w:space="0" w:color="auto"/>
              </w:divBdr>
              <w:divsChild>
                <w:div w:id="945576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4541455">
      <w:bodyDiv w:val="1"/>
      <w:marLeft w:val="0"/>
      <w:marRight w:val="0"/>
      <w:marTop w:val="0"/>
      <w:marBottom w:val="0"/>
      <w:divBdr>
        <w:top w:val="none" w:sz="0" w:space="0" w:color="auto"/>
        <w:left w:val="none" w:sz="0" w:space="0" w:color="auto"/>
        <w:bottom w:val="none" w:sz="0" w:space="0" w:color="auto"/>
        <w:right w:val="none" w:sz="0" w:space="0" w:color="auto"/>
      </w:divBdr>
      <w:divsChild>
        <w:div w:id="1440225297">
          <w:marLeft w:val="0"/>
          <w:marRight w:val="0"/>
          <w:marTop w:val="0"/>
          <w:marBottom w:val="0"/>
          <w:divBdr>
            <w:top w:val="none" w:sz="0" w:space="0" w:color="auto"/>
            <w:left w:val="none" w:sz="0" w:space="0" w:color="auto"/>
            <w:bottom w:val="none" w:sz="0" w:space="0" w:color="auto"/>
            <w:right w:val="none" w:sz="0" w:space="0" w:color="auto"/>
          </w:divBdr>
          <w:divsChild>
            <w:div w:id="455608740">
              <w:marLeft w:val="0"/>
              <w:marRight w:val="0"/>
              <w:marTop w:val="0"/>
              <w:marBottom w:val="0"/>
              <w:divBdr>
                <w:top w:val="none" w:sz="0" w:space="0" w:color="auto"/>
                <w:left w:val="none" w:sz="0" w:space="0" w:color="auto"/>
                <w:bottom w:val="none" w:sz="0" w:space="0" w:color="auto"/>
                <w:right w:val="none" w:sz="0" w:space="0" w:color="auto"/>
              </w:divBdr>
              <w:divsChild>
                <w:div w:id="1619603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703656">
      <w:bodyDiv w:val="1"/>
      <w:marLeft w:val="0"/>
      <w:marRight w:val="0"/>
      <w:marTop w:val="0"/>
      <w:marBottom w:val="0"/>
      <w:divBdr>
        <w:top w:val="none" w:sz="0" w:space="0" w:color="auto"/>
        <w:left w:val="none" w:sz="0" w:space="0" w:color="auto"/>
        <w:bottom w:val="none" w:sz="0" w:space="0" w:color="auto"/>
        <w:right w:val="none" w:sz="0" w:space="0" w:color="auto"/>
      </w:divBdr>
      <w:divsChild>
        <w:div w:id="2064786664">
          <w:marLeft w:val="0"/>
          <w:marRight w:val="0"/>
          <w:marTop w:val="0"/>
          <w:marBottom w:val="0"/>
          <w:divBdr>
            <w:top w:val="none" w:sz="0" w:space="0" w:color="auto"/>
            <w:left w:val="none" w:sz="0" w:space="0" w:color="auto"/>
            <w:bottom w:val="none" w:sz="0" w:space="0" w:color="auto"/>
            <w:right w:val="none" w:sz="0" w:space="0" w:color="auto"/>
          </w:divBdr>
          <w:divsChild>
            <w:div w:id="1075124866">
              <w:marLeft w:val="0"/>
              <w:marRight w:val="0"/>
              <w:marTop w:val="0"/>
              <w:marBottom w:val="0"/>
              <w:divBdr>
                <w:top w:val="none" w:sz="0" w:space="0" w:color="auto"/>
                <w:left w:val="none" w:sz="0" w:space="0" w:color="auto"/>
                <w:bottom w:val="none" w:sz="0" w:space="0" w:color="auto"/>
                <w:right w:val="none" w:sz="0" w:space="0" w:color="auto"/>
              </w:divBdr>
              <w:divsChild>
                <w:div w:id="149634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018118">
      <w:bodyDiv w:val="1"/>
      <w:marLeft w:val="0"/>
      <w:marRight w:val="0"/>
      <w:marTop w:val="0"/>
      <w:marBottom w:val="0"/>
      <w:divBdr>
        <w:top w:val="none" w:sz="0" w:space="0" w:color="auto"/>
        <w:left w:val="none" w:sz="0" w:space="0" w:color="auto"/>
        <w:bottom w:val="none" w:sz="0" w:space="0" w:color="auto"/>
        <w:right w:val="none" w:sz="0" w:space="0" w:color="auto"/>
      </w:divBdr>
    </w:div>
    <w:div w:id="2112698964">
      <w:bodyDiv w:val="1"/>
      <w:marLeft w:val="0"/>
      <w:marRight w:val="0"/>
      <w:marTop w:val="0"/>
      <w:marBottom w:val="0"/>
      <w:divBdr>
        <w:top w:val="none" w:sz="0" w:space="0" w:color="auto"/>
        <w:left w:val="none" w:sz="0" w:space="0" w:color="auto"/>
        <w:bottom w:val="none" w:sz="0" w:space="0" w:color="auto"/>
        <w:right w:val="none" w:sz="0" w:space="0" w:color="auto"/>
      </w:divBdr>
      <w:divsChild>
        <w:div w:id="1368723750">
          <w:marLeft w:val="0"/>
          <w:marRight w:val="0"/>
          <w:marTop w:val="0"/>
          <w:marBottom w:val="0"/>
          <w:divBdr>
            <w:top w:val="none" w:sz="0" w:space="0" w:color="auto"/>
            <w:left w:val="none" w:sz="0" w:space="0" w:color="auto"/>
            <w:bottom w:val="none" w:sz="0" w:space="0" w:color="auto"/>
            <w:right w:val="none" w:sz="0" w:space="0" w:color="auto"/>
          </w:divBdr>
          <w:divsChild>
            <w:div w:id="746806844">
              <w:marLeft w:val="0"/>
              <w:marRight w:val="0"/>
              <w:marTop w:val="0"/>
              <w:marBottom w:val="0"/>
              <w:divBdr>
                <w:top w:val="none" w:sz="0" w:space="0" w:color="auto"/>
                <w:left w:val="none" w:sz="0" w:space="0" w:color="auto"/>
                <w:bottom w:val="none" w:sz="0" w:space="0" w:color="auto"/>
                <w:right w:val="none" w:sz="0" w:space="0" w:color="auto"/>
              </w:divBdr>
              <w:divsChild>
                <w:div w:id="101233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undocs.org/zh/UNEP/EA.5/25" TargetMode="External"/><Relationship Id="rId18" Type="http://schemas.openxmlformats.org/officeDocument/2006/relationships/header" Target="header1.xml"/><Relationship Id="rId26" Type="http://schemas.openxmlformats.org/officeDocument/2006/relationships/hyperlink" Target="https://undocs.org/zh/UNEP/EA.5/7" TargetMode="External"/><Relationship Id="rId39" Type="http://schemas.openxmlformats.org/officeDocument/2006/relationships/hyperlink" Target="https://undocs.org/zh/UNEP/EA.5/22" TargetMode="External"/><Relationship Id="rId3" Type="http://schemas.openxmlformats.org/officeDocument/2006/relationships/customXml" Target="../customXml/item3.xml"/><Relationship Id="rId21" Type="http://schemas.openxmlformats.org/officeDocument/2006/relationships/footer" Target="footer2.xml"/><Relationship Id="rId34" Type="http://schemas.openxmlformats.org/officeDocument/2006/relationships/hyperlink" Target="https://undocs.org/zh/UNEP/EA.5/17"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undocs.org/zh/UNEP/EA.5/25" TargetMode="External"/><Relationship Id="rId17" Type="http://schemas.openxmlformats.org/officeDocument/2006/relationships/hyperlink" Target="https://undocs.org/zh/UNEP/EA.5/25" TargetMode="External"/><Relationship Id="rId25" Type="http://schemas.openxmlformats.org/officeDocument/2006/relationships/hyperlink" Target="https://undocs.org/zh/UNEP/EA.5/6" TargetMode="External"/><Relationship Id="rId33" Type="http://schemas.openxmlformats.org/officeDocument/2006/relationships/hyperlink" Target="https://undocs.org/zh/UNEP/EA.5/16" TargetMode="External"/><Relationship Id="rId38" Type="http://schemas.openxmlformats.org/officeDocument/2006/relationships/hyperlink" Target="https://undocs.org/zh/UNEP/EA.5/21" TargetMode="External"/><Relationship Id="rId2" Type="http://schemas.openxmlformats.org/officeDocument/2006/relationships/customXml" Target="../customXml/item2.xml"/><Relationship Id="rId16" Type="http://schemas.openxmlformats.org/officeDocument/2006/relationships/hyperlink" Target="https://undocs.org/zh/UNEP/EA.5/25" TargetMode="External"/><Relationship Id="rId20" Type="http://schemas.openxmlformats.org/officeDocument/2006/relationships/footer" Target="footer1.xml"/><Relationship Id="rId29" Type="http://schemas.openxmlformats.org/officeDocument/2006/relationships/hyperlink" Target="https://undocs.org/zh/UNEP/EA.5/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docs.org/zh/UNEP/EA.5/1/Rev.1" TargetMode="External"/><Relationship Id="rId24" Type="http://schemas.openxmlformats.org/officeDocument/2006/relationships/hyperlink" Target="https://undocs.org/zh/UNEP/EA.5/5" TargetMode="External"/><Relationship Id="rId32" Type="http://schemas.openxmlformats.org/officeDocument/2006/relationships/hyperlink" Target="https://undocs.org/zh/UNEP/EA.5/15" TargetMode="External"/><Relationship Id="rId37" Type="http://schemas.openxmlformats.org/officeDocument/2006/relationships/hyperlink" Target="https://undocs.org/zh/UNEP/EA.5/20" TargetMode="Externa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undocs.org/zh/UNEP/EA.5/25" TargetMode="External"/><Relationship Id="rId23" Type="http://schemas.openxmlformats.org/officeDocument/2006/relationships/hyperlink" Target="https://undocs.org/zh/UNEP/EA.5/4" TargetMode="External"/><Relationship Id="rId28" Type="http://schemas.openxmlformats.org/officeDocument/2006/relationships/hyperlink" Target="https://undocs.org/zh/UNEP/EA.5/9" TargetMode="External"/><Relationship Id="rId36" Type="http://schemas.openxmlformats.org/officeDocument/2006/relationships/hyperlink" Target="https://undocs.org/zh/UNEP/EA.5/19"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hyperlink" Target="https://undocs.org/zh/UNEP/EA.5/12"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undocs.org/zh/UNEP/EA.5/25" TargetMode="External"/><Relationship Id="rId22" Type="http://schemas.openxmlformats.org/officeDocument/2006/relationships/footer" Target="footer3.xml"/><Relationship Id="rId27" Type="http://schemas.openxmlformats.org/officeDocument/2006/relationships/hyperlink" Target="https://undocs.org/zh/UNEP/EA.5/8" TargetMode="External"/><Relationship Id="rId30" Type="http://schemas.openxmlformats.org/officeDocument/2006/relationships/hyperlink" Target="https://undocs.org/zh/UNEP/EA.5/11" TargetMode="External"/><Relationship Id="rId35" Type="http://schemas.openxmlformats.org/officeDocument/2006/relationships/hyperlink" Target="https://undocs.org/zh/UNEP/EA.5/18" TargetMode="External"/><Relationship Id="rId43"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wanzac\Desktop\norm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CF5481EDEAFA409DFC5D03919EC3CB" ma:contentTypeVersion="11" ma:contentTypeDescription="Create a new document." ma:contentTypeScope="" ma:versionID="050fe0e2e674bf034dc107cb41eab65a">
  <xsd:schema xmlns:xsd="http://www.w3.org/2001/XMLSchema" xmlns:xs="http://www.w3.org/2001/XMLSchema" xmlns:p="http://schemas.microsoft.com/office/2006/metadata/properties" xmlns:ns2="f7826c25-a33d-46f5-8024-83c354f6f142" xmlns:ns3="43113008-2bbe-49de-a2b9-cf1459b7aef2" targetNamespace="http://schemas.microsoft.com/office/2006/metadata/properties" ma:root="true" ma:fieldsID="251e4b37e4fcca69d8ceda9c2aa6a449" ns2:_="" ns3:_="">
    <xsd:import namespace="f7826c25-a33d-46f5-8024-83c354f6f142"/>
    <xsd:import namespace="43113008-2bbe-49de-a2b9-cf1459b7aef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826c25-a33d-46f5-8024-83c354f6f1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3113008-2bbe-49de-a2b9-cf1459b7ae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3113008-2bbe-49de-a2b9-cf1459b7aef2">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8D3D8-9084-42E1-99B4-143CDD569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826c25-a33d-46f5-8024-83c354f6f142"/>
    <ds:schemaRef ds:uri="43113008-2bbe-49de-a2b9-cf1459b7ae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E95DF2-4D30-4A47-A5FD-73C6F765F907}">
  <ds:schemaRefs>
    <ds:schemaRef ds:uri="http://schemas.microsoft.com/office/2006/metadata/properties"/>
    <ds:schemaRef ds:uri="http://schemas.microsoft.com/office/infopath/2007/PartnerControls"/>
    <ds:schemaRef ds:uri="43113008-2bbe-49de-a2b9-cf1459b7aef2"/>
  </ds:schemaRefs>
</ds:datastoreItem>
</file>

<file path=customXml/itemProps3.xml><?xml version="1.0" encoding="utf-8"?>
<ds:datastoreItem xmlns:ds="http://schemas.openxmlformats.org/officeDocument/2006/customXml" ds:itemID="{8B7B4718-58BE-46CF-A304-8555674FEEE7}">
  <ds:schemaRefs>
    <ds:schemaRef ds:uri="http://schemas.microsoft.com/sharepoint/v3/contenttype/forms"/>
  </ds:schemaRefs>
</ds:datastoreItem>
</file>

<file path=customXml/itemProps4.xml><?xml version="1.0" encoding="utf-8"?>
<ds:datastoreItem xmlns:ds="http://schemas.openxmlformats.org/officeDocument/2006/customXml" ds:itemID="{CD5FB1AC-4E11-4A7D-A8FD-F8C293028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Template>
  <TotalTime>1</TotalTime>
  <Pages>21</Pages>
  <Words>2807</Words>
  <Characters>16001</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NATIONS UNIES</vt:lpstr>
    </vt:vector>
  </TitlesOfParts>
  <Company>unon</Company>
  <LinksUpToDate>false</LinksUpToDate>
  <CharactersWithSpaces>18771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subject/>
  <dc:creator>Cynthia Mwanza</dc:creator>
  <cp:keywords/>
  <dc:description/>
  <cp:lastModifiedBy>John Njuguna</cp:lastModifiedBy>
  <cp:revision>2</cp:revision>
  <cp:lastPrinted>2021-05-20T14:07:00Z</cp:lastPrinted>
  <dcterms:created xsi:type="dcterms:W3CDTF">2021-05-21T10:13:00Z</dcterms:created>
  <dcterms:modified xsi:type="dcterms:W3CDTF">2021-05-21T10:13:00Z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0x01010076CF5481EDEAFA409DFC5D03919EC3CB</vt:lpwstr>
  </property>
  <property fmtid="{D5CDD505-2E9C-101B-9397-08002B2CF9AE}" pid="3" name="Order">
    <vt:r8>100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TranslatedWith">
    <vt:lpwstr>Mercury</vt:lpwstr>
  </property>
  <property fmtid="{D5CDD505-2E9C-101B-9397-08002B2CF9AE}" pid="9" name="GeneratedBy">
    <vt:lpwstr>bao.jin</vt:lpwstr>
  </property>
  <property fmtid="{D5CDD505-2E9C-101B-9397-08002B2CF9AE}" pid="10" name="GeneratedDate">
    <vt:lpwstr>05/08/2021 22:50:12</vt:lpwstr>
  </property>
  <property fmtid="{D5CDD505-2E9C-101B-9397-08002B2CF9AE}" pid="11" name="OriginalDocID">
    <vt:lpwstr>67f6609e-4358-4e12-b0ef-4e41511cdb14</vt:lpwstr>
  </property>
</Properties>
</file>