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D893E" w14:textId="1B1BEDAE" w:rsidR="00A21BFB" w:rsidRPr="004E6F1F" w:rsidRDefault="00E05513" w:rsidP="004E6F1F">
      <w:pPr>
        <w:jc w:val="both"/>
        <w:rPr>
          <w:rFonts w:cstheme="minorHAnsi"/>
          <w:b/>
          <w:bCs/>
          <w:sz w:val="22"/>
          <w:szCs w:val="22"/>
        </w:rPr>
      </w:pPr>
      <w:r>
        <w:rPr>
          <w:rFonts w:cstheme="minorHAnsi"/>
          <w:b/>
          <w:bCs/>
          <w:sz w:val="22"/>
          <w:szCs w:val="22"/>
        </w:rPr>
        <w:t xml:space="preserve">Science-Policy Panel </w:t>
      </w:r>
      <w:r w:rsidR="00DE122A">
        <w:rPr>
          <w:rFonts w:cstheme="minorHAnsi"/>
          <w:b/>
          <w:bCs/>
          <w:sz w:val="22"/>
          <w:szCs w:val="22"/>
        </w:rPr>
        <w:t>Stakeholder Engagement Survey</w:t>
      </w:r>
    </w:p>
    <w:p w14:paraId="7BB0E131" w14:textId="4BBC2171" w:rsidR="00476391" w:rsidRPr="004E6F1F" w:rsidRDefault="00476391" w:rsidP="005D5B14">
      <w:pPr>
        <w:jc w:val="both"/>
        <w:rPr>
          <w:rFonts w:cstheme="minorHAnsi"/>
          <w:sz w:val="22"/>
          <w:szCs w:val="22"/>
        </w:rPr>
      </w:pPr>
    </w:p>
    <w:p w14:paraId="2C6829B9" w14:textId="445F5652" w:rsidR="00D246BE" w:rsidRPr="00937098" w:rsidRDefault="00D246BE" w:rsidP="007726BF">
      <w:pPr>
        <w:spacing w:before="240" w:after="240" w:line="259" w:lineRule="auto"/>
        <w:jc w:val="both"/>
        <w:rPr>
          <w:rFonts w:cstheme="minorHAnsi"/>
          <w:color w:val="000000" w:themeColor="text1"/>
          <w:sz w:val="22"/>
          <w:szCs w:val="22"/>
        </w:rPr>
      </w:pPr>
      <w:r w:rsidRPr="00937098">
        <w:rPr>
          <w:color w:val="000000" w:themeColor="text1"/>
          <w:sz w:val="22"/>
          <w:szCs w:val="22"/>
        </w:rPr>
        <w:t xml:space="preserve">At </w:t>
      </w:r>
      <w:r w:rsidRPr="00937098">
        <w:rPr>
          <w:rFonts w:cstheme="minorHAnsi"/>
          <w:color w:val="000000" w:themeColor="text1"/>
          <w:sz w:val="22"/>
          <w:szCs w:val="22"/>
        </w:rPr>
        <w:t>its resumed fifth session (Nairobi, Kenya, 28 February – 3 March 2022), the United Nations Environment Assembly (UNEA), decided through its resolution 5/8 that a science-policy panel to contribute further to the sound management of chemicals and waste and to prevent pollution (SPP-CWP) should be established. UNEA also decided to convene, subject to the availability of resources, an ad</w:t>
      </w:r>
      <w:r w:rsidR="009643E9">
        <w:rPr>
          <w:rFonts w:cstheme="minorHAnsi"/>
          <w:color w:val="000000" w:themeColor="text1"/>
          <w:sz w:val="22"/>
          <w:szCs w:val="22"/>
        </w:rPr>
        <w:t>-</w:t>
      </w:r>
      <w:r w:rsidRPr="00937098">
        <w:rPr>
          <w:rFonts w:cstheme="minorHAnsi"/>
          <w:color w:val="000000" w:themeColor="text1"/>
          <w:sz w:val="22"/>
          <w:szCs w:val="22"/>
        </w:rPr>
        <w:t>hoc open-ended working group (OEWG) that will commence its work in 2022, with the ambition of completing it by the end of 2024. The resolution can be found here in all official UN languages:</w:t>
      </w:r>
    </w:p>
    <w:p w14:paraId="331566F7" w14:textId="37DECFDC" w:rsidR="00D246BE" w:rsidRPr="00AC1ED6" w:rsidRDefault="00937098" w:rsidP="007726BF">
      <w:pPr>
        <w:jc w:val="both"/>
        <w:rPr>
          <w:rFonts w:cstheme="minorHAnsi"/>
          <w:color w:val="000000" w:themeColor="text1"/>
          <w:sz w:val="22"/>
          <w:szCs w:val="22"/>
          <w:lang w:val="en-US"/>
        </w:rPr>
      </w:pPr>
      <w:r>
        <w:rPr>
          <w:rFonts w:cstheme="minorHAnsi"/>
          <w:color w:val="000000" w:themeColor="text1"/>
          <w:sz w:val="22"/>
          <w:szCs w:val="22"/>
          <w:lang w:val="en-US"/>
        </w:rPr>
        <w:t xml:space="preserve"> </w:t>
      </w:r>
      <w:hyperlink r:id="rId11" w:history="1">
        <w:r w:rsidRPr="002253FE">
          <w:rPr>
            <w:rStyle w:val="Hyperlink"/>
            <w:rFonts w:cstheme="minorHAnsi"/>
            <w:sz w:val="22"/>
            <w:szCs w:val="22"/>
            <w:lang w:val="en-US"/>
          </w:rPr>
          <w:t>https://www.unep.org/environmentassembly/unea-5.2/proceedings-report-ministerial-declaration-resolutions-and-decisions-unea-5.2</w:t>
        </w:r>
      </w:hyperlink>
    </w:p>
    <w:p w14:paraId="571BD384" w14:textId="77777777" w:rsidR="00D246BE" w:rsidRPr="00AC1ED6" w:rsidRDefault="00D246BE" w:rsidP="007726BF">
      <w:pPr>
        <w:jc w:val="both"/>
        <w:rPr>
          <w:rFonts w:cstheme="minorHAnsi"/>
          <w:color w:val="000000" w:themeColor="text1"/>
          <w:sz w:val="22"/>
          <w:szCs w:val="22"/>
          <w:lang w:val="en-US"/>
        </w:rPr>
      </w:pPr>
    </w:p>
    <w:p w14:paraId="618E5B39" w14:textId="247E2069" w:rsidR="00D246BE" w:rsidRPr="00AC1ED6" w:rsidRDefault="00D246BE" w:rsidP="00EF17B9">
      <w:pPr>
        <w:jc w:val="both"/>
        <w:rPr>
          <w:rFonts w:cstheme="minorHAnsi"/>
          <w:color w:val="000000" w:themeColor="text1"/>
          <w:sz w:val="22"/>
          <w:szCs w:val="22"/>
          <w:lang w:val="en-US"/>
        </w:rPr>
      </w:pPr>
      <w:r w:rsidRPr="00AC1ED6">
        <w:rPr>
          <w:rFonts w:cstheme="minorHAnsi"/>
          <w:color w:val="000000" w:themeColor="text1"/>
          <w:sz w:val="22"/>
          <w:szCs w:val="22"/>
          <w:lang w:val="en-US"/>
        </w:rPr>
        <w:t xml:space="preserve">This survey </w:t>
      </w:r>
      <w:r w:rsidR="00342BF1">
        <w:rPr>
          <w:rFonts w:cstheme="minorHAnsi"/>
          <w:color w:val="000000" w:themeColor="text1"/>
          <w:sz w:val="22"/>
          <w:szCs w:val="22"/>
          <w:lang w:val="en-US"/>
        </w:rPr>
        <w:t>was</w:t>
      </w:r>
      <w:r w:rsidR="006C6641">
        <w:rPr>
          <w:rFonts w:cstheme="minorHAnsi"/>
          <w:color w:val="000000" w:themeColor="text1"/>
          <w:sz w:val="22"/>
          <w:szCs w:val="22"/>
          <w:lang w:val="en-US"/>
        </w:rPr>
        <w:t xml:space="preserve"> designed for</w:t>
      </w:r>
      <w:r w:rsidRPr="00AC1ED6">
        <w:rPr>
          <w:rFonts w:cstheme="minorHAnsi"/>
          <w:color w:val="000000" w:themeColor="text1"/>
          <w:sz w:val="22"/>
          <w:szCs w:val="22"/>
          <w:lang w:val="en-US"/>
        </w:rPr>
        <w:t xml:space="preserve"> member </w:t>
      </w:r>
      <w:r w:rsidR="00513A31" w:rsidRPr="00AC1ED6">
        <w:rPr>
          <w:rFonts w:cstheme="minorHAnsi"/>
          <w:color w:val="000000" w:themeColor="text1"/>
          <w:sz w:val="22"/>
          <w:szCs w:val="22"/>
          <w:lang w:val="en-US"/>
        </w:rPr>
        <w:t>states</w:t>
      </w:r>
      <w:r w:rsidR="00513A31" w:rsidRPr="00EF17B9">
        <w:rPr>
          <w:rFonts w:cstheme="minorHAnsi"/>
          <w:color w:val="000000" w:themeColor="text1"/>
          <w:sz w:val="22"/>
          <w:szCs w:val="22"/>
          <w:lang w:val="en-US"/>
        </w:rPr>
        <w:t xml:space="preserve"> but</w:t>
      </w:r>
      <w:r w:rsidR="00342BF1">
        <w:rPr>
          <w:rFonts w:cstheme="minorHAnsi"/>
          <w:color w:val="000000" w:themeColor="text1"/>
          <w:sz w:val="22"/>
          <w:szCs w:val="22"/>
          <w:lang w:val="en-US"/>
        </w:rPr>
        <w:t xml:space="preserve"> has been</w:t>
      </w:r>
      <w:r w:rsidR="006C6641">
        <w:rPr>
          <w:rFonts w:cstheme="minorHAnsi"/>
          <w:color w:val="000000" w:themeColor="text1"/>
          <w:sz w:val="22"/>
          <w:szCs w:val="22"/>
          <w:lang w:val="en-US"/>
        </w:rPr>
        <w:t xml:space="preserve"> </w:t>
      </w:r>
      <w:r w:rsidR="006C6641" w:rsidRPr="00AC1ED6">
        <w:rPr>
          <w:rFonts w:cstheme="minorHAnsi"/>
          <w:color w:val="000000" w:themeColor="text1"/>
          <w:sz w:val="22"/>
          <w:szCs w:val="22"/>
          <w:lang w:val="en-US"/>
        </w:rPr>
        <w:t xml:space="preserve">issued to </w:t>
      </w:r>
      <w:r w:rsidR="002C789B">
        <w:rPr>
          <w:rFonts w:cstheme="minorHAnsi"/>
          <w:color w:val="000000" w:themeColor="text1"/>
          <w:sz w:val="22"/>
          <w:szCs w:val="22"/>
          <w:lang w:val="en-US"/>
        </w:rPr>
        <w:t xml:space="preserve">a wide range of stakeholders </w:t>
      </w:r>
      <w:r w:rsidR="00EF17B9" w:rsidRPr="00EF17B9">
        <w:rPr>
          <w:rFonts w:cstheme="minorHAnsi"/>
          <w:color w:val="000000" w:themeColor="text1"/>
          <w:sz w:val="22"/>
          <w:szCs w:val="22"/>
          <w:lang w:val="en-US"/>
        </w:rPr>
        <w:t xml:space="preserve">through the designated OEWG focal points, as well as the focal points of other relevant </w:t>
      </w:r>
      <w:r w:rsidR="00EF17B9" w:rsidRPr="00C624D1">
        <w:rPr>
          <w:rFonts w:cstheme="minorHAnsi"/>
          <w:color w:val="000000" w:themeColor="text1"/>
          <w:sz w:val="22"/>
          <w:szCs w:val="22"/>
          <w:lang w:val="en-US"/>
        </w:rPr>
        <w:t>instruments and entities. It intends to</w:t>
      </w:r>
      <w:r w:rsidRPr="00C624D1">
        <w:rPr>
          <w:rFonts w:cstheme="minorHAnsi"/>
          <w:color w:val="000000" w:themeColor="text1"/>
          <w:sz w:val="22"/>
          <w:szCs w:val="22"/>
          <w:lang w:val="en-US"/>
        </w:rPr>
        <w:t xml:space="preserve"> </w:t>
      </w:r>
      <w:r w:rsidR="00EF17B9" w:rsidRPr="00C624D1">
        <w:rPr>
          <w:rFonts w:cstheme="minorHAnsi"/>
          <w:color w:val="000000" w:themeColor="text1"/>
          <w:sz w:val="22"/>
          <w:szCs w:val="22"/>
          <w:lang w:val="en-US"/>
        </w:rPr>
        <w:t>provide</w:t>
      </w:r>
      <w:r w:rsidRPr="00C624D1">
        <w:rPr>
          <w:rFonts w:cstheme="minorHAnsi"/>
          <w:color w:val="000000" w:themeColor="text1"/>
          <w:sz w:val="22"/>
          <w:szCs w:val="22"/>
          <w:lang w:val="en-US"/>
        </w:rPr>
        <w:t xml:space="preserve"> a space for input on some initial topics to facilitate preparations for the </w:t>
      </w:r>
      <w:r w:rsidR="00597EDE">
        <w:rPr>
          <w:rStyle w:val="cf01"/>
          <w:rFonts w:asciiTheme="minorHAnsi" w:hAnsiTheme="minorHAnsi" w:cstheme="minorHAnsi"/>
          <w:sz w:val="22"/>
          <w:szCs w:val="22"/>
        </w:rPr>
        <w:t>second part</w:t>
      </w:r>
      <w:r w:rsidR="00C624D1" w:rsidRPr="006E1BBA">
        <w:rPr>
          <w:rStyle w:val="cf01"/>
          <w:rFonts w:asciiTheme="minorHAnsi" w:hAnsiTheme="minorHAnsi" w:cstheme="minorHAnsi"/>
          <w:sz w:val="22"/>
          <w:szCs w:val="22"/>
        </w:rPr>
        <w:t xml:space="preserve"> of OEWG-1 in </w:t>
      </w:r>
      <w:r w:rsidR="00597EDE">
        <w:rPr>
          <w:rStyle w:val="cf01"/>
          <w:rFonts w:asciiTheme="minorHAnsi" w:hAnsiTheme="minorHAnsi" w:cstheme="minorHAnsi"/>
          <w:sz w:val="22"/>
          <w:szCs w:val="22"/>
        </w:rPr>
        <w:t>early</w:t>
      </w:r>
      <w:r w:rsidR="00C624D1" w:rsidRPr="006E1BBA">
        <w:rPr>
          <w:rStyle w:val="cf01"/>
          <w:rFonts w:asciiTheme="minorHAnsi" w:hAnsiTheme="minorHAnsi" w:cstheme="minorHAnsi"/>
          <w:sz w:val="22"/>
          <w:szCs w:val="22"/>
        </w:rPr>
        <w:t xml:space="preserve"> 2023.</w:t>
      </w:r>
      <w:r w:rsidRPr="00C624D1">
        <w:rPr>
          <w:rFonts w:cstheme="minorHAnsi"/>
          <w:color w:val="000000" w:themeColor="text1"/>
          <w:sz w:val="22"/>
          <w:szCs w:val="22"/>
          <w:lang w:val="en-US"/>
        </w:rPr>
        <w:t xml:space="preserve"> This is the first in a series of surveys which the secretariat supporting the OEWG process at UNEP will</w:t>
      </w:r>
      <w:r w:rsidRPr="00AC1ED6">
        <w:rPr>
          <w:rFonts w:cstheme="minorHAnsi"/>
          <w:color w:val="000000" w:themeColor="text1"/>
          <w:sz w:val="22"/>
          <w:szCs w:val="22"/>
          <w:lang w:val="en-US"/>
        </w:rPr>
        <w:t xml:space="preserve"> be deploying in advance of OEWG meetings. </w:t>
      </w:r>
      <w:r w:rsidR="00C72ADE" w:rsidRPr="00AC1ED6">
        <w:rPr>
          <w:rFonts w:cstheme="minorHAnsi"/>
          <w:color w:val="000000" w:themeColor="text1"/>
          <w:sz w:val="22"/>
          <w:szCs w:val="22"/>
          <w:lang w:val="en-US"/>
        </w:rPr>
        <w:t xml:space="preserve">Each survey will be accompanied by at least one webinar on a topic related to the survey’s focus. </w:t>
      </w:r>
    </w:p>
    <w:p w14:paraId="2D4E859B" w14:textId="77777777" w:rsidR="00D246BE" w:rsidRPr="00AC1ED6" w:rsidRDefault="00D246BE" w:rsidP="007726BF">
      <w:pPr>
        <w:jc w:val="both"/>
        <w:rPr>
          <w:rFonts w:cstheme="minorHAnsi"/>
          <w:color w:val="000000" w:themeColor="text1"/>
          <w:sz w:val="22"/>
          <w:szCs w:val="22"/>
          <w:lang w:val="en-US"/>
        </w:rPr>
      </w:pPr>
    </w:p>
    <w:p w14:paraId="062C946A" w14:textId="096B8D38" w:rsidR="00C72ADE" w:rsidRPr="00AC1ED6" w:rsidRDefault="00D246BE" w:rsidP="00C72ADE">
      <w:pPr>
        <w:jc w:val="both"/>
        <w:rPr>
          <w:rFonts w:cstheme="minorHAnsi"/>
          <w:color w:val="000000" w:themeColor="text1"/>
          <w:sz w:val="22"/>
          <w:szCs w:val="22"/>
        </w:rPr>
      </w:pPr>
      <w:r w:rsidRPr="00AC1ED6">
        <w:rPr>
          <w:rFonts w:cstheme="minorHAnsi"/>
          <w:color w:val="000000" w:themeColor="text1"/>
          <w:sz w:val="22"/>
          <w:szCs w:val="22"/>
          <w:lang w:val="en-US"/>
        </w:rPr>
        <w:t xml:space="preserve">The structure of this survey mirrors that of the resolution. </w:t>
      </w:r>
      <w:r w:rsidR="00C72ADE" w:rsidRPr="00084312">
        <w:rPr>
          <w:rFonts w:cstheme="minorHAnsi"/>
          <w:color w:val="000000" w:themeColor="text1"/>
          <w:sz w:val="22"/>
          <w:szCs w:val="22"/>
        </w:rPr>
        <w:t xml:space="preserve">UNEA resolution 5/8 specifies that </w:t>
      </w:r>
      <w:r w:rsidR="00F259CB" w:rsidRPr="00084312">
        <w:rPr>
          <w:rFonts w:cstheme="minorHAnsi"/>
          <w:color w:val="000000" w:themeColor="text1"/>
          <w:sz w:val="22"/>
          <w:szCs w:val="22"/>
        </w:rPr>
        <w:t>“</w:t>
      </w:r>
      <w:r w:rsidR="00C72ADE" w:rsidRPr="00084312">
        <w:rPr>
          <w:rFonts w:cstheme="minorHAnsi"/>
          <w:color w:val="000000" w:themeColor="text1"/>
          <w:sz w:val="22"/>
          <w:szCs w:val="22"/>
        </w:rPr>
        <w:t>the panel should be an independent intergovernmental body with a programme of work approved by its member Governments to deliver policy-relevant scientific evidence without being policy prescriptive”.</w:t>
      </w:r>
      <w:r w:rsidR="00C72ADE" w:rsidRPr="00AC1ED6">
        <w:rPr>
          <w:rFonts w:cstheme="minorHAnsi"/>
          <w:color w:val="000000" w:themeColor="text1"/>
          <w:sz w:val="22"/>
          <w:szCs w:val="22"/>
        </w:rPr>
        <w:t xml:space="preserve"> </w:t>
      </w:r>
    </w:p>
    <w:p w14:paraId="15795173" w14:textId="77777777" w:rsidR="00D246BE" w:rsidRPr="00AC1ED6" w:rsidRDefault="00D246BE" w:rsidP="007726BF">
      <w:pPr>
        <w:jc w:val="both"/>
        <w:rPr>
          <w:rFonts w:cstheme="minorHAnsi"/>
          <w:color w:val="000000" w:themeColor="text1"/>
          <w:sz w:val="22"/>
          <w:szCs w:val="22"/>
          <w:lang w:val="en-US"/>
        </w:rPr>
      </w:pPr>
    </w:p>
    <w:p w14:paraId="2F43CA0C" w14:textId="02CAAF6A" w:rsidR="00EF17B9" w:rsidRDefault="00EF17B9" w:rsidP="00EF17B9">
      <w:pPr>
        <w:jc w:val="both"/>
        <w:rPr>
          <w:rFonts w:cstheme="minorHAnsi"/>
          <w:color w:val="000000" w:themeColor="text1"/>
          <w:sz w:val="22"/>
          <w:szCs w:val="22"/>
          <w:lang w:val="en-US"/>
        </w:rPr>
      </w:pPr>
      <w:r w:rsidRPr="00AC1ED6">
        <w:rPr>
          <w:rFonts w:cstheme="minorHAnsi"/>
          <w:color w:val="000000" w:themeColor="text1"/>
          <w:sz w:val="22"/>
          <w:szCs w:val="22"/>
          <w:lang w:val="en-US"/>
        </w:rPr>
        <w:t>It is expected that delegates participating in</w:t>
      </w:r>
      <w:r>
        <w:rPr>
          <w:rFonts w:cstheme="minorHAnsi"/>
          <w:color w:val="000000" w:themeColor="text1"/>
          <w:sz w:val="22"/>
          <w:szCs w:val="22"/>
          <w:lang w:val="en-US"/>
        </w:rPr>
        <w:t xml:space="preserve"> the</w:t>
      </w:r>
      <w:r w:rsidRPr="00AC1ED6">
        <w:rPr>
          <w:rFonts w:cstheme="minorHAnsi"/>
          <w:color w:val="000000" w:themeColor="text1"/>
          <w:sz w:val="22"/>
          <w:szCs w:val="22"/>
          <w:lang w:val="en-US"/>
        </w:rPr>
        <w:t xml:space="preserve"> OEWG will bring diverse expertise and experiences to the negotiations</w:t>
      </w:r>
      <w:r>
        <w:rPr>
          <w:rFonts w:cstheme="minorHAnsi"/>
          <w:color w:val="000000" w:themeColor="text1"/>
          <w:sz w:val="22"/>
          <w:szCs w:val="22"/>
          <w:lang w:val="en-US"/>
        </w:rPr>
        <w:t xml:space="preserve"> </w:t>
      </w:r>
      <w:r w:rsidR="007275BF">
        <w:rPr>
          <w:rFonts w:cstheme="minorHAnsi"/>
          <w:color w:val="000000" w:themeColor="text1"/>
          <w:sz w:val="22"/>
          <w:szCs w:val="22"/>
          <w:lang w:val="en-US"/>
        </w:rPr>
        <w:t>including</w:t>
      </w:r>
      <w:r w:rsidRPr="00AC1ED6">
        <w:rPr>
          <w:rFonts w:cstheme="minorHAnsi"/>
          <w:color w:val="000000" w:themeColor="text1"/>
          <w:sz w:val="22"/>
          <w:szCs w:val="22"/>
          <w:lang w:val="en-US"/>
        </w:rPr>
        <w:t xml:space="preserve"> in regional and/or global governance of chemicals, waste, and pollution</w:t>
      </w:r>
      <w:r>
        <w:rPr>
          <w:rFonts w:cstheme="minorHAnsi"/>
          <w:color w:val="000000" w:themeColor="text1"/>
          <w:sz w:val="22"/>
          <w:szCs w:val="22"/>
          <w:lang w:val="en-US"/>
        </w:rPr>
        <w:t xml:space="preserve"> and other intersectional areas</w:t>
      </w:r>
      <w:r w:rsidRPr="00AC1ED6">
        <w:rPr>
          <w:rFonts w:cstheme="minorHAnsi"/>
          <w:color w:val="000000" w:themeColor="text1"/>
          <w:sz w:val="22"/>
          <w:szCs w:val="22"/>
          <w:lang w:val="en-US"/>
        </w:rPr>
        <w:t xml:space="preserve">. </w:t>
      </w:r>
      <w:r>
        <w:rPr>
          <w:rFonts w:cstheme="minorHAnsi"/>
          <w:color w:val="000000" w:themeColor="text1"/>
          <w:sz w:val="22"/>
          <w:szCs w:val="22"/>
          <w:lang w:val="en-US"/>
        </w:rPr>
        <w:t>With the view to facilitating a common understanding</w:t>
      </w:r>
      <w:r w:rsidRPr="00AC1ED6">
        <w:rPr>
          <w:rFonts w:cstheme="minorHAnsi"/>
          <w:color w:val="000000" w:themeColor="text1"/>
          <w:sz w:val="22"/>
          <w:szCs w:val="22"/>
          <w:lang w:val="en-US"/>
        </w:rPr>
        <w:t xml:space="preserve">, the secretariat has prepared three background information sheets that respondents may find helpful to consult prior to completing the survey (attached to the end of this survey). </w:t>
      </w:r>
      <w:r>
        <w:rPr>
          <w:rFonts w:cstheme="minorHAnsi"/>
          <w:color w:val="000000" w:themeColor="text1"/>
          <w:sz w:val="22"/>
          <w:szCs w:val="22"/>
          <w:lang w:val="en-US"/>
        </w:rPr>
        <w:t>T</w:t>
      </w:r>
      <w:r w:rsidRPr="00AC1ED6">
        <w:rPr>
          <w:rFonts w:cstheme="minorHAnsi"/>
          <w:color w:val="000000" w:themeColor="text1"/>
          <w:sz w:val="22"/>
          <w:szCs w:val="22"/>
          <w:lang w:val="en-US"/>
        </w:rPr>
        <w:t xml:space="preserve">hese documents are only available in English. </w:t>
      </w:r>
    </w:p>
    <w:p w14:paraId="0D232F89" w14:textId="77777777" w:rsidR="00EF17B9" w:rsidRPr="00AC1ED6" w:rsidRDefault="00EF17B9" w:rsidP="007726BF">
      <w:pPr>
        <w:jc w:val="both"/>
        <w:rPr>
          <w:rFonts w:cstheme="minorHAnsi"/>
          <w:color w:val="000000" w:themeColor="text1"/>
          <w:sz w:val="22"/>
          <w:szCs w:val="22"/>
          <w:lang w:val="en-US"/>
        </w:rPr>
      </w:pPr>
    </w:p>
    <w:p w14:paraId="2CFFE4C0" w14:textId="245D0805" w:rsidR="00D246BE" w:rsidRPr="009C561C" w:rsidRDefault="009C561C" w:rsidP="00EF17B9">
      <w:pPr>
        <w:pStyle w:val="ListParagraph"/>
        <w:numPr>
          <w:ilvl w:val="0"/>
          <w:numId w:val="37"/>
        </w:numPr>
        <w:jc w:val="both"/>
        <w:rPr>
          <w:rStyle w:val="Hyperlink"/>
          <w:rFonts w:cstheme="minorHAnsi"/>
          <w:sz w:val="22"/>
          <w:szCs w:val="22"/>
          <w:lang w:val="en-US"/>
        </w:rPr>
      </w:pPr>
      <w:r>
        <w:rPr>
          <w:rFonts w:cstheme="minorHAnsi"/>
          <w:color w:val="000000" w:themeColor="text1"/>
          <w:sz w:val="22"/>
          <w:szCs w:val="22"/>
          <w:lang w:val="en-US"/>
        </w:rPr>
        <w:fldChar w:fldCharType="begin"/>
      </w:r>
      <w:r>
        <w:rPr>
          <w:rFonts w:cstheme="minorHAnsi"/>
          <w:color w:val="000000" w:themeColor="text1"/>
          <w:sz w:val="22"/>
          <w:szCs w:val="22"/>
          <w:lang w:val="en-US"/>
        </w:rPr>
        <w:instrText xml:space="preserve"> HYPERLINK "https://wedocs.unep.org/20.500.11822/40638" </w:instrText>
      </w:r>
      <w:r>
        <w:rPr>
          <w:rFonts w:cstheme="minorHAnsi"/>
          <w:color w:val="000000" w:themeColor="text1"/>
          <w:sz w:val="22"/>
          <w:szCs w:val="22"/>
          <w:lang w:val="en-US"/>
        </w:rPr>
        <w:fldChar w:fldCharType="separate"/>
      </w:r>
      <w:r w:rsidR="00D246BE" w:rsidRPr="009C561C">
        <w:rPr>
          <w:rStyle w:val="Hyperlink"/>
          <w:rFonts w:cstheme="minorHAnsi"/>
          <w:sz w:val="22"/>
          <w:szCs w:val="22"/>
          <w:lang w:val="en-US"/>
        </w:rPr>
        <w:t xml:space="preserve">Info Sheet 1: Science-policy Interfaces for climate change and biodiversity: a brief overview </w:t>
      </w:r>
    </w:p>
    <w:p w14:paraId="6FF75E9B" w14:textId="10F51B91" w:rsidR="00D246BE" w:rsidRPr="00A47318" w:rsidRDefault="009C561C" w:rsidP="00EF17B9">
      <w:pPr>
        <w:pStyle w:val="ListParagraph"/>
        <w:numPr>
          <w:ilvl w:val="0"/>
          <w:numId w:val="37"/>
        </w:numPr>
        <w:jc w:val="both"/>
        <w:rPr>
          <w:rStyle w:val="Hyperlink"/>
          <w:sz w:val="22"/>
          <w:szCs w:val="22"/>
        </w:rPr>
      </w:pPr>
      <w:r>
        <w:rPr>
          <w:rFonts w:cstheme="minorHAnsi"/>
          <w:color w:val="000000" w:themeColor="text1"/>
          <w:sz w:val="22"/>
          <w:szCs w:val="22"/>
          <w:lang w:val="en-US"/>
        </w:rPr>
        <w:fldChar w:fldCharType="end"/>
      </w:r>
      <w:hyperlink r:id="rId12" w:history="1">
        <w:r w:rsidR="00D246BE" w:rsidRPr="00A47318">
          <w:rPr>
            <w:rStyle w:val="Hyperlink"/>
            <w:sz w:val="22"/>
            <w:szCs w:val="22"/>
          </w:rPr>
          <w:t xml:space="preserve">Info Sheet 2: Challenges that may be specific to the chemicals, </w:t>
        </w:r>
        <w:proofErr w:type="gramStart"/>
        <w:r w:rsidR="00D246BE" w:rsidRPr="00A47318">
          <w:rPr>
            <w:rStyle w:val="Hyperlink"/>
            <w:sz w:val="22"/>
            <w:szCs w:val="22"/>
          </w:rPr>
          <w:t>waste</w:t>
        </w:r>
        <w:proofErr w:type="gramEnd"/>
        <w:r w:rsidR="00D246BE" w:rsidRPr="00A47318">
          <w:rPr>
            <w:rStyle w:val="Hyperlink"/>
            <w:sz w:val="22"/>
            <w:szCs w:val="22"/>
          </w:rPr>
          <w:t xml:space="preserve"> and pollution area</w:t>
        </w:r>
      </w:hyperlink>
    </w:p>
    <w:p w14:paraId="3B3F7185" w14:textId="262F50A3" w:rsidR="00CC427C" w:rsidRPr="007055C1" w:rsidRDefault="007055C1" w:rsidP="00EF17B9">
      <w:pPr>
        <w:pStyle w:val="ListParagraph"/>
        <w:numPr>
          <w:ilvl w:val="0"/>
          <w:numId w:val="37"/>
        </w:numPr>
        <w:jc w:val="both"/>
        <w:rPr>
          <w:rStyle w:val="Hyperlink"/>
          <w:rFonts w:cstheme="minorHAnsi"/>
          <w:sz w:val="22"/>
          <w:szCs w:val="22"/>
          <w:lang w:val="en-US"/>
        </w:rPr>
      </w:pPr>
      <w:r>
        <w:rPr>
          <w:rFonts w:cstheme="minorHAnsi"/>
          <w:color w:val="000000" w:themeColor="text1"/>
          <w:sz w:val="22"/>
          <w:szCs w:val="22"/>
          <w:lang w:val="en-US"/>
        </w:rPr>
        <w:fldChar w:fldCharType="begin"/>
      </w:r>
      <w:r>
        <w:rPr>
          <w:rFonts w:cstheme="minorHAnsi"/>
          <w:color w:val="000000" w:themeColor="text1"/>
          <w:sz w:val="22"/>
          <w:szCs w:val="22"/>
          <w:lang w:val="en-US"/>
        </w:rPr>
        <w:instrText xml:space="preserve"> HYPERLINK "https://wedocs.unep.org/20.500.11822/40636" </w:instrText>
      </w:r>
      <w:r>
        <w:rPr>
          <w:rFonts w:cstheme="minorHAnsi"/>
          <w:color w:val="000000" w:themeColor="text1"/>
          <w:sz w:val="22"/>
          <w:szCs w:val="22"/>
          <w:lang w:val="en-US"/>
        </w:rPr>
        <w:fldChar w:fldCharType="separate"/>
      </w:r>
      <w:r w:rsidR="00CC427C" w:rsidRPr="007055C1">
        <w:rPr>
          <w:rStyle w:val="Hyperlink"/>
          <w:rFonts w:cstheme="minorHAnsi"/>
          <w:sz w:val="22"/>
          <w:szCs w:val="22"/>
          <w:lang w:val="en-US"/>
        </w:rPr>
        <w:t>Info Sheet 3:</w:t>
      </w:r>
      <w:r w:rsidR="0054483E" w:rsidRPr="007055C1">
        <w:rPr>
          <w:rStyle w:val="Hyperlink"/>
          <w:rFonts w:cstheme="minorHAnsi"/>
          <w:sz w:val="22"/>
          <w:szCs w:val="22"/>
          <w:lang w:val="en-US"/>
        </w:rPr>
        <w:t xml:space="preserve"> </w:t>
      </w:r>
      <w:r w:rsidR="006E1BBA" w:rsidRPr="007055C1">
        <w:rPr>
          <w:rStyle w:val="Hyperlink"/>
          <w:rFonts w:cstheme="minorHAnsi"/>
          <w:sz w:val="22"/>
          <w:szCs w:val="22"/>
          <w:lang w:val="en-US"/>
        </w:rPr>
        <w:t>Overview of process for r</w:t>
      </w:r>
      <w:r w:rsidR="00CC427C" w:rsidRPr="007055C1">
        <w:rPr>
          <w:rStyle w:val="Hyperlink"/>
          <w:rFonts w:cstheme="minorHAnsi"/>
          <w:sz w:val="22"/>
          <w:szCs w:val="22"/>
          <w:lang w:val="en-US"/>
        </w:rPr>
        <w:t xml:space="preserve">egular </w:t>
      </w:r>
      <w:r w:rsidR="006E1BBA" w:rsidRPr="007055C1">
        <w:rPr>
          <w:rStyle w:val="Hyperlink"/>
          <w:rFonts w:cstheme="minorHAnsi"/>
          <w:sz w:val="22"/>
          <w:szCs w:val="22"/>
          <w:lang w:val="en-US"/>
        </w:rPr>
        <w:t xml:space="preserve">assessments </w:t>
      </w:r>
      <w:r w:rsidR="00E97082" w:rsidRPr="007055C1">
        <w:rPr>
          <w:rStyle w:val="Hyperlink"/>
          <w:rFonts w:cstheme="minorHAnsi"/>
          <w:sz w:val="22"/>
          <w:szCs w:val="22"/>
          <w:lang w:val="en-US"/>
        </w:rPr>
        <w:t>on climate change and biodiversity</w:t>
      </w:r>
      <w:r w:rsidR="00CC427C" w:rsidRPr="007055C1">
        <w:rPr>
          <w:rStyle w:val="Hyperlink"/>
          <w:rFonts w:cstheme="minorHAnsi"/>
          <w:sz w:val="22"/>
          <w:szCs w:val="22"/>
          <w:lang w:val="en-US"/>
        </w:rPr>
        <w:t xml:space="preserve"> </w:t>
      </w:r>
    </w:p>
    <w:p w14:paraId="7FF55DBC" w14:textId="0613447D" w:rsidR="00D246BE" w:rsidRPr="00084312" w:rsidRDefault="007055C1" w:rsidP="007726BF">
      <w:pPr>
        <w:jc w:val="both"/>
        <w:rPr>
          <w:rFonts w:cstheme="minorHAnsi"/>
          <w:b/>
          <w:bCs/>
          <w:color w:val="000000" w:themeColor="text1"/>
          <w:sz w:val="22"/>
          <w:szCs w:val="22"/>
          <w:lang w:val="en-US"/>
        </w:rPr>
      </w:pPr>
      <w:r>
        <w:rPr>
          <w:rFonts w:cstheme="minorHAnsi"/>
          <w:color w:val="000000" w:themeColor="text1"/>
          <w:sz w:val="22"/>
          <w:szCs w:val="22"/>
          <w:lang w:val="en-US"/>
        </w:rPr>
        <w:fldChar w:fldCharType="end"/>
      </w:r>
    </w:p>
    <w:p w14:paraId="6D96351D" w14:textId="615BE3D3" w:rsidR="00C177BE" w:rsidRPr="00AC1ED6" w:rsidRDefault="00D246BE" w:rsidP="00C177BE">
      <w:pPr>
        <w:jc w:val="both"/>
        <w:rPr>
          <w:rFonts w:cstheme="minorHAnsi"/>
          <w:color w:val="000000" w:themeColor="text1"/>
          <w:sz w:val="22"/>
          <w:szCs w:val="22"/>
        </w:rPr>
      </w:pPr>
      <w:r w:rsidRPr="00AC1ED6">
        <w:rPr>
          <w:rFonts w:cstheme="minorHAnsi"/>
          <w:b/>
          <w:bCs/>
          <w:color w:val="000000" w:themeColor="text1"/>
          <w:sz w:val="22"/>
          <w:szCs w:val="22"/>
          <w:lang w:val="en-US"/>
        </w:rPr>
        <w:t xml:space="preserve">We ask that you please complete Survey #1 by </w:t>
      </w:r>
      <w:r w:rsidRPr="00084312">
        <w:rPr>
          <w:rFonts w:cstheme="minorHAnsi"/>
          <w:b/>
          <w:bCs/>
          <w:color w:val="000000" w:themeColor="text1"/>
          <w:sz w:val="22"/>
          <w:szCs w:val="22"/>
          <w:lang w:val="en-US"/>
        </w:rPr>
        <w:t>3</w:t>
      </w:r>
      <w:r w:rsidR="0015192A" w:rsidRPr="00084312">
        <w:rPr>
          <w:rFonts w:cstheme="minorHAnsi"/>
          <w:b/>
          <w:bCs/>
          <w:color w:val="000000" w:themeColor="text1"/>
          <w:sz w:val="22"/>
          <w:szCs w:val="22"/>
          <w:lang w:val="en-US"/>
        </w:rPr>
        <w:t>0</w:t>
      </w:r>
      <w:r w:rsidRPr="00084312">
        <w:rPr>
          <w:rFonts w:cstheme="minorHAnsi"/>
          <w:b/>
          <w:bCs/>
          <w:color w:val="000000" w:themeColor="text1"/>
          <w:sz w:val="22"/>
          <w:szCs w:val="22"/>
          <w:lang w:val="en-US"/>
        </w:rPr>
        <w:t xml:space="preserve"> </w:t>
      </w:r>
      <w:r w:rsidR="0015192A" w:rsidRPr="00084312">
        <w:rPr>
          <w:rFonts w:cstheme="minorHAnsi"/>
          <w:b/>
          <w:bCs/>
          <w:color w:val="000000" w:themeColor="text1"/>
          <w:sz w:val="22"/>
          <w:szCs w:val="22"/>
          <w:lang w:val="en-US"/>
        </w:rPr>
        <w:t>Novemb</w:t>
      </w:r>
      <w:r w:rsidR="008139BE" w:rsidRPr="00084312">
        <w:rPr>
          <w:rFonts w:cstheme="minorHAnsi"/>
          <w:b/>
          <w:bCs/>
          <w:color w:val="000000" w:themeColor="text1"/>
          <w:sz w:val="22"/>
          <w:szCs w:val="22"/>
          <w:lang w:val="en-US"/>
        </w:rPr>
        <w:t>er</w:t>
      </w:r>
      <w:r w:rsidRPr="00084312">
        <w:rPr>
          <w:rFonts w:cstheme="minorHAnsi"/>
          <w:b/>
          <w:bCs/>
          <w:color w:val="000000" w:themeColor="text1"/>
          <w:sz w:val="22"/>
          <w:szCs w:val="22"/>
          <w:lang w:val="en-US"/>
        </w:rPr>
        <w:t xml:space="preserve"> 2022.</w:t>
      </w:r>
      <w:r w:rsidRPr="00AC1ED6">
        <w:rPr>
          <w:rFonts w:cstheme="minorHAnsi"/>
          <w:b/>
          <w:bCs/>
          <w:color w:val="000000" w:themeColor="text1"/>
          <w:sz w:val="22"/>
          <w:szCs w:val="22"/>
          <w:lang w:val="en-US"/>
        </w:rPr>
        <w:t xml:space="preserve"> </w:t>
      </w:r>
      <w:r w:rsidRPr="00AC1ED6">
        <w:rPr>
          <w:rFonts w:cstheme="minorHAnsi"/>
          <w:color w:val="000000" w:themeColor="text1"/>
          <w:sz w:val="22"/>
          <w:szCs w:val="22"/>
          <w:lang w:val="en-US"/>
        </w:rPr>
        <w:t xml:space="preserve">We expect this survey will take </w:t>
      </w:r>
      <w:r w:rsidR="00135BD1" w:rsidRPr="00AC1ED6">
        <w:rPr>
          <w:rFonts w:cstheme="minorHAnsi"/>
          <w:color w:val="000000" w:themeColor="text1"/>
          <w:sz w:val="22"/>
          <w:szCs w:val="22"/>
          <w:lang w:val="en-US"/>
        </w:rPr>
        <w:t>15</w:t>
      </w:r>
      <w:r w:rsidRPr="00AC1ED6">
        <w:rPr>
          <w:rFonts w:cstheme="minorHAnsi"/>
          <w:color w:val="000000" w:themeColor="text1"/>
          <w:sz w:val="22"/>
          <w:szCs w:val="22"/>
          <w:lang w:val="en-US"/>
        </w:rPr>
        <w:t xml:space="preserve"> minutes to complete. Results from this survey will be presented in aggregate form and responses will be anonymized. </w:t>
      </w:r>
      <w:r w:rsidR="00C177BE" w:rsidRPr="00AC1ED6">
        <w:rPr>
          <w:rFonts w:cstheme="minorHAnsi"/>
          <w:color w:val="000000" w:themeColor="text1"/>
          <w:sz w:val="22"/>
          <w:szCs w:val="22"/>
        </w:rPr>
        <w:t xml:space="preserve">The results will be </w:t>
      </w:r>
      <w:r w:rsidR="00EF17B9">
        <w:rPr>
          <w:rFonts w:cstheme="minorHAnsi"/>
          <w:color w:val="000000" w:themeColor="text1"/>
          <w:sz w:val="22"/>
          <w:szCs w:val="22"/>
        </w:rPr>
        <w:t>analysed</w:t>
      </w:r>
      <w:r w:rsidR="00EF17B9" w:rsidRPr="00AC1ED6">
        <w:rPr>
          <w:rFonts w:cstheme="minorHAnsi"/>
          <w:color w:val="000000" w:themeColor="text1"/>
          <w:sz w:val="22"/>
          <w:szCs w:val="22"/>
        </w:rPr>
        <w:t xml:space="preserve"> </w:t>
      </w:r>
      <w:r w:rsidR="00C177BE" w:rsidRPr="00AC1ED6">
        <w:rPr>
          <w:rFonts w:cstheme="minorHAnsi"/>
          <w:color w:val="000000" w:themeColor="text1"/>
          <w:sz w:val="22"/>
          <w:szCs w:val="22"/>
        </w:rPr>
        <w:t>by the Secretariat to the OEWG and communicated back to member states and observers as part of the on-going stakeholder engagement plan for the OEWG process.</w:t>
      </w:r>
    </w:p>
    <w:p w14:paraId="6AFCCF4B" w14:textId="77777777" w:rsidR="00D246BE" w:rsidRPr="00AC1ED6" w:rsidRDefault="00D246BE" w:rsidP="007726BF">
      <w:pPr>
        <w:jc w:val="both"/>
        <w:rPr>
          <w:rFonts w:cstheme="minorHAnsi"/>
          <w:color w:val="000000" w:themeColor="text1"/>
          <w:sz w:val="22"/>
          <w:szCs w:val="22"/>
          <w:lang w:val="en-US"/>
        </w:rPr>
      </w:pPr>
    </w:p>
    <w:p w14:paraId="67C97592" w14:textId="1F93412E" w:rsidR="00EF17B9" w:rsidRDefault="00EF17B9" w:rsidP="00D57CF0">
      <w:pPr>
        <w:rPr>
          <w:rFonts w:cstheme="minorHAnsi"/>
          <w:color w:val="000000" w:themeColor="text1"/>
          <w:sz w:val="22"/>
          <w:szCs w:val="22"/>
          <w:lang w:val="en-US"/>
        </w:rPr>
      </w:pPr>
      <w:r w:rsidRPr="00AC1ED6">
        <w:rPr>
          <w:rFonts w:cstheme="minorHAnsi"/>
          <w:color w:val="000000" w:themeColor="text1"/>
          <w:sz w:val="22"/>
          <w:szCs w:val="22"/>
          <w:lang w:val="en-US"/>
        </w:rPr>
        <w:t xml:space="preserve">These links will take you to an online interface to complete the survey. Should you prefer to complete the survey </w:t>
      </w:r>
      <w:r>
        <w:rPr>
          <w:rFonts w:cstheme="minorHAnsi"/>
          <w:color w:val="000000" w:themeColor="text1"/>
          <w:sz w:val="22"/>
          <w:szCs w:val="22"/>
          <w:lang w:val="en-US"/>
        </w:rPr>
        <w:t>through an offline format due to poor internet connectivity</w:t>
      </w:r>
      <w:r w:rsidRPr="00AC1ED6">
        <w:rPr>
          <w:rFonts w:cstheme="minorHAnsi"/>
          <w:color w:val="000000" w:themeColor="text1"/>
          <w:sz w:val="22"/>
          <w:szCs w:val="22"/>
          <w:lang w:val="en-US"/>
        </w:rPr>
        <w:t xml:space="preserve">, please </w:t>
      </w:r>
      <w:r w:rsidR="00C65775">
        <w:rPr>
          <w:rFonts w:cstheme="minorHAnsi"/>
          <w:color w:val="000000" w:themeColor="text1"/>
          <w:sz w:val="22"/>
          <w:szCs w:val="22"/>
          <w:lang w:val="en-US"/>
        </w:rPr>
        <w:t xml:space="preserve">fill in the </w:t>
      </w:r>
      <w:r w:rsidR="00CC51ED">
        <w:rPr>
          <w:rFonts w:cstheme="minorHAnsi"/>
          <w:color w:val="000000" w:themeColor="text1"/>
          <w:sz w:val="22"/>
          <w:szCs w:val="22"/>
          <w:lang w:val="en-US"/>
        </w:rPr>
        <w:t xml:space="preserve">Word document version and </w:t>
      </w:r>
      <w:r>
        <w:rPr>
          <w:rFonts w:cstheme="minorHAnsi"/>
          <w:color w:val="000000" w:themeColor="text1"/>
          <w:sz w:val="22"/>
          <w:szCs w:val="22"/>
          <w:lang w:val="en-US"/>
        </w:rPr>
        <w:t xml:space="preserve">send </w:t>
      </w:r>
      <w:r w:rsidR="00CC51ED">
        <w:rPr>
          <w:rFonts w:cstheme="minorHAnsi"/>
          <w:color w:val="000000" w:themeColor="text1"/>
          <w:sz w:val="22"/>
          <w:szCs w:val="22"/>
          <w:lang w:val="en-US"/>
        </w:rPr>
        <w:t xml:space="preserve">it to </w:t>
      </w:r>
      <w:r>
        <w:rPr>
          <w:rFonts w:cstheme="minorHAnsi"/>
          <w:color w:val="000000" w:themeColor="text1"/>
          <w:sz w:val="22"/>
          <w:szCs w:val="22"/>
          <w:lang w:val="en-US"/>
        </w:rPr>
        <w:t>the Secretariat email at</w:t>
      </w:r>
      <w:r w:rsidRPr="00AC1ED6">
        <w:rPr>
          <w:rFonts w:cstheme="minorHAnsi"/>
          <w:color w:val="000000" w:themeColor="text1"/>
          <w:sz w:val="22"/>
          <w:szCs w:val="22"/>
          <w:lang w:val="en-US"/>
        </w:rPr>
        <w:t xml:space="preserve">: </w:t>
      </w:r>
      <w:r w:rsidRPr="00D83FCD">
        <w:rPr>
          <w:rFonts w:cstheme="minorHAnsi"/>
          <w:color w:val="000000" w:themeColor="text1"/>
          <w:sz w:val="22"/>
          <w:szCs w:val="22"/>
          <w:lang w:val="en-US"/>
        </w:rPr>
        <w:t>spp-cwp@un.org</w:t>
      </w:r>
      <w:r>
        <w:rPr>
          <w:rFonts w:cstheme="minorHAnsi"/>
          <w:color w:val="000000" w:themeColor="text1"/>
          <w:sz w:val="22"/>
          <w:szCs w:val="22"/>
          <w:lang w:val="en-US"/>
        </w:rPr>
        <w:t xml:space="preserve">. </w:t>
      </w:r>
    </w:p>
    <w:p w14:paraId="36B03E47" w14:textId="77777777" w:rsidR="00EF17B9" w:rsidRDefault="00EF17B9" w:rsidP="00EF17B9">
      <w:pPr>
        <w:jc w:val="both"/>
        <w:rPr>
          <w:rFonts w:cstheme="minorHAnsi"/>
          <w:color w:val="000000" w:themeColor="text1"/>
          <w:sz w:val="22"/>
          <w:szCs w:val="22"/>
          <w:lang w:val="en-US"/>
        </w:rPr>
      </w:pPr>
    </w:p>
    <w:p w14:paraId="2251F446" w14:textId="2728DC13" w:rsidR="00EF17B9" w:rsidRPr="00AC1ED6" w:rsidRDefault="00EF17B9" w:rsidP="00EF17B9">
      <w:pPr>
        <w:jc w:val="both"/>
        <w:rPr>
          <w:rFonts w:cstheme="minorHAnsi"/>
          <w:color w:val="000000" w:themeColor="text1"/>
          <w:sz w:val="22"/>
          <w:szCs w:val="22"/>
        </w:rPr>
      </w:pPr>
      <w:r w:rsidRPr="00AC1ED6">
        <w:rPr>
          <w:rFonts w:cstheme="minorHAnsi"/>
          <w:color w:val="000000" w:themeColor="text1"/>
          <w:sz w:val="22"/>
          <w:szCs w:val="22"/>
          <w:lang w:val="en-US"/>
        </w:rPr>
        <w:t xml:space="preserve">Please also contact </w:t>
      </w:r>
      <w:r>
        <w:rPr>
          <w:rFonts w:cstheme="minorHAnsi"/>
          <w:color w:val="000000" w:themeColor="text1"/>
          <w:sz w:val="22"/>
          <w:szCs w:val="22"/>
          <w:lang w:val="en-US"/>
        </w:rPr>
        <w:t>the Secretariat</w:t>
      </w:r>
      <w:r w:rsidRPr="00AC1ED6">
        <w:rPr>
          <w:rFonts w:cstheme="minorHAnsi"/>
          <w:color w:val="000000" w:themeColor="text1"/>
          <w:sz w:val="22"/>
          <w:szCs w:val="22"/>
          <w:lang w:val="en-US"/>
        </w:rPr>
        <w:t xml:space="preserve"> if you have any questions or concerns about this survey. </w:t>
      </w:r>
      <w:r>
        <w:rPr>
          <w:rFonts w:cstheme="minorHAnsi"/>
          <w:color w:val="000000" w:themeColor="text1"/>
          <w:sz w:val="22"/>
          <w:szCs w:val="22"/>
          <w:lang w:val="en-US"/>
        </w:rPr>
        <w:t xml:space="preserve">Furthermore, </w:t>
      </w:r>
      <w:r>
        <w:rPr>
          <w:rFonts w:cstheme="minorHAnsi"/>
          <w:color w:val="000000" w:themeColor="text1"/>
          <w:sz w:val="22"/>
          <w:szCs w:val="22"/>
        </w:rPr>
        <w:t>i</w:t>
      </w:r>
      <w:r w:rsidRPr="00AC1ED6">
        <w:rPr>
          <w:rFonts w:cstheme="minorHAnsi"/>
          <w:color w:val="000000" w:themeColor="text1"/>
          <w:sz w:val="22"/>
          <w:szCs w:val="22"/>
        </w:rPr>
        <w:t xml:space="preserve">f you have any suggestions on how to make the questionnaires more useful or have topics which you think would be worth more examination through this methodology, we welcome your ideas. </w:t>
      </w:r>
    </w:p>
    <w:p w14:paraId="13DD1C13" w14:textId="77777777" w:rsidR="00EA4563" w:rsidRPr="00EF17B9" w:rsidRDefault="00EA4563" w:rsidP="007726BF">
      <w:pPr>
        <w:keepNext/>
        <w:keepLines/>
        <w:spacing w:before="40"/>
        <w:jc w:val="both"/>
        <w:outlineLvl w:val="1"/>
        <w:rPr>
          <w:rFonts w:cstheme="minorHAnsi"/>
          <w:color w:val="000000" w:themeColor="text1"/>
          <w:sz w:val="22"/>
          <w:szCs w:val="22"/>
        </w:rPr>
      </w:pPr>
    </w:p>
    <w:p w14:paraId="282C5869" w14:textId="00353138" w:rsidR="00D246BE" w:rsidRPr="00AC1ED6" w:rsidRDefault="00D246BE" w:rsidP="007726BF">
      <w:pPr>
        <w:keepNext/>
        <w:keepLines/>
        <w:spacing w:before="40"/>
        <w:jc w:val="both"/>
        <w:outlineLvl w:val="1"/>
        <w:rPr>
          <w:rFonts w:eastAsiaTheme="majorEastAsia" w:cstheme="minorHAnsi"/>
          <w:color w:val="000000" w:themeColor="text1"/>
          <w:sz w:val="22"/>
          <w:szCs w:val="22"/>
          <w:lang w:val="en-US"/>
        </w:rPr>
      </w:pPr>
      <w:r w:rsidRPr="00AC1ED6">
        <w:rPr>
          <w:rFonts w:cstheme="minorHAnsi"/>
          <w:color w:val="000000" w:themeColor="text1"/>
          <w:sz w:val="22"/>
          <w:szCs w:val="22"/>
          <w:lang w:val="en-US"/>
        </w:rPr>
        <w:t>Thank you in advance for your participation!</w:t>
      </w:r>
      <w:r w:rsidR="0054483E">
        <w:rPr>
          <w:rFonts w:eastAsiaTheme="majorEastAsia" w:cstheme="minorHAnsi"/>
          <w:color w:val="000000" w:themeColor="text1"/>
          <w:sz w:val="22"/>
          <w:szCs w:val="22"/>
          <w:lang w:val="en-US"/>
        </w:rPr>
        <w:t xml:space="preserve"> </w:t>
      </w:r>
    </w:p>
    <w:p w14:paraId="66955CFE" w14:textId="4980E885" w:rsidR="0042292E" w:rsidRPr="00AC1ED6" w:rsidRDefault="0042292E" w:rsidP="007726BF">
      <w:pPr>
        <w:jc w:val="both"/>
        <w:rPr>
          <w:rFonts w:cstheme="minorHAnsi"/>
          <w:color w:val="000000" w:themeColor="text1"/>
          <w:sz w:val="22"/>
          <w:szCs w:val="22"/>
        </w:rPr>
      </w:pPr>
    </w:p>
    <w:p w14:paraId="3F15D62B" w14:textId="5567C7AD" w:rsidR="005944D0" w:rsidRPr="00AC1ED6" w:rsidRDefault="005944D0">
      <w:pPr>
        <w:jc w:val="both"/>
        <w:rPr>
          <w:rFonts w:cstheme="minorHAnsi"/>
          <w:color w:val="000000" w:themeColor="text1"/>
          <w:sz w:val="22"/>
          <w:szCs w:val="22"/>
        </w:rPr>
      </w:pPr>
    </w:p>
    <w:p w14:paraId="0E002EB1" w14:textId="380BEC2E" w:rsidR="00C45CD2" w:rsidRPr="007726BF" w:rsidRDefault="00C45CD2">
      <w:pPr>
        <w:jc w:val="both"/>
        <w:rPr>
          <w:rFonts w:cstheme="minorHAnsi"/>
          <w:sz w:val="22"/>
          <w:szCs w:val="22"/>
        </w:rPr>
      </w:pPr>
    </w:p>
    <w:p w14:paraId="3DB4F88B" w14:textId="77777777" w:rsidR="004E6F1F" w:rsidRPr="007726BF" w:rsidRDefault="004E6F1F">
      <w:pPr>
        <w:jc w:val="both"/>
        <w:rPr>
          <w:rFonts w:cstheme="minorHAnsi"/>
          <w:sz w:val="22"/>
          <w:szCs w:val="22"/>
        </w:rPr>
      </w:pPr>
    </w:p>
    <w:p w14:paraId="02F8801F" w14:textId="77777777" w:rsidR="0042292E" w:rsidRPr="007726BF" w:rsidRDefault="0042292E">
      <w:pPr>
        <w:jc w:val="both"/>
        <w:rPr>
          <w:rFonts w:cstheme="minorHAnsi"/>
          <w:sz w:val="22"/>
          <w:szCs w:val="22"/>
        </w:rPr>
      </w:pPr>
    </w:p>
    <w:p w14:paraId="47C616CA" w14:textId="77777777" w:rsidR="00EA4563" w:rsidRDefault="00EA4563">
      <w:pPr>
        <w:jc w:val="both"/>
        <w:rPr>
          <w:rFonts w:cstheme="minorHAnsi"/>
          <w:sz w:val="22"/>
          <w:szCs w:val="22"/>
        </w:rPr>
      </w:pPr>
      <w:r>
        <w:rPr>
          <w:rFonts w:cstheme="minorHAnsi"/>
          <w:sz w:val="22"/>
          <w:szCs w:val="22"/>
        </w:rPr>
        <w:br w:type="page"/>
      </w:r>
    </w:p>
    <w:p w14:paraId="7BB47622" w14:textId="6271A0F3" w:rsidR="00E05C30" w:rsidRPr="00F216B7" w:rsidRDefault="00E05C30" w:rsidP="00D066D2">
      <w:pPr>
        <w:pStyle w:val="Heading1"/>
      </w:pPr>
      <w:r w:rsidRPr="00F216B7">
        <w:lastRenderedPageBreak/>
        <w:t xml:space="preserve">Section 1: </w:t>
      </w:r>
      <w:r w:rsidR="000F5651">
        <w:t>Respondent</w:t>
      </w:r>
      <w:r w:rsidRPr="00F216B7">
        <w:t xml:space="preserve"> Information</w:t>
      </w:r>
    </w:p>
    <w:p w14:paraId="4B4B0ED2" w14:textId="77777777" w:rsidR="00084312" w:rsidRDefault="00936B21" w:rsidP="00936B21">
      <w:pPr>
        <w:jc w:val="both"/>
        <w:rPr>
          <w:rFonts w:cstheme="minorHAnsi"/>
          <w:b/>
          <w:bCs/>
          <w:sz w:val="22"/>
          <w:szCs w:val="22"/>
        </w:rPr>
      </w:pPr>
      <w:r w:rsidRPr="00084312">
        <w:rPr>
          <w:rFonts w:cstheme="minorHAnsi"/>
          <w:b/>
          <w:bCs/>
          <w:sz w:val="22"/>
          <w:szCs w:val="22"/>
        </w:rPr>
        <w:t>Question 1</w:t>
      </w:r>
      <w:r w:rsidR="006F59B3" w:rsidRPr="00084312">
        <w:rPr>
          <w:rFonts w:cstheme="minorHAnsi"/>
          <w:b/>
          <w:bCs/>
          <w:sz w:val="22"/>
          <w:szCs w:val="22"/>
        </w:rPr>
        <w:t>a</w:t>
      </w:r>
    </w:p>
    <w:p w14:paraId="3BBF6899" w14:textId="30551673" w:rsidR="001B1DD1" w:rsidRDefault="00936B21" w:rsidP="00936B21">
      <w:pPr>
        <w:jc w:val="both"/>
        <w:rPr>
          <w:rFonts w:cstheme="minorHAnsi"/>
          <w:sz w:val="22"/>
          <w:szCs w:val="22"/>
        </w:rPr>
      </w:pPr>
      <w:r>
        <w:rPr>
          <w:rFonts w:cstheme="minorHAnsi"/>
          <w:sz w:val="22"/>
          <w:szCs w:val="22"/>
        </w:rPr>
        <w:t>What is your name/surname?</w:t>
      </w:r>
    </w:p>
    <w:p w14:paraId="73061382" w14:textId="2A05CE13" w:rsidR="00F76B1F" w:rsidRDefault="009B458A" w:rsidP="00936B21">
      <w:pPr>
        <w:jc w:val="both"/>
        <w:rPr>
          <w:rFonts w:cstheme="minorHAnsi"/>
          <w:sz w:val="22"/>
          <w:szCs w:val="22"/>
        </w:rPr>
      </w:pPr>
      <w:sdt>
        <w:sdtPr>
          <w:rPr>
            <w:rFonts w:cstheme="minorHAnsi"/>
            <w:sz w:val="22"/>
            <w:szCs w:val="22"/>
          </w:rPr>
          <w:id w:val="1828018354"/>
          <w:placeholder>
            <w:docPart w:val="DefaultPlaceholder_-1854013440"/>
          </w:placeholder>
          <w:showingPlcHdr/>
          <w:text/>
        </w:sdtPr>
        <w:sdtEndPr/>
        <w:sdtContent>
          <w:r w:rsidR="001B1DD1" w:rsidRPr="00A54667">
            <w:rPr>
              <w:rStyle w:val="PlaceholderText"/>
              <w:bdr w:val="single" w:sz="4" w:space="0" w:color="auto"/>
            </w:rPr>
            <w:t>Click or tap here to enter text.</w:t>
          </w:r>
        </w:sdtContent>
      </w:sdt>
    </w:p>
    <w:p w14:paraId="210D5454" w14:textId="77777777" w:rsidR="001B4D73" w:rsidRPr="00F216B7" w:rsidRDefault="001B4D73" w:rsidP="00F216B7">
      <w:pPr>
        <w:jc w:val="both"/>
        <w:rPr>
          <w:rFonts w:cstheme="minorHAnsi"/>
          <w:sz w:val="22"/>
          <w:szCs w:val="22"/>
        </w:rPr>
      </w:pPr>
    </w:p>
    <w:p w14:paraId="43FC744D" w14:textId="77777777" w:rsidR="00084312" w:rsidRDefault="00936B21" w:rsidP="00936B21">
      <w:pPr>
        <w:jc w:val="both"/>
        <w:rPr>
          <w:rFonts w:cstheme="minorHAnsi"/>
          <w:b/>
          <w:bCs/>
          <w:sz w:val="22"/>
          <w:szCs w:val="22"/>
        </w:rPr>
      </w:pPr>
      <w:r w:rsidRPr="00084312">
        <w:rPr>
          <w:rFonts w:cstheme="minorHAnsi"/>
          <w:b/>
          <w:bCs/>
          <w:sz w:val="22"/>
          <w:szCs w:val="22"/>
        </w:rPr>
        <w:t xml:space="preserve">Question </w:t>
      </w:r>
      <w:r w:rsidR="006F59B3" w:rsidRPr="00084312">
        <w:rPr>
          <w:rFonts w:cstheme="minorHAnsi"/>
          <w:b/>
          <w:bCs/>
          <w:sz w:val="22"/>
          <w:szCs w:val="22"/>
        </w:rPr>
        <w:t>1b</w:t>
      </w:r>
    </w:p>
    <w:p w14:paraId="4B6A072E" w14:textId="3D857594" w:rsidR="00F76B1F" w:rsidRDefault="00936B21" w:rsidP="00936B21">
      <w:pPr>
        <w:jc w:val="both"/>
        <w:rPr>
          <w:rFonts w:cstheme="minorHAnsi"/>
          <w:sz w:val="22"/>
          <w:szCs w:val="22"/>
        </w:rPr>
      </w:pPr>
      <w:r>
        <w:rPr>
          <w:rFonts w:cstheme="minorHAnsi"/>
          <w:sz w:val="22"/>
          <w:szCs w:val="22"/>
        </w:rPr>
        <w:t xml:space="preserve">What is your </w:t>
      </w:r>
      <w:r w:rsidR="00D3046B">
        <w:rPr>
          <w:rFonts w:cstheme="minorHAnsi"/>
          <w:sz w:val="22"/>
          <w:szCs w:val="22"/>
        </w:rPr>
        <w:t>c</w:t>
      </w:r>
      <w:r w:rsidR="00F76B1F" w:rsidRPr="00F216B7">
        <w:rPr>
          <w:rFonts w:cstheme="minorHAnsi"/>
          <w:sz w:val="22"/>
          <w:szCs w:val="22"/>
        </w:rPr>
        <w:t>ountry</w:t>
      </w:r>
      <w:r>
        <w:rPr>
          <w:rFonts w:cstheme="minorHAnsi"/>
          <w:sz w:val="22"/>
          <w:szCs w:val="22"/>
        </w:rPr>
        <w:t>?</w:t>
      </w:r>
    </w:p>
    <w:sdt>
      <w:sdtPr>
        <w:rPr>
          <w:rFonts w:cstheme="minorHAnsi"/>
          <w:sz w:val="22"/>
          <w:szCs w:val="22"/>
        </w:rPr>
        <w:id w:val="836125155"/>
        <w:placeholder>
          <w:docPart w:val="DefaultPlaceholder_-1854013440"/>
        </w:placeholder>
        <w:showingPlcHdr/>
        <w:text/>
      </w:sdtPr>
      <w:sdtEndPr/>
      <w:sdtContent>
        <w:p w14:paraId="614419D2" w14:textId="78AD6E89" w:rsidR="001B4D73" w:rsidRDefault="001B1DD1" w:rsidP="00936B21">
          <w:pPr>
            <w:jc w:val="both"/>
            <w:rPr>
              <w:rFonts w:cstheme="minorHAnsi"/>
              <w:sz w:val="22"/>
              <w:szCs w:val="22"/>
            </w:rPr>
          </w:pPr>
          <w:r w:rsidRPr="00A54667">
            <w:rPr>
              <w:rStyle w:val="PlaceholderText"/>
              <w:bdr w:val="single" w:sz="4" w:space="0" w:color="auto"/>
            </w:rPr>
            <w:t>Click or tap here to enter text.</w:t>
          </w:r>
        </w:p>
      </w:sdtContent>
    </w:sdt>
    <w:p w14:paraId="2E35B450" w14:textId="14E7260E" w:rsidR="00D3046B" w:rsidRPr="00F216B7" w:rsidRDefault="00D3046B" w:rsidP="00F216B7">
      <w:pPr>
        <w:jc w:val="both"/>
        <w:rPr>
          <w:rFonts w:cstheme="minorHAnsi"/>
          <w:sz w:val="22"/>
          <w:szCs w:val="22"/>
        </w:rPr>
      </w:pPr>
    </w:p>
    <w:p w14:paraId="5EAADC63" w14:textId="3B2FA05B" w:rsidR="00084312" w:rsidRPr="00084312" w:rsidRDefault="00D3046B" w:rsidP="00F216B7">
      <w:pPr>
        <w:jc w:val="both"/>
        <w:rPr>
          <w:rFonts w:cstheme="minorHAnsi"/>
          <w:b/>
          <w:bCs/>
          <w:sz w:val="22"/>
          <w:szCs w:val="22"/>
        </w:rPr>
      </w:pPr>
      <w:r w:rsidRPr="00084312">
        <w:rPr>
          <w:rFonts w:cstheme="minorHAnsi"/>
          <w:b/>
          <w:bCs/>
          <w:sz w:val="22"/>
          <w:szCs w:val="22"/>
        </w:rPr>
        <w:t xml:space="preserve">Question </w:t>
      </w:r>
      <w:r w:rsidR="006F59B3" w:rsidRPr="00084312">
        <w:rPr>
          <w:rFonts w:cstheme="minorHAnsi"/>
          <w:b/>
          <w:bCs/>
          <w:sz w:val="22"/>
          <w:szCs w:val="22"/>
        </w:rPr>
        <w:t>1c</w:t>
      </w:r>
    </w:p>
    <w:p w14:paraId="39F1A9C2" w14:textId="66C996CB" w:rsidR="00E05C30" w:rsidRDefault="00D3046B" w:rsidP="00F216B7">
      <w:pPr>
        <w:jc w:val="both"/>
        <w:rPr>
          <w:rFonts w:cstheme="minorHAnsi"/>
          <w:sz w:val="22"/>
          <w:szCs w:val="22"/>
        </w:rPr>
      </w:pPr>
      <w:r>
        <w:rPr>
          <w:rFonts w:cstheme="minorHAnsi"/>
          <w:sz w:val="22"/>
          <w:szCs w:val="22"/>
        </w:rPr>
        <w:t>What is your t</w:t>
      </w:r>
      <w:r w:rsidR="00E05C30" w:rsidRPr="00F216B7">
        <w:rPr>
          <w:rFonts w:cstheme="minorHAnsi"/>
          <w:sz w:val="22"/>
          <w:szCs w:val="22"/>
        </w:rPr>
        <w:t>itle</w:t>
      </w:r>
      <w:r>
        <w:rPr>
          <w:rFonts w:cstheme="minorHAnsi"/>
          <w:sz w:val="22"/>
          <w:szCs w:val="22"/>
        </w:rPr>
        <w:t>?</w:t>
      </w:r>
    </w:p>
    <w:sdt>
      <w:sdtPr>
        <w:rPr>
          <w:rFonts w:cstheme="minorHAnsi"/>
          <w:sz w:val="22"/>
          <w:szCs w:val="22"/>
        </w:rPr>
        <w:id w:val="655729591"/>
        <w:placeholder>
          <w:docPart w:val="DefaultPlaceholder_-1854013440"/>
        </w:placeholder>
        <w:showingPlcHdr/>
        <w:text/>
      </w:sdtPr>
      <w:sdtEndPr/>
      <w:sdtContent>
        <w:p w14:paraId="703D38E5" w14:textId="3E3AE6DF" w:rsidR="001B4D73" w:rsidRPr="00F216B7" w:rsidRDefault="001B1DD1" w:rsidP="00F216B7">
          <w:pPr>
            <w:jc w:val="both"/>
            <w:rPr>
              <w:rFonts w:cstheme="minorHAnsi"/>
              <w:sz w:val="22"/>
              <w:szCs w:val="22"/>
            </w:rPr>
          </w:pPr>
          <w:r w:rsidRPr="00A54667">
            <w:rPr>
              <w:rStyle w:val="PlaceholderText"/>
              <w:bdr w:val="single" w:sz="4" w:space="0" w:color="auto"/>
            </w:rPr>
            <w:t>Click or tap here to enter text.</w:t>
          </w:r>
        </w:p>
      </w:sdtContent>
    </w:sdt>
    <w:p w14:paraId="7E7D00D5" w14:textId="785BC3FF" w:rsidR="00D3046B" w:rsidRDefault="00D3046B" w:rsidP="00936B21">
      <w:pPr>
        <w:jc w:val="both"/>
        <w:rPr>
          <w:rFonts w:cstheme="minorHAnsi"/>
          <w:sz w:val="22"/>
          <w:szCs w:val="22"/>
        </w:rPr>
      </w:pPr>
    </w:p>
    <w:p w14:paraId="56083421" w14:textId="77777777" w:rsidR="00084312" w:rsidRDefault="00D3046B" w:rsidP="00936B21">
      <w:pPr>
        <w:jc w:val="both"/>
        <w:rPr>
          <w:rFonts w:cstheme="minorHAnsi"/>
          <w:b/>
          <w:bCs/>
          <w:sz w:val="22"/>
          <w:szCs w:val="22"/>
        </w:rPr>
      </w:pPr>
      <w:r w:rsidRPr="00084312">
        <w:rPr>
          <w:rFonts w:cstheme="minorHAnsi"/>
          <w:b/>
          <w:bCs/>
          <w:sz w:val="22"/>
          <w:szCs w:val="22"/>
        </w:rPr>
        <w:t xml:space="preserve">Question </w:t>
      </w:r>
      <w:r w:rsidR="006F59B3" w:rsidRPr="00084312">
        <w:rPr>
          <w:rFonts w:cstheme="minorHAnsi"/>
          <w:b/>
          <w:bCs/>
          <w:sz w:val="22"/>
          <w:szCs w:val="22"/>
        </w:rPr>
        <w:t>1d</w:t>
      </w:r>
    </w:p>
    <w:p w14:paraId="14418F6E" w14:textId="1B3EDF46" w:rsidR="00E05C30" w:rsidRDefault="00D3046B" w:rsidP="00936B21">
      <w:pPr>
        <w:jc w:val="both"/>
        <w:rPr>
          <w:rFonts w:cstheme="minorHAnsi"/>
          <w:sz w:val="22"/>
          <w:szCs w:val="22"/>
        </w:rPr>
      </w:pPr>
      <w:r>
        <w:rPr>
          <w:rFonts w:cstheme="minorHAnsi"/>
          <w:sz w:val="22"/>
          <w:szCs w:val="22"/>
        </w:rPr>
        <w:t xml:space="preserve">What is your </w:t>
      </w:r>
      <w:r w:rsidR="00E05C30" w:rsidRPr="00F216B7">
        <w:rPr>
          <w:rFonts w:cstheme="minorHAnsi"/>
          <w:sz w:val="22"/>
          <w:szCs w:val="22"/>
        </w:rPr>
        <w:t>Email</w:t>
      </w:r>
      <w:r>
        <w:rPr>
          <w:rFonts w:cstheme="minorHAnsi"/>
          <w:sz w:val="22"/>
          <w:szCs w:val="22"/>
        </w:rPr>
        <w:t xml:space="preserve"> address?</w:t>
      </w:r>
    </w:p>
    <w:sdt>
      <w:sdtPr>
        <w:rPr>
          <w:rFonts w:cstheme="minorHAnsi"/>
          <w:sz w:val="22"/>
          <w:szCs w:val="22"/>
        </w:rPr>
        <w:id w:val="1403412421"/>
        <w:placeholder>
          <w:docPart w:val="DefaultPlaceholder_-1854013440"/>
        </w:placeholder>
        <w:showingPlcHdr/>
        <w:text/>
      </w:sdtPr>
      <w:sdtEndPr/>
      <w:sdtContent>
        <w:p w14:paraId="3395A41A" w14:textId="2817ADB0" w:rsidR="001B4D73" w:rsidRDefault="001B1DD1" w:rsidP="00F216B7">
          <w:pPr>
            <w:jc w:val="both"/>
            <w:rPr>
              <w:rFonts w:cstheme="minorHAnsi"/>
              <w:sz w:val="22"/>
              <w:szCs w:val="22"/>
            </w:rPr>
          </w:pPr>
          <w:r w:rsidRPr="00A54667">
            <w:rPr>
              <w:rStyle w:val="PlaceholderText"/>
              <w:bdr w:val="single" w:sz="4" w:space="0" w:color="auto"/>
            </w:rPr>
            <w:t>Click or tap here to enter text.</w:t>
          </w:r>
        </w:p>
      </w:sdtContent>
    </w:sdt>
    <w:p w14:paraId="59A3031A" w14:textId="77777777" w:rsidR="001B1DD1" w:rsidRPr="00F216B7" w:rsidRDefault="001B1DD1" w:rsidP="00F216B7">
      <w:pPr>
        <w:jc w:val="both"/>
        <w:rPr>
          <w:rFonts w:cstheme="minorHAnsi"/>
          <w:sz w:val="22"/>
          <w:szCs w:val="22"/>
        </w:rPr>
      </w:pPr>
    </w:p>
    <w:p w14:paraId="77DBEE96" w14:textId="11A24814" w:rsidR="00084312" w:rsidRPr="00084312" w:rsidRDefault="00D3046B" w:rsidP="001B4D73">
      <w:pPr>
        <w:jc w:val="both"/>
        <w:rPr>
          <w:rFonts w:cstheme="minorHAnsi"/>
          <w:b/>
          <w:bCs/>
          <w:sz w:val="22"/>
          <w:szCs w:val="22"/>
        </w:rPr>
      </w:pPr>
      <w:r w:rsidRPr="00084312">
        <w:rPr>
          <w:rFonts w:cstheme="minorHAnsi"/>
          <w:b/>
          <w:bCs/>
          <w:sz w:val="22"/>
          <w:szCs w:val="22"/>
        </w:rPr>
        <w:t xml:space="preserve">Question </w:t>
      </w:r>
      <w:r w:rsidR="006F59B3" w:rsidRPr="00084312">
        <w:rPr>
          <w:rFonts w:cstheme="minorHAnsi"/>
          <w:b/>
          <w:bCs/>
          <w:sz w:val="22"/>
          <w:szCs w:val="22"/>
        </w:rPr>
        <w:t>1e</w:t>
      </w:r>
    </w:p>
    <w:p w14:paraId="56243426" w14:textId="1AE5AAF3" w:rsidR="001B4D73" w:rsidRDefault="00D3046B" w:rsidP="001B4D73">
      <w:pPr>
        <w:jc w:val="both"/>
        <w:rPr>
          <w:rFonts w:cstheme="minorHAnsi"/>
          <w:sz w:val="22"/>
          <w:szCs w:val="22"/>
        </w:rPr>
      </w:pPr>
      <w:r>
        <w:rPr>
          <w:rFonts w:cstheme="minorHAnsi"/>
          <w:sz w:val="22"/>
          <w:szCs w:val="22"/>
        </w:rPr>
        <w:t xml:space="preserve">Do you belong to a </w:t>
      </w:r>
      <w:r w:rsidR="00F76B1F" w:rsidRPr="00F216B7">
        <w:rPr>
          <w:rFonts w:cstheme="minorHAnsi"/>
          <w:sz w:val="22"/>
          <w:szCs w:val="22"/>
        </w:rPr>
        <w:t>Stakeholder Group</w:t>
      </w:r>
      <w:r>
        <w:rPr>
          <w:rFonts w:cstheme="minorHAnsi"/>
          <w:sz w:val="22"/>
          <w:szCs w:val="22"/>
        </w:rPr>
        <w:t>?</w:t>
      </w:r>
    </w:p>
    <w:p w14:paraId="02697D39" w14:textId="332D8434" w:rsidR="00026FB4" w:rsidRDefault="009B458A" w:rsidP="001B4D73">
      <w:pPr>
        <w:jc w:val="both"/>
        <w:rPr>
          <w:rFonts w:cstheme="minorHAnsi"/>
          <w:sz w:val="22"/>
          <w:szCs w:val="22"/>
        </w:rPr>
      </w:pPr>
      <w:sdt>
        <w:sdtPr>
          <w:rPr>
            <w:rFonts w:cstheme="minorHAnsi"/>
            <w:sz w:val="22"/>
            <w:szCs w:val="22"/>
          </w:rPr>
          <w:id w:val="-1170324826"/>
          <w:placeholder>
            <w:docPart w:val="DefaultPlaceholder_-1854013438"/>
          </w:placeholder>
          <w:showingPlcHdr/>
          <w:dropDownList>
            <w:listItem w:value="Choose an item."/>
            <w:listItem w:displayText="Government" w:value="Government"/>
            <w:listItem w:displayText="Academia" w:value="Academia"/>
            <w:listItem w:displayText="Industry" w:value="Industry"/>
            <w:listItem w:displayText="Civil Society" w:value="Civil Society"/>
            <w:listItem w:displayText="Other (please specify below)" w:value="Other (please specify below)"/>
            <w:listItem w:displayText="Not applicable" w:value="Not applicable"/>
          </w:dropDownList>
        </w:sdtPr>
        <w:sdtEndPr/>
        <w:sdtContent>
          <w:r w:rsidR="00F57AB4" w:rsidRPr="0036508C">
            <w:rPr>
              <w:rStyle w:val="PlaceholderText"/>
              <w:bdr w:val="single" w:sz="4" w:space="0" w:color="auto"/>
            </w:rPr>
            <w:t>Choose an item.</w:t>
          </w:r>
        </w:sdtContent>
      </w:sdt>
    </w:p>
    <w:p w14:paraId="34A14B7D" w14:textId="77F461F7" w:rsidR="00084312" w:rsidRDefault="00084312" w:rsidP="001B4D73">
      <w:pPr>
        <w:jc w:val="both"/>
        <w:rPr>
          <w:rFonts w:cstheme="minorHAnsi"/>
          <w:sz w:val="22"/>
          <w:szCs w:val="22"/>
        </w:rPr>
      </w:pPr>
      <w:r>
        <w:rPr>
          <w:rFonts w:cstheme="minorHAnsi"/>
          <w:sz w:val="22"/>
          <w:szCs w:val="22"/>
        </w:rPr>
        <w:t xml:space="preserve">If you selected other: </w:t>
      </w:r>
      <w:sdt>
        <w:sdtPr>
          <w:rPr>
            <w:rFonts w:cstheme="minorHAnsi"/>
            <w:sz w:val="22"/>
            <w:szCs w:val="22"/>
          </w:rPr>
          <w:id w:val="1536467363"/>
          <w:placeholder>
            <w:docPart w:val="DefaultPlaceholder_-1854013440"/>
          </w:placeholder>
          <w:showingPlcHdr/>
          <w:text/>
        </w:sdtPr>
        <w:sdtEndPr/>
        <w:sdtContent>
          <w:r w:rsidRPr="00084312">
            <w:rPr>
              <w:rStyle w:val="PlaceholderText"/>
              <w:bdr w:val="single" w:sz="4" w:space="0" w:color="auto"/>
            </w:rPr>
            <w:t>Click or tap here to enter text.</w:t>
          </w:r>
        </w:sdtContent>
      </w:sdt>
    </w:p>
    <w:p w14:paraId="75A0198A" w14:textId="77777777" w:rsidR="0036508C" w:rsidRDefault="0036508C" w:rsidP="00936B21">
      <w:pPr>
        <w:jc w:val="both"/>
        <w:rPr>
          <w:rFonts w:cstheme="minorHAnsi"/>
          <w:sz w:val="22"/>
          <w:szCs w:val="22"/>
        </w:rPr>
      </w:pPr>
    </w:p>
    <w:p w14:paraId="2D923D99" w14:textId="2C5352A2" w:rsidR="00084312" w:rsidRPr="00084312" w:rsidRDefault="00D3046B" w:rsidP="00936B21">
      <w:pPr>
        <w:jc w:val="both"/>
        <w:rPr>
          <w:rFonts w:cstheme="minorHAnsi"/>
          <w:b/>
          <w:bCs/>
          <w:sz w:val="22"/>
          <w:szCs w:val="22"/>
        </w:rPr>
      </w:pPr>
      <w:r w:rsidRPr="00084312">
        <w:rPr>
          <w:rFonts w:cstheme="minorHAnsi"/>
          <w:b/>
          <w:bCs/>
          <w:sz w:val="22"/>
          <w:szCs w:val="22"/>
        </w:rPr>
        <w:t xml:space="preserve">Question </w:t>
      </w:r>
      <w:r w:rsidR="006F59B3" w:rsidRPr="00084312">
        <w:rPr>
          <w:rFonts w:cstheme="minorHAnsi"/>
          <w:b/>
          <w:bCs/>
          <w:sz w:val="22"/>
          <w:szCs w:val="22"/>
        </w:rPr>
        <w:t>1f</w:t>
      </w:r>
    </w:p>
    <w:p w14:paraId="41876ED1" w14:textId="54F60B00" w:rsidR="00F76B1F" w:rsidRDefault="00D3046B" w:rsidP="00936B21">
      <w:pPr>
        <w:jc w:val="both"/>
        <w:rPr>
          <w:rFonts w:cstheme="minorHAnsi"/>
          <w:sz w:val="22"/>
          <w:szCs w:val="22"/>
        </w:rPr>
      </w:pPr>
      <w:r>
        <w:rPr>
          <w:rFonts w:cstheme="minorHAnsi"/>
          <w:sz w:val="22"/>
          <w:szCs w:val="22"/>
        </w:rPr>
        <w:t>I</w:t>
      </w:r>
      <w:r w:rsidR="00F76B1F" w:rsidRPr="00F216B7">
        <w:rPr>
          <w:rFonts w:cstheme="minorHAnsi"/>
          <w:sz w:val="22"/>
          <w:szCs w:val="22"/>
        </w:rPr>
        <w:t xml:space="preserve">f </w:t>
      </w:r>
      <w:r>
        <w:rPr>
          <w:rFonts w:cstheme="minorHAnsi"/>
          <w:sz w:val="22"/>
          <w:szCs w:val="22"/>
        </w:rPr>
        <w:t>you have a government</w:t>
      </w:r>
      <w:r w:rsidR="00F76B1F" w:rsidRPr="00F216B7">
        <w:rPr>
          <w:rFonts w:cstheme="minorHAnsi"/>
          <w:sz w:val="22"/>
          <w:szCs w:val="22"/>
        </w:rPr>
        <w:t xml:space="preserve"> affiliation/</w:t>
      </w:r>
      <w:r w:rsidR="00084312" w:rsidRPr="00F216B7">
        <w:rPr>
          <w:rFonts w:cstheme="minorHAnsi"/>
          <w:sz w:val="22"/>
          <w:szCs w:val="22"/>
        </w:rPr>
        <w:t>ministry,</w:t>
      </w:r>
      <w:r>
        <w:rPr>
          <w:rFonts w:cstheme="minorHAnsi"/>
          <w:sz w:val="22"/>
          <w:szCs w:val="22"/>
        </w:rPr>
        <w:t xml:space="preserve"> please specify</w:t>
      </w:r>
      <w:r w:rsidR="001B4D73">
        <w:rPr>
          <w:rFonts w:cstheme="minorHAnsi"/>
          <w:sz w:val="22"/>
          <w:szCs w:val="22"/>
        </w:rPr>
        <w:t xml:space="preserve">: </w:t>
      </w:r>
    </w:p>
    <w:sdt>
      <w:sdtPr>
        <w:rPr>
          <w:rFonts w:cstheme="minorHAnsi"/>
          <w:sz w:val="22"/>
          <w:szCs w:val="22"/>
        </w:rPr>
        <w:id w:val="-73208257"/>
        <w:placeholder>
          <w:docPart w:val="DefaultPlaceholder_-1854013438"/>
        </w:placeholder>
        <w:showingPlcHdr/>
        <w:dropDownList>
          <w:listItem w:displayText="Not Applicable" w:value="Not Applicable"/>
          <w:listItem w:displayText="Agriculture" w:value="Agriculture"/>
          <w:listItem w:displayText="Commerce" w:value="Commerce"/>
          <w:listItem w:displayText="Communications" w:value="Communications"/>
          <w:listItem w:displayText="Culture" w:value="Culture"/>
          <w:listItem w:displayText="Defense" w:value="Defense"/>
          <w:listItem w:displayText="Education" w:value="Education"/>
          <w:listItem w:displayText="Energy" w:value="Energy"/>
          <w:listItem w:displayText="Environment" w:value="Environment"/>
          <w:listItem w:displayText="Finance" w:value="Finance"/>
          <w:listItem w:displayText="Foreign Affairs" w:value="Foreign Affairs"/>
          <w:listItem w:displayText="Housing" w:value="Housing"/>
          <w:listItem w:displayText="Health" w:value="Health"/>
          <w:listItem w:displayText="Industry" w:value="Industry"/>
          <w:listItem w:displayText="Interior" w:value="Interior"/>
          <w:listItem w:displayText="Justice" w:value="Justice"/>
          <w:listItem w:displayText="Labour" w:value="Labour"/>
          <w:listItem w:displayText="Mental Health" w:value="Mental Health"/>
          <w:listItem w:displayText="Public Works" w:value="Public Works"/>
          <w:listItem w:displayText="Science" w:value="Science"/>
          <w:listItem w:displayText="Sport" w:value="Sport"/>
          <w:listItem w:displayText="Tourism" w:value="Tourism"/>
          <w:listItem w:displayText="Transport" w:value="Transport"/>
          <w:listItem w:displayText="Other (please specify below)" w:value="Other (please specify below)"/>
        </w:dropDownList>
      </w:sdtPr>
      <w:sdtEndPr/>
      <w:sdtContent>
        <w:p w14:paraId="3F0180B0" w14:textId="26B51730" w:rsidR="00D3046B" w:rsidRDefault="001B1DD1" w:rsidP="00F216B7">
          <w:pPr>
            <w:jc w:val="both"/>
            <w:rPr>
              <w:rFonts w:cstheme="minorHAnsi"/>
              <w:sz w:val="22"/>
              <w:szCs w:val="22"/>
            </w:rPr>
          </w:pPr>
          <w:r w:rsidRPr="00A54667">
            <w:rPr>
              <w:rStyle w:val="PlaceholderText"/>
              <w:bdr w:val="single" w:sz="4" w:space="0" w:color="auto"/>
            </w:rPr>
            <w:t>Choose an item.</w:t>
          </w:r>
        </w:p>
      </w:sdtContent>
    </w:sdt>
    <w:p w14:paraId="336517D9" w14:textId="402658F1" w:rsidR="00A54667" w:rsidRPr="00F216B7" w:rsidRDefault="00A54667" w:rsidP="00F216B7">
      <w:pPr>
        <w:jc w:val="both"/>
        <w:rPr>
          <w:rFonts w:cstheme="minorHAnsi"/>
          <w:sz w:val="22"/>
          <w:szCs w:val="22"/>
        </w:rPr>
      </w:pPr>
      <w:r>
        <w:rPr>
          <w:rFonts w:cstheme="minorHAnsi"/>
          <w:sz w:val="22"/>
          <w:szCs w:val="22"/>
        </w:rPr>
        <w:t xml:space="preserve">If you selected other: </w:t>
      </w:r>
      <w:sdt>
        <w:sdtPr>
          <w:rPr>
            <w:rFonts w:cstheme="minorHAnsi"/>
            <w:sz w:val="22"/>
            <w:szCs w:val="22"/>
          </w:rPr>
          <w:id w:val="-1132630046"/>
          <w:placeholder>
            <w:docPart w:val="DefaultPlaceholder_-1854013440"/>
          </w:placeholder>
          <w:showingPlcHdr/>
          <w:text/>
        </w:sdtPr>
        <w:sdtEndPr/>
        <w:sdtContent>
          <w:r w:rsidRPr="00A54667">
            <w:rPr>
              <w:rStyle w:val="PlaceholderText"/>
              <w:bdr w:val="single" w:sz="4" w:space="0" w:color="auto"/>
            </w:rPr>
            <w:t>Click or tap here to enter text.</w:t>
          </w:r>
        </w:sdtContent>
      </w:sdt>
    </w:p>
    <w:p w14:paraId="6951ED6C" w14:textId="77777777" w:rsidR="00084312" w:rsidRDefault="00084312" w:rsidP="00936B21">
      <w:pPr>
        <w:jc w:val="both"/>
        <w:rPr>
          <w:rFonts w:cstheme="minorHAnsi"/>
          <w:sz w:val="22"/>
          <w:szCs w:val="22"/>
        </w:rPr>
      </w:pPr>
    </w:p>
    <w:p w14:paraId="53FDC4DC" w14:textId="5848EBA9" w:rsidR="00084312" w:rsidRPr="00084312" w:rsidRDefault="00936B21" w:rsidP="00936B21">
      <w:pPr>
        <w:jc w:val="both"/>
        <w:rPr>
          <w:rFonts w:cstheme="minorHAnsi"/>
          <w:b/>
          <w:bCs/>
          <w:sz w:val="22"/>
          <w:szCs w:val="22"/>
        </w:rPr>
      </w:pPr>
      <w:r w:rsidRPr="00084312">
        <w:rPr>
          <w:rFonts w:cstheme="minorHAnsi"/>
          <w:b/>
          <w:bCs/>
          <w:sz w:val="22"/>
          <w:szCs w:val="22"/>
        </w:rPr>
        <w:t xml:space="preserve">Question </w:t>
      </w:r>
      <w:r w:rsidR="006F59B3" w:rsidRPr="00084312">
        <w:rPr>
          <w:rFonts w:cstheme="minorHAnsi"/>
          <w:b/>
          <w:bCs/>
          <w:sz w:val="22"/>
          <w:szCs w:val="22"/>
        </w:rPr>
        <w:t>1g</w:t>
      </w:r>
      <w:r w:rsidRPr="00084312">
        <w:rPr>
          <w:rFonts w:cstheme="minorHAnsi"/>
          <w:b/>
          <w:bCs/>
          <w:sz w:val="22"/>
          <w:szCs w:val="22"/>
        </w:rPr>
        <w:t xml:space="preserve"> </w:t>
      </w:r>
    </w:p>
    <w:p w14:paraId="04172D8A" w14:textId="6B19B33B" w:rsidR="00F76B1F" w:rsidRDefault="00936B21" w:rsidP="00936B21">
      <w:pPr>
        <w:jc w:val="both"/>
        <w:rPr>
          <w:rFonts w:cstheme="minorHAnsi"/>
          <w:sz w:val="22"/>
          <w:szCs w:val="22"/>
        </w:rPr>
      </w:pPr>
      <w:r>
        <w:rPr>
          <w:rFonts w:cstheme="minorHAnsi"/>
          <w:sz w:val="22"/>
          <w:szCs w:val="22"/>
        </w:rPr>
        <w:t xml:space="preserve">What </w:t>
      </w:r>
      <w:r w:rsidR="00F76B1F" w:rsidRPr="00F216B7">
        <w:rPr>
          <w:rFonts w:cstheme="minorHAnsi"/>
          <w:sz w:val="22"/>
          <w:szCs w:val="22"/>
        </w:rPr>
        <w:t>Sector</w:t>
      </w:r>
      <w:r>
        <w:rPr>
          <w:rFonts w:cstheme="minorHAnsi"/>
          <w:sz w:val="22"/>
          <w:szCs w:val="22"/>
        </w:rPr>
        <w:t xml:space="preserve"> are you most associated with</w:t>
      </w:r>
      <w:r w:rsidR="00084312">
        <w:rPr>
          <w:rFonts w:cstheme="minorHAnsi"/>
          <w:sz w:val="22"/>
          <w:szCs w:val="22"/>
        </w:rPr>
        <w:t>?</w:t>
      </w:r>
    </w:p>
    <w:sdt>
      <w:sdtPr>
        <w:rPr>
          <w:rFonts w:cstheme="minorHAnsi"/>
          <w:sz w:val="22"/>
          <w:szCs w:val="22"/>
        </w:rPr>
        <w:id w:val="-855729610"/>
        <w:placeholder>
          <w:docPart w:val="DefaultPlaceholder_-1854013438"/>
        </w:placeholder>
        <w:showingPlcHdr/>
        <w:dropDownList>
          <w:listItem w:value="Choose an item."/>
          <w:listItem w:displayText="Chemicals" w:value="Chemicals"/>
          <w:listItem w:displayText="Waste" w:value="Waste"/>
          <w:listItem w:displayText="Pollution" w:value="Pollution"/>
          <w:listItem w:displayText="Public Health" w:value="Public Health"/>
          <w:listItem w:displayText="Labour" w:value="Labour"/>
          <w:listItem w:displayText="Agriculture" w:value="Agriculture"/>
          <w:listItem w:displayText="Other (please specify below)" w:value="Other (please specify below)"/>
        </w:dropDownList>
      </w:sdtPr>
      <w:sdtEndPr/>
      <w:sdtContent>
        <w:p w14:paraId="789C4CD4" w14:textId="346B1FDA" w:rsidR="001B1DD1" w:rsidRDefault="001B1DD1" w:rsidP="00936B21">
          <w:pPr>
            <w:jc w:val="both"/>
            <w:rPr>
              <w:rFonts w:cstheme="minorHAnsi"/>
              <w:sz w:val="22"/>
              <w:szCs w:val="22"/>
            </w:rPr>
          </w:pPr>
          <w:r w:rsidRPr="00A54667">
            <w:rPr>
              <w:rStyle w:val="PlaceholderText"/>
              <w:bdr w:val="single" w:sz="4" w:space="0" w:color="auto"/>
            </w:rPr>
            <w:t>Choose an item.</w:t>
          </w:r>
        </w:p>
      </w:sdtContent>
    </w:sdt>
    <w:p w14:paraId="0989A95D" w14:textId="29A434D0" w:rsidR="001B1DD1" w:rsidRDefault="00084312" w:rsidP="00936B21">
      <w:pPr>
        <w:jc w:val="both"/>
        <w:rPr>
          <w:rFonts w:cstheme="minorHAnsi"/>
          <w:sz w:val="22"/>
          <w:szCs w:val="22"/>
        </w:rPr>
      </w:pPr>
      <w:r>
        <w:rPr>
          <w:rFonts w:cstheme="minorHAnsi"/>
          <w:sz w:val="22"/>
          <w:szCs w:val="22"/>
        </w:rPr>
        <w:t xml:space="preserve">If you selected other: </w:t>
      </w:r>
      <w:sdt>
        <w:sdtPr>
          <w:rPr>
            <w:rFonts w:cstheme="minorHAnsi"/>
            <w:sz w:val="22"/>
            <w:szCs w:val="22"/>
            <w:bdr w:val="single" w:sz="4" w:space="0" w:color="auto"/>
          </w:rPr>
          <w:id w:val="-77061922"/>
          <w:placeholder>
            <w:docPart w:val="DefaultPlaceholder_-1854013440"/>
          </w:placeholder>
          <w:showingPlcHdr/>
          <w:text/>
        </w:sdtPr>
        <w:sdtEndPr/>
        <w:sdtContent>
          <w:r w:rsidR="001B1DD1" w:rsidRPr="00420D4E">
            <w:rPr>
              <w:rStyle w:val="PlaceholderText"/>
              <w:bdr w:val="single" w:sz="4" w:space="0" w:color="auto"/>
            </w:rPr>
            <w:t>Click or tap here to enter text.</w:t>
          </w:r>
        </w:sdtContent>
      </w:sdt>
    </w:p>
    <w:p w14:paraId="30E808B7" w14:textId="77777777" w:rsidR="00084312" w:rsidRPr="00084312" w:rsidRDefault="00936B21" w:rsidP="00936B21">
      <w:pPr>
        <w:jc w:val="both"/>
        <w:rPr>
          <w:rFonts w:cstheme="minorHAnsi"/>
          <w:b/>
          <w:bCs/>
          <w:sz w:val="22"/>
          <w:szCs w:val="22"/>
        </w:rPr>
      </w:pPr>
      <w:r w:rsidRPr="00084312">
        <w:rPr>
          <w:rFonts w:cstheme="minorHAnsi"/>
          <w:b/>
          <w:bCs/>
          <w:sz w:val="22"/>
          <w:szCs w:val="22"/>
        </w:rPr>
        <w:t xml:space="preserve">Question </w:t>
      </w:r>
      <w:r w:rsidR="006F59B3" w:rsidRPr="00084312">
        <w:rPr>
          <w:rFonts w:cstheme="minorHAnsi"/>
          <w:b/>
          <w:bCs/>
          <w:sz w:val="22"/>
          <w:szCs w:val="22"/>
        </w:rPr>
        <w:t>1h</w:t>
      </w:r>
    </w:p>
    <w:p w14:paraId="0AF2430A" w14:textId="5080709B" w:rsidR="00F76B1F" w:rsidRDefault="00936B21" w:rsidP="00936B21">
      <w:pPr>
        <w:jc w:val="both"/>
        <w:rPr>
          <w:rFonts w:cstheme="minorHAnsi"/>
          <w:sz w:val="22"/>
          <w:szCs w:val="22"/>
        </w:rPr>
      </w:pPr>
      <w:r>
        <w:rPr>
          <w:rFonts w:cstheme="minorHAnsi"/>
          <w:sz w:val="22"/>
          <w:szCs w:val="22"/>
        </w:rPr>
        <w:t>What, if any, are your a</w:t>
      </w:r>
      <w:r w:rsidR="00F76B1F" w:rsidRPr="00F216B7">
        <w:rPr>
          <w:rFonts w:cstheme="minorHAnsi"/>
          <w:sz w:val="22"/>
          <w:szCs w:val="22"/>
        </w:rPr>
        <w:t>ccreditations</w:t>
      </w:r>
      <w:r w:rsidR="00084312">
        <w:rPr>
          <w:rFonts w:cstheme="minorHAnsi"/>
          <w:sz w:val="22"/>
          <w:szCs w:val="22"/>
        </w:rPr>
        <w:t>?</w:t>
      </w:r>
      <w:r w:rsidR="006F7901">
        <w:rPr>
          <w:rFonts w:cstheme="minorHAnsi"/>
          <w:sz w:val="22"/>
          <w:szCs w:val="22"/>
        </w:rPr>
        <w:t xml:space="preserve"> (</w:t>
      </w:r>
      <w:proofErr w:type="gramStart"/>
      <w:r w:rsidR="006F7901">
        <w:rPr>
          <w:rFonts w:cstheme="minorHAnsi"/>
          <w:sz w:val="22"/>
          <w:szCs w:val="22"/>
        </w:rPr>
        <w:t>select</w:t>
      </w:r>
      <w:proofErr w:type="gramEnd"/>
      <w:r w:rsidR="006F7901">
        <w:rPr>
          <w:rFonts w:cstheme="minorHAnsi"/>
          <w:sz w:val="22"/>
          <w:szCs w:val="22"/>
        </w:rPr>
        <w:t xml:space="preserve"> all that apply)</w:t>
      </w:r>
    </w:p>
    <w:p w14:paraId="235F8266" w14:textId="37A61FBD" w:rsidR="00122CE3" w:rsidRDefault="009B458A" w:rsidP="00122CE3">
      <w:pPr>
        <w:ind w:left="1440" w:hanging="1014"/>
        <w:jc w:val="both"/>
        <w:rPr>
          <w:rFonts w:cstheme="minorHAnsi"/>
          <w:sz w:val="22"/>
          <w:szCs w:val="22"/>
        </w:rPr>
      </w:pPr>
      <w:sdt>
        <w:sdtPr>
          <w:rPr>
            <w:rFonts w:cstheme="minorHAnsi"/>
            <w:sz w:val="22"/>
            <w:szCs w:val="22"/>
          </w:rPr>
          <w:id w:val="496690803"/>
          <w14:checkbox>
            <w14:checked w14:val="0"/>
            <w14:checkedState w14:val="2612" w14:font="MS Gothic"/>
            <w14:uncheckedState w14:val="2610" w14:font="MS Gothic"/>
          </w14:checkbox>
        </w:sdtPr>
        <w:sdtEndPr/>
        <w:sdtContent>
          <w:r w:rsidR="00122CE3">
            <w:rPr>
              <w:rFonts w:ascii="MS Gothic" w:eastAsia="MS Gothic" w:hAnsi="MS Gothic" w:cstheme="minorHAnsi" w:hint="eastAsia"/>
              <w:sz w:val="22"/>
              <w:szCs w:val="22"/>
            </w:rPr>
            <w:t>☐</w:t>
          </w:r>
        </w:sdtContent>
      </w:sdt>
      <w:r w:rsidR="00122CE3" w:rsidRPr="00C779F6">
        <w:rPr>
          <w:rFonts w:cstheme="minorHAnsi"/>
          <w:sz w:val="22"/>
          <w:szCs w:val="22"/>
        </w:rPr>
        <w:t xml:space="preserve"> </w:t>
      </w:r>
      <w:r w:rsidR="00122CE3">
        <w:rPr>
          <w:rFonts w:cstheme="minorHAnsi"/>
          <w:sz w:val="22"/>
          <w:szCs w:val="22"/>
        </w:rPr>
        <w:t>N</w:t>
      </w:r>
      <w:r w:rsidR="00485115">
        <w:rPr>
          <w:rFonts w:cstheme="minorHAnsi"/>
          <w:sz w:val="22"/>
          <w:szCs w:val="22"/>
        </w:rPr>
        <w:t>ot applicable</w:t>
      </w:r>
    </w:p>
    <w:p w14:paraId="558CE138" w14:textId="34DBF3A0" w:rsidR="00CB2F10" w:rsidRPr="00F216B7" w:rsidRDefault="009B458A" w:rsidP="00CB2F10">
      <w:pPr>
        <w:ind w:left="1440" w:hanging="1014"/>
        <w:jc w:val="both"/>
        <w:rPr>
          <w:rFonts w:cstheme="minorHAnsi"/>
          <w:sz w:val="22"/>
          <w:szCs w:val="22"/>
        </w:rPr>
      </w:pPr>
      <w:sdt>
        <w:sdtPr>
          <w:rPr>
            <w:rFonts w:cstheme="minorHAnsi"/>
            <w:sz w:val="22"/>
            <w:szCs w:val="22"/>
          </w:rPr>
          <w:id w:val="575395562"/>
          <w14:checkbox>
            <w14:checked w14:val="0"/>
            <w14:checkedState w14:val="2612" w14:font="MS Gothic"/>
            <w14:uncheckedState w14:val="2610" w14:font="MS Gothic"/>
          </w14:checkbox>
        </w:sdtPr>
        <w:sdtEndPr/>
        <w:sdtContent>
          <w:r w:rsidR="00122CE3">
            <w:rPr>
              <w:rFonts w:ascii="MS Gothic" w:eastAsia="MS Gothic" w:hAnsi="MS Gothic" w:cstheme="minorHAnsi" w:hint="eastAsia"/>
              <w:sz w:val="22"/>
              <w:szCs w:val="22"/>
            </w:rPr>
            <w:t>☐</w:t>
          </w:r>
        </w:sdtContent>
      </w:sdt>
      <w:r w:rsidR="00CB2F10">
        <w:rPr>
          <w:rFonts w:cstheme="minorHAnsi"/>
          <w:sz w:val="22"/>
          <w:szCs w:val="22"/>
        </w:rPr>
        <w:t xml:space="preserve"> UNEA</w:t>
      </w:r>
      <w:r w:rsidR="00CB2F10" w:rsidRPr="00F216B7">
        <w:rPr>
          <w:rFonts w:cstheme="minorHAnsi"/>
          <w:sz w:val="22"/>
          <w:szCs w:val="22"/>
        </w:rPr>
        <w:t xml:space="preserve"> </w:t>
      </w:r>
    </w:p>
    <w:p w14:paraId="18A8F8F0" w14:textId="3A00D848" w:rsidR="00CB2F10" w:rsidRPr="00F216B7" w:rsidRDefault="009B458A" w:rsidP="00CB2F10">
      <w:pPr>
        <w:ind w:left="1440" w:hanging="1014"/>
        <w:jc w:val="both"/>
        <w:rPr>
          <w:rFonts w:cstheme="minorHAnsi"/>
          <w:sz w:val="22"/>
          <w:szCs w:val="22"/>
        </w:rPr>
      </w:pPr>
      <w:sdt>
        <w:sdtPr>
          <w:rPr>
            <w:rFonts w:cstheme="minorHAnsi"/>
            <w:sz w:val="22"/>
            <w:szCs w:val="22"/>
          </w:rPr>
          <w:id w:val="1070388806"/>
          <w14:checkbox>
            <w14:checked w14:val="0"/>
            <w14:checkedState w14:val="2612" w14:font="MS Gothic"/>
            <w14:uncheckedState w14:val="2610" w14:font="MS Gothic"/>
          </w14:checkbox>
        </w:sdtPr>
        <w:sdtEndPr/>
        <w:sdtContent>
          <w:r w:rsidR="00CB2F10">
            <w:rPr>
              <w:rFonts w:ascii="MS Gothic" w:eastAsia="MS Gothic" w:hAnsi="MS Gothic" w:cstheme="minorHAnsi" w:hint="eastAsia"/>
              <w:sz w:val="22"/>
              <w:szCs w:val="22"/>
            </w:rPr>
            <w:t>☐</w:t>
          </w:r>
        </w:sdtContent>
      </w:sdt>
      <w:r w:rsidR="00CB2F10">
        <w:rPr>
          <w:rFonts w:cstheme="minorHAnsi"/>
          <w:sz w:val="22"/>
          <w:szCs w:val="22"/>
        </w:rPr>
        <w:t xml:space="preserve"> Minamata</w:t>
      </w:r>
    </w:p>
    <w:p w14:paraId="2562CFA1" w14:textId="4B6C0F04" w:rsidR="00CB2F10" w:rsidRPr="00F216B7" w:rsidRDefault="009B458A" w:rsidP="00CB2F10">
      <w:pPr>
        <w:ind w:left="1440" w:hanging="1014"/>
        <w:jc w:val="both"/>
        <w:rPr>
          <w:rFonts w:cstheme="minorHAnsi"/>
          <w:sz w:val="22"/>
          <w:szCs w:val="22"/>
        </w:rPr>
      </w:pPr>
      <w:sdt>
        <w:sdtPr>
          <w:rPr>
            <w:rFonts w:cstheme="minorHAnsi"/>
            <w:sz w:val="22"/>
            <w:szCs w:val="22"/>
          </w:rPr>
          <w:id w:val="-1306085838"/>
          <w14:checkbox>
            <w14:checked w14:val="0"/>
            <w14:checkedState w14:val="2612" w14:font="MS Gothic"/>
            <w14:uncheckedState w14:val="2610" w14:font="MS Gothic"/>
          </w14:checkbox>
        </w:sdtPr>
        <w:sdtEndPr/>
        <w:sdtContent>
          <w:r w:rsidR="00CB2F10">
            <w:rPr>
              <w:rFonts w:ascii="MS Gothic" w:eastAsia="MS Gothic" w:hAnsi="MS Gothic" w:cstheme="minorHAnsi" w:hint="eastAsia"/>
              <w:sz w:val="22"/>
              <w:szCs w:val="22"/>
            </w:rPr>
            <w:t>☐</w:t>
          </w:r>
        </w:sdtContent>
      </w:sdt>
      <w:r w:rsidR="00CB2F10" w:rsidRPr="00C779F6">
        <w:rPr>
          <w:rFonts w:cstheme="minorHAnsi"/>
          <w:sz w:val="22"/>
          <w:szCs w:val="22"/>
        </w:rPr>
        <w:t xml:space="preserve"> </w:t>
      </w:r>
      <w:r w:rsidR="00CB2F10">
        <w:rPr>
          <w:rFonts w:cstheme="minorHAnsi"/>
          <w:sz w:val="22"/>
          <w:szCs w:val="22"/>
        </w:rPr>
        <w:t>BRS</w:t>
      </w:r>
      <w:r w:rsidR="00CB2F10" w:rsidRPr="00F216B7">
        <w:rPr>
          <w:rFonts w:cstheme="minorHAnsi"/>
          <w:sz w:val="22"/>
          <w:szCs w:val="22"/>
        </w:rPr>
        <w:t xml:space="preserve"> </w:t>
      </w:r>
    </w:p>
    <w:p w14:paraId="5AC40F0E" w14:textId="4D4EE21B" w:rsidR="00CB2F10" w:rsidRPr="00F216B7" w:rsidRDefault="009B458A" w:rsidP="00CB2F10">
      <w:pPr>
        <w:ind w:left="1440" w:hanging="1014"/>
        <w:jc w:val="both"/>
        <w:rPr>
          <w:rFonts w:cstheme="minorHAnsi"/>
          <w:sz w:val="22"/>
          <w:szCs w:val="22"/>
        </w:rPr>
      </w:pPr>
      <w:sdt>
        <w:sdtPr>
          <w:rPr>
            <w:rFonts w:cstheme="minorHAnsi"/>
            <w:sz w:val="22"/>
            <w:szCs w:val="22"/>
          </w:rPr>
          <w:id w:val="152801525"/>
          <w14:checkbox>
            <w14:checked w14:val="0"/>
            <w14:checkedState w14:val="2612" w14:font="MS Gothic"/>
            <w14:uncheckedState w14:val="2610" w14:font="MS Gothic"/>
          </w14:checkbox>
        </w:sdtPr>
        <w:sdtEndPr/>
        <w:sdtContent>
          <w:r w:rsidR="00CB2F10">
            <w:rPr>
              <w:rFonts w:ascii="MS Gothic" w:eastAsia="MS Gothic" w:hAnsi="MS Gothic" w:cstheme="minorHAnsi" w:hint="eastAsia"/>
              <w:sz w:val="22"/>
              <w:szCs w:val="22"/>
            </w:rPr>
            <w:t>☐</w:t>
          </w:r>
        </w:sdtContent>
      </w:sdt>
      <w:r w:rsidR="00CB2F10" w:rsidRPr="00C779F6">
        <w:rPr>
          <w:rFonts w:cstheme="minorHAnsi"/>
          <w:sz w:val="22"/>
          <w:szCs w:val="22"/>
        </w:rPr>
        <w:t xml:space="preserve"> </w:t>
      </w:r>
      <w:r w:rsidR="001647EF">
        <w:rPr>
          <w:rFonts w:cstheme="minorHAnsi"/>
          <w:sz w:val="22"/>
          <w:szCs w:val="22"/>
        </w:rPr>
        <w:t>SAICM</w:t>
      </w:r>
    </w:p>
    <w:p w14:paraId="2E827570" w14:textId="04E813CD" w:rsidR="00CB2F10" w:rsidRDefault="009B458A" w:rsidP="00CB2F10">
      <w:pPr>
        <w:ind w:left="1440" w:hanging="1014"/>
        <w:jc w:val="both"/>
        <w:rPr>
          <w:rFonts w:cstheme="minorHAnsi"/>
          <w:sz w:val="22"/>
          <w:szCs w:val="22"/>
        </w:rPr>
      </w:pPr>
      <w:sdt>
        <w:sdtPr>
          <w:rPr>
            <w:rFonts w:cstheme="minorHAnsi"/>
            <w:sz w:val="22"/>
            <w:szCs w:val="22"/>
          </w:rPr>
          <w:id w:val="1524209711"/>
          <w14:checkbox>
            <w14:checked w14:val="0"/>
            <w14:checkedState w14:val="2612" w14:font="MS Gothic"/>
            <w14:uncheckedState w14:val="2610" w14:font="MS Gothic"/>
          </w14:checkbox>
        </w:sdtPr>
        <w:sdtEndPr/>
        <w:sdtContent>
          <w:r w:rsidR="00CB2F10">
            <w:rPr>
              <w:rFonts w:ascii="MS Gothic" w:eastAsia="MS Gothic" w:hAnsi="MS Gothic" w:cstheme="minorHAnsi" w:hint="eastAsia"/>
              <w:sz w:val="22"/>
              <w:szCs w:val="22"/>
            </w:rPr>
            <w:t>☐</w:t>
          </w:r>
        </w:sdtContent>
      </w:sdt>
      <w:r w:rsidR="00CB2F10" w:rsidRPr="00C779F6">
        <w:rPr>
          <w:rFonts w:cstheme="minorHAnsi"/>
          <w:sz w:val="22"/>
          <w:szCs w:val="22"/>
        </w:rPr>
        <w:t xml:space="preserve"> </w:t>
      </w:r>
      <w:r w:rsidR="001647EF">
        <w:rPr>
          <w:rFonts w:cstheme="minorHAnsi"/>
          <w:sz w:val="22"/>
          <w:szCs w:val="22"/>
        </w:rPr>
        <w:t>ILO</w:t>
      </w:r>
    </w:p>
    <w:p w14:paraId="59AE1014" w14:textId="5DA59B70" w:rsidR="001647EF" w:rsidRDefault="009B458A" w:rsidP="001647EF">
      <w:pPr>
        <w:ind w:left="1440" w:hanging="1014"/>
        <w:jc w:val="both"/>
        <w:rPr>
          <w:rFonts w:cstheme="minorHAnsi"/>
          <w:sz w:val="22"/>
          <w:szCs w:val="22"/>
        </w:rPr>
      </w:pPr>
      <w:sdt>
        <w:sdtPr>
          <w:rPr>
            <w:rFonts w:cstheme="minorHAnsi"/>
            <w:sz w:val="22"/>
            <w:szCs w:val="22"/>
          </w:rPr>
          <w:id w:val="767513285"/>
          <w14:checkbox>
            <w14:checked w14:val="0"/>
            <w14:checkedState w14:val="2612" w14:font="MS Gothic"/>
            <w14:uncheckedState w14:val="2610" w14:font="MS Gothic"/>
          </w14:checkbox>
        </w:sdtPr>
        <w:sdtEndPr/>
        <w:sdtContent>
          <w:r w:rsidR="001647EF">
            <w:rPr>
              <w:rFonts w:ascii="MS Gothic" w:eastAsia="MS Gothic" w:hAnsi="MS Gothic" w:cstheme="minorHAnsi" w:hint="eastAsia"/>
              <w:sz w:val="22"/>
              <w:szCs w:val="22"/>
            </w:rPr>
            <w:t>☐</w:t>
          </w:r>
        </w:sdtContent>
      </w:sdt>
      <w:r w:rsidR="001647EF" w:rsidRPr="00C779F6">
        <w:rPr>
          <w:rFonts w:cstheme="minorHAnsi"/>
          <w:sz w:val="22"/>
          <w:szCs w:val="22"/>
        </w:rPr>
        <w:t xml:space="preserve"> </w:t>
      </w:r>
      <w:r w:rsidR="001647EF">
        <w:rPr>
          <w:rFonts w:cstheme="minorHAnsi"/>
          <w:sz w:val="22"/>
          <w:szCs w:val="22"/>
        </w:rPr>
        <w:t>WHO</w:t>
      </w:r>
    </w:p>
    <w:p w14:paraId="7874E8F4" w14:textId="05088E1C" w:rsidR="001647EF" w:rsidRPr="00F216B7" w:rsidRDefault="009B458A" w:rsidP="001647EF">
      <w:pPr>
        <w:ind w:left="1440" w:hanging="1014"/>
        <w:jc w:val="both"/>
        <w:rPr>
          <w:rFonts w:cstheme="minorHAnsi"/>
          <w:sz w:val="22"/>
          <w:szCs w:val="22"/>
        </w:rPr>
      </w:pPr>
      <w:sdt>
        <w:sdtPr>
          <w:rPr>
            <w:rFonts w:cstheme="minorHAnsi"/>
            <w:sz w:val="22"/>
            <w:szCs w:val="22"/>
          </w:rPr>
          <w:id w:val="2001459621"/>
          <w14:checkbox>
            <w14:checked w14:val="0"/>
            <w14:checkedState w14:val="2612" w14:font="MS Gothic"/>
            <w14:uncheckedState w14:val="2610" w14:font="MS Gothic"/>
          </w14:checkbox>
        </w:sdtPr>
        <w:sdtEndPr/>
        <w:sdtContent>
          <w:r w:rsidR="001647EF">
            <w:rPr>
              <w:rFonts w:ascii="MS Gothic" w:eastAsia="MS Gothic" w:hAnsi="MS Gothic" w:cstheme="minorHAnsi" w:hint="eastAsia"/>
              <w:sz w:val="22"/>
              <w:szCs w:val="22"/>
            </w:rPr>
            <w:t>☐</w:t>
          </w:r>
        </w:sdtContent>
      </w:sdt>
      <w:r w:rsidR="001647EF" w:rsidRPr="00C779F6">
        <w:rPr>
          <w:rFonts w:cstheme="minorHAnsi"/>
          <w:sz w:val="22"/>
          <w:szCs w:val="22"/>
        </w:rPr>
        <w:t xml:space="preserve"> </w:t>
      </w:r>
      <w:r w:rsidR="00006819">
        <w:rPr>
          <w:rFonts w:cstheme="minorHAnsi"/>
          <w:sz w:val="22"/>
          <w:szCs w:val="22"/>
        </w:rPr>
        <w:t>Other (Please specify below)</w:t>
      </w:r>
    </w:p>
    <w:p w14:paraId="00172233" w14:textId="76C1FF44" w:rsidR="00084312" w:rsidRPr="00F216B7" w:rsidRDefault="00084312" w:rsidP="00420D4E">
      <w:pPr>
        <w:ind w:firstLine="720"/>
        <w:jc w:val="both"/>
        <w:rPr>
          <w:rFonts w:cstheme="minorHAnsi"/>
          <w:sz w:val="22"/>
          <w:szCs w:val="22"/>
        </w:rPr>
      </w:pPr>
      <w:r>
        <w:rPr>
          <w:rFonts w:cstheme="minorHAnsi"/>
          <w:sz w:val="22"/>
          <w:szCs w:val="22"/>
        </w:rPr>
        <w:t xml:space="preserve">If you selected other: </w:t>
      </w:r>
      <w:sdt>
        <w:sdtPr>
          <w:rPr>
            <w:rFonts w:cstheme="minorHAnsi"/>
            <w:sz w:val="22"/>
            <w:szCs w:val="22"/>
          </w:rPr>
          <w:id w:val="-662935277"/>
          <w:placeholder>
            <w:docPart w:val="DefaultPlaceholder_-1854013440"/>
          </w:placeholder>
          <w:showingPlcHdr/>
          <w:text/>
        </w:sdtPr>
        <w:sdtEndPr/>
        <w:sdtContent>
          <w:r w:rsidRPr="00084312">
            <w:rPr>
              <w:rStyle w:val="PlaceholderText"/>
              <w:bdr w:val="single" w:sz="4" w:space="0" w:color="auto"/>
            </w:rPr>
            <w:t>Click or tap here to enter text.</w:t>
          </w:r>
        </w:sdtContent>
      </w:sdt>
    </w:p>
    <w:p w14:paraId="5052AEBE" w14:textId="75F84399" w:rsidR="00ED48EA" w:rsidRPr="0095780D" w:rsidRDefault="00936B21" w:rsidP="00F216B7">
      <w:pPr>
        <w:jc w:val="both"/>
        <w:rPr>
          <w:rFonts w:cstheme="minorHAnsi"/>
          <w:b/>
          <w:bCs/>
          <w:sz w:val="22"/>
          <w:szCs w:val="22"/>
        </w:rPr>
      </w:pPr>
      <w:r w:rsidRPr="0095780D">
        <w:rPr>
          <w:rFonts w:cstheme="minorHAnsi"/>
          <w:b/>
          <w:bCs/>
          <w:sz w:val="22"/>
          <w:szCs w:val="22"/>
        </w:rPr>
        <w:t xml:space="preserve">Question </w:t>
      </w:r>
      <w:r w:rsidR="006F59B3" w:rsidRPr="0095780D">
        <w:rPr>
          <w:rFonts w:cstheme="minorHAnsi"/>
          <w:b/>
          <w:bCs/>
          <w:sz w:val="22"/>
          <w:szCs w:val="22"/>
        </w:rPr>
        <w:t>1i</w:t>
      </w:r>
    </w:p>
    <w:p w14:paraId="64591B74" w14:textId="45E79D05" w:rsidR="00EF17B9" w:rsidRPr="00F216B7" w:rsidRDefault="00936B21" w:rsidP="00F216B7">
      <w:pPr>
        <w:jc w:val="both"/>
        <w:rPr>
          <w:rFonts w:cstheme="minorHAnsi"/>
          <w:sz w:val="22"/>
          <w:szCs w:val="22"/>
        </w:rPr>
      </w:pPr>
      <w:r>
        <w:rPr>
          <w:rFonts w:cstheme="minorHAnsi"/>
          <w:sz w:val="22"/>
          <w:szCs w:val="22"/>
        </w:rPr>
        <w:t>Are you a F</w:t>
      </w:r>
      <w:r w:rsidR="00EF17B9" w:rsidRPr="00F216B7">
        <w:rPr>
          <w:rFonts w:cstheme="minorHAnsi"/>
          <w:sz w:val="22"/>
          <w:szCs w:val="22"/>
        </w:rPr>
        <w:t>ocal Point</w:t>
      </w:r>
      <w:r w:rsidR="000F538C">
        <w:rPr>
          <w:rFonts w:cstheme="minorHAnsi"/>
          <w:sz w:val="22"/>
          <w:szCs w:val="22"/>
        </w:rPr>
        <w:t xml:space="preserve"> for any of the following</w:t>
      </w:r>
      <w:r>
        <w:rPr>
          <w:rFonts w:cstheme="minorHAnsi"/>
          <w:sz w:val="22"/>
          <w:szCs w:val="22"/>
        </w:rPr>
        <w:t>?</w:t>
      </w:r>
      <w:r w:rsidR="006F7901">
        <w:rPr>
          <w:rFonts w:cstheme="minorHAnsi"/>
          <w:sz w:val="22"/>
          <w:szCs w:val="22"/>
        </w:rPr>
        <w:t xml:space="preserve"> (</w:t>
      </w:r>
      <w:proofErr w:type="gramStart"/>
      <w:r w:rsidR="006F7901">
        <w:rPr>
          <w:rFonts w:cstheme="minorHAnsi"/>
          <w:sz w:val="22"/>
          <w:szCs w:val="22"/>
        </w:rPr>
        <w:t>select</w:t>
      </w:r>
      <w:proofErr w:type="gramEnd"/>
      <w:r w:rsidR="006F7901">
        <w:rPr>
          <w:rFonts w:cstheme="minorHAnsi"/>
          <w:sz w:val="22"/>
          <w:szCs w:val="22"/>
        </w:rPr>
        <w:t xml:space="preserve"> all that apply)</w:t>
      </w:r>
    </w:p>
    <w:p w14:paraId="6E6E84A0" w14:textId="1974E746" w:rsidR="00052A77" w:rsidRDefault="009B458A" w:rsidP="00052A77">
      <w:pPr>
        <w:ind w:left="1440" w:hanging="1014"/>
        <w:jc w:val="both"/>
        <w:rPr>
          <w:rFonts w:cstheme="minorHAnsi"/>
          <w:sz w:val="22"/>
          <w:szCs w:val="22"/>
        </w:rPr>
      </w:pPr>
      <w:sdt>
        <w:sdtPr>
          <w:rPr>
            <w:rFonts w:cstheme="minorHAnsi"/>
            <w:sz w:val="22"/>
            <w:szCs w:val="22"/>
          </w:rPr>
          <w:id w:val="-1363586019"/>
          <w14:checkbox>
            <w14:checked w14:val="0"/>
            <w14:checkedState w14:val="2612" w14:font="MS Gothic"/>
            <w14:uncheckedState w14:val="2610" w14:font="MS Gothic"/>
          </w14:checkbox>
        </w:sdtPr>
        <w:sdtEndPr/>
        <w:sdtContent>
          <w:r w:rsidR="00052A77">
            <w:rPr>
              <w:rFonts w:ascii="MS Gothic" w:eastAsia="MS Gothic" w:hAnsi="MS Gothic" w:cstheme="minorHAnsi" w:hint="eastAsia"/>
              <w:sz w:val="22"/>
              <w:szCs w:val="22"/>
            </w:rPr>
            <w:t>☐</w:t>
          </w:r>
        </w:sdtContent>
      </w:sdt>
      <w:r w:rsidR="00052A77" w:rsidRPr="00C779F6">
        <w:rPr>
          <w:rFonts w:cstheme="minorHAnsi"/>
          <w:sz w:val="22"/>
          <w:szCs w:val="22"/>
        </w:rPr>
        <w:t xml:space="preserve"> </w:t>
      </w:r>
      <w:r w:rsidR="00052A77">
        <w:rPr>
          <w:rFonts w:cstheme="minorHAnsi"/>
          <w:sz w:val="22"/>
          <w:szCs w:val="22"/>
        </w:rPr>
        <w:t>N</w:t>
      </w:r>
      <w:r w:rsidR="00485115">
        <w:rPr>
          <w:rFonts w:cstheme="minorHAnsi"/>
          <w:sz w:val="22"/>
          <w:szCs w:val="22"/>
        </w:rPr>
        <w:t>ot applicable</w:t>
      </w:r>
    </w:p>
    <w:p w14:paraId="57910D81" w14:textId="56B810EF" w:rsidR="006F7901" w:rsidRPr="00F216B7" w:rsidRDefault="009B458A" w:rsidP="006F7901">
      <w:pPr>
        <w:ind w:left="1440" w:hanging="1014"/>
        <w:jc w:val="both"/>
        <w:rPr>
          <w:rFonts w:cstheme="minorHAnsi"/>
          <w:sz w:val="22"/>
          <w:szCs w:val="22"/>
        </w:rPr>
      </w:pPr>
      <w:sdt>
        <w:sdtPr>
          <w:rPr>
            <w:rFonts w:cstheme="minorHAnsi"/>
            <w:sz w:val="22"/>
            <w:szCs w:val="22"/>
          </w:rPr>
          <w:id w:val="1976334852"/>
          <w14:checkbox>
            <w14:checked w14:val="0"/>
            <w14:checkedState w14:val="2612" w14:font="MS Gothic"/>
            <w14:uncheckedState w14:val="2610" w14:font="MS Gothic"/>
          </w14:checkbox>
        </w:sdtPr>
        <w:sdtEndPr/>
        <w:sdtContent>
          <w:r w:rsidR="00052A77">
            <w:rPr>
              <w:rFonts w:ascii="MS Gothic" w:eastAsia="MS Gothic" w:hAnsi="MS Gothic" w:cstheme="minorHAnsi" w:hint="eastAsia"/>
              <w:sz w:val="22"/>
              <w:szCs w:val="22"/>
            </w:rPr>
            <w:t>☐</w:t>
          </w:r>
        </w:sdtContent>
      </w:sdt>
      <w:r w:rsidR="006F7901">
        <w:rPr>
          <w:rFonts w:cstheme="minorHAnsi"/>
          <w:sz w:val="22"/>
          <w:szCs w:val="22"/>
        </w:rPr>
        <w:t xml:space="preserve"> UNEA</w:t>
      </w:r>
      <w:r w:rsidR="006F7901" w:rsidRPr="00F216B7">
        <w:rPr>
          <w:rFonts w:cstheme="minorHAnsi"/>
          <w:sz w:val="22"/>
          <w:szCs w:val="22"/>
        </w:rPr>
        <w:t xml:space="preserve"> </w:t>
      </w:r>
    </w:p>
    <w:p w14:paraId="72BFF2A4" w14:textId="77777777" w:rsidR="006F7901" w:rsidRPr="00F216B7" w:rsidRDefault="009B458A" w:rsidP="006F7901">
      <w:pPr>
        <w:ind w:left="1440" w:hanging="1014"/>
        <w:jc w:val="both"/>
        <w:rPr>
          <w:rFonts w:cstheme="minorHAnsi"/>
          <w:sz w:val="22"/>
          <w:szCs w:val="22"/>
        </w:rPr>
      </w:pPr>
      <w:sdt>
        <w:sdtPr>
          <w:rPr>
            <w:rFonts w:cstheme="minorHAnsi"/>
            <w:sz w:val="22"/>
            <w:szCs w:val="22"/>
          </w:rPr>
          <w:id w:val="937179099"/>
          <w14:checkbox>
            <w14:checked w14:val="0"/>
            <w14:checkedState w14:val="2612" w14:font="MS Gothic"/>
            <w14:uncheckedState w14:val="2610" w14:font="MS Gothic"/>
          </w14:checkbox>
        </w:sdtPr>
        <w:sdtEndPr/>
        <w:sdtContent>
          <w:r w:rsidR="006F7901">
            <w:rPr>
              <w:rFonts w:ascii="MS Gothic" w:eastAsia="MS Gothic" w:hAnsi="MS Gothic" w:cstheme="minorHAnsi" w:hint="eastAsia"/>
              <w:sz w:val="22"/>
              <w:szCs w:val="22"/>
            </w:rPr>
            <w:t>☐</w:t>
          </w:r>
        </w:sdtContent>
      </w:sdt>
      <w:r w:rsidR="006F7901">
        <w:rPr>
          <w:rFonts w:cstheme="minorHAnsi"/>
          <w:sz w:val="22"/>
          <w:szCs w:val="22"/>
        </w:rPr>
        <w:t xml:space="preserve"> Minamata</w:t>
      </w:r>
    </w:p>
    <w:p w14:paraId="48CC632E" w14:textId="77777777" w:rsidR="006F7901" w:rsidRPr="00F216B7" w:rsidRDefault="009B458A" w:rsidP="006F7901">
      <w:pPr>
        <w:ind w:left="1440" w:hanging="1014"/>
        <w:jc w:val="both"/>
        <w:rPr>
          <w:rFonts w:cstheme="minorHAnsi"/>
          <w:sz w:val="22"/>
          <w:szCs w:val="22"/>
        </w:rPr>
      </w:pPr>
      <w:sdt>
        <w:sdtPr>
          <w:rPr>
            <w:rFonts w:cstheme="minorHAnsi"/>
            <w:sz w:val="22"/>
            <w:szCs w:val="22"/>
          </w:rPr>
          <w:id w:val="768672946"/>
          <w14:checkbox>
            <w14:checked w14:val="0"/>
            <w14:checkedState w14:val="2612" w14:font="MS Gothic"/>
            <w14:uncheckedState w14:val="2610" w14:font="MS Gothic"/>
          </w14:checkbox>
        </w:sdtPr>
        <w:sdtEndPr/>
        <w:sdtContent>
          <w:r w:rsidR="006F7901">
            <w:rPr>
              <w:rFonts w:ascii="MS Gothic" w:eastAsia="MS Gothic" w:hAnsi="MS Gothic" w:cstheme="minorHAnsi" w:hint="eastAsia"/>
              <w:sz w:val="22"/>
              <w:szCs w:val="22"/>
            </w:rPr>
            <w:t>☐</w:t>
          </w:r>
        </w:sdtContent>
      </w:sdt>
      <w:r w:rsidR="006F7901" w:rsidRPr="00C779F6">
        <w:rPr>
          <w:rFonts w:cstheme="minorHAnsi"/>
          <w:sz w:val="22"/>
          <w:szCs w:val="22"/>
        </w:rPr>
        <w:t xml:space="preserve"> </w:t>
      </w:r>
      <w:r w:rsidR="006F7901">
        <w:rPr>
          <w:rFonts w:cstheme="minorHAnsi"/>
          <w:sz w:val="22"/>
          <w:szCs w:val="22"/>
        </w:rPr>
        <w:t>BRS</w:t>
      </w:r>
      <w:r w:rsidR="006F7901" w:rsidRPr="00F216B7">
        <w:rPr>
          <w:rFonts w:cstheme="minorHAnsi"/>
          <w:sz w:val="22"/>
          <w:szCs w:val="22"/>
        </w:rPr>
        <w:t xml:space="preserve"> </w:t>
      </w:r>
    </w:p>
    <w:p w14:paraId="6405C13D" w14:textId="77777777" w:rsidR="006F7901" w:rsidRPr="00F216B7" w:rsidRDefault="009B458A" w:rsidP="006F7901">
      <w:pPr>
        <w:ind w:left="1440" w:hanging="1014"/>
        <w:jc w:val="both"/>
        <w:rPr>
          <w:rFonts w:cstheme="minorHAnsi"/>
          <w:sz w:val="22"/>
          <w:szCs w:val="22"/>
        </w:rPr>
      </w:pPr>
      <w:sdt>
        <w:sdtPr>
          <w:rPr>
            <w:rFonts w:cstheme="minorHAnsi"/>
            <w:sz w:val="22"/>
            <w:szCs w:val="22"/>
          </w:rPr>
          <w:id w:val="1664664911"/>
          <w14:checkbox>
            <w14:checked w14:val="0"/>
            <w14:checkedState w14:val="2612" w14:font="MS Gothic"/>
            <w14:uncheckedState w14:val="2610" w14:font="MS Gothic"/>
          </w14:checkbox>
        </w:sdtPr>
        <w:sdtEndPr/>
        <w:sdtContent>
          <w:r w:rsidR="006F7901">
            <w:rPr>
              <w:rFonts w:ascii="MS Gothic" w:eastAsia="MS Gothic" w:hAnsi="MS Gothic" w:cstheme="minorHAnsi" w:hint="eastAsia"/>
              <w:sz w:val="22"/>
              <w:szCs w:val="22"/>
            </w:rPr>
            <w:t>☐</w:t>
          </w:r>
        </w:sdtContent>
      </w:sdt>
      <w:r w:rsidR="006F7901" w:rsidRPr="00C779F6">
        <w:rPr>
          <w:rFonts w:cstheme="minorHAnsi"/>
          <w:sz w:val="22"/>
          <w:szCs w:val="22"/>
        </w:rPr>
        <w:t xml:space="preserve"> </w:t>
      </w:r>
      <w:r w:rsidR="006F7901">
        <w:rPr>
          <w:rFonts w:cstheme="minorHAnsi"/>
          <w:sz w:val="22"/>
          <w:szCs w:val="22"/>
        </w:rPr>
        <w:t>SAICM</w:t>
      </w:r>
    </w:p>
    <w:p w14:paraId="4BD31FB8" w14:textId="77777777" w:rsidR="006F7901" w:rsidRDefault="009B458A" w:rsidP="006F7901">
      <w:pPr>
        <w:ind w:left="1440" w:hanging="1014"/>
        <w:jc w:val="both"/>
        <w:rPr>
          <w:rFonts w:cstheme="minorHAnsi"/>
          <w:sz w:val="22"/>
          <w:szCs w:val="22"/>
        </w:rPr>
      </w:pPr>
      <w:sdt>
        <w:sdtPr>
          <w:rPr>
            <w:rFonts w:cstheme="minorHAnsi"/>
            <w:sz w:val="22"/>
            <w:szCs w:val="22"/>
          </w:rPr>
          <w:id w:val="-734164224"/>
          <w14:checkbox>
            <w14:checked w14:val="0"/>
            <w14:checkedState w14:val="2612" w14:font="MS Gothic"/>
            <w14:uncheckedState w14:val="2610" w14:font="MS Gothic"/>
          </w14:checkbox>
        </w:sdtPr>
        <w:sdtEndPr/>
        <w:sdtContent>
          <w:r w:rsidR="006F7901">
            <w:rPr>
              <w:rFonts w:ascii="MS Gothic" w:eastAsia="MS Gothic" w:hAnsi="MS Gothic" w:cstheme="minorHAnsi" w:hint="eastAsia"/>
              <w:sz w:val="22"/>
              <w:szCs w:val="22"/>
            </w:rPr>
            <w:t>☐</w:t>
          </w:r>
        </w:sdtContent>
      </w:sdt>
      <w:r w:rsidR="006F7901" w:rsidRPr="00C779F6">
        <w:rPr>
          <w:rFonts w:cstheme="minorHAnsi"/>
          <w:sz w:val="22"/>
          <w:szCs w:val="22"/>
        </w:rPr>
        <w:t xml:space="preserve"> </w:t>
      </w:r>
      <w:r w:rsidR="006F7901">
        <w:rPr>
          <w:rFonts w:cstheme="minorHAnsi"/>
          <w:sz w:val="22"/>
          <w:szCs w:val="22"/>
        </w:rPr>
        <w:t>ILO</w:t>
      </w:r>
    </w:p>
    <w:p w14:paraId="7D74B885" w14:textId="77777777" w:rsidR="006F7901" w:rsidRDefault="009B458A" w:rsidP="006F7901">
      <w:pPr>
        <w:ind w:left="1440" w:hanging="1014"/>
        <w:jc w:val="both"/>
        <w:rPr>
          <w:rFonts w:cstheme="minorHAnsi"/>
          <w:sz w:val="22"/>
          <w:szCs w:val="22"/>
        </w:rPr>
      </w:pPr>
      <w:sdt>
        <w:sdtPr>
          <w:rPr>
            <w:rFonts w:cstheme="minorHAnsi"/>
            <w:sz w:val="22"/>
            <w:szCs w:val="22"/>
          </w:rPr>
          <w:id w:val="-296374518"/>
          <w14:checkbox>
            <w14:checked w14:val="0"/>
            <w14:checkedState w14:val="2612" w14:font="MS Gothic"/>
            <w14:uncheckedState w14:val="2610" w14:font="MS Gothic"/>
          </w14:checkbox>
        </w:sdtPr>
        <w:sdtEndPr/>
        <w:sdtContent>
          <w:r w:rsidR="006F7901">
            <w:rPr>
              <w:rFonts w:ascii="MS Gothic" w:eastAsia="MS Gothic" w:hAnsi="MS Gothic" w:cstheme="minorHAnsi" w:hint="eastAsia"/>
              <w:sz w:val="22"/>
              <w:szCs w:val="22"/>
            </w:rPr>
            <w:t>☐</w:t>
          </w:r>
        </w:sdtContent>
      </w:sdt>
      <w:r w:rsidR="006F7901" w:rsidRPr="00C779F6">
        <w:rPr>
          <w:rFonts w:cstheme="minorHAnsi"/>
          <w:sz w:val="22"/>
          <w:szCs w:val="22"/>
        </w:rPr>
        <w:t xml:space="preserve"> </w:t>
      </w:r>
      <w:r w:rsidR="006F7901">
        <w:rPr>
          <w:rFonts w:cstheme="minorHAnsi"/>
          <w:sz w:val="22"/>
          <w:szCs w:val="22"/>
        </w:rPr>
        <w:t>WHO</w:t>
      </w:r>
    </w:p>
    <w:p w14:paraId="01D7CEFD" w14:textId="77777777" w:rsidR="006F7901" w:rsidRPr="00F216B7" w:rsidRDefault="009B458A" w:rsidP="006F7901">
      <w:pPr>
        <w:ind w:left="1440" w:hanging="1014"/>
        <w:jc w:val="both"/>
        <w:rPr>
          <w:rFonts w:cstheme="minorHAnsi"/>
          <w:sz w:val="22"/>
          <w:szCs w:val="22"/>
        </w:rPr>
      </w:pPr>
      <w:sdt>
        <w:sdtPr>
          <w:rPr>
            <w:rFonts w:cstheme="minorHAnsi"/>
            <w:sz w:val="22"/>
            <w:szCs w:val="22"/>
          </w:rPr>
          <w:id w:val="1713459223"/>
          <w14:checkbox>
            <w14:checked w14:val="0"/>
            <w14:checkedState w14:val="2612" w14:font="MS Gothic"/>
            <w14:uncheckedState w14:val="2610" w14:font="MS Gothic"/>
          </w14:checkbox>
        </w:sdtPr>
        <w:sdtEndPr/>
        <w:sdtContent>
          <w:r w:rsidR="006F7901">
            <w:rPr>
              <w:rFonts w:ascii="MS Gothic" w:eastAsia="MS Gothic" w:hAnsi="MS Gothic" w:cstheme="minorHAnsi" w:hint="eastAsia"/>
              <w:sz w:val="22"/>
              <w:szCs w:val="22"/>
            </w:rPr>
            <w:t>☐</w:t>
          </w:r>
        </w:sdtContent>
      </w:sdt>
      <w:r w:rsidR="006F7901" w:rsidRPr="00C779F6">
        <w:rPr>
          <w:rFonts w:cstheme="minorHAnsi"/>
          <w:sz w:val="22"/>
          <w:szCs w:val="22"/>
        </w:rPr>
        <w:t xml:space="preserve"> </w:t>
      </w:r>
      <w:r w:rsidR="006F7901">
        <w:rPr>
          <w:rFonts w:cstheme="minorHAnsi"/>
          <w:sz w:val="22"/>
          <w:szCs w:val="22"/>
        </w:rPr>
        <w:t>Other (Please specify below)</w:t>
      </w:r>
    </w:p>
    <w:p w14:paraId="7370059F" w14:textId="43909E6A" w:rsidR="00F76B1F" w:rsidRDefault="006F7901" w:rsidP="006F7901">
      <w:pPr>
        <w:jc w:val="both"/>
        <w:rPr>
          <w:rFonts w:cstheme="minorHAnsi"/>
          <w:sz w:val="22"/>
          <w:szCs w:val="22"/>
        </w:rPr>
      </w:pPr>
      <w:r>
        <w:rPr>
          <w:rFonts w:cstheme="minorHAnsi"/>
          <w:sz w:val="22"/>
          <w:szCs w:val="22"/>
        </w:rPr>
        <w:t xml:space="preserve">If you selected other: </w:t>
      </w:r>
      <w:sdt>
        <w:sdtPr>
          <w:rPr>
            <w:rFonts w:cstheme="minorHAnsi"/>
            <w:sz w:val="22"/>
            <w:szCs w:val="22"/>
          </w:rPr>
          <w:id w:val="-916329909"/>
          <w:placeholder>
            <w:docPart w:val="F3796527347D45D9B6FD0D35D7C38B1F"/>
          </w:placeholder>
          <w:showingPlcHdr/>
          <w:text/>
        </w:sdtPr>
        <w:sdtEndPr/>
        <w:sdtContent>
          <w:r w:rsidRPr="00084312">
            <w:rPr>
              <w:rStyle w:val="PlaceholderText"/>
              <w:bdr w:val="single" w:sz="4" w:space="0" w:color="auto"/>
            </w:rPr>
            <w:t>Click or tap here to enter text.</w:t>
          </w:r>
        </w:sdtContent>
      </w:sdt>
      <w:r w:rsidDel="006F7901">
        <w:rPr>
          <w:rFonts w:cstheme="minorHAnsi"/>
          <w:sz w:val="22"/>
          <w:szCs w:val="22"/>
        </w:rPr>
        <w:t xml:space="preserve"> </w:t>
      </w:r>
    </w:p>
    <w:p w14:paraId="695AE7D1" w14:textId="186039F5" w:rsidR="00E05C30" w:rsidRPr="00F216B7" w:rsidRDefault="00DE243F" w:rsidP="00D066D2">
      <w:pPr>
        <w:pStyle w:val="Heading1"/>
      </w:pPr>
      <w:r w:rsidRPr="00F216B7">
        <w:lastRenderedPageBreak/>
        <w:t xml:space="preserve">Section 2: </w:t>
      </w:r>
      <w:r w:rsidR="00E05C30" w:rsidRPr="00F216B7">
        <w:t>Governance</w:t>
      </w:r>
    </w:p>
    <w:p w14:paraId="0F00C00F" w14:textId="77777777" w:rsidR="00830685" w:rsidRDefault="00722D12" w:rsidP="000F4C9C">
      <w:pPr>
        <w:jc w:val="both"/>
        <w:rPr>
          <w:rFonts w:cstheme="minorHAnsi"/>
          <w:sz w:val="22"/>
          <w:szCs w:val="22"/>
        </w:rPr>
      </w:pPr>
      <w:r w:rsidRPr="00830685">
        <w:rPr>
          <w:rFonts w:cstheme="minorHAnsi"/>
          <w:b/>
          <w:bCs/>
          <w:sz w:val="22"/>
          <w:szCs w:val="22"/>
        </w:rPr>
        <w:t xml:space="preserve">Question </w:t>
      </w:r>
      <w:r w:rsidR="006F59B3" w:rsidRPr="00830685">
        <w:rPr>
          <w:rFonts w:cstheme="minorHAnsi"/>
          <w:b/>
          <w:bCs/>
          <w:sz w:val="22"/>
          <w:szCs w:val="22"/>
        </w:rPr>
        <w:t>2</w:t>
      </w:r>
    </w:p>
    <w:p w14:paraId="683B4705" w14:textId="3F0AFD4C" w:rsidR="00C779F6" w:rsidRDefault="00830685" w:rsidP="000F4C9C">
      <w:pPr>
        <w:jc w:val="both"/>
        <w:rPr>
          <w:rFonts w:cstheme="minorHAnsi"/>
          <w:sz w:val="22"/>
          <w:szCs w:val="22"/>
        </w:rPr>
      </w:pPr>
      <w:r>
        <w:rPr>
          <w:rFonts w:cstheme="minorHAnsi"/>
          <w:sz w:val="22"/>
          <w:szCs w:val="22"/>
        </w:rPr>
        <w:t>T</w:t>
      </w:r>
      <w:r w:rsidR="00722D12" w:rsidRPr="007726BF">
        <w:rPr>
          <w:rFonts w:cstheme="minorHAnsi"/>
          <w:sz w:val="22"/>
          <w:szCs w:val="22"/>
        </w:rPr>
        <w:t>he resolution</w:t>
      </w:r>
      <w:r w:rsidR="000F4C9C">
        <w:rPr>
          <w:rFonts w:cstheme="minorHAnsi"/>
          <w:sz w:val="22"/>
          <w:szCs w:val="22"/>
        </w:rPr>
        <w:t xml:space="preserve"> d</w:t>
      </w:r>
      <w:r w:rsidR="000F4C9C" w:rsidRPr="000F4C9C">
        <w:rPr>
          <w:rFonts w:cstheme="minorHAnsi"/>
          <w:sz w:val="22"/>
          <w:szCs w:val="22"/>
        </w:rPr>
        <w:t xml:space="preserve">ecides that the </w:t>
      </w:r>
      <w:r w:rsidR="000F4C9C">
        <w:rPr>
          <w:rFonts w:cstheme="minorHAnsi"/>
          <w:sz w:val="22"/>
          <w:szCs w:val="22"/>
        </w:rPr>
        <w:t>OEWG</w:t>
      </w:r>
      <w:r w:rsidR="000F4C9C" w:rsidRPr="000F4C9C">
        <w:rPr>
          <w:rFonts w:cstheme="minorHAnsi"/>
          <w:sz w:val="22"/>
          <w:szCs w:val="22"/>
        </w:rPr>
        <w:t xml:space="preserve"> should</w:t>
      </w:r>
      <w:r w:rsidR="000F4C9C">
        <w:rPr>
          <w:rFonts w:cstheme="minorHAnsi"/>
          <w:sz w:val="22"/>
          <w:szCs w:val="22"/>
        </w:rPr>
        <w:t xml:space="preserve"> “</w:t>
      </w:r>
      <w:r w:rsidR="000F4C9C" w:rsidRPr="000F4C9C">
        <w:rPr>
          <w:rFonts w:cstheme="minorHAnsi"/>
          <w:sz w:val="22"/>
          <w:szCs w:val="22"/>
        </w:rPr>
        <w:t>be open to observers from United Nations entities,</w:t>
      </w:r>
      <w:r w:rsidR="000F4C9C">
        <w:rPr>
          <w:rFonts w:cstheme="minorHAnsi"/>
          <w:sz w:val="22"/>
          <w:szCs w:val="22"/>
        </w:rPr>
        <w:t xml:space="preserve"> </w:t>
      </w:r>
      <w:r w:rsidR="000F4C9C" w:rsidRPr="000F4C9C">
        <w:rPr>
          <w:rFonts w:cstheme="minorHAnsi"/>
          <w:sz w:val="22"/>
          <w:szCs w:val="22"/>
        </w:rPr>
        <w:t>relevant multilateral agreements, other international instruments and intergovernmental bodies,</w:t>
      </w:r>
      <w:r w:rsidR="000F4C9C">
        <w:rPr>
          <w:rFonts w:cstheme="minorHAnsi"/>
          <w:sz w:val="22"/>
          <w:szCs w:val="22"/>
        </w:rPr>
        <w:t xml:space="preserve"> </w:t>
      </w:r>
      <w:r w:rsidR="000F4C9C" w:rsidRPr="000F4C9C">
        <w:rPr>
          <w:rFonts w:cstheme="minorHAnsi"/>
          <w:sz w:val="22"/>
          <w:szCs w:val="22"/>
        </w:rPr>
        <w:t>including those that are members of the Inter-Organization Programme for the Sound Management of</w:t>
      </w:r>
      <w:r w:rsidR="000F4C9C">
        <w:rPr>
          <w:rFonts w:cstheme="minorHAnsi"/>
          <w:sz w:val="22"/>
          <w:szCs w:val="22"/>
        </w:rPr>
        <w:t xml:space="preserve"> </w:t>
      </w:r>
      <w:r w:rsidR="000F4C9C" w:rsidRPr="000F4C9C">
        <w:rPr>
          <w:rFonts w:cstheme="minorHAnsi"/>
          <w:sz w:val="22"/>
          <w:szCs w:val="22"/>
        </w:rPr>
        <w:t>Chemicals, and stakeholder representatives</w:t>
      </w:r>
      <w:r w:rsidR="000F4C9C">
        <w:rPr>
          <w:rFonts w:cstheme="minorHAnsi"/>
          <w:sz w:val="22"/>
          <w:szCs w:val="22"/>
        </w:rPr>
        <w:t>”</w:t>
      </w:r>
      <w:r w:rsidR="005B11F5">
        <w:rPr>
          <w:rFonts w:cstheme="minorHAnsi"/>
          <w:sz w:val="22"/>
          <w:szCs w:val="22"/>
        </w:rPr>
        <w:t>.</w:t>
      </w:r>
      <w:r w:rsidR="000F4C9C">
        <w:rPr>
          <w:rFonts w:cstheme="minorHAnsi"/>
          <w:sz w:val="22"/>
          <w:szCs w:val="22"/>
        </w:rPr>
        <w:t xml:space="preserve"> The resolution</w:t>
      </w:r>
      <w:r w:rsidR="00722D12" w:rsidRPr="007726BF">
        <w:rPr>
          <w:rFonts w:cstheme="minorHAnsi"/>
          <w:sz w:val="22"/>
          <w:szCs w:val="22"/>
        </w:rPr>
        <w:t xml:space="preserve"> does not specify </w:t>
      </w:r>
      <w:r w:rsidR="00722D12">
        <w:rPr>
          <w:rFonts w:cstheme="minorHAnsi"/>
          <w:sz w:val="22"/>
          <w:szCs w:val="22"/>
        </w:rPr>
        <w:t>which</w:t>
      </w:r>
      <w:r w:rsidR="00722D12" w:rsidRPr="007726BF">
        <w:rPr>
          <w:rFonts w:cstheme="minorHAnsi"/>
          <w:sz w:val="22"/>
          <w:szCs w:val="22"/>
        </w:rPr>
        <w:t xml:space="preserve"> other stakeholder</w:t>
      </w:r>
      <w:r w:rsidR="000F4C9C">
        <w:rPr>
          <w:rFonts w:cstheme="minorHAnsi"/>
          <w:sz w:val="22"/>
          <w:szCs w:val="22"/>
        </w:rPr>
        <w:t xml:space="preserve"> representatives</w:t>
      </w:r>
      <w:r w:rsidR="00722D12" w:rsidRPr="007726BF">
        <w:rPr>
          <w:rFonts w:cstheme="minorHAnsi"/>
          <w:sz w:val="22"/>
          <w:szCs w:val="22"/>
        </w:rPr>
        <w:t xml:space="preserve"> should be part of the </w:t>
      </w:r>
      <w:r w:rsidR="000C1367">
        <w:rPr>
          <w:rFonts w:cstheme="minorHAnsi"/>
          <w:sz w:val="22"/>
          <w:szCs w:val="22"/>
        </w:rPr>
        <w:t xml:space="preserve">OEWG </w:t>
      </w:r>
      <w:r w:rsidR="00722D12" w:rsidRPr="007726BF">
        <w:rPr>
          <w:rFonts w:cstheme="minorHAnsi"/>
          <w:sz w:val="22"/>
          <w:szCs w:val="22"/>
        </w:rPr>
        <w:t>process</w:t>
      </w:r>
      <w:r w:rsidR="000F4C9C">
        <w:rPr>
          <w:rFonts w:cstheme="minorHAnsi"/>
          <w:sz w:val="22"/>
          <w:szCs w:val="22"/>
        </w:rPr>
        <w:t xml:space="preserve"> as observers. </w:t>
      </w:r>
    </w:p>
    <w:p w14:paraId="43C82164" w14:textId="77777777" w:rsidR="00C779F6" w:rsidRDefault="00C779F6" w:rsidP="000F4C9C">
      <w:pPr>
        <w:jc w:val="both"/>
        <w:rPr>
          <w:rFonts w:cstheme="minorHAnsi"/>
          <w:sz w:val="22"/>
          <w:szCs w:val="22"/>
        </w:rPr>
      </w:pPr>
    </w:p>
    <w:p w14:paraId="4EF1A5FC" w14:textId="6D67D7A1" w:rsidR="00722D12" w:rsidRPr="007726BF" w:rsidRDefault="000F4C9C" w:rsidP="000F4C9C">
      <w:pPr>
        <w:jc w:val="both"/>
        <w:rPr>
          <w:rFonts w:cstheme="minorHAnsi"/>
          <w:sz w:val="22"/>
          <w:szCs w:val="22"/>
        </w:rPr>
      </w:pPr>
      <w:r>
        <w:rPr>
          <w:rFonts w:cstheme="minorHAnsi"/>
          <w:sz w:val="22"/>
          <w:szCs w:val="22"/>
        </w:rPr>
        <w:t>In your view, which stakeholders should be represented in the work of the OEWG</w:t>
      </w:r>
      <w:r w:rsidR="001B064A">
        <w:rPr>
          <w:rFonts w:cstheme="minorHAnsi"/>
          <w:sz w:val="22"/>
          <w:szCs w:val="22"/>
        </w:rPr>
        <w:t xml:space="preserve"> (please select all that apply): </w:t>
      </w:r>
    </w:p>
    <w:p w14:paraId="478CBA08" w14:textId="021DACB3" w:rsidR="00FA7D3B" w:rsidRPr="00F216B7" w:rsidRDefault="009B458A" w:rsidP="00F216B7">
      <w:pPr>
        <w:ind w:left="1440" w:hanging="1014"/>
        <w:jc w:val="both"/>
        <w:rPr>
          <w:rFonts w:cstheme="minorHAnsi"/>
          <w:sz w:val="22"/>
          <w:szCs w:val="22"/>
        </w:rPr>
      </w:pPr>
      <w:sdt>
        <w:sdtPr>
          <w:rPr>
            <w:rFonts w:cstheme="minorHAnsi"/>
            <w:sz w:val="22"/>
            <w:szCs w:val="22"/>
          </w:rPr>
          <w:id w:val="-1593932445"/>
          <w14:checkbox>
            <w14:checked w14:val="0"/>
            <w14:checkedState w14:val="2612" w14:font="MS Gothic"/>
            <w14:uncheckedState w14:val="2610" w14:font="MS Gothic"/>
          </w14:checkbox>
        </w:sdtPr>
        <w:sdtEndPr/>
        <w:sdtContent>
          <w:r w:rsidR="000F538C">
            <w:rPr>
              <w:rFonts w:ascii="MS Gothic" w:eastAsia="MS Gothic" w:hAnsi="MS Gothic" w:cstheme="minorHAnsi" w:hint="eastAsia"/>
              <w:sz w:val="22"/>
              <w:szCs w:val="22"/>
            </w:rPr>
            <w:t>☐</w:t>
          </w:r>
        </w:sdtContent>
      </w:sdt>
      <w:r w:rsidR="000F538C">
        <w:rPr>
          <w:rFonts w:cstheme="minorHAnsi"/>
          <w:sz w:val="22"/>
          <w:szCs w:val="22"/>
        </w:rPr>
        <w:t xml:space="preserve"> </w:t>
      </w:r>
      <w:r w:rsidR="00443E8E">
        <w:rPr>
          <w:rFonts w:cstheme="minorHAnsi"/>
          <w:sz w:val="22"/>
          <w:szCs w:val="22"/>
        </w:rPr>
        <w:t>B</w:t>
      </w:r>
      <w:r w:rsidR="00FA7D3B" w:rsidRPr="00F216B7">
        <w:rPr>
          <w:rFonts w:cstheme="minorHAnsi"/>
          <w:sz w:val="22"/>
          <w:szCs w:val="22"/>
        </w:rPr>
        <w:t xml:space="preserve">usiness and industry </w:t>
      </w:r>
    </w:p>
    <w:p w14:paraId="153F6F7B" w14:textId="39605ACB" w:rsidR="00722D12" w:rsidRPr="00F216B7" w:rsidRDefault="009B458A" w:rsidP="00F216B7">
      <w:pPr>
        <w:ind w:left="1440" w:hanging="1014"/>
        <w:jc w:val="both"/>
        <w:rPr>
          <w:rFonts w:cstheme="minorHAnsi"/>
          <w:sz w:val="22"/>
          <w:szCs w:val="22"/>
        </w:rPr>
      </w:pPr>
      <w:sdt>
        <w:sdtPr>
          <w:rPr>
            <w:rFonts w:cstheme="minorHAnsi"/>
            <w:sz w:val="22"/>
            <w:szCs w:val="22"/>
          </w:rPr>
          <w:id w:val="-954317866"/>
          <w14:checkbox>
            <w14:checked w14:val="0"/>
            <w14:checkedState w14:val="2612" w14:font="MS Gothic"/>
            <w14:uncheckedState w14:val="2610" w14:font="MS Gothic"/>
          </w14:checkbox>
        </w:sdtPr>
        <w:sdtEndPr/>
        <w:sdtContent>
          <w:r w:rsidR="00C779F6">
            <w:rPr>
              <w:rFonts w:ascii="MS Gothic" w:eastAsia="MS Gothic" w:hAnsi="MS Gothic" w:cstheme="minorHAnsi" w:hint="eastAsia"/>
              <w:sz w:val="22"/>
              <w:szCs w:val="22"/>
            </w:rPr>
            <w:t>☐</w:t>
          </w:r>
        </w:sdtContent>
      </w:sdt>
      <w:r w:rsidR="00C779F6" w:rsidRPr="00C779F6">
        <w:rPr>
          <w:rFonts w:cstheme="minorHAnsi"/>
          <w:sz w:val="22"/>
          <w:szCs w:val="22"/>
        </w:rPr>
        <w:t xml:space="preserve"> </w:t>
      </w:r>
      <w:r w:rsidR="00443E8E">
        <w:rPr>
          <w:rFonts w:cstheme="minorHAnsi"/>
          <w:sz w:val="22"/>
          <w:szCs w:val="22"/>
        </w:rPr>
        <w:t>N</w:t>
      </w:r>
      <w:r w:rsidR="002C1870" w:rsidRPr="00F216B7">
        <w:rPr>
          <w:rFonts w:cstheme="minorHAnsi"/>
          <w:sz w:val="22"/>
          <w:szCs w:val="22"/>
        </w:rPr>
        <w:t>on-governmental organizations</w:t>
      </w:r>
    </w:p>
    <w:p w14:paraId="3DA4716A" w14:textId="37B6EF42" w:rsidR="00722D12" w:rsidRPr="00F216B7" w:rsidRDefault="009B458A" w:rsidP="00F216B7">
      <w:pPr>
        <w:ind w:left="1440" w:hanging="1014"/>
        <w:jc w:val="both"/>
        <w:rPr>
          <w:rFonts w:cstheme="minorHAnsi"/>
          <w:sz w:val="22"/>
          <w:szCs w:val="22"/>
        </w:rPr>
      </w:pPr>
      <w:sdt>
        <w:sdtPr>
          <w:rPr>
            <w:rFonts w:cstheme="minorHAnsi"/>
            <w:sz w:val="22"/>
            <w:szCs w:val="22"/>
          </w:rPr>
          <w:id w:val="-616822545"/>
          <w14:checkbox>
            <w14:checked w14:val="0"/>
            <w14:checkedState w14:val="2612" w14:font="MS Gothic"/>
            <w14:uncheckedState w14:val="2610" w14:font="MS Gothic"/>
          </w14:checkbox>
        </w:sdtPr>
        <w:sdtEndPr/>
        <w:sdtContent>
          <w:r w:rsidR="00C779F6">
            <w:rPr>
              <w:rFonts w:ascii="MS Gothic" w:eastAsia="MS Gothic" w:hAnsi="MS Gothic" w:cstheme="minorHAnsi" w:hint="eastAsia"/>
              <w:sz w:val="22"/>
              <w:szCs w:val="22"/>
            </w:rPr>
            <w:t>☐</w:t>
          </w:r>
        </w:sdtContent>
      </w:sdt>
      <w:r w:rsidR="00C779F6" w:rsidRPr="00C779F6">
        <w:rPr>
          <w:rFonts w:cstheme="minorHAnsi"/>
          <w:sz w:val="22"/>
          <w:szCs w:val="22"/>
        </w:rPr>
        <w:t xml:space="preserve"> </w:t>
      </w:r>
      <w:r w:rsidR="00443E8E">
        <w:rPr>
          <w:rFonts w:cstheme="minorHAnsi"/>
          <w:sz w:val="22"/>
          <w:szCs w:val="22"/>
        </w:rPr>
        <w:t>G</w:t>
      </w:r>
      <w:r w:rsidR="001B064A" w:rsidRPr="00F216B7">
        <w:rPr>
          <w:rFonts w:cstheme="minorHAnsi"/>
          <w:sz w:val="22"/>
          <w:szCs w:val="22"/>
        </w:rPr>
        <w:t xml:space="preserve">roups representing children and youth </w:t>
      </w:r>
    </w:p>
    <w:p w14:paraId="689FBE08" w14:textId="43E08019" w:rsidR="00722D12" w:rsidRPr="00F216B7" w:rsidRDefault="009B458A" w:rsidP="00F216B7">
      <w:pPr>
        <w:ind w:left="1440" w:hanging="1014"/>
        <w:jc w:val="both"/>
        <w:rPr>
          <w:rFonts w:cstheme="minorHAnsi"/>
          <w:sz w:val="22"/>
          <w:szCs w:val="22"/>
        </w:rPr>
      </w:pPr>
      <w:sdt>
        <w:sdtPr>
          <w:rPr>
            <w:rFonts w:cstheme="minorHAnsi"/>
            <w:sz w:val="22"/>
            <w:szCs w:val="22"/>
          </w:rPr>
          <w:id w:val="-1659298994"/>
          <w14:checkbox>
            <w14:checked w14:val="0"/>
            <w14:checkedState w14:val="2612" w14:font="MS Gothic"/>
            <w14:uncheckedState w14:val="2610" w14:font="MS Gothic"/>
          </w14:checkbox>
        </w:sdtPr>
        <w:sdtEndPr/>
        <w:sdtContent>
          <w:r w:rsidR="00C779F6">
            <w:rPr>
              <w:rFonts w:ascii="MS Gothic" w:eastAsia="MS Gothic" w:hAnsi="MS Gothic" w:cstheme="minorHAnsi" w:hint="eastAsia"/>
              <w:sz w:val="22"/>
              <w:szCs w:val="22"/>
            </w:rPr>
            <w:t>☐</w:t>
          </w:r>
        </w:sdtContent>
      </w:sdt>
      <w:r w:rsidR="00C779F6" w:rsidRPr="00C779F6">
        <w:rPr>
          <w:rFonts w:cstheme="minorHAnsi"/>
          <w:sz w:val="22"/>
          <w:szCs w:val="22"/>
        </w:rPr>
        <w:t xml:space="preserve"> </w:t>
      </w:r>
      <w:r w:rsidR="00722D12" w:rsidRPr="00F216B7">
        <w:rPr>
          <w:rFonts w:cstheme="minorHAnsi"/>
          <w:sz w:val="22"/>
          <w:szCs w:val="22"/>
        </w:rPr>
        <w:t xml:space="preserve">Indigenous </w:t>
      </w:r>
      <w:r w:rsidR="00FA7D3B" w:rsidRPr="00F216B7">
        <w:rPr>
          <w:rFonts w:cstheme="minorHAnsi"/>
          <w:sz w:val="22"/>
          <w:szCs w:val="22"/>
        </w:rPr>
        <w:t xml:space="preserve">peoples </w:t>
      </w:r>
    </w:p>
    <w:p w14:paraId="49039F76" w14:textId="6C7B22AB" w:rsidR="00FA7D3B" w:rsidRPr="00F216B7" w:rsidRDefault="009B458A" w:rsidP="00F216B7">
      <w:pPr>
        <w:ind w:left="1440" w:hanging="1014"/>
        <w:jc w:val="both"/>
        <w:rPr>
          <w:rFonts w:cstheme="minorHAnsi"/>
          <w:sz w:val="22"/>
          <w:szCs w:val="22"/>
        </w:rPr>
      </w:pPr>
      <w:sdt>
        <w:sdtPr>
          <w:rPr>
            <w:rFonts w:cstheme="minorHAnsi"/>
            <w:sz w:val="22"/>
            <w:szCs w:val="22"/>
          </w:rPr>
          <w:id w:val="383611414"/>
          <w14:checkbox>
            <w14:checked w14:val="0"/>
            <w14:checkedState w14:val="2612" w14:font="MS Gothic"/>
            <w14:uncheckedState w14:val="2610" w14:font="MS Gothic"/>
          </w14:checkbox>
        </w:sdtPr>
        <w:sdtEndPr/>
        <w:sdtContent>
          <w:r w:rsidR="00C779F6">
            <w:rPr>
              <w:rFonts w:ascii="MS Gothic" w:eastAsia="MS Gothic" w:hAnsi="MS Gothic" w:cstheme="minorHAnsi" w:hint="eastAsia"/>
              <w:sz w:val="22"/>
              <w:szCs w:val="22"/>
            </w:rPr>
            <w:t>☐</w:t>
          </w:r>
        </w:sdtContent>
      </w:sdt>
      <w:r w:rsidR="00C779F6" w:rsidRPr="00C779F6">
        <w:rPr>
          <w:rFonts w:cstheme="minorHAnsi"/>
          <w:sz w:val="22"/>
          <w:szCs w:val="22"/>
        </w:rPr>
        <w:t xml:space="preserve"> </w:t>
      </w:r>
      <w:r w:rsidR="00443E8E">
        <w:rPr>
          <w:rFonts w:cstheme="minorHAnsi"/>
          <w:sz w:val="22"/>
          <w:szCs w:val="22"/>
        </w:rPr>
        <w:t>L</w:t>
      </w:r>
      <w:r w:rsidR="00FA7D3B" w:rsidRPr="00F216B7">
        <w:rPr>
          <w:rFonts w:cstheme="minorHAnsi"/>
          <w:sz w:val="22"/>
          <w:szCs w:val="22"/>
        </w:rPr>
        <w:t>ocal authorities</w:t>
      </w:r>
    </w:p>
    <w:p w14:paraId="07DCFCB8" w14:textId="272D5BBD" w:rsidR="00FA7D3B" w:rsidRPr="00F216B7" w:rsidRDefault="009B458A" w:rsidP="00F216B7">
      <w:pPr>
        <w:ind w:left="1440" w:hanging="1014"/>
        <w:jc w:val="both"/>
        <w:rPr>
          <w:rFonts w:cstheme="minorHAnsi"/>
          <w:sz w:val="22"/>
          <w:szCs w:val="22"/>
        </w:rPr>
      </w:pPr>
      <w:sdt>
        <w:sdtPr>
          <w:rPr>
            <w:rFonts w:cstheme="minorHAnsi"/>
            <w:sz w:val="22"/>
            <w:szCs w:val="22"/>
          </w:rPr>
          <w:id w:val="1916667849"/>
          <w14:checkbox>
            <w14:checked w14:val="0"/>
            <w14:checkedState w14:val="2612" w14:font="MS Gothic"/>
            <w14:uncheckedState w14:val="2610" w14:font="MS Gothic"/>
          </w14:checkbox>
        </w:sdtPr>
        <w:sdtEndPr/>
        <w:sdtContent>
          <w:r w:rsidR="00C779F6">
            <w:rPr>
              <w:rFonts w:ascii="MS Gothic" w:eastAsia="MS Gothic" w:hAnsi="MS Gothic" w:cstheme="minorHAnsi" w:hint="eastAsia"/>
              <w:sz w:val="22"/>
              <w:szCs w:val="22"/>
            </w:rPr>
            <w:t>☐</w:t>
          </w:r>
        </w:sdtContent>
      </w:sdt>
      <w:r w:rsidR="00C779F6" w:rsidRPr="00C779F6">
        <w:rPr>
          <w:rFonts w:cstheme="minorHAnsi"/>
          <w:sz w:val="22"/>
          <w:szCs w:val="22"/>
        </w:rPr>
        <w:t xml:space="preserve"> </w:t>
      </w:r>
      <w:r w:rsidR="00443E8E">
        <w:rPr>
          <w:rFonts w:cstheme="minorHAnsi"/>
          <w:sz w:val="22"/>
          <w:szCs w:val="22"/>
        </w:rPr>
        <w:t>W</w:t>
      </w:r>
      <w:r w:rsidR="00FA7D3B" w:rsidRPr="00F216B7">
        <w:rPr>
          <w:rFonts w:cstheme="minorHAnsi"/>
          <w:sz w:val="22"/>
          <w:szCs w:val="22"/>
        </w:rPr>
        <w:t xml:space="preserve">omen </w:t>
      </w:r>
    </w:p>
    <w:p w14:paraId="401F346D" w14:textId="3765E652" w:rsidR="00FA7D3B" w:rsidRPr="00F216B7" w:rsidRDefault="009B458A" w:rsidP="00F216B7">
      <w:pPr>
        <w:ind w:left="1440" w:hanging="1014"/>
        <w:jc w:val="both"/>
        <w:rPr>
          <w:rFonts w:cstheme="minorHAnsi"/>
          <w:sz w:val="22"/>
          <w:szCs w:val="22"/>
        </w:rPr>
      </w:pPr>
      <w:sdt>
        <w:sdtPr>
          <w:rPr>
            <w:rFonts w:cstheme="minorHAnsi"/>
            <w:sz w:val="22"/>
            <w:szCs w:val="22"/>
          </w:rPr>
          <w:id w:val="-1450694608"/>
          <w14:checkbox>
            <w14:checked w14:val="0"/>
            <w14:checkedState w14:val="2612" w14:font="MS Gothic"/>
            <w14:uncheckedState w14:val="2610" w14:font="MS Gothic"/>
          </w14:checkbox>
        </w:sdtPr>
        <w:sdtEndPr/>
        <w:sdtContent>
          <w:r w:rsidR="00C779F6">
            <w:rPr>
              <w:rFonts w:ascii="MS Gothic" w:eastAsia="MS Gothic" w:hAnsi="MS Gothic" w:cstheme="minorHAnsi" w:hint="eastAsia"/>
              <w:sz w:val="22"/>
              <w:szCs w:val="22"/>
            </w:rPr>
            <w:t>☐</w:t>
          </w:r>
        </w:sdtContent>
      </w:sdt>
      <w:r w:rsidR="00C779F6" w:rsidRPr="00C779F6">
        <w:rPr>
          <w:rFonts w:cstheme="minorHAnsi"/>
          <w:sz w:val="22"/>
          <w:szCs w:val="22"/>
        </w:rPr>
        <w:t xml:space="preserve"> </w:t>
      </w:r>
      <w:r w:rsidR="00443E8E">
        <w:rPr>
          <w:rFonts w:cstheme="minorHAnsi"/>
          <w:sz w:val="22"/>
          <w:szCs w:val="22"/>
        </w:rPr>
        <w:t>W</w:t>
      </w:r>
      <w:r w:rsidR="00FA7D3B" w:rsidRPr="00F216B7">
        <w:rPr>
          <w:rFonts w:cstheme="minorHAnsi"/>
          <w:sz w:val="22"/>
          <w:szCs w:val="22"/>
        </w:rPr>
        <w:t xml:space="preserve">orkers and trade unions </w:t>
      </w:r>
    </w:p>
    <w:p w14:paraId="1690C127" w14:textId="038750CF" w:rsidR="00F87D83" w:rsidRPr="00F216B7" w:rsidRDefault="009B458A" w:rsidP="00F216B7">
      <w:pPr>
        <w:ind w:left="1440" w:hanging="1014"/>
        <w:jc w:val="both"/>
        <w:rPr>
          <w:rFonts w:cstheme="minorHAnsi"/>
          <w:sz w:val="22"/>
          <w:szCs w:val="22"/>
        </w:rPr>
      </w:pPr>
      <w:sdt>
        <w:sdtPr>
          <w:rPr>
            <w:rFonts w:cstheme="minorHAnsi"/>
            <w:sz w:val="22"/>
            <w:szCs w:val="22"/>
          </w:rPr>
          <w:id w:val="-938608400"/>
          <w14:checkbox>
            <w14:checked w14:val="0"/>
            <w14:checkedState w14:val="2612" w14:font="MS Gothic"/>
            <w14:uncheckedState w14:val="2610" w14:font="MS Gothic"/>
          </w14:checkbox>
        </w:sdtPr>
        <w:sdtEndPr/>
        <w:sdtContent>
          <w:r w:rsidR="00C779F6">
            <w:rPr>
              <w:rFonts w:ascii="MS Gothic" w:eastAsia="MS Gothic" w:hAnsi="MS Gothic" w:cstheme="minorHAnsi" w:hint="eastAsia"/>
              <w:sz w:val="22"/>
              <w:szCs w:val="22"/>
            </w:rPr>
            <w:t>☐</w:t>
          </w:r>
        </w:sdtContent>
      </w:sdt>
      <w:r w:rsidR="00C779F6" w:rsidRPr="00C779F6">
        <w:rPr>
          <w:rFonts w:cstheme="minorHAnsi"/>
          <w:sz w:val="22"/>
          <w:szCs w:val="22"/>
        </w:rPr>
        <w:t xml:space="preserve"> </w:t>
      </w:r>
      <w:r w:rsidR="00443E8E">
        <w:rPr>
          <w:rFonts w:cstheme="minorHAnsi"/>
          <w:sz w:val="22"/>
          <w:szCs w:val="22"/>
        </w:rPr>
        <w:t>S</w:t>
      </w:r>
      <w:r w:rsidR="00FA7D3B" w:rsidRPr="00F216B7">
        <w:rPr>
          <w:rFonts w:cstheme="minorHAnsi"/>
          <w:sz w:val="22"/>
          <w:szCs w:val="22"/>
        </w:rPr>
        <w:t>cientific and technological community</w:t>
      </w:r>
    </w:p>
    <w:p w14:paraId="173DD2BD" w14:textId="246A2788" w:rsidR="00F87D83" w:rsidRDefault="009B458A" w:rsidP="00F216B7">
      <w:pPr>
        <w:ind w:left="1440" w:hanging="1014"/>
        <w:jc w:val="both"/>
        <w:rPr>
          <w:rFonts w:cstheme="minorHAnsi"/>
          <w:sz w:val="22"/>
          <w:szCs w:val="22"/>
        </w:rPr>
      </w:pPr>
      <w:sdt>
        <w:sdtPr>
          <w:rPr>
            <w:rFonts w:cstheme="minorHAnsi"/>
            <w:sz w:val="22"/>
            <w:szCs w:val="22"/>
          </w:rPr>
          <w:id w:val="395861180"/>
          <w14:checkbox>
            <w14:checked w14:val="0"/>
            <w14:checkedState w14:val="2612" w14:font="MS Gothic"/>
            <w14:uncheckedState w14:val="2610" w14:font="MS Gothic"/>
          </w14:checkbox>
        </w:sdtPr>
        <w:sdtEndPr/>
        <w:sdtContent>
          <w:r w:rsidR="00C779F6">
            <w:rPr>
              <w:rFonts w:ascii="MS Gothic" w:eastAsia="MS Gothic" w:hAnsi="MS Gothic" w:cstheme="minorHAnsi" w:hint="eastAsia"/>
              <w:sz w:val="22"/>
              <w:szCs w:val="22"/>
            </w:rPr>
            <w:t>☐</w:t>
          </w:r>
        </w:sdtContent>
      </w:sdt>
      <w:r w:rsidR="00C779F6" w:rsidRPr="00C779F6">
        <w:rPr>
          <w:rFonts w:cstheme="minorHAnsi"/>
          <w:sz w:val="22"/>
          <w:szCs w:val="22"/>
        </w:rPr>
        <w:t xml:space="preserve"> </w:t>
      </w:r>
      <w:r w:rsidR="00F87D83" w:rsidRPr="00F216B7">
        <w:rPr>
          <w:rFonts w:cstheme="minorHAnsi"/>
          <w:sz w:val="22"/>
          <w:szCs w:val="22"/>
        </w:rPr>
        <w:t>Other – please specify</w:t>
      </w:r>
    </w:p>
    <w:sdt>
      <w:sdtPr>
        <w:rPr>
          <w:rFonts w:cstheme="minorHAnsi"/>
          <w:sz w:val="22"/>
          <w:szCs w:val="22"/>
          <w:bdr w:val="single" w:sz="4" w:space="0" w:color="auto"/>
        </w:rPr>
        <w:id w:val="1701981147"/>
        <w:placeholder>
          <w:docPart w:val="DefaultPlaceholder_-1854013440"/>
        </w:placeholder>
        <w:showingPlcHdr/>
        <w:text/>
      </w:sdtPr>
      <w:sdtEndPr/>
      <w:sdtContent>
        <w:p w14:paraId="375A4089" w14:textId="629F219D" w:rsidR="00CB5BEC" w:rsidRPr="001B3E08" w:rsidRDefault="00CB5BEC" w:rsidP="00F216B7">
          <w:pPr>
            <w:ind w:left="1440" w:hanging="1014"/>
            <w:jc w:val="both"/>
            <w:rPr>
              <w:rFonts w:cstheme="minorHAnsi"/>
              <w:sz w:val="22"/>
              <w:szCs w:val="22"/>
            </w:rPr>
          </w:pPr>
          <w:r w:rsidRPr="00420D4E">
            <w:rPr>
              <w:rStyle w:val="PlaceholderText"/>
              <w:bdr w:val="single" w:sz="4" w:space="0" w:color="auto"/>
            </w:rPr>
            <w:t>Click or tap here to enter text.</w:t>
          </w:r>
        </w:p>
      </w:sdtContent>
    </w:sdt>
    <w:p w14:paraId="6FD45CB7" w14:textId="77777777" w:rsidR="00830685" w:rsidRDefault="00830685" w:rsidP="00420D4E">
      <w:pPr>
        <w:ind w:left="1440"/>
        <w:jc w:val="both"/>
        <w:rPr>
          <w:rFonts w:cstheme="minorHAnsi"/>
          <w:sz w:val="22"/>
          <w:szCs w:val="22"/>
        </w:rPr>
      </w:pPr>
    </w:p>
    <w:p w14:paraId="0F7B72E8" w14:textId="77777777" w:rsidR="00830685" w:rsidRDefault="00B46AF1" w:rsidP="00DE243F">
      <w:pPr>
        <w:jc w:val="both"/>
        <w:rPr>
          <w:rFonts w:cstheme="minorHAnsi"/>
          <w:b/>
          <w:bCs/>
          <w:sz w:val="22"/>
          <w:szCs w:val="22"/>
        </w:rPr>
      </w:pPr>
      <w:r w:rsidRPr="00830685">
        <w:rPr>
          <w:rFonts w:cstheme="minorHAnsi"/>
          <w:b/>
          <w:bCs/>
          <w:sz w:val="22"/>
          <w:szCs w:val="22"/>
        </w:rPr>
        <w:t xml:space="preserve">Question </w:t>
      </w:r>
      <w:r w:rsidR="006F59B3" w:rsidRPr="00830685">
        <w:rPr>
          <w:rFonts w:cstheme="minorHAnsi"/>
          <w:b/>
          <w:bCs/>
          <w:sz w:val="22"/>
          <w:szCs w:val="22"/>
        </w:rPr>
        <w:t>3</w:t>
      </w:r>
    </w:p>
    <w:p w14:paraId="74563A30" w14:textId="289FA4A1" w:rsidR="00C779F6" w:rsidRDefault="00196DF5" w:rsidP="00DE243F">
      <w:pPr>
        <w:jc w:val="both"/>
        <w:rPr>
          <w:rFonts w:cstheme="minorHAnsi"/>
          <w:sz w:val="22"/>
          <w:szCs w:val="22"/>
        </w:rPr>
      </w:pPr>
      <w:r>
        <w:rPr>
          <w:rFonts w:cstheme="minorHAnsi"/>
          <w:sz w:val="22"/>
          <w:szCs w:val="22"/>
        </w:rPr>
        <w:t>The resolution “</w:t>
      </w:r>
      <w:r w:rsidRPr="00196DF5">
        <w:rPr>
          <w:rFonts w:cstheme="minorHAnsi"/>
          <w:sz w:val="22"/>
          <w:szCs w:val="22"/>
        </w:rPr>
        <w:t>Also considers that the panel should be an independent intergovernmental body with a</w:t>
      </w:r>
      <w:r>
        <w:rPr>
          <w:rFonts w:cstheme="minorHAnsi"/>
          <w:sz w:val="22"/>
          <w:szCs w:val="22"/>
        </w:rPr>
        <w:t xml:space="preserve"> </w:t>
      </w:r>
      <w:r w:rsidRPr="00196DF5">
        <w:rPr>
          <w:rFonts w:cstheme="minorHAnsi"/>
          <w:sz w:val="22"/>
          <w:szCs w:val="22"/>
        </w:rPr>
        <w:t>programme of work approved by its member</w:t>
      </w:r>
      <w:r>
        <w:rPr>
          <w:rFonts w:cstheme="minorHAnsi"/>
          <w:sz w:val="22"/>
          <w:szCs w:val="22"/>
        </w:rPr>
        <w:t xml:space="preserve"> Governments”</w:t>
      </w:r>
      <w:r w:rsidR="00CE3850">
        <w:rPr>
          <w:rFonts w:cstheme="minorHAnsi"/>
          <w:sz w:val="22"/>
          <w:szCs w:val="22"/>
        </w:rPr>
        <w:t xml:space="preserve"> (this is a similar structure to that of the </w:t>
      </w:r>
      <w:r w:rsidR="00CE3850" w:rsidRPr="00CE3850">
        <w:rPr>
          <w:rFonts w:cstheme="minorHAnsi"/>
          <w:sz w:val="22"/>
          <w:szCs w:val="22"/>
        </w:rPr>
        <w:t>Intergovernmental Panel on Climate Change (IPCC)</w:t>
      </w:r>
      <w:r w:rsidR="00CE3850">
        <w:rPr>
          <w:rFonts w:cstheme="minorHAnsi"/>
          <w:sz w:val="22"/>
          <w:szCs w:val="22"/>
        </w:rPr>
        <w:t xml:space="preserve"> and the </w:t>
      </w:r>
      <w:r w:rsidR="00CE3850" w:rsidRPr="00CE3850">
        <w:rPr>
          <w:rFonts w:cstheme="minorHAnsi"/>
          <w:sz w:val="22"/>
          <w:szCs w:val="22"/>
        </w:rPr>
        <w:t>Intergovernmental Science-Policy Platform on Biodiversity and Ecosystem Services (IPBES)</w:t>
      </w:r>
      <w:r w:rsidR="00CE3850">
        <w:rPr>
          <w:rFonts w:cstheme="minorHAnsi"/>
          <w:sz w:val="22"/>
          <w:szCs w:val="22"/>
        </w:rPr>
        <w:t>)</w:t>
      </w:r>
      <w:r>
        <w:rPr>
          <w:rFonts w:cstheme="minorHAnsi"/>
          <w:sz w:val="22"/>
          <w:szCs w:val="22"/>
        </w:rPr>
        <w:t xml:space="preserve">. The resolution does not address how items can be proposed for inclusion in the </w:t>
      </w:r>
      <w:r w:rsidRPr="00420D4E">
        <w:rPr>
          <w:rFonts w:cstheme="minorHAnsi"/>
          <w:i/>
          <w:iCs/>
          <w:sz w:val="22"/>
          <w:szCs w:val="22"/>
        </w:rPr>
        <w:t>programme of work</w:t>
      </w:r>
      <w:r>
        <w:rPr>
          <w:rFonts w:cstheme="minorHAnsi"/>
          <w:sz w:val="22"/>
          <w:szCs w:val="22"/>
        </w:rPr>
        <w:t xml:space="preserve">. </w:t>
      </w:r>
    </w:p>
    <w:p w14:paraId="4A7921CD" w14:textId="77777777" w:rsidR="00C779F6" w:rsidRDefault="00C779F6" w:rsidP="00DE243F">
      <w:pPr>
        <w:jc w:val="both"/>
        <w:rPr>
          <w:rFonts w:cstheme="minorHAnsi"/>
          <w:sz w:val="22"/>
          <w:szCs w:val="22"/>
        </w:rPr>
      </w:pPr>
    </w:p>
    <w:p w14:paraId="121B29C5" w14:textId="721C40A3" w:rsidR="00B46AF1" w:rsidRPr="007726BF" w:rsidRDefault="00CE3850" w:rsidP="00F216B7">
      <w:pPr>
        <w:jc w:val="both"/>
        <w:rPr>
          <w:rFonts w:cstheme="minorHAnsi"/>
          <w:sz w:val="22"/>
          <w:szCs w:val="22"/>
        </w:rPr>
      </w:pPr>
      <w:r>
        <w:rPr>
          <w:rFonts w:cstheme="minorHAnsi"/>
          <w:sz w:val="22"/>
          <w:szCs w:val="22"/>
        </w:rPr>
        <w:t xml:space="preserve">Who do you think should be able to submit potential issues for consideration? </w:t>
      </w:r>
      <w:r w:rsidR="00072E00">
        <w:rPr>
          <w:rFonts w:cstheme="minorHAnsi"/>
          <w:sz w:val="22"/>
          <w:szCs w:val="22"/>
        </w:rPr>
        <w:t>(</w:t>
      </w:r>
      <w:proofErr w:type="gramStart"/>
      <w:r w:rsidR="00072E00">
        <w:rPr>
          <w:rFonts w:cstheme="minorHAnsi"/>
          <w:sz w:val="22"/>
          <w:szCs w:val="22"/>
        </w:rPr>
        <w:t>select</w:t>
      </w:r>
      <w:proofErr w:type="gramEnd"/>
      <w:r w:rsidR="00072E00">
        <w:rPr>
          <w:rFonts w:cstheme="minorHAnsi"/>
          <w:sz w:val="22"/>
          <w:szCs w:val="22"/>
        </w:rPr>
        <w:t xml:space="preserve"> all that apply) </w:t>
      </w:r>
    </w:p>
    <w:p w14:paraId="17FACE9D" w14:textId="614A6D4D" w:rsidR="00B46AF1" w:rsidRPr="00F216B7" w:rsidRDefault="009B458A" w:rsidP="00F216B7">
      <w:pPr>
        <w:ind w:left="360"/>
        <w:jc w:val="both"/>
        <w:rPr>
          <w:rFonts w:cstheme="minorHAnsi"/>
          <w:sz w:val="22"/>
          <w:szCs w:val="22"/>
        </w:rPr>
      </w:pPr>
      <w:sdt>
        <w:sdtPr>
          <w:rPr>
            <w:rFonts w:cstheme="minorHAnsi"/>
            <w:sz w:val="22"/>
            <w:szCs w:val="22"/>
          </w:rPr>
          <w:id w:val="-352490701"/>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AD618B" w:rsidRPr="00AD618B">
        <w:rPr>
          <w:rFonts w:cstheme="minorHAnsi"/>
          <w:sz w:val="22"/>
          <w:szCs w:val="22"/>
        </w:rPr>
        <w:t xml:space="preserve"> </w:t>
      </w:r>
      <w:r w:rsidR="00B46AF1" w:rsidRPr="00F216B7">
        <w:rPr>
          <w:rFonts w:cstheme="minorHAnsi"/>
          <w:sz w:val="22"/>
          <w:szCs w:val="22"/>
        </w:rPr>
        <w:t>Member states</w:t>
      </w:r>
    </w:p>
    <w:p w14:paraId="533C0280" w14:textId="5A323D3E" w:rsidR="00BE3349" w:rsidRPr="00F216B7" w:rsidRDefault="009B458A" w:rsidP="00F216B7">
      <w:pPr>
        <w:ind w:left="360"/>
        <w:jc w:val="both"/>
        <w:rPr>
          <w:rFonts w:cstheme="minorHAnsi"/>
          <w:sz w:val="22"/>
          <w:szCs w:val="22"/>
        </w:rPr>
      </w:pPr>
      <w:sdt>
        <w:sdtPr>
          <w:rPr>
            <w:rFonts w:cstheme="minorHAnsi"/>
            <w:sz w:val="22"/>
            <w:szCs w:val="22"/>
          </w:rPr>
          <w:id w:val="1150490040"/>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AD618B" w:rsidRPr="00AD618B">
        <w:rPr>
          <w:rFonts w:cstheme="minorHAnsi"/>
          <w:sz w:val="22"/>
          <w:szCs w:val="22"/>
        </w:rPr>
        <w:t xml:space="preserve"> </w:t>
      </w:r>
      <w:r w:rsidR="00CE3850" w:rsidRPr="00F216B7">
        <w:rPr>
          <w:rFonts w:cstheme="minorHAnsi"/>
          <w:sz w:val="22"/>
          <w:szCs w:val="22"/>
        </w:rPr>
        <w:t>Relevant multilateral environmental agreements (MEAs)</w:t>
      </w:r>
    </w:p>
    <w:p w14:paraId="7024C33A" w14:textId="00F51851" w:rsidR="00BE3349" w:rsidRPr="00F216B7" w:rsidRDefault="009B458A" w:rsidP="00F216B7">
      <w:pPr>
        <w:ind w:left="360"/>
        <w:jc w:val="both"/>
        <w:rPr>
          <w:rFonts w:cstheme="minorHAnsi"/>
          <w:sz w:val="22"/>
          <w:szCs w:val="22"/>
        </w:rPr>
      </w:pPr>
      <w:sdt>
        <w:sdtPr>
          <w:rPr>
            <w:rFonts w:cstheme="minorHAnsi"/>
            <w:sz w:val="22"/>
            <w:szCs w:val="22"/>
          </w:rPr>
          <w:id w:val="977726076"/>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AD618B" w:rsidRPr="00AD618B">
        <w:rPr>
          <w:rFonts w:cstheme="minorHAnsi"/>
          <w:sz w:val="22"/>
          <w:szCs w:val="22"/>
        </w:rPr>
        <w:t xml:space="preserve"> </w:t>
      </w:r>
      <w:r w:rsidR="00CA6C46" w:rsidRPr="00F216B7">
        <w:rPr>
          <w:rFonts w:cstheme="minorHAnsi"/>
          <w:sz w:val="22"/>
          <w:szCs w:val="22"/>
        </w:rPr>
        <w:t>Accredited</w:t>
      </w:r>
      <w:r w:rsidR="00837464" w:rsidRPr="00F216B7">
        <w:rPr>
          <w:rFonts w:cstheme="minorHAnsi"/>
          <w:sz w:val="22"/>
          <w:szCs w:val="22"/>
        </w:rPr>
        <w:t xml:space="preserve"> observers</w:t>
      </w:r>
    </w:p>
    <w:p w14:paraId="2B520910" w14:textId="1D359115" w:rsidR="00BE3349" w:rsidRDefault="009B458A" w:rsidP="00AD618B">
      <w:pPr>
        <w:ind w:left="360"/>
        <w:jc w:val="both"/>
        <w:rPr>
          <w:rFonts w:cstheme="minorHAnsi"/>
          <w:sz w:val="22"/>
          <w:szCs w:val="22"/>
        </w:rPr>
      </w:pPr>
      <w:sdt>
        <w:sdtPr>
          <w:rPr>
            <w:rFonts w:cstheme="minorHAnsi"/>
            <w:sz w:val="22"/>
            <w:szCs w:val="22"/>
          </w:rPr>
          <w:id w:val="-387107808"/>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AD618B" w:rsidRPr="00AD618B">
        <w:rPr>
          <w:rFonts w:cstheme="minorHAnsi"/>
          <w:sz w:val="22"/>
          <w:szCs w:val="22"/>
        </w:rPr>
        <w:t xml:space="preserve"> </w:t>
      </w:r>
      <w:r w:rsidR="00BE3349" w:rsidRPr="00F216B7">
        <w:rPr>
          <w:rFonts w:cstheme="minorHAnsi"/>
          <w:sz w:val="22"/>
          <w:szCs w:val="22"/>
        </w:rPr>
        <w:t>Other – please specify</w:t>
      </w:r>
    </w:p>
    <w:p w14:paraId="051DD5A3" w14:textId="3257B047" w:rsidR="00DE243F" w:rsidRDefault="009B458A" w:rsidP="00420D4E">
      <w:pPr>
        <w:ind w:left="360"/>
        <w:jc w:val="both"/>
        <w:rPr>
          <w:rFonts w:cstheme="minorHAnsi"/>
          <w:sz w:val="22"/>
          <w:szCs w:val="22"/>
        </w:rPr>
      </w:pPr>
      <w:sdt>
        <w:sdtPr>
          <w:rPr>
            <w:rFonts w:cstheme="minorHAnsi"/>
            <w:sz w:val="22"/>
            <w:szCs w:val="22"/>
            <w:bdr w:val="single" w:sz="4" w:space="0" w:color="auto"/>
          </w:rPr>
          <w:id w:val="439353708"/>
          <w:placeholder>
            <w:docPart w:val="DefaultPlaceholder_-1854013440"/>
          </w:placeholder>
          <w:showingPlcHdr/>
          <w:text/>
        </w:sdtPr>
        <w:sdtEndPr/>
        <w:sdtContent>
          <w:r w:rsidR="00CB5BEC" w:rsidRPr="00420D4E">
            <w:rPr>
              <w:rStyle w:val="PlaceholderText"/>
              <w:bdr w:val="single" w:sz="4" w:space="0" w:color="auto"/>
            </w:rPr>
            <w:t>Click or tap here to enter text.</w:t>
          </w:r>
        </w:sdtContent>
      </w:sdt>
    </w:p>
    <w:p w14:paraId="5D9BB3BB" w14:textId="2B440C71" w:rsidR="00DE243F" w:rsidRDefault="00DE243F" w:rsidP="00DE243F">
      <w:pPr>
        <w:jc w:val="both"/>
        <w:rPr>
          <w:rFonts w:cstheme="minorHAnsi"/>
          <w:sz w:val="22"/>
          <w:szCs w:val="22"/>
        </w:rPr>
      </w:pPr>
    </w:p>
    <w:p w14:paraId="1AF908E8" w14:textId="078196FA" w:rsidR="00830685" w:rsidRDefault="00DE243F" w:rsidP="00DE243F">
      <w:pPr>
        <w:jc w:val="both"/>
        <w:rPr>
          <w:rFonts w:cstheme="minorHAnsi"/>
          <w:sz w:val="22"/>
          <w:szCs w:val="22"/>
        </w:rPr>
      </w:pPr>
      <w:r w:rsidRPr="00830685">
        <w:rPr>
          <w:rFonts w:cstheme="minorHAnsi"/>
          <w:b/>
          <w:bCs/>
          <w:sz w:val="22"/>
          <w:szCs w:val="22"/>
        </w:rPr>
        <w:t xml:space="preserve">Question </w:t>
      </w:r>
      <w:r w:rsidR="000C18AA">
        <w:rPr>
          <w:rFonts w:cstheme="minorHAnsi"/>
          <w:b/>
          <w:bCs/>
          <w:sz w:val="22"/>
          <w:szCs w:val="22"/>
        </w:rPr>
        <w:t>4</w:t>
      </w:r>
    </w:p>
    <w:p w14:paraId="5FA58292" w14:textId="3FA0E835" w:rsidR="00C779F6" w:rsidRDefault="00830685" w:rsidP="00DE243F">
      <w:pPr>
        <w:jc w:val="both"/>
        <w:rPr>
          <w:rFonts w:cstheme="minorHAnsi"/>
          <w:sz w:val="22"/>
          <w:szCs w:val="22"/>
        </w:rPr>
      </w:pPr>
      <w:r>
        <w:rPr>
          <w:rFonts w:cstheme="minorHAnsi"/>
          <w:sz w:val="22"/>
          <w:szCs w:val="22"/>
        </w:rPr>
        <w:t>T</w:t>
      </w:r>
      <w:r w:rsidR="00DE243F" w:rsidRPr="007726BF">
        <w:rPr>
          <w:rFonts w:cstheme="minorHAnsi"/>
          <w:sz w:val="22"/>
          <w:szCs w:val="22"/>
        </w:rPr>
        <w:t xml:space="preserve">he UNEA resolution states that the </w:t>
      </w:r>
      <w:r w:rsidR="00DE243F" w:rsidRPr="00550DDE">
        <w:rPr>
          <w:rFonts w:cstheme="minorHAnsi"/>
          <w:sz w:val="22"/>
          <w:szCs w:val="22"/>
        </w:rPr>
        <w:t xml:space="preserve">new panel </w:t>
      </w:r>
      <w:r w:rsidR="00DE243F">
        <w:rPr>
          <w:rFonts w:cstheme="minorHAnsi"/>
          <w:sz w:val="22"/>
          <w:szCs w:val="22"/>
        </w:rPr>
        <w:t>should undertake “</w:t>
      </w:r>
      <w:r w:rsidR="00DE243F" w:rsidRPr="00745D4F">
        <w:rPr>
          <w:rFonts w:cstheme="minorHAnsi"/>
          <w:sz w:val="22"/>
          <w:szCs w:val="22"/>
        </w:rPr>
        <w:t>work that is complementary to and does not duplicate the work of the</w:t>
      </w:r>
      <w:r w:rsidR="00DE243F">
        <w:rPr>
          <w:rFonts w:cstheme="minorHAnsi"/>
          <w:sz w:val="22"/>
          <w:szCs w:val="22"/>
        </w:rPr>
        <w:t xml:space="preserve"> </w:t>
      </w:r>
      <w:r w:rsidR="00DE243F" w:rsidRPr="00745D4F">
        <w:rPr>
          <w:rFonts w:cstheme="minorHAnsi"/>
          <w:sz w:val="22"/>
          <w:szCs w:val="22"/>
        </w:rPr>
        <w:t>relevant multilateral agreements, other international instruments and intergovernmental bodies,</w:t>
      </w:r>
      <w:r w:rsidR="00DE243F">
        <w:rPr>
          <w:rFonts w:cstheme="minorHAnsi"/>
          <w:sz w:val="22"/>
          <w:szCs w:val="22"/>
        </w:rPr>
        <w:t xml:space="preserve"> </w:t>
      </w:r>
      <w:r w:rsidR="00DE243F" w:rsidRPr="00745D4F">
        <w:rPr>
          <w:rFonts w:cstheme="minorHAnsi"/>
          <w:sz w:val="22"/>
          <w:szCs w:val="22"/>
        </w:rPr>
        <w:t>including those that are members of the Inter-Organization Programme for the Sound Management of</w:t>
      </w:r>
      <w:r w:rsidR="00DE243F">
        <w:rPr>
          <w:rFonts w:cstheme="minorHAnsi"/>
          <w:sz w:val="22"/>
          <w:szCs w:val="22"/>
        </w:rPr>
        <w:t xml:space="preserve"> </w:t>
      </w:r>
      <w:r w:rsidR="00DE243F" w:rsidRPr="00745D4F">
        <w:rPr>
          <w:rFonts w:cstheme="minorHAnsi"/>
          <w:sz w:val="22"/>
          <w:szCs w:val="22"/>
        </w:rPr>
        <w:t>Chemicals</w:t>
      </w:r>
      <w:r w:rsidR="00DE243F">
        <w:rPr>
          <w:rFonts w:cstheme="minorHAnsi"/>
          <w:sz w:val="22"/>
          <w:szCs w:val="22"/>
        </w:rPr>
        <w:t xml:space="preserve">”. </w:t>
      </w:r>
    </w:p>
    <w:p w14:paraId="1CAACEF4" w14:textId="77777777" w:rsidR="00C779F6" w:rsidRDefault="00C779F6" w:rsidP="00DE243F">
      <w:pPr>
        <w:jc w:val="both"/>
        <w:rPr>
          <w:rFonts w:cstheme="minorHAnsi"/>
          <w:sz w:val="22"/>
          <w:szCs w:val="22"/>
        </w:rPr>
      </w:pPr>
    </w:p>
    <w:p w14:paraId="394AF4DC" w14:textId="37223CB9" w:rsidR="00DE243F" w:rsidRPr="007726BF" w:rsidRDefault="00DE243F" w:rsidP="00DE243F">
      <w:pPr>
        <w:jc w:val="both"/>
        <w:rPr>
          <w:rFonts w:cstheme="minorHAnsi"/>
          <w:sz w:val="22"/>
          <w:szCs w:val="22"/>
        </w:rPr>
      </w:pPr>
      <w:r>
        <w:rPr>
          <w:rFonts w:cstheme="minorHAnsi"/>
          <w:sz w:val="22"/>
          <w:szCs w:val="22"/>
        </w:rPr>
        <w:t xml:space="preserve">To that end, which are the most relevant bodies for the panel to coordinate with (select all that apply): </w:t>
      </w:r>
      <w:r>
        <w:rPr>
          <w:rFonts w:cstheme="minorHAnsi"/>
          <w:sz w:val="22"/>
          <w:szCs w:val="22"/>
        </w:rPr>
        <w:tab/>
      </w:r>
    </w:p>
    <w:p w14:paraId="0BA0734B" w14:textId="74320A19" w:rsidR="00DE243F" w:rsidRDefault="009B458A" w:rsidP="00F216B7">
      <w:pPr>
        <w:ind w:left="709" w:hanging="425"/>
        <w:rPr>
          <w:rFonts w:cstheme="minorHAnsi"/>
          <w:sz w:val="22"/>
          <w:szCs w:val="22"/>
        </w:rPr>
      </w:pPr>
      <w:sdt>
        <w:sdtPr>
          <w:rPr>
            <w:rFonts w:cstheme="minorHAnsi"/>
            <w:sz w:val="22"/>
            <w:szCs w:val="22"/>
          </w:rPr>
          <w:id w:val="-1160317208"/>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sidRPr="008209AB">
        <w:rPr>
          <w:rFonts w:cstheme="minorHAnsi"/>
          <w:sz w:val="22"/>
          <w:szCs w:val="22"/>
        </w:rPr>
        <w:t>Intergovernmental Panel on Climate Change (IPCC)</w:t>
      </w:r>
    </w:p>
    <w:p w14:paraId="2573AFC8" w14:textId="43D9D23B" w:rsidR="00DE243F" w:rsidRDefault="009B458A" w:rsidP="00F216B7">
      <w:pPr>
        <w:ind w:left="709" w:hanging="425"/>
        <w:rPr>
          <w:rFonts w:cstheme="minorHAnsi"/>
          <w:sz w:val="22"/>
          <w:szCs w:val="22"/>
        </w:rPr>
      </w:pPr>
      <w:sdt>
        <w:sdtPr>
          <w:rPr>
            <w:rFonts w:cstheme="minorHAnsi"/>
            <w:sz w:val="22"/>
            <w:szCs w:val="22"/>
          </w:rPr>
          <w:id w:val="1893621070"/>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sidRPr="008209AB">
        <w:rPr>
          <w:rFonts w:cstheme="minorHAnsi"/>
          <w:sz w:val="22"/>
          <w:szCs w:val="22"/>
        </w:rPr>
        <w:t>Intergovernmental Science-Policy Platform on Biodiversity and Ecosystem Services (IPBES)</w:t>
      </w:r>
    </w:p>
    <w:p w14:paraId="622B5396" w14:textId="2C3BC7CA" w:rsidR="00DE243F" w:rsidRDefault="009B458A" w:rsidP="00F216B7">
      <w:pPr>
        <w:ind w:left="709" w:hanging="425"/>
        <w:rPr>
          <w:rFonts w:cstheme="minorHAnsi"/>
          <w:sz w:val="22"/>
          <w:szCs w:val="22"/>
        </w:rPr>
      </w:pPr>
      <w:sdt>
        <w:sdtPr>
          <w:rPr>
            <w:rFonts w:cstheme="minorHAnsi"/>
            <w:sz w:val="22"/>
            <w:szCs w:val="22"/>
          </w:rPr>
          <w:id w:val="-2127613506"/>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Pr>
          <w:rFonts w:cstheme="minorHAnsi"/>
          <w:sz w:val="22"/>
          <w:szCs w:val="22"/>
        </w:rPr>
        <w:t xml:space="preserve">UNEP’s Global Environmental Outlook (GEO) </w:t>
      </w:r>
    </w:p>
    <w:p w14:paraId="333289B8" w14:textId="26E75C3C" w:rsidR="00DE243F" w:rsidRDefault="009B458A" w:rsidP="00F216B7">
      <w:pPr>
        <w:ind w:left="709" w:hanging="425"/>
        <w:rPr>
          <w:rFonts w:cstheme="minorHAnsi"/>
          <w:sz w:val="22"/>
          <w:szCs w:val="22"/>
        </w:rPr>
      </w:pPr>
      <w:sdt>
        <w:sdtPr>
          <w:rPr>
            <w:rFonts w:cstheme="minorHAnsi"/>
            <w:sz w:val="22"/>
            <w:szCs w:val="22"/>
          </w:rPr>
          <w:id w:val="723567671"/>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Pr>
          <w:rFonts w:cstheme="minorHAnsi"/>
          <w:sz w:val="22"/>
          <w:szCs w:val="22"/>
        </w:rPr>
        <w:t>Basel, Rotterdam, and Stockholm Conventions on hazardous chemicals and wastes</w:t>
      </w:r>
    </w:p>
    <w:p w14:paraId="34DA24B9" w14:textId="4B019D9D" w:rsidR="00DE243F" w:rsidRDefault="009B458A" w:rsidP="00F216B7">
      <w:pPr>
        <w:ind w:left="709" w:hanging="425"/>
        <w:rPr>
          <w:rFonts w:cstheme="minorHAnsi"/>
          <w:sz w:val="22"/>
          <w:szCs w:val="22"/>
        </w:rPr>
      </w:pPr>
      <w:sdt>
        <w:sdtPr>
          <w:rPr>
            <w:rFonts w:cstheme="minorHAnsi"/>
            <w:sz w:val="22"/>
            <w:szCs w:val="22"/>
          </w:rPr>
          <w:id w:val="499234380"/>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Pr>
          <w:rFonts w:cstheme="minorHAnsi"/>
          <w:sz w:val="22"/>
          <w:szCs w:val="22"/>
        </w:rPr>
        <w:t xml:space="preserve">Minamata Convention on Mercury </w:t>
      </w:r>
    </w:p>
    <w:p w14:paraId="2FBF8E9F" w14:textId="7ABF839B" w:rsidR="00DE243F" w:rsidRDefault="009B458A" w:rsidP="00F216B7">
      <w:pPr>
        <w:ind w:left="709" w:hanging="425"/>
        <w:rPr>
          <w:rFonts w:cstheme="minorHAnsi"/>
          <w:sz w:val="22"/>
          <w:szCs w:val="22"/>
        </w:rPr>
      </w:pPr>
      <w:sdt>
        <w:sdtPr>
          <w:rPr>
            <w:rFonts w:cstheme="minorHAnsi"/>
            <w:sz w:val="22"/>
            <w:szCs w:val="22"/>
          </w:rPr>
          <w:id w:val="-1526633219"/>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Pr>
          <w:rFonts w:cstheme="minorHAnsi"/>
          <w:sz w:val="22"/>
          <w:szCs w:val="22"/>
        </w:rPr>
        <w:t xml:space="preserve">Montreal Protocol </w:t>
      </w:r>
      <w:r w:rsidR="00DE243F" w:rsidRPr="008209AB">
        <w:rPr>
          <w:rFonts w:cstheme="minorHAnsi"/>
          <w:sz w:val="22"/>
          <w:szCs w:val="22"/>
        </w:rPr>
        <w:t>on Substances that Deplete the Ozone Layer</w:t>
      </w:r>
    </w:p>
    <w:p w14:paraId="62CF3331" w14:textId="0DF796C7" w:rsidR="00DE243F" w:rsidRDefault="009B458A" w:rsidP="00F216B7">
      <w:pPr>
        <w:ind w:left="709" w:hanging="425"/>
        <w:rPr>
          <w:rFonts w:cstheme="minorHAnsi"/>
          <w:sz w:val="22"/>
          <w:szCs w:val="22"/>
        </w:rPr>
      </w:pPr>
      <w:sdt>
        <w:sdtPr>
          <w:rPr>
            <w:rFonts w:cstheme="minorHAnsi"/>
            <w:sz w:val="22"/>
            <w:szCs w:val="22"/>
          </w:rPr>
          <w:id w:val="-1571025945"/>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Pr>
          <w:rFonts w:cstheme="minorHAnsi"/>
          <w:sz w:val="22"/>
          <w:szCs w:val="22"/>
        </w:rPr>
        <w:t xml:space="preserve">World Health Organization </w:t>
      </w:r>
    </w:p>
    <w:p w14:paraId="41EBB8F1" w14:textId="2E8BFF9A" w:rsidR="00DE243F" w:rsidRDefault="009B458A" w:rsidP="00F216B7">
      <w:pPr>
        <w:ind w:left="709" w:hanging="425"/>
        <w:rPr>
          <w:rFonts w:cstheme="minorHAnsi"/>
          <w:sz w:val="22"/>
          <w:szCs w:val="22"/>
        </w:rPr>
      </w:pPr>
      <w:sdt>
        <w:sdtPr>
          <w:rPr>
            <w:rFonts w:cstheme="minorHAnsi"/>
            <w:sz w:val="22"/>
            <w:szCs w:val="22"/>
          </w:rPr>
          <w:id w:val="807585413"/>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Pr>
          <w:rFonts w:cstheme="minorHAnsi"/>
          <w:sz w:val="22"/>
          <w:szCs w:val="22"/>
        </w:rPr>
        <w:t xml:space="preserve">World Bank </w:t>
      </w:r>
    </w:p>
    <w:p w14:paraId="0B22BCBC" w14:textId="7902633B" w:rsidR="00DE243F" w:rsidRDefault="009B458A" w:rsidP="00F216B7">
      <w:pPr>
        <w:ind w:left="709" w:hanging="425"/>
        <w:rPr>
          <w:rFonts w:cstheme="minorHAnsi"/>
          <w:sz w:val="22"/>
          <w:szCs w:val="22"/>
        </w:rPr>
      </w:pPr>
      <w:sdt>
        <w:sdtPr>
          <w:rPr>
            <w:rFonts w:cstheme="minorHAnsi"/>
            <w:sz w:val="22"/>
            <w:szCs w:val="22"/>
          </w:rPr>
          <w:id w:val="-903831537"/>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Pr>
          <w:rFonts w:cstheme="minorHAnsi"/>
          <w:sz w:val="22"/>
          <w:szCs w:val="22"/>
        </w:rPr>
        <w:t xml:space="preserve">International Labour Organization </w:t>
      </w:r>
    </w:p>
    <w:p w14:paraId="4EAF4134" w14:textId="0C377208" w:rsidR="00DE243F" w:rsidRDefault="009B458A" w:rsidP="00F216B7">
      <w:pPr>
        <w:ind w:left="709" w:hanging="425"/>
        <w:rPr>
          <w:rFonts w:cstheme="minorHAnsi"/>
          <w:sz w:val="22"/>
          <w:szCs w:val="22"/>
        </w:rPr>
      </w:pPr>
      <w:sdt>
        <w:sdtPr>
          <w:rPr>
            <w:rFonts w:cstheme="minorHAnsi"/>
            <w:sz w:val="22"/>
            <w:szCs w:val="22"/>
          </w:rPr>
          <w:id w:val="1562980925"/>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Pr>
          <w:rFonts w:cstheme="minorHAnsi"/>
          <w:sz w:val="22"/>
          <w:szCs w:val="22"/>
        </w:rPr>
        <w:t xml:space="preserve">SAICM </w:t>
      </w:r>
    </w:p>
    <w:p w14:paraId="3465379E" w14:textId="6DF558D6" w:rsidR="00DE243F" w:rsidRDefault="009B458A" w:rsidP="00F216B7">
      <w:pPr>
        <w:ind w:left="709" w:hanging="425"/>
        <w:rPr>
          <w:rFonts w:cstheme="minorHAnsi"/>
          <w:sz w:val="22"/>
          <w:szCs w:val="22"/>
        </w:rPr>
      </w:pPr>
      <w:sdt>
        <w:sdtPr>
          <w:rPr>
            <w:rFonts w:cstheme="minorHAnsi"/>
            <w:sz w:val="22"/>
            <w:szCs w:val="22"/>
          </w:rPr>
          <w:id w:val="-635571421"/>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Pr>
          <w:rFonts w:cstheme="minorHAnsi"/>
          <w:sz w:val="22"/>
          <w:szCs w:val="22"/>
        </w:rPr>
        <w:t xml:space="preserve">International Resource Panel (IRP) </w:t>
      </w:r>
    </w:p>
    <w:p w14:paraId="2A136611" w14:textId="6D6C9008" w:rsidR="00DE243F" w:rsidRDefault="009B458A" w:rsidP="00AD618B">
      <w:pPr>
        <w:ind w:left="709" w:hanging="425"/>
        <w:rPr>
          <w:rFonts w:cstheme="minorHAnsi"/>
          <w:sz w:val="22"/>
          <w:szCs w:val="22"/>
        </w:rPr>
      </w:pPr>
      <w:sdt>
        <w:sdtPr>
          <w:rPr>
            <w:rFonts w:cstheme="minorHAnsi"/>
            <w:sz w:val="22"/>
            <w:szCs w:val="22"/>
          </w:rPr>
          <w:id w:val="-1219046886"/>
          <w14:checkbox>
            <w14:checked w14:val="0"/>
            <w14:checkedState w14:val="2612" w14:font="MS Gothic"/>
            <w14:uncheckedState w14:val="2610" w14:font="MS Gothic"/>
          </w14:checkbox>
        </w:sdtPr>
        <w:sdtEndPr/>
        <w:sdtContent>
          <w:r w:rsidR="00AD618B">
            <w:rPr>
              <w:rFonts w:ascii="MS Gothic" w:eastAsia="MS Gothic" w:hAnsi="MS Gothic" w:cstheme="minorHAnsi" w:hint="eastAsia"/>
              <w:sz w:val="22"/>
              <w:szCs w:val="22"/>
            </w:rPr>
            <w:t>☐</w:t>
          </w:r>
        </w:sdtContent>
      </w:sdt>
      <w:r w:rsidR="0054483E">
        <w:rPr>
          <w:rFonts w:cstheme="minorHAnsi"/>
          <w:sz w:val="22"/>
          <w:szCs w:val="22"/>
        </w:rPr>
        <w:t xml:space="preserve"> </w:t>
      </w:r>
      <w:r w:rsidR="00DE243F">
        <w:rPr>
          <w:rFonts w:cstheme="minorHAnsi"/>
          <w:sz w:val="22"/>
          <w:szCs w:val="22"/>
        </w:rPr>
        <w:t xml:space="preserve">Other – please specify </w:t>
      </w:r>
      <w:r w:rsidR="00CB5BEC">
        <w:rPr>
          <w:rFonts w:cstheme="minorHAnsi"/>
          <w:sz w:val="22"/>
          <w:szCs w:val="22"/>
        </w:rPr>
        <w:t>below</w:t>
      </w:r>
    </w:p>
    <w:sdt>
      <w:sdtPr>
        <w:rPr>
          <w:rFonts w:cstheme="minorHAnsi"/>
          <w:sz w:val="22"/>
          <w:szCs w:val="22"/>
        </w:rPr>
        <w:id w:val="-1202397529"/>
        <w:placeholder>
          <w:docPart w:val="DefaultPlaceholder_-1854013440"/>
        </w:placeholder>
        <w:showingPlcHdr/>
        <w:text/>
      </w:sdtPr>
      <w:sdtEndPr/>
      <w:sdtContent>
        <w:p w14:paraId="6F0E56BB" w14:textId="215B9B0C" w:rsidR="005D17E0" w:rsidRDefault="00CB5BEC" w:rsidP="00420D4E">
          <w:pPr>
            <w:ind w:left="709" w:hanging="425"/>
            <w:rPr>
              <w:lang w:val="en-US"/>
            </w:rPr>
          </w:pPr>
          <w:r w:rsidRPr="00420D4E">
            <w:rPr>
              <w:rStyle w:val="PlaceholderText"/>
              <w:bdr w:val="single" w:sz="4" w:space="0" w:color="auto"/>
            </w:rPr>
            <w:t>Click or tap here to enter text.</w:t>
          </w:r>
        </w:p>
      </w:sdtContent>
    </w:sdt>
    <w:p w14:paraId="107E70FE" w14:textId="23AF4B64" w:rsidR="00E675AA" w:rsidRDefault="00E675AA" w:rsidP="000C18AA">
      <w:pPr>
        <w:pStyle w:val="Heading1"/>
      </w:pPr>
      <w:r w:rsidRPr="00420D4E">
        <w:lastRenderedPageBreak/>
        <w:t xml:space="preserve">Section </w:t>
      </w:r>
      <w:r w:rsidR="006674FE" w:rsidRPr="00420D4E">
        <w:t>3</w:t>
      </w:r>
      <w:r w:rsidRPr="00420D4E">
        <w:t>: Functions</w:t>
      </w:r>
    </w:p>
    <w:p w14:paraId="457CDE5B" w14:textId="77777777" w:rsidR="000C18AA" w:rsidRPr="00420D4E" w:rsidRDefault="000C18AA" w:rsidP="00420D4E"/>
    <w:p w14:paraId="031E0890" w14:textId="2CE1A333" w:rsidR="000C18AA" w:rsidRPr="001F745D" w:rsidRDefault="000C18AA" w:rsidP="000C18AA">
      <w:pPr>
        <w:jc w:val="both"/>
        <w:rPr>
          <w:rFonts w:cstheme="minorHAnsi"/>
          <w:b/>
          <w:bCs/>
          <w:sz w:val="22"/>
          <w:szCs w:val="22"/>
        </w:rPr>
      </w:pPr>
      <w:r w:rsidRPr="001F745D">
        <w:rPr>
          <w:rFonts w:cstheme="minorHAnsi"/>
          <w:b/>
          <w:bCs/>
          <w:sz w:val="22"/>
          <w:szCs w:val="22"/>
        </w:rPr>
        <w:t xml:space="preserve">Question </w:t>
      </w:r>
      <w:r>
        <w:rPr>
          <w:rFonts w:cstheme="minorHAnsi"/>
          <w:b/>
          <w:bCs/>
          <w:sz w:val="22"/>
          <w:szCs w:val="22"/>
        </w:rPr>
        <w:t>5</w:t>
      </w:r>
      <w:r w:rsidRPr="001F745D">
        <w:rPr>
          <w:rFonts w:cstheme="minorHAnsi"/>
          <w:b/>
          <w:bCs/>
          <w:sz w:val="22"/>
          <w:szCs w:val="22"/>
        </w:rPr>
        <w:t>.a</w:t>
      </w:r>
    </w:p>
    <w:p w14:paraId="323B2347" w14:textId="35016BD8" w:rsidR="000C18AA" w:rsidRDefault="000C18AA" w:rsidP="000C18AA">
      <w:pPr>
        <w:jc w:val="both"/>
        <w:rPr>
          <w:rFonts w:cstheme="minorHAnsi"/>
          <w:sz w:val="22"/>
          <w:szCs w:val="22"/>
        </w:rPr>
      </w:pPr>
      <w:r w:rsidRPr="000F538C">
        <w:rPr>
          <w:rFonts w:cstheme="minorHAnsi"/>
          <w:sz w:val="22"/>
          <w:szCs w:val="22"/>
        </w:rPr>
        <w:t>The resolution defines one of the principal functions of the new panel as undertaking “horizon scanning” to identify issues of relevance to policymakers and, where possible, proposing evidence-based options to address them”. This is a concept not covered by other bodies such as IPCC and IPBES</w:t>
      </w:r>
      <w:r w:rsidR="00246286">
        <w:rPr>
          <w:rFonts w:cstheme="minorHAnsi"/>
          <w:sz w:val="22"/>
          <w:szCs w:val="22"/>
        </w:rPr>
        <w:t xml:space="preserve">. </w:t>
      </w:r>
      <w:r w:rsidR="006310C9" w:rsidRPr="006310C9">
        <w:rPr>
          <w:rFonts w:cstheme="minorHAnsi"/>
          <w:sz w:val="22"/>
          <w:szCs w:val="22"/>
        </w:rPr>
        <w:t>“Horizon scanning is a process for finding and interpreting early indications of change in the external environment of an organization or field” (Bengstom 2013)</w:t>
      </w:r>
      <w:r w:rsidR="006310C9">
        <w:rPr>
          <w:rFonts w:cstheme="minorHAnsi"/>
          <w:sz w:val="22"/>
          <w:szCs w:val="22"/>
        </w:rPr>
        <w:t xml:space="preserve">. </w:t>
      </w:r>
      <w:r w:rsidR="00421C44" w:rsidRPr="00421C44">
        <w:rPr>
          <w:rFonts w:cstheme="minorHAnsi"/>
          <w:sz w:val="22"/>
          <w:szCs w:val="22"/>
        </w:rPr>
        <w:t>It helps provide an early warning to organisations of potential challenges, opportunities and risks and is often viewed as the search for signals (Cuhls 2020).</w:t>
      </w:r>
    </w:p>
    <w:p w14:paraId="12930661" w14:textId="77777777" w:rsidR="00736A55" w:rsidRPr="000F538C" w:rsidRDefault="00736A55" w:rsidP="000C18AA">
      <w:pPr>
        <w:jc w:val="both"/>
        <w:rPr>
          <w:rFonts w:cstheme="minorHAnsi"/>
          <w:sz w:val="22"/>
          <w:szCs w:val="22"/>
        </w:rPr>
      </w:pPr>
    </w:p>
    <w:p w14:paraId="21C51FA8" w14:textId="77777777" w:rsidR="000C18AA" w:rsidRPr="000F538C" w:rsidRDefault="000C18AA" w:rsidP="000C18AA">
      <w:pPr>
        <w:jc w:val="both"/>
        <w:rPr>
          <w:rFonts w:cstheme="minorHAnsi"/>
          <w:sz w:val="22"/>
          <w:szCs w:val="22"/>
        </w:rPr>
      </w:pPr>
    </w:p>
    <w:p w14:paraId="225C37BD" w14:textId="50F7095F" w:rsidR="000C18AA" w:rsidRDefault="000C18AA" w:rsidP="000C18AA">
      <w:pPr>
        <w:jc w:val="both"/>
        <w:rPr>
          <w:rFonts w:cstheme="minorHAnsi"/>
          <w:sz w:val="22"/>
          <w:szCs w:val="22"/>
        </w:rPr>
      </w:pPr>
      <w:r w:rsidRPr="000F538C">
        <w:rPr>
          <w:rFonts w:cstheme="minorHAnsi"/>
          <w:sz w:val="22"/>
          <w:szCs w:val="22"/>
        </w:rPr>
        <w:t>Which of the following general</w:t>
      </w:r>
      <w:r w:rsidRPr="001F745D">
        <w:rPr>
          <w:rFonts w:cstheme="minorHAnsi"/>
          <w:sz w:val="22"/>
          <w:szCs w:val="22"/>
        </w:rPr>
        <w:t xml:space="preserve"> </w:t>
      </w:r>
      <w:r w:rsidRPr="00420D4E">
        <w:rPr>
          <w:rFonts w:cstheme="minorHAnsi"/>
          <w:sz w:val="22"/>
          <w:szCs w:val="22"/>
        </w:rPr>
        <w:t>approaches</w:t>
      </w:r>
      <w:r w:rsidRPr="000F538C">
        <w:rPr>
          <w:rFonts w:cstheme="minorHAnsi"/>
          <w:sz w:val="22"/>
          <w:szCs w:val="22"/>
        </w:rPr>
        <w:t>, if any, do you think</w:t>
      </w:r>
      <w:r w:rsidRPr="001F745D">
        <w:rPr>
          <w:rFonts w:cstheme="minorHAnsi"/>
          <w:sz w:val="22"/>
          <w:szCs w:val="22"/>
        </w:rPr>
        <w:t xml:space="preserve"> the panel should use to </w:t>
      </w:r>
      <w:r w:rsidR="001C6A28">
        <w:rPr>
          <w:rFonts w:cstheme="minorHAnsi"/>
          <w:sz w:val="22"/>
          <w:szCs w:val="22"/>
        </w:rPr>
        <w:t xml:space="preserve">determine </w:t>
      </w:r>
      <w:r w:rsidR="001C6A28" w:rsidRPr="00420D4E">
        <w:rPr>
          <w:rFonts w:cstheme="minorHAnsi"/>
          <w:i/>
          <w:iCs/>
          <w:sz w:val="22"/>
          <w:szCs w:val="22"/>
        </w:rPr>
        <w:t>who</w:t>
      </w:r>
      <w:r w:rsidR="001C6A28">
        <w:rPr>
          <w:rFonts w:cstheme="minorHAnsi"/>
          <w:sz w:val="22"/>
          <w:szCs w:val="22"/>
        </w:rPr>
        <w:t xml:space="preserve"> will </w:t>
      </w:r>
      <w:r w:rsidR="00700807">
        <w:rPr>
          <w:rFonts w:cstheme="minorHAnsi"/>
          <w:sz w:val="22"/>
          <w:szCs w:val="22"/>
        </w:rPr>
        <w:t xml:space="preserve">identify/propose issues for consideration </w:t>
      </w:r>
      <w:r w:rsidR="00A41D1E">
        <w:rPr>
          <w:rFonts w:cstheme="minorHAnsi"/>
          <w:sz w:val="22"/>
          <w:szCs w:val="22"/>
        </w:rPr>
        <w:t>as part</w:t>
      </w:r>
      <w:r w:rsidR="001C6A28">
        <w:rPr>
          <w:rFonts w:cstheme="minorHAnsi"/>
          <w:sz w:val="22"/>
          <w:szCs w:val="22"/>
        </w:rPr>
        <w:t xml:space="preserve"> of</w:t>
      </w:r>
      <w:r w:rsidRPr="000F538C">
        <w:rPr>
          <w:rFonts w:cstheme="minorHAnsi"/>
          <w:sz w:val="22"/>
          <w:szCs w:val="22"/>
        </w:rPr>
        <w:t xml:space="preserve"> </w:t>
      </w:r>
      <w:r w:rsidRPr="000F538C">
        <w:rPr>
          <w:rFonts w:cstheme="minorHAnsi"/>
          <w:i/>
          <w:iCs/>
          <w:sz w:val="22"/>
          <w:szCs w:val="22"/>
        </w:rPr>
        <w:t>horizon scanning</w:t>
      </w:r>
      <w:r w:rsidRPr="000F538C">
        <w:rPr>
          <w:rFonts w:cstheme="minorHAnsi"/>
          <w:sz w:val="22"/>
          <w:szCs w:val="22"/>
        </w:rPr>
        <w:t>?</w:t>
      </w:r>
      <w:r w:rsidR="001E0361">
        <w:rPr>
          <w:rFonts w:cstheme="minorHAnsi"/>
          <w:sz w:val="22"/>
          <w:szCs w:val="22"/>
        </w:rPr>
        <w:t xml:space="preserve"> </w:t>
      </w:r>
      <w:r w:rsidR="00C86C06">
        <w:rPr>
          <w:rFonts w:cstheme="minorHAnsi"/>
          <w:sz w:val="22"/>
          <w:szCs w:val="22"/>
        </w:rPr>
        <w:t>(</w:t>
      </w:r>
      <w:proofErr w:type="gramStart"/>
      <w:r w:rsidR="00C86C06">
        <w:rPr>
          <w:rFonts w:cstheme="minorHAnsi"/>
          <w:sz w:val="22"/>
          <w:szCs w:val="22"/>
        </w:rPr>
        <w:t>please</w:t>
      </w:r>
      <w:proofErr w:type="gramEnd"/>
      <w:r w:rsidR="00C86C06">
        <w:rPr>
          <w:rFonts w:cstheme="minorHAnsi"/>
          <w:sz w:val="22"/>
          <w:szCs w:val="22"/>
        </w:rPr>
        <w:t xml:space="preserve"> select </w:t>
      </w:r>
      <w:r w:rsidR="0079265E" w:rsidRPr="00A47318">
        <w:rPr>
          <w:rFonts w:cstheme="minorHAnsi"/>
          <w:b/>
          <w:bCs/>
          <w:sz w:val="22"/>
          <w:szCs w:val="22"/>
        </w:rPr>
        <w:t>one</w:t>
      </w:r>
      <w:r w:rsidR="0079265E">
        <w:rPr>
          <w:rFonts w:cstheme="minorHAnsi"/>
          <w:sz w:val="22"/>
          <w:szCs w:val="22"/>
        </w:rPr>
        <w:t xml:space="preserve"> response</w:t>
      </w:r>
      <w:r w:rsidR="00C86C06">
        <w:rPr>
          <w:rFonts w:cstheme="minorHAnsi"/>
          <w:sz w:val="22"/>
          <w:szCs w:val="22"/>
        </w:rPr>
        <w:t>)</w:t>
      </w:r>
    </w:p>
    <w:p w14:paraId="46D320FB" w14:textId="00346E66" w:rsidR="000C18AA" w:rsidRDefault="009B458A" w:rsidP="000C18AA">
      <w:pPr>
        <w:ind w:left="360"/>
        <w:jc w:val="both"/>
        <w:rPr>
          <w:rFonts w:cstheme="minorHAnsi"/>
          <w:sz w:val="22"/>
          <w:szCs w:val="22"/>
        </w:rPr>
      </w:pPr>
      <w:sdt>
        <w:sdtPr>
          <w:rPr>
            <w:rFonts w:cstheme="minorHAnsi"/>
            <w:sz w:val="22"/>
            <w:szCs w:val="22"/>
          </w:rPr>
          <w:id w:val="-1863430552"/>
          <w14:checkbox>
            <w14:checked w14:val="0"/>
            <w14:checkedState w14:val="2612" w14:font="MS Gothic"/>
            <w14:uncheckedState w14:val="2610" w14:font="MS Gothic"/>
          </w14:checkbox>
        </w:sdtPr>
        <w:sdtEndPr/>
        <w:sdtContent>
          <w:r w:rsidR="00802268">
            <w:rPr>
              <w:rFonts w:ascii="MS Gothic" w:eastAsia="MS Gothic" w:hAnsi="MS Gothic" w:cstheme="minorHAnsi" w:hint="eastAsia"/>
              <w:sz w:val="22"/>
              <w:szCs w:val="22"/>
            </w:rPr>
            <w:t>☐</w:t>
          </w:r>
        </w:sdtContent>
      </w:sdt>
      <w:r w:rsidR="000C18AA" w:rsidRPr="00AD618B">
        <w:rPr>
          <w:rFonts w:cstheme="minorHAnsi"/>
          <w:sz w:val="22"/>
          <w:szCs w:val="22"/>
        </w:rPr>
        <w:t xml:space="preserve"> </w:t>
      </w:r>
      <w:r w:rsidR="000C18AA">
        <w:rPr>
          <w:rFonts w:cstheme="minorHAnsi"/>
          <w:sz w:val="22"/>
          <w:szCs w:val="22"/>
        </w:rPr>
        <w:t>Issues are proposed for consideration by all eligible stakeholders (to be defined by the governing body) for consideration by the panel’s governing body at regular intervals</w:t>
      </w:r>
    </w:p>
    <w:p w14:paraId="2CA5166D" w14:textId="764743F8" w:rsidR="000C18AA" w:rsidRDefault="009B458A" w:rsidP="000C18AA">
      <w:pPr>
        <w:ind w:left="360"/>
        <w:jc w:val="both"/>
        <w:rPr>
          <w:rFonts w:cstheme="minorHAnsi"/>
          <w:sz w:val="22"/>
          <w:szCs w:val="22"/>
        </w:rPr>
      </w:pPr>
      <w:sdt>
        <w:sdtPr>
          <w:rPr>
            <w:rFonts w:cstheme="minorHAnsi"/>
            <w:sz w:val="22"/>
            <w:szCs w:val="22"/>
          </w:rPr>
          <w:id w:val="1094519024"/>
          <w14:checkbox>
            <w14:checked w14:val="0"/>
            <w14:checkedState w14:val="2612" w14:font="MS Gothic"/>
            <w14:uncheckedState w14:val="2610" w14:font="MS Gothic"/>
          </w14:checkbox>
        </w:sdtPr>
        <w:sdtEndPr/>
        <w:sdtContent>
          <w:r w:rsidR="000C18AA">
            <w:rPr>
              <w:rFonts w:ascii="MS Gothic" w:eastAsia="MS Gothic" w:hAnsi="MS Gothic" w:cstheme="minorHAnsi" w:hint="eastAsia"/>
              <w:sz w:val="22"/>
              <w:szCs w:val="22"/>
            </w:rPr>
            <w:t>☐</w:t>
          </w:r>
        </w:sdtContent>
      </w:sdt>
      <w:r w:rsidR="000C18AA">
        <w:rPr>
          <w:rFonts w:cstheme="minorHAnsi"/>
          <w:sz w:val="22"/>
          <w:szCs w:val="22"/>
        </w:rPr>
        <w:t xml:space="preserve"> Issues are proposed by member states for consideration by the panel’s governing body at regular intervals</w:t>
      </w:r>
    </w:p>
    <w:p w14:paraId="545A13E3" w14:textId="77777777" w:rsidR="000C18AA" w:rsidRPr="00F216B7" w:rsidRDefault="009B458A" w:rsidP="000C18AA">
      <w:pPr>
        <w:ind w:left="360"/>
        <w:jc w:val="both"/>
        <w:rPr>
          <w:rFonts w:cstheme="minorHAnsi"/>
          <w:sz w:val="22"/>
          <w:szCs w:val="22"/>
        </w:rPr>
      </w:pPr>
      <w:sdt>
        <w:sdtPr>
          <w:rPr>
            <w:rFonts w:cstheme="minorHAnsi"/>
            <w:sz w:val="22"/>
            <w:szCs w:val="22"/>
          </w:rPr>
          <w:id w:val="592818747"/>
          <w14:checkbox>
            <w14:checked w14:val="0"/>
            <w14:checkedState w14:val="2612" w14:font="MS Gothic"/>
            <w14:uncheckedState w14:val="2610" w14:font="MS Gothic"/>
          </w14:checkbox>
        </w:sdtPr>
        <w:sdtEndPr/>
        <w:sdtContent>
          <w:r w:rsidR="000C18AA">
            <w:rPr>
              <w:rFonts w:ascii="MS Gothic" w:eastAsia="MS Gothic" w:hAnsi="MS Gothic" w:cstheme="minorHAnsi" w:hint="eastAsia"/>
              <w:sz w:val="22"/>
              <w:szCs w:val="22"/>
            </w:rPr>
            <w:t>☐</w:t>
          </w:r>
        </w:sdtContent>
      </w:sdt>
      <w:r w:rsidR="000C18AA" w:rsidRPr="00AD618B">
        <w:rPr>
          <w:rFonts w:cstheme="minorHAnsi"/>
          <w:sz w:val="22"/>
          <w:szCs w:val="22"/>
        </w:rPr>
        <w:t xml:space="preserve"> </w:t>
      </w:r>
      <w:r w:rsidR="000C18AA">
        <w:rPr>
          <w:rFonts w:cstheme="minorHAnsi"/>
          <w:sz w:val="22"/>
          <w:szCs w:val="22"/>
        </w:rPr>
        <w:t xml:space="preserve">Issues are identified and proposed through an exercise conducted at regular intervals by the panel’s governing body </w:t>
      </w:r>
    </w:p>
    <w:p w14:paraId="1EB9BF76" w14:textId="25E25CF4" w:rsidR="000C18AA" w:rsidRPr="00F216B7" w:rsidRDefault="009B458A" w:rsidP="000C18AA">
      <w:pPr>
        <w:ind w:left="360"/>
        <w:jc w:val="both"/>
        <w:rPr>
          <w:rFonts w:cstheme="minorHAnsi"/>
          <w:sz w:val="22"/>
          <w:szCs w:val="22"/>
        </w:rPr>
      </w:pPr>
      <w:sdt>
        <w:sdtPr>
          <w:rPr>
            <w:rFonts w:cstheme="minorHAnsi"/>
            <w:sz w:val="22"/>
            <w:szCs w:val="22"/>
          </w:rPr>
          <w:id w:val="-635719173"/>
          <w14:checkbox>
            <w14:checked w14:val="0"/>
            <w14:checkedState w14:val="2612" w14:font="MS Gothic"/>
            <w14:uncheckedState w14:val="2610" w14:font="MS Gothic"/>
          </w14:checkbox>
        </w:sdtPr>
        <w:sdtEndPr/>
        <w:sdtContent>
          <w:r w:rsidR="00736A55">
            <w:rPr>
              <w:rFonts w:ascii="MS Gothic" w:eastAsia="MS Gothic" w:hAnsi="MS Gothic" w:cstheme="minorHAnsi" w:hint="eastAsia"/>
              <w:sz w:val="22"/>
              <w:szCs w:val="22"/>
            </w:rPr>
            <w:t>☐</w:t>
          </w:r>
        </w:sdtContent>
      </w:sdt>
      <w:r w:rsidR="000C18AA" w:rsidRPr="00AD618B">
        <w:rPr>
          <w:rFonts w:cstheme="minorHAnsi"/>
          <w:sz w:val="22"/>
          <w:szCs w:val="22"/>
        </w:rPr>
        <w:t xml:space="preserve"> </w:t>
      </w:r>
      <w:r w:rsidR="000C18AA" w:rsidRPr="00185256">
        <w:rPr>
          <w:rFonts w:cstheme="minorHAnsi"/>
          <w:sz w:val="22"/>
          <w:szCs w:val="22"/>
        </w:rPr>
        <w:t>An expert subsidiary body is tasked with identifying issues of relevance through an exercise conducted at regular intervals (for example once a year) and these results are forward to the panel’s governing body for consideration and possible inclusion in the panel’s work programme</w:t>
      </w:r>
    </w:p>
    <w:p w14:paraId="56F2DD18" w14:textId="50A65564" w:rsidR="000C18AA" w:rsidRDefault="009B458A" w:rsidP="000C18AA">
      <w:pPr>
        <w:ind w:left="360"/>
        <w:jc w:val="both"/>
        <w:rPr>
          <w:rFonts w:cstheme="minorHAnsi"/>
          <w:sz w:val="22"/>
          <w:szCs w:val="22"/>
        </w:rPr>
      </w:pPr>
      <w:sdt>
        <w:sdtPr>
          <w:rPr>
            <w:rFonts w:cstheme="minorHAnsi"/>
            <w:sz w:val="22"/>
            <w:szCs w:val="22"/>
          </w:rPr>
          <w:id w:val="1104530906"/>
          <w14:checkbox>
            <w14:checked w14:val="0"/>
            <w14:checkedState w14:val="2612" w14:font="MS Gothic"/>
            <w14:uncheckedState w14:val="2610" w14:font="MS Gothic"/>
          </w14:checkbox>
        </w:sdtPr>
        <w:sdtEndPr/>
        <w:sdtContent>
          <w:r w:rsidR="00736A55">
            <w:rPr>
              <w:rFonts w:ascii="MS Gothic" w:eastAsia="MS Gothic" w:hAnsi="MS Gothic" w:cstheme="minorHAnsi" w:hint="eastAsia"/>
              <w:sz w:val="22"/>
              <w:szCs w:val="22"/>
            </w:rPr>
            <w:t>☐</w:t>
          </w:r>
        </w:sdtContent>
      </w:sdt>
      <w:r w:rsidR="000C18AA" w:rsidRPr="00AD618B">
        <w:rPr>
          <w:rFonts w:cstheme="minorHAnsi"/>
          <w:sz w:val="22"/>
          <w:szCs w:val="22"/>
        </w:rPr>
        <w:t xml:space="preserve"> </w:t>
      </w:r>
      <w:r w:rsidR="000C18AA">
        <w:rPr>
          <w:rFonts w:cstheme="minorHAnsi"/>
          <w:sz w:val="22"/>
          <w:szCs w:val="22"/>
        </w:rPr>
        <w:t>Other – please specify below</w:t>
      </w:r>
    </w:p>
    <w:sdt>
      <w:sdtPr>
        <w:rPr>
          <w:rFonts w:cstheme="minorHAnsi"/>
          <w:sz w:val="22"/>
          <w:szCs w:val="22"/>
        </w:rPr>
        <w:id w:val="-170877807"/>
        <w:placeholder>
          <w:docPart w:val="DefaultPlaceholder_-1854013440"/>
        </w:placeholder>
        <w:showingPlcHdr/>
        <w:text/>
      </w:sdtPr>
      <w:sdtEndPr/>
      <w:sdtContent>
        <w:p w14:paraId="56ADADCA" w14:textId="68489BCC" w:rsidR="00CB5BEC" w:rsidRPr="00F216B7" w:rsidRDefault="00CB5BEC" w:rsidP="000C18AA">
          <w:pPr>
            <w:ind w:left="360"/>
            <w:jc w:val="both"/>
            <w:rPr>
              <w:rFonts w:cstheme="minorHAnsi"/>
              <w:sz w:val="22"/>
              <w:szCs w:val="22"/>
            </w:rPr>
          </w:pPr>
          <w:r w:rsidRPr="00420D4E">
            <w:rPr>
              <w:rStyle w:val="PlaceholderText"/>
              <w:bdr w:val="single" w:sz="4" w:space="0" w:color="auto"/>
            </w:rPr>
            <w:t>Click or tap here to enter text.</w:t>
          </w:r>
        </w:p>
      </w:sdtContent>
    </w:sdt>
    <w:p w14:paraId="3E18C9A5" w14:textId="4BAFC83D" w:rsidR="000C18AA" w:rsidRDefault="000C18AA" w:rsidP="000C18AA">
      <w:pPr>
        <w:jc w:val="both"/>
        <w:rPr>
          <w:rFonts w:cstheme="minorHAnsi"/>
          <w:sz w:val="22"/>
          <w:szCs w:val="22"/>
        </w:rPr>
      </w:pPr>
    </w:p>
    <w:p w14:paraId="57FC964F" w14:textId="77777777" w:rsidR="000C18AA" w:rsidRDefault="000C18AA" w:rsidP="000C18AA">
      <w:pPr>
        <w:jc w:val="both"/>
        <w:rPr>
          <w:rFonts w:cstheme="minorHAnsi"/>
          <w:sz w:val="22"/>
          <w:szCs w:val="22"/>
        </w:rPr>
      </w:pPr>
    </w:p>
    <w:p w14:paraId="101F2699" w14:textId="3FEC10AF" w:rsidR="000C18AA" w:rsidRDefault="000C18AA" w:rsidP="000C18AA">
      <w:pPr>
        <w:jc w:val="both"/>
        <w:rPr>
          <w:rFonts w:cstheme="minorHAnsi"/>
          <w:sz w:val="22"/>
          <w:szCs w:val="22"/>
        </w:rPr>
      </w:pPr>
      <w:r w:rsidRPr="00830685">
        <w:rPr>
          <w:rFonts w:cstheme="minorHAnsi"/>
          <w:b/>
          <w:bCs/>
          <w:sz w:val="22"/>
          <w:szCs w:val="22"/>
        </w:rPr>
        <w:t xml:space="preserve">Question </w:t>
      </w:r>
      <w:r>
        <w:rPr>
          <w:rFonts w:cstheme="minorHAnsi"/>
          <w:b/>
          <w:bCs/>
          <w:sz w:val="22"/>
          <w:szCs w:val="22"/>
        </w:rPr>
        <w:t>5.b</w:t>
      </w:r>
    </w:p>
    <w:p w14:paraId="16188384" w14:textId="76A8F491" w:rsidR="000C18AA" w:rsidRDefault="000C18AA" w:rsidP="000C18AA">
      <w:pPr>
        <w:jc w:val="both"/>
        <w:rPr>
          <w:rFonts w:cstheme="minorHAnsi"/>
          <w:sz w:val="22"/>
          <w:szCs w:val="22"/>
        </w:rPr>
      </w:pPr>
      <w:r>
        <w:rPr>
          <w:rFonts w:cstheme="minorHAnsi"/>
          <w:sz w:val="22"/>
          <w:szCs w:val="22"/>
        </w:rPr>
        <w:t>T</w:t>
      </w:r>
      <w:r w:rsidRPr="007726BF">
        <w:rPr>
          <w:rFonts w:cstheme="minorHAnsi"/>
          <w:sz w:val="22"/>
          <w:szCs w:val="22"/>
        </w:rPr>
        <w:t>he resolution defines one of the</w:t>
      </w:r>
      <w:r>
        <w:rPr>
          <w:rFonts w:cstheme="minorHAnsi"/>
          <w:sz w:val="22"/>
          <w:szCs w:val="22"/>
        </w:rPr>
        <w:t xml:space="preserve"> principal</w:t>
      </w:r>
      <w:r w:rsidRPr="007726BF">
        <w:rPr>
          <w:rFonts w:cstheme="minorHAnsi"/>
          <w:sz w:val="22"/>
          <w:szCs w:val="22"/>
        </w:rPr>
        <w:t xml:space="preserve"> functions of the new panel </w:t>
      </w:r>
      <w:r>
        <w:rPr>
          <w:rFonts w:cstheme="minorHAnsi"/>
          <w:sz w:val="22"/>
          <w:szCs w:val="22"/>
        </w:rPr>
        <w:t>as u</w:t>
      </w:r>
      <w:r w:rsidRPr="00264187">
        <w:rPr>
          <w:rFonts w:cstheme="minorHAnsi"/>
          <w:sz w:val="22"/>
          <w:szCs w:val="22"/>
        </w:rPr>
        <w:t>ndertaking “horizon scanning” to identify issues of relevance to policymakers and,</w:t>
      </w:r>
      <w:r>
        <w:rPr>
          <w:rFonts w:cstheme="minorHAnsi"/>
          <w:sz w:val="22"/>
          <w:szCs w:val="22"/>
        </w:rPr>
        <w:t xml:space="preserve"> </w:t>
      </w:r>
      <w:r w:rsidRPr="00264187">
        <w:rPr>
          <w:rFonts w:cstheme="minorHAnsi"/>
          <w:sz w:val="22"/>
          <w:szCs w:val="22"/>
        </w:rPr>
        <w:t>where possible, proposing evidence-based options to address them</w:t>
      </w:r>
      <w:r>
        <w:rPr>
          <w:rFonts w:cstheme="minorHAnsi"/>
          <w:sz w:val="22"/>
          <w:szCs w:val="22"/>
        </w:rPr>
        <w:t xml:space="preserve">”. </w:t>
      </w:r>
      <w:r w:rsidRPr="007726BF">
        <w:rPr>
          <w:rFonts w:cstheme="minorHAnsi"/>
          <w:sz w:val="22"/>
          <w:szCs w:val="22"/>
        </w:rPr>
        <w:t xml:space="preserve">This is a concept not covered by other bodies such as IPCC and IPBES. </w:t>
      </w:r>
    </w:p>
    <w:p w14:paraId="457A20D1" w14:textId="77777777" w:rsidR="000C18AA" w:rsidRDefault="000C18AA" w:rsidP="000C18AA">
      <w:pPr>
        <w:jc w:val="both"/>
        <w:rPr>
          <w:rFonts w:cstheme="minorHAnsi"/>
          <w:sz w:val="22"/>
          <w:szCs w:val="22"/>
        </w:rPr>
      </w:pPr>
    </w:p>
    <w:p w14:paraId="7949BECD" w14:textId="677637C6" w:rsidR="000C18AA" w:rsidRDefault="000C18AA" w:rsidP="000C18AA">
      <w:pPr>
        <w:jc w:val="both"/>
        <w:rPr>
          <w:sz w:val="22"/>
          <w:szCs w:val="22"/>
        </w:rPr>
      </w:pPr>
      <w:r w:rsidRPr="6CD34D7E">
        <w:rPr>
          <w:sz w:val="22"/>
          <w:szCs w:val="22"/>
        </w:rPr>
        <w:t>Which of the following general</w:t>
      </w:r>
      <w:r w:rsidRPr="6CD34D7E">
        <w:rPr>
          <w:i/>
          <w:iCs/>
          <w:sz w:val="22"/>
          <w:szCs w:val="22"/>
        </w:rPr>
        <w:t xml:space="preserve"> </w:t>
      </w:r>
      <w:r w:rsidRPr="00420D4E">
        <w:rPr>
          <w:sz w:val="22"/>
          <w:szCs w:val="22"/>
        </w:rPr>
        <w:t>methodolog</w:t>
      </w:r>
      <w:r w:rsidR="001C6A28" w:rsidRPr="00420D4E">
        <w:rPr>
          <w:sz w:val="22"/>
          <w:szCs w:val="22"/>
        </w:rPr>
        <w:t>ies</w:t>
      </w:r>
      <w:r w:rsidRPr="6CD34D7E">
        <w:rPr>
          <w:sz w:val="22"/>
          <w:szCs w:val="22"/>
        </w:rPr>
        <w:t xml:space="preserve">, if any, do you think </w:t>
      </w:r>
      <w:r w:rsidR="000D17DF">
        <w:rPr>
          <w:sz w:val="22"/>
          <w:szCs w:val="22"/>
        </w:rPr>
        <w:t xml:space="preserve">the panel should use to determine </w:t>
      </w:r>
      <w:r w:rsidR="000D17DF" w:rsidRPr="00420D4E">
        <w:rPr>
          <w:i/>
          <w:iCs/>
          <w:sz w:val="22"/>
          <w:szCs w:val="22"/>
        </w:rPr>
        <w:t>how</w:t>
      </w:r>
      <w:r w:rsidR="000D17DF">
        <w:rPr>
          <w:sz w:val="22"/>
          <w:szCs w:val="22"/>
        </w:rPr>
        <w:t xml:space="preserve"> </w:t>
      </w:r>
      <w:r w:rsidRPr="6CD34D7E">
        <w:rPr>
          <w:i/>
          <w:sz w:val="22"/>
          <w:szCs w:val="22"/>
        </w:rPr>
        <w:t>horizon scanning</w:t>
      </w:r>
      <w:r w:rsidRPr="6CD34D7E">
        <w:rPr>
          <w:sz w:val="22"/>
          <w:szCs w:val="22"/>
        </w:rPr>
        <w:t xml:space="preserve"> </w:t>
      </w:r>
      <w:r w:rsidR="000D17DF">
        <w:rPr>
          <w:sz w:val="22"/>
          <w:szCs w:val="22"/>
        </w:rPr>
        <w:t>is undertaken</w:t>
      </w:r>
      <w:r w:rsidRPr="6CD34D7E">
        <w:rPr>
          <w:sz w:val="22"/>
          <w:szCs w:val="22"/>
        </w:rPr>
        <w:t>? (</w:t>
      </w:r>
      <w:proofErr w:type="gramStart"/>
      <w:r w:rsidRPr="6CD34D7E">
        <w:rPr>
          <w:sz w:val="22"/>
          <w:szCs w:val="22"/>
        </w:rPr>
        <w:t>please</w:t>
      </w:r>
      <w:proofErr w:type="gramEnd"/>
      <w:r w:rsidRPr="6CD34D7E">
        <w:rPr>
          <w:sz w:val="22"/>
          <w:szCs w:val="22"/>
        </w:rPr>
        <w:t xml:space="preserve"> select </w:t>
      </w:r>
      <w:r w:rsidR="0079265E" w:rsidRPr="00A47318">
        <w:rPr>
          <w:b/>
          <w:bCs/>
          <w:sz w:val="22"/>
          <w:szCs w:val="22"/>
        </w:rPr>
        <w:t xml:space="preserve">one </w:t>
      </w:r>
      <w:r w:rsidR="0079265E">
        <w:rPr>
          <w:sz w:val="22"/>
          <w:szCs w:val="22"/>
        </w:rPr>
        <w:t>response</w:t>
      </w:r>
      <w:r w:rsidRPr="6CD34D7E">
        <w:rPr>
          <w:sz w:val="22"/>
          <w:szCs w:val="22"/>
        </w:rPr>
        <w:t>) – Info Sheet 3 describes a regular assessment and approaches for shortening the time frame:</w:t>
      </w:r>
    </w:p>
    <w:p w14:paraId="1D29A640" w14:textId="7D787021" w:rsidR="000C18AA" w:rsidRPr="00B35090" w:rsidRDefault="009B458A" w:rsidP="000C18AA">
      <w:pPr>
        <w:ind w:left="709" w:hanging="425"/>
        <w:rPr>
          <w:rFonts w:cstheme="minorHAnsi"/>
          <w:sz w:val="22"/>
          <w:szCs w:val="22"/>
        </w:rPr>
      </w:pPr>
      <w:sdt>
        <w:sdtPr>
          <w:rPr>
            <w:rFonts w:cstheme="minorHAnsi"/>
            <w:sz w:val="22"/>
            <w:szCs w:val="22"/>
          </w:rPr>
          <w:id w:val="-1694768392"/>
          <w14:checkbox>
            <w14:checked w14:val="0"/>
            <w14:checkedState w14:val="2612" w14:font="MS Gothic"/>
            <w14:uncheckedState w14:val="2610" w14:font="MS Gothic"/>
          </w14:checkbox>
        </w:sdtPr>
        <w:sdtEndPr/>
        <w:sdtContent>
          <w:r w:rsidR="000C18AA" w:rsidRPr="00B35090">
            <w:rPr>
              <w:rFonts w:ascii="Segoe UI Symbol" w:eastAsia="MS Gothic" w:hAnsi="Segoe UI Symbol" w:cs="Segoe UI Symbol"/>
              <w:sz w:val="22"/>
              <w:szCs w:val="22"/>
            </w:rPr>
            <w:t>☐</w:t>
          </w:r>
        </w:sdtContent>
      </w:sdt>
      <w:r w:rsidR="0054483E">
        <w:rPr>
          <w:rFonts w:cstheme="minorHAnsi"/>
          <w:sz w:val="22"/>
          <w:szCs w:val="22"/>
        </w:rPr>
        <w:t xml:space="preserve">  </w:t>
      </w:r>
      <w:r w:rsidR="000C18AA" w:rsidRPr="001F745D">
        <w:rPr>
          <w:rStyle w:val="cf01"/>
          <w:rFonts w:asciiTheme="minorHAnsi" w:hAnsiTheme="minorHAnsi" w:cstheme="minorHAnsi"/>
          <w:sz w:val="22"/>
          <w:szCs w:val="22"/>
        </w:rPr>
        <w:t>New issues</w:t>
      </w:r>
      <w:r w:rsidR="000C18AA">
        <w:rPr>
          <w:rStyle w:val="cf01"/>
          <w:rFonts w:asciiTheme="minorHAnsi" w:hAnsiTheme="minorHAnsi" w:cstheme="minorHAnsi"/>
          <w:sz w:val="22"/>
          <w:szCs w:val="22"/>
        </w:rPr>
        <w:t xml:space="preserve"> </w:t>
      </w:r>
      <w:r w:rsidR="000C18AA" w:rsidRPr="001F745D">
        <w:rPr>
          <w:rStyle w:val="cf01"/>
          <w:rFonts w:asciiTheme="minorHAnsi" w:hAnsiTheme="minorHAnsi" w:cstheme="minorHAnsi"/>
          <w:sz w:val="22"/>
          <w:szCs w:val="22"/>
        </w:rPr>
        <w:t>are proposed</w:t>
      </w:r>
      <w:r w:rsidR="000C18AA">
        <w:rPr>
          <w:rStyle w:val="cf01"/>
          <w:rFonts w:asciiTheme="minorHAnsi" w:hAnsiTheme="minorHAnsi" w:cstheme="minorHAnsi"/>
          <w:sz w:val="22"/>
          <w:szCs w:val="22"/>
        </w:rPr>
        <w:t xml:space="preserve"> </w:t>
      </w:r>
      <w:r w:rsidR="000C18AA" w:rsidRPr="001F745D">
        <w:rPr>
          <w:rStyle w:val="cf01"/>
          <w:rFonts w:asciiTheme="minorHAnsi" w:hAnsiTheme="minorHAnsi" w:cstheme="minorHAnsi"/>
          <w:sz w:val="22"/>
          <w:szCs w:val="22"/>
        </w:rPr>
        <w:t>to the panel to consider</w:t>
      </w:r>
      <w:r w:rsidR="000C18AA" w:rsidRPr="00B35090">
        <w:rPr>
          <w:rFonts w:cstheme="minorHAnsi"/>
          <w:sz w:val="22"/>
          <w:szCs w:val="22"/>
        </w:rPr>
        <w:t xml:space="preserve">. Once the panel’s governing body agrees to undertake a rapid assessment of an issue, it delegates authority to an expert subsidiary body to oversee on an accelerated basis (i.e., </w:t>
      </w:r>
      <w:r w:rsidR="000C18AA">
        <w:rPr>
          <w:rFonts w:cstheme="minorHAnsi"/>
          <w:sz w:val="22"/>
          <w:szCs w:val="22"/>
        </w:rPr>
        <w:t xml:space="preserve">the subsidiary body finalizes the scope rather than the plenary, and with </w:t>
      </w:r>
      <w:r w:rsidR="000C18AA" w:rsidRPr="00B35090">
        <w:rPr>
          <w:rFonts w:cstheme="minorHAnsi"/>
          <w:sz w:val="22"/>
          <w:szCs w:val="22"/>
        </w:rPr>
        <w:t>shorter deadlines)</w:t>
      </w:r>
      <w:r w:rsidR="000C18AA">
        <w:rPr>
          <w:rFonts w:cstheme="minorHAnsi"/>
          <w:sz w:val="22"/>
          <w:szCs w:val="22"/>
        </w:rPr>
        <w:t xml:space="preserve"> </w:t>
      </w:r>
      <w:r w:rsidR="000C18AA" w:rsidRPr="00B35090">
        <w:rPr>
          <w:rFonts w:cstheme="minorHAnsi"/>
          <w:sz w:val="22"/>
          <w:szCs w:val="22"/>
        </w:rPr>
        <w:t xml:space="preserve">all the agreed steps </w:t>
      </w:r>
      <w:r w:rsidR="000C18AA">
        <w:rPr>
          <w:rFonts w:cstheme="minorHAnsi"/>
          <w:sz w:val="22"/>
          <w:szCs w:val="22"/>
        </w:rPr>
        <w:t>of</w:t>
      </w:r>
      <w:r w:rsidR="000C18AA" w:rsidRPr="00B35090">
        <w:rPr>
          <w:rFonts w:cstheme="minorHAnsi"/>
          <w:sz w:val="22"/>
          <w:szCs w:val="22"/>
        </w:rPr>
        <w:t xml:space="preserve"> a regular assessment, including its approval </w:t>
      </w:r>
      <w:r w:rsidR="000C18AA">
        <w:rPr>
          <w:rFonts w:cstheme="minorHAnsi"/>
          <w:sz w:val="22"/>
          <w:szCs w:val="22"/>
        </w:rPr>
        <w:t>by the governing body</w:t>
      </w:r>
      <w:r w:rsidR="000C18AA" w:rsidRPr="00B35090">
        <w:rPr>
          <w:rFonts w:cstheme="minorHAnsi"/>
          <w:sz w:val="22"/>
          <w:szCs w:val="22"/>
        </w:rPr>
        <w:t xml:space="preserve"> (thus shortening the typical 3-4 year process from scoping to publication under IPCC and IPBES</w:t>
      </w:r>
      <w:r w:rsidR="000C18AA">
        <w:rPr>
          <w:rFonts w:cstheme="minorHAnsi"/>
          <w:sz w:val="22"/>
          <w:szCs w:val="22"/>
        </w:rPr>
        <w:t xml:space="preserve"> by more than a year</w:t>
      </w:r>
      <w:r w:rsidR="000C18AA" w:rsidRPr="00B35090">
        <w:rPr>
          <w:rFonts w:cstheme="minorHAnsi"/>
          <w:sz w:val="22"/>
          <w:szCs w:val="22"/>
        </w:rPr>
        <w:t>)</w:t>
      </w:r>
    </w:p>
    <w:p w14:paraId="61DBAEC1" w14:textId="0C7FA950" w:rsidR="000C18AA" w:rsidRPr="00B35090" w:rsidRDefault="009B458A" w:rsidP="000C18AA">
      <w:pPr>
        <w:ind w:left="709" w:hanging="425"/>
        <w:rPr>
          <w:rFonts w:cstheme="minorHAnsi"/>
          <w:sz w:val="22"/>
          <w:szCs w:val="22"/>
        </w:rPr>
      </w:pPr>
      <w:sdt>
        <w:sdtPr>
          <w:rPr>
            <w:rFonts w:cstheme="minorHAnsi"/>
            <w:sz w:val="22"/>
            <w:szCs w:val="22"/>
          </w:rPr>
          <w:id w:val="-1193527148"/>
          <w14:checkbox>
            <w14:checked w14:val="0"/>
            <w14:checkedState w14:val="2612" w14:font="MS Gothic"/>
            <w14:uncheckedState w14:val="2610" w14:font="MS Gothic"/>
          </w14:checkbox>
        </w:sdtPr>
        <w:sdtEndPr/>
        <w:sdtContent>
          <w:r w:rsidR="000C18AA">
            <w:rPr>
              <w:rFonts w:ascii="MS Gothic" w:eastAsia="MS Gothic" w:hAnsi="MS Gothic" w:cstheme="minorHAnsi" w:hint="eastAsia"/>
              <w:sz w:val="22"/>
              <w:szCs w:val="22"/>
            </w:rPr>
            <w:t>☐</w:t>
          </w:r>
        </w:sdtContent>
      </w:sdt>
      <w:r w:rsidR="0054483E">
        <w:rPr>
          <w:rFonts w:cstheme="minorHAnsi"/>
          <w:sz w:val="22"/>
          <w:szCs w:val="22"/>
        </w:rPr>
        <w:t xml:space="preserve">  </w:t>
      </w:r>
      <w:r w:rsidR="000C18AA" w:rsidRPr="001F745D">
        <w:rPr>
          <w:rStyle w:val="cf01"/>
          <w:rFonts w:asciiTheme="minorHAnsi" w:hAnsiTheme="minorHAnsi" w:cstheme="minorHAnsi"/>
          <w:sz w:val="22"/>
          <w:szCs w:val="22"/>
        </w:rPr>
        <w:t>New issues are proposed to the panel to consider</w:t>
      </w:r>
      <w:r w:rsidR="000C18AA" w:rsidRPr="00B35090">
        <w:rPr>
          <w:rFonts w:cstheme="minorHAnsi"/>
          <w:sz w:val="22"/>
          <w:szCs w:val="22"/>
        </w:rPr>
        <w:t xml:space="preserve">. Once the panel’s governing body agrees to undertake a rapid assessment of an issue, it delegates authority to an expert subsidiary body to oversee on an accelerated basis (i.e., </w:t>
      </w:r>
      <w:r w:rsidR="000C18AA">
        <w:rPr>
          <w:rFonts w:cstheme="minorHAnsi"/>
          <w:sz w:val="22"/>
          <w:szCs w:val="22"/>
        </w:rPr>
        <w:t xml:space="preserve">the subsidiary body finalizes the scope rather than the plenary, and with </w:t>
      </w:r>
      <w:r w:rsidR="000C18AA" w:rsidRPr="00B35090">
        <w:rPr>
          <w:rFonts w:cstheme="minorHAnsi"/>
          <w:sz w:val="22"/>
          <w:szCs w:val="22"/>
        </w:rPr>
        <w:t>shorter deadlines</w:t>
      </w:r>
      <w:r w:rsidR="000C18AA" w:rsidRPr="00B35090" w:rsidDel="00856499">
        <w:rPr>
          <w:rFonts w:cstheme="minorHAnsi"/>
          <w:sz w:val="22"/>
          <w:szCs w:val="22"/>
        </w:rPr>
        <w:t xml:space="preserve"> </w:t>
      </w:r>
      <w:r w:rsidR="000C18AA" w:rsidRPr="00B35090">
        <w:rPr>
          <w:rFonts w:cstheme="minorHAnsi"/>
          <w:sz w:val="22"/>
          <w:szCs w:val="22"/>
        </w:rPr>
        <w:t>) all the agreed steps to an assessment, except for its approval</w:t>
      </w:r>
      <w:r w:rsidR="0054483E">
        <w:rPr>
          <w:rFonts w:cstheme="minorHAnsi"/>
          <w:sz w:val="22"/>
          <w:szCs w:val="22"/>
        </w:rPr>
        <w:t xml:space="preserve"> </w:t>
      </w:r>
      <w:r w:rsidR="000C18AA" w:rsidRPr="00B35090">
        <w:rPr>
          <w:rFonts w:cstheme="minorHAnsi"/>
          <w:sz w:val="22"/>
          <w:szCs w:val="22"/>
        </w:rPr>
        <w:t>which is completed</w:t>
      </w:r>
      <w:r w:rsidR="0054483E">
        <w:rPr>
          <w:rFonts w:cstheme="minorHAnsi"/>
          <w:sz w:val="22"/>
          <w:szCs w:val="22"/>
        </w:rPr>
        <w:t xml:space="preserve"> </w:t>
      </w:r>
      <w:r w:rsidR="000C18AA" w:rsidRPr="00B35090">
        <w:rPr>
          <w:rFonts w:cstheme="minorHAnsi"/>
          <w:sz w:val="22"/>
          <w:szCs w:val="22"/>
        </w:rPr>
        <w:t xml:space="preserve">by the </w:t>
      </w:r>
      <w:r w:rsidR="000C18AA">
        <w:rPr>
          <w:rFonts w:cstheme="minorHAnsi"/>
          <w:sz w:val="22"/>
          <w:szCs w:val="22"/>
        </w:rPr>
        <w:t>subsidiary body</w:t>
      </w:r>
      <w:r w:rsidR="000C18AA" w:rsidRPr="00B35090">
        <w:rPr>
          <w:rFonts w:cstheme="minorHAnsi"/>
          <w:sz w:val="22"/>
          <w:szCs w:val="22"/>
        </w:rPr>
        <w:t xml:space="preserve"> (thus shortening the typical 3-4 year process from scoping to publication under IPCC and IPBES</w:t>
      </w:r>
      <w:r w:rsidR="000C18AA">
        <w:rPr>
          <w:rFonts w:cstheme="minorHAnsi"/>
          <w:sz w:val="22"/>
          <w:szCs w:val="22"/>
        </w:rPr>
        <w:t>, by another 3-4 months compared to the previous option</w:t>
      </w:r>
      <w:r w:rsidR="000C18AA" w:rsidRPr="00B35090">
        <w:rPr>
          <w:rFonts w:cstheme="minorHAnsi"/>
          <w:sz w:val="22"/>
          <w:szCs w:val="22"/>
        </w:rPr>
        <w:t>)</w:t>
      </w:r>
    </w:p>
    <w:p w14:paraId="43CC0338" w14:textId="24EFA73F" w:rsidR="000C18AA" w:rsidRPr="00B35090" w:rsidRDefault="009B458A" w:rsidP="000C18AA">
      <w:pPr>
        <w:ind w:left="709" w:hanging="425"/>
        <w:rPr>
          <w:rFonts w:cstheme="minorHAnsi"/>
          <w:sz w:val="22"/>
          <w:szCs w:val="22"/>
        </w:rPr>
      </w:pPr>
      <w:sdt>
        <w:sdtPr>
          <w:rPr>
            <w:rFonts w:cstheme="minorHAnsi"/>
            <w:sz w:val="22"/>
            <w:szCs w:val="22"/>
          </w:rPr>
          <w:id w:val="-798839261"/>
          <w14:checkbox>
            <w14:checked w14:val="0"/>
            <w14:checkedState w14:val="2612" w14:font="MS Gothic"/>
            <w14:uncheckedState w14:val="2610" w14:font="MS Gothic"/>
          </w14:checkbox>
        </w:sdtPr>
        <w:sdtEndPr/>
        <w:sdtContent>
          <w:r w:rsidR="000C18AA" w:rsidRPr="00B35090">
            <w:rPr>
              <w:rFonts w:ascii="Segoe UI Symbol" w:eastAsia="MS Gothic" w:hAnsi="Segoe UI Symbol" w:cs="Segoe UI Symbol"/>
              <w:sz w:val="22"/>
              <w:szCs w:val="22"/>
            </w:rPr>
            <w:t>☐</w:t>
          </w:r>
        </w:sdtContent>
      </w:sdt>
      <w:r w:rsidR="0054483E">
        <w:rPr>
          <w:rFonts w:cstheme="minorHAnsi"/>
          <w:sz w:val="22"/>
          <w:szCs w:val="22"/>
        </w:rPr>
        <w:t xml:space="preserve">  </w:t>
      </w:r>
      <w:r w:rsidR="000C18AA" w:rsidRPr="001F745D">
        <w:rPr>
          <w:rStyle w:val="cf01"/>
          <w:rFonts w:asciiTheme="minorHAnsi" w:hAnsiTheme="minorHAnsi" w:cstheme="minorHAnsi"/>
          <w:sz w:val="22"/>
          <w:szCs w:val="22"/>
        </w:rPr>
        <w:t>New issues are proposed to the panel to consider</w:t>
      </w:r>
      <w:r w:rsidR="000C18AA" w:rsidRPr="00B35090">
        <w:rPr>
          <w:rFonts w:cstheme="minorHAnsi"/>
          <w:sz w:val="22"/>
          <w:szCs w:val="22"/>
        </w:rPr>
        <w:t>. Once the panel’s governing body agrees to undertake a rapid assessment of an issue, it delegates authority to an expert subsidiary body to oversee a series of steps different than those followed for regular assessments (</w:t>
      </w:r>
      <w:r w:rsidR="000C18AA">
        <w:rPr>
          <w:rFonts w:cstheme="minorHAnsi"/>
          <w:sz w:val="22"/>
          <w:szCs w:val="22"/>
        </w:rPr>
        <w:t>e.g.,</w:t>
      </w:r>
      <w:r w:rsidR="000C18AA" w:rsidRPr="00B35090">
        <w:rPr>
          <w:rFonts w:cstheme="minorHAnsi"/>
          <w:sz w:val="22"/>
          <w:szCs w:val="22"/>
        </w:rPr>
        <w:t xml:space="preserve"> </w:t>
      </w:r>
      <w:r w:rsidR="000C18AA">
        <w:rPr>
          <w:rFonts w:cstheme="minorHAnsi"/>
          <w:sz w:val="22"/>
          <w:szCs w:val="22"/>
        </w:rPr>
        <w:t>the subsidiary body finalizes the scope rather than the plenary, the subsidiary body identifies and selects the authors,</w:t>
      </w:r>
      <w:r w:rsidR="000C18AA" w:rsidRPr="00B35090">
        <w:rPr>
          <w:rFonts w:cstheme="minorHAnsi"/>
          <w:sz w:val="22"/>
          <w:szCs w:val="22"/>
        </w:rPr>
        <w:t xml:space="preserve"> fewer rounds of peer review</w:t>
      </w:r>
      <w:r w:rsidR="000C18AA">
        <w:rPr>
          <w:rFonts w:cstheme="minorHAnsi"/>
          <w:sz w:val="22"/>
          <w:szCs w:val="22"/>
        </w:rPr>
        <w:t>, and the subsidiary body approves the</w:t>
      </w:r>
      <w:r w:rsidR="000C18AA" w:rsidRPr="00B35090">
        <w:rPr>
          <w:rFonts w:cstheme="minorHAnsi"/>
          <w:sz w:val="22"/>
          <w:szCs w:val="22"/>
        </w:rPr>
        <w:t xml:space="preserve"> final</w:t>
      </w:r>
      <w:r w:rsidR="000C18AA">
        <w:rPr>
          <w:rFonts w:cstheme="minorHAnsi"/>
          <w:sz w:val="22"/>
          <w:szCs w:val="22"/>
        </w:rPr>
        <w:t xml:space="preserve"> report)</w:t>
      </w:r>
      <w:r w:rsidR="000C18AA" w:rsidRPr="00B35090">
        <w:rPr>
          <w:rFonts w:cstheme="minorHAnsi"/>
          <w:sz w:val="22"/>
          <w:szCs w:val="22"/>
        </w:rPr>
        <w:t xml:space="preserve">. </w:t>
      </w:r>
      <w:r w:rsidR="000C18AA">
        <w:rPr>
          <w:rFonts w:cstheme="minorHAnsi"/>
          <w:sz w:val="22"/>
          <w:szCs w:val="22"/>
        </w:rPr>
        <w:t xml:space="preserve">This could shorten </w:t>
      </w:r>
      <w:r w:rsidR="000C18AA" w:rsidRPr="00B35090">
        <w:rPr>
          <w:rFonts w:cstheme="minorHAnsi"/>
          <w:sz w:val="22"/>
          <w:szCs w:val="22"/>
        </w:rPr>
        <w:t xml:space="preserve">the typical </w:t>
      </w:r>
      <w:proofErr w:type="gramStart"/>
      <w:r w:rsidR="000C18AA" w:rsidRPr="00B35090">
        <w:rPr>
          <w:rFonts w:cstheme="minorHAnsi"/>
          <w:sz w:val="22"/>
          <w:szCs w:val="22"/>
        </w:rPr>
        <w:t>3-4 year</w:t>
      </w:r>
      <w:proofErr w:type="gramEnd"/>
      <w:r w:rsidR="000C18AA" w:rsidRPr="00B35090">
        <w:rPr>
          <w:rFonts w:cstheme="minorHAnsi"/>
          <w:sz w:val="22"/>
          <w:szCs w:val="22"/>
        </w:rPr>
        <w:t xml:space="preserve"> process from scoping to publication under IPCC and IPBES</w:t>
      </w:r>
      <w:r w:rsidR="000C18AA">
        <w:rPr>
          <w:rFonts w:cstheme="minorHAnsi"/>
          <w:sz w:val="22"/>
          <w:szCs w:val="22"/>
        </w:rPr>
        <w:t>, to just over a year.</w:t>
      </w:r>
    </w:p>
    <w:p w14:paraId="04A464C6" w14:textId="418C234E" w:rsidR="000C18AA" w:rsidRPr="00F216B7" w:rsidRDefault="009B458A" w:rsidP="000C18AA">
      <w:pPr>
        <w:ind w:left="709" w:hanging="425"/>
        <w:rPr>
          <w:rFonts w:cstheme="minorHAnsi"/>
          <w:sz w:val="22"/>
          <w:szCs w:val="22"/>
        </w:rPr>
      </w:pPr>
      <w:sdt>
        <w:sdtPr>
          <w:rPr>
            <w:rFonts w:cstheme="minorHAnsi"/>
            <w:sz w:val="22"/>
            <w:szCs w:val="22"/>
          </w:rPr>
          <w:id w:val="-779642670"/>
          <w14:checkbox>
            <w14:checked w14:val="0"/>
            <w14:checkedState w14:val="2612" w14:font="MS Gothic"/>
            <w14:uncheckedState w14:val="2610" w14:font="MS Gothic"/>
          </w14:checkbox>
        </w:sdtPr>
        <w:sdtEndPr/>
        <w:sdtContent>
          <w:r w:rsidR="000C18AA" w:rsidRPr="00B35090">
            <w:rPr>
              <w:rFonts w:ascii="Segoe UI Symbol" w:eastAsia="MS Gothic" w:hAnsi="Segoe UI Symbol" w:cs="Segoe UI Symbol"/>
              <w:sz w:val="22"/>
              <w:szCs w:val="22"/>
            </w:rPr>
            <w:t>☐</w:t>
          </w:r>
        </w:sdtContent>
      </w:sdt>
      <w:r w:rsidR="0054483E">
        <w:rPr>
          <w:rFonts w:cstheme="minorHAnsi"/>
          <w:sz w:val="22"/>
          <w:szCs w:val="22"/>
        </w:rPr>
        <w:t xml:space="preserve">  </w:t>
      </w:r>
      <w:r w:rsidR="000C18AA" w:rsidRPr="001F745D">
        <w:rPr>
          <w:rStyle w:val="cf01"/>
          <w:rFonts w:asciiTheme="minorHAnsi" w:hAnsiTheme="minorHAnsi" w:cstheme="minorHAnsi"/>
          <w:sz w:val="22"/>
          <w:szCs w:val="22"/>
        </w:rPr>
        <w:t>New issues are proposed to the panel to consider</w:t>
      </w:r>
      <w:r w:rsidR="000C18AA" w:rsidRPr="00B35090">
        <w:rPr>
          <w:rFonts w:cstheme="minorHAnsi"/>
          <w:sz w:val="22"/>
          <w:szCs w:val="22"/>
        </w:rPr>
        <w:t>. Once the panel’s governing body agrees to undertake a rapid assessment of an issue, it delegates authority to an expert subsidiary body to oversee a series of steps different than those</w:t>
      </w:r>
      <w:r w:rsidR="000C18AA" w:rsidRPr="00F216B7">
        <w:rPr>
          <w:rFonts w:cstheme="minorHAnsi"/>
          <w:sz w:val="22"/>
          <w:szCs w:val="22"/>
        </w:rPr>
        <w:t xml:space="preserve"> followed for regular assessments </w:t>
      </w:r>
      <w:r w:rsidR="000C18AA" w:rsidRPr="00B35090">
        <w:rPr>
          <w:rFonts w:cstheme="minorHAnsi"/>
          <w:sz w:val="22"/>
          <w:szCs w:val="22"/>
        </w:rPr>
        <w:t>(</w:t>
      </w:r>
      <w:r w:rsidR="000C18AA">
        <w:rPr>
          <w:rFonts w:cstheme="minorHAnsi"/>
          <w:sz w:val="22"/>
          <w:szCs w:val="22"/>
        </w:rPr>
        <w:t>e.g.,</w:t>
      </w:r>
      <w:r w:rsidR="000C18AA" w:rsidRPr="00B35090">
        <w:rPr>
          <w:rFonts w:cstheme="minorHAnsi"/>
          <w:sz w:val="22"/>
          <w:szCs w:val="22"/>
        </w:rPr>
        <w:t xml:space="preserve"> </w:t>
      </w:r>
      <w:r w:rsidR="000C18AA">
        <w:rPr>
          <w:rFonts w:cstheme="minorHAnsi"/>
          <w:sz w:val="22"/>
          <w:szCs w:val="22"/>
        </w:rPr>
        <w:t xml:space="preserve">the subsidiary body finalizes the scope rather </w:t>
      </w:r>
      <w:r w:rsidR="000C18AA">
        <w:rPr>
          <w:rFonts w:cstheme="minorHAnsi"/>
          <w:sz w:val="22"/>
          <w:szCs w:val="22"/>
        </w:rPr>
        <w:lastRenderedPageBreak/>
        <w:t>than the plenary, the subsidiary body identifies and selects the authors,</w:t>
      </w:r>
      <w:r w:rsidR="000C18AA" w:rsidRPr="00B35090">
        <w:rPr>
          <w:rFonts w:cstheme="minorHAnsi"/>
          <w:sz w:val="22"/>
          <w:szCs w:val="22"/>
        </w:rPr>
        <w:t xml:space="preserve"> fewer rounds of peer review</w:t>
      </w:r>
      <w:r w:rsidR="000C18AA">
        <w:rPr>
          <w:rFonts w:cstheme="minorHAnsi"/>
          <w:sz w:val="22"/>
          <w:szCs w:val="22"/>
        </w:rPr>
        <w:t xml:space="preserve">), but the </w:t>
      </w:r>
      <w:r w:rsidR="000C18AA" w:rsidRPr="00F216B7">
        <w:rPr>
          <w:rFonts w:cstheme="minorHAnsi"/>
          <w:sz w:val="22"/>
          <w:szCs w:val="22"/>
        </w:rPr>
        <w:t xml:space="preserve">final </w:t>
      </w:r>
      <w:r w:rsidR="000C18AA">
        <w:rPr>
          <w:rFonts w:cstheme="minorHAnsi"/>
          <w:sz w:val="22"/>
          <w:szCs w:val="22"/>
        </w:rPr>
        <w:t>report</w:t>
      </w:r>
      <w:r w:rsidR="000C18AA" w:rsidRPr="00F216B7">
        <w:rPr>
          <w:rFonts w:cstheme="minorHAnsi"/>
          <w:sz w:val="22"/>
          <w:szCs w:val="22"/>
        </w:rPr>
        <w:t xml:space="preserve"> goes back to the panel’s governing body for approval.</w:t>
      </w:r>
      <w:r w:rsidR="0054483E">
        <w:rPr>
          <w:rFonts w:cstheme="minorHAnsi"/>
          <w:sz w:val="22"/>
          <w:szCs w:val="22"/>
        </w:rPr>
        <w:t xml:space="preserve"> </w:t>
      </w:r>
    </w:p>
    <w:p w14:paraId="31BAA2D9" w14:textId="4F88627A" w:rsidR="000C18AA" w:rsidRDefault="009B458A" w:rsidP="000C18AA">
      <w:pPr>
        <w:ind w:left="709" w:hanging="425"/>
        <w:rPr>
          <w:rFonts w:cstheme="minorHAnsi"/>
          <w:sz w:val="22"/>
          <w:szCs w:val="22"/>
        </w:rPr>
      </w:pPr>
      <w:sdt>
        <w:sdtPr>
          <w:rPr>
            <w:rFonts w:cstheme="minorHAnsi"/>
            <w:sz w:val="22"/>
            <w:szCs w:val="22"/>
          </w:rPr>
          <w:id w:val="35170213"/>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r w:rsidR="000C18AA" w:rsidRPr="00AD618B">
        <w:rPr>
          <w:rFonts w:cstheme="minorHAnsi"/>
          <w:sz w:val="22"/>
          <w:szCs w:val="22"/>
        </w:rPr>
        <w:t xml:space="preserve"> </w:t>
      </w:r>
      <w:r w:rsidR="000C18AA" w:rsidRPr="00F216B7">
        <w:rPr>
          <w:rFonts w:cstheme="minorHAnsi"/>
          <w:sz w:val="22"/>
          <w:szCs w:val="22"/>
        </w:rPr>
        <w:t>Other – please specify</w:t>
      </w:r>
    </w:p>
    <w:sdt>
      <w:sdtPr>
        <w:rPr>
          <w:rFonts w:cstheme="minorHAnsi"/>
          <w:sz w:val="22"/>
          <w:szCs w:val="22"/>
          <w:bdr w:val="single" w:sz="4" w:space="0" w:color="auto"/>
        </w:rPr>
        <w:id w:val="-1222046206"/>
        <w:placeholder>
          <w:docPart w:val="DefaultPlaceholder_-1854013440"/>
        </w:placeholder>
        <w:showingPlcHdr/>
        <w:text/>
      </w:sdtPr>
      <w:sdtEndPr/>
      <w:sdtContent>
        <w:p w14:paraId="0E51D5CC" w14:textId="59EA7B66" w:rsidR="00CB5BEC" w:rsidRPr="001B3E08" w:rsidRDefault="00CB5BEC" w:rsidP="000C18AA">
          <w:pPr>
            <w:ind w:left="709" w:hanging="425"/>
            <w:rPr>
              <w:rFonts w:cstheme="minorHAnsi"/>
              <w:sz w:val="22"/>
              <w:szCs w:val="22"/>
            </w:rPr>
          </w:pPr>
          <w:r w:rsidRPr="00420D4E">
            <w:rPr>
              <w:rStyle w:val="PlaceholderText"/>
              <w:bdr w:val="single" w:sz="4" w:space="0" w:color="auto"/>
            </w:rPr>
            <w:t>Click or tap here to enter text.</w:t>
          </w:r>
        </w:p>
      </w:sdtContent>
    </w:sdt>
    <w:p w14:paraId="1BA9498D" w14:textId="77777777" w:rsidR="000C18AA" w:rsidRPr="007726BF" w:rsidRDefault="000C18AA" w:rsidP="00420D4E">
      <w:pPr>
        <w:ind w:left="709" w:hanging="425"/>
        <w:rPr>
          <w:rFonts w:cstheme="minorHAnsi"/>
          <w:sz w:val="22"/>
          <w:szCs w:val="22"/>
          <w:lang w:val="en-US"/>
        </w:rPr>
      </w:pPr>
    </w:p>
    <w:p w14:paraId="4BE79F4E" w14:textId="33AA369A" w:rsidR="00830685" w:rsidRPr="00830685" w:rsidRDefault="00E675AA" w:rsidP="00F216B7">
      <w:pPr>
        <w:rPr>
          <w:rFonts w:eastAsia="Segoe UI" w:cstheme="minorHAnsi"/>
          <w:b/>
          <w:bCs/>
          <w:sz w:val="22"/>
          <w:szCs w:val="22"/>
          <w:lang w:val="en-US"/>
        </w:rPr>
      </w:pPr>
      <w:r w:rsidRPr="00830685">
        <w:rPr>
          <w:rFonts w:eastAsia="Segoe UI" w:cstheme="minorHAnsi"/>
          <w:b/>
          <w:bCs/>
          <w:sz w:val="22"/>
          <w:szCs w:val="22"/>
          <w:lang w:val="en-US"/>
        </w:rPr>
        <w:t xml:space="preserve">Question </w:t>
      </w:r>
      <w:r w:rsidR="00411463">
        <w:rPr>
          <w:rFonts w:eastAsia="Segoe UI" w:cstheme="minorHAnsi"/>
          <w:b/>
          <w:bCs/>
          <w:sz w:val="22"/>
          <w:szCs w:val="22"/>
          <w:lang w:val="en-US"/>
        </w:rPr>
        <w:t>6</w:t>
      </w:r>
      <w:r w:rsidRPr="00830685">
        <w:rPr>
          <w:rFonts w:eastAsia="Segoe UI" w:cstheme="minorHAnsi"/>
          <w:b/>
          <w:bCs/>
          <w:sz w:val="22"/>
          <w:szCs w:val="22"/>
          <w:lang w:val="en-US"/>
        </w:rPr>
        <w:tab/>
      </w:r>
    </w:p>
    <w:p w14:paraId="63BB84D0" w14:textId="1607FFA8" w:rsidR="00E675AA" w:rsidRDefault="00E675AA" w:rsidP="00F216B7">
      <w:pPr>
        <w:rPr>
          <w:rFonts w:cstheme="minorHAnsi"/>
          <w:color w:val="000000" w:themeColor="text1"/>
          <w:sz w:val="22"/>
          <w:szCs w:val="22"/>
        </w:rPr>
      </w:pPr>
      <w:r w:rsidRPr="00AC1ED6">
        <w:rPr>
          <w:rFonts w:cstheme="minorHAnsi"/>
          <w:color w:val="000000" w:themeColor="text1"/>
          <w:sz w:val="22"/>
          <w:szCs w:val="22"/>
        </w:rPr>
        <w:t xml:space="preserve">UNEA Resolution 5/8 considers that the principal </w:t>
      </w:r>
      <w:r w:rsidRPr="00AC1ED6">
        <w:rPr>
          <w:rFonts w:cstheme="minorHAnsi"/>
          <w:color w:val="000000" w:themeColor="text1"/>
          <w:sz w:val="22"/>
          <w:szCs w:val="22"/>
          <w:u w:val="single"/>
        </w:rPr>
        <w:t>functions</w:t>
      </w:r>
      <w:r w:rsidRPr="00AC1ED6">
        <w:rPr>
          <w:rFonts w:cstheme="minorHAnsi"/>
          <w:color w:val="000000" w:themeColor="text1"/>
          <w:sz w:val="22"/>
          <w:szCs w:val="22"/>
        </w:rPr>
        <w:t xml:space="preserve"> of the panel should include, among other things</w:t>
      </w:r>
    </w:p>
    <w:p w14:paraId="2BE314FA" w14:textId="4614D787" w:rsidR="00E675AA" w:rsidRPr="00AC1ED6" w:rsidRDefault="00E675AA" w:rsidP="00F216B7">
      <w:pPr>
        <w:spacing w:line="276" w:lineRule="auto"/>
        <w:rPr>
          <w:rFonts w:cstheme="minorHAnsi"/>
          <w:color w:val="000000" w:themeColor="text1"/>
          <w:sz w:val="22"/>
          <w:szCs w:val="22"/>
        </w:rPr>
      </w:pPr>
      <w:r w:rsidRPr="00AC1ED6">
        <w:rPr>
          <w:rFonts w:cstheme="minorHAnsi"/>
          <w:color w:val="000000" w:themeColor="text1"/>
          <w:sz w:val="22"/>
          <w:szCs w:val="22"/>
        </w:rPr>
        <w:t>(a) Undertaking “horizon scanning” to identify issues of relevance to policymakers and,</w:t>
      </w:r>
      <w:r>
        <w:rPr>
          <w:rFonts w:cstheme="minorHAnsi"/>
          <w:color w:val="000000" w:themeColor="text1"/>
          <w:sz w:val="22"/>
          <w:szCs w:val="22"/>
        </w:rPr>
        <w:t xml:space="preserve"> </w:t>
      </w:r>
      <w:r w:rsidRPr="00AC1ED6">
        <w:rPr>
          <w:rFonts w:cstheme="minorHAnsi"/>
          <w:color w:val="000000" w:themeColor="text1"/>
          <w:sz w:val="22"/>
          <w:szCs w:val="22"/>
        </w:rPr>
        <w:t>where possible, proposing evidence-based options to address them;</w:t>
      </w:r>
      <w:r w:rsidRPr="00AC1ED6">
        <w:rPr>
          <w:rFonts w:cstheme="minorHAnsi"/>
          <w:color w:val="000000" w:themeColor="text1"/>
          <w:sz w:val="22"/>
          <w:szCs w:val="22"/>
        </w:rPr>
        <w:br/>
        <w:t>(b) Conducting assessments of current issues and identifying potential evidence-based</w:t>
      </w:r>
      <w:r>
        <w:rPr>
          <w:rFonts w:cstheme="minorHAnsi"/>
          <w:color w:val="000000" w:themeColor="text1"/>
          <w:sz w:val="22"/>
          <w:szCs w:val="22"/>
        </w:rPr>
        <w:t xml:space="preserve"> </w:t>
      </w:r>
      <w:r w:rsidRPr="00AC1ED6">
        <w:rPr>
          <w:rFonts w:cstheme="minorHAnsi"/>
          <w:color w:val="000000" w:themeColor="text1"/>
          <w:sz w:val="22"/>
          <w:szCs w:val="22"/>
        </w:rPr>
        <w:t>options to address, where possible, those issues, in particular those relevant to developing countries;</w:t>
      </w:r>
      <w:r w:rsidRPr="00AC1ED6">
        <w:rPr>
          <w:rFonts w:cstheme="minorHAnsi"/>
          <w:color w:val="000000" w:themeColor="text1"/>
          <w:sz w:val="22"/>
          <w:szCs w:val="22"/>
        </w:rPr>
        <w:br/>
        <w:t>(c) Providing up-to-date and relevant information, identifying key gaps in scientific</w:t>
      </w:r>
      <w:r>
        <w:rPr>
          <w:rFonts w:cstheme="minorHAnsi"/>
          <w:color w:val="000000" w:themeColor="text1"/>
          <w:sz w:val="22"/>
          <w:szCs w:val="22"/>
        </w:rPr>
        <w:t xml:space="preserve"> </w:t>
      </w:r>
      <w:r w:rsidRPr="00AC1ED6">
        <w:rPr>
          <w:rFonts w:cstheme="minorHAnsi"/>
          <w:color w:val="000000" w:themeColor="text1"/>
          <w:sz w:val="22"/>
          <w:szCs w:val="22"/>
        </w:rPr>
        <w:t>research, encouraging and supporting communication between scientists and policymakers, explaining and disseminating findings for different audiences, and raising public awareness;</w:t>
      </w:r>
      <w:r w:rsidRPr="00AC1ED6">
        <w:rPr>
          <w:rFonts w:cstheme="minorHAnsi"/>
          <w:color w:val="000000" w:themeColor="text1"/>
          <w:sz w:val="22"/>
          <w:szCs w:val="22"/>
        </w:rPr>
        <w:br/>
        <w:t>(d) Facilitating information-sharing with countries, in particular developing countries</w:t>
      </w:r>
      <w:r>
        <w:rPr>
          <w:rFonts w:cstheme="minorHAnsi"/>
          <w:color w:val="000000" w:themeColor="text1"/>
          <w:sz w:val="22"/>
          <w:szCs w:val="22"/>
        </w:rPr>
        <w:t xml:space="preserve"> </w:t>
      </w:r>
      <w:r w:rsidRPr="00AC1ED6">
        <w:rPr>
          <w:rFonts w:cstheme="minorHAnsi"/>
          <w:color w:val="000000" w:themeColor="text1"/>
          <w:sz w:val="22"/>
          <w:szCs w:val="22"/>
        </w:rPr>
        <w:t>seeking relevant scientific information.</w:t>
      </w:r>
      <w:r w:rsidR="0054483E">
        <w:rPr>
          <w:rFonts w:cstheme="minorHAnsi"/>
          <w:color w:val="000000" w:themeColor="text1"/>
          <w:sz w:val="22"/>
          <w:szCs w:val="22"/>
        </w:rPr>
        <w:t xml:space="preserve"> </w:t>
      </w:r>
    </w:p>
    <w:p w14:paraId="41A88680" w14:textId="77777777" w:rsidR="00E675AA" w:rsidRPr="00AC1ED6" w:rsidRDefault="00E675AA" w:rsidP="00E675AA">
      <w:pPr>
        <w:jc w:val="both"/>
        <w:rPr>
          <w:rFonts w:cstheme="minorHAnsi"/>
          <w:color w:val="000000" w:themeColor="text1"/>
          <w:sz w:val="22"/>
          <w:szCs w:val="22"/>
        </w:rPr>
      </w:pPr>
    </w:p>
    <w:p w14:paraId="793CA181" w14:textId="2899CFF2" w:rsidR="00E675AA" w:rsidRPr="0000540F" w:rsidRDefault="00E675AA" w:rsidP="00E675AA">
      <w:pPr>
        <w:shd w:val="clear" w:color="auto" w:fill="FFFFFF" w:themeFill="background1"/>
        <w:ind w:left="360" w:hanging="360"/>
        <w:contextualSpacing/>
        <w:jc w:val="both"/>
        <w:rPr>
          <w:rFonts w:eastAsia="Segoe UI" w:cstheme="minorHAnsi"/>
          <w:sz w:val="22"/>
          <w:szCs w:val="22"/>
          <w:lang w:val="en-US"/>
        </w:rPr>
      </w:pPr>
      <w:r w:rsidRPr="0000540F">
        <w:rPr>
          <w:rFonts w:eastAsia="Segoe UI" w:cstheme="minorHAnsi"/>
          <w:sz w:val="22"/>
          <w:szCs w:val="22"/>
          <w:lang w:val="en-US"/>
        </w:rPr>
        <w:t>Please indicate the importance in your view of each of the functions listed in the decision:</w:t>
      </w:r>
      <w:r w:rsidR="005D17E0">
        <w:rPr>
          <w:rFonts w:eastAsia="Segoe UI" w:cstheme="minorHAnsi"/>
          <w:sz w:val="22"/>
          <w:szCs w:val="22"/>
          <w:lang w:val="en-US"/>
        </w:rPr>
        <w:t xml:space="preserve"> (Please insert an X into the</w:t>
      </w:r>
      <w:r w:rsidR="004345F0">
        <w:rPr>
          <w:rFonts w:eastAsia="Segoe UI" w:cstheme="minorHAnsi"/>
          <w:sz w:val="22"/>
          <w:szCs w:val="22"/>
          <w:lang w:val="en-US"/>
        </w:rPr>
        <w:t xml:space="preserve"> box of your choice)</w:t>
      </w:r>
    </w:p>
    <w:p w14:paraId="260CDD3B" w14:textId="77777777" w:rsidR="00E675AA" w:rsidRPr="0000540F" w:rsidRDefault="00E675AA" w:rsidP="00E675AA">
      <w:pPr>
        <w:shd w:val="clear" w:color="auto" w:fill="FFFFFF" w:themeFill="background1"/>
        <w:ind w:left="1170"/>
        <w:contextualSpacing/>
        <w:jc w:val="both"/>
        <w:rPr>
          <w:rFonts w:eastAsia="Times New Roman" w:cstheme="minorHAnsi"/>
          <w:color w:val="242424"/>
          <w:sz w:val="22"/>
          <w:szCs w:val="22"/>
          <w:lang w:val="en-US"/>
        </w:rPr>
      </w:pPr>
    </w:p>
    <w:tbl>
      <w:tblPr>
        <w:tblStyle w:val="TableGrid"/>
        <w:tblW w:w="0" w:type="auto"/>
        <w:tblInd w:w="-365" w:type="dxa"/>
        <w:tblLook w:val="04A0" w:firstRow="1" w:lastRow="0" w:firstColumn="1" w:lastColumn="0" w:noHBand="0" w:noVBand="1"/>
      </w:tblPr>
      <w:tblGrid>
        <w:gridCol w:w="4527"/>
        <w:gridCol w:w="1342"/>
        <w:gridCol w:w="1342"/>
        <w:gridCol w:w="1151"/>
        <w:gridCol w:w="1116"/>
        <w:gridCol w:w="883"/>
      </w:tblGrid>
      <w:tr w:rsidR="00E675AA" w:rsidRPr="007726BF" w14:paraId="4EBA4407" w14:textId="77777777" w:rsidTr="001948D2">
        <w:tc>
          <w:tcPr>
            <w:tcW w:w="4527" w:type="dxa"/>
          </w:tcPr>
          <w:p w14:paraId="568FF494" w14:textId="77777777" w:rsidR="00E675AA" w:rsidRPr="0000540F" w:rsidRDefault="00E675AA">
            <w:pPr>
              <w:shd w:val="clear" w:color="auto" w:fill="FFFFFF" w:themeFill="background1"/>
              <w:ind w:left="1170"/>
              <w:contextualSpacing/>
              <w:jc w:val="both"/>
              <w:rPr>
                <w:rFonts w:eastAsia="Times New Roman" w:cstheme="minorHAnsi"/>
                <w:color w:val="242424"/>
                <w:sz w:val="22"/>
                <w:szCs w:val="22"/>
              </w:rPr>
            </w:pPr>
          </w:p>
        </w:tc>
        <w:tc>
          <w:tcPr>
            <w:tcW w:w="1342" w:type="dxa"/>
          </w:tcPr>
          <w:p w14:paraId="6BA6AAEE" w14:textId="77777777" w:rsidR="00E675AA" w:rsidRPr="0000540F" w:rsidRDefault="00E675AA">
            <w:pPr>
              <w:shd w:val="clear" w:color="auto" w:fill="FFFFFF" w:themeFill="background1"/>
              <w:jc w:val="both"/>
              <w:rPr>
                <w:rFonts w:eastAsia="Times New Roman" w:cstheme="minorHAnsi"/>
                <w:i/>
                <w:iCs/>
                <w:color w:val="242424"/>
                <w:sz w:val="22"/>
                <w:szCs w:val="22"/>
              </w:rPr>
            </w:pPr>
            <w:r w:rsidRPr="0000540F">
              <w:rPr>
                <w:rFonts w:eastAsia="Times New Roman" w:cstheme="minorHAnsi"/>
                <w:i/>
                <w:iCs/>
                <w:color w:val="242424"/>
                <w:sz w:val="22"/>
                <w:szCs w:val="22"/>
              </w:rPr>
              <w:t>unimportant</w:t>
            </w:r>
          </w:p>
          <w:p w14:paraId="73F84C24" w14:textId="77777777" w:rsidR="00E675AA" w:rsidRPr="0000540F" w:rsidRDefault="00E675AA">
            <w:pPr>
              <w:contextualSpacing/>
              <w:jc w:val="both"/>
              <w:rPr>
                <w:rFonts w:eastAsia="Times New Roman" w:cstheme="minorHAnsi"/>
                <w:color w:val="242424"/>
                <w:sz w:val="22"/>
                <w:szCs w:val="22"/>
              </w:rPr>
            </w:pPr>
          </w:p>
        </w:tc>
        <w:tc>
          <w:tcPr>
            <w:tcW w:w="1342" w:type="dxa"/>
          </w:tcPr>
          <w:p w14:paraId="178DFFA3" w14:textId="77777777" w:rsidR="00E675AA" w:rsidRPr="0000540F" w:rsidRDefault="00E675AA">
            <w:pPr>
              <w:shd w:val="clear" w:color="auto" w:fill="FFFFFF" w:themeFill="background1"/>
              <w:jc w:val="both"/>
              <w:rPr>
                <w:rFonts w:eastAsia="Times New Roman" w:cstheme="minorHAnsi"/>
                <w:i/>
                <w:iCs/>
                <w:color w:val="242424"/>
                <w:sz w:val="22"/>
                <w:szCs w:val="22"/>
              </w:rPr>
            </w:pPr>
            <w:r w:rsidRPr="0000540F">
              <w:rPr>
                <w:rFonts w:eastAsia="Times New Roman" w:cstheme="minorHAnsi"/>
                <w:i/>
                <w:iCs/>
                <w:color w:val="242424"/>
                <w:sz w:val="22"/>
                <w:szCs w:val="22"/>
              </w:rPr>
              <w:t xml:space="preserve">somewhat unimportant </w:t>
            </w:r>
          </w:p>
          <w:p w14:paraId="3D94BBC0" w14:textId="77777777" w:rsidR="00E675AA" w:rsidRPr="0000540F" w:rsidRDefault="00E675AA">
            <w:pPr>
              <w:contextualSpacing/>
              <w:jc w:val="both"/>
              <w:rPr>
                <w:rFonts w:eastAsia="Times New Roman" w:cstheme="minorHAnsi"/>
                <w:color w:val="242424"/>
                <w:sz w:val="22"/>
                <w:szCs w:val="22"/>
              </w:rPr>
            </w:pPr>
          </w:p>
        </w:tc>
        <w:tc>
          <w:tcPr>
            <w:tcW w:w="1151" w:type="dxa"/>
          </w:tcPr>
          <w:p w14:paraId="0DF37CAF" w14:textId="77777777" w:rsidR="00E675AA" w:rsidRPr="0000540F" w:rsidRDefault="00E675AA">
            <w:pPr>
              <w:shd w:val="clear" w:color="auto" w:fill="FFFFFF" w:themeFill="background1"/>
              <w:jc w:val="both"/>
              <w:rPr>
                <w:rFonts w:eastAsia="Times New Roman" w:cstheme="minorHAnsi"/>
                <w:i/>
                <w:iCs/>
                <w:color w:val="242424"/>
                <w:sz w:val="22"/>
                <w:szCs w:val="22"/>
              </w:rPr>
            </w:pPr>
            <w:r w:rsidRPr="0000540F">
              <w:rPr>
                <w:rFonts w:eastAsia="Times New Roman" w:cstheme="minorHAnsi"/>
                <w:i/>
                <w:iCs/>
                <w:color w:val="242424"/>
                <w:sz w:val="22"/>
                <w:szCs w:val="22"/>
              </w:rPr>
              <w:t>somewhat important</w:t>
            </w:r>
          </w:p>
          <w:p w14:paraId="5103076F" w14:textId="77777777" w:rsidR="00E675AA" w:rsidRPr="0000540F" w:rsidRDefault="00E675AA">
            <w:pPr>
              <w:contextualSpacing/>
              <w:jc w:val="both"/>
              <w:rPr>
                <w:rFonts w:eastAsia="Times New Roman" w:cstheme="minorHAnsi"/>
                <w:color w:val="242424"/>
                <w:sz w:val="22"/>
                <w:szCs w:val="22"/>
              </w:rPr>
            </w:pPr>
          </w:p>
        </w:tc>
        <w:tc>
          <w:tcPr>
            <w:tcW w:w="1116" w:type="dxa"/>
          </w:tcPr>
          <w:p w14:paraId="7C412090" w14:textId="77777777" w:rsidR="00E675AA" w:rsidRPr="0000540F" w:rsidRDefault="00E675AA">
            <w:pPr>
              <w:shd w:val="clear" w:color="auto" w:fill="FFFFFF" w:themeFill="background1"/>
              <w:jc w:val="both"/>
              <w:rPr>
                <w:rFonts w:eastAsia="Times New Roman" w:cstheme="minorHAnsi"/>
                <w:i/>
                <w:iCs/>
                <w:color w:val="242424"/>
                <w:sz w:val="22"/>
                <w:szCs w:val="22"/>
              </w:rPr>
            </w:pPr>
            <w:r w:rsidRPr="0000540F">
              <w:rPr>
                <w:rFonts w:eastAsia="Times New Roman" w:cstheme="minorHAnsi"/>
                <w:i/>
                <w:iCs/>
                <w:color w:val="242424"/>
                <w:sz w:val="22"/>
                <w:szCs w:val="22"/>
              </w:rPr>
              <w:t xml:space="preserve">important </w:t>
            </w:r>
          </w:p>
          <w:p w14:paraId="698B1C16" w14:textId="77777777" w:rsidR="00E675AA" w:rsidRPr="0000540F" w:rsidRDefault="00E675AA">
            <w:pPr>
              <w:contextualSpacing/>
              <w:jc w:val="both"/>
              <w:rPr>
                <w:rFonts w:eastAsia="Times New Roman" w:cstheme="minorHAnsi"/>
                <w:color w:val="242424"/>
                <w:sz w:val="22"/>
                <w:szCs w:val="22"/>
              </w:rPr>
            </w:pPr>
          </w:p>
        </w:tc>
        <w:tc>
          <w:tcPr>
            <w:tcW w:w="883" w:type="dxa"/>
          </w:tcPr>
          <w:p w14:paraId="18C167DD" w14:textId="77777777" w:rsidR="00E675AA" w:rsidRPr="0000540F" w:rsidRDefault="00E675AA">
            <w:pPr>
              <w:shd w:val="clear" w:color="auto" w:fill="FFFFFF" w:themeFill="background1"/>
              <w:jc w:val="both"/>
              <w:rPr>
                <w:rFonts w:eastAsia="Times New Roman" w:cstheme="minorHAnsi"/>
                <w:color w:val="242424"/>
                <w:sz w:val="22"/>
                <w:szCs w:val="22"/>
              </w:rPr>
            </w:pPr>
            <w:r w:rsidRPr="0000540F">
              <w:rPr>
                <w:rFonts w:eastAsia="Times New Roman" w:cstheme="minorHAnsi"/>
                <w:i/>
                <w:iCs/>
                <w:color w:val="242424"/>
                <w:sz w:val="22"/>
                <w:szCs w:val="22"/>
              </w:rPr>
              <w:t>No opinion</w:t>
            </w:r>
            <w:r w:rsidRPr="0000540F">
              <w:rPr>
                <w:rFonts w:eastAsia="Times New Roman" w:cstheme="minorHAnsi"/>
                <w:color w:val="242424"/>
                <w:sz w:val="22"/>
                <w:szCs w:val="22"/>
              </w:rPr>
              <w:t xml:space="preserve"> </w:t>
            </w:r>
          </w:p>
        </w:tc>
      </w:tr>
      <w:tr w:rsidR="00E675AA" w:rsidRPr="007726BF" w14:paraId="0C6D9574" w14:textId="77777777" w:rsidTr="001948D2">
        <w:tc>
          <w:tcPr>
            <w:tcW w:w="4527" w:type="dxa"/>
          </w:tcPr>
          <w:p w14:paraId="5AD0A9F7" w14:textId="77777777" w:rsidR="00E675AA" w:rsidRPr="0000540F" w:rsidRDefault="00E675AA">
            <w:pPr>
              <w:shd w:val="clear" w:color="auto" w:fill="FFFFFF" w:themeFill="background1"/>
              <w:jc w:val="both"/>
              <w:rPr>
                <w:rFonts w:eastAsia="Times New Roman" w:cstheme="minorHAnsi"/>
                <w:sz w:val="22"/>
                <w:szCs w:val="22"/>
              </w:rPr>
            </w:pPr>
            <w:r w:rsidRPr="0000540F">
              <w:rPr>
                <w:rFonts w:eastAsia="Times New Roman" w:cstheme="minorHAnsi"/>
                <w:sz w:val="22"/>
                <w:szCs w:val="22"/>
              </w:rPr>
              <w:t>undertaking “horizon scanning” to identify issues of relevance to policymakers and, where possible, proposing evidence-based options to address them</w:t>
            </w:r>
          </w:p>
          <w:p w14:paraId="12155860" w14:textId="77777777" w:rsidR="00E675AA" w:rsidRPr="0000540F" w:rsidRDefault="00E675AA">
            <w:pPr>
              <w:contextualSpacing/>
              <w:jc w:val="both"/>
              <w:rPr>
                <w:rFonts w:eastAsia="Times New Roman" w:cstheme="minorHAnsi"/>
                <w:sz w:val="22"/>
                <w:szCs w:val="22"/>
              </w:rPr>
            </w:pPr>
          </w:p>
        </w:tc>
        <w:tc>
          <w:tcPr>
            <w:tcW w:w="1342" w:type="dxa"/>
            <w:vAlign w:val="center"/>
          </w:tcPr>
          <w:p w14:paraId="57EC2713" w14:textId="72A4E0F8" w:rsidR="00E675AA" w:rsidRPr="0000540F" w:rsidRDefault="009B458A" w:rsidP="00830685">
            <w:pPr>
              <w:contextualSpacing/>
              <w:jc w:val="center"/>
              <w:rPr>
                <w:rFonts w:eastAsia="Times New Roman" w:cstheme="minorHAnsi"/>
                <w:sz w:val="22"/>
                <w:szCs w:val="22"/>
              </w:rPr>
            </w:pPr>
            <w:sdt>
              <w:sdtPr>
                <w:rPr>
                  <w:rFonts w:cstheme="minorHAnsi"/>
                  <w:sz w:val="22"/>
                  <w:szCs w:val="22"/>
                </w:rPr>
                <w:id w:val="-1420550732"/>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342" w:type="dxa"/>
            <w:vAlign w:val="center"/>
          </w:tcPr>
          <w:p w14:paraId="19A3F9B1" w14:textId="52B77371" w:rsidR="00E675AA" w:rsidRPr="0000540F" w:rsidRDefault="009B458A" w:rsidP="00830685">
            <w:pPr>
              <w:contextualSpacing/>
              <w:jc w:val="center"/>
              <w:rPr>
                <w:rFonts w:eastAsia="Times New Roman" w:cstheme="minorHAnsi"/>
                <w:sz w:val="22"/>
                <w:szCs w:val="22"/>
              </w:rPr>
            </w:pPr>
            <w:sdt>
              <w:sdtPr>
                <w:rPr>
                  <w:rFonts w:cstheme="minorHAnsi"/>
                  <w:sz w:val="22"/>
                  <w:szCs w:val="22"/>
                </w:rPr>
                <w:id w:val="-748654842"/>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51" w:type="dxa"/>
            <w:vAlign w:val="center"/>
          </w:tcPr>
          <w:p w14:paraId="42AEC375" w14:textId="01FBC737" w:rsidR="00E675AA" w:rsidRPr="0000540F" w:rsidRDefault="009B458A" w:rsidP="00830685">
            <w:pPr>
              <w:contextualSpacing/>
              <w:jc w:val="center"/>
              <w:rPr>
                <w:rFonts w:eastAsia="Times New Roman" w:cstheme="minorHAnsi"/>
                <w:sz w:val="22"/>
                <w:szCs w:val="22"/>
              </w:rPr>
            </w:pPr>
            <w:sdt>
              <w:sdtPr>
                <w:rPr>
                  <w:rFonts w:cstheme="minorHAnsi"/>
                  <w:sz w:val="22"/>
                  <w:szCs w:val="22"/>
                </w:rPr>
                <w:id w:val="-1361041467"/>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16" w:type="dxa"/>
            <w:vAlign w:val="center"/>
          </w:tcPr>
          <w:p w14:paraId="458D3645" w14:textId="7B5C86E9" w:rsidR="00E675AA" w:rsidRPr="0000540F" w:rsidRDefault="009B458A" w:rsidP="00830685">
            <w:pPr>
              <w:contextualSpacing/>
              <w:jc w:val="center"/>
              <w:rPr>
                <w:rFonts w:eastAsia="Times New Roman" w:cstheme="minorHAnsi"/>
                <w:sz w:val="22"/>
                <w:szCs w:val="22"/>
              </w:rPr>
            </w:pPr>
            <w:sdt>
              <w:sdtPr>
                <w:rPr>
                  <w:rFonts w:cstheme="minorHAnsi"/>
                  <w:sz w:val="22"/>
                  <w:szCs w:val="22"/>
                </w:rPr>
                <w:id w:val="-2092994180"/>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883" w:type="dxa"/>
            <w:vAlign w:val="center"/>
          </w:tcPr>
          <w:p w14:paraId="5567DBF1" w14:textId="713525D8" w:rsidR="00E675AA" w:rsidRPr="0000540F" w:rsidRDefault="009B458A" w:rsidP="00830685">
            <w:pPr>
              <w:contextualSpacing/>
              <w:jc w:val="center"/>
              <w:rPr>
                <w:rFonts w:eastAsia="Times New Roman" w:cstheme="minorHAnsi"/>
                <w:sz w:val="22"/>
                <w:szCs w:val="22"/>
              </w:rPr>
            </w:pPr>
            <w:sdt>
              <w:sdtPr>
                <w:rPr>
                  <w:rFonts w:cstheme="minorHAnsi"/>
                  <w:sz w:val="22"/>
                  <w:szCs w:val="22"/>
                </w:rPr>
                <w:id w:val="-8373777"/>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r>
      <w:tr w:rsidR="001948D2" w:rsidRPr="007726BF" w14:paraId="1E0516AE" w14:textId="77777777" w:rsidTr="001948D2">
        <w:tc>
          <w:tcPr>
            <w:tcW w:w="4527" w:type="dxa"/>
          </w:tcPr>
          <w:p w14:paraId="630B4201" w14:textId="77777777" w:rsidR="001948D2" w:rsidRPr="0000540F" w:rsidRDefault="001948D2" w:rsidP="001948D2">
            <w:pPr>
              <w:shd w:val="clear" w:color="auto" w:fill="FFFFFF" w:themeFill="background1"/>
              <w:rPr>
                <w:rFonts w:eastAsia="Times New Roman" w:cstheme="minorHAnsi"/>
                <w:sz w:val="22"/>
                <w:szCs w:val="22"/>
              </w:rPr>
            </w:pPr>
            <w:r w:rsidRPr="0000540F">
              <w:rPr>
                <w:rFonts w:eastAsia="Times New Roman" w:cstheme="minorHAnsi"/>
                <w:sz w:val="22"/>
                <w:szCs w:val="22"/>
              </w:rPr>
              <w:t>conducting assessments of current issues and identifying potential evidence-based</w:t>
            </w:r>
            <w:r w:rsidRPr="0000540F">
              <w:rPr>
                <w:rFonts w:eastAsia="Times New Roman" w:cstheme="minorHAnsi"/>
                <w:sz w:val="22"/>
                <w:szCs w:val="22"/>
              </w:rPr>
              <w:br/>
              <w:t xml:space="preserve">options to address, where possible, those issues, </w:t>
            </w:r>
            <w:proofErr w:type="gramStart"/>
            <w:r w:rsidRPr="0000540F">
              <w:rPr>
                <w:rFonts w:eastAsia="Times New Roman" w:cstheme="minorHAnsi"/>
                <w:sz w:val="22"/>
                <w:szCs w:val="22"/>
              </w:rPr>
              <w:t>in particular those</w:t>
            </w:r>
            <w:proofErr w:type="gramEnd"/>
            <w:r w:rsidRPr="0000540F">
              <w:rPr>
                <w:rFonts w:eastAsia="Times New Roman" w:cstheme="minorHAnsi"/>
                <w:sz w:val="22"/>
                <w:szCs w:val="22"/>
              </w:rPr>
              <w:t xml:space="preserve"> relevant to developing countries</w:t>
            </w:r>
          </w:p>
          <w:p w14:paraId="41F0096A" w14:textId="77777777" w:rsidR="001948D2" w:rsidRPr="0000540F" w:rsidRDefault="001948D2" w:rsidP="001948D2">
            <w:pPr>
              <w:contextualSpacing/>
              <w:jc w:val="both"/>
              <w:rPr>
                <w:rFonts w:eastAsia="Times New Roman" w:cstheme="minorHAnsi"/>
                <w:sz w:val="22"/>
                <w:szCs w:val="22"/>
              </w:rPr>
            </w:pPr>
          </w:p>
        </w:tc>
        <w:tc>
          <w:tcPr>
            <w:tcW w:w="1342" w:type="dxa"/>
            <w:vAlign w:val="center"/>
          </w:tcPr>
          <w:p w14:paraId="30A5F450" w14:textId="4153FBD5"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666592669"/>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342" w:type="dxa"/>
            <w:vAlign w:val="center"/>
          </w:tcPr>
          <w:p w14:paraId="699A5B81" w14:textId="00BAE4C2"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487406239"/>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51" w:type="dxa"/>
            <w:vAlign w:val="center"/>
          </w:tcPr>
          <w:p w14:paraId="61B557C7" w14:textId="1CE6A545"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2047637705"/>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16" w:type="dxa"/>
            <w:vAlign w:val="center"/>
          </w:tcPr>
          <w:p w14:paraId="04F54710" w14:textId="575F03C9"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416597371"/>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883" w:type="dxa"/>
            <w:vAlign w:val="center"/>
          </w:tcPr>
          <w:p w14:paraId="50B3D527" w14:textId="73211271"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2020740265"/>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r>
      <w:tr w:rsidR="001948D2" w:rsidRPr="007726BF" w14:paraId="24D2B472" w14:textId="77777777" w:rsidTr="001948D2">
        <w:tc>
          <w:tcPr>
            <w:tcW w:w="4527" w:type="dxa"/>
          </w:tcPr>
          <w:p w14:paraId="4443DF10" w14:textId="77777777" w:rsidR="001948D2" w:rsidRPr="0000540F" w:rsidRDefault="001948D2" w:rsidP="001948D2">
            <w:pPr>
              <w:shd w:val="clear" w:color="auto" w:fill="FFFFFF" w:themeFill="background1"/>
              <w:jc w:val="both"/>
              <w:rPr>
                <w:rFonts w:eastAsia="Times New Roman" w:cstheme="minorHAnsi"/>
                <w:sz w:val="22"/>
                <w:szCs w:val="22"/>
              </w:rPr>
            </w:pPr>
            <w:r w:rsidRPr="0000540F">
              <w:rPr>
                <w:rFonts w:eastAsia="Times New Roman" w:cstheme="minorHAnsi"/>
                <w:sz w:val="22"/>
                <w:szCs w:val="22"/>
              </w:rPr>
              <w:t>providing up-to-date and relevant information</w:t>
            </w:r>
          </w:p>
          <w:p w14:paraId="7AD13815" w14:textId="77777777" w:rsidR="001948D2" w:rsidRPr="0000540F" w:rsidRDefault="001948D2" w:rsidP="001948D2">
            <w:pPr>
              <w:contextualSpacing/>
              <w:jc w:val="both"/>
              <w:rPr>
                <w:rFonts w:eastAsia="Times New Roman" w:cstheme="minorHAnsi"/>
                <w:sz w:val="22"/>
                <w:szCs w:val="22"/>
              </w:rPr>
            </w:pPr>
          </w:p>
        </w:tc>
        <w:tc>
          <w:tcPr>
            <w:tcW w:w="1342" w:type="dxa"/>
            <w:vAlign w:val="center"/>
          </w:tcPr>
          <w:p w14:paraId="47618493" w14:textId="58039C5B"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44436274"/>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342" w:type="dxa"/>
            <w:vAlign w:val="center"/>
          </w:tcPr>
          <w:p w14:paraId="0327DA7E" w14:textId="1D923AF5"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370725248"/>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51" w:type="dxa"/>
            <w:vAlign w:val="center"/>
          </w:tcPr>
          <w:p w14:paraId="2AF5B425" w14:textId="0DEC9210"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799375664"/>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16" w:type="dxa"/>
            <w:vAlign w:val="center"/>
          </w:tcPr>
          <w:p w14:paraId="2F0CB4E7" w14:textId="47AC271C"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01657693"/>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883" w:type="dxa"/>
            <w:vAlign w:val="center"/>
          </w:tcPr>
          <w:p w14:paraId="1584DB03" w14:textId="326538F6"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930878359"/>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r>
      <w:tr w:rsidR="001948D2" w:rsidRPr="007726BF" w14:paraId="20B8D5A7" w14:textId="77777777" w:rsidTr="001948D2">
        <w:tc>
          <w:tcPr>
            <w:tcW w:w="4527" w:type="dxa"/>
          </w:tcPr>
          <w:p w14:paraId="255FF45D" w14:textId="06506A56" w:rsidR="001948D2" w:rsidRPr="0000540F" w:rsidRDefault="00B70DCF" w:rsidP="00A47318">
            <w:pPr>
              <w:shd w:val="clear" w:color="auto" w:fill="FFFFFF" w:themeFill="background1"/>
              <w:jc w:val="both"/>
              <w:rPr>
                <w:rFonts w:eastAsia="Times New Roman" w:cstheme="minorHAnsi"/>
                <w:sz w:val="22"/>
                <w:szCs w:val="22"/>
              </w:rPr>
            </w:pPr>
            <w:r w:rsidRPr="0000540F">
              <w:rPr>
                <w:rFonts w:eastAsia="Times New Roman" w:cstheme="minorHAnsi"/>
                <w:sz w:val="22"/>
                <w:szCs w:val="22"/>
              </w:rPr>
              <w:t>facilitating information-sharing with countries, in particular developing countries seeking relevant scientific information</w:t>
            </w:r>
          </w:p>
        </w:tc>
        <w:tc>
          <w:tcPr>
            <w:tcW w:w="1342" w:type="dxa"/>
            <w:vAlign w:val="center"/>
          </w:tcPr>
          <w:p w14:paraId="6D2E5C63" w14:textId="551AF8D1"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2088184619"/>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342" w:type="dxa"/>
            <w:vAlign w:val="center"/>
          </w:tcPr>
          <w:p w14:paraId="269B428B" w14:textId="06C845B7"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630122536"/>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51" w:type="dxa"/>
            <w:vAlign w:val="center"/>
          </w:tcPr>
          <w:p w14:paraId="2D549CA6" w14:textId="4C274483"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91753425"/>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16" w:type="dxa"/>
            <w:vAlign w:val="center"/>
          </w:tcPr>
          <w:p w14:paraId="220A5117" w14:textId="197C36ED"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405443928"/>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883" w:type="dxa"/>
            <w:vAlign w:val="center"/>
          </w:tcPr>
          <w:p w14:paraId="00D5AF75" w14:textId="4D53D3B3"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138801370"/>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r>
      <w:tr w:rsidR="001948D2" w:rsidRPr="007726BF" w14:paraId="349BF573" w14:textId="77777777" w:rsidTr="001948D2">
        <w:tc>
          <w:tcPr>
            <w:tcW w:w="4527" w:type="dxa"/>
          </w:tcPr>
          <w:p w14:paraId="6DE91958" w14:textId="77777777" w:rsidR="001948D2" w:rsidRPr="0000540F" w:rsidRDefault="001948D2" w:rsidP="001948D2">
            <w:pPr>
              <w:shd w:val="clear" w:color="auto" w:fill="FFFFFF" w:themeFill="background1"/>
              <w:jc w:val="both"/>
              <w:rPr>
                <w:rFonts w:eastAsia="Times New Roman" w:cstheme="minorHAnsi"/>
                <w:sz w:val="22"/>
                <w:szCs w:val="22"/>
              </w:rPr>
            </w:pPr>
            <w:r w:rsidRPr="0000540F">
              <w:rPr>
                <w:rFonts w:eastAsia="Times New Roman" w:cstheme="minorHAnsi"/>
                <w:sz w:val="22"/>
                <w:szCs w:val="22"/>
              </w:rPr>
              <w:t>encouraging and supporting communication between scientists and policymakers</w:t>
            </w:r>
          </w:p>
          <w:p w14:paraId="227E3AB8" w14:textId="77777777" w:rsidR="001948D2" w:rsidRPr="0000540F" w:rsidRDefault="001948D2" w:rsidP="001948D2">
            <w:pPr>
              <w:contextualSpacing/>
              <w:jc w:val="both"/>
              <w:rPr>
                <w:rFonts w:eastAsia="Times New Roman" w:cstheme="minorHAnsi"/>
                <w:sz w:val="22"/>
                <w:szCs w:val="22"/>
              </w:rPr>
            </w:pPr>
          </w:p>
        </w:tc>
        <w:tc>
          <w:tcPr>
            <w:tcW w:w="1342" w:type="dxa"/>
            <w:vAlign w:val="center"/>
          </w:tcPr>
          <w:p w14:paraId="5F9F7CBC" w14:textId="629F7D87"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937815087"/>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342" w:type="dxa"/>
            <w:vAlign w:val="center"/>
          </w:tcPr>
          <w:p w14:paraId="0481149D" w14:textId="1B9F854D"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032926064"/>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51" w:type="dxa"/>
            <w:vAlign w:val="center"/>
          </w:tcPr>
          <w:p w14:paraId="6700761E" w14:textId="51C9ABF8"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822884088"/>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16" w:type="dxa"/>
            <w:vAlign w:val="center"/>
          </w:tcPr>
          <w:p w14:paraId="17C047C0" w14:textId="40D7307F"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343203679"/>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883" w:type="dxa"/>
            <w:vAlign w:val="center"/>
          </w:tcPr>
          <w:p w14:paraId="468D44FA" w14:textId="1A6C4517"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320091697"/>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r>
      <w:tr w:rsidR="001948D2" w:rsidRPr="007726BF" w14:paraId="6C2F11BF" w14:textId="77777777" w:rsidTr="001948D2">
        <w:tc>
          <w:tcPr>
            <w:tcW w:w="4527" w:type="dxa"/>
          </w:tcPr>
          <w:p w14:paraId="5E241351" w14:textId="77777777" w:rsidR="001948D2" w:rsidRPr="0000540F" w:rsidRDefault="001948D2" w:rsidP="001948D2">
            <w:pPr>
              <w:shd w:val="clear" w:color="auto" w:fill="FFFFFF" w:themeFill="background1"/>
              <w:jc w:val="both"/>
              <w:rPr>
                <w:rFonts w:eastAsia="Times New Roman" w:cstheme="minorHAnsi"/>
                <w:sz w:val="22"/>
                <w:szCs w:val="22"/>
              </w:rPr>
            </w:pPr>
            <w:r w:rsidRPr="0000540F">
              <w:rPr>
                <w:rFonts w:eastAsia="Times New Roman" w:cstheme="minorHAnsi"/>
                <w:sz w:val="22"/>
                <w:szCs w:val="22"/>
              </w:rPr>
              <w:t>explaining and disseminating findings for different audiences</w:t>
            </w:r>
          </w:p>
          <w:p w14:paraId="290602C3" w14:textId="77777777" w:rsidR="001948D2" w:rsidRPr="0000540F" w:rsidRDefault="001948D2" w:rsidP="001948D2">
            <w:pPr>
              <w:contextualSpacing/>
              <w:jc w:val="both"/>
              <w:rPr>
                <w:rFonts w:eastAsia="Times New Roman" w:cstheme="minorHAnsi"/>
                <w:sz w:val="22"/>
                <w:szCs w:val="22"/>
              </w:rPr>
            </w:pPr>
          </w:p>
        </w:tc>
        <w:tc>
          <w:tcPr>
            <w:tcW w:w="1342" w:type="dxa"/>
            <w:vAlign w:val="center"/>
          </w:tcPr>
          <w:p w14:paraId="66A4C1BD" w14:textId="2C97ADBF"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508567155"/>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342" w:type="dxa"/>
            <w:vAlign w:val="center"/>
          </w:tcPr>
          <w:p w14:paraId="59A953C3" w14:textId="51F13F7E"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646702987"/>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51" w:type="dxa"/>
            <w:vAlign w:val="center"/>
          </w:tcPr>
          <w:p w14:paraId="4FFF5374" w14:textId="2F1DAD13"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898120024"/>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16" w:type="dxa"/>
            <w:vAlign w:val="center"/>
          </w:tcPr>
          <w:p w14:paraId="11316D66" w14:textId="208585C0"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696507910"/>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883" w:type="dxa"/>
            <w:vAlign w:val="center"/>
          </w:tcPr>
          <w:p w14:paraId="303E96E1" w14:textId="3D68D40B"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75716677"/>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r>
      <w:tr w:rsidR="001948D2" w:rsidRPr="007726BF" w14:paraId="40DA18BD" w14:textId="77777777" w:rsidTr="001948D2">
        <w:tc>
          <w:tcPr>
            <w:tcW w:w="4527" w:type="dxa"/>
          </w:tcPr>
          <w:p w14:paraId="64C8CEAF" w14:textId="77777777" w:rsidR="001948D2" w:rsidRPr="0000540F" w:rsidRDefault="001948D2" w:rsidP="001948D2">
            <w:pPr>
              <w:shd w:val="clear" w:color="auto" w:fill="FFFFFF" w:themeFill="background1"/>
              <w:jc w:val="both"/>
              <w:rPr>
                <w:rFonts w:eastAsia="Times New Roman" w:cstheme="minorHAnsi"/>
                <w:sz w:val="22"/>
                <w:szCs w:val="22"/>
              </w:rPr>
            </w:pPr>
            <w:r w:rsidRPr="0000540F">
              <w:rPr>
                <w:rFonts w:eastAsia="Times New Roman" w:cstheme="minorHAnsi"/>
                <w:sz w:val="22"/>
                <w:szCs w:val="22"/>
              </w:rPr>
              <w:t>raising public awareness</w:t>
            </w:r>
          </w:p>
          <w:p w14:paraId="06AE0AFC" w14:textId="77777777" w:rsidR="001948D2" w:rsidRPr="0000540F" w:rsidRDefault="001948D2" w:rsidP="001948D2">
            <w:pPr>
              <w:contextualSpacing/>
              <w:jc w:val="both"/>
              <w:rPr>
                <w:rFonts w:eastAsia="Times New Roman" w:cstheme="minorHAnsi"/>
                <w:sz w:val="22"/>
                <w:szCs w:val="22"/>
              </w:rPr>
            </w:pPr>
          </w:p>
        </w:tc>
        <w:tc>
          <w:tcPr>
            <w:tcW w:w="1342" w:type="dxa"/>
            <w:vAlign w:val="center"/>
          </w:tcPr>
          <w:p w14:paraId="5DE81F3D" w14:textId="5AD0A73E"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99398800"/>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342" w:type="dxa"/>
            <w:vAlign w:val="center"/>
          </w:tcPr>
          <w:p w14:paraId="2D03621E" w14:textId="11ACD608"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679266717"/>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51" w:type="dxa"/>
            <w:vAlign w:val="center"/>
          </w:tcPr>
          <w:p w14:paraId="75D7F582" w14:textId="2E9B9AF1"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718388021"/>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16" w:type="dxa"/>
            <w:vAlign w:val="center"/>
          </w:tcPr>
          <w:p w14:paraId="78F2698B" w14:textId="2293E592"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495786905"/>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883" w:type="dxa"/>
            <w:vAlign w:val="center"/>
          </w:tcPr>
          <w:p w14:paraId="06C7FA4D" w14:textId="1EDAD999"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808750178"/>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r>
      <w:tr w:rsidR="001948D2" w:rsidRPr="007726BF" w14:paraId="29BEA69D" w14:textId="77777777" w:rsidTr="001948D2">
        <w:tc>
          <w:tcPr>
            <w:tcW w:w="4527" w:type="dxa"/>
          </w:tcPr>
          <w:p w14:paraId="341B53AA" w14:textId="04809DD1" w:rsidR="00B70DCF" w:rsidRPr="0000540F" w:rsidRDefault="00B70DCF" w:rsidP="00B70DCF">
            <w:pPr>
              <w:shd w:val="clear" w:color="auto" w:fill="FFFFFF" w:themeFill="background1"/>
              <w:jc w:val="both"/>
              <w:rPr>
                <w:rFonts w:eastAsia="Times New Roman" w:cstheme="minorHAnsi"/>
                <w:sz w:val="22"/>
                <w:szCs w:val="22"/>
              </w:rPr>
            </w:pPr>
            <w:r w:rsidRPr="0000540F">
              <w:rPr>
                <w:rFonts w:eastAsia="Times New Roman" w:cstheme="minorHAnsi"/>
                <w:sz w:val="22"/>
                <w:szCs w:val="22"/>
              </w:rPr>
              <w:t>identifying key gaps in scientific research</w:t>
            </w:r>
          </w:p>
          <w:p w14:paraId="4994C87C" w14:textId="77777777" w:rsidR="00B70DCF" w:rsidRPr="0000540F" w:rsidRDefault="00B70DCF" w:rsidP="001948D2">
            <w:pPr>
              <w:shd w:val="clear" w:color="auto" w:fill="FFFFFF" w:themeFill="background1"/>
              <w:rPr>
                <w:rFonts w:eastAsia="Times New Roman" w:cstheme="minorHAnsi"/>
                <w:sz w:val="22"/>
                <w:szCs w:val="22"/>
              </w:rPr>
            </w:pPr>
          </w:p>
          <w:p w14:paraId="6E5ADF9B" w14:textId="77777777" w:rsidR="001948D2" w:rsidRPr="0000540F" w:rsidRDefault="001948D2" w:rsidP="001948D2">
            <w:pPr>
              <w:shd w:val="clear" w:color="auto" w:fill="FFFFFF" w:themeFill="background1"/>
              <w:ind w:left="810"/>
              <w:jc w:val="both"/>
              <w:rPr>
                <w:rFonts w:eastAsia="Times New Roman" w:cstheme="minorHAnsi"/>
                <w:sz w:val="22"/>
                <w:szCs w:val="22"/>
              </w:rPr>
            </w:pPr>
          </w:p>
        </w:tc>
        <w:tc>
          <w:tcPr>
            <w:tcW w:w="1342" w:type="dxa"/>
            <w:vAlign w:val="center"/>
          </w:tcPr>
          <w:p w14:paraId="2F4139FE" w14:textId="0E253420"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555888755"/>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342" w:type="dxa"/>
            <w:vAlign w:val="center"/>
          </w:tcPr>
          <w:p w14:paraId="745A8256" w14:textId="444D6905"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781444147"/>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51" w:type="dxa"/>
            <w:vAlign w:val="center"/>
          </w:tcPr>
          <w:p w14:paraId="4F471EDE" w14:textId="68C2C3E6"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122417943"/>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1116" w:type="dxa"/>
            <w:vAlign w:val="center"/>
          </w:tcPr>
          <w:p w14:paraId="76780DC7" w14:textId="12E23BA7"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848708203"/>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c>
          <w:tcPr>
            <w:tcW w:w="883" w:type="dxa"/>
            <w:vAlign w:val="center"/>
          </w:tcPr>
          <w:p w14:paraId="76B5710B" w14:textId="0C173B21" w:rsidR="001948D2" w:rsidRPr="0000540F" w:rsidRDefault="009B458A" w:rsidP="001948D2">
            <w:pPr>
              <w:contextualSpacing/>
              <w:jc w:val="center"/>
              <w:rPr>
                <w:rFonts w:eastAsia="Times New Roman" w:cstheme="minorHAnsi"/>
                <w:sz w:val="22"/>
                <w:szCs w:val="22"/>
              </w:rPr>
            </w:pPr>
            <w:sdt>
              <w:sdtPr>
                <w:rPr>
                  <w:rFonts w:cstheme="minorHAnsi"/>
                  <w:sz w:val="22"/>
                  <w:szCs w:val="22"/>
                </w:rPr>
                <w:id w:val="130058912"/>
                <w14:checkbox>
                  <w14:checked w14:val="0"/>
                  <w14:checkedState w14:val="2612" w14:font="MS Gothic"/>
                  <w14:uncheckedState w14:val="2610" w14:font="MS Gothic"/>
                </w14:checkbox>
              </w:sdtPr>
              <w:sdtEndPr/>
              <w:sdtContent>
                <w:r w:rsidR="001948D2">
                  <w:rPr>
                    <w:rFonts w:ascii="MS Gothic" w:eastAsia="MS Gothic" w:hAnsi="MS Gothic" w:cstheme="minorHAnsi" w:hint="eastAsia"/>
                    <w:sz w:val="22"/>
                    <w:szCs w:val="22"/>
                  </w:rPr>
                  <w:t>☐</w:t>
                </w:r>
              </w:sdtContent>
            </w:sdt>
          </w:p>
        </w:tc>
      </w:tr>
      <w:tr w:rsidR="001948D2" w:rsidRPr="007726BF" w14:paraId="3AB64928" w14:textId="77777777" w:rsidTr="001948D2">
        <w:trPr>
          <w:trHeight w:val="755"/>
        </w:trPr>
        <w:tc>
          <w:tcPr>
            <w:tcW w:w="10361" w:type="dxa"/>
            <w:gridSpan w:val="6"/>
          </w:tcPr>
          <w:p w14:paraId="120A9301" w14:textId="08CCF904" w:rsidR="001948D2" w:rsidRPr="0000540F" w:rsidRDefault="001948D2" w:rsidP="001948D2">
            <w:pPr>
              <w:contextualSpacing/>
              <w:jc w:val="both"/>
              <w:rPr>
                <w:rFonts w:eastAsia="Times New Roman" w:cstheme="minorHAnsi"/>
                <w:sz w:val="22"/>
                <w:szCs w:val="22"/>
              </w:rPr>
            </w:pPr>
            <w:r w:rsidRPr="0000540F">
              <w:rPr>
                <w:rFonts w:eastAsia="Times New Roman" w:cstheme="minorHAnsi"/>
                <w:sz w:val="22"/>
                <w:szCs w:val="22"/>
              </w:rPr>
              <w:t xml:space="preserve">Other (please specify): </w:t>
            </w:r>
            <w:sdt>
              <w:sdtPr>
                <w:rPr>
                  <w:rFonts w:eastAsia="Times New Roman" w:cstheme="minorHAnsi"/>
                  <w:sz w:val="22"/>
                  <w:szCs w:val="22"/>
                  <w:bdr w:val="single" w:sz="4" w:space="0" w:color="auto"/>
                </w:rPr>
                <w:id w:val="-41056047"/>
                <w:placeholder>
                  <w:docPart w:val="6DF5E56490CB4DB3B3C567565BA078AD"/>
                </w:placeholder>
                <w:showingPlcHdr/>
                <w:text/>
              </w:sdtPr>
              <w:sdtEndPr/>
              <w:sdtContent>
                <w:r w:rsidRPr="00420D4E">
                  <w:rPr>
                    <w:rStyle w:val="PlaceholderText"/>
                    <w:bdr w:val="single" w:sz="4" w:space="0" w:color="auto"/>
                  </w:rPr>
                  <w:t>Click or tap here to enter text.</w:t>
                </w:r>
              </w:sdtContent>
            </w:sdt>
          </w:p>
        </w:tc>
      </w:tr>
    </w:tbl>
    <w:p w14:paraId="7E215B6B" w14:textId="77777777" w:rsidR="00E675AA" w:rsidRPr="0000540F" w:rsidRDefault="00E675AA" w:rsidP="00E675AA">
      <w:pPr>
        <w:jc w:val="both"/>
        <w:rPr>
          <w:rFonts w:cstheme="minorHAnsi"/>
          <w:sz w:val="22"/>
          <w:szCs w:val="22"/>
          <w:lang w:val="en-US"/>
        </w:rPr>
      </w:pPr>
    </w:p>
    <w:p w14:paraId="60BD1A8B" w14:textId="7805DF1D" w:rsidR="00E675AA" w:rsidRDefault="00E675AA" w:rsidP="00E675AA">
      <w:pPr>
        <w:jc w:val="both"/>
        <w:rPr>
          <w:rFonts w:cstheme="minorHAnsi"/>
          <w:sz w:val="22"/>
          <w:szCs w:val="22"/>
        </w:rPr>
      </w:pPr>
    </w:p>
    <w:p w14:paraId="6AE12692" w14:textId="72A353E8" w:rsidR="00830685" w:rsidRDefault="00830685" w:rsidP="00E675AA">
      <w:pPr>
        <w:jc w:val="both"/>
        <w:rPr>
          <w:rFonts w:cstheme="minorHAnsi"/>
          <w:sz w:val="22"/>
          <w:szCs w:val="22"/>
        </w:rPr>
      </w:pPr>
    </w:p>
    <w:p w14:paraId="73785AA7" w14:textId="54A75B3D" w:rsidR="00DE243F" w:rsidRDefault="009547EC" w:rsidP="00D066D2">
      <w:pPr>
        <w:pStyle w:val="Heading1"/>
        <w:rPr>
          <w:bCs/>
        </w:rPr>
      </w:pPr>
      <w:r>
        <w:rPr>
          <w:bCs/>
        </w:rPr>
        <w:t xml:space="preserve">Section </w:t>
      </w:r>
      <w:r w:rsidR="006674FE">
        <w:rPr>
          <w:bCs/>
        </w:rPr>
        <w:t>4</w:t>
      </w:r>
      <w:r>
        <w:rPr>
          <w:bCs/>
        </w:rPr>
        <w:t>: Principles</w:t>
      </w:r>
    </w:p>
    <w:p w14:paraId="3049F652" w14:textId="207B7664" w:rsidR="00476391" w:rsidRPr="007726BF" w:rsidRDefault="00476391" w:rsidP="006E1BBA">
      <w:pPr>
        <w:jc w:val="both"/>
        <w:rPr>
          <w:rFonts w:cstheme="minorHAnsi"/>
          <w:sz w:val="22"/>
          <w:szCs w:val="22"/>
        </w:rPr>
      </w:pPr>
    </w:p>
    <w:p w14:paraId="003117F8" w14:textId="3364177E" w:rsidR="00830685" w:rsidRPr="00830685" w:rsidRDefault="00476391" w:rsidP="00267586">
      <w:pPr>
        <w:jc w:val="both"/>
        <w:rPr>
          <w:rFonts w:cstheme="minorHAnsi"/>
          <w:b/>
          <w:bCs/>
          <w:sz w:val="22"/>
          <w:szCs w:val="22"/>
        </w:rPr>
      </w:pPr>
      <w:r w:rsidRPr="00830685">
        <w:rPr>
          <w:rFonts w:cstheme="minorHAnsi"/>
          <w:b/>
          <w:bCs/>
          <w:sz w:val="22"/>
          <w:szCs w:val="22"/>
        </w:rPr>
        <w:t>Question</w:t>
      </w:r>
      <w:r w:rsidR="00B46AF1" w:rsidRPr="00830685">
        <w:rPr>
          <w:rFonts w:cstheme="minorHAnsi"/>
          <w:b/>
          <w:bCs/>
          <w:sz w:val="22"/>
          <w:szCs w:val="22"/>
        </w:rPr>
        <w:t xml:space="preserve"> </w:t>
      </w:r>
      <w:r w:rsidR="00411463">
        <w:rPr>
          <w:rFonts w:cstheme="minorHAnsi"/>
          <w:b/>
          <w:bCs/>
          <w:sz w:val="22"/>
          <w:szCs w:val="22"/>
        </w:rPr>
        <w:t>7</w:t>
      </w:r>
    </w:p>
    <w:p w14:paraId="10D1F45A" w14:textId="2480E72B" w:rsidR="00C779F6" w:rsidRDefault="00CE3850" w:rsidP="00267586">
      <w:pPr>
        <w:jc w:val="both"/>
        <w:rPr>
          <w:rFonts w:cstheme="minorHAnsi"/>
          <w:sz w:val="22"/>
          <w:szCs w:val="22"/>
        </w:rPr>
      </w:pPr>
      <w:r>
        <w:rPr>
          <w:rFonts w:cstheme="minorHAnsi"/>
          <w:sz w:val="22"/>
          <w:szCs w:val="22"/>
        </w:rPr>
        <w:t>T</w:t>
      </w:r>
      <w:r w:rsidRPr="007726BF">
        <w:rPr>
          <w:rFonts w:cstheme="minorHAnsi"/>
          <w:sz w:val="22"/>
          <w:szCs w:val="22"/>
        </w:rPr>
        <w:t xml:space="preserve">he </w:t>
      </w:r>
      <w:r w:rsidR="003046CD" w:rsidRPr="007726BF">
        <w:rPr>
          <w:rFonts w:cstheme="minorHAnsi"/>
          <w:sz w:val="22"/>
          <w:szCs w:val="22"/>
        </w:rPr>
        <w:t xml:space="preserve">resolution </w:t>
      </w:r>
      <w:r w:rsidR="00FE3B90" w:rsidRPr="007726BF">
        <w:rPr>
          <w:rFonts w:cstheme="minorHAnsi"/>
          <w:sz w:val="22"/>
          <w:szCs w:val="22"/>
        </w:rPr>
        <w:t>refers</w:t>
      </w:r>
      <w:r w:rsidR="003046CD" w:rsidRPr="007726BF">
        <w:rPr>
          <w:rFonts w:cstheme="minorHAnsi"/>
          <w:sz w:val="22"/>
          <w:szCs w:val="22"/>
        </w:rPr>
        <w:t xml:space="preserve"> to</w:t>
      </w:r>
      <w:r>
        <w:rPr>
          <w:rFonts w:cstheme="minorHAnsi"/>
          <w:sz w:val="22"/>
          <w:szCs w:val="22"/>
        </w:rPr>
        <w:t xml:space="preserve"> ensuring the panel</w:t>
      </w:r>
      <w:r w:rsidR="00E62D58">
        <w:rPr>
          <w:rFonts w:cstheme="minorHAnsi"/>
          <w:sz w:val="22"/>
          <w:szCs w:val="22"/>
        </w:rPr>
        <w:t xml:space="preserve"> </w:t>
      </w:r>
      <w:r w:rsidR="00267586">
        <w:rPr>
          <w:rFonts w:cstheme="minorHAnsi"/>
          <w:sz w:val="22"/>
          <w:szCs w:val="22"/>
        </w:rPr>
        <w:t>“</w:t>
      </w:r>
      <w:r w:rsidR="00E62D58">
        <w:rPr>
          <w:rFonts w:cstheme="minorHAnsi"/>
          <w:sz w:val="22"/>
          <w:szCs w:val="22"/>
        </w:rPr>
        <w:t>is</w:t>
      </w:r>
      <w:r w:rsidR="003046CD" w:rsidRPr="007726BF">
        <w:rPr>
          <w:rFonts w:cstheme="minorHAnsi"/>
          <w:sz w:val="22"/>
          <w:szCs w:val="22"/>
        </w:rPr>
        <w:t xml:space="preserve"> </w:t>
      </w:r>
      <w:r w:rsidR="003046CD" w:rsidRPr="007726BF">
        <w:rPr>
          <w:rFonts w:cstheme="minorHAnsi"/>
          <w:i/>
          <w:iCs/>
          <w:sz w:val="22"/>
          <w:szCs w:val="22"/>
        </w:rPr>
        <w:t>interdisciplinary</w:t>
      </w:r>
      <w:r w:rsidR="00267586" w:rsidRPr="00267586">
        <w:rPr>
          <w:rFonts w:cstheme="minorHAnsi"/>
          <w:sz w:val="22"/>
          <w:szCs w:val="22"/>
        </w:rPr>
        <w:t>, ensuring contributions from experts with a broad range of</w:t>
      </w:r>
      <w:r w:rsidR="00267586">
        <w:rPr>
          <w:rFonts w:cstheme="minorHAnsi"/>
          <w:sz w:val="22"/>
          <w:szCs w:val="22"/>
        </w:rPr>
        <w:t xml:space="preserve"> </w:t>
      </w:r>
      <w:r w:rsidR="00267586" w:rsidRPr="00267586">
        <w:rPr>
          <w:rFonts w:cstheme="minorHAnsi"/>
          <w:sz w:val="22"/>
          <w:szCs w:val="22"/>
        </w:rPr>
        <w:t>disciplinary expertise</w:t>
      </w:r>
      <w:r w:rsidR="00267586">
        <w:rPr>
          <w:rFonts w:cstheme="minorHAnsi"/>
          <w:sz w:val="22"/>
          <w:szCs w:val="22"/>
        </w:rPr>
        <w:t>”</w:t>
      </w:r>
      <w:r w:rsidR="003046CD" w:rsidRPr="007726BF">
        <w:rPr>
          <w:rFonts w:cstheme="minorHAnsi"/>
          <w:sz w:val="22"/>
          <w:szCs w:val="22"/>
        </w:rPr>
        <w:t>.</w:t>
      </w:r>
      <w:r w:rsidR="00267586">
        <w:rPr>
          <w:rFonts w:cstheme="minorHAnsi"/>
          <w:sz w:val="22"/>
          <w:szCs w:val="22"/>
        </w:rPr>
        <w:t xml:space="preserve"> </w:t>
      </w:r>
    </w:p>
    <w:p w14:paraId="4387047E" w14:textId="77777777" w:rsidR="00C779F6" w:rsidRDefault="00C779F6" w:rsidP="00267586">
      <w:pPr>
        <w:jc w:val="both"/>
        <w:rPr>
          <w:rFonts w:cstheme="minorHAnsi"/>
          <w:sz w:val="22"/>
          <w:szCs w:val="22"/>
        </w:rPr>
      </w:pPr>
    </w:p>
    <w:p w14:paraId="09FB0DCB" w14:textId="3DF36FAD" w:rsidR="00CC1886" w:rsidRPr="0000540F" w:rsidRDefault="00267586" w:rsidP="00267586">
      <w:pPr>
        <w:jc w:val="both"/>
        <w:rPr>
          <w:rFonts w:cstheme="minorHAnsi"/>
          <w:sz w:val="22"/>
          <w:szCs w:val="22"/>
        </w:rPr>
      </w:pPr>
      <w:r>
        <w:rPr>
          <w:rFonts w:cstheme="minorHAnsi"/>
          <w:sz w:val="22"/>
          <w:szCs w:val="22"/>
        </w:rPr>
        <w:t>In your view, e</w:t>
      </w:r>
      <w:r w:rsidR="00EF17B9" w:rsidRPr="00EF17B9">
        <w:rPr>
          <w:rFonts w:cstheme="minorHAnsi"/>
          <w:sz w:val="22"/>
          <w:szCs w:val="22"/>
        </w:rPr>
        <w:t>xperts with knowledge of which</w:t>
      </w:r>
      <w:r w:rsidR="003046CD" w:rsidRPr="007726BF">
        <w:rPr>
          <w:rFonts w:cstheme="minorHAnsi"/>
          <w:sz w:val="22"/>
          <w:szCs w:val="22"/>
        </w:rPr>
        <w:t xml:space="preserve"> disciplines</w:t>
      </w:r>
      <w:r>
        <w:rPr>
          <w:rFonts w:cstheme="minorHAnsi"/>
          <w:sz w:val="22"/>
          <w:szCs w:val="22"/>
        </w:rPr>
        <w:t>/</w:t>
      </w:r>
      <w:r w:rsidR="00722D12">
        <w:rPr>
          <w:rFonts w:cstheme="minorHAnsi"/>
          <w:sz w:val="22"/>
          <w:szCs w:val="22"/>
        </w:rPr>
        <w:t>area</w:t>
      </w:r>
      <w:r>
        <w:rPr>
          <w:rFonts w:cstheme="minorHAnsi"/>
          <w:sz w:val="22"/>
          <w:szCs w:val="22"/>
        </w:rPr>
        <w:t>s</w:t>
      </w:r>
      <w:r w:rsidR="003046CD" w:rsidRPr="007726BF">
        <w:rPr>
          <w:rFonts w:cstheme="minorHAnsi"/>
          <w:sz w:val="22"/>
          <w:szCs w:val="22"/>
        </w:rPr>
        <w:t xml:space="preserve"> should be </w:t>
      </w:r>
      <w:r w:rsidR="00137619" w:rsidRPr="007726BF">
        <w:rPr>
          <w:rFonts w:cstheme="minorHAnsi"/>
          <w:sz w:val="22"/>
          <w:szCs w:val="22"/>
        </w:rPr>
        <w:t xml:space="preserve">involved </w:t>
      </w:r>
      <w:r w:rsidR="003046CD" w:rsidRPr="007726BF">
        <w:rPr>
          <w:rFonts w:cstheme="minorHAnsi"/>
          <w:sz w:val="22"/>
          <w:szCs w:val="22"/>
        </w:rPr>
        <w:t xml:space="preserve">in </w:t>
      </w:r>
      <w:r w:rsidR="00137619" w:rsidRPr="007726BF">
        <w:rPr>
          <w:rFonts w:cstheme="minorHAnsi"/>
          <w:sz w:val="22"/>
          <w:szCs w:val="22"/>
        </w:rPr>
        <w:t xml:space="preserve">producing deliverables, </w:t>
      </w:r>
      <w:r>
        <w:rPr>
          <w:rFonts w:cstheme="minorHAnsi"/>
          <w:sz w:val="22"/>
          <w:szCs w:val="22"/>
        </w:rPr>
        <w:t>such as</w:t>
      </w:r>
      <w:r w:rsidR="00F76B1F">
        <w:rPr>
          <w:rFonts w:cstheme="minorHAnsi"/>
          <w:sz w:val="22"/>
          <w:szCs w:val="22"/>
        </w:rPr>
        <w:t xml:space="preserve"> </w:t>
      </w:r>
      <w:r w:rsidR="00137619" w:rsidRPr="007726BF">
        <w:rPr>
          <w:rFonts w:cstheme="minorHAnsi"/>
          <w:sz w:val="22"/>
          <w:szCs w:val="22"/>
        </w:rPr>
        <w:t>assessments</w:t>
      </w:r>
      <w:r w:rsidR="00CA036F">
        <w:rPr>
          <w:rFonts w:cstheme="minorHAnsi"/>
          <w:sz w:val="22"/>
          <w:szCs w:val="22"/>
        </w:rPr>
        <w:t>? (</w:t>
      </w:r>
      <w:r w:rsidR="00C779F6">
        <w:rPr>
          <w:rFonts w:cstheme="minorHAnsi"/>
          <w:sz w:val="22"/>
          <w:szCs w:val="22"/>
        </w:rPr>
        <w:t>Please</w:t>
      </w:r>
      <w:r w:rsidR="00CA036F">
        <w:rPr>
          <w:rFonts w:cstheme="minorHAnsi"/>
          <w:sz w:val="22"/>
          <w:szCs w:val="22"/>
        </w:rPr>
        <w:t xml:space="preserve"> select all that apply) </w:t>
      </w:r>
    </w:p>
    <w:p w14:paraId="09E76D92" w14:textId="65ABB038" w:rsidR="00F87D83" w:rsidRDefault="009B458A" w:rsidP="00F216B7">
      <w:pPr>
        <w:pStyle w:val="CommentText"/>
        <w:ind w:left="284"/>
      </w:pPr>
      <w:sdt>
        <w:sdtPr>
          <w:rPr>
            <w:rFonts w:cstheme="minorHAnsi"/>
            <w:sz w:val="22"/>
            <w:szCs w:val="22"/>
          </w:rPr>
          <w:id w:val="-560792614"/>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t xml:space="preserve"> </w:t>
      </w:r>
      <w:r w:rsidR="00F87D83">
        <w:t xml:space="preserve">Natural sciences (chemistry, physics, biology, earth sciences etc.) </w:t>
      </w:r>
    </w:p>
    <w:p w14:paraId="0E633310" w14:textId="2F43AF05" w:rsidR="00F87D83" w:rsidRDefault="009B458A" w:rsidP="00F216B7">
      <w:pPr>
        <w:pStyle w:val="CommentText"/>
        <w:ind w:left="284"/>
      </w:pPr>
      <w:sdt>
        <w:sdtPr>
          <w:rPr>
            <w:rFonts w:cstheme="minorHAnsi"/>
            <w:sz w:val="22"/>
            <w:szCs w:val="22"/>
          </w:rPr>
          <w:id w:val="-1904681110"/>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t xml:space="preserve"> </w:t>
      </w:r>
      <w:r w:rsidR="00F87D83">
        <w:t xml:space="preserve">Social sciences (economics, political science, anthropology, sociology etc) </w:t>
      </w:r>
    </w:p>
    <w:p w14:paraId="3F4EFA50" w14:textId="01BE593A" w:rsidR="000C1367" w:rsidRDefault="009B458A" w:rsidP="00F216B7">
      <w:pPr>
        <w:pStyle w:val="CommentText"/>
        <w:ind w:left="284"/>
      </w:pPr>
      <w:sdt>
        <w:sdtPr>
          <w:rPr>
            <w:rFonts w:cstheme="minorHAnsi"/>
            <w:sz w:val="22"/>
            <w:szCs w:val="22"/>
          </w:rPr>
          <w:id w:val="-2049523666"/>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t xml:space="preserve"> </w:t>
      </w:r>
      <w:r w:rsidR="00F87D83">
        <w:t>Humanities (philosophy, literature, area studies etc)</w:t>
      </w:r>
    </w:p>
    <w:p w14:paraId="39AA8113" w14:textId="79CD5CC1" w:rsidR="000C1367" w:rsidRDefault="009B458A" w:rsidP="00F216B7">
      <w:pPr>
        <w:pStyle w:val="CommentText"/>
        <w:ind w:left="284"/>
      </w:pPr>
      <w:sdt>
        <w:sdtPr>
          <w:rPr>
            <w:rFonts w:cstheme="minorHAnsi"/>
            <w:sz w:val="22"/>
            <w:szCs w:val="22"/>
          </w:rPr>
          <w:id w:val="549273387"/>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t xml:space="preserve"> </w:t>
      </w:r>
      <w:r w:rsidR="00F87D83">
        <w:t xml:space="preserve">Engineering </w:t>
      </w:r>
    </w:p>
    <w:p w14:paraId="7CB5A11E" w14:textId="102C265D" w:rsidR="000C1367" w:rsidRDefault="009B458A" w:rsidP="00F216B7">
      <w:pPr>
        <w:pStyle w:val="CommentText"/>
        <w:ind w:left="284"/>
      </w:pPr>
      <w:sdt>
        <w:sdtPr>
          <w:rPr>
            <w:rFonts w:cstheme="minorHAnsi"/>
            <w:sz w:val="22"/>
            <w:szCs w:val="22"/>
          </w:rPr>
          <w:id w:val="-1940359717"/>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t xml:space="preserve"> </w:t>
      </w:r>
      <w:r w:rsidR="00F87D83">
        <w:t xml:space="preserve">Medicine and public health </w:t>
      </w:r>
    </w:p>
    <w:p w14:paraId="4639D542" w14:textId="302090FD" w:rsidR="000C1367" w:rsidRDefault="009B458A" w:rsidP="00F216B7">
      <w:pPr>
        <w:pStyle w:val="CommentText"/>
        <w:ind w:left="284"/>
      </w:pPr>
      <w:sdt>
        <w:sdtPr>
          <w:rPr>
            <w:rFonts w:cstheme="minorHAnsi"/>
            <w:sz w:val="22"/>
            <w:szCs w:val="22"/>
          </w:rPr>
          <w:id w:val="16668467"/>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t xml:space="preserve"> </w:t>
      </w:r>
      <w:r w:rsidR="00F87D83">
        <w:t xml:space="preserve">Business </w:t>
      </w:r>
    </w:p>
    <w:p w14:paraId="0EAAA90F" w14:textId="6805624B" w:rsidR="00F87D83" w:rsidRDefault="009B458A" w:rsidP="00F216B7">
      <w:pPr>
        <w:pStyle w:val="CommentText"/>
        <w:ind w:left="284"/>
      </w:pPr>
      <w:sdt>
        <w:sdtPr>
          <w:rPr>
            <w:rFonts w:cstheme="minorHAnsi"/>
            <w:sz w:val="22"/>
            <w:szCs w:val="22"/>
          </w:rPr>
          <w:id w:val="-1068726603"/>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t xml:space="preserve"> </w:t>
      </w:r>
      <w:r w:rsidR="00F87D83">
        <w:t xml:space="preserve">Law </w:t>
      </w:r>
    </w:p>
    <w:p w14:paraId="4424596C" w14:textId="0ABAF969" w:rsidR="00F87D83" w:rsidRDefault="009B458A" w:rsidP="00F216B7">
      <w:pPr>
        <w:pStyle w:val="CommentText"/>
        <w:ind w:left="284"/>
      </w:pPr>
      <w:sdt>
        <w:sdtPr>
          <w:rPr>
            <w:rFonts w:cstheme="minorHAnsi"/>
            <w:sz w:val="22"/>
            <w:szCs w:val="22"/>
          </w:rPr>
          <w:id w:val="1019656174"/>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t xml:space="preserve"> </w:t>
      </w:r>
      <w:r w:rsidR="00F87D83">
        <w:t xml:space="preserve">Indigenous and local knowledge </w:t>
      </w:r>
    </w:p>
    <w:p w14:paraId="41876E2F" w14:textId="40AD1D27" w:rsidR="00F87D83" w:rsidRDefault="009B458A" w:rsidP="00F216B7">
      <w:pPr>
        <w:pStyle w:val="CommentText"/>
        <w:ind w:left="284"/>
      </w:pPr>
      <w:sdt>
        <w:sdtPr>
          <w:rPr>
            <w:rFonts w:cstheme="minorHAnsi"/>
            <w:sz w:val="22"/>
            <w:szCs w:val="22"/>
          </w:rPr>
          <w:id w:val="-203639941"/>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t xml:space="preserve"> </w:t>
      </w:r>
      <w:r w:rsidR="00F87D83">
        <w:t xml:space="preserve">Other – please specify </w:t>
      </w:r>
    </w:p>
    <w:p w14:paraId="7E681562" w14:textId="0CB56B26" w:rsidR="003046CD" w:rsidRPr="007726BF" w:rsidRDefault="009B458A" w:rsidP="00420D4E">
      <w:pPr>
        <w:ind w:firstLine="284"/>
        <w:jc w:val="both"/>
        <w:rPr>
          <w:rFonts w:cstheme="minorHAnsi"/>
          <w:sz w:val="22"/>
          <w:szCs w:val="22"/>
        </w:rPr>
      </w:pPr>
      <w:sdt>
        <w:sdtPr>
          <w:rPr>
            <w:rFonts w:cstheme="minorHAnsi"/>
            <w:sz w:val="22"/>
            <w:szCs w:val="22"/>
            <w:bdr w:val="single" w:sz="4" w:space="0" w:color="auto"/>
          </w:rPr>
          <w:id w:val="-1470738380"/>
          <w:placeholder>
            <w:docPart w:val="DefaultPlaceholder_-1854013440"/>
          </w:placeholder>
          <w:showingPlcHdr/>
          <w:text/>
        </w:sdtPr>
        <w:sdtEndPr/>
        <w:sdtContent>
          <w:r w:rsidR="009F2257" w:rsidRPr="00420D4E">
            <w:rPr>
              <w:rStyle w:val="PlaceholderText"/>
              <w:bdr w:val="single" w:sz="4" w:space="0" w:color="auto"/>
            </w:rPr>
            <w:t>Click or tap here to enter text.</w:t>
          </w:r>
        </w:sdtContent>
      </w:sdt>
    </w:p>
    <w:p w14:paraId="0A10B750" w14:textId="77777777" w:rsidR="00830685" w:rsidRDefault="00830685" w:rsidP="00B23B3B">
      <w:pPr>
        <w:jc w:val="both"/>
        <w:rPr>
          <w:rFonts w:cstheme="minorHAnsi"/>
          <w:sz w:val="22"/>
          <w:szCs w:val="22"/>
        </w:rPr>
      </w:pPr>
    </w:p>
    <w:p w14:paraId="208E7B9A" w14:textId="67280BD0" w:rsidR="00830685" w:rsidRPr="00830685" w:rsidRDefault="00904318" w:rsidP="00B23B3B">
      <w:pPr>
        <w:jc w:val="both"/>
        <w:rPr>
          <w:rFonts w:cstheme="minorHAnsi"/>
          <w:b/>
          <w:bCs/>
          <w:sz w:val="22"/>
          <w:szCs w:val="22"/>
        </w:rPr>
      </w:pPr>
      <w:r w:rsidRPr="00830685">
        <w:rPr>
          <w:rFonts w:cstheme="minorHAnsi"/>
          <w:b/>
          <w:bCs/>
          <w:sz w:val="22"/>
          <w:szCs w:val="22"/>
        </w:rPr>
        <w:t xml:space="preserve">Question </w:t>
      </w:r>
      <w:r w:rsidR="00411463">
        <w:rPr>
          <w:rFonts w:cstheme="minorHAnsi"/>
          <w:b/>
          <w:bCs/>
          <w:sz w:val="22"/>
          <w:szCs w:val="22"/>
        </w:rPr>
        <w:t>8</w:t>
      </w:r>
    </w:p>
    <w:p w14:paraId="260734CE" w14:textId="27C4D7B8" w:rsidR="00C779F6" w:rsidRDefault="00830685" w:rsidP="00B23B3B">
      <w:pPr>
        <w:jc w:val="both"/>
        <w:rPr>
          <w:rFonts w:cstheme="minorHAnsi"/>
          <w:sz w:val="22"/>
          <w:szCs w:val="22"/>
        </w:rPr>
      </w:pPr>
      <w:r>
        <w:rPr>
          <w:rFonts w:cstheme="minorHAnsi"/>
          <w:sz w:val="22"/>
          <w:szCs w:val="22"/>
        </w:rPr>
        <w:t>T</w:t>
      </w:r>
      <w:r w:rsidR="00904318" w:rsidRPr="007726BF">
        <w:rPr>
          <w:rFonts w:cstheme="minorHAnsi"/>
          <w:sz w:val="22"/>
          <w:szCs w:val="22"/>
        </w:rPr>
        <w:t xml:space="preserve">he resolution specifies that the </w:t>
      </w:r>
      <w:r w:rsidR="00B23B3B">
        <w:rPr>
          <w:rFonts w:cstheme="minorHAnsi"/>
          <w:sz w:val="22"/>
          <w:szCs w:val="22"/>
        </w:rPr>
        <w:t>panel “h</w:t>
      </w:r>
      <w:r w:rsidR="00B23B3B" w:rsidRPr="00B23B3B">
        <w:rPr>
          <w:rFonts w:cstheme="minorHAnsi"/>
          <w:sz w:val="22"/>
          <w:szCs w:val="22"/>
        </w:rPr>
        <w:t>as procedures that seek to ensure that the work of the panel is transparent and</w:t>
      </w:r>
      <w:r w:rsidR="00B23B3B">
        <w:rPr>
          <w:rFonts w:cstheme="minorHAnsi"/>
          <w:sz w:val="22"/>
          <w:szCs w:val="22"/>
        </w:rPr>
        <w:t xml:space="preserve"> </w:t>
      </w:r>
      <w:r w:rsidR="00B23B3B" w:rsidRPr="00B23B3B">
        <w:rPr>
          <w:rFonts w:cstheme="minorHAnsi"/>
          <w:sz w:val="22"/>
          <w:szCs w:val="22"/>
        </w:rPr>
        <w:t>impartial and that it can produce reports and assessments that are credible and scientifically robus</w:t>
      </w:r>
      <w:r w:rsidR="00B23B3B">
        <w:rPr>
          <w:rFonts w:cstheme="minorHAnsi"/>
          <w:sz w:val="22"/>
          <w:szCs w:val="22"/>
        </w:rPr>
        <w:t>t”.</w:t>
      </w:r>
      <w:r w:rsidR="00A47B0B" w:rsidRPr="007726BF">
        <w:rPr>
          <w:rFonts w:cstheme="minorHAnsi"/>
          <w:sz w:val="22"/>
          <w:szCs w:val="22"/>
        </w:rPr>
        <w:t xml:space="preserve"> </w:t>
      </w:r>
    </w:p>
    <w:p w14:paraId="25CECD9B" w14:textId="77777777" w:rsidR="00C779F6" w:rsidRDefault="00C779F6" w:rsidP="00B23B3B">
      <w:pPr>
        <w:jc w:val="both"/>
        <w:rPr>
          <w:rFonts w:cstheme="minorHAnsi"/>
          <w:sz w:val="22"/>
          <w:szCs w:val="22"/>
        </w:rPr>
      </w:pPr>
    </w:p>
    <w:p w14:paraId="2E296B50" w14:textId="23DA379A" w:rsidR="00B23B3B" w:rsidRPr="007726BF" w:rsidRDefault="00FE3B90" w:rsidP="00B23B3B">
      <w:pPr>
        <w:jc w:val="both"/>
        <w:rPr>
          <w:rFonts w:cstheme="minorHAnsi"/>
          <w:sz w:val="22"/>
          <w:szCs w:val="22"/>
        </w:rPr>
      </w:pPr>
      <w:r>
        <w:rPr>
          <w:rFonts w:cstheme="minorHAnsi"/>
          <w:sz w:val="22"/>
          <w:szCs w:val="22"/>
        </w:rPr>
        <w:t xml:space="preserve">Based on </w:t>
      </w:r>
      <w:r w:rsidR="00B23B3B">
        <w:rPr>
          <w:rFonts w:cstheme="minorHAnsi"/>
          <w:sz w:val="22"/>
          <w:szCs w:val="22"/>
        </w:rPr>
        <w:t>your</w:t>
      </w:r>
      <w:r w:rsidR="008139BE">
        <w:rPr>
          <w:rFonts w:cstheme="minorHAnsi"/>
          <w:sz w:val="22"/>
          <w:szCs w:val="22"/>
        </w:rPr>
        <w:t xml:space="preserve"> </w:t>
      </w:r>
      <w:r>
        <w:rPr>
          <w:rFonts w:cstheme="minorHAnsi"/>
          <w:sz w:val="22"/>
          <w:szCs w:val="22"/>
        </w:rPr>
        <w:t>experience</w:t>
      </w:r>
      <w:r w:rsidR="00B23B3B">
        <w:rPr>
          <w:rFonts w:cstheme="minorHAnsi"/>
          <w:sz w:val="22"/>
          <w:szCs w:val="22"/>
        </w:rPr>
        <w:t xml:space="preserve"> of</w:t>
      </w:r>
      <w:r>
        <w:rPr>
          <w:rFonts w:cstheme="minorHAnsi"/>
          <w:sz w:val="22"/>
          <w:szCs w:val="22"/>
        </w:rPr>
        <w:t xml:space="preserve"> other, similar, panels and platforms </w:t>
      </w:r>
      <w:r w:rsidR="00B23B3B">
        <w:rPr>
          <w:rFonts w:cstheme="minorHAnsi"/>
          <w:sz w:val="22"/>
          <w:szCs w:val="22"/>
        </w:rPr>
        <w:t>which areas of work most require transparency and impartiality</w:t>
      </w:r>
      <w:r w:rsidR="006E1BBA">
        <w:rPr>
          <w:rFonts w:cstheme="minorHAnsi"/>
          <w:sz w:val="22"/>
          <w:szCs w:val="22"/>
        </w:rPr>
        <w:t>?</w:t>
      </w:r>
      <w:r w:rsidR="0054483E">
        <w:rPr>
          <w:rFonts w:cstheme="minorHAnsi"/>
          <w:sz w:val="22"/>
          <w:szCs w:val="22"/>
        </w:rPr>
        <w:t xml:space="preserve"> </w:t>
      </w:r>
      <w:r w:rsidR="00B23B3B">
        <w:rPr>
          <w:rFonts w:cstheme="minorHAnsi"/>
          <w:sz w:val="22"/>
          <w:szCs w:val="22"/>
        </w:rPr>
        <w:t xml:space="preserve">(please select all that apply): </w:t>
      </w:r>
      <w:r w:rsidR="00B23B3B">
        <w:rPr>
          <w:rFonts w:cstheme="minorHAnsi"/>
          <w:sz w:val="22"/>
          <w:szCs w:val="22"/>
        </w:rPr>
        <w:tab/>
      </w:r>
    </w:p>
    <w:p w14:paraId="623B797B" w14:textId="5FEAF9C5" w:rsidR="00DA1A81" w:rsidRPr="00F216B7" w:rsidRDefault="009B458A" w:rsidP="00F216B7">
      <w:pPr>
        <w:ind w:left="720" w:hanging="436"/>
        <w:jc w:val="both"/>
        <w:rPr>
          <w:rFonts w:cstheme="minorHAnsi"/>
          <w:sz w:val="22"/>
          <w:szCs w:val="22"/>
        </w:rPr>
      </w:pPr>
      <w:sdt>
        <w:sdtPr>
          <w:rPr>
            <w:rFonts w:cstheme="minorHAnsi"/>
            <w:sz w:val="22"/>
            <w:szCs w:val="22"/>
          </w:rPr>
          <w:id w:val="1032839350"/>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rsidRPr="00C14F6E">
        <w:rPr>
          <w:rFonts w:cstheme="minorHAnsi"/>
          <w:sz w:val="22"/>
          <w:szCs w:val="22"/>
        </w:rPr>
        <w:t xml:space="preserve"> </w:t>
      </w:r>
      <w:r w:rsidR="00A47B0B" w:rsidRPr="00F216B7">
        <w:rPr>
          <w:rFonts w:cstheme="minorHAnsi"/>
          <w:sz w:val="22"/>
          <w:szCs w:val="22"/>
        </w:rPr>
        <w:t xml:space="preserve">The selection of </w:t>
      </w:r>
      <w:r w:rsidR="00DA1A81" w:rsidRPr="00F216B7">
        <w:rPr>
          <w:rFonts w:cstheme="minorHAnsi"/>
          <w:sz w:val="22"/>
          <w:szCs w:val="22"/>
        </w:rPr>
        <w:t>work program activities</w:t>
      </w:r>
      <w:r w:rsidR="00A47B0B" w:rsidRPr="00F216B7">
        <w:rPr>
          <w:rFonts w:cstheme="minorHAnsi"/>
          <w:sz w:val="22"/>
          <w:szCs w:val="22"/>
        </w:rPr>
        <w:t xml:space="preserve">, e.g. </w:t>
      </w:r>
      <w:r w:rsidR="00B23B3B" w:rsidRPr="00F216B7">
        <w:rPr>
          <w:rFonts w:cstheme="minorHAnsi"/>
          <w:sz w:val="22"/>
          <w:szCs w:val="22"/>
        </w:rPr>
        <w:t xml:space="preserve">topic of </w:t>
      </w:r>
      <w:r w:rsidR="00DA1A81" w:rsidRPr="00F216B7">
        <w:rPr>
          <w:rFonts w:cstheme="minorHAnsi"/>
          <w:sz w:val="22"/>
          <w:szCs w:val="22"/>
        </w:rPr>
        <w:t>assessments</w:t>
      </w:r>
    </w:p>
    <w:p w14:paraId="29AC1194" w14:textId="42FB53C6" w:rsidR="00DA1A81" w:rsidRPr="00F216B7" w:rsidRDefault="009B458A" w:rsidP="00F216B7">
      <w:pPr>
        <w:ind w:left="720" w:hanging="436"/>
        <w:jc w:val="both"/>
        <w:rPr>
          <w:rFonts w:cstheme="minorHAnsi"/>
          <w:sz w:val="22"/>
          <w:szCs w:val="22"/>
        </w:rPr>
      </w:pPr>
      <w:sdt>
        <w:sdtPr>
          <w:rPr>
            <w:rFonts w:cstheme="minorHAnsi"/>
            <w:sz w:val="22"/>
            <w:szCs w:val="22"/>
          </w:rPr>
          <w:id w:val="-51078149"/>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rsidRPr="00C14F6E">
        <w:rPr>
          <w:rFonts w:cstheme="minorHAnsi"/>
          <w:sz w:val="22"/>
          <w:szCs w:val="22"/>
        </w:rPr>
        <w:t xml:space="preserve"> </w:t>
      </w:r>
      <w:r w:rsidR="00DA1A81" w:rsidRPr="00F216B7">
        <w:rPr>
          <w:rFonts w:cstheme="minorHAnsi"/>
          <w:sz w:val="22"/>
          <w:szCs w:val="22"/>
        </w:rPr>
        <w:t>The nomination and selection of experts for producing assessments</w:t>
      </w:r>
    </w:p>
    <w:p w14:paraId="7996B3FC" w14:textId="089CBFB1" w:rsidR="00DA1A81" w:rsidRPr="00F216B7" w:rsidRDefault="009B458A" w:rsidP="00F216B7">
      <w:pPr>
        <w:ind w:left="720" w:hanging="436"/>
        <w:jc w:val="both"/>
        <w:rPr>
          <w:rFonts w:cstheme="minorHAnsi"/>
          <w:sz w:val="22"/>
          <w:szCs w:val="22"/>
        </w:rPr>
      </w:pPr>
      <w:sdt>
        <w:sdtPr>
          <w:rPr>
            <w:rFonts w:cstheme="minorHAnsi"/>
            <w:sz w:val="22"/>
            <w:szCs w:val="22"/>
          </w:rPr>
          <w:id w:val="-2098932861"/>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rsidRPr="00C14F6E">
        <w:rPr>
          <w:rFonts w:cstheme="minorHAnsi"/>
          <w:sz w:val="22"/>
          <w:szCs w:val="22"/>
        </w:rPr>
        <w:t xml:space="preserve"> </w:t>
      </w:r>
      <w:r w:rsidR="00DA1A81" w:rsidRPr="00F216B7">
        <w:rPr>
          <w:rFonts w:cstheme="minorHAnsi"/>
          <w:sz w:val="22"/>
          <w:szCs w:val="22"/>
        </w:rPr>
        <w:t xml:space="preserve">The nomination and selection of experts for </w:t>
      </w:r>
      <w:r w:rsidR="00B23B3B" w:rsidRPr="00F216B7">
        <w:rPr>
          <w:rFonts w:cstheme="minorHAnsi"/>
          <w:sz w:val="22"/>
          <w:szCs w:val="22"/>
        </w:rPr>
        <w:t>oversight/</w:t>
      </w:r>
      <w:r w:rsidR="00DA1A81" w:rsidRPr="00F216B7">
        <w:rPr>
          <w:rFonts w:cstheme="minorHAnsi"/>
          <w:sz w:val="22"/>
          <w:szCs w:val="22"/>
        </w:rPr>
        <w:t>advisory groups</w:t>
      </w:r>
    </w:p>
    <w:p w14:paraId="61578541" w14:textId="19ECC8B7" w:rsidR="00DA1A81" w:rsidRPr="00F216B7" w:rsidRDefault="009B458A" w:rsidP="00F216B7">
      <w:pPr>
        <w:ind w:left="720" w:hanging="436"/>
        <w:jc w:val="both"/>
        <w:rPr>
          <w:rFonts w:cstheme="minorHAnsi"/>
          <w:sz w:val="22"/>
          <w:szCs w:val="22"/>
        </w:rPr>
      </w:pPr>
      <w:sdt>
        <w:sdtPr>
          <w:rPr>
            <w:rFonts w:cstheme="minorHAnsi"/>
            <w:sz w:val="22"/>
            <w:szCs w:val="22"/>
          </w:rPr>
          <w:id w:val="593827333"/>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rsidRPr="00C14F6E">
        <w:rPr>
          <w:rFonts w:cstheme="minorHAnsi"/>
          <w:sz w:val="22"/>
          <w:szCs w:val="22"/>
        </w:rPr>
        <w:t xml:space="preserve"> </w:t>
      </w:r>
      <w:r w:rsidR="00DA1A81" w:rsidRPr="00F216B7">
        <w:rPr>
          <w:rFonts w:cstheme="minorHAnsi"/>
          <w:sz w:val="22"/>
          <w:szCs w:val="22"/>
        </w:rPr>
        <w:t>Peer-review processes</w:t>
      </w:r>
    </w:p>
    <w:p w14:paraId="20A677AF" w14:textId="49FE337E" w:rsidR="00E451A7" w:rsidRPr="00F216B7" w:rsidRDefault="009B458A" w:rsidP="00F216B7">
      <w:pPr>
        <w:ind w:left="720" w:hanging="436"/>
        <w:jc w:val="both"/>
        <w:rPr>
          <w:rFonts w:cstheme="minorHAnsi"/>
          <w:sz w:val="22"/>
          <w:szCs w:val="22"/>
        </w:rPr>
      </w:pPr>
      <w:sdt>
        <w:sdtPr>
          <w:rPr>
            <w:rFonts w:cstheme="minorHAnsi"/>
            <w:sz w:val="22"/>
            <w:szCs w:val="22"/>
          </w:rPr>
          <w:id w:val="1174453102"/>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rsidRPr="00C14F6E">
        <w:rPr>
          <w:rFonts w:cstheme="minorHAnsi"/>
          <w:sz w:val="22"/>
          <w:szCs w:val="22"/>
        </w:rPr>
        <w:t xml:space="preserve"> </w:t>
      </w:r>
      <w:r w:rsidR="00DA1A81" w:rsidRPr="00F216B7">
        <w:rPr>
          <w:rFonts w:cstheme="minorHAnsi"/>
          <w:sz w:val="22"/>
          <w:szCs w:val="22"/>
        </w:rPr>
        <w:t>Acceptance and approval of assessments</w:t>
      </w:r>
    </w:p>
    <w:p w14:paraId="789F5C7C" w14:textId="639EE252" w:rsidR="00B23B3B" w:rsidRDefault="009B458A" w:rsidP="00C14F6E">
      <w:pPr>
        <w:ind w:left="720" w:hanging="436"/>
        <w:jc w:val="both"/>
        <w:rPr>
          <w:rFonts w:cstheme="minorHAnsi"/>
          <w:sz w:val="22"/>
          <w:szCs w:val="22"/>
        </w:rPr>
      </w:pPr>
      <w:sdt>
        <w:sdtPr>
          <w:rPr>
            <w:rFonts w:cstheme="minorHAnsi"/>
            <w:sz w:val="22"/>
            <w:szCs w:val="22"/>
          </w:rPr>
          <w:id w:val="-1331441519"/>
          <w14:checkbox>
            <w14:checked w14:val="0"/>
            <w14:checkedState w14:val="2612" w14:font="MS Gothic"/>
            <w14:uncheckedState w14:val="2610" w14:font="MS Gothic"/>
          </w14:checkbox>
        </w:sdtPr>
        <w:sdtEndPr/>
        <w:sdtContent>
          <w:r w:rsidR="00C14F6E">
            <w:rPr>
              <w:rFonts w:ascii="MS Gothic" w:eastAsia="MS Gothic" w:hAnsi="MS Gothic" w:cstheme="minorHAnsi" w:hint="eastAsia"/>
              <w:sz w:val="22"/>
              <w:szCs w:val="22"/>
            </w:rPr>
            <w:t>☐</w:t>
          </w:r>
        </w:sdtContent>
      </w:sdt>
      <w:r w:rsidR="00C14F6E" w:rsidRPr="00C14F6E">
        <w:rPr>
          <w:rFonts w:cstheme="minorHAnsi"/>
          <w:sz w:val="22"/>
          <w:szCs w:val="22"/>
        </w:rPr>
        <w:t xml:space="preserve"> </w:t>
      </w:r>
      <w:r w:rsidR="00E451A7" w:rsidRPr="00F216B7">
        <w:rPr>
          <w:rFonts w:cstheme="minorHAnsi"/>
          <w:sz w:val="22"/>
          <w:szCs w:val="22"/>
        </w:rPr>
        <w:t>Other – please specif</w:t>
      </w:r>
      <w:r w:rsidR="000C1367" w:rsidRPr="00F216B7">
        <w:rPr>
          <w:rFonts w:cstheme="minorHAnsi"/>
          <w:sz w:val="22"/>
          <w:szCs w:val="22"/>
        </w:rPr>
        <w:t>y</w:t>
      </w:r>
    </w:p>
    <w:p w14:paraId="303A1550" w14:textId="64B51F54" w:rsidR="00DF3AC0" w:rsidRPr="00F216B7" w:rsidRDefault="009B458A" w:rsidP="00F216B7">
      <w:pPr>
        <w:ind w:left="720" w:hanging="436"/>
        <w:jc w:val="both"/>
        <w:rPr>
          <w:rFonts w:cstheme="minorHAnsi"/>
          <w:sz w:val="22"/>
          <w:szCs w:val="22"/>
        </w:rPr>
      </w:pPr>
      <w:sdt>
        <w:sdtPr>
          <w:rPr>
            <w:rFonts w:cstheme="minorHAnsi"/>
            <w:sz w:val="22"/>
            <w:szCs w:val="22"/>
            <w:bdr w:val="single" w:sz="4" w:space="0" w:color="auto"/>
          </w:rPr>
          <w:id w:val="-1133642952"/>
          <w:placeholder>
            <w:docPart w:val="DefaultPlaceholder_-1854013440"/>
          </w:placeholder>
          <w:showingPlcHdr/>
          <w:text/>
        </w:sdtPr>
        <w:sdtEndPr/>
        <w:sdtContent>
          <w:r w:rsidR="009F2257" w:rsidRPr="00420D4E">
            <w:rPr>
              <w:rStyle w:val="PlaceholderText"/>
              <w:bdr w:val="single" w:sz="4" w:space="0" w:color="auto"/>
            </w:rPr>
            <w:t>Click or tap here to enter text.</w:t>
          </w:r>
        </w:sdtContent>
      </w:sdt>
    </w:p>
    <w:p w14:paraId="4AF6B2DB" w14:textId="77777777" w:rsidR="006F59B3" w:rsidRDefault="006F59B3" w:rsidP="00420D4E">
      <w:pPr>
        <w:ind w:left="720" w:hanging="436"/>
        <w:jc w:val="both"/>
        <w:rPr>
          <w:rFonts w:cstheme="minorHAnsi"/>
          <w:b/>
          <w:bCs/>
          <w:sz w:val="22"/>
          <w:szCs w:val="22"/>
        </w:rPr>
      </w:pPr>
    </w:p>
    <w:p w14:paraId="63D2C7FF" w14:textId="05E1E9D8" w:rsidR="008209AB" w:rsidRPr="007726BF" w:rsidRDefault="00E675AA" w:rsidP="00D066D2">
      <w:pPr>
        <w:pStyle w:val="Heading1"/>
      </w:pPr>
      <w:r w:rsidRPr="00F216B7">
        <w:t xml:space="preserve">Section </w:t>
      </w:r>
      <w:r w:rsidR="006674FE">
        <w:t>5</w:t>
      </w:r>
      <w:r w:rsidRPr="00F216B7">
        <w:t>: Scope</w:t>
      </w:r>
    </w:p>
    <w:p w14:paraId="6E8F5CF4" w14:textId="0EB954E6" w:rsidR="00BF0963" w:rsidRDefault="00BF0963">
      <w:pPr>
        <w:jc w:val="both"/>
        <w:rPr>
          <w:rFonts w:cstheme="minorHAnsi"/>
          <w:sz w:val="22"/>
          <w:szCs w:val="22"/>
        </w:rPr>
      </w:pPr>
    </w:p>
    <w:p w14:paraId="42D43102" w14:textId="48950C80" w:rsidR="00830685" w:rsidRPr="00830685" w:rsidRDefault="00BF0963" w:rsidP="000F7EF2">
      <w:pPr>
        <w:jc w:val="both"/>
        <w:rPr>
          <w:rFonts w:cstheme="minorHAnsi"/>
          <w:b/>
          <w:bCs/>
          <w:sz w:val="22"/>
          <w:szCs w:val="22"/>
        </w:rPr>
      </w:pPr>
      <w:r w:rsidRPr="00830685">
        <w:rPr>
          <w:rFonts w:cstheme="minorHAnsi"/>
          <w:b/>
          <w:bCs/>
          <w:sz w:val="22"/>
          <w:szCs w:val="22"/>
        </w:rPr>
        <w:t xml:space="preserve">Question </w:t>
      </w:r>
      <w:r w:rsidR="00411463">
        <w:rPr>
          <w:rFonts w:cstheme="minorHAnsi"/>
          <w:b/>
          <w:bCs/>
          <w:sz w:val="22"/>
          <w:szCs w:val="22"/>
        </w:rPr>
        <w:t>9</w:t>
      </w:r>
    </w:p>
    <w:p w14:paraId="7A38A674" w14:textId="32142C2D" w:rsidR="000F7EF2" w:rsidRDefault="00BF0963" w:rsidP="000F7EF2">
      <w:pPr>
        <w:jc w:val="both"/>
        <w:rPr>
          <w:rFonts w:cstheme="minorHAnsi"/>
          <w:sz w:val="22"/>
          <w:szCs w:val="22"/>
        </w:rPr>
      </w:pPr>
      <w:r>
        <w:rPr>
          <w:rFonts w:cstheme="minorHAnsi"/>
          <w:sz w:val="22"/>
          <w:szCs w:val="22"/>
        </w:rPr>
        <w:t xml:space="preserve">The resolution uses the </w:t>
      </w:r>
      <w:r w:rsidR="005D164F">
        <w:rPr>
          <w:rFonts w:cstheme="minorHAnsi"/>
          <w:sz w:val="22"/>
          <w:szCs w:val="22"/>
        </w:rPr>
        <w:t>phrase</w:t>
      </w:r>
      <w:r>
        <w:rPr>
          <w:rFonts w:cstheme="minorHAnsi"/>
          <w:sz w:val="22"/>
          <w:szCs w:val="22"/>
        </w:rPr>
        <w:t xml:space="preserve"> </w:t>
      </w:r>
      <w:r w:rsidR="000F7EF2">
        <w:rPr>
          <w:rFonts w:cstheme="minorHAnsi"/>
          <w:sz w:val="22"/>
          <w:szCs w:val="22"/>
        </w:rPr>
        <w:t xml:space="preserve">“sound management of </w:t>
      </w:r>
      <w:r>
        <w:rPr>
          <w:rFonts w:cstheme="minorHAnsi"/>
          <w:sz w:val="22"/>
          <w:szCs w:val="22"/>
        </w:rPr>
        <w:t>chemical</w:t>
      </w:r>
      <w:r w:rsidR="000F7EF2">
        <w:rPr>
          <w:rFonts w:cstheme="minorHAnsi"/>
          <w:sz w:val="22"/>
          <w:szCs w:val="22"/>
        </w:rPr>
        <w:t>s”</w:t>
      </w:r>
      <w:r>
        <w:rPr>
          <w:rFonts w:cstheme="minorHAnsi"/>
          <w:sz w:val="22"/>
          <w:szCs w:val="22"/>
        </w:rPr>
        <w:t xml:space="preserve"> but </w:t>
      </w:r>
      <w:r w:rsidR="00D42278">
        <w:rPr>
          <w:rFonts w:cstheme="minorHAnsi"/>
          <w:sz w:val="22"/>
          <w:szCs w:val="22"/>
        </w:rPr>
        <w:t>does not</w:t>
      </w:r>
      <w:r>
        <w:rPr>
          <w:rFonts w:cstheme="minorHAnsi"/>
          <w:sz w:val="22"/>
          <w:szCs w:val="22"/>
        </w:rPr>
        <w:t xml:space="preserve"> </w:t>
      </w:r>
      <w:r w:rsidR="000F7EF2">
        <w:rPr>
          <w:rFonts w:cstheme="minorHAnsi"/>
          <w:sz w:val="22"/>
          <w:szCs w:val="22"/>
        </w:rPr>
        <w:t xml:space="preserve">define what is included under that </w:t>
      </w:r>
      <w:r w:rsidR="005D164F">
        <w:rPr>
          <w:rFonts w:cstheme="minorHAnsi"/>
          <w:sz w:val="22"/>
          <w:szCs w:val="22"/>
        </w:rPr>
        <w:t>phrase</w:t>
      </w:r>
      <w:r>
        <w:rPr>
          <w:rFonts w:cstheme="minorHAnsi"/>
          <w:sz w:val="22"/>
          <w:szCs w:val="22"/>
        </w:rPr>
        <w:t xml:space="preserve">. Please indicate your understanding of the term </w:t>
      </w:r>
      <w:r w:rsidR="005D164F">
        <w:rPr>
          <w:rFonts w:cstheme="minorHAnsi"/>
          <w:sz w:val="22"/>
          <w:szCs w:val="22"/>
        </w:rPr>
        <w:t>“</w:t>
      </w:r>
      <w:r>
        <w:rPr>
          <w:rFonts w:cstheme="minorHAnsi"/>
          <w:sz w:val="22"/>
          <w:szCs w:val="22"/>
        </w:rPr>
        <w:t>chemical</w:t>
      </w:r>
      <w:r w:rsidR="000F7EF2">
        <w:rPr>
          <w:rFonts w:cstheme="minorHAnsi"/>
          <w:sz w:val="22"/>
          <w:szCs w:val="22"/>
        </w:rPr>
        <w:t>s</w:t>
      </w:r>
      <w:r w:rsidR="005D164F">
        <w:rPr>
          <w:rFonts w:cstheme="minorHAnsi"/>
          <w:sz w:val="22"/>
          <w:szCs w:val="22"/>
        </w:rPr>
        <w:t>”</w:t>
      </w:r>
      <w:r>
        <w:rPr>
          <w:rFonts w:cstheme="minorHAnsi"/>
          <w:sz w:val="22"/>
          <w:szCs w:val="22"/>
        </w:rPr>
        <w:t xml:space="preserve"> in the context of the resolutio</w:t>
      </w:r>
      <w:r w:rsidR="000F7EF2">
        <w:rPr>
          <w:rFonts w:cstheme="minorHAnsi"/>
          <w:sz w:val="22"/>
          <w:szCs w:val="22"/>
        </w:rPr>
        <w:t xml:space="preserve">n </w:t>
      </w:r>
      <w:r w:rsidR="005D164F">
        <w:rPr>
          <w:rFonts w:cstheme="minorHAnsi"/>
          <w:sz w:val="22"/>
          <w:szCs w:val="22"/>
        </w:rPr>
        <w:t xml:space="preserve">by </w:t>
      </w:r>
      <w:r w:rsidR="00C3304F">
        <w:rPr>
          <w:rFonts w:cstheme="minorHAnsi"/>
          <w:sz w:val="22"/>
          <w:szCs w:val="22"/>
        </w:rPr>
        <w:t>selecting</w:t>
      </w:r>
      <w:r w:rsidR="005D164F">
        <w:rPr>
          <w:rFonts w:cstheme="minorHAnsi"/>
          <w:sz w:val="22"/>
          <w:szCs w:val="22"/>
        </w:rPr>
        <w:t xml:space="preserve"> </w:t>
      </w:r>
      <w:r w:rsidR="000F7EF2">
        <w:rPr>
          <w:rFonts w:cstheme="minorHAnsi"/>
          <w:sz w:val="22"/>
          <w:szCs w:val="22"/>
        </w:rPr>
        <w:t xml:space="preserve">what, if anything, should be </w:t>
      </w:r>
      <w:r w:rsidR="000F7EF2" w:rsidRPr="00EE7254">
        <w:rPr>
          <w:rFonts w:cstheme="minorHAnsi"/>
          <w:b/>
          <w:bCs/>
          <w:sz w:val="22"/>
          <w:szCs w:val="22"/>
        </w:rPr>
        <w:t>excluded</w:t>
      </w:r>
      <w:r w:rsidR="000F7EF2">
        <w:rPr>
          <w:rFonts w:cstheme="minorHAnsi"/>
          <w:sz w:val="22"/>
          <w:szCs w:val="22"/>
        </w:rPr>
        <w:t xml:space="preserve"> from the panel’s scope</w:t>
      </w:r>
      <w:r w:rsidR="005D164F">
        <w:rPr>
          <w:rFonts w:cstheme="minorHAnsi"/>
          <w:sz w:val="22"/>
          <w:szCs w:val="22"/>
        </w:rPr>
        <w:t xml:space="preserve"> under this term</w:t>
      </w:r>
      <w:r w:rsidR="00D066D2">
        <w:rPr>
          <w:rFonts w:cstheme="minorHAnsi"/>
          <w:sz w:val="22"/>
          <w:szCs w:val="22"/>
        </w:rPr>
        <w:t>?</w:t>
      </w:r>
    </w:p>
    <w:p w14:paraId="7AAAD59A" w14:textId="7ECD8898" w:rsidR="006F59B3" w:rsidRDefault="006F59B3" w:rsidP="00BF0963">
      <w:pPr>
        <w:jc w:val="both"/>
        <w:rPr>
          <w:rFonts w:cstheme="minorHAnsi"/>
          <w:sz w:val="22"/>
          <w:szCs w:val="22"/>
        </w:rPr>
      </w:pPr>
    </w:p>
    <w:sdt>
      <w:sdtPr>
        <w:rPr>
          <w:rFonts w:cstheme="minorHAnsi"/>
          <w:sz w:val="22"/>
          <w:szCs w:val="22"/>
          <w:bdr w:val="single" w:sz="4" w:space="0" w:color="auto"/>
        </w:rPr>
        <w:id w:val="-427508301"/>
        <w:placeholder>
          <w:docPart w:val="DefaultPlaceholder_-1854013440"/>
        </w:placeholder>
        <w:showingPlcHdr/>
        <w:text/>
      </w:sdtPr>
      <w:sdtEndPr/>
      <w:sdtContent>
        <w:p w14:paraId="173AD3B5" w14:textId="0E9D8F28" w:rsidR="00830685" w:rsidRDefault="005452C3" w:rsidP="00830685">
          <w:pPr>
            <w:jc w:val="both"/>
            <w:rPr>
              <w:rFonts w:cstheme="minorHAnsi"/>
              <w:b/>
              <w:bCs/>
              <w:sz w:val="22"/>
              <w:szCs w:val="22"/>
            </w:rPr>
          </w:pPr>
          <w:r w:rsidRPr="00420D4E">
            <w:rPr>
              <w:rStyle w:val="PlaceholderText"/>
              <w:bdr w:val="single" w:sz="4" w:space="0" w:color="auto"/>
            </w:rPr>
            <w:t>Click or tap here to enter text.</w:t>
          </w:r>
        </w:p>
      </w:sdtContent>
    </w:sdt>
    <w:p w14:paraId="6F1854BA" w14:textId="77777777" w:rsidR="00D066D2" w:rsidRDefault="00D066D2" w:rsidP="00830685">
      <w:pPr>
        <w:jc w:val="both"/>
        <w:rPr>
          <w:rFonts w:cstheme="minorHAnsi"/>
          <w:b/>
          <w:bCs/>
          <w:sz w:val="22"/>
          <w:szCs w:val="22"/>
        </w:rPr>
      </w:pPr>
    </w:p>
    <w:p w14:paraId="2C2D443A" w14:textId="4D89A8D4" w:rsidR="00830685" w:rsidRPr="00830685" w:rsidRDefault="00BF0963" w:rsidP="006F59B3">
      <w:pPr>
        <w:jc w:val="both"/>
        <w:rPr>
          <w:rFonts w:cstheme="minorHAnsi"/>
          <w:b/>
          <w:bCs/>
          <w:sz w:val="22"/>
          <w:szCs w:val="22"/>
        </w:rPr>
      </w:pPr>
      <w:r w:rsidRPr="00830685">
        <w:rPr>
          <w:rFonts w:cstheme="minorHAnsi"/>
          <w:b/>
          <w:bCs/>
          <w:sz w:val="22"/>
          <w:szCs w:val="22"/>
        </w:rPr>
        <w:t xml:space="preserve">Question </w:t>
      </w:r>
      <w:r w:rsidR="00E675AA" w:rsidRPr="00830685">
        <w:rPr>
          <w:rFonts w:cstheme="minorHAnsi"/>
          <w:b/>
          <w:bCs/>
          <w:sz w:val="22"/>
          <w:szCs w:val="22"/>
        </w:rPr>
        <w:t>1</w:t>
      </w:r>
      <w:r w:rsidR="00411463">
        <w:rPr>
          <w:rFonts w:cstheme="minorHAnsi"/>
          <w:b/>
          <w:bCs/>
          <w:sz w:val="22"/>
          <w:szCs w:val="22"/>
        </w:rPr>
        <w:t>0</w:t>
      </w:r>
    </w:p>
    <w:p w14:paraId="55FB1BD6" w14:textId="27CD1B95" w:rsidR="005D164F" w:rsidRDefault="00BF0963" w:rsidP="00D066D2">
      <w:pPr>
        <w:jc w:val="both"/>
        <w:rPr>
          <w:rFonts w:cstheme="minorHAnsi"/>
          <w:sz w:val="22"/>
          <w:szCs w:val="22"/>
        </w:rPr>
      </w:pPr>
      <w:r>
        <w:rPr>
          <w:rFonts w:cstheme="minorHAnsi"/>
          <w:sz w:val="22"/>
          <w:szCs w:val="22"/>
        </w:rPr>
        <w:t xml:space="preserve">The resolution uses the </w:t>
      </w:r>
      <w:r w:rsidR="005D164F">
        <w:rPr>
          <w:rFonts w:cstheme="minorHAnsi"/>
          <w:sz w:val="22"/>
          <w:szCs w:val="22"/>
        </w:rPr>
        <w:t>phrase “sound management of</w:t>
      </w:r>
      <w:r>
        <w:rPr>
          <w:rFonts w:cstheme="minorHAnsi"/>
          <w:sz w:val="22"/>
          <w:szCs w:val="22"/>
        </w:rPr>
        <w:t xml:space="preserve"> waste</w:t>
      </w:r>
      <w:r w:rsidR="005D164F">
        <w:rPr>
          <w:rFonts w:cstheme="minorHAnsi"/>
          <w:sz w:val="22"/>
          <w:szCs w:val="22"/>
        </w:rPr>
        <w:t>”</w:t>
      </w:r>
      <w:r>
        <w:rPr>
          <w:rFonts w:cstheme="minorHAnsi"/>
          <w:sz w:val="22"/>
          <w:szCs w:val="22"/>
        </w:rPr>
        <w:t xml:space="preserve"> but d</w:t>
      </w:r>
      <w:r w:rsidR="005D164F">
        <w:rPr>
          <w:rFonts w:cstheme="minorHAnsi"/>
          <w:sz w:val="22"/>
          <w:szCs w:val="22"/>
        </w:rPr>
        <w:t xml:space="preserve">oes not define what is included under that phrase. Please indicate your understanding of the term “waste” in the context of the resolution by </w:t>
      </w:r>
      <w:r w:rsidR="00C3304F">
        <w:rPr>
          <w:rFonts w:cstheme="minorHAnsi"/>
          <w:sz w:val="22"/>
          <w:szCs w:val="22"/>
        </w:rPr>
        <w:t>selecting</w:t>
      </w:r>
      <w:r w:rsidR="005D164F">
        <w:rPr>
          <w:rFonts w:cstheme="minorHAnsi"/>
          <w:sz w:val="22"/>
          <w:szCs w:val="22"/>
        </w:rPr>
        <w:t xml:space="preserve"> what, if anything, should be </w:t>
      </w:r>
      <w:r w:rsidR="005D164F" w:rsidRPr="00EE7254">
        <w:rPr>
          <w:rFonts w:cstheme="minorHAnsi"/>
          <w:b/>
          <w:bCs/>
          <w:sz w:val="22"/>
          <w:szCs w:val="22"/>
        </w:rPr>
        <w:t>excluded</w:t>
      </w:r>
      <w:r w:rsidR="005D164F">
        <w:rPr>
          <w:rFonts w:cstheme="minorHAnsi"/>
          <w:sz w:val="22"/>
          <w:szCs w:val="22"/>
        </w:rPr>
        <w:t xml:space="preserve"> from the panel’s scope under this term</w:t>
      </w:r>
      <w:r w:rsidR="00D066D2">
        <w:rPr>
          <w:rFonts w:cstheme="minorHAnsi"/>
          <w:sz w:val="22"/>
          <w:szCs w:val="22"/>
        </w:rPr>
        <w:t>?</w:t>
      </w:r>
    </w:p>
    <w:p w14:paraId="721839B8" w14:textId="77777777" w:rsidR="005452C3" w:rsidRDefault="005452C3" w:rsidP="00D066D2">
      <w:pPr>
        <w:jc w:val="both"/>
        <w:rPr>
          <w:rFonts w:cstheme="minorHAnsi"/>
          <w:sz w:val="22"/>
          <w:szCs w:val="22"/>
        </w:rPr>
      </w:pPr>
    </w:p>
    <w:p w14:paraId="514B4915" w14:textId="55EA12B4" w:rsidR="006F59B3" w:rsidRDefault="009B458A" w:rsidP="00420D4E">
      <w:pPr>
        <w:jc w:val="both"/>
        <w:rPr>
          <w:rFonts w:cstheme="minorHAnsi"/>
          <w:sz w:val="22"/>
          <w:szCs w:val="22"/>
        </w:rPr>
      </w:pPr>
      <w:sdt>
        <w:sdtPr>
          <w:rPr>
            <w:rFonts w:cstheme="minorHAnsi"/>
            <w:sz w:val="22"/>
            <w:szCs w:val="22"/>
            <w:bdr w:val="single" w:sz="4" w:space="0" w:color="auto"/>
          </w:rPr>
          <w:id w:val="-1343241719"/>
          <w:placeholder>
            <w:docPart w:val="DefaultPlaceholder_-1854013440"/>
          </w:placeholder>
          <w:showingPlcHdr/>
          <w:text/>
        </w:sdtPr>
        <w:sdtEndPr/>
        <w:sdtContent>
          <w:r w:rsidR="005452C3" w:rsidRPr="00420D4E">
            <w:rPr>
              <w:rStyle w:val="PlaceholderText"/>
              <w:bdr w:val="single" w:sz="4" w:space="0" w:color="auto"/>
            </w:rPr>
            <w:t>Click or tap here to enter text.</w:t>
          </w:r>
        </w:sdtContent>
      </w:sdt>
    </w:p>
    <w:p w14:paraId="7C6152A1" w14:textId="650C8A48" w:rsidR="00016AB8" w:rsidRDefault="00016AB8">
      <w:pPr>
        <w:jc w:val="both"/>
        <w:rPr>
          <w:rFonts w:cstheme="minorHAnsi"/>
          <w:sz w:val="22"/>
          <w:szCs w:val="22"/>
          <w:lang w:val="en-US"/>
        </w:rPr>
      </w:pPr>
    </w:p>
    <w:p w14:paraId="1E18CE3F" w14:textId="77777777" w:rsidR="006F59B3" w:rsidRDefault="006F59B3">
      <w:pPr>
        <w:jc w:val="both"/>
        <w:rPr>
          <w:rFonts w:cstheme="minorHAnsi"/>
          <w:sz w:val="22"/>
          <w:szCs w:val="22"/>
          <w:lang w:val="en-US"/>
        </w:rPr>
      </w:pPr>
    </w:p>
    <w:p w14:paraId="239D7D3C" w14:textId="77777777" w:rsidR="006F59B3" w:rsidRDefault="006F59B3">
      <w:pPr>
        <w:jc w:val="both"/>
        <w:rPr>
          <w:rFonts w:cstheme="minorHAnsi"/>
          <w:sz w:val="22"/>
          <w:szCs w:val="22"/>
          <w:lang w:val="en-US"/>
        </w:rPr>
      </w:pPr>
    </w:p>
    <w:p w14:paraId="3D22F469" w14:textId="77777777" w:rsidR="006F59B3" w:rsidRDefault="006F59B3">
      <w:pPr>
        <w:jc w:val="both"/>
        <w:rPr>
          <w:rFonts w:cstheme="minorHAnsi"/>
          <w:sz w:val="22"/>
          <w:szCs w:val="22"/>
          <w:lang w:val="en-US"/>
        </w:rPr>
      </w:pPr>
    </w:p>
    <w:p w14:paraId="7C64053E" w14:textId="77777777" w:rsidR="006F59B3" w:rsidRDefault="006F59B3">
      <w:pPr>
        <w:jc w:val="both"/>
        <w:rPr>
          <w:rFonts w:cstheme="minorHAnsi"/>
          <w:sz w:val="22"/>
          <w:szCs w:val="22"/>
          <w:lang w:val="en-US"/>
        </w:rPr>
      </w:pPr>
    </w:p>
    <w:p w14:paraId="6554BE45" w14:textId="77777777" w:rsidR="006F59B3" w:rsidRDefault="006F59B3">
      <w:pPr>
        <w:jc w:val="both"/>
        <w:rPr>
          <w:rFonts w:cstheme="minorHAnsi"/>
          <w:sz w:val="22"/>
          <w:szCs w:val="22"/>
          <w:lang w:val="en-US"/>
        </w:rPr>
      </w:pPr>
    </w:p>
    <w:p w14:paraId="0D9F7338" w14:textId="5E8366B7" w:rsidR="00830685" w:rsidRPr="00830685" w:rsidRDefault="00D42278">
      <w:pPr>
        <w:jc w:val="both"/>
        <w:rPr>
          <w:rFonts w:cstheme="minorHAnsi"/>
          <w:b/>
          <w:bCs/>
          <w:sz w:val="22"/>
          <w:szCs w:val="22"/>
          <w:lang w:val="en-US"/>
        </w:rPr>
      </w:pPr>
      <w:r w:rsidRPr="00830685">
        <w:rPr>
          <w:rFonts w:cstheme="minorHAnsi"/>
          <w:b/>
          <w:bCs/>
          <w:sz w:val="22"/>
          <w:szCs w:val="22"/>
          <w:lang w:val="en-US"/>
        </w:rPr>
        <w:t xml:space="preserve">Question </w:t>
      </w:r>
      <w:r w:rsidR="00830685" w:rsidRPr="00830685">
        <w:rPr>
          <w:rFonts w:cstheme="minorHAnsi"/>
          <w:b/>
          <w:bCs/>
          <w:sz w:val="22"/>
          <w:szCs w:val="22"/>
          <w:lang w:val="en-US"/>
        </w:rPr>
        <w:t>1</w:t>
      </w:r>
      <w:r w:rsidR="00411463">
        <w:rPr>
          <w:rFonts w:cstheme="minorHAnsi"/>
          <w:b/>
          <w:bCs/>
          <w:sz w:val="22"/>
          <w:szCs w:val="22"/>
          <w:lang w:val="en-US"/>
        </w:rPr>
        <w:t>1</w:t>
      </w:r>
      <w:r w:rsidRPr="00830685">
        <w:rPr>
          <w:rFonts w:cstheme="minorHAnsi"/>
          <w:b/>
          <w:bCs/>
          <w:sz w:val="22"/>
          <w:szCs w:val="22"/>
          <w:lang w:val="en-US"/>
        </w:rPr>
        <w:t xml:space="preserve"> </w:t>
      </w:r>
    </w:p>
    <w:p w14:paraId="2D21E16C" w14:textId="249BAD19" w:rsidR="00D42278" w:rsidRDefault="00D42278">
      <w:pPr>
        <w:jc w:val="both"/>
        <w:rPr>
          <w:rFonts w:cstheme="minorHAnsi"/>
          <w:sz w:val="22"/>
          <w:szCs w:val="22"/>
        </w:rPr>
      </w:pPr>
      <w:r>
        <w:rPr>
          <w:rFonts w:cstheme="minorHAnsi"/>
          <w:sz w:val="22"/>
          <w:szCs w:val="22"/>
          <w:lang w:val="en-US"/>
        </w:rPr>
        <w:t xml:space="preserve">The resolution </w:t>
      </w:r>
      <w:r w:rsidR="00097F8A">
        <w:rPr>
          <w:rFonts w:cstheme="minorHAnsi"/>
          <w:sz w:val="22"/>
          <w:szCs w:val="22"/>
          <w:lang w:val="en-US"/>
        </w:rPr>
        <w:t>uses the phrase “</w:t>
      </w:r>
      <w:r>
        <w:rPr>
          <w:rFonts w:cstheme="minorHAnsi"/>
          <w:sz w:val="22"/>
          <w:szCs w:val="22"/>
          <w:lang w:val="en-US"/>
        </w:rPr>
        <w:t>prevention of pollution</w:t>
      </w:r>
      <w:r w:rsidR="00097F8A">
        <w:rPr>
          <w:rFonts w:cstheme="minorHAnsi"/>
          <w:sz w:val="22"/>
          <w:szCs w:val="22"/>
          <w:lang w:val="en-US"/>
        </w:rPr>
        <w:t>”</w:t>
      </w:r>
      <w:r>
        <w:rPr>
          <w:rFonts w:cstheme="minorHAnsi"/>
          <w:sz w:val="22"/>
          <w:szCs w:val="22"/>
          <w:lang w:val="en-US"/>
        </w:rPr>
        <w:t xml:space="preserve"> but does</w:t>
      </w:r>
      <w:r w:rsidR="00097F8A">
        <w:rPr>
          <w:rFonts w:cstheme="minorHAnsi"/>
          <w:sz w:val="22"/>
          <w:szCs w:val="22"/>
          <w:lang w:val="en-US"/>
        </w:rPr>
        <w:t xml:space="preserve"> not define what is included under that phrase. </w:t>
      </w:r>
      <w:r w:rsidR="00097F8A">
        <w:rPr>
          <w:rFonts w:cstheme="minorHAnsi"/>
          <w:sz w:val="22"/>
          <w:szCs w:val="22"/>
        </w:rPr>
        <w:t xml:space="preserve">Please indicate if anything should be </w:t>
      </w:r>
      <w:r w:rsidR="00097F8A" w:rsidRPr="008B5B10">
        <w:rPr>
          <w:rFonts w:cstheme="minorHAnsi"/>
          <w:b/>
          <w:bCs/>
          <w:sz w:val="22"/>
          <w:szCs w:val="22"/>
        </w:rPr>
        <w:t>excluded</w:t>
      </w:r>
      <w:r w:rsidR="00097F8A">
        <w:rPr>
          <w:rFonts w:cstheme="minorHAnsi"/>
          <w:sz w:val="22"/>
          <w:szCs w:val="22"/>
        </w:rPr>
        <w:t xml:space="preserve"> from the panel’s scope under this term</w:t>
      </w:r>
      <w:r w:rsidR="00D066D2">
        <w:rPr>
          <w:rFonts w:cstheme="minorHAnsi"/>
          <w:sz w:val="22"/>
          <w:szCs w:val="22"/>
        </w:rPr>
        <w:t>?</w:t>
      </w:r>
    </w:p>
    <w:p w14:paraId="533BFA35" w14:textId="77777777" w:rsidR="005452C3" w:rsidRDefault="005452C3">
      <w:pPr>
        <w:jc w:val="both"/>
        <w:rPr>
          <w:rFonts w:cstheme="minorHAnsi"/>
          <w:sz w:val="22"/>
          <w:szCs w:val="22"/>
        </w:rPr>
      </w:pPr>
    </w:p>
    <w:p w14:paraId="221B2E6B" w14:textId="751C63D1" w:rsidR="00C779F6" w:rsidRPr="00EE7254" w:rsidRDefault="009B458A">
      <w:pPr>
        <w:jc w:val="both"/>
        <w:rPr>
          <w:rFonts w:cstheme="minorHAnsi"/>
          <w:sz w:val="22"/>
          <w:szCs w:val="22"/>
        </w:rPr>
      </w:pPr>
      <w:sdt>
        <w:sdtPr>
          <w:rPr>
            <w:rFonts w:cstheme="minorHAnsi"/>
            <w:sz w:val="22"/>
            <w:szCs w:val="22"/>
            <w:bdr w:val="single" w:sz="4" w:space="0" w:color="auto"/>
          </w:rPr>
          <w:id w:val="1219559943"/>
          <w:placeholder>
            <w:docPart w:val="DefaultPlaceholder_-1854013440"/>
          </w:placeholder>
          <w:showingPlcHdr/>
          <w:text/>
        </w:sdtPr>
        <w:sdtEndPr/>
        <w:sdtContent>
          <w:r w:rsidR="005452C3" w:rsidRPr="00420D4E">
            <w:rPr>
              <w:rStyle w:val="PlaceholderText"/>
              <w:bdr w:val="single" w:sz="4" w:space="0" w:color="auto"/>
            </w:rPr>
            <w:t>Click or tap here to enter text.</w:t>
          </w:r>
        </w:sdtContent>
      </w:sdt>
    </w:p>
    <w:p w14:paraId="14E5215F" w14:textId="52444B2C" w:rsidR="00D42278" w:rsidRDefault="00D42278">
      <w:pPr>
        <w:jc w:val="both"/>
        <w:rPr>
          <w:rFonts w:cstheme="minorHAnsi"/>
          <w:sz w:val="22"/>
          <w:szCs w:val="22"/>
          <w:lang w:val="en-US"/>
        </w:rPr>
      </w:pPr>
    </w:p>
    <w:p w14:paraId="6FFAD42C" w14:textId="17508015" w:rsidR="00E00B45" w:rsidRPr="00B67D02" w:rsidRDefault="00E00B45">
      <w:pPr>
        <w:jc w:val="both"/>
        <w:rPr>
          <w:rFonts w:cstheme="minorHAnsi"/>
          <w:b/>
          <w:bCs/>
          <w:i/>
          <w:iCs/>
          <w:sz w:val="22"/>
          <w:szCs w:val="22"/>
        </w:rPr>
      </w:pPr>
      <w:r w:rsidRPr="007726BF">
        <w:rPr>
          <w:rFonts w:cstheme="minorHAnsi"/>
          <w:b/>
          <w:bCs/>
          <w:i/>
          <w:iCs/>
          <w:sz w:val="22"/>
          <w:szCs w:val="22"/>
        </w:rPr>
        <w:br w:type="page"/>
      </w:r>
    </w:p>
    <w:p w14:paraId="5C5CB245" w14:textId="62B47CE9" w:rsidR="00B17C2C" w:rsidRPr="0000540F" w:rsidRDefault="00B17C2C" w:rsidP="0000540F">
      <w:pPr>
        <w:jc w:val="both"/>
        <w:rPr>
          <w:rFonts w:cstheme="minorHAnsi"/>
          <w:color w:val="5B9BD5" w:themeColor="accent5"/>
          <w:sz w:val="22"/>
          <w:szCs w:val="22"/>
          <w:lang w:val="en-US"/>
        </w:rPr>
      </w:pPr>
      <w:r w:rsidRPr="0000540F">
        <w:rPr>
          <w:rFonts w:cstheme="minorHAnsi"/>
          <w:color w:val="5B9BD5" w:themeColor="accent5"/>
          <w:sz w:val="22"/>
          <w:szCs w:val="22"/>
          <w:lang w:val="en-US"/>
        </w:rPr>
        <w:lastRenderedPageBreak/>
        <w:t>Info Sheet 1:</w:t>
      </w:r>
      <w:r w:rsidR="0054483E">
        <w:rPr>
          <w:rFonts w:cstheme="minorHAnsi"/>
          <w:color w:val="5B9BD5" w:themeColor="accent5"/>
          <w:sz w:val="22"/>
          <w:szCs w:val="22"/>
          <w:lang w:val="en-US"/>
        </w:rPr>
        <w:t xml:space="preserve"> </w:t>
      </w:r>
      <w:r w:rsidRPr="0000540F">
        <w:rPr>
          <w:rFonts w:cstheme="minorHAnsi"/>
          <w:color w:val="5B9BD5" w:themeColor="accent5"/>
          <w:sz w:val="22"/>
          <w:szCs w:val="22"/>
          <w:lang w:val="en-US"/>
        </w:rPr>
        <w:t>Science-policy interfaces for climate change and biodiversity: a brief overview</w:t>
      </w:r>
    </w:p>
    <w:p w14:paraId="6B2FF654" w14:textId="77777777" w:rsidR="00B17C2C" w:rsidRPr="0000540F" w:rsidRDefault="00B17C2C" w:rsidP="0000540F">
      <w:pPr>
        <w:jc w:val="both"/>
        <w:rPr>
          <w:rFonts w:cstheme="minorHAnsi"/>
          <w:sz w:val="22"/>
          <w:szCs w:val="22"/>
          <w:lang w:val="en-US"/>
        </w:rPr>
      </w:pPr>
    </w:p>
    <w:p w14:paraId="2A09D89F" w14:textId="77777777" w:rsidR="00B17C2C" w:rsidRPr="0000540F" w:rsidRDefault="00B17C2C" w:rsidP="0000540F">
      <w:pPr>
        <w:jc w:val="both"/>
        <w:rPr>
          <w:rFonts w:cstheme="minorHAnsi"/>
          <w:sz w:val="22"/>
          <w:szCs w:val="22"/>
          <w:lang w:val="en-US"/>
        </w:rPr>
      </w:pPr>
      <w:r w:rsidRPr="0000540F">
        <w:rPr>
          <w:rFonts w:cstheme="minorHAnsi"/>
          <w:sz w:val="22"/>
          <w:szCs w:val="22"/>
          <w:lang w:val="en-US"/>
        </w:rPr>
        <w:t xml:space="preserve">UNEA </w:t>
      </w:r>
      <w:hyperlink r:id="rId13" w:history="1">
        <w:r w:rsidRPr="0000540F">
          <w:rPr>
            <w:rFonts w:cstheme="minorHAnsi"/>
            <w:color w:val="0563C1" w:themeColor="hyperlink"/>
            <w:sz w:val="22"/>
            <w:szCs w:val="22"/>
            <w:u w:val="single"/>
            <w:lang w:val="en-US"/>
          </w:rPr>
          <w:t>resolution 5/8</w:t>
        </w:r>
      </w:hyperlink>
      <w:r w:rsidRPr="0000540F">
        <w:rPr>
          <w:rFonts w:cstheme="minorHAnsi"/>
          <w:sz w:val="22"/>
          <w:szCs w:val="22"/>
          <w:lang w:val="en-US"/>
        </w:rPr>
        <w:t xml:space="preserve"> (adopted in March 2022) decided that a science-policy panel to contribute further to the sound management of chemicals and waste and to prevent pollution (SPP-CWP) should be established. In so doing, UNEA essentially opted for “Option A: an independent platform” as laid out in the </w:t>
      </w:r>
      <w:hyperlink r:id="rId14" w:history="1">
        <w:r w:rsidRPr="0000540F">
          <w:rPr>
            <w:rFonts w:cstheme="minorHAnsi"/>
            <w:color w:val="0563C1" w:themeColor="hyperlink"/>
            <w:sz w:val="22"/>
            <w:szCs w:val="22"/>
            <w:u w:val="single"/>
            <w:lang w:val="en-US"/>
          </w:rPr>
          <w:t>Assessment of options for strengthening the science-policy interface at the international level for the sound management of chemicals and waste</w:t>
        </w:r>
      </w:hyperlink>
      <w:r w:rsidRPr="0000540F">
        <w:rPr>
          <w:rFonts w:cstheme="minorHAnsi"/>
          <w:sz w:val="22"/>
          <w:szCs w:val="22"/>
          <w:lang w:val="en-US"/>
        </w:rPr>
        <w:t xml:space="preserve"> (UNEP Chemicals 2020). This option is described as “most analogous” to the Intergovernmental Panel on Climate Change (IPCC) and the Intergovernmental Science-Policy Platform for Biodiversity and Ecosystem Services (IPBES). Since the IPCC and IPBES are common points of reference when discussing science</w:t>
      </w:r>
      <w:r w:rsidRPr="0000540F">
        <w:rPr>
          <w:rFonts w:cstheme="minorHAnsi"/>
          <w:sz w:val="22"/>
          <w:szCs w:val="22"/>
          <w:vertAlign w:val="superscript"/>
          <w:lang w:val="en-US"/>
        </w:rPr>
        <w:footnoteReference w:id="2"/>
      </w:r>
      <w:r w:rsidRPr="0000540F">
        <w:rPr>
          <w:rFonts w:cstheme="minorHAnsi"/>
          <w:sz w:val="22"/>
          <w:szCs w:val="22"/>
          <w:lang w:val="en-US"/>
        </w:rPr>
        <w:t>-policy interfaces, this info sheet highlights their key design features.</w:t>
      </w:r>
    </w:p>
    <w:p w14:paraId="56C81903" w14:textId="77777777" w:rsidR="00B17C2C" w:rsidRPr="0000540F" w:rsidRDefault="00B17C2C" w:rsidP="0000540F">
      <w:pPr>
        <w:jc w:val="both"/>
        <w:rPr>
          <w:rFonts w:cstheme="minorHAnsi"/>
          <w:sz w:val="22"/>
          <w:szCs w:val="22"/>
          <w:lang w:val="en-US"/>
        </w:rPr>
      </w:pPr>
    </w:p>
    <w:p w14:paraId="55746C58" w14:textId="77777777" w:rsidR="00B17C2C" w:rsidRPr="0000540F" w:rsidRDefault="00B17C2C" w:rsidP="0000540F">
      <w:pPr>
        <w:jc w:val="both"/>
        <w:rPr>
          <w:rFonts w:cstheme="minorHAnsi"/>
          <w:sz w:val="22"/>
          <w:szCs w:val="22"/>
          <w:lang w:val="en-US"/>
        </w:rPr>
      </w:pPr>
      <w:r w:rsidRPr="0000540F">
        <w:rPr>
          <w:rFonts w:cstheme="minorHAnsi"/>
          <w:sz w:val="22"/>
          <w:szCs w:val="22"/>
          <w:lang w:val="en-US"/>
        </w:rPr>
        <w:t xml:space="preserve">IPCC and IPBES each act as an interface between the scientific community, which generates knowledge, and the international treaties and national governments, that make and implement policies in their issue areas. </w:t>
      </w:r>
    </w:p>
    <w:p w14:paraId="6E6D4727" w14:textId="77777777" w:rsidR="00B17C2C" w:rsidRPr="0000540F" w:rsidRDefault="00B17C2C" w:rsidP="0000540F">
      <w:pPr>
        <w:jc w:val="both"/>
        <w:rPr>
          <w:rFonts w:cstheme="minorHAnsi"/>
          <w:sz w:val="22"/>
          <w:szCs w:val="22"/>
          <w:lang w:val="en-US"/>
        </w:rPr>
      </w:pPr>
    </w:p>
    <w:tbl>
      <w:tblPr>
        <w:tblStyle w:val="TableGrid"/>
        <w:tblW w:w="0" w:type="auto"/>
        <w:tblInd w:w="-185" w:type="dxa"/>
        <w:tblLayout w:type="fixed"/>
        <w:tblLook w:val="04A0" w:firstRow="1" w:lastRow="0" w:firstColumn="1" w:lastColumn="0" w:noHBand="0" w:noVBand="1"/>
      </w:tblPr>
      <w:tblGrid>
        <w:gridCol w:w="1530"/>
        <w:gridCol w:w="4050"/>
        <w:gridCol w:w="3955"/>
      </w:tblGrid>
      <w:tr w:rsidR="00B17C2C" w:rsidRPr="007726BF" w14:paraId="3F529A35" w14:textId="77777777">
        <w:tc>
          <w:tcPr>
            <w:tcW w:w="1530" w:type="dxa"/>
          </w:tcPr>
          <w:p w14:paraId="714FA58A" w14:textId="77777777" w:rsidR="00B17C2C" w:rsidRPr="0000540F" w:rsidRDefault="00B17C2C" w:rsidP="0000540F">
            <w:pPr>
              <w:jc w:val="both"/>
              <w:rPr>
                <w:rFonts w:cstheme="minorHAnsi"/>
                <w:b/>
                <w:bCs/>
                <w:sz w:val="22"/>
                <w:szCs w:val="22"/>
              </w:rPr>
            </w:pPr>
          </w:p>
        </w:tc>
        <w:tc>
          <w:tcPr>
            <w:tcW w:w="4050" w:type="dxa"/>
          </w:tcPr>
          <w:p w14:paraId="178EA170" w14:textId="77777777" w:rsidR="00B17C2C" w:rsidRPr="0000540F" w:rsidRDefault="00B17C2C" w:rsidP="0000540F">
            <w:pPr>
              <w:jc w:val="both"/>
              <w:rPr>
                <w:rFonts w:cstheme="minorHAnsi"/>
                <w:b/>
                <w:bCs/>
                <w:sz w:val="22"/>
                <w:szCs w:val="22"/>
              </w:rPr>
            </w:pPr>
            <w:r w:rsidRPr="0000540F">
              <w:rPr>
                <w:rFonts w:cstheme="minorHAnsi"/>
                <w:b/>
                <w:bCs/>
                <w:sz w:val="22"/>
                <w:szCs w:val="22"/>
              </w:rPr>
              <w:t>IPCC</w:t>
            </w:r>
          </w:p>
        </w:tc>
        <w:tc>
          <w:tcPr>
            <w:tcW w:w="3955" w:type="dxa"/>
          </w:tcPr>
          <w:p w14:paraId="55D3F45E" w14:textId="77777777" w:rsidR="00B17C2C" w:rsidRPr="0000540F" w:rsidRDefault="00B17C2C" w:rsidP="0000540F">
            <w:pPr>
              <w:jc w:val="both"/>
              <w:rPr>
                <w:rFonts w:cstheme="minorHAnsi"/>
                <w:b/>
                <w:bCs/>
                <w:sz w:val="22"/>
                <w:szCs w:val="22"/>
              </w:rPr>
            </w:pPr>
            <w:r w:rsidRPr="0000540F">
              <w:rPr>
                <w:rFonts w:cstheme="minorHAnsi"/>
                <w:b/>
                <w:bCs/>
                <w:sz w:val="22"/>
                <w:szCs w:val="22"/>
              </w:rPr>
              <w:t>IPBES</w:t>
            </w:r>
          </w:p>
        </w:tc>
      </w:tr>
      <w:tr w:rsidR="00B17C2C" w:rsidRPr="007726BF" w14:paraId="688FBEE0" w14:textId="77777777">
        <w:tc>
          <w:tcPr>
            <w:tcW w:w="1530" w:type="dxa"/>
          </w:tcPr>
          <w:p w14:paraId="5EF2B7D9" w14:textId="77777777" w:rsidR="00B17C2C" w:rsidRPr="0000540F" w:rsidRDefault="00B17C2C" w:rsidP="0000540F">
            <w:pPr>
              <w:jc w:val="both"/>
              <w:rPr>
                <w:rFonts w:cstheme="minorHAnsi"/>
                <w:b/>
                <w:bCs/>
                <w:sz w:val="22"/>
                <w:szCs w:val="22"/>
              </w:rPr>
            </w:pPr>
            <w:r w:rsidRPr="0000540F">
              <w:rPr>
                <w:rFonts w:cstheme="minorHAnsi"/>
                <w:b/>
                <w:bCs/>
                <w:sz w:val="22"/>
                <w:szCs w:val="22"/>
              </w:rPr>
              <w:t xml:space="preserve">Institutional Design </w:t>
            </w:r>
          </w:p>
        </w:tc>
        <w:tc>
          <w:tcPr>
            <w:tcW w:w="4050" w:type="dxa"/>
          </w:tcPr>
          <w:p w14:paraId="2083DC72" w14:textId="77777777" w:rsidR="00B17C2C" w:rsidRPr="0000540F" w:rsidRDefault="00B17C2C" w:rsidP="0000540F">
            <w:pPr>
              <w:jc w:val="both"/>
              <w:rPr>
                <w:rFonts w:cstheme="minorHAnsi"/>
                <w:sz w:val="22"/>
                <w:szCs w:val="22"/>
              </w:rPr>
            </w:pPr>
            <w:r w:rsidRPr="0000540F">
              <w:rPr>
                <w:rFonts w:cstheme="minorHAnsi"/>
                <w:sz w:val="22"/>
                <w:szCs w:val="22"/>
              </w:rPr>
              <w:t>independent intergovernmental panel with its own rules of procedure.</w:t>
            </w:r>
          </w:p>
        </w:tc>
        <w:tc>
          <w:tcPr>
            <w:tcW w:w="3955" w:type="dxa"/>
          </w:tcPr>
          <w:p w14:paraId="7DACC85E" w14:textId="77777777" w:rsidR="00B17C2C" w:rsidRPr="0000540F" w:rsidRDefault="00B17C2C" w:rsidP="0000540F">
            <w:pPr>
              <w:jc w:val="both"/>
              <w:rPr>
                <w:rFonts w:cstheme="minorHAnsi"/>
                <w:sz w:val="22"/>
                <w:szCs w:val="22"/>
              </w:rPr>
            </w:pPr>
            <w:r w:rsidRPr="0000540F">
              <w:rPr>
                <w:rFonts w:cstheme="minorHAnsi"/>
                <w:sz w:val="22"/>
                <w:szCs w:val="22"/>
              </w:rPr>
              <w:t>independent intergovernmental platform with its own rules of procedure</w:t>
            </w:r>
          </w:p>
        </w:tc>
      </w:tr>
      <w:tr w:rsidR="00B17C2C" w:rsidRPr="007726BF" w14:paraId="70892FE7" w14:textId="77777777">
        <w:tc>
          <w:tcPr>
            <w:tcW w:w="1530" w:type="dxa"/>
          </w:tcPr>
          <w:p w14:paraId="6D9A739C" w14:textId="77777777" w:rsidR="00B17C2C" w:rsidRPr="0000540F" w:rsidRDefault="00B17C2C" w:rsidP="0000540F">
            <w:pPr>
              <w:jc w:val="both"/>
              <w:rPr>
                <w:rFonts w:cstheme="minorHAnsi"/>
                <w:b/>
                <w:bCs/>
                <w:sz w:val="22"/>
                <w:szCs w:val="22"/>
              </w:rPr>
            </w:pPr>
            <w:r w:rsidRPr="0000540F">
              <w:rPr>
                <w:rFonts w:cstheme="minorHAnsi"/>
                <w:b/>
                <w:bCs/>
                <w:sz w:val="22"/>
                <w:szCs w:val="22"/>
              </w:rPr>
              <w:t xml:space="preserve">Scope </w:t>
            </w:r>
          </w:p>
        </w:tc>
        <w:tc>
          <w:tcPr>
            <w:tcW w:w="4050" w:type="dxa"/>
          </w:tcPr>
          <w:p w14:paraId="59521883" w14:textId="4128D7AD" w:rsidR="00B17C2C" w:rsidRPr="0000540F" w:rsidRDefault="00B17C2C" w:rsidP="0000540F">
            <w:pPr>
              <w:jc w:val="both"/>
              <w:rPr>
                <w:rFonts w:cstheme="minorHAnsi"/>
                <w:sz w:val="22"/>
                <w:szCs w:val="22"/>
              </w:rPr>
            </w:pPr>
            <w:r w:rsidRPr="0000540F">
              <w:rPr>
                <w:rFonts w:cstheme="minorHAnsi"/>
                <w:sz w:val="22"/>
                <w:szCs w:val="22"/>
              </w:rPr>
              <w:t xml:space="preserve">All aspects of climate change, i.e., </w:t>
            </w:r>
            <w:proofErr w:type="gramStart"/>
            <w:r w:rsidRPr="0000540F">
              <w:rPr>
                <w:rFonts w:cstheme="minorHAnsi"/>
                <w:sz w:val="22"/>
                <w:szCs w:val="22"/>
              </w:rPr>
              <w:t>natural</w:t>
            </w:r>
            <w:proofErr w:type="gramEnd"/>
            <w:r w:rsidRPr="0000540F">
              <w:rPr>
                <w:rFonts w:cstheme="minorHAnsi"/>
                <w:sz w:val="22"/>
                <w:szCs w:val="22"/>
              </w:rPr>
              <w:t xml:space="preserve"> and anthropogenic processes that control the climate; the impacts of, and adaptation to climate change; and mitigation of climate change.</w:t>
            </w:r>
            <w:r w:rsidR="0054483E">
              <w:rPr>
                <w:rFonts w:cstheme="minorHAnsi"/>
                <w:sz w:val="22"/>
                <w:szCs w:val="22"/>
              </w:rPr>
              <w:t xml:space="preserve"> </w:t>
            </w:r>
            <w:r w:rsidRPr="0000540F">
              <w:rPr>
                <w:rFonts w:cstheme="minorHAnsi"/>
                <w:sz w:val="22"/>
                <w:szCs w:val="22"/>
              </w:rPr>
              <w:t xml:space="preserve"> </w:t>
            </w:r>
          </w:p>
        </w:tc>
        <w:tc>
          <w:tcPr>
            <w:tcW w:w="3955" w:type="dxa"/>
          </w:tcPr>
          <w:p w14:paraId="3D8348B5" w14:textId="77777777" w:rsidR="00B17C2C" w:rsidRPr="0000540F" w:rsidRDefault="00B17C2C" w:rsidP="0000540F">
            <w:pPr>
              <w:jc w:val="both"/>
              <w:rPr>
                <w:rFonts w:cstheme="minorHAnsi"/>
                <w:sz w:val="22"/>
                <w:szCs w:val="22"/>
              </w:rPr>
            </w:pPr>
            <w:r w:rsidRPr="0000540F">
              <w:rPr>
                <w:rFonts w:cstheme="minorHAnsi"/>
                <w:sz w:val="22"/>
                <w:szCs w:val="22"/>
              </w:rPr>
              <w:t>All aspects of biodiversity and ecosystem services, i.e., drivers of biodiversity loss, implications of biodiversity loss for human well-being, and options to conserve and restore biodiversity.</w:t>
            </w:r>
          </w:p>
        </w:tc>
      </w:tr>
      <w:tr w:rsidR="00B17C2C" w:rsidRPr="007726BF" w14:paraId="4C13FD29" w14:textId="77777777">
        <w:tc>
          <w:tcPr>
            <w:tcW w:w="1530" w:type="dxa"/>
          </w:tcPr>
          <w:p w14:paraId="59FF9D30" w14:textId="56E6EA4D" w:rsidR="00B17C2C" w:rsidRPr="0000540F" w:rsidRDefault="00B17C2C" w:rsidP="0000540F">
            <w:pPr>
              <w:jc w:val="both"/>
              <w:rPr>
                <w:rFonts w:cstheme="minorHAnsi"/>
                <w:b/>
                <w:bCs/>
                <w:sz w:val="22"/>
                <w:szCs w:val="22"/>
              </w:rPr>
            </w:pPr>
            <w:r w:rsidRPr="0000540F">
              <w:rPr>
                <w:rFonts w:cstheme="minorHAnsi"/>
                <w:b/>
                <w:bCs/>
                <w:sz w:val="22"/>
                <w:szCs w:val="22"/>
              </w:rPr>
              <w:t>Functions</w:t>
            </w:r>
            <w:r w:rsidR="0054483E">
              <w:rPr>
                <w:rFonts w:cstheme="minorHAnsi"/>
                <w:b/>
                <w:bCs/>
                <w:sz w:val="22"/>
                <w:szCs w:val="22"/>
              </w:rPr>
              <w:t xml:space="preserve"> </w:t>
            </w:r>
          </w:p>
        </w:tc>
        <w:tc>
          <w:tcPr>
            <w:tcW w:w="4050" w:type="dxa"/>
          </w:tcPr>
          <w:p w14:paraId="3E3E2669" w14:textId="73B77FBC" w:rsidR="00B17C2C" w:rsidRPr="0000540F" w:rsidRDefault="00B17C2C" w:rsidP="0000540F">
            <w:pPr>
              <w:jc w:val="both"/>
              <w:rPr>
                <w:rFonts w:cstheme="minorHAnsi"/>
                <w:sz w:val="22"/>
                <w:szCs w:val="22"/>
              </w:rPr>
            </w:pPr>
            <w:r w:rsidRPr="0000540F">
              <w:rPr>
                <w:rFonts w:cstheme="minorHAnsi"/>
                <w:sz w:val="22"/>
                <w:szCs w:val="22"/>
              </w:rPr>
              <w:t xml:space="preserve">Conducts methodological, thematic, </w:t>
            </w:r>
            <w:proofErr w:type="gramStart"/>
            <w:r w:rsidRPr="0000540F">
              <w:rPr>
                <w:rFonts w:cstheme="minorHAnsi"/>
                <w:sz w:val="22"/>
                <w:szCs w:val="22"/>
              </w:rPr>
              <w:t>regional</w:t>
            </w:r>
            <w:proofErr w:type="gramEnd"/>
            <w:r w:rsidRPr="0000540F">
              <w:rPr>
                <w:rFonts w:cstheme="minorHAnsi"/>
                <w:sz w:val="22"/>
                <w:szCs w:val="22"/>
              </w:rPr>
              <w:t xml:space="preserve"> and global assessments, identifying knowledge gaps and stimulating new research.</w:t>
            </w:r>
            <w:r w:rsidR="0054483E">
              <w:rPr>
                <w:rFonts w:cstheme="minorHAnsi"/>
                <w:sz w:val="22"/>
                <w:szCs w:val="22"/>
              </w:rPr>
              <w:t xml:space="preserve"> </w:t>
            </w:r>
          </w:p>
        </w:tc>
        <w:tc>
          <w:tcPr>
            <w:tcW w:w="3955" w:type="dxa"/>
          </w:tcPr>
          <w:p w14:paraId="71545A2A" w14:textId="61AC417C" w:rsidR="00B17C2C" w:rsidRPr="0000540F" w:rsidRDefault="00B17C2C" w:rsidP="0000540F">
            <w:pPr>
              <w:jc w:val="both"/>
              <w:rPr>
                <w:rFonts w:cstheme="minorHAnsi"/>
                <w:sz w:val="22"/>
                <w:szCs w:val="22"/>
              </w:rPr>
            </w:pPr>
            <w:r w:rsidRPr="0000540F">
              <w:rPr>
                <w:rFonts w:cstheme="minorHAnsi"/>
                <w:sz w:val="22"/>
                <w:szCs w:val="22"/>
              </w:rPr>
              <w:t xml:space="preserve">Conducts methodological, thematic, </w:t>
            </w:r>
            <w:proofErr w:type="gramStart"/>
            <w:r w:rsidRPr="0000540F">
              <w:rPr>
                <w:rFonts w:cstheme="minorHAnsi"/>
                <w:sz w:val="22"/>
                <w:szCs w:val="22"/>
              </w:rPr>
              <w:t>regional</w:t>
            </w:r>
            <w:proofErr w:type="gramEnd"/>
            <w:r w:rsidRPr="0000540F">
              <w:rPr>
                <w:rFonts w:cstheme="minorHAnsi"/>
                <w:sz w:val="22"/>
                <w:szCs w:val="22"/>
              </w:rPr>
              <w:t xml:space="preserve"> and global assessments, identifying knowledge gaps and stimulating new research.</w:t>
            </w:r>
            <w:r w:rsidR="0054483E">
              <w:rPr>
                <w:rFonts w:cstheme="minorHAnsi"/>
                <w:sz w:val="22"/>
                <w:szCs w:val="22"/>
              </w:rPr>
              <w:t xml:space="preserve"> </w:t>
            </w:r>
            <w:r w:rsidRPr="0000540F">
              <w:rPr>
                <w:rFonts w:cstheme="minorHAnsi"/>
                <w:sz w:val="22"/>
                <w:szCs w:val="22"/>
              </w:rPr>
              <w:t>Also explicitly has capacity-building activities and facilitates access to policy support tools and methodologies.</w:t>
            </w:r>
          </w:p>
        </w:tc>
      </w:tr>
      <w:tr w:rsidR="00B17C2C" w:rsidRPr="007726BF" w14:paraId="3AAA4386" w14:textId="77777777">
        <w:tc>
          <w:tcPr>
            <w:tcW w:w="1530" w:type="dxa"/>
          </w:tcPr>
          <w:p w14:paraId="35E3EA22" w14:textId="77777777" w:rsidR="00B17C2C" w:rsidRPr="0000540F" w:rsidRDefault="00B17C2C" w:rsidP="0000540F">
            <w:pPr>
              <w:jc w:val="both"/>
              <w:rPr>
                <w:rFonts w:cstheme="minorHAnsi"/>
                <w:b/>
                <w:bCs/>
                <w:sz w:val="22"/>
                <w:szCs w:val="22"/>
              </w:rPr>
            </w:pPr>
            <w:r w:rsidRPr="0000540F">
              <w:rPr>
                <w:rFonts w:cstheme="minorHAnsi"/>
                <w:b/>
                <w:bCs/>
                <w:sz w:val="22"/>
                <w:szCs w:val="22"/>
              </w:rPr>
              <w:t xml:space="preserve">Governance Structure </w:t>
            </w:r>
          </w:p>
        </w:tc>
        <w:tc>
          <w:tcPr>
            <w:tcW w:w="4050" w:type="dxa"/>
          </w:tcPr>
          <w:p w14:paraId="0399E4D6" w14:textId="7FE11ED1" w:rsidR="00B17C2C" w:rsidRPr="00FA2B75" w:rsidRDefault="00B17C2C" w:rsidP="0000540F">
            <w:pPr>
              <w:numPr>
                <w:ilvl w:val="0"/>
                <w:numId w:val="21"/>
              </w:numPr>
              <w:contextualSpacing/>
              <w:jc w:val="both"/>
              <w:rPr>
                <w:rFonts w:cstheme="minorHAnsi"/>
                <w:sz w:val="22"/>
                <w:szCs w:val="22"/>
              </w:rPr>
            </w:pPr>
            <w:r w:rsidRPr="007726BF">
              <w:rPr>
                <w:rFonts w:cstheme="minorHAnsi"/>
                <w:b/>
                <w:bCs/>
                <w:sz w:val="22"/>
                <w:szCs w:val="22"/>
              </w:rPr>
              <w:t>Plenary</w:t>
            </w:r>
            <w:r w:rsidRPr="007726BF">
              <w:rPr>
                <w:rFonts w:cstheme="minorHAnsi"/>
                <w:sz w:val="22"/>
                <w:szCs w:val="22"/>
              </w:rPr>
              <w:t xml:space="preserve"> is the decision-making body, where only Member States have voting rights. Observers are allowed to attend and have voice.</w:t>
            </w:r>
            <w:r w:rsidR="0054483E">
              <w:rPr>
                <w:rFonts w:cstheme="minorHAnsi"/>
                <w:sz w:val="22"/>
                <w:szCs w:val="22"/>
              </w:rPr>
              <w:t xml:space="preserve"> </w:t>
            </w:r>
            <w:r w:rsidRPr="007726BF">
              <w:rPr>
                <w:rFonts w:cstheme="minorHAnsi"/>
                <w:sz w:val="22"/>
                <w:szCs w:val="22"/>
              </w:rPr>
              <w:t xml:space="preserve">Plenary approves, </w:t>
            </w:r>
            <w:r w:rsidRPr="001F0F53">
              <w:rPr>
                <w:rFonts w:cstheme="minorHAnsi"/>
                <w:i/>
                <w:iCs/>
                <w:sz w:val="22"/>
                <w:szCs w:val="22"/>
              </w:rPr>
              <w:t>inter-alia</w:t>
            </w:r>
            <w:r w:rsidRPr="00FA2B75">
              <w:rPr>
                <w:rFonts w:cstheme="minorHAnsi"/>
                <w:sz w:val="22"/>
                <w:szCs w:val="22"/>
              </w:rPr>
              <w:t>, the programme of work, budgets, and approves and accepts assessment reports.</w:t>
            </w:r>
            <w:r w:rsidR="0054483E">
              <w:rPr>
                <w:rFonts w:cstheme="minorHAnsi"/>
                <w:sz w:val="22"/>
                <w:szCs w:val="22"/>
              </w:rPr>
              <w:t xml:space="preserve"> </w:t>
            </w:r>
          </w:p>
          <w:p w14:paraId="41EC87FC" w14:textId="5CCF6B3C" w:rsidR="00B17C2C" w:rsidRPr="00FA2B75" w:rsidRDefault="00B17C2C" w:rsidP="0000540F">
            <w:pPr>
              <w:numPr>
                <w:ilvl w:val="0"/>
                <w:numId w:val="21"/>
              </w:numPr>
              <w:contextualSpacing/>
              <w:jc w:val="both"/>
              <w:rPr>
                <w:rFonts w:cstheme="minorHAnsi"/>
                <w:sz w:val="22"/>
                <w:szCs w:val="22"/>
              </w:rPr>
            </w:pPr>
            <w:r w:rsidRPr="00FA2B75">
              <w:rPr>
                <w:rFonts w:cstheme="minorHAnsi"/>
                <w:b/>
                <w:bCs/>
                <w:sz w:val="22"/>
                <w:szCs w:val="22"/>
              </w:rPr>
              <w:t>3</w:t>
            </w:r>
            <w:r w:rsidR="00DB41DF">
              <w:rPr>
                <w:rFonts w:cstheme="minorHAnsi"/>
                <w:b/>
                <w:bCs/>
                <w:sz w:val="22"/>
                <w:szCs w:val="22"/>
              </w:rPr>
              <w:t>4</w:t>
            </w:r>
            <w:r w:rsidRPr="007726BF">
              <w:rPr>
                <w:rFonts w:cstheme="minorHAnsi"/>
                <w:b/>
                <w:bCs/>
                <w:sz w:val="22"/>
                <w:szCs w:val="22"/>
                <w:vertAlign w:val="superscript"/>
              </w:rPr>
              <w:footnoteReference w:id="3"/>
            </w:r>
            <w:r w:rsidRPr="007726BF">
              <w:rPr>
                <w:rFonts w:cstheme="minorHAnsi"/>
                <w:b/>
                <w:bCs/>
                <w:sz w:val="22"/>
                <w:szCs w:val="22"/>
              </w:rPr>
              <w:t xml:space="preserve"> member</w:t>
            </w:r>
            <w:r w:rsidRPr="007726BF">
              <w:rPr>
                <w:rFonts w:cstheme="minorHAnsi"/>
                <w:sz w:val="22"/>
                <w:szCs w:val="22"/>
              </w:rPr>
              <w:t xml:space="preserve"> geographica</w:t>
            </w:r>
            <w:r w:rsidRPr="001F0F53">
              <w:rPr>
                <w:rFonts w:cstheme="minorHAnsi"/>
                <w:sz w:val="22"/>
                <w:szCs w:val="22"/>
              </w:rPr>
              <w:t xml:space="preserve">lly balanced Bureau to address both administrative </w:t>
            </w:r>
            <w:r w:rsidRPr="00FA2B75">
              <w:rPr>
                <w:rFonts w:cstheme="minorHAnsi"/>
                <w:b/>
                <w:bCs/>
                <w:sz w:val="22"/>
                <w:szCs w:val="22"/>
              </w:rPr>
              <w:t>and scientific/technical issues.</w:t>
            </w:r>
            <w:r w:rsidRPr="00FA2B75">
              <w:rPr>
                <w:rFonts w:cstheme="minorHAnsi"/>
                <w:sz w:val="22"/>
                <w:szCs w:val="22"/>
              </w:rPr>
              <w:t xml:space="preserve"> </w:t>
            </w:r>
          </w:p>
          <w:p w14:paraId="2A29A8C3" w14:textId="1C51C373" w:rsidR="00B17C2C" w:rsidRPr="00FA2B75" w:rsidRDefault="00DB41DF" w:rsidP="0000540F">
            <w:pPr>
              <w:numPr>
                <w:ilvl w:val="0"/>
                <w:numId w:val="21"/>
              </w:numPr>
              <w:contextualSpacing/>
              <w:jc w:val="both"/>
              <w:rPr>
                <w:rFonts w:cstheme="minorHAnsi"/>
                <w:sz w:val="22"/>
                <w:szCs w:val="22"/>
              </w:rPr>
            </w:pPr>
            <w:r>
              <w:rPr>
                <w:rFonts w:cstheme="minorHAnsi"/>
                <w:sz w:val="22"/>
                <w:szCs w:val="22"/>
              </w:rPr>
              <w:t>12</w:t>
            </w:r>
            <w:r w:rsidR="00B17C2C" w:rsidRPr="00FA2B75">
              <w:rPr>
                <w:rFonts w:cstheme="minorHAnsi"/>
                <w:sz w:val="22"/>
                <w:szCs w:val="22"/>
              </w:rPr>
              <w:t xml:space="preserve">-member </w:t>
            </w:r>
            <w:r w:rsidR="00B17C2C" w:rsidRPr="00FA2B75">
              <w:rPr>
                <w:rFonts w:cstheme="minorHAnsi"/>
                <w:b/>
                <w:bCs/>
                <w:sz w:val="22"/>
                <w:szCs w:val="22"/>
              </w:rPr>
              <w:t>Executive Committee</w:t>
            </w:r>
            <w:r w:rsidR="00B17C2C" w:rsidRPr="00FA2B75">
              <w:rPr>
                <w:rFonts w:cstheme="minorHAnsi"/>
                <w:sz w:val="22"/>
                <w:szCs w:val="22"/>
              </w:rPr>
              <w:t xml:space="preserve"> to facilitate the timely implementation of the work programme. </w:t>
            </w:r>
          </w:p>
          <w:p w14:paraId="1B3C0EFE" w14:textId="77777777" w:rsidR="00B17C2C" w:rsidRPr="00FA2B75" w:rsidRDefault="00B17C2C" w:rsidP="0000540F">
            <w:pPr>
              <w:numPr>
                <w:ilvl w:val="0"/>
                <w:numId w:val="21"/>
              </w:numPr>
              <w:contextualSpacing/>
              <w:jc w:val="both"/>
              <w:rPr>
                <w:rFonts w:cstheme="minorHAnsi"/>
                <w:b/>
                <w:bCs/>
                <w:sz w:val="22"/>
                <w:szCs w:val="22"/>
              </w:rPr>
            </w:pPr>
            <w:r w:rsidRPr="00FA2B75">
              <w:rPr>
                <w:rFonts w:cstheme="minorHAnsi"/>
                <w:sz w:val="22"/>
                <w:szCs w:val="22"/>
              </w:rPr>
              <w:t xml:space="preserve">three standing </w:t>
            </w:r>
            <w:r w:rsidRPr="00FA2B75">
              <w:rPr>
                <w:rFonts w:cstheme="minorHAnsi"/>
                <w:b/>
                <w:bCs/>
                <w:sz w:val="22"/>
                <w:szCs w:val="22"/>
              </w:rPr>
              <w:t>Working Groups</w:t>
            </w:r>
            <w:r w:rsidRPr="00FA2B75">
              <w:rPr>
                <w:rFonts w:cstheme="minorHAnsi"/>
                <w:sz w:val="22"/>
                <w:szCs w:val="22"/>
              </w:rPr>
              <w:t xml:space="preserve">, which conduct assessments, (WGI: science, WGII: impacts/adaptation, WGIII: mitigation), each working group supported by a </w:t>
            </w:r>
            <w:r w:rsidRPr="00FA2B75">
              <w:rPr>
                <w:rFonts w:cstheme="minorHAnsi"/>
                <w:b/>
                <w:bCs/>
                <w:sz w:val="22"/>
                <w:szCs w:val="22"/>
              </w:rPr>
              <w:t xml:space="preserve">Technical Support Unit (TSU) </w:t>
            </w:r>
          </w:p>
          <w:p w14:paraId="6A17EB0E" w14:textId="77777777" w:rsidR="00B17C2C" w:rsidRPr="00FA2B75" w:rsidRDefault="00B17C2C" w:rsidP="0000540F">
            <w:pPr>
              <w:numPr>
                <w:ilvl w:val="0"/>
                <w:numId w:val="21"/>
              </w:numPr>
              <w:contextualSpacing/>
              <w:jc w:val="both"/>
              <w:rPr>
                <w:rFonts w:cstheme="minorHAnsi"/>
                <w:sz w:val="22"/>
                <w:szCs w:val="22"/>
              </w:rPr>
            </w:pPr>
            <w:r w:rsidRPr="00FA2B75">
              <w:rPr>
                <w:rFonts w:cstheme="minorHAnsi"/>
                <w:sz w:val="22"/>
                <w:szCs w:val="22"/>
              </w:rPr>
              <w:t xml:space="preserve">a </w:t>
            </w:r>
            <w:r w:rsidRPr="00FA2B75">
              <w:rPr>
                <w:rFonts w:cstheme="minorHAnsi"/>
                <w:b/>
                <w:bCs/>
                <w:sz w:val="22"/>
                <w:szCs w:val="22"/>
              </w:rPr>
              <w:t>Task Force</w:t>
            </w:r>
            <w:r w:rsidRPr="00FA2B75">
              <w:rPr>
                <w:rFonts w:cstheme="minorHAnsi"/>
                <w:sz w:val="22"/>
                <w:szCs w:val="22"/>
              </w:rPr>
              <w:t xml:space="preserve"> on national greenhouse gas inventories</w:t>
            </w:r>
          </w:p>
          <w:p w14:paraId="32A16E8C" w14:textId="77777777" w:rsidR="00B17C2C" w:rsidRPr="00FA2B75" w:rsidRDefault="00B17C2C" w:rsidP="0000540F">
            <w:pPr>
              <w:numPr>
                <w:ilvl w:val="0"/>
                <w:numId w:val="21"/>
              </w:numPr>
              <w:contextualSpacing/>
              <w:jc w:val="both"/>
              <w:rPr>
                <w:rFonts w:cstheme="minorHAnsi"/>
                <w:sz w:val="22"/>
                <w:szCs w:val="22"/>
              </w:rPr>
            </w:pPr>
            <w:r w:rsidRPr="00FA2B75">
              <w:rPr>
                <w:rFonts w:cstheme="minorHAnsi"/>
                <w:b/>
                <w:bCs/>
                <w:sz w:val="22"/>
                <w:szCs w:val="22"/>
              </w:rPr>
              <w:lastRenderedPageBreak/>
              <w:t xml:space="preserve">ad-hoc group </w:t>
            </w:r>
            <w:r w:rsidRPr="00FA2B75">
              <w:rPr>
                <w:rFonts w:cstheme="minorHAnsi"/>
                <w:sz w:val="22"/>
                <w:szCs w:val="22"/>
              </w:rPr>
              <w:t xml:space="preserve">and </w:t>
            </w:r>
            <w:r w:rsidRPr="00FA2B75">
              <w:rPr>
                <w:rFonts w:cstheme="minorHAnsi"/>
                <w:b/>
                <w:bCs/>
                <w:sz w:val="22"/>
                <w:szCs w:val="22"/>
              </w:rPr>
              <w:t>task group</w:t>
            </w:r>
            <w:r w:rsidRPr="00FA2B75">
              <w:rPr>
                <w:rFonts w:cstheme="minorHAnsi"/>
                <w:sz w:val="22"/>
                <w:szCs w:val="22"/>
              </w:rPr>
              <w:t xml:space="preserve"> can be established as needed</w:t>
            </w:r>
          </w:p>
          <w:p w14:paraId="761AD15D" w14:textId="77777777" w:rsidR="00B17C2C" w:rsidRPr="00FA2B75" w:rsidRDefault="00B17C2C" w:rsidP="0000540F">
            <w:pPr>
              <w:numPr>
                <w:ilvl w:val="0"/>
                <w:numId w:val="21"/>
              </w:numPr>
              <w:contextualSpacing/>
              <w:jc w:val="both"/>
              <w:rPr>
                <w:rFonts w:cstheme="minorHAnsi"/>
                <w:sz w:val="22"/>
                <w:szCs w:val="22"/>
              </w:rPr>
            </w:pPr>
            <w:r w:rsidRPr="00FA2B75">
              <w:rPr>
                <w:rFonts w:cstheme="minorHAnsi"/>
                <w:b/>
                <w:bCs/>
                <w:sz w:val="22"/>
                <w:szCs w:val="22"/>
              </w:rPr>
              <w:t xml:space="preserve">Data Distribution Centre (DDC) </w:t>
            </w:r>
            <w:r w:rsidRPr="00FA2B75">
              <w:rPr>
                <w:rFonts w:cstheme="minorHAnsi"/>
                <w:sz w:val="22"/>
                <w:szCs w:val="22"/>
              </w:rPr>
              <w:t xml:space="preserve">provides a transparent, traceable, </w:t>
            </w:r>
            <w:proofErr w:type="gramStart"/>
            <w:r w:rsidRPr="00FA2B75">
              <w:rPr>
                <w:rFonts w:cstheme="minorHAnsi"/>
                <w:sz w:val="22"/>
                <w:szCs w:val="22"/>
              </w:rPr>
              <w:t>stable</w:t>
            </w:r>
            <w:proofErr w:type="gramEnd"/>
            <w:r w:rsidRPr="00FA2B75">
              <w:rPr>
                <w:rFonts w:cstheme="minorHAnsi"/>
                <w:sz w:val="22"/>
                <w:szCs w:val="22"/>
              </w:rPr>
              <w:t xml:space="preserve"> and assessable archive for the climate, socio-economic and environmental data and scenarios used in the reports and key figures produced by the IPCC. </w:t>
            </w:r>
          </w:p>
        </w:tc>
        <w:tc>
          <w:tcPr>
            <w:tcW w:w="3955" w:type="dxa"/>
          </w:tcPr>
          <w:p w14:paraId="7DDEDB30" w14:textId="0A806446" w:rsidR="00B17C2C" w:rsidRPr="00FA2B75" w:rsidRDefault="00B17C2C" w:rsidP="0000540F">
            <w:pPr>
              <w:numPr>
                <w:ilvl w:val="0"/>
                <w:numId w:val="21"/>
              </w:numPr>
              <w:contextualSpacing/>
              <w:jc w:val="both"/>
              <w:rPr>
                <w:rFonts w:cstheme="minorHAnsi"/>
                <w:sz w:val="22"/>
                <w:szCs w:val="22"/>
              </w:rPr>
            </w:pPr>
            <w:r w:rsidRPr="00FA2B75">
              <w:rPr>
                <w:rFonts w:cstheme="minorHAnsi"/>
                <w:b/>
                <w:bCs/>
                <w:sz w:val="22"/>
                <w:szCs w:val="22"/>
              </w:rPr>
              <w:lastRenderedPageBreak/>
              <w:t>Plenary</w:t>
            </w:r>
            <w:r w:rsidRPr="00FA2B75">
              <w:rPr>
                <w:rFonts w:cstheme="minorHAnsi"/>
                <w:sz w:val="22"/>
                <w:szCs w:val="22"/>
              </w:rPr>
              <w:t xml:space="preserve"> is the decision-making body, where only Member States have voting rights. Observers are allowed to attend and have voice.</w:t>
            </w:r>
            <w:r w:rsidR="0054483E">
              <w:rPr>
                <w:rFonts w:cstheme="minorHAnsi"/>
                <w:sz w:val="22"/>
                <w:szCs w:val="22"/>
              </w:rPr>
              <w:t xml:space="preserve"> </w:t>
            </w:r>
            <w:r w:rsidRPr="00FA2B75">
              <w:rPr>
                <w:rFonts w:cstheme="minorHAnsi"/>
                <w:sz w:val="22"/>
                <w:szCs w:val="22"/>
              </w:rPr>
              <w:t xml:space="preserve">Plenary approves, </w:t>
            </w:r>
            <w:r w:rsidRPr="00FA2B75">
              <w:rPr>
                <w:rFonts w:cstheme="minorHAnsi"/>
                <w:i/>
                <w:iCs/>
                <w:sz w:val="22"/>
                <w:szCs w:val="22"/>
              </w:rPr>
              <w:t>inter-alia</w:t>
            </w:r>
            <w:r w:rsidRPr="00FA2B75">
              <w:rPr>
                <w:rFonts w:cstheme="minorHAnsi"/>
                <w:sz w:val="22"/>
                <w:szCs w:val="22"/>
              </w:rPr>
              <w:t>, the programme of work, budgets, and approves and accepts assessment reports.</w:t>
            </w:r>
            <w:r w:rsidR="0054483E">
              <w:rPr>
                <w:rFonts w:cstheme="minorHAnsi"/>
                <w:sz w:val="22"/>
                <w:szCs w:val="22"/>
              </w:rPr>
              <w:t xml:space="preserve"> </w:t>
            </w:r>
          </w:p>
          <w:p w14:paraId="698BAAC2" w14:textId="77777777" w:rsidR="00B17C2C" w:rsidRPr="00FA2B75" w:rsidRDefault="00B17C2C" w:rsidP="0000540F">
            <w:pPr>
              <w:numPr>
                <w:ilvl w:val="0"/>
                <w:numId w:val="21"/>
              </w:numPr>
              <w:contextualSpacing/>
              <w:jc w:val="both"/>
              <w:rPr>
                <w:rFonts w:cstheme="minorHAnsi"/>
                <w:sz w:val="22"/>
                <w:szCs w:val="22"/>
              </w:rPr>
            </w:pPr>
            <w:r w:rsidRPr="00FA2B75">
              <w:rPr>
                <w:rFonts w:cstheme="minorHAnsi"/>
                <w:b/>
                <w:bCs/>
                <w:sz w:val="22"/>
                <w:szCs w:val="22"/>
              </w:rPr>
              <w:t>Ten-member</w:t>
            </w:r>
            <w:r w:rsidRPr="00FA2B75">
              <w:rPr>
                <w:rFonts w:cstheme="minorHAnsi"/>
                <w:sz w:val="22"/>
                <w:szCs w:val="22"/>
              </w:rPr>
              <w:t xml:space="preserve"> geographically balanced Bureau to address administrative issues. </w:t>
            </w:r>
          </w:p>
          <w:p w14:paraId="2E22CB17" w14:textId="7A938EF1" w:rsidR="00B17C2C" w:rsidRPr="00FA2B75" w:rsidRDefault="00B17C2C" w:rsidP="0000540F">
            <w:pPr>
              <w:numPr>
                <w:ilvl w:val="0"/>
                <w:numId w:val="21"/>
              </w:numPr>
              <w:contextualSpacing/>
              <w:jc w:val="both"/>
              <w:rPr>
                <w:rFonts w:cstheme="minorHAnsi"/>
                <w:sz w:val="22"/>
                <w:szCs w:val="22"/>
              </w:rPr>
            </w:pPr>
            <w:r w:rsidRPr="00FA2B75">
              <w:rPr>
                <w:rFonts w:cstheme="minorHAnsi"/>
                <w:sz w:val="22"/>
                <w:szCs w:val="22"/>
              </w:rPr>
              <w:t xml:space="preserve">25 member geographically balanced </w:t>
            </w:r>
            <w:r w:rsidRPr="00FA2B75">
              <w:rPr>
                <w:rFonts w:cstheme="minorHAnsi"/>
                <w:b/>
                <w:bCs/>
                <w:sz w:val="22"/>
                <w:szCs w:val="22"/>
              </w:rPr>
              <w:t>Multidisciplinary Expert Panel (MEP)</w:t>
            </w:r>
            <w:r w:rsidRPr="00FA2B75">
              <w:rPr>
                <w:rFonts w:cstheme="minorHAnsi"/>
                <w:sz w:val="22"/>
                <w:szCs w:val="22"/>
              </w:rPr>
              <w:t xml:space="preserve"> to address scientific and technical issues.</w:t>
            </w:r>
            <w:r w:rsidR="0054483E">
              <w:rPr>
                <w:rFonts w:cstheme="minorHAnsi"/>
                <w:sz w:val="22"/>
                <w:szCs w:val="22"/>
              </w:rPr>
              <w:t xml:space="preserve"> </w:t>
            </w:r>
          </w:p>
          <w:p w14:paraId="07D5F971" w14:textId="77777777" w:rsidR="00B17C2C" w:rsidRPr="00FA2B75" w:rsidRDefault="00B17C2C" w:rsidP="0000540F">
            <w:pPr>
              <w:numPr>
                <w:ilvl w:val="0"/>
                <w:numId w:val="21"/>
              </w:numPr>
              <w:contextualSpacing/>
              <w:jc w:val="both"/>
              <w:rPr>
                <w:rFonts w:cstheme="minorHAnsi"/>
                <w:sz w:val="22"/>
                <w:szCs w:val="22"/>
              </w:rPr>
            </w:pPr>
            <w:r w:rsidRPr="00FA2B75">
              <w:rPr>
                <w:rFonts w:cstheme="minorHAnsi"/>
                <w:b/>
                <w:bCs/>
                <w:sz w:val="22"/>
                <w:szCs w:val="22"/>
              </w:rPr>
              <w:t>Task Forces</w:t>
            </w:r>
            <w:r w:rsidRPr="00FA2B75">
              <w:rPr>
                <w:rFonts w:cstheme="minorHAnsi"/>
                <w:sz w:val="22"/>
                <w:szCs w:val="22"/>
              </w:rPr>
              <w:t xml:space="preserve"> for its different activities, for example: indigenous and local knowledge, capacity-building, knowledge and data, </w:t>
            </w:r>
            <w:proofErr w:type="gramStart"/>
            <w:r w:rsidRPr="00FA2B75">
              <w:rPr>
                <w:rFonts w:cstheme="minorHAnsi"/>
                <w:sz w:val="22"/>
                <w:szCs w:val="22"/>
              </w:rPr>
              <w:t>scenarios</w:t>
            </w:r>
            <w:proofErr w:type="gramEnd"/>
            <w:r w:rsidRPr="00FA2B75">
              <w:rPr>
                <w:rFonts w:cstheme="minorHAnsi"/>
                <w:sz w:val="22"/>
                <w:szCs w:val="22"/>
              </w:rPr>
              <w:t xml:space="preserve"> and models… </w:t>
            </w:r>
          </w:p>
          <w:p w14:paraId="36CF0D7D" w14:textId="77777777" w:rsidR="00B17C2C" w:rsidRPr="00FA2B75" w:rsidRDefault="00B17C2C" w:rsidP="0000540F">
            <w:pPr>
              <w:numPr>
                <w:ilvl w:val="0"/>
                <w:numId w:val="21"/>
              </w:numPr>
              <w:contextualSpacing/>
              <w:jc w:val="both"/>
              <w:rPr>
                <w:rFonts w:cstheme="minorHAnsi"/>
                <w:sz w:val="22"/>
                <w:szCs w:val="22"/>
              </w:rPr>
            </w:pPr>
            <w:r w:rsidRPr="00FA2B75">
              <w:rPr>
                <w:rFonts w:cstheme="minorHAnsi"/>
                <w:b/>
                <w:bCs/>
                <w:sz w:val="22"/>
                <w:szCs w:val="22"/>
              </w:rPr>
              <w:t>Technical Support Units</w:t>
            </w:r>
            <w:r w:rsidRPr="00FA2B75">
              <w:rPr>
                <w:rFonts w:cstheme="minorHAnsi"/>
                <w:sz w:val="22"/>
                <w:szCs w:val="22"/>
              </w:rPr>
              <w:t xml:space="preserve"> for each assessment </w:t>
            </w:r>
          </w:p>
          <w:p w14:paraId="4045390B" w14:textId="77777777" w:rsidR="00B17C2C" w:rsidRPr="0000540F" w:rsidRDefault="00B17C2C" w:rsidP="0000540F">
            <w:pPr>
              <w:jc w:val="both"/>
              <w:rPr>
                <w:rFonts w:cstheme="minorHAnsi"/>
                <w:sz w:val="22"/>
                <w:szCs w:val="22"/>
              </w:rPr>
            </w:pPr>
          </w:p>
        </w:tc>
      </w:tr>
      <w:tr w:rsidR="00B17C2C" w:rsidRPr="007726BF" w14:paraId="58FA3DD0" w14:textId="77777777">
        <w:tc>
          <w:tcPr>
            <w:tcW w:w="1530" w:type="dxa"/>
          </w:tcPr>
          <w:p w14:paraId="30ED2E11" w14:textId="77777777" w:rsidR="00B17C2C" w:rsidRPr="0000540F" w:rsidRDefault="00B17C2C" w:rsidP="0000540F">
            <w:pPr>
              <w:jc w:val="both"/>
              <w:rPr>
                <w:rFonts w:cstheme="minorHAnsi"/>
                <w:b/>
                <w:bCs/>
                <w:sz w:val="22"/>
                <w:szCs w:val="22"/>
              </w:rPr>
            </w:pPr>
            <w:r w:rsidRPr="0000540F">
              <w:rPr>
                <w:rFonts w:cstheme="minorHAnsi"/>
                <w:b/>
                <w:bCs/>
                <w:sz w:val="22"/>
                <w:szCs w:val="22"/>
              </w:rPr>
              <w:t xml:space="preserve">Principles </w:t>
            </w:r>
          </w:p>
        </w:tc>
        <w:tc>
          <w:tcPr>
            <w:tcW w:w="8005" w:type="dxa"/>
            <w:gridSpan w:val="2"/>
          </w:tcPr>
          <w:p w14:paraId="160D1978" w14:textId="77777777" w:rsidR="00B17C2C" w:rsidRPr="0000540F" w:rsidRDefault="00B17C2C" w:rsidP="0000540F">
            <w:pPr>
              <w:jc w:val="both"/>
              <w:rPr>
                <w:rFonts w:cstheme="minorHAnsi"/>
                <w:sz w:val="22"/>
                <w:szCs w:val="22"/>
              </w:rPr>
            </w:pPr>
            <w:r w:rsidRPr="0000540F">
              <w:rPr>
                <w:rFonts w:cstheme="minorHAnsi"/>
                <w:sz w:val="22"/>
                <w:szCs w:val="22"/>
              </w:rPr>
              <w:t>Similar principles, including, that assessments should:</w:t>
            </w:r>
          </w:p>
          <w:p w14:paraId="0F96DB86" w14:textId="77777777" w:rsidR="00B17C2C" w:rsidRPr="007726BF" w:rsidRDefault="00B17C2C" w:rsidP="0000540F">
            <w:pPr>
              <w:numPr>
                <w:ilvl w:val="0"/>
                <w:numId w:val="22"/>
              </w:numPr>
              <w:contextualSpacing/>
              <w:jc w:val="both"/>
              <w:rPr>
                <w:rFonts w:cstheme="minorHAnsi"/>
                <w:sz w:val="22"/>
                <w:szCs w:val="22"/>
              </w:rPr>
            </w:pPr>
            <w:r w:rsidRPr="007726BF">
              <w:rPr>
                <w:rFonts w:cstheme="minorHAnsi"/>
                <w:sz w:val="22"/>
                <w:szCs w:val="22"/>
              </w:rPr>
              <w:t xml:space="preserve">be policy relevant, not policy </w:t>
            </w:r>
            <w:proofErr w:type="gramStart"/>
            <w:r w:rsidRPr="007726BF">
              <w:rPr>
                <w:rFonts w:cstheme="minorHAnsi"/>
                <w:sz w:val="22"/>
                <w:szCs w:val="22"/>
              </w:rPr>
              <w:t>prescriptive;</w:t>
            </w:r>
            <w:proofErr w:type="gramEnd"/>
            <w:r w:rsidRPr="007726BF">
              <w:rPr>
                <w:rFonts w:cstheme="minorHAnsi"/>
                <w:sz w:val="22"/>
                <w:szCs w:val="22"/>
              </w:rPr>
              <w:t xml:space="preserve"> </w:t>
            </w:r>
          </w:p>
          <w:p w14:paraId="29706FBC" w14:textId="77777777" w:rsidR="00B17C2C" w:rsidRPr="00FA2B75" w:rsidRDefault="00B17C2C" w:rsidP="0000540F">
            <w:pPr>
              <w:numPr>
                <w:ilvl w:val="0"/>
                <w:numId w:val="22"/>
              </w:numPr>
              <w:contextualSpacing/>
              <w:jc w:val="both"/>
              <w:rPr>
                <w:rFonts w:cstheme="minorHAnsi"/>
                <w:sz w:val="22"/>
                <w:szCs w:val="22"/>
              </w:rPr>
            </w:pPr>
            <w:r w:rsidRPr="001F0F53">
              <w:rPr>
                <w:rFonts w:cstheme="minorHAnsi"/>
                <w:sz w:val="22"/>
                <w:szCs w:val="22"/>
              </w:rPr>
              <w:t xml:space="preserve">be interdisciplinary, including indigenous and local </w:t>
            </w:r>
            <w:proofErr w:type="gramStart"/>
            <w:r w:rsidRPr="001F0F53">
              <w:rPr>
                <w:rFonts w:cstheme="minorHAnsi"/>
                <w:sz w:val="22"/>
                <w:szCs w:val="22"/>
              </w:rPr>
              <w:t>knowledge;</w:t>
            </w:r>
            <w:proofErr w:type="gramEnd"/>
            <w:r w:rsidRPr="001F0F53">
              <w:rPr>
                <w:rFonts w:cstheme="minorHAnsi"/>
                <w:sz w:val="22"/>
                <w:szCs w:val="22"/>
              </w:rPr>
              <w:t xml:space="preserve"> </w:t>
            </w:r>
          </w:p>
          <w:p w14:paraId="597B40C8" w14:textId="77777777" w:rsidR="00B17C2C" w:rsidRPr="00FA2B75" w:rsidRDefault="00B17C2C" w:rsidP="0000540F">
            <w:pPr>
              <w:numPr>
                <w:ilvl w:val="0"/>
                <w:numId w:val="22"/>
              </w:numPr>
              <w:contextualSpacing/>
              <w:jc w:val="both"/>
              <w:rPr>
                <w:rFonts w:cstheme="minorHAnsi"/>
                <w:sz w:val="22"/>
                <w:szCs w:val="22"/>
              </w:rPr>
            </w:pPr>
            <w:r w:rsidRPr="00FA2B75">
              <w:rPr>
                <w:rFonts w:cstheme="minorHAnsi"/>
                <w:sz w:val="22"/>
                <w:szCs w:val="22"/>
              </w:rPr>
              <w:t xml:space="preserve">strive for geographic balance and gender </w:t>
            </w:r>
            <w:proofErr w:type="gramStart"/>
            <w:r w:rsidRPr="00FA2B75">
              <w:rPr>
                <w:rFonts w:cstheme="minorHAnsi"/>
                <w:sz w:val="22"/>
                <w:szCs w:val="22"/>
              </w:rPr>
              <w:t>equality;</w:t>
            </w:r>
            <w:proofErr w:type="gramEnd"/>
            <w:r w:rsidRPr="00FA2B75">
              <w:rPr>
                <w:rFonts w:cstheme="minorHAnsi"/>
                <w:sz w:val="22"/>
                <w:szCs w:val="22"/>
              </w:rPr>
              <w:t xml:space="preserve"> </w:t>
            </w:r>
          </w:p>
          <w:p w14:paraId="68712F6A" w14:textId="77777777" w:rsidR="00B17C2C" w:rsidRPr="00FA2B75" w:rsidRDefault="00B17C2C" w:rsidP="0000540F">
            <w:pPr>
              <w:numPr>
                <w:ilvl w:val="0"/>
                <w:numId w:val="22"/>
              </w:numPr>
              <w:contextualSpacing/>
              <w:jc w:val="both"/>
              <w:rPr>
                <w:rFonts w:cstheme="minorHAnsi"/>
                <w:sz w:val="22"/>
                <w:szCs w:val="22"/>
              </w:rPr>
            </w:pPr>
            <w:r w:rsidRPr="00FA2B75">
              <w:rPr>
                <w:rFonts w:cstheme="minorHAnsi"/>
                <w:sz w:val="22"/>
                <w:szCs w:val="22"/>
              </w:rPr>
              <w:t xml:space="preserve">be transparent, impartial, credible and scientifically </w:t>
            </w:r>
            <w:proofErr w:type="gramStart"/>
            <w:r w:rsidRPr="00FA2B75">
              <w:rPr>
                <w:rFonts w:cstheme="minorHAnsi"/>
                <w:sz w:val="22"/>
                <w:szCs w:val="22"/>
              </w:rPr>
              <w:t>robust;</w:t>
            </w:r>
            <w:proofErr w:type="gramEnd"/>
            <w:r w:rsidRPr="00FA2B75">
              <w:rPr>
                <w:rFonts w:cstheme="minorHAnsi"/>
                <w:sz w:val="22"/>
                <w:szCs w:val="22"/>
              </w:rPr>
              <w:t xml:space="preserve"> </w:t>
            </w:r>
          </w:p>
          <w:p w14:paraId="5934F1E3" w14:textId="77777777" w:rsidR="00B17C2C" w:rsidRPr="00FA2B75" w:rsidRDefault="00B17C2C" w:rsidP="0000540F">
            <w:pPr>
              <w:numPr>
                <w:ilvl w:val="0"/>
                <w:numId w:val="22"/>
              </w:numPr>
              <w:contextualSpacing/>
              <w:jc w:val="both"/>
              <w:rPr>
                <w:rFonts w:cstheme="minorHAnsi"/>
                <w:sz w:val="22"/>
                <w:szCs w:val="22"/>
              </w:rPr>
            </w:pPr>
            <w:r w:rsidRPr="00FA2B75">
              <w:rPr>
                <w:rFonts w:cstheme="minorHAnsi"/>
                <w:sz w:val="22"/>
                <w:szCs w:val="22"/>
              </w:rPr>
              <w:t xml:space="preserve">be complementary to, and coordinated with, the work of relevant </w:t>
            </w:r>
            <w:proofErr w:type="gramStart"/>
            <w:r w:rsidRPr="00FA2B75">
              <w:rPr>
                <w:rFonts w:cstheme="minorHAnsi"/>
                <w:sz w:val="22"/>
                <w:szCs w:val="22"/>
              </w:rPr>
              <w:t>MEAs;</w:t>
            </w:r>
            <w:proofErr w:type="gramEnd"/>
            <w:r w:rsidRPr="00FA2B75">
              <w:rPr>
                <w:rFonts w:cstheme="minorHAnsi"/>
                <w:sz w:val="22"/>
                <w:szCs w:val="22"/>
              </w:rPr>
              <w:t xml:space="preserve"> </w:t>
            </w:r>
          </w:p>
          <w:p w14:paraId="5F307F62" w14:textId="77777777" w:rsidR="00B17C2C" w:rsidRPr="00FA2B75" w:rsidRDefault="00B17C2C" w:rsidP="0000540F">
            <w:pPr>
              <w:numPr>
                <w:ilvl w:val="0"/>
                <w:numId w:val="22"/>
              </w:numPr>
              <w:contextualSpacing/>
              <w:jc w:val="both"/>
              <w:rPr>
                <w:rFonts w:cstheme="minorHAnsi"/>
                <w:sz w:val="22"/>
                <w:szCs w:val="22"/>
              </w:rPr>
            </w:pPr>
            <w:r w:rsidRPr="00FA2B75">
              <w:rPr>
                <w:rFonts w:cstheme="minorHAnsi"/>
                <w:sz w:val="22"/>
                <w:szCs w:val="22"/>
              </w:rPr>
              <w:t xml:space="preserve">address conflicts of </w:t>
            </w:r>
            <w:proofErr w:type="gramStart"/>
            <w:r w:rsidRPr="00FA2B75">
              <w:rPr>
                <w:rFonts w:cstheme="minorHAnsi"/>
                <w:sz w:val="22"/>
                <w:szCs w:val="22"/>
              </w:rPr>
              <w:t>interest;</w:t>
            </w:r>
            <w:proofErr w:type="gramEnd"/>
            <w:r w:rsidRPr="00FA2B75">
              <w:rPr>
                <w:rFonts w:cstheme="minorHAnsi"/>
                <w:sz w:val="22"/>
                <w:szCs w:val="22"/>
              </w:rPr>
              <w:t xml:space="preserve"> </w:t>
            </w:r>
          </w:p>
          <w:p w14:paraId="6293BE59" w14:textId="09DFB8A1" w:rsidR="00B17C2C" w:rsidRPr="00FA2B75" w:rsidRDefault="00B17C2C" w:rsidP="0000540F">
            <w:pPr>
              <w:numPr>
                <w:ilvl w:val="0"/>
                <w:numId w:val="22"/>
              </w:numPr>
              <w:contextualSpacing/>
              <w:jc w:val="both"/>
              <w:rPr>
                <w:rFonts w:cstheme="minorHAnsi"/>
                <w:sz w:val="22"/>
                <w:szCs w:val="22"/>
              </w:rPr>
            </w:pPr>
            <w:r w:rsidRPr="00FA2B75">
              <w:rPr>
                <w:rFonts w:cstheme="minorHAnsi"/>
                <w:sz w:val="22"/>
                <w:szCs w:val="22"/>
              </w:rPr>
              <w:t>be flexible and cost-effective.</w:t>
            </w:r>
            <w:r w:rsidR="0054483E">
              <w:rPr>
                <w:rFonts w:cstheme="minorHAnsi"/>
                <w:sz w:val="22"/>
                <w:szCs w:val="22"/>
              </w:rPr>
              <w:t xml:space="preserve"> </w:t>
            </w:r>
          </w:p>
        </w:tc>
      </w:tr>
      <w:tr w:rsidR="00B17C2C" w:rsidRPr="007726BF" w14:paraId="5F6B8579" w14:textId="77777777">
        <w:tc>
          <w:tcPr>
            <w:tcW w:w="1530" w:type="dxa"/>
          </w:tcPr>
          <w:p w14:paraId="13223A78" w14:textId="77777777" w:rsidR="00B17C2C" w:rsidRPr="0000540F" w:rsidRDefault="00B17C2C" w:rsidP="0000540F">
            <w:pPr>
              <w:jc w:val="both"/>
              <w:rPr>
                <w:rFonts w:cstheme="minorHAnsi"/>
                <w:b/>
                <w:bCs/>
                <w:sz w:val="22"/>
                <w:szCs w:val="22"/>
              </w:rPr>
            </w:pPr>
            <w:r w:rsidRPr="0000540F">
              <w:rPr>
                <w:rFonts w:cstheme="minorHAnsi"/>
                <w:b/>
                <w:bCs/>
                <w:sz w:val="22"/>
                <w:szCs w:val="22"/>
              </w:rPr>
              <w:t xml:space="preserve">Rules of Procedures </w:t>
            </w:r>
          </w:p>
          <w:p w14:paraId="2329C245" w14:textId="77777777" w:rsidR="00B17C2C" w:rsidRPr="0000540F" w:rsidRDefault="00B17C2C" w:rsidP="0000540F">
            <w:pPr>
              <w:jc w:val="both"/>
              <w:rPr>
                <w:rFonts w:cstheme="minorHAnsi"/>
                <w:b/>
                <w:bCs/>
                <w:sz w:val="22"/>
                <w:szCs w:val="22"/>
              </w:rPr>
            </w:pPr>
          </w:p>
        </w:tc>
        <w:tc>
          <w:tcPr>
            <w:tcW w:w="8005" w:type="dxa"/>
            <w:gridSpan w:val="2"/>
          </w:tcPr>
          <w:p w14:paraId="140E9F25" w14:textId="77777777" w:rsidR="00B17C2C" w:rsidRPr="0000540F" w:rsidRDefault="00B17C2C" w:rsidP="0000540F">
            <w:pPr>
              <w:jc w:val="both"/>
              <w:rPr>
                <w:rFonts w:cstheme="minorHAnsi"/>
                <w:sz w:val="22"/>
                <w:szCs w:val="22"/>
              </w:rPr>
            </w:pPr>
            <w:r w:rsidRPr="0000540F">
              <w:rPr>
                <w:rFonts w:cstheme="minorHAnsi"/>
                <w:sz w:val="22"/>
                <w:szCs w:val="22"/>
              </w:rPr>
              <w:t xml:space="preserve">IPCC and IPBES have well-established procedures, including for: </w:t>
            </w:r>
          </w:p>
          <w:p w14:paraId="0FFC0C43" w14:textId="77777777" w:rsidR="00B17C2C" w:rsidRPr="007726BF" w:rsidRDefault="00B17C2C" w:rsidP="0000540F">
            <w:pPr>
              <w:numPr>
                <w:ilvl w:val="0"/>
                <w:numId w:val="22"/>
              </w:numPr>
              <w:contextualSpacing/>
              <w:jc w:val="both"/>
              <w:rPr>
                <w:rFonts w:cstheme="minorHAnsi"/>
                <w:sz w:val="22"/>
                <w:szCs w:val="22"/>
              </w:rPr>
            </w:pPr>
            <w:r w:rsidRPr="007726BF">
              <w:rPr>
                <w:rFonts w:cstheme="minorHAnsi"/>
                <w:sz w:val="22"/>
                <w:szCs w:val="22"/>
              </w:rPr>
              <w:t xml:space="preserve">developing a work </w:t>
            </w:r>
            <w:proofErr w:type="gramStart"/>
            <w:r w:rsidRPr="007726BF">
              <w:rPr>
                <w:rFonts w:cstheme="minorHAnsi"/>
                <w:sz w:val="22"/>
                <w:szCs w:val="22"/>
              </w:rPr>
              <w:t>programme;</w:t>
            </w:r>
            <w:proofErr w:type="gramEnd"/>
            <w:r w:rsidRPr="007726BF">
              <w:rPr>
                <w:rFonts w:cstheme="minorHAnsi"/>
                <w:sz w:val="22"/>
                <w:szCs w:val="22"/>
              </w:rPr>
              <w:t xml:space="preserve"> </w:t>
            </w:r>
          </w:p>
          <w:p w14:paraId="536F1432" w14:textId="77777777" w:rsidR="00B17C2C" w:rsidRPr="00FA2B75" w:rsidRDefault="00B17C2C" w:rsidP="0000540F">
            <w:pPr>
              <w:numPr>
                <w:ilvl w:val="0"/>
                <w:numId w:val="22"/>
              </w:numPr>
              <w:contextualSpacing/>
              <w:jc w:val="both"/>
              <w:rPr>
                <w:rFonts w:cstheme="minorHAnsi"/>
                <w:sz w:val="22"/>
                <w:szCs w:val="22"/>
              </w:rPr>
            </w:pPr>
            <w:r w:rsidRPr="001F0F53">
              <w:rPr>
                <w:rFonts w:cstheme="minorHAnsi"/>
                <w:sz w:val="22"/>
                <w:szCs w:val="22"/>
              </w:rPr>
              <w:t>scoping, nominating and selecting authors, peer-review, and acceptance and a</w:t>
            </w:r>
            <w:r w:rsidRPr="00FA2B75">
              <w:rPr>
                <w:rFonts w:cstheme="minorHAnsi"/>
                <w:sz w:val="22"/>
                <w:szCs w:val="22"/>
              </w:rPr>
              <w:t xml:space="preserve">pproval of assessment </w:t>
            </w:r>
            <w:proofErr w:type="gramStart"/>
            <w:r w:rsidRPr="00FA2B75">
              <w:rPr>
                <w:rFonts w:cstheme="minorHAnsi"/>
                <w:sz w:val="22"/>
                <w:szCs w:val="22"/>
              </w:rPr>
              <w:t>reports;</w:t>
            </w:r>
            <w:proofErr w:type="gramEnd"/>
            <w:r w:rsidRPr="00FA2B75">
              <w:rPr>
                <w:rFonts w:cstheme="minorHAnsi"/>
                <w:sz w:val="22"/>
                <w:szCs w:val="22"/>
              </w:rPr>
              <w:t xml:space="preserve"> </w:t>
            </w:r>
          </w:p>
          <w:p w14:paraId="6766A24C" w14:textId="77777777" w:rsidR="00B17C2C" w:rsidRPr="00FA2B75" w:rsidRDefault="00B17C2C" w:rsidP="0000540F">
            <w:pPr>
              <w:numPr>
                <w:ilvl w:val="0"/>
                <w:numId w:val="22"/>
              </w:numPr>
              <w:contextualSpacing/>
              <w:jc w:val="both"/>
              <w:rPr>
                <w:rFonts w:cstheme="minorHAnsi"/>
                <w:sz w:val="22"/>
                <w:szCs w:val="22"/>
              </w:rPr>
            </w:pPr>
            <w:r w:rsidRPr="00FA2B75">
              <w:rPr>
                <w:rFonts w:cstheme="minorHAnsi"/>
                <w:sz w:val="22"/>
                <w:szCs w:val="22"/>
              </w:rPr>
              <w:t xml:space="preserve">the roles and responsibilities of Plenary, Bureau/MEP, secretariat, TSUs, authors, and peer-reviewers; and </w:t>
            </w:r>
          </w:p>
          <w:p w14:paraId="676D192B" w14:textId="77777777" w:rsidR="00B17C2C" w:rsidRPr="00FA2B75" w:rsidRDefault="00B17C2C" w:rsidP="0000540F">
            <w:pPr>
              <w:numPr>
                <w:ilvl w:val="0"/>
                <w:numId w:val="22"/>
              </w:numPr>
              <w:contextualSpacing/>
              <w:jc w:val="both"/>
              <w:rPr>
                <w:rFonts w:cstheme="minorHAnsi"/>
                <w:sz w:val="22"/>
                <w:szCs w:val="22"/>
              </w:rPr>
            </w:pPr>
            <w:r w:rsidRPr="00FA2B75">
              <w:rPr>
                <w:rFonts w:cstheme="minorHAnsi"/>
                <w:sz w:val="22"/>
                <w:szCs w:val="22"/>
              </w:rPr>
              <w:t>financial contributions.</w:t>
            </w:r>
          </w:p>
        </w:tc>
      </w:tr>
      <w:tr w:rsidR="00B17C2C" w:rsidRPr="007726BF" w14:paraId="5EED2151" w14:textId="77777777">
        <w:tc>
          <w:tcPr>
            <w:tcW w:w="1530" w:type="dxa"/>
          </w:tcPr>
          <w:p w14:paraId="3AEC60A7" w14:textId="77777777" w:rsidR="00B17C2C" w:rsidRPr="0000540F" w:rsidRDefault="00B17C2C" w:rsidP="0000540F">
            <w:pPr>
              <w:jc w:val="both"/>
              <w:rPr>
                <w:rFonts w:cstheme="minorHAnsi"/>
                <w:b/>
                <w:bCs/>
                <w:sz w:val="22"/>
                <w:szCs w:val="22"/>
              </w:rPr>
            </w:pPr>
            <w:r w:rsidRPr="0000540F">
              <w:rPr>
                <w:rFonts w:cstheme="minorHAnsi"/>
                <w:b/>
                <w:bCs/>
                <w:sz w:val="22"/>
                <w:szCs w:val="22"/>
              </w:rPr>
              <w:t xml:space="preserve">Co-sponsoring agencies / UN Partner Agencies </w:t>
            </w:r>
          </w:p>
        </w:tc>
        <w:tc>
          <w:tcPr>
            <w:tcW w:w="4050" w:type="dxa"/>
          </w:tcPr>
          <w:p w14:paraId="1944BD83" w14:textId="77777777" w:rsidR="00B17C2C" w:rsidRPr="0000540F" w:rsidRDefault="00B17C2C" w:rsidP="0000540F">
            <w:pPr>
              <w:jc w:val="both"/>
              <w:rPr>
                <w:rFonts w:cstheme="minorHAnsi"/>
                <w:sz w:val="22"/>
                <w:szCs w:val="22"/>
              </w:rPr>
            </w:pPr>
            <w:r w:rsidRPr="0000540F">
              <w:rPr>
                <w:rFonts w:cstheme="minorHAnsi"/>
                <w:sz w:val="22"/>
                <w:szCs w:val="22"/>
              </w:rPr>
              <w:t>UNEP and WMO</w:t>
            </w:r>
            <w:r w:rsidRPr="0000540F">
              <w:rPr>
                <w:rFonts w:cstheme="minorHAnsi"/>
                <w:sz w:val="22"/>
                <w:szCs w:val="22"/>
                <w:vertAlign w:val="superscript"/>
              </w:rPr>
              <w:footnoteReference w:id="4"/>
            </w:r>
          </w:p>
        </w:tc>
        <w:tc>
          <w:tcPr>
            <w:tcW w:w="3955" w:type="dxa"/>
          </w:tcPr>
          <w:p w14:paraId="7D271211" w14:textId="77777777" w:rsidR="00B17C2C" w:rsidRPr="0000540F" w:rsidRDefault="00B17C2C" w:rsidP="0000540F">
            <w:pPr>
              <w:jc w:val="both"/>
              <w:rPr>
                <w:rFonts w:cstheme="minorHAnsi"/>
                <w:sz w:val="22"/>
                <w:szCs w:val="22"/>
              </w:rPr>
            </w:pPr>
            <w:r w:rsidRPr="0000540F">
              <w:rPr>
                <w:rFonts w:cstheme="minorHAnsi"/>
                <w:sz w:val="22"/>
                <w:szCs w:val="22"/>
              </w:rPr>
              <w:t>UNEP, UNDP</w:t>
            </w:r>
            <w:r w:rsidRPr="0000540F">
              <w:rPr>
                <w:rFonts w:cstheme="minorHAnsi"/>
                <w:sz w:val="22"/>
                <w:szCs w:val="22"/>
                <w:vertAlign w:val="superscript"/>
              </w:rPr>
              <w:footnoteReference w:id="5"/>
            </w:r>
            <w:r w:rsidRPr="0000540F">
              <w:rPr>
                <w:rFonts w:cstheme="minorHAnsi"/>
                <w:sz w:val="22"/>
                <w:szCs w:val="22"/>
              </w:rPr>
              <w:t>, FAO</w:t>
            </w:r>
            <w:r w:rsidRPr="0000540F">
              <w:rPr>
                <w:rFonts w:cstheme="minorHAnsi"/>
                <w:sz w:val="22"/>
                <w:szCs w:val="22"/>
                <w:vertAlign w:val="superscript"/>
              </w:rPr>
              <w:footnoteReference w:id="6"/>
            </w:r>
            <w:r w:rsidRPr="0000540F">
              <w:rPr>
                <w:rFonts w:cstheme="minorHAnsi"/>
                <w:sz w:val="22"/>
                <w:szCs w:val="22"/>
              </w:rPr>
              <w:t xml:space="preserve"> and UNESCO</w:t>
            </w:r>
            <w:r w:rsidRPr="0000540F">
              <w:rPr>
                <w:rFonts w:cstheme="minorHAnsi"/>
                <w:sz w:val="22"/>
                <w:szCs w:val="22"/>
                <w:vertAlign w:val="superscript"/>
              </w:rPr>
              <w:footnoteReference w:id="7"/>
            </w:r>
          </w:p>
        </w:tc>
      </w:tr>
      <w:tr w:rsidR="00B17C2C" w:rsidRPr="007726BF" w14:paraId="638BBEF7" w14:textId="77777777">
        <w:tc>
          <w:tcPr>
            <w:tcW w:w="1530" w:type="dxa"/>
          </w:tcPr>
          <w:p w14:paraId="4A24061A" w14:textId="77777777" w:rsidR="00B17C2C" w:rsidRPr="0000540F" w:rsidRDefault="00B17C2C" w:rsidP="0000540F">
            <w:pPr>
              <w:jc w:val="both"/>
              <w:rPr>
                <w:rFonts w:cstheme="minorHAnsi"/>
                <w:b/>
                <w:bCs/>
                <w:sz w:val="22"/>
                <w:szCs w:val="22"/>
              </w:rPr>
            </w:pPr>
            <w:r w:rsidRPr="0000540F">
              <w:rPr>
                <w:rFonts w:cstheme="minorHAnsi"/>
                <w:b/>
                <w:bCs/>
                <w:sz w:val="22"/>
                <w:szCs w:val="22"/>
              </w:rPr>
              <w:t xml:space="preserve">Secretariat provider </w:t>
            </w:r>
          </w:p>
        </w:tc>
        <w:tc>
          <w:tcPr>
            <w:tcW w:w="4050" w:type="dxa"/>
          </w:tcPr>
          <w:p w14:paraId="630AFFF1" w14:textId="77777777" w:rsidR="00B17C2C" w:rsidRPr="0000540F" w:rsidRDefault="00B17C2C" w:rsidP="0000540F">
            <w:pPr>
              <w:jc w:val="both"/>
              <w:rPr>
                <w:rFonts w:cstheme="minorHAnsi"/>
                <w:sz w:val="22"/>
                <w:szCs w:val="22"/>
              </w:rPr>
            </w:pPr>
            <w:r w:rsidRPr="0000540F">
              <w:rPr>
                <w:rFonts w:cstheme="minorHAnsi"/>
                <w:sz w:val="22"/>
                <w:szCs w:val="22"/>
              </w:rPr>
              <w:t xml:space="preserve">WMO </w:t>
            </w:r>
          </w:p>
        </w:tc>
        <w:tc>
          <w:tcPr>
            <w:tcW w:w="3955" w:type="dxa"/>
          </w:tcPr>
          <w:p w14:paraId="38099AFD" w14:textId="02BB92B5" w:rsidR="00B17C2C" w:rsidRPr="0000540F" w:rsidRDefault="004C1AA1" w:rsidP="0000540F">
            <w:pPr>
              <w:jc w:val="both"/>
              <w:rPr>
                <w:rFonts w:cstheme="minorHAnsi"/>
                <w:sz w:val="22"/>
                <w:szCs w:val="22"/>
              </w:rPr>
            </w:pPr>
            <w:r>
              <w:rPr>
                <w:rFonts w:cstheme="minorHAnsi"/>
                <w:sz w:val="22"/>
                <w:szCs w:val="22"/>
              </w:rPr>
              <w:t xml:space="preserve">Hosted by Germany, </w:t>
            </w:r>
            <w:r w:rsidR="0024640D">
              <w:rPr>
                <w:rFonts w:cstheme="minorHAnsi"/>
                <w:sz w:val="22"/>
                <w:szCs w:val="22"/>
              </w:rPr>
              <w:t xml:space="preserve">with </w:t>
            </w:r>
            <w:r w:rsidR="00B17C2C" w:rsidRPr="0000540F">
              <w:rPr>
                <w:rFonts w:cstheme="minorHAnsi"/>
                <w:sz w:val="22"/>
                <w:szCs w:val="22"/>
              </w:rPr>
              <w:t>UNEP</w:t>
            </w:r>
            <w:r w:rsidR="0024640D">
              <w:rPr>
                <w:rFonts w:cstheme="minorHAnsi"/>
                <w:sz w:val="22"/>
                <w:szCs w:val="22"/>
              </w:rPr>
              <w:t xml:space="preserve"> providing </w:t>
            </w:r>
            <w:proofErr w:type="gramStart"/>
            <w:r w:rsidR="0024640D">
              <w:rPr>
                <w:rFonts w:cstheme="minorHAnsi"/>
                <w:sz w:val="22"/>
                <w:szCs w:val="22"/>
              </w:rPr>
              <w:t>Administrative</w:t>
            </w:r>
            <w:proofErr w:type="gramEnd"/>
            <w:r w:rsidR="0024640D">
              <w:rPr>
                <w:rFonts w:cstheme="minorHAnsi"/>
                <w:sz w:val="22"/>
                <w:szCs w:val="22"/>
              </w:rPr>
              <w:t xml:space="preserve"> services</w:t>
            </w:r>
          </w:p>
        </w:tc>
      </w:tr>
      <w:tr w:rsidR="00B17C2C" w:rsidRPr="007726BF" w14:paraId="3440D58B" w14:textId="77777777">
        <w:tc>
          <w:tcPr>
            <w:tcW w:w="1530" w:type="dxa"/>
          </w:tcPr>
          <w:p w14:paraId="0329E885" w14:textId="77777777" w:rsidR="00B17C2C" w:rsidRPr="0000540F" w:rsidRDefault="00B17C2C" w:rsidP="0000540F">
            <w:pPr>
              <w:jc w:val="both"/>
              <w:rPr>
                <w:rFonts w:cstheme="minorHAnsi"/>
                <w:b/>
                <w:bCs/>
                <w:sz w:val="22"/>
                <w:szCs w:val="22"/>
              </w:rPr>
            </w:pPr>
            <w:r w:rsidRPr="0000540F">
              <w:rPr>
                <w:rFonts w:cstheme="minorHAnsi"/>
                <w:b/>
                <w:bCs/>
                <w:sz w:val="22"/>
                <w:szCs w:val="22"/>
              </w:rPr>
              <w:t>MEA</w:t>
            </w:r>
            <w:r w:rsidRPr="0000540F">
              <w:rPr>
                <w:rFonts w:cstheme="minorHAnsi"/>
                <w:b/>
                <w:bCs/>
                <w:sz w:val="22"/>
                <w:szCs w:val="22"/>
                <w:vertAlign w:val="superscript"/>
              </w:rPr>
              <w:footnoteReference w:id="8"/>
            </w:r>
          </w:p>
          <w:p w14:paraId="79C9E12C" w14:textId="66BA9C60" w:rsidR="00B17C2C" w:rsidRPr="0000540F" w:rsidRDefault="00B17C2C" w:rsidP="0000540F">
            <w:pPr>
              <w:jc w:val="both"/>
              <w:rPr>
                <w:rFonts w:cstheme="minorHAnsi"/>
                <w:b/>
                <w:bCs/>
                <w:sz w:val="22"/>
                <w:szCs w:val="22"/>
              </w:rPr>
            </w:pPr>
            <w:r w:rsidRPr="0000540F">
              <w:rPr>
                <w:rFonts w:cstheme="minorHAnsi"/>
                <w:b/>
                <w:bCs/>
                <w:sz w:val="22"/>
                <w:szCs w:val="22"/>
              </w:rPr>
              <w:t>Engagement</w:t>
            </w:r>
            <w:r w:rsidR="0054483E">
              <w:rPr>
                <w:rFonts w:cstheme="minorHAnsi"/>
                <w:b/>
                <w:bCs/>
                <w:sz w:val="22"/>
                <w:szCs w:val="22"/>
              </w:rPr>
              <w:t xml:space="preserve"> </w:t>
            </w:r>
          </w:p>
        </w:tc>
        <w:tc>
          <w:tcPr>
            <w:tcW w:w="4050" w:type="dxa"/>
          </w:tcPr>
          <w:p w14:paraId="50D0514B" w14:textId="77777777" w:rsidR="00B17C2C" w:rsidRPr="0000540F" w:rsidRDefault="00B17C2C" w:rsidP="0000540F">
            <w:pPr>
              <w:jc w:val="both"/>
              <w:rPr>
                <w:rFonts w:cstheme="minorHAnsi"/>
                <w:sz w:val="22"/>
                <w:szCs w:val="22"/>
              </w:rPr>
            </w:pPr>
            <w:r w:rsidRPr="0000540F">
              <w:rPr>
                <w:rFonts w:cstheme="minorHAnsi"/>
                <w:sz w:val="22"/>
                <w:szCs w:val="22"/>
              </w:rPr>
              <w:t xml:space="preserve">UN Framework Convention on Climate Change (UNFCCC) </w:t>
            </w:r>
          </w:p>
        </w:tc>
        <w:tc>
          <w:tcPr>
            <w:tcW w:w="3955" w:type="dxa"/>
          </w:tcPr>
          <w:p w14:paraId="62CB81D6" w14:textId="77777777" w:rsidR="00B17C2C" w:rsidRPr="0000540F" w:rsidRDefault="00B17C2C" w:rsidP="0000540F">
            <w:pPr>
              <w:jc w:val="both"/>
              <w:rPr>
                <w:rFonts w:cstheme="minorHAnsi"/>
                <w:sz w:val="22"/>
                <w:szCs w:val="22"/>
              </w:rPr>
            </w:pPr>
            <w:r w:rsidRPr="0000540F">
              <w:rPr>
                <w:rFonts w:cstheme="minorHAnsi"/>
                <w:sz w:val="22"/>
                <w:szCs w:val="22"/>
              </w:rPr>
              <w:t xml:space="preserve">Treaties related to biodiversity and ecosystem services, </w:t>
            </w:r>
            <w:proofErr w:type="gramStart"/>
            <w:r w:rsidRPr="0000540F">
              <w:rPr>
                <w:rFonts w:cstheme="minorHAnsi"/>
                <w:sz w:val="22"/>
                <w:szCs w:val="22"/>
              </w:rPr>
              <w:t>including:</w:t>
            </w:r>
            <w:proofErr w:type="gramEnd"/>
            <w:r w:rsidRPr="0000540F">
              <w:rPr>
                <w:rFonts w:cstheme="minorHAnsi"/>
                <w:sz w:val="22"/>
                <w:szCs w:val="22"/>
              </w:rPr>
              <w:t xml:space="preserve"> CBD</w:t>
            </w:r>
            <w:r w:rsidRPr="0000540F">
              <w:rPr>
                <w:rFonts w:cstheme="minorHAnsi"/>
                <w:sz w:val="22"/>
                <w:szCs w:val="22"/>
                <w:vertAlign w:val="superscript"/>
              </w:rPr>
              <w:footnoteReference w:id="9"/>
            </w:r>
            <w:r w:rsidRPr="0000540F">
              <w:rPr>
                <w:rFonts w:cstheme="minorHAnsi"/>
                <w:sz w:val="22"/>
                <w:szCs w:val="22"/>
              </w:rPr>
              <w:t>, CMS</w:t>
            </w:r>
            <w:r w:rsidRPr="0000540F">
              <w:rPr>
                <w:rFonts w:cstheme="minorHAnsi"/>
                <w:sz w:val="22"/>
                <w:szCs w:val="22"/>
                <w:vertAlign w:val="superscript"/>
              </w:rPr>
              <w:footnoteReference w:id="10"/>
            </w:r>
            <w:r w:rsidRPr="0000540F">
              <w:rPr>
                <w:rFonts w:cstheme="minorHAnsi"/>
                <w:sz w:val="22"/>
                <w:szCs w:val="22"/>
              </w:rPr>
              <w:t>, Ramsar</w:t>
            </w:r>
            <w:r w:rsidRPr="0000540F">
              <w:rPr>
                <w:rFonts w:cstheme="minorHAnsi"/>
                <w:sz w:val="22"/>
                <w:szCs w:val="22"/>
                <w:vertAlign w:val="superscript"/>
              </w:rPr>
              <w:footnoteReference w:id="11"/>
            </w:r>
            <w:r w:rsidRPr="0000540F">
              <w:rPr>
                <w:rFonts w:cstheme="minorHAnsi"/>
                <w:sz w:val="22"/>
                <w:szCs w:val="22"/>
              </w:rPr>
              <w:t>, CITES</w:t>
            </w:r>
            <w:r w:rsidRPr="0000540F">
              <w:rPr>
                <w:rFonts w:cstheme="minorHAnsi"/>
                <w:sz w:val="22"/>
                <w:szCs w:val="22"/>
                <w:vertAlign w:val="superscript"/>
              </w:rPr>
              <w:footnoteReference w:id="12"/>
            </w:r>
            <w:r w:rsidRPr="0000540F">
              <w:rPr>
                <w:rFonts w:cstheme="minorHAnsi"/>
                <w:sz w:val="22"/>
                <w:szCs w:val="22"/>
              </w:rPr>
              <w:t>, UNCCD</w:t>
            </w:r>
            <w:r w:rsidRPr="0000540F">
              <w:rPr>
                <w:rFonts w:cstheme="minorHAnsi"/>
                <w:sz w:val="22"/>
                <w:szCs w:val="22"/>
                <w:vertAlign w:val="superscript"/>
              </w:rPr>
              <w:footnoteReference w:id="13"/>
            </w:r>
          </w:p>
        </w:tc>
      </w:tr>
      <w:tr w:rsidR="00B17C2C" w:rsidRPr="007726BF" w14:paraId="29BD8E2E" w14:textId="77777777">
        <w:tc>
          <w:tcPr>
            <w:tcW w:w="1530" w:type="dxa"/>
          </w:tcPr>
          <w:p w14:paraId="364D176E" w14:textId="77777777" w:rsidR="00B17C2C" w:rsidRPr="0000540F" w:rsidRDefault="00B17C2C" w:rsidP="0000540F">
            <w:pPr>
              <w:jc w:val="both"/>
              <w:rPr>
                <w:rFonts w:cstheme="minorHAnsi"/>
                <w:b/>
                <w:bCs/>
                <w:sz w:val="22"/>
                <w:szCs w:val="22"/>
              </w:rPr>
            </w:pPr>
            <w:r w:rsidRPr="0000540F">
              <w:rPr>
                <w:rFonts w:cstheme="minorHAnsi"/>
                <w:b/>
                <w:bCs/>
                <w:sz w:val="22"/>
                <w:szCs w:val="22"/>
              </w:rPr>
              <w:t xml:space="preserve">Stakeholder Engagement </w:t>
            </w:r>
          </w:p>
        </w:tc>
        <w:tc>
          <w:tcPr>
            <w:tcW w:w="4050" w:type="dxa"/>
          </w:tcPr>
          <w:p w14:paraId="468899F2" w14:textId="77777777" w:rsidR="00B17C2C" w:rsidRPr="0000540F" w:rsidRDefault="00B17C2C" w:rsidP="0000540F">
            <w:pPr>
              <w:jc w:val="both"/>
              <w:rPr>
                <w:rFonts w:cstheme="minorHAnsi"/>
                <w:sz w:val="22"/>
                <w:szCs w:val="22"/>
              </w:rPr>
            </w:pPr>
            <w:r w:rsidRPr="0000540F">
              <w:rPr>
                <w:rFonts w:cstheme="minorHAnsi"/>
                <w:sz w:val="22"/>
                <w:szCs w:val="22"/>
              </w:rPr>
              <w:t xml:space="preserve">Engagement within the IPCC emphasizes participating as authors, review editors, contributing authors, chapter scientists, and expert reviewers. Observer policy: any non-profit body or agency qualified in matters covered by the IPCC, whether national or international, </w:t>
            </w:r>
            <w:proofErr w:type="gramStart"/>
            <w:r w:rsidRPr="0000540F">
              <w:rPr>
                <w:rFonts w:cstheme="minorHAnsi"/>
                <w:sz w:val="22"/>
                <w:szCs w:val="22"/>
              </w:rPr>
              <w:t>governmental</w:t>
            </w:r>
            <w:proofErr w:type="gramEnd"/>
            <w:r w:rsidRPr="0000540F">
              <w:rPr>
                <w:rFonts w:cstheme="minorHAnsi"/>
                <w:sz w:val="22"/>
                <w:szCs w:val="22"/>
              </w:rPr>
              <w:t xml:space="preserve"> or intergovernmental, may be admitted as an IPCC Observer Organization.</w:t>
            </w:r>
          </w:p>
        </w:tc>
        <w:tc>
          <w:tcPr>
            <w:tcW w:w="3955" w:type="dxa"/>
          </w:tcPr>
          <w:p w14:paraId="0186C198" w14:textId="093A9AF7" w:rsidR="00B17C2C" w:rsidRPr="0000540F" w:rsidRDefault="0024640D" w:rsidP="0000540F">
            <w:pPr>
              <w:jc w:val="both"/>
              <w:rPr>
                <w:rFonts w:cstheme="minorHAnsi"/>
                <w:sz w:val="22"/>
                <w:szCs w:val="22"/>
              </w:rPr>
            </w:pPr>
            <w:r w:rsidRPr="0000540F">
              <w:rPr>
                <w:rFonts w:cstheme="minorHAnsi"/>
                <w:sz w:val="22"/>
                <w:szCs w:val="22"/>
              </w:rPr>
              <w:t>IP</w:t>
            </w:r>
            <w:r>
              <w:rPr>
                <w:rFonts w:cstheme="minorHAnsi"/>
                <w:sz w:val="22"/>
                <w:szCs w:val="22"/>
              </w:rPr>
              <w:t>BES</w:t>
            </w:r>
            <w:r w:rsidRPr="0000540F">
              <w:rPr>
                <w:rFonts w:cstheme="minorHAnsi"/>
                <w:sz w:val="22"/>
                <w:szCs w:val="22"/>
              </w:rPr>
              <w:t xml:space="preserve"> emphasizes </w:t>
            </w:r>
            <w:r>
              <w:rPr>
                <w:rFonts w:cstheme="minorHAnsi"/>
                <w:sz w:val="22"/>
                <w:szCs w:val="22"/>
              </w:rPr>
              <w:t>the role of</w:t>
            </w:r>
            <w:r w:rsidR="00C614AE">
              <w:rPr>
                <w:rFonts w:cstheme="minorHAnsi"/>
                <w:sz w:val="22"/>
                <w:szCs w:val="22"/>
              </w:rPr>
              <w:t xml:space="preserve"> </w:t>
            </w:r>
            <w:r w:rsidRPr="0000540F">
              <w:rPr>
                <w:rFonts w:cstheme="minorHAnsi"/>
                <w:sz w:val="22"/>
                <w:szCs w:val="22"/>
              </w:rPr>
              <w:t xml:space="preserve">authors, review editors, contributing authors, chapter scientists, and expert reviewers. </w:t>
            </w:r>
            <w:r w:rsidR="00B17C2C" w:rsidRPr="0000540F">
              <w:rPr>
                <w:rFonts w:cstheme="minorHAnsi"/>
                <w:sz w:val="22"/>
                <w:szCs w:val="22"/>
              </w:rPr>
              <w:t>Maintains a stakeholder registry, stakeholders can join self-organized stakeholder networks. “Stakeholder Days” held immediately preceding plenary.</w:t>
            </w:r>
          </w:p>
        </w:tc>
      </w:tr>
      <w:tr w:rsidR="00B17C2C" w:rsidRPr="007726BF" w14:paraId="50D1FB70" w14:textId="77777777">
        <w:tc>
          <w:tcPr>
            <w:tcW w:w="1530" w:type="dxa"/>
          </w:tcPr>
          <w:p w14:paraId="680449C2" w14:textId="77777777" w:rsidR="00B17C2C" w:rsidRPr="0000540F" w:rsidRDefault="00B17C2C" w:rsidP="0000540F">
            <w:pPr>
              <w:jc w:val="both"/>
              <w:rPr>
                <w:rFonts w:cstheme="minorHAnsi"/>
                <w:b/>
                <w:bCs/>
                <w:sz w:val="22"/>
                <w:szCs w:val="22"/>
              </w:rPr>
            </w:pPr>
            <w:r w:rsidRPr="0000540F">
              <w:rPr>
                <w:rFonts w:cstheme="minorHAnsi"/>
                <w:b/>
                <w:bCs/>
                <w:sz w:val="22"/>
                <w:szCs w:val="22"/>
              </w:rPr>
              <w:t xml:space="preserve">Communications and Outreach </w:t>
            </w:r>
          </w:p>
        </w:tc>
        <w:tc>
          <w:tcPr>
            <w:tcW w:w="4050" w:type="dxa"/>
          </w:tcPr>
          <w:p w14:paraId="078E9506" w14:textId="77777777" w:rsidR="00B17C2C" w:rsidRPr="0000540F" w:rsidRDefault="00B17C2C" w:rsidP="0000540F">
            <w:pPr>
              <w:jc w:val="both"/>
              <w:rPr>
                <w:rFonts w:cstheme="minorHAnsi"/>
                <w:sz w:val="22"/>
                <w:szCs w:val="22"/>
              </w:rPr>
            </w:pPr>
            <w:r w:rsidRPr="0000540F">
              <w:rPr>
                <w:rFonts w:cstheme="minorHAnsi"/>
                <w:sz w:val="22"/>
                <w:szCs w:val="22"/>
              </w:rPr>
              <w:t xml:space="preserve">Communications strategy last updated 2016. </w:t>
            </w:r>
            <w:r w:rsidRPr="0000540F">
              <w:rPr>
                <w:rFonts w:cstheme="minorHAnsi"/>
                <w:b/>
                <w:bCs/>
                <w:sz w:val="22"/>
                <w:szCs w:val="22"/>
              </w:rPr>
              <w:t xml:space="preserve">Communications Action Team (CAT) </w:t>
            </w:r>
            <w:r w:rsidRPr="0000540F">
              <w:rPr>
                <w:rFonts w:cstheme="minorHAnsi"/>
                <w:sz w:val="22"/>
                <w:szCs w:val="22"/>
              </w:rPr>
              <w:t xml:space="preserve">established under the Executive Committee. </w:t>
            </w:r>
          </w:p>
        </w:tc>
        <w:tc>
          <w:tcPr>
            <w:tcW w:w="3955" w:type="dxa"/>
          </w:tcPr>
          <w:p w14:paraId="03F7B471" w14:textId="77777777" w:rsidR="00B17C2C" w:rsidRPr="0000540F" w:rsidRDefault="00B17C2C" w:rsidP="0000540F">
            <w:pPr>
              <w:jc w:val="both"/>
              <w:rPr>
                <w:rFonts w:cstheme="minorHAnsi"/>
                <w:sz w:val="22"/>
                <w:szCs w:val="22"/>
              </w:rPr>
            </w:pPr>
            <w:r w:rsidRPr="0000540F">
              <w:rPr>
                <w:rFonts w:cstheme="minorHAnsi"/>
                <w:sz w:val="22"/>
                <w:szCs w:val="22"/>
              </w:rPr>
              <w:t xml:space="preserve">The IPBES 2030 work programme includes “communicating and engaging” as one of its six objectives to strengthen the involvement of the members and </w:t>
            </w:r>
            <w:r w:rsidRPr="0000540F">
              <w:rPr>
                <w:rFonts w:cstheme="minorHAnsi"/>
                <w:sz w:val="22"/>
                <w:szCs w:val="22"/>
              </w:rPr>
              <w:lastRenderedPageBreak/>
              <w:t>stakeholders and to increase the visibility of IPBES and the use of IPBES products.</w:t>
            </w:r>
          </w:p>
        </w:tc>
      </w:tr>
      <w:tr w:rsidR="00B17C2C" w:rsidRPr="007726BF" w14:paraId="489E66DC" w14:textId="77777777">
        <w:tc>
          <w:tcPr>
            <w:tcW w:w="1530" w:type="dxa"/>
          </w:tcPr>
          <w:p w14:paraId="22A7CDDB" w14:textId="07C3E6C7" w:rsidR="00B17C2C" w:rsidRPr="0000540F" w:rsidRDefault="00B17C2C" w:rsidP="0000540F">
            <w:pPr>
              <w:jc w:val="both"/>
              <w:rPr>
                <w:rFonts w:cstheme="minorHAnsi"/>
                <w:b/>
                <w:bCs/>
                <w:sz w:val="22"/>
                <w:szCs w:val="22"/>
              </w:rPr>
            </w:pPr>
            <w:r w:rsidRPr="0000540F">
              <w:rPr>
                <w:rFonts w:cstheme="minorHAnsi"/>
                <w:b/>
                <w:bCs/>
                <w:sz w:val="22"/>
                <w:szCs w:val="22"/>
              </w:rPr>
              <w:lastRenderedPageBreak/>
              <w:t>Financing</w:t>
            </w:r>
            <w:r w:rsidR="0024640D">
              <w:rPr>
                <w:rFonts w:cstheme="minorHAnsi"/>
                <w:b/>
                <w:bCs/>
                <w:sz w:val="22"/>
                <w:szCs w:val="22"/>
              </w:rPr>
              <w:t xml:space="preserve"> </w:t>
            </w:r>
          </w:p>
        </w:tc>
        <w:tc>
          <w:tcPr>
            <w:tcW w:w="4050" w:type="dxa"/>
          </w:tcPr>
          <w:p w14:paraId="1A91200E" w14:textId="77777777" w:rsidR="00B17C2C" w:rsidRPr="0000540F" w:rsidRDefault="00B17C2C" w:rsidP="0000540F">
            <w:pPr>
              <w:jc w:val="both"/>
              <w:rPr>
                <w:rFonts w:cstheme="minorHAnsi"/>
                <w:sz w:val="22"/>
                <w:szCs w:val="22"/>
              </w:rPr>
            </w:pPr>
            <w:r w:rsidRPr="0000540F">
              <w:rPr>
                <w:rFonts w:cstheme="minorHAnsi"/>
                <w:b/>
                <w:bCs/>
                <w:sz w:val="22"/>
                <w:szCs w:val="22"/>
              </w:rPr>
              <w:t>IPCC Trust Fund</w:t>
            </w:r>
            <w:r w:rsidRPr="0000540F">
              <w:rPr>
                <w:rFonts w:cstheme="minorHAnsi"/>
                <w:sz w:val="22"/>
                <w:szCs w:val="22"/>
              </w:rPr>
              <w:t xml:space="preserve"> finances the Panel and its activities, funded by regular contributions from WMO and UNEP, and voluntary contributions from its member governments and the UNFCCC</w:t>
            </w:r>
          </w:p>
        </w:tc>
        <w:tc>
          <w:tcPr>
            <w:tcW w:w="3955" w:type="dxa"/>
          </w:tcPr>
          <w:p w14:paraId="4C87763A" w14:textId="77777777" w:rsidR="00B17C2C" w:rsidRPr="0000540F" w:rsidRDefault="00B17C2C" w:rsidP="0000540F">
            <w:pPr>
              <w:jc w:val="both"/>
              <w:rPr>
                <w:rFonts w:cstheme="minorHAnsi"/>
                <w:sz w:val="22"/>
                <w:szCs w:val="22"/>
              </w:rPr>
            </w:pPr>
            <w:r w:rsidRPr="0000540F">
              <w:rPr>
                <w:rFonts w:cstheme="minorHAnsi"/>
                <w:b/>
                <w:bCs/>
                <w:sz w:val="22"/>
                <w:szCs w:val="22"/>
              </w:rPr>
              <w:t>IPBES Trust Fund</w:t>
            </w:r>
            <w:r w:rsidRPr="0000540F">
              <w:rPr>
                <w:rFonts w:cstheme="minorHAnsi"/>
                <w:sz w:val="22"/>
                <w:szCs w:val="22"/>
              </w:rPr>
              <w:t xml:space="preserve"> finances the Platform and its activities. The Trust Fund is open to voluntary contributions from all sources, including Governments,</w:t>
            </w:r>
          </w:p>
          <w:p w14:paraId="03CF714E" w14:textId="77777777" w:rsidR="00B17C2C" w:rsidRPr="0000540F" w:rsidRDefault="00B17C2C" w:rsidP="0000540F">
            <w:pPr>
              <w:jc w:val="both"/>
              <w:rPr>
                <w:rFonts w:cstheme="minorHAnsi"/>
                <w:sz w:val="22"/>
                <w:szCs w:val="22"/>
              </w:rPr>
            </w:pPr>
            <w:r w:rsidRPr="0000540F">
              <w:rPr>
                <w:rFonts w:cstheme="minorHAnsi"/>
                <w:sz w:val="22"/>
                <w:szCs w:val="22"/>
              </w:rPr>
              <w:t>UN bodies, the Global Environment Facility, other intergovernmental organizations and</w:t>
            </w:r>
          </w:p>
          <w:p w14:paraId="483A75D5" w14:textId="77777777" w:rsidR="00B17C2C" w:rsidRPr="0000540F" w:rsidRDefault="00B17C2C" w:rsidP="0000540F">
            <w:pPr>
              <w:jc w:val="both"/>
              <w:rPr>
                <w:rFonts w:cstheme="minorHAnsi"/>
                <w:sz w:val="22"/>
                <w:szCs w:val="22"/>
              </w:rPr>
            </w:pPr>
            <w:r w:rsidRPr="0000540F">
              <w:rPr>
                <w:rFonts w:cstheme="minorHAnsi"/>
                <w:sz w:val="22"/>
                <w:szCs w:val="22"/>
              </w:rPr>
              <w:t xml:space="preserve">other stakeholders, such as the private sector and foundations. The </w:t>
            </w:r>
            <w:proofErr w:type="gramStart"/>
            <w:r w:rsidRPr="0000540F">
              <w:rPr>
                <w:rFonts w:cstheme="minorHAnsi"/>
                <w:sz w:val="22"/>
                <w:szCs w:val="22"/>
              </w:rPr>
              <w:t>amount</w:t>
            </w:r>
            <w:proofErr w:type="gramEnd"/>
            <w:r w:rsidRPr="0000540F">
              <w:rPr>
                <w:rFonts w:cstheme="minorHAnsi"/>
                <w:sz w:val="22"/>
                <w:szCs w:val="22"/>
              </w:rPr>
              <w:t xml:space="preserve"> of contributions from</w:t>
            </w:r>
          </w:p>
          <w:p w14:paraId="05C74493" w14:textId="77777777" w:rsidR="00B17C2C" w:rsidRPr="0000540F" w:rsidRDefault="00B17C2C" w:rsidP="0000540F">
            <w:pPr>
              <w:jc w:val="both"/>
              <w:rPr>
                <w:rFonts w:cstheme="minorHAnsi"/>
                <w:sz w:val="22"/>
                <w:szCs w:val="22"/>
              </w:rPr>
            </w:pPr>
            <w:r w:rsidRPr="0000540F">
              <w:rPr>
                <w:rFonts w:cstheme="minorHAnsi"/>
                <w:sz w:val="22"/>
                <w:szCs w:val="22"/>
              </w:rPr>
              <w:t xml:space="preserve">private sources must not exceed the </w:t>
            </w:r>
            <w:proofErr w:type="gramStart"/>
            <w:r w:rsidRPr="0000540F">
              <w:rPr>
                <w:rFonts w:cstheme="minorHAnsi"/>
                <w:sz w:val="22"/>
                <w:szCs w:val="22"/>
              </w:rPr>
              <w:t>amount</w:t>
            </w:r>
            <w:proofErr w:type="gramEnd"/>
            <w:r w:rsidRPr="0000540F">
              <w:rPr>
                <w:rFonts w:cstheme="minorHAnsi"/>
                <w:sz w:val="22"/>
                <w:szCs w:val="22"/>
              </w:rPr>
              <w:t xml:space="preserve"> of contributions from public sources in any biennium.</w:t>
            </w:r>
          </w:p>
        </w:tc>
      </w:tr>
      <w:tr w:rsidR="00B17C2C" w:rsidRPr="007726BF" w14:paraId="5A5B1CD4" w14:textId="77777777">
        <w:tc>
          <w:tcPr>
            <w:tcW w:w="1530" w:type="dxa"/>
          </w:tcPr>
          <w:p w14:paraId="7FDCED3F" w14:textId="116E8E7E" w:rsidR="00B17C2C" w:rsidRPr="0000540F" w:rsidRDefault="00B17C2C" w:rsidP="0000540F">
            <w:pPr>
              <w:jc w:val="both"/>
              <w:rPr>
                <w:rFonts w:cstheme="minorHAnsi"/>
                <w:b/>
                <w:bCs/>
                <w:sz w:val="22"/>
                <w:szCs w:val="22"/>
              </w:rPr>
            </w:pPr>
            <w:r w:rsidRPr="0000540F">
              <w:rPr>
                <w:rFonts w:cstheme="minorHAnsi"/>
                <w:b/>
                <w:bCs/>
                <w:sz w:val="22"/>
                <w:szCs w:val="22"/>
              </w:rPr>
              <w:t xml:space="preserve">Budget </w:t>
            </w:r>
            <w:r w:rsidR="00771F0D">
              <w:rPr>
                <w:rFonts w:cstheme="minorHAnsi"/>
                <w:b/>
                <w:bCs/>
                <w:sz w:val="22"/>
                <w:szCs w:val="22"/>
              </w:rPr>
              <w:t>– Does not include significant in-kind support for TSUs, nor the voluntary contributions of the experts nor WEOG travel</w:t>
            </w:r>
          </w:p>
        </w:tc>
        <w:tc>
          <w:tcPr>
            <w:tcW w:w="4050" w:type="dxa"/>
          </w:tcPr>
          <w:p w14:paraId="5986763B" w14:textId="77777777" w:rsidR="00B17C2C" w:rsidRPr="0000540F" w:rsidRDefault="00B17C2C" w:rsidP="0000540F">
            <w:pPr>
              <w:jc w:val="both"/>
              <w:rPr>
                <w:rFonts w:cstheme="minorHAnsi"/>
                <w:sz w:val="22"/>
                <w:szCs w:val="22"/>
              </w:rPr>
            </w:pPr>
            <w:r w:rsidRPr="0000540F">
              <w:rPr>
                <w:rFonts w:cstheme="minorHAnsi"/>
                <w:sz w:val="22"/>
                <w:szCs w:val="22"/>
              </w:rPr>
              <w:t>Most recent budgets (IPCC-52 2020)</w:t>
            </w:r>
            <w:r w:rsidRPr="0000540F">
              <w:rPr>
                <w:rFonts w:cstheme="minorHAnsi"/>
                <w:sz w:val="22"/>
                <w:szCs w:val="22"/>
                <w:vertAlign w:val="superscript"/>
              </w:rPr>
              <w:footnoteReference w:id="14"/>
            </w:r>
            <w:r w:rsidRPr="0000540F">
              <w:rPr>
                <w:rFonts w:cstheme="minorHAnsi"/>
                <w:sz w:val="22"/>
                <w:szCs w:val="22"/>
              </w:rPr>
              <w:t xml:space="preserve">: </w:t>
            </w:r>
            <w:r w:rsidRPr="0000540F">
              <w:rPr>
                <w:rFonts w:cstheme="minorHAnsi"/>
                <w:sz w:val="22"/>
                <w:szCs w:val="22"/>
              </w:rPr>
              <w:br/>
              <w:t xml:space="preserve">2020: CHF 8,627,688 (revised) </w:t>
            </w:r>
            <w:r w:rsidRPr="0000540F">
              <w:rPr>
                <w:rFonts w:cstheme="minorHAnsi"/>
                <w:sz w:val="22"/>
                <w:szCs w:val="22"/>
              </w:rPr>
              <w:br/>
              <w:t xml:space="preserve">2021: CHF 8,945,928 (proposed) </w:t>
            </w:r>
            <w:r w:rsidRPr="0000540F">
              <w:rPr>
                <w:rFonts w:cstheme="minorHAnsi"/>
                <w:sz w:val="22"/>
                <w:szCs w:val="22"/>
              </w:rPr>
              <w:br/>
              <w:t xml:space="preserve">2022: CHF 6,087,068 (forecast) </w:t>
            </w:r>
          </w:p>
          <w:p w14:paraId="1672A874" w14:textId="77777777" w:rsidR="00B17C2C" w:rsidRPr="0000540F" w:rsidRDefault="00B17C2C" w:rsidP="0000540F">
            <w:pPr>
              <w:jc w:val="both"/>
              <w:rPr>
                <w:rFonts w:cstheme="minorHAnsi"/>
                <w:sz w:val="22"/>
                <w:szCs w:val="22"/>
              </w:rPr>
            </w:pPr>
            <w:r w:rsidRPr="0000540F">
              <w:rPr>
                <w:rFonts w:cstheme="minorHAnsi"/>
                <w:sz w:val="22"/>
                <w:szCs w:val="22"/>
              </w:rPr>
              <w:t xml:space="preserve">2023: CHF 5,348,128 (indicative) </w:t>
            </w:r>
          </w:p>
        </w:tc>
        <w:tc>
          <w:tcPr>
            <w:tcW w:w="3955" w:type="dxa"/>
          </w:tcPr>
          <w:p w14:paraId="47B516A6" w14:textId="77777777" w:rsidR="00B17C2C" w:rsidRPr="0000540F" w:rsidRDefault="00B17C2C" w:rsidP="0000540F">
            <w:pPr>
              <w:jc w:val="both"/>
              <w:rPr>
                <w:rFonts w:cstheme="minorHAnsi"/>
                <w:sz w:val="22"/>
                <w:szCs w:val="22"/>
              </w:rPr>
            </w:pPr>
            <w:r w:rsidRPr="0000540F">
              <w:rPr>
                <w:rFonts w:cstheme="minorHAnsi"/>
                <w:sz w:val="22"/>
                <w:szCs w:val="22"/>
              </w:rPr>
              <w:t xml:space="preserve">Most recent budgets (IPBES-9 2022): </w:t>
            </w:r>
          </w:p>
          <w:p w14:paraId="0932B41A" w14:textId="77777777" w:rsidR="00B17C2C" w:rsidRPr="0000540F" w:rsidRDefault="00B17C2C" w:rsidP="0000540F">
            <w:pPr>
              <w:jc w:val="both"/>
              <w:rPr>
                <w:rFonts w:cstheme="minorHAnsi"/>
                <w:sz w:val="22"/>
                <w:szCs w:val="22"/>
              </w:rPr>
            </w:pPr>
            <w:r w:rsidRPr="0000540F">
              <w:rPr>
                <w:rFonts w:cstheme="minorHAnsi"/>
                <w:sz w:val="22"/>
                <w:szCs w:val="22"/>
              </w:rPr>
              <w:t>2022: USD 8,873,599 (revised 2022)</w:t>
            </w:r>
            <w:r w:rsidRPr="0000540F">
              <w:rPr>
                <w:rFonts w:cstheme="minorHAnsi"/>
                <w:sz w:val="22"/>
                <w:szCs w:val="22"/>
              </w:rPr>
              <w:br/>
              <w:t>2023: USD 10,322,910</w:t>
            </w:r>
          </w:p>
          <w:p w14:paraId="7933FC18" w14:textId="77777777" w:rsidR="00B17C2C" w:rsidRPr="0000540F" w:rsidRDefault="00B17C2C" w:rsidP="0000540F">
            <w:pPr>
              <w:jc w:val="both"/>
              <w:rPr>
                <w:rFonts w:cstheme="minorHAnsi"/>
                <w:sz w:val="22"/>
                <w:szCs w:val="22"/>
              </w:rPr>
            </w:pPr>
            <w:r w:rsidRPr="0000540F">
              <w:rPr>
                <w:rFonts w:cstheme="minorHAnsi"/>
                <w:sz w:val="22"/>
                <w:szCs w:val="22"/>
              </w:rPr>
              <w:t>2024: USD 10,148,828 (provisional)</w:t>
            </w:r>
          </w:p>
        </w:tc>
      </w:tr>
    </w:tbl>
    <w:p w14:paraId="746DD172" w14:textId="77777777" w:rsidR="00B17C2C" w:rsidRPr="0000540F" w:rsidRDefault="00B17C2C" w:rsidP="0000540F">
      <w:pPr>
        <w:jc w:val="both"/>
        <w:rPr>
          <w:rFonts w:cstheme="minorHAnsi"/>
          <w:sz w:val="22"/>
          <w:szCs w:val="22"/>
          <w:lang w:val="en-US"/>
        </w:rPr>
      </w:pPr>
    </w:p>
    <w:p w14:paraId="3408F9DA" w14:textId="77777777" w:rsidR="00B17C2C" w:rsidRPr="0000540F" w:rsidRDefault="00B17C2C" w:rsidP="0000540F">
      <w:pPr>
        <w:jc w:val="both"/>
        <w:rPr>
          <w:rFonts w:cstheme="minorHAnsi"/>
          <w:sz w:val="22"/>
          <w:szCs w:val="22"/>
          <w:lang w:val="en-US"/>
        </w:rPr>
      </w:pPr>
    </w:p>
    <w:p w14:paraId="5EF92D84" w14:textId="77777777" w:rsidR="00B17C2C" w:rsidRPr="0000540F" w:rsidRDefault="00B17C2C" w:rsidP="0000540F">
      <w:pPr>
        <w:jc w:val="both"/>
        <w:rPr>
          <w:rFonts w:cstheme="minorHAnsi"/>
          <w:b/>
          <w:bCs/>
          <w:i/>
          <w:iCs/>
          <w:sz w:val="22"/>
          <w:szCs w:val="22"/>
        </w:rPr>
      </w:pPr>
      <w:r w:rsidRPr="0000540F">
        <w:rPr>
          <w:rFonts w:cstheme="minorHAnsi"/>
          <w:b/>
          <w:bCs/>
          <w:i/>
          <w:iCs/>
          <w:sz w:val="22"/>
          <w:szCs w:val="22"/>
        </w:rPr>
        <w:br w:type="page"/>
      </w:r>
    </w:p>
    <w:p w14:paraId="68799E14" w14:textId="77777777" w:rsidR="00C37EC4" w:rsidRPr="0000540F" w:rsidRDefault="00C37EC4" w:rsidP="0000540F">
      <w:pPr>
        <w:keepNext/>
        <w:keepLines/>
        <w:spacing w:before="40"/>
        <w:jc w:val="both"/>
        <w:outlineLvl w:val="1"/>
        <w:rPr>
          <w:rFonts w:eastAsiaTheme="majorEastAsia" w:cstheme="minorHAnsi"/>
          <w:color w:val="2F5496" w:themeColor="accent1" w:themeShade="BF"/>
          <w:sz w:val="22"/>
          <w:szCs w:val="22"/>
          <w:lang w:val="en-US"/>
        </w:rPr>
      </w:pPr>
      <w:r w:rsidRPr="0000540F">
        <w:rPr>
          <w:rFonts w:eastAsiaTheme="majorEastAsia" w:cstheme="minorHAnsi"/>
          <w:color w:val="2F5496" w:themeColor="accent1" w:themeShade="BF"/>
          <w:sz w:val="22"/>
          <w:szCs w:val="22"/>
          <w:lang w:val="en-US"/>
        </w:rPr>
        <w:lastRenderedPageBreak/>
        <w:t xml:space="preserve">Info Sheet 2: Challenges that may be specific to the chemicals, </w:t>
      </w:r>
      <w:proofErr w:type="gramStart"/>
      <w:r w:rsidRPr="0000540F">
        <w:rPr>
          <w:rFonts w:eastAsiaTheme="majorEastAsia" w:cstheme="minorHAnsi"/>
          <w:color w:val="2F5496" w:themeColor="accent1" w:themeShade="BF"/>
          <w:sz w:val="22"/>
          <w:szCs w:val="22"/>
          <w:lang w:val="en-US"/>
        </w:rPr>
        <w:t>waste</w:t>
      </w:r>
      <w:proofErr w:type="gramEnd"/>
      <w:r w:rsidRPr="0000540F">
        <w:rPr>
          <w:rFonts w:eastAsiaTheme="majorEastAsia" w:cstheme="minorHAnsi"/>
          <w:color w:val="2F5496" w:themeColor="accent1" w:themeShade="BF"/>
          <w:sz w:val="22"/>
          <w:szCs w:val="22"/>
          <w:lang w:val="en-US"/>
        </w:rPr>
        <w:t xml:space="preserve"> and pollution area</w:t>
      </w:r>
    </w:p>
    <w:p w14:paraId="1CB25297" w14:textId="77777777" w:rsidR="00C37EC4" w:rsidRPr="0000540F" w:rsidRDefault="00C37EC4" w:rsidP="0000540F">
      <w:pPr>
        <w:jc w:val="both"/>
        <w:rPr>
          <w:rFonts w:cstheme="minorHAnsi"/>
          <w:sz w:val="22"/>
          <w:szCs w:val="22"/>
          <w:lang w:val="en-US"/>
        </w:rPr>
      </w:pPr>
    </w:p>
    <w:p w14:paraId="00171EDC" w14:textId="77777777" w:rsidR="00C37EC4" w:rsidRPr="0000540F" w:rsidRDefault="00C37EC4" w:rsidP="0000540F">
      <w:pPr>
        <w:jc w:val="both"/>
        <w:rPr>
          <w:rFonts w:cstheme="minorHAnsi"/>
          <w:i/>
          <w:iCs/>
          <w:sz w:val="22"/>
          <w:szCs w:val="22"/>
          <w:lang w:val="en-US"/>
        </w:rPr>
      </w:pPr>
      <w:r w:rsidRPr="0000540F">
        <w:rPr>
          <w:rFonts w:cstheme="minorHAnsi"/>
          <w:i/>
          <w:iCs/>
          <w:sz w:val="22"/>
          <w:szCs w:val="22"/>
          <w:lang w:val="en-US"/>
        </w:rPr>
        <w:t xml:space="preserve">This info sheet was informed by: </w:t>
      </w:r>
    </w:p>
    <w:p w14:paraId="120793A6" w14:textId="77777777" w:rsidR="00C37EC4" w:rsidRPr="001F0F53" w:rsidRDefault="00C37EC4" w:rsidP="0000540F">
      <w:pPr>
        <w:numPr>
          <w:ilvl w:val="0"/>
          <w:numId w:val="24"/>
        </w:numPr>
        <w:contextualSpacing/>
        <w:jc w:val="both"/>
        <w:rPr>
          <w:rFonts w:cstheme="minorHAnsi"/>
          <w:sz w:val="22"/>
          <w:szCs w:val="22"/>
        </w:rPr>
      </w:pPr>
      <w:r w:rsidRPr="007726BF">
        <w:rPr>
          <w:rFonts w:cstheme="minorHAnsi"/>
          <w:i/>
          <w:iCs/>
          <w:sz w:val="22"/>
          <w:szCs w:val="22"/>
        </w:rPr>
        <w:t xml:space="preserve">pp 17-21 </w:t>
      </w:r>
      <w:hyperlink r:id="rId15" w:history="1">
        <w:r w:rsidRPr="007726BF">
          <w:rPr>
            <w:rFonts w:cstheme="minorHAnsi"/>
            <w:i/>
            <w:iCs/>
            <w:color w:val="0563C1" w:themeColor="hyperlink"/>
            <w:sz w:val="22"/>
            <w:szCs w:val="22"/>
            <w:u w:val="single"/>
          </w:rPr>
          <w:t>Assessment of options for strengthening the science-policy interface at the international level for the sound management of chemicals and waste</w:t>
        </w:r>
      </w:hyperlink>
      <w:r w:rsidRPr="007726BF">
        <w:rPr>
          <w:rFonts w:cstheme="minorHAnsi"/>
          <w:i/>
          <w:iCs/>
          <w:sz w:val="22"/>
          <w:szCs w:val="22"/>
        </w:rPr>
        <w:t xml:space="preserve"> (UNEP Chemicals 2020</w:t>
      </w:r>
      <w:r w:rsidRPr="007726BF">
        <w:rPr>
          <w:rFonts w:cstheme="minorHAnsi"/>
          <w:sz w:val="22"/>
          <w:szCs w:val="22"/>
        </w:rPr>
        <w:t xml:space="preserve">). </w:t>
      </w:r>
    </w:p>
    <w:p w14:paraId="47B803D9" w14:textId="77777777" w:rsidR="00C37EC4" w:rsidRPr="007726BF" w:rsidRDefault="009B458A" w:rsidP="0000540F">
      <w:pPr>
        <w:numPr>
          <w:ilvl w:val="0"/>
          <w:numId w:val="24"/>
        </w:numPr>
        <w:contextualSpacing/>
        <w:jc w:val="both"/>
        <w:rPr>
          <w:rFonts w:cstheme="minorHAnsi"/>
          <w:sz w:val="22"/>
          <w:szCs w:val="22"/>
        </w:rPr>
      </w:pPr>
      <w:hyperlink r:id="rId16" w:history="1">
        <w:r w:rsidR="00C37EC4" w:rsidRPr="007726BF">
          <w:rPr>
            <w:rFonts w:cstheme="minorHAnsi"/>
            <w:i/>
            <w:iCs/>
            <w:color w:val="0563C1" w:themeColor="hyperlink"/>
            <w:sz w:val="22"/>
            <w:szCs w:val="22"/>
            <w:u w:val="single"/>
          </w:rPr>
          <w:t>The Global Waste Management Outlook</w:t>
        </w:r>
      </w:hyperlink>
      <w:r w:rsidR="00C37EC4" w:rsidRPr="007726BF">
        <w:rPr>
          <w:rFonts w:cstheme="minorHAnsi"/>
          <w:i/>
          <w:iCs/>
          <w:sz w:val="22"/>
          <w:szCs w:val="22"/>
        </w:rPr>
        <w:t xml:space="preserve"> (UNEP 2015)</w:t>
      </w:r>
    </w:p>
    <w:p w14:paraId="79787A55" w14:textId="77777777" w:rsidR="00C37EC4" w:rsidRPr="007726BF" w:rsidRDefault="009B458A" w:rsidP="0000540F">
      <w:pPr>
        <w:numPr>
          <w:ilvl w:val="0"/>
          <w:numId w:val="24"/>
        </w:numPr>
        <w:contextualSpacing/>
        <w:jc w:val="both"/>
        <w:rPr>
          <w:rFonts w:cstheme="minorHAnsi"/>
          <w:sz w:val="22"/>
          <w:szCs w:val="22"/>
        </w:rPr>
      </w:pPr>
      <w:hyperlink r:id="rId17" w:history="1">
        <w:r w:rsidR="00C37EC4" w:rsidRPr="007726BF">
          <w:rPr>
            <w:rFonts w:cstheme="minorHAnsi"/>
            <w:i/>
            <w:iCs/>
            <w:color w:val="0563C1" w:themeColor="hyperlink"/>
            <w:sz w:val="22"/>
            <w:szCs w:val="22"/>
            <w:u w:val="single"/>
          </w:rPr>
          <w:t>Implementation plan “Towards a Pollution-Free Planet</w:t>
        </w:r>
      </w:hyperlink>
      <w:r w:rsidR="00C37EC4" w:rsidRPr="007726BF">
        <w:rPr>
          <w:rFonts w:cstheme="minorHAnsi"/>
          <w:i/>
          <w:iCs/>
          <w:sz w:val="22"/>
          <w:szCs w:val="22"/>
        </w:rPr>
        <w:t xml:space="preserve"> (UNEP 2018) </w:t>
      </w:r>
    </w:p>
    <w:p w14:paraId="1DFA0917" w14:textId="77777777" w:rsidR="00C37EC4" w:rsidRPr="0000540F" w:rsidRDefault="00C37EC4" w:rsidP="0000540F">
      <w:pPr>
        <w:jc w:val="both"/>
        <w:rPr>
          <w:rFonts w:cstheme="minorHAnsi"/>
          <w:sz w:val="22"/>
          <w:szCs w:val="22"/>
          <w:lang w:val="en-US"/>
        </w:rPr>
      </w:pPr>
    </w:p>
    <w:p w14:paraId="1C3B74B9" w14:textId="77777777" w:rsidR="00C37EC4" w:rsidRPr="0000540F" w:rsidRDefault="00C37EC4" w:rsidP="0000540F">
      <w:pPr>
        <w:jc w:val="both"/>
        <w:rPr>
          <w:rFonts w:cstheme="minorHAnsi"/>
          <w:sz w:val="22"/>
          <w:szCs w:val="22"/>
          <w:lang w:val="en-US"/>
        </w:rPr>
      </w:pPr>
      <w:r w:rsidRPr="0000540F">
        <w:rPr>
          <w:rFonts w:cstheme="minorHAnsi"/>
          <w:sz w:val="22"/>
          <w:szCs w:val="22"/>
          <w:lang w:val="en-US"/>
        </w:rPr>
        <w:t>The issue area of chemicals, waste and pollution may present specific challenges that may be less familiar to some OEWG participants, including:</w:t>
      </w:r>
    </w:p>
    <w:p w14:paraId="2FF9ADFB" w14:textId="77777777" w:rsidR="00C37EC4" w:rsidRPr="0000540F" w:rsidRDefault="00C37EC4" w:rsidP="0000540F">
      <w:pPr>
        <w:jc w:val="both"/>
        <w:rPr>
          <w:rFonts w:cstheme="minorHAnsi"/>
          <w:sz w:val="22"/>
          <w:szCs w:val="22"/>
          <w:lang w:val="en-US"/>
        </w:rPr>
      </w:pPr>
    </w:p>
    <w:p w14:paraId="189448AF" w14:textId="77777777" w:rsidR="00C37EC4" w:rsidRPr="001F0F53" w:rsidRDefault="00C37EC4" w:rsidP="0000540F">
      <w:pPr>
        <w:numPr>
          <w:ilvl w:val="0"/>
          <w:numId w:val="23"/>
        </w:numPr>
        <w:contextualSpacing/>
        <w:jc w:val="both"/>
        <w:rPr>
          <w:rFonts w:cstheme="minorHAnsi"/>
          <w:sz w:val="22"/>
          <w:szCs w:val="22"/>
        </w:rPr>
      </w:pPr>
      <w:r w:rsidRPr="007726BF">
        <w:rPr>
          <w:rFonts w:cstheme="minorHAnsi"/>
          <w:sz w:val="22"/>
          <w:szCs w:val="22"/>
        </w:rPr>
        <w:t>The breadth of the scientific knowledge/information to be assessed. For example, a study (published in 2020 in Environmental Science and Technology) of 22 chemical inventories from 19 countries and regions found that “over 350,000 chemicals and mixtures of chemicals have been registered for production and use, up to three times as many as previously estimated” (Wang et al. 2020).</w:t>
      </w:r>
    </w:p>
    <w:p w14:paraId="0BB51487" w14:textId="77777777" w:rsidR="00C37EC4" w:rsidRPr="0000540F" w:rsidRDefault="00C37EC4" w:rsidP="0000540F">
      <w:pPr>
        <w:jc w:val="both"/>
        <w:rPr>
          <w:rFonts w:cstheme="minorHAnsi"/>
          <w:sz w:val="22"/>
          <w:szCs w:val="22"/>
          <w:lang w:val="en-US"/>
        </w:rPr>
      </w:pPr>
    </w:p>
    <w:p w14:paraId="3CE1464D" w14:textId="77777777" w:rsidR="00C37EC4" w:rsidRPr="00FA2B75" w:rsidRDefault="00C37EC4" w:rsidP="0000540F">
      <w:pPr>
        <w:numPr>
          <w:ilvl w:val="0"/>
          <w:numId w:val="23"/>
        </w:numPr>
        <w:contextualSpacing/>
        <w:jc w:val="both"/>
        <w:rPr>
          <w:rFonts w:cstheme="minorHAnsi"/>
          <w:sz w:val="22"/>
          <w:szCs w:val="22"/>
        </w:rPr>
      </w:pPr>
      <w:r w:rsidRPr="007726BF">
        <w:rPr>
          <w:rFonts w:cstheme="minorHAnsi"/>
          <w:sz w:val="22"/>
          <w:szCs w:val="22"/>
        </w:rPr>
        <w:t>The extent to which information on chemicals</w:t>
      </w:r>
      <w:r w:rsidRPr="001F0F53">
        <w:rPr>
          <w:rFonts w:cstheme="minorHAnsi"/>
          <w:sz w:val="22"/>
          <w:szCs w:val="22"/>
        </w:rPr>
        <w:t xml:space="preserve"> and their properties remains publicly unknown, leading to information asymmetries among experts contributing to the science-policy interface. The same 2020 study cited above notes “the identities of the many chemic</w:t>
      </w:r>
      <w:r w:rsidRPr="00FA2B75">
        <w:rPr>
          <w:rFonts w:cstheme="minorHAnsi"/>
          <w:sz w:val="22"/>
          <w:szCs w:val="22"/>
        </w:rPr>
        <w:t>als remain publicly unknown because they are claimed as confidential (over 50,000) or ambiguously described (up to 70,000)” (Wang et al. 2020).</w:t>
      </w:r>
    </w:p>
    <w:p w14:paraId="2952C7D9" w14:textId="77777777" w:rsidR="00C37EC4" w:rsidRPr="0000540F" w:rsidRDefault="00C37EC4" w:rsidP="0000540F">
      <w:pPr>
        <w:jc w:val="both"/>
        <w:rPr>
          <w:rFonts w:cstheme="minorHAnsi"/>
          <w:sz w:val="22"/>
          <w:szCs w:val="22"/>
          <w:lang w:val="en-US"/>
        </w:rPr>
      </w:pPr>
    </w:p>
    <w:p w14:paraId="67C99B6F" w14:textId="77777777" w:rsidR="00C37EC4" w:rsidRPr="00FA2B75" w:rsidRDefault="00C37EC4" w:rsidP="0000540F">
      <w:pPr>
        <w:numPr>
          <w:ilvl w:val="0"/>
          <w:numId w:val="23"/>
        </w:numPr>
        <w:contextualSpacing/>
        <w:jc w:val="both"/>
        <w:rPr>
          <w:rFonts w:cstheme="minorHAnsi"/>
          <w:sz w:val="22"/>
          <w:szCs w:val="22"/>
        </w:rPr>
      </w:pPr>
      <w:r w:rsidRPr="007726BF">
        <w:rPr>
          <w:rFonts w:cstheme="minorHAnsi"/>
          <w:sz w:val="22"/>
          <w:szCs w:val="22"/>
        </w:rPr>
        <w:t xml:space="preserve">The financial implications for private sector actors of sharing proprietary knowledge. The broad variation in the ways in which concerns about potential conflicts of interest are managed in this issue area, which may reflect competing norms. In 6(f), UNEA resolution 5/8 provides for </w:t>
      </w:r>
      <w:proofErr w:type="gramStart"/>
      <w:r w:rsidRPr="007726BF">
        <w:rPr>
          <w:rFonts w:cstheme="minorHAnsi"/>
          <w:sz w:val="22"/>
          <w:szCs w:val="22"/>
        </w:rPr>
        <w:t>taking into account</w:t>
      </w:r>
      <w:proofErr w:type="gramEnd"/>
      <w:r w:rsidRPr="007726BF">
        <w:rPr>
          <w:rFonts w:cstheme="minorHAnsi"/>
          <w:sz w:val="22"/>
          <w:szCs w:val="22"/>
        </w:rPr>
        <w:t xml:space="preserve"> the need for the panel to address potential conflicts of </w:t>
      </w:r>
      <w:r w:rsidRPr="001F0F53">
        <w:rPr>
          <w:rFonts w:cstheme="minorHAnsi"/>
          <w:sz w:val="22"/>
          <w:szCs w:val="22"/>
        </w:rPr>
        <w:t xml:space="preserve">interest and safeguard commercially sensitive information. </w:t>
      </w:r>
    </w:p>
    <w:p w14:paraId="3C5CD5BB" w14:textId="77777777" w:rsidR="00C37EC4" w:rsidRPr="0000540F" w:rsidRDefault="00C37EC4" w:rsidP="0000540F">
      <w:pPr>
        <w:jc w:val="both"/>
        <w:rPr>
          <w:rFonts w:cstheme="minorHAnsi"/>
          <w:sz w:val="22"/>
          <w:szCs w:val="22"/>
          <w:lang w:val="en-US"/>
        </w:rPr>
      </w:pPr>
    </w:p>
    <w:p w14:paraId="508029B2" w14:textId="77777777" w:rsidR="00C37EC4" w:rsidRPr="007726BF" w:rsidRDefault="00C37EC4" w:rsidP="0000540F">
      <w:pPr>
        <w:numPr>
          <w:ilvl w:val="0"/>
          <w:numId w:val="23"/>
        </w:numPr>
        <w:contextualSpacing/>
        <w:jc w:val="both"/>
        <w:rPr>
          <w:rFonts w:cstheme="minorHAnsi"/>
          <w:sz w:val="22"/>
          <w:szCs w:val="22"/>
        </w:rPr>
      </w:pPr>
      <w:r w:rsidRPr="007726BF">
        <w:rPr>
          <w:rFonts w:cstheme="minorHAnsi"/>
          <w:sz w:val="22"/>
          <w:szCs w:val="22"/>
        </w:rPr>
        <w:t>Technical challenges and expenses of the detection and identification of specific chemicals (in the environment, in products, in humans, in waste flows) and in tracking of waste flows.</w:t>
      </w:r>
    </w:p>
    <w:p w14:paraId="5FCC656F" w14:textId="77777777" w:rsidR="00C37EC4" w:rsidRPr="0000540F" w:rsidRDefault="00C37EC4" w:rsidP="0000540F">
      <w:pPr>
        <w:jc w:val="both"/>
        <w:rPr>
          <w:rFonts w:cstheme="minorHAnsi"/>
          <w:sz w:val="22"/>
          <w:szCs w:val="22"/>
          <w:lang w:val="en-US"/>
        </w:rPr>
      </w:pPr>
    </w:p>
    <w:p w14:paraId="3F5C3003" w14:textId="77777777" w:rsidR="00C37EC4" w:rsidRPr="001F0F53" w:rsidRDefault="00C37EC4" w:rsidP="0000540F">
      <w:pPr>
        <w:numPr>
          <w:ilvl w:val="0"/>
          <w:numId w:val="23"/>
        </w:numPr>
        <w:contextualSpacing/>
        <w:jc w:val="both"/>
        <w:rPr>
          <w:rFonts w:cstheme="minorHAnsi"/>
          <w:sz w:val="22"/>
          <w:szCs w:val="22"/>
        </w:rPr>
      </w:pPr>
      <w:r w:rsidRPr="007726BF">
        <w:rPr>
          <w:rFonts w:cstheme="minorHAnsi"/>
          <w:sz w:val="22"/>
          <w:szCs w:val="22"/>
        </w:rPr>
        <w:t>The need for informing anticipatory governance arrangements in circumstances where the impacts of exposure to a chemical or class of chemical may not be known for several generations.</w:t>
      </w:r>
    </w:p>
    <w:p w14:paraId="4EAAB104" w14:textId="77777777" w:rsidR="00C37EC4" w:rsidRPr="0000540F" w:rsidRDefault="00C37EC4" w:rsidP="0000540F">
      <w:pPr>
        <w:jc w:val="both"/>
        <w:rPr>
          <w:rFonts w:cstheme="minorHAnsi"/>
          <w:sz w:val="22"/>
          <w:szCs w:val="22"/>
          <w:lang w:val="en-US"/>
        </w:rPr>
      </w:pPr>
    </w:p>
    <w:p w14:paraId="0555BCB3" w14:textId="77777777" w:rsidR="00C37EC4" w:rsidRPr="001F0F53" w:rsidRDefault="00C37EC4" w:rsidP="0000540F">
      <w:pPr>
        <w:numPr>
          <w:ilvl w:val="0"/>
          <w:numId w:val="23"/>
        </w:numPr>
        <w:contextualSpacing/>
        <w:jc w:val="both"/>
        <w:rPr>
          <w:rFonts w:cstheme="minorHAnsi"/>
          <w:sz w:val="22"/>
          <w:szCs w:val="22"/>
        </w:rPr>
      </w:pPr>
      <w:r w:rsidRPr="007726BF">
        <w:rPr>
          <w:rFonts w:cstheme="minorHAnsi"/>
          <w:sz w:val="22"/>
          <w:szCs w:val="22"/>
        </w:rPr>
        <w:t>The importance of local, practical knowledge, especially in terms of understanding the ways in which products and processes governed under this arena may not be deployed or used as intended or may be influenced by different climatic contexts.</w:t>
      </w:r>
    </w:p>
    <w:p w14:paraId="4534D520" w14:textId="77777777" w:rsidR="00C37EC4" w:rsidRPr="0000540F" w:rsidRDefault="00C37EC4" w:rsidP="0000540F">
      <w:pPr>
        <w:jc w:val="both"/>
        <w:rPr>
          <w:rFonts w:cstheme="minorHAnsi"/>
          <w:sz w:val="22"/>
          <w:szCs w:val="22"/>
          <w:lang w:val="en-US"/>
        </w:rPr>
      </w:pPr>
    </w:p>
    <w:p w14:paraId="16E10C03" w14:textId="77777777" w:rsidR="00C37EC4" w:rsidRPr="001F0F53" w:rsidRDefault="00C37EC4" w:rsidP="0000540F">
      <w:pPr>
        <w:numPr>
          <w:ilvl w:val="0"/>
          <w:numId w:val="23"/>
        </w:numPr>
        <w:contextualSpacing/>
        <w:jc w:val="both"/>
        <w:rPr>
          <w:rFonts w:cstheme="minorHAnsi"/>
          <w:sz w:val="22"/>
          <w:szCs w:val="22"/>
        </w:rPr>
      </w:pPr>
      <w:r w:rsidRPr="007726BF">
        <w:rPr>
          <w:rFonts w:cstheme="minorHAnsi"/>
          <w:sz w:val="22"/>
          <w:szCs w:val="22"/>
        </w:rPr>
        <w:t>The stark differences in approaches that can arise between countries that turn to risk-based chemicals management as opposed to those relying on hazard-based chemicals management (Geiser 2015).</w:t>
      </w:r>
    </w:p>
    <w:p w14:paraId="52968B55" w14:textId="77777777" w:rsidR="00C37EC4" w:rsidRPr="0000540F" w:rsidRDefault="00C37EC4" w:rsidP="0000540F">
      <w:pPr>
        <w:jc w:val="both"/>
        <w:rPr>
          <w:rFonts w:cstheme="minorHAnsi"/>
          <w:sz w:val="22"/>
          <w:szCs w:val="22"/>
          <w:lang w:val="en-US"/>
        </w:rPr>
      </w:pPr>
    </w:p>
    <w:p w14:paraId="746C1737" w14:textId="77777777" w:rsidR="00C37EC4" w:rsidRPr="00FA2B75" w:rsidRDefault="00C37EC4" w:rsidP="0000540F">
      <w:pPr>
        <w:numPr>
          <w:ilvl w:val="0"/>
          <w:numId w:val="23"/>
        </w:numPr>
        <w:contextualSpacing/>
        <w:jc w:val="both"/>
        <w:rPr>
          <w:rFonts w:cstheme="minorHAnsi"/>
          <w:sz w:val="22"/>
          <w:szCs w:val="22"/>
        </w:rPr>
      </w:pPr>
      <w:r w:rsidRPr="007726BF">
        <w:rPr>
          <w:rFonts w:cstheme="minorHAnsi"/>
          <w:sz w:val="22"/>
          <w:szCs w:val="22"/>
        </w:rPr>
        <w:t>The difficulty of visually communicating the impact of substances that may exhibit one or more of the following characteristics: invisibility of the substance and cocktail or mixtures and of its/their effects; occurrence at very low concentrations; impacts to human health and the environment through complex pathways; no or incomplete information on extent of production, use and release; effects that are su</w:t>
      </w:r>
      <w:r w:rsidRPr="001F0F53">
        <w:rPr>
          <w:rFonts w:cstheme="minorHAnsi"/>
          <w:sz w:val="22"/>
          <w:szCs w:val="22"/>
        </w:rPr>
        <w:t>btle and may only appear at population levels; and enduring gaps in our understanding of the processes through which chemicals and waste impact human health and the environment. There are some issue areas that have started to facilitate powerful visual dep</w:t>
      </w:r>
      <w:r w:rsidRPr="00FA2B75">
        <w:rPr>
          <w:rFonts w:cstheme="minorHAnsi"/>
          <w:sz w:val="22"/>
          <w:szCs w:val="22"/>
        </w:rPr>
        <w:t>ictions in this arena, notably the questions of plastic pollution and of e-waste flows.</w:t>
      </w:r>
    </w:p>
    <w:p w14:paraId="71C382ED" w14:textId="77777777" w:rsidR="00C37EC4" w:rsidRPr="00FA2B75" w:rsidRDefault="00C37EC4" w:rsidP="0000540F">
      <w:pPr>
        <w:spacing w:after="160" w:line="259" w:lineRule="auto"/>
        <w:ind w:left="720"/>
        <w:contextualSpacing/>
        <w:jc w:val="both"/>
        <w:rPr>
          <w:rFonts w:cstheme="minorHAnsi"/>
          <w:sz w:val="22"/>
          <w:szCs w:val="22"/>
        </w:rPr>
      </w:pPr>
    </w:p>
    <w:p w14:paraId="7482B84E" w14:textId="77777777" w:rsidR="00C37EC4" w:rsidRPr="00FA2B75" w:rsidRDefault="00C37EC4" w:rsidP="0000540F">
      <w:pPr>
        <w:numPr>
          <w:ilvl w:val="0"/>
          <w:numId w:val="23"/>
        </w:numPr>
        <w:contextualSpacing/>
        <w:jc w:val="both"/>
        <w:rPr>
          <w:rFonts w:cstheme="minorHAnsi"/>
          <w:sz w:val="22"/>
          <w:szCs w:val="22"/>
        </w:rPr>
      </w:pPr>
      <w:r w:rsidRPr="00FA2B75">
        <w:rPr>
          <w:rFonts w:cstheme="minorHAnsi"/>
          <w:sz w:val="22"/>
          <w:szCs w:val="22"/>
        </w:rPr>
        <w:t>Absence of measurement and of standard methodologies for measurement of waste. The weighing of wastes is both relatively recent and still not universally practised. Waste composition data are even more uncertain as measurement tends to be occasional and not carried out on a comprehensive or consistent basis.</w:t>
      </w:r>
    </w:p>
    <w:p w14:paraId="55E56C11" w14:textId="77777777" w:rsidR="00C37EC4" w:rsidRPr="00FA2B75" w:rsidRDefault="00C37EC4" w:rsidP="0000540F">
      <w:pPr>
        <w:spacing w:after="160" w:line="259" w:lineRule="auto"/>
        <w:ind w:left="720"/>
        <w:contextualSpacing/>
        <w:jc w:val="both"/>
        <w:rPr>
          <w:rFonts w:cstheme="minorHAnsi"/>
          <w:sz w:val="22"/>
          <w:szCs w:val="22"/>
        </w:rPr>
      </w:pPr>
    </w:p>
    <w:p w14:paraId="5D6F9906" w14:textId="200E0F4E" w:rsidR="00C37EC4" w:rsidRPr="00FA2B75" w:rsidRDefault="00C37EC4" w:rsidP="0000540F">
      <w:pPr>
        <w:numPr>
          <w:ilvl w:val="0"/>
          <w:numId w:val="23"/>
        </w:numPr>
        <w:contextualSpacing/>
        <w:jc w:val="both"/>
        <w:rPr>
          <w:rFonts w:cstheme="minorHAnsi"/>
          <w:sz w:val="22"/>
          <w:szCs w:val="22"/>
        </w:rPr>
      </w:pPr>
      <w:r w:rsidRPr="00FA2B75">
        <w:rPr>
          <w:rFonts w:cstheme="minorHAnsi"/>
          <w:sz w:val="22"/>
          <w:szCs w:val="22"/>
        </w:rPr>
        <w:t>Difficulties inherent in estimating the size of the problem of uncontrolled waste since it is by definition “unmanaged”.</w:t>
      </w:r>
      <w:r w:rsidR="0054483E">
        <w:rPr>
          <w:rFonts w:cstheme="minorHAnsi"/>
          <w:sz w:val="22"/>
          <w:szCs w:val="22"/>
        </w:rPr>
        <w:t xml:space="preserve"> </w:t>
      </w:r>
      <w:r w:rsidRPr="00FA2B75">
        <w:rPr>
          <w:rFonts w:cstheme="minorHAnsi"/>
          <w:sz w:val="22"/>
          <w:szCs w:val="22"/>
        </w:rPr>
        <w:t>Measurement and assessment tend to be limited to the official or formal waste management system. Activities outside of that system, including uncontrolled (and often illegal) dumping or burning, as well as recycling by the informal sector, are neither measured nor reported.</w:t>
      </w:r>
    </w:p>
    <w:p w14:paraId="1D4E54A6" w14:textId="77777777" w:rsidR="00C37EC4" w:rsidRPr="00FA2B75" w:rsidRDefault="00C37EC4" w:rsidP="0000540F">
      <w:pPr>
        <w:spacing w:after="160" w:line="259" w:lineRule="auto"/>
        <w:ind w:left="720"/>
        <w:contextualSpacing/>
        <w:jc w:val="both"/>
        <w:rPr>
          <w:rFonts w:cstheme="minorHAnsi"/>
          <w:sz w:val="22"/>
          <w:szCs w:val="22"/>
        </w:rPr>
      </w:pPr>
    </w:p>
    <w:p w14:paraId="61121322" w14:textId="77777777" w:rsidR="00C37EC4" w:rsidRPr="007726BF" w:rsidRDefault="00C37EC4" w:rsidP="0000540F">
      <w:pPr>
        <w:numPr>
          <w:ilvl w:val="0"/>
          <w:numId w:val="23"/>
        </w:numPr>
        <w:contextualSpacing/>
        <w:jc w:val="both"/>
        <w:rPr>
          <w:rFonts w:cstheme="minorHAnsi"/>
          <w:sz w:val="22"/>
          <w:szCs w:val="22"/>
        </w:rPr>
      </w:pPr>
      <w:r w:rsidRPr="00FA2B75">
        <w:rPr>
          <w:rFonts w:cstheme="minorHAnsi"/>
          <w:sz w:val="22"/>
          <w:szCs w:val="22"/>
        </w:rPr>
        <w:lastRenderedPageBreak/>
        <w:t xml:space="preserve">Resistance to moving fundamental thinking </w:t>
      </w:r>
      <w:r w:rsidRPr="007726BF">
        <w:rPr>
          <w:rFonts w:cstheme="minorHAnsi"/>
          <w:sz w:val="22"/>
          <w:szCs w:val="22"/>
        </w:rPr>
        <w:t>away from ‘waste disposal’ to ‘waste management’ and from ‘waste’ to ‘</w:t>
      </w:r>
      <w:proofErr w:type="gramStart"/>
      <w:r w:rsidRPr="007726BF">
        <w:rPr>
          <w:rFonts w:cstheme="minorHAnsi"/>
          <w:sz w:val="22"/>
          <w:szCs w:val="22"/>
        </w:rPr>
        <w:t>resources’</w:t>
      </w:r>
      <w:proofErr w:type="gramEnd"/>
      <w:r w:rsidRPr="007726BF">
        <w:rPr>
          <w:rFonts w:cstheme="minorHAnsi"/>
          <w:sz w:val="22"/>
          <w:szCs w:val="22"/>
        </w:rPr>
        <w:t xml:space="preserve">. Updated terminology emphasizes a ‘circular economy’ in which ‘waste and resource management’ is </w:t>
      </w:r>
      <w:r w:rsidRPr="001F0F53">
        <w:rPr>
          <w:rFonts w:cstheme="minorHAnsi"/>
          <w:sz w:val="22"/>
          <w:szCs w:val="22"/>
        </w:rPr>
        <w:t>one of the</w:t>
      </w:r>
      <w:r w:rsidRPr="00FA2B75">
        <w:rPr>
          <w:rFonts w:cstheme="minorHAnsi"/>
          <w:sz w:val="22"/>
          <w:szCs w:val="22"/>
        </w:rPr>
        <w:t xml:space="preserve"> approaches to achieve sustainable consumption and production</w:t>
      </w:r>
      <w:r w:rsidRPr="007726BF">
        <w:rPr>
          <w:rFonts w:cstheme="minorHAnsi"/>
          <w:sz w:val="22"/>
          <w:szCs w:val="22"/>
        </w:rPr>
        <w:t xml:space="preserve">. </w:t>
      </w:r>
    </w:p>
    <w:p w14:paraId="0D74ED5A" w14:textId="77777777" w:rsidR="00C37EC4" w:rsidRPr="001F0F53" w:rsidRDefault="00C37EC4" w:rsidP="0000540F">
      <w:pPr>
        <w:spacing w:after="160" w:line="259" w:lineRule="auto"/>
        <w:ind w:left="720"/>
        <w:contextualSpacing/>
        <w:jc w:val="both"/>
        <w:rPr>
          <w:rFonts w:cstheme="minorHAnsi"/>
          <w:sz w:val="22"/>
          <w:szCs w:val="22"/>
        </w:rPr>
      </w:pPr>
    </w:p>
    <w:p w14:paraId="59C23BAF" w14:textId="77777777" w:rsidR="00C37EC4" w:rsidRPr="00FA2B75" w:rsidRDefault="00C37EC4" w:rsidP="0000540F">
      <w:pPr>
        <w:numPr>
          <w:ilvl w:val="0"/>
          <w:numId w:val="23"/>
        </w:numPr>
        <w:contextualSpacing/>
        <w:jc w:val="both"/>
        <w:rPr>
          <w:rFonts w:cstheme="minorHAnsi"/>
          <w:sz w:val="22"/>
          <w:szCs w:val="22"/>
        </w:rPr>
      </w:pPr>
      <w:r w:rsidRPr="00FA2B75">
        <w:rPr>
          <w:rFonts w:cstheme="minorHAnsi"/>
          <w:sz w:val="22"/>
          <w:szCs w:val="22"/>
        </w:rPr>
        <w:t>Proposed reformulation : Essential role and attention needed on chemicals, waste and pollution in moving towards a more circular economy, [in which products and materials are designed in such a way that they can be reused, remanufactured, recycled or recovered and thus maintained in the economy for as long as possible, along with the resources of which they are made, and] [in which] the generation of waste, especially hazardous waste is avoided or minimised, to contribute significantly to sustainable consumption and production.</w:t>
      </w:r>
    </w:p>
    <w:p w14:paraId="0B7885F0" w14:textId="77777777" w:rsidR="00C37EC4" w:rsidRPr="00FA2B75" w:rsidRDefault="00C37EC4" w:rsidP="0000540F">
      <w:pPr>
        <w:spacing w:after="160" w:line="259" w:lineRule="auto"/>
        <w:ind w:left="720"/>
        <w:contextualSpacing/>
        <w:jc w:val="both"/>
        <w:rPr>
          <w:rFonts w:cstheme="minorHAnsi"/>
          <w:sz w:val="22"/>
          <w:szCs w:val="22"/>
        </w:rPr>
      </w:pPr>
    </w:p>
    <w:p w14:paraId="29B7081A" w14:textId="77777777" w:rsidR="00C37EC4" w:rsidRPr="00FA2B75" w:rsidRDefault="00C37EC4" w:rsidP="0000540F">
      <w:pPr>
        <w:numPr>
          <w:ilvl w:val="0"/>
          <w:numId w:val="23"/>
        </w:numPr>
        <w:contextualSpacing/>
        <w:jc w:val="both"/>
        <w:rPr>
          <w:rFonts w:cstheme="minorHAnsi"/>
          <w:sz w:val="22"/>
          <w:szCs w:val="22"/>
        </w:rPr>
      </w:pPr>
      <w:r w:rsidRPr="00FA2B75">
        <w:rPr>
          <w:rFonts w:cstheme="minorHAnsi"/>
          <w:sz w:val="22"/>
          <w:szCs w:val="22"/>
        </w:rPr>
        <w:t>Some forms of pollution are highly localized, whereas others are diffuse and transboundary.</w:t>
      </w:r>
    </w:p>
    <w:p w14:paraId="6DBEA4F6" w14:textId="77777777" w:rsidR="00C37EC4" w:rsidRPr="00FA2B75" w:rsidRDefault="00C37EC4" w:rsidP="0000540F">
      <w:pPr>
        <w:spacing w:after="160" w:line="259" w:lineRule="auto"/>
        <w:ind w:left="720"/>
        <w:contextualSpacing/>
        <w:jc w:val="both"/>
        <w:rPr>
          <w:rFonts w:cstheme="minorHAnsi"/>
          <w:sz w:val="22"/>
          <w:szCs w:val="22"/>
        </w:rPr>
      </w:pPr>
    </w:p>
    <w:p w14:paraId="45CB5133" w14:textId="77777777" w:rsidR="00C37EC4" w:rsidRPr="00FA2B75" w:rsidRDefault="00C37EC4" w:rsidP="0000540F">
      <w:pPr>
        <w:numPr>
          <w:ilvl w:val="0"/>
          <w:numId w:val="23"/>
        </w:numPr>
        <w:contextualSpacing/>
        <w:jc w:val="both"/>
        <w:rPr>
          <w:rFonts w:cstheme="minorHAnsi"/>
          <w:sz w:val="22"/>
          <w:szCs w:val="22"/>
        </w:rPr>
      </w:pPr>
      <w:r w:rsidRPr="00FA2B75">
        <w:rPr>
          <w:rFonts w:cstheme="minorHAnsi"/>
          <w:sz w:val="22"/>
          <w:szCs w:val="22"/>
        </w:rPr>
        <w:t xml:space="preserve">Solutions that address pollution in one medium may risk shifting the problem to another medium (for example scrubbers to address air pollution may then require a solid waste management strategy to avoid land or water pollution). </w:t>
      </w:r>
    </w:p>
    <w:p w14:paraId="23F6F7A8" w14:textId="77777777" w:rsidR="00C37EC4" w:rsidRPr="00FA2B75" w:rsidRDefault="00C37EC4" w:rsidP="0000540F">
      <w:pPr>
        <w:spacing w:after="160" w:line="259" w:lineRule="auto"/>
        <w:ind w:left="720"/>
        <w:contextualSpacing/>
        <w:jc w:val="both"/>
        <w:rPr>
          <w:rFonts w:cstheme="minorHAnsi"/>
          <w:sz w:val="22"/>
          <w:szCs w:val="22"/>
        </w:rPr>
      </w:pPr>
    </w:p>
    <w:p w14:paraId="5487B19C" w14:textId="77777777" w:rsidR="00C37EC4" w:rsidRPr="00FA2B75" w:rsidRDefault="00C37EC4" w:rsidP="0000540F">
      <w:pPr>
        <w:numPr>
          <w:ilvl w:val="0"/>
          <w:numId w:val="23"/>
        </w:numPr>
        <w:contextualSpacing/>
        <w:jc w:val="both"/>
        <w:rPr>
          <w:rFonts w:cstheme="minorHAnsi"/>
          <w:sz w:val="22"/>
          <w:szCs w:val="22"/>
        </w:rPr>
      </w:pPr>
      <w:r w:rsidRPr="00FA2B75">
        <w:rPr>
          <w:rFonts w:cstheme="minorHAnsi"/>
          <w:sz w:val="22"/>
          <w:szCs w:val="22"/>
        </w:rPr>
        <w:t>Countries frequently struggle to identify pollution priorities, according to a World Bank report</w:t>
      </w:r>
      <w:r w:rsidRPr="007726BF">
        <w:rPr>
          <w:rFonts w:cstheme="minorHAnsi"/>
          <w:sz w:val="22"/>
          <w:szCs w:val="22"/>
        </w:rPr>
        <w:t>. P</w:t>
      </w:r>
      <w:r w:rsidRPr="001F0F53">
        <w:rPr>
          <w:rFonts w:cstheme="minorHAnsi"/>
          <w:sz w:val="22"/>
          <w:szCs w:val="22"/>
        </w:rPr>
        <w:t xml:space="preserve">reventive action on </w:t>
      </w:r>
      <w:r w:rsidRPr="00FA2B75">
        <w:rPr>
          <w:rFonts w:cstheme="minorHAnsi"/>
          <w:sz w:val="22"/>
          <w:szCs w:val="22"/>
        </w:rPr>
        <w:t>chemicals, waste and on pollution could save lives, reduce the burden on the health system and health costs and enhance worker productivity. A privileged collaboration between the environment and health communities and other sectors could be further enhanced, at all levels.</w:t>
      </w:r>
    </w:p>
    <w:p w14:paraId="74B595BF" w14:textId="77777777" w:rsidR="00C37EC4" w:rsidRPr="0000540F" w:rsidRDefault="00C37EC4" w:rsidP="0000540F">
      <w:pPr>
        <w:jc w:val="both"/>
        <w:rPr>
          <w:rFonts w:cstheme="minorHAnsi"/>
          <w:sz w:val="22"/>
          <w:szCs w:val="22"/>
        </w:rPr>
      </w:pPr>
    </w:p>
    <w:p w14:paraId="753EA5B0" w14:textId="77777777" w:rsidR="00C37EC4" w:rsidRPr="0000540F" w:rsidRDefault="00C37EC4" w:rsidP="0000540F">
      <w:pPr>
        <w:jc w:val="both"/>
        <w:rPr>
          <w:rFonts w:cstheme="minorHAnsi"/>
          <w:sz w:val="22"/>
          <w:szCs w:val="22"/>
          <w:lang w:val="en-US"/>
        </w:rPr>
      </w:pPr>
    </w:p>
    <w:p w14:paraId="7F6740F4" w14:textId="77777777" w:rsidR="00C37EC4" w:rsidRPr="0000540F" w:rsidRDefault="00C37EC4" w:rsidP="0000540F">
      <w:pPr>
        <w:jc w:val="both"/>
        <w:rPr>
          <w:rFonts w:cstheme="minorHAnsi"/>
          <w:sz w:val="22"/>
          <w:szCs w:val="22"/>
          <w:lang w:val="en-US"/>
        </w:rPr>
      </w:pPr>
      <w:r w:rsidRPr="0000540F">
        <w:rPr>
          <w:rFonts w:cstheme="minorHAnsi"/>
          <w:b/>
          <w:bCs/>
          <w:sz w:val="22"/>
          <w:szCs w:val="22"/>
          <w:u w:val="single"/>
          <w:lang w:val="en-US"/>
        </w:rPr>
        <w:t>Additional resources</w:t>
      </w:r>
      <w:r w:rsidRPr="0000540F">
        <w:rPr>
          <w:rFonts w:cstheme="minorHAnsi"/>
          <w:sz w:val="22"/>
          <w:szCs w:val="22"/>
          <w:lang w:val="en-US"/>
        </w:rPr>
        <w:t xml:space="preserve">: </w:t>
      </w:r>
    </w:p>
    <w:p w14:paraId="3733BFC3" w14:textId="77777777" w:rsidR="00C37EC4" w:rsidRPr="0000540F" w:rsidRDefault="00C37EC4" w:rsidP="0000540F">
      <w:pPr>
        <w:jc w:val="both"/>
        <w:rPr>
          <w:rFonts w:cstheme="minorHAnsi"/>
          <w:sz w:val="22"/>
          <w:szCs w:val="22"/>
          <w:lang w:val="en-US"/>
        </w:rPr>
      </w:pPr>
    </w:p>
    <w:p w14:paraId="57505DB3" w14:textId="77777777" w:rsidR="00C37EC4" w:rsidRPr="0000540F" w:rsidRDefault="00C37EC4" w:rsidP="0000540F">
      <w:pPr>
        <w:jc w:val="both"/>
        <w:rPr>
          <w:rFonts w:cstheme="minorHAnsi"/>
          <w:i/>
          <w:iCs/>
          <w:sz w:val="22"/>
          <w:szCs w:val="22"/>
          <w:lang w:val="en-US"/>
        </w:rPr>
      </w:pPr>
      <w:r w:rsidRPr="0000540F">
        <w:rPr>
          <w:rFonts w:cstheme="minorHAnsi"/>
          <w:sz w:val="22"/>
          <w:szCs w:val="22"/>
          <w:lang w:val="en-US"/>
        </w:rPr>
        <w:t xml:space="preserve">United Nations Environment Programme (2019). </w:t>
      </w:r>
      <w:r w:rsidRPr="0000540F">
        <w:rPr>
          <w:rFonts w:cstheme="minorHAnsi"/>
          <w:i/>
          <w:iCs/>
          <w:sz w:val="22"/>
          <w:szCs w:val="22"/>
          <w:lang w:val="en-US"/>
        </w:rPr>
        <w:t>Global Chemicals Outlook II: From Legacies</w:t>
      </w:r>
    </w:p>
    <w:p w14:paraId="41278F44" w14:textId="77777777" w:rsidR="00C37EC4" w:rsidRPr="0000540F" w:rsidRDefault="00C37EC4" w:rsidP="0000540F">
      <w:pPr>
        <w:jc w:val="both"/>
        <w:rPr>
          <w:rFonts w:cstheme="minorHAnsi"/>
          <w:sz w:val="22"/>
          <w:szCs w:val="22"/>
          <w:lang w:val="en-US"/>
        </w:rPr>
      </w:pPr>
      <w:r w:rsidRPr="0000540F">
        <w:rPr>
          <w:rFonts w:cstheme="minorHAnsi"/>
          <w:i/>
          <w:iCs/>
          <w:sz w:val="22"/>
          <w:szCs w:val="22"/>
          <w:lang w:val="en-US"/>
        </w:rPr>
        <w:t>to Innovative Solutions - Implementing the 2030 Agenda for Sustainable Development</w:t>
      </w:r>
      <w:r w:rsidRPr="0000540F">
        <w:rPr>
          <w:rFonts w:cstheme="minorHAnsi"/>
          <w:sz w:val="22"/>
          <w:szCs w:val="22"/>
          <w:lang w:val="en-US"/>
        </w:rPr>
        <w:t>. https://</w:t>
      </w:r>
    </w:p>
    <w:p w14:paraId="25B00B7B" w14:textId="77777777" w:rsidR="00C37EC4" w:rsidRPr="0000540F" w:rsidRDefault="00C37EC4" w:rsidP="0000540F">
      <w:pPr>
        <w:jc w:val="both"/>
        <w:rPr>
          <w:rFonts w:cstheme="minorHAnsi"/>
          <w:sz w:val="22"/>
          <w:szCs w:val="22"/>
          <w:lang w:val="en-US"/>
        </w:rPr>
      </w:pPr>
      <w:r w:rsidRPr="0000540F">
        <w:rPr>
          <w:rFonts w:cstheme="minorHAnsi"/>
          <w:sz w:val="22"/>
          <w:szCs w:val="22"/>
          <w:lang w:val="en-US"/>
        </w:rPr>
        <w:t>wedocs.unep.org/bitstream/handle/20.500.11822/28113/GCOII.pdf?sequence=1&amp;isAllowed=y</w:t>
      </w:r>
    </w:p>
    <w:p w14:paraId="6DB5371C" w14:textId="77777777" w:rsidR="00C37EC4" w:rsidRPr="0000540F" w:rsidRDefault="00C37EC4" w:rsidP="0000540F">
      <w:pPr>
        <w:jc w:val="both"/>
        <w:rPr>
          <w:rFonts w:cstheme="minorHAnsi"/>
          <w:sz w:val="22"/>
          <w:szCs w:val="22"/>
          <w:lang w:val="en-US"/>
        </w:rPr>
      </w:pPr>
    </w:p>
    <w:p w14:paraId="5C102DAC" w14:textId="77777777" w:rsidR="00C37EC4" w:rsidRPr="0000540F" w:rsidRDefault="00C37EC4" w:rsidP="0000540F">
      <w:pPr>
        <w:jc w:val="both"/>
        <w:rPr>
          <w:rFonts w:cstheme="minorHAnsi"/>
          <w:i/>
          <w:iCs/>
          <w:sz w:val="22"/>
          <w:szCs w:val="22"/>
          <w:lang w:val="en-US"/>
        </w:rPr>
      </w:pPr>
      <w:r w:rsidRPr="0000540F">
        <w:rPr>
          <w:rFonts w:cstheme="minorHAnsi"/>
          <w:sz w:val="22"/>
          <w:szCs w:val="22"/>
          <w:lang w:val="en-US"/>
        </w:rPr>
        <w:t xml:space="preserve">United Nations Environment Programme (2020). </w:t>
      </w:r>
      <w:r w:rsidRPr="0000540F">
        <w:rPr>
          <w:rFonts w:cstheme="minorHAnsi"/>
          <w:i/>
          <w:iCs/>
          <w:sz w:val="22"/>
          <w:szCs w:val="22"/>
          <w:lang w:val="en-US"/>
        </w:rPr>
        <w:t>An Assessment Report on Issues of Concern:</w:t>
      </w:r>
    </w:p>
    <w:p w14:paraId="73B50D1A" w14:textId="77777777" w:rsidR="00C37EC4" w:rsidRPr="0000540F" w:rsidRDefault="00C37EC4" w:rsidP="0000540F">
      <w:pPr>
        <w:jc w:val="both"/>
        <w:rPr>
          <w:rFonts w:cstheme="minorHAnsi"/>
          <w:sz w:val="22"/>
          <w:szCs w:val="22"/>
          <w:lang w:val="en-US"/>
        </w:rPr>
      </w:pPr>
      <w:r w:rsidRPr="0000540F">
        <w:rPr>
          <w:rFonts w:cstheme="minorHAnsi"/>
          <w:i/>
          <w:iCs/>
          <w:sz w:val="22"/>
          <w:szCs w:val="22"/>
          <w:lang w:val="en-US"/>
        </w:rPr>
        <w:t>Chemicals and Waste Issues Posing Risks to Human Health and the Environment</w:t>
      </w:r>
      <w:r w:rsidRPr="0000540F">
        <w:rPr>
          <w:rFonts w:cstheme="minorHAnsi"/>
          <w:sz w:val="22"/>
          <w:szCs w:val="22"/>
          <w:lang w:val="en-US"/>
        </w:rPr>
        <w:t xml:space="preserve">. </w:t>
      </w:r>
      <w:hyperlink r:id="rId18" w:history="1">
        <w:r w:rsidRPr="0000540F">
          <w:rPr>
            <w:rFonts w:cstheme="minorHAnsi"/>
            <w:color w:val="0563C1" w:themeColor="hyperlink"/>
            <w:sz w:val="22"/>
            <w:szCs w:val="22"/>
            <w:u w:val="single"/>
            <w:lang w:val="en-US"/>
          </w:rPr>
          <w:t>https://wedocs.unep.org/bitstream/handle/20.500.11822/33807/ARIC.pdf?sequence=1&amp;isAllowed=y</w:t>
        </w:r>
      </w:hyperlink>
    </w:p>
    <w:p w14:paraId="03C494B0" w14:textId="77777777" w:rsidR="00C37EC4" w:rsidRPr="0000540F" w:rsidRDefault="00C37EC4" w:rsidP="0000540F">
      <w:pPr>
        <w:jc w:val="both"/>
        <w:rPr>
          <w:rFonts w:cstheme="minorHAnsi"/>
          <w:sz w:val="22"/>
          <w:szCs w:val="22"/>
          <w:lang w:val="en-US"/>
        </w:rPr>
      </w:pPr>
    </w:p>
    <w:p w14:paraId="2788C954" w14:textId="77777777" w:rsidR="00C37EC4" w:rsidRPr="0000540F" w:rsidRDefault="00C37EC4" w:rsidP="0000540F">
      <w:pPr>
        <w:jc w:val="both"/>
        <w:rPr>
          <w:rFonts w:cstheme="minorHAnsi"/>
          <w:sz w:val="22"/>
          <w:szCs w:val="22"/>
          <w:lang w:val="en-US"/>
        </w:rPr>
      </w:pPr>
      <w:r w:rsidRPr="0000540F">
        <w:rPr>
          <w:rFonts w:cstheme="minorHAnsi"/>
          <w:sz w:val="22"/>
          <w:szCs w:val="22"/>
          <w:lang w:val="en-US"/>
        </w:rPr>
        <w:t xml:space="preserve">Geiser, K. (2015). </w:t>
      </w:r>
      <w:r w:rsidRPr="0000540F">
        <w:rPr>
          <w:rFonts w:cstheme="minorHAnsi"/>
          <w:i/>
          <w:iCs/>
          <w:sz w:val="22"/>
          <w:szCs w:val="22"/>
          <w:lang w:val="en-US"/>
        </w:rPr>
        <w:t>Chemicals without Harm: Policies for a Sustainable World</w:t>
      </w:r>
      <w:r w:rsidRPr="0000540F">
        <w:rPr>
          <w:rFonts w:cstheme="minorHAnsi"/>
          <w:sz w:val="22"/>
          <w:szCs w:val="22"/>
          <w:lang w:val="en-US"/>
        </w:rPr>
        <w:t>. MIT Press. http://dx.doi.org/10.7551/mitpress/9780262012522.001.0001</w:t>
      </w:r>
    </w:p>
    <w:p w14:paraId="45A0677E" w14:textId="77777777" w:rsidR="00C37EC4" w:rsidRPr="0000540F" w:rsidRDefault="00C37EC4" w:rsidP="0000540F">
      <w:pPr>
        <w:jc w:val="both"/>
        <w:rPr>
          <w:rFonts w:cstheme="minorHAnsi"/>
          <w:sz w:val="22"/>
          <w:szCs w:val="22"/>
          <w:lang w:val="en-US"/>
        </w:rPr>
      </w:pPr>
    </w:p>
    <w:p w14:paraId="35AF2DA8" w14:textId="77777777" w:rsidR="00C37EC4" w:rsidRPr="00137F9C" w:rsidRDefault="00C37EC4" w:rsidP="0000540F">
      <w:pPr>
        <w:jc w:val="both"/>
        <w:rPr>
          <w:rFonts w:cstheme="minorHAnsi"/>
          <w:sz w:val="22"/>
          <w:szCs w:val="22"/>
          <w:lang w:val="fr-CH"/>
        </w:rPr>
      </w:pPr>
      <w:r w:rsidRPr="0000540F">
        <w:rPr>
          <w:rFonts w:cstheme="minorHAnsi"/>
          <w:sz w:val="22"/>
          <w:szCs w:val="22"/>
          <w:lang w:val="en-US"/>
        </w:rPr>
        <w:t xml:space="preserve">Wang, Z., Walker, G.W., Muir, D.C. and Nagatani-Yoshida, K. (2020). “Toward a global understanding of chemical pollution: a first comprehensive analysis of national and regional chemical inventories”. </w:t>
      </w:r>
      <w:r w:rsidRPr="0057784D">
        <w:rPr>
          <w:rFonts w:cstheme="minorHAnsi"/>
          <w:i/>
          <w:iCs/>
          <w:sz w:val="22"/>
          <w:szCs w:val="22"/>
        </w:rPr>
        <w:t>Environmental Science &amp; Technology</w:t>
      </w:r>
      <w:r w:rsidRPr="00137F9C">
        <w:rPr>
          <w:rFonts w:cstheme="minorHAnsi"/>
          <w:sz w:val="22"/>
          <w:szCs w:val="22"/>
          <w:lang w:val="fr-CH"/>
        </w:rPr>
        <w:t xml:space="preserve"> 54(5), 2575-2584. https://dx.doi.org/10.1021/acs.est.9b06379.</w:t>
      </w:r>
    </w:p>
    <w:p w14:paraId="1C775A8E" w14:textId="77777777" w:rsidR="00C37EC4" w:rsidRPr="00137F9C" w:rsidRDefault="00C37EC4" w:rsidP="0000540F">
      <w:pPr>
        <w:jc w:val="both"/>
        <w:rPr>
          <w:rFonts w:cstheme="minorHAnsi"/>
          <w:sz w:val="22"/>
          <w:szCs w:val="22"/>
          <w:lang w:val="fr-CH"/>
        </w:rPr>
      </w:pPr>
    </w:p>
    <w:p w14:paraId="29D9A8DE" w14:textId="77777777" w:rsidR="00C37EC4" w:rsidRPr="0000540F" w:rsidRDefault="00C37EC4" w:rsidP="0000540F">
      <w:pPr>
        <w:jc w:val="both"/>
        <w:rPr>
          <w:rFonts w:cstheme="minorHAnsi"/>
          <w:sz w:val="22"/>
          <w:szCs w:val="22"/>
          <w:lang w:val="en-US"/>
        </w:rPr>
      </w:pPr>
      <w:r w:rsidRPr="0000540F">
        <w:rPr>
          <w:rFonts w:cstheme="minorHAnsi"/>
          <w:sz w:val="22"/>
          <w:szCs w:val="22"/>
          <w:lang w:val="en-US"/>
        </w:rPr>
        <w:t xml:space="preserve">Independent Evaluation Group (2017), </w:t>
      </w:r>
      <w:r w:rsidRPr="0000540F">
        <w:rPr>
          <w:rFonts w:cstheme="minorHAnsi"/>
          <w:i/>
          <w:iCs/>
          <w:sz w:val="22"/>
          <w:szCs w:val="22"/>
          <w:lang w:val="en-US"/>
        </w:rPr>
        <w:t>Toward a Clean World for All: An Evaluation of the World Bank Group’s Support to Pollution Management</w:t>
      </w:r>
      <w:r w:rsidRPr="0000540F">
        <w:rPr>
          <w:rFonts w:cstheme="minorHAnsi"/>
          <w:sz w:val="22"/>
          <w:szCs w:val="22"/>
          <w:lang w:val="en-US"/>
        </w:rPr>
        <w:t>, International Bank for Reconstruction and Development/World Bank.</w:t>
      </w:r>
    </w:p>
    <w:p w14:paraId="1E3017BB" w14:textId="77777777" w:rsidR="00C37EC4" w:rsidRPr="0000540F" w:rsidRDefault="00C37EC4" w:rsidP="0000540F">
      <w:pPr>
        <w:jc w:val="both"/>
        <w:rPr>
          <w:rFonts w:cstheme="minorHAnsi"/>
          <w:sz w:val="22"/>
          <w:szCs w:val="22"/>
          <w:lang w:val="en-US"/>
        </w:rPr>
      </w:pPr>
    </w:p>
    <w:p w14:paraId="360B148F" w14:textId="77777777" w:rsidR="00C37EC4" w:rsidRPr="0000540F" w:rsidRDefault="00C37EC4" w:rsidP="0000540F">
      <w:pPr>
        <w:jc w:val="both"/>
        <w:rPr>
          <w:rFonts w:cstheme="minorHAnsi"/>
          <w:sz w:val="22"/>
          <w:szCs w:val="22"/>
          <w:lang w:val="en-US"/>
        </w:rPr>
      </w:pPr>
    </w:p>
    <w:p w14:paraId="464B37EE" w14:textId="77777777" w:rsidR="00C37EC4" w:rsidRPr="0000540F" w:rsidRDefault="00C37EC4" w:rsidP="0000540F">
      <w:pPr>
        <w:jc w:val="both"/>
        <w:rPr>
          <w:rFonts w:cstheme="minorHAnsi"/>
          <w:b/>
          <w:bCs/>
          <w:i/>
          <w:iCs/>
          <w:sz w:val="22"/>
          <w:szCs w:val="22"/>
        </w:rPr>
      </w:pPr>
      <w:r w:rsidRPr="0000540F">
        <w:rPr>
          <w:rFonts w:cstheme="minorHAnsi"/>
          <w:b/>
          <w:bCs/>
          <w:i/>
          <w:iCs/>
          <w:sz w:val="22"/>
          <w:szCs w:val="22"/>
        </w:rPr>
        <w:br w:type="page"/>
      </w:r>
    </w:p>
    <w:p w14:paraId="2931D586" w14:textId="50BF6540" w:rsidR="00E00B45" w:rsidRDefault="00C72ADE" w:rsidP="0000540F">
      <w:pPr>
        <w:jc w:val="both"/>
        <w:rPr>
          <w:rFonts w:eastAsiaTheme="majorEastAsia" w:cstheme="minorHAnsi"/>
          <w:color w:val="2F5496" w:themeColor="accent1" w:themeShade="BF"/>
          <w:sz w:val="22"/>
          <w:szCs w:val="22"/>
          <w:u w:val="single"/>
          <w:lang w:val="en-US"/>
        </w:rPr>
      </w:pPr>
      <w:r w:rsidRPr="00EE7254">
        <w:rPr>
          <w:rFonts w:eastAsiaTheme="majorEastAsia" w:cstheme="minorHAnsi"/>
          <w:color w:val="2F5496" w:themeColor="accent1" w:themeShade="BF"/>
          <w:sz w:val="22"/>
          <w:szCs w:val="22"/>
          <w:u w:val="single"/>
          <w:lang w:val="en-US"/>
        </w:rPr>
        <w:lastRenderedPageBreak/>
        <w:t>Info Sheet 3:</w:t>
      </w:r>
      <w:r w:rsidR="0054483E">
        <w:rPr>
          <w:rFonts w:eastAsiaTheme="majorEastAsia" w:cstheme="minorHAnsi"/>
          <w:color w:val="2F5496" w:themeColor="accent1" w:themeShade="BF"/>
          <w:sz w:val="22"/>
          <w:szCs w:val="22"/>
          <w:u w:val="single"/>
          <w:lang w:val="en-US"/>
        </w:rPr>
        <w:t xml:space="preserve"> </w:t>
      </w:r>
      <w:r w:rsidR="00EE7254" w:rsidRPr="00EE7254">
        <w:rPr>
          <w:rFonts w:eastAsiaTheme="majorEastAsia" w:cstheme="minorHAnsi"/>
          <w:color w:val="2F5496" w:themeColor="accent1" w:themeShade="BF"/>
          <w:sz w:val="22"/>
          <w:szCs w:val="22"/>
          <w:u w:val="single"/>
          <w:lang w:val="en-US"/>
        </w:rPr>
        <w:t>Overview of process for regular assessments on climate change and biodiversity</w:t>
      </w:r>
    </w:p>
    <w:p w14:paraId="09249351" w14:textId="77777777" w:rsidR="00E97082" w:rsidRDefault="00E97082" w:rsidP="0000540F">
      <w:pPr>
        <w:jc w:val="both"/>
        <w:rPr>
          <w:rFonts w:eastAsiaTheme="majorEastAsia" w:cstheme="minorHAnsi"/>
          <w:color w:val="2F5496" w:themeColor="accent1" w:themeShade="BF"/>
          <w:sz w:val="22"/>
          <w:szCs w:val="22"/>
          <w:u w:val="single"/>
          <w:lang w:val="en-US"/>
        </w:rPr>
      </w:pPr>
    </w:p>
    <w:p w14:paraId="1B1B08E4" w14:textId="15BDFACF" w:rsidR="00D600AE" w:rsidRPr="00EE7254" w:rsidRDefault="00D600AE" w:rsidP="0000540F">
      <w:pPr>
        <w:jc w:val="both"/>
        <w:rPr>
          <w:rFonts w:cstheme="minorHAnsi"/>
          <w:sz w:val="22"/>
          <w:szCs w:val="22"/>
        </w:rPr>
      </w:pPr>
      <w:r w:rsidRPr="00EE7254">
        <w:rPr>
          <w:rFonts w:cstheme="minorHAnsi"/>
          <w:sz w:val="22"/>
          <w:szCs w:val="22"/>
        </w:rPr>
        <w:t xml:space="preserve">Glossary: </w:t>
      </w:r>
    </w:p>
    <w:p w14:paraId="344B8582" w14:textId="0C438BB9" w:rsidR="00D600AE" w:rsidRPr="00EE7254" w:rsidRDefault="00D600AE" w:rsidP="0000540F">
      <w:pPr>
        <w:jc w:val="both"/>
        <w:rPr>
          <w:rFonts w:cstheme="minorHAnsi"/>
          <w:sz w:val="22"/>
          <w:szCs w:val="22"/>
        </w:rPr>
      </w:pPr>
      <w:r w:rsidRPr="00EE7254">
        <w:rPr>
          <w:rFonts w:cstheme="minorHAnsi"/>
          <w:sz w:val="22"/>
          <w:szCs w:val="22"/>
        </w:rPr>
        <w:t>IPCC: Intergovernmental Panel on Climate Change</w:t>
      </w:r>
    </w:p>
    <w:p w14:paraId="1653EF48" w14:textId="2ED8795D" w:rsidR="00D600AE" w:rsidRPr="00EE7254" w:rsidRDefault="00D600AE" w:rsidP="0000540F">
      <w:pPr>
        <w:jc w:val="both"/>
        <w:rPr>
          <w:rFonts w:cstheme="minorHAnsi"/>
          <w:sz w:val="22"/>
          <w:szCs w:val="22"/>
        </w:rPr>
      </w:pPr>
      <w:r w:rsidRPr="00EE7254">
        <w:rPr>
          <w:rFonts w:cstheme="minorHAnsi"/>
          <w:sz w:val="22"/>
          <w:szCs w:val="22"/>
        </w:rPr>
        <w:t>IPBES: Intergovernmental Science-Policy Platform on Biodiversity and Ecosystem Services</w:t>
      </w:r>
    </w:p>
    <w:p w14:paraId="41B4AD51" w14:textId="103D16BF" w:rsidR="00D600AE" w:rsidRDefault="00D600AE" w:rsidP="0000540F">
      <w:pPr>
        <w:jc w:val="both"/>
        <w:rPr>
          <w:rFonts w:cstheme="minorHAnsi"/>
          <w:sz w:val="22"/>
          <w:szCs w:val="22"/>
        </w:rPr>
      </w:pPr>
      <w:r w:rsidRPr="00EE7254">
        <w:rPr>
          <w:rFonts w:cstheme="minorHAnsi"/>
          <w:sz w:val="22"/>
          <w:szCs w:val="22"/>
        </w:rPr>
        <w:t xml:space="preserve">GEO: UNEP’s </w:t>
      </w:r>
      <w:r>
        <w:rPr>
          <w:rFonts w:cstheme="minorHAnsi"/>
          <w:sz w:val="22"/>
          <w:szCs w:val="22"/>
        </w:rPr>
        <w:t>Global Environmental Outlook</w:t>
      </w:r>
    </w:p>
    <w:p w14:paraId="7D8AD005" w14:textId="012D487C" w:rsidR="00D600AE" w:rsidRDefault="00D600AE" w:rsidP="0000540F">
      <w:pPr>
        <w:jc w:val="both"/>
        <w:rPr>
          <w:rFonts w:cstheme="minorHAnsi"/>
          <w:sz w:val="22"/>
          <w:szCs w:val="22"/>
        </w:rPr>
      </w:pPr>
      <w:r>
        <w:rPr>
          <w:rFonts w:cstheme="minorHAnsi"/>
          <w:sz w:val="22"/>
          <w:szCs w:val="22"/>
        </w:rPr>
        <w:t>Plenary: decisionmaking body of the panel/platform</w:t>
      </w:r>
    </w:p>
    <w:p w14:paraId="129E6998" w14:textId="33E16EBB" w:rsidR="00D600AE" w:rsidRDefault="00D600AE" w:rsidP="0000540F">
      <w:pPr>
        <w:jc w:val="both"/>
        <w:rPr>
          <w:rFonts w:cstheme="minorHAnsi"/>
          <w:sz w:val="22"/>
          <w:szCs w:val="22"/>
        </w:rPr>
      </w:pPr>
      <w:r>
        <w:rPr>
          <w:rFonts w:cstheme="minorHAnsi"/>
          <w:sz w:val="22"/>
          <w:szCs w:val="22"/>
        </w:rPr>
        <w:t xml:space="preserve">MEP: IPBES’ </w:t>
      </w:r>
      <w:r w:rsidRPr="00D600AE">
        <w:rPr>
          <w:rFonts w:cstheme="minorHAnsi"/>
          <w:sz w:val="22"/>
          <w:szCs w:val="22"/>
        </w:rPr>
        <w:t xml:space="preserve">25 member </w:t>
      </w:r>
      <w:proofErr w:type="gramStart"/>
      <w:r w:rsidRPr="00D600AE">
        <w:rPr>
          <w:rFonts w:cstheme="minorHAnsi"/>
          <w:sz w:val="22"/>
          <w:szCs w:val="22"/>
        </w:rPr>
        <w:t>geographically</w:t>
      </w:r>
      <w:r>
        <w:rPr>
          <w:rFonts w:cstheme="minorHAnsi"/>
          <w:sz w:val="22"/>
          <w:szCs w:val="22"/>
        </w:rPr>
        <w:t>-</w:t>
      </w:r>
      <w:r w:rsidRPr="00D600AE">
        <w:rPr>
          <w:rFonts w:cstheme="minorHAnsi"/>
          <w:sz w:val="22"/>
          <w:szCs w:val="22"/>
        </w:rPr>
        <w:t>balanced</w:t>
      </w:r>
      <w:proofErr w:type="gramEnd"/>
      <w:r w:rsidRPr="00D600AE">
        <w:rPr>
          <w:rFonts w:cstheme="minorHAnsi"/>
          <w:sz w:val="22"/>
          <w:szCs w:val="22"/>
        </w:rPr>
        <w:t xml:space="preserve"> Multidisciplinary Expert Panel (MEP) t</w:t>
      </w:r>
      <w:r>
        <w:rPr>
          <w:rFonts w:cstheme="minorHAnsi"/>
          <w:sz w:val="22"/>
          <w:szCs w:val="22"/>
        </w:rPr>
        <w:t>hat</w:t>
      </w:r>
      <w:r w:rsidRPr="00D600AE">
        <w:rPr>
          <w:rFonts w:cstheme="minorHAnsi"/>
          <w:sz w:val="22"/>
          <w:szCs w:val="22"/>
        </w:rPr>
        <w:t xml:space="preserve"> address</w:t>
      </w:r>
      <w:r>
        <w:rPr>
          <w:rFonts w:cstheme="minorHAnsi"/>
          <w:sz w:val="22"/>
          <w:szCs w:val="22"/>
        </w:rPr>
        <w:t>es</w:t>
      </w:r>
      <w:r w:rsidRPr="00D600AE">
        <w:rPr>
          <w:rFonts w:cstheme="minorHAnsi"/>
          <w:sz w:val="22"/>
          <w:szCs w:val="22"/>
        </w:rPr>
        <w:t xml:space="preserve"> scientific and technical issues</w:t>
      </w:r>
      <w:r>
        <w:rPr>
          <w:rFonts w:cstheme="minorHAnsi"/>
          <w:sz w:val="22"/>
          <w:szCs w:val="22"/>
        </w:rPr>
        <w:t xml:space="preserve"> in </w:t>
      </w:r>
      <w:r w:rsidR="00EE7254">
        <w:rPr>
          <w:rFonts w:cstheme="minorHAnsi"/>
          <w:sz w:val="22"/>
          <w:szCs w:val="22"/>
        </w:rPr>
        <w:t>parallel</w:t>
      </w:r>
      <w:r>
        <w:rPr>
          <w:rFonts w:cstheme="minorHAnsi"/>
          <w:sz w:val="22"/>
          <w:szCs w:val="22"/>
        </w:rPr>
        <w:t xml:space="preserve"> to Bureau that addresses </w:t>
      </w:r>
      <w:r w:rsidR="00EE7254">
        <w:rPr>
          <w:rFonts w:cstheme="minorHAnsi"/>
          <w:sz w:val="22"/>
          <w:szCs w:val="22"/>
        </w:rPr>
        <w:t>administrative</w:t>
      </w:r>
      <w:r>
        <w:rPr>
          <w:rFonts w:cstheme="minorHAnsi"/>
          <w:sz w:val="22"/>
          <w:szCs w:val="22"/>
        </w:rPr>
        <w:t xml:space="preserve"> issues (see Info Sheet 1) </w:t>
      </w:r>
    </w:p>
    <w:p w14:paraId="3FEE7B6D" w14:textId="71D98D1F" w:rsidR="00D600AE" w:rsidRPr="00EE7254" w:rsidRDefault="00D600AE" w:rsidP="0000540F">
      <w:pPr>
        <w:jc w:val="both"/>
        <w:rPr>
          <w:rFonts w:cstheme="minorHAnsi"/>
          <w:sz w:val="22"/>
          <w:szCs w:val="22"/>
        </w:rPr>
      </w:pPr>
      <w:r w:rsidRPr="00EE7254">
        <w:rPr>
          <w:rFonts w:cstheme="minorHAnsi"/>
          <w:sz w:val="22"/>
          <w:szCs w:val="22"/>
        </w:rPr>
        <w:t xml:space="preserve">SPM: </w:t>
      </w:r>
      <w:r>
        <w:rPr>
          <w:rFonts w:cstheme="minorHAnsi"/>
          <w:sz w:val="22"/>
          <w:szCs w:val="22"/>
        </w:rPr>
        <w:t xml:space="preserve">Summary for Policymakers </w:t>
      </w:r>
    </w:p>
    <w:p w14:paraId="4DB6F91E" w14:textId="77777777" w:rsidR="00D600AE" w:rsidRPr="00EE7254" w:rsidRDefault="00D600AE" w:rsidP="0000540F">
      <w:pPr>
        <w:jc w:val="both"/>
        <w:rPr>
          <w:rFonts w:eastAsiaTheme="majorEastAsia" w:cstheme="minorHAnsi"/>
          <w:color w:val="2F5496" w:themeColor="accent1" w:themeShade="BF"/>
          <w:sz w:val="22"/>
          <w:szCs w:val="22"/>
          <w:u w:val="single"/>
          <w:lang w:val="en-US"/>
        </w:rPr>
      </w:pPr>
    </w:p>
    <w:p w14:paraId="77D93E6F" w14:textId="599C1799" w:rsidR="00E00B45" w:rsidRPr="0000540F" w:rsidRDefault="00E00B45" w:rsidP="0000540F">
      <w:pPr>
        <w:jc w:val="both"/>
        <w:rPr>
          <w:rFonts w:cstheme="minorHAnsi"/>
          <w:sz w:val="22"/>
          <w:szCs w:val="22"/>
        </w:rPr>
      </w:pPr>
      <w:r w:rsidRPr="0000540F">
        <w:rPr>
          <w:rFonts w:cstheme="minorHAnsi"/>
          <w:sz w:val="22"/>
          <w:szCs w:val="22"/>
        </w:rPr>
        <w:t xml:space="preserve"> The time to produce an IPCC or IPBES assessment is typically about t</w:t>
      </w:r>
      <w:r w:rsidR="00A87607" w:rsidRPr="0000540F">
        <w:rPr>
          <w:rFonts w:cstheme="minorHAnsi"/>
          <w:sz w:val="22"/>
          <w:szCs w:val="22"/>
        </w:rPr>
        <w:t>hree</w:t>
      </w:r>
      <w:r w:rsidRPr="0000540F">
        <w:rPr>
          <w:rFonts w:cstheme="minorHAnsi"/>
          <w:sz w:val="22"/>
          <w:szCs w:val="22"/>
        </w:rPr>
        <w:t xml:space="preserve"> to four years (</w:t>
      </w:r>
      <w:proofErr w:type="gramStart"/>
      <w:r w:rsidRPr="0000540F">
        <w:rPr>
          <w:rFonts w:cstheme="minorHAnsi"/>
          <w:sz w:val="22"/>
          <w:szCs w:val="22"/>
        </w:rPr>
        <w:t>similar to</w:t>
      </w:r>
      <w:proofErr w:type="gramEnd"/>
      <w:r w:rsidRPr="0000540F">
        <w:rPr>
          <w:rFonts w:cstheme="minorHAnsi"/>
          <w:sz w:val="22"/>
          <w:szCs w:val="22"/>
        </w:rPr>
        <w:t xml:space="preserve"> the time to produce a GEO assessment).</w:t>
      </w:r>
      <w:r w:rsidR="0054483E">
        <w:rPr>
          <w:rFonts w:cstheme="minorHAnsi"/>
          <w:sz w:val="22"/>
          <w:szCs w:val="22"/>
        </w:rPr>
        <w:t xml:space="preserve"> </w:t>
      </w:r>
      <w:r w:rsidRPr="0000540F">
        <w:rPr>
          <w:rFonts w:cstheme="minorHAnsi"/>
          <w:sz w:val="22"/>
          <w:szCs w:val="22"/>
        </w:rPr>
        <w:t>The process entails the following steps:</w:t>
      </w:r>
    </w:p>
    <w:p w14:paraId="643D1079"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 xml:space="preserve">Plenary decides an assessment is needed on topic </w:t>
      </w:r>
      <w:proofErr w:type="gramStart"/>
      <w:r w:rsidRPr="0000540F">
        <w:rPr>
          <w:rFonts w:cstheme="minorHAnsi"/>
          <w:sz w:val="22"/>
          <w:szCs w:val="22"/>
        </w:rPr>
        <w:t>x, and</w:t>
      </w:r>
      <w:proofErr w:type="gramEnd"/>
      <w:r w:rsidRPr="0000540F">
        <w:rPr>
          <w:rFonts w:cstheme="minorHAnsi"/>
          <w:sz w:val="22"/>
          <w:szCs w:val="22"/>
        </w:rPr>
        <w:t xml:space="preserve"> instructs the secretariat to produce a scoping document in consultation with the Bureau/MEP and a number of independent experts.</w:t>
      </w:r>
    </w:p>
    <w:p w14:paraId="15ADDE62"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secretariat sends a request to member states to nominate independent experts to scope the assessment</w:t>
      </w:r>
    </w:p>
    <w:p w14:paraId="4A3902B5"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MEP, in consultation with Bureau, selects a geographically and intellectually balanced set of experts</w:t>
      </w:r>
    </w:p>
    <w:p w14:paraId="0829C0EF"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experts, together with a sub-set of Bureau/MEP members, develop a first draft of the scoping document</w:t>
      </w:r>
    </w:p>
    <w:p w14:paraId="44DB48DF"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draft scoping document is sent to members states to review and send suggested changes</w:t>
      </w:r>
    </w:p>
    <w:p w14:paraId="2B8767C2"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expert group develop a second draft of the scoping document, which is then reviewed by the MEP/Bureau and sent to member states to review and approve at the next plenary</w:t>
      </w:r>
    </w:p>
    <w:p w14:paraId="04A441AA"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Plenary approves the scope of the assessment and agrees on a budget and workplan and directs the secretariat to implement the assessment</w:t>
      </w:r>
    </w:p>
    <w:p w14:paraId="2C77D579"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secretariat sends a request to member states to nominate independent experts to prepare the assessment – based on the approved scoping document</w:t>
      </w:r>
    </w:p>
    <w:p w14:paraId="0C455E13"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MEP, in consultation with Bureau, selects a geographically and intellectually balanced set of experts to prepare the assessment – they select co-chairs, chapter lead authors, lead authors, and review editors for each of the chapters approved in the scoping document, and identify experts for the peer-review</w:t>
      </w:r>
    </w:p>
    <w:p w14:paraId="5C36AD95"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A first draft of the assessment is prepared</w:t>
      </w:r>
    </w:p>
    <w:p w14:paraId="38AE0D30"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first draft is reviewed by experts (and possibly member states)</w:t>
      </w:r>
    </w:p>
    <w:p w14:paraId="083CBF09" w14:textId="461EEDE8"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 xml:space="preserve">A second draft is prepared </w:t>
      </w:r>
      <w:proofErr w:type="gramStart"/>
      <w:r w:rsidRPr="0000540F">
        <w:rPr>
          <w:rFonts w:cstheme="minorHAnsi"/>
          <w:sz w:val="22"/>
          <w:szCs w:val="22"/>
        </w:rPr>
        <w:t>taking into account</w:t>
      </w:r>
      <w:proofErr w:type="gramEnd"/>
      <w:r w:rsidRPr="0000540F">
        <w:rPr>
          <w:rFonts w:cstheme="minorHAnsi"/>
          <w:sz w:val="22"/>
          <w:szCs w:val="22"/>
        </w:rPr>
        <w:t xml:space="preserve"> all review comments, and a first draft of the </w:t>
      </w:r>
      <w:r w:rsidR="00D600AE">
        <w:rPr>
          <w:rFonts w:cstheme="minorHAnsi"/>
          <w:sz w:val="22"/>
          <w:szCs w:val="22"/>
        </w:rPr>
        <w:t>Summary for Policymakers (</w:t>
      </w:r>
      <w:r w:rsidRPr="0000540F">
        <w:rPr>
          <w:rFonts w:cstheme="minorHAnsi"/>
          <w:sz w:val="22"/>
          <w:szCs w:val="22"/>
        </w:rPr>
        <w:t>SPM</w:t>
      </w:r>
      <w:r w:rsidR="00D600AE">
        <w:rPr>
          <w:rFonts w:cstheme="minorHAnsi"/>
          <w:sz w:val="22"/>
          <w:szCs w:val="22"/>
        </w:rPr>
        <w:t>)</w:t>
      </w:r>
      <w:r w:rsidRPr="0000540F">
        <w:rPr>
          <w:rFonts w:cstheme="minorHAnsi"/>
          <w:sz w:val="22"/>
          <w:szCs w:val="22"/>
        </w:rPr>
        <w:t xml:space="preserve"> is prepared</w:t>
      </w:r>
    </w:p>
    <w:p w14:paraId="1D797285"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second draft of the chapters and the first draft of the SPM are reviewed by member states and experts</w:t>
      </w:r>
    </w:p>
    <w:p w14:paraId="572B1F46"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A final set of chapters is prepared for acceptance by the plenary, and a second draft of the SPM is prepared</w:t>
      </w:r>
    </w:p>
    <w:p w14:paraId="2C5B9ACB"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second draft of the SPM is sent to member states 6-8 weeks prior to the plenary which will review and approve the SPM</w:t>
      </w:r>
    </w:p>
    <w:p w14:paraId="514E39D5"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Member states send comments to the secretariat identifying key issues for debate at the plenary</w:t>
      </w:r>
    </w:p>
    <w:p w14:paraId="410D8349"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The plenary reviews and approves the SPM, and accepts the chapters</w:t>
      </w:r>
    </w:p>
    <w:p w14:paraId="3E72585E" w14:textId="77777777" w:rsidR="00E00B45" w:rsidRPr="0000540F" w:rsidRDefault="00E00B45" w:rsidP="0000540F">
      <w:pPr>
        <w:pStyle w:val="ListParagraph"/>
        <w:numPr>
          <w:ilvl w:val="0"/>
          <w:numId w:val="18"/>
        </w:numPr>
        <w:spacing w:after="160" w:line="259" w:lineRule="auto"/>
        <w:jc w:val="both"/>
        <w:rPr>
          <w:rFonts w:cstheme="minorHAnsi"/>
          <w:sz w:val="22"/>
          <w:szCs w:val="22"/>
        </w:rPr>
      </w:pPr>
      <w:r w:rsidRPr="0000540F">
        <w:rPr>
          <w:rFonts w:cstheme="minorHAnsi"/>
          <w:sz w:val="22"/>
          <w:szCs w:val="22"/>
        </w:rPr>
        <w:t xml:space="preserve">IPBES has on </w:t>
      </w:r>
      <w:proofErr w:type="gramStart"/>
      <w:r w:rsidRPr="0000540F">
        <w:rPr>
          <w:rFonts w:cstheme="minorHAnsi"/>
          <w:sz w:val="22"/>
          <w:szCs w:val="22"/>
        </w:rPr>
        <w:t>occasion, and</w:t>
      </w:r>
      <w:proofErr w:type="gramEnd"/>
      <w:r w:rsidRPr="0000540F">
        <w:rPr>
          <w:rFonts w:cstheme="minorHAnsi"/>
          <w:sz w:val="22"/>
          <w:szCs w:val="22"/>
        </w:rPr>
        <w:t xml:space="preserve"> is now considering instituting an additional review of the SPM by member states after step 14.</w:t>
      </w:r>
    </w:p>
    <w:p w14:paraId="43B4E79D" w14:textId="77777777" w:rsidR="00E00B45" w:rsidRPr="0000540F" w:rsidRDefault="00E00B45" w:rsidP="0000540F">
      <w:pPr>
        <w:ind w:left="360" w:hanging="360"/>
        <w:jc w:val="both"/>
        <w:rPr>
          <w:rFonts w:cstheme="minorHAnsi"/>
          <w:sz w:val="22"/>
          <w:szCs w:val="22"/>
        </w:rPr>
      </w:pPr>
      <w:r w:rsidRPr="0000540F">
        <w:rPr>
          <w:rFonts w:cstheme="minorHAnsi"/>
          <w:sz w:val="22"/>
          <w:szCs w:val="22"/>
        </w:rPr>
        <w:t>A:</w:t>
      </w:r>
      <w:r w:rsidRPr="0000540F">
        <w:rPr>
          <w:rFonts w:cstheme="minorHAnsi"/>
          <w:sz w:val="22"/>
          <w:szCs w:val="22"/>
        </w:rPr>
        <w:tab/>
        <w:t>Steps 1-7 take one year or more – the time interval between plenaries</w:t>
      </w:r>
    </w:p>
    <w:p w14:paraId="0E26473B" w14:textId="01790529" w:rsidR="00E00B45" w:rsidRPr="0000540F" w:rsidRDefault="00E00B45" w:rsidP="0000540F">
      <w:pPr>
        <w:ind w:left="360" w:hanging="360"/>
        <w:jc w:val="both"/>
        <w:rPr>
          <w:rFonts w:cstheme="minorHAnsi"/>
          <w:sz w:val="22"/>
          <w:szCs w:val="22"/>
        </w:rPr>
      </w:pPr>
      <w:r w:rsidRPr="0000540F">
        <w:rPr>
          <w:rFonts w:cstheme="minorHAnsi"/>
          <w:sz w:val="22"/>
          <w:szCs w:val="22"/>
        </w:rPr>
        <w:t>B:</w:t>
      </w:r>
      <w:r w:rsidRPr="0000540F">
        <w:rPr>
          <w:rFonts w:cstheme="minorHAnsi"/>
          <w:sz w:val="22"/>
          <w:szCs w:val="22"/>
        </w:rPr>
        <w:tab/>
        <w:t>Steps 8 and 9 take 2-3 months for members states to submit nominations and about 2-3</w:t>
      </w:r>
      <w:r w:rsidR="008139BE">
        <w:rPr>
          <w:rFonts w:cstheme="minorHAnsi"/>
          <w:sz w:val="22"/>
          <w:szCs w:val="22"/>
        </w:rPr>
        <w:t xml:space="preserve"> </w:t>
      </w:r>
      <w:r w:rsidRPr="0000540F">
        <w:rPr>
          <w:rFonts w:cstheme="minorHAnsi"/>
          <w:sz w:val="22"/>
          <w:szCs w:val="22"/>
        </w:rPr>
        <w:t>months for the MEP/Bureau to select the authors and fill gaps in expertise – total of about 4-6 months</w:t>
      </w:r>
    </w:p>
    <w:p w14:paraId="6D876A10" w14:textId="77777777" w:rsidR="00E00B45" w:rsidRPr="0000540F" w:rsidRDefault="00E00B45" w:rsidP="0000540F">
      <w:pPr>
        <w:ind w:left="360" w:hanging="360"/>
        <w:jc w:val="both"/>
        <w:rPr>
          <w:rFonts w:cstheme="minorHAnsi"/>
          <w:sz w:val="22"/>
          <w:szCs w:val="22"/>
        </w:rPr>
      </w:pPr>
      <w:r w:rsidRPr="0000540F">
        <w:rPr>
          <w:rFonts w:cstheme="minorHAnsi"/>
          <w:sz w:val="22"/>
          <w:szCs w:val="22"/>
        </w:rPr>
        <w:t>C:</w:t>
      </w:r>
      <w:r w:rsidRPr="0000540F">
        <w:rPr>
          <w:rFonts w:cstheme="minorHAnsi"/>
          <w:sz w:val="22"/>
          <w:szCs w:val="22"/>
        </w:rPr>
        <w:tab/>
        <w:t>Steps 10 and 11 take 6 months to prepare the first draft and 3 months for the peer-review – total of 9 months</w:t>
      </w:r>
    </w:p>
    <w:p w14:paraId="7EFCDA86" w14:textId="77777777" w:rsidR="00E00B45" w:rsidRPr="0000540F" w:rsidRDefault="00E00B45" w:rsidP="0000540F">
      <w:pPr>
        <w:ind w:left="360" w:hanging="360"/>
        <w:jc w:val="both"/>
        <w:rPr>
          <w:rFonts w:cstheme="minorHAnsi"/>
          <w:sz w:val="22"/>
          <w:szCs w:val="22"/>
        </w:rPr>
      </w:pPr>
      <w:r w:rsidRPr="0000540F">
        <w:rPr>
          <w:rFonts w:cstheme="minorHAnsi"/>
          <w:sz w:val="22"/>
          <w:szCs w:val="22"/>
        </w:rPr>
        <w:t>D:</w:t>
      </w:r>
      <w:r w:rsidRPr="0000540F">
        <w:rPr>
          <w:rFonts w:cstheme="minorHAnsi"/>
          <w:sz w:val="22"/>
          <w:szCs w:val="22"/>
        </w:rPr>
        <w:tab/>
        <w:t>Steps 12 and 13 take about 6 months to prepare the second draft and 3 months for expert and member state review – total of 9 months</w:t>
      </w:r>
    </w:p>
    <w:p w14:paraId="45584A7B" w14:textId="77777777" w:rsidR="00E00B45" w:rsidRPr="0000540F" w:rsidRDefault="00E00B45" w:rsidP="0000540F">
      <w:pPr>
        <w:ind w:left="360" w:hanging="360"/>
        <w:jc w:val="both"/>
        <w:rPr>
          <w:rFonts w:cstheme="minorHAnsi"/>
          <w:sz w:val="22"/>
          <w:szCs w:val="22"/>
        </w:rPr>
      </w:pPr>
      <w:r w:rsidRPr="0000540F">
        <w:rPr>
          <w:rFonts w:cstheme="minorHAnsi"/>
          <w:sz w:val="22"/>
          <w:szCs w:val="22"/>
        </w:rPr>
        <w:t xml:space="preserve">E: </w:t>
      </w:r>
      <w:r w:rsidRPr="0000540F">
        <w:rPr>
          <w:rFonts w:cstheme="minorHAnsi"/>
          <w:sz w:val="22"/>
          <w:szCs w:val="22"/>
        </w:rPr>
        <w:tab/>
        <w:t>Steps 14-17 take about 6 months to prepare the final chapters and second draft of the SPM and hold the plenary</w:t>
      </w:r>
    </w:p>
    <w:p w14:paraId="672E17A3" w14:textId="77777777" w:rsidR="00E00B45" w:rsidRPr="0000540F" w:rsidRDefault="00E00B45" w:rsidP="0000540F">
      <w:pPr>
        <w:ind w:left="360" w:hanging="360"/>
        <w:jc w:val="both"/>
        <w:rPr>
          <w:rFonts w:cstheme="minorHAnsi"/>
          <w:sz w:val="22"/>
          <w:szCs w:val="22"/>
        </w:rPr>
      </w:pPr>
    </w:p>
    <w:p w14:paraId="6E4DC8F0" w14:textId="54423022" w:rsidR="00E00B45" w:rsidRPr="0000540F" w:rsidRDefault="00E00B45" w:rsidP="0000540F">
      <w:pPr>
        <w:jc w:val="both"/>
        <w:rPr>
          <w:rFonts w:cstheme="minorHAnsi"/>
          <w:sz w:val="22"/>
          <w:szCs w:val="22"/>
        </w:rPr>
      </w:pPr>
      <w:r w:rsidRPr="0000540F">
        <w:rPr>
          <w:rFonts w:cstheme="minorHAnsi"/>
          <w:sz w:val="22"/>
          <w:szCs w:val="22"/>
        </w:rPr>
        <w:t xml:space="preserve">Therefore, the time from the plenary deciding that an assessment is needed to the time to approve the assessment is typically about </w:t>
      </w:r>
      <w:r w:rsidR="00A87607" w:rsidRPr="0000540F">
        <w:rPr>
          <w:rFonts w:cstheme="minorHAnsi"/>
          <w:sz w:val="22"/>
          <w:szCs w:val="22"/>
        </w:rPr>
        <w:t>3</w:t>
      </w:r>
      <w:r w:rsidRPr="0000540F">
        <w:rPr>
          <w:rFonts w:cstheme="minorHAnsi"/>
          <w:sz w:val="22"/>
          <w:szCs w:val="22"/>
        </w:rPr>
        <w:t xml:space="preserve"> to 4 years.</w:t>
      </w:r>
      <w:r w:rsidR="0054483E">
        <w:rPr>
          <w:rFonts w:cstheme="minorHAnsi"/>
          <w:sz w:val="22"/>
          <w:szCs w:val="22"/>
        </w:rPr>
        <w:t xml:space="preserve"> </w:t>
      </w:r>
    </w:p>
    <w:p w14:paraId="3922A1A3" w14:textId="77777777" w:rsidR="00E00B45" w:rsidRPr="0000540F" w:rsidRDefault="00E00B45" w:rsidP="0000540F">
      <w:pPr>
        <w:jc w:val="both"/>
        <w:rPr>
          <w:rFonts w:cstheme="minorHAnsi"/>
          <w:sz w:val="22"/>
          <w:szCs w:val="22"/>
        </w:rPr>
      </w:pPr>
    </w:p>
    <w:p w14:paraId="009FCD33" w14:textId="7A759BE8" w:rsidR="00E00B45" w:rsidRPr="0000540F" w:rsidRDefault="00D600AE" w:rsidP="0000540F">
      <w:pPr>
        <w:jc w:val="both"/>
        <w:rPr>
          <w:rFonts w:cstheme="minorHAnsi"/>
          <w:i/>
          <w:iCs/>
          <w:sz w:val="22"/>
          <w:szCs w:val="22"/>
        </w:rPr>
      </w:pPr>
      <w:r>
        <w:rPr>
          <w:rFonts w:cstheme="minorHAnsi"/>
          <w:i/>
          <w:iCs/>
          <w:sz w:val="22"/>
          <w:szCs w:val="22"/>
        </w:rPr>
        <w:t>Potential wa</w:t>
      </w:r>
      <w:r w:rsidRPr="0000540F">
        <w:rPr>
          <w:rFonts w:cstheme="minorHAnsi"/>
          <w:i/>
          <w:iCs/>
          <w:sz w:val="22"/>
          <w:szCs w:val="22"/>
        </w:rPr>
        <w:t xml:space="preserve">ys </w:t>
      </w:r>
      <w:r w:rsidR="00E00B45" w:rsidRPr="0000540F">
        <w:rPr>
          <w:rFonts w:cstheme="minorHAnsi"/>
          <w:i/>
          <w:iCs/>
          <w:sz w:val="22"/>
          <w:szCs w:val="22"/>
        </w:rPr>
        <w:t xml:space="preserve">to shorten the process and </w:t>
      </w:r>
      <w:r>
        <w:rPr>
          <w:rFonts w:cstheme="minorHAnsi"/>
          <w:i/>
          <w:iCs/>
          <w:sz w:val="22"/>
          <w:szCs w:val="22"/>
        </w:rPr>
        <w:t xml:space="preserve">their </w:t>
      </w:r>
      <w:r w:rsidR="00E00B45" w:rsidRPr="0000540F">
        <w:rPr>
          <w:rFonts w:cstheme="minorHAnsi"/>
          <w:i/>
          <w:iCs/>
          <w:sz w:val="22"/>
          <w:szCs w:val="22"/>
        </w:rPr>
        <w:t>implications</w:t>
      </w:r>
      <w:r w:rsidR="00F43DBA">
        <w:rPr>
          <w:rFonts w:cstheme="minorHAnsi"/>
          <w:i/>
          <w:iCs/>
          <w:sz w:val="22"/>
          <w:szCs w:val="22"/>
        </w:rPr>
        <w:t xml:space="preserve"> (one or more of these suggestions could be applied for horizon scanning/rapid assessments)</w:t>
      </w:r>
      <w:r w:rsidR="00E00B45" w:rsidRPr="0000540F">
        <w:rPr>
          <w:rFonts w:cstheme="minorHAnsi"/>
          <w:i/>
          <w:iCs/>
          <w:sz w:val="22"/>
          <w:szCs w:val="22"/>
        </w:rPr>
        <w:t xml:space="preserve"> </w:t>
      </w:r>
    </w:p>
    <w:p w14:paraId="0D8FCEFC" w14:textId="0A3D633E" w:rsidR="00E00B45" w:rsidRPr="0000540F" w:rsidRDefault="00E00B45" w:rsidP="0000540F">
      <w:pPr>
        <w:ind w:left="360" w:hanging="360"/>
        <w:jc w:val="both"/>
        <w:rPr>
          <w:rFonts w:cstheme="minorHAnsi"/>
          <w:sz w:val="22"/>
          <w:szCs w:val="22"/>
        </w:rPr>
      </w:pPr>
      <w:r w:rsidRPr="0000540F">
        <w:rPr>
          <w:rFonts w:cstheme="minorHAnsi"/>
          <w:sz w:val="22"/>
          <w:szCs w:val="22"/>
        </w:rPr>
        <w:lastRenderedPageBreak/>
        <w:t>A:</w:t>
      </w:r>
      <w:r w:rsidRPr="0000540F">
        <w:rPr>
          <w:rFonts w:cstheme="minorHAnsi"/>
          <w:sz w:val="22"/>
          <w:szCs w:val="22"/>
        </w:rPr>
        <w:tab/>
        <w:t xml:space="preserve">The plenary could empower the MEP/Bureau to develop the scope of the report, in conjunction with a set of independent experts - the MEP/Bureau would identify and select the experts, </w:t>
      </w:r>
      <w:proofErr w:type="gramStart"/>
      <w:r w:rsidRPr="0000540F">
        <w:rPr>
          <w:rFonts w:cstheme="minorHAnsi"/>
          <w:sz w:val="22"/>
          <w:szCs w:val="22"/>
        </w:rPr>
        <w:t>taking into account</w:t>
      </w:r>
      <w:proofErr w:type="gramEnd"/>
      <w:r w:rsidRPr="0000540F">
        <w:rPr>
          <w:rFonts w:cstheme="minorHAnsi"/>
          <w:sz w:val="22"/>
          <w:szCs w:val="22"/>
        </w:rPr>
        <w:t xml:space="preserve"> geographic, gender and intellectual balance.</w:t>
      </w:r>
      <w:r w:rsidR="0054483E">
        <w:rPr>
          <w:rFonts w:cstheme="minorHAnsi"/>
          <w:sz w:val="22"/>
          <w:szCs w:val="22"/>
        </w:rPr>
        <w:t xml:space="preserve"> </w:t>
      </w:r>
      <w:r w:rsidRPr="0000540F">
        <w:rPr>
          <w:rFonts w:cstheme="minorHAnsi"/>
          <w:sz w:val="22"/>
          <w:szCs w:val="22"/>
        </w:rPr>
        <w:t>The draft scoping document would be sent for member states to review and to suggest changes, and the MEP/Bureau would be empowered by the plenary to finalize the scoping document – i.e., it would not go back to plenary for approval - this step could be completed in 6 months or less, rather than one year.</w:t>
      </w:r>
    </w:p>
    <w:p w14:paraId="61044887" w14:textId="5D3F1CE0" w:rsidR="00E00B45" w:rsidRPr="0000540F" w:rsidRDefault="00E00B45" w:rsidP="0000540F">
      <w:pPr>
        <w:ind w:left="360" w:hanging="360"/>
        <w:jc w:val="both"/>
        <w:rPr>
          <w:rFonts w:cstheme="minorHAnsi"/>
          <w:sz w:val="22"/>
          <w:szCs w:val="22"/>
        </w:rPr>
      </w:pPr>
      <w:r w:rsidRPr="0000540F">
        <w:rPr>
          <w:rFonts w:cstheme="minorHAnsi"/>
          <w:sz w:val="22"/>
          <w:szCs w:val="22"/>
        </w:rPr>
        <w:t>B:</w:t>
      </w:r>
      <w:r w:rsidRPr="0000540F">
        <w:rPr>
          <w:rFonts w:cstheme="minorHAnsi"/>
          <w:sz w:val="22"/>
          <w:szCs w:val="22"/>
        </w:rPr>
        <w:tab/>
        <w:t>Member states and scientific bodies could be only given 6 weeks to nominate experts, and MEP/Bureau 6 weeks to select the experts and fill any gaps – hence 3 months rather than 4-6 months</w:t>
      </w:r>
      <w:r w:rsidR="00771F0D">
        <w:rPr>
          <w:rFonts w:cstheme="minorHAnsi"/>
          <w:sz w:val="22"/>
          <w:szCs w:val="22"/>
        </w:rPr>
        <w:t>, or MEP/Bureau could be delegated with identifying and selecting the authors, saving more time</w:t>
      </w:r>
    </w:p>
    <w:p w14:paraId="7C5F441C" w14:textId="77777777" w:rsidR="00E00B45" w:rsidRPr="0000540F" w:rsidRDefault="00E00B45" w:rsidP="0000540F">
      <w:pPr>
        <w:ind w:left="360" w:hanging="360"/>
        <w:jc w:val="both"/>
        <w:rPr>
          <w:rFonts w:cstheme="minorHAnsi"/>
          <w:sz w:val="22"/>
          <w:szCs w:val="22"/>
        </w:rPr>
      </w:pPr>
      <w:r w:rsidRPr="0000540F">
        <w:rPr>
          <w:rFonts w:cstheme="minorHAnsi"/>
          <w:sz w:val="22"/>
          <w:szCs w:val="22"/>
        </w:rPr>
        <w:t>C:</w:t>
      </w:r>
      <w:r w:rsidRPr="0000540F">
        <w:rPr>
          <w:rFonts w:cstheme="minorHAnsi"/>
          <w:sz w:val="22"/>
          <w:szCs w:val="22"/>
        </w:rPr>
        <w:tab/>
        <w:t>A first draft could be developed in 4 months rather than 6 months and only allow 2 months for the peer-review – hence 6 months rather than 9 months</w:t>
      </w:r>
    </w:p>
    <w:p w14:paraId="03804DB3" w14:textId="4AF9CF85" w:rsidR="003200EA" w:rsidRPr="0000540F" w:rsidRDefault="00E00B45" w:rsidP="0000540F">
      <w:pPr>
        <w:ind w:left="360" w:hanging="360"/>
        <w:jc w:val="both"/>
        <w:rPr>
          <w:rFonts w:cstheme="minorHAnsi"/>
          <w:sz w:val="22"/>
          <w:szCs w:val="22"/>
        </w:rPr>
      </w:pPr>
      <w:r w:rsidRPr="0000540F">
        <w:rPr>
          <w:rFonts w:cstheme="minorHAnsi"/>
          <w:sz w:val="22"/>
          <w:szCs w:val="22"/>
        </w:rPr>
        <w:t>D:</w:t>
      </w:r>
      <w:r w:rsidRPr="0000540F">
        <w:rPr>
          <w:rFonts w:cstheme="minorHAnsi"/>
          <w:sz w:val="22"/>
          <w:szCs w:val="22"/>
        </w:rPr>
        <w:tab/>
        <w:t>A second draft could be developed in 4 months rather than 6 months and only allow 2 months for an expert – member state review, hence, this step could be reduced from 9 months to 6 months</w:t>
      </w:r>
    </w:p>
    <w:p w14:paraId="663C3930" w14:textId="701501A9" w:rsidR="003200EA" w:rsidRPr="0000540F" w:rsidRDefault="003200EA" w:rsidP="0000540F">
      <w:pPr>
        <w:ind w:left="360" w:hanging="360"/>
        <w:jc w:val="both"/>
        <w:rPr>
          <w:rFonts w:cstheme="minorHAnsi"/>
          <w:sz w:val="22"/>
          <w:szCs w:val="22"/>
        </w:rPr>
      </w:pPr>
      <w:r w:rsidRPr="0000540F">
        <w:rPr>
          <w:rFonts w:cstheme="minorHAnsi"/>
          <w:sz w:val="22"/>
          <w:szCs w:val="22"/>
        </w:rPr>
        <w:t>E:</w:t>
      </w:r>
      <w:r w:rsidR="0054483E">
        <w:rPr>
          <w:rFonts w:cstheme="minorHAnsi"/>
          <w:sz w:val="22"/>
          <w:szCs w:val="22"/>
        </w:rPr>
        <w:t xml:space="preserve"> </w:t>
      </w:r>
      <w:r w:rsidRPr="0000540F">
        <w:rPr>
          <w:rFonts w:cstheme="minorHAnsi"/>
          <w:sz w:val="22"/>
          <w:szCs w:val="22"/>
        </w:rPr>
        <w:t>This step would be hard to shorten because it would take 3-4 months to finalize the chapters, produce the second draft of the SPM, and deliver them to member states 2-3 months prior to the plenary</w:t>
      </w:r>
      <w:r w:rsidR="00E00B45" w:rsidRPr="0000540F">
        <w:rPr>
          <w:rFonts w:cstheme="minorHAnsi"/>
          <w:sz w:val="22"/>
          <w:szCs w:val="22"/>
        </w:rPr>
        <w:t xml:space="preserve"> </w:t>
      </w:r>
    </w:p>
    <w:p w14:paraId="25CD778C" w14:textId="04F278A7" w:rsidR="003200EA" w:rsidRPr="0000540F" w:rsidRDefault="003200EA" w:rsidP="0000540F">
      <w:pPr>
        <w:ind w:left="360" w:hanging="360"/>
        <w:jc w:val="both"/>
        <w:rPr>
          <w:rFonts w:cstheme="minorHAnsi"/>
          <w:sz w:val="22"/>
          <w:szCs w:val="22"/>
        </w:rPr>
      </w:pPr>
    </w:p>
    <w:p w14:paraId="2B7F75F5" w14:textId="70ED9CD0" w:rsidR="003200EA" w:rsidRPr="0000540F" w:rsidRDefault="003200EA" w:rsidP="0000540F">
      <w:pPr>
        <w:jc w:val="both"/>
        <w:rPr>
          <w:rFonts w:cstheme="minorHAnsi"/>
          <w:sz w:val="22"/>
          <w:szCs w:val="22"/>
        </w:rPr>
      </w:pPr>
      <w:r w:rsidRPr="0000540F">
        <w:rPr>
          <w:rFonts w:cstheme="minorHAnsi"/>
          <w:sz w:val="22"/>
          <w:szCs w:val="22"/>
        </w:rPr>
        <w:t xml:space="preserve">Therefore, assuming the assessments undergoes two rounds of review to ensure the production of a </w:t>
      </w:r>
      <w:proofErr w:type="gramStart"/>
      <w:r w:rsidRPr="0000540F">
        <w:rPr>
          <w:rFonts w:cstheme="minorHAnsi"/>
          <w:sz w:val="22"/>
          <w:szCs w:val="22"/>
        </w:rPr>
        <w:t>high quality</w:t>
      </w:r>
      <w:proofErr w:type="gramEnd"/>
      <w:r w:rsidRPr="0000540F">
        <w:rPr>
          <w:rFonts w:cstheme="minorHAnsi"/>
          <w:sz w:val="22"/>
          <w:szCs w:val="22"/>
        </w:rPr>
        <w:t xml:space="preserve"> assessment, then the shortest time required from the initial decision to prepare an assessment by plenary to approval by plenary is about 2.5 years.</w:t>
      </w:r>
      <w:r w:rsidR="0054483E">
        <w:rPr>
          <w:rFonts w:cstheme="minorHAnsi"/>
          <w:sz w:val="22"/>
          <w:szCs w:val="22"/>
        </w:rPr>
        <w:t xml:space="preserve"> </w:t>
      </w:r>
    </w:p>
    <w:p w14:paraId="34B5AED5" w14:textId="47EEA90A" w:rsidR="00E00B45" w:rsidRPr="0000540F" w:rsidRDefault="00E00B45" w:rsidP="0000540F">
      <w:pPr>
        <w:jc w:val="both"/>
        <w:rPr>
          <w:rFonts w:cstheme="minorHAnsi"/>
          <w:sz w:val="22"/>
          <w:szCs w:val="22"/>
        </w:rPr>
      </w:pPr>
    </w:p>
    <w:p w14:paraId="390102B6" w14:textId="77777777" w:rsidR="00E00B45" w:rsidRPr="0000540F" w:rsidRDefault="00E00B45" w:rsidP="0000540F">
      <w:pPr>
        <w:ind w:left="360" w:hanging="360"/>
        <w:jc w:val="both"/>
        <w:rPr>
          <w:rFonts w:cstheme="minorHAnsi"/>
          <w:sz w:val="22"/>
          <w:szCs w:val="22"/>
        </w:rPr>
      </w:pPr>
    </w:p>
    <w:p w14:paraId="6B5B80E8" w14:textId="77777777" w:rsidR="00E00B45" w:rsidRPr="0000540F" w:rsidRDefault="00E00B45" w:rsidP="0000540F">
      <w:pPr>
        <w:jc w:val="both"/>
        <w:rPr>
          <w:rFonts w:cstheme="minorHAnsi"/>
          <w:sz w:val="22"/>
          <w:szCs w:val="22"/>
        </w:rPr>
      </w:pPr>
    </w:p>
    <w:p w14:paraId="4A92F358" w14:textId="77777777" w:rsidR="00E00B45" w:rsidRPr="0000540F" w:rsidRDefault="00E00B45" w:rsidP="0000540F">
      <w:pPr>
        <w:jc w:val="both"/>
        <w:rPr>
          <w:rFonts w:cstheme="minorHAnsi"/>
          <w:sz w:val="22"/>
          <w:szCs w:val="22"/>
        </w:rPr>
      </w:pPr>
    </w:p>
    <w:sectPr w:rsidR="00E00B45" w:rsidRPr="0000540F" w:rsidSect="005D17E0">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5C0DD" w14:textId="77777777" w:rsidR="007E64BD" w:rsidRDefault="007E64BD" w:rsidP="00B17C2C">
      <w:r>
        <w:separator/>
      </w:r>
    </w:p>
  </w:endnote>
  <w:endnote w:type="continuationSeparator" w:id="0">
    <w:p w14:paraId="691C5853" w14:textId="77777777" w:rsidR="007E64BD" w:rsidRDefault="007E64BD" w:rsidP="00B17C2C">
      <w:r>
        <w:continuationSeparator/>
      </w:r>
    </w:p>
  </w:endnote>
  <w:endnote w:type="continuationNotice" w:id="1">
    <w:p w14:paraId="55C401A5" w14:textId="77777777" w:rsidR="007E64BD" w:rsidRDefault="007E64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46810" w14:textId="77777777" w:rsidR="007E64BD" w:rsidRDefault="007E64BD" w:rsidP="00B17C2C">
      <w:r>
        <w:separator/>
      </w:r>
    </w:p>
  </w:footnote>
  <w:footnote w:type="continuationSeparator" w:id="0">
    <w:p w14:paraId="4BA34A65" w14:textId="77777777" w:rsidR="007E64BD" w:rsidRDefault="007E64BD" w:rsidP="00B17C2C">
      <w:r>
        <w:continuationSeparator/>
      </w:r>
    </w:p>
  </w:footnote>
  <w:footnote w:type="continuationNotice" w:id="1">
    <w:p w14:paraId="45033CA0" w14:textId="77777777" w:rsidR="007E64BD" w:rsidRDefault="007E64BD"/>
  </w:footnote>
  <w:footnote w:id="2">
    <w:p w14:paraId="4723E4A9" w14:textId="77777777" w:rsidR="00B17C2C" w:rsidRPr="006040DE" w:rsidRDefault="00B17C2C" w:rsidP="00B17C2C">
      <w:r>
        <w:rPr>
          <w:rStyle w:val="FootnoteReference"/>
        </w:rPr>
        <w:footnoteRef/>
      </w:r>
      <w:r>
        <w:t xml:space="preserve"> Science here is an inclusive term that includes natural and social sciences, humanities, economics, technology, law, and indigenous and local knowledge. </w:t>
      </w:r>
    </w:p>
  </w:footnote>
  <w:footnote w:id="3">
    <w:p w14:paraId="470806B4" w14:textId="1473D075" w:rsidR="00B17C2C" w:rsidRDefault="00B17C2C" w:rsidP="00B17C2C">
      <w:pPr>
        <w:pStyle w:val="FootnoteText"/>
      </w:pPr>
      <w:r>
        <w:rPr>
          <w:rStyle w:val="FootnoteReference"/>
        </w:rPr>
        <w:footnoteRef/>
      </w:r>
      <w:r>
        <w:t xml:space="preserve"> The number has normally been 30, but additional members have been added recently, and the </w:t>
      </w:r>
      <w:r w:rsidR="00DB41DF">
        <w:t xml:space="preserve">current </w:t>
      </w:r>
      <w:r>
        <w:t xml:space="preserve">number for the seventh assessment is </w:t>
      </w:r>
      <w:r w:rsidR="00DB41DF">
        <w:t>34 – an increase in the number of African and Asia members</w:t>
      </w:r>
    </w:p>
  </w:footnote>
  <w:footnote w:id="4">
    <w:p w14:paraId="19F60308" w14:textId="77777777" w:rsidR="00B17C2C" w:rsidRPr="009776DF" w:rsidRDefault="00B17C2C" w:rsidP="00B17C2C">
      <w:pPr>
        <w:pStyle w:val="FootnoteText"/>
      </w:pPr>
      <w:r>
        <w:rPr>
          <w:rStyle w:val="FootnoteReference"/>
        </w:rPr>
        <w:footnoteRef/>
      </w:r>
      <w:r>
        <w:t xml:space="preserve"> World Meteorological Organization </w:t>
      </w:r>
    </w:p>
  </w:footnote>
  <w:footnote w:id="5">
    <w:p w14:paraId="0DDF0301" w14:textId="77777777" w:rsidR="00B17C2C" w:rsidRPr="009776DF" w:rsidRDefault="00B17C2C" w:rsidP="00B17C2C">
      <w:pPr>
        <w:pStyle w:val="FootnoteText"/>
      </w:pPr>
      <w:r>
        <w:rPr>
          <w:rStyle w:val="FootnoteReference"/>
        </w:rPr>
        <w:footnoteRef/>
      </w:r>
      <w:r>
        <w:t xml:space="preserve"> UN Development Programme </w:t>
      </w:r>
    </w:p>
  </w:footnote>
  <w:footnote w:id="6">
    <w:p w14:paraId="3F830093" w14:textId="77777777" w:rsidR="00B17C2C" w:rsidRPr="009776DF" w:rsidRDefault="00B17C2C" w:rsidP="00B17C2C">
      <w:pPr>
        <w:pStyle w:val="FootnoteText"/>
      </w:pPr>
      <w:r>
        <w:rPr>
          <w:rStyle w:val="FootnoteReference"/>
        </w:rPr>
        <w:footnoteRef/>
      </w:r>
      <w:r>
        <w:t xml:space="preserve"> UN Food and Agriculture Organization </w:t>
      </w:r>
    </w:p>
  </w:footnote>
  <w:footnote w:id="7">
    <w:p w14:paraId="1FB9DE9F" w14:textId="77777777" w:rsidR="00B17C2C" w:rsidRPr="009776DF" w:rsidRDefault="00B17C2C" w:rsidP="00B17C2C">
      <w:pPr>
        <w:pStyle w:val="FootnoteText"/>
      </w:pPr>
      <w:r>
        <w:rPr>
          <w:rStyle w:val="FootnoteReference"/>
        </w:rPr>
        <w:footnoteRef/>
      </w:r>
      <w:r>
        <w:t xml:space="preserve"> </w:t>
      </w:r>
      <w:r w:rsidRPr="009776DF">
        <w:t>United Nations Educational, Scientific and Cultural Organization</w:t>
      </w:r>
    </w:p>
  </w:footnote>
  <w:footnote w:id="8">
    <w:p w14:paraId="389E3DB9" w14:textId="77777777" w:rsidR="00B17C2C" w:rsidRPr="0051498A" w:rsidRDefault="00B17C2C" w:rsidP="00B17C2C">
      <w:pPr>
        <w:pStyle w:val="FootnoteText"/>
      </w:pPr>
      <w:r>
        <w:rPr>
          <w:rStyle w:val="FootnoteReference"/>
        </w:rPr>
        <w:footnoteRef/>
      </w:r>
      <w:r>
        <w:t xml:space="preserve"> Multilateral Environmental Agreement </w:t>
      </w:r>
    </w:p>
  </w:footnote>
  <w:footnote w:id="9">
    <w:p w14:paraId="29B2B262" w14:textId="77777777" w:rsidR="00B17C2C" w:rsidRPr="000659F4" w:rsidRDefault="00B17C2C" w:rsidP="00B17C2C">
      <w:pPr>
        <w:pStyle w:val="FootnoteText"/>
      </w:pPr>
      <w:r>
        <w:rPr>
          <w:rStyle w:val="FootnoteReference"/>
        </w:rPr>
        <w:footnoteRef/>
      </w:r>
      <w:r>
        <w:t xml:space="preserve"> Convention on Biological Diversity </w:t>
      </w:r>
    </w:p>
  </w:footnote>
  <w:footnote w:id="10">
    <w:p w14:paraId="47721AB7" w14:textId="77777777" w:rsidR="00B17C2C" w:rsidRPr="000659F4" w:rsidRDefault="00B17C2C" w:rsidP="00B17C2C">
      <w:pPr>
        <w:pStyle w:val="FootnoteText"/>
      </w:pPr>
      <w:r>
        <w:rPr>
          <w:rStyle w:val="FootnoteReference"/>
        </w:rPr>
        <w:footnoteRef/>
      </w:r>
      <w:r>
        <w:t xml:space="preserve"> Convention on the Conservation of Migratory Species of Wild Animals </w:t>
      </w:r>
    </w:p>
  </w:footnote>
  <w:footnote w:id="11">
    <w:p w14:paraId="7F77B266" w14:textId="77777777" w:rsidR="00B17C2C" w:rsidRPr="000659F4" w:rsidRDefault="00B17C2C" w:rsidP="00B17C2C">
      <w:pPr>
        <w:pStyle w:val="FootnoteText"/>
      </w:pPr>
      <w:r>
        <w:rPr>
          <w:rStyle w:val="FootnoteReference"/>
        </w:rPr>
        <w:footnoteRef/>
      </w:r>
      <w:r>
        <w:t xml:space="preserve"> Ramsar Convention on Wetlands </w:t>
      </w:r>
    </w:p>
  </w:footnote>
  <w:footnote w:id="12">
    <w:p w14:paraId="2E03DDAE" w14:textId="77777777" w:rsidR="00B17C2C" w:rsidRPr="000659F4" w:rsidRDefault="00B17C2C" w:rsidP="00B17C2C">
      <w:pPr>
        <w:pStyle w:val="FootnoteText"/>
      </w:pPr>
      <w:r>
        <w:rPr>
          <w:rStyle w:val="FootnoteReference"/>
        </w:rPr>
        <w:footnoteRef/>
      </w:r>
      <w:r>
        <w:t xml:space="preserve"> Convention on International Trade in Endangered Species of Wild Fauna and Flora </w:t>
      </w:r>
    </w:p>
  </w:footnote>
  <w:footnote w:id="13">
    <w:p w14:paraId="655C21F8" w14:textId="77777777" w:rsidR="00B17C2C" w:rsidRPr="001A4CB9" w:rsidRDefault="00B17C2C" w:rsidP="00B17C2C">
      <w:pPr>
        <w:pStyle w:val="FootnoteText"/>
      </w:pPr>
      <w:r>
        <w:rPr>
          <w:rStyle w:val="FootnoteReference"/>
        </w:rPr>
        <w:footnoteRef/>
      </w:r>
      <w:r w:rsidRPr="001A4CB9">
        <w:t xml:space="preserve"> UN Convention to Combat Desertification </w:t>
      </w:r>
    </w:p>
  </w:footnote>
  <w:footnote w:id="14">
    <w:p w14:paraId="1A90050E" w14:textId="77777777" w:rsidR="00B17C2C" w:rsidRDefault="00B17C2C" w:rsidP="00B17C2C">
      <w:pPr>
        <w:pStyle w:val="FootnoteText"/>
      </w:pPr>
      <w:r>
        <w:rPr>
          <w:rStyle w:val="FootnoteReference"/>
        </w:rPr>
        <w:footnoteRef/>
      </w:r>
      <w:r>
        <w:t xml:space="preserve"> </w:t>
      </w:r>
      <w:r w:rsidRPr="00C45447">
        <w:t xml:space="preserve">IPCC-LVII/Doc. 2 </w:t>
      </w:r>
      <w:r>
        <w:t xml:space="preserve">circulated in advance of IPCC-57 (scheduled for </w:t>
      </w:r>
      <w:r w:rsidRPr="00424DCD">
        <w:t>27 – 30 September 202</w:t>
      </w:r>
      <w:r>
        <w:t xml:space="preserve">2) lists the following: </w:t>
      </w:r>
      <w:r>
        <w:br/>
        <w:t xml:space="preserve">2022: CHF </w:t>
      </w:r>
      <w:r w:rsidRPr="00424DCD">
        <w:t>7,592,618</w:t>
      </w:r>
      <w:r>
        <w:t xml:space="preserve"> (revised) </w:t>
      </w:r>
    </w:p>
    <w:p w14:paraId="221EBB63" w14:textId="66A5D178" w:rsidR="00B17C2C" w:rsidRDefault="00B17C2C" w:rsidP="00B17C2C">
      <w:pPr>
        <w:pStyle w:val="FootnoteText"/>
      </w:pPr>
      <w:r>
        <w:t xml:space="preserve">2023: CHF </w:t>
      </w:r>
      <w:r w:rsidRPr="00424DCD">
        <w:t>8,248,818</w:t>
      </w:r>
      <w:r w:rsidR="0054483E">
        <w:t xml:space="preserve"> </w:t>
      </w:r>
      <w:r>
        <w:t xml:space="preserve">(proposed) </w:t>
      </w:r>
    </w:p>
    <w:p w14:paraId="10077B84" w14:textId="77777777" w:rsidR="00B17C2C" w:rsidRDefault="00B17C2C" w:rsidP="00B17C2C">
      <w:pPr>
        <w:pStyle w:val="FootnoteText"/>
      </w:pPr>
      <w:r>
        <w:t xml:space="preserve">2024: CHF </w:t>
      </w:r>
      <w:r w:rsidRPr="00424DCD">
        <w:t xml:space="preserve">7,788,378 </w:t>
      </w:r>
      <w:r>
        <w:t xml:space="preserve">(forecast) </w:t>
      </w:r>
    </w:p>
    <w:p w14:paraId="0A1A336D" w14:textId="77777777" w:rsidR="00B17C2C" w:rsidRPr="00424DCD" w:rsidRDefault="00B17C2C" w:rsidP="00B17C2C">
      <w:pPr>
        <w:pStyle w:val="FootnoteText"/>
      </w:pPr>
      <w:r>
        <w:t xml:space="preserve">2025: CHF </w:t>
      </w:r>
      <w:r w:rsidRPr="00424DCD">
        <w:t xml:space="preserve">7,515,978 </w:t>
      </w:r>
      <w:r>
        <w:t>(indicative)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107A"/>
    <w:multiLevelType w:val="hybridMultilevel"/>
    <w:tmpl w:val="B4720F0E"/>
    <w:lvl w:ilvl="0" w:tplc="0409000F">
      <w:start w:val="1"/>
      <w:numFmt w:val="decimal"/>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15D0CA6"/>
    <w:multiLevelType w:val="hybridMultilevel"/>
    <w:tmpl w:val="7DCEE12A"/>
    <w:lvl w:ilvl="0" w:tplc="1E0AD65E">
      <w:start w:val="25"/>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4A60D5"/>
    <w:multiLevelType w:val="hybridMultilevel"/>
    <w:tmpl w:val="A626753A"/>
    <w:lvl w:ilvl="0" w:tplc="0409000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3894227"/>
    <w:multiLevelType w:val="hybridMultilevel"/>
    <w:tmpl w:val="C576EE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DB64C0"/>
    <w:multiLevelType w:val="hybridMultilevel"/>
    <w:tmpl w:val="BE6A9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5D5641"/>
    <w:multiLevelType w:val="hybridMultilevel"/>
    <w:tmpl w:val="6BD2E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FC05E2"/>
    <w:multiLevelType w:val="hybridMultilevel"/>
    <w:tmpl w:val="BD0ACC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1116AE9"/>
    <w:multiLevelType w:val="hybridMultilevel"/>
    <w:tmpl w:val="2F924A2E"/>
    <w:lvl w:ilvl="0" w:tplc="EC16B51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18E3471"/>
    <w:multiLevelType w:val="hybridMultilevel"/>
    <w:tmpl w:val="22A6A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622B07"/>
    <w:multiLevelType w:val="hybridMultilevel"/>
    <w:tmpl w:val="D4AA34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B4672F"/>
    <w:multiLevelType w:val="multilevel"/>
    <w:tmpl w:val="6DE2E162"/>
    <w:lvl w:ilvl="0">
      <w:start w:val="1"/>
      <w:numFmt w:val="decimal"/>
      <w:lvlText w:val="%1."/>
      <w:lvlJc w:val="left"/>
      <w:pPr>
        <w:ind w:left="1080" w:hanging="72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6B9756E"/>
    <w:multiLevelType w:val="multilevel"/>
    <w:tmpl w:val="B4B03C7E"/>
    <w:lvl w:ilvl="0">
      <w:start w:val="1"/>
      <w:numFmt w:val="bullet"/>
      <w:lvlText w:val=""/>
      <w:lvlJc w:val="left"/>
      <w:pPr>
        <w:ind w:left="108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176F2857"/>
    <w:multiLevelType w:val="hybridMultilevel"/>
    <w:tmpl w:val="7EF85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90762F8"/>
    <w:multiLevelType w:val="multilevel"/>
    <w:tmpl w:val="85824EA0"/>
    <w:lvl w:ilvl="0">
      <w:start w:val="2"/>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F7E67B9"/>
    <w:multiLevelType w:val="multilevel"/>
    <w:tmpl w:val="6DE2E162"/>
    <w:lvl w:ilvl="0">
      <w:start w:val="1"/>
      <w:numFmt w:val="decimal"/>
      <w:lvlText w:val="%1."/>
      <w:lvlJc w:val="left"/>
      <w:pPr>
        <w:ind w:left="1080" w:hanging="72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CC12CB"/>
    <w:multiLevelType w:val="hybridMultilevel"/>
    <w:tmpl w:val="5F129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3E506E"/>
    <w:multiLevelType w:val="hybridMultilevel"/>
    <w:tmpl w:val="B61A8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6BE7649"/>
    <w:multiLevelType w:val="hybridMultilevel"/>
    <w:tmpl w:val="46B60DC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6EF59DF"/>
    <w:multiLevelType w:val="multilevel"/>
    <w:tmpl w:val="85824EA0"/>
    <w:lvl w:ilvl="0">
      <w:start w:val="2"/>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8742DAA"/>
    <w:multiLevelType w:val="hybridMultilevel"/>
    <w:tmpl w:val="1CA2F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20374C"/>
    <w:multiLevelType w:val="hybridMultilevel"/>
    <w:tmpl w:val="EFF2A7F0"/>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2B602D91"/>
    <w:multiLevelType w:val="hybridMultilevel"/>
    <w:tmpl w:val="C2A48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C42125"/>
    <w:multiLevelType w:val="hybridMultilevel"/>
    <w:tmpl w:val="92508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D43DBB"/>
    <w:multiLevelType w:val="hybridMultilevel"/>
    <w:tmpl w:val="D91EE6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37F52D0"/>
    <w:multiLevelType w:val="hybridMultilevel"/>
    <w:tmpl w:val="702253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50B2045"/>
    <w:multiLevelType w:val="multilevel"/>
    <w:tmpl w:val="6DE2E162"/>
    <w:lvl w:ilvl="0">
      <w:start w:val="1"/>
      <w:numFmt w:val="decimal"/>
      <w:lvlText w:val="%1."/>
      <w:lvlJc w:val="left"/>
      <w:pPr>
        <w:ind w:left="1080" w:hanging="72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358E3E5A"/>
    <w:multiLevelType w:val="hybridMultilevel"/>
    <w:tmpl w:val="837A78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38B95746"/>
    <w:multiLevelType w:val="multilevel"/>
    <w:tmpl w:val="6DE2E162"/>
    <w:lvl w:ilvl="0">
      <w:start w:val="1"/>
      <w:numFmt w:val="decimal"/>
      <w:lvlText w:val="%1."/>
      <w:lvlJc w:val="left"/>
      <w:pPr>
        <w:ind w:left="1080" w:hanging="72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38DA401B"/>
    <w:multiLevelType w:val="hybridMultilevel"/>
    <w:tmpl w:val="3E26C6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3D7D2231"/>
    <w:multiLevelType w:val="multilevel"/>
    <w:tmpl w:val="C60C4050"/>
    <w:lvl w:ilvl="0">
      <w:start w:val="1"/>
      <w:numFmt w:val="decimal"/>
      <w:lvlText w:val="%1."/>
      <w:lvlJc w:val="left"/>
      <w:pPr>
        <w:ind w:left="1080" w:hanging="72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bullet"/>
      <w:lvlText w:val=""/>
      <w:lvlJc w:val="left"/>
      <w:pPr>
        <w:ind w:left="2160" w:hanging="720"/>
      </w:pPr>
      <w:rPr>
        <w:rFonts w:ascii="Symbol" w:hAnsi="Symbol"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3E4C2A9D"/>
    <w:multiLevelType w:val="multilevel"/>
    <w:tmpl w:val="B4B03C7E"/>
    <w:lvl w:ilvl="0">
      <w:start w:val="1"/>
      <w:numFmt w:val="bullet"/>
      <w:lvlText w:val=""/>
      <w:lvlJc w:val="left"/>
      <w:pPr>
        <w:ind w:left="108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3F14115B"/>
    <w:multiLevelType w:val="hybridMultilevel"/>
    <w:tmpl w:val="34D2AEFC"/>
    <w:lvl w:ilvl="0" w:tplc="4E6860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0E648B"/>
    <w:multiLevelType w:val="hybridMultilevel"/>
    <w:tmpl w:val="AD9A8EEA"/>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513819D6"/>
    <w:multiLevelType w:val="hybridMultilevel"/>
    <w:tmpl w:val="D0A85696"/>
    <w:lvl w:ilvl="0" w:tplc="0409000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5490C4B"/>
    <w:multiLevelType w:val="hybridMultilevel"/>
    <w:tmpl w:val="B4720F0E"/>
    <w:lvl w:ilvl="0" w:tplc="FFFFFFFF">
      <w:start w:val="1"/>
      <w:numFmt w:val="decimal"/>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554919A3"/>
    <w:multiLevelType w:val="hybridMultilevel"/>
    <w:tmpl w:val="DA7C71B4"/>
    <w:lvl w:ilvl="0" w:tplc="92EE24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63215B2"/>
    <w:multiLevelType w:val="hybridMultilevel"/>
    <w:tmpl w:val="09AAF8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7BD4371"/>
    <w:multiLevelType w:val="multilevel"/>
    <w:tmpl w:val="29B6A01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5A3C0214"/>
    <w:multiLevelType w:val="hybridMultilevel"/>
    <w:tmpl w:val="E61EAD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5AC45257"/>
    <w:multiLevelType w:val="hybridMultilevel"/>
    <w:tmpl w:val="1B4C869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5B257616"/>
    <w:multiLevelType w:val="hybridMultilevel"/>
    <w:tmpl w:val="0270D3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D6922A7"/>
    <w:multiLevelType w:val="hybridMultilevel"/>
    <w:tmpl w:val="7124D4B4"/>
    <w:lvl w:ilvl="0" w:tplc="00F2AA0E">
      <w:start w:val="1"/>
      <w:numFmt w:val="decimal"/>
      <w:lvlText w:val="%1."/>
      <w:lvlJc w:val="left"/>
      <w:pPr>
        <w:ind w:left="630" w:hanging="360"/>
      </w:pPr>
      <w:rPr>
        <w:b/>
        <w:bCs/>
      </w:rPr>
    </w:lvl>
    <w:lvl w:ilvl="1" w:tplc="04090001">
      <w:start w:val="1"/>
      <w:numFmt w:val="bullet"/>
      <w:lvlText w:val=""/>
      <w:lvlJc w:val="left"/>
      <w:pPr>
        <w:ind w:left="1170" w:hanging="360"/>
      </w:pPr>
      <w:rPr>
        <w:rFonts w:ascii="Symbol" w:hAnsi="Symbol" w:hint="default"/>
      </w:rPr>
    </w:lvl>
    <w:lvl w:ilvl="2" w:tplc="F52C2DCE">
      <w:start w:val="1"/>
      <w:numFmt w:val="lowerRoman"/>
      <w:lvlText w:val="%3."/>
      <w:lvlJc w:val="right"/>
      <w:pPr>
        <w:ind w:left="2070" w:hanging="180"/>
      </w:pPr>
    </w:lvl>
    <w:lvl w:ilvl="3" w:tplc="AE28C6C8">
      <w:start w:val="1"/>
      <w:numFmt w:val="decimal"/>
      <w:lvlText w:val="%4."/>
      <w:lvlJc w:val="left"/>
      <w:pPr>
        <w:ind w:left="2790" w:hanging="360"/>
      </w:pPr>
    </w:lvl>
    <w:lvl w:ilvl="4" w:tplc="84F66994">
      <w:start w:val="1"/>
      <w:numFmt w:val="lowerLetter"/>
      <w:lvlText w:val="%5."/>
      <w:lvlJc w:val="left"/>
      <w:pPr>
        <w:ind w:left="3510" w:hanging="360"/>
      </w:pPr>
    </w:lvl>
    <w:lvl w:ilvl="5" w:tplc="EEEA14CC">
      <w:start w:val="1"/>
      <w:numFmt w:val="lowerRoman"/>
      <w:lvlText w:val="%6."/>
      <w:lvlJc w:val="right"/>
      <w:pPr>
        <w:ind w:left="4230" w:hanging="180"/>
      </w:pPr>
    </w:lvl>
    <w:lvl w:ilvl="6" w:tplc="411ADD26">
      <w:start w:val="1"/>
      <w:numFmt w:val="decimal"/>
      <w:lvlText w:val="%7."/>
      <w:lvlJc w:val="left"/>
      <w:pPr>
        <w:ind w:left="4950" w:hanging="360"/>
      </w:pPr>
    </w:lvl>
    <w:lvl w:ilvl="7" w:tplc="94B8E956">
      <w:start w:val="1"/>
      <w:numFmt w:val="lowerLetter"/>
      <w:lvlText w:val="%8."/>
      <w:lvlJc w:val="left"/>
      <w:pPr>
        <w:ind w:left="5670" w:hanging="360"/>
      </w:pPr>
    </w:lvl>
    <w:lvl w:ilvl="8" w:tplc="2F02A5C4">
      <w:start w:val="1"/>
      <w:numFmt w:val="lowerRoman"/>
      <w:lvlText w:val="%9."/>
      <w:lvlJc w:val="right"/>
      <w:pPr>
        <w:ind w:left="6390" w:hanging="180"/>
      </w:pPr>
    </w:lvl>
  </w:abstractNum>
  <w:abstractNum w:abstractNumId="42" w15:restartNumberingAfterBreak="0">
    <w:nsid w:val="5DDC1A30"/>
    <w:multiLevelType w:val="multilevel"/>
    <w:tmpl w:val="85824EA0"/>
    <w:lvl w:ilvl="0">
      <w:start w:val="2"/>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632B391B"/>
    <w:multiLevelType w:val="hybridMultilevel"/>
    <w:tmpl w:val="05A25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F97818"/>
    <w:multiLevelType w:val="hybridMultilevel"/>
    <w:tmpl w:val="DD4428E2"/>
    <w:lvl w:ilvl="0" w:tplc="B508731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65D024CD"/>
    <w:multiLevelType w:val="multilevel"/>
    <w:tmpl w:val="27E6231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15:restartNumberingAfterBreak="0">
    <w:nsid w:val="68277888"/>
    <w:multiLevelType w:val="hybridMultilevel"/>
    <w:tmpl w:val="8DB0F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B7F2526"/>
    <w:multiLevelType w:val="hybridMultilevel"/>
    <w:tmpl w:val="BFFCAC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DD43012"/>
    <w:multiLevelType w:val="hybridMultilevel"/>
    <w:tmpl w:val="C26E8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276DE6"/>
    <w:multiLevelType w:val="hybridMultilevel"/>
    <w:tmpl w:val="DFBE08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3927B1A"/>
    <w:multiLevelType w:val="hybridMultilevel"/>
    <w:tmpl w:val="BCDCD6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51F6935"/>
    <w:multiLevelType w:val="hybridMultilevel"/>
    <w:tmpl w:val="5DA889D0"/>
    <w:lvl w:ilvl="0" w:tplc="C92080B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63B07E5"/>
    <w:multiLevelType w:val="hybridMultilevel"/>
    <w:tmpl w:val="67BACD70"/>
    <w:lvl w:ilvl="0" w:tplc="297E0F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7DA373E"/>
    <w:multiLevelType w:val="multilevel"/>
    <w:tmpl w:val="1D3E40B2"/>
    <w:lvl w:ilvl="0">
      <w:start w:val="1"/>
      <w:numFmt w:val="decimal"/>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4" w15:restartNumberingAfterBreak="0">
    <w:nsid w:val="784B280C"/>
    <w:multiLevelType w:val="hybridMultilevel"/>
    <w:tmpl w:val="27BE22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A0B44DA"/>
    <w:multiLevelType w:val="multilevel"/>
    <w:tmpl w:val="6DE2E162"/>
    <w:lvl w:ilvl="0">
      <w:start w:val="1"/>
      <w:numFmt w:val="decimal"/>
      <w:lvlText w:val="%1."/>
      <w:lvlJc w:val="left"/>
      <w:pPr>
        <w:ind w:left="1080" w:hanging="72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6" w15:restartNumberingAfterBreak="0">
    <w:nsid w:val="7C6F0CA0"/>
    <w:multiLevelType w:val="hybridMultilevel"/>
    <w:tmpl w:val="F968A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334408"/>
    <w:multiLevelType w:val="hybridMultilevel"/>
    <w:tmpl w:val="5878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6423225">
    <w:abstractNumId w:val="17"/>
  </w:num>
  <w:num w:numId="2" w16cid:durableId="2083672297">
    <w:abstractNumId w:val="44"/>
  </w:num>
  <w:num w:numId="3" w16cid:durableId="1528561819">
    <w:abstractNumId w:val="7"/>
  </w:num>
  <w:num w:numId="4" w16cid:durableId="1975985455">
    <w:abstractNumId w:val="35"/>
  </w:num>
  <w:num w:numId="5" w16cid:durableId="1677032273">
    <w:abstractNumId w:val="53"/>
  </w:num>
  <w:num w:numId="6" w16cid:durableId="999578539">
    <w:abstractNumId w:val="41"/>
  </w:num>
  <w:num w:numId="7" w16cid:durableId="78334463">
    <w:abstractNumId w:val="36"/>
  </w:num>
  <w:num w:numId="8" w16cid:durableId="5986759">
    <w:abstractNumId w:val="20"/>
  </w:num>
  <w:num w:numId="9" w16cid:durableId="545947382">
    <w:abstractNumId w:val="0"/>
  </w:num>
  <w:num w:numId="10" w16cid:durableId="852572219">
    <w:abstractNumId w:val="34"/>
  </w:num>
  <w:num w:numId="11" w16cid:durableId="726149668">
    <w:abstractNumId w:val="40"/>
  </w:num>
  <w:num w:numId="12" w16cid:durableId="288631976">
    <w:abstractNumId w:val="22"/>
  </w:num>
  <w:num w:numId="13" w16cid:durableId="2057968438">
    <w:abstractNumId w:val="42"/>
  </w:num>
  <w:num w:numId="14" w16cid:durableId="1458446210">
    <w:abstractNumId w:val="2"/>
  </w:num>
  <w:num w:numId="15" w16cid:durableId="752051164">
    <w:abstractNumId w:val="33"/>
  </w:num>
  <w:num w:numId="16" w16cid:durableId="1273129932">
    <w:abstractNumId w:val="5"/>
  </w:num>
  <w:num w:numId="17" w16cid:durableId="368115883">
    <w:abstractNumId w:val="9"/>
  </w:num>
  <w:num w:numId="18" w16cid:durableId="889148147">
    <w:abstractNumId w:val="52"/>
  </w:num>
  <w:num w:numId="19" w16cid:durableId="1894850094">
    <w:abstractNumId w:val="51"/>
  </w:num>
  <w:num w:numId="20" w16cid:durableId="1038777567">
    <w:abstractNumId w:val="49"/>
  </w:num>
  <w:num w:numId="21" w16cid:durableId="1282804752">
    <w:abstractNumId w:val="3"/>
  </w:num>
  <w:num w:numId="22" w16cid:durableId="651518210">
    <w:abstractNumId w:val="1"/>
  </w:num>
  <w:num w:numId="23" w16cid:durableId="1689134982">
    <w:abstractNumId w:val="8"/>
  </w:num>
  <w:num w:numId="24" w16cid:durableId="1517377559">
    <w:abstractNumId w:val="48"/>
  </w:num>
  <w:num w:numId="25" w16cid:durableId="1184785178">
    <w:abstractNumId w:val="31"/>
  </w:num>
  <w:num w:numId="26" w16cid:durableId="1067269107">
    <w:abstractNumId w:val="15"/>
  </w:num>
  <w:num w:numId="27" w16cid:durableId="1457141554">
    <w:abstractNumId w:val="25"/>
  </w:num>
  <w:num w:numId="28" w16cid:durableId="1476339913">
    <w:abstractNumId w:val="14"/>
  </w:num>
  <w:num w:numId="29" w16cid:durableId="1336688766">
    <w:abstractNumId w:val="37"/>
  </w:num>
  <w:num w:numId="30" w16cid:durableId="1073090514">
    <w:abstractNumId w:val="45"/>
  </w:num>
  <w:num w:numId="31" w16cid:durableId="2077163796">
    <w:abstractNumId w:val="27"/>
  </w:num>
  <w:num w:numId="32" w16cid:durableId="1373773872">
    <w:abstractNumId w:val="55"/>
  </w:num>
  <w:num w:numId="33" w16cid:durableId="395590205">
    <w:abstractNumId w:val="10"/>
  </w:num>
  <w:num w:numId="34" w16cid:durableId="876041987">
    <w:abstractNumId w:val="57"/>
  </w:num>
  <w:num w:numId="35" w16cid:durableId="630137421">
    <w:abstractNumId w:val="56"/>
  </w:num>
  <w:num w:numId="36" w16cid:durableId="436174000">
    <w:abstractNumId w:val="43"/>
  </w:num>
  <w:num w:numId="37" w16cid:durableId="1446539336">
    <w:abstractNumId w:val="4"/>
  </w:num>
  <w:num w:numId="38" w16cid:durableId="1978367292">
    <w:abstractNumId w:val="29"/>
  </w:num>
  <w:num w:numId="39" w16cid:durableId="335888224">
    <w:abstractNumId w:val="54"/>
  </w:num>
  <w:num w:numId="40" w16cid:durableId="76951529">
    <w:abstractNumId w:val="13"/>
  </w:num>
  <w:num w:numId="41" w16cid:durableId="1368601580">
    <w:abstractNumId w:val="18"/>
  </w:num>
  <w:num w:numId="42" w16cid:durableId="1908298999">
    <w:abstractNumId w:val="30"/>
  </w:num>
  <w:num w:numId="43" w16cid:durableId="530844512">
    <w:abstractNumId w:val="11"/>
  </w:num>
  <w:num w:numId="44" w16cid:durableId="96339616">
    <w:abstractNumId w:val="32"/>
  </w:num>
  <w:num w:numId="45" w16cid:durableId="438767065">
    <w:abstractNumId w:val="46"/>
  </w:num>
  <w:num w:numId="46" w16cid:durableId="1339842497">
    <w:abstractNumId w:val="24"/>
  </w:num>
  <w:num w:numId="47" w16cid:durableId="1779711085">
    <w:abstractNumId w:val="50"/>
  </w:num>
  <w:num w:numId="48" w16cid:durableId="1441410091">
    <w:abstractNumId w:val="23"/>
  </w:num>
  <w:num w:numId="49" w16cid:durableId="1283614049">
    <w:abstractNumId w:val="12"/>
  </w:num>
  <w:num w:numId="50" w16cid:durableId="2109346517">
    <w:abstractNumId w:val="16"/>
  </w:num>
  <w:num w:numId="51" w16cid:durableId="713508064">
    <w:abstractNumId w:val="6"/>
  </w:num>
  <w:num w:numId="52" w16cid:durableId="1464037492">
    <w:abstractNumId w:val="38"/>
  </w:num>
  <w:num w:numId="53" w16cid:durableId="70856444">
    <w:abstractNumId w:val="26"/>
  </w:num>
  <w:num w:numId="54" w16cid:durableId="1951274100">
    <w:abstractNumId w:val="39"/>
  </w:num>
  <w:num w:numId="55" w16cid:durableId="708191645">
    <w:abstractNumId w:val="19"/>
  </w:num>
  <w:num w:numId="56" w16cid:durableId="505168511">
    <w:abstractNumId w:val="28"/>
  </w:num>
  <w:num w:numId="57" w16cid:durableId="305865705">
    <w:abstractNumId w:val="47"/>
  </w:num>
  <w:num w:numId="58" w16cid:durableId="2107769696">
    <w:abstractNumId w:val="2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e3U7JCQFaBVpwFLfIinqZGW4fzLQAr12mJJEUj0x88oce4/PQGkk+pxzs4r8IVkXEhiWYqBeFN7eTMPxuREQxg==" w:salt="5mY3Fbr7GDE/r0aLX/fCo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28"/>
    <w:rsid w:val="0000540F"/>
    <w:rsid w:val="00006819"/>
    <w:rsid w:val="00016AB8"/>
    <w:rsid w:val="00026FB4"/>
    <w:rsid w:val="00033E1A"/>
    <w:rsid w:val="00043243"/>
    <w:rsid w:val="00045568"/>
    <w:rsid w:val="00052A77"/>
    <w:rsid w:val="00057813"/>
    <w:rsid w:val="000634E4"/>
    <w:rsid w:val="00064786"/>
    <w:rsid w:val="00066E5E"/>
    <w:rsid w:val="00072E00"/>
    <w:rsid w:val="00080651"/>
    <w:rsid w:val="000807C6"/>
    <w:rsid w:val="0008366F"/>
    <w:rsid w:val="0008407C"/>
    <w:rsid w:val="00084312"/>
    <w:rsid w:val="00097F8A"/>
    <w:rsid w:val="000A317B"/>
    <w:rsid w:val="000A386A"/>
    <w:rsid w:val="000A60BA"/>
    <w:rsid w:val="000A7A8E"/>
    <w:rsid w:val="000B20A2"/>
    <w:rsid w:val="000C1367"/>
    <w:rsid w:val="000C18AA"/>
    <w:rsid w:val="000D17DF"/>
    <w:rsid w:val="000F2293"/>
    <w:rsid w:val="000F4C9C"/>
    <w:rsid w:val="000F538C"/>
    <w:rsid w:val="000F5651"/>
    <w:rsid w:val="000F7EF2"/>
    <w:rsid w:val="00111883"/>
    <w:rsid w:val="001146CF"/>
    <w:rsid w:val="001203AC"/>
    <w:rsid w:val="00122CE3"/>
    <w:rsid w:val="0012750D"/>
    <w:rsid w:val="00135B2C"/>
    <w:rsid w:val="00135BD1"/>
    <w:rsid w:val="00137619"/>
    <w:rsid w:val="00137F9C"/>
    <w:rsid w:val="00147436"/>
    <w:rsid w:val="0015192A"/>
    <w:rsid w:val="001540CF"/>
    <w:rsid w:val="001568F5"/>
    <w:rsid w:val="00160C30"/>
    <w:rsid w:val="001647EF"/>
    <w:rsid w:val="0016681C"/>
    <w:rsid w:val="00175FDB"/>
    <w:rsid w:val="00177957"/>
    <w:rsid w:val="00185256"/>
    <w:rsid w:val="001948D2"/>
    <w:rsid w:val="00196DF5"/>
    <w:rsid w:val="001B064A"/>
    <w:rsid w:val="001B1DD1"/>
    <w:rsid w:val="001B3E08"/>
    <w:rsid w:val="001B4219"/>
    <w:rsid w:val="001B4D73"/>
    <w:rsid w:val="001B5E2C"/>
    <w:rsid w:val="001C6A28"/>
    <w:rsid w:val="001D0313"/>
    <w:rsid w:val="001D3C5B"/>
    <w:rsid w:val="001E0361"/>
    <w:rsid w:val="001E63AF"/>
    <w:rsid w:val="001E719F"/>
    <w:rsid w:val="001F0F53"/>
    <w:rsid w:val="001F4A47"/>
    <w:rsid w:val="00227CC3"/>
    <w:rsid w:val="00227EBD"/>
    <w:rsid w:val="00230745"/>
    <w:rsid w:val="00231664"/>
    <w:rsid w:val="002331F4"/>
    <w:rsid w:val="00240E2C"/>
    <w:rsid w:val="00241D56"/>
    <w:rsid w:val="00245BEB"/>
    <w:rsid w:val="00246286"/>
    <w:rsid w:val="0024640D"/>
    <w:rsid w:val="00264187"/>
    <w:rsid w:val="00267586"/>
    <w:rsid w:val="002839CC"/>
    <w:rsid w:val="00284D29"/>
    <w:rsid w:val="002863AD"/>
    <w:rsid w:val="002C1870"/>
    <w:rsid w:val="002C26F3"/>
    <w:rsid w:val="002C3C37"/>
    <w:rsid w:val="002C4683"/>
    <w:rsid w:val="002C789B"/>
    <w:rsid w:val="002D61C7"/>
    <w:rsid w:val="002D781C"/>
    <w:rsid w:val="002F43F8"/>
    <w:rsid w:val="003046CD"/>
    <w:rsid w:val="003064E6"/>
    <w:rsid w:val="003200EA"/>
    <w:rsid w:val="0033167C"/>
    <w:rsid w:val="00342BF1"/>
    <w:rsid w:val="00347079"/>
    <w:rsid w:val="003611D7"/>
    <w:rsid w:val="003611EF"/>
    <w:rsid w:val="0036508C"/>
    <w:rsid w:val="00377E48"/>
    <w:rsid w:val="003805C2"/>
    <w:rsid w:val="003813FC"/>
    <w:rsid w:val="00382D8B"/>
    <w:rsid w:val="00393231"/>
    <w:rsid w:val="003935AE"/>
    <w:rsid w:val="003C5E4B"/>
    <w:rsid w:val="003D10F0"/>
    <w:rsid w:val="003D41C8"/>
    <w:rsid w:val="003D48F8"/>
    <w:rsid w:val="003E7CC0"/>
    <w:rsid w:val="00403B23"/>
    <w:rsid w:val="00411463"/>
    <w:rsid w:val="00416436"/>
    <w:rsid w:val="0042037B"/>
    <w:rsid w:val="00420D4E"/>
    <w:rsid w:val="0042184F"/>
    <w:rsid w:val="00421C44"/>
    <w:rsid w:val="0042292E"/>
    <w:rsid w:val="00423BA1"/>
    <w:rsid w:val="00423F8E"/>
    <w:rsid w:val="00430382"/>
    <w:rsid w:val="004315BF"/>
    <w:rsid w:val="00432849"/>
    <w:rsid w:val="004345F0"/>
    <w:rsid w:val="00435A51"/>
    <w:rsid w:val="00436541"/>
    <w:rsid w:val="00443E8E"/>
    <w:rsid w:val="00450E07"/>
    <w:rsid w:val="00451335"/>
    <w:rsid w:val="00454F04"/>
    <w:rsid w:val="00467606"/>
    <w:rsid w:val="00472B05"/>
    <w:rsid w:val="00475692"/>
    <w:rsid w:val="00476391"/>
    <w:rsid w:val="00485115"/>
    <w:rsid w:val="004909B2"/>
    <w:rsid w:val="004A18FE"/>
    <w:rsid w:val="004B61F1"/>
    <w:rsid w:val="004C1AA1"/>
    <w:rsid w:val="004C32D8"/>
    <w:rsid w:val="004E433D"/>
    <w:rsid w:val="004E6F1F"/>
    <w:rsid w:val="00511039"/>
    <w:rsid w:val="00513A31"/>
    <w:rsid w:val="00515C81"/>
    <w:rsid w:val="00521149"/>
    <w:rsid w:val="00521D7F"/>
    <w:rsid w:val="00536266"/>
    <w:rsid w:val="00542A19"/>
    <w:rsid w:val="0054483E"/>
    <w:rsid w:val="005452C3"/>
    <w:rsid w:val="00550DDE"/>
    <w:rsid w:val="00562C35"/>
    <w:rsid w:val="0057784D"/>
    <w:rsid w:val="00587F78"/>
    <w:rsid w:val="00591E2F"/>
    <w:rsid w:val="00592E26"/>
    <w:rsid w:val="005944D0"/>
    <w:rsid w:val="0059695A"/>
    <w:rsid w:val="00597EDE"/>
    <w:rsid w:val="005A4D31"/>
    <w:rsid w:val="005A62C4"/>
    <w:rsid w:val="005B11F5"/>
    <w:rsid w:val="005B19CF"/>
    <w:rsid w:val="005B1AF0"/>
    <w:rsid w:val="005B3787"/>
    <w:rsid w:val="005D0CDA"/>
    <w:rsid w:val="005D164F"/>
    <w:rsid w:val="005D17E0"/>
    <w:rsid w:val="005D4698"/>
    <w:rsid w:val="005D5B14"/>
    <w:rsid w:val="005E0E15"/>
    <w:rsid w:val="005E0FD7"/>
    <w:rsid w:val="005E26CE"/>
    <w:rsid w:val="005F19D0"/>
    <w:rsid w:val="005F7761"/>
    <w:rsid w:val="00607F4B"/>
    <w:rsid w:val="00610749"/>
    <w:rsid w:val="00613EA7"/>
    <w:rsid w:val="006310C9"/>
    <w:rsid w:val="00633839"/>
    <w:rsid w:val="00634BD0"/>
    <w:rsid w:val="00637036"/>
    <w:rsid w:val="0064240E"/>
    <w:rsid w:val="006433C6"/>
    <w:rsid w:val="00644F09"/>
    <w:rsid w:val="00645526"/>
    <w:rsid w:val="00651962"/>
    <w:rsid w:val="00652C7A"/>
    <w:rsid w:val="006551A9"/>
    <w:rsid w:val="00663503"/>
    <w:rsid w:val="006674FE"/>
    <w:rsid w:val="00681820"/>
    <w:rsid w:val="006851EF"/>
    <w:rsid w:val="006903D8"/>
    <w:rsid w:val="006904B2"/>
    <w:rsid w:val="006A1DED"/>
    <w:rsid w:val="006A2741"/>
    <w:rsid w:val="006C5AAB"/>
    <w:rsid w:val="006C603B"/>
    <w:rsid w:val="006C6641"/>
    <w:rsid w:val="006D3101"/>
    <w:rsid w:val="006E1BBA"/>
    <w:rsid w:val="006E4188"/>
    <w:rsid w:val="006E51FE"/>
    <w:rsid w:val="006E686D"/>
    <w:rsid w:val="006F32DC"/>
    <w:rsid w:val="006F53DA"/>
    <w:rsid w:val="006F59B3"/>
    <w:rsid w:val="006F7901"/>
    <w:rsid w:val="00700807"/>
    <w:rsid w:val="007046B4"/>
    <w:rsid w:val="007055C1"/>
    <w:rsid w:val="00720466"/>
    <w:rsid w:val="00722D12"/>
    <w:rsid w:val="007275BF"/>
    <w:rsid w:val="00731D4B"/>
    <w:rsid w:val="00732D0E"/>
    <w:rsid w:val="007338F6"/>
    <w:rsid w:val="00736A55"/>
    <w:rsid w:val="0074071E"/>
    <w:rsid w:val="0074440B"/>
    <w:rsid w:val="00745D4F"/>
    <w:rsid w:val="007518E9"/>
    <w:rsid w:val="007540AC"/>
    <w:rsid w:val="007579A2"/>
    <w:rsid w:val="0076355D"/>
    <w:rsid w:val="007708D9"/>
    <w:rsid w:val="00771F0D"/>
    <w:rsid w:val="007726BF"/>
    <w:rsid w:val="007823DA"/>
    <w:rsid w:val="0079265E"/>
    <w:rsid w:val="007A4858"/>
    <w:rsid w:val="007A74F3"/>
    <w:rsid w:val="007B3352"/>
    <w:rsid w:val="007C5B60"/>
    <w:rsid w:val="007C6CB5"/>
    <w:rsid w:val="007E64BD"/>
    <w:rsid w:val="007F005D"/>
    <w:rsid w:val="00800169"/>
    <w:rsid w:val="008019A1"/>
    <w:rsid w:val="00802268"/>
    <w:rsid w:val="008139BE"/>
    <w:rsid w:val="008209AB"/>
    <w:rsid w:val="00820FFC"/>
    <w:rsid w:val="00823011"/>
    <w:rsid w:val="00830685"/>
    <w:rsid w:val="00835F5B"/>
    <w:rsid w:val="00837464"/>
    <w:rsid w:val="00846AB7"/>
    <w:rsid w:val="00846E5E"/>
    <w:rsid w:val="0085110D"/>
    <w:rsid w:val="00853D74"/>
    <w:rsid w:val="008550B6"/>
    <w:rsid w:val="00856499"/>
    <w:rsid w:val="00864F31"/>
    <w:rsid w:val="008652A3"/>
    <w:rsid w:val="008659BE"/>
    <w:rsid w:val="008661B0"/>
    <w:rsid w:val="008719BD"/>
    <w:rsid w:val="00882622"/>
    <w:rsid w:val="008B28AE"/>
    <w:rsid w:val="008B6932"/>
    <w:rsid w:val="008C0F95"/>
    <w:rsid w:val="008D223E"/>
    <w:rsid w:val="008D63B3"/>
    <w:rsid w:val="008E6CAF"/>
    <w:rsid w:val="008F55E3"/>
    <w:rsid w:val="00900908"/>
    <w:rsid w:val="00904318"/>
    <w:rsid w:val="00915094"/>
    <w:rsid w:val="0091767F"/>
    <w:rsid w:val="00920242"/>
    <w:rsid w:val="00922F30"/>
    <w:rsid w:val="00923986"/>
    <w:rsid w:val="00924B4D"/>
    <w:rsid w:val="00927E38"/>
    <w:rsid w:val="00931621"/>
    <w:rsid w:val="00931CF1"/>
    <w:rsid w:val="00936B21"/>
    <w:rsid w:val="00937098"/>
    <w:rsid w:val="00950978"/>
    <w:rsid w:val="009547EC"/>
    <w:rsid w:val="0095780D"/>
    <w:rsid w:val="009627BE"/>
    <w:rsid w:val="009643E9"/>
    <w:rsid w:val="00974D65"/>
    <w:rsid w:val="00981B61"/>
    <w:rsid w:val="0099225E"/>
    <w:rsid w:val="00996D22"/>
    <w:rsid w:val="009A6149"/>
    <w:rsid w:val="009B2BDB"/>
    <w:rsid w:val="009B458A"/>
    <w:rsid w:val="009C2583"/>
    <w:rsid w:val="009C561C"/>
    <w:rsid w:val="009C7F4D"/>
    <w:rsid w:val="009E4C73"/>
    <w:rsid w:val="009F2257"/>
    <w:rsid w:val="00A0244D"/>
    <w:rsid w:val="00A116EF"/>
    <w:rsid w:val="00A1340B"/>
    <w:rsid w:val="00A21BFB"/>
    <w:rsid w:val="00A2222A"/>
    <w:rsid w:val="00A22BD7"/>
    <w:rsid w:val="00A26230"/>
    <w:rsid w:val="00A32C51"/>
    <w:rsid w:val="00A40A87"/>
    <w:rsid w:val="00A41D1E"/>
    <w:rsid w:val="00A45B6F"/>
    <w:rsid w:val="00A46555"/>
    <w:rsid w:val="00A47318"/>
    <w:rsid w:val="00A47B0B"/>
    <w:rsid w:val="00A54667"/>
    <w:rsid w:val="00A560BC"/>
    <w:rsid w:val="00A57D9D"/>
    <w:rsid w:val="00A622C9"/>
    <w:rsid w:val="00A87607"/>
    <w:rsid w:val="00A9171B"/>
    <w:rsid w:val="00AA4C14"/>
    <w:rsid w:val="00AA77F3"/>
    <w:rsid w:val="00AB73AE"/>
    <w:rsid w:val="00AC1ED6"/>
    <w:rsid w:val="00AD2F8B"/>
    <w:rsid w:val="00AD618B"/>
    <w:rsid w:val="00AE17DD"/>
    <w:rsid w:val="00AF1524"/>
    <w:rsid w:val="00B17C2C"/>
    <w:rsid w:val="00B23B3B"/>
    <w:rsid w:val="00B339D5"/>
    <w:rsid w:val="00B35090"/>
    <w:rsid w:val="00B42093"/>
    <w:rsid w:val="00B450AC"/>
    <w:rsid w:val="00B46AF1"/>
    <w:rsid w:val="00B50964"/>
    <w:rsid w:val="00B524FB"/>
    <w:rsid w:val="00B5662E"/>
    <w:rsid w:val="00B6061D"/>
    <w:rsid w:val="00B67D02"/>
    <w:rsid w:val="00B7028D"/>
    <w:rsid w:val="00B70DCF"/>
    <w:rsid w:val="00B74714"/>
    <w:rsid w:val="00B76A27"/>
    <w:rsid w:val="00BA2CC9"/>
    <w:rsid w:val="00BA4249"/>
    <w:rsid w:val="00BB0942"/>
    <w:rsid w:val="00BE3349"/>
    <w:rsid w:val="00BE56F4"/>
    <w:rsid w:val="00BE77F8"/>
    <w:rsid w:val="00BF07E3"/>
    <w:rsid w:val="00BF0963"/>
    <w:rsid w:val="00BF0CC6"/>
    <w:rsid w:val="00C02EED"/>
    <w:rsid w:val="00C07CA5"/>
    <w:rsid w:val="00C14F6E"/>
    <w:rsid w:val="00C177BE"/>
    <w:rsid w:val="00C3304F"/>
    <w:rsid w:val="00C37EC4"/>
    <w:rsid w:val="00C4335B"/>
    <w:rsid w:val="00C45CD2"/>
    <w:rsid w:val="00C51703"/>
    <w:rsid w:val="00C536B4"/>
    <w:rsid w:val="00C614AE"/>
    <w:rsid w:val="00C624D1"/>
    <w:rsid w:val="00C65775"/>
    <w:rsid w:val="00C66FD3"/>
    <w:rsid w:val="00C71FC6"/>
    <w:rsid w:val="00C72ADE"/>
    <w:rsid w:val="00C77928"/>
    <w:rsid w:val="00C779F6"/>
    <w:rsid w:val="00C77A95"/>
    <w:rsid w:val="00C86C06"/>
    <w:rsid w:val="00C940AD"/>
    <w:rsid w:val="00CA036F"/>
    <w:rsid w:val="00CA063C"/>
    <w:rsid w:val="00CA6C46"/>
    <w:rsid w:val="00CB2F10"/>
    <w:rsid w:val="00CB5BEC"/>
    <w:rsid w:val="00CC1886"/>
    <w:rsid w:val="00CC2EB0"/>
    <w:rsid w:val="00CC427C"/>
    <w:rsid w:val="00CC51ED"/>
    <w:rsid w:val="00CD5CAD"/>
    <w:rsid w:val="00CD68C1"/>
    <w:rsid w:val="00CE3850"/>
    <w:rsid w:val="00CF31B8"/>
    <w:rsid w:val="00D066D2"/>
    <w:rsid w:val="00D2097F"/>
    <w:rsid w:val="00D2453F"/>
    <w:rsid w:val="00D246BE"/>
    <w:rsid w:val="00D3046B"/>
    <w:rsid w:val="00D31741"/>
    <w:rsid w:val="00D3423B"/>
    <w:rsid w:val="00D37822"/>
    <w:rsid w:val="00D42278"/>
    <w:rsid w:val="00D4547A"/>
    <w:rsid w:val="00D52528"/>
    <w:rsid w:val="00D55227"/>
    <w:rsid w:val="00D57CF0"/>
    <w:rsid w:val="00D600AE"/>
    <w:rsid w:val="00D61D0B"/>
    <w:rsid w:val="00D622C0"/>
    <w:rsid w:val="00D63BC0"/>
    <w:rsid w:val="00D73F15"/>
    <w:rsid w:val="00D75811"/>
    <w:rsid w:val="00D95FBD"/>
    <w:rsid w:val="00D977EA"/>
    <w:rsid w:val="00DA0115"/>
    <w:rsid w:val="00DA16E0"/>
    <w:rsid w:val="00DA1A81"/>
    <w:rsid w:val="00DB41DF"/>
    <w:rsid w:val="00DC250D"/>
    <w:rsid w:val="00DC3DA7"/>
    <w:rsid w:val="00DD1DB7"/>
    <w:rsid w:val="00DD60F6"/>
    <w:rsid w:val="00DE122A"/>
    <w:rsid w:val="00DE243F"/>
    <w:rsid w:val="00DE7E89"/>
    <w:rsid w:val="00DF277B"/>
    <w:rsid w:val="00DF3AC0"/>
    <w:rsid w:val="00E00B45"/>
    <w:rsid w:val="00E05513"/>
    <w:rsid w:val="00E05C30"/>
    <w:rsid w:val="00E14FAE"/>
    <w:rsid w:val="00E30795"/>
    <w:rsid w:val="00E34996"/>
    <w:rsid w:val="00E451A7"/>
    <w:rsid w:val="00E57546"/>
    <w:rsid w:val="00E62D58"/>
    <w:rsid w:val="00E675AA"/>
    <w:rsid w:val="00E74BAC"/>
    <w:rsid w:val="00E75A45"/>
    <w:rsid w:val="00E8420C"/>
    <w:rsid w:val="00E9479C"/>
    <w:rsid w:val="00E97082"/>
    <w:rsid w:val="00EA4563"/>
    <w:rsid w:val="00EC039C"/>
    <w:rsid w:val="00EC2A10"/>
    <w:rsid w:val="00EC2BB0"/>
    <w:rsid w:val="00EC5039"/>
    <w:rsid w:val="00ED48EA"/>
    <w:rsid w:val="00ED70B7"/>
    <w:rsid w:val="00ED7364"/>
    <w:rsid w:val="00EE7254"/>
    <w:rsid w:val="00EF17B9"/>
    <w:rsid w:val="00F00151"/>
    <w:rsid w:val="00F06235"/>
    <w:rsid w:val="00F143B8"/>
    <w:rsid w:val="00F173B8"/>
    <w:rsid w:val="00F216B7"/>
    <w:rsid w:val="00F259CB"/>
    <w:rsid w:val="00F268F8"/>
    <w:rsid w:val="00F43DBA"/>
    <w:rsid w:val="00F44C05"/>
    <w:rsid w:val="00F47F4F"/>
    <w:rsid w:val="00F5329B"/>
    <w:rsid w:val="00F57AB4"/>
    <w:rsid w:val="00F6207F"/>
    <w:rsid w:val="00F624B2"/>
    <w:rsid w:val="00F72B19"/>
    <w:rsid w:val="00F76B1F"/>
    <w:rsid w:val="00F76BDC"/>
    <w:rsid w:val="00F87D83"/>
    <w:rsid w:val="00F90497"/>
    <w:rsid w:val="00F937A0"/>
    <w:rsid w:val="00F9445F"/>
    <w:rsid w:val="00F97B33"/>
    <w:rsid w:val="00FA2904"/>
    <w:rsid w:val="00FA2B75"/>
    <w:rsid w:val="00FA5EA0"/>
    <w:rsid w:val="00FA7D3B"/>
    <w:rsid w:val="00FD504D"/>
    <w:rsid w:val="00FE3B90"/>
    <w:rsid w:val="00FE46F9"/>
    <w:rsid w:val="00FF4BFD"/>
    <w:rsid w:val="00FF6A52"/>
    <w:rsid w:val="00FF72B9"/>
    <w:rsid w:val="4E7B5DBF"/>
    <w:rsid w:val="6CD34D7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C5704"/>
  <w15:chartTrackingRefBased/>
  <w15:docId w15:val="{664722C0-0BFD-4615-8399-381B8A5C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8A"/>
  </w:style>
  <w:style w:type="paragraph" w:styleId="Heading1">
    <w:name w:val="heading 1"/>
    <w:basedOn w:val="Normal"/>
    <w:next w:val="Normal"/>
    <w:link w:val="Heading1Char"/>
    <w:uiPriority w:val="9"/>
    <w:qFormat/>
    <w:rsid w:val="00D066D2"/>
    <w:pPr>
      <w:keepNext/>
      <w:keepLines/>
      <w:spacing w:before="240"/>
      <w:outlineLvl w:val="0"/>
    </w:pPr>
    <w:rPr>
      <w:rFonts w:asciiTheme="majorHAnsi" w:eastAsiaTheme="majorEastAsia" w:hAnsiTheme="majorHAnsi" w:cstheme="majorBidi"/>
      <w:b/>
      <w:color w:val="00B0F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46CD"/>
    <w:pPr>
      <w:ind w:left="720"/>
      <w:contextualSpacing/>
    </w:pPr>
  </w:style>
  <w:style w:type="paragraph" w:styleId="Revision">
    <w:name w:val="Revision"/>
    <w:hidden/>
    <w:uiPriority w:val="99"/>
    <w:semiHidden/>
    <w:rsid w:val="00610749"/>
  </w:style>
  <w:style w:type="character" w:styleId="CommentReference">
    <w:name w:val="annotation reference"/>
    <w:basedOn w:val="DefaultParagraphFont"/>
    <w:uiPriority w:val="99"/>
    <w:semiHidden/>
    <w:unhideWhenUsed/>
    <w:rsid w:val="00974D65"/>
    <w:rPr>
      <w:sz w:val="16"/>
      <w:szCs w:val="16"/>
    </w:rPr>
  </w:style>
  <w:style w:type="paragraph" w:styleId="CommentText">
    <w:name w:val="annotation text"/>
    <w:basedOn w:val="Normal"/>
    <w:link w:val="CommentTextChar"/>
    <w:uiPriority w:val="99"/>
    <w:unhideWhenUsed/>
    <w:rsid w:val="00974D65"/>
    <w:rPr>
      <w:sz w:val="20"/>
      <w:szCs w:val="20"/>
    </w:rPr>
  </w:style>
  <w:style w:type="character" w:customStyle="1" w:styleId="CommentTextChar">
    <w:name w:val="Comment Text Char"/>
    <w:basedOn w:val="DefaultParagraphFont"/>
    <w:link w:val="CommentText"/>
    <w:uiPriority w:val="99"/>
    <w:rsid w:val="00974D65"/>
    <w:rPr>
      <w:sz w:val="20"/>
      <w:szCs w:val="20"/>
    </w:rPr>
  </w:style>
  <w:style w:type="paragraph" w:styleId="CommentSubject">
    <w:name w:val="annotation subject"/>
    <w:basedOn w:val="CommentText"/>
    <w:next w:val="CommentText"/>
    <w:link w:val="CommentSubjectChar"/>
    <w:uiPriority w:val="99"/>
    <w:semiHidden/>
    <w:unhideWhenUsed/>
    <w:rsid w:val="00974D65"/>
    <w:rPr>
      <w:b/>
      <w:bCs/>
    </w:rPr>
  </w:style>
  <w:style w:type="character" w:customStyle="1" w:styleId="CommentSubjectChar">
    <w:name w:val="Comment Subject Char"/>
    <w:basedOn w:val="CommentTextChar"/>
    <w:link w:val="CommentSubject"/>
    <w:uiPriority w:val="99"/>
    <w:semiHidden/>
    <w:rsid w:val="00974D65"/>
    <w:rPr>
      <w:b/>
      <w:bCs/>
      <w:sz w:val="20"/>
      <w:szCs w:val="20"/>
    </w:rPr>
  </w:style>
  <w:style w:type="table" w:styleId="TableGrid">
    <w:name w:val="Table Grid"/>
    <w:basedOn w:val="TableNormal"/>
    <w:uiPriority w:val="39"/>
    <w:rsid w:val="00016AB8"/>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B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B14"/>
    <w:rPr>
      <w:rFonts w:ascii="Segoe UI" w:hAnsi="Segoe UI" w:cs="Segoe UI"/>
      <w:sz w:val="18"/>
      <w:szCs w:val="18"/>
    </w:rPr>
  </w:style>
  <w:style w:type="paragraph" w:styleId="FootnoteText">
    <w:name w:val="footnote text"/>
    <w:basedOn w:val="Normal"/>
    <w:link w:val="FootnoteTextChar"/>
    <w:uiPriority w:val="99"/>
    <w:semiHidden/>
    <w:unhideWhenUsed/>
    <w:rsid w:val="00B17C2C"/>
    <w:rPr>
      <w:sz w:val="20"/>
      <w:szCs w:val="20"/>
      <w:lang w:val="en-US"/>
    </w:rPr>
  </w:style>
  <w:style w:type="character" w:customStyle="1" w:styleId="FootnoteTextChar">
    <w:name w:val="Footnote Text Char"/>
    <w:basedOn w:val="DefaultParagraphFont"/>
    <w:link w:val="FootnoteText"/>
    <w:uiPriority w:val="99"/>
    <w:semiHidden/>
    <w:rsid w:val="00B17C2C"/>
    <w:rPr>
      <w:sz w:val="20"/>
      <w:szCs w:val="20"/>
      <w:lang w:val="en-US"/>
    </w:rPr>
  </w:style>
  <w:style w:type="character" w:styleId="FootnoteReference">
    <w:name w:val="footnote reference"/>
    <w:basedOn w:val="DefaultParagraphFont"/>
    <w:uiPriority w:val="99"/>
    <w:semiHidden/>
    <w:unhideWhenUsed/>
    <w:rsid w:val="00B17C2C"/>
    <w:rPr>
      <w:vertAlign w:val="superscript"/>
    </w:rPr>
  </w:style>
  <w:style w:type="character" w:styleId="Hyperlink">
    <w:name w:val="Hyperlink"/>
    <w:basedOn w:val="DefaultParagraphFont"/>
    <w:uiPriority w:val="99"/>
    <w:unhideWhenUsed/>
    <w:rsid w:val="00A46555"/>
    <w:rPr>
      <w:color w:val="0563C1" w:themeColor="hyperlink"/>
      <w:u w:val="single"/>
    </w:rPr>
  </w:style>
  <w:style w:type="character" w:styleId="UnresolvedMention">
    <w:name w:val="Unresolved Mention"/>
    <w:basedOn w:val="DefaultParagraphFont"/>
    <w:uiPriority w:val="99"/>
    <w:semiHidden/>
    <w:unhideWhenUsed/>
    <w:rsid w:val="00A46555"/>
    <w:rPr>
      <w:color w:val="605E5C"/>
      <w:shd w:val="clear" w:color="auto" w:fill="E1DFDD"/>
    </w:rPr>
  </w:style>
  <w:style w:type="character" w:styleId="FollowedHyperlink">
    <w:name w:val="FollowedHyperlink"/>
    <w:basedOn w:val="DefaultParagraphFont"/>
    <w:uiPriority w:val="99"/>
    <w:semiHidden/>
    <w:unhideWhenUsed/>
    <w:rsid w:val="0064240E"/>
    <w:rPr>
      <w:color w:val="954F72" w:themeColor="followedHyperlink"/>
      <w:u w:val="single"/>
    </w:rPr>
  </w:style>
  <w:style w:type="paragraph" w:styleId="Header">
    <w:name w:val="header"/>
    <w:basedOn w:val="Normal"/>
    <w:link w:val="HeaderChar"/>
    <w:uiPriority w:val="99"/>
    <w:unhideWhenUsed/>
    <w:rsid w:val="00F624B2"/>
    <w:pPr>
      <w:tabs>
        <w:tab w:val="center" w:pos="4680"/>
        <w:tab w:val="right" w:pos="9360"/>
      </w:tabs>
    </w:pPr>
  </w:style>
  <w:style w:type="character" w:customStyle="1" w:styleId="HeaderChar">
    <w:name w:val="Header Char"/>
    <w:basedOn w:val="DefaultParagraphFont"/>
    <w:link w:val="Header"/>
    <w:uiPriority w:val="99"/>
    <w:rsid w:val="00F624B2"/>
  </w:style>
  <w:style w:type="paragraph" w:styleId="Footer">
    <w:name w:val="footer"/>
    <w:basedOn w:val="Normal"/>
    <w:link w:val="FooterChar"/>
    <w:uiPriority w:val="99"/>
    <w:unhideWhenUsed/>
    <w:rsid w:val="00F624B2"/>
    <w:pPr>
      <w:tabs>
        <w:tab w:val="center" w:pos="4680"/>
        <w:tab w:val="right" w:pos="9360"/>
      </w:tabs>
    </w:pPr>
  </w:style>
  <w:style w:type="character" w:customStyle="1" w:styleId="FooterChar">
    <w:name w:val="Footer Char"/>
    <w:basedOn w:val="DefaultParagraphFont"/>
    <w:link w:val="Footer"/>
    <w:uiPriority w:val="99"/>
    <w:rsid w:val="00F624B2"/>
  </w:style>
  <w:style w:type="character" w:styleId="LineNumber">
    <w:name w:val="line number"/>
    <w:basedOn w:val="DefaultParagraphFont"/>
    <w:uiPriority w:val="99"/>
    <w:semiHidden/>
    <w:unhideWhenUsed/>
    <w:rsid w:val="00EF17B9"/>
  </w:style>
  <w:style w:type="character" w:customStyle="1" w:styleId="cf01">
    <w:name w:val="cf01"/>
    <w:basedOn w:val="DefaultParagraphFont"/>
    <w:rsid w:val="00C624D1"/>
    <w:rPr>
      <w:rFonts w:ascii="Segoe UI" w:hAnsi="Segoe UI" w:cs="Segoe UI" w:hint="default"/>
      <w:sz w:val="18"/>
      <w:szCs w:val="18"/>
    </w:rPr>
  </w:style>
  <w:style w:type="character" w:customStyle="1" w:styleId="cf11">
    <w:name w:val="cf11"/>
    <w:basedOn w:val="DefaultParagraphFont"/>
    <w:rsid w:val="00550DDE"/>
    <w:rPr>
      <w:rFonts w:ascii="Segoe UI" w:hAnsi="Segoe UI" w:cs="Segoe UI" w:hint="default"/>
      <w:sz w:val="18"/>
      <w:szCs w:val="18"/>
    </w:rPr>
  </w:style>
  <w:style w:type="character" w:customStyle="1" w:styleId="Heading1Char">
    <w:name w:val="Heading 1 Char"/>
    <w:basedOn w:val="DefaultParagraphFont"/>
    <w:link w:val="Heading1"/>
    <w:uiPriority w:val="9"/>
    <w:rsid w:val="00D066D2"/>
    <w:rPr>
      <w:rFonts w:asciiTheme="majorHAnsi" w:eastAsiaTheme="majorEastAsia" w:hAnsiTheme="majorHAnsi" w:cstheme="majorBidi"/>
      <w:b/>
      <w:color w:val="00B0F0"/>
      <w:sz w:val="32"/>
      <w:szCs w:val="32"/>
    </w:rPr>
  </w:style>
  <w:style w:type="character" w:styleId="PlaceholderText">
    <w:name w:val="Placeholder Text"/>
    <w:basedOn w:val="DefaultParagraphFont"/>
    <w:uiPriority w:val="99"/>
    <w:semiHidden/>
    <w:rsid w:val="00F57AB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ep.org/environmentassembly/unea-5.2/proceedings-report-ministerial-declaration-resolutions-and-decisions-unea-5.2" TargetMode="External"/><Relationship Id="rId18" Type="http://schemas.openxmlformats.org/officeDocument/2006/relationships/hyperlink" Target="https://wedocs.unep.org/bitstream/handle/20.500.11822/33807/ARIC.pdf?sequence=1&amp;isAllowed=y"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docs.unep.org/20.500.11822/40639" TargetMode="External"/><Relationship Id="rId17" Type="http://schemas.openxmlformats.org/officeDocument/2006/relationships/hyperlink" Target="https://wedocs.unep.org/xmlui/bitstream/handle/20.500.11822/35892/pfpip.pdf" TargetMode="External"/><Relationship Id="rId2" Type="http://schemas.openxmlformats.org/officeDocument/2006/relationships/customXml" Target="../customXml/item2.xml"/><Relationship Id="rId16" Type="http://schemas.openxmlformats.org/officeDocument/2006/relationships/hyperlink" Target="https://www.unep.org/resources/report/global-waste-management-outloo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ep.org/environmentassembly/unea-5.2/proceedings-report-ministerial-declaration-resolutions-and-decisions-unea-5.2" TargetMode="External"/><Relationship Id="rId5" Type="http://schemas.openxmlformats.org/officeDocument/2006/relationships/numbering" Target="numbering.xml"/><Relationship Id="rId15" Type="http://schemas.openxmlformats.org/officeDocument/2006/relationships/hyperlink" Target="https://wedocs.unep.org/bitstream/handle/20.500.11822/33808/1/OSS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docs.unep.org/bitstream/handle/20.500.11822/33808/1/OSSP.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FE77C0A7-D08F-456F-8CEB-794E1189A6D7}"/>
      </w:docPartPr>
      <w:docPartBody>
        <w:p w:rsidR="00D23D4C" w:rsidRDefault="001F4A47">
          <w:r w:rsidRPr="00C76C26">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7001BD6D-E5EE-40A5-A935-C9D0BC63BCF7}"/>
      </w:docPartPr>
      <w:docPartBody>
        <w:p w:rsidR="00D23D4C" w:rsidRDefault="001F4A47">
          <w:r w:rsidRPr="00C76C26">
            <w:rPr>
              <w:rStyle w:val="PlaceholderText"/>
            </w:rPr>
            <w:t>Click or tap here to enter text.</w:t>
          </w:r>
        </w:p>
      </w:docPartBody>
    </w:docPart>
    <w:docPart>
      <w:docPartPr>
        <w:name w:val="F3796527347D45D9B6FD0D35D7C38B1F"/>
        <w:category>
          <w:name w:val="General"/>
          <w:gallery w:val="placeholder"/>
        </w:category>
        <w:types>
          <w:type w:val="bbPlcHdr"/>
        </w:types>
        <w:behaviors>
          <w:behavior w:val="content"/>
        </w:behaviors>
        <w:guid w:val="{751F96B8-C1BB-4893-AF7D-EB275C441347}"/>
      </w:docPartPr>
      <w:docPartBody>
        <w:p w:rsidR="00680F5B" w:rsidRDefault="003935AE" w:rsidP="003935AE">
          <w:pPr>
            <w:pStyle w:val="F3796527347D45D9B6FD0D35D7C38B1F"/>
          </w:pPr>
          <w:r w:rsidRPr="00C76C26">
            <w:rPr>
              <w:rStyle w:val="PlaceholderText"/>
            </w:rPr>
            <w:t>Click or tap here to enter text.</w:t>
          </w:r>
        </w:p>
      </w:docPartBody>
    </w:docPart>
    <w:docPart>
      <w:docPartPr>
        <w:name w:val="6DF5E56490CB4DB3B3C567565BA078AD"/>
        <w:category>
          <w:name w:val="General"/>
          <w:gallery w:val="placeholder"/>
        </w:category>
        <w:types>
          <w:type w:val="bbPlcHdr"/>
        </w:types>
        <w:behaviors>
          <w:behavior w:val="content"/>
        </w:behaviors>
        <w:guid w:val="{C8E93AD9-B5DF-427C-BC3C-00CBE4AF67F7}"/>
      </w:docPartPr>
      <w:docPartBody>
        <w:p w:rsidR="00213882" w:rsidRDefault="00213882">
          <w:pPr>
            <w:pStyle w:val="6DF5E56490CB4DB3B3C567565BA078AD"/>
          </w:pPr>
          <w:r w:rsidRPr="00C76C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A47"/>
    <w:rsid w:val="001F4A47"/>
    <w:rsid w:val="00213882"/>
    <w:rsid w:val="002F10A5"/>
    <w:rsid w:val="003935AE"/>
    <w:rsid w:val="003C135A"/>
    <w:rsid w:val="00680F5B"/>
    <w:rsid w:val="00800392"/>
    <w:rsid w:val="00D23D4C"/>
    <w:rsid w:val="00EA3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3796527347D45D9B6FD0D35D7C38B1F">
    <w:name w:val="F3796527347D45D9B6FD0D35D7C38B1F"/>
    <w:rsid w:val="003935AE"/>
  </w:style>
  <w:style w:type="paragraph" w:customStyle="1" w:styleId="6DF5E56490CB4DB3B3C567565BA078AD">
    <w:name w:val="6DF5E56490CB4DB3B3C567565BA078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F302C73D92294588B844B08966D24E" ma:contentTypeVersion="14" ma:contentTypeDescription="Create a new document." ma:contentTypeScope="" ma:versionID="dd84b0bcd033d804002af715ef7131ef">
  <xsd:schema xmlns:xsd="http://www.w3.org/2001/XMLSchema" xmlns:xs="http://www.w3.org/2001/XMLSchema" xmlns:p="http://schemas.microsoft.com/office/2006/metadata/properties" xmlns:ns3="647f8d6c-700b-4052-bd06-9c4ca1f31ffc" xmlns:ns4="9742b195-6b6d-49cb-9928-d934c59b9bae" targetNamespace="http://schemas.microsoft.com/office/2006/metadata/properties" ma:root="true" ma:fieldsID="afc7953de41aee83624d73f82ece7f6e" ns3:_="" ns4:_="">
    <xsd:import namespace="647f8d6c-700b-4052-bd06-9c4ca1f31ffc"/>
    <xsd:import namespace="9742b195-6b6d-49cb-9928-d934c59b9ba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f8d6c-700b-4052-bd06-9c4ca1f31f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42b195-6b6d-49cb-9928-d934c59b9ba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04BB3-15E0-4C42-953E-1AEBCE46DF3D}">
  <ds:schemaRefs>
    <ds:schemaRef ds:uri="http://schemas.microsoft.com/sharepoint/v3/contenttype/forms"/>
  </ds:schemaRefs>
</ds:datastoreItem>
</file>

<file path=customXml/itemProps2.xml><?xml version="1.0" encoding="utf-8"?>
<ds:datastoreItem xmlns:ds="http://schemas.openxmlformats.org/officeDocument/2006/customXml" ds:itemID="{41D42E85-AC75-4600-B9E4-A8FFC35B79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560F4D-B3B6-4F2B-BDD0-D05483E87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f8d6c-700b-4052-bd06-9c4ca1f31ffc"/>
    <ds:schemaRef ds:uri="9742b195-6b6d-49cb-9928-d934c59b9b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37F6A1-17F4-4CD2-B8E9-DB33D5E8B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5451</Words>
  <Characters>31075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36454</CharactersWithSpaces>
  <SharedDoc>false</SharedDoc>
  <HLinks>
    <vt:vector size="66" baseType="variant">
      <vt:variant>
        <vt:i4>8323125</vt:i4>
      </vt:variant>
      <vt:variant>
        <vt:i4>24</vt:i4>
      </vt:variant>
      <vt:variant>
        <vt:i4>0</vt:i4>
      </vt:variant>
      <vt:variant>
        <vt:i4>5</vt:i4>
      </vt:variant>
      <vt:variant>
        <vt:lpwstr>https://wedocs.unep.org/bitstream/handle/20.500.11822/33807/ARIC.pdf?sequence=1&amp;isAllowed=y</vt:lpwstr>
      </vt:variant>
      <vt:variant>
        <vt:lpwstr/>
      </vt:variant>
      <vt:variant>
        <vt:i4>3276909</vt:i4>
      </vt:variant>
      <vt:variant>
        <vt:i4>21</vt:i4>
      </vt:variant>
      <vt:variant>
        <vt:i4>0</vt:i4>
      </vt:variant>
      <vt:variant>
        <vt:i4>5</vt:i4>
      </vt:variant>
      <vt:variant>
        <vt:lpwstr>https://wedocs.unep.org/xmlui/bitstream/handle/20.500.11822/35892/pfpip.pdf</vt:lpwstr>
      </vt:variant>
      <vt:variant>
        <vt:lpwstr/>
      </vt:variant>
      <vt:variant>
        <vt:i4>5898259</vt:i4>
      </vt:variant>
      <vt:variant>
        <vt:i4>18</vt:i4>
      </vt:variant>
      <vt:variant>
        <vt:i4>0</vt:i4>
      </vt:variant>
      <vt:variant>
        <vt:i4>5</vt:i4>
      </vt:variant>
      <vt:variant>
        <vt:lpwstr>https://www.unep.org/resources/report/global-waste-management-outlook</vt:lpwstr>
      </vt:variant>
      <vt:variant>
        <vt:lpwstr/>
      </vt:variant>
      <vt:variant>
        <vt:i4>7667837</vt:i4>
      </vt:variant>
      <vt:variant>
        <vt:i4>15</vt:i4>
      </vt:variant>
      <vt:variant>
        <vt:i4>0</vt:i4>
      </vt:variant>
      <vt:variant>
        <vt:i4>5</vt:i4>
      </vt:variant>
      <vt:variant>
        <vt:lpwstr>https://wedocs.unep.org/bitstream/handle/20.500.11822/33808/1/OSSP.pdf</vt:lpwstr>
      </vt:variant>
      <vt:variant>
        <vt:lpwstr/>
      </vt:variant>
      <vt:variant>
        <vt:i4>7667837</vt:i4>
      </vt:variant>
      <vt:variant>
        <vt:i4>12</vt:i4>
      </vt:variant>
      <vt:variant>
        <vt:i4>0</vt:i4>
      </vt:variant>
      <vt:variant>
        <vt:i4>5</vt:i4>
      </vt:variant>
      <vt:variant>
        <vt:lpwstr>https://wedocs.unep.org/bitstream/handle/20.500.11822/33808/1/OSSP.pdf</vt:lpwstr>
      </vt:variant>
      <vt:variant>
        <vt:lpwstr/>
      </vt:variant>
      <vt:variant>
        <vt:i4>3342383</vt:i4>
      </vt:variant>
      <vt:variant>
        <vt:i4>9</vt:i4>
      </vt:variant>
      <vt:variant>
        <vt:i4>0</vt:i4>
      </vt:variant>
      <vt:variant>
        <vt:i4>5</vt:i4>
      </vt:variant>
      <vt:variant>
        <vt:lpwstr>https://www.unep.org/environmentassembly/unea-5.2/proceedings-report-ministerial-declaration-resolutions-and-decisions-unea-5.2</vt:lpwstr>
      </vt:variant>
      <vt:variant>
        <vt:lpwstr/>
      </vt:variant>
      <vt:variant>
        <vt:i4>3670031</vt:i4>
      </vt:variant>
      <vt:variant>
        <vt:i4>6</vt:i4>
      </vt:variant>
      <vt:variant>
        <vt:i4>0</vt:i4>
      </vt:variant>
      <vt:variant>
        <vt:i4>5</vt:i4>
      </vt:variant>
      <vt:variant>
        <vt:lpwstr/>
      </vt:variant>
      <vt:variant>
        <vt:lpwstr>_Info_Sheet_3:</vt:lpwstr>
      </vt:variant>
      <vt:variant>
        <vt:i4>3670030</vt:i4>
      </vt:variant>
      <vt:variant>
        <vt:i4>3</vt:i4>
      </vt:variant>
      <vt:variant>
        <vt:i4>0</vt:i4>
      </vt:variant>
      <vt:variant>
        <vt:i4>5</vt:i4>
      </vt:variant>
      <vt:variant>
        <vt:lpwstr/>
      </vt:variant>
      <vt:variant>
        <vt:lpwstr>_Info_Sheet_2:</vt:lpwstr>
      </vt:variant>
      <vt:variant>
        <vt:i4>3342383</vt:i4>
      </vt:variant>
      <vt:variant>
        <vt:i4>0</vt:i4>
      </vt:variant>
      <vt:variant>
        <vt:i4>0</vt:i4>
      </vt:variant>
      <vt:variant>
        <vt:i4>5</vt:i4>
      </vt:variant>
      <vt:variant>
        <vt:lpwstr>https://www.unep.org/environmentassembly/unea-5.2/proceedings-report-ministerial-declaration-resolutions-and-decisions-unea-5.2</vt:lpwstr>
      </vt:variant>
      <vt:variant>
        <vt:lpwstr/>
      </vt:variant>
      <vt:variant>
        <vt:i4>6225943</vt:i4>
      </vt:variant>
      <vt:variant>
        <vt:i4>3</vt:i4>
      </vt:variant>
      <vt:variant>
        <vt:i4>0</vt:i4>
      </vt:variant>
      <vt:variant>
        <vt:i4>5</vt:i4>
      </vt:variant>
      <vt:variant>
        <vt:lpwstr>https://ipbes.net/resource-file/13248</vt:lpwstr>
      </vt:variant>
      <vt:variant>
        <vt:lpwstr/>
      </vt:variant>
      <vt:variant>
        <vt:i4>3604554</vt:i4>
      </vt:variant>
      <vt:variant>
        <vt:i4>0</vt:i4>
      </vt:variant>
      <vt:variant>
        <vt:i4>0</vt:i4>
      </vt:variant>
      <vt:variant>
        <vt:i4>5</vt:i4>
      </vt:variant>
      <vt:variant>
        <vt:lpwstr>https://www.ipcc.ch/site/assets/uploads/2018/08/WP_AR6_en_web.jpg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Helps</dc:creator>
  <cp:keywords/>
  <dc:description/>
  <cp:lastModifiedBy>Angeline Djampou</cp:lastModifiedBy>
  <cp:revision>2</cp:revision>
  <cp:lastPrinted>2022-10-13T10:17:00Z</cp:lastPrinted>
  <dcterms:created xsi:type="dcterms:W3CDTF">2022-10-17T10:06:00Z</dcterms:created>
  <dcterms:modified xsi:type="dcterms:W3CDTF">2022-10-17T10:06:00Z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0x01010018F302C73D92294588B844B08966D24E</vt:lpwstr>
  </property>
  <property fmtid="{D5CDD505-2E9C-101B-9397-08002B2CF9AE}" pid="3" name="GrammarlyDocumentId">
    <vt:lpwstr>0198c704a81823860cb0b0f9639b1b5dd69cc5b7c5b847e8e4d9a3fb9a2b0dda</vt:lpwstr>
  </property>
</Properties>
</file>