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115CD2" w14:paraId="0C42AAE8" w14:textId="77777777" w:rsidTr="008C2F27">
        <w:trPr>
          <w:cantSplit/>
          <w:trHeight w:val="850"/>
          <w:jc w:val="right"/>
        </w:trPr>
        <w:tc>
          <w:tcPr>
            <w:tcW w:w="1550" w:type="dxa"/>
          </w:tcPr>
          <w:p w14:paraId="7DFC37A6" w14:textId="5659F304" w:rsidR="008C2F27" w:rsidRPr="00115CD2" w:rsidRDefault="008C2F27" w:rsidP="008C2F27">
            <w:pPr>
              <w:tabs>
                <w:tab w:val="left" w:pos="1247"/>
                <w:tab w:val="left" w:pos="1814"/>
                <w:tab w:val="left" w:pos="2381"/>
                <w:tab w:val="left" w:pos="2948"/>
                <w:tab w:val="left" w:pos="3515"/>
              </w:tabs>
              <w:spacing w:after="0" w:line="240" w:lineRule="auto"/>
              <w:rPr>
                <w:rFonts w:ascii="Univers" w:hAnsi="Univers"/>
                <w:b/>
                <w:noProof/>
                <w:sz w:val="27"/>
                <w:szCs w:val="27"/>
                <w:lang w:val="en-GB"/>
              </w:rPr>
            </w:pPr>
            <w:r w:rsidRPr="00115CD2">
              <w:rPr>
                <w:rFonts w:ascii="Arial" w:eastAsia="Times New Roman" w:hAnsi="Arial" w:cs="Arial"/>
                <w:b/>
                <w:noProof/>
                <w:sz w:val="27"/>
                <w:szCs w:val="27"/>
                <w:lang w:val="en-GB"/>
              </w:rPr>
              <w:t>UNITED</w:t>
            </w:r>
            <w:r w:rsidR="00CC1E0E" w:rsidRPr="00115CD2">
              <w:rPr>
                <w:rFonts w:ascii="Arial" w:eastAsia="Times New Roman" w:hAnsi="Arial" w:cs="Arial"/>
                <w:b/>
                <w:noProof/>
                <w:sz w:val="27"/>
                <w:szCs w:val="27"/>
                <w:lang w:val="en-GB"/>
              </w:rPr>
              <w:t xml:space="preserve"> </w:t>
            </w:r>
            <w:r w:rsidRPr="00115CD2">
              <w:rPr>
                <w:rFonts w:ascii="Arial" w:eastAsia="Times New Roman" w:hAnsi="Arial" w:cs="Arial"/>
                <w:b/>
                <w:noProof/>
                <w:sz w:val="27"/>
                <w:szCs w:val="27"/>
                <w:lang w:val="en-GB"/>
              </w:rPr>
              <w:br/>
              <w:t>NATIONS</w:t>
            </w:r>
          </w:p>
        </w:tc>
        <w:tc>
          <w:tcPr>
            <w:tcW w:w="5347" w:type="dxa"/>
          </w:tcPr>
          <w:p w14:paraId="4FEFD12B" w14:textId="77777777" w:rsidR="008C2F27" w:rsidRPr="00115CD2" w:rsidRDefault="008C2F27" w:rsidP="0052629C">
            <w:pPr>
              <w:rPr>
                <w:rFonts w:ascii="Univers" w:hAnsi="Univers"/>
                <w:b/>
                <w:sz w:val="27"/>
                <w:szCs w:val="27"/>
                <w:lang w:val="en-GB"/>
              </w:rPr>
            </w:pPr>
          </w:p>
        </w:tc>
        <w:tc>
          <w:tcPr>
            <w:tcW w:w="2815" w:type="dxa"/>
          </w:tcPr>
          <w:p w14:paraId="3E382DD2" w14:textId="77777777" w:rsidR="008C2F27" w:rsidRPr="00115CD2" w:rsidRDefault="008C2F27" w:rsidP="0052629C">
            <w:pPr>
              <w:jc w:val="right"/>
              <w:rPr>
                <w:rFonts w:ascii="Arial" w:hAnsi="Arial" w:cs="Arial"/>
                <w:b/>
                <w:sz w:val="64"/>
                <w:szCs w:val="64"/>
                <w:lang w:val="en-GB"/>
              </w:rPr>
            </w:pPr>
            <w:r w:rsidRPr="00115CD2">
              <w:rPr>
                <w:rFonts w:ascii="Arial" w:hAnsi="Arial" w:cs="Arial"/>
                <w:b/>
                <w:sz w:val="64"/>
                <w:szCs w:val="64"/>
                <w:lang w:val="en-GB"/>
              </w:rPr>
              <w:t>EP</w:t>
            </w:r>
          </w:p>
        </w:tc>
      </w:tr>
      <w:tr w:rsidR="008C2F27" w:rsidRPr="00115CD2" w14:paraId="6E5F8545" w14:textId="77777777" w:rsidTr="008C2F27">
        <w:trPr>
          <w:cantSplit/>
          <w:trHeight w:val="430"/>
          <w:jc w:val="right"/>
        </w:trPr>
        <w:tc>
          <w:tcPr>
            <w:tcW w:w="1550" w:type="dxa"/>
            <w:tcBorders>
              <w:bottom w:val="single" w:sz="4" w:space="0" w:color="auto"/>
            </w:tcBorders>
          </w:tcPr>
          <w:p w14:paraId="74A3430C" w14:textId="77777777" w:rsidR="008C2F27" w:rsidRPr="00115CD2"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3650091D" w14:textId="77777777" w:rsidR="008C2F27" w:rsidRPr="00115CD2"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377A6AC9" w14:textId="74F4F91E" w:rsidR="008C2F27" w:rsidRPr="00E25E47" w:rsidRDefault="00E25E4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E25E47">
              <w:rPr>
                <w:rFonts w:ascii="Times New Roman" w:hAnsi="Times New Roman"/>
                <w:b/>
                <w:sz w:val="28"/>
                <w:szCs w:val="28"/>
              </w:rPr>
              <w:t>UNEP</w:t>
            </w:r>
            <w:r w:rsidRPr="00E25E47">
              <w:rPr>
                <w:rFonts w:ascii="Times New Roman" w:hAnsi="Times New Roman"/>
              </w:rPr>
              <w:t>/EA.</w:t>
            </w:r>
            <w:r>
              <w:rPr>
                <w:rFonts w:ascii="Times New Roman" w:hAnsi="Times New Roman"/>
              </w:rPr>
              <w:t>4</w:t>
            </w:r>
            <w:r w:rsidRPr="00E25E47">
              <w:rPr>
                <w:rFonts w:ascii="Times New Roman" w:hAnsi="Times New Roman"/>
              </w:rPr>
              <w:t>/INF</w:t>
            </w:r>
            <w:r>
              <w:rPr>
                <w:rFonts w:ascii="Times New Roman" w:hAnsi="Times New Roman"/>
              </w:rPr>
              <w:t>/</w:t>
            </w:r>
            <w:r w:rsidR="0003494D">
              <w:rPr>
                <w:rFonts w:ascii="Times New Roman" w:hAnsi="Times New Roman"/>
              </w:rPr>
              <w:t>10</w:t>
            </w:r>
          </w:p>
        </w:tc>
      </w:tr>
      <w:bookmarkStart w:id="0" w:name="_MON_1021710510"/>
      <w:bookmarkEnd w:id="0"/>
      <w:tr w:rsidR="008C2F27" w:rsidRPr="00115CD2" w14:paraId="5A54E6F3" w14:textId="77777777" w:rsidTr="008C2F27">
        <w:trPr>
          <w:cantSplit/>
          <w:trHeight w:val="2549"/>
          <w:jc w:val="right"/>
        </w:trPr>
        <w:tc>
          <w:tcPr>
            <w:tcW w:w="1550" w:type="dxa"/>
            <w:tcBorders>
              <w:top w:val="single" w:sz="4" w:space="0" w:color="auto"/>
              <w:bottom w:val="single" w:sz="24" w:space="0" w:color="auto"/>
            </w:tcBorders>
          </w:tcPr>
          <w:p w14:paraId="6188A99E" w14:textId="77777777" w:rsidR="008C2F27" w:rsidRPr="00115CD2" w:rsidRDefault="008C2F27" w:rsidP="0052629C">
            <w:pPr>
              <w:rPr>
                <w:rFonts w:ascii="Times New Roman" w:hAnsi="Times New Roman"/>
                <w:noProof/>
                <w:lang w:val="en-GB"/>
              </w:rPr>
            </w:pPr>
            <w:r w:rsidRPr="00BB5BF7">
              <w:rPr>
                <w:noProof/>
                <w:lang w:val="en-GB"/>
              </w:rPr>
              <w:object w:dxaOrig="1831" w:dyaOrig="1726" w14:anchorId="5D647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9" o:title=""/>
                </v:shape>
                <o:OLEObject Type="Embed" ProgID="Word.Picture.8" ShapeID="_x0000_i1025" DrawAspect="Content" ObjectID="_1611385654" r:id="rId10"/>
              </w:object>
            </w:r>
            <w:r w:rsidR="002E48CE" w:rsidRPr="00BB5BF7">
              <w:rPr>
                <w:noProof/>
                <w:lang w:val="en-GB" w:eastAsia="en-GB"/>
              </w:rPr>
              <w:drawing>
                <wp:inline distT="0" distB="0" distL="0" distR="0" wp14:anchorId="727EB970" wp14:editId="029CEC23">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52DFEE7C" w14:textId="77777777" w:rsidR="008C2F27" w:rsidRPr="00115CD2"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115CD2">
              <w:rPr>
                <w:rFonts w:ascii="Arial" w:eastAsia="Times New Roman" w:hAnsi="Arial" w:cs="Arial"/>
                <w:b/>
                <w:sz w:val="28"/>
                <w:szCs w:val="28"/>
                <w:lang w:val="en-GB"/>
              </w:rPr>
              <w:t xml:space="preserve">United Nations </w:t>
            </w:r>
            <w:r w:rsidRPr="00115CD2">
              <w:rPr>
                <w:rFonts w:ascii="Arial" w:eastAsia="Times New Roman" w:hAnsi="Arial" w:cs="Arial"/>
                <w:b/>
                <w:sz w:val="28"/>
                <w:szCs w:val="28"/>
                <w:lang w:val="en-GB"/>
              </w:rPr>
              <w:br/>
              <w:t xml:space="preserve">Environment Assembly of the </w:t>
            </w:r>
            <w:r w:rsidRPr="00115CD2">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73CCEDF3" w14:textId="6ED9C9A6" w:rsidR="008C2F27" w:rsidRPr="00115CD2" w:rsidRDefault="008C2F27" w:rsidP="00F37DB0">
            <w:pPr>
              <w:spacing w:before="120" w:after="0" w:line="240" w:lineRule="auto"/>
              <w:rPr>
                <w:rFonts w:ascii="Times New Roman" w:eastAsia="Times New Roman" w:hAnsi="Times New Roman"/>
                <w:sz w:val="20"/>
                <w:szCs w:val="20"/>
                <w:lang w:val="en-GB"/>
              </w:rPr>
            </w:pPr>
            <w:r w:rsidRPr="00115CD2">
              <w:rPr>
                <w:rFonts w:ascii="Times New Roman" w:eastAsia="Times New Roman" w:hAnsi="Times New Roman"/>
                <w:sz w:val="20"/>
                <w:szCs w:val="20"/>
                <w:lang w:val="en-GB"/>
              </w:rPr>
              <w:t>Distr.: General</w:t>
            </w:r>
            <w:r w:rsidR="00CC1E0E" w:rsidRPr="00115CD2">
              <w:rPr>
                <w:rFonts w:ascii="Times New Roman" w:eastAsia="Times New Roman" w:hAnsi="Times New Roman"/>
                <w:sz w:val="20"/>
                <w:szCs w:val="20"/>
                <w:lang w:val="en-GB"/>
              </w:rPr>
              <w:t xml:space="preserve"> </w:t>
            </w:r>
            <w:r w:rsidRPr="00115CD2">
              <w:rPr>
                <w:rFonts w:ascii="Times New Roman" w:eastAsia="Times New Roman" w:hAnsi="Times New Roman"/>
                <w:sz w:val="20"/>
                <w:szCs w:val="20"/>
                <w:lang w:val="en-GB"/>
              </w:rPr>
              <w:br/>
            </w:r>
            <w:r w:rsidR="00E25E47">
              <w:rPr>
                <w:rFonts w:ascii="Times New Roman" w:eastAsia="Times New Roman" w:hAnsi="Times New Roman"/>
                <w:sz w:val="20"/>
                <w:szCs w:val="20"/>
                <w:lang w:val="en-GB"/>
              </w:rPr>
              <w:t>08</w:t>
            </w:r>
            <w:r w:rsidR="002B11B0" w:rsidRPr="00115CD2">
              <w:rPr>
                <w:rFonts w:ascii="Times New Roman" w:eastAsia="Times New Roman" w:hAnsi="Times New Roman"/>
                <w:sz w:val="20"/>
                <w:szCs w:val="20"/>
                <w:lang w:val="en-GB"/>
              </w:rPr>
              <w:t xml:space="preserve"> </w:t>
            </w:r>
            <w:r w:rsidR="00E25E47">
              <w:rPr>
                <w:rFonts w:ascii="Times New Roman" w:eastAsia="Times New Roman" w:hAnsi="Times New Roman"/>
                <w:sz w:val="20"/>
                <w:szCs w:val="20"/>
                <w:lang w:val="en-GB"/>
              </w:rPr>
              <w:t xml:space="preserve">February </w:t>
            </w:r>
            <w:r w:rsidR="00BE4C18" w:rsidRPr="00115CD2">
              <w:rPr>
                <w:rFonts w:ascii="Times New Roman" w:eastAsia="Times New Roman" w:hAnsi="Times New Roman"/>
                <w:sz w:val="20"/>
                <w:szCs w:val="20"/>
                <w:lang w:val="en-GB"/>
              </w:rPr>
              <w:t>201</w:t>
            </w:r>
            <w:r w:rsidR="00E25E47">
              <w:rPr>
                <w:rFonts w:ascii="Times New Roman" w:eastAsia="Times New Roman" w:hAnsi="Times New Roman"/>
                <w:sz w:val="20"/>
                <w:szCs w:val="20"/>
                <w:lang w:val="en-GB"/>
              </w:rPr>
              <w:t>9</w:t>
            </w:r>
          </w:p>
          <w:p w14:paraId="17D17A7E" w14:textId="14833C1D" w:rsidR="008C2F27" w:rsidRPr="00115CD2" w:rsidRDefault="008D35EC" w:rsidP="00F37DB0">
            <w:pPr>
              <w:spacing w:before="120" w:after="0" w:line="240" w:lineRule="auto"/>
              <w:rPr>
                <w:lang w:val="en-GB"/>
              </w:rPr>
            </w:pPr>
            <w:r>
              <w:rPr>
                <w:rFonts w:ascii="Times New Roman" w:eastAsia="Times New Roman" w:hAnsi="Times New Roman"/>
                <w:sz w:val="20"/>
                <w:szCs w:val="20"/>
                <w:lang w:val="en-GB"/>
              </w:rPr>
              <w:t xml:space="preserve">Original: </w:t>
            </w:r>
            <w:r w:rsidR="002B11B0" w:rsidRPr="00115CD2">
              <w:rPr>
                <w:rFonts w:ascii="Times New Roman" w:eastAsia="Times New Roman" w:hAnsi="Times New Roman"/>
                <w:sz w:val="20"/>
                <w:szCs w:val="20"/>
                <w:lang w:val="en-GB"/>
              </w:rPr>
              <w:t>English</w:t>
            </w:r>
          </w:p>
        </w:tc>
      </w:tr>
    </w:tbl>
    <w:p w14:paraId="062CD471" w14:textId="70C5D8E6" w:rsidR="008C2F27" w:rsidRPr="00115CD2" w:rsidRDefault="008C2F27" w:rsidP="008C2F27">
      <w:pPr>
        <w:pStyle w:val="AATitle"/>
      </w:pPr>
      <w:r w:rsidRPr="00115CD2">
        <w:t>United Nations Environment Assembly of the</w:t>
      </w:r>
      <w:r w:rsidR="00CC1E0E" w:rsidRPr="00115CD2">
        <w:t xml:space="preserve"> </w:t>
      </w:r>
      <w:r w:rsidR="006C2201" w:rsidRPr="00115CD2">
        <w:br/>
      </w:r>
      <w:r w:rsidRPr="00115CD2">
        <w:t>United Nations Environment Programme</w:t>
      </w:r>
    </w:p>
    <w:p w14:paraId="00DEB691" w14:textId="77777777" w:rsidR="00091FA7" w:rsidRPr="00115CD2" w:rsidRDefault="00BE4C18" w:rsidP="00091FA7">
      <w:pPr>
        <w:pStyle w:val="AATitle"/>
      </w:pPr>
      <w:r w:rsidRPr="00115CD2">
        <w:t>Fourth</w:t>
      </w:r>
      <w:r w:rsidR="00A67F0E" w:rsidRPr="00115CD2">
        <w:t xml:space="preserve"> </w:t>
      </w:r>
      <w:r w:rsidR="00091FA7" w:rsidRPr="00115CD2">
        <w:t>session</w:t>
      </w:r>
    </w:p>
    <w:p w14:paraId="5285DC1E" w14:textId="77777777" w:rsidR="00CE4288" w:rsidRPr="00115CD2" w:rsidRDefault="002B11B0" w:rsidP="008E2627">
      <w:pPr>
        <w:pStyle w:val="AATitle"/>
        <w:tabs>
          <w:tab w:val="clear" w:pos="1247"/>
          <w:tab w:val="clear" w:pos="1814"/>
          <w:tab w:val="clear" w:pos="2381"/>
          <w:tab w:val="clear" w:pos="2948"/>
          <w:tab w:val="clear" w:pos="3515"/>
          <w:tab w:val="clear" w:pos="4082"/>
        </w:tabs>
        <w:ind w:right="4393"/>
        <w:rPr>
          <w:b w:val="0"/>
        </w:rPr>
      </w:pPr>
      <w:r w:rsidRPr="00E717A8">
        <w:rPr>
          <w:b w:val="0"/>
        </w:rPr>
        <w:t>Nairobi, 11–15 March 201</w:t>
      </w:r>
      <w:r w:rsidRPr="00115CD2">
        <w:rPr>
          <w:b w:val="0"/>
        </w:rPr>
        <w:t xml:space="preserve">9 </w:t>
      </w:r>
    </w:p>
    <w:p w14:paraId="4D3E945B" w14:textId="2B838F18" w:rsidR="002B11B0" w:rsidRPr="00115CD2" w:rsidRDefault="002B11B0" w:rsidP="008E2627">
      <w:pPr>
        <w:pStyle w:val="AATitle"/>
        <w:tabs>
          <w:tab w:val="clear" w:pos="1247"/>
          <w:tab w:val="clear" w:pos="1814"/>
          <w:tab w:val="clear" w:pos="2381"/>
          <w:tab w:val="clear" w:pos="2948"/>
          <w:tab w:val="clear" w:pos="3515"/>
          <w:tab w:val="clear" w:pos="4082"/>
        </w:tabs>
        <w:ind w:right="4393"/>
        <w:rPr>
          <w:b w:val="0"/>
        </w:rPr>
      </w:pPr>
      <w:r w:rsidRPr="00115CD2">
        <w:rPr>
          <w:b w:val="0"/>
        </w:rPr>
        <w:t>Item</w:t>
      </w:r>
      <w:r w:rsidR="00F7665D">
        <w:rPr>
          <w:b w:val="0"/>
        </w:rPr>
        <w:t>s</w:t>
      </w:r>
      <w:r w:rsidRPr="00115CD2">
        <w:rPr>
          <w:b w:val="0"/>
        </w:rPr>
        <w:t xml:space="preserve"> 6 </w:t>
      </w:r>
      <w:r w:rsidR="00F7665D">
        <w:rPr>
          <w:b w:val="0"/>
        </w:rPr>
        <w:t xml:space="preserve">and 10 </w:t>
      </w:r>
      <w:r w:rsidRPr="00115CD2">
        <w:rPr>
          <w:b w:val="0"/>
        </w:rPr>
        <w:t>of the provisional agenda</w:t>
      </w:r>
      <w:r w:rsidRPr="00115CD2">
        <w:rPr>
          <w:rStyle w:val="FootnoteReference"/>
          <w:b w:val="0"/>
          <w:szCs w:val="20"/>
          <w:vertAlign w:val="baseline"/>
        </w:rPr>
        <w:footnoteReference w:customMarkFollows="1" w:id="2"/>
        <w:t>*</w:t>
      </w:r>
    </w:p>
    <w:p w14:paraId="78D82362" w14:textId="3B88C837" w:rsidR="00CE4288" w:rsidRPr="00115CD2" w:rsidRDefault="00CE4288" w:rsidP="00067C98">
      <w:pPr>
        <w:pStyle w:val="AATitle2"/>
      </w:pPr>
      <w:r w:rsidRPr="00115CD2">
        <w:t>Programme of work and budget, and other</w:t>
      </w:r>
      <w:r w:rsidR="0061548B">
        <w:t xml:space="preserve"> </w:t>
      </w:r>
      <w:r w:rsidR="0061548B">
        <w:br/>
      </w:r>
      <w:r w:rsidRPr="00115CD2">
        <w:t>administrative and budgetary issues</w:t>
      </w:r>
    </w:p>
    <w:p w14:paraId="03847B97" w14:textId="77777777" w:rsidR="00CB6448" w:rsidRDefault="00CB6448" w:rsidP="00CB6448">
      <w:pPr>
        <w:pStyle w:val="BBTitle"/>
        <w:rPr>
          <w:bCs/>
        </w:rPr>
      </w:pPr>
      <w:r w:rsidRPr="00E21347">
        <w:rPr>
          <w:bCs/>
        </w:rPr>
        <w:t>Funding Implications of the Policy-Making Organs in the context of the</w:t>
      </w:r>
      <w:r>
        <w:rPr>
          <w:b w:val="0"/>
          <w:bCs/>
        </w:rPr>
        <w:t xml:space="preserve"> </w:t>
      </w:r>
      <w:r>
        <w:rPr>
          <w:bCs/>
        </w:rPr>
        <w:t>Programme of Work and Budget 2020-2021</w:t>
      </w:r>
    </w:p>
    <w:p w14:paraId="0C85EF41" w14:textId="77777777" w:rsidR="00CB6448" w:rsidRDefault="00CB6448" w:rsidP="00CB6448">
      <w:pPr>
        <w:pStyle w:val="BBTitle"/>
      </w:pPr>
      <w:r>
        <w:t>Note by the Secretariat</w:t>
      </w:r>
    </w:p>
    <w:tbl>
      <w:tblPr>
        <w:tblStyle w:val="TableGrid"/>
        <w:tblW w:w="0" w:type="auto"/>
        <w:tblLook w:val="04A0" w:firstRow="1" w:lastRow="0" w:firstColumn="1" w:lastColumn="0" w:noHBand="0" w:noVBand="1"/>
      </w:tblPr>
      <w:tblGrid>
        <w:gridCol w:w="9486"/>
      </w:tblGrid>
      <w:tr w:rsidR="00CB6448" w:rsidRPr="00CB6448" w14:paraId="650E4226" w14:textId="77777777" w:rsidTr="00E25E47">
        <w:tc>
          <w:tcPr>
            <w:tcW w:w="9486" w:type="dxa"/>
          </w:tcPr>
          <w:p w14:paraId="09384837" w14:textId="77777777" w:rsidR="00CB6448" w:rsidRPr="002256CC" w:rsidRDefault="00CB6448" w:rsidP="00E25E47">
            <w:pPr>
              <w:tabs>
                <w:tab w:val="left" w:pos="1247"/>
                <w:tab w:val="left" w:pos="1814"/>
                <w:tab w:val="left" w:pos="2381"/>
                <w:tab w:val="left" w:pos="2948"/>
                <w:tab w:val="left" w:pos="3515"/>
              </w:tabs>
              <w:spacing w:after="0" w:line="240" w:lineRule="auto"/>
              <w:ind w:right="58"/>
              <w:jc w:val="both"/>
              <w:rPr>
                <w:rFonts w:ascii="Times New Roman" w:eastAsia="Times New Roman" w:hAnsi="Times New Roman"/>
                <w:i/>
                <w:sz w:val="20"/>
                <w:szCs w:val="20"/>
              </w:rPr>
            </w:pPr>
            <w:r w:rsidRPr="002256CC">
              <w:rPr>
                <w:rFonts w:ascii="Times New Roman" w:eastAsia="Times New Roman" w:hAnsi="Times New Roman"/>
                <w:i/>
                <w:sz w:val="20"/>
                <w:szCs w:val="20"/>
              </w:rPr>
              <w:t xml:space="preserve">Summary </w:t>
            </w:r>
          </w:p>
          <w:p w14:paraId="2C6577EA" w14:textId="77777777" w:rsidR="002256CC" w:rsidRDefault="002256CC" w:rsidP="00E25E47">
            <w:pPr>
              <w:tabs>
                <w:tab w:val="left" w:pos="1247"/>
                <w:tab w:val="left" w:pos="1814"/>
                <w:tab w:val="left" w:pos="2381"/>
                <w:tab w:val="left" w:pos="2948"/>
                <w:tab w:val="left" w:pos="3515"/>
              </w:tabs>
              <w:spacing w:after="0" w:line="240" w:lineRule="auto"/>
              <w:ind w:right="58"/>
              <w:jc w:val="both"/>
              <w:rPr>
                <w:rFonts w:ascii="Times New Roman" w:eastAsia="Times New Roman" w:hAnsi="Times New Roman"/>
                <w:sz w:val="20"/>
                <w:szCs w:val="20"/>
              </w:rPr>
            </w:pPr>
          </w:p>
          <w:p w14:paraId="4F3710EA" w14:textId="27095743" w:rsidR="00CB6448" w:rsidRPr="00E25E47" w:rsidRDefault="00CB6448" w:rsidP="00E25E47">
            <w:pPr>
              <w:tabs>
                <w:tab w:val="left" w:pos="1247"/>
                <w:tab w:val="left" w:pos="1814"/>
                <w:tab w:val="left" w:pos="2381"/>
                <w:tab w:val="left" w:pos="2948"/>
                <w:tab w:val="left" w:pos="3515"/>
              </w:tabs>
              <w:spacing w:after="0" w:line="240" w:lineRule="auto"/>
              <w:ind w:right="58"/>
              <w:jc w:val="both"/>
              <w:rPr>
                <w:rFonts w:ascii="Times New Roman" w:eastAsia="Times New Roman" w:hAnsi="Times New Roman"/>
                <w:sz w:val="20"/>
                <w:szCs w:val="20"/>
              </w:rPr>
            </w:pPr>
            <w:r w:rsidRPr="00E25E47">
              <w:rPr>
                <w:rFonts w:ascii="Times New Roman" w:eastAsia="Times New Roman" w:hAnsi="Times New Roman"/>
                <w:sz w:val="20"/>
                <w:szCs w:val="20"/>
              </w:rPr>
              <w:t xml:space="preserve">In its resolution </w:t>
            </w:r>
            <w:hyperlink r:id="rId12" w:tgtFrame="_top" w:history="1">
              <w:r w:rsidRPr="00E25E47">
                <w:rPr>
                  <w:rFonts w:ascii="Times New Roman" w:eastAsia="Times New Roman" w:hAnsi="Times New Roman"/>
                  <w:sz w:val="20"/>
                  <w:szCs w:val="20"/>
                </w:rPr>
                <w:t>A/RES/73/260</w:t>
              </w:r>
            </w:hyperlink>
            <w:r w:rsidRPr="00E25E47">
              <w:rPr>
                <w:rFonts w:ascii="Times New Roman" w:eastAsia="Times New Roman" w:hAnsi="Times New Roman"/>
                <w:sz w:val="20"/>
                <w:szCs w:val="20"/>
              </w:rPr>
              <w:t xml:space="preserve"> entitled “Report of the United Nations Environment Assembly of the United Nations Environment </w:t>
            </w:r>
            <w:proofErr w:type="spellStart"/>
            <w:r w:rsidRPr="00E25E47">
              <w:rPr>
                <w:rFonts w:ascii="Times New Roman" w:eastAsia="Times New Roman" w:hAnsi="Times New Roman"/>
                <w:sz w:val="20"/>
                <w:szCs w:val="20"/>
              </w:rPr>
              <w:t>Programme</w:t>
            </w:r>
            <w:proofErr w:type="spellEnd"/>
            <w:r w:rsidRPr="00E25E47">
              <w:rPr>
                <w:rFonts w:ascii="Times New Roman" w:eastAsia="Times New Roman" w:hAnsi="Times New Roman"/>
                <w:sz w:val="20"/>
                <w:szCs w:val="20"/>
              </w:rPr>
              <w:t xml:space="preserve">”,adopted on the 22nd of December 2018, the UN General Assembly expressed “concern about the sustainability, predictability and stability of the funding of the United Nations Environment </w:t>
            </w:r>
            <w:proofErr w:type="spellStart"/>
            <w:r w:rsidRPr="00E25E47">
              <w:rPr>
                <w:rFonts w:ascii="Times New Roman" w:eastAsia="Times New Roman" w:hAnsi="Times New Roman"/>
                <w:sz w:val="20"/>
                <w:szCs w:val="20"/>
              </w:rPr>
              <w:t>Programme</w:t>
            </w:r>
            <w:proofErr w:type="spellEnd"/>
            <w:r w:rsidRPr="00E25E47">
              <w:rPr>
                <w:rFonts w:ascii="Times New Roman" w:eastAsia="Times New Roman" w:hAnsi="Times New Roman"/>
                <w:sz w:val="20"/>
                <w:szCs w:val="20"/>
              </w:rPr>
              <w:t xml:space="preserve"> governing body, and requests the Secretary-General to make proposals, as appropriate”. </w:t>
            </w:r>
          </w:p>
          <w:p w14:paraId="0E90BDEC" w14:textId="77777777" w:rsidR="00CB6448" w:rsidRPr="00E25E47" w:rsidRDefault="00CB6448" w:rsidP="00E25E47">
            <w:pPr>
              <w:tabs>
                <w:tab w:val="left" w:pos="1247"/>
                <w:tab w:val="left" w:pos="1814"/>
                <w:tab w:val="left" w:pos="2381"/>
                <w:tab w:val="left" w:pos="2948"/>
                <w:tab w:val="left" w:pos="3515"/>
              </w:tabs>
              <w:spacing w:after="0" w:line="240" w:lineRule="auto"/>
              <w:ind w:right="58"/>
              <w:jc w:val="both"/>
              <w:rPr>
                <w:rFonts w:ascii="Times New Roman" w:eastAsia="Times New Roman" w:hAnsi="Times New Roman"/>
                <w:sz w:val="20"/>
                <w:szCs w:val="20"/>
              </w:rPr>
            </w:pPr>
          </w:p>
          <w:p w14:paraId="61D2C333" w14:textId="77777777" w:rsidR="00CB6448" w:rsidRPr="00E25E47" w:rsidRDefault="00CB6448" w:rsidP="00E25E47">
            <w:pPr>
              <w:tabs>
                <w:tab w:val="left" w:pos="1247"/>
                <w:tab w:val="left" w:pos="1814"/>
                <w:tab w:val="left" w:pos="2381"/>
                <w:tab w:val="left" w:pos="2948"/>
                <w:tab w:val="left" w:pos="3515"/>
              </w:tabs>
              <w:spacing w:after="0" w:line="240" w:lineRule="auto"/>
              <w:ind w:right="58"/>
              <w:jc w:val="both"/>
              <w:rPr>
                <w:rFonts w:ascii="Times New Roman" w:eastAsia="Times New Roman" w:hAnsi="Times New Roman"/>
                <w:sz w:val="20"/>
                <w:szCs w:val="20"/>
              </w:rPr>
            </w:pPr>
            <w:r w:rsidRPr="00E25E47">
              <w:rPr>
                <w:rFonts w:ascii="Times New Roman" w:eastAsia="Times New Roman" w:hAnsi="Times New Roman"/>
                <w:sz w:val="20"/>
                <w:szCs w:val="20"/>
              </w:rPr>
              <w:t xml:space="preserve">The purposes of this note is to Inform all delegations that subject to the approval by the Assembly of the </w:t>
            </w:r>
            <w:proofErr w:type="spellStart"/>
            <w:r w:rsidRPr="00E25E47">
              <w:rPr>
                <w:rFonts w:ascii="Times New Roman" w:eastAsia="Times New Roman" w:hAnsi="Times New Roman"/>
                <w:sz w:val="20"/>
                <w:szCs w:val="20"/>
              </w:rPr>
              <w:t>Programme</w:t>
            </w:r>
            <w:proofErr w:type="spellEnd"/>
            <w:r w:rsidRPr="00E25E47">
              <w:rPr>
                <w:rFonts w:ascii="Times New Roman" w:eastAsia="Times New Roman" w:hAnsi="Times New Roman"/>
                <w:sz w:val="20"/>
                <w:szCs w:val="20"/>
              </w:rPr>
              <w:t xml:space="preserve"> of Work and Budget 2020-2021 and of the adoption of the decision to hold the fifth session of the UN Environment Assembly, the Executive Director will request to the Secretary General an increase of the allocation of the regular budget for the funding of the Assembly and its subsidiary bodies as part of the proposed annual budgets of 2020 and 2021.</w:t>
            </w:r>
          </w:p>
          <w:p w14:paraId="6D976BC4" w14:textId="77777777" w:rsidR="00CB6448" w:rsidRPr="00CB6448" w:rsidRDefault="00CB6448" w:rsidP="00CB6448">
            <w:pPr>
              <w:tabs>
                <w:tab w:val="left" w:pos="1247"/>
                <w:tab w:val="left" w:pos="1814"/>
                <w:tab w:val="left" w:pos="2381"/>
                <w:tab w:val="left" w:pos="2948"/>
                <w:tab w:val="left" w:pos="3515"/>
              </w:tabs>
              <w:spacing w:after="0" w:line="240" w:lineRule="auto"/>
              <w:ind w:right="14"/>
              <w:jc w:val="both"/>
              <w:rPr>
                <w:rFonts w:ascii="Times New Roman" w:eastAsia="Times New Roman" w:hAnsi="Times New Roman"/>
                <w:color w:val="1F497D" w:themeColor="text2"/>
                <w:sz w:val="20"/>
                <w:szCs w:val="20"/>
              </w:rPr>
            </w:pPr>
          </w:p>
        </w:tc>
      </w:tr>
    </w:tbl>
    <w:p w14:paraId="63F0C9CB" w14:textId="6F0CA70F" w:rsidR="003D21B5" w:rsidRDefault="00CB6448" w:rsidP="00CB6448">
      <w:pPr>
        <w:tabs>
          <w:tab w:val="left" w:pos="1247"/>
          <w:tab w:val="left" w:pos="1814"/>
          <w:tab w:val="left" w:pos="2381"/>
          <w:tab w:val="left" w:pos="2948"/>
          <w:tab w:val="left" w:pos="3515"/>
        </w:tabs>
        <w:spacing w:after="0" w:line="240" w:lineRule="auto"/>
        <w:ind w:right="14"/>
        <w:jc w:val="both"/>
        <w:rPr>
          <w:rFonts w:ascii="Times New Roman" w:eastAsia="Times New Roman" w:hAnsi="Times New Roman"/>
          <w:sz w:val="20"/>
          <w:szCs w:val="20"/>
          <w:lang w:val="en-GB"/>
        </w:rPr>
      </w:pPr>
      <w:r w:rsidRPr="00CB6448">
        <w:rPr>
          <w:rFonts w:ascii="Times New Roman" w:eastAsia="Times New Roman" w:hAnsi="Times New Roman"/>
          <w:color w:val="1F497D" w:themeColor="text2"/>
          <w:sz w:val="20"/>
          <w:szCs w:val="20"/>
        </w:rPr>
        <w:br w:type="page"/>
      </w:r>
    </w:p>
    <w:p w14:paraId="4CD17141" w14:textId="61C46504" w:rsidR="002B11B0" w:rsidRPr="00E25E47" w:rsidRDefault="00F37DB0" w:rsidP="00E25E47">
      <w:pPr>
        <w:pStyle w:val="BBTitle"/>
        <w:rPr>
          <w:bCs/>
        </w:rPr>
      </w:pPr>
      <w:r w:rsidRPr="00E717A8">
        <w:lastRenderedPageBreak/>
        <w:tab/>
      </w:r>
      <w:r w:rsidR="003D21B5">
        <w:t>I</w:t>
      </w:r>
      <w:r w:rsidRPr="00067C98">
        <w:t>.</w:t>
      </w:r>
      <w:r w:rsidRPr="00067C98">
        <w:tab/>
      </w:r>
      <w:r w:rsidR="00CB6448" w:rsidRPr="00E25E47">
        <w:rPr>
          <w:bCs/>
        </w:rPr>
        <w:t xml:space="preserve">Funding Implications of the Policy-Making Organs in the context of the </w:t>
      </w:r>
      <w:r w:rsidR="00CB6448">
        <w:rPr>
          <w:bCs/>
        </w:rPr>
        <w:t>Programme of Work and Budget 2020-2021</w:t>
      </w:r>
    </w:p>
    <w:p w14:paraId="4804386F" w14:textId="77777777" w:rsidR="00CB6448" w:rsidRPr="00CB6448" w:rsidRDefault="00CB6448" w:rsidP="00CB6448">
      <w:pPr>
        <w:pStyle w:val="Normalnumber"/>
        <w:ind w:right="58"/>
        <w:jc w:val="both"/>
      </w:pPr>
      <w:bookmarkStart w:id="1" w:name="_GoBack"/>
      <w:bookmarkEnd w:id="1"/>
      <w:r>
        <w:t xml:space="preserve">In </w:t>
      </w:r>
      <w:r w:rsidRPr="00CB6448">
        <w:t xml:space="preserve">its resolution </w:t>
      </w:r>
      <w:hyperlink r:id="rId13" w:tgtFrame="_top" w:history="1">
        <w:r w:rsidRPr="00CB6448">
          <w:rPr>
            <w:rStyle w:val="Hyperlink"/>
            <w:rFonts w:cs="Arial"/>
            <w:color w:val="414141"/>
            <w:shd w:val="clear" w:color="auto" w:fill="FFFFFF"/>
            <w:lang w:val="en-US"/>
          </w:rPr>
          <w:t>A/RES/73/260</w:t>
        </w:r>
      </w:hyperlink>
      <w:r w:rsidRPr="00CB6448">
        <w:t xml:space="preserve"> entitled “Report of the United Nations Environment Assembly of the United Nations Environment </w:t>
      </w:r>
      <w:proofErr w:type="spellStart"/>
      <w:r w:rsidRPr="00CB6448">
        <w:t>Programme”,adopted</w:t>
      </w:r>
      <w:proofErr w:type="spellEnd"/>
      <w:r w:rsidRPr="00CB6448">
        <w:t xml:space="preserve"> on the 22</w:t>
      </w:r>
      <w:r w:rsidRPr="00CB6448">
        <w:rPr>
          <w:vertAlign w:val="superscript"/>
        </w:rPr>
        <w:t>nd</w:t>
      </w:r>
      <w:r w:rsidRPr="00CB6448">
        <w:t xml:space="preserve"> of December 2018, the UN General Assembly “expresses concern about the sustainability, predictability and stability of the funding of the United Nations Environment Programme governing body, and requests the Secretary-General to make proposals, as appropriate”. </w:t>
      </w:r>
    </w:p>
    <w:p w14:paraId="4893A181" w14:textId="6E5D8115" w:rsidR="00CB6448" w:rsidRPr="00CB6448" w:rsidRDefault="00CB6448" w:rsidP="00CB6448">
      <w:pPr>
        <w:pStyle w:val="Normalnumber"/>
        <w:ind w:right="14"/>
        <w:jc w:val="both"/>
        <w:rPr>
          <w:color w:val="1F497D" w:themeColor="text2"/>
        </w:rPr>
      </w:pPr>
      <w:r w:rsidRPr="00CB6448">
        <w:t>This paragraph underlines the concern of the General Assembly regarding the gap in the funding of the United Nations Environment Assembly previously highlighted in the Programme of Work and Budget 2016-2017 and 2018-2019 adopted by the United Nations Environment Assembly.</w:t>
      </w:r>
      <w:r w:rsidRPr="00CB6448">
        <w:rPr>
          <w:color w:val="1F497D" w:themeColor="text2"/>
        </w:rPr>
        <w:t xml:space="preserve"> </w:t>
      </w:r>
    </w:p>
    <w:p w14:paraId="54C951B1" w14:textId="142DECBB" w:rsidR="00CB6448" w:rsidRPr="00CB6448" w:rsidRDefault="00CB6448" w:rsidP="00CB6448">
      <w:pPr>
        <w:pStyle w:val="Normalnumber"/>
        <w:ind w:right="14"/>
        <w:jc w:val="both"/>
        <w:rPr>
          <w:rFonts w:eastAsiaTheme="minorEastAsia" w:cstheme="minorBidi"/>
          <w:lang w:eastAsia="zh-CN"/>
        </w:rPr>
      </w:pPr>
      <w:r w:rsidRPr="00CB6448">
        <w:rPr>
          <w:rFonts w:eastAsiaTheme="minorEastAsia" w:cstheme="minorBidi"/>
          <w:lang w:eastAsia="zh-CN"/>
        </w:rPr>
        <w:t xml:space="preserve">Since 2014, the resources provided by the regular budget have been insufficient to support the new governance of the United Nations Environment Assembly as adopted by the first session of the universal session of the Governing Council of UN Environment in its decision 27/2 which implemented paragraph 88 of the Rio+20 outcome document </w:t>
      </w:r>
      <w:r w:rsidRPr="00CB6448">
        <w:rPr>
          <w:rFonts w:eastAsiaTheme="minorEastAsia" w:cstheme="minorBidi"/>
          <w:i/>
          <w:lang w:eastAsia="zh-CN"/>
        </w:rPr>
        <w:t>The Future We Want</w:t>
      </w:r>
      <w:r w:rsidRPr="00CB6448">
        <w:rPr>
          <w:rFonts w:eastAsiaTheme="minorEastAsia" w:cstheme="minorBidi"/>
          <w:lang w:eastAsia="zh-CN"/>
        </w:rPr>
        <w:t xml:space="preserve">. The recurrent shortfall has been funded through extra-budgetary resources which are neither sustainable, predictable nor a stable source of funding. </w:t>
      </w:r>
    </w:p>
    <w:p w14:paraId="1FAB4605" w14:textId="25A8F3D7" w:rsidR="00E21347" w:rsidRDefault="00CB6448" w:rsidP="00E21347">
      <w:pPr>
        <w:pStyle w:val="Normalnumber"/>
        <w:ind w:right="14"/>
        <w:jc w:val="both"/>
        <w:rPr>
          <w:rFonts w:eastAsiaTheme="minorEastAsia" w:cstheme="minorBidi"/>
          <w:lang w:eastAsia="zh-CN"/>
        </w:rPr>
      </w:pPr>
      <w:r w:rsidRPr="00CB6448">
        <w:rPr>
          <w:rFonts w:eastAsiaTheme="minorEastAsia" w:cstheme="minorBidi"/>
          <w:lang w:eastAsia="zh-CN"/>
        </w:rPr>
        <w:t xml:space="preserve">Tables 1 &amp; 2 illustrate, respectively, both expenditures from 2013 to 2017 and the planned allocations for UNEA-4 for 2019. It is important to note that both tables (1 &amp; 2) below reflect UNEA Sessions excluding the costs associated with the Annual Subcommittees meetings that occur in the previous years. </w:t>
      </w:r>
      <w:r w:rsidR="00E25E47">
        <w:rPr>
          <w:rFonts w:eastAsiaTheme="minorEastAsia" w:cstheme="minorBidi"/>
          <w:lang w:eastAsia="zh-CN"/>
        </w:rPr>
        <w:t xml:space="preserve"> </w:t>
      </w:r>
      <w:r w:rsidR="00E25E47" w:rsidRPr="00E25E47">
        <w:rPr>
          <w:rFonts w:eastAsiaTheme="minorEastAsia" w:cstheme="minorBidi"/>
          <w:b/>
          <w:lang w:eastAsia="zh-CN"/>
        </w:rPr>
        <w:t>[</w:t>
      </w:r>
      <w:r w:rsidR="00F7665D">
        <w:rPr>
          <w:rFonts w:eastAsiaTheme="minorEastAsia" w:cstheme="minorBidi"/>
          <w:b/>
          <w:lang w:eastAsia="zh-CN"/>
        </w:rPr>
        <w:t>Tables continued in</w:t>
      </w:r>
      <w:r w:rsidR="00E25E47" w:rsidRPr="00E25E47">
        <w:rPr>
          <w:rFonts w:eastAsiaTheme="minorEastAsia" w:cstheme="minorBidi"/>
          <w:b/>
          <w:lang w:eastAsia="zh-CN"/>
        </w:rPr>
        <w:t xml:space="preserve"> next page]</w:t>
      </w:r>
    </w:p>
    <w:p w14:paraId="67641B0F" w14:textId="39A3C51F" w:rsidR="00E21347" w:rsidRDefault="00E21347">
      <w:pPr>
        <w:spacing w:after="0" w:line="240" w:lineRule="auto"/>
        <w:rPr>
          <w:rFonts w:ascii="Times New Roman" w:eastAsiaTheme="minorEastAsia" w:hAnsi="Times New Roman" w:cstheme="minorBidi"/>
          <w:sz w:val="20"/>
          <w:szCs w:val="20"/>
          <w:lang w:val="en-GB" w:eastAsia="zh-CN"/>
        </w:rPr>
      </w:pPr>
      <w:r>
        <w:rPr>
          <w:rFonts w:eastAsiaTheme="minorEastAsia" w:cstheme="minorBidi"/>
          <w:lang w:eastAsia="zh-CN"/>
        </w:rPr>
        <w:br w:type="page"/>
      </w:r>
    </w:p>
    <w:p w14:paraId="4D3FECB8" w14:textId="77777777" w:rsidR="00E21347" w:rsidRDefault="00E21347" w:rsidP="00E21347">
      <w:pPr>
        <w:pStyle w:val="Normalnumber"/>
        <w:numPr>
          <w:ilvl w:val="0"/>
          <w:numId w:val="0"/>
        </w:numPr>
        <w:ind w:left="1247" w:right="14"/>
        <w:jc w:val="both"/>
        <w:rPr>
          <w:rFonts w:eastAsiaTheme="minorEastAsia" w:cstheme="minorBidi"/>
          <w:lang w:eastAsia="zh-CN"/>
        </w:rPr>
      </w:pPr>
    </w:p>
    <w:p w14:paraId="0F06F22C" w14:textId="69FC6E94" w:rsidR="00E21347" w:rsidRDefault="00E21347" w:rsidP="00E21347">
      <w:pPr>
        <w:pStyle w:val="ListParagraph"/>
        <w:jc w:val="center"/>
        <w:rPr>
          <w:rFonts w:eastAsiaTheme="minorEastAsia" w:cstheme="minorBidi"/>
          <w:lang w:eastAsia="zh-CN"/>
        </w:rPr>
      </w:pPr>
      <w:r w:rsidRPr="00252E26">
        <w:rPr>
          <w:b/>
          <w:w w:val="110"/>
          <w:sz w:val="18"/>
          <w:szCs w:val="18"/>
        </w:rPr>
        <w:t>Table 1. Previous UNEA Sessions Actual Expenditures in USD</w:t>
      </w:r>
    </w:p>
    <w:tbl>
      <w:tblPr>
        <w:tblW w:w="9367"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12"/>
        <w:gridCol w:w="3520"/>
        <w:gridCol w:w="1136"/>
        <w:gridCol w:w="1150"/>
        <w:gridCol w:w="1149"/>
      </w:tblGrid>
      <w:tr w:rsidR="00E21347" w:rsidRPr="00E21347" w14:paraId="73A15B33" w14:textId="77777777" w:rsidTr="00E25E47">
        <w:trPr>
          <w:trHeight w:val="586"/>
          <w:jc w:val="center"/>
        </w:trPr>
        <w:tc>
          <w:tcPr>
            <w:tcW w:w="2412" w:type="dxa"/>
            <w:tcBorders>
              <w:right w:val="single" w:sz="8" w:space="0" w:color="000000"/>
            </w:tcBorders>
          </w:tcPr>
          <w:p w14:paraId="504BD3A3" w14:textId="77777777" w:rsidR="00E21347" w:rsidRPr="00E21347" w:rsidRDefault="00E21347" w:rsidP="00E25E47">
            <w:pPr>
              <w:pStyle w:val="TableParagraph"/>
              <w:spacing w:before="8"/>
              <w:rPr>
                <w:rFonts w:ascii="Times New Roman" w:hAnsi="Times New Roman" w:cs="Times New Roman"/>
                <w:sz w:val="16"/>
              </w:rPr>
            </w:pPr>
          </w:p>
          <w:p w14:paraId="0802F2A1" w14:textId="77777777" w:rsidR="00E21347" w:rsidRPr="00E21347" w:rsidRDefault="00E21347" w:rsidP="00E25E47">
            <w:pPr>
              <w:pStyle w:val="TableParagraph"/>
              <w:ind w:left="958" w:right="933"/>
              <w:jc w:val="center"/>
              <w:rPr>
                <w:rFonts w:ascii="Times New Roman" w:hAnsi="Times New Roman" w:cs="Times New Roman"/>
                <w:b/>
                <w:sz w:val="17"/>
              </w:rPr>
            </w:pPr>
            <w:bookmarkStart w:id="2" w:name="Summary_of_Expenditures__(2)"/>
            <w:bookmarkEnd w:id="2"/>
            <w:r w:rsidRPr="00E21347">
              <w:rPr>
                <w:rFonts w:ascii="Times New Roman" w:hAnsi="Times New Roman" w:cs="Times New Roman"/>
                <w:b/>
                <w:w w:val="105"/>
                <w:sz w:val="17"/>
              </w:rPr>
              <w:t>Event</w:t>
            </w:r>
          </w:p>
        </w:tc>
        <w:tc>
          <w:tcPr>
            <w:tcW w:w="3520" w:type="dxa"/>
            <w:tcBorders>
              <w:left w:val="single" w:sz="8" w:space="0" w:color="000000"/>
              <w:right w:val="single" w:sz="8" w:space="0" w:color="000000"/>
            </w:tcBorders>
          </w:tcPr>
          <w:p w14:paraId="7422B8DE" w14:textId="77777777" w:rsidR="00E21347" w:rsidRPr="00E21347" w:rsidRDefault="00E21347" w:rsidP="00E25E47">
            <w:pPr>
              <w:pStyle w:val="TableParagraph"/>
              <w:spacing w:before="8"/>
              <w:rPr>
                <w:rFonts w:ascii="Times New Roman" w:hAnsi="Times New Roman" w:cs="Times New Roman"/>
                <w:sz w:val="16"/>
              </w:rPr>
            </w:pPr>
          </w:p>
          <w:p w14:paraId="731B0732" w14:textId="77777777" w:rsidR="00E21347" w:rsidRPr="00E21347" w:rsidRDefault="00E21347" w:rsidP="00E25E47">
            <w:pPr>
              <w:pStyle w:val="TableParagraph"/>
              <w:ind w:left="1057"/>
              <w:rPr>
                <w:rFonts w:ascii="Times New Roman" w:hAnsi="Times New Roman" w:cs="Times New Roman"/>
                <w:b/>
                <w:sz w:val="17"/>
              </w:rPr>
            </w:pPr>
            <w:r w:rsidRPr="00E21347">
              <w:rPr>
                <w:rFonts w:ascii="Times New Roman" w:hAnsi="Times New Roman" w:cs="Times New Roman"/>
                <w:b/>
                <w:w w:val="105"/>
                <w:sz w:val="17"/>
              </w:rPr>
              <w:t>Expense Category</w:t>
            </w:r>
          </w:p>
        </w:tc>
        <w:tc>
          <w:tcPr>
            <w:tcW w:w="1136" w:type="dxa"/>
            <w:tcBorders>
              <w:left w:val="single" w:sz="8" w:space="0" w:color="000000"/>
              <w:right w:val="single" w:sz="8" w:space="0" w:color="000000"/>
            </w:tcBorders>
          </w:tcPr>
          <w:p w14:paraId="6EEFEE64" w14:textId="77777777" w:rsidR="00E21347" w:rsidRPr="00E21347" w:rsidRDefault="00E21347" w:rsidP="00E25E47">
            <w:pPr>
              <w:pStyle w:val="TableParagraph"/>
              <w:spacing w:before="80" w:line="266" w:lineRule="auto"/>
              <w:ind w:left="293" w:right="229" w:hanging="24"/>
              <w:rPr>
                <w:rFonts w:ascii="Times New Roman" w:hAnsi="Times New Roman" w:cs="Times New Roman"/>
                <w:b/>
                <w:sz w:val="17"/>
              </w:rPr>
            </w:pPr>
            <w:r w:rsidRPr="00E21347">
              <w:rPr>
                <w:rFonts w:ascii="Times New Roman" w:hAnsi="Times New Roman" w:cs="Times New Roman"/>
                <w:b/>
                <w:sz w:val="17"/>
              </w:rPr>
              <w:t xml:space="preserve">Regular </w:t>
            </w:r>
            <w:r w:rsidRPr="00E21347">
              <w:rPr>
                <w:rFonts w:ascii="Times New Roman" w:hAnsi="Times New Roman" w:cs="Times New Roman"/>
                <w:b/>
                <w:w w:val="105"/>
                <w:sz w:val="17"/>
              </w:rPr>
              <w:t>Budget</w:t>
            </w:r>
          </w:p>
        </w:tc>
        <w:tc>
          <w:tcPr>
            <w:tcW w:w="1150" w:type="dxa"/>
            <w:tcBorders>
              <w:left w:val="single" w:sz="8" w:space="0" w:color="000000"/>
              <w:right w:val="single" w:sz="8" w:space="0" w:color="000000"/>
            </w:tcBorders>
          </w:tcPr>
          <w:p w14:paraId="05995B75" w14:textId="77777777" w:rsidR="00E21347" w:rsidRPr="00E21347" w:rsidRDefault="00E21347" w:rsidP="00E25E47">
            <w:pPr>
              <w:pStyle w:val="TableParagraph"/>
              <w:spacing w:before="80" w:line="266" w:lineRule="auto"/>
              <w:ind w:left="174" w:firstLine="203"/>
              <w:rPr>
                <w:rFonts w:ascii="Times New Roman" w:hAnsi="Times New Roman" w:cs="Times New Roman"/>
                <w:b/>
                <w:sz w:val="17"/>
              </w:rPr>
            </w:pPr>
            <w:r w:rsidRPr="00E21347">
              <w:rPr>
                <w:rFonts w:ascii="Times New Roman" w:hAnsi="Times New Roman" w:cs="Times New Roman"/>
                <w:b/>
                <w:w w:val="105"/>
                <w:sz w:val="17"/>
              </w:rPr>
              <w:t xml:space="preserve">Extra </w:t>
            </w:r>
            <w:r w:rsidRPr="00E21347">
              <w:rPr>
                <w:rFonts w:ascii="Times New Roman" w:hAnsi="Times New Roman" w:cs="Times New Roman"/>
                <w:b/>
                <w:sz w:val="17"/>
              </w:rPr>
              <w:t>Budgetary</w:t>
            </w:r>
          </w:p>
        </w:tc>
        <w:tc>
          <w:tcPr>
            <w:tcW w:w="1149" w:type="dxa"/>
            <w:tcBorders>
              <w:left w:val="single" w:sz="8" w:space="0" w:color="000000"/>
            </w:tcBorders>
          </w:tcPr>
          <w:p w14:paraId="675644FC" w14:textId="77777777" w:rsidR="00E21347" w:rsidRPr="00E21347" w:rsidRDefault="00E21347" w:rsidP="00E25E47">
            <w:pPr>
              <w:pStyle w:val="TableParagraph"/>
              <w:spacing w:before="80" w:line="266" w:lineRule="auto"/>
              <w:ind w:left="203" w:firstLine="175"/>
              <w:rPr>
                <w:rFonts w:ascii="Times New Roman" w:hAnsi="Times New Roman" w:cs="Times New Roman"/>
                <w:b/>
                <w:sz w:val="17"/>
              </w:rPr>
            </w:pPr>
            <w:r w:rsidRPr="00E21347">
              <w:rPr>
                <w:rFonts w:ascii="Times New Roman" w:hAnsi="Times New Roman" w:cs="Times New Roman"/>
                <w:b/>
                <w:w w:val="105"/>
                <w:sz w:val="17"/>
              </w:rPr>
              <w:t xml:space="preserve">Total </w:t>
            </w:r>
            <w:r w:rsidRPr="00E21347">
              <w:rPr>
                <w:rFonts w:ascii="Times New Roman" w:hAnsi="Times New Roman" w:cs="Times New Roman"/>
                <w:b/>
                <w:sz w:val="17"/>
              </w:rPr>
              <w:t>Expenses</w:t>
            </w:r>
          </w:p>
        </w:tc>
      </w:tr>
      <w:tr w:rsidR="00E21347" w:rsidRPr="00E21347" w14:paraId="37629684" w14:textId="77777777" w:rsidTr="00E25E47">
        <w:trPr>
          <w:trHeight w:val="230"/>
          <w:jc w:val="center"/>
        </w:trPr>
        <w:tc>
          <w:tcPr>
            <w:tcW w:w="2412" w:type="dxa"/>
            <w:vMerge w:val="restart"/>
            <w:tcBorders>
              <w:bottom w:val="nil"/>
            </w:tcBorders>
          </w:tcPr>
          <w:p w14:paraId="1034A3B3" w14:textId="77777777" w:rsidR="00E21347" w:rsidRPr="00E21347" w:rsidRDefault="00E21347" w:rsidP="00E25E47">
            <w:pPr>
              <w:pStyle w:val="TableParagraph"/>
              <w:spacing w:before="161" w:line="184" w:lineRule="exact"/>
              <w:ind w:left="30"/>
              <w:rPr>
                <w:rFonts w:ascii="Times New Roman" w:hAnsi="Times New Roman" w:cs="Times New Roman"/>
                <w:b/>
                <w:sz w:val="17"/>
              </w:rPr>
            </w:pPr>
            <w:r w:rsidRPr="00E21347">
              <w:rPr>
                <w:rFonts w:ascii="Times New Roman" w:hAnsi="Times New Roman" w:cs="Times New Roman"/>
                <w:b/>
                <w:w w:val="105"/>
                <w:sz w:val="17"/>
              </w:rPr>
              <w:t>2013-2014: Annual</w:t>
            </w:r>
          </w:p>
        </w:tc>
        <w:tc>
          <w:tcPr>
            <w:tcW w:w="3520" w:type="dxa"/>
            <w:tcBorders>
              <w:bottom w:val="single" w:sz="8" w:space="0" w:color="000000"/>
              <w:right w:val="single" w:sz="8" w:space="0" w:color="000000"/>
            </w:tcBorders>
          </w:tcPr>
          <w:p w14:paraId="4E78BA5B" w14:textId="77777777" w:rsidR="00E21347" w:rsidRPr="00E21347" w:rsidRDefault="00E21347" w:rsidP="00E25E47">
            <w:pPr>
              <w:pStyle w:val="TableParagraph"/>
              <w:spacing w:before="3"/>
              <w:ind w:left="30"/>
              <w:rPr>
                <w:rFonts w:ascii="Times New Roman" w:hAnsi="Times New Roman" w:cs="Times New Roman"/>
                <w:sz w:val="17"/>
              </w:rPr>
            </w:pPr>
            <w:r w:rsidRPr="00E21347">
              <w:rPr>
                <w:rFonts w:ascii="Times New Roman" w:hAnsi="Times New Roman" w:cs="Times New Roman"/>
                <w:w w:val="105"/>
                <w:sz w:val="17"/>
              </w:rPr>
              <w:t>Conference Services</w:t>
            </w:r>
          </w:p>
        </w:tc>
        <w:tc>
          <w:tcPr>
            <w:tcW w:w="1136" w:type="dxa"/>
            <w:tcBorders>
              <w:left w:val="single" w:sz="8" w:space="0" w:color="000000"/>
              <w:bottom w:val="single" w:sz="8" w:space="0" w:color="000000"/>
              <w:right w:val="single" w:sz="8" w:space="0" w:color="000000"/>
            </w:tcBorders>
          </w:tcPr>
          <w:p w14:paraId="089214F8" w14:textId="77777777" w:rsidR="00E21347" w:rsidRPr="00E21347" w:rsidRDefault="00E21347" w:rsidP="00E25E47">
            <w:pPr>
              <w:pStyle w:val="TableParagraph"/>
              <w:spacing w:before="15" w:line="195" w:lineRule="exact"/>
              <w:ind w:right="69"/>
              <w:jc w:val="right"/>
              <w:rPr>
                <w:rFonts w:ascii="Times New Roman" w:hAnsi="Times New Roman" w:cs="Times New Roman"/>
                <w:sz w:val="17"/>
              </w:rPr>
            </w:pPr>
            <w:r w:rsidRPr="00E21347">
              <w:rPr>
                <w:rFonts w:ascii="Times New Roman" w:hAnsi="Times New Roman" w:cs="Times New Roman"/>
                <w:sz w:val="17"/>
              </w:rPr>
              <w:t>783,671</w:t>
            </w:r>
          </w:p>
        </w:tc>
        <w:tc>
          <w:tcPr>
            <w:tcW w:w="1150" w:type="dxa"/>
            <w:tcBorders>
              <w:left w:val="single" w:sz="8" w:space="0" w:color="000000"/>
              <w:bottom w:val="single" w:sz="8" w:space="0" w:color="000000"/>
              <w:right w:val="single" w:sz="8" w:space="0" w:color="000000"/>
            </w:tcBorders>
          </w:tcPr>
          <w:p w14:paraId="673B34C0" w14:textId="77777777" w:rsidR="00E21347" w:rsidRPr="00E21347" w:rsidRDefault="00E21347" w:rsidP="00E25E47">
            <w:pPr>
              <w:pStyle w:val="TableParagraph"/>
              <w:spacing w:before="3"/>
              <w:ind w:right="73"/>
              <w:jc w:val="right"/>
              <w:rPr>
                <w:rFonts w:ascii="Times New Roman" w:hAnsi="Times New Roman" w:cs="Times New Roman"/>
                <w:sz w:val="17"/>
              </w:rPr>
            </w:pPr>
            <w:r w:rsidRPr="00E21347">
              <w:rPr>
                <w:rFonts w:ascii="Times New Roman" w:hAnsi="Times New Roman" w:cs="Times New Roman"/>
                <w:sz w:val="17"/>
              </w:rPr>
              <w:t>739,615</w:t>
            </w:r>
          </w:p>
        </w:tc>
        <w:tc>
          <w:tcPr>
            <w:tcW w:w="1149" w:type="dxa"/>
            <w:tcBorders>
              <w:left w:val="single" w:sz="8" w:space="0" w:color="000000"/>
              <w:bottom w:val="single" w:sz="8" w:space="0" w:color="000000"/>
            </w:tcBorders>
          </w:tcPr>
          <w:p w14:paraId="65638E9A" w14:textId="77777777" w:rsidR="00E21347" w:rsidRPr="00E21347" w:rsidRDefault="00E21347" w:rsidP="00E25E47">
            <w:pPr>
              <w:pStyle w:val="TableParagraph"/>
              <w:spacing w:before="3"/>
              <w:ind w:right="57"/>
              <w:jc w:val="right"/>
              <w:rPr>
                <w:rFonts w:ascii="Times New Roman" w:hAnsi="Times New Roman" w:cs="Times New Roman"/>
                <w:sz w:val="17"/>
              </w:rPr>
            </w:pPr>
            <w:r w:rsidRPr="00E21347">
              <w:rPr>
                <w:rFonts w:ascii="Times New Roman" w:hAnsi="Times New Roman" w:cs="Times New Roman"/>
                <w:sz w:val="17"/>
              </w:rPr>
              <w:t>1,523,286</w:t>
            </w:r>
          </w:p>
        </w:tc>
      </w:tr>
      <w:tr w:rsidR="00E21347" w:rsidRPr="00E21347" w14:paraId="0E4D3A7D" w14:textId="77777777" w:rsidTr="00E25E47">
        <w:trPr>
          <w:trHeight w:val="228"/>
          <w:jc w:val="center"/>
        </w:trPr>
        <w:tc>
          <w:tcPr>
            <w:tcW w:w="2412" w:type="dxa"/>
            <w:vMerge/>
            <w:tcBorders>
              <w:top w:val="nil"/>
              <w:bottom w:val="nil"/>
            </w:tcBorders>
          </w:tcPr>
          <w:p w14:paraId="5C35275C"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7E33D35A" w14:textId="77777777" w:rsidR="00E21347" w:rsidRPr="00E21347" w:rsidRDefault="00E21347" w:rsidP="00E25E47">
            <w:pPr>
              <w:pStyle w:val="TableParagraph"/>
              <w:spacing w:before="10"/>
              <w:rPr>
                <w:rFonts w:ascii="Times New Roman" w:hAnsi="Times New Roman" w:cs="Times New Roman"/>
                <w:sz w:val="16"/>
              </w:rPr>
            </w:pPr>
          </w:p>
          <w:p w14:paraId="25402938"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LDCs and DCs</w:t>
            </w:r>
          </w:p>
        </w:tc>
        <w:tc>
          <w:tcPr>
            <w:tcW w:w="1136" w:type="dxa"/>
            <w:vMerge w:val="restart"/>
            <w:tcBorders>
              <w:top w:val="single" w:sz="8" w:space="0" w:color="000000"/>
              <w:left w:val="single" w:sz="8" w:space="0" w:color="000000"/>
              <w:bottom w:val="single" w:sz="8" w:space="0" w:color="000000"/>
              <w:right w:val="single" w:sz="8" w:space="0" w:color="000000"/>
            </w:tcBorders>
          </w:tcPr>
          <w:p w14:paraId="297A1732"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4BD8A870" w14:textId="77777777" w:rsidR="00E21347" w:rsidRPr="00E21347" w:rsidRDefault="00E21347" w:rsidP="00E25E47">
            <w:pPr>
              <w:pStyle w:val="TableParagraph"/>
              <w:spacing w:before="10"/>
              <w:rPr>
                <w:rFonts w:ascii="Times New Roman" w:hAnsi="Times New Roman" w:cs="Times New Roman"/>
                <w:sz w:val="16"/>
              </w:rPr>
            </w:pPr>
          </w:p>
          <w:p w14:paraId="51C2B145" w14:textId="77777777" w:rsidR="00E21347" w:rsidRPr="00E21347" w:rsidRDefault="00E21347" w:rsidP="00E25E47">
            <w:pPr>
              <w:pStyle w:val="TableParagraph"/>
              <w:ind w:left="300"/>
              <w:rPr>
                <w:rFonts w:ascii="Times New Roman" w:hAnsi="Times New Roman" w:cs="Times New Roman"/>
                <w:sz w:val="17"/>
              </w:rPr>
            </w:pPr>
            <w:r w:rsidRPr="00E21347">
              <w:rPr>
                <w:rFonts w:ascii="Times New Roman" w:hAnsi="Times New Roman" w:cs="Times New Roman"/>
                <w:w w:val="105"/>
                <w:sz w:val="17"/>
              </w:rPr>
              <w:t>1,059,496</w:t>
            </w:r>
          </w:p>
        </w:tc>
        <w:tc>
          <w:tcPr>
            <w:tcW w:w="1149" w:type="dxa"/>
            <w:vMerge w:val="restart"/>
            <w:tcBorders>
              <w:top w:val="single" w:sz="8" w:space="0" w:color="000000"/>
              <w:left w:val="single" w:sz="8" w:space="0" w:color="000000"/>
              <w:bottom w:val="single" w:sz="8" w:space="0" w:color="000000"/>
            </w:tcBorders>
          </w:tcPr>
          <w:p w14:paraId="35178314" w14:textId="77777777" w:rsidR="00E21347" w:rsidRPr="00E21347" w:rsidRDefault="00E21347" w:rsidP="00E25E47">
            <w:pPr>
              <w:pStyle w:val="TableParagraph"/>
              <w:spacing w:before="10"/>
              <w:rPr>
                <w:rFonts w:ascii="Times New Roman" w:hAnsi="Times New Roman" w:cs="Times New Roman"/>
                <w:sz w:val="16"/>
              </w:rPr>
            </w:pPr>
          </w:p>
          <w:p w14:paraId="620C5607" w14:textId="77777777" w:rsidR="00E21347" w:rsidRPr="00E21347" w:rsidRDefault="00E21347" w:rsidP="00E25E47">
            <w:pPr>
              <w:pStyle w:val="TableParagraph"/>
              <w:ind w:left="299"/>
              <w:rPr>
                <w:rFonts w:ascii="Times New Roman" w:hAnsi="Times New Roman" w:cs="Times New Roman"/>
                <w:sz w:val="17"/>
              </w:rPr>
            </w:pPr>
            <w:r w:rsidRPr="00E21347">
              <w:rPr>
                <w:rFonts w:ascii="Times New Roman" w:hAnsi="Times New Roman" w:cs="Times New Roman"/>
                <w:w w:val="105"/>
                <w:sz w:val="17"/>
              </w:rPr>
              <w:t>1,059,496</w:t>
            </w:r>
          </w:p>
        </w:tc>
      </w:tr>
      <w:tr w:rsidR="00E21347" w:rsidRPr="00E21347" w14:paraId="12BEA362" w14:textId="77777777" w:rsidTr="00E25E47">
        <w:trPr>
          <w:trHeight w:val="205"/>
          <w:jc w:val="center"/>
        </w:trPr>
        <w:tc>
          <w:tcPr>
            <w:tcW w:w="2412" w:type="dxa"/>
            <w:tcBorders>
              <w:top w:val="nil"/>
              <w:bottom w:val="nil"/>
            </w:tcBorders>
          </w:tcPr>
          <w:p w14:paraId="43C98F1F"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Subcommittee, UNEA-1</w:t>
            </w:r>
          </w:p>
        </w:tc>
        <w:tc>
          <w:tcPr>
            <w:tcW w:w="3520" w:type="dxa"/>
            <w:vMerge/>
            <w:tcBorders>
              <w:top w:val="nil"/>
              <w:bottom w:val="single" w:sz="8" w:space="0" w:color="000000"/>
              <w:right w:val="single" w:sz="8" w:space="0" w:color="000000"/>
            </w:tcBorders>
          </w:tcPr>
          <w:p w14:paraId="26847D91"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43D1ED55"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678A9E8F"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4BF1B521" w14:textId="77777777" w:rsidR="00E21347" w:rsidRPr="00E21347" w:rsidRDefault="00E21347" w:rsidP="00E25E47">
            <w:pPr>
              <w:rPr>
                <w:rFonts w:ascii="Times New Roman" w:hAnsi="Times New Roman"/>
                <w:sz w:val="2"/>
                <w:szCs w:val="2"/>
              </w:rPr>
            </w:pPr>
          </w:p>
        </w:tc>
      </w:tr>
      <w:tr w:rsidR="00E21347" w:rsidRPr="00E21347" w14:paraId="2464F771" w14:textId="77777777" w:rsidTr="00E25E47">
        <w:trPr>
          <w:trHeight w:val="184"/>
          <w:jc w:val="center"/>
        </w:trPr>
        <w:tc>
          <w:tcPr>
            <w:tcW w:w="2412" w:type="dxa"/>
            <w:vMerge w:val="restart"/>
            <w:tcBorders>
              <w:top w:val="nil"/>
              <w:bottom w:val="nil"/>
            </w:tcBorders>
          </w:tcPr>
          <w:p w14:paraId="368EABC3" w14:textId="77777777" w:rsidR="00E21347" w:rsidRPr="00E21347" w:rsidRDefault="00E21347" w:rsidP="00E25E47">
            <w:pPr>
              <w:pStyle w:val="TableParagraph"/>
              <w:spacing w:before="1" w:line="184" w:lineRule="exact"/>
              <w:ind w:left="30"/>
              <w:jc w:val="center"/>
              <w:rPr>
                <w:rFonts w:ascii="Times New Roman" w:hAnsi="Times New Roman" w:cs="Times New Roman"/>
                <w:b/>
                <w:sz w:val="17"/>
              </w:rPr>
            </w:pPr>
            <w:r w:rsidRPr="00E21347">
              <w:rPr>
                <w:rFonts w:ascii="Times New Roman" w:hAnsi="Times New Roman" w:cs="Times New Roman"/>
                <w:b/>
                <w:w w:val="105"/>
                <w:sz w:val="17"/>
              </w:rPr>
              <w:t>and Open-ended</w:t>
            </w:r>
          </w:p>
        </w:tc>
        <w:tc>
          <w:tcPr>
            <w:tcW w:w="3520" w:type="dxa"/>
            <w:vMerge/>
            <w:tcBorders>
              <w:top w:val="nil"/>
              <w:bottom w:val="single" w:sz="8" w:space="0" w:color="000000"/>
              <w:right w:val="single" w:sz="8" w:space="0" w:color="000000"/>
            </w:tcBorders>
          </w:tcPr>
          <w:p w14:paraId="1A60246B"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7561E8C5"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482BCDD8"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5384B01C" w14:textId="77777777" w:rsidR="00E21347" w:rsidRPr="00E21347" w:rsidRDefault="00E21347" w:rsidP="00E25E47">
            <w:pPr>
              <w:rPr>
                <w:rFonts w:ascii="Times New Roman" w:hAnsi="Times New Roman"/>
                <w:sz w:val="2"/>
                <w:szCs w:val="2"/>
              </w:rPr>
            </w:pPr>
          </w:p>
        </w:tc>
      </w:tr>
      <w:tr w:rsidR="00E21347" w:rsidRPr="00E21347" w14:paraId="53949F64" w14:textId="77777777" w:rsidTr="00E25E47">
        <w:trPr>
          <w:trHeight w:val="228"/>
          <w:jc w:val="center"/>
        </w:trPr>
        <w:tc>
          <w:tcPr>
            <w:tcW w:w="2412" w:type="dxa"/>
            <w:vMerge/>
            <w:tcBorders>
              <w:top w:val="nil"/>
              <w:bottom w:val="nil"/>
            </w:tcBorders>
          </w:tcPr>
          <w:p w14:paraId="507578A6"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45A266E6" w14:textId="77777777" w:rsidR="00E21347" w:rsidRPr="00E21347" w:rsidRDefault="00E21347" w:rsidP="00E25E47">
            <w:pPr>
              <w:pStyle w:val="TableParagraph"/>
              <w:spacing w:before="10"/>
              <w:rPr>
                <w:rFonts w:ascii="Times New Roman" w:hAnsi="Times New Roman" w:cs="Times New Roman"/>
                <w:sz w:val="16"/>
              </w:rPr>
            </w:pPr>
          </w:p>
          <w:p w14:paraId="0252634B"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Major Groups</w:t>
            </w:r>
          </w:p>
        </w:tc>
        <w:tc>
          <w:tcPr>
            <w:tcW w:w="1136" w:type="dxa"/>
            <w:vMerge w:val="restart"/>
            <w:tcBorders>
              <w:top w:val="single" w:sz="8" w:space="0" w:color="000000"/>
              <w:left w:val="single" w:sz="8" w:space="0" w:color="000000"/>
              <w:bottom w:val="single" w:sz="8" w:space="0" w:color="000000"/>
              <w:right w:val="single" w:sz="8" w:space="0" w:color="000000"/>
            </w:tcBorders>
          </w:tcPr>
          <w:p w14:paraId="2DB7F0A4"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0497867F" w14:textId="77777777" w:rsidR="00E21347" w:rsidRPr="00E21347" w:rsidRDefault="00E21347" w:rsidP="00E25E47">
            <w:pPr>
              <w:pStyle w:val="TableParagraph"/>
              <w:spacing w:before="10"/>
              <w:rPr>
                <w:rFonts w:ascii="Times New Roman" w:hAnsi="Times New Roman" w:cs="Times New Roman"/>
                <w:sz w:val="16"/>
              </w:rPr>
            </w:pPr>
          </w:p>
          <w:p w14:paraId="440F621F" w14:textId="77777777" w:rsidR="00E21347" w:rsidRPr="00E21347" w:rsidRDefault="00E21347" w:rsidP="00E25E47">
            <w:pPr>
              <w:pStyle w:val="TableParagraph"/>
              <w:ind w:left="429"/>
              <w:rPr>
                <w:rFonts w:ascii="Times New Roman" w:hAnsi="Times New Roman" w:cs="Times New Roman"/>
                <w:sz w:val="17"/>
              </w:rPr>
            </w:pPr>
            <w:r w:rsidRPr="00E21347">
              <w:rPr>
                <w:rFonts w:ascii="Times New Roman" w:hAnsi="Times New Roman" w:cs="Times New Roman"/>
                <w:w w:val="105"/>
                <w:sz w:val="17"/>
              </w:rPr>
              <w:t>119,129</w:t>
            </w:r>
          </w:p>
        </w:tc>
        <w:tc>
          <w:tcPr>
            <w:tcW w:w="1149" w:type="dxa"/>
            <w:vMerge w:val="restart"/>
            <w:tcBorders>
              <w:top w:val="single" w:sz="8" w:space="0" w:color="000000"/>
              <w:left w:val="single" w:sz="8" w:space="0" w:color="000000"/>
              <w:bottom w:val="single" w:sz="8" w:space="0" w:color="000000"/>
            </w:tcBorders>
          </w:tcPr>
          <w:p w14:paraId="1D340AA4" w14:textId="77777777" w:rsidR="00E21347" w:rsidRPr="00E21347" w:rsidRDefault="00E21347" w:rsidP="00E25E47">
            <w:pPr>
              <w:pStyle w:val="TableParagraph"/>
              <w:spacing w:before="10"/>
              <w:rPr>
                <w:rFonts w:ascii="Times New Roman" w:hAnsi="Times New Roman" w:cs="Times New Roman"/>
                <w:sz w:val="16"/>
              </w:rPr>
            </w:pPr>
          </w:p>
          <w:p w14:paraId="70890513" w14:textId="77777777" w:rsidR="00E21347" w:rsidRPr="00E21347" w:rsidRDefault="00E21347" w:rsidP="00E25E47">
            <w:pPr>
              <w:pStyle w:val="TableParagraph"/>
              <w:ind w:left="429"/>
              <w:rPr>
                <w:rFonts w:ascii="Times New Roman" w:hAnsi="Times New Roman" w:cs="Times New Roman"/>
                <w:sz w:val="17"/>
              </w:rPr>
            </w:pPr>
            <w:r w:rsidRPr="00E21347">
              <w:rPr>
                <w:rFonts w:ascii="Times New Roman" w:hAnsi="Times New Roman" w:cs="Times New Roman"/>
                <w:w w:val="105"/>
                <w:sz w:val="17"/>
              </w:rPr>
              <w:t>119,129</w:t>
            </w:r>
          </w:p>
        </w:tc>
      </w:tr>
      <w:tr w:rsidR="00E21347" w:rsidRPr="00E21347" w14:paraId="42FD3ECC" w14:textId="77777777" w:rsidTr="00E25E47">
        <w:trPr>
          <w:trHeight w:val="205"/>
          <w:jc w:val="center"/>
        </w:trPr>
        <w:tc>
          <w:tcPr>
            <w:tcW w:w="2412" w:type="dxa"/>
            <w:tcBorders>
              <w:top w:val="nil"/>
              <w:bottom w:val="nil"/>
            </w:tcBorders>
          </w:tcPr>
          <w:p w14:paraId="07B391FA"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Committee of</w:t>
            </w:r>
          </w:p>
        </w:tc>
        <w:tc>
          <w:tcPr>
            <w:tcW w:w="3520" w:type="dxa"/>
            <w:vMerge/>
            <w:tcBorders>
              <w:top w:val="nil"/>
              <w:bottom w:val="single" w:sz="8" w:space="0" w:color="000000"/>
              <w:right w:val="single" w:sz="8" w:space="0" w:color="000000"/>
            </w:tcBorders>
          </w:tcPr>
          <w:p w14:paraId="0EF3E4B6"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3D99D922"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522BBDF9"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7323E460" w14:textId="77777777" w:rsidR="00E21347" w:rsidRPr="00E21347" w:rsidRDefault="00E21347" w:rsidP="00E25E47">
            <w:pPr>
              <w:rPr>
                <w:rFonts w:ascii="Times New Roman" w:hAnsi="Times New Roman"/>
                <w:sz w:val="2"/>
                <w:szCs w:val="2"/>
              </w:rPr>
            </w:pPr>
          </w:p>
        </w:tc>
      </w:tr>
      <w:tr w:rsidR="00E21347" w:rsidRPr="00E21347" w14:paraId="16D77EEC" w14:textId="77777777" w:rsidTr="00E25E47">
        <w:trPr>
          <w:trHeight w:val="184"/>
          <w:jc w:val="center"/>
        </w:trPr>
        <w:tc>
          <w:tcPr>
            <w:tcW w:w="2412" w:type="dxa"/>
            <w:vMerge w:val="restart"/>
            <w:tcBorders>
              <w:top w:val="nil"/>
              <w:bottom w:val="nil"/>
            </w:tcBorders>
          </w:tcPr>
          <w:p w14:paraId="085EDEC5"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Permanent</w:t>
            </w:r>
          </w:p>
        </w:tc>
        <w:tc>
          <w:tcPr>
            <w:tcW w:w="3520" w:type="dxa"/>
            <w:vMerge/>
            <w:tcBorders>
              <w:top w:val="nil"/>
              <w:bottom w:val="single" w:sz="8" w:space="0" w:color="000000"/>
              <w:right w:val="single" w:sz="8" w:space="0" w:color="000000"/>
            </w:tcBorders>
          </w:tcPr>
          <w:p w14:paraId="3A94EA0F"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7DE407A7"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30069970"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08393CA0" w14:textId="77777777" w:rsidR="00E21347" w:rsidRPr="00E21347" w:rsidRDefault="00E21347" w:rsidP="00E25E47">
            <w:pPr>
              <w:rPr>
                <w:rFonts w:ascii="Times New Roman" w:hAnsi="Times New Roman"/>
                <w:sz w:val="2"/>
                <w:szCs w:val="2"/>
              </w:rPr>
            </w:pPr>
          </w:p>
        </w:tc>
      </w:tr>
      <w:tr w:rsidR="00E21347" w:rsidRPr="00E21347" w14:paraId="017412FF" w14:textId="77777777" w:rsidTr="00E25E47">
        <w:trPr>
          <w:trHeight w:val="228"/>
          <w:jc w:val="center"/>
        </w:trPr>
        <w:tc>
          <w:tcPr>
            <w:tcW w:w="2412" w:type="dxa"/>
            <w:vMerge/>
            <w:tcBorders>
              <w:top w:val="nil"/>
              <w:bottom w:val="nil"/>
            </w:tcBorders>
          </w:tcPr>
          <w:p w14:paraId="642CF16F"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2B371707" w14:textId="77777777" w:rsidR="00E21347" w:rsidRPr="00E21347" w:rsidRDefault="00E21347" w:rsidP="00E25E47">
            <w:pPr>
              <w:pStyle w:val="TableParagraph"/>
              <w:spacing w:before="17" w:line="195" w:lineRule="exact"/>
              <w:ind w:left="30"/>
              <w:rPr>
                <w:rFonts w:ascii="Times New Roman" w:hAnsi="Times New Roman" w:cs="Times New Roman"/>
                <w:sz w:val="17"/>
              </w:rPr>
            </w:pPr>
            <w:r w:rsidRPr="00E21347">
              <w:rPr>
                <w:rFonts w:ascii="Times New Roman" w:hAnsi="Times New Roman" w:cs="Times New Roman"/>
                <w:w w:val="105"/>
                <w:sz w:val="17"/>
              </w:rPr>
              <w:t>Communications Costs</w:t>
            </w:r>
          </w:p>
        </w:tc>
        <w:tc>
          <w:tcPr>
            <w:tcW w:w="1136" w:type="dxa"/>
            <w:vMerge w:val="restart"/>
            <w:tcBorders>
              <w:top w:val="single" w:sz="8" w:space="0" w:color="000000"/>
              <w:left w:val="single" w:sz="8" w:space="0" w:color="000000"/>
              <w:bottom w:val="single" w:sz="8" w:space="0" w:color="000000"/>
              <w:right w:val="single" w:sz="8" w:space="0" w:color="000000"/>
            </w:tcBorders>
          </w:tcPr>
          <w:p w14:paraId="7B7B2A00"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3F0746A0" w14:textId="77777777" w:rsidR="00E21347" w:rsidRPr="00E21347" w:rsidRDefault="00E21347" w:rsidP="00E25E47">
            <w:pPr>
              <w:pStyle w:val="TableParagraph"/>
              <w:spacing w:before="5"/>
              <w:ind w:left="429"/>
              <w:rPr>
                <w:rFonts w:ascii="Times New Roman" w:hAnsi="Times New Roman" w:cs="Times New Roman"/>
                <w:sz w:val="17"/>
              </w:rPr>
            </w:pPr>
            <w:r w:rsidRPr="00E21347">
              <w:rPr>
                <w:rFonts w:ascii="Times New Roman" w:hAnsi="Times New Roman" w:cs="Times New Roman"/>
                <w:w w:val="105"/>
                <w:sz w:val="17"/>
              </w:rPr>
              <w:t>442,037</w:t>
            </w:r>
          </w:p>
        </w:tc>
        <w:tc>
          <w:tcPr>
            <w:tcW w:w="1149" w:type="dxa"/>
            <w:vMerge w:val="restart"/>
            <w:tcBorders>
              <w:top w:val="single" w:sz="8" w:space="0" w:color="000000"/>
              <w:left w:val="single" w:sz="8" w:space="0" w:color="000000"/>
              <w:bottom w:val="single" w:sz="8" w:space="0" w:color="000000"/>
            </w:tcBorders>
          </w:tcPr>
          <w:p w14:paraId="152D2F16" w14:textId="77777777" w:rsidR="00E21347" w:rsidRPr="00E21347" w:rsidRDefault="00E21347" w:rsidP="00E25E47">
            <w:pPr>
              <w:pStyle w:val="TableParagraph"/>
              <w:spacing w:before="5"/>
              <w:ind w:left="429"/>
              <w:rPr>
                <w:rFonts w:ascii="Times New Roman" w:hAnsi="Times New Roman" w:cs="Times New Roman"/>
                <w:sz w:val="17"/>
              </w:rPr>
            </w:pPr>
            <w:r w:rsidRPr="00E21347">
              <w:rPr>
                <w:rFonts w:ascii="Times New Roman" w:hAnsi="Times New Roman" w:cs="Times New Roman"/>
                <w:w w:val="105"/>
                <w:sz w:val="17"/>
              </w:rPr>
              <w:t>442,037</w:t>
            </w:r>
          </w:p>
        </w:tc>
      </w:tr>
      <w:tr w:rsidR="00E21347" w:rsidRPr="00E21347" w14:paraId="2DB26604" w14:textId="77777777" w:rsidTr="00E25E47">
        <w:trPr>
          <w:trHeight w:val="164"/>
          <w:jc w:val="center"/>
        </w:trPr>
        <w:tc>
          <w:tcPr>
            <w:tcW w:w="2412" w:type="dxa"/>
            <w:vMerge w:val="restart"/>
            <w:tcBorders>
              <w:top w:val="nil"/>
              <w:bottom w:val="nil"/>
            </w:tcBorders>
          </w:tcPr>
          <w:p w14:paraId="5D09765C" w14:textId="77777777" w:rsidR="00E21347" w:rsidRPr="00E21347" w:rsidRDefault="00E21347" w:rsidP="00E25E47">
            <w:pPr>
              <w:pStyle w:val="TableParagraph"/>
              <w:spacing w:before="1" w:line="164" w:lineRule="exact"/>
              <w:ind w:left="30"/>
              <w:rPr>
                <w:rFonts w:ascii="Times New Roman" w:hAnsi="Times New Roman" w:cs="Times New Roman"/>
                <w:b/>
                <w:sz w:val="17"/>
              </w:rPr>
            </w:pPr>
            <w:r w:rsidRPr="00E21347">
              <w:rPr>
                <w:rFonts w:ascii="Times New Roman" w:hAnsi="Times New Roman" w:cs="Times New Roman"/>
                <w:b/>
                <w:w w:val="105"/>
                <w:sz w:val="17"/>
              </w:rPr>
              <w:t>Representatives</w:t>
            </w:r>
          </w:p>
        </w:tc>
        <w:tc>
          <w:tcPr>
            <w:tcW w:w="3520" w:type="dxa"/>
            <w:vMerge/>
            <w:tcBorders>
              <w:top w:val="nil"/>
              <w:bottom w:val="single" w:sz="8" w:space="0" w:color="000000"/>
              <w:right w:val="single" w:sz="8" w:space="0" w:color="000000"/>
            </w:tcBorders>
          </w:tcPr>
          <w:p w14:paraId="4F0E8A54"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7BDD94D3"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7EA35A76"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5BD24BCA" w14:textId="77777777" w:rsidR="00E21347" w:rsidRPr="00E21347" w:rsidRDefault="00E21347" w:rsidP="00E25E47">
            <w:pPr>
              <w:rPr>
                <w:rFonts w:ascii="Times New Roman" w:hAnsi="Times New Roman"/>
                <w:sz w:val="2"/>
                <w:szCs w:val="2"/>
              </w:rPr>
            </w:pPr>
          </w:p>
        </w:tc>
      </w:tr>
      <w:tr w:rsidR="00E21347" w:rsidRPr="00E21347" w14:paraId="6ED79BDF" w14:textId="77777777" w:rsidTr="00E25E47">
        <w:trPr>
          <w:trHeight w:val="228"/>
          <w:jc w:val="center"/>
        </w:trPr>
        <w:tc>
          <w:tcPr>
            <w:tcW w:w="2412" w:type="dxa"/>
            <w:vMerge/>
            <w:tcBorders>
              <w:top w:val="nil"/>
              <w:bottom w:val="nil"/>
            </w:tcBorders>
          </w:tcPr>
          <w:p w14:paraId="300074EE"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double" w:sz="3" w:space="0" w:color="000000"/>
              <w:right w:val="single" w:sz="8" w:space="0" w:color="000000"/>
            </w:tcBorders>
          </w:tcPr>
          <w:p w14:paraId="1C92A142" w14:textId="77777777" w:rsidR="00E21347" w:rsidRPr="00E21347" w:rsidRDefault="00E21347" w:rsidP="00E25E47">
            <w:pPr>
              <w:pStyle w:val="TableParagraph"/>
              <w:spacing w:line="187" w:lineRule="exact"/>
              <w:ind w:left="30"/>
              <w:rPr>
                <w:rFonts w:ascii="Times New Roman" w:hAnsi="Times New Roman" w:cs="Times New Roman"/>
                <w:sz w:val="17"/>
              </w:rPr>
            </w:pPr>
            <w:r w:rsidRPr="00E21347">
              <w:rPr>
                <w:rFonts w:ascii="Times New Roman" w:hAnsi="Times New Roman" w:cs="Times New Roman"/>
                <w:w w:val="105"/>
                <w:sz w:val="17"/>
              </w:rPr>
              <w:t>IT and other Costs</w:t>
            </w:r>
          </w:p>
        </w:tc>
        <w:tc>
          <w:tcPr>
            <w:tcW w:w="1136" w:type="dxa"/>
            <w:vMerge w:val="restart"/>
            <w:tcBorders>
              <w:top w:val="single" w:sz="8" w:space="0" w:color="000000"/>
              <w:left w:val="single" w:sz="8" w:space="0" w:color="000000"/>
              <w:bottom w:val="double" w:sz="3" w:space="0" w:color="000000"/>
              <w:right w:val="single" w:sz="8" w:space="0" w:color="000000"/>
            </w:tcBorders>
          </w:tcPr>
          <w:p w14:paraId="40412FCD"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double" w:sz="3" w:space="0" w:color="000000"/>
              <w:right w:val="single" w:sz="8" w:space="0" w:color="000000"/>
            </w:tcBorders>
          </w:tcPr>
          <w:p w14:paraId="1FD3A89C" w14:textId="77777777" w:rsidR="00E21347" w:rsidRPr="00E21347" w:rsidRDefault="00E21347" w:rsidP="00E25E47">
            <w:pPr>
              <w:pStyle w:val="TableParagraph"/>
              <w:spacing w:line="187" w:lineRule="exact"/>
              <w:ind w:left="429"/>
              <w:rPr>
                <w:rFonts w:ascii="Times New Roman" w:hAnsi="Times New Roman" w:cs="Times New Roman"/>
                <w:sz w:val="17"/>
              </w:rPr>
            </w:pPr>
            <w:r w:rsidRPr="00E21347">
              <w:rPr>
                <w:rFonts w:ascii="Times New Roman" w:hAnsi="Times New Roman" w:cs="Times New Roman"/>
                <w:w w:val="105"/>
                <w:sz w:val="17"/>
              </w:rPr>
              <w:t>173,861</w:t>
            </w:r>
          </w:p>
        </w:tc>
        <w:tc>
          <w:tcPr>
            <w:tcW w:w="1149" w:type="dxa"/>
            <w:vMerge w:val="restart"/>
            <w:tcBorders>
              <w:top w:val="single" w:sz="8" w:space="0" w:color="000000"/>
              <w:left w:val="single" w:sz="8" w:space="0" w:color="000000"/>
              <w:bottom w:val="double" w:sz="3" w:space="0" w:color="000000"/>
            </w:tcBorders>
          </w:tcPr>
          <w:p w14:paraId="15F83A0C" w14:textId="77777777" w:rsidR="00E21347" w:rsidRPr="00E21347" w:rsidRDefault="00E21347" w:rsidP="00E25E47">
            <w:pPr>
              <w:pStyle w:val="TableParagraph"/>
              <w:spacing w:line="187" w:lineRule="exact"/>
              <w:ind w:left="429"/>
              <w:rPr>
                <w:rFonts w:ascii="Times New Roman" w:hAnsi="Times New Roman" w:cs="Times New Roman"/>
                <w:sz w:val="17"/>
              </w:rPr>
            </w:pPr>
            <w:r w:rsidRPr="00E21347">
              <w:rPr>
                <w:rFonts w:ascii="Times New Roman" w:hAnsi="Times New Roman" w:cs="Times New Roman"/>
                <w:w w:val="105"/>
                <w:sz w:val="17"/>
              </w:rPr>
              <w:t>173,861</w:t>
            </w:r>
          </w:p>
        </w:tc>
      </w:tr>
      <w:tr w:rsidR="00E21347" w:rsidRPr="00E21347" w14:paraId="5E68BAD7" w14:textId="77777777" w:rsidTr="00E25E47">
        <w:trPr>
          <w:trHeight w:val="185"/>
          <w:jc w:val="center"/>
        </w:trPr>
        <w:tc>
          <w:tcPr>
            <w:tcW w:w="2412" w:type="dxa"/>
            <w:vMerge w:val="restart"/>
            <w:tcBorders>
              <w:top w:val="nil"/>
            </w:tcBorders>
          </w:tcPr>
          <w:p w14:paraId="6083BF15" w14:textId="77777777" w:rsidR="00E21347" w:rsidRPr="00E21347" w:rsidRDefault="00E21347" w:rsidP="00E25E47">
            <w:pPr>
              <w:pStyle w:val="TableParagraph"/>
              <w:spacing w:line="185" w:lineRule="exact"/>
              <w:ind w:left="30"/>
              <w:rPr>
                <w:rFonts w:ascii="Times New Roman" w:hAnsi="Times New Roman" w:cs="Times New Roman"/>
                <w:b/>
                <w:sz w:val="17"/>
              </w:rPr>
            </w:pPr>
            <w:r w:rsidRPr="00E21347">
              <w:rPr>
                <w:rFonts w:ascii="Times New Roman" w:hAnsi="Times New Roman" w:cs="Times New Roman"/>
                <w:b/>
                <w:w w:val="105"/>
                <w:sz w:val="17"/>
              </w:rPr>
              <w:t>(OECPR)</w:t>
            </w:r>
          </w:p>
        </w:tc>
        <w:tc>
          <w:tcPr>
            <w:tcW w:w="3520" w:type="dxa"/>
            <w:vMerge/>
            <w:tcBorders>
              <w:top w:val="nil"/>
              <w:bottom w:val="double" w:sz="3" w:space="0" w:color="000000"/>
              <w:right w:val="single" w:sz="8" w:space="0" w:color="000000"/>
            </w:tcBorders>
          </w:tcPr>
          <w:p w14:paraId="3946793F"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double" w:sz="3" w:space="0" w:color="000000"/>
              <w:right w:val="single" w:sz="8" w:space="0" w:color="000000"/>
            </w:tcBorders>
          </w:tcPr>
          <w:p w14:paraId="5FA63FF3"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double" w:sz="3" w:space="0" w:color="000000"/>
              <w:right w:val="single" w:sz="8" w:space="0" w:color="000000"/>
            </w:tcBorders>
          </w:tcPr>
          <w:p w14:paraId="07F033DC"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double" w:sz="3" w:space="0" w:color="000000"/>
            </w:tcBorders>
          </w:tcPr>
          <w:p w14:paraId="25022596" w14:textId="77777777" w:rsidR="00E21347" w:rsidRPr="00E21347" w:rsidRDefault="00E21347" w:rsidP="00E25E47">
            <w:pPr>
              <w:rPr>
                <w:rFonts w:ascii="Times New Roman" w:hAnsi="Times New Roman"/>
                <w:sz w:val="2"/>
                <w:szCs w:val="2"/>
              </w:rPr>
            </w:pPr>
          </w:p>
        </w:tc>
      </w:tr>
      <w:tr w:rsidR="00E21347" w:rsidRPr="00E21347" w14:paraId="797F981F" w14:textId="77777777" w:rsidTr="00E25E47">
        <w:trPr>
          <w:trHeight w:val="224"/>
          <w:jc w:val="center"/>
        </w:trPr>
        <w:tc>
          <w:tcPr>
            <w:tcW w:w="2412" w:type="dxa"/>
            <w:vMerge/>
            <w:tcBorders>
              <w:top w:val="nil"/>
            </w:tcBorders>
          </w:tcPr>
          <w:p w14:paraId="72D4B1A7" w14:textId="77777777" w:rsidR="00E21347" w:rsidRPr="00E21347" w:rsidRDefault="00E21347" w:rsidP="00E25E47">
            <w:pPr>
              <w:rPr>
                <w:rFonts w:ascii="Times New Roman" w:hAnsi="Times New Roman"/>
                <w:sz w:val="2"/>
                <w:szCs w:val="2"/>
              </w:rPr>
            </w:pPr>
          </w:p>
        </w:tc>
        <w:tc>
          <w:tcPr>
            <w:tcW w:w="3520" w:type="dxa"/>
            <w:tcBorders>
              <w:top w:val="double" w:sz="3" w:space="0" w:color="000000"/>
              <w:right w:val="single" w:sz="8" w:space="0" w:color="000000"/>
            </w:tcBorders>
          </w:tcPr>
          <w:p w14:paraId="64B054EB" w14:textId="77777777" w:rsidR="00E21347" w:rsidRPr="00E21347" w:rsidRDefault="00E21347" w:rsidP="00E25E47">
            <w:pPr>
              <w:pStyle w:val="TableParagraph"/>
              <w:spacing w:line="182" w:lineRule="exact"/>
              <w:ind w:left="30"/>
              <w:rPr>
                <w:rFonts w:ascii="Times New Roman" w:hAnsi="Times New Roman" w:cs="Times New Roman"/>
                <w:b/>
                <w:sz w:val="17"/>
              </w:rPr>
            </w:pPr>
            <w:r w:rsidRPr="00E21347">
              <w:rPr>
                <w:rFonts w:ascii="Times New Roman" w:hAnsi="Times New Roman" w:cs="Times New Roman"/>
                <w:b/>
                <w:w w:val="105"/>
                <w:sz w:val="17"/>
              </w:rPr>
              <w:t>Events Total</w:t>
            </w:r>
          </w:p>
        </w:tc>
        <w:tc>
          <w:tcPr>
            <w:tcW w:w="1136" w:type="dxa"/>
            <w:tcBorders>
              <w:top w:val="double" w:sz="3" w:space="0" w:color="000000"/>
              <w:left w:val="single" w:sz="8" w:space="0" w:color="000000"/>
              <w:right w:val="single" w:sz="8" w:space="0" w:color="000000"/>
            </w:tcBorders>
          </w:tcPr>
          <w:p w14:paraId="5BB6A1F2"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783,671</w:t>
            </w:r>
          </w:p>
        </w:tc>
        <w:tc>
          <w:tcPr>
            <w:tcW w:w="1150" w:type="dxa"/>
            <w:tcBorders>
              <w:top w:val="double" w:sz="3" w:space="0" w:color="000000"/>
              <w:left w:val="single" w:sz="8" w:space="0" w:color="000000"/>
              <w:right w:val="single" w:sz="8" w:space="0" w:color="000000"/>
            </w:tcBorders>
          </w:tcPr>
          <w:p w14:paraId="086FB44F"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2,534,138</w:t>
            </w:r>
          </w:p>
        </w:tc>
        <w:tc>
          <w:tcPr>
            <w:tcW w:w="1149" w:type="dxa"/>
            <w:tcBorders>
              <w:top w:val="double" w:sz="3" w:space="0" w:color="000000"/>
              <w:left w:val="single" w:sz="8" w:space="0" w:color="000000"/>
            </w:tcBorders>
          </w:tcPr>
          <w:p w14:paraId="4064E3AF" w14:textId="77777777" w:rsidR="00E21347" w:rsidRPr="00E21347" w:rsidRDefault="00E21347" w:rsidP="00E25E47">
            <w:pPr>
              <w:pStyle w:val="TableParagraph"/>
              <w:spacing w:line="182" w:lineRule="exact"/>
              <w:ind w:right="66"/>
              <w:jc w:val="right"/>
              <w:rPr>
                <w:rFonts w:ascii="Times New Roman" w:hAnsi="Times New Roman" w:cs="Times New Roman"/>
                <w:b/>
                <w:sz w:val="17"/>
              </w:rPr>
            </w:pPr>
            <w:r w:rsidRPr="00E21347">
              <w:rPr>
                <w:rFonts w:ascii="Times New Roman" w:hAnsi="Times New Roman" w:cs="Times New Roman"/>
                <w:b/>
                <w:sz w:val="17"/>
              </w:rPr>
              <w:t>3,317,809</w:t>
            </w:r>
          </w:p>
        </w:tc>
      </w:tr>
      <w:tr w:rsidR="00E21347" w:rsidRPr="00E21347" w14:paraId="0F942E2C" w14:textId="77777777" w:rsidTr="00E25E47">
        <w:trPr>
          <w:trHeight w:val="219"/>
          <w:jc w:val="center"/>
        </w:trPr>
        <w:tc>
          <w:tcPr>
            <w:tcW w:w="9367" w:type="dxa"/>
            <w:gridSpan w:val="5"/>
          </w:tcPr>
          <w:p w14:paraId="2EFBDE84" w14:textId="77777777" w:rsidR="00E21347" w:rsidRPr="00E21347" w:rsidRDefault="00E21347" w:rsidP="00E25E47">
            <w:pPr>
              <w:pStyle w:val="TableParagraph"/>
              <w:rPr>
                <w:rFonts w:ascii="Times New Roman" w:hAnsi="Times New Roman" w:cs="Times New Roman"/>
                <w:sz w:val="14"/>
              </w:rPr>
            </w:pPr>
          </w:p>
        </w:tc>
      </w:tr>
      <w:tr w:rsidR="00E21347" w:rsidRPr="00E21347" w14:paraId="4E61463F" w14:textId="77777777" w:rsidTr="00E25E47">
        <w:trPr>
          <w:trHeight w:val="220"/>
          <w:jc w:val="center"/>
        </w:trPr>
        <w:tc>
          <w:tcPr>
            <w:tcW w:w="2412" w:type="dxa"/>
            <w:vMerge w:val="restart"/>
            <w:tcBorders>
              <w:bottom w:val="nil"/>
            </w:tcBorders>
          </w:tcPr>
          <w:p w14:paraId="42BBF4A6" w14:textId="77777777" w:rsidR="00E21347" w:rsidRPr="00E21347" w:rsidRDefault="00E21347" w:rsidP="00E25E47">
            <w:pPr>
              <w:pStyle w:val="TableParagraph"/>
              <w:spacing w:before="157" w:line="184" w:lineRule="exact"/>
              <w:ind w:left="30"/>
              <w:rPr>
                <w:rFonts w:ascii="Times New Roman" w:hAnsi="Times New Roman" w:cs="Times New Roman"/>
                <w:b/>
                <w:sz w:val="17"/>
              </w:rPr>
            </w:pPr>
            <w:r w:rsidRPr="00E21347">
              <w:rPr>
                <w:rFonts w:ascii="Times New Roman" w:hAnsi="Times New Roman" w:cs="Times New Roman"/>
                <w:b/>
                <w:w w:val="105"/>
                <w:sz w:val="17"/>
              </w:rPr>
              <w:t>2015-2016: Annual</w:t>
            </w:r>
          </w:p>
        </w:tc>
        <w:tc>
          <w:tcPr>
            <w:tcW w:w="3520" w:type="dxa"/>
            <w:tcBorders>
              <w:bottom w:val="single" w:sz="8" w:space="0" w:color="000000"/>
              <w:right w:val="single" w:sz="8" w:space="0" w:color="000000"/>
            </w:tcBorders>
          </w:tcPr>
          <w:p w14:paraId="3FA553A7" w14:textId="77777777" w:rsidR="00E21347" w:rsidRPr="00E21347" w:rsidRDefault="00E21347" w:rsidP="00E25E47">
            <w:pPr>
              <w:pStyle w:val="TableParagraph"/>
              <w:spacing w:line="198" w:lineRule="exact"/>
              <w:ind w:left="30"/>
              <w:rPr>
                <w:rFonts w:ascii="Times New Roman" w:hAnsi="Times New Roman" w:cs="Times New Roman"/>
                <w:sz w:val="17"/>
              </w:rPr>
            </w:pPr>
            <w:r w:rsidRPr="00E21347">
              <w:rPr>
                <w:rFonts w:ascii="Times New Roman" w:hAnsi="Times New Roman" w:cs="Times New Roman"/>
                <w:w w:val="105"/>
                <w:sz w:val="17"/>
              </w:rPr>
              <w:t>Conference Services</w:t>
            </w:r>
          </w:p>
        </w:tc>
        <w:tc>
          <w:tcPr>
            <w:tcW w:w="1136" w:type="dxa"/>
            <w:tcBorders>
              <w:left w:val="single" w:sz="8" w:space="0" w:color="000000"/>
              <w:bottom w:val="single" w:sz="8" w:space="0" w:color="000000"/>
              <w:right w:val="single" w:sz="8" w:space="0" w:color="000000"/>
            </w:tcBorders>
          </w:tcPr>
          <w:p w14:paraId="44871538" w14:textId="77777777" w:rsidR="00E21347" w:rsidRPr="00E21347" w:rsidRDefault="00E21347" w:rsidP="00E25E47">
            <w:pPr>
              <w:pStyle w:val="TableParagraph"/>
              <w:spacing w:line="198" w:lineRule="exact"/>
              <w:ind w:right="58"/>
              <w:jc w:val="right"/>
              <w:rPr>
                <w:rFonts w:ascii="Times New Roman" w:hAnsi="Times New Roman" w:cs="Times New Roman"/>
                <w:sz w:val="17"/>
              </w:rPr>
            </w:pPr>
            <w:r w:rsidRPr="00E21347">
              <w:rPr>
                <w:rFonts w:ascii="Times New Roman" w:hAnsi="Times New Roman" w:cs="Times New Roman"/>
                <w:sz w:val="17"/>
              </w:rPr>
              <w:t>910,624</w:t>
            </w:r>
          </w:p>
        </w:tc>
        <w:tc>
          <w:tcPr>
            <w:tcW w:w="1150" w:type="dxa"/>
            <w:tcBorders>
              <w:left w:val="single" w:sz="8" w:space="0" w:color="000000"/>
              <w:bottom w:val="single" w:sz="8" w:space="0" w:color="000000"/>
              <w:right w:val="single" w:sz="8" w:space="0" w:color="000000"/>
            </w:tcBorders>
          </w:tcPr>
          <w:p w14:paraId="0D45E03C" w14:textId="77777777" w:rsidR="00E21347" w:rsidRPr="00E21347" w:rsidRDefault="00E21347" w:rsidP="00E25E47">
            <w:pPr>
              <w:pStyle w:val="TableParagraph"/>
              <w:spacing w:line="198" w:lineRule="exact"/>
              <w:ind w:right="73"/>
              <w:jc w:val="right"/>
              <w:rPr>
                <w:rFonts w:ascii="Times New Roman" w:hAnsi="Times New Roman" w:cs="Times New Roman"/>
                <w:sz w:val="17"/>
              </w:rPr>
            </w:pPr>
            <w:r w:rsidRPr="00E21347">
              <w:rPr>
                <w:rFonts w:ascii="Times New Roman" w:hAnsi="Times New Roman" w:cs="Times New Roman"/>
                <w:sz w:val="17"/>
              </w:rPr>
              <w:t>499,717</w:t>
            </w:r>
          </w:p>
        </w:tc>
        <w:tc>
          <w:tcPr>
            <w:tcW w:w="1149" w:type="dxa"/>
            <w:tcBorders>
              <w:left w:val="single" w:sz="8" w:space="0" w:color="000000"/>
              <w:bottom w:val="single" w:sz="8" w:space="0" w:color="000000"/>
            </w:tcBorders>
          </w:tcPr>
          <w:p w14:paraId="4CB81DEF" w14:textId="77777777" w:rsidR="00E21347" w:rsidRPr="00E21347" w:rsidRDefault="00E21347" w:rsidP="00E25E47">
            <w:pPr>
              <w:pStyle w:val="TableParagraph"/>
              <w:spacing w:line="198" w:lineRule="exact"/>
              <w:ind w:right="57"/>
              <w:jc w:val="right"/>
              <w:rPr>
                <w:rFonts w:ascii="Times New Roman" w:hAnsi="Times New Roman" w:cs="Times New Roman"/>
                <w:sz w:val="17"/>
              </w:rPr>
            </w:pPr>
            <w:r w:rsidRPr="00E21347">
              <w:rPr>
                <w:rFonts w:ascii="Times New Roman" w:hAnsi="Times New Roman" w:cs="Times New Roman"/>
                <w:sz w:val="17"/>
              </w:rPr>
              <w:t>1,410,341</w:t>
            </w:r>
          </w:p>
        </w:tc>
      </w:tr>
      <w:tr w:rsidR="00E21347" w:rsidRPr="00E21347" w14:paraId="38FD9496" w14:textId="77777777" w:rsidTr="00E25E47">
        <w:trPr>
          <w:trHeight w:val="228"/>
          <w:jc w:val="center"/>
        </w:trPr>
        <w:tc>
          <w:tcPr>
            <w:tcW w:w="2412" w:type="dxa"/>
            <w:vMerge/>
            <w:tcBorders>
              <w:top w:val="nil"/>
              <w:bottom w:val="nil"/>
            </w:tcBorders>
          </w:tcPr>
          <w:p w14:paraId="04D0B25C"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5557343C" w14:textId="77777777" w:rsidR="00E21347" w:rsidRPr="00E21347" w:rsidRDefault="00E21347" w:rsidP="00E25E47">
            <w:pPr>
              <w:pStyle w:val="TableParagraph"/>
              <w:spacing w:before="10"/>
              <w:rPr>
                <w:rFonts w:ascii="Times New Roman" w:hAnsi="Times New Roman" w:cs="Times New Roman"/>
                <w:sz w:val="16"/>
              </w:rPr>
            </w:pPr>
          </w:p>
          <w:p w14:paraId="0D7BC036"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LDCs and DCs</w:t>
            </w:r>
          </w:p>
        </w:tc>
        <w:tc>
          <w:tcPr>
            <w:tcW w:w="1136" w:type="dxa"/>
            <w:vMerge w:val="restart"/>
            <w:tcBorders>
              <w:top w:val="single" w:sz="8" w:space="0" w:color="000000"/>
              <w:left w:val="single" w:sz="8" w:space="0" w:color="000000"/>
              <w:bottom w:val="single" w:sz="8" w:space="0" w:color="000000"/>
              <w:right w:val="single" w:sz="8" w:space="0" w:color="000000"/>
            </w:tcBorders>
          </w:tcPr>
          <w:p w14:paraId="5F8985FF"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39E6722F" w14:textId="77777777" w:rsidR="00E21347" w:rsidRPr="00E21347" w:rsidRDefault="00E21347" w:rsidP="00E25E47">
            <w:pPr>
              <w:pStyle w:val="TableParagraph"/>
              <w:spacing w:before="10"/>
              <w:rPr>
                <w:rFonts w:ascii="Times New Roman" w:hAnsi="Times New Roman" w:cs="Times New Roman"/>
                <w:sz w:val="16"/>
              </w:rPr>
            </w:pPr>
          </w:p>
          <w:p w14:paraId="58B75A27" w14:textId="77777777" w:rsidR="00E21347" w:rsidRPr="00E21347" w:rsidRDefault="00E21347" w:rsidP="00E25E47">
            <w:pPr>
              <w:pStyle w:val="TableParagraph"/>
              <w:ind w:left="299"/>
              <w:rPr>
                <w:rFonts w:ascii="Times New Roman" w:hAnsi="Times New Roman" w:cs="Times New Roman"/>
                <w:sz w:val="17"/>
              </w:rPr>
            </w:pPr>
            <w:r w:rsidRPr="00E21347">
              <w:rPr>
                <w:rFonts w:ascii="Times New Roman" w:hAnsi="Times New Roman" w:cs="Times New Roman"/>
                <w:w w:val="105"/>
                <w:sz w:val="17"/>
              </w:rPr>
              <w:t>1,007,870</w:t>
            </w:r>
          </w:p>
        </w:tc>
        <w:tc>
          <w:tcPr>
            <w:tcW w:w="1149" w:type="dxa"/>
            <w:vMerge w:val="restart"/>
            <w:tcBorders>
              <w:top w:val="single" w:sz="8" w:space="0" w:color="000000"/>
              <w:left w:val="single" w:sz="8" w:space="0" w:color="000000"/>
              <w:bottom w:val="single" w:sz="8" w:space="0" w:color="000000"/>
            </w:tcBorders>
          </w:tcPr>
          <w:p w14:paraId="0D0A6549" w14:textId="77777777" w:rsidR="00E21347" w:rsidRPr="00E21347" w:rsidRDefault="00E21347" w:rsidP="00E25E47">
            <w:pPr>
              <w:pStyle w:val="TableParagraph"/>
              <w:spacing w:before="10"/>
              <w:rPr>
                <w:rFonts w:ascii="Times New Roman" w:hAnsi="Times New Roman" w:cs="Times New Roman"/>
                <w:sz w:val="16"/>
              </w:rPr>
            </w:pPr>
          </w:p>
          <w:p w14:paraId="62DC5033" w14:textId="77777777" w:rsidR="00E21347" w:rsidRPr="00E21347" w:rsidRDefault="00E21347" w:rsidP="00E25E47">
            <w:pPr>
              <w:pStyle w:val="TableParagraph"/>
              <w:ind w:left="299"/>
              <w:rPr>
                <w:rFonts w:ascii="Times New Roman" w:hAnsi="Times New Roman" w:cs="Times New Roman"/>
                <w:sz w:val="17"/>
              </w:rPr>
            </w:pPr>
            <w:r w:rsidRPr="00E21347">
              <w:rPr>
                <w:rFonts w:ascii="Times New Roman" w:hAnsi="Times New Roman" w:cs="Times New Roman"/>
                <w:w w:val="105"/>
                <w:sz w:val="17"/>
              </w:rPr>
              <w:t>1,007,870</w:t>
            </w:r>
          </w:p>
        </w:tc>
      </w:tr>
      <w:tr w:rsidR="00E21347" w:rsidRPr="00E21347" w14:paraId="06D29C40" w14:textId="77777777" w:rsidTr="00E25E47">
        <w:trPr>
          <w:trHeight w:val="205"/>
          <w:jc w:val="center"/>
        </w:trPr>
        <w:tc>
          <w:tcPr>
            <w:tcW w:w="2412" w:type="dxa"/>
            <w:tcBorders>
              <w:top w:val="nil"/>
              <w:bottom w:val="nil"/>
            </w:tcBorders>
          </w:tcPr>
          <w:p w14:paraId="733A1315"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Subcommittee, UNEA-2</w:t>
            </w:r>
          </w:p>
        </w:tc>
        <w:tc>
          <w:tcPr>
            <w:tcW w:w="3520" w:type="dxa"/>
            <w:vMerge/>
            <w:tcBorders>
              <w:top w:val="nil"/>
              <w:bottom w:val="single" w:sz="8" w:space="0" w:color="000000"/>
              <w:right w:val="single" w:sz="8" w:space="0" w:color="000000"/>
            </w:tcBorders>
          </w:tcPr>
          <w:p w14:paraId="15FB0F9B"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5B927444"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1C832F12"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6FB17B43" w14:textId="77777777" w:rsidR="00E21347" w:rsidRPr="00E21347" w:rsidRDefault="00E21347" w:rsidP="00E25E47">
            <w:pPr>
              <w:rPr>
                <w:rFonts w:ascii="Times New Roman" w:hAnsi="Times New Roman"/>
                <w:sz w:val="2"/>
                <w:szCs w:val="2"/>
              </w:rPr>
            </w:pPr>
          </w:p>
        </w:tc>
      </w:tr>
      <w:tr w:rsidR="00E21347" w:rsidRPr="00E21347" w14:paraId="27F40FC9" w14:textId="77777777" w:rsidTr="00E25E47">
        <w:trPr>
          <w:trHeight w:val="184"/>
          <w:jc w:val="center"/>
        </w:trPr>
        <w:tc>
          <w:tcPr>
            <w:tcW w:w="2412" w:type="dxa"/>
            <w:vMerge w:val="restart"/>
            <w:tcBorders>
              <w:top w:val="nil"/>
              <w:bottom w:val="nil"/>
            </w:tcBorders>
          </w:tcPr>
          <w:p w14:paraId="58C0EDBC"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and Open-ended</w:t>
            </w:r>
          </w:p>
        </w:tc>
        <w:tc>
          <w:tcPr>
            <w:tcW w:w="3520" w:type="dxa"/>
            <w:vMerge/>
            <w:tcBorders>
              <w:top w:val="nil"/>
              <w:bottom w:val="single" w:sz="8" w:space="0" w:color="000000"/>
              <w:right w:val="single" w:sz="8" w:space="0" w:color="000000"/>
            </w:tcBorders>
          </w:tcPr>
          <w:p w14:paraId="7C6D1EC2"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0141F40A"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5A3BC4FA"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42007E24" w14:textId="77777777" w:rsidR="00E21347" w:rsidRPr="00E21347" w:rsidRDefault="00E21347" w:rsidP="00E25E47">
            <w:pPr>
              <w:rPr>
                <w:rFonts w:ascii="Times New Roman" w:hAnsi="Times New Roman"/>
                <w:sz w:val="2"/>
                <w:szCs w:val="2"/>
              </w:rPr>
            </w:pPr>
          </w:p>
        </w:tc>
      </w:tr>
      <w:tr w:rsidR="00E21347" w:rsidRPr="00E21347" w14:paraId="1C08145C" w14:textId="77777777" w:rsidTr="00E25E47">
        <w:trPr>
          <w:trHeight w:val="228"/>
          <w:jc w:val="center"/>
        </w:trPr>
        <w:tc>
          <w:tcPr>
            <w:tcW w:w="2412" w:type="dxa"/>
            <w:vMerge/>
            <w:tcBorders>
              <w:top w:val="nil"/>
              <w:bottom w:val="nil"/>
            </w:tcBorders>
          </w:tcPr>
          <w:p w14:paraId="590E4A4A"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1444E289" w14:textId="77777777" w:rsidR="00E21347" w:rsidRPr="00E21347" w:rsidRDefault="00E21347" w:rsidP="00E25E47">
            <w:pPr>
              <w:pStyle w:val="TableParagraph"/>
              <w:spacing w:before="10"/>
              <w:rPr>
                <w:rFonts w:ascii="Times New Roman" w:hAnsi="Times New Roman" w:cs="Times New Roman"/>
                <w:sz w:val="16"/>
              </w:rPr>
            </w:pPr>
          </w:p>
          <w:p w14:paraId="31B35998"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Major Groups</w:t>
            </w:r>
          </w:p>
        </w:tc>
        <w:tc>
          <w:tcPr>
            <w:tcW w:w="1136" w:type="dxa"/>
            <w:vMerge w:val="restart"/>
            <w:tcBorders>
              <w:top w:val="single" w:sz="8" w:space="0" w:color="000000"/>
              <w:left w:val="single" w:sz="8" w:space="0" w:color="000000"/>
              <w:bottom w:val="single" w:sz="8" w:space="0" w:color="000000"/>
              <w:right w:val="single" w:sz="8" w:space="0" w:color="000000"/>
            </w:tcBorders>
          </w:tcPr>
          <w:p w14:paraId="4880DC0F"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1286FC00" w14:textId="77777777" w:rsidR="00E21347" w:rsidRPr="00E21347" w:rsidRDefault="00E21347" w:rsidP="00E25E47">
            <w:pPr>
              <w:pStyle w:val="TableParagraph"/>
              <w:spacing w:before="10"/>
              <w:rPr>
                <w:rFonts w:ascii="Times New Roman" w:hAnsi="Times New Roman" w:cs="Times New Roman"/>
                <w:sz w:val="16"/>
              </w:rPr>
            </w:pPr>
          </w:p>
          <w:p w14:paraId="5F7E4997" w14:textId="77777777" w:rsidR="00E21347" w:rsidRPr="00E21347" w:rsidRDefault="00E21347" w:rsidP="00E25E47">
            <w:pPr>
              <w:pStyle w:val="TableParagraph"/>
              <w:ind w:left="429"/>
              <w:rPr>
                <w:rFonts w:ascii="Times New Roman" w:hAnsi="Times New Roman" w:cs="Times New Roman"/>
                <w:sz w:val="17"/>
              </w:rPr>
            </w:pPr>
            <w:r w:rsidRPr="00E21347">
              <w:rPr>
                <w:rFonts w:ascii="Times New Roman" w:hAnsi="Times New Roman" w:cs="Times New Roman"/>
                <w:w w:val="105"/>
                <w:sz w:val="17"/>
              </w:rPr>
              <w:t>272,414</w:t>
            </w:r>
          </w:p>
        </w:tc>
        <w:tc>
          <w:tcPr>
            <w:tcW w:w="1149" w:type="dxa"/>
            <w:vMerge w:val="restart"/>
            <w:tcBorders>
              <w:top w:val="single" w:sz="8" w:space="0" w:color="000000"/>
              <w:left w:val="single" w:sz="8" w:space="0" w:color="000000"/>
              <w:bottom w:val="single" w:sz="8" w:space="0" w:color="000000"/>
            </w:tcBorders>
          </w:tcPr>
          <w:p w14:paraId="0ADA0B89" w14:textId="77777777" w:rsidR="00E21347" w:rsidRPr="00E21347" w:rsidRDefault="00E21347" w:rsidP="00E25E47">
            <w:pPr>
              <w:pStyle w:val="TableParagraph"/>
              <w:spacing w:before="10"/>
              <w:rPr>
                <w:rFonts w:ascii="Times New Roman" w:hAnsi="Times New Roman" w:cs="Times New Roman"/>
                <w:sz w:val="16"/>
              </w:rPr>
            </w:pPr>
          </w:p>
          <w:p w14:paraId="69F94CE6" w14:textId="77777777" w:rsidR="00E21347" w:rsidRPr="00E21347" w:rsidRDefault="00E21347" w:rsidP="00E25E47">
            <w:pPr>
              <w:pStyle w:val="TableParagraph"/>
              <w:ind w:left="429"/>
              <w:rPr>
                <w:rFonts w:ascii="Times New Roman" w:hAnsi="Times New Roman" w:cs="Times New Roman"/>
                <w:sz w:val="17"/>
              </w:rPr>
            </w:pPr>
            <w:r w:rsidRPr="00E21347">
              <w:rPr>
                <w:rFonts w:ascii="Times New Roman" w:hAnsi="Times New Roman" w:cs="Times New Roman"/>
                <w:w w:val="105"/>
                <w:sz w:val="17"/>
              </w:rPr>
              <w:t>272,414</w:t>
            </w:r>
          </w:p>
        </w:tc>
      </w:tr>
      <w:tr w:rsidR="00E21347" w:rsidRPr="00E21347" w14:paraId="3066E7A2" w14:textId="77777777" w:rsidTr="00E25E47">
        <w:trPr>
          <w:trHeight w:val="205"/>
          <w:jc w:val="center"/>
        </w:trPr>
        <w:tc>
          <w:tcPr>
            <w:tcW w:w="2412" w:type="dxa"/>
            <w:tcBorders>
              <w:top w:val="nil"/>
              <w:bottom w:val="nil"/>
            </w:tcBorders>
          </w:tcPr>
          <w:p w14:paraId="7D01CA1C"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Committee of</w:t>
            </w:r>
          </w:p>
        </w:tc>
        <w:tc>
          <w:tcPr>
            <w:tcW w:w="3520" w:type="dxa"/>
            <w:vMerge/>
            <w:tcBorders>
              <w:top w:val="nil"/>
              <w:bottom w:val="single" w:sz="8" w:space="0" w:color="000000"/>
              <w:right w:val="single" w:sz="8" w:space="0" w:color="000000"/>
            </w:tcBorders>
          </w:tcPr>
          <w:p w14:paraId="48B39952"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2D0DB016"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012918E8"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20AD38C0" w14:textId="77777777" w:rsidR="00E21347" w:rsidRPr="00E21347" w:rsidRDefault="00E21347" w:rsidP="00E25E47">
            <w:pPr>
              <w:rPr>
                <w:rFonts w:ascii="Times New Roman" w:hAnsi="Times New Roman"/>
                <w:sz w:val="2"/>
                <w:szCs w:val="2"/>
              </w:rPr>
            </w:pPr>
          </w:p>
        </w:tc>
      </w:tr>
      <w:tr w:rsidR="00E21347" w:rsidRPr="00E21347" w14:paraId="47324B55" w14:textId="77777777" w:rsidTr="00E25E47">
        <w:trPr>
          <w:trHeight w:val="184"/>
          <w:jc w:val="center"/>
        </w:trPr>
        <w:tc>
          <w:tcPr>
            <w:tcW w:w="2412" w:type="dxa"/>
            <w:vMerge w:val="restart"/>
            <w:tcBorders>
              <w:top w:val="nil"/>
              <w:bottom w:val="nil"/>
            </w:tcBorders>
          </w:tcPr>
          <w:p w14:paraId="76D0F492" w14:textId="77777777" w:rsidR="00E21347" w:rsidRPr="00E21347" w:rsidRDefault="00E21347" w:rsidP="00E25E47">
            <w:pPr>
              <w:pStyle w:val="TableParagraph"/>
              <w:spacing w:before="1" w:line="184" w:lineRule="exact"/>
              <w:ind w:left="30"/>
              <w:rPr>
                <w:rFonts w:ascii="Times New Roman" w:hAnsi="Times New Roman" w:cs="Times New Roman"/>
                <w:b/>
                <w:sz w:val="17"/>
              </w:rPr>
            </w:pPr>
            <w:r w:rsidRPr="00E21347">
              <w:rPr>
                <w:rFonts w:ascii="Times New Roman" w:hAnsi="Times New Roman" w:cs="Times New Roman"/>
                <w:b/>
                <w:w w:val="105"/>
                <w:sz w:val="17"/>
              </w:rPr>
              <w:t>Permanent</w:t>
            </w:r>
          </w:p>
        </w:tc>
        <w:tc>
          <w:tcPr>
            <w:tcW w:w="3520" w:type="dxa"/>
            <w:vMerge/>
            <w:tcBorders>
              <w:top w:val="nil"/>
              <w:bottom w:val="single" w:sz="8" w:space="0" w:color="000000"/>
              <w:right w:val="single" w:sz="8" w:space="0" w:color="000000"/>
            </w:tcBorders>
          </w:tcPr>
          <w:p w14:paraId="49438EDF"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3FCCCC9D"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2ED28771"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5DA2BCCF" w14:textId="77777777" w:rsidR="00E21347" w:rsidRPr="00E21347" w:rsidRDefault="00E21347" w:rsidP="00E25E47">
            <w:pPr>
              <w:rPr>
                <w:rFonts w:ascii="Times New Roman" w:hAnsi="Times New Roman"/>
                <w:sz w:val="2"/>
                <w:szCs w:val="2"/>
              </w:rPr>
            </w:pPr>
          </w:p>
        </w:tc>
      </w:tr>
      <w:tr w:rsidR="00E21347" w:rsidRPr="00E21347" w14:paraId="6ED2DEDE" w14:textId="77777777" w:rsidTr="00E25E47">
        <w:trPr>
          <w:trHeight w:val="228"/>
          <w:jc w:val="center"/>
        </w:trPr>
        <w:tc>
          <w:tcPr>
            <w:tcW w:w="2412" w:type="dxa"/>
            <w:vMerge/>
            <w:tcBorders>
              <w:top w:val="nil"/>
              <w:bottom w:val="nil"/>
            </w:tcBorders>
          </w:tcPr>
          <w:p w14:paraId="6F80D890"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3D01009A" w14:textId="77777777" w:rsidR="00E21347" w:rsidRPr="00E21347" w:rsidRDefault="00E21347" w:rsidP="00E25E47">
            <w:pPr>
              <w:pStyle w:val="TableParagraph"/>
              <w:spacing w:before="17" w:line="195" w:lineRule="exact"/>
              <w:ind w:left="30"/>
              <w:rPr>
                <w:rFonts w:ascii="Times New Roman" w:hAnsi="Times New Roman" w:cs="Times New Roman"/>
                <w:sz w:val="17"/>
              </w:rPr>
            </w:pPr>
            <w:r w:rsidRPr="00E21347">
              <w:rPr>
                <w:rFonts w:ascii="Times New Roman" w:hAnsi="Times New Roman" w:cs="Times New Roman"/>
                <w:w w:val="105"/>
                <w:sz w:val="17"/>
              </w:rPr>
              <w:t>Communications Costs</w:t>
            </w:r>
          </w:p>
        </w:tc>
        <w:tc>
          <w:tcPr>
            <w:tcW w:w="1136" w:type="dxa"/>
            <w:vMerge w:val="restart"/>
            <w:tcBorders>
              <w:top w:val="single" w:sz="8" w:space="0" w:color="000000"/>
              <w:left w:val="single" w:sz="8" w:space="0" w:color="000000"/>
              <w:bottom w:val="single" w:sz="8" w:space="0" w:color="000000"/>
              <w:right w:val="single" w:sz="8" w:space="0" w:color="000000"/>
            </w:tcBorders>
          </w:tcPr>
          <w:p w14:paraId="6A80EA2F"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6EA50FE6" w14:textId="77777777" w:rsidR="00E21347" w:rsidRPr="00E21347" w:rsidRDefault="00E21347" w:rsidP="00E25E47">
            <w:pPr>
              <w:pStyle w:val="TableParagraph"/>
              <w:spacing w:before="5"/>
              <w:ind w:left="429"/>
              <w:rPr>
                <w:rFonts w:ascii="Times New Roman" w:hAnsi="Times New Roman" w:cs="Times New Roman"/>
                <w:sz w:val="17"/>
              </w:rPr>
            </w:pPr>
            <w:r w:rsidRPr="00E21347">
              <w:rPr>
                <w:rFonts w:ascii="Times New Roman" w:hAnsi="Times New Roman" w:cs="Times New Roman"/>
                <w:w w:val="105"/>
                <w:sz w:val="17"/>
              </w:rPr>
              <w:t>481,197</w:t>
            </w:r>
          </w:p>
        </w:tc>
        <w:tc>
          <w:tcPr>
            <w:tcW w:w="1149" w:type="dxa"/>
            <w:vMerge w:val="restart"/>
            <w:tcBorders>
              <w:top w:val="single" w:sz="8" w:space="0" w:color="000000"/>
              <w:left w:val="single" w:sz="8" w:space="0" w:color="000000"/>
              <w:bottom w:val="single" w:sz="8" w:space="0" w:color="000000"/>
            </w:tcBorders>
          </w:tcPr>
          <w:p w14:paraId="4D5FC9F0" w14:textId="77777777" w:rsidR="00E21347" w:rsidRPr="00E21347" w:rsidRDefault="00E21347" w:rsidP="00E25E47">
            <w:pPr>
              <w:pStyle w:val="TableParagraph"/>
              <w:spacing w:before="5"/>
              <w:ind w:left="429"/>
              <w:rPr>
                <w:rFonts w:ascii="Times New Roman" w:hAnsi="Times New Roman" w:cs="Times New Roman"/>
                <w:sz w:val="17"/>
              </w:rPr>
            </w:pPr>
            <w:r w:rsidRPr="00E21347">
              <w:rPr>
                <w:rFonts w:ascii="Times New Roman" w:hAnsi="Times New Roman" w:cs="Times New Roman"/>
                <w:w w:val="105"/>
                <w:sz w:val="17"/>
              </w:rPr>
              <w:t>481,197</w:t>
            </w:r>
          </w:p>
        </w:tc>
      </w:tr>
      <w:tr w:rsidR="00E21347" w:rsidRPr="00E21347" w14:paraId="4D861106" w14:textId="77777777" w:rsidTr="00E25E47">
        <w:trPr>
          <w:trHeight w:val="164"/>
          <w:jc w:val="center"/>
        </w:trPr>
        <w:tc>
          <w:tcPr>
            <w:tcW w:w="2412" w:type="dxa"/>
            <w:vMerge w:val="restart"/>
            <w:tcBorders>
              <w:top w:val="nil"/>
              <w:bottom w:val="nil"/>
            </w:tcBorders>
          </w:tcPr>
          <w:p w14:paraId="2ABCCCF5" w14:textId="77777777" w:rsidR="00E21347" w:rsidRPr="00E21347" w:rsidRDefault="00E21347" w:rsidP="00E25E47">
            <w:pPr>
              <w:pStyle w:val="TableParagraph"/>
              <w:spacing w:before="1" w:line="164" w:lineRule="exact"/>
              <w:ind w:left="30"/>
              <w:rPr>
                <w:rFonts w:ascii="Times New Roman" w:hAnsi="Times New Roman" w:cs="Times New Roman"/>
                <w:b/>
                <w:sz w:val="17"/>
              </w:rPr>
            </w:pPr>
            <w:r w:rsidRPr="00E21347">
              <w:rPr>
                <w:rFonts w:ascii="Times New Roman" w:hAnsi="Times New Roman" w:cs="Times New Roman"/>
                <w:b/>
                <w:w w:val="105"/>
                <w:sz w:val="17"/>
              </w:rPr>
              <w:t>Representatives</w:t>
            </w:r>
          </w:p>
        </w:tc>
        <w:tc>
          <w:tcPr>
            <w:tcW w:w="3520" w:type="dxa"/>
            <w:vMerge/>
            <w:tcBorders>
              <w:top w:val="nil"/>
              <w:bottom w:val="single" w:sz="8" w:space="0" w:color="000000"/>
              <w:right w:val="single" w:sz="8" w:space="0" w:color="000000"/>
            </w:tcBorders>
          </w:tcPr>
          <w:p w14:paraId="280F9278"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7872D9A9"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691520F4"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6A9E1485" w14:textId="77777777" w:rsidR="00E21347" w:rsidRPr="00E21347" w:rsidRDefault="00E21347" w:rsidP="00E25E47">
            <w:pPr>
              <w:rPr>
                <w:rFonts w:ascii="Times New Roman" w:hAnsi="Times New Roman"/>
                <w:sz w:val="2"/>
                <w:szCs w:val="2"/>
              </w:rPr>
            </w:pPr>
          </w:p>
        </w:tc>
      </w:tr>
      <w:tr w:rsidR="00E21347" w:rsidRPr="00E21347" w14:paraId="18D78232" w14:textId="77777777" w:rsidTr="00E25E47">
        <w:trPr>
          <w:trHeight w:val="228"/>
          <w:jc w:val="center"/>
        </w:trPr>
        <w:tc>
          <w:tcPr>
            <w:tcW w:w="2412" w:type="dxa"/>
            <w:vMerge/>
            <w:tcBorders>
              <w:top w:val="nil"/>
              <w:bottom w:val="nil"/>
            </w:tcBorders>
          </w:tcPr>
          <w:p w14:paraId="2B4803CC"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double" w:sz="3" w:space="0" w:color="000000"/>
              <w:right w:val="single" w:sz="8" w:space="0" w:color="000000"/>
            </w:tcBorders>
          </w:tcPr>
          <w:p w14:paraId="04C6832D" w14:textId="77777777" w:rsidR="00E21347" w:rsidRPr="00E21347" w:rsidRDefault="00E21347" w:rsidP="00E25E47">
            <w:pPr>
              <w:pStyle w:val="TableParagraph"/>
              <w:spacing w:line="187" w:lineRule="exact"/>
              <w:ind w:left="30"/>
              <w:rPr>
                <w:rFonts w:ascii="Times New Roman" w:hAnsi="Times New Roman" w:cs="Times New Roman"/>
                <w:sz w:val="17"/>
              </w:rPr>
            </w:pPr>
            <w:r w:rsidRPr="00E21347">
              <w:rPr>
                <w:rFonts w:ascii="Times New Roman" w:hAnsi="Times New Roman" w:cs="Times New Roman"/>
                <w:w w:val="105"/>
                <w:sz w:val="17"/>
              </w:rPr>
              <w:t>IT and other Costs</w:t>
            </w:r>
          </w:p>
        </w:tc>
        <w:tc>
          <w:tcPr>
            <w:tcW w:w="1136" w:type="dxa"/>
            <w:vMerge w:val="restart"/>
            <w:tcBorders>
              <w:top w:val="single" w:sz="8" w:space="0" w:color="000000"/>
              <w:left w:val="single" w:sz="8" w:space="0" w:color="000000"/>
              <w:bottom w:val="double" w:sz="3" w:space="0" w:color="000000"/>
              <w:right w:val="single" w:sz="8" w:space="0" w:color="000000"/>
            </w:tcBorders>
          </w:tcPr>
          <w:p w14:paraId="4EA31590"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double" w:sz="3" w:space="0" w:color="000000"/>
              <w:right w:val="single" w:sz="8" w:space="0" w:color="000000"/>
            </w:tcBorders>
          </w:tcPr>
          <w:p w14:paraId="617F0256" w14:textId="77777777" w:rsidR="00E21347" w:rsidRPr="00E21347" w:rsidRDefault="00E21347" w:rsidP="00E25E47">
            <w:pPr>
              <w:pStyle w:val="TableParagraph"/>
              <w:spacing w:line="187" w:lineRule="exact"/>
              <w:ind w:left="516"/>
              <w:rPr>
                <w:rFonts w:ascii="Times New Roman" w:hAnsi="Times New Roman" w:cs="Times New Roman"/>
                <w:sz w:val="17"/>
              </w:rPr>
            </w:pPr>
            <w:r w:rsidRPr="00E21347">
              <w:rPr>
                <w:rFonts w:ascii="Times New Roman" w:hAnsi="Times New Roman" w:cs="Times New Roman"/>
                <w:w w:val="105"/>
                <w:sz w:val="17"/>
              </w:rPr>
              <w:t>45,030</w:t>
            </w:r>
          </w:p>
        </w:tc>
        <w:tc>
          <w:tcPr>
            <w:tcW w:w="1149" w:type="dxa"/>
            <w:vMerge w:val="restart"/>
            <w:tcBorders>
              <w:top w:val="single" w:sz="8" w:space="0" w:color="000000"/>
              <w:left w:val="single" w:sz="8" w:space="0" w:color="000000"/>
              <w:bottom w:val="double" w:sz="3" w:space="0" w:color="000000"/>
            </w:tcBorders>
          </w:tcPr>
          <w:p w14:paraId="608992F4" w14:textId="77777777" w:rsidR="00E21347" w:rsidRPr="00E21347" w:rsidRDefault="00E21347" w:rsidP="00E25E47">
            <w:pPr>
              <w:pStyle w:val="TableParagraph"/>
              <w:spacing w:line="187" w:lineRule="exact"/>
              <w:ind w:left="515"/>
              <w:rPr>
                <w:rFonts w:ascii="Times New Roman" w:hAnsi="Times New Roman" w:cs="Times New Roman"/>
                <w:sz w:val="17"/>
              </w:rPr>
            </w:pPr>
            <w:r w:rsidRPr="00E21347">
              <w:rPr>
                <w:rFonts w:ascii="Times New Roman" w:hAnsi="Times New Roman" w:cs="Times New Roman"/>
                <w:w w:val="105"/>
                <w:sz w:val="17"/>
              </w:rPr>
              <w:t>45,030</w:t>
            </w:r>
          </w:p>
        </w:tc>
      </w:tr>
      <w:tr w:rsidR="00E21347" w:rsidRPr="00E21347" w14:paraId="2B3DB486" w14:textId="77777777" w:rsidTr="00E25E47">
        <w:trPr>
          <w:trHeight w:val="185"/>
          <w:jc w:val="center"/>
        </w:trPr>
        <w:tc>
          <w:tcPr>
            <w:tcW w:w="2412" w:type="dxa"/>
            <w:vMerge w:val="restart"/>
            <w:tcBorders>
              <w:top w:val="nil"/>
            </w:tcBorders>
          </w:tcPr>
          <w:p w14:paraId="1EAA6CB1" w14:textId="77777777" w:rsidR="00E21347" w:rsidRPr="00E21347" w:rsidRDefault="00E21347" w:rsidP="00E25E47">
            <w:pPr>
              <w:pStyle w:val="TableParagraph"/>
              <w:spacing w:line="185" w:lineRule="exact"/>
              <w:ind w:left="30"/>
              <w:rPr>
                <w:rFonts w:ascii="Times New Roman" w:hAnsi="Times New Roman" w:cs="Times New Roman"/>
                <w:b/>
                <w:sz w:val="17"/>
              </w:rPr>
            </w:pPr>
            <w:r w:rsidRPr="00E21347">
              <w:rPr>
                <w:rFonts w:ascii="Times New Roman" w:hAnsi="Times New Roman" w:cs="Times New Roman"/>
                <w:b/>
                <w:w w:val="105"/>
                <w:sz w:val="17"/>
              </w:rPr>
              <w:t>(OECPR)</w:t>
            </w:r>
          </w:p>
        </w:tc>
        <w:tc>
          <w:tcPr>
            <w:tcW w:w="3520" w:type="dxa"/>
            <w:vMerge/>
            <w:tcBorders>
              <w:top w:val="nil"/>
              <w:bottom w:val="double" w:sz="3" w:space="0" w:color="000000"/>
              <w:right w:val="single" w:sz="8" w:space="0" w:color="000000"/>
            </w:tcBorders>
          </w:tcPr>
          <w:p w14:paraId="0B188271"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double" w:sz="3" w:space="0" w:color="000000"/>
              <w:right w:val="single" w:sz="8" w:space="0" w:color="000000"/>
            </w:tcBorders>
          </w:tcPr>
          <w:p w14:paraId="4650EF1C"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double" w:sz="3" w:space="0" w:color="000000"/>
              <w:right w:val="single" w:sz="8" w:space="0" w:color="000000"/>
            </w:tcBorders>
          </w:tcPr>
          <w:p w14:paraId="29F1D8A5"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double" w:sz="3" w:space="0" w:color="000000"/>
            </w:tcBorders>
          </w:tcPr>
          <w:p w14:paraId="3E10F2C1" w14:textId="77777777" w:rsidR="00E21347" w:rsidRPr="00E21347" w:rsidRDefault="00E21347" w:rsidP="00E25E47">
            <w:pPr>
              <w:rPr>
                <w:rFonts w:ascii="Times New Roman" w:hAnsi="Times New Roman"/>
                <w:sz w:val="2"/>
                <w:szCs w:val="2"/>
              </w:rPr>
            </w:pPr>
          </w:p>
        </w:tc>
      </w:tr>
      <w:tr w:rsidR="00E21347" w:rsidRPr="00E21347" w14:paraId="381DE0E7" w14:textId="77777777" w:rsidTr="00E25E47">
        <w:trPr>
          <w:trHeight w:val="224"/>
          <w:jc w:val="center"/>
        </w:trPr>
        <w:tc>
          <w:tcPr>
            <w:tcW w:w="2412" w:type="dxa"/>
            <w:vMerge/>
            <w:tcBorders>
              <w:top w:val="nil"/>
            </w:tcBorders>
          </w:tcPr>
          <w:p w14:paraId="79434D6C" w14:textId="77777777" w:rsidR="00E21347" w:rsidRPr="00E21347" w:rsidRDefault="00E21347" w:rsidP="00E25E47">
            <w:pPr>
              <w:rPr>
                <w:rFonts w:ascii="Times New Roman" w:hAnsi="Times New Roman"/>
                <w:sz w:val="2"/>
                <w:szCs w:val="2"/>
              </w:rPr>
            </w:pPr>
          </w:p>
        </w:tc>
        <w:tc>
          <w:tcPr>
            <w:tcW w:w="3520" w:type="dxa"/>
            <w:tcBorders>
              <w:top w:val="double" w:sz="3" w:space="0" w:color="000000"/>
              <w:right w:val="single" w:sz="8" w:space="0" w:color="000000"/>
            </w:tcBorders>
          </w:tcPr>
          <w:p w14:paraId="25FE12C9" w14:textId="77777777" w:rsidR="00E21347" w:rsidRPr="00E21347" w:rsidRDefault="00E21347" w:rsidP="00E25E47">
            <w:pPr>
              <w:pStyle w:val="TableParagraph"/>
              <w:spacing w:line="182" w:lineRule="exact"/>
              <w:ind w:left="30"/>
              <w:rPr>
                <w:rFonts w:ascii="Times New Roman" w:hAnsi="Times New Roman" w:cs="Times New Roman"/>
                <w:b/>
                <w:sz w:val="17"/>
              </w:rPr>
            </w:pPr>
            <w:r w:rsidRPr="00E21347">
              <w:rPr>
                <w:rFonts w:ascii="Times New Roman" w:hAnsi="Times New Roman" w:cs="Times New Roman"/>
                <w:b/>
                <w:w w:val="105"/>
                <w:sz w:val="17"/>
              </w:rPr>
              <w:t>Events Total</w:t>
            </w:r>
          </w:p>
        </w:tc>
        <w:tc>
          <w:tcPr>
            <w:tcW w:w="1136" w:type="dxa"/>
            <w:tcBorders>
              <w:top w:val="double" w:sz="3" w:space="0" w:color="000000"/>
              <w:left w:val="single" w:sz="8" w:space="0" w:color="000000"/>
              <w:right w:val="single" w:sz="8" w:space="0" w:color="000000"/>
            </w:tcBorders>
          </w:tcPr>
          <w:p w14:paraId="1F2367E3"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910,624</w:t>
            </w:r>
          </w:p>
        </w:tc>
        <w:tc>
          <w:tcPr>
            <w:tcW w:w="1150" w:type="dxa"/>
            <w:tcBorders>
              <w:top w:val="double" w:sz="3" w:space="0" w:color="000000"/>
              <w:left w:val="single" w:sz="8" w:space="0" w:color="000000"/>
              <w:right w:val="single" w:sz="8" w:space="0" w:color="000000"/>
            </w:tcBorders>
          </w:tcPr>
          <w:p w14:paraId="2C553227"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2,306,227</w:t>
            </w:r>
          </w:p>
        </w:tc>
        <w:tc>
          <w:tcPr>
            <w:tcW w:w="1149" w:type="dxa"/>
            <w:tcBorders>
              <w:top w:val="double" w:sz="3" w:space="0" w:color="000000"/>
              <w:left w:val="single" w:sz="8" w:space="0" w:color="000000"/>
            </w:tcBorders>
          </w:tcPr>
          <w:p w14:paraId="5B71CEF8" w14:textId="77777777" w:rsidR="00E21347" w:rsidRPr="00E21347" w:rsidRDefault="00E21347" w:rsidP="00E25E47">
            <w:pPr>
              <w:pStyle w:val="TableParagraph"/>
              <w:spacing w:line="182" w:lineRule="exact"/>
              <w:ind w:right="66"/>
              <w:jc w:val="right"/>
              <w:rPr>
                <w:rFonts w:ascii="Times New Roman" w:hAnsi="Times New Roman" w:cs="Times New Roman"/>
                <w:b/>
                <w:sz w:val="17"/>
              </w:rPr>
            </w:pPr>
            <w:r w:rsidRPr="00E21347">
              <w:rPr>
                <w:rFonts w:ascii="Times New Roman" w:hAnsi="Times New Roman" w:cs="Times New Roman"/>
                <w:b/>
                <w:sz w:val="17"/>
              </w:rPr>
              <w:t>3,216,851</w:t>
            </w:r>
          </w:p>
        </w:tc>
      </w:tr>
      <w:tr w:rsidR="00E21347" w:rsidRPr="00E21347" w14:paraId="430F945C" w14:textId="77777777" w:rsidTr="00E25E47">
        <w:trPr>
          <w:trHeight w:val="219"/>
          <w:jc w:val="center"/>
        </w:trPr>
        <w:tc>
          <w:tcPr>
            <w:tcW w:w="9367" w:type="dxa"/>
            <w:gridSpan w:val="5"/>
          </w:tcPr>
          <w:p w14:paraId="6D49CB77" w14:textId="77777777" w:rsidR="00E21347" w:rsidRPr="00E21347" w:rsidRDefault="00E21347" w:rsidP="00E25E47">
            <w:pPr>
              <w:pStyle w:val="TableParagraph"/>
              <w:rPr>
                <w:rFonts w:ascii="Times New Roman" w:hAnsi="Times New Roman" w:cs="Times New Roman"/>
                <w:sz w:val="14"/>
              </w:rPr>
            </w:pPr>
          </w:p>
        </w:tc>
      </w:tr>
      <w:tr w:rsidR="00E21347" w:rsidRPr="00E21347" w14:paraId="769BE6A2" w14:textId="77777777" w:rsidTr="00E25E47">
        <w:trPr>
          <w:trHeight w:val="220"/>
          <w:jc w:val="center"/>
        </w:trPr>
        <w:tc>
          <w:tcPr>
            <w:tcW w:w="2412" w:type="dxa"/>
            <w:vMerge w:val="restart"/>
            <w:tcBorders>
              <w:bottom w:val="nil"/>
            </w:tcBorders>
          </w:tcPr>
          <w:p w14:paraId="47BB5846" w14:textId="77777777" w:rsidR="00E21347" w:rsidRPr="00E21347" w:rsidRDefault="00E21347" w:rsidP="00E25E47">
            <w:pPr>
              <w:pStyle w:val="TableParagraph"/>
              <w:spacing w:before="157" w:line="184" w:lineRule="exact"/>
              <w:ind w:left="30"/>
              <w:rPr>
                <w:rFonts w:ascii="Times New Roman" w:hAnsi="Times New Roman" w:cs="Times New Roman"/>
                <w:b/>
                <w:sz w:val="17"/>
              </w:rPr>
            </w:pPr>
            <w:r w:rsidRPr="00E21347">
              <w:rPr>
                <w:rFonts w:ascii="Times New Roman" w:hAnsi="Times New Roman" w:cs="Times New Roman"/>
                <w:b/>
                <w:w w:val="105"/>
                <w:sz w:val="17"/>
              </w:rPr>
              <w:t>2017 Annual Subcommittee,</w:t>
            </w:r>
          </w:p>
        </w:tc>
        <w:tc>
          <w:tcPr>
            <w:tcW w:w="3520" w:type="dxa"/>
            <w:tcBorders>
              <w:bottom w:val="single" w:sz="8" w:space="0" w:color="000000"/>
              <w:right w:val="single" w:sz="8" w:space="0" w:color="000000"/>
            </w:tcBorders>
          </w:tcPr>
          <w:p w14:paraId="793660E0" w14:textId="77777777" w:rsidR="00E21347" w:rsidRPr="00E21347" w:rsidRDefault="00E21347" w:rsidP="00E25E47">
            <w:pPr>
              <w:pStyle w:val="TableParagraph"/>
              <w:spacing w:line="198" w:lineRule="exact"/>
              <w:ind w:left="30"/>
              <w:rPr>
                <w:rFonts w:ascii="Times New Roman" w:hAnsi="Times New Roman" w:cs="Times New Roman"/>
                <w:sz w:val="17"/>
              </w:rPr>
            </w:pPr>
            <w:r w:rsidRPr="00E21347">
              <w:rPr>
                <w:rFonts w:ascii="Times New Roman" w:hAnsi="Times New Roman" w:cs="Times New Roman"/>
                <w:w w:val="105"/>
                <w:sz w:val="17"/>
              </w:rPr>
              <w:t>Conference Services</w:t>
            </w:r>
          </w:p>
        </w:tc>
        <w:tc>
          <w:tcPr>
            <w:tcW w:w="1136" w:type="dxa"/>
            <w:tcBorders>
              <w:left w:val="single" w:sz="8" w:space="0" w:color="000000"/>
              <w:bottom w:val="single" w:sz="8" w:space="0" w:color="000000"/>
              <w:right w:val="single" w:sz="8" w:space="0" w:color="000000"/>
            </w:tcBorders>
          </w:tcPr>
          <w:p w14:paraId="362F5D59" w14:textId="77777777" w:rsidR="00E21347" w:rsidRPr="00E21347" w:rsidRDefault="00E21347" w:rsidP="00E25E47">
            <w:pPr>
              <w:pStyle w:val="TableParagraph"/>
              <w:spacing w:before="5" w:line="195" w:lineRule="exact"/>
              <w:ind w:right="69"/>
              <w:jc w:val="right"/>
              <w:rPr>
                <w:rFonts w:ascii="Times New Roman" w:hAnsi="Times New Roman" w:cs="Times New Roman"/>
                <w:sz w:val="17"/>
              </w:rPr>
            </w:pPr>
            <w:r w:rsidRPr="00E21347">
              <w:rPr>
                <w:rFonts w:ascii="Times New Roman" w:hAnsi="Times New Roman" w:cs="Times New Roman"/>
                <w:sz w:val="17"/>
              </w:rPr>
              <w:t>477,500</w:t>
            </w:r>
          </w:p>
        </w:tc>
        <w:tc>
          <w:tcPr>
            <w:tcW w:w="1150" w:type="dxa"/>
            <w:tcBorders>
              <w:left w:val="single" w:sz="8" w:space="0" w:color="000000"/>
              <w:bottom w:val="single" w:sz="8" w:space="0" w:color="000000"/>
              <w:right w:val="single" w:sz="8" w:space="0" w:color="000000"/>
            </w:tcBorders>
          </w:tcPr>
          <w:p w14:paraId="521CEF6E" w14:textId="77777777" w:rsidR="00E21347" w:rsidRPr="00E21347" w:rsidRDefault="00E21347" w:rsidP="00E25E47">
            <w:pPr>
              <w:pStyle w:val="TableParagraph"/>
              <w:spacing w:before="5" w:line="195" w:lineRule="exact"/>
              <w:ind w:right="69"/>
              <w:jc w:val="right"/>
              <w:rPr>
                <w:rFonts w:ascii="Times New Roman" w:hAnsi="Times New Roman" w:cs="Times New Roman"/>
                <w:sz w:val="17"/>
              </w:rPr>
            </w:pPr>
            <w:r w:rsidRPr="00E21347">
              <w:rPr>
                <w:rFonts w:ascii="Times New Roman" w:hAnsi="Times New Roman" w:cs="Times New Roman"/>
                <w:sz w:val="17"/>
              </w:rPr>
              <w:t>513,254</w:t>
            </w:r>
          </w:p>
        </w:tc>
        <w:tc>
          <w:tcPr>
            <w:tcW w:w="1149" w:type="dxa"/>
            <w:tcBorders>
              <w:left w:val="single" w:sz="8" w:space="0" w:color="000000"/>
              <w:bottom w:val="single" w:sz="8" w:space="0" w:color="000000"/>
            </w:tcBorders>
          </w:tcPr>
          <w:p w14:paraId="3B1A2F78" w14:textId="77777777" w:rsidR="00E21347" w:rsidRPr="00E21347" w:rsidRDefault="00E21347" w:rsidP="00E25E47">
            <w:pPr>
              <w:pStyle w:val="TableParagraph"/>
              <w:spacing w:before="5" w:line="195" w:lineRule="exact"/>
              <w:ind w:right="56"/>
              <w:jc w:val="right"/>
              <w:rPr>
                <w:rFonts w:ascii="Times New Roman" w:hAnsi="Times New Roman" w:cs="Times New Roman"/>
                <w:sz w:val="17"/>
              </w:rPr>
            </w:pPr>
            <w:r w:rsidRPr="00E21347">
              <w:rPr>
                <w:rFonts w:ascii="Times New Roman" w:hAnsi="Times New Roman" w:cs="Times New Roman"/>
                <w:sz w:val="17"/>
              </w:rPr>
              <w:t>990,754</w:t>
            </w:r>
          </w:p>
        </w:tc>
      </w:tr>
      <w:tr w:rsidR="00E21347" w:rsidRPr="00E21347" w14:paraId="258F3910" w14:textId="77777777" w:rsidTr="00E25E47">
        <w:trPr>
          <w:trHeight w:val="121"/>
          <w:jc w:val="center"/>
        </w:trPr>
        <w:tc>
          <w:tcPr>
            <w:tcW w:w="2412" w:type="dxa"/>
            <w:vMerge/>
            <w:tcBorders>
              <w:top w:val="nil"/>
              <w:bottom w:val="nil"/>
            </w:tcBorders>
          </w:tcPr>
          <w:p w14:paraId="55EBBF19"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500F11CD" w14:textId="77777777" w:rsidR="00E21347" w:rsidRPr="00E21347" w:rsidRDefault="00E21347" w:rsidP="00E25E47">
            <w:pPr>
              <w:pStyle w:val="TableParagraph"/>
              <w:spacing w:before="10"/>
              <w:rPr>
                <w:rFonts w:ascii="Times New Roman" w:hAnsi="Times New Roman" w:cs="Times New Roman"/>
                <w:sz w:val="16"/>
              </w:rPr>
            </w:pPr>
          </w:p>
          <w:p w14:paraId="6D2AB8A4"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LDCs and DCs</w:t>
            </w:r>
          </w:p>
        </w:tc>
        <w:tc>
          <w:tcPr>
            <w:tcW w:w="1136" w:type="dxa"/>
            <w:vMerge w:val="restart"/>
            <w:tcBorders>
              <w:top w:val="single" w:sz="8" w:space="0" w:color="000000"/>
              <w:left w:val="single" w:sz="8" w:space="0" w:color="000000"/>
              <w:bottom w:val="single" w:sz="8" w:space="0" w:color="000000"/>
              <w:right w:val="single" w:sz="8" w:space="0" w:color="000000"/>
            </w:tcBorders>
          </w:tcPr>
          <w:p w14:paraId="1AFA5D3F" w14:textId="77777777" w:rsidR="00E21347" w:rsidRPr="00E21347" w:rsidRDefault="00E21347" w:rsidP="00E25E47">
            <w:pPr>
              <w:pStyle w:val="TableParagraph"/>
              <w:rPr>
                <w:rFonts w:ascii="Times New Roman" w:hAnsi="Times New Roman" w:cs="Times New Roman"/>
                <w:sz w:val="16"/>
              </w:rPr>
            </w:pPr>
          </w:p>
        </w:tc>
        <w:tc>
          <w:tcPr>
            <w:tcW w:w="1150" w:type="dxa"/>
            <w:tcBorders>
              <w:top w:val="single" w:sz="8" w:space="0" w:color="000000"/>
              <w:left w:val="single" w:sz="8" w:space="0" w:color="000000"/>
              <w:bottom w:val="nil"/>
              <w:right w:val="single" w:sz="8" w:space="0" w:color="000000"/>
            </w:tcBorders>
          </w:tcPr>
          <w:p w14:paraId="11D8027F" w14:textId="77777777" w:rsidR="00E21347" w:rsidRPr="00E21347" w:rsidRDefault="00E21347" w:rsidP="00E25E47">
            <w:pPr>
              <w:pStyle w:val="TableParagraph"/>
              <w:rPr>
                <w:rFonts w:ascii="Times New Roman" w:hAnsi="Times New Roman" w:cs="Times New Roman"/>
                <w:sz w:val="6"/>
              </w:rPr>
            </w:pPr>
          </w:p>
        </w:tc>
        <w:tc>
          <w:tcPr>
            <w:tcW w:w="1149" w:type="dxa"/>
            <w:tcBorders>
              <w:top w:val="single" w:sz="8" w:space="0" w:color="000000"/>
              <w:left w:val="single" w:sz="8" w:space="0" w:color="000000"/>
              <w:bottom w:val="nil"/>
            </w:tcBorders>
          </w:tcPr>
          <w:p w14:paraId="26E475FD" w14:textId="77777777" w:rsidR="00E21347" w:rsidRPr="00E21347" w:rsidRDefault="00E21347" w:rsidP="00E25E47">
            <w:pPr>
              <w:pStyle w:val="TableParagraph"/>
              <w:rPr>
                <w:rFonts w:ascii="Times New Roman" w:hAnsi="Times New Roman" w:cs="Times New Roman"/>
                <w:sz w:val="6"/>
              </w:rPr>
            </w:pPr>
          </w:p>
        </w:tc>
      </w:tr>
      <w:tr w:rsidR="00E21347" w:rsidRPr="00E21347" w14:paraId="7F2B2F9A" w14:textId="77777777" w:rsidTr="00E25E47">
        <w:trPr>
          <w:trHeight w:val="280"/>
          <w:jc w:val="center"/>
        </w:trPr>
        <w:tc>
          <w:tcPr>
            <w:tcW w:w="2412" w:type="dxa"/>
            <w:vMerge w:val="restart"/>
            <w:tcBorders>
              <w:top w:val="nil"/>
              <w:bottom w:val="nil"/>
            </w:tcBorders>
          </w:tcPr>
          <w:p w14:paraId="028CDF9A" w14:textId="77777777" w:rsidR="00E21347" w:rsidRPr="00E21347" w:rsidRDefault="00E21347" w:rsidP="00E25E47">
            <w:pPr>
              <w:pStyle w:val="TableParagraph"/>
              <w:spacing w:before="1"/>
              <w:ind w:left="30"/>
              <w:rPr>
                <w:rFonts w:ascii="Times New Roman" w:hAnsi="Times New Roman" w:cs="Times New Roman"/>
                <w:b/>
                <w:sz w:val="17"/>
              </w:rPr>
            </w:pPr>
            <w:r w:rsidRPr="00E21347">
              <w:rPr>
                <w:rFonts w:ascii="Times New Roman" w:hAnsi="Times New Roman" w:cs="Times New Roman"/>
                <w:b/>
                <w:w w:val="105"/>
                <w:sz w:val="17"/>
              </w:rPr>
              <w:t>UNEA-3 *</w:t>
            </w:r>
          </w:p>
          <w:p w14:paraId="716AC0AD" w14:textId="77777777" w:rsidR="00E21347" w:rsidRPr="00E21347" w:rsidRDefault="00E21347" w:rsidP="00E25E47">
            <w:pPr>
              <w:pStyle w:val="TableParagraph"/>
              <w:spacing w:before="22" w:line="184" w:lineRule="exact"/>
              <w:ind w:left="30"/>
              <w:rPr>
                <w:rFonts w:ascii="Times New Roman" w:hAnsi="Times New Roman" w:cs="Times New Roman"/>
                <w:b/>
                <w:sz w:val="17"/>
              </w:rPr>
            </w:pPr>
            <w:r w:rsidRPr="00E21347">
              <w:rPr>
                <w:rFonts w:ascii="Times New Roman" w:hAnsi="Times New Roman" w:cs="Times New Roman"/>
                <w:b/>
                <w:w w:val="105"/>
                <w:sz w:val="17"/>
              </w:rPr>
              <w:t>and Open-ended</w:t>
            </w:r>
          </w:p>
        </w:tc>
        <w:tc>
          <w:tcPr>
            <w:tcW w:w="3520" w:type="dxa"/>
            <w:vMerge/>
            <w:tcBorders>
              <w:top w:val="nil"/>
              <w:bottom w:val="single" w:sz="8" w:space="0" w:color="000000"/>
              <w:right w:val="single" w:sz="8" w:space="0" w:color="000000"/>
            </w:tcBorders>
          </w:tcPr>
          <w:p w14:paraId="276EB3B9"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5CF188F6" w14:textId="77777777" w:rsidR="00E21347" w:rsidRPr="00E21347" w:rsidRDefault="00E21347" w:rsidP="00E25E47">
            <w:pPr>
              <w:rPr>
                <w:rFonts w:ascii="Times New Roman" w:hAnsi="Times New Roman"/>
                <w:sz w:val="2"/>
                <w:szCs w:val="2"/>
              </w:rPr>
            </w:pPr>
          </w:p>
        </w:tc>
        <w:tc>
          <w:tcPr>
            <w:tcW w:w="1150" w:type="dxa"/>
            <w:tcBorders>
              <w:top w:val="nil"/>
              <w:left w:val="single" w:sz="8" w:space="0" w:color="000000"/>
              <w:bottom w:val="single" w:sz="8" w:space="0" w:color="000000"/>
              <w:right w:val="single" w:sz="8" w:space="0" w:color="000000"/>
            </w:tcBorders>
          </w:tcPr>
          <w:p w14:paraId="39202D85" w14:textId="77777777" w:rsidR="00E21347" w:rsidRPr="00E21347" w:rsidRDefault="00E21347" w:rsidP="00E25E47">
            <w:pPr>
              <w:pStyle w:val="TableParagraph"/>
              <w:spacing w:before="65" w:line="195" w:lineRule="exact"/>
              <w:ind w:right="69"/>
              <w:jc w:val="right"/>
              <w:rPr>
                <w:rFonts w:ascii="Times New Roman" w:hAnsi="Times New Roman" w:cs="Times New Roman"/>
                <w:sz w:val="17"/>
              </w:rPr>
            </w:pPr>
            <w:r w:rsidRPr="00E21347">
              <w:rPr>
                <w:rFonts w:ascii="Times New Roman" w:hAnsi="Times New Roman" w:cs="Times New Roman"/>
                <w:sz w:val="17"/>
              </w:rPr>
              <w:t>468,347</w:t>
            </w:r>
          </w:p>
        </w:tc>
        <w:tc>
          <w:tcPr>
            <w:tcW w:w="1149" w:type="dxa"/>
            <w:tcBorders>
              <w:top w:val="nil"/>
              <w:left w:val="single" w:sz="8" w:space="0" w:color="000000"/>
              <w:bottom w:val="single" w:sz="8" w:space="0" w:color="000000"/>
            </w:tcBorders>
          </w:tcPr>
          <w:p w14:paraId="227F0D3A" w14:textId="77777777" w:rsidR="00E21347" w:rsidRPr="00E21347" w:rsidRDefault="00E21347" w:rsidP="00E25E47">
            <w:pPr>
              <w:pStyle w:val="TableParagraph"/>
              <w:spacing w:before="65" w:line="195" w:lineRule="exact"/>
              <w:ind w:right="56"/>
              <w:jc w:val="right"/>
              <w:rPr>
                <w:rFonts w:ascii="Times New Roman" w:hAnsi="Times New Roman" w:cs="Times New Roman"/>
                <w:sz w:val="17"/>
              </w:rPr>
            </w:pPr>
            <w:r w:rsidRPr="00E21347">
              <w:rPr>
                <w:rFonts w:ascii="Times New Roman" w:hAnsi="Times New Roman" w:cs="Times New Roman"/>
                <w:sz w:val="17"/>
              </w:rPr>
              <w:t>468,347</w:t>
            </w:r>
          </w:p>
        </w:tc>
      </w:tr>
      <w:tr w:rsidR="00E21347" w:rsidRPr="00E21347" w14:paraId="3ABFDB44" w14:textId="77777777" w:rsidTr="00E25E47">
        <w:trPr>
          <w:trHeight w:val="131"/>
          <w:jc w:val="center"/>
        </w:trPr>
        <w:tc>
          <w:tcPr>
            <w:tcW w:w="2412" w:type="dxa"/>
            <w:vMerge/>
            <w:tcBorders>
              <w:top w:val="nil"/>
              <w:bottom w:val="nil"/>
            </w:tcBorders>
          </w:tcPr>
          <w:p w14:paraId="36CE165D"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1B3CCB86" w14:textId="77777777" w:rsidR="00E21347" w:rsidRPr="00E21347" w:rsidRDefault="00E21347" w:rsidP="00E25E47">
            <w:pPr>
              <w:pStyle w:val="TableParagraph"/>
              <w:spacing w:before="10"/>
              <w:rPr>
                <w:rFonts w:ascii="Times New Roman" w:hAnsi="Times New Roman" w:cs="Times New Roman"/>
                <w:sz w:val="16"/>
              </w:rPr>
            </w:pPr>
          </w:p>
          <w:p w14:paraId="06589013" w14:textId="77777777" w:rsidR="00E21347" w:rsidRPr="00E21347" w:rsidRDefault="00E21347" w:rsidP="00E25E47">
            <w:pPr>
              <w:pStyle w:val="TableParagraph"/>
              <w:ind w:left="30"/>
              <w:rPr>
                <w:rFonts w:ascii="Times New Roman" w:hAnsi="Times New Roman" w:cs="Times New Roman"/>
                <w:sz w:val="17"/>
              </w:rPr>
            </w:pPr>
            <w:r w:rsidRPr="00E21347">
              <w:rPr>
                <w:rFonts w:ascii="Times New Roman" w:hAnsi="Times New Roman" w:cs="Times New Roman"/>
                <w:w w:val="105"/>
                <w:sz w:val="17"/>
              </w:rPr>
              <w:t>Travel of Representatives of Major Groups</w:t>
            </w:r>
          </w:p>
        </w:tc>
        <w:tc>
          <w:tcPr>
            <w:tcW w:w="1136" w:type="dxa"/>
            <w:vMerge w:val="restart"/>
            <w:tcBorders>
              <w:top w:val="single" w:sz="8" w:space="0" w:color="000000"/>
              <w:left w:val="single" w:sz="8" w:space="0" w:color="000000"/>
              <w:bottom w:val="single" w:sz="8" w:space="0" w:color="000000"/>
              <w:right w:val="single" w:sz="8" w:space="0" w:color="000000"/>
            </w:tcBorders>
          </w:tcPr>
          <w:p w14:paraId="0E9BEBD1" w14:textId="77777777" w:rsidR="00E21347" w:rsidRPr="00E21347" w:rsidRDefault="00E21347" w:rsidP="00E25E47">
            <w:pPr>
              <w:pStyle w:val="TableParagraph"/>
              <w:rPr>
                <w:rFonts w:ascii="Times New Roman" w:hAnsi="Times New Roman" w:cs="Times New Roman"/>
                <w:sz w:val="16"/>
              </w:rPr>
            </w:pPr>
          </w:p>
        </w:tc>
        <w:tc>
          <w:tcPr>
            <w:tcW w:w="1150" w:type="dxa"/>
            <w:tcBorders>
              <w:top w:val="single" w:sz="8" w:space="0" w:color="000000"/>
              <w:left w:val="single" w:sz="8" w:space="0" w:color="000000"/>
              <w:bottom w:val="nil"/>
              <w:right w:val="single" w:sz="8" w:space="0" w:color="000000"/>
            </w:tcBorders>
          </w:tcPr>
          <w:p w14:paraId="0EB26C46" w14:textId="77777777" w:rsidR="00E21347" w:rsidRPr="00E21347" w:rsidRDefault="00E21347" w:rsidP="00E25E47">
            <w:pPr>
              <w:pStyle w:val="TableParagraph"/>
              <w:rPr>
                <w:rFonts w:ascii="Times New Roman" w:hAnsi="Times New Roman" w:cs="Times New Roman"/>
                <w:sz w:val="6"/>
              </w:rPr>
            </w:pPr>
          </w:p>
        </w:tc>
        <w:tc>
          <w:tcPr>
            <w:tcW w:w="1149" w:type="dxa"/>
            <w:tcBorders>
              <w:top w:val="single" w:sz="8" w:space="0" w:color="000000"/>
              <w:left w:val="single" w:sz="8" w:space="0" w:color="000000"/>
              <w:bottom w:val="nil"/>
            </w:tcBorders>
          </w:tcPr>
          <w:p w14:paraId="6DF06782" w14:textId="77777777" w:rsidR="00E21347" w:rsidRPr="00E21347" w:rsidRDefault="00E21347" w:rsidP="00E25E47">
            <w:pPr>
              <w:pStyle w:val="TableParagraph"/>
              <w:rPr>
                <w:rFonts w:ascii="Times New Roman" w:hAnsi="Times New Roman" w:cs="Times New Roman"/>
                <w:sz w:val="6"/>
              </w:rPr>
            </w:pPr>
          </w:p>
        </w:tc>
      </w:tr>
      <w:tr w:rsidR="00E21347" w:rsidRPr="00E21347" w14:paraId="68A263B7" w14:textId="77777777" w:rsidTr="00E25E47">
        <w:trPr>
          <w:trHeight w:val="270"/>
          <w:jc w:val="center"/>
        </w:trPr>
        <w:tc>
          <w:tcPr>
            <w:tcW w:w="2412" w:type="dxa"/>
            <w:vMerge w:val="restart"/>
            <w:tcBorders>
              <w:top w:val="nil"/>
              <w:bottom w:val="nil"/>
            </w:tcBorders>
          </w:tcPr>
          <w:p w14:paraId="6D4B8F0D" w14:textId="77777777" w:rsidR="00E21347" w:rsidRPr="00E21347" w:rsidRDefault="00E21347" w:rsidP="00E25E47">
            <w:pPr>
              <w:pStyle w:val="TableParagraph"/>
              <w:spacing w:before="1"/>
              <w:ind w:left="30"/>
              <w:rPr>
                <w:rFonts w:ascii="Times New Roman" w:hAnsi="Times New Roman" w:cs="Times New Roman"/>
                <w:b/>
                <w:sz w:val="17"/>
              </w:rPr>
            </w:pPr>
            <w:r w:rsidRPr="00E21347">
              <w:rPr>
                <w:rFonts w:ascii="Times New Roman" w:hAnsi="Times New Roman" w:cs="Times New Roman"/>
                <w:b/>
                <w:w w:val="105"/>
                <w:sz w:val="17"/>
              </w:rPr>
              <w:t>Committee of</w:t>
            </w:r>
          </w:p>
          <w:p w14:paraId="06BBCD47" w14:textId="77777777" w:rsidR="00E21347" w:rsidRPr="00E21347" w:rsidRDefault="00E21347" w:rsidP="00E25E47">
            <w:pPr>
              <w:pStyle w:val="TableParagraph"/>
              <w:spacing w:before="22" w:line="184" w:lineRule="exact"/>
              <w:ind w:left="30"/>
              <w:rPr>
                <w:rFonts w:ascii="Times New Roman" w:hAnsi="Times New Roman" w:cs="Times New Roman"/>
                <w:b/>
                <w:sz w:val="17"/>
              </w:rPr>
            </w:pPr>
            <w:r w:rsidRPr="00E21347">
              <w:rPr>
                <w:rFonts w:ascii="Times New Roman" w:hAnsi="Times New Roman" w:cs="Times New Roman"/>
                <w:b/>
                <w:w w:val="105"/>
                <w:sz w:val="17"/>
              </w:rPr>
              <w:t>Permanent</w:t>
            </w:r>
          </w:p>
        </w:tc>
        <w:tc>
          <w:tcPr>
            <w:tcW w:w="3520" w:type="dxa"/>
            <w:vMerge/>
            <w:tcBorders>
              <w:top w:val="nil"/>
              <w:bottom w:val="single" w:sz="8" w:space="0" w:color="000000"/>
              <w:right w:val="single" w:sz="8" w:space="0" w:color="000000"/>
            </w:tcBorders>
          </w:tcPr>
          <w:p w14:paraId="6DBED177"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4C76B6AB" w14:textId="77777777" w:rsidR="00E21347" w:rsidRPr="00E21347" w:rsidRDefault="00E21347" w:rsidP="00E25E47">
            <w:pPr>
              <w:rPr>
                <w:rFonts w:ascii="Times New Roman" w:hAnsi="Times New Roman"/>
                <w:sz w:val="2"/>
                <w:szCs w:val="2"/>
              </w:rPr>
            </w:pPr>
          </w:p>
        </w:tc>
        <w:tc>
          <w:tcPr>
            <w:tcW w:w="1150" w:type="dxa"/>
            <w:tcBorders>
              <w:top w:val="nil"/>
              <w:left w:val="single" w:sz="8" w:space="0" w:color="000000"/>
              <w:bottom w:val="single" w:sz="8" w:space="0" w:color="000000"/>
              <w:right w:val="single" w:sz="8" w:space="0" w:color="000000"/>
            </w:tcBorders>
          </w:tcPr>
          <w:p w14:paraId="014AA274" w14:textId="77777777" w:rsidR="00E21347" w:rsidRPr="00E21347" w:rsidRDefault="00E21347" w:rsidP="00E25E47">
            <w:pPr>
              <w:pStyle w:val="TableParagraph"/>
              <w:spacing w:before="55" w:line="195" w:lineRule="exact"/>
              <w:ind w:right="69"/>
              <w:jc w:val="right"/>
              <w:rPr>
                <w:rFonts w:ascii="Times New Roman" w:hAnsi="Times New Roman" w:cs="Times New Roman"/>
                <w:sz w:val="17"/>
              </w:rPr>
            </w:pPr>
            <w:r w:rsidRPr="00E21347">
              <w:rPr>
                <w:rFonts w:ascii="Times New Roman" w:hAnsi="Times New Roman" w:cs="Times New Roman"/>
                <w:sz w:val="17"/>
              </w:rPr>
              <w:t>119,027</w:t>
            </w:r>
          </w:p>
        </w:tc>
        <w:tc>
          <w:tcPr>
            <w:tcW w:w="1149" w:type="dxa"/>
            <w:tcBorders>
              <w:top w:val="nil"/>
              <w:left w:val="single" w:sz="8" w:space="0" w:color="000000"/>
              <w:bottom w:val="single" w:sz="8" w:space="0" w:color="000000"/>
            </w:tcBorders>
          </w:tcPr>
          <w:p w14:paraId="2746F7EF" w14:textId="77777777" w:rsidR="00E21347" w:rsidRPr="00E21347" w:rsidRDefault="00E21347" w:rsidP="00E25E47">
            <w:pPr>
              <w:pStyle w:val="TableParagraph"/>
              <w:spacing w:before="55" w:line="195" w:lineRule="exact"/>
              <w:ind w:right="56"/>
              <w:jc w:val="right"/>
              <w:rPr>
                <w:rFonts w:ascii="Times New Roman" w:hAnsi="Times New Roman" w:cs="Times New Roman"/>
                <w:sz w:val="17"/>
              </w:rPr>
            </w:pPr>
            <w:r w:rsidRPr="00E21347">
              <w:rPr>
                <w:rFonts w:ascii="Times New Roman" w:hAnsi="Times New Roman" w:cs="Times New Roman"/>
                <w:sz w:val="17"/>
              </w:rPr>
              <w:t>119,027</w:t>
            </w:r>
          </w:p>
        </w:tc>
      </w:tr>
      <w:tr w:rsidR="00E21347" w:rsidRPr="00E21347" w14:paraId="0580444A" w14:textId="77777777" w:rsidTr="00E25E47">
        <w:trPr>
          <w:trHeight w:val="228"/>
          <w:jc w:val="center"/>
        </w:trPr>
        <w:tc>
          <w:tcPr>
            <w:tcW w:w="2412" w:type="dxa"/>
            <w:vMerge/>
            <w:tcBorders>
              <w:top w:val="nil"/>
              <w:bottom w:val="nil"/>
            </w:tcBorders>
          </w:tcPr>
          <w:p w14:paraId="38D84B4B"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single" w:sz="8" w:space="0" w:color="000000"/>
              <w:right w:val="single" w:sz="8" w:space="0" w:color="000000"/>
            </w:tcBorders>
          </w:tcPr>
          <w:p w14:paraId="5CCD5C4D" w14:textId="77777777" w:rsidR="00E21347" w:rsidRPr="00E21347" w:rsidRDefault="00E21347" w:rsidP="00E25E47">
            <w:pPr>
              <w:pStyle w:val="TableParagraph"/>
              <w:spacing w:before="17" w:line="195" w:lineRule="exact"/>
              <w:ind w:left="30"/>
              <w:rPr>
                <w:rFonts w:ascii="Times New Roman" w:hAnsi="Times New Roman" w:cs="Times New Roman"/>
                <w:sz w:val="17"/>
              </w:rPr>
            </w:pPr>
            <w:r w:rsidRPr="00E21347">
              <w:rPr>
                <w:rFonts w:ascii="Times New Roman" w:hAnsi="Times New Roman" w:cs="Times New Roman"/>
                <w:w w:val="105"/>
                <w:sz w:val="17"/>
              </w:rPr>
              <w:t>Communications Costs</w:t>
            </w:r>
          </w:p>
        </w:tc>
        <w:tc>
          <w:tcPr>
            <w:tcW w:w="1136" w:type="dxa"/>
            <w:vMerge w:val="restart"/>
            <w:tcBorders>
              <w:top w:val="single" w:sz="8" w:space="0" w:color="000000"/>
              <w:left w:val="single" w:sz="8" w:space="0" w:color="000000"/>
              <w:bottom w:val="single" w:sz="8" w:space="0" w:color="000000"/>
              <w:right w:val="single" w:sz="8" w:space="0" w:color="000000"/>
            </w:tcBorders>
          </w:tcPr>
          <w:p w14:paraId="4D5AF0EE"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single" w:sz="8" w:space="0" w:color="000000"/>
              <w:right w:val="single" w:sz="8" w:space="0" w:color="000000"/>
            </w:tcBorders>
          </w:tcPr>
          <w:p w14:paraId="34D9B713" w14:textId="77777777" w:rsidR="00E21347" w:rsidRPr="00E21347" w:rsidRDefault="00E21347" w:rsidP="00E25E47">
            <w:pPr>
              <w:pStyle w:val="TableParagraph"/>
              <w:spacing w:before="17" w:line="195" w:lineRule="exact"/>
              <w:ind w:left="433"/>
              <w:rPr>
                <w:rFonts w:ascii="Times New Roman" w:hAnsi="Times New Roman" w:cs="Times New Roman"/>
                <w:sz w:val="17"/>
              </w:rPr>
            </w:pPr>
            <w:r w:rsidRPr="00E21347">
              <w:rPr>
                <w:rFonts w:ascii="Times New Roman" w:hAnsi="Times New Roman" w:cs="Times New Roman"/>
                <w:w w:val="105"/>
                <w:sz w:val="17"/>
              </w:rPr>
              <w:t>461,600</w:t>
            </w:r>
          </w:p>
        </w:tc>
        <w:tc>
          <w:tcPr>
            <w:tcW w:w="1149" w:type="dxa"/>
            <w:vMerge w:val="restart"/>
            <w:tcBorders>
              <w:top w:val="single" w:sz="8" w:space="0" w:color="000000"/>
              <w:left w:val="single" w:sz="8" w:space="0" w:color="000000"/>
              <w:bottom w:val="single" w:sz="8" w:space="0" w:color="000000"/>
            </w:tcBorders>
          </w:tcPr>
          <w:p w14:paraId="1F511ADD" w14:textId="77777777" w:rsidR="00E21347" w:rsidRPr="00E21347" w:rsidRDefault="00E21347" w:rsidP="00E25E47">
            <w:pPr>
              <w:pStyle w:val="TableParagraph"/>
              <w:spacing w:before="17" w:line="195" w:lineRule="exact"/>
              <w:ind w:left="433"/>
              <w:rPr>
                <w:rFonts w:ascii="Times New Roman" w:hAnsi="Times New Roman" w:cs="Times New Roman"/>
                <w:sz w:val="17"/>
              </w:rPr>
            </w:pPr>
            <w:r w:rsidRPr="00E21347">
              <w:rPr>
                <w:rFonts w:ascii="Times New Roman" w:hAnsi="Times New Roman" w:cs="Times New Roman"/>
                <w:w w:val="105"/>
                <w:sz w:val="17"/>
              </w:rPr>
              <w:t>461,600</w:t>
            </w:r>
          </w:p>
        </w:tc>
      </w:tr>
      <w:tr w:rsidR="00E21347" w:rsidRPr="00E21347" w14:paraId="6248575E" w14:textId="77777777" w:rsidTr="00E25E47">
        <w:trPr>
          <w:trHeight w:val="164"/>
          <w:jc w:val="center"/>
        </w:trPr>
        <w:tc>
          <w:tcPr>
            <w:tcW w:w="2412" w:type="dxa"/>
            <w:vMerge w:val="restart"/>
            <w:tcBorders>
              <w:top w:val="nil"/>
              <w:bottom w:val="nil"/>
            </w:tcBorders>
          </w:tcPr>
          <w:p w14:paraId="24C8809C" w14:textId="77777777" w:rsidR="00E21347" w:rsidRPr="00E21347" w:rsidRDefault="00E21347" w:rsidP="00E25E47">
            <w:pPr>
              <w:pStyle w:val="TableParagraph"/>
              <w:spacing w:before="1" w:line="164" w:lineRule="exact"/>
              <w:ind w:left="30"/>
              <w:rPr>
                <w:rFonts w:ascii="Times New Roman" w:hAnsi="Times New Roman" w:cs="Times New Roman"/>
                <w:b/>
                <w:sz w:val="17"/>
              </w:rPr>
            </w:pPr>
            <w:r w:rsidRPr="00E21347">
              <w:rPr>
                <w:rFonts w:ascii="Times New Roman" w:hAnsi="Times New Roman" w:cs="Times New Roman"/>
                <w:b/>
                <w:w w:val="105"/>
                <w:sz w:val="17"/>
              </w:rPr>
              <w:t>Representatives</w:t>
            </w:r>
          </w:p>
        </w:tc>
        <w:tc>
          <w:tcPr>
            <w:tcW w:w="3520" w:type="dxa"/>
            <w:vMerge/>
            <w:tcBorders>
              <w:top w:val="nil"/>
              <w:bottom w:val="single" w:sz="8" w:space="0" w:color="000000"/>
              <w:right w:val="single" w:sz="8" w:space="0" w:color="000000"/>
            </w:tcBorders>
          </w:tcPr>
          <w:p w14:paraId="3AFA9D37"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single" w:sz="8" w:space="0" w:color="000000"/>
              <w:right w:val="single" w:sz="8" w:space="0" w:color="000000"/>
            </w:tcBorders>
          </w:tcPr>
          <w:p w14:paraId="3B6E17D4"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single" w:sz="8" w:space="0" w:color="000000"/>
              <w:right w:val="single" w:sz="8" w:space="0" w:color="000000"/>
            </w:tcBorders>
          </w:tcPr>
          <w:p w14:paraId="0994F97C"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single" w:sz="8" w:space="0" w:color="000000"/>
            </w:tcBorders>
          </w:tcPr>
          <w:p w14:paraId="3333B8E1" w14:textId="77777777" w:rsidR="00E21347" w:rsidRPr="00E21347" w:rsidRDefault="00E21347" w:rsidP="00E25E47">
            <w:pPr>
              <w:rPr>
                <w:rFonts w:ascii="Times New Roman" w:hAnsi="Times New Roman"/>
                <w:sz w:val="2"/>
                <w:szCs w:val="2"/>
              </w:rPr>
            </w:pPr>
          </w:p>
        </w:tc>
      </w:tr>
      <w:tr w:rsidR="00E21347" w:rsidRPr="00E21347" w14:paraId="7E259C0E" w14:textId="77777777" w:rsidTr="00E25E47">
        <w:trPr>
          <w:trHeight w:val="228"/>
          <w:jc w:val="center"/>
        </w:trPr>
        <w:tc>
          <w:tcPr>
            <w:tcW w:w="2412" w:type="dxa"/>
            <w:vMerge/>
            <w:tcBorders>
              <w:top w:val="nil"/>
              <w:bottom w:val="nil"/>
            </w:tcBorders>
          </w:tcPr>
          <w:p w14:paraId="0C4CA3DE" w14:textId="77777777" w:rsidR="00E21347" w:rsidRPr="00E21347" w:rsidRDefault="00E21347" w:rsidP="00E25E47">
            <w:pPr>
              <w:rPr>
                <w:rFonts w:ascii="Times New Roman" w:hAnsi="Times New Roman"/>
                <w:sz w:val="2"/>
                <w:szCs w:val="2"/>
              </w:rPr>
            </w:pPr>
          </w:p>
        </w:tc>
        <w:tc>
          <w:tcPr>
            <w:tcW w:w="3520" w:type="dxa"/>
            <w:vMerge w:val="restart"/>
            <w:tcBorders>
              <w:top w:val="single" w:sz="8" w:space="0" w:color="000000"/>
              <w:bottom w:val="double" w:sz="3" w:space="0" w:color="000000"/>
              <w:right w:val="single" w:sz="8" w:space="0" w:color="000000"/>
            </w:tcBorders>
          </w:tcPr>
          <w:p w14:paraId="733732A5" w14:textId="77777777" w:rsidR="00E21347" w:rsidRPr="00E21347" w:rsidRDefault="00E21347" w:rsidP="00E25E47">
            <w:pPr>
              <w:pStyle w:val="TableParagraph"/>
              <w:spacing w:line="187" w:lineRule="exact"/>
              <w:ind w:left="30"/>
              <w:rPr>
                <w:rFonts w:ascii="Times New Roman" w:hAnsi="Times New Roman" w:cs="Times New Roman"/>
                <w:sz w:val="17"/>
              </w:rPr>
            </w:pPr>
            <w:r w:rsidRPr="00E21347">
              <w:rPr>
                <w:rFonts w:ascii="Times New Roman" w:hAnsi="Times New Roman" w:cs="Times New Roman"/>
                <w:w w:val="105"/>
                <w:sz w:val="17"/>
              </w:rPr>
              <w:t>IT and other Costs</w:t>
            </w:r>
          </w:p>
        </w:tc>
        <w:tc>
          <w:tcPr>
            <w:tcW w:w="1136" w:type="dxa"/>
            <w:vMerge w:val="restart"/>
            <w:tcBorders>
              <w:top w:val="single" w:sz="8" w:space="0" w:color="000000"/>
              <w:left w:val="single" w:sz="8" w:space="0" w:color="000000"/>
              <w:bottom w:val="double" w:sz="3" w:space="0" w:color="000000"/>
              <w:right w:val="single" w:sz="8" w:space="0" w:color="000000"/>
            </w:tcBorders>
          </w:tcPr>
          <w:p w14:paraId="279ECA38" w14:textId="77777777" w:rsidR="00E21347" w:rsidRPr="00E21347" w:rsidRDefault="00E21347" w:rsidP="00E25E47">
            <w:pPr>
              <w:pStyle w:val="TableParagraph"/>
              <w:rPr>
                <w:rFonts w:ascii="Times New Roman" w:hAnsi="Times New Roman" w:cs="Times New Roman"/>
                <w:sz w:val="16"/>
              </w:rPr>
            </w:pPr>
          </w:p>
        </w:tc>
        <w:tc>
          <w:tcPr>
            <w:tcW w:w="1150" w:type="dxa"/>
            <w:vMerge w:val="restart"/>
            <w:tcBorders>
              <w:top w:val="single" w:sz="8" w:space="0" w:color="000000"/>
              <w:left w:val="single" w:sz="8" w:space="0" w:color="000000"/>
              <w:bottom w:val="double" w:sz="3" w:space="0" w:color="000000"/>
              <w:right w:val="single" w:sz="8" w:space="0" w:color="000000"/>
            </w:tcBorders>
          </w:tcPr>
          <w:p w14:paraId="11C09DF0" w14:textId="77777777" w:rsidR="00E21347" w:rsidRPr="00E21347" w:rsidRDefault="00E21347" w:rsidP="00E25E47">
            <w:pPr>
              <w:pStyle w:val="TableParagraph"/>
              <w:spacing w:line="187" w:lineRule="exact"/>
              <w:ind w:left="429"/>
              <w:rPr>
                <w:rFonts w:ascii="Times New Roman" w:hAnsi="Times New Roman" w:cs="Times New Roman"/>
                <w:sz w:val="17"/>
              </w:rPr>
            </w:pPr>
            <w:r w:rsidRPr="00E21347">
              <w:rPr>
                <w:rFonts w:ascii="Times New Roman" w:hAnsi="Times New Roman" w:cs="Times New Roman"/>
                <w:w w:val="105"/>
                <w:sz w:val="17"/>
              </w:rPr>
              <w:t>155,069</w:t>
            </w:r>
          </w:p>
        </w:tc>
        <w:tc>
          <w:tcPr>
            <w:tcW w:w="1149" w:type="dxa"/>
            <w:vMerge w:val="restart"/>
            <w:tcBorders>
              <w:top w:val="single" w:sz="8" w:space="0" w:color="000000"/>
              <w:left w:val="single" w:sz="8" w:space="0" w:color="000000"/>
              <w:bottom w:val="double" w:sz="3" w:space="0" w:color="000000"/>
            </w:tcBorders>
          </w:tcPr>
          <w:p w14:paraId="2577C0A1" w14:textId="77777777" w:rsidR="00E21347" w:rsidRPr="00E21347" w:rsidRDefault="00E21347" w:rsidP="00E25E47">
            <w:pPr>
              <w:pStyle w:val="TableParagraph"/>
              <w:spacing w:line="187" w:lineRule="exact"/>
              <w:ind w:left="429"/>
              <w:rPr>
                <w:rFonts w:ascii="Times New Roman" w:hAnsi="Times New Roman" w:cs="Times New Roman"/>
                <w:sz w:val="17"/>
              </w:rPr>
            </w:pPr>
            <w:r w:rsidRPr="00E21347">
              <w:rPr>
                <w:rFonts w:ascii="Times New Roman" w:hAnsi="Times New Roman" w:cs="Times New Roman"/>
                <w:w w:val="105"/>
                <w:sz w:val="17"/>
              </w:rPr>
              <w:t>155,069</w:t>
            </w:r>
          </w:p>
        </w:tc>
      </w:tr>
      <w:tr w:rsidR="00E21347" w:rsidRPr="00E21347" w14:paraId="330CEACA" w14:textId="77777777" w:rsidTr="00E25E47">
        <w:trPr>
          <w:trHeight w:val="185"/>
          <w:jc w:val="center"/>
        </w:trPr>
        <w:tc>
          <w:tcPr>
            <w:tcW w:w="2412" w:type="dxa"/>
            <w:vMerge w:val="restart"/>
            <w:tcBorders>
              <w:top w:val="nil"/>
            </w:tcBorders>
          </w:tcPr>
          <w:p w14:paraId="03E0AE70" w14:textId="77777777" w:rsidR="00E21347" w:rsidRPr="00E21347" w:rsidRDefault="00E21347" w:rsidP="00E25E47">
            <w:pPr>
              <w:pStyle w:val="TableParagraph"/>
              <w:spacing w:line="185" w:lineRule="exact"/>
              <w:ind w:left="30"/>
              <w:rPr>
                <w:rFonts w:ascii="Times New Roman" w:hAnsi="Times New Roman" w:cs="Times New Roman"/>
                <w:b/>
                <w:sz w:val="17"/>
              </w:rPr>
            </w:pPr>
            <w:r w:rsidRPr="00E21347">
              <w:rPr>
                <w:rFonts w:ascii="Times New Roman" w:hAnsi="Times New Roman" w:cs="Times New Roman"/>
                <w:b/>
                <w:w w:val="105"/>
                <w:sz w:val="17"/>
              </w:rPr>
              <w:t>(OECPR)</w:t>
            </w:r>
          </w:p>
        </w:tc>
        <w:tc>
          <w:tcPr>
            <w:tcW w:w="3520" w:type="dxa"/>
            <w:vMerge/>
            <w:tcBorders>
              <w:top w:val="nil"/>
              <w:bottom w:val="double" w:sz="3" w:space="0" w:color="000000"/>
              <w:right w:val="single" w:sz="8" w:space="0" w:color="000000"/>
            </w:tcBorders>
          </w:tcPr>
          <w:p w14:paraId="5D90C126" w14:textId="77777777" w:rsidR="00E21347" w:rsidRPr="00E21347" w:rsidRDefault="00E21347" w:rsidP="00E25E47">
            <w:pPr>
              <w:rPr>
                <w:rFonts w:ascii="Times New Roman" w:hAnsi="Times New Roman"/>
                <w:sz w:val="2"/>
                <w:szCs w:val="2"/>
              </w:rPr>
            </w:pPr>
          </w:p>
        </w:tc>
        <w:tc>
          <w:tcPr>
            <w:tcW w:w="1136" w:type="dxa"/>
            <w:vMerge/>
            <w:tcBorders>
              <w:top w:val="nil"/>
              <w:left w:val="single" w:sz="8" w:space="0" w:color="000000"/>
              <w:bottom w:val="double" w:sz="3" w:space="0" w:color="000000"/>
              <w:right w:val="single" w:sz="8" w:space="0" w:color="000000"/>
            </w:tcBorders>
          </w:tcPr>
          <w:p w14:paraId="154EAD11" w14:textId="77777777" w:rsidR="00E21347" w:rsidRPr="00E21347" w:rsidRDefault="00E21347" w:rsidP="00E25E47">
            <w:pPr>
              <w:rPr>
                <w:rFonts w:ascii="Times New Roman" w:hAnsi="Times New Roman"/>
                <w:sz w:val="2"/>
                <w:szCs w:val="2"/>
              </w:rPr>
            </w:pPr>
          </w:p>
        </w:tc>
        <w:tc>
          <w:tcPr>
            <w:tcW w:w="1150" w:type="dxa"/>
            <w:vMerge/>
            <w:tcBorders>
              <w:top w:val="nil"/>
              <w:left w:val="single" w:sz="8" w:space="0" w:color="000000"/>
              <w:bottom w:val="double" w:sz="3" w:space="0" w:color="000000"/>
              <w:right w:val="single" w:sz="8" w:space="0" w:color="000000"/>
            </w:tcBorders>
          </w:tcPr>
          <w:p w14:paraId="06522BFD" w14:textId="77777777" w:rsidR="00E21347" w:rsidRPr="00E21347" w:rsidRDefault="00E21347" w:rsidP="00E25E47">
            <w:pPr>
              <w:rPr>
                <w:rFonts w:ascii="Times New Roman" w:hAnsi="Times New Roman"/>
                <w:sz w:val="2"/>
                <w:szCs w:val="2"/>
              </w:rPr>
            </w:pPr>
          </w:p>
        </w:tc>
        <w:tc>
          <w:tcPr>
            <w:tcW w:w="1149" w:type="dxa"/>
            <w:vMerge/>
            <w:tcBorders>
              <w:top w:val="nil"/>
              <w:left w:val="single" w:sz="8" w:space="0" w:color="000000"/>
              <w:bottom w:val="double" w:sz="3" w:space="0" w:color="000000"/>
            </w:tcBorders>
          </w:tcPr>
          <w:p w14:paraId="196E2EFA" w14:textId="77777777" w:rsidR="00E21347" w:rsidRPr="00E21347" w:rsidRDefault="00E21347" w:rsidP="00E25E47">
            <w:pPr>
              <w:rPr>
                <w:rFonts w:ascii="Times New Roman" w:hAnsi="Times New Roman"/>
                <w:sz w:val="2"/>
                <w:szCs w:val="2"/>
              </w:rPr>
            </w:pPr>
          </w:p>
        </w:tc>
      </w:tr>
      <w:tr w:rsidR="00E21347" w:rsidRPr="00E21347" w14:paraId="0527C572" w14:textId="77777777" w:rsidTr="00E25E47">
        <w:trPr>
          <w:trHeight w:val="224"/>
          <w:jc w:val="center"/>
        </w:trPr>
        <w:tc>
          <w:tcPr>
            <w:tcW w:w="2412" w:type="dxa"/>
            <w:vMerge/>
            <w:tcBorders>
              <w:top w:val="nil"/>
            </w:tcBorders>
          </w:tcPr>
          <w:p w14:paraId="1198032E" w14:textId="77777777" w:rsidR="00E21347" w:rsidRPr="00E21347" w:rsidRDefault="00E21347" w:rsidP="00E25E47">
            <w:pPr>
              <w:rPr>
                <w:rFonts w:ascii="Times New Roman" w:hAnsi="Times New Roman"/>
                <w:sz w:val="2"/>
                <w:szCs w:val="2"/>
              </w:rPr>
            </w:pPr>
          </w:p>
        </w:tc>
        <w:tc>
          <w:tcPr>
            <w:tcW w:w="3520" w:type="dxa"/>
            <w:tcBorders>
              <w:top w:val="double" w:sz="3" w:space="0" w:color="000000"/>
              <w:right w:val="single" w:sz="8" w:space="0" w:color="000000"/>
            </w:tcBorders>
          </w:tcPr>
          <w:p w14:paraId="0FBEAD3E" w14:textId="77777777" w:rsidR="00E21347" w:rsidRPr="00E21347" w:rsidRDefault="00E21347" w:rsidP="00E25E47">
            <w:pPr>
              <w:pStyle w:val="TableParagraph"/>
              <w:spacing w:line="182" w:lineRule="exact"/>
              <w:ind w:left="30"/>
              <w:rPr>
                <w:rFonts w:ascii="Times New Roman" w:hAnsi="Times New Roman" w:cs="Times New Roman"/>
                <w:b/>
                <w:sz w:val="17"/>
              </w:rPr>
            </w:pPr>
            <w:r w:rsidRPr="00E21347">
              <w:rPr>
                <w:rFonts w:ascii="Times New Roman" w:hAnsi="Times New Roman" w:cs="Times New Roman"/>
                <w:b/>
                <w:w w:val="105"/>
                <w:sz w:val="17"/>
              </w:rPr>
              <w:t>Events Total</w:t>
            </w:r>
          </w:p>
        </w:tc>
        <w:tc>
          <w:tcPr>
            <w:tcW w:w="1136" w:type="dxa"/>
            <w:tcBorders>
              <w:top w:val="double" w:sz="3" w:space="0" w:color="000000"/>
              <w:left w:val="single" w:sz="8" w:space="0" w:color="000000"/>
              <w:right w:val="single" w:sz="8" w:space="0" w:color="000000"/>
            </w:tcBorders>
          </w:tcPr>
          <w:p w14:paraId="2108D979"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477,500</w:t>
            </w:r>
          </w:p>
        </w:tc>
        <w:tc>
          <w:tcPr>
            <w:tcW w:w="1150" w:type="dxa"/>
            <w:tcBorders>
              <w:top w:val="double" w:sz="3" w:space="0" w:color="000000"/>
              <w:left w:val="single" w:sz="8" w:space="0" w:color="000000"/>
              <w:right w:val="single" w:sz="8" w:space="0" w:color="000000"/>
            </w:tcBorders>
          </w:tcPr>
          <w:p w14:paraId="6B8BC867" w14:textId="77777777" w:rsidR="00E21347" w:rsidRPr="00E21347" w:rsidRDefault="00E21347" w:rsidP="00E25E47">
            <w:pPr>
              <w:pStyle w:val="TableParagraph"/>
              <w:spacing w:line="182" w:lineRule="exact"/>
              <w:ind w:right="79"/>
              <w:jc w:val="right"/>
              <w:rPr>
                <w:rFonts w:ascii="Times New Roman" w:hAnsi="Times New Roman" w:cs="Times New Roman"/>
                <w:b/>
                <w:sz w:val="17"/>
              </w:rPr>
            </w:pPr>
            <w:r w:rsidRPr="00E21347">
              <w:rPr>
                <w:rFonts w:ascii="Times New Roman" w:hAnsi="Times New Roman" w:cs="Times New Roman"/>
                <w:b/>
                <w:sz w:val="17"/>
              </w:rPr>
              <w:t>1,717,297</w:t>
            </w:r>
          </w:p>
        </w:tc>
        <w:tc>
          <w:tcPr>
            <w:tcW w:w="1149" w:type="dxa"/>
            <w:tcBorders>
              <w:top w:val="double" w:sz="3" w:space="0" w:color="000000"/>
              <w:left w:val="single" w:sz="8" w:space="0" w:color="000000"/>
            </w:tcBorders>
          </w:tcPr>
          <w:p w14:paraId="6C940243" w14:textId="77777777" w:rsidR="00E21347" w:rsidRPr="00E21347" w:rsidRDefault="00E21347" w:rsidP="00E25E47">
            <w:pPr>
              <w:pStyle w:val="TableParagraph"/>
              <w:spacing w:line="182" w:lineRule="exact"/>
              <w:ind w:right="66"/>
              <w:jc w:val="right"/>
              <w:rPr>
                <w:rFonts w:ascii="Times New Roman" w:hAnsi="Times New Roman" w:cs="Times New Roman"/>
                <w:b/>
                <w:sz w:val="17"/>
              </w:rPr>
            </w:pPr>
            <w:r w:rsidRPr="00E21347">
              <w:rPr>
                <w:rFonts w:ascii="Times New Roman" w:hAnsi="Times New Roman" w:cs="Times New Roman"/>
                <w:b/>
                <w:sz w:val="17"/>
              </w:rPr>
              <w:t>2,194,797</w:t>
            </w:r>
          </w:p>
        </w:tc>
      </w:tr>
    </w:tbl>
    <w:p w14:paraId="7A4B06EB" w14:textId="596377AF" w:rsidR="00E21347" w:rsidRPr="00E21347" w:rsidRDefault="00E21347" w:rsidP="00E21347">
      <w:pPr>
        <w:pStyle w:val="BodyText"/>
        <w:spacing w:line="227" w:lineRule="exact"/>
        <w:rPr>
          <w:rFonts w:ascii="Times New Roman" w:hAnsi="Times New Roman" w:cs="Times New Roman"/>
          <w:sz w:val="18"/>
          <w:szCs w:val="18"/>
        </w:rPr>
      </w:pPr>
      <w:r w:rsidRPr="00E21347">
        <w:rPr>
          <w:rFonts w:ascii="Times New Roman" w:hAnsi="Times New Roman" w:cs="Times New Roman"/>
          <w:sz w:val="18"/>
          <w:szCs w:val="18"/>
        </w:rPr>
        <w:t>* Please note UNEA-3 was exceptionally held in 2017 for a duration of 3 days. The cost of the third session is therefore, not comparable with the other sessions, nor with the budget for the fourth session.</w:t>
      </w:r>
    </w:p>
    <w:p w14:paraId="2B555265" w14:textId="77777777" w:rsidR="00E21347" w:rsidRPr="00E21347" w:rsidRDefault="00E21347" w:rsidP="00E21347">
      <w:pPr>
        <w:pStyle w:val="ListParagraph"/>
        <w:jc w:val="center"/>
        <w:rPr>
          <w:b/>
          <w:w w:val="110"/>
          <w:sz w:val="18"/>
          <w:szCs w:val="18"/>
        </w:rPr>
      </w:pPr>
      <w:r w:rsidRPr="00E21347">
        <w:rPr>
          <w:b/>
          <w:w w:val="110"/>
          <w:sz w:val="18"/>
          <w:szCs w:val="18"/>
        </w:rPr>
        <w:t xml:space="preserve">    Table 2. UNEA 4 Planned Budget in 2019 Figures in USD</w:t>
      </w:r>
    </w:p>
    <w:tbl>
      <w:tblPr>
        <w:tblW w:w="9349" w:type="dxa"/>
        <w:tblInd w:w="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39"/>
        <w:gridCol w:w="2657"/>
        <w:gridCol w:w="1176"/>
        <w:gridCol w:w="2075"/>
        <w:gridCol w:w="1902"/>
      </w:tblGrid>
      <w:tr w:rsidR="00E21347" w:rsidRPr="00E21347" w14:paraId="154BA572" w14:textId="77777777" w:rsidTr="00F7665D">
        <w:trPr>
          <w:trHeight w:val="791"/>
        </w:trPr>
        <w:tc>
          <w:tcPr>
            <w:tcW w:w="1539" w:type="dxa"/>
            <w:tcBorders>
              <w:right w:val="single" w:sz="8" w:space="0" w:color="000000"/>
            </w:tcBorders>
          </w:tcPr>
          <w:p w14:paraId="0346AB43" w14:textId="77777777" w:rsidR="00E21347" w:rsidRPr="00E21347" w:rsidRDefault="00E21347" w:rsidP="00E25E47">
            <w:pPr>
              <w:spacing w:before="94"/>
              <w:ind w:left="-90"/>
              <w:jc w:val="center"/>
              <w:rPr>
                <w:rFonts w:ascii="Times New Roman" w:hAnsi="Times New Roman"/>
                <w:b/>
                <w:w w:val="110"/>
                <w:sz w:val="18"/>
                <w:szCs w:val="18"/>
              </w:rPr>
            </w:pPr>
          </w:p>
          <w:p w14:paraId="4924D027" w14:textId="77777777" w:rsidR="00E21347" w:rsidRPr="00E21347" w:rsidRDefault="00E21347" w:rsidP="00E25E47">
            <w:pPr>
              <w:spacing w:before="94"/>
              <w:ind w:left="-90"/>
              <w:jc w:val="center"/>
              <w:rPr>
                <w:rFonts w:ascii="Times New Roman" w:hAnsi="Times New Roman"/>
                <w:b/>
                <w:w w:val="110"/>
                <w:sz w:val="18"/>
                <w:szCs w:val="18"/>
              </w:rPr>
            </w:pPr>
            <w:r w:rsidRPr="00E21347">
              <w:rPr>
                <w:rFonts w:ascii="Times New Roman" w:hAnsi="Times New Roman"/>
                <w:b/>
                <w:w w:val="110"/>
                <w:sz w:val="18"/>
                <w:szCs w:val="18"/>
              </w:rPr>
              <w:t>Event</w:t>
            </w:r>
          </w:p>
          <w:p w14:paraId="24524575" w14:textId="77777777" w:rsidR="00E21347" w:rsidRPr="00E21347" w:rsidRDefault="00E21347" w:rsidP="00E25E47">
            <w:pPr>
              <w:spacing w:before="94"/>
              <w:ind w:left="-90"/>
              <w:jc w:val="center"/>
              <w:rPr>
                <w:rFonts w:ascii="Times New Roman" w:hAnsi="Times New Roman"/>
                <w:b/>
                <w:w w:val="110"/>
                <w:sz w:val="18"/>
                <w:szCs w:val="18"/>
              </w:rPr>
            </w:pPr>
            <w:bookmarkStart w:id="3" w:name="Working"/>
            <w:bookmarkEnd w:id="3"/>
          </w:p>
        </w:tc>
        <w:tc>
          <w:tcPr>
            <w:tcW w:w="2657" w:type="dxa"/>
            <w:tcBorders>
              <w:left w:val="single" w:sz="8" w:space="0" w:color="000000"/>
              <w:right w:val="single" w:sz="8" w:space="0" w:color="000000"/>
            </w:tcBorders>
          </w:tcPr>
          <w:p w14:paraId="033F6975" w14:textId="77777777" w:rsidR="00E21347" w:rsidRPr="00E21347" w:rsidRDefault="00E21347" w:rsidP="00E25E47">
            <w:pPr>
              <w:pStyle w:val="TableParagraph"/>
              <w:spacing w:before="10"/>
              <w:jc w:val="center"/>
              <w:rPr>
                <w:rFonts w:ascii="Times New Roman" w:hAnsi="Times New Roman" w:cs="Times New Roman"/>
                <w:sz w:val="18"/>
                <w:szCs w:val="18"/>
              </w:rPr>
            </w:pPr>
          </w:p>
          <w:p w14:paraId="32BD59B6" w14:textId="77777777" w:rsidR="00E21347" w:rsidRPr="00E21347" w:rsidRDefault="00E21347" w:rsidP="00E25E47">
            <w:pPr>
              <w:pStyle w:val="TableParagraph"/>
              <w:ind w:left="674"/>
              <w:jc w:val="center"/>
              <w:rPr>
                <w:rFonts w:ascii="Times New Roman" w:hAnsi="Times New Roman" w:cs="Times New Roman"/>
                <w:b/>
                <w:sz w:val="18"/>
                <w:szCs w:val="18"/>
              </w:rPr>
            </w:pPr>
            <w:r w:rsidRPr="00E21347">
              <w:rPr>
                <w:rFonts w:ascii="Times New Roman" w:hAnsi="Times New Roman" w:cs="Times New Roman"/>
                <w:b/>
                <w:sz w:val="18"/>
                <w:szCs w:val="18"/>
                <w:u w:val="single"/>
              </w:rPr>
              <w:t>Expense Category</w:t>
            </w:r>
          </w:p>
        </w:tc>
        <w:tc>
          <w:tcPr>
            <w:tcW w:w="1176" w:type="dxa"/>
            <w:tcBorders>
              <w:left w:val="single" w:sz="8" w:space="0" w:color="000000"/>
              <w:right w:val="single" w:sz="8" w:space="0" w:color="000000"/>
            </w:tcBorders>
          </w:tcPr>
          <w:p w14:paraId="25277B68" w14:textId="77777777" w:rsidR="00E21347" w:rsidRPr="00E21347" w:rsidRDefault="00E21347" w:rsidP="00E25E47">
            <w:pPr>
              <w:pStyle w:val="TableParagraph"/>
              <w:spacing w:before="140" w:line="259" w:lineRule="auto"/>
              <w:ind w:left="339" w:hanging="24"/>
              <w:jc w:val="center"/>
              <w:rPr>
                <w:rFonts w:ascii="Times New Roman" w:hAnsi="Times New Roman" w:cs="Times New Roman"/>
                <w:b/>
                <w:sz w:val="18"/>
                <w:szCs w:val="18"/>
              </w:rPr>
            </w:pPr>
            <w:r w:rsidRPr="00E21347">
              <w:rPr>
                <w:rFonts w:ascii="Times New Roman" w:hAnsi="Times New Roman" w:cs="Times New Roman"/>
                <w:b/>
                <w:sz w:val="18"/>
                <w:szCs w:val="18"/>
                <w:u w:val="single"/>
              </w:rPr>
              <w:t>Regular</w:t>
            </w:r>
            <w:r w:rsidRPr="00E21347">
              <w:rPr>
                <w:rFonts w:ascii="Times New Roman" w:hAnsi="Times New Roman" w:cs="Times New Roman"/>
                <w:b/>
                <w:sz w:val="18"/>
                <w:szCs w:val="18"/>
              </w:rPr>
              <w:t xml:space="preserve"> </w:t>
            </w:r>
            <w:r w:rsidRPr="00E21347">
              <w:rPr>
                <w:rFonts w:ascii="Times New Roman" w:hAnsi="Times New Roman" w:cs="Times New Roman"/>
                <w:b/>
                <w:sz w:val="18"/>
                <w:szCs w:val="18"/>
                <w:u w:val="single"/>
              </w:rPr>
              <w:t>Budget</w:t>
            </w:r>
          </w:p>
        </w:tc>
        <w:tc>
          <w:tcPr>
            <w:tcW w:w="2075" w:type="dxa"/>
            <w:tcBorders>
              <w:left w:val="single" w:sz="8" w:space="0" w:color="000000"/>
              <w:right w:val="single" w:sz="8" w:space="0" w:color="000000"/>
            </w:tcBorders>
          </w:tcPr>
          <w:p w14:paraId="76B5F88E" w14:textId="77777777" w:rsidR="00E21347" w:rsidRPr="00E21347" w:rsidRDefault="00E21347" w:rsidP="00E25E47">
            <w:pPr>
              <w:pStyle w:val="TableParagraph"/>
              <w:spacing w:line="259" w:lineRule="auto"/>
              <w:ind w:left="92" w:right="-15"/>
              <w:jc w:val="center"/>
              <w:rPr>
                <w:rFonts w:ascii="Times New Roman" w:hAnsi="Times New Roman" w:cs="Times New Roman"/>
                <w:b/>
                <w:sz w:val="18"/>
                <w:szCs w:val="18"/>
              </w:rPr>
            </w:pPr>
            <w:r w:rsidRPr="00E21347">
              <w:rPr>
                <w:rFonts w:ascii="Times New Roman" w:hAnsi="Times New Roman" w:cs="Times New Roman"/>
                <w:b/>
                <w:sz w:val="18"/>
                <w:szCs w:val="18"/>
                <w:u w:val="single"/>
              </w:rPr>
              <w:t>Extra Budgetary</w:t>
            </w:r>
            <w:r w:rsidRPr="00E21347">
              <w:rPr>
                <w:rFonts w:ascii="Times New Roman" w:hAnsi="Times New Roman" w:cs="Times New Roman"/>
                <w:b/>
                <w:sz w:val="18"/>
                <w:szCs w:val="18"/>
              </w:rPr>
              <w:t xml:space="preserve"> </w:t>
            </w:r>
            <w:r w:rsidRPr="00E21347">
              <w:rPr>
                <w:rFonts w:ascii="Times New Roman" w:hAnsi="Times New Roman" w:cs="Times New Roman"/>
                <w:b/>
                <w:sz w:val="18"/>
                <w:szCs w:val="18"/>
                <w:u w:val="single"/>
              </w:rPr>
              <w:t>(Including</w:t>
            </w:r>
            <w:r w:rsidRPr="00E21347">
              <w:rPr>
                <w:rFonts w:ascii="Times New Roman" w:hAnsi="Times New Roman" w:cs="Times New Roman"/>
                <w:b/>
                <w:spacing w:val="1"/>
                <w:sz w:val="18"/>
                <w:szCs w:val="18"/>
                <w:u w:val="single"/>
              </w:rPr>
              <w:t xml:space="preserve"> </w:t>
            </w:r>
            <w:r w:rsidRPr="00E21347">
              <w:rPr>
                <w:rFonts w:ascii="Times New Roman" w:hAnsi="Times New Roman" w:cs="Times New Roman"/>
                <w:b/>
                <w:sz w:val="18"/>
                <w:szCs w:val="18"/>
                <w:u w:val="single"/>
              </w:rPr>
              <w:t>Environment</w:t>
            </w:r>
          </w:p>
          <w:p w14:paraId="3E0D4D22" w14:textId="77777777" w:rsidR="00E21347" w:rsidRPr="00E21347" w:rsidRDefault="00E21347" w:rsidP="00E25E47">
            <w:pPr>
              <w:pStyle w:val="TableParagraph"/>
              <w:spacing w:line="244" w:lineRule="exact"/>
              <w:ind w:left="106" w:right="60"/>
              <w:jc w:val="center"/>
              <w:rPr>
                <w:rFonts w:ascii="Times New Roman" w:hAnsi="Times New Roman" w:cs="Times New Roman"/>
                <w:b/>
                <w:sz w:val="18"/>
                <w:szCs w:val="18"/>
              </w:rPr>
            </w:pPr>
            <w:r w:rsidRPr="00E21347">
              <w:rPr>
                <w:rFonts w:ascii="Times New Roman" w:hAnsi="Times New Roman" w:cs="Times New Roman"/>
                <w:b/>
                <w:sz w:val="18"/>
                <w:szCs w:val="18"/>
                <w:u w:val="single"/>
              </w:rPr>
              <w:t>Fund)</w:t>
            </w:r>
          </w:p>
        </w:tc>
        <w:tc>
          <w:tcPr>
            <w:tcW w:w="1902" w:type="dxa"/>
            <w:tcBorders>
              <w:left w:val="single" w:sz="8" w:space="0" w:color="000000"/>
            </w:tcBorders>
          </w:tcPr>
          <w:p w14:paraId="1F54DA69" w14:textId="77777777" w:rsidR="00E21347" w:rsidRPr="00E21347" w:rsidRDefault="00E21347" w:rsidP="00E25E47">
            <w:pPr>
              <w:pStyle w:val="TableParagraph"/>
              <w:spacing w:before="140" w:line="259" w:lineRule="auto"/>
              <w:ind w:left="184" w:firstLine="652"/>
              <w:jc w:val="center"/>
              <w:rPr>
                <w:rFonts w:ascii="Times New Roman" w:hAnsi="Times New Roman" w:cs="Times New Roman"/>
                <w:b/>
                <w:sz w:val="18"/>
                <w:szCs w:val="18"/>
              </w:rPr>
            </w:pPr>
            <w:r w:rsidRPr="00E21347">
              <w:rPr>
                <w:rFonts w:ascii="Times New Roman" w:hAnsi="Times New Roman" w:cs="Times New Roman"/>
                <w:b/>
                <w:sz w:val="18"/>
                <w:szCs w:val="18"/>
                <w:u w:val="single"/>
              </w:rPr>
              <w:t>Total</w:t>
            </w:r>
            <w:r w:rsidRPr="00E21347">
              <w:rPr>
                <w:rFonts w:ascii="Times New Roman" w:hAnsi="Times New Roman" w:cs="Times New Roman"/>
                <w:b/>
                <w:sz w:val="18"/>
                <w:szCs w:val="18"/>
              </w:rPr>
              <w:t xml:space="preserve"> </w:t>
            </w:r>
            <w:r w:rsidRPr="00E21347">
              <w:rPr>
                <w:rFonts w:ascii="Times New Roman" w:hAnsi="Times New Roman" w:cs="Times New Roman"/>
                <w:b/>
                <w:sz w:val="18"/>
                <w:szCs w:val="18"/>
                <w:u w:val="single"/>
              </w:rPr>
              <w:t>Allocation/Planned</w:t>
            </w:r>
          </w:p>
        </w:tc>
      </w:tr>
      <w:tr w:rsidR="00E21347" w:rsidRPr="00E21347" w14:paraId="30E1638F" w14:textId="77777777" w:rsidTr="00F7665D">
        <w:trPr>
          <w:trHeight w:val="230"/>
        </w:trPr>
        <w:tc>
          <w:tcPr>
            <w:tcW w:w="1539" w:type="dxa"/>
            <w:vMerge w:val="restart"/>
          </w:tcPr>
          <w:p w14:paraId="1216BBD7" w14:textId="77777777" w:rsidR="00E21347" w:rsidRPr="00E21347" w:rsidRDefault="00E21347" w:rsidP="00E25E47">
            <w:pPr>
              <w:spacing w:before="94"/>
              <w:ind w:left="-90"/>
              <w:rPr>
                <w:rFonts w:ascii="Times New Roman" w:hAnsi="Times New Roman"/>
                <w:b/>
                <w:w w:val="110"/>
                <w:sz w:val="18"/>
                <w:szCs w:val="18"/>
              </w:rPr>
            </w:pPr>
          </w:p>
          <w:p w14:paraId="0D30EE24" w14:textId="77777777" w:rsidR="00E21347" w:rsidRPr="00E21347" w:rsidRDefault="00E21347" w:rsidP="00E25E47">
            <w:pPr>
              <w:spacing w:before="94"/>
              <w:ind w:left="-90"/>
              <w:jc w:val="center"/>
              <w:rPr>
                <w:rFonts w:ascii="Times New Roman" w:hAnsi="Times New Roman"/>
                <w:b/>
                <w:w w:val="110"/>
                <w:sz w:val="18"/>
                <w:szCs w:val="18"/>
              </w:rPr>
            </w:pPr>
          </w:p>
          <w:p w14:paraId="292C960C" w14:textId="77777777" w:rsidR="00E21347" w:rsidRPr="00E21347" w:rsidRDefault="00E21347" w:rsidP="00E25E47">
            <w:pPr>
              <w:spacing w:before="94"/>
              <w:ind w:left="-90"/>
              <w:jc w:val="center"/>
              <w:rPr>
                <w:rFonts w:ascii="Times New Roman" w:hAnsi="Times New Roman"/>
                <w:b/>
                <w:w w:val="110"/>
                <w:sz w:val="18"/>
                <w:szCs w:val="18"/>
              </w:rPr>
            </w:pPr>
          </w:p>
          <w:p w14:paraId="2E852254" w14:textId="77777777" w:rsidR="00E21347" w:rsidRPr="00E21347" w:rsidRDefault="00E21347" w:rsidP="00E25E47">
            <w:pPr>
              <w:spacing w:before="94"/>
              <w:ind w:left="-90"/>
              <w:jc w:val="center"/>
              <w:rPr>
                <w:rFonts w:ascii="Times New Roman" w:hAnsi="Times New Roman"/>
                <w:b/>
                <w:w w:val="110"/>
                <w:sz w:val="18"/>
                <w:szCs w:val="18"/>
              </w:rPr>
            </w:pPr>
            <w:r w:rsidRPr="00E21347">
              <w:rPr>
                <w:rFonts w:ascii="Times New Roman" w:hAnsi="Times New Roman"/>
                <w:b/>
                <w:w w:val="110"/>
                <w:sz w:val="18"/>
                <w:szCs w:val="18"/>
              </w:rPr>
              <w:t>2019-UNEA4 &amp; OECPR</w:t>
            </w:r>
          </w:p>
        </w:tc>
        <w:tc>
          <w:tcPr>
            <w:tcW w:w="2657" w:type="dxa"/>
            <w:tcBorders>
              <w:bottom w:val="single" w:sz="8" w:space="0" w:color="000000"/>
              <w:right w:val="single" w:sz="8" w:space="0" w:color="000000"/>
            </w:tcBorders>
          </w:tcPr>
          <w:p w14:paraId="4482AD6F"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Conference Services</w:t>
            </w:r>
          </w:p>
        </w:tc>
        <w:tc>
          <w:tcPr>
            <w:tcW w:w="1176" w:type="dxa"/>
            <w:tcBorders>
              <w:left w:val="single" w:sz="8" w:space="0" w:color="000000"/>
              <w:bottom w:val="single" w:sz="8" w:space="0" w:color="000000"/>
              <w:right w:val="single" w:sz="8" w:space="0" w:color="000000"/>
            </w:tcBorders>
          </w:tcPr>
          <w:p w14:paraId="644448A6" w14:textId="77777777" w:rsidR="00E21347" w:rsidRPr="00E21347" w:rsidRDefault="00E21347" w:rsidP="00E25E47">
            <w:pPr>
              <w:pStyle w:val="TableParagraph"/>
              <w:ind w:right="81"/>
              <w:jc w:val="right"/>
              <w:rPr>
                <w:rFonts w:ascii="Times New Roman" w:hAnsi="Times New Roman" w:cs="Times New Roman"/>
                <w:sz w:val="18"/>
                <w:szCs w:val="18"/>
              </w:rPr>
            </w:pPr>
            <w:r w:rsidRPr="00E21347">
              <w:rPr>
                <w:rFonts w:ascii="Times New Roman" w:hAnsi="Times New Roman" w:cs="Times New Roman"/>
                <w:sz w:val="18"/>
                <w:szCs w:val="18"/>
              </w:rPr>
              <w:t>1,050,100</w:t>
            </w:r>
          </w:p>
        </w:tc>
        <w:tc>
          <w:tcPr>
            <w:tcW w:w="2075" w:type="dxa"/>
            <w:tcBorders>
              <w:left w:val="single" w:sz="8" w:space="0" w:color="000000"/>
              <w:bottom w:val="single" w:sz="8" w:space="0" w:color="000000"/>
              <w:right w:val="single" w:sz="8" w:space="0" w:color="000000"/>
            </w:tcBorders>
          </w:tcPr>
          <w:p w14:paraId="2AA3F387" w14:textId="77777777" w:rsidR="00E21347" w:rsidRPr="00E21347" w:rsidRDefault="00E21347" w:rsidP="00E25E47">
            <w:pPr>
              <w:pStyle w:val="TableParagraph"/>
              <w:ind w:right="71"/>
              <w:jc w:val="right"/>
              <w:rPr>
                <w:rFonts w:ascii="Times New Roman" w:hAnsi="Times New Roman" w:cs="Times New Roman"/>
                <w:sz w:val="18"/>
                <w:szCs w:val="18"/>
              </w:rPr>
            </w:pPr>
            <w:r w:rsidRPr="00E21347">
              <w:rPr>
                <w:rFonts w:ascii="Times New Roman" w:hAnsi="Times New Roman" w:cs="Times New Roman"/>
                <w:sz w:val="18"/>
                <w:szCs w:val="18"/>
              </w:rPr>
              <w:t>545,600</w:t>
            </w:r>
          </w:p>
        </w:tc>
        <w:tc>
          <w:tcPr>
            <w:tcW w:w="1902" w:type="dxa"/>
            <w:tcBorders>
              <w:left w:val="single" w:sz="8" w:space="0" w:color="000000"/>
              <w:bottom w:val="single" w:sz="8" w:space="0" w:color="000000"/>
            </w:tcBorders>
          </w:tcPr>
          <w:p w14:paraId="6EC2591B"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1,595,700</w:t>
            </w:r>
          </w:p>
        </w:tc>
      </w:tr>
      <w:tr w:rsidR="00E21347" w:rsidRPr="00E21347" w14:paraId="7C5EB9B1" w14:textId="77777777" w:rsidTr="00F7665D">
        <w:trPr>
          <w:trHeight w:val="230"/>
        </w:trPr>
        <w:tc>
          <w:tcPr>
            <w:tcW w:w="1539" w:type="dxa"/>
            <w:vMerge/>
            <w:tcBorders>
              <w:top w:val="nil"/>
            </w:tcBorders>
          </w:tcPr>
          <w:p w14:paraId="51B53D70"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single" w:sz="8" w:space="0" w:color="000000"/>
              <w:right w:val="single" w:sz="8" w:space="0" w:color="000000"/>
            </w:tcBorders>
          </w:tcPr>
          <w:p w14:paraId="3102DF62"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Travel LDCs &amp; SIDs</w:t>
            </w:r>
          </w:p>
        </w:tc>
        <w:tc>
          <w:tcPr>
            <w:tcW w:w="1176" w:type="dxa"/>
            <w:tcBorders>
              <w:top w:val="single" w:sz="8" w:space="0" w:color="000000"/>
              <w:left w:val="single" w:sz="8" w:space="0" w:color="000000"/>
              <w:bottom w:val="single" w:sz="8" w:space="0" w:color="000000"/>
              <w:right w:val="single" w:sz="8" w:space="0" w:color="000000"/>
            </w:tcBorders>
          </w:tcPr>
          <w:p w14:paraId="56408971" w14:textId="77777777" w:rsidR="00E21347" w:rsidRPr="00E21347" w:rsidRDefault="00E21347" w:rsidP="00E25E47">
            <w:pPr>
              <w:pStyle w:val="TableParagraph"/>
              <w:rPr>
                <w:rFonts w:ascii="Times New Roman" w:hAnsi="Times New Roman" w:cs="Times New Roman"/>
                <w:sz w:val="18"/>
                <w:szCs w:val="18"/>
              </w:rPr>
            </w:pPr>
          </w:p>
        </w:tc>
        <w:tc>
          <w:tcPr>
            <w:tcW w:w="2075" w:type="dxa"/>
            <w:tcBorders>
              <w:top w:val="single" w:sz="8" w:space="0" w:color="000000"/>
              <w:left w:val="single" w:sz="8" w:space="0" w:color="000000"/>
              <w:bottom w:val="single" w:sz="8" w:space="0" w:color="000000"/>
              <w:right w:val="single" w:sz="8" w:space="0" w:color="000000"/>
            </w:tcBorders>
          </w:tcPr>
          <w:p w14:paraId="04E5A1E6" w14:textId="77777777" w:rsidR="00E21347" w:rsidRPr="00E21347" w:rsidRDefault="00E21347" w:rsidP="00E25E47">
            <w:pPr>
              <w:pStyle w:val="TableParagraph"/>
              <w:ind w:right="71"/>
              <w:jc w:val="right"/>
              <w:rPr>
                <w:rFonts w:ascii="Times New Roman" w:hAnsi="Times New Roman" w:cs="Times New Roman"/>
                <w:sz w:val="18"/>
                <w:szCs w:val="18"/>
              </w:rPr>
            </w:pPr>
            <w:r w:rsidRPr="00E21347">
              <w:rPr>
                <w:rFonts w:ascii="Times New Roman" w:hAnsi="Times New Roman" w:cs="Times New Roman"/>
                <w:sz w:val="18"/>
                <w:szCs w:val="18"/>
              </w:rPr>
              <w:t>591,320</w:t>
            </w:r>
          </w:p>
        </w:tc>
        <w:tc>
          <w:tcPr>
            <w:tcW w:w="1902" w:type="dxa"/>
            <w:tcBorders>
              <w:top w:val="single" w:sz="8" w:space="0" w:color="000000"/>
              <w:left w:val="single" w:sz="8" w:space="0" w:color="000000"/>
              <w:bottom w:val="single" w:sz="8" w:space="0" w:color="000000"/>
            </w:tcBorders>
          </w:tcPr>
          <w:p w14:paraId="7880B2F8"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591,320</w:t>
            </w:r>
          </w:p>
        </w:tc>
      </w:tr>
      <w:tr w:rsidR="00E21347" w:rsidRPr="00E21347" w14:paraId="6E76B7FC" w14:textId="77777777" w:rsidTr="00F7665D">
        <w:trPr>
          <w:trHeight w:val="230"/>
        </w:trPr>
        <w:tc>
          <w:tcPr>
            <w:tcW w:w="1539" w:type="dxa"/>
            <w:vMerge/>
            <w:tcBorders>
              <w:top w:val="nil"/>
            </w:tcBorders>
          </w:tcPr>
          <w:p w14:paraId="5906C731"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single" w:sz="8" w:space="0" w:color="000000"/>
              <w:right w:val="single" w:sz="8" w:space="0" w:color="000000"/>
            </w:tcBorders>
          </w:tcPr>
          <w:p w14:paraId="7414816F"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Travel DCs &amp; Major Groups</w:t>
            </w:r>
          </w:p>
        </w:tc>
        <w:tc>
          <w:tcPr>
            <w:tcW w:w="1176" w:type="dxa"/>
            <w:tcBorders>
              <w:top w:val="single" w:sz="8" w:space="0" w:color="000000"/>
              <w:left w:val="single" w:sz="8" w:space="0" w:color="000000"/>
              <w:bottom w:val="single" w:sz="8" w:space="0" w:color="000000"/>
              <w:right w:val="single" w:sz="8" w:space="0" w:color="000000"/>
            </w:tcBorders>
          </w:tcPr>
          <w:p w14:paraId="51B668F9" w14:textId="77777777" w:rsidR="00E21347" w:rsidRPr="00E21347" w:rsidRDefault="00E21347" w:rsidP="00E25E47">
            <w:pPr>
              <w:pStyle w:val="TableParagraph"/>
              <w:rPr>
                <w:rFonts w:ascii="Times New Roman" w:hAnsi="Times New Roman" w:cs="Times New Roman"/>
                <w:sz w:val="18"/>
                <w:szCs w:val="18"/>
              </w:rPr>
            </w:pPr>
          </w:p>
        </w:tc>
        <w:tc>
          <w:tcPr>
            <w:tcW w:w="2075" w:type="dxa"/>
            <w:tcBorders>
              <w:top w:val="single" w:sz="8" w:space="0" w:color="000000"/>
              <w:left w:val="single" w:sz="8" w:space="0" w:color="000000"/>
              <w:bottom w:val="single" w:sz="8" w:space="0" w:color="000000"/>
              <w:right w:val="single" w:sz="8" w:space="0" w:color="000000"/>
            </w:tcBorders>
          </w:tcPr>
          <w:p w14:paraId="5DE5F6CA" w14:textId="77777777" w:rsidR="00E21347" w:rsidRPr="00E21347" w:rsidRDefault="00E21347" w:rsidP="00E25E47">
            <w:pPr>
              <w:pStyle w:val="TableParagraph"/>
              <w:ind w:right="71"/>
              <w:jc w:val="right"/>
              <w:rPr>
                <w:rFonts w:ascii="Times New Roman" w:hAnsi="Times New Roman" w:cs="Times New Roman"/>
                <w:sz w:val="18"/>
                <w:szCs w:val="18"/>
              </w:rPr>
            </w:pPr>
            <w:r w:rsidRPr="00E21347">
              <w:rPr>
                <w:rFonts w:ascii="Times New Roman" w:hAnsi="Times New Roman" w:cs="Times New Roman"/>
                <w:sz w:val="18"/>
                <w:szCs w:val="18"/>
              </w:rPr>
              <w:t>277,680</w:t>
            </w:r>
          </w:p>
        </w:tc>
        <w:tc>
          <w:tcPr>
            <w:tcW w:w="1902" w:type="dxa"/>
            <w:tcBorders>
              <w:top w:val="single" w:sz="8" w:space="0" w:color="000000"/>
              <w:left w:val="single" w:sz="8" w:space="0" w:color="000000"/>
              <w:bottom w:val="single" w:sz="8" w:space="0" w:color="000000"/>
            </w:tcBorders>
          </w:tcPr>
          <w:p w14:paraId="5A399785"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277,680</w:t>
            </w:r>
          </w:p>
        </w:tc>
      </w:tr>
      <w:tr w:rsidR="00E21347" w:rsidRPr="00E21347" w14:paraId="264A2218" w14:textId="77777777" w:rsidTr="00F7665D">
        <w:trPr>
          <w:trHeight w:val="230"/>
        </w:trPr>
        <w:tc>
          <w:tcPr>
            <w:tcW w:w="1539" w:type="dxa"/>
            <w:vMerge/>
            <w:tcBorders>
              <w:top w:val="nil"/>
            </w:tcBorders>
          </w:tcPr>
          <w:p w14:paraId="5B7D2340"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single" w:sz="8" w:space="0" w:color="000000"/>
              <w:right w:val="single" w:sz="8" w:space="0" w:color="000000"/>
            </w:tcBorders>
          </w:tcPr>
          <w:p w14:paraId="6ABE2CE2"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ICT Services</w:t>
            </w:r>
          </w:p>
        </w:tc>
        <w:tc>
          <w:tcPr>
            <w:tcW w:w="1176" w:type="dxa"/>
            <w:tcBorders>
              <w:top w:val="single" w:sz="8" w:space="0" w:color="000000"/>
              <w:left w:val="single" w:sz="8" w:space="0" w:color="000000"/>
              <w:bottom w:val="single" w:sz="8" w:space="0" w:color="000000"/>
              <w:right w:val="single" w:sz="8" w:space="0" w:color="000000"/>
            </w:tcBorders>
          </w:tcPr>
          <w:p w14:paraId="1CCCC3C1" w14:textId="77777777" w:rsidR="00E21347" w:rsidRPr="00E21347" w:rsidRDefault="00E21347" w:rsidP="00E25E47">
            <w:pPr>
              <w:pStyle w:val="TableParagraph"/>
              <w:rPr>
                <w:rFonts w:ascii="Times New Roman" w:hAnsi="Times New Roman" w:cs="Times New Roman"/>
                <w:sz w:val="18"/>
                <w:szCs w:val="18"/>
              </w:rPr>
            </w:pPr>
          </w:p>
        </w:tc>
        <w:tc>
          <w:tcPr>
            <w:tcW w:w="2075" w:type="dxa"/>
            <w:tcBorders>
              <w:top w:val="single" w:sz="8" w:space="0" w:color="000000"/>
              <w:left w:val="single" w:sz="8" w:space="0" w:color="000000"/>
              <w:bottom w:val="single" w:sz="8" w:space="0" w:color="000000"/>
              <w:right w:val="single" w:sz="8" w:space="0" w:color="000000"/>
            </w:tcBorders>
          </w:tcPr>
          <w:p w14:paraId="767E7AEF" w14:textId="77777777" w:rsidR="00E21347" w:rsidRPr="00E21347" w:rsidRDefault="00E21347" w:rsidP="00E25E47">
            <w:pPr>
              <w:pStyle w:val="TableParagraph"/>
              <w:ind w:right="71"/>
              <w:jc w:val="right"/>
              <w:rPr>
                <w:rFonts w:ascii="Times New Roman" w:hAnsi="Times New Roman" w:cs="Times New Roman"/>
                <w:sz w:val="18"/>
                <w:szCs w:val="18"/>
              </w:rPr>
            </w:pPr>
            <w:r w:rsidRPr="00E21347">
              <w:rPr>
                <w:rFonts w:ascii="Times New Roman" w:hAnsi="Times New Roman" w:cs="Times New Roman"/>
                <w:sz w:val="18"/>
                <w:szCs w:val="18"/>
              </w:rPr>
              <w:t>193,800</w:t>
            </w:r>
          </w:p>
        </w:tc>
        <w:tc>
          <w:tcPr>
            <w:tcW w:w="1902" w:type="dxa"/>
            <w:tcBorders>
              <w:top w:val="single" w:sz="8" w:space="0" w:color="000000"/>
              <w:left w:val="single" w:sz="8" w:space="0" w:color="000000"/>
              <w:bottom w:val="single" w:sz="8" w:space="0" w:color="000000"/>
            </w:tcBorders>
          </w:tcPr>
          <w:p w14:paraId="6D3F0906"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193,800</w:t>
            </w:r>
          </w:p>
        </w:tc>
      </w:tr>
      <w:tr w:rsidR="00E21347" w:rsidRPr="00E21347" w14:paraId="78941491" w14:textId="77777777" w:rsidTr="00F7665D">
        <w:trPr>
          <w:trHeight w:val="230"/>
        </w:trPr>
        <w:tc>
          <w:tcPr>
            <w:tcW w:w="1539" w:type="dxa"/>
            <w:vMerge/>
            <w:tcBorders>
              <w:top w:val="nil"/>
            </w:tcBorders>
          </w:tcPr>
          <w:p w14:paraId="050AB063"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single" w:sz="8" w:space="0" w:color="000000"/>
              <w:right w:val="single" w:sz="8" w:space="0" w:color="000000"/>
            </w:tcBorders>
          </w:tcPr>
          <w:p w14:paraId="061D8C40"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Security &amp; Medical Services</w:t>
            </w:r>
          </w:p>
        </w:tc>
        <w:tc>
          <w:tcPr>
            <w:tcW w:w="1176" w:type="dxa"/>
            <w:tcBorders>
              <w:top w:val="single" w:sz="8" w:space="0" w:color="000000"/>
              <w:left w:val="single" w:sz="8" w:space="0" w:color="000000"/>
              <w:bottom w:val="single" w:sz="8" w:space="0" w:color="000000"/>
              <w:right w:val="single" w:sz="8" w:space="0" w:color="000000"/>
            </w:tcBorders>
          </w:tcPr>
          <w:p w14:paraId="369A3543" w14:textId="77777777" w:rsidR="00E21347" w:rsidRPr="00E21347" w:rsidRDefault="00E21347" w:rsidP="00E25E47">
            <w:pPr>
              <w:pStyle w:val="TableParagraph"/>
              <w:rPr>
                <w:rFonts w:ascii="Times New Roman" w:hAnsi="Times New Roman" w:cs="Times New Roman"/>
                <w:sz w:val="18"/>
                <w:szCs w:val="18"/>
              </w:rPr>
            </w:pPr>
          </w:p>
        </w:tc>
        <w:tc>
          <w:tcPr>
            <w:tcW w:w="2075" w:type="dxa"/>
            <w:tcBorders>
              <w:top w:val="single" w:sz="8" w:space="0" w:color="000000"/>
              <w:left w:val="single" w:sz="8" w:space="0" w:color="000000"/>
              <w:bottom w:val="single" w:sz="8" w:space="0" w:color="000000"/>
              <w:right w:val="single" w:sz="8" w:space="0" w:color="000000"/>
            </w:tcBorders>
          </w:tcPr>
          <w:p w14:paraId="54FA2627" w14:textId="77777777" w:rsidR="00E21347" w:rsidRPr="00E21347" w:rsidRDefault="00E21347" w:rsidP="00E25E47">
            <w:pPr>
              <w:pStyle w:val="TableParagraph"/>
              <w:ind w:right="71"/>
              <w:jc w:val="right"/>
              <w:rPr>
                <w:rFonts w:ascii="Times New Roman" w:hAnsi="Times New Roman" w:cs="Times New Roman"/>
                <w:sz w:val="18"/>
                <w:szCs w:val="18"/>
              </w:rPr>
            </w:pPr>
            <w:r w:rsidRPr="00E21347">
              <w:rPr>
                <w:rFonts w:ascii="Times New Roman" w:hAnsi="Times New Roman" w:cs="Times New Roman"/>
                <w:sz w:val="18"/>
                <w:szCs w:val="18"/>
              </w:rPr>
              <w:t>129,600</w:t>
            </w:r>
          </w:p>
        </w:tc>
        <w:tc>
          <w:tcPr>
            <w:tcW w:w="1902" w:type="dxa"/>
            <w:tcBorders>
              <w:top w:val="single" w:sz="8" w:space="0" w:color="000000"/>
              <w:left w:val="single" w:sz="8" w:space="0" w:color="000000"/>
              <w:bottom w:val="single" w:sz="8" w:space="0" w:color="000000"/>
            </w:tcBorders>
          </w:tcPr>
          <w:p w14:paraId="1B9685B4"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129,600</w:t>
            </w:r>
          </w:p>
        </w:tc>
      </w:tr>
      <w:tr w:rsidR="00E21347" w:rsidRPr="00E21347" w14:paraId="31117919" w14:textId="77777777" w:rsidTr="00F7665D">
        <w:trPr>
          <w:trHeight w:val="230"/>
        </w:trPr>
        <w:tc>
          <w:tcPr>
            <w:tcW w:w="1539" w:type="dxa"/>
            <w:vMerge/>
            <w:tcBorders>
              <w:top w:val="nil"/>
            </w:tcBorders>
          </w:tcPr>
          <w:p w14:paraId="63E5F822"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single" w:sz="8" w:space="0" w:color="000000"/>
              <w:right w:val="single" w:sz="8" w:space="0" w:color="000000"/>
            </w:tcBorders>
          </w:tcPr>
          <w:p w14:paraId="086D1B21" w14:textId="77777777" w:rsidR="00E21347" w:rsidRPr="00E21347" w:rsidRDefault="00E21347" w:rsidP="00E25E47">
            <w:pPr>
              <w:pStyle w:val="TableParagraph"/>
              <w:ind w:left="35"/>
              <w:rPr>
                <w:rFonts w:ascii="Times New Roman" w:hAnsi="Times New Roman" w:cs="Times New Roman"/>
                <w:sz w:val="18"/>
                <w:szCs w:val="18"/>
              </w:rPr>
            </w:pPr>
            <w:r w:rsidRPr="00E21347">
              <w:rPr>
                <w:rFonts w:ascii="Times New Roman" w:hAnsi="Times New Roman" w:cs="Times New Roman"/>
                <w:sz w:val="18"/>
                <w:szCs w:val="18"/>
              </w:rPr>
              <w:t>Staff Overtime &amp; Hospitality</w:t>
            </w:r>
          </w:p>
        </w:tc>
        <w:tc>
          <w:tcPr>
            <w:tcW w:w="1176" w:type="dxa"/>
            <w:tcBorders>
              <w:top w:val="single" w:sz="8" w:space="0" w:color="000000"/>
              <w:left w:val="single" w:sz="8" w:space="0" w:color="000000"/>
              <w:bottom w:val="single" w:sz="8" w:space="0" w:color="000000"/>
              <w:right w:val="single" w:sz="8" w:space="0" w:color="000000"/>
            </w:tcBorders>
          </w:tcPr>
          <w:p w14:paraId="5CB66E3E" w14:textId="77777777" w:rsidR="00E21347" w:rsidRPr="00E21347" w:rsidRDefault="00E21347" w:rsidP="00E25E47">
            <w:pPr>
              <w:pStyle w:val="TableParagraph"/>
              <w:ind w:right="72"/>
              <w:jc w:val="right"/>
              <w:rPr>
                <w:rFonts w:ascii="Times New Roman" w:hAnsi="Times New Roman" w:cs="Times New Roman"/>
                <w:sz w:val="18"/>
                <w:szCs w:val="18"/>
              </w:rPr>
            </w:pPr>
            <w:r w:rsidRPr="00E21347">
              <w:rPr>
                <w:rFonts w:ascii="Times New Roman" w:hAnsi="Times New Roman" w:cs="Times New Roman"/>
                <w:sz w:val="18"/>
                <w:szCs w:val="18"/>
              </w:rPr>
              <w:t>87,000</w:t>
            </w:r>
          </w:p>
        </w:tc>
        <w:tc>
          <w:tcPr>
            <w:tcW w:w="2075" w:type="dxa"/>
            <w:tcBorders>
              <w:top w:val="single" w:sz="8" w:space="0" w:color="000000"/>
              <w:left w:val="single" w:sz="8" w:space="0" w:color="000000"/>
              <w:bottom w:val="single" w:sz="8" w:space="0" w:color="000000"/>
              <w:right w:val="single" w:sz="8" w:space="0" w:color="000000"/>
            </w:tcBorders>
          </w:tcPr>
          <w:p w14:paraId="5DB035A3" w14:textId="77777777" w:rsidR="00E21347" w:rsidRPr="00E21347" w:rsidRDefault="00E21347" w:rsidP="00E25E47">
            <w:pPr>
              <w:pStyle w:val="TableParagraph"/>
              <w:ind w:right="297"/>
              <w:jc w:val="right"/>
              <w:rPr>
                <w:rFonts w:ascii="Times New Roman" w:hAnsi="Times New Roman" w:cs="Times New Roman"/>
                <w:sz w:val="18"/>
                <w:szCs w:val="18"/>
              </w:rPr>
            </w:pPr>
            <w:r w:rsidRPr="00E21347">
              <w:rPr>
                <w:rFonts w:ascii="Times New Roman" w:hAnsi="Times New Roman" w:cs="Times New Roman"/>
                <w:sz w:val="18"/>
                <w:szCs w:val="18"/>
              </w:rPr>
              <w:t>-</w:t>
            </w:r>
          </w:p>
        </w:tc>
        <w:tc>
          <w:tcPr>
            <w:tcW w:w="1902" w:type="dxa"/>
            <w:tcBorders>
              <w:top w:val="single" w:sz="8" w:space="0" w:color="000000"/>
              <w:left w:val="single" w:sz="8" w:space="0" w:color="000000"/>
              <w:bottom w:val="single" w:sz="8" w:space="0" w:color="000000"/>
            </w:tcBorders>
          </w:tcPr>
          <w:p w14:paraId="4C068462" w14:textId="77777777" w:rsidR="00E21347" w:rsidRPr="00E21347" w:rsidRDefault="00E21347" w:rsidP="00E25E47">
            <w:pPr>
              <w:pStyle w:val="TableParagraph"/>
              <w:ind w:right="58"/>
              <w:jc w:val="right"/>
              <w:rPr>
                <w:rFonts w:ascii="Times New Roman" w:hAnsi="Times New Roman" w:cs="Times New Roman"/>
                <w:sz w:val="18"/>
                <w:szCs w:val="18"/>
              </w:rPr>
            </w:pPr>
            <w:r w:rsidRPr="00E21347">
              <w:rPr>
                <w:rFonts w:ascii="Times New Roman" w:hAnsi="Times New Roman" w:cs="Times New Roman"/>
                <w:sz w:val="18"/>
                <w:szCs w:val="18"/>
              </w:rPr>
              <w:t>87,000</w:t>
            </w:r>
          </w:p>
        </w:tc>
      </w:tr>
      <w:tr w:rsidR="00E21347" w:rsidRPr="00E21347" w14:paraId="01758F54" w14:textId="77777777" w:rsidTr="00F7665D">
        <w:trPr>
          <w:trHeight w:val="237"/>
        </w:trPr>
        <w:tc>
          <w:tcPr>
            <w:tcW w:w="1539" w:type="dxa"/>
            <w:vMerge/>
            <w:tcBorders>
              <w:top w:val="nil"/>
            </w:tcBorders>
          </w:tcPr>
          <w:p w14:paraId="065F713A"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single" w:sz="8" w:space="0" w:color="000000"/>
              <w:bottom w:val="double" w:sz="3" w:space="0" w:color="000000"/>
              <w:right w:val="single" w:sz="8" w:space="0" w:color="000000"/>
            </w:tcBorders>
          </w:tcPr>
          <w:p w14:paraId="168779F1" w14:textId="77777777" w:rsidR="00E21347" w:rsidRPr="00E21347" w:rsidRDefault="00E21347" w:rsidP="00E25E47">
            <w:pPr>
              <w:pStyle w:val="TableParagraph"/>
              <w:spacing w:line="232" w:lineRule="exact"/>
              <w:ind w:left="35"/>
              <w:rPr>
                <w:rFonts w:ascii="Times New Roman" w:hAnsi="Times New Roman" w:cs="Times New Roman"/>
                <w:sz w:val="18"/>
                <w:szCs w:val="18"/>
              </w:rPr>
            </w:pPr>
            <w:r w:rsidRPr="00E21347">
              <w:rPr>
                <w:rFonts w:ascii="Times New Roman" w:hAnsi="Times New Roman" w:cs="Times New Roman"/>
                <w:sz w:val="18"/>
                <w:szCs w:val="18"/>
              </w:rPr>
              <w:t>Communications Costs</w:t>
            </w:r>
          </w:p>
        </w:tc>
        <w:tc>
          <w:tcPr>
            <w:tcW w:w="1176" w:type="dxa"/>
            <w:tcBorders>
              <w:top w:val="single" w:sz="8" w:space="0" w:color="000000"/>
              <w:left w:val="single" w:sz="8" w:space="0" w:color="000000"/>
              <w:bottom w:val="double" w:sz="3" w:space="0" w:color="000000"/>
              <w:right w:val="single" w:sz="8" w:space="0" w:color="000000"/>
            </w:tcBorders>
          </w:tcPr>
          <w:p w14:paraId="665DCB0B" w14:textId="77777777" w:rsidR="00E21347" w:rsidRPr="00E21347" w:rsidRDefault="00E21347" w:rsidP="00E25E47">
            <w:pPr>
              <w:pStyle w:val="TableParagraph"/>
              <w:rPr>
                <w:rFonts w:ascii="Times New Roman" w:hAnsi="Times New Roman" w:cs="Times New Roman"/>
                <w:sz w:val="18"/>
                <w:szCs w:val="18"/>
              </w:rPr>
            </w:pPr>
          </w:p>
        </w:tc>
        <w:tc>
          <w:tcPr>
            <w:tcW w:w="2075" w:type="dxa"/>
            <w:tcBorders>
              <w:top w:val="single" w:sz="8" w:space="0" w:color="000000"/>
              <w:left w:val="single" w:sz="8" w:space="0" w:color="000000"/>
              <w:bottom w:val="double" w:sz="3" w:space="0" w:color="000000"/>
              <w:right w:val="single" w:sz="8" w:space="0" w:color="000000"/>
            </w:tcBorders>
          </w:tcPr>
          <w:p w14:paraId="3743638D" w14:textId="77777777" w:rsidR="00E21347" w:rsidRPr="00E21347" w:rsidRDefault="00E21347" w:rsidP="00E25E47">
            <w:pPr>
              <w:pStyle w:val="TableParagraph"/>
              <w:spacing w:line="232" w:lineRule="exact"/>
              <w:ind w:right="71"/>
              <w:jc w:val="right"/>
              <w:rPr>
                <w:rFonts w:ascii="Times New Roman" w:hAnsi="Times New Roman" w:cs="Times New Roman"/>
                <w:sz w:val="18"/>
                <w:szCs w:val="18"/>
              </w:rPr>
            </w:pPr>
            <w:r w:rsidRPr="00E21347">
              <w:rPr>
                <w:rFonts w:ascii="Times New Roman" w:hAnsi="Times New Roman" w:cs="Times New Roman"/>
                <w:sz w:val="18"/>
                <w:szCs w:val="18"/>
              </w:rPr>
              <w:t>500,000</w:t>
            </w:r>
          </w:p>
        </w:tc>
        <w:tc>
          <w:tcPr>
            <w:tcW w:w="1902" w:type="dxa"/>
            <w:tcBorders>
              <w:top w:val="single" w:sz="8" w:space="0" w:color="000000"/>
              <w:left w:val="single" w:sz="8" w:space="0" w:color="000000"/>
              <w:bottom w:val="double" w:sz="3" w:space="0" w:color="000000"/>
            </w:tcBorders>
          </w:tcPr>
          <w:p w14:paraId="2F4EEA0C" w14:textId="77777777" w:rsidR="00E21347" w:rsidRPr="00E21347" w:rsidRDefault="00E21347" w:rsidP="00E25E47">
            <w:pPr>
              <w:pStyle w:val="TableParagraph"/>
              <w:spacing w:line="232" w:lineRule="exact"/>
              <w:ind w:right="58"/>
              <w:jc w:val="right"/>
              <w:rPr>
                <w:rFonts w:ascii="Times New Roman" w:hAnsi="Times New Roman" w:cs="Times New Roman"/>
                <w:sz w:val="18"/>
                <w:szCs w:val="18"/>
              </w:rPr>
            </w:pPr>
            <w:r w:rsidRPr="00E21347">
              <w:rPr>
                <w:rFonts w:ascii="Times New Roman" w:hAnsi="Times New Roman" w:cs="Times New Roman"/>
                <w:sz w:val="18"/>
                <w:szCs w:val="18"/>
              </w:rPr>
              <w:t>500,000</w:t>
            </w:r>
          </w:p>
        </w:tc>
      </w:tr>
      <w:tr w:rsidR="00E21347" w:rsidRPr="00E21347" w14:paraId="53AE9433" w14:textId="77777777" w:rsidTr="00F7665D">
        <w:trPr>
          <w:trHeight w:val="250"/>
        </w:trPr>
        <w:tc>
          <w:tcPr>
            <w:tcW w:w="1539" w:type="dxa"/>
            <w:vMerge/>
            <w:tcBorders>
              <w:top w:val="nil"/>
            </w:tcBorders>
          </w:tcPr>
          <w:p w14:paraId="16082923" w14:textId="77777777" w:rsidR="00E21347" w:rsidRPr="00E21347" w:rsidRDefault="00E21347" w:rsidP="00E25E47">
            <w:pPr>
              <w:spacing w:before="94"/>
              <w:ind w:left="-90"/>
              <w:rPr>
                <w:rFonts w:ascii="Times New Roman" w:hAnsi="Times New Roman"/>
                <w:b/>
                <w:w w:val="110"/>
                <w:sz w:val="18"/>
                <w:szCs w:val="18"/>
              </w:rPr>
            </w:pPr>
          </w:p>
        </w:tc>
        <w:tc>
          <w:tcPr>
            <w:tcW w:w="2657" w:type="dxa"/>
            <w:tcBorders>
              <w:top w:val="double" w:sz="3" w:space="0" w:color="000000"/>
              <w:right w:val="single" w:sz="8" w:space="0" w:color="000000"/>
            </w:tcBorders>
          </w:tcPr>
          <w:p w14:paraId="521EF038" w14:textId="77777777" w:rsidR="00E21347" w:rsidRPr="00E21347" w:rsidRDefault="00E21347" w:rsidP="00E25E47">
            <w:pPr>
              <w:pStyle w:val="TableParagraph"/>
              <w:spacing w:line="235" w:lineRule="exact"/>
              <w:ind w:left="35"/>
              <w:rPr>
                <w:rFonts w:ascii="Times New Roman" w:hAnsi="Times New Roman" w:cs="Times New Roman"/>
                <w:b/>
                <w:sz w:val="18"/>
                <w:szCs w:val="18"/>
              </w:rPr>
            </w:pPr>
            <w:r w:rsidRPr="00E21347">
              <w:rPr>
                <w:rFonts w:ascii="Times New Roman" w:hAnsi="Times New Roman" w:cs="Times New Roman"/>
                <w:b/>
                <w:sz w:val="18"/>
                <w:szCs w:val="18"/>
              </w:rPr>
              <w:t>Event Total</w:t>
            </w:r>
          </w:p>
        </w:tc>
        <w:tc>
          <w:tcPr>
            <w:tcW w:w="1176" w:type="dxa"/>
            <w:tcBorders>
              <w:top w:val="double" w:sz="3" w:space="0" w:color="000000"/>
              <w:left w:val="single" w:sz="8" w:space="0" w:color="000000"/>
              <w:right w:val="single" w:sz="8" w:space="0" w:color="000000"/>
            </w:tcBorders>
          </w:tcPr>
          <w:p w14:paraId="07F264C8" w14:textId="77777777" w:rsidR="00E21347" w:rsidRPr="00E21347" w:rsidRDefault="00E21347" w:rsidP="00E25E47">
            <w:pPr>
              <w:pStyle w:val="TableParagraph"/>
              <w:spacing w:line="235" w:lineRule="exact"/>
              <w:ind w:right="77"/>
              <w:jc w:val="right"/>
              <w:rPr>
                <w:rFonts w:ascii="Times New Roman" w:hAnsi="Times New Roman" w:cs="Times New Roman"/>
                <w:b/>
                <w:sz w:val="18"/>
                <w:szCs w:val="18"/>
              </w:rPr>
            </w:pPr>
            <w:r w:rsidRPr="00E21347">
              <w:rPr>
                <w:rFonts w:ascii="Times New Roman" w:hAnsi="Times New Roman" w:cs="Times New Roman"/>
                <w:b/>
                <w:sz w:val="18"/>
                <w:szCs w:val="18"/>
              </w:rPr>
              <w:t>1,137,100</w:t>
            </w:r>
          </w:p>
        </w:tc>
        <w:tc>
          <w:tcPr>
            <w:tcW w:w="2075" w:type="dxa"/>
            <w:tcBorders>
              <w:top w:val="double" w:sz="3" w:space="0" w:color="000000"/>
              <w:left w:val="single" w:sz="8" w:space="0" w:color="000000"/>
              <w:right w:val="single" w:sz="8" w:space="0" w:color="000000"/>
            </w:tcBorders>
          </w:tcPr>
          <w:p w14:paraId="791112F0" w14:textId="77777777" w:rsidR="00E21347" w:rsidRPr="00E21347" w:rsidRDefault="00E21347" w:rsidP="00E25E47">
            <w:pPr>
              <w:pStyle w:val="TableParagraph"/>
              <w:spacing w:line="235" w:lineRule="exact"/>
              <w:ind w:right="68"/>
              <w:jc w:val="right"/>
              <w:rPr>
                <w:rFonts w:ascii="Times New Roman" w:hAnsi="Times New Roman" w:cs="Times New Roman"/>
                <w:b/>
                <w:sz w:val="18"/>
                <w:szCs w:val="18"/>
              </w:rPr>
            </w:pPr>
            <w:r w:rsidRPr="00E21347">
              <w:rPr>
                <w:rFonts w:ascii="Times New Roman" w:hAnsi="Times New Roman" w:cs="Times New Roman"/>
                <w:b/>
                <w:sz w:val="18"/>
                <w:szCs w:val="18"/>
              </w:rPr>
              <w:t>2,238,000</w:t>
            </w:r>
          </w:p>
        </w:tc>
        <w:tc>
          <w:tcPr>
            <w:tcW w:w="1902" w:type="dxa"/>
            <w:tcBorders>
              <w:top w:val="double" w:sz="3" w:space="0" w:color="000000"/>
              <w:left w:val="single" w:sz="8" w:space="0" w:color="000000"/>
            </w:tcBorders>
          </w:tcPr>
          <w:p w14:paraId="1F106991" w14:textId="77777777" w:rsidR="00E21347" w:rsidRPr="00E21347" w:rsidRDefault="00E21347" w:rsidP="00E25E47">
            <w:pPr>
              <w:pStyle w:val="TableParagraph"/>
              <w:spacing w:line="235" w:lineRule="exact"/>
              <w:ind w:right="64"/>
              <w:jc w:val="right"/>
              <w:rPr>
                <w:rFonts w:ascii="Times New Roman" w:hAnsi="Times New Roman" w:cs="Times New Roman"/>
                <w:b/>
                <w:sz w:val="18"/>
                <w:szCs w:val="18"/>
              </w:rPr>
            </w:pPr>
            <w:r w:rsidRPr="00E21347">
              <w:rPr>
                <w:rFonts w:ascii="Times New Roman" w:hAnsi="Times New Roman" w:cs="Times New Roman"/>
                <w:b/>
                <w:sz w:val="18"/>
                <w:szCs w:val="18"/>
              </w:rPr>
              <w:t>3,375,100</w:t>
            </w:r>
          </w:p>
        </w:tc>
      </w:tr>
    </w:tbl>
    <w:p w14:paraId="6B784F07" w14:textId="77777777" w:rsidR="00E21347" w:rsidRPr="00E21347" w:rsidRDefault="00E21347" w:rsidP="00E21347">
      <w:pPr>
        <w:pStyle w:val="BodyText"/>
        <w:spacing w:line="227" w:lineRule="exact"/>
        <w:rPr>
          <w:rFonts w:ascii="Times New Roman" w:hAnsi="Times New Roman" w:cs="Times New Roman"/>
          <w:sz w:val="18"/>
          <w:szCs w:val="18"/>
        </w:rPr>
      </w:pPr>
      <w:r w:rsidRPr="00252E26">
        <w:rPr>
          <w:sz w:val="18"/>
          <w:szCs w:val="18"/>
        </w:rPr>
        <w:t xml:space="preserve">   </w:t>
      </w:r>
      <w:r w:rsidRPr="00E21347">
        <w:rPr>
          <w:rFonts w:ascii="Times New Roman" w:hAnsi="Times New Roman" w:cs="Times New Roman"/>
          <w:sz w:val="18"/>
          <w:szCs w:val="18"/>
        </w:rPr>
        <w:t xml:space="preserve">NB: The planned costs for UNEA 4 excludes the Annual Sub-Committee costs that took place in 2018 (even years) </w:t>
      </w:r>
    </w:p>
    <w:p w14:paraId="017CABF8" w14:textId="77777777" w:rsidR="00E21347" w:rsidRPr="00252E26" w:rsidRDefault="00E21347" w:rsidP="00E21347">
      <w:pPr>
        <w:spacing w:before="94"/>
        <w:ind w:left="195"/>
        <w:rPr>
          <w:w w:val="110"/>
          <w:sz w:val="14"/>
        </w:rPr>
      </w:pPr>
    </w:p>
    <w:p w14:paraId="442D5392" w14:textId="5BE74917" w:rsidR="00E21347" w:rsidRPr="00E21347" w:rsidRDefault="00E21347" w:rsidP="00E21347">
      <w:pPr>
        <w:pStyle w:val="Normalnumber"/>
        <w:ind w:right="14"/>
        <w:jc w:val="both"/>
        <w:rPr>
          <w:rFonts w:eastAsiaTheme="minorEastAsia" w:cstheme="minorBidi"/>
          <w:lang w:eastAsia="zh-CN"/>
        </w:rPr>
      </w:pPr>
      <w:r w:rsidRPr="00E21347">
        <w:rPr>
          <w:rFonts w:eastAsiaTheme="minorEastAsia" w:cstheme="minorBidi"/>
          <w:lang w:eastAsia="zh-CN"/>
        </w:rPr>
        <w:t xml:space="preserve">For this reason, the Secretariat in its request to the Secretary General for the proposed annual budgets of 2020 and 2021, will </w:t>
      </w:r>
      <w:r w:rsidR="00F7665D">
        <w:rPr>
          <w:rFonts w:eastAsiaTheme="minorEastAsia" w:cstheme="minorBidi"/>
          <w:lang w:eastAsia="zh-CN"/>
        </w:rPr>
        <w:t>request</w:t>
      </w:r>
      <w:r w:rsidRPr="00E21347">
        <w:rPr>
          <w:rFonts w:eastAsiaTheme="minorEastAsia" w:cstheme="minorBidi"/>
          <w:lang w:eastAsia="zh-CN"/>
        </w:rPr>
        <w:t xml:space="preserve"> an increase of the allocation of the regular budget for the funding of Assembly and its subsidiary bodies. Table 3 below provides the funding requirement as intended to be proposed for both UN Office in Nairobi (Section 2) and the United Nations Environment </w:t>
      </w:r>
      <w:proofErr w:type="spellStart"/>
      <w:r w:rsidRPr="00E21347">
        <w:rPr>
          <w:rFonts w:eastAsiaTheme="minorEastAsia" w:cstheme="minorBidi"/>
          <w:lang w:eastAsia="zh-CN"/>
        </w:rPr>
        <w:t>Programma</w:t>
      </w:r>
      <w:proofErr w:type="spellEnd"/>
      <w:r w:rsidRPr="00E21347">
        <w:rPr>
          <w:rFonts w:eastAsiaTheme="minorEastAsia" w:cstheme="minorBidi"/>
          <w:lang w:eastAsia="zh-CN"/>
        </w:rPr>
        <w:t xml:space="preserve"> (Section 14). In total, the additional resource requirements are in the amount of $8,800.00 for 2020 and all even numbered years thereafter and the amount of $410,000 for 2021 and all odd numbered years thereafter under section 14, Environment, would arise under the Programme of Work budgets for the biennium 2020-2021.  However, for the purpose of the annual Regular Budget, the proposals will be formulated separately in 2020 and 2021. </w:t>
      </w:r>
    </w:p>
    <w:p w14:paraId="6226571D" w14:textId="79753136" w:rsidR="002B11B0" w:rsidRPr="00067C98" w:rsidRDefault="00F37DB0" w:rsidP="00067C98">
      <w:pPr>
        <w:pStyle w:val="CH1"/>
      </w:pPr>
      <w:r w:rsidRPr="00E717A8">
        <w:tab/>
      </w:r>
      <w:r w:rsidR="003D21B5" w:rsidRPr="003D21B5">
        <w:t>II</w:t>
      </w:r>
      <w:r w:rsidRPr="00067C98">
        <w:t>.</w:t>
      </w:r>
      <w:r w:rsidRPr="00067C98">
        <w:tab/>
      </w:r>
      <w:r w:rsidR="002B11B0" w:rsidRPr="00067C98">
        <w:t xml:space="preserve">Recommendations and </w:t>
      </w:r>
      <w:r w:rsidR="00C01F3F" w:rsidRPr="00067C98">
        <w:t>s</w:t>
      </w:r>
      <w:r w:rsidR="002B11B0" w:rsidRPr="00067C98">
        <w:t xml:space="preserve">uggested </w:t>
      </w:r>
      <w:r w:rsidR="00C01F3F" w:rsidRPr="00067C98">
        <w:t>a</w:t>
      </w:r>
      <w:r w:rsidR="002B11B0" w:rsidRPr="00067C98">
        <w:t>ctions</w:t>
      </w:r>
    </w:p>
    <w:p w14:paraId="53202799" w14:textId="2C0A69FD" w:rsidR="002B11B0" w:rsidRPr="00BB5BF7" w:rsidRDefault="00F37DB0" w:rsidP="00E21347">
      <w:pPr>
        <w:pStyle w:val="CH2"/>
      </w:pPr>
      <w:r w:rsidRPr="00067C98">
        <w:tab/>
      </w:r>
      <w:r w:rsidR="002B11B0" w:rsidRPr="00E717A8">
        <w:rPr>
          <w:color w:val="000000" w:themeColor="text1"/>
        </w:rPr>
        <w:t xml:space="preserve"> </w:t>
      </w:r>
    </w:p>
    <w:p w14:paraId="3C9D2BE1" w14:textId="77777777" w:rsidR="00E21347" w:rsidRPr="00E21347" w:rsidRDefault="00E21347" w:rsidP="00E21347">
      <w:pPr>
        <w:pStyle w:val="Normalnumber"/>
        <w:ind w:right="14"/>
        <w:jc w:val="both"/>
        <w:rPr>
          <w:rFonts w:eastAsiaTheme="minorEastAsia" w:cstheme="minorBidi"/>
          <w:lang w:eastAsia="zh-CN"/>
        </w:rPr>
      </w:pPr>
      <w:r w:rsidRPr="00E21347">
        <w:rPr>
          <w:rFonts w:eastAsiaTheme="minorEastAsia" w:cstheme="minorBidi"/>
          <w:lang w:eastAsia="zh-CN"/>
        </w:rPr>
        <w:t xml:space="preserve">While bearing in mind that the allocation of the regular budget is the prerogative of the General Assembly, the Secretariat wishes to bring this proposal to the attention of the UN Environment Assembly, guardian of the implementation of paragraph 88 of the Rio+20 Declaration and the Governing Council 27/2 which created the UN Environment Assembly and its subsidiary bodies (Open-ended Committee of the Permanent Representative, annual subcommittee, quarterly Committee of Permanent Representative). </w:t>
      </w:r>
    </w:p>
    <w:p w14:paraId="74A93140" w14:textId="77777777" w:rsidR="00E21347" w:rsidRPr="00E21347" w:rsidRDefault="00E21347" w:rsidP="00E21347">
      <w:pPr>
        <w:pStyle w:val="Normalnumber"/>
        <w:numPr>
          <w:ilvl w:val="0"/>
          <w:numId w:val="0"/>
        </w:numPr>
        <w:ind w:left="1247" w:right="14"/>
        <w:jc w:val="both"/>
        <w:rPr>
          <w:rFonts w:eastAsiaTheme="minorEastAsia" w:cstheme="minorBidi"/>
          <w:lang w:eastAsia="zh-CN"/>
        </w:rPr>
      </w:pPr>
    </w:p>
    <w:p w14:paraId="19D34E47" w14:textId="1B6EE9D9" w:rsidR="00E21347" w:rsidRPr="00E21347" w:rsidRDefault="00E21347" w:rsidP="00E21347">
      <w:pPr>
        <w:pStyle w:val="Normalnumber"/>
        <w:ind w:right="14"/>
        <w:jc w:val="both"/>
        <w:rPr>
          <w:rFonts w:eastAsiaTheme="minorEastAsia" w:cstheme="minorBidi"/>
          <w:lang w:eastAsia="zh-CN"/>
        </w:rPr>
      </w:pPr>
      <w:r w:rsidRPr="00E21347">
        <w:rPr>
          <w:rFonts w:eastAsiaTheme="minorEastAsia" w:cstheme="minorBidi"/>
          <w:lang w:eastAsia="zh-CN"/>
        </w:rPr>
        <w:t xml:space="preserve">It would be therefore recommended that in the decision on the provisional agenda, date and venue of the fifth session of the United Nations Environment Assembly the Assembly invites the UN General Assembly to increase the resources from the Regular Budget for the funding of the UN Environment Assembly and its subsidiary bodies, as appropriate, to ensure its sustainability, predictability and stability. </w:t>
      </w:r>
    </w:p>
    <w:p w14:paraId="5872D7BA" w14:textId="1CCEA3EE" w:rsidR="00A67F0E" w:rsidRPr="00E21347" w:rsidRDefault="00A67F0E" w:rsidP="00BE4C18">
      <w:pPr>
        <w:pStyle w:val="Normal-pool"/>
        <w:rPr>
          <w:lang w:val="en-US"/>
        </w:rPr>
      </w:pPr>
    </w:p>
    <w:tbl>
      <w:tblPr>
        <w:tblW w:w="0" w:type="auto"/>
        <w:tblLook w:val="04A0" w:firstRow="1" w:lastRow="0" w:firstColumn="1" w:lastColumn="0" w:noHBand="0" w:noVBand="1"/>
      </w:tblPr>
      <w:tblGrid>
        <w:gridCol w:w="1898"/>
        <w:gridCol w:w="1899"/>
        <w:gridCol w:w="1899"/>
        <w:gridCol w:w="1900"/>
        <w:gridCol w:w="1900"/>
      </w:tblGrid>
      <w:tr w:rsidR="000B1231" w:rsidRPr="00115CD2" w14:paraId="2E9D15D6" w14:textId="77777777" w:rsidTr="00BD7BE5">
        <w:tc>
          <w:tcPr>
            <w:tcW w:w="1942" w:type="dxa"/>
            <w:shd w:val="clear" w:color="auto" w:fill="auto"/>
          </w:tcPr>
          <w:p w14:paraId="48CADF20" w14:textId="77777777" w:rsidR="000B1231" w:rsidRPr="00115CD2"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2" w:type="dxa"/>
            <w:shd w:val="clear" w:color="auto" w:fill="auto"/>
          </w:tcPr>
          <w:p w14:paraId="29DE9F53" w14:textId="77777777" w:rsidR="000B1231" w:rsidRPr="00115CD2"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2" w:type="dxa"/>
            <w:tcBorders>
              <w:bottom w:val="single" w:sz="4" w:space="0" w:color="auto"/>
            </w:tcBorders>
            <w:shd w:val="clear" w:color="auto" w:fill="auto"/>
          </w:tcPr>
          <w:p w14:paraId="5C92FEAE" w14:textId="77777777" w:rsidR="000B1231" w:rsidRPr="00115CD2"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3" w:type="dxa"/>
            <w:shd w:val="clear" w:color="auto" w:fill="auto"/>
          </w:tcPr>
          <w:p w14:paraId="0E4136A6" w14:textId="77777777" w:rsidR="000B1231" w:rsidRPr="00115CD2"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3" w:type="dxa"/>
            <w:shd w:val="clear" w:color="auto" w:fill="auto"/>
          </w:tcPr>
          <w:p w14:paraId="76DA452F" w14:textId="77777777" w:rsidR="000B1231" w:rsidRPr="00115CD2"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rPr>
            </w:pPr>
          </w:p>
        </w:tc>
      </w:tr>
    </w:tbl>
    <w:p w14:paraId="4B292AD9" w14:textId="77777777" w:rsidR="00091FA7" w:rsidRPr="008067F8" w:rsidRDefault="00091FA7" w:rsidP="00067C98">
      <w:pPr>
        <w:pStyle w:val="Normal-pool"/>
      </w:pPr>
    </w:p>
    <w:sectPr w:rsidR="00091FA7" w:rsidRPr="008067F8" w:rsidSect="006E6722">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B1B5C" w14:textId="77777777" w:rsidR="00457A0D" w:rsidRDefault="00457A0D">
      <w:r>
        <w:separator/>
      </w:r>
    </w:p>
  </w:endnote>
  <w:endnote w:type="continuationSeparator" w:id="0">
    <w:p w14:paraId="3511CCAE" w14:textId="77777777" w:rsidR="00457A0D" w:rsidRDefault="00457A0D">
      <w:r>
        <w:continuationSeparator/>
      </w:r>
    </w:p>
  </w:endnote>
  <w:endnote w:type="continuationNotice" w:id="1">
    <w:p w14:paraId="42942248" w14:textId="77777777" w:rsidR="00457A0D" w:rsidRDefault="00457A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63C8E" w14:textId="48888FFC" w:rsidR="00E25E47" w:rsidRDefault="00E25E4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85D69" w14:textId="14A131C7" w:rsidR="00E25E47" w:rsidRDefault="00E25E47"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7ED8B" w14:textId="7115669B" w:rsidR="00E25E47" w:rsidRPr="008C2F27" w:rsidRDefault="00E25E47" w:rsidP="008C2F27">
    <w:pPr>
      <w:pStyle w:val="Footer"/>
      <w:tabs>
        <w:tab w:val="clear" w:pos="4320"/>
        <w:tab w:val="clear" w:pos="8640"/>
        <w:tab w:val="left" w:pos="624"/>
      </w:tabs>
      <w:spacing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DFABB" w14:textId="77777777" w:rsidR="00457A0D" w:rsidRPr="008E2627" w:rsidRDefault="00457A0D" w:rsidP="008E2627">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8E2627">
        <w:rPr>
          <w:sz w:val="18"/>
          <w:szCs w:val="18"/>
        </w:rPr>
        <w:separator/>
      </w:r>
    </w:p>
  </w:footnote>
  <w:footnote w:type="continuationSeparator" w:id="0">
    <w:p w14:paraId="10E1C763" w14:textId="77777777" w:rsidR="00457A0D" w:rsidRDefault="00457A0D">
      <w:r>
        <w:continuationSeparator/>
      </w:r>
    </w:p>
  </w:footnote>
  <w:footnote w:type="continuationNotice" w:id="1">
    <w:p w14:paraId="7762252A" w14:textId="77777777" w:rsidR="00457A0D" w:rsidRDefault="00457A0D">
      <w:pPr>
        <w:spacing w:after="0" w:line="240" w:lineRule="auto"/>
      </w:pPr>
    </w:p>
  </w:footnote>
  <w:footnote w:id="2">
    <w:p w14:paraId="139BF93E" w14:textId="0EE94A04" w:rsidR="00E25E47" w:rsidRPr="00E717A8" w:rsidRDefault="00E25E47" w:rsidP="008E2627">
      <w:pPr>
        <w:pStyle w:val="NormalNonumber"/>
        <w:tabs>
          <w:tab w:val="clear" w:pos="1247"/>
          <w:tab w:val="clear" w:pos="1814"/>
          <w:tab w:val="clear" w:pos="2381"/>
          <w:tab w:val="clear" w:pos="2948"/>
          <w:tab w:val="clear" w:pos="3515"/>
          <w:tab w:val="clear" w:pos="4082"/>
          <w:tab w:val="left" w:pos="624"/>
        </w:tabs>
        <w:spacing w:before="20" w:after="40"/>
        <w:rPr>
          <w:sz w:val="18"/>
          <w:szCs w:val="18"/>
        </w:rPr>
      </w:pPr>
      <w:r w:rsidRPr="00BE0C29">
        <w:rPr>
          <w:rStyle w:val="FootnoteReference"/>
          <w:sz w:val="18"/>
          <w:vertAlign w:val="baseline"/>
        </w:rPr>
        <w:t>* UNEP/EA.4/1</w:t>
      </w:r>
      <w:r>
        <w:rPr>
          <w:sz w:val="18"/>
        </w:rPr>
        <w:t>/Rev.1</w:t>
      </w:r>
      <w:r>
        <w:rPr>
          <w:rStyle w:val="FootnoteReference"/>
          <w:sz w:val="18"/>
          <w:vertAlign w:val="baseline"/>
        </w:rPr>
        <w:t>.</w:t>
      </w:r>
      <w:r w:rsidRPr="00E717A8">
        <w:rPr>
          <w:sz w:val="18"/>
          <w:szCs w:val="18"/>
        </w:rPr>
        <w:t xml:space="preserve"> </w:t>
      </w:r>
      <w:r w:rsidR="00F7665D">
        <w:rPr>
          <w:sz w:val="18"/>
          <w:szCs w:val="18"/>
        </w:rPr>
        <w:t>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55E3D" w14:textId="0ABC4BDE" w:rsidR="00E25E47" w:rsidRPr="00A67F0E" w:rsidRDefault="00E25E47" w:rsidP="0048610B">
    <w:pPr>
      <w:pStyle w:val="Header"/>
      <w:rPr>
        <w:rFonts w:ascii="Times New Roman" w:hAnsi="Times New Roman"/>
        <w:szCs w:val="18"/>
      </w:rPr>
    </w:pPr>
    <w:r w:rsidRPr="00A67F0E">
      <w:rPr>
        <w:rFonts w:ascii="Times New Roman" w:eastAsia="Times New Roman" w:hAnsi="Times New Roman"/>
        <w:bCs/>
        <w:szCs w:val="18"/>
        <w:lang w:val="en-GB"/>
      </w:rPr>
      <w:t>UNEP</w:t>
    </w:r>
    <w:r>
      <w:rPr>
        <w:rFonts w:ascii="Times New Roman" w:eastAsia="Times New Roman" w:hAnsi="Times New Roman"/>
        <w:noProof/>
        <w:szCs w:val="18"/>
        <w:lang w:val="en-GB"/>
      </w:rPr>
      <w:t>/EA.</w:t>
    </w:r>
    <w:r w:rsidRPr="00F63913">
      <w:rPr>
        <w:rFonts w:ascii="Times New Roman" w:eastAsia="Times New Roman" w:hAnsi="Times New Roman"/>
        <w:noProof/>
        <w:szCs w:val="18"/>
        <w:lang w:val="en-GB"/>
      </w:rPr>
      <w:t>4/</w:t>
    </w:r>
    <w:r w:rsidR="00F7665D">
      <w:rPr>
        <w:rFonts w:ascii="Times New Roman" w:eastAsia="Times New Roman" w:hAnsi="Times New Roman"/>
        <w:noProof/>
        <w:szCs w:val="18"/>
        <w:lang w:val="en-GB"/>
      </w:rPr>
      <w:t>INF/</w:t>
    </w:r>
    <w:r w:rsidR="0003494D">
      <w:rPr>
        <w:rFonts w:ascii="Times New Roman" w:eastAsia="Times New Roman" w:hAnsi="Times New Roman"/>
        <w:noProof/>
        <w:szCs w:val="18"/>
        <w:lang w:val="en-GB"/>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FC79C" w14:textId="53175A5B" w:rsidR="00E25E47" w:rsidRPr="00A67F0E" w:rsidRDefault="00E25E47"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sidRPr="00F63913">
      <w:rPr>
        <w:rFonts w:ascii="Times New Roman" w:eastAsia="Times New Roman" w:hAnsi="Times New Roman"/>
        <w:noProof/>
        <w:szCs w:val="18"/>
        <w:lang w:val="en-GB"/>
      </w:rPr>
      <w:t>4/14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4FF90" w14:textId="298BC979" w:rsidR="00E25E47" w:rsidRDefault="00E25E47"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53272"/>
    <w:multiLevelType w:val="hybridMultilevel"/>
    <w:tmpl w:val="01C083A8"/>
    <w:lvl w:ilvl="0" w:tplc="1604FBDE">
      <w:start w:val="1"/>
      <w:numFmt w:val="decimal"/>
      <w:lvlText w:val="%1."/>
      <w:lvlJc w:val="left"/>
      <w:pPr>
        <w:ind w:left="106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FAF060A"/>
    <w:multiLevelType w:val="hybridMultilevel"/>
    <w:tmpl w:val="97B8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35D86D22"/>
    <w:multiLevelType w:val="hybridMultilevel"/>
    <w:tmpl w:val="E110ADC0"/>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5" w15:restartNumberingAfterBreak="0">
    <w:nsid w:val="37127890"/>
    <w:multiLevelType w:val="hybridMultilevel"/>
    <w:tmpl w:val="8148049C"/>
    <w:lvl w:ilvl="0" w:tplc="1E3C33B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291360"/>
    <w:multiLevelType w:val="hybridMultilevel"/>
    <w:tmpl w:val="EB1651FA"/>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7" w15:restartNumberingAfterBreak="0">
    <w:nsid w:val="429F0377"/>
    <w:multiLevelType w:val="hybridMultilevel"/>
    <w:tmpl w:val="3CE69E6E"/>
    <w:lvl w:ilvl="0" w:tplc="0809000F">
      <w:start w:val="1"/>
      <w:numFmt w:val="decimal"/>
      <w:lvlText w:val="%1."/>
      <w:lvlJc w:val="left"/>
      <w:pPr>
        <w:ind w:left="2345"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9"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3"/>
  </w:num>
  <w:num w:numId="3">
    <w:abstractNumId w:val="9"/>
  </w:num>
  <w:num w:numId="4">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10"/>
  </w:num>
  <w:num w:numId="23">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7"/>
  </w:num>
  <w:num w:numId="25">
    <w:abstractNumId w:val="8"/>
  </w:num>
  <w:num w:numId="26">
    <w:abstractNumId w:val="2"/>
  </w:num>
  <w:num w:numId="27">
    <w:abstractNumId w:val="0"/>
  </w:num>
  <w:num w:numId="28">
    <w:abstractNumId w:val="5"/>
  </w:num>
  <w:num w:numId="29">
    <w:abstractNumId w:val="6"/>
  </w:num>
  <w:num w:numId="30">
    <w:abstractNumId w:val="4"/>
  </w:num>
  <w:num w:numId="31">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2">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FA7"/>
    <w:rsid w:val="0000760B"/>
    <w:rsid w:val="00012077"/>
    <w:rsid w:val="000149E6"/>
    <w:rsid w:val="000247B0"/>
    <w:rsid w:val="00026997"/>
    <w:rsid w:val="00032A05"/>
    <w:rsid w:val="00033E0B"/>
    <w:rsid w:val="0003494D"/>
    <w:rsid w:val="00035EDE"/>
    <w:rsid w:val="00036613"/>
    <w:rsid w:val="0003686D"/>
    <w:rsid w:val="000509B4"/>
    <w:rsid w:val="00052070"/>
    <w:rsid w:val="00052EF4"/>
    <w:rsid w:val="00055890"/>
    <w:rsid w:val="00057A47"/>
    <w:rsid w:val="0006035B"/>
    <w:rsid w:val="00067C98"/>
    <w:rsid w:val="00071886"/>
    <w:rsid w:val="000742BC"/>
    <w:rsid w:val="00075659"/>
    <w:rsid w:val="00082A0C"/>
    <w:rsid w:val="00083504"/>
    <w:rsid w:val="000877FC"/>
    <w:rsid w:val="00091FA7"/>
    <w:rsid w:val="0009640C"/>
    <w:rsid w:val="000B10F3"/>
    <w:rsid w:val="000B1231"/>
    <w:rsid w:val="000B22A2"/>
    <w:rsid w:val="000C2A52"/>
    <w:rsid w:val="000C30E8"/>
    <w:rsid w:val="000D33C0"/>
    <w:rsid w:val="000D6941"/>
    <w:rsid w:val="00100215"/>
    <w:rsid w:val="0011190A"/>
    <w:rsid w:val="00115CD2"/>
    <w:rsid w:val="00115F87"/>
    <w:rsid w:val="001202E3"/>
    <w:rsid w:val="00123699"/>
    <w:rsid w:val="00123C52"/>
    <w:rsid w:val="0013059D"/>
    <w:rsid w:val="00132E00"/>
    <w:rsid w:val="00141A55"/>
    <w:rsid w:val="001446A3"/>
    <w:rsid w:val="00150D94"/>
    <w:rsid w:val="00155395"/>
    <w:rsid w:val="00160D74"/>
    <w:rsid w:val="00167760"/>
    <w:rsid w:val="00167D02"/>
    <w:rsid w:val="00170216"/>
    <w:rsid w:val="00181EC8"/>
    <w:rsid w:val="00184349"/>
    <w:rsid w:val="00190E9E"/>
    <w:rsid w:val="00195F33"/>
    <w:rsid w:val="001A54A9"/>
    <w:rsid w:val="001B1617"/>
    <w:rsid w:val="001B504B"/>
    <w:rsid w:val="001C77FB"/>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13003"/>
    <w:rsid w:val="00217654"/>
    <w:rsid w:val="00220B28"/>
    <w:rsid w:val="0022436A"/>
    <w:rsid w:val="002245B6"/>
    <w:rsid w:val="002256CC"/>
    <w:rsid w:val="00227485"/>
    <w:rsid w:val="002345A6"/>
    <w:rsid w:val="002370C0"/>
    <w:rsid w:val="002370E0"/>
    <w:rsid w:val="002379C0"/>
    <w:rsid w:val="00241A3E"/>
    <w:rsid w:val="00243D36"/>
    <w:rsid w:val="00247707"/>
    <w:rsid w:val="0026018E"/>
    <w:rsid w:val="00262747"/>
    <w:rsid w:val="00270DAE"/>
    <w:rsid w:val="0027674D"/>
    <w:rsid w:val="0028556C"/>
    <w:rsid w:val="00286740"/>
    <w:rsid w:val="002929D8"/>
    <w:rsid w:val="00296929"/>
    <w:rsid w:val="00296BAA"/>
    <w:rsid w:val="002A237D"/>
    <w:rsid w:val="002A4C53"/>
    <w:rsid w:val="002B0672"/>
    <w:rsid w:val="002B11B0"/>
    <w:rsid w:val="002B247F"/>
    <w:rsid w:val="002B675B"/>
    <w:rsid w:val="002C145D"/>
    <w:rsid w:val="002C2C3E"/>
    <w:rsid w:val="002C517B"/>
    <w:rsid w:val="002C533E"/>
    <w:rsid w:val="002D027F"/>
    <w:rsid w:val="002D3C64"/>
    <w:rsid w:val="002D7358"/>
    <w:rsid w:val="002D7A85"/>
    <w:rsid w:val="002D7B60"/>
    <w:rsid w:val="002E44A1"/>
    <w:rsid w:val="002E48CE"/>
    <w:rsid w:val="002E512F"/>
    <w:rsid w:val="002F4761"/>
    <w:rsid w:val="002F5C79"/>
    <w:rsid w:val="002F60C4"/>
    <w:rsid w:val="00300A10"/>
    <w:rsid w:val="003019E2"/>
    <w:rsid w:val="00302577"/>
    <w:rsid w:val="00303867"/>
    <w:rsid w:val="003140FF"/>
    <w:rsid w:val="0031413F"/>
    <w:rsid w:val="003148BB"/>
    <w:rsid w:val="00317976"/>
    <w:rsid w:val="0034283E"/>
    <w:rsid w:val="00344F72"/>
    <w:rsid w:val="00345684"/>
    <w:rsid w:val="00355EA9"/>
    <w:rsid w:val="003578DE"/>
    <w:rsid w:val="0036506F"/>
    <w:rsid w:val="0036679E"/>
    <w:rsid w:val="00375652"/>
    <w:rsid w:val="0037639D"/>
    <w:rsid w:val="00394131"/>
    <w:rsid w:val="00395C92"/>
    <w:rsid w:val="00395D25"/>
    <w:rsid w:val="00396257"/>
    <w:rsid w:val="003962B0"/>
    <w:rsid w:val="00396ED3"/>
    <w:rsid w:val="00397EB8"/>
    <w:rsid w:val="003A0397"/>
    <w:rsid w:val="003A4FD0"/>
    <w:rsid w:val="003A69D1"/>
    <w:rsid w:val="003A7705"/>
    <w:rsid w:val="003A77F1"/>
    <w:rsid w:val="003B1545"/>
    <w:rsid w:val="003C111A"/>
    <w:rsid w:val="003C409D"/>
    <w:rsid w:val="003C5BA6"/>
    <w:rsid w:val="003C690B"/>
    <w:rsid w:val="003D21B5"/>
    <w:rsid w:val="003E2B79"/>
    <w:rsid w:val="003F0E85"/>
    <w:rsid w:val="00405A0F"/>
    <w:rsid w:val="00406F65"/>
    <w:rsid w:val="004104A6"/>
    <w:rsid w:val="00410C55"/>
    <w:rsid w:val="0041285A"/>
    <w:rsid w:val="00416854"/>
    <w:rsid w:val="00417725"/>
    <w:rsid w:val="004228C6"/>
    <w:rsid w:val="00432B4B"/>
    <w:rsid w:val="004361FE"/>
    <w:rsid w:val="00437117"/>
    <w:rsid w:val="00437F26"/>
    <w:rsid w:val="00444097"/>
    <w:rsid w:val="00445487"/>
    <w:rsid w:val="00451B49"/>
    <w:rsid w:val="00454769"/>
    <w:rsid w:val="00457A0D"/>
    <w:rsid w:val="00466991"/>
    <w:rsid w:val="0047064C"/>
    <w:rsid w:val="00481988"/>
    <w:rsid w:val="0048610B"/>
    <w:rsid w:val="004A42E1"/>
    <w:rsid w:val="004A45B2"/>
    <w:rsid w:val="004A761D"/>
    <w:rsid w:val="004B162C"/>
    <w:rsid w:val="004B4CFA"/>
    <w:rsid w:val="004B5B4B"/>
    <w:rsid w:val="004C329F"/>
    <w:rsid w:val="004C3DBE"/>
    <w:rsid w:val="004C5C96"/>
    <w:rsid w:val="004D06A4"/>
    <w:rsid w:val="004D0E4D"/>
    <w:rsid w:val="004F1A81"/>
    <w:rsid w:val="004F6844"/>
    <w:rsid w:val="00515B99"/>
    <w:rsid w:val="005218D9"/>
    <w:rsid w:val="0052629C"/>
    <w:rsid w:val="00536186"/>
    <w:rsid w:val="0053641D"/>
    <w:rsid w:val="00544CBB"/>
    <w:rsid w:val="005665D1"/>
    <w:rsid w:val="0057239E"/>
    <w:rsid w:val="0057315F"/>
    <w:rsid w:val="005749D0"/>
    <w:rsid w:val="00576104"/>
    <w:rsid w:val="005818BA"/>
    <w:rsid w:val="00582BC0"/>
    <w:rsid w:val="00584133"/>
    <w:rsid w:val="005A3DF4"/>
    <w:rsid w:val="005C21AE"/>
    <w:rsid w:val="005C4E42"/>
    <w:rsid w:val="005C67C8"/>
    <w:rsid w:val="005C7140"/>
    <w:rsid w:val="005D0249"/>
    <w:rsid w:val="005D6E8C"/>
    <w:rsid w:val="005E34AD"/>
    <w:rsid w:val="005E4EB1"/>
    <w:rsid w:val="005F100C"/>
    <w:rsid w:val="005F37FE"/>
    <w:rsid w:val="005F65BB"/>
    <w:rsid w:val="005F68DA"/>
    <w:rsid w:val="00602056"/>
    <w:rsid w:val="0060773B"/>
    <w:rsid w:val="006123DF"/>
    <w:rsid w:val="0061548B"/>
    <w:rsid w:val="006157B5"/>
    <w:rsid w:val="00626FC6"/>
    <w:rsid w:val="006303B4"/>
    <w:rsid w:val="00631354"/>
    <w:rsid w:val="00633D3D"/>
    <w:rsid w:val="006375A9"/>
    <w:rsid w:val="00641703"/>
    <w:rsid w:val="0064197F"/>
    <w:rsid w:val="006431A6"/>
    <w:rsid w:val="00643832"/>
    <w:rsid w:val="006459F6"/>
    <w:rsid w:val="00647CAA"/>
    <w:rsid w:val="006501AD"/>
    <w:rsid w:val="00651BFA"/>
    <w:rsid w:val="00653198"/>
    <w:rsid w:val="00654475"/>
    <w:rsid w:val="00664B07"/>
    <w:rsid w:val="00665A4B"/>
    <w:rsid w:val="00673FD1"/>
    <w:rsid w:val="00683F7F"/>
    <w:rsid w:val="006870D7"/>
    <w:rsid w:val="00687C53"/>
    <w:rsid w:val="00692E2A"/>
    <w:rsid w:val="006A76F2"/>
    <w:rsid w:val="006B2214"/>
    <w:rsid w:val="006B24D4"/>
    <w:rsid w:val="006C03CE"/>
    <w:rsid w:val="006C2201"/>
    <w:rsid w:val="006C5B2A"/>
    <w:rsid w:val="006C6549"/>
    <w:rsid w:val="006D26B4"/>
    <w:rsid w:val="006D7EFB"/>
    <w:rsid w:val="006E6672"/>
    <w:rsid w:val="006E6722"/>
    <w:rsid w:val="006F7DAC"/>
    <w:rsid w:val="007027B9"/>
    <w:rsid w:val="0070673C"/>
    <w:rsid w:val="00707233"/>
    <w:rsid w:val="00715E88"/>
    <w:rsid w:val="00725C45"/>
    <w:rsid w:val="007320EF"/>
    <w:rsid w:val="00733B92"/>
    <w:rsid w:val="00734CAA"/>
    <w:rsid w:val="00736520"/>
    <w:rsid w:val="0075533C"/>
    <w:rsid w:val="00757581"/>
    <w:rsid w:val="007611A0"/>
    <w:rsid w:val="00787322"/>
    <w:rsid w:val="00796811"/>
    <w:rsid w:val="00796D3F"/>
    <w:rsid w:val="007A1683"/>
    <w:rsid w:val="007A3D0D"/>
    <w:rsid w:val="007A5C12"/>
    <w:rsid w:val="007A7910"/>
    <w:rsid w:val="007A7CB0"/>
    <w:rsid w:val="007B68A3"/>
    <w:rsid w:val="007C2541"/>
    <w:rsid w:val="007D3771"/>
    <w:rsid w:val="007D66A8"/>
    <w:rsid w:val="007E003F"/>
    <w:rsid w:val="008067F8"/>
    <w:rsid w:val="0081165F"/>
    <w:rsid w:val="008164F2"/>
    <w:rsid w:val="00817122"/>
    <w:rsid w:val="0081795C"/>
    <w:rsid w:val="00821395"/>
    <w:rsid w:val="0082431A"/>
    <w:rsid w:val="00830E26"/>
    <w:rsid w:val="008349AD"/>
    <w:rsid w:val="00843576"/>
    <w:rsid w:val="00843B64"/>
    <w:rsid w:val="008478FC"/>
    <w:rsid w:val="00863E11"/>
    <w:rsid w:val="00866282"/>
    <w:rsid w:val="00867BFF"/>
    <w:rsid w:val="008713B9"/>
    <w:rsid w:val="008741E1"/>
    <w:rsid w:val="008768F1"/>
    <w:rsid w:val="00880EC5"/>
    <w:rsid w:val="008829F7"/>
    <w:rsid w:val="00883401"/>
    <w:rsid w:val="00883E14"/>
    <w:rsid w:val="0088480A"/>
    <w:rsid w:val="00884DB3"/>
    <w:rsid w:val="008872CB"/>
    <w:rsid w:val="0088757A"/>
    <w:rsid w:val="008957DD"/>
    <w:rsid w:val="00895ABA"/>
    <w:rsid w:val="008975E6"/>
    <w:rsid w:val="00897D98"/>
    <w:rsid w:val="008A6DF2"/>
    <w:rsid w:val="008A7807"/>
    <w:rsid w:val="008B21C6"/>
    <w:rsid w:val="008B4CC9"/>
    <w:rsid w:val="008C2F27"/>
    <w:rsid w:val="008C348D"/>
    <w:rsid w:val="008C4387"/>
    <w:rsid w:val="008C61A2"/>
    <w:rsid w:val="008D255B"/>
    <w:rsid w:val="008D35EC"/>
    <w:rsid w:val="008D7C99"/>
    <w:rsid w:val="008E0FCB"/>
    <w:rsid w:val="008E2627"/>
    <w:rsid w:val="009142D0"/>
    <w:rsid w:val="0092178C"/>
    <w:rsid w:val="00924D98"/>
    <w:rsid w:val="00930B88"/>
    <w:rsid w:val="00934A8C"/>
    <w:rsid w:val="00940DCC"/>
    <w:rsid w:val="0094179A"/>
    <w:rsid w:val="009438B2"/>
    <w:rsid w:val="0094459E"/>
    <w:rsid w:val="00944DBC"/>
    <w:rsid w:val="00950977"/>
    <w:rsid w:val="00951A7B"/>
    <w:rsid w:val="00952967"/>
    <w:rsid w:val="009564A6"/>
    <w:rsid w:val="00962500"/>
    <w:rsid w:val="009656E5"/>
    <w:rsid w:val="00967621"/>
    <w:rsid w:val="00967E6A"/>
    <w:rsid w:val="0097508E"/>
    <w:rsid w:val="00980EB9"/>
    <w:rsid w:val="00997356"/>
    <w:rsid w:val="009B4A0F"/>
    <w:rsid w:val="009C0027"/>
    <w:rsid w:val="009C11D2"/>
    <w:rsid w:val="009C6295"/>
    <w:rsid w:val="009C6C70"/>
    <w:rsid w:val="009D0B63"/>
    <w:rsid w:val="009D7090"/>
    <w:rsid w:val="009E307E"/>
    <w:rsid w:val="009F1DC7"/>
    <w:rsid w:val="00A07870"/>
    <w:rsid w:val="00A07F19"/>
    <w:rsid w:val="00A12877"/>
    <w:rsid w:val="00A1348D"/>
    <w:rsid w:val="00A232EE"/>
    <w:rsid w:val="00A27C9D"/>
    <w:rsid w:val="00A36516"/>
    <w:rsid w:val="00A4175F"/>
    <w:rsid w:val="00A44411"/>
    <w:rsid w:val="00A4536B"/>
    <w:rsid w:val="00A469FA"/>
    <w:rsid w:val="00A55618"/>
    <w:rsid w:val="00A55B01"/>
    <w:rsid w:val="00A56B5B"/>
    <w:rsid w:val="00A603FF"/>
    <w:rsid w:val="00A657DD"/>
    <w:rsid w:val="00A666A6"/>
    <w:rsid w:val="00A675FD"/>
    <w:rsid w:val="00A67F0E"/>
    <w:rsid w:val="00A72437"/>
    <w:rsid w:val="00A75212"/>
    <w:rsid w:val="00A80611"/>
    <w:rsid w:val="00A86D2C"/>
    <w:rsid w:val="00AA1C42"/>
    <w:rsid w:val="00AA78E8"/>
    <w:rsid w:val="00AB5340"/>
    <w:rsid w:val="00AB58DB"/>
    <w:rsid w:val="00AC0A89"/>
    <w:rsid w:val="00AC67A2"/>
    <w:rsid w:val="00AC7C96"/>
    <w:rsid w:val="00AD3A0E"/>
    <w:rsid w:val="00AE237D"/>
    <w:rsid w:val="00AE502A"/>
    <w:rsid w:val="00AF7C07"/>
    <w:rsid w:val="00B00131"/>
    <w:rsid w:val="00B0142B"/>
    <w:rsid w:val="00B05332"/>
    <w:rsid w:val="00B07834"/>
    <w:rsid w:val="00B17F40"/>
    <w:rsid w:val="00B215A6"/>
    <w:rsid w:val="00B22C93"/>
    <w:rsid w:val="00B27589"/>
    <w:rsid w:val="00B309E3"/>
    <w:rsid w:val="00B32F19"/>
    <w:rsid w:val="00B405B7"/>
    <w:rsid w:val="00B40B1C"/>
    <w:rsid w:val="00B45A1D"/>
    <w:rsid w:val="00B4702A"/>
    <w:rsid w:val="00B52222"/>
    <w:rsid w:val="00B5258E"/>
    <w:rsid w:val="00B54FE7"/>
    <w:rsid w:val="00B60700"/>
    <w:rsid w:val="00B66901"/>
    <w:rsid w:val="00B71E6D"/>
    <w:rsid w:val="00B72070"/>
    <w:rsid w:val="00B72A5B"/>
    <w:rsid w:val="00B779E1"/>
    <w:rsid w:val="00B81BB0"/>
    <w:rsid w:val="00B83299"/>
    <w:rsid w:val="00B85DF3"/>
    <w:rsid w:val="00B91EE1"/>
    <w:rsid w:val="00B93C54"/>
    <w:rsid w:val="00B95A9F"/>
    <w:rsid w:val="00BA0090"/>
    <w:rsid w:val="00BA06C4"/>
    <w:rsid w:val="00BA1A67"/>
    <w:rsid w:val="00BB1C33"/>
    <w:rsid w:val="00BB5BF7"/>
    <w:rsid w:val="00BC6FE8"/>
    <w:rsid w:val="00BD1D1A"/>
    <w:rsid w:val="00BD7BE5"/>
    <w:rsid w:val="00BE0C29"/>
    <w:rsid w:val="00BE4C18"/>
    <w:rsid w:val="00BE5B5F"/>
    <w:rsid w:val="00BF716B"/>
    <w:rsid w:val="00C01F3F"/>
    <w:rsid w:val="00C05B89"/>
    <w:rsid w:val="00C21B7B"/>
    <w:rsid w:val="00C26F55"/>
    <w:rsid w:val="00C270E1"/>
    <w:rsid w:val="00C30C63"/>
    <w:rsid w:val="00C36B8B"/>
    <w:rsid w:val="00C415C1"/>
    <w:rsid w:val="00C46FF2"/>
    <w:rsid w:val="00C47DBF"/>
    <w:rsid w:val="00C525C4"/>
    <w:rsid w:val="00C552FF"/>
    <w:rsid w:val="00C558DA"/>
    <w:rsid w:val="00C55AF3"/>
    <w:rsid w:val="00C664AA"/>
    <w:rsid w:val="00C74DDF"/>
    <w:rsid w:val="00C84759"/>
    <w:rsid w:val="00C85A6E"/>
    <w:rsid w:val="00C87BBC"/>
    <w:rsid w:val="00CA13FF"/>
    <w:rsid w:val="00CA40CB"/>
    <w:rsid w:val="00CA5831"/>
    <w:rsid w:val="00CA6C7F"/>
    <w:rsid w:val="00CB39F8"/>
    <w:rsid w:val="00CB518C"/>
    <w:rsid w:val="00CB6448"/>
    <w:rsid w:val="00CC10A6"/>
    <w:rsid w:val="00CC1E0E"/>
    <w:rsid w:val="00CC1F1F"/>
    <w:rsid w:val="00CD1C12"/>
    <w:rsid w:val="00CD206D"/>
    <w:rsid w:val="00CD2911"/>
    <w:rsid w:val="00CD5EB8"/>
    <w:rsid w:val="00CD7044"/>
    <w:rsid w:val="00CE08B9"/>
    <w:rsid w:val="00CE4288"/>
    <w:rsid w:val="00CE524C"/>
    <w:rsid w:val="00CF141F"/>
    <w:rsid w:val="00CF4777"/>
    <w:rsid w:val="00D03E04"/>
    <w:rsid w:val="00D067BB"/>
    <w:rsid w:val="00D1352A"/>
    <w:rsid w:val="00D169AF"/>
    <w:rsid w:val="00D25249"/>
    <w:rsid w:val="00D31E30"/>
    <w:rsid w:val="00D44172"/>
    <w:rsid w:val="00D45A76"/>
    <w:rsid w:val="00D54FCC"/>
    <w:rsid w:val="00D60D3F"/>
    <w:rsid w:val="00D62EAC"/>
    <w:rsid w:val="00D63B8C"/>
    <w:rsid w:val="00D67D17"/>
    <w:rsid w:val="00D739CC"/>
    <w:rsid w:val="00D8093D"/>
    <w:rsid w:val="00D8108C"/>
    <w:rsid w:val="00D8291F"/>
    <w:rsid w:val="00D8424E"/>
    <w:rsid w:val="00D842AE"/>
    <w:rsid w:val="00D9211C"/>
    <w:rsid w:val="00D92DE0"/>
    <w:rsid w:val="00D92FEF"/>
    <w:rsid w:val="00D93A0F"/>
    <w:rsid w:val="00D9736A"/>
    <w:rsid w:val="00D97BBB"/>
    <w:rsid w:val="00DA1BCA"/>
    <w:rsid w:val="00DA44C3"/>
    <w:rsid w:val="00DC3D67"/>
    <w:rsid w:val="00DC46FF"/>
    <w:rsid w:val="00DC5254"/>
    <w:rsid w:val="00DD06C0"/>
    <w:rsid w:val="00DD1A4F"/>
    <w:rsid w:val="00DD3107"/>
    <w:rsid w:val="00DD76CF"/>
    <w:rsid w:val="00DD7C2C"/>
    <w:rsid w:val="00DE37D9"/>
    <w:rsid w:val="00DE4531"/>
    <w:rsid w:val="00DF174D"/>
    <w:rsid w:val="00E003B3"/>
    <w:rsid w:val="00E06797"/>
    <w:rsid w:val="00E07D43"/>
    <w:rsid w:val="00E10F96"/>
    <w:rsid w:val="00E1109D"/>
    <w:rsid w:val="00E1265B"/>
    <w:rsid w:val="00E13B48"/>
    <w:rsid w:val="00E1404F"/>
    <w:rsid w:val="00E21347"/>
    <w:rsid w:val="00E21C83"/>
    <w:rsid w:val="00E243D1"/>
    <w:rsid w:val="00E24ADA"/>
    <w:rsid w:val="00E25E47"/>
    <w:rsid w:val="00E32F59"/>
    <w:rsid w:val="00E36C6D"/>
    <w:rsid w:val="00E40017"/>
    <w:rsid w:val="00E41200"/>
    <w:rsid w:val="00E46D9A"/>
    <w:rsid w:val="00E538C2"/>
    <w:rsid w:val="00E565FF"/>
    <w:rsid w:val="00E65388"/>
    <w:rsid w:val="00E717A8"/>
    <w:rsid w:val="00E80478"/>
    <w:rsid w:val="00E84C32"/>
    <w:rsid w:val="00E85B7D"/>
    <w:rsid w:val="00E9121B"/>
    <w:rsid w:val="00E93A82"/>
    <w:rsid w:val="00EA0AE2"/>
    <w:rsid w:val="00EA39E5"/>
    <w:rsid w:val="00EA4658"/>
    <w:rsid w:val="00EB0D89"/>
    <w:rsid w:val="00EB3100"/>
    <w:rsid w:val="00EB7379"/>
    <w:rsid w:val="00EC1536"/>
    <w:rsid w:val="00EC57A0"/>
    <w:rsid w:val="00EC5A46"/>
    <w:rsid w:val="00EC63E2"/>
    <w:rsid w:val="00EC79C0"/>
    <w:rsid w:val="00ED03E0"/>
    <w:rsid w:val="00EE67D1"/>
    <w:rsid w:val="00EF22B3"/>
    <w:rsid w:val="00F03B69"/>
    <w:rsid w:val="00F07A50"/>
    <w:rsid w:val="00F113DA"/>
    <w:rsid w:val="00F15A09"/>
    <w:rsid w:val="00F165FF"/>
    <w:rsid w:val="00F26E01"/>
    <w:rsid w:val="00F36D1D"/>
    <w:rsid w:val="00F37DB0"/>
    <w:rsid w:val="00F37DC8"/>
    <w:rsid w:val="00F439B3"/>
    <w:rsid w:val="00F611EC"/>
    <w:rsid w:val="00F63913"/>
    <w:rsid w:val="00F650C3"/>
    <w:rsid w:val="00F65AB0"/>
    <w:rsid w:val="00F65D85"/>
    <w:rsid w:val="00F735BF"/>
    <w:rsid w:val="00F7665D"/>
    <w:rsid w:val="00F76E5F"/>
    <w:rsid w:val="00F8091E"/>
    <w:rsid w:val="00F80E25"/>
    <w:rsid w:val="00F820B5"/>
    <w:rsid w:val="00F83B6F"/>
    <w:rsid w:val="00F8615C"/>
    <w:rsid w:val="00F969E5"/>
    <w:rsid w:val="00FA04DB"/>
    <w:rsid w:val="00FA116F"/>
    <w:rsid w:val="00FA1AD9"/>
    <w:rsid w:val="00FA3B80"/>
    <w:rsid w:val="00FA6BB0"/>
    <w:rsid w:val="00FA71B9"/>
    <w:rsid w:val="00FB41A4"/>
    <w:rsid w:val="00FD5860"/>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4892E0"/>
  <w15:docId w15:val="{829E7833-2677-4EE5-9604-915E485B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otnotsreferens,ftref,(Ref. de nota al pie),number,SUPERS,Footnote Reference Superscript,Footnote Reference S,(NECG) Footnote Reference,Fußnotenzeichen DISS,fr,de nota al pie,Ref,Footnote Ref in FtNote"/>
    <w:link w:val="Char2"/>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n1,single space,Footnote Text Char2 Char,Footnote Text Char1 Char Char,Footnote Text Char2 Char Char Char,Footnote Text Char1 Char Char Char Char,Footnote Text Char2 Char Char Char Char Char"/>
    <w:basedOn w:val="Normalpool"/>
    <w:link w:val="FootnoteTextChar"/>
    <w:qFormat/>
    <w:rsid w:val="000D6941"/>
    <w:pPr>
      <w:spacing w:before="20" w:after="40"/>
      <w:ind w:left="1247"/>
    </w:pPr>
    <w:rPr>
      <w:sz w:val="18"/>
    </w:rPr>
  </w:style>
  <w:style w:type="character" w:customStyle="1" w:styleId="FootnoteTextChar">
    <w:name w:val="Footnote Text Char"/>
    <w:aliases w:val="Geneva 9 Char,Font: Geneva 9 Char,Boston 10 Char,f Char,DNV-FT Char,fn Char,fn1 Char,single space Char,Footnote Text Char2 Char Char,Footnote Text Char1 Char Char Char,Footnote Text Char2 Char Char Char Char"/>
    <w:link w:val="FootnoteText"/>
    <w:rsid w:val="00091FA7"/>
    <w:rPr>
      <w:sz w:val="18"/>
      <w:lang w:val="fr-FR"/>
    </w:rPr>
  </w:style>
  <w:style w:type="paragraph" w:styleId="ListParagraph">
    <w:name w:val="List Paragraph"/>
    <w:aliases w:val="Unordered List,List Paragraph 2,Dot pt,F5 List Paragraph,List Paragraph1,No Spacing1,List Paragraph Char Char Char,Indicator Text,Numbered Para 1,List Paragraph12,Bullet Points,MAIN CONTENT"/>
    <w:basedOn w:val="Normal"/>
    <w:link w:val="ListParagraphChar"/>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02056"/>
    <w:rPr>
      <w:lang w:val="en-GB"/>
    </w:rPr>
  </w:style>
  <w:style w:type="character" w:customStyle="1" w:styleId="Normal-poolChar1">
    <w:name w:val="Normal-pool Char1"/>
    <w:link w:val="Normal-pool"/>
    <w:locked/>
    <w:rsid w:val="0048610B"/>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rsid w:val="002B11B0"/>
    <w:rPr>
      <w:rFonts w:eastAsia="Arial Unicode MS"/>
      <w:sz w:val="24"/>
      <w:szCs w:val="24"/>
      <w:bdr w:val="nil"/>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61548B"/>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602056"/>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customStyle="1" w:styleId="Char2">
    <w:name w:val="Char2"/>
    <w:basedOn w:val="Normal"/>
    <w:link w:val="FootnoteReference"/>
    <w:uiPriority w:val="99"/>
    <w:rsid w:val="002B11B0"/>
    <w:pPr>
      <w:spacing w:after="160" w:line="240" w:lineRule="exact"/>
    </w:pPr>
    <w:rPr>
      <w:rFonts w:ascii="Times New Roman" w:eastAsia="Times New Roman" w:hAnsi="Times New Roman"/>
      <w:sz w:val="20"/>
      <w:szCs w:val="18"/>
      <w:vertAlign w:val="superscript"/>
    </w:rPr>
  </w:style>
  <w:style w:type="character" w:customStyle="1" w:styleId="Normal-poolChar">
    <w:name w:val="Normal-pool Char"/>
    <w:rsid w:val="0003686D"/>
    <w:rPr>
      <w:lang w:eastAsia="en-US"/>
    </w:rPr>
  </w:style>
  <w:style w:type="paragraph" w:customStyle="1" w:styleId="TableParagraph">
    <w:name w:val="Table Paragraph"/>
    <w:basedOn w:val="Normal"/>
    <w:uiPriority w:val="1"/>
    <w:qFormat/>
    <w:rsid w:val="00E21347"/>
    <w:pPr>
      <w:widowControl w:val="0"/>
      <w:autoSpaceDE w:val="0"/>
      <w:autoSpaceDN w:val="0"/>
      <w:spacing w:before="23" w:after="0" w:line="240" w:lineRule="auto"/>
    </w:pPr>
    <w:rPr>
      <w:rFonts w:ascii="Roboto" w:eastAsia="Roboto" w:hAnsi="Roboto" w:cs="Roboto"/>
      <w:lang w:bidi="en-US"/>
    </w:rPr>
  </w:style>
  <w:style w:type="paragraph" w:styleId="BodyText">
    <w:name w:val="Body Text"/>
    <w:basedOn w:val="Normal"/>
    <w:link w:val="BodyTextChar"/>
    <w:uiPriority w:val="1"/>
    <w:qFormat/>
    <w:rsid w:val="00E21347"/>
    <w:pPr>
      <w:widowControl w:val="0"/>
      <w:autoSpaceDE w:val="0"/>
      <w:autoSpaceDN w:val="0"/>
      <w:spacing w:before="95" w:after="0" w:line="240" w:lineRule="auto"/>
    </w:pPr>
    <w:rPr>
      <w:rFonts w:ascii="Roboto" w:eastAsia="Roboto" w:hAnsi="Roboto" w:cs="Roboto"/>
      <w:i/>
      <w:sz w:val="20"/>
      <w:szCs w:val="20"/>
      <w:lang w:bidi="en-US"/>
    </w:rPr>
  </w:style>
  <w:style w:type="character" w:customStyle="1" w:styleId="BodyTextChar">
    <w:name w:val="Body Text Char"/>
    <w:basedOn w:val="DefaultParagraphFont"/>
    <w:link w:val="BodyText"/>
    <w:uiPriority w:val="1"/>
    <w:rsid w:val="00E21347"/>
    <w:rPr>
      <w:rFonts w:ascii="Roboto" w:eastAsia="Roboto" w:hAnsi="Roboto" w:cs="Roboto"/>
      <w: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183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org/en/ga/search/view_doc.asp?symbol=A/RES/73/260"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un.org/en/ga/search/view_doc.asp?symbol=A/RES/73/26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27A7F-AFD3-40FD-8ED6-7DFBF0792414}">
  <ds:schemaRefs>
    <ds:schemaRef ds:uri="http://schemas.openxmlformats.org/officeDocument/2006/bibliography"/>
  </ds:schemaRefs>
</ds:datastoreItem>
</file>

<file path=customXml/itemProps2.xml><?xml version="1.0" encoding="utf-8"?>
<ds:datastoreItem xmlns:ds="http://schemas.openxmlformats.org/officeDocument/2006/customXml" ds:itemID="{0EF9DD8A-5BA4-4FF7-8884-E8DE7D5F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Victor Oburu</cp:lastModifiedBy>
  <cp:revision>2</cp:revision>
  <cp:lastPrinted>2018-12-31T10:26:00Z</cp:lastPrinted>
  <dcterms:created xsi:type="dcterms:W3CDTF">2019-02-11T07:21:00Z</dcterms:created>
  <dcterms:modified xsi:type="dcterms:W3CDTF">2019-02-11T07:21:00Z</dcterms:modified>
</cp:coreProperties>
</file>