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F44" w:rsidRDefault="00195F44" w:rsidP="00475A72">
      <w:pPr>
        <w:keepNext/>
        <w:keepLines/>
        <w:tabs>
          <w:tab w:val="left" w:pos="4082"/>
        </w:tabs>
        <w:suppressAutoHyphens/>
        <w:spacing w:before="320" w:after="240"/>
        <w:ind w:left="1247" w:right="567"/>
        <w:jc w:val="both"/>
        <w:rPr>
          <w:b/>
          <w:bCs/>
          <w:sz w:val="28"/>
          <w:szCs w:val="28"/>
          <w:lang w:val="en-GB" w:eastAsia="zh-CN"/>
        </w:rPr>
      </w:pPr>
    </w:p>
    <w:p w:rsidR="00195F44" w:rsidRDefault="00195F44" w:rsidP="00475A72">
      <w:pPr>
        <w:keepNext/>
        <w:keepLines/>
        <w:tabs>
          <w:tab w:val="left" w:pos="4082"/>
        </w:tabs>
        <w:suppressAutoHyphens/>
        <w:spacing w:before="320" w:after="240"/>
        <w:ind w:left="1247" w:right="567"/>
        <w:jc w:val="both"/>
        <w:rPr>
          <w:b/>
          <w:bCs/>
          <w:sz w:val="28"/>
          <w:szCs w:val="28"/>
          <w:lang w:val="en-GB"/>
        </w:rPr>
      </w:pPr>
    </w:p>
    <w:p w:rsidR="00195F44" w:rsidRDefault="00195F44" w:rsidP="00475A72">
      <w:pPr>
        <w:keepNext/>
        <w:keepLines/>
        <w:tabs>
          <w:tab w:val="left" w:pos="4082"/>
        </w:tabs>
        <w:suppressAutoHyphens/>
        <w:spacing w:before="320" w:after="240"/>
        <w:ind w:left="1247" w:right="567"/>
        <w:jc w:val="both"/>
        <w:rPr>
          <w:b/>
          <w:bCs/>
          <w:sz w:val="28"/>
          <w:szCs w:val="28"/>
          <w:lang w:val="en-GB"/>
        </w:rPr>
      </w:pPr>
    </w:p>
    <w:p w:rsidR="00195F44" w:rsidRDefault="00195F44" w:rsidP="00475A72">
      <w:pPr>
        <w:keepNext/>
        <w:keepLines/>
        <w:tabs>
          <w:tab w:val="left" w:pos="4082"/>
        </w:tabs>
        <w:suppressAutoHyphens/>
        <w:spacing w:before="320" w:after="240"/>
        <w:ind w:left="1247" w:right="567"/>
        <w:jc w:val="both"/>
        <w:rPr>
          <w:b/>
          <w:bCs/>
          <w:sz w:val="28"/>
          <w:szCs w:val="28"/>
          <w:lang w:val="en-GB"/>
        </w:rPr>
      </w:pPr>
    </w:p>
    <w:p w:rsidR="00195F44" w:rsidRDefault="00195F44" w:rsidP="00475A72">
      <w:pPr>
        <w:keepNext/>
        <w:keepLines/>
        <w:tabs>
          <w:tab w:val="left" w:pos="4082"/>
        </w:tabs>
        <w:suppressAutoHyphens/>
        <w:spacing w:before="320" w:after="240"/>
        <w:ind w:left="1247" w:right="567"/>
        <w:jc w:val="both"/>
        <w:rPr>
          <w:b/>
          <w:bCs/>
          <w:sz w:val="28"/>
          <w:szCs w:val="28"/>
          <w:lang w:val="en-GB"/>
        </w:rPr>
      </w:pPr>
    </w:p>
    <w:p w:rsidR="00195F44" w:rsidRDefault="00195F44" w:rsidP="00475A72">
      <w:pPr>
        <w:keepNext/>
        <w:keepLines/>
        <w:tabs>
          <w:tab w:val="left" w:pos="4082"/>
        </w:tabs>
        <w:suppressAutoHyphens/>
        <w:spacing w:before="320" w:after="240"/>
        <w:ind w:left="1247" w:right="567"/>
        <w:jc w:val="both"/>
        <w:rPr>
          <w:b/>
          <w:bCs/>
          <w:sz w:val="28"/>
          <w:szCs w:val="28"/>
          <w:lang w:val="en-GB"/>
        </w:rPr>
      </w:pPr>
    </w:p>
    <w:p w:rsidR="00195F44" w:rsidRDefault="00195F44" w:rsidP="00475A72">
      <w:pPr>
        <w:keepNext/>
        <w:keepLines/>
        <w:tabs>
          <w:tab w:val="left" w:pos="4082"/>
        </w:tabs>
        <w:suppressAutoHyphens/>
        <w:spacing w:before="320" w:after="240"/>
        <w:ind w:left="1247" w:right="567"/>
        <w:jc w:val="both"/>
        <w:rPr>
          <w:b/>
          <w:bCs/>
          <w:sz w:val="28"/>
          <w:szCs w:val="28"/>
          <w:lang w:val="en-GB"/>
        </w:rPr>
      </w:pPr>
    </w:p>
    <w:p w:rsidR="00195F44" w:rsidRPr="00445683" w:rsidRDefault="00AF6369" w:rsidP="00E544F4">
      <w:pPr>
        <w:keepNext/>
        <w:keepLines/>
        <w:tabs>
          <w:tab w:val="left" w:pos="4082"/>
        </w:tabs>
        <w:suppressAutoHyphens/>
        <w:spacing w:before="320" w:after="240"/>
        <w:ind w:left="1247" w:right="567"/>
        <w:rPr>
          <w:rFonts w:ascii="SimHei" w:eastAsia="SimHei" w:hAnsi="SimHei"/>
          <w:b/>
          <w:bCs/>
          <w:sz w:val="32"/>
          <w:szCs w:val="32"/>
          <w:lang w:val="en-GB" w:eastAsia="zh-CN"/>
        </w:rPr>
      </w:pPr>
      <w:r>
        <w:rPr>
          <w:rFonts w:ascii="SimHei" w:eastAsia="SimHei" w:hAnsi="SimHei"/>
          <w:b/>
          <w:bCs/>
          <w:sz w:val="32"/>
          <w:szCs w:val="32"/>
          <w:lang w:val="en-GB" w:eastAsia="zh-CN"/>
        </w:rPr>
        <w:t xml:space="preserve">             </w:t>
      </w:r>
      <w:r w:rsidR="00445683" w:rsidRPr="00445683">
        <w:rPr>
          <w:rFonts w:ascii="SimHei" w:eastAsia="SimHei" w:hAnsi="SimHei" w:hint="eastAsia"/>
          <w:b/>
          <w:bCs/>
          <w:sz w:val="32"/>
          <w:szCs w:val="32"/>
          <w:lang w:val="en-GB" w:eastAsia="zh-CN"/>
        </w:rPr>
        <w:t>联合国环境规划署</w:t>
      </w:r>
    </w:p>
    <w:p w:rsidR="00195F44" w:rsidRPr="00445683" w:rsidRDefault="00195F44" w:rsidP="00F94B14">
      <w:pPr>
        <w:keepNext/>
        <w:keepLines/>
        <w:tabs>
          <w:tab w:val="left" w:pos="4082"/>
        </w:tabs>
        <w:suppressAutoHyphens/>
        <w:spacing w:before="320" w:after="240"/>
        <w:ind w:left="1247" w:right="567"/>
        <w:jc w:val="center"/>
        <w:rPr>
          <w:b/>
          <w:bCs/>
          <w:sz w:val="32"/>
          <w:szCs w:val="32"/>
          <w:lang w:val="en-GB" w:eastAsia="zh-CN"/>
        </w:rPr>
      </w:pPr>
    </w:p>
    <w:p w:rsidR="00F94B14" w:rsidRDefault="00445683" w:rsidP="00F94B14">
      <w:pPr>
        <w:keepNext/>
        <w:keepLines/>
        <w:tabs>
          <w:tab w:val="left" w:pos="4082"/>
        </w:tabs>
        <w:suppressAutoHyphens/>
        <w:ind w:left="90" w:right="-346" w:hanging="446"/>
        <w:jc w:val="center"/>
        <w:rPr>
          <w:sz w:val="32"/>
          <w:szCs w:val="32"/>
          <w:lang w:val="en-GB" w:eastAsia="zh-CN" w:bidi="zh-CN"/>
        </w:rPr>
      </w:pPr>
      <w:r w:rsidRPr="00445683">
        <w:rPr>
          <w:rFonts w:ascii="SimSun" w:hAnsi="SimSun" w:cs="SimSun" w:hint="eastAsia"/>
          <w:sz w:val="32"/>
          <w:szCs w:val="32"/>
          <w:lang w:val="en-GB" w:eastAsia="zh-CN" w:bidi="zh-CN"/>
        </w:rPr>
        <w:t>联合国环境规划署</w:t>
      </w:r>
    </w:p>
    <w:p w:rsidR="00445683" w:rsidRPr="00445683" w:rsidRDefault="00445683" w:rsidP="00F94B14">
      <w:pPr>
        <w:keepNext/>
        <w:keepLines/>
        <w:tabs>
          <w:tab w:val="left" w:pos="4082"/>
        </w:tabs>
        <w:suppressAutoHyphens/>
        <w:ind w:left="90" w:right="-346" w:hanging="446"/>
        <w:jc w:val="center"/>
        <w:rPr>
          <w:sz w:val="32"/>
          <w:szCs w:val="32"/>
          <w:lang w:val="en-GB" w:eastAsia="zh-CN" w:bidi="zh-CN"/>
        </w:rPr>
      </w:pPr>
      <w:r w:rsidRPr="00445683">
        <w:rPr>
          <w:rFonts w:ascii="SimSun" w:hAnsi="SimSun" w:cs="SimSun" w:hint="eastAsia"/>
          <w:sz w:val="32"/>
          <w:szCs w:val="32"/>
          <w:lang w:val="en-GB" w:eastAsia="zh-CN" w:bidi="zh-CN"/>
        </w:rPr>
        <w:t>联合国环境大会</w:t>
      </w:r>
    </w:p>
    <w:p w:rsidR="00195F44" w:rsidRPr="00445683" w:rsidRDefault="00445683" w:rsidP="00F94B14">
      <w:pPr>
        <w:keepNext/>
        <w:keepLines/>
        <w:tabs>
          <w:tab w:val="left" w:pos="4082"/>
        </w:tabs>
        <w:suppressAutoHyphens/>
        <w:ind w:left="90" w:right="-346" w:hanging="446"/>
        <w:jc w:val="center"/>
        <w:rPr>
          <w:sz w:val="32"/>
          <w:szCs w:val="32"/>
          <w:lang w:val="en-GB" w:eastAsia="zh-CN"/>
        </w:rPr>
      </w:pPr>
      <w:r w:rsidRPr="00445683">
        <w:rPr>
          <w:rFonts w:ascii="SimSun" w:hAnsi="SimSun" w:cs="SimSun" w:hint="eastAsia"/>
          <w:sz w:val="32"/>
          <w:szCs w:val="32"/>
          <w:lang w:val="en-GB" w:eastAsia="zh-CN" w:bidi="zh-CN"/>
        </w:rPr>
        <w:t>第二届会议报告</w:t>
      </w:r>
      <w:r w:rsidR="00F3605E">
        <w:rPr>
          <w:rStyle w:val="FootnoteReference"/>
          <w:rFonts w:cs="SimSun"/>
          <w:lang w:val="en-GB" w:eastAsia="zh-CN" w:bidi="zh-CN"/>
        </w:rPr>
        <w:footnoteReference w:customMarkFollows="1" w:id="2"/>
        <w:t>*</w:t>
      </w:r>
    </w:p>
    <w:p w:rsidR="00195F44" w:rsidRPr="002307ED" w:rsidRDefault="00195F44" w:rsidP="00F94B14">
      <w:pPr>
        <w:keepNext/>
        <w:keepLines/>
        <w:tabs>
          <w:tab w:val="left" w:pos="4082"/>
        </w:tabs>
        <w:suppressAutoHyphens/>
        <w:spacing w:before="320" w:after="240"/>
        <w:ind w:left="90" w:right="-347" w:hanging="450"/>
        <w:jc w:val="center"/>
        <w:rPr>
          <w:sz w:val="28"/>
          <w:szCs w:val="28"/>
          <w:lang w:val="en-GB" w:eastAsia="zh-CN"/>
        </w:rPr>
      </w:pPr>
    </w:p>
    <w:p w:rsidR="00195F44" w:rsidRPr="002307ED" w:rsidRDefault="00195F44" w:rsidP="00F94B14">
      <w:pPr>
        <w:keepNext/>
        <w:keepLines/>
        <w:tabs>
          <w:tab w:val="left" w:pos="4082"/>
        </w:tabs>
        <w:suppressAutoHyphens/>
        <w:spacing w:before="320" w:after="240"/>
        <w:ind w:left="90" w:right="-347" w:hanging="450"/>
        <w:jc w:val="center"/>
        <w:rPr>
          <w:sz w:val="28"/>
          <w:szCs w:val="28"/>
          <w:lang w:val="en-GB" w:eastAsia="zh-CN"/>
        </w:rPr>
      </w:pPr>
    </w:p>
    <w:p w:rsidR="00445683" w:rsidRPr="00445683" w:rsidRDefault="00445683" w:rsidP="00F94B14">
      <w:pPr>
        <w:keepNext/>
        <w:keepLines/>
        <w:tabs>
          <w:tab w:val="left" w:pos="4082"/>
        </w:tabs>
        <w:suppressAutoHyphens/>
        <w:spacing w:before="320" w:after="240"/>
        <w:ind w:left="90" w:right="-347" w:hanging="450"/>
        <w:jc w:val="center"/>
        <w:rPr>
          <w:sz w:val="28"/>
          <w:szCs w:val="28"/>
          <w:lang w:val="en-GB" w:eastAsia="zh-CN" w:bidi="zh-CN"/>
        </w:rPr>
      </w:pPr>
      <w:r w:rsidRPr="00445683">
        <w:rPr>
          <w:sz w:val="28"/>
          <w:szCs w:val="28"/>
          <w:lang w:val="en-GB" w:eastAsia="zh-CN" w:bidi="zh-CN"/>
        </w:rPr>
        <w:t>2016</w:t>
      </w:r>
      <w:r w:rsidRPr="00445683">
        <w:rPr>
          <w:rFonts w:hint="eastAsia"/>
          <w:sz w:val="28"/>
          <w:szCs w:val="28"/>
          <w:lang w:val="en-GB" w:eastAsia="zh-CN" w:bidi="zh-CN"/>
        </w:rPr>
        <w:t>年</w:t>
      </w:r>
      <w:r w:rsidRPr="00445683">
        <w:rPr>
          <w:sz w:val="28"/>
          <w:szCs w:val="28"/>
          <w:lang w:val="en-GB" w:eastAsia="zh-CN" w:bidi="zh-CN"/>
        </w:rPr>
        <w:t>5</w:t>
      </w:r>
      <w:r w:rsidRPr="00445683">
        <w:rPr>
          <w:rFonts w:hint="eastAsia"/>
          <w:sz w:val="28"/>
          <w:szCs w:val="28"/>
          <w:lang w:val="en-GB" w:eastAsia="zh-CN" w:bidi="zh-CN"/>
        </w:rPr>
        <w:t>月</w:t>
      </w:r>
      <w:r w:rsidRPr="00445683">
        <w:rPr>
          <w:sz w:val="28"/>
          <w:szCs w:val="28"/>
          <w:lang w:val="en-GB" w:eastAsia="zh-CN" w:bidi="zh-CN"/>
        </w:rPr>
        <w:t>23</w:t>
      </w:r>
      <w:r w:rsidRPr="00445683">
        <w:rPr>
          <w:rFonts w:hint="eastAsia"/>
          <w:sz w:val="28"/>
          <w:szCs w:val="28"/>
          <w:lang w:val="en-GB" w:eastAsia="zh-CN" w:bidi="zh-CN"/>
        </w:rPr>
        <w:t>日至</w:t>
      </w:r>
      <w:r w:rsidRPr="00445683">
        <w:rPr>
          <w:sz w:val="28"/>
          <w:szCs w:val="28"/>
          <w:lang w:val="en-GB" w:eastAsia="zh-CN" w:bidi="zh-CN"/>
        </w:rPr>
        <w:t>27</w:t>
      </w:r>
      <w:r w:rsidRPr="00445683">
        <w:rPr>
          <w:rFonts w:hint="eastAsia"/>
          <w:sz w:val="28"/>
          <w:szCs w:val="28"/>
          <w:lang w:val="en-GB" w:eastAsia="zh-CN" w:bidi="zh-CN"/>
        </w:rPr>
        <w:t>日，内罗毕</w:t>
      </w:r>
    </w:p>
    <w:p w:rsidR="00195F44" w:rsidRPr="002307ED" w:rsidRDefault="00195F44" w:rsidP="00475A72">
      <w:pPr>
        <w:keepNext/>
        <w:keepLines/>
        <w:tabs>
          <w:tab w:val="left" w:pos="4082"/>
        </w:tabs>
        <w:suppressAutoHyphens/>
        <w:spacing w:before="320" w:after="240"/>
        <w:ind w:left="90" w:right="-347" w:hanging="450"/>
        <w:jc w:val="both"/>
        <w:rPr>
          <w:sz w:val="28"/>
          <w:szCs w:val="28"/>
          <w:lang w:val="en-GB" w:eastAsia="zh-CN"/>
        </w:rPr>
      </w:pPr>
    </w:p>
    <w:p w:rsidR="00195F44" w:rsidRPr="002307ED" w:rsidRDefault="00195F44" w:rsidP="00475A72">
      <w:pPr>
        <w:keepNext/>
        <w:keepLines/>
        <w:tabs>
          <w:tab w:val="left" w:pos="4082"/>
        </w:tabs>
        <w:suppressAutoHyphens/>
        <w:spacing w:before="320" w:after="240"/>
        <w:ind w:left="90" w:right="-347" w:hanging="450"/>
        <w:jc w:val="both"/>
        <w:rPr>
          <w:sz w:val="28"/>
          <w:szCs w:val="28"/>
          <w:lang w:val="en-GB" w:eastAsia="zh-CN"/>
        </w:rPr>
      </w:pPr>
      <w:r w:rsidRPr="002307ED">
        <w:rPr>
          <w:sz w:val="28"/>
          <w:szCs w:val="28"/>
          <w:lang w:val="en-GB" w:eastAsia="zh-CN"/>
        </w:rPr>
        <w:br w:type="page"/>
      </w:r>
    </w:p>
    <w:p w:rsidR="006125BD" w:rsidRPr="002307ED" w:rsidRDefault="00445683" w:rsidP="00475A72">
      <w:pPr>
        <w:pStyle w:val="BBTitle"/>
        <w:jc w:val="both"/>
        <w:rPr>
          <w:b w:val="0"/>
          <w:lang w:eastAsia="ja-JP"/>
        </w:rPr>
      </w:pPr>
      <w:r>
        <w:rPr>
          <w:rFonts w:hint="eastAsia"/>
          <w:b w:val="0"/>
          <w:lang w:eastAsia="zh-CN"/>
        </w:rPr>
        <w:lastRenderedPageBreak/>
        <w:t>目录</w:t>
      </w:r>
    </w:p>
    <w:p w:rsidR="006125BD" w:rsidRPr="00445683" w:rsidRDefault="006125BD" w:rsidP="00475A72">
      <w:pPr>
        <w:pStyle w:val="TOC1"/>
        <w:spacing w:before="120"/>
        <w:jc w:val="both"/>
        <w:rPr>
          <w:rFonts w:eastAsiaTheme="minorEastAsia"/>
          <w:bCs w:val="0"/>
          <w:noProof/>
          <w:sz w:val="24"/>
          <w:szCs w:val="24"/>
          <w:lang w:val="en-US"/>
        </w:rPr>
      </w:pPr>
      <w:r w:rsidRPr="002307ED">
        <w:fldChar w:fldCharType="begin"/>
      </w:r>
      <w:r w:rsidRPr="002307ED">
        <w:instrText xml:space="preserve"> TOC \h \z \t "CH1,1,CH2,2,ZZ_Anx_header,1,ZZ_Anx_title,2" </w:instrText>
      </w:r>
      <w:r w:rsidRPr="002307ED">
        <w:fldChar w:fldCharType="separate"/>
      </w:r>
      <w:hyperlink w:anchor="_Toc456598834" w:history="1">
        <w:r w:rsidR="00445683" w:rsidRPr="00445683">
          <w:rPr>
            <w:rStyle w:val="Hyperlink"/>
            <w:rFonts w:hint="eastAsia"/>
            <w:noProof/>
            <w:sz w:val="24"/>
            <w:szCs w:val="24"/>
            <w:lang w:eastAsia="ja-JP"/>
          </w:rPr>
          <w:t>一、</w:t>
        </w:r>
        <w:r w:rsidR="00445683" w:rsidRPr="00445683">
          <w:rPr>
            <w:rStyle w:val="Hyperlink"/>
            <w:noProof/>
            <w:sz w:val="24"/>
            <w:szCs w:val="24"/>
            <w:lang w:eastAsia="ja-JP"/>
          </w:rPr>
          <w:tab/>
        </w:r>
        <w:r w:rsidR="00445683" w:rsidRPr="00445683">
          <w:rPr>
            <w:rStyle w:val="Hyperlink"/>
            <w:rFonts w:hint="eastAsia"/>
            <w:noProof/>
            <w:sz w:val="24"/>
            <w:szCs w:val="24"/>
            <w:lang w:eastAsia="ja-JP"/>
          </w:rPr>
          <w:t>会议开幕（议程项目</w:t>
        </w:r>
        <w:r w:rsidR="00445683" w:rsidRPr="00445683">
          <w:rPr>
            <w:rStyle w:val="Hyperlink"/>
            <w:noProof/>
            <w:sz w:val="24"/>
            <w:szCs w:val="24"/>
            <w:lang w:eastAsia="ja-JP"/>
          </w:rPr>
          <w:t>1</w:t>
        </w:r>
        <w:r w:rsidR="00445683" w:rsidRPr="00445683">
          <w:rPr>
            <w:rStyle w:val="Hyperlink"/>
            <w:rFonts w:hint="eastAsia"/>
            <w:noProof/>
            <w:sz w:val="24"/>
            <w:szCs w:val="24"/>
            <w:lang w:eastAsia="ja-JP"/>
          </w:rPr>
          <w:t>）</w:t>
        </w:r>
        <w:r w:rsidRPr="00445683">
          <w:rPr>
            <w:rStyle w:val="Hyperlink"/>
            <w:noProof/>
            <w:webHidden/>
            <w:sz w:val="24"/>
            <w:szCs w:val="24"/>
          </w:rPr>
          <w:tab/>
        </w:r>
        <w:r w:rsidRPr="00445683">
          <w:rPr>
            <w:rStyle w:val="Hyperlink"/>
            <w:noProof/>
            <w:webHidden/>
            <w:sz w:val="24"/>
            <w:szCs w:val="24"/>
          </w:rPr>
          <w:fldChar w:fldCharType="begin"/>
        </w:r>
        <w:r w:rsidRPr="00445683">
          <w:rPr>
            <w:rStyle w:val="Hyperlink"/>
            <w:noProof/>
            <w:webHidden/>
            <w:sz w:val="24"/>
            <w:szCs w:val="24"/>
          </w:rPr>
          <w:instrText xml:space="preserve"> PAGEREF _Toc456598834 \h </w:instrText>
        </w:r>
        <w:r w:rsidRPr="00445683">
          <w:rPr>
            <w:rStyle w:val="Hyperlink"/>
            <w:noProof/>
            <w:webHidden/>
            <w:sz w:val="24"/>
            <w:szCs w:val="24"/>
          </w:rPr>
        </w:r>
        <w:r w:rsidRPr="00445683">
          <w:rPr>
            <w:rStyle w:val="Hyperlink"/>
            <w:noProof/>
            <w:webHidden/>
            <w:sz w:val="24"/>
            <w:szCs w:val="24"/>
          </w:rPr>
          <w:fldChar w:fldCharType="separate"/>
        </w:r>
        <w:r w:rsidR="00140BEC">
          <w:rPr>
            <w:rStyle w:val="Hyperlink"/>
            <w:noProof/>
            <w:webHidden/>
            <w:sz w:val="24"/>
            <w:szCs w:val="24"/>
          </w:rPr>
          <w:t>3</w:t>
        </w:r>
        <w:r w:rsidRPr="00445683">
          <w:rPr>
            <w:rStyle w:val="Hyperlink"/>
            <w:noProof/>
            <w:webHidden/>
            <w:sz w:val="24"/>
            <w:szCs w:val="24"/>
          </w:rPr>
          <w:fldChar w:fldCharType="end"/>
        </w:r>
      </w:hyperlink>
    </w:p>
    <w:p w:rsidR="006125BD" w:rsidRPr="00445683" w:rsidRDefault="00140BEC" w:rsidP="00475A72">
      <w:pPr>
        <w:pStyle w:val="TOC1"/>
        <w:spacing w:before="120"/>
        <w:jc w:val="both"/>
        <w:rPr>
          <w:rFonts w:eastAsiaTheme="minorEastAsia"/>
          <w:bCs w:val="0"/>
          <w:noProof/>
          <w:sz w:val="24"/>
          <w:szCs w:val="24"/>
          <w:lang w:val="en-US"/>
        </w:rPr>
      </w:pPr>
      <w:hyperlink w:anchor="_Toc456598835" w:history="1">
        <w:r w:rsidR="00445683" w:rsidRPr="00445683">
          <w:rPr>
            <w:rStyle w:val="Hyperlink"/>
            <w:rFonts w:hint="eastAsia"/>
            <w:noProof/>
            <w:sz w:val="24"/>
            <w:szCs w:val="24"/>
          </w:rPr>
          <w:t>二、</w:t>
        </w:r>
        <w:r w:rsidR="00445683" w:rsidRPr="00445683">
          <w:rPr>
            <w:rStyle w:val="Hyperlink"/>
            <w:noProof/>
            <w:sz w:val="24"/>
            <w:szCs w:val="24"/>
          </w:rPr>
          <w:tab/>
        </w:r>
        <w:r w:rsidR="00445683" w:rsidRPr="00445683">
          <w:rPr>
            <w:rStyle w:val="Hyperlink"/>
            <w:rFonts w:hint="eastAsia"/>
            <w:noProof/>
            <w:sz w:val="24"/>
            <w:szCs w:val="24"/>
          </w:rPr>
          <w:t>工作安排</w:t>
        </w:r>
        <w:r w:rsidR="00445683">
          <w:rPr>
            <w:rStyle w:val="Hyperlink"/>
            <w:rFonts w:hint="eastAsia"/>
            <w:noProof/>
            <w:sz w:val="24"/>
            <w:szCs w:val="24"/>
            <w:lang w:eastAsia="zh-CN"/>
          </w:rPr>
          <w:t>（议程项目</w:t>
        </w:r>
        <w:r w:rsidR="00445683">
          <w:rPr>
            <w:rStyle w:val="Hyperlink"/>
            <w:rFonts w:hint="eastAsia"/>
            <w:noProof/>
            <w:sz w:val="24"/>
            <w:szCs w:val="24"/>
            <w:lang w:eastAsia="zh-CN"/>
          </w:rPr>
          <w:t xml:space="preserve"> 2</w:t>
        </w:r>
        <w:r w:rsidR="00445683">
          <w:rPr>
            <w:rStyle w:val="Hyperlink"/>
            <w:rFonts w:hint="eastAsia"/>
            <w:noProof/>
            <w:sz w:val="24"/>
            <w:szCs w:val="24"/>
            <w:lang w:eastAsia="zh-CN"/>
          </w:rPr>
          <w:t>）</w:t>
        </w:r>
        <w:r w:rsidR="006125BD" w:rsidRPr="00445683">
          <w:rPr>
            <w:rStyle w:val="Hyperlink"/>
            <w:noProof/>
            <w:webHidden/>
            <w:sz w:val="24"/>
            <w:szCs w:val="24"/>
          </w:rPr>
          <w:tab/>
        </w:r>
        <w:r w:rsidR="006125BD" w:rsidRPr="00445683">
          <w:rPr>
            <w:rStyle w:val="Hyperlink"/>
            <w:noProof/>
            <w:webHidden/>
            <w:sz w:val="24"/>
            <w:szCs w:val="24"/>
          </w:rPr>
          <w:fldChar w:fldCharType="begin"/>
        </w:r>
        <w:r w:rsidR="006125BD" w:rsidRPr="00445683">
          <w:rPr>
            <w:rStyle w:val="Hyperlink"/>
            <w:noProof/>
            <w:webHidden/>
            <w:sz w:val="24"/>
            <w:szCs w:val="24"/>
          </w:rPr>
          <w:instrText xml:space="preserve"> PAGEREF _Toc456598835 \h </w:instrText>
        </w:r>
        <w:r w:rsidR="006125BD" w:rsidRPr="00445683">
          <w:rPr>
            <w:rStyle w:val="Hyperlink"/>
            <w:noProof/>
            <w:webHidden/>
            <w:sz w:val="24"/>
            <w:szCs w:val="24"/>
          </w:rPr>
        </w:r>
        <w:r w:rsidR="006125BD" w:rsidRPr="00445683">
          <w:rPr>
            <w:rStyle w:val="Hyperlink"/>
            <w:noProof/>
            <w:webHidden/>
            <w:sz w:val="24"/>
            <w:szCs w:val="24"/>
          </w:rPr>
          <w:fldChar w:fldCharType="separate"/>
        </w:r>
        <w:r>
          <w:rPr>
            <w:rStyle w:val="Hyperlink"/>
            <w:noProof/>
            <w:webHidden/>
            <w:sz w:val="24"/>
            <w:szCs w:val="24"/>
          </w:rPr>
          <w:t>3</w:t>
        </w:r>
        <w:r w:rsidR="006125BD" w:rsidRPr="00445683">
          <w:rPr>
            <w:rStyle w:val="Hyperlink"/>
            <w:noProof/>
            <w:webHidden/>
            <w:sz w:val="24"/>
            <w:szCs w:val="24"/>
          </w:rPr>
          <w:fldChar w:fldCharType="end"/>
        </w:r>
      </w:hyperlink>
    </w:p>
    <w:p w:rsidR="006125BD" w:rsidRPr="00445683" w:rsidRDefault="00140BEC" w:rsidP="00475A72">
      <w:pPr>
        <w:pStyle w:val="TOC2"/>
        <w:spacing w:before="60"/>
        <w:jc w:val="both"/>
        <w:rPr>
          <w:rFonts w:eastAsiaTheme="minorEastAsia"/>
          <w:noProof/>
          <w:sz w:val="24"/>
          <w:szCs w:val="24"/>
          <w:lang w:val="en-US"/>
        </w:rPr>
      </w:pPr>
      <w:hyperlink w:anchor="_Toc456598836" w:history="1">
        <w:r w:rsidR="006125BD" w:rsidRPr="00445683">
          <w:rPr>
            <w:rStyle w:val="Hyperlink"/>
            <w:noProof/>
            <w:sz w:val="24"/>
            <w:szCs w:val="24"/>
          </w:rPr>
          <w:t>A.</w:t>
        </w:r>
        <w:r w:rsidR="006125BD" w:rsidRPr="00445683">
          <w:rPr>
            <w:rFonts w:eastAsiaTheme="minorEastAsia"/>
            <w:noProof/>
            <w:sz w:val="24"/>
            <w:szCs w:val="24"/>
            <w:lang w:val="en-US"/>
          </w:rPr>
          <w:tab/>
        </w:r>
        <w:r w:rsidR="00445683">
          <w:rPr>
            <w:rStyle w:val="Hyperlink"/>
            <w:rFonts w:hint="eastAsia"/>
            <w:noProof/>
            <w:sz w:val="24"/>
            <w:szCs w:val="24"/>
            <w:lang w:eastAsia="zh-CN"/>
          </w:rPr>
          <w:t>与会情况</w:t>
        </w:r>
        <w:r w:rsidR="006125BD" w:rsidRPr="00445683">
          <w:rPr>
            <w:noProof/>
            <w:webHidden/>
            <w:sz w:val="24"/>
            <w:szCs w:val="24"/>
          </w:rPr>
          <w:tab/>
        </w:r>
        <w:r w:rsidR="006125BD" w:rsidRPr="00445683">
          <w:rPr>
            <w:noProof/>
            <w:webHidden/>
            <w:sz w:val="24"/>
            <w:szCs w:val="24"/>
          </w:rPr>
          <w:fldChar w:fldCharType="begin"/>
        </w:r>
        <w:r w:rsidR="006125BD" w:rsidRPr="00445683">
          <w:rPr>
            <w:noProof/>
            <w:webHidden/>
            <w:sz w:val="24"/>
            <w:szCs w:val="24"/>
          </w:rPr>
          <w:instrText xml:space="preserve"> PAGEREF _Toc456598836 \h </w:instrText>
        </w:r>
        <w:r w:rsidR="006125BD" w:rsidRPr="00445683">
          <w:rPr>
            <w:noProof/>
            <w:webHidden/>
            <w:sz w:val="24"/>
            <w:szCs w:val="24"/>
          </w:rPr>
        </w:r>
        <w:r w:rsidR="006125BD" w:rsidRPr="00445683">
          <w:rPr>
            <w:noProof/>
            <w:webHidden/>
            <w:sz w:val="24"/>
            <w:szCs w:val="24"/>
          </w:rPr>
          <w:fldChar w:fldCharType="separate"/>
        </w:r>
        <w:r>
          <w:rPr>
            <w:noProof/>
            <w:webHidden/>
            <w:sz w:val="24"/>
            <w:szCs w:val="24"/>
          </w:rPr>
          <w:t>3</w:t>
        </w:r>
        <w:r w:rsidR="006125BD" w:rsidRPr="00445683">
          <w:rPr>
            <w:noProof/>
            <w:webHidden/>
            <w:sz w:val="24"/>
            <w:szCs w:val="24"/>
          </w:rPr>
          <w:fldChar w:fldCharType="end"/>
        </w:r>
      </w:hyperlink>
    </w:p>
    <w:p w:rsidR="006125BD" w:rsidRPr="00445683" w:rsidRDefault="00140BEC" w:rsidP="00475A72">
      <w:pPr>
        <w:pStyle w:val="TOC2"/>
        <w:spacing w:before="60"/>
        <w:jc w:val="both"/>
        <w:rPr>
          <w:rFonts w:eastAsiaTheme="minorEastAsia"/>
          <w:noProof/>
          <w:sz w:val="24"/>
          <w:szCs w:val="24"/>
          <w:lang w:val="en-US"/>
        </w:rPr>
      </w:pPr>
      <w:hyperlink w:anchor="_Toc456598837" w:history="1">
        <w:r w:rsidR="006125BD" w:rsidRPr="00445683">
          <w:rPr>
            <w:rStyle w:val="Hyperlink"/>
            <w:noProof/>
            <w:sz w:val="24"/>
            <w:szCs w:val="24"/>
          </w:rPr>
          <w:t>B.</w:t>
        </w:r>
        <w:r w:rsidR="006125BD" w:rsidRPr="00445683">
          <w:rPr>
            <w:rStyle w:val="Hyperlink"/>
            <w:rFonts w:eastAsiaTheme="minorEastAsia"/>
            <w:noProof/>
            <w:sz w:val="24"/>
            <w:szCs w:val="24"/>
            <w:lang w:val="en-US"/>
          </w:rPr>
          <w:tab/>
        </w:r>
        <w:r w:rsidR="00445683" w:rsidRPr="00445683">
          <w:rPr>
            <w:rStyle w:val="Hyperlink"/>
            <w:rFonts w:hint="eastAsia"/>
            <w:noProof/>
            <w:sz w:val="24"/>
            <w:szCs w:val="24"/>
          </w:rPr>
          <w:t>选举主席团成员</w:t>
        </w:r>
        <w:r w:rsidR="006125BD" w:rsidRPr="00445683">
          <w:rPr>
            <w:rStyle w:val="Hyperlink"/>
            <w:noProof/>
            <w:webHidden/>
            <w:sz w:val="24"/>
            <w:szCs w:val="24"/>
          </w:rPr>
          <w:tab/>
        </w:r>
        <w:r w:rsidR="006125BD" w:rsidRPr="00445683">
          <w:rPr>
            <w:rStyle w:val="Hyperlink"/>
            <w:noProof/>
            <w:webHidden/>
            <w:sz w:val="24"/>
            <w:szCs w:val="24"/>
          </w:rPr>
          <w:fldChar w:fldCharType="begin"/>
        </w:r>
        <w:r w:rsidR="006125BD" w:rsidRPr="00445683">
          <w:rPr>
            <w:rStyle w:val="Hyperlink"/>
            <w:noProof/>
            <w:webHidden/>
            <w:sz w:val="24"/>
            <w:szCs w:val="24"/>
          </w:rPr>
          <w:instrText xml:space="preserve"> PAGEREF _Toc456598837 \h </w:instrText>
        </w:r>
        <w:r w:rsidR="006125BD" w:rsidRPr="00445683">
          <w:rPr>
            <w:rStyle w:val="Hyperlink"/>
            <w:noProof/>
            <w:webHidden/>
            <w:sz w:val="24"/>
            <w:szCs w:val="24"/>
          </w:rPr>
        </w:r>
        <w:r w:rsidR="006125BD" w:rsidRPr="00445683">
          <w:rPr>
            <w:rStyle w:val="Hyperlink"/>
            <w:noProof/>
            <w:webHidden/>
            <w:sz w:val="24"/>
            <w:szCs w:val="24"/>
          </w:rPr>
          <w:fldChar w:fldCharType="separate"/>
        </w:r>
        <w:r>
          <w:rPr>
            <w:rStyle w:val="Hyperlink"/>
            <w:noProof/>
            <w:webHidden/>
            <w:sz w:val="24"/>
            <w:szCs w:val="24"/>
          </w:rPr>
          <w:t>4</w:t>
        </w:r>
        <w:r w:rsidR="006125BD" w:rsidRPr="00445683">
          <w:rPr>
            <w:rStyle w:val="Hyperlink"/>
            <w:noProof/>
            <w:webHidden/>
            <w:sz w:val="24"/>
            <w:szCs w:val="24"/>
          </w:rPr>
          <w:fldChar w:fldCharType="end"/>
        </w:r>
      </w:hyperlink>
    </w:p>
    <w:p w:rsidR="006125BD" w:rsidRPr="00445683" w:rsidRDefault="00140BEC" w:rsidP="00475A72">
      <w:pPr>
        <w:pStyle w:val="TOC2"/>
        <w:spacing w:before="60"/>
        <w:jc w:val="both"/>
        <w:rPr>
          <w:rFonts w:eastAsiaTheme="minorEastAsia"/>
          <w:noProof/>
          <w:sz w:val="24"/>
          <w:szCs w:val="24"/>
          <w:lang w:val="en-US"/>
        </w:rPr>
      </w:pPr>
      <w:hyperlink w:anchor="_Toc456598838" w:history="1">
        <w:r w:rsidR="006125BD" w:rsidRPr="00445683">
          <w:rPr>
            <w:rStyle w:val="Hyperlink"/>
            <w:noProof/>
            <w:sz w:val="24"/>
            <w:szCs w:val="24"/>
          </w:rPr>
          <w:t>C.</w:t>
        </w:r>
        <w:r w:rsidR="006125BD" w:rsidRPr="00445683">
          <w:rPr>
            <w:rStyle w:val="Hyperlink"/>
            <w:rFonts w:eastAsiaTheme="minorEastAsia"/>
            <w:noProof/>
            <w:sz w:val="24"/>
            <w:szCs w:val="24"/>
            <w:lang w:val="en-US"/>
          </w:rPr>
          <w:tab/>
        </w:r>
        <w:r w:rsidR="00445683" w:rsidRPr="00445683">
          <w:rPr>
            <w:rStyle w:val="Hyperlink"/>
            <w:noProof/>
            <w:sz w:val="24"/>
            <w:szCs w:val="24"/>
            <w:lang w:eastAsia="ja-JP"/>
          </w:rPr>
          <w:t>代表全权证书</w:t>
        </w:r>
        <w:r w:rsidR="00445683">
          <w:rPr>
            <w:rStyle w:val="Hyperlink"/>
            <w:rFonts w:hint="eastAsia"/>
            <w:noProof/>
            <w:sz w:val="24"/>
            <w:szCs w:val="24"/>
            <w:lang w:eastAsia="zh-CN"/>
          </w:rPr>
          <w:t>（</w:t>
        </w:r>
        <w:r w:rsidR="00445683" w:rsidRPr="00445683">
          <w:rPr>
            <w:rStyle w:val="Hyperlink"/>
            <w:noProof/>
            <w:sz w:val="24"/>
            <w:szCs w:val="24"/>
            <w:lang w:eastAsia="ja-JP"/>
          </w:rPr>
          <w:t>议程项目</w:t>
        </w:r>
        <w:r w:rsidR="00445683">
          <w:rPr>
            <w:rStyle w:val="Hyperlink"/>
            <w:noProof/>
            <w:sz w:val="24"/>
            <w:szCs w:val="24"/>
            <w:lang w:eastAsia="ja-JP"/>
          </w:rPr>
          <w:t>3</w:t>
        </w:r>
        <w:r w:rsidR="00445683">
          <w:rPr>
            <w:rStyle w:val="Hyperlink"/>
            <w:rFonts w:hint="eastAsia"/>
            <w:noProof/>
            <w:sz w:val="24"/>
            <w:szCs w:val="24"/>
            <w:lang w:eastAsia="zh-CN"/>
          </w:rPr>
          <w:t>）</w:t>
        </w:r>
        <w:r w:rsidR="006125BD" w:rsidRPr="00445683">
          <w:rPr>
            <w:rStyle w:val="Hyperlink"/>
            <w:noProof/>
            <w:webHidden/>
            <w:sz w:val="24"/>
            <w:szCs w:val="24"/>
          </w:rPr>
          <w:tab/>
        </w:r>
        <w:r w:rsidR="00A35CF2">
          <w:rPr>
            <w:rStyle w:val="Hyperlink"/>
            <w:rFonts w:hint="eastAsia"/>
            <w:noProof/>
            <w:webHidden/>
            <w:sz w:val="24"/>
            <w:szCs w:val="24"/>
            <w:lang w:eastAsia="zh-CN"/>
          </w:rPr>
          <w:t>5</w:t>
        </w:r>
      </w:hyperlink>
    </w:p>
    <w:p w:rsidR="006125BD" w:rsidRPr="00445683" w:rsidRDefault="00140BEC" w:rsidP="00475A72">
      <w:pPr>
        <w:pStyle w:val="TOC2"/>
        <w:spacing w:before="60"/>
        <w:jc w:val="both"/>
        <w:rPr>
          <w:rFonts w:eastAsiaTheme="minorEastAsia"/>
          <w:noProof/>
          <w:sz w:val="24"/>
          <w:szCs w:val="24"/>
          <w:lang w:val="en-US"/>
        </w:rPr>
      </w:pPr>
      <w:hyperlink w:anchor="_Toc456598839" w:history="1">
        <w:r w:rsidR="006125BD" w:rsidRPr="007A2817">
          <w:rPr>
            <w:rStyle w:val="Hyperlink"/>
            <w:noProof/>
            <w:sz w:val="24"/>
            <w:szCs w:val="24"/>
          </w:rPr>
          <w:t>D.</w:t>
        </w:r>
        <w:r w:rsidR="006125BD" w:rsidRPr="007A2817">
          <w:rPr>
            <w:rStyle w:val="Hyperlink"/>
            <w:rFonts w:eastAsiaTheme="minorEastAsia"/>
            <w:noProof/>
            <w:sz w:val="24"/>
            <w:szCs w:val="24"/>
            <w:lang w:val="en-US"/>
          </w:rPr>
          <w:tab/>
        </w:r>
        <w:r w:rsidR="00445683" w:rsidRPr="007A2817">
          <w:rPr>
            <w:rStyle w:val="Hyperlink"/>
            <w:rFonts w:hint="eastAsia"/>
            <w:noProof/>
            <w:sz w:val="24"/>
            <w:szCs w:val="24"/>
            <w:lang w:val="en-US" w:eastAsia="zh-CN"/>
          </w:rPr>
          <w:t>通过议程及安排</w:t>
        </w:r>
        <w:r w:rsidR="007A2817" w:rsidRPr="007A2817">
          <w:rPr>
            <w:rStyle w:val="Hyperlink"/>
            <w:rFonts w:hint="eastAsia"/>
            <w:noProof/>
            <w:sz w:val="24"/>
            <w:szCs w:val="24"/>
            <w:lang w:val="en-US" w:eastAsia="zh-CN"/>
          </w:rPr>
          <w:t>工作</w:t>
        </w:r>
        <w:r w:rsidR="006125BD" w:rsidRPr="007A2817">
          <w:rPr>
            <w:rStyle w:val="Hyperlink"/>
            <w:noProof/>
            <w:webHidden/>
            <w:sz w:val="24"/>
            <w:szCs w:val="24"/>
          </w:rPr>
          <w:tab/>
        </w:r>
        <w:r w:rsidR="00A35CF2" w:rsidRPr="007A2817">
          <w:rPr>
            <w:rStyle w:val="Hyperlink"/>
            <w:rFonts w:hint="eastAsia"/>
            <w:noProof/>
            <w:webHidden/>
            <w:sz w:val="24"/>
            <w:szCs w:val="24"/>
            <w:lang w:eastAsia="zh-CN"/>
          </w:rPr>
          <w:t>5</w:t>
        </w:r>
      </w:hyperlink>
    </w:p>
    <w:p w:rsidR="006125BD" w:rsidRPr="00445683" w:rsidRDefault="00140BEC" w:rsidP="00475A72">
      <w:pPr>
        <w:pStyle w:val="TOC2"/>
        <w:spacing w:before="60"/>
        <w:jc w:val="both"/>
        <w:rPr>
          <w:rFonts w:eastAsiaTheme="minorEastAsia"/>
          <w:noProof/>
          <w:sz w:val="24"/>
          <w:szCs w:val="24"/>
          <w:lang w:val="en-US"/>
        </w:rPr>
      </w:pPr>
      <w:hyperlink w:anchor="_Toc456598840" w:history="1">
        <w:r w:rsidR="006125BD" w:rsidRPr="00445683">
          <w:rPr>
            <w:rStyle w:val="Hyperlink"/>
            <w:noProof/>
            <w:sz w:val="24"/>
            <w:szCs w:val="24"/>
          </w:rPr>
          <w:t>E.</w:t>
        </w:r>
        <w:r w:rsidR="006125BD" w:rsidRPr="00445683">
          <w:rPr>
            <w:rStyle w:val="Hyperlink"/>
            <w:rFonts w:eastAsiaTheme="minorEastAsia"/>
            <w:noProof/>
            <w:sz w:val="24"/>
            <w:szCs w:val="24"/>
            <w:lang w:val="en-US"/>
          </w:rPr>
          <w:tab/>
        </w:r>
        <w:r w:rsidR="00445683" w:rsidRPr="00445683">
          <w:rPr>
            <w:rStyle w:val="Hyperlink"/>
            <w:rFonts w:hint="eastAsia"/>
            <w:noProof/>
            <w:sz w:val="24"/>
            <w:szCs w:val="24"/>
          </w:rPr>
          <w:t>执行主任的</w:t>
        </w:r>
        <w:r w:rsidR="002E08C6">
          <w:rPr>
            <w:rStyle w:val="Hyperlink"/>
            <w:rFonts w:hint="eastAsia"/>
            <w:noProof/>
            <w:sz w:val="24"/>
            <w:szCs w:val="24"/>
            <w:lang w:eastAsia="zh-CN"/>
          </w:rPr>
          <w:t>简报</w:t>
        </w:r>
        <w:r w:rsidR="006125BD" w:rsidRPr="00445683">
          <w:rPr>
            <w:rStyle w:val="Hyperlink"/>
            <w:noProof/>
            <w:webHidden/>
            <w:sz w:val="24"/>
            <w:szCs w:val="24"/>
          </w:rPr>
          <w:tab/>
        </w:r>
        <w:r w:rsidR="006125BD" w:rsidRPr="00445683">
          <w:rPr>
            <w:rStyle w:val="Hyperlink"/>
            <w:noProof/>
            <w:webHidden/>
            <w:sz w:val="24"/>
            <w:szCs w:val="24"/>
          </w:rPr>
          <w:fldChar w:fldCharType="begin"/>
        </w:r>
        <w:r w:rsidR="006125BD" w:rsidRPr="00445683">
          <w:rPr>
            <w:rStyle w:val="Hyperlink"/>
            <w:noProof/>
            <w:webHidden/>
            <w:sz w:val="24"/>
            <w:szCs w:val="24"/>
          </w:rPr>
          <w:instrText xml:space="preserve"> PAGEREF _Toc456598840 \h </w:instrText>
        </w:r>
        <w:r w:rsidR="006125BD" w:rsidRPr="00445683">
          <w:rPr>
            <w:rStyle w:val="Hyperlink"/>
            <w:noProof/>
            <w:webHidden/>
            <w:sz w:val="24"/>
            <w:szCs w:val="24"/>
          </w:rPr>
        </w:r>
        <w:r w:rsidR="006125BD" w:rsidRPr="00445683">
          <w:rPr>
            <w:rStyle w:val="Hyperlink"/>
            <w:noProof/>
            <w:webHidden/>
            <w:sz w:val="24"/>
            <w:szCs w:val="24"/>
          </w:rPr>
          <w:fldChar w:fldCharType="separate"/>
        </w:r>
        <w:r>
          <w:rPr>
            <w:rStyle w:val="Hyperlink"/>
            <w:noProof/>
            <w:webHidden/>
            <w:sz w:val="24"/>
            <w:szCs w:val="24"/>
          </w:rPr>
          <w:t>6</w:t>
        </w:r>
        <w:r w:rsidR="006125BD" w:rsidRPr="00445683">
          <w:rPr>
            <w:rStyle w:val="Hyperlink"/>
            <w:noProof/>
            <w:webHidden/>
            <w:sz w:val="24"/>
            <w:szCs w:val="24"/>
          </w:rPr>
          <w:fldChar w:fldCharType="end"/>
        </w:r>
      </w:hyperlink>
    </w:p>
    <w:p w:rsidR="006125BD" w:rsidRPr="00445683" w:rsidRDefault="00140BEC" w:rsidP="00475A72">
      <w:pPr>
        <w:pStyle w:val="TOC2"/>
        <w:spacing w:before="60"/>
        <w:jc w:val="both"/>
        <w:rPr>
          <w:rFonts w:eastAsiaTheme="minorEastAsia"/>
          <w:noProof/>
          <w:sz w:val="24"/>
          <w:szCs w:val="24"/>
          <w:lang w:val="en-US"/>
        </w:rPr>
      </w:pPr>
      <w:hyperlink w:anchor="_Toc456598841" w:history="1">
        <w:r w:rsidR="006125BD" w:rsidRPr="00445683">
          <w:rPr>
            <w:rStyle w:val="Hyperlink"/>
            <w:noProof/>
            <w:sz w:val="24"/>
            <w:szCs w:val="24"/>
            <w:lang w:eastAsia="ja-JP"/>
          </w:rPr>
          <w:t>F.</w:t>
        </w:r>
        <w:r w:rsidR="006125BD" w:rsidRPr="00445683">
          <w:rPr>
            <w:rStyle w:val="Hyperlink"/>
            <w:rFonts w:eastAsiaTheme="minorEastAsia"/>
            <w:noProof/>
            <w:sz w:val="24"/>
            <w:szCs w:val="24"/>
            <w:lang w:val="en-US"/>
          </w:rPr>
          <w:tab/>
        </w:r>
        <w:r w:rsidR="00445683">
          <w:rPr>
            <w:rStyle w:val="Hyperlink"/>
            <w:noProof/>
            <w:sz w:val="24"/>
            <w:szCs w:val="24"/>
            <w:lang w:eastAsia="ja-JP"/>
          </w:rPr>
          <w:t>高级别会议</w:t>
        </w:r>
        <w:r w:rsidR="00445683" w:rsidRPr="00445683">
          <w:rPr>
            <w:rStyle w:val="Hyperlink"/>
            <w:noProof/>
            <w:sz w:val="24"/>
            <w:szCs w:val="24"/>
            <w:lang w:eastAsia="ja-JP"/>
          </w:rPr>
          <w:t>（议程项目</w:t>
        </w:r>
        <w:r w:rsidR="00445683">
          <w:rPr>
            <w:rStyle w:val="Hyperlink"/>
            <w:rFonts w:hint="eastAsia"/>
            <w:noProof/>
            <w:sz w:val="24"/>
            <w:szCs w:val="24"/>
            <w:lang w:eastAsia="zh-CN"/>
          </w:rPr>
          <w:t>7</w:t>
        </w:r>
        <w:r w:rsidR="00445683" w:rsidRPr="00445683">
          <w:rPr>
            <w:rStyle w:val="Hyperlink"/>
            <w:noProof/>
            <w:sz w:val="24"/>
            <w:szCs w:val="24"/>
            <w:lang w:eastAsia="ja-JP"/>
          </w:rPr>
          <w:t>）</w:t>
        </w:r>
        <w:r w:rsidR="006125BD" w:rsidRPr="00445683">
          <w:rPr>
            <w:rStyle w:val="Hyperlink"/>
            <w:noProof/>
            <w:webHidden/>
            <w:sz w:val="24"/>
            <w:szCs w:val="24"/>
          </w:rPr>
          <w:tab/>
        </w:r>
        <w:r w:rsidR="006125BD" w:rsidRPr="00445683">
          <w:rPr>
            <w:rStyle w:val="Hyperlink"/>
            <w:noProof/>
            <w:webHidden/>
            <w:sz w:val="24"/>
            <w:szCs w:val="24"/>
          </w:rPr>
          <w:fldChar w:fldCharType="begin"/>
        </w:r>
        <w:r w:rsidR="006125BD" w:rsidRPr="00445683">
          <w:rPr>
            <w:rStyle w:val="Hyperlink"/>
            <w:noProof/>
            <w:webHidden/>
            <w:sz w:val="24"/>
            <w:szCs w:val="24"/>
          </w:rPr>
          <w:instrText xml:space="preserve"> PAGEREF _Toc456598841 \h </w:instrText>
        </w:r>
        <w:r w:rsidR="006125BD" w:rsidRPr="00445683">
          <w:rPr>
            <w:rStyle w:val="Hyperlink"/>
            <w:noProof/>
            <w:webHidden/>
            <w:sz w:val="24"/>
            <w:szCs w:val="24"/>
          </w:rPr>
        </w:r>
        <w:r w:rsidR="006125BD" w:rsidRPr="00445683">
          <w:rPr>
            <w:rStyle w:val="Hyperlink"/>
            <w:noProof/>
            <w:webHidden/>
            <w:sz w:val="24"/>
            <w:szCs w:val="24"/>
          </w:rPr>
          <w:fldChar w:fldCharType="separate"/>
        </w:r>
        <w:r>
          <w:rPr>
            <w:rStyle w:val="Hyperlink"/>
            <w:noProof/>
            <w:webHidden/>
            <w:sz w:val="24"/>
            <w:szCs w:val="24"/>
          </w:rPr>
          <w:t>7</w:t>
        </w:r>
        <w:r w:rsidR="006125BD" w:rsidRPr="00445683">
          <w:rPr>
            <w:rStyle w:val="Hyperlink"/>
            <w:noProof/>
            <w:webHidden/>
            <w:sz w:val="24"/>
            <w:szCs w:val="24"/>
          </w:rPr>
          <w:fldChar w:fldCharType="end"/>
        </w:r>
      </w:hyperlink>
    </w:p>
    <w:p w:rsidR="006125BD" w:rsidRPr="00445683" w:rsidRDefault="00140BEC" w:rsidP="00475A72">
      <w:pPr>
        <w:pStyle w:val="TOC2"/>
        <w:spacing w:before="60"/>
        <w:jc w:val="both"/>
        <w:rPr>
          <w:rFonts w:eastAsiaTheme="minorEastAsia"/>
          <w:noProof/>
          <w:sz w:val="24"/>
          <w:szCs w:val="24"/>
          <w:lang w:val="en-US"/>
        </w:rPr>
      </w:pPr>
      <w:hyperlink w:anchor="_Toc456598842" w:history="1">
        <w:r w:rsidR="006125BD" w:rsidRPr="00E2564B">
          <w:rPr>
            <w:rStyle w:val="Hyperlink"/>
            <w:noProof/>
            <w:sz w:val="24"/>
            <w:szCs w:val="24"/>
          </w:rPr>
          <w:t>G.</w:t>
        </w:r>
        <w:r w:rsidR="006125BD" w:rsidRPr="00E2564B">
          <w:rPr>
            <w:rStyle w:val="Hyperlink"/>
            <w:rFonts w:eastAsiaTheme="minorEastAsia"/>
            <w:noProof/>
            <w:sz w:val="24"/>
            <w:szCs w:val="24"/>
            <w:lang w:val="en-US"/>
          </w:rPr>
          <w:tab/>
        </w:r>
        <w:r w:rsidR="00E2564B" w:rsidRPr="00E2564B">
          <w:rPr>
            <w:rStyle w:val="Hyperlink"/>
            <w:noProof/>
            <w:sz w:val="24"/>
            <w:szCs w:val="24"/>
          </w:rPr>
          <w:t>全体委员会的工作</w:t>
        </w:r>
        <w:r w:rsidR="006125BD" w:rsidRPr="00E2564B">
          <w:rPr>
            <w:rStyle w:val="Hyperlink"/>
            <w:noProof/>
            <w:webHidden/>
            <w:sz w:val="24"/>
            <w:szCs w:val="24"/>
          </w:rPr>
          <w:tab/>
        </w:r>
        <w:r w:rsidR="006125BD" w:rsidRPr="00E2564B">
          <w:rPr>
            <w:rStyle w:val="Hyperlink"/>
            <w:noProof/>
            <w:webHidden/>
            <w:sz w:val="24"/>
            <w:szCs w:val="24"/>
          </w:rPr>
          <w:fldChar w:fldCharType="begin"/>
        </w:r>
        <w:r w:rsidR="006125BD" w:rsidRPr="00E2564B">
          <w:rPr>
            <w:rStyle w:val="Hyperlink"/>
            <w:noProof/>
            <w:webHidden/>
            <w:sz w:val="24"/>
            <w:szCs w:val="24"/>
          </w:rPr>
          <w:instrText xml:space="preserve"> PAGEREF _Toc456598842 \h </w:instrText>
        </w:r>
        <w:r w:rsidR="006125BD" w:rsidRPr="00E2564B">
          <w:rPr>
            <w:rStyle w:val="Hyperlink"/>
            <w:noProof/>
            <w:webHidden/>
            <w:sz w:val="24"/>
            <w:szCs w:val="24"/>
          </w:rPr>
        </w:r>
        <w:r w:rsidR="006125BD" w:rsidRPr="00E2564B">
          <w:rPr>
            <w:rStyle w:val="Hyperlink"/>
            <w:noProof/>
            <w:webHidden/>
            <w:sz w:val="24"/>
            <w:szCs w:val="24"/>
          </w:rPr>
          <w:fldChar w:fldCharType="separate"/>
        </w:r>
        <w:r>
          <w:rPr>
            <w:rStyle w:val="Hyperlink"/>
            <w:noProof/>
            <w:webHidden/>
            <w:sz w:val="24"/>
            <w:szCs w:val="24"/>
          </w:rPr>
          <w:t>7</w:t>
        </w:r>
        <w:r w:rsidR="006125BD" w:rsidRPr="00E2564B">
          <w:rPr>
            <w:rStyle w:val="Hyperlink"/>
            <w:noProof/>
            <w:webHidden/>
            <w:sz w:val="24"/>
            <w:szCs w:val="24"/>
          </w:rPr>
          <w:fldChar w:fldCharType="end"/>
        </w:r>
      </w:hyperlink>
    </w:p>
    <w:p w:rsidR="006125BD" w:rsidRPr="00445683" w:rsidRDefault="00140BEC" w:rsidP="00475A72">
      <w:pPr>
        <w:pStyle w:val="TOC2"/>
        <w:spacing w:before="60"/>
        <w:jc w:val="both"/>
        <w:rPr>
          <w:rFonts w:eastAsiaTheme="minorEastAsia"/>
          <w:noProof/>
          <w:sz w:val="24"/>
          <w:szCs w:val="24"/>
          <w:lang w:val="en-US"/>
        </w:rPr>
      </w:pPr>
      <w:hyperlink w:anchor="_Toc456598843" w:history="1">
        <w:r w:rsidR="006125BD" w:rsidRPr="00E2564B">
          <w:rPr>
            <w:rStyle w:val="Hyperlink"/>
            <w:noProof/>
            <w:sz w:val="24"/>
            <w:szCs w:val="24"/>
          </w:rPr>
          <w:t>H.</w:t>
        </w:r>
        <w:r w:rsidR="006125BD" w:rsidRPr="00E2564B">
          <w:rPr>
            <w:rStyle w:val="Hyperlink"/>
            <w:rFonts w:eastAsiaTheme="minorEastAsia"/>
            <w:noProof/>
            <w:sz w:val="24"/>
            <w:szCs w:val="24"/>
            <w:lang w:val="en-US"/>
          </w:rPr>
          <w:tab/>
        </w:r>
        <w:r w:rsidR="00E2564B" w:rsidRPr="00E2564B">
          <w:rPr>
            <w:rStyle w:val="Hyperlink"/>
            <w:noProof/>
            <w:sz w:val="24"/>
            <w:szCs w:val="24"/>
            <w:lang w:bidi="zh-CN"/>
          </w:rPr>
          <w:t>常驻代表委员会的工作报告</w:t>
        </w:r>
        <w:r w:rsidR="006125BD" w:rsidRPr="00E2564B">
          <w:rPr>
            <w:rStyle w:val="Hyperlink"/>
            <w:noProof/>
            <w:webHidden/>
            <w:sz w:val="24"/>
            <w:szCs w:val="24"/>
          </w:rPr>
          <w:tab/>
        </w:r>
        <w:r w:rsidR="006125BD" w:rsidRPr="00E2564B">
          <w:rPr>
            <w:rStyle w:val="Hyperlink"/>
            <w:noProof/>
            <w:webHidden/>
            <w:sz w:val="24"/>
            <w:szCs w:val="24"/>
          </w:rPr>
          <w:fldChar w:fldCharType="begin"/>
        </w:r>
        <w:r w:rsidR="006125BD" w:rsidRPr="00E2564B">
          <w:rPr>
            <w:rStyle w:val="Hyperlink"/>
            <w:noProof/>
            <w:webHidden/>
            <w:sz w:val="24"/>
            <w:szCs w:val="24"/>
          </w:rPr>
          <w:instrText xml:space="preserve"> PAGEREF _Toc456598843 \h </w:instrText>
        </w:r>
        <w:r w:rsidR="006125BD" w:rsidRPr="00E2564B">
          <w:rPr>
            <w:rStyle w:val="Hyperlink"/>
            <w:noProof/>
            <w:webHidden/>
            <w:sz w:val="24"/>
            <w:szCs w:val="24"/>
          </w:rPr>
        </w:r>
        <w:r w:rsidR="006125BD" w:rsidRPr="00E2564B">
          <w:rPr>
            <w:rStyle w:val="Hyperlink"/>
            <w:noProof/>
            <w:webHidden/>
            <w:sz w:val="24"/>
            <w:szCs w:val="24"/>
          </w:rPr>
          <w:fldChar w:fldCharType="separate"/>
        </w:r>
        <w:r>
          <w:rPr>
            <w:rStyle w:val="Hyperlink"/>
            <w:noProof/>
            <w:webHidden/>
            <w:sz w:val="24"/>
            <w:szCs w:val="24"/>
          </w:rPr>
          <w:t>7</w:t>
        </w:r>
        <w:r w:rsidR="006125BD" w:rsidRPr="00E2564B">
          <w:rPr>
            <w:rStyle w:val="Hyperlink"/>
            <w:noProof/>
            <w:webHidden/>
            <w:sz w:val="24"/>
            <w:szCs w:val="24"/>
          </w:rPr>
          <w:fldChar w:fldCharType="end"/>
        </w:r>
      </w:hyperlink>
    </w:p>
    <w:p w:rsidR="006125BD" w:rsidRPr="00445683" w:rsidRDefault="00140BEC" w:rsidP="00475A72">
      <w:pPr>
        <w:pStyle w:val="TOC1"/>
        <w:spacing w:before="120"/>
        <w:jc w:val="both"/>
        <w:rPr>
          <w:rFonts w:eastAsiaTheme="minorEastAsia"/>
          <w:bCs w:val="0"/>
          <w:noProof/>
          <w:sz w:val="24"/>
          <w:szCs w:val="24"/>
          <w:lang w:val="en-US"/>
        </w:rPr>
      </w:pPr>
      <w:hyperlink w:anchor="_Toc456598844" w:history="1">
        <w:r w:rsidR="00E2564B">
          <w:rPr>
            <w:rStyle w:val="Hyperlink"/>
            <w:rFonts w:hint="eastAsia"/>
            <w:noProof/>
            <w:sz w:val="24"/>
            <w:szCs w:val="24"/>
            <w:lang w:eastAsia="zh-CN"/>
          </w:rPr>
          <w:t>三、</w:t>
        </w:r>
        <w:r w:rsidR="006125BD" w:rsidRPr="00E2564B">
          <w:rPr>
            <w:rStyle w:val="Hyperlink"/>
            <w:rFonts w:eastAsiaTheme="minorEastAsia"/>
            <w:bCs w:val="0"/>
            <w:noProof/>
            <w:sz w:val="24"/>
            <w:szCs w:val="24"/>
            <w:lang w:val="en-US"/>
          </w:rPr>
          <w:tab/>
        </w:r>
        <w:r w:rsidR="00E2564B" w:rsidRPr="00E2564B">
          <w:rPr>
            <w:rStyle w:val="Hyperlink"/>
            <w:noProof/>
            <w:sz w:val="24"/>
            <w:szCs w:val="24"/>
            <w:lang w:eastAsia="ja-JP"/>
          </w:rPr>
          <w:t>需要联大或经济及社会理事会特别注意的事项</w:t>
        </w:r>
        <w:r w:rsidR="006125BD" w:rsidRPr="00E2564B">
          <w:rPr>
            <w:rStyle w:val="Hyperlink"/>
            <w:noProof/>
            <w:webHidden/>
            <w:sz w:val="24"/>
            <w:szCs w:val="24"/>
          </w:rPr>
          <w:tab/>
        </w:r>
        <w:r w:rsidR="006125BD" w:rsidRPr="00E2564B">
          <w:rPr>
            <w:rStyle w:val="Hyperlink"/>
            <w:noProof/>
            <w:webHidden/>
            <w:sz w:val="24"/>
            <w:szCs w:val="24"/>
          </w:rPr>
          <w:fldChar w:fldCharType="begin"/>
        </w:r>
        <w:r w:rsidR="006125BD" w:rsidRPr="00E2564B">
          <w:rPr>
            <w:rStyle w:val="Hyperlink"/>
            <w:noProof/>
            <w:webHidden/>
            <w:sz w:val="24"/>
            <w:szCs w:val="24"/>
          </w:rPr>
          <w:instrText xml:space="preserve"> PAGEREF _Toc456598844 \h </w:instrText>
        </w:r>
        <w:r w:rsidR="006125BD" w:rsidRPr="00E2564B">
          <w:rPr>
            <w:rStyle w:val="Hyperlink"/>
            <w:noProof/>
            <w:webHidden/>
            <w:sz w:val="24"/>
            <w:szCs w:val="24"/>
          </w:rPr>
        </w:r>
        <w:r w:rsidR="006125BD" w:rsidRPr="00E2564B">
          <w:rPr>
            <w:rStyle w:val="Hyperlink"/>
            <w:noProof/>
            <w:webHidden/>
            <w:sz w:val="24"/>
            <w:szCs w:val="24"/>
          </w:rPr>
          <w:fldChar w:fldCharType="separate"/>
        </w:r>
        <w:r>
          <w:rPr>
            <w:rStyle w:val="Hyperlink"/>
            <w:noProof/>
            <w:webHidden/>
            <w:sz w:val="24"/>
            <w:szCs w:val="24"/>
          </w:rPr>
          <w:t>8</w:t>
        </w:r>
        <w:r w:rsidR="006125BD" w:rsidRPr="00E2564B">
          <w:rPr>
            <w:rStyle w:val="Hyperlink"/>
            <w:noProof/>
            <w:webHidden/>
            <w:sz w:val="24"/>
            <w:szCs w:val="24"/>
          </w:rPr>
          <w:fldChar w:fldCharType="end"/>
        </w:r>
      </w:hyperlink>
    </w:p>
    <w:p w:rsidR="006125BD" w:rsidRPr="00445683" w:rsidRDefault="00140BEC" w:rsidP="00475A72">
      <w:pPr>
        <w:pStyle w:val="TOC2"/>
        <w:spacing w:before="60"/>
        <w:jc w:val="both"/>
        <w:rPr>
          <w:rFonts w:eastAsiaTheme="minorEastAsia"/>
          <w:noProof/>
          <w:sz w:val="24"/>
          <w:szCs w:val="24"/>
          <w:lang w:val="en-US"/>
        </w:rPr>
      </w:pPr>
      <w:hyperlink w:anchor="_Toc456598845" w:history="1">
        <w:r w:rsidR="006125BD" w:rsidRPr="00E2564B">
          <w:rPr>
            <w:rStyle w:val="Hyperlink"/>
            <w:noProof/>
            <w:sz w:val="24"/>
            <w:szCs w:val="24"/>
          </w:rPr>
          <w:t>A.</w:t>
        </w:r>
        <w:r w:rsidR="006125BD" w:rsidRPr="00E2564B">
          <w:rPr>
            <w:rStyle w:val="Hyperlink"/>
            <w:rFonts w:eastAsiaTheme="minorEastAsia"/>
            <w:noProof/>
            <w:sz w:val="24"/>
            <w:szCs w:val="24"/>
            <w:lang w:val="en-US"/>
          </w:rPr>
          <w:tab/>
        </w:r>
        <w:r w:rsidR="00E2564B" w:rsidRPr="00E2564B">
          <w:rPr>
            <w:rStyle w:val="Hyperlink"/>
            <w:noProof/>
            <w:sz w:val="24"/>
            <w:szCs w:val="24"/>
          </w:rPr>
          <w:t>落实《</w:t>
        </w:r>
        <w:r w:rsidR="00E2564B" w:rsidRPr="00E2564B">
          <w:rPr>
            <w:rStyle w:val="Hyperlink"/>
            <w:noProof/>
            <w:sz w:val="24"/>
            <w:szCs w:val="24"/>
          </w:rPr>
          <w:t>2030</w:t>
        </w:r>
        <w:r w:rsidR="00E2564B" w:rsidRPr="00E2564B">
          <w:rPr>
            <w:rStyle w:val="Hyperlink"/>
            <w:noProof/>
            <w:sz w:val="24"/>
            <w:szCs w:val="24"/>
          </w:rPr>
          <w:t>年可持续发展议程》</w:t>
        </w:r>
        <w:r w:rsidR="006125BD" w:rsidRPr="00E2564B">
          <w:rPr>
            <w:rStyle w:val="Hyperlink"/>
            <w:noProof/>
            <w:webHidden/>
            <w:sz w:val="24"/>
            <w:szCs w:val="24"/>
          </w:rPr>
          <w:tab/>
        </w:r>
        <w:r w:rsidR="006125BD" w:rsidRPr="00E2564B">
          <w:rPr>
            <w:rStyle w:val="Hyperlink"/>
            <w:noProof/>
            <w:webHidden/>
            <w:sz w:val="24"/>
            <w:szCs w:val="24"/>
          </w:rPr>
          <w:fldChar w:fldCharType="begin"/>
        </w:r>
        <w:r w:rsidR="006125BD" w:rsidRPr="00E2564B">
          <w:rPr>
            <w:rStyle w:val="Hyperlink"/>
            <w:noProof/>
            <w:webHidden/>
            <w:sz w:val="24"/>
            <w:szCs w:val="24"/>
          </w:rPr>
          <w:instrText xml:space="preserve"> PAGEREF _Toc456598845 \h </w:instrText>
        </w:r>
        <w:r w:rsidR="006125BD" w:rsidRPr="00E2564B">
          <w:rPr>
            <w:rStyle w:val="Hyperlink"/>
            <w:noProof/>
            <w:webHidden/>
            <w:sz w:val="24"/>
            <w:szCs w:val="24"/>
          </w:rPr>
        </w:r>
        <w:r w:rsidR="006125BD" w:rsidRPr="00E2564B">
          <w:rPr>
            <w:rStyle w:val="Hyperlink"/>
            <w:noProof/>
            <w:webHidden/>
            <w:sz w:val="24"/>
            <w:szCs w:val="24"/>
          </w:rPr>
          <w:fldChar w:fldCharType="separate"/>
        </w:r>
        <w:r>
          <w:rPr>
            <w:rStyle w:val="Hyperlink"/>
            <w:noProof/>
            <w:webHidden/>
            <w:sz w:val="24"/>
            <w:szCs w:val="24"/>
          </w:rPr>
          <w:t>8</w:t>
        </w:r>
        <w:r w:rsidR="006125BD" w:rsidRPr="00E2564B">
          <w:rPr>
            <w:rStyle w:val="Hyperlink"/>
            <w:noProof/>
            <w:webHidden/>
            <w:sz w:val="24"/>
            <w:szCs w:val="24"/>
          </w:rPr>
          <w:fldChar w:fldCharType="end"/>
        </w:r>
      </w:hyperlink>
    </w:p>
    <w:p w:rsidR="006125BD" w:rsidRPr="00445683" w:rsidRDefault="00140BEC" w:rsidP="00475A72">
      <w:pPr>
        <w:pStyle w:val="TOC2"/>
        <w:spacing w:before="60"/>
        <w:jc w:val="both"/>
        <w:rPr>
          <w:rFonts w:eastAsiaTheme="minorEastAsia"/>
          <w:noProof/>
          <w:sz w:val="24"/>
          <w:szCs w:val="24"/>
          <w:lang w:val="en-US"/>
        </w:rPr>
      </w:pPr>
      <w:hyperlink w:anchor="_Toc456598846" w:history="1">
        <w:r w:rsidR="006125BD" w:rsidRPr="00445683">
          <w:rPr>
            <w:rStyle w:val="Hyperlink"/>
            <w:noProof/>
            <w:sz w:val="24"/>
            <w:szCs w:val="24"/>
          </w:rPr>
          <w:t>B.</w:t>
        </w:r>
        <w:r w:rsidR="006125BD" w:rsidRPr="00445683">
          <w:rPr>
            <w:rFonts w:eastAsiaTheme="minorEastAsia"/>
            <w:noProof/>
            <w:sz w:val="24"/>
            <w:szCs w:val="24"/>
            <w:lang w:val="en-US"/>
          </w:rPr>
          <w:tab/>
        </w:r>
        <w:r w:rsidR="00E2564B">
          <w:rPr>
            <w:rFonts w:hint="eastAsia"/>
            <w:noProof/>
            <w:sz w:val="24"/>
            <w:szCs w:val="24"/>
            <w:lang w:val="en-US" w:eastAsia="zh-CN"/>
          </w:rPr>
          <w:t>需要国际关注的新出现或其它相关环境事项</w:t>
        </w:r>
        <w:r w:rsidR="006125BD" w:rsidRPr="00445683">
          <w:rPr>
            <w:noProof/>
            <w:webHidden/>
            <w:sz w:val="24"/>
            <w:szCs w:val="24"/>
          </w:rPr>
          <w:tab/>
        </w:r>
        <w:r w:rsidR="006125BD" w:rsidRPr="00445683">
          <w:rPr>
            <w:noProof/>
            <w:webHidden/>
            <w:sz w:val="24"/>
            <w:szCs w:val="24"/>
          </w:rPr>
          <w:fldChar w:fldCharType="begin"/>
        </w:r>
        <w:r w:rsidR="006125BD" w:rsidRPr="00445683">
          <w:rPr>
            <w:noProof/>
            <w:webHidden/>
            <w:sz w:val="24"/>
            <w:szCs w:val="24"/>
          </w:rPr>
          <w:instrText xml:space="preserve"> PAGEREF _Toc456598846 \h </w:instrText>
        </w:r>
        <w:r w:rsidR="006125BD" w:rsidRPr="00445683">
          <w:rPr>
            <w:noProof/>
            <w:webHidden/>
            <w:sz w:val="24"/>
            <w:szCs w:val="24"/>
          </w:rPr>
        </w:r>
        <w:r w:rsidR="006125BD" w:rsidRPr="00445683">
          <w:rPr>
            <w:noProof/>
            <w:webHidden/>
            <w:sz w:val="24"/>
            <w:szCs w:val="24"/>
          </w:rPr>
          <w:fldChar w:fldCharType="separate"/>
        </w:r>
        <w:r>
          <w:rPr>
            <w:noProof/>
            <w:webHidden/>
            <w:sz w:val="24"/>
            <w:szCs w:val="24"/>
          </w:rPr>
          <w:t>8</w:t>
        </w:r>
        <w:r w:rsidR="006125BD" w:rsidRPr="00445683">
          <w:rPr>
            <w:noProof/>
            <w:webHidden/>
            <w:sz w:val="24"/>
            <w:szCs w:val="24"/>
          </w:rPr>
          <w:fldChar w:fldCharType="end"/>
        </w:r>
      </w:hyperlink>
    </w:p>
    <w:p w:rsidR="006125BD" w:rsidRPr="00445683" w:rsidRDefault="00140BEC" w:rsidP="00475A72">
      <w:pPr>
        <w:pStyle w:val="TOC2"/>
        <w:spacing w:before="60"/>
        <w:jc w:val="both"/>
        <w:rPr>
          <w:rFonts w:eastAsiaTheme="minorEastAsia"/>
          <w:noProof/>
          <w:sz w:val="24"/>
          <w:szCs w:val="24"/>
          <w:lang w:val="en-US"/>
        </w:rPr>
      </w:pPr>
      <w:hyperlink w:anchor="_Toc456598847" w:history="1">
        <w:r w:rsidR="006125BD" w:rsidRPr="00E2564B">
          <w:rPr>
            <w:rStyle w:val="Hyperlink"/>
            <w:noProof/>
            <w:sz w:val="24"/>
            <w:szCs w:val="24"/>
          </w:rPr>
          <w:t>C.</w:t>
        </w:r>
        <w:r w:rsidR="006125BD" w:rsidRPr="00E2564B">
          <w:rPr>
            <w:rStyle w:val="Hyperlink"/>
            <w:rFonts w:eastAsiaTheme="minorEastAsia"/>
            <w:noProof/>
            <w:sz w:val="24"/>
            <w:szCs w:val="24"/>
            <w:lang w:val="en-US"/>
          </w:rPr>
          <w:tab/>
        </w:r>
        <w:r w:rsidR="00E2564B">
          <w:rPr>
            <w:rStyle w:val="Hyperlink"/>
            <w:noProof/>
            <w:sz w:val="24"/>
            <w:szCs w:val="24"/>
          </w:rPr>
          <w:t>联合国环境大会第</w:t>
        </w:r>
        <w:r w:rsidR="00E2564B">
          <w:rPr>
            <w:rStyle w:val="Hyperlink"/>
            <w:rFonts w:hint="eastAsia"/>
            <w:noProof/>
            <w:sz w:val="24"/>
            <w:szCs w:val="24"/>
            <w:lang w:eastAsia="zh-CN"/>
          </w:rPr>
          <w:t>三</w:t>
        </w:r>
        <w:r w:rsidR="00E2564B" w:rsidRPr="00E2564B">
          <w:rPr>
            <w:rStyle w:val="Hyperlink"/>
            <w:noProof/>
            <w:sz w:val="24"/>
            <w:szCs w:val="24"/>
          </w:rPr>
          <w:t>届会议的临时议程、日期和地点</w:t>
        </w:r>
        <w:r w:rsidR="006125BD" w:rsidRPr="00E2564B">
          <w:rPr>
            <w:rStyle w:val="Hyperlink"/>
            <w:noProof/>
            <w:webHidden/>
            <w:sz w:val="24"/>
            <w:szCs w:val="24"/>
          </w:rPr>
          <w:tab/>
        </w:r>
        <w:r w:rsidR="006125BD" w:rsidRPr="00E2564B">
          <w:rPr>
            <w:rStyle w:val="Hyperlink"/>
            <w:noProof/>
            <w:webHidden/>
            <w:sz w:val="24"/>
            <w:szCs w:val="24"/>
          </w:rPr>
          <w:fldChar w:fldCharType="begin"/>
        </w:r>
        <w:r w:rsidR="006125BD" w:rsidRPr="00E2564B">
          <w:rPr>
            <w:rStyle w:val="Hyperlink"/>
            <w:noProof/>
            <w:webHidden/>
            <w:sz w:val="24"/>
            <w:szCs w:val="24"/>
          </w:rPr>
          <w:instrText xml:space="preserve"> PAGEREF _Toc456598847 \h </w:instrText>
        </w:r>
        <w:r w:rsidR="006125BD" w:rsidRPr="00E2564B">
          <w:rPr>
            <w:rStyle w:val="Hyperlink"/>
            <w:noProof/>
            <w:webHidden/>
            <w:sz w:val="24"/>
            <w:szCs w:val="24"/>
          </w:rPr>
        </w:r>
        <w:r w:rsidR="006125BD" w:rsidRPr="00E2564B">
          <w:rPr>
            <w:rStyle w:val="Hyperlink"/>
            <w:noProof/>
            <w:webHidden/>
            <w:sz w:val="24"/>
            <w:szCs w:val="24"/>
          </w:rPr>
          <w:fldChar w:fldCharType="separate"/>
        </w:r>
        <w:r>
          <w:rPr>
            <w:rStyle w:val="Hyperlink"/>
            <w:noProof/>
            <w:webHidden/>
            <w:sz w:val="24"/>
            <w:szCs w:val="24"/>
          </w:rPr>
          <w:t>10</w:t>
        </w:r>
        <w:r w:rsidR="006125BD" w:rsidRPr="00E2564B">
          <w:rPr>
            <w:rStyle w:val="Hyperlink"/>
            <w:noProof/>
            <w:webHidden/>
            <w:sz w:val="24"/>
            <w:szCs w:val="24"/>
          </w:rPr>
          <w:fldChar w:fldCharType="end"/>
        </w:r>
      </w:hyperlink>
    </w:p>
    <w:p w:rsidR="006125BD" w:rsidRPr="00445683" w:rsidRDefault="00140BEC" w:rsidP="00475A72">
      <w:pPr>
        <w:pStyle w:val="TOC2"/>
        <w:spacing w:before="60"/>
        <w:jc w:val="both"/>
        <w:rPr>
          <w:rFonts w:eastAsiaTheme="minorEastAsia"/>
          <w:noProof/>
          <w:sz w:val="24"/>
          <w:szCs w:val="24"/>
          <w:lang w:val="en-US"/>
        </w:rPr>
      </w:pPr>
      <w:hyperlink w:anchor="_Toc456598848" w:history="1">
        <w:r w:rsidR="006125BD" w:rsidRPr="00E2564B">
          <w:rPr>
            <w:rStyle w:val="Hyperlink"/>
            <w:noProof/>
            <w:sz w:val="24"/>
            <w:szCs w:val="24"/>
          </w:rPr>
          <w:t>D.</w:t>
        </w:r>
        <w:r w:rsidR="006125BD" w:rsidRPr="00E2564B">
          <w:rPr>
            <w:rStyle w:val="Hyperlink"/>
            <w:rFonts w:eastAsiaTheme="minorEastAsia"/>
            <w:noProof/>
            <w:sz w:val="24"/>
            <w:szCs w:val="24"/>
            <w:lang w:val="en-US"/>
          </w:rPr>
          <w:tab/>
        </w:r>
        <w:r w:rsidR="00E2564B" w:rsidRPr="00E2564B">
          <w:rPr>
            <w:rStyle w:val="Hyperlink"/>
            <w:noProof/>
            <w:sz w:val="24"/>
            <w:szCs w:val="24"/>
          </w:rPr>
          <w:t>环境大会的议事规则</w:t>
        </w:r>
        <w:r w:rsidR="006125BD" w:rsidRPr="00E2564B">
          <w:rPr>
            <w:rStyle w:val="Hyperlink"/>
            <w:noProof/>
            <w:webHidden/>
            <w:sz w:val="24"/>
            <w:szCs w:val="24"/>
          </w:rPr>
          <w:tab/>
        </w:r>
        <w:r w:rsidR="006125BD" w:rsidRPr="00E2564B">
          <w:rPr>
            <w:rStyle w:val="Hyperlink"/>
            <w:noProof/>
            <w:webHidden/>
            <w:sz w:val="24"/>
            <w:szCs w:val="24"/>
          </w:rPr>
          <w:fldChar w:fldCharType="begin"/>
        </w:r>
        <w:r w:rsidR="006125BD" w:rsidRPr="00E2564B">
          <w:rPr>
            <w:rStyle w:val="Hyperlink"/>
            <w:noProof/>
            <w:webHidden/>
            <w:sz w:val="24"/>
            <w:szCs w:val="24"/>
          </w:rPr>
          <w:instrText xml:space="preserve"> PAGEREF _Toc456598848 \h </w:instrText>
        </w:r>
        <w:r w:rsidR="006125BD" w:rsidRPr="00E2564B">
          <w:rPr>
            <w:rStyle w:val="Hyperlink"/>
            <w:noProof/>
            <w:webHidden/>
            <w:sz w:val="24"/>
            <w:szCs w:val="24"/>
          </w:rPr>
        </w:r>
        <w:r w:rsidR="006125BD" w:rsidRPr="00E2564B">
          <w:rPr>
            <w:rStyle w:val="Hyperlink"/>
            <w:noProof/>
            <w:webHidden/>
            <w:sz w:val="24"/>
            <w:szCs w:val="24"/>
          </w:rPr>
          <w:fldChar w:fldCharType="separate"/>
        </w:r>
        <w:r>
          <w:rPr>
            <w:rStyle w:val="Hyperlink"/>
            <w:noProof/>
            <w:webHidden/>
            <w:sz w:val="24"/>
            <w:szCs w:val="24"/>
          </w:rPr>
          <w:t>10</w:t>
        </w:r>
        <w:r w:rsidR="006125BD" w:rsidRPr="00E2564B">
          <w:rPr>
            <w:rStyle w:val="Hyperlink"/>
            <w:noProof/>
            <w:webHidden/>
            <w:sz w:val="24"/>
            <w:szCs w:val="24"/>
          </w:rPr>
          <w:fldChar w:fldCharType="end"/>
        </w:r>
      </w:hyperlink>
    </w:p>
    <w:p w:rsidR="006125BD" w:rsidRPr="00445683" w:rsidRDefault="00140BEC" w:rsidP="00475A72">
      <w:pPr>
        <w:pStyle w:val="TOC2"/>
        <w:spacing w:before="60"/>
        <w:jc w:val="both"/>
        <w:rPr>
          <w:rFonts w:eastAsiaTheme="minorEastAsia"/>
          <w:noProof/>
          <w:sz w:val="24"/>
          <w:szCs w:val="24"/>
          <w:lang w:val="en-US"/>
        </w:rPr>
      </w:pPr>
      <w:hyperlink w:anchor="_Toc456598849" w:history="1">
        <w:r w:rsidR="006125BD" w:rsidRPr="00E2564B">
          <w:rPr>
            <w:rStyle w:val="Hyperlink"/>
            <w:noProof/>
            <w:sz w:val="24"/>
            <w:szCs w:val="24"/>
          </w:rPr>
          <w:t>E.</w:t>
        </w:r>
        <w:r w:rsidR="006125BD" w:rsidRPr="00E2564B">
          <w:rPr>
            <w:rStyle w:val="Hyperlink"/>
            <w:rFonts w:eastAsiaTheme="minorEastAsia"/>
            <w:noProof/>
            <w:sz w:val="24"/>
            <w:szCs w:val="24"/>
            <w:lang w:val="en-US"/>
          </w:rPr>
          <w:tab/>
        </w:r>
        <w:r w:rsidR="00E2564B" w:rsidRPr="00E2564B">
          <w:rPr>
            <w:rStyle w:val="Hyperlink"/>
            <w:noProof/>
            <w:sz w:val="24"/>
            <w:szCs w:val="24"/>
          </w:rPr>
          <w:t>审议联合国环境大会的会议周期</w:t>
        </w:r>
        <w:r w:rsidR="006125BD" w:rsidRPr="00E2564B">
          <w:rPr>
            <w:rStyle w:val="Hyperlink"/>
            <w:noProof/>
            <w:webHidden/>
            <w:sz w:val="24"/>
            <w:szCs w:val="24"/>
          </w:rPr>
          <w:tab/>
        </w:r>
        <w:r w:rsidR="006125BD" w:rsidRPr="00E2564B">
          <w:rPr>
            <w:rStyle w:val="Hyperlink"/>
            <w:noProof/>
            <w:webHidden/>
            <w:sz w:val="24"/>
            <w:szCs w:val="24"/>
          </w:rPr>
          <w:fldChar w:fldCharType="begin"/>
        </w:r>
        <w:r w:rsidR="006125BD" w:rsidRPr="00E2564B">
          <w:rPr>
            <w:rStyle w:val="Hyperlink"/>
            <w:noProof/>
            <w:webHidden/>
            <w:sz w:val="24"/>
            <w:szCs w:val="24"/>
          </w:rPr>
          <w:instrText xml:space="preserve"> PAGEREF _Toc456598849 \h </w:instrText>
        </w:r>
        <w:r w:rsidR="006125BD" w:rsidRPr="00E2564B">
          <w:rPr>
            <w:rStyle w:val="Hyperlink"/>
            <w:noProof/>
            <w:webHidden/>
            <w:sz w:val="24"/>
            <w:szCs w:val="24"/>
          </w:rPr>
        </w:r>
        <w:r w:rsidR="006125BD" w:rsidRPr="00E2564B">
          <w:rPr>
            <w:rStyle w:val="Hyperlink"/>
            <w:noProof/>
            <w:webHidden/>
            <w:sz w:val="24"/>
            <w:szCs w:val="24"/>
          </w:rPr>
          <w:fldChar w:fldCharType="separate"/>
        </w:r>
        <w:r>
          <w:rPr>
            <w:rStyle w:val="Hyperlink"/>
            <w:noProof/>
            <w:webHidden/>
            <w:sz w:val="24"/>
            <w:szCs w:val="24"/>
          </w:rPr>
          <w:t>10</w:t>
        </w:r>
        <w:r w:rsidR="006125BD" w:rsidRPr="00E2564B">
          <w:rPr>
            <w:rStyle w:val="Hyperlink"/>
            <w:noProof/>
            <w:webHidden/>
            <w:sz w:val="24"/>
            <w:szCs w:val="24"/>
          </w:rPr>
          <w:fldChar w:fldCharType="end"/>
        </w:r>
      </w:hyperlink>
    </w:p>
    <w:p w:rsidR="006125BD" w:rsidRPr="00445683" w:rsidRDefault="00140BEC" w:rsidP="00475A72">
      <w:pPr>
        <w:pStyle w:val="TOC2"/>
        <w:spacing w:before="60"/>
        <w:jc w:val="both"/>
        <w:rPr>
          <w:rFonts w:eastAsiaTheme="minorEastAsia"/>
          <w:noProof/>
          <w:sz w:val="24"/>
          <w:szCs w:val="24"/>
          <w:lang w:val="en-US"/>
        </w:rPr>
      </w:pPr>
      <w:hyperlink w:anchor="_Toc456598850" w:history="1">
        <w:r w:rsidR="006125BD" w:rsidRPr="00AF6D95">
          <w:rPr>
            <w:rStyle w:val="Hyperlink"/>
            <w:noProof/>
            <w:sz w:val="24"/>
            <w:szCs w:val="24"/>
          </w:rPr>
          <w:t>F.</w:t>
        </w:r>
        <w:r w:rsidR="006125BD" w:rsidRPr="00AF6D95">
          <w:rPr>
            <w:rStyle w:val="Hyperlink"/>
            <w:rFonts w:eastAsiaTheme="minorEastAsia"/>
            <w:noProof/>
            <w:sz w:val="24"/>
            <w:szCs w:val="24"/>
            <w:lang w:val="en-US"/>
          </w:rPr>
          <w:tab/>
        </w:r>
        <w:r w:rsidR="00AF6D95" w:rsidRPr="00AF6D95">
          <w:rPr>
            <w:rStyle w:val="Hyperlink"/>
            <w:noProof/>
            <w:sz w:val="24"/>
            <w:szCs w:val="24"/>
          </w:rPr>
          <w:t>2018-2021</w:t>
        </w:r>
        <w:r w:rsidR="00AF6D95" w:rsidRPr="00AF6D95">
          <w:rPr>
            <w:rStyle w:val="Hyperlink"/>
            <w:noProof/>
            <w:sz w:val="24"/>
            <w:szCs w:val="24"/>
          </w:rPr>
          <w:t>年中期战略及</w:t>
        </w:r>
        <w:r w:rsidR="00AF6D95" w:rsidRPr="00AF6D95">
          <w:rPr>
            <w:rStyle w:val="Hyperlink"/>
            <w:noProof/>
            <w:sz w:val="24"/>
            <w:szCs w:val="24"/>
          </w:rPr>
          <w:t>2018-20</w:t>
        </w:r>
        <w:r w:rsidR="00283A52">
          <w:rPr>
            <w:rStyle w:val="Hyperlink"/>
            <w:rFonts w:hint="eastAsia"/>
            <w:noProof/>
            <w:sz w:val="24"/>
            <w:szCs w:val="24"/>
            <w:lang w:eastAsia="zh-CN"/>
          </w:rPr>
          <w:t>19</w:t>
        </w:r>
        <w:r w:rsidR="00AF6D95" w:rsidRPr="00AF6D95">
          <w:rPr>
            <w:rStyle w:val="Hyperlink"/>
            <w:noProof/>
            <w:sz w:val="24"/>
            <w:szCs w:val="24"/>
          </w:rPr>
          <w:t>年工作方案和预算</w:t>
        </w:r>
        <w:r w:rsidR="006125BD" w:rsidRPr="00AF6D95">
          <w:rPr>
            <w:rStyle w:val="Hyperlink"/>
            <w:noProof/>
            <w:webHidden/>
            <w:sz w:val="24"/>
            <w:szCs w:val="24"/>
          </w:rPr>
          <w:tab/>
        </w:r>
        <w:r w:rsidR="00A35CF2">
          <w:rPr>
            <w:rStyle w:val="Hyperlink"/>
            <w:rFonts w:hint="eastAsia"/>
            <w:noProof/>
            <w:webHidden/>
            <w:sz w:val="24"/>
            <w:szCs w:val="24"/>
            <w:lang w:eastAsia="zh-CN"/>
          </w:rPr>
          <w:t>10</w:t>
        </w:r>
      </w:hyperlink>
    </w:p>
    <w:p w:rsidR="006125BD" w:rsidRPr="00445683" w:rsidRDefault="00140BEC" w:rsidP="00475A72">
      <w:pPr>
        <w:pStyle w:val="TOC1"/>
        <w:spacing w:before="120"/>
        <w:jc w:val="both"/>
        <w:rPr>
          <w:rFonts w:eastAsiaTheme="minorEastAsia"/>
          <w:bCs w:val="0"/>
          <w:noProof/>
          <w:sz w:val="24"/>
          <w:szCs w:val="24"/>
          <w:lang w:val="en-US"/>
        </w:rPr>
      </w:pPr>
      <w:hyperlink w:anchor="_Toc456598851" w:history="1">
        <w:r w:rsidR="00AF6D95">
          <w:rPr>
            <w:rStyle w:val="Hyperlink"/>
            <w:rFonts w:hint="eastAsia"/>
            <w:noProof/>
            <w:sz w:val="24"/>
            <w:szCs w:val="24"/>
            <w:lang w:eastAsia="zh-CN"/>
          </w:rPr>
          <w:t>四、</w:t>
        </w:r>
        <w:r w:rsidR="006125BD" w:rsidRPr="00AF6D95">
          <w:rPr>
            <w:rStyle w:val="Hyperlink"/>
            <w:rFonts w:eastAsiaTheme="minorEastAsia"/>
            <w:bCs w:val="0"/>
            <w:noProof/>
            <w:sz w:val="24"/>
            <w:szCs w:val="24"/>
            <w:lang w:val="en-US"/>
          </w:rPr>
          <w:tab/>
        </w:r>
        <w:r w:rsidR="00AF6D95" w:rsidRPr="00AF6D95">
          <w:rPr>
            <w:rStyle w:val="Hyperlink"/>
            <w:noProof/>
            <w:sz w:val="24"/>
            <w:szCs w:val="24"/>
            <w:lang w:eastAsia="ja-JP" w:bidi="zh-CN"/>
          </w:rPr>
          <w:t>通过各项决议、决定和会议成果文件</w:t>
        </w:r>
        <w:r w:rsidR="00AF6D95">
          <w:rPr>
            <w:rStyle w:val="Hyperlink"/>
            <w:rFonts w:hint="eastAsia"/>
            <w:noProof/>
            <w:sz w:val="24"/>
            <w:szCs w:val="24"/>
            <w:lang w:eastAsia="zh-CN" w:bidi="zh-CN"/>
          </w:rPr>
          <w:t>（议程项目</w:t>
        </w:r>
        <w:r w:rsidR="00AF6D95">
          <w:rPr>
            <w:rStyle w:val="Hyperlink"/>
            <w:noProof/>
            <w:sz w:val="24"/>
            <w:szCs w:val="24"/>
            <w:lang w:eastAsia="ja-JP"/>
          </w:rPr>
          <w:t xml:space="preserve"> 9</w:t>
        </w:r>
        <w:r w:rsidR="00AF6D95">
          <w:rPr>
            <w:rStyle w:val="Hyperlink"/>
            <w:rFonts w:hint="eastAsia"/>
            <w:noProof/>
            <w:sz w:val="24"/>
            <w:szCs w:val="24"/>
            <w:lang w:eastAsia="zh-CN"/>
          </w:rPr>
          <w:t>）</w:t>
        </w:r>
        <w:r w:rsidR="006125BD" w:rsidRPr="00AF6D95">
          <w:rPr>
            <w:rStyle w:val="Hyperlink"/>
            <w:noProof/>
            <w:webHidden/>
            <w:sz w:val="24"/>
            <w:szCs w:val="24"/>
          </w:rPr>
          <w:tab/>
        </w:r>
        <w:r w:rsidR="006125BD" w:rsidRPr="00AF6D95">
          <w:rPr>
            <w:rStyle w:val="Hyperlink"/>
            <w:noProof/>
            <w:webHidden/>
            <w:sz w:val="24"/>
            <w:szCs w:val="24"/>
          </w:rPr>
          <w:fldChar w:fldCharType="begin"/>
        </w:r>
        <w:r w:rsidR="006125BD" w:rsidRPr="00AF6D95">
          <w:rPr>
            <w:rStyle w:val="Hyperlink"/>
            <w:noProof/>
            <w:webHidden/>
            <w:sz w:val="24"/>
            <w:szCs w:val="24"/>
          </w:rPr>
          <w:instrText xml:space="preserve"> PAGEREF _Toc456598851 \h </w:instrText>
        </w:r>
        <w:r w:rsidR="006125BD" w:rsidRPr="00AF6D95">
          <w:rPr>
            <w:rStyle w:val="Hyperlink"/>
            <w:noProof/>
            <w:webHidden/>
            <w:sz w:val="24"/>
            <w:szCs w:val="24"/>
          </w:rPr>
        </w:r>
        <w:r w:rsidR="006125BD" w:rsidRPr="00AF6D95">
          <w:rPr>
            <w:rStyle w:val="Hyperlink"/>
            <w:noProof/>
            <w:webHidden/>
            <w:sz w:val="24"/>
            <w:szCs w:val="24"/>
          </w:rPr>
          <w:fldChar w:fldCharType="separate"/>
        </w:r>
        <w:r>
          <w:rPr>
            <w:rStyle w:val="Hyperlink"/>
            <w:noProof/>
            <w:webHidden/>
            <w:sz w:val="24"/>
            <w:szCs w:val="24"/>
          </w:rPr>
          <w:t>10</w:t>
        </w:r>
        <w:r w:rsidR="006125BD" w:rsidRPr="00AF6D95">
          <w:rPr>
            <w:rStyle w:val="Hyperlink"/>
            <w:noProof/>
            <w:webHidden/>
            <w:sz w:val="24"/>
            <w:szCs w:val="24"/>
          </w:rPr>
          <w:fldChar w:fldCharType="end"/>
        </w:r>
      </w:hyperlink>
    </w:p>
    <w:p w:rsidR="006125BD" w:rsidRPr="00445683" w:rsidRDefault="00140BEC" w:rsidP="00475A72">
      <w:pPr>
        <w:pStyle w:val="TOC1"/>
        <w:spacing w:before="120"/>
        <w:jc w:val="both"/>
        <w:rPr>
          <w:rFonts w:eastAsiaTheme="minorEastAsia"/>
          <w:bCs w:val="0"/>
          <w:noProof/>
          <w:sz w:val="24"/>
          <w:szCs w:val="24"/>
          <w:lang w:val="en-US"/>
        </w:rPr>
      </w:pPr>
      <w:hyperlink w:anchor="_Toc456598852" w:history="1">
        <w:r w:rsidR="00AF6D95" w:rsidRPr="00AF6D95">
          <w:rPr>
            <w:rStyle w:val="Hyperlink"/>
            <w:rFonts w:hint="eastAsia"/>
            <w:noProof/>
            <w:sz w:val="24"/>
            <w:szCs w:val="24"/>
            <w:lang w:eastAsia="zh-CN"/>
          </w:rPr>
          <w:t>五、</w:t>
        </w:r>
        <w:r w:rsidR="006125BD" w:rsidRPr="00AF6D95">
          <w:rPr>
            <w:rStyle w:val="Hyperlink"/>
            <w:rFonts w:eastAsiaTheme="minorEastAsia"/>
            <w:bCs w:val="0"/>
            <w:noProof/>
            <w:sz w:val="24"/>
            <w:szCs w:val="24"/>
            <w:lang w:val="en-US"/>
          </w:rPr>
          <w:tab/>
        </w:r>
        <w:r w:rsidR="00AF6D95" w:rsidRPr="00AF6D95">
          <w:rPr>
            <w:rStyle w:val="Hyperlink"/>
            <w:noProof/>
            <w:sz w:val="24"/>
            <w:szCs w:val="24"/>
            <w:lang w:eastAsia="ja-JP" w:bidi="zh-CN"/>
          </w:rPr>
          <w:t>利益攸关方参与</w:t>
        </w:r>
        <w:r w:rsidR="00AF6D95">
          <w:rPr>
            <w:rStyle w:val="Hyperlink"/>
            <w:rFonts w:hint="eastAsia"/>
            <w:noProof/>
            <w:sz w:val="24"/>
            <w:szCs w:val="24"/>
            <w:lang w:eastAsia="zh-CN" w:bidi="zh-CN"/>
          </w:rPr>
          <w:t>（议程项目</w:t>
        </w:r>
        <w:r w:rsidR="00AF6D95">
          <w:rPr>
            <w:rStyle w:val="Hyperlink"/>
            <w:rFonts w:hint="eastAsia"/>
            <w:noProof/>
            <w:sz w:val="24"/>
            <w:szCs w:val="24"/>
            <w:lang w:eastAsia="zh-CN" w:bidi="zh-CN"/>
          </w:rPr>
          <w:t xml:space="preserve"> 6</w:t>
        </w:r>
        <w:r w:rsidR="00AF6D95">
          <w:rPr>
            <w:rStyle w:val="Hyperlink"/>
            <w:rFonts w:hint="eastAsia"/>
            <w:noProof/>
            <w:sz w:val="24"/>
            <w:szCs w:val="24"/>
            <w:lang w:eastAsia="zh-CN" w:bidi="zh-CN"/>
          </w:rPr>
          <w:t>）</w:t>
        </w:r>
        <w:r w:rsidR="006125BD" w:rsidRPr="00AF6D95">
          <w:rPr>
            <w:rStyle w:val="Hyperlink"/>
            <w:noProof/>
            <w:webHidden/>
            <w:sz w:val="24"/>
            <w:szCs w:val="24"/>
          </w:rPr>
          <w:tab/>
        </w:r>
        <w:r w:rsidR="00A35CF2">
          <w:rPr>
            <w:rStyle w:val="Hyperlink"/>
            <w:rFonts w:hint="eastAsia"/>
            <w:noProof/>
            <w:webHidden/>
            <w:sz w:val="24"/>
            <w:szCs w:val="24"/>
            <w:lang w:eastAsia="zh-CN"/>
          </w:rPr>
          <w:t>12</w:t>
        </w:r>
      </w:hyperlink>
    </w:p>
    <w:p w:rsidR="006125BD" w:rsidRPr="00445683" w:rsidRDefault="00140BEC" w:rsidP="00475A72">
      <w:pPr>
        <w:pStyle w:val="TOC1"/>
        <w:spacing w:before="120"/>
        <w:jc w:val="both"/>
        <w:rPr>
          <w:rFonts w:eastAsiaTheme="minorEastAsia"/>
          <w:bCs w:val="0"/>
          <w:noProof/>
          <w:sz w:val="24"/>
          <w:szCs w:val="24"/>
          <w:lang w:val="en-US"/>
        </w:rPr>
      </w:pPr>
      <w:hyperlink w:anchor="_Toc456598853" w:history="1">
        <w:r w:rsidR="00AF6D95">
          <w:rPr>
            <w:rStyle w:val="Hyperlink"/>
            <w:rFonts w:hint="eastAsia"/>
            <w:noProof/>
            <w:sz w:val="24"/>
            <w:szCs w:val="24"/>
            <w:lang w:eastAsia="zh-CN"/>
          </w:rPr>
          <w:t>六、</w:t>
        </w:r>
        <w:r w:rsidR="006125BD" w:rsidRPr="00445683">
          <w:rPr>
            <w:rFonts w:eastAsiaTheme="minorEastAsia"/>
            <w:bCs w:val="0"/>
            <w:noProof/>
            <w:sz w:val="24"/>
            <w:szCs w:val="24"/>
            <w:lang w:val="en-US"/>
          </w:rPr>
          <w:tab/>
        </w:r>
        <w:r w:rsidR="00AF6D95">
          <w:rPr>
            <w:rFonts w:hint="eastAsia"/>
            <w:bCs w:val="0"/>
            <w:noProof/>
            <w:sz w:val="24"/>
            <w:szCs w:val="24"/>
            <w:lang w:val="en-US" w:eastAsia="zh-CN"/>
          </w:rPr>
          <w:t>议程项目</w:t>
        </w:r>
        <w:r w:rsidR="00AF6D95">
          <w:rPr>
            <w:rFonts w:hint="eastAsia"/>
            <w:bCs w:val="0"/>
            <w:noProof/>
            <w:sz w:val="24"/>
            <w:szCs w:val="24"/>
            <w:lang w:val="en-US" w:eastAsia="zh-CN"/>
          </w:rPr>
          <w:t>4</w:t>
        </w:r>
        <w:r w:rsidR="00AF6D95">
          <w:rPr>
            <w:rFonts w:hint="eastAsia"/>
            <w:bCs w:val="0"/>
            <w:noProof/>
            <w:sz w:val="24"/>
            <w:szCs w:val="24"/>
            <w:lang w:val="en-US" w:eastAsia="zh-CN"/>
          </w:rPr>
          <w:t>、</w:t>
        </w:r>
        <w:r w:rsidR="00AF6D95">
          <w:rPr>
            <w:rFonts w:hint="eastAsia"/>
            <w:bCs w:val="0"/>
            <w:noProof/>
            <w:sz w:val="24"/>
            <w:szCs w:val="24"/>
            <w:lang w:val="en-US" w:eastAsia="zh-CN"/>
          </w:rPr>
          <w:t>5</w:t>
        </w:r>
        <w:r w:rsidR="00AF6D95">
          <w:rPr>
            <w:rFonts w:hint="eastAsia"/>
            <w:bCs w:val="0"/>
            <w:noProof/>
            <w:sz w:val="24"/>
            <w:szCs w:val="24"/>
            <w:lang w:val="en-US" w:eastAsia="zh-CN"/>
          </w:rPr>
          <w:t>和</w:t>
        </w:r>
        <w:r w:rsidR="006125BD" w:rsidRPr="00445683">
          <w:rPr>
            <w:rStyle w:val="Hyperlink"/>
            <w:noProof/>
            <w:sz w:val="24"/>
            <w:szCs w:val="24"/>
            <w:lang w:eastAsia="ja-JP"/>
          </w:rPr>
          <w:t xml:space="preserve"> 8</w:t>
        </w:r>
        <w:r w:rsidR="006125BD" w:rsidRPr="00445683">
          <w:rPr>
            <w:noProof/>
            <w:webHidden/>
            <w:sz w:val="24"/>
            <w:szCs w:val="24"/>
          </w:rPr>
          <w:tab/>
        </w:r>
        <w:r w:rsidR="00A35CF2">
          <w:rPr>
            <w:rFonts w:hint="eastAsia"/>
            <w:noProof/>
            <w:webHidden/>
            <w:sz w:val="24"/>
            <w:szCs w:val="24"/>
            <w:lang w:eastAsia="zh-CN"/>
          </w:rPr>
          <w:t>12</w:t>
        </w:r>
      </w:hyperlink>
    </w:p>
    <w:p w:rsidR="006125BD" w:rsidRPr="00445683" w:rsidRDefault="00140BEC" w:rsidP="00475A72">
      <w:pPr>
        <w:pStyle w:val="TOC1"/>
        <w:spacing w:before="120"/>
        <w:jc w:val="both"/>
        <w:rPr>
          <w:rFonts w:eastAsiaTheme="minorEastAsia"/>
          <w:bCs w:val="0"/>
          <w:noProof/>
          <w:sz w:val="24"/>
          <w:szCs w:val="24"/>
          <w:lang w:val="en-US"/>
        </w:rPr>
      </w:pPr>
      <w:hyperlink w:anchor="_Toc456598854" w:history="1">
        <w:r w:rsidR="00AF6D95">
          <w:rPr>
            <w:rStyle w:val="Hyperlink"/>
            <w:rFonts w:hint="eastAsia"/>
            <w:noProof/>
            <w:sz w:val="24"/>
            <w:szCs w:val="24"/>
            <w:lang w:eastAsia="zh-CN"/>
          </w:rPr>
          <w:t>七、</w:t>
        </w:r>
        <w:r w:rsidR="006125BD" w:rsidRPr="00445683">
          <w:rPr>
            <w:rFonts w:eastAsiaTheme="minorEastAsia"/>
            <w:bCs w:val="0"/>
            <w:noProof/>
            <w:sz w:val="24"/>
            <w:szCs w:val="24"/>
            <w:lang w:val="en-US"/>
          </w:rPr>
          <w:tab/>
        </w:r>
        <w:r w:rsidR="00AF6D95">
          <w:rPr>
            <w:rFonts w:hint="eastAsia"/>
            <w:bCs w:val="0"/>
            <w:noProof/>
            <w:sz w:val="24"/>
            <w:szCs w:val="24"/>
            <w:lang w:val="en-US" w:eastAsia="zh-CN"/>
          </w:rPr>
          <w:t>通过报告（议程项目</w:t>
        </w:r>
        <w:r w:rsidR="00AF6D95">
          <w:rPr>
            <w:rStyle w:val="Hyperlink"/>
            <w:noProof/>
            <w:sz w:val="24"/>
            <w:szCs w:val="24"/>
            <w:lang w:eastAsia="ja-JP"/>
          </w:rPr>
          <w:t>10</w:t>
        </w:r>
        <w:r w:rsidR="00AF6D95">
          <w:rPr>
            <w:rStyle w:val="Hyperlink"/>
            <w:rFonts w:hint="eastAsia"/>
            <w:noProof/>
            <w:sz w:val="24"/>
            <w:szCs w:val="24"/>
            <w:lang w:eastAsia="zh-CN"/>
          </w:rPr>
          <w:t>）</w:t>
        </w:r>
        <w:r w:rsidR="006125BD" w:rsidRPr="00445683">
          <w:rPr>
            <w:noProof/>
            <w:webHidden/>
            <w:sz w:val="24"/>
            <w:szCs w:val="24"/>
          </w:rPr>
          <w:tab/>
        </w:r>
        <w:r w:rsidR="006125BD" w:rsidRPr="00445683">
          <w:rPr>
            <w:noProof/>
            <w:webHidden/>
            <w:sz w:val="24"/>
            <w:szCs w:val="24"/>
          </w:rPr>
          <w:fldChar w:fldCharType="begin"/>
        </w:r>
        <w:r w:rsidR="006125BD" w:rsidRPr="00445683">
          <w:rPr>
            <w:noProof/>
            <w:webHidden/>
            <w:sz w:val="24"/>
            <w:szCs w:val="24"/>
          </w:rPr>
          <w:instrText xml:space="preserve"> PAGEREF _Toc456598854 \h </w:instrText>
        </w:r>
        <w:r w:rsidR="006125BD" w:rsidRPr="00445683">
          <w:rPr>
            <w:noProof/>
            <w:webHidden/>
            <w:sz w:val="24"/>
            <w:szCs w:val="24"/>
          </w:rPr>
        </w:r>
        <w:r w:rsidR="006125BD" w:rsidRPr="00445683">
          <w:rPr>
            <w:noProof/>
            <w:webHidden/>
            <w:sz w:val="24"/>
            <w:szCs w:val="24"/>
          </w:rPr>
          <w:fldChar w:fldCharType="separate"/>
        </w:r>
        <w:r>
          <w:rPr>
            <w:noProof/>
            <w:webHidden/>
            <w:sz w:val="24"/>
            <w:szCs w:val="24"/>
          </w:rPr>
          <w:t>13</w:t>
        </w:r>
        <w:r w:rsidR="006125BD" w:rsidRPr="00445683">
          <w:rPr>
            <w:noProof/>
            <w:webHidden/>
            <w:sz w:val="24"/>
            <w:szCs w:val="24"/>
          </w:rPr>
          <w:fldChar w:fldCharType="end"/>
        </w:r>
      </w:hyperlink>
    </w:p>
    <w:p w:rsidR="006125BD" w:rsidRPr="00D47377" w:rsidRDefault="00140BEC" w:rsidP="00475A72">
      <w:pPr>
        <w:pStyle w:val="TOC1"/>
        <w:spacing w:before="120"/>
        <w:jc w:val="both"/>
        <w:rPr>
          <w:rFonts w:eastAsiaTheme="minorEastAsia"/>
          <w:bCs w:val="0"/>
          <w:noProof/>
          <w:sz w:val="24"/>
          <w:szCs w:val="24"/>
          <w:lang w:val="en-US" w:eastAsia="zh-CN"/>
        </w:rPr>
      </w:pPr>
      <w:hyperlink w:anchor="_Toc456598855" w:history="1">
        <w:r w:rsidR="00AF6D95">
          <w:rPr>
            <w:rStyle w:val="Hyperlink"/>
            <w:rFonts w:hint="eastAsia"/>
            <w:noProof/>
            <w:sz w:val="24"/>
            <w:szCs w:val="24"/>
            <w:lang w:eastAsia="zh-CN"/>
          </w:rPr>
          <w:t>八、</w:t>
        </w:r>
        <w:r w:rsidR="006125BD" w:rsidRPr="00445683">
          <w:rPr>
            <w:rFonts w:eastAsiaTheme="minorEastAsia"/>
            <w:bCs w:val="0"/>
            <w:noProof/>
            <w:sz w:val="24"/>
            <w:szCs w:val="24"/>
            <w:lang w:val="en-US"/>
          </w:rPr>
          <w:tab/>
        </w:r>
        <w:r w:rsidR="00AF6D95">
          <w:rPr>
            <w:rFonts w:hint="eastAsia"/>
            <w:bCs w:val="0"/>
            <w:noProof/>
            <w:sz w:val="24"/>
            <w:szCs w:val="24"/>
            <w:lang w:val="en-US" w:eastAsia="zh-CN"/>
          </w:rPr>
          <w:t>会议闭幕（议程项目</w:t>
        </w:r>
        <w:r w:rsidR="00AF6D95">
          <w:rPr>
            <w:rStyle w:val="Hyperlink"/>
            <w:noProof/>
            <w:sz w:val="24"/>
            <w:szCs w:val="24"/>
            <w:lang w:eastAsia="ja-JP"/>
          </w:rPr>
          <w:t>12</w:t>
        </w:r>
        <w:r w:rsidR="00AF6D95">
          <w:rPr>
            <w:rStyle w:val="Hyperlink"/>
            <w:rFonts w:hint="eastAsia"/>
            <w:noProof/>
            <w:sz w:val="24"/>
            <w:szCs w:val="24"/>
            <w:lang w:eastAsia="zh-CN"/>
          </w:rPr>
          <w:t>）</w:t>
        </w:r>
        <w:r w:rsidR="006125BD" w:rsidRPr="00445683">
          <w:rPr>
            <w:noProof/>
            <w:webHidden/>
            <w:sz w:val="24"/>
            <w:szCs w:val="24"/>
          </w:rPr>
          <w:tab/>
        </w:r>
      </w:hyperlink>
      <w:r w:rsidR="00D47377">
        <w:rPr>
          <w:rFonts w:hint="eastAsia"/>
          <w:noProof/>
          <w:sz w:val="24"/>
          <w:szCs w:val="24"/>
          <w:lang w:eastAsia="zh-CN"/>
        </w:rPr>
        <w:t>1</w:t>
      </w:r>
      <w:r w:rsidR="00D47377">
        <w:rPr>
          <w:noProof/>
          <w:sz w:val="24"/>
          <w:szCs w:val="24"/>
          <w:lang w:val="en-US" w:eastAsia="zh-CN"/>
        </w:rPr>
        <w:t>3</w:t>
      </w:r>
    </w:p>
    <w:p w:rsidR="006125BD" w:rsidRPr="00445683" w:rsidRDefault="00140BEC" w:rsidP="00475A72">
      <w:pPr>
        <w:pStyle w:val="TOC1"/>
        <w:jc w:val="both"/>
        <w:rPr>
          <w:rFonts w:eastAsiaTheme="minorEastAsia"/>
          <w:noProof/>
          <w:sz w:val="24"/>
          <w:szCs w:val="24"/>
          <w:lang w:val="en-US"/>
        </w:rPr>
      </w:pPr>
      <w:hyperlink w:anchor="_Toc456598856" w:history="1">
        <w:r w:rsidR="00AF6D95">
          <w:rPr>
            <w:rStyle w:val="Hyperlink"/>
            <w:rFonts w:hint="eastAsia"/>
            <w:noProof/>
            <w:w w:val="103"/>
            <w:sz w:val="24"/>
            <w:szCs w:val="24"/>
            <w:lang w:eastAsia="zh-CN"/>
          </w:rPr>
          <w:t>附件：</w:t>
        </w:r>
        <w:r w:rsidR="007E5DBA" w:rsidRPr="00445683">
          <w:rPr>
            <w:noProof/>
            <w:webHidden/>
            <w:sz w:val="24"/>
            <w:szCs w:val="24"/>
          </w:rPr>
          <w:t xml:space="preserve"> </w:t>
        </w:r>
      </w:hyperlink>
    </w:p>
    <w:p w:rsidR="006125BD" w:rsidRPr="002307ED" w:rsidRDefault="0054006C" w:rsidP="00475A72">
      <w:pPr>
        <w:pStyle w:val="TOC2"/>
        <w:spacing w:before="40"/>
        <w:ind w:left="1814" w:firstLine="0"/>
        <w:jc w:val="both"/>
        <w:rPr>
          <w:rFonts w:eastAsiaTheme="minorEastAsia"/>
          <w:noProof/>
          <w:lang w:val="en-US" w:eastAsia="zh-CN"/>
        </w:rPr>
      </w:pPr>
      <w:r w:rsidRPr="0054006C">
        <w:rPr>
          <w:rFonts w:hint="eastAsia"/>
          <w:sz w:val="24"/>
          <w:szCs w:val="24"/>
          <w:lang w:eastAsia="zh-CN"/>
        </w:rPr>
        <w:t>联合国环境规划署</w:t>
      </w:r>
      <w:r>
        <w:fldChar w:fldCharType="begin"/>
      </w:r>
      <w:r>
        <w:rPr>
          <w:lang w:eastAsia="zh-CN"/>
        </w:rPr>
        <w:instrText xml:space="preserve"> HYPERLINK \l "_Toc456598857" </w:instrText>
      </w:r>
      <w:r>
        <w:fldChar w:fldCharType="separate"/>
      </w:r>
      <w:r w:rsidR="00AF6D95">
        <w:rPr>
          <w:rStyle w:val="Hyperlink"/>
          <w:noProof/>
          <w:w w:val="103"/>
          <w:sz w:val="24"/>
          <w:szCs w:val="24"/>
          <w:lang w:eastAsia="zh-CN"/>
        </w:rPr>
        <w:t>联合国环境大会第</w:t>
      </w:r>
      <w:r w:rsidR="00AF6D95">
        <w:rPr>
          <w:rStyle w:val="Hyperlink"/>
          <w:rFonts w:hint="eastAsia"/>
          <w:noProof/>
          <w:w w:val="103"/>
          <w:sz w:val="24"/>
          <w:szCs w:val="24"/>
          <w:lang w:eastAsia="zh-CN"/>
        </w:rPr>
        <w:t>二</w:t>
      </w:r>
      <w:r w:rsidR="007A2817">
        <w:rPr>
          <w:rStyle w:val="Hyperlink"/>
          <w:noProof/>
          <w:w w:val="103"/>
          <w:sz w:val="24"/>
          <w:szCs w:val="24"/>
          <w:lang w:eastAsia="zh-CN"/>
        </w:rPr>
        <w:t>届会议</w:t>
      </w:r>
      <w:r w:rsidR="00AF6D95" w:rsidRPr="00AF6D95">
        <w:rPr>
          <w:rStyle w:val="Hyperlink"/>
          <w:noProof/>
          <w:w w:val="103"/>
          <w:sz w:val="24"/>
          <w:szCs w:val="24"/>
          <w:lang w:eastAsia="zh-CN"/>
        </w:rPr>
        <w:t>通过的决议</w:t>
      </w:r>
      <w:r w:rsidR="006125BD" w:rsidRPr="00AF6D95">
        <w:rPr>
          <w:rStyle w:val="Hyperlink"/>
          <w:noProof/>
          <w:webHidden/>
          <w:sz w:val="24"/>
          <w:szCs w:val="24"/>
          <w:lang w:eastAsia="zh-CN"/>
        </w:rPr>
        <w:tab/>
      </w:r>
      <w:r w:rsidR="006125BD" w:rsidRPr="00AF6D95">
        <w:rPr>
          <w:rStyle w:val="Hyperlink"/>
          <w:noProof/>
          <w:webHidden/>
          <w:sz w:val="24"/>
          <w:szCs w:val="24"/>
        </w:rPr>
        <w:fldChar w:fldCharType="begin"/>
      </w:r>
      <w:r w:rsidR="006125BD" w:rsidRPr="00AF6D95">
        <w:rPr>
          <w:rStyle w:val="Hyperlink"/>
          <w:noProof/>
          <w:webHidden/>
          <w:sz w:val="24"/>
          <w:szCs w:val="24"/>
          <w:lang w:eastAsia="zh-CN"/>
        </w:rPr>
        <w:instrText xml:space="preserve"> PAGEREF _Toc456598857 \h </w:instrText>
      </w:r>
      <w:r w:rsidR="006125BD" w:rsidRPr="00AF6D95">
        <w:rPr>
          <w:rStyle w:val="Hyperlink"/>
          <w:noProof/>
          <w:webHidden/>
          <w:sz w:val="24"/>
          <w:szCs w:val="24"/>
        </w:rPr>
      </w:r>
      <w:r w:rsidR="006125BD" w:rsidRPr="00AF6D95">
        <w:rPr>
          <w:rStyle w:val="Hyperlink"/>
          <w:noProof/>
          <w:webHidden/>
          <w:sz w:val="24"/>
          <w:szCs w:val="24"/>
        </w:rPr>
        <w:fldChar w:fldCharType="separate"/>
      </w:r>
      <w:r w:rsidR="00140BEC">
        <w:rPr>
          <w:rStyle w:val="Hyperlink"/>
          <w:noProof/>
          <w:webHidden/>
          <w:sz w:val="24"/>
          <w:szCs w:val="24"/>
          <w:lang w:eastAsia="zh-CN"/>
        </w:rPr>
        <w:t>14</w:t>
      </w:r>
      <w:r w:rsidR="006125BD" w:rsidRPr="00AF6D95">
        <w:rPr>
          <w:rStyle w:val="Hyperlink"/>
          <w:noProof/>
          <w:webHidden/>
          <w:sz w:val="24"/>
          <w:szCs w:val="24"/>
        </w:rPr>
        <w:fldChar w:fldCharType="end"/>
      </w:r>
      <w:r>
        <w:rPr>
          <w:rStyle w:val="Hyperlink"/>
          <w:noProof/>
          <w:sz w:val="24"/>
          <w:szCs w:val="24"/>
        </w:rPr>
        <w:fldChar w:fldCharType="end"/>
      </w:r>
    </w:p>
    <w:p w:rsidR="00F5318C" w:rsidRPr="002307ED" w:rsidRDefault="006125BD" w:rsidP="00475A72">
      <w:pPr>
        <w:pStyle w:val="Normal-pool"/>
        <w:jc w:val="both"/>
        <w:rPr>
          <w:b/>
          <w:sz w:val="28"/>
          <w:szCs w:val="28"/>
          <w:lang w:eastAsia="zh-CN"/>
        </w:rPr>
      </w:pPr>
      <w:r w:rsidRPr="002307ED">
        <w:fldChar w:fldCharType="end"/>
      </w:r>
      <w:r w:rsidR="00F5318C" w:rsidRPr="002307ED">
        <w:rPr>
          <w:lang w:eastAsia="zh-CN"/>
        </w:rPr>
        <w:br w:type="page"/>
      </w:r>
    </w:p>
    <w:p w:rsidR="0044746C" w:rsidRPr="00641475" w:rsidRDefault="005512B9" w:rsidP="00475A72">
      <w:pPr>
        <w:pStyle w:val="CH1"/>
        <w:jc w:val="both"/>
        <w:rPr>
          <w:rFonts w:eastAsia="SimHei"/>
          <w:sz w:val="32"/>
          <w:szCs w:val="32"/>
          <w:lang w:eastAsia="zh-CN"/>
        </w:rPr>
      </w:pPr>
      <w:r w:rsidRPr="002307ED">
        <w:rPr>
          <w:lang w:val="en-US" w:eastAsia="ja-JP"/>
        </w:rPr>
        <w:lastRenderedPageBreak/>
        <w:tab/>
      </w:r>
      <w:bookmarkStart w:id="0" w:name="_Toc456598834"/>
      <w:r w:rsidR="00DC05E2" w:rsidRPr="00641475">
        <w:rPr>
          <w:rFonts w:eastAsia="SimHei"/>
          <w:sz w:val="32"/>
          <w:szCs w:val="32"/>
          <w:lang w:val="fr-FR" w:eastAsia="ja-JP"/>
        </w:rPr>
        <w:t>一、</w:t>
      </w:r>
      <w:r w:rsidR="00DC05E2" w:rsidRPr="00641475">
        <w:rPr>
          <w:rFonts w:eastAsia="SimHei"/>
          <w:sz w:val="32"/>
          <w:szCs w:val="32"/>
          <w:lang w:val="fr-FR" w:eastAsia="ja-JP"/>
        </w:rPr>
        <w:tab/>
      </w:r>
      <w:r w:rsidR="00DC05E2" w:rsidRPr="00641475">
        <w:rPr>
          <w:rFonts w:eastAsia="SimHei"/>
          <w:sz w:val="32"/>
          <w:szCs w:val="32"/>
          <w:lang w:val="fr-FR" w:eastAsia="ja-JP"/>
        </w:rPr>
        <w:t>会议开幕（议程项目</w:t>
      </w:r>
      <w:r w:rsidR="00DC05E2" w:rsidRPr="00641475">
        <w:rPr>
          <w:rFonts w:eastAsia="SimHei"/>
          <w:sz w:val="32"/>
          <w:szCs w:val="32"/>
          <w:lang w:val="fr-FR" w:eastAsia="ja-JP"/>
        </w:rPr>
        <w:t>1</w:t>
      </w:r>
      <w:r w:rsidR="00DC05E2" w:rsidRPr="00641475">
        <w:rPr>
          <w:rFonts w:eastAsia="SimHei"/>
          <w:sz w:val="32"/>
          <w:szCs w:val="32"/>
          <w:lang w:val="fr-FR" w:eastAsia="ja-JP"/>
        </w:rPr>
        <w:t>）</w:t>
      </w:r>
      <w:bookmarkEnd w:id="0"/>
    </w:p>
    <w:p w:rsidR="00DC05E2" w:rsidRPr="00F32283" w:rsidRDefault="00DC05E2" w:rsidP="00475A72">
      <w:pPr>
        <w:pStyle w:val="Normalnumber"/>
        <w:numPr>
          <w:ilvl w:val="0"/>
          <w:numId w:val="4"/>
        </w:numPr>
        <w:tabs>
          <w:tab w:val="clear" w:pos="624"/>
        </w:tabs>
        <w:ind w:left="1247" w:firstLine="0"/>
        <w:jc w:val="both"/>
        <w:rPr>
          <w:sz w:val="24"/>
          <w:szCs w:val="24"/>
          <w:lang w:eastAsia="zh-CN"/>
        </w:rPr>
      </w:pPr>
      <w:r w:rsidRPr="00F32283">
        <w:rPr>
          <w:sz w:val="24"/>
          <w:szCs w:val="24"/>
          <w:lang w:eastAsia="zh-CN"/>
        </w:rPr>
        <w:t>联合国环境规划署（环境署）联合国环境大会第二届会议于</w:t>
      </w:r>
      <w:r w:rsidRPr="00F32283">
        <w:rPr>
          <w:sz w:val="24"/>
          <w:szCs w:val="24"/>
          <w:lang w:eastAsia="zh-CN"/>
        </w:rPr>
        <w:t>2016</w:t>
      </w:r>
      <w:r w:rsidRPr="00F32283">
        <w:rPr>
          <w:sz w:val="24"/>
          <w:szCs w:val="24"/>
          <w:lang w:eastAsia="zh-CN"/>
        </w:rPr>
        <w:t>年</w:t>
      </w:r>
      <w:r w:rsidRPr="00F32283">
        <w:rPr>
          <w:sz w:val="24"/>
          <w:szCs w:val="24"/>
          <w:lang w:eastAsia="zh-CN"/>
        </w:rPr>
        <w:t>5</w:t>
      </w:r>
      <w:r w:rsidRPr="00F32283">
        <w:rPr>
          <w:sz w:val="24"/>
          <w:szCs w:val="24"/>
          <w:lang w:eastAsia="zh-CN"/>
        </w:rPr>
        <w:t>月</w:t>
      </w:r>
      <w:r w:rsidRPr="00F32283">
        <w:rPr>
          <w:sz w:val="24"/>
          <w:szCs w:val="24"/>
          <w:lang w:eastAsia="zh-CN"/>
        </w:rPr>
        <w:t>23</w:t>
      </w:r>
      <w:r w:rsidRPr="00F32283">
        <w:rPr>
          <w:sz w:val="24"/>
          <w:szCs w:val="24"/>
          <w:lang w:eastAsia="zh-CN"/>
        </w:rPr>
        <w:t>日至</w:t>
      </w:r>
      <w:r w:rsidRPr="00F32283">
        <w:rPr>
          <w:sz w:val="24"/>
          <w:szCs w:val="24"/>
          <w:lang w:eastAsia="zh-CN"/>
        </w:rPr>
        <w:t>27</w:t>
      </w:r>
      <w:r w:rsidRPr="00F32283">
        <w:rPr>
          <w:sz w:val="24"/>
          <w:szCs w:val="24"/>
          <w:lang w:eastAsia="zh-CN"/>
        </w:rPr>
        <w:t>日在内罗毕环境署总部召开。</w:t>
      </w:r>
    </w:p>
    <w:p w:rsidR="00DC05E2" w:rsidRPr="00F32283" w:rsidRDefault="00DC05E2" w:rsidP="00475A72">
      <w:pPr>
        <w:pStyle w:val="Normalnumber"/>
        <w:numPr>
          <w:ilvl w:val="0"/>
          <w:numId w:val="4"/>
        </w:numPr>
        <w:tabs>
          <w:tab w:val="clear" w:pos="624"/>
        </w:tabs>
        <w:ind w:left="1247" w:firstLine="0"/>
        <w:jc w:val="both"/>
        <w:rPr>
          <w:sz w:val="24"/>
          <w:szCs w:val="24"/>
          <w:lang w:eastAsia="ja-JP"/>
        </w:rPr>
      </w:pPr>
      <w:r w:rsidRPr="00F32283">
        <w:rPr>
          <w:sz w:val="24"/>
          <w:szCs w:val="24"/>
          <w:lang w:eastAsia="ja-JP"/>
        </w:rPr>
        <w:t>会议由环境大会主席桑加苏伦</w:t>
      </w:r>
      <w:r w:rsidRPr="00F32283">
        <w:rPr>
          <w:rFonts w:eastAsia="MS Mincho"/>
          <w:sz w:val="24"/>
          <w:szCs w:val="24"/>
          <w:lang w:eastAsia="ja-JP"/>
        </w:rPr>
        <w:t>・</w:t>
      </w:r>
      <w:r w:rsidRPr="00F32283">
        <w:rPr>
          <w:sz w:val="24"/>
          <w:szCs w:val="24"/>
          <w:lang w:eastAsia="ja-JP"/>
        </w:rPr>
        <w:t>奥云女士于</w:t>
      </w:r>
      <w:r w:rsidRPr="00F32283">
        <w:rPr>
          <w:sz w:val="24"/>
          <w:szCs w:val="24"/>
          <w:lang w:eastAsia="ja-JP"/>
        </w:rPr>
        <w:t>2016</w:t>
      </w:r>
      <w:r w:rsidRPr="00F32283">
        <w:rPr>
          <w:sz w:val="24"/>
          <w:szCs w:val="24"/>
          <w:lang w:eastAsia="ja-JP"/>
        </w:rPr>
        <w:t>年</w:t>
      </w:r>
      <w:r w:rsidRPr="00F32283">
        <w:rPr>
          <w:sz w:val="24"/>
          <w:szCs w:val="24"/>
          <w:lang w:eastAsia="ja-JP"/>
        </w:rPr>
        <w:t>5</w:t>
      </w:r>
      <w:r w:rsidRPr="00F32283">
        <w:rPr>
          <w:sz w:val="24"/>
          <w:szCs w:val="24"/>
          <w:lang w:eastAsia="ja-JP"/>
        </w:rPr>
        <w:t>月</w:t>
      </w:r>
      <w:r w:rsidRPr="00F32283">
        <w:rPr>
          <w:sz w:val="24"/>
          <w:szCs w:val="24"/>
          <w:lang w:eastAsia="ja-JP"/>
        </w:rPr>
        <w:t>23</w:t>
      </w:r>
      <w:r w:rsidRPr="00F32283">
        <w:rPr>
          <w:sz w:val="24"/>
          <w:szCs w:val="24"/>
          <w:lang w:eastAsia="ja-JP"/>
        </w:rPr>
        <w:t>日星期一上午</w:t>
      </w:r>
      <w:r w:rsidRPr="00F32283">
        <w:rPr>
          <w:sz w:val="24"/>
          <w:szCs w:val="24"/>
          <w:lang w:eastAsia="ja-JP"/>
        </w:rPr>
        <w:t>10</w:t>
      </w:r>
      <w:r w:rsidRPr="00F32283">
        <w:rPr>
          <w:sz w:val="24"/>
          <w:szCs w:val="24"/>
          <w:lang w:eastAsia="ja-JP"/>
        </w:rPr>
        <w:t>时</w:t>
      </w:r>
      <w:r w:rsidRPr="00F32283">
        <w:rPr>
          <w:sz w:val="24"/>
          <w:szCs w:val="24"/>
          <w:lang w:eastAsia="ja-JP"/>
        </w:rPr>
        <w:t>20</w:t>
      </w:r>
      <w:r w:rsidRPr="00F32283">
        <w:rPr>
          <w:sz w:val="24"/>
          <w:szCs w:val="24"/>
          <w:lang w:eastAsia="ja-JP"/>
        </w:rPr>
        <w:t>分宣布开幕。</w:t>
      </w:r>
    </w:p>
    <w:p w:rsidR="00DC05E2" w:rsidRPr="00F32283" w:rsidRDefault="00DC05E2" w:rsidP="00475A72">
      <w:pPr>
        <w:pStyle w:val="Normalnumber"/>
        <w:numPr>
          <w:ilvl w:val="0"/>
          <w:numId w:val="4"/>
        </w:numPr>
        <w:tabs>
          <w:tab w:val="clear" w:pos="624"/>
        </w:tabs>
        <w:ind w:left="1247" w:firstLine="0"/>
        <w:jc w:val="both"/>
        <w:rPr>
          <w:sz w:val="24"/>
          <w:szCs w:val="24"/>
          <w:lang w:eastAsia="zh-CN"/>
        </w:rPr>
      </w:pPr>
      <w:r w:rsidRPr="00F32283">
        <w:rPr>
          <w:sz w:val="24"/>
          <w:szCs w:val="24"/>
          <w:lang w:eastAsia="zh-CN"/>
        </w:rPr>
        <w:t>根据联合国大会议事规则第</w:t>
      </w:r>
      <w:r w:rsidRPr="00F32283">
        <w:rPr>
          <w:sz w:val="24"/>
          <w:szCs w:val="24"/>
          <w:lang w:eastAsia="zh-CN"/>
        </w:rPr>
        <w:t>62</w:t>
      </w:r>
      <w:r w:rsidRPr="00F32283">
        <w:rPr>
          <w:sz w:val="24"/>
          <w:szCs w:val="24"/>
          <w:lang w:eastAsia="zh-CN"/>
        </w:rPr>
        <w:t>条，她邀请环境大会沉思静默一分钟。随后她介绍了一部题为</w:t>
      </w:r>
      <w:r w:rsidRPr="00F32283">
        <w:rPr>
          <w:sz w:val="24"/>
          <w:szCs w:val="24"/>
          <w:lang w:eastAsia="zh-CN"/>
        </w:rPr>
        <w:t>“</w:t>
      </w:r>
      <w:r w:rsidRPr="00F32283">
        <w:rPr>
          <w:sz w:val="24"/>
          <w:szCs w:val="24"/>
          <w:lang w:eastAsia="zh-CN"/>
        </w:rPr>
        <w:t>欢迎来到环境大会</w:t>
      </w:r>
      <w:r w:rsidRPr="00F32283">
        <w:rPr>
          <w:sz w:val="24"/>
          <w:szCs w:val="24"/>
          <w:lang w:eastAsia="zh-CN"/>
        </w:rPr>
        <w:t>”</w:t>
      </w:r>
      <w:r w:rsidRPr="00F32283">
        <w:rPr>
          <w:sz w:val="24"/>
          <w:szCs w:val="24"/>
          <w:lang w:eastAsia="zh-CN"/>
        </w:rPr>
        <w:t>的短片，在短片中，环境署执行主任阿希姆</w:t>
      </w:r>
      <w:r w:rsidRPr="00F32283">
        <w:rPr>
          <w:sz w:val="24"/>
          <w:szCs w:val="24"/>
          <w:lang w:eastAsia="zh-CN"/>
        </w:rPr>
        <w:t>·</w:t>
      </w:r>
      <w:r w:rsidRPr="00F32283">
        <w:rPr>
          <w:sz w:val="24"/>
          <w:szCs w:val="24"/>
          <w:lang w:eastAsia="zh-CN"/>
        </w:rPr>
        <w:t>施泰纳先生概述了地球面临的环境威胁，呼吁人们行动起来应对这些威胁。</w:t>
      </w:r>
    </w:p>
    <w:p w:rsidR="00EB16AB" w:rsidRPr="002307ED" w:rsidRDefault="00DC05E2" w:rsidP="00475A72">
      <w:pPr>
        <w:pStyle w:val="Normalnumber"/>
        <w:numPr>
          <w:ilvl w:val="0"/>
          <w:numId w:val="4"/>
        </w:numPr>
        <w:tabs>
          <w:tab w:val="clear" w:pos="624"/>
        </w:tabs>
        <w:ind w:left="1247" w:firstLine="0"/>
        <w:jc w:val="both"/>
        <w:rPr>
          <w:lang w:eastAsia="zh-CN"/>
        </w:rPr>
      </w:pPr>
      <w:r w:rsidRPr="00F32283">
        <w:rPr>
          <w:sz w:val="24"/>
          <w:szCs w:val="24"/>
          <w:lang w:eastAsia="zh-CN"/>
        </w:rPr>
        <w:t>环境署执行主任；环境署副执行主任</w:t>
      </w:r>
      <w:r w:rsidR="00F63B1E" w:rsidRPr="00F63B1E">
        <w:rPr>
          <w:sz w:val="24"/>
          <w:szCs w:val="24"/>
          <w:lang w:val="fr-FR" w:eastAsia="zh-CN"/>
        </w:rPr>
        <w:t>易卜拉辛</w:t>
      </w:r>
      <w:r w:rsidR="00F63B1E" w:rsidRPr="00F63B1E">
        <w:rPr>
          <w:rFonts w:ascii="MS Mincho" w:eastAsia="MS Mincho" w:hAnsi="MS Mincho" w:cs="MS Mincho" w:hint="eastAsia"/>
          <w:sz w:val="24"/>
          <w:szCs w:val="24"/>
          <w:lang w:val="fr-FR" w:eastAsia="zh-CN"/>
        </w:rPr>
        <w:t>・</w:t>
      </w:r>
      <w:r w:rsidR="00F63B1E" w:rsidRPr="00F63B1E">
        <w:rPr>
          <w:sz w:val="24"/>
          <w:szCs w:val="24"/>
          <w:lang w:val="fr-FR" w:eastAsia="zh-CN"/>
        </w:rPr>
        <w:t>塞奥</w:t>
      </w:r>
      <w:r w:rsidRPr="00F32283">
        <w:rPr>
          <w:sz w:val="24"/>
          <w:szCs w:val="24"/>
          <w:lang w:eastAsia="zh-CN"/>
        </w:rPr>
        <w:t>先生代表联合国秘书长潘基文先生；联合国内罗毕办事处总干事</w:t>
      </w:r>
      <w:proofErr w:type="spellStart"/>
      <w:r w:rsidRPr="00F32283">
        <w:rPr>
          <w:sz w:val="24"/>
          <w:szCs w:val="24"/>
          <w:lang w:eastAsia="zh-CN"/>
        </w:rPr>
        <w:t>Sahle</w:t>
      </w:r>
      <w:proofErr w:type="spellEnd"/>
      <w:r w:rsidRPr="00F32283">
        <w:rPr>
          <w:sz w:val="24"/>
          <w:szCs w:val="24"/>
          <w:lang w:eastAsia="zh-CN"/>
        </w:rPr>
        <w:t xml:space="preserve">-Work </w:t>
      </w:r>
      <w:proofErr w:type="spellStart"/>
      <w:r w:rsidRPr="00F32283">
        <w:rPr>
          <w:sz w:val="24"/>
          <w:szCs w:val="24"/>
          <w:lang w:eastAsia="zh-CN"/>
        </w:rPr>
        <w:t>Zewde</w:t>
      </w:r>
      <w:proofErr w:type="spellEnd"/>
      <w:r w:rsidRPr="00F32283">
        <w:rPr>
          <w:sz w:val="24"/>
          <w:szCs w:val="24"/>
          <w:lang w:eastAsia="zh-CN"/>
        </w:rPr>
        <w:t>女士；肯尼亚环境、水和自然资源部内阁秘书</w:t>
      </w:r>
      <w:r w:rsidRPr="00F32283">
        <w:rPr>
          <w:sz w:val="24"/>
          <w:szCs w:val="24"/>
          <w:lang w:eastAsia="zh-CN"/>
        </w:rPr>
        <w:t xml:space="preserve">Judi </w:t>
      </w:r>
      <w:proofErr w:type="spellStart"/>
      <w:r w:rsidRPr="00F32283">
        <w:rPr>
          <w:sz w:val="24"/>
          <w:szCs w:val="24"/>
          <w:lang w:eastAsia="zh-CN"/>
        </w:rPr>
        <w:t>Wakhungu</w:t>
      </w:r>
      <w:proofErr w:type="spellEnd"/>
      <w:r w:rsidRPr="00F32283">
        <w:rPr>
          <w:sz w:val="24"/>
          <w:szCs w:val="24"/>
          <w:lang w:eastAsia="zh-CN"/>
        </w:rPr>
        <w:t>女士分别致开幕辞</w:t>
      </w:r>
      <w:r w:rsidR="00F63B1E">
        <w:rPr>
          <w:rFonts w:hint="eastAsia"/>
          <w:lang w:eastAsia="zh-CN"/>
        </w:rPr>
        <w:t>。</w:t>
      </w:r>
      <w:r w:rsidR="00F5318C" w:rsidRPr="002307ED">
        <w:rPr>
          <w:vertAlign w:val="superscript"/>
          <w:lang w:val="en-US"/>
        </w:rPr>
        <w:footnoteReference w:id="3"/>
      </w:r>
    </w:p>
    <w:p w:rsidR="0044746C" w:rsidRPr="00641475" w:rsidRDefault="00EB16AB" w:rsidP="00475A72">
      <w:pPr>
        <w:pStyle w:val="CH1"/>
        <w:jc w:val="both"/>
        <w:rPr>
          <w:rFonts w:eastAsia="SimHei"/>
          <w:sz w:val="32"/>
          <w:szCs w:val="32"/>
          <w:lang w:eastAsia="zh-CN"/>
        </w:rPr>
      </w:pPr>
      <w:r w:rsidRPr="002307ED">
        <w:rPr>
          <w:lang w:eastAsia="zh-CN"/>
        </w:rPr>
        <w:tab/>
      </w:r>
      <w:bookmarkStart w:id="1" w:name="_Toc456598835"/>
      <w:r w:rsidR="00F63B1E" w:rsidRPr="00641475">
        <w:rPr>
          <w:rFonts w:eastAsia="SimHei"/>
          <w:sz w:val="32"/>
          <w:szCs w:val="32"/>
          <w:lang w:val="fr-FR" w:eastAsia="zh-CN"/>
        </w:rPr>
        <w:t>二、</w:t>
      </w:r>
      <w:r w:rsidR="00F63B1E" w:rsidRPr="00641475">
        <w:rPr>
          <w:rFonts w:eastAsia="SimHei"/>
          <w:sz w:val="32"/>
          <w:szCs w:val="32"/>
          <w:lang w:val="fr-FR" w:eastAsia="zh-CN"/>
        </w:rPr>
        <w:tab/>
      </w:r>
      <w:r w:rsidR="00F63B1E" w:rsidRPr="00641475">
        <w:rPr>
          <w:rFonts w:eastAsia="SimHei"/>
          <w:sz w:val="32"/>
          <w:szCs w:val="32"/>
          <w:lang w:val="fr-FR" w:eastAsia="zh-CN"/>
        </w:rPr>
        <w:t>工作安排（议程项目</w:t>
      </w:r>
      <w:r w:rsidR="00F63B1E" w:rsidRPr="00641475">
        <w:rPr>
          <w:rFonts w:eastAsia="SimHei"/>
          <w:sz w:val="32"/>
          <w:szCs w:val="32"/>
          <w:lang w:val="fr-FR" w:eastAsia="zh-CN"/>
        </w:rPr>
        <w:t xml:space="preserve"> 2</w:t>
      </w:r>
      <w:r w:rsidR="00F63B1E" w:rsidRPr="00641475">
        <w:rPr>
          <w:rFonts w:eastAsia="SimHei"/>
          <w:sz w:val="32"/>
          <w:szCs w:val="32"/>
          <w:lang w:val="fr-FR" w:eastAsia="zh-CN"/>
        </w:rPr>
        <w:t>）</w:t>
      </w:r>
      <w:bookmarkEnd w:id="1"/>
    </w:p>
    <w:p w:rsidR="004A0ACC" w:rsidRPr="00641475" w:rsidRDefault="005B7102" w:rsidP="00475A72">
      <w:pPr>
        <w:pStyle w:val="CH2"/>
        <w:jc w:val="both"/>
        <w:rPr>
          <w:sz w:val="28"/>
          <w:szCs w:val="28"/>
        </w:rPr>
      </w:pPr>
      <w:r w:rsidRPr="002307ED">
        <w:rPr>
          <w:lang w:eastAsia="zh-CN"/>
        </w:rPr>
        <w:tab/>
      </w:r>
      <w:bookmarkStart w:id="2" w:name="_Toc456598836"/>
      <w:r w:rsidRPr="00641475">
        <w:rPr>
          <w:sz w:val="28"/>
          <w:szCs w:val="28"/>
        </w:rPr>
        <w:t>A.</w:t>
      </w:r>
      <w:r w:rsidRPr="00641475">
        <w:rPr>
          <w:sz w:val="28"/>
          <w:szCs w:val="28"/>
        </w:rPr>
        <w:tab/>
      </w:r>
      <w:r w:rsidR="00F63B1E" w:rsidRPr="00641475">
        <w:rPr>
          <w:rFonts w:ascii="SimHei" w:eastAsia="SimHei" w:hAnsi="SimHei" w:hint="eastAsia"/>
          <w:sz w:val="28"/>
          <w:szCs w:val="28"/>
          <w:lang w:eastAsia="zh-CN"/>
        </w:rPr>
        <w:t>与会情况</w:t>
      </w:r>
      <w:bookmarkEnd w:id="2"/>
    </w:p>
    <w:p w:rsidR="004A0ACC" w:rsidRPr="00F63B1E" w:rsidRDefault="00860234" w:rsidP="00475A72">
      <w:pPr>
        <w:pStyle w:val="Normalnumber"/>
        <w:numPr>
          <w:ilvl w:val="0"/>
          <w:numId w:val="4"/>
        </w:numPr>
        <w:tabs>
          <w:tab w:val="clear" w:pos="624"/>
        </w:tabs>
        <w:ind w:left="1247" w:firstLine="0"/>
        <w:jc w:val="both"/>
        <w:rPr>
          <w:sz w:val="24"/>
          <w:szCs w:val="24"/>
          <w:lang w:eastAsia="zh-CN"/>
        </w:rPr>
      </w:pPr>
      <w:r w:rsidRPr="00860234">
        <w:rPr>
          <w:sz w:val="24"/>
          <w:szCs w:val="24"/>
          <w:lang w:val="fr-FR" w:eastAsia="zh-CN"/>
        </w:rPr>
        <w:t>下列</w:t>
      </w:r>
      <w:r w:rsidR="008850E1">
        <w:rPr>
          <w:sz w:val="24"/>
          <w:szCs w:val="24"/>
          <w:lang w:val="fr-FR" w:eastAsia="zh-CN"/>
        </w:rPr>
        <w:t>会员国</w:t>
      </w:r>
      <w:r w:rsidRPr="00860234">
        <w:rPr>
          <w:sz w:val="24"/>
          <w:szCs w:val="24"/>
          <w:lang w:val="fr-FR" w:eastAsia="zh-CN"/>
        </w:rPr>
        <w:t>派代表出席了本届会议：阿富汗、阿尔巴尼亚、阿尔及利亚、安哥拉、阿根廷、澳大利亚、奥地利、阿塞拜疆、巴林、孟加拉国、巴巴多斯、白俄罗斯、比利时、贝宁、不丹、玻利维亚（多民族国）、波斯尼亚和黑塞哥维那、博茨瓦纳、巴西、布基纳法索、布隆迪、佛得角、柬埔寨、喀麦隆、加拿大、中非共和国、乍得、智利、中国、哥伦比亚、科摩罗、刚果、哥斯达黎加、科特迪瓦、古巴、塞浦路斯、捷克、朝鲜民主主义人民共和国、刚果民主共和国、丹麦、吉布提、多米尼加共和国、厄瓜多尔、埃及、萨尔瓦多、厄立特里亚、爱沙尼亚、埃塞俄比亚、斐济、芬兰、法国、加蓬、格鲁吉亚、德国、加纳、希腊、格林纳达、危地马拉、几内亚、几内亚比绍、圭亚那、海地、洪都拉斯、匈牙利、印度、印度尼西亚、伊朗（伊斯兰共和国）、伊拉克、爱尔兰、以色列、意大利、牙买加、日本、约旦、肯尼亚、基里巴斯、科威特、吉尔吉斯斯坦、</w:t>
      </w:r>
      <w:r w:rsidR="0054006C" w:rsidRPr="0054006C">
        <w:rPr>
          <w:sz w:val="24"/>
          <w:szCs w:val="24"/>
          <w:lang w:val="fr-FR" w:eastAsia="zh-CN"/>
        </w:rPr>
        <w:t>老挝人民民主共和国</w:t>
      </w:r>
      <w:r w:rsidR="0054006C">
        <w:rPr>
          <w:rFonts w:hint="eastAsia"/>
          <w:sz w:val="24"/>
          <w:szCs w:val="24"/>
          <w:lang w:val="fr-FR" w:eastAsia="zh-CN"/>
        </w:rPr>
        <w:t>、</w:t>
      </w:r>
      <w:r w:rsidRPr="00860234">
        <w:rPr>
          <w:sz w:val="24"/>
          <w:szCs w:val="24"/>
          <w:lang w:val="fr-FR" w:eastAsia="zh-CN"/>
        </w:rPr>
        <w:t>拉脱维亚、黎巴嫩、利比里亚、利比亚、卢森堡、马达加斯加、马拉维、马来西亚、马尔代夫、马里、马耳他、马绍尔群岛、毛里塔尼亚、毛里求斯、墨西哥、摩纳哥、蒙古、黑山、摩洛哥、莫桑比克、缅甸、纳米比亚、尼泊尔、荷兰、新西兰、尼加拉瓜、尼日尔、尼日利亚、挪威、阿曼、巴基斯坦、巴拿马、巴拉圭、秘鲁、菲律宾、波兰、葡萄牙、卡塔尔、大韩民国、摩尔多瓦共和国、罗马尼亚、俄罗斯联邦、卢旺达、圣基</w:t>
      </w:r>
      <w:proofErr w:type="gramStart"/>
      <w:r w:rsidRPr="00860234">
        <w:rPr>
          <w:sz w:val="24"/>
          <w:szCs w:val="24"/>
          <w:lang w:val="fr-FR" w:eastAsia="zh-CN"/>
        </w:rPr>
        <w:t>茨</w:t>
      </w:r>
      <w:proofErr w:type="gramEnd"/>
      <w:r w:rsidRPr="00860234">
        <w:rPr>
          <w:sz w:val="24"/>
          <w:szCs w:val="24"/>
          <w:lang w:val="fr-FR" w:eastAsia="zh-CN"/>
        </w:rPr>
        <w:t>和</w:t>
      </w:r>
      <w:proofErr w:type="gramStart"/>
      <w:r w:rsidRPr="00860234">
        <w:rPr>
          <w:sz w:val="24"/>
          <w:szCs w:val="24"/>
          <w:lang w:val="fr-FR" w:eastAsia="zh-CN"/>
        </w:rPr>
        <w:t>尼维</w:t>
      </w:r>
      <w:proofErr w:type="gramEnd"/>
      <w:r w:rsidRPr="00860234">
        <w:rPr>
          <w:sz w:val="24"/>
          <w:szCs w:val="24"/>
          <w:lang w:val="fr-FR" w:eastAsia="zh-CN"/>
        </w:rPr>
        <w:t>斯、圣卢西亚、萨摩亚、沙特阿拉伯、塞内加尔、塞尔维亚、塞舌尔、塞拉利昂、新加坡、斯洛伐克、索马里、南非、南苏丹、西班牙、斯里兰卡、苏丹、斯威士兰、瑞典、瑞士、阿拉伯叙利亚共和国、塔吉克斯坦、泰国、东帝汶、多哥、汤加、突尼斯、土耳其、土库曼斯坦、乌干达、乌克兰、阿拉伯联合酋长国、大不列颠及北爱尔兰联合王国、坦桑尼亚联合共和国、美利坚合</w:t>
      </w:r>
      <w:r w:rsidRPr="00860234">
        <w:rPr>
          <w:sz w:val="24"/>
          <w:szCs w:val="24"/>
          <w:lang w:val="fr-FR" w:eastAsia="zh-CN"/>
        </w:rPr>
        <w:lastRenderedPageBreak/>
        <w:t>众国、乌拉圭、委内瑞拉（玻利瓦尔共和国）、越南、也门、赞比亚和津巴布韦。</w:t>
      </w:r>
      <w:r w:rsidR="004A0ACC" w:rsidRPr="00F63B1E">
        <w:rPr>
          <w:sz w:val="24"/>
          <w:szCs w:val="24"/>
          <w:lang w:eastAsia="zh-CN"/>
        </w:rPr>
        <w:t xml:space="preserve"> </w:t>
      </w:r>
    </w:p>
    <w:p w:rsidR="004A0ACC" w:rsidRPr="00860234" w:rsidRDefault="00860234" w:rsidP="00475A72">
      <w:pPr>
        <w:pStyle w:val="Normalnumber"/>
        <w:numPr>
          <w:ilvl w:val="0"/>
          <w:numId w:val="4"/>
        </w:numPr>
        <w:tabs>
          <w:tab w:val="clear" w:pos="624"/>
        </w:tabs>
        <w:ind w:left="1247" w:firstLine="0"/>
        <w:jc w:val="both"/>
        <w:rPr>
          <w:sz w:val="24"/>
          <w:szCs w:val="24"/>
          <w:lang w:eastAsia="zh-CN"/>
        </w:rPr>
      </w:pPr>
      <w:r>
        <w:rPr>
          <w:sz w:val="24"/>
          <w:szCs w:val="24"/>
          <w:lang w:val="fr-FR" w:eastAsia="zh-CN"/>
        </w:rPr>
        <w:t>下列非会员国派</w:t>
      </w:r>
      <w:r w:rsidR="00B31D87">
        <w:rPr>
          <w:rFonts w:hint="eastAsia"/>
          <w:sz w:val="24"/>
          <w:szCs w:val="24"/>
          <w:lang w:val="fr-FR" w:eastAsia="zh-CN"/>
        </w:rPr>
        <w:t>代表</w:t>
      </w:r>
      <w:r>
        <w:rPr>
          <w:sz w:val="24"/>
          <w:szCs w:val="24"/>
          <w:lang w:val="fr-FR" w:eastAsia="zh-CN"/>
        </w:rPr>
        <w:t>出席会议：</w:t>
      </w:r>
      <w:r>
        <w:rPr>
          <w:rFonts w:hint="eastAsia"/>
          <w:sz w:val="24"/>
          <w:szCs w:val="24"/>
          <w:lang w:val="fr-FR" w:eastAsia="zh-CN"/>
        </w:rPr>
        <w:t>库克群岛</w:t>
      </w:r>
      <w:r w:rsidRPr="00860234">
        <w:rPr>
          <w:sz w:val="24"/>
          <w:szCs w:val="24"/>
          <w:lang w:val="fr-FR" w:eastAsia="zh-CN"/>
        </w:rPr>
        <w:t>。</w:t>
      </w:r>
    </w:p>
    <w:p w:rsidR="004A0ACC" w:rsidRPr="00860234" w:rsidRDefault="00860234" w:rsidP="00475A72">
      <w:pPr>
        <w:pStyle w:val="Normalnumber"/>
        <w:numPr>
          <w:ilvl w:val="0"/>
          <w:numId w:val="4"/>
        </w:numPr>
        <w:tabs>
          <w:tab w:val="clear" w:pos="624"/>
        </w:tabs>
        <w:ind w:left="1247" w:firstLine="0"/>
        <w:jc w:val="both"/>
        <w:rPr>
          <w:sz w:val="24"/>
          <w:szCs w:val="24"/>
          <w:lang w:eastAsia="zh-CN"/>
        </w:rPr>
      </w:pPr>
      <w:r w:rsidRPr="00860234">
        <w:rPr>
          <w:sz w:val="24"/>
          <w:szCs w:val="24"/>
          <w:lang w:val="fr-FR" w:eastAsia="zh-CN"/>
        </w:rPr>
        <w:t>教廷和巴勒斯坦国派代表作为观察员出席了会议</w:t>
      </w:r>
      <w:r>
        <w:rPr>
          <w:rFonts w:hint="eastAsia"/>
          <w:sz w:val="24"/>
          <w:szCs w:val="24"/>
          <w:lang w:val="fr-FR" w:eastAsia="zh-CN"/>
        </w:rPr>
        <w:t>。</w:t>
      </w:r>
    </w:p>
    <w:p w:rsidR="004A0ACC" w:rsidRPr="00860234" w:rsidRDefault="00860234" w:rsidP="00475A72">
      <w:pPr>
        <w:pStyle w:val="Normalnumber"/>
        <w:numPr>
          <w:ilvl w:val="0"/>
          <w:numId w:val="4"/>
        </w:numPr>
        <w:tabs>
          <w:tab w:val="clear" w:pos="624"/>
        </w:tabs>
        <w:ind w:left="1247" w:firstLine="0"/>
        <w:jc w:val="both"/>
        <w:rPr>
          <w:w w:val="103"/>
          <w:kern w:val="14"/>
          <w:sz w:val="24"/>
          <w:szCs w:val="24"/>
          <w:lang w:eastAsia="zh-CN"/>
        </w:rPr>
      </w:pPr>
      <w:r w:rsidRPr="00860234">
        <w:rPr>
          <w:sz w:val="24"/>
          <w:szCs w:val="24"/>
          <w:lang w:val="fr-FR" w:eastAsia="zh-CN"/>
        </w:rPr>
        <w:t>下</w:t>
      </w:r>
      <w:r w:rsidR="00124FC0">
        <w:rPr>
          <w:rFonts w:hint="eastAsia"/>
          <w:sz w:val="24"/>
          <w:szCs w:val="24"/>
          <w:lang w:val="fr-FR" w:eastAsia="zh-CN"/>
        </w:rPr>
        <w:t>列</w:t>
      </w:r>
      <w:r w:rsidRPr="00860234">
        <w:rPr>
          <w:sz w:val="24"/>
          <w:szCs w:val="24"/>
          <w:lang w:val="fr-FR" w:eastAsia="zh-CN"/>
        </w:rPr>
        <w:t>联合国机构、秘书处部门以及公约秘书处派代表出席了会议：经济和社会事务部、非洲经济委员会、亚洲及太平洋经济社会委员会、西亚经济社会委员会、拉丁美洲和加勒比经济委员会、</w:t>
      </w:r>
      <w:r w:rsidR="0054006C" w:rsidRPr="0054006C">
        <w:rPr>
          <w:bCs/>
          <w:sz w:val="24"/>
          <w:szCs w:val="24"/>
          <w:lang w:val="fr-FR" w:eastAsia="zh-CN"/>
        </w:rPr>
        <w:t>关于汞的水</w:t>
      </w:r>
      <w:proofErr w:type="gramStart"/>
      <w:r w:rsidR="0054006C" w:rsidRPr="0054006C">
        <w:rPr>
          <w:bCs/>
          <w:sz w:val="24"/>
          <w:szCs w:val="24"/>
          <w:lang w:val="fr-FR" w:eastAsia="zh-CN"/>
        </w:rPr>
        <w:t>俣</w:t>
      </w:r>
      <w:proofErr w:type="gramEnd"/>
      <w:r w:rsidR="0054006C" w:rsidRPr="0054006C">
        <w:rPr>
          <w:bCs/>
          <w:sz w:val="24"/>
          <w:szCs w:val="24"/>
          <w:lang w:val="fr-FR" w:eastAsia="zh-CN"/>
        </w:rPr>
        <w:t>公约</w:t>
      </w:r>
      <w:r w:rsidR="0054006C">
        <w:rPr>
          <w:rFonts w:hint="eastAsia"/>
          <w:sz w:val="24"/>
          <w:szCs w:val="24"/>
          <w:lang w:val="fr-FR" w:eastAsia="zh-CN"/>
        </w:rPr>
        <w:t>临时秘书处、</w:t>
      </w:r>
      <w:r w:rsidR="0054006C" w:rsidRPr="0054006C">
        <w:rPr>
          <w:bCs/>
          <w:sz w:val="24"/>
          <w:szCs w:val="24"/>
          <w:lang w:val="fr-FR" w:eastAsia="zh-CN"/>
        </w:rPr>
        <w:t>联合国人权事务高级专员办事</w:t>
      </w:r>
      <w:r w:rsidR="0054006C" w:rsidRPr="0054006C">
        <w:rPr>
          <w:rFonts w:hint="eastAsia"/>
          <w:bCs/>
          <w:sz w:val="24"/>
          <w:szCs w:val="24"/>
          <w:lang w:val="fr-FR" w:eastAsia="zh-CN"/>
        </w:rPr>
        <w:t>处、</w:t>
      </w:r>
      <w:r w:rsidRPr="00860234">
        <w:rPr>
          <w:sz w:val="24"/>
          <w:szCs w:val="24"/>
          <w:lang w:val="fr-FR" w:eastAsia="zh-CN"/>
        </w:rPr>
        <w:t>臭氧秘书处、控制危险废物越境转移及其处置巴塞尔公约、关于在国际贸易中对某些危险化学品和农药采用事先知情同意程序的鹿特丹公约和关于持久性有机污染物的斯德哥尔摩公约秘书处、</w:t>
      </w:r>
      <w:r w:rsidR="0054006C" w:rsidRPr="0054006C">
        <w:rPr>
          <w:bCs/>
          <w:sz w:val="24"/>
          <w:szCs w:val="24"/>
          <w:lang w:val="fr-FR" w:eastAsia="zh-CN"/>
        </w:rPr>
        <w:t>保护、管理和开发东非区域海洋和</w:t>
      </w:r>
      <w:proofErr w:type="gramStart"/>
      <w:r w:rsidR="0054006C" w:rsidRPr="0054006C">
        <w:rPr>
          <w:bCs/>
          <w:sz w:val="24"/>
          <w:szCs w:val="24"/>
          <w:lang w:val="fr-FR" w:eastAsia="zh-CN"/>
        </w:rPr>
        <w:t>沿海环境</w:t>
      </w:r>
      <w:proofErr w:type="gramEnd"/>
      <w:r w:rsidR="0054006C" w:rsidRPr="0054006C">
        <w:rPr>
          <w:bCs/>
          <w:sz w:val="24"/>
          <w:szCs w:val="24"/>
          <w:lang w:val="fr-FR" w:eastAsia="zh-CN"/>
        </w:rPr>
        <w:t>公约</w:t>
      </w:r>
      <w:r w:rsidR="0054006C" w:rsidRPr="0054006C">
        <w:rPr>
          <w:rFonts w:hint="eastAsia"/>
          <w:bCs/>
          <w:sz w:val="24"/>
          <w:szCs w:val="24"/>
          <w:lang w:val="fr-FR" w:eastAsia="zh-CN"/>
        </w:rPr>
        <w:t>秘书处、</w:t>
      </w:r>
      <w:r w:rsidRPr="00860234">
        <w:rPr>
          <w:sz w:val="24"/>
          <w:szCs w:val="24"/>
          <w:lang w:val="fr-FR" w:eastAsia="zh-CN"/>
        </w:rPr>
        <w:t>生物多样性公约秘书处、濒危野生动植物种国际贸易公约秘书处、</w:t>
      </w:r>
      <w:r w:rsidR="0054006C" w:rsidRPr="0054006C">
        <w:rPr>
          <w:bCs/>
          <w:sz w:val="24"/>
          <w:szCs w:val="24"/>
          <w:lang w:val="fr-FR" w:eastAsia="zh-CN"/>
        </w:rPr>
        <w:t>养护野生动物中移栖物种公约</w:t>
      </w:r>
      <w:r w:rsidR="0054006C" w:rsidRPr="0054006C">
        <w:rPr>
          <w:rFonts w:hint="eastAsia"/>
          <w:bCs/>
          <w:sz w:val="24"/>
          <w:szCs w:val="24"/>
          <w:lang w:val="fr-FR" w:eastAsia="zh-CN"/>
        </w:rPr>
        <w:t>秘书处、</w:t>
      </w:r>
      <w:r w:rsidRPr="00860234">
        <w:rPr>
          <w:sz w:val="24"/>
          <w:szCs w:val="24"/>
          <w:lang w:val="fr-FR" w:eastAsia="zh-CN"/>
        </w:rPr>
        <w:t>关于特别是作为水禽栖息地的国际重要湿地公约秘书处、联合国关于在发生严重干旱和</w:t>
      </w:r>
      <w:r w:rsidRPr="00860234">
        <w:rPr>
          <w:sz w:val="24"/>
          <w:szCs w:val="24"/>
          <w:lang w:val="fr-FR" w:eastAsia="zh-CN"/>
        </w:rPr>
        <w:t>/</w:t>
      </w:r>
      <w:r w:rsidRPr="00860234">
        <w:rPr>
          <w:sz w:val="24"/>
          <w:szCs w:val="24"/>
          <w:lang w:val="fr-FR" w:eastAsia="zh-CN"/>
        </w:rPr>
        <w:t>或荒漠化的国家特别是在非洲防治荒漠化公约秘书处、</w:t>
      </w:r>
      <w:r w:rsidR="0054006C">
        <w:rPr>
          <w:rFonts w:hint="eastAsia"/>
          <w:sz w:val="24"/>
          <w:szCs w:val="24"/>
          <w:lang w:val="fr-FR" w:eastAsia="zh-CN"/>
        </w:rPr>
        <w:t>联合国儿童基金会（儿基会）、</w:t>
      </w:r>
      <w:r w:rsidRPr="00860234">
        <w:rPr>
          <w:sz w:val="24"/>
          <w:szCs w:val="24"/>
          <w:lang w:val="fr-FR" w:eastAsia="zh-CN"/>
        </w:rPr>
        <w:t>联合国开发计划署、联合国促进两性平等和增强妇女权能署（妇女署）、</w:t>
      </w:r>
      <w:r w:rsidR="0054006C">
        <w:rPr>
          <w:rFonts w:hint="eastAsia"/>
          <w:sz w:val="24"/>
          <w:szCs w:val="24"/>
          <w:lang w:val="fr-FR" w:eastAsia="zh-CN"/>
        </w:rPr>
        <w:t>环境署</w:t>
      </w:r>
      <w:r w:rsidR="0054006C">
        <w:rPr>
          <w:rFonts w:hint="eastAsia"/>
          <w:sz w:val="24"/>
          <w:szCs w:val="24"/>
          <w:lang w:val="fr-FR" w:eastAsia="zh-CN"/>
        </w:rPr>
        <w:t>-</w:t>
      </w:r>
      <w:r w:rsidR="0054006C" w:rsidRPr="0054006C">
        <w:rPr>
          <w:sz w:val="24"/>
          <w:szCs w:val="24"/>
          <w:lang w:val="fr-FR" w:eastAsia="zh-CN"/>
        </w:rPr>
        <w:t>世界养护监测中心</w:t>
      </w:r>
      <w:r w:rsidR="0054006C" w:rsidRPr="0054006C">
        <w:rPr>
          <w:sz w:val="24"/>
          <w:szCs w:val="24"/>
          <w:lang w:val="fr-FR" w:eastAsia="zh-CN"/>
        </w:rPr>
        <w:t> </w:t>
      </w:r>
      <w:r w:rsidR="0054006C">
        <w:rPr>
          <w:rFonts w:hint="eastAsia"/>
          <w:sz w:val="24"/>
          <w:szCs w:val="24"/>
          <w:lang w:val="fr-FR" w:eastAsia="zh-CN"/>
        </w:rPr>
        <w:t>、</w:t>
      </w:r>
      <w:r w:rsidR="0054006C" w:rsidRPr="0054006C">
        <w:rPr>
          <w:sz w:val="24"/>
          <w:szCs w:val="24"/>
          <w:lang w:val="fr-FR" w:eastAsia="zh-CN"/>
        </w:rPr>
        <w:t>联合国人类住区规划署</w:t>
      </w:r>
      <w:r w:rsidR="0054006C">
        <w:rPr>
          <w:rFonts w:hint="eastAsia"/>
          <w:sz w:val="24"/>
          <w:szCs w:val="24"/>
          <w:lang w:val="fr-FR" w:eastAsia="zh-CN"/>
        </w:rPr>
        <w:t>、</w:t>
      </w:r>
      <w:r w:rsidRPr="00860234">
        <w:rPr>
          <w:sz w:val="24"/>
          <w:szCs w:val="24"/>
          <w:lang w:val="fr-FR" w:eastAsia="zh-CN"/>
        </w:rPr>
        <w:t>联合国训练研究所、联合国国际减少灾害风险战略、联合国内罗毕办事处、联合国项目事务厅、联合国大学、世界粮食计划署。</w:t>
      </w:r>
      <w:r w:rsidR="004A0ACC" w:rsidRPr="00860234">
        <w:rPr>
          <w:w w:val="103"/>
          <w:kern w:val="14"/>
          <w:sz w:val="24"/>
          <w:szCs w:val="24"/>
          <w:lang w:eastAsia="zh-CN"/>
        </w:rPr>
        <w:t xml:space="preserve"> </w:t>
      </w:r>
    </w:p>
    <w:p w:rsidR="004A0ACC" w:rsidRPr="00860234" w:rsidRDefault="00C4338E" w:rsidP="00475A72">
      <w:pPr>
        <w:pStyle w:val="Normalnumber"/>
        <w:numPr>
          <w:ilvl w:val="0"/>
          <w:numId w:val="4"/>
        </w:numPr>
        <w:tabs>
          <w:tab w:val="clear" w:pos="624"/>
        </w:tabs>
        <w:ind w:left="1247" w:firstLine="0"/>
        <w:jc w:val="both"/>
        <w:rPr>
          <w:sz w:val="24"/>
          <w:szCs w:val="24"/>
          <w:lang w:eastAsia="zh-CN"/>
        </w:rPr>
      </w:pPr>
      <w:r w:rsidRPr="00C4338E">
        <w:rPr>
          <w:sz w:val="24"/>
          <w:szCs w:val="24"/>
          <w:lang w:val="fr-FR" w:eastAsia="zh-CN"/>
        </w:rPr>
        <w:t>下列联合国专门机构和相关组织派代表出席了会议：联合国粮食及农业组织、</w:t>
      </w:r>
      <w:r w:rsidR="000F3653">
        <w:rPr>
          <w:rFonts w:hint="eastAsia"/>
          <w:sz w:val="24"/>
          <w:szCs w:val="24"/>
          <w:lang w:val="fr-FR" w:eastAsia="zh-CN"/>
        </w:rPr>
        <w:t>全球环境基金、国际民用航空组织、</w:t>
      </w:r>
      <w:r w:rsidRPr="00C4338E">
        <w:rPr>
          <w:sz w:val="24"/>
          <w:szCs w:val="24"/>
          <w:lang w:val="fr-FR" w:eastAsia="zh-CN"/>
        </w:rPr>
        <w:t>国际农业发展基金、国际劳工组织、</w:t>
      </w:r>
      <w:r w:rsidR="000F3653">
        <w:rPr>
          <w:rFonts w:hint="eastAsia"/>
          <w:sz w:val="24"/>
          <w:szCs w:val="24"/>
          <w:lang w:val="fr-FR" w:eastAsia="zh-CN"/>
        </w:rPr>
        <w:t>世界银行、世界卫生组织、</w:t>
      </w:r>
      <w:r w:rsidRPr="00C4338E">
        <w:rPr>
          <w:sz w:val="24"/>
          <w:szCs w:val="24"/>
          <w:lang w:val="fr-FR" w:eastAsia="zh-CN"/>
        </w:rPr>
        <w:t>世界气象组织。</w:t>
      </w:r>
      <w:r w:rsidR="004A0ACC" w:rsidRPr="00860234">
        <w:rPr>
          <w:sz w:val="24"/>
          <w:szCs w:val="24"/>
          <w:lang w:eastAsia="zh-CN"/>
        </w:rPr>
        <w:t xml:space="preserve"> </w:t>
      </w:r>
    </w:p>
    <w:p w:rsidR="004A0ACC" w:rsidRPr="00860234" w:rsidRDefault="00124FC0" w:rsidP="00475A72">
      <w:pPr>
        <w:pStyle w:val="Normalnumber"/>
        <w:numPr>
          <w:ilvl w:val="0"/>
          <w:numId w:val="4"/>
        </w:numPr>
        <w:tabs>
          <w:tab w:val="clear" w:pos="624"/>
        </w:tabs>
        <w:ind w:left="1247" w:firstLine="0"/>
        <w:jc w:val="both"/>
        <w:rPr>
          <w:sz w:val="24"/>
          <w:szCs w:val="24"/>
          <w:lang w:eastAsia="zh-CN"/>
        </w:rPr>
      </w:pPr>
      <w:r>
        <w:rPr>
          <w:rFonts w:hint="eastAsia"/>
          <w:sz w:val="24"/>
          <w:szCs w:val="24"/>
          <w:lang w:val="fr-FR" w:eastAsia="zh-CN"/>
        </w:rPr>
        <w:t>下列</w:t>
      </w:r>
      <w:r w:rsidR="00607434" w:rsidRPr="00607434">
        <w:rPr>
          <w:sz w:val="24"/>
          <w:szCs w:val="24"/>
          <w:lang w:val="fr-FR" w:eastAsia="zh-CN"/>
        </w:rPr>
        <w:t>政府间组织派代表出席了会议：非洲联盟、加勒比共同体（加共体）、经济合作组织、欧洲联盟、生物多样性和生态系统服务政府间科学政策平台、国际刑事警察组织（国际刑警组织）、</w:t>
      </w:r>
      <w:r w:rsidR="000F3653">
        <w:rPr>
          <w:rFonts w:hint="eastAsia"/>
          <w:sz w:val="24"/>
          <w:szCs w:val="24"/>
          <w:lang w:val="fr-FR" w:eastAsia="zh-CN"/>
        </w:rPr>
        <w:t>国际移民组织、</w:t>
      </w:r>
      <w:r w:rsidR="00607434" w:rsidRPr="00607434">
        <w:rPr>
          <w:sz w:val="24"/>
          <w:szCs w:val="24"/>
          <w:lang w:val="fr-FR" w:eastAsia="zh-CN"/>
        </w:rPr>
        <w:t>阿拉伯国家联盟、禁止非法买卖野生动植物合作执法行动卢萨卡协定工作队、非洲发展新伙伴关系、欧佩克国际开发基金、经济合作与发展组织、美洲国家组织、大湖区、非洲之角及周边国家小武器和轻武器问题区域中心、</w:t>
      </w:r>
      <w:r w:rsidR="000F3653" w:rsidRPr="000F3653">
        <w:rPr>
          <w:sz w:val="24"/>
          <w:szCs w:val="24"/>
          <w:lang w:val="fr-FR" w:eastAsia="zh-CN"/>
        </w:rPr>
        <w:t>中亚区域环境中心、</w:t>
      </w:r>
      <w:r w:rsidR="00607434" w:rsidRPr="00607434">
        <w:rPr>
          <w:sz w:val="24"/>
          <w:szCs w:val="24"/>
          <w:lang w:val="fr-FR" w:eastAsia="zh-CN"/>
        </w:rPr>
        <w:t>太平洋区域环境方案秘书处、南亚合作环境署。</w:t>
      </w:r>
      <w:r w:rsidR="004A0ACC" w:rsidRPr="00860234">
        <w:rPr>
          <w:sz w:val="24"/>
          <w:szCs w:val="24"/>
          <w:lang w:eastAsia="zh-CN"/>
        </w:rPr>
        <w:t xml:space="preserve"> </w:t>
      </w:r>
    </w:p>
    <w:p w:rsidR="004A0ACC" w:rsidRPr="00860234" w:rsidRDefault="00607434" w:rsidP="00475A72">
      <w:pPr>
        <w:pStyle w:val="Normalnumber"/>
        <w:numPr>
          <w:ilvl w:val="0"/>
          <w:numId w:val="4"/>
        </w:numPr>
        <w:tabs>
          <w:tab w:val="clear" w:pos="624"/>
        </w:tabs>
        <w:ind w:left="1247" w:firstLine="0"/>
        <w:jc w:val="both"/>
        <w:rPr>
          <w:w w:val="103"/>
          <w:kern w:val="14"/>
          <w:sz w:val="24"/>
          <w:szCs w:val="24"/>
          <w:lang w:eastAsia="zh-CN"/>
        </w:rPr>
      </w:pPr>
      <w:r w:rsidRPr="00607434">
        <w:rPr>
          <w:sz w:val="24"/>
          <w:szCs w:val="24"/>
          <w:lang w:val="fr-FR" w:eastAsia="zh-CN"/>
        </w:rPr>
        <w:t>此外，若干非政府组织和民间社会组织也派代表作为观察员出席了会议</w:t>
      </w:r>
      <w:r>
        <w:rPr>
          <w:rFonts w:hint="eastAsia"/>
          <w:sz w:val="24"/>
          <w:szCs w:val="24"/>
          <w:lang w:val="fr-FR" w:eastAsia="zh-CN"/>
        </w:rPr>
        <w:t>。</w:t>
      </w:r>
      <w:r>
        <w:rPr>
          <w:sz w:val="24"/>
          <w:szCs w:val="24"/>
          <w:lang w:val="fr-FR" w:eastAsia="zh-CN"/>
        </w:rPr>
        <w:t>全体与会人员名单载于</w:t>
      </w:r>
      <w:r w:rsidRPr="00607434">
        <w:rPr>
          <w:sz w:val="24"/>
          <w:szCs w:val="24"/>
          <w:lang w:val="fr-FR" w:eastAsia="zh-CN"/>
        </w:rPr>
        <w:t>UNEP/EA.2/INF/29</w:t>
      </w:r>
      <w:r>
        <w:rPr>
          <w:rFonts w:hint="eastAsia"/>
          <w:sz w:val="24"/>
          <w:szCs w:val="24"/>
          <w:lang w:val="fr-FR" w:eastAsia="zh-CN"/>
        </w:rPr>
        <w:t>号文件</w:t>
      </w:r>
      <w:r w:rsidRPr="00607434">
        <w:rPr>
          <w:sz w:val="24"/>
          <w:szCs w:val="24"/>
          <w:lang w:val="fr-FR" w:eastAsia="zh-CN"/>
        </w:rPr>
        <w:t>。</w:t>
      </w:r>
    </w:p>
    <w:p w:rsidR="005B7102" w:rsidRPr="00641475" w:rsidRDefault="004A0ACC" w:rsidP="00475A72">
      <w:pPr>
        <w:pStyle w:val="CH2"/>
        <w:jc w:val="both"/>
        <w:rPr>
          <w:sz w:val="28"/>
          <w:szCs w:val="28"/>
        </w:rPr>
      </w:pPr>
      <w:r w:rsidRPr="00641475">
        <w:rPr>
          <w:sz w:val="28"/>
          <w:szCs w:val="28"/>
          <w:lang w:eastAsia="zh-CN"/>
        </w:rPr>
        <w:tab/>
      </w:r>
      <w:bookmarkStart w:id="3" w:name="_Toc456598837"/>
      <w:r w:rsidRPr="00641475">
        <w:rPr>
          <w:sz w:val="28"/>
          <w:szCs w:val="28"/>
        </w:rPr>
        <w:t>B.</w:t>
      </w:r>
      <w:r w:rsidRPr="00641475">
        <w:rPr>
          <w:sz w:val="28"/>
          <w:szCs w:val="28"/>
        </w:rPr>
        <w:tab/>
      </w:r>
      <w:bookmarkEnd w:id="3"/>
      <w:proofErr w:type="spellStart"/>
      <w:r w:rsidR="00607434" w:rsidRPr="00641475">
        <w:rPr>
          <w:rFonts w:ascii="SimHei" w:eastAsia="SimHei" w:hAnsi="SimHei"/>
          <w:sz w:val="28"/>
          <w:szCs w:val="28"/>
          <w:lang w:bidi="zh-CN"/>
        </w:rPr>
        <w:t>选举主席团成员</w:t>
      </w:r>
      <w:proofErr w:type="spellEnd"/>
    </w:p>
    <w:p w:rsidR="00607434" w:rsidRPr="00607434" w:rsidRDefault="00607434" w:rsidP="00475A72">
      <w:pPr>
        <w:numPr>
          <w:ilvl w:val="0"/>
          <w:numId w:val="4"/>
        </w:numPr>
        <w:tabs>
          <w:tab w:val="clear" w:pos="1247"/>
          <w:tab w:val="clear" w:pos="1814"/>
          <w:tab w:val="clear" w:pos="2381"/>
          <w:tab w:val="clear" w:pos="2948"/>
          <w:tab w:val="clear" w:pos="3515"/>
        </w:tabs>
        <w:spacing w:after="120"/>
        <w:ind w:left="1890" w:hanging="630"/>
        <w:jc w:val="both"/>
        <w:rPr>
          <w:sz w:val="24"/>
          <w:szCs w:val="24"/>
          <w:lang w:val="zh-CN" w:eastAsia="x-none"/>
        </w:rPr>
      </w:pPr>
      <w:proofErr w:type="spellStart"/>
      <w:r w:rsidRPr="00607434">
        <w:rPr>
          <w:sz w:val="24"/>
          <w:szCs w:val="24"/>
          <w:lang w:val="zh-CN" w:eastAsia="x-none"/>
        </w:rPr>
        <w:t>大会随后以鼓掌方式选举了以下主席团成员</w:t>
      </w:r>
      <w:proofErr w:type="spellEnd"/>
      <w:r w:rsidRPr="00607434">
        <w:rPr>
          <w:sz w:val="24"/>
          <w:szCs w:val="24"/>
          <w:lang w:val="zh-CN" w:eastAsia="x-none"/>
        </w:rPr>
        <w:t>：</w:t>
      </w:r>
    </w:p>
    <w:p w:rsidR="00607434" w:rsidRPr="00607434" w:rsidRDefault="00607434" w:rsidP="00475A72">
      <w:pPr>
        <w:tabs>
          <w:tab w:val="clear" w:pos="3515"/>
          <w:tab w:val="left" w:pos="3686"/>
          <w:tab w:val="left" w:pos="3780"/>
          <w:tab w:val="left" w:pos="4111"/>
        </w:tabs>
        <w:spacing w:after="120"/>
        <w:ind w:left="1247"/>
        <w:jc w:val="both"/>
        <w:rPr>
          <w:sz w:val="24"/>
          <w:szCs w:val="24"/>
          <w:lang w:val="en-US" w:eastAsia="zh-CN"/>
        </w:rPr>
      </w:pPr>
      <w:r w:rsidRPr="00607434">
        <w:rPr>
          <w:sz w:val="24"/>
          <w:szCs w:val="24"/>
          <w:lang w:val="en-US" w:eastAsia="zh-CN"/>
        </w:rPr>
        <w:t xml:space="preserve">          </w:t>
      </w:r>
      <w:r w:rsidRPr="00607434">
        <w:rPr>
          <w:sz w:val="24"/>
          <w:szCs w:val="24"/>
          <w:lang w:val="zh-CN" w:eastAsia="zh-CN"/>
        </w:rPr>
        <w:t>主席</w:t>
      </w:r>
      <w:r w:rsidRPr="00607434">
        <w:rPr>
          <w:sz w:val="24"/>
          <w:szCs w:val="24"/>
          <w:lang w:val="en-US" w:eastAsia="zh-CN"/>
        </w:rPr>
        <w:t>：</w:t>
      </w:r>
      <w:r w:rsidRPr="00607434">
        <w:rPr>
          <w:sz w:val="24"/>
          <w:szCs w:val="24"/>
          <w:lang w:val="en-US" w:eastAsia="zh-CN"/>
        </w:rPr>
        <w:t xml:space="preserve">      Edgar Gutiérrez </w:t>
      </w:r>
      <w:proofErr w:type="spellStart"/>
      <w:r w:rsidRPr="00607434">
        <w:rPr>
          <w:sz w:val="24"/>
          <w:szCs w:val="24"/>
          <w:lang w:val="en-US" w:eastAsia="zh-CN"/>
        </w:rPr>
        <w:t>Espeleta</w:t>
      </w:r>
      <w:proofErr w:type="spellEnd"/>
      <w:r w:rsidRPr="00607434">
        <w:rPr>
          <w:sz w:val="24"/>
          <w:szCs w:val="24"/>
          <w:lang w:val="zh-CN" w:eastAsia="zh-CN"/>
        </w:rPr>
        <w:t>先生</w:t>
      </w:r>
      <w:r w:rsidRPr="00607434">
        <w:rPr>
          <w:sz w:val="24"/>
          <w:szCs w:val="24"/>
          <w:lang w:val="en-US" w:eastAsia="zh-CN"/>
        </w:rPr>
        <w:t>（</w:t>
      </w:r>
      <w:r w:rsidRPr="00607434">
        <w:rPr>
          <w:sz w:val="24"/>
          <w:szCs w:val="24"/>
          <w:lang w:val="zh-CN" w:eastAsia="zh-CN"/>
        </w:rPr>
        <w:t>哥斯达黎加</w:t>
      </w:r>
      <w:r w:rsidRPr="00607434">
        <w:rPr>
          <w:sz w:val="24"/>
          <w:szCs w:val="24"/>
          <w:lang w:val="en-US" w:eastAsia="zh-CN"/>
        </w:rPr>
        <w:t>）</w:t>
      </w:r>
    </w:p>
    <w:p w:rsidR="00F00258" w:rsidRDefault="00607434" w:rsidP="00475A72">
      <w:pPr>
        <w:tabs>
          <w:tab w:val="clear" w:pos="3515"/>
          <w:tab w:val="left" w:pos="3656"/>
          <w:tab w:val="left" w:pos="3686"/>
          <w:tab w:val="left" w:pos="3780"/>
          <w:tab w:val="left" w:pos="4111"/>
        </w:tabs>
        <w:spacing w:after="120"/>
        <w:ind w:left="1247"/>
        <w:jc w:val="both"/>
        <w:rPr>
          <w:sz w:val="24"/>
          <w:szCs w:val="24"/>
          <w:lang w:val="en-US" w:eastAsia="zh-CN"/>
        </w:rPr>
      </w:pPr>
      <w:r w:rsidRPr="00607434">
        <w:rPr>
          <w:sz w:val="24"/>
          <w:szCs w:val="24"/>
          <w:lang w:val="en-US" w:eastAsia="zh-CN"/>
        </w:rPr>
        <w:t xml:space="preserve">          </w:t>
      </w:r>
      <w:r w:rsidRPr="00607434">
        <w:rPr>
          <w:sz w:val="24"/>
          <w:szCs w:val="24"/>
          <w:lang w:val="zh-CN" w:eastAsia="zh-CN"/>
        </w:rPr>
        <w:t>副主席</w:t>
      </w:r>
      <w:r w:rsidRPr="00607434">
        <w:rPr>
          <w:sz w:val="24"/>
          <w:szCs w:val="24"/>
          <w:lang w:val="en-US" w:eastAsia="zh-CN"/>
        </w:rPr>
        <w:t>：</w:t>
      </w:r>
      <w:r w:rsidRPr="00607434">
        <w:rPr>
          <w:sz w:val="24"/>
          <w:szCs w:val="24"/>
          <w:lang w:val="en-US" w:eastAsia="zh-CN"/>
        </w:rPr>
        <w:t xml:space="preserve">  </w:t>
      </w:r>
    </w:p>
    <w:p w:rsidR="00607434" w:rsidRPr="00607434" w:rsidRDefault="00607434" w:rsidP="00F00258">
      <w:pPr>
        <w:tabs>
          <w:tab w:val="clear" w:pos="3515"/>
          <w:tab w:val="left" w:pos="3656"/>
          <w:tab w:val="left" w:pos="3686"/>
          <w:tab w:val="left" w:pos="3780"/>
          <w:tab w:val="left" w:pos="4111"/>
        </w:tabs>
        <w:spacing w:after="120"/>
        <w:ind w:left="1247" w:firstLineChars="700" w:firstLine="1680"/>
        <w:jc w:val="both"/>
        <w:rPr>
          <w:sz w:val="24"/>
          <w:szCs w:val="24"/>
          <w:lang w:val="en-US" w:eastAsia="zh-CN"/>
        </w:rPr>
      </w:pPr>
      <w:r w:rsidRPr="00607434">
        <w:rPr>
          <w:sz w:val="24"/>
          <w:szCs w:val="24"/>
          <w:lang w:val="en-US" w:eastAsia="zh-CN"/>
        </w:rPr>
        <w:t>Amina J. Mohammed</w:t>
      </w:r>
      <w:r w:rsidRPr="00607434">
        <w:rPr>
          <w:sz w:val="24"/>
          <w:szCs w:val="24"/>
          <w:lang w:val="zh-CN" w:eastAsia="zh-CN"/>
        </w:rPr>
        <w:t>女士</w:t>
      </w:r>
      <w:r w:rsidRPr="00607434">
        <w:rPr>
          <w:sz w:val="24"/>
          <w:szCs w:val="24"/>
          <w:lang w:val="en-US" w:eastAsia="zh-CN"/>
        </w:rPr>
        <w:t>（</w:t>
      </w:r>
      <w:r w:rsidRPr="00607434">
        <w:rPr>
          <w:sz w:val="24"/>
          <w:szCs w:val="24"/>
          <w:lang w:val="zh-CN" w:eastAsia="zh-CN"/>
        </w:rPr>
        <w:t>尼日利亚</w:t>
      </w:r>
      <w:r w:rsidRPr="00607434">
        <w:rPr>
          <w:sz w:val="24"/>
          <w:szCs w:val="24"/>
          <w:lang w:val="en-US" w:eastAsia="zh-CN"/>
        </w:rPr>
        <w:t>）</w:t>
      </w:r>
    </w:p>
    <w:p w:rsidR="00607434" w:rsidRPr="00607434" w:rsidRDefault="00607434" w:rsidP="00475A72">
      <w:pPr>
        <w:tabs>
          <w:tab w:val="clear" w:pos="3515"/>
          <w:tab w:val="left" w:pos="3686"/>
          <w:tab w:val="left" w:pos="3780"/>
          <w:tab w:val="left" w:pos="4111"/>
        </w:tabs>
        <w:spacing w:after="120"/>
        <w:ind w:left="1247"/>
        <w:jc w:val="both"/>
        <w:rPr>
          <w:sz w:val="24"/>
          <w:szCs w:val="24"/>
          <w:lang w:val="en-US" w:eastAsia="zh-CN"/>
        </w:rPr>
      </w:pPr>
      <w:r w:rsidRPr="00607434">
        <w:rPr>
          <w:sz w:val="24"/>
          <w:szCs w:val="24"/>
          <w:lang w:val="en-US" w:eastAsia="zh-CN"/>
        </w:rPr>
        <w:tab/>
      </w:r>
      <w:r w:rsidRPr="00607434">
        <w:rPr>
          <w:sz w:val="24"/>
          <w:szCs w:val="24"/>
          <w:lang w:val="en-US" w:eastAsia="zh-CN"/>
        </w:rPr>
        <w:tab/>
      </w:r>
      <w:r w:rsidRPr="00607434">
        <w:rPr>
          <w:sz w:val="24"/>
          <w:szCs w:val="24"/>
          <w:lang w:val="en-US" w:eastAsia="zh-CN"/>
        </w:rPr>
        <w:tab/>
        <w:t xml:space="preserve">Emmanuel </w:t>
      </w:r>
      <w:proofErr w:type="spellStart"/>
      <w:r w:rsidRPr="00607434">
        <w:rPr>
          <w:sz w:val="24"/>
          <w:szCs w:val="24"/>
          <w:lang w:val="en-US" w:eastAsia="zh-CN"/>
        </w:rPr>
        <w:t>Issoze-Ngondet</w:t>
      </w:r>
      <w:proofErr w:type="spellEnd"/>
      <w:r w:rsidR="00F07425">
        <w:rPr>
          <w:rFonts w:hint="eastAsia"/>
          <w:sz w:val="24"/>
          <w:szCs w:val="24"/>
          <w:lang w:val="en-US" w:eastAsia="zh-CN"/>
        </w:rPr>
        <w:t>先生</w:t>
      </w:r>
      <w:r w:rsidRPr="00607434">
        <w:rPr>
          <w:sz w:val="24"/>
          <w:szCs w:val="24"/>
          <w:lang w:val="en-US" w:eastAsia="zh-CN"/>
        </w:rPr>
        <w:t>（</w:t>
      </w:r>
      <w:r w:rsidRPr="00607434">
        <w:rPr>
          <w:sz w:val="24"/>
          <w:szCs w:val="24"/>
          <w:lang w:val="zh-CN" w:eastAsia="zh-CN"/>
        </w:rPr>
        <w:t>加蓬</w:t>
      </w:r>
      <w:r w:rsidRPr="00607434">
        <w:rPr>
          <w:sz w:val="24"/>
          <w:szCs w:val="24"/>
          <w:lang w:val="en-US" w:eastAsia="zh-CN"/>
        </w:rPr>
        <w:t>）</w:t>
      </w:r>
    </w:p>
    <w:p w:rsidR="00607434" w:rsidRPr="00607434" w:rsidRDefault="00607434" w:rsidP="00475A72">
      <w:pPr>
        <w:tabs>
          <w:tab w:val="clear" w:pos="3515"/>
          <w:tab w:val="left" w:pos="3686"/>
          <w:tab w:val="left" w:pos="3780"/>
          <w:tab w:val="left" w:pos="4111"/>
        </w:tabs>
        <w:spacing w:after="120"/>
        <w:ind w:left="1247"/>
        <w:jc w:val="both"/>
        <w:rPr>
          <w:sz w:val="24"/>
          <w:szCs w:val="24"/>
          <w:lang w:val="en-US" w:eastAsia="zh-CN"/>
        </w:rPr>
      </w:pPr>
      <w:r w:rsidRPr="00607434">
        <w:rPr>
          <w:sz w:val="24"/>
          <w:szCs w:val="24"/>
          <w:lang w:val="en-US" w:eastAsia="zh-CN"/>
        </w:rPr>
        <w:tab/>
      </w:r>
      <w:r w:rsidRPr="00607434">
        <w:rPr>
          <w:sz w:val="24"/>
          <w:szCs w:val="24"/>
          <w:lang w:val="en-US" w:eastAsia="zh-CN"/>
        </w:rPr>
        <w:tab/>
      </w:r>
      <w:r w:rsidRPr="00607434">
        <w:rPr>
          <w:sz w:val="24"/>
          <w:szCs w:val="24"/>
          <w:lang w:val="en-US" w:eastAsia="zh-CN"/>
        </w:rPr>
        <w:tab/>
      </w:r>
      <w:proofErr w:type="spellStart"/>
      <w:r w:rsidRPr="00607434">
        <w:rPr>
          <w:sz w:val="24"/>
          <w:szCs w:val="24"/>
          <w:lang w:val="en-US" w:eastAsia="zh-CN"/>
        </w:rPr>
        <w:t>Jassim</w:t>
      </w:r>
      <w:proofErr w:type="spellEnd"/>
      <w:r w:rsidRPr="00607434">
        <w:rPr>
          <w:sz w:val="24"/>
          <w:szCs w:val="24"/>
          <w:lang w:val="en-US" w:eastAsia="zh-CN"/>
        </w:rPr>
        <w:t xml:space="preserve"> </w:t>
      </w:r>
      <w:proofErr w:type="spellStart"/>
      <w:r w:rsidRPr="00607434">
        <w:rPr>
          <w:sz w:val="24"/>
          <w:szCs w:val="24"/>
          <w:lang w:val="en-US" w:eastAsia="zh-CN"/>
        </w:rPr>
        <w:t>Humadi</w:t>
      </w:r>
      <w:proofErr w:type="spellEnd"/>
      <w:r w:rsidRPr="00607434">
        <w:rPr>
          <w:sz w:val="24"/>
          <w:szCs w:val="24"/>
          <w:lang w:val="zh-CN" w:eastAsia="zh-CN"/>
        </w:rPr>
        <w:t>先生</w:t>
      </w:r>
      <w:r w:rsidRPr="00607434">
        <w:rPr>
          <w:sz w:val="24"/>
          <w:szCs w:val="24"/>
          <w:lang w:val="en-US" w:eastAsia="zh-CN"/>
        </w:rPr>
        <w:t>（</w:t>
      </w:r>
      <w:r w:rsidRPr="00607434">
        <w:rPr>
          <w:sz w:val="24"/>
          <w:szCs w:val="24"/>
          <w:lang w:val="zh-CN" w:eastAsia="zh-CN"/>
        </w:rPr>
        <w:t>伊拉克</w:t>
      </w:r>
      <w:r w:rsidRPr="00607434">
        <w:rPr>
          <w:sz w:val="24"/>
          <w:szCs w:val="24"/>
          <w:lang w:val="en-US" w:eastAsia="zh-CN"/>
        </w:rPr>
        <w:t>）</w:t>
      </w:r>
    </w:p>
    <w:p w:rsidR="00607434" w:rsidRPr="00607434" w:rsidRDefault="00607434" w:rsidP="00475A72">
      <w:pPr>
        <w:tabs>
          <w:tab w:val="clear" w:pos="3515"/>
          <w:tab w:val="left" w:pos="3686"/>
          <w:tab w:val="left" w:pos="3780"/>
          <w:tab w:val="left" w:pos="4111"/>
        </w:tabs>
        <w:spacing w:after="120"/>
        <w:ind w:left="1247"/>
        <w:jc w:val="both"/>
        <w:rPr>
          <w:sz w:val="24"/>
          <w:szCs w:val="24"/>
          <w:lang w:val="en-US" w:eastAsia="zh-CN"/>
        </w:rPr>
      </w:pPr>
      <w:r w:rsidRPr="00607434">
        <w:rPr>
          <w:sz w:val="24"/>
          <w:szCs w:val="24"/>
          <w:lang w:val="en-US" w:eastAsia="zh-CN"/>
        </w:rPr>
        <w:tab/>
      </w:r>
      <w:r w:rsidRPr="00607434">
        <w:rPr>
          <w:sz w:val="24"/>
          <w:szCs w:val="24"/>
          <w:lang w:val="en-US" w:eastAsia="zh-CN"/>
        </w:rPr>
        <w:tab/>
      </w:r>
      <w:r w:rsidRPr="00607434">
        <w:rPr>
          <w:sz w:val="24"/>
          <w:szCs w:val="24"/>
          <w:lang w:val="en-US" w:eastAsia="zh-CN"/>
        </w:rPr>
        <w:tab/>
        <w:t xml:space="preserve">Ramon J.P. </w:t>
      </w:r>
      <w:proofErr w:type="spellStart"/>
      <w:r w:rsidRPr="00607434">
        <w:rPr>
          <w:sz w:val="24"/>
          <w:szCs w:val="24"/>
          <w:lang w:val="en-US" w:eastAsia="zh-CN"/>
        </w:rPr>
        <w:t>Paje</w:t>
      </w:r>
      <w:proofErr w:type="spellEnd"/>
      <w:r w:rsidRPr="00607434">
        <w:rPr>
          <w:sz w:val="24"/>
          <w:szCs w:val="24"/>
          <w:lang w:val="zh-CN" w:eastAsia="zh-CN"/>
        </w:rPr>
        <w:t>先生</w:t>
      </w:r>
      <w:r w:rsidRPr="00607434">
        <w:rPr>
          <w:sz w:val="24"/>
          <w:szCs w:val="24"/>
          <w:lang w:val="en-US" w:eastAsia="zh-CN"/>
        </w:rPr>
        <w:t>（</w:t>
      </w:r>
      <w:r w:rsidRPr="00607434">
        <w:rPr>
          <w:sz w:val="24"/>
          <w:szCs w:val="24"/>
          <w:lang w:val="zh-CN" w:eastAsia="zh-CN"/>
        </w:rPr>
        <w:t>菲律宾</w:t>
      </w:r>
      <w:r w:rsidRPr="00607434">
        <w:rPr>
          <w:sz w:val="24"/>
          <w:szCs w:val="24"/>
          <w:lang w:val="en-US" w:eastAsia="zh-CN"/>
        </w:rPr>
        <w:t>）</w:t>
      </w:r>
    </w:p>
    <w:p w:rsidR="00607434" w:rsidRPr="00607434" w:rsidRDefault="00607434" w:rsidP="00475A72">
      <w:pPr>
        <w:tabs>
          <w:tab w:val="clear" w:pos="3515"/>
          <w:tab w:val="left" w:pos="3686"/>
          <w:tab w:val="left" w:pos="3780"/>
          <w:tab w:val="left" w:pos="4111"/>
        </w:tabs>
        <w:spacing w:after="120"/>
        <w:ind w:left="1247"/>
        <w:jc w:val="both"/>
        <w:rPr>
          <w:sz w:val="24"/>
          <w:szCs w:val="24"/>
          <w:lang w:val="en-US" w:eastAsia="zh-CN"/>
        </w:rPr>
      </w:pPr>
      <w:r w:rsidRPr="00607434">
        <w:rPr>
          <w:sz w:val="24"/>
          <w:szCs w:val="24"/>
          <w:lang w:val="en-US" w:eastAsia="zh-CN"/>
        </w:rPr>
        <w:tab/>
      </w:r>
      <w:r w:rsidRPr="00607434">
        <w:rPr>
          <w:sz w:val="24"/>
          <w:szCs w:val="24"/>
          <w:lang w:val="en-US" w:eastAsia="zh-CN"/>
        </w:rPr>
        <w:tab/>
      </w:r>
      <w:r w:rsidRPr="00607434">
        <w:rPr>
          <w:sz w:val="24"/>
          <w:szCs w:val="24"/>
          <w:lang w:val="en-US" w:eastAsia="zh-CN"/>
        </w:rPr>
        <w:tab/>
      </w:r>
      <w:proofErr w:type="spellStart"/>
      <w:r w:rsidRPr="00607434">
        <w:rPr>
          <w:sz w:val="24"/>
          <w:szCs w:val="24"/>
          <w:lang w:val="en-US" w:eastAsia="zh-CN"/>
        </w:rPr>
        <w:t>Vladislav</w:t>
      </w:r>
      <w:proofErr w:type="spellEnd"/>
      <w:r w:rsidRPr="00607434">
        <w:rPr>
          <w:sz w:val="24"/>
          <w:szCs w:val="24"/>
          <w:lang w:val="en-US" w:eastAsia="zh-CN"/>
        </w:rPr>
        <w:t xml:space="preserve"> </w:t>
      </w:r>
      <w:proofErr w:type="spellStart"/>
      <w:r w:rsidRPr="00607434">
        <w:rPr>
          <w:sz w:val="24"/>
          <w:szCs w:val="24"/>
          <w:lang w:val="en-US" w:eastAsia="zh-CN"/>
        </w:rPr>
        <w:t>Smr</w:t>
      </w:r>
      <w:r w:rsidRPr="00607434">
        <w:rPr>
          <w:rFonts w:eastAsia="MS Mincho"/>
          <w:sz w:val="24"/>
          <w:szCs w:val="24"/>
          <w:lang w:val="en-US" w:eastAsia="zh-CN"/>
        </w:rPr>
        <w:t>ž</w:t>
      </w:r>
      <w:proofErr w:type="spellEnd"/>
      <w:r w:rsidRPr="00607434">
        <w:rPr>
          <w:sz w:val="24"/>
          <w:szCs w:val="24"/>
          <w:lang w:val="en-US" w:eastAsia="zh-CN"/>
        </w:rPr>
        <w:t xml:space="preserve"> </w:t>
      </w:r>
      <w:r w:rsidRPr="00607434">
        <w:rPr>
          <w:sz w:val="24"/>
          <w:szCs w:val="24"/>
          <w:lang w:val="zh-CN" w:eastAsia="zh-CN"/>
        </w:rPr>
        <w:t>先生</w:t>
      </w:r>
      <w:r w:rsidRPr="00607434">
        <w:rPr>
          <w:sz w:val="24"/>
          <w:szCs w:val="24"/>
          <w:lang w:val="en-US" w:eastAsia="zh-CN"/>
        </w:rPr>
        <w:t>（</w:t>
      </w:r>
      <w:r w:rsidRPr="00607434">
        <w:rPr>
          <w:sz w:val="24"/>
          <w:szCs w:val="24"/>
          <w:lang w:val="zh-CN" w:eastAsia="zh-CN"/>
        </w:rPr>
        <w:t>捷克</w:t>
      </w:r>
      <w:r w:rsidRPr="00607434">
        <w:rPr>
          <w:sz w:val="24"/>
          <w:szCs w:val="24"/>
          <w:lang w:val="en-US" w:eastAsia="zh-CN"/>
        </w:rPr>
        <w:t>）</w:t>
      </w:r>
    </w:p>
    <w:p w:rsidR="00607434" w:rsidRPr="00607434" w:rsidRDefault="00607434" w:rsidP="00475A72">
      <w:pPr>
        <w:tabs>
          <w:tab w:val="clear" w:pos="3515"/>
          <w:tab w:val="left" w:pos="3686"/>
          <w:tab w:val="left" w:pos="3780"/>
          <w:tab w:val="left" w:pos="4111"/>
        </w:tabs>
        <w:spacing w:after="120"/>
        <w:ind w:left="1247"/>
        <w:jc w:val="both"/>
        <w:rPr>
          <w:sz w:val="24"/>
          <w:szCs w:val="24"/>
          <w:lang w:val="en-US" w:eastAsia="zh-CN"/>
        </w:rPr>
      </w:pPr>
      <w:r w:rsidRPr="00607434">
        <w:rPr>
          <w:sz w:val="24"/>
          <w:szCs w:val="24"/>
          <w:lang w:val="en-US" w:eastAsia="zh-CN"/>
        </w:rPr>
        <w:lastRenderedPageBreak/>
        <w:tab/>
      </w:r>
      <w:r w:rsidRPr="00607434">
        <w:rPr>
          <w:sz w:val="24"/>
          <w:szCs w:val="24"/>
          <w:lang w:val="en-US" w:eastAsia="zh-CN"/>
        </w:rPr>
        <w:tab/>
      </w:r>
      <w:r w:rsidRPr="00607434">
        <w:rPr>
          <w:sz w:val="24"/>
          <w:szCs w:val="24"/>
          <w:lang w:val="en-US" w:eastAsia="zh-CN"/>
        </w:rPr>
        <w:tab/>
      </w:r>
      <w:proofErr w:type="spellStart"/>
      <w:r w:rsidRPr="00607434">
        <w:rPr>
          <w:sz w:val="24"/>
          <w:szCs w:val="24"/>
          <w:lang w:val="en-US" w:eastAsia="zh-CN"/>
        </w:rPr>
        <w:t>Nebojša</w:t>
      </w:r>
      <w:proofErr w:type="spellEnd"/>
      <w:r w:rsidRPr="00607434">
        <w:rPr>
          <w:sz w:val="24"/>
          <w:szCs w:val="24"/>
          <w:lang w:val="en-US" w:eastAsia="zh-CN"/>
        </w:rPr>
        <w:t xml:space="preserve"> </w:t>
      </w:r>
      <w:proofErr w:type="spellStart"/>
      <w:r w:rsidRPr="00607434">
        <w:rPr>
          <w:sz w:val="24"/>
          <w:szCs w:val="24"/>
          <w:lang w:val="en-US" w:eastAsia="zh-CN"/>
        </w:rPr>
        <w:t>Kaludjerović</w:t>
      </w:r>
      <w:proofErr w:type="spellEnd"/>
      <w:r w:rsidRPr="00607434">
        <w:rPr>
          <w:sz w:val="24"/>
          <w:szCs w:val="24"/>
          <w:lang w:val="en-US" w:eastAsia="zh-CN"/>
        </w:rPr>
        <w:t>先</w:t>
      </w:r>
      <w:r w:rsidRPr="00607434">
        <w:rPr>
          <w:sz w:val="24"/>
          <w:szCs w:val="24"/>
          <w:lang w:val="zh-CN" w:eastAsia="zh-CN"/>
        </w:rPr>
        <w:t>生</w:t>
      </w:r>
      <w:r w:rsidRPr="00607434">
        <w:rPr>
          <w:sz w:val="24"/>
          <w:szCs w:val="24"/>
          <w:lang w:val="en-US" w:eastAsia="zh-CN"/>
        </w:rPr>
        <w:t>（</w:t>
      </w:r>
      <w:r w:rsidRPr="00607434">
        <w:rPr>
          <w:sz w:val="24"/>
          <w:szCs w:val="24"/>
          <w:lang w:val="zh-CN" w:eastAsia="zh-CN"/>
        </w:rPr>
        <w:t>黑山</w:t>
      </w:r>
      <w:r w:rsidRPr="00607434">
        <w:rPr>
          <w:sz w:val="24"/>
          <w:szCs w:val="24"/>
          <w:lang w:val="en-US" w:eastAsia="zh-CN"/>
        </w:rPr>
        <w:t>）</w:t>
      </w:r>
    </w:p>
    <w:p w:rsidR="00607434" w:rsidRPr="00607434" w:rsidRDefault="00607434" w:rsidP="00475A72">
      <w:pPr>
        <w:tabs>
          <w:tab w:val="clear" w:pos="3515"/>
          <w:tab w:val="left" w:pos="3686"/>
          <w:tab w:val="left" w:pos="3780"/>
          <w:tab w:val="left" w:pos="4111"/>
        </w:tabs>
        <w:spacing w:after="120"/>
        <w:ind w:left="1247"/>
        <w:jc w:val="both"/>
        <w:rPr>
          <w:sz w:val="24"/>
          <w:szCs w:val="24"/>
          <w:lang w:val="en-US" w:eastAsia="zh-CN"/>
        </w:rPr>
      </w:pPr>
      <w:r w:rsidRPr="00607434">
        <w:rPr>
          <w:sz w:val="24"/>
          <w:szCs w:val="24"/>
          <w:lang w:val="en-US" w:eastAsia="zh-CN"/>
        </w:rPr>
        <w:tab/>
      </w:r>
      <w:r w:rsidRPr="00607434">
        <w:rPr>
          <w:sz w:val="24"/>
          <w:szCs w:val="24"/>
          <w:lang w:val="en-US" w:eastAsia="zh-CN"/>
        </w:rPr>
        <w:tab/>
      </w:r>
      <w:r w:rsidRPr="00607434">
        <w:rPr>
          <w:sz w:val="24"/>
          <w:szCs w:val="24"/>
          <w:lang w:val="en-US" w:eastAsia="zh-CN"/>
        </w:rPr>
        <w:tab/>
        <w:t>Denis Lowe</w:t>
      </w:r>
      <w:r w:rsidRPr="00607434">
        <w:rPr>
          <w:sz w:val="24"/>
          <w:szCs w:val="24"/>
          <w:lang w:val="zh-CN" w:eastAsia="zh-CN"/>
        </w:rPr>
        <w:t>先生</w:t>
      </w:r>
      <w:r w:rsidRPr="00607434">
        <w:rPr>
          <w:sz w:val="24"/>
          <w:szCs w:val="24"/>
          <w:lang w:val="en-US" w:eastAsia="zh-CN"/>
        </w:rPr>
        <w:t>（</w:t>
      </w:r>
      <w:r w:rsidRPr="00607434">
        <w:rPr>
          <w:sz w:val="24"/>
          <w:szCs w:val="24"/>
          <w:lang w:val="zh-CN" w:eastAsia="zh-CN"/>
        </w:rPr>
        <w:t>巴巴多斯</w:t>
      </w:r>
      <w:r w:rsidRPr="00607434">
        <w:rPr>
          <w:sz w:val="24"/>
          <w:szCs w:val="24"/>
          <w:lang w:val="en-US" w:eastAsia="zh-CN"/>
        </w:rPr>
        <w:t>）</w:t>
      </w:r>
    </w:p>
    <w:p w:rsidR="00607434" w:rsidRPr="00607434" w:rsidRDefault="00607434" w:rsidP="00475A72">
      <w:pPr>
        <w:tabs>
          <w:tab w:val="left" w:pos="3780"/>
          <w:tab w:val="left" w:pos="4082"/>
        </w:tabs>
        <w:ind w:left="1247"/>
        <w:jc w:val="both"/>
        <w:rPr>
          <w:sz w:val="24"/>
          <w:szCs w:val="24"/>
          <w:lang w:val="en-US" w:eastAsia="zh-CN"/>
        </w:rPr>
      </w:pPr>
      <w:r w:rsidRPr="00607434">
        <w:rPr>
          <w:sz w:val="24"/>
          <w:szCs w:val="24"/>
          <w:lang w:val="en-US" w:eastAsia="zh-CN"/>
        </w:rPr>
        <w:tab/>
      </w:r>
      <w:r w:rsidRPr="00607434">
        <w:rPr>
          <w:sz w:val="24"/>
          <w:szCs w:val="24"/>
          <w:lang w:val="en-US" w:eastAsia="zh-CN"/>
        </w:rPr>
        <w:tab/>
      </w:r>
      <w:r w:rsidRPr="00607434">
        <w:rPr>
          <w:sz w:val="24"/>
          <w:szCs w:val="24"/>
          <w:lang w:val="en-US" w:eastAsia="zh-CN"/>
        </w:rPr>
        <w:tab/>
        <w:t xml:space="preserve">John </w:t>
      </w:r>
      <w:proofErr w:type="spellStart"/>
      <w:r w:rsidRPr="00607434">
        <w:rPr>
          <w:sz w:val="24"/>
          <w:szCs w:val="24"/>
          <w:lang w:val="en-US" w:eastAsia="zh-CN"/>
        </w:rPr>
        <w:t>Matuszak</w:t>
      </w:r>
      <w:proofErr w:type="spellEnd"/>
      <w:r w:rsidRPr="00607434">
        <w:rPr>
          <w:sz w:val="24"/>
          <w:szCs w:val="24"/>
          <w:lang w:val="en-US" w:eastAsia="zh-CN"/>
        </w:rPr>
        <w:t xml:space="preserve"> </w:t>
      </w:r>
      <w:r w:rsidRPr="00607434">
        <w:rPr>
          <w:sz w:val="24"/>
          <w:szCs w:val="24"/>
          <w:lang w:val="zh-CN" w:eastAsia="zh-CN"/>
        </w:rPr>
        <w:t>先生</w:t>
      </w:r>
      <w:r w:rsidRPr="00607434">
        <w:rPr>
          <w:rFonts w:hint="eastAsia"/>
          <w:sz w:val="24"/>
          <w:szCs w:val="24"/>
          <w:lang w:val="en-US" w:eastAsia="zh-CN"/>
        </w:rPr>
        <w:t>（</w:t>
      </w:r>
      <w:r w:rsidRPr="00607434">
        <w:rPr>
          <w:sz w:val="24"/>
          <w:szCs w:val="24"/>
          <w:lang w:val="zh-CN" w:eastAsia="zh-CN"/>
        </w:rPr>
        <w:t>美利坚合众国</w:t>
      </w:r>
      <w:r w:rsidRPr="00607434">
        <w:rPr>
          <w:rFonts w:hint="eastAsia"/>
          <w:sz w:val="24"/>
          <w:szCs w:val="24"/>
          <w:lang w:val="en-US" w:eastAsia="zh-CN"/>
        </w:rPr>
        <w:t>）</w:t>
      </w:r>
    </w:p>
    <w:p w:rsidR="00EB16AB" w:rsidRPr="002307ED" w:rsidRDefault="00607434" w:rsidP="00475A72">
      <w:pPr>
        <w:pStyle w:val="Normal-pool"/>
        <w:tabs>
          <w:tab w:val="clear" w:pos="1247"/>
          <w:tab w:val="clear" w:pos="1814"/>
          <w:tab w:val="clear" w:pos="2381"/>
          <w:tab w:val="clear" w:pos="2948"/>
          <w:tab w:val="clear" w:pos="3515"/>
          <w:tab w:val="clear" w:pos="4082"/>
          <w:tab w:val="left" w:pos="3828"/>
        </w:tabs>
        <w:spacing w:before="120" w:after="120"/>
        <w:ind w:left="1530"/>
        <w:jc w:val="both"/>
      </w:pPr>
      <w:r w:rsidRPr="00607434">
        <w:rPr>
          <w:sz w:val="24"/>
          <w:szCs w:val="24"/>
          <w:lang w:val="en-US" w:eastAsia="zh-CN" w:bidi="zh-CN"/>
        </w:rPr>
        <w:t xml:space="preserve">         </w:t>
      </w:r>
      <w:r w:rsidRPr="00607434">
        <w:rPr>
          <w:sz w:val="24"/>
          <w:szCs w:val="24"/>
          <w:lang w:val="zh-CN" w:eastAsia="zh-CN" w:bidi="zh-CN"/>
        </w:rPr>
        <w:t>报告员</w:t>
      </w:r>
      <w:r w:rsidRPr="00607434">
        <w:rPr>
          <w:sz w:val="24"/>
          <w:szCs w:val="24"/>
          <w:lang w:val="en-US" w:eastAsia="zh-CN" w:bidi="zh-CN"/>
        </w:rPr>
        <w:t>：</w:t>
      </w:r>
      <w:r w:rsidRPr="00607434">
        <w:rPr>
          <w:sz w:val="24"/>
          <w:szCs w:val="24"/>
          <w:lang w:val="en-US" w:eastAsia="zh-CN" w:bidi="zh-CN"/>
        </w:rPr>
        <w:t xml:space="preserve">Roxane de </w:t>
      </w:r>
      <w:proofErr w:type="spellStart"/>
      <w:r w:rsidRPr="00607434">
        <w:rPr>
          <w:sz w:val="24"/>
          <w:szCs w:val="24"/>
          <w:lang w:val="en-US" w:eastAsia="zh-CN" w:bidi="zh-CN"/>
        </w:rPr>
        <w:t>Bilderling</w:t>
      </w:r>
      <w:proofErr w:type="spellEnd"/>
      <w:r w:rsidRPr="00607434">
        <w:rPr>
          <w:sz w:val="24"/>
          <w:szCs w:val="24"/>
          <w:lang w:val="zh-CN" w:eastAsia="zh-CN" w:bidi="zh-CN"/>
        </w:rPr>
        <w:t>女士</w:t>
      </w:r>
      <w:r w:rsidRPr="00607434">
        <w:rPr>
          <w:sz w:val="24"/>
          <w:szCs w:val="24"/>
          <w:lang w:val="en-US" w:eastAsia="zh-CN" w:bidi="zh-CN"/>
        </w:rPr>
        <w:t>（</w:t>
      </w:r>
      <w:r w:rsidRPr="00607434">
        <w:rPr>
          <w:sz w:val="24"/>
          <w:szCs w:val="24"/>
          <w:lang w:val="zh-CN" w:eastAsia="zh-CN" w:bidi="zh-CN"/>
        </w:rPr>
        <w:t>比利时</w:t>
      </w:r>
      <w:r w:rsidRPr="00607434">
        <w:rPr>
          <w:rFonts w:hint="eastAsia"/>
          <w:sz w:val="24"/>
          <w:szCs w:val="24"/>
          <w:lang w:val="en-US" w:eastAsia="zh-CN" w:bidi="zh-CN"/>
        </w:rPr>
        <w:t>）</w:t>
      </w:r>
    </w:p>
    <w:p w:rsidR="004A0ACC" w:rsidRPr="00641475" w:rsidRDefault="005B7102" w:rsidP="00475A72">
      <w:pPr>
        <w:pStyle w:val="CH2"/>
        <w:jc w:val="both"/>
        <w:rPr>
          <w:sz w:val="28"/>
          <w:szCs w:val="28"/>
          <w:lang w:eastAsia="ja-JP"/>
        </w:rPr>
      </w:pPr>
      <w:r w:rsidRPr="002307ED">
        <w:tab/>
      </w:r>
      <w:bookmarkStart w:id="4" w:name="_Toc456598838"/>
      <w:r w:rsidR="004A0ACC" w:rsidRPr="00641475">
        <w:rPr>
          <w:sz w:val="28"/>
          <w:szCs w:val="28"/>
          <w:lang w:eastAsia="zh-CN"/>
        </w:rPr>
        <w:t>C</w:t>
      </w:r>
      <w:r w:rsidRPr="00641475">
        <w:rPr>
          <w:sz w:val="28"/>
          <w:szCs w:val="28"/>
          <w:lang w:eastAsia="zh-CN"/>
        </w:rPr>
        <w:t>.</w:t>
      </w:r>
      <w:r w:rsidRPr="00641475">
        <w:rPr>
          <w:sz w:val="28"/>
          <w:szCs w:val="28"/>
          <w:lang w:eastAsia="zh-CN"/>
        </w:rPr>
        <w:tab/>
      </w:r>
      <w:bookmarkEnd w:id="4"/>
      <w:r w:rsidR="00607434" w:rsidRPr="00641475">
        <w:rPr>
          <w:rFonts w:eastAsia="SimHei"/>
          <w:sz w:val="28"/>
          <w:szCs w:val="28"/>
          <w:lang w:val="fr-FR" w:eastAsia="ja-JP"/>
        </w:rPr>
        <w:t>代表全权证书</w:t>
      </w:r>
      <w:r w:rsidR="00607434" w:rsidRPr="00F3605E">
        <w:rPr>
          <w:rFonts w:eastAsia="SimHei"/>
          <w:sz w:val="28"/>
          <w:szCs w:val="28"/>
          <w:lang w:val="en-US" w:eastAsia="ja-JP"/>
        </w:rPr>
        <w:t>（</w:t>
      </w:r>
      <w:r w:rsidR="00607434" w:rsidRPr="00641475">
        <w:rPr>
          <w:rFonts w:eastAsia="SimHei"/>
          <w:sz w:val="28"/>
          <w:szCs w:val="28"/>
          <w:lang w:val="fr-FR" w:eastAsia="ja-JP"/>
        </w:rPr>
        <w:t>议程项目</w:t>
      </w:r>
      <w:r w:rsidR="00607434" w:rsidRPr="00F3605E">
        <w:rPr>
          <w:rFonts w:eastAsia="SimHei"/>
          <w:sz w:val="28"/>
          <w:szCs w:val="28"/>
          <w:lang w:val="en-US" w:eastAsia="ja-JP"/>
        </w:rPr>
        <w:t>3</w:t>
      </w:r>
      <w:r w:rsidR="00607434" w:rsidRPr="00F3605E">
        <w:rPr>
          <w:rFonts w:eastAsia="SimHei"/>
          <w:sz w:val="28"/>
          <w:szCs w:val="28"/>
          <w:lang w:val="en-US" w:eastAsia="ja-JP"/>
        </w:rPr>
        <w:t>）</w:t>
      </w:r>
    </w:p>
    <w:p w:rsidR="004A0ACC" w:rsidRPr="00607434" w:rsidRDefault="00607434" w:rsidP="00475A72">
      <w:pPr>
        <w:pStyle w:val="Normalnumber"/>
        <w:numPr>
          <w:ilvl w:val="0"/>
          <w:numId w:val="4"/>
        </w:numPr>
        <w:tabs>
          <w:tab w:val="clear" w:pos="624"/>
        </w:tabs>
        <w:ind w:left="1260" w:firstLine="0"/>
        <w:jc w:val="both"/>
        <w:rPr>
          <w:sz w:val="24"/>
          <w:szCs w:val="24"/>
          <w:lang w:eastAsia="zh-CN"/>
        </w:rPr>
      </w:pPr>
      <w:r>
        <w:rPr>
          <w:sz w:val="24"/>
          <w:szCs w:val="24"/>
          <w:lang w:val="fr-FR" w:eastAsia="zh-CN"/>
        </w:rPr>
        <w:t>在</w:t>
      </w:r>
      <w:r w:rsidRPr="00607434">
        <w:rPr>
          <w:sz w:val="24"/>
          <w:szCs w:val="24"/>
          <w:lang w:val="fr-FR" w:eastAsia="zh-CN"/>
        </w:rPr>
        <w:t>2016</w:t>
      </w:r>
      <w:r w:rsidRPr="00607434">
        <w:rPr>
          <w:sz w:val="24"/>
          <w:szCs w:val="24"/>
          <w:lang w:val="fr-FR" w:eastAsia="zh-CN"/>
        </w:rPr>
        <w:t>年</w:t>
      </w:r>
      <w:r w:rsidRPr="00607434">
        <w:rPr>
          <w:sz w:val="24"/>
          <w:szCs w:val="24"/>
          <w:lang w:val="fr-FR" w:eastAsia="zh-CN"/>
        </w:rPr>
        <w:t>5</w:t>
      </w:r>
      <w:r w:rsidRPr="00607434">
        <w:rPr>
          <w:sz w:val="24"/>
          <w:szCs w:val="24"/>
          <w:lang w:val="fr-FR" w:eastAsia="zh-CN"/>
        </w:rPr>
        <w:t>月</w:t>
      </w:r>
      <w:r w:rsidRPr="00607434">
        <w:rPr>
          <w:sz w:val="24"/>
          <w:szCs w:val="24"/>
          <w:lang w:val="fr-FR" w:eastAsia="zh-CN"/>
        </w:rPr>
        <w:t>27</w:t>
      </w:r>
      <w:r w:rsidRPr="00607434">
        <w:rPr>
          <w:sz w:val="24"/>
          <w:szCs w:val="24"/>
          <w:lang w:val="fr-FR" w:eastAsia="zh-CN"/>
        </w:rPr>
        <w:t>日星期五晚上举行的环境大会第</w:t>
      </w:r>
      <w:r w:rsidRPr="00607434">
        <w:rPr>
          <w:sz w:val="24"/>
          <w:szCs w:val="24"/>
          <w:lang w:val="fr-FR" w:eastAsia="zh-CN"/>
        </w:rPr>
        <w:t>6</w:t>
      </w:r>
      <w:r w:rsidR="00641475">
        <w:rPr>
          <w:sz w:val="24"/>
          <w:szCs w:val="24"/>
          <w:lang w:val="fr-FR" w:eastAsia="zh-CN"/>
        </w:rPr>
        <w:t>次全体会议上，报告员汇报</w:t>
      </w:r>
      <w:r w:rsidR="00641475">
        <w:rPr>
          <w:rFonts w:hint="eastAsia"/>
          <w:sz w:val="24"/>
          <w:szCs w:val="24"/>
          <w:lang w:val="fr-FR" w:eastAsia="zh-CN"/>
        </w:rPr>
        <w:t>称</w:t>
      </w:r>
      <w:r w:rsidRPr="00607434">
        <w:rPr>
          <w:sz w:val="24"/>
          <w:szCs w:val="24"/>
          <w:lang w:val="fr-FR" w:eastAsia="zh-CN"/>
        </w:rPr>
        <w:t>，联合国的</w:t>
      </w:r>
      <w:r w:rsidRPr="00607434">
        <w:rPr>
          <w:sz w:val="24"/>
          <w:szCs w:val="24"/>
          <w:lang w:val="fr-FR" w:eastAsia="zh-CN"/>
        </w:rPr>
        <w:t>193</w:t>
      </w:r>
      <w:r w:rsidRPr="00607434">
        <w:rPr>
          <w:sz w:val="24"/>
          <w:szCs w:val="24"/>
          <w:lang w:val="fr-FR" w:eastAsia="zh-CN"/>
        </w:rPr>
        <w:t>个</w:t>
      </w:r>
      <w:r w:rsidR="008850E1">
        <w:rPr>
          <w:sz w:val="24"/>
          <w:szCs w:val="24"/>
          <w:lang w:val="fr-FR" w:eastAsia="zh-CN"/>
        </w:rPr>
        <w:t>会员国</w:t>
      </w:r>
      <w:r w:rsidRPr="00607434">
        <w:rPr>
          <w:sz w:val="24"/>
          <w:szCs w:val="24"/>
          <w:lang w:val="fr-FR" w:eastAsia="zh-CN"/>
        </w:rPr>
        <w:t>中有</w:t>
      </w:r>
      <w:r w:rsidRPr="00607434">
        <w:rPr>
          <w:sz w:val="24"/>
          <w:szCs w:val="24"/>
          <w:lang w:val="fr-FR" w:eastAsia="zh-CN"/>
        </w:rPr>
        <w:t>162</w:t>
      </w:r>
      <w:r w:rsidRPr="00607434">
        <w:rPr>
          <w:sz w:val="24"/>
          <w:szCs w:val="24"/>
          <w:lang w:val="fr-FR" w:eastAsia="zh-CN"/>
        </w:rPr>
        <w:t>个派代表出席了本届会议。</w:t>
      </w:r>
      <w:r w:rsidR="00641475" w:rsidRPr="00641475">
        <w:rPr>
          <w:sz w:val="24"/>
          <w:szCs w:val="24"/>
          <w:lang w:val="fr-FR" w:eastAsia="zh-CN"/>
        </w:rPr>
        <w:t>依照议事规则第</w:t>
      </w:r>
      <w:r w:rsidR="00641475" w:rsidRPr="00641475">
        <w:rPr>
          <w:sz w:val="24"/>
          <w:szCs w:val="24"/>
          <w:lang w:val="fr-FR" w:eastAsia="zh-CN"/>
        </w:rPr>
        <w:t>17</w:t>
      </w:r>
      <w:r w:rsidR="00641475" w:rsidRPr="00641475">
        <w:rPr>
          <w:sz w:val="24"/>
          <w:szCs w:val="24"/>
          <w:lang w:val="fr-FR" w:eastAsia="zh-CN"/>
        </w:rPr>
        <w:t>条第</w:t>
      </w:r>
      <w:r w:rsidR="00641475" w:rsidRPr="00641475">
        <w:rPr>
          <w:sz w:val="24"/>
          <w:szCs w:val="24"/>
          <w:lang w:val="fr-FR" w:eastAsia="zh-CN"/>
        </w:rPr>
        <w:t>2</w:t>
      </w:r>
      <w:r w:rsidR="00F07425">
        <w:rPr>
          <w:sz w:val="24"/>
          <w:szCs w:val="24"/>
          <w:lang w:val="fr-FR" w:eastAsia="zh-CN"/>
        </w:rPr>
        <w:t>款，主席团审查了这些</w:t>
      </w:r>
      <w:r w:rsidR="00F07425">
        <w:rPr>
          <w:rFonts w:hint="eastAsia"/>
          <w:sz w:val="24"/>
          <w:szCs w:val="24"/>
          <w:lang w:val="fr-FR" w:eastAsia="zh-CN"/>
        </w:rPr>
        <w:t>会</w:t>
      </w:r>
      <w:r w:rsidR="00641475" w:rsidRPr="00641475">
        <w:rPr>
          <w:sz w:val="24"/>
          <w:szCs w:val="24"/>
          <w:lang w:val="fr-FR" w:eastAsia="zh-CN"/>
        </w:rPr>
        <w:t>员国与会代表的全权证书，并认定</w:t>
      </w:r>
      <w:r w:rsidR="00641475" w:rsidRPr="00641475">
        <w:rPr>
          <w:sz w:val="24"/>
          <w:szCs w:val="24"/>
          <w:lang w:val="fr-FR" w:eastAsia="zh-CN"/>
        </w:rPr>
        <w:t>149</w:t>
      </w:r>
      <w:r w:rsidR="00641475" w:rsidRPr="00641475">
        <w:rPr>
          <w:sz w:val="24"/>
          <w:szCs w:val="24"/>
          <w:lang w:val="fr-FR" w:eastAsia="zh-CN"/>
        </w:rPr>
        <w:t>个</w:t>
      </w:r>
      <w:r w:rsidR="008850E1">
        <w:rPr>
          <w:sz w:val="24"/>
          <w:szCs w:val="24"/>
          <w:lang w:val="fr-FR" w:eastAsia="zh-CN"/>
        </w:rPr>
        <w:t>会员国</w:t>
      </w:r>
      <w:r w:rsidR="00641475" w:rsidRPr="00641475">
        <w:rPr>
          <w:sz w:val="24"/>
          <w:szCs w:val="24"/>
          <w:lang w:val="fr-FR" w:eastAsia="zh-CN"/>
        </w:rPr>
        <w:t>代表的证书妥善无误。全权证书被认定不符合规定的</w:t>
      </w:r>
      <w:r w:rsidR="008850E1">
        <w:rPr>
          <w:sz w:val="24"/>
          <w:szCs w:val="24"/>
          <w:lang w:val="fr-FR" w:eastAsia="zh-CN"/>
        </w:rPr>
        <w:t>会员国</w:t>
      </w:r>
      <w:r w:rsidR="00641475" w:rsidRPr="00641475">
        <w:rPr>
          <w:sz w:val="24"/>
          <w:szCs w:val="24"/>
          <w:lang w:val="fr-FR" w:eastAsia="zh-CN"/>
        </w:rPr>
        <w:t>在本届会议上被视为观察员，没有投票权。环境大会批准了主席团关于全权证书的报告。加上全权证书在第</w:t>
      </w:r>
      <w:r w:rsidR="00641475" w:rsidRPr="00641475">
        <w:rPr>
          <w:sz w:val="24"/>
          <w:szCs w:val="24"/>
          <w:lang w:val="fr-FR" w:eastAsia="zh-CN"/>
        </w:rPr>
        <w:t xml:space="preserve"> 6 </w:t>
      </w:r>
      <w:r w:rsidR="00641475" w:rsidRPr="00641475">
        <w:rPr>
          <w:sz w:val="24"/>
          <w:szCs w:val="24"/>
          <w:lang w:val="fr-FR" w:eastAsia="zh-CN"/>
        </w:rPr>
        <w:t>次全体会议上被认定为妥善无误的另一个</w:t>
      </w:r>
      <w:r w:rsidR="008850E1">
        <w:rPr>
          <w:sz w:val="24"/>
          <w:szCs w:val="24"/>
          <w:lang w:val="fr-FR" w:eastAsia="zh-CN"/>
        </w:rPr>
        <w:t>会员国</w:t>
      </w:r>
      <w:r w:rsidR="00641475" w:rsidRPr="00641475">
        <w:rPr>
          <w:sz w:val="24"/>
          <w:szCs w:val="24"/>
          <w:lang w:val="fr-FR" w:eastAsia="zh-CN"/>
        </w:rPr>
        <w:t>，具有有效全权证书的总共</w:t>
      </w:r>
      <w:r w:rsidR="00641475" w:rsidRPr="00641475">
        <w:rPr>
          <w:sz w:val="24"/>
          <w:szCs w:val="24"/>
          <w:lang w:val="fr-FR" w:eastAsia="zh-CN"/>
        </w:rPr>
        <w:t xml:space="preserve">150 </w:t>
      </w:r>
      <w:r w:rsidR="00641475" w:rsidRPr="00641475">
        <w:rPr>
          <w:sz w:val="24"/>
          <w:szCs w:val="24"/>
          <w:lang w:val="fr-FR" w:eastAsia="zh-CN"/>
        </w:rPr>
        <w:t>个会员国派代表出席了环境大会第二届会议。</w:t>
      </w:r>
    </w:p>
    <w:p w:rsidR="005B7102" w:rsidRPr="00641475" w:rsidRDefault="004A0ACC" w:rsidP="00475A72">
      <w:pPr>
        <w:pStyle w:val="CH2"/>
        <w:jc w:val="both"/>
        <w:rPr>
          <w:sz w:val="28"/>
          <w:szCs w:val="28"/>
          <w:lang w:eastAsia="zh-CN"/>
        </w:rPr>
      </w:pPr>
      <w:r w:rsidRPr="002307ED">
        <w:rPr>
          <w:lang w:eastAsia="zh-CN"/>
        </w:rPr>
        <w:tab/>
      </w:r>
      <w:bookmarkStart w:id="5" w:name="_Toc456598839"/>
      <w:r w:rsidRPr="00641475">
        <w:rPr>
          <w:sz w:val="28"/>
          <w:szCs w:val="28"/>
          <w:lang w:eastAsia="zh-CN"/>
        </w:rPr>
        <w:t>D.</w:t>
      </w:r>
      <w:r w:rsidRPr="00641475">
        <w:rPr>
          <w:sz w:val="28"/>
          <w:szCs w:val="28"/>
          <w:lang w:eastAsia="zh-CN"/>
        </w:rPr>
        <w:tab/>
      </w:r>
      <w:bookmarkEnd w:id="5"/>
      <w:r w:rsidR="00641475" w:rsidRPr="00641475">
        <w:rPr>
          <w:rFonts w:ascii="SimHei" w:eastAsia="SimHei" w:hAnsi="SimHei" w:hint="eastAsia"/>
          <w:sz w:val="28"/>
          <w:szCs w:val="28"/>
          <w:lang w:val="fr-FR" w:eastAsia="zh-CN"/>
        </w:rPr>
        <w:t>通过议程及安排</w:t>
      </w:r>
      <w:r w:rsidR="007A2817" w:rsidRPr="00641475">
        <w:rPr>
          <w:rFonts w:ascii="SimHei" w:eastAsia="SimHei" w:hAnsi="SimHei" w:hint="eastAsia"/>
          <w:sz w:val="28"/>
          <w:szCs w:val="28"/>
          <w:lang w:val="fr-FR" w:eastAsia="zh-CN"/>
        </w:rPr>
        <w:t>工作</w:t>
      </w:r>
    </w:p>
    <w:p w:rsidR="004A0ACC" w:rsidRPr="00641475" w:rsidRDefault="004A0ACC" w:rsidP="00475A72">
      <w:pPr>
        <w:pStyle w:val="CH3"/>
        <w:jc w:val="both"/>
        <w:rPr>
          <w:sz w:val="24"/>
          <w:szCs w:val="24"/>
          <w:lang w:eastAsia="zh-CN"/>
        </w:rPr>
      </w:pPr>
      <w:r w:rsidRPr="002307ED">
        <w:rPr>
          <w:lang w:eastAsia="zh-CN"/>
        </w:rPr>
        <w:tab/>
      </w:r>
      <w:r w:rsidRPr="00641475">
        <w:rPr>
          <w:sz w:val="24"/>
          <w:szCs w:val="24"/>
          <w:lang w:eastAsia="zh-CN"/>
        </w:rPr>
        <w:t>1.</w:t>
      </w:r>
      <w:r w:rsidRPr="00641475">
        <w:rPr>
          <w:sz w:val="24"/>
          <w:szCs w:val="24"/>
          <w:lang w:eastAsia="zh-CN"/>
        </w:rPr>
        <w:tab/>
      </w:r>
      <w:r w:rsidR="00641475" w:rsidRPr="00641475">
        <w:rPr>
          <w:rFonts w:ascii="SimHei" w:eastAsia="SimHei" w:hAnsi="SimHei" w:hint="eastAsia"/>
          <w:sz w:val="24"/>
          <w:szCs w:val="24"/>
          <w:lang w:eastAsia="zh-CN"/>
        </w:rPr>
        <w:t>通过议程</w:t>
      </w:r>
    </w:p>
    <w:p w:rsidR="00641475" w:rsidRPr="00641475" w:rsidRDefault="00641475" w:rsidP="00475A72">
      <w:pPr>
        <w:numPr>
          <w:ilvl w:val="0"/>
          <w:numId w:val="4"/>
        </w:numPr>
        <w:tabs>
          <w:tab w:val="clear" w:pos="1247"/>
          <w:tab w:val="clear" w:pos="1814"/>
          <w:tab w:val="clear" w:pos="2381"/>
          <w:tab w:val="clear" w:pos="2948"/>
          <w:tab w:val="clear" w:pos="3515"/>
        </w:tabs>
        <w:spacing w:after="120"/>
        <w:ind w:left="1260" w:firstLine="0"/>
        <w:jc w:val="both"/>
        <w:rPr>
          <w:sz w:val="24"/>
          <w:szCs w:val="24"/>
          <w:lang w:val="zh-CN" w:eastAsia="x-none"/>
        </w:rPr>
      </w:pPr>
      <w:proofErr w:type="spellStart"/>
      <w:r w:rsidRPr="00641475">
        <w:rPr>
          <w:sz w:val="24"/>
          <w:szCs w:val="24"/>
          <w:lang w:val="zh-CN" w:eastAsia="x-none"/>
        </w:rPr>
        <w:t>环境大会在临时议程（</w:t>
      </w:r>
      <w:r w:rsidRPr="00641475">
        <w:rPr>
          <w:sz w:val="24"/>
          <w:szCs w:val="24"/>
          <w:lang w:val="zh-CN" w:eastAsia="x-none"/>
        </w:rPr>
        <w:t>UNEP</w:t>
      </w:r>
      <w:proofErr w:type="spellEnd"/>
      <w:r w:rsidRPr="00641475">
        <w:rPr>
          <w:sz w:val="24"/>
          <w:szCs w:val="24"/>
          <w:lang w:val="zh-CN" w:eastAsia="x-none"/>
        </w:rPr>
        <w:t>/EA.2/1/Rev.1</w:t>
      </w:r>
      <w:r w:rsidRPr="00641475">
        <w:rPr>
          <w:sz w:val="24"/>
          <w:szCs w:val="24"/>
          <w:lang w:val="zh-CN" w:eastAsia="x-none"/>
        </w:rPr>
        <w:t>和</w:t>
      </w:r>
      <w:r w:rsidRPr="00641475">
        <w:rPr>
          <w:sz w:val="24"/>
          <w:szCs w:val="24"/>
          <w:lang w:val="zh-CN" w:eastAsia="x-none"/>
        </w:rPr>
        <w:t>Add.1/Rev.1</w:t>
      </w:r>
      <w:r w:rsidRPr="00641475">
        <w:rPr>
          <w:sz w:val="24"/>
          <w:szCs w:val="24"/>
          <w:lang w:val="zh-CN" w:eastAsia="x-none"/>
        </w:rPr>
        <w:t>）</w:t>
      </w:r>
      <w:proofErr w:type="spellStart"/>
      <w:r w:rsidRPr="00641475">
        <w:rPr>
          <w:sz w:val="24"/>
          <w:szCs w:val="24"/>
          <w:lang w:val="zh-CN" w:eastAsia="x-none"/>
        </w:rPr>
        <w:t>的基础上通过了本届会议议程，内容如下</w:t>
      </w:r>
      <w:proofErr w:type="spellEnd"/>
      <w:r w:rsidRPr="00641475">
        <w:rPr>
          <w:sz w:val="24"/>
          <w:szCs w:val="24"/>
          <w:lang w:val="zh-CN" w:eastAsia="x-none"/>
        </w:rPr>
        <w:t>：</w:t>
      </w:r>
    </w:p>
    <w:p w:rsidR="00641475" w:rsidRPr="00641475" w:rsidRDefault="00641475" w:rsidP="00475A72">
      <w:pPr>
        <w:numPr>
          <w:ilvl w:val="0"/>
          <w:numId w:val="5"/>
        </w:numPr>
        <w:tabs>
          <w:tab w:val="clear" w:pos="1247"/>
          <w:tab w:val="clear" w:pos="1814"/>
          <w:tab w:val="clear" w:pos="2381"/>
          <w:tab w:val="clear" w:pos="2948"/>
          <w:tab w:val="clear" w:pos="3515"/>
          <w:tab w:val="left" w:pos="624"/>
        </w:tabs>
        <w:spacing w:after="120"/>
        <w:ind w:left="2495" w:hanging="624"/>
        <w:jc w:val="both"/>
        <w:rPr>
          <w:sz w:val="24"/>
          <w:szCs w:val="24"/>
          <w:lang w:val="zh-CN" w:eastAsia="zh-CN"/>
        </w:rPr>
      </w:pPr>
      <w:r w:rsidRPr="00641475">
        <w:rPr>
          <w:sz w:val="24"/>
          <w:szCs w:val="24"/>
          <w:lang w:val="zh-CN" w:eastAsia="zh-CN"/>
        </w:rPr>
        <w:t>会议开幕。</w:t>
      </w:r>
    </w:p>
    <w:p w:rsidR="00641475" w:rsidRPr="00641475" w:rsidRDefault="00641475" w:rsidP="00475A72">
      <w:pPr>
        <w:numPr>
          <w:ilvl w:val="0"/>
          <w:numId w:val="5"/>
        </w:numPr>
        <w:tabs>
          <w:tab w:val="clear" w:pos="1247"/>
          <w:tab w:val="clear" w:pos="1814"/>
          <w:tab w:val="clear" w:pos="2381"/>
          <w:tab w:val="clear" w:pos="2948"/>
          <w:tab w:val="clear" w:pos="3515"/>
          <w:tab w:val="left" w:pos="624"/>
        </w:tabs>
        <w:spacing w:after="120"/>
        <w:ind w:left="2495" w:hanging="624"/>
        <w:jc w:val="both"/>
        <w:rPr>
          <w:sz w:val="24"/>
          <w:szCs w:val="24"/>
          <w:lang w:val="zh-CN" w:eastAsia="zh-CN"/>
        </w:rPr>
      </w:pPr>
      <w:r w:rsidRPr="00641475">
        <w:rPr>
          <w:sz w:val="24"/>
          <w:szCs w:val="24"/>
          <w:lang w:val="zh-CN" w:eastAsia="zh-CN"/>
        </w:rPr>
        <w:t>工作安排：</w:t>
      </w:r>
    </w:p>
    <w:p w:rsidR="00641475" w:rsidRPr="00641475" w:rsidRDefault="00641475" w:rsidP="00475A72">
      <w:pPr>
        <w:numPr>
          <w:ilvl w:val="0"/>
          <w:numId w:val="6"/>
        </w:numPr>
        <w:tabs>
          <w:tab w:val="clear" w:pos="1247"/>
          <w:tab w:val="clear" w:pos="1814"/>
          <w:tab w:val="clear" w:pos="2381"/>
          <w:tab w:val="clear" w:pos="2948"/>
          <w:tab w:val="clear" w:pos="3515"/>
          <w:tab w:val="left" w:pos="624"/>
        </w:tabs>
        <w:spacing w:after="120"/>
        <w:ind w:left="3119" w:hanging="624"/>
        <w:jc w:val="both"/>
        <w:rPr>
          <w:sz w:val="24"/>
          <w:szCs w:val="24"/>
          <w:lang w:val="zh-CN" w:eastAsia="zh-CN"/>
        </w:rPr>
      </w:pPr>
      <w:r w:rsidRPr="00641475">
        <w:rPr>
          <w:sz w:val="24"/>
          <w:szCs w:val="24"/>
          <w:lang w:val="zh-CN" w:eastAsia="zh-CN"/>
        </w:rPr>
        <w:t>选举主席团成员；</w:t>
      </w:r>
    </w:p>
    <w:p w:rsidR="00641475" w:rsidRPr="00641475" w:rsidRDefault="00641475" w:rsidP="00475A72">
      <w:pPr>
        <w:numPr>
          <w:ilvl w:val="0"/>
          <w:numId w:val="6"/>
        </w:numPr>
        <w:tabs>
          <w:tab w:val="clear" w:pos="1247"/>
          <w:tab w:val="clear" w:pos="1814"/>
          <w:tab w:val="clear" w:pos="2381"/>
          <w:tab w:val="clear" w:pos="2948"/>
          <w:tab w:val="clear" w:pos="3515"/>
          <w:tab w:val="left" w:pos="624"/>
        </w:tabs>
        <w:spacing w:after="120"/>
        <w:ind w:left="3119" w:hanging="624"/>
        <w:jc w:val="both"/>
        <w:rPr>
          <w:sz w:val="24"/>
          <w:szCs w:val="24"/>
          <w:lang w:val="zh-CN" w:eastAsia="zh-CN"/>
        </w:rPr>
      </w:pPr>
      <w:r w:rsidRPr="00641475">
        <w:rPr>
          <w:sz w:val="24"/>
          <w:szCs w:val="24"/>
          <w:lang w:val="zh-CN" w:eastAsia="zh-CN"/>
        </w:rPr>
        <w:t>通过议程；</w:t>
      </w:r>
    </w:p>
    <w:p w:rsidR="00641475" w:rsidRPr="00641475" w:rsidRDefault="00641475" w:rsidP="00475A72">
      <w:pPr>
        <w:numPr>
          <w:ilvl w:val="0"/>
          <w:numId w:val="6"/>
        </w:numPr>
        <w:tabs>
          <w:tab w:val="clear" w:pos="1247"/>
          <w:tab w:val="clear" w:pos="1814"/>
          <w:tab w:val="clear" w:pos="2381"/>
          <w:tab w:val="clear" w:pos="2948"/>
          <w:tab w:val="clear" w:pos="3515"/>
          <w:tab w:val="left" w:pos="624"/>
        </w:tabs>
        <w:spacing w:after="120"/>
        <w:ind w:left="3119" w:hanging="624"/>
        <w:jc w:val="both"/>
        <w:rPr>
          <w:sz w:val="24"/>
          <w:szCs w:val="24"/>
          <w:lang w:val="zh-CN" w:eastAsia="zh-CN"/>
        </w:rPr>
      </w:pPr>
      <w:r w:rsidRPr="00641475">
        <w:rPr>
          <w:sz w:val="24"/>
          <w:szCs w:val="24"/>
          <w:lang w:val="zh-CN" w:eastAsia="zh-CN"/>
        </w:rPr>
        <w:t>安排工作。</w:t>
      </w:r>
    </w:p>
    <w:p w:rsidR="00641475" w:rsidRPr="00641475" w:rsidRDefault="00641475" w:rsidP="00475A72">
      <w:pPr>
        <w:numPr>
          <w:ilvl w:val="0"/>
          <w:numId w:val="5"/>
        </w:numPr>
        <w:tabs>
          <w:tab w:val="clear" w:pos="1247"/>
          <w:tab w:val="clear" w:pos="1814"/>
          <w:tab w:val="clear" w:pos="2381"/>
          <w:tab w:val="clear" w:pos="2948"/>
          <w:tab w:val="clear" w:pos="3515"/>
          <w:tab w:val="left" w:pos="624"/>
        </w:tabs>
        <w:spacing w:after="120"/>
        <w:ind w:left="2495" w:hanging="624"/>
        <w:jc w:val="both"/>
        <w:rPr>
          <w:sz w:val="24"/>
          <w:szCs w:val="24"/>
          <w:lang w:val="zh-CN" w:eastAsia="zh-CN"/>
        </w:rPr>
      </w:pPr>
      <w:r w:rsidRPr="00641475">
        <w:rPr>
          <w:sz w:val="24"/>
          <w:szCs w:val="24"/>
          <w:lang w:val="zh-CN" w:eastAsia="zh-CN"/>
        </w:rPr>
        <w:t>代表全权证书。</w:t>
      </w:r>
    </w:p>
    <w:p w:rsidR="00641475" w:rsidRPr="00641475" w:rsidRDefault="00641475" w:rsidP="00475A72">
      <w:pPr>
        <w:numPr>
          <w:ilvl w:val="0"/>
          <w:numId w:val="5"/>
        </w:numPr>
        <w:tabs>
          <w:tab w:val="clear" w:pos="1247"/>
          <w:tab w:val="clear" w:pos="1814"/>
          <w:tab w:val="clear" w:pos="2381"/>
          <w:tab w:val="clear" w:pos="2948"/>
          <w:tab w:val="clear" w:pos="3515"/>
          <w:tab w:val="left" w:pos="624"/>
        </w:tabs>
        <w:spacing w:after="120"/>
        <w:ind w:left="2495" w:hanging="624"/>
        <w:jc w:val="both"/>
        <w:rPr>
          <w:sz w:val="24"/>
          <w:szCs w:val="24"/>
          <w:lang w:val="zh-CN" w:eastAsia="zh-CN"/>
        </w:rPr>
      </w:pPr>
      <w:r w:rsidRPr="00641475">
        <w:rPr>
          <w:sz w:val="24"/>
          <w:szCs w:val="24"/>
          <w:lang w:val="zh-CN" w:eastAsia="zh-CN"/>
        </w:rPr>
        <w:t>国际环境政策和治理问题：</w:t>
      </w:r>
    </w:p>
    <w:p w:rsidR="00641475" w:rsidRPr="00641475" w:rsidRDefault="00641475" w:rsidP="00475A72">
      <w:pPr>
        <w:numPr>
          <w:ilvl w:val="0"/>
          <w:numId w:val="7"/>
        </w:numPr>
        <w:tabs>
          <w:tab w:val="clear" w:pos="1247"/>
          <w:tab w:val="clear" w:pos="1814"/>
          <w:tab w:val="clear" w:pos="2381"/>
          <w:tab w:val="clear" w:pos="2948"/>
          <w:tab w:val="clear" w:pos="3515"/>
          <w:tab w:val="left" w:pos="624"/>
        </w:tabs>
        <w:spacing w:after="120"/>
        <w:ind w:left="3119" w:hanging="624"/>
        <w:jc w:val="both"/>
        <w:rPr>
          <w:sz w:val="24"/>
          <w:szCs w:val="24"/>
          <w:lang w:val="zh-CN" w:eastAsia="zh-CN"/>
        </w:rPr>
      </w:pPr>
      <w:r w:rsidRPr="00641475">
        <w:rPr>
          <w:sz w:val="24"/>
          <w:szCs w:val="24"/>
          <w:lang w:val="zh-CN" w:eastAsia="zh-CN"/>
        </w:rPr>
        <w:t>野生动植物非法贸易；</w:t>
      </w:r>
    </w:p>
    <w:p w:rsidR="00641475" w:rsidRPr="00641475" w:rsidRDefault="00641475" w:rsidP="00475A72">
      <w:pPr>
        <w:numPr>
          <w:ilvl w:val="0"/>
          <w:numId w:val="7"/>
        </w:numPr>
        <w:tabs>
          <w:tab w:val="clear" w:pos="1247"/>
          <w:tab w:val="clear" w:pos="1814"/>
          <w:tab w:val="clear" w:pos="2381"/>
          <w:tab w:val="clear" w:pos="2948"/>
          <w:tab w:val="clear" w:pos="3515"/>
          <w:tab w:val="left" w:pos="624"/>
        </w:tabs>
        <w:spacing w:after="120"/>
        <w:ind w:left="3119" w:hanging="624"/>
        <w:jc w:val="both"/>
        <w:rPr>
          <w:sz w:val="24"/>
          <w:szCs w:val="24"/>
          <w:lang w:val="zh-CN" w:eastAsia="zh-CN"/>
        </w:rPr>
      </w:pPr>
      <w:r w:rsidRPr="00641475">
        <w:rPr>
          <w:sz w:val="24"/>
          <w:szCs w:val="24"/>
          <w:lang w:val="zh-CN" w:eastAsia="zh-CN"/>
        </w:rPr>
        <w:t>科学政策接口；</w:t>
      </w:r>
    </w:p>
    <w:p w:rsidR="00641475" w:rsidRPr="00641475" w:rsidRDefault="00641475" w:rsidP="00475A72">
      <w:pPr>
        <w:numPr>
          <w:ilvl w:val="0"/>
          <w:numId w:val="7"/>
        </w:numPr>
        <w:tabs>
          <w:tab w:val="clear" w:pos="1247"/>
          <w:tab w:val="clear" w:pos="1814"/>
          <w:tab w:val="clear" w:pos="2381"/>
          <w:tab w:val="clear" w:pos="2948"/>
          <w:tab w:val="clear" w:pos="3515"/>
          <w:tab w:val="left" w:pos="624"/>
        </w:tabs>
        <w:spacing w:after="120"/>
        <w:ind w:left="3119" w:hanging="624"/>
        <w:jc w:val="both"/>
        <w:rPr>
          <w:sz w:val="24"/>
          <w:szCs w:val="24"/>
          <w:lang w:val="zh-CN" w:eastAsia="zh-CN"/>
        </w:rPr>
      </w:pPr>
      <w:r w:rsidRPr="00641475">
        <w:rPr>
          <w:sz w:val="24"/>
          <w:szCs w:val="24"/>
          <w:lang w:val="zh-CN" w:eastAsia="zh-CN"/>
        </w:rPr>
        <w:t>化学品和废物；</w:t>
      </w:r>
    </w:p>
    <w:p w:rsidR="00641475" w:rsidRPr="00641475" w:rsidRDefault="00641475" w:rsidP="00475A72">
      <w:pPr>
        <w:numPr>
          <w:ilvl w:val="0"/>
          <w:numId w:val="7"/>
        </w:numPr>
        <w:tabs>
          <w:tab w:val="clear" w:pos="1247"/>
          <w:tab w:val="clear" w:pos="1814"/>
          <w:tab w:val="clear" w:pos="2381"/>
          <w:tab w:val="clear" w:pos="2948"/>
          <w:tab w:val="clear" w:pos="3515"/>
          <w:tab w:val="left" w:pos="624"/>
        </w:tabs>
        <w:spacing w:after="120"/>
        <w:ind w:left="3119" w:hanging="624"/>
        <w:jc w:val="both"/>
        <w:rPr>
          <w:sz w:val="24"/>
          <w:szCs w:val="24"/>
          <w:lang w:val="zh-CN" w:eastAsia="zh-CN"/>
        </w:rPr>
      </w:pPr>
      <w:r w:rsidRPr="00641475">
        <w:rPr>
          <w:sz w:val="24"/>
          <w:szCs w:val="24"/>
          <w:lang w:val="zh-CN" w:eastAsia="zh-CN"/>
        </w:rPr>
        <w:t>海洋</w:t>
      </w:r>
      <w:r w:rsidR="00373302">
        <w:rPr>
          <w:sz w:val="24"/>
          <w:szCs w:val="24"/>
          <w:lang w:val="zh-CN" w:eastAsia="zh-CN"/>
        </w:rPr>
        <w:t>塑料</w:t>
      </w:r>
      <w:r w:rsidR="00C53561">
        <w:rPr>
          <w:rFonts w:hint="eastAsia"/>
          <w:sz w:val="24"/>
          <w:szCs w:val="24"/>
          <w:lang w:val="zh-CN" w:eastAsia="zh-CN"/>
        </w:rPr>
        <w:t>废弃物</w:t>
      </w:r>
      <w:r w:rsidRPr="00641475">
        <w:rPr>
          <w:sz w:val="24"/>
          <w:szCs w:val="24"/>
          <w:lang w:val="zh-CN" w:eastAsia="zh-CN"/>
        </w:rPr>
        <w:t>和微塑料；</w:t>
      </w:r>
    </w:p>
    <w:p w:rsidR="00641475" w:rsidRPr="00641475" w:rsidRDefault="00641475" w:rsidP="00475A72">
      <w:pPr>
        <w:numPr>
          <w:ilvl w:val="0"/>
          <w:numId w:val="7"/>
        </w:numPr>
        <w:tabs>
          <w:tab w:val="clear" w:pos="1247"/>
          <w:tab w:val="clear" w:pos="1814"/>
          <w:tab w:val="clear" w:pos="2381"/>
          <w:tab w:val="clear" w:pos="2948"/>
          <w:tab w:val="clear" w:pos="3515"/>
          <w:tab w:val="left" w:pos="624"/>
        </w:tabs>
        <w:spacing w:after="120"/>
        <w:ind w:left="3119" w:hanging="624"/>
        <w:jc w:val="both"/>
        <w:rPr>
          <w:sz w:val="24"/>
          <w:szCs w:val="24"/>
          <w:lang w:val="zh-CN" w:eastAsia="zh-CN"/>
        </w:rPr>
      </w:pPr>
      <w:r w:rsidRPr="00641475">
        <w:rPr>
          <w:sz w:val="24"/>
          <w:szCs w:val="24"/>
          <w:lang w:val="zh-CN" w:eastAsia="zh-CN"/>
        </w:rPr>
        <w:t>空气质量；</w:t>
      </w:r>
    </w:p>
    <w:p w:rsidR="00641475" w:rsidRPr="00641475" w:rsidRDefault="00641475" w:rsidP="00475A72">
      <w:pPr>
        <w:numPr>
          <w:ilvl w:val="0"/>
          <w:numId w:val="7"/>
        </w:numPr>
        <w:tabs>
          <w:tab w:val="clear" w:pos="1247"/>
          <w:tab w:val="clear" w:pos="1814"/>
          <w:tab w:val="clear" w:pos="2381"/>
          <w:tab w:val="clear" w:pos="2948"/>
          <w:tab w:val="clear" w:pos="3515"/>
          <w:tab w:val="left" w:pos="624"/>
        </w:tabs>
        <w:spacing w:after="120"/>
        <w:ind w:left="3119" w:hanging="624"/>
        <w:jc w:val="both"/>
        <w:rPr>
          <w:sz w:val="24"/>
          <w:szCs w:val="24"/>
          <w:lang w:val="zh-CN" w:eastAsia="zh-CN"/>
        </w:rPr>
      </w:pPr>
      <w:r w:rsidRPr="00641475">
        <w:rPr>
          <w:sz w:val="24"/>
          <w:szCs w:val="24"/>
          <w:lang w:val="zh-CN" w:eastAsia="zh-CN"/>
        </w:rPr>
        <w:t>基于生态系统的适应；</w:t>
      </w:r>
    </w:p>
    <w:p w:rsidR="00641475" w:rsidRPr="00641475" w:rsidRDefault="00641475" w:rsidP="00475A72">
      <w:pPr>
        <w:numPr>
          <w:ilvl w:val="0"/>
          <w:numId w:val="7"/>
        </w:numPr>
        <w:tabs>
          <w:tab w:val="clear" w:pos="1247"/>
          <w:tab w:val="clear" w:pos="1814"/>
          <w:tab w:val="clear" w:pos="2381"/>
          <w:tab w:val="clear" w:pos="2948"/>
          <w:tab w:val="clear" w:pos="3515"/>
          <w:tab w:val="left" w:pos="624"/>
        </w:tabs>
        <w:spacing w:after="120"/>
        <w:ind w:left="3119" w:hanging="624"/>
        <w:jc w:val="both"/>
        <w:rPr>
          <w:sz w:val="24"/>
          <w:szCs w:val="24"/>
          <w:lang w:val="zh-CN" w:eastAsia="zh-CN"/>
        </w:rPr>
      </w:pPr>
      <w:r w:rsidRPr="00641475">
        <w:rPr>
          <w:sz w:val="24"/>
          <w:szCs w:val="24"/>
          <w:lang w:val="zh-CN" w:eastAsia="zh-CN"/>
        </w:rPr>
        <w:t>全球环境监测系统</w:t>
      </w:r>
      <w:r w:rsidRPr="00641475">
        <w:rPr>
          <w:sz w:val="24"/>
          <w:szCs w:val="24"/>
          <w:lang w:val="zh-CN" w:eastAsia="zh-CN"/>
        </w:rPr>
        <w:t>/</w:t>
      </w:r>
      <w:r w:rsidRPr="00641475">
        <w:rPr>
          <w:sz w:val="24"/>
          <w:szCs w:val="24"/>
          <w:lang w:val="zh-CN" w:eastAsia="zh-CN"/>
        </w:rPr>
        <w:t>水方案；</w:t>
      </w:r>
    </w:p>
    <w:p w:rsidR="00641475" w:rsidRPr="00641475" w:rsidRDefault="00641475" w:rsidP="00475A72">
      <w:pPr>
        <w:numPr>
          <w:ilvl w:val="0"/>
          <w:numId w:val="7"/>
        </w:numPr>
        <w:tabs>
          <w:tab w:val="clear" w:pos="1247"/>
          <w:tab w:val="clear" w:pos="1814"/>
          <w:tab w:val="clear" w:pos="2381"/>
          <w:tab w:val="clear" w:pos="2948"/>
          <w:tab w:val="clear" w:pos="3515"/>
          <w:tab w:val="left" w:pos="624"/>
        </w:tabs>
        <w:spacing w:after="120"/>
        <w:ind w:left="3119" w:hanging="624"/>
        <w:jc w:val="both"/>
        <w:rPr>
          <w:sz w:val="24"/>
          <w:szCs w:val="24"/>
          <w:lang w:val="zh-CN" w:eastAsia="zh-CN"/>
        </w:rPr>
      </w:pPr>
      <w:r w:rsidRPr="00641475">
        <w:rPr>
          <w:sz w:val="24"/>
          <w:szCs w:val="24"/>
          <w:lang w:val="zh-CN" w:eastAsia="zh-CN"/>
        </w:rPr>
        <w:t>可持续发展和消除贫困；</w:t>
      </w:r>
    </w:p>
    <w:p w:rsidR="00641475" w:rsidRPr="00641475" w:rsidRDefault="00641475" w:rsidP="00475A72">
      <w:pPr>
        <w:numPr>
          <w:ilvl w:val="0"/>
          <w:numId w:val="7"/>
        </w:numPr>
        <w:tabs>
          <w:tab w:val="clear" w:pos="1247"/>
          <w:tab w:val="clear" w:pos="1814"/>
          <w:tab w:val="clear" w:pos="2381"/>
          <w:tab w:val="clear" w:pos="2948"/>
          <w:tab w:val="clear" w:pos="3515"/>
          <w:tab w:val="left" w:pos="624"/>
        </w:tabs>
        <w:spacing w:after="120"/>
        <w:ind w:left="3119" w:hanging="624"/>
        <w:jc w:val="both"/>
        <w:rPr>
          <w:sz w:val="24"/>
          <w:szCs w:val="24"/>
          <w:lang w:val="zh-CN" w:eastAsia="zh-CN"/>
        </w:rPr>
      </w:pPr>
      <w:r w:rsidRPr="00641475">
        <w:rPr>
          <w:sz w:val="24"/>
          <w:szCs w:val="24"/>
          <w:lang w:val="zh-CN" w:eastAsia="zh-CN"/>
        </w:rPr>
        <w:t>新出现问题及其他相关问题；</w:t>
      </w:r>
    </w:p>
    <w:p w:rsidR="00641475" w:rsidRPr="00641475" w:rsidRDefault="00641475" w:rsidP="00475A72">
      <w:pPr>
        <w:numPr>
          <w:ilvl w:val="0"/>
          <w:numId w:val="7"/>
        </w:numPr>
        <w:tabs>
          <w:tab w:val="clear" w:pos="1247"/>
          <w:tab w:val="clear" w:pos="1814"/>
          <w:tab w:val="clear" w:pos="2381"/>
          <w:tab w:val="clear" w:pos="2948"/>
          <w:tab w:val="clear" w:pos="3515"/>
          <w:tab w:val="left" w:pos="624"/>
        </w:tabs>
        <w:spacing w:after="120"/>
        <w:ind w:left="3119" w:hanging="624"/>
        <w:jc w:val="both"/>
        <w:rPr>
          <w:sz w:val="24"/>
          <w:szCs w:val="24"/>
          <w:lang w:val="zh-CN" w:eastAsia="zh-CN"/>
        </w:rPr>
      </w:pPr>
      <w:r w:rsidRPr="00641475">
        <w:rPr>
          <w:sz w:val="24"/>
          <w:szCs w:val="24"/>
          <w:lang w:val="zh-CN" w:eastAsia="zh-CN"/>
        </w:rPr>
        <w:t>联合国系统在环境问题上的协调；</w:t>
      </w:r>
    </w:p>
    <w:p w:rsidR="00641475" w:rsidRPr="00641475" w:rsidRDefault="00641475" w:rsidP="00475A72">
      <w:pPr>
        <w:numPr>
          <w:ilvl w:val="0"/>
          <w:numId w:val="7"/>
        </w:numPr>
        <w:tabs>
          <w:tab w:val="clear" w:pos="1247"/>
          <w:tab w:val="clear" w:pos="1814"/>
          <w:tab w:val="clear" w:pos="2381"/>
          <w:tab w:val="clear" w:pos="2948"/>
          <w:tab w:val="clear" w:pos="3515"/>
          <w:tab w:val="left" w:pos="624"/>
        </w:tabs>
        <w:spacing w:after="120"/>
        <w:ind w:left="3119" w:hanging="624"/>
        <w:jc w:val="both"/>
        <w:rPr>
          <w:sz w:val="24"/>
          <w:szCs w:val="24"/>
          <w:lang w:val="zh-CN" w:eastAsia="zh-CN"/>
        </w:rPr>
      </w:pPr>
      <w:r w:rsidRPr="00641475">
        <w:rPr>
          <w:sz w:val="24"/>
          <w:szCs w:val="24"/>
          <w:lang w:val="zh-CN" w:eastAsia="zh-CN"/>
        </w:rPr>
        <w:t>联合国环境规划署与各多边环境协定之间的关系；</w:t>
      </w:r>
    </w:p>
    <w:p w:rsidR="00641475" w:rsidRPr="00641475" w:rsidRDefault="00641475" w:rsidP="00475A72">
      <w:pPr>
        <w:numPr>
          <w:ilvl w:val="0"/>
          <w:numId w:val="7"/>
        </w:numPr>
        <w:tabs>
          <w:tab w:val="clear" w:pos="1247"/>
          <w:tab w:val="clear" w:pos="1814"/>
          <w:tab w:val="clear" w:pos="2381"/>
          <w:tab w:val="clear" w:pos="2948"/>
          <w:tab w:val="clear" w:pos="3515"/>
          <w:tab w:val="left" w:pos="624"/>
        </w:tabs>
        <w:spacing w:after="120"/>
        <w:ind w:left="3119" w:hanging="624"/>
        <w:jc w:val="both"/>
        <w:rPr>
          <w:sz w:val="24"/>
          <w:szCs w:val="24"/>
          <w:lang w:val="zh-CN" w:eastAsia="zh-CN"/>
        </w:rPr>
      </w:pPr>
      <w:r w:rsidRPr="00641475">
        <w:rPr>
          <w:sz w:val="24"/>
          <w:szCs w:val="24"/>
          <w:lang w:val="zh-CN" w:eastAsia="zh-CN"/>
        </w:rPr>
        <w:lastRenderedPageBreak/>
        <w:t>与生物多样性有关的各多边环境协定之间的协同增效；</w:t>
      </w:r>
    </w:p>
    <w:p w:rsidR="00641475" w:rsidRPr="00641475" w:rsidRDefault="00641475" w:rsidP="00475A72">
      <w:pPr>
        <w:numPr>
          <w:ilvl w:val="0"/>
          <w:numId w:val="7"/>
        </w:numPr>
        <w:tabs>
          <w:tab w:val="clear" w:pos="1247"/>
          <w:tab w:val="clear" w:pos="1814"/>
          <w:tab w:val="clear" w:pos="2381"/>
          <w:tab w:val="clear" w:pos="2948"/>
          <w:tab w:val="clear" w:pos="3515"/>
          <w:tab w:val="left" w:pos="624"/>
        </w:tabs>
        <w:spacing w:after="120"/>
        <w:ind w:left="3119" w:hanging="624"/>
        <w:jc w:val="both"/>
        <w:rPr>
          <w:sz w:val="24"/>
          <w:szCs w:val="24"/>
          <w:lang w:val="zh-CN" w:eastAsia="zh-CN"/>
        </w:rPr>
      </w:pPr>
      <w:r w:rsidRPr="00641475">
        <w:rPr>
          <w:sz w:val="24"/>
          <w:szCs w:val="24"/>
          <w:lang w:val="zh-CN" w:eastAsia="zh-CN"/>
        </w:rPr>
        <w:t>环境法。</w:t>
      </w:r>
    </w:p>
    <w:p w:rsidR="00641475" w:rsidRPr="00641475" w:rsidRDefault="00641475" w:rsidP="00475A72">
      <w:pPr>
        <w:numPr>
          <w:ilvl w:val="0"/>
          <w:numId w:val="5"/>
        </w:numPr>
        <w:tabs>
          <w:tab w:val="clear" w:pos="1247"/>
          <w:tab w:val="clear" w:pos="1814"/>
          <w:tab w:val="clear" w:pos="2381"/>
          <w:tab w:val="clear" w:pos="2948"/>
          <w:tab w:val="clear" w:pos="3515"/>
          <w:tab w:val="left" w:pos="624"/>
        </w:tabs>
        <w:spacing w:after="120"/>
        <w:ind w:left="2495" w:hanging="624"/>
        <w:jc w:val="both"/>
        <w:rPr>
          <w:iCs/>
          <w:sz w:val="24"/>
          <w:szCs w:val="24"/>
          <w:lang w:val="zh-CN" w:eastAsia="zh-CN"/>
        </w:rPr>
      </w:pPr>
      <w:r w:rsidRPr="00641475">
        <w:rPr>
          <w:sz w:val="24"/>
          <w:szCs w:val="24"/>
          <w:lang w:val="zh-CN" w:eastAsia="zh-CN"/>
        </w:rPr>
        <w:t>中期战略、工作方案和预算以及其他行政和预算问题：</w:t>
      </w:r>
    </w:p>
    <w:p w:rsidR="00641475" w:rsidRPr="00641475" w:rsidRDefault="00641475" w:rsidP="00475A72">
      <w:pPr>
        <w:numPr>
          <w:ilvl w:val="0"/>
          <w:numId w:val="8"/>
        </w:numPr>
        <w:tabs>
          <w:tab w:val="clear" w:pos="1247"/>
          <w:tab w:val="clear" w:pos="1814"/>
          <w:tab w:val="clear" w:pos="2381"/>
          <w:tab w:val="clear" w:pos="2948"/>
          <w:tab w:val="clear" w:pos="3515"/>
          <w:tab w:val="left" w:pos="624"/>
        </w:tabs>
        <w:spacing w:after="120"/>
        <w:ind w:left="3119" w:hanging="624"/>
        <w:jc w:val="both"/>
        <w:rPr>
          <w:sz w:val="24"/>
          <w:szCs w:val="24"/>
          <w:lang w:val="zh-CN" w:eastAsia="zh-CN"/>
        </w:rPr>
      </w:pPr>
      <w:r w:rsidRPr="00641475">
        <w:rPr>
          <w:sz w:val="24"/>
          <w:szCs w:val="24"/>
          <w:lang w:val="zh-CN" w:eastAsia="zh-CN"/>
        </w:rPr>
        <w:t>修订</w:t>
      </w:r>
      <w:r w:rsidRPr="00641475">
        <w:rPr>
          <w:sz w:val="24"/>
          <w:szCs w:val="24"/>
          <w:lang w:val="zh-CN" w:eastAsia="zh-CN"/>
        </w:rPr>
        <w:t>2016-2017</w:t>
      </w:r>
      <w:r w:rsidRPr="00641475">
        <w:rPr>
          <w:sz w:val="24"/>
          <w:szCs w:val="24"/>
          <w:lang w:val="zh-CN" w:eastAsia="zh-CN"/>
        </w:rPr>
        <w:t>两年期工作方案和预算；</w:t>
      </w:r>
    </w:p>
    <w:p w:rsidR="00641475" w:rsidRPr="00641475" w:rsidRDefault="00641475" w:rsidP="00475A72">
      <w:pPr>
        <w:numPr>
          <w:ilvl w:val="0"/>
          <w:numId w:val="8"/>
        </w:numPr>
        <w:tabs>
          <w:tab w:val="clear" w:pos="1247"/>
          <w:tab w:val="clear" w:pos="1814"/>
          <w:tab w:val="clear" w:pos="2381"/>
          <w:tab w:val="clear" w:pos="2948"/>
          <w:tab w:val="clear" w:pos="3515"/>
          <w:tab w:val="left" w:pos="624"/>
        </w:tabs>
        <w:spacing w:after="120"/>
        <w:ind w:left="3119" w:hanging="624"/>
        <w:jc w:val="both"/>
        <w:rPr>
          <w:sz w:val="24"/>
          <w:szCs w:val="24"/>
          <w:lang w:val="zh-CN" w:eastAsia="zh-CN"/>
        </w:rPr>
      </w:pPr>
      <w:r w:rsidRPr="00641475">
        <w:rPr>
          <w:sz w:val="24"/>
          <w:szCs w:val="24"/>
          <w:lang w:val="zh-CN" w:eastAsia="zh-CN"/>
        </w:rPr>
        <w:t>2018-2021</w:t>
      </w:r>
      <w:r w:rsidRPr="00641475">
        <w:rPr>
          <w:sz w:val="24"/>
          <w:szCs w:val="24"/>
          <w:lang w:val="zh-CN" w:eastAsia="zh-CN"/>
        </w:rPr>
        <w:t>年拟议中期战略；</w:t>
      </w:r>
    </w:p>
    <w:p w:rsidR="00641475" w:rsidRPr="00641475" w:rsidRDefault="00641475" w:rsidP="00475A72">
      <w:pPr>
        <w:numPr>
          <w:ilvl w:val="0"/>
          <w:numId w:val="8"/>
        </w:numPr>
        <w:tabs>
          <w:tab w:val="clear" w:pos="1247"/>
          <w:tab w:val="clear" w:pos="1814"/>
          <w:tab w:val="clear" w:pos="2381"/>
          <w:tab w:val="clear" w:pos="2948"/>
          <w:tab w:val="clear" w:pos="3515"/>
          <w:tab w:val="left" w:pos="624"/>
        </w:tabs>
        <w:spacing w:after="120"/>
        <w:ind w:left="3119" w:hanging="624"/>
        <w:jc w:val="both"/>
        <w:rPr>
          <w:sz w:val="24"/>
          <w:szCs w:val="24"/>
          <w:lang w:val="zh-CN" w:eastAsia="zh-CN"/>
        </w:rPr>
      </w:pPr>
      <w:r w:rsidRPr="00641475">
        <w:rPr>
          <w:sz w:val="24"/>
          <w:szCs w:val="24"/>
          <w:lang w:val="zh-CN" w:eastAsia="zh-CN"/>
        </w:rPr>
        <w:t>2018-2019</w:t>
      </w:r>
      <w:r w:rsidRPr="00641475">
        <w:rPr>
          <w:sz w:val="24"/>
          <w:szCs w:val="24"/>
          <w:lang w:val="zh-CN" w:eastAsia="zh-CN"/>
        </w:rPr>
        <w:t>两年期拟议工作方案和预算；</w:t>
      </w:r>
    </w:p>
    <w:p w:rsidR="00641475" w:rsidRPr="00641475" w:rsidRDefault="00641475" w:rsidP="00475A72">
      <w:pPr>
        <w:numPr>
          <w:ilvl w:val="0"/>
          <w:numId w:val="8"/>
        </w:numPr>
        <w:tabs>
          <w:tab w:val="clear" w:pos="1247"/>
          <w:tab w:val="clear" w:pos="1814"/>
          <w:tab w:val="clear" w:pos="2381"/>
          <w:tab w:val="clear" w:pos="2948"/>
          <w:tab w:val="clear" w:pos="3515"/>
          <w:tab w:val="left" w:pos="624"/>
        </w:tabs>
        <w:spacing w:after="120"/>
        <w:ind w:left="3119" w:hanging="624"/>
        <w:jc w:val="both"/>
        <w:rPr>
          <w:sz w:val="24"/>
          <w:szCs w:val="24"/>
          <w:lang w:val="zh-CN" w:eastAsia="zh-CN"/>
        </w:rPr>
      </w:pPr>
      <w:r w:rsidRPr="00641475">
        <w:rPr>
          <w:sz w:val="24"/>
          <w:szCs w:val="24"/>
          <w:lang w:val="zh-CN" w:eastAsia="zh-CN"/>
        </w:rPr>
        <w:t>管理信托基金和专项捐款；</w:t>
      </w:r>
    </w:p>
    <w:p w:rsidR="00641475" w:rsidRPr="00641475" w:rsidRDefault="00641475" w:rsidP="00475A72">
      <w:pPr>
        <w:numPr>
          <w:ilvl w:val="0"/>
          <w:numId w:val="8"/>
        </w:numPr>
        <w:tabs>
          <w:tab w:val="clear" w:pos="1247"/>
          <w:tab w:val="clear" w:pos="1814"/>
          <w:tab w:val="clear" w:pos="2381"/>
          <w:tab w:val="clear" w:pos="2948"/>
          <w:tab w:val="clear" w:pos="3515"/>
          <w:tab w:val="left" w:pos="624"/>
        </w:tabs>
        <w:spacing w:after="120"/>
        <w:ind w:left="3119" w:hanging="624"/>
        <w:jc w:val="both"/>
        <w:rPr>
          <w:sz w:val="24"/>
          <w:szCs w:val="24"/>
          <w:lang w:val="zh-CN" w:eastAsia="zh-CN"/>
        </w:rPr>
      </w:pPr>
      <w:r w:rsidRPr="00641475">
        <w:rPr>
          <w:sz w:val="24"/>
          <w:szCs w:val="24"/>
          <w:lang w:val="zh-CN" w:eastAsia="zh-CN"/>
        </w:rPr>
        <w:t>其他预算和行政问题。</w:t>
      </w:r>
    </w:p>
    <w:p w:rsidR="00641475" w:rsidRPr="00641475" w:rsidRDefault="00641475" w:rsidP="00475A72">
      <w:pPr>
        <w:numPr>
          <w:ilvl w:val="0"/>
          <w:numId w:val="5"/>
        </w:numPr>
        <w:tabs>
          <w:tab w:val="clear" w:pos="1247"/>
          <w:tab w:val="clear" w:pos="1814"/>
          <w:tab w:val="clear" w:pos="2381"/>
          <w:tab w:val="clear" w:pos="2948"/>
          <w:tab w:val="clear" w:pos="3515"/>
          <w:tab w:val="left" w:pos="624"/>
        </w:tabs>
        <w:spacing w:after="120"/>
        <w:ind w:left="2495" w:hanging="624"/>
        <w:jc w:val="both"/>
        <w:rPr>
          <w:sz w:val="24"/>
          <w:szCs w:val="24"/>
          <w:lang w:val="zh-CN" w:eastAsia="zh-CN"/>
        </w:rPr>
      </w:pPr>
      <w:r w:rsidRPr="00641475">
        <w:rPr>
          <w:sz w:val="24"/>
          <w:szCs w:val="24"/>
          <w:lang w:val="zh-CN" w:eastAsia="zh-CN"/>
        </w:rPr>
        <w:t>利益攸关方参与。</w:t>
      </w:r>
    </w:p>
    <w:p w:rsidR="00641475" w:rsidRPr="00641475" w:rsidRDefault="00641475" w:rsidP="00475A72">
      <w:pPr>
        <w:numPr>
          <w:ilvl w:val="0"/>
          <w:numId w:val="5"/>
        </w:numPr>
        <w:tabs>
          <w:tab w:val="clear" w:pos="1247"/>
          <w:tab w:val="clear" w:pos="1814"/>
          <w:tab w:val="clear" w:pos="2381"/>
          <w:tab w:val="clear" w:pos="2948"/>
          <w:tab w:val="clear" w:pos="3515"/>
          <w:tab w:val="left" w:pos="624"/>
        </w:tabs>
        <w:spacing w:after="120"/>
        <w:ind w:left="2495" w:hanging="624"/>
        <w:jc w:val="both"/>
        <w:rPr>
          <w:sz w:val="24"/>
          <w:szCs w:val="24"/>
          <w:lang w:val="zh-CN" w:eastAsia="zh-CN"/>
        </w:rPr>
      </w:pPr>
      <w:r w:rsidRPr="00641475">
        <w:rPr>
          <w:sz w:val="24"/>
          <w:szCs w:val="24"/>
          <w:lang w:val="zh-CN" w:eastAsia="zh-CN"/>
        </w:rPr>
        <w:t>高级别会议。</w:t>
      </w:r>
    </w:p>
    <w:p w:rsidR="00641475" w:rsidRPr="00641475" w:rsidRDefault="00641475" w:rsidP="00475A72">
      <w:pPr>
        <w:numPr>
          <w:ilvl w:val="0"/>
          <w:numId w:val="5"/>
        </w:numPr>
        <w:tabs>
          <w:tab w:val="clear" w:pos="1247"/>
          <w:tab w:val="clear" w:pos="1814"/>
          <w:tab w:val="clear" w:pos="2381"/>
          <w:tab w:val="clear" w:pos="2948"/>
          <w:tab w:val="clear" w:pos="3515"/>
          <w:tab w:val="left" w:pos="624"/>
        </w:tabs>
        <w:spacing w:after="120"/>
        <w:ind w:left="2495" w:hanging="624"/>
        <w:jc w:val="both"/>
        <w:rPr>
          <w:sz w:val="24"/>
          <w:szCs w:val="24"/>
          <w:lang w:val="zh-CN" w:eastAsia="zh-CN"/>
        </w:rPr>
      </w:pPr>
      <w:r w:rsidRPr="00641475">
        <w:rPr>
          <w:sz w:val="24"/>
          <w:szCs w:val="24"/>
          <w:lang w:val="zh-CN" w:eastAsia="zh-CN"/>
        </w:rPr>
        <w:t>环境大会第三届会议的临时议程、日期和地点。</w:t>
      </w:r>
    </w:p>
    <w:p w:rsidR="00641475" w:rsidRPr="00641475" w:rsidRDefault="00641475" w:rsidP="00475A72">
      <w:pPr>
        <w:numPr>
          <w:ilvl w:val="0"/>
          <w:numId w:val="5"/>
        </w:numPr>
        <w:tabs>
          <w:tab w:val="clear" w:pos="1247"/>
          <w:tab w:val="clear" w:pos="1814"/>
          <w:tab w:val="clear" w:pos="2381"/>
          <w:tab w:val="clear" w:pos="2948"/>
          <w:tab w:val="clear" w:pos="3515"/>
          <w:tab w:val="left" w:pos="624"/>
        </w:tabs>
        <w:spacing w:after="120"/>
        <w:ind w:left="2495" w:hanging="624"/>
        <w:jc w:val="both"/>
        <w:rPr>
          <w:sz w:val="24"/>
          <w:szCs w:val="24"/>
          <w:lang w:val="zh-CN" w:eastAsia="zh-CN"/>
        </w:rPr>
      </w:pPr>
      <w:r w:rsidRPr="00641475">
        <w:rPr>
          <w:sz w:val="24"/>
          <w:szCs w:val="24"/>
          <w:lang w:val="zh-CN" w:eastAsia="zh-CN"/>
        </w:rPr>
        <w:t>通过各项决议、决定和会议成果文件。</w:t>
      </w:r>
    </w:p>
    <w:p w:rsidR="00641475" w:rsidRPr="00641475" w:rsidRDefault="00641475" w:rsidP="00475A72">
      <w:pPr>
        <w:numPr>
          <w:ilvl w:val="0"/>
          <w:numId w:val="5"/>
        </w:numPr>
        <w:tabs>
          <w:tab w:val="clear" w:pos="1247"/>
          <w:tab w:val="clear" w:pos="1814"/>
          <w:tab w:val="clear" w:pos="2381"/>
          <w:tab w:val="clear" w:pos="2948"/>
          <w:tab w:val="clear" w:pos="3515"/>
          <w:tab w:val="left" w:pos="624"/>
        </w:tabs>
        <w:spacing w:after="120"/>
        <w:ind w:left="2495" w:hanging="624"/>
        <w:jc w:val="both"/>
        <w:rPr>
          <w:sz w:val="24"/>
          <w:szCs w:val="24"/>
          <w:lang w:val="zh-CN" w:eastAsia="zh-CN"/>
        </w:rPr>
      </w:pPr>
      <w:r w:rsidRPr="00641475">
        <w:rPr>
          <w:sz w:val="24"/>
          <w:szCs w:val="24"/>
          <w:lang w:val="zh-CN" w:eastAsia="zh-CN"/>
        </w:rPr>
        <w:t>通过报告。</w:t>
      </w:r>
    </w:p>
    <w:p w:rsidR="00641475" w:rsidRPr="00641475" w:rsidRDefault="00641475" w:rsidP="00475A72">
      <w:pPr>
        <w:numPr>
          <w:ilvl w:val="0"/>
          <w:numId w:val="5"/>
        </w:numPr>
        <w:tabs>
          <w:tab w:val="clear" w:pos="1247"/>
          <w:tab w:val="clear" w:pos="1814"/>
          <w:tab w:val="clear" w:pos="2381"/>
          <w:tab w:val="clear" w:pos="2948"/>
          <w:tab w:val="clear" w:pos="3515"/>
          <w:tab w:val="left" w:pos="624"/>
        </w:tabs>
        <w:spacing w:after="120"/>
        <w:ind w:left="2495" w:hanging="624"/>
        <w:jc w:val="both"/>
        <w:rPr>
          <w:sz w:val="24"/>
          <w:szCs w:val="24"/>
          <w:lang w:val="zh-CN" w:eastAsia="zh-CN"/>
        </w:rPr>
      </w:pPr>
      <w:r w:rsidRPr="00641475">
        <w:rPr>
          <w:sz w:val="24"/>
          <w:szCs w:val="24"/>
          <w:lang w:val="zh-CN" w:eastAsia="zh-CN"/>
        </w:rPr>
        <w:t>其他事项。</w:t>
      </w:r>
    </w:p>
    <w:p w:rsidR="007423EA" w:rsidRPr="00641475" w:rsidRDefault="00641475" w:rsidP="00475A72">
      <w:pPr>
        <w:pStyle w:val="Normal-pool"/>
        <w:numPr>
          <w:ilvl w:val="0"/>
          <w:numId w:val="5"/>
        </w:numPr>
        <w:tabs>
          <w:tab w:val="clear" w:pos="1247"/>
          <w:tab w:val="clear" w:pos="1814"/>
          <w:tab w:val="clear" w:pos="2381"/>
          <w:tab w:val="clear" w:pos="2948"/>
          <w:tab w:val="clear" w:pos="3515"/>
          <w:tab w:val="clear" w:pos="4082"/>
          <w:tab w:val="left" w:pos="624"/>
        </w:tabs>
        <w:spacing w:after="120"/>
        <w:ind w:left="2496" w:hanging="624"/>
        <w:jc w:val="both"/>
        <w:rPr>
          <w:sz w:val="24"/>
          <w:szCs w:val="24"/>
          <w:lang w:eastAsia="zh-CN"/>
        </w:rPr>
      </w:pPr>
      <w:r w:rsidRPr="00641475">
        <w:rPr>
          <w:sz w:val="24"/>
          <w:szCs w:val="24"/>
          <w:lang w:val="zh-CN" w:eastAsia="zh-CN" w:bidi="zh-CN"/>
        </w:rPr>
        <w:t>会议闭幕</w:t>
      </w:r>
      <w:r>
        <w:rPr>
          <w:rFonts w:hint="eastAsia"/>
          <w:sz w:val="24"/>
          <w:szCs w:val="24"/>
          <w:lang w:val="zh-CN" w:eastAsia="zh-CN" w:bidi="zh-CN"/>
        </w:rPr>
        <w:t>。</w:t>
      </w:r>
      <w:r w:rsidR="007423EA" w:rsidRPr="00641475">
        <w:rPr>
          <w:sz w:val="24"/>
          <w:szCs w:val="24"/>
          <w:lang w:eastAsia="zh-CN"/>
        </w:rPr>
        <w:t xml:space="preserve"> </w:t>
      </w:r>
    </w:p>
    <w:p w:rsidR="005B7102" w:rsidRPr="00641475" w:rsidRDefault="005B7102" w:rsidP="00475A72">
      <w:pPr>
        <w:pStyle w:val="CH3"/>
        <w:jc w:val="both"/>
        <w:rPr>
          <w:sz w:val="24"/>
          <w:szCs w:val="24"/>
          <w:lang w:eastAsia="zh-CN"/>
        </w:rPr>
      </w:pPr>
      <w:r w:rsidRPr="00641475">
        <w:rPr>
          <w:sz w:val="24"/>
          <w:szCs w:val="24"/>
          <w:lang w:eastAsia="zh-CN"/>
        </w:rPr>
        <w:tab/>
      </w:r>
      <w:r w:rsidR="004A0ACC" w:rsidRPr="00641475">
        <w:rPr>
          <w:sz w:val="24"/>
          <w:szCs w:val="24"/>
          <w:lang w:eastAsia="zh-CN"/>
        </w:rPr>
        <w:t>2.</w:t>
      </w:r>
      <w:r w:rsidR="004A0ACC" w:rsidRPr="00641475">
        <w:rPr>
          <w:sz w:val="24"/>
          <w:szCs w:val="24"/>
          <w:lang w:eastAsia="zh-CN"/>
        </w:rPr>
        <w:tab/>
      </w:r>
      <w:r w:rsidR="00641475" w:rsidRPr="00641475">
        <w:rPr>
          <w:rFonts w:ascii="SimHei" w:eastAsia="SimHei" w:hAnsi="SimHei" w:hint="eastAsia"/>
          <w:sz w:val="24"/>
          <w:szCs w:val="24"/>
          <w:lang w:eastAsia="zh-CN"/>
        </w:rPr>
        <w:t>安排</w:t>
      </w:r>
      <w:r w:rsidR="007A2817" w:rsidRPr="00641475">
        <w:rPr>
          <w:rFonts w:ascii="SimHei" w:eastAsia="SimHei" w:hAnsi="SimHei" w:hint="eastAsia"/>
          <w:sz w:val="24"/>
          <w:szCs w:val="24"/>
          <w:lang w:eastAsia="zh-CN"/>
        </w:rPr>
        <w:t>工作</w:t>
      </w:r>
    </w:p>
    <w:p w:rsidR="00641475" w:rsidRPr="00641475" w:rsidRDefault="00641475" w:rsidP="00475A72">
      <w:pPr>
        <w:pStyle w:val="Normalnumber"/>
        <w:numPr>
          <w:ilvl w:val="0"/>
          <w:numId w:val="4"/>
        </w:numPr>
        <w:ind w:left="1260" w:firstLine="0"/>
        <w:jc w:val="both"/>
        <w:rPr>
          <w:sz w:val="24"/>
          <w:szCs w:val="24"/>
          <w:lang w:eastAsia="zh-CN"/>
        </w:rPr>
      </w:pPr>
      <w:r w:rsidRPr="00641475">
        <w:rPr>
          <w:rFonts w:hint="eastAsia"/>
          <w:sz w:val="24"/>
          <w:szCs w:val="24"/>
          <w:lang w:eastAsia="zh-CN"/>
        </w:rPr>
        <w:t>依照环境署联合国环境大会第二届会议的设想说明</w:t>
      </w:r>
      <w:r w:rsidRPr="00641475">
        <w:rPr>
          <w:rFonts w:hint="eastAsia"/>
          <w:sz w:val="24"/>
          <w:szCs w:val="24"/>
          <w:lang w:eastAsia="zh-CN"/>
        </w:rPr>
        <w:t>(UNEP/EA.2/INF/3)</w:t>
      </w:r>
      <w:r w:rsidRPr="00641475">
        <w:rPr>
          <w:rFonts w:hint="eastAsia"/>
          <w:sz w:val="24"/>
          <w:szCs w:val="24"/>
          <w:lang w:eastAsia="zh-CN"/>
        </w:rPr>
        <w:t>中所载主席团的建议，环境大会同意设立一个全体委员会。全体委员会将由</w:t>
      </w:r>
      <w:proofErr w:type="spellStart"/>
      <w:r w:rsidRPr="00641475">
        <w:rPr>
          <w:rFonts w:hint="eastAsia"/>
          <w:sz w:val="24"/>
          <w:szCs w:val="24"/>
          <w:lang w:eastAsia="zh-CN"/>
        </w:rPr>
        <w:t>Idunn</w:t>
      </w:r>
      <w:proofErr w:type="spellEnd"/>
      <w:r w:rsidRPr="00641475">
        <w:rPr>
          <w:rFonts w:hint="eastAsia"/>
          <w:sz w:val="24"/>
          <w:szCs w:val="24"/>
          <w:lang w:eastAsia="zh-CN"/>
        </w:rPr>
        <w:t xml:space="preserve"> </w:t>
      </w:r>
      <w:proofErr w:type="spellStart"/>
      <w:r w:rsidRPr="00641475">
        <w:rPr>
          <w:rFonts w:hint="eastAsia"/>
          <w:sz w:val="24"/>
          <w:szCs w:val="24"/>
          <w:lang w:eastAsia="zh-CN"/>
        </w:rPr>
        <w:t>Eidheim</w:t>
      </w:r>
      <w:proofErr w:type="spellEnd"/>
      <w:r w:rsidRPr="00641475">
        <w:rPr>
          <w:rFonts w:hint="eastAsia"/>
          <w:sz w:val="24"/>
          <w:szCs w:val="24"/>
          <w:lang w:eastAsia="zh-CN"/>
        </w:rPr>
        <w:t>女士（挪威）担任主席并将在</w:t>
      </w:r>
      <w:r w:rsidRPr="00641475">
        <w:rPr>
          <w:rFonts w:hint="eastAsia"/>
          <w:sz w:val="24"/>
          <w:szCs w:val="24"/>
          <w:lang w:eastAsia="zh-CN"/>
        </w:rPr>
        <w:t>2016</w:t>
      </w:r>
      <w:r w:rsidRPr="00641475">
        <w:rPr>
          <w:rFonts w:hint="eastAsia"/>
          <w:sz w:val="24"/>
          <w:szCs w:val="24"/>
          <w:lang w:eastAsia="zh-CN"/>
        </w:rPr>
        <w:t>年</w:t>
      </w:r>
      <w:r w:rsidRPr="00641475">
        <w:rPr>
          <w:rFonts w:hint="eastAsia"/>
          <w:sz w:val="24"/>
          <w:szCs w:val="24"/>
          <w:lang w:eastAsia="zh-CN"/>
        </w:rPr>
        <w:t>5</w:t>
      </w:r>
      <w:r w:rsidRPr="00641475">
        <w:rPr>
          <w:rFonts w:hint="eastAsia"/>
          <w:sz w:val="24"/>
          <w:szCs w:val="24"/>
          <w:lang w:eastAsia="zh-CN"/>
        </w:rPr>
        <w:t>月</w:t>
      </w:r>
      <w:r w:rsidRPr="00641475">
        <w:rPr>
          <w:rFonts w:hint="eastAsia"/>
          <w:sz w:val="24"/>
          <w:szCs w:val="24"/>
          <w:lang w:eastAsia="zh-CN"/>
        </w:rPr>
        <w:t>23</w:t>
      </w:r>
      <w:r w:rsidRPr="00641475">
        <w:rPr>
          <w:rFonts w:hint="eastAsia"/>
          <w:sz w:val="24"/>
          <w:szCs w:val="24"/>
          <w:lang w:eastAsia="zh-CN"/>
        </w:rPr>
        <w:t>日星期一下午的会议上审议议程项目</w:t>
      </w:r>
      <w:r w:rsidRPr="00641475">
        <w:rPr>
          <w:rFonts w:hint="eastAsia"/>
          <w:sz w:val="24"/>
          <w:szCs w:val="24"/>
          <w:lang w:eastAsia="zh-CN"/>
        </w:rPr>
        <w:t>4</w:t>
      </w:r>
      <w:r w:rsidRPr="00641475">
        <w:rPr>
          <w:rFonts w:hint="eastAsia"/>
          <w:sz w:val="24"/>
          <w:szCs w:val="24"/>
          <w:lang w:eastAsia="zh-CN"/>
        </w:rPr>
        <w:t>、</w:t>
      </w:r>
      <w:r w:rsidRPr="00641475">
        <w:rPr>
          <w:rFonts w:hint="eastAsia"/>
          <w:sz w:val="24"/>
          <w:szCs w:val="24"/>
          <w:lang w:eastAsia="zh-CN"/>
        </w:rPr>
        <w:t>5</w:t>
      </w:r>
      <w:r w:rsidRPr="00641475">
        <w:rPr>
          <w:rFonts w:hint="eastAsia"/>
          <w:sz w:val="24"/>
          <w:szCs w:val="24"/>
          <w:lang w:eastAsia="zh-CN"/>
        </w:rPr>
        <w:t>和</w:t>
      </w:r>
      <w:r w:rsidRPr="00641475">
        <w:rPr>
          <w:rFonts w:hint="eastAsia"/>
          <w:sz w:val="24"/>
          <w:szCs w:val="24"/>
          <w:lang w:eastAsia="zh-CN"/>
        </w:rPr>
        <w:t>8</w:t>
      </w:r>
      <w:r w:rsidRPr="00641475">
        <w:rPr>
          <w:rFonts w:hint="eastAsia"/>
          <w:sz w:val="24"/>
          <w:szCs w:val="24"/>
          <w:lang w:eastAsia="zh-CN"/>
        </w:rPr>
        <w:t>。还决定设立不限成员名额主席之友小组以协助主席筹备高级别会议成果。</w:t>
      </w:r>
    </w:p>
    <w:p w:rsidR="00641475" w:rsidRPr="00641475" w:rsidRDefault="00641475" w:rsidP="00475A72">
      <w:pPr>
        <w:pStyle w:val="Normalnumber"/>
        <w:numPr>
          <w:ilvl w:val="0"/>
          <w:numId w:val="4"/>
        </w:numPr>
        <w:ind w:left="1260" w:firstLine="0"/>
        <w:jc w:val="both"/>
        <w:rPr>
          <w:sz w:val="24"/>
          <w:szCs w:val="24"/>
          <w:lang w:eastAsia="zh-CN"/>
        </w:rPr>
      </w:pPr>
      <w:r w:rsidRPr="00641475">
        <w:rPr>
          <w:rFonts w:hint="eastAsia"/>
          <w:sz w:val="24"/>
          <w:szCs w:val="24"/>
          <w:lang w:eastAsia="zh-CN"/>
        </w:rPr>
        <w:t>大会还商定，在高级别会议开幕式后，将于</w:t>
      </w:r>
      <w:r w:rsidRPr="00641475">
        <w:rPr>
          <w:rFonts w:hint="eastAsia"/>
          <w:sz w:val="24"/>
          <w:szCs w:val="24"/>
          <w:lang w:eastAsia="zh-CN"/>
        </w:rPr>
        <w:t>2016</w:t>
      </w:r>
      <w:r w:rsidRPr="00641475">
        <w:rPr>
          <w:rFonts w:hint="eastAsia"/>
          <w:sz w:val="24"/>
          <w:szCs w:val="24"/>
          <w:lang w:eastAsia="zh-CN"/>
        </w:rPr>
        <w:t>年</w:t>
      </w:r>
      <w:r w:rsidRPr="00641475">
        <w:rPr>
          <w:rFonts w:hint="eastAsia"/>
          <w:sz w:val="24"/>
          <w:szCs w:val="24"/>
          <w:lang w:eastAsia="zh-CN"/>
        </w:rPr>
        <w:t>5</w:t>
      </w:r>
      <w:r w:rsidRPr="00641475">
        <w:rPr>
          <w:rFonts w:hint="eastAsia"/>
          <w:sz w:val="24"/>
          <w:szCs w:val="24"/>
          <w:lang w:eastAsia="zh-CN"/>
        </w:rPr>
        <w:t>月</w:t>
      </w:r>
      <w:r w:rsidRPr="00641475">
        <w:rPr>
          <w:rFonts w:hint="eastAsia"/>
          <w:sz w:val="24"/>
          <w:szCs w:val="24"/>
          <w:lang w:eastAsia="zh-CN"/>
        </w:rPr>
        <w:t>26</w:t>
      </w:r>
      <w:r w:rsidRPr="00641475">
        <w:rPr>
          <w:rFonts w:hint="eastAsia"/>
          <w:sz w:val="24"/>
          <w:szCs w:val="24"/>
          <w:lang w:eastAsia="zh-CN"/>
        </w:rPr>
        <w:t>日星期四举办一场总主题为“交付《</w:t>
      </w:r>
      <w:r w:rsidRPr="00641475">
        <w:rPr>
          <w:rFonts w:hint="eastAsia"/>
          <w:sz w:val="24"/>
          <w:szCs w:val="24"/>
          <w:lang w:eastAsia="zh-CN"/>
        </w:rPr>
        <w:t>2030</w:t>
      </w:r>
      <w:r w:rsidRPr="00641475">
        <w:rPr>
          <w:rFonts w:hint="eastAsia"/>
          <w:sz w:val="24"/>
          <w:szCs w:val="24"/>
          <w:lang w:eastAsia="zh-CN"/>
        </w:rPr>
        <w:t>年可持续发展议程》环境方面的工作”的部长级对话，随后将于</w:t>
      </w:r>
      <w:r w:rsidRPr="00641475">
        <w:rPr>
          <w:rFonts w:hint="eastAsia"/>
          <w:sz w:val="24"/>
          <w:szCs w:val="24"/>
          <w:lang w:eastAsia="zh-CN"/>
        </w:rPr>
        <w:t>2016</w:t>
      </w:r>
      <w:r w:rsidRPr="00641475">
        <w:rPr>
          <w:rFonts w:hint="eastAsia"/>
          <w:sz w:val="24"/>
          <w:szCs w:val="24"/>
          <w:lang w:eastAsia="zh-CN"/>
        </w:rPr>
        <w:t>年</w:t>
      </w:r>
      <w:r w:rsidRPr="00641475">
        <w:rPr>
          <w:rFonts w:hint="eastAsia"/>
          <w:sz w:val="24"/>
          <w:szCs w:val="24"/>
          <w:lang w:eastAsia="zh-CN"/>
        </w:rPr>
        <w:t>5</w:t>
      </w:r>
      <w:r w:rsidRPr="00641475">
        <w:rPr>
          <w:rFonts w:hint="eastAsia"/>
          <w:sz w:val="24"/>
          <w:szCs w:val="24"/>
          <w:lang w:eastAsia="zh-CN"/>
        </w:rPr>
        <w:t>月</w:t>
      </w:r>
      <w:r w:rsidRPr="00641475">
        <w:rPr>
          <w:rFonts w:hint="eastAsia"/>
          <w:sz w:val="24"/>
          <w:szCs w:val="24"/>
          <w:lang w:eastAsia="zh-CN"/>
        </w:rPr>
        <w:t>27</w:t>
      </w:r>
      <w:r w:rsidRPr="00641475">
        <w:rPr>
          <w:rFonts w:hint="eastAsia"/>
          <w:sz w:val="24"/>
          <w:szCs w:val="24"/>
          <w:lang w:eastAsia="zh-CN"/>
        </w:rPr>
        <w:t>日星期五介绍一份主题为“健康环境，健康人民”的全球专题报告</w:t>
      </w:r>
      <w:bookmarkStart w:id="6" w:name="_DV_C99"/>
      <w:r w:rsidR="002E08C6" w:rsidRPr="002E08C6">
        <w:rPr>
          <w:sz w:val="24"/>
          <w:szCs w:val="24"/>
          <w:lang w:val="fr-FR" w:eastAsia="zh-CN"/>
        </w:rPr>
        <w:t>(UNEP/EA.2/INF/5)</w:t>
      </w:r>
      <w:bookmarkEnd w:id="6"/>
      <w:r w:rsidRPr="00641475">
        <w:rPr>
          <w:rFonts w:hint="eastAsia"/>
          <w:sz w:val="24"/>
          <w:szCs w:val="24"/>
          <w:lang w:eastAsia="zh-CN"/>
        </w:rPr>
        <w:t>，并举行由全体会议和并行圆桌部长级对话组成的专题会议。</w:t>
      </w:r>
    </w:p>
    <w:p w:rsidR="00641475" w:rsidRPr="00641475" w:rsidRDefault="00641475" w:rsidP="00475A72">
      <w:pPr>
        <w:pStyle w:val="Normalnumber"/>
        <w:numPr>
          <w:ilvl w:val="0"/>
          <w:numId w:val="4"/>
        </w:numPr>
        <w:ind w:left="1260" w:firstLine="0"/>
        <w:jc w:val="both"/>
        <w:rPr>
          <w:sz w:val="24"/>
          <w:szCs w:val="24"/>
          <w:lang w:eastAsia="zh-CN"/>
        </w:rPr>
      </w:pPr>
      <w:r w:rsidRPr="00641475">
        <w:rPr>
          <w:rFonts w:hint="eastAsia"/>
          <w:sz w:val="24"/>
          <w:szCs w:val="24"/>
          <w:lang w:eastAsia="zh-CN"/>
        </w:rPr>
        <w:t>主题为“为人类和地球恢复和维系健康的生态系统：交付《</w:t>
      </w:r>
      <w:r w:rsidRPr="00641475">
        <w:rPr>
          <w:rFonts w:hint="eastAsia"/>
          <w:sz w:val="24"/>
          <w:szCs w:val="24"/>
          <w:lang w:eastAsia="zh-CN"/>
        </w:rPr>
        <w:t>2030</w:t>
      </w:r>
      <w:r w:rsidRPr="00641475">
        <w:rPr>
          <w:rFonts w:hint="eastAsia"/>
          <w:sz w:val="24"/>
          <w:szCs w:val="24"/>
          <w:lang w:eastAsia="zh-CN"/>
        </w:rPr>
        <w:t>年可持续发展议程》环境方面工作的伙伴关系”的多方利益攸关方对话将于</w:t>
      </w:r>
      <w:r w:rsidRPr="00641475">
        <w:rPr>
          <w:rFonts w:hint="eastAsia"/>
          <w:sz w:val="24"/>
          <w:szCs w:val="24"/>
          <w:lang w:eastAsia="zh-CN"/>
        </w:rPr>
        <w:t>2016</w:t>
      </w:r>
      <w:r w:rsidRPr="00641475">
        <w:rPr>
          <w:rFonts w:hint="eastAsia"/>
          <w:sz w:val="24"/>
          <w:szCs w:val="24"/>
          <w:lang w:eastAsia="zh-CN"/>
        </w:rPr>
        <w:t>年</w:t>
      </w:r>
      <w:r w:rsidRPr="00641475">
        <w:rPr>
          <w:rFonts w:hint="eastAsia"/>
          <w:sz w:val="24"/>
          <w:szCs w:val="24"/>
          <w:lang w:eastAsia="zh-CN"/>
        </w:rPr>
        <w:t>5</w:t>
      </w:r>
      <w:r w:rsidRPr="00641475">
        <w:rPr>
          <w:rFonts w:hint="eastAsia"/>
          <w:sz w:val="24"/>
          <w:szCs w:val="24"/>
          <w:lang w:eastAsia="zh-CN"/>
        </w:rPr>
        <w:t>月</w:t>
      </w:r>
      <w:r w:rsidRPr="00641475">
        <w:rPr>
          <w:rFonts w:hint="eastAsia"/>
          <w:sz w:val="24"/>
          <w:szCs w:val="24"/>
          <w:lang w:eastAsia="zh-CN"/>
        </w:rPr>
        <w:t>27</w:t>
      </w:r>
      <w:r w:rsidRPr="00641475">
        <w:rPr>
          <w:rFonts w:hint="eastAsia"/>
          <w:sz w:val="24"/>
          <w:szCs w:val="24"/>
          <w:lang w:eastAsia="zh-CN"/>
        </w:rPr>
        <w:t>日星期</w:t>
      </w:r>
      <w:r w:rsidR="000F3653">
        <w:rPr>
          <w:rFonts w:hint="eastAsia"/>
          <w:sz w:val="24"/>
          <w:szCs w:val="24"/>
          <w:lang w:eastAsia="zh-CN"/>
        </w:rPr>
        <w:t>五</w:t>
      </w:r>
      <w:r w:rsidRPr="00641475">
        <w:rPr>
          <w:rFonts w:hint="eastAsia"/>
          <w:sz w:val="24"/>
          <w:szCs w:val="24"/>
          <w:lang w:eastAsia="zh-CN"/>
        </w:rPr>
        <w:t>举行。环境大会将在</w:t>
      </w:r>
      <w:r w:rsidRPr="00641475">
        <w:rPr>
          <w:rFonts w:hint="eastAsia"/>
          <w:sz w:val="24"/>
          <w:szCs w:val="24"/>
          <w:lang w:eastAsia="zh-CN"/>
        </w:rPr>
        <w:t>2016</w:t>
      </w:r>
      <w:r w:rsidRPr="00641475">
        <w:rPr>
          <w:rFonts w:hint="eastAsia"/>
          <w:sz w:val="24"/>
          <w:szCs w:val="24"/>
          <w:lang w:eastAsia="zh-CN"/>
        </w:rPr>
        <w:t>年</w:t>
      </w:r>
      <w:r w:rsidRPr="00641475">
        <w:rPr>
          <w:rFonts w:hint="eastAsia"/>
          <w:sz w:val="24"/>
          <w:szCs w:val="24"/>
          <w:lang w:eastAsia="zh-CN"/>
        </w:rPr>
        <w:t>5</w:t>
      </w:r>
      <w:r w:rsidRPr="00641475">
        <w:rPr>
          <w:rFonts w:hint="eastAsia"/>
          <w:sz w:val="24"/>
          <w:szCs w:val="24"/>
          <w:lang w:eastAsia="zh-CN"/>
        </w:rPr>
        <w:t>月</w:t>
      </w:r>
      <w:r w:rsidRPr="00641475">
        <w:rPr>
          <w:rFonts w:hint="eastAsia"/>
          <w:sz w:val="24"/>
          <w:szCs w:val="24"/>
          <w:lang w:eastAsia="zh-CN"/>
        </w:rPr>
        <w:t>27</w:t>
      </w:r>
      <w:r w:rsidRPr="00641475">
        <w:rPr>
          <w:rFonts w:hint="eastAsia"/>
          <w:sz w:val="24"/>
          <w:szCs w:val="24"/>
          <w:lang w:eastAsia="zh-CN"/>
        </w:rPr>
        <w:t>日星期五下午的全体会议上</w:t>
      </w:r>
      <w:r w:rsidR="0027727B">
        <w:rPr>
          <w:rFonts w:hint="eastAsia"/>
          <w:sz w:val="24"/>
          <w:szCs w:val="24"/>
          <w:lang w:val="en-US" w:eastAsia="zh-CN"/>
        </w:rPr>
        <w:t>审议</w:t>
      </w:r>
      <w:r w:rsidRPr="00641475">
        <w:rPr>
          <w:rFonts w:hint="eastAsia"/>
          <w:sz w:val="24"/>
          <w:szCs w:val="24"/>
          <w:lang w:eastAsia="zh-CN"/>
        </w:rPr>
        <w:t>议程项目</w:t>
      </w:r>
      <w:r w:rsidRPr="00641475">
        <w:rPr>
          <w:rFonts w:hint="eastAsia"/>
          <w:sz w:val="24"/>
          <w:szCs w:val="24"/>
          <w:lang w:eastAsia="zh-CN"/>
        </w:rPr>
        <w:t>3</w:t>
      </w:r>
      <w:r w:rsidRPr="00641475">
        <w:rPr>
          <w:rFonts w:hint="eastAsia"/>
          <w:sz w:val="24"/>
          <w:szCs w:val="24"/>
          <w:lang w:eastAsia="zh-CN"/>
        </w:rPr>
        <w:t>、</w:t>
      </w:r>
      <w:r w:rsidRPr="00641475">
        <w:rPr>
          <w:rFonts w:hint="eastAsia"/>
          <w:sz w:val="24"/>
          <w:szCs w:val="24"/>
          <w:lang w:eastAsia="zh-CN"/>
        </w:rPr>
        <w:t>6</w:t>
      </w:r>
      <w:r w:rsidRPr="00641475">
        <w:rPr>
          <w:rFonts w:hint="eastAsia"/>
          <w:sz w:val="24"/>
          <w:szCs w:val="24"/>
          <w:lang w:eastAsia="zh-CN"/>
        </w:rPr>
        <w:t>、</w:t>
      </w:r>
      <w:r w:rsidRPr="00641475">
        <w:rPr>
          <w:rFonts w:hint="eastAsia"/>
          <w:sz w:val="24"/>
          <w:szCs w:val="24"/>
          <w:lang w:eastAsia="zh-CN"/>
        </w:rPr>
        <w:t>10</w:t>
      </w:r>
      <w:r w:rsidRPr="00641475">
        <w:rPr>
          <w:rFonts w:hint="eastAsia"/>
          <w:sz w:val="24"/>
          <w:szCs w:val="24"/>
          <w:lang w:eastAsia="zh-CN"/>
        </w:rPr>
        <w:t>、</w:t>
      </w:r>
      <w:r w:rsidRPr="00641475">
        <w:rPr>
          <w:rFonts w:hint="eastAsia"/>
          <w:sz w:val="24"/>
          <w:szCs w:val="24"/>
          <w:lang w:eastAsia="zh-CN"/>
        </w:rPr>
        <w:t>11</w:t>
      </w:r>
      <w:r w:rsidRPr="00641475">
        <w:rPr>
          <w:rFonts w:hint="eastAsia"/>
          <w:sz w:val="24"/>
          <w:szCs w:val="24"/>
          <w:lang w:eastAsia="zh-CN"/>
        </w:rPr>
        <w:t>和</w:t>
      </w:r>
      <w:r w:rsidRPr="00641475">
        <w:rPr>
          <w:rFonts w:hint="eastAsia"/>
          <w:sz w:val="24"/>
          <w:szCs w:val="24"/>
          <w:lang w:eastAsia="zh-CN"/>
        </w:rPr>
        <w:t>12</w:t>
      </w:r>
      <w:r w:rsidRPr="00641475">
        <w:rPr>
          <w:rFonts w:hint="eastAsia"/>
          <w:sz w:val="24"/>
          <w:szCs w:val="24"/>
          <w:lang w:eastAsia="zh-CN"/>
        </w:rPr>
        <w:t>。</w:t>
      </w:r>
    </w:p>
    <w:p w:rsidR="005B7102" w:rsidRPr="00641475" w:rsidRDefault="00641475" w:rsidP="00475A72">
      <w:pPr>
        <w:pStyle w:val="Normalnumber"/>
        <w:numPr>
          <w:ilvl w:val="0"/>
          <w:numId w:val="4"/>
        </w:numPr>
        <w:tabs>
          <w:tab w:val="clear" w:pos="624"/>
        </w:tabs>
        <w:ind w:left="1260" w:firstLine="0"/>
        <w:jc w:val="both"/>
        <w:rPr>
          <w:sz w:val="24"/>
          <w:szCs w:val="24"/>
          <w:lang w:eastAsia="zh-CN"/>
        </w:rPr>
      </w:pPr>
      <w:r w:rsidRPr="00641475">
        <w:rPr>
          <w:rFonts w:hint="eastAsia"/>
          <w:sz w:val="24"/>
          <w:szCs w:val="24"/>
          <w:lang w:eastAsia="zh-CN"/>
        </w:rPr>
        <w:t>根据议事规则第</w:t>
      </w:r>
      <w:r w:rsidRPr="00641475">
        <w:rPr>
          <w:rFonts w:hint="eastAsia"/>
          <w:sz w:val="24"/>
          <w:szCs w:val="24"/>
          <w:lang w:eastAsia="zh-CN"/>
        </w:rPr>
        <w:t>18</w:t>
      </w:r>
      <w:r w:rsidRPr="00641475">
        <w:rPr>
          <w:rFonts w:hint="eastAsia"/>
          <w:sz w:val="24"/>
          <w:szCs w:val="24"/>
          <w:lang w:eastAsia="zh-CN"/>
        </w:rPr>
        <w:t>条，将邀请全体委员会和主席之友小组的各位主席定期向环境大会主席团作简要报告。环境大会进一步商定，根据其议事规则第</w:t>
      </w:r>
      <w:r w:rsidRPr="00641475">
        <w:rPr>
          <w:rFonts w:hint="eastAsia"/>
          <w:sz w:val="24"/>
          <w:szCs w:val="24"/>
          <w:lang w:eastAsia="zh-CN"/>
        </w:rPr>
        <w:t>3</w:t>
      </w:r>
      <w:r w:rsidR="000F3653">
        <w:rPr>
          <w:rFonts w:hint="eastAsia"/>
          <w:sz w:val="24"/>
          <w:szCs w:val="24"/>
          <w:lang w:eastAsia="zh-CN"/>
        </w:rPr>
        <w:t>8</w:t>
      </w:r>
      <w:r w:rsidRPr="00641475">
        <w:rPr>
          <w:rFonts w:hint="eastAsia"/>
          <w:sz w:val="24"/>
          <w:szCs w:val="24"/>
          <w:lang w:eastAsia="zh-CN"/>
        </w:rPr>
        <w:t>条，规定会员国代表所有发言的最高时限为</w:t>
      </w:r>
      <w:r w:rsidRPr="00641475">
        <w:rPr>
          <w:rFonts w:hint="eastAsia"/>
          <w:sz w:val="24"/>
          <w:szCs w:val="24"/>
          <w:lang w:eastAsia="zh-CN"/>
        </w:rPr>
        <w:t>5</w:t>
      </w:r>
      <w:r w:rsidRPr="00641475">
        <w:rPr>
          <w:rFonts w:hint="eastAsia"/>
          <w:sz w:val="24"/>
          <w:szCs w:val="24"/>
          <w:lang w:eastAsia="zh-CN"/>
        </w:rPr>
        <w:t>分钟，政府间组织和非政府组织代表的最高发言时限为</w:t>
      </w:r>
      <w:r w:rsidRPr="00641475">
        <w:rPr>
          <w:rFonts w:hint="eastAsia"/>
          <w:sz w:val="24"/>
          <w:szCs w:val="24"/>
          <w:lang w:eastAsia="zh-CN"/>
        </w:rPr>
        <w:t>3</w:t>
      </w:r>
      <w:r w:rsidRPr="00641475">
        <w:rPr>
          <w:rFonts w:hint="eastAsia"/>
          <w:sz w:val="24"/>
          <w:szCs w:val="24"/>
          <w:lang w:eastAsia="zh-CN"/>
        </w:rPr>
        <w:t>分钟</w:t>
      </w:r>
      <w:r w:rsidR="002E08C6">
        <w:rPr>
          <w:rFonts w:hint="eastAsia"/>
          <w:sz w:val="24"/>
          <w:szCs w:val="24"/>
          <w:lang w:eastAsia="zh-CN"/>
        </w:rPr>
        <w:t>。</w:t>
      </w:r>
    </w:p>
    <w:p w:rsidR="007A0C99" w:rsidRPr="002E08C6" w:rsidRDefault="00567425" w:rsidP="00475A72">
      <w:pPr>
        <w:pStyle w:val="CH2"/>
        <w:jc w:val="both"/>
        <w:rPr>
          <w:sz w:val="28"/>
          <w:szCs w:val="28"/>
          <w:lang w:eastAsia="zh-CN"/>
        </w:rPr>
      </w:pPr>
      <w:r w:rsidRPr="002307ED">
        <w:rPr>
          <w:lang w:eastAsia="zh-CN"/>
        </w:rPr>
        <w:tab/>
      </w:r>
      <w:bookmarkStart w:id="7" w:name="_Toc456598840"/>
      <w:r w:rsidRPr="002E08C6">
        <w:rPr>
          <w:sz w:val="28"/>
          <w:szCs w:val="28"/>
        </w:rPr>
        <w:t>E.</w:t>
      </w:r>
      <w:r w:rsidRPr="002E08C6">
        <w:rPr>
          <w:sz w:val="28"/>
          <w:szCs w:val="28"/>
        </w:rPr>
        <w:tab/>
      </w:r>
      <w:bookmarkEnd w:id="7"/>
      <w:proofErr w:type="spellStart"/>
      <w:r w:rsidR="002E08C6" w:rsidRPr="002E08C6">
        <w:rPr>
          <w:rFonts w:ascii="SimHei" w:eastAsia="SimHei" w:hAnsi="SimHei" w:hint="eastAsia"/>
          <w:sz w:val="28"/>
          <w:szCs w:val="28"/>
          <w:lang w:val="fr-FR"/>
        </w:rPr>
        <w:t>执行主任的</w:t>
      </w:r>
      <w:proofErr w:type="spellEnd"/>
      <w:r w:rsidR="002E08C6">
        <w:rPr>
          <w:rFonts w:ascii="SimHei" w:eastAsia="SimHei" w:hAnsi="SimHei" w:hint="eastAsia"/>
          <w:sz w:val="28"/>
          <w:szCs w:val="28"/>
          <w:lang w:val="fr-FR" w:eastAsia="zh-CN"/>
        </w:rPr>
        <w:t>简报</w:t>
      </w:r>
    </w:p>
    <w:p w:rsidR="004A0ACC" w:rsidRPr="002E08C6" w:rsidRDefault="002E08C6" w:rsidP="00475A72">
      <w:pPr>
        <w:pStyle w:val="Normalnumber"/>
        <w:numPr>
          <w:ilvl w:val="0"/>
          <w:numId w:val="4"/>
        </w:numPr>
        <w:tabs>
          <w:tab w:val="clear" w:pos="624"/>
        </w:tabs>
        <w:ind w:left="1260" w:firstLine="0"/>
        <w:jc w:val="both"/>
        <w:rPr>
          <w:rFonts w:eastAsia="MS UI Gothic"/>
          <w:sz w:val="24"/>
          <w:szCs w:val="24"/>
          <w:lang w:val="fr-FR" w:eastAsia="zh-CN"/>
        </w:rPr>
      </w:pPr>
      <w:r w:rsidRPr="002E08C6">
        <w:rPr>
          <w:sz w:val="24"/>
          <w:szCs w:val="24"/>
          <w:lang w:val="fr-FR" w:eastAsia="zh-CN"/>
        </w:rPr>
        <w:t>在</w:t>
      </w:r>
      <w:r>
        <w:rPr>
          <w:rFonts w:hint="eastAsia"/>
          <w:sz w:val="24"/>
          <w:szCs w:val="24"/>
          <w:lang w:val="fr-FR" w:eastAsia="zh-CN"/>
        </w:rPr>
        <w:t>2016</w:t>
      </w:r>
      <w:r>
        <w:rPr>
          <w:rFonts w:hint="eastAsia"/>
          <w:sz w:val="24"/>
          <w:szCs w:val="24"/>
          <w:lang w:val="fr-FR" w:eastAsia="zh-CN"/>
        </w:rPr>
        <w:t>年</w:t>
      </w:r>
      <w:r>
        <w:rPr>
          <w:rFonts w:hint="eastAsia"/>
          <w:sz w:val="24"/>
          <w:szCs w:val="24"/>
          <w:lang w:val="fr-FR" w:eastAsia="zh-CN"/>
        </w:rPr>
        <w:t>5</w:t>
      </w:r>
      <w:r>
        <w:rPr>
          <w:rFonts w:hint="eastAsia"/>
          <w:sz w:val="24"/>
          <w:szCs w:val="24"/>
          <w:lang w:val="fr-FR" w:eastAsia="zh-CN"/>
        </w:rPr>
        <w:t>月</w:t>
      </w:r>
      <w:r>
        <w:rPr>
          <w:rFonts w:hint="eastAsia"/>
          <w:sz w:val="24"/>
          <w:szCs w:val="24"/>
          <w:lang w:val="fr-FR" w:eastAsia="zh-CN"/>
        </w:rPr>
        <w:t>23</w:t>
      </w:r>
      <w:r>
        <w:rPr>
          <w:rFonts w:hint="eastAsia"/>
          <w:sz w:val="24"/>
          <w:szCs w:val="24"/>
          <w:lang w:val="fr-FR" w:eastAsia="zh-CN"/>
        </w:rPr>
        <w:t>日星期一举行的</w:t>
      </w:r>
      <w:r w:rsidRPr="002E08C6">
        <w:rPr>
          <w:sz w:val="24"/>
          <w:szCs w:val="24"/>
          <w:lang w:val="fr-FR" w:eastAsia="zh-CN"/>
        </w:rPr>
        <w:t>第一次全体会议上，执行主任</w:t>
      </w:r>
      <w:r>
        <w:rPr>
          <w:rFonts w:hint="eastAsia"/>
          <w:sz w:val="24"/>
          <w:szCs w:val="24"/>
          <w:lang w:val="fr-FR" w:eastAsia="zh-CN"/>
        </w:rPr>
        <w:t>作了简报，该简报</w:t>
      </w:r>
      <w:r w:rsidRPr="002E08C6">
        <w:rPr>
          <w:sz w:val="24"/>
          <w:szCs w:val="24"/>
          <w:lang w:val="fr-FR" w:eastAsia="zh-CN"/>
        </w:rPr>
        <w:t>的摘要载于本届会议议事录</w:t>
      </w:r>
      <w:r>
        <w:rPr>
          <w:rFonts w:hint="eastAsia"/>
          <w:sz w:val="24"/>
          <w:szCs w:val="24"/>
          <w:lang w:val="fr-FR" w:eastAsia="zh-CN"/>
        </w:rPr>
        <w:t>中</w:t>
      </w:r>
      <w:r w:rsidR="00F5318C" w:rsidRPr="002E08C6">
        <w:rPr>
          <w:sz w:val="24"/>
          <w:szCs w:val="24"/>
          <w:lang w:val="fr-FR" w:eastAsia="zh-CN"/>
        </w:rPr>
        <w:t xml:space="preserve"> (UNEP/EA.2/</w:t>
      </w:r>
      <w:r w:rsidR="00E23F13" w:rsidRPr="002E08C6">
        <w:rPr>
          <w:sz w:val="24"/>
          <w:szCs w:val="24"/>
          <w:lang w:val="fr-FR" w:eastAsia="zh-CN"/>
        </w:rPr>
        <w:t>19</w:t>
      </w:r>
      <w:r>
        <w:rPr>
          <w:sz w:val="24"/>
          <w:szCs w:val="24"/>
          <w:lang w:val="fr-FR" w:eastAsia="zh-CN"/>
        </w:rPr>
        <w:t>)</w:t>
      </w:r>
      <w:r>
        <w:rPr>
          <w:rFonts w:hint="eastAsia"/>
          <w:sz w:val="24"/>
          <w:szCs w:val="24"/>
          <w:lang w:val="fr-FR" w:eastAsia="zh-CN"/>
        </w:rPr>
        <w:t>。</w:t>
      </w:r>
      <w:r w:rsidR="00F5318C" w:rsidRPr="002E08C6">
        <w:rPr>
          <w:sz w:val="24"/>
          <w:szCs w:val="24"/>
          <w:lang w:val="fr-FR" w:eastAsia="zh-CN"/>
        </w:rPr>
        <w:t xml:space="preserve"> </w:t>
      </w:r>
    </w:p>
    <w:p w:rsidR="00BD7F54" w:rsidRPr="002E08C6" w:rsidRDefault="002A79FE" w:rsidP="00475A72">
      <w:pPr>
        <w:pStyle w:val="CH2"/>
        <w:jc w:val="both"/>
        <w:rPr>
          <w:sz w:val="28"/>
          <w:szCs w:val="28"/>
          <w:lang w:eastAsia="ja-JP"/>
        </w:rPr>
      </w:pPr>
      <w:r w:rsidRPr="002E08C6">
        <w:rPr>
          <w:lang w:val="fr-FR" w:eastAsia="ja-JP"/>
        </w:rPr>
        <w:lastRenderedPageBreak/>
        <w:tab/>
      </w:r>
      <w:bookmarkStart w:id="8" w:name="_Toc456598841"/>
      <w:r w:rsidRPr="002E08C6">
        <w:rPr>
          <w:sz w:val="28"/>
          <w:szCs w:val="28"/>
          <w:lang w:eastAsia="ja-JP"/>
        </w:rPr>
        <w:t>F.</w:t>
      </w:r>
      <w:r w:rsidR="00BD7F54" w:rsidRPr="002E08C6">
        <w:rPr>
          <w:sz w:val="28"/>
          <w:szCs w:val="28"/>
          <w:lang w:eastAsia="ja-JP"/>
        </w:rPr>
        <w:tab/>
      </w:r>
      <w:bookmarkEnd w:id="8"/>
      <w:r w:rsidR="002E08C6" w:rsidRPr="002E08C6">
        <w:rPr>
          <w:rFonts w:eastAsia="SimHei"/>
          <w:sz w:val="28"/>
          <w:szCs w:val="28"/>
          <w:lang w:val="fr-FR" w:eastAsia="ja-JP"/>
        </w:rPr>
        <w:t>高级别会议（议程项目</w:t>
      </w:r>
      <w:r w:rsidR="002E08C6" w:rsidRPr="002E08C6">
        <w:rPr>
          <w:rFonts w:eastAsia="SimHei"/>
          <w:sz w:val="28"/>
          <w:szCs w:val="28"/>
          <w:lang w:val="fr-FR" w:eastAsia="ja-JP"/>
        </w:rPr>
        <w:t>7</w:t>
      </w:r>
      <w:r w:rsidR="002E08C6" w:rsidRPr="002E08C6">
        <w:rPr>
          <w:rFonts w:eastAsia="SimHei"/>
          <w:sz w:val="28"/>
          <w:szCs w:val="28"/>
          <w:lang w:val="fr-FR" w:eastAsia="ja-JP"/>
        </w:rPr>
        <w:t>）</w:t>
      </w:r>
    </w:p>
    <w:p w:rsidR="00BD7F54" w:rsidRPr="002E08C6" w:rsidRDefault="002E08C6" w:rsidP="00475A72">
      <w:pPr>
        <w:pStyle w:val="Normalnumber"/>
        <w:numPr>
          <w:ilvl w:val="0"/>
          <w:numId w:val="4"/>
        </w:numPr>
        <w:tabs>
          <w:tab w:val="clear" w:pos="624"/>
        </w:tabs>
        <w:ind w:left="1260" w:firstLine="0"/>
        <w:jc w:val="both"/>
        <w:rPr>
          <w:rFonts w:eastAsia="MS UI Gothic"/>
          <w:sz w:val="24"/>
          <w:szCs w:val="24"/>
          <w:lang w:eastAsia="zh-CN"/>
        </w:rPr>
      </w:pPr>
      <w:r w:rsidRPr="002E08C6">
        <w:rPr>
          <w:sz w:val="24"/>
          <w:szCs w:val="24"/>
          <w:lang w:val="fr-FR" w:eastAsia="zh-CN"/>
        </w:rPr>
        <w:t>根据议程项目</w:t>
      </w:r>
      <w:r>
        <w:rPr>
          <w:rFonts w:hint="eastAsia"/>
          <w:sz w:val="24"/>
          <w:szCs w:val="24"/>
          <w:lang w:val="fr-FR" w:eastAsia="zh-CN"/>
        </w:rPr>
        <w:t>7</w:t>
      </w:r>
      <w:r w:rsidRPr="002E08C6">
        <w:rPr>
          <w:sz w:val="24"/>
          <w:szCs w:val="24"/>
          <w:lang w:val="fr-FR" w:eastAsia="zh-CN"/>
        </w:rPr>
        <w:t>，分别于</w:t>
      </w:r>
      <w:r>
        <w:rPr>
          <w:rFonts w:hint="eastAsia"/>
          <w:sz w:val="24"/>
          <w:szCs w:val="24"/>
          <w:lang w:val="fr-FR" w:eastAsia="zh-CN"/>
        </w:rPr>
        <w:t>5</w:t>
      </w:r>
      <w:r w:rsidRPr="002E08C6">
        <w:rPr>
          <w:sz w:val="24"/>
          <w:szCs w:val="24"/>
          <w:lang w:val="fr-FR" w:eastAsia="zh-CN"/>
        </w:rPr>
        <w:t>月</w:t>
      </w:r>
      <w:r w:rsidRPr="002E08C6">
        <w:rPr>
          <w:sz w:val="24"/>
          <w:szCs w:val="24"/>
          <w:lang w:val="fr-FR" w:eastAsia="zh-CN"/>
        </w:rPr>
        <w:t>26</w:t>
      </w:r>
      <w:r>
        <w:rPr>
          <w:sz w:val="24"/>
          <w:szCs w:val="24"/>
          <w:lang w:val="fr-FR" w:eastAsia="zh-CN"/>
        </w:rPr>
        <w:t>日上午</w:t>
      </w:r>
      <w:r>
        <w:rPr>
          <w:rFonts w:hint="eastAsia"/>
          <w:sz w:val="24"/>
          <w:szCs w:val="24"/>
          <w:lang w:val="fr-FR" w:eastAsia="zh-CN"/>
        </w:rPr>
        <w:t>和</w:t>
      </w:r>
      <w:r w:rsidRPr="002E08C6">
        <w:rPr>
          <w:sz w:val="24"/>
          <w:szCs w:val="24"/>
          <w:lang w:val="fr-FR" w:eastAsia="zh-CN"/>
        </w:rPr>
        <w:t>下午以及</w:t>
      </w:r>
      <w:r>
        <w:rPr>
          <w:rFonts w:hint="eastAsia"/>
          <w:sz w:val="24"/>
          <w:szCs w:val="24"/>
          <w:lang w:val="fr-FR" w:eastAsia="zh-CN"/>
        </w:rPr>
        <w:t>5</w:t>
      </w:r>
      <w:r w:rsidRPr="002E08C6">
        <w:rPr>
          <w:sz w:val="24"/>
          <w:szCs w:val="24"/>
          <w:lang w:val="fr-FR" w:eastAsia="zh-CN"/>
        </w:rPr>
        <w:t>月</w:t>
      </w:r>
      <w:r w:rsidRPr="002E08C6">
        <w:rPr>
          <w:sz w:val="24"/>
          <w:szCs w:val="24"/>
          <w:lang w:val="fr-FR" w:eastAsia="zh-CN"/>
        </w:rPr>
        <w:t>27</w:t>
      </w:r>
      <w:r w:rsidRPr="002E08C6">
        <w:rPr>
          <w:sz w:val="24"/>
          <w:szCs w:val="24"/>
          <w:lang w:val="fr-FR" w:eastAsia="zh-CN"/>
        </w:rPr>
        <w:t>日上午</w:t>
      </w:r>
      <w:r w:rsidR="003E30DE">
        <w:rPr>
          <w:sz w:val="24"/>
          <w:szCs w:val="24"/>
          <w:lang w:val="fr-FR" w:eastAsia="zh-CN"/>
        </w:rPr>
        <w:t>举行的第</w:t>
      </w:r>
      <w:r w:rsidR="003E30DE">
        <w:rPr>
          <w:rFonts w:hint="eastAsia"/>
          <w:sz w:val="24"/>
          <w:szCs w:val="24"/>
          <w:lang w:val="fr-FR" w:eastAsia="zh-CN"/>
        </w:rPr>
        <w:t>三</w:t>
      </w:r>
      <w:r w:rsidR="003E30DE">
        <w:rPr>
          <w:sz w:val="24"/>
          <w:szCs w:val="24"/>
          <w:lang w:val="fr-FR" w:eastAsia="zh-CN"/>
        </w:rPr>
        <w:t>次到第</w:t>
      </w:r>
      <w:r w:rsidR="003E30DE">
        <w:rPr>
          <w:rFonts w:hint="eastAsia"/>
          <w:sz w:val="24"/>
          <w:szCs w:val="24"/>
          <w:lang w:val="fr-FR" w:eastAsia="zh-CN"/>
        </w:rPr>
        <w:t>五</w:t>
      </w:r>
      <w:r w:rsidRPr="002E08C6">
        <w:rPr>
          <w:sz w:val="24"/>
          <w:szCs w:val="24"/>
          <w:lang w:val="fr-FR" w:eastAsia="zh-CN"/>
        </w:rPr>
        <w:t>次全体会议以高级别会议的形式进行。</w:t>
      </w:r>
      <w:r w:rsidR="003E30DE" w:rsidRPr="003E30DE">
        <w:rPr>
          <w:sz w:val="24"/>
          <w:szCs w:val="24"/>
          <w:lang w:val="fr-FR" w:eastAsia="zh-CN" w:bidi="zh-CN"/>
        </w:rPr>
        <w:t>高级别会议由开幕仪式和部长级全体会议组成，围绕</w:t>
      </w:r>
      <w:r w:rsidR="003E30DE" w:rsidRPr="003E30DE">
        <w:rPr>
          <w:sz w:val="24"/>
          <w:szCs w:val="24"/>
          <w:lang w:val="fr-FR" w:eastAsia="zh-CN" w:bidi="zh-CN"/>
        </w:rPr>
        <w:t>“</w:t>
      </w:r>
      <w:r w:rsidR="003E30DE" w:rsidRPr="003E30DE">
        <w:rPr>
          <w:sz w:val="24"/>
          <w:szCs w:val="24"/>
          <w:lang w:val="fr-FR" w:eastAsia="zh-CN" w:bidi="zh-CN"/>
        </w:rPr>
        <w:t>交付《</w:t>
      </w:r>
      <w:r w:rsidR="003E30DE" w:rsidRPr="003E30DE">
        <w:rPr>
          <w:sz w:val="24"/>
          <w:szCs w:val="24"/>
          <w:lang w:val="fr-FR" w:eastAsia="zh-CN" w:bidi="zh-CN"/>
        </w:rPr>
        <w:t>2030</w:t>
      </w:r>
      <w:r w:rsidR="003E30DE" w:rsidRPr="003E30DE">
        <w:rPr>
          <w:sz w:val="24"/>
          <w:szCs w:val="24"/>
          <w:lang w:val="fr-FR" w:eastAsia="zh-CN" w:bidi="zh-CN"/>
        </w:rPr>
        <w:t>年可持续发展议程》环境方面的工作</w:t>
      </w:r>
      <w:r w:rsidR="003E30DE" w:rsidRPr="003E30DE">
        <w:rPr>
          <w:sz w:val="24"/>
          <w:szCs w:val="24"/>
          <w:lang w:val="fr-FR" w:eastAsia="zh-CN" w:bidi="zh-CN"/>
        </w:rPr>
        <w:t>”</w:t>
      </w:r>
      <w:r w:rsidR="003E30DE" w:rsidRPr="003E30DE">
        <w:rPr>
          <w:sz w:val="24"/>
          <w:szCs w:val="24"/>
          <w:lang w:val="fr-FR" w:eastAsia="zh-CN" w:bidi="zh-CN"/>
        </w:rPr>
        <w:t>的总主题开展了</w:t>
      </w:r>
      <w:r w:rsidR="00B70F9B">
        <w:rPr>
          <w:rFonts w:hint="eastAsia"/>
          <w:sz w:val="24"/>
          <w:szCs w:val="24"/>
          <w:lang w:val="fr-FR" w:eastAsia="zh-CN" w:bidi="zh-CN"/>
        </w:rPr>
        <w:t>互动式</w:t>
      </w:r>
      <w:r w:rsidR="003E30DE" w:rsidRPr="003E30DE">
        <w:rPr>
          <w:sz w:val="24"/>
          <w:szCs w:val="24"/>
          <w:lang w:val="fr-FR" w:eastAsia="zh-CN" w:bidi="zh-CN"/>
        </w:rPr>
        <w:t>对话，之后于</w:t>
      </w:r>
      <w:r w:rsidR="003E30DE" w:rsidRPr="003E30DE">
        <w:rPr>
          <w:sz w:val="24"/>
          <w:szCs w:val="24"/>
          <w:lang w:val="fr-FR" w:eastAsia="zh-CN" w:bidi="zh-CN"/>
        </w:rPr>
        <w:t>2016</w:t>
      </w:r>
      <w:r w:rsidR="003E30DE" w:rsidRPr="003E30DE">
        <w:rPr>
          <w:sz w:val="24"/>
          <w:szCs w:val="24"/>
          <w:lang w:val="fr-FR" w:eastAsia="zh-CN" w:bidi="zh-CN"/>
        </w:rPr>
        <w:t>年</w:t>
      </w:r>
      <w:r w:rsidR="003E30DE" w:rsidRPr="003E30DE">
        <w:rPr>
          <w:sz w:val="24"/>
          <w:szCs w:val="24"/>
          <w:lang w:val="fr-FR" w:eastAsia="zh-CN" w:bidi="zh-CN"/>
        </w:rPr>
        <w:t>5</w:t>
      </w:r>
      <w:r w:rsidR="003E30DE" w:rsidRPr="003E30DE">
        <w:rPr>
          <w:sz w:val="24"/>
          <w:szCs w:val="24"/>
          <w:lang w:val="fr-FR" w:eastAsia="zh-CN" w:bidi="zh-CN"/>
        </w:rPr>
        <w:t>月</w:t>
      </w:r>
      <w:r w:rsidR="003E30DE" w:rsidRPr="003E30DE">
        <w:rPr>
          <w:sz w:val="24"/>
          <w:szCs w:val="24"/>
          <w:lang w:val="fr-FR" w:eastAsia="zh-CN" w:bidi="zh-CN"/>
        </w:rPr>
        <w:t>27</w:t>
      </w:r>
      <w:r w:rsidR="003E30DE" w:rsidRPr="003E30DE">
        <w:rPr>
          <w:sz w:val="24"/>
          <w:szCs w:val="24"/>
          <w:lang w:val="fr-FR" w:eastAsia="zh-CN" w:bidi="zh-CN"/>
        </w:rPr>
        <w:t>日星期五介绍一份主题为</w:t>
      </w:r>
      <w:r w:rsidR="003E30DE" w:rsidRPr="003E30DE">
        <w:rPr>
          <w:sz w:val="24"/>
          <w:szCs w:val="24"/>
          <w:lang w:val="fr-FR" w:eastAsia="zh-CN" w:bidi="zh-CN"/>
        </w:rPr>
        <w:t>“</w:t>
      </w:r>
      <w:r w:rsidR="003E30DE" w:rsidRPr="003E30DE">
        <w:rPr>
          <w:sz w:val="24"/>
          <w:szCs w:val="24"/>
          <w:lang w:val="fr-FR" w:eastAsia="zh-CN" w:bidi="zh-CN"/>
        </w:rPr>
        <w:t>健康环境，健康人民</w:t>
      </w:r>
      <w:r w:rsidR="003E30DE" w:rsidRPr="003E30DE">
        <w:rPr>
          <w:sz w:val="24"/>
          <w:szCs w:val="24"/>
          <w:lang w:val="fr-FR" w:eastAsia="zh-CN" w:bidi="zh-CN"/>
        </w:rPr>
        <w:t>”</w:t>
      </w:r>
      <w:r w:rsidR="003E30DE">
        <w:rPr>
          <w:sz w:val="24"/>
          <w:szCs w:val="24"/>
          <w:lang w:val="fr-FR" w:eastAsia="zh-CN" w:bidi="zh-CN"/>
        </w:rPr>
        <w:t>的全球专题报告，并举行一次由全体会议</w:t>
      </w:r>
      <w:r w:rsidR="003360BF">
        <w:rPr>
          <w:rFonts w:hint="eastAsia"/>
          <w:sz w:val="24"/>
          <w:szCs w:val="24"/>
          <w:lang w:val="fr-FR" w:eastAsia="zh-CN" w:bidi="zh-CN"/>
        </w:rPr>
        <w:t>和</w:t>
      </w:r>
      <w:r w:rsidR="003E30DE">
        <w:rPr>
          <w:rFonts w:hint="eastAsia"/>
          <w:sz w:val="24"/>
          <w:szCs w:val="24"/>
          <w:lang w:val="fr-FR" w:eastAsia="zh-CN" w:bidi="zh-CN"/>
        </w:rPr>
        <w:t>两次</w:t>
      </w:r>
      <w:r w:rsidR="003E30DE" w:rsidRPr="003E30DE">
        <w:rPr>
          <w:sz w:val="24"/>
          <w:szCs w:val="24"/>
          <w:lang w:val="fr-FR" w:eastAsia="zh-CN" w:bidi="zh-CN"/>
        </w:rPr>
        <w:t>并行圆桌部长级对话</w:t>
      </w:r>
      <w:r w:rsidR="003360BF" w:rsidRPr="003360BF">
        <w:rPr>
          <w:sz w:val="24"/>
          <w:szCs w:val="24"/>
          <w:lang w:val="fr-FR" w:eastAsia="zh-CN" w:bidi="zh-CN"/>
        </w:rPr>
        <w:t>组成的专题会议</w:t>
      </w:r>
      <w:r w:rsidR="003360BF">
        <w:rPr>
          <w:rFonts w:hint="eastAsia"/>
          <w:sz w:val="24"/>
          <w:szCs w:val="24"/>
          <w:lang w:val="fr-FR" w:eastAsia="zh-CN" w:bidi="zh-CN"/>
        </w:rPr>
        <w:t>，以及一次</w:t>
      </w:r>
      <w:r w:rsidR="00790A38">
        <w:rPr>
          <w:rFonts w:hint="eastAsia"/>
          <w:sz w:val="24"/>
          <w:szCs w:val="24"/>
          <w:lang w:val="fr-FR" w:eastAsia="zh-CN" w:bidi="zh-CN"/>
        </w:rPr>
        <w:t>主题为“</w:t>
      </w:r>
      <w:r w:rsidR="005A6EFE" w:rsidRPr="005A6EFE">
        <w:rPr>
          <w:sz w:val="24"/>
          <w:szCs w:val="24"/>
          <w:lang w:val="fr-FR" w:eastAsia="zh-CN" w:bidi="zh-CN"/>
        </w:rPr>
        <w:t>为人类和地球恢复和维系健康的生态系统：交付《</w:t>
      </w:r>
      <w:r w:rsidR="005A6EFE" w:rsidRPr="005A6EFE">
        <w:rPr>
          <w:sz w:val="24"/>
          <w:szCs w:val="24"/>
          <w:lang w:val="fr-FR" w:eastAsia="zh-CN" w:bidi="zh-CN"/>
        </w:rPr>
        <w:t>2030</w:t>
      </w:r>
      <w:r w:rsidR="005A6EFE" w:rsidRPr="005A6EFE">
        <w:rPr>
          <w:sz w:val="24"/>
          <w:szCs w:val="24"/>
          <w:lang w:val="fr-FR" w:eastAsia="zh-CN" w:bidi="zh-CN"/>
        </w:rPr>
        <w:t>年可持续发展议程》环境方面工作的伙伴关系</w:t>
      </w:r>
      <w:r w:rsidR="003E30DE">
        <w:rPr>
          <w:rFonts w:hint="eastAsia"/>
          <w:sz w:val="24"/>
          <w:szCs w:val="24"/>
          <w:lang w:val="fr-FR" w:eastAsia="zh-CN" w:bidi="zh-CN"/>
        </w:rPr>
        <w:t>”的</w:t>
      </w:r>
      <w:proofErr w:type="gramStart"/>
      <w:r w:rsidR="003E30DE">
        <w:rPr>
          <w:rFonts w:hint="eastAsia"/>
          <w:sz w:val="24"/>
          <w:szCs w:val="24"/>
          <w:lang w:val="fr-FR" w:eastAsia="zh-CN" w:bidi="zh-CN"/>
        </w:rPr>
        <w:t>多利益</w:t>
      </w:r>
      <w:proofErr w:type="gramEnd"/>
      <w:r w:rsidR="003E30DE">
        <w:rPr>
          <w:rFonts w:hint="eastAsia"/>
          <w:sz w:val="24"/>
          <w:szCs w:val="24"/>
          <w:lang w:val="fr-FR" w:eastAsia="zh-CN" w:bidi="zh-CN"/>
        </w:rPr>
        <w:t>攸关方对话。</w:t>
      </w:r>
    </w:p>
    <w:p w:rsidR="00BD7F54" w:rsidRPr="005A6EFE" w:rsidRDefault="005A6EFE" w:rsidP="00475A72">
      <w:pPr>
        <w:pStyle w:val="Normalnumber"/>
        <w:numPr>
          <w:ilvl w:val="0"/>
          <w:numId w:val="4"/>
        </w:numPr>
        <w:tabs>
          <w:tab w:val="clear" w:pos="624"/>
        </w:tabs>
        <w:ind w:left="1260" w:firstLine="0"/>
        <w:jc w:val="both"/>
        <w:rPr>
          <w:sz w:val="24"/>
          <w:szCs w:val="24"/>
          <w:lang w:eastAsia="zh-CN"/>
        </w:rPr>
      </w:pPr>
      <w:r w:rsidRPr="005A6EFE">
        <w:rPr>
          <w:sz w:val="24"/>
          <w:szCs w:val="24"/>
          <w:lang w:val="fr-FR" w:eastAsia="zh-CN"/>
        </w:rPr>
        <w:t>高级别会议于</w:t>
      </w:r>
      <w:r w:rsidRPr="005A6EFE">
        <w:rPr>
          <w:sz w:val="24"/>
          <w:szCs w:val="24"/>
          <w:lang w:val="fr-FR" w:eastAsia="zh-CN"/>
        </w:rPr>
        <w:t>5</w:t>
      </w:r>
      <w:r w:rsidRPr="005A6EFE">
        <w:rPr>
          <w:sz w:val="24"/>
          <w:szCs w:val="24"/>
          <w:lang w:val="fr-FR" w:eastAsia="zh-CN"/>
        </w:rPr>
        <w:t>月</w:t>
      </w:r>
      <w:r w:rsidRPr="005A6EFE">
        <w:rPr>
          <w:sz w:val="24"/>
          <w:szCs w:val="24"/>
          <w:lang w:val="fr-FR" w:eastAsia="zh-CN"/>
        </w:rPr>
        <w:t>26</w:t>
      </w:r>
      <w:r w:rsidRPr="005A6EFE">
        <w:rPr>
          <w:sz w:val="24"/>
          <w:szCs w:val="24"/>
          <w:lang w:val="fr-FR" w:eastAsia="zh-CN"/>
        </w:rPr>
        <w:t>日上午</w:t>
      </w:r>
      <w:r w:rsidRPr="005A6EFE">
        <w:rPr>
          <w:sz w:val="24"/>
          <w:szCs w:val="24"/>
          <w:lang w:val="fr-FR" w:eastAsia="zh-CN"/>
        </w:rPr>
        <w:t>10</w:t>
      </w:r>
      <w:r w:rsidRPr="005A6EFE">
        <w:rPr>
          <w:sz w:val="24"/>
          <w:szCs w:val="24"/>
          <w:lang w:val="fr-FR" w:eastAsia="zh-CN"/>
        </w:rPr>
        <w:t>时</w:t>
      </w:r>
      <w:r w:rsidRPr="005A6EFE">
        <w:rPr>
          <w:sz w:val="24"/>
          <w:szCs w:val="24"/>
          <w:lang w:val="fr-FR" w:eastAsia="zh-CN"/>
        </w:rPr>
        <w:t>20</w:t>
      </w:r>
      <w:r w:rsidRPr="005A6EFE">
        <w:rPr>
          <w:sz w:val="24"/>
          <w:szCs w:val="24"/>
          <w:lang w:val="fr-FR" w:eastAsia="zh-CN"/>
        </w:rPr>
        <w:t>分由环境大会主席</w:t>
      </w:r>
      <w:r w:rsidRPr="005A6EFE">
        <w:rPr>
          <w:sz w:val="24"/>
          <w:szCs w:val="24"/>
          <w:lang w:val="fr-FR" w:eastAsia="zh-CN"/>
        </w:rPr>
        <w:t xml:space="preserve">Edgar </w:t>
      </w:r>
      <w:proofErr w:type="spellStart"/>
      <w:r w:rsidRPr="005A6EFE">
        <w:rPr>
          <w:sz w:val="24"/>
          <w:szCs w:val="24"/>
          <w:lang w:val="fr-FR" w:eastAsia="zh-CN"/>
        </w:rPr>
        <w:t>Gutiérrez</w:t>
      </w:r>
      <w:proofErr w:type="spellEnd"/>
      <w:r w:rsidRPr="005A6EFE">
        <w:rPr>
          <w:sz w:val="24"/>
          <w:szCs w:val="24"/>
          <w:lang w:val="fr-FR" w:eastAsia="zh-CN"/>
        </w:rPr>
        <w:t xml:space="preserve"> </w:t>
      </w:r>
      <w:proofErr w:type="spellStart"/>
      <w:r w:rsidRPr="005A6EFE">
        <w:rPr>
          <w:sz w:val="24"/>
          <w:szCs w:val="24"/>
          <w:lang w:val="fr-FR" w:eastAsia="zh-CN"/>
        </w:rPr>
        <w:t>Espeleta</w:t>
      </w:r>
      <w:proofErr w:type="spellEnd"/>
      <w:r w:rsidRPr="005A6EFE">
        <w:rPr>
          <w:sz w:val="24"/>
          <w:szCs w:val="24"/>
          <w:lang w:val="fr-FR" w:eastAsia="zh-CN"/>
        </w:rPr>
        <w:t>先生（哥斯达黎加）宣布开幕。开幕式期间，若干贵宾致开幕辞，他们随后与其他高级别代表拍摄合照留念。在肯尼亚男童唱诗班表演过后，环境署执行主任阿希姆</w:t>
      </w:r>
      <w:r w:rsidRPr="005A6EFE">
        <w:rPr>
          <w:sz w:val="24"/>
          <w:szCs w:val="24"/>
          <w:lang w:val="fr-FR" w:eastAsia="zh-CN"/>
        </w:rPr>
        <w:t>·</w:t>
      </w:r>
      <w:r w:rsidRPr="005A6EFE">
        <w:rPr>
          <w:sz w:val="24"/>
          <w:szCs w:val="24"/>
          <w:lang w:val="fr-FR" w:eastAsia="zh-CN"/>
        </w:rPr>
        <w:t>施泰纳先生通报了全球环境的现状。</w:t>
      </w:r>
      <w:r w:rsidR="00BD7F54" w:rsidRPr="005A6EFE">
        <w:rPr>
          <w:sz w:val="24"/>
          <w:szCs w:val="24"/>
          <w:lang w:eastAsia="zh-CN"/>
        </w:rPr>
        <w:t xml:space="preserve"> </w:t>
      </w:r>
    </w:p>
    <w:p w:rsidR="00BD7F54" w:rsidRPr="005A6EFE" w:rsidRDefault="005A6EFE" w:rsidP="00475A72">
      <w:pPr>
        <w:pStyle w:val="Normalnumber"/>
        <w:numPr>
          <w:ilvl w:val="0"/>
          <w:numId w:val="4"/>
        </w:numPr>
        <w:tabs>
          <w:tab w:val="clear" w:pos="624"/>
        </w:tabs>
        <w:ind w:left="1260" w:firstLine="0"/>
        <w:jc w:val="both"/>
        <w:rPr>
          <w:sz w:val="24"/>
          <w:szCs w:val="24"/>
          <w:lang w:eastAsia="zh-CN"/>
        </w:rPr>
      </w:pPr>
      <w:r>
        <w:rPr>
          <w:rFonts w:hint="eastAsia"/>
          <w:sz w:val="24"/>
          <w:szCs w:val="24"/>
          <w:lang w:eastAsia="zh-CN"/>
        </w:rPr>
        <w:t>主题为</w:t>
      </w:r>
      <w:r w:rsidRPr="005A6EFE">
        <w:rPr>
          <w:sz w:val="24"/>
          <w:szCs w:val="24"/>
          <w:lang w:val="fr-FR" w:eastAsia="zh-CN"/>
        </w:rPr>
        <w:t>“</w:t>
      </w:r>
      <w:r w:rsidRPr="005A6EFE">
        <w:rPr>
          <w:sz w:val="24"/>
          <w:szCs w:val="24"/>
          <w:lang w:val="fr-FR" w:eastAsia="zh-CN"/>
        </w:rPr>
        <w:t>交付</w:t>
      </w:r>
      <w:r w:rsidR="00440594">
        <w:rPr>
          <w:rFonts w:hint="eastAsia"/>
          <w:sz w:val="24"/>
          <w:szCs w:val="24"/>
          <w:lang w:val="fr-FR" w:eastAsia="zh-CN"/>
        </w:rPr>
        <w:t>《</w:t>
      </w:r>
      <w:r w:rsidRPr="005A6EFE">
        <w:rPr>
          <w:sz w:val="24"/>
          <w:szCs w:val="24"/>
          <w:lang w:val="fr-FR" w:eastAsia="zh-CN"/>
        </w:rPr>
        <w:t>2030</w:t>
      </w:r>
      <w:r w:rsidRPr="005A6EFE">
        <w:rPr>
          <w:sz w:val="24"/>
          <w:szCs w:val="24"/>
          <w:lang w:val="fr-FR" w:eastAsia="zh-CN"/>
        </w:rPr>
        <w:t>年可持续发展议程</w:t>
      </w:r>
      <w:r w:rsidR="00440594">
        <w:rPr>
          <w:rFonts w:hint="eastAsia"/>
          <w:sz w:val="24"/>
          <w:szCs w:val="24"/>
          <w:lang w:val="fr-FR" w:eastAsia="zh-CN"/>
        </w:rPr>
        <w:t>》</w:t>
      </w:r>
      <w:r w:rsidRPr="005A6EFE">
        <w:rPr>
          <w:sz w:val="24"/>
          <w:szCs w:val="24"/>
          <w:lang w:val="fr-FR" w:eastAsia="zh-CN"/>
        </w:rPr>
        <w:t>环境方面的工作</w:t>
      </w:r>
      <w:r w:rsidRPr="005A6EFE">
        <w:rPr>
          <w:sz w:val="24"/>
          <w:szCs w:val="24"/>
          <w:lang w:val="fr-FR" w:eastAsia="zh-CN"/>
        </w:rPr>
        <w:t>”</w:t>
      </w:r>
      <w:r w:rsidRPr="005A6EFE">
        <w:rPr>
          <w:sz w:val="24"/>
          <w:szCs w:val="24"/>
          <w:lang w:val="fr-FR" w:eastAsia="zh-CN"/>
        </w:rPr>
        <w:t>的部长级对话于</w:t>
      </w:r>
      <w:r w:rsidRPr="005A6EFE">
        <w:rPr>
          <w:sz w:val="24"/>
          <w:szCs w:val="24"/>
          <w:lang w:val="fr-FR" w:eastAsia="zh-CN"/>
        </w:rPr>
        <w:t>5</w:t>
      </w:r>
      <w:r w:rsidRPr="005A6EFE">
        <w:rPr>
          <w:sz w:val="24"/>
          <w:szCs w:val="24"/>
          <w:lang w:val="fr-FR" w:eastAsia="zh-CN"/>
        </w:rPr>
        <w:t>月</w:t>
      </w:r>
      <w:r w:rsidRPr="005A6EFE">
        <w:rPr>
          <w:sz w:val="24"/>
          <w:szCs w:val="24"/>
          <w:lang w:val="fr-FR" w:eastAsia="zh-CN"/>
        </w:rPr>
        <w:t>26</w:t>
      </w:r>
      <w:r w:rsidRPr="005A6EFE">
        <w:rPr>
          <w:sz w:val="24"/>
          <w:szCs w:val="24"/>
          <w:lang w:val="fr-FR" w:eastAsia="zh-CN"/>
        </w:rPr>
        <w:t>日上午召开。</w:t>
      </w:r>
      <w:r w:rsidR="00BD7F54" w:rsidRPr="005A6EFE">
        <w:rPr>
          <w:sz w:val="24"/>
          <w:szCs w:val="24"/>
          <w:lang w:eastAsia="zh-CN"/>
        </w:rPr>
        <w:t xml:space="preserve"> </w:t>
      </w:r>
    </w:p>
    <w:p w:rsidR="00BD7F54" w:rsidRPr="005A6EFE" w:rsidRDefault="005A6EFE" w:rsidP="00475A72">
      <w:pPr>
        <w:pStyle w:val="Normalnumber"/>
        <w:numPr>
          <w:ilvl w:val="0"/>
          <w:numId w:val="4"/>
        </w:numPr>
        <w:tabs>
          <w:tab w:val="clear" w:pos="624"/>
        </w:tabs>
        <w:ind w:left="1260" w:firstLine="0"/>
        <w:jc w:val="both"/>
        <w:rPr>
          <w:sz w:val="24"/>
          <w:szCs w:val="24"/>
          <w:lang w:val="en-US" w:eastAsia="zh-CN"/>
        </w:rPr>
      </w:pPr>
      <w:r w:rsidRPr="005A6EFE">
        <w:rPr>
          <w:sz w:val="24"/>
          <w:szCs w:val="24"/>
          <w:lang w:val="fr-FR" w:eastAsia="zh-CN"/>
        </w:rPr>
        <w:t>主题为</w:t>
      </w:r>
      <w:r w:rsidRPr="005A6EFE">
        <w:rPr>
          <w:sz w:val="24"/>
          <w:szCs w:val="24"/>
          <w:lang w:val="fr-FR" w:eastAsia="zh-CN"/>
        </w:rPr>
        <w:t>“</w:t>
      </w:r>
      <w:r w:rsidRPr="005A6EFE">
        <w:rPr>
          <w:sz w:val="24"/>
          <w:szCs w:val="24"/>
          <w:lang w:val="fr-FR" w:eastAsia="zh-CN"/>
        </w:rPr>
        <w:t>健康环境，健康人民：交付</w:t>
      </w:r>
      <w:r w:rsidR="004E3024">
        <w:rPr>
          <w:rFonts w:hint="eastAsia"/>
          <w:sz w:val="24"/>
          <w:szCs w:val="24"/>
          <w:lang w:val="fr-FR" w:eastAsia="zh-CN"/>
        </w:rPr>
        <w:t>《</w:t>
      </w:r>
      <w:r w:rsidRPr="005A6EFE">
        <w:rPr>
          <w:sz w:val="24"/>
          <w:szCs w:val="24"/>
          <w:lang w:val="fr-FR" w:eastAsia="zh-CN"/>
        </w:rPr>
        <w:t>2030</w:t>
      </w:r>
      <w:r w:rsidRPr="005A6EFE">
        <w:rPr>
          <w:sz w:val="24"/>
          <w:szCs w:val="24"/>
          <w:lang w:val="fr-FR" w:eastAsia="zh-CN"/>
        </w:rPr>
        <w:t>年可持续发展议程</w:t>
      </w:r>
      <w:r w:rsidR="004E3024">
        <w:rPr>
          <w:rFonts w:hint="eastAsia"/>
          <w:sz w:val="24"/>
          <w:szCs w:val="24"/>
          <w:lang w:val="fr-FR" w:eastAsia="zh-CN"/>
        </w:rPr>
        <w:t>》</w:t>
      </w:r>
      <w:r w:rsidRPr="005A6EFE">
        <w:rPr>
          <w:sz w:val="24"/>
          <w:szCs w:val="24"/>
          <w:lang w:val="fr-FR" w:eastAsia="zh-CN"/>
        </w:rPr>
        <w:t>环境方面的工作</w:t>
      </w:r>
      <w:r w:rsidRPr="005A6EFE">
        <w:rPr>
          <w:sz w:val="24"/>
          <w:szCs w:val="24"/>
          <w:lang w:val="fr-FR" w:eastAsia="zh-CN"/>
        </w:rPr>
        <w:t>”</w:t>
      </w:r>
      <w:r w:rsidRPr="005A6EFE">
        <w:rPr>
          <w:sz w:val="24"/>
          <w:szCs w:val="24"/>
          <w:lang w:val="fr-FR" w:eastAsia="zh-CN"/>
        </w:rPr>
        <w:t>的部长级政策审查会议于</w:t>
      </w:r>
      <w:r w:rsidRPr="005A6EFE">
        <w:rPr>
          <w:sz w:val="24"/>
          <w:szCs w:val="24"/>
          <w:lang w:val="fr-FR" w:eastAsia="zh-CN"/>
        </w:rPr>
        <w:t>2016</w:t>
      </w:r>
      <w:r w:rsidRPr="005A6EFE">
        <w:rPr>
          <w:sz w:val="24"/>
          <w:szCs w:val="24"/>
          <w:lang w:val="fr-FR" w:eastAsia="zh-CN"/>
        </w:rPr>
        <w:t>年</w:t>
      </w:r>
      <w:r w:rsidRPr="005A6EFE">
        <w:rPr>
          <w:sz w:val="24"/>
          <w:szCs w:val="24"/>
          <w:lang w:val="fr-FR" w:eastAsia="zh-CN"/>
        </w:rPr>
        <w:t>5</w:t>
      </w:r>
      <w:r w:rsidRPr="005A6EFE">
        <w:rPr>
          <w:sz w:val="24"/>
          <w:szCs w:val="24"/>
          <w:lang w:val="fr-FR" w:eastAsia="zh-CN"/>
        </w:rPr>
        <w:t>月</w:t>
      </w:r>
      <w:r w:rsidRPr="005A6EFE">
        <w:rPr>
          <w:sz w:val="24"/>
          <w:szCs w:val="24"/>
          <w:lang w:val="fr-FR" w:eastAsia="zh-CN"/>
        </w:rPr>
        <w:t>27</w:t>
      </w:r>
      <w:r w:rsidRPr="005A6EFE">
        <w:rPr>
          <w:sz w:val="24"/>
          <w:szCs w:val="24"/>
          <w:lang w:val="fr-FR" w:eastAsia="zh-CN"/>
        </w:rPr>
        <w:t>日上午召开。</w:t>
      </w:r>
    </w:p>
    <w:p w:rsidR="00BD7F54" w:rsidRPr="005A6EFE" w:rsidRDefault="005A6EFE" w:rsidP="00475A72">
      <w:pPr>
        <w:pStyle w:val="Normalnumber"/>
        <w:numPr>
          <w:ilvl w:val="0"/>
          <w:numId w:val="4"/>
        </w:numPr>
        <w:tabs>
          <w:tab w:val="clear" w:pos="624"/>
        </w:tabs>
        <w:ind w:left="1260" w:firstLine="0"/>
        <w:jc w:val="both"/>
        <w:rPr>
          <w:sz w:val="24"/>
          <w:szCs w:val="24"/>
          <w:lang w:eastAsia="ja-JP"/>
        </w:rPr>
      </w:pPr>
      <w:r>
        <w:rPr>
          <w:sz w:val="24"/>
          <w:szCs w:val="24"/>
          <w:lang w:val="fr-FR" w:eastAsia="ja-JP"/>
        </w:rPr>
        <w:t>两</w:t>
      </w:r>
      <w:r>
        <w:rPr>
          <w:rFonts w:hint="eastAsia"/>
          <w:sz w:val="24"/>
          <w:szCs w:val="24"/>
          <w:lang w:val="fr-FR" w:eastAsia="zh-CN"/>
        </w:rPr>
        <w:t>场</w:t>
      </w:r>
      <w:r w:rsidRPr="005A6EFE">
        <w:rPr>
          <w:sz w:val="24"/>
          <w:szCs w:val="24"/>
          <w:lang w:val="fr-FR" w:eastAsia="ja-JP"/>
        </w:rPr>
        <w:t>并行的关于</w:t>
      </w:r>
      <w:r w:rsidR="004E3024">
        <w:rPr>
          <w:rFonts w:hint="eastAsia"/>
          <w:sz w:val="24"/>
          <w:szCs w:val="24"/>
          <w:lang w:val="fr-FR" w:eastAsia="zh-CN"/>
        </w:rPr>
        <w:t>“</w:t>
      </w:r>
      <w:r w:rsidRPr="005A6EFE">
        <w:rPr>
          <w:sz w:val="24"/>
          <w:szCs w:val="24"/>
          <w:lang w:val="fr-FR" w:eastAsia="ja-JP"/>
        </w:rPr>
        <w:t>健康环境，健康人民</w:t>
      </w:r>
      <w:r w:rsidR="004E3024">
        <w:rPr>
          <w:rFonts w:hint="eastAsia"/>
          <w:sz w:val="24"/>
          <w:szCs w:val="24"/>
          <w:lang w:val="fr-FR" w:eastAsia="zh-CN"/>
        </w:rPr>
        <w:t>”</w:t>
      </w:r>
      <w:r w:rsidRPr="005A6EFE">
        <w:rPr>
          <w:sz w:val="24"/>
          <w:szCs w:val="24"/>
          <w:lang w:val="fr-FR" w:eastAsia="ja-JP"/>
        </w:rPr>
        <w:t>的部长级圆桌会议在关于同一议题的部长级政策审查会议开幕后，于</w:t>
      </w:r>
      <w:r w:rsidRPr="005A6EFE">
        <w:rPr>
          <w:sz w:val="24"/>
          <w:szCs w:val="24"/>
          <w:lang w:val="fr-FR" w:eastAsia="ja-JP"/>
        </w:rPr>
        <w:t xml:space="preserve">2016 </w:t>
      </w:r>
      <w:r w:rsidRPr="005A6EFE">
        <w:rPr>
          <w:sz w:val="24"/>
          <w:szCs w:val="24"/>
          <w:lang w:val="fr-FR" w:eastAsia="ja-JP"/>
        </w:rPr>
        <w:t>年</w:t>
      </w:r>
      <w:r w:rsidRPr="005A6EFE">
        <w:rPr>
          <w:sz w:val="24"/>
          <w:szCs w:val="24"/>
          <w:lang w:val="fr-FR" w:eastAsia="ja-JP"/>
        </w:rPr>
        <w:t xml:space="preserve"> 5 </w:t>
      </w:r>
      <w:r w:rsidRPr="005A6EFE">
        <w:rPr>
          <w:sz w:val="24"/>
          <w:szCs w:val="24"/>
          <w:lang w:val="fr-FR" w:eastAsia="ja-JP"/>
        </w:rPr>
        <w:t>月</w:t>
      </w:r>
      <w:r w:rsidRPr="005A6EFE">
        <w:rPr>
          <w:sz w:val="24"/>
          <w:szCs w:val="24"/>
          <w:lang w:val="fr-FR" w:eastAsia="ja-JP"/>
        </w:rPr>
        <w:t xml:space="preserve"> 27 </w:t>
      </w:r>
      <w:r w:rsidRPr="005A6EFE">
        <w:rPr>
          <w:sz w:val="24"/>
          <w:szCs w:val="24"/>
          <w:lang w:val="fr-FR" w:eastAsia="ja-JP"/>
        </w:rPr>
        <w:t>日星期五上午召开。</w:t>
      </w:r>
      <w:r w:rsidR="00BD7F54" w:rsidRPr="005A6EFE">
        <w:rPr>
          <w:sz w:val="24"/>
          <w:szCs w:val="24"/>
          <w:lang w:eastAsia="ja-JP"/>
        </w:rPr>
        <w:t xml:space="preserve"> </w:t>
      </w:r>
    </w:p>
    <w:p w:rsidR="00BD7F54" w:rsidRPr="005A6EFE" w:rsidRDefault="005A6EFE" w:rsidP="00475A72">
      <w:pPr>
        <w:pStyle w:val="Normalnumber"/>
        <w:numPr>
          <w:ilvl w:val="0"/>
          <w:numId w:val="4"/>
        </w:numPr>
        <w:tabs>
          <w:tab w:val="clear" w:pos="624"/>
        </w:tabs>
        <w:ind w:left="1260" w:firstLine="0"/>
        <w:jc w:val="both"/>
        <w:rPr>
          <w:sz w:val="24"/>
          <w:szCs w:val="24"/>
          <w:lang w:eastAsia="ja-JP"/>
        </w:rPr>
      </w:pPr>
      <w:r w:rsidRPr="005A6EFE">
        <w:rPr>
          <w:sz w:val="24"/>
          <w:szCs w:val="24"/>
          <w:lang w:val="fr-FR" w:eastAsia="ja-JP"/>
        </w:rPr>
        <w:t>根据理事会关于执行联合国可持续发展大会成果文件第</w:t>
      </w:r>
      <w:r w:rsidRPr="005A6EFE">
        <w:rPr>
          <w:sz w:val="24"/>
          <w:szCs w:val="24"/>
          <w:lang w:val="fr-FR" w:eastAsia="ja-JP"/>
        </w:rPr>
        <w:t>88</w:t>
      </w:r>
      <w:r w:rsidRPr="005A6EFE">
        <w:rPr>
          <w:sz w:val="24"/>
          <w:szCs w:val="24"/>
          <w:lang w:val="fr-FR" w:eastAsia="ja-JP"/>
        </w:rPr>
        <w:t>段的第</w:t>
      </w:r>
      <w:r w:rsidRPr="005A6EFE">
        <w:rPr>
          <w:sz w:val="24"/>
          <w:szCs w:val="24"/>
          <w:lang w:val="fr-FR" w:eastAsia="ja-JP"/>
        </w:rPr>
        <w:t>27/2</w:t>
      </w:r>
      <w:r w:rsidRPr="005A6EFE">
        <w:rPr>
          <w:sz w:val="24"/>
          <w:szCs w:val="24"/>
          <w:lang w:val="fr-FR" w:eastAsia="ja-JP"/>
        </w:rPr>
        <w:t>号决定，在</w:t>
      </w:r>
      <w:r w:rsidRPr="005A6EFE">
        <w:rPr>
          <w:sz w:val="24"/>
          <w:szCs w:val="24"/>
          <w:lang w:val="fr-FR" w:eastAsia="ja-JP"/>
        </w:rPr>
        <w:t>“</w:t>
      </w:r>
      <w:r w:rsidRPr="005A6EFE">
        <w:rPr>
          <w:sz w:val="24"/>
          <w:szCs w:val="24"/>
          <w:lang w:val="fr-FR" w:eastAsia="ja-JP"/>
        </w:rPr>
        <w:t>为人类和地球恢复和维系健康的生态系统：交付《</w:t>
      </w:r>
      <w:r w:rsidRPr="005A6EFE">
        <w:rPr>
          <w:sz w:val="24"/>
          <w:szCs w:val="24"/>
          <w:lang w:val="fr-FR" w:eastAsia="ja-JP"/>
        </w:rPr>
        <w:t>2030</w:t>
      </w:r>
      <w:r w:rsidRPr="005A6EFE">
        <w:rPr>
          <w:sz w:val="24"/>
          <w:szCs w:val="24"/>
          <w:lang w:val="fr-FR" w:eastAsia="ja-JP"/>
        </w:rPr>
        <w:t>年可持续发展议程》环境方面工作的伙伴关系</w:t>
      </w:r>
      <w:r w:rsidRPr="005A6EFE">
        <w:rPr>
          <w:sz w:val="24"/>
          <w:szCs w:val="24"/>
          <w:lang w:val="fr-FR" w:eastAsia="ja-JP"/>
        </w:rPr>
        <w:t>”</w:t>
      </w:r>
      <w:r w:rsidRPr="005A6EFE">
        <w:rPr>
          <w:sz w:val="24"/>
          <w:szCs w:val="24"/>
          <w:lang w:val="fr-FR" w:eastAsia="ja-JP"/>
        </w:rPr>
        <w:t>的总主题下，多利益攸关方对话于</w:t>
      </w:r>
      <w:r w:rsidRPr="005A6EFE">
        <w:rPr>
          <w:sz w:val="24"/>
          <w:szCs w:val="24"/>
          <w:lang w:val="fr-FR" w:eastAsia="ja-JP"/>
        </w:rPr>
        <w:t xml:space="preserve">5 </w:t>
      </w:r>
      <w:r w:rsidRPr="005A6EFE">
        <w:rPr>
          <w:sz w:val="24"/>
          <w:szCs w:val="24"/>
          <w:lang w:val="fr-FR" w:eastAsia="ja-JP"/>
        </w:rPr>
        <w:t>月</w:t>
      </w:r>
      <w:r w:rsidRPr="005A6EFE">
        <w:rPr>
          <w:sz w:val="24"/>
          <w:szCs w:val="24"/>
          <w:lang w:val="fr-FR" w:eastAsia="ja-JP"/>
        </w:rPr>
        <w:t xml:space="preserve"> 27 </w:t>
      </w:r>
      <w:r w:rsidRPr="005A6EFE">
        <w:rPr>
          <w:sz w:val="24"/>
          <w:szCs w:val="24"/>
          <w:lang w:val="fr-FR" w:eastAsia="ja-JP"/>
        </w:rPr>
        <w:t>日星期五召开。</w:t>
      </w:r>
    </w:p>
    <w:p w:rsidR="00BD7F54" w:rsidRPr="005A6EFE" w:rsidRDefault="005A6EFE" w:rsidP="00475A72">
      <w:pPr>
        <w:pStyle w:val="Normalnumber"/>
        <w:numPr>
          <w:ilvl w:val="0"/>
          <w:numId w:val="4"/>
        </w:numPr>
        <w:tabs>
          <w:tab w:val="clear" w:pos="624"/>
        </w:tabs>
        <w:ind w:left="1260" w:firstLine="0"/>
        <w:jc w:val="both"/>
        <w:rPr>
          <w:bCs/>
          <w:color w:val="000000" w:themeColor="text1"/>
          <w:sz w:val="24"/>
          <w:szCs w:val="24"/>
          <w:lang w:val="en-US" w:eastAsia="zh-CN"/>
        </w:rPr>
      </w:pPr>
      <w:r w:rsidRPr="005A6EFE">
        <w:rPr>
          <w:sz w:val="24"/>
          <w:szCs w:val="24"/>
          <w:lang w:val="fr-FR" w:eastAsia="zh-CN"/>
        </w:rPr>
        <w:t>关于高级别会议的进一步详情载于本届会议议事录</w:t>
      </w:r>
      <w:r w:rsidRPr="005A6EFE">
        <w:rPr>
          <w:sz w:val="24"/>
          <w:szCs w:val="24"/>
          <w:lang w:val="fr-FR" w:eastAsia="zh-CN"/>
        </w:rPr>
        <w:t>(UNEP/EA.2/19)</w:t>
      </w:r>
      <w:r w:rsidRPr="005A6EFE">
        <w:rPr>
          <w:sz w:val="24"/>
          <w:szCs w:val="24"/>
          <w:lang w:val="fr-FR" w:eastAsia="zh-CN"/>
        </w:rPr>
        <w:t>第六节</w:t>
      </w:r>
      <w:r>
        <w:rPr>
          <w:rFonts w:hint="eastAsia"/>
          <w:sz w:val="24"/>
          <w:szCs w:val="24"/>
          <w:lang w:val="fr-FR" w:eastAsia="zh-CN"/>
        </w:rPr>
        <w:t>。</w:t>
      </w:r>
    </w:p>
    <w:p w:rsidR="00BD7F54" w:rsidRPr="005A6EFE" w:rsidRDefault="002A79FE" w:rsidP="00475A72">
      <w:pPr>
        <w:pStyle w:val="CH2"/>
        <w:jc w:val="both"/>
        <w:rPr>
          <w:rFonts w:ascii="SimHei" w:eastAsia="SimHei" w:hAnsi="SimHei"/>
          <w:sz w:val="28"/>
          <w:szCs w:val="28"/>
        </w:rPr>
      </w:pPr>
      <w:r w:rsidRPr="002307ED">
        <w:rPr>
          <w:lang w:eastAsia="zh-CN"/>
        </w:rPr>
        <w:tab/>
      </w:r>
      <w:bookmarkStart w:id="9" w:name="_Toc456598842"/>
      <w:r w:rsidRPr="005A6EFE">
        <w:rPr>
          <w:sz w:val="28"/>
          <w:szCs w:val="28"/>
        </w:rPr>
        <w:t>G.</w:t>
      </w:r>
      <w:r w:rsidRPr="005A6EFE">
        <w:rPr>
          <w:sz w:val="28"/>
          <w:szCs w:val="28"/>
        </w:rPr>
        <w:tab/>
      </w:r>
      <w:proofErr w:type="spellStart"/>
      <w:r w:rsidR="005A6EFE" w:rsidRPr="005A6EFE">
        <w:rPr>
          <w:rFonts w:ascii="SimHei" w:eastAsia="SimHei" w:hAnsi="SimHei"/>
          <w:sz w:val="28"/>
          <w:szCs w:val="28"/>
          <w:lang w:val="fr-FR"/>
        </w:rPr>
        <w:t>全体委员会的工作</w:t>
      </w:r>
      <w:bookmarkEnd w:id="9"/>
      <w:proofErr w:type="spellEnd"/>
    </w:p>
    <w:p w:rsidR="00BD7F54" w:rsidRPr="008850E1" w:rsidRDefault="008850E1" w:rsidP="00475A72">
      <w:pPr>
        <w:pStyle w:val="Normalnumber"/>
        <w:numPr>
          <w:ilvl w:val="0"/>
          <w:numId w:val="4"/>
        </w:numPr>
        <w:tabs>
          <w:tab w:val="clear" w:pos="624"/>
        </w:tabs>
        <w:ind w:left="1260" w:firstLine="0"/>
        <w:jc w:val="both"/>
        <w:rPr>
          <w:sz w:val="24"/>
          <w:szCs w:val="24"/>
          <w:lang w:eastAsia="ja-JP"/>
        </w:rPr>
      </w:pPr>
      <w:r w:rsidRPr="008850E1">
        <w:rPr>
          <w:sz w:val="24"/>
          <w:szCs w:val="24"/>
          <w:lang w:val="fr-FR" w:eastAsia="ja-JP"/>
        </w:rPr>
        <w:t>全体委员会于</w:t>
      </w:r>
      <w:r w:rsidRPr="008850E1">
        <w:rPr>
          <w:sz w:val="24"/>
          <w:szCs w:val="24"/>
          <w:lang w:val="fr-FR" w:eastAsia="ja-JP"/>
        </w:rPr>
        <w:t>2016</w:t>
      </w:r>
      <w:r w:rsidRPr="008850E1">
        <w:rPr>
          <w:sz w:val="24"/>
          <w:szCs w:val="24"/>
          <w:lang w:val="fr-FR" w:eastAsia="ja-JP"/>
        </w:rPr>
        <w:t>年</w:t>
      </w:r>
      <w:r w:rsidRPr="008850E1">
        <w:rPr>
          <w:sz w:val="24"/>
          <w:szCs w:val="24"/>
          <w:lang w:val="fr-FR" w:eastAsia="ja-JP"/>
        </w:rPr>
        <w:t>5</w:t>
      </w:r>
      <w:r w:rsidRPr="008850E1">
        <w:rPr>
          <w:sz w:val="24"/>
          <w:szCs w:val="24"/>
          <w:lang w:val="fr-FR" w:eastAsia="ja-JP"/>
        </w:rPr>
        <w:t>月</w:t>
      </w:r>
      <w:r w:rsidRPr="008850E1">
        <w:rPr>
          <w:sz w:val="24"/>
          <w:szCs w:val="24"/>
          <w:lang w:val="fr-FR" w:eastAsia="ja-JP"/>
        </w:rPr>
        <w:t>23</w:t>
      </w:r>
      <w:r w:rsidRPr="008850E1">
        <w:rPr>
          <w:sz w:val="24"/>
          <w:szCs w:val="24"/>
          <w:lang w:val="fr-FR" w:eastAsia="ja-JP"/>
        </w:rPr>
        <w:t>日至</w:t>
      </w:r>
      <w:r w:rsidRPr="008850E1">
        <w:rPr>
          <w:sz w:val="24"/>
          <w:szCs w:val="24"/>
          <w:lang w:val="fr-FR" w:eastAsia="ja-JP"/>
        </w:rPr>
        <w:t>27</w:t>
      </w:r>
      <w:r w:rsidRPr="008850E1">
        <w:rPr>
          <w:sz w:val="24"/>
          <w:szCs w:val="24"/>
          <w:lang w:val="fr-FR" w:eastAsia="ja-JP"/>
        </w:rPr>
        <w:t>日期间召开了七次会议，审议分派给它的议程项目。委员会主席在于</w:t>
      </w:r>
      <w:r w:rsidRPr="008850E1">
        <w:rPr>
          <w:sz w:val="24"/>
          <w:szCs w:val="24"/>
          <w:lang w:val="fr-FR" w:eastAsia="ja-JP"/>
        </w:rPr>
        <w:t>5</w:t>
      </w:r>
      <w:r w:rsidRPr="008850E1">
        <w:rPr>
          <w:sz w:val="24"/>
          <w:szCs w:val="24"/>
          <w:lang w:val="fr-FR" w:eastAsia="ja-JP"/>
        </w:rPr>
        <w:t>月</w:t>
      </w:r>
      <w:r w:rsidRPr="008850E1">
        <w:rPr>
          <w:sz w:val="24"/>
          <w:szCs w:val="24"/>
          <w:lang w:val="fr-FR" w:eastAsia="ja-JP"/>
        </w:rPr>
        <w:t>27</w:t>
      </w:r>
      <w:r w:rsidRPr="008850E1">
        <w:rPr>
          <w:sz w:val="24"/>
          <w:szCs w:val="24"/>
          <w:lang w:val="fr-FR" w:eastAsia="ja-JP"/>
        </w:rPr>
        <w:t>日星期五晚上举行的环境大会第</w:t>
      </w:r>
      <w:r w:rsidRPr="008850E1">
        <w:rPr>
          <w:sz w:val="24"/>
          <w:szCs w:val="24"/>
          <w:lang w:val="fr-FR" w:eastAsia="ja-JP"/>
        </w:rPr>
        <w:t>6</w:t>
      </w:r>
      <w:r w:rsidRPr="008850E1">
        <w:rPr>
          <w:sz w:val="24"/>
          <w:szCs w:val="24"/>
          <w:lang w:val="fr-FR" w:eastAsia="ja-JP"/>
        </w:rPr>
        <w:t>次全体会议上汇报了委员会的工作成果。全体委员会</w:t>
      </w:r>
      <w:r w:rsidR="00B31D87" w:rsidRPr="00B31D87">
        <w:rPr>
          <w:sz w:val="24"/>
          <w:szCs w:val="24"/>
          <w:lang w:val="fr-FR" w:eastAsia="ja-JP"/>
        </w:rPr>
        <w:t>议事情况的报告</w:t>
      </w:r>
      <w:r w:rsidRPr="008850E1">
        <w:rPr>
          <w:sz w:val="24"/>
          <w:szCs w:val="24"/>
          <w:lang w:val="fr-FR" w:eastAsia="ja-JP"/>
        </w:rPr>
        <w:t>载于本届会议议事录</w:t>
      </w:r>
      <w:r w:rsidRPr="008850E1">
        <w:rPr>
          <w:sz w:val="24"/>
          <w:szCs w:val="24"/>
          <w:lang w:val="fr-FR" w:eastAsia="ja-JP"/>
        </w:rPr>
        <w:t>(UNEP/EA.2/19)</w:t>
      </w:r>
      <w:r w:rsidRPr="008850E1">
        <w:rPr>
          <w:sz w:val="24"/>
          <w:szCs w:val="24"/>
          <w:lang w:val="fr-FR" w:eastAsia="ja-JP"/>
        </w:rPr>
        <w:t>附件二。</w:t>
      </w:r>
    </w:p>
    <w:p w:rsidR="007A0C99" w:rsidRPr="008850E1" w:rsidRDefault="00567425" w:rsidP="00475A72">
      <w:pPr>
        <w:pStyle w:val="CH2"/>
        <w:jc w:val="both"/>
        <w:rPr>
          <w:sz w:val="28"/>
          <w:szCs w:val="28"/>
          <w:lang w:eastAsia="zh-CN"/>
        </w:rPr>
      </w:pPr>
      <w:r w:rsidRPr="002307ED">
        <w:rPr>
          <w:lang w:eastAsia="zh-CN"/>
        </w:rPr>
        <w:tab/>
      </w:r>
      <w:bookmarkStart w:id="10" w:name="_Toc456598843"/>
      <w:r w:rsidR="002A79FE" w:rsidRPr="008850E1">
        <w:rPr>
          <w:sz w:val="28"/>
          <w:szCs w:val="28"/>
          <w:lang w:eastAsia="zh-CN"/>
        </w:rPr>
        <w:t>H.</w:t>
      </w:r>
      <w:r w:rsidR="002A79FE" w:rsidRPr="008850E1">
        <w:rPr>
          <w:sz w:val="28"/>
          <w:szCs w:val="28"/>
          <w:lang w:eastAsia="zh-CN"/>
        </w:rPr>
        <w:tab/>
      </w:r>
      <w:r w:rsidR="008850E1" w:rsidRPr="008850E1">
        <w:rPr>
          <w:rFonts w:ascii="SimHei" w:eastAsia="SimHei" w:hAnsi="SimHei"/>
          <w:sz w:val="28"/>
          <w:szCs w:val="28"/>
          <w:lang w:val="fr-FR" w:eastAsia="zh-CN"/>
        </w:rPr>
        <w:t>常驻代表委员会的工作报告</w:t>
      </w:r>
      <w:bookmarkEnd w:id="10"/>
    </w:p>
    <w:p w:rsidR="00EB16AB" w:rsidRPr="008850E1" w:rsidRDefault="008850E1" w:rsidP="00475A72">
      <w:pPr>
        <w:pStyle w:val="Normalnumber"/>
        <w:numPr>
          <w:ilvl w:val="0"/>
          <w:numId w:val="4"/>
        </w:numPr>
        <w:tabs>
          <w:tab w:val="clear" w:pos="624"/>
        </w:tabs>
        <w:ind w:left="1260" w:firstLine="0"/>
        <w:jc w:val="both"/>
        <w:rPr>
          <w:rFonts w:eastAsia="MS UI Gothic"/>
          <w:sz w:val="24"/>
          <w:szCs w:val="24"/>
          <w:lang w:eastAsia="zh-CN"/>
        </w:rPr>
      </w:pPr>
      <w:r w:rsidRPr="008850E1">
        <w:rPr>
          <w:sz w:val="24"/>
          <w:szCs w:val="24"/>
          <w:lang w:eastAsia="zh-CN" w:bidi="zh-CN"/>
        </w:rPr>
        <w:t>环境署常驻代表委员会主席</w:t>
      </w:r>
      <w:r w:rsidR="000F3653">
        <w:rPr>
          <w:rFonts w:hint="eastAsia"/>
          <w:sz w:val="24"/>
          <w:szCs w:val="24"/>
          <w:lang w:eastAsia="zh-CN" w:bidi="zh-CN"/>
        </w:rPr>
        <w:t>罗马尼亚常驻代表</w:t>
      </w:r>
      <w:r w:rsidR="004E3024" w:rsidRPr="004E3024">
        <w:rPr>
          <w:sz w:val="24"/>
          <w:szCs w:val="24"/>
          <w:lang w:val="fr-FR" w:eastAsia="zh-CN" w:bidi="zh-CN"/>
        </w:rPr>
        <w:t xml:space="preserve">Julia </w:t>
      </w:r>
      <w:proofErr w:type="spellStart"/>
      <w:r w:rsidR="004E3024" w:rsidRPr="004E3024">
        <w:rPr>
          <w:sz w:val="24"/>
          <w:szCs w:val="24"/>
          <w:lang w:val="fr-FR" w:eastAsia="zh-CN" w:bidi="zh-CN"/>
        </w:rPr>
        <w:t>Pataki</w:t>
      </w:r>
      <w:proofErr w:type="spellEnd"/>
      <w:r w:rsidRPr="008850E1">
        <w:rPr>
          <w:sz w:val="24"/>
          <w:szCs w:val="24"/>
          <w:lang w:eastAsia="zh-CN" w:bidi="zh-CN"/>
        </w:rPr>
        <w:t>女士</w:t>
      </w:r>
      <w:r w:rsidR="004E3024">
        <w:rPr>
          <w:rFonts w:hint="eastAsia"/>
          <w:sz w:val="24"/>
          <w:szCs w:val="24"/>
          <w:lang w:eastAsia="zh-CN" w:bidi="zh-CN"/>
        </w:rPr>
        <w:t>（罗马尼亚）</w:t>
      </w:r>
      <w:r w:rsidRPr="008850E1">
        <w:rPr>
          <w:sz w:val="24"/>
          <w:szCs w:val="24"/>
          <w:lang w:eastAsia="zh-CN" w:bidi="zh-CN"/>
        </w:rPr>
        <w:t>在</w:t>
      </w:r>
      <w:r w:rsidR="004E3024">
        <w:rPr>
          <w:rFonts w:hint="eastAsia"/>
          <w:sz w:val="24"/>
          <w:szCs w:val="24"/>
          <w:lang w:eastAsia="zh-CN" w:bidi="zh-CN"/>
        </w:rPr>
        <w:t>其</w:t>
      </w:r>
      <w:r w:rsidRPr="008850E1">
        <w:rPr>
          <w:sz w:val="24"/>
          <w:szCs w:val="24"/>
          <w:lang w:eastAsia="zh-CN" w:bidi="zh-CN"/>
        </w:rPr>
        <w:t>发言中提请注意执行主任关于环境署常驻代表委员会工作报告的说明</w:t>
      </w:r>
      <w:r w:rsidRPr="008850E1">
        <w:rPr>
          <w:sz w:val="24"/>
          <w:szCs w:val="24"/>
          <w:lang w:eastAsia="zh-CN" w:bidi="zh-CN"/>
        </w:rPr>
        <w:t>(UNEP/EA.2/INF/25)</w:t>
      </w:r>
      <w:r w:rsidRPr="008850E1">
        <w:rPr>
          <w:sz w:val="24"/>
          <w:szCs w:val="24"/>
          <w:lang w:eastAsia="zh-CN" w:bidi="zh-CN"/>
        </w:rPr>
        <w:t>。自环境大会第一届会议以来，</w:t>
      </w:r>
      <w:r w:rsidR="004E3024">
        <w:rPr>
          <w:rFonts w:hint="eastAsia"/>
          <w:sz w:val="24"/>
          <w:szCs w:val="24"/>
          <w:lang w:eastAsia="zh-CN" w:bidi="zh-CN"/>
        </w:rPr>
        <w:t>该</w:t>
      </w:r>
      <w:r w:rsidRPr="008850E1">
        <w:rPr>
          <w:sz w:val="24"/>
          <w:szCs w:val="24"/>
          <w:lang w:eastAsia="zh-CN" w:bidi="zh-CN"/>
        </w:rPr>
        <w:t>委员会专注于本届会议的筹备工作，以期将</w:t>
      </w:r>
      <w:r>
        <w:rPr>
          <w:rFonts w:hint="eastAsia"/>
          <w:sz w:val="24"/>
          <w:szCs w:val="24"/>
          <w:lang w:eastAsia="zh-CN" w:bidi="zh-CN"/>
        </w:rPr>
        <w:t>环境大会</w:t>
      </w:r>
      <w:r w:rsidRPr="008850E1">
        <w:rPr>
          <w:sz w:val="24"/>
          <w:szCs w:val="24"/>
          <w:lang w:eastAsia="zh-CN" w:bidi="zh-CN"/>
        </w:rPr>
        <w:t>定位</w:t>
      </w:r>
      <w:proofErr w:type="gramStart"/>
      <w:r w:rsidRPr="008850E1">
        <w:rPr>
          <w:sz w:val="24"/>
          <w:szCs w:val="24"/>
          <w:lang w:eastAsia="zh-CN" w:bidi="zh-CN"/>
        </w:rPr>
        <w:t>成实施</w:t>
      </w:r>
      <w:proofErr w:type="gramEnd"/>
      <w:r w:rsidRPr="008850E1">
        <w:rPr>
          <w:sz w:val="24"/>
          <w:szCs w:val="24"/>
          <w:lang w:eastAsia="zh-CN" w:bidi="zh-CN"/>
        </w:rPr>
        <w:t>会员国在</w:t>
      </w:r>
      <w:r w:rsidRPr="008850E1">
        <w:rPr>
          <w:sz w:val="24"/>
          <w:szCs w:val="24"/>
          <w:lang w:eastAsia="zh-CN" w:bidi="zh-CN"/>
        </w:rPr>
        <w:t>2015</w:t>
      </w:r>
      <w:r w:rsidRPr="008850E1">
        <w:rPr>
          <w:sz w:val="24"/>
          <w:szCs w:val="24"/>
          <w:lang w:eastAsia="zh-CN" w:bidi="zh-CN"/>
        </w:rPr>
        <w:t>年通过的重要国际协定的主要参与者，并加强环境</w:t>
      </w:r>
      <w:proofErr w:type="gramStart"/>
      <w:r w:rsidRPr="008850E1">
        <w:rPr>
          <w:sz w:val="24"/>
          <w:szCs w:val="24"/>
          <w:lang w:eastAsia="zh-CN" w:bidi="zh-CN"/>
        </w:rPr>
        <w:t>署作</w:t>
      </w:r>
      <w:proofErr w:type="gramEnd"/>
      <w:r w:rsidRPr="008850E1">
        <w:rPr>
          <w:sz w:val="24"/>
          <w:szCs w:val="24"/>
          <w:lang w:eastAsia="zh-CN" w:bidi="zh-CN"/>
        </w:rPr>
        <w:t>为引领全球的环境权威机构的作用。委员会依照</w:t>
      </w:r>
      <w:r w:rsidRPr="008850E1">
        <w:rPr>
          <w:sz w:val="24"/>
          <w:szCs w:val="24"/>
          <w:lang w:eastAsia="zh-CN" w:bidi="zh-CN"/>
        </w:rPr>
        <w:t>“</w:t>
      </w:r>
      <w:r w:rsidRPr="008850E1">
        <w:rPr>
          <w:sz w:val="24"/>
          <w:szCs w:val="24"/>
          <w:lang w:eastAsia="zh-CN" w:bidi="zh-CN"/>
        </w:rPr>
        <w:t>里约</w:t>
      </w:r>
      <w:r w:rsidRPr="008850E1">
        <w:rPr>
          <w:sz w:val="24"/>
          <w:szCs w:val="24"/>
          <w:lang w:eastAsia="zh-CN" w:bidi="zh-CN"/>
        </w:rPr>
        <w:t>+20”</w:t>
      </w:r>
      <w:r w:rsidRPr="008850E1">
        <w:rPr>
          <w:sz w:val="24"/>
          <w:szCs w:val="24"/>
          <w:lang w:eastAsia="zh-CN" w:bidi="zh-CN"/>
        </w:rPr>
        <w:t>峰会成果文件的指导原则，参与了有关重大政策性问题的具有包容性和建设性的谈判，以制定针对全球环境问题的全球解决方案。委员会的重点工作包括为本届会议制定路线图和主题；审议数量空前的决议草案供环境大会后续审议；制定关于将环境大会在偶数年改为奇数年召开届会的备选方案；</w:t>
      </w:r>
      <w:r w:rsidRPr="008850E1">
        <w:rPr>
          <w:sz w:val="24"/>
          <w:szCs w:val="24"/>
          <w:lang w:eastAsia="zh-CN" w:bidi="zh-CN"/>
        </w:rPr>
        <w:lastRenderedPageBreak/>
        <w:t>确定</w:t>
      </w:r>
      <w:r w:rsidR="00355197">
        <w:rPr>
          <w:rFonts w:hint="eastAsia"/>
          <w:sz w:val="24"/>
          <w:szCs w:val="24"/>
          <w:lang w:val="fr-FR" w:eastAsia="zh-CN" w:bidi="zh-CN"/>
        </w:rPr>
        <w:t>以</w:t>
      </w:r>
      <w:r w:rsidR="00355197" w:rsidRPr="00355197">
        <w:rPr>
          <w:sz w:val="24"/>
          <w:szCs w:val="24"/>
          <w:lang w:val="fr-FR" w:eastAsia="zh-CN" w:bidi="zh-CN"/>
        </w:rPr>
        <w:t>任何形式</w:t>
      </w:r>
      <w:r w:rsidR="00355197">
        <w:rPr>
          <w:rFonts w:hint="eastAsia"/>
          <w:sz w:val="24"/>
          <w:szCs w:val="24"/>
          <w:lang w:val="fr-FR" w:eastAsia="zh-CN" w:bidi="zh-CN"/>
        </w:rPr>
        <w:t>纳入</w:t>
      </w:r>
      <w:r w:rsidR="00355197">
        <w:rPr>
          <w:sz w:val="24"/>
          <w:szCs w:val="24"/>
          <w:lang w:eastAsia="zh-CN" w:bidi="zh-CN"/>
        </w:rPr>
        <w:t>第二届会议高级别会议</w:t>
      </w:r>
      <w:r w:rsidRPr="008850E1">
        <w:rPr>
          <w:sz w:val="24"/>
          <w:szCs w:val="24"/>
          <w:lang w:eastAsia="zh-CN" w:bidi="zh-CN"/>
        </w:rPr>
        <w:t>成果文件的关键信息</w:t>
      </w:r>
      <w:r w:rsidR="00F25AEB">
        <w:rPr>
          <w:rFonts w:hint="eastAsia"/>
          <w:sz w:val="24"/>
          <w:szCs w:val="24"/>
          <w:lang w:eastAsia="zh-CN" w:bidi="zh-CN"/>
        </w:rPr>
        <w:t>。</w:t>
      </w:r>
      <w:r w:rsidR="00D81BD7" w:rsidRPr="00D81BD7">
        <w:rPr>
          <w:sz w:val="24"/>
          <w:szCs w:val="24"/>
          <w:lang w:val="fr-FR" w:eastAsia="zh-CN" w:bidi="zh-CN"/>
        </w:rPr>
        <w:t>她还提请注意委员会在工作中面临的挑战，其中包括难以与</w:t>
      </w:r>
      <w:r w:rsidR="002706BC">
        <w:rPr>
          <w:rFonts w:hint="eastAsia"/>
          <w:sz w:val="24"/>
          <w:szCs w:val="24"/>
          <w:lang w:val="fr-FR" w:eastAsia="zh-CN" w:bidi="zh-CN"/>
        </w:rPr>
        <w:t>无</w:t>
      </w:r>
      <w:r w:rsidR="00D81BD7" w:rsidRPr="00D81BD7">
        <w:rPr>
          <w:sz w:val="24"/>
          <w:szCs w:val="24"/>
          <w:lang w:val="fr-FR" w:eastAsia="zh-CN" w:bidi="zh-CN"/>
        </w:rPr>
        <w:t>常驻内罗毕代表团的会员国</w:t>
      </w:r>
      <w:r w:rsidR="00D81BD7">
        <w:rPr>
          <w:rFonts w:hint="eastAsia"/>
          <w:sz w:val="24"/>
          <w:szCs w:val="24"/>
          <w:lang w:val="fr-FR" w:eastAsia="zh-CN" w:bidi="zh-CN"/>
        </w:rPr>
        <w:t>进行</w:t>
      </w:r>
      <w:r w:rsidR="00D81BD7" w:rsidRPr="00D81BD7">
        <w:rPr>
          <w:sz w:val="24"/>
          <w:szCs w:val="24"/>
          <w:lang w:val="fr-FR" w:eastAsia="zh-CN" w:bidi="zh-CN"/>
        </w:rPr>
        <w:t>交流，并难以将其纳入谈判进程；对已经商定的段落重</w:t>
      </w:r>
      <w:proofErr w:type="gramStart"/>
      <w:r w:rsidR="00D81BD7" w:rsidRPr="00D81BD7">
        <w:rPr>
          <w:sz w:val="24"/>
          <w:szCs w:val="24"/>
          <w:lang w:val="fr-FR" w:eastAsia="zh-CN" w:bidi="zh-CN"/>
        </w:rPr>
        <w:t>启讨论</w:t>
      </w:r>
      <w:proofErr w:type="gramEnd"/>
      <w:r w:rsidR="00D81BD7" w:rsidRPr="00D81BD7">
        <w:rPr>
          <w:sz w:val="24"/>
          <w:szCs w:val="24"/>
          <w:lang w:val="fr-FR" w:eastAsia="zh-CN" w:bidi="zh-CN"/>
        </w:rPr>
        <w:t>和需要设定将决议草案翻译成六种联合国正式语文的最后期限。为了改进第三届会议的筹备工作，主席代表该委员会，建议对大会议事规则的段落进行分析，如果对这些段落加以修订，可以提高闭会期间谈判的效率，涉及设定提交决议草案的截止日期，或通过在常驻代表不限成员名额委员会开会前提名全体委员会</w:t>
      </w:r>
      <w:r w:rsidR="00D81BD7">
        <w:rPr>
          <w:rFonts w:hint="eastAsia"/>
          <w:sz w:val="24"/>
          <w:szCs w:val="24"/>
          <w:lang w:val="fr-FR" w:eastAsia="zh-CN" w:bidi="zh-CN"/>
        </w:rPr>
        <w:t>的</w:t>
      </w:r>
      <w:r w:rsidR="00D81BD7" w:rsidRPr="00D81BD7">
        <w:rPr>
          <w:sz w:val="24"/>
          <w:szCs w:val="24"/>
          <w:lang w:val="fr-FR" w:eastAsia="zh-CN" w:bidi="zh-CN"/>
        </w:rPr>
        <w:t>一名主席提高大会届会的效率等内容。</w:t>
      </w:r>
      <w:r w:rsidR="007A0C99" w:rsidRPr="008850E1">
        <w:rPr>
          <w:rFonts w:eastAsia="MS UI Gothic"/>
          <w:sz w:val="24"/>
          <w:szCs w:val="24"/>
          <w:lang w:eastAsia="zh-CN"/>
        </w:rPr>
        <w:t xml:space="preserve"> </w:t>
      </w:r>
    </w:p>
    <w:p w:rsidR="00851684" w:rsidRPr="00355197" w:rsidRDefault="00EB16AB" w:rsidP="00475A72">
      <w:pPr>
        <w:pStyle w:val="CH1"/>
        <w:tabs>
          <w:tab w:val="left" w:pos="7240"/>
        </w:tabs>
        <w:jc w:val="both"/>
        <w:rPr>
          <w:rFonts w:ascii="SimHei" w:eastAsia="SimHei" w:hAnsi="SimHei"/>
          <w:sz w:val="32"/>
          <w:szCs w:val="32"/>
          <w:lang w:eastAsia="ja-JP"/>
        </w:rPr>
      </w:pPr>
      <w:r w:rsidRPr="002307ED">
        <w:rPr>
          <w:lang w:eastAsia="ja-JP"/>
        </w:rPr>
        <w:tab/>
      </w:r>
      <w:bookmarkStart w:id="11" w:name="_Toc456598844"/>
      <w:r w:rsidR="00355197" w:rsidRPr="00355197">
        <w:rPr>
          <w:rFonts w:ascii="SimHei" w:eastAsia="SimHei" w:hAnsi="SimHei" w:hint="eastAsia"/>
          <w:sz w:val="32"/>
          <w:szCs w:val="32"/>
          <w:lang w:val="fr-FR" w:eastAsia="ja-JP"/>
        </w:rPr>
        <w:t>三、</w:t>
      </w:r>
      <w:r w:rsidR="00355197" w:rsidRPr="00355197">
        <w:rPr>
          <w:rFonts w:ascii="SimHei" w:eastAsia="SimHei" w:hAnsi="SimHei"/>
          <w:sz w:val="32"/>
          <w:szCs w:val="32"/>
          <w:lang w:val="fr-FR" w:eastAsia="ja-JP"/>
        </w:rPr>
        <w:tab/>
        <w:t>需要联大或经济及社会理事会特别注意的事项</w:t>
      </w:r>
      <w:bookmarkEnd w:id="11"/>
      <w:r w:rsidR="00851684" w:rsidRPr="00355197">
        <w:rPr>
          <w:rFonts w:ascii="SimHei" w:eastAsia="SimHei" w:hAnsi="SimHei"/>
          <w:sz w:val="32"/>
          <w:szCs w:val="32"/>
          <w:lang w:eastAsia="ja-JP"/>
        </w:rPr>
        <w:t xml:space="preserve"> </w:t>
      </w:r>
    </w:p>
    <w:p w:rsidR="00970726" w:rsidRPr="00355197" w:rsidRDefault="00970726" w:rsidP="00475A72">
      <w:pPr>
        <w:pStyle w:val="CH2"/>
        <w:jc w:val="both"/>
        <w:rPr>
          <w:sz w:val="28"/>
          <w:szCs w:val="28"/>
          <w:lang w:eastAsia="zh-CN"/>
        </w:rPr>
      </w:pPr>
      <w:bookmarkStart w:id="12" w:name="_Toc398128046"/>
      <w:r w:rsidRPr="002307ED">
        <w:rPr>
          <w:lang w:eastAsia="zh-CN"/>
        </w:rPr>
        <w:tab/>
      </w:r>
      <w:bookmarkStart w:id="13" w:name="_Toc456598845"/>
      <w:r w:rsidRPr="00355197">
        <w:rPr>
          <w:sz w:val="28"/>
          <w:szCs w:val="28"/>
          <w:lang w:eastAsia="zh-CN"/>
        </w:rPr>
        <w:t>A.</w:t>
      </w:r>
      <w:r w:rsidRPr="00355197">
        <w:rPr>
          <w:sz w:val="28"/>
          <w:szCs w:val="28"/>
          <w:lang w:eastAsia="zh-CN"/>
        </w:rPr>
        <w:tab/>
      </w:r>
      <w:bookmarkEnd w:id="12"/>
      <w:r w:rsidR="00355197" w:rsidRPr="00355197">
        <w:rPr>
          <w:rFonts w:eastAsia="SimHei"/>
          <w:sz w:val="28"/>
          <w:szCs w:val="28"/>
          <w:lang w:val="fr-FR" w:eastAsia="zh-CN"/>
        </w:rPr>
        <w:t>落实《</w:t>
      </w:r>
      <w:r w:rsidR="00355197" w:rsidRPr="00355197">
        <w:rPr>
          <w:rFonts w:eastAsia="SimHei"/>
          <w:sz w:val="28"/>
          <w:szCs w:val="28"/>
          <w:lang w:val="fr-FR" w:eastAsia="zh-CN"/>
        </w:rPr>
        <w:t>2030</w:t>
      </w:r>
      <w:r w:rsidR="00355197" w:rsidRPr="00355197">
        <w:rPr>
          <w:rFonts w:eastAsia="SimHei"/>
          <w:sz w:val="28"/>
          <w:szCs w:val="28"/>
          <w:lang w:val="fr-FR" w:eastAsia="zh-CN"/>
        </w:rPr>
        <w:t>年可持续发展议程》</w:t>
      </w:r>
      <w:bookmarkEnd w:id="13"/>
    </w:p>
    <w:p w:rsidR="00970726" w:rsidRPr="00355197" w:rsidRDefault="00355197" w:rsidP="00475A72">
      <w:pPr>
        <w:pStyle w:val="Normalnumber"/>
        <w:numPr>
          <w:ilvl w:val="0"/>
          <w:numId w:val="4"/>
        </w:numPr>
        <w:tabs>
          <w:tab w:val="clear" w:pos="624"/>
        </w:tabs>
        <w:ind w:left="1260" w:firstLine="0"/>
        <w:jc w:val="both"/>
        <w:rPr>
          <w:sz w:val="24"/>
          <w:szCs w:val="24"/>
          <w:lang w:eastAsia="zh-CN"/>
        </w:rPr>
      </w:pPr>
      <w:r w:rsidRPr="00355197">
        <w:rPr>
          <w:sz w:val="24"/>
          <w:szCs w:val="24"/>
          <w:lang w:val="fr-FR" w:eastAsia="zh-CN"/>
        </w:rPr>
        <w:t>在</w:t>
      </w:r>
      <w:r w:rsidRPr="00355197">
        <w:rPr>
          <w:sz w:val="24"/>
          <w:szCs w:val="24"/>
          <w:lang w:val="fr-FR" w:eastAsia="zh-CN"/>
        </w:rPr>
        <w:t xml:space="preserve"> 5 </w:t>
      </w:r>
      <w:r w:rsidRPr="00355197">
        <w:rPr>
          <w:sz w:val="24"/>
          <w:szCs w:val="24"/>
          <w:lang w:val="fr-FR" w:eastAsia="zh-CN"/>
        </w:rPr>
        <w:t>月</w:t>
      </w:r>
      <w:r w:rsidRPr="00355197">
        <w:rPr>
          <w:sz w:val="24"/>
          <w:szCs w:val="24"/>
          <w:lang w:val="fr-FR" w:eastAsia="zh-CN"/>
        </w:rPr>
        <w:t xml:space="preserve"> 27 </w:t>
      </w:r>
      <w:r w:rsidRPr="00355197">
        <w:rPr>
          <w:sz w:val="24"/>
          <w:szCs w:val="24"/>
          <w:lang w:val="fr-FR" w:eastAsia="zh-CN"/>
        </w:rPr>
        <w:t>日星期五晚上举行的第</w:t>
      </w:r>
      <w:r w:rsidRPr="00355197">
        <w:rPr>
          <w:sz w:val="24"/>
          <w:szCs w:val="24"/>
          <w:lang w:val="fr-FR" w:eastAsia="zh-CN"/>
        </w:rPr>
        <w:t xml:space="preserve"> 6 </w:t>
      </w:r>
      <w:r w:rsidRPr="00355197">
        <w:rPr>
          <w:sz w:val="24"/>
          <w:szCs w:val="24"/>
          <w:lang w:val="fr-FR" w:eastAsia="zh-CN"/>
        </w:rPr>
        <w:t>次全体会议上，环境大会通过了关于落实《</w:t>
      </w:r>
      <w:r w:rsidRPr="00355197">
        <w:rPr>
          <w:sz w:val="24"/>
          <w:szCs w:val="24"/>
          <w:lang w:val="fr-FR" w:eastAsia="zh-CN"/>
        </w:rPr>
        <w:t xml:space="preserve">2030 </w:t>
      </w:r>
      <w:r w:rsidRPr="00355197">
        <w:rPr>
          <w:sz w:val="24"/>
          <w:szCs w:val="24"/>
          <w:lang w:val="fr-FR" w:eastAsia="zh-CN"/>
        </w:rPr>
        <w:t>年可持续发展议程》的第</w:t>
      </w:r>
      <w:r w:rsidRPr="00355197">
        <w:rPr>
          <w:sz w:val="24"/>
          <w:szCs w:val="24"/>
          <w:lang w:val="fr-FR" w:eastAsia="zh-CN"/>
        </w:rPr>
        <w:t xml:space="preserve"> 2/5 </w:t>
      </w:r>
      <w:r w:rsidRPr="00355197">
        <w:rPr>
          <w:sz w:val="24"/>
          <w:szCs w:val="24"/>
          <w:lang w:val="fr-FR" w:eastAsia="zh-CN"/>
        </w:rPr>
        <w:t>号决议，为在经济</w:t>
      </w:r>
      <w:r w:rsidR="00717821">
        <w:rPr>
          <w:sz w:val="24"/>
          <w:szCs w:val="24"/>
          <w:lang w:val="fr-FR" w:eastAsia="zh-CN"/>
        </w:rPr>
        <w:t>及社会理事会和联合国大会</w:t>
      </w:r>
      <w:r w:rsidR="00717821">
        <w:rPr>
          <w:rFonts w:hint="eastAsia"/>
          <w:sz w:val="24"/>
          <w:szCs w:val="24"/>
          <w:lang w:val="fr-FR" w:eastAsia="zh-CN"/>
        </w:rPr>
        <w:t>的</w:t>
      </w:r>
      <w:r w:rsidRPr="00355197">
        <w:rPr>
          <w:sz w:val="24"/>
          <w:szCs w:val="24"/>
          <w:lang w:val="fr-FR" w:eastAsia="zh-CN"/>
        </w:rPr>
        <w:t>主持下，环境署联合国环境大会将其贡献纳入可持续发展问题高级别政治论坛设定了框架。</w:t>
      </w:r>
    </w:p>
    <w:p w:rsidR="00970726" w:rsidRPr="00355197" w:rsidRDefault="00AE5A9A" w:rsidP="00475A72">
      <w:pPr>
        <w:pStyle w:val="Normalnumber"/>
        <w:numPr>
          <w:ilvl w:val="0"/>
          <w:numId w:val="4"/>
        </w:numPr>
        <w:tabs>
          <w:tab w:val="clear" w:pos="624"/>
        </w:tabs>
        <w:ind w:left="1260" w:firstLine="0"/>
        <w:jc w:val="both"/>
        <w:rPr>
          <w:sz w:val="24"/>
          <w:szCs w:val="24"/>
          <w:lang w:eastAsia="zh-CN"/>
        </w:rPr>
      </w:pPr>
      <w:r w:rsidRPr="00AE5A9A">
        <w:rPr>
          <w:sz w:val="24"/>
          <w:szCs w:val="24"/>
          <w:lang w:val="fr-FR" w:eastAsia="zh-CN"/>
        </w:rPr>
        <w:t>环境大会支持实施《</w:t>
      </w:r>
      <w:r w:rsidRPr="00AE5A9A">
        <w:rPr>
          <w:sz w:val="24"/>
          <w:szCs w:val="24"/>
          <w:lang w:val="fr-FR" w:eastAsia="zh-CN"/>
        </w:rPr>
        <w:t xml:space="preserve">2030 </w:t>
      </w:r>
      <w:r w:rsidRPr="00AE5A9A">
        <w:rPr>
          <w:sz w:val="24"/>
          <w:szCs w:val="24"/>
          <w:lang w:val="fr-FR" w:eastAsia="zh-CN"/>
        </w:rPr>
        <w:t>年议程》的合作框架的突出内容包括环境大会承诺综合</w:t>
      </w:r>
      <w:r>
        <w:rPr>
          <w:rFonts w:hint="eastAsia"/>
          <w:sz w:val="24"/>
          <w:szCs w:val="24"/>
          <w:lang w:val="fr-FR" w:eastAsia="zh-CN"/>
        </w:rPr>
        <w:t>支助</w:t>
      </w:r>
      <w:r w:rsidRPr="00AE5A9A">
        <w:rPr>
          <w:sz w:val="24"/>
          <w:szCs w:val="24"/>
          <w:lang w:val="fr-FR" w:eastAsia="zh-CN"/>
        </w:rPr>
        <w:t>《</w:t>
      </w:r>
      <w:r w:rsidRPr="00AE5A9A">
        <w:rPr>
          <w:sz w:val="24"/>
          <w:szCs w:val="24"/>
          <w:lang w:val="fr-FR" w:eastAsia="zh-CN"/>
        </w:rPr>
        <w:t>2030</w:t>
      </w:r>
      <w:r w:rsidRPr="00AE5A9A">
        <w:rPr>
          <w:sz w:val="24"/>
          <w:szCs w:val="24"/>
          <w:lang w:val="fr-FR" w:eastAsia="zh-CN"/>
        </w:rPr>
        <w:t>年可持续发展议程》环境方面工作的有效落实，并向高级别政治论坛定期提交其届会在支持其在《</w:t>
      </w:r>
      <w:r w:rsidRPr="00AE5A9A">
        <w:rPr>
          <w:sz w:val="24"/>
          <w:szCs w:val="24"/>
          <w:lang w:val="fr-FR" w:eastAsia="zh-CN"/>
        </w:rPr>
        <w:t>2030</w:t>
      </w:r>
      <w:r w:rsidRPr="00AE5A9A">
        <w:rPr>
          <w:sz w:val="24"/>
          <w:szCs w:val="24"/>
          <w:lang w:val="fr-FR" w:eastAsia="zh-CN"/>
        </w:rPr>
        <w:t>年议程》</w:t>
      </w:r>
      <w:r w:rsidR="001735DB">
        <w:rPr>
          <w:rFonts w:hint="eastAsia"/>
          <w:sz w:val="24"/>
          <w:szCs w:val="24"/>
          <w:lang w:val="fr-FR" w:eastAsia="zh-CN"/>
        </w:rPr>
        <w:t>跟进</w:t>
      </w:r>
      <w:r w:rsidRPr="00AE5A9A">
        <w:rPr>
          <w:sz w:val="24"/>
          <w:szCs w:val="24"/>
          <w:lang w:val="fr-FR" w:eastAsia="zh-CN"/>
        </w:rPr>
        <w:t>和审查方面发挥作用的主要成果。该决议还呼吁编写环境署对落实《</w:t>
      </w:r>
      <w:r w:rsidRPr="00AE5A9A">
        <w:rPr>
          <w:sz w:val="24"/>
          <w:szCs w:val="24"/>
          <w:lang w:val="fr-FR" w:eastAsia="zh-CN"/>
        </w:rPr>
        <w:t xml:space="preserve">2030 </w:t>
      </w:r>
      <w:r w:rsidRPr="00AE5A9A">
        <w:rPr>
          <w:sz w:val="24"/>
          <w:szCs w:val="24"/>
          <w:lang w:val="fr-FR" w:eastAsia="zh-CN"/>
        </w:rPr>
        <w:t>年议程》贡献的定期报告，以期以环境大会决议的形式将报告提交至高级别政治论坛，供其审议。</w:t>
      </w:r>
    </w:p>
    <w:p w:rsidR="00970726" w:rsidRPr="00355197" w:rsidRDefault="00AE5A9A" w:rsidP="00475A72">
      <w:pPr>
        <w:pStyle w:val="Normalnumber"/>
        <w:numPr>
          <w:ilvl w:val="0"/>
          <w:numId w:val="4"/>
        </w:numPr>
        <w:tabs>
          <w:tab w:val="clear" w:pos="624"/>
        </w:tabs>
        <w:ind w:left="1260" w:firstLine="0"/>
        <w:jc w:val="both"/>
        <w:rPr>
          <w:sz w:val="24"/>
          <w:szCs w:val="24"/>
          <w:lang w:eastAsia="zh-CN"/>
        </w:rPr>
      </w:pPr>
      <w:r w:rsidRPr="00AE5A9A">
        <w:rPr>
          <w:sz w:val="24"/>
          <w:szCs w:val="24"/>
          <w:lang w:val="fr-FR" w:eastAsia="zh-CN"/>
        </w:rPr>
        <w:t>第</w:t>
      </w:r>
      <w:r w:rsidRPr="00AE5A9A">
        <w:rPr>
          <w:sz w:val="24"/>
          <w:szCs w:val="24"/>
          <w:lang w:val="fr-FR" w:eastAsia="zh-CN"/>
        </w:rPr>
        <w:t xml:space="preserve"> 2/5 </w:t>
      </w:r>
      <w:r w:rsidRPr="00AE5A9A">
        <w:rPr>
          <w:sz w:val="24"/>
          <w:szCs w:val="24"/>
          <w:lang w:val="fr-FR" w:eastAsia="zh-CN"/>
        </w:rPr>
        <w:t>号决议还具体阐述了高级别政治论坛提升现有科学小组的知名度、影响和认知度的任务，如国际资源</w:t>
      </w:r>
      <w:r w:rsidR="00EF75E4">
        <w:rPr>
          <w:rFonts w:hint="eastAsia"/>
          <w:sz w:val="24"/>
          <w:szCs w:val="24"/>
          <w:lang w:val="fr-FR" w:eastAsia="zh-CN"/>
        </w:rPr>
        <w:t>小组</w:t>
      </w:r>
      <w:r w:rsidRPr="00AE5A9A">
        <w:rPr>
          <w:sz w:val="24"/>
          <w:szCs w:val="24"/>
          <w:lang w:val="fr-FR" w:eastAsia="zh-CN"/>
        </w:rPr>
        <w:t>以及生物多样性和生态系统服务政府间科学政策平台，这有助于提高可持续发展方面科学与政策接合的连贯性。</w:t>
      </w:r>
    </w:p>
    <w:p w:rsidR="00970726" w:rsidRPr="00355197" w:rsidRDefault="00AE5A9A" w:rsidP="00475A72">
      <w:pPr>
        <w:pStyle w:val="Normalnumber"/>
        <w:numPr>
          <w:ilvl w:val="0"/>
          <w:numId w:val="4"/>
        </w:numPr>
        <w:tabs>
          <w:tab w:val="clear" w:pos="624"/>
        </w:tabs>
        <w:ind w:left="1260" w:firstLine="0"/>
        <w:jc w:val="both"/>
        <w:rPr>
          <w:sz w:val="24"/>
          <w:szCs w:val="24"/>
          <w:lang w:eastAsia="zh-CN"/>
        </w:rPr>
      </w:pPr>
      <w:r w:rsidRPr="00AE5A9A">
        <w:rPr>
          <w:sz w:val="24"/>
          <w:szCs w:val="24"/>
          <w:lang w:val="fr-FR" w:eastAsia="zh-CN"/>
        </w:rPr>
        <w:t>此外，第</w:t>
      </w:r>
      <w:r w:rsidRPr="00AE5A9A">
        <w:rPr>
          <w:sz w:val="24"/>
          <w:szCs w:val="24"/>
          <w:lang w:val="fr-FR" w:eastAsia="zh-CN"/>
        </w:rPr>
        <w:t xml:space="preserve"> 2/5 </w:t>
      </w:r>
      <w:r w:rsidRPr="00AE5A9A">
        <w:rPr>
          <w:sz w:val="24"/>
          <w:szCs w:val="24"/>
          <w:lang w:val="fr-FR" w:eastAsia="zh-CN"/>
        </w:rPr>
        <w:t>号决议规定了以下任务：加强《全球环境展望》报告的作用，将其作为工具跟踪在可持续发展目标及其具体目标环境方面工作取得的进步；呼吁增加《全球环境展望》报告作为促进高级别政治论坛工作的资料的有用性。《全球环境展望》报告第六版有望在</w:t>
      </w:r>
      <w:r w:rsidRPr="00AE5A9A">
        <w:rPr>
          <w:sz w:val="24"/>
          <w:szCs w:val="24"/>
          <w:lang w:val="fr-FR" w:eastAsia="zh-CN"/>
        </w:rPr>
        <w:t>2018</w:t>
      </w:r>
      <w:r w:rsidRPr="00AE5A9A">
        <w:rPr>
          <w:sz w:val="24"/>
          <w:szCs w:val="24"/>
          <w:lang w:val="fr-FR" w:eastAsia="zh-CN"/>
        </w:rPr>
        <w:t>年年初发布</w:t>
      </w:r>
      <w:r>
        <w:rPr>
          <w:rFonts w:hint="eastAsia"/>
          <w:sz w:val="24"/>
          <w:szCs w:val="24"/>
          <w:lang w:val="fr-FR" w:eastAsia="zh-CN"/>
        </w:rPr>
        <w:t>。</w:t>
      </w:r>
    </w:p>
    <w:p w:rsidR="00970726" w:rsidRPr="00355197" w:rsidRDefault="00AE5A9A" w:rsidP="00475A72">
      <w:pPr>
        <w:pStyle w:val="Normalnumber"/>
        <w:numPr>
          <w:ilvl w:val="0"/>
          <w:numId w:val="4"/>
        </w:numPr>
        <w:tabs>
          <w:tab w:val="clear" w:pos="624"/>
        </w:tabs>
        <w:ind w:left="1260" w:firstLine="0"/>
        <w:jc w:val="both"/>
        <w:rPr>
          <w:sz w:val="24"/>
          <w:szCs w:val="24"/>
          <w:lang w:eastAsia="zh-CN"/>
        </w:rPr>
      </w:pPr>
      <w:r w:rsidRPr="00AE5A9A">
        <w:rPr>
          <w:sz w:val="24"/>
          <w:szCs w:val="24"/>
          <w:lang w:val="fr-FR" w:eastAsia="zh-CN"/>
        </w:rPr>
        <w:t>在同一决议中，各</w:t>
      </w:r>
      <w:r>
        <w:rPr>
          <w:rFonts w:hint="eastAsia"/>
          <w:sz w:val="24"/>
          <w:szCs w:val="24"/>
          <w:lang w:val="fr-FR" w:eastAsia="zh-CN"/>
        </w:rPr>
        <w:t>国</w:t>
      </w:r>
      <w:r w:rsidRPr="00AE5A9A">
        <w:rPr>
          <w:sz w:val="24"/>
          <w:szCs w:val="24"/>
          <w:lang w:val="fr-FR" w:eastAsia="zh-CN"/>
        </w:rPr>
        <w:t>环境部长</w:t>
      </w:r>
      <w:r w:rsidR="00B177A0">
        <w:rPr>
          <w:rFonts w:hint="eastAsia"/>
          <w:sz w:val="24"/>
          <w:szCs w:val="24"/>
          <w:lang w:val="fr-FR" w:eastAsia="zh-CN"/>
        </w:rPr>
        <w:t>促请</w:t>
      </w:r>
      <w:r w:rsidRPr="00AE5A9A">
        <w:rPr>
          <w:sz w:val="24"/>
          <w:szCs w:val="24"/>
          <w:lang w:val="fr-FR" w:eastAsia="zh-CN"/>
        </w:rPr>
        <w:t>环境署向高级别政治论坛提供关于根据环境署的预警活动可能会影响到实现《</w:t>
      </w:r>
      <w:r w:rsidRPr="00AE5A9A">
        <w:rPr>
          <w:sz w:val="24"/>
          <w:szCs w:val="24"/>
          <w:lang w:val="fr-FR" w:eastAsia="zh-CN"/>
        </w:rPr>
        <w:t xml:space="preserve">2030 </w:t>
      </w:r>
      <w:r w:rsidRPr="00AE5A9A">
        <w:rPr>
          <w:sz w:val="24"/>
          <w:szCs w:val="24"/>
          <w:lang w:val="fr-FR" w:eastAsia="zh-CN"/>
        </w:rPr>
        <w:t>年议程》的新出现问题和风险的资料，并授权执行主任</w:t>
      </w:r>
      <w:r w:rsidR="00B177A0">
        <w:rPr>
          <w:rFonts w:hint="eastAsia"/>
          <w:sz w:val="24"/>
          <w:szCs w:val="24"/>
          <w:lang w:val="fr-FR" w:eastAsia="zh-CN"/>
        </w:rPr>
        <w:t>，</w:t>
      </w:r>
      <w:r w:rsidRPr="00AE5A9A">
        <w:rPr>
          <w:sz w:val="24"/>
          <w:szCs w:val="24"/>
          <w:lang w:val="fr-FR" w:eastAsia="zh-CN"/>
        </w:rPr>
        <w:t>确保已经涵盖国际商定的多边环境目标的环境署实</w:t>
      </w:r>
      <w:r w:rsidR="00B177A0">
        <w:rPr>
          <w:sz w:val="24"/>
          <w:szCs w:val="24"/>
          <w:lang w:val="fr-FR" w:eastAsia="zh-CN"/>
        </w:rPr>
        <w:t>况在线平台</w:t>
      </w:r>
      <w:r w:rsidR="00135264">
        <w:rPr>
          <w:sz w:val="24"/>
          <w:szCs w:val="24"/>
          <w:lang w:val="fr-FR" w:eastAsia="zh-CN"/>
        </w:rPr>
        <w:t>继续提供可信的最新情况，以支持</w:t>
      </w:r>
      <w:r w:rsidR="00A931DC">
        <w:rPr>
          <w:rFonts w:hint="eastAsia"/>
          <w:sz w:val="24"/>
          <w:szCs w:val="24"/>
          <w:lang w:val="fr-FR" w:eastAsia="zh-CN"/>
        </w:rPr>
        <w:t>对</w:t>
      </w:r>
      <w:r w:rsidR="00135264">
        <w:rPr>
          <w:sz w:val="24"/>
          <w:szCs w:val="24"/>
          <w:lang w:val="fr-FR" w:eastAsia="zh-CN"/>
        </w:rPr>
        <w:t>实现可持续发展目标</w:t>
      </w:r>
      <w:r w:rsidRPr="00AE5A9A">
        <w:rPr>
          <w:sz w:val="24"/>
          <w:szCs w:val="24"/>
          <w:lang w:val="fr-FR" w:eastAsia="zh-CN"/>
        </w:rPr>
        <w:t>进展情况</w:t>
      </w:r>
      <w:r w:rsidR="00135264">
        <w:rPr>
          <w:rFonts w:hint="eastAsia"/>
          <w:sz w:val="24"/>
          <w:szCs w:val="24"/>
          <w:lang w:val="fr-FR" w:eastAsia="zh-CN"/>
        </w:rPr>
        <w:t>的</w:t>
      </w:r>
      <w:r w:rsidR="00594A1C">
        <w:rPr>
          <w:rFonts w:hint="eastAsia"/>
          <w:sz w:val="24"/>
          <w:szCs w:val="24"/>
          <w:lang w:val="fr-FR" w:eastAsia="zh-CN"/>
        </w:rPr>
        <w:t>跟进</w:t>
      </w:r>
      <w:r w:rsidR="00135264" w:rsidRPr="00AE5A9A">
        <w:rPr>
          <w:sz w:val="24"/>
          <w:szCs w:val="24"/>
          <w:lang w:val="fr-FR" w:eastAsia="zh-CN"/>
        </w:rPr>
        <w:t>和</w:t>
      </w:r>
      <w:r w:rsidRPr="00AE5A9A">
        <w:rPr>
          <w:sz w:val="24"/>
          <w:szCs w:val="24"/>
          <w:lang w:val="fr-FR" w:eastAsia="zh-CN"/>
        </w:rPr>
        <w:t>审查。</w:t>
      </w:r>
    </w:p>
    <w:p w:rsidR="00970726" w:rsidRPr="00AE5A9A" w:rsidRDefault="00970726" w:rsidP="00475A72">
      <w:pPr>
        <w:pStyle w:val="CH2"/>
        <w:jc w:val="both"/>
        <w:rPr>
          <w:rFonts w:ascii="SimHei" w:eastAsia="SimHei" w:hAnsi="SimHei"/>
          <w:sz w:val="28"/>
          <w:szCs w:val="28"/>
          <w:lang w:eastAsia="zh-CN"/>
        </w:rPr>
      </w:pPr>
      <w:r w:rsidRPr="002307ED">
        <w:rPr>
          <w:lang w:eastAsia="zh-CN"/>
        </w:rPr>
        <w:tab/>
      </w:r>
      <w:bookmarkStart w:id="14" w:name="_Toc456598846"/>
      <w:r w:rsidRPr="00AE5A9A">
        <w:rPr>
          <w:sz w:val="28"/>
          <w:szCs w:val="28"/>
          <w:lang w:eastAsia="zh-CN"/>
        </w:rPr>
        <w:t>B.</w:t>
      </w:r>
      <w:r w:rsidRPr="00AE5A9A">
        <w:rPr>
          <w:sz w:val="28"/>
          <w:szCs w:val="28"/>
          <w:lang w:eastAsia="zh-CN"/>
        </w:rPr>
        <w:tab/>
      </w:r>
      <w:bookmarkEnd w:id="14"/>
      <w:r w:rsidR="00AE5A9A" w:rsidRPr="00AE5A9A">
        <w:rPr>
          <w:rFonts w:ascii="SimHei" w:eastAsia="SimHei" w:hAnsi="SimHei" w:hint="eastAsia"/>
          <w:sz w:val="28"/>
          <w:szCs w:val="28"/>
          <w:lang w:val="fr-FR" w:eastAsia="zh-CN"/>
        </w:rPr>
        <w:t>需要国际关注的新出现或其它相关环境事项</w:t>
      </w:r>
    </w:p>
    <w:p w:rsidR="00970726" w:rsidRPr="00AE5A9A" w:rsidRDefault="0006014E" w:rsidP="00475A72">
      <w:pPr>
        <w:pStyle w:val="Normalnumber"/>
        <w:numPr>
          <w:ilvl w:val="0"/>
          <w:numId w:val="4"/>
        </w:numPr>
        <w:tabs>
          <w:tab w:val="clear" w:pos="624"/>
        </w:tabs>
        <w:ind w:left="1260" w:firstLine="0"/>
        <w:jc w:val="both"/>
        <w:rPr>
          <w:sz w:val="24"/>
          <w:szCs w:val="24"/>
          <w:lang w:eastAsia="zh-CN"/>
        </w:rPr>
      </w:pPr>
      <w:r w:rsidRPr="0006014E">
        <w:rPr>
          <w:sz w:val="24"/>
          <w:szCs w:val="24"/>
          <w:lang w:val="fr-FR" w:eastAsia="zh-CN"/>
        </w:rPr>
        <w:t>在第二届会议上，环境署联合国环境大会通过了关于需要国际社会关注的关键环境问题的</w:t>
      </w:r>
      <w:r w:rsidRPr="0006014E">
        <w:rPr>
          <w:sz w:val="24"/>
          <w:szCs w:val="24"/>
          <w:lang w:val="fr-FR" w:eastAsia="zh-CN"/>
        </w:rPr>
        <w:t xml:space="preserve"> 25 </w:t>
      </w:r>
      <w:r w:rsidRPr="0006014E">
        <w:rPr>
          <w:sz w:val="24"/>
          <w:szCs w:val="24"/>
          <w:lang w:val="fr-FR" w:eastAsia="zh-CN"/>
        </w:rPr>
        <w:t>项决议。</w:t>
      </w:r>
    </w:p>
    <w:p w:rsidR="00970726" w:rsidRPr="00AE5A9A" w:rsidRDefault="009553C6" w:rsidP="00475A72">
      <w:pPr>
        <w:pStyle w:val="Normalnumber"/>
        <w:numPr>
          <w:ilvl w:val="0"/>
          <w:numId w:val="4"/>
        </w:numPr>
        <w:tabs>
          <w:tab w:val="clear" w:pos="624"/>
        </w:tabs>
        <w:ind w:left="1260" w:firstLine="0"/>
        <w:jc w:val="both"/>
        <w:rPr>
          <w:sz w:val="24"/>
          <w:szCs w:val="24"/>
          <w:lang w:eastAsia="zh-CN"/>
        </w:rPr>
      </w:pPr>
      <w:r w:rsidRPr="009553C6">
        <w:rPr>
          <w:sz w:val="24"/>
          <w:szCs w:val="24"/>
          <w:lang w:val="fr-FR" w:eastAsia="zh-CN"/>
        </w:rPr>
        <w:t>在本届会议上，环境大会审议了环境质量与人权、健康和福祉之间的联系。除了该专题重点，环境大会收到的科学证据显示了这些联系更广泛的推动因素，包括与环境可持续性有关的动态，如没有规划的城市化、不健康和浪费的生活方式、接触化学品、不可持续的消费和生产模式、污染、自然资源的枯竭和不平等获取，如水和能源。</w:t>
      </w:r>
    </w:p>
    <w:p w:rsidR="00970726" w:rsidRPr="003D5422" w:rsidRDefault="009553C6" w:rsidP="00475A72">
      <w:pPr>
        <w:pStyle w:val="Normalnumber"/>
        <w:numPr>
          <w:ilvl w:val="0"/>
          <w:numId w:val="4"/>
        </w:numPr>
        <w:tabs>
          <w:tab w:val="clear" w:pos="624"/>
        </w:tabs>
        <w:ind w:left="1260" w:firstLine="0"/>
        <w:jc w:val="both"/>
        <w:rPr>
          <w:sz w:val="24"/>
          <w:szCs w:val="24"/>
          <w:lang w:eastAsia="zh-CN"/>
        </w:rPr>
      </w:pPr>
      <w:r w:rsidRPr="009553C6">
        <w:rPr>
          <w:sz w:val="24"/>
          <w:szCs w:val="24"/>
          <w:lang w:val="fr-FR" w:eastAsia="zh-CN"/>
        </w:rPr>
        <w:lastRenderedPageBreak/>
        <w:t>在这方面，在关于沙尘暴问题的第</w:t>
      </w:r>
      <w:r w:rsidRPr="009553C6">
        <w:rPr>
          <w:sz w:val="24"/>
          <w:szCs w:val="24"/>
          <w:lang w:val="fr-FR" w:eastAsia="zh-CN"/>
        </w:rPr>
        <w:t xml:space="preserve"> 2/21 </w:t>
      </w:r>
      <w:r w:rsidRPr="009553C6">
        <w:rPr>
          <w:sz w:val="24"/>
          <w:szCs w:val="24"/>
          <w:lang w:val="fr-FR" w:eastAsia="zh-CN"/>
        </w:rPr>
        <w:t>号决议中</w:t>
      </w:r>
      <w:r w:rsidR="0059380B">
        <w:rPr>
          <w:rFonts w:hint="eastAsia"/>
          <w:sz w:val="24"/>
          <w:szCs w:val="24"/>
          <w:lang w:val="fr-FR" w:eastAsia="zh-CN"/>
        </w:rPr>
        <w:t>讨论</w:t>
      </w:r>
      <w:r w:rsidRPr="009553C6">
        <w:rPr>
          <w:sz w:val="24"/>
          <w:szCs w:val="24"/>
          <w:lang w:val="fr-FR" w:eastAsia="zh-CN"/>
        </w:rPr>
        <w:t>的空气污染被确定</w:t>
      </w:r>
      <w:r w:rsidRPr="003D5422">
        <w:rPr>
          <w:sz w:val="24"/>
          <w:szCs w:val="24"/>
          <w:lang w:val="fr-FR" w:eastAsia="zh-CN"/>
        </w:rPr>
        <w:t>为世界上最严重的环境健康风险。</w:t>
      </w:r>
      <w:r w:rsidR="00970726" w:rsidRPr="003D5422">
        <w:rPr>
          <w:sz w:val="24"/>
          <w:szCs w:val="24"/>
          <w:lang w:eastAsia="zh-CN"/>
        </w:rPr>
        <w:t xml:space="preserve"> </w:t>
      </w:r>
    </w:p>
    <w:p w:rsidR="00970726" w:rsidRPr="003D5422" w:rsidRDefault="009553C6" w:rsidP="00475A72">
      <w:pPr>
        <w:pStyle w:val="Normalnumber"/>
        <w:numPr>
          <w:ilvl w:val="0"/>
          <w:numId w:val="4"/>
        </w:numPr>
        <w:tabs>
          <w:tab w:val="clear" w:pos="624"/>
        </w:tabs>
        <w:ind w:left="1260" w:firstLine="0"/>
        <w:jc w:val="both"/>
        <w:rPr>
          <w:sz w:val="24"/>
          <w:szCs w:val="24"/>
          <w:lang w:eastAsia="zh-CN"/>
        </w:rPr>
      </w:pPr>
      <w:r w:rsidRPr="003D5422">
        <w:rPr>
          <w:rFonts w:hint="eastAsia"/>
          <w:sz w:val="24"/>
          <w:szCs w:val="24"/>
          <w:lang w:val="fr-FR" w:eastAsia="zh-CN"/>
        </w:rPr>
        <w:t>在</w:t>
      </w:r>
      <w:r w:rsidRPr="003D5422">
        <w:rPr>
          <w:sz w:val="24"/>
          <w:szCs w:val="24"/>
          <w:lang w:val="fr-FR" w:eastAsia="zh-CN"/>
        </w:rPr>
        <w:t xml:space="preserve">2015 </w:t>
      </w:r>
      <w:r w:rsidRPr="003D5422">
        <w:rPr>
          <w:rFonts w:hint="eastAsia"/>
          <w:sz w:val="24"/>
          <w:szCs w:val="24"/>
          <w:lang w:val="fr-FR" w:eastAsia="zh-CN"/>
        </w:rPr>
        <w:t>年</w:t>
      </w:r>
      <w:r w:rsidRPr="003D5422">
        <w:rPr>
          <w:sz w:val="24"/>
          <w:szCs w:val="24"/>
          <w:lang w:val="fr-FR" w:eastAsia="zh-CN"/>
        </w:rPr>
        <w:t xml:space="preserve"> 12 </w:t>
      </w:r>
      <w:r w:rsidRPr="003D5422">
        <w:rPr>
          <w:rFonts w:hint="eastAsia"/>
          <w:sz w:val="24"/>
          <w:szCs w:val="24"/>
          <w:lang w:val="fr-FR" w:eastAsia="zh-CN"/>
        </w:rPr>
        <w:t>月</w:t>
      </w:r>
      <w:r w:rsidRPr="003D5422">
        <w:rPr>
          <w:sz w:val="24"/>
          <w:szCs w:val="24"/>
          <w:lang w:val="fr-FR" w:eastAsia="zh-CN"/>
        </w:rPr>
        <w:t xml:space="preserve"> 22 </w:t>
      </w:r>
      <w:r w:rsidRPr="003D5422">
        <w:rPr>
          <w:rFonts w:hint="eastAsia"/>
          <w:sz w:val="24"/>
          <w:szCs w:val="24"/>
          <w:lang w:val="fr-FR" w:eastAsia="zh-CN"/>
        </w:rPr>
        <w:t>日的第</w:t>
      </w:r>
      <w:r w:rsidRPr="003D5422">
        <w:rPr>
          <w:sz w:val="24"/>
          <w:szCs w:val="24"/>
          <w:lang w:val="fr-FR" w:eastAsia="zh-CN"/>
        </w:rPr>
        <w:t xml:space="preserve"> 70/195 </w:t>
      </w:r>
      <w:r w:rsidRPr="003D5422">
        <w:rPr>
          <w:rFonts w:hint="eastAsia"/>
          <w:sz w:val="24"/>
          <w:szCs w:val="24"/>
          <w:lang w:val="fr-FR" w:eastAsia="zh-CN"/>
        </w:rPr>
        <w:t>号决议中，联合国大会认识到，沙尘暴对受影响国家和地区的可持续发展构成巨大</w:t>
      </w:r>
      <w:r w:rsidR="000F3653">
        <w:rPr>
          <w:rFonts w:hint="eastAsia"/>
          <w:sz w:val="24"/>
          <w:szCs w:val="24"/>
          <w:lang w:val="fr-FR" w:eastAsia="zh-CN"/>
        </w:rPr>
        <w:t>挑战，并承认联合国发展系统在促进防治沙尘暴的国际合作方面的作用，</w:t>
      </w:r>
      <w:r w:rsidRPr="003D5422">
        <w:rPr>
          <w:rFonts w:hint="eastAsia"/>
          <w:sz w:val="24"/>
          <w:szCs w:val="24"/>
          <w:lang w:val="fr-FR" w:eastAsia="zh-CN"/>
        </w:rPr>
        <w:t>邀请所有相关机关、机构、基金和方案，包括环境署，通过各种措施应对该问题。联合国环境大会在其第</w:t>
      </w:r>
      <w:r w:rsidRPr="003D5422">
        <w:rPr>
          <w:sz w:val="24"/>
          <w:szCs w:val="24"/>
          <w:lang w:val="fr-FR" w:eastAsia="zh-CN"/>
        </w:rPr>
        <w:t xml:space="preserve"> 2/21</w:t>
      </w:r>
      <w:r w:rsidRPr="003D5422">
        <w:rPr>
          <w:rFonts w:hint="eastAsia"/>
          <w:sz w:val="24"/>
          <w:szCs w:val="24"/>
          <w:lang w:val="fr-FR" w:eastAsia="zh-CN"/>
        </w:rPr>
        <w:t>号决议中，呼吁环境署与联合国所有实体合作，支持全球防治沙尘暴的联合国全系统办法。</w:t>
      </w:r>
    </w:p>
    <w:p w:rsidR="00970726" w:rsidRPr="00AE5A9A" w:rsidRDefault="009553C6" w:rsidP="00475A72">
      <w:pPr>
        <w:pStyle w:val="Normalnumber"/>
        <w:numPr>
          <w:ilvl w:val="0"/>
          <w:numId w:val="4"/>
        </w:numPr>
        <w:tabs>
          <w:tab w:val="clear" w:pos="624"/>
        </w:tabs>
        <w:ind w:left="1260" w:firstLine="0"/>
        <w:jc w:val="both"/>
        <w:rPr>
          <w:sz w:val="24"/>
          <w:szCs w:val="24"/>
          <w:lang w:eastAsia="zh-CN"/>
        </w:rPr>
      </w:pPr>
      <w:r w:rsidRPr="009553C6">
        <w:rPr>
          <w:sz w:val="24"/>
          <w:szCs w:val="24"/>
          <w:lang w:val="fr-FR" w:eastAsia="zh-CN"/>
        </w:rPr>
        <w:t>关于化学品和废物健全管理的第</w:t>
      </w:r>
      <w:r w:rsidRPr="009553C6">
        <w:rPr>
          <w:sz w:val="24"/>
          <w:szCs w:val="24"/>
          <w:lang w:val="fr-FR" w:eastAsia="zh-CN"/>
        </w:rPr>
        <w:t xml:space="preserve"> 2/7</w:t>
      </w:r>
      <w:r w:rsidRPr="009553C6">
        <w:rPr>
          <w:sz w:val="24"/>
          <w:szCs w:val="24"/>
          <w:lang w:val="fr-FR" w:eastAsia="zh-CN"/>
        </w:rPr>
        <w:t>号决议</w:t>
      </w:r>
      <w:r w:rsidR="00790602">
        <w:rPr>
          <w:rFonts w:hint="eastAsia"/>
          <w:sz w:val="24"/>
          <w:szCs w:val="24"/>
          <w:lang w:val="fr-FR" w:eastAsia="zh-CN"/>
        </w:rPr>
        <w:t>所</w:t>
      </w:r>
      <w:r w:rsidR="0059380B">
        <w:rPr>
          <w:rFonts w:hint="eastAsia"/>
          <w:sz w:val="24"/>
          <w:szCs w:val="24"/>
          <w:lang w:val="fr-FR" w:eastAsia="zh-CN"/>
        </w:rPr>
        <w:t>讨论</w:t>
      </w:r>
      <w:r w:rsidRPr="009553C6">
        <w:rPr>
          <w:sz w:val="24"/>
          <w:szCs w:val="24"/>
          <w:lang w:val="fr-FR" w:eastAsia="zh-CN"/>
        </w:rPr>
        <w:t>的化学品和废物</w:t>
      </w:r>
      <w:r w:rsidR="00790602" w:rsidRPr="009553C6">
        <w:rPr>
          <w:sz w:val="24"/>
          <w:szCs w:val="24"/>
          <w:lang w:val="fr-FR" w:eastAsia="zh-CN"/>
        </w:rPr>
        <w:t>接触</w:t>
      </w:r>
      <w:r w:rsidR="00790602">
        <w:rPr>
          <w:rFonts w:hint="eastAsia"/>
          <w:sz w:val="24"/>
          <w:szCs w:val="24"/>
          <w:lang w:val="fr-FR" w:eastAsia="zh-CN"/>
        </w:rPr>
        <w:t>问题</w:t>
      </w:r>
      <w:r w:rsidRPr="009553C6">
        <w:rPr>
          <w:sz w:val="24"/>
          <w:szCs w:val="24"/>
          <w:lang w:val="fr-FR" w:eastAsia="zh-CN"/>
        </w:rPr>
        <w:t>是另一个贯穿《</w:t>
      </w:r>
      <w:r w:rsidRPr="009553C6">
        <w:rPr>
          <w:sz w:val="24"/>
          <w:szCs w:val="24"/>
          <w:lang w:val="fr-FR" w:eastAsia="zh-CN"/>
        </w:rPr>
        <w:t xml:space="preserve">2030 </w:t>
      </w:r>
      <w:r w:rsidRPr="009553C6">
        <w:rPr>
          <w:sz w:val="24"/>
          <w:szCs w:val="24"/>
          <w:lang w:val="fr-FR" w:eastAsia="zh-CN"/>
        </w:rPr>
        <w:t>年议程》及相关可持续发展目标</w:t>
      </w:r>
      <w:r w:rsidR="00790602">
        <w:rPr>
          <w:rFonts w:hint="eastAsia"/>
          <w:sz w:val="24"/>
          <w:szCs w:val="24"/>
          <w:lang w:val="fr-FR" w:eastAsia="zh-CN"/>
        </w:rPr>
        <w:t>的</w:t>
      </w:r>
      <w:r w:rsidRPr="009553C6">
        <w:rPr>
          <w:sz w:val="24"/>
          <w:szCs w:val="24"/>
          <w:lang w:val="fr-FR" w:eastAsia="zh-CN"/>
        </w:rPr>
        <w:t>需要进一步关注的领域，包括目标</w:t>
      </w:r>
      <w:r w:rsidRPr="009553C6">
        <w:rPr>
          <w:sz w:val="24"/>
          <w:szCs w:val="24"/>
          <w:lang w:val="fr-FR" w:eastAsia="zh-CN"/>
        </w:rPr>
        <w:t xml:space="preserve"> 3</w:t>
      </w:r>
      <w:r w:rsidRPr="009553C6">
        <w:rPr>
          <w:sz w:val="24"/>
          <w:szCs w:val="24"/>
          <w:lang w:val="fr-FR" w:eastAsia="zh-CN"/>
        </w:rPr>
        <w:t>、</w:t>
      </w:r>
      <w:r w:rsidRPr="009553C6">
        <w:rPr>
          <w:sz w:val="24"/>
          <w:szCs w:val="24"/>
          <w:lang w:val="fr-FR" w:eastAsia="zh-CN"/>
        </w:rPr>
        <w:t>6</w:t>
      </w:r>
      <w:r w:rsidRPr="009553C6">
        <w:rPr>
          <w:sz w:val="24"/>
          <w:szCs w:val="24"/>
          <w:lang w:val="fr-FR" w:eastAsia="zh-CN"/>
        </w:rPr>
        <w:t>、</w:t>
      </w:r>
      <w:r w:rsidRPr="009553C6">
        <w:rPr>
          <w:sz w:val="24"/>
          <w:szCs w:val="24"/>
          <w:lang w:val="fr-FR" w:eastAsia="zh-CN"/>
        </w:rPr>
        <w:t>11</w:t>
      </w:r>
      <w:r w:rsidRPr="009553C6">
        <w:rPr>
          <w:sz w:val="24"/>
          <w:szCs w:val="24"/>
          <w:lang w:val="fr-FR" w:eastAsia="zh-CN"/>
        </w:rPr>
        <w:t>、</w:t>
      </w:r>
      <w:r w:rsidRPr="009553C6">
        <w:rPr>
          <w:sz w:val="24"/>
          <w:szCs w:val="24"/>
          <w:lang w:val="fr-FR" w:eastAsia="zh-CN"/>
        </w:rPr>
        <w:t>12</w:t>
      </w:r>
      <w:r w:rsidRPr="009553C6">
        <w:rPr>
          <w:sz w:val="24"/>
          <w:szCs w:val="24"/>
          <w:lang w:val="fr-FR" w:eastAsia="zh-CN"/>
        </w:rPr>
        <w:t>、</w:t>
      </w:r>
      <w:r w:rsidRPr="009553C6">
        <w:rPr>
          <w:sz w:val="24"/>
          <w:szCs w:val="24"/>
          <w:lang w:val="fr-FR" w:eastAsia="zh-CN"/>
        </w:rPr>
        <w:t>13</w:t>
      </w:r>
      <w:r w:rsidRPr="009553C6">
        <w:rPr>
          <w:sz w:val="24"/>
          <w:szCs w:val="24"/>
          <w:lang w:val="fr-FR" w:eastAsia="zh-CN"/>
        </w:rPr>
        <w:t>、</w:t>
      </w:r>
      <w:r w:rsidRPr="009553C6">
        <w:rPr>
          <w:sz w:val="24"/>
          <w:szCs w:val="24"/>
          <w:lang w:val="fr-FR" w:eastAsia="zh-CN"/>
        </w:rPr>
        <w:t xml:space="preserve">14 </w:t>
      </w:r>
      <w:r w:rsidRPr="009553C6">
        <w:rPr>
          <w:sz w:val="24"/>
          <w:szCs w:val="24"/>
          <w:lang w:val="fr-FR" w:eastAsia="zh-CN"/>
        </w:rPr>
        <w:t>和</w:t>
      </w:r>
      <w:r w:rsidRPr="009553C6">
        <w:rPr>
          <w:sz w:val="24"/>
          <w:szCs w:val="24"/>
          <w:lang w:val="fr-FR" w:eastAsia="zh-CN"/>
        </w:rPr>
        <w:t xml:space="preserve"> 15</w:t>
      </w:r>
      <w:r w:rsidRPr="009553C6">
        <w:rPr>
          <w:sz w:val="24"/>
          <w:szCs w:val="24"/>
          <w:lang w:val="fr-FR" w:eastAsia="zh-CN"/>
        </w:rPr>
        <w:t>。</w:t>
      </w:r>
      <w:r w:rsidR="00970726" w:rsidRPr="00AE5A9A">
        <w:rPr>
          <w:sz w:val="24"/>
          <w:szCs w:val="24"/>
          <w:lang w:eastAsia="zh-CN"/>
        </w:rPr>
        <w:t xml:space="preserve"> </w:t>
      </w:r>
    </w:p>
    <w:p w:rsidR="00970726" w:rsidRPr="00AE5A9A" w:rsidRDefault="009553C6" w:rsidP="00475A72">
      <w:pPr>
        <w:pStyle w:val="Normalnumber"/>
        <w:numPr>
          <w:ilvl w:val="0"/>
          <w:numId w:val="4"/>
        </w:numPr>
        <w:tabs>
          <w:tab w:val="clear" w:pos="624"/>
        </w:tabs>
        <w:ind w:left="1260" w:firstLine="0"/>
        <w:jc w:val="both"/>
        <w:rPr>
          <w:sz w:val="24"/>
          <w:szCs w:val="24"/>
          <w:lang w:eastAsia="zh-CN"/>
        </w:rPr>
      </w:pPr>
      <w:r w:rsidRPr="009553C6">
        <w:rPr>
          <w:sz w:val="24"/>
          <w:szCs w:val="24"/>
          <w:lang w:val="fr-FR" w:eastAsia="zh-CN"/>
        </w:rPr>
        <w:t>关于支持《巴黎协定》的第</w:t>
      </w:r>
      <w:r w:rsidRPr="009553C6">
        <w:rPr>
          <w:sz w:val="24"/>
          <w:szCs w:val="24"/>
          <w:lang w:val="fr-FR" w:eastAsia="zh-CN"/>
        </w:rPr>
        <w:t xml:space="preserve"> 2/6 </w:t>
      </w:r>
      <w:r w:rsidRPr="009553C6">
        <w:rPr>
          <w:sz w:val="24"/>
          <w:szCs w:val="24"/>
          <w:lang w:val="fr-FR" w:eastAsia="zh-CN"/>
        </w:rPr>
        <w:t>号决议</w:t>
      </w:r>
      <w:r w:rsidR="0059380B">
        <w:rPr>
          <w:rFonts w:hint="eastAsia"/>
          <w:sz w:val="24"/>
          <w:szCs w:val="24"/>
          <w:lang w:val="fr-FR" w:eastAsia="zh-CN"/>
        </w:rPr>
        <w:t>讨论</w:t>
      </w:r>
      <w:r w:rsidRPr="009553C6">
        <w:rPr>
          <w:sz w:val="24"/>
          <w:szCs w:val="24"/>
          <w:lang w:val="fr-FR" w:eastAsia="zh-CN"/>
        </w:rPr>
        <w:t>的气候变</w:t>
      </w:r>
      <w:r w:rsidR="00A931DC">
        <w:rPr>
          <w:rFonts w:hint="eastAsia"/>
          <w:sz w:val="24"/>
          <w:szCs w:val="24"/>
          <w:lang w:val="fr-FR" w:eastAsia="zh-CN"/>
        </w:rPr>
        <w:t>化</w:t>
      </w:r>
      <w:r w:rsidR="00A931DC">
        <w:rPr>
          <w:sz w:val="24"/>
          <w:szCs w:val="24"/>
          <w:lang w:val="fr-FR" w:eastAsia="zh-CN"/>
        </w:rPr>
        <w:t>仍然是一个威胁</w:t>
      </w:r>
      <w:r w:rsidR="00A931DC" w:rsidRPr="009553C6">
        <w:rPr>
          <w:sz w:val="24"/>
          <w:szCs w:val="24"/>
          <w:lang w:val="fr-FR" w:eastAsia="zh-CN"/>
        </w:rPr>
        <w:t>实现</w:t>
      </w:r>
      <w:r w:rsidRPr="009553C6">
        <w:rPr>
          <w:sz w:val="24"/>
          <w:szCs w:val="24"/>
          <w:lang w:val="fr-FR" w:eastAsia="zh-CN"/>
        </w:rPr>
        <w:t>全球可持续发展的主要环境因素。除了根据不同的气温上升设想估计的风险，气候变化和人类福祉重要方面之间的关系，如在《</w:t>
      </w:r>
      <w:r w:rsidRPr="009553C6">
        <w:rPr>
          <w:sz w:val="24"/>
          <w:szCs w:val="24"/>
          <w:lang w:val="fr-FR" w:eastAsia="zh-CN"/>
        </w:rPr>
        <w:t xml:space="preserve">2030 </w:t>
      </w:r>
      <w:r w:rsidRPr="009553C6">
        <w:rPr>
          <w:sz w:val="24"/>
          <w:szCs w:val="24"/>
          <w:lang w:val="fr-FR" w:eastAsia="zh-CN"/>
        </w:rPr>
        <w:t>年议程》和可持续发展目标</w:t>
      </w:r>
      <w:r w:rsidRPr="009553C6">
        <w:rPr>
          <w:sz w:val="24"/>
          <w:szCs w:val="24"/>
          <w:lang w:val="fr-FR" w:eastAsia="zh-CN"/>
        </w:rPr>
        <w:t xml:space="preserve"> 2</w:t>
      </w:r>
      <w:r w:rsidRPr="009553C6">
        <w:rPr>
          <w:sz w:val="24"/>
          <w:szCs w:val="24"/>
          <w:lang w:val="fr-FR" w:eastAsia="zh-CN"/>
        </w:rPr>
        <w:t>、</w:t>
      </w:r>
      <w:r w:rsidRPr="009553C6">
        <w:rPr>
          <w:sz w:val="24"/>
          <w:szCs w:val="24"/>
          <w:lang w:val="fr-FR" w:eastAsia="zh-CN"/>
        </w:rPr>
        <w:t xml:space="preserve">3 </w:t>
      </w:r>
      <w:r w:rsidRPr="009553C6">
        <w:rPr>
          <w:sz w:val="24"/>
          <w:szCs w:val="24"/>
          <w:lang w:val="fr-FR" w:eastAsia="zh-CN"/>
        </w:rPr>
        <w:t>和</w:t>
      </w:r>
      <w:r w:rsidRPr="009553C6">
        <w:rPr>
          <w:sz w:val="24"/>
          <w:szCs w:val="24"/>
          <w:lang w:val="fr-FR" w:eastAsia="zh-CN"/>
        </w:rPr>
        <w:t>11</w:t>
      </w:r>
      <w:r w:rsidR="0059380B">
        <w:rPr>
          <w:rFonts w:hint="eastAsia"/>
          <w:sz w:val="24"/>
          <w:szCs w:val="24"/>
          <w:lang w:val="fr-FR" w:eastAsia="zh-CN"/>
        </w:rPr>
        <w:t>讨论</w:t>
      </w:r>
      <w:r w:rsidRPr="009553C6">
        <w:rPr>
          <w:sz w:val="24"/>
          <w:szCs w:val="24"/>
          <w:lang w:val="fr-FR" w:eastAsia="zh-CN"/>
        </w:rPr>
        <w:t>的人身安全、健康和营养等，现在比以往任何时候都理解得更透彻。</w:t>
      </w:r>
      <w:r w:rsidR="00970726" w:rsidRPr="00AE5A9A">
        <w:rPr>
          <w:sz w:val="24"/>
          <w:szCs w:val="24"/>
          <w:lang w:eastAsia="zh-CN"/>
        </w:rPr>
        <w:t xml:space="preserve"> </w:t>
      </w:r>
    </w:p>
    <w:p w:rsidR="00970726" w:rsidRPr="00AE5A9A" w:rsidRDefault="004F0EE2" w:rsidP="00475A72">
      <w:pPr>
        <w:pStyle w:val="Normalnumber"/>
        <w:numPr>
          <w:ilvl w:val="0"/>
          <w:numId w:val="4"/>
        </w:numPr>
        <w:tabs>
          <w:tab w:val="clear" w:pos="624"/>
        </w:tabs>
        <w:ind w:left="1260" w:firstLine="0"/>
        <w:jc w:val="both"/>
        <w:rPr>
          <w:sz w:val="24"/>
          <w:szCs w:val="24"/>
          <w:lang w:eastAsia="zh-CN"/>
        </w:rPr>
      </w:pPr>
      <w:r w:rsidRPr="004F0EE2">
        <w:rPr>
          <w:sz w:val="24"/>
          <w:szCs w:val="24"/>
          <w:lang w:val="fr-FR" w:eastAsia="zh-CN"/>
        </w:rPr>
        <w:t>环境大会第二届会议通过</w:t>
      </w:r>
      <w:r w:rsidR="00666367">
        <w:rPr>
          <w:rFonts w:hint="eastAsia"/>
          <w:sz w:val="24"/>
          <w:szCs w:val="24"/>
          <w:lang w:val="fr-FR" w:eastAsia="zh-CN"/>
        </w:rPr>
        <w:t>的</w:t>
      </w:r>
      <w:r w:rsidRPr="004F0EE2">
        <w:rPr>
          <w:sz w:val="24"/>
          <w:szCs w:val="24"/>
          <w:lang w:val="fr-FR" w:eastAsia="zh-CN"/>
        </w:rPr>
        <w:t>多项决议中提到生态系统退化，包括关于可持续管理自然资本以促进可持续发展和消除贫穷的第</w:t>
      </w:r>
      <w:r w:rsidRPr="004F0EE2">
        <w:rPr>
          <w:sz w:val="24"/>
          <w:szCs w:val="24"/>
          <w:lang w:val="fr-FR" w:eastAsia="zh-CN"/>
        </w:rPr>
        <w:t xml:space="preserve"> 2/13</w:t>
      </w:r>
      <w:r w:rsidRPr="004F0EE2">
        <w:rPr>
          <w:sz w:val="24"/>
          <w:szCs w:val="24"/>
          <w:lang w:val="fr-FR" w:eastAsia="zh-CN"/>
        </w:rPr>
        <w:t>号决议</w:t>
      </w:r>
      <w:r w:rsidRPr="004F0EE2">
        <w:rPr>
          <w:sz w:val="24"/>
          <w:szCs w:val="24"/>
          <w:lang w:val="fr-FR" w:eastAsia="zh-CN"/>
        </w:rPr>
        <w:t xml:space="preserve"> </w:t>
      </w:r>
      <w:r w:rsidRPr="004F0EE2">
        <w:rPr>
          <w:sz w:val="24"/>
          <w:szCs w:val="24"/>
          <w:lang w:val="fr-FR" w:eastAsia="zh-CN"/>
        </w:rPr>
        <w:t>；关于生物多样性主流化促进福祉的第</w:t>
      </w:r>
      <w:r w:rsidRPr="004F0EE2">
        <w:rPr>
          <w:sz w:val="24"/>
          <w:szCs w:val="24"/>
          <w:lang w:val="fr-FR" w:eastAsia="zh-CN"/>
        </w:rPr>
        <w:t>2/16</w:t>
      </w:r>
      <w:r w:rsidRPr="004F0EE2">
        <w:rPr>
          <w:sz w:val="24"/>
          <w:szCs w:val="24"/>
          <w:lang w:val="fr-FR" w:eastAsia="zh-CN"/>
        </w:rPr>
        <w:t>号决议；关于海洋的第</w:t>
      </w:r>
      <w:r w:rsidRPr="004F0EE2">
        <w:rPr>
          <w:sz w:val="24"/>
          <w:szCs w:val="24"/>
          <w:lang w:val="fr-FR" w:eastAsia="zh-CN"/>
        </w:rPr>
        <w:t>2/10</w:t>
      </w:r>
      <w:r w:rsidRPr="004F0EE2">
        <w:rPr>
          <w:sz w:val="24"/>
          <w:szCs w:val="24"/>
          <w:lang w:val="fr-FR" w:eastAsia="zh-CN"/>
        </w:rPr>
        <w:t>号决议；关于海洋</w:t>
      </w:r>
      <w:r w:rsidR="00373302">
        <w:rPr>
          <w:sz w:val="24"/>
          <w:szCs w:val="24"/>
          <w:lang w:val="fr-FR" w:eastAsia="zh-CN"/>
        </w:rPr>
        <w:t>塑料垃圾</w:t>
      </w:r>
      <w:r w:rsidRPr="004F0EE2">
        <w:rPr>
          <w:sz w:val="24"/>
          <w:szCs w:val="24"/>
          <w:lang w:val="fr-FR" w:eastAsia="zh-CN"/>
        </w:rPr>
        <w:t>和微塑料的第</w:t>
      </w:r>
      <w:r w:rsidRPr="004F0EE2">
        <w:rPr>
          <w:sz w:val="24"/>
          <w:szCs w:val="24"/>
          <w:lang w:val="fr-FR" w:eastAsia="zh-CN"/>
        </w:rPr>
        <w:t>2/11</w:t>
      </w:r>
      <w:r w:rsidRPr="004F0EE2">
        <w:rPr>
          <w:sz w:val="24"/>
          <w:szCs w:val="24"/>
          <w:lang w:val="fr-FR" w:eastAsia="zh-CN"/>
        </w:rPr>
        <w:t>号决议和关于珊瑚礁的可持续管理的第</w:t>
      </w:r>
      <w:r w:rsidRPr="004F0EE2">
        <w:rPr>
          <w:sz w:val="24"/>
          <w:szCs w:val="24"/>
          <w:lang w:val="fr-FR" w:eastAsia="zh-CN"/>
        </w:rPr>
        <w:t>2/12</w:t>
      </w:r>
      <w:r w:rsidRPr="004F0EE2">
        <w:rPr>
          <w:sz w:val="24"/>
          <w:szCs w:val="24"/>
          <w:lang w:val="fr-FR" w:eastAsia="zh-CN"/>
        </w:rPr>
        <w:t>号决议。生态系统退化与人类福祉也有重要联系，在可持续发展目标</w:t>
      </w:r>
      <w:r w:rsidRPr="004F0EE2">
        <w:rPr>
          <w:sz w:val="24"/>
          <w:szCs w:val="24"/>
          <w:lang w:val="fr-FR" w:eastAsia="zh-CN"/>
        </w:rPr>
        <w:t xml:space="preserve"> 1</w:t>
      </w:r>
      <w:r w:rsidRPr="004F0EE2">
        <w:rPr>
          <w:sz w:val="24"/>
          <w:szCs w:val="24"/>
          <w:lang w:val="fr-FR" w:eastAsia="zh-CN"/>
        </w:rPr>
        <w:t>、</w:t>
      </w:r>
      <w:r w:rsidRPr="004F0EE2">
        <w:rPr>
          <w:sz w:val="24"/>
          <w:szCs w:val="24"/>
          <w:lang w:val="fr-FR" w:eastAsia="zh-CN"/>
        </w:rPr>
        <w:t>2</w:t>
      </w:r>
      <w:r w:rsidRPr="004F0EE2">
        <w:rPr>
          <w:sz w:val="24"/>
          <w:szCs w:val="24"/>
          <w:lang w:val="fr-FR" w:eastAsia="zh-CN"/>
        </w:rPr>
        <w:t>、</w:t>
      </w:r>
      <w:r w:rsidRPr="004F0EE2">
        <w:rPr>
          <w:sz w:val="24"/>
          <w:szCs w:val="24"/>
          <w:lang w:val="fr-FR" w:eastAsia="zh-CN"/>
        </w:rPr>
        <w:t>3</w:t>
      </w:r>
      <w:r w:rsidRPr="004F0EE2">
        <w:rPr>
          <w:sz w:val="24"/>
          <w:szCs w:val="24"/>
          <w:lang w:val="fr-FR" w:eastAsia="zh-CN"/>
        </w:rPr>
        <w:t>、</w:t>
      </w:r>
      <w:r w:rsidRPr="004F0EE2">
        <w:rPr>
          <w:sz w:val="24"/>
          <w:szCs w:val="24"/>
          <w:lang w:val="fr-FR" w:eastAsia="zh-CN"/>
        </w:rPr>
        <w:t>5</w:t>
      </w:r>
      <w:r w:rsidRPr="004F0EE2">
        <w:rPr>
          <w:sz w:val="24"/>
          <w:szCs w:val="24"/>
          <w:lang w:val="fr-FR" w:eastAsia="zh-CN"/>
        </w:rPr>
        <w:t>、</w:t>
      </w:r>
      <w:r w:rsidRPr="004F0EE2">
        <w:rPr>
          <w:sz w:val="24"/>
          <w:szCs w:val="24"/>
          <w:lang w:val="fr-FR" w:eastAsia="zh-CN"/>
        </w:rPr>
        <w:t>6</w:t>
      </w:r>
      <w:r w:rsidRPr="004F0EE2">
        <w:rPr>
          <w:sz w:val="24"/>
          <w:szCs w:val="24"/>
          <w:lang w:val="fr-FR" w:eastAsia="zh-CN"/>
        </w:rPr>
        <w:t>、</w:t>
      </w:r>
      <w:r w:rsidRPr="004F0EE2">
        <w:rPr>
          <w:sz w:val="24"/>
          <w:szCs w:val="24"/>
          <w:lang w:val="fr-FR" w:eastAsia="zh-CN"/>
        </w:rPr>
        <w:t xml:space="preserve">8 </w:t>
      </w:r>
      <w:r w:rsidRPr="004F0EE2">
        <w:rPr>
          <w:sz w:val="24"/>
          <w:szCs w:val="24"/>
          <w:lang w:val="fr-FR" w:eastAsia="zh-CN"/>
        </w:rPr>
        <w:t>和</w:t>
      </w:r>
      <w:r w:rsidRPr="004F0EE2">
        <w:rPr>
          <w:sz w:val="24"/>
          <w:szCs w:val="24"/>
          <w:lang w:val="fr-FR" w:eastAsia="zh-CN"/>
        </w:rPr>
        <w:t xml:space="preserve"> 16</w:t>
      </w:r>
      <w:r w:rsidRPr="004F0EE2">
        <w:rPr>
          <w:sz w:val="24"/>
          <w:szCs w:val="24"/>
          <w:lang w:val="fr-FR" w:eastAsia="zh-CN"/>
        </w:rPr>
        <w:t>中加以讨论</w:t>
      </w:r>
      <w:r>
        <w:rPr>
          <w:rFonts w:hint="eastAsia"/>
          <w:sz w:val="24"/>
          <w:szCs w:val="24"/>
          <w:lang w:val="fr-FR" w:eastAsia="zh-CN"/>
        </w:rPr>
        <w:t>。</w:t>
      </w:r>
      <w:r w:rsidR="00970726" w:rsidRPr="00AE5A9A">
        <w:rPr>
          <w:sz w:val="24"/>
          <w:szCs w:val="24"/>
          <w:lang w:eastAsia="zh-CN"/>
        </w:rPr>
        <w:t xml:space="preserve"> </w:t>
      </w:r>
    </w:p>
    <w:p w:rsidR="00970726" w:rsidRPr="00AE5A9A" w:rsidRDefault="002D3337" w:rsidP="00475A72">
      <w:pPr>
        <w:pStyle w:val="Normalnumber"/>
        <w:numPr>
          <w:ilvl w:val="0"/>
          <w:numId w:val="4"/>
        </w:numPr>
        <w:tabs>
          <w:tab w:val="clear" w:pos="624"/>
        </w:tabs>
        <w:ind w:left="1260" w:firstLine="0"/>
        <w:jc w:val="both"/>
        <w:rPr>
          <w:sz w:val="24"/>
          <w:szCs w:val="24"/>
          <w:lang w:eastAsia="zh-CN"/>
        </w:rPr>
      </w:pPr>
      <w:r>
        <w:rPr>
          <w:sz w:val="24"/>
          <w:szCs w:val="24"/>
          <w:lang w:val="fr-FR" w:eastAsia="zh-CN"/>
        </w:rPr>
        <w:t>在防治荒漠化</w:t>
      </w:r>
      <w:r>
        <w:rPr>
          <w:rFonts w:hint="eastAsia"/>
          <w:sz w:val="24"/>
          <w:szCs w:val="24"/>
          <w:lang w:val="fr-FR" w:eastAsia="zh-CN"/>
        </w:rPr>
        <w:t>、</w:t>
      </w:r>
      <w:r w:rsidR="004F0EE2" w:rsidRPr="004F0EE2">
        <w:rPr>
          <w:sz w:val="24"/>
          <w:szCs w:val="24"/>
          <w:lang w:val="fr-FR" w:eastAsia="zh-CN"/>
        </w:rPr>
        <w:t>土地退化和促进可持续的畜牧业和牧场的第</w:t>
      </w:r>
      <w:r w:rsidR="004F0EE2" w:rsidRPr="004F0EE2">
        <w:rPr>
          <w:sz w:val="24"/>
          <w:szCs w:val="24"/>
          <w:lang w:val="fr-FR" w:eastAsia="zh-CN"/>
        </w:rPr>
        <w:t>2/24</w:t>
      </w:r>
      <w:r w:rsidR="004F0EE2" w:rsidRPr="004F0EE2">
        <w:rPr>
          <w:sz w:val="24"/>
          <w:szCs w:val="24"/>
          <w:lang w:val="fr-FR" w:eastAsia="zh-CN"/>
        </w:rPr>
        <w:t>号决议中，环境大会认识到，健康的草场和牧场生态系统为经济增长、具有抗灾能力的生计和畜牧业的可持续发展，以及实现《</w:t>
      </w:r>
      <w:r w:rsidR="004F0EE2" w:rsidRPr="004F0EE2">
        <w:rPr>
          <w:sz w:val="24"/>
          <w:szCs w:val="24"/>
          <w:lang w:val="fr-FR" w:eastAsia="zh-CN"/>
        </w:rPr>
        <w:t xml:space="preserve">2030 </w:t>
      </w:r>
      <w:r w:rsidR="004F0EE2" w:rsidRPr="004F0EE2">
        <w:rPr>
          <w:sz w:val="24"/>
          <w:szCs w:val="24"/>
          <w:lang w:val="fr-FR" w:eastAsia="zh-CN"/>
        </w:rPr>
        <w:t>年议程》做出贡献。通过实施可持续土地管理活动而采取行动防治土地退化的益处远远超过预防土地退化的费用。</w:t>
      </w:r>
    </w:p>
    <w:p w:rsidR="00970726" w:rsidRPr="00AE5A9A" w:rsidRDefault="004F0EE2" w:rsidP="00475A72">
      <w:pPr>
        <w:pStyle w:val="Normalnumber"/>
        <w:numPr>
          <w:ilvl w:val="0"/>
          <w:numId w:val="4"/>
        </w:numPr>
        <w:tabs>
          <w:tab w:val="clear" w:pos="624"/>
        </w:tabs>
        <w:ind w:left="1260" w:firstLine="0"/>
        <w:jc w:val="both"/>
        <w:rPr>
          <w:sz w:val="24"/>
          <w:szCs w:val="24"/>
          <w:lang w:eastAsia="zh-CN"/>
        </w:rPr>
      </w:pPr>
      <w:r w:rsidRPr="004F0EE2">
        <w:rPr>
          <w:sz w:val="24"/>
          <w:szCs w:val="24"/>
          <w:lang w:val="fr-FR" w:eastAsia="zh-CN"/>
        </w:rPr>
        <w:t>在关于在拉丁美洲和加勒比区域执行《关于环境与发展的里约宣言》原则</w:t>
      </w:r>
      <w:r w:rsidRPr="004F0EE2">
        <w:rPr>
          <w:sz w:val="24"/>
          <w:szCs w:val="24"/>
          <w:lang w:val="fr-FR" w:eastAsia="zh-CN"/>
        </w:rPr>
        <w:t>10</w:t>
      </w:r>
      <w:r w:rsidRPr="004F0EE2">
        <w:rPr>
          <w:sz w:val="24"/>
          <w:szCs w:val="24"/>
          <w:lang w:val="fr-FR" w:eastAsia="zh-CN"/>
        </w:rPr>
        <w:t>的第</w:t>
      </w:r>
      <w:r w:rsidRPr="004F0EE2">
        <w:rPr>
          <w:sz w:val="24"/>
          <w:szCs w:val="24"/>
          <w:lang w:val="fr-FR" w:eastAsia="zh-CN"/>
        </w:rPr>
        <w:t xml:space="preserve"> 2/25 </w:t>
      </w:r>
      <w:r w:rsidRPr="004F0EE2">
        <w:rPr>
          <w:sz w:val="24"/>
          <w:szCs w:val="24"/>
          <w:lang w:val="fr-FR" w:eastAsia="zh-CN"/>
        </w:rPr>
        <w:t>号决议中，环境大会强调，广泛的公众参与，获得信息以及诉诸司法和行政程序对可持续发展至关重要。该决议提请注意关于在环境问题上获取信息、公众参与和诉诸法律制定国家立法的环境署</w:t>
      </w:r>
      <w:r w:rsidRPr="004F0EE2">
        <w:rPr>
          <w:sz w:val="24"/>
          <w:szCs w:val="24"/>
          <w:lang w:val="fr-FR" w:eastAsia="zh-CN"/>
        </w:rPr>
        <w:t xml:space="preserve"> 2010 </w:t>
      </w:r>
      <w:r w:rsidRPr="004F0EE2">
        <w:rPr>
          <w:sz w:val="24"/>
          <w:szCs w:val="24"/>
          <w:lang w:val="fr-FR" w:eastAsia="zh-CN"/>
        </w:rPr>
        <w:t>年自愿准则（</w:t>
      </w:r>
      <w:r w:rsidRPr="004F0EE2">
        <w:rPr>
          <w:sz w:val="24"/>
          <w:szCs w:val="24"/>
          <w:lang w:val="fr-FR" w:eastAsia="zh-CN"/>
        </w:rPr>
        <w:t>"</w:t>
      </w:r>
      <w:r w:rsidRPr="004F0EE2">
        <w:rPr>
          <w:sz w:val="24"/>
          <w:szCs w:val="24"/>
          <w:lang w:val="fr-FR" w:eastAsia="zh-CN"/>
        </w:rPr>
        <w:t>巴厘准则</w:t>
      </w:r>
      <w:r w:rsidRPr="004F0EE2">
        <w:rPr>
          <w:sz w:val="24"/>
          <w:szCs w:val="24"/>
          <w:lang w:val="fr-FR" w:eastAsia="zh-CN"/>
        </w:rPr>
        <w:t>"</w:t>
      </w:r>
      <w:r w:rsidRPr="004F0EE2">
        <w:rPr>
          <w:sz w:val="24"/>
          <w:szCs w:val="24"/>
          <w:lang w:val="fr-FR" w:eastAsia="zh-CN"/>
        </w:rPr>
        <w:t>）和联合国可持续发展大会成果文件和《</w:t>
      </w:r>
      <w:r w:rsidRPr="004F0EE2">
        <w:rPr>
          <w:sz w:val="24"/>
          <w:szCs w:val="24"/>
          <w:lang w:val="fr-FR" w:eastAsia="zh-CN"/>
        </w:rPr>
        <w:t xml:space="preserve">2030 </w:t>
      </w:r>
      <w:r w:rsidRPr="004F0EE2">
        <w:rPr>
          <w:sz w:val="24"/>
          <w:szCs w:val="24"/>
          <w:lang w:val="fr-FR" w:eastAsia="zh-CN"/>
        </w:rPr>
        <w:t>年议程》中的承诺。第</w:t>
      </w:r>
      <w:r w:rsidRPr="004F0EE2">
        <w:rPr>
          <w:sz w:val="24"/>
          <w:szCs w:val="24"/>
          <w:lang w:val="fr-FR" w:eastAsia="zh-CN"/>
        </w:rPr>
        <w:t xml:space="preserve"> 2/25 </w:t>
      </w:r>
      <w:r w:rsidRPr="004F0EE2">
        <w:rPr>
          <w:sz w:val="24"/>
          <w:szCs w:val="24"/>
          <w:lang w:val="fr-FR" w:eastAsia="zh-CN"/>
        </w:rPr>
        <w:t>号决议鼓励各国继续努力支持实施《里约宣言》原则</w:t>
      </w:r>
      <w:r w:rsidRPr="004F0EE2">
        <w:rPr>
          <w:sz w:val="24"/>
          <w:szCs w:val="24"/>
          <w:lang w:val="fr-FR" w:eastAsia="zh-CN"/>
        </w:rPr>
        <w:t>10</w:t>
      </w:r>
      <w:r w:rsidRPr="004F0EE2">
        <w:rPr>
          <w:sz w:val="24"/>
          <w:szCs w:val="24"/>
          <w:lang w:val="fr-FR" w:eastAsia="zh-CN"/>
        </w:rPr>
        <w:t>，并加强在国际、区域和国家各级</w:t>
      </w:r>
      <w:r w:rsidR="00FE0284">
        <w:rPr>
          <w:rFonts w:hint="eastAsia"/>
          <w:sz w:val="24"/>
          <w:szCs w:val="24"/>
          <w:lang w:val="fr-FR" w:eastAsia="zh-CN"/>
        </w:rPr>
        <w:t>的</w:t>
      </w:r>
      <w:r w:rsidRPr="004F0EE2">
        <w:rPr>
          <w:sz w:val="24"/>
          <w:szCs w:val="24"/>
          <w:lang w:val="fr-FR" w:eastAsia="zh-CN"/>
        </w:rPr>
        <w:t>环境法治。</w:t>
      </w:r>
      <w:r w:rsidR="00970726" w:rsidRPr="00AE5A9A">
        <w:rPr>
          <w:sz w:val="24"/>
          <w:szCs w:val="24"/>
          <w:lang w:eastAsia="zh-CN"/>
        </w:rPr>
        <w:t> </w:t>
      </w:r>
    </w:p>
    <w:p w:rsidR="00970726" w:rsidRPr="00AE5A9A" w:rsidRDefault="004F0EE2" w:rsidP="00475A72">
      <w:pPr>
        <w:pStyle w:val="Normalnumber"/>
        <w:numPr>
          <w:ilvl w:val="0"/>
          <w:numId w:val="4"/>
        </w:numPr>
        <w:tabs>
          <w:tab w:val="clear" w:pos="624"/>
        </w:tabs>
        <w:ind w:left="1260" w:firstLine="0"/>
        <w:jc w:val="both"/>
        <w:rPr>
          <w:sz w:val="24"/>
          <w:szCs w:val="24"/>
          <w:lang w:eastAsia="zh-CN"/>
        </w:rPr>
      </w:pPr>
      <w:r w:rsidRPr="004F0EE2">
        <w:rPr>
          <w:sz w:val="24"/>
          <w:szCs w:val="24"/>
          <w:lang w:val="fr-FR" w:eastAsia="zh-CN"/>
        </w:rPr>
        <w:t>在过去的几十年里出现了许多新情况，有助于加深了解人权与环境之间的关系，使相关机构共同努力，促进对环境问题实际应用基于权利的办法。关于受武装冲突影响地区的环境保护的第</w:t>
      </w:r>
      <w:r w:rsidRPr="004F0EE2">
        <w:rPr>
          <w:sz w:val="24"/>
          <w:szCs w:val="24"/>
          <w:lang w:val="fr-FR" w:eastAsia="zh-CN"/>
        </w:rPr>
        <w:t xml:space="preserve"> 2/15</w:t>
      </w:r>
      <w:r w:rsidRPr="004F0EE2">
        <w:rPr>
          <w:sz w:val="24"/>
          <w:szCs w:val="24"/>
          <w:lang w:val="fr-FR" w:eastAsia="zh-CN"/>
        </w:rPr>
        <w:t>号决议认识到需要减轻和尽量减少武装冲突造成的环境退化对处于弱势人民的特定不利影响，并确保在武装冲突局势和冲突后局势下保护环境。该决议还认识到环境退化对妇女的特定负面影响以及需要对环境和武装冲突采用性别视角。</w:t>
      </w:r>
    </w:p>
    <w:p w:rsidR="00970726" w:rsidRPr="004F0EE2" w:rsidRDefault="00970726" w:rsidP="00475A72">
      <w:pPr>
        <w:pStyle w:val="CH2"/>
        <w:jc w:val="both"/>
        <w:rPr>
          <w:sz w:val="28"/>
          <w:szCs w:val="28"/>
          <w:lang w:eastAsia="zh-CN"/>
        </w:rPr>
      </w:pPr>
      <w:bookmarkStart w:id="15" w:name="_Toc398128048"/>
      <w:r w:rsidRPr="002307ED">
        <w:rPr>
          <w:lang w:eastAsia="zh-CN"/>
        </w:rPr>
        <w:lastRenderedPageBreak/>
        <w:tab/>
      </w:r>
      <w:bookmarkStart w:id="16" w:name="_Toc456598847"/>
      <w:r w:rsidRPr="004F0EE2">
        <w:rPr>
          <w:sz w:val="28"/>
          <w:szCs w:val="28"/>
          <w:lang w:eastAsia="zh-CN"/>
        </w:rPr>
        <w:t>C.</w:t>
      </w:r>
      <w:r w:rsidRPr="004F0EE2">
        <w:rPr>
          <w:sz w:val="28"/>
          <w:szCs w:val="28"/>
          <w:lang w:eastAsia="zh-CN"/>
        </w:rPr>
        <w:tab/>
      </w:r>
      <w:bookmarkEnd w:id="15"/>
      <w:bookmarkEnd w:id="16"/>
      <w:r w:rsidR="004F0EE2" w:rsidRPr="004F0EE2">
        <w:rPr>
          <w:rFonts w:ascii="SimHei" w:eastAsia="SimHei" w:hAnsi="SimHei"/>
          <w:sz w:val="28"/>
          <w:szCs w:val="28"/>
          <w:lang w:val="fr-FR" w:eastAsia="zh-CN"/>
        </w:rPr>
        <w:t>联合国环境大会第</w:t>
      </w:r>
      <w:r w:rsidR="004F0EE2" w:rsidRPr="004F0EE2">
        <w:rPr>
          <w:rFonts w:ascii="SimHei" w:eastAsia="SimHei" w:hAnsi="SimHei" w:hint="eastAsia"/>
          <w:sz w:val="28"/>
          <w:szCs w:val="28"/>
          <w:lang w:val="fr-FR" w:eastAsia="zh-CN"/>
        </w:rPr>
        <w:t>三</w:t>
      </w:r>
      <w:r w:rsidR="004F0EE2" w:rsidRPr="004F0EE2">
        <w:rPr>
          <w:rFonts w:ascii="SimHei" w:eastAsia="SimHei" w:hAnsi="SimHei"/>
          <w:sz w:val="28"/>
          <w:szCs w:val="28"/>
          <w:lang w:val="fr-FR" w:eastAsia="zh-CN"/>
        </w:rPr>
        <w:t>届会议的临时议程、日期和地点</w:t>
      </w:r>
    </w:p>
    <w:p w:rsidR="00970726" w:rsidRPr="004F0EE2" w:rsidRDefault="008E4AC2" w:rsidP="00475A72">
      <w:pPr>
        <w:pStyle w:val="Normalnumber"/>
        <w:numPr>
          <w:ilvl w:val="0"/>
          <w:numId w:val="4"/>
        </w:numPr>
        <w:tabs>
          <w:tab w:val="clear" w:pos="624"/>
        </w:tabs>
        <w:ind w:left="1260" w:firstLine="0"/>
        <w:jc w:val="both"/>
        <w:rPr>
          <w:sz w:val="24"/>
          <w:szCs w:val="24"/>
          <w:lang w:eastAsia="zh-CN"/>
        </w:rPr>
      </w:pPr>
      <w:r w:rsidRPr="008E4AC2">
        <w:rPr>
          <w:sz w:val="24"/>
          <w:szCs w:val="24"/>
          <w:lang w:val="fr-FR" w:eastAsia="zh-CN"/>
        </w:rPr>
        <w:t>在第</w:t>
      </w:r>
      <w:r w:rsidRPr="008E4AC2">
        <w:rPr>
          <w:sz w:val="24"/>
          <w:szCs w:val="24"/>
          <w:lang w:val="fr-FR" w:eastAsia="zh-CN"/>
        </w:rPr>
        <w:t xml:space="preserve"> 6 </w:t>
      </w:r>
      <w:r w:rsidRPr="008E4AC2">
        <w:rPr>
          <w:sz w:val="24"/>
          <w:szCs w:val="24"/>
          <w:lang w:val="fr-FR" w:eastAsia="zh-CN"/>
        </w:rPr>
        <w:t>次全体会议上，环境大会表示注意到全体委员会主席的报告，其中建议通过载于一份会议室文件的决定草案，内容是第三届会议的临时议程、日期和地点（议程项目</w:t>
      </w:r>
      <w:r w:rsidRPr="008E4AC2">
        <w:rPr>
          <w:sz w:val="24"/>
          <w:szCs w:val="24"/>
          <w:lang w:val="fr-FR" w:eastAsia="zh-CN"/>
        </w:rPr>
        <w:t xml:space="preserve"> 8</w:t>
      </w:r>
      <w:r w:rsidRPr="008E4AC2">
        <w:rPr>
          <w:sz w:val="24"/>
          <w:szCs w:val="24"/>
          <w:lang w:val="fr-FR" w:eastAsia="zh-CN"/>
        </w:rPr>
        <w:t>）。该决定草案建议环境大</w:t>
      </w:r>
      <w:r>
        <w:rPr>
          <w:sz w:val="24"/>
          <w:szCs w:val="24"/>
          <w:lang w:val="fr-FR" w:eastAsia="zh-CN"/>
        </w:rPr>
        <w:t>会第三届会议在内罗毕举行，并且作为例外情况</w:t>
      </w:r>
      <w:r>
        <w:rPr>
          <w:rFonts w:hint="eastAsia"/>
          <w:sz w:val="24"/>
          <w:szCs w:val="24"/>
          <w:lang w:val="fr-FR" w:eastAsia="zh-CN"/>
        </w:rPr>
        <w:t>，</w:t>
      </w:r>
      <w:r w:rsidRPr="008E4AC2">
        <w:rPr>
          <w:sz w:val="24"/>
          <w:szCs w:val="24"/>
          <w:lang w:val="fr-FR" w:eastAsia="zh-CN"/>
        </w:rPr>
        <w:t>从</w:t>
      </w:r>
      <w:r w:rsidRPr="008E4AC2">
        <w:rPr>
          <w:sz w:val="24"/>
          <w:szCs w:val="24"/>
          <w:lang w:val="fr-FR" w:eastAsia="zh-CN"/>
        </w:rPr>
        <w:t xml:space="preserve">2017 </w:t>
      </w:r>
      <w:r w:rsidRPr="008E4AC2">
        <w:rPr>
          <w:sz w:val="24"/>
          <w:szCs w:val="24"/>
          <w:lang w:val="fr-FR" w:eastAsia="zh-CN"/>
        </w:rPr>
        <w:t>年</w:t>
      </w:r>
      <w:r w:rsidRPr="008E4AC2">
        <w:rPr>
          <w:sz w:val="24"/>
          <w:szCs w:val="24"/>
          <w:lang w:val="fr-FR" w:eastAsia="zh-CN"/>
        </w:rPr>
        <w:t xml:space="preserve"> 12 </w:t>
      </w:r>
      <w:r w:rsidRPr="008E4AC2">
        <w:rPr>
          <w:sz w:val="24"/>
          <w:szCs w:val="24"/>
          <w:lang w:val="fr-FR" w:eastAsia="zh-CN"/>
        </w:rPr>
        <w:t>月</w:t>
      </w:r>
      <w:r w:rsidRPr="008E4AC2">
        <w:rPr>
          <w:sz w:val="24"/>
          <w:szCs w:val="24"/>
          <w:lang w:val="fr-FR" w:eastAsia="zh-CN"/>
        </w:rPr>
        <w:t xml:space="preserve"> 4 </w:t>
      </w:r>
      <w:r w:rsidRPr="008E4AC2">
        <w:rPr>
          <w:sz w:val="24"/>
          <w:szCs w:val="24"/>
          <w:lang w:val="fr-FR" w:eastAsia="zh-CN"/>
        </w:rPr>
        <w:t>日至</w:t>
      </w:r>
      <w:r w:rsidRPr="008E4AC2">
        <w:rPr>
          <w:sz w:val="24"/>
          <w:szCs w:val="24"/>
          <w:lang w:val="fr-FR" w:eastAsia="zh-CN"/>
        </w:rPr>
        <w:t xml:space="preserve"> 6 </w:t>
      </w:r>
      <w:r w:rsidRPr="008E4AC2">
        <w:rPr>
          <w:sz w:val="24"/>
          <w:szCs w:val="24"/>
          <w:lang w:val="fr-FR" w:eastAsia="zh-CN"/>
        </w:rPr>
        <w:t>日召开三天，载于关于审议环境署联合国环境大会周期的第</w:t>
      </w:r>
      <w:r w:rsidRPr="008E4AC2">
        <w:rPr>
          <w:sz w:val="24"/>
          <w:szCs w:val="24"/>
          <w:lang w:val="fr-FR" w:eastAsia="zh-CN"/>
        </w:rPr>
        <w:t xml:space="preserve"> 2/22</w:t>
      </w:r>
      <w:r w:rsidRPr="008E4AC2">
        <w:rPr>
          <w:sz w:val="24"/>
          <w:szCs w:val="24"/>
          <w:lang w:val="fr-FR" w:eastAsia="zh-CN"/>
        </w:rPr>
        <w:t>号决议。为了确定拟议日期的可行性，大会主席</w:t>
      </w:r>
      <w:r w:rsidR="00C10302">
        <w:rPr>
          <w:rFonts w:hint="eastAsia"/>
          <w:sz w:val="24"/>
          <w:szCs w:val="24"/>
          <w:lang w:val="fr-FR" w:eastAsia="zh-CN"/>
        </w:rPr>
        <w:t>在收到</w:t>
      </w:r>
      <w:r w:rsidR="00C10302">
        <w:rPr>
          <w:sz w:val="24"/>
          <w:szCs w:val="24"/>
          <w:lang w:val="fr-FR" w:eastAsia="zh-CN"/>
        </w:rPr>
        <w:t>秘书处</w:t>
      </w:r>
      <w:r w:rsidRPr="008E4AC2">
        <w:rPr>
          <w:sz w:val="24"/>
          <w:szCs w:val="24"/>
          <w:lang w:val="fr-FR" w:eastAsia="zh-CN"/>
        </w:rPr>
        <w:t>建议</w:t>
      </w:r>
      <w:r w:rsidR="00C10302">
        <w:rPr>
          <w:rFonts w:hint="eastAsia"/>
          <w:sz w:val="24"/>
          <w:szCs w:val="24"/>
          <w:lang w:val="fr-FR" w:eastAsia="zh-CN"/>
        </w:rPr>
        <w:t>后</w:t>
      </w:r>
      <w:r w:rsidRPr="008E4AC2">
        <w:rPr>
          <w:sz w:val="24"/>
          <w:szCs w:val="24"/>
          <w:lang w:val="fr-FR" w:eastAsia="zh-CN"/>
        </w:rPr>
        <w:t>推迟</w:t>
      </w:r>
      <w:r w:rsidR="00C10302">
        <w:rPr>
          <w:rFonts w:hint="eastAsia"/>
          <w:sz w:val="24"/>
          <w:szCs w:val="24"/>
          <w:lang w:val="fr-FR" w:eastAsia="zh-CN"/>
        </w:rPr>
        <w:t>了</w:t>
      </w:r>
      <w:r w:rsidRPr="008E4AC2">
        <w:rPr>
          <w:sz w:val="24"/>
          <w:szCs w:val="24"/>
          <w:lang w:val="fr-FR" w:eastAsia="zh-CN"/>
        </w:rPr>
        <w:t>对该提议采取行动。随后，</w:t>
      </w:r>
      <w:r w:rsidRPr="008E4AC2">
        <w:rPr>
          <w:sz w:val="24"/>
          <w:szCs w:val="24"/>
          <w:lang w:val="fr-FR" w:eastAsia="zh-CN"/>
        </w:rPr>
        <w:t xml:space="preserve"> </w:t>
      </w:r>
      <w:r w:rsidRPr="008E4AC2">
        <w:rPr>
          <w:sz w:val="24"/>
          <w:szCs w:val="24"/>
          <w:lang w:val="fr-FR" w:eastAsia="zh-CN"/>
        </w:rPr>
        <w:t>结合执行主任就联合国会议日历对提议日期可行性的书面形式确认，环境大会会员国于</w:t>
      </w:r>
      <w:r w:rsidRPr="008E4AC2">
        <w:rPr>
          <w:sz w:val="24"/>
          <w:szCs w:val="24"/>
          <w:lang w:val="fr-FR" w:eastAsia="zh-CN"/>
        </w:rPr>
        <w:t xml:space="preserve">2016 </w:t>
      </w:r>
      <w:r w:rsidRPr="008E4AC2">
        <w:rPr>
          <w:sz w:val="24"/>
          <w:szCs w:val="24"/>
          <w:lang w:val="fr-FR" w:eastAsia="zh-CN"/>
        </w:rPr>
        <w:t>年</w:t>
      </w:r>
      <w:r w:rsidRPr="008E4AC2">
        <w:rPr>
          <w:sz w:val="24"/>
          <w:szCs w:val="24"/>
          <w:lang w:val="fr-FR" w:eastAsia="zh-CN"/>
        </w:rPr>
        <w:t xml:space="preserve"> 6 </w:t>
      </w:r>
      <w:r w:rsidRPr="008E4AC2">
        <w:rPr>
          <w:sz w:val="24"/>
          <w:szCs w:val="24"/>
          <w:lang w:val="fr-FR" w:eastAsia="zh-CN"/>
        </w:rPr>
        <w:t>月</w:t>
      </w:r>
      <w:r w:rsidRPr="008E4AC2">
        <w:rPr>
          <w:sz w:val="24"/>
          <w:szCs w:val="24"/>
          <w:lang w:val="fr-FR" w:eastAsia="zh-CN"/>
        </w:rPr>
        <w:t xml:space="preserve"> 24 </w:t>
      </w:r>
      <w:r w:rsidRPr="008E4AC2">
        <w:rPr>
          <w:sz w:val="24"/>
          <w:szCs w:val="24"/>
          <w:lang w:val="fr-FR" w:eastAsia="zh-CN"/>
        </w:rPr>
        <w:t>日在没有反对意见的基础上，确认了环境大会第三届会议的日期和地点。</w:t>
      </w:r>
    </w:p>
    <w:p w:rsidR="00970726" w:rsidRPr="008E4AC2" w:rsidRDefault="00970726" w:rsidP="00475A72">
      <w:pPr>
        <w:pStyle w:val="CH2"/>
        <w:jc w:val="both"/>
        <w:rPr>
          <w:sz w:val="28"/>
          <w:szCs w:val="28"/>
        </w:rPr>
      </w:pPr>
      <w:bookmarkStart w:id="17" w:name="_Toc398128049"/>
      <w:r w:rsidRPr="002307ED">
        <w:rPr>
          <w:lang w:eastAsia="zh-CN"/>
        </w:rPr>
        <w:tab/>
      </w:r>
      <w:bookmarkStart w:id="18" w:name="_Toc456598848"/>
      <w:r w:rsidRPr="008E4AC2">
        <w:rPr>
          <w:sz w:val="28"/>
          <w:szCs w:val="28"/>
        </w:rPr>
        <w:t>D.</w:t>
      </w:r>
      <w:r w:rsidRPr="008E4AC2">
        <w:rPr>
          <w:sz w:val="28"/>
          <w:szCs w:val="28"/>
        </w:rPr>
        <w:tab/>
      </w:r>
      <w:bookmarkEnd w:id="17"/>
      <w:bookmarkEnd w:id="18"/>
      <w:proofErr w:type="spellStart"/>
      <w:r w:rsidR="008E4AC2" w:rsidRPr="008E4AC2">
        <w:rPr>
          <w:rFonts w:ascii="SimHei" w:eastAsia="SimHei" w:hAnsi="SimHei"/>
          <w:sz w:val="28"/>
          <w:szCs w:val="28"/>
          <w:lang w:val="fr-FR"/>
        </w:rPr>
        <w:t>环境大会的议事规则</w:t>
      </w:r>
      <w:proofErr w:type="spellEnd"/>
    </w:p>
    <w:p w:rsidR="00970726" w:rsidRPr="008E4AC2" w:rsidRDefault="00D76E9D" w:rsidP="00475A72">
      <w:pPr>
        <w:pStyle w:val="Normalnumber"/>
        <w:numPr>
          <w:ilvl w:val="0"/>
          <w:numId w:val="4"/>
        </w:numPr>
        <w:tabs>
          <w:tab w:val="clear" w:pos="624"/>
        </w:tabs>
        <w:ind w:left="1260" w:firstLine="0"/>
        <w:jc w:val="both"/>
        <w:rPr>
          <w:sz w:val="24"/>
          <w:szCs w:val="24"/>
          <w:lang w:eastAsia="zh-CN"/>
        </w:rPr>
      </w:pPr>
      <w:r>
        <w:rPr>
          <w:rFonts w:hint="eastAsia"/>
          <w:sz w:val="24"/>
          <w:szCs w:val="24"/>
          <w:lang w:val="fr-FR" w:eastAsia="zh-CN"/>
        </w:rPr>
        <w:t>在</w:t>
      </w:r>
      <w:r w:rsidRPr="00D76E9D">
        <w:rPr>
          <w:sz w:val="24"/>
          <w:szCs w:val="24"/>
          <w:lang w:val="fr-FR" w:eastAsia="zh-CN"/>
        </w:rPr>
        <w:t>第</w:t>
      </w:r>
      <w:r w:rsidRPr="00D76E9D">
        <w:rPr>
          <w:sz w:val="24"/>
          <w:szCs w:val="24"/>
          <w:lang w:val="fr-FR" w:eastAsia="zh-CN"/>
        </w:rPr>
        <w:t>2/1</w:t>
      </w:r>
      <w:r w:rsidRPr="00D76E9D">
        <w:rPr>
          <w:sz w:val="24"/>
          <w:szCs w:val="24"/>
          <w:lang w:val="fr-FR" w:eastAsia="zh-CN"/>
        </w:rPr>
        <w:t>号决议</w:t>
      </w:r>
      <w:r>
        <w:rPr>
          <w:rFonts w:hint="eastAsia"/>
          <w:sz w:val="24"/>
          <w:szCs w:val="24"/>
          <w:lang w:val="fr-FR" w:eastAsia="zh-CN"/>
        </w:rPr>
        <w:t>中，</w:t>
      </w:r>
      <w:r w:rsidR="008E4AC2" w:rsidRPr="008E4AC2">
        <w:rPr>
          <w:sz w:val="24"/>
          <w:szCs w:val="24"/>
          <w:lang w:val="fr-FR" w:eastAsia="zh-CN"/>
        </w:rPr>
        <w:t>环境大会通过了对环境大会议事规则的若干修正。</w:t>
      </w:r>
      <w:r w:rsidR="008E4AC2">
        <w:rPr>
          <w:rFonts w:hint="eastAsia"/>
          <w:sz w:val="24"/>
          <w:szCs w:val="24"/>
          <w:lang w:val="fr-FR" w:eastAsia="zh-CN"/>
        </w:rPr>
        <w:t>经</w:t>
      </w:r>
      <w:r w:rsidR="008E4AC2" w:rsidRPr="008E4AC2">
        <w:rPr>
          <w:sz w:val="24"/>
          <w:szCs w:val="24"/>
          <w:lang w:val="fr-FR" w:eastAsia="zh-CN"/>
        </w:rPr>
        <w:t>修改的第</w:t>
      </w:r>
      <w:r w:rsidR="008E4AC2" w:rsidRPr="008E4AC2">
        <w:rPr>
          <w:sz w:val="24"/>
          <w:szCs w:val="24"/>
          <w:lang w:val="fr-FR" w:eastAsia="zh-CN"/>
        </w:rPr>
        <w:t>18</w:t>
      </w:r>
      <w:r w:rsidR="008E4AC2" w:rsidRPr="008E4AC2">
        <w:rPr>
          <w:sz w:val="24"/>
          <w:szCs w:val="24"/>
          <w:lang w:val="fr-FR" w:eastAsia="zh-CN"/>
        </w:rPr>
        <w:t>条规定，联合国环境大会在其常会的最后一次会议上，应从其会员中选举主席一人、副主席八人和报告员一人。第</w:t>
      </w:r>
      <w:r w:rsidR="008E4AC2" w:rsidRPr="008E4AC2">
        <w:rPr>
          <w:sz w:val="24"/>
          <w:szCs w:val="24"/>
          <w:lang w:val="fr-FR" w:eastAsia="zh-CN"/>
        </w:rPr>
        <w:t xml:space="preserve"> 20 </w:t>
      </w:r>
      <w:r w:rsidR="008E4AC2" w:rsidRPr="008E4AC2">
        <w:rPr>
          <w:sz w:val="24"/>
          <w:szCs w:val="24"/>
          <w:lang w:val="fr-FR" w:eastAsia="zh-CN"/>
        </w:rPr>
        <w:t>条也作了修正，规定主席团继续任职，直至</w:t>
      </w:r>
      <w:r w:rsidR="00527B6F">
        <w:rPr>
          <w:sz w:val="24"/>
          <w:szCs w:val="24"/>
          <w:lang w:val="fr-FR" w:eastAsia="zh-CN"/>
        </w:rPr>
        <w:t>下届</w:t>
      </w:r>
      <w:r w:rsidR="008E4AC2" w:rsidRPr="008E4AC2">
        <w:rPr>
          <w:sz w:val="24"/>
          <w:szCs w:val="24"/>
          <w:lang w:val="fr-FR" w:eastAsia="zh-CN"/>
        </w:rPr>
        <w:t>常会结束。</w:t>
      </w:r>
    </w:p>
    <w:p w:rsidR="00970726" w:rsidRPr="00E8410E" w:rsidRDefault="00970726" w:rsidP="00475A72">
      <w:pPr>
        <w:pStyle w:val="CH2"/>
        <w:jc w:val="both"/>
        <w:rPr>
          <w:sz w:val="28"/>
          <w:szCs w:val="28"/>
          <w:lang w:eastAsia="zh-CN"/>
        </w:rPr>
      </w:pPr>
      <w:bookmarkStart w:id="19" w:name="_Toc398128050"/>
      <w:r w:rsidRPr="002307ED">
        <w:rPr>
          <w:lang w:eastAsia="zh-CN"/>
        </w:rPr>
        <w:tab/>
      </w:r>
      <w:bookmarkStart w:id="20" w:name="_Toc456598849"/>
      <w:r w:rsidRPr="00E8410E">
        <w:rPr>
          <w:sz w:val="28"/>
          <w:szCs w:val="28"/>
          <w:lang w:eastAsia="zh-CN"/>
        </w:rPr>
        <w:t>E.</w:t>
      </w:r>
      <w:r w:rsidRPr="00E8410E">
        <w:rPr>
          <w:sz w:val="28"/>
          <w:szCs w:val="28"/>
          <w:lang w:eastAsia="zh-CN"/>
        </w:rPr>
        <w:tab/>
      </w:r>
      <w:bookmarkEnd w:id="19"/>
      <w:bookmarkEnd w:id="20"/>
      <w:r w:rsidR="00E8410E" w:rsidRPr="00E8410E">
        <w:rPr>
          <w:rFonts w:ascii="SimHei" w:eastAsia="SimHei" w:hAnsi="SimHei"/>
          <w:sz w:val="28"/>
          <w:szCs w:val="28"/>
          <w:lang w:val="fr-FR" w:eastAsia="zh-CN"/>
        </w:rPr>
        <w:t>审议联合国环境大会的会议周期</w:t>
      </w:r>
    </w:p>
    <w:p w:rsidR="00970726" w:rsidRPr="00E8410E" w:rsidRDefault="00E8410E" w:rsidP="00475A72">
      <w:pPr>
        <w:pStyle w:val="Normalnumber"/>
        <w:numPr>
          <w:ilvl w:val="0"/>
          <w:numId w:val="4"/>
        </w:numPr>
        <w:tabs>
          <w:tab w:val="clear" w:pos="624"/>
        </w:tabs>
        <w:ind w:left="1260" w:firstLine="0"/>
        <w:jc w:val="both"/>
        <w:rPr>
          <w:sz w:val="24"/>
          <w:szCs w:val="24"/>
          <w:lang w:eastAsia="zh-CN"/>
        </w:rPr>
      </w:pPr>
      <w:r w:rsidRPr="00E8410E">
        <w:rPr>
          <w:sz w:val="24"/>
          <w:szCs w:val="24"/>
          <w:lang w:val="fr-FR" w:eastAsia="zh-CN"/>
        </w:rPr>
        <w:t>在关于审议环境署联合国环境大会周期的第</w:t>
      </w:r>
      <w:r w:rsidRPr="00E8410E">
        <w:rPr>
          <w:sz w:val="24"/>
          <w:szCs w:val="24"/>
          <w:lang w:val="fr-FR" w:eastAsia="zh-CN"/>
        </w:rPr>
        <w:t xml:space="preserve"> 2/22</w:t>
      </w:r>
      <w:r>
        <w:rPr>
          <w:sz w:val="24"/>
          <w:szCs w:val="24"/>
          <w:lang w:val="fr-FR" w:eastAsia="zh-CN"/>
        </w:rPr>
        <w:t>号决议中，环境大会决定从</w:t>
      </w:r>
      <w:r w:rsidRPr="00E8410E">
        <w:rPr>
          <w:sz w:val="24"/>
          <w:szCs w:val="24"/>
          <w:lang w:val="fr-FR" w:eastAsia="zh-CN"/>
        </w:rPr>
        <w:t xml:space="preserve">2017 </w:t>
      </w:r>
      <w:r w:rsidRPr="00E8410E">
        <w:rPr>
          <w:sz w:val="24"/>
          <w:szCs w:val="24"/>
          <w:lang w:val="fr-FR" w:eastAsia="zh-CN"/>
        </w:rPr>
        <w:t>年第三届会议开始，在奇数年举行常会。</w:t>
      </w:r>
      <w:r w:rsidR="0032239D" w:rsidRPr="0032239D">
        <w:rPr>
          <w:sz w:val="24"/>
          <w:szCs w:val="24"/>
          <w:lang w:val="fr-FR" w:eastAsia="zh-CN"/>
        </w:rPr>
        <w:t>环境大会请执行主任开展资源调动工作，并向常驻代表委员会报告供资缺口，还请执行主任酌情向环境大会第三届会议提交第二届会议上所通过决议执行工作的最新情况。此外，环境大会决定将对执行主任报告的正式审议推迟至环境大会第四届会议。</w:t>
      </w:r>
      <w:r w:rsidR="00970726" w:rsidRPr="00E8410E">
        <w:rPr>
          <w:sz w:val="24"/>
          <w:szCs w:val="24"/>
          <w:lang w:eastAsia="zh-CN"/>
        </w:rPr>
        <w:t xml:space="preserve">  </w:t>
      </w:r>
    </w:p>
    <w:p w:rsidR="00970726" w:rsidRPr="0032239D" w:rsidRDefault="00B521CD" w:rsidP="00475A72">
      <w:pPr>
        <w:pStyle w:val="Normalnumber"/>
        <w:numPr>
          <w:ilvl w:val="0"/>
          <w:numId w:val="4"/>
        </w:numPr>
        <w:tabs>
          <w:tab w:val="clear" w:pos="624"/>
        </w:tabs>
        <w:ind w:left="1260" w:firstLine="0"/>
        <w:jc w:val="both"/>
        <w:rPr>
          <w:sz w:val="24"/>
          <w:szCs w:val="24"/>
          <w:lang w:eastAsia="zh-CN"/>
        </w:rPr>
      </w:pPr>
      <w:r>
        <w:rPr>
          <w:sz w:val="24"/>
          <w:szCs w:val="24"/>
          <w:lang w:val="fr-FR" w:eastAsia="zh-CN"/>
        </w:rPr>
        <w:t>在同一决议中，环境大会请联大</w:t>
      </w:r>
      <w:r w:rsidR="0032239D" w:rsidRPr="0032239D">
        <w:rPr>
          <w:sz w:val="24"/>
          <w:szCs w:val="24"/>
          <w:lang w:val="fr-FR" w:eastAsia="zh-CN"/>
        </w:rPr>
        <w:t>在第七十二届会议上审议环境大会第三届会议的报告。环境大会还决定在</w:t>
      </w:r>
      <w:r w:rsidR="00181BB4">
        <w:rPr>
          <w:rFonts w:hint="eastAsia"/>
          <w:sz w:val="24"/>
          <w:szCs w:val="24"/>
          <w:lang w:val="fr-FR" w:eastAsia="zh-CN"/>
        </w:rPr>
        <w:t>其</w:t>
      </w:r>
      <w:r w:rsidR="0032239D" w:rsidRPr="0032239D">
        <w:rPr>
          <w:sz w:val="24"/>
          <w:szCs w:val="24"/>
          <w:lang w:val="fr-FR" w:eastAsia="zh-CN"/>
        </w:rPr>
        <w:t>第三届会议上审议环境大会常会的组织模式，以改进环境署的预算编制</w:t>
      </w:r>
      <w:r w:rsidR="00181BB4">
        <w:rPr>
          <w:rFonts w:hint="eastAsia"/>
          <w:sz w:val="24"/>
          <w:szCs w:val="24"/>
          <w:lang w:val="fr-FR" w:eastAsia="zh-CN"/>
        </w:rPr>
        <w:t>流程</w:t>
      </w:r>
      <w:r w:rsidR="0032239D" w:rsidRPr="0032239D">
        <w:rPr>
          <w:sz w:val="24"/>
          <w:szCs w:val="24"/>
          <w:lang w:val="fr-FR" w:eastAsia="zh-CN"/>
        </w:rPr>
        <w:t>，并更好地评估联合国为支持联合国环境大会的会务服务所分配的资源。</w:t>
      </w:r>
      <w:r w:rsidR="00970726" w:rsidRPr="0032239D">
        <w:rPr>
          <w:sz w:val="24"/>
          <w:szCs w:val="24"/>
          <w:lang w:eastAsia="zh-CN"/>
        </w:rPr>
        <w:t xml:space="preserve"> </w:t>
      </w:r>
    </w:p>
    <w:p w:rsidR="00970726" w:rsidRPr="0032239D" w:rsidRDefault="00970726" w:rsidP="00475A72">
      <w:pPr>
        <w:pStyle w:val="CH2"/>
        <w:jc w:val="both"/>
        <w:rPr>
          <w:sz w:val="28"/>
          <w:szCs w:val="28"/>
          <w:lang w:eastAsia="zh-CN"/>
        </w:rPr>
      </w:pPr>
      <w:bookmarkStart w:id="21" w:name="_Toc398128051"/>
      <w:r w:rsidRPr="002307ED">
        <w:rPr>
          <w:lang w:eastAsia="zh-CN"/>
        </w:rPr>
        <w:tab/>
      </w:r>
      <w:bookmarkStart w:id="22" w:name="_Toc456598850"/>
      <w:r w:rsidRPr="0032239D">
        <w:rPr>
          <w:sz w:val="28"/>
          <w:szCs w:val="28"/>
          <w:lang w:eastAsia="zh-CN"/>
        </w:rPr>
        <w:t>F.</w:t>
      </w:r>
      <w:r w:rsidRPr="0032239D">
        <w:rPr>
          <w:sz w:val="28"/>
          <w:szCs w:val="28"/>
          <w:lang w:eastAsia="zh-CN"/>
        </w:rPr>
        <w:tab/>
      </w:r>
      <w:bookmarkEnd w:id="21"/>
      <w:bookmarkEnd w:id="22"/>
      <w:r w:rsidR="0032239D" w:rsidRPr="0032239D">
        <w:rPr>
          <w:rFonts w:eastAsia="SimHei"/>
          <w:sz w:val="28"/>
          <w:szCs w:val="28"/>
          <w:lang w:val="fr-FR" w:eastAsia="zh-CN"/>
        </w:rPr>
        <w:t>2018-2021</w:t>
      </w:r>
      <w:r w:rsidR="0032239D" w:rsidRPr="0032239D">
        <w:rPr>
          <w:rFonts w:eastAsia="SimHei"/>
          <w:sz w:val="28"/>
          <w:szCs w:val="28"/>
          <w:lang w:val="fr-FR" w:eastAsia="zh-CN"/>
        </w:rPr>
        <w:t>年中期战略及</w:t>
      </w:r>
      <w:r w:rsidR="0032239D" w:rsidRPr="0032239D">
        <w:rPr>
          <w:rFonts w:eastAsia="SimHei"/>
          <w:sz w:val="28"/>
          <w:szCs w:val="28"/>
          <w:lang w:val="fr-FR" w:eastAsia="zh-CN"/>
        </w:rPr>
        <w:t>2018-20</w:t>
      </w:r>
      <w:r w:rsidR="00FE0284">
        <w:rPr>
          <w:rFonts w:eastAsia="SimHei" w:hint="eastAsia"/>
          <w:sz w:val="28"/>
          <w:szCs w:val="28"/>
          <w:lang w:val="fr-FR" w:eastAsia="zh-CN"/>
        </w:rPr>
        <w:t>19</w:t>
      </w:r>
      <w:r w:rsidR="0032239D" w:rsidRPr="0032239D">
        <w:rPr>
          <w:rFonts w:eastAsia="SimHei"/>
          <w:sz w:val="28"/>
          <w:szCs w:val="28"/>
          <w:lang w:val="fr-FR" w:eastAsia="zh-CN"/>
        </w:rPr>
        <w:t>年工作方案和预算</w:t>
      </w:r>
    </w:p>
    <w:p w:rsidR="00970726" w:rsidRPr="0032239D" w:rsidRDefault="00B521CD" w:rsidP="00475A72">
      <w:pPr>
        <w:pStyle w:val="Normalnumber"/>
        <w:numPr>
          <w:ilvl w:val="0"/>
          <w:numId w:val="4"/>
        </w:numPr>
        <w:tabs>
          <w:tab w:val="clear" w:pos="624"/>
        </w:tabs>
        <w:ind w:left="1260" w:firstLine="0"/>
        <w:jc w:val="both"/>
        <w:rPr>
          <w:sz w:val="24"/>
          <w:szCs w:val="24"/>
          <w:lang w:eastAsia="zh-CN"/>
        </w:rPr>
      </w:pPr>
      <w:r w:rsidRPr="00B521CD">
        <w:rPr>
          <w:sz w:val="24"/>
          <w:szCs w:val="24"/>
          <w:lang w:val="fr-FR" w:eastAsia="zh-CN"/>
        </w:rPr>
        <w:t>在第</w:t>
      </w:r>
      <w:r w:rsidRPr="00B521CD">
        <w:rPr>
          <w:sz w:val="24"/>
          <w:szCs w:val="24"/>
          <w:lang w:val="fr-FR" w:eastAsia="zh-CN"/>
        </w:rPr>
        <w:t xml:space="preserve"> 2/20 </w:t>
      </w:r>
      <w:r w:rsidRPr="00B521CD">
        <w:rPr>
          <w:sz w:val="24"/>
          <w:szCs w:val="24"/>
          <w:lang w:val="fr-FR" w:eastAsia="zh-CN"/>
        </w:rPr>
        <w:t>号决议中，联合国环境大会通过了</w:t>
      </w:r>
      <w:r w:rsidRPr="00B521CD">
        <w:rPr>
          <w:sz w:val="24"/>
          <w:szCs w:val="24"/>
          <w:lang w:val="fr-FR" w:eastAsia="zh-CN"/>
        </w:rPr>
        <w:t>2018-2021</w:t>
      </w:r>
      <w:r w:rsidRPr="00B521CD">
        <w:rPr>
          <w:sz w:val="24"/>
          <w:szCs w:val="24"/>
          <w:lang w:val="fr-FR" w:eastAsia="zh-CN"/>
        </w:rPr>
        <w:t>年拟议中期战略及</w:t>
      </w:r>
      <w:r w:rsidRPr="00B521CD">
        <w:rPr>
          <w:sz w:val="24"/>
          <w:szCs w:val="24"/>
          <w:lang w:val="fr-FR" w:eastAsia="zh-CN"/>
        </w:rPr>
        <w:t>2018-20</w:t>
      </w:r>
      <w:r w:rsidR="00CE198C">
        <w:rPr>
          <w:rFonts w:hint="eastAsia"/>
          <w:sz w:val="24"/>
          <w:szCs w:val="24"/>
          <w:lang w:val="fr-FR" w:eastAsia="zh-CN"/>
        </w:rPr>
        <w:t>19</w:t>
      </w:r>
      <w:r w:rsidRPr="00B521CD">
        <w:rPr>
          <w:sz w:val="24"/>
          <w:szCs w:val="24"/>
          <w:lang w:val="fr-FR" w:eastAsia="zh-CN"/>
        </w:rPr>
        <w:t>年工作方案和预算</w:t>
      </w:r>
      <w:r>
        <w:rPr>
          <w:rFonts w:hint="eastAsia"/>
          <w:sz w:val="24"/>
          <w:szCs w:val="24"/>
          <w:lang w:val="fr-FR" w:eastAsia="zh-CN"/>
        </w:rPr>
        <w:t>。</w:t>
      </w:r>
      <w:r w:rsidR="00970726" w:rsidRPr="0032239D">
        <w:rPr>
          <w:sz w:val="24"/>
          <w:szCs w:val="24"/>
          <w:lang w:eastAsia="zh-CN"/>
        </w:rPr>
        <w:t xml:space="preserve"> </w:t>
      </w:r>
    </w:p>
    <w:p w:rsidR="00970726" w:rsidRPr="0032239D" w:rsidRDefault="00B521CD" w:rsidP="00475A72">
      <w:pPr>
        <w:pStyle w:val="Normalnumber"/>
        <w:numPr>
          <w:ilvl w:val="0"/>
          <w:numId w:val="4"/>
        </w:numPr>
        <w:tabs>
          <w:tab w:val="clear" w:pos="624"/>
        </w:tabs>
        <w:ind w:left="1260" w:firstLine="0"/>
        <w:jc w:val="both"/>
        <w:rPr>
          <w:sz w:val="24"/>
          <w:szCs w:val="24"/>
          <w:lang w:eastAsia="zh-CN"/>
        </w:rPr>
      </w:pPr>
      <w:r w:rsidRPr="00B521CD">
        <w:rPr>
          <w:sz w:val="24"/>
          <w:szCs w:val="24"/>
          <w:lang w:val="fr-FR" w:eastAsia="zh-CN"/>
        </w:rPr>
        <w:t>作为载于</w:t>
      </w:r>
      <w:r w:rsidRPr="00B521CD">
        <w:rPr>
          <w:sz w:val="24"/>
          <w:szCs w:val="24"/>
          <w:lang w:val="fr-FR" w:eastAsia="zh-CN"/>
        </w:rPr>
        <w:t xml:space="preserve">2018–2021 </w:t>
      </w:r>
      <w:r w:rsidRPr="00B521CD">
        <w:rPr>
          <w:sz w:val="24"/>
          <w:szCs w:val="24"/>
          <w:lang w:val="fr-FR" w:eastAsia="zh-CN"/>
        </w:rPr>
        <w:t>年中期战略的</w:t>
      </w:r>
      <w:r w:rsidRPr="00B521CD">
        <w:rPr>
          <w:sz w:val="24"/>
          <w:szCs w:val="24"/>
          <w:lang w:val="fr-FR" w:eastAsia="zh-CN"/>
        </w:rPr>
        <w:t>“2030</w:t>
      </w:r>
      <w:r w:rsidRPr="00B521CD">
        <w:rPr>
          <w:sz w:val="24"/>
          <w:szCs w:val="24"/>
          <w:lang w:val="fr-FR" w:eastAsia="zh-CN"/>
        </w:rPr>
        <w:t>年愿景</w:t>
      </w:r>
      <w:r w:rsidRPr="00B521CD">
        <w:rPr>
          <w:sz w:val="24"/>
          <w:szCs w:val="24"/>
          <w:lang w:val="fr-FR" w:eastAsia="zh-CN"/>
        </w:rPr>
        <w:t>”</w:t>
      </w:r>
      <w:r w:rsidRPr="00B521CD">
        <w:rPr>
          <w:sz w:val="24"/>
          <w:szCs w:val="24"/>
          <w:lang w:val="fr-FR" w:eastAsia="zh-CN"/>
        </w:rPr>
        <w:t>的一部分，环境署</w:t>
      </w:r>
      <w:r w:rsidR="00D76E9D">
        <w:rPr>
          <w:rFonts w:hint="eastAsia"/>
          <w:sz w:val="24"/>
          <w:szCs w:val="24"/>
          <w:lang w:val="fr-FR" w:eastAsia="zh-CN"/>
        </w:rPr>
        <w:t>旨在</w:t>
      </w:r>
      <w:r w:rsidRPr="00B521CD">
        <w:rPr>
          <w:sz w:val="24"/>
          <w:szCs w:val="24"/>
          <w:lang w:val="fr-FR" w:eastAsia="zh-CN"/>
        </w:rPr>
        <w:t>减少环境风险和提高社会和环境作为整体的复原力，总体目标是促进可持续发展的环境方面的工作，并得到社会经济利益。七个次级方案包含的环境署主要优先领域也为实现可持续发展目标提供了基石。已经为每个次级方案绘制了一张成果图，目的是对应相关的可持续发展目标和具体目标实现</w:t>
      </w:r>
      <w:r w:rsidRPr="00B521CD">
        <w:rPr>
          <w:sz w:val="24"/>
          <w:szCs w:val="24"/>
          <w:lang w:val="fr-FR" w:eastAsia="zh-CN"/>
        </w:rPr>
        <w:t xml:space="preserve"> 2030 </w:t>
      </w:r>
      <w:r w:rsidRPr="00B521CD">
        <w:rPr>
          <w:sz w:val="24"/>
          <w:szCs w:val="24"/>
          <w:lang w:val="fr-FR" w:eastAsia="zh-CN"/>
        </w:rPr>
        <w:t>年目标。各项指标衡量影响水平，以便监测可持续发展环境方面的工作和向联合国环境大会、联大、经济及社会理事会和高级别政治论坛定期报告。</w:t>
      </w:r>
    </w:p>
    <w:p w:rsidR="0044746C" w:rsidRPr="00B521CD" w:rsidRDefault="00B521CD" w:rsidP="00475A72">
      <w:pPr>
        <w:pStyle w:val="CH1"/>
        <w:jc w:val="both"/>
        <w:rPr>
          <w:rFonts w:eastAsia="SimHei"/>
          <w:sz w:val="32"/>
          <w:szCs w:val="32"/>
          <w:lang w:eastAsia="ja-JP"/>
        </w:rPr>
      </w:pPr>
      <w:bookmarkStart w:id="23" w:name="_Toc456598851"/>
      <w:r w:rsidRPr="00B521CD">
        <w:rPr>
          <w:rFonts w:eastAsia="SimHei"/>
          <w:sz w:val="32"/>
          <w:szCs w:val="32"/>
          <w:lang w:eastAsia="zh-CN"/>
        </w:rPr>
        <w:t>四、</w:t>
      </w:r>
      <w:r w:rsidR="00AB0DB4" w:rsidRPr="00B521CD">
        <w:rPr>
          <w:rFonts w:eastAsia="SimHei"/>
          <w:sz w:val="32"/>
          <w:szCs w:val="32"/>
          <w:lang w:eastAsia="ja-JP"/>
        </w:rPr>
        <w:tab/>
      </w:r>
      <w:r w:rsidR="005512B9" w:rsidRPr="00B521CD">
        <w:rPr>
          <w:rFonts w:eastAsia="SimHei"/>
          <w:sz w:val="32"/>
          <w:szCs w:val="32"/>
          <w:lang w:eastAsia="ja-JP"/>
        </w:rPr>
        <w:tab/>
      </w:r>
      <w:bookmarkEnd w:id="23"/>
      <w:r w:rsidRPr="00B521CD">
        <w:rPr>
          <w:rFonts w:eastAsia="SimHei"/>
          <w:sz w:val="32"/>
          <w:szCs w:val="32"/>
          <w:lang w:val="fr-FR" w:eastAsia="ja-JP"/>
        </w:rPr>
        <w:t>通过各项决议、决定和会议成果文件（议程项目</w:t>
      </w:r>
      <w:r w:rsidRPr="00B521CD">
        <w:rPr>
          <w:rFonts w:eastAsia="SimHei"/>
          <w:sz w:val="32"/>
          <w:szCs w:val="32"/>
          <w:lang w:val="fr-FR" w:eastAsia="ja-JP"/>
        </w:rPr>
        <w:t xml:space="preserve"> 9</w:t>
      </w:r>
      <w:r w:rsidRPr="00B521CD">
        <w:rPr>
          <w:rFonts w:eastAsia="SimHei"/>
          <w:sz w:val="32"/>
          <w:szCs w:val="32"/>
          <w:lang w:val="fr-FR" w:eastAsia="ja-JP"/>
        </w:rPr>
        <w:t>）</w:t>
      </w:r>
    </w:p>
    <w:p w:rsidR="000343E2" w:rsidRPr="006B582C" w:rsidRDefault="00B521CD" w:rsidP="00475A72">
      <w:pPr>
        <w:pStyle w:val="Normalnumber"/>
        <w:numPr>
          <w:ilvl w:val="0"/>
          <w:numId w:val="4"/>
        </w:numPr>
        <w:tabs>
          <w:tab w:val="clear" w:pos="624"/>
        </w:tabs>
        <w:ind w:left="1260" w:firstLine="0"/>
        <w:jc w:val="both"/>
        <w:rPr>
          <w:sz w:val="24"/>
          <w:szCs w:val="24"/>
          <w:lang w:eastAsia="zh-CN"/>
        </w:rPr>
      </w:pPr>
      <w:r w:rsidRPr="00B521CD">
        <w:rPr>
          <w:sz w:val="24"/>
          <w:szCs w:val="24"/>
          <w:lang w:val="fr-FR" w:eastAsia="zh-CN"/>
        </w:rPr>
        <w:t>环境大会在</w:t>
      </w:r>
      <w:r w:rsidRPr="00B521CD">
        <w:rPr>
          <w:sz w:val="24"/>
          <w:szCs w:val="24"/>
          <w:lang w:val="fr-FR" w:eastAsia="zh-CN"/>
        </w:rPr>
        <w:t>5</w:t>
      </w:r>
      <w:r w:rsidRPr="00B521CD">
        <w:rPr>
          <w:sz w:val="24"/>
          <w:szCs w:val="24"/>
          <w:lang w:val="fr-FR" w:eastAsia="zh-CN"/>
        </w:rPr>
        <w:t>月</w:t>
      </w:r>
      <w:r w:rsidRPr="00B521CD">
        <w:rPr>
          <w:sz w:val="24"/>
          <w:szCs w:val="24"/>
          <w:lang w:val="fr-FR" w:eastAsia="zh-CN"/>
        </w:rPr>
        <w:t>27</w:t>
      </w:r>
      <w:r w:rsidRPr="00B521CD">
        <w:rPr>
          <w:sz w:val="24"/>
          <w:szCs w:val="24"/>
          <w:lang w:val="fr-FR" w:eastAsia="zh-CN"/>
        </w:rPr>
        <w:t>日星期五晚上举行的第</w:t>
      </w:r>
      <w:r w:rsidRPr="00B521CD">
        <w:rPr>
          <w:sz w:val="24"/>
          <w:szCs w:val="24"/>
          <w:lang w:val="fr-FR" w:eastAsia="zh-CN"/>
        </w:rPr>
        <w:t>6</w:t>
      </w:r>
      <w:r w:rsidRPr="00B521CD">
        <w:rPr>
          <w:sz w:val="24"/>
          <w:szCs w:val="24"/>
          <w:lang w:val="fr-FR" w:eastAsia="zh-CN"/>
        </w:rPr>
        <w:t>次全体会议上以协商一致方式通过了下列决议，这些决议载于本报告的附件</w:t>
      </w:r>
      <w:r>
        <w:rPr>
          <w:rFonts w:hint="eastAsia"/>
          <w:sz w:val="24"/>
          <w:szCs w:val="24"/>
          <w:lang w:val="fr-FR" w:eastAsia="zh-CN"/>
        </w:rPr>
        <w:t>：</w:t>
      </w:r>
    </w:p>
    <w:p w:rsidR="006B582C" w:rsidRPr="00B521CD" w:rsidRDefault="006B582C" w:rsidP="006B582C">
      <w:pPr>
        <w:pStyle w:val="Normalnumber"/>
        <w:tabs>
          <w:tab w:val="clear" w:pos="624"/>
        </w:tabs>
        <w:jc w:val="both"/>
        <w:rPr>
          <w:sz w:val="24"/>
          <w:szCs w:val="24"/>
          <w:lang w:eastAsia="zh-CN"/>
        </w:rPr>
      </w:pPr>
    </w:p>
    <w:tbl>
      <w:tblPr>
        <w:tblStyle w:val="TableGrid"/>
        <w:tblW w:w="0" w:type="auto"/>
        <w:tblInd w:w="1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6910"/>
      </w:tblGrid>
      <w:tr w:rsidR="006125BD" w:rsidRPr="00B521CD" w:rsidTr="006125BD">
        <w:trPr>
          <w:tblHeader/>
        </w:trPr>
        <w:tc>
          <w:tcPr>
            <w:tcW w:w="1417" w:type="dxa"/>
            <w:vAlign w:val="bottom"/>
          </w:tcPr>
          <w:p w:rsidR="006125BD" w:rsidRPr="00F00258" w:rsidRDefault="00723516" w:rsidP="00475A72">
            <w:pPr>
              <w:pStyle w:val="Normal-pool"/>
              <w:spacing w:before="40" w:after="120"/>
              <w:jc w:val="both"/>
              <w:rPr>
                <w:rFonts w:ascii="KaiTi" w:eastAsia="KaiTi" w:hAnsi="KaiTi"/>
                <w:sz w:val="24"/>
                <w:szCs w:val="24"/>
              </w:rPr>
            </w:pPr>
            <w:r w:rsidRPr="00F00258">
              <w:rPr>
                <w:rFonts w:ascii="KaiTi" w:eastAsia="KaiTi" w:hAnsi="KaiTi" w:hint="eastAsia"/>
                <w:bCs/>
                <w:sz w:val="24"/>
                <w:szCs w:val="24"/>
                <w:lang w:eastAsia="zh-CN"/>
              </w:rPr>
              <w:lastRenderedPageBreak/>
              <w:t>决议</w:t>
            </w:r>
            <w:r w:rsidR="006125BD" w:rsidRPr="00F00258" w:rsidDel="003534FD">
              <w:rPr>
                <w:rFonts w:ascii="KaiTi" w:eastAsia="KaiTi" w:hAnsi="KaiTi"/>
                <w:bCs/>
                <w:sz w:val="24"/>
                <w:szCs w:val="24"/>
              </w:rPr>
              <w:t xml:space="preserve"> </w:t>
            </w:r>
          </w:p>
        </w:tc>
        <w:tc>
          <w:tcPr>
            <w:tcW w:w="6910" w:type="dxa"/>
            <w:vAlign w:val="bottom"/>
          </w:tcPr>
          <w:p w:rsidR="006125BD" w:rsidRPr="00F00258" w:rsidRDefault="00723516" w:rsidP="00475A72">
            <w:pPr>
              <w:pStyle w:val="Normal-pool"/>
              <w:spacing w:before="40" w:after="120"/>
              <w:jc w:val="both"/>
              <w:rPr>
                <w:rFonts w:ascii="KaiTi" w:eastAsia="KaiTi" w:hAnsi="KaiTi"/>
                <w:sz w:val="24"/>
                <w:szCs w:val="24"/>
                <w:lang w:val="en-US" w:eastAsia="zh-CN"/>
              </w:rPr>
            </w:pPr>
            <w:r w:rsidRPr="00F00258">
              <w:rPr>
                <w:rFonts w:ascii="KaiTi" w:eastAsia="KaiTi" w:hAnsi="KaiTi" w:hint="eastAsia"/>
                <w:bCs/>
                <w:sz w:val="24"/>
                <w:szCs w:val="24"/>
                <w:lang w:eastAsia="zh-CN"/>
              </w:rPr>
              <w:t>标题</w:t>
            </w:r>
          </w:p>
        </w:tc>
      </w:tr>
      <w:tr w:rsidR="006125BD" w:rsidRPr="00B521CD" w:rsidTr="006125BD">
        <w:tc>
          <w:tcPr>
            <w:tcW w:w="1417" w:type="dxa"/>
          </w:tcPr>
          <w:p w:rsidR="006125BD" w:rsidRPr="00B521CD" w:rsidRDefault="006125BD" w:rsidP="00475A72">
            <w:pPr>
              <w:pStyle w:val="Normal-pool"/>
              <w:spacing w:before="40" w:after="40"/>
              <w:jc w:val="both"/>
              <w:rPr>
                <w:sz w:val="24"/>
                <w:szCs w:val="24"/>
              </w:rPr>
            </w:pPr>
            <w:r w:rsidRPr="00B521CD">
              <w:rPr>
                <w:sz w:val="24"/>
                <w:szCs w:val="24"/>
              </w:rPr>
              <w:t>2/1</w:t>
            </w:r>
          </w:p>
        </w:tc>
        <w:tc>
          <w:tcPr>
            <w:tcW w:w="6910" w:type="dxa"/>
          </w:tcPr>
          <w:p w:rsidR="006125BD" w:rsidRPr="00B521CD" w:rsidRDefault="00723516" w:rsidP="00475A72">
            <w:pPr>
              <w:pStyle w:val="Normal-pool"/>
              <w:spacing w:before="40" w:after="40"/>
              <w:jc w:val="both"/>
              <w:rPr>
                <w:sz w:val="24"/>
                <w:szCs w:val="24"/>
              </w:rPr>
            </w:pPr>
            <w:proofErr w:type="spellStart"/>
            <w:r w:rsidRPr="00723516">
              <w:rPr>
                <w:sz w:val="24"/>
                <w:szCs w:val="24"/>
                <w:lang w:val="fr-FR"/>
              </w:rPr>
              <w:t>议事规则修正案</w:t>
            </w:r>
            <w:proofErr w:type="spellEnd"/>
            <w:r w:rsidR="006125BD" w:rsidRPr="00B521CD">
              <w:rPr>
                <w:sz w:val="24"/>
                <w:szCs w:val="24"/>
              </w:rPr>
              <w:t xml:space="preserve"> </w:t>
            </w:r>
          </w:p>
        </w:tc>
      </w:tr>
      <w:tr w:rsidR="006125BD" w:rsidRPr="00B521CD" w:rsidTr="006125BD">
        <w:tc>
          <w:tcPr>
            <w:tcW w:w="1417" w:type="dxa"/>
          </w:tcPr>
          <w:p w:rsidR="006125BD" w:rsidRPr="00B521CD" w:rsidRDefault="006125BD" w:rsidP="00475A72">
            <w:pPr>
              <w:pStyle w:val="Normal-pool"/>
              <w:spacing w:before="40" w:after="40"/>
              <w:jc w:val="both"/>
              <w:rPr>
                <w:sz w:val="24"/>
                <w:szCs w:val="24"/>
              </w:rPr>
            </w:pPr>
            <w:r w:rsidRPr="00B521CD">
              <w:rPr>
                <w:sz w:val="24"/>
                <w:szCs w:val="24"/>
              </w:rPr>
              <w:t>2/2</w:t>
            </w:r>
          </w:p>
        </w:tc>
        <w:tc>
          <w:tcPr>
            <w:tcW w:w="6910" w:type="dxa"/>
          </w:tcPr>
          <w:p w:rsidR="006125BD" w:rsidRPr="00B521CD" w:rsidRDefault="00723516" w:rsidP="00475A72">
            <w:pPr>
              <w:pStyle w:val="Normal-pool"/>
              <w:spacing w:before="40" w:after="40"/>
              <w:jc w:val="both"/>
              <w:rPr>
                <w:sz w:val="24"/>
                <w:szCs w:val="24"/>
                <w:lang w:eastAsia="zh-CN"/>
              </w:rPr>
            </w:pPr>
            <w:r w:rsidRPr="00723516">
              <w:rPr>
                <w:sz w:val="24"/>
                <w:szCs w:val="24"/>
                <w:lang w:val="fr-FR" w:eastAsia="zh-CN"/>
              </w:rPr>
              <w:t>环境部长和环境主管机构区域论坛的作用与职能</w:t>
            </w:r>
          </w:p>
        </w:tc>
      </w:tr>
      <w:tr w:rsidR="006125BD" w:rsidRPr="00B521CD" w:rsidTr="006125BD">
        <w:tc>
          <w:tcPr>
            <w:tcW w:w="1417" w:type="dxa"/>
          </w:tcPr>
          <w:p w:rsidR="006125BD" w:rsidRPr="00B521CD" w:rsidRDefault="006125BD" w:rsidP="00475A72">
            <w:pPr>
              <w:pStyle w:val="Normal-pool"/>
              <w:spacing w:before="40" w:after="40"/>
              <w:jc w:val="both"/>
              <w:rPr>
                <w:sz w:val="24"/>
                <w:szCs w:val="24"/>
              </w:rPr>
            </w:pPr>
            <w:r w:rsidRPr="00B521CD">
              <w:rPr>
                <w:sz w:val="24"/>
                <w:szCs w:val="24"/>
              </w:rPr>
              <w:t>2/3</w:t>
            </w:r>
          </w:p>
        </w:tc>
        <w:tc>
          <w:tcPr>
            <w:tcW w:w="6910" w:type="dxa"/>
          </w:tcPr>
          <w:p w:rsidR="006125BD" w:rsidRPr="00B521CD" w:rsidRDefault="00723516" w:rsidP="00475A72">
            <w:pPr>
              <w:pStyle w:val="Normal-pool"/>
              <w:spacing w:before="40" w:after="40"/>
              <w:jc w:val="both"/>
              <w:rPr>
                <w:sz w:val="24"/>
                <w:szCs w:val="24"/>
                <w:lang w:eastAsia="zh-CN"/>
              </w:rPr>
            </w:pPr>
            <w:r w:rsidRPr="00723516">
              <w:rPr>
                <w:sz w:val="24"/>
                <w:szCs w:val="24"/>
                <w:lang w:val="fr-FR" w:eastAsia="zh-CN"/>
              </w:rPr>
              <w:t>通过环境教育和培训进行可持续发展的人员能力投资</w:t>
            </w:r>
          </w:p>
        </w:tc>
      </w:tr>
      <w:tr w:rsidR="006125BD" w:rsidRPr="00B521CD" w:rsidTr="006125BD">
        <w:tc>
          <w:tcPr>
            <w:tcW w:w="1417" w:type="dxa"/>
          </w:tcPr>
          <w:p w:rsidR="006125BD" w:rsidRPr="00B521CD" w:rsidRDefault="006125BD" w:rsidP="00475A72">
            <w:pPr>
              <w:pStyle w:val="Normal-pool"/>
              <w:spacing w:before="40" w:after="40"/>
              <w:jc w:val="both"/>
              <w:rPr>
                <w:sz w:val="24"/>
                <w:szCs w:val="24"/>
              </w:rPr>
            </w:pPr>
            <w:r w:rsidRPr="00B521CD">
              <w:rPr>
                <w:sz w:val="24"/>
                <w:szCs w:val="24"/>
              </w:rPr>
              <w:t>2/4</w:t>
            </w:r>
          </w:p>
        </w:tc>
        <w:tc>
          <w:tcPr>
            <w:tcW w:w="6910" w:type="dxa"/>
          </w:tcPr>
          <w:p w:rsidR="006125BD" w:rsidRPr="00B521CD" w:rsidRDefault="00723516" w:rsidP="00475A72">
            <w:pPr>
              <w:pStyle w:val="Normal-pool"/>
              <w:spacing w:before="40" w:after="40"/>
              <w:jc w:val="both"/>
              <w:rPr>
                <w:sz w:val="24"/>
                <w:szCs w:val="24"/>
                <w:lang w:eastAsia="zh-CN"/>
              </w:rPr>
            </w:pPr>
            <w:r w:rsidRPr="00723516">
              <w:rPr>
                <w:sz w:val="24"/>
                <w:szCs w:val="24"/>
                <w:lang w:val="fr-FR" w:eastAsia="zh-CN"/>
              </w:rPr>
              <w:t>联合国环境规划署执行《萨摩亚途径》以此促进实现可持续发展目标的作用、职能和方式</w:t>
            </w:r>
          </w:p>
        </w:tc>
      </w:tr>
      <w:tr w:rsidR="006125BD" w:rsidRPr="00B521CD" w:rsidTr="006125BD">
        <w:tc>
          <w:tcPr>
            <w:tcW w:w="1417" w:type="dxa"/>
          </w:tcPr>
          <w:p w:rsidR="006125BD" w:rsidRPr="00B521CD" w:rsidRDefault="006125BD" w:rsidP="00475A72">
            <w:pPr>
              <w:pStyle w:val="Normal-pool"/>
              <w:spacing w:before="40" w:after="40"/>
              <w:jc w:val="both"/>
              <w:rPr>
                <w:sz w:val="24"/>
                <w:szCs w:val="24"/>
              </w:rPr>
            </w:pPr>
            <w:r w:rsidRPr="00B521CD">
              <w:rPr>
                <w:sz w:val="24"/>
                <w:szCs w:val="24"/>
              </w:rPr>
              <w:t>2/5</w:t>
            </w:r>
          </w:p>
        </w:tc>
        <w:tc>
          <w:tcPr>
            <w:tcW w:w="6910" w:type="dxa"/>
          </w:tcPr>
          <w:p w:rsidR="006125BD" w:rsidRPr="00B521CD" w:rsidRDefault="00723516" w:rsidP="00475A72">
            <w:pPr>
              <w:pStyle w:val="Normal-pool"/>
              <w:spacing w:before="40" w:after="40"/>
              <w:jc w:val="both"/>
              <w:rPr>
                <w:sz w:val="24"/>
                <w:szCs w:val="24"/>
                <w:lang w:eastAsia="zh-CN"/>
              </w:rPr>
            </w:pPr>
            <w:r w:rsidRPr="00723516">
              <w:rPr>
                <w:sz w:val="24"/>
                <w:szCs w:val="24"/>
                <w:lang w:val="fr-FR" w:eastAsia="zh-CN"/>
              </w:rPr>
              <w:t>落实《</w:t>
            </w:r>
            <w:r w:rsidRPr="00723516">
              <w:rPr>
                <w:sz w:val="24"/>
                <w:szCs w:val="24"/>
                <w:lang w:val="fr-FR" w:eastAsia="zh-CN"/>
              </w:rPr>
              <w:t>2030</w:t>
            </w:r>
            <w:r w:rsidRPr="00723516">
              <w:rPr>
                <w:sz w:val="24"/>
                <w:szCs w:val="24"/>
                <w:lang w:val="fr-FR" w:eastAsia="zh-CN"/>
              </w:rPr>
              <w:t>年可持续发展议程》</w:t>
            </w:r>
          </w:p>
        </w:tc>
      </w:tr>
      <w:tr w:rsidR="006125BD" w:rsidRPr="00B521CD" w:rsidTr="006125BD">
        <w:tc>
          <w:tcPr>
            <w:tcW w:w="1417" w:type="dxa"/>
          </w:tcPr>
          <w:p w:rsidR="006125BD" w:rsidRPr="00B521CD" w:rsidRDefault="006125BD" w:rsidP="00475A72">
            <w:pPr>
              <w:pStyle w:val="Normal-pool"/>
              <w:spacing w:before="40" w:after="40"/>
              <w:jc w:val="both"/>
              <w:rPr>
                <w:sz w:val="24"/>
                <w:szCs w:val="24"/>
              </w:rPr>
            </w:pPr>
            <w:r w:rsidRPr="00B521CD">
              <w:rPr>
                <w:sz w:val="24"/>
                <w:szCs w:val="24"/>
              </w:rPr>
              <w:t>2/6</w:t>
            </w:r>
          </w:p>
        </w:tc>
        <w:tc>
          <w:tcPr>
            <w:tcW w:w="6910" w:type="dxa"/>
          </w:tcPr>
          <w:p w:rsidR="006125BD" w:rsidRPr="00B521CD" w:rsidRDefault="00723516" w:rsidP="00475A72">
            <w:pPr>
              <w:pStyle w:val="Normal-pool"/>
              <w:spacing w:before="40" w:after="40"/>
              <w:jc w:val="both"/>
              <w:rPr>
                <w:sz w:val="24"/>
                <w:szCs w:val="24"/>
              </w:rPr>
            </w:pPr>
            <w:proofErr w:type="spellStart"/>
            <w:r w:rsidRPr="00723516">
              <w:rPr>
                <w:sz w:val="24"/>
                <w:szCs w:val="24"/>
                <w:lang w:val="fr-FR"/>
              </w:rPr>
              <w:t>支持《巴黎协定</w:t>
            </w:r>
            <w:proofErr w:type="spellEnd"/>
            <w:r w:rsidRPr="00723516">
              <w:rPr>
                <w:sz w:val="24"/>
                <w:szCs w:val="24"/>
                <w:lang w:val="fr-FR"/>
              </w:rPr>
              <w:t>》</w:t>
            </w:r>
          </w:p>
        </w:tc>
      </w:tr>
      <w:tr w:rsidR="006125BD" w:rsidRPr="00B521CD" w:rsidTr="006125BD">
        <w:tc>
          <w:tcPr>
            <w:tcW w:w="1417" w:type="dxa"/>
          </w:tcPr>
          <w:p w:rsidR="006125BD" w:rsidRPr="00B521CD" w:rsidRDefault="006125BD" w:rsidP="00475A72">
            <w:pPr>
              <w:pStyle w:val="Normal-pool"/>
              <w:spacing w:before="40" w:after="40"/>
              <w:jc w:val="both"/>
              <w:rPr>
                <w:sz w:val="24"/>
                <w:szCs w:val="24"/>
              </w:rPr>
            </w:pPr>
            <w:r w:rsidRPr="00B521CD">
              <w:rPr>
                <w:sz w:val="24"/>
                <w:szCs w:val="24"/>
              </w:rPr>
              <w:t>2/7</w:t>
            </w:r>
          </w:p>
        </w:tc>
        <w:tc>
          <w:tcPr>
            <w:tcW w:w="6910" w:type="dxa"/>
          </w:tcPr>
          <w:p w:rsidR="006125BD" w:rsidRPr="00B521CD" w:rsidRDefault="00723516" w:rsidP="00475A72">
            <w:pPr>
              <w:pStyle w:val="Normal-pool"/>
              <w:spacing w:before="40" w:after="40"/>
              <w:jc w:val="both"/>
              <w:rPr>
                <w:sz w:val="24"/>
                <w:szCs w:val="24"/>
                <w:lang w:eastAsia="zh-CN"/>
              </w:rPr>
            </w:pPr>
            <w:r w:rsidRPr="00723516">
              <w:rPr>
                <w:sz w:val="24"/>
                <w:szCs w:val="24"/>
                <w:lang w:val="fr-FR" w:eastAsia="zh-CN"/>
              </w:rPr>
              <w:t>化学品与废物健全管理工作</w:t>
            </w:r>
          </w:p>
        </w:tc>
      </w:tr>
      <w:tr w:rsidR="006125BD" w:rsidRPr="00B521CD" w:rsidTr="006125BD">
        <w:tc>
          <w:tcPr>
            <w:tcW w:w="1417" w:type="dxa"/>
          </w:tcPr>
          <w:p w:rsidR="006125BD" w:rsidRPr="00B521CD" w:rsidRDefault="006125BD" w:rsidP="00475A72">
            <w:pPr>
              <w:pStyle w:val="Normal-pool"/>
              <w:spacing w:before="40" w:after="40"/>
              <w:jc w:val="both"/>
              <w:rPr>
                <w:sz w:val="24"/>
                <w:szCs w:val="24"/>
              </w:rPr>
            </w:pPr>
            <w:r w:rsidRPr="00B521CD">
              <w:rPr>
                <w:sz w:val="24"/>
                <w:szCs w:val="24"/>
              </w:rPr>
              <w:t>2/8</w:t>
            </w:r>
          </w:p>
        </w:tc>
        <w:tc>
          <w:tcPr>
            <w:tcW w:w="6910" w:type="dxa"/>
          </w:tcPr>
          <w:p w:rsidR="006125BD" w:rsidRPr="00B521CD" w:rsidRDefault="00723516" w:rsidP="00475A72">
            <w:pPr>
              <w:pStyle w:val="Normal-pool"/>
              <w:spacing w:before="40" w:after="40"/>
              <w:jc w:val="both"/>
              <w:rPr>
                <w:sz w:val="24"/>
                <w:szCs w:val="24"/>
              </w:rPr>
            </w:pPr>
            <w:proofErr w:type="spellStart"/>
            <w:r w:rsidRPr="00723516">
              <w:rPr>
                <w:sz w:val="24"/>
                <w:szCs w:val="24"/>
                <w:lang w:val="fr-FR"/>
              </w:rPr>
              <w:t>可持续消费和生产</w:t>
            </w:r>
            <w:proofErr w:type="spellEnd"/>
          </w:p>
        </w:tc>
      </w:tr>
      <w:tr w:rsidR="006125BD" w:rsidRPr="00B521CD" w:rsidTr="006125BD">
        <w:tc>
          <w:tcPr>
            <w:tcW w:w="1417" w:type="dxa"/>
          </w:tcPr>
          <w:p w:rsidR="006125BD" w:rsidRPr="00B521CD" w:rsidRDefault="006125BD" w:rsidP="00475A72">
            <w:pPr>
              <w:pStyle w:val="Normal-pool"/>
              <w:spacing w:before="40" w:after="40"/>
              <w:jc w:val="both"/>
              <w:rPr>
                <w:sz w:val="24"/>
                <w:szCs w:val="24"/>
              </w:rPr>
            </w:pPr>
            <w:r w:rsidRPr="00B521CD">
              <w:rPr>
                <w:sz w:val="24"/>
                <w:szCs w:val="24"/>
              </w:rPr>
              <w:t>2/9</w:t>
            </w:r>
          </w:p>
        </w:tc>
        <w:tc>
          <w:tcPr>
            <w:tcW w:w="6910" w:type="dxa"/>
          </w:tcPr>
          <w:p w:rsidR="006125BD" w:rsidRPr="00B521CD" w:rsidRDefault="00723516" w:rsidP="00475A72">
            <w:pPr>
              <w:pStyle w:val="Normal-pool"/>
              <w:spacing w:before="40" w:after="40"/>
              <w:jc w:val="both"/>
              <w:rPr>
                <w:sz w:val="24"/>
                <w:szCs w:val="24"/>
                <w:lang w:eastAsia="zh-CN"/>
              </w:rPr>
            </w:pPr>
            <w:r w:rsidRPr="00723516">
              <w:rPr>
                <w:sz w:val="24"/>
                <w:szCs w:val="24"/>
                <w:lang w:val="fr-FR" w:eastAsia="zh-CN"/>
              </w:rPr>
              <w:t>预防、减少和回收</w:t>
            </w:r>
            <w:r w:rsidR="000C1E85">
              <w:rPr>
                <w:sz w:val="24"/>
                <w:szCs w:val="24"/>
                <w:lang w:val="fr-FR" w:eastAsia="zh-CN"/>
              </w:rPr>
              <w:t>食物</w:t>
            </w:r>
            <w:r w:rsidRPr="00723516">
              <w:rPr>
                <w:sz w:val="24"/>
                <w:szCs w:val="24"/>
                <w:lang w:val="fr-FR" w:eastAsia="zh-CN"/>
              </w:rPr>
              <w:t>废物</w:t>
            </w:r>
          </w:p>
        </w:tc>
      </w:tr>
      <w:tr w:rsidR="006125BD" w:rsidRPr="00B521CD" w:rsidTr="006125BD">
        <w:tc>
          <w:tcPr>
            <w:tcW w:w="1417" w:type="dxa"/>
          </w:tcPr>
          <w:p w:rsidR="006125BD" w:rsidRPr="00B521CD" w:rsidRDefault="006125BD" w:rsidP="00475A72">
            <w:pPr>
              <w:pStyle w:val="Normal-pool"/>
              <w:spacing w:before="40" w:after="40"/>
              <w:jc w:val="both"/>
              <w:rPr>
                <w:sz w:val="24"/>
                <w:szCs w:val="24"/>
              </w:rPr>
            </w:pPr>
            <w:r w:rsidRPr="00B521CD">
              <w:rPr>
                <w:sz w:val="24"/>
                <w:szCs w:val="24"/>
              </w:rPr>
              <w:t>2/10</w:t>
            </w:r>
          </w:p>
        </w:tc>
        <w:tc>
          <w:tcPr>
            <w:tcW w:w="6910" w:type="dxa"/>
          </w:tcPr>
          <w:p w:rsidR="006125BD" w:rsidRPr="00B521CD" w:rsidRDefault="00723516" w:rsidP="00475A72">
            <w:pPr>
              <w:pStyle w:val="Normal-pool"/>
              <w:spacing w:before="40" w:after="40"/>
              <w:jc w:val="both"/>
              <w:rPr>
                <w:sz w:val="24"/>
                <w:szCs w:val="24"/>
              </w:rPr>
            </w:pPr>
            <w:proofErr w:type="spellStart"/>
            <w:r w:rsidRPr="00723516">
              <w:rPr>
                <w:sz w:val="24"/>
                <w:szCs w:val="24"/>
                <w:lang w:val="fr-FR"/>
              </w:rPr>
              <w:t>海洋</w:t>
            </w:r>
            <w:proofErr w:type="spellEnd"/>
          </w:p>
        </w:tc>
      </w:tr>
      <w:tr w:rsidR="006125BD" w:rsidRPr="00F3605E" w:rsidTr="006125BD">
        <w:tc>
          <w:tcPr>
            <w:tcW w:w="1417" w:type="dxa"/>
          </w:tcPr>
          <w:p w:rsidR="006125BD" w:rsidRPr="00B521CD" w:rsidRDefault="006125BD" w:rsidP="00475A72">
            <w:pPr>
              <w:pStyle w:val="Normal-pool"/>
              <w:spacing w:before="40" w:after="40"/>
              <w:jc w:val="both"/>
              <w:rPr>
                <w:sz w:val="24"/>
                <w:szCs w:val="24"/>
              </w:rPr>
            </w:pPr>
            <w:r w:rsidRPr="00B521CD">
              <w:rPr>
                <w:sz w:val="24"/>
                <w:szCs w:val="24"/>
              </w:rPr>
              <w:t>2/11</w:t>
            </w:r>
          </w:p>
        </w:tc>
        <w:tc>
          <w:tcPr>
            <w:tcW w:w="6910" w:type="dxa"/>
          </w:tcPr>
          <w:p w:rsidR="006125BD" w:rsidRPr="00B521CD" w:rsidRDefault="00723516" w:rsidP="00475A72">
            <w:pPr>
              <w:pStyle w:val="Normal-pool"/>
              <w:spacing w:before="40" w:after="40"/>
              <w:jc w:val="both"/>
              <w:rPr>
                <w:sz w:val="24"/>
                <w:szCs w:val="24"/>
                <w:lang w:eastAsia="zh-CN"/>
              </w:rPr>
            </w:pPr>
            <w:r w:rsidRPr="00723516">
              <w:rPr>
                <w:sz w:val="24"/>
                <w:szCs w:val="24"/>
                <w:lang w:val="fr-FR" w:eastAsia="zh-CN"/>
              </w:rPr>
              <w:t>海洋</w:t>
            </w:r>
            <w:r w:rsidR="00373302">
              <w:rPr>
                <w:sz w:val="24"/>
                <w:szCs w:val="24"/>
                <w:lang w:val="fr-FR" w:eastAsia="zh-CN"/>
              </w:rPr>
              <w:t>塑料垃圾</w:t>
            </w:r>
            <w:r w:rsidRPr="00723516">
              <w:rPr>
                <w:sz w:val="24"/>
                <w:szCs w:val="24"/>
                <w:lang w:val="fr-FR" w:eastAsia="zh-CN"/>
              </w:rPr>
              <w:t>和微塑料</w:t>
            </w:r>
          </w:p>
        </w:tc>
      </w:tr>
      <w:tr w:rsidR="006125BD" w:rsidRPr="00B521CD" w:rsidTr="006125BD">
        <w:tc>
          <w:tcPr>
            <w:tcW w:w="1417" w:type="dxa"/>
          </w:tcPr>
          <w:p w:rsidR="006125BD" w:rsidRPr="00B521CD" w:rsidRDefault="006125BD" w:rsidP="00475A72">
            <w:pPr>
              <w:pStyle w:val="Normal-pool"/>
              <w:spacing w:before="40" w:after="40"/>
              <w:jc w:val="both"/>
              <w:rPr>
                <w:sz w:val="24"/>
                <w:szCs w:val="24"/>
              </w:rPr>
            </w:pPr>
            <w:r w:rsidRPr="00B521CD">
              <w:rPr>
                <w:sz w:val="24"/>
                <w:szCs w:val="24"/>
              </w:rPr>
              <w:t>2/12</w:t>
            </w:r>
          </w:p>
        </w:tc>
        <w:tc>
          <w:tcPr>
            <w:tcW w:w="6910" w:type="dxa"/>
          </w:tcPr>
          <w:p w:rsidR="006125BD" w:rsidRPr="00B521CD" w:rsidRDefault="00723516" w:rsidP="00475A72">
            <w:pPr>
              <w:pStyle w:val="Normal-pool"/>
              <w:spacing w:before="40" w:after="40"/>
              <w:jc w:val="both"/>
              <w:rPr>
                <w:sz w:val="24"/>
                <w:szCs w:val="24"/>
              </w:rPr>
            </w:pPr>
            <w:proofErr w:type="spellStart"/>
            <w:r w:rsidRPr="00723516">
              <w:rPr>
                <w:sz w:val="24"/>
                <w:szCs w:val="24"/>
                <w:lang w:val="fr-FR"/>
              </w:rPr>
              <w:t>珊瑚礁的可持续管理</w:t>
            </w:r>
            <w:proofErr w:type="spellEnd"/>
          </w:p>
        </w:tc>
      </w:tr>
      <w:tr w:rsidR="006125BD" w:rsidRPr="00B521CD" w:rsidTr="006125BD">
        <w:tc>
          <w:tcPr>
            <w:tcW w:w="1417" w:type="dxa"/>
          </w:tcPr>
          <w:p w:rsidR="006125BD" w:rsidRPr="00B521CD" w:rsidRDefault="006125BD" w:rsidP="00475A72">
            <w:pPr>
              <w:pStyle w:val="Normal-pool"/>
              <w:spacing w:before="40" w:after="40"/>
              <w:jc w:val="both"/>
              <w:rPr>
                <w:sz w:val="24"/>
                <w:szCs w:val="24"/>
              </w:rPr>
            </w:pPr>
            <w:r w:rsidRPr="00B521CD">
              <w:rPr>
                <w:sz w:val="24"/>
                <w:szCs w:val="24"/>
              </w:rPr>
              <w:t>2/13</w:t>
            </w:r>
          </w:p>
        </w:tc>
        <w:tc>
          <w:tcPr>
            <w:tcW w:w="6910" w:type="dxa"/>
          </w:tcPr>
          <w:p w:rsidR="006125BD" w:rsidRPr="00B521CD" w:rsidRDefault="00723516" w:rsidP="00475A72">
            <w:pPr>
              <w:pStyle w:val="Normal-pool"/>
              <w:spacing w:before="40" w:after="40"/>
              <w:jc w:val="both"/>
              <w:rPr>
                <w:sz w:val="24"/>
                <w:szCs w:val="24"/>
                <w:lang w:eastAsia="zh-CN"/>
              </w:rPr>
            </w:pPr>
            <w:r w:rsidRPr="00723516">
              <w:rPr>
                <w:sz w:val="24"/>
                <w:szCs w:val="24"/>
                <w:lang w:val="fr-FR" w:eastAsia="zh-CN"/>
              </w:rPr>
              <w:t>可持续管理自然资本以促进可持续发展和消除贫穷</w:t>
            </w:r>
          </w:p>
        </w:tc>
      </w:tr>
      <w:tr w:rsidR="006125BD" w:rsidRPr="00B521CD" w:rsidTr="006125BD">
        <w:tc>
          <w:tcPr>
            <w:tcW w:w="1417" w:type="dxa"/>
          </w:tcPr>
          <w:p w:rsidR="006125BD" w:rsidRPr="00B521CD" w:rsidRDefault="006125BD" w:rsidP="00475A72">
            <w:pPr>
              <w:pStyle w:val="Normal-pool"/>
              <w:spacing w:before="40" w:after="40"/>
              <w:jc w:val="both"/>
              <w:rPr>
                <w:sz w:val="24"/>
                <w:szCs w:val="24"/>
              </w:rPr>
            </w:pPr>
            <w:r w:rsidRPr="00B521CD">
              <w:rPr>
                <w:sz w:val="24"/>
                <w:szCs w:val="24"/>
              </w:rPr>
              <w:t>2/14</w:t>
            </w:r>
          </w:p>
        </w:tc>
        <w:tc>
          <w:tcPr>
            <w:tcW w:w="6910" w:type="dxa"/>
          </w:tcPr>
          <w:p w:rsidR="006125BD" w:rsidRPr="00B521CD" w:rsidRDefault="00723516" w:rsidP="00475A72">
            <w:pPr>
              <w:pStyle w:val="Normal-pool"/>
              <w:spacing w:before="40" w:after="40"/>
              <w:jc w:val="both"/>
              <w:rPr>
                <w:sz w:val="24"/>
                <w:szCs w:val="24"/>
                <w:lang w:eastAsia="zh-CN"/>
              </w:rPr>
            </w:pPr>
            <w:r w:rsidRPr="00723516">
              <w:rPr>
                <w:sz w:val="24"/>
                <w:szCs w:val="24"/>
                <w:lang w:val="fr-FR" w:eastAsia="zh-CN"/>
              </w:rPr>
              <w:t>野生动植物及野生动植物产品非法贸易</w:t>
            </w:r>
          </w:p>
        </w:tc>
      </w:tr>
      <w:tr w:rsidR="006125BD" w:rsidRPr="00B521CD" w:rsidTr="006125BD">
        <w:tc>
          <w:tcPr>
            <w:tcW w:w="1417" w:type="dxa"/>
          </w:tcPr>
          <w:p w:rsidR="006125BD" w:rsidRPr="00B521CD" w:rsidRDefault="006125BD" w:rsidP="00475A72">
            <w:pPr>
              <w:pStyle w:val="Normal-pool"/>
              <w:spacing w:before="40" w:after="40"/>
              <w:jc w:val="both"/>
              <w:rPr>
                <w:sz w:val="24"/>
                <w:szCs w:val="24"/>
              </w:rPr>
            </w:pPr>
            <w:r w:rsidRPr="00B521CD">
              <w:rPr>
                <w:sz w:val="24"/>
                <w:szCs w:val="24"/>
              </w:rPr>
              <w:t>2/15</w:t>
            </w:r>
          </w:p>
        </w:tc>
        <w:tc>
          <w:tcPr>
            <w:tcW w:w="6910" w:type="dxa"/>
          </w:tcPr>
          <w:p w:rsidR="006125BD" w:rsidRPr="00B521CD" w:rsidRDefault="00723516" w:rsidP="00475A72">
            <w:pPr>
              <w:pStyle w:val="Normal-pool"/>
              <w:spacing w:before="40" w:after="40"/>
              <w:jc w:val="both"/>
              <w:rPr>
                <w:sz w:val="24"/>
                <w:szCs w:val="24"/>
                <w:lang w:eastAsia="zh-CN"/>
              </w:rPr>
            </w:pPr>
            <w:r w:rsidRPr="00723516">
              <w:rPr>
                <w:sz w:val="24"/>
                <w:szCs w:val="24"/>
                <w:lang w:val="fr-FR" w:eastAsia="zh-CN"/>
              </w:rPr>
              <w:t>受武装冲突影响地区的环境保护</w:t>
            </w:r>
          </w:p>
        </w:tc>
      </w:tr>
      <w:tr w:rsidR="006125BD" w:rsidRPr="00B521CD" w:rsidTr="006125BD">
        <w:tc>
          <w:tcPr>
            <w:tcW w:w="1417" w:type="dxa"/>
          </w:tcPr>
          <w:p w:rsidR="006125BD" w:rsidRPr="00B521CD" w:rsidRDefault="006125BD" w:rsidP="00475A72">
            <w:pPr>
              <w:pStyle w:val="Normal-pool"/>
              <w:spacing w:before="40" w:after="40"/>
              <w:jc w:val="both"/>
              <w:rPr>
                <w:sz w:val="24"/>
                <w:szCs w:val="24"/>
              </w:rPr>
            </w:pPr>
            <w:r w:rsidRPr="00B521CD">
              <w:rPr>
                <w:sz w:val="24"/>
                <w:szCs w:val="24"/>
              </w:rPr>
              <w:t>2/16</w:t>
            </w:r>
          </w:p>
        </w:tc>
        <w:tc>
          <w:tcPr>
            <w:tcW w:w="6910" w:type="dxa"/>
          </w:tcPr>
          <w:p w:rsidR="006125BD" w:rsidRPr="00B521CD" w:rsidRDefault="00723516" w:rsidP="00475A72">
            <w:pPr>
              <w:pStyle w:val="Normal-pool"/>
              <w:spacing w:before="40" w:after="40"/>
              <w:jc w:val="both"/>
              <w:rPr>
                <w:sz w:val="24"/>
                <w:szCs w:val="24"/>
                <w:lang w:eastAsia="zh-CN"/>
              </w:rPr>
            </w:pPr>
            <w:r w:rsidRPr="00723516">
              <w:rPr>
                <w:sz w:val="24"/>
                <w:szCs w:val="24"/>
                <w:lang w:val="fr-FR" w:eastAsia="zh-CN"/>
              </w:rPr>
              <w:t>生物多样性主流化促进福祉</w:t>
            </w:r>
          </w:p>
        </w:tc>
      </w:tr>
      <w:tr w:rsidR="006125BD" w:rsidRPr="00B521CD" w:rsidTr="006125BD">
        <w:tc>
          <w:tcPr>
            <w:tcW w:w="1417" w:type="dxa"/>
          </w:tcPr>
          <w:p w:rsidR="006125BD" w:rsidRPr="00B521CD" w:rsidRDefault="006125BD" w:rsidP="00475A72">
            <w:pPr>
              <w:pStyle w:val="Normal-pool"/>
              <w:spacing w:before="40" w:after="40"/>
              <w:jc w:val="both"/>
              <w:rPr>
                <w:sz w:val="24"/>
                <w:szCs w:val="24"/>
              </w:rPr>
            </w:pPr>
            <w:r w:rsidRPr="00B521CD">
              <w:rPr>
                <w:sz w:val="24"/>
                <w:szCs w:val="24"/>
              </w:rPr>
              <w:t>2/17</w:t>
            </w:r>
          </w:p>
        </w:tc>
        <w:tc>
          <w:tcPr>
            <w:tcW w:w="6910" w:type="dxa"/>
          </w:tcPr>
          <w:p w:rsidR="006125BD" w:rsidRPr="00B521CD" w:rsidRDefault="00723516" w:rsidP="00475A72">
            <w:pPr>
              <w:pStyle w:val="Normal-pool"/>
              <w:spacing w:before="40" w:after="40"/>
              <w:jc w:val="both"/>
              <w:rPr>
                <w:sz w:val="24"/>
                <w:szCs w:val="24"/>
                <w:lang w:eastAsia="zh-CN"/>
              </w:rPr>
            </w:pPr>
            <w:r w:rsidRPr="00723516">
              <w:rPr>
                <w:sz w:val="24"/>
                <w:szCs w:val="24"/>
                <w:lang w:val="fr-FR" w:eastAsia="zh-CN"/>
              </w:rPr>
              <w:t>加强联合国环境规划署在促进生物多样性相关公约之间的合作、协作和协同增效方面的工作</w:t>
            </w:r>
          </w:p>
        </w:tc>
      </w:tr>
      <w:tr w:rsidR="006125BD" w:rsidRPr="00B521CD" w:rsidTr="006125BD">
        <w:tc>
          <w:tcPr>
            <w:tcW w:w="1417" w:type="dxa"/>
          </w:tcPr>
          <w:p w:rsidR="006125BD" w:rsidRPr="00B521CD" w:rsidRDefault="006125BD" w:rsidP="00475A72">
            <w:pPr>
              <w:pStyle w:val="Normal-pool"/>
              <w:spacing w:before="40" w:after="40"/>
              <w:jc w:val="both"/>
              <w:rPr>
                <w:sz w:val="24"/>
                <w:szCs w:val="24"/>
              </w:rPr>
            </w:pPr>
            <w:r w:rsidRPr="00B521CD">
              <w:rPr>
                <w:sz w:val="24"/>
                <w:szCs w:val="24"/>
              </w:rPr>
              <w:t>2/18</w:t>
            </w:r>
          </w:p>
        </w:tc>
        <w:tc>
          <w:tcPr>
            <w:tcW w:w="6910" w:type="dxa"/>
          </w:tcPr>
          <w:p w:rsidR="006125BD" w:rsidRPr="00B521CD" w:rsidRDefault="00723516" w:rsidP="00475A72">
            <w:pPr>
              <w:pStyle w:val="Normal-pool"/>
              <w:spacing w:before="40" w:after="40"/>
              <w:jc w:val="both"/>
              <w:rPr>
                <w:sz w:val="24"/>
                <w:szCs w:val="24"/>
                <w:lang w:eastAsia="zh-CN"/>
              </w:rPr>
            </w:pPr>
            <w:r w:rsidRPr="00723516">
              <w:rPr>
                <w:sz w:val="24"/>
                <w:szCs w:val="24"/>
                <w:lang w:val="fr-FR" w:eastAsia="zh-CN"/>
              </w:rPr>
              <w:t>联合国环境规划署与由其提供秘书处的多边环境协定之间的关系</w:t>
            </w:r>
          </w:p>
        </w:tc>
      </w:tr>
      <w:tr w:rsidR="006125BD" w:rsidRPr="00B521CD" w:rsidTr="006125BD">
        <w:tc>
          <w:tcPr>
            <w:tcW w:w="1417" w:type="dxa"/>
          </w:tcPr>
          <w:p w:rsidR="006125BD" w:rsidRPr="00B521CD" w:rsidRDefault="006125BD" w:rsidP="00475A72">
            <w:pPr>
              <w:pStyle w:val="Normal-pool"/>
              <w:spacing w:before="40" w:after="40"/>
              <w:jc w:val="both"/>
              <w:rPr>
                <w:sz w:val="24"/>
                <w:szCs w:val="24"/>
              </w:rPr>
            </w:pPr>
            <w:r w:rsidRPr="00B521CD">
              <w:rPr>
                <w:sz w:val="24"/>
                <w:szCs w:val="24"/>
              </w:rPr>
              <w:t>2/19</w:t>
            </w:r>
          </w:p>
        </w:tc>
        <w:tc>
          <w:tcPr>
            <w:tcW w:w="6910" w:type="dxa"/>
          </w:tcPr>
          <w:p w:rsidR="006125BD" w:rsidRPr="00B521CD" w:rsidRDefault="00723516" w:rsidP="00475A72">
            <w:pPr>
              <w:pStyle w:val="Normal-pool"/>
              <w:spacing w:before="40" w:after="40"/>
              <w:jc w:val="both"/>
              <w:rPr>
                <w:sz w:val="24"/>
                <w:szCs w:val="24"/>
                <w:lang w:eastAsia="zh-CN"/>
              </w:rPr>
            </w:pPr>
            <w:r w:rsidRPr="00723516">
              <w:rPr>
                <w:sz w:val="24"/>
                <w:szCs w:val="24"/>
                <w:lang w:val="fr-FR" w:eastAsia="zh-CN"/>
              </w:rPr>
              <w:t>第四期《环境法发展和定期审查方案》（蒙得维的亚方案四）</w:t>
            </w:r>
            <w:r w:rsidR="00781512">
              <w:rPr>
                <w:rFonts w:hint="eastAsia"/>
                <w:sz w:val="24"/>
                <w:szCs w:val="24"/>
                <w:lang w:val="fr-FR" w:eastAsia="zh-CN"/>
              </w:rPr>
              <w:t>中期审查</w:t>
            </w:r>
          </w:p>
        </w:tc>
      </w:tr>
      <w:tr w:rsidR="006125BD" w:rsidRPr="00B521CD" w:rsidTr="006125BD">
        <w:tc>
          <w:tcPr>
            <w:tcW w:w="1417" w:type="dxa"/>
          </w:tcPr>
          <w:p w:rsidR="006125BD" w:rsidRPr="00B521CD" w:rsidRDefault="006125BD" w:rsidP="00475A72">
            <w:pPr>
              <w:pStyle w:val="Normal-pool"/>
              <w:spacing w:before="40" w:after="40"/>
              <w:jc w:val="both"/>
              <w:rPr>
                <w:sz w:val="24"/>
                <w:szCs w:val="24"/>
              </w:rPr>
            </w:pPr>
            <w:r w:rsidRPr="00B521CD">
              <w:rPr>
                <w:sz w:val="24"/>
                <w:szCs w:val="24"/>
              </w:rPr>
              <w:t>2/20</w:t>
            </w:r>
          </w:p>
        </w:tc>
        <w:tc>
          <w:tcPr>
            <w:tcW w:w="6910" w:type="dxa"/>
          </w:tcPr>
          <w:p w:rsidR="006125BD" w:rsidRPr="00B521CD" w:rsidRDefault="00723516" w:rsidP="00475A72">
            <w:pPr>
              <w:pStyle w:val="Normal-pool"/>
              <w:spacing w:before="40" w:after="40"/>
              <w:jc w:val="both"/>
              <w:rPr>
                <w:sz w:val="24"/>
                <w:szCs w:val="24"/>
                <w:lang w:eastAsia="zh-CN"/>
              </w:rPr>
            </w:pPr>
            <w:r w:rsidRPr="00723516">
              <w:rPr>
                <w:sz w:val="24"/>
                <w:szCs w:val="24"/>
                <w:lang w:val="fr-FR" w:eastAsia="zh-CN"/>
              </w:rPr>
              <w:t>2018-2021</w:t>
            </w:r>
            <w:r w:rsidRPr="00723516">
              <w:rPr>
                <w:sz w:val="24"/>
                <w:szCs w:val="24"/>
                <w:lang w:val="fr-FR" w:eastAsia="zh-CN"/>
              </w:rPr>
              <w:t>年拟议中期战略及</w:t>
            </w:r>
            <w:r w:rsidRPr="00723516">
              <w:rPr>
                <w:sz w:val="24"/>
                <w:szCs w:val="24"/>
                <w:lang w:val="fr-FR" w:eastAsia="zh-CN"/>
              </w:rPr>
              <w:t>2018-20</w:t>
            </w:r>
            <w:r w:rsidR="00466143">
              <w:rPr>
                <w:rFonts w:hint="eastAsia"/>
                <w:sz w:val="24"/>
                <w:szCs w:val="24"/>
                <w:lang w:val="fr-FR" w:eastAsia="zh-CN"/>
              </w:rPr>
              <w:t>19</w:t>
            </w:r>
            <w:r w:rsidRPr="00723516">
              <w:rPr>
                <w:sz w:val="24"/>
                <w:szCs w:val="24"/>
                <w:lang w:val="fr-FR" w:eastAsia="zh-CN"/>
              </w:rPr>
              <w:t>年工作方案和预算</w:t>
            </w:r>
          </w:p>
        </w:tc>
      </w:tr>
      <w:tr w:rsidR="006125BD" w:rsidRPr="00B521CD" w:rsidTr="006125BD">
        <w:tc>
          <w:tcPr>
            <w:tcW w:w="1417" w:type="dxa"/>
          </w:tcPr>
          <w:p w:rsidR="006125BD" w:rsidRPr="00B521CD" w:rsidRDefault="006125BD" w:rsidP="00475A72">
            <w:pPr>
              <w:pStyle w:val="Normal-pool"/>
              <w:spacing w:before="40" w:after="40"/>
              <w:jc w:val="both"/>
              <w:rPr>
                <w:sz w:val="24"/>
                <w:szCs w:val="24"/>
              </w:rPr>
            </w:pPr>
            <w:r w:rsidRPr="00B521CD">
              <w:rPr>
                <w:sz w:val="24"/>
                <w:szCs w:val="24"/>
              </w:rPr>
              <w:t>2/21</w:t>
            </w:r>
          </w:p>
        </w:tc>
        <w:tc>
          <w:tcPr>
            <w:tcW w:w="6910" w:type="dxa"/>
          </w:tcPr>
          <w:p w:rsidR="006125BD" w:rsidRPr="00B521CD" w:rsidRDefault="00723516" w:rsidP="00475A72">
            <w:pPr>
              <w:pStyle w:val="Normal-pool"/>
              <w:spacing w:before="40" w:after="40"/>
              <w:jc w:val="both"/>
              <w:rPr>
                <w:sz w:val="24"/>
                <w:szCs w:val="24"/>
              </w:rPr>
            </w:pPr>
            <w:proofErr w:type="spellStart"/>
            <w:r w:rsidRPr="00723516">
              <w:rPr>
                <w:sz w:val="24"/>
                <w:szCs w:val="24"/>
                <w:lang w:val="fr-FR"/>
              </w:rPr>
              <w:t>沙尘暴</w:t>
            </w:r>
            <w:proofErr w:type="spellEnd"/>
          </w:p>
        </w:tc>
      </w:tr>
      <w:tr w:rsidR="006125BD" w:rsidRPr="00B521CD" w:rsidTr="006125BD">
        <w:tc>
          <w:tcPr>
            <w:tcW w:w="1417" w:type="dxa"/>
          </w:tcPr>
          <w:p w:rsidR="006125BD" w:rsidRPr="00B521CD" w:rsidRDefault="006125BD" w:rsidP="00475A72">
            <w:pPr>
              <w:pStyle w:val="Normal-pool"/>
              <w:spacing w:before="40" w:after="40"/>
              <w:jc w:val="both"/>
              <w:rPr>
                <w:sz w:val="24"/>
                <w:szCs w:val="24"/>
              </w:rPr>
            </w:pPr>
            <w:r w:rsidRPr="00B521CD">
              <w:rPr>
                <w:sz w:val="24"/>
                <w:szCs w:val="24"/>
              </w:rPr>
              <w:t>2/22</w:t>
            </w:r>
          </w:p>
        </w:tc>
        <w:tc>
          <w:tcPr>
            <w:tcW w:w="6910" w:type="dxa"/>
          </w:tcPr>
          <w:p w:rsidR="006125BD" w:rsidRPr="00B521CD" w:rsidRDefault="00723516" w:rsidP="00475A72">
            <w:pPr>
              <w:pStyle w:val="Normal-pool"/>
              <w:spacing w:before="40" w:after="40"/>
              <w:jc w:val="both"/>
              <w:rPr>
                <w:sz w:val="24"/>
                <w:szCs w:val="24"/>
                <w:lang w:eastAsia="zh-CN"/>
              </w:rPr>
            </w:pPr>
            <w:r w:rsidRPr="00723516">
              <w:rPr>
                <w:sz w:val="24"/>
                <w:szCs w:val="24"/>
                <w:lang w:val="fr-FR" w:eastAsia="zh-CN"/>
              </w:rPr>
              <w:t>审议联合国环境规划署联合国环境大会的周期</w:t>
            </w:r>
          </w:p>
        </w:tc>
      </w:tr>
      <w:tr w:rsidR="006125BD" w:rsidRPr="00B521CD" w:rsidTr="006125BD">
        <w:tc>
          <w:tcPr>
            <w:tcW w:w="1417" w:type="dxa"/>
          </w:tcPr>
          <w:p w:rsidR="006125BD" w:rsidRPr="00B521CD" w:rsidRDefault="006125BD" w:rsidP="00475A72">
            <w:pPr>
              <w:pStyle w:val="Normal-pool"/>
              <w:spacing w:before="40" w:after="40"/>
              <w:jc w:val="both"/>
              <w:rPr>
                <w:sz w:val="24"/>
                <w:szCs w:val="24"/>
              </w:rPr>
            </w:pPr>
            <w:r w:rsidRPr="00B521CD">
              <w:rPr>
                <w:sz w:val="24"/>
                <w:szCs w:val="24"/>
              </w:rPr>
              <w:t>2/23</w:t>
            </w:r>
          </w:p>
        </w:tc>
        <w:tc>
          <w:tcPr>
            <w:tcW w:w="6910" w:type="dxa"/>
          </w:tcPr>
          <w:p w:rsidR="006125BD" w:rsidRPr="00B521CD" w:rsidRDefault="00723516" w:rsidP="00475A72">
            <w:pPr>
              <w:pStyle w:val="Normal-pool"/>
              <w:spacing w:before="40" w:after="40"/>
              <w:jc w:val="both"/>
              <w:rPr>
                <w:sz w:val="24"/>
                <w:szCs w:val="24"/>
                <w:lang w:eastAsia="zh-CN"/>
              </w:rPr>
            </w:pPr>
            <w:r w:rsidRPr="00723516">
              <w:rPr>
                <w:sz w:val="24"/>
                <w:szCs w:val="24"/>
                <w:lang w:val="fr-FR" w:eastAsia="zh-CN"/>
              </w:rPr>
              <w:t>信托基金和专用捐款的管理</w:t>
            </w:r>
          </w:p>
        </w:tc>
      </w:tr>
      <w:tr w:rsidR="006125BD" w:rsidRPr="00B521CD" w:rsidTr="006125BD">
        <w:tc>
          <w:tcPr>
            <w:tcW w:w="1417" w:type="dxa"/>
          </w:tcPr>
          <w:p w:rsidR="006125BD" w:rsidRPr="00B521CD" w:rsidRDefault="006125BD" w:rsidP="00475A72">
            <w:pPr>
              <w:pStyle w:val="Normal-pool"/>
              <w:spacing w:before="40" w:after="40"/>
              <w:jc w:val="both"/>
              <w:rPr>
                <w:sz w:val="24"/>
                <w:szCs w:val="24"/>
              </w:rPr>
            </w:pPr>
            <w:r w:rsidRPr="00B521CD">
              <w:rPr>
                <w:sz w:val="24"/>
                <w:szCs w:val="24"/>
              </w:rPr>
              <w:t>2/24</w:t>
            </w:r>
          </w:p>
        </w:tc>
        <w:tc>
          <w:tcPr>
            <w:tcW w:w="6910" w:type="dxa"/>
          </w:tcPr>
          <w:p w:rsidR="006125BD" w:rsidRPr="00B521CD" w:rsidRDefault="00723516" w:rsidP="00475A72">
            <w:pPr>
              <w:pStyle w:val="Normal-pool"/>
              <w:spacing w:before="40" w:after="40"/>
              <w:jc w:val="both"/>
              <w:rPr>
                <w:sz w:val="24"/>
                <w:szCs w:val="24"/>
                <w:lang w:eastAsia="zh-CN"/>
              </w:rPr>
            </w:pPr>
            <w:r w:rsidRPr="00723516">
              <w:rPr>
                <w:sz w:val="24"/>
                <w:szCs w:val="24"/>
                <w:lang w:val="fr-FR" w:eastAsia="zh-CN"/>
              </w:rPr>
              <w:t>防治荒漠化、土地退化和干旱，促进可持续的畜牧业和牧场</w:t>
            </w:r>
          </w:p>
        </w:tc>
      </w:tr>
      <w:tr w:rsidR="006125BD" w:rsidRPr="00B521CD" w:rsidTr="006125BD">
        <w:tc>
          <w:tcPr>
            <w:tcW w:w="1417" w:type="dxa"/>
          </w:tcPr>
          <w:p w:rsidR="006125BD" w:rsidRPr="00B521CD" w:rsidRDefault="006125BD" w:rsidP="00475A72">
            <w:pPr>
              <w:pStyle w:val="Normal-pool"/>
              <w:spacing w:before="40" w:after="40"/>
              <w:jc w:val="both"/>
              <w:rPr>
                <w:sz w:val="24"/>
                <w:szCs w:val="24"/>
              </w:rPr>
            </w:pPr>
            <w:r w:rsidRPr="00B521CD">
              <w:rPr>
                <w:sz w:val="24"/>
                <w:szCs w:val="24"/>
              </w:rPr>
              <w:t>2/25</w:t>
            </w:r>
          </w:p>
        </w:tc>
        <w:tc>
          <w:tcPr>
            <w:tcW w:w="6910" w:type="dxa"/>
          </w:tcPr>
          <w:p w:rsidR="006125BD" w:rsidRPr="00B521CD" w:rsidRDefault="00723516" w:rsidP="00475A72">
            <w:pPr>
              <w:pStyle w:val="Normal-pool"/>
              <w:spacing w:before="40" w:after="40"/>
              <w:jc w:val="both"/>
              <w:rPr>
                <w:sz w:val="24"/>
                <w:szCs w:val="24"/>
                <w:lang w:eastAsia="zh-CN"/>
              </w:rPr>
            </w:pPr>
            <w:r w:rsidRPr="00723516">
              <w:rPr>
                <w:sz w:val="24"/>
                <w:szCs w:val="24"/>
                <w:lang w:val="fr-FR" w:eastAsia="zh-CN"/>
              </w:rPr>
              <w:t>在拉丁美洲和加勒比区域执行《关于环境与发展的里约宣言》原则</w:t>
            </w:r>
            <w:r w:rsidRPr="00723516">
              <w:rPr>
                <w:sz w:val="24"/>
                <w:szCs w:val="24"/>
                <w:lang w:val="fr-FR" w:eastAsia="zh-CN"/>
              </w:rPr>
              <w:t>10</w:t>
            </w:r>
          </w:p>
        </w:tc>
      </w:tr>
    </w:tbl>
    <w:p w:rsidR="006125BD" w:rsidRPr="002307ED" w:rsidRDefault="006125BD" w:rsidP="00475A72">
      <w:pPr>
        <w:pStyle w:val="Normal-pool"/>
        <w:jc w:val="both"/>
        <w:rPr>
          <w:lang w:eastAsia="zh-CN"/>
        </w:rPr>
      </w:pPr>
    </w:p>
    <w:p w:rsidR="000B7D66" w:rsidRPr="00723516" w:rsidRDefault="00F109EB" w:rsidP="00475A72">
      <w:pPr>
        <w:pStyle w:val="Normalnumber"/>
        <w:numPr>
          <w:ilvl w:val="0"/>
          <w:numId w:val="4"/>
        </w:numPr>
        <w:tabs>
          <w:tab w:val="clear" w:pos="624"/>
        </w:tabs>
        <w:ind w:left="1260" w:firstLine="0"/>
        <w:jc w:val="both"/>
        <w:rPr>
          <w:sz w:val="24"/>
          <w:szCs w:val="24"/>
          <w:lang w:eastAsia="zh-CN"/>
        </w:rPr>
      </w:pPr>
      <w:r w:rsidRPr="00F109EB">
        <w:rPr>
          <w:sz w:val="24"/>
          <w:szCs w:val="24"/>
          <w:lang w:val="fr-FR" w:eastAsia="zh-CN"/>
        </w:rPr>
        <w:t>在从</w:t>
      </w:r>
      <w:r w:rsidRPr="00F109EB">
        <w:rPr>
          <w:sz w:val="24"/>
          <w:szCs w:val="24"/>
          <w:lang w:val="fr-FR" w:eastAsia="zh-CN"/>
        </w:rPr>
        <w:t xml:space="preserve">5 </w:t>
      </w:r>
      <w:r w:rsidRPr="00F109EB">
        <w:rPr>
          <w:sz w:val="24"/>
          <w:szCs w:val="24"/>
          <w:lang w:val="fr-FR" w:eastAsia="zh-CN"/>
        </w:rPr>
        <w:t>月</w:t>
      </w:r>
      <w:r w:rsidRPr="00F109EB">
        <w:rPr>
          <w:sz w:val="24"/>
          <w:szCs w:val="24"/>
          <w:lang w:val="fr-FR" w:eastAsia="zh-CN"/>
        </w:rPr>
        <w:t xml:space="preserve"> 27 </w:t>
      </w:r>
      <w:r w:rsidRPr="00F109EB">
        <w:rPr>
          <w:sz w:val="24"/>
          <w:szCs w:val="24"/>
          <w:lang w:val="fr-FR" w:eastAsia="zh-CN"/>
        </w:rPr>
        <w:t>日晚上一直</w:t>
      </w:r>
      <w:r w:rsidR="00D76E9D">
        <w:rPr>
          <w:rFonts w:hint="eastAsia"/>
          <w:sz w:val="24"/>
          <w:szCs w:val="24"/>
          <w:lang w:val="fr-FR" w:eastAsia="zh-CN"/>
        </w:rPr>
        <w:t>持续</w:t>
      </w:r>
      <w:r w:rsidRPr="00F109EB">
        <w:rPr>
          <w:sz w:val="24"/>
          <w:szCs w:val="24"/>
          <w:lang w:val="fr-FR" w:eastAsia="zh-CN"/>
        </w:rPr>
        <w:t>到</w:t>
      </w:r>
      <w:r w:rsidRPr="00F109EB">
        <w:rPr>
          <w:sz w:val="24"/>
          <w:szCs w:val="24"/>
          <w:lang w:val="fr-FR" w:eastAsia="zh-CN"/>
        </w:rPr>
        <w:t>5</w:t>
      </w:r>
      <w:r w:rsidRPr="00F109EB">
        <w:rPr>
          <w:sz w:val="24"/>
          <w:szCs w:val="24"/>
          <w:lang w:val="fr-FR" w:eastAsia="zh-CN"/>
        </w:rPr>
        <w:t>月</w:t>
      </w:r>
      <w:r w:rsidRPr="00F109EB">
        <w:rPr>
          <w:sz w:val="24"/>
          <w:szCs w:val="24"/>
          <w:lang w:val="fr-FR" w:eastAsia="zh-CN"/>
        </w:rPr>
        <w:t>28</w:t>
      </w:r>
      <w:r w:rsidRPr="00F109EB">
        <w:rPr>
          <w:sz w:val="24"/>
          <w:szCs w:val="24"/>
          <w:lang w:val="fr-FR" w:eastAsia="zh-CN"/>
        </w:rPr>
        <w:t>日星期六凌晨的第</w:t>
      </w:r>
      <w:r w:rsidRPr="00F109EB">
        <w:rPr>
          <w:sz w:val="24"/>
          <w:szCs w:val="24"/>
          <w:lang w:val="fr-FR" w:eastAsia="zh-CN"/>
        </w:rPr>
        <w:t xml:space="preserve"> 6 </w:t>
      </w:r>
      <w:r w:rsidRPr="00F109EB">
        <w:rPr>
          <w:sz w:val="24"/>
          <w:szCs w:val="24"/>
          <w:lang w:val="fr-FR" w:eastAsia="zh-CN"/>
        </w:rPr>
        <w:t>次全体会议上，环境大会审议了载于一份会议室文件的关于加沙地带实地环境评估的决议草案。一位代表</w:t>
      </w:r>
      <w:r w:rsidRPr="00F109EB">
        <w:rPr>
          <w:sz w:val="24"/>
          <w:szCs w:val="24"/>
          <w:lang w:val="fr-FR" w:eastAsia="zh-CN"/>
        </w:rPr>
        <w:t xml:space="preserve"> 77 </w:t>
      </w:r>
      <w:r w:rsidRPr="00F109EB">
        <w:rPr>
          <w:sz w:val="24"/>
          <w:szCs w:val="24"/>
          <w:lang w:val="fr-FR" w:eastAsia="zh-CN"/>
        </w:rPr>
        <w:t>国集团和中国发言的代表表示，该决议草案由不属于该</w:t>
      </w:r>
      <w:r w:rsidR="0058049D">
        <w:rPr>
          <w:rFonts w:hint="eastAsia"/>
          <w:sz w:val="24"/>
          <w:szCs w:val="24"/>
          <w:lang w:val="fr-FR" w:eastAsia="zh-CN"/>
        </w:rPr>
        <w:t>小组</w:t>
      </w:r>
      <w:r w:rsidRPr="00F109EB">
        <w:rPr>
          <w:sz w:val="24"/>
          <w:szCs w:val="24"/>
          <w:lang w:val="fr-FR" w:eastAsia="zh-CN"/>
        </w:rPr>
        <w:t>的另一</w:t>
      </w:r>
      <w:r w:rsidR="00F07425">
        <w:rPr>
          <w:rFonts w:hint="eastAsia"/>
          <w:sz w:val="24"/>
          <w:szCs w:val="24"/>
          <w:lang w:val="fr-FR" w:eastAsia="zh-CN"/>
        </w:rPr>
        <w:t>会</w:t>
      </w:r>
      <w:r w:rsidRPr="00F109EB">
        <w:rPr>
          <w:sz w:val="24"/>
          <w:szCs w:val="24"/>
          <w:lang w:val="fr-FR" w:eastAsia="zh-CN"/>
        </w:rPr>
        <w:t>员国共同提出，是在为达成一致意见，与其他政治团体协商后提出的。她指出这项由</w:t>
      </w:r>
      <w:r w:rsidRPr="00F109EB">
        <w:rPr>
          <w:sz w:val="24"/>
          <w:szCs w:val="24"/>
          <w:lang w:val="fr-FR" w:eastAsia="zh-CN"/>
        </w:rPr>
        <w:t xml:space="preserve">77 </w:t>
      </w:r>
      <w:r w:rsidRPr="00F109EB">
        <w:rPr>
          <w:sz w:val="24"/>
          <w:szCs w:val="24"/>
          <w:lang w:val="fr-FR" w:eastAsia="zh-CN"/>
        </w:rPr>
        <w:t>国集团和中国提出的决议是技术性的，</w:t>
      </w:r>
      <w:r w:rsidR="0058049D">
        <w:rPr>
          <w:rFonts w:hint="eastAsia"/>
          <w:sz w:val="24"/>
          <w:szCs w:val="24"/>
          <w:lang w:val="fr-FR" w:eastAsia="zh-CN"/>
        </w:rPr>
        <w:t>呼吁</w:t>
      </w:r>
      <w:r w:rsidRPr="00F109EB">
        <w:rPr>
          <w:sz w:val="24"/>
          <w:szCs w:val="24"/>
          <w:lang w:val="fr-FR" w:eastAsia="zh-CN"/>
        </w:rPr>
        <w:t>对加沙地带敌对行动的环境影响进行分析。她表示将决议在本届会议上付诸表决将树立一个反面先例，请求主席就下一步做法提供指导。她表示所涉缔约方已为达成共</w:t>
      </w:r>
      <w:r w:rsidRPr="00F109EB">
        <w:rPr>
          <w:sz w:val="24"/>
          <w:szCs w:val="24"/>
          <w:lang w:val="fr-FR" w:eastAsia="zh-CN"/>
        </w:rPr>
        <w:lastRenderedPageBreak/>
        <w:t>识尽一切努力，但某缔约方立场顽固。另一位代表</w:t>
      </w:r>
      <w:r w:rsidR="0058049D">
        <w:rPr>
          <w:rFonts w:hint="eastAsia"/>
          <w:sz w:val="24"/>
          <w:szCs w:val="24"/>
          <w:lang w:val="fr-FR" w:eastAsia="zh-CN"/>
        </w:rPr>
        <w:t>另</w:t>
      </w:r>
      <w:r w:rsidRPr="00F109EB">
        <w:rPr>
          <w:sz w:val="24"/>
          <w:szCs w:val="24"/>
          <w:lang w:val="fr-FR" w:eastAsia="zh-CN"/>
        </w:rPr>
        <w:t>一组国家发言的代表也要求以协商一致方式通过</w:t>
      </w:r>
      <w:r w:rsidRPr="00F109EB">
        <w:rPr>
          <w:sz w:val="24"/>
          <w:szCs w:val="24"/>
          <w:lang w:val="fr-FR" w:eastAsia="zh-CN"/>
        </w:rPr>
        <w:t xml:space="preserve">77 </w:t>
      </w:r>
      <w:r w:rsidR="0058049D">
        <w:rPr>
          <w:sz w:val="24"/>
          <w:szCs w:val="24"/>
          <w:lang w:val="fr-FR" w:eastAsia="zh-CN"/>
        </w:rPr>
        <w:t>国集团和中国提交的决议，</w:t>
      </w:r>
      <w:r w:rsidR="0058049D">
        <w:rPr>
          <w:rFonts w:hint="eastAsia"/>
          <w:sz w:val="24"/>
          <w:szCs w:val="24"/>
          <w:lang w:val="fr-FR" w:eastAsia="zh-CN"/>
        </w:rPr>
        <w:t>正是因为希望</w:t>
      </w:r>
      <w:r w:rsidR="0058049D">
        <w:rPr>
          <w:sz w:val="24"/>
          <w:szCs w:val="24"/>
          <w:lang w:val="fr-FR" w:eastAsia="zh-CN"/>
        </w:rPr>
        <w:t>达成共识</w:t>
      </w:r>
      <w:r w:rsidR="0058049D">
        <w:rPr>
          <w:rFonts w:hint="eastAsia"/>
          <w:sz w:val="24"/>
          <w:szCs w:val="24"/>
          <w:lang w:val="fr-FR" w:eastAsia="zh-CN"/>
        </w:rPr>
        <w:t>，</w:t>
      </w:r>
      <w:r w:rsidR="005D3E58">
        <w:rPr>
          <w:sz w:val="24"/>
          <w:szCs w:val="24"/>
          <w:lang w:val="fr-FR" w:eastAsia="zh-CN"/>
        </w:rPr>
        <w:t>早先</w:t>
      </w:r>
      <w:r w:rsidR="0058049D">
        <w:rPr>
          <w:sz w:val="24"/>
          <w:szCs w:val="24"/>
          <w:lang w:val="fr-FR" w:eastAsia="zh-CN"/>
        </w:rPr>
        <w:t>一份类似的决议草案被撤回，</w:t>
      </w:r>
      <w:r w:rsidR="0058049D">
        <w:rPr>
          <w:rFonts w:hint="eastAsia"/>
          <w:sz w:val="24"/>
          <w:szCs w:val="24"/>
          <w:lang w:val="fr-FR" w:eastAsia="zh-CN"/>
        </w:rPr>
        <w:t>取而代之的是</w:t>
      </w:r>
      <w:r w:rsidRPr="00F109EB">
        <w:rPr>
          <w:sz w:val="24"/>
          <w:szCs w:val="24"/>
          <w:lang w:val="fr-FR" w:eastAsia="zh-CN"/>
        </w:rPr>
        <w:t xml:space="preserve">77 </w:t>
      </w:r>
      <w:r w:rsidRPr="00F109EB">
        <w:rPr>
          <w:sz w:val="24"/>
          <w:szCs w:val="24"/>
          <w:lang w:val="fr-FR" w:eastAsia="zh-CN"/>
        </w:rPr>
        <w:t>国集团和中国提出的争议较小的决议草案。他回顾称，环境署理事会在第二十五届会议上通过了一项关于同一议题的决定。</w:t>
      </w:r>
      <w:r w:rsidR="005D3E58">
        <w:rPr>
          <w:rFonts w:hint="eastAsia"/>
          <w:sz w:val="24"/>
          <w:szCs w:val="24"/>
          <w:lang w:val="fr-FR" w:eastAsia="zh-CN"/>
        </w:rPr>
        <w:t xml:space="preserve"> </w:t>
      </w:r>
    </w:p>
    <w:p w:rsidR="000B7D66" w:rsidRPr="00723516" w:rsidRDefault="00F109EB" w:rsidP="00475A72">
      <w:pPr>
        <w:pStyle w:val="Normalnumber"/>
        <w:numPr>
          <w:ilvl w:val="0"/>
          <w:numId w:val="4"/>
        </w:numPr>
        <w:tabs>
          <w:tab w:val="clear" w:pos="624"/>
        </w:tabs>
        <w:ind w:left="1260" w:firstLine="0"/>
        <w:jc w:val="both"/>
        <w:rPr>
          <w:sz w:val="24"/>
          <w:szCs w:val="24"/>
          <w:lang w:eastAsia="zh-CN"/>
        </w:rPr>
      </w:pPr>
      <w:r w:rsidRPr="00F109EB">
        <w:rPr>
          <w:sz w:val="24"/>
          <w:szCs w:val="24"/>
          <w:lang w:val="fr-FR" w:eastAsia="zh-CN"/>
        </w:rPr>
        <w:t>在介绍了关于加沙地带实地环境评估的决议草案后，一</w:t>
      </w:r>
      <w:r w:rsidR="0058049D">
        <w:rPr>
          <w:rFonts w:hint="eastAsia"/>
          <w:sz w:val="24"/>
          <w:szCs w:val="24"/>
          <w:lang w:val="fr-FR" w:eastAsia="zh-CN"/>
        </w:rPr>
        <w:t>位</w:t>
      </w:r>
      <w:r w:rsidRPr="00F109EB">
        <w:rPr>
          <w:sz w:val="24"/>
          <w:szCs w:val="24"/>
          <w:lang w:val="fr-FR" w:eastAsia="zh-CN"/>
        </w:rPr>
        <w:t>会员国的代表要求就该提案进行表决</w:t>
      </w:r>
      <w:r>
        <w:rPr>
          <w:rFonts w:hint="eastAsia"/>
          <w:sz w:val="24"/>
          <w:szCs w:val="24"/>
          <w:lang w:val="fr-FR" w:eastAsia="zh-CN"/>
        </w:rPr>
        <w:t>。</w:t>
      </w:r>
      <w:r w:rsidRPr="00F109EB">
        <w:rPr>
          <w:sz w:val="24"/>
          <w:szCs w:val="24"/>
          <w:lang w:val="fr-FR" w:eastAsia="zh-CN"/>
        </w:rPr>
        <w:t>另一位代表同意将决议付诸表决将在环境大会上树立一个反面先例的观点，表示所有参与决议草案讨论的缔约方在讨论中都一秉诚意，并不是一个缔约方顽固，而是没有达成共识。因此，他请求</w:t>
      </w:r>
      <w:r>
        <w:rPr>
          <w:rFonts w:hint="eastAsia"/>
          <w:sz w:val="24"/>
          <w:szCs w:val="24"/>
          <w:lang w:val="fr-FR" w:eastAsia="zh-CN"/>
        </w:rPr>
        <w:t>该</w:t>
      </w:r>
      <w:r w:rsidRPr="00F109EB">
        <w:rPr>
          <w:sz w:val="24"/>
          <w:szCs w:val="24"/>
          <w:lang w:val="fr-FR" w:eastAsia="zh-CN"/>
        </w:rPr>
        <w:t>决议草案的支持者考虑</w:t>
      </w:r>
      <w:r>
        <w:rPr>
          <w:rFonts w:hint="eastAsia"/>
          <w:sz w:val="24"/>
          <w:szCs w:val="24"/>
          <w:lang w:val="fr-FR" w:eastAsia="zh-CN"/>
        </w:rPr>
        <w:t>将其</w:t>
      </w:r>
      <w:r w:rsidRPr="00F109EB">
        <w:rPr>
          <w:sz w:val="24"/>
          <w:szCs w:val="24"/>
          <w:lang w:val="fr-FR" w:eastAsia="zh-CN"/>
        </w:rPr>
        <w:t>撤回。</w:t>
      </w:r>
    </w:p>
    <w:p w:rsidR="000B7D66" w:rsidRPr="00723516" w:rsidRDefault="003E73FA" w:rsidP="00475A72">
      <w:pPr>
        <w:pStyle w:val="Normalnumber"/>
        <w:numPr>
          <w:ilvl w:val="0"/>
          <w:numId w:val="4"/>
        </w:numPr>
        <w:tabs>
          <w:tab w:val="clear" w:pos="624"/>
        </w:tabs>
        <w:ind w:left="1260" w:firstLine="0"/>
        <w:jc w:val="both"/>
        <w:rPr>
          <w:sz w:val="24"/>
          <w:szCs w:val="24"/>
          <w:lang w:eastAsia="zh-CN"/>
        </w:rPr>
      </w:pPr>
      <w:r>
        <w:rPr>
          <w:sz w:val="24"/>
          <w:szCs w:val="24"/>
          <w:lang w:val="fr-FR" w:eastAsia="zh-CN"/>
        </w:rPr>
        <w:t>协商后</w:t>
      </w:r>
      <w:r w:rsidR="00F109EB" w:rsidRPr="00F109EB">
        <w:rPr>
          <w:sz w:val="24"/>
          <w:szCs w:val="24"/>
          <w:lang w:val="fr-FR" w:eastAsia="zh-CN"/>
        </w:rPr>
        <w:t xml:space="preserve">77 </w:t>
      </w:r>
      <w:r w:rsidR="00F109EB" w:rsidRPr="00F109EB">
        <w:rPr>
          <w:sz w:val="24"/>
          <w:szCs w:val="24"/>
          <w:lang w:val="fr-FR" w:eastAsia="zh-CN"/>
        </w:rPr>
        <w:t>国集团和中国的代表报告称，已达成一致，不撤回该决议草案。另一位代表因此要求，在就该决议的内容进行表决前，就是否进行该表决举行程序表决。</w:t>
      </w:r>
      <w:r w:rsidR="000B7D66" w:rsidRPr="00723516">
        <w:rPr>
          <w:sz w:val="24"/>
          <w:szCs w:val="24"/>
          <w:lang w:eastAsia="zh-CN"/>
        </w:rPr>
        <w:t xml:space="preserve"> </w:t>
      </w:r>
    </w:p>
    <w:p w:rsidR="000B7D66" w:rsidRPr="00723516" w:rsidRDefault="008A3828" w:rsidP="00475A72">
      <w:pPr>
        <w:pStyle w:val="Normalnumber"/>
        <w:numPr>
          <w:ilvl w:val="0"/>
          <w:numId w:val="4"/>
        </w:numPr>
        <w:tabs>
          <w:tab w:val="clear" w:pos="624"/>
        </w:tabs>
        <w:ind w:left="1260" w:firstLine="0"/>
        <w:jc w:val="both"/>
        <w:rPr>
          <w:sz w:val="24"/>
          <w:szCs w:val="24"/>
          <w:lang w:eastAsia="zh-CN"/>
        </w:rPr>
      </w:pPr>
      <w:r>
        <w:rPr>
          <w:rFonts w:hint="eastAsia"/>
          <w:sz w:val="24"/>
          <w:szCs w:val="24"/>
          <w:lang w:val="fr-FR" w:eastAsia="zh-CN"/>
        </w:rPr>
        <w:t>随后</w:t>
      </w:r>
      <w:r w:rsidR="00F109EB" w:rsidRPr="00F109EB">
        <w:rPr>
          <w:sz w:val="24"/>
          <w:szCs w:val="24"/>
          <w:lang w:val="fr-FR" w:eastAsia="zh-CN"/>
        </w:rPr>
        <w:t>依照议事规则第</w:t>
      </w:r>
      <w:r w:rsidR="00F109EB" w:rsidRPr="00F109EB">
        <w:rPr>
          <w:sz w:val="24"/>
          <w:szCs w:val="24"/>
          <w:lang w:val="fr-FR" w:eastAsia="zh-CN"/>
        </w:rPr>
        <w:t xml:space="preserve"> 55 </w:t>
      </w:r>
      <w:r w:rsidR="00F109EB" w:rsidRPr="00F109EB">
        <w:rPr>
          <w:sz w:val="24"/>
          <w:szCs w:val="24"/>
          <w:lang w:val="fr-FR" w:eastAsia="zh-CN"/>
        </w:rPr>
        <w:t>条第</w:t>
      </w:r>
      <w:r w:rsidR="00F109EB" w:rsidRPr="00F109EB">
        <w:rPr>
          <w:sz w:val="24"/>
          <w:szCs w:val="24"/>
          <w:lang w:val="fr-FR" w:eastAsia="zh-CN"/>
        </w:rPr>
        <w:t>2</w:t>
      </w:r>
      <w:r w:rsidR="00F109EB" w:rsidRPr="00F109EB">
        <w:rPr>
          <w:sz w:val="24"/>
          <w:szCs w:val="24"/>
          <w:lang w:val="fr-FR" w:eastAsia="zh-CN"/>
        </w:rPr>
        <w:t>款，就是否对该决议的内容进行表决举行了程序表决</w:t>
      </w:r>
      <w:r w:rsidR="00F109EB">
        <w:rPr>
          <w:rFonts w:hint="eastAsia"/>
          <w:sz w:val="24"/>
          <w:szCs w:val="24"/>
          <w:lang w:val="fr-FR" w:eastAsia="zh-CN"/>
        </w:rPr>
        <w:t>。</w:t>
      </w:r>
      <w:r w:rsidR="00F109EB" w:rsidRPr="00F109EB">
        <w:rPr>
          <w:sz w:val="24"/>
          <w:szCs w:val="24"/>
          <w:lang w:val="fr-FR" w:eastAsia="zh-CN"/>
        </w:rPr>
        <w:t>表决后，发现表决时在场的环境大会会员国总数没有超过会员国半数，未达到议事规则第</w:t>
      </w:r>
      <w:r w:rsidR="00F109EB" w:rsidRPr="00F109EB">
        <w:rPr>
          <w:sz w:val="24"/>
          <w:szCs w:val="24"/>
          <w:lang w:val="fr-FR" w:eastAsia="zh-CN"/>
        </w:rPr>
        <w:t xml:space="preserve"> 32 </w:t>
      </w:r>
      <w:r w:rsidR="00F109EB" w:rsidRPr="00F109EB">
        <w:rPr>
          <w:sz w:val="24"/>
          <w:szCs w:val="24"/>
          <w:lang w:val="fr-FR" w:eastAsia="zh-CN"/>
        </w:rPr>
        <w:t>条的要求。由于未达到法定人数，因此环境大会不能</w:t>
      </w:r>
      <w:r>
        <w:rPr>
          <w:rFonts w:hint="eastAsia"/>
          <w:sz w:val="24"/>
          <w:szCs w:val="24"/>
          <w:lang w:val="fr-FR" w:eastAsia="zh-CN"/>
        </w:rPr>
        <w:t>进而</w:t>
      </w:r>
      <w:r w:rsidR="00F109EB" w:rsidRPr="00F109EB">
        <w:rPr>
          <w:sz w:val="24"/>
          <w:szCs w:val="24"/>
          <w:lang w:val="fr-FR" w:eastAsia="zh-CN"/>
        </w:rPr>
        <w:t>对决议草案进行表决。随后，该决议草案被搁置，环境大会未对该事项采取进一步的行动。</w:t>
      </w:r>
      <w:r w:rsidR="00BF0BCE" w:rsidRPr="00723516">
        <w:rPr>
          <w:sz w:val="24"/>
          <w:szCs w:val="24"/>
          <w:lang w:eastAsia="zh-CN"/>
        </w:rPr>
        <w:t xml:space="preserve"> </w:t>
      </w:r>
    </w:p>
    <w:p w:rsidR="002A79FE" w:rsidRPr="00F109EB" w:rsidRDefault="002A79FE" w:rsidP="00475A72">
      <w:pPr>
        <w:pStyle w:val="CH1"/>
        <w:jc w:val="both"/>
        <w:rPr>
          <w:rFonts w:eastAsia="SimHei"/>
          <w:sz w:val="32"/>
          <w:szCs w:val="32"/>
          <w:lang w:eastAsia="ja-JP"/>
        </w:rPr>
      </w:pPr>
      <w:r w:rsidRPr="002307ED">
        <w:rPr>
          <w:lang w:eastAsia="ja-JP"/>
        </w:rPr>
        <w:tab/>
      </w:r>
      <w:r w:rsidR="00F109EB" w:rsidRPr="00F109EB">
        <w:rPr>
          <w:rFonts w:eastAsia="SimHei"/>
          <w:sz w:val="32"/>
          <w:szCs w:val="32"/>
          <w:lang w:val="fr-FR" w:eastAsia="ja-JP"/>
        </w:rPr>
        <w:t>五、</w:t>
      </w:r>
      <w:r w:rsidR="00F109EB" w:rsidRPr="00F109EB">
        <w:rPr>
          <w:rFonts w:eastAsia="SimHei"/>
          <w:sz w:val="32"/>
          <w:szCs w:val="32"/>
          <w:lang w:val="fr-FR" w:eastAsia="ja-JP"/>
        </w:rPr>
        <w:tab/>
      </w:r>
      <w:r w:rsidR="00F109EB" w:rsidRPr="00704BDF">
        <w:rPr>
          <w:rFonts w:eastAsia="SimHei"/>
          <w:sz w:val="32"/>
          <w:szCs w:val="32"/>
          <w:lang w:val="fr-FR" w:eastAsia="ja-JP"/>
        </w:rPr>
        <w:t>利益攸关方参与（议程项目</w:t>
      </w:r>
      <w:r w:rsidR="00F109EB" w:rsidRPr="00704BDF">
        <w:rPr>
          <w:rFonts w:eastAsia="SimHei"/>
          <w:sz w:val="32"/>
          <w:szCs w:val="32"/>
          <w:lang w:val="fr-FR" w:eastAsia="ja-JP"/>
        </w:rPr>
        <w:t xml:space="preserve"> 6</w:t>
      </w:r>
      <w:r w:rsidR="00F109EB" w:rsidRPr="00704BDF">
        <w:rPr>
          <w:rFonts w:eastAsia="SimHei"/>
          <w:sz w:val="32"/>
          <w:szCs w:val="32"/>
          <w:lang w:val="fr-FR" w:eastAsia="ja-JP"/>
        </w:rPr>
        <w:t>）</w:t>
      </w:r>
    </w:p>
    <w:p w:rsidR="00234F3D" w:rsidRPr="00F109EB" w:rsidRDefault="008D7A15" w:rsidP="00475A72">
      <w:pPr>
        <w:pStyle w:val="Normalnumber"/>
        <w:numPr>
          <w:ilvl w:val="0"/>
          <w:numId w:val="4"/>
        </w:numPr>
        <w:tabs>
          <w:tab w:val="clear" w:pos="624"/>
        </w:tabs>
        <w:ind w:left="1260" w:firstLine="0"/>
        <w:jc w:val="both"/>
        <w:rPr>
          <w:sz w:val="24"/>
          <w:szCs w:val="24"/>
          <w:lang w:eastAsia="ja-JP"/>
        </w:rPr>
      </w:pPr>
      <w:r w:rsidRPr="008D7A15">
        <w:rPr>
          <w:sz w:val="24"/>
          <w:szCs w:val="24"/>
          <w:lang w:val="fr-FR" w:eastAsia="zh-CN"/>
        </w:rPr>
        <w:t>在第</w:t>
      </w:r>
      <w:r w:rsidRPr="008D7A15">
        <w:rPr>
          <w:sz w:val="24"/>
          <w:szCs w:val="24"/>
          <w:lang w:val="fr-FR" w:eastAsia="zh-CN"/>
        </w:rPr>
        <w:t xml:space="preserve"> 1 </w:t>
      </w:r>
      <w:r w:rsidR="008A3828">
        <w:rPr>
          <w:sz w:val="24"/>
          <w:szCs w:val="24"/>
          <w:lang w:val="fr-FR" w:eastAsia="zh-CN"/>
        </w:rPr>
        <w:t>次全体会议上，大会主席宣布，他打算召开区域和政治团体相关代表</w:t>
      </w:r>
      <w:r w:rsidRPr="008D7A15">
        <w:rPr>
          <w:sz w:val="24"/>
          <w:szCs w:val="24"/>
          <w:lang w:val="fr-FR" w:eastAsia="zh-CN"/>
        </w:rPr>
        <w:t>的非正式磋商会议，研究执行主任关于利益攸关方参与政策的报告</w:t>
      </w:r>
      <w:r w:rsidRPr="008D7A15">
        <w:rPr>
          <w:sz w:val="24"/>
          <w:szCs w:val="24"/>
          <w:lang w:val="fr-FR" w:eastAsia="zh-CN"/>
        </w:rPr>
        <w:t>(UNEP/EA.2/18)</w:t>
      </w:r>
      <w:r w:rsidRPr="008D7A15">
        <w:rPr>
          <w:sz w:val="24"/>
          <w:szCs w:val="24"/>
          <w:lang w:val="fr-FR" w:eastAsia="zh-CN"/>
        </w:rPr>
        <w:t>所载的提案，其中介绍了主席在联合国环境大会第一届会议上与</w:t>
      </w:r>
      <w:r w:rsidR="00B87F8F">
        <w:rPr>
          <w:rFonts w:hint="eastAsia"/>
          <w:sz w:val="24"/>
          <w:szCs w:val="24"/>
          <w:lang w:val="fr-FR" w:eastAsia="zh-CN"/>
        </w:rPr>
        <w:t>会</w:t>
      </w:r>
      <w:r w:rsidRPr="008D7A15">
        <w:rPr>
          <w:sz w:val="24"/>
          <w:szCs w:val="24"/>
          <w:lang w:val="fr-FR" w:eastAsia="zh-CN"/>
        </w:rPr>
        <w:t>员国就该政策举行的不限成员名额非正式协商的成果。该政策系依照关于执行联合国可持续发展大会成果文件第</w:t>
      </w:r>
      <w:r w:rsidRPr="008D7A15">
        <w:rPr>
          <w:sz w:val="24"/>
          <w:szCs w:val="24"/>
          <w:lang w:val="fr-FR" w:eastAsia="zh-CN"/>
        </w:rPr>
        <w:t>88</w:t>
      </w:r>
      <w:r w:rsidRPr="008D7A15">
        <w:rPr>
          <w:sz w:val="24"/>
          <w:szCs w:val="24"/>
          <w:lang w:val="fr-FR" w:eastAsia="zh-CN"/>
        </w:rPr>
        <w:t>段的理事会第</w:t>
      </w:r>
      <w:r w:rsidRPr="008D7A15">
        <w:rPr>
          <w:sz w:val="24"/>
          <w:szCs w:val="24"/>
          <w:lang w:val="fr-FR" w:eastAsia="zh-CN"/>
        </w:rPr>
        <w:t>27/2</w:t>
      </w:r>
      <w:r w:rsidRPr="008D7A15">
        <w:rPr>
          <w:sz w:val="24"/>
          <w:szCs w:val="24"/>
          <w:lang w:val="fr-FR" w:eastAsia="zh-CN"/>
        </w:rPr>
        <w:t>号决定拟订。该决定是环境署理事会在</w:t>
      </w:r>
      <w:r w:rsidRPr="008D7A15">
        <w:rPr>
          <w:sz w:val="24"/>
          <w:szCs w:val="24"/>
          <w:lang w:val="fr-FR" w:eastAsia="zh-CN"/>
        </w:rPr>
        <w:t>2013</w:t>
      </w:r>
      <w:r w:rsidRPr="008D7A15">
        <w:rPr>
          <w:sz w:val="24"/>
          <w:szCs w:val="24"/>
          <w:lang w:val="fr-FR" w:eastAsia="zh-CN"/>
        </w:rPr>
        <w:t>年</w:t>
      </w:r>
      <w:r w:rsidRPr="008D7A15">
        <w:rPr>
          <w:sz w:val="24"/>
          <w:szCs w:val="24"/>
          <w:lang w:val="fr-FR" w:eastAsia="zh-CN"/>
        </w:rPr>
        <w:t>2</w:t>
      </w:r>
      <w:r w:rsidRPr="008D7A15">
        <w:rPr>
          <w:sz w:val="24"/>
          <w:szCs w:val="24"/>
          <w:lang w:val="fr-FR" w:eastAsia="zh-CN"/>
        </w:rPr>
        <w:t>月</w:t>
      </w:r>
      <w:r w:rsidRPr="008D7A15">
        <w:rPr>
          <w:sz w:val="24"/>
          <w:szCs w:val="24"/>
          <w:lang w:val="fr-FR" w:eastAsia="zh-CN"/>
        </w:rPr>
        <w:t>18</w:t>
      </w:r>
      <w:r w:rsidRPr="008D7A15">
        <w:rPr>
          <w:sz w:val="24"/>
          <w:szCs w:val="24"/>
          <w:lang w:val="fr-FR" w:eastAsia="zh-CN"/>
        </w:rPr>
        <w:t>日至</w:t>
      </w:r>
      <w:r w:rsidRPr="008D7A15">
        <w:rPr>
          <w:sz w:val="24"/>
          <w:szCs w:val="24"/>
          <w:lang w:val="fr-FR" w:eastAsia="zh-CN"/>
        </w:rPr>
        <w:t>22</w:t>
      </w:r>
      <w:r w:rsidRPr="008D7A15">
        <w:rPr>
          <w:sz w:val="24"/>
          <w:szCs w:val="24"/>
          <w:lang w:val="fr-FR" w:eastAsia="zh-CN"/>
        </w:rPr>
        <w:t>日于内罗毕举行的</w:t>
      </w:r>
      <w:r w:rsidR="005321D0">
        <w:rPr>
          <w:rFonts w:hint="eastAsia"/>
          <w:sz w:val="24"/>
          <w:szCs w:val="24"/>
          <w:lang w:val="fr-FR" w:eastAsia="zh-CN"/>
        </w:rPr>
        <w:t>第一</w:t>
      </w:r>
      <w:r w:rsidRPr="008D7A15">
        <w:rPr>
          <w:sz w:val="24"/>
          <w:szCs w:val="24"/>
          <w:lang w:val="fr-FR" w:eastAsia="zh-CN"/>
        </w:rPr>
        <w:t>届普遍</w:t>
      </w:r>
      <w:r w:rsidR="009855C7">
        <w:rPr>
          <w:rFonts w:hint="eastAsia"/>
          <w:sz w:val="24"/>
          <w:szCs w:val="24"/>
          <w:lang w:val="fr-FR" w:eastAsia="zh-CN"/>
        </w:rPr>
        <w:t>会</w:t>
      </w:r>
      <w:r w:rsidRPr="008D7A15">
        <w:rPr>
          <w:sz w:val="24"/>
          <w:szCs w:val="24"/>
          <w:lang w:val="fr-FR" w:eastAsia="zh-CN"/>
        </w:rPr>
        <w:t>员制会议上通过的。该不限成员名额非正式磋商的目的是评估会员国的立场，就环境署利益攸关方参与新政策尚未落实的内容评估各会员国的立场，这些内容包括：利益攸关方的定义；认证程序和标准；获得会前和会期文件；获认证的主要群体和利益攸关方与环境大会主席团的会议。在与有关代表团进行非正式磋商后，</w:t>
      </w:r>
      <w:r w:rsidR="005321D0">
        <w:rPr>
          <w:sz w:val="24"/>
          <w:szCs w:val="24"/>
          <w:lang w:val="fr-FR" w:eastAsia="zh-CN"/>
        </w:rPr>
        <w:t>与会者认识到，在会员国未就政府间认可的认证程序达成共识的情况下</w:t>
      </w:r>
      <w:r w:rsidR="005321D0">
        <w:rPr>
          <w:rFonts w:hint="eastAsia"/>
          <w:sz w:val="24"/>
          <w:szCs w:val="24"/>
          <w:lang w:val="fr-FR" w:eastAsia="zh-CN"/>
        </w:rPr>
        <w:t>，存在</w:t>
      </w:r>
      <w:r w:rsidRPr="008D7A15">
        <w:rPr>
          <w:sz w:val="24"/>
          <w:szCs w:val="24"/>
          <w:lang w:val="fr-FR" w:eastAsia="zh-CN"/>
        </w:rPr>
        <w:t>广泛共识</w:t>
      </w:r>
      <w:r w:rsidR="005321D0">
        <w:rPr>
          <w:rFonts w:hint="eastAsia"/>
          <w:sz w:val="24"/>
          <w:szCs w:val="24"/>
          <w:lang w:val="fr-FR" w:eastAsia="zh-CN"/>
        </w:rPr>
        <w:t>，即</w:t>
      </w:r>
      <w:r w:rsidRPr="008D7A15">
        <w:rPr>
          <w:sz w:val="24"/>
          <w:szCs w:val="24"/>
          <w:lang w:val="fr-FR" w:eastAsia="zh-CN"/>
        </w:rPr>
        <w:t>承认环境署秘书处遵守并汇编</w:t>
      </w:r>
      <w:r w:rsidR="005321D0">
        <w:rPr>
          <w:sz w:val="24"/>
          <w:szCs w:val="24"/>
          <w:lang w:val="fr-FR" w:eastAsia="zh-CN"/>
        </w:rPr>
        <w:t>为《利益攸关方参与手册》的现有利益攸关方参与规则、机制和做法</w:t>
      </w:r>
      <w:r w:rsidRPr="008D7A15">
        <w:rPr>
          <w:sz w:val="24"/>
          <w:szCs w:val="24"/>
          <w:lang w:val="fr-FR" w:eastAsia="zh-CN"/>
        </w:rPr>
        <w:t>构成了包容、广泛和持续</w:t>
      </w:r>
      <w:r w:rsidR="005321D0">
        <w:rPr>
          <w:rFonts w:hint="eastAsia"/>
          <w:sz w:val="24"/>
          <w:szCs w:val="24"/>
          <w:lang w:val="fr-FR" w:eastAsia="zh-CN"/>
        </w:rPr>
        <w:t>的</w:t>
      </w:r>
      <w:r w:rsidRPr="008D7A15">
        <w:rPr>
          <w:sz w:val="24"/>
          <w:szCs w:val="24"/>
          <w:lang w:val="fr-FR" w:eastAsia="zh-CN"/>
        </w:rPr>
        <w:t>利益攸关方参与的基础。</w:t>
      </w:r>
      <w:r w:rsidR="002A79FE" w:rsidRPr="00F109EB">
        <w:rPr>
          <w:sz w:val="24"/>
          <w:szCs w:val="24"/>
          <w:lang w:eastAsia="zh-CN"/>
        </w:rPr>
        <w:t xml:space="preserve"> </w:t>
      </w:r>
      <w:bookmarkStart w:id="24" w:name="_Toc456598853"/>
    </w:p>
    <w:p w:rsidR="002A79FE" w:rsidRPr="008C3F7A" w:rsidRDefault="008C3F7A" w:rsidP="00475A72">
      <w:pPr>
        <w:pStyle w:val="Normalnumber"/>
        <w:tabs>
          <w:tab w:val="clear" w:pos="624"/>
          <w:tab w:val="left" w:pos="7240"/>
        </w:tabs>
        <w:ind w:left="180"/>
        <w:jc w:val="both"/>
        <w:rPr>
          <w:rFonts w:eastAsia="SimHei"/>
          <w:b/>
          <w:sz w:val="32"/>
          <w:szCs w:val="32"/>
          <w:lang w:eastAsia="ja-JP"/>
        </w:rPr>
      </w:pPr>
      <w:r w:rsidRPr="008C3F7A">
        <w:rPr>
          <w:rFonts w:eastAsia="SimHei"/>
          <w:b/>
          <w:sz w:val="32"/>
          <w:szCs w:val="32"/>
          <w:lang w:val="fr-FR" w:eastAsia="ja-JP"/>
        </w:rPr>
        <w:t>六、</w:t>
      </w:r>
      <w:r w:rsidRPr="008C3F7A">
        <w:rPr>
          <w:rFonts w:eastAsia="SimHei"/>
          <w:b/>
          <w:sz w:val="32"/>
          <w:szCs w:val="32"/>
          <w:lang w:val="fr-FR" w:eastAsia="zh-CN"/>
        </w:rPr>
        <w:t xml:space="preserve">      </w:t>
      </w:r>
      <w:r w:rsidRPr="008C3F7A">
        <w:rPr>
          <w:rFonts w:eastAsia="SimHei"/>
          <w:b/>
          <w:sz w:val="32"/>
          <w:szCs w:val="32"/>
          <w:lang w:val="fr-FR" w:eastAsia="ja-JP"/>
        </w:rPr>
        <w:t>议程项目</w:t>
      </w:r>
      <w:r w:rsidRPr="008C3F7A">
        <w:rPr>
          <w:rFonts w:eastAsia="SimHei"/>
          <w:b/>
          <w:sz w:val="32"/>
          <w:szCs w:val="32"/>
          <w:lang w:val="fr-FR" w:eastAsia="ja-JP"/>
        </w:rPr>
        <w:t>4</w:t>
      </w:r>
      <w:r w:rsidRPr="008C3F7A">
        <w:rPr>
          <w:rFonts w:eastAsia="SimHei"/>
          <w:b/>
          <w:sz w:val="32"/>
          <w:szCs w:val="32"/>
          <w:lang w:val="fr-FR" w:eastAsia="ja-JP"/>
        </w:rPr>
        <w:t>、</w:t>
      </w:r>
      <w:r w:rsidRPr="008C3F7A">
        <w:rPr>
          <w:rFonts w:eastAsia="SimHei"/>
          <w:b/>
          <w:sz w:val="32"/>
          <w:szCs w:val="32"/>
          <w:lang w:val="fr-FR" w:eastAsia="ja-JP"/>
        </w:rPr>
        <w:t>5</w:t>
      </w:r>
      <w:r w:rsidRPr="008C3F7A">
        <w:rPr>
          <w:rFonts w:eastAsia="SimHei"/>
          <w:b/>
          <w:sz w:val="32"/>
          <w:szCs w:val="32"/>
          <w:lang w:val="fr-FR" w:eastAsia="ja-JP"/>
        </w:rPr>
        <w:t>和</w:t>
      </w:r>
      <w:r w:rsidRPr="008C3F7A">
        <w:rPr>
          <w:rFonts w:eastAsia="SimHei"/>
          <w:b/>
          <w:sz w:val="32"/>
          <w:szCs w:val="32"/>
          <w:lang w:val="fr-FR" w:eastAsia="ja-JP"/>
        </w:rPr>
        <w:t xml:space="preserve"> 8</w:t>
      </w:r>
      <w:bookmarkEnd w:id="24"/>
    </w:p>
    <w:p w:rsidR="002A79FE" w:rsidRPr="008C3F7A" w:rsidRDefault="008C3F7A" w:rsidP="00475A72">
      <w:pPr>
        <w:pStyle w:val="Normalnumber"/>
        <w:numPr>
          <w:ilvl w:val="0"/>
          <w:numId w:val="4"/>
        </w:numPr>
        <w:tabs>
          <w:tab w:val="clear" w:pos="624"/>
        </w:tabs>
        <w:ind w:left="1260" w:firstLine="0"/>
        <w:jc w:val="both"/>
        <w:rPr>
          <w:sz w:val="24"/>
          <w:szCs w:val="24"/>
          <w:lang w:eastAsia="zh-CN"/>
        </w:rPr>
      </w:pPr>
      <w:r w:rsidRPr="008C3F7A">
        <w:rPr>
          <w:sz w:val="24"/>
          <w:szCs w:val="24"/>
          <w:lang w:val="fr-FR" w:eastAsia="zh-CN"/>
        </w:rPr>
        <w:t>全体委员会审议了议程项目</w:t>
      </w:r>
      <w:r w:rsidRPr="008C3F7A">
        <w:rPr>
          <w:sz w:val="24"/>
          <w:szCs w:val="24"/>
          <w:lang w:val="fr-FR" w:eastAsia="zh-CN"/>
        </w:rPr>
        <w:t>4</w:t>
      </w:r>
      <w:r w:rsidRPr="008C3F7A">
        <w:rPr>
          <w:sz w:val="24"/>
          <w:szCs w:val="24"/>
          <w:lang w:val="fr-FR" w:eastAsia="zh-CN"/>
        </w:rPr>
        <w:t>（国际环境政策和治理问题）、项目</w:t>
      </w:r>
      <w:r w:rsidRPr="008C3F7A">
        <w:rPr>
          <w:sz w:val="24"/>
          <w:szCs w:val="24"/>
          <w:lang w:val="fr-FR" w:eastAsia="zh-CN"/>
        </w:rPr>
        <w:t>5</w:t>
      </w:r>
      <w:r w:rsidRPr="008C3F7A">
        <w:rPr>
          <w:sz w:val="24"/>
          <w:szCs w:val="24"/>
          <w:lang w:val="fr-FR" w:eastAsia="zh-CN"/>
        </w:rPr>
        <w:t>（中期战略、工作方案和预算以及其他行政和预算问题）和项目</w:t>
      </w:r>
      <w:r w:rsidRPr="008C3F7A">
        <w:rPr>
          <w:sz w:val="24"/>
          <w:szCs w:val="24"/>
          <w:lang w:val="fr-FR" w:eastAsia="zh-CN"/>
        </w:rPr>
        <w:t>8</w:t>
      </w:r>
      <w:r w:rsidRPr="008C3F7A">
        <w:rPr>
          <w:sz w:val="24"/>
          <w:szCs w:val="24"/>
          <w:lang w:val="fr-FR" w:eastAsia="zh-CN"/>
        </w:rPr>
        <w:t>（环境大会第三届会议的临时议程、日期和地点）。委员会主席在于</w:t>
      </w:r>
      <w:r w:rsidRPr="008C3F7A">
        <w:rPr>
          <w:sz w:val="24"/>
          <w:szCs w:val="24"/>
          <w:lang w:val="fr-FR" w:eastAsia="zh-CN"/>
        </w:rPr>
        <w:t>5</w:t>
      </w:r>
      <w:r w:rsidRPr="008C3F7A">
        <w:rPr>
          <w:sz w:val="24"/>
          <w:szCs w:val="24"/>
          <w:lang w:val="fr-FR" w:eastAsia="zh-CN"/>
        </w:rPr>
        <w:t>月</w:t>
      </w:r>
      <w:r w:rsidRPr="008C3F7A">
        <w:rPr>
          <w:sz w:val="24"/>
          <w:szCs w:val="24"/>
          <w:lang w:val="fr-FR" w:eastAsia="zh-CN"/>
        </w:rPr>
        <w:t>27</w:t>
      </w:r>
      <w:r w:rsidRPr="008C3F7A">
        <w:rPr>
          <w:sz w:val="24"/>
          <w:szCs w:val="24"/>
          <w:lang w:val="fr-FR" w:eastAsia="zh-CN"/>
        </w:rPr>
        <w:t>日晚上举行的环境大会第</w:t>
      </w:r>
      <w:r w:rsidRPr="008C3F7A">
        <w:rPr>
          <w:sz w:val="24"/>
          <w:szCs w:val="24"/>
          <w:lang w:val="fr-FR" w:eastAsia="zh-CN"/>
        </w:rPr>
        <w:t>6</w:t>
      </w:r>
      <w:r w:rsidRPr="008C3F7A">
        <w:rPr>
          <w:sz w:val="24"/>
          <w:szCs w:val="24"/>
          <w:lang w:val="fr-FR" w:eastAsia="zh-CN"/>
        </w:rPr>
        <w:t>次全体会议上汇报了委员会的工作成果。全体委员会</w:t>
      </w:r>
      <w:r w:rsidR="00E86BEE">
        <w:rPr>
          <w:rFonts w:hint="eastAsia"/>
          <w:sz w:val="24"/>
          <w:szCs w:val="24"/>
          <w:lang w:val="fr-FR" w:eastAsia="zh-CN"/>
        </w:rPr>
        <w:t>的</w:t>
      </w:r>
      <w:r w:rsidRPr="008C3F7A">
        <w:rPr>
          <w:sz w:val="24"/>
          <w:szCs w:val="24"/>
          <w:lang w:val="fr-FR" w:eastAsia="zh-CN"/>
        </w:rPr>
        <w:t>议事</w:t>
      </w:r>
      <w:r w:rsidR="00B31D87">
        <w:rPr>
          <w:rFonts w:hint="eastAsia"/>
          <w:sz w:val="24"/>
          <w:szCs w:val="24"/>
          <w:lang w:val="fr-FR" w:eastAsia="zh-CN"/>
        </w:rPr>
        <w:t>情况</w:t>
      </w:r>
      <w:r w:rsidRPr="008C3F7A">
        <w:rPr>
          <w:sz w:val="24"/>
          <w:szCs w:val="24"/>
          <w:lang w:val="fr-FR" w:eastAsia="zh-CN"/>
        </w:rPr>
        <w:t>报告载于本届会议议事录</w:t>
      </w:r>
      <w:r w:rsidRPr="008C3F7A">
        <w:rPr>
          <w:sz w:val="24"/>
          <w:szCs w:val="24"/>
          <w:lang w:val="fr-FR" w:eastAsia="zh-CN"/>
        </w:rPr>
        <w:t>(UNEP/EA.2/19)</w:t>
      </w:r>
      <w:r w:rsidRPr="008C3F7A">
        <w:rPr>
          <w:sz w:val="24"/>
          <w:szCs w:val="24"/>
          <w:lang w:val="fr-FR" w:eastAsia="zh-CN"/>
        </w:rPr>
        <w:t>附件二。</w:t>
      </w:r>
    </w:p>
    <w:p w:rsidR="0044746C" w:rsidRPr="008C3F7A" w:rsidRDefault="005512B9" w:rsidP="00475A72">
      <w:pPr>
        <w:pStyle w:val="CH1"/>
        <w:jc w:val="both"/>
        <w:rPr>
          <w:rFonts w:eastAsia="SimHei"/>
          <w:sz w:val="32"/>
          <w:szCs w:val="32"/>
          <w:lang w:eastAsia="ja-JP"/>
        </w:rPr>
      </w:pPr>
      <w:r w:rsidRPr="002307ED">
        <w:rPr>
          <w:lang w:eastAsia="ja-JP"/>
        </w:rPr>
        <w:lastRenderedPageBreak/>
        <w:tab/>
      </w:r>
      <w:bookmarkStart w:id="25" w:name="_Toc456598854"/>
      <w:r w:rsidR="008C3F7A" w:rsidRPr="008C3F7A">
        <w:rPr>
          <w:rFonts w:eastAsia="SimHei"/>
          <w:sz w:val="32"/>
          <w:szCs w:val="32"/>
          <w:lang w:eastAsia="zh-CN"/>
        </w:rPr>
        <w:t>七、</w:t>
      </w:r>
      <w:r w:rsidRPr="008C3F7A">
        <w:rPr>
          <w:rFonts w:eastAsia="SimHei"/>
          <w:sz w:val="32"/>
          <w:szCs w:val="32"/>
          <w:lang w:eastAsia="ja-JP"/>
        </w:rPr>
        <w:tab/>
      </w:r>
      <w:bookmarkEnd w:id="25"/>
      <w:r w:rsidR="008C3F7A" w:rsidRPr="008C3F7A">
        <w:rPr>
          <w:rFonts w:eastAsia="SimHei"/>
          <w:sz w:val="32"/>
          <w:szCs w:val="32"/>
          <w:lang w:val="fr-FR" w:eastAsia="ja-JP"/>
        </w:rPr>
        <w:t>通过报告（议程项目</w:t>
      </w:r>
      <w:r w:rsidR="008C3F7A" w:rsidRPr="008C3F7A">
        <w:rPr>
          <w:rFonts w:eastAsia="SimHei"/>
          <w:sz w:val="32"/>
          <w:szCs w:val="32"/>
          <w:lang w:val="fr-FR" w:eastAsia="ja-JP"/>
        </w:rPr>
        <w:t>10</w:t>
      </w:r>
      <w:r w:rsidR="008C3F7A" w:rsidRPr="008C3F7A">
        <w:rPr>
          <w:rFonts w:eastAsia="SimHei"/>
          <w:sz w:val="32"/>
          <w:szCs w:val="32"/>
          <w:lang w:val="fr-FR" w:eastAsia="ja-JP"/>
        </w:rPr>
        <w:t>）</w:t>
      </w:r>
    </w:p>
    <w:p w:rsidR="002A79FE" w:rsidRPr="008C3F7A" w:rsidRDefault="008C3F7A" w:rsidP="00475A72">
      <w:pPr>
        <w:pStyle w:val="Normalnumber"/>
        <w:numPr>
          <w:ilvl w:val="0"/>
          <w:numId w:val="4"/>
        </w:numPr>
        <w:tabs>
          <w:tab w:val="clear" w:pos="624"/>
        </w:tabs>
        <w:ind w:left="1260" w:firstLine="0"/>
        <w:jc w:val="both"/>
        <w:rPr>
          <w:sz w:val="24"/>
          <w:szCs w:val="24"/>
          <w:lang w:eastAsia="ja-JP"/>
        </w:rPr>
      </w:pPr>
      <w:r w:rsidRPr="008C3F7A">
        <w:rPr>
          <w:sz w:val="24"/>
          <w:szCs w:val="24"/>
          <w:lang w:val="fr-FR" w:eastAsia="zh-CN"/>
        </w:rPr>
        <w:t>在第</w:t>
      </w:r>
      <w:r w:rsidRPr="008C3F7A">
        <w:rPr>
          <w:sz w:val="24"/>
          <w:szCs w:val="24"/>
          <w:lang w:val="fr-FR" w:eastAsia="zh-CN"/>
        </w:rPr>
        <w:t>6</w:t>
      </w:r>
      <w:r w:rsidRPr="008C3F7A">
        <w:rPr>
          <w:sz w:val="24"/>
          <w:szCs w:val="24"/>
          <w:lang w:val="fr-FR" w:eastAsia="zh-CN"/>
        </w:rPr>
        <w:t>次全体会议上，环境大会以议事录草案</w:t>
      </w:r>
      <w:r w:rsidRPr="008C3F7A">
        <w:rPr>
          <w:sz w:val="24"/>
          <w:szCs w:val="24"/>
          <w:lang w:val="fr-FR" w:eastAsia="zh-CN"/>
        </w:rPr>
        <w:t xml:space="preserve"> (UNEP/EA.2/L.1)</w:t>
      </w:r>
      <w:r w:rsidRPr="008C3F7A">
        <w:rPr>
          <w:sz w:val="24"/>
          <w:szCs w:val="24"/>
          <w:lang w:val="fr-FR" w:eastAsia="zh-CN"/>
        </w:rPr>
        <w:t>为基础，并在理解该议事录将由报告员与秘书处合作完成并定稿的情况下，通过了本届会议的议事录。</w:t>
      </w:r>
      <w:r w:rsidR="00495617" w:rsidRPr="008C3F7A">
        <w:rPr>
          <w:sz w:val="24"/>
          <w:szCs w:val="24"/>
          <w:lang w:eastAsia="ja-JP"/>
        </w:rPr>
        <w:tab/>
      </w:r>
    </w:p>
    <w:p w:rsidR="00167391" w:rsidRPr="0067144C" w:rsidRDefault="005512B9" w:rsidP="00475A72">
      <w:pPr>
        <w:pStyle w:val="CH1"/>
        <w:jc w:val="both"/>
        <w:rPr>
          <w:rFonts w:eastAsia="SimHei"/>
          <w:sz w:val="32"/>
          <w:szCs w:val="32"/>
          <w:lang w:eastAsia="ja-JP"/>
        </w:rPr>
      </w:pPr>
      <w:r w:rsidRPr="0067144C">
        <w:rPr>
          <w:rFonts w:eastAsia="SimHei"/>
          <w:sz w:val="32"/>
          <w:szCs w:val="32"/>
          <w:lang w:eastAsia="ja-JP"/>
        </w:rPr>
        <w:tab/>
      </w:r>
      <w:r w:rsidR="0067144C" w:rsidRPr="0067144C">
        <w:rPr>
          <w:rFonts w:eastAsia="SimHei"/>
          <w:sz w:val="32"/>
          <w:szCs w:val="32"/>
          <w:lang w:val="fr-FR" w:eastAsia="ja-JP"/>
        </w:rPr>
        <w:t>八、</w:t>
      </w:r>
      <w:r w:rsidR="0067144C" w:rsidRPr="0067144C">
        <w:rPr>
          <w:rFonts w:eastAsia="SimHei"/>
          <w:sz w:val="32"/>
          <w:szCs w:val="32"/>
          <w:lang w:val="fr-FR" w:eastAsia="ja-JP"/>
        </w:rPr>
        <w:tab/>
      </w:r>
      <w:r w:rsidR="0067144C" w:rsidRPr="0067144C">
        <w:rPr>
          <w:rFonts w:eastAsia="SimHei"/>
          <w:sz w:val="32"/>
          <w:szCs w:val="32"/>
          <w:lang w:val="fr-FR" w:eastAsia="ja-JP"/>
        </w:rPr>
        <w:t>会议闭幕（议程项目</w:t>
      </w:r>
      <w:r w:rsidR="0067144C" w:rsidRPr="0067144C">
        <w:rPr>
          <w:rFonts w:eastAsia="SimHei"/>
          <w:sz w:val="32"/>
          <w:szCs w:val="32"/>
          <w:lang w:val="fr-FR" w:eastAsia="ja-JP"/>
        </w:rPr>
        <w:t>12</w:t>
      </w:r>
      <w:r w:rsidR="0067144C" w:rsidRPr="0067144C">
        <w:rPr>
          <w:rFonts w:eastAsia="SimHei"/>
          <w:sz w:val="32"/>
          <w:szCs w:val="32"/>
          <w:lang w:val="fr-FR" w:eastAsia="ja-JP"/>
        </w:rPr>
        <w:t>）</w:t>
      </w:r>
    </w:p>
    <w:p w:rsidR="008A043B" w:rsidRPr="0067144C" w:rsidRDefault="0067144C" w:rsidP="00475A72">
      <w:pPr>
        <w:pStyle w:val="Normalnumber"/>
        <w:numPr>
          <w:ilvl w:val="0"/>
          <w:numId w:val="4"/>
        </w:numPr>
        <w:tabs>
          <w:tab w:val="clear" w:pos="624"/>
        </w:tabs>
        <w:ind w:left="1260" w:firstLine="0"/>
        <w:jc w:val="both"/>
        <w:rPr>
          <w:sz w:val="24"/>
          <w:szCs w:val="24"/>
          <w:lang w:eastAsia="zh-CN"/>
        </w:rPr>
      </w:pPr>
      <w:r w:rsidRPr="0067144C">
        <w:rPr>
          <w:sz w:val="24"/>
          <w:szCs w:val="24"/>
          <w:lang w:val="fr-FR" w:eastAsia="zh-CN"/>
        </w:rPr>
        <w:t>联合国环境大会第二届会议于</w:t>
      </w:r>
      <w:r w:rsidRPr="0067144C">
        <w:rPr>
          <w:sz w:val="24"/>
          <w:szCs w:val="24"/>
          <w:lang w:val="fr-FR" w:eastAsia="zh-CN"/>
        </w:rPr>
        <w:t>2016</w:t>
      </w:r>
      <w:r w:rsidRPr="0067144C">
        <w:rPr>
          <w:sz w:val="24"/>
          <w:szCs w:val="24"/>
          <w:lang w:val="fr-FR" w:eastAsia="zh-CN"/>
        </w:rPr>
        <w:t>年</w:t>
      </w:r>
      <w:r w:rsidRPr="0067144C">
        <w:rPr>
          <w:sz w:val="24"/>
          <w:szCs w:val="24"/>
          <w:lang w:val="fr-FR" w:eastAsia="zh-CN"/>
        </w:rPr>
        <w:t>5</w:t>
      </w:r>
      <w:r w:rsidRPr="0067144C">
        <w:rPr>
          <w:sz w:val="24"/>
          <w:szCs w:val="24"/>
          <w:lang w:val="fr-FR" w:eastAsia="zh-CN"/>
        </w:rPr>
        <w:t>月</w:t>
      </w:r>
      <w:r w:rsidRPr="0067144C">
        <w:rPr>
          <w:sz w:val="24"/>
          <w:szCs w:val="24"/>
          <w:lang w:val="fr-FR" w:eastAsia="zh-CN"/>
        </w:rPr>
        <w:t>28</w:t>
      </w:r>
      <w:r w:rsidRPr="0067144C">
        <w:rPr>
          <w:sz w:val="24"/>
          <w:szCs w:val="24"/>
          <w:lang w:val="fr-FR" w:eastAsia="zh-CN"/>
        </w:rPr>
        <w:t>日星期六凌晨</w:t>
      </w:r>
      <w:r w:rsidRPr="0067144C">
        <w:rPr>
          <w:sz w:val="24"/>
          <w:szCs w:val="24"/>
          <w:lang w:val="fr-FR" w:eastAsia="zh-CN"/>
        </w:rPr>
        <w:t>4</w:t>
      </w:r>
      <w:r w:rsidRPr="0067144C">
        <w:rPr>
          <w:sz w:val="24"/>
          <w:szCs w:val="24"/>
          <w:lang w:val="fr-FR" w:eastAsia="zh-CN"/>
        </w:rPr>
        <w:t>时宣布闭幕。</w:t>
      </w:r>
      <w:r w:rsidR="008A043B" w:rsidRPr="0067144C">
        <w:rPr>
          <w:sz w:val="24"/>
          <w:szCs w:val="24"/>
          <w:lang w:eastAsia="zh-CN"/>
        </w:rPr>
        <w:t xml:space="preserve"> </w:t>
      </w:r>
    </w:p>
    <w:p w:rsidR="00BF635B" w:rsidRDefault="00BF635B"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D81BD7" w:rsidRDefault="00D81BD7" w:rsidP="00475A72">
      <w:pPr>
        <w:pStyle w:val="Normalnumber"/>
        <w:tabs>
          <w:tab w:val="clear" w:pos="624"/>
        </w:tabs>
        <w:ind w:left="1247"/>
        <w:jc w:val="both"/>
        <w:rPr>
          <w:lang w:eastAsia="zh-CN"/>
        </w:rPr>
      </w:pPr>
    </w:p>
    <w:p w:rsidR="00630356" w:rsidRDefault="00630356" w:rsidP="00475A72">
      <w:pPr>
        <w:pStyle w:val="Normalnumber"/>
        <w:tabs>
          <w:tab w:val="clear" w:pos="624"/>
        </w:tabs>
        <w:ind w:left="1247"/>
        <w:jc w:val="both"/>
        <w:rPr>
          <w:lang w:eastAsia="zh-CN"/>
        </w:rPr>
      </w:pPr>
    </w:p>
    <w:p w:rsidR="00630356" w:rsidRDefault="00630356" w:rsidP="00475A72">
      <w:pPr>
        <w:pStyle w:val="Normalnumber"/>
        <w:tabs>
          <w:tab w:val="clear" w:pos="624"/>
        </w:tabs>
        <w:ind w:left="1247"/>
        <w:jc w:val="both"/>
        <w:rPr>
          <w:lang w:eastAsia="zh-CN"/>
        </w:rPr>
      </w:pPr>
    </w:p>
    <w:p w:rsidR="00F57701" w:rsidRPr="0067144C" w:rsidRDefault="0067144C" w:rsidP="00475A72">
      <w:pPr>
        <w:pStyle w:val="ZZAnxtitle"/>
        <w:tabs>
          <w:tab w:val="clear" w:pos="1247"/>
        </w:tabs>
        <w:ind w:hanging="1157"/>
        <w:jc w:val="both"/>
        <w:rPr>
          <w:rFonts w:ascii="SimHei" w:eastAsia="SimHei" w:hAnsi="SimHei"/>
          <w:b w:val="0"/>
          <w:w w:val="103"/>
          <w:lang w:eastAsia="zh-CN"/>
        </w:rPr>
      </w:pPr>
      <w:bookmarkStart w:id="26" w:name="_Toc456598856"/>
      <w:r w:rsidRPr="0067144C">
        <w:rPr>
          <w:rFonts w:ascii="SimHei" w:eastAsia="SimHei" w:hAnsi="SimHei" w:hint="eastAsia"/>
          <w:w w:val="103"/>
          <w:lang w:eastAsia="zh-CN"/>
        </w:rPr>
        <w:lastRenderedPageBreak/>
        <w:t>附件</w:t>
      </w:r>
      <w:bookmarkEnd w:id="26"/>
      <w:r w:rsidR="001C3A7A" w:rsidRPr="0067144C">
        <w:rPr>
          <w:rFonts w:ascii="SimHei" w:eastAsia="SimHei" w:hAnsi="SimHei"/>
          <w:w w:val="103"/>
          <w:lang w:eastAsia="zh-CN"/>
        </w:rPr>
        <w:t xml:space="preserve"> </w:t>
      </w:r>
    </w:p>
    <w:p w:rsidR="007924FE" w:rsidRPr="0067144C" w:rsidRDefault="009852C8" w:rsidP="00475A72">
      <w:pPr>
        <w:pStyle w:val="ZZAnxtitle"/>
        <w:jc w:val="both"/>
        <w:rPr>
          <w:rFonts w:ascii="SimHei" w:eastAsia="SimHei" w:hAnsi="SimHei"/>
          <w:w w:val="103"/>
          <w:lang w:eastAsia="zh-CN"/>
        </w:rPr>
      </w:pPr>
      <w:bookmarkStart w:id="27" w:name="_Toc456598857"/>
      <w:r>
        <w:rPr>
          <w:rFonts w:ascii="SimHei" w:eastAsia="SimHei" w:hAnsi="SimHei" w:hint="eastAsia"/>
          <w:w w:val="103"/>
          <w:lang w:val="fr-FR" w:eastAsia="zh-CN"/>
        </w:rPr>
        <w:t>联合国环境规划署</w:t>
      </w:r>
      <w:r w:rsidR="0067144C" w:rsidRPr="0067144C">
        <w:rPr>
          <w:rFonts w:ascii="SimHei" w:eastAsia="SimHei" w:hAnsi="SimHei"/>
          <w:w w:val="103"/>
          <w:lang w:val="fr-FR" w:eastAsia="zh-CN"/>
        </w:rPr>
        <w:t>联合国环境大会第</w:t>
      </w:r>
      <w:r w:rsidR="0067144C" w:rsidRPr="0067144C">
        <w:rPr>
          <w:rFonts w:ascii="SimHei" w:eastAsia="SimHei" w:hAnsi="SimHei" w:hint="eastAsia"/>
          <w:w w:val="103"/>
          <w:lang w:val="fr-FR" w:eastAsia="zh-CN"/>
        </w:rPr>
        <w:t>二</w:t>
      </w:r>
      <w:r w:rsidR="007A2817">
        <w:rPr>
          <w:rFonts w:ascii="SimHei" w:eastAsia="SimHei" w:hAnsi="SimHei"/>
          <w:w w:val="103"/>
          <w:lang w:val="fr-FR" w:eastAsia="zh-CN"/>
        </w:rPr>
        <w:t>届会议</w:t>
      </w:r>
      <w:r w:rsidR="0067144C" w:rsidRPr="0067144C">
        <w:rPr>
          <w:rFonts w:ascii="SimHei" w:eastAsia="SimHei" w:hAnsi="SimHei"/>
          <w:w w:val="103"/>
          <w:lang w:val="fr-FR" w:eastAsia="zh-CN"/>
        </w:rPr>
        <w:t>通过的决议</w:t>
      </w:r>
    </w:p>
    <w:tbl>
      <w:tblPr>
        <w:tblStyle w:val="TableGrid"/>
        <w:tblW w:w="0" w:type="auto"/>
        <w:tblInd w:w="1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6910"/>
      </w:tblGrid>
      <w:tr w:rsidR="0067144C" w:rsidRPr="00B521CD" w:rsidTr="0067144C">
        <w:tc>
          <w:tcPr>
            <w:tcW w:w="1417" w:type="dxa"/>
          </w:tcPr>
          <w:bookmarkEnd w:id="27"/>
          <w:p w:rsidR="0067144C" w:rsidRPr="00B521CD" w:rsidRDefault="0067144C" w:rsidP="00475A72">
            <w:pPr>
              <w:pStyle w:val="Normal-pool"/>
              <w:spacing w:before="40" w:after="40"/>
              <w:jc w:val="both"/>
              <w:rPr>
                <w:sz w:val="24"/>
                <w:szCs w:val="24"/>
              </w:rPr>
            </w:pPr>
            <w:r w:rsidRPr="00B521CD">
              <w:rPr>
                <w:sz w:val="24"/>
                <w:szCs w:val="24"/>
              </w:rPr>
              <w:t>2/1</w:t>
            </w:r>
          </w:p>
        </w:tc>
        <w:tc>
          <w:tcPr>
            <w:tcW w:w="6910" w:type="dxa"/>
          </w:tcPr>
          <w:p w:rsidR="0067144C" w:rsidRPr="00B521CD" w:rsidRDefault="0067144C" w:rsidP="00475A72">
            <w:pPr>
              <w:pStyle w:val="Normal-pool"/>
              <w:spacing w:before="40" w:after="40"/>
              <w:jc w:val="both"/>
              <w:rPr>
                <w:sz w:val="24"/>
                <w:szCs w:val="24"/>
              </w:rPr>
            </w:pPr>
            <w:proofErr w:type="spellStart"/>
            <w:r w:rsidRPr="00723516">
              <w:rPr>
                <w:sz w:val="24"/>
                <w:szCs w:val="24"/>
                <w:lang w:val="fr-FR"/>
              </w:rPr>
              <w:t>议事规则修正案</w:t>
            </w:r>
            <w:proofErr w:type="spellEnd"/>
            <w:r w:rsidRPr="00B521CD">
              <w:rPr>
                <w:sz w:val="24"/>
                <w:szCs w:val="24"/>
              </w:rPr>
              <w:t xml:space="preserve"> </w:t>
            </w:r>
          </w:p>
        </w:tc>
      </w:tr>
      <w:tr w:rsidR="0067144C" w:rsidRPr="00B521CD" w:rsidTr="0067144C">
        <w:tc>
          <w:tcPr>
            <w:tcW w:w="1417" w:type="dxa"/>
          </w:tcPr>
          <w:p w:rsidR="0067144C" w:rsidRPr="00B521CD" w:rsidRDefault="0067144C" w:rsidP="00475A72">
            <w:pPr>
              <w:pStyle w:val="Normal-pool"/>
              <w:spacing w:before="40" w:after="40"/>
              <w:jc w:val="both"/>
              <w:rPr>
                <w:sz w:val="24"/>
                <w:szCs w:val="24"/>
              </w:rPr>
            </w:pPr>
            <w:r w:rsidRPr="00B521CD">
              <w:rPr>
                <w:sz w:val="24"/>
                <w:szCs w:val="24"/>
              </w:rPr>
              <w:t>2/2</w:t>
            </w:r>
          </w:p>
        </w:tc>
        <w:tc>
          <w:tcPr>
            <w:tcW w:w="6910" w:type="dxa"/>
          </w:tcPr>
          <w:p w:rsidR="0067144C" w:rsidRPr="00B521CD" w:rsidRDefault="0067144C" w:rsidP="00475A72">
            <w:pPr>
              <w:pStyle w:val="Normal-pool"/>
              <w:spacing w:before="40" w:after="40"/>
              <w:jc w:val="both"/>
              <w:rPr>
                <w:sz w:val="24"/>
                <w:szCs w:val="24"/>
                <w:lang w:eastAsia="zh-CN"/>
              </w:rPr>
            </w:pPr>
            <w:r w:rsidRPr="00723516">
              <w:rPr>
                <w:sz w:val="24"/>
                <w:szCs w:val="24"/>
                <w:lang w:val="fr-FR" w:eastAsia="zh-CN"/>
              </w:rPr>
              <w:t>环境部长和环境主管机构区域论坛的作用与职能</w:t>
            </w:r>
          </w:p>
        </w:tc>
      </w:tr>
      <w:tr w:rsidR="0067144C" w:rsidRPr="00B521CD" w:rsidTr="0067144C">
        <w:tc>
          <w:tcPr>
            <w:tcW w:w="1417" w:type="dxa"/>
          </w:tcPr>
          <w:p w:rsidR="0067144C" w:rsidRPr="00B521CD" w:rsidRDefault="0067144C" w:rsidP="00475A72">
            <w:pPr>
              <w:pStyle w:val="Normal-pool"/>
              <w:spacing w:before="40" w:after="40"/>
              <w:jc w:val="both"/>
              <w:rPr>
                <w:sz w:val="24"/>
                <w:szCs w:val="24"/>
              </w:rPr>
            </w:pPr>
            <w:r w:rsidRPr="00B521CD">
              <w:rPr>
                <w:sz w:val="24"/>
                <w:szCs w:val="24"/>
              </w:rPr>
              <w:t>2/3</w:t>
            </w:r>
          </w:p>
        </w:tc>
        <w:tc>
          <w:tcPr>
            <w:tcW w:w="6910" w:type="dxa"/>
          </w:tcPr>
          <w:p w:rsidR="0067144C" w:rsidRPr="00B521CD" w:rsidRDefault="0067144C" w:rsidP="00475A72">
            <w:pPr>
              <w:pStyle w:val="Normal-pool"/>
              <w:spacing w:before="40" w:after="40"/>
              <w:jc w:val="both"/>
              <w:rPr>
                <w:sz w:val="24"/>
                <w:szCs w:val="24"/>
                <w:lang w:eastAsia="zh-CN"/>
              </w:rPr>
            </w:pPr>
            <w:r w:rsidRPr="00723516">
              <w:rPr>
                <w:sz w:val="24"/>
                <w:szCs w:val="24"/>
                <w:lang w:val="fr-FR" w:eastAsia="zh-CN"/>
              </w:rPr>
              <w:t>通过环境教育和培训进行可持续发展的人员能力投资</w:t>
            </w:r>
          </w:p>
        </w:tc>
      </w:tr>
      <w:tr w:rsidR="0067144C" w:rsidRPr="00B521CD" w:rsidTr="0067144C">
        <w:tc>
          <w:tcPr>
            <w:tcW w:w="1417" w:type="dxa"/>
          </w:tcPr>
          <w:p w:rsidR="0067144C" w:rsidRPr="00B521CD" w:rsidRDefault="0067144C" w:rsidP="00475A72">
            <w:pPr>
              <w:pStyle w:val="Normal-pool"/>
              <w:spacing w:before="40" w:after="40"/>
              <w:jc w:val="both"/>
              <w:rPr>
                <w:sz w:val="24"/>
                <w:szCs w:val="24"/>
              </w:rPr>
            </w:pPr>
            <w:r w:rsidRPr="00B521CD">
              <w:rPr>
                <w:sz w:val="24"/>
                <w:szCs w:val="24"/>
              </w:rPr>
              <w:t>2/4</w:t>
            </w:r>
          </w:p>
        </w:tc>
        <w:tc>
          <w:tcPr>
            <w:tcW w:w="6910" w:type="dxa"/>
          </w:tcPr>
          <w:p w:rsidR="0067144C" w:rsidRPr="00B521CD" w:rsidRDefault="0067144C" w:rsidP="00475A72">
            <w:pPr>
              <w:pStyle w:val="Normal-pool"/>
              <w:spacing w:before="40" w:after="40"/>
              <w:jc w:val="both"/>
              <w:rPr>
                <w:sz w:val="24"/>
                <w:szCs w:val="24"/>
                <w:lang w:eastAsia="zh-CN"/>
              </w:rPr>
            </w:pPr>
            <w:r w:rsidRPr="00723516">
              <w:rPr>
                <w:sz w:val="24"/>
                <w:szCs w:val="24"/>
                <w:lang w:val="fr-FR" w:eastAsia="zh-CN"/>
              </w:rPr>
              <w:t>联合国环境规划署执行《萨摩亚途径》以此促进实现可持续发展目标的作用、职能和方式</w:t>
            </w:r>
          </w:p>
        </w:tc>
      </w:tr>
      <w:tr w:rsidR="0067144C" w:rsidRPr="00B521CD" w:rsidTr="0067144C">
        <w:tc>
          <w:tcPr>
            <w:tcW w:w="1417" w:type="dxa"/>
          </w:tcPr>
          <w:p w:rsidR="0067144C" w:rsidRPr="00B521CD" w:rsidRDefault="0067144C" w:rsidP="00475A72">
            <w:pPr>
              <w:pStyle w:val="Normal-pool"/>
              <w:spacing w:before="40" w:after="40"/>
              <w:jc w:val="both"/>
              <w:rPr>
                <w:sz w:val="24"/>
                <w:szCs w:val="24"/>
              </w:rPr>
            </w:pPr>
            <w:r w:rsidRPr="00B521CD">
              <w:rPr>
                <w:sz w:val="24"/>
                <w:szCs w:val="24"/>
              </w:rPr>
              <w:t>2/5</w:t>
            </w:r>
          </w:p>
        </w:tc>
        <w:tc>
          <w:tcPr>
            <w:tcW w:w="6910" w:type="dxa"/>
          </w:tcPr>
          <w:p w:rsidR="0067144C" w:rsidRPr="00B521CD" w:rsidRDefault="0067144C" w:rsidP="00475A72">
            <w:pPr>
              <w:pStyle w:val="Normal-pool"/>
              <w:spacing w:before="40" w:after="40"/>
              <w:jc w:val="both"/>
              <w:rPr>
                <w:sz w:val="24"/>
                <w:szCs w:val="24"/>
                <w:lang w:eastAsia="zh-CN"/>
              </w:rPr>
            </w:pPr>
            <w:r w:rsidRPr="00723516">
              <w:rPr>
                <w:sz w:val="24"/>
                <w:szCs w:val="24"/>
                <w:lang w:val="fr-FR" w:eastAsia="zh-CN"/>
              </w:rPr>
              <w:t>落实《</w:t>
            </w:r>
            <w:r w:rsidRPr="00723516">
              <w:rPr>
                <w:sz w:val="24"/>
                <w:szCs w:val="24"/>
                <w:lang w:val="fr-FR" w:eastAsia="zh-CN"/>
              </w:rPr>
              <w:t>2030</w:t>
            </w:r>
            <w:r w:rsidRPr="00723516">
              <w:rPr>
                <w:sz w:val="24"/>
                <w:szCs w:val="24"/>
                <w:lang w:val="fr-FR" w:eastAsia="zh-CN"/>
              </w:rPr>
              <w:t>年可持续发展议程》</w:t>
            </w:r>
          </w:p>
        </w:tc>
      </w:tr>
      <w:tr w:rsidR="0067144C" w:rsidRPr="00B521CD" w:rsidTr="0067144C">
        <w:tc>
          <w:tcPr>
            <w:tcW w:w="1417" w:type="dxa"/>
          </w:tcPr>
          <w:p w:rsidR="0067144C" w:rsidRPr="00B521CD" w:rsidRDefault="0067144C" w:rsidP="00475A72">
            <w:pPr>
              <w:pStyle w:val="Normal-pool"/>
              <w:spacing w:before="40" w:after="40"/>
              <w:jc w:val="both"/>
              <w:rPr>
                <w:sz w:val="24"/>
                <w:szCs w:val="24"/>
              </w:rPr>
            </w:pPr>
            <w:r w:rsidRPr="00B521CD">
              <w:rPr>
                <w:sz w:val="24"/>
                <w:szCs w:val="24"/>
              </w:rPr>
              <w:t>2/6</w:t>
            </w:r>
          </w:p>
        </w:tc>
        <w:tc>
          <w:tcPr>
            <w:tcW w:w="6910" w:type="dxa"/>
          </w:tcPr>
          <w:p w:rsidR="0067144C" w:rsidRPr="00B521CD" w:rsidRDefault="0067144C" w:rsidP="00475A72">
            <w:pPr>
              <w:pStyle w:val="Normal-pool"/>
              <w:spacing w:before="40" w:after="40"/>
              <w:jc w:val="both"/>
              <w:rPr>
                <w:sz w:val="24"/>
                <w:szCs w:val="24"/>
              </w:rPr>
            </w:pPr>
            <w:proofErr w:type="spellStart"/>
            <w:r w:rsidRPr="00723516">
              <w:rPr>
                <w:sz w:val="24"/>
                <w:szCs w:val="24"/>
                <w:lang w:val="fr-FR"/>
              </w:rPr>
              <w:t>支持《巴黎协定</w:t>
            </w:r>
            <w:proofErr w:type="spellEnd"/>
            <w:r w:rsidRPr="00723516">
              <w:rPr>
                <w:sz w:val="24"/>
                <w:szCs w:val="24"/>
                <w:lang w:val="fr-FR"/>
              </w:rPr>
              <w:t>》</w:t>
            </w:r>
          </w:p>
        </w:tc>
      </w:tr>
      <w:tr w:rsidR="0067144C" w:rsidRPr="00B521CD" w:rsidTr="0067144C">
        <w:tc>
          <w:tcPr>
            <w:tcW w:w="1417" w:type="dxa"/>
          </w:tcPr>
          <w:p w:rsidR="0067144C" w:rsidRPr="00B521CD" w:rsidRDefault="0067144C" w:rsidP="00475A72">
            <w:pPr>
              <w:pStyle w:val="Normal-pool"/>
              <w:spacing w:before="40" w:after="40"/>
              <w:jc w:val="both"/>
              <w:rPr>
                <w:sz w:val="24"/>
                <w:szCs w:val="24"/>
              </w:rPr>
            </w:pPr>
            <w:r w:rsidRPr="00B521CD">
              <w:rPr>
                <w:sz w:val="24"/>
                <w:szCs w:val="24"/>
              </w:rPr>
              <w:t>2/7</w:t>
            </w:r>
          </w:p>
        </w:tc>
        <w:tc>
          <w:tcPr>
            <w:tcW w:w="6910" w:type="dxa"/>
          </w:tcPr>
          <w:p w:rsidR="0067144C" w:rsidRPr="00B521CD" w:rsidRDefault="0067144C" w:rsidP="00475A72">
            <w:pPr>
              <w:pStyle w:val="Normal-pool"/>
              <w:spacing w:before="40" w:after="40"/>
              <w:jc w:val="both"/>
              <w:rPr>
                <w:sz w:val="24"/>
                <w:szCs w:val="24"/>
                <w:lang w:eastAsia="zh-CN"/>
              </w:rPr>
            </w:pPr>
            <w:r w:rsidRPr="00723516">
              <w:rPr>
                <w:sz w:val="24"/>
                <w:szCs w:val="24"/>
                <w:lang w:val="fr-FR" w:eastAsia="zh-CN"/>
              </w:rPr>
              <w:t>化学品与废物健全管理工作</w:t>
            </w:r>
          </w:p>
        </w:tc>
      </w:tr>
      <w:tr w:rsidR="0067144C" w:rsidRPr="00B521CD" w:rsidTr="0067144C">
        <w:tc>
          <w:tcPr>
            <w:tcW w:w="1417" w:type="dxa"/>
          </w:tcPr>
          <w:p w:rsidR="0067144C" w:rsidRPr="00B521CD" w:rsidRDefault="0067144C" w:rsidP="00475A72">
            <w:pPr>
              <w:pStyle w:val="Normal-pool"/>
              <w:spacing w:before="40" w:after="40"/>
              <w:jc w:val="both"/>
              <w:rPr>
                <w:sz w:val="24"/>
                <w:szCs w:val="24"/>
              </w:rPr>
            </w:pPr>
            <w:r w:rsidRPr="00B521CD">
              <w:rPr>
                <w:sz w:val="24"/>
                <w:szCs w:val="24"/>
              </w:rPr>
              <w:t>2/8</w:t>
            </w:r>
          </w:p>
        </w:tc>
        <w:tc>
          <w:tcPr>
            <w:tcW w:w="6910" w:type="dxa"/>
          </w:tcPr>
          <w:p w:rsidR="0067144C" w:rsidRPr="00B521CD" w:rsidRDefault="0067144C" w:rsidP="00475A72">
            <w:pPr>
              <w:pStyle w:val="Normal-pool"/>
              <w:spacing w:before="40" w:after="40"/>
              <w:jc w:val="both"/>
              <w:rPr>
                <w:sz w:val="24"/>
                <w:szCs w:val="24"/>
              </w:rPr>
            </w:pPr>
            <w:proofErr w:type="spellStart"/>
            <w:r w:rsidRPr="00723516">
              <w:rPr>
                <w:sz w:val="24"/>
                <w:szCs w:val="24"/>
                <w:lang w:val="fr-FR"/>
              </w:rPr>
              <w:t>可持续消费和生产</w:t>
            </w:r>
            <w:proofErr w:type="spellEnd"/>
          </w:p>
        </w:tc>
      </w:tr>
      <w:tr w:rsidR="0067144C" w:rsidRPr="00B521CD" w:rsidTr="0067144C">
        <w:tc>
          <w:tcPr>
            <w:tcW w:w="1417" w:type="dxa"/>
          </w:tcPr>
          <w:p w:rsidR="0067144C" w:rsidRPr="00B521CD" w:rsidRDefault="0067144C" w:rsidP="00475A72">
            <w:pPr>
              <w:pStyle w:val="Normal-pool"/>
              <w:spacing w:before="40" w:after="40"/>
              <w:jc w:val="both"/>
              <w:rPr>
                <w:sz w:val="24"/>
                <w:szCs w:val="24"/>
              </w:rPr>
            </w:pPr>
            <w:r w:rsidRPr="00B521CD">
              <w:rPr>
                <w:sz w:val="24"/>
                <w:szCs w:val="24"/>
              </w:rPr>
              <w:t>2/9</w:t>
            </w:r>
          </w:p>
        </w:tc>
        <w:tc>
          <w:tcPr>
            <w:tcW w:w="6910" w:type="dxa"/>
          </w:tcPr>
          <w:p w:rsidR="0067144C" w:rsidRPr="00B521CD" w:rsidRDefault="0067144C" w:rsidP="00475A72">
            <w:pPr>
              <w:pStyle w:val="Normal-pool"/>
              <w:spacing w:before="40" w:after="40"/>
              <w:jc w:val="both"/>
              <w:rPr>
                <w:sz w:val="24"/>
                <w:szCs w:val="24"/>
                <w:lang w:eastAsia="zh-CN"/>
              </w:rPr>
            </w:pPr>
            <w:r w:rsidRPr="00723516">
              <w:rPr>
                <w:sz w:val="24"/>
                <w:szCs w:val="24"/>
                <w:lang w:val="fr-FR" w:eastAsia="zh-CN"/>
              </w:rPr>
              <w:t>预防、减少和回收</w:t>
            </w:r>
            <w:r w:rsidR="000C1E85">
              <w:rPr>
                <w:sz w:val="24"/>
                <w:szCs w:val="24"/>
                <w:lang w:val="fr-FR" w:eastAsia="zh-CN"/>
              </w:rPr>
              <w:t>食物</w:t>
            </w:r>
            <w:r w:rsidRPr="00723516">
              <w:rPr>
                <w:sz w:val="24"/>
                <w:szCs w:val="24"/>
                <w:lang w:val="fr-FR" w:eastAsia="zh-CN"/>
              </w:rPr>
              <w:t>废物</w:t>
            </w:r>
          </w:p>
        </w:tc>
      </w:tr>
      <w:tr w:rsidR="0067144C" w:rsidRPr="00B521CD" w:rsidTr="0067144C">
        <w:tc>
          <w:tcPr>
            <w:tcW w:w="1417" w:type="dxa"/>
          </w:tcPr>
          <w:p w:rsidR="0067144C" w:rsidRPr="00B521CD" w:rsidRDefault="0067144C" w:rsidP="00475A72">
            <w:pPr>
              <w:pStyle w:val="Normal-pool"/>
              <w:spacing w:before="40" w:after="40"/>
              <w:jc w:val="both"/>
              <w:rPr>
                <w:sz w:val="24"/>
                <w:szCs w:val="24"/>
              </w:rPr>
            </w:pPr>
            <w:r w:rsidRPr="00B521CD">
              <w:rPr>
                <w:sz w:val="24"/>
                <w:szCs w:val="24"/>
              </w:rPr>
              <w:t>2/10</w:t>
            </w:r>
          </w:p>
        </w:tc>
        <w:tc>
          <w:tcPr>
            <w:tcW w:w="6910" w:type="dxa"/>
          </w:tcPr>
          <w:p w:rsidR="0067144C" w:rsidRPr="00B521CD" w:rsidRDefault="0067144C" w:rsidP="00475A72">
            <w:pPr>
              <w:pStyle w:val="Normal-pool"/>
              <w:spacing w:before="40" w:after="40"/>
              <w:jc w:val="both"/>
              <w:rPr>
                <w:sz w:val="24"/>
                <w:szCs w:val="24"/>
              </w:rPr>
            </w:pPr>
            <w:proofErr w:type="spellStart"/>
            <w:r w:rsidRPr="00723516">
              <w:rPr>
                <w:sz w:val="24"/>
                <w:szCs w:val="24"/>
                <w:lang w:val="fr-FR"/>
              </w:rPr>
              <w:t>海洋</w:t>
            </w:r>
            <w:proofErr w:type="spellEnd"/>
          </w:p>
        </w:tc>
      </w:tr>
      <w:tr w:rsidR="0067144C" w:rsidRPr="00F3605E" w:rsidTr="0067144C">
        <w:tc>
          <w:tcPr>
            <w:tcW w:w="1417" w:type="dxa"/>
          </w:tcPr>
          <w:p w:rsidR="0067144C" w:rsidRPr="00B521CD" w:rsidRDefault="0067144C" w:rsidP="00475A72">
            <w:pPr>
              <w:pStyle w:val="Normal-pool"/>
              <w:spacing w:before="40" w:after="40"/>
              <w:jc w:val="both"/>
              <w:rPr>
                <w:sz w:val="24"/>
                <w:szCs w:val="24"/>
              </w:rPr>
            </w:pPr>
            <w:r w:rsidRPr="00B521CD">
              <w:rPr>
                <w:sz w:val="24"/>
                <w:szCs w:val="24"/>
              </w:rPr>
              <w:t>2/11</w:t>
            </w:r>
          </w:p>
        </w:tc>
        <w:tc>
          <w:tcPr>
            <w:tcW w:w="6910" w:type="dxa"/>
          </w:tcPr>
          <w:p w:rsidR="0067144C" w:rsidRPr="00B521CD" w:rsidRDefault="0067144C" w:rsidP="00475A72">
            <w:pPr>
              <w:pStyle w:val="Normal-pool"/>
              <w:spacing w:before="40" w:after="40"/>
              <w:jc w:val="both"/>
              <w:rPr>
                <w:sz w:val="24"/>
                <w:szCs w:val="24"/>
                <w:lang w:eastAsia="zh-CN"/>
              </w:rPr>
            </w:pPr>
            <w:r w:rsidRPr="00723516">
              <w:rPr>
                <w:sz w:val="24"/>
                <w:szCs w:val="24"/>
                <w:lang w:val="fr-FR" w:eastAsia="zh-CN"/>
              </w:rPr>
              <w:t>海洋塑料</w:t>
            </w:r>
            <w:r w:rsidR="00C02832">
              <w:rPr>
                <w:rFonts w:hint="eastAsia"/>
                <w:sz w:val="24"/>
                <w:szCs w:val="24"/>
                <w:lang w:val="fr-FR" w:eastAsia="zh-CN"/>
              </w:rPr>
              <w:t>垃圾</w:t>
            </w:r>
            <w:r w:rsidRPr="00723516">
              <w:rPr>
                <w:sz w:val="24"/>
                <w:szCs w:val="24"/>
                <w:lang w:val="fr-FR" w:eastAsia="zh-CN"/>
              </w:rPr>
              <w:t>和微塑料</w:t>
            </w:r>
          </w:p>
        </w:tc>
      </w:tr>
      <w:tr w:rsidR="0067144C" w:rsidRPr="00B521CD" w:rsidTr="0067144C">
        <w:tc>
          <w:tcPr>
            <w:tcW w:w="1417" w:type="dxa"/>
          </w:tcPr>
          <w:p w:rsidR="0067144C" w:rsidRPr="00B521CD" w:rsidRDefault="0067144C" w:rsidP="00475A72">
            <w:pPr>
              <w:pStyle w:val="Normal-pool"/>
              <w:spacing w:before="40" w:after="40"/>
              <w:jc w:val="both"/>
              <w:rPr>
                <w:sz w:val="24"/>
                <w:szCs w:val="24"/>
              </w:rPr>
            </w:pPr>
            <w:r w:rsidRPr="00B521CD">
              <w:rPr>
                <w:sz w:val="24"/>
                <w:szCs w:val="24"/>
              </w:rPr>
              <w:t>2/12</w:t>
            </w:r>
          </w:p>
        </w:tc>
        <w:tc>
          <w:tcPr>
            <w:tcW w:w="6910" w:type="dxa"/>
          </w:tcPr>
          <w:p w:rsidR="0067144C" w:rsidRPr="00B521CD" w:rsidRDefault="0067144C" w:rsidP="00475A72">
            <w:pPr>
              <w:pStyle w:val="Normal-pool"/>
              <w:spacing w:before="40" w:after="40"/>
              <w:jc w:val="both"/>
              <w:rPr>
                <w:sz w:val="24"/>
                <w:szCs w:val="24"/>
              </w:rPr>
            </w:pPr>
            <w:proofErr w:type="spellStart"/>
            <w:r w:rsidRPr="00723516">
              <w:rPr>
                <w:sz w:val="24"/>
                <w:szCs w:val="24"/>
                <w:lang w:val="fr-FR"/>
              </w:rPr>
              <w:t>珊瑚礁的可持续管理</w:t>
            </w:r>
            <w:proofErr w:type="spellEnd"/>
          </w:p>
        </w:tc>
      </w:tr>
      <w:tr w:rsidR="0067144C" w:rsidRPr="00B521CD" w:rsidTr="0067144C">
        <w:tc>
          <w:tcPr>
            <w:tcW w:w="1417" w:type="dxa"/>
          </w:tcPr>
          <w:p w:rsidR="0067144C" w:rsidRPr="00B521CD" w:rsidRDefault="0067144C" w:rsidP="00475A72">
            <w:pPr>
              <w:pStyle w:val="Normal-pool"/>
              <w:spacing w:before="40" w:after="40"/>
              <w:jc w:val="both"/>
              <w:rPr>
                <w:sz w:val="24"/>
                <w:szCs w:val="24"/>
              </w:rPr>
            </w:pPr>
            <w:r w:rsidRPr="00B521CD">
              <w:rPr>
                <w:sz w:val="24"/>
                <w:szCs w:val="24"/>
              </w:rPr>
              <w:t>2/13</w:t>
            </w:r>
          </w:p>
        </w:tc>
        <w:tc>
          <w:tcPr>
            <w:tcW w:w="6910" w:type="dxa"/>
          </w:tcPr>
          <w:p w:rsidR="0067144C" w:rsidRPr="00B521CD" w:rsidRDefault="0067144C" w:rsidP="00475A72">
            <w:pPr>
              <w:pStyle w:val="Normal-pool"/>
              <w:spacing w:before="40" w:after="40"/>
              <w:jc w:val="both"/>
              <w:rPr>
                <w:sz w:val="24"/>
                <w:szCs w:val="24"/>
                <w:lang w:eastAsia="zh-CN"/>
              </w:rPr>
            </w:pPr>
            <w:r w:rsidRPr="00723516">
              <w:rPr>
                <w:sz w:val="24"/>
                <w:szCs w:val="24"/>
                <w:lang w:val="fr-FR" w:eastAsia="zh-CN"/>
              </w:rPr>
              <w:t>可持续管理自然资本以促进可持续发展和消除贫穷</w:t>
            </w:r>
          </w:p>
        </w:tc>
      </w:tr>
      <w:tr w:rsidR="0067144C" w:rsidRPr="00B521CD" w:rsidTr="0067144C">
        <w:tc>
          <w:tcPr>
            <w:tcW w:w="1417" w:type="dxa"/>
          </w:tcPr>
          <w:p w:rsidR="0067144C" w:rsidRPr="00B521CD" w:rsidRDefault="0067144C" w:rsidP="00475A72">
            <w:pPr>
              <w:pStyle w:val="Normal-pool"/>
              <w:spacing w:before="40" w:after="40"/>
              <w:jc w:val="both"/>
              <w:rPr>
                <w:sz w:val="24"/>
                <w:szCs w:val="24"/>
              </w:rPr>
            </w:pPr>
            <w:r w:rsidRPr="00B521CD">
              <w:rPr>
                <w:sz w:val="24"/>
                <w:szCs w:val="24"/>
              </w:rPr>
              <w:t>2/14</w:t>
            </w:r>
          </w:p>
        </w:tc>
        <w:tc>
          <w:tcPr>
            <w:tcW w:w="6910" w:type="dxa"/>
          </w:tcPr>
          <w:p w:rsidR="0067144C" w:rsidRPr="00B521CD" w:rsidRDefault="0067144C" w:rsidP="00475A72">
            <w:pPr>
              <w:pStyle w:val="Normal-pool"/>
              <w:spacing w:before="40" w:after="40"/>
              <w:jc w:val="both"/>
              <w:rPr>
                <w:sz w:val="24"/>
                <w:szCs w:val="24"/>
                <w:lang w:eastAsia="zh-CN"/>
              </w:rPr>
            </w:pPr>
            <w:r w:rsidRPr="00723516">
              <w:rPr>
                <w:sz w:val="24"/>
                <w:szCs w:val="24"/>
                <w:lang w:val="fr-FR" w:eastAsia="zh-CN"/>
              </w:rPr>
              <w:t>野生动植物及野生动植物产品非法贸易</w:t>
            </w:r>
          </w:p>
        </w:tc>
      </w:tr>
      <w:tr w:rsidR="0067144C" w:rsidRPr="00B521CD" w:rsidTr="0067144C">
        <w:tc>
          <w:tcPr>
            <w:tcW w:w="1417" w:type="dxa"/>
          </w:tcPr>
          <w:p w:rsidR="0067144C" w:rsidRPr="00B521CD" w:rsidRDefault="0067144C" w:rsidP="00475A72">
            <w:pPr>
              <w:pStyle w:val="Normal-pool"/>
              <w:spacing w:before="40" w:after="40"/>
              <w:jc w:val="both"/>
              <w:rPr>
                <w:sz w:val="24"/>
                <w:szCs w:val="24"/>
              </w:rPr>
            </w:pPr>
            <w:r w:rsidRPr="00B521CD">
              <w:rPr>
                <w:sz w:val="24"/>
                <w:szCs w:val="24"/>
              </w:rPr>
              <w:t>2/15</w:t>
            </w:r>
          </w:p>
        </w:tc>
        <w:tc>
          <w:tcPr>
            <w:tcW w:w="6910" w:type="dxa"/>
          </w:tcPr>
          <w:p w:rsidR="0067144C" w:rsidRPr="00B521CD" w:rsidRDefault="0067144C" w:rsidP="00475A72">
            <w:pPr>
              <w:pStyle w:val="Normal-pool"/>
              <w:spacing w:before="40" w:after="40"/>
              <w:jc w:val="both"/>
              <w:rPr>
                <w:sz w:val="24"/>
                <w:szCs w:val="24"/>
                <w:lang w:eastAsia="zh-CN"/>
              </w:rPr>
            </w:pPr>
            <w:r w:rsidRPr="00723516">
              <w:rPr>
                <w:sz w:val="24"/>
                <w:szCs w:val="24"/>
                <w:lang w:val="fr-FR" w:eastAsia="zh-CN"/>
              </w:rPr>
              <w:t>受武装冲突影响地区的环境保护</w:t>
            </w:r>
          </w:p>
        </w:tc>
      </w:tr>
      <w:tr w:rsidR="0067144C" w:rsidRPr="00B521CD" w:rsidTr="0067144C">
        <w:tc>
          <w:tcPr>
            <w:tcW w:w="1417" w:type="dxa"/>
          </w:tcPr>
          <w:p w:rsidR="0067144C" w:rsidRPr="00B521CD" w:rsidRDefault="0067144C" w:rsidP="00475A72">
            <w:pPr>
              <w:pStyle w:val="Normal-pool"/>
              <w:spacing w:before="40" w:after="40"/>
              <w:jc w:val="both"/>
              <w:rPr>
                <w:sz w:val="24"/>
                <w:szCs w:val="24"/>
              </w:rPr>
            </w:pPr>
            <w:r w:rsidRPr="00B521CD">
              <w:rPr>
                <w:sz w:val="24"/>
                <w:szCs w:val="24"/>
              </w:rPr>
              <w:t>2/16</w:t>
            </w:r>
          </w:p>
        </w:tc>
        <w:tc>
          <w:tcPr>
            <w:tcW w:w="6910" w:type="dxa"/>
          </w:tcPr>
          <w:p w:rsidR="0067144C" w:rsidRPr="00B521CD" w:rsidRDefault="0067144C" w:rsidP="00475A72">
            <w:pPr>
              <w:pStyle w:val="Normal-pool"/>
              <w:spacing w:before="40" w:after="40"/>
              <w:jc w:val="both"/>
              <w:rPr>
                <w:sz w:val="24"/>
                <w:szCs w:val="24"/>
                <w:lang w:eastAsia="zh-CN"/>
              </w:rPr>
            </w:pPr>
            <w:r w:rsidRPr="00723516">
              <w:rPr>
                <w:sz w:val="24"/>
                <w:szCs w:val="24"/>
                <w:lang w:val="fr-FR" w:eastAsia="zh-CN"/>
              </w:rPr>
              <w:t>生物多样性主流化促进福祉</w:t>
            </w:r>
          </w:p>
        </w:tc>
      </w:tr>
      <w:tr w:rsidR="0067144C" w:rsidRPr="00B521CD" w:rsidTr="0067144C">
        <w:tc>
          <w:tcPr>
            <w:tcW w:w="1417" w:type="dxa"/>
          </w:tcPr>
          <w:p w:rsidR="0067144C" w:rsidRPr="00B521CD" w:rsidRDefault="0067144C" w:rsidP="00475A72">
            <w:pPr>
              <w:pStyle w:val="Normal-pool"/>
              <w:spacing w:before="40" w:after="40"/>
              <w:jc w:val="both"/>
              <w:rPr>
                <w:sz w:val="24"/>
                <w:szCs w:val="24"/>
              </w:rPr>
            </w:pPr>
            <w:r w:rsidRPr="00B521CD">
              <w:rPr>
                <w:sz w:val="24"/>
                <w:szCs w:val="24"/>
              </w:rPr>
              <w:t>2/17</w:t>
            </w:r>
          </w:p>
        </w:tc>
        <w:tc>
          <w:tcPr>
            <w:tcW w:w="6910" w:type="dxa"/>
          </w:tcPr>
          <w:p w:rsidR="0067144C" w:rsidRPr="00B521CD" w:rsidRDefault="0067144C" w:rsidP="00475A72">
            <w:pPr>
              <w:pStyle w:val="Normal-pool"/>
              <w:spacing w:before="40" w:after="40"/>
              <w:jc w:val="both"/>
              <w:rPr>
                <w:sz w:val="24"/>
                <w:szCs w:val="24"/>
                <w:lang w:eastAsia="zh-CN"/>
              </w:rPr>
            </w:pPr>
            <w:r w:rsidRPr="00723516">
              <w:rPr>
                <w:sz w:val="24"/>
                <w:szCs w:val="24"/>
                <w:lang w:val="fr-FR" w:eastAsia="zh-CN"/>
              </w:rPr>
              <w:t>加强联合国环境规划署在促进生物多样性相关公约之间的合作、协作和协同增效方面的工作</w:t>
            </w:r>
          </w:p>
        </w:tc>
      </w:tr>
      <w:tr w:rsidR="0067144C" w:rsidRPr="00B521CD" w:rsidTr="0067144C">
        <w:tc>
          <w:tcPr>
            <w:tcW w:w="1417" w:type="dxa"/>
          </w:tcPr>
          <w:p w:rsidR="0067144C" w:rsidRPr="00B521CD" w:rsidRDefault="0067144C" w:rsidP="00475A72">
            <w:pPr>
              <w:pStyle w:val="Normal-pool"/>
              <w:spacing w:before="40" w:after="40"/>
              <w:jc w:val="both"/>
              <w:rPr>
                <w:sz w:val="24"/>
                <w:szCs w:val="24"/>
              </w:rPr>
            </w:pPr>
            <w:r w:rsidRPr="00B521CD">
              <w:rPr>
                <w:sz w:val="24"/>
                <w:szCs w:val="24"/>
              </w:rPr>
              <w:t>2/18</w:t>
            </w:r>
          </w:p>
        </w:tc>
        <w:tc>
          <w:tcPr>
            <w:tcW w:w="6910" w:type="dxa"/>
          </w:tcPr>
          <w:p w:rsidR="0067144C" w:rsidRPr="00B521CD" w:rsidRDefault="0067144C" w:rsidP="00475A72">
            <w:pPr>
              <w:pStyle w:val="Normal-pool"/>
              <w:spacing w:before="40" w:after="40"/>
              <w:jc w:val="both"/>
              <w:rPr>
                <w:sz w:val="24"/>
                <w:szCs w:val="24"/>
                <w:lang w:eastAsia="zh-CN"/>
              </w:rPr>
            </w:pPr>
            <w:r w:rsidRPr="00723516">
              <w:rPr>
                <w:sz w:val="24"/>
                <w:szCs w:val="24"/>
                <w:lang w:val="fr-FR" w:eastAsia="zh-CN"/>
              </w:rPr>
              <w:t>联合国环境规划署与由其提供秘书处的多边环境协定之间的关系</w:t>
            </w:r>
          </w:p>
        </w:tc>
      </w:tr>
      <w:tr w:rsidR="0067144C" w:rsidRPr="00B521CD" w:rsidTr="0067144C">
        <w:tc>
          <w:tcPr>
            <w:tcW w:w="1417" w:type="dxa"/>
          </w:tcPr>
          <w:p w:rsidR="0067144C" w:rsidRPr="00B521CD" w:rsidRDefault="0067144C" w:rsidP="00475A72">
            <w:pPr>
              <w:pStyle w:val="Normal-pool"/>
              <w:spacing w:before="40" w:after="40"/>
              <w:jc w:val="both"/>
              <w:rPr>
                <w:sz w:val="24"/>
                <w:szCs w:val="24"/>
              </w:rPr>
            </w:pPr>
            <w:r w:rsidRPr="00B521CD">
              <w:rPr>
                <w:sz w:val="24"/>
                <w:szCs w:val="24"/>
              </w:rPr>
              <w:t>2/19</w:t>
            </w:r>
          </w:p>
        </w:tc>
        <w:tc>
          <w:tcPr>
            <w:tcW w:w="6910" w:type="dxa"/>
          </w:tcPr>
          <w:p w:rsidR="0067144C" w:rsidRPr="00B521CD" w:rsidRDefault="0067144C" w:rsidP="00475A72">
            <w:pPr>
              <w:pStyle w:val="Normal-pool"/>
              <w:spacing w:before="40" w:after="40"/>
              <w:jc w:val="both"/>
              <w:rPr>
                <w:sz w:val="24"/>
                <w:szCs w:val="24"/>
                <w:lang w:eastAsia="zh-CN"/>
              </w:rPr>
            </w:pPr>
            <w:r w:rsidRPr="00723516">
              <w:rPr>
                <w:sz w:val="24"/>
                <w:szCs w:val="24"/>
                <w:lang w:val="fr-FR" w:eastAsia="zh-CN"/>
              </w:rPr>
              <w:t>第四期《环境法发展和定期审查方案》（蒙得维的亚方案四）</w:t>
            </w:r>
            <w:r w:rsidR="00781512">
              <w:rPr>
                <w:rFonts w:hint="eastAsia"/>
                <w:sz w:val="24"/>
                <w:szCs w:val="24"/>
                <w:lang w:val="fr-FR" w:eastAsia="zh-CN"/>
              </w:rPr>
              <w:t>中期审查</w:t>
            </w:r>
          </w:p>
        </w:tc>
      </w:tr>
      <w:tr w:rsidR="0067144C" w:rsidRPr="00B521CD" w:rsidTr="0067144C">
        <w:tc>
          <w:tcPr>
            <w:tcW w:w="1417" w:type="dxa"/>
          </w:tcPr>
          <w:p w:rsidR="0067144C" w:rsidRPr="00B521CD" w:rsidRDefault="0067144C" w:rsidP="00475A72">
            <w:pPr>
              <w:pStyle w:val="Normal-pool"/>
              <w:spacing w:before="40" w:after="40"/>
              <w:jc w:val="both"/>
              <w:rPr>
                <w:sz w:val="24"/>
                <w:szCs w:val="24"/>
              </w:rPr>
            </w:pPr>
            <w:r w:rsidRPr="00B521CD">
              <w:rPr>
                <w:sz w:val="24"/>
                <w:szCs w:val="24"/>
              </w:rPr>
              <w:t>2/20</w:t>
            </w:r>
          </w:p>
        </w:tc>
        <w:tc>
          <w:tcPr>
            <w:tcW w:w="6910" w:type="dxa"/>
          </w:tcPr>
          <w:p w:rsidR="0067144C" w:rsidRPr="00B521CD" w:rsidRDefault="0067144C" w:rsidP="00475A72">
            <w:pPr>
              <w:pStyle w:val="Normal-pool"/>
              <w:spacing w:before="40" w:after="40"/>
              <w:jc w:val="both"/>
              <w:rPr>
                <w:sz w:val="24"/>
                <w:szCs w:val="24"/>
                <w:lang w:eastAsia="zh-CN"/>
              </w:rPr>
            </w:pPr>
            <w:r w:rsidRPr="00723516">
              <w:rPr>
                <w:sz w:val="24"/>
                <w:szCs w:val="24"/>
                <w:lang w:val="fr-FR" w:eastAsia="zh-CN"/>
              </w:rPr>
              <w:t>2018-2021</w:t>
            </w:r>
            <w:r w:rsidRPr="00723516">
              <w:rPr>
                <w:sz w:val="24"/>
                <w:szCs w:val="24"/>
                <w:lang w:val="fr-FR" w:eastAsia="zh-CN"/>
              </w:rPr>
              <w:t>年拟议中期战略及</w:t>
            </w:r>
            <w:r w:rsidRPr="00723516">
              <w:rPr>
                <w:sz w:val="24"/>
                <w:szCs w:val="24"/>
                <w:lang w:val="fr-FR" w:eastAsia="zh-CN"/>
              </w:rPr>
              <w:t>2018-20</w:t>
            </w:r>
            <w:r w:rsidR="0044306C">
              <w:rPr>
                <w:rFonts w:hint="eastAsia"/>
                <w:sz w:val="24"/>
                <w:szCs w:val="24"/>
                <w:lang w:val="fr-FR" w:eastAsia="zh-CN"/>
              </w:rPr>
              <w:t>19</w:t>
            </w:r>
            <w:r w:rsidRPr="00723516">
              <w:rPr>
                <w:sz w:val="24"/>
                <w:szCs w:val="24"/>
                <w:lang w:val="fr-FR" w:eastAsia="zh-CN"/>
              </w:rPr>
              <w:t>年工作方案和预算</w:t>
            </w:r>
          </w:p>
        </w:tc>
      </w:tr>
      <w:tr w:rsidR="0067144C" w:rsidRPr="00B521CD" w:rsidTr="0067144C">
        <w:tc>
          <w:tcPr>
            <w:tcW w:w="1417" w:type="dxa"/>
          </w:tcPr>
          <w:p w:rsidR="0067144C" w:rsidRPr="00B521CD" w:rsidRDefault="0067144C" w:rsidP="00475A72">
            <w:pPr>
              <w:pStyle w:val="Normal-pool"/>
              <w:spacing w:before="40" w:after="40"/>
              <w:jc w:val="both"/>
              <w:rPr>
                <w:sz w:val="24"/>
                <w:szCs w:val="24"/>
              </w:rPr>
            </w:pPr>
            <w:r w:rsidRPr="00B521CD">
              <w:rPr>
                <w:sz w:val="24"/>
                <w:szCs w:val="24"/>
              </w:rPr>
              <w:t>2/21</w:t>
            </w:r>
          </w:p>
        </w:tc>
        <w:tc>
          <w:tcPr>
            <w:tcW w:w="6910" w:type="dxa"/>
          </w:tcPr>
          <w:p w:rsidR="0067144C" w:rsidRPr="00B521CD" w:rsidRDefault="0067144C" w:rsidP="00475A72">
            <w:pPr>
              <w:pStyle w:val="Normal-pool"/>
              <w:spacing w:before="40" w:after="40"/>
              <w:jc w:val="both"/>
              <w:rPr>
                <w:sz w:val="24"/>
                <w:szCs w:val="24"/>
              </w:rPr>
            </w:pPr>
            <w:proofErr w:type="spellStart"/>
            <w:r w:rsidRPr="00723516">
              <w:rPr>
                <w:sz w:val="24"/>
                <w:szCs w:val="24"/>
                <w:lang w:val="fr-FR"/>
              </w:rPr>
              <w:t>沙尘暴</w:t>
            </w:r>
            <w:proofErr w:type="spellEnd"/>
          </w:p>
        </w:tc>
      </w:tr>
      <w:tr w:rsidR="0067144C" w:rsidRPr="00B521CD" w:rsidTr="0067144C">
        <w:tc>
          <w:tcPr>
            <w:tcW w:w="1417" w:type="dxa"/>
          </w:tcPr>
          <w:p w:rsidR="0067144C" w:rsidRPr="00B521CD" w:rsidRDefault="0067144C" w:rsidP="00475A72">
            <w:pPr>
              <w:pStyle w:val="Normal-pool"/>
              <w:spacing w:before="40" w:after="40"/>
              <w:jc w:val="both"/>
              <w:rPr>
                <w:sz w:val="24"/>
                <w:szCs w:val="24"/>
              </w:rPr>
            </w:pPr>
            <w:r w:rsidRPr="00B521CD">
              <w:rPr>
                <w:sz w:val="24"/>
                <w:szCs w:val="24"/>
              </w:rPr>
              <w:t>2/22</w:t>
            </w:r>
          </w:p>
        </w:tc>
        <w:tc>
          <w:tcPr>
            <w:tcW w:w="6910" w:type="dxa"/>
          </w:tcPr>
          <w:p w:rsidR="0067144C" w:rsidRPr="00B521CD" w:rsidRDefault="0067144C" w:rsidP="00475A72">
            <w:pPr>
              <w:pStyle w:val="Normal-pool"/>
              <w:spacing w:before="40" w:after="40"/>
              <w:jc w:val="both"/>
              <w:rPr>
                <w:sz w:val="24"/>
                <w:szCs w:val="24"/>
                <w:lang w:eastAsia="zh-CN"/>
              </w:rPr>
            </w:pPr>
            <w:r w:rsidRPr="00723516">
              <w:rPr>
                <w:sz w:val="24"/>
                <w:szCs w:val="24"/>
                <w:lang w:val="fr-FR" w:eastAsia="zh-CN"/>
              </w:rPr>
              <w:t>审议联合国环境规划署联合国环境大会的周期</w:t>
            </w:r>
          </w:p>
        </w:tc>
      </w:tr>
      <w:tr w:rsidR="0067144C" w:rsidRPr="00B521CD" w:rsidTr="0067144C">
        <w:tc>
          <w:tcPr>
            <w:tcW w:w="1417" w:type="dxa"/>
          </w:tcPr>
          <w:p w:rsidR="0067144C" w:rsidRPr="00B521CD" w:rsidRDefault="0067144C" w:rsidP="00475A72">
            <w:pPr>
              <w:pStyle w:val="Normal-pool"/>
              <w:spacing w:before="40" w:after="40"/>
              <w:jc w:val="both"/>
              <w:rPr>
                <w:sz w:val="24"/>
                <w:szCs w:val="24"/>
              </w:rPr>
            </w:pPr>
            <w:r w:rsidRPr="00B521CD">
              <w:rPr>
                <w:sz w:val="24"/>
                <w:szCs w:val="24"/>
              </w:rPr>
              <w:t>2/23</w:t>
            </w:r>
          </w:p>
        </w:tc>
        <w:tc>
          <w:tcPr>
            <w:tcW w:w="6910" w:type="dxa"/>
          </w:tcPr>
          <w:p w:rsidR="0067144C" w:rsidRPr="00B521CD" w:rsidRDefault="0067144C" w:rsidP="00475A72">
            <w:pPr>
              <w:pStyle w:val="Normal-pool"/>
              <w:spacing w:before="40" w:after="40"/>
              <w:jc w:val="both"/>
              <w:rPr>
                <w:sz w:val="24"/>
                <w:szCs w:val="24"/>
                <w:lang w:eastAsia="zh-CN"/>
              </w:rPr>
            </w:pPr>
            <w:r w:rsidRPr="00723516">
              <w:rPr>
                <w:sz w:val="24"/>
                <w:szCs w:val="24"/>
                <w:lang w:val="fr-FR" w:eastAsia="zh-CN"/>
              </w:rPr>
              <w:t>信托基金和专用捐款的管理</w:t>
            </w:r>
          </w:p>
        </w:tc>
      </w:tr>
      <w:tr w:rsidR="0067144C" w:rsidRPr="00B521CD" w:rsidTr="0067144C">
        <w:tc>
          <w:tcPr>
            <w:tcW w:w="1417" w:type="dxa"/>
          </w:tcPr>
          <w:p w:rsidR="0067144C" w:rsidRPr="00B521CD" w:rsidRDefault="0067144C" w:rsidP="00475A72">
            <w:pPr>
              <w:pStyle w:val="Normal-pool"/>
              <w:spacing w:before="40" w:after="40"/>
              <w:jc w:val="both"/>
              <w:rPr>
                <w:sz w:val="24"/>
                <w:szCs w:val="24"/>
              </w:rPr>
            </w:pPr>
            <w:r w:rsidRPr="00B521CD">
              <w:rPr>
                <w:sz w:val="24"/>
                <w:szCs w:val="24"/>
              </w:rPr>
              <w:t>2/24</w:t>
            </w:r>
          </w:p>
        </w:tc>
        <w:tc>
          <w:tcPr>
            <w:tcW w:w="6910" w:type="dxa"/>
          </w:tcPr>
          <w:p w:rsidR="0067144C" w:rsidRPr="00B521CD" w:rsidRDefault="0067144C" w:rsidP="00475A72">
            <w:pPr>
              <w:pStyle w:val="Normal-pool"/>
              <w:spacing w:before="40" w:after="40"/>
              <w:jc w:val="both"/>
              <w:rPr>
                <w:sz w:val="24"/>
                <w:szCs w:val="24"/>
                <w:lang w:eastAsia="zh-CN"/>
              </w:rPr>
            </w:pPr>
            <w:r w:rsidRPr="00723516">
              <w:rPr>
                <w:sz w:val="24"/>
                <w:szCs w:val="24"/>
                <w:lang w:val="fr-FR" w:eastAsia="zh-CN"/>
              </w:rPr>
              <w:t>防治荒漠化、土地退化和干旱，促进可持续的畜牧业和牧场</w:t>
            </w:r>
          </w:p>
        </w:tc>
      </w:tr>
      <w:tr w:rsidR="0067144C" w:rsidRPr="00B521CD" w:rsidTr="0067144C">
        <w:tc>
          <w:tcPr>
            <w:tcW w:w="1417" w:type="dxa"/>
          </w:tcPr>
          <w:p w:rsidR="0067144C" w:rsidRPr="00B521CD" w:rsidRDefault="0067144C" w:rsidP="00475A72">
            <w:pPr>
              <w:pStyle w:val="Normal-pool"/>
              <w:spacing w:before="40" w:after="40"/>
              <w:jc w:val="both"/>
              <w:rPr>
                <w:sz w:val="24"/>
                <w:szCs w:val="24"/>
              </w:rPr>
            </w:pPr>
            <w:r w:rsidRPr="00B521CD">
              <w:rPr>
                <w:sz w:val="24"/>
                <w:szCs w:val="24"/>
              </w:rPr>
              <w:t>2/25</w:t>
            </w:r>
          </w:p>
        </w:tc>
        <w:tc>
          <w:tcPr>
            <w:tcW w:w="6910" w:type="dxa"/>
          </w:tcPr>
          <w:p w:rsidR="0067144C" w:rsidRPr="00B521CD" w:rsidRDefault="0067144C" w:rsidP="00475A72">
            <w:pPr>
              <w:pStyle w:val="Normal-pool"/>
              <w:spacing w:before="40" w:after="40"/>
              <w:jc w:val="both"/>
              <w:rPr>
                <w:sz w:val="24"/>
                <w:szCs w:val="24"/>
                <w:lang w:eastAsia="zh-CN"/>
              </w:rPr>
            </w:pPr>
            <w:r w:rsidRPr="00723516">
              <w:rPr>
                <w:sz w:val="24"/>
                <w:szCs w:val="24"/>
                <w:lang w:val="fr-FR" w:eastAsia="zh-CN"/>
              </w:rPr>
              <w:t>在拉丁美洲和加勒比区域执行《关于环境与发展的里约宣言》原则</w:t>
            </w:r>
            <w:r w:rsidRPr="00723516">
              <w:rPr>
                <w:sz w:val="24"/>
                <w:szCs w:val="24"/>
                <w:lang w:val="fr-FR" w:eastAsia="zh-CN"/>
              </w:rPr>
              <w:t>10</w:t>
            </w:r>
          </w:p>
        </w:tc>
      </w:tr>
    </w:tbl>
    <w:p w:rsidR="00A74123" w:rsidRPr="0067144C" w:rsidRDefault="00A74123" w:rsidP="00475A72">
      <w:pPr>
        <w:pStyle w:val="Normalnumber"/>
        <w:tabs>
          <w:tab w:val="left" w:pos="1260"/>
        </w:tabs>
        <w:ind w:left="1872" w:hanging="612"/>
        <w:jc w:val="both"/>
        <w:rPr>
          <w:lang w:val="fr-FR" w:eastAsia="zh-CN"/>
        </w:rPr>
      </w:pPr>
    </w:p>
    <w:p w:rsidR="00A74123" w:rsidRPr="002307ED" w:rsidRDefault="00A74123" w:rsidP="00475A72">
      <w:pPr>
        <w:pStyle w:val="Normal-pool"/>
        <w:jc w:val="both"/>
        <w:rPr>
          <w:lang w:eastAsia="zh-CN"/>
        </w:rPr>
      </w:pPr>
      <w:r w:rsidRPr="002307ED">
        <w:rPr>
          <w:lang w:eastAsia="zh-CN"/>
        </w:rPr>
        <w:br w:type="page"/>
      </w:r>
    </w:p>
    <w:p w:rsidR="00A74123" w:rsidRPr="0067144C" w:rsidRDefault="00A74123" w:rsidP="00475A72">
      <w:pPr>
        <w:pStyle w:val="CH1"/>
        <w:jc w:val="both"/>
        <w:rPr>
          <w:rFonts w:ascii="SimHei" w:eastAsia="SimHei" w:hAnsi="SimHei"/>
          <w:bCs/>
          <w:w w:val="103"/>
          <w:lang w:eastAsia="zh-CN"/>
        </w:rPr>
      </w:pPr>
      <w:r w:rsidRPr="002307ED">
        <w:rPr>
          <w:w w:val="103"/>
          <w:lang w:eastAsia="zh-CN"/>
        </w:rPr>
        <w:lastRenderedPageBreak/>
        <w:tab/>
      </w:r>
      <w:r w:rsidRPr="002307ED">
        <w:rPr>
          <w:w w:val="103"/>
          <w:lang w:eastAsia="zh-CN"/>
        </w:rPr>
        <w:tab/>
      </w:r>
      <w:r w:rsidR="0067144C" w:rsidRPr="0067144C">
        <w:rPr>
          <w:rFonts w:ascii="SimHei" w:eastAsia="SimHei" w:hAnsi="SimHei" w:hint="eastAsia"/>
          <w:w w:val="103"/>
          <w:lang w:eastAsia="zh-CN"/>
        </w:rPr>
        <w:t>决议</w:t>
      </w:r>
    </w:p>
    <w:p w:rsidR="00A74123" w:rsidRPr="002307ED" w:rsidRDefault="00A74123" w:rsidP="00475A72">
      <w:pPr>
        <w:pStyle w:val="BBTitle"/>
        <w:keepNext w:val="0"/>
        <w:keepLines w:val="0"/>
        <w:tabs>
          <w:tab w:val="clear" w:pos="1247"/>
          <w:tab w:val="clear" w:pos="1814"/>
          <w:tab w:val="clear" w:pos="2381"/>
          <w:tab w:val="clear" w:pos="2948"/>
          <w:tab w:val="clear" w:pos="3515"/>
          <w:tab w:val="clear" w:pos="4082"/>
          <w:tab w:val="left" w:pos="2127"/>
        </w:tabs>
        <w:spacing w:before="240" w:after="120"/>
        <w:ind w:left="2126" w:hanging="879"/>
        <w:jc w:val="both"/>
        <w:rPr>
          <w:rFonts w:eastAsia="Batang"/>
          <w:bCs/>
          <w:lang w:eastAsia="zh-CN"/>
        </w:rPr>
      </w:pPr>
      <w:r w:rsidRPr="002307ED">
        <w:rPr>
          <w:rFonts w:eastAsia="Batang"/>
          <w:lang w:eastAsia="zh-CN"/>
        </w:rPr>
        <w:t>2/1.</w:t>
      </w:r>
      <w:r w:rsidRPr="002307ED">
        <w:rPr>
          <w:rFonts w:eastAsia="Batang"/>
          <w:lang w:eastAsia="zh-CN"/>
        </w:rPr>
        <w:tab/>
      </w:r>
      <w:r w:rsidR="00FC7752" w:rsidRPr="00FC7752">
        <w:rPr>
          <w:rFonts w:ascii="SimHei" w:eastAsia="SimHei" w:hAnsi="SimHei"/>
          <w:lang w:val="fr-FR" w:eastAsia="zh-CN"/>
        </w:rPr>
        <w:t>议事规则修正案</w:t>
      </w:r>
      <w:r w:rsidRPr="00FC7752">
        <w:rPr>
          <w:rFonts w:ascii="SimHei" w:eastAsia="SimHei" w:hAnsi="SimHei"/>
          <w:lang w:eastAsia="zh-CN"/>
        </w:rPr>
        <w:t xml:space="preserve"> </w:t>
      </w:r>
    </w:p>
    <w:p w:rsidR="00FC7752" w:rsidRPr="00E85F42" w:rsidRDefault="00FC7752" w:rsidP="00F00258">
      <w:pPr>
        <w:tabs>
          <w:tab w:val="left" w:pos="624"/>
          <w:tab w:val="left" w:pos="4082"/>
        </w:tabs>
        <w:spacing w:after="120"/>
        <w:ind w:left="1247" w:firstLine="624"/>
        <w:jc w:val="both"/>
        <w:rPr>
          <w:rFonts w:ascii="KaiTi" w:eastAsia="KaiTi" w:hAnsi="KaiTi"/>
          <w:sz w:val="24"/>
          <w:szCs w:val="24"/>
          <w:lang w:val="en-GB" w:eastAsia="zh-CN"/>
        </w:rPr>
      </w:pPr>
      <w:r w:rsidRPr="00E85F42">
        <w:rPr>
          <w:rFonts w:ascii="KaiTi" w:eastAsia="KaiTi" w:hAnsi="KaiTi" w:hint="eastAsia"/>
          <w:sz w:val="24"/>
          <w:szCs w:val="24"/>
          <w:lang w:val="en-GB" w:eastAsia="zh-CN"/>
        </w:rPr>
        <w:t>联合国环境大会</w:t>
      </w:r>
    </w:p>
    <w:p w:rsidR="00FC7752" w:rsidRPr="00FC7752" w:rsidRDefault="00FC7752" w:rsidP="00F00258">
      <w:pPr>
        <w:numPr>
          <w:ilvl w:val="0"/>
          <w:numId w:val="13"/>
        </w:numPr>
        <w:tabs>
          <w:tab w:val="left" w:pos="624"/>
          <w:tab w:val="left" w:pos="4082"/>
        </w:tabs>
        <w:spacing w:after="120"/>
        <w:ind w:left="1247" w:firstLine="624"/>
        <w:jc w:val="both"/>
        <w:rPr>
          <w:sz w:val="24"/>
          <w:szCs w:val="24"/>
          <w:lang w:val="en-GB" w:eastAsia="zh-CN"/>
        </w:rPr>
      </w:pPr>
      <w:r w:rsidRPr="00E85F42">
        <w:rPr>
          <w:rFonts w:ascii="KaiTi" w:eastAsia="KaiTi" w:hAnsi="KaiTi" w:hint="eastAsia"/>
          <w:sz w:val="24"/>
          <w:szCs w:val="24"/>
          <w:lang w:val="en-GB" w:eastAsia="zh-CN"/>
        </w:rPr>
        <w:t>通过</w:t>
      </w:r>
      <w:r w:rsidRPr="00FC7752">
        <w:rPr>
          <w:rFonts w:hint="eastAsia"/>
          <w:sz w:val="24"/>
          <w:szCs w:val="24"/>
          <w:lang w:val="en-GB" w:eastAsia="zh-CN"/>
        </w:rPr>
        <w:t>对议事规则作出的以下修正：</w:t>
      </w:r>
    </w:p>
    <w:p w:rsidR="00FC7752" w:rsidRPr="00FC7752" w:rsidRDefault="00FC7752" w:rsidP="00F00258">
      <w:pPr>
        <w:numPr>
          <w:ilvl w:val="0"/>
          <w:numId w:val="14"/>
        </w:numPr>
        <w:tabs>
          <w:tab w:val="left" w:pos="624"/>
          <w:tab w:val="left" w:pos="4082"/>
        </w:tabs>
        <w:spacing w:after="120"/>
        <w:ind w:left="1247" w:firstLine="624"/>
        <w:jc w:val="both"/>
        <w:rPr>
          <w:b/>
          <w:sz w:val="24"/>
          <w:szCs w:val="24"/>
          <w:lang w:val="en-GB"/>
        </w:rPr>
      </w:pPr>
      <w:r w:rsidRPr="00FC7752">
        <w:rPr>
          <w:rFonts w:hint="eastAsia"/>
          <w:sz w:val="24"/>
          <w:szCs w:val="24"/>
          <w:lang w:val="en-GB" w:eastAsia="zh-CN"/>
        </w:rPr>
        <w:t>第</w:t>
      </w:r>
      <w:r w:rsidRPr="00FC7752">
        <w:rPr>
          <w:sz w:val="24"/>
          <w:szCs w:val="24"/>
          <w:lang w:val="en-GB" w:eastAsia="zh-CN"/>
        </w:rPr>
        <w:t>18</w:t>
      </w:r>
      <w:r w:rsidRPr="00FC7752">
        <w:rPr>
          <w:rFonts w:hint="eastAsia"/>
          <w:sz w:val="24"/>
          <w:szCs w:val="24"/>
          <w:lang w:val="en-GB" w:eastAsia="zh-CN"/>
        </w:rPr>
        <w:t>条修正如下：</w:t>
      </w:r>
    </w:p>
    <w:p w:rsidR="00FC7752" w:rsidRPr="00FC7752" w:rsidRDefault="00FC7752" w:rsidP="00F00258">
      <w:pPr>
        <w:tabs>
          <w:tab w:val="left" w:pos="4082"/>
        </w:tabs>
        <w:spacing w:after="120"/>
        <w:ind w:left="2495"/>
        <w:jc w:val="both"/>
        <w:rPr>
          <w:sz w:val="24"/>
          <w:szCs w:val="24"/>
          <w:lang w:val="en-GB" w:eastAsia="zh-CN"/>
        </w:rPr>
      </w:pPr>
      <w:r w:rsidRPr="00FC7752">
        <w:rPr>
          <w:rFonts w:hint="eastAsia"/>
          <w:color w:val="000000"/>
          <w:sz w:val="24"/>
          <w:szCs w:val="24"/>
          <w:lang w:eastAsia="zh-CN"/>
        </w:rPr>
        <w:t>联合国环境大会</w:t>
      </w:r>
      <w:r w:rsidRPr="00FC7752">
        <w:rPr>
          <w:rFonts w:hint="eastAsia"/>
          <w:sz w:val="24"/>
          <w:szCs w:val="24"/>
          <w:lang w:eastAsia="zh-CN"/>
        </w:rPr>
        <w:t>在其常会的最后一次会议上，应从其会员中选举主席一人、副主席八人和报告员一人。上述官员组成</w:t>
      </w:r>
      <w:r w:rsidRPr="00FC7752">
        <w:rPr>
          <w:rFonts w:hint="eastAsia"/>
          <w:color w:val="000000"/>
          <w:sz w:val="24"/>
          <w:szCs w:val="24"/>
          <w:lang w:eastAsia="zh-CN"/>
        </w:rPr>
        <w:t>联合国环境大会</w:t>
      </w:r>
      <w:r w:rsidRPr="00FC7752">
        <w:rPr>
          <w:rFonts w:hint="eastAsia"/>
          <w:sz w:val="24"/>
          <w:szCs w:val="24"/>
          <w:lang w:eastAsia="zh-CN"/>
        </w:rPr>
        <w:t>的主席团。主席团应负责协助主席处理</w:t>
      </w:r>
      <w:r w:rsidRPr="00FC7752">
        <w:rPr>
          <w:rFonts w:hint="eastAsia"/>
          <w:color w:val="000000"/>
          <w:sz w:val="24"/>
          <w:szCs w:val="24"/>
          <w:lang w:eastAsia="zh-CN"/>
        </w:rPr>
        <w:t>联合国环境大会</w:t>
      </w:r>
      <w:r w:rsidRPr="00FC7752">
        <w:rPr>
          <w:rFonts w:hint="eastAsia"/>
          <w:sz w:val="24"/>
          <w:szCs w:val="24"/>
          <w:lang w:eastAsia="zh-CN"/>
        </w:rPr>
        <w:t>的一般事务。按下文第</w:t>
      </w:r>
      <w:r w:rsidRPr="00FC7752">
        <w:rPr>
          <w:sz w:val="24"/>
          <w:szCs w:val="24"/>
          <w:lang w:eastAsia="zh-CN"/>
        </w:rPr>
        <w:t>61</w:t>
      </w:r>
      <w:r w:rsidRPr="00FC7752">
        <w:rPr>
          <w:rFonts w:hint="eastAsia"/>
          <w:sz w:val="24"/>
          <w:szCs w:val="24"/>
          <w:lang w:eastAsia="zh-CN"/>
        </w:rPr>
        <w:t>条可能设置的会期委员会或工作队的主席，亦应获邀参加主席团的会议</w:t>
      </w:r>
      <w:r w:rsidR="001276C4">
        <w:rPr>
          <w:rFonts w:hint="eastAsia"/>
          <w:sz w:val="24"/>
          <w:szCs w:val="24"/>
          <w:lang w:eastAsia="zh-CN"/>
        </w:rPr>
        <w:t>。</w:t>
      </w:r>
    </w:p>
    <w:p w:rsidR="00FC7752" w:rsidRPr="00FC7752" w:rsidRDefault="00FC7752" w:rsidP="00F00258">
      <w:pPr>
        <w:numPr>
          <w:ilvl w:val="0"/>
          <w:numId w:val="14"/>
        </w:numPr>
        <w:tabs>
          <w:tab w:val="left" w:pos="624"/>
          <w:tab w:val="left" w:pos="4082"/>
        </w:tabs>
        <w:spacing w:after="120"/>
        <w:ind w:left="1247" w:firstLine="624"/>
        <w:jc w:val="both"/>
        <w:rPr>
          <w:sz w:val="24"/>
          <w:szCs w:val="24"/>
          <w:lang w:val="en-GB"/>
        </w:rPr>
      </w:pPr>
      <w:r w:rsidRPr="00FC7752">
        <w:rPr>
          <w:rFonts w:hint="eastAsia"/>
          <w:sz w:val="24"/>
          <w:szCs w:val="24"/>
          <w:lang w:val="en-GB" w:eastAsia="zh-CN"/>
        </w:rPr>
        <w:t>第</w:t>
      </w:r>
      <w:r w:rsidRPr="00FC7752">
        <w:rPr>
          <w:sz w:val="24"/>
          <w:szCs w:val="24"/>
          <w:lang w:val="en-GB" w:eastAsia="zh-CN"/>
        </w:rPr>
        <w:t>20</w:t>
      </w:r>
      <w:r w:rsidRPr="00FC7752">
        <w:rPr>
          <w:rFonts w:hint="eastAsia"/>
          <w:sz w:val="24"/>
          <w:szCs w:val="24"/>
          <w:lang w:val="en-GB" w:eastAsia="zh-CN"/>
        </w:rPr>
        <w:t>条修正如下：</w:t>
      </w:r>
    </w:p>
    <w:p w:rsidR="00FC7752" w:rsidRPr="00FC7752" w:rsidRDefault="00FC7752" w:rsidP="00F00258">
      <w:pPr>
        <w:tabs>
          <w:tab w:val="left" w:pos="4082"/>
        </w:tabs>
        <w:spacing w:after="120"/>
        <w:ind w:left="2495"/>
        <w:jc w:val="both"/>
        <w:rPr>
          <w:sz w:val="24"/>
          <w:szCs w:val="24"/>
          <w:lang w:val="en-GB" w:eastAsia="zh-CN"/>
        </w:rPr>
      </w:pPr>
      <w:r w:rsidRPr="00FC7752">
        <w:rPr>
          <w:rFonts w:hint="eastAsia"/>
          <w:sz w:val="24"/>
          <w:szCs w:val="24"/>
          <w:lang w:eastAsia="zh-CN"/>
        </w:rPr>
        <w:t>主席、副主席和报告员应任职至选出其继任者时为止。其任期于其当选的届会闭幕时开始，并任职至</w:t>
      </w:r>
      <w:r w:rsidR="00527B6F">
        <w:rPr>
          <w:rFonts w:hint="eastAsia"/>
          <w:sz w:val="24"/>
          <w:szCs w:val="24"/>
          <w:lang w:eastAsia="zh-CN"/>
        </w:rPr>
        <w:t>下届</w:t>
      </w:r>
      <w:r w:rsidRPr="00FC7752">
        <w:rPr>
          <w:rFonts w:hint="eastAsia"/>
          <w:sz w:val="24"/>
          <w:szCs w:val="24"/>
          <w:lang w:eastAsia="zh-CN"/>
        </w:rPr>
        <w:t>常会闭幕时为止。在符合第</w:t>
      </w:r>
      <w:r w:rsidRPr="00FC7752">
        <w:rPr>
          <w:sz w:val="24"/>
          <w:szCs w:val="24"/>
          <w:lang w:eastAsia="zh-CN"/>
        </w:rPr>
        <w:t>18</w:t>
      </w:r>
      <w:r w:rsidRPr="00FC7752">
        <w:rPr>
          <w:rFonts w:hint="eastAsia"/>
          <w:sz w:val="24"/>
          <w:szCs w:val="24"/>
          <w:lang w:eastAsia="zh-CN"/>
        </w:rPr>
        <w:t>条规定的条件下，其有资格再度当选。其中任何人均不可在其担任代表的会员国任期届满之后继续任职</w:t>
      </w:r>
      <w:r w:rsidR="00026982">
        <w:rPr>
          <w:rFonts w:hint="eastAsia"/>
          <w:sz w:val="24"/>
          <w:szCs w:val="24"/>
          <w:lang w:val="en-US" w:eastAsia="zh-CN"/>
        </w:rPr>
        <w:t>。</w:t>
      </w:r>
    </w:p>
    <w:p w:rsidR="00A74123" w:rsidRPr="002307ED" w:rsidRDefault="00FC7752" w:rsidP="00F00258">
      <w:pPr>
        <w:numPr>
          <w:ilvl w:val="0"/>
          <w:numId w:val="13"/>
        </w:numPr>
        <w:tabs>
          <w:tab w:val="clear" w:pos="1247"/>
          <w:tab w:val="clear" w:pos="1814"/>
          <w:tab w:val="left" w:pos="624"/>
          <w:tab w:val="left" w:pos="1800"/>
          <w:tab w:val="left" w:pos="4082"/>
        </w:tabs>
        <w:spacing w:after="120"/>
        <w:ind w:left="1440" w:firstLine="624"/>
        <w:jc w:val="both"/>
        <w:rPr>
          <w:lang w:val="en-GB" w:eastAsia="zh-CN"/>
        </w:rPr>
      </w:pPr>
      <w:r>
        <w:rPr>
          <w:rFonts w:ascii="楷体" w:eastAsia="楷体" w:hAnsi="楷体" w:hint="eastAsia"/>
          <w:sz w:val="24"/>
          <w:szCs w:val="24"/>
          <w:lang w:eastAsia="zh-CN"/>
        </w:rPr>
        <w:t xml:space="preserve">  </w:t>
      </w:r>
      <w:r w:rsidRPr="00E85F42">
        <w:rPr>
          <w:rFonts w:ascii="KaiTi" w:eastAsia="KaiTi" w:hAnsi="KaiTi" w:hint="eastAsia"/>
          <w:sz w:val="24"/>
          <w:szCs w:val="24"/>
          <w:lang w:eastAsia="zh-CN"/>
        </w:rPr>
        <w:t>决定</w:t>
      </w:r>
      <w:r w:rsidRPr="00FC7752">
        <w:rPr>
          <w:rFonts w:hint="eastAsia"/>
          <w:sz w:val="24"/>
          <w:szCs w:val="24"/>
          <w:lang w:eastAsia="zh-CN"/>
        </w:rPr>
        <w:t>上述修正于第三届会议开幕时生效。因此，为联合国环境大会第二届会议选举的主席团将任职至第三届会议闭幕时为止</w:t>
      </w:r>
      <w:r>
        <w:rPr>
          <w:rFonts w:hint="eastAsia"/>
          <w:sz w:val="24"/>
          <w:szCs w:val="24"/>
          <w:lang w:eastAsia="zh-CN"/>
        </w:rPr>
        <w:t>。</w:t>
      </w:r>
      <w:r w:rsidR="00A74123" w:rsidRPr="002307ED">
        <w:rPr>
          <w:lang w:val="en-GB" w:eastAsia="zh-CN"/>
        </w:rPr>
        <w:t xml:space="preserve"> </w:t>
      </w:r>
    </w:p>
    <w:p w:rsidR="00FC7752" w:rsidRPr="00FC7752" w:rsidRDefault="00A74123" w:rsidP="00E85F42">
      <w:pPr>
        <w:pStyle w:val="BBTitle"/>
        <w:spacing w:before="240" w:after="120"/>
        <w:jc w:val="both"/>
        <w:rPr>
          <w:rFonts w:eastAsia="SimHei"/>
          <w:lang w:eastAsia="zh-CN"/>
        </w:rPr>
      </w:pPr>
      <w:r w:rsidRPr="002307ED">
        <w:rPr>
          <w:lang w:eastAsia="zh-CN"/>
        </w:rPr>
        <w:t>2/2.</w:t>
      </w:r>
      <w:r w:rsidRPr="002307ED">
        <w:rPr>
          <w:lang w:eastAsia="zh-CN"/>
        </w:rPr>
        <w:tab/>
      </w:r>
      <w:r w:rsidR="00FC7752" w:rsidRPr="00FC7752">
        <w:rPr>
          <w:rFonts w:eastAsia="SimHei" w:hint="eastAsia"/>
          <w:lang w:val="zh-CN" w:eastAsia="zh-CN"/>
        </w:rPr>
        <w:t>环境部长和环境主管机构区域论坛的作用与职能</w:t>
      </w:r>
    </w:p>
    <w:p w:rsidR="00FC7752" w:rsidRPr="00E85F42" w:rsidRDefault="00FC7752" w:rsidP="00E85F42">
      <w:pPr>
        <w:keepNext/>
        <w:keepLines/>
        <w:tabs>
          <w:tab w:val="right" w:pos="851"/>
          <w:tab w:val="left" w:pos="4082"/>
        </w:tabs>
        <w:suppressAutoHyphens/>
        <w:spacing w:after="120"/>
        <w:ind w:left="1247" w:right="284" w:hanging="1247"/>
        <w:jc w:val="both"/>
        <w:rPr>
          <w:rFonts w:ascii="KaiTi" w:eastAsia="KaiTi" w:hAnsi="KaiTi"/>
          <w:i/>
          <w:sz w:val="24"/>
          <w:szCs w:val="24"/>
          <w:lang w:val="en-US" w:eastAsia="zh-CN"/>
        </w:rPr>
      </w:pPr>
      <w:r w:rsidRPr="00FC7752">
        <w:rPr>
          <w:rFonts w:eastAsia="SimHei"/>
          <w:b/>
          <w:sz w:val="24"/>
          <w:szCs w:val="24"/>
          <w:lang w:val="en-GB" w:eastAsia="zh-CN"/>
        </w:rPr>
        <w:tab/>
      </w:r>
      <w:r w:rsidRPr="00FC7752">
        <w:rPr>
          <w:rFonts w:eastAsia="SimHei"/>
          <w:b/>
          <w:sz w:val="24"/>
          <w:szCs w:val="24"/>
          <w:lang w:val="en-GB" w:eastAsia="zh-CN"/>
        </w:rPr>
        <w:tab/>
      </w:r>
      <w:r w:rsidRPr="00FC7752">
        <w:rPr>
          <w:b/>
          <w:i/>
          <w:sz w:val="24"/>
          <w:szCs w:val="24"/>
          <w:lang w:val="en-GB" w:eastAsia="zh-CN"/>
        </w:rPr>
        <w:tab/>
      </w:r>
      <w:r w:rsidRPr="00E85F42">
        <w:rPr>
          <w:rFonts w:ascii="KaiTi" w:eastAsia="KaiTi" w:hAnsi="KaiTi" w:hint="eastAsia"/>
          <w:iCs/>
          <w:sz w:val="24"/>
          <w:szCs w:val="24"/>
          <w:lang w:val="zh-CN" w:eastAsia="zh-CN"/>
        </w:rPr>
        <w:t>联合国环境大会</w:t>
      </w:r>
      <w:r w:rsidRPr="00E85F42">
        <w:rPr>
          <w:rFonts w:ascii="KaiTi" w:eastAsia="KaiTi" w:hAnsi="KaiTi" w:hint="eastAsia"/>
          <w:i/>
          <w:sz w:val="24"/>
          <w:szCs w:val="24"/>
          <w:lang w:val="zh-CN" w:eastAsia="zh-CN"/>
        </w:rPr>
        <w:t>，</w:t>
      </w:r>
    </w:p>
    <w:p w:rsidR="00FC7752" w:rsidRPr="00FC7752" w:rsidRDefault="00FC7752" w:rsidP="00E85F42">
      <w:pPr>
        <w:tabs>
          <w:tab w:val="left" w:pos="1080"/>
          <w:tab w:val="left" w:pos="1170"/>
        </w:tabs>
        <w:snapToGrid w:val="0"/>
        <w:spacing w:after="120"/>
        <w:ind w:left="1260" w:firstLine="630"/>
        <w:jc w:val="both"/>
        <w:rPr>
          <w:sz w:val="24"/>
          <w:szCs w:val="24"/>
          <w:lang w:eastAsia="zh-CN"/>
        </w:rPr>
      </w:pPr>
      <w:r w:rsidRPr="00E85F42">
        <w:rPr>
          <w:rFonts w:ascii="KaiTi" w:eastAsia="KaiTi" w:hAnsi="KaiTi" w:hint="eastAsia"/>
          <w:iCs/>
          <w:sz w:val="24"/>
          <w:szCs w:val="24"/>
          <w:lang w:val="zh-CN" w:eastAsia="zh-CN"/>
        </w:rPr>
        <w:t>回顾</w:t>
      </w:r>
      <w:r w:rsidRPr="00FC7752">
        <w:rPr>
          <w:rFonts w:hint="eastAsia"/>
          <w:sz w:val="24"/>
          <w:szCs w:val="24"/>
          <w:lang w:val="zh-CN" w:eastAsia="zh-CN"/>
        </w:rPr>
        <w:t xml:space="preserve">2013 </w:t>
      </w:r>
      <w:r w:rsidRPr="00FC7752">
        <w:rPr>
          <w:rFonts w:hint="eastAsia"/>
          <w:sz w:val="24"/>
          <w:szCs w:val="24"/>
          <w:lang w:val="zh-CN" w:eastAsia="zh-CN"/>
        </w:rPr>
        <w:t>年</w:t>
      </w:r>
      <w:r w:rsidRPr="00FC7752">
        <w:rPr>
          <w:rFonts w:hint="eastAsia"/>
          <w:sz w:val="24"/>
          <w:szCs w:val="24"/>
          <w:lang w:val="zh-CN" w:eastAsia="zh-CN"/>
        </w:rPr>
        <w:t xml:space="preserve"> 2 </w:t>
      </w:r>
      <w:r w:rsidRPr="00FC7752">
        <w:rPr>
          <w:rFonts w:hint="eastAsia"/>
          <w:sz w:val="24"/>
          <w:szCs w:val="24"/>
          <w:lang w:val="zh-CN" w:eastAsia="zh-CN"/>
        </w:rPr>
        <w:t>月</w:t>
      </w:r>
      <w:r w:rsidRPr="00FC7752">
        <w:rPr>
          <w:rFonts w:hint="eastAsia"/>
          <w:sz w:val="24"/>
          <w:szCs w:val="24"/>
          <w:lang w:val="zh-CN" w:eastAsia="zh-CN"/>
        </w:rPr>
        <w:t xml:space="preserve"> 18 </w:t>
      </w:r>
      <w:r w:rsidRPr="00FC7752">
        <w:rPr>
          <w:rFonts w:hint="eastAsia"/>
          <w:sz w:val="24"/>
          <w:szCs w:val="24"/>
          <w:lang w:val="zh-CN" w:eastAsia="zh-CN"/>
        </w:rPr>
        <w:t>日至</w:t>
      </w:r>
      <w:r w:rsidRPr="00FC7752">
        <w:rPr>
          <w:rFonts w:hint="eastAsia"/>
          <w:sz w:val="24"/>
          <w:szCs w:val="24"/>
          <w:lang w:val="zh-CN" w:eastAsia="zh-CN"/>
        </w:rPr>
        <w:t xml:space="preserve"> 22 </w:t>
      </w:r>
      <w:r w:rsidRPr="00FC7752">
        <w:rPr>
          <w:rFonts w:hint="eastAsia"/>
          <w:sz w:val="24"/>
          <w:szCs w:val="24"/>
          <w:lang w:val="zh-CN" w:eastAsia="zh-CN"/>
        </w:rPr>
        <w:t>日在内罗毕举行的理事会第二十七届会议暨首届普遍会员制会议上通过的关于加强联合国环境规划署的区域存在以协助各国执行其国家环境方案、政策和计划的第</w:t>
      </w:r>
      <w:r w:rsidRPr="00FC7752">
        <w:rPr>
          <w:rFonts w:hint="eastAsia"/>
          <w:sz w:val="24"/>
          <w:szCs w:val="24"/>
          <w:lang w:val="zh-CN" w:eastAsia="zh-CN"/>
        </w:rPr>
        <w:t xml:space="preserve"> 27/2 </w:t>
      </w:r>
      <w:r w:rsidRPr="00FC7752">
        <w:rPr>
          <w:rFonts w:hint="eastAsia"/>
          <w:sz w:val="24"/>
          <w:szCs w:val="24"/>
          <w:lang w:val="zh-CN" w:eastAsia="zh-CN"/>
        </w:rPr>
        <w:t>号决定，</w:t>
      </w:r>
    </w:p>
    <w:p w:rsidR="00FC7752" w:rsidRPr="00FC7752" w:rsidRDefault="00FC7752" w:rsidP="00E85F42">
      <w:pPr>
        <w:tabs>
          <w:tab w:val="left" w:pos="720"/>
        </w:tabs>
        <w:snapToGrid w:val="0"/>
        <w:spacing w:after="120"/>
        <w:ind w:left="1253" w:firstLine="619"/>
        <w:jc w:val="both"/>
        <w:rPr>
          <w:sz w:val="24"/>
          <w:szCs w:val="24"/>
          <w:lang w:eastAsia="zh-CN"/>
        </w:rPr>
      </w:pPr>
      <w:r w:rsidRPr="00E85F42">
        <w:rPr>
          <w:rFonts w:ascii="KaiTi" w:eastAsia="KaiTi" w:hAnsi="KaiTi" w:hint="eastAsia"/>
          <w:iCs/>
          <w:sz w:val="24"/>
          <w:szCs w:val="24"/>
          <w:lang w:val="zh-CN" w:eastAsia="zh-CN"/>
        </w:rPr>
        <w:t>又回顾</w:t>
      </w:r>
      <w:r w:rsidR="005D2D3B" w:rsidRPr="00FC7752">
        <w:rPr>
          <w:rFonts w:hint="eastAsia"/>
          <w:sz w:val="24"/>
          <w:szCs w:val="24"/>
          <w:lang w:val="zh-CN" w:eastAsia="zh-CN"/>
        </w:rPr>
        <w:t>理事会</w:t>
      </w:r>
      <w:r w:rsidRPr="00FC7752">
        <w:rPr>
          <w:rFonts w:hint="eastAsia"/>
          <w:sz w:val="24"/>
          <w:szCs w:val="24"/>
          <w:lang w:val="zh-CN" w:eastAsia="zh-CN"/>
        </w:rPr>
        <w:t>关于</w:t>
      </w:r>
      <w:r w:rsidR="005D2D3B" w:rsidRPr="005D2D3B">
        <w:rPr>
          <w:bCs/>
          <w:sz w:val="24"/>
          <w:szCs w:val="24"/>
          <w:lang w:eastAsia="zh-CN"/>
        </w:rPr>
        <w:t>非洲环境会议</w:t>
      </w:r>
      <w:r w:rsidRPr="00FC7752">
        <w:rPr>
          <w:rFonts w:hint="eastAsia"/>
          <w:sz w:val="24"/>
          <w:szCs w:val="24"/>
          <w:lang w:val="zh-CN" w:eastAsia="zh-CN"/>
        </w:rPr>
        <w:t>的</w:t>
      </w:r>
      <w:r w:rsidRPr="00FC7752">
        <w:rPr>
          <w:rFonts w:hint="eastAsia"/>
          <w:sz w:val="24"/>
          <w:szCs w:val="24"/>
          <w:lang w:val="zh-CN" w:eastAsia="zh-CN"/>
        </w:rPr>
        <w:t xml:space="preserve">1985 </w:t>
      </w:r>
      <w:r w:rsidRPr="00FC7752">
        <w:rPr>
          <w:rFonts w:hint="eastAsia"/>
          <w:sz w:val="24"/>
          <w:szCs w:val="24"/>
          <w:lang w:val="zh-CN" w:eastAsia="zh-CN"/>
        </w:rPr>
        <w:t>年第</w:t>
      </w:r>
      <w:r w:rsidRPr="00FC7752">
        <w:rPr>
          <w:rFonts w:hint="eastAsia"/>
          <w:sz w:val="24"/>
          <w:szCs w:val="24"/>
          <w:lang w:val="zh-CN" w:eastAsia="zh-CN"/>
        </w:rPr>
        <w:t xml:space="preserve"> 13/6 </w:t>
      </w:r>
      <w:r w:rsidRPr="00FC7752">
        <w:rPr>
          <w:rFonts w:hint="eastAsia"/>
          <w:sz w:val="24"/>
          <w:szCs w:val="24"/>
          <w:lang w:val="zh-CN" w:eastAsia="zh-CN"/>
        </w:rPr>
        <w:t>号决定</w:t>
      </w:r>
      <w:r w:rsidR="005D2D3B">
        <w:rPr>
          <w:rFonts w:hint="eastAsia"/>
          <w:sz w:val="24"/>
          <w:szCs w:val="24"/>
          <w:lang w:val="zh-CN" w:eastAsia="zh-CN"/>
        </w:rPr>
        <w:t>以及关于</w:t>
      </w:r>
      <w:r w:rsidR="005D2D3B" w:rsidRPr="005D2D3B">
        <w:rPr>
          <w:rFonts w:hint="eastAsia"/>
          <w:sz w:val="24"/>
          <w:szCs w:val="24"/>
          <w:lang w:val="zh-CN" w:eastAsia="zh-CN"/>
        </w:rPr>
        <w:t>非洲区域方案</w:t>
      </w:r>
      <w:r w:rsidR="005D2D3B">
        <w:rPr>
          <w:rFonts w:hint="eastAsia"/>
          <w:sz w:val="24"/>
          <w:szCs w:val="24"/>
          <w:lang w:val="zh-CN" w:eastAsia="zh-CN"/>
        </w:rPr>
        <w:t>的</w:t>
      </w:r>
      <w:r w:rsidR="005D2D3B">
        <w:rPr>
          <w:rFonts w:hint="eastAsia"/>
          <w:sz w:val="24"/>
          <w:szCs w:val="24"/>
          <w:lang w:val="zh-CN" w:eastAsia="zh-CN"/>
        </w:rPr>
        <w:t>1983</w:t>
      </w:r>
      <w:r w:rsidR="005D2D3B">
        <w:rPr>
          <w:rFonts w:hint="eastAsia"/>
          <w:sz w:val="24"/>
          <w:szCs w:val="24"/>
          <w:lang w:val="zh-CN" w:eastAsia="zh-CN"/>
        </w:rPr>
        <w:t>年第</w:t>
      </w:r>
      <w:r w:rsidR="005D2D3B" w:rsidRPr="005D2D3B">
        <w:rPr>
          <w:sz w:val="24"/>
          <w:szCs w:val="24"/>
          <w:lang w:eastAsia="zh-CN"/>
        </w:rPr>
        <w:t>11/7</w:t>
      </w:r>
      <w:r w:rsidR="005D2D3B">
        <w:rPr>
          <w:rFonts w:hint="eastAsia"/>
          <w:sz w:val="24"/>
          <w:szCs w:val="24"/>
          <w:lang w:eastAsia="zh-CN"/>
        </w:rPr>
        <w:t>号决定</w:t>
      </w:r>
      <w:r w:rsidRPr="00FC7752">
        <w:rPr>
          <w:rFonts w:hint="eastAsia"/>
          <w:sz w:val="24"/>
          <w:szCs w:val="24"/>
          <w:lang w:val="zh-CN" w:eastAsia="zh-CN"/>
        </w:rPr>
        <w:t>，其中邀请该区域各国政府与各区域组织和机构合作，召开一次非洲环境会议，讨论国家环境优先事项，确定哪些共同问题需要采取区域行动方案，以处理非洲严重的环境问题，并请执行主任</w:t>
      </w:r>
      <w:r w:rsidR="005D2D3B">
        <w:rPr>
          <w:rFonts w:hint="eastAsia"/>
          <w:sz w:val="24"/>
          <w:szCs w:val="24"/>
          <w:lang w:val="zh-CN" w:eastAsia="zh-CN"/>
        </w:rPr>
        <w:t>通过</w:t>
      </w:r>
      <w:r w:rsidRPr="00FC7752">
        <w:rPr>
          <w:rFonts w:hint="eastAsia"/>
          <w:sz w:val="24"/>
          <w:szCs w:val="24"/>
          <w:lang w:val="zh-CN" w:eastAsia="zh-CN"/>
        </w:rPr>
        <w:t>非洲区域办事处为会议提供秘书处服务，</w:t>
      </w:r>
      <w:r w:rsidRPr="00FC7752">
        <w:rPr>
          <w:rFonts w:eastAsia="SimHei" w:hint="eastAsia"/>
          <w:b/>
          <w:sz w:val="24"/>
          <w:szCs w:val="24"/>
          <w:lang w:val="zh-CN" w:eastAsia="zh-CN"/>
        </w:rPr>
        <w:t xml:space="preserve"> </w:t>
      </w:r>
    </w:p>
    <w:p w:rsidR="00FC7752" w:rsidRPr="00FC7752" w:rsidRDefault="001E6907" w:rsidP="00E85F42">
      <w:pPr>
        <w:tabs>
          <w:tab w:val="left" w:pos="720"/>
        </w:tabs>
        <w:snapToGrid w:val="0"/>
        <w:spacing w:after="120"/>
        <w:ind w:left="1253" w:firstLine="619"/>
        <w:jc w:val="both"/>
        <w:rPr>
          <w:b/>
          <w:sz w:val="24"/>
          <w:szCs w:val="24"/>
          <w:lang w:eastAsia="zh-CN"/>
        </w:rPr>
      </w:pPr>
      <w:r w:rsidRPr="00E85F42">
        <w:rPr>
          <w:rFonts w:ascii="KaiTi" w:eastAsia="KaiTi" w:hAnsi="KaiTi" w:hint="eastAsia"/>
          <w:iCs/>
          <w:sz w:val="24"/>
          <w:szCs w:val="24"/>
          <w:lang w:eastAsia="zh-CN"/>
        </w:rPr>
        <w:t>还</w:t>
      </w:r>
      <w:r w:rsidR="00FC7752" w:rsidRPr="00E85F42">
        <w:rPr>
          <w:rFonts w:ascii="KaiTi" w:eastAsia="KaiTi" w:hAnsi="KaiTi" w:hint="eastAsia"/>
          <w:iCs/>
          <w:sz w:val="24"/>
          <w:szCs w:val="24"/>
          <w:lang w:val="zh-CN" w:eastAsia="zh-CN"/>
        </w:rPr>
        <w:t>回顾</w:t>
      </w:r>
      <w:r w:rsidR="00FC7752" w:rsidRPr="00FC7752">
        <w:rPr>
          <w:rFonts w:hint="eastAsia"/>
          <w:sz w:val="24"/>
          <w:szCs w:val="24"/>
          <w:lang w:val="zh-CN" w:eastAsia="zh-CN"/>
        </w:rPr>
        <w:t>关于通过西亚和非洲各区域办事处支持阿拉伯国家环境事务部长理事会与联合国环境规划署之间合作的理事会</w:t>
      </w:r>
      <w:r w:rsidR="00FC7752" w:rsidRPr="00FC7752">
        <w:rPr>
          <w:rFonts w:hint="eastAsia"/>
          <w:sz w:val="24"/>
          <w:szCs w:val="24"/>
          <w:lang w:val="zh-CN" w:eastAsia="zh-CN"/>
        </w:rPr>
        <w:t xml:space="preserve">1999 </w:t>
      </w:r>
      <w:r w:rsidR="00FC7752" w:rsidRPr="00FC7752">
        <w:rPr>
          <w:rFonts w:hint="eastAsia"/>
          <w:sz w:val="24"/>
          <w:szCs w:val="24"/>
          <w:lang w:val="zh-CN" w:eastAsia="zh-CN"/>
        </w:rPr>
        <w:t>年第</w:t>
      </w:r>
      <w:r w:rsidR="00FC7752" w:rsidRPr="00FC7752">
        <w:rPr>
          <w:rFonts w:hint="eastAsia"/>
          <w:sz w:val="24"/>
          <w:szCs w:val="24"/>
          <w:lang w:val="zh-CN" w:eastAsia="zh-CN"/>
        </w:rPr>
        <w:t xml:space="preserve"> 20/11 </w:t>
      </w:r>
      <w:r w:rsidR="00FC7752" w:rsidRPr="00FC7752">
        <w:rPr>
          <w:rFonts w:hint="eastAsia"/>
          <w:sz w:val="24"/>
          <w:szCs w:val="24"/>
          <w:lang w:val="zh-CN" w:eastAsia="zh-CN"/>
        </w:rPr>
        <w:t>号决议，其中请执行主任在现有资源范围内，支持阿拉伯国家环境事务部长理事会</w:t>
      </w:r>
      <w:r w:rsidR="009855C7">
        <w:rPr>
          <w:rFonts w:hint="eastAsia"/>
          <w:sz w:val="24"/>
          <w:szCs w:val="24"/>
          <w:lang w:val="zh-CN" w:eastAsia="zh-CN"/>
        </w:rPr>
        <w:t>及</w:t>
      </w:r>
      <w:r w:rsidR="009855C7" w:rsidRPr="009855C7">
        <w:rPr>
          <w:rFonts w:hint="eastAsia"/>
          <w:sz w:val="24"/>
          <w:szCs w:val="24"/>
          <w:lang w:val="zh-CN" w:eastAsia="zh-CN"/>
        </w:rPr>
        <w:t>西亚和非洲各区域办事处</w:t>
      </w:r>
      <w:r w:rsidR="00FC7752" w:rsidRPr="00FC7752">
        <w:rPr>
          <w:rFonts w:hint="eastAsia"/>
          <w:sz w:val="24"/>
          <w:szCs w:val="24"/>
          <w:lang w:val="zh-CN" w:eastAsia="zh-CN"/>
        </w:rPr>
        <w:t>的各项目标和宗旨，并建立一项适当机制，以期支持各项区域方案在阿拉伯区域的实施与协调，</w:t>
      </w:r>
    </w:p>
    <w:p w:rsidR="00FC7752" w:rsidRPr="00FC7752" w:rsidRDefault="00FC7752" w:rsidP="00E85F42">
      <w:pPr>
        <w:tabs>
          <w:tab w:val="left" w:pos="1080"/>
        </w:tabs>
        <w:snapToGrid w:val="0"/>
        <w:spacing w:after="120"/>
        <w:ind w:left="1350" w:firstLine="540"/>
        <w:jc w:val="both"/>
        <w:rPr>
          <w:sz w:val="24"/>
          <w:szCs w:val="24"/>
          <w:lang w:eastAsia="zh-CN"/>
        </w:rPr>
      </w:pPr>
      <w:r w:rsidRPr="00E85F42">
        <w:rPr>
          <w:rFonts w:ascii="KaiTi" w:eastAsia="KaiTi" w:hAnsi="KaiTi" w:hint="eastAsia"/>
          <w:iCs/>
          <w:sz w:val="24"/>
          <w:szCs w:val="24"/>
          <w:lang w:val="zh-CN" w:eastAsia="zh-CN"/>
        </w:rPr>
        <w:t>回顾</w:t>
      </w:r>
      <w:r w:rsidRPr="00FC7752">
        <w:rPr>
          <w:rFonts w:hint="eastAsia"/>
          <w:sz w:val="24"/>
          <w:szCs w:val="24"/>
          <w:lang w:val="zh-CN" w:eastAsia="zh-CN"/>
        </w:rPr>
        <w:t>理事会</w:t>
      </w:r>
      <w:r w:rsidRPr="00FC7752">
        <w:rPr>
          <w:rFonts w:hint="eastAsia"/>
          <w:sz w:val="24"/>
          <w:szCs w:val="24"/>
          <w:lang w:val="zh-CN" w:eastAsia="zh-CN"/>
        </w:rPr>
        <w:t>1982</w:t>
      </w:r>
      <w:r w:rsidRPr="00FC7752">
        <w:rPr>
          <w:rFonts w:hint="eastAsia"/>
          <w:sz w:val="24"/>
          <w:szCs w:val="24"/>
          <w:lang w:val="zh-CN" w:eastAsia="zh-CN"/>
        </w:rPr>
        <w:t>年第</w:t>
      </w:r>
      <w:r w:rsidRPr="00FC7752">
        <w:rPr>
          <w:rFonts w:hint="eastAsia"/>
          <w:sz w:val="24"/>
          <w:szCs w:val="24"/>
          <w:lang w:val="zh-CN" w:eastAsia="zh-CN"/>
        </w:rPr>
        <w:t xml:space="preserve"> </w:t>
      </w:r>
      <w:r w:rsidR="005D2D3B" w:rsidRPr="005D2D3B">
        <w:rPr>
          <w:sz w:val="24"/>
          <w:szCs w:val="24"/>
          <w:lang w:eastAsia="zh-CN"/>
        </w:rPr>
        <w:t>10/</w:t>
      </w:r>
      <w:r w:rsidR="009852C8">
        <w:rPr>
          <w:rFonts w:hint="eastAsia"/>
          <w:sz w:val="24"/>
          <w:szCs w:val="24"/>
          <w:lang w:eastAsia="zh-CN"/>
        </w:rPr>
        <w:t>V</w:t>
      </w:r>
      <w:r w:rsidRPr="00FC7752">
        <w:rPr>
          <w:rFonts w:hint="eastAsia"/>
          <w:sz w:val="24"/>
          <w:szCs w:val="24"/>
          <w:lang w:val="zh-CN" w:eastAsia="zh-CN"/>
        </w:rPr>
        <w:t>号决议，其中建议拉丁美洲和加勒比各国政府定期召开关于拉丁美洲和加勒比环境问题的政府间区域会议，以便确定在这一领域的</w:t>
      </w:r>
      <w:r w:rsidR="009855C7">
        <w:rPr>
          <w:rFonts w:hint="eastAsia"/>
          <w:sz w:val="24"/>
          <w:szCs w:val="24"/>
          <w:lang w:val="zh-CN" w:eastAsia="zh-CN"/>
        </w:rPr>
        <w:t>区域</w:t>
      </w:r>
      <w:r w:rsidRPr="00FC7752">
        <w:rPr>
          <w:rFonts w:hint="eastAsia"/>
          <w:sz w:val="24"/>
          <w:szCs w:val="24"/>
          <w:lang w:val="zh-CN" w:eastAsia="zh-CN"/>
        </w:rPr>
        <w:t>政策和战略，并请联合国环境规划署执行主任予以支持，通过拉丁美洲和加勒比区域办事处为这些政府间区域会议提供常设秘书处，</w:t>
      </w:r>
    </w:p>
    <w:p w:rsidR="00FC7752" w:rsidRPr="00FC7752" w:rsidRDefault="00FC7752" w:rsidP="00E85F42">
      <w:pPr>
        <w:tabs>
          <w:tab w:val="left" w:pos="1080"/>
        </w:tabs>
        <w:snapToGrid w:val="0"/>
        <w:spacing w:after="120"/>
        <w:ind w:left="1350" w:firstLine="630"/>
        <w:jc w:val="both"/>
        <w:rPr>
          <w:sz w:val="24"/>
          <w:szCs w:val="24"/>
          <w:lang w:eastAsia="zh-CN"/>
        </w:rPr>
      </w:pPr>
      <w:r w:rsidRPr="00E85F42">
        <w:rPr>
          <w:rFonts w:ascii="KaiTi" w:eastAsia="KaiTi" w:hAnsi="KaiTi" w:hint="eastAsia"/>
          <w:iCs/>
          <w:sz w:val="24"/>
          <w:szCs w:val="24"/>
          <w:lang w:val="zh-CN" w:eastAsia="zh-CN"/>
        </w:rPr>
        <w:lastRenderedPageBreak/>
        <w:t>欢迎</w:t>
      </w:r>
      <w:r w:rsidR="005E1184" w:rsidRPr="00FC7752">
        <w:rPr>
          <w:rFonts w:hint="eastAsia"/>
          <w:sz w:val="24"/>
          <w:szCs w:val="24"/>
          <w:lang w:val="zh-CN" w:eastAsia="zh-CN"/>
        </w:rPr>
        <w:t>联合国环境规划署提供支持</w:t>
      </w:r>
      <w:r w:rsidR="005E1184">
        <w:rPr>
          <w:rFonts w:hint="eastAsia"/>
          <w:sz w:val="24"/>
          <w:szCs w:val="24"/>
          <w:lang w:val="zh-CN" w:eastAsia="zh-CN"/>
        </w:rPr>
        <w:t>的</w:t>
      </w:r>
      <w:r w:rsidRPr="00FC7752">
        <w:rPr>
          <w:rFonts w:hint="eastAsia"/>
          <w:sz w:val="24"/>
          <w:szCs w:val="24"/>
          <w:lang w:val="zh-CN" w:eastAsia="zh-CN"/>
        </w:rPr>
        <w:t>区域环境部长论坛</w:t>
      </w:r>
      <w:r w:rsidR="005E1184">
        <w:rPr>
          <w:rFonts w:hint="eastAsia"/>
          <w:sz w:val="24"/>
          <w:szCs w:val="24"/>
          <w:lang w:val="zh-CN" w:eastAsia="zh-CN"/>
        </w:rPr>
        <w:t>取得</w:t>
      </w:r>
      <w:r w:rsidRPr="00FC7752">
        <w:rPr>
          <w:rFonts w:hint="eastAsia"/>
          <w:sz w:val="24"/>
          <w:szCs w:val="24"/>
          <w:lang w:val="zh-CN" w:eastAsia="zh-CN"/>
        </w:rPr>
        <w:t>的进展和成就，并认识到这些论坛是加强各国参与联合国环境大会届会筹备与</w:t>
      </w:r>
      <w:r w:rsidR="000A1964">
        <w:rPr>
          <w:rFonts w:hint="eastAsia"/>
          <w:sz w:val="24"/>
          <w:szCs w:val="24"/>
          <w:lang w:val="zh-CN" w:eastAsia="zh-CN"/>
        </w:rPr>
        <w:t>跟进</w:t>
      </w:r>
      <w:r w:rsidR="005E1184" w:rsidRPr="00FC7752">
        <w:rPr>
          <w:rFonts w:hint="eastAsia"/>
          <w:sz w:val="24"/>
          <w:szCs w:val="24"/>
          <w:lang w:val="zh-CN" w:eastAsia="zh-CN"/>
        </w:rPr>
        <w:t>工作</w:t>
      </w:r>
      <w:r w:rsidRPr="00FC7752">
        <w:rPr>
          <w:rFonts w:hint="eastAsia"/>
          <w:sz w:val="24"/>
          <w:szCs w:val="24"/>
          <w:lang w:val="zh-CN" w:eastAsia="zh-CN"/>
        </w:rPr>
        <w:t>的重要平台，</w:t>
      </w:r>
    </w:p>
    <w:p w:rsidR="00FC7752" w:rsidRPr="00FC7752" w:rsidRDefault="00FC7752" w:rsidP="00E85F42">
      <w:pPr>
        <w:tabs>
          <w:tab w:val="left" w:pos="1080"/>
        </w:tabs>
        <w:snapToGrid w:val="0"/>
        <w:spacing w:after="120"/>
        <w:ind w:left="1350" w:firstLine="540"/>
        <w:jc w:val="both"/>
        <w:rPr>
          <w:sz w:val="24"/>
          <w:szCs w:val="24"/>
          <w:lang w:eastAsia="zh-CN"/>
        </w:rPr>
      </w:pPr>
      <w:r w:rsidRPr="00E85F42">
        <w:rPr>
          <w:rFonts w:ascii="KaiTi" w:eastAsia="KaiTi" w:hAnsi="KaiTi" w:hint="eastAsia"/>
          <w:iCs/>
          <w:sz w:val="24"/>
          <w:szCs w:val="24"/>
          <w:lang w:val="zh-CN" w:eastAsia="zh-CN"/>
        </w:rPr>
        <w:t>赞赏地</w:t>
      </w:r>
      <w:r w:rsidRPr="00E370B2">
        <w:rPr>
          <w:rFonts w:ascii="KaiTi" w:eastAsia="KaiTi" w:hAnsi="KaiTi" w:hint="eastAsia"/>
          <w:iCs/>
          <w:sz w:val="24"/>
          <w:szCs w:val="24"/>
          <w:lang w:val="zh-CN" w:eastAsia="zh-CN"/>
        </w:rPr>
        <w:t>肯定</w:t>
      </w:r>
      <w:r w:rsidRPr="00FC7752">
        <w:rPr>
          <w:rFonts w:hint="eastAsia"/>
          <w:sz w:val="24"/>
          <w:szCs w:val="24"/>
          <w:lang w:val="zh-CN" w:eastAsia="zh-CN"/>
        </w:rPr>
        <w:t xml:space="preserve">2015 </w:t>
      </w:r>
      <w:r w:rsidRPr="00FC7752">
        <w:rPr>
          <w:rFonts w:hint="eastAsia"/>
          <w:sz w:val="24"/>
          <w:szCs w:val="24"/>
          <w:lang w:val="zh-CN" w:eastAsia="zh-CN"/>
        </w:rPr>
        <w:t>年</w:t>
      </w:r>
      <w:r w:rsidRPr="00FC7752">
        <w:rPr>
          <w:rFonts w:hint="eastAsia"/>
          <w:sz w:val="24"/>
          <w:szCs w:val="24"/>
          <w:lang w:val="zh-CN" w:eastAsia="zh-CN"/>
        </w:rPr>
        <w:t xml:space="preserve"> 5 </w:t>
      </w:r>
      <w:r w:rsidRPr="00FC7752">
        <w:rPr>
          <w:rFonts w:hint="eastAsia"/>
          <w:sz w:val="24"/>
          <w:szCs w:val="24"/>
          <w:lang w:val="zh-CN" w:eastAsia="zh-CN"/>
        </w:rPr>
        <w:t>月</w:t>
      </w:r>
      <w:r w:rsidRPr="00FC7752">
        <w:rPr>
          <w:rFonts w:hint="eastAsia"/>
          <w:sz w:val="24"/>
          <w:szCs w:val="24"/>
          <w:lang w:val="zh-CN" w:eastAsia="zh-CN"/>
        </w:rPr>
        <w:t xml:space="preserve"> 19 </w:t>
      </w:r>
      <w:r w:rsidRPr="00FC7752">
        <w:rPr>
          <w:rFonts w:hint="eastAsia"/>
          <w:sz w:val="24"/>
          <w:szCs w:val="24"/>
          <w:lang w:val="zh-CN" w:eastAsia="zh-CN"/>
        </w:rPr>
        <w:t>日和</w:t>
      </w:r>
      <w:r w:rsidRPr="00FC7752">
        <w:rPr>
          <w:rFonts w:hint="eastAsia"/>
          <w:sz w:val="24"/>
          <w:szCs w:val="24"/>
          <w:lang w:val="zh-CN" w:eastAsia="zh-CN"/>
        </w:rPr>
        <w:t xml:space="preserve"> 20 </w:t>
      </w:r>
      <w:r w:rsidRPr="00FC7752">
        <w:rPr>
          <w:rFonts w:hint="eastAsia"/>
          <w:sz w:val="24"/>
          <w:szCs w:val="24"/>
          <w:lang w:val="zh-CN" w:eastAsia="zh-CN"/>
        </w:rPr>
        <w:t>日由泰国政府共同主办在曼谷举行的第一届亚太部长和环境主管机构论坛，</w:t>
      </w:r>
      <w:r w:rsidRPr="00FC7752">
        <w:rPr>
          <w:rFonts w:hint="eastAsia"/>
          <w:sz w:val="24"/>
          <w:szCs w:val="24"/>
          <w:lang w:val="zh-CN" w:eastAsia="zh-CN"/>
        </w:rPr>
        <w:t xml:space="preserve"> </w:t>
      </w:r>
    </w:p>
    <w:p w:rsidR="00FC7752" w:rsidRPr="00FC7752" w:rsidRDefault="00FC7752" w:rsidP="00E85F42">
      <w:pPr>
        <w:tabs>
          <w:tab w:val="left" w:pos="1080"/>
        </w:tabs>
        <w:snapToGrid w:val="0"/>
        <w:spacing w:after="120"/>
        <w:ind w:left="1350" w:firstLine="630"/>
        <w:jc w:val="both"/>
        <w:rPr>
          <w:sz w:val="24"/>
          <w:szCs w:val="24"/>
          <w:lang w:eastAsia="zh-CN"/>
        </w:rPr>
      </w:pPr>
      <w:r w:rsidRPr="00E85F42">
        <w:rPr>
          <w:rFonts w:ascii="KaiTi" w:eastAsia="KaiTi" w:hAnsi="KaiTi" w:hint="eastAsia"/>
          <w:iCs/>
          <w:sz w:val="24"/>
          <w:szCs w:val="24"/>
          <w:lang w:val="zh-CN" w:eastAsia="zh-CN"/>
        </w:rPr>
        <w:t>注意到</w:t>
      </w:r>
      <w:r w:rsidRPr="00FC7752">
        <w:rPr>
          <w:rFonts w:hint="eastAsia"/>
          <w:sz w:val="24"/>
          <w:szCs w:val="24"/>
          <w:lang w:val="zh-CN" w:eastAsia="zh-CN"/>
        </w:rPr>
        <w:t>第一届亚太部长和环境主管机构论坛请联合国环境规划署执行主任举行亚太部长和环境主管机构论坛常会，</w:t>
      </w:r>
      <w:r w:rsidRPr="00FC7752">
        <w:rPr>
          <w:rFonts w:hint="eastAsia"/>
          <w:sz w:val="24"/>
          <w:szCs w:val="24"/>
          <w:lang w:val="zh-CN" w:eastAsia="zh-CN"/>
        </w:rPr>
        <w:t xml:space="preserve"> </w:t>
      </w:r>
    </w:p>
    <w:p w:rsidR="00FC7752" w:rsidRPr="00FC7752" w:rsidRDefault="00FC7752" w:rsidP="00E85F42">
      <w:pPr>
        <w:tabs>
          <w:tab w:val="left" w:pos="720"/>
        </w:tabs>
        <w:snapToGrid w:val="0"/>
        <w:spacing w:after="120"/>
        <w:ind w:left="1350" w:firstLine="624"/>
        <w:jc w:val="both"/>
        <w:rPr>
          <w:sz w:val="24"/>
          <w:szCs w:val="24"/>
          <w:bdr w:val="none" w:sz="0" w:space="0" w:color="auto" w:frame="1"/>
          <w:lang w:eastAsia="zh-CN"/>
        </w:rPr>
      </w:pPr>
      <w:r w:rsidRPr="00E85F42">
        <w:rPr>
          <w:rFonts w:ascii="KaiTi" w:eastAsia="KaiTi" w:hAnsi="KaiTi" w:hint="eastAsia"/>
          <w:sz w:val="24"/>
          <w:szCs w:val="24"/>
          <w:bdr w:val="none" w:sz="0" w:space="0" w:color="auto" w:frame="1"/>
          <w:lang w:eastAsia="zh-CN"/>
        </w:rPr>
        <w:t>表示赞赏</w:t>
      </w:r>
      <w:r w:rsidRPr="00FC7752">
        <w:rPr>
          <w:rFonts w:hint="eastAsia"/>
          <w:sz w:val="24"/>
          <w:szCs w:val="24"/>
          <w:bdr w:val="none" w:sz="0" w:space="0" w:color="auto" w:frame="1"/>
          <w:lang w:eastAsia="zh-CN"/>
        </w:rPr>
        <w:t>联合国环境规划署通过其非洲区域办事处向非洲部长级环境会议提供的支持，</w:t>
      </w:r>
    </w:p>
    <w:p w:rsidR="00FC7752" w:rsidRPr="00FC7752" w:rsidRDefault="00FC7752" w:rsidP="00E85F42">
      <w:pPr>
        <w:tabs>
          <w:tab w:val="left" w:pos="720"/>
        </w:tabs>
        <w:snapToGrid w:val="0"/>
        <w:spacing w:after="120"/>
        <w:ind w:left="1350" w:firstLine="624"/>
        <w:jc w:val="both"/>
        <w:rPr>
          <w:sz w:val="24"/>
          <w:szCs w:val="24"/>
          <w:bdr w:val="none" w:sz="0" w:space="0" w:color="auto" w:frame="1"/>
          <w:lang w:eastAsia="zh-CN"/>
        </w:rPr>
      </w:pPr>
      <w:r w:rsidRPr="00E85F42">
        <w:rPr>
          <w:rFonts w:ascii="KaiTi" w:eastAsia="KaiTi" w:hAnsi="KaiTi" w:hint="eastAsia"/>
          <w:iCs/>
          <w:sz w:val="24"/>
          <w:szCs w:val="24"/>
          <w:lang w:val="zh-CN" w:eastAsia="zh-CN"/>
        </w:rPr>
        <w:t>肯定</w:t>
      </w:r>
      <w:r w:rsidRPr="00FC7752">
        <w:rPr>
          <w:rFonts w:ascii="SimSun" w:hAnsi="SimSun" w:hint="eastAsia"/>
          <w:iCs/>
          <w:sz w:val="24"/>
          <w:szCs w:val="24"/>
          <w:lang w:eastAsia="zh-CN"/>
        </w:rPr>
        <w:t>拉丁美洲和加勒比环境部长论坛正在进行的工作，并表示注意到</w:t>
      </w:r>
      <w:r w:rsidRPr="00FC7752">
        <w:rPr>
          <w:iCs/>
          <w:sz w:val="24"/>
          <w:szCs w:val="24"/>
          <w:lang w:eastAsia="zh-CN"/>
        </w:rPr>
        <w:t>2016</w:t>
      </w:r>
      <w:r w:rsidRPr="00FC7752">
        <w:rPr>
          <w:rFonts w:hint="eastAsia"/>
          <w:iCs/>
          <w:sz w:val="24"/>
          <w:szCs w:val="24"/>
          <w:lang w:eastAsia="zh-CN"/>
        </w:rPr>
        <w:t>年</w:t>
      </w:r>
      <w:r w:rsidRPr="00FC7752">
        <w:rPr>
          <w:iCs/>
          <w:sz w:val="24"/>
          <w:szCs w:val="24"/>
          <w:lang w:eastAsia="zh-CN"/>
        </w:rPr>
        <w:t>3</w:t>
      </w:r>
      <w:r w:rsidRPr="00FC7752">
        <w:rPr>
          <w:rFonts w:hint="eastAsia"/>
          <w:iCs/>
          <w:sz w:val="24"/>
          <w:szCs w:val="24"/>
          <w:lang w:eastAsia="zh-CN"/>
        </w:rPr>
        <w:t>月</w:t>
      </w:r>
      <w:r w:rsidRPr="00FC7752">
        <w:rPr>
          <w:rFonts w:ascii="SimSun" w:hAnsi="SimSun" w:hint="eastAsia"/>
          <w:iCs/>
          <w:sz w:val="24"/>
          <w:szCs w:val="24"/>
          <w:lang w:eastAsia="zh-CN"/>
        </w:rPr>
        <w:t>在哥伦比亚</w:t>
      </w:r>
      <w:r w:rsidRPr="00FC7752">
        <w:rPr>
          <w:rFonts w:ascii="SimSun" w:hAnsi="SimSun" w:hint="eastAsia"/>
          <w:bCs/>
          <w:iCs/>
          <w:sz w:val="24"/>
          <w:szCs w:val="24"/>
          <w:lang w:eastAsia="zh-CN"/>
        </w:rPr>
        <w:t>卡塔赫纳举行的论坛第十二次会议的成果，</w:t>
      </w:r>
    </w:p>
    <w:p w:rsidR="00FC7752" w:rsidRPr="00FC7752" w:rsidRDefault="00FC7752" w:rsidP="00E85F42">
      <w:pPr>
        <w:numPr>
          <w:ilvl w:val="0"/>
          <w:numId w:val="15"/>
        </w:numPr>
        <w:tabs>
          <w:tab w:val="clear" w:pos="1247"/>
          <w:tab w:val="clear" w:pos="1814"/>
          <w:tab w:val="clear" w:pos="2381"/>
          <w:tab w:val="clear" w:pos="2948"/>
          <w:tab w:val="clear" w:pos="3515"/>
          <w:tab w:val="left" w:pos="1080"/>
        </w:tabs>
        <w:snapToGrid w:val="0"/>
        <w:spacing w:after="120"/>
        <w:ind w:left="1350" w:firstLine="630"/>
        <w:contextualSpacing/>
        <w:jc w:val="both"/>
        <w:rPr>
          <w:rFonts w:ascii="Arial Unicode MS" w:eastAsia="Arial Unicode MS" w:hAnsi="Arial Unicode MS" w:cs="Arial Unicode MS"/>
          <w:sz w:val="24"/>
          <w:szCs w:val="24"/>
          <w:lang w:val="zh-CN" w:eastAsia="zh-CN"/>
        </w:rPr>
      </w:pPr>
      <w:r w:rsidRPr="00E85F42">
        <w:rPr>
          <w:rFonts w:ascii="KaiTi" w:eastAsia="KaiTi" w:hAnsi="KaiTi" w:cs="Arial Unicode MS" w:hint="eastAsia"/>
          <w:iCs/>
          <w:sz w:val="24"/>
          <w:szCs w:val="24"/>
          <w:bdr w:val="none" w:sz="0" w:space="0" w:color="auto" w:frame="1"/>
          <w:lang w:val="zh-CN" w:eastAsia="zh-CN"/>
        </w:rPr>
        <w:t>请</w:t>
      </w:r>
      <w:r w:rsidRPr="00FC7752">
        <w:rPr>
          <w:rFonts w:ascii="SimSun" w:hAnsi="SimSun" w:cs="Arial Unicode MS" w:hint="eastAsia"/>
          <w:sz w:val="24"/>
          <w:szCs w:val="24"/>
          <w:bdr w:val="none" w:sz="0" w:space="0" w:color="auto" w:frame="1"/>
          <w:lang w:val="zh-CN" w:eastAsia="zh-CN"/>
        </w:rPr>
        <w:t>执行主任在联合国环境规划署任务范围内，根据工作方案和预算，支持和推动现有环境部长和环境主管机构区域论坛的召开和（或）加强；</w:t>
      </w:r>
    </w:p>
    <w:p w:rsidR="00FC7752" w:rsidRPr="00FC7752" w:rsidRDefault="00FC7752" w:rsidP="00E85F42">
      <w:pPr>
        <w:pStyle w:val="BBTitle"/>
        <w:keepNext w:val="0"/>
        <w:keepLines w:val="0"/>
        <w:numPr>
          <w:ilvl w:val="0"/>
          <w:numId w:val="15"/>
        </w:numPr>
        <w:tabs>
          <w:tab w:val="clear" w:pos="1247"/>
          <w:tab w:val="clear" w:pos="1814"/>
          <w:tab w:val="clear" w:pos="2381"/>
          <w:tab w:val="clear" w:pos="2948"/>
          <w:tab w:val="clear" w:pos="3515"/>
          <w:tab w:val="clear" w:pos="4082"/>
        </w:tabs>
        <w:spacing w:before="0" w:after="120"/>
        <w:ind w:left="1350" w:firstLine="630"/>
        <w:jc w:val="both"/>
        <w:rPr>
          <w:rFonts w:ascii="SimSun" w:hAnsi="SimSun" w:cs="Arial Unicode MS"/>
          <w:sz w:val="24"/>
          <w:szCs w:val="24"/>
          <w:bdr w:val="none" w:sz="0" w:space="0" w:color="auto" w:frame="1"/>
          <w:lang w:val="en-US" w:eastAsia="zh-CN"/>
        </w:rPr>
      </w:pPr>
      <w:r w:rsidRPr="00FC7752">
        <w:rPr>
          <w:rFonts w:ascii="Arial Unicode MS" w:eastAsia="Arial Unicode MS" w:hAnsi="Arial Unicode MS" w:cs="Arial Unicode MS" w:hint="eastAsia"/>
          <w:sz w:val="24"/>
          <w:szCs w:val="24"/>
          <w:bdr w:val="none" w:sz="0" w:space="0" w:color="auto" w:frame="1"/>
          <w:lang w:val="zh-CN" w:eastAsia="zh-CN"/>
        </w:rPr>
        <w:t xml:space="preserve"> </w:t>
      </w:r>
      <w:r w:rsidRPr="00E85F42">
        <w:rPr>
          <w:rFonts w:ascii="KaiTi" w:eastAsia="KaiTi" w:hAnsi="KaiTi" w:hint="eastAsia"/>
          <w:b w:val="0"/>
          <w:sz w:val="24"/>
          <w:szCs w:val="24"/>
          <w:lang w:val="zh-CN" w:eastAsia="zh-CN"/>
        </w:rPr>
        <w:t>又请</w:t>
      </w:r>
      <w:r w:rsidRPr="00704BDF">
        <w:rPr>
          <w:rFonts w:hint="eastAsia"/>
          <w:b w:val="0"/>
          <w:sz w:val="24"/>
          <w:szCs w:val="24"/>
          <w:lang w:val="zh-CN" w:eastAsia="zh-CN"/>
        </w:rPr>
        <w:t>执行主任在联合国环境规划署任务范围内，以可得财政资源为限，应区域的请求，通过政府间进程同各自区域的所有国家一道，支持和推动召开新的环境部长和环境主管机构区域论坛；</w:t>
      </w:r>
    </w:p>
    <w:p w:rsidR="00A74123" w:rsidRPr="00FC7752" w:rsidRDefault="00FC7752" w:rsidP="00E85F42">
      <w:pPr>
        <w:pStyle w:val="BBTitle"/>
        <w:keepNext w:val="0"/>
        <w:keepLines w:val="0"/>
        <w:numPr>
          <w:ilvl w:val="0"/>
          <w:numId w:val="15"/>
        </w:numPr>
        <w:tabs>
          <w:tab w:val="clear" w:pos="1247"/>
          <w:tab w:val="clear" w:pos="1814"/>
          <w:tab w:val="clear" w:pos="2381"/>
          <w:tab w:val="clear" w:pos="2948"/>
          <w:tab w:val="clear" w:pos="3515"/>
          <w:tab w:val="clear" w:pos="4082"/>
        </w:tabs>
        <w:spacing w:before="0" w:after="120"/>
        <w:ind w:left="1350" w:firstLine="630"/>
        <w:jc w:val="both"/>
        <w:rPr>
          <w:sz w:val="24"/>
          <w:szCs w:val="24"/>
          <w:lang w:eastAsia="zh-CN"/>
        </w:rPr>
      </w:pPr>
      <w:r w:rsidRPr="00E85F42">
        <w:rPr>
          <w:rFonts w:ascii="KaiTi" w:eastAsia="KaiTi" w:hAnsi="KaiTi" w:hint="eastAsia"/>
          <w:b w:val="0"/>
          <w:sz w:val="24"/>
          <w:szCs w:val="24"/>
          <w:lang w:val="zh-CN" w:eastAsia="zh-CN"/>
        </w:rPr>
        <w:t>还请</w:t>
      </w:r>
      <w:r w:rsidRPr="00FC7752">
        <w:rPr>
          <w:rFonts w:ascii="SimSun" w:hAnsi="SimSun" w:hint="eastAsia"/>
          <w:b w:val="0"/>
          <w:sz w:val="24"/>
          <w:szCs w:val="24"/>
          <w:lang w:val="zh-CN" w:eastAsia="zh-CN"/>
        </w:rPr>
        <w:t>执行主任向联合国环境大会酌情</w:t>
      </w:r>
      <w:r w:rsidRPr="00FC7752">
        <w:rPr>
          <w:rFonts w:ascii="SimSun" w:hAnsi="SimSun" w:hint="eastAsia"/>
          <w:b w:val="0"/>
          <w:iCs/>
          <w:sz w:val="24"/>
          <w:szCs w:val="24"/>
          <w:lang w:val="zh-CN" w:eastAsia="zh-CN"/>
        </w:rPr>
        <w:t>说明</w:t>
      </w:r>
      <w:r w:rsidRPr="00FC7752">
        <w:rPr>
          <w:rFonts w:ascii="SimSun" w:hAnsi="SimSun" w:hint="eastAsia"/>
          <w:b w:val="0"/>
          <w:sz w:val="24"/>
          <w:szCs w:val="24"/>
          <w:lang w:val="zh-CN" w:eastAsia="zh-CN"/>
        </w:rPr>
        <w:t>通过开展相关闭会期间工作实施本决议的最新进展</w:t>
      </w:r>
      <w:r w:rsidRPr="00FC7752">
        <w:rPr>
          <w:rFonts w:hint="eastAsia"/>
          <w:b w:val="0"/>
          <w:sz w:val="24"/>
          <w:szCs w:val="24"/>
          <w:lang w:eastAsia="zh-CN"/>
        </w:rPr>
        <w:t>。</w:t>
      </w:r>
    </w:p>
    <w:p w:rsidR="00B226C2" w:rsidRPr="00B226C2" w:rsidRDefault="00A74123" w:rsidP="00E85F42">
      <w:pPr>
        <w:pStyle w:val="BBTitle"/>
        <w:spacing w:before="240" w:after="120"/>
        <w:jc w:val="both"/>
        <w:rPr>
          <w:rFonts w:eastAsia="SimHei"/>
          <w:lang w:eastAsia="zh-CN"/>
        </w:rPr>
      </w:pPr>
      <w:r w:rsidRPr="00B226C2">
        <w:rPr>
          <w:lang w:eastAsia="zh-CN"/>
        </w:rPr>
        <w:t>2/3.</w:t>
      </w:r>
      <w:r w:rsidRPr="00B226C2">
        <w:rPr>
          <w:lang w:eastAsia="zh-CN"/>
        </w:rPr>
        <w:tab/>
      </w:r>
      <w:r w:rsidR="00B226C2" w:rsidRPr="00B226C2">
        <w:rPr>
          <w:rFonts w:eastAsia="SimHei" w:hint="eastAsia"/>
          <w:lang w:eastAsia="zh-CN"/>
        </w:rPr>
        <w:t>通过环境教育和培训进行可持续发展的人员能力投资</w:t>
      </w:r>
    </w:p>
    <w:p w:rsidR="00B226C2" w:rsidRPr="00E85F42" w:rsidRDefault="00B226C2" w:rsidP="00E85F42">
      <w:pPr>
        <w:keepNext/>
        <w:keepLines/>
        <w:tabs>
          <w:tab w:val="right" w:pos="851"/>
          <w:tab w:val="left" w:pos="4082"/>
        </w:tabs>
        <w:suppressAutoHyphens/>
        <w:spacing w:after="120"/>
        <w:ind w:left="1247" w:right="284" w:hanging="1247"/>
        <w:jc w:val="both"/>
        <w:rPr>
          <w:rFonts w:ascii="KaiTi" w:eastAsia="KaiTi" w:hAnsi="KaiTi"/>
          <w:sz w:val="24"/>
          <w:szCs w:val="24"/>
          <w:lang w:val="en-US" w:eastAsia="zh-CN"/>
        </w:rPr>
      </w:pPr>
      <w:r w:rsidRPr="00B226C2">
        <w:rPr>
          <w:rFonts w:eastAsia="SimHei"/>
          <w:b/>
          <w:sz w:val="24"/>
          <w:szCs w:val="24"/>
          <w:lang w:val="en-GB" w:eastAsia="zh-CN"/>
        </w:rPr>
        <w:tab/>
      </w:r>
      <w:r w:rsidRPr="00B226C2">
        <w:rPr>
          <w:rFonts w:eastAsia="SimHei"/>
          <w:b/>
          <w:sz w:val="24"/>
          <w:szCs w:val="24"/>
          <w:lang w:val="en-GB" w:eastAsia="zh-CN"/>
        </w:rPr>
        <w:tab/>
      </w:r>
      <w:r w:rsidRPr="00B226C2">
        <w:rPr>
          <w:b/>
          <w:i/>
          <w:sz w:val="24"/>
          <w:szCs w:val="24"/>
          <w:lang w:val="en-GB" w:eastAsia="zh-CN"/>
        </w:rPr>
        <w:tab/>
      </w:r>
      <w:r w:rsidRPr="00E85F42">
        <w:rPr>
          <w:rFonts w:ascii="KaiTi" w:eastAsia="KaiTi" w:hAnsi="KaiTi" w:hint="eastAsia"/>
          <w:sz w:val="24"/>
          <w:szCs w:val="24"/>
          <w:lang w:val="zh-CN" w:eastAsia="zh-CN"/>
        </w:rPr>
        <w:t>联合国环境大会，</w:t>
      </w:r>
    </w:p>
    <w:p w:rsidR="00B226C2" w:rsidRPr="00B226C2" w:rsidRDefault="00B226C2" w:rsidP="00E85F42">
      <w:pPr>
        <w:tabs>
          <w:tab w:val="left" w:pos="624"/>
          <w:tab w:val="left" w:pos="4082"/>
        </w:tabs>
        <w:spacing w:after="120"/>
        <w:ind w:left="1276" w:firstLineChars="200" w:firstLine="480"/>
        <w:jc w:val="both"/>
        <w:rPr>
          <w:rFonts w:eastAsia="MS Mincho"/>
          <w:sz w:val="24"/>
          <w:szCs w:val="24"/>
          <w:lang w:val="en-GB" w:eastAsia="zh-CN"/>
        </w:rPr>
      </w:pPr>
      <w:r w:rsidRPr="00E85F42">
        <w:rPr>
          <w:rFonts w:ascii="KaiTi" w:eastAsia="KaiTi" w:hAnsi="KaiTi" w:hint="eastAsia"/>
          <w:sz w:val="24"/>
          <w:szCs w:val="24"/>
          <w:lang w:val="zh-CN" w:eastAsia="zh-CN"/>
        </w:rPr>
        <w:t>回顾</w:t>
      </w:r>
      <w:r w:rsidRPr="00B226C2">
        <w:rPr>
          <w:rFonts w:hint="eastAsia"/>
          <w:sz w:val="24"/>
          <w:szCs w:val="24"/>
          <w:lang w:val="zh-CN" w:eastAsia="zh-CN"/>
        </w:rPr>
        <w:t>联大在</w:t>
      </w:r>
      <w:r w:rsidRPr="00B226C2">
        <w:rPr>
          <w:rFonts w:hint="eastAsia"/>
          <w:sz w:val="24"/>
          <w:szCs w:val="24"/>
          <w:lang w:val="zh-CN" w:eastAsia="zh-CN"/>
        </w:rPr>
        <w:t>2014</w:t>
      </w:r>
      <w:r w:rsidRPr="00B226C2">
        <w:rPr>
          <w:rFonts w:hint="eastAsia"/>
          <w:sz w:val="24"/>
          <w:szCs w:val="24"/>
          <w:lang w:val="zh-CN" w:eastAsia="zh-CN"/>
        </w:rPr>
        <w:t>年</w:t>
      </w:r>
      <w:r w:rsidRPr="00B226C2">
        <w:rPr>
          <w:rFonts w:hint="eastAsia"/>
          <w:sz w:val="24"/>
          <w:szCs w:val="24"/>
          <w:lang w:val="zh-CN" w:eastAsia="zh-CN"/>
        </w:rPr>
        <w:t>12</w:t>
      </w:r>
      <w:r w:rsidRPr="00B226C2">
        <w:rPr>
          <w:rFonts w:hint="eastAsia"/>
          <w:sz w:val="24"/>
          <w:szCs w:val="24"/>
          <w:lang w:val="zh-CN" w:eastAsia="zh-CN"/>
        </w:rPr>
        <w:t>月</w:t>
      </w:r>
      <w:r w:rsidRPr="00B226C2">
        <w:rPr>
          <w:rFonts w:hint="eastAsia"/>
          <w:sz w:val="24"/>
          <w:szCs w:val="24"/>
          <w:lang w:val="zh-CN" w:eastAsia="zh-CN"/>
        </w:rPr>
        <w:t>19</w:t>
      </w:r>
      <w:r w:rsidRPr="00B226C2">
        <w:rPr>
          <w:rFonts w:hint="eastAsia"/>
          <w:sz w:val="24"/>
          <w:szCs w:val="24"/>
          <w:lang w:val="zh-CN" w:eastAsia="zh-CN"/>
        </w:rPr>
        <w:t>日第</w:t>
      </w:r>
      <w:r w:rsidRPr="00B226C2">
        <w:rPr>
          <w:rFonts w:hint="eastAsia"/>
          <w:sz w:val="24"/>
          <w:szCs w:val="24"/>
          <w:lang w:val="zh-CN" w:eastAsia="zh-CN"/>
        </w:rPr>
        <w:t xml:space="preserve"> 69/211</w:t>
      </w:r>
      <w:r w:rsidRPr="00B226C2">
        <w:rPr>
          <w:rFonts w:hint="eastAsia"/>
          <w:sz w:val="24"/>
          <w:szCs w:val="24"/>
          <w:lang w:val="zh-CN" w:eastAsia="zh-CN"/>
        </w:rPr>
        <w:t>号决议中注意到经联合国教育、科学及文化组织大会第三十七届会议核可的《教育促进可持续发展全球行动方案》，该方案是</w:t>
      </w:r>
      <w:r w:rsidRPr="00B226C2">
        <w:rPr>
          <w:rFonts w:hint="eastAsia"/>
          <w:sz w:val="24"/>
          <w:szCs w:val="24"/>
          <w:lang w:val="zh-CN" w:eastAsia="zh-CN"/>
        </w:rPr>
        <w:t>2014</w:t>
      </w:r>
      <w:r w:rsidRPr="00B226C2">
        <w:rPr>
          <w:rFonts w:hint="eastAsia"/>
          <w:sz w:val="24"/>
          <w:szCs w:val="24"/>
          <w:lang w:val="zh-CN" w:eastAsia="zh-CN"/>
        </w:rPr>
        <w:t>年后对“联合国教育促进可持续发展十年”采取的一项后续行动，</w:t>
      </w:r>
    </w:p>
    <w:p w:rsidR="00B226C2" w:rsidRPr="00B226C2" w:rsidRDefault="00B226C2" w:rsidP="00E85F42">
      <w:pPr>
        <w:tabs>
          <w:tab w:val="left" w:pos="624"/>
          <w:tab w:val="left" w:pos="4082"/>
        </w:tabs>
        <w:spacing w:after="120"/>
        <w:ind w:left="1276" w:firstLineChars="200" w:firstLine="480"/>
        <w:jc w:val="both"/>
        <w:rPr>
          <w:rFonts w:eastAsia="MS Mincho"/>
          <w:sz w:val="24"/>
          <w:szCs w:val="24"/>
          <w:lang w:val="en-GB" w:eastAsia="zh-CN"/>
        </w:rPr>
      </w:pPr>
      <w:r w:rsidRPr="00E85F42">
        <w:rPr>
          <w:rFonts w:ascii="KaiTi" w:eastAsia="KaiTi" w:hAnsi="KaiTi" w:hint="eastAsia"/>
          <w:sz w:val="24"/>
          <w:szCs w:val="24"/>
          <w:lang w:val="zh-CN" w:eastAsia="zh-CN"/>
        </w:rPr>
        <w:t>又回顾</w:t>
      </w:r>
      <w:r w:rsidRPr="00B226C2">
        <w:rPr>
          <w:rFonts w:hint="eastAsia"/>
          <w:sz w:val="24"/>
          <w:szCs w:val="24"/>
          <w:lang w:val="zh-CN" w:eastAsia="zh-CN"/>
        </w:rPr>
        <w:t>联合国可持续发展大会题为“我们希望的未来”的成果文件，其中承诺推动教育促进可持续发展，更积极地将可持续发展纳入“联合国教育促进可持续发展十年”之后的教育工作，</w:t>
      </w:r>
      <w:r w:rsidRPr="00B226C2">
        <w:rPr>
          <w:rFonts w:eastAsia="MS Mincho"/>
          <w:sz w:val="24"/>
          <w:szCs w:val="24"/>
          <w:vertAlign w:val="superscript"/>
          <w:lang w:val="zh-CN" w:eastAsia="zh-CN"/>
        </w:rPr>
        <w:footnoteReference w:id="4"/>
      </w:r>
    </w:p>
    <w:p w:rsidR="00B226C2" w:rsidRPr="00B226C2" w:rsidRDefault="00B226C2" w:rsidP="00E85F42">
      <w:pPr>
        <w:tabs>
          <w:tab w:val="left" w:pos="624"/>
          <w:tab w:val="left" w:pos="4082"/>
        </w:tabs>
        <w:spacing w:after="120"/>
        <w:ind w:left="1276" w:firstLineChars="200" w:firstLine="480"/>
        <w:jc w:val="both"/>
        <w:rPr>
          <w:rFonts w:eastAsia="MS Mincho"/>
          <w:b/>
          <w:sz w:val="24"/>
          <w:szCs w:val="24"/>
          <w:lang w:val="en-GB" w:eastAsia="zh-CN"/>
        </w:rPr>
      </w:pPr>
      <w:r w:rsidRPr="00E85F42">
        <w:rPr>
          <w:rFonts w:ascii="KaiTi" w:eastAsia="KaiTi" w:hAnsi="KaiTi" w:hint="eastAsia"/>
          <w:sz w:val="24"/>
          <w:szCs w:val="24"/>
          <w:lang w:val="zh-CN" w:eastAsia="zh-CN"/>
        </w:rPr>
        <w:t>认识到</w:t>
      </w:r>
      <w:r w:rsidRPr="00B226C2">
        <w:rPr>
          <w:rFonts w:hint="eastAsia"/>
          <w:sz w:val="24"/>
          <w:szCs w:val="24"/>
          <w:lang w:val="zh-CN" w:eastAsia="zh-CN"/>
        </w:rPr>
        <w:t>环境教育和培训在实现</w:t>
      </w:r>
      <w:r w:rsidRPr="00B226C2">
        <w:rPr>
          <w:rFonts w:hint="eastAsia"/>
          <w:sz w:val="21"/>
          <w:szCs w:val="21"/>
          <w:lang w:val="zh-CN" w:eastAsia="zh-CN"/>
        </w:rPr>
        <w:t>《</w:t>
      </w:r>
      <w:r w:rsidRPr="00B226C2">
        <w:rPr>
          <w:rFonts w:hint="eastAsia"/>
          <w:sz w:val="24"/>
          <w:szCs w:val="24"/>
          <w:lang w:val="zh-CN" w:eastAsia="zh-CN"/>
        </w:rPr>
        <w:t xml:space="preserve"> 2030 </w:t>
      </w:r>
      <w:r w:rsidRPr="00B226C2">
        <w:rPr>
          <w:rFonts w:hint="eastAsia"/>
          <w:sz w:val="24"/>
          <w:szCs w:val="24"/>
          <w:lang w:val="zh-CN" w:eastAsia="zh-CN"/>
        </w:rPr>
        <w:t>年可持续发展议程</w:t>
      </w:r>
      <w:r w:rsidRPr="00B226C2">
        <w:rPr>
          <w:rFonts w:hint="eastAsia"/>
          <w:sz w:val="21"/>
          <w:szCs w:val="21"/>
          <w:lang w:val="zh-CN" w:eastAsia="zh-CN"/>
        </w:rPr>
        <w:t>》</w:t>
      </w:r>
      <w:r w:rsidRPr="00B226C2">
        <w:rPr>
          <w:rFonts w:hint="eastAsia"/>
          <w:sz w:val="24"/>
          <w:szCs w:val="24"/>
          <w:lang w:val="zh-CN" w:eastAsia="zh-CN"/>
        </w:rPr>
        <w:t>方面的关键作用，</w:t>
      </w:r>
      <w:r w:rsidRPr="00B226C2">
        <w:rPr>
          <w:rFonts w:eastAsia="SimHei" w:hint="eastAsia"/>
          <w:b/>
          <w:sz w:val="24"/>
          <w:szCs w:val="24"/>
          <w:lang w:val="zh-CN" w:eastAsia="zh-CN"/>
        </w:rPr>
        <w:t xml:space="preserve"> </w:t>
      </w:r>
    </w:p>
    <w:p w:rsidR="00B226C2" w:rsidRPr="00B226C2" w:rsidRDefault="00B226C2" w:rsidP="00E85F42">
      <w:pPr>
        <w:tabs>
          <w:tab w:val="left" w:pos="624"/>
          <w:tab w:val="left" w:pos="4082"/>
        </w:tabs>
        <w:spacing w:after="120"/>
        <w:ind w:left="1276" w:firstLineChars="200" w:firstLine="480"/>
        <w:jc w:val="both"/>
        <w:rPr>
          <w:rFonts w:eastAsia="MS Mincho"/>
          <w:sz w:val="24"/>
          <w:szCs w:val="24"/>
          <w:lang w:val="en-GB" w:eastAsia="zh-CN"/>
        </w:rPr>
      </w:pPr>
      <w:r w:rsidRPr="00E85F42">
        <w:rPr>
          <w:rFonts w:ascii="KaiTi" w:eastAsia="KaiTi" w:hAnsi="KaiTi" w:hint="eastAsia"/>
          <w:sz w:val="24"/>
          <w:szCs w:val="24"/>
          <w:lang w:val="zh-CN" w:eastAsia="zh-CN"/>
        </w:rPr>
        <w:t>表示注意到</w:t>
      </w:r>
      <w:r w:rsidRPr="00B226C2">
        <w:rPr>
          <w:rFonts w:hint="eastAsia"/>
          <w:sz w:val="24"/>
          <w:szCs w:val="24"/>
          <w:lang w:val="zh-CN" w:eastAsia="zh-CN"/>
        </w:rPr>
        <w:t xml:space="preserve">1977 </w:t>
      </w:r>
      <w:r w:rsidRPr="00B226C2">
        <w:rPr>
          <w:rFonts w:hint="eastAsia"/>
          <w:sz w:val="24"/>
          <w:szCs w:val="24"/>
          <w:lang w:val="zh-CN" w:eastAsia="zh-CN"/>
        </w:rPr>
        <w:t>年</w:t>
      </w:r>
      <w:r w:rsidRPr="00B226C2">
        <w:rPr>
          <w:rFonts w:hint="eastAsia"/>
          <w:sz w:val="24"/>
          <w:szCs w:val="24"/>
          <w:lang w:val="zh-CN" w:eastAsia="zh-CN"/>
        </w:rPr>
        <w:t xml:space="preserve"> 10 </w:t>
      </w:r>
      <w:r w:rsidRPr="00B226C2">
        <w:rPr>
          <w:rFonts w:hint="eastAsia"/>
          <w:sz w:val="24"/>
          <w:szCs w:val="24"/>
          <w:lang w:val="zh-CN" w:eastAsia="zh-CN"/>
        </w:rPr>
        <w:t>月在第比利斯举行的全球首届政府间环境教育会议的成果文件——关于环境教育问题的《第比利斯宣言》，以及</w:t>
      </w:r>
      <w:r w:rsidRPr="00B226C2">
        <w:rPr>
          <w:rFonts w:hint="eastAsia"/>
          <w:sz w:val="24"/>
          <w:szCs w:val="24"/>
          <w:lang w:val="zh-CN" w:eastAsia="zh-CN"/>
        </w:rPr>
        <w:t xml:space="preserve"> 2012 </w:t>
      </w:r>
      <w:r w:rsidRPr="00B226C2">
        <w:rPr>
          <w:rFonts w:hint="eastAsia"/>
          <w:sz w:val="24"/>
          <w:szCs w:val="24"/>
          <w:lang w:val="zh-CN" w:eastAsia="zh-CN"/>
        </w:rPr>
        <w:t>年</w:t>
      </w:r>
      <w:r w:rsidRPr="00B226C2">
        <w:rPr>
          <w:rFonts w:hint="eastAsia"/>
          <w:sz w:val="24"/>
          <w:szCs w:val="24"/>
          <w:lang w:val="zh-CN" w:eastAsia="zh-CN"/>
        </w:rPr>
        <w:t xml:space="preserve"> 9 </w:t>
      </w:r>
      <w:r w:rsidRPr="00B226C2">
        <w:rPr>
          <w:rFonts w:hint="eastAsia"/>
          <w:sz w:val="24"/>
          <w:szCs w:val="24"/>
          <w:lang w:val="zh-CN" w:eastAsia="zh-CN"/>
        </w:rPr>
        <w:t>月在第比利斯举行的政府间环境教育促进可持续发展会议的成果文件《第比利斯公报》，</w:t>
      </w:r>
    </w:p>
    <w:p w:rsidR="00B226C2" w:rsidRPr="00B226C2" w:rsidRDefault="00B226C2" w:rsidP="00E85F42">
      <w:pPr>
        <w:tabs>
          <w:tab w:val="left" w:pos="624"/>
          <w:tab w:val="left" w:pos="4082"/>
        </w:tabs>
        <w:spacing w:after="120"/>
        <w:ind w:left="1276" w:firstLineChars="200" w:firstLine="480"/>
        <w:jc w:val="both"/>
        <w:rPr>
          <w:rFonts w:eastAsia="MS Mincho"/>
          <w:sz w:val="24"/>
          <w:szCs w:val="24"/>
          <w:lang w:val="en-GB" w:eastAsia="zh-CN"/>
        </w:rPr>
      </w:pPr>
      <w:r w:rsidRPr="00E85F42">
        <w:rPr>
          <w:rFonts w:ascii="KaiTi" w:eastAsia="KaiTi" w:hAnsi="KaiTi" w:hint="eastAsia"/>
          <w:sz w:val="24"/>
          <w:szCs w:val="24"/>
          <w:lang w:val="zh-CN" w:eastAsia="zh-CN"/>
        </w:rPr>
        <w:t>注意到</w:t>
      </w:r>
      <w:r w:rsidRPr="00B226C2">
        <w:rPr>
          <w:sz w:val="24"/>
          <w:szCs w:val="24"/>
          <w:lang w:val="en-US" w:eastAsia="zh-CN"/>
        </w:rPr>
        <w:t>2012</w:t>
      </w:r>
      <w:r w:rsidRPr="00B226C2">
        <w:rPr>
          <w:rFonts w:hint="eastAsia"/>
          <w:sz w:val="24"/>
          <w:szCs w:val="24"/>
          <w:lang w:val="en-US" w:eastAsia="zh-CN"/>
        </w:rPr>
        <w:t>年</w:t>
      </w:r>
      <w:r w:rsidRPr="00B226C2">
        <w:rPr>
          <w:rFonts w:hint="eastAsia"/>
          <w:sz w:val="24"/>
          <w:szCs w:val="24"/>
          <w:lang w:val="zh-CN" w:eastAsia="zh-CN"/>
        </w:rPr>
        <w:t>启动的关于环境和可持续性的全球大学伙伴关系在联合国可持续发展大会召开前夕取得快速发展，</w:t>
      </w:r>
    </w:p>
    <w:p w:rsidR="00B226C2" w:rsidRPr="00B226C2" w:rsidRDefault="00B226C2" w:rsidP="00E85F42">
      <w:pPr>
        <w:tabs>
          <w:tab w:val="left" w:pos="624"/>
          <w:tab w:val="left" w:pos="4082"/>
        </w:tabs>
        <w:spacing w:after="120"/>
        <w:ind w:left="1276" w:firstLineChars="200" w:firstLine="480"/>
        <w:jc w:val="both"/>
        <w:rPr>
          <w:b/>
          <w:sz w:val="24"/>
          <w:szCs w:val="24"/>
          <w:lang w:val="en-GB" w:eastAsia="zh-CN"/>
        </w:rPr>
      </w:pPr>
      <w:r w:rsidRPr="00E85F42">
        <w:rPr>
          <w:rFonts w:ascii="KaiTi" w:eastAsia="KaiTi" w:hAnsi="KaiTi" w:hint="eastAsia"/>
          <w:sz w:val="24"/>
          <w:szCs w:val="24"/>
          <w:lang w:val="zh-CN" w:eastAsia="zh-CN"/>
        </w:rPr>
        <w:t>欢迎</w:t>
      </w:r>
      <w:r w:rsidRPr="00B226C2">
        <w:rPr>
          <w:rFonts w:hint="eastAsia"/>
          <w:sz w:val="24"/>
          <w:szCs w:val="24"/>
          <w:lang w:val="zh-CN" w:eastAsia="zh-CN"/>
        </w:rPr>
        <w:t>联合国环境规划署在开发创新性的教育工具和方法以传播其知识基础方面所作的努力，包括大规模开放式在线课程，</w:t>
      </w:r>
    </w:p>
    <w:p w:rsidR="00B226C2" w:rsidRPr="00B226C2" w:rsidRDefault="00B226C2" w:rsidP="00E85F42">
      <w:pPr>
        <w:keepNext/>
        <w:keepLines/>
        <w:numPr>
          <w:ilvl w:val="0"/>
          <w:numId w:val="16"/>
        </w:numPr>
        <w:tabs>
          <w:tab w:val="left" w:pos="624"/>
          <w:tab w:val="left" w:pos="4082"/>
        </w:tabs>
        <w:spacing w:after="120"/>
        <w:ind w:left="1260" w:firstLine="540"/>
        <w:jc w:val="both"/>
        <w:rPr>
          <w:sz w:val="24"/>
          <w:szCs w:val="24"/>
          <w:lang w:val="en-GB" w:eastAsia="zh-CN"/>
        </w:rPr>
      </w:pPr>
      <w:r w:rsidRPr="00E85F42">
        <w:rPr>
          <w:rFonts w:ascii="KaiTi" w:eastAsia="KaiTi" w:hAnsi="KaiTi" w:hint="eastAsia"/>
          <w:sz w:val="24"/>
          <w:szCs w:val="24"/>
          <w:lang w:val="zh-CN" w:eastAsia="zh-CN"/>
        </w:rPr>
        <w:lastRenderedPageBreak/>
        <w:t>请</w:t>
      </w:r>
      <w:r w:rsidRPr="00B226C2">
        <w:rPr>
          <w:rFonts w:hint="eastAsia"/>
          <w:sz w:val="24"/>
          <w:szCs w:val="24"/>
          <w:lang w:val="zh-CN" w:eastAsia="zh-CN"/>
        </w:rPr>
        <w:t>执行主任结合巴厘技术支助和能力建设战略计划的实施工作，通过提供环境教育、培训和能力建设的机会，包括加强能力发展以帮助提出请求的会员国把环境方面纳入相关课程，继续提供技术援助和能力建设，特别酌情面向发展中国家和经济转型国家；</w:t>
      </w:r>
      <w:r w:rsidRPr="00B226C2">
        <w:rPr>
          <w:rFonts w:eastAsia="SimHei" w:hint="eastAsia"/>
          <w:b/>
          <w:sz w:val="24"/>
          <w:szCs w:val="24"/>
          <w:lang w:val="zh-CN" w:eastAsia="zh-CN"/>
        </w:rPr>
        <w:t xml:space="preserve"> </w:t>
      </w:r>
    </w:p>
    <w:p w:rsidR="00B226C2" w:rsidRPr="00B226C2" w:rsidRDefault="00B226C2" w:rsidP="00E85F42">
      <w:pPr>
        <w:numPr>
          <w:ilvl w:val="0"/>
          <w:numId w:val="16"/>
        </w:numPr>
        <w:tabs>
          <w:tab w:val="left" w:pos="624"/>
          <w:tab w:val="left" w:pos="4082"/>
        </w:tabs>
        <w:spacing w:after="120"/>
        <w:ind w:left="1253" w:firstLine="590"/>
        <w:jc w:val="both"/>
        <w:rPr>
          <w:sz w:val="24"/>
          <w:szCs w:val="24"/>
          <w:lang w:val="en-GB" w:eastAsia="zh-CN"/>
        </w:rPr>
      </w:pPr>
      <w:r w:rsidRPr="00E85F42">
        <w:rPr>
          <w:rFonts w:ascii="KaiTi" w:eastAsia="KaiTi" w:hAnsi="KaiTi" w:hint="eastAsia"/>
          <w:sz w:val="24"/>
          <w:szCs w:val="24"/>
          <w:lang w:val="zh-CN" w:eastAsia="zh-CN"/>
        </w:rPr>
        <w:t>又请</w:t>
      </w:r>
      <w:r w:rsidRPr="00B226C2">
        <w:rPr>
          <w:rFonts w:hint="eastAsia"/>
          <w:sz w:val="24"/>
          <w:szCs w:val="24"/>
          <w:lang w:val="zh-CN" w:eastAsia="zh-CN"/>
        </w:rPr>
        <w:t>执行主任推动联合国环境规划署与高等教育界开展合作与互动，促进教育及培训领域的环境和可持续性主流化；</w:t>
      </w:r>
    </w:p>
    <w:p w:rsidR="00B226C2" w:rsidRPr="00B226C2" w:rsidRDefault="00B226C2" w:rsidP="00E85F42">
      <w:pPr>
        <w:numPr>
          <w:ilvl w:val="0"/>
          <w:numId w:val="16"/>
        </w:numPr>
        <w:tabs>
          <w:tab w:val="left" w:pos="624"/>
          <w:tab w:val="left" w:pos="4082"/>
        </w:tabs>
        <w:spacing w:after="120"/>
        <w:ind w:left="1253" w:firstLine="619"/>
        <w:jc w:val="both"/>
        <w:rPr>
          <w:rFonts w:eastAsia="MS Mincho"/>
          <w:sz w:val="24"/>
          <w:szCs w:val="24"/>
          <w:lang w:val="en-GB" w:eastAsia="zh-CN"/>
        </w:rPr>
      </w:pPr>
      <w:r w:rsidRPr="00E85F42">
        <w:rPr>
          <w:rFonts w:ascii="KaiTi" w:eastAsia="KaiTi" w:hAnsi="KaiTi" w:hint="eastAsia"/>
          <w:sz w:val="24"/>
          <w:szCs w:val="24"/>
          <w:lang w:val="zh-CN" w:eastAsia="zh-CN"/>
        </w:rPr>
        <w:t>还请</w:t>
      </w:r>
      <w:r w:rsidRPr="00B226C2">
        <w:rPr>
          <w:rFonts w:hint="eastAsia"/>
          <w:sz w:val="24"/>
          <w:szCs w:val="24"/>
          <w:lang w:val="zh-CN" w:eastAsia="zh-CN"/>
        </w:rPr>
        <w:t>执行主任加强与联合国所有相关机构（包括联合国教育、科学及文化组织，联合国大学，各多边环境协定秘书处，联合国训练研究所）及其他国际机构之间的合作，以更好地执行《教育促进可持续发展全球行动方案》；</w:t>
      </w:r>
      <w:r w:rsidRPr="00B226C2">
        <w:rPr>
          <w:rFonts w:hint="eastAsia"/>
          <w:sz w:val="24"/>
          <w:szCs w:val="24"/>
          <w:lang w:val="zh-CN" w:eastAsia="zh-CN"/>
        </w:rPr>
        <w:t xml:space="preserve"> </w:t>
      </w:r>
    </w:p>
    <w:p w:rsidR="00B226C2" w:rsidRPr="00B226C2" w:rsidRDefault="00B226C2" w:rsidP="00E85F42">
      <w:pPr>
        <w:numPr>
          <w:ilvl w:val="0"/>
          <w:numId w:val="16"/>
        </w:numPr>
        <w:tabs>
          <w:tab w:val="left" w:pos="624"/>
          <w:tab w:val="left" w:pos="4082"/>
        </w:tabs>
        <w:spacing w:after="120"/>
        <w:ind w:left="1253" w:firstLine="619"/>
        <w:jc w:val="both"/>
        <w:rPr>
          <w:sz w:val="24"/>
          <w:szCs w:val="24"/>
          <w:lang w:val="en-GB" w:eastAsia="zh-CN"/>
        </w:rPr>
      </w:pPr>
      <w:r w:rsidRPr="00E85F42">
        <w:rPr>
          <w:rFonts w:ascii="KaiTi" w:eastAsia="KaiTi" w:hAnsi="KaiTi" w:hint="eastAsia"/>
          <w:sz w:val="24"/>
          <w:szCs w:val="24"/>
          <w:lang w:val="zh-CN" w:eastAsia="zh-CN"/>
        </w:rPr>
        <w:t>邀请</w:t>
      </w:r>
      <w:r w:rsidRPr="00B226C2">
        <w:rPr>
          <w:rFonts w:hint="eastAsia"/>
          <w:sz w:val="24"/>
          <w:szCs w:val="24"/>
          <w:lang w:val="zh-CN" w:eastAsia="zh-CN"/>
        </w:rPr>
        <w:t>有能力的会员国及其他相关利益攸关方支持联合国环境规划署在加强环境教育和培训方面的工作；</w:t>
      </w:r>
    </w:p>
    <w:p w:rsidR="00B226C2" w:rsidRPr="00B226C2" w:rsidRDefault="00B226C2" w:rsidP="00E85F42">
      <w:pPr>
        <w:pStyle w:val="ListParagraph"/>
        <w:numPr>
          <w:ilvl w:val="0"/>
          <w:numId w:val="16"/>
        </w:numPr>
        <w:spacing w:after="120"/>
        <w:ind w:left="1890" w:firstLine="0"/>
        <w:jc w:val="both"/>
        <w:rPr>
          <w:lang w:eastAsia="zh-CN"/>
        </w:rPr>
      </w:pPr>
      <w:r w:rsidRPr="00E85F42">
        <w:rPr>
          <w:rFonts w:ascii="KaiTi" w:eastAsia="KaiTi" w:hAnsi="KaiTi" w:hint="eastAsia"/>
          <w:lang w:val="zh-CN" w:eastAsia="zh-CN"/>
        </w:rPr>
        <w:t>请</w:t>
      </w:r>
      <w:r w:rsidRPr="00B226C2">
        <w:rPr>
          <w:rFonts w:ascii="SimSun" w:eastAsia="SimSun" w:hAnsi="SimSun" w:hint="eastAsia"/>
          <w:lang w:val="zh-CN" w:eastAsia="zh-CN"/>
        </w:rPr>
        <w:t>执行主任向联合国环境大会报告</w:t>
      </w:r>
      <w:r w:rsidR="00033C1D" w:rsidRPr="00B226C2">
        <w:rPr>
          <w:rFonts w:ascii="SimSun" w:eastAsia="SimSun" w:hAnsi="SimSun" w:hint="eastAsia"/>
          <w:lang w:val="zh-CN" w:eastAsia="zh-CN"/>
        </w:rPr>
        <w:t>执行</w:t>
      </w:r>
      <w:r w:rsidRPr="00B226C2">
        <w:rPr>
          <w:rFonts w:ascii="SimSun" w:eastAsia="SimSun" w:hAnsi="SimSun" w:hint="eastAsia"/>
          <w:lang w:val="zh-CN" w:eastAsia="zh-CN"/>
        </w:rPr>
        <w:t>本决议的进展</w:t>
      </w:r>
      <w:r w:rsidR="00033C1D">
        <w:rPr>
          <w:rFonts w:ascii="SimSun" w:eastAsia="SimSun" w:hAnsi="SimSun" w:hint="eastAsia"/>
          <w:lang w:val="zh-CN" w:eastAsia="zh-CN"/>
        </w:rPr>
        <w:t>情况</w:t>
      </w:r>
      <w:r>
        <w:rPr>
          <w:rFonts w:ascii="SimSun" w:eastAsia="SimSun" w:hAnsi="SimSun" w:hint="eastAsia"/>
          <w:lang w:val="zh-CN" w:eastAsia="zh-CN"/>
        </w:rPr>
        <w:t>。</w:t>
      </w:r>
      <w:r w:rsidRPr="00B226C2">
        <w:rPr>
          <w:lang w:eastAsia="zh-CN"/>
        </w:rPr>
        <w:t xml:space="preserve"> </w:t>
      </w:r>
    </w:p>
    <w:p w:rsidR="00A74123" w:rsidRPr="00B226C2" w:rsidRDefault="00A74123" w:rsidP="00E85F42">
      <w:pPr>
        <w:pStyle w:val="BBTitle"/>
        <w:keepNext w:val="0"/>
        <w:keepLines w:val="0"/>
        <w:tabs>
          <w:tab w:val="clear" w:pos="1247"/>
          <w:tab w:val="clear" w:pos="1814"/>
          <w:tab w:val="clear" w:pos="2381"/>
          <w:tab w:val="clear" w:pos="2948"/>
          <w:tab w:val="clear" w:pos="3515"/>
          <w:tab w:val="clear" w:pos="4082"/>
          <w:tab w:val="left" w:pos="2127"/>
        </w:tabs>
        <w:spacing w:before="240" w:after="120"/>
        <w:ind w:left="2126" w:hanging="879"/>
        <w:jc w:val="both"/>
        <w:rPr>
          <w:rFonts w:eastAsia="SimHei"/>
          <w:bCs/>
          <w:lang w:eastAsia="zh-CN"/>
        </w:rPr>
      </w:pPr>
      <w:r w:rsidRPr="00B226C2">
        <w:rPr>
          <w:rFonts w:eastAsia="SimHei"/>
          <w:lang w:eastAsia="zh-CN"/>
        </w:rPr>
        <w:t>2/4.</w:t>
      </w:r>
      <w:r w:rsidRPr="00B226C2">
        <w:rPr>
          <w:rFonts w:eastAsia="SimHei"/>
          <w:lang w:eastAsia="zh-CN"/>
        </w:rPr>
        <w:tab/>
      </w:r>
      <w:r w:rsidR="00B226C2" w:rsidRPr="00B226C2">
        <w:rPr>
          <w:rFonts w:eastAsia="SimHei"/>
          <w:lang w:val="fr-FR" w:eastAsia="zh-CN"/>
        </w:rPr>
        <w:t>联合国环境规划署执行《萨摩亚途径》以此促进实现可持续发展目标的作用、职能和方式</w:t>
      </w:r>
    </w:p>
    <w:p w:rsidR="00A74123" w:rsidRPr="00475A72" w:rsidRDefault="00C84088" w:rsidP="00E85F42">
      <w:pPr>
        <w:tabs>
          <w:tab w:val="clear" w:pos="1247"/>
          <w:tab w:val="clear" w:pos="1814"/>
          <w:tab w:val="clear" w:pos="2381"/>
          <w:tab w:val="clear" w:pos="2948"/>
          <w:tab w:val="clear" w:pos="3515"/>
        </w:tabs>
        <w:snapToGrid w:val="0"/>
        <w:spacing w:after="120"/>
        <w:ind w:left="1247" w:firstLine="624"/>
        <w:jc w:val="both"/>
        <w:rPr>
          <w:rFonts w:ascii="KaiTi" w:eastAsia="KaiTi" w:hAnsi="KaiTi"/>
          <w:i/>
          <w:lang w:val="en-GB" w:eastAsia="zh-CN"/>
        </w:rPr>
      </w:pPr>
      <w:r w:rsidRPr="00475A72">
        <w:rPr>
          <w:rFonts w:ascii="KaiTi" w:eastAsia="KaiTi" w:hAnsi="KaiTi" w:hint="eastAsia"/>
          <w:sz w:val="24"/>
          <w:szCs w:val="24"/>
          <w:lang w:val="zh-CN" w:eastAsia="zh-CN"/>
        </w:rPr>
        <w:t>联合国环境大会，</w:t>
      </w:r>
    </w:p>
    <w:p w:rsidR="00D20C36" w:rsidRPr="00D20C36" w:rsidRDefault="00D20C36" w:rsidP="00E85F42">
      <w:pPr>
        <w:tabs>
          <w:tab w:val="clear" w:pos="1247"/>
          <w:tab w:val="clear" w:pos="1814"/>
          <w:tab w:val="clear" w:pos="2381"/>
          <w:tab w:val="clear" w:pos="2948"/>
          <w:tab w:val="clear" w:pos="3515"/>
        </w:tabs>
        <w:spacing w:after="120"/>
        <w:ind w:left="1260" w:firstLine="612"/>
        <w:jc w:val="both"/>
        <w:rPr>
          <w:b/>
          <w:sz w:val="24"/>
          <w:szCs w:val="24"/>
          <w:lang w:val="en-GB" w:eastAsia="zh-CN"/>
        </w:rPr>
      </w:pPr>
      <w:r w:rsidRPr="00475A72">
        <w:rPr>
          <w:rFonts w:ascii="KaiTi" w:eastAsia="KaiTi" w:hAnsi="KaiTi" w:hint="eastAsia"/>
          <w:sz w:val="24"/>
          <w:szCs w:val="24"/>
          <w:lang w:val="zh-CN" w:eastAsia="zh-CN"/>
        </w:rPr>
        <w:t>重申</w:t>
      </w:r>
      <w:r w:rsidR="00033C1D" w:rsidRPr="00033C1D">
        <w:rPr>
          <w:rFonts w:ascii="SimSun" w:hAnsi="SimSun" w:hint="eastAsia"/>
          <w:sz w:val="24"/>
          <w:szCs w:val="24"/>
          <w:lang w:val="zh-CN" w:eastAsia="zh-CN"/>
        </w:rPr>
        <w:t>联大</w:t>
      </w:r>
      <w:r w:rsidRPr="00D20C36">
        <w:rPr>
          <w:rFonts w:hint="eastAsia"/>
          <w:sz w:val="24"/>
          <w:szCs w:val="24"/>
          <w:lang w:val="zh-CN" w:eastAsia="zh-CN"/>
        </w:rPr>
        <w:t>2015</w:t>
      </w:r>
      <w:r w:rsidRPr="00D20C36">
        <w:rPr>
          <w:rFonts w:hint="eastAsia"/>
          <w:sz w:val="24"/>
          <w:szCs w:val="24"/>
          <w:lang w:val="zh-CN" w:eastAsia="zh-CN"/>
        </w:rPr>
        <w:t>年</w:t>
      </w:r>
      <w:r w:rsidRPr="00D20C36">
        <w:rPr>
          <w:rFonts w:hint="eastAsia"/>
          <w:sz w:val="24"/>
          <w:szCs w:val="24"/>
          <w:lang w:val="zh-CN" w:eastAsia="zh-CN"/>
        </w:rPr>
        <w:t>12</w:t>
      </w:r>
      <w:r w:rsidRPr="00D20C36">
        <w:rPr>
          <w:rFonts w:hint="eastAsia"/>
          <w:sz w:val="24"/>
          <w:szCs w:val="24"/>
          <w:lang w:val="zh-CN" w:eastAsia="zh-CN"/>
        </w:rPr>
        <w:t>月</w:t>
      </w:r>
      <w:r w:rsidRPr="00D20C36">
        <w:rPr>
          <w:rFonts w:hint="eastAsia"/>
          <w:sz w:val="24"/>
          <w:szCs w:val="24"/>
          <w:lang w:val="zh-CN" w:eastAsia="zh-CN"/>
        </w:rPr>
        <w:t>1</w:t>
      </w:r>
      <w:r w:rsidRPr="00D20C36">
        <w:rPr>
          <w:rFonts w:hint="eastAsia"/>
          <w:sz w:val="24"/>
          <w:szCs w:val="24"/>
          <w:lang w:val="zh-CN" w:eastAsia="zh-CN"/>
        </w:rPr>
        <w:t>日第</w:t>
      </w:r>
      <w:r w:rsidRPr="00D20C36">
        <w:rPr>
          <w:rFonts w:hint="eastAsia"/>
          <w:sz w:val="24"/>
          <w:szCs w:val="24"/>
          <w:lang w:val="zh-CN" w:eastAsia="zh-CN"/>
        </w:rPr>
        <w:t xml:space="preserve"> 70/202</w:t>
      </w:r>
      <w:r w:rsidRPr="00D20C36">
        <w:rPr>
          <w:rFonts w:hint="eastAsia"/>
          <w:sz w:val="24"/>
          <w:szCs w:val="24"/>
          <w:lang w:val="zh-CN" w:eastAsia="zh-CN"/>
        </w:rPr>
        <w:t>号决议，该决议重申《巴巴多斯宣言》</w:t>
      </w:r>
      <w:r w:rsidRPr="00D20C36">
        <w:rPr>
          <w:szCs w:val="18"/>
          <w:vertAlign w:val="superscript"/>
          <w:lang w:val="en-GB"/>
        </w:rPr>
        <w:footnoteReference w:id="5"/>
      </w:r>
      <w:r w:rsidRPr="00D20C36">
        <w:rPr>
          <w:rFonts w:hint="eastAsia"/>
          <w:sz w:val="24"/>
          <w:szCs w:val="24"/>
          <w:lang w:val="zh-CN" w:eastAsia="zh-CN"/>
        </w:rPr>
        <w:t>和《小岛屿发展中国家可持续发展行动纲领》</w:t>
      </w:r>
      <w:r w:rsidR="009852C8" w:rsidRPr="009852C8">
        <w:rPr>
          <w:sz w:val="24"/>
          <w:szCs w:val="24"/>
          <w:vertAlign w:val="superscript"/>
          <w:lang w:val="en-GB" w:eastAsia="zh-CN"/>
        </w:rPr>
        <w:footnoteReference w:id="6"/>
      </w:r>
      <w:r w:rsidRPr="00D20C36">
        <w:rPr>
          <w:rFonts w:hint="eastAsia"/>
          <w:sz w:val="24"/>
          <w:szCs w:val="24"/>
          <w:lang w:val="zh-CN" w:eastAsia="zh-CN"/>
        </w:rPr>
        <w:t>、《毛里求斯宣言》</w:t>
      </w:r>
      <w:r w:rsidRPr="00D20C36">
        <w:rPr>
          <w:szCs w:val="18"/>
          <w:vertAlign w:val="superscript"/>
          <w:lang w:val="en-GB"/>
        </w:rPr>
        <w:footnoteReference w:id="7"/>
      </w:r>
      <w:r w:rsidRPr="00D20C36">
        <w:rPr>
          <w:lang w:val="en-GB" w:eastAsia="zh-CN"/>
        </w:rPr>
        <w:t xml:space="preserve"> </w:t>
      </w:r>
      <w:r w:rsidRPr="00D20C36">
        <w:rPr>
          <w:sz w:val="24"/>
          <w:szCs w:val="24"/>
          <w:lang w:val="zh-CN" w:eastAsia="zh-CN"/>
        </w:rPr>
        <w:t xml:space="preserve"> </w:t>
      </w:r>
      <w:r w:rsidRPr="00D20C36">
        <w:rPr>
          <w:rFonts w:hint="eastAsia"/>
          <w:sz w:val="24"/>
          <w:szCs w:val="24"/>
          <w:lang w:val="zh-CN" w:eastAsia="zh-CN"/>
        </w:rPr>
        <w:t>和《关于进一步执行小岛屿发展中国家可持续发展行动纲领的毛里求斯战略》、</w:t>
      </w:r>
      <w:r w:rsidRPr="00D20C36">
        <w:rPr>
          <w:szCs w:val="18"/>
          <w:vertAlign w:val="superscript"/>
          <w:lang w:val="en-GB"/>
        </w:rPr>
        <w:footnoteReference w:id="8"/>
      </w:r>
      <w:r w:rsidRPr="00D20C36">
        <w:rPr>
          <w:rFonts w:hint="eastAsia"/>
          <w:sz w:val="24"/>
          <w:szCs w:val="24"/>
          <w:lang w:val="zh-CN" w:eastAsia="zh-CN"/>
        </w:rPr>
        <w:t>《小岛屿发展中国家快速行动方式》</w:t>
      </w:r>
      <w:r w:rsidRPr="00D20C36">
        <w:rPr>
          <w:rFonts w:hint="eastAsia"/>
          <w:sz w:val="24"/>
          <w:szCs w:val="24"/>
          <w:lang w:val="zh-CN" w:eastAsia="zh-CN"/>
        </w:rPr>
        <w:t>(</w:t>
      </w:r>
      <w:r w:rsidRPr="00D20C36">
        <w:rPr>
          <w:rFonts w:hint="eastAsia"/>
          <w:sz w:val="24"/>
          <w:szCs w:val="24"/>
          <w:lang w:val="zh-CN" w:eastAsia="zh-CN"/>
        </w:rPr>
        <w:t>《萨摩亚途径》</w:t>
      </w:r>
      <w:r w:rsidRPr="00D20C36">
        <w:rPr>
          <w:rFonts w:hint="eastAsia"/>
          <w:sz w:val="24"/>
          <w:szCs w:val="24"/>
          <w:lang w:val="zh-CN" w:eastAsia="zh-CN"/>
        </w:rPr>
        <w:t>)</w:t>
      </w:r>
      <w:r w:rsidR="009852C8" w:rsidRPr="009852C8">
        <w:rPr>
          <w:rFonts w:eastAsia="Times New Roman"/>
          <w:szCs w:val="18"/>
          <w:vertAlign w:val="superscript"/>
          <w:lang w:val="en-US" w:eastAsia="zh-CN"/>
        </w:rPr>
        <w:t xml:space="preserve"> </w:t>
      </w:r>
      <w:r w:rsidR="009852C8" w:rsidRPr="009852C8">
        <w:rPr>
          <w:sz w:val="24"/>
          <w:szCs w:val="24"/>
          <w:vertAlign w:val="superscript"/>
          <w:lang w:val="en-US" w:eastAsia="zh-CN"/>
        </w:rPr>
        <w:footnoteReference w:id="9"/>
      </w:r>
      <w:r w:rsidRPr="00D20C36">
        <w:rPr>
          <w:rFonts w:hint="eastAsia"/>
          <w:sz w:val="24"/>
          <w:szCs w:val="24"/>
          <w:lang w:val="zh-CN" w:eastAsia="zh-CN"/>
        </w:rPr>
        <w:t xml:space="preserve"> </w:t>
      </w:r>
      <w:r w:rsidRPr="00D20C36">
        <w:rPr>
          <w:rFonts w:hint="eastAsia"/>
          <w:sz w:val="24"/>
          <w:szCs w:val="24"/>
          <w:lang w:val="zh-CN" w:eastAsia="zh-CN"/>
        </w:rPr>
        <w:t>和《可持续发展问题世界首脑会议执行计划》</w:t>
      </w:r>
      <w:r w:rsidRPr="00D20C36">
        <w:rPr>
          <w:rFonts w:hint="eastAsia"/>
          <w:sz w:val="24"/>
          <w:szCs w:val="24"/>
          <w:lang w:val="zh-CN" w:eastAsia="zh-CN"/>
        </w:rPr>
        <w:t>(</w:t>
      </w:r>
      <w:r w:rsidRPr="00D20C36">
        <w:rPr>
          <w:rFonts w:hint="eastAsia"/>
          <w:sz w:val="24"/>
          <w:szCs w:val="24"/>
          <w:lang w:val="zh-CN" w:eastAsia="zh-CN"/>
        </w:rPr>
        <w:t>《约翰内斯堡执行计划》</w:t>
      </w:r>
      <w:r w:rsidRPr="00D20C36">
        <w:rPr>
          <w:rFonts w:hint="eastAsia"/>
          <w:sz w:val="24"/>
          <w:szCs w:val="24"/>
          <w:lang w:val="zh-CN" w:eastAsia="zh-CN"/>
        </w:rPr>
        <w:t>)</w:t>
      </w:r>
      <w:r w:rsidRPr="00D20C36">
        <w:rPr>
          <w:rFonts w:hint="eastAsia"/>
          <w:sz w:val="24"/>
          <w:szCs w:val="24"/>
          <w:lang w:val="zh-CN" w:eastAsia="zh-CN"/>
        </w:rPr>
        <w:t>，</w:t>
      </w:r>
      <w:r w:rsidRPr="00D20C36">
        <w:rPr>
          <w:szCs w:val="18"/>
          <w:vertAlign w:val="superscript"/>
          <w:lang w:val="en-GB"/>
        </w:rPr>
        <w:footnoteReference w:id="10"/>
      </w:r>
      <w:r w:rsidRPr="00D20C36">
        <w:rPr>
          <w:rFonts w:hint="eastAsia"/>
          <w:sz w:val="24"/>
          <w:szCs w:val="24"/>
          <w:lang w:val="zh-CN" w:eastAsia="zh-CN"/>
        </w:rPr>
        <w:t>包括关于小岛屿发展中国家可持续发展的第七章，</w:t>
      </w:r>
    </w:p>
    <w:p w:rsidR="00D20C36" w:rsidRPr="00D20C36" w:rsidRDefault="00D20C36" w:rsidP="00E85F42">
      <w:pPr>
        <w:tabs>
          <w:tab w:val="clear" w:pos="1247"/>
          <w:tab w:val="clear" w:pos="1814"/>
          <w:tab w:val="clear" w:pos="2381"/>
          <w:tab w:val="clear" w:pos="2948"/>
          <w:tab w:val="clear" w:pos="3515"/>
        </w:tabs>
        <w:spacing w:after="120"/>
        <w:ind w:left="1260" w:firstLine="612"/>
        <w:jc w:val="both"/>
        <w:rPr>
          <w:b/>
          <w:sz w:val="24"/>
          <w:szCs w:val="24"/>
          <w:lang w:val="en-GB" w:eastAsia="zh-CN"/>
        </w:rPr>
      </w:pPr>
      <w:r w:rsidRPr="00475A72">
        <w:rPr>
          <w:rFonts w:ascii="KaiTi" w:eastAsia="KaiTi" w:hAnsi="KaiTi" w:hint="eastAsia"/>
          <w:sz w:val="24"/>
          <w:szCs w:val="24"/>
          <w:lang w:val="zh-CN" w:eastAsia="zh-CN"/>
        </w:rPr>
        <w:t>回顾</w:t>
      </w:r>
      <w:r w:rsidRPr="00D20C36">
        <w:rPr>
          <w:rFonts w:hint="eastAsia"/>
          <w:sz w:val="24"/>
          <w:szCs w:val="24"/>
          <w:lang w:val="zh-CN" w:eastAsia="zh-CN"/>
        </w:rPr>
        <w:t>关于</w:t>
      </w:r>
      <w:r w:rsidR="00C84088">
        <w:rPr>
          <w:rFonts w:hint="eastAsia"/>
          <w:sz w:val="24"/>
          <w:szCs w:val="24"/>
          <w:lang w:val="zh-CN" w:eastAsia="zh-CN"/>
        </w:rPr>
        <w:t>题为“我们希望的未来”</w:t>
      </w:r>
      <w:r w:rsidRPr="00D20C36">
        <w:rPr>
          <w:rFonts w:hint="eastAsia"/>
          <w:sz w:val="24"/>
          <w:szCs w:val="24"/>
          <w:lang w:val="zh-CN" w:eastAsia="zh-CN"/>
        </w:rPr>
        <w:t xml:space="preserve">2012 </w:t>
      </w:r>
      <w:r w:rsidR="00C84088">
        <w:rPr>
          <w:rFonts w:hint="eastAsia"/>
          <w:sz w:val="24"/>
          <w:szCs w:val="24"/>
          <w:lang w:val="zh-CN" w:eastAsia="zh-CN"/>
        </w:rPr>
        <w:t>年联合国可持续发展大会成果文件</w:t>
      </w:r>
      <w:r w:rsidRPr="00D20C36">
        <w:rPr>
          <w:rFonts w:hint="eastAsia"/>
          <w:sz w:val="24"/>
          <w:szCs w:val="24"/>
          <w:lang w:val="zh-CN" w:eastAsia="zh-CN"/>
        </w:rPr>
        <w:t>的</w:t>
      </w:r>
      <w:r w:rsidR="001F66A0">
        <w:rPr>
          <w:rFonts w:hint="eastAsia"/>
          <w:sz w:val="24"/>
          <w:szCs w:val="24"/>
          <w:lang w:val="zh-CN" w:eastAsia="zh-CN"/>
        </w:rPr>
        <w:t>联大</w:t>
      </w:r>
      <w:r w:rsidR="001F66A0" w:rsidRPr="00D20C36">
        <w:rPr>
          <w:rFonts w:hint="eastAsia"/>
          <w:sz w:val="24"/>
          <w:szCs w:val="24"/>
          <w:lang w:val="zh-CN" w:eastAsia="zh-CN"/>
        </w:rPr>
        <w:t xml:space="preserve">2012 </w:t>
      </w:r>
      <w:r w:rsidR="001F66A0" w:rsidRPr="00D20C36">
        <w:rPr>
          <w:rFonts w:hint="eastAsia"/>
          <w:sz w:val="24"/>
          <w:szCs w:val="24"/>
          <w:lang w:val="zh-CN" w:eastAsia="zh-CN"/>
        </w:rPr>
        <w:t>年</w:t>
      </w:r>
      <w:r w:rsidR="001F66A0" w:rsidRPr="00D20C36">
        <w:rPr>
          <w:rFonts w:hint="eastAsia"/>
          <w:sz w:val="24"/>
          <w:szCs w:val="24"/>
          <w:lang w:val="zh-CN" w:eastAsia="zh-CN"/>
        </w:rPr>
        <w:t xml:space="preserve"> 7 </w:t>
      </w:r>
      <w:r w:rsidR="001F66A0" w:rsidRPr="00D20C36">
        <w:rPr>
          <w:rFonts w:hint="eastAsia"/>
          <w:sz w:val="24"/>
          <w:szCs w:val="24"/>
          <w:lang w:val="zh-CN" w:eastAsia="zh-CN"/>
        </w:rPr>
        <w:t>月</w:t>
      </w:r>
      <w:r w:rsidR="001F66A0" w:rsidRPr="00D20C36">
        <w:rPr>
          <w:rFonts w:hint="eastAsia"/>
          <w:sz w:val="24"/>
          <w:szCs w:val="24"/>
          <w:lang w:val="zh-CN" w:eastAsia="zh-CN"/>
        </w:rPr>
        <w:t xml:space="preserve"> 27 </w:t>
      </w:r>
      <w:r w:rsidR="001F66A0" w:rsidRPr="00D20C36">
        <w:rPr>
          <w:rFonts w:hint="eastAsia"/>
          <w:sz w:val="24"/>
          <w:szCs w:val="24"/>
          <w:lang w:val="zh-CN" w:eastAsia="zh-CN"/>
        </w:rPr>
        <w:t>日</w:t>
      </w:r>
      <w:r w:rsidRPr="00D20C36">
        <w:rPr>
          <w:rFonts w:hint="eastAsia"/>
          <w:sz w:val="24"/>
          <w:szCs w:val="24"/>
          <w:lang w:val="zh-CN" w:eastAsia="zh-CN"/>
        </w:rPr>
        <w:t>第</w:t>
      </w:r>
      <w:r w:rsidRPr="00D20C36">
        <w:rPr>
          <w:rFonts w:hint="eastAsia"/>
          <w:sz w:val="24"/>
          <w:szCs w:val="24"/>
          <w:lang w:val="zh-CN" w:eastAsia="zh-CN"/>
        </w:rPr>
        <w:t xml:space="preserve"> 66/288 </w:t>
      </w:r>
      <w:r w:rsidRPr="00D20C36">
        <w:rPr>
          <w:rFonts w:hint="eastAsia"/>
          <w:sz w:val="24"/>
          <w:szCs w:val="24"/>
          <w:lang w:val="zh-CN" w:eastAsia="zh-CN"/>
        </w:rPr>
        <w:t>号决议，大会在其中呼吁于</w:t>
      </w:r>
      <w:r w:rsidRPr="00D20C36">
        <w:rPr>
          <w:rFonts w:hint="eastAsia"/>
          <w:sz w:val="24"/>
          <w:szCs w:val="24"/>
          <w:lang w:val="zh-CN" w:eastAsia="zh-CN"/>
        </w:rPr>
        <w:t xml:space="preserve">2014 </w:t>
      </w:r>
      <w:r w:rsidRPr="00D20C36">
        <w:rPr>
          <w:rFonts w:hint="eastAsia"/>
          <w:sz w:val="24"/>
          <w:szCs w:val="24"/>
          <w:lang w:val="zh-CN" w:eastAsia="zh-CN"/>
        </w:rPr>
        <w:t>年召开第三次小岛屿发展中国家问题国际会议，</w:t>
      </w:r>
    </w:p>
    <w:p w:rsidR="00D20C36" w:rsidRPr="00D20C36" w:rsidRDefault="00D20C36" w:rsidP="00E85F42">
      <w:pPr>
        <w:tabs>
          <w:tab w:val="clear" w:pos="1247"/>
          <w:tab w:val="clear" w:pos="1814"/>
          <w:tab w:val="clear" w:pos="2381"/>
          <w:tab w:val="clear" w:pos="2948"/>
          <w:tab w:val="clear" w:pos="3515"/>
        </w:tabs>
        <w:spacing w:after="120"/>
        <w:ind w:left="1260" w:firstLine="612"/>
        <w:jc w:val="both"/>
        <w:rPr>
          <w:sz w:val="24"/>
          <w:szCs w:val="24"/>
          <w:lang w:val="en-GB" w:eastAsia="zh-CN"/>
        </w:rPr>
      </w:pPr>
      <w:r w:rsidRPr="00475A72">
        <w:rPr>
          <w:rFonts w:ascii="KaiTi" w:eastAsia="KaiTi" w:hAnsi="KaiTi" w:hint="eastAsia"/>
          <w:sz w:val="24"/>
          <w:szCs w:val="24"/>
          <w:lang w:val="zh-CN" w:eastAsia="zh-CN"/>
        </w:rPr>
        <w:t>考虑到</w:t>
      </w:r>
      <w:r w:rsidRPr="00D20C36">
        <w:rPr>
          <w:rFonts w:hint="eastAsia"/>
          <w:sz w:val="24"/>
          <w:szCs w:val="24"/>
          <w:lang w:val="zh-CN" w:eastAsia="zh-CN"/>
        </w:rPr>
        <w:t>会员国呼吁根据小岛屿发展中国家在实现可持续发展过程中不断面临的诸多挑战和新出现的挑战，加强联合国系统对这些国家的支持，</w:t>
      </w:r>
      <w:r w:rsidRPr="00D20C36">
        <w:rPr>
          <w:sz w:val="24"/>
          <w:szCs w:val="24"/>
          <w:vertAlign w:val="superscript"/>
          <w:lang w:val="zh-CN" w:eastAsia="zh-CN" w:bidi="th-TH"/>
        </w:rPr>
        <w:footnoteReference w:id="11"/>
      </w:r>
    </w:p>
    <w:p w:rsidR="00D20C36" w:rsidRPr="00D20C36" w:rsidRDefault="00D20C36" w:rsidP="00E85F42">
      <w:pPr>
        <w:tabs>
          <w:tab w:val="clear" w:pos="1247"/>
          <w:tab w:val="clear" w:pos="1814"/>
          <w:tab w:val="clear" w:pos="2381"/>
          <w:tab w:val="clear" w:pos="2948"/>
          <w:tab w:val="clear" w:pos="3515"/>
        </w:tabs>
        <w:spacing w:after="120"/>
        <w:ind w:left="1260" w:firstLine="612"/>
        <w:jc w:val="both"/>
        <w:rPr>
          <w:b/>
          <w:sz w:val="24"/>
          <w:szCs w:val="24"/>
          <w:lang w:val="en-GB" w:eastAsia="zh-CN"/>
        </w:rPr>
      </w:pPr>
      <w:r w:rsidRPr="00475A72">
        <w:rPr>
          <w:rFonts w:ascii="KaiTi" w:eastAsia="KaiTi" w:hAnsi="KaiTi" w:hint="eastAsia"/>
          <w:sz w:val="24"/>
          <w:szCs w:val="24"/>
          <w:lang w:val="zh-CN" w:eastAsia="zh-CN"/>
        </w:rPr>
        <w:t>重申</w:t>
      </w:r>
      <w:r w:rsidR="00E264F7">
        <w:rPr>
          <w:rFonts w:hint="eastAsia"/>
          <w:sz w:val="24"/>
          <w:szCs w:val="24"/>
          <w:lang w:val="zh-CN" w:eastAsia="zh-CN"/>
        </w:rPr>
        <w:t>联大</w:t>
      </w:r>
      <w:r w:rsidRPr="00D20C36">
        <w:rPr>
          <w:rFonts w:hint="eastAsia"/>
          <w:sz w:val="24"/>
          <w:szCs w:val="24"/>
          <w:lang w:val="zh-CN" w:eastAsia="zh-CN"/>
        </w:rPr>
        <w:t>2014</w:t>
      </w:r>
      <w:r w:rsidRPr="00D20C36">
        <w:rPr>
          <w:rFonts w:hint="eastAsia"/>
          <w:sz w:val="24"/>
          <w:szCs w:val="24"/>
          <w:lang w:val="zh-CN" w:eastAsia="zh-CN"/>
        </w:rPr>
        <w:t>年</w:t>
      </w:r>
      <w:r w:rsidRPr="00D20C36">
        <w:rPr>
          <w:rFonts w:hint="eastAsia"/>
          <w:sz w:val="24"/>
          <w:szCs w:val="24"/>
          <w:lang w:val="zh-CN" w:eastAsia="zh-CN"/>
        </w:rPr>
        <w:t>11</w:t>
      </w:r>
      <w:r w:rsidRPr="00D20C36">
        <w:rPr>
          <w:rFonts w:hint="eastAsia"/>
          <w:sz w:val="24"/>
          <w:szCs w:val="24"/>
          <w:lang w:val="zh-CN" w:eastAsia="zh-CN"/>
        </w:rPr>
        <w:t>月</w:t>
      </w:r>
      <w:r w:rsidRPr="00D20C36">
        <w:rPr>
          <w:rFonts w:hint="eastAsia"/>
          <w:sz w:val="24"/>
          <w:szCs w:val="24"/>
          <w:lang w:val="zh-CN" w:eastAsia="zh-CN"/>
        </w:rPr>
        <w:t>14</w:t>
      </w:r>
      <w:r w:rsidRPr="00D20C36">
        <w:rPr>
          <w:rFonts w:hint="eastAsia"/>
          <w:sz w:val="24"/>
          <w:szCs w:val="24"/>
          <w:lang w:val="zh-CN" w:eastAsia="zh-CN"/>
        </w:rPr>
        <w:t>日第</w:t>
      </w:r>
      <w:r w:rsidRPr="00D20C36">
        <w:rPr>
          <w:rFonts w:hint="eastAsia"/>
          <w:sz w:val="24"/>
          <w:szCs w:val="24"/>
          <w:lang w:val="zh-CN" w:eastAsia="zh-CN"/>
        </w:rPr>
        <w:t>69/15</w:t>
      </w:r>
      <w:r w:rsidR="00E264F7">
        <w:rPr>
          <w:rFonts w:hint="eastAsia"/>
          <w:sz w:val="24"/>
          <w:szCs w:val="24"/>
          <w:lang w:val="zh-CN" w:eastAsia="zh-CN"/>
        </w:rPr>
        <w:t>号决议，联大</w:t>
      </w:r>
      <w:r w:rsidRPr="00D20C36">
        <w:rPr>
          <w:rFonts w:hint="eastAsia"/>
          <w:sz w:val="24"/>
          <w:szCs w:val="24"/>
          <w:lang w:val="zh-CN" w:eastAsia="zh-CN"/>
        </w:rPr>
        <w:t>在该决议中认可第三次小岛屿发展中国家问题国际会议通过的《萨摩亚途径》，其中重申“小岛屿发展中国家因其独有和特殊的脆</w:t>
      </w:r>
      <w:r w:rsidR="00E264F7">
        <w:rPr>
          <w:rFonts w:hint="eastAsia"/>
          <w:sz w:val="24"/>
          <w:szCs w:val="24"/>
          <w:lang w:val="zh-CN" w:eastAsia="zh-CN"/>
        </w:rPr>
        <w:t>弱性，依然是可持续发展的特例，这些国家在</w:t>
      </w:r>
      <w:r w:rsidR="00E264F7">
        <w:rPr>
          <w:rFonts w:hint="eastAsia"/>
          <w:sz w:val="24"/>
          <w:szCs w:val="24"/>
          <w:lang w:val="zh-CN" w:eastAsia="zh-CN"/>
        </w:rPr>
        <w:lastRenderedPageBreak/>
        <w:t>实现可持续发展所有三个方</w:t>
      </w:r>
      <w:r w:rsidRPr="00D20C36">
        <w:rPr>
          <w:rFonts w:hint="eastAsia"/>
          <w:sz w:val="24"/>
          <w:szCs w:val="24"/>
          <w:lang w:val="zh-CN" w:eastAsia="zh-CN"/>
        </w:rPr>
        <w:t>面的各项目标方面依然受到制约”，并确认“小岛屿发展中国家在克服其中某些挑战方面拥有自主权和主导权”，同时强调指出“如果没有国际合作，就依然难以取得成功”，</w:t>
      </w:r>
    </w:p>
    <w:p w:rsidR="00D20C36" w:rsidRPr="00D20C36" w:rsidRDefault="00D20C36" w:rsidP="00E85F42">
      <w:pPr>
        <w:tabs>
          <w:tab w:val="clear" w:pos="1247"/>
          <w:tab w:val="clear" w:pos="1814"/>
          <w:tab w:val="clear" w:pos="2381"/>
          <w:tab w:val="clear" w:pos="2948"/>
          <w:tab w:val="clear" w:pos="3515"/>
        </w:tabs>
        <w:spacing w:after="120"/>
        <w:ind w:left="1260" w:firstLine="612"/>
        <w:jc w:val="both"/>
        <w:rPr>
          <w:b/>
          <w:sz w:val="24"/>
          <w:szCs w:val="24"/>
          <w:lang w:val="en-GB" w:eastAsia="zh-CN"/>
        </w:rPr>
      </w:pPr>
      <w:r w:rsidRPr="00475A72">
        <w:rPr>
          <w:rFonts w:ascii="KaiTi" w:eastAsia="KaiTi" w:hAnsi="KaiTi" w:hint="eastAsia"/>
          <w:sz w:val="24"/>
          <w:szCs w:val="24"/>
          <w:lang w:val="zh-CN" w:eastAsia="zh-CN"/>
        </w:rPr>
        <w:t>回顾</w:t>
      </w:r>
      <w:r w:rsidRPr="00D20C36">
        <w:rPr>
          <w:rFonts w:hint="eastAsia"/>
          <w:sz w:val="24"/>
          <w:szCs w:val="24"/>
          <w:lang w:val="zh-CN" w:eastAsia="zh-CN"/>
        </w:rPr>
        <w:t>第一届联合国环境大会部长级会议</w:t>
      </w:r>
      <w:r w:rsidRPr="00D20C36">
        <w:rPr>
          <w:rFonts w:hint="eastAsia"/>
          <w:sz w:val="24"/>
          <w:szCs w:val="24"/>
          <w:lang w:val="en-US" w:eastAsia="zh-CN"/>
        </w:rPr>
        <w:t>关于联合国环境规划署机构加强工作的</w:t>
      </w:r>
      <w:r w:rsidRPr="00D20C36">
        <w:rPr>
          <w:rFonts w:hint="eastAsia"/>
          <w:sz w:val="24"/>
          <w:szCs w:val="24"/>
          <w:lang w:val="zh-CN" w:eastAsia="zh-CN"/>
        </w:rPr>
        <w:t>成果文件，</w:t>
      </w:r>
    </w:p>
    <w:p w:rsidR="00A74123" w:rsidRPr="00C84088" w:rsidRDefault="00D20C36" w:rsidP="00E85F42">
      <w:pPr>
        <w:tabs>
          <w:tab w:val="clear" w:pos="1247"/>
          <w:tab w:val="clear" w:pos="1814"/>
          <w:tab w:val="clear" w:pos="2381"/>
          <w:tab w:val="clear" w:pos="2948"/>
          <w:tab w:val="clear" w:pos="3515"/>
        </w:tabs>
        <w:spacing w:after="120"/>
        <w:ind w:left="1260" w:firstLine="612"/>
        <w:jc w:val="both"/>
        <w:rPr>
          <w:sz w:val="24"/>
          <w:szCs w:val="24"/>
          <w:lang w:val="en-US" w:eastAsia="zh-CN"/>
        </w:rPr>
      </w:pPr>
      <w:r w:rsidRPr="00475A72">
        <w:rPr>
          <w:rFonts w:ascii="KaiTi" w:eastAsia="KaiTi" w:hAnsi="KaiTi" w:hint="eastAsia"/>
          <w:sz w:val="24"/>
          <w:szCs w:val="24"/>
          <w:lang w:val="zh-CN" w:eastAsia="zh-CN"/>
        </w:rPr>
        <w:t>又回顾</w:t>
      </w:r>
      <w:r w:rsidRPr="00D20C36">
        <w:rPr>
          <w:rFonts w:hint="eastAsia"/>
          <w:sz w:val="24"/>
          <w:szCs w:val="24"/>
          <w:lang w:val="zh-CN" w:eastAsia="zh-CN"/>
        </w:rPr>
        <w:t>通过了联合国可持续发展首脑会议题为“变革我们的世界：</w:t>
      </w:r>
      <w:r w:rsidRPr="00D20C36">
        <w:rPr>
          <w:sz w:val="24"/>
          <w:szCs w:val="24"/>
          <w:lang w:val="zh-CN" w:eastAsia="zh-CN"/>
        </w:rPr>
        <w:t>2030</w:t>
      </w:r>
      <w:r w:rsidR="003F522B">
        <w:rPr>
          <w:rFonts w:hint="eastAsia"/>
          <w:sz w:val="24"/>
          <w:szCs w:val="24"/>
          <w:lang w:val="zh-CN" w:eastAsia="zh-CN"/>
        </w:rPr>
        <w:t>年可持续发展议程”</w:t>
      </w:r>
      <w:r w:rsidRPr="00D20C36">
        <w:rPr>
          <w:rFonts w:hint="eastAsia"/>
          <w:sz w:val="24"/>
          <w:szCs w:val="24"/>
          <w:lang w:val="zh-CN" w:eastAsia="zh-CN"/>
        </w:rPr>
        <w:t>成果文件</w:t>
      </w:r>
      <w:r w:rsidR="003F522B">
        <w:rPr>
          <w:rFonts w:hint="eastAsia"/>
          <w:sz w:val="24"/>
          <w:szCs w:val="24"/>
          <w:lang w:val="zh-CN" w:eastAsia="zh-CN"/>
        </w:rPr>
        <w:t>的</w:t>
      </w:r>
      <w:r w:rsidR="003F522B" w:rsidRPr="003F522B">
        <w:rPr>
          <w:rFonts w:hint="eastAsia"/>
          <w:sz w:val="24"/>
          <w:szCs w:val="24"/>
          <w:lang w:val="zh-CN" w:eastAsia="zh-CN"/>
        </w:rPr>
        <w:t>联大</w:t>
      </w:r>
      <w:r w:rsidR="003F522B" w:rsidRPr="003F522B">
        <w:rPr>
          <w:sz w:val="24"/>
          <w:szCs w:val="24"/>
          <w:lang w:val="zh-CN" w:eastAsia="zh-CN"/>
        </w:rPr>
        <w:t xml:space="preserve">2015 </w:t>
      </w:r>
      <w:r w:rsidR="003F522B" w:rsidRPr="003F522B">
        <w:rPr>
          <w:rFonts w:hint="eastAsia"/>
          <w:sz w:val="24"/>
          <w:szCs w:val="24"/>
          <w:lang w:val="zh-CN" w:eastAsia="zh-CN"/>
        </w:rPr>
        <w:t>年</w:t>
      </w:r>
      <w:r w:rsidR="003F522B" w:rsidRPr="003F522B">
        <w:rPr>
          <w:sz w:val="24"/>
          <w:szCs w:val="24"/>
          <w:lang w:val="zh-CN" w:eastAsia="zh-CN"/>
        </w:rPr>
        <w:t>9</w:t>
      </w:r>
      <w:r w:rsidR="003F522B" w:rsidRPr="003F522B">
        <w:rPr>
          <w:rFonts w:hint="eastAsia"/>
          <w:sz w:val="24"/>
          <w:szCs w:val="24"/>
          <w:lang w:val="zh-CN" w:eastAsia="zh-CN"/>
        </w:rPr>
        <w:t>月</w:t>
      </w:r>
      <w:r w:rsidR="003F522B" w:rsidRPr="003F522B">
        <w:rPr>
          <w:sz w:val="24"/>
          <w:szCs w:val="24"/>
          <w:lang w:val="zh-CN" w:eastAsia="zh-CN"/>
        </w:rPr>
        <w:t>25</w:t>
      </w:r>
      <w:r w:rsidR="003F522B" w:rsidRPr="003F522B">
        <w:rPr>
          <w:rFonts w:hint="eastAsia"/>
          <w:sz w:val="24"/>
          <w:szCs w:val="24"/>
          <w:lang w:val="zh-CN" w:eastAsia="zh-CN"/>
        </w:rPr>
        <w:t>日第</w:t>
      </w:r>
      <w:r w:rsidR="003F522B" w:rsidRPr="003F522B">
        <w:rPr>
          <w:sz w:val="24"/>
          <w:szCs w:val="24"/>
          <w:lang w:val="zh-CN" w:eastAsia="zh-CN"/>
        </w:rPr>
        <w:t>70/1</w:t>
      </w:r>
      <w:r w:rsidR="003F522B" w:rsidRPr="003F522B">
        <w:rPr>
          <w:rFonts w:hint="eastAsia"/>
          <w:sz w:val="24"/>
          <w:szCs w:val="24"/>
          <w:lang w:val="zh-CN" w:eastAsia="zh-CN"/>
        </w:rPr>
        <w:t>号决议</w:t>
      </w:r>
      <w:r w:rsidRPr="00D20C36">
        <w:rPr>
          <w:sz w:val="24"/>
          <w:szCs w:val="24"/>
          <w:lang w:val="en-US" w:eastAsia="zh-CN"/>
        </w:rPr>
        <w:t xml:space="preserve"> </w:t>
      </w:r>
      <w:r w:rsidR="00C84088">
        <w:rPr>
          <w:rFonts w:hint="eastAsia"/>
          <w:sz w:val="24"/>
          <w:szCs w:val="24"/>
          <w:lang w:val="en-US" w:eastAsia="zh-CN"/>
        </w:rPr>
        <w:t>，</w:t>
      </w:r>
    </w:p>
    <w:p w:rsidR="00C84088" w:rsidRPr="00C84088" w:rsidRDefault="00C84088" w:rsidP="00E85F42">
      <w:pPr>
        <w:numPr>
          <w:ilvl w:val="0"/>
          <w:numId w:val="9"/>
        </w:numPr>
        <w:tabs>
          <w:tab w:val="clear" w:pos="1247"/>
          <w:tab w:val="clear" w:pos="1814"/>
          <w:tab w:val="clear" w:pos="2381"/>
          <w:tab w:val="clear" w:pos="2948"/>
          <w:tab w:val="clear" w:pos="3515"/>
        </w:tabs>
        <w:spacing w:after="120"/>
        <w:ind w:firstLine="643"/>
        <w:jc w:val="both"/>
        <w:rPr>
          <w:sz w:val="24"/>
          <w:szCs w:val="24"/>
          <w:lang w:val="en-GB" w:eastAsia="zh-CN"/>
        </w:rPr>
      </w:pPr>
      <w:r w:rsidRPr="00475A72">
        <w:rPr>
          <w:rFonts w:ascii="KaiTi" w:eastAsia="KaiTi" w:hAnsi="KaiTi" w:hint="eastAsia"/>
          <w:sz w:val="24"/>
          <w:szCs w:val="24"/>
          <w:lang w:val="zh-CN" w:eastAsia="zh-CN"/>
        </w:rPr>
        <w:t>表示</w:t>
      </w:r>
      <w:r w:rsidRPr="00C84088">
        <w:rPr>
          <w:rFonts w:hint="eastAsia"/>
          <w:sz w:val="24"/>
          <w:szCs w:val="24"/>
          <w:lang w:val="zh-CN" w:eastAsia="zh-CN"/>
        </w:rPr>
        <w:t>感谢萨摩亚政府和人民于</w:t>
      </w:r>
      <w:r w:rsidRPr="00C84088">
        <w:rPr>
          <w:rFonts w:hint="eastAsia"/>
          <w:sz w:val="24"/>
          <w:szCs w:val="24"/>
          <w:lang w:val="zh-CN" w:eastAsia="zh-CN"/>
        </w:rPr>
        <w:t>2014</w:t>
      </w:r>
      <w:r w:rsidRPr="00C84088">
        <w:rPr>
          <w:rFonts w:hint="eastAsia"/>
          <w:sz w:val="24"/>
          <w:szCs w:val="24"/>
          <w:lang w:val="zh-CN" w:eastAsia="zh-CN"/>
        </w:rPr>
        <w:t>年</w:t>
      </w:r>
      <w:r w:rsidRPr="00C84088">
        <w:rPr>
          <w:rFonts w:hint="eastAsia"/>
          <w:sz w:val="24"/>
          <w:szCs w:val="24"/>
          <w:lang w:val="zh-CN" w:eastAsia="zh-CN"/>
        </w:rPr>
        <w:t>9</w:t>
      </w:r>
      <w:r w:rsidRPr="00C84088">
        <w:rPr>
          <w:rFonts w:hint="eastAsia"/>
          <w:sz w:val="24"/>
          <w:szCs w:val="24"/>
          <w:lang w:val="zh-CN" w:eastAsia="zh-CN"/>
        </w:rPr>
        <w:t>月</w:t>
      </w:r>
      <w:r w:rsidRPr="00C84088">
        <w:rPr>
          <w:rFonts w:hint="eastAsia"/>
          <w:sz w:val="24"/>
          <w:szCs w:val="24"/>
          <w:lang w:val="zh-CN" w:eastAsia="zh-CN"/>
        </w:rPr>
        <w:t>1</w:t>
      </w:r>
      <w:r w:rsidRPr="00C84088">
        <w:rPr>
          <w:rFonts w:hint="eastAsia"/>
          <w:sz w:val="24"/>
          <w:szCs w:val="24"/>
          <w:lang w:val="zh-CN" w:eastAsia="zh-CN"/>
        </w:rPr>
        <w:t>日至</w:t>
      </w:r>
      <w:r w:rsidRPr="00C84088">
        <w:rPr>
          <w:rFonts w:hint="eastAsia"/>
          <w:sz w:val="24"/>
          <w:szCs w:val="24"/>
          <w:lang w:val="zh-CN" w:eastAsia="zh-CN"/>
        </w:rPr>
        <w:t>4</w:t>
      </w:r>
      <w:r w:rsidRPr="00C84088">
        <w:rPr>
          <w:rFonts w:hint="eastAsia"/>
          <w:sz w:val="24"/>
          <w:szCs w:val="24"/>
          <w:lang w:val="zh-CN" w:eastAsia="zh-CN"/>
        </w:rPr>
        <w:t>日在阿皮亚主办第三次小岛屿发展中国家问题国际会议并提供一切必要支持；</w:t>
      </w:r>
    </w:p>
    <w:p w:rsidR="00C84088" w:rsidRPr="00C84088" w:rsidRDefault="00C84088" w:rsidP="00E85F42">
      <w:pPr>
        <w:numPr>
          <w:ilvl w:val="0"/>
          <w:numId w:val="9"/>
        </w:numPr>
        <w:tabs>
          <w:tab w:val="clear" w:pos="1247"/>
          <w:tab w:val="clear" w:pos="1814"/>
          <w:tab w:val="clear" w:pos="2381"/>
          <w:tab w:val="clear" w:pos="2948"/>
          <w:tab w:val="clear" w:pos="3515"/>
        </w:tabs>
        <w:spacing w:after="120"/>
        <w:ind w:firstLine="624"/>
        <w:jc w:val="both"/>
        <w:rPr>
          <w:sz w:val="24"/>
          <w:szCs w:val="24"/>
          <w:lang w:val="en-GB" w:eastAsia="zh-CN"/>
        </w:rPr>
      </w:pPr>
      <w:r w:rsidRPr="00475A72">
        <w:rPr>
          <w:rFonts w:ascii="KaiTi" w:eastAsia="KaiTi" w:hAnsi="KaiTi" w:hint="eastAsia"/>
          <w:sz w:val="24"/>
          <w:szCs w:val="24"/>
          <w:lang w:val="zh-CN" w:eastAsia="zh-CN"/>
        </w:rPr>
        <w:t>肯定</w:t>
      </w:r>
      <w:r w:rsidRPr="00C84088">
        <w:rPr>
          <w:rFonts w:hint="eastAsia"/>
          <w:sz w:val="24"/>
          <w:szCs w:val="24"/>
          <w:lang w:val="zh-CN" w:eastAsia="zh-CN"/>
        </w:rPr>
        <w:t>关于通过设立新的加勒比和太平洋次区域方案办事处加强联合国环境规划署区域存在的理事会第</w:t>
      </w:r>
      <w:r w:rsidRPr="00C84088">
        <w:rPr>
          <w:color w:val="000000" w:themeColor="text1"/>
          <w:sz w:val="24"/>
          <w:szCs w:val="24"/>
          <w:lang w:val="en-GB" w:eastAsia="zh-CN"/>
        </w:rPr>
        <w:t>27/2</w:t>
      </w:r>
      <w:r w:rsidRPr="00C84088">
        <w:rPr>
          <w:rFonts w:hint="eastAsia"/>
          <w:sz w:val="24"/>
          <w:szCs w:val="24"/>
          <w:lang w:val="zh-CN" w:eastAsia="zh-CN"/>
        </w:rPr>
        <w:t>号决定的执行工作，并鼓励在这方面进一步努力；</w:t>
      </w:r>
      <w:r w:rsidRPr="00C84088">
        <w:rPr>
          <w:rFonts w:hint="eastAsia"/>
          <w:sz w:val="24"/>
          <w:szCs w:val="24"/>
          <w:lang w:val="zh-CN" w:eastAsia="zh-CN"/>
        </w:rPr>
        <w:t xml:space="preserve"> </w:t>
      </w:r>
    </w:p>
    <w:p w:rsidR="00C84088" w:rsidRPr="00C84088" w:rsidRDefault="00C84088" w:rsidP="00E85F42">
      <w:pPr>
        <w:numPr>
          <w:ilvl w:val="0"/>
          <w:numId w:val="9"/>
        </w:numPr>
        <w:tabs>
          <w:tab w:val="clear" w:pos="1247"/>
          <w:tab w:val="clear" w:pos="1814"/>
          <w:tab w:val="clear" w:pos="2381"/>
          <w:tab w:val="clear" w:pos="2948"/>
          <w:tab w:val="clear" w:pos="3515"/>
        </w:tabs>
        <w:spacing w:after="120"/>
        <w:ind w:firstLine="624"/>
        <w:jc w:val="both"/>
        <w:rPr>
          <w:b/>
          <w:sz w:val="24"/>
          <w:szCs w:val="24"/>
          <w:lang w:val="en-GB" w:eastAsia="zh-CN"/>
        </w:rPr>
      </w:pPr>
      <w:r w:rsidRPr="00475A72">
        <w:rPr>
          <w:rFonts w:ascii="KaiTi" w:eastAsia="KaiTi" w:hAnsi="KaiTi" w:hint="eastAsia"/>
          <w:sz w:val="24"/>
          <w:szCs w:val="24"/>
          <w:lang w:val="zh-CN" w:eastAsia="zh-CN"/>
        </w:rPr>
        <w:t>鼓励</w:t>
      </w:r>
      <w:r w:rsidRPr="00C84088">
        <w:rPr>
          <w:rFonts w:hint="eastAsia"/>
          <w:sz w:val="24"/>
          <w:szCs w:val="24"/>
          <w:lang w:val="zh-CN" w:eastAsia="zh-CN"/>
        </w:rPr>
        <w:t>会员国积极和有效地支持执行《萨摩亚途径》，特别是通过在对小岛屿发展中国家具有重要性的融资、贸易、技术转让、能力建设和机构支助等方面开展北南、三角和南南合作伙伴关系；</w:t>
      </w:r>
    </w:p>
    <w:p w:rsidR="00C84088" w:rsidRPr="00C84088" w:rsidRDefault="00C84088" w:rsidP="00E85F42">
      <w:pPr>
        <w:numPr>
          <w:ilvl w:val="0"/>
          <w:numId w:val="9"/>
        </w:numPr>
        <w:tabs>
          <w:tab w:val="clear" w:pos="1247"/>
          <w:tab w:val="clear" w:pos="1814"/>
          <w:tab w:val="clear" w:pos="2381"/>
          <w:tab w:val="clear" w:pos="2948"/>
          <w:tab w:val="clear" w:pos="3515"/>
        </w:tabs>
        <w:spacing w:after="120"/>
        <w:ind w:firstLine="624"/>
        <w:jc w:val="both"/>
        <w:rPr>
          <w:sz w:val="24"/>
          <w:szCs w:val="24"/>
          <w:lang w:val="en-GB" w:eastAsia="zh-CN"/>
        </w:rPr>
      </w:pPr>
      <w:r w:rsidRPr="00475A72">
        <w:rPr>
          <w:rFonts w:ascii="KaiTi" w:eastAsia="KaiTi" w:hAnsi="KaiTi" w:hint="eastAsia"/>
          <w:sz w:val="24"/>
          <w:szCs w:val="24"/>
          <w:lang w:val="zh-CN" w:eastAsia="zh-CN"/>
        </w:rPr>
        <w:t>又鼓励</w:t>
      </w:r>
      <w:r w:rsidRPr="00C84088">
        <w:rPr>
          <w:rFonts w:hint="eastAsia"/>
          <w:sz w:val="24"/>
          <w:szCs w:val="24"/>
          <w:lang w:val="zh-CN" w:eastAsia="zh-CN"/>
        </w:rPr>
        <w:t>联合国环境规划署在其任务规定范围内，酌情为执行《萨摩亚途径》作出贡献，并请执行主任：</w:t>
      </w:r>
    </w:p>
    <w:p w:rsidR="00C84088" w:rsidRPr="00C84088" w:rsidRDefault="00C84088" w:rsidP="00E85F42">
      <w:pPr>
        <w:numPr>
          <w:ilvl w:val="0"/>
          <w:numId w:val="17"/>
        </w:numPr>
        <w:tabs>
          <w:tab w:val="clear" w:pos="1247"/>
          <w:tab w:val="clear" w:pos="1814"/>
          <w:tab w:val="clear" w:pos="2381"/>
          <w:tab w:val="clear" w:pos="2948"/>
          <w:tab w:val="clear" w:pos="3515"/>
        </w:tabs>
        <w:spacing w:after="120"/>
        <w:ind w:firstLine="624"/>
        <w:jc w:val="both"/>
        <w:rPr>
          <w:b/>
          <w:sz w:val="24"/>
          <w:szCs w:val="24"/>
          <w:lang w:val="en-GB" w:eastAsia="zh-CN"/>
        </w:rPr>
      </w:pPr>
      <w:r w:rsidRPr="00C84088">
        <w:rPr>
          <w:rFonts w:hint="eastAsia"/>
          <w:sz w:val="24"/>
          <w:szCs w:val="24"/>
          <w:lang w:val="zh-CN" w:eastAsia="zh-CN"/>
        </w:rPr>
        <w:t>在中期战略和正在进行的工作方案中纳入和明确指出协助小岛屿发展中国家执行《萨摩亚途径》的各项行动，重点是伙伴关系、技术转让、能力建设、机构支助、监测、报告和评价；</w:t>
      </w:r>
    </w:p>
    <w:p w:rsidR="00C84088" w:rsidRPr="00C84088" w:rsidRDefault="00C84088" w:rsidP="00E85F42">
      <w:pPr>
        <w:numPr>
          <w:ilvl w:val="0"/>
          <w:numId w:val="17"/>
        </w:numPr>
        <w:tabs>
          <w:tab w:val="clear" w:pos="1247"/>
          <w:tab w:val="clear" w:pos="1814"/>
          <w:tab w:val="clear" w:pos="2381"/>
          <w:tab w:val="clear" w:pos="2948"/>
          <w:tab w:val="clear" w:pos="3515"/>
        </w:tabs>
        <w:spacing w:after="120"/>
        <w:ind w:left="1253" w:firstLine="619"/>
        <w:jc w:val="both"/>
        <w:rPr>
          <w:b/>
          <w:sz w:val="24"/>
          <w:szCs w:val="24"/>
          <w:bdr w:val="none" w:sz="0" w:space="0" w:color="auto" w:frame="1"/>
          <w:lang w:val="en-GB" w:eastAsia="zh-CN"/>
        </w:rPr>
      </w:pPr>
      <w:r w:rsidRPr="00C84088">
        <w:rPr>
          <w:rFonts w:hint="eastAsia"/>
          <w:sz w:val="24"/>
          <w:szCs w:val="24"/>
          <w:lang w:val="zh-CN" w:eastAsia="zh-CN"/>
        </w:rPr>
        <w:t>在《萨摩亚途径》环境层面所涉领域内加强提供战略性和针对性的支助，包括可持续的旅游业；</w:t>
      </w:r>
    </w:p>
    <w:p w:rsidR="00C84088" w:rsidRPr="00C84088" w:rsidRDefault="00C84088" w:rsidP="00E85F42">
      <w:pPr>
        <w:numPr>
          <w:ilvl w:val="0"/>
          <w:numId w:val="17"/>
        </w:numPr>
        <w:tabs>
          <w:tab w:val="clear" w:pos="1247"/>
          <w:tab w:val="clear" w:pos="1814"/>
          <w:tab w:val="clear" w:pos="2381"/>
          <w:tab w:val="clear" w:pos="2948"/>
          <w:tab w:val="clear" w:pos="3515"/>
        </w:tabs>
        <w:spacing w:after="120"/>
        <w:ind w:firstLine="624"/>
        <w:jc w:val="both"/>
        <w:rPr>
          <w:sz w:val="24"/>
          <w:szCs w:val="24"/>
          <w:lang w:val="en-GB" w:eastAsia="zh-CN"/>
        </w:rPr>
      </w:pPr>
      <w:r w:rsidRPr="00C84088">
        <w:rPr>
          <w:rFonts w:hint="eastAsia"/>
          <w:sz w:val="24"/>
          <w:szCs w:val="24"/>
          <w:lang w:val="zh-CN" w:eastAsia="zh-CN"/>
        </w:rPr>
        <w:t>促进小岛屿发展中国家、区域及其他发展中国家之间的学习、信息交流和南北及南南合作，特别是在如何适应和实施办法方面，比如可持续消费和生产模式及资源效率；</w:t>
      </w:r>
    </w:p>
    <w:p w:rsidR="00C84088" w:rsidRPr="00C84088" w:rsidRDefault="00C84088" w:rsidP="00E85F42">
      <w:pPr>
        <w:numPr>
          <w:ilvl w:val="0"/>
          <w:numId w:val="17"/>
        </w:numPr>
        <w:tabs>
          <w:tab w:val="clear" w:pos="1247"/>
          <w:tab w:val="clear" w:pos="1814"/>
          <w:tab w:val="clear" w:pos="2381"/>
          <w:tab w:val="clear" w:pos="2948"/>
          <w:tab w:val="clear" w:pos="3515"/>
        </w:tabs>
        <w:spacing w:after="120"/>
        <w:ind w:firstLine="624"/>
        <w:jc w:val="both"/>
        <w:rPr>
          <w:sz w:val="24"/>
          <w:szCs w:val="24"/>
          <w:lang w:val="en-GB" w:eastAsia="zh-CN"/>
        </w:rPr>
      </w:pPr>
      <w:r w:rsidRPr="00C84088">
        <w:rPr>
          <w:rFonts w:hint="eastAsia"/>
          <w:sz w:val="24"/>
          <w:szCs w:val="24"/>
          <w:lang w:val="zh-CN" w:eastAsia="zh-CN"/>
        </w:rPr>
        <w:t>建立国家和次区域能力，针对《萨摩亚途径》和可持续发展目标进行报告，结合联合国环境规划</w:t>
      </w:r>
      <w:proofErr w:type="gramStart"/>
      <w:r w:rsidRPr="00C84088">
        <w:rPr>
          <w:rFonts w:hint="eastAsia"/>
          <w:sz w:val="24"/>
          <w:szCs w:val="24"/>
          <w:lang w:val="zh-CN" w:eastAsia="zh-CN"/>
        </w:rPr>
        <w:t>署国际</w:t>
      </w:r>
      <w:proofErr w:type="gramEnd"/>
      <w:r w:rsidRPr="00C84088">
        <w:rPr>
          <w:rFonts w:hint="eastAsia"/>
          <w:sz w:val="24"/>
          <w:szCs w:val="24"/>
          <w:lang w:val="zh-CN" w:eastAsia="zh-CN"/>
        </w:rPr>
        <w:t>环境报告平台（如环境署实况</w:t>
      </w:r>
      <w:r w:rsidR="00751C28">
        <w:rPr>
          <w:rFonts w:hint="eastAsia"/>
          <w:sz w:val="24"/>
          <w:szCs w:val="24"/>
          <w:lang w:val="zh-CN" w:eastAsia="zh-CN"/>
        </w:rPr>
        <w:t>在线</w:t>
      </w:r>
      <w:r w:rsidRPr="00C84088">
        <w:rPr>
          <w:rFonts w:hint="eastAsia"/>
          <w:sz w:val="24"/>
          <w:szCs w:val="24"/>
          <w:lang w:val="zh-CN" w:eastAsia="zh-CN"/>
        </w:rPr>
        <w:t>平台），并利用环境</w:t>
      </w:r>
      <w:proofErr w:type="gramStart"/>
      <w:r w:rsidRPr="00C84088">
        <w:rPr>
          <w:rFonts w:hint="eastAsia"/>
          <w:sz w:val="24"/>
          <w:szCs w:val="24"/>
          <w:lang w:val="zh-CN" w:eastAsia="zh-CN"/>
        </w:rPr>
        <w:t>署指标</w:t>
      </w:r>
      <w:proofErr w:type="gramEnd"/>
      <w:r w:rsidRPr="00C84088">
        <w:rPr>
          <w:rFonts w:hint="eastAsia"/>
          <w:sz w:val="24"/>
          <w:szCs w:val="24"/>
          <w:lang w:val="zh-CN" w:eastAsia="zh-CN"/>
        </w:rPr>
        <w:t>报告信息系统</w:t>
      </w:r>
      <w:r w:rsidR="003F522B">
        <w:rPr>
          <w:rFonts w:hint="eastAsia"/>
          <w:sz w:val="24"/>
          <w:szCs w:val="24"/>
          <w:lang w:val="zh-CN" w:eastAsia="zh-CN"/>
        </w:rPr>
        <w:t>，</w:t>
      </w:r>
      <w:r w:rsidRPr="00C84088">
        <w:rPr>
          <w:rFonts w:hint="eastAsia"/>
          <w:sz w:val="24"/>
          <w:szCs w:val="24"/>
          <w:lang w:val="zh-CN" w:eastAsia="zh-CN"/>
        </w:rPr>
        <w:t>在多边环境协定和可持续发展目标下进行报告；</w:t>
      </w:r>
      <w:r w:rsidRPr="00C84088">
        <w:rPr>
          <w:rFonts w:hint="eastAsia"/>
          <w:sz w:val="24"/>
          <w:szCs w:val="24"/>
          <w:lang w:val="zh-CN" w:eastAsia="zh-CN"/>
        </w:rPr>
        <w:t xml:space="preserve"> </w:t>
      </w:r>
    </w:p>
    <w:p w:rsidR="00C84088" w:rsidRPr="00C84088" w:rsidRDefault="00C84088" w:rsidP="00E85F42">
      <w:pPr>
        <w:numPr>
          <w:ilvl w:val="0"/>
          <w:numId w:val="9"/>
        </w:numPr>
        <w:tabs>
          <w:tab w:val="clear" w:pos="1247"/>
          <w:tab w:val="clear" w:pos="1814"/>
          <w:tab w:val="clear" w:pos="2381"/>
          <w:tab w:val="clear" w:pos="2948"/>
          <w:tab w:val="clear" w:pos="3515"/>
        </w:tabs>
        <w:spacing w:after="120"/>
        <w:ind w:firstLine="624"/>
        <w:jc w:val="both"/>
        <w:rPr>
          <w:b/>
          <w:sz w:val="24"/>
          <w:szCs w:val="24"/>
          <w:lang w:val="en-GB" w:eastAsia="zh-CN"/>
        </w:rPr>
      </w:pPr>
      <w:r w:rsidRPr="00475A72">
        <w:rPr>
          <w:rFonts w:ascii="KaiTi" w:eastAsia="KaiTi" w:hAnsi="KaiTi" w:hint="eastAsia"/>
          <w:sz w:val="24"/>
          <w:szCs w:val="24"/>
          <w:lang w:val="zh-CN" w:eastAsia="zh-CN"/>
        </w:rPr>
        <w:t>请</w:t>
      </w:r>
      <w:r w:rsidRPr="00C84088">
        <w:rPr>
          <w:rFonts w:hint="eastAsia"/>
          <w:sz w:val="24"/>
          <w:szCs w:val="24"/>
          <w:lang w:val="zh-CN" w:eastAsia="zh-CN"/>
        </w:rPr>
        <w:t>执行主任支持小岛屿发展中国家执行《萨摩亚途径》同时也有助于实现可持续发展目标的各项行动；</w:t>
      </w:r>
    </w:p>
    <w:p w:rsidR="00C84088" w:rsidRPr="00C84088" w:rsidRDefault="00C84088" w:rsidP="00E85F42">
      <w:pPr>
        <w:numPr>
          <w:ilvl w:val="0"/>
          <w:numId w:val="9"/>
        </w:numPr>
        <w:tabs>
          <w:tab w:val="clear" w:pos="1247"/>
          <w:tab w:val="clear" w:pos="1814"/>
          <w:tab w:val="clear" w:pos="2381"/>
          <w:tab w:val="clear" w:pos="2948"/>
          <w:tab w:val="clear" w:pos="3515"/>
        </w:tabs>
        <w:spacing w:after="120"/>
        <w:ind w:firstLine="624"/>
        <w:jc w:val="both"/>
        <w:rPr>
          <w:b/>
          <w:sz w:val="24"/>
          <w:szCs w:val="24"/>
          <w:lang w:val="en-GB" w:eastAsia="zh-CN"/>
        </w:rPr>
      </w:pPr>
      <w:r w:rsidRPr="00475A72">
        <w:rPr>
          <w:rFonts w:ascii="KaiTi" w:eastAsia="KaiTi" w:hAnsi="KaiTi" w:hint="eastAsia"/>
          <w:sz w:val="24"/>
          <w:szCs w:val="24"/>
          <w:lang w:val="zh-CN" w:eastAsia="zh-CN"/>
        </w:rPr>
        <w:t>认识到</w:t>
      </w:r>
      <w:r w:rsidRPr="00C84088">
        <w:rPr>
          <w:rFonts w:hint="eastAsia"/>
          <w:sz w:val="24"/>
          <w:szCs w:val="24"/>
          <w:lang w:val="zh-CN" w:eastAsia="zh-CN"/>
        </w:rPr>
        <w:t>环境大会及其各附属机构可以作为促进《萨摩亚途径》环境层面执行工作和共享相关信息的重要论坛，包括重点指出需要采取更多行动的领域，引导关注和将资源投入到这些领域，以及为可持续发展高级别政治论坛作出贡献；</w:t>
      </w:r>
    </w:p>
    <w:p w:rsidR="00A74123" w:rsidRPr="002307ED" w:rsidRDefault="00C84088" w:rsidP="00E85F42">
      <w:pPr>
        <w:pStyle w:val="Normal-pool"/>
        <w:numPr>
          <w:ilvl w:val="0"/>
          <w:numId w:val="9"/>
        </w:numPr>
        <w:tabs>
          <w:tab w:val="clear" w:pos="1247"/>
          <w:tab w:val="clear" w:pos="1814"/>
          <w:tab w:val="clear" w:pos="2381"/>
          <w:tab w:val="clear" w:pos="2948"/>
          <w:tab w:val="clear" w:pos="3515"/>
          <w:tab w:val="clear" w:pos="4082"/>
          <w:tab w:val="left" w:pos="624"/>
        </w:tabs>
        <w:spacing w:after="120"/>
        <w:ind w:firstLine="624"/>
        <w:jc w:val="both"/>
        <w:rPr>
          <w:color w:val="000000" w:themeColor="text1"/>
          <w:lang w:eastAsia="zh-CN"/>
        </w:rPr>
      </w:pPr>
      <w:r w:rsidRPr="00475A72">
        <w:rPr>
          <w:rFonts w:ascii="KaiTi" w:eastAsia="KaiTi" w:hAnsi="KaiTi" w:hint="eastAsia"/>
          <w:sz w:val="24"/>
          <w:szCs w:val="24"/>
          <w:lang w:val="zh-CN" w:eastAsia="zh-CN"/>
        </w:rPr>
        <w:t>请</w:t>
      </w:r>
      <w:r w:rsidRPr="00C84088">
        <w:rPr>
          <w:rFonts w:hint="eastAsia"/>
          <w:sz w:val="24"/>
          <w:szCs w:val="24"/>
          <w:lang w:val="zh-CN" w:eastAsia="zh-CN"/>
        </w:rPr>
        <w:t>执行主任向环境大会报告执行本决议的进展，重点是方案活动的产出和影响</w:t>
      </w:r>
      <w:r w:rsidR="001266B5">
        <w:rPr>
          <w:rFonts w:hint="eastAsia"/>
          <w:color w:val="000000" w:themeColor="text1"/>
          <w:lang w:eastAsia="zh-CN"/>
        </w:rPr>
        <w:t>。</w:t>
      </w:r>
    </w:p>
    <w:p w:rsidR="00A74123" w:rsidRPr="001266B5" w:rsidRDefault="00A74123" w:rsidP="00A6066D">
      <w:pPr>
        <w:pStyle w:val="BBTitle"/>
        <w:tabs>
          <w:tab w:val="clear" w:pos="1247"/>
          <w:tab w:val="clear" w:pos="1814"/>
          <w:tab w:val="clear" w:pos="2381"/>
          <w:tab w:val="clear" w:pos="2948"/>
          <w:tab w:val="clear" w:pos="3515"/>
          <w:tab w:val="clear" w:pos="4082"/>
          <w:tab w:val="left" w:pos="2127"/>
        </w:tabs>
        <w:spacing w:before="240" w:after="120"/>
        <w:ind w:left="2126" w:hanging="879"/>
        <w:jc w:val="both"/>
        <w:rPr>
          <w:rFonts w:eastAsia="SimHei"/>
          <w:bCs/>
          <w:lang w:eastAsia="zh-CN"/>
        </w:rPr>
      </w:pPr>
      <w:r w:rsidRPr="001266B5">
        <w:rPr>
          <w:rFonts w:eastAsia="SimHei"/>
          <w:lang w:eastAsia="zh-CN"/>
        </w:rPr>
        <w:lastRenderedPageBreak/>
        <w:t>2/5.</w:t>
      </w:r>
      <w:r w:rsidRPr="001266B5">
        <w:rPr>
          <w:rFonts w:eastAsia="SimHei"/>
          <w:lang w:eastAsia="zh-CN"/>
        </w:rPr>
        <w:tab/>
      </w:r>
      <w:r w:rsidR="001266B5" w:rsidRPr="001266B5">
        <w:rPr>
          <w:rFonts w:eastAsia="SimHei"/>
          <w:lang w:val="fr-FR" w:eastAsia="zh-CN"/>
        </w:rPr>
        <w:t>落实《</w:t>
      </w:r>
      <w:r w:rsidR="001266B5" w:rsidRPr="001266B5">
        <w:rPr>
          <w:rFonts w:eastAsia="SimHei"/>
          <w:lang w:val="fr-FR" w:eastAsia="zh-CN"/>
        </w:rPr>
        <w:t>2030</w:t>
      </w:r>
      <w:r w:rsidR="001266B5" w:rsidRPr="001266B5">
        <w:rPr>
          <w:rFonts w:eastAsia="SimHei"/>
          <w:lang w:val="fr-FR" w:eastAsia="zh-CN"/>
        </w:rPr>
        <w:t>年可持续发展议程》</w:t>
      </w:r>
    </w:p>
    <w:p w:rsidR="00A74123" w:rsidRPr="00A6066D" w:rsidRDefault="007F2F95" w:rsidP="00A6066D">
      <w:pPr>
        <w:pStyle w:val="Normal-pool"/>
        <w:keepNext/>
        <w:keepLines/>
        <w:tabs>
          <w:tab w:val="clear" w:pos="1247"/>
          <w:tab w:val="clear" w:pos="1814"/>
          <w:tab w:val="clear" w:pos="2381"/>
          <w:tab w:val="clear" w:pos="2948"/>
          <w:tab w:val="clear" w:pos="3515"/>
          <w:tab w:val="clear" w:pos="4082"/>
          <w:tab w:val="left" w:pos="624"/>
        </w:tabs>
        <w:spacing w:after="120"/>
        <w:ind w:left="1259" w:firstLine="629"/>
        <w:jc w:val="both"/>
        <w:rPr>
          <w:rFonts w:ascii="KaiTi" w:eastAsia="KaiTi" w:hAnsi="KaiTi"/>
          <w:i/>
          <w:lang w:eastAsia="zh-CN"/>
        </w:rPr>
      </w:pPr>
      <w:r w:rsidRPr="00A6066D">
        <w:rPr>
          <w:rFonts w:ascii="KaiTi" w:eastAsia="KaiTi" w:hAnsi="KaiTi" w:hint="eastAsia"/>
          <w:sz w:val="24"/>
          <w:szCs w:val="24"/>
          <w:lang w:val="zh-CN" w:eastAsia="zh-CN"/>
        </w:rPr>
        <w:t>联合国环境大会,</w:t>
      </w:r>
    </w:p>
    <w:p w:rsidR="00A74123" w:rsidRPr="007F2F95" w:rsidRDefault="007F2F95" w:rsidP="00A6066D">
      <w:pPr>
        <w:pStyle w:val="Normalnumber"/>
        <w:tabs>
          <w:tab w:val="left" w:pos="1871"/>
          <w:tab w:val="left" w:pos="2495"/>
        </w:tabs>
        <w:ind w:left="1259" w:firstLine="629"/>
        <w:jc w:val="both"/>
        <w:rPr>
          <w:rFonts w:eastAsia="Arial Unicode MS"/>
          <w:color w:val="4F6228" w:themeColor="accent3" w:themeShade="80"/>
          <w:sz w:val="24"/>
          <w:szCs w:val="24"/>
          <w:bdr w:val="nil"/>
          <w:lang w:eastAsia="zh-CN"/>
        </w:rPr>
      </w:pPr>
      <w:r w:rsidRPr="00A6066D">
        <w:rPr>
          <w:rFonts w:ascii="KaiTi" w:eastAsia="KaiTi" w:hAnsi="KaiTi"/>
          <w:sz w:val="24"/>
          <w:szCs w:val="24"/>
          <w:lang w:val="fr-FR" w:eastAsia="zh-CN"/>
        </w:rPr>
        <w:t>回顾</w:t>
      </w:r>
      <w:r w:rsidRPr="007F2F95">
        <w:rPr>
          <w:sz w:val="24"/>
          <w:szCs w:val="24"/>
          <w:lang w:val="fr-FR" w:eastAsia="zh-CN"/>
        </w:rPr>
        <w:t>通过了联合国可持续发展首脑会议题为</w:t>
      </w:r>
      <w:r w:rsidRPr="007F2F95">
        <w:rPr>
          <w:sz w:val="24"/>
          <w:szCs w:val="24"/>
          <w:lang w:val="fr-FR" w:eastAsia="zh-CN"/>
        </w:rPr>
        <w:t>“</w:t>
      </w:r>
      <w:r w:rsidRPr="007F2F95">
        <w:rPr>
          <w:sz w:val="24"/>
          <w:szCs w:val="24"/>
          <w:lang w:val="fr-FR" w:eastAsia="zh-CN"/>
        </w:rPr>
        <w:t>变革我们的世界：</w:t>
      </w:r>
      <w:r w:rsidRPr="007F2F95">
        <w:rPr>
          <w:sz w:val="24"/>
          <w:szCs w:val="24"/>
          <w:lang w:val="fr-FR" w:eastAsia="zh-CN"/>
        </w:rPr>
        <w:t>2030</w:t>
      </w:r>
      <w:r w:rsidRPr="007F2F95">
        <w:rPr>
          <w:sz w:val="24"/>
          <w:szCs w:val="24"/>
          <w:lang w:val="fr-FR" w:eastAsia="zh-CN"/>
        </w:rPr>
        <w:t>年可持续发展议程</w:t>
      </w:r>
      <w:r w:rsidRPr="007F2F95">
        <w:rPr>
          <w:sz w:val="24"/>
          <w:szCs w:val="24"/>
          <w:lang w:val="fr-FR" w:eastAsia="zh-CN"/>
        </w:rPr>
        <w:t>”</w:t>
      </w:r>
      <w:r w:rsidRPr="007F2F95">
        <w:rPr>
          <w:sz w:val="24"/>
          <w:szCs w:val="24"/>
          <w:lang w:val="fr-FR" w:eastAsia="zh-CN"/>
        </w:rPr>
        <w:t>成果文件</w:t>
      </w:r>
      <w:r w:rsidR="003F522B">
        <w:rPr>
          <w:rFonts w:hint="eastAsia"/>
          <w:sz w:val="24"/>
          <w:szCs w:val="24"/>
          <w:lang w:val="fr-FR" w:eastAsia="zh-CN"/>
        </w:rPr>
        <w:t>的</w:t>
      </w:r>
      <w:r w:rsidR="003F522B" w:rsidRPr="007F2F95">
        <w:rPr>
          <w:sz w:val="24"/>
          <w:szCs w:val="24"/>
          <w:lang w:val="fr-FR" w:eastAsia="zh-CN"/>
        </w:rPr>
        <w:t>联大</w:t>
      </w:r>
      <w:r w:rsidR="003F522B" w:rsidRPr="007F2F95">
        <w:rPr>
          <w:sz w:val="24"/>
          <w:szCs w:val="24"/>
          <w:lang w:val="fr-FR" w:eastAsia="zh-CN"/>
        </w:rPr>
        <w:t xml:space="preserve">2015 </w:t>
      </w:r>
      <w:r w:rsidR="003F522B" w:rsidRPr="007F2F95">
        <w:rPr>
          <w:sz w:val="24"/>
          <w:szCs w:val="24"/>
          <w:lang w:val="fr-FR" w:eastAsia="zh-CN"/>
        </w:rPr>
        <w:t>年</w:t>
      </w:r>
      <w:r w:rsidR="003F522B" w:rsidRPr="007F2F95">
        <w:rPr>
          <w:sz w:val="24"/>
          <w:szCs w:val="24"/>
          <w:lang w:val="fr-FR" w:eastAsia="zh-CN"/>
        </w:rPr>
        <w:t>9</w:t>
      </w:r>
      <w:r w:rsidR="003F522B" w:rsidRPr="007F2F95">
        <w:rPr>
          <w:sz w:val="24"/>
          <w:szCs w:val="24"/>
          <w:lang w:val="fr-FR" w:eastAsia="zh-CN"/>
        </w:rPr>
        <w:t>月</w:t>
      </w:r>
      <w:r w:rsidR="003F522B" w:rsidRPr="007F2F95">
        <w:rPr>
          <w:sz w:val="24"/>
          <w:szCs w:val="24"/>
          <w:lang w:val="fr-FR" w:eastAsia="zh-CN"/>
        </w:rPr>
        <w:t>25</w:t>
      </w:r>
      <w:r w:rsidR="003F522B" w:rsidRPr="007F2F95">
        <w:rPr>
          <w:sz w:val="24"/>
          <w:szCs w:val="24"/>
          <w:lang w:val="fr-FR" w:eastAsia="zh-CN"/>
        </w:rPr>
        <w:t>日第</w:t>
      </w:r>
      <w:r w:rsidR="003F522B" w:rsidRPr="007F2F95">
        <w:rPr>
          <w:sz w:val="24"/>
          <w:szCs w:val="24"/>
          <w:lang w:val="fr-FR" w:eastAsia="zh-CN"/>
        </w:rPr>
        <w:t>70/1</w:t>
      </w:r>
      <w:r w:rsidR="003F522B" w:rsidRPr="007F2F95">
        <w:rPr>
          <w:sz w:val="24"/>
          <w:szCs w:val="24"/>
          <w:lang w:val="fr-FR" w:eastAsia="zh-CN"/>
        </w:rPr>
        <w:t>号决议</w:t>
      </w:r>
      <w:r w:rsidRPr="007F2F95">
        <w:rPr>
          <w:sz w:val="24"/>
          <w:szCs w:val="24"/>
          <w:lang w:val="fr-FR" w:eastAsia="zh-CN"/>
        </w:rPr>
        <w:t>，</w:t>
      </w:r>
      <w:r w:rsidR="00A74123" w:rsidRPr="007F2F95">
        <w:rPr>
          <w:color w:val="0D0D0D" w:themeColor="text1" w:themeTint="F2"/>
          <w:sz w:val="24"/>
          <w:szCs w:val="24"/>
          <w:lang w:eastAsia="zh-CN"/>
        </w:rPr>
        <w:t xml:space="preserve"> </w:t>
      </w:r>
    </w:p>
    <w:p w:rsidR="00A74123" w:rsidRPr="007F2F95" w:rsidRDefault="007F2F95" w:rsidP="00A6066D">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color w:val="0D0D0D" w:themeColor="text1" w:themeTint="F2"/>
          <w:sz w:val="24"/>
          <w:szCs w:val="24"/>
          <w:lang w:val="fr-FR" w:eastAsia="zh-CN"/>
        </w:rPr>
        <w:t>又回顾</w:t>
      </w:r>
      <w:r w:rsidRPr="007F2F95">
        <w:rPr>
          <w:color w:val="0D0D0D" w:themeColor="text1" w:themeTint="F2"/>
          <w:sz w:val="24"/>
          <w:szCs w:val="24"/>
          <w:lang w:val="fr-FR" w:eastAsia="zh-CN"/>
        </w:rPr>
        <w:t>联合国可持续发展大会题为</w:t>
      </w:r>
      <w:r w:rsidRPr="007F2F95">
        <w:rPr>
          <w:color w:val="0D0D0D" w:themeColor="text1" w:themeTint="F2"/>
          <w:sz w:val="24"/>
          <w:szCs w:val="24"/>
          <w:lang w:val="fr-FR" w:eastAsia="zh-CN"/>
        </w:rPr>
        <w:t>“</w:t>
      </w:r>
      <w:r w:rsidRPr="007F2F95">
        <w:rPr>
          <w:color w:val="0D0D0D" w:themeColor="text1" w:themeTint="F2"/>
          <w:sz w:val="24"/>
          <w:szCs w:val="24"/>
          <w:lang w:val="fr-FR" w:eastAsia="zh-CN"/>
        </w:rPr>
        <w:t>我们希望的未来</w:t>
      </w:r>
      <w:r w:rsidRPr="007F2F95">
        <w:rPr>
          <w:color w:val="0D0D0D" w:themeColor="text1" w:themeTint="F2"/>
          <w:sz w:val="24"/>
          <w:szCs w:val="24"/>
          <w:lang w:val="fr-FR" w:eastAsia="zh-CN"/>
        </w:rPr>
        <w:t>”</w:t>
      </w:r>
      <w:r w:rsidRPr="007F2F95">
        <w:rPr>
          <w:color w:val="0D0D0D" w:themeColor="text1" w:themeTint="F2"/>
          <w:sz w:val="24"/>
          <w:szCs w:val="24"/>
          <w:lang w:val="fr-FR" w:eastAsia="zh-CN"/>
        </w:rPr>
        <w:t>的成果文件和题为</w:t>
      </w:r>
      <w:r w:rsidRPr="007F2F95">
        <w:rPr>
          <w:color w:val="0D0D0D" w:themeColor="text1" w:themeTint="F2"/>
          <w:sz w:val="24"/>
          <w:szCs w:val="24"/>
          <w:lang w:val="fr-FR" w:eastAsia="zh-CN"/>
        </w:rPr>
        <w:t>“</w:t>
      </w:r>
      <w:r w:rsidRPr="007F2F95">
        <w:rPr>
          <w:color w:val="0D0D0D" w:themeColor="text1" w:themeTint="F2"/>
          <w:sz w:val="24"/>
          <w:szCs w:val="24"/>
          <w:lang w:val="fr-FR" w:eastAsia="zh-CN"/>
        </w:rPr>
        <w:t>可持续发展问题高级别政治论坛的形式和组织方面问题</w:t>
      </w:r>
      <w:r w:rsidRPr="007F2F95">
        <w:rPr>
          <w:color w:val="0D0D0D" w:themeColor="text1" w:themeTint="F2"/>
          <w:sz w:val="24"/>
          <w:szCs w:val="24"/>
          <w:lang w:val="fr-FR" w:eastAsia="zh-CN"/>
        </w:rPr>
        <w:t>”</w:t>
      </w:r>
      <w:r w:rsidRPr="007F2F95">
        <w:rPr>
          <w:color w:val="0D0D0D" w:themeColor="text1" w:themeTint="F2"/>
          <w:sz w:val="24"/>
          <w:szCs w:val="24"/>
          <w:lang w:val="fr-FR" w:eastAsia="zh-CN"/>
        </w:rPr>
        <w:t>的</w:t>
      </w:r>
      <w:r w:rsidR="003F522B" w:rsidRPr="007F2F95">
        <w:rPr>
          <w:color w:val="0D0D0D" w:themeColor="text1" w:themeTint="F2"/>
          <w:sz w:val="24"/>
          <w:szCs w:val="24"/>
          <w:lang w:val="fr-FR" w:eastAsia="zh-CN"/>
        </w:rPr>
        <w:t>联大</w:t>
      </w:r>
      <w:r w:rsidR="003F522B" w:rsidRPr="007F2F95">
        <w:rPr>
          <w:color w:val="0D0D0D" w:themeColor="text1" w:themeTint="F2"/>
          <w:sz w:val="24"/>
          <w:szCs w:val="24"/>
          <w:lang w:val="fr-FR" w:eastAsia="zh-CN"/>
        </w:rPr>
        <w:t>2013</w:t>
      </w:r>
      <w:r w:rsidR="003F522B" w:rsidRPr="007F2F95">
        <w:rPr>
          <w:color w:val="0D0D0D" w:themeColor="text1" w:themeTint="F2"/>
          <w:sz w:val="24"/>
          <w:szCs w:val="24"/>
          <w:lang w:val="fr-FR" w:eastAsia="zh-CN"/>
        </w:rPr>
        <w:t>年</w:t>
      </w:r>
      <w:r w:rsidR="003F522B" w:rsidRPr="007F2F95">
        <w:rPr>
          <w:color w:val="0D0D0D" w:themeColor="text1" w:themeTint="F2"/>
          <w:sz w:val="24"/>
          <w:szCs w:val="24"/>
          <w:lang w:val="fr-FR" w:eastAsia="zh-CN"/>
        </w:rPr>
        <w:t>7</w:t>
      </w:r>
      <w:r w:rsidR="003F522B" w:rsidRPr="007F2F95">
        <w:rPr>
          <w:color w:val="0D0D0D" w:themeColor="text1" w:themeTint="F2"/>
          <w:sz w:val="24"/>
          <w:szCs w:val="24"/>
          <w:lang w:val="fr-FR" w:eastAsia="zh-CN"/>
        </w:rPr>
        <w:t>月</w:t>
      </w:r>
      <w:r w:rsidR="003F522B" w:rsidRPr="007F2F95">
        <w:rPr>
          <w:color w:val="0D0D0D" w:themeColor="text1" w:themeTint="F2"/>
          <w:sz w:val="24"/>
          <w:szCs w:val="24"/>
          <w:lang w:val="fr-FR" w:eastAsia="zh-CN"/>
        </w:rPr>
        <w:t>9</w:t>
      </w:r>
      <w:r w:rsidR="003F522B" w:rsidRPr="007F2F95">
        <w:rPr>
          <w:color w:val="0D0D0D" w:themeColor="text1" w:themeTint="F2"/>
          <w:sz w:val="24"/>
          <w:szCs w:val="24"/>
          <w:lang w:val="fr-FR" w:eastAsia="zh-CN"/>
        </w:rPr>
        <w:t>日</w:t>
      </w:r>
      <w:r w:rsidRPr="007F2F95">
        <w:rPr>
          <w:color w:val="0D0D0D" w:themeColor="text1" w:themeTint="F2"/>
          <w:sz w:val="24"/>
          <w:szCs w:val="24"/>
          <w:lang w:val="fr-FR" w:eastAsia="zh-CN"/>
        </w:rPr>
        <w:t>第</w:t>
      </w:r>
      <w:r w:rsidRPr="007F2F95">
        <w:rPr>
          <w:color w:val="0D0D0D" w:themeColor="text1" w:themeTint="F2"/>
          <w:sz w:val="24"/>
          <w:szCs w:val="24"/>
          <w:lang w:val="fr-FR" w:eastAsia="zh-CN"/>
        </w:rPr>
        <w:t>67/290</w:t>
      </w:r>
      <w:r w:rsidRPr="007F2F95">
        <w:rPr>
          <w:color w:val="0D0D0D" w:themeColor="text1" w:themeTint="F2"/>
          <w:sz w:val="24"/>
          <w:szCs w:val="24"/>
          <w:lang w:val="fr-FR" w:eastAsia="zh-CN"/>
        </w:rPr>
        <w:t>号决议，</w:t>
      </w:r>
    </w:p>
    <w:p w:rsidR="00A74123" w:rsidRPr="007F2F95" w:rsidRDefault="007F2F95" w:rsidP="00A6066D">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color w:val="0D0D0D" w:themeColor="text1" w:themeTint="F2"/>
          <w:sz w:val="24"/>
          <w:szCs w:val="24"/>
          <w:lang w:val="fr-FR" w:eastAsia="zh-CN"/>
        </w:rPr>
        <w:t>还回顾</w:t>
      </w:r>
      <w:r w:rsidRPr="007F2F95">
        <w:rPr>
          <w:color w:val="0D0D0D" w:themeColor="text1" w:themeTint="F2"/>
          <w:sz w:val="24"/>
          <w:szCs w:val="24"/>
          <w:lang w:val="fr-FR" w:eastAsia="zh-CN"/>
        </w:rPr>
        <w:t>关于《第三次发展筹资问题国际会议亚的斯亚贝巴行动议程》的</w:t>
      </w:r>
      <w:r w:rsidR="003F522B" w:rsidRPr="007F2F95">
        <w:rPr>
          <w:color w:val="0D0D0D" w:themeColor="text1" w:themeTint="F2"/>
          <w:sz w:val="24"/>
          <w:szCs w:val="24"/>
          <w:lang w:val="fr-FR" w:eastAsia="zh-CN"/>
        </w:rPr>
        <w:t>联大</w:t>
      </w:r>
      <w:r w:rsidR="003F522B" w:rsidRPr="007F2F95">
        <w:rPr>
          <w:color w:val="0D0D0D" w:themeColor="text1" w:themeTint="F2"/>
          <w:sz w:val="24"/>
          <w:szCs w:val="24"/>
          <w:lang w:val="fr-FR" w:eastAsia="zh-CN"/>
        </w:rPr>
        <w:t>2015</w:t>
      </w:r>
      <w:r w:rsidR="003F522B" w:rsidRPr="007F2F95">
        <w:rPr>
          <w:color w:val="0D0D0D" w:themeColor="text1" w:themeTint="F2"/>
          <w:sz w:val="24"/>
          <w:szCs w:val="24"/>
          <w:lang w:val="fr-FR" w:eastAsia="zh-CN"/>
        </w:rPr>
        <w:t>年</w:t>
      </w:r>
      <w:r w:rsidR="003F522B" w:rsidRPr="007F2F95">
        <w:rPr>
          <w:color w:val="0D0D0D" w:themeColor="text1" w:themeTint="F2"/>
          <w:sz w:val="24"/>
          <w:szCs w:val="24"/>
          <w:lang w:val="fr-FR" w:eastAsia="zh-CN"/>
        </w:rPr>
        <w:t>7</w:t>
      </w:r>
      <w:r w:rsidR="003F522B" w:rsidRPr="007F2F95">
        <w:rPr>
          <w:color w:val="0D0D0D" w:themeColor="text1" w:themeTint="F2"/>
          <w:sz w:val="24"/>
          <w:szCs w:val="24"/>
          <w:lang w:val="fr-FR" w:eastAsia="zh-CN"/>
        </w:rPr>
        <w:t>月</w:t>
      </w:r>
      <w:r w:rsidR="003F522B" w:rsidRPr="007F2F95">
        <w:rPr>
          <w:color w:val="0D0D0D" w:themeColor="text1" w:themeTint="F2"/>
          <w:sz w:val="24"/>
          <w:szCs w:val="24"/>
          <w:lang w:val="fr-FR" w:eastAsia="zh-CN"/>
        </w:rPr>
        <w:t>27</w:t>
      </w:r>
      <w:r w:rsidR="003F522B" w:rsidRPr="007F2F95">
        <w:rPr>
          <w:color w:val="0D0D0D" w:themeColor="text1" w:themeTint="F2"/>
          <w:sz w:val="24"/>
          <w:szCs w:val="24"/>
          <w:lang w:val="fr-FR" w:eastAsia="zh-CN"/>
        </w:rPr>
        <w:t>日</w:t>
      </w:r>
      <w:r w:rsidRPr="007F2F95">
        <w:rPr>
          <w:color w:val="0D0D0D" w:themeColor="text1" w:themeTint="F2"/>
          <w:sz w:val="24"/>
          <w:szCs w:val="24"/>
          <w:lang w:val="fr-FR" w:eastAsia="zh-CN"/>
        </w:rPr>
        <w:t>第</w:t>
      </w:r>
      <w:r w:rsidRPr="007F2F95">
        <w:rPr>
          <w:color w:val="0D0D0D" w:themeColor="text1" w:themeTint="F2"/>
          <w:sz w:val="24"/>
          <w:szCs w:val="24"/>
          <w:lang w:val="fr-FR" w:eastAsia="zh-CN"/>
        </w:rPr>
        <w:t>69/313</w:t>
      </w:r>
      <w:r w:rsidRPr="007F2F95">
        <w:rPr>
          <w:color w:val="0D0D0D" w:themeColor="text1" w:themeTint="F2"/>
          <w:sz w:val="24"/>
          <w:szCs w:val="24"/>
          <w:lang w:val="fr-FR" w:eastAsia="zh-CN"/>
        </w:rPr>
        <w:t>号决议，该议程是《</w:t>
      </w:r>
      <w:r w:rsidRPr="007F2F95">
        <w:rPr>
          <w:color w:val="0D0D0D" w:themeColor="text1" w:themeTint="F2"/>
          <w:sz w:val="24"/>
          <w:szCs w:val="24"/>
          <w:lang w:val="fr-FR" w:eastAsia="zh-CN"/>
        </w:rPr>
        <w:t>2030</w:t>
      </w:r>
      <w:r w:rsidRPr="007F2F95">
        <w:rPr>
          <w:color w:val="0D0D0D" w:themeColor="text1" w:themeTint="F2"/>
          <w:sz w:val="24"/>
          <w:szCs w:val="24"/>
          <w:lang w:val="fr-FR" w:eastAsia="zh-CN"/>
        </w:rPr>
        <w:t>年可持续发展议程》的组成部分</w:t>
      </w:r>
      <w:r w:rsidRPr="007F2F95">
        <w:rPr>
          <w:rFonts w:hint="eastAsia"/>
          <w:color w:val="0D0D0D" w:themeColor="text1" w:themeTint="F2"/>
          <w:sz w:val="24"/>
          <w:szCs w:val="24"/>
          <w:lang w:val="fr-FR" w:eastAsia="zh-CN"/>
        </w:rPr>
        <w:t>，</w:t>
      </w:r>
      <w:r w:rsidR="00A74123" w:rsidRPr="007F2F95">
        <w:rPr>
          <w:color w:val="0D0D0D" w:themeColor="text1" w:themeTint="F2"/>
          <w:sz w:val="24"/>
          <w:szCs w:val="24"/>
          <w:lang w:eastAsia="zh-CN"/>
        </w:rPr>
        <w:t xml:space="preserve"> </w:t>
      </w:r>
    </w:p>
    <w:p w:rsidR="00A74123" w:rsidRPr="007F2F95" w:rsidRDefault="007F2F95" w:rsidP="00A6066D">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color w:val="0D0D0D" w:themeColor="text1" w:themeTint="F2"/>
          <w:sz w:val="24"/>
          <w:szCs w:val="24"/>
          <w:lang w:val="fr-FR" w:eastAsia="zh-CN"/>
        </w:rPr>
        <w:t>回顾</w:t>
      </w:r>
      <w:r w:rsidRPr="007F2F95">
        <w:rPr>
          <w:color w:val="0D0D0D" w:themeColor="text1" w:themeTint="F2"/>
          <w:sz w:val="24"/>
          <w:szCs w:val="24"/>
          <w:lang w:val="fr-FR" w:eastAsia="zh-CN"/>
        </w:rPr>
        <w:t>根据理事会第</w:t>
      </w:r>
      <w:r w:rsidRPr="007F2F95">
        <w:rPr>
          <w:color w:val="0D0D0D" w:themeColor="text1" w:themeTint="F2"/>
          <w:sz w:val="24"/>
          <w:szCs w:val="24"/>
          <w:lang w:val="fr-FR" w:eastAsia="zh-CN"/>
        </w:rPr>
        <w:t xml:space="preserve"> 27/2 </w:t>
      </w:r>
      <w:r w:rsidRPr="007F2F95">
        <w:rPr>
          <w:color w:val="0D0D0D" w:themeColor="text1" w:themeTint="F2"/>
          <w:sz w:val="24"/>
          <w:szCs w:val="24"/>
          <w:lang w:val="fr-FR" w:eastAsia="zh-CN"/>
        </w:rPr>
        <w:t>号决定，联合国环境大会高级别会议在设定全球环境议程和为应对各种新出现的环境挑战提供总体政策指导和制定政策应对措施方面的作用</w:t>
      </w:r>
      <w:r w:rsidRPr="007F2F95">
        <w:rPr>
          <w:rFonts w:hint="eastAsia"/>
          <w:color w:val="0D0D0D" w:themeColor="text1" w:themeTint="F2"/>
          <w:sz w:val="24"/>
          <w:szCs w:val="24"/>
          <w:lang w:val="fr-FR" w:eastAsia="zh-CN"/>
        </w:rPr>
        <w:t>，</w:t>
      </w:r>
      <w:r w:rsidR="00A74123" w:rsidRPr="007F2F95">
        <w:rPr>
          <w:color w:val="0D0D0D" w:themeColor="text1" w:themeTint="F2"/>
          <w:sz w:val="24"/>
          <w:szCs w:val="24"/>
          <w:lang w:eastAsia="zh-CN"/>
        </w:rPr>
        <w:t xml:space="preserve">  </w:t>
      </w:r>
    </w:p>
    <w:p w:rsidR="00A74123" w:rsidRPr="007F2F95" w:rsidRDefault="001E6907" w:rsidP="00A6066D">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hint="eastAsia"/>
          <w:color w:val="0D0D0D" w:themeColor="text1" w:themeTint="F2"/>
          <w:sz w:val="24"/>
          <w:szCs w:val="24"/>
          <w:lang w:val="fr-FR" w:eastAsia="zh-CN"/>
        </w:rPr>
        <w:t>又</w:t>
      </w:r>
      <w:r w:rsidR="007F2F95" w:rsidRPr="00A6066D">
        <w:rPr>
          <w:rFonts w:ascii="KaiTi" w:eastAsia="KaiTi" w:hAnsi="KaiTi"/>
          <w:color w:val="0D0D0D" w:themeColor="text1" w:themeTint="F2"/>
          <w:sz w:val="24"/>
          <w:szCs w:val="24"/>
          <w:lang w:val="fr-FR" w:eastAsia="zh-CN"/>
        </w:rPr>
        <w:t>回顾</w:t>
      </w:r>
      <w:r w:rsidR="007F2F95" w:rsidRPr="007F2F95">
        <w:rPr>
          <w:color w:val="0D0D0D" w:themeColor="text1" w:themeTint="F2"/>
          <w:sz w:val="24"/>
          <w:szCs w:val="24"/>
          <w:lang w:val="fr-FR" w:eastAsia="zh-CN"/>
        </w:rPr>
        <w:t>联合国环境大会第一届会议的成果，包括承诺确保将环境方面的工作充分纳入整个《</w:t>
      </w:r>
      <w:r w:rsidR="007F2F95" w:rsidRPr="007F2F95">
        <w:rPr>
          <w:color w:val="0D0D0D" w:themeColor="text1" w:themeTint="F2"/>
          <w:sz w:val="24"/>
          <w:szCs w:val="24"/>
          <w:lang w:val="fr-FR" w:eastAsia="zh-CN"/>
        </w:rPr>
        <w:t xml:space="preserve">2030 </w:t>
      </w:r>
      <w:r w:rsidR="007F2F95" w:rsidRPr="007F2F95">
        <w:rPr>
          <w:color w:val="0D0D0D" w:themeColor="text1" w:themeTint="F2"/>
          <w:sz w:val="24"/>
          <w:szCs w:val="24"/>
          <w:lang w:val="fr-FR" w:eastAsia="zh-CN"/>
        </w:rPr>
        <w:t>年可持续发展议程》，并请执行主任拟定关于环境问题的全系统战略并促进强有力的科学与政策接合</w:t>
      </w:r>
      <w:r w:rsidR="007F2F95" w:rsidRPr="007F2F95">
        <w:rPr>
          <w:rFonts w:hint="eastAsia"/>
          <w:color w:val="0D0D0D" w:themeColor="text1" w:themeTint="F2"/>
          <w:sz w:val="24"/>
          <w:szCs w:val="24"/>
          <w:lang w:val="fr-FR" w:eastAsia="zh-CN"/>
        </w:rPr>
        <w:t>，</w:t>
      </w:r>
      <w:r w:rsidR="00A74123" w:rsidRPr="007F2F95">
        <w:rPr>
          <w:color w:val="0D0D0D" w:themeColor="text1" w:themeTint="F2"/>
          <w:sz w:val="24"/>
          <w:szCs w:val="24"/>
          <w:lang w:eastAsia="zh-CN"/>
        </w:rPr>
        <w:t xml:space="preserve"> </w:t>
      </w:r>
    </w:p>
    <w:p w:rsidR="00A74123" w:rsidRPr="007F2F95" w:rsidRDefault="007F2F95" w:rsidP="00A6066D">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color w:val="0D0D0D" w:themeColor="text1" w:themeTint="F2"/>
          <w:sz w:val="24"/>
          <w:szCs w:val="24"/>
          <w:lang w:val="fr-FR" w:eastAsia="zh-CN"/>
        </w:rPr>
        <w:t>还回顾</w:t>
      </w:r>
      <w:r w:rsidRPr="007F2F95">
        <w:rPr>
          <w:color w:val="0D0D0D" w:themeColor="text1" w:themeTint="F2"/>
          <w:sz w:val="24"/>
          <w:szCs w:val="24"/>
          <w:lang w:val="fr-FR" w:eastAsia="zh-CN"/>
        </w:rPr>
        <w:t>联合国环境规划署理事会关于</w:t>
      </w:r>
      <w:r w:rsidR="003F522B">
        <w:rPr>
          <w:rFonts w:hint="eastAsia"/>
          <w:color w:val="0D0D0D" w:themeColor="text1" w:themeTint="F2"/>
          <w:sz w:val="24"/>
          <w:szCs w:val="24"/>
          <w:lang w:val="fr-FR" w:eastAsia="zh-CN"/>
        </w:rPr>
        <w:t>“</w:t>
      </w:r>
      <w:r w:rsidRPr="007F2F95">
        <w:rPr>
          <w:color w:val="0D0D0D" w:themeColor="text1" w:themeTint="F2"/>
          <w:sz w:val="24"/>
          <w:szCs w:val="24"/>
          <w:lang w:val="fr-FR" w:eastAsia="zh-CN"/>
        </w:rPr>
        <w:t>为环境可持续性推进司法、治理和法律</w:t>
      </w:r>
      <w:r w:rsidR="003F522B">
        <w:rPr>
          <w:rFonts w:hint="eastAsia"/>
          <w:color w:val="0D0D0D" w:themeColor="text1" w:themeTint="F2"/>
          <w:sz w:val="24"/>
          <w:szCs w:val="24"/>
          <w:lang w:val="fr-FR" w:eastAsia="zh-CN"/>
        </w:rPr>
        <w:t>”</w:t>
      </w:r>
      <w:r w:rsidRPr="007F2F95">
        <w:rPr>
          <w:color w:val="0D0D0D" w:themeColor="text1" w:themeTint="F2"/>
          <w:sz w:val="24"/>
          <w:szCs w:val="24"/>
          <w:lang w:val="fr-FR" w:eastAsia="zh-CN"/>
        </w:rPr>
        <w:t>的第</w:t>
      </w:r>
      <w:r w:rsidRPr="007F2F95">
        <w:rPr>
          <w:color w:val="0D0D0D" w:themeColor="text1" w:themeTint="F2"/>
          <w:sz w:val="24"/>
          <w:szCs w:val="24"/>
          <w:lang w:val="fr-FR" w:eastAsia="zh-CN"/>
        </w:rPr>
        <w:t>27/9</w:t>
      </w:r>
      <w:r w:rsidRPr="007F2F95">
        <w:rPr>
          <w:color w:val="0D0D0D" w:themeColor="text1" w:themeTint="F2"/>
          <w:sz w:val="24"/>
          <w:szCs w:val="24"/>
          <w:lang w:val="fr-FR" w:eastAsia="zh-CN"/>
        </w:rPr>
        <w:t>号决定</w:t>
      </w:r>
      <w:r w:rsidRPr="007F2F95">
        <w:rPr>
          <w:rFonts w:hint="eastAsia"/>
          <w:color w:val="0D0D0D" w:themeColor="text1" w:themeTint="F2"/>
          <w:sz w:val="24"/>
          <w:szCs w:val="24"/>
          <w:lang w:val="fr-FR" w:eastAsia="zh-CN"/>
        </w:rPr>
        <w:t>，</w:t>
      </w:r>
      <w:r w:rsidR="00A74123" w:rsidRPr="007F2F95">
        <w:rPr>
          <w:color w:val="0D0D0D" w:themeColor="text1" w:themeTint="F2"/>
          <w:sz w:val="24"/>
          <w:szCs w:val="24"/>
          <w:lang w:eastAsia="zh-CN"/>
        </w:rPr>
        <w:t xml:space="preserve"> </w:t>
      </w:r>
    </w:p>
    <w:p w:rsidR="00A74123" w:rsidRPr="007F2F95" w:rsidRDefault="007F2F95" w:rsidP="00A6066D">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color w:val="0D0D0D" w:themeColor="text1" w:themeTint="F2"/>
          <w:sz w:val="24"/>
          <w:szCs w:val="24"/>
          <w:lang w:val="fr-FR" w:eastAsia="zh-CN"/>
        </w:rPr>
        <w:t>回顾</w:t>
      </w:r>
      <w:r w:rsidRPr="007F2F95">
        <w:rPr>
          <w:color w:val="0D0D0D" w:themeColor="text1" w:themeTint="F2"/>
          <w:sz w:val="24"/>
          <w:szCs w:val="24"/>
          <w:lang w:val="fr-FR" w:eastAsia="zh-CN"/>
        </w:rPr>
        <w:t>《巴厘技术支助和能力建设战略计划》</w:t>
      </w:r>
      <w:r w:rsidRPr="007F2F95">
        <w:rPr>
          <w:rFonts w:hint="eastAsia"/>
          <w:color w:val="0D0D0D" w:themeColor="text1" w:themeTint="F2"/>
          <w:sz w:val="24"/>
          <w:szCs w:val="24"/>
          <w:lang w:val="fr-FR" w:eastAsia="zh-CN"/>
        </w:rPr>
        <w:t>，</w:t>
      </w:r>
      <w:r w:rsidR="00A74123" w:rsidRPr="007F2F95">
        <w:rPr>
          <w:color w:val="0D0D0D" w:themeColor="text1" w:themeTint="F2"/>
          <w:sz w:val="24"/>
          <w:szCs w:val="24"/>
          <w:lang w:eastAsia="zh-CN"/>
        </w:rPr>
        <w:t xml:space="preserve"> </w:t>
      </w:r>
    </w:p>
    <w:p w:rsidR="00A74123" w:rsidRPr="007F2F95" w:rsidRDefault="001E6907" w:rsidP="00A6066D">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hint="eastAsia"/>
          <w:color w:val="0D0D0D" w:themeColor="text1" w:themeTint="F2"/>
          <w:sz w:val="24"/>
          <w:szCs w:val="24"/>
          <w:lang w:val="fr-FR" w:eastAsia="zh-CN"/>
        </w:rPr>
        <w:t>又</w:t>
      </w:r>
      <w:r w:rsidR="007F2F95" w:rsidRPr="00A6066D">
        <w:rPr>
          <w:rFonts w:ascii="KaiTi" w:eastAsia="KaiTi" w:hAnsi="KaiTi"/>
          <w:color w:val="0D0D0D" w:themeColor="text1" w:themeTint="F2"/>
          <w:sz w:val="24"/>
          <w:szCs w:val="24"/>
          <w:lang w:val="fr-FR" w:eastAsia="zh-CN"/>
        </w:rPr>
        <w:t>回顾</w:t>
      </w:r>
      <w:r w:rsidR="007F2F95" w:rsidRPr="007F2F95">
        <w:rPr>
          <w:color w:val="0D0D0D" w:themeColor="text1" w:themeTint="F2"/>
          <w:sz w:val="24"/>
          <w:szCs w:val="24"/>
          <w:lang w:val="fr-FR" w:eastAsia="zh-CN"/>
        </w:rPr>
        <w:t>《</w:t>
      </w:r>
      <w:r w:rsidR="007F2F95" w:rsidRPr="007F2F95">
        <w:rPr>
          <w:color w:val="0D0D0D" w:themeColor="text1" w:themeTint="F2"/>
          <w:sz w:val="24"/>
          <w:szCs w:val="24"/>
          <w:lang w:val="fr-FR" w:eastAsia="zh-CN"/>
        </w:rPr>
        <w:t xml:space="preserve">2030 </w:t>
      </w:r>
      <w:r w:rsidR="007F2F95" w:rsidRPr="007F2F95">
        <w:rPr>
          <w:color w:val="0D0D0D" w:themeColor="text1" w:themeTint="F2"/>
          <w:sz w:val="24"/>
          <w:szCs w:val="24"/>
          <w:lang w:val="fr-FR" w:eastAsia="zh-CN"/>
        </w:rPr>
        <w:t>年可持续发展议程》第</w:t>
      </w:r>
      <w:r w:rsidR="007F2F95" w:rsidRPr="007F2F95">
        <w:rPr>
          <w:color w:val="0D0D0D" w:themeColor="text1" w:themeTint="F2"/>
          <w:sz w:val="24"/>
          <w:szCs w:val="24"/>
          <w:lang w:val="fr-FR" w:eastAsia="zh-CN"/>
        </w:rPr>
        <w:t xml:space="preserve"> 40 </w:t>
      </w:r>
      <w:r w:rsidR="007F2F95" w:rsidRPr="007F2F95">
        <w:rPr>
          <w:color w:val="0D0D0D" w:themeColor="text1" w:themeTint="F2"/>
          <w:sz w:val="24"/>
          <w:szCs w:val="24"/>
          <w:lang w:val="fr-FR" w:eastAsia="zh-CN"/>
        </w:rPr>
        <w:t>段，其中认识到目标</w:t>
      </w:r>
      <w:r w:rsidR="007F2F95" w:rsidRPr="007F2F95">
        <w:rPr>
          <w:color w:val="0D0D0D" w:themeColor="text1" w:themeTint="F2"/>
          <w:sz w:val="24"/>
          <w:szCs w:val="24"/>
          <w:lang w:val="fr-FR" w:eastAsia="zh-CN"/>
        </w:rPr>
        <w:t xml:space="preserve"> 17</w:t>
      </w:r>
      <w:r w:rsidR="00396A0D">
        <w:rPr>
          <w:rFonts w:hint="eastAsia"/>
          <w:color w:val="0D0D0D" w:themeColor="text1" w:themeTint="F2"/>
          <w:sz w:val="24"/>
          <w:szCs w:val="24"/>
          <w:lang w:val="fr-FR" w:eastAsia="zh-CN"/>
        </w:rPr>
        <w:t>下</w:t>
      </w:r>
      <w:r w:rsidR="007F2F95" w:rsidRPr="007F2F95">
        <w:rPr>
          <w:color w:val="0D0D0D" w:themeColor="text1" w:themeTint="F2"/>
          <w:sz w:val="24"/>
          <w:szCs w:val="24"/>
          <w:lang w:val="fr-FR" w:eastAsia="zh-CN"/>
        </w:rPr>
        <w:t>和每个可持续发展目标下的</w:t>
      </w:r>
      <w:r w:rsidR="007A28EE">
        <w:rPr>
          <w:rFonts w:hint="eastAsia"/>
          <w:color w:val="0D0D0D" w:themeColor="text1" w:themeTint="F2"/>
          <w:sz w:val="24"/>
          <w:szCs w:val="24"/>
          <w:lang w:val="fr-FR" w:eastAsia="zh-CN"/>
        </w:rPr>
        <w:t>实施</w:t>
      </w:r>
      <w:r w:rsidR="007A28EE">
        <w:rPr>
          <w:color w:val="0D0D0D" w:themeColor="text1" w:themeTint="F2"/>
          <w:sz w:val="24"/>
          <w:szCs w:val="24"/>
          <w:lang w:val="fr-FR" w:eastAsia="zh-CN"/>
        </w:rPr>
        <w:t>手段</w:t>
      </w:r>
      <w:r w:rsidR="007F2F95" w:rsidRPr="007F2F95">
        <w:rPr>
          <w:color w:val="0D0D0D" w:themeColor="text1" w:themeTint="F2"/>
          <w:sz w:val="24"/>
          <w:szCs w:val="24"/>
          <w:lang w:val="fr-FR" w:eastAsia="zh-CN"/>
        </w:rPr>
        <w:t>具体目标对实现《</w:t>
      </w:r>
      <w:r w:rsidR="007F2F95" w:rsidRPr="007F2F95">
        <w:rPr>
          <w:color w:val="0D0D0D" w:themeColor="text1" w:themeTint="F2"/>
          <w:sz w:val="24"/>
          <w:szCs w:val="24"/>
          <w:lang w:val="fr-FR" w:eastAsia="zh-CN"/>
        </w:rPr>
        <w:t xml:space="preserve">2030 </w:t>
      </w:r>
      <w:r w:rsidR="007F2F95" w:rsidRPr="007F2F95">
        <w:rPr>
          <w:color w:val="0D0D0D" w:themeColor="text1" w:themeTint="F2"/>
          <w:sz w:val="24"/>
          <w:szCs w:val="24"/>
          <w:lang w:val="fr-FR" w:eastAsia="zh-CN"/>
        </w:rPr>
        <w:t>年可持续发展议程》至关重要，并且其重要性等同于其他目标和具体目标</w:t>
      </w:r>
      <w:r w:rsidR="009852C8">
        <w:rPr>
          <w:rFonts w:hint="eastAsia"/>
          <w:color w:val="0D0D0D" w:themeColor="text1" w:themeTint="F2"/>
          <w:sz w:val="24"/>
          <w:szCs w:val="24"/>
          <w:lang w:val="fr-FR" w:eastAsia="zh-CN"/>
        </w:rPr>
        <w:t>；</w:t>
      </w:r>
      <w:r w:rsidR="007F2F95" w:rsidRPr="007F2F95">
        <w:rPr>
          <w:color w:val="0D0D0D" w:themeColor="text1" w:themeTint="F2"/>
          <w:sz w:val="24"/>
          <w:szCs w:val="24"/>
          <w:lang w:val="fr-FR" w:eastAsia="zh-CN"/>
        </w:rPr>
        <w:t>在振兴可持续发展全球伙伴关系的框架内，在</w:t>
      </w:r>
      <w:r w:rsidR="007F2F95" w:rsidRPr="007F2F95">
        <w:rPr>
          <w:color w:val="0D0D0D" w:themeColor="text1" w:themeTint="F2"/>
          <w:sz w:val="24"/>
          <w:szCs w:val="24"/>
          <w:lang w:val="fr-FR" w:eastAsia="zh-CN"/>
        </w:rPr>
        <w:t>2015</w:t>
      </w:r>
      <w:r w:rsidR="007F2F95" w:rsidRPr="007F2F95">
        <w:rPr>
          <w:color w:val="0D0D0D" w:themeColor="text1" w:themeTint="F2"/>
          <w:sz w:val="24"/>
          <w:szCs w:val="24"/>
          <w:lang w:val="fr-FR" w:eastAsia="zh-CN"/>
        </w:rPr>
        <w:t>年</w:t>
      </w:r>
      <w:r w:rsidR="007F2F95" w:rsidRPr="007F2F95">
        <w:rPr>
          <w:color w:val="0D0D0D" w:themeColor="text1" w:themeTint="F2"/>
          <w:sz w:val="24"/>
          <w:szCs w:val="24"/>
          <w:lang w:val="fr-FR" w:eastAsia="zh-CN"/>
        </w:rPr>
        <w:t>7</w:t>
      </w:r>
      <w:r w:rsidR="007F2F95" w:rsidRPr="007F2F95">
        <w:rPr>
          <w:color w:val="0D0D0D" w:themeColor="text1" w:themeTint="F2"/>
          <w:sz w:val="24"/>
          <w:szCs w:val="24"/>
          <w:lang w:val="fr-FR" w:eastAsia="zh-CN"/>
        </w:rPr>
        <w:t>月</w:t>
      </w:r>
      <w:r w:rsidR="007F2F95" w:rsidRPr="007F2F95">
        <w:rPr>
          <w:color w:val="0D0D0D" w:themeColor="text1" w:themeTint="F2"/>
          <w:sz w:val="24"/>
          <w:szCs w:val="24"/>
          <w:lang w:val="fr-FR" w:eastAsia="zh-CN"/>
        </w:rPr>
        <w:t>13</w:t>
      </w:r>
      <w:r w:rsidR="007F2F95" w:rsidRPr="007F2F95">
        <w:rPr>
          <w:color w:val="0D0D0D" w:themeColor="text1" w:themeTint="F2"/>
          <w:sz w:val="24"/>
          <w:szCs w:val="24"/>
          <w:lang w:val="fr-FR" w:eastAsia="zh-CN"/>
        </w:rPr>
        <w:t>日至</w:t>
      </w:r>
      <w:r w:rsidR="007F2F95" w:rsidRPr="007F2F95">
        <w:rPr>
          <w:color w:val="0D0D0D" w:themeColor="text1" w:themeTint="F2"/>
          <w:sz w:val="24"/>
          <w:szCs w:val="24"/>
          <w:lang w:val="fr-FR" w:eastAsia="zh-CN"/>
        </w:rPr>
        <w:t>16</w:t>
      </w:r>
      <w:r w:rsidR="007F2F95" w:rsidRPr="007F2F95">
        <w:rPr>
          <w:color w:val="0D0D0D" w:themeColor="text1" w:themeTint="F2"/>
          <w:sz w:val="24"/>
          <w:szCs w:val="24"/>
          <w:lang w:val="fr-FR" w:eastAsia="zh-CN"/>
        </w:rPr>
        <w:t>日在亚的斯亚贝巴举行的第三次发展筹资国际会议成果文件提出的具体政策和行动的支持下，</w:t>
      </w:r>
      <w:r w:rsidR="00396A0D" w:rsidRPr="007F2F95">
        <w:rPr>
          <w:color w:val="0D0D0D" w:themeColor="text1" w:themeTint="F2"/>
          <w:sz w:val="24"/>
          <w:szCs w:val="24"/>
          <w:lang w:val="fr-FR" w:eastAsia="zh-CN"/>
        </w:rPr>
        <w:t>《</w:t>
      </w:r>
      <w:r w:rsidR="00396A0D" w:rsidRPr="007F2F95">
        <w:rPr>
          <w:color w:val="0D0D0D" w:themeColor="text1" w:themeTint="F2"/>
          <w:sz w:val="24"/>
          <w:szCs w:val="24"/>
          <w:lang w:val="fr-FR" w:eastAsia="zh-CN"/>
        </w:rPr>
        <w:t xml:space="preserve">2030 </w:t>
      </w:r>
      <w:r w:rsidR="00396A0D" w:rsidRPr="007F2F95">
        <w:rPr>
          <w:color w:val="0D0D0D" w:themeColor="text1" w:themeTint="F2"/>
          <w:sz w:val="24"/>
          <w:szCs w:val="24"/>
          <w:lang w:val="fr-FR" w:eastAsia="zh-CN"/>
        </w:rPr>
        <w:t>年可持续发展议程》包括可持续发展目标</w:t>
      </w:r>
      <w:r w:rsidR="007F2F95" w:rsidRPr="007F2F95">
        <w:rPr>
          <w:color w:val="0D0D0D" w:themeColor="text1" w:themeTint="F2"/>
          <w:sz w:val="24"/>
          <w:szCs w:val="24"/>
          <w:lang w:val="fr-FR" w:eastAsia="zh-CN"/>
        </w:rPr>
        <w:t>是可以实现的，欢迎联大核可作为</w:t>
      </w:r>
      <w:r w:rsidR="007F2F95" w:rsidRPr="007F2F95">
        <w:rPr>
          <w:color w:val="0D0D0D" w:themeColor="text1" w:themeTint="F2"/>
          <w:sz w:val="24"/>
          <w:szCs w:val="24"/>
          <w:lang w:val="fr-FR" w:eastAsia="zh-CN"/>
        </w:rPr>
        <w:t>2030</w:t>
      </w:r>
      <w:r w:rsidR="007F2F95" w:rsidRPr="007F2F95">
        <w:rPr>
          <w:color w:val="0D0D0D" w:themeColor="text1" w:themeTint="F2"/>
          <w:sz w:val="24"/>
          <w:szCs w:val="24"/>
          <w:lang w:val="fr-FR" w:eastAsia="zh-CN"/>
        </w:rPr>
        <w:t>年可持续发展议程组成部分的《亚的斯亚贝巴行动议程》，认识到全面执行《亚的斯亚贝巴行动议程》对于实现可持续发展目标和具体目标至关重要，</w:t>
      </w:r>
    </w:p>
    <w:p w:rsidR="00A74123" w:rsidRPr="007F2F95" w:rsidRDefault="007F2F95" w:rsidP="00A6066D">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color w:val="0D0D0D" w:themeColor="text1" w:themeTint="F2"/>
          <w:sz w:val="24"/>
          <w:szCs w:val="24"/>
          <w:lang w:val="fr-FR" w:eastAsia="zh-CN"/>
        </w:rPr>
        <w:t>还回顾</w:t>
      </w:r>
      <w:r w:rsidRPr="007F2F95">
        <w:rPr>
          <w:color w:val="0D0D0D" w:themeColor="text1" w:themeTint="F2"/>
          <w:sz w:val="24"/>
          <w:szCs w:val="24"/>
          <w:lang w:val="fr-FR" w:eastAsia="zh-CN"/>
        </w:rPr>
        <w:t>《</w:t>
      </w:r>
      <w:r w:rsidRPr="007F2F95">
        <w:rPr>
          <w:color w:val="0D0D0D" w:themeColor="text1" w:themeTint="F2"/>
          <w:sz w:val="24"/>
          <w:szCs w:val="24"/>
          <w:lang w:val="fr-FR" w:eastAsia="zh-CN"/>
        </w:rPr>
        <w:t xml:space="preserve">2030 </w:t>
      </w:r>
      <w:r w:rsidRPr="007F2F95">
        <w:rPr>
          <w:color w:val="0D0D0D" w:themeColor="text1" w:themeTint="F2"/>
          <w:sz w:val="24"/>
          <w:szCs w:val="24"/>
          <w:lang w:val="fr-FR" w:eastAsia="zh-CN"/>
        </w:rPr>
        <w:t>年可持续发展议程》第</w:t>
      </w:r>
      <w:r w:rsidRPr="007F2F95">
        <w:rPr>
          <w:color w:val="0D0D0D" w:themeColor="text1" w:themeTint="F2"/>
          <w:sz w:val="24"/>
          <w:szCs w:val="24"/>
          <w:lang w:val="fr-FR" w:eastAsia="zh-CN"/>
        </w:rPr>
        <w:t xml:space="preserve"> 41 </w:t>
      </w:r>
      <w:r w:rsidRPr="007F2F95">
        <w:rPr>
          <w:color w:val="0D0D0D" w:themeColor="text1" w:themeTint="F2"/>
          <w:sz w:val="24"/>
          <w:szCs w:val="24"/>
          <w:lang w:val="fr-FR" w:eastAsia="zh-CN"/>
        </w:rPr>
        <w:t>段，其中认识到，每个国家都对本国的经济社会发展负主要责任，并回顾《</w:t>
      </w:r>
      <w:r w:rsidRPr="007F2F95">
        <w:rPr>
          <w:color w:val="0D0D0D" w:themeColor="text1" w:themeTint="F2"/>
          <w:sz w:val="24"/>
          <w:szCs w:val="24"/>
          <w:lang w:val="fr-FR" w:eastAsia="zh-CN"/>
        </w:rPr>
        <w:t xml:space="preserve">2030 </w:t>
      </w:r>
      <w:r w:rsidRPr="007F2F95">
        <w:rPr>
          <w:color w:val="0D0D0D" w:themeColor="text1" w:themeTint="F2"/>
          <w:sz w:val="24"/>
          <w:szCs w:val="24"/>
          <w:lang w:val="fr-FR" w:eastAsia="zh-CN"/>
        </w:rPr>
        <w:t>年可持续发展议程》阐述了落实各项目标和具体目标所需要的手段，调动财政资源和能力建设的必要性，以及以优惠条件向发展中国家转让环境友好型技术，包括共同商定的减让和优惠条件，国内和国际公共财政将在提供基本服务和公共产品以及促进从其他来源筹资方面起关键作用，承认</w:t>
      </w:r>
      <w:r w:rsidR="007A28EE">
        <w:rPr>
          <w:rFonts w:hint="eastAsia"/>
          <w:color w:val="0D0D0D" w:themeColor="text1" w:themeTint="F2"/>
          <w:sz w:val="24"/>
          <w:szCs w:val="24"/>
          <w:lang w:val="fr-FR" w:eastAsia="zh-CN"/>
        </w:rPr>
        <w:t>多样化的</w:t>
      </w:r>
      <w:r w:rsidRPr="007F2F95">
        <w:rPr>
          <w:color w:val="0D0D0D" w:themeColor="text1" w:themeTint="F2"/>
          <w:sz w:val="24"/>
          <w:szCs w:val="24"/>
          <w:lang w:val="fr-FR" w:eastAsia="zh-CN"/>
        </w:rPr>
        <w:t>私营部门（从微型企业、合作社到跨国公司）、民间社会组织和慈善组织将在执行《</w:t>
      </w:r>
      <w:r w:rsidRPr="007F2F95">
        <w:rPr>
          <w:color w:val="0D0D0D" w:themeColor="text1" w:themeTint="F2"/>
          <w:sz w:val="24"/>
          <w:szCs w:val="24"/>
          <w:lang w:val="fr-FR" w:eastAsia="zh-CN"/>
        </w:rPr>
        <w:t xml:space="preserve">2030 </w:t>
      </w:r>
      <w:r w:rsidRPr="007F2F95">
        <w:rPr>
          <w:color w:val="0D0D0D" w:themeColor="text1" w:themeTint="F2"/>
          <w:sz w:val="24"/>
          <w:szCs w:val="24"/>
          <w:lang w:val="fr-FR" w:eastAsia="zh-CN"/>
        </w:rPr>
        <w:t>年可持续发展议程》方面发挥作用，</w:t>
      </w:r>
    </w:p>
    <w:p w:rsidR="00A74123" w:rsidRPr="007F2F95" w:rsidRDefault="007F2F95" w:rsidP="00A6066D">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color w:val="0D0D0D" w:themeColor="text1" w:themeTint="F2"/>
          <w:sz w:val="24"/>
          <w:szCs w:val="24"/>
          <w:lang w:val="fr-FR" w:eastAsia="zh-CN"/>
        </w:rPr>
        <w:t>欢迎</w:t>
      </w:r>
      <w:r w:rsidRPr="007F2F95">
        <w:rPr>
          <w:color w:val="0D0D0D" w:themeColor="text1" w:themeTint="F2"/>
          <w:sz w:val="24"/>
          <w:szCs w:val="24"/>
          <w:lang w:val="fr-FR" w:eastAsia="zh-CN"/>
        </w:rPr>
        <w:t>秘书长关于《</w:t>
      </w:r>
      <w:r w:rsidRPr="007F2F95">
        <w:rPr>
          <w:color w:val="0D0D0D" w:themeColor="text1" w:themeTint="F2"/>
          <w:sz w:val="24"/>
          <w:szCs w:val="24"/>
          <w:lang w:val="fr-FR" w:eastAsia="zh-CN"/>
        </w:rPr>
        <w:t>2030</w:t>
      </w:r>
      <w:r w:rsidRPr="007F2F95">
        <w:rPr>
          <w:color w:val="0D0D0D" w:themeColor="text1" w:themeTint="F2"/>
          <w:sz w:val="24"/>
          <w:szCs w:val="24"/>
          <w:lang w:val="fr-FR" w:eastAsia="zh-CN"/>
        </w:rPr>
        <w:t>年可持续发展议程》</w:t>
      </w:r>
      <w:r w:rsidR="001735DB">
        <w:rPr>
          <w:rFonts w:hint="eastAsia"/>
          <w:color w:val="0D0D0D" w:themeColor="text1" w:themeTint="F2"/>
          <w:sz w:val="24"/>
          <w:szCs w:val="24"/>
          <w:lang w:val="fr-FR" w:eastAsia="zh-CN"/>
        </w:rPr>
        <w:t>跟进</w:t>
      </w:r>
      <w:r w:rsidRPr="007F2F95">
        <w:rPr>
          <w:color w:val="0D0D0D" w:themeColor="text1" w:themeTint="F2"/>
          <w:sz w:val="24"/>
          <w:szCs w:val="24"/>
          <w:lang w:val="fr-FR" w:eastAsia="zh-CN"/>
        </w:rPr>
        <w:t>和审查进程的报告，</w:t>
      </w:r>
      <w:r w:rsidR="00A74123" w:rsidRPr="007F2F95">
        <w:rPr>
          <w:color w:val="0D0D0D" w:themeColor="text1" w:themeTint="F2"/>
          <w:sz w:val="24"/>
          <w:szCs w:val="24"/>
          <w:lang w:eastAsia="zh-CN"/>
        </w:rPr>
        <w:t xml:space="preserve"> </w:t>
      </w:r>
    </w:p>
    <w:p w:rsidR="00A74123" w:rsidRPr="00135264" w:rsidRDefault="00135264" w:rsidP="00A6066D">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color w:val="0D0D0D" w:themeColor="text1" w:themeTint="F2"/>
          <w:sz w:val="24"/>
          <w:szCs w:val="24"/>
          <w:lang w:val="fr-FR" w:eastAsia="zh-CN"/>
        </w:rPr>
        <w:t>表示注意到</w:t>
      </w:r>
      <w:r w:rsidRPr="00135264">
        <w:rPr>
          <w:color w:val="0D0D0D" w:themeColor="text1" w:themeTint="F2"/>
          <w:sz w:val="24"/>
          <w:szCs w:val="24"/>
          <w:lang w:val="fr-FR" w:eastAsia="zh-CN"/>
        </w:rPr>
        <w:t>执行主任关于包括环境管理小组在内的整个联合国系统在环境领域的协调工作的报告，</w:t>
      </w:r>
      <w:r w:rsidR="00A74123" w:rsidRPr="00135264">
        <w:rPr>
          <w:color w:val="0D0D0D" w:themeColor="text1" w:themeTint="F2"/>
          <w:sz w:val="24"/>
          <w:szCs w:val="24"/>
          <w:lang w:eastAsia="zh-CN"/>
        </w:rPr>
        <w:t xml:space="preserve"> </w:t>
      </w:r>
    </w:p>
    <w:p w:rsidR="00A74123" w:rsidRPr="00135264" w:rsidRDefault="00135264" w:rsidP="00A6066D">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color w:val="0D0D0D" w:themeColor="text1" w:themeTint="F2"/>
          <w:sz w:val="24"/>
          <w:szCs w:val="24"/>
          <w:lang w:val="fr-FR" w:eastAsia="zh-CN"/>
        </w:rPr>
        <w:t>承认</w:t>
      </w:r>
      <w:r w:rsidRPr="00135264">
        <w:rPr>
          <w:color w:val="0D0D0D" w:themeColor="text1" w:themeTint="F2"/>
          <w:sz w:val="24"/>
          <w:szCs w:val="24"/>
          <w:lang w:val="fr-FR" w:eastAsia="zh-CN"/>
        </w:rPr>
        <w:t>多边环境协定对可持续发展作出重大贡献</w:t>
      </w:r>
      <w:r w:rsidRPr="00135264">
        <w:rPr>
          <w:rFonts w:hint="eastAsia"/>
          <w:color w:val="0D0D0D" w:themeColor="text1" w:themeTint="F2"/>
          <w:sz w:val="24"/>
          <w:szCs w:val="24"/>
          <w:lang w:val="fr-FR" w:eastAsia="zh-CN"/>
        </w:rPr>
        <w:t>，</w:t>
      </w:r>
      <w:r w:rsidR="00A74123" w:rsidRPr="00135264">
        <w:rPr>
          <w:color w:val="0D0D0D" w:themeColor="text1" w:themeTint="F2"/>
          <w:sz w:val="24"/>
          <w:szCs w:val="24"/>
          <w:lang w:eastAsia="zh-CN"/>
        </w:rPr>
        <w:t xml:space="preserve"> </w:t>
      </w:r>
    </w:p>
    <w:p w:rsidR="00A74123" w:rsidRPr="00135264" w:rsidRDefault="00135264" w:rsidP="00A6066D">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color w:val="0D0D0D" w:themeColor="text1" w:themeTint="F2"/>
          <w:sz w:val="24"/>
          <w:szCs w:val="24"/>
          <w:lang w:val="fr-FR" w:eastAsia="zh-CN"/>
        </w:rPr>
        <w:lastRenderedPageBreak/>
        <w:t>又承认</w:t>
      </w:r>
      <w:r w:rsidRPr="00135264">
        <w:rPr>
          <w:color w:val="0D0D0D" w:themeColor="text1" w:themeTint="F2"/>
          <w:sz w:val="24"/>
          <w:szCs w:val="24"/>
          <w:lang w:val="fr-FR" w:eastAsia="zh-CN"/>
        </w:rPr>
        <w:t>《</w:t>
      </w:r>
      <w:r w:rsidRPr="00135264">
        <w:rPr>
          <w:color w:val="0D0D0D" w:themeColor="text1" w:themeTint="F2"/>
          <w:sz w:val="24"/>
          <w:szCs w:val="24"/>
          <w:lang w:val="fr-FR" w:eastAsia="zh-CN"/>
        </w:rPr>
        <w:t>2030</w:t>
      </w:r>
      <w:r w:rsidRPr="00135264">
        <w:rPr>
          <w:color w:val="0D0D0D" w:themeColor="text1" w:themeTint="F2"/>
          <w:sz w:val="24"/>
          <w:szCs w:val="24"/>
          <w:lang w:val="fr-FR" w:eastAsia="zh-CN"/>
        </w:rPr>
        <w:t>年可持续发展议程》是所有人的议程，该议程的成功实施要依靠所有利益攸关方的参与，</w:t>
      </w:r>
    </w:p>
    <w:p w:rsidR="00A74123" w:rsidRPr="00135264" w:rsidRDefault="00135264" w:rsidP="00A6066D">
      <w:pPr>
        <w:pStyle w:val="Normalnumber"/>
        <w:tabs>
          <w:tab w:val="left" w:pos="1871"/>
          <w:tab w:val="left" w:pos="2495"/>
        </w:tabs>
        <w:ind w:left="1259" w:firstLine="629"/>
        <w:jc w:val="both"/>
        <w:rPr>
          <w:color w:val="0D0D0D" w:themeColor="text1" w:themeTint="F2"/>
          <w:sz w:val="24"/>
          <w:szCs w:val="24"/>
          <w:lang w:eastAsia="zh-CN"/>
        </w:rPr>
      </w:pPr>
      <w:r w:rsidRPr="00A6066D">
        <w:rPr>
          <w:rFonts w:ascii="KaiTi" w:eastAsia="KaiTi" w:hAnsi="KaiTi"/>
          <w:color w:val="0D0D0D" w:themeColor="text1" w:themeTint="F2"/>
          <w:sz w:val="24"/>
          <w:szCs w:val="24"/>
          <w:lang w:val="fr-FR" w:eastAsia="zh-CN"/>
        </w:rPr>
        <w:t>强调</w:t>
      </w:r>
      <w:r w:rsidRPr="00135264">
        <w:rPr>
          <w:color w:val="0D0D0D" w:themeColor="text1" w:themeTint="F2"/>
          <w:sz w:val="24"/>
          <w:szCs w:val="24"/>
          <w:lang w:val="fr-FR" w:eastAsia="zh-CN"/>
        </w:rPr>
        <w:t>尊重、保护和促进人权和性别平等的重要性，并认识到土著人民和地方社区在交付</w:t>
      </w:r>
      <w:r w:rsidR="007A28EE">
        <w:rPr>
          <w:rFonts w:hint="eastAsia"/>
          <w:color w:val="0D0D0D" w:themeColor="text1" w:themeTint="F2"/>
          <w:sz w:val="24"/>
          <w:szCs w:val="24"/>
          <w:lang w:val="fr-FR" w:eastAsia="zh-CN"/>
        </w:rPr>
        <w:t>《</w:t>
      </w:r>
      <w:r w:rsidRPr="00135264">
        <w:rPr>
          <w:color w:val="0D0D0D" w:themeColor="text1" w:themeTint="F2"/>
          <w:sz w:val="24"/>
          <w:szCs w:val="24"/>
          <w:lang w:val="fr-FR" w:eastAsia="zh-CN"/>
        </w:rPr>
        <w:t>2030</w:t>
      </w:r>
      <w:r w:rsidRPr="00135264">
        <w:rPr>
          <w:color w:val="0D0D0D" w:themeColor="text1" w:themeTint="F2"/>
          <w:sz w:val="24"/>
          <w:szCs w:val="24"/>
          <w:lang w:val="fr-FR" w:eastAsia="zh-CN"/>
        </w:rPr>
        <w:t>年可持续发展议程</w:t>
      </w:r>
      <w:r w:rsidR="007A28EE">
        <w:rPr>
          <w:rFonts w:hint="eastAsia"/>
          <w:color w:val="0D0D0D" w:themeColor="text1" w:themeTint="F2"/>
          <w:sz w:val="24"/>
          <w:szCs w:val="24"/>
          <w:lang w:val="fr-FR" w:eastAsia="zh-CN"/>
        </w:rPr>
        <w:t>》</w:t>
      </w:r>
      <w:r w:rsidRPr="00135264">
        <w:rPr>
          <w:color w:val="0D0D0D" w:themeColor="text1" w:themeTint="F2"/>
          <w:sz w:val="24"/>
          <w:szCs w:val="24"/>
          <w:lang w:val="fr-FR" w:eastAsia="zh-CN"/>
        </w:rPr>
        <w:t>环境方面的工作方面发挥的作用</w:t>
      </w:r>
      <w:r w:rsidRPr="00135264">
        <w:rPr>
          <w:rFonts w:hint="eastAsia"/>
          <w:color w:val="0D0D0D" w:themeColor="text1" w:themeTint="F2"/>
          <w:sz w:val="24"/>
          <w:szCs w:val="24"/>
          <w:lang w:val="fr-FR" w:eastAsia="zh-CN"/>
        </w:rPr>
        <w:t>，</w:t>
      </w:r>
      <w:r w:rsidR="00A74123" w:rsidRPr="00135264">
        <w:rPr>
          <w:color w:val="0D0D0D" w:themeColor="text1" w:themeTint="F2"/>
          <w:sz w:val="24"/>
          <w:szCs w:val="24"/>
          <w:lang w:eastAsia="zh-CN"/>
        </w:rPr>
        <w:t xml:space="preserve"> </w:t>
      </w:r>
    </w:p>
    <w:p w:rsidR="00A74123" w:rsidRPr="00135264" w:rsidRDefault="00135264" w:rsidP="00475A72">
      <w:pPr>
        <w:pStyle w:val="CH2"/>
        <w:tabs>
          <w:tab w:val="left" w:pos="624"/>
          <w:tab w:val="left" w:pos="1871"/>
          <w:tab w:val="left" w:pos="2495"/>
          <w:tab w:val="left" w:pos="3119"/>
          <w:tab w:val="left" w:pos="3742"/>
        </w:tabs>
        <w:spacing w:after="0"/>
        <w:ind w:firstLine="0"/>
        <w:jc w:val="center"/>
        <w:rPr>
          <w:rFonts w:eastAsia="SimHei"/>
          <w:bCs/>
          <w:sz w:val="28"/>
          <w:szCs w:val="28"/>
          <w:lang w:eastAsia="zh-CN"/>
        </w:rPr>
      </w:pPr>
      <w:r w:rsidRPr="00135264">
        <w:rPr>
          <w:rFonts w:eastAsia="SimHei"/>
          <w:sz w:val="28"/>
          <w:szCs w:val="28"/>
          <w:lang w:eastAsia="zh-CN"/>
        </w:rPr>
        <w:t>一</w:t>
      </w:r>
    </w:p>
    <w:p w:rsidR="00A74123" w:rsidRPr="00135264" w:rsidRDefault="00135264" w:rsidP="00A6066D">
      <w:pPr>
        <w:pStyle w:val="CH2"/>
        <w:tabs>
          <w:tab w:val="clear" w:pos="1247"/>
          <w:tab w:val="clear" w:pos="1814"/>
          <w:tab w:val="clear" w:pos="2381"/>
          <w:tab w:val="clear" w:pos="2948"/>
          <w:tab w:val="clear" w:pos="3515"/>
          <w:tab w:val="clear" w:pos="4082"/>
          <w:tab w:val="left" w:pos="624"/>
        </w:tabs>
        <w:spacing w:before="0"/>
        <w:ind w:firstLine="0"/>
        <w:jc w:val="center"/>
        <w:rPr>
          <w:rFonts w:eastAsia="SimHei"/>
          <w:bCs/>
          <w:sz w:val="28"/>
          <w:szCs w:val="28"/>
          <w:lang w:eastAsia="zh-CN"/>
        </w:rPr>
      </w:pPr>
      <w:r w:rsidRPr="00135264">
        <w:rPr>
          <w:rFonts w:eastAsia="SimHei"/>
          <w:sz w:val="28"/>
          <w:szCs w:val="28"/>
          <w:lang w:val="fr-FR" w:eastAsia="zh-CN"/>
        </w:rPr>
        <w:t>联合国环境大会对交付《</w:t>
      </w:r>
      <w:r w:rsidRPr="00135264">
        <w:rPr>
          <w:rFonts w:eastAsia="SimHei"/>
          <w:sz w:val="28"/>
          <w:szCs w:val="28"/>
          <w:lang w:val="fr-FR" w:eastAsia="zh-CN"/>
        </w:rPr>
        <w:t>2030</w:t>
      </w:r>
      <w:r w:rsidRPr="00135264">
        <w:rPr>
          <w:rFonts w:eastAsia="SimHei"/>
          <w:sz w:val="28"/>
          <w:szCs w:val="28"/>
          <w:lang w:val="fr-FR" w:eastAsia="zh-CN"/>
        </w:rPr>
        <w:t>年可持续发展议程》环境方面工作的贡献</w:t>
      </w:r>
    </w:p>
    <w:p w:rsidR="00A74123" w:rsidRPr="00135264" w:rsidRDefault="00A74123" w:rsidP="00A6066D">
      <w:pPr>
        <w:pStyle w:val="Normal-pool"/>
        <w:tabs>
          <w:tab w:val="clear" w:pos="1814"/>
          <w:tab w:val="clear" w:pos="2381"/>
          <w:tab w:val="clear" w:pos="2948"/>
          <w:tab w:val="clear" w:pos="3515"/>
          <w:tab w:val="clear" w:pos="4082"/>
          <w:tab w:val="left" w:pos="624"/>
          <w:tab w:val="left" w:pos="1871"/>
          <w:tab w:val="left" w:pos="2495"/>
          <w:tab w:val="left" w:pos="3119"/>
        </w:tabs>
        <w:spacing w:after="120"/>
        <w:ind w:left="1247" w:firstLine="624"/>
        <w:jc w:val="both"/>
        <w:rPr>
          <w:rFonts w:ascii="SimSun" w:hAnsi="SimSun"/>
          <w:b/>
          <w:sz w:val="24"/>
          <w:szCs w:val="24"/>
          <w:bdr w:val="nil"/>
          <w:lang w:eastAsia="zh-CN"/>
        </w:rPr>
      </w:pPr>
      <w:r w:rsidRPr="00135264">
        <w:rPr>
          <w:rFonts w:ascii="SimSun" w:hAnsi="SimSun"/>
          <w:sz w:val="24"/>
          <w:szCs w:val="24"/>
          <w:bdr w:val="nil"/>
          <w:lang w:eastAsia="zh-CN"/>
        </w:rPr>
        <w:t>1.</w:t>
      </w:r>
      <w:r w:rsidRPr="00135264">
        <w:rPr>
          <w:rFonts w:ascii="SimSun" w:hAnsi="SimSun"/>
          <w:sz w:val="24"/>
          <w:szCs w:val="24"/>
          <w:bdr w:val="nil"/>
          <w:lang w:eastAsia="zh-CN"/>
        </w:rPr>
        <w:tab/>
      </w:r>
      <w:r w:rsidR="00135264" w:rsidRPr="005A1BF2">
        <w:rPr>
          <w:rFonts w:ascii="KaiTi" w:eastAsia="KaiTi" w:hAnsi="KaiTi"/>
          <w:sz w:val="24"/>
          <w:szCs w:val="24"/>
          <w:bdr w:val="nil"/>
          <w:lang w:val="fr-FR" w:eastAsia="zh-CN"/>
        </w:rPr>
        <w:t>承诺</w:t>
      </w:r>
      <w:r w:rsidR="00135264" w:rsidRPr="00135264">
        <w:rPr>
          <w:sz w:val="24"/>
          <w:szCs w:val="24"/>
          <w:bdr w:val="nil"/>
          <w:lang w:val="fr-FR" w:eastAsia="zh-CN"/>
        </w:rPr>
        <w:t>以综合方式</w:t>
      </w:r>
      <w:r w:rsidR="00135264">
        <w:rPr>
          <w:rFonts w:hint="eastAsia"/>
          <w:sz w:val="24"/>
          <w:szCs w:val="24"/>
          <w:bdr w:val="nil"/>
          <w:lang w:val="fr-FR" w:eastAsia="zh-CN"/>
        </w:rPr>
        <w:t>为</w:t>
      </w:r>
      <w:r w:rsidR="00135264" w:rsidRPr="00135264">
        <w:rPr>
          <w:sz w:val="24"/>
          <w:szCs w:val="24"/>
          <w:bdr w:val="nil"/>
          <w:lang w:val="fr-FR" w:eastAsia="zh-CN"/>
        </w:rPr>
        <w:t>有效执行《</w:t>
      </w:r>
      <w:r w:rsidR="00135264" w:rsidRPr="00135264">
        <w:rPr>
          <w:sz w:val="24"/>
          <w:szCs w:val="24"/>
          <w:bdr w:val="nil"/>
          <w:lang w:val="fr-FR" w:eastAsia="zh-CN"/>
        </w:rPr>
        <w:t xml:space="preserve">2030 </w:t>
      </w:r>
      <w:r w:rsidR="00135264" w:rsidRPr="00135264">
        <w:rPr>
          <w:sz w:val="24"/>
          <w:szCs w:val="24"/>
          <w:bdr w:val="nil"/>
          <w:lang w:val="fr-FR" w:eastAsia="zh-CN"/>
        </w:rPr>
        <w:t>年可持续发展议程》环境方面的工作做出贡献，通过设定全球环境议程，为应对各种新出现的环境挑战提供总体政策指导和制定政策应对措施，开展政策审查、对话和经验交流，并为实现环保目标和调集资源培养各种伙伴关系</w:t>
      </w:r>
      <w:r w:rsidR="00135264" w:rsidRPr="00135264">
        <w:rPr>
          <w:rFonts w:ascii="SimSun" w:hAnsi="SimSun"/>
          <w:sz w:val="24"/>
          <w:szCs w:val="24"/>
          <w:bdr w:val="nil"/>
          <w:lang w:val="fr-FR" w:eastAsia="zh-CN"/>
        </w:rPr>
        <w:t>；</w:t>
      </w:r>
      <w:r w:rsidRPr="00135264">
        <w:rPr>
          <w:rFonts w:ascii="SimSun" w:hAnsi="SimSun"/>
          <w:color w:val="FF0000"/>
          <w:sz w:val="24"/>
          <w:szCs w:val="24"/>
          <w:bdr w:val="nil"/>
          <w:lang w:eastAsia="zh-CN"/>
        </w:rPr>
        <w:t xml:space="preserve"> </w:t>
      </w:r>
    </w:p>
    <w:p w:rsidR="00A74123" w:rsidRPr="00135264" w:rsidRDefault="00A74123" w:rsidP="00A6066D">
      <w:pPr>
        <w:pStyle w:val="Normal-pool"/>
        <w:tabs>
          <w:tab w:val="clear" w:pos="1814"/>
          <w:tab w:val="clear" w:pos="2381"/>
          <w:tab w:val="clear" w:pos="2948"/>
          <w:tab w:val="clear" w:pos="3515"/>
          <w:tab w:val="clear" w:pos="4082"/>
          <w:tab w:val="left" w:pos="624"/>
          <w:tab w:val="left" w:pos="1871"/>
          <w:tab w:val="left" w:pos="2495"/>
          <w:tab w:val="left" w:pos="3119"/>
        </w:tabs>
        <w:spacing w:after="120"/>
        <w:ind w:left="1247" w:firstLine="624"/>
        <w:jc w:val="both"/>
        <w:rPr>
          <w:rFonts w:eastAsia="Arial Unicode MS"/>
          <w:sz w:val="24"/>
          <w:szCs w:val="24"/>
          <w:bdr w:val="nil"/>
          <w:lang w:eastAsia="zh-CN"/>
        </w:rPr>
      </w:pPr>
      <w:r w:rsidRPr="00135264">
        <w:rPr>
          <w:rFonts w:eastAsia="Arial Unicode MS"/>
          <w:sz w:val="24"/>
          <w:szCs w:val="24"/>
          <w:bdr w:val="nil"/>
          <w:lang w:eastAsia="zh-CN"/>
        </w:rPr>
        <w:t>2.</w:t>
      </w:r>
      <w:r w:rsidRPr="00135264">
        <w:rPr>
          <w:rFonts w:eastAsia="Arial Unicode MS"/>
          <w:sz w:val="24"/>
          <w:szCs w:val="24"/>
          <w:bdr w:val="nil"/>
          <w:lang w:eastAsia="zh-CN"/>
        </w:rPr>
        <w:tab/>
      </w:r>
      <w:r w:rsidR="00135264" w:rsidRPr="005A1BF2">
        <w:rPr>
          <w:rFonts w:ascii="KaiTi" w:eastAsia="KaiTi" w:hAnsi="KaiTi"/>
          <w:sz w:val="24"/>
          <w:szCs w:val="24"/>
          <w:bdr w:val="nil"/>
          <w:lang w:val="fr-FR" w:eastAsia="zh-CN"/>
        </w:rPr>
        <w:t>又</w:t>
      </w:r>
      <w:r w:rsidR="00135264" w:rsidRPr="005A1BF2">
        <w:rPr>
          <w:rFonts w:ascii="KaiTi" w:eastAsia="KaiTi" w:hAnsi="KaiTi" w:hint="eastAsia"/>
          <w:sz w:val="24"/>
          <w:szCs w:val="24"/>
          <w:bdr w:val="nil"/>
          <w:lang w:val="fr-FR" w:eastAsia="zh-CN"/>
        </w:rPr>
        <w:t>承诺</w:t>
      </w:r>
      <w:r w:rsidR="00135264" w:rsidRPr="00135264">
        <w:rPr>
          <w:rFonts w:ascii="SimSun" w:hAnsi="SimSun"/>
          <w:sz w:val="24"/>
          <w:szCs w:val="24"/>
          <w:bdr w:val="nil"/>
          <w:lang w:val="fr-FR" w:eastAsia="zh-CN"/>
        </w:rPr>
        <w:t>向</w:t>
      </w:r>
      <w:r w:rsidR="009852C8" w:rsidRPr="009852C8">
        <w:rPr>
          <w:rFonts w:ascii="SimSun" w:hAnsi="SimSun"/>
          <w:bCs/>
          <w:sz w:val="24"/>
          <w:szCs w:val="24"/>
          <w:bdr w:val="nil"/>
          <w:lang w:val="fr-FR" w:eastAsia="zh-CN"/>
        </w:rPr>
        <w:t>可持续发展问题</w:t>
      </w:r>
      <w:r w:rsidR="00135264" w:rsidRPr="00135264">
        <w:rPr>
          <w:rFonts w:ascii="SimSun" w:hAnsi="SimSun"/>
          <w:sz w:val="24"/>
          <w:szCs w:val="24"/>
          <w:bdr w:val="nil"/>
          <w:lang w:val="fr-FR" w:eastAsia="zh-CN"/>
        </w:rPr>
        <w:t>高级别政治论坛传达</w:t>
      </w:r>
      <w:r w:rsidR="009012F1">
        <w:rPr>
          <w:rFonts w:ascii="SimSun" w:hAnsi="SimSun" w:hint="eastAsia"/>
          <w:sz w:val="24"/>
          <w:szCs w:val="24"/>
          <w:bdr w:val="nil"/>
          <w:lang w:val="fr-FR" w:eastAsia="zh-CN"/>
        </w:rPr>
        <w:t>其各</w:t>
      </w:r>
      <w:r w:rsidR="00135264" w:rsidRPr="00135264">
        <w:rPr>
          <w:rFonts w:ascii="SimSun" w:hAnsi="SimSun"/>
          <w:sz w:val="24"/>
          <w:szCs w:val="24"/>
          <w:bdr w:val="nil"/>
          <w:lang w:val="fr-FR" w:eastAsia="zh-CN"/>
        </w:rPr>
        <w:t>届会议的主要信息，以支持其在</w:t>
      </w:r>
      <w:r w:rsidR="001735DB">
        <w:rPr>
          <w:rFonts w:ascii="SimSun" w:hAnsi="SimSun" w:hint="eastAsia"/>
          <w:sz w:val="24"/>
          <w:szCs w:val="24"/>
          <w:bdr w:val="nil"/>
          <w:lang w:val="fr-FR" w:eastAsia="zh-CN"/>
        </w:rPr>
        <w:t>跟进</w:t>
      </w:r>
      <w:r w:rsidR="00135264" w:rsidRPr="00135264">
        <w:rPr>
          <w:rFonts w:ascii="SimSun" w:hAnsi="SimSun"/>
          <w:sz w:val="24"/>
          <w:szCs w:val="24"/>
          <w:bdr w:val="nil"/>
          <w:lang w:val="fr-FR" w:eastAsia="zh-CN"/>
        </w:rPr>
        <w:t>和审查</w:t>
      </w:r>
      <w:r w:rsidR="00135264">
        <w:rPr>
          <w:rFonts w:ascii="SimSun" w:hAnsi="SimSun" w:hint="eastAsia"/>
          <w:sz w:val="24"/>
          <w:szCs w:val="24"/>
          <w:bdr w:val="nil"/>
          <w:lang w:val="fr-FR" w:eastAsia="zh-CN"/>
        </w:rPr>
        <w:t>《</w:t>
      </w:r>
      <w:r w:rsidR="00135264" w:rsidRPr="00135264">
        <w:rPr>
          <w:sz w:val="24"/>
          <w:szCs w:val="24"/>
          <w:bdr w:val="nil"/>
          <w:lang w:val="fr-FR" w:eastAsia="zh-CN"/>
        </w:rPr>
        <w:t>2030</w:t>
      </w:r>
      <w:r w:rsidR="00135264" w:rsidRPr="00135264">
        <w:rPr>
          <w:rFonts w:ascii="SimSun" w:hAnsi="SimSun"/>
          <w:sz w:val="24"/>
          <w:szCs w:val="24"/>
          <w:bdr w:val="nil"/>
          <w:lang w:val="fr-FR" w:eastAsia="zh-CN"/>
        </w:rPr>
        <w:t>年可持续发展议程</w:t>
      </w:r>
      <w:r w:rsidR="00135264">
        <w:rPr>
          <w:rFonts w:ascii="SimSun" w:hAnsi="SimSun" w:hint="eastAsia"/>
          <w:sz w:val="24"/>
          <w:szCs w:val="24"/>
          <w:bdr w:val="nil"/>
          <w:lang w:val="fr-FR" w:eastAsia="zh-CN"/>
        </w:rPr>
        <w:t>》</w:t>
      </w:r>
      <w:r w:rsidR="00135264" w:rsidRPr="00135264">
        <w:rPr>
          <w:rFonts w:ascii="SimSun" w:hAnsi="SimSun"/>
          <w:sz w:val="24"/>
          <w:szCs w:val="24"/>
          <w:bdr w:val="nil"/>
          <w:lang w:val="fr-FR" w:eastAsia="zh-CN"/>
        </w:rPr>
        <w:t>方面的职能</w:t>
      </w:r>
      <w:r w:rsidR="00135264">
        <w:rPr>
          <w:rFonts w:ascii="SimSun" w:hAnsi="SimSun" w:hint="eastAsia"/>
          <w:sz w:val="24"/>
          <w:szCs w:val="24"/>
          <w:bdr w:val="nil"/>
          <w:lang w:val="fr-FR" w:eastAsia="zh-CN"/>
        </w:rPr>
        <w:t>；</w:t>
      </w:r>
      <w:r w:rsidRPr="00135264">
        <w:rPr>
          <w:rFonts w:eastAsia="Arial Unicode MS"/>
          <w:sz w:val="24"/>
          <w:szCs w:val="24"/>
          <w:bdr w:val="nil"/>
          <w:lang w:eastAsia="zh-CN"/>
        </w:rPr>
        <w:t xml:space="preserve"> </w:t>
      </w:r>
    </w:p>
    <w:p w:rsidR="00A74123" w:rsidRPr="007A04D6" w:rsidRDefault="007A04D6" w:rsidP="00475A72">
      <w:pPr>
        <w:pStyle w:val="CH2"/>
        <w:keepNext w:val="0"/>
        <w:keepLines w:val="0"/>
        <w:tabs>
          <w:tab w:val="left" w:pos="624"/>
          <w:tab w:val="left" w:pos="1871"/>
          <w:tab w:val="left" w:pos="2495"/>
          <w:tab w:val="left" w:pos="3119"/>
          <w:tab w:val="left" w:pos="3742"/>
        </w:tabs>
        <w:spacing w:after="0"/>
        <w:ind w:firstLine="0"/>
        <w:jc w:val="center"/>
        <w:rPr>
          <w:rFonts w:eastAsia="SimHei"/>
          <w:bCs/>
          <w:sz w:val="28"/>
          <w:szCs w:val="28"/>
          <w:lang w:eastAsia="zh-CN"/>
        </w:rPr>
      </w:pPr>
      <w:r w:rsidRPr="007A04D6">
        <w:rPr>
          <w:rFonts w:eastAsia="SimHei"/>
          <w:bCs/>
          <w:sz w:val="28"/>
          <w:szCs w:val="28"/>
          <w:lang w:eastAsia="zh-CN"/>
        </w:rPr>
        <w:t>二</w:t>
      </w:r>
    </w:p>
    <w:p w:rsidR="007A04D6" w:rsidRPr="007A04D6" w:rsidRDefault="007A04D6" w:rsidP="00A6066D">
      <w:pPr>
        <w:tabs>
          <w:tab w:val="clear" w:pos="1247"/>
          <w:tab w:val="clear" w:pos="1814"/>
          <w:tab w:val="clear" w:pos="2381"/>
          <w:tab w:val="clear" w:pos="2948"/>
          <w:tab w:val="clear" w:pos="3515"/>
          <w:tab w:val="left" w:pos="624"/>
        </w:tabs>
        <w:spacing w:after="120"/>
        <w:ind w:left="1247"/>
        <w:jc w:val="center"/>
        <w:rPr>
          <w:rFonts w:eastAsia="SimHei"/>
          <w:b/>
          <w:iCs/>
          <w:sz w:val="32"/>
          <w:szCs w:val="32"/>
          <w:bdr w:val="nil"/>
          <w:lang w:val="en-GB" w:eastAsia="zh-CN"/>
        </w:rPr>
      </w:pPr>
      <w:r w:rsidRPr="007A04D6">
        <w:rPr>
          <w:rFonts w:eastAsia="SimHei"/>
          <w:b/>
          <w:sz w:val="28"/>
          <w:szCs w:val="28"/>
          <w:bdr w:val="nil"/>
          <w:lang w:val="en-GB" w:eastAsia="zh-CN"/>
        </w:rPr>
        <w:t>联合国环境规划署对交付《</w:t>
      </w:r>
      <w:r w:rsidRPr="007A04D6">
        <w:rPr>
          <w:rFonts w:eastAsia="SimHei"/>
          <w:b/>
          <w:sz w:val="28"/>
          <w:szCs w:val="28"/>
          <w:bdr w:val="nil"/>
          <w:lang w:val="en-GB" w:eastAsia="zh-CN"/>
        </w:rPr>
        <w:t>2030</w:t>
      </w:r>
      <w:r w:rsidRPr="007A04D6">
        <w:rPr>
          <w:rFonts w:eastAsia="SimHei"/>
          <w:b/>
          <w:sz w:val="28"/>
          <w:szCs w:val="28"/>
          <w:bdr w:val="nil"/>
          <w:lang w:val="en-GB" w:eastAsia="zh-CN"/>
        </w:rPr>
        <w:t>年可持续发展议程》环境方面工作的贡献</w:t>
      </w:r>
    </w:p>
    <w:p w:rsidR="007A04D6" w:rsidRPr="007A04D6" w:rsidRDefault="007A04D6" w:rsidP="00A6066D">
      <w:pPr>
        <w:pStyle w:val="Normal-pool"/>
        <w:tabs>
          <w:tab w:val="clear" w:pos="1814"/>
          <w:tab w:val="clear" w:pos="2381"/>
          <w:tab w:val="clear" w:pos="2948"/>
          <w:tab w:val="clear" w:pos="3515"/>
          <w:tab w:val="clear" w:pos="4082"/>
          <w:tab w:val="left" w:pos="624"/>
          <w:tab w:val="left" w:pos="1871"/>
          <w:tab w:val="left" w:pos="2495"/>
          <w:tab w:val="left" w:pos="3119"/>
        </w:tabs>
        <w:spacing w:after="120"/>
        <w:ind w:left="1247" w:firstLine="624"/>
        <w:jc w:val="both"/>
        <w:rPr>
          <w:b/>
          <w:sz w:val="24"/>
          <w:szCs w:val="24"/>
          <w:bdr w:val="nil"/>
          <w:lang w:eastAsia="zh-CN"/>
        </w:rPr>
      </w:pPr>
      <w:r w:rsidRPr="007A04D6">
        <w:rPr>
          <w:rFonts w:eastAsia="楷体"/>
          <w:sz w:val="24"/>
          <w:szCs w:val="24"/>
          <w:bdr w:val="nil"/>
          <w:lang w:eastAsia="zh-CN"/>
        </w:rPr>
        <w:t>3.</w:t>
      </w:r>
      <w:r>
        <w:rPr>
          <w:rFonts w:ascii="楷体" w:eastAsia="楷体" w:hAnsi="楷体" w:hint="eastAsia"/>
          <w:b/>
          <w:sz w:val="24"/>
          <w:szCs w:val="24"/>
          <w:bdr w:val="nil"/>
          <w:lang w:eastAsia="zh-CN"/>
        </w:rPr>
        <w:t xml:space="preserve"> </w:t>
      </w:r>
      <w:r w:rsidRPr="00A6066D">
        <w:rPr>
          <w:rFonts w:ascii="KaiTi" w:eastAsia="KaiTi" w:hAnsi="KaiTi" w:hint="eastAsia"/>
          <w:b/>
          <w:sz w:val="24"/>
          <w:szCs w:val="24"/>
          <w:bdr w:val="nil"/>
          <w:lang w:eastAsia="zh-CN"/>
        </w:rPr>
        <w:t xml:space="preserve"> </w:t>
      </w:r>
      <w:r w:rsidRPr="005A1BF2">
        <w:rPr>
          <w:rFonts w:ascii="KaiTi" w:eastAsia="KaiTi" w:hAnsi="KaiTi"/>
          <w:sz w:val="24"/>
          <w:szCs w:val="24"/>
          <w:bdr w:val="nil"/>
          <w:lang w:eastAsia="zh-CN"/>
        </w:rPr>
        <w:t>请</w:t>
      </w:r>
      <w:r w:rsidRPr="007A04D6">
        <w:rPr>
          <w:sz w:val="24"/>
          <w:szCs w:val="24"/>
          <w:bdr w:val="nil"/>
          <w:lang w:eastAsia="zh-CN"/>
        </w:rPr>
        <w:t>全球环境领域权威牵头机构联合国环境规划署</w:t>
      </w:r>
      <w:r w:rsidR="009012F1">
        <w:rPr>
          <w:rFonts w:hint="eastAsia"/>
          <w:sz w:val="24"/>
          <w:szCs w:val="24"/>
          <w:bdr w:val="nil"/>
          <w:lang w:eastAsia="zh-CN"/>
        </w:rPr>
        <w:t>的</w:t>
      </w:r>
      <w:r w:rsidRPr="007A04D6">
        <w:rPr>
          <w:sz w:val="24"/>
          <w:szCs w:val="24"/>
          <w:bdr w:val="nil"/>
          <w:lang w:eastAsia="zh-CN"/>
        </w:rPr>
        <w:t>执行主任加强环境署</w:t>
      </w:r>
      <w:r w:rsidRPr="007A04D6">
        <w:rPr>
          <w:sz w:val="24"/>
          <w:szCs w:val="24"/>
          <w:bdr w:val="nil"/>
          <w:lang w:val="fr-FR" w:eastAsia="zh-CN"/>
        </w:rPr>
        <w:t>活动</w:t>
      </w:r>
      <w:r w:rsidRPr="007A04D6">
        <w:rPr>
          <w:sz w:val="24"/>
          <w:szCs w:val="24"/>
          <w:bdr w:val="nil"/>
          <w:lang w:eastAsia="zh-CN"/>
        </w:rPr>
        <w:t>，与联合国其他</w:t>
      </w:r>
      <w:r w:rsidRPr="007A04D6">
        <w:rPr>
          <w:sz w:val="24"/>
          <w:szCs w:val="24"/>
          <w:bdr w:val="nil"/>
          <w:lang w:val="fr-FR" w:eastAsia="zh-CN"/>
        </w:rPr>
        <w:t>实体</w:t>
      </w:r>
      <w:r w:rsidRPr="007A04D6">
        <w:rPr>
          <w:sz w:val="24"/>
          <w:szCs w:val="24"/>
          <w:bdr w:val="nil"/>
          <w:lang w:eastAsia="zh-CN"/>
        </w:rPr>
        <w:t>合作，支持在国家、区域和全球各级连贯一致地实施《</w:t>
      </w:r>
      <w:r w:rsidRPr="007A04D6">
        <w:rPr>
          <w:sz w:val="24"/>
          <w:szCs w:val="24"/>
          <w:bdr w:val="nil"/>
          <w:lang w:eastAsia="zh-CN"/>
        </w:rPr>
        <w:t>2030</w:t>
      </w:r>
      <w:r w:rsidRPr="007A04D6">
        <w:rPr>
          <w:sz w:val="24"/>
          <w:szCs w:val="24"/>
          <w:bdr w:val="nil"/>
          <w:lang w:eastAsia="zh-CN"/>
        </w:rPr>
        <w:t>年可持续发展议程》环境方面工作，同时考虑到可持续发展问题高级别政治论坛的建议；</w:t>
      </w:r>
    </w:p>
    <w:p w:rsidR="007A04D6" w:rsidRPr="007A04D6" w:rsidRDefault="007A04D6" w:rsidP="00A6066D">
      <w:pPr>
        <w:numPr>
          <w:ilvl w:val="0"/>
          <w:numId w:val="19"/>
        </w:numPr>
        <w:tabs>
          <w:tab w:val="clear" w:pos="1247"/>
          <w:tab w:val="clear" w:pos="1814"/>
          <w:tab w:val="clear" w:pos="2381"/>
          <w:tab w:val="clear" w:pos="2948"/>
          <w:tab w:val="clear" w:pos="3515"/>
          <w:tab w:val="left" w:pos="624"/>
        </w:tabs>
        <w:spacing w:after="120"/>
        <w:ind w:left="1260" w:firstLine="630"/>
        <w:jc w:val="both"/>
        <w:rPr>
          <w:b/>
          <w:iCs/>
          <w:sz w:val="24"/>
          <w:szCs w:val="24"/>
          <w:bdr w:val="nil"/>
          <w:lang w:val="en-GB" w:eastAsia="zh-CN"/>
        </w:rPr>
      </w:pPr>
      <w:r w:rsidRPr="005A1BF2">
        <w:rPr>
          <w:rFonts w:ascii="KaiTi" w:eastAsia="KaiTi" w:hAnsi="KaiTi"/>
          <w:sz w:val="24"/>
          <w:szCs w:val="24"/>
          <w:bdr w:val="nil"/>
          <w:lang w:val="en-GB" w:eastAsia="zh-CN"/>
        </w:rPr>
        <w:t>欢迎</w:t>
      </w:r>
      <w:r w:rsidRPr="007A04D6">
        <w:rPr>
          <w:sz w:val="24"/>
          <w:szCs w:val="24"/>
          <w:bdr w:val="nil"/>
          <w:lang w:val="en-GB" w:eastAsia="zh-CN"/>
        </w:rPr>
        <w:t>联合国环境规划署作为可持续消费和生产模式</w:t>
      </w:r>
      <w:r w:rsidR="00736F55">
        <w:rPr>
          <w:rFonts w:hint="eastAsia"/>
          <w:sz w:val="24"/>
          <w:szCs w:val="24"/>
          <w:bdr w:val="nil"/>
          <w:lang w:val="en-GB" w:eastAsia="zh-CN"/>
        </w:rPr>
        <w:t>10</w:t>
      </w:r>
      <w:r w:rsidRPr="007A04D6">
        <w:rPr>
          <w:sz w:val="24"/>
          <w:szCs w:val="24"/>
          <w:bdr w:val="nil"/>
          <w:lang w:val="en-GB" w:eastAsia="zh-CN"/>
        </w:rPr>
        <w:t>年</w:t>
      </w:r>
      <w:r w:rsidR="00736F55">
        <w:rPr>
          <w:rFonts w:hint="eastAsia"/>
          <w:sz w:val="24"/>
          <w:szCs w:val="24"/>
          <w:bdr w:val="nil"/>
          <w:lang w:val="en-GB" w:eastAsia="zh-CN"/>
        </w:rPr>
        <w:t>期</w:t>
      </w:r>
      <w:r w:rsidRPr="007A04D6">
        <w:rPr>
          <w:sz w:val="24"/>
          <w:szCs w:val="24"/>
          <w:bdr w:val="nil"/>
          <w:lang w:val="en-GB" w:eastAsia="zh-CN"/>
        </w:rPr>
        <w:t>方案框架秘书处的作用及其提供的支持，并请执行主任继续联合国环境</w:t>
      </w:r>
      <w:r w:rsidRPr="007A04D6">
        <w:rPr>
          <w:rFonts w:hint="eastAsia"/>
          <w:sz w:val="24"/>
          <w:szCs w:val="24"/>
          <w:bdr w:val="nil"/>
          <w:lang w:val="en-GB" w:eastAsia="zh-CN"/>
        </w:rPr>
        <w:t>规划</w:t>
      </w:r>
      <w:r w:rsidRPr="007A04D6">
        <w:rPr>
          <w:sz w:val="24"/>
          <w:szCs w:val="24"/>
          <w:bdr w:val="nil"/>
          <w:lang w:val="en-GB" w:eastAsia="zh-CN"/>
        </w:rPr>
        <w:t>署在落实该框架六项方案方面的努力，从而促进</w:t>
      </w:r>
      <w:r w:rsidR="009012F1">
        <w:rPr>
          <w:rFonts w:hint="eastAsia"/>
          <w:sz w:val="24"/>
          <w:szCs w:val="24"/>
          <w:bdr w:val="nil"/>
          <w:lang w:val="en-GB" w:eastAsia="zh-CN"/>
        </w:rPr>
        <w:t>《</w:t>
      </w:r>
      <w:r w:rsidRPr="007A04D6">
        <w:rPr>
          <w:sz w:val="24"/>
          <w:szCs w:val="24"/>
          <w:bdr w:val="nil"/>
          <w:lang w:val="en-GB" w:eastAsia="zh-CN"/>
        </w:rPr>
        <w:t>2030</w:t>
      </w:r>
      <w:r w:rsidRPr="007A04D6">
        <w:rPr>
          <w:sz w:val="24"/>
          <w:szCs w:val="24"/>
          <w:bdr w:val="nil"/>
          <w:lang w:val="en-GB" w:eastAsia="zh-CN"/>
        </w:rPr>
        <w:t>年可持续发展议程</w:t>
      </w:r>
      <w:r w:rsidR="009012F1">
        <w:rPr>
          <w:rFonts w:hint="eastAsia"/>
          <w:sz w:val="24"/>
          <w:szCs w:val="24"/>
          <w:bdr w:val="nil"/>
          <w:lang w:val="en-GB" w:eastAsia="zh-CN"/>
        </w:rPr>
        <w:t>》</w:t>
      </w:r>
      <w:r w:rsidRPr="007A04D6">
        <w:rPr>
          <w:sz w:val="24"/>
          <w:szCs w:val="24"/>
          <w:bdr w:val="nil"/>
          <w:lang w:val="en-GB" w:eastAsia="zh-CN"/>
        </w:rPr>
        <w:t>的实施；</w:t>
      </w:r>
    </w:p>
    <w:p w:rsidR="007A04D6" w:rsidRPr="007A04D6" w:rsidRDefault="007A04D6" w:rsidP="00A6066D">
      <w:pPr>
        <w:numPr>
          <w:ilvl w:val="0"/>
          <w:numId w:val="19"/>
        </w:numPr>
        <w:tabs>
          <w:tab w:val="clear" w:pos="1247"/>
          <w:tab w:val="clear" w:pos="1814"/>
          <w:tab w:val="clear" w:pos="2381"/>
          <w:tab w:val="clear" w:pos="2948"/>
          <w:tab w:val="clear" w:pos="3515"/>
          <w:tab w:val="left" w:pos="624"/>
        </w:tabs>
        <w:spacing w:after="120"/>
        <w:ind w:left="1247" w:firstLine="624"/>
        <w:jc w:val="both"/>
        <w:rPr>
          <w:rFonts w:eastAsia="SimHei"/>
          <w:b/>
          <w:sz w:val="24"/>
          <w:szCs w:val="24"/>
          <w:lang w:val="en-GB" w:eastAsia="zh-CN"/>
        </w:rPr>
      </w:pPr>
      <w:r w:rsidRPr="005A1BF2">
        <w:rPr>
          <w:rFonts w:ascii="KaiTi" w:eastAsia="KaiTi" w:hAnsi="KaiTi"/>
          <w:sz w:val="24"/>
          <w:szCs w:val="24"/>
          <w:lang w:val="en-GB" w:eastAsia="zh-CN"/>
        </w:rPr>
        <w:t>鼓励</w:t>
      </w:r>
      <w:r w:rsidRPr="007A04D6">
        <w:rPr>
          <w:rFonts w:ascii="SimSun" w:hAnsi="SimSun"/>
          <w:sz w:val="24"/>
          <w:szCs w:val="24"/>
          <w:lang w:val="en-GB" w:eastAsia="zh-CN"/>
        </w:rPr>
        <w:t>执行主任在联合国环境规划署的职责、工作方案和预算范围内采取行动，加强在联合国系统内协调一致地交付</w:t>
      </w:r>
      <w:r w:rsidRPr="007A04D6">
        <w:rPr>
          <w:rFonts w:ascii="SimSun" w:hAnsi="SimSun" w:hint="eastAsia"/>
          <w:sz w:val="24"/>
          <w:szCs w:val="24"/>
          <w:lang w:val="en-GB" w:eastAsia="zh-CN"/>
        </w:rPr>
        <w:t>《</w:t>
      </w:r>
      <w:r w:rsidRPr="007A04D6">
        <w:rPr>
          <w:sz w:val="24"/>
          <w:szCs w:val="24"/>
          <w:lang w:val="en-GB" w:eastAsia="zh-CN"/>
        </w:rPr>
        <w:t>2030</w:t>
      </w:r>
      <w:r w:rsidRPr="007A04D6">
        <w:rPr>
          <w:rFonts w:ascii="SimSun" w:hAnsi="SimSun"/>
          <w:sz w:val="24"/>
          <w:szCs w:val="24"/>
          <w:lang w:val="en-GB" w:eastAsia="zh-CN"/>
        </w:rPr>
        <w:t>年可持续发展议程</w:t>
      </w:r>
      <w:r w:rsidRPr="007A04D6">
        <w:rPr>
          <w:rFonts w:ascii="SimSun" w:hAnsi="SimSun" w:hint="eastAsia"/>
          <w:sz w:val="24"/>
          <w:szCs w:val="24"/>
          <w:lang w:val="en-GB" w:eastAsia="zh-CN"/>
        </w:rPr>
        <w:t>》</w:t>
      </w:r>
      <w:r w:rsidRPr="007A04D6">
        <w:rPr>
          <w:rFonts w:ascii="SimSun" w:hAnsi="SimSun"/>
          <w:sz w:val="24"/>
          <w:szCs w:val="24"/>
          <w:lang w:val="en-GB" w:eastAsia="zh-CN"/>
        </w:rPr>
        <w:t>环境方面工作，具体方式包括：</w:t>
      </w:r>
    </w:p>
    <w:p w:rsidR="00CD7105" w:rsidRPr="00CD7105" w:rsidRDefault="00CD7105" w:rsidP="00A6066D">
      <w:pPr>
        <w:numPr>
          <w:ilvl w:val="0"/>
          <w:numId w:val="18"/>
        </w:numPr>
        <w:tabs>
          <w:tab w:val="clear" w:pos="1247"/>
          <w:tab w:val="clear" w:pos="1814"/>
          <w:tab w:val="clear" w:pos="2381"/>
          <w:tab w:val="clear" w:pos="2948"/>
          <w:tab w:val="clear" w:pos="3515"/>
          <w:tab w:val="left" w:pos="624"/>
        </w:tabs>
        <w:spacing w:after="120"/>
        <w:ind w:left="1247" w:firstLine="624"/>
        <w:jc w:val="both"/>
        <w:rPr>
          <w:rFonts w:ascii="SimSun" w:hAnsi="SimSun"/>
          <w:sz w:val="24"/>
          <w:szCs w:val="24"/>
          <w:lang w:val="en-GB" w:eastAsia="zh-CN"/>
        </w:rPr>
      </w:pPr>
      <w:r w:rsidRPr="007A04D6">
        <w:rPr>
          <w:rFonts w:ascii="SimSun" w:hAnsi="SimSun"/>
          <w:sz w:val="24"/>
          <w:szCs w:val="24"/>
          <w:lang w:val="en-GB" w:eastAsia="zh-CN"/>
        </w:rPr>
        <w:t>与联合国其他相关机构建立伙伴关系和其他</w:t>
      </w:r>
      <w:r w:rsidRPr="007A04D6">
        <w:rPr>
          <w:rFonts w:ascii="SimSun" w:hAnsi="SimSun" w:hint="eastAsia"/>
          <w:sz w:val="24"/>
          <w:szCs w:val="24"/>
          <w:lang w:val="en-GB" w:eastAsia="zh-CN"/>
        </w:rPr>
        <w:t>方</w:t>
      </w:r>
      <w:r w:rsidRPr="007A04D6">
        <w:rPr>
          <w:rFonts w:ascii="SimSun" w:hAnsi="SimSun"/>
          <w:sz w:val="24"/>
          <w:szCs w:val="24"/>
          <w:lang w:val="en-GB" w:eastAsia="zh-CN"/>
        </w:rPr>
        <w:t>式的合作；</w:t>
      </w:r>
    </w:p>
    <w:p w:rsidR="009011FE" w:rsidRPr="009011FE" w:rsidRDefault="009011FE" w:rsidP="00A6066D">
      <w:pPr>
        <w:numPr>
          <w:ilvl w:val="0"/>
          <w:numId w:val="18"/>
        </w:numPr>
        <w:tabs>
          <w:tab w:val="clear" w:pos="1247"/>
          <w:tab w:val="clear" w:pos="1814"/>
          <w:tab w:val="clear" w:pos="2381"/>
          <w:tab w:val="clear" w:pos="2948"/>
          <w:tab w:val="clear" w:pos="3515"/>
          <w:tab w:val="left" w:pos="624"/>
        </w:tabs>
        <w:spacing w:after="120"/>
        <w:ind w:left="1247" w:firstLine="624"/>
        <w:jc w:val="both"/>
        <w:rPr>
          <w:sz w:val="24"/>
          <w:szCs w:val="24"/>
          <w:lang w:val="en-GB" w:eastAsia="zh-CN"/>
        </w:rPr>
      </w:pPr>
      <w:r w:rsidRPr="009011FE">
        <w:rPr>
          <w:sz w:val="24"/>
          <w:szCs w:val="24"/>
          <w:lang w:eastAsia="zh-CN"/>
        </w:rPr>
        <w:t>酌情参与区域协作机制</w:t>
      </w:r>
      <w:r w:rsidRPr="009011FE">
        <w:rPr>
          <w:rFonts w:hint="eastAsia"/>
          <w:sz w:val="24"/>
          <w:szCs w:val="24"/>
          <w:lang w:eastAsia="zh-CN"/>
        </w:rPr>
        <w:t>；</w:t>
      </w:r>
    </w:p>
    <w:p w:rsidR="007A04D6" w:rsidRPr="009011FE" w:rsidRDefault="007A04D6" w:rsidP="00A6066D">
      <w:pPr>
        <w:numPr>
          <w:ilvl w:val="0"/>
          <w:numId w:val="18"/>
        </w:numPr>
        <w:tabs>
          <w:tab w:val="clear" w:pos="1247"/>
          <w:tab w:val="clear" w:pos="1814"/>
          <w:tab w:val="clear" w:pos="2381"/>
          <w:tab w:val="clear" w:pos="2948"/>
          <w:tab w:val="clear" w:pos="3515"/>
          <w:tab w:val="left" w:pos="624"/>
        </w:tabs>
        <w:spacing w:after="120"/>
        <w:ind w:left="1247" w:firstLine="624"/>
        <w:jc w:val="both"/>
        <w:rPr>
          <w:sz w:val="24"/>
          <w:szCs w:val="24"/>
          <w:lang w:val="en-GB" w:eastAsia="zh-CN"/>
        </w:rPr>
      </w:pPr>
      <w:r w:rsidRPr="009011FE">
        <w:rPr>
          <w:color w:val="000000" w:themeColor="text1"/>
          <w:sz w:val="24"/>
          <w:szCs w:val="24"/>
          <w:lang w:val="en-GB" w:eastAsia="zh-CN"/>
        </w:rPr>
        <w:t>积极促进将环境方面工作纳入国家一级联合国发展援助框架</w:t>
      </w:r>
      <w:r w:rsidRPr="007A04D6">
        <w:rPr>
          <w:sz w:val="24"/>
          <w:szCs w:val="24"/>
          <w:lang w:val="en-GB" w:eastAsia="zh-CN"/>
        </w:rPr>
        <w:t>；</w:t>
      </w:r>
      <w:r w:rsidR="009011FE" w:rsidRPr="007A04D6">
        <w:rPr>
          <w:sz w:val="24"/>
          <w:szCs w:val="24"/>
          <w:bdr w:val="nil"/>
          <w:lang w:val="en-GB" w:eastAsia="zh-CN"/>
        </w:rPr>
        <w:t xml:space="preserve"> </w:t>
      </w:r>
    </w:p>
    <w:p w:rsidR="007A04D6" w:rsidRPr="009011FE" w:rsidRDefault="009011FE" w:rsidP="00A6066D">
      <w:pPr>
        <w:numPr>
          <w:ilvl w:val="0"/>
          <w:numId w:val="18"/>
        </w:numPr>
        <w:tabs>
          <w:tab w:val="clear" w:pos="1247"/>
          <w:tab w:val="clear" w:pos="1814"/>
          <w:tab w:val="clear" w:pos="2381"/>
          <w:tab w:val="clear" w:pos="2948"/>
          <w:tab w:val="clear" w:pos="3515"/>
          <w:tab w:val="left" w:pos="624"/>
        </w:tabs>
        <w:spacing w:after="120"/>
        <w:ind w:left="1247" w:firstLine="624"/>
        <w:jc w:val="both"/>
        <w:rPr>
          <w:sz w:val="24"/>
          <w:szCs w:val="24"/>
          <w:lang w:val="en-GB" w:eastAsia="zh-CN"/>
        </w:rPr>
      </w:pPr>
      <w:r w:rsidRPr="009011FE">
        <w:rPr>
          <w:sz w:val="24"/>
          <w:szCs w:val="24"/>
          <w:lang w:eastAsia="zh-CN"/>
        </w:rPr>
        <w:t>加强在国家、区域和国际一级的机构和人员</w:t>
      </w:r>
      <w:r w:rsidR="009012F1">
        <w:rPr>
          <w:rFonts w:hint="eastAsia"/>
          <w:sz w:val="24"/>
          <w:szCs w:val="24"/>
          <w:lang w:eastAsia="zh-CN"/>
        </w:rPr>
        <w:t>的</w:t>
      </w:r>
      <w:r w:rsidRPr="009011FE">
        <w:rPr>
          <w:sz w:val="24"/>
          <w:szCs w:val="24"/>
          <w:lang w:eastAsia="zh-CN"/>
        </w:rPr>
        <w:t>能力建设</w:t>
      </w:r>
      <w:r>
        <w:rPr>
          <w:rFonts w:hint="eastAsia"/>
          <w:sz w:val="24"/>
          <w:szCs w:val="24"/>
          <w:lang w:eastAsia="zh-CN"/>
        </w:rPr>
        <w:t>；</w:t>
      </w:r>
    </w:p>
    <w:p w:rsidR="007A04D6" w:rsidRPr="007A04D6" w:rsidRDefault="007A04D6" w:rsidP="00A6066D">
      <w:pPr>
        <w:numPr>
          <w:ilvl w:val="0"/>
          <w:numId w:val="19"/>
        </w:numPr>
        <w:tabs>
          <w:tab w:val="clear" w:pos="1247"/>
          <w:tab w:val="clear" w:pos="1814"/>
          <w:tab w:val="clear" w:pos="2381"/>
          <w:tab w:val="clear" w:pos="2948"/>
          <w:tab w:val="clear" w:pos="3515"/>
          <w:tab w:val="left" w:pos="624"/>
        </w:tabs>
        <w:spacing w:after="120"/>
        <w:ind w:left="1247" w:firstLine="624"/>
        <w:jc w:val="both"/>
        <w:rPr>
          <w:b/>
          <w:sz w:val="24"/>
          <w:szCs w:val="24"/>
          <w:bdr w:val="nil"/>
          <w:lang w:val="en-GB" w:eastAsia="zh-CN"/>
        </w:rPr>
      </w:pPr>
      <w:r w:rsidRPr="005A1BF2">
        <w:rPr>
          <w:rFonts w:ascii="KaiTi" w:eastAsia="KaiTi" w:hAnsi="KaiTi"/>
          <w:sz w:val="24"/>
          <w:szCs w:val="24"/>
          <w:bdr w:val="nil"/>
          <w:lang w:val="en-GB" w:eastAsia="zh-CN"/>
        </w:rPr>
        <w:t>请</w:t>
      </w:r>
      <w:r w:rsidRPr="007A04D6">
        <w:rPr>
          <w:sz w:val="24"/>
          <w:szCs w:val="24"/>
          <w:bdr w:val="nil"/>
          <w:lang w:val="en-GB" w:eastAsia="zh-CN"/>
        </w:rPr>
        <w:t>执行主任向联合国环境大会</w:t>
      </w:r>
      <w:r w:rsidR="00527B6F">
        <w:rPr>
          <w:rFonts w:hint="eastAsia"/>
          <w:sz w:val="24"/>
          <w:szCs w:val="24"/>
          <w:bdr w:val="nil"/>
          <w:lang w:val="en-GB" w:eastAsia="zh-CN"/>
        </w:rPr>
        <w:t>下届</w:t>
      </w:r>
      <w:r w:rsidRPr="007A04D6">
        <w:rPr>
          <w:sz w:val="24"/>
          <w:szCs w:val="24"/>
          <w:bdr w:val="nil"/>
          <w:lang w:val="en-GB" w:eastAsia="zh-CN"/>
        </w:rPr>
        <w:t>会议汇报在落实环境管理小组成效报告的建议和结论以及联合国系统环境战略框架方面的进展，并邀请环境管理小组成员向各自的管理机构汇报小组工作进展；</w:t>
      </w:r>
    </w:p>
    <w:p w:rsidR="007A04D6" w:rsidRPr="007A04D6" w:rsidRDefault="007A04D6" w:rsidP="00A6066D">
      <w:pPr>
        <w:numPr>
          <w:ilvl w:val="0"/>
          <w:numId w:val="19"/>
        </w:numPr>
        <w:tabs>
          <w:tab w:val="clear" w:pos="1247"/>
          <w:tab w:val="clear" w:pos="1814"/>
          <w:tab w:val="clear" w:pos="2381"/>
          <w:tab w:val="clear" w:pos="2948"/>
          <w:tab w:val="clear" w:pos="3515"/>
          <w:tab w:val="left" w:pos="624"/>
        </w:tabs>
        <w:spacing w:after="120"/>
        <w:ind w:left="1247" w:firstLine="624"/>
        <w:jc w:val="both"/>
        <w:rPr>
          <w:b/>
          <w:sz w:val="24"/>
          <w:szCs w:val="24"/>
          <w:bdr w:val="nil"/>
          <w:lang w:val="en-GB" w:eastAsia="zh-CN"/>
        </w:rPr>
      </w:pPr>
      <w:r w:rsidRPr="007A04D6">
        <w:rPr>
          <w:sz w:val="24"/>
          <w:szCs w:val="24"/>
          <w:bdr w:val="nil"/>
          <w:lang w:val="en-GB" w:eastAsia="zh-CN"/>
        </w:rPr>
        <w:t>酌情</w:t>
      </w:r>
      <w:r w:rsidRPr="005A1BF2">
        <w:rPr>
          <w:rFonts w:ascii="KaiTi" w:eastAsia="KaiTi" w:hAnsi="KaiTi"/>
          <w:sz w:val="24"/>
          <w:szCs w:val="24"/>
          <w:bdr w:val="nil"/>
          <w:lang w:val="en-GB" w:eastAsia="zh-CN"/>
        </w:rPr>
        <w:t>邀请</w:t>
      </w:r>
      <w:r w:rsidRPr="007A04D6">
        <w:rPr>
          <w:sz w:val="24"/>
          <w:szCs w:val="24"/>
          <w:bdr w:val="nil"/>
          <w:lang w:val="en-GB" w:eastAsia="zh-CN"/>
        </w:rPr>
        <w:t>秘书长和联合国</w:t>
      </w:r>
      <w:r w:rsidR="009011FE">
        <w:rPr>
          <w:rFonts w:hint="eastAsia"/>
          <w:sz w:val="24"/>
          <w:szCs w:val="24"/>
          <w:bdr w:val="nil"/>
          <w:lang w:val="en-GB" w:eastAsia="zh-CN"/>
        </w:rPr>
        <w:t>系统</w:t>
      </w:r>
      <w:r w:rsidRPr="007A04D6">
        <w:rPr>
          <w:sz w:val="24"/>
          <w:szCs w:val="24"/>
          <w:bdr w:val="nil"/>
          <w:lang w:val="en-GB" w:eastAsia="zh-CN"/>
        </w:rPr>
        <w:t>行政首长协调理事会继续支持落实环境管理小组成效报告的建议以及联合国系统环境战略框架；</w:t>
      </w:r>
    </w:p>
    <w:p w:rsidR="007A04D6" w:rsidRDefault="009645C9" w:rsidP="00A6066D">
      <w:pPr>
        <w:numPr>
          <w:ilvl w:val="0"/>
          <w:numId w:val="19"/>
        </w:numPr>
        <w:tabs>
          <w:tab w:val="clear" w:pos="1247"/>
          <w:tab w:val="clear" w:pos="1814"/>
          <w:tab w:val="clear" w:pos="2381"/>
          <w:tab w:val="clear" w:pos="2948"/>
          <w:tab w:val="clear" w:pos="3515"/>
          <w:tab w:val="left" w:pos="624"/>
        </w:tabs>
        <w:spacing w:after="120"/>
        <w:ind w:left="1247" w:firstLine="624"/>
        <w:jc w:val="both"/>
        <w:rPr>
          <w:sz w:val="24"/>
          <w:szCs w:val="24"/>
          <w:bdr w:val="nil"/>
          <w:lang w:val="en-GB" w:eastAsia="zh-CN"/>
        </w:rPr>
      </w:pPr>
      <w:r w:rsidRPr="00A6066D">
        <w:rPr>
          <w:rFonts w:ascii="KaiTi" w:eastAsia="KaiTi" w:hAnsi="KaiTi"/>
          <w:sz w:val="24"/>
          <w:szCs w:val="24"/>
          <w:bdr w:val="nil"/>
          <w:lang w:eastAsia="zh-CN"/>
        </w:rPr>
        <w:t>鼓励</w:t>
      </w:r>
      <w:r w:rsidRPr="009645C9">
        <w:rPr>
          <w:sz w:val="24"/>
          <w:szCs w:val="24"/>
          <w:bdr w:val="nil"/>
          <w:lang w:eastAsia="zh-CN"/>
        </w:rPr>
        <w:t>执行主任应要求支持各国政府加强机构和人员能力以及政策和法律框架的工作，以有效地整合和执行《</w:t>
      </w:r>
      <w:r w:rsidRPr="009645C9">
        <w:rPr>
          <w:sz w:val="24"/>
          <w:szCs w:val="24"/>
          <w:bdr w:val="nil"/>
          <w:lang w:eastAsia="zh-CN"/>
        </w:rPr>
        <w:t xml:space="preserve">2030 </w:t>
      </w:r>
      <w:r w:rsidRPr="009645C9">
        <w:rPr>
          <w:sz w:val="24"/>
          <w:szCs w:val="24"/>
          <w:bdr w:val="nil"/>
          <w:lang w:eastAsia="zh-CN"/>
        </w:rPr>
        <w:t>年可持续发展议程》环境方面的工作；</w:t>
      </w:r>
      <w:r w:rsidR="007A04D6" w:rsidRPr="007A04D6">
        <w:rPr>
          <w:rFonts w:hint="eastAsia"/>
          <w:sz w:val="24"/>
          <w:szCs w:val="24"/>
          <w:bdr w:val="nil"/>
          <w:lang w:val="en-GB" w:eastAsia="zh-CN"/>
        </w:rPr>
        <w:t xml:space="preserve"> </w:t>
      </w:r>
    </w:p>
    <w:p w:rsidR="007A04D6" w:rsidRPr="00F74FB3" w:rsidRDefault="007A04D6" w:rsidP="00A6066D">
      <w:pPr>
        <w:numPr>
          <w:ilvl w:val="0"/>
          <w:numId w:val="19"/>
        </w:numPr>
        <w:tabs>
          <w:tab w:val="clear" w:pos="1247"/>
          <w:tab w:val="clear" w:pos="1814"/>
          <w:tab w:val="clear" w:pos="2381"/>
          <w:tab w:val="clear" w:pos="2948"/>
          <w:tab w:val="clear" w:pos="3515"/>
          <w:tab w:val="left" w:pos="624"/>
        </w:tabs>
        <w:spacing w:after="120"/>
        <w:ind w:left="1247" w:firstLine="624"/>
        <w:jc w:val="both"/>
        <w:rPr>
          <w:sz w:val="24"/>
          <w:szCs w:val="24"/>
          <w:bdr w:val="nil"/>
          <w:lang w:val="en-GB" w:eastAsia="zh-CN"/>
        </w:rPr>
      </w:pPr>
      <w:r w:rsidRPr="00A6066D">
        <w:rPr>
          <w:rFonts w:ascii="KaiTi" w:eastAsia="KaiTi" w:hAnsi="KaiTi"/>
          <w:sz w:val="24"/>
          <w:szCs w:val="24"/>
          <w:lang w:val="en-GB" w:eastAsia="zh-CN"/>
        </w:rPr>
        <w:lastRenderedPageBreak/>
        <w:t>着重指出</w:t>
      </w:r>
      <w:r w:rsidRPr="00F74FB3">
        <w:rPr>
          <w:rFonts w:ascii="SimSun" w:hAnsi="SimSun"/>
          <w:sz w:val="24"/>
          <w:szCs w:val="24"/>
          <w:lang w:val="en-GB" w:eastAsia="zh-CN"/>
        </w:rPr>
        <w:t>城市和人类住区在实施</w:t>
      </w:r>
      <w:r w:rsidRPr="00F74FB3">
        <w:rPr>
          <w:rFonts w:ascii="SimSun" w:hAnsi="SimSun" w:hint="eastAsia"/>
          <w:sz w:val="24"/>
          <w:szCs w:val="24"/>
          <w:lang w:val="en-GB" w:eastAsia="zh-CN"/>
        </w:rPr>
        <w:t>《</w:t>
      </w:r>
      <w:r w:rsidRPr="000A1964">
        <w:rPr>
          <w:sz w:val="24"/>
          <w:szCs w:val="24"/>
          <w:lang w:val="en-GB" w:eastAsia="zh-CN"/>
        </w:rPr>
        <w:t>2030</w:t>
      </w:r>
      <w:r w:rsidRPr="00F74FB3">
        <w:rPr>
          <w:rFonts w:ascii="SimSun" w:hAnsi="SimSun"/>
          <w:sz w:val="24"/>
          <w:szCs w:val="24"/>
          <w:lang w:val="en-GB" w:eastAsia="zh-CN"/>
        </w:rPr>
        <w:t>年可持续发展议程</w:t>
      </w:r>
      <w:r w:rsidRPr="00F74FB3">
        <w:rPr>
          <w:rFonts w:ascii="SimSun" w:hAnsi="SimSun" w:hint="eastAsia"/>
          <w:sz w:val="24"/>
          <w:szCs w:val="24"/>
          <w:lang w:val="en-GB" w:eastAsia="zh-CN"/>
        </w:rPr>
        <w:t>》</w:t>
      </w:r>
      <w:r w:rsidRPr="00F74FB3">
        <w:rPr>
          <w:rFonts w:ascii="SimSun" w:hAnsi="SimSun"/>
          <w:sz w:val="24"/>
          <w:szCs w:val="24"/>
          <w:lang w:val="en-GB" w:eastAsia="zh-CN"/>
        </w:rPr>
        <w:t>方面发挥关键作用，因此促请联合国环境规划署与联合国人类住区规划署及联合国其他相关机构密切合作，支持实施可持续城市发展环境方面</w:t>
      </w:r>
      <w:r w:rsidR="00790DBA">
        <w:rPr>
          <w:rFonts w:ascii="SimSun" w:hAnsi="SimSun" w:hint="eastAsia"/>
          <w:sz w:val="24"/>
          <w:szCs w:val="24"/>
          <w:lang w:val="en-GB" w:eastAsia="zh-CN"/>
        </w:rPr>
        <w:t>的</w:t>
      </w:r>
      <w:r w:rsidRPr="00F74FB3">
        <w:rPr>
          <w:rFonts w:ascii="SimSun" w:hAnsi="SimSun"/>
          <w:sz w:val="24"/>
          <w:szCs w:val="24"/>
          <w:lang w:val="en-GB" w:eastAsia="zh-CN"/>
        </w:rPr>
        <w:t>工作</w:t>
      </w:r>
      <w:r w:rsidR="00F74FB3" w:rsidRPr="00F74FB3">
        <w:rPr>
          <w:rFonts w:ascii="SimSun" w:hAnsi="SimSun" w:hint="eastAsia"/>
          <w:sz w:val="24"/>
          <w:szCs w:val="24"/>
          <w:lang w:val="en-GB" w:eastAsia="zh-CN"/>
        </w:rPr>
        <w:t>，</w:t>
      </w:r>
      <w:r w:rsidRPr="00F74FB3">
        <w:rPr>
          <w:rFonts w:ascii="SimSun" w:hAnsi="SimSun"/>
          <w:sz w:val="24"/>
          <w:szCs w:val="24"/>
          <w:lang w:val="en-GB" w:eastAsia="zh-CN"/>
        </w:rPr>
        <w:t>继续在“人居三”</w:t>
      </w:r>
      <w:r w:rsidR="00F74FB3" w:rsidRPr="00F74FB3">
        <w:rPr>
          <w:rFonts w:ascii="SimSun" w:hAnsi="SimSun"/>
          <w:sz w:val="24"/>
          <w:szCs w:val="24"/>
          <w:lang w:val="en-GB" w:eastAsia="zh-CN"/>
        </w:rPr>
        <w:t>会议筹备</w:t>
      </w:r>
      <w:r w:rsidR="000A1964">
        <w:rPr>
          <w:rFonts w:ascii="SimSun" w:hAnsi="SimSun" w:hint="eastAsia"/>
          <w:sz w:val="24"/>
          <w:szCs w:val="24"/>
          <w:lang w:val="en-GB" w:eastAsia="zh-CN"/>
        </w:rPr>
        <w:t>及其跟进</w:t>
      </w:r>
      <w:r w:rsidRPr="00F74FB3">
        <w:rPr>
          <w:rFonts w:ascii="SimSun" w:hAnsi="SimSun"/>
          <w:sz w:val="24"/>
          <w:szCs w:val="24"/>
          <w:lang w:val="en-GB" w:eastAsia="zh-CN"/>
        </w:rPr>
        <w:t>中发挥积极作用</w:t>
      </w:r>
      <w:r w:rsidR="00F74FB3" w:rsidRPr="00F74FB3">
        <w:rPr>
          <w:rFonts w:ascii="SimSun" w:hAnsi="SimSun" w:hint="eastAsia"/>
          <w:sz w:val="24"/>
          <w:szCs w:val="24"/>
          <w:lang w:val="en-GB" w:eastAsia="zh-CN"/>
        </w:rPr>
        <w:t>；</w:t>
      </w:r>
    </w:p>
    <w:p w:rsidR="007A04D6" w:rsidRPr="00F74FB3" w:rsidRDefault="007A04D6" w:rsidP="00A6066D">
      <w:pPr>
        <w:numPr>
          <w:ilvl w:val="0"/>
          <w:numId w:val="19"/>
        </w:numPr>
        <w:tabs>
          <w:tab w:val="clear" w:pos="1247"/>
          <w:tab w:val="clear" w:pos="1814"/>
          <w:tab w:val="clear" w:pos="2381"/>
          <w:tab w:val="clear" w:pos="2948"/>
          <w:tab w:val="clear" w:pos="3515"/>
          <w:tab w:val="left" w:pos="624"/>
        </w:tabs>
        <w:spacing w:after="120"/>
        <w:ind w:left="1247" w:firstLine="624"/>
        <w:jc w:val="both"/>
        <w:rPr>
          <w:rFonts w:eastAsia="SimHei"/>
          <w:sz w:val="24"/>
          <w:szCs w:val="24"/>
          <w:bdr w:val="nil"/>
          <w:lang w:val="en-GB" w:eastAsia="zh-CN"/>
        </w:rPr>
      </w:pPr>
      <w:r w:rsidRPr="00A6066D">
        <w:rPr>
          <w:rFonts w:ascii="KaiTi" w:eastAsia="KaiTi" w:hAnsi="KaiTi"/>
          <w:sz w:val="24"/>
          <w:szCs w:val="24"/>
          <w:bdr w:val="nil"/>
          <w:lang w:val="en-GB" w:eastAsia="zh-CN"/>
        </w:rPr>
        <w:t>鼓励</w:t>
      </w:r>
      <w:r w:rsidRPr="00F74FB3">
        <w:rPr>
          <w:rFonts w:ascii="SimSun" w:hAnsi="SimSun"/>
          <w:sz w:val="24"/>
          <w:szCs w:val="24"/>
          <w:bdr w:val="nil"/>
          <w:lang w:val="en-GB" w:eastAsia="zh-CN"/>
        </w:rPr>
        <w:t>执行主任在国家、区域和全球各级进一步促进多边环境协定之间的协同增效，</w:t>
      </w:r>
      <w:r w:rsidR="00F74FB3" w:rsidRPr="00F74FB3">
        <w:rPr>
          <w:rFonts w:ascii="SimSun" w:hAnsi="SimSun" w:hint="eastAsia"/>
          <w:sz w:val="24"/>
          <w:szCs w:val="24"/>
          <w:bdr w:val="nil"/>
          <w:lang w:val="en-GB" w:eastAsia="zh-CN"/>
        </w:rPr>
        <w:t>承认这些协定理事机构的机构独立</w:t>
      </w:r>
      <w:r w:rsidR="00790DBA">
        <w:rPr>
          <w:rFonts w:ascii="SimSun" w:hAnsi="SimSun" w:hint="eastAsia"/>
          <w:sz w:val="24"/>
          <w:szCs w:val="24"/>
          <w:bdr w:val="nil"/>
          <w:lang w:val="en-GB" w:eastAsia="zh-CN"/>
        </w:rPr>
        <w:t>性</w:t>
      </w:r>
      <w:r w:rsidR="00F74FB3" w:rsidRPr="00F74FB3">
        <w:rPr>
          <w:rFonts w:ascii="SimSun" w:hAnsi="SimSun" w:hint="eastAsia"/>
          <w:sz w:val="24"/>
          <w:szCs w:val="24"/>
          <w:bdr w:val="nil"/>
          <w:lang w:val="en-GB" w:eastAsia="zh-CN"/>
        </w:rPr>
        <w:t>，</w:t>
      </w:r>
      <w:r w:rsidRPr="00F74FB3">
        <w:rPr>
          <w:rFonts w:ascii="SimSun" w:hAnsi="SimSun"/>
          <w:sz w:val="24"/>
          <w:szCs w:val="24"/>
          <w:bdr w:val="nil"/>
          <w:lang w:val="en-GB" w:eastAsia="zh-CN"/>
        </w:rPr>
        <w:t>以便提高效率、成效和包容性，并避免重复工作；</w:t>
      </w:r>
    </w:p>
    <w:p w:rsidR="007A04D6" w:rsidRPr="00F74FB3" w:rsidRDefault="007A04D6" w:rsidP="00A6066D">
      <w:pPr>
        <w:numPr>
          <w:ilvl w:val="0"/>
          <w:numId w:val="19"/>
        </w:numPr>
        <w:tabs>
          <w:tab w:val="clear" w:pos="1247"/>
          <w:tab w:val="clear" w:pos="1814"/>
          <w:tab w:val="clear" w:pos="2381"/>
          <w:tab w:val="clear" w:pos="2948"/>
          <w:tab w:val="clear" w:pos="3515"/>
          <w:tab w:val="left" w:pos="624"/>
        </w:tabs>
        <w:spacing w:after="120"/>
        <w:ind w:left="1247" w:firstLine="624"/>
        <w:jc w:val="both"/>
        <w:rPr>
          <w:rFonts w:eastAsia="楷体" w:hAnsi="楷体"/>
          <w:sz w:val="24"/>
          <w:szCs w:val="24"/>
          <w:lang w:val="en-GB" w:eastAsia="zh-CN"/>
        </w:rPr>
      </w:pPr>
      <w:r w:rsidRPr="00A6066D">
        <w:rPr>
          <w:rFonts w:ascii="KaiTi" w:eastAsia="KaiTi" w:hAnsi="KaiTi"/>
          <w:sz w:val="24"/>
          <w:szCs w:val="24"/>
          <w:lang w:val="en-GB" w:eastAsia="zh-CN"/>
        </w:rPr>
        <w:t>邀请</w:t>
      </w:r>
      <w:r w:rsidR="00F74FB3" w:rsidRPr="00F74FB3">
        <w:rPr>
          <w:rFonts w:ascii="SimSun" w:hAnsi="SimSun"/>
          <w:sz w:val="24"/>
          <w:szCs w:val="24"/>
          <w:lang w:val="en-GB" w:eastAsia="zh-CN"/>
        </w:rPr>
        <w:t>多边环境协定在</w:t>
      </w:r>
      <w:proofErr w:type="gramStart"/>
      <w:r w:rsidR="00F74FB3" w:rsidRPr="00F74FB3">
        <w:rPr>
          <w:rFonts w:ascii="SimSun" w:hAnsi="SimSun" w:hint="eastAsia"/>
          <w:sz w:val="24"/>
          <w:szCs w:val="24"/>
          <w:lang w:val="en-GB" w:eastAsia="zh-CN"/>
        </w:rPr>
        <w:t>各协定下</w:t>
      </w:r>
      <w:proofErr w:type="gramEnd"/>
      <w:r w:rsidR="00F74FB3" w:rsidRPr="00F74FB3">
        <w:rPr>
          <w:rFonts w:ascii="SimSun" w:hAnsi="SimSun" w:hint="eastAsia"/>
          <w:sz w:val="24"/>
          <w:szCs w:val="24"/>
          <w:lang w:val="en-GB" w:eastAsia="zh-CN"/>
        </w:rPr>
        <w:t>的</w:t>
      </w:r>
      <w:r w:rsidR="00F74FB3" w:rsidRPr="00F74FB3">
        <w:rPr>
          <w:rFonts w:ascii="SimSun" w:hAnsi="SimSun"/>
          <w:sz w:val="24"/>
          <w:szCs w:val="24"/>
          <w:lang w:val="en-GB" w:eastAsia="zh-CN"/>
        </w:rPr>
        <w:t>汇报义务中</w:t>
      </w:r>
      <w:r w:rsidRPr="00F74FB3">
        <w:rPr>
          <w:rFonts w:ascii="SimSun" w:hAnsi="SimSun"/>
          <w:sz w:val="24"/>
          <w:szCs w:val="24"/>
          <w:lang w:val="en-GB" w:eastAsia="zh-CN"/>
        </w:rPr>
        <w:t>考虑</w:t>
      </w:r>
      <w:r w:rsidRPr="00F74FB3">
        <w:rPr>
          <w:rFonts w:ascii="SimSun" w:hAnsi="SimSun" w:hint="eastAsia"/>
          <w:sz w:val="24"/>
          <w:szCs w:val="24"/>
          <w:lang w:val="en-GB" w:eastAsia="zh-CN"/>
        </w:rPr>
        <w:t>《</w:t>
      </w:r>
      <w:r w:rsidRPr="00790DBA">
        <w:rPr>
          <w:sz w:val="24"/>
          <w:szCs w:val="24"/>
          <w:lang w:val="en-GB" w:eastAsia="zh-CN"/>
        </w:rPr>
        <w:t>2030</w:t>
      </w:r>
      <w:r w:rsidRPr="00F74FB3">
        <w:rPr>
          <w:rFonts w:ascii="SimSun" w:hAnsi="SimSun"/>
          <w:sz w:val="24"/>
          <w:szCs w:val="24"/>
          <w:lang w:val="en-GB" w:eastAsia="zh-CN"/>
        </w:rPr>
        <w:t>年可持续发展议程</w:t>
      </w:r>
      <w:r w:rsidRPr="00F74FB3">
        <w:rPr>
          <w:rFonts w:ascii="SimSun" w:hAnsi="SimSun" w:hint="eastAsia"/>
          <w:sz w:val="24"/>
          <w:szCs w:val="24"/>
          <w:lang w:val="en-GB" w:eastAsia="zh-CN"/>
        </w:rPr>
        <w:t>》</w:t>
      </w:r>
      <w:r w:rsidRPr="00F74FB3">
        <w:rPr>
          <w:rFonts w:ascii="SimSun" w:hAnsi="SimSun"/>
          <w:sz w:val="24"/>
          <w:szCs w:val="24"/>
          <w:lang w:val="en-GB" w:eastAsia="zh-CN"/>
        </w:rPr>
        <w:t>的相关具体目标和指标</w:t>
      </w:r>
      <w:r w:rsidR="00EA4B7F">
        <w:rPr>
          <w:rFonts w:ascii="SimSun" w:hAnsi="SimSun" w:hint="eastAsia"/>
          <w:sz w:val="24"/>
          <w:szCs w:val="24"/>
          <w:lang w:val="en-GB" w:eastAsia="zh-CN"/>
        </w:rPr>
        <w:t>；</w:t>
      </w:r>
    </w:p>
    <w:p w:rsidR="007A04D6" w:rsidRPr="00F74FB3" w:rsidRDefault="007A04D6" w:rsidP="00A6066D">
      <w:pPr>
        <w:keepNext/>
        <w:tabs>
          <w:tab w:val="clear" w:pos="1247"/>
          <w:tab w:val="clear" w:pos="1814"/>
          <w:tab w:val="clear" w:pos="2381"/>
          <w:tab w:val="clear" w:pos="2948"/>
          <w:tab w:val="clear" w:pos="3515"/>
          <w:tab w:val="left" w:pos="624"/>
        </w:tabs>
        <w:spacing w:before="80"/>
        <w:ind w:left="1247"/>
        <w:jc w:val="center"/>
        <w:rPr>
          <w:rFonts w:eastAsia="SimHei"/>
          <w:b/>
          <w:sz w:val="28"/>
          <w:szCs w:val="28"/>
          <w:lang w:val="en-GB" w:eastAsia="zh-CN"/>
        </w:rPr>
      </w:pPr>
      <w:r w:rsidRPr="00F74FB3">
        <w:rPr>
          <w:rFonts w:eastAsia="SimHei" w:hAnsi="SimHei"/>
          <w:b/>
          <w:sz w:val="28"/>
          <w:szCs w:val="28"/>
          <w:lang w:val="en-GB" w:eastAsia="zh-CN"/>
        </w:rPr>
        <w:t>三</w:t>
      </w:r>
    </w:p>
    <w:p w:rsidR="007A04D6" w:rsidRPr="00F74FB3" w:rsidRDefault="007A04D6" w:rsidP="00A6066D">
      <w:pPr>
        <w:tabs>
          <w:tab w:val="clear" w:pos="1247"/>
          <w:tab w:val="clear" w:pos="1814"/>
          <w:tab w:val="clear" w:pos="2381"/>
          <w:tab w:val="clear" w:pos="2948"/>
          <w:tab w:val="clear" w:pos="3515"/>
          <w:tab w:val="left" w:pos="624"/>
        </w:tabs>
        <w:spacing w:after="120"/>
        <w:ind w:left="1247"/>
        <w:jc w:val="center"/>
        <w:rPr>
          <w:rFonts w:eastAsia="SimHei"/>
          <w:b/>
          <w:sz w:val="28"/>
          <w:szCs w:val="28"/>
          <w:lang w:val="en-GB" w:eastAsia="zh-CN"/>
        </w:rPr>
      </w:pPr>
      <w:r w:rsidRPr="00F74FB3">
        <w:rPr>
          <w:rFonts w:eastAsia="SimHei" w:hAnsi="SimHei"/>
          <w:b/>
          <w:sz w:val="28"/>
          <w:szCs w:val="28"/>
          <w:lang w:val="en-GB" w:eastAsia="zh-CN"/>
        </w:rPr>
        <w:t>多利益攸关方伙伴关系</w:t>
      </w:r>
    </w:p>
    <w:p w:rsidR="007A04D6" w:rsidRPr="007A04D6" w:rsidRDefault="007A04D6" w:rsidP="00A6066D">
      <w:pPr>
        <w:numPr>
          <w:ilvl w:val="0"/>
          <w:numId w:val="19"/>
        </w:numPr>
        <w:tabs>
          <w:tab w:val="clear" w:pos="1247"/>
          <w:tab w:val="clear" w:pos="1814"/>
          <w:tab w:val="clear" w:pos="2381"/>
          <w:tab w:val="clear" w:pos="2948"/>
          <w:tab w:val="clear" w:pos="3515"/>
          <w:tab w:val="left" w:pos="624"/>
        </w:tabs>
        <w:spacing w:after="120"/>
        <w:ind w:left="1247" w:firstLine="624"/>
        <w:jc w:val="both"/>
        <w:rPr>
          <w:b/>
          <w:sz w:val="24"/>
          <w:szCs w:val="24"/>
          <w:bdr w:val="nil"/>
          <w:lang w:val="en-GB" w:eastAsia="zh-CN"/>
        </w:rPr>
      </w:pPr>
      <w:r w:rsidRPr="000522BA">
        <w:rPr>
          <w:rFonts w:ascii="KaiTi" w:eastAsia="KaiTi" w:hAnsi="KaiTi"/>
          <w:sz w:val="24"/>
          <w:szCs w:val="24"/>
          <w:bdr w:val="nil"/>
          <w:lang w:val="en-GB" w:eastAsia="zh-CN"/>
        </w:rPr>
        <w:t>请</w:t>
      </w:r>
      <w:r w:rsidRPr="007A04D6">
        <w:rPr>
          <w:sz w:val="24"/>
          <w:szCs w:val="24"/>
          <w:bdr w:val="nil"/>
          <w:lang w:val="en-GB" w:eastAsia="zh-CN"/>
        </w:rPr>
        <w:t>执行主任酌情建立新的多利益攸关方伙伴关系，并在可用资源范围内强化现有伙伴</w:t>
      </w:r>
      <w:r w:rsidR="00790DBA">
        <w:rPr>
          <w:sz w:val="24"/>
          <w:szCs w:val="24"/>
          <w:bdr w:val="nil"/>
          <w:lang w:val="en-GB" w:eastAsia="zh-CN"/>
        </w:rPr>
        <w:t>关系（包括与私营部门、民间社会和其他相关利益攸关方的伙伴关系），</w:t>
      </w:r>
      <w:r w:rsidR="00790DBA">
        <w:rPr>
          <w:rFonts w:hint="eastAsia"/>
          <w:sz w:val="24"/>
          <w:szCs w:val="24"/>
          <w:bdr w:val="nil"/>
          <w:lang w:val="en-GB" w:eastAsia="zh-CN"/>
        </w:rPr>
        <w:t>以</w:t>
      </w:r>
      <w:r w:rsidRPr="007A04D6">
        <w:rPr>
          <w:sz w:val="24"/>
          <w:szCs w:val="24"/>
          <w:bdr w:val="nil"/>
          <w:lang w:val="en-GB" w:eastAsia="zh-CN"/>
        </w:rPr>
        <w:t>推动开展有利于交付</w:t>
      </w:r>
      <w:r w:rsidR="00790DBA">
        <w:rPr>
          <w:rFonts w:hint="eastAsia"/>
          <w:sz w:val="24"/>
          <w:szCs w:val="24"/>
          <w:bdr w:val="nil"/>
          <w:lang w:val="en-GB" w:eastAsia="zh-CN"/>
        </w:rPr>
        <w:t>《</w:t>
      </w:r>
      <w:r w:rsidRPr="007A04D6">
        <w:rPr>
          <w:sz w:val="24"/>
          <w:szCs w:val="24"/>
          <w:bdr w:val="nil"/>
          <w:lang w:val="en-GB" w:eastAsia="zh-CN"/>
        </w:rPr>
        <w:t>2030</w:t>
      </w:r>
      <w:r w:rsidRPr="007A04D6">
        <w:rPr>
          <w:sz w:val="24"/>
          <w:szCs w:val="24"/>
          <w:bdr w:val="nil"/>
          <w:lang w:val="en-GB" w:eastAsia="zh-CN"/>
        </w:rPr>
        <w:t>年可持续发展议程</w:t>
      </w:r>
      <w:r w:rsidR="00790DBA">
        <w:rPr>
          <w:rFonts w:hint="eastAsia"/>
          <w:sz w:val="24"/>
          <w:szCs w:val="24"/>
          <w:bdr w:val="nil"/>
          <w:lang w:val="en-GB" w:eastAsia="zh-CN"/>
        </w:rPr>
        <w:t>》</w:t>
      </w:r>
      <w:r w:rsidRPr="007A04D6">
        <w:rPr>
          <w:sz w:val="24"/>
          <w:szCs w:val="24"/>
          <w:bdr w:val="nil"/>
          <w:lang w:val="en-GB" w:eastAsia="zh-CN"/>
        </w:rPr>
        <w:t>环境方面工作的活动；</w:t>
      </w:r>
    </w:p>
    <w:p w:rsidR="007A04D6" w:rsidRPr="007A04D6" w:rsidRDefault="00F74FB3" w:rsidP="00A6066D">
      <w:pPr>
        <w:numPr>
          <w:ilvl w:val="0"/>
          <w:numId w:val="19"/>
        </w:numPr>
        <w:tabs>
          <w:tab w:val="clear" w:pos="1247"/>
          <w:tab w:val="clear" w:pos="1814"/>
          <w:tab w:val="clear" w:pos="2381"/>
          <w:tab w:val="clear" w:pos="2948"/>
          <w:tab w:val="clear" w:pos="3515"/>
          <w:tab w:val="left" w:pos="624"/>
        </w:tabs>
        <w:spacing w:after="120"/>
        <w:ind w:left="1247" w:firstLine="624"/>
        <w:jc w:val="both"/>
        <w:rPr>
          <w:sz w:val="24"/>
          <w:szCs w:val="24"/>
          <w:bdr w:val="nil"/>
          <w:lang w:val="en-GB" w:eastAsia="zh-CN"/>
        </w:rPr>
      </w:pPr>
      <w:r w:rsidRPr="000522BA">
        <w:rPr>
          <w:rFonts w:ascii="KaiTi" w:eastAsia="KaiTi" w:hAnsi="KaiTi" w:hint="eastAsia"/>
          <w:sz w:val="24"/>
          <w:szCs w:val="24"/>
          <w:bdr w:val="nil"/>
          <w:lang w:val="en-GB" w:eastAsia="zh-CN"/>
        </w:rPr>
        <w:t>又</w:t>
      </w:r>
      <w:r w:rsidR="007A04D6" w:rsidRPr="000522BA">
        <w:rPr>
          <w:rFonts w:ascii="KaiTi" w:eastAsia="KaiTi" w:hAnsi="KaiTi"/>
          <w:sz w:val="24"/>
          <w:szCs w:val="24"/>
          <w:bdr w:val="nil"/>
          <w:lang w:val="en-GB" w:eastAsia="zh-CN"/>
        </w:rPr>
        <w:t>请</w:t>
      </w:r>
      <w:r w:rsidR="007A04D6" w:rsidRPr="007A04D6">
        <w:rPr>
          <w:sz w:val="24"/>
          <w:szCs w:val="24"/>
          <w:lang w:val="en-GB" w:eastAsia="zh-CN"/>
        </w:rPr>
        <w:t>执行主任在联合国环境规划署职责范围内</w:t>
      </w:r>
      <w:r w:rsidR="00790DBA">
        <w:rPr>
          <w:rFonts w:hint="eastAsia"/>
          <w:sz w:val="24"/>
          <w:szCs w:val="24"/>
          <w:lang w:val="en-GB" w:eastAsia="zh-CN"/>
        </w:rPr>
        <w:t>，</w:t>
      </w:r>
      <w:r w:rsidR="00790DBA">
        <w:rPr>
          <w:sz w:val="24"/>
          <w:szCs w:val="24"/>
          <w:lang w:val="en-GB" w:eastAsia="zh-CN"/>
        </w:rPr>
        <w:t>继续与国际金融机构和私营金融部门进行磋商，立足于</w:t>
      </w:r>
      <w:r w:rsidR="007A04D6" w:rsidRPr="007A04D6">
        <w:rPr>
          <w:sz w:val="24"/>
          <w:szCs w:val="24"/>
          <w:lang w:val="en-GB" w:eastAsia="zh-CN"/>
        </w:rPr>
        <w:t>联合国环境规划署</w:t>
      </w:r>
      <w:r w:rsidR="00790DBA" w:rsidRPr="007A04D6">
        <w:rPr>
          <w:sz w:val="24"/>
          <w:szCs w:val="24"/>
          <w:lang w:val="en-GB" w:eastAsia="zh-CN"/>
        </w:rPr>
        <w:t>为</w:t>
      </w:r>
      <w:r w:rsidR="00790DBA">
        <w:rPr>
          <w:rFonts w:hint="eastAsia"/>
          <w:sz w:val="24"/>
          <w:szCs w:val="24"/>
          <w:lang w:val="en-GB" w:eastAsia="zh-CN"/>
        </w:rPr>
        <w:t>支持</w:t>
      </w:r>
      <w:r w:rsidR="00790DBA" w:rsidRPr="007A04D6">
        <w:rPr>
          <w:sz w:val="24"/>
          <w:szCs w:val="24"/>
          <w:lang w:val="en-GB" w:eastAsia="zh-CN"/>
        </w:rPr>
        <w:t>实现</w:t>
      </w:r>
      <w:r w:rsidR="00790DBA" w:rsidRPr="007A04D6">
        <w:rPr>
          <w:rFonts w:hint="eastAsia"/>
          <w:sz w:val="24"/>
          <w:szCs w:val="24"/>
          <w:lang w:val="en-GB" w:eastAsia="zh-CN"/>
        </w:rPr>
        <w:t>《</w:t>
      </w:r>
      <w:r w:rsidR="00790DBA" w:rsidRPr="007A04D6">
        <w:rPr>
          <w:sz w:val="24"/>
          <w:szCs w:val="24"/>
          <w:lang w:val="en-GB" w:eastAsia="zh-CN"/>
        </w:rPr>
        <w:t>2030</w:t>
      </w:r>
      <w:r w:rsidR="00790DBA" w:rsidRPr="007A04D6">
        <w:rPr>
          <w:sz w:val="24"/>
          <w:szCs w:val="24"/>
          <w:lang w:val="en-GB" w:eastAsia="zh-CN"/>
        </w:rPr>
        <w:t>年可持续发展议程</w:t>
      </w:r>
      <w:r w:rsidR="00790DBA" w:rsidRPr="007A04D6">
        <w:rPr>
          <w:rFonts w:hint="eastAsia"/>
          <w:sz w:val="24"/>
          <w:szCs w:val="24"/>
          <w:lang w:val="en-GB" w:eastAsia="zh-CN"/>
        </w:rPr>
        <w:t>》</w:t>
      </w:r>
      <w:r w:rsidR="00790DBA">
        <w:rPr>
          <w:rFonts w:hint="eastAsia"/>
          <w:sz w:val="24"/>
          <w:szCs w:val="24"/>
          <w:lang w:val="en-GB" w:eastAsia="zh-CN"/>
        </w:rPr>
        <w:t>，</w:t>
      </w:r>
      <w:r w:rsidR="007A04D6" w:rsidRPr="007A04D6">
        <w:rPr>
          <w:sz w:val="24"/>
          <w:szCs w:val="24"/>
          <w:lang w:val="en-GB" w:eastAsia="zh-CN"/>
        </w:rPr>
        <w:t>针对金融和环境交叉领域问题</w:t>
      </w:r>
      <w:r w:rsidR="007A04D6" w:rsidRPr="007A04D6">
        <w:rPr>
          <w:rFonts w:hint="eastAsia"/>
          <w:sz w:val="24"/>
          <w:szCs w:val="24"/>
          <w:lang w:val="en-GB" w:eastAsia="zh-CN"/>
        </w:rPr>
        <w:t>编写</w:t>
      </w:r>
      <w:r w:rsidR="007A04D6" w:rsidRPr="007A04D6">
        <w:rPr>
          <w:sz w:val="24"/>
          <w:szCs w:val="24"/>
          <w:lang w:val="en-GB" w:eastAsia="zh-CN"/>
        </w:rPr>
        <w:t>的调查报告</w:t>
      </w:r>
      <w:r>
        <w:rPr>
          <w:rFonts w:hint="eastAsia"/>
          <w:sz w:val="24"/>
          <w:szCs w:val="24"/>
          <w:lang w:val="en-GB" w:eastAsia="zh-CN"/>
        </w:rPr>
        <w:t>《</w:t>
      </w:r>
      <w:r w:rsidR="007A04D6" w:rsidRPr="007A04D6">
        <w:rPr>
          <w:sz w:val="24"/>
          <w:szCs w:val="24"/>
          <w:lang w:val="en-GB" w:eastAsia="zh-CN"/>
        </w:rPr>
        <w:t>我们需要的金融体系</w:t>
      </w:r>
      <w:r>
        <w:rPr>
          <w:rFonts w:hint="eastAsia"/>
          <w:sz w:val="24"/>
          <w:szCs w:val="24"/>
          <w:lang w:val="en-GB" w:eastAsia="zh-CN"/>
        </w:rPr>
        <w:t>》</w:t>
      </w:r>
      <w:r w:rsidR="007A04D6" w:rsidRPr="007A04D6">
        <w:rPr>
          <w:sz w:val="24"/>
          <w:szCs w:val="24"/>
          <w:lang w:val="en-GB" w:eastAsia="zh-CN"/>
        </w:rPr>
        <w:t>；</w:t>
      </w:r>
    </w:p>
    <w:p w:rsidR="007A04D6" w:rsidRPr="007A04D6" w:rsidRDefault="007A04D6" w:rsidP="00A6066D">
      <w:pPr>
        <w:numPr>
          <w:ilvl w:val="0"/>
          <w:numId w:val="19"/>
        </w:numPr>
        <w:tabs>
          <w:tab w:val="clear" w:pos="1247"/>
          <w:tab w:val="clear" w:pos="1814"/>
          <w:tab w:val="clear" w:pos="2381"/>
          <w:tab w:val="clear" w:pos="2948"/>
          <w:tab w:val="clear" w:pos="3515"/>
          <w:tab w:val="left" w:pos="624"/>
        </w:tabs>
        <w:spacing w:after="120"/>
        <w:ind w:left="1247" w:firstLine="624"/>
        <w:jc w:val="both"/>
        <w:rPr>
          <w:rFonts w:eastAsia="SimHei"/>
          <w:b/>
          <w:sz w:val="24"/>
          <w:szCs w:val="24"/>
          <w:lang w:val="en-GB" w:eastAsia="zh-CN"/>
        </w:rPr>
      </w:pPr>
      <w:r w:rsidRPr="000522BA">
        <w:rPr>
          <w:rFonts w:ascii="KaiTi" w:eastAsia="KaiTi" w:hAnsi="KaiTi"/>
          <w:sz w:val="24"/>
          <w:szCs w:val="24"/>
          <w:lang w:val="en-GB" w:eastAsia="zh-CN"/>
        </w:rPr>
        <w:t>欢迎</w:t>
      </w:r>
      <w:r w:rsidRPr="007A04D6">
        <w:rPr>
          <w:sz w:val="24"/>
          <w:szCs w:val="24"/>
          <w:lang w:val="en-GB" w:eastAsia="zh-CN"/>
        </w:rPr>
        <w:t>联合国环境规划署在可持续发展目标的科学、技术和创新机构间工作队中</w:t>
      </w:r>
      <w:r w:rsidRPr="007A04D6">
        <w:rPr>
          <w:rFonts w:hint="eastAsia"/>
          <w:sz w:val="24"/>
          <w:szCs w:val="24"/>
          <w:lang w:val="en-GB" w:eastAsia="zh-CN"/>
        </w:rPr>
        <w:t>发挥</w:t>
      </w:r>
      <w:r w:rsidRPr="007A04D6">
        <w:rPr>
          <w:sz w:val="24"/>
          <w:szCs w:val="24"/>
          <w:lang w:val="en-GB" w:eastAsia="zh-CN"/>
        </w:rPr>
        <w:t>的联合协调人作用，</w:t>
      </w:r>
      <w:r w:rsidR="00DC04FE">
        <w:rPr>
          <w:rFonts w:hint="eastAsia"/>
          <w:sz w:val="24"/>
          <w:szCs w:val="24"/>
          <w:lang w:val="en-GB" w:eastAsia="zh-CN"/>
        </w:rPr>
        <w:t>该工作队是</w:t>
      </w:r>
      <w:r w:rsidR="00DC04FE" w:rsidRPr="00DC04FE">
        <w:rPr>
          <w:sz w:val="24"/>
          <w:szCs w:val="24"/>
          <w:lang w:eastAsia="zh-CN"/>
        </w:rPr>
        <w:t>技术促进机制</w:t>
      </w:r>
      <w:r w:rsidR="00DC04FE">
        <w:rPr>
          <w:rFonts w:hint="eastAsia"/>
          <w:sz w:val="24"/>
          <w:szCs w:val="24"/>
          <w:lang w:eastAsia="zh-CN"/>
        </w:rPr>
        <w:t>的重要组成部分，</w:t>
      </w:r>
      <w:r w:rsidRPr="007A04D6">
        <w:rPr>
          <w:sz w:val="24"/>
          <w:szCs w:val="24"/>
          <w:lang w:val="en-GB" w:eastAsia="zh-CN"/>
        </w:rPr>
        <w:t>注意到有机会促进</w:t>
      </w:r>
      <w:r w:rsidR="00DC04FE" w:rsidRPr="00DC04FE">
        <w:rPr>
          <w:sz w:val="24"/>
          <w:szCs w:val="24"/>
          <w:lang w:eastAsia="zh-CN"/>
        </w:rPr>
        <w:t>协作、连贯一致和合作</w:t>
      </w:r>
      <w:r w:rsidR="00DC04FE">
        <w:rPr>
          <w:rFonts w:hint="eastAsia"/>
          <w:sz w:val="24"/>
          <w:szCs w:val="24"/>
          <w:lang w:eastAsia="zh-CN"/>
        </w:rPr>
        <w:t>以提高协同增效和效率，尤其是</w:t>
      </w:r>
      <w:r w:rsidR="002C3F8A" w:rsidRPr="002C3F8A">
        <w:rPr>
          <w:rFonts w:ascii="SimSun" w:hAnsi="SimSun" w:hint="eastAsia"/>
          <w:sz w:val="24"/>
          <w:szCs w:val="24"/>
          <w:lang w:val="en-GB" w:eastAsia="zh-CN"/>
        </w:rPr>
        <w:t>加强</w:t>
      </w:r>
      <w:r w:rsidR="002C3F8A" w:rsidRPr="002C3F8A">
        <w:rPr>
          <w:rFonts w:ascii="SimSun" w:hAnsi="SimSun"/>
          <w:sz w:val="24"/>
          <w:szCs w:val="24"/>
          <w:lang w:val="en-GB" w:eastAsia="zh-CN"/>
        </w:rPr>
        <w:t>无害环境</w:t>
      </w:r>
      <w:r w:rsidRPr="007A04D6">
        <w:rPr>
          <w:sz w:val="24"/>
          <w:szCs w:val="24"/>
          <w:lang w:val="en-GB" w:eastAsia="zh-CN"/>
        </w:rPr>
        <w:t>技术和创新</w:t>
      </w:r>
      <w:r w:rsidR="002C3F8A">
        <w:rPr>
          <w:rFonts w:hint="eastAsia"/>
          <w:sz w:val="24"/>
          <w:szCs w:val="24"/>
          <w:lang w:val="en-GB" w:eastAsia="zh-CN"/>
        </w:rPr>
        <w:t>的</w:t>
      </w:r>
      <w:r w:rsidR="002C3F8A" w:rsidRPr="002C3F8A">
        <w:rPr>
          <w:sz w:val="24"/>
          <w:szCs w:val="24"/>
          <w:lang w:eastAsia="zh-CN"/>
        </w:rPr>
        <w:t>能力建设举措</w:t>
      </w:r>
      <w:r w:rsidRPr="007A04D6">
        <w:rPr>
          <w:sz w:val="24"/>
          <w:szCs w:val="24"/>
          <w:lang w:val="en-GB" w:eastAsia="zh-CN"/>
        </w:rPr>
        <w:t>以及其他部门的科学、技术和创新，以减少对环境的有害影响；</w:t>
      </w:r>
    </w:p>
    <w:p w:rsidR="007A04D6" w:rsidRPr="007A04D6" w:rsidRDefault="007A04D6" w:rsidP="00A6066D">
      <w:pPr>
        <w:tabs>
          <w:tab w:val="clear" w:pos="1247"/>
          <w:tab w:val="clear" w:pos="1814"/>
          <w:tab w:val="clear" w:pos="2381"/>
          <w:tab w:val="clear" w:pos="2948"/>
          <w:tab w:val="clear" w:pos="3515"/>
          <w:tab w:val="left" w:pos="624"/>
        </w:tabs>
        <w:spacing w:before="80"/>
        <w:ind w:left="1247"/>
        <w:jc w:val="center"/>
        <w:rPr>
          <w:rFonts w:eastAsia="SimHei"/>
          <w:b/>
          <w:sz w:val="28"/>
          <w:szCs w:val="28"/>
          <w:lang w:val="en-GB" w:eastAsia="zh-CN"/>
        </w:rPr>
      </w:pPr>
      <w:r w:rsidRPr="007A04D6">
        <w:rPr>
          <w:rFonts w:eastAsia="SimHei" w:hAnsi="SimHei"/>
          <w:b/>
          <w:sz w:val="28"/>
          <w:szCs w:val="28"/>
          <w:lang w:val="en-GB" w:eastAsia="zh-CN"/>
        </w:rPr>
        <w:t>四</w:t>
      </w:r>
    </w:p>
    <w:p w:rsidR="007A04D6" w:rsidRPr="002C3F8A" w:rsidRDefault="001735DB" w:rsidP="00A6066D">
      <w:pPr>
        <w:tabs>
          <w:tab w:val="clear" w:pos="1247"/>
          <w:tab w:val="clear" w:pos="1814"/>
          <w:tab w:val="clear" w:pos="2381"/>
          <w:tab w:val="clear" w:pos="2948"/>
          <w:tab w:val="clear" w:pos="3515"/>
          <w:tab w:val="left" w:pos="624"/>
        </w:tabs>
        <w:spacing w:after="120"/>
        <w:ind w:left="1247"/>
        <w:jc w:val="center"/>
        <w:rPr>
          <w:rFonts w:eastAsia="SimHei"/>
          <w:b/>
          <w:sz w:val="28"/>
          <w:szCs w:val="28"/>
          <w:lang w:val="en-GB" w:eastAsia="zh-CN"/>
        </w:rPr>
      </w:pPr>
      <w:r>
        <w:rPr>
          <w:rFonts w:eastAsia="SimHei" w:hAnsi="SimHei" w:hint="eastAsia"/>
          <w:b/>
          <w:sz w:val="28"/>
          <w:szCs w:val="28"/>
          <w:lang w:val="en-GB" w:eastAsia="zh-CN"/>
        </w:rPr>
        <w:t>跟进</w:t>
      </w:r>
      <w:r w:rsidR="002C3F8A" w:rsidRPr="002C3F8A">
        <w:rPr>
          <w:rFonts w:eastAsia="SimHei" w:hAnsi="SimHei" w:hint="eastAsia"/>
          <w:b/>
          <w:sz w:val="28"/>
          <w:szCs w:val="28"/>
          <w:lang w:val="en-GB" w:eastAsia="zh-CN"/>
        </w:rPr>
        <w:t>与</w:t>
      </w:r>
      <w:r w:rsidR="007A04D6" w:rsidRPr="002C3F8A">
        <w:rPr>
          <w:rFonts w:eastAsia="SimHei" w:hAnsi="SimHei"/>
          <w:b/>
          <w:sz w:val="28"/>
          <w:szCs w:val="28"/>
          <w:lang w:val="en-GB" w:eastAsia="zh-CN"/>
        </w:rPr>
        <w:t>审查</w:t>
      </w:r>
    </w:p>
    <w:p w:rsidR="007A04D6" w:rsidRDefault="007A04D6" w:rsidP="00A6066D">
      <w:pPr>
        <w:numPr>
          <w:ilvl w:val="0"/>
          <w:numId w:val="19"/>
        </w:numPr>
        <w:tabs>
          <w:tab w:val="clear" w:pos="1247"/>
          <w:tab w:val="clear" w:pos="1814"/>
          <w:tab w:val="clear" w:pos="2381"/>
          <w:tab w:val="clear" w:pos="2948"/>
          <w:tab w:val="clear" w:pos="3515"/>
          <w:tab w:val="left" w:pos="624"/>
        </w:tabs>
        <w:spacing w:after="120"/>
        <w:ind w:left="1247" w:firstLine="624"/>
        <w:jc w:val="both"/>
        <w:rPr>
          <w:sz w:val="24"/>
          <w:szCs w:val="24"/>
          <w:lang w:val="en-GB" w:eastAsia="zh-CN"/>
        </w:rPr>
      </w:pPr>
      <w:r w:rsidRPr="000522BA">
        <w:rPr>
          <w:rFonts w:ascii="KaiTi" w:eastAsia="KaiTi" w:hAnsi="KaiTi"/>
          <w:sz w:val="24"/>
          <w:szCs w:val="24"/>
          <w:bdr w:val="nil"/>
          <w:lang w:val="en-GB" w:eastAsia="zh-CN"/>
        </w:rPr>
        <w:t>强</w:t>
      </w:r>
      <w:r w:rsidRPr="000522BA">
        <w:rPr>
          <w:rFonts w:ascii="KaiTi" w:eastAsia="KaiTi" w:hAnsi="KaiTi"/>
          <w:sz w:val="24"/>
          <w:szCs w:val="24"/>
          <w:lang w:val="en-GB" w:eastAsia="zh-CN"/>
        </w:rPr>
        <w:t>调</w:t>
      </w:r>
      <w:r w:rsidRPr="00594A1C">
        <w:rPr>
          <w:sz w:val="24"/>
          <w:szCs w:val="24"/>
          <w:lang w:val="en-GB" w:eastAsia="zh-CN"/>
        </w:rPr>
        <w:t>联合国环境规划署在其职责范围内</w:t>
      </w:r>
      <w:r w:rsidR="002C3F8A" w:rsidRPr="00594A1C">
        <w:rPr>
          <w:sz w:val="24"/>
          <w:szCs w:val="24"/>
          <w:lang w:val="en-GB" w:eastAsia="zh-CN"/>
        </w:rPr>
        <w:t>，</w:t>
      </w:r>
      <w:r w:rsidRPr="00594A1C">
        <w:rPr>
          <w:sz w:val="24"/>
          <w:szCs w:val="24"/>
          <w:lang w:val="en-GB" w:eastAsia="zh-CN"/>
        </w:rPr>
        <w:t>在</w:t>
      </w:r>
      <w:r w:rsidR="001735DB">
        <w:rPr>
          <w:rFonts w:hint="eastAsia"/>
          <w:sz w:val="24"/>
          <w:szCs w:val="24"/>
          <w:lang w:val="en-GB" w:eastAsia="zh-CN"/>
        </w:rPr>
        <w:t>跟进</w:t>
      </w:r>
      <w:r w:rsidR="002C3F8A" w:rsidRPr="00594A1C">
        <w:rPr>
          <w:sz w:val="24"/>
          <w:szCs w:val="24"/>
          <w:lang w:val="en-GB" w:eastAsia="zh-CN"/>
        </w:rPr>
        <w:t>与审查</w:t>
      </w:r>
      <w:r w:rsidR="00594A1C" w:rsidRPr="00594A1C">
        <w:rPr>
          <w:sz w:val="24"/>
          <w:szCs w:val="24"/>
          <w:lang w:val="en-GB" w:eastAsia="zh-CN"/>
        </w:rPr>
        <w:t>实施可持续发展环境方面</w:t>
      </w:r>
      <w:r w:rsidRPr="00594A1C">
        <w:rPr>
          <w:sz w:val="24"/>
          <w:szCs w:val="24"/>
          <w:lang w:val="en-GB" w:eastAsia="zh-CN"/>
        </w:rPr>
        <w:t>工作的进展方面发挥重要作用，</w:t>
      </w:r>
      <w:r w:rsidR="00594A1C" w:rsidRPr="00594A1C">
        <w:rPr>
          <w:sz w:val="24"/>
          <w:szCs w:val="24"/>
          <w:lang w:val="en-GB" w:eastAsia="zh-CN"/>
        </w:rPr>
        <w:t>包括</w:t>
      </w:r>
      <w:r w:rsidR="00404558">
        <w:rPr>
          <w:rFonts w:hint="eastAsia"/>
          <w:sz w:val="24"/>
          <w:szCs w:val="24"/>
          <w:lang w:val="en-GB" w:eastAsia="zh-CN"/>
        </w:rPr>
        <w:t>通过</w:t>
      </w:r>
      <w:r w:rsidR="00594A1C" w:rsidRPr="00594A1C">
        <w:rPr>
          <w:sz w:val="24"/>
          <w:szCs w:val="24"/>
          <w:lang w:val="en-GB" w:eastAsia="zh-CN"/>
        </w:rPr>
        <w:t>《全球环境展望》等评估进程</w:t>
      </w:r>
      <w:r w:rsidRPr="00594A1C">
        <w:rPr>
          <w:sz w:val="24"/>
          <w:szCs w:val="24"/>
          <w:lang w:val="en-GB" w:eastAsia="zh-CN"/>
        </w:rPr>
        <w:t>提供政策相关的信息，</w:t>
      </w:r>
      <w:r w:rsidR="00594A1C" w:rsidRPr="00594A1C">
        <w:rPr>
          <w:sz w:val="24"/>
          <w:szCs w:val="24"/>
          <w:lang w:val="en-GB" w:eastAsia="zh-CN"/>
        </w:rPr>
        <w:t>作为对《</w:t>
      </w:r>
      <w:r w:rsidR="00594A1C" w:rsidRPr="00594A1C">
        <w:rPr>
          <w:sz w:val="24"/>
          <w:szCs w:val="24"/>
          <w:lang w:eastAsia="zh-CN"/>
        </w:rPr>
        <w:t>全球可持续发展报告》和《可持续发展目标年度进展报告》</w:t>
      </w:r>
      <w:r w:rsidR="00594A1C" w:rsidRPr="00594A1C">
        <w:rPr>
          <w:sz w:val="24"/>
          <w:szCs w:val="24"/>
          <w:lang w:val="en-GB" w:eastAsia="zh-CN"/>
        </w:rPr>
        <w:t>的</w:t>
      </w:r>
      <w:r w:rsidRPr="00594A1C">
        <w:rPr>
          <w:sz w:val="24"/>
          <w:szCs w:val="24"/>
          <w:lang w:val="en-GB" w:eastAsia="zh-CN"/>
        </w:rPr>
        <w:t>贡献，上述所有工作都应为可持续发展问题高级别政治论坛</w:t>
      </w:r>
      <w:r w:rsidR="00594A1C">
        <w:rPr>
          <w:rFonts w:hint="eastAsia"/>
          <w:sz w:val="24"/>
          <w:szCs w:val="24"/>
          <w:lang w:val="en-GB" w:eastAsia="zh-CN"/>
        </w:rPr>
        <w:t>的总体</w:t>
      </w:r>
      <w:r w:rsidR="001735DB">
        <w:rPr>
          <w:rFonts w:hint="eastAsia"/>
          <w:sz w:val="24"/>
          <w:szCs w:val="24"/>
          <w:lang w:val="en-GB" w:eastAsia="zh-CN"/>
        </w:rPr>
        <w:t>跟进</w:t>
      </w:r>
      <w:r w:rsidRPr="00594A1C">
        <w:rPr>
          <w:sz w:val="24"/>
          <w:szCs w:val="24"/>
          <w:lang w:val="en-GB" w:eastAsia="zh-CN"/>
        </w:rPr>
        <w:t>和审查</w:t>
      </w:r>
      <w:r w:rsidR="00594A1C">
        <w:rPr>
          <w:rFonts w:hint="eastAsia"/>
          <w:sz w:val="24"/>
          <w:szCs w:val="24"/>
          <w:lang w:val="en-GB" w:eastAsia="zh-CN"/>
        </w:rPr>
        <w:t>工作</w:t>
      </w:r>
      <w:r w:rsidRPr="00594A1C">
        <w:rPr>
          <w:sz w:val="24"/>
          <w:szCs w:val="24"/>
          <w:lang w:val="en-GB" w:eastAsia="zh-CN"/>
        </w:rPr>
        <w:t>提供支持；</w:t>
      </w:r>
    </w:p>
    <w:p w:rsidR="007A04D6" w:rsidRPr="007A04D6" w:rsidRDefault="007A04D6" w:rsidP="00A6066D">
      <w:pPr>
        <w:tabs>
          <w:tab w:val="clear" w:pos="1247"/>
          <w:tab w:val="clear" w:pos="1814"/>
          <w:tab w:val="clear" w:pos="2381"/>
          <w:tab w:val="clear" w:pos="2948"/>
          <w:tab w:val="clear" w:pos="3515"/>
          <w:tab w:val="left" w:pos="624"/>
        </w:tabs>
        <w:spacing w:before="80"/>
        <w:ind w:left="1247"/>
        <w:jc w:val="center"/>
        <w:rPr>
          <w:rFonts w:eastAsia="SimHei"/>
          <w:b/>
          <w:sz w:val="28"/>
          <w:szCs w:val="28"/>
          <w:lang w:val="en-GB"/>
        </w:rPr>
      </w:pPr>
      <w:r w:rsidRPr="007A04D6">
        <w:rPr>
          <w:rFonts w:eastAsia="SimHei" w:hAnsi="SimHei"/>
          <w:b/>
          <w:sz w:val="28"/>
          <w:szCs w:val="28"/>
          <w:lang w:val="en-GB"/>
        </w:rPr>
        <w:t>五</w:t>
      </w:r>
    </w:p>
    <w:p w:rsidR="007A04D6" w:rsidRPr="001735DB" w:rsidRDefault="007A04D6" w:rsidP="00A6066D">
      <w:pPr>
        <w:tabs>
          <w:tab w:val="clear" w:pos="1247"/>
          <w:tab w:val="clear" w:pos="1814"/>
          <w:tab w:val="clear" w:pos="2381"/>
          <w:tab w:val="clear" w:pos="2948"/>
          <w:tab w:val="clear" w:pos="3515"/>
          <w:tab w:val="left" w:pos="624"/>
        </w:tabs>
        <w:spacing w:after="120"/>
        <w:ind w:left="1247"/>
        <w:jc w:val="center"/>
        <w:rPr>
          <w:rFonts w:eastAsia="SimHei"/>
          <w:b/>
          <w:sz w:val="28"/>
          <w:szCs w:val="28"/>
          <w:lang w:val="en-GB" w:eastAsia="zh-CN"/>
        </w:rPr>
      </w:pPr>
      <w:proofErr w:type="spellStart"/>
      <w:r w:rsidRPr="001735DB">
        <w:rPr>
          <w:rFonts w:eastAsia="SimHei" w:hAnsi="SimHei"/>
          <w:b/>
          <w:sz w:val="28"/>
          <w:szCs w:val="28"/>
          <w:lang w:val="en-GB"/>
        </w:rPr>
        <w:t>科学</w:t>
      </w:r>
      <w:proofErr w:type="spellEnd"/>
      <w:r w:rsidR="001735DB">
        <w:rPr>
          <w:rFonts w:eastAsia="SimHei" w:hAnsi="SimHei" w:hint="eastAsia"/>
          <w:b/>
          <w:sz w:val="28"/>
          <w:szCs w:val="28"/>
          <w:lang w:val="en-GB" w:eastAsia="zh-CN"/>
        </w:rPr>
        <w:t>与</w:t>
      </w:r>
      <w:proofErr w:type="spellStart"/>
      <w:r w:rsidRPr="001735DB">
        <w:rPr>
          <w:rFonts w:eastAsia="SimHei" w:hAnsi="SimHei"/>
          <w:b/>
          <w:sz w:val="28"/>
          <w:szCs w:val="28"/>
          <w:lang w:val="en-GB"/>
        </w:rPr>
        <w:t>政策</w:t>
      </w:r>
      <w:proofErr w:type="spellEnd"/>
      <w:r w:rsidR="001735DB">
        <w:rPr>
          <w:rFonts w:eastAsia="SimHei" w:hAnsi="SimHei" w:hint="eastAsia"/>
          <w:b/>
          <w:sz w:val="28"/>
          <w:szCs w:val="28"/>
          <w:lang w:val="en-GB" w:eastAsia="zh-CN"/>
        </w:rPr>
        <w:t>接合</w:t>
      </w:r>
    </w:p>
    <w:p w:rsidR="007A04D6" w:rsidRPr="001735DB" w:rsidRDefault="007A04D6" w:rsidP="00A6066D">
      <w:pPr>
        <w:numPr>
          <w:ilvl w:val="0"/>
          <w:numId w:val="19"/>
        </w:numPr>
        <w:tabs>
          <w:tab w:val="clear" w:pos="1247"/>
          <w:tab w:val="clear" w:pos="1814"/>
          <w:tab w:val="clear" w:pos="2381"/>
          <w:tab w:val="clear" w:pos="2948"/>
          <w:tab w:val="clear" w:pos="3515"/>
          <w:tab w:val="left" w:pos="624"/>
        </w:tabs>
        <w:spacing w:after="120"/>
        <w:ind w:left="1247" w:firstLine="624"/>
        <w:jc w:val="both"/>
        <w:rPr>
          <w:rFonts w:eastAsia="楷体" w:hAnsi="楷体"/>
          <w:sz w:val="24"/>
          <w:szCs w:val="24"/>
          <w:bdr w:val="nil"/>
          <w:lang w:val="en-GB" w:eastAsia="zh-CN"/>
        </w:rPr>
      </w:pPr>
      <w:r w:rsidRPr="000522BA">
        <w:rPr>
          <w:rFonts w:ascii="KaiTi" w:eastAsia="KaiTi" w:hAnsi="KaiTi"/>
          <w:sz w:val="24"/>
          <w:szCs w:val="24"/>
          <w:bdr w:val="nil"/>
          <w:lang w:val="en-GB" w:eastAsia="zh-CN"/>
        </w:rPr>
        <w:t>鼓励</w:t>
      </w:r>
      <w:r w:rsidRPr="001735DB">
        <w:rPr>
          <w:sz w:val="24"/>
          <w:szCs w:val="24"/>
          <w:bdr w:val="nil"/>
          <w:lang w:val="en-GB" w:eastAsia="zh-CN"/>
        </w:rPr>
        <w:t>执行主任</w:t>
      </w:r>
      <w:r w:rsidR="0076166F">
        <w:rPr>
          <w:rFonts w:hint="eastAsia"/>
          <w:sz w:val="24"/>
          <w:szCs w:val="24"/>
          <w:bdr w:val="nil"/>
          <w:lang w:val="en-GB" w:eastAsia="zh-CN"/>
        </w:rPr>
        <w:t>以避免重复的方式，</w:t>
      </w:r>
      <w:r w:rsidRPr="001735DB">
        <w:rPr>
          <w:sz w:val="24"/>
          <w:szCs w:val="24"/>
          <w:bdr w:val="nil"/>
          <w:lang w:val="en-GB" w:eastAsia="zh-CN"/>
        </w:rPr>
        <w:t>继续</w:t>
      </w:r>
      <w:r w:rsidR="0076166F">
        <w:rPr>
          <w:rFonts w:hint="eastAsia"/>
          <w:sz w:val="24"/>
          <w:szCs w:val="24"/>
          <w:bdr w:val="nil"/>
          <w:lang w:val="en-GB" w:eastAsia="zh-CN"/>
        </w:rPr>
        <w:t>联合国</w:t>
      </w:r>
      <w:r w:rsidRPr="001735DB">
        <w:rPr>
          <w:sz w:val="24"/>
          <w:szCs w:val="24"/>
          <w:bdr w:val="nil"/>
          <w:lang w:val="en-GB" w:eastAsia="zh-CN"/>
        </w:rPr>
        <w:t>环境</w:t>
      </w:r>
      <w:r w:rsidR="0076166F">
        <w:rPr>
          <w:rFonts w:hint="eastAsia"/>
          <w:sz w:val="24"/>
          <w:szCs w:val="24"/>
          <w:bdr w:val="nil"/>
          <w:lang w:val="en-GB" w:eastAsia="zh-CN"/>
        </w:rPr>
        <w:t>规划</w:t>
      </w:r>
      <w:r w:rsidRPr="001735DB">
        <w:rPr>
          <w:sz w:val="24"/>
          <w:szCs w:val="24"/>
          <w:bdr w:val="nil"/>
          <w:lang w:val="en-GB" w:eastAsia="zh-CN"/>
        </w:rPr>
        <w:t>署在指标方面的工作，以便为监测《</w:t>
      </w:r>
      <w:r w:rsidRPr="001735DB">
        <w:rPr>
          <w:sz w:val="24"/>
          <w:szCs w:val="24"/>
          <w:bdr w:val="nil"/>
          <w:lang w:val="en-GB" w:eastAsia="zh-CN"/>
        </w:rPr>
        <w:t>2030</w:t>
      </w:r>
      <w:r w:rsidRPr="001735DB">
        <w:rPr>
          <w:sz w:val="24"/>
          <w:szCs w:val="24"/>
          <w:bdr w:val="nil"/>
          <w:lang w:val="en-GB" w:eastAsia="zh-CN"/>
        </w:rPr>
        <w:t>年可持续发展议程》环境方面工作</w:t>
      </w:r>
      <w:r w:rsidR="001735DB" w:rsidRPr="001735DB">
        <w:rPr>
          <w:sz w:val="24"/>
          <w:szCs w:val="24"/>
          <w:bdr w:val="nil"/>
          <w:lang w:val="en-GB" w:eastAsia="zh-CN"/>
        </w:rPr>
        <w:t>的交付情况</w:t>
      </w:r>
      <w:r w:rsidRPr="001735DB">
        <w:rPr>
          <w:sz w:val="24"/>
          <w:szCs w:val="24"/>
          <w:bdr w:val="nil"/>
          <w:lang w:val="en-GB" w:eastAsia="zh-CN"/>
        </w:rPr>
        <w:t>提供支持；</w:t>
      </w:r>
    </w:p>
    <w:p w:rsidR="007A04D6" w:rsidRPr="007A04D6" w:rsidRDefault="007A04D6" w:rsidP="00A6066D">
      <w:pPr>
        <w:numPr>
          <w:ilvl w:val="0"/>
          <w:numId w:val="19"/>
        </w:numPr>
        <w:tabs>
          <w:tab w:val="clear" w:pos="1247"/>
          <w:tab w:val="clear" w:pos="1814"/>
          <w:tab w:val="clear" w:pos="2381"/>
          <w:tab w:val="clear" w:pos="2948"/>
          <w:tab w:val="clear" w:pos="3515"/>
          <w:tab w:val="left" w:pos="624"/>
        </w:tabs>
        <w:spacing w:after="120"/>
        <w:ind w:left="1247" w:firstLine="624"/>
        <w:jc w:val="both"/>
        <w:rPr>
          <w:b/>
          <w:sz w:val="24"/>
          <w:szCs w:val="24"/>
          <w:bdr w:val="nil"/>
          <w:lang w:val="en-GB" w:eastAsia="zh-CN"/>
        </w:rPr>
      </w:pPr>
      <w:r w:rsidRPr="000522BA">
        <w:rPr>
          <w:rFonts w:ascii="KaiTi" w:eastAsia="KaiTi" w:hAnsi="KaiTi"/>
          <w:sz w:val="24"/>
          <w:szCs w:val="24"/>
          <w:bdr w:val="nil"/>
          <w:lang w:val="en-GB" w:eastAsia="zh-CN"/>
        </w:rPr>
        <w:t>邀请</w:t>
      </w:r>
      <w:r w:rsidRPr="007A04D6">
        <w:rPr>
          <w:sz w:val="24"/>
          <w:szCs w:val="24"/>
          <w:bdr w:val="nil"/>
          <w:lang w:val="en-GB" w:eastAsia="zh-CN"/>
        </w:rPr>
        <w:t>执行主任</w:t>
      </w:r>
      <w:r w:rsidR="001735DB">
        <w:rPr>
          <w:rFonts w:hint="eastAsia"/>
          <w:sz w:val="24"/>
          <w:szCs w:val="24"/>
          <w:bdr w:val="nil"/>
          <w:lang w:val="en-GB" w:eastAsia="zh-CN"/>
        </w:rPr>
        <w:t>以确保可持续发展三方面整合的方式，</w:t>
      </w:r>
      <w:r w:rsidRPr="007A04D6">
        <w:rPr>
          <w:sz w:val="24"/>
          <w:szCs w:val="24"/>
          <w:bdr w:val="nil"/>
          <w:lang w:val="en-GB" w:eastAsia="zh-CN"/>
        </w:rPr>
        <w:t>继续提高各方对已证明在促进可持续发展方面行之有效的环境政策的认识；</w:t>
      </w:r>
    </w:p>
    <w:p w:rsidR="007A04D6" w:rsidRPr="007A04D6" w:rsidRDefault="007A04D6" w:rsidP="00A6066D">
      <w:pPr>
        <w:numPr>
          <w:ilvl w:val="0"/>
          <w:numId w:val="19"/>
        </w:numPr>
        <w:tabs>
          <w:tab w:val="clear" w:pos="1247"/>
          <w:tab w:val="clear" w:pos="1814"/>
          <w:tab w:val="clear" w:pos="2381"/>
          <w:tab w:val="clear" w:pos="2948"/>
          <w:tab w:val="clear" w:pos="3515"/>
          <w:tab w:val="left" w:pos="624"/>
        </w:tabs>
        <w:spacing w:after="120"/>
        <w:ind w:left="1247" w:firstLine="624"/>
        <w:jc w:val="both"/>
        <w:rPr>
          <w:sz w:val="24"/>
          <w:szCs w:val="24"/>
          <w:bdr w:val="nil"/>
          <w:lang w:val="en-GB" w:eastAsia="zh-CN"/>
        </w:rPr>
      </w:pPr>
      <w:r w:rsidRPr="000522BA">
        <w:rPr>
          <w:rFonts w:ascii="KaiTi" w:eastAsia="KaiTi" w:hAnsi="KaiTi"/>
          <w:sz w:val="24"/>
          <w:szCs w:val="24"/>
          <w:bdr w:val="nil"/>
          <w:lang w:val="en-GB" w:eastAsia="zh-CN"/>
        </w:rPr>
        <w:t>请</w:t>
      </w:r>
      <w:r w:rsidRPr="007A04D6">
        <w:rPr>
          <w:sz w:val="24"/>
          <w:szCs w:val="24"/>
          <w:bdr w:val="nil"/>
          <w:lang w:val="en-GB" w:eastAsia="zh-CN"/>
        </w:rPr>
        <w:t>执行主任强化</w:t>
      </w:r>
      <w:r w:rsidRPr="007A04D6">
        <w:rPr>
          <w:rFonts w:hint="eastAsia"/>
          <w:sz w:val="24"/>
          <w:szCs w:val="24"/>
          <w:bdr w:val="nil"/>
          <w:lang w:val="en-GB" w:eastAsia="zh-CN"/>
        </w:rPr>
        <w:t>《</w:t>
      </w:r>
      <w:r w:rsidRPr="007A04D6">
        <w:rPr>
          <w:sz w:val="24"/>
          <w:szCs w:val="24"/>
          <w:bdr w:val="nil"/>
          <w:lang w:val="en-GB" w:eastAsia="zh-CN"/>
        </w:rPr>
        <w:t>2030</w:t>
      </w:r>
      <w:r w:rsidRPr="007A04D6">
        <w:rPr>
          <w:sz w:val="24"/>
          <w:szCs w:val="24"/>
          <w:bdr w:val="nil"/>
          <w:lang w:val="en-GB" w:eastAsia="zh-CN"/>
        </w:rPr>
        <w:t>年可持续发展议程</w:t>
      </w:r>
      <w:r w:rsidRPr="007A04D6">
        <w:rPr>
          <w:rFonts w:hint="eastAsia"/>
          <w:sz w:val="24"/>
          <w:szCs w:val="24"/>
          <w:bdr w:val="nil"/>
          <w:lang w:val="en-GB" w:eastAsia="zh-CN"/>
        </w:rPr>
        <w:t>》</w:t>
      </w:r>
      <w:r w:rsidRPr="007A04D6">
        <w:rPr>
          <w:sz w:val="24"/>
          <w:szCs w:val="24"/>
          <w:bdr w:val="nil"/>
          <w:lang w:val="en-GB" w:eastAsia="zh-CN"/>
        </w:rPr>
        <w:t>环境方面的科学</w:t>
      </w:r>
      <w:r w:rsidR="001735DB">
        <w:rPr>
          <w:rFonts w:hint="eastAsia"/>
          <w:sz w:val="24"/>
          <w:szCs w:val="24"/>
          <w:bdr w:val="nil"/>
          <w:lang w:val="en-GB" w:eastAsia="zh-CN"/>
        </w:rPr>
        <w:t>与</w:t>
      </w:r>
      <w:r w:rsidRPr="007A04D6">
        <w:rPr>
          <w:sz w:val="24"/>
          <w:szCs w:val="24"/>
          <w:bdr w:val="nil"/>
          <w:lang w:val="en-GB" w:eastAsia="zh-CN"/>
        </w:rPr>
        <w:t>政策</w:t>
      </w:r>
      <w:r w:rsidR="001735DB">
        <w:rPr>
          <w:rFonts w:hint="eastAsia"/>
          <w:sz w:val="24"/>
          <w:szCs w:val="24"/>
          <w:bdr w:val="nil"/>
          <w:lang w:val="en-GB" w:eastAsia="zh-CN"/>
        </w:rPr>
        <w:t>接合</w:t>
      </w:r>
      <w:r w:rsidRPr="007A04D6">
        <w:rPr>
          <w:sz w:val="24"/>
          <w:szCs w:val="24"/>
          <w:bdr w:val="nil"/>
          <w:lang w:val="en-GB" w:eastAsia="zh-CN"/>
        </w:rPr>
        <w:t>，具体方式为：</w:t>
      </w:r>
    </w:p>
    <w:p w:rsidR="007A04D6" w:rsidRPr="007A04D6" w:rsidRDefault="007A04D6" w:rsidP="00A6066D">
      <w:pPr>
        <w:numPr>
          <w:ilvl w:val="0"/>
          <w:numId w:val="11"/>
        </w:numPr>
        <w:tabs>
          <w:tab w:val="clear" w:pos="1247"/>
          <w:tab w:val="clear" w:pos="1814"/>
          <w:tab w:val="clear" w:pos="2381"/>
          <w:tab w:val="clear" w:pos="2948"/>
          <w:tab w:val="clear" w:pos="3515"/>
          <w:tab w:val="left" w:pos="624"/>
        </w:tabs>
        <w:spacing w:after="120"/>
        <w:ind w:left="1247" w:firstLine="624"/>
        <w:jc w:val="both"/>
        <w:rPr>
          <w:b/>
          <w:sz w:val="24"/>
          <w:szCs w:val="24"/>
          <w:bdr w:val="nil"/>
          <w:lang w:val="en-GB" w:eastAsia="zh-CN"/>
        </w:rPr>
      </w:pPr>
      <w:r w:rsidRPr="007A04D6">
        <w:rPr>
          <w:sz w:val="24"/>
          <w:szCs w:val="24"/>
          <w:bdr w:val="nil"/>
          <w:lang w:val="en-GB" w:eastAsia="zh-CN"/>
        </w:rPr>
        <w:lastRenderedPageBreak/>
        <w:t>利用从所有相关领域广泛来源获取的数据（</w:t>
      </w:r>
      <w:r w:rsidRPr="007A04D6">
        <w:rPr>
          <w:rFonts w:hint="eastAsia"/>
          <w:sz w:val="24"/>
          <w:szCs w:val="24"/>
          <w:bdr w:val="nil"/>
          <w:lang w:val="en-GB" w:eastAsia="zh-CN"/>
        </w:rPr>
        <w:t>在适用情况下使用</w:t>
      </w:r>
      <w:r w:rsidRPr="007A04D6">
        <w:rPr>
          <w:sz w:val="24"/>
          <w:szCs w:val="24"/>
          <w:bdr w:val="nil"/>
          <w:lang w:val="en-GB" w:eastAsia="zh-CN"/>
        </w:rPr>
        <w:t>分类数据）和信息，加强与环境界以外伙伴的合作，立足于现有的国家和国际工具、评估、小组和信息网络；</w:t>
      </w:r>
    </w:p>
    <w:p w:rsidR="007A04D6" w:rsidRPr="007A04D6" w:rsidRDefault="007A04D6" w:rsidP="00A6066D">
      <w:pPr>
        <w:numPr>
          <w:ilvl w:val="0"/>
          <w:numId w:val="11"/>
        </w:numPr>
        <w:tabs>
          <w:tab w:val="clear" w:pos="1247"/>
          <w:tab w:val="clear" w:pos="1814"/>
          <w:tab w:val="clear" w:pos="2381"/>
          <w:tab w:val="clear" w:pos="2948"/>
          <w:tab w:val="clear" w:pos="3515"/>
          <w:tab w:val="left" w:pos="624"/>
        </w:tabs>
        <w:spacing w:after="120"/>
        <w:ind w:left="1247" w:firstLine="624"/>
        <w:jc w:val="both"/>
        <w:rPr>
          <w:rFonts w:eastAsia="SimHei"/>
          <w:sz w:val="24"/>
          <w:szCs w:val="24"/>
          <w:bdr w:val="nil"/>
          <w:lang w:val="en-GB" w:eastAsia="zh-CN"/>
        </w:rPr>
      </w:pPr>
      <w:r w:rsidRPr="007A04D6">
        <w:rPr>
          <w:sz w:val="24"/>
          <w:szCs w:val="24"/>
          <w:bdr w:val="nil"/>
          <w:lang w:val="en-GB" w:eastAsia="zh-CN"/>
        </w:rPr>
        <w:t>继续与联合国其他相关机构开展协作，并促进为支持政策制定提供综合性评估的科学小组</w:t>
      </w:r>
      <w:r w:rsidR="006A6391" w:rsidRPr="007A04D6">
        <w:rPr>
          <w:sz w:val="24"/>
          <w:szCs w:val="24"/>
          <w:bdr w:val="nil"/>
          <w:lang w:val="en-GB" w:eastAsia="zh-CN"/>
        </w:rPr>
        <w:t>的工作</w:t>
      </w:r>
      <w:r w:rsidR="006A6391">
        <w:rPr>
          <w:rFonts w:hint="eastAsia"/>
          <w:sz w:val="24"/>
          <w:szCs w:val="24"/>
          <w:bdr w:val="nil"/>
          <w:lang w:val="en-GB" w:eastAsia="zh-CN"/>
        </w:rPr>
        <w:t>，</w:t>
      </w:r>
      <w:r w:rsidRPr="007A04D6">
        <w:rPr>
          <w:sz w:val="24"/>
          <w:szCs w:val="24"/>
          <w:bdr w:val="nil"/>
          <w:lang w:val="en-GB" w:eastAsia="zh-CN"/>
        </w:rPr>
        <w:t>特别是以联合国环境规划署为秘书处的科学小组，例如国际资源小组以及生物多样性和生态系统服务政府间科学政策平台；</w:t>
      </w:r>
    </w:p>
    <w:p w:rsidR="007A04D6" w:rsidRPr="007A04D6" w:rsidRDefault="007A04D6" w:rsidP="00A6066D">
      <w:pPr>
        <w:numPr>
          <w:ilvl w:val="0"/>
          <w:numId w:val="11"/>
        </w:numPr>
        <w:tabs>
          <w:tab w:val="clear" w:pos="1247"/>
          <w:tab w:val="clear" w:pos="1814"/>
          <w:tab w:val="clear" w:pos="2381"/>
          <w:tab w:val="clear" w:pos="2948"/>
          <w:tab w:val="clear" w:pos="3515"/>
          <w:tab w:val="left" w:pos="624"/>
        </w:tabs>
        <w:spacing w:after="120"/>
        <w:ind w:left="1247" w:firstLine="624"/>
        <w:jc w:val="both"/>
        <w:rPr>
          <w:rFonts w:eastAsia="SimHei"/>
          <w:sz w:val="24"/>
          <w:szCs w:val="24"/>
          <w:bdr w:val="nil"/>
          <w:lang w:val="en-GB" w:eastAsia="zh-CN"/>
        </w:rPr>
      </w:pPr>
      <w:r w:rsidRPr="007A04D6">
        <w:rPr>
          <w:sz w:val="24"/>
          <w:szCs w:val="24"/>
          <w:bdr w:val="nil"/>
          <w:lang w:val="en-GB" w:eastAsia="zh-CN"/>
        </w:rPr>
        <w:t>通过将上述评估提交给可持续发展问题高级别政治论坛来提升此类评估的可见度和影响力，并促进其在广泛受众中的传播；</w:t>
      </w:r>
    </w:p>
    <w:p w:rsidR="007A04D6" w:rsidRPr="007A04D6" w:rsidRDefault="007A04D6" w:rsidP="00A6066D">
      <w:pPr>
        <w:numPr>
          <w:ilvl w:val="0"/>
          <w:numId w:val="11"/>
        </w:numPr>
        <w:tabs>
          <w:tab w:val="clear" w:pos="1247"/>
          <w:tab w:val="clear" w:pos="1814"/>
          <w:tab w:val="clear" w:pos="2381"/>
          <w:tab w:val="clear" w:pos="2948"/>
          <w:tab w:val="clear" w:pos="3515"/>
          <w:tab w:val="left" w:pos="624"/>
        </w:tabs>
        <w:spacing w:after="120"/>
        <w:ind w:left="1247" w:firstLine="624"/>
        <w:jc w:val="both"/>
        <w:rPr>
          <w:rFonts w:eastAsia="SimHei"/>
          <w:sz w:val="24"/>
          <w:szCs w:val="24"/>
          <w:bdr w:val="nil"/>
          <w:lang w:val="en-GB" w:eastAsia="zh-CN"/>
        </w:rPr>
      </w:pPr>
      <w:r w:rsidRPr="007A04D6">
        <w:rPr>
          <w:sz w:val="24"/>
          <w:szCs w:val="24"/>
          <w:bdr w:val="nil"/>
          <w:lang w:val="en-GB" w:eastAsia="zh-CN"/>
        </w:rPr>
        <w:t>继续提供包括</w:t>
      </w:r>
      <w:r w:rsidRPr="007A04D6">
        <w:rPr>
          <w:rFonts w:hint="eastAsia"/>
          <w:sz w:val="24"/>
          <w:szCs w:val="24"/>
          <w:bdr w:val="nil"/>
          <w:lang w:val="en-GB" w:eastAsia="zh-CN"/>
        </w:rPr>
        <w:t>《</w:t>
      </w:r>
      <w:r w:rsidRPr="007A04D6">
        <w:rPr>
          <w:sz w:val="24"/>
          <w:szCs w:val="24"/>
          <w:bdr w:val="nil"/>
          <w:lang w:val="en-GB" w:eastAsia="zh-CN"/>
        </w:rPr>
        <w:t>全球环境展望</w:t>
      </w:r>
      <w:r w:rsidRPr="007A04D6">
        <w:rPr>
          <w:rFonts w:hint="eastAsia"/>
          <w:sz w:val="24"/>
          <w:szCs w:val="24"/>
          <w:bdr w:val="nil"/>
          <w:lang w:val="en-GB" w:eastAsia="zh-CN"/>
        </w:rPr>
        <w:t>》</w:t>
      </w:r>
      <w:r w:rsidRPr="007A04D6">
        <w:rPr>
          <w:sz w:val="24"/>
          <w:szCs w:val="24"/>
          <w:bdr w:val="nil"/>
          <w:lang w:val="en-GB" w:eastAsia="zh-CN"/>
        </w:rPr>
        <w:t>评估在内的政策相关信息，以便追踪与可持续发展目标和具体目标环境方面工作相关的进展，同时提供有关全球可持续性趋势的信息，并将上述信息提交给可持续发展问题高级别政治论坛，旨在为加强实施的知情决策提供支持；</w:t>
      </w:r>
    </w:p>
    <w:p w:rsidR="007A04D6" w:rsidRPr="007A04D6" w:rsidRDefault="007A04D6" w:rsidP="00A6066D">
      <w:pPr>
        <w:numPr>
          <w:ilvl w:val="0"/>
          <w:numId w:val="11"/>
        </w:numPr>
        <w:tabs>
          <w:tab w:val="clear" w:pos="1247"/>
          <w:tab w:val="clear" w:pos="1814"/>
          <w:tab w:val="clear" w:pos="2381"/>
          <w:tab w:val="clear" w:pos="2948"/>
          <w:tab w:val="clear" w:pos="3515"/>
          <w:tab w:val="left" w:pos="624"/>
        </w:tabs>
        <w:spacing w:after="120"/>
        <w:ind w:left="1247" w:firstLine="624"/>
        <w:jc w:val="both"/>
        <w:rPr>
          <w:rFonts w:eastAsia="SimHei"/>
          <w:i/>
          <w:sz w:val="24"/>
          <w:szCs w:val="24"/>
          <w:bdr w:val="nil"/>
          <w:lang w:val="en-GB" w:eastAsia="zh-CN"/>
        </w:rPr>
      </w:pPr>
      <w:r w:rsidRPr="007A04D6">
        <w:rPr>
          <w:sz w:val="24"/>
          <w:szCs w:val="24"/>
          <w:bdr w:val="nil"/>
          <w:lang w:val="en-GB" w:eastAsia="zh-CN"/>
        </w:rPr>
        <w:t>提供有助于编制《全球可持续发展报告》的相关报告和评估，此类报告和评估应为联大主持下召开的可持续发展问题高级别政治论坛的各次会议提供信息；</w:t>
      </w:r>
    </w:p>
    <w:p w:rsidR="007A04D6" w:rsidRPr="007A04D6" w:rsidRDefault="007A04D6" w:rsidP="00A6066D">
      <w:pPr>
        <w:keepNext/>
        <w:tabs>
          <w:tab w:val="clear" w:pos="1247"/>
          <w:tab w:val="clear" w:pos="1814"/>
          <w:tab w:val="clear" w:pos="2381"/>
          <w:tab w:val="clear" w:pos="2948"/>
          <w:tab w:val="clear" w:pos="3515"/>
          <w:tab w:val="left" w:pos="624"/>
        </w:tabs>
        <w:spacing w:before="80"/>
        <w:ind w:left="1247"/>
        <w:jc w:val="center"/>
        <w:rPr>
          <w:rFonts w:eastAsia="SimHei"/>
          <w:b/>
          <w:sz w:val="28"/>
          <w:szCs w:val="28"/>
          <w:lang w:val="en-GB"/>
        </w:rPr>
      </w:pPr>
      <w:r w:rsidRPr="007A04D6">
        <w:rPr>
          <w:rFonts w:eastAsia="SimHei" w:hAnsi="SimHei"/>
          <w:b/>
          <w:sz w:val="28"/>
          <w:szCs w:val="28"/>
          <w:lang w:val="en-GB"/>
        </w:rPr>
        <w:t>六</w:t>
      </w:r>
    </w:p>
    <w:p w:rsidR="007A04D6" w:rsidRPr="00751C28" w:rsidRDefault="007A04D6" w:rsidP="00A6066D">
      <w:pPr>
        <w:keepNext/>
        <w:tabs>
          <w:tab w:val="clear" w:pos="1247"/>
          <w:tab w:val="clear" w:pos="1814"/>
          <w:tab w:val="clear" w:pos="2381"/>
          <w:tab w:val="clear" w:pos="2948"/>
          <w:tab w:val="clear" w:pos="3515"/>
          <w:tab w:val="left" w:pos="624"/>
        </w:tabs>
        <w:spacing w:after="120"/>
        <w:ind w:left="1247"/>
        <w:jc w:val="center"/>
        <w:rPr>
          <w:rFonts w:eastAsia="SimHei"/>
          <w:b/>
          <w:sz w:val="28"/>
          <w:szCs w:val="28"/>
          <w:lang w:val="en-GB"/>
        </w:rPr>
      </w:pPr>
      <w:proofErr w:type="spellStart"/>
      <w:r w:rsidRPr="00751C28">
        <w:rPr>
          <w:rFonts w:eastAsia="SimHei" w:hAnsi="SimHei"/>
          <w:b/>
          <w:sz w:val="28"/>
          <w:szCs w:val="28"/>
          <w:lang w:val="en-GB"/>
        </w:rPr>
        <w:t>评估</w:t>
      </w:r>
      <w:proofErr w:type="spellEnd"/>
      <w:r w:rsidR="00751C28" w:rsidRPr="00751C28">
        <w:rPr>
          <w:rFonts w:eastAsia="SimHei" w:hAnsi="SimHei" w:hint="eastAsia"/>
          <w:b/>
          <w:sz w:val="28"/>
          <w:szCs w:val="28"/>
          <w:lang w:val="en-GB" w:eastAsia="zh-CN"/>
        </w:rPr>
        <w:t>与</w:t>
      </w:r>
      <w:proofErr w:type="spellStart"/>
      <w:r w:rsidRPr="00751C28">
        <w:rPr>
          <w:rFonts w:eastAsia="SimHei" w:hAnsi="SimHei"/>
          <w:b/>
          <w:sz w:val="28"/>
          <w:szCs w:val="28"/>
          <w:lang w:val="en-GB"/>
        </w:rPr>
        <w:t>预警</w:t>
      </w:r>
      <w:proofErr w:type="spellEnd"/>
    </w:p>
    <w:p w:rsidR="007A04D6" w:rsidRPr="007A04D6" w:rsidRDefault="007A04D6" w:rsidP="00A6066D">
      <w:pPr>
        <w:numPr>
          <w:ilvl w:val="0"/>
          <w:numId w:val="19"/>
        </w:numPr>
        <w:tabs>
          <w:tab w:val="clear" w:pos="1247"/>
          <w:tab w:val="clear" w:pos="1814"/>
          <w:tab w:val="clear" w:pos="2381"/>
          <w:tab w:val="clear" w:pos="2948"/>
          <w:tab w:val="clear" w:pos="3515"/>
          <w:tab w:val="left" w:pos="624"/>
        </w:tabs>
        <w:spacing w:after="120"/>
        <w:ind w:left="1247" w:firstLine="624"/>
        <w:jc w:val="both"/>
        <w:rPr>
          <w:sz w:val="24"/>
          <w:szCs w:val="24"/>
          <w:bdr w:val="nil"/>
          <w:lang w:val="en-GB" w:eastAsia="zh-CN"/>
        </w:rPr>
      </w:pPr>
      <w:r w:rsidRPr="000522BA">
        <w:rPr>
          <w:rFonts w:ascii="KaiTi" w:eastAsia="KaiTi" w:hAnsi="KaiTi"/>
          <w:sz w:val="24"/>
          <w:szCs w:val="24"/>
          <w:bdr w:val="nil"/>
          <w:lang w:val="en-GB" w:eastAsia="zh-CN"/>
        </w:rPr>
        <w:t>请</w:t>
      </w:r>
      <w:r w:rsidRPr="007A04D6">
        <w:rPr>
          <w:sz w:val="24"/>
          <w:szCs w:val="24"/>
          <w:bdr w:val="nil"/>
          <w:lang w:val="en-GB" w:eastAsia="zh-CN"/>
        </w:rPr>
        <w:t>执行主任确保</w:t>
      </w:r>
      <w:r w:rsidRPr="007A04D6">
        <w:rPr>
          <w:rFonts w:hint="eastAsia"/>
          <w:sz w:val="24"/>
          <w:szCs w:val="24"/>
          <w:bdr w:val="nil"/>
          <w:lang w:val="en-GB" w:eastAsia="zh-CN"/>
        </w:rPr>
        <w:t>《</w:t>
      </w:r>
      <w:r w:rsidRPr="007A04D6">
        <w:rPr>
          <w:sz w:val="24"/>
          <w:szCs w:val="24"/>
          <w:bdr w:val="nil"/>
          <w:lang w:val="en-GB" w:eastAsia="zh-CN"/>
        </w:rPr>
        <w:t>全球环境展望</w:t>
      </w:r>
      <w:r w:rsidRPr="007A04D6">
        <w:rPr>
          <w:rFonts w:hint="eastAsia"/>
          <w:sz w:val="24"/>
          <w:szCs w:val="24"/>
          <w:bdr w:val="nil"/>
          <w:lang w:val="en-GB" w:eastAsia="zh-CN"/>
        </w:rPr>
        <w:t>》</w:t>
      </w:r>
      <w:r w:rsidRPr="007A04D6">
        <w:rPr>
          <w:sz w:val="24"/>
          <w:szCs w:val="24"/>
          <w:bdr w:val="nil"/>
          <w:lang w:val="en-GB" w:eastAsia="zh-CN"/>
        </w:rPr>
        <w:t>进程、成果和专题评估</w:t>
      </w:r>
      <w:r w:rsidR="00751C28">
        <w:rPr>
          <w:rFonts w:hint="eastAsia"/>
          <w:sz w:val="24"/>
          <w:szCs w:val="24"/>
          <w:bdr w:val="nil"/>
          <w:lang w:val="en-GB" w:eastAsia="zh-CN"/>
        </w:rPr>
        <w:t>（包括对环境现状、趋势和展望的评估，并</w:t>
      </w:r>
      <w:r w:rsidR="00C375EF">
        <w:rPr>
          <w:rFonts w:hint="eastAsia"/>
          <w:sz w:val="24"/>
          <w:szCs w:val="24"/>
          <w:bdr w:val="nil"/>
          <w:lang w:val="en-GB" w:eastAsia="zh-CN"/>
        </w:rPr>
        <w:t>包含</w:t>
      </w:r>
      <w:r w:rsidR="00751C28" w:rsidRPr="00751C28">
        <w:rPr>
          <w:sz w:val="24"/>
          <w:szCs w:val="24"/>
          <w:bdr w:val="nil"/>
          <w:lang w:eastAsia="zh-CN"/>
        </w:rPr>
        <w:t>国际商定</w:t>
      </w:r>
      <w:r w:rsidR="00751C28">
        <w:rPr>
          <w:rFonts w:hint="eastAsia"/>
          <w:sz w:val="24"/>
          <w:szCs w:val="24"/>
          <w:bdr w:val="nil"/>
          <w:lang w:eastAsia="zh-CN"/>
        </w:rPr>
        <w:t>的</w:t>
      </w:r>
      <w:r w:rsidR="00751C28" w:rsidRPr="00751C28">
        <w:rPr>
          <w:sz w:val="24"/>
          <w:szCs w:val="24"/>
          <w:bdr w:val="nil"/>
          <w:lang w:eastAsia="zh-CN"/>
        </w:rPr>
        <w:t>环境目标</w:t>
      </w:r>
      <w:r w:rsidR="00751C28">
        <w:rPr>
          <w:rFonts w:hint="eastAsia"/>
          <w:sz w:val="24"/>
          <w:szCs w:val="24"/>
          <w:bdr w:val="nil"/>
          <w:lang w:val="en-GB" w:eastAsia="zh-CN"/>
        </w:rPr>
        <w:t>）</w:t>
      </w:r>
      <w:r w:rsidRPr="007A04D6">
        <w:rPr>
          <w:sz w:val="24"/>
          <w:szCs w:val="24"/>
          <w:bdr w:val="nil"/>
          <w:lang w:val="en-GB" w:eastAsia="zh-CN"/>
        </w:rPr>
        <w:t>考虑</w:t>
      </w:r>
      <w:r w:rsidR="00286F74">
        <w:rPr>
          <w:rFonts w:hint="eastAsia"/>
          <w:sz w:val="24"/>
          <w:szCs w:val="24"/>
          <w:bdr w:val="nil"/>
          <w:lang w:val="en-GB" w:eastAsia="zh-CN"/>
        </w:rPr>
        <w:t>到</w:t>
      </w:r>
      <w:r w:rsidRPr="007A04D6">
        <w:rPr>
          <w:rFonts w:hint="eastAsia"/>
          <w:sz w:val="24"/>
          <w:szCs w:val="24"/>
          <w:bdr w:val="nil"/>
          <w:lang w:val="en-GB" w:eastAsia="zh-CN"/>
        </w:rPr>
        <w:t>《</w:t>
      </w:r>
      <w:r w:rsidRPr="007A04D6">
        <w:rPr>
          <w:sz w:val="24"/>
          <w:szCs w:val="24"/>
          <w:bdr w:val="nil"/>
          <w:lang w:val="en-GB" w:eastAsia="zh-CN"/>
        </w:rPr>
        <w:t>2030</w:t>
      </w:r>
      <w:r w:rsidRPr="007A04D6">
        <w:rPr>
          <w:sz w:val="24"/>
          <w:szCs w:val="24"/>
          <w:bdr w:val="nil"/>
          <w:lang w:val="en-GB" w:eastAsia="zh-CN"/>
        </w:rPr>
        <w:t>年可持续发展议程</w:t>
      </w:r>
      <w:r w:rsidRPr="007A04D6">
        <w:rPr>
          <w:rFonts w:hint="eastAsia"/>
          <w:sz w:val="24"/>
          <w:szCs w:val="24"/>
          <w:bdr w:val="nil"/>
          <w:lang w:val="en-GB" w:eastAsia="zh-CN"/>
        </w:rPr>
        <w:t>》</w:t>
      </w:r>
      <w:r w:rsidRPr="007A04D6">
        <w:rPr>
          <w:sz w:val="24"/>
          <w:szCs w:val="24"/>
          <w:bdr w:val="nil"/>
          <w:lang w:val="en-GB" w:eastAsia="zh-CN"/>
        </w:rPr>
        <w:t>，特别是可持续发展目标和具体目标；</w:t>
      </w:r>
    </w:p>
    <w:p w:rsidR="007A04D6" w:rsidRDefault="00751C28" w:rsidP="00A6066D">
      <w:pPr>
        <w:numPr>
          <w:ilvl w:val="0"/>
          <w:numId w:val="19"/>
        </w:numPr>
        <w:tabs>
          <w:tab w:val="clear" w:pos="1247"/>
          <w:tab w:val="clear" w:pos="1814"/>
          <w:tab w:val="clear" w:pos="2381"/>
          <w:tab w:val="clear" w:pos="2948"/>
          <w:tab w:val="clear" w:pos="3515"/>
          <w:tab w:val="left" w:pos="624"/>
        </w:tabs>
        <w:spacing w:after="120"/>
        <w:ind w:left="1247" w:firstLine="624"/>
        <w:jc w:val="both"/>
        <w:rPr>
          <w:sz w:val="24"/>
          <w:szCs w:val="24"/>
          <w:bdr w:val="nil"/>
          <w:lang w:val="en-GB" w:eastAsia="zh-CN"/>
        </w:rPr>
      </w:pPr>
      <w:r w:rsidRPr="000522BA">
        <w:rPr>
          <w:rFonts w:ascii="KaiTi" w:eastAsia="KaiTi" w:hAnsi="KaiTi" w:hint="eastAsia"/>
          <w:sz w:val="24"/>
          <w:szCs w:val="24"/>
          <w:bdr w:val="nil"/>
          <w:lang w:val="en-GB" w:eastAsia="zh-CN"/>
        </w:rPr>
        <w:t>又</w:t>
      </w:r>
      <w:r w:rsidR="007A04D6" w:rsidRPr="000522BA">
        <w:rPr>
          <w:rFonts w:ascii="KaiTi" w:eastAsia="KaiTi" w:hAnsi="KaiTi"/>
          <w:sz w:val="24"/>
          <w:szCs w:val="24"/>
          <w:bdr w:val="nil"/>
          <w:lang w:val="en-GB" w:eastAsia="zh-CN"/>
        </w:rPr>
        <w:t>请</w:t>
      </w:r>
      <w:r w:rsidR="007A04D6" w:rsidRPr="007A04D6">
        <w:rPr>
          <w:sz w:val="24"/>
          <w:szCs w:val="24"/>
          <w:bdr w:val="nil"/>
          <w:lang w:val="en-GB" w:eastAsia="zh-CN"/>
        </w:rPr>
        <w:t>执行主任通过提供</w:t>
      </w:r>
      <w:r w:rsidR="00286F74">
        <w:rPr>
          <w:rFonts w:hint="eastAsia"/>
          <w:sz w:val="24"/>
          <w:szCs w:val="24"/>
          <w:bdr w:val="nil"/>
          <w:lang w:val="en-GB" w:eastAsia="zh-CN"/>
        </w:rPr>
        <w:t>关于</w:t>
      </w:r>
      <w:r w:rsidR="007A04D6" w:rsidRPr="007A04D6">
        <w:rPr>
          <w:sz w:val="24"/>
          <w:szCs w:val="24"/>
          <w:bdr w:val="nil"/>
          <w:lang w:val="en-GB" w:eastAsia="zh-CN"/>
        </w:rPr>
        <w:t>有可能对实现</w:t>
      </w:r>
      <w:r w:rsidR="007A04D6" w:rsidRPr="007A04D6">
        <w:rPr>
          <w:rFonts w:hint="eastAsia"/>
          <w:sz w:val="24"/>
          <w:szCs w:val="24"/>
          <w:bdr w:val="nil"/>
          <w:lang w:val="en-GB" w:eastAsia="zh-CN"/>
        </w:rPr>
        <w:t>《</w:t>
      </w:r>
      <w:r w:rsidR="007A04D6" w:rsidRPr="007A04D6">
        <w:rPr>
          <w:sz w:val="24"/>
          <w:szCs w:val="24"/>
          <w:bdr w:val="nil"/>
          <w:lang w:val="en-GB" w:eastAsia="zh-CN"/>
        </w:rPr>
        <w:t>2030</w:t>
      </w:r>
      <w:r w:rsidR="007A04D6" w:rsidRPr="007A04D6">
        <w:rPr>
          <w:sz w:val="24"/>
          <w:szCs w:val="24"/>
          <w:bdr w:val="nil"/>
          <w:lang w:val="en-GB" w:eastAsia="zh-CN"/>
        </w:rPr>
        <w:t>年可持续发展议程</w:t>
      </w:r>
      <w:r w:rsidR="007A04D6" w:rsidRPr="007A04D6">
        <w:rPr>
          <w:rFonts w:hint="eastAsia"/>
          <w:sz w:val="24"/>
          <w:szCs w:val="24"/>
          <w:bdr w:val="nil"/>
          <w:lang w:val="en-GB" w:eastAsia="zh-CN"/>
        </w:rPr>
        <w:t>》</w:t>
      </w:r>
      <w:r w:rsidR="007A04D6" w:rsidRPr="007A04D6">
        <w:rPr>
          <w:sz w:val="24"/>
          <w:szCs w:val="24"/>
          <w:bdr w:val="nil"/>
          <w:lang w:val="en-GB" w:eastAsia="zh-CN"/>
        </w:rPr>
        <w:t>产生影响</w:t>
      </w:r>
      <w:r w:rsidR="00286F74">
        <w:rPr>
          <w:sz w:val="24"/>
          <w:szCs w:val="24"/>
          <w:bdr w:val="nil"/>
          <w:lang w:val="en-GB" w:eastAsia="zh-CN"/>
        </w:rPr>
        <w:t>的新出现问题和风险</w:t>
      </w:r>
      <w:r>
        <w:rPr>
          <w:sz w:val="24"/>
          <w:szCs w:val="24"/>
          <w:bdr w:val="nil"/>
          <w:lang w:val="en-GB" w:eastAsia="zh-CN"/>
        </w:rPr>
        <w:t>的信息，确保联合国环境规划署的预警活动</w:t>
      </w:r>
      <w:r>
        <w:rPr>
          <w:rFonts w:hint="eastAsia"/>
          <w:sz w:val="24"/>
          <w:szCs w:val="24"/>
          <w:bdr w:val="nil"/>
          <w:lang w:val="en-GB" w:eastAsia="zh-CN"/>
        </w:rPr>
        <w:t>为相关决策者以及</w:t>
      </w:r>
      <w:r w:rsidR="007A04D6" w:rsidRPr="007A04D6">
        <w:rPr>
          <w:sz w:val="24"/>
          <w:szCs w:val="24"/>
          <w:bdr w:val="nil"/>
          <w:lang w:val="en-GB" w:eastAsia="zh-CN"/>
        </w:rPr>
        <w:t>可持续发展问题高级别政治论坛</w:t>
      </w:r>
      <w:r>
        <w:rPr>
          <w:rFonts w:hint="eastAsia"/>
          <w:sz w:val="24"/>
          <w:szCs w:val="24"/>
          <w:bdr w:val="nil"/>
          <w:lang w:val="en-GB" w:eastAsia="zh-CN"/>
        </w:rPr>
        <w:t>提供支持</w:t>
      </w:r>
      <w:r w:rsidR="007A04D6" w:rsidRPr="007A04D6">
        <w:rPr>
          <w:sz w:val="24"/>
          <w:szCs w:val="24"/>
          <w:bdr w:val="nil"/>
          <w:lang w:val="en-GB" w:eastAsia="zh-CN"/>
        </w:rPr>
        <w:t>；</w:t>
      </w:r>
    </w:p>
    <w:p w:rsidR="007A04D6" w:rsidRPr="007A04D6" w:rsidRDefault="007A04D6" w:rsidP="00A6066D">
      <w:pPr>
        <w:tabs>
          <w:tab w:val="clear" w:pos="1247"/>
          <w:tab w:val="clear" w:pos="1814"/>
          <w:tab w:val="clear" w:pos="2381"/>
          <w:tab w:val="clear" w:pos="2948"/>
          <w:tab w:val="clear" w:pos="3515"/>
          <w:tab w:val="left" w:pos="624"/>
        </w:tabs>
        <w:spacing w:before="80"/>
        <w:ind w:left="1247"/>
        <w:jc w:val="center"/>
        <w:rPr>
          <w:rFonts w:eastAsia="SimHei"/>
          <w:b/>
          <w:sz w:val="28"/>
          <w:szCs w:val="28"/>
          <w:lang w:val="en-GB" w:eastAsia="zh-CN"/>
        </w:rPr>
      </w:pPr>
      <w:r w:rsidRPr="007A04D6">
        <w:rPr>
          <w:rFonts w:eastAsia="SimHei" w:hAnsi="SimHei"/>
          <w:b/>
          <w:sz w:val="28"/>
          <w:szCs w:val="28"/>
          <w:lang w:val="en-GB" w:eastAsia="zh-CN"/>
        </w:rPr>
        <w:t>七</w:t>
      </w:r>
    </w:p>
    <w:p w:rsidR="007A04D6" w:rsidRPr="00751C28" w:rsidRDefault="007A04D6" w:rsidP="00A6066D">
      <w:pPr>
        <w:tabs>
          <w:tab w:val="clear" w:pos="1247"/>
          <w:tab w:val="clear" w:pos="1814"/>
          <w:tab w:val="clear" w:pos="2381"/>
          <w:tab w:val="clear" w:pos="2948"/>
          <w:tab w:val="clear" w:pos="3515"/>
          <w:tab w:val="left" w:pos="624"/>
        </w:tabs>
        <w:spacing w:after="120"/>
        <w:ind w:left="1247"/>
        <w:jc w:val="center"/>
        <w:rPr>
          <w:rFonts w:eastAsia="SimHei"/>
          <w:b/>
          <w:sz w:val="28"/>
          <w:szCs w:val="28"/>
          <w:lang w:val="en-GB" w:eastAsia="zh-CN"/>
        </w:rPr>
      </w:pPr>
      <w:r w:rsidRPr="00751C28">
        <w:rPr>
          <w:rFonts w:eastAsia="SimHei" w:hAnsi="SimHei"/>
          <w:b/>
          <w:sz w:val="28"/>
          <w:szCs w:val="28"/>
          <w:lang w:val="en-GB" w:eastAsia="zh-CN"/>
        </w:rPr>
        <w:t>环境署实况</w:t>
      </w:r>
      <w:r w:rsidR="00751C28">
        <w:rPr>
          <w:rFonts w:eastAsia="SimHei" w:hAnsi="SimHei" w:hint="eastAsia"/>
          <w:b/>
          <w:sz w:val="28"/>
          <w:szCs w:val="28"/>
          <w:lang w:val="en-GB" w:eastAsia="zh-CN"/>
        </w:rPr>
        <w:t>在线平台</w:t>
      </w:r>
    </w:p>
    <w:p w:rsidR="007A04D6" w:rsidRPr="007A04D6" w:rsidRDefault="007A04D6" w:rsidP="00A6066D">
      <w:pPr>
        <w:numPr>
          <w:ilvl w:val="0"/>
          <w:numId w:val="19"/>
        </w:numPr>
        <w:tabs>
          <w:tab w:val="clear" w:pos="1247"/>
          <w:tab w:val="clear" w:pos="1814"/>
          <w:tab w:val="clear" w:pos="2381"/>
          <w:tab w:val="clear" w:pos="2948"/>
          <w:tab w:val="clear" w:pos="3515"/>
          <w:tab w:val="left" w:pos="624"/>
        </w:tabs>
        <w:spacing w:after="120"/>
        <w:ind w:left="1247" w:firstLine="624"/>
        <w:jc w:val="both"/>
        <w:rPr>
          <w:sz w:val="24"/>
          <w:szCs w:val="24"/>
          <w:bdr w:val="nil"/>
          <w:lang w:val="en-GB" w:eastAsia="zh-CN"/>
        </w:rPr>
      </w:pPr>
      <w:r w:rsidRPr="000522BA">
        <w:rPr>
          <w:rFonts w:ascii="KaiTi" w:eastAsia="KaiTi" w:hAnsi="KaiTi"/>
          <w:sz w:val="24"/>
          <w:szCs w:val="24"/>
          <w:bdr w:val="nil"/>
          <w:lang w:val="en-GB" w:eastAsia="zh-CN"/>
        </w:rPr>
        <w:t>请</w:t>
      </w:r>
      <w:r w:rsidRPr="007A04D6">
        <w:rPr>
          <w:sz w:val="24"/>
          <w:szCs w:val="24"/>
          <w:bdr w:val="nil"/>
          <w:lang w:val="en-GB" w:eastAsia="zh-CN"/>
        </w:rPr>
        <w:t>执行主任确保</w:t>
      </w:r>
      <w:r w:rsidR="00751C28">
        <w:rPr>
          <w:rFonts w:hint="eastAsia"/>
          <w:sz w:val="24"/>
          <w:szCs w:val="24"/>
          <w:bdr w:val="nil"/>
          <w:lang w:val="en-GB" w:eastAsia="zh-CN"/>
        </w:rPr>
        <w:t>已</w:t>
      </w:r>
      <w:r w:rsidR="00C375EF">
        <w:rPr>
          <w:rFonts w:hint="eastAsia"/>
          <w:sz w:val="24"/>
          <w:szCs w:val="24"/>
          <w:bdr w:val="nil"/>
          <w:lang w:val="en-GB" w:eastAsia="zh-CN"/>
        </w:rPr>
        <w:t>包含</w:t>
      </w:r>
      <w:r w:rsidR="00751C28" w:rsidRPr="00751C28">
        <w:rPr>
          <w:sz w:val="24"/>
          <w:szCs w:val="24"/>
          <w:bdr w:val="nil"/>
          <w:lang w:eastAsia="zh-CN"/>
        </w:rPr>
        <w:t>国际商定环境目标</w:t>
      </w:r>
      <w:r w:rsidR="00073D9B">
        <w:rPr>
          <w:rFonts w:hint="eastAsia"/>
          <w:sz w:val="24"/>
          <w:szCs w:val="24"/>
          <w:bdr w:val="nil"/>
          <w:lang w:eastAsia="zh-CN"/>
        </w:rPr>
        <w:t>的</w:t>
      </w:r>
      <w:r w:rsidRPr="007A04D6">
        <w:rPr>
          <w:sz w:val="24"/>
          <w:szCs w:val="24"/>
          <w:bdr w:val="nil"/>
          <w:lang w:val="en-GB" w:eastAsia="zh-CN"/>
        </w:rPr>
        <w:t>环境署实况</w:t>
      </w:r>
      <w:r w:rsidR="00073D9B">
        <w:rPr>
          <w:rFonts w:hint="eastAsia"/>
          <w:sz w:val="24"/>
          <w:szCs w:val="24"/>
          <w:bdr w:val="nil"/>
          <w:lang w:val="en-GB" w:eastAsia="zh-CN"/>
        </w:rPr>
        <w:t>在线平台提供可靠及时的信息，</w:t>
      </w:r>
      <w:r w:rsidRPr="007A04D6">
        <w:rPr>
          <w:sz w:val="24"/>
          <w:szCs w:val="24"/>
          <w:bdr w:val="nil"/>
          <w:lang w:val="en-GB" w:eastAsia="zh-CN"/>
        </w:rPr>
        <w:t>为</w:t>
      </w:r>
      <w:r w:rsidR="00073D9B">
        <w:rPr>
          <w:rFonts w:hint="eastAsia"/>
          <w:sz w:val="24"/>
          <w:szCs w:val="24"/>
          <w:bdr w:val="nil"/>
          <w:lang w:val="en-GB" w:eastAsia="zh-CN"/>
        </w:rPr>
        <w:t>跟进和审查为实现</w:t>
      </w:r>
      <w:r w:rsidRPr="007A04D6">
        <w:rPr>
          <w:sz w:val="24"/>
          <w:szCs w:val="24"/>
          <w:bdr w:val="nil"/>
          <w:lang w:val="en-GB" w:eastAsia="zh-CN"/>
        </w:rPr>
        <w:t>可持续发展目标</w:t>
      </w:r>
      <w:r w:rsidR="00073D9B">
        <w:rPr>
          <w:rFonts w:hint="eastAsia"/>
          <w:sz w:val="24"/>
          <w:szCs w:val="24"/>
          <w:bdr w:val="nil"/>
          <w:lang w:val="en-GB" w:eastAsia="zh-CN"/>
        </w:rPr>
        <w:t>各级取得的进展提供支持，</w:t>
      </w:r>
      <w:r w:rsidRPr="007A04D6">
        <w:rPr>
          <w:sz w:val="24"/>
          <w:szCs w:val="24"/>
          <w:bdr w:val="nil"/>
          <w:lang w:val="en-GB" w:eastAsia="zh-CN"/>
        </w:rPr>
        <w:t>具体方式为制定旨在维护该方案和保持其内容相关性的长期计划，并确保通过该方案获得的数据和信息具有良好的溯源性；</w:t>
      </w:r>
    </w:p>
    <w:p w:rsidR="007A04D6" w:rsidRPr="007A04D6" w:rsidRDefault="007A04D6" w:rsidP="00A6066D">
      <w:pPr>
        <w:tabs>
          <w:tab w:val="clear" w:pos="1247"/>
          <w:tab w:val="clear" w:pos="1814"/>
          <w:tab w:val="clear" w:pos="2381"/>
          <w:tab w:val="clear" w:pos="2948"/>
          <w:tab w:val="clear" w:pos="3515"/>
          <w:tab w:val="left" w:pos="624"/>
        </w:tabs>
        <w:spacing w:before="80"/>
        <w:ind w:left="1247"/>
        <w:jc w:val="center"/>
        <w:rPr>
          <w:rFonts w:eastAsia="SimHei"/>
          <w:b/>
          <w:sz w:val="28"/>
          <w:szCs w:val="28"/>
          <w:lang w:val="en-GB" w:eastAsia="zh-CN"/>
        </w:rPr>
      </w:pPr>
      <w:r w:rsidRPr="007A04D6">
        <w:rPr>
          <w:rFonts w:eastAsia="SimHei" w:hAnsi="SimHei"/>
          <w:b/>
          <w:sz w:val="28"/>
          <w:szCs w:val="28"/>
          <w:lang w:val="en-GB" w:eastAsia="zh-CN"/>
        </w:rPr>
        <w:t>八</w:t>
      </w:r>
    </w:p>
    <w:p w:rsidR="007A04D6" w:rsidRPr="00073D9B" w:rsidRDefault="007A04D6" w:rsidP="00A6066D">
      <w:pPr>
        <w:tabs>
          <w:tab w:val="clear" w:pos="1247"/>
          <w:tab w:val="clear" w:pos="1814"/>
          <w:tab w:val="clear" w:pos="2381"/>
          <w:tab w:val="clear" w:pos="2948"/>
          <w:tab w:val="clear" w:pos="3515"/>
          <w:tab w:val="left" w:pos="624"/>
        </w:tabs>
        <w:spacing w:after="120"/>
        <w:ind w:left="1247"/>
        <w:jc w:val="center"/>
        <w:rPr>
          <w:rFonts w:eastAsia="SimHei"/>
          <w:b/>
          <w:sz w:val="28"/>
          <w:szCs w:val="28"/>
          <w:lang w:val="en-GB" w:eastAsia="zh-CN"/>
        </w:rPr>
      </w:pPr>
      <w:r w:rsidRPr="00073D9B">
        <w:rPr>
          <w:rFonts w:eastAsia="SimHei" w:hAnsi="SimHei"/>
          <w:b/>
          <w:sz w:val="28"/>
          <w:szCs w:val="28"/>
          <w:lang w:val="en-GB" w:eastAsia="zh-CN"/>
        </w:rPr>
        <w:t>与工作方案、预算和中期战略建立联系</w:t>
      </w:r>
    </w:p>
    <w:p w:rsidR="007A04D6" w:rsidRDefault="007A04D6" w:rsidP="00A6066D">
      <w:pPr>
        <w:numPr>
          <w:ilvl w:val="0"/>
          <w:numId w:val="19"/>
        </w:numPr>
        <w:tabs>
          <w:tab w:val="clear" w:pos="1247"/>
          <w:tab w:val="clear" w:pos="1814"/>
          <w:tab w:val="clear" w:pos="2381"/>
          <w:tab w:val="clear" w:pos="2948"/>
          <w:tab w:val="clear" w:pos="3515"/>
          <w:tab w:val="left" w:pos="624"/>
        </w:tabs>
        <w:spacing w:after="120"/>
        <w:ind w:left="1247" w:firstLine="624"/>
        <w:jc w:val="both"/>
        <w:rPr>
          <w:sz w:val="24"/>
          <w:szCs w:val="24"/>
          <w:bdr w:val="nil"/>
          <w:lang w:val="en-GB" w:eastAsia="zh-CN"/>
        </w:rPr>
      </w:pPr>
      <w:r w:rsidRPr="00073D9B">
        <w:rPr>
          <w:sz w:val="24"/>
          <w:szCs w:val="24"/>
          <w:bdr w:val="nil"/>
          <w:lang w:val="en-GB" w:eastAsia="zh-CN"/>
        </w:rPr>
        <w:t>在联合国环境规划署的工作方案、预算和中期战略中</w:t>
      </w:r>
      <w:r w:rsidRPr="000522BA">
        <w:rPr>
          <w:rFonts w:ascii="KaiTi" w:eastAsia="KaiTi" w:hAnsi="KaiTi"/>
          <w:sz w:val="24"/>
          <w:szCs w:val="24"/>
          <w:bdr w:val="nil"/>
          <w:lang w:val="en-GB" w:eastAsia="zh-CN"/>
        </w:rPr>
        <w:t>反映出</w:t>
      </w:r>
      <w:r w:rsidRPr="00073D9B">
        <w:rPr>
          <w:sz w:val="24"/>
          <w:szCs w:val="24"/>
          <w:bdr w:val="nil"/>
          <w:lang w:val="en-GB" w:eastAsia="zh-CN"/>
        </w:rPr>
        <w:t>环境署对</w:t>
      </w:r>
      <w:r w:rsidR="00073D9B">
        <w:rPr>
          <w:rFonts w:hint="eastAsia"/>
          <w:sz w:val="24"/>
          <w:szCs w:val="24"/>
          <w:bdr w:val="nil"/>
          <w:lang w:val="en-GB" w:eastAsia="zh-CN"/>
        </w:rPr>
        <w:t>《</w:t>
      </w:r>
      <w:r w:rsidRPr="00073D9B">
        <w:rPr>
          <w:sz w:val="24"/>
          <w:szCs w:val="24"/>
          <w:bdr w:val="nil"/>
          <w:lang w:val="en-GB" w:eastAsia="zh-CN"/>
        </w:rPr>
        <w:t>2030</w:t>
      </w:r>
      <w:r w:rsidRPr="00073D9B">
        <w:rPr>
          <w:sz w:val="24"/>
          <w:szCs w:val="24"/>
          <w:bdr w:val="nil"/>
          <w:lang w:val="en-GB" w:eastAsia="zh-CN"/>
        </w:rPr>
        <w:t>年议程</w:t>
      </w:r>
      <w:r w:rsidR="00073D9B">
        <w:rPr>
          <w:rFonts w:hint="eastAsia"/>
          <w:sz w:val="24"/>
          <w:szCs w:val="24"/>
          <w:bdr w:val="nil"/>
          <w:lang w:val="en-GB" w:eastAsia="zh-CN"/>
        </w:rPr>
        <w:t>》</w:t>
      </w:r>
      <w:proofErr w:type="gramStart"/>
      <w:r w:rsidRPr="00073D9B">
        <w:rPr>
          <w:sz w:val="24"/>
          <w:szCs w:val="24"/>
          <w:bdr w:val="nil"/>
          <w:lang w:val="en-GB" w:eastAsia="zh-CN"/>
        </w:rPr>
        <w:t>作出</w:t>
      </w:r>
      <w:proofErr w:type="gramEnd"/>
      <w:r w:rsidRPr="00073D9B">
        <w:rPr>
          <w:sz w:val="24"/>
          <w:szCs w:val="24"/>
          <w:bdr w:val="nil"/>
          <w:lang w:val="en-GB" w:eastAsia="zh-CN"/>
        </w:rPr>
        <w:t>的贡献，实现方式包括在次级方案间建立协同增效、划拨资源以及与其他机构共同为该目标努力；</w:t>
      </w:r>
    </w:p>
    <w:p w:rsidR="007A04D6" w:rsidRPr="007A04D6" w:rsidRDefault="007A04D6" w:rsidP="00A6066D">
      <w:pPr>
        <w:tabs>
          <w:tab w:val="clear" w:pos="1247"/>
          <w:tab w:val="clear" w:pos="1814"/>
          <w:tab w:val="clear" w:pos="2381"/>
          <w:tab w:val="clear" w:pos="2948"/>
          <w:tab w:val="clear" w:pos="3515"/>
          <w:tab w:val="left" w:pos="624"/>
        </w:tabs>
        <w:spacing w:before="80"/>
        <w:ind w:left="1247"/>
        <w:jc w:val="center"/>
        <w:rPr>
          <w:rFonts w:eastAsia="SimHei"/>
          <w:b/>
          <w:sz w:val="28"/>
          <w:szCs w:val="28"/>
          <w:lang w:val="en-GB" w:eastAsia="zh-CN"/>
        </w:rPr>
      </w:pPr>
      <w:r w:rsidRPr="007A04D6">
        <w:rPr>
          <w:rFonts w:eastAsia="SimHei" w:hAnsi="SimHei"/>
          <w:b/>
          <w:sz w:val="28"/>
          <w:szCs w:val="28"/>
          <w:lang w:val="en-GB" w:eastAsia="zh-CN"/>
        </w:rPr>
        <w:t>九</w:t>
      </w:r>
    </w:p>
    <w:p w:rsidR="007A04D6" w:rsidRPr="00073D9B" w:rsidRDefault="007A04D6" w:rsidP="00A6066D">
      <w:pPr>
        <w:tabs>
          <w:tab w:val="clear" w:pos="1247"/>
          <w:tab w:val="clear" w:pos="1814"/>
          <w:tab w:val="clear" w:pos="2381"/>
          <w:tab w:val="clear" w:pos="2948"/>
          <w:tab w:val="clear" w:pos="3515"/>
          <w:tab w:val="left" w:pos="624"/>
        </w:tabs>
        <w:spacing w:after="120"/>
        <w:ind w:left="1247"/>
        <w:jc w:val="center"/>
        <w:rPr>
          <w:rFonts w:eastAsia="SimHei"/>
          <w:b/>
          <w:sz w:val="28"/>
          <w:szCs w:val="28"/>
          <w:lang w:val="en-GB" w:eastAsia="zh-CN"/>
        </w:rPr>
      </w:pPr>
      <w:r w:rsidRPr="00073D9B">
        <w:rPr>
          <w:rFonts w:eastAsia="SimHei" w:hAnsi="SimHei"/>
          <w:b/>
          <w:sz w:val="28"/>
          <w:szCs w:val="28"/>
          <w:lang w:val="en-GB" w:eastAsia="zh-CN"/>
        </w:rPr>
        <w:t>进展报告</w:t>
      </w:r>
    </w:p>
    <w:p w:rsidR="00A74123" w:rsidRPr="00D03B58" w:rsidRDefault="007A04D6" w:rsidP="00A6066D">
      <w:pPr>
        <w:pStyle w:val="ListParagraph"/>
        <w:numPr>
          <w:ilvl w:val="0"/>
          <w:numId w:val="19"/>
        </w:numPr>
        <w:tabs>
          <w:tab w:val="left" w:pos="624"/>
          <w:tab w:val="left" w:pos="1276"/>
          <w:tab w:val="left" w:pos="1871"/>
          <w:tab w:val="left" w:pos="2410"/>
          <w:tab w:val="left" w:pos="3119"/>
          <w:tab w:val="left" w:pos="3742"/>
        </w:tabs>
        <w:spacing w:after="120"/>
        <w:ind w:left="1276" w:firstLine="567"/>
        <w:jc w:val="both"/>
        <w:rPr>
          <w:rFonts w:eastAsia="SimSun"/>
          <w:lang w:val="en-GB" w:eastAsia="zh-CN"/>
        </w:rPr>
      </w:pPr>
      <w:r w:rsidRPr="008A735A">
        <w:rPr>
          <w:rFonts w:eastAsia="SimSun"/>
          <w:lang w:val="en-GB" w:eastAsia="zh-CN"/>
        </w:rPr>
        <w:t>请</w:t>
      </w:r>
      <w:r w:rsidRPr="00D03B58">
        <w:rPr>
          <w:rFonts w:eastAsia="SimSun"/>
          <w:lang w:val="en-GB" w:eastAsia="zh-CN"/>
        </w:rPr>
        <w:t>执行主任编写一份报告</w:t>
      </w:r>
      <w:proofErr w:type="gramStart"/>
      <w:r w:rsidRPr="00D03B58">
        <w:rPr>
          <w:rFonts w:eastAsia="SimSun"/>
          <w:lang w:val="en-GB" w:eastAsia="zh-CN"/>
        </w:rPr>
        <w:t>供环境</w:t>
      </w:r>
      <w:proofErr w:type="gramEnd"/>
      <w:r w:rsidRPr="00D03B58">
        <w:rPr>
          <w:rFonts w:eastAsia="SimSun"/>
          <w:lang w:val="en-GB" w:eastAsia="zh-CN"/>
        </w:rPr>
        <w:t>大会</w:t>
      </w:r>
      <w:r w:rsidR="00527B6F" w:rsidRPr="00D03B58">
        <w:rPr>
          <w:rFonts w:eastAsia="SimSun" w:hint="eastAsia"/>
          <w:lang w:val="en-GB" w:eastAsia="zh-CN"/>
        </w:rPr>
        <w:t>下届</w:t>
      </w:r>
      <w:r w:rsidRPr="00D03B58">
        <w:rPr>
          <w:rFonts w:eastAsia="SimSun"/>
          <w:lang w:val="en-GB" w:eastAsia="zh-CN"/>
        </w:rPr>
        <w:t>会议审议，</w:t>
      </w:r>
      <w:r w:rsidR="00073D9B" w:rsidRPr="00D03B58">
        <w:rPr>
          <w:rFonts w:eastAsia="SimSun" w:hint="eastAsia"/>
          <w:lang w:val="en-GB" w:eastAsia="zh-CN"/>
        </w:rPr>
        <w:t>内容是</w:t>
      </w:r>
      <w:r w:rsidRPr="00D03B58">
        <w:rPr>
          <w:rFonts w:eastAsia="SimSun"/>
          <w:lang w:val="en-GB" w:eastAsia="zh-CN"/>
        </w:rPr>
        <w:t>环境署对实施</w:t>
      </w:r>
      <w:r w:rsidRPr="00D03B58">
        <w:rPr>
          <w:rFonts w:eastAsia="SimSun" w:hint="eastAsia"/>
          <w:lang w:val="en-GB" w:eastAsia="zh-CN"/>
        </w:rPr>
        <w:t>《</w:t>
      </w:r>
      <w:r w:rsidRPr="00D03B58">
        <w:rPr>
          <w:rFonts w:eastAsia="SimSun"/>
          <w:lang w:val="en-GB" w:eastAsia="zh-CN"/>
        </w:rPr>
        <w:t>2030</w:t>
      </w:r>
      <w:r w:rsidRPr="00D03B58">
        <w:rPr>
          <w:rFonts w:eastAsia="SimSun"/>
          <w:lang w:val="en-GB" w:eastAsia="zh-CN"/>
        </w:rPr>
        <w:t>年可持续发展议程</w:t>
      </w:r>
      <w:r w:rsidRPr="00D03B58">
        <w:rPr>
          <w:rFonts w:eastAsia="SimSun" w:hint="eastAsia"/>
          <w:lang w:val="en-GB" w:eastAsia="zh-CN"/>
        </w:rPr>
        <w:t>》</w:t>
      </w:r>
      <w:r w:rsidRPr="00D03B58">
        <w:rPr>
          <w:rFonts w:eastAsia="SimSun"/>
          <w:lang w:val="en-GB" w:eastAsia="zh-CN"/>
        </w:rPr>
        <w:t>所作的贡献，以期将该报告提交</w:t>
      </w:r>
      <w:r w:rsidR="00073D9B" w:rsidRPr="00D03B58">
        <w:rPr>
          <w:rFonts w:eastAsia="SimSun" w:hint="eastAsia"/>
          <w:lang w:val="en-GB" w:eastAsia="zh-CN"/>
        </w:rPr>
        <w:t>至</w:t>
      </w:r>
      <w:r w:rsidR="00073D9B" w:rsidRPr="00D03B58">
        <w:rPr>
          <w:rFonts w:eastAsia="SimSun"/>
          <w:lang w:val="en-GB" w:eastAsia="zh-CN"/>
        </w:rPr>
        <w:t>可持续发展问题高级别政治论坛</w:t>
      </w:r>
      <w:r w:rsidRPr="00D03B58">
        <w:rPr>
          <w:rFonts w:eastAsia="SimSun"/>
          <w:lang w:val="en-GB" w:eastAsia="zh-CN"/>
        </w:rPr>
        <w:t>审议。</w:t>
      </w:r>
      <w:r w:rsidR="00A74123" w:rsidRPr="00D03B58">
        <w:rPr>
          <w:rFonts w:eastAsia="SimSun"/>
          <w:lang w:val="en-GB" w:eastAsia="zh-CN"/>
        </w:rPr>
        <w:t xml:space="preserve"> </w:t>
      </w:r>
    </w:p>
    <w:p w:rsidR="006139F4" w:rsidRPr="006139F4" w:rsidRDefault="00A74123" w:rsidP="005A1BF2">
      <w:pPr>
        <w:pStyle w:val="BBTitle"/>
        <w:spacing w:before="240" w:after="120"/>
        <w:jc w:val="both"/>
        <w:rPr>
          <w:rFonts w:ascii="SimHei" w:eastAsia="SimHei" w:hAnsi="SimHei"/>
          <w:lang w:eastAsia="zh-CN"/>
        </w:rPr>
      </w:pPr>
      <w:r w:rsidRPr="002307ED">
        <w:rPr>
          <w:lang w:eastAsia="zh-CN"/>
        </w:rPr>
        <w:lastRenderedPageBreak/>
        <w:t>2/6.</w:t>
      </w:r>
      <w:r w:rsidRPr="002307ED">
        <w:rPr>
          <w:lang w:eastAsia="zh-CN"/>
        </w:rPr>
        <w:tab/>
      </w:r>
      <w:r w:rsidR="006139F4" w:rsidRPr="006139F4">
        <w:rPr>
          <w:rFonts w:ascii="SimHei" w:eastAsia="SimHei" w:hAnsi="SimHei" w:hint="eastAsia"/>
          <w:lang w:eastAsia="zh-CN"/>
        </w:rPr>
        <w:t>支持《巴黎协定》</w:t>
      </w:r>
    </w:p>
    <w:p w:rsidR="006139F4" w:rsidRPr="000522BA" w:rsidRDefault="006139F4" w:rsidP="005A1BF2">
      <w:pPr>
        <w:tabs>
          <w:tab w:val="left" w:pos="624"/>
          <w:tab w:val="left" w:pos="4082"/>
        </w:tabs>
        <w:spacing w:after="120"/>
        <w:ind w:left="1247" w:firstLine="624"/>
        <w:jc w:val="both"/>
        <w:rPr>
          <w:rFonts w:ascii="KaiTi" w:eastAsia="KaiTi" w:hAnsi="KaiTi"/>
          <w:i/>
          <w:sz w:val="24"/>
          <w:szCs w:val="24"/>
          <w:lang w:val="en-GB" w:eastAsia="zh-CN"/>
        </w:rPr>
      </w:pPr>
      <w:r w:rsidRPr="000522BA">
        <w:rPr>
          <w:rFonts w:ascii="KaiTi" w:eastAsia="KaiTi" w:hAnsi="KaiTi" w:hint="eastAsia"/>
          <w:sz w:val="24"/>
          <w:szCs w:val="24"/>
          <w:lang w:val="en-GB" w:eastAsia="zh-CN"/>
        </w:rPr>
        <w:t>联合国环境大会，</w:t>
      </w:r>
    </w:p>
    <w:p w:rsidR="006139F4" w:rsidRPr="006139F4" w:rsidRDefault="006139F4" w:rsidP="005A1BF2">
      <w:pPr>
        <w:tabs>
          <w:tab w:val="left" w:pos="624"/>
          <w:tab w:val="left" w:pos="4082"/>
        </w:tabs>
        <w:spacing w:after="120"/>
        <w:ind w:left="1247" w:firstLine="624"/>
        <w:jc w:val="both"/>
        <w:rPr>
          <w:rFonts w:eastAsia="PMingLiU"/>
          <w:iCs/>
          <w:sz w:val="24"/>
          <w:szCs w:val="24"/>
          <w:lang w:val="en-GB" w:eastAsia="zh-CN"/>
        </w:rPr>
      </w:pPr>
      <w:r w:rsidRPr="000522BA">
        <w:rPr>
          <w:rFonts w:ascii="KaiTi" w:eastAsia="KaiTi" w:hAnsi="KaiTi" w:hint="eastAsia"/>
          <w:sz w:val="24"/>
          <w:szCs w:val="24"/>
          <w:lang w:val="en-GB" w:eastAsia="zh-CN"/>
        </w:rPr>
        <w:t>认识到</w:t>
      </w:r>
      <w:r w:rsidRPr="006139F4">
        <w:rPr>
          <w:rFonts w:hint="eastAsia"/>
          <w:sz w:val="24"/>
          <w:szCs w:val="24"/>
          <w:lang w:val="en-GB" w:eastAsia="zh-CN"/>
        </w:rPr>
        <w:t>气候变化是当今时代最大的挑战之一，其削弱了所有国家，尤其是容易受到气候变化不利影响的发展中国家实现可持续发展和消除贫困的能力，</w:t>
      </w:r>
    </w:p>
    <w:p w:rsidR="006139F4" w:rsidRPr="006139F4" w:rsidRDefault="006139F4" w:rsidP="005A1BF2">
      <w:pPr>
        <w:tabs>
          <w:tab w:val="left" w:pos="624"/>
          <w:tab w:val="left" w:pos="4082"/>
        </w:tabs>
        <w:spacing w:after="120"/>
        <w:ind w:left="1247" w:firstLine="624"/>
        <w:jc w:val="both"/>
        <w:rPr>
          <w:rFonts w:eastAsia="PMingLiU"/>
          <w:bCs/>
          <w:sz w:val="24"/>
          <w:szCs w:val="24"/>
          <w:lang w:val="en-GB" w:eastAsia="zh-CN"/>
        </w:rPr>
      </w:pPr>
      <w:r w:rsidRPr="000522BA">
        <w:rPr>
          <w:rFonts w:ascii="KaiTi" w:eastAsia="KaiTi" w:hAnsi="KaiTi" w:hint="eastAsia"/>
          <w:sz w:val="24"/>
          <w:szCs w:val="24"/>
          <w:lang w:val="en-GB" w:eastAsia="zh-CN"/>
        </w:rPr>
        <w:t>欢迎</w:t>
      </w:r>
      <w:r w:rsidRPr="006139F4">
        <w:rPr>
          <w:rFonts w:hint="eastAsia"/>
          <w:sz w:val="24"/>
          <w:szCs w:val="24"/>
          <w:lang w:val="en-GB" w:eastAsia="zh-CN"/>
        </w:rPr>
        <w:t>在《联合国气候变化框架公约》通过</w:t>
      </w:r>
      <w:r>
        <w:rPr>
          <w:rFonts w:hint="eastAsia"/>
          <w:sz w:val="24"/>
          <w:szCs w:val="24"/>
          <w:lang w:val="en-GB" w:eastAsia="zh-CN"/>
        </w:rPr>
        <w:t>了</w:t>
      </w:r>
      <w:r w:rsidRPr="006139F4">
        <w:rPr>
          <w:rFonts w:hint="eastAsia"/>
          <w:sz w:val="24"/>
          <w:szCs w:val="24"/>
          <w:lang w:val="en-GB" w:eastAsia="zh-CN"/>
        </w:rPr>
        <w:t>《巴黎协定》，</w:t>
      </w:r>
    </w:p>
    <w:p w:rsidR="006139F4" w:rsidRPr="006139F4" w:rsidRDefault="006139F4" w:rsidP="005A1BF2">
      <w:pPr>
        <w:tabs>
          <w:tab w:val="left" w:pos="624"/>
          <w:tab w:val="left" w:pos="4082"/>
        </w:tabs>
        <w:spacing w:after="120"/>
        <w:ind w:left="1247" w:firstLine="624"/>
        <w:jc w:val="both"/>
        <w:rPr>
          <w:sz w:val="24"/>
          <w:szCs w:val="24"/>
          <w:lang w:val="en-GB" w:eastAsia="zh-CN"/>
        </w:rPr>
      </w:pPr>
      <w:r w:rsidRPr="000522BA">
        <w:rPr>
          <w:rFonts w:ascii="KaiTi" w:eastAsia="KaiTi" w:hAnsi="KaiTi" w:hint="eastAsia"/>
          <w:sz w:val="24"/>
          <w:szCs w:val="24"/>
          <w:lang w:val="en-GB" w:eastAsia="zh-CN"/>
        </w:rPr>
        <w:t>又欢迎</w:t>
      </w:r>
      <w:r>
        <w:rPr>
          <w:rFonts w:hint="eastAsia"/>
          <w:sz w:val="24"/>
          <w:szCs w:val="24"/>
          <w:lang w:val="en-GB" w:eastAsia="zh-CN"/>
        </w:rPr>
        <w:t>在</w:t>
      </w:r>
      <w:r w:rsidRPr="006139F4">
        <w:rPr>
          <w:sz w:val="24"/>
          <w:szCs w:val="24"/>
          <w:lang w:val="en-GB" w:eastAsia="zh-CN"/>
        </w:rPr>
        <w:t>2016</w:t>
      </w:r>
      <w:r w:rsidRPr="006139F4">
        <w:rPr>
          <w:rFonts w:hint="eastAsia"/>
          <w:sz w:val="24"/>
          <w:szCs w:val="24"/>
          <w:lang w:val="en-GB" w:eastAsia="zh-CN"/>
        </w:rPr>
        <w:t>年</w:t>
      </w:r>
      <w:r w:rsidRPr="006139F4">
        <w:rPr>
          <w:sz w:val="24"/>
          <w:szCs w:val="24"/>
          <w:lang w:val="en-GB" w:eastAsia="zh-CN"/>
        </w:rPr>
        <w:t>4</w:t>
      </w:r>
      <w:r w:rsidRPr="006139F4">
        <w:rPr>
          <w:rFonts w:hint="eastAsia"/>
          <w:sz w:val="24"/>
          <w:szCs w:val="24"/>
          <w:lang w:val="en-GB" w:eastAsia="zh-CN"/>
        </w:rPr>
        <w:t>月</w:t>
      </w:r>
      <w:r w:rsidRPr="006139F4">
        <w:rPr>
          <w:sz w:val="24"/>
          <w:szCs w:val="24"/>
          <w:lang w:val="en-GB" w:eastAsia="zh-CN"/>
        </w:rPr>
        <w:t>22</w:t>
      </w:r>
      <w:r>
        <w:rPr>
          <w:rFonts w:hint="eastAsia"/>
          <w:sz w:val="24"/>
          <w:szCs w:val="24"/>
          <w:lang w:val="en-GB" w:eastAsia="zh-CN"/>
        </w:rPr>
        <w:t>日</w:t>
      </w:r>
      <w:r w:rsidRPr="006139F4">
        <w:rPr>
          <w:rFonts w:hint="eastAsia"/>
          <w:sz w:val="24"/>
          <w:szCs w:val="24"/>
          <w:lang w:val="en-GB" w:eastAsia="zh-CN"/>
        </w:rPr>
        <w:t>纽约举行的仪式上</w:t>
      </w:r>
      <w:r>
        <w:rPr>
          <w:rFonts w:hint="eastAsia"/>
          <w:sz w:val="24"/>
          <w:szCs w:val="24"/>
          <w:lang w:val="en-GB" w:eastAsia="zh-CN"/>
        </w:rPr>
        <w:t>，</w:t>
      </w:r>
      <w:r w:rsidRPr="006139F4">
        <w:rPr>
          <w:sz w:val="24"/>
          <w:szCs w:val="24"/>
          <w:lang w:val="en-GB" w:eastAsia="zh-CN"/>
        </w:rPr>
        <w:t>170</w:t>
      </w:r>
      <w:r w:rsidRPr="006139F4">
        <w:rPr>
          <w:rFonts w:hint="eastAsia"/>
          <w:sz w:val="24"/>
          <w:szCs w:val="24"/>
          <w:lang w:val="en-GB" w:eastAsia="zh-CN"/>
        </w:rPr>
        <w:t>多个国家签署《巴黎协定》，以及迄今已有</w:t>
      </w:r>
      <w:r w:rsidRPr="006139F4">
        <w:rPr>
          <w:sz w:val="24"/>
          <w:szCs w:val="24"/>
          <w:lang w:val="en-GB" w:eastAsia="zh-CN"/>
        </w:rPr>
        <w:t>17</w:t>
      </w:r>
      <w:r w:rsidRPr="006139F4">
        <w:rPr>
          <w:rFonts w:hint="eastAsia"/>
          <w:sz w:val="24"/>
          <w:szCs w:val="24"/>
          <w:lang w:val="en-GB" w:eastAsia="zh-CN"/>
        </w:rPr>
        <w:t>个缔约方批准该协定，</w:t>
      </w:r>
    </w:p>
    <w:p w:rsidR="006139F4" w:rsidRPr="006139F4" w:rsidRDefault="006139F4" w:rsidP="005A1BF2">
      <w:pPr>
        <w:tabs>
          <w:tab w:val="left" w:pos="624"/>
          <w:tab w:val="left" w:pos="4082"/>
        </w:tabs>
        <w:spacing w:after="120"/>
        <w:ind w:left="1247" w:firstLine="624"/>
        <w:jc w:val="both"/>
        <w:rPr>
          <w:sz w:val="24"/>
          <w:szCs w:val="24"/>
          <w:lang w:val="en-GB" w:eastAsia="zh-CN"/>
        </w:rPr>
      </w:pPr>
      <w:r w:rsidRPr="005A1BF2">
        <w:rPr>
          <w:rFonts w:ascii="KaiTi" w:eastAsia="KaiTi" w:hAnsi="KaiTi" w:hint="eastAsia"/>
          <w:sz w:val="24"/>
          <w:szCs w:val="24"/>
          <w:lang w:val="en-GB" w:eastAsia="zh-CN"/>
        </w:rPr>
        <w:t>敦促</w:t>
      </w:r>
      <w:r w:rsidRPr="006139F4">
        <w:rPr>
          <w:rFonts w:hint="eastAsia"/>
          <w:sz w:val="24"/>
          <w:szCs w:val="24"/>
          <w:lang w:val="en-GB" w:eastAsia="zh-CN"/>
        </w:rPr>
        <w:t>所有会员国批准、接受或核准《巴黎协定》，</w:t>
      </w:r>
    </w:p>
    <w:p w:rsidR="006139F4" w:rsidRPr="006139F4" w:rsidRDefault="006139F4" w:rsidP="005A1BF2">
      <w:pPr>
        <w:tabs>
          <w:tab w:val="left" w:pos="624"/>
          <w:tab w:val="left" w:pos="4082"/>
        </w:tabs>
        <w:spacing w:after="120"/>
        <w:ind w:left="1247" w:firstLine="624"/>
        <w:jc w:val="both"/>
        <w:rPr>
          <w:sz w:val="24"/>
          <w:szCs w:val="24"/>
          <w:lang w:val="en-GB" w:eastAsia="zh-CN"/>
        </w:rPr>
      </w:pPr>
      <w:r w:rsidRPr="005A1BF2">
        <w:rPr>
          <w:rFonts w:ascii="KaiTi" w:eastAsia="KaiTi" w:hAnsi="KaiTi" w:hint="eastAsia"/>
          <w:sz w:val="24"/>
          <w:szCs w:val="24"/>
          <w:lang w:val="en-GB" w:eastAsia="zh-CN"/>
        </w:rPr>
        <w:t>承认</w:t>
      </w:r>
      <w:r w:rsidRPr="006139F4">
        <w:rPr>
          <w:rFonts w:eastAsia="PMingLiU" w:hint="eastAsia"/>
          <w:sz w:val="24"/>
          <w:szCs w:val="24"/>
          <w:lang w:val="en-GB" w:eastAsia="zh-CN"/>
        </w:rPr>
        <w:t>《</w:t>
      </w:r>
      <w:r w:rsidRPr="006139F4">
        <w:rPr>
          <w:rFonts w:hint="eastAsia"/>
          <w:sz w:val="24"/>
          <w:szCs w:val="24"/>
          <w:lang w:val="en-GB" w:eastAsia="zh-CN"/>
        </w:rPr>
        <w:t>联合国气候变化框架公约》是通过谈判达成应对气候变化全球对策的主要国际、政府间论坛，以及由于气候变化的全球性质，需要开展国际合作，同时避免重复工作，</w:t>
      </w:r>
    </w:p>
    <w:p w:rsidR="006139F4" w:rsidRPr="006139F4" w:rsidRDefault="006139F4" w:rsidP="005A1BF2">
      <w:pPr>
        <w:tabs>
          <w:tab w:val="left" w:pos="624"/>
          <w:tab w:val="left" w:pos="4082"/>
        </w:tabs>
        <w:spacing w:after="120"/>
        <w:ind w:left="1247" w:firstLine="624"/>
        <w:jc w:val="both"/>
        <w:rPr>
          <w:sz w:val="24"/>
          <w:szCs w:val="24"/>
          <w:lang w:val="en-GB" w:eastAsia="zh-CN"/>
        </w:rPr>
      </w:pPr>
      <w:r w:rsidRPr="005A1BF2">
        <w:rPr>
          <w:rFonts w:ascii="KaiTi" w:eastAsia="KaiTi" w:hAnsi="KaiTi" w:hint="eastAsia"/>
          <w:sz w:val="24"/>
          <w:szCs w:val="24"/>
          <w:lang w:val="en-GB" w:eastAsia="zh-CN"/>
        </w:rPr>
        <w:t>欢迎</w:t>
      </w:r>
      <w:r w:rsidRPr="006139F4">
        <w:rPr>
          <w:rFonts w:hint="eastAsia"/>
          <w:sz w:val="24"/>
          <w:szCs w:val="24"/>
          <w:lang w:val="en-GB" w:eastAsia="zh-CN"/>
        </w:rPr>
        <w:t>联大于</w:t>
      </w:r>
      <w:r w:rsidRPr="006139F4">
        <w:rPr>
          <w:sz w:val="24"/>
          <w:szCs w:val="24"/>
          <w:lang w:val="en-GB" w:eastAsia="zh-CN"/>
        </w:rPr>
        <w:t>2015</w:t>
      </w:r>
      <w:r w:rsidRPr="006139F4">
        <w:rPr>
          <w:rFonts w:hint="eastAsia"/>
          <w:sz w:val="24"/>
          <w:szCs w:val="24"/>
          <w:lang w:val="en-GB" w:eastAsia="zh-CN"/>
        </w:rPr>
        <w:t>年</w:t>
      </w:r>
      <w:r w:rsidRPr="006139F4">
        <w:rPr>
          <w:sz w:val="24"/>
          <w:szCs w:val="24"/>
          <w:lang w:val="en-GB" w:eastAsia="zh-CN"/>
        </w:rPr>
        <w:t>9</w:t>
      </w:r>
      <w:r w:rsidRPr="006139F4">
        <w:rPr>
          <w:rFonts w:hint="eastAsia"/>
          <w:sz w:val="24"/>
          <w:szCs w:val="24"/>
          <w:lang w:val="en-GB" w:eastAsia="zh-CN"/>
        </w:rPr>
        <w:t>月</w:t>
      </w:r>
      <w:r w:rsidRPr="006139F4">
        <w:rPr>
          <w:sz w:val="24"/>
          <w:szCs w:val="24"/>
          <w:lang w:val="en-GB" w:eastAsia="zh-CN"/>
        </w:rPr>
        <w:t>25</w:t>
      </w:r>
      <w:r w:rsidRPr="006139F4">
        <w:rPr>
          <w:rFonts w:hint="eastAsia"/>
          <w:sz w:val="24"/>
          <w:szCs w:val="24"/>
          <w:lang w:val="en-GB" w:eastAsia="zh-CN"/>
        </w:rPr>
        <w:t>日通过题为“变革我们的世界：</w:t>
      </w:r>
      <w:r w:rsidRPr="006139F4">
        <w:rPr>
          <w:sz w:val="24"/>
          <w:szCs w:val="24"/>
          <w:lang w:val="en-GB" w:eastAsia="zh-CN"/>
        </w:rPr>
        <w:t>2030</w:t>
      </w:r>
      <w:r w:rsidRPr="006139F4">
        <w:rPr>
          <w:rFonts w:hint="eastAsia"/>
          <w:sz w:val="24"/>
          <w:szCs w:val="24"/>
          <w:lang w:val="en-GB" w:eastAsia="zh-CN"/>
        </w:rPr>
        <w:t>年可持续发展议程”的第</w:t>
      </w:r>
      <w:r w:rsidRPr="006139F4">
        <w:rPr>
          <w:sz w:val="24"/>
          <w:szCs w:val="24"/>
          <w:lang w:val="en-GB" w:eastAsia="zh-CN"/>
        </w:rPr>
        <w:t>70/1</w:t>
      </w:r>
      <w:r>
        <w:rPr>
          <w:rFonts w:hint="eastAsia"/>
          <w:sz w:val="24"/>
          <w:szCs w:val="24"/>
          <w:lang w:val="en-GB" w:eastAsia="zh-CN"/>
        </w:rPr>
        <w:t>号决议，还欢迎在</w:t>
      </w:r>
      <w:r w:rsidRPr="006139F4">
        <w:rPr>
          <w:rFonts w:hint="eastAsia"/>
          <w:sz w:val="24"/>
          <w:szCs w:val="24"/>
          <w:lang w:val="en-GB" w:eastAsia="zh-CN"/>
        </w:rPr>
        <w:t>第三次发展筹资问题国际会议</w:t>
      </w:r>
      <w:r>
        <w:rPr>
          <w:rFonts w:hint="eastAsia"/>
          <w:sz w:val="24"/>
          <w:szCs w:val="24"/>
          <w:lang w:val="en-GB" w:eastAsia="zh-CN"/>
        </w:rPr>
        <w:t>上通过《</w:t>
      </w:r>
      <w:r w:rsidRPr="006139F4">
        <w:rPr>
          <w:rFonts w:hint="eastAsia"/>
          <w:sz w:val="24"/>
          <w:szCs w:val="24"/>
          <w:lang w:val="en-GB" w:eastAsia="zh-CN"/>
        </w:rPr>
        <w:t>亚的斯亚贝巴行动议程》，并</w:t>
      </w:r>
      <w:r w:rsidR="004479DB">
        <w:rPr>
          <w:rFonts w:hint="eastAsia"/>
          <w:sz w:val="24"/>
          <w:szCs w:val="24"/>
          <w:lang w:val="en-GB" w:eastAsia="zh-CN"/>
        </w:rPr>
        <w:t>表示</w:t>
      </w:r>
      <w:r w:rsidRPr="006139F4">
        <w:rPr>
          <w:rFonts w:hint="eastAsia"/>
          <w:sz w:val="24"/>
          <w:szCs w:val="24"/>
          <w:lang w:val="en-GB" w:eastAsia="zh-CN"/>
        </w:rPr>
        <w:t>注意到《</w:t>
      </w:r>
      <w:r w:rsidR="009852C8">
        <w:rPr>
          <w:rFonts w:hint="eastAsia"/>
          <w:sz w:val="24"/>
          <w:szCs w:val="24"/>
          <w:lang w:val="en-GB" w:eastAsia="zh-CN"/>
        </w:rPr>
        <w:t>2015-2030</w:t>
      </w:r>
      <w:r w:rsidR="009852C8">
        <w:rPr>
          <w:rFonts w:hint="eastAsia"/>
          <w:sz w:val="24"/>
          <w:szCs w:val="24"/>
          <w:lang w:val="en-GB" w:eastAsia="zh-CN"/>
        </w:rPr>
        <w:t>年</w:t>
      </w:r>
      <w:r w:rsidRPr="006139F4">
        <w:rPr>
          <w:rFonts w:hint="eastAsia"/>
          <w:sz w:val="24"/>
          <w:szCs w:val="24"/>
          <w:lang w:val="en-GB" w:eastAsia="zh-CN"/>
        </w:rPr>
        <w:t>仙台减少灾害风险框架》，</w:t>
      </w:r>
    </w:p>
    <w:p w:rsidR="006139F4" w:rsidRPr="006139F4" w:rsidRDefault="006139F4" w:rsidP="005A1BF2">
      <w:pPr>
        <w:tabs>
          <w:tab w:val="left" w:pos="624"/>
          <w:tab w:val="left" w:pos="4082"/>
        </w:tabs>
        <w:spacing w:after="120"/>
        <w:ind w:left="1247" w:firstLine="624"/>
        <w:jc w:val="both"/>
        <w:rPr>
          <w:sz w:val="24"/>
          <w:szCs w:val="24"/>
          <w:lang w:val="en-GB" w:eastAsia="zh-CN"/>
        </w:rPr>
      </w:pPr>
      <w:r w:rsidRPr="005A1BF2">
        <w:rPr>
          <w:rFonts w:ascii="KaiTi" w:eastAsia="KaiTi" w:hAnsi="KaiTi" w:hint="eastAsia"/>
          <w:sz w:val="24"/>
          <w:szCs w:val="24"/>
          <w:lang w:val="en-GB" w:eastAsia="zh-CN"/>
        </w:rPr>
        <w:t>赞赏</w:t>
      </w:r>
      <w:r w:rsidRPr="006139F4">
        <w:rPr>
          <w:rFonts w:hint="eastAsia"/>
          <w:sz w:val="24"/>
          <w:szCs w:val="24"/>
          <w:lang w:val="en-GB" w:eastAsia="zh-CN"/>
        </w:rPr>
        <w:t>联合国环境规划署通过其气候变化次级方案为应对气候变化</w:t>
      </w:r>
      <w:r w:rsidR="004479DB">
        <w:rPr>
          <w:rFonts w:hint="eastAsia"/>
          <w:sz w:val="24"/>
          <w:szCs w:val="24"/>
          <w:lang w:val="en-GB" w:eastAsia="zh-CN"/>
        </w:rPr>
        <w:t>这一</w:t>
      </w:r>
      <w:r w:rsidR="004479DB" w:rsidRPr="006139F4">
        <w:rPr>
          <w:rFonts w:hint="eastAsia"/>
          <w:sz w:val="24"/>
          <w:szCs w:val="24"/>
          <w:lang w:val="en-GB" w:eastAsia="zh-CN"/>
        </w:rPr>
        <w:t>全球</w:t>
      </w:r>
      <w:r w:rsidRPr="006139F4">
        <w:rPr>
          <w:rFonts w:hint="eastAsia"/>
          <w:sz w:val="24"/>
          <w:szCs w:val="24"/>
          <w:lang w:val="en-GB" w:eastAsia="zh-CN"/>
        </w:rPr>
        <w:t>挑战作出贡献，</w:t>
      </w:r>
    </w:p>
    <w:p w:rsidR="006139F4" w:rsidRPr="006139F4" w:rsidRDefault="006139F4" w:rsidP="005A1BF2">
      <w:pPr>
        <w:tabs>
          <w:tab w:val="left" w:pos="624"/>
          <w:tab w:val="left" w:pos="4082"/>
        </w:tabs>
        <w:spacing w:after="120"/>
        <w:ind w:left="1247" w:firstLine="624"/>
        <w:jc w:val="both"/>
        <w:rPr>
          <w:sz w:val="24"/>
          <w:szCs w:val="24"/>
          <w:lang w:val="en-GB" w:eastAsia="zh-CN"/>
        </w:rPr>
      </w:pPr>
      <w:r w:rsidRPr="005A1BF2">
        <w:rPr>
          <w:rFonts w:ascii="KaiTi" w:eastAsia="KaiTi" w:hAnsi="KaiTi" w:hint="eastAsia"/>
          <w:sz w:val="24"/>
          <w:szCs w:val="24"/>
          <w:lang w:val="en-GB" w:eastAsia="zh-CN"/>
        </w:rPr>
        <w:t>回顾</w:t>
      </w:r>
      <w:r w:rsidRPr="006139F4">
        <w:rPr>
          <w:rFonts w:hint="eastAsia"/>
          <w:sz w:val="24"/>
          <w:szCs w:val="24"/>
          <w:lang w:val="en-GB" w:eastAsia="zh-CN"/>
        </w:rPr>
        <w:t>其关于基于生态系统的适应问题的第</w:t>
      </w:r>
      <w:r w:rsidRPr="006139F4">
        <w:rPr>
          <w:sz w:val="24"/>
          <w:szCs w:val="24"/>
          <w:lang w:val="en-GB" w:eastAsia="zh-CN"/>
        </w:rPr>
        <w:t>1/8</w:t>
      </w:r>
      <w:r w:rsidRPr="006139F4">
        <w:rPr>
          <w:rFonts w:hint="eastAsia"/>
          <w:sz w:val="24"/>
          <w:szCs w:val="24"/>
          <w:lang w:val="en-GB" w:eastAsia="zh-CN"/>
        </w:rPr>
        <w:t>号决议，</w:t>
      </w:r>
    </w:p>
    <w:p w:rsidR="006139F4" w:rsidRPr="006139F4" w:rsidRDefault="006139F4" w:rsidP="005A1BF2">
      <w:pPr>
        <w:tabs>
          <w:tab w:val="left" w:pos="624"/>
          <w:tab w:val="left" w:pos="4082"/>
        </w:tabs>
        <w:spacing w:after="120"/>
        <w:ind w:left="1247" w:firstLine="624"/>
        <w:jc w:val="both"/>
        <w:rPr>
          <w:sz w:val="24"/>
          <w:szCs w:val="24"/>
          <w:lang w:val="en-GB" w:eastAsia="zh-CN"/>
        </w:rPr>
      </w:pPr>
      <w:r w:rsidRPr="005A1BF2">
        <w:rPr>
          <w:rFonts w:ascii="KaiTi" w:eastAsia="KaiTi" w:hAnsi="KaiTi" w:hint="eastAsia"/>
          <w:sz w:val="24"/>
          <w:szCs w:val="24"/>
          <w:lang w:val="en-GB" w:eastAsia="zh-CN"/>
        </w:rPr>
        <w:t>注意到</w:t>
      </w:r>
      <w:r w:rsidRPr="006139F4">
        <w:rPr>
          <w:rFonts w:hint="eastAsia"/>
          <w:sz w:val="24"/>
          <w:szCs w:val="24"/>
          <w:lang w:val="en-GB" w:eastAsia="zh-CN"/>
        </w:rPr>
        <w:t>在全球动员相关利益攸关方应对气候变化的重要性，并赞赏地认可《利马</w:t>
      </w:r>
      <w:r w:rsidRPr="006139F4">
        <w:rPr>
          <w:sz w:val="24"/>
          <w:szCs w:val="24"/>
          <w:lang w:val="en-GB" w:eastAsia="zh-CN"/>
        </w:rPr>
        <w:t>-</w:t>
      </w:r>
      <w:r w:rsidRPr="006139F4">
        <w:rPr>
          <w:rFonts w:hint="eastAsia"/>
          <w:sz w:val="24"/>
          <w:szCs w:val="24"/>
          <w:lang w:val="en-GB" w:eastAsia="zh-CN"/>
        </w:rPr>
        <w:t>巴黎行动纲领》的各项成果，</w:t>
      </w:r>
    </w:p>
    <w:p w:rsidR="006139F4" w:rsidRPr="006139F4" w:rsidRDefault="006139F4" w:rsidP="005A1BF2">
      <w:pPr>
        <w:numPr>
          <w:ilvl w:val="0"/>
          <w:numId w:val="20"/>
        </w:numPr>
        <w:tabs>
          <w:tab w:val="left" w:pos="624"/>
          <w:tab w:val="left" w:pos="4082"/>
        </w:tabs>
        <w:spacing w:after="120"/>
        <w:ind w:left="1260" w:firstLine="540"/>
        <w:jc w:val="both"/>
        <w:rPr>
          <w:sz w:val="24"/>
          <w:szCs w:val="24"/>
          <w:lang w:val="en-GB" w:eastAsia="zh-CN"/>
        </w:rPr>
      </w:pPr>
      <w:r w:rsidRPr="005A1BF2">
        <w:rPr>
          <w:rFonts w:ascii="KaiTi" w:eastAsia="KaiTi" w:hAnsi="KaiTi" w:hint="eastAsia"/>
          <w:sz w:val="24"/>
          <w:szCs w:val="24"/>
          <w:lang w:val="en-GB" w:eastAsia="zh-CN"/>
        </w:rPr>
        <w:t>请</w:t>
      </w:r>
      <w:r w:rsidRPr="006139F4">
        <w:rPr>
          <w:rFonts w:hint="eastAsia"/>
          <w:sz w:val="24"/>
          <w:szCs w:val="24"/>
          <w:lang w:val="en-GB" w:eastAsia="zh-CN"/>
        </w:rPr>
        <w:t>执行主任在联合国环境规划署任务范围内，与其他相关组织和利益攸关方协作，为全球在</w:t>
      </w:r>
      <w:r w:rsidRPr="006139F4">
        <w:rPr>
          <w:sz w:val="24"/>
          <w:szCs w:val="24"/>
          <w:lang w:val="en-GB" w:eastAsia="zh-CN"/>
        </w:rPr>
        <w:t>2020</w:t>
      </w:r>
      <w:r w:rsidRPr="006139F4">
        <w:rPr>
          <w:rFonts w:hint="eastAsia"/>
          <w:sz w:val="24"/>
          <w:szCs w:val="24"/>
          <w:lang w:val="en-GB" w:eastAsia="zh-CN"/>
        </w:rPr>
        <w:t>年之前实施各项努力应对气候变化挑战作出贡献，具体方式是：</w:t>
      </w:r>
    </w:p>
    <w:p w:rsidR="006139F4" w:rsidRPr="006139F4" w:rsidRDefault="006139F4" w:rsidP="005A1BF2">
      <w:pPr>
        <w:numPr>
          <w:ilvl w:val="0"/>
          <w:numId w:val="21"/>
        </w:numPr>
        <w:tabs>
          <w:tab w:val="left" w:pos="624"/>
          <w:tab w:val="left" w:pos="4082"/>
        </w:tabs>
        <w:spacing w:after="120"/>
        <w:ind w:left="1247" w:firstLine="624"/>
        <w:jc w:val="both"/>
        <w:rPr>
          <w:sz w:val="24"/>
          <w:szCs w:val="24"/>
          <w:lang w:val="en-GB" w:eastAsia="zh-CN"/>
        </w:rPr>
      </w:pPr>
      <w:r w:rsidRPr="006139F4">
        <w:rPr>
          <w:rFonts w:hint="eastAsia"/>
          <w:sz w:val="24"/>
          <w:szCs w:val="24"/>
          <w:lang w:val="en-GB" w:eastAsia="zh-CN"/>
        </w:rPr>
        <w:t>加强在教育、培训、公众认识、公众参与、公众获取信息及合作等</w:t>
      </w:r>
      <w:r>
        <w:rPr>
          <w:rFonts w:hint="eastAsia"/>
          <w:sz w:val="24"/>
          <w:szCs w:val="24"/>
          <w:lang w:val="en-GB" w:eastAsia="zh-CN"/>
        </w:rPr>
        <w:t>领域</w:t>
      </w:r>
      <w:r w:rsidRPr="006139F4">
        <w:rPr>
          <w:rFonts w:hint="eastAsia"/>
          <w:sz w:val="24"/>
          <w:szCs w:val="24"/>
          <w:lang w:val="en-GB" w:eastAsia="zh-CN"/>
        </w:rPr>
        <w:t>的努力；</w:t>
      </w:r>
    </w:p>
    <w:p w:rsidR="006139F4" w:rsidRPr="006139F4" w:rsidRDefault="006139F4" w:rsidP="005A1BF2">
      <w:pPr>
        <w:numPr>
          <w:ilvl w:val="0"/>
          <w:numId w:val="21"/>
        </w:numPr>
        <w:tabs>
          <w:tab w:val="left" w:pos="624"/>
          <w:tab w:val="left" w:pos="4082"/>
        </w:tabs>
        <w:spacing w:after="120"/>
        <w:ind w:left="1247" w:firstLine="624"/>
        <w:jc w:val="both"/>
        <w:rPr>
          <w:sz w:val="24"/>
          <w:szCs w:val="24"/>
          <w:lang w:val="en-GB" w:eastAsia="zh-CN"/>
        </w:rPr>
      </w:pPr>
      <w:r w:rsidRPr="006139F4">
        <w:rPr>
          <w:rFonts w:hint="eastAsia"/>
          <w:sz w:val="24"/>
          <w:szCs w:val="24"/>
          <w:lang w:val="en-GB" w:eastAsia="zh-CN"/>
        </w:rPr>
        <w:t>巩固并加强联合国环境规划署参与各项伙伴方案和倡议的力度；</w:t>
      </w:r>
    </w:p>
    <w:p w:rsidR="006139F4" w:rsidRPr="006139F4" w:rsidRDefault="006139F4" w:rsidP="005A1BF2">
      <w:pPr>
        <w:numPr>
          <w:ilvl w:val="0"/>
          <w:numId w:val="21"/>
        </w:numPr>
        <w:tabs>
          <w:tab w:val="left" w:pos="624"/>
          <w:tab w:val="left" w:pos="4082"/>
        </w:tabs>
        <w:spacing w:after="120"/>
        <w:ind w:left="1247" w:firstLine="624"/>
        <w:jc w:val="both"/>
        <w:rPr>
          <w:sz w:val="24"/>
          <w:szCs w:val="24"/>
          <w:lang w:val="en-GB" w:eastAsia="zh-CN"/>
        </w:rPr>
      </w:pPr>
      <w:r>
        <w:rPr>
          <w:rFonts w:hint="eastAsia"/>
          <w:sz w:val="24"/>
          <w:szCs w:val="24"/>
          <w:lang w:val="en-GB" w:eastAsia="zh-CN"/>
        </w:rPr>
        <w:t>加强联合国环境规划署、</w:t>
      </w:r>
      <w:r w:rsidRPr="006139F4">
        <w:rPr>
          <w:rFonts w:hint="eastAsia"/>
          <w:sz w:val="24"/>
          <w:szCs w:val="24"/>
          <w:lang w:val="en-GB" w:eastAsia="zh-CN"/>
        </w:rPr>
        <w:t>相关联合国机构及其他相关利益攸关方之间在适应、缓解和向可持续未来过渡相关工作上的协作，通过协作加强协同增效，避免重复并最大限度提高效率和效果；</w:t>
      </w:r>
    </w:p>
    <w:p w:rsidR="006139F4" w:rsidRPr="006139F4" w:rsidRDefault="006139F4" w:rsidP="005A1BF2">
      <w:pPr>
        <w:numPr>
          <w:ilvl w:val="0"/>
          <w:numId w:val="21"/>
        </w:numPr>
        <w:tabs>
          <w:tab w:val="left" w:pos="624"/>
          <w:tab w:val="left" w:pos="4082"/>
        </w:tabs>
        <w:spacing w:after="120"/>
        <w:ind w:left="1247" w:firstLine="624"/>
        <w:jc w:val="both"/>
        <w:rPr>
          <w:sz w:val="24"/>
          <w:szCs w:val="24"/>
          <w:lang w:val="en-GB" w:eastAsia="zh-CN"/>
        </w:rPr>
      </w:pPr>
      <w:r w:rsidRPr="006139F4">
        <w:rPr>
          <w:rFonts w:hint="eastAsia"/>
          <w:sz w:val="24"/>
          <w:szCs w:val="24"/>
          <w:lang w:val="en-GB" w:eastAsia="zh-CN"/>
        </w:rPr>
        <w:t>更快速地支持各国，尤其是发展中国家，建设国家能力以便为执行《巴黎协定》做好准备、执行能力以及获取资金和技术的能力；</w:t>
      </w:r>
    </w:p>
    <w:p w:rsidR="006139F4" w:rsidRPr="006139F4" w:rsidRDefault="006139F4" w:rsidP="005A1BF2">
      <w:pPr>
        <w:numPr>
          <w:ilvl w:val="0"/>
          <w:numId w:val="21"/>
        </w:numPr>
        <w:tabs>
          <w:tab w:val="left" w:pos="624"/>
          <w:tab w:val="left" w:pos="4082"/>
        </w:tabs>
        <w:spacing w:after="120"/>
        <w:ind w:left="1247" w:firstLine="624"/>
        <w:jc w:val="both"/>
        <w:rPr>
          <w:sz w:val="24"/>
          <w:szCs w:val="24"/>
          <w:lang w:val="en-GB" w:eastAsia="zh-CN"/>
        </w:rPr>
      </w:pPr>
      <w:r w:rsidRPr="006139F4">
        <w:rPr>
          <w:rFonts w:hint="eastAsia"/>
          <w:sz w:val="24"/>
          <w:szCs w:val="24"/>
          <w:lang w:val="en-GB" w:eastAsia="zh-CN"/>
        </w:rPr>
        <w:t>加强联合国环境规划署对政府间气候变化专门委员会的支持；</w:t>
      </w:r>
    </w:p>
    <w:p w:rsidR="006139F4" w:rsidRPr="006139F4" w:rsidRDefault="006139F4" w:rsidP="005A1BF2">
      <w:pPr>
        <w:numPr>
          <w:ilvl w:val="0"/>
          <w:numId w:val="21"/>
        </w:numPr>
        <w:tabs>
          <w:tab w:val="left" w:pos="624"/>
          <w:tab w:val="left" w:pos="4082"/>
        </w:tabs>
        <w:spacing w:after="120"/>
        <w:ind w:left="1247" w:firstLine="624"/>
        <w:jc w:val="both"/>
        <w:rPr>
          <w:sz w:val="24"/>
          <w:szCs w:val="24"/>
          <w:lang w:val="en-GB" w:eastAsia="zh-CN"/>
        </w:rPr>
      </w:pPr>
      <w:r w:rsidRPr="006139F4">
        <w:rPr>
          <w:rFonts w:hint="eastAsia"/>
          <w:sz w:val="24"/>
          <w:szCs w:val="24"/>
          <w:lang w:val="en-GB" w:eastAsia="zh-CN"/>
        </w:rPr>
        <w:t>加强联合国环境规划署为全球气候变化相关评估提供的支持和作出的贡献；</w:t>
      </w:r>
    </w:p>
    <w:p w:rsidR="00A74123" w:rsidRPr="002307ED" w:rsidRDefault="006139F4" w:rsidP="005A1BF2">
      <w:pPr>
        <w:numPr>
          <w:ilvl w:val="0"/>
          <w:numId w:val="20"/>
        </w:numPr>
        <w:tabs>
          <w:tab w:val="left" w:pos="624"/>
          <w:tab w:val="left" w:pos="4082"/>
        </w:tabs>
        <w:spacing w:after="120"/>
        <w:ind w:firstLine="1080"/>
        <w:jc w:val="both"/>
        <w:rPr>
          <w:lang w:eastAsia="zh-CN"/>
        </w:rPr>
      </w:pPr>
      <w:r w:rsidRPr="005A1BF2">
        <w:rPr>
          <w:rFonts w:ascii="KaiTi" w:eastAsia="KaiTi" w:hAnsi="KaiTi" w:hint="eastAsia"/>
          <w:sz w:val="24"/>
          <w:szCs w:val="24"/>
          <w:lang w:eastAsia="zh-CN"/>
        </w:rPr>
        <w:t>又请</w:t>
      </w:r>
      <w:r w:rsidRPr="006139F4">
        <w:rPr>
          <w:rFonts w:hint="eastAsia"/>
          <w:sz w:val="24"/>
          <w:szCs w:val="24"/>
          <w:lang w:eastAsia="zh-CN"/>
        </w:rPr>
        <w:t>执行</w:t>
      </w:r>
      <w:r w:rsidRPr="006139F4">
        <w:rPr>
          <w:rFonts w:ascii="SimSun" w:hAnsi="SimSun" w:hint="eastAsia"/>
          <w:sz w:val="24"/>
          <w:szCs w:val="24"/>
          <w:lang w:val="en-GB" w:eastAsia="zh-CN"/>
        </w:rPr>
        <w:t>主任</w:t>
      </w:r>
      <w:r w:rsidRPr="006139F4">
        <w:rPr>
          <w:rFonts w:hint="eastAsia"/>
          <w:sz w:val="24"/>
          <w:szCs w:val="24"/>
          <w:lang w:eastAsia="zh-CN"/>
        </w:rPr>
        <w:t>向联合国环境大会第三届会议汇报本决议的执行情况。</w:t>
      </w:r>
    </w:p>
    <w:p w:rsidR="003272E4" w:rsidRPr="006377FE" w:rsidRDefault="00A74123" w:rsidP="00500CEE">
      <w:pPr>
        <w:pStyle w:val="BBTitle"/>
        <w:spacing w:before="240" w:after="120"/>
        <w:jc w:val="both"/>
        <w:rPr>
          <w:rFonts w:ascii="SimHei" w:eastAsia="SimHei" w:hAnsi="SimHei"/>
          <w:lang w:eastAsia="zh-CN"/>
        </w:rPr>
      </w:pPr>
      <w:r w:rsidRPr="002307ED">
        <w:rPr>
          <w:lang w:eastAsia="zh-CN"/>
        </w:rPr>
        <w:lastRenderedPageBreak/>
        <w:t>2/7.</w:t>
      </w:r>
      <w:r w:rsidRPr="002307ED">
        <w:rPr>
          <w:lang w:eastAsia="zh-CN"/>
        </w:rPr>
        <w:tab/>
      </w:r>
      <w:r w:rsidR="003272E4" w:rsidRPr="006377FE">
        <w:rPr>
          <w:rFonts w:ascii="SimHei" w:eastAsia="SimHei" w:hAnsi="SimHei" w:hint="eastAsia"/>
          <w:lang w:eastAsia="zh-CN"/>
        </w:rPr>
        <w:t>化学品和废物健全管理</w:t>
      </w:r>
    </w:p>
    <w:p w:rsidR="003272E4" w:rsidRPr="00500CEE" w:rsidRDefault="003272E4" w:rsidP="00500CEE">
      <w:pPr>
        <w:pStyle w:val="CH2"/>
        <w:tabs>
          <w:tab w:val="clear" w:pos="1247"/>
          <w:tab w:val="left" w:pos="1890"/>
        </w:tabs>
        <w:spacing w:before="0"/>
        <w:ind w:right="46" w:firstLine="643"/>
        <w:jc w:val="both"/>
        <w:rPr>
          <w:rFonts w:ascii="KaiTi" w:eastAsia="KaiTi" w:hAnsi="KaiTi"/>
          <w:b w:val="0"/>
          <w:lang w:eastAsia="zh-CN"/>
        </w:rPr>
      </w:pPr>
      <w:r w:rsidRPr="00500CEE">
        <w:rPr>
          <w:rFonts w:ascii="KaiTi" w:eastAsia="KaiTi" w:hAnsi="KaiTi"/>
          <w:b w:val="0"/>
          <w:lang w:eastAsia="zh-CN"/>
        </w:rPr>
        <w:t>联合国环境大会，</w:t>
      </w:r>
    </w:p>
    <w:p w:rsidR="003272E4" w:rsidRPr="006377FE" w:rsidRDefault="003272E4" w:rsidP="00500CEE">
      <w:pPr>
        <w:pStyle w:val="Normalnumber"/>
        <w:ind w:left="1276" w:firstLineChars="247" w:firstLine="593"/>
        <w:jc w:val="both"/>
        <w:rPr>
          <w:sz w:val="24"/>
          <w:szCs w:val="24"/>
          <w:lang w:eastAsia="zh-CN"/>
        </w:rPr>
      </w:pPr>
      <w:r w:rsidRPr="00500CEE">
        <w:rPr>
          <w:rFonts w:ascii="KaiTi" w:eastAsia="KaiTi" w:hAnsi="KaiTi"/>
          <w:sz w:val="24"/>
          <w:szCs w:val="24"/>
          <w:lang w:eastAsia="zh-CN"/>
        </w:rPr>
        <w:t>回顾</w:t>
      </w:r>
      <w:r w:rsidRPr="006377FE">
        <w:rPr>
          <w:sz w:val="24"/>
          <w:szCs w:val="24"/>
          <w:lang w:eastAsia="zh-CN"/>
        </w:rPr>
        <w:t>联合国环境大会关于化学品和废物的第</w:t>
      </w:r>
      <w:r w:rsidRPr="006377FE">
        <w:rPr>
          <w:sz w:val="24"/>
          <w:szCs w:val="24"/>
          <w:lang w:eastAsia="zh-CN"/>
        </w:rPr>
        <w:t>1/5</w:t>
      </w:r>
      <w:r w:rsidRPr="006377FE">
        <w:rPr>
          <w:sz w:val="24"/>
          <w:szCs w:val="24"/>
          <w:lang w:eastAsia="zh-CN"/>
        </w:rPr>
        <w:t>号决议，以及联合国环境规划署理事会此前关于此事项的各项决定，</w:t>
      </w:r>
    </w:p>
    <w:p w:rsidR="003272E4" w:rsidRPr="006377FE" w:rsidRDefault="003272E4" w:rsidP="00500CEE">
      <w:pPr>
        <w:pStyle w:val="Normalnumber"/>
        <w:ind w:left="1276" w:firstLineChars="247" w:firstLine="593"/>
        <w:jc w:val="both"/>
        <w:rPr>
          <w:sz w:val="24"/>
          <w:szCs w:val="24"/>
          <w:lang w:eastAsia="zh-CN"/>
        </w:rPr>
      </w:pPr>
      <w:r w:rsidRPr="00500CEE">
        <w:rPr>
          <w:rFonts w:ascii="KaiTi" w:eastAsia="KaiTi" w:hAnsi="KaiTi"/>
          <w:sz w:val="24"/>
          <w:szCs w:val="24"/>
          <w:lang w:eastAsia="zh-CN"/>
        </w:rPr>
        <w:t>认识到</w:t>
      </w:r>
      <w:r w:rsidRPr="006377FE">
        <w:rPr>
          <w:sz w:val="24"/>
          <w:szCs w:val="24"/>
          <w:lang w:eastAsia="zh-CN"/>
        </w:rPr>
        <w:t>化学品和废物健全管理是可持续发展的根本要求之一</w:t>
      </w:r>
      <w:r w:rsidRPr="00762B03">
        <w:rPr>
          <w:rFonts w:ascii="SimSun" w:hint="eastAsia"/>
          <w:sz w:val="24"/>
          <w:szCs w:val="24"/>
          <w:lang w:eastAsia="zh-CN"/>
        </w:rPr>
        <w:t>，</w:t>
      </w:r>
      <w:r w:rsidRPr="006377FE">
        <w:rPr>
          <w:sz w:val="24"/>
          <w:szCs w:val="24"/>
          <w:lang w:eastAsia="zh-CN"/>
        </w:rPr>
        <w:t>而《</w:t>
      </w:r>
      <w:r w:rsidRPr="006377FE">
        <w:rPr>
          <w:sz w:val="24"/>
          <w:szCs w:val="24"/>
          <w:lang w:eastAsia="zh-CN"/>
        </w:rPr>
        <w:t>2030</w:t>
      </w:r>
      <w:r w:rsidRPr="006377FE">
        <w:rPr>
          <w:sz w:val="24"/>
          <w:szCs w:val="24"/>
          <w:lang w:eastAsia="zh-CN"/>
        </w:rPr>
        <w:t>年可持续发展议程》为确保提高政治关注度</w:t>
      </w:r>
      <w:r>
        <w:rPr>
          <w:rFonts w:hint="eastAsia"/>
          <w:sz w:val="24"/>
          <w:szCs w:val="24"/>
          <w:lang w:eastAsia="zh-CN"/>
        </w:rPr>
        <w:t>，</w:t>
      </w:r>
      <w:r w:rsidRPr="006377FE">
        <w:rPr>
          <w:sz w:val="24"/>
          <w:szCs w:val="24"/>
          <w:lang w:eastAsia="zh-CN"/>
        </w:rPr>
        <w:t>以及有效地在该领域实施各项行动创造了机遇，</w:t>
      </w:r>
    </w:p>
    <w:p w:rsidR="003272E4" w:rsidRPr="006377FE" w:rsidRDefault="003272E4" w:rsidP="00500CEE">
      <w:pPr>
        <w:pStyle w:val="Normalnumber"/>
        <w:ind w:left="1276" w:firstLineChars="247" w:firstLine="593"/>
        <w:jc w:val="both"/>
        <w:rPr>
          <w:rFonts w:eastAsia="SimHei"/>
          <w:sz w:val="24"/>
          <w:szCs w:val="24"/>
          <w:lang w:eastAsia="zh-CN"/>
        </w:rPr>
      </w:pPr>
      <w:r w:rsidRPr="00500CEE">
        <w:rPr>
          <w:rFonts w:ascii="KaiTi" w:eastAsia="KaiTi" w:hAnsi="KaiTi"/>
          <w:sz w:val="24"/>
          <w:szCs w:val="24"/>
          <w:lang w:eastAsia="zh-CN"/>
        </w:rPr>
        <w:t>欢迎</w:t>
      </w:r>
      <w:r w:rsidRPr="006377FE">
        <w:rPr>
          <w:sz w:val="24"/>
          <w:szCs w:val="24"/>
          <w:lang w:eastAsia="zh-CN"/>
        </w:rPr>
        <w:t>为</w:t>
      </w:r>
      <w:r w:rsidR="000A1964">
        <w:rPr>
          <w:rFonts w:hint="eastAsia"/>
          <w:sz w:val="24"/>
          <w:szCs w:val="24"/>
          <w:lang w:eastAsia="zh-CN"/>
        </w:rPr>
        <w:t>跟进</w:t>
      </w:r>
      <w:r w:rsidRPr="006377FE">
        <w:rPr>
          <w:sz w:val="24"/>
          <w:szCs w:val="24"/>
          <w:lang w:eastAsia="zh-CN"/>
        </w:rPr>
        <w:t>联合国环境大会第</w:t>
      </w:r>
      <w:r w:rsidRPr="006377FE">
        <w:rPr>
          <w:sz w:val="24"/>
          <w:szCs w:val="24"/>
          <w:lang w:eastAsia="zh-CN"/>
        </w:rPr>
        <w:t>1/5</w:t>
      </w:r>
      <w:r w:rsidR="009C21DA">
        <w:rPr>
          <w:sz w:val="24"/>
          <w:szCs w:val="24"/>
          <w:lang w:eastAsia="zh-CN"/>
        </w:rPr>
        <w:t>号决议，尤其是题为</w:t>
      </w:r>
      <w:r w:rsidR="009C21DA">
        <w:rPr>
          <w:rFonts w:hint="eastAsia"/>
          <w:sz w:val="24"/>
          <w:szCs w:val="24"/>
          <w:lang w:eastAsia="zh-CN"/>
        </w:rPr>
        <w:t>“</w:t>
      </w:r>
      <w:r w:rsidR="009C21DA">
        <w:rPr>
          <w:sz w:val="24"/>
          <w:szCs w:val="24"/>
          <w:lang w:eastAsia="zh-CN"/>
        </w:rPr>
        <w:t>加强化学品和废物的长期健全管理</w:t>
      </w:r>
      <w:r w:rsidR="009C21DA">
        <w:rPr>
          <w:rFonts w:hint="eastAsia"/>
          <w:sz w:val="24"/>
          <w:szCs w:val="24"/>
          <w:lang w:eastAsia="zh-CN"/>
        </w:rPr>
        <w:t>”</w:t>
      </w:r>
      <w:r w:rsidRPr="006377FE">
        <w:rPr>
          <w:sz w:val="24"/>
          <w:szCs w:val="24"/>
          <w:lang w:eastAsia="zh-CN"/>
        </w:rPr>
        <w:t>的附件而开展的工作，</w:t>
      </w:r>
      <w:r w:rsidRPr="006377FE">
        <w:rPr>
          <w:rFonts w:eastAsia="SimHei"/>
          <w:b/>
          <w:sz w:val="24"/>
          <w:szCs w:val="24"/>
          <w:lang w:eastAsia="zh-CN"/>
        </w:rPr>
        <w:t xml:space="preserve"> </w:t>
      </w:r>
    </w:p>
    <w:p w:rsidR="003272E4" w:rsidRPr="006377FE" w:rsidRDefault="003272E4" w:rsidP="00500CEE">
      <w:pPr>
        <w:pStyle w:val="Normalnumber"/>
        <w:ind w:left="1276" w:firstLineChars="247" w:firstLine="593"/>
        <w:jc w:val="both"/>
        <w:rPr>
          <w:sz w:val="24"/>
          <w:szCs w:val="24"/>
          <w:lang w:eastAsia="zh-CN"/>
        </w:rPr>
      </w:pPr>
      <w:r w:rsidRPr="00500CEE">
        <w:rPr>
          <w:rFonts w:ascii="KaiTi" w:eastAsia="KaiTi" w:hAnsi="KaiTi" w:hint="eastAsia"/>
          <w:sz w:val="24"/>
          <w:szCs w:val="24"/>
          <w:lang w:eastAsia="zh-CN"/>
        </w:rPr>
        <w:t>又</w:t>
      </w:r>
      <w:r w:rsidRPr="00500CEE">
        <w:rPr>
          <w:rFonts w:ascii="KaiTi" w:eastAsia="KaiTi" w:hAnsi="KaiTi"/>
          <w:sz w:val="24"/>
          <w:szCs w:val="24"/>
          <w:lang w:eastAsia="zh-CN"/>
        </w:rPr>
        <w:t>欢迎</w:t>
      </w:r>
      <w:r>
        <w:rPr>
          <w:sz w:val="24"/>
          <w:szCs w:val="24"/>
          <w:lang w:eastAsia="zh-CN"/>
        </w:rPr>
        <w:t>化学品和废物群组</w:t>
      </w:r>
      <w:r w:rsidRPr="00762B03">
        <w:rPr>
          <w:sz w:val="24"/>
          <w:szCs w:val="24"/>
          <w:lang w:eastAsia="zh-CN"/>
        </w:rPr>
        <w:t>内</w:t>
      </w:r>
      <w:r w:rsidRPr="00632E7E">
        <w:rPr>
          <w:sz w:val="24"/>
          <w:szCs w:val="24"/>
          <w:lang w:eastAsia="zh-CN"/>
        </w:rPr>
        <w:t>的合作与协调，并</w:t>
      </w:r>
      <w:r>
        <w:rPr>
          <w:rFonts w:hint="eastAsia"/>
          <w:sz w:val="24"/>
          <w:szCs w:val="24"/>
          <w:lang w:eastAsia="zh-CN"/>
        </w:rPr>
        <w:t>确认</w:t>
      </w:r>
      <w:r w:rsidRPr="00632E7E">
        <w:rPr>
          <w:sz w:val="24"/>
          <w:szCs w:val="24"/>
          <w:lang w:eastAsia="zh-CN"/>
        </w:rPr>
        <w:t>有必要</w:t>
      </w:r>
      <w:r w:rsidRPr="00762B03">
        <w:rPr>
          <w:sz w:val="24"/>
          <w:szCs w:val="24"/>
          <w:lang w:eastAsia="zh-CN"/>
        </w:rPr>
        <w:t>继续</w:t>
      </w:r>
      <w:r w:rsidRPr="00632E7E">
        <w:rPr>
          <w:sz w:val="24"/>
          <w:szCs w:val="24"/>
          <w:lang w:eastAsia="zh-CN"/>
        </w:rPr>
        <w:t>此类合作和协调</w:t>
      </w:r>
      <w:r w:rsidRPr="00762B03">
        <w:rPr>
          <w:sz w:val="24"/>
          <w:szCs w:val="24"/>
          <w:lang w:eastAsia="zh-CN"/>
        </w:rPr>
        <w:t>，以便</w:t>
      </w:r>
      <w:r w:rsidRPr="00632E7E">
        <w:rPr>
          <w:sz w:val="24"/>
          <w:szCs w:val="24"/>
          <w:lang w:eastAsia="zh-CN"/>
        </w:rPr>
        <w:t>在相互感兴趣的领域</w:t>
      </w:r>
      <w:r w:rsidRPr="00762B03">
        <w:rPr>
          <w:sz w:val="24"/>
          <w:szCs w:val="24"/>
          <w:lang w:eastAsia="zh-CN"/>
        </w:rPr>
        <w:t>充分利用相关经验和专长</w:t>
      </w:r>
      <w:r w:rsidRPr="00762B03">
        <w:rPr>
          <w:sz w:val="24"/>
          <w:szCs w:val="24"/>
          <w:lang w:eastAsia="zh-CN"/>
        </w:rPr>
        <w:t xml:space="preserve"> </w:t>
      </w:r>
      <w:r w:rsidRPr="00762B03">
        <w:rPr>
          <w:sz w:val="24"/>
          <w:szCs w:val="24"/>
          <w:lang w:eastAsia="zh-CN"/>
        </w:rPr>
        <w:t>，以期</w:t>
      </w:r>
      <w:r w:rsidRPr="00632E7E">
        <w:rPr>
          <w:sz w:val="24"/>
          <w:szCs w:val="24"/>
          <w:lang w:eastAsia="zh-CN"/>
        </w:rPr>
        <w:t>促进政策一致性，并</w:t>
      </w:r>
      <w:r>
        <w:rPr>
          <w:rFonts w:hint="eastAsia"/>
          <w:sz w:val="24"/>
          <w:szCs w:val="24"/>
          <w:lang w:eastAsia="zh-CN"/>
        </w:rPr>
        <w:t>视情况最大限度地</w:t>
      </w:r>
      <w:r w:rsidRPr="00632E7E">
        <w:rPr>
          <w:sz w:val="24"/>
          <w:szCs w:val="24"/>
          <w:lang w:eastAsia="zh-CN"/>
        </w:rPr>
        <w:t>在所有层面有效和高效地利用资源</w:t>
      </w:r>
      <w:r w:rsidRPr="006377FE">
        <w:rPr>
          <w:sz w:val="24"/>
          <w:szCs w:val="24"/>
          <w:lang w:eastAsia="zh-CN"/>
        </w:rPr>
        <w:t>，</w:t>
      </w:r>
      <w:r w:rsidRPr="006377FE">
        <w:rPr>
          <w:b/>
          <w:sz w:val="24"/>
          <w:szCs w:val="24"/>
          <w:lang w:eastAsia="zh-CN"/>
        </w:rPr>
        <w:t xml:space="preserve"> </w:t>
      </w:r>
    </w:p>
    <w:p w:rsidR="003272E4" w:rsidRPr="006377FE" w:rsidRDefault="003272E4" w:rsidP="00500CEE">
      <w:pPr>
        <w:pStyle w:val="Normalnumber"/>
        <w:ind w:left="1276" w:firstLineChars="247" w:firstLine="593"/>
        <w:jc w:val="both"/>
        <w:rPr>
          <w:sz w:val="24"/>
          <w:szCs w:val="24"/>
          <w:lang w:eastAsia="zh-CN"/>
        </w:rPr>
      </w:pPr>
      <w:r w:rsidRPr="00500CEE">
        <w:rPr>
          <w:rFonts w:ascii="KaiTi" w:eastAsia="KaiTi" w:hAnsi="KaiTi"/>
          <w:sz w:val="24"/>
          <w:szCs w:val="24"/>
          <w:lang w:eastAsia="zh-CN"/>
        </w:rPr>
        <w:t>认识到</w:t>
      </w:r>
      <w:r w:rsidRPr="006377FE">
        <w:rPr>
          <w:sz w:val="24"/>
          <w:szCs w:val="24"/>
          <w:lang w:eastAsia="zh-CN"/>
        </w:rPr>
        <w:t>废物管理是严峻的挑战和优先事项，需要国际组织进一步采取重点明确和协调一致的行动，协助发展中国家努力确保废物的无害环境管理，</w:t>
      </w:r>
    </w:p>
    <w:p w:rsidR="003272E4" w:rsidRPr="006377FE" w:rsidRDefault="003272E4" w:rsidP="00500CEE">
      <w:pPr>
        <w:pStyle w:val="Normalnumber"/>
        <w:keepNext/>
        <w:keepLines/>
        <w:ind w:left="1276" w:firstLineChars="247" w:firstLine="593"/>
        <w:jc w:val="both"/>
        <w:rPr>
          <w:sz w:val="24"/>
          <w:szCs w:val="24"/>
          <w:lang w:eastAsia="ko-KR"/>
        </w:rPr>
      </w:pPr>
      <w:r w:rsidRPr="00500CEE">
        <w:rPr>
          <w:rFonts w:ascii="KaiTi" w:eastAsia="KaiTi" w:hAnsi="KaiTi"/>
          <w:sz w:val="24"/>
          <w:szCs w:val="24"/>
          <w:lang w:eastAsia="zh-CN"/>
        </w:rPr>
        <w:t>回顾</w:t>
      </w:r>
      <w:r w:rsidRPr="006377FE">
        <w:rPr>
          <w:sz w:val="24"/>
          <w:szCs w:val="24"/>
          <w:lang w:eastAsia="zh-CN"/>
        </w:rPr>
        <w:t>国际环境技术中心为联合国环境规划署的废物管理工作承担的任务及发挥的协调作用，包括提供无害环境技术，其体现在理事会第</w:t>
      </w:r>
      <w:r w:rsidRPr="006377FE">
        <w:rPr>
          <w:sz w:val="24"/>
          <w:szCs w:val="24"/>
          <w:lang w:eastAsia="zh-CN"/>
        </w:rPr>
        <w:t>16/34</w:t>
      </w:r>
      <w:r w:rsidRPr="006377FE">
        <w:rPr>
          <w:sz w:val="24"/>
          <w:szCs w:val="24"/>
          <w:lang w:eastAsia="zh-CN"/>
        </w:rPr>
        <w:t>和</w:t>
      </w:r>
      <w:r w:rsidRPr="006377FE">
        <w:rPr>
          <w:sz w:val="24"/>
          <w:szCs w:val="24"/>
          <w:lang w:eastAsia="zh-CN"/>
        </w:rPr>
        <w:t>27/12</w:t>
      </w:r>
      <w:r w:rsidRPr="006377FE">
        <w:rPr>
          <w:sz w:val="24"/>
          <w:szCs w:val="24"/>
          <w:lang w:eastAsia="zh-CN"/>
        </w:rPr>
        <w:t>号决定中，</w:t>
      </w:r>
      <w:r w:rsidRPr="006377FE">
        <w:rPr>
          <w:sz w:val="24"/>
          <w:szCs w:val="24"/>
          <w:lang w:eastAsia="ko-KR"/>
        </w:rPr>
        <w:t xml:space="preserve"> </w:t>
      </w:r>
    </w:p>
    <w:p w:rsidR="003272E4" w:rsidRPr="006377FE" w:rsidRDefault="003272E4" w:rsidP="00500CEE">
      <w:pPr>
        <w:pStyle w:val="Normalnumber"/>
        <w:ind w:left="1276" w:firstLineChars="247" w:firstLine="593"/>
        <w:jc w:val="both"/>
        <w:rPr>
          <w:sz w:val="24"/>
          <w:szCs w:val="24"/>
          <w:lang w:eastAsia="zh-CN"/>
        </w:rPr>
      </w:pPr>
      <w:r w:rsidRPr="00500CEE">
        <w:rPr>
          <w:rFonts w:ascii="KaiTi" w:eastAsia="KaiTi" w:hAnsi="KaiTi"/>
          <w:sz w:val="24"/>
          <w:szCs w:val="24"/>
          <w:lang w:eastAsia="zh-CN"/>
        </w:rPr>
        <w:t>欢迎</w:t>
      </w:r>
      <w:r w:rsidRPr="003272E4">
        <w:rPr>
          <w:rFonts w:ascii="SimSun" w:hAnsi="SimSun" w:hint="eastAsia"/>
          <w:sz w:val="24"/>
          <w:szCs w:val="24"/>
          <w:lang w:eastAsia="zh-CN"/>
        </w:rPr>
        <w:t>将</w:t>
      </w:r>
      <w:r>
        <w:rPr>
          <w:sz w:val="24"/>
          <w:szCs w:val="24"/>
          <w:lang w:eastAsia="zh-CN"/>
        </w:rPr>
        <w:t>《全球废物管理展望》作为一</w:t>
      </w:r>
      <w:r>
        <w:rPr>
          <w:rFonts w:hint="eastAsia"/>
          <w:sz w:val="24"/>
          <w:szCs w:val="24"/>
          <w:lang w:eastAsia="zh-CN"/>
        </w:rPr>
        <w:t>项</w:t>
      </w:r>
      <w:r w:rsidRPr="006377FE">
        <w:rPr>
          <w:sz w:val="24"/>
          <w:szCs w:val="24"/>
          <w:lang w:eastAsia="zh-CN"/>
        </w:rPr>
        <w:t>工具，为废物环境无害管理政策和行动提供综合分析和建议，并且铭记，据《展望》所述，全世界至少有三十亿人没有受控制的废物处置设施可供使用，全世界有二十亿人仍得不到固体废物收集服务</w:t>
      </w:r>
      <w:r>
        <w:rPr>
          <w:rFonts w:hint="eastAsia"/>
          <w:sz w:val="24"/>
          <w:szCs w:val="24"/>
          <w:lang w:eastAsia="zh-CN"/>
        </w:rPr>
        <w:t>，</w:t>
      </w:r>
      <w:r w:rsidRPr="006377FE">
        <w:rPr>
          <w:sz w:val="24"/>
          <w:szCs w:val="24"/>
          <w:lang w:eastAsia="zh-CN"/>
        </w:rPr>
        <w:t xml:space="preserve"> </w:t>
      </w:r>
    </w:p>
    <w:p w:rsidR="003272E4" w:rsidRDefault="003272E4" w:rsidP="00500CEE">
      <w:pPr>
        <w:pStyle w:val="Normalnumber"/>
        <w:ind w:left="1276" w:firstLineChars="247" w:firstLine="593"/>
        <w:jc w:val="both"/>
        <w:rPr>
          <w:b/>
          <w:sz w:val="24"/>
          <w:szCs w:val="24"/>
          <w:lang w:eastAsia="zh-CN"/>
        </w:rPr>
      </w:pPr>
      <w:r w:rsidRPr="00500CEE">
        <w:rPr>
          <w:rFonts w:ascii="KaiTi" w:eastAsia="KaiTi" w:hAnsi="KaiTi" w:hint="eastAsia"/>
          <w:sz w:val="24"/>
          <w:szCs w:val="24"/>
          <w:lang w:eastAsia="zh-CN"/>
        </w:rPr>
        <w:t>重点指出</w:t>
      </w:r>
      <w:r w:rsidRPr="006377FE">
        <w:rPr>
          <w:sz w:val="24"/>
          <w:szCs w:val="24"/>
          <w:lang w:eastAsia="zh-CN"/>
        </w:rPr>
        <w:t>《控制危险废物越境转移及其处置巴塞尔公约》在危险和其他废物无害环境管理方面，包括在进行中的《</w:t>
      </w:r>
      <w:r w:rsidR="00AE02B3" w:rsidRPr="00AE02B3">
        <w:rPr>
          <w:sz w:val="24"/>
          <w:szCs w:val="24"/>
          <w:lang w:val="fr-FR" w:eastAsia="zh-CN"/>
        </w:rPr>
        <w:t>关于防止、尽量减少和回收危险废物及其他废物的</w:t>
      </w:r>
      <w:r w:rsidRPr="006377FE">
        <w:rPr>
          <w:sz w:val="24"/>
          <w:szCs w:val="24"/>
          <w:lang w:eastAsia="zh-CN"/>
        </w:rPr>
        <w:t>卡塔赫纳宣言》执行工作中的重要</w:t>
      </w:r>
      <w:r>
        <w:rPr>
          <w:rFonts w:hint="eastAsia"/>
          <w:sz w:val="24"/>
          <w:szCs w:val="24"/>
          <w:lang w:eastAsia="zh-CN"/>
        </w:rPr>
        <w:t>性</w:t>
      </w:r>
      <w:r w:rsidRPr="006377FE">
        <w:rPr>
          <w:sz w:val="24"/>
          <w:szCs w:val="24"/>
          <w:lang w:eastAsia="zh-CN"/>
        </w:rPr>
        <w:t>，</w:t>
      </w:r>
      <w:r w:rsidRPr="006377FE">
        <w:rPr>
          <w:b/>
          <w:sz w:val="24"/>
          <w:szCs w:val="24"/>
          <w:lang w:eastAsia="zh-CN"/>
        </w:rPr>
        <w:t xml:space="preserve"> </w:t>
      </w:r>
    </w:p>
    <w:p w:rsidR="003272E4" w:rsidRPr="006377FE" w:rsidRDefault="003272E4" w:rsidP="00500CEE">
      <w:pPr>
        <w:pStyle w:val="Normalnumber"/>
        <w:ind w:left="1276" w:firstLineChars="247" w:firstLine="593"/>
        <w:jc w:val="both"/>
        <w:rPr>
          <w:sz w:val="24"/>
          <w:szCs w:val="24"/>
          <w:lang w:eastAsia="zh-CN"/>
        </w:rPr>
      </w:pPr>
      <w:r w:rsidRPr="00500CEE">
        <w:rPr>
          <w:rFonts w:ascii="KaiTi" w:eastAsia="KaiTi" w:hAnsi="KaiTi" w:hint="eastAsia"/>
          <w:sz w:val="24"/>
          <w:szCs w:val="24"/>
          <w:lang w:eastAsia="zh-CN"/>
        </w:rPr>
        <w:t>又重点指出</w:t>
      </w:r>
      <w:r>
        <w:rPr>
          <w:rFonts w:hint="eastAsia"/>
          <w:sz w:val="24"/>
          <w:szCs w:val="24"/>
          <w:lang w:eastAsia="zh-CN"/>
        </w:rPr>
        <w:t>巴塞尔公约和</w:t>
      </w:r>
      <w:r w:rsidR="00AE02B3" w:rsidRPr="00AE02B3">
        <w:rPr>
          <w:bCs/>
          <w:sz w:val="24"/>
          <w:szCs w:val="24"/>
          <w:lang w:val="fr-FR" w:eastAsia="zh-CN"/>
        </w:rPr>
        <w:t>关于持久性有机污染物的</w:t>
      </w:r>
      <w:r>
        <w:rPr>
          <w:rFonts w:hint="eastAsia"/>
          <w:sz w:val="24"/>
          <w:szCs w:val="24"/>
          <w:lang w:eastAsia="zh-CN"/>
        </w:rPr>
        <w:t>斯德哥尔摩公约各区域中心在协助各区域执行这些公约，以及在其所服务国家与化学品和废物集群多边环境协定有关的其他相关工作中的作用，</w:t>
      </w:r>
    </w:p>
    <w:p w:rsidR="003272E4" w:rsidRPr="00C9431B" w:rsidRDefault="003272E4" w:rsidP="00500CEE">
      <w:pPr>
        <w:pStyle w:val="Normalnumber"/>
        <w:ind w:left="1276" w:firstLineChars="247" w:firstLine="593"/>
        <w:jc w:val="both"/>
        <w:rPr>
          <w:sz w:val="24"/>
          <w:szCs w:val="24"/>
          <w:lang w:eastAsia="zh-CN"/>
        </w:rPr>
      </w:pPr>
      <w:r w:rsidRPr="00500CEE">
        <w:rPr>
          <w:rFonts w:ascii="KaiTi" w:eastAsia="KaiTi" w:hAnsi="KaiTi" w:hint="eastAsia"/>
          <w:sz w:val="24"/>
          <w:szCs w:val="24"/>
          <w:lang w:eastAsia="zh-CN"/>
        </w:rPr>
        <w:t>深为</w:t>
      </w:r>
      <w:r w:rsidRPr="00500CEE">
        <w:rPr>
          <w:rFonts w:ascii="KaiTi" w:eastAsia="KaiTi" w:hAnsi="KaiTi"/>
          <w:sz w:val="24"/>
          <w:szCs w:val="24"/>
          <w:lang w:eastAsia="zh-CN"/>
        </w:rPr>
        <w:t>关切</w:t>
      </w:r>
      <w:r w:rsidRPr="006377FE">
        <w:rPr>
          <w:sz w:val="24"/>
          <w:szCs w:val="24"/>
          <w:lang w:eastAsia="zh-CN"/>
        </w:rPr>
        <w:t>废铅酸电池</w:t>
      </w:r>
      <w:r>
        <w:rPr>
          <w:rFonts w:hint="eastAsia"/>
          <w:sz w:val="24"/>
          <w:szCs w:val="24"/>
          <w:lang w:eastAsia="zh-CN"/>
        </w:rPr>
        <w:t>回收利用</w:t>
      </w:r>
      <w:r w:rsidRPr="00C9431B">
        <w:rPr>
          <w:sz w:val="24"/>
          <w:szCs w:val="24"/>
          <w:lang w:eastAsia="zh-CN"/>
        </w:rPr>
        <w:t>（尤其是发展中国家非正规经济部门的活动）对健康和环境的影响，以及某些发展中国家缺少足够数量的</w:t>
      </w:r>
      <w:r w:rsidRPr="006C3D3B">
        <w:rPr>
          <w:sz w:val="24"/>
          <w:szCs w:val="24"/>
          <w:lang w:eastAsia="zh-CN"/>
        </w:rPr>
        <w:t>必要设施以便以无害环境方式</w:t>
      </w:r>
      <w:r w:rsidRPr="00762B03">
        <w:rPr>
          <w:sz w:val="24"/>
          <w:szCs w:val="24"/>
          <w:lang w:eastAsia="zh-CN"/>
        </w:rPr>
        <w:t>回收利用</w:t>
      </w:r>
      <w:r w:rsidRPr="006C3D3B">
        <w:rPr>
          <w:sz w:val="24"/>
          <w:szCs w:val="24"/>
          <w:lang w:eastAsia="zh-CN"/>
        </w:rPr>
        <w:t>数量快速增长的废铅酸电池，并且注意到需要进一步减少</w:t>
      </w:r>
      <w:r w:rsidRPr="00762B03">
        <w:rPr>
          <w:sz w:val="24"/>
          <w:szCs w:val="24"/>
          <w:lang w:eastAsia="zh-CN"/>
        </w:rPr>
        <w:t>释放、排放</w:t>
      </w:r>
      <w:r w:rsidRPr="00C9431B">
        <w:rPr>
          <w:sz w:val="24"/>
          <w:szCs w:val="24"/>
          <w:lang w:eastAsia="zh-CN"/>
        </w:rPr>
        <w:t>和接触，</w:t>
      </w:r>
      <w:r>
        <w:rPr>
          <w:rFonts w:hint="eastAsia"/>
          <w:sz w:val="24"/>
          <w:szCs w:val="24"/>
          <w:lang w:eastAsia="zh-CN"/>
        </w:rPr>
        <w:t>以及加强工人的安全保护，</w:t>
      </w:r>
      <w:r w:rsidRPr="00C9431B">
        <w:rPr>
          <w:sz w:val="24"/>
          <w:szCs w:val="24"/>
          <w:lang w:eastAsia="zh-CN"/>
        </w:rPr>
        <w:t>包括通过联合国环境规划署在改善空气质量方面的工作，</w:t>
      </w:r>
    </w:p>
    <w:p w:rsidR="003272E4" w:rsidRPr="00965721" w:rsidRDefault="003272E4" w:rsidP="00500CEE">
      <w:pPr>
        <w:pStyle w:val="NormalNonumber"/>
        <w:tabs>
          <w:tab w:val="clear" w:pos="1247"/>
          <w:tab w:val="clear" w:pos="1814"/>
          <w:tab w:val="clear" w:pos="2381"/>
          <w:tab w:val="clear" w:pos="2948"/>
          <w:tab w:val="clear" w:pos="3515"/>
          <w:tab w:val="clear" w:pos="4082"/>
          <w:tab w:val="left" w:pos="624"/>
        </w:tabs>
        <w:ind w:left="1276" w:firstLineChars="247" w:firstLine="593"/>
        <w:jc w:val="both"/>
        <w:rPr>
          <w:rFonts w:eastAsia="SimHei"/>
          <w:sz w:val="24"/>
          <w:szCs w:val="24"/>
          <w:lang w:eastAsia="zh-CN"/>
        </w:rPr>
      </w:pPr>
      <w:r w:rsidRPr="00500CEE">
        <w:rPr>
          <w:rFonts w:ascii="KaiTi" w:eastAsia="KaiTi" w:hAnsi="KaiTi" w:hint="eastAsia"/>
          <w:sz w:val="24"/>
          <w:szCs w:val="24"/>
          <w:lang w:eastAsia="zh-CN"/>
        </w:rPr>
        <w:t>认识到</w:t>
      </w:r>
      <w:r w:rsidRPr="00965721">
        <w:rPr>
          <w:rFonts w:hint="eastAsia"/>
          <w:sz w:val="24"/>
          <w:szCs w:val="24"/>
          <w:lang w:eastAsia="zh-CN"/>
        </w:rPr>
        <w:t>释放到环境中的铅和镉对人类健康和环境的显著风险，</w:t>
      </w:r>
    </w:p>
    <w:p w:rsidR="003272E4" w:rsidRPr="00C9431B" w:rsidRDefault="003272E4" w:rsidP="00500CEE">
      <w:pPr>
        <w:pStyle w:val="Normalnumber"/>
        <w:ind w:left="1276" w:firstLineChars="247" w:firstLine="593"/>
        <w:jc w:val="both"/>
        <w:rPr>
          <w:sz w:val="24"/>
          <w:szCs w:val="24"/>
          <w:lang w:eastAsia="zh-CN"/>
        </w:rPr>
      </w:pPr>
      <w:r w:rsidRPr="00500CEE">
        <w:rPr>
          <w:rFonts w:ascii="KaiTi" w:eastAsia="KaiTi" w:hAnsi="KaiTi"/>
          <w:sz w:val="24"/>
          <w:szCs w:val="24"/>
          <w:lang w:eastAsia="zh-CN"/>
        </w:rPr>
        <w:t>回顾</w:t>
      </w:r>
      <w:r w:rsidRPr="00C9431B">
        <w:rPr>
          <w:sz w:val="24"/>
          <w:szCs w:val="24"/>
          <w:lang w:eastAsia="zh-CN"/>
        </w:rPr>
        <w:t>理事会第</w:t>
      </w:r>
      <w:r w:rsidRPr="00C9431B">
        <w:rPr>
          <w:sz w:val="24"/>
          <w:szCs w:val="24"/>
          <w:lang w:eastAsia="zh-CN"/>
        </w:rPr>
        <w:t>27/12</w:t>
      </w:r>
      <w:r w:rsidRPr="00C9431B">
        <w:rPr>
          <w:sz w:val="24"/>
          <w:szCs w:val="24"/>
          <w:lang w:eastAsia="zh-CN"/>
        </w:rPr>
        <w:t>号决定</w:t>
      </w:r>
      <w:r>
        <w:rPr>
          <w:rFonts w:hint="eastAsia"/>
          <w:sz w:val="24"/>
          <w:szCs w:val="24"/>
          <w:lang w:eastAsia="zh-CN"/>
        </w:rPr>
        <w:t>第一节第</w:t>
      </w:r>
      <w:r>
        <w:rPr>
          <w:rFonts w:hint="eastAsia"/>
          <w:sz w:val="24"/>
          <w:szCs w:val="24"/>
          <w:lang w:eastAsia="zh-CN"/>
        </w:rPr>
        <w:t>4</w:t>
      </w:r>
      <w:r>
        <w:rPr>
          <w:rFonts w:hint="eastAsia"/>
          <w:sz w:val="24"/>
          <w:szCs w:val="24"/>
          <w:lang w:eastAsia="zh-CN"/>
        </w:rPr>
        <w:t>段</w:t>
      </w:r>
      <w:r w:rsidRPr="00C9431B">
        <w:rPr>
          <w:sz w:val="24"/>
          <w:szCs w:val="24"/>
          <w:lang w:eastAsia="zh-CN"/>
        </w:rPr>
        <w:t>请执行主任继续开展《全球化学品展望》工作，尤其是在</w:t>
      </w:r>
      <w:r w:rsidRPr="00762B03">
        <w:rPr>
          <w:rFonts w:ascii="SimSun" w:hint="eastAsia"/>
          <w:sz w:val="24"/>
          <w:szCs w:val="24"/>
          <w:lang w:eastAsia="zh-CN"/>
        </w:rPr>
        <w:t>认为数据</w:t>
      </w:r>
      <w:r w:rsidRPr="00C9431B">
        <w:rPr>
          <w:sz w:val="24"/>
          <w:szCs w:val="24"/>
          <w:lang w:eastAsia="zh-CN"/>
        </w:rPr>
        <w:t>缺乏或不足的领域，以便评估</w:t>
      </w:r>
      <w:r w:rsidR="009719E0">
        <w:rPr>
          <w:rFonts w:hint="eastAsia"/>
          <w:sz w:val="24"/>
          <w:szCs w:val="24"/>
          <w:lang w:eastAsia="zh-CN"/>
        </w:rPr>
        <w:t>在</w:t>
      </w:r>
      <w:r w:rsidRPr="00C9431B">
        <w:rPr>
          <w:sz w:val="24"/>
          <w:szCs w:val="24"/>
          <w:lang w:eastAsia="zh-CN"/>
        </w:rPr>
        <w:t>实现</w:t>
      </w:r>
      <w:r w:rsidRPr="00C9431B">
        <w:rPr>
          <w:sz w:val="24"/>
          <w:szCs w:val="24"/>
          <w:lang w:eastAsia="zh-CN"/>
        </w:rPr>
        <w:t>2020</w:t>
      </w:r>
      <w:r w:rsidRPr="00C9431B">
        <w:rPr>
          <w:sz w:val="24"/>
          <w:szCs w:val="24"/>
          <w:lang w:eastAsia="zh-CN"/>
        </w:rPr>
        <w:t>年目标</w:t>
      </w:r>
      <w:r w:rsidR="009719E0">
        <w:rPr>
          <w:rFonts w:hint="eastAsia"/>
          <w:sz w:val="24"/>
          <w:szCs w:val="24"/>
          <w:lang w:eastAsia="zh-CN"/>
        </w:rPr>
        <w:t>方面</w:t>
      </w:r>
      <w:r w:rsidRPr="00C9431B">
        <w:rPr>
          <w:sz w:val="24"/>
          <w:szCs w:val="24"/>
          <w:lang w:eastAsia="zh-CN"/>
        </w:rPr>
        <w:t>的</w:t>
      </w:r>
      <w:r>
        <w:rPr>
          <w:rFonts w:hint="eastAsia"/>
          <w:sz w:val="24"/>
          <w:szCs w:val="24"/>
          <w:lang w:eastAsia="zh-CN"/>
        </w:rPr>
        <w:t>进展</w:t>
      </w:r>
      <w:r w:rsidRPr="00C9431B">
        <w:rPr>
          <w:sz w:val="24"/>
          <w:szCs w:val="24"/>
          <w:lang w:eastAsia="zh-CN"/>
        </w:rPr>
        <w:t>，</w:t>
      </w:r>
    </w:p>
    <w:p w:rsidR="003272E4" w:rsidRPr="006377FE" w:rsidRDefault="003272E4" w:rsidP="00500CEE">
      <w:pPr>
        <w:pStyle w:val="Normalnumber"/>
        <w:ind w:left="1276" w:firstLineChars="247" w:firstLine="593"/>
        <w:jc w:val="both"/>
        <w:rPr>
          <w:sz w:val="24"/>
          <w:szCs w:val="24"/>
          <w:lang w:eastAsia="zh-CN"/>
        </w:rPr>
      </w:pPr>
      <w:r w:rsidRPr="00500CEE">
        <w:rPr>
          <w:rFonts w:ascii="KaiTi" w:eastAsia="KaiTi" w:hAnsi="KaiTi"/>
          <w:sz w:val="24"/>
          <w:szCs w:val="24"/>
          <w:lang w:eastAsia="zh-CN"/>
        </w:rPr>
        <w:t>欢迎</w:t>
      </w:r>
      <w:r w:rsidRPr="00C9431B">
        <w:rPr>
          <w:sz w:val="24"/>
          <w:szCs w:val="24"/>
          <w:lang w:eastAsia="zh-CN"/>
        </w:rPr>
        <w:t>国际化学品管理大会第四届会议</w:t>
      </w:r>
      <w:r>
        <w:rPr>
          <w:rFonts w:hint="eastAsia"/>
          <w:sz w:val="24"/>
          <w:szCs w:val="24"/>
          <w:lang w:eastAsia="zh-CN"/>
        </w:rPr>
        <w:t>的成果，包括</w:t>
      </w:r>
      <w:r w:rsidRPr="00C9431B">
        <w:rPr>
          <w:sz w:val="24"/>
          <w:szCs w:val="24"/>
          <w:lang w:eastAsia="zh-CN"/>
        </w:rPr>
        <w:t>将环境持久性药品污染物认</w:t>
      </w:r>
      <w:r w:rsidRPr="006377FE">
        <w:rPr>
          <w:sz w:val="24"/>
          <w:szCs w:val="24"/>
          <w:lang w:eastAsia="zh-CN"/>
        </w:rPr>
        <w:t>定为新出现的政策问题，以及将高度危险农药认定为国际化学品管理战略方针需要关注的新问题，</w:t>
      </w:r>
    </w:p>
    <w:p w:rsidR="003272E4" w:rsidRPr="002D4D90" w:rsidRDefault="003272E4" w:rsidP="00500CEE">
      <w:pPr>
        <w:pStyle w:val="Normalnumber"/>
        <w:ind w:left="1276" w:firstLineChars="247" w:firstLine="593"/>
        <w:jc w:val="both"/>
        <w:rPr>
          <w:b/>
          <w:sz w:val="24"/>
          <w:szCs w:val="24"/>
          <w:lang w:eastAsia="zh-CN"/>
        </w:rPr>
      </w:pPr>
      <w:r w:rsidRPr="00500CEE">
        <w:rPr>
          <w:rFonts w:ascii="KaiTi" w:eastAsia="KaiTi" w:hAnsi="KaiTi"/>
          <w:sz w:val="24"/>
          <w:szCs w:val="24"/>
          <w:lang w:eastAsia="zh-CN"/>
        </w:rPr>
        <w:lastRenderedPageBreak/>
        <w:t>审议</w:t>
      </w:r>
      <w:r w:rsidRPr="00500CEE">
        <w:rPr>
          <w:rFonts w:ascii="KaiTi" w:eastAsia="KaiTi" w:hAnsi="KaiTi" w:hint="eastAsia"/>
          <w:sz w:val="24"/>
          <w:szCs w:val="24"/>
          <w:lang w:eastAsia="zh-CN"/>
        </w:rPr>
        <w:t>了</w:t>
      </w:r>
      <w:r w:rsidRPr="006377FE">
        <w:rPr>
          <w:sz w:val="24"/>
          <w:szCs w:val="24"/>
          <w:lang w:eastAsia="zh-CN"/>
        </w:rPr>
        <w:t>执行主任关于联合国环境大会关于化学品和废物问题的第</w:t>
      </w:r>
      <w:r w:rsidRPr="006377FE">
        <w:rPr>
          <w:sz w:val="24"/>
          <w:szCs w:val="24"/>
          <w:lang w:eastAsia="zh-CN"/>
        </w:rPr>
        <w:t>1/5</w:t>
      </w:r>
      <w:r w:rsidRPr="006377FE">
        <w:rPr>
          <w:sz w:val="24"/>
          <w:szCs w:val="24"/>
          <w:lang w:eastAsia="zh-CN"/>
        </w:rPr>
        <w:t>号决议执行情况的报告，</w:t>
      </w:r>
      <w:r w:rsidRPr="006377FE">
        <w:rPr>
          <w:sz w:val="24"/>
          <w:szCs w:val="24"/>
          <w:vertAlign w:val="superscript"/>
        </w:rPr>
        <w:footnoteReference w:id="12"/>
      </w:r>
      <w:r w:rsidRPr="006377FE">
        <w:rPr>
          <w:sz w:val="24"/>
          <w:szCs w:val="24"/>
          <w:lang w:eastAsia="zh-CN"/>
        </w:rPr>
        <w:t xml:space="preserve"> </w:t>
      </w:r>
    </w:p>
    <w:p w:rsidR="003272E4" w:rsidRDefault="003272E4" w:rsidP="001D6F39">
      <w:pPr>
        <w:pStyle w:val="CH2"/>
        <w:spacing w:after="0"/>
        <w:ind w:firstLine="0"/>
        <w:jc w:val="center"/>
        <w:outlineLvl w:val="0"/>
        <w:rPr>
          <w:rFonts w:eastAsia="SimHei"/>
          <w:sz w:val="28"/>
          <w:szCs w:val="28"/>
          <w:lang w:eastAsia="zh-CN"/>
        </w:rPr>
      </w:pPr>
      <w:r>
        <w:rPr>
          <w:rFonts w:eastAsia="SimHei" w:hint="eastAsia"/>
          <w:sz w:val="28"/>
          <w:szCs w:val="28"/>
          <w:lang w:eastAsia="zh-CN"/>
        </w:rPr>
        <w:t>一</w:t>
      </w:r>
    </w:p>
    <w:p w:rsidR="003272E4" w:rsidRPr="002D4D90" w:rsidRDefault="003272E4" w:rsidP="001D6F39">
      <w:pPr>
        <w:pStyle w:val="CH2"/>
        <w:spacing w:before="0"/>
        <w:ind w:firstLine="0"/>
        <w:jc w:val="center"/>
        <w:outlineLvl w:val="0"/>
        <w:rPr>
          <w:rFonts w:eastAsia="SimHei"/>
          <w:sz w:val="28"/>
          <w:szCs w:val="28"/>
          <w:lang w:eastAsia="zh-CN"/>
        </w:rPr>
      </w:pPr>
      <w:r w:rsidRPr="002D4D90">
        <w:rPr>
          <w:rFonts w:eastAsia="SimHei"/>
          <w:sz w:val="28"/>
          <w:szCs w:val="28"/>
          <w:lang w:eastAsia="zh-CN"/>
        </w:rPr>
        <w:t>实现</w:t>
      </w:r>
      <w:r w:rsidRPr="002D4D90">
        <w:rPr>
          <w:rFonts w:eastAsia="SimHei"/>
          <w:sz w:val="28"/>
          <w:szCs w:val="28"/>
          <w:lang w:eastAsia="zh-CN"/>
        </w:rPr>
        <w:t>2020</w:t>
      </w:r>
      <w:r w:rsidRPr="002D4D90">
        <w:rPr>
          <w:rFonts w:eastAsia="SimHei"/>
          <w:sz w:val="28"/>
          <w:szCs w:val="28"/>
          <w:lang w:eastAsia="zh-CN"/>
        </w:rPr>
        <w:t>年及之后的目标</w:t>
      </w:r>
    </w:p>
    <w:p w:rsidR="003272E4" w:rsidRPr="00AF224A" w:rsidRDefault="003272E4" w:rsidP="001D6F39">
      <w:pPr>
        <w:pStyle w:val="Normal-pool"/>
        <w:numPr>
          <w:ilvl w:val="0"/>
          <w:numId w:val="27"/>
        </w:numPr>
        <w:tabs>
          <w:tab w:val="clear" w:pos="1247"/>
          <w:tab w:val="clear" w:pos="1814"/>
          <w:tab w:val="clear" w:pos="2381"/>
          <w:tab w:val="clear" w:pos="2948"/>
          <w:tab w:val="clear" w:pos="3515"/>
          <w:tab w:val="clear" w:pos="4082"/>
          <w:tab w:val="left" w:pos="624"/>
        </w:tabs>
        <w:spacing w:after="120"/>
        <w:ind w:left="1260" w:firstLine="630"/>
        <w:jc w:val="both"/>
        <w:rPr>
          <w:rFonts w:eastAsia="SimHei"/>
          <w:sz w:val="24"/>
          <w:szCs w:val="24"/>
          <w:lang w:eastAsia="zh-CN"/>
        </w:rPr>
      </w:pPr>
      <w:r w:rsidRPr="001D6F39">
        <w:rPr>
          <w:rFonts w:ascii="KaiTi" w:eastAsia="KaiTi" w:hAnsi="KaiTi" w:hint="eastAsia"/>
          <w:sz w:val="24"/>
          <w:szCs w:val="24"/>
          <w:lang w:eastAsia="zh-CN"/>
        </w:rPr>
        <w:t>欢迎</w:t>
      </w:r>
      <w:r w:rsidRPr="006377FE">
        <w:rPr>
          <w:sz w:val="24"/>
          <w:szCs w:val="24"/>
          <w:lang w:eastAsia="zh-CN"/>
        </w:rPr>
        <w:t>国际化学品管理大会第四届会议通过的各项决定，包括总方向和指导意见，</w:t>
      </w:r>
      <w:r>
        <w:rPr>
          <w:rFonts w:hint="eastAsia"/>
          <w:sz w:val="24"/>
          <w:szCs w:val="24"/>
          <w:lang w:eastAsia="zh-CN"/>
        </w:rPr>
        <w:t>以</w:t>
      </w:r>
      <w:r w:rsidRPr="006377FE">
        <w:rPr>
          <w:sz w:val="24"/>
          <w:szCs w:val="24"/>
          <w:lang w:eastAsia="zh-CN"/>
        </w:rPr>
        <w:t>其作为关键要素推动全体利益攸关方在地方、区域和全球各级开展迫切需要的协调行动，以实现</w:t>
      </w:r>
      <w:r w:rsidRPr="003272E4">
        <w:rPr>
          <w:bCs/>
          <w:sz w:val="24"/>
          <w:szCs w:val="24"/>
          <w:lang w:val="fr-FR" w:eastAsia="zh-CN"/>
        </w:rPr>
        <w:t>国际化学品管理战略方针</w:t>
      </w:r>
      <w:r>
        <w:rPr>
          <w:rFonts w:hint="eastAsia"/>
          <w:sz w:val="24"/>
          <w:szCs w:val="24"/>
          <w:lang w:eastAsia="zh-CN"/>
        </w:rPr>
        <w:t>目标，及</w:t>
      </w:r>
      <w:r w:rsidRPr="006377FE">
        <w:rPr>
          <w:sz w:val="24"/>
          <w:szCs w:val="24"/>
          <w:lang w:eastAsia="zh-CN"/>
        </w:rPr>
        <w:t>联合国可持续</w:t>
      </w:r>
      <w:r w:rsidR="00C12E33">
        <w:rPr>
          <w:rFonts w:hint="eastAsia"/>
          <w:sz w:val="24"/>
          <w:szCs w:val="24"/>
          <w:lang w:eastAsia="zh-CN"/>
        </w:rPr>
        <w:t>发展</w:t>
      </w:r>
      <w:r w:rsidRPr="006377FE">
        <w:rPr>
          <w:sz w:val="24"/>
          <w:szCs w:val="24"/>
          <w:lang w:eastAsia="zh-CN"/>
        </w:rPr>
        <w:t>大会题为</w:t>
      </w:r>
      <w:r>
        <w:rPr>
          <w:rFonts w:hint="eastAsia"/>
          <w:sz w:val="24"/>
          <w:szCs w:val="24"/>
          <w:lang w:eastAsia="zh-CN"/>
        </w:rPr>
        <w:t>“</w:t>
      </w:r>
      <w:r w:rsidRPr="006377FE">
        <w:rPr>
          <w:sz w:val="24"/>
          <w:szCs w:val="24"/>
          <w:lang w:eastAsia="zh-CN"/>
        </w:rPr>
        <w:t>我们希望的未来</w:t>
      </w:r>
      <w:r>
        <w:rPr>
          <w:rFonts w:hint="eastAsia"/>
          <w:sz w:val="24"/>
          <w:szCs w:val="24"/>
          <w:lang w:eastAsia="zh-CN"/>
        </w:rPr>
        <w:t>”</w:t>
      </w:r>
      <w:r w:rsidRPr="006377FE">
        <w:rPr>
          <w:sz w:val="24"/>
          <w:szCs w:val="24"/>
          <w:lang w:eastAsia="zh-CN"/>
        </w:rPr>
        <w:t>的成果文件中规定的</w:t>
      </w:r>
      <w:r w:rsidRPr="006377FE">
        <w:rPr>
          <w:sz w:val="24"/>
          <w:szCs w:val="24"/>
          <w:lang w:eastAsia="zh-CN"/>
        </w:rPr>
        <w:t>2020</w:t>
      </w:r>
      <w:r w:rsidRPr="006377FE">
        <w:rPr>
          <w:sz w:val="24"/>
          <w:szCs w:val="24"/>
          <w:lang w:eastAsia="zh-CN"/>
        </w:rPr>
        <w:t>年目标，</w:t>
      </w:r>
      <w:r>
        <w:rPr>
          <w:rFonts w:hint="eastAsia"/>
          <w:sz w:val="24"/>
          <w:szCs w:val="24"/>
          <w:lang w:eastAsia="zh-CN"/>
        </w:rPr>
        <w:t>该目标</w:t>
      </w:r>
      <w:r w:rsidRPr="006377FE">
        <w:rPr>
          <w:sz w:val="24"/>
          <w:szCs w:val="24"/>
          <w:lang w:eastAsia="zh-CN"/>
        </w:rPr>
        <w:t>还被纳入</w:t>
      </w:r>
      <w:r>
        <w:rPr>
          <w:rFonts w:hint="eastAsia"/>
          <w:sz w:val="24"/>
          <w:szCs w:val="24"/>
          <w:lang w:eastAsia="zh-CN"/>
        </w:rPr>
        <w:t>可持续发展目标的具体目标</w:t>
      </w:r>
      <w:r>
        <w:rPr>
          <w:rFonts w:hint="eastAsia"/>
          <w:sz w:val="24"/>
          <w:szCs w:val="24"/>
          <w:lang w:eastAsia="zh-CN"/>
        </w:rPr>
        <w:t>12.4</w:t>
      </w:r>
      <w:r>
        <w:rPr>
          <w:rFonts w:hint="eastAsia"/>
          <w:sz w:val="24"/>
          <w:szCs w:val="24"/>
          <w:lang w:eastAsia="zh-CN"/>
        </w:rPr>
        <w:t>；</w:t>
      </w:r>
    </w:p>
    <w:p w:rsidR="003272E4" w:rsidRPr="006377FE" w:rsidRDefault="003272E4" w:rsidP="001D6F39">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1D6F39">
        <w:rPr>
          <w:rFonts w:ascii="KaiTi" w:eastAsia="KaiTi" w:hAnsi="KaiTi" w:hint="eastAsia"/>
          <w:sz w:val="24"/>
          <w:szCs w:val="24"/>
          <w:lang w:eastAsia="zh-CN"/>
        </w:rPr>
        <w:t>促请</w:t>
      </w:r>
      <w:r>
        <w:rPr>
          <w:sz w:val="24"/>
          <w:szCs w:val="24"/>
          <w:lang w:eastAsia="zh-CN"/>
        </w:rPr>
        <w:t>尚未行动</w:t>
      </w:r>
      <w:r w:rsidRPr="006377FE">
        <w:rPr>
          <w:sz w:val="24"/>
          <w:szCs w:val="24"/>
          <w:lang w:eastAsia="zh-CN"/>
        </w:rPr>
        <w:t>的各</w:t>
      </w:r>
      <w:r>
        <w:rPr>
          <w:sz w:val="24"/>
          <w:szCs w:val="24"/>
          <w:lang w:eastAsia="zh-CN"/>
        </w:rPr>
        <w:t>会员国</w:t>
      </w:r>
      <w:r w:rsidRPr="006377FE">
        <w:rPr>
          <w:sz w:val="24"/>
          <w:szCs w:val="24"/>
          <w:lang w:eastAsia="zh-CN"/>
        </w:rPr>
        <w:t>将化学品和废物健全管理作为优先事项体现在</w:t>
      </w:r>
      <w:r>
        <w:rPr>
          <w:rFonts w:hint="eastAsia"/>
          <w:sz w:val="24"/>
          <w:szCs w:val="24"/>
          <w:lang w:eastAsia="zh-CN"/>
        </w:rPr>
        <w:t>其</w:t>
      </w:r>
      <w:r w:rsidRPr="006377FE">
        <w:rPr>
          <w:sz w:val="24"/>
          <w:szCs w:val="24"/>
          <w:lang w:eastAsia="zh-CN"/>
        </w:rPr>
        <w:t>国家可持续发展规划</w:t>
      </w:r>
      <w:r>
        <w:rPr>
          <w:rFonts w:hint="eastAsia"/>
          <w:sz w:val="24"/>
          <w:szCs w:val="24"/>
          <w:lang w:eastAsia="zh-CN"/>
        </w:rPr>
        <w:t>进程</w:t>
      </w:r>
      <w:r w:rsidRPr="006377FE">
        <w:rPr>
          <w:sz w:val="24"/>
          <w:szCs w:val="24"/>
          <w:lang w:eastAsia="zh-CN"/>
        </w:rPr>
        <w:t>、消除贫困战略及相关的经济部门政策中，同时考虑到其发展和能力以及可持续发展战略的国家自主权；</w:t>
      </w:r>
    </w:p>
    <w:p w:rsidR="003272E4" w:rsidRPr="006377FE" w:rsidRDefault="003272E4" w:rsidP="001D6F39">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1D6F39">
        <w:rPr>
          <w:rFonts w:ascii="KaiTi" w:eastAsia="KaiTi" w:hAnsi="KaiTi"/>
          <w:sz w:val="24"/>
          <w:szCs w:val="24"/>
          <w:lang w:eastAsia="zh-CN"/>
        </w:rPr>
        <w:t>请</w:t>
      </w:r>
      <w:r w:rsidRPr="006377FE">
        <w:rPr>
          <w:sz w:val="24"/>
          <w:szCs w:val="24"/>
          <w:lang w:eastAsia="zh-CN"/>
        </w:rPr>
        <w:t>执行主任</w:t>
      </w:r>
      <w:r>
        <w:rPr>
          <w:rFonts w:hint="eastAsia"/>
          <w:sz w:val="24"/>
          <w:szCs w:val="24"/>
          <w:lang w:eastAsia="zh-CN"/>
        </w:rPr>
        <w:t>以可用资源为限：</w:t>
      </w:r>
    </w:p>
    <w:p w:rsidR="003272E4" w:rsidRPr="006377FE" w:rsidRDefault="003272E4" w:rsidP="001D6F39">
      <w:pPr>
        <w:pStyle w:val="Normal-pool"/>
        <w:numPr>
          <w:ilvl w:val="0"/>
          <w:numId w:val="23"/>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6943AE">
        <w:rPr>
          <w:rFonts w:hint="eastAsia"/>
          <w:sz w:val="24"/>
          <w:szCs w:val="24"/>
          <w:lang w:eastAsia="zh-CN"/>
        </w:rPr>
        <w:t>与</w:t>
      </w:r>
      <w:r w:rsidRPr="006377FE">
        <w:rPr>
          <w:sz w:val="24"/>
          <w:szCs w:val="24"/>
          <w:lang w:eastAsia="zh-CN"/>
        </w:rPr>
        <w:t>相关</w:t>
      </w:r>
      <w:r>
        <w:rPr>
          <w:rFonts w:hint="eastAsia"/>
          <w:sz w:val="24"/>
          <w:szCs w:val="24"/>
          <w:lang w:eastAsia="zh-CN"/>
        </w:rPr>
        <w:t>的国际</w:t>
      </w:r>
      <w:r w:rsidRPr="006377FE">
        <w:rPr>
          <w:sz w:val="24"/>
          <w:szCs w:val="24"/>
          <w:lang w:eastAsia="zh-CN"/>
        </w:rPr>
        <w:t>利益攸关方</w:t>
      </w:r>
      <w:r>
        <w:rPr>
          <w:rFonts w:hint="eastAsia"/>
          <w:sz w:val="24"/>
          <w:szCs w:val="24"/>
          <w:lang w:eastAsia="zh-CN"/>
        </w:rPr>
        <w:t>协调并酌情支持会员国</w:t>
      </w:r>
      <w:r w:rsidRPr="006377FE">
        <w:rPr>
          <w:sz w:val="24"/>
          <w:szCs w:val="24"/>
          <w:lang w:eastAsia="zh-CN"/>
        </w:rPr>
        <w:t>关于化学品和废物健全管理的各项政策和行动，从而实现相关的可持续发展目标和具体目标；</w:t>
      </w:r>
    </w:p>
    <w:p w:rsidR="003272E4" w:rsidRPr="006377FE" w:rsidRDefault="003272E4" w:rsidP="001D6F39">
      <w:pPr>
        <w:pStyle w:val="Normal-pool"/>
        <w:numPr>
          <w:ilvl w:val="0"/>
          <w:numId w:val="23"/>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6377FE">
        <w:rPr>
          <w:sz w:val="24"/>
          <w:szCs w:val="24"/>
          <w:lang w:eastAsia="zh-CN"/>
        </w:rPr>
        <w:t>与联合国其他</w:t>
      </w:r>
      <w:r>
        <w:rPr>
          <w:sz w:val="24"/>
          <w:szCs w:val="24"/>
          <w:lang w:eastAsia="zh-CN"/>
        </w:rPr>
        <w:t>机构合作，为支持</w:t>
      </w:r>
      <w:r w:rsidR="00AE02B3" w:rsidRPr="00AE02B3">
        <w:rPr>
          <w:bCs/>
          <w:sz w:val="24"/>
          <w:szCs w:val="24"/>
          <w:lang w:val="fr-FR" w:eastAsia="zh-CN"/>
        </w:rPr>
        <w:t>联合国统计委员会</w:t>
      </w:r>
      <w:r>
        <w:rPr>
          <w:sz w:val="24"/>
          <w:szCs w:val="24"/>
          <w:lang w:eastAsia="zh-CN"/>
        </w:rPr>
        <w:t>主持</w:t>
      </w:r>
      <w:r w:rsidRPr="006377FE">
        <w:rPr>
          <w:sz w:val="24"/>
          <w:szCs w:val="24"/>
          <w:lang w:eastAsia="zh-CN"/>
        </w:rPr>
        <w:t>开发的各种指标</w:t>
      </w:r>
      <w:r>
        <w:rPr>
          <w:rFonts w:hint="eastAsia"/>
          <w:sz w:val="24"/>
          <w:szCs w:val="24"/>
          <w:lang w:eastAsia="zh-CN"/>
        </w:rPr>
        <w:t>而</w:t>
      </w:r>
      <w:r w:rsidRPr="006377FE">
        <w:rPr>
          <w:sz w:val="24"/>
          <w:szCs w:val="24"/>
          <w:lang w:eastAsia="zh-CN"/>
        </w:rPr>
        <w:t>开发相关数据，包括补充指标；</w:t>
      </w:r>
    </w:p>
    <w:p w:rsidR="003272E4" w:rsidRDefault="003272E4" w:rsidP="001D6F39">
      <w:pPr>
        <w:pStyle w:val="Normal-pool"/>
        <w:numPr>
          <w:ilvl w:val="0"/>
          <w:numId w:val="23"/>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Pr>
          <w:sz w:val="24"/>
          <w:szCs w:val="24"/>
          <w:lang w:eastAsia="zh-CN"/>
        </w:rPr>
        <w:t xml:space="preserve"> </w:t>
      </w:r>
      <w:r>
        <w:rPr>
          <w:rFonts w:hint="eastAsia"/>
          <w:sz w:val="24"/>
          <w:szCs w:val="24"/>
          <w:lang w:eastAsia="zh-CN"/>
        </w:rPr>
        <w:t>在</w:t>
      </w:r>
      <w:r>
        <w:rPr>
          <w:rFonts w:hint="eastAsia"/>
          <w:sz w:val="24"/>
          <w:szCs w:val="24"/>
          <w:lang w:eastAsia="zh-CN"/>
        </w:rPr>
        <w:t>2017</w:t>
      </w:r>
      <w:r>
        <w:rPr>
          <w:rFonts w:hint="eastAsia"/>
          <w:sz w:val="24"/>
          <w:szCs w:val="24"/>
          <w:lang w:eastAsia="zh-CN"/>
        </w:rPr>
        <w:t>年底之前发表</w:t>
      </w:r>
      <w:r w:rsidRPr="006377FE">
        <w:rPr>
          <w:sz w:val="24"/>
          <w:szCs w:val="24"/>
          <w:lang w:eastAsia="zh-CN"/>
        </w:rPr>
        <w:t>一份决策者</w:t>
      </w:r>
      <w:r>
        <w:rPr>
          <w:rFonts w:hint="eastAsia"/>
          <w:sz w:val="24"/>
          <w:szCs w:val="24"/>
          <w:lang w:eastAsia="zh-CN"/>
        </w:rPr>
        <w:t>概</w:t>
      </w:r>
      <w:r w:rsidR="003A514A">
        <w:rPr>
          <w:rFonts w:hint="eastAsia"/>
          <w:sz w:val="24"/>
          <w:szCs w:val="24"/>
          <w:lang w:eastAsia="zh-CN"/>
        </w:rPr>
        <w:t>览</w:t>
      </w:r>
      <w:r>
        <w:rPr>
          <w:rFonts w:hint="eastAsia"/>
          <w:sz w:val="24"/>
          <w:szCs w:val="24"/>
          <w:lang w:eastAsia="zh-CN"/>
        </w:rPr>
        <w:t>，介绍为</w:t>
      </w:r>
      <w:r w:rsidRPr="006377FE">
        <w:rPr>
          <w:sz w:val="24"/>
          <w:szCs w:val="24"/>
          <w:lang w:eastAsia="zh-CN"/>
        </w:rPr>
        <w:t>实现</w:t>
      </w:r>
      <w:r>
        <w:rPr>
          <w:rFonts w:hint="eastAsia"/>
          <w:sz w:val="24"/>
          <w:szCs w:val="24"/>
          <w:lang w:eastAsia="zh-CN"/>
        </w:rPr>
        <w:t>上述</w:t>
      </w:r>
      <w:r w:rsidRPr="006377FE">
        <w:rPr>
          <w:sz w:val="24"/>
          <w:szCs w:val="24"/>
          <w:lang w:eastAsia="zh-CN"/>
        </w:rPr>
        <w:t>可持续发展目标和具体目标</w:t>
      </w:r>
      <w:r>
        <w:rPr>
          <w:rFonts w:hint="eastAsia"/>
          <w:sz w:val="24"/>
          <w:szCs w:val="24"/>
          <w:lang w:eastAsia="zh-CN"/>
        </w:rPr>
        <w:t>，</w:t>
      </w:r>
      <w:r>
        <w:rPr>
          <w:rFonts w:ascii="SimSun" w:hint="eastAsia"/>
          <w:sz w:val="24"/>
          <w:szCs w:val="24"/>
          <w:lang w:eastAsia="zh-CN"/>
        </w:rPr>
        <w:t>视国家需要和优先事项而酌情</w:t>
      </w:r>
      <w:r w:rsidRPr="006377FE">
        <w:rPr>
          <w:sz w:val="24"/>
          <w:szCs w:val="24"/>
          <w:lang w:eastAsia="zh-CN"/>
        </w:rPr>
        <w:t>采纳的政策和行动；</w:t>
      </w:r>
    </w:p>
    <w:p w:rsidR="003272E4" w:rsidRPr="006377FE" w:rsidRDefault="003272E4" w:rsidP="001D6F39">
      <w:pPr>
        <w:pStyle w:val="Normal-pool"/>
        <w:tabs>
          <w:tab w:val="clear" w:pos="1247"/>
          <w:tab w:val="clear" w:pos="1814"/>
          <w:tab w:val="clear" w:pos="2381"/>
          <w:tab w:val="clear" w:pos="2948"/>
          <w:tab w:val="clear" w:pos="3515"/>
          <w:tab w:val="clear" w:pos="4082"/>
          <w:tab w:val="left" w:pos="624"/>
        </w:tabs>
        <w:spacing w:after="120"/>
        <w:ind w:left="1276" w:firstLine="595"/>
        <w:jc w:val="both"/>
        <w:rPr>
          <w:sz w:val="24"/>
          <w:szCs w:val="24"/>
          <w:lang w:eastAsia="zh-CN"/>
        </w:rPr>
      </w:pPr>
      <w:r>
        <w:rPr>
          <w:rFonts w:hint="eastAsia"/>
          <w:sz w:val="24"/>
          <w:szCs w:val="24"/>
          <w:lang w:eastAsia="zh-CN"/>
        </w:rPr>
        <w:t>4</w:t>
      </w:r>
      <w:r>
        <w:rPr>
          <w:rFonts w:hint="eastAsia"/>
          <w:sz w:val="24"/>
          <w:szCs w:val="24"/>
          <w:lang w:eastAsia="zh-CN"/>
        </w:rPr>
        <w:t>．</w:t>
      </w:r>
      <w:r>
        <w:rPr>
          <w:rFonts w:hint="eastAsia"/>
          <w:sz w:val="24"/>
          <w:szCs w:val="24"/>
          <w:lang w:eastAsia="zh-CN"/>
        </w:rPr>
        <w:t xml:space="preserve"> </w:t>
      </w:r>
      <w:r>
        <w:rPr>
          <w:sz w:val="24"/>
          <w:szCs w:val="24"/>
          <w:lang w:eastAsia="zh-CN"/>
        </w:rPr>
        <w:t xml:space="preserve">    </w:t>
      </w:r>
      <w:r w:rsidRPr="001D6F39">
        <w:rPr>
          <w:rFonts w:ascii="KaiTi" w:eastAsia="KaiTi" w:hAnsi="KaiTi" w:hint="eastAsia"/>
          <w:sz w:val="24"/>
          <w:szCs w:val="24"/>
          <w:lang w:eastAsia="zh-CN"/>
        </w:rPr>
        <w:t>邀请</w:t>
      </w:r>
      <w:r>
        <w:rPr>
          <w:rFonts w:hint="eastAsia"/>
          <w:sz w:val="24"/>
          <w:szCs w:val="24"/>
          <w:lang w:eastAsia="zh-CN"/>
        </w:rPr>
        <w:t>巴塞尔</w:t>
      </w:r>
      <w:r w:rsidR="00AE02B3">
        <w:rPr>
          <w:rFonts w:hint="eastAsia"/>
          <w:sz w:val="24"/>
          <w:szCs w:val="24"/>
          <w:lang w:eastAsia="zh-CN"/>
        </w:rPr>
        <w:t>公约</w:t>
      </w:r>
      <w:r>
        <w:rPr>
          <w:rFonts w:hint="eastAsia"/>
          <w:sz w:val="24"/>
          <w:szCs w:val="24"/>
          <w:lang w:eastAsia="zh-CN"/>
        </w:rPr>
        <w:t>、</w:t>
      </w:r>
      <w:r w:rsidR="00AE02B3" w:rsidRPr="00AE02B3">
        <w:rPr>
          <w:bCs/>
          <w:sz w:val="24"/>
          <w:szCs w:val="24"/>
          <w:lang w:val="fr-FR" w:eastAsia="zh-CN"/>
        </w:rPr>
        <w:t>关于在国际贸易中对某些危险化学品和农药采用事先知情同意程序的</w:t>
      </w:r>
      <w:r>
        <w:rPr>
          <w:rFonts w:hint="eastAsia"/>
          <w:sz w:val="24"/>
          <w:szCs w:val="24"/>
          <w:lang w:eastAsia="zh-CN"/>
        </w:rPr>
        <w:t>鹿特丹</w:t>
      </w:r>
      <w:r w:rsidR="00AE02B3">
        <w:rPr>
          <w:rFonts w:hint="eastAsia"/>
          <w:sz w:val="24"/>
          <w:szCs w:val="24"/>
          <w:lang w:eastAsia="zh-CN"/>
        </w:rPr>
        <w:t>公约</w:t>
      </w:r>
      <w:r>
        <w:rPr>
          <w:rFonts w:hint="eastAsia"/>
          <w:sz w:val="24"/>
          <w:szCs w:val="24"/>
          <w:lang w:eastAsia="zh-CN"/>
        </w:rPr>
        <w:t>和斯德哥尔摩公约缔约方大会，并在适当时邀请水俣公约缔约方大会，考虑</w:t>
      </w:r>
      <w:r w:rsidR="00901C2A">
        <w:rPr>
          <w:rFonts w:hint="eastAsia"/>
          <w:sz w:val="24"/>
          <w:szCs w:val="24"/>
          <w:lang w:eastAsia="zh-CN"/>
        </w:rPr>
        <w:t>利用</w:t>
      </w:r>
      <w:r>
        <w:rPr>
          <w:rFonts w:hint="eastAsia"/>
          <w:sz w:val="24"/>
          <w:szCs w:val="24"/>
          <w:lang w:eastAsia="zh-CN"/>
        </w:rPr>
        <w:t>机会以协调的方式汇报各公约如何为执行《</w:t>
      </w:r>
      <w:r>
        <w:rPr>
          <w:rFonts w:hint="eastAsia"/>
          <w:sz w:val="24"/>
          <w:szCs w:val="24"/>
          <w:lang w:eastAsia="zh-CN"/>
        </w:rPr>
        <w:t>2030</w:t>
      </w:r>
      <w:r>
        <w:rPr>
          <w:rFonts w:hint="eastAsia"/>
          <w:sz w:val="24"/>
          <w:szCs w:val="24"/>
          <w:lang w:eastAsia="zh-CN"/>
        </w:rPr>
        <w:t>年议程》作出贡献，同时将适用的程序考虑在内；</w:t>
      </w:r>
    </w:p>
    <w:p w:rsidR="003272E4" w:rsidRPr="006377FE" w:rsidRDefault="003A514A" w:rsidP="001D6F39">
      <w:pPr>
        <w:pStyle w:val="Normal-pool"/>
        <w:numPr>
          <w:ilvl w:val="0"/>
          <w:numId w:val="28"/>
        </w:numPr>
        <w:tabs>
          <w:tab w:val="clear" w:pos="1247"/>
          <w:tab w:val="clear" w:pos="1814"/>
          <w:tab w:val="clear" w:pos="2381"/>
          <w:tab w:val="clear" w:pos="2948"/>
          <w:tab w:val="clear" w:pos="3515"/>
          <w:tab w:val="clear" w:pos="4082"/>
          <w:tab w:val="left" w:pos="624"/>
        </w:tabs>
        <w:spacing w:after="120"/>
        <w:ind w:left="1276" w:firstLine="567"/>
        <w:jc w:val="both"/>
        <w:rPr>
          <w:i/>
          <w:sz w:val="24"/>
          <w:szCs w:val="24"/>
          <w:lang w:eastAsia="zh-CN"/>
        </w:rPr>
      </w:pPr>
      <w:r w:rsidRPr="003A514A">
        <w:rPr>
          <w:rFonts w:ascii="SimSun" w:hAnsi="SimSun" w:hint="eastAsia"/>
          <w:sz w:val="24"/>
          <w:szCs w:val="24"/>
          <w:lang w:val="fr-FR" w:eastAsia="zh-CN"/>
        </w:rPr>
        <w:t>鉴于联合国环境规划署</w:t>
      </w:r>
      <w:r w:rsidR="00FB44D1">
        <w:rPr>
          <w:rFonts w:ascii="SimSun" w:hAnsi="SimSun" w:hint="eastAsia"/>
          <w:sz w:val="24"/>
          <w:szCs w:val="24"/>
          <w:lang w:val="fr-FR" w:eastAsia="zh-CN"/>
        </w:rPr>
        <w:t>作为</w:t>
      </w:r>
      <w:r w:rsidRPr="003A514A">
        <w:rPr>
          <w:rFonts w:ascii="SimSun" w:hAnsi="SimSun"/>
          <w:sz w:val="24"/>
          <w:szCs w:val="24"/>
          <w:lang w:val="fr-FR" w:eastAsia="zh-CN"/>
        </w:rPr>
        <w:t>组织间化学品健全管理方案</w:t>
      </w:r>
      <w:r w:rsidRPr="003A514A">
        <w:rPr>
          <w:rFonts w:ascii="SimSun" w:hAnsi="SimSun" w:hint="eastAsia"/>
          <w:sz w:val="24"/>
          <w:szCs w:val="24"/>
          <w:lang w:val="fr-FR" w:eastAsia="zh-CN"/>
        </w:rPr>
        <w:t>参与组织</w:t>
      </w:r>
      <w:r w:rsidR="00FB44D1">
        <w:rPr>
          <w:rFonts w:ascii="SimSun" w:hAnsi="SimSun" w:hint="eastAsia"/>
          <w:sz w:val="24"/>
          <w:szCs w:val="24"/>
          <w:lang w:val="fr-FR" w:eastAsia="zh-CN"/>
        </w:rPr>
        <w:t>的职责</w:t>
      </w:r>
      <w:r w:rsidRPr="003A514A">
        <w:rPr>
          <w:rFonts w:ascii="SimSun" w:hAnsi="SimSun" w:hint="eastAsia"/>
          <w:sz w:val="24"/>
          <w:szCs w:val="24"/>
          <w:lang w:val="fr-FR" w:eastAsia="zh-CN"/>
        </w:rPr>
        <w:t>，</w:t>
      </w:r>
      <w:r w:rsidR="003272E4" w:rsidRPr="001D6F39">
        <w:rPr>
          <w:rFonts w:ascii="KaiTi" w:eastAsia="KaiTi" w:hAnsi="KaiTi"/>
          <w:sz w:val="24"/>
          <w:szCs w:val="24"/>
          <w:lang w:eastAsia="zh-CN"/>
        </w:rPr>
        <w:t>请</w:t>
      </w:r>
      <w:r w:rsidR="003272E4" w:rsidRPr="006377FE">
        <w:rPr>
          <w:sz w:val="24"/>
          <w:szCs w:val="24"/>
          <w:lang w:eastAsia="zh-CN"/>
        </w:rPr>
        <w:t>执行主任积极参与和支持国际化学品管理大会第四届会议上商定的闭会期间进程，以便编写关于</w:t>
      </w:r>
      <w:r w:rsidR="003272E4" w:rsidRPr="006377FE">
        <w:rPr>
          <w:sz w:val="24"/>
          <w:szCs w:val="24"/>
          <w:lang w:eastAsia="zh-CN"/>
        </w:rPr>
        <w:t>2020</w:t>
      </w:r>
      <w:r w:rsidR="003272E4" w:rsidRPr="006377FE">
        <w:rPr>
          <w:sz w:val="24"/>
          <w:szCs w:val="24"/>
          <w:lang w:eastAsia="zh-CN"/>
        </w:rPr>
        <w:t>年后化学品和废物工作的建议</w:t>
      </w:r>
      <w:r>
        <w:rPr>
          <w:rFonts w:hint="eastAsia"/>
          <w:sz w:val="24"/>
          <w:szCs w:val="24"/>
          <w:lang w:eastAsia="zh-CN"/>
        </w:rPr>
        <w:t>等内容，以</w:t>
      </w:r>
      <w:r w:rsidR="003272E4">
        <w:rPr>
          <w:rFonts w:hint="eastAsia"/>
          <w:sz w:val="24"/>
          <w:szCs w:val="24"/>
          <w:lang w:eastAsia="zh-CN"/>
        </w:rPr>
        <w:t>促进相关行业利益攸关方的主动参与</w:t>
      </w:r>
      <w:r w:rsidR="003272E4" w:rsidRPr="006377FE">
        <w:rPr>
          <w:sz w:val="24"/>
          <w:szCs w:val="24"/>
          <w:lang w:eastAsia="zh-CN"/>
        </w:rPr>
        <w:t>；</w:t>
      </w:r>
    </w:p>
    <w:p w:rsidR="003272E4" w:rsidRPr="004234DC" w:rsidRDefault="003272E4" w:rsidP="001D6F39">
      <w:pPr>
        <w:pStyle w:val="Normal-pool"/>
        <w:numPr>
          <w:ilvl w:val="0"/>
          <w:numId w:val="28"/>
        </w:numPr>
        <w:tabs>
          <w:tab w:val="clear" w:pos="1247"/>
          <w:tab w:val="clear" w:pos="1814"/>
          <w:tab w:val="clear" w:pos="2381"/>
          <w:tab w:val="clear" w:pos="2948"/>
          <w:tab w:val="clear" w:pos="3515"/>
          <w:tab w:val="clear" w:pos="4082"/>
          <w:tab w:val="left" w:pos="624"/>
        </w:tabs>
        <w:spacing w:after="120"/>
        <w:ind w:left="1276" w:firstLine="567"/>
        <w:jc w:val="both"/>
        <w:rPr>
          <w:rFonts w:eastAsia="SimHei"/>
          <w:b/>
          <w:sz w:val="24"/>
          <w:szCs w:val="24"/>
          <w:lang w:eastAsia="zh-CN"/>
        </w:rPr>
      </w:pPr>
      <w:r w:rsidRPr="001D6F39">
        <w:rPr>
          <w:rFonts w:ascii="KaiTi" w:eastAsia="KaiTi" w:hAnsi="KaiTi"/>
          <w:sz w:val="24"/>
          <w:szCs w:val="24"/>
          <w:lang w:eastAsia="zh-CN"/>
        </w:rPr>
        <w:t>邀请</w:t>
      </w:r>
      <w:r w:rsidRPr="00762B03">
        <w:rPr>
          <w:sz w:val="24"/>
          <w:szCs w:val="24"/>
          <w:lang w:eastAsia="zh-CN"/>
        </w:rPr>
        <w:t>尚未行动的组织间化学品健全管理方案和环境管理小组成员采取措施促进化学品和废物</w:t>
      </w:r>
      <w:r w:rsidR="003A514A">
        <w:rPr>
          <w:rFonts w:hint="eastAsia"/>
          <w:sz w:val="24"/>
          <w:szCs w:val="24"/>
          <w:lang w:eastAsia="zh-CN"/>
        </w:rPr>
        <w:t>的</w:t>
      </w:r>
      <w:r w:rsidRPr="00762B03">
        <w:rPr>
          <w:sz w:val="24"/>
          <w:szCs w:val="24"/>
          <w:lang w:eastAsia="zh-CN"/>
        </w:rPr>
        <w:t>健全管理，包括在自身任务范围内规划的各项行动，以实现</w:t>
      </w:r>
      <w:r w:rsidRPr="00762B03">
        <w:rPr>
          <w:sz w:val="24"/>
          <w:szCs w:val="24"/>
          <w:lang w:eastAsia="zh-CN"/>
        </w:rPr>
        <w:t>2020</w:t>
      </w:r>
      <w:r w:rsidRPr="00762B03">
        <w:rPr>
          <w:sz w:val="24"/>
          <w:szCs w:val="24"/>
          <w:lang w:eastAsia="zh-CN"/>
        </w:rPr>
        <w:t>年目标和《</w:t>
      </w:r>
      <w:r w:rsidRPr="00762B03">
        <w:rPr>
          <w:sz w:val="24"/>
          <w:szCs w:val="24"/>
          <w:lang w:eastAsia="zh-CN"/>
        </w:rPr>
        <w:t>2030</w:t>
      </w:r>
      <w:r w:rsidRPr="00762B03">
        <w:rPr>
          <w:sz w:val="24"/>
          <w:szCs w:val="24"/>
          <w:lang w:eastAsia="zh-CN"/>
        </w:rPr>
        <w:t>年议程》；</w:t>
      </w:r>
    </w:p>
    <w:p w:rsidR="003272E4" w:rsidRDefault="003272E4" w:rsidP="001D6F39">
      <w:pPr>
        <w:pStyle w:val="Normal-pool"/>
        <w:numPr>
          <w:ilvl w:val="0"/>
          <w:numId w:val="28"/>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1D6F39">
        <w:rPr>
          <w:rFonts w:ascii="KaiTi" w:eastAsia="KaiTi" w:hAnsi="KaiTi"/>
          <w:sz w:val="24"/>
          <w:szCs w:val="24"/>
          <w:lang w:eastAsia="zh-CN"/>
        </w:rPr>
        <w:t>请</w:t>
      </w:r>
      <w:r w:rsidRPr="006377FE">
        <w:rPr>
          <w:sz w:val="24"/>
          <w:szCs w:val="24"/>
          <w:lang w:eastAsia="zh-CN"/>
        </w:rPr>
        <w:t>执行主任</w:t>
      </w:r>
      <w:r w:rsidRPr="004234DC">
        <w:rPr>
          <w:sz w:val="24"/>
          <w:szCs w:val="24"/>
          <w:lang w:eastAsia="zh-CN"/>
        </w:rPr>
        <w:t>支持各国，尤其是发展中国家</w:t>
      </w:r>
      <w:r>
        <w:rPr>
          <w:rFonts w:hint="eastAsia"/>
          <w:sz w:val="24"/>
          <w:szCs w:val="24"/>
          <w:lang w:eastAsia="zh-CN"/>
        </w:rPr>
        <w:t>，</w:t>
      </w:r>
      <w:r>
        <w:rPr>
          <w:sz w:val="24"/>
          <w:szCs w:val="24"/>
          <w:lang w:eastAsia="zh-CN"/>
        </w:rPr>
        <w:t>为化学品和废物健全管理实施综合</w:t>
      </w:r>
      <w:r>
        <w:rPr>
          <w:rFonts w:hint="eastAsia"/>
          <w:sz w:val="24"/>
          <w:szCs w:val="24"/>
          <w:lang w:eastAsia="zh-CN"/>
        </w:rPr>
        <w:t>筹资</w:t>
      </w:r>
      <w:r w:rsidRPr="004234DC">
        <w:rPr>
          <w:sz w:val="24"/>
          <w:szCs w:val="24"/>
          <w:lang w:eastAsia="zh-CN"/>
        </w:rPr>
        <w:t>方法</w:t>
      </w:r>
      <w:r w:rsidRPr="006377FE">
        <w:rPr>
          <w:sz w:val="24"/>
          <w:szCs w:val="24"/>
          <w:lang w:eastAsia="zh-CN"/>
        </w:rPr>
        <w:t>，</w:t>
      </w:r>
      <w:r>
        <w:rPr>
          <w:rFonts w:hint="eastAsia"/>
          <w:sz w:val="24"/>
          <w:szCs w:val="24"/>
          <w:lang w:eastAsia="zh-CN"/>
        </w:rPr>
        <w:t>同时考虑国情，并注意到这种筹资方法</w:t>
      </w:r>
      <w:r w:rsidRPr="006377FE">
        <w:rPr>
          <w:sz w:val="24"/>
          <w:szCs w:val="24"/>
          <w:lang w:eastAsia="zh-CN"/>
        </w:rPr>
        <w:t>对实现</w:t>
      </w:r>
      <w:r>
        <w:rPr>
          <w:rFonts w:hint="eastAsia"/>
          <w:sz w:val="24"/>
          <w:szCs w:val="24"/>
          <w:lang w:eastAsia="zh-CN"/>
        </w:rPr>
        <w:t>许</w:t>
      </w:r>
      <w:r w:rsidRPr="006377FE">
        <w:rPr>
          <w:sz w:val="24"/>
          <w:szCs w:val="24"/>
          <w:lang w:eastAsia="zh-CN"/>
        </w:rPr>
        <w:t>多可持续发展目标</w:t>
      </w:r>
      <w:r>
        <w:rPr>
          <w:rFonts w:hint="eastAsia"/>
          <w:sz w:val="24"/>
          <w:szCs w:val="24"/>
          <w:lang w:eastAsia="zh-CN"/>
        </w:rPr>
        <w:t>非常</w:t>
      </w:r>
      <w:r w:rsidRPr="006377FE">
        <w:rPr>
          <w:sz w:val="24"/>
          <w:szCs w:val="24"/>
          <w:lang w:eastAsia="zh-CN"/>
        </w:rPr>
        <w:t>重要，</w:t>
      </w:r>
      <w:r>
        <w:rPr>
          <w:rFonts w:hint="eastAsia"/>
          <w:sz w:val="24"/>
          <w:szCs w:val="24"/>
          <w:lang w:eastAsia="zh-CN"/>
        </w:rPr>
        <w:t>尤其是</w:t>
      </w:r>
      <w:r w:rsidRPr="006377FE">
        <w:rPr>
          <w:sz w:val="24"/>
          <w:szCs w:val="24"/>
          <w:lang w:eastAsia="zh-CN"/>
        </w:rPr>
        <w:t>将化学品和废物健全管理纳入</w:t>
      </w:r>
      <w:r>
        <w:rPr>
          <w:rFonts w:hint="eastAsia"/>
          <w:sz w:val="24"/>
          <w:szCs w:val="24"/>
          <w:lang w:eastAsia="zh-CN"/>
        </w:rPr>
        <w:t>主流的</w:t>
      </w:r>
      <w:r w:rsidRPr="006377FE">
        <w:rPr>
          <w:sz w:val="24"/>
          <w:szCs w:val="24"/>
          <w:lang w:eastAsia="zh-CN"/>
        </w:rPr>
        <w:t>能力建设活动</w:t>
      </w:r>
      <w:r>
        <w:rPr>
          <w:rFonts w:hint="eastAsia"/>
          <w:sz w:val="24"/>
          <w:szCs w:val="24"/>
          <w:lang w:eastAsia="zh-CN"/>
        </w:rPr>
        <w:t>；</w:t>
      </w:r>
    </w:p>
    <w:p w:rsidR="003272E4" w:rsidRDefault="003272E4" w:rsidP="001D6F39">
      <w:pPr>
        <w:pStyle w:val="Normal-pool"/>
        <w:numPr>
          <w:ilvl w:val="0"/>
          <w:numId w:val="28"/>
        </w:numPr>
        <w:tabs>
          <w:tab w:val="clear" w:pos="1247"/>
          <w:tab w:val="clear" w:pos="1814"/>
          <w:tab w:val="clear" w:pos="2381"/>
          <w:tab w:val="clear" w:pos="2948"/>
          <w:tab w:val="clear" w:pos="3515"/>
          <w:tab w:val="clear" w:pos="4082"/>
          <w:tab w:val="left" w:pos="624"/>
        </w:tabs>
        <w:spacing w:after="120"/>
        <w:ind w:left="1276" w:firstLine="567"/>
        <w:jc w:val="both"/>
        <w:rPr>
          <w:sz w:val="24"/>
          <w:szCs w:val="24"/>
          <w:lang w:eastAsia="zh-CN"/>
        </w:rPr>
      </w:pPr>
      <w:r w:rsidRPr="001D6F39">
        <w:rPr>
          <w:rFonts w:ascii="KaiTi" w:eastAsia="KaiTi" w:hAnsi="KaiTi" w:hint="eastAsia"/>
          <w:sz w:val="24"/>
          <w:szCs w:val="24"/>
          <w:lang w:eastAsia="zh-CN"/>
        </w:rPr>
        <w:t>促请</w:t>
      </w:r>
      <w:r w:rsidR="003A514A">
        <w:rPr>
          <w:rFonts w:hint="eastAsia"/>
          <w:sz w:val="24"/>
          <w:szCs w:val="24"/>
          <w:lang w:eastAsia="zh-CN"/>
        </w:rPr>
        <w:t>私营部门依据综合方法，在筹资方面发挥重要作用，以及在相关行</w:t>
      </w:r>
      <w:r>
        <w:rPr>
          <w:rFonts w:hint="eastAsia"/>
          <w:sz w:val="24"/>
          <w:szCs w:val="24"/>
          <w:lang w:eastAsia="zh-CN"/>
        </w:rPr>
        <w:t>业部门内建设中小企业的</w:t>
      </w:r>
      <w:r w:rsidRPr="006377FE">
        <w:rPr>
          <w:sz w:val="24"/>
          <w:szCs w:val="24"/>
          <w:lang w:eastAsia="zh-CN"/>
        </w:rPr>
        <w:t>化学品和废物健全管理</w:t>
      </w:r>
      <w:r>
        <w:rPr>
          <w:rFonts w:hint="eastAsia"/>
          <w:sz w:val="24"/>
          <w:szCs w:val="24"/>
          <w:lang w:eastAsia="zh-CN"/>
        </w:rPr>
        <w:t>能力；</w:t>
      </w:r>
    </w:p>
    <w:p w:rsidR="003272E4" w:rsidRDefault="003272E4" w:rsidP="001D6F39">
      <w:pPr>
        <w:pStyle w:val="Normal-pool"/>
        <w:numPr>
          <w:ilvl w:val="0"/>
          <w:numId w:val="28"/>
        </w:numPr>
        <w:tabs>
          <w:tab w:val="clear" w:pos="1247"/>
          <w:tab w:val="clear" w:pos="1814"/>
          <w:tab w:val="clear" w:pos="2381"/>
          <w:tab w:val="clear" w:pos="2948"/>
          <w:tab w:val="clear" w:pos="3515"/>
          <w:tab w:val="clear" w:pos="4082"/>
          <w:tab w:val="left" w:pos="624"/>
        </w:tabs>
        <w:spacing w:after="120"/>
        <w:ind w:left="1276" w:firstLine="567"/>
        <w:jc w:val="both"/>
        <w:rPr>
          <w:sz w:val="24"/>
          <w:szCs w:val="24"/>
          <w:lang w:eastAsia="zh-CN"/>
        </w:rPr>
      </w:pPr>
      <w:r w:rsidRPr="001D6F39">
        <w:rPr>
          <w:rFonts w:ascii="KaiTi" w:eastAsia="KaiTi" w:hAnsi="KaiTi" w:hint="eastAsia"/>
          <w:sz w:val="24"/>
          <w:szCs w:val="24"/>
          <w:lang w:eastAsia="zh-CN"/>
        </w:rPr>
        <w:lastRenderedPageBreak/>
        <w:t>请</w:t>
      </w:r>
      <w:r>
        <w:rPr>
          <w:rFonts w:hint="eastAsia"/>
          <w:sz w:val="24"/>
          <w:szCs w:val="24"/>
          <w:lang w:eastAsia="zh-CN"/>
        </w:rPr>
        <w:t>执行主任考虑如何在时间和方法上协调《全球废物管理展望》和《全球化学品展望》的后续更新工作；</w:t>
      </w:r>
    </w:p>
    <w:p w:rsidR="003272E4" w:rsidRDefault="003272E4" w:rsidP="001D6F39">
      <w:pPr>
        <w:pStyle w:val="Normal-pool"/>
        <w:tabs>
          <w:tab w:val="clear" w:pos="1247"/>
          <w:tab w:val="clear" w:pos="1814"/>
          <w:tab w:val="clear" w:pos="2381"/>
          <w:tab w:val="clear" w:pos="2948"/>
          <w:tab w:val="clear" w:pos="3515"/>
          <w:tab w:val="clear" w:pos="4082"/>
          <w:tab w:val="left" w:pos="624"/>
        </w:tabs>
        <w:spacing w:after="120"/>
        <w:ind w:left="1276" w:firstLineChars="236" w:firstLine="566"/>
        <w:jc w:val="both"/>
        <w:rPr>
          <w:sz w:val="24"/>
          <w:szCs w:val="24"/>
          <w:lang w:eastAsia="zh-CN"/>
        </w:rPr>
      </w:pPr>
      <w:r>
        <w:rPr>
          <w:rFonts w:hint="eastAsia"/>
          <w:sz w:val="24"/>
          <w:szCs w:val="24"/>
          <w:lang w:eastAsia="zh-CN"/>
        </w:rPr>
        <w:tab/>
        <w:t xml:space="preserve">10.  </w:t>
      </w:r>
      <w:r>
        <w:rPr>
          <w:sz w:val="24"/>
          <w:szCs w:val="24"/>
          <w:lang w:eastAsia="zh-CN"/>
        </w:rPr>
        <w:t xml:space="preserve">  </w:t>
      </w:r>
      <w:r w:rsidR="00901C2A" w:rsidRPr="001D6F39">
        <w:rPr>
          <w:rFonts w:ascii="KaiTi" w:eastAsia="KaiTi" w:hAnsi="KaiTi" w:hint="eastAsia"/>
          <w:sz w:val="24"/>
          <w:szCs w:val="24"/>
          <w:lang w:eastAsia="zh-CN"/>
        </w:rPr>
        <w:t>又</w:t>
      </w:r>
      <w:r w:rsidRPr="001D6F39">
        <w:rPr>
          <w:rFonts w:ascii="KaiTi" w:eastAsia="KaiTi" w:hAnsi="KaiTi" w:hint="eastAsia"/>
          <w:sz w:val="24"/>
          <w:szCs w:val="24"/>
          <w:lang w:eastAsia="zh-CN"/>
        </w:rPr>
        <w:t>请</w:t>
      </w:r>
      <w:r>
        <w:rPr>
          <w:rFonts w:hint="eastAsia"/>
          <w:sz w:val="24"/>
          <w:szCs w:val="24"/>
          <w:lang w:eastAsia="zh-CN"/>
        </w:rPr>
        <w:t>执行主任与各国政府、私营部门（包括行业）及其他非政府组织合作，继续开展铅和镉方面的工作；</w:t>
      </w:r>
    </w:p>
    <w:p w:rsidR="001D0265" w:rsidRDefault="001D0265" w:rsidP="001D6F39">
      <w:pPr>
        <w:pStyle w:val="CH2"/>
        <w:spacing w:after="0"/>
        <w:ind w:firstLine="0"/>
        <w:jc w:val="center"/>
        <w:outlineLvl w:val="0"/>
        <w:rPr>
          <w:rFonts w:eastAsia="SimHei"/>
          <w:sz w:val="28"/>
          <w:szCs w:val="28"/>
          <w:lang w:eastAsia="zh-CN"/>
        </w:rPr>
      </w:pPr>
      <w:r>
        <w:rPr>
          <w:rFonts w:eastAsia="SimHei" w:hint="eastAsia"/>
          <w:sz w:val="28"/>
          <w:szCs w:val="28"/>
          <w:lang w:eastAsia="zh-CN"/>
        </w:rPr>
        <w:t>二</w:t>
      </w:r>
    </w:p>
    <w:p w:rsidR="003272E4" w:rsidRPr="002D4D90" w:rsidRDefault="003272E4" w:rsidP="001D6F39">
      <w:pPr>
        <w:pStyle w:val="CH2"/>
        <w:spacing w:before="0"/>
        <w:ind w:firstLine="0"/>
        <w:jc w:val="center"/>
        <w:outlineLvl w:val="0"/>
        <w:rPr>
          <w:rFonts w:eastAsia="SimHei"/>
          <w:b w:val="0"/>
          <w:sz w:val="28"/>
          <w:szCs w:val="28"/>
          <w:lang w:eastAsia="zh-CN"/>
        </w:rPr>
      </w:pPr>
      <w:r w:rsidRPr="002D4D90">
        <w:rPr>
          <w:rFonts w:eastAsia="SimHei"/>
          <w:sz w:val="28"/>
          <w:szCs w:val="28"/>
          <w:lang w:eastAsia="zh-CN"/>
        </w:rPr>
        <w:t>废物</w:t>
      </w:r>
    </w:p>
    <w:p w:rsidR="003272E4" w:rsidRPr="006377FE" w:rsidRDefault="003272E4" w:rsidP="001D6F39">
      <w:pPr>
        <w:pStyle w:val="Normal-pool"/>
        <w:numPr>
          <w:ilvl w:val="0"/>
          <w:numId w:val="29"/>
        </w:numPr>
        <w:tabs>
          <w:tab w:val="clear" w:pos="1247"/>
          <w:tab w:val="clear" w:pos="1814"/>
          <w:tab w:val="clear" w:pos="2381"/>
          <w:tab w:val="clear" w:pos="2948"/>
          <w:tab w:val="clear" w:pos="3515"/>
          <w:tab w:val="clear" w:pos="4082"/>
          <w:tab w:val="left" w:pos="624"/>
        </w:tabs>
        <w:spacing w:after="120"/>
        <w:ind w:left="1276" w:firstLine="567"/>
        <w:jc w:val="both"/>
        <w:rPr>
          <w:sz w:val="24"/>
          <w:szCs w:val="24"/>
          <w:lang w:eastAsia="zh-CN"/>
        </w:rPr>
      </w:pPr>
      <w:r w:rsidRPr="001D6F39">
        <w:rPr>
          <w:rFonts w:ascii="KaiTi" w:eastAsia="KaiTi" w:hAnsi="KaiTi"/>
          <w:sz w:val="24"/>
          <w:szCs w:val="24"/>
          <w:lang w:eastAsia="zh-CN"/>
        </w:rPr>
        <w:t>请</w:t>
      </w:r>
      <w:r w:rsidRPr="006377FE">
        <w:rPr>
          <w:sz w:val="24"/>
          <w:szCs w:val="24"/>
          <w:lang w:eastAsia="zh-CN"/>
        </w:rPr>
        <w:t>执行主任确保</w:t>
      </w:r>
      <w:r>
        <w:rPr>
          <w:rFonts w:hint="eastAsia"/>
          <w:sz w:val="24"/>
          <w:szCs w:val="24"/>
          <w:lang w:eastAsia="zh-CN"/>
        </w:rPr>
        <w:t>将</w:t>
      </w:r>
      <w:r w:rsidRPr="006377FE">
        <w:rPr>
          <w:sz w:val="24"/>
          <w:szCs w:val="24"/>
          <w:lang w:eastAsia="zh-CN"/>
        </w:rPr>
        <w:t>废物无害环境管理（包括预防废物</w:t>
      </w:r>
      <w:r w:rsidRPr="00DD4D3A">
        <w:rPr>
          <w:sz w:val="24"/>
          <w:szCs w:val="24"/>
          <w:lang w:eastAsia="zh-CN"/>
        </w:rPr>
        <w:t>产生</w:t>
      </w:r>
      <w:r w:rsidRPr="006377FE">
        <w:rPr>
          <w:sz w:val="24"/>
          <w:szCs w:val="24"/>
          <w:lang w:eastAsia="zh-CN"/>
        </w:rPr>
        <w:t>）</w:t>
      </w:r>
      <w:r>
        <w:rPr>
          <w:rFonts w:hint="eastAsia"/>
          <w:sz w:val="24"/>
          <w:szCs w:val="24"/>
          <w:lang w:eastAsia="zh-CN"/>
        </w:rPr>
        <w:t>充分纳入</w:t>
      </w:r>
      <w:r w:rsidRPr="006377FE">
        <w:rPr>
          <w:sz w:val="24"/>
          <w:szCs w:val="24"/>
          <w:lang w:eastAsia="zh-CN"/>
        </w:rPr>
        <w:t>联合国环境规划署整个方案的各项战略和政策；</w:t>
      </w:r>
    </w:p>
    <w:p w:rsidR="003272E4" w:rsidRPr="006377FE" w:rsidRDefault="003272E4" w:rsidP="001D6F39">
      <w:pPr>
        <w:pStyle w:val="Normal-pool"/>
        <w:numPr>
          <w:ilvl w:val="0"/>
          <w:numId w:val="29"/>
        </w:numPr>
        <w:tabs>
          <w:tab w:val="clear" w:pos="1247"/>
          <w:tab w:val="clear" w:pos="1814"/>
          <w:tab w:val="clear" w:pos="2381"/>
          <w:tab w:val="clear" w:pos="2948"/>
          <w:tab w:val="clear" w:pos="3515"/>
          <w:tab w:val="clear" w:pos="4082"/>
          <w:tab w:val="left" w:pos="624"/>
        </w:tabs>
        <w:spacing w:after="120"/>
        <w:ind w:left="1276" w:firstLine="567"/>
        <w:jc w:val="both"/>
        <w:rPr>
          <w:sz w:val="24"/>
          <w:szCs w:val="24"/>
          <w:lang w:eastAsia="zh-CN"/>
        </w:rPr>
      </w:pPr>
      <w:r w:rsidRPr="001D6F39">
        <w:rPr>
          <w:rFonts w:ascii="KaiTi" w:eastAsia="KaiTi" w:hAnsi="KaiTi"/>
          <w:sz w:val="24"/>
          <w:szCs w:val="24"/>
          <w:lang w:eastAsia="zh-CN"/>
        </w:rPr>
        <w:t>邀请</w:t>
      </w:r>
      <w:r w:rsidRPr="006377FE">
        <w:rPr>
          <w:sz w:val="24"/>
          <w:szCs w:val="24"/>
          <w:lang w:eastAsia="zh-CN"/>
        </w:rPr>
        <w:t>所有从事废物无害</w:t>
      </w:r>
      <w:r w:rsidRPr="00762B03">
        <w:rPr>
          <w:rFonts w:ascii="SimSun" w:hAnsi="楷体" w:hint="eastAsia"/>
          <w:sz w:val="24"/>
          <w:szCs w:val="24"/>
          <w:lang w:eastAsia="zh-CN"/>
        </w:rPr>
        <w:t>环境</w:t>
      </w:r>
      <w:r w:rsidRPr="006377FE">
        <w:rPr>
          <w:sz w:val="24"/>
          <w:szCs w:val="24"/>
          <w:lang w:eastAsia="zh-CN"/>
        </w:rPr>
        <w:t>管理的利益攸关方与联合国环境规划署合作，实施必要的政策、激励措施和程序，促进废物预防、减</w:t>
      </w:r>
      <w:r w:rsidR="00140F96">
        <w:rPr>
          <w:rFonts w:hint="eastAsia"/>
          <w:sz w:val="24"/>
          <w:szCs w:val="24"/>
          <w:lang w:eastAsia="zh-CN"/>
        </w:rPr>
        <w:t>量</w:t>
      </w:r>
      <w:r w:rsidRPr="006377FE">
        <w:rPr>
          <w:sz w:val="24"/>
          <w:szCs w:val="24"/>
          <w:lang w:eastAsia="zh-CN"/>
        </w:rPr>
        <w:t>、再用、循环以及其他回收</w:t>
      </w:r>
      <w:r>
        <w:rPr>
          <w:sz w:val="24"/>
          <w:szCs w:val="24"/>
          <w:lang w:eastAsia="zh-CN"/>
        </w:rPr>
        <w:t>，包括能源回收；并增强给气候、健康和海洋带来的</w:t>
      </w:r>
      <w:r>
        <w:rPr>
          <w:rFonts w:hint="eastAsia"/>
          <w:sz w:val="24"/>
          <w:szCs w:val="24"/>
          <w:lang w:eastAsia="zh-CN"/>
        </w:rPr>
        <w:t>共同</w:t>
      </w:r>
      <w:r w:rsidRPr="006377FE">
        <w:rPr>
          <w:sz w:val="24"/>
          <w:szCs w:val="24"/>
          <w:lang w:eastAsia="zh-CN"/>
        </w:rPr>
        <w:t>效益；</w:t>
      </w:r>
    </w:p>
    <w:p w:rsidR="003272E4" w:rsidRPr="006377FE" w:rsidRDefault="003272E4" w:rsidP="001D6F39">
      <w:pPr>
        <w:pStyle w:val="Normal-pool"/>
        <w:numPr>
          <w:ilvl w:val="0"/>
          <w:numId w:val="29"/>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1D6F39">
        <w:rPr>
          <w:rFonts w:ascii="KaiTi" w:eastAsia="KaiTi" w:hAnsi="KaiTi"/>
          <w:sz w:val="24"/>
          <w:szCs w:val="24"/>
          <w:lang w:eastAsia="zh-CN"/>
        </w:rPr>
        <w:t>请</w:t>
      </w:r>
      <w:r w:rsidRPr="006377FE">
        <w:rPr>
          <w:sz w:val="24"/>
          <w:szCs w:val="24"/>
          <w:lang w:eastAsia="zh-CN"/>
        </w:rPr>
        <w:t>执行</w:t>
      </w:r>
      <w:r w:rsidRPr="00901C2A">
        <w:rPr>
          <w:rFonts w:ascii="SimSun" w:hAnsi="SimSun"/>
          <w:sz w:val="24"/>
          <w:szCs w:val="24"/>
          <w:lang w:eastAsia="zh-CN"/>
        </w:rPr>
        <w:t>主任</w:t>
      </w:r>
      <w:r w:rsidRPr="006377FE">
        <w:rPr>
          <w:sz w:val="24"/>
          <w:szCs w:val="24"/>
          <w:lang w:eastAsia="zh-CN"/>
        </w:rPr>
        <w:t>强化和提升国际环境技术中心作为全球废物管理卓越中心的</w:t>
      </w:r>
      <w:r>
        <w:rPr>
          <w:rFonts w:hint="eastAsia"/>
          <w:sz w:val="24"/>
          <w:szCs w:val="24"/>
          <w:lang w:eastAsia="zh-CN"/>
        </w:rPr>
        <w:t>工作</w:t>
      </w:r>
      <w:r w:rsidR="00901C2A" w:rsidRPr="00901C2A">
        <w:rPr>
          <w:rFonts w:hint="eastAsia"/>
          <w:sz w:val="24"/>
          <w:szCs w:val="24"/>
          <w:lang w:eastAsia="zh-CN"/>
        </w:rPr>
        <w:t>，</w:t>
      </w:r>
      <w:r w:rsidR="00901C2A">
        <w:rPr>
          <w:rFonts w:hint="eastAsia"/>
          <w:sz w:val="24"/>
          <w:szCs w:val="24"/>
          <w:lang w:eastAsia="zh-CN"/>
        </w:rPr>
        <w:t>尤其</w:t>
      </w:r>
      <w:r w:rsidR="00901C2A">
        <w:rPr>
          <w:sz w:val="24"/>
          <w:szCs w:val="24"/>
          <w:lang w:eastAsia="zh-CN"/>
        </w:rPr>
        <w:t>是建立</w:t>
      </w:r>
      <w:r w:rsidRPr="006377FE">
        <w:rPr>
          <w:sz w:val="24"/>
          <w:szCs w:val="24"/>
          <w:lang w:eastAsia="zh-CN"/>
        </w:rPr>
        <w:t>供全体利益攸关方访问的知识平台</w:t>
      </w:r>
      <w:r w:rsidR="00901C2A">
        <w:rPr>
          <w:rFonts w:hint="eastAsia"/>
          <w:sz w:val="24"/>
          <w:szCs w:val="24"/>
          <w:lang w:eastAsia="zh-CN"/>
        </w:rPr>
        <w:t>的工作，</w:t>
      </w:r>
      <w:r w:rsidRPr="006377FE">
        <w:rPr>
          <w:sz w:val="24"/>
          <w:szCs w:val="24"/>
          <w:lang w:eastAsia="zh-CN"/>
        </w:rPr>
        <w:t>为国家和城市一级的废物</w:t>
      </w:r>
      <w:r>
        <w:rPr>
          <w:rFonts w:hint="eastAsia"/>
          <w:sz w:val="24"/>
          <w:szCs w:val="24"/>
          <w:lang w:eastAsia="zh-CN"/>
        </w:rPr>
        <w:t>政策、</w:t>
      </w:r>
      <w:r w:rsidRPr="006377FE">
        <w:rPr>
          <w:sz w:val="24"/>
          <w:szCs w:val="24"/>
          <w:lang w:eastAsia="zh-CN"/>
        </w:rPr>
        <w:t>战略和行动计划开展能力建设，以及</w:t>
      </w:r>
      <w:r w:rsidR="00901C2A" w:rsidRPr="006377FE">
        <w:rPr>
          <w:sz w:val="24"/>
          <w:szCs w:val="24"/>
          <w:lang w:eastAsia="zh-CN"/>
        </w:rPr>
        <w:t>与所有相关的联合国机构和多边环境协定</w:t>
      </w:r>
      <w:r w:rsidR="00901C2A">
        <w:rPr>
          <w:rFonts w:hint="eastAsia"/>
          <w:sz w:val="24"/>
          <w:szCs w:val="24"/>
          <w:lang w:eastAsia="zh-CN"/>
        </w:rPr>
        <w:t>的各区域中心及</w:t>
      </w:r>
      <w:r w:rsidR="00901C2A" w:rsidRPr="006377FE">
        <w:rPr>
          <w:sz w:val="24"/>
          <w:szCs w:val="24"/>
          <w:lang w:eastAsia="zh-CN"/>
        </w:rPr>
        <w:t>秘书处紧密合作</w:t>
      </w:r>
      <w:r w:rsidR="00901C2A">
        <w:rPr>
          <w:rFonts w:hint="eastAsia"/>
          <w:sz w:val="24"/>
          <w:szCs w:val="24"/>
          <w:lang w:eastAsia="zh-CN"/>
        </w:rPr>
        <w:t>，</w:t>
      </w:r>
      <w:r w:rsidR="00901C2A">
        <w:rPr>
          <w:sz w:val="24"/>
          <w:szCs w:val="24"/>
          <w:lang w:eastAsia="zh-CN"/>
        </w:rPr>
        <w:t>通过伙伴关系（尤其是废物管理全球伙伴关系）提供此类援助</w:t>
      </w:r>
      <w:r>
        <w:rPr>
          <w:rFonts w:hint="eastAsia"/>
          <w:sz w:val="24"/>
          <w:szCs w:val="24"/>
          <w:lang w:eastAsia="zh-CN"/>
        </w:rPr>
        <w:t>；</w:t>
      </w:r>
      <w:r w:rsidRPr="006377FE" w:rsidDel="00F13CB5">
        <w:rPr>
          <w:sz w:val="24"/>
          <w:szCs w:val="24"/>
          <w:lang w:eastAsia="zh-CN"/>
        </w:rPr>
        <w:t xml:space="preserve"> </w:t>
      </w:r>
    </w:p>
    <w:p w:rsidR="003272E4" w:rsidRPr="006377FE" w:rsidRDefault="003272E4" w:rsidP="001D6F39">
      <w:pPr>
        <w:pStyle w:val="Normal-pool"/>
        <w:numPr>
          <w:ilvl w:val="0"/>
          <w:numId w:val="29"/>
        </w:numPr>
        <w:tabs>
          <w:tab w:val="clear" w:pos="1247"/>
          <w:tab w:val="clear" w:pos="1814"/>
          <w:tab w:val="clear" w:pos="2381"/>
          <w:tab w:val="clear" w:pos="2948"/>
          <w:tab w:val="clear" w:pos="3515"/>
          <w:tab w:val="clear" w:pos="4082"/>
          <w:tab w:val="left" w:pos="624"/>
        </w:tabs>
        <w:spacing w:after="120"/>
        <w:ind w:left="1247" w:firstLine="624"/>
        <w:jc w:val="both"/>
        <w:rPr>
          <w:i/>
          <w:sz w:val="24"/>
          <w:szCs w:val="24"/>
          <w:lang w:eastAsia="zh-CN"/>
        </w:rPr>
      </w:pPr>
      <w:r w:rsidRPr="001D6F39">
        <w:rPr>
          <w:rFonts w:ascii="KaiTi" w:eastAsia="KaiTi" w:hAnsi="KaiTi" w:hint="eastAsia"/>
          <w:sz w:val="24"/>
          <w:szCs w:val="24"/>
          <w:lang w:eastAsia="zh-CN"/>
        </w:rPr>
        <w:t>又</w:t>
      </w:r>
      <w:r w:rsidRPr="001D6F39">
        <w:rPr>
          <w:rFonts w:ascii="KaiTi" w:eastAsia="KaiTi" w:hAnsi="KaiTi"/>
          <w:sz w:val="24"/>
          <w:szCs w:val="24"/>
          <w:lang w:eastAsia="zh-CN"/>
        </w:rPr>
        <w:t>请</w:t>
      </w:r>
      <w:r w:rsidRPr="006377FE">
        <w:rPr>
          <w:sz w:val="24"/>
          <w:szCs w:val="24"/>
          <w:lang w:eastAsia="zh-CN"/>
        </w:rPr>
        <w:t>执行主任</w:t>
      </w:r>
      <w:r>
        <w:rPr>
          <w:rFonts w:hint="eastAsia"/>
          <w:sz w:val="24"/>
          <w:szCs w:val="24"/>
          <w:lang w:eastAsia="zh-CN"/>
        </w:rPr>
        <w:t>在</w:t>
      </w:r>
      <w:r>
        <w:rPr>
          <w:rFonts w:hint="eastAsia"/>
          <w:sz w:val="24"/>
          <w:szCs w:val="24"/>
          <w:lang w:eastAsia="zh-CN"/>
        </w:rPr>
        <w:t>2019</w:t>
      </w:r>
      <w:r>
        <w:rPr>
          <w:rFonts w:hint="eastAsia"/>
          <w:sz w:val="24"/>
          <w:szCs w:val="24"/>
          <w:lang w:eastAsia="zh-CN"/>
        </w:rPr>
        <w:t>年底之前发表一份</w:t>
      </w:r>
      <w:r w:rsidRPr="006377FE">
        <w:rPr>
          <w:sz w:val="24"/>
          <w:szCs w:val="24"/>
          <w:lang w:eastAsia="zh-CN"/>
        </w:rPr>
        <w:t>《全球废物管理展望》更新</w:t>
      </w:r>
      <w:r>
        <w:rPr>
          <w:rFonts w:hint="eastAsia"/>
          <w:sz w:val="24"/>
          <w:szCs w:val="24"/>
          <w:lang w:eastAsia="zh-CN"/>
        </w:rPr>
        <w:t>报告（包括一份决策者摘要）</w:t>
      </w:r>
      <w:r w:rsidRPr="006377FE">
        <w:rPr>
          <w:sz w:val="24"/>
          <w:szCs w:val="24"/>
          <w:lang w:eastAsia="zh-CN"/>
        </w:rPr>
        <w:t>，</w:t>
      </w:r>
      <w:r>
        <w:rPr>
          <w:rFonts w:hint="eastAsia"/>
          <w:sz w:val="24"/>
          <w:szCs w:val="24"/>
          <w:lang w:eastAsia="zh-CN"/>
        </w:rPr>
        <w:t>并</w:t>
      </w:r>
      <w:r w:rsidRPr="006377FE">
        <w:rPr>
          <w:sz w:val="24"/>
          <w:szCs w:val="24"/>
          <w:lang w:eastAsia="zh-CN"/>
        </w:rPr>
        <w:t>确保与《全球化学品展望》更新工作以及进行中的各区域废物管理展望编写进程适当互补，特别是阐述以下信息：</w:t>
      </w:r>
      <w:r w:rsidRPr="006377FE">
        <w:rPr>
          <w:b/>
          <w:color w:val="FF0000"/>
          <w:sz w:val="24"/>
          <w:szCs w:val="24"/>
          <w:lang w:eastAsia="zh-CN"/>
        </w:rPr>
        <w:t xml:space="preserve"> </w:t>
      </w:r>
    </w:p>
    <w:p w:rsidR="003272E4" w:rsidRPr="006377FE" w:rsidRDefault="003272E4" w:rsidP="001D6F39">
      <w:pPr>
        <w:pStyle w:val="Normal-pool"/>
        <w:numPr>
          <w:ilvl w:val="1"/>
          <w:numId w:val="22"/>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6377FE">
        <w:rPr>
          <w:sz w:val="24"/>
          <w:szCs w:val="24"/>
          <w:lang w:eastAsia="zh-CN"/>
        </w:rPr>
        <w:t>按联合国环境大会第</w:t>
      </w:r>
      <w:r w:rsidRPr="006377FE">
        <w:rPr>
          <w:sz w:val="24"/>
          <w:szCs w:val="24"/>
          <w:lang w:eastAsia="zh-CN"/>
        </w:rPr>
        <w:t>1/5</w:t>
      </w:r>
      <w:r w:rsidRPr="006377FE">
        <w:rPr>
          <w:sz w:val="24"/>
          <w:szCs w:val="24"/>
          <w:lang w:eastAsia="zh-CN"/>
        </w:rPr>
        <w:t>号决议第</w:t>
      </w:r>
      <w:r w:rsidRPr="006377FE">
        <w:rPr>
          <w:sz w:val="24"/>
          <w:szCs w:val="24"/>
          <w:lang w:eastAsia="zh-CN"/>
        </w:rPr>
        <w:t>28</w:t>
      </w:r>
      <w:r w:rsidRPr="006377FE">
        <w:rPr>
          <w:sz w:val="24"/>
          <w:szCs w:val="24"/>
          <w:lang w:eastAsia="zh-CN"/>
        </w:rPr>
        <w:t>段的要求</w:t>
      </w:r>
      <w:r>
        <w:rPr>
          <w:rFonts w:hint="eastAsia"/>
          <w:sz w:val="24"/>
          <w:szCs w:val="24"/>
          <w:lang w:eastAsia="zh-CN"/>
        </w:rPr>
        <w:t>，</w:t>
      </w:r>
      <w:r w:rsidRPr="006377FE">
        <w:rPr>
          <w:sz w:val="24"/>
          <w:szCs w:val="24"/>
          <w:lang w:eastAsia="zh-CN"/>
        </w:rPr>
        <w:t>说明化学品与废物的相互联系；</w:t>
      </w:r>
    </w:p>
    <w:p w:rsidR="003272E4" w:rsidRPr="006377FE" w:rsidRDefault="003272E4" w:rsidP="001D6F39">
      <w:pPr>
        <w:pStyle w:val="Normal-pool"/>
        <w:numPr>
          <w:ilvl w:val="1"/>
          <w:numId w:val="22"/>
        </w:numPr>
        <w:tabs>
          <w:tab w:val="clear" w:pos="1247"/>
          <w:tab w:val="clear" w:pos="1814"/>
          <w:tab w:val="clear" w:pos="2381"/>
          <w:tab w:val="clear" w:pos="2948"/>
          <w:tab w:val="clear" w:pos="3515"/>
          <w:tab w:val="clear" w:pos="4082"/>
          <w:tab w:val="left" w:pos="624"/>
        </w:tabs>
        <w:spacing w:after="120"/>
        <w:ind w:left="1247" w:firstLine="624"/>
        <w:jc w:val="both"/>
        <w:rPr>
          <w:strike/>
          <w:sz w:val="24"/>
          <w:szCs w:val="24"/>
          <w:lang w:eastAsia="zh-CN"/>
        </w:rPr>
      </w:pPr>
      <w:r w:rsidRPr="006377FE">
        <w:rPr>
          <w:sz w:val="24"/>
          <w:szCs w:val="24"/>
          <w:lang w:eastAsia="zh-CN"/>
        </w:rPr>
        <w:t>为实现相关的可持续发展目标实施行动的</w:t>
      </w:r>
      <w:r>
        <w:rPr>
          <w:rFonts w:hint="eastAsia"/>
          <w:sz w:val="24"/>
          <w:szCs w:val="24"/>
          <w:lang w:eastAsia="zh-CN"/>
        </w:rPr>
        <w:t>备选方案</w:t>
      </w:r>
      <w:r w:rsidRPr="006377FE">
        <w:rPr>
          <w:sz w:val="24"/>
          <w:szCs w:val="24"/>
          <w:lang w:eastAsia="zh-CN"/>
        </w:rPr>
        <w:t>；</w:t>
      </w:r>
      <w:r w:rsidRPr="006377FE">
        <w:rPr>
          <w:b/>
          <w:sz w:val="24"/>
          <w:szCs w:val="24"/>
          <w:lang w:eastAsia="zh-CN"/>
        </w:rPr>
        <w:t xml:space="preserve"> </w:t>
      </w:r>
    </w:p>
    <w:p w:rsidR="003272E4" w:rsidRPr="006377FE" w:rsidRDefault="003272E4" w:rsidP="001D6F39">
      <w:pPr>
        <w:pStyle w:val="Normal-pool"/>
        <w:numPr>
          <w:ilvl w:val="1"/>
          <w:numId w:val="22"/>
        </w:numPr>
        <w:tabs>
          <w:tab w:val="clear" w:pos="1247"/>
          <w:tab w:val="clear" w:pos="1814"/>
          <w:tab w:val="clear" w:pos="2381"/>
          <w:tab w:val="clear" w:pos="2948"/>
          <w:tab w:val="clear" w:pos="3515"/>
          <w:tab w:val="clear" w:pos="4082"/>
          <w:tab w:val="left" w:pos="624"/>
        </w:tabs>
        <w:spacing w:after="120"/>
        <w:ind w:left="1247" w:firstLine="624"/>
        <w:jc w:val="both"/>
        <w:rPr>
          <w:strike/>
          <w:sz w:val="24"/>
          <w:szCs w:val="24"/>
          <w:lang w:eastAsia="zh-CN"/>
        </w:rPr>
      </w:pPr>
      <w:r w:rsidRPr="006377FE">
        <w:rPr>
          <w:sz w:val="24"/>
          <w:szCs w:val="24"/>
          <w:lang w:eastAsia="zh-CN"/>
        </w:rPr>
        <w:t>加强废物预防、减</w:t>
      </w:r>
      <w:r w:rsidR="00140F96">
        <w:rPr>
          <w:rFonts w:hint="eastAsia"/>
          <w:sz w:val="24"/>
          <w:szCs w:val="24"/>
          <w:lang w:eastAsia="zh-CN"/>
        </w:rPr>
        <w:t>量</w:t>
      </w:r>
      <w:r w:rsidRPr="006377FE">
        <w:rPr>
          <w:sz w:val="24"/>
          <w:szCs w:val="24"/>
          <w:lang w:eastAsia="zh-CN"/>
        </w:rPr>
        <w:t>、再用、循环和其他回收，包括能源回收</w:t>
      </w:r>
      <w:r w:rsidR="001276C4">
        <w:rPr>
          <w:rFonts w:hint="eastAsia"/>
          <w:sz w:val="24"/>
          <w:szCs w:val="24"/>
          <w:lang w:eastAsia="zh-CN"/>
        </w:rPr>
        <w:t>，</w:t>
      </w:r>
      <w:r>
        <w:rPr>
          <w:rFonts w:hint="eastAsia"/>
          <w:sz w:val="24"/>
          <w:szCs w:val="24"/>
          <w:lang w:eastAsia="zh-CN"/>
        </w:rPr>
        <w:t>从而在总体上</w:t>
      </w:r>
      <w:r w:rsidRPr="006377FE">
        <w:rPr>
          <w:sz w:val="24"/>
          <w:szCs w:val="24"/>
          <w:lang w:eastAsia="zh-CN"/>
        </w:rPr>
        <w:t>减少最终处置，包括填埋的战略，</w:t>
      </w:r>
      <w:r>
        <w:rPr>
          <w:rFonts w:hint="eastAsia"/>
          <w:sz w:val="24"/>
          <w:szCs w:val="24"/>
          <w:lang w:eastAsia="zh-CN"/>
        </w:rPr>
        <w:t>并</w:t>
      </w:r>
      <w:r w:rsidRPr="006377FE">
        <w:rPr>
          <w:sz w:val="24"/>
          <w:szCs w:val="24"/>
          <w:lang w:eastAsia="zh-CN"/>
        </w:rPr>
        <w:t>确保此类战略</w:t>
      </w:r>
      <w:r>
        <w:rPr>
          <w:rFonts w:hint="eastAsia"/>
          <w:sz w:val="24"/>
          <w:szCs w:val="24"/>
          <w:lang w:eastAsia="zh-CN"/>
        </w:rPr>
        <w:t>满足</w:t>
      </w:r>
      <w:r w:rsidRPr="006377FE">
        <w:rPr>
          <w:sz w:val="24"/>
          <w:szCs w:val="24"/>
          <w:lang w:eastAsia="zh-CN"/>
        </w:rPr>
        <w:t>以无害环境方式管理废物的</w:t>
      </w:r>
      <w:r>
        <w:rPr>
          <w:rFonts w:hint="eastAsia"/>
          <w:sz w:val="24"/>
          <w:szCs w:val="24"/>
          <w:lang w:eastAsia="zh-CN"/>
        </w:rPr>
        <w:t>需要</w:t>
      </w:r>
      <w:r w:rsidRPr="006377FE">
        <w:rPr>
          <w:sz w:val="24"/>
          <w:szCs w:val="24"/>
          <w:lang w:eastAsia="zh-CN"/>
        </w:rPr>
        <w:t>，</w:t>
      </w:r>
      <w:r>
        <w:rPr>
          <w:rFonts w:hint="eastAsia"/>
          <w:sz w:val="24"/>
          <w:szCs w:val="24"/>
          <w:lang w:eastAsia="zh-CN"/>
        </w:rPr>
        <w:t>尤其</w:t>
      </w:r>
      <w:r w:rsidRPr="006377FE">
        <w:rPr>
          <w:sz w:val="24"/>
          <w:szCs w:val="24"/>
          <w:lang w:eastAsia="zh-CN"/>
        </w:rPr>
        <w:t>是将有害物质从废物流中适当分离和充分处理，鼓励生产者向市场推出更多可持续产品并支持回收和循环再造计划；</w:t>
      </w:r>
    </w:p>
    <w:p w:rsidR="003272E4" w:rsidRPr="006377FE" w:rsidRDefault="003272E4" w:rsidP="001D6F39">
      <w:pPr>
        <w:pStyle w:val="Normal-pool"/>
        <w:numPr>
          <w:ilvl w:val="0"/>
          <w:numId w:val="29"/>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1D6F39">
        <w:rPr>
          <w:rFonts w:ascii="KaiTi" w:eastAsia="KaiTi" w:hAnsi="KaiTi"/>
          <w:sz w:val="24"/>
          <w:szCs w:val="24"/>
          <w:lang w:eastAsia="zh-CN"/>
        </w:rPr>
        <w:t>邀请</w:t>
      </w:r>
      <w:r w:rsidRPr="00C9431B">
        <w:rPr>
          <w:sz w:val="24"/>
          <w:szCs w:val="24"/>
          <w:lang w:eastAsia="zh-CN"/>
        </w:rPr>
        <w:t>各国政府、</w:t>
      </w:r>
      <w:r>
        <w:rPr>
          <w:rFonts w:hint="eastAsia"/>
          <w:sz w:val="24"/>
          <w:szCs w:val="24"/>
          <w:lang w:eastAsia="zh-CN"/>
        </w:rPr>
        <w:t>相关</w:t>
      </w:r>
      <w:r w:rsidRPr="006377FE">
        <w:rPr>
          <w:sz w:val="24"/>
          <w:szCs w:val="24"/>
          <w:lang w:eastAsia="zh-CN"/>
        </w:rPr>
        <w:t>政府间</w:t>
      </w:r>
      <w:r w:rsidR="004812E4">
        <w:rPr>
          <w:rFonts w:hint="eastAsia"/>
          <w:sz w:val="24"/>
          <w:szCs w:val="24"/>
          <w:lang w:eastAsia="zh-CN"/>
        </w:rPr>
        <w:t>组织、巴塞尔公约和斯德哥尔摩公约各区域中心、</w:t>
      </w:r>
      <w:r w:rsidRPr="006377FE">
        <w:rPr>
          <w:sz w:val="24"/>
          <w:szCs w:val="24"/>
          <w:lang w:eastAsia="zh-CN"/>
        </w:rPr>
        <w:t>非政府组织、行业、学术界及其他相关利益攸关方支持废物管理全球伙伴关系，</w:t>
      </w:r>
      <w:r>
        <w:rPr>
          <w:rFonts w:hint="eastAsia"/>
          <w:sz w:val="24"/>
          <w:szCs w:val="24"/>
          <w:lang w:eastAsia="zh-CN"/>
        </w:rPr>
        <w:t>并酌情</w:t>
      </w:r>
      <w:r w:rsidR="004812E4">
        <w:rPr>
          <w:sz w:val="24"/>
          <w:szCs w:val="24"/>
          <w:lang w:eastAsia="zh-CN"/>
        </w:rPr>
        <w:t>在废物无害环境管理</w:t>
      </w:r>
      <w:r w:rsidRPr="006377FE">
        <w:rPr>
          <w:sz w:val="24"/>
          <w:szCs w:val="24"/>
          <w:lang w:eastAsia="zh-CN"/>
        </w:rPr>
        <w:t>核心领域</w:t>
      </w:r>
      <w:r w:rsidR="004812E4">
        <w:rPr>
          <w:rFonts w:hint="eastAsia"/>
          <w:sz w:val="24"/>
          <w:szCs w:val="24"/>
          <w:lang w:eastAsia="zh-CN"/>
        </w:rPr>
        <w:t>的</w:t>
      </w:r>
      <w:r w:rsidRPr="006377FE">
        <w:rPr>
          <w:sz w:val="24"/>
          <w:szCs w:val="24"/>
          <w:lang w:eastAsia="zh-CN"/>
        </w:rPr>
        <w:t>伙伴关系</w:t>
      </w:r>
      <w:r w:rsidR="004812E4">
        <w:rPr>
          <w:rFonts w:hint="eastAsia"/>
          <w:sz w:val="24"/>
          <w:szCs w:val="24"/>
          <w:lang w:eastAsia="zh-CN"/>
        </w:rPr>
        <w:t>发挥牵头</w:t>
      </w:r>
      <w:r w:rsidRPr="006377FE">
        <w:rPr>
          <w:sz w:val="24"/>
          <w:szCs w:val="24"/>
          <w:lang w:eastAsia="zh-CN"/>
        </w:rPr>
        <w:t>作用；</w:t>
      </w:r>
    </w:p>
    <w:p w:rsidR="003272E4" w:rsidRPr="006377FE" w:rsidRDefault="003272E4" w:rsidP="001D6F39">
      <w:pPr>
        <w:pStyle w:val="Normal-pool"/>
        <w:numPr>
          <w:ilvl w:val="0"/>
          <w:numId w:val="29"/>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1D6F39">
        <w:rPr>
          <w:rFonts w:ascii="KaiTi" w:eastAsia="KaiTi" w:hAnsi="KaiTi" w:hint="eastAsia"/>
          <w:sz w:val="24"/>
          <w:szCs w:val="24"/>
          <w:lang w:eastAsia="zh-CN"/>
        </w:rPr>
        <w:t>鼓励</w:t>
      </w:r>
      <w:r>
        <w:rPr>
          <w:sz w:val="24"/>
          <w:szCs w:val="24"/>
          <w:lang w:eastAsia="zh-CN"/>
        </w:rPr>
        <w:t>尚未行动</w:t>
      </w:r>
      <w:r w:rsidRPr="006377FE">
        <w:rPr>
          <w:sz w:val="24"/>
          <w:szCs w:val="24"/>
          <w:lang w:eastAsia="zh-CN"/>
        </w:rPr>
        <w:t>的</w:t>
      </w:r>
      <w:r>
        <w:rPr>
          <w:sz w:val="24"/>
          <w:szCs w:val="24"/>
          <w:lang w:eastAsia="zh-CN"/>
        </w:rPr>
        <w:t>会员国</w:t>
      </w:r>
      <w:r w:rsidRPr="006377FE">
        <w:rPr>
          <w:sz w:val="24"/>
          <w:szCs w:val="24"/>
          <w:lang w:eastAsia="zh-CN"/>
        </w:rPr>
        <w:t>通过各项</w:t>
      </w:r>
      <w:r>
        <w:rPr>
          <w:rFonts w:hint="eastAsia"/>
          <w:sz w:val="24"/>
          <w:szCs w:val="24"/>
          <w:lang w:eastAsia="zh-CN"/>
        </w:rPr>
        <w:t>控制措施，例如</w:t>
      </w:r>
      <w:r w:rsidRPr="006377FE">
        <w:rPr>
          <w:sz w:val="24"/>
          <w:szCs w:val="24"/>
          <w:lang w:eastAsia="zh-CN"/>
        </w:rPr>
        <w:t>：</w:t>
      </w:r>
      <w:r w:rsidRPr="006377FE">
        <w:rPr>
          <w:sz w:val="24"/>
          <w:szCs w:val="24"/>
          <w:lang w:eastAsia="zh-CN"/>
        </w:rPr>
        <w:t xml:space="preserve"> </w:t>
      </w:r>
    </w:p>
    <w:p w:rsidR="003272E4" w:rsidRPr="006377FE" w:rsidRDefault="003272E4" w:rsidP="001D6F39">
      <w:pPr>
        <w:pStyle w:val="Normal-pool"/>
        <w:numPr>
          <w:ilvl w:val="0"/>
          <w:numId w:val="24"/>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6377FE">
        <w:rPr>
          <w:sz w:val="24"/>
          <w:szCs w:val="24"/>
          <w:lang w:eastAsia="zh-CN"/>
        </w:rPr>
        <w:t>制定国家</w:t>
      </w:r>
      <w:r>
        <w:rPr>
          <w:rFonts w:hint="eastAsia"/>
          <w:sz w:val="24"/>
          <w:szCs w:val="24"/>
          <w:lang w:eastAsia="zh-CN"/>
        </w:rPr>
        <w:t>战略，特别是</w:t>
      </w:r>
      <w:r w:rsidRPr="006377FE">
        <w:rPr>
          <w:sz w:val="24"/>
          <w:szCs w:val="24"/>
          <w:lang w:eastAsia="zh-CN"/>
        </w:rPr>
        <w:t>鼓励扩大生产者收集废铅酸电池</w:t>
      </w:r>
      <w:r>
        <w:rPr>
          <w:rFonts w:hint="eastAsia"/>
          <w:sz w:val="24"/>
          <w:szCs w:val="24"/>
          <w:lang w:eastAsia="zh-CN"/>
        </w:rPr>
        <w:t>的责任</w:t>
      </w:r>
      <w:r w:rsidRPr="006377FE">
        <w:rPr>
          <w:sz w:val="24"/>
          <w:szCs w:val="24"/>
          <w:lang w:eastAsia="zh-CN"/>
        </w:rPr>
        <w:t>，从而确保这类电池以无害环境方式得到</w:t>
      </w:r>
      <w:r>
        <w:rPr>
          <w:rFonts w:hint="eastAsia"/>
          <w:sz w:val="24"/>
          <w:szCs w:val="24"/>
          <w:lang w:eastAsia="zh-CN"/>
        </w:rPr>
        <w:t>回收利用</w:t>
      </w:r>
      <w:r w:rsidRPr="006377FE">
        <w:rPr>
          <w:sz w:val="24"/>
          <w:szCs w:val="24"/>
          <w:lang w:eastAsia="zh-CN"/>
        </w:rPr>
        <w:t>；</w:t>
      </w:r>
    </w:p>
    <w:p w:rsidR="003272E4" w:rsidRPr="006377FE" w:rsidRDefault="003272E4" w:rsidP="001D6F39">
      <w:pPr>
        <w:pStyle w:val="Normal-pool"/>
        <w:numPr>
          <w:ilvl w:val="0"/>
          <w:numId w:val="24"/>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6377FE">
        <w:rPr>
          <w:sz w:val="24"/>
          <w:szCs w:val="24"/>
          <w:lang w:eastAsia="zh-CN"/>
        </w:rPr>
        <w:t>充分解决</w:t>
      </w:r>
      <w:r>
        <w:rPr>
          <w:rFonts w:hint="eastAsia"/>
          <w:sz w:val="24"/>
          <w:szCs w:val="24"/>
          <w:lang w:eastAsia="zh-CN"/>
        </w:rPr>
        <w:t>废</w:t>
      </w:r>
      <w:r w:rsidRPr="00246772">
        <w:rPr>
          <w:sz w:val="24"/>
          <w:szCs w:val="24"/>
          <w:lang w:eastAsia="zh-CN"/>
        </w:rPr>
        <w:t>铅酸电池</w:t>
      </w:r>
      <w:r>
        <w:rPr>
          <w:rFonts w:hint="eastAsia"/>
          <w:sz w:val="24"/>
          <w:szCs w:val="24"/>
          <w:lang w:eastAsia="zh-CN"/>
        </w:rPr>
        <w:t>（包括回收利用）</w:t>
      </w:r>
      <w:r w:rsidRPr="006377FE">
        <w:rPr>
          <w:sz w:val="24"/>
          <w:szCs w:val="24"/>
          <w:lang w:eastAsia="zh-CN"/>
        </w:rPr>
        <w:t>带来的</w:t>
      </w:r>
      <w:r>
        <w:rPr>
          <w:rFonts w:hint="eastAsia"/>
          <w:sz w:val="24"/>
          <w:szCs w:val="24"/>
          <w:lang w:eastAsia="zh-CN"/>
        </w:rPr>
        <w:t>释放、</w:t>
      </w:r>
      <w:r w:rsidRPr="006377FE">
        <w:rPr>
          <w:sz w:val="24"/>
          <w:szCs w:val="24"/>
          <w:lang w:eastAsia="zh-CN"/>
        </w:rPr>
        <w:t>排放和接触问题，如通过制定适当的准则和标准；</w:t>
      </w:r>
    </w:p>
    <w:p w:rsidR="003272E4" w:rsidRPr="006377FE" w:rsidRDefault="003272E4" w:rsidP="001D6F39">
      <w:pPr>
        <w:pStyle w:val="Normal-pool"/>
        <w:numPr>
          <w:ilvl w:val="0"/>
          <w:numId w:val="29"/>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1D6F39">
        <w:rPr>
          <w:rFonts w:ascii="KaiTi" w:eastAsia="KaiTi" w:hAnsi="KaiTi"/>
          <w:sz w:val="24"/>
          <w:szCs w:val="24"/>
          <w:lang w:eastAsia="zh-CN"/>
        </w:rPr>
        <w:t>邀请</w:t>
      </w:r>
      <w:r w:rsidRPr="006377FE">
        <w:rPr>
          <w:sz w:val="24"/>
          <w:szCs w:val="24"/>
          <w:lang w:eastAsia="zh-CN"/>
        </w:rPr>
        <w:t>各</w:t>
      </w:r>
      <w:r>
        <w:rPr>
          <w:sz w:val="24"/>
          <w:szCs w:val="24"/>
          <w:lang w:eastAsia="zh-CN"/>
        </w:rPr>
        <w:t>会员国</w:t>
      </w:r>
      <w:r w:rsidRPr="006377FE">
        <w:rPr>
          <w:sz w:val="24"/>
          <w:szCs w:val="24"/>
          <w:lang w:eastAsia="zh-CN"/>
        </w:rPr>
        <w:t>，</w:t>
      </w:r>
      <w:r w:rsidRPr="00762B03">
        <w:rPr>
          <w:rFonts w:ascii="SimSun" w:hAnsi="楷体" w:hint="eastAsia"/>
          <w:sz w:val="24"/>
          <w:szCs w:val="24"/>
          <w:lang w:eastAsia="zh-CN"/>
        </w:rPr>
        <w:t>尤其</w:t>
      </w:r>
      <w:r w:rsidRPr="006377FE">
        <w:rPr>
          <w:sz w:val="24"/>
          <w:szCs w:val="24"/>
          <w:lang w:eastAsia="zh-CN"/>
        </w:rPr>
        <w:t>是</w:t>
      </w:r>
      <w:r>
        <w:rPr>
          <w:rFonts w:hint="eastAsia"/>
          <w:sz w:val="24"/>
          <w:szCs w:val="24"/>
          <w:lang w:eastAsia="zh-CN"/>
        </w:rPr>
        <w:t>废</w:t>
      </w:r>
      <w:r w:rsidRPr="006377FE">
        <w:rPr>
          <w:sz w:val="24"/>
          <w:szCs w:val="24"/>
          <w:lang w:eastAsia="zh-CN"/>
        </w:rPr>
        <w:t>铅酸电池产生少量废物的</w:t>
      </w:r>
      <w:r>
        <w:rPr>
          <w:sz w:val="24"/>
          <w:szCs w:val="24"/>
          <w:lang w:eastAsia="zh-CN"/>
        </w:rPr>
        <w:t>会员国</w:t>
      </w:r>
      <w:r w:rsidRPr="006377FE">
        <w:rPr>
          <w:sz w:val="24"/>
          <w:szCs w:val="24"/>
          <w:lang w:eastAsia="zh-CN"/>
        </w:rPr>
        <w:t>，配合收集此类电池，以便根据《控制危险</w:t>
      </w:r>
      <w:r>
        <w:rPr>
          <w:sz w:val="24"/>
          <w:szCs w:val="24"/>
          <w:lang w:eastAsia="zh-CN"/>
        </w:rPr>
        <w:t>废物越境转移及其处置巴塞尔公约》及《巴马科公约》</w:t>
      </w:r>
      <w:r w:rsidR="00140F96">
        <w:rPr>
          <w:rFonts w:hint="eastAsia"/>
          <w:sz w:val="24"/>
          <w:szCs w:val="24"/>
          <w:lang w:eastAsia="zh-CN"/>
        </w:rPr>
        <w:t>等</w:t>
      </w:r>
      <w:r>
        <w:rPr>
          <w:rFonts w:hint="eastAsia"/>
          <w:sz w:val="24"/>
          <w:szCs w:val="24"/>
          <w:lang w:eastAsia="zh-CN"/>
        </w:rPr>
        <w:t>相关</w:t>
      </w:r>
      <w:r w:rsidRPr="006377FE">
        <w:rPr>
          <w:sz w:val="24"/>
          <w:szCs w:val="24"/>
          <w:lang w:eastAsia="zh-CN"/>
        </w:rPr>
        <w:t>区域公约</w:t>
      </w:r>
      <w:r w:rsidRPr="00762B03">
        <w:rPr>
          <w:rFonts w:ascii="SimSun" w:hint="eastAsia"/>
          <w:sz w:val="24"/>
          <w:szCs w:val="24"/>
          <w:lang w:eastAsia="zh-CN"/>
        </w:rPr>
        <w:t>的相关条文</w:t>
      </w:r>
      <w:r w:rsidRPr="006377FE">
        <w:rPr>
          <w:sz w:val="24"/>
          <w:szCs w:val="24"/>
          <w:lang w:eastAsia="zh-CN"/>
        </w:rPr>
        <w:t>，在区域</w:t>
      </w:r>
      <w:r>
        <w:rPr>
          <w:rFonts w:hint="eastAsia"/>
          <w:sz w:val="24"/>
          <w:szCs w:val="24"/>
          <w:lang w:eastAsia="zh-CN"/>
        </w:rPr>
        <w:t>或国家</w:t>
      </w:r>
      <w:r w:rsidRPr="006377FE">
        <w:rPr>
          <w:sz w:val="24"/>
          <w:szCs w:val="24"/>
          <w:lang w:eastAsia="zh-CN"/>
        </w:rPr>
        <w:t>循环设施</w:t>
      </w:r>
      <w:r w:rsidR="00140F96">
        <w:rPr>
          <w:rFonts w:hint="eastAsia"/>
          <w:sz w:val="24"/>
          <w:szCs w:val="24"/>
          <w:lang w:eastAsia="zh-CN"/>
        </w:rPr>
        <w:t>中</w:t>
      </w:r>
      <w:r w:rsidRPr="006377FE">
        <w:rPr>
          <w:sz w:val="24"/>
          <w:szCs w:val="24"/>
          <w:lang w:eastAsia="zh-CN"/>
        </w:rPr>
        <w:t>进行加工；</w:t>
      </w:r>
    </w:p>
    <w:p w:rsidR="003272E4" w:rsidRPr="006377FE" w:rsidRDefault="003272E4" w:rsidP="001D6F39">
      <w:pPr>
        <w:pStyle w:val="Normal-pool"/>
        <w:numPr>
          <w:ilvl w:val="0"/>
          <w:numId w:val="29"/>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1D6F39">
        <w:rPr>
          <w:rFonts w:ascii="KaiTi" w:eastAsia="KaiTi" w:hAnsi="KaiTi"/>
          <w:sz w:val="24"/>
          <w:szCs w:val="24"/>
          <w:lang w:eastAsia="zh-CN"/>
        </w:rPr>
        <w:lastRenderedPageBreak/>
        <w:t>请</w:t>
      </w:r>
      <w:r w:rsidRPr="006377FE">
        <w:rPr>
          <w:sz w:val="24"/>
          <w:szCs w:val="24"/>
          <w:lang w:eastAsia="zh-CN"/>
        </w:rPr>
        <w:t>执行主任在可用资源的限度内协助各国，尤其是发展中国家和经济转型国家采取措施加强和提升国家、次区域和区域废物无害环境管理实施工作，特别是通过：</w:t>
      </w:r>
    </w:p>
    <w:p w:rsidR="003272E4" w:rsidRPr="006377FE" w:rsidRDefault="003272E4" w:rsidP="001D6F39">
      <w:pPr>
        <w:pStyle w:val="Normal-pool"/>
        <w:numPr>
          <w:ilvl w:val="0"/>
          <w:numId w:val="26"/>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6377FE">
        <w:rPr>
          <w:sz w:val="24"/>
          <w:szCs w:val="24"/>
          <w:lang w:eastAsia="zh-CN"/>
        </w:rPr>
        <w:t>编写区域废物管理展望以增强信息可用性，包括视情况通过知识枢纽提供与废物</w:t>
      </w:r>
      <w:r>
        <w:rPr>
          <w:rFonts w:hint="eastAsia"/>
          <w:sz w:val="24"/>
          <w:szCs w:val="24"/>
          <w:lang w:eastAsia="zh-CN"/>
        </w:rPr>
        <w:t>综合</w:t>
      </w:r>
      <w:r w:rsidRPr="006377FE">
        <w:rPr>
          <w:sz w:val="24"/>
          <w:szCs w:val="24"/>
          <w:lang w:eastAsia="zh-CN"/>
        </w:rPr>
        <w:t>管理相关的无害环境技术，同时考虑到《全球废物管理展望》；</w:t>
      </w:r>
      <w:r w:rsidRPr="006377FE">
        <w:rPr>
          <w:b/>
          <w:color w:val="FF0000"/>
          <w:sz w:val="24"/>
          <w:szCs w:val="24"/>
          <w:lang w:eastAsia="zh-CN"/>
        </w:rPr>
        <w:t xml:space="preserve"> </w:t>
      </w:r>
    </w:p>
    <w:p w:rsidR="003272E4" w:rsidRPr="006377FE" w:rsidRDefault="003272E4" w:rsidP="001D6F39">
      <w:pPr>
        <w:pStyle w:val="Normal-pool"/>
        <w:numPr>
          <w:ilvl w:val="0"/>
          <w:numId w:val="26"/>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6377FE">
        <w:rPr>
          <w:sz w:val="24"/>
          <w:szCs w:val="24"/>
          <w:lang w:eastAsia="zh-CN"/>
        </w:rPr>
        <w:t>推动能力建设和技术示范项目（尤其是在城市地区），通过废物预防、</w:t>
      </w:r>
      <w:r w:rsidR="00140F96">
        <w:rPr>
          <w:rFonts w:hint="eastAsia"/>
          <w:sz w:val="24"/>
          <w:szCs w:val="24"/>
          <w:lang w:eastAsia="zh-CN"/>
        </w:rPr>
        <w:t>减量、</w:t>
      </w:r>
      <w:r w:rsidRPr="006377FE">
        <w:rPr>
          <w:sz w:val="24"/>
          <w:szCs w:val="24"/>
          <w:lang w:eastAsia="zh-CN"/>
        </w:rPr>
        <w:t>再用、循环和其他回收，包括能源回收，推广</w:t>
      </w:r>
      <w:r w:rsidRPr="003F42A2">
        <w:rPr>
          <w:sz w:val="24"/>
          <w:szCs w:val="24"/>
          <w:lang w:eastAsia="zh-CN"/>
        </w:rPr>
        <w:t>“3R”</w:t>
      </w:r>
      <w:r w:rsidR="001A063E">
        <w:rPr>
          <w:sz w:val="24"/>
          <w:szCs w:val="24"/>
          <w:lang w:eastAsia="zh-CN"/>
        </w:rPr>
        <w:t>（减</w:t>
      </w:r>
      <w:r w:rsidR="001A063E">
        <w:rPr>
          <w:rFonts w:hint="eastAsia"/>
          <w:sz w:val="24"/>
          <w:szCs w:val="24"/>
          <w:lang w:eastAsia="zh-CN"/>
        </w:rPr>
        <w:t>量</w:t>
      </w:r>
      <w:r w:rsidRPr="006377FE">
        <w:rPr>
          <w:sz w:val="24"/>
          <w:szCs w:val="24"/>
          <w:lang w:eastAsia="zh-CN"/>
        </w:rPr>
        <w:t>、再用和循环）办法；</w:t>
      </w:r>
    </w:p>
    <w:p w:rsidR="003272E4" w:rsidRPr="00762B03" w:rsidRDefault="003272E4" w:rsidP="001D6F39">
      <w:pPr>
        <w:pStyle w:val="Normal-pool"/>
        <w:numPr>
          <w:ilvl w:val="0"/>
          <w:numId w:val="26"/>
        </w:numPr>
        <w:tabs>
          <w:tab w:val="clear" w:pos="1247"/>
          <w:tab w:val="clear" w:pos="1814"/>
          <w:tab w:val="clear" w:pos="2381"/>
          <w:tab w:val="clear" w:pos="2948"/>
          <w:tab w:val="clear" w:pos="3515"/>
          <w:tab w:val="clear" w:pos="4082"/>
          <w:tab w:val="left" w:pos="624"/>
        </w:tabs>
        <w:spacing w:after="120"/>
        <w:ind w:left="1247" w:firstLine="624"/>
        <w:jc w:val="both"/>
        <w:rPr>
          <w:rFonts w:ascii="SimSun"/>
          <w:sz w:val="24"/>
          <w:szCs w:val="24"/>
          <w:lang w:eastAsia="zh-CN"/>
        </w:rPr>
      </w:pPr>
      <w:r w:rsidRPr="006377FE">
        <w:rPr>
          <w:sz w:val="24"/>
          <w:szCs w:val="24"/>
          <w:lang w:eastAsia="zh-CN"/>
        </w:rPr>
        <w:t>提供关于废物环境无害管理最佳可得工艺和技术</w:t>
      </w:r>
      <w:r w:rsidRPr="00762B03">
        <w:rPr>
          <w:rFonts w:ascii="SimSun" w:hint="eastAsia"/>
          <w:sz w:val="24"/>
          <w:szCs w:val="24"/>
          <w:lang w:eastAsia="zh-CN"/>
        </w:rPr>
        <w:t>的可用信息获取渠道；</w:t>
      </w:r>
    </w:p>
    <w:p w:rsidR="003272E4" w:rsidRPr="006377FE" w:rsidRDefault="003272E4" w:rsidP="001D6F39">
      <w:pPr>
        <w:pStyle w:val="Normal-pool"/>
        <w:numPr>
          <w:ilvl w:val="0"/>
          <w:numId w:val="26"/>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6377FE">
        <w:rPr>
          <w:sz w:val="24"/>
          <w:szCs w:val="24"/>
          <w:lang w:eastAsia="zh-CN"/>
        </w:rPr>
        <w:t>通过技术可持续性评估方法等工具发展技术评估领域的工作，使决策者能够选择最适当的技术</w:t>
      </w:r>
      <w:r w:rsidR="004812E4">
        <w:rPr>
          <w:rFonts w:hint="eastAsia"/>
          <w:sz w:val="24"/>
          <w:szCs w:val="24"/>
          <w:lang w:eastAsia="zh-CN"/>
        </w:rPr>
        <w:t>来</w:t>
      </w:r>
      <w:r w:rsidRPr="006377FE">
        <w:rPr>
          <w:sz w:val="24"/>
          <w:szCs w:val="24"/>
          <w:lang w:eastAsia="zh-CN"/>
        </w:rPr>
        <w:t>实现废物</w:t>
      </w:r>
      <w:r w:rsidR="004812E4">
        <w:rPr>
          <w:rFonts w:hint="eastAsia"/>
          <w:sz w:val="24"/>
          <w:szCs w:val="24"/>
          <w:lang w:eastAsia="zh-CN"/>
        </w:rPr>
        <w:t>的</w:t>
      </w:r>
      <w:r w:rsidRPr="006377FE">
        <w:rPr>
          <w:sz w:val="24"/>
          <w:szCs w:val="24"/>
          <w:lang w:eastAsia="zh-CN"/>
        </w:rPr>
        <w:t>无害环境管理；</w:t>
      </w:r>
    </w:p>
    <w:p w:rsidR="003272E4" w:rsidRPr="006377FE" w:rsidRDefault="003272E4" w:rsidP="001D6F39">
      <w:pPr>
        <w:pStyle w:val="Normal-pool"/>
        <w:numPr>
          <w:ilvl w:val="0"/>
          <w:numId w:val="26"/>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Pr>
          <w:rFonts w:hint="eastAsia"/>
          <w:sz w:val="24"/>
          <w:szCs w:val="24"/>
          <w:lang w:eastAsia="zh-CN"/>
        </w:rPr>
        <w:t>在发展中国家，尤其是最不发达国家，</w:t>
      </w:r>
      <w:r w:rsidRPr="006377FE">
        <w:rPr>
          <w:sz w:val="24"/>
          <w:szCs w:val="24"/>
          <w:lang w:eastAsia="zh-CN"/>
        </w:rPr>
        <w:t>利用多部门和多利益攸关方方法提供能力建设，</w:t>
      </w:r>
      <w:r w:rsidRPr="006943AE">
        <w:rPr>
          <w:rFonts w:hint="eastAsia"/>
          <w:sz w:val="24"/>
          <w:szCs w:val="24"/>
          <w:lang w:eastAsia="zh-CN"/>
        </w:rPr>
        <w:t>以</w:t>
      </w:r>
      <w:r w:rsidRPr="006377FE">
        <w:rPr>
          <w:sz w:val="24"/>
          <w:szCs w:val="24"/>
          <w:lang w:eastAsia="zh-CN"/>
        </w:rPr>
        <w:t>实施废铅酸电池循环再造监管框架和方案，包括让私营部门在其中发挥作用；</w:t>
      </w:r>
    </w:p>
    <w:p w:rsidR="003272E4" w:rsidRPr="007A335B" w:rsidRDefault="003272E4" w:rsidP="001D6F39">
      <w:pPr>
        <w:pStyle w:val="Normal-pool"/>
        <w:keepNext/>
        <w:keepLines/>
        <w:numPr>
          <w:ilvl w:val="0"/>
          <w:numId w:val="29"/>
        </w:numPr>
        <w:tabs>
          <w:tab w:val="clear" w:pos="1247"/>
          <w:tab w:val="clear" w:pos="1814"/>
          <w:tab w:val="clear" w:pos="2381"/>
          <w:tab w:val="clear" w:pos="2948"/>
          <w:tab w:val="clear" w:pos="3515"/>
          <w:tab w:val="clear" w:pos="4082"/>
          <w:tab w:val="left" w:pos="624"/>
        </w:tabs>
        <w:spacing w:after="120"/>
        <w:ind w:left="1247" w:firstLine="624"/>
        <w:jc w:val="both"/>
        <w:rPr>
          <w:rFonts w:eastAsia="SimHei"/>
          <w:sz w:val="24"/>
          <w:szCs w:val="24"/>
          <w:lang w:eastAsia="zh-CN"/>
        </w:rPr>
      </w:pPr>
      <w:r w:rsidRPr="001D6F39">
        <w:rPr>
          <w:rFonts w:ascii="KaiTi" w:eastAsia="KaiTi" w:hAnsi="KaiTi"/>
          <w:sz w:val="24"/>
          <w:szCs w:val="24"/>
          <w:lang w:eastAsia="zh-CN"/>
        </w:rPr>
        <w:t>强调</w:t>
      </w:r>
      <w:r w:rsidRPr="00613F68">
        <w:rPr>
          <w:sz w:val="24"/>
          <w:szCs w:val="24"/>
          <w:lang w:eastAsia="zh-CN"/>
        </w:rPr>
        <w:t>必</w:t>
      </w:r>
      <w:r w:rsidRPr="00473E4E">
        <w:rPr>
          <w:sz w:val="24"/>
          <w:szCs w:val="24"/>
          <w:lang w:eastAsia="zh-CN"/>
        </w:rPr>
        <w:t>须</w:t>
      </w:r>
      <w:r w:rsidRPr="00762B03">
        <w:rPr>
          <w:sz w:val="24"/>
          <w:szCs w:val="24"/>
          <w:lang w:eastAsia="zh-CN"/>
        </w:rPr>
        <w:t>阐明和应用现有各项文书以进一步推进</w:t>
      </w:r>
      <w:r w:rsidRPr="00613F68">
        <w:rPr>
          <w:sz w:val="24"/>
          <w:szCs w:val="24"/>
          <w:lang w:eastAsia="zh-CN"/>
        </w:rPr>
        <w:t>废物无害环境管理，</w:t>
      </w:r>
      <w:r w:rsidRPr="00762B03">
        <w:rPr>
          <w:sz w:val="24"/>
          <w:szCs w:val="24"/>
          <w:lang w:eastAsia="zh-CN"/>
        </w:rPr>
        <w:t>包括</w:t>
      </w:r>
      <w:r w:rsidRPr="00613F68">
        <w:rPr>
          <w:sz w:val="24"/>
          <w:szCs w:val="24"/>
          <w:lang w:eastAsia="zh-CN"/>
        </w:rPr>
        <w:t>预防</w:t>
      </w:r>
      <w:r w:rsidRPr="00762B03">
        <w:rPr>
          <w:sz w:val="24"/>
          <w:szCs w:val="24"/>
          <w:lang w:eastAsia="zh-CN"/>
        </w:rPr>
        <w:t>、尽量减少和回收</w:t>
      </w:r>
      <w:r w:rsidRPr="00613F68">
        <w:rPr>
          <w:sz w:val="24"/>
          <w:szCs w:val="24"/>
          <w:lang w:eastAsia="zh-CN"/>
        </w:rPr>
        <w:t>废</w:t>
      </w:r>
      <w:r w:rsidRPr="00473E4E">
        <w:rPr>
          <w:sz w:val="24"/>
          <w:szCs w:val="24"/>
          <w:lang w:eastAsia="zh-CN"/>
        </w:rPr>
        <w:t>物</w:t>
      </w:r>
      <w:r>
        <w:rPr>
          <w:rFonts w:hint="eastAsia"/>
          <w:sz w:val="24"/>
          <w:szCs w:val="24"/>
          <w:lang w:eastAsia="zh-CN"/>
        </w:rPr>
        <w:t>，</w:t>
      </w:r>
      <w:r w:rsidRPr="006377FE">
        <w:rPr>
          <w:sz w:val="24"/>
          <w:szCs w:val="24"/>
          <w:lang w:eastAsia="zh-CN"/>
        </w:rPr>
        <w:t>以便从根源上解决海洋垃圾问题</w:t>
      </w:r>
      <w:r>
        <w:rPr>
          <w:rFonts w:hint="eastAsia"/>
          <w:sz w:val="24"/>
          <w:szCs w:val="24"/>
          <w:lang w:eastAsia="zh-CN"/>
        </w:rPr>
        <w:t>；</w:t>
      </w:r>
    </w:p>
    <w:p w:rsidR="001D0265" w:rsidRDefault="001D0265" w:rsidP="001D6F39">
      <w:pPr>
        <w:pStyle w:val="CH2"/>
        <w:spacing w:after="0"/>
        <w:ind w:firstLine="0"/>
        <w:jc w:val="center"/>
        <w:outlineLvl w:val="0"/>
        <w:rPr>
          <w:rFonts w:ascii="SimHei" w:eastAsia="SimHei" w:hAnsi="SimHei"/>
          <w:sz w:val="28"/>
          <w:szCs w:val="28"/>
          <w:lang w:eastAsia="zh-CN"/>
        </w:rPr>
      </w:pPr>
      <w:r>
        <w:rPr>
          <w:rFonts w:ascii="SimHei" w:eastAsia="SimHei" w:hAnsi="SimHei" w:hint="eastAsia"/>
          <w:sz w:val="28"/>
          <w:szCs w:val="28"/>
          <w:lang w:eastAsia="zh-CN"/>
        </w:rPr>
        <w:t>三</w:t>
      </w:r>
    </w:p>
    <w:p w:rsidR="003272E4" w:rsidRPr="002D4D90" w:rsidRDefault="003272E4" w:rsidP="001D6F39">
      <w:pPr>
        <w:pStyle w:val="CH2"/>
        <w:spacing w:before="0"/>
        <w:ind w:firstLine="0"/>
        <w:jc w:val="center"/>
        <w:outlineLvl w:val="0"/>
        <w:rPr>
          <w:rFonts w:ascii="SimHei" w:eastAsia="SimHei" w:hAnsi="SimHei"/>
          <w:b w:val="0"/>
          <w:sz w:val="28"/>
          <w:szCs w:val="28"/>
          <w:lang w:eastAsia="zh-CN"/>
        </w:rPr>
      </w:pPr>
      <w:r w:rsidRPr="002D4D90">
        <w:rPr>
          <w:rFonts w:ascii="SimHei" w:eastAsia="SimHei" w:hAnsi="SimHei"/>
          <w:sz w:val="28"/>
          <w:szCs w:val="28"/>
          <w:lang w:eastAsia="zh-CN"/>
        </w:rPr>
        <w:t>化学品</w:t>
      </w:r>
    </w:p>
    <w:p w:rsidR="003272E4" w:rsidRPr="006377FE" w:rsidRDefault="003272E4" w:rsidP="001D6F39">
      <w:pPr>
        <w:pStyle w:val="Normal-pool"/>
        <w:numPr>
          <w:ilvl w:val="0"/>
          <w:numId w:val="29"/>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1D6F39">
        <w:rPr>
          <w:rFonts w:ascii="KaiTi" w:eastAsia="KaiTi" w:hAnsi="KaiTi"/>
          <w:sz w:val="24"/>
          <w:szCs w:val="24"/>
          <w:lang w:eastAsia="zh-CN"/>
        </w:rPr>
        <w:t>邀请</w:t>
      </w:r>
      <w:r w:rsidR="001D0265" w:rsidRPr="001D0265">
        <w:rPr>
          <w:rFonts w:ascii="SimSun" w:hAnsi="SimSun" w:hint="eastAsia"/>
          <w:sz w:val="24"/>
          <w:szCs w:val="24"/>
          <w:lang w:eastAsia="zh-CN"/>
        </w:rPr>
        <w:t>拥有</w:t>
      </w:r>
      <w:r w:rsidR="001D0265" w:rsidRPr="001D0265">
        <w:rPr>
          <w:rFonts w:ascii="SimSun" w:hAnsi="SimSun"/>
          <w:sz w:val="24"/>
          <w:szCs w:val="24"/>
          <w:lang w:val="fr-FR" w:eastAsia="zh-CN"/>
        </w:rPr>
        <w:t>可持续化学相关经验</w:t>
      </w:r>
      <w:r w:rsidR="001D0265">
        <w:rPr>
          <w:rFonts w:ascii="SimSun" w:hAnsi="SimSun" w:hint="eastAsia"/>
          <w:sz w:val="24"/>
          <w:szCs w:val="24"/>
          <w:lang w:val="fr-FR" w:eastAsia="zh-CN"/>
        </w:rPr>
        <w:t>的</w:t>
      </w:r>
      <w:r w:rsidRPr="006377FE">
        <w:rPr>
          <w:sz w:val="24"/>
          <w:szCs w:val="24"/>
          <w:lang w:eastAsia="zh-CN"/>
        </w:rPr>
        <w:t>各国、各国际组织及其他感兴趣的利益攸关方，包括私营部门，</w:t>
      </w:r>
      <w:r>
        <w:rPr>
          <w:rFonts w:hint="eastAsia"/>
          <w:sz w:val="24"/>
          <w:szCs w:val="24"/>
          <w:lang w:eastAsia="zh-CN"/>
        </w:rPr>
        <w:t>于</w:t>
      </w:r>
      <w:r>
        <w:rPr>
          <w:rFonts w:hint="eastAsia"/>
          <w:sz w:val="24"/>
          <w:szCs w:val="24"/>
          <w:lang w:eastAsia="zh-CN"/>
        </w:rPr>
        <w:t>2017</w:t>
      </w:r>
      <w:r>
        <w:rPr>
          <w:rFonts w:hint="eastAsia"/>
          <w:sz w:val="24"/>
          <w:szCs w:val="24"/>
          <w:lang w:eastAsia="zh-CN"/>
        </w:rPr>
        <w:t>年</w:t>
      </w:r>
      <w:r>
        <w:rPr>
          <w:rFonts w:hint="eastAsia"/>
          <w:sz w:val="24"/>
          <w:szCs w:val="24"/>
          <w:lang w:eastAsia="zh-CN"/>
        </w:rPr>
        <w:t>6</w:t>
      </w:r>
      <w:r>
        <w:rPr>
          <w:rFonts w:hint="eastAsia"/>
          <w:sz w:val="24"/>
          <w:szCs w:val="24"/>
          <w:lang w:eastAsia="zh-CN"/>
        </w:rPr>
        <w:t>月</w:t>
      </w:r>
      <w:r>
        <w:rPr>
          <w:rFonts w:hint="eastAsia"/>
          <w:sz w:val="24"/>
          <w:szCs w:val="24"/>
          <w:lang w:eastAsia="zh-CN"/>
        </w:rPr>
        <w:t>30</w:t>
      </w:r>
      <w:r>
        <w:rPr>
          <w:rFonts w:hint="eastAsia"/>
          <w:sz w:val="24"/>
          <w:szCs w:val="24"/>
          <w:lang w:eastAsia="zh-CN"/>
        </w:rPr>
        <w:t>日之前</w:t>
      </w:r>
      <w:r w:rsidRPr="006377FE">
        <w:rPr>
          <w:sz w:val="24"/>
          <w:szCs w:val="24"/>
          <w:lang w:eastAsia="zh-CN"/>
        </w:rPr>
        <w:t>向联合国环境规划署秘书处提交最佳实践，说明其如何</w:t>
      </w:r>
      <w:r>
        <w:rPr>
          <w:rFonts w:hint="eastAsia"/>
          <w:sz w:val="24"/>
          <w:szCs w:val="24"/>
          <w:lang w:eastAsia="zh-CN"/>
        </w:rPr>
        <w:t>用于加强</w:t>
      </w:r>
      <w:r w:rsidRPr="006377FE">
        <w:rPr>
          <w:sz w:val="24"/>
          <w:szCs w:val="24"/>
          <w:lang w:eastAsia="zh-CN"/>
        </w:rPr>
        <w:t>化学品健全管理，特别是执行《</w:t>
      </w:r>
      <w:r w:rsidRPr="006377FE">
        <w:rPr>
          <w:sz w:val="24"/>
          <w:szCs w:val="24"/>
          <w:lang w:eastAsia="zh-CN"/>
        </w:rPr>
        <w:t>2030</w:t>
      </w:r>
      <w:r w:rsidRPr="006377FE">
        <w:rPr>
          <w:sz w:val="24"/>
          <w:szCs w:val="24"/>
          <w:lang w:eastAsia="zh-CN"/>
        </w:rPr>
        <w:t>年可持续发展议程》，以及</w:t>
      </w:r>
      <w:r>
        <w:rPr>
          <w:rFonts w:hint="eastAsia"/>
          <w:sz w:val="24"/>
          <w:szCs w:val="24"/>
          <w:lang w:eastAsia="zh-CN"/>
        </w:rPr>
        <w:t>执行</w:t>
      </w:r>
      <w:r w:rsidR="001D0265" w:rsidRPr="001D0265">
        <w:rPr>
          <w:bCs/>
          <w:sz w:val="24"/>
          <w:szCs w:val="24"/>
          <w:lang w:val="fr-FR" w:eastAsia="zh-CN"/>
        </w:rPr>
        <w:t>国际化学品管理战略方针</w:t>
      </w:r>
      <w:r w:rsidRPr="006377FE">
        <w:rPr>
          <w:sz w:val="24"/>
          <w:szCs w:val="24"/>
          <w:lang w:eastAsia="zh-CN"/>
        </w:rPr>
        <w:t>及</w:t>
      </w:r>
      <w:r>
        <w:rPr>
          <w:rFonts w:hint="eastAsia"/>
          <w:sz w:val="24"/>
          <w:szCs w:val="24"/>
          <w:lang w:eastAsia="zh-CN"/>
        </w:rPr>
        <w:t>与</w:t>
      </w:r>
      <w:r w:rsidRPr="006377FE">
        <w:rPr>
          <w:sz w:val="24"/>
          <w:szCs w:val="24"/>
          <w:lang w:eastAsia="zh-CN"/>
        </w:rPr>
        <w:t>化学品</w:t>
      </w:r>
      <w:r w:rsidR="004C5F4E">
        <w:rPr>
          <w:rFonts w:hint="eastAsia"/>
          <w:sz w:val="24"/>
          <w:szCs w:val="24"/>
          <w:lang w:eastAsia="zh-CN"/>
        </w:rPr>
        <w:t>和</w:t>
      </w:r>
      <w:r w:rsidRPr="006377FE">
        <w:rPr>
          <w:sz w:val="24"/>
          <w:szCs w:val="24"/>
          <w:lang w:eastAsia="zh-CN"/>
        </w:rPr>
        <w:t>废物相关的多边环境协定；</w:t>
      </w:r>
    </w:p>
    <w:p w:rsidR="003272E4" w:rsidRPr="006377FE" w:rsidRDefault="003272E4" w:rsidP="001D6F39">
      <w:pPr>
        <w:pStyle w:val="Normal-pool"/>
        <w:numPr>
          <w:ilvl w:val="0"/>
          <w:numId w:val="29"/>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1D6F39">
        <w:rPr>
          <w:rFonts w:ascii="KaiTi" w:eastAsia="KaiTi" w:hAnsi="KaiTi"/>
          <w:sz w:val="24"/>
          <w:szCs w:val="24"/>
          <w:lang w:eastAsia="zh-CN"/>
        </w:rPr>
        <w:t>请</w:t>
      </w:r>
      <w:r w:rsidRPr="006377FE">
        <w:rPr>
          <w:sz w:val="24"/>
          <w:szCs w:val="24"/>
          <w:lang w:eastAsia="zh-CN"/>
        </w:rPr>
        <w:t>执行主任</w:t>
      </w:r>
      <w:r>
        <w:rPr>
          <w:rFonts w:hint="eastAsia"/>
          <w:sz w:val="24"/>
          <w:szCs w:val="24"/>
          <w:lang w:eastAsia="zh-CN"/>
        </w:rPr>
        <w:t>于</w:t>
      </w:r>
      <w:r>
        <w:rPr>
          <w:rFonts w:hint="eastAsia"/>
          <w:sz w:val="24"/>
          <w:szCs w:val="24"/>
          <w:lang w:eastAsia="zh-CN"/>
        </w:rPr>
        <w:t>2018</w:t>
      </w:r>
      <w:r>
        <w:rPr>
          <w:rFonts w:hint="eastAsia"/>
          <w:sz w:val="24"/>
          <w:szCs w:val="24"/>
          <w:lang w:eastAsia="zh-CN"/>
        </w:rPr>
        <w:t>年一季度</w:t>
      </w:r>
      <w:r w:rsidRPr="006377FE">
        <w:rPr>
          <w:sz w:val="24"/>
          <w:szCs w:val="24"/>
          <w:lang w:eastAsia="zh-CN"/>
        </w:rPr>
        <w:t>编写一份报告，</w:t>
      </w:r>
      <w:r>
        <w:rPr>
          <w:rFonts w:hint="eastAsia"/>
          <w:sz w:val="24"/>
          <w:szCs w:val="24"/>
          <w:lang w:eastAsia="zh-CN"/>
        </w:rPr>
        <w:t>分析所</w:t>
      </w:r>
      <w:r w:rsidRPr="006377FE">
        <w:rPr>
          <w:sz w:val="24"/>
          <w:szCs w:val="24"/>
          <w:lang w:eastAsia="zh-CN"/>
        </w:rPr>
        <w:t>收到的信息</w:t>
      </w:r>
      <w:r>
        <w:rPr>
          <w:rFonts w:hint="eastAsia"/>
          <w:sz w:val="24"/>
          <w:szCs w:val="24"/>
          <w:lang w:eastAsia="zh-CN"/>
        </w:rPr>
        <w:t>，以协助</w:t>
      </w:r>
      <w:r w:rsidR="00AC4F00" w:rsidRPr="00AC4F00">
        <w:rPr>
          <w:bCs/>
          <w:sz w:val="24"/>
          <w:szCs w:val="24"/>
          <w:lang w:val="fr-FR" w:eastAsia="zh-CN"/>
        </w:rPr>
        <w:t>国际化学品管理战略方针</w:t>
      </w:r>
      <w:r>
        <w:rPr>
          <w:rFonts w:hint="eastAsia"/>
          <w:sz w:val="24"/>
          <w:szCs w:val="24"/>
          <w:lang w:eastAsia="zh-CN"/>
        </w:rPr>
        <w:t>审议</w:t>
      </w:r>
      <w:r w:rsidRPr="006377FE">
        <w:rPr>
          <w:sz w:val="24"/>
          <w:szCs w:val="24"/>
          <w:lang w:eastAsia="zh-CN"/>
        </w:rPr>
        <w:t>可持续化学带来的机遇，包括与可持续消费</w:t>
      </w:r>
      <w:r w:rsidR="004C5F4E">
        <w:rPr>
          <w:rFonts w:hint="eastAsia"/>
          <w:sz w:val="24"/>
          <w:szCs w:val="24"/>
          <w:lang w:eastAsia="zh-CN"/>
        </w:rPr>
        <w:t>和</w:t>
      </w:r>
      <w:r w:rsidR="004C5F4E">
        <w:rPr>
          <w:sz w:val="24"/>
          <w:szCs w:val="24"/>
          <w:lang w:eastAsia="zh-CN"/>
        </w:rPr>
        <w:t>生产政策的联系</w:t>
      </w:r>
      <w:r w:rsidR="004C5F4E">
        <w:rPr>
          <w:rFonts w:hint="eastAsia"/>
          <w:sz w:val="24"/>
          <w:szCs w:val="24"/>
          <w:lang w:eastAsia="zh-CN"/>
        </w:rPr>
        <w:t>，</w:t>
      </w:r>
      <w:r w:rsidRPr="006377FE">
        <w:rPr>
          <w:sz w:val="24"/>
          <w:szCs w:val="24"/>
          <w:lang w:eastAsia="zh-CN"/>
        </w:rPr>
        <w:t>以及可持续化学</w:t>
      </w:r>
      <w:r>
        <w:rPr>
          <w:rFonts w:hint="eastAsia"/>
          <w:sz w:val="24"/>
          <w:szCs w:val="24"/>
          <w:lang w:eastAsia="zh-CN"/>
        </w:rPr>
        <w:t>可能从哪些方面促进</w:t>
      </w:r>
      <w:r w:rsidRPr="006377FE">
        <w:rPr>
          <w:sz w:val="24"/>
          <w:szCs w:val="24"/>
          <w:lang w:eastAsia="zh-CN"/>
        </w:rPr>
        <w:t>实现《</w:t>
      </w:r>
      <w:r w:rsidRPr="006377FE">
        <w:rPr>
          <w:sz w:val="24"/>
          <w:szCs w:val="24"/>
          <w:lang w:eastAsia="zh-CN"/>
        </w:rPr>
        <w:t>2030</w:t>
      </w:r>
      <w:r w:rsidRPr="006377FE">
        <w:rPr>
          <w:sz w:val="24"/>
          <w:szCs w:val="24"/>
          <w:lang w:eastAsia="zh-CN"/>
        </w:rPr>
        <w:t>年议程》；</w:t>
      </w:r>
      <w:r w:rsidRPr="006377FE">
        <w:rPr>
          <w:b/>
          <w:sz w:val="24"/>
          <w:szCs w:val="24"/>
          <w:lang w:eastAsia="zh-CN"/>
        </w:rPr>
        <w:t xml:space="preserve"> </w:t>
      </w:r>
    </w:p>
    <w:p w:rsidR="003272E4" w:rsidRPr="00762B03" w:rsidRDefault="003272E4" w:rsidP="001D6F39">
      <w:pPr>
        <w:pStyle w:val="Normal-pool"/>
        <w:numPr>
          <w:ilvl w:val="0"/>
          <w:numId w:val="29"/>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1D6F39">
        <w:rPr>
          <w:rFonts w:ascii="KaiTi" w:eastAsia="KaiTi" w:hAnsi="KaiTi"/>
          <w:sz w:val="24"/>
          <w:szCs w:val="24"/>
          <w:lang w:eastAsia="zh-CN"/>
        </w:rPr>
        <w:t>欢迎</w:t>
      </w:r>
      <w:r w:rsidR="0089700F" w:rsidRPr="0089700F">
        <w:rPr>
          <w:rFonts w:ascii="SimSun" w:hAnsi="SimSun" w:hint="eastAsia"/>
          <w:sz w:val="24"/>
          <w:szCs w:val="24"/>
          <w:lang w:eastAsia="zh-CN"/>
        </w:rPr>
        <w:t>到目前为止</w:t>
      </w:r>
      <w:r w:rsidRPr="00FF6190">
        <w:rPr>
          <w:sz w:val="24"/>
          <w:szCs w:val="24"/>
          <w:lang w:eastAsia="zh-CN"/>
        </w:rPr>
        <w:t>有关方面</w:t>
      </w:r>
      <w:r w:rsidR="0089700F">
        <w:rPr>
          <w:rFonts w:hint="eastAsia"/>
          <w:sz w:val="24"/>
          <w:szCs w:val="24"/>
          <w:lang w:eastAsia="zh-CN"/>
        </w:rPr>
        <w:t>对</w:t>
      </w:r>
      <w:r w:rsidRPr="00FF6190">
        <w:rPr>
          <w:sz w:val="24"/>
          <w:szCs w:val="24"/>
          <w:lang w:eastAsia="zh-CN"/>
        </w:rPr>
        <w:t>《关于汞的水俣公约》</w:t>
      </w:r>
      <w:r w:rsidR="0089700F">
        <w:rPr>
          <w:rFonts w:hint="eastAsia"/>
          <w:sz w:val="24"/>
          <w:szCs w:val="24"/>
          <w:lang w:eastAsia="zh-CN"/>
        </w:rPr>
        <w:t>的批准</w:t>
      </w:r>
      <w:r w:rsidRPr="00FF6190">
        <w:rPr>
          <w:sz w:val="24"/>
          <w:szCs w:val="24"/>
          <w:lang w:eastAsia="zh-CN"/>
        </w:rPr>
        <w:t>，并</w:t>
      </w:r>
      <w:r w:rsidRPr="00762B03">
        <w:rPr>
          <w:sz w:val="24"/>
          <w:szCs w:val="24"/>
          <w:lang w:eastAsia="zh-CN"/>
        </w:rPr>
        <w:t>邀请其他各国和区域经济一体化组织尽快采取必要的内部措施以便能够</w:t>
      </w:r>
      <w:r w:rsidR="004C5F4E">
        <w:rPr>
          <w:rFonts w:hint="eastAsia"/>
          <w:sz w:val="24"/>
          <w:szCs w:val="24"/>
          <w:lang w:eastAsia="zh-CN"/>
        </w:rPr>
        <w:t>在批准后</w:t>
      </w:r>
      <w:r w:rsidRPr="00762B03">
        <w:rPr>
          <w:sz w:val="24"/>
          <w:szCs w:val="24"/>
          <w:lang w:eastAsia="zh-CN"/>
        </w:rPr>
        <w:t>履行义务，并在此之后批准、接受、核准或加入《关于汞的水俣公约》以使其尽快生效；</w:t>
      </w:r>
      <w:r w:rsidRPr="00762B03">
        <w:rPr>
          <w:sz w:val="24"/>
          <w:szCs w:val="24"/>
          <w:lang w:eastAsia="zh-CN"/>
        </w:rPr>
        <w:t xml:space="preserve"> </w:t>
      </w:r>
    </w:p>
    <w:p w:rsidR="003272E4" w:rsidRPr="006377FE" w:rsidRDefault="003272E4" w:rsidP="001D6F39">
      <w:pPr>
        <w:pStyle w:val="Normal-pool"/>
        <w:numPr>
          <w:ilvl w:val="0"/>
          <w:numId w:val="29"/>
        </w:numPr>
        <w:tabs>
          <w:tab w:val="clear" w:pos="1247"/>
          <w:tab w:val="clear" w:pos="1814"/>
          <w:tab w:val="clear" w:pos="2381"/>
          <w:tab w:val="clear" w:pos="2948"/>
          <w:tab w:val="clear" w:pos="3515"/>
          <w:tab w:val="clear" w:pos="4082"/>
          <w:tab w:val="left" w:pos="624"/>
        </w:tabs>
        <w:spacing w:after="120"/>
        <w:ind w:left="1247" w:firstLine="624"/>
        <w:jc w:val="both"/>
        <w:rPr>
          <w:sz w:val="24"/>
          <w:szCs w:val="24"/>
        </w:rPr>
      </w:pPr>
      <w:r w:rsidRPr="001D6F39">
        <w:rPr>
          <w:rFonts w:ascii="KaiTi" w:eastAsia="KaiTi" w:hAnsi="KaiTi"/>
          <w:sz w:val="24"/>
          <w:szCs w:val="24"/>
          <w:lang w:eastAsia="zh-CN"/>
        </w:rPr>
        <w:t>请</w:t>
      </w:r>
      <w:r w:rsidRPr="006E34F2">
        <w:rPr>
          <w:sz w:val="24"/>
          <w:szCs w:val="24"/>
          <w:lang w:eastAsia="zh-CN"/>
        </w:rPr>
        <w:t>执行</w:t>
      </w:r>
      <w:r w:rsidRPr="006943AE">
        <w:rPr>
          <w:rFonts w:ascii="SimSun" w:hAnsi="SimSun"/>
          <w:sz w:val="24"/>
          <w:szCs w:val="24"/>
          <w:lang w:eastAsia="zh-CN"/>
        </w:rPr>
        <w:t>主任</w:t>
      </w:r>
      <w:r w:rsidRPr="006E34F2">
        <w:rPr>
          <w:sz w:val="24"/>
          <w:szCs w:val="24"/>
          <w:lang w:eastAsia="zh-CN"/>
        </w:rPr>
        <w:t>：</w:t>
      </w:r>
      <w:r w:rsidRPr="006377FE">
        <w:rPr>
          <w:i/>
          <w:sz w:val="24"/>
          <w:szCs w:val="24"/>
        </w:rPr>
        <w:t xml:space="preserve"> </w:t>
      </w:r>
    </w:p>
    <w:p w:rsidR="003272E4" w:rsidRPr="00762B03" w:rsidRDefault="003272E4" w:rsidP="001D6F39">
      <w:pPr>
        <w:pStyle w:val="Normal-pool"/>
        <w:numPr>
          <w:ilvl w:val="0"/>
          <w:numId w:val="25"/>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Pr>
          <w:rFonts w:hint="eastAsia"/>
          <w:sz w:val="24"/>
          <w:szCs w:val="24"/>
          <w:lang w:eastAsia="zh-CN"/>
        </w:rPr>
        <w:t>于</w:t>
      </w:r>
      <w:r>
        <w:rPr>
          <w:rFonts w:hint="eastAsia"/>
          <w:sz w:val="24"/>
          <w:szCs w:val="24"/>
          <w:lang w:eastAsia="zh-CN"/>
        </w:rPr>
        <w:t>2018</w:t>
      </w:r>
      <w:r>
        <w:rPr>
          <w:rFonts w:hint="eastAsia"/>
          <w:sz w:val="24"/>
          <w:szCs w:val="24"/>
          <w:lang w:eastAsia="zh-CN"/>
        </w:rPr>
        <w:t>年底之前</w:t>
      </w:r>
      <w:r w:rsidRPr="006377FE">
        <w:rPr>
          <w:sz w:val="24"/>
          <w:szCs w:val="24"/>
          <w:lang w:eastAsia="zh-CN"/>
        </w:rPr>
        <w:t>提交《全球化学品展望》的更新</w:t>
      </w:r>
      <w:r>
        <w:rPr>
          <w:rFonts w:hint="eastAsia"/>
          <w:sz w:val="24"/>
          <w:szCs w:val="24"/>
          <w:lang w:eastAsia="zh-CN"/>
        </w:rPr>
        <w:t>报告</w:t>
      </w:r>
      <w:r w:rsidRPr="006377FE">
        <w:rPr>
          <w:sz w:val="24"/>
          <w:szCs w:val="24"/>
          <w:lang w:eastAsia="zh-CN"/>
        </w:rPr>
        <w:t>，包括一份决策者摘要，</w:t>
      </w:r>
      <w:r w:rsidR="00FB44D1">
        <w:rPr>
          <w:sz w:val="24"/>
          <w:szCs w:val="24"/>
          <w:lang w:val="fr-FR" w:eastAsia="zh-CN"/>
        </w:rPr>
        <w:t>与《全球废物展望》</w:t>
      </w:r>
      <w:r w:rsidR="00FB44D1" w:rsidRPr="00FB44D1">
        <w:rPr>
          <w:sz w:val="24"/>
          <w:szCs w:val="24"/>
          <w:lang w:val="fr-FR" w:eastAsia="zh-CN"/>
        </w:rPr>
        <w:t>协调</w:t>
      </w:r>
      <w:r w:rsidR="00FB44D1">
        <w:rPr>
          <w:rFonts w:hint="eastAsia"/>
          <w:sz w:val="24"/>
          <w:szCs w:val="24"/>
          <w:lang w:val="fr-FR" w:eastAsia="zh-CN"/>
        </w:rPr>
        <w:t>，</w:t>
      </w:r>
      <w:r>
        <w:rPr>
          <w:rFonts w:hint="eastAsia"/>
          <w:sz w:val="24"/>
          <w:szCs w:val="24"/>
          <w:lang w:eastAsia="zh-CN"/>
        </w:rPr>
        <w:t>特别</w:t>
      </w:r>
      <w:r w:rsidRPr="006377FE">
        <w:rPr>
          <w:sz w:val="24"/>
          <w:szCs w:val="24"/>
          <w:lang w:eastAsia="zh-CN"/>
        </w:rPr>
        <w:t>说明为解决缺乏或</w:t>
      </w:r>
      <w:r>
        <w:rPr>
          <w:rFonts w:hint="eastAsia"/>
          <w:sz w:val="24"/>
          <w:szCs w:val="24"/>
          <w:lang w:eastAsia="zh-CN"/>
        </w:rPr>
        <w:t>没有充足</w:t>
      </w:r>
      <w:r w:rsidRPr="006377FE">
        <w:rPr>
          <w:sz w:val="24"/>
          <w:szCs w:val="24"/>
          <w:lang w:eastAsia="zh-CN"/>
        </w:rPr>
        <w:t>数据</w:t>
      </w:r>
      <w:r>
        <w:rPr>
          <w:rFonts w:hint="eastAsia"/>
          <w:sz w:val="24"/>
          <w:szCs w:val="24"/>
          <w:lang w:eastAsia="zh-CN"/>
        </w:rPr>
        <w:t>对</w:t>
      </w:r>
      <w:r w:rsidRPr="006377FE">
        <w:rPr>
          <w:sz w:val="24"/>
          <w:szCs w:val="24"/>
          <w:lang w:eastAsia="zh-CN"/>
        </w:rPr>
        <w:t>2030</w:t>
      </w:r>
      <w:r w:rsidRPr="006377FE">
        <w:rPr>
          <w:sz w:val="24"/>
          <w:szCs w:val="24"/>
          <w:lang w:eastAsia="zh-CN"/>
        </w:rPr>
        <w:t>年目标</w:t>
      </w:r>
      <w:r>
        <w:rPr>
          <w:rFonts w:hint="eastAsia"/>
          <w:sz w:val="24"/>
          <w:szCs w:val="24"/>
          <w:lang w:eastAsia="zh-CN"/>
        </w:rPr>
        <w:t>实现进展进行</w:t>
      </w:r>
      <w:r w:rsidR="00FB44D1">
        <w:rPr>
          <w:sz w:val="24"/>
          <w:szCs w:val="24"/>
          <w:lang w:eastAsia="zh-CN"/>
        </w:rPr>
        <w:t>评估问题而开展的工作</w:t>
      </w:r>
      <w:r w:rsidR="00FB44D1">
        <w:rPr>
          <w:rFonts w:hint="eastAsia"/>
          <w:sz w:val="24"/>
          <w:szCs w:val="24"/>
          <w:lang w:eastAsia="zh-CN"/>
        </w:rPr>
        <w:t>、</w:t>
      </w:r>
      <w:r w:rsidRPr="006377FE">
        <w:rPr>
          <w:sz w:val="24"/>
          <w:szCs w:val="24"/>
          <w:lang w:eastAsia="zh-CN"/>
        </w:rPr>
        <w:t>非化学替代品的开</w:t>
      </w:r>
      <w:r w:rsidR="00FB44D1">
        <w:rPr>
          <w:sz w:val="24"/>
          <w:szCs w:val="24"/>
          <w:lang w:eastAsia="zh-CN"/>
        </w:rPr>
        <w:t>发情况</w:t>
      </w:r>
      <w:r w:rsidR="00FB44D1">
        <w:rPr>
          <w:rFonts w:hint="eastAsia"/>
          <w:sz w:val="24"/>
          <w:szCs w:val="24"/>
          <w:lang w:eastAsia="zh-CN"/>
        </w:rPr>
        <w:t>、</w:t>
      </w:r>
      <w:r w:rsidRPr="006377FE">
        <w:rPr>
          <w:sz w:val="24"/>
          <w:szCs w:val="24"/>
          <w:lang w:eastAsia="zh-CN"/>
        </w:rPr>
        <w:t>化学品</w:t>
      </w:r>
      <w:r w:rsidR="00FB44D1">
        <w:rPr>
          <w:rFonts w:hint="eastAsia"/>
          <w:sz w:val="24"/>
          <w:szCs w:val="24"/>
          <w:lang w:eastAsia="zh-CN"/>
        </w:rPr>
        <w:t>与</w:t>
      </w:r>
      <w:r w:rsidRPr="006377FE">
        <w:rPr>
          <w:sz w:val="24"/>
          <w:szCs w:val="24"/>
          <w:lang w:eastAsia="zh-CN"/>
        </w:rPr>
        <w:t>废物</w:t>
      </w:r>
      <w:r w:rsidR="00FB44D1">
        <w:rPr>
          <w:rFonts w:hint="eastAsia"/>
          <w:sz w:val="24"/>
          <w:szCs w:val="24"/>
          <w:lang w:eastAsia="zh-CN"/>
        </w:rPr>
        <w:t>的相互联系</w:t>
      </w:r>
      <w:r w:rsidRPr="006377FE">
        <w:rPr>
          <w:sz w:val="24"/>
          <w:szCs w:val="24"/>
          <w:lang w:eastAsia="zh-CN"/>
        </w:rPr>
        <w:t>，</w:t>
      </w:r>
      <w:r w:rsidR="00FB44D1">
        <w:rPr>
          <w:rFonts w:hint="eastAsia"/>
          <w:sz w:val="24"/>
          <w:szCs w:val="24"/>
          <w:lang w:eastAsia="zh-CN"/>
        </w:rPr>
        <w:t>并</w:t>
      </w:r>
      <w:r w:rsidRPr="006377FE">
        <w:rPr>
          <w:sz w:val="24"/>
          <w:szCs w:val="24"/>
          <w:lang w:eastAsia="zh-CN"/>
        </w:rPr>
        <w:t>为从现在到</w:t>
      </w:r>
      <w:r w:rsidRPr="006377FE">
        <w:rPr>
          <w:sz w:val="24"/>
          <w:szCs w:val="24"/>
          <w:lang w:eastAsia="zh-CN"/>
        </w:rPr>
        <w:t>2020</w:t>
      </w:r>
      <w:r w:rsidRPr="006377FE">
        <w:rPr>
          <w:sz w:val="24"/>
          <w:szCs w:val="24"/>
          <w:lang w:eastAsia="zh-CN"/>
        </w:rPr>
        <w:t>年及之后实现相关的可持续发展目标</w:t>
      </w:r>
      <w:r>
        <w:rPr>
          <w:rFonts w:hint="eastAsia"/>
          <w:sz w:val="24"/>
          <w:szCs w:val="24"/>
          <w:lang w:eastAsia="zh-CN"/>
        </w:rPr>
        <w:t>和</w:t>
      </w:r>
      <w:r w:rsidRPr="006377FE">
        <w:rPr>
          <w:sz w:val="24"/>
          <w:szCs w:val="24"/>
          <w:lang w:eastAsia="zh-CN"/>
        </w:rPr>
        <w:t>具体目标而执行</w:t>
      </w:r>
      <w:r>
        <w:rPr>
          <w:rFonts w:hint="eastAsia"/>
          <w:sz w:val="24"/>
          <w:szCs w:val="24"/>
          <w:lang w:eastAsia="zh-CN"/>
        </w:rPr>
        <w:t>的</w:t>
      </w:r>
      <w:r w:rsidRPr="006377FE">
        <w:rPr>
          <w:sz w:val="24"/>
          <w:szCs w:val="24"/>
          <w:lang w:eastAsia="zh-CN"/>
        </w:rPr>
        <w:t>各项活动提供科学意见和</w:t>
      </w:r>
      <w:r>
        <w:rPr>
          <w:rFonts w:hint="eastAsia"/>
          <w:sz w:val="24"/>
          <w:szCs w:val="24"/>
          <w:lang w:eastAsia="zh-CN"/>
        </w:rPr>
        <w:t>选项</w:t>
      </w:r>
      <w:r w:rsidRPr="006377FE">
        <w:rPr>
          <w:sz w:val="24"/>
          <w:szCs w:val="24"/>
          <w:lang w:eastAsia="zh-CN"/>
        </w:rPr>
        <w:t>；</w:t>
      </w:r>
    </w:p>
    <w:p w:rsidR="003272E4" w:rsidRPr="00762B03" w:rsidRDefault="0089700F" w:rsidP="001D6F39">
      <w:pPr>
        <w:pStyle w:val="Normal-pool"/>
        <w:tabs>
          <w:tab w:val="clear" w:pos="1247"/>
          <w:tab w:val="clear" w:pos="1814"/>
          <w:tab w:val="clear" w:pos="2381"/>
          <w:tab w:val="clear" w:pos="2948"/>
          <w:tab w:val="clear" w:pos="3515"/>
          <w:tab w:val="clear" w:pos="4082"/>
          <w:tab w:val="left" w:pos="624"/>
        </w:tabs>
        <w:spacing w:after="120"/>
        <w:ind w:left="1276" w:firstLine="595"/>
        <w:jc w:val="both"/>
        <w:rPr>
          <w:sz w:val="24"/>
          <w:szCs w:val="24"/>
          <w:lang w:eastAsia="zh-CN"/>
        </w:rPr>
      </w:pPr>
      <w:r>
        <w:rPr>
          <w:rFonts w:hint="eastAsia"/>
          <w:sz w:val="24"/>
          <w:szCs w:val="24"/>
          <w:lang w:eastAsia="zh-CN"/>
        </w:rPr>
        <w:lastRenderedPageBreak/>
        <w:t xml:space="preserve">(b) </w:t>
      </w:r>
      <w:r w:rsidR="003272E4" w:rsidRPr="00762B03">
        <w:rPr>
          <w:rFonts w:hint="eastAsia"/>
          <w:sz w:val="24"/>
          <w:szCs w:val="24"/>
          <w:lang w:eastAsia="zh-CN"/>
        </w:rPr>
        <w:t>征求各国和其他利益攸关方对于</w:t>
      </w:r>
      <w:r w:rsidR="003272E4" w:rsidRPr="00762B03">
        <w:rPr>
          <w:rFonts w:hint="eastAsia"/>
          <w:sz w:val="24"/>
          <w:szCs w:val="24"/>
          <w:lang w:eastAsia="zh-CN"/>
        </w:rPr>
        <w:t>UNEP/EA.2/INF/20</w:t>
      </w:r>
      <w:r w:rsidR="003272E4">
        <w:rPr>
          <w:rFonts w:hint="eastAsia"/>
          <w:sz w:val="24"/>
          <w:szCs w:val="24"/>
          <w:lang w:eastAsia="zh-CN"/>
        </w:rPr>
        <w:t>号文件</w:t>
      </w:r>
      <w:r w:rsidR="003272E4" w:rsidRPr="00762B03">
        <w:rPr>
          <w:rFonts w:hint="eastAsia"/>
          <w:sz w:val="24"/>
          <w:szCs w:val="24"/>
          <w:lang w:eastAsia="zh-CN"/>
        </w:rPr>
        <w:t>所述的更新《全球化学品展望》的拟议计划的反馈，并要求《全球化学品展望》指导委员会考虑该反馈，</w:t>
      </w:r>
      <w:r w:rsidR="003272E4">
        <w:rPr>
          <w:rFonts w:hint="eastAsia"/>
          <w:sz w:val="24"/>
          <w:szCs w:val="24"/>
          <w:lang w:eastAsia="zh-CN"/>
        </w:rPr>
        <w:t>并</w:t>
      </w:r>
      <w:r w:rsidR="003272E4" w:rsidRPr="00762B03">
        <w:rPr>
          <w:rFonts w:hint="eastAsia"/>
          <w:sz w:val="24"/>
          <w:szCs w:val="24"/>
          <w:lang w:eastAsia="zh-CN"/>
        </w:rPr>
        <w:t>在其第一次会议上</w:t>
      </w:r>
      <w:r w:rsidR="003272E4">
        <w:rPr>
          <w:rFonts w:hint="eastAsia"/>
          <w:sz w:val="24"/>
          <w:szCs w:val="24"/>
          <w:lang w:eastAsia="zh-CN"/>
        </w:rPr>
        <w:t>酌情审议</w:t>
      </w:r>
      <w:r w:rsidR="003272E4" w:rsidRPr="00762B03">
        <w:rPr>
          <w:rFonts w:hint="eastAsia"/>
          <w:sz w:val="24"/>
          <w:szCs w:val="24"/>
          <w:lang w:eastAsia="zh-CN"/>
        </w:rPr>
        <w:t>对拟议计划</w:t>
      </w:r>
      <w:r w:rsidR="003272E4">
        <w:rPr>
          <w:rFonts w:hint="eastAsia"/>
          <w:sz w:val="24"/>
          <w:szCs w:val="24"/>
          <w:lang w:eastAsia="zh-CN"/>
        </w:rPr>
        <w:t>可能</w:t>
      </w:r>
      <w:r w:rsidR="003272E4" w:rsidRPr="00762B03">
        <w:rPr>
          <w:rFonts w:hint="eastAsia"/>
          <w:sz w:val="24"/>
          <w:szCs w:val="24"/>
          <w:lang w:eastAsia="zh-CN"/>
        </w:rPr>
        <w:t>进行</w:t>
      </w:r>
      <w:r w:rsidR="003272E4">
        <w:rPr>
          <w:rFonts w:hint="eastAsia"/>
          <w:sz w:val="24"/>
          <w:szCs w:val="24"/>
          <w:lang w:eastAsia="zh-CN"/>
        </w:rPr>
        <w:t>的</w:t>
      </w:r>
      <w:r w:rsidR="003272E4" w:rsidRPr="00762B03">
        <w:rPr>
          <w:rFonts w:hint="eastAsia"/>
          <w:sz w:val="24"/>
          <w:szCs w:val="24"/>
          <w:lang w:eastAsia="zh-CN"/>
        </w:rPr>
        <w:t>调整；</w:t>
      </w:r>
    </w:p>
    <w:p w:rsidR="003272E4" w:rsidRPr="004E108F" w:rsidRDefault="0089700F" w:rsidP="001D6F39">
      <w:pPr>
        <w:pStyle w:val="Normal-pool"/>
        <w:tabs>
          <w:tab w:val="clear" w:pos="1247"/>
          <w:tab w:val="clear" w:pos="1814"/>
          <w:tab w:val="clear" w:pos="2381"/>
          <w:tab w:val="clear" w:pos="2948"/>
          <w:tab w:val="clear" w:pos="3515"/>
          <w:tab w:val="clear" w:pos="4082"/>
          <w:tab w:val="left" w:pos="624"/>
        </w:tabs>
        <w:spacing w:after="120"/>
        <w:ind w:left="1276" w:firstLine="595"/>
        <w:jc w:val="both"/>
        <w:rPr>
          <w:sz w:val="24"/>
          <w:szCs w:val="24"/>
          <w:lang w:eastAsia="zh-CN"/>
        </w:rPr>
      </w:pPr>
      <w:r>
        <w:rPr>
          <w:rFonts w:hint="eastAsia"/>
          <w:sz w:val="24"/>
          <w:szCs w:val="24"/>
          <w:lang w:eastAsia="zh-CN"/>
        </w:rPr>
        <w:t>(c)</w:t>
      </w:r>
      <w:r w:rsidR="003272E4" w:rsidRPr="00762B03">
        <w:rPr>
          <w:rFonts w:hint="eastAsia"/>
          <w:sz w:val="24"/>
          <w:szCs w:val="24"/>
          <w:lang w:eastAsia="zh-CN"/>
        </w:rPr>
        <w:t xml:space="preserve"> </w:t>
      </w:r>
      <w:r w:rsidR="003272E4" w:rsidRPr="00762B03">
        <w:rPr>
          <w:rFonts w:hint="eastAsia"/>
          <w:sz w:val="24"/>
          <w:szCs w:val="24"/>
          <w:lang w:eastAsia="zh-CN"/>
        </w:rPr>
        <w:t>确保更新后的《全球化学品展望》</w:t>
      </w:r>
      <w:r>
        <w:rPr>
          <w:rFonts w:hint="eastAsia"/>
          <w:sz w:val="24"/>
          <w:szCs w:val="24"/>
          <w:lang w:eastAsia="zh-CN"/>
        </w:rPr>
        <w:t>研究</w:t>
      </w:r>
      <w:r w:rsidR="003272E4" w:rsidRPr="00762B03">
        <w:rPr>
          <w:rFonts w:hint="eastAsia"/>
          <w:sz w:val="24"/>
          <w:szCs w:val="24"/>
          <w:lang w:eastAsia="zh-CN"/>
        </w:rPr>
        <w:t>国际化学品</w:t>
      </w:r>
      <w:r w:rsidR="003272E4">
        <w:rPr>
          <w:rFonts w:hint="eastAsia"/>
          <w:sz w:val="24"/>
          <w:szCs w:val="24"/>
          <w:lang w:eastAsia="zh-CN"/>
        </w:rPr>
        <w:t>大会确定的新出现的政策问题，以及有新证据表明对人类健康和环境构成</w:t>
      </w:r>
      <w:r w:rsidR="003272E4" w:rsidRPr="00762B03">
        <w:rPr>
          <w:rFonts w:hint="eastAsia"/>
          <w:sz w:val="24"/>
          <w:szCs w:val="24"/>
          <w:lang w:eastAsia="zh-CN"/>
        </w:rPr>
        <w:t>风险的其他问题；</w:t>
      </w:r>
      <w:r w:rsidR="003272E4" w:rsidRPr="004E108F">
        <w:rPr>
          <w:sz w:val="24"/>
          <w:szCs w:val="24"/>
          <w:lang w:eastAsia="zh-CN"/>
        </w:rPr>
        <w:t xml:space="preserve"> </w:t>
      </w:r>
    </w:p>
    <w:p w:rsidR="003272E4" w:rsidRPr="006D71D4" w:rsidRDefault="0089700F" w:rsidP="001D6F39">
      <w:pPr>
        <w:pStyle w:val="Normal-pool"/>
        <w:tabs>
          <w:tab w:val="clear" w:pos="1247"/>
          <w:tab w:val="clear" w:pos="1814"/>
          <w:tab w:val="clear" w:pos="2381"/>
          <w:tab w:val="clear" w:pos="2948"/>
          <w:tab w:val="clear" w:pos="3515"/>
          <w:tab w:val="clear" w:pos="4082"/>
          <w:tab w:val="left" w:pos="624"/>
        </w:tabs>
        <w:spacing w:after="120"/>
        <w:ind w:left="1276" w:firstLine="595"/>
        <w:jc w:val="both"/>
        <w:rPr>
          <w:rFonts w:eastAsia="SimHei"/>
          <w:sz w:val="24"/>
          <w:szCs w:val="24"/>
          <w:lang w:eastAsia="zh-CN"/>
        </w:rPr>
      </w:pPr>
      <w:r>
        <w:rPr>
          <w:rFonts w:hint="eastAsia"/>
          <w:sz w:val="24"/>
          <w:szCs w:val="24"/>
          <w:lang w:eastAsia="zh-CN"/>
        </w:rPr>
        <w:t xml:space="preserve">(d) </w:t>
      </w:r>
      <w:r>
        <w:rPr>
          <w:rFonts w:hint="eastAsia"/>
          <w:sz w:val="24"/>
          <w:szCs w:val="24"/>
          <w:lang w:eastAsia="zh-CN"/>
        </w:rPr>
        <w:t>鉴于</w:t>
      </w:r>
      <w:r w:rsidR="003272E4" w:rsidRPr="00762B03">
        <w:rPr>
          <w:sz w:val="24"/>
          <w:szCs w:val="24"/>
          <w:lang w:eastAsia="zh-CN"/>
        </w:rPr>
        <w:t>联合国环境规划署</w:t>
      </w:r>
      <w:r w:rsidR="003272E4">
        <w:rPr>
          <w:rFonts w:hint="eastAsia"/>
          <w:sz w:val="24"/>
          <w:szCs w:val="24"/>
          <w:lang w:eastAsia="zh-CN"/>
        </w:rPr>
        <w:t>作为</w:t>
      </w:r>
      <w:r w:rsidR="003272E4" w:rsidRPr="00762B03">
        <w:rPr>
          <w:sz w:val="24"/>
          <w:szCs w:val="24"/>
          <w:lang w:eastAsia="zh-CN"/>
        </w:rPr>
        <w:t>国际化学品管理战略方针成员</w:t>
      </w:r>
      <w:r w:rsidR="003272E4">
        <w:rPr>
          <w:rFonts w:hint="eastAsia"/>
          <w:sz w:val="24"/>
          <w:szCs w:val="24"/>
          <w:lang w:eastAsia="zh-CN"/>
        </w:rPr>
        <w:t>的职责</w:t>
      </w:r>
      <w:r w:rsidR="003272E4" w:rsidRPr="00762B03">
        <w:rPr>
          <w:sz w:val="24"/>
          <w:szCs w:val="24"/>
          <w:lang w:eastAsia="zh-CN"/>
        </w:rPr>
        <w:t>，</w:t>
      </w:r>
      <w:r w:rsidR="003272E4" w:rsidRPr="006377FE">
        <w:rPr>
          <w:sz w:val="24"/>
          <w:szCs w:val="24"/>
          <w:lang w:eastAsia="zh-CN"/>
        </w:rPr>
        <w:t>与世界卫生组织总干事</w:t>
      </w:r>
      <w:r w:rsidR="003272E4" w:rsidRPr="00F05A8D">
        <w:rPr>
          <w:sz w:val="24"/>
          <w:szCs w:val="24"/>
          <w:lang w:eastAsia="zh-CN"/>
        </w:rPr>
        <w:t>合作，</w:t>
      </w:r>
      <w:r>
        <w:rPr>
          <w:rFonts w:hint="eastAsia"/>
          <w:sz w:val="24"/>
          <w:szCs w:val="24"/>
          <w:lang w:eastAsia="zh-CN"/>
        </w:rPr>
        <w:t>加强该组织对</w:t>
      </w:r>
      <w:r w:rsidR="003272E4" w:rsidRPr="00F05A8D">
        <w:rPr>
          <w:sz w:val="24"/>
          <w:szCs w:val="24"/>
          <w:lang w:eastAsia="zh-CN"/>
        </w:rPr>
        <w:t>解决环境持久性药品污染物这一新出现问题</w:t>
      </w:r>
      <w:r>
        <w:rPr>
          <w:rFonts w:hint="eastAsia"/>
          <w:sz w:val="24"/>
          <w:szCs w:val="24"/>
          <w:lang w:eastAsia="zh-CN"/>
        </w:rPr>
        <w:t>的参与</w:t>
      </w:r>
      <w:r>
        <w:rPr>
          <w:sz w:val="24"/>
          <w:szCs w:val="24"/>
          <w:lang w:eastAsia="zh-CN"/>
        </w:rPr>
        <w:t>，尤其</w:t>
      </w:r>
      <w:r>
        <w:rPr>
          <w:rFonts w:hint="eastAsia"/>
          <w:sz w:val="24"/>
          <w:szCs w:val="24"/>
          <w:lang w:eastAsia="zh-CN"/>
        </w:rPr>
        <w:t>通过</w:t>
      </w:r>
      <w:r w:rsidR="003272E4" w:rsidRPr="00762B03">
        <w:rPr>
          <w:sz w:val="24"/>
          <w:szCs w:val="24"/>
          <w:lang w:eastAsia="zh-CN"/>
        </w:rPr>
        <w:t>强化科学基础；</w:t>
      </w:r>
    </w:p>
    <w:p w:rsidR="003272E4" w:rsidRPr="006377FE" w:rsidRDefault="003272E4" w:rsidP="001D6F39">
      <w:pPr>
        <w:pStyle w:val="Normal-pool"/>
        <w:numPr>
          <w:ilvl w:val="0"/>
          <w:numId w:val="29"/>
        </w:numPr>
        <w:tabs>
          <w:tab w:val="clear" w:pos="1247"/>
          <w:tab w:val="clear" w:pos="1814"/>
          <w:tab w:val="clear" w:pos="2381"/>
          <w:tab w:val="clear" w:pos="2948"/>
          <w:tab w:val="clear" w:pos="3515"/>
          <w:tab w:val="clear" w:pos="4082"/>
          <w:tab w:val="left" w:pos="624"/>
        </w:tabs>
        <w:spacing w:after="120"/>
        <w:ind w:left="1247" w:firstLine="624"/>
        <w:jc w:val="both"/>
        <w:rPr>
          <w:i/>
          <w:sz w:val="24"/>
          <w:szCs w:val="24"/>
          <w:lang w:eastAsia="zh-CN"/>
        </w:rPr>
      </w:pPr>
      <w:r w:rsidRPr="001D6F39">
        <w:rPr>
          <w:rFonts w:ascii="KaiTi" w:eastAsia="KaiTi" w:hAnsi="KaiTi"/>
          <w:sz w:val="24"/>
          <w:szCs w:val="24"/>
          <w:lang w:eastAsia="zh-CN"/>
        </w:rPr>
        <w:t>邀请</w:t>
      </w:r>
      <w:r w:rsidRPr="006377FE">
        <w:rPr>
          <w:sz w:val="24"/>
          <w:szCs w:val="24"/>
          <w:lang w:eastAsia="zh-CN"/>
        </w:rPr>
        <w:t>各国政府、</w:t>
      </w:r>
      <w:r w:rsidRPr="0089700F">
        <w:rPr>
          <w:rFonts w:ascii="SimSun" w:hAnsi="SimSun"/>
          <w:sz w:val="24"/>
          <w:szCs w:val="24"/>
          <w:lang w:eastAsia="zh-CN"/>
        </w:rPr>
        <w:t>政府间</w:t>
      </w:r>
      <w:r w:rsidRPr="006377FE">
        <w:rPr>
          <w:sz w:val="24"/>
          <w:szCs w:val="24"/>
          <w:lang w:eastAsia="zh-CN"/>
        </w:rPr>
        <w:t>组织、非政府组织、</w:t>
      </w:r>
      <w:r w:rsidR="00FB44D1">
        <w:rPr>
          <w:rFonts w:hint="eastAsia"/>
          <w:sz w:val="24"/>
          <w:szCs w:val="24"/>
          <w:lang w:eastAsia="zh-CN"/>
        </w:rPr>
        <w:t>行业</w:t>
      </w:r>
      <w:r w:rsidRPr="006377FE">
        <w:rPr>
          <w:sz w:val="24"/>
          <w:szCs w:val="24"/>
          <w:lang w:eastAsia="zh-CN"/>
        </w:rPr>
        <w:t>、学术界及其他相关利益攸关方在其能力范围内</w:t>
      </w:r>
      <w:r w:rsidR="0089700F">
        <w:rPr>
          <w:rFonts w:hint="eastAsia"/>
          <w:sz w:val="24"/>
          <w:szCs w:val="24"/>
          <w:lang w:eastAsia="zh-CN"/>
        </w:rPr>
        <w:t>，</w:t>
      </w:r>
      <w:r w:rsidRPr="006377FE">
        <w:rPr>
          <w:sz w:val="24"/>
          <w:szCs w:val="24"/>
          <w:lang w:eastAsia="zh-CN"/>
        </w:rPr>
        <w:t>为执行本决议提供适当形式的援助；</w:t>
      </w:r>
    </w:p>
    <w:p w:rsidR="00A74123" w:rsidRPr="003272E4" w:rsidRDefault="003272E4" w:rsidP="001D6F39">
      <w:pPr>
        <w:pStyle w:val="Normal-pool"/>
        <w:numPr>
          <w:ilvl w:val="0"/>
          <w:numId w:val="29"/>
        </w:numPr>
        <w:tabs>
          <w:tab w:val="clear" w:pos="1247"/>
          <w:tab w:val="clear" w:pos="1814"/>
          <w:tab w:val="clear" w:pos="2381"/>
          <w:tab w:val="clear" w:pos="2948"/>
          <w:tab w:val="clear" w:pos="3515"/>
          <w:tab w:val="clear" w:pos="4082"/>
          <w:tab w:val="left" w:pos="624"/>
        </w:tabs>
        <w:spacing w:after="120"/>
        <w:ind w:left="1247" w:firstLine="624"/>
        <w:jc w:val="both"/>
        <w:rPr>
          <w:b/>
          <w:sz w:val="24"/>
          <w:szCs w:val="24"/>
          <w:lang w:eastAsia="zh-CN"/>
        </w:rPr>
      </w:pPr>
      <w:r w:rsidRPr="001D6F39">
        <w:rPr>
          <w:rFonts w:ascii="KaiTi" w:eastAsia="KaiTi" w:hAnsi="KaiTi"/>
          <w:sz w:val="24"/>
          <w:szCs w:val="24"/>
          <w:lang w:eastAsia="zh-CN"/>
        </w:rPr>
        <w:t>请</w:t>
      </w:r>
      <w:r>
        <w:rPr>
          <w:rFonts w:hint="eastAsia"/>
          <w:sz w:val="24"/>
          <w:szCs w:val="24"/>
          <w:lang w:eastAsia="zh-CN"/>
        </w:rPr>
        <w:t>执行主任向</w:t>
      </w:r>
      <w:r w:rsidRPr="006377FE">
        <w:rPr>
          <w:sz w:val="24"/>
          <w:szCs w:val="24"/>
          <w:lang w:eastAsia="zh-CN"/>
        </w:rPr>
        <w:t>联合国环境大会</w:t>
      </w:r>
      <w:r w:rsidR="00527B6F">
        <w:rPr>
          <w:rFonts w:hint="eastAsia"/>
          <w:sz w:val="24"/>
          <w:szCs w:val="24"/>
          <w:lang w:eastAsia="zh-CN"/>
        </w:rPr>
        <w:t>下届</w:t>
      </w:r>
      <w:r w:rsidRPr="006377FE">
        <w:rPr>
          <w:sz w:val="24"/>
          <w:szCs w:val="24"/>
          <w:lang w:eastAsia="zh-CN"/>
        </w:rPr>
        <w:t>会议汇报</w:t>
      </w:r>
      <w:r w:rsidR="00FB44D1">
        <w:rPr>
          <w:rFonts w:hint="eastAsia"/>
          <w:sz w:val="24"/>
          <w:szCs w:val="24"/>
          <w:lang w:eastAsia="zh-CN"/>
        </w:rPr>
        <w:t>执行</w:t>
      </w:r>
      <w:r w:rsidRPr="006377FE">
        <w:rPr>
          <w:sz w:val="24"/>
          <w:szCs w:val="24"/>
          <w:lang w:eastAsia="zh-CN"/>
        </w:rPr>
        <w:t>本决议</w:t>
      </w:r>
      <w:r w:rsidR="00FB44D1">
        <w:rPr>
          <w:rFonts w:hint="eastAsia"/>
          <w:sz w:val="24"/>
          <w:szCs w:val="24"/>
          <w:lang w:eastAsia="zh-CN"/>
        </w:rPr>
        <w:t>的</w:t>
      </w:r>
      <w:r>
        <w:rPr>
          <w:rFonts w:hint="eastAsia"/>
          <w:sz w:val="24"/>
          <w:szCs w:val="24"/>
          <w:lang w:eastAsia="zh-CN"/>
        </w:rPr>
        <w:t>进展</w:t>
      </w:r>
      <w:r w:rsidR="00FB44D1">
        <w:rPr>
          <w:rFonts w:hint="eastAsia"/>
          <w:sz w:val="24"/>
          <w:szCs w:val="24"/>
          <w:lang w:eastAsia="zh-CN"/>
        </w:rPr>
        <w:t>情况</w:t>
      </w:r>
      <w:r w:rsidRPr="006377FE">
        <w:rPr>
          <w:sz w:val="24"/>
          <w:szCs w:val="24"/>
          <w:lang w:eastAsia="zh-CN"/>
        </w:rPr>
        <w:t>。</w:t>
      </w:r>
    </w:p>
    <w:p w:rsidR="0089700F" w:rsidRPr="00934DCC" w:rsidRDefault="00A74123" w:rsidP="00D51EB1">
      <w:pPr>
        <w:pStyle w:val="BBTitle"/>
        <w:spacing w:before="240" w:after="120"/>
        <w:jc w:val="both"/>
        <w:rPr>
          <w:sz w:val="32"/>
          <w:szCs w:val="32"/>
          <w:lang w:eastAsia="zh-CN"/>
        </w:rPr>
      </w:pPr>
      <w:r w:rsidRPr="002307ED">
        <w:rPr>
          <w:rFonts w:eastAsia="Batang"/>
          <w:lang w:eastAsia="zh-CN"/>
        </w:rPr>
        <w:t>2/8.</w:t>
      </w:r>
      <w:r w:rsidRPr="002307ED">
        <w:rPr>
          <w:rFonts w:eastAsia="Batang"/>
          <w:lang w:eastAsia="zh-CN"/>
        </w:rPr>
        <w:tab/>
      </w:r>
      <w:r w:rsidR="0089700F" w:rsidRPr="00934DCC">
        <w:rPr>
          <w:rFonts w:ascii="SimHei" w:eastAsia="SimHei" w:hint="eastAsia"/>
          <w:lang w:eastAsia="zh-CN"/>
        </w:rPr>
        <w:t>可持续消费和生产</w:t>
      </w:r>
    </w:p>
    <w:p w:rsidR="0089700F" w:rsidRPr="00D51EB1" w:rsidRDefault="0089700F" w:rsidP="00D51EB1">
      <w:pPr>
        <w:pStyle w:val="NormalNonumber"/>
        <w:ind w:firstLine="624"/>
        <w:jc w:val="both"/>
        <w:rPr>
          <w:rFonts w:ascii="KaiTi" w:eastAsia="KaiTi" w:hAnsi="KaiTi"/>
          <w:sz w:val="24"/>
          <w:szCs w:val="24"/>
          <w:lang w:eastAsia="zh-CN"/>
        </w:rPr>
      </w:pPr>
      <w:r w:rsidRPr="00D51EB1">
        <w:rPr>
          <w:rFonts w:ascii="KaiTi" w:eastAsia="KaiTi" w:hAnsi="KaiTi" w:hint="eastAsia"/>
          <w:sz w:val="24"/>
          <w:szCs w:val="24"/>
          <w:lang w:eastAsia="zh-CN"/>
        </w:rPr>
        <w:t>联合国环境大会，</w:t>
      </w:r>
    </w:p>
    <w:p w:rsidR="0089700F" w:rsidRPr="00363A83" w:rsidRDefault="0089700F" w:rsidP="00D51EB1">
      <w:pPr>
        <w:pStyle w:val="Normalnumber"/>
        <w:ind w:left="1260" w:firstLine="611"/>
        <w:jc w:val="both"/>
        <w:rPr>
          <w:rFonts w:eastAsia="Times New Roman"/>
          <w:sz w:val="24"/>
          <w:szCs w:val="24"/>
          <w:lang w:eastAsia="zh-CN"/>
        </w:rPr>
      </w:pPr>
      <w:r w:rsidRPr="00D51EB1">
        <w:rPr>
          <w:rFonts w:ascii="KaiTi" w:eastAsia="KaiTi" w:hAnsi="KaiTi" w:hint="eastAsia"/>
          <w:sz w:val="24"/>
          <w:szCs w:val="24"/>
          <w:lang w:eastAsia="zh-CN"/>
        </w:rPr>
        <w:t>回顾</w:t>
      </w:r>
      <w:r w:rsidRPr="00363A83">
        <w:rPr>
          <w:rFonts w:hint="eastAsia"/>
          <w:sz w:val="24"/>
          <w:szCs w:val="24"/>
          <w:lang w:eastAsia="zh-CN"/>
        </w:rPr>
        <w:t>关于联合国可持续发展大会成果文件《我们希望的未来》的</w:t>
      </w:r>
      <w:r w:rsidR="00357266" w:rsidRPr="00363A83">
        <w:rPr>
          <w:rFonts w:hint="eastAsia"/>
          <w:sz w:val="24"/>
          <w:szCs w:val="24"/>
          <w:lang w:eastAsia="zh-CN"/>
        </w:rPr>
        <w:t>联大</w:t>
      </w:r>
      <w:r w:rsidR="00357266" w:rsidRPr="00363A83">
        <w:rPr>
          <w:sz w:val="24"/>
          <w:szCs w:val="24"/>
          <w:lang w:eastAsia="zh-CN"/>
        </w:rPr>
        <w:t>2012</w:t>
      </w:r>
      <w:r w:rsidR="00357266" w:rsidRPr="00363A83">
        <w:rPr>
          <w:rFonts w:hint="eastAsia"/>
          <w:sz w:val="24"/>
          <w:szCs w:val="24"/>
          <w:lang w:eastAsia="zh-CN"/>
        </w:rPr>
        <w:t>年</w:t>
      </w:r>
      <w:r w:rsidR="00357266" w:rsidRPr="00363A83">
        <w:rPr>
          <w:sz w:val="24"/>
          <w:szCs w:val="24"/>
          <w:lang w:eastAsia="zh-CN"/>
        </w:rPr>
        <w:t>7</w:t>
      </w:r>
      <w:r w:rsidR="00357266" w:rsidRPr="00363A83">
        <w:rPr>
          <w:rFonts w:hint="eastAsia"/>
          <w:sz w:val="24"/>
          <w:szCs w:val="24"/>
          <w:lang w:eastAsia="zh-CN"/>
        </w:rPr>
        <w:t>月</w:t>
      </w:r>
      <w:r w:rsidR="00357266" w:rsidRPr="00363A83">
        <w:rPr>
          <w:sz w:val="24"/>
          <w:szCs w:val="24"/>
          <w:lang w:eastAsia="zh-CN"/>
        </w:rPr>
        <w:t>27</w:t>
      </w:r>
      <w:r w:rsidR="00357266" w:rsidRPr="00363A83">
        <w:rPr>
          <w:rFonts w:hint="eastAsia"/>
          <w:sz w:val="24"/>
          <w:szCs w:val="24"/>
          <w:lang w:eastAsia="zh-CN"/>
        </w:rPr>
        <w:t>日</w:t>
      </w:r>
      <w:r w:rsidRPr="00363A83">
        <w:rPr>
          <w:rFonts w:hint="eastAsia"/>
          <w:sz w:val="24"/>
          <w:szCs w:val="24"/>
          <w:lang w:eastAsia="zh-CN"/>
        </w:rPr>
        <w:t>第</w:t>
      </w:r>
      <w:r w:rsidRPr="00363A83">
        <w:rPr>
          <w:sz w:val="24"/>
          <w:szCs w:val="24"/>
          <w:lang w:eastAsia="zh-CN"/>
        </w:rPr>
        <w:t>66/288</w:t>
      </w:r>
      <w:r w:rsidRPr="00363A83">
        <w:rPr>
          <w:rFonts w:hint="eastAsia"/>
          <w:sz w:val="24"/>
          <w:szCs w:val="24"/>
          <w:lang w:eastAsia="zh-CN"/>
        </w:rPr>
        <w:t>号决议，特别是其中与可持续消费和生产相关的段落，并</w:t>
      </w:r>
      <w:r w:rsidRPr="00731112">
        <w:rPr>
          <w:rFonts w:ascii="SimSun" w:hAnsi="SimSun" w:hint="eastAsia"/>
          <w:sz w:val="24"/>
          <w:szCs w:val="24"/>
          <w:lang w:eastAsia="zh-CN"/>
        </w:rPr>
        <w:t>认识到</w:t>
      </w:r>
      <w:r w:rsidRPr="00363A83">
        <w:rPr>
          <w:rFonts w:hint="eastAsia"/>
          <w:sz w:val="24"/>
          <w:szCs w:val="24"/>
          <w:lang w:eastAsia="zh-CN"/>
        </w:rPr>
        <w:t>社会消费和生产方式的根本性转变对实现全球可持续发展不可或缺，</w:t>
      </w:r>
    </w:p>
    <w:p w:rsidR="0089700F" w:rsidRPr="00363A83" w:rsidRDefault="0089700F" w:rsidP="00475A72">
      <w:pPr>
        <w:pStyle w:val="Normalnumber"/>
        <w:ind w:left="1260" w:firstLine="611"/>
        <w:jc w:val="both"/>
        <w:rPr>
          <w:rFonts w:eastAsia="Times New Roman"/>
          <w:iCs/>
          <w:sz w:val="24"/>
          <w:szCs w:val="24"/>
          <w:lang w:eastAsia="zh-CN"/>
        </w:rPr>
      </w:pPr>
      <w:r w:rsidRPr="00D51EB1">
        <w:rPr>
          <w:rFonts w:ascii="KaiTi" w:eastAsia="KaiTi" w:hAnsi="KaiTi" w:hint="eastAsia"/>
          <w:sz w:val="24"/>
          <w:szCs w:val="24"/>
          <w:lang w:eastAsia="zh-CN"/>
        </w:rPr>
        <w:t>又回顾</w:t>
      </w:r>
      <w:r w:rsidRPr="00363A83">
        <w:rPr>
          <w:rFonts w:hint="eastAsia"/>
          <w:iCs/>
          <w:sz w:val="24"/>
          <w:szCs w:val="24"/>
          <w:lang w:eastAsia="zh-CN"/>
        </w:rPr>
        <w:t>题为</w:t>
      </w:r>
      <w:r w:rsidR="00934DCC">
        <w:rPr>
          <w:rFonts w:hint="eastAsia"/>
          <w:sz w:val="24"/>
          <w:szCs w:val="24"/>
          <w:lang w:eastAsia="zh-CN"/>
        </w:rPr>
        <w:t>“</w:t>
      </w:r>
      <w:r w:rsidRPr="00934DCC">
        <w:rPr>
          <w:rFonts w:hint="eastAsia"/>
          <w:sz w:val="24"/>
          <w:szCs w:val="24"/>
          <w:lang w:eastAsia="zh-CN"/>
        </w:rPr>
        <w:t>变革我们的世界：</w:t>
      </w:r>
      <w:r w:rsidRPr="00934DCC">
        <w:rPr>
          <w:sz w:val="24"/>
          <w:szCs w:val="24"/>
          <w:lang w:eastAsia="zh-CN"/>
        </w:rPr>
        <w:t>2030</w:t>
      </w:r>
      <w:r w:rsidRPr="00934DCC">
        <w:rPr>
          <w:rFonts w:hint="eastAsia"/>
          <w:sz w:val="24"/>
          <w:szCs w:val="24"/>
          <w:lang w:eastAsia="zh-CN"/>
        </w:rPr>
        <w:t>年可持续发展议程</w:t>
      </w:r>
      <w:r w:rsidR="00934DCC">
        <w:rPr>
          <w:sz w:val="24"/>
          <w:szCs w:val="24"/>
          <w:lang w:eastAsia="zh-CN"/>
        </w:rPr>
        <w:t>”</w:t>
      </w:r>
      <w:r w:rsidRPr="00363A83">
        <w:rPr>
          <w:rFonts w:hint="eastAsia"/>
          <w:iCs/>
          <w:sz w:val="24"/>
          <w:szCs w:val="24"/>
          <w:lang w:eastAsia="zh-CN"/>
        </w:rPr>
        <w:t>的</w:t>
      </w:r>
      <w:r w:rsidR="00357266" w:rsidRPr="00363A83">
        <w:rPr>
          <w:rFonts w:hint="eastAsia"/>
          <w:iCs/>
          <w:sz w:val="24"/>
          <w:szCs w:val="24"/>
          <w:lang w:eastAsia="zh-CN"/>
        </w:rPr>
        <w:t>联大</w:t>
      </w:r>
      <w:r w:rsidR="00357266" w:rsidRPr="00363A83">
        <w:rPr>
          <w:iCs/>
          <w:sz w:val="24"/>
          <w:szCs w:val="24"/>
          <w:lang w:eastAsia="zh-CN"/>
        </w:rPr>
        <w:t>2015</w:t>
      </w:r>
      <w:r w:rsidR="00357266" w:rsidRPr="00363A83">
        <w:rPr>
          <w:rFonts w:hint="eastAsia"/>
          <w:iCs/>
          <w:sz w:val="24"/>
          <w:szCs w:val="24"/>
          <w:lang w:eastAsia="zh-CN"/>
        </w:rPr>
        <w:t>年</w:t>
      </w:r>
      <w:r w:rsidR="00357266" w:rsidRPr="00363A83">
        <w:rPr>
          <w:iCs/>
          <w:sz w:val="24"/>
          <w:szCs w:val="24"/>
          <w:lang w:eastAsia="zh-CN"/>
        </w:rPr>
        <w:t>9</w:t>
      </w:r>
      <w:r w:rsidR="00357266" w:rsidRPr="00363A83">
        <w:rPr>
          <w:rFonts w:hint="eastAsia"/>
          <w:iCs/>
          <w:sz w:val="24"/>
          <w:szCs w:val="24"/>
          <w:lang w:eastAsia="zh-CN"/>
        </w:rPr>
        <w:t>月</w:t>
      </w:r>
      <w:r w:rsidRPr="00363A83">
        <w:rPr>
          <w:rFonts w:hint="eastAsia"/>
          <w:iCs/>
          <w:sz w:val="24"/>
          <w:szCs w:val="24"/>
          <w:lang w:eastAsia="zh-CN"/>
        </w:rPr>
        <w:t>第</w:t>
      </w:r>
      <w:r w:rsidRPr="00363A83">
        <w:rPr>
          <w:iCs/>
          <w:sz w:val="24"/>
          <w:szCs w:val="24"/>
          <w:lang w:eastAsia="zh-CN"/>
        </w:rPr>
        <w:t>70/1</w:t>
      </w:r>
      <w:r w:rsidR="00934DCC">
        <w:rPr>
          <w:rFonts w:hint="eastAsia"/>
          <w:iCs/>
          <w:sz w:val="24"/>
          <w:szCs w:val="24"/>
          <w:lang w:eastAsia="zh-CN"/>
        </w:rPr>
        <w:t>号决议，并</w:t>
      </w:r>
      <w:r w:rsidRPr="00363A83">
        <w:rPr>
          <w:rFonts w:hint="eastAsia"/>
          <w:iCs/>
          <w:sz w:val="24"/>
          <w:szCs w:val="24"/>
          <w:lang w:eastAsia="zh-CN"/>
        </w:rPr>
        <w:t>承认</w:t>
      </w:r>
      <w:r w:rsidR="00731112" w:rsidRPr="00731112">
        <w:rPr>
          <w:iCs/>
          <w:sz w:val="24"/>
          <w:szCs w:val="24"/>
          <w:lang w:eastAsia="zh-CN"/>
        </w:rPr>
        <w:t>关于</w:t>
      </w:r>
      <w:r w:rsidR="00357266">
        <w:rPr>
          <w:rFonts w:hint="eastAsia"/>
          <w:iCs/>
          <w:sz w:val="24"/>
          <w:szCs w:val="24"/>
          <w:lang w:eastAsia="zh-CN"/>
        </w:rPr>
        <w:t>“</w:t>
      </w:r>
      <w:r w:rsidR="00731112" w:rsidRPr="00731112">
        <w:rPr>
          <w:iCs/>
          <w:sz w:val="24"/>
          <w:szCs w:val="24"/>
          <w:lang w:eastAsia="zh-CN"/>
        </w:rPr>
        <w:t>确保采用可持续消费和生产模式</w:t>
      </w:r>
      <w:r w:rsidR="00357266">
        <w:rPr>
          <w:rFonts w:hint="eastAsia"/>
          <w:iCs/>
          <w:sz w:val="24"/>
          <w:szCs w:val="24"/>
          <w:lang w:eastAsia="zh-CN"/>
        </w:rPr>
        <w:t>”</w:t>
      </w:r>
      <w:r w:rsidR="00731112" w:rsidRPr="00731112">
        <w:rPr>
          <w:iCs/>
          <w:sz w:val="24"/>
          <w:szCs w:val="24"/>
          <w:lang w:eastAsia="zh-CN"/>
        </w:rPr>
        <w:t>的</w:t>
      </w:r>
      <w:r w:rsidRPr="00731112">
        <w:rPr>
          <w:iCs/>
          <w:sz w:val="24"/>
          <w:szCs w:val="24"/>
          <w:lang w:eastAsia="zh-CN"/>
        </w:rPr>
        <w:t>目标</w:t>
      </w:r>
      <w:r w:rsidRPr="00731112">
        <w:rPr>
          <w:iCs/>
          <w:sz w:val="24"/>
          <w:szCs w:val="24"/>
          <w:lang w:eastAsia="zh-CN"/>
        </w:rPr>
        <w:t>12</w:t>
      </w:r>
      <w:r w:rsidRPr="00363A83">
        <w:rPr>
          <w:rFonts w:hint="eastAsia"/>
          <w:iCs/>
          <w:sz w:val="24"/>
          <w:szCs w:val="24"/>
          <w:lang w:eastAsia="zh-CN"/>
        </w:rPr>
        <w:t>，</w:t>
      </w:r>
      <w:r w:rsidR="00731112">
        <w:rPr>
          <w:rFonts w:hint="eastAsia"/>
          <w:iCs/>
          <w:sz w:val="24"/>
          <w:szCs w:val="24"/>
          <w:lang w:eastAsia="zh-CN"/>
        </w:rPr>
        <w:t>并考虑到该可持续消费和生产的</w:t>
      </w:r>
      <w:r w:rsidR="00357266">
        <w:rPr>
          <w:rFonts w:hint="eastAsia"/>
          <w:iCs/>
          <w:sz w:val="24"/>
          <w:szCs w:val="24"/>
          <w:lang w:eastAsia="zh-CN"/>
        </w:rPr>
        <w:t>目标</w:t>
      </w:r>
      <w:r w:rsidR="00731112">
        <w:rPr>
          <w:rFonts w:hint="eastAsia"/>
          <w:iCs/>
          <w:sz w:val="24"/>
          <w:szCs w:val="24"/>
          <w:lang w:eastAsia="zh-CN"/>
        </w:rPr>
        <w:t>体现在</w:t>
      </w:r>
      <w:r w:rsidRPr="00363A83">
        <w:rPr>
          <w:rFonts w:hint="eastAsia"/>
          <w:iCs/>
          <w:sz w:val="24"/>
          <w:szCs w:val="24"/>
          <w:lang w:eastAsia="zh-CN"/>
        </w:rPr>
        <w:t>其他目标和具体目标中，</w:t>
      </w:r>
    </w:p>
    <w:p w:rsidR="0089700F" w:rsidRPr="00363A83" w:rsidRDefault="0089700F" w:rsidP="00475A72">
      <w:pPr>
        <w:pStyle w:val="Normalnumber"/>
        <w:ind w:left="1260" w:firstLine="611"/>
        <w:jc w:val="both"/>
        <w:rPr>
          <w:rFonts w:eastAsia="Times New Roman"/>
          <w:b/>
          <w:iCs/>
          <w:sz w:val="24"/>
          <w:szCs w:val="24"/>
          <w:lang w:eastAsia="zh-CN"/>
        </w:rPr>
      </w:pPr>
      <w:r w:rsidRPr="00D51EB1">
        <w:rPr>
          <w:rFonts w:ascii="KaiTi" w:eastAsia="KaiTi" w:hAnsi="KaiTi" w:hint="eastAsia"/>
          <w:sz w:val="24"/>
          <w:szCs w:val="24"/>
          <w:lang w:eastAsia="zh-CN"/>
        </w:rPr>
        <w:t>还回顾</w:t>
      </w:r>
      <w:r w:rsidR="007058A8">
        <w:rPr>
          <w:rFonts w:ascii="SimSun" w:hAnsi="SimSun" w:hint="eastAsia"/>
          <w:iCs/>
          <w:sz w:val="24"/>
          <w:szCs w:val="24"/>
          <w:lang w:eastAsia="zh-CN"/>
        </w:rPr>
        <w:t>实现</w:t>
      </w:r>
      <w:r w:rsidRPr="00363A83">
        <w:rPr>
          <w:rFonts w:hint="eastAsia"/>
          <w:iCs/>
          <w:sz w:val="24"/>
          <w:szCs w:val="24"/>
          <w:lang w:eastAsia="zh-CN"/>
        </w:rPr>
        <w:t>可持续消费和生产的重要性，</w:t>
      </w:r>
      <w:r w:rsidR="00357266">
        <w:rPr>
          <w:rFonts w:hint="eastAsia"/>
          <w:iCs/>
          <w:sz w:val="24"/>
          <w:szCs w:val="24"/>
          <w:lang w:eastAsia="zh-CN"/>
        </w:rPr>
        <w:t>并</w:t>
      </w:r>
      <w:r w:rsidR="007058A8">
        <w:rPr>
          <w:rFonts w:hint="eastAsia"/>
          <w:iCs/>
          <w:sz w:val="24"/>
          <w:szCs w:val="24"/>
          <w:lang w:eastAsia="zh-CN"/>
        </w:rPr>
        <w:t>注意到所有国家都应采取行动，其中发达国家带头，同时考虑到发展中国家的发展和</w:t>
      </w:r>
      <w:r w:rsidR="007058A8" w:rsidRPr="00357266">
        <w:rPr>
          <w:rFonts w:ascii="SimSun" w:hAnsi="SimSun" w:hint="eastAsia"/>
          <w:iCs/>
          <w:sz w:val="24"/>
          <w:szCs w:val="24"/>
          <w:lang w:eastAsia="zh-CN"/>
        </w:rPr>
        <w:t>能力</w:t>
      </w:r>
      <w:r w:rsidR="007058A8">
        <w:rPr>
          <w:rFonts w:hint="eastAsia"/>
          <w:iCs/>
          <w:sz w:val="24"/>
          <w:szCs w:val="24"/>
          <w:lang w:eastAsia="zh-CN"/>
        </w:rPr>
        <w:t>，并酌情</w:t>
      </w:r>
      <w:r w:rsidRPr="00363A83">
        <w:rPr>
          <w:rFonts w:hint="eastAsia"/>
          <w:iCs/>
          <w:sz w:val="24"/>
          <w:szCs w:val="24"/>
          <w:lang w:eastAsia="zh-CN"/>
        </w:rPr>
        <w:t>承认</w:t>
      </w:r>
      <w:r w:rsidR="007058A8">
        <w:rPr>
          <w:rFonts w:hint="eastAsia"/>
          <w:iCs/>
          <w:sz w:val="24"/>
          <w:szCs w:val="24"/>
          <w:lang w:eastAsia="zh-CN"/>
        </w:rPr>
        <w:t>在国家和区域两级</w:t>
      </w:r>
      <w:r w:rsidR="001419FA">
        <w:rPr>
          <w:rFonts w:hint="eastAsia"/>
          <w:iCs/>
          <w:sz w:val="24"/>
          <w:szCs w:val="24"/>
          <w:lang w:eastAsia="zh-CN"/>
        </w:rPr>
        <w:t>适时</w:t>
      </w:r>
      <w:r w:rsidR="007058A8">
        <w:rPr>
          <w:rFonts w:hint="eastAsia"/>
          <w:iCs/>
          <w:sz w:val="24"/>
          <w:szCs w:val="24"/>
          <w:lang w:eastAsia="zh-CN"/>
        </w:rPr>
        <w:t>使用</w:t>
      </w:r>
      <w:r w:rsidR="00574926">
        <w:rPr>
          <w:rFonts w:hint="eastAsia"/>
          <w:iCs/>
          <w:sz w:val="24"/>
          <w:szCs w:val="24"/>
          <w:lang w:eastAsia="zh-CN"/>
        </w:rPr>
        <w:t>不同方法，</w:t>
      </w:r>
      <w:r w:rsidRPr="00363A83">
        <w:rPr>
          <w:rFonts w:hint="eastAsia"/>
          <w:iCs/>
          <w:sz w:val="24"/>
          <w:szCs w:val="24"/>
          <w:lang w:eastAsia="zh-CN"/>
        </w:rPr>
        <w:t>包括可持续材料管理、材料循环社会</w:t>
      </w:r>
      <w:r w:rsidR="007058A8">
        <w:rPr>
          <w:rFonts w:hint="eastAsia"/>
          <w:iCs/>
          <w:sz w:val="24"/>
          <w:szCs w:val="24"/>
          <w:lang w:eastAsia="zh-CN"/>
        </w:rPr>
        <w:t>概念</w:t>
      </w:r>
      <w:r w:rsidRPr="00363A83">
        <w:rPr>
          <w:rFonts w:hint="eastAsia"/>
          <w:iCs/>
          <w:sz w:val="24"/>
          <w:szCs w:val="24"/>
          <w:lang w:eastAsia="zh-CN"/>
        </w:rPr>
        <w:t>以及循环经济</w:t>
      </w:r>
      <w:r w:rsidR="00357266">
        <w:rPr>
          <w:rFonts w:hint="eastAsia"/>
          <w:iCs/>
          <w:sz w:val="24"/>
          <w:szCs w:val="24"/>
          <w:lang w:eastAsia="zh-CN"/>
        </w:rPr>
        <w:t>方法</w:t>
      </w:r>
      <w:r w:rsidRPr="00363A83">
        <w:rPr>
          <w:rFonts w:ascii="SimSun" w:hAnsi="SimSun" w:hint="eastAsia"/>
          <w:iCs/>
          <w:sz w:val="24"/>
          <w:szCs w:val="24"/>
          <w:lang w:eastAsia="zh-CN"/>
        </w:rPr>
        <w:t>等在内</w:t>
      </w:r>
      <w:r w:rsidRPr="00363A83">
        <w:rPr>
          <w:rFonts w:hint="eastAsia"/>
          <w:iCs/>
          <w:sz w:val="24"/>
          <w:szCs w:val="24"/>
          <w:lang w:eastAsia="zh-CN"/>
        </w:rPr>
        <w:t>的各种系统性方</w:t>
      </w:r>
      <w:r w:rsidR="001419FA">
        <w:rPr>
          <w:rFonts w:hint="eastAsia"/>
          <w:iCs/>
          <w:sz w:val="24"/>
          <w:szCs w:val="24"/>
          <w:lang w:eastAsia="zh-CN"/>
        </w:rPr>
        <w:t>法</w:t>
      </w:r>
      <w:r w:rsidR="007058A8">
        <w:rPr>
          <w:rFonts w:hint="eastAsia"/>
          <w:iCs/>
          <w:sz w:val="24"/>
          <w:szCs w:val="24"/>
          <w:lang w:eastAsia="zh-CN"/>
        </w:rPr>
        <w:t>，可</w:t>
      </w:r>
      <w:r w:rsidRPr="00363A83">
        <w:rPr>
          <w:rFonts w:hint="eastAsia"/>
          <w:iCs/>
          <w:sz w:val="24"/>
          <w:szCs w:val="24"/>
          <w:lang w:eastAsia="zh-CN"/>
        </w:rPr>
        <w:t>促进可持续消费和生产，</w:t>
      </w:r>
    </w:p>
    <w:p w:rsidR="0089700F" w:rsidRPr="00363A83" w:rsidRDefault="0089700F" w:rsidP="00475A72">
      <w:pPr>
        <w:pStyle w:val="Normalnumber"/>
        <w:ind w:left="1260" w:firstLine="611"/>
        <w:jc w:val="both"/>
        <w:rPr>
          <w:rFonts w:eastAsia="Times New Roman"/>
          <w:iCs/>
          <w:sz w:val="24"/>
          <w:szCs w:val="24"/>
          <w:lang w:eastAsia="zh-CN"/>
        </w:rPr>
      </w:pPr>
      <w:r w:rsidRPr="00D51EB1">
        <w:rPr>
          <w:rFonts w:ascii="KaiTi" w:eastAsia="KaiTi" w:hAnsi="KaiTi" w:hint="eastAsia"/>
          <w:sz w:val="24"/>
          <w:szCs w:val="24"/>
          <w:lang w:eastAsia="zh-CN"/>
        </w:rPr>
        <w:t>回顾</w:t>
      </w:r>
      <w:r w:rsidRPr="00363A83">
        <w:rPr>
          <w:rFonts w:ascii="SimSun" w:hAnsi="SimSun" w:hint="eastAsia"/>
          <w:sz w:val="24"/>
          <w:szCs w:val="24"/>
          <w:lang w:eastAsia="zh-CN"/>
        </w:rPr>
        <w:t>关于</w:t>
      </w:r>
      <w:r w:rsidRPr="00363A83">
        <w:rPr>
          <w:rFonts w:hint="eastAsia"/>
          <w:sz w:val="24"/>
          <w:szCs w:val="24"/>
          <w:lang w:eastAsia="zh-CN"/>
        </w:rPr>
        <w:t>环境大会</w:t>
      </w:r>
      <w:r w:rsidR="006D4A3C">
        <w:rPr>
          <w:rFonts w:hint="eastAsia"/>
          <w:sz w:val="24"/>
          <w:szCs w:val="24"/>
          <w:lang w:eastAsia="zh-CN"/>
        </w:rPr>
        <w:t>第一届会议</w:t>
      </w:r>
      <w:r w:rsidRPr="00363A83">
        <w:rPr>
          <w:rFonts w:hint="eastAsia"/>
          <w:sz w:val="24"/>
          <w:szCs w:val="24"/>
          <w:lang w:eastAsia="zh-CN"/>
        </w:rPr>
        <w:t>成果的第</w:t>
      </w:r>
      <w:r w:rsidRPr="00363A83">
        <w:rPr>
          <w:sz w:val="24"/>
          <w:szCs w:val="24"/>
          <w:lang w:eastAsia="zh-CN"/>
        </w:rPr>
        <w:t>1/1</w:t>
      </w:r>
      <w:r w:rsidR="001419FA">
        <w:rPr>
          <w:rFonts w:hint="eastAsia"/>
          <w:sz w:val="24"/>
          <w:szCs w:val="24"/>
          <w:lang w:eastAsia="zh-CN"/>
        </w:rPr>
        <w:t>号决议，特别是执行部分第</w:t>
      </w:r>
      <w:r w:rsidR="001419FA">
        <w:rPr>
          <w:rFonts w:hint="eastAsia"/>
          <w:sz w:val="24"/>
          <w:szCs w:val="24"/>
          <w:lang w:eastAsia="zh-CN"/>
        </w:rPr>
        <w:t>5(</w:t>
      </w:r>
      <w:r w:rsidRPr="00363A83">
        <w:rPr>
          <w:sz w:val="24"/>
          <w:szCs w:val="24"/>
          <w:lang w:eastAsia="zh-CN"/>
        </w:rPr>
        <w:t>c</w:t>
      </w:r>
      <w:r w:rsidR="001419FA">
        <w:rPr>
          <w:rFonts w:hint="eastAsia"/>
          <w:sz w:val="24"/>
          <w:szCs w:val="24"/>
          <w:lang w:eastAsia="zh-CN"/>
        </w:rPr>
        <w:t>)</w:t>
      </w:r>
      <w:r w:rsidRPr="00363A83">
        <w:rPr>
          <w:rFonts w:hint="eastAsia"/>
          <w:sz w:val="24"/>
          <w:szCs w:val="24"/>
          <w:lang w:eastAsia="zh-CN"/>
        </w:rPr>
        <w:t>段</w:t>
      </w:r>
      <w:r w:rsidR="006D4A3C">
        <w:rPr>
          <w:rFonts w:hint="eastAsia"/>
          <w:sz w:val="24"/>
          <w:szCs w:val="24"/>
          <w:lang w:eastAsia="zh-CN"/>
        </w:rPr>
        <w:t>，其中</w:t>
      </w:r>
      <w:r w:rsidRPr="00363A83">
        <w:rPr>
          <w:rFonts w:hint="eastAsia"/>
          <w:sz w:val="24"/>
          <w:szCs w:val="24"/>
          <w:lang w:eastAsia="zh-CN"/>
        </w:rPr>
        <w:t>重申部长们加快和支持促进可持续消费和生产模式各种努力</w:t>
      </w:r>
      <w:r w:rsidR="006D4A3C">
        <w:rPr>
          <w:rFonts w:hint="eastAsia"/>
          <w:sz w:val="24"/>
          <w:szCs w:val="24"/>
          <w:lang w:eastAsia="zh-CN"/>
        </w:rPr>
        <w:t>的承诺</w:t>
      </w:r>
      <w:r w:rsidRPr="00363A83">
        <w:rPr>
          <w:rFonts w:hint="eastAsia"/>
          <w:sz w:val="24"/>
          <w:szCs w:val="24"/>
          <w:lang w:eastAsia="zh-CN"/>
        </w:rPr>
        <w:t>，包括通过提高资源利用效率和</w:t>
      </w:r>
      <w:proofErr w:type="gramStart"/>
      <w:r w:rsidRPr="00363A83">
        <w:rPr>
          <w:rFonts w:hint="eastAsia"/>
          <w:sz w:val="24"/>
          <w:szCs w:val="24"/>
          <w:lang w:eastAsia="zh-CN"/>
        </w:rPr>
        <w:t>可</w:t>
      </w:r>
      <w:proofErr w:type="gramEnd"/>
      <w:r w:rsidRPr="00363A83">
        <w:rPr>
          <w:rFonts w:hint="eastAsia"/>
          <w:sz w:val="24"/>
          <w:szCs w:val="24"/>
          <w:lang w:eastAsia="zh-CN"/>
        </w:rPr>
        <w:t>持续生活方式，并在联合国环境规划署的支持下加快行动，实施</w:t>
      </w:r>
      <w:r w:rsidR="001419FA" w:rsidRPr="001419FA">
        <w:rPr>
          <w:sz w:val="24"/>
          <w:szCs w:val="24"/>
          <w:lang w:val="fr-FR" w:eastAsia="zh-CN"/>
        </w:rPr>
        <w:t>在联合国可持续发展大会上通过</w:t>
      </w:r>
      <w:r w:rsidR="001419FA">
        <w:rPr>
          <w:rFonts w:hint="eastAsia"/>
          <w:sz w:val="24"/>
          <w:szCs w:val="24"/>
          <w:lang w:val="fr-FR" w:eastAsia="zh-CN"/>
        </w:rPr>
        <w:t>的</w:t>
      </w:r>
      <w:r w:rsidR="00736F55">
        <w:rPr>
          <w:rFonts w:hint="eastAsia"/>
          <w:sz w:val="24"/>
          <w:szCs w:val="24"/>
          <w:lang w:eastAsia="zh-CN"/>
        </w:rPr>
        <w:t>可持续消费和生产模式</w:t>
      </w:r>
      <w:r w:rsidR="00736F55">
        <w:rPr>
          <w:rFonts w:hint="eastAsia"/>
          <w:sz w:val="24"/>
          <w:szCs w:val="24"/>
          <w:lang w:eastAsia="zh-CN"/>
        </w:rPr>
        <w:t>10</w:t>
      </w:r>
      <w:r w:rsidR="00736F55">
        <w:rPr>
          <w:rFonts w:hint="eastAsia"/>
          <w:sz w:val="24"/>
          <w:szCs w:val="24"/>
          <w:lang w:eastAsia="zh-CN"/>
        </w:rPr>
        <w:t>年</w:t>
      </w:r>
      <w:proofErr w:type="gramStart"/>
      <w:r w:rsidR="00736F55">
        <w:rPr>
          <w:rFonts w:hint="eastAsia"/>
          <w:sz w:val="24"/>
          <w:szCs w:val="24"/>
          <w:lang w:eastAsia="zh-CN"/>
        </w:rPr>
        <w:t>期方案</w:t>
      </w:r>
      <w:proofErr w:type="gramEnd"/>
      <w:r w:rsidR="00736F55">
        <w:rPr>
          <w:rFonts w:hint="eastAsia"/>
          <w:sz w:val="24"/>
          <w:szCs w:val="24"/>
          <w:lang w:eastAsia="zh-CN"/>
        </w:rPr>
        <w:t>框架</w:t>
      </w:r>
      <w:r w:rsidRPr="00363A83">
        <w:rPr>
          <w:rFonts w:hint="eastAsia"/>
          <w:sz w:val="24"/>
          <w:szCs w:val="24"/>
          <w:lang w:eastAsia="zh-CN"/>
        </w:rPr>
        <w:t>，将其作为就可持续消费和生产采取行动的工具，包括其关于实施手段的部分</w:t>
      </w:r>
      <w:r w:rsidR="001419FA">
        <w:rPr>
          <w:rFonts w:hint="eastAsia"/>
          <w:sz w:val="24"/>
          <w:szCs w:val="24"/>
          <w:lang w:eastAsia="zh-CN"/>
        </w:rPr>
        <w:t>，</w:t>
      </w:r>
    </w:p>
    <w:p w:rsidR="0089700F" w:rsidRPr="00363A83" w:rsidRDefault="0089700F" w:rsidP="00475A72">
      <w:pPr>
        <w:pStyle w:val="Normalnumber"/>
        <w:ind w:left="1260" w:firstLine="611"/>
        <w:jc w:val="both"/>
        <w:rPr>
          <w:rFonts w:eastAsia="Times New Roman"/>
          <w:iCs/>
          <w:sz w:val="24"/>
          <w:szCs w:val="24"/>
          <w:lang w:eastAsia="zh-CN"/>
        </w:rPr>
      </w:pPr>
      <w:r w:rsidRPr="00D51EB1">
        <w:rPr>
          <w:rFonts w:ascii="KaiTi" w:eastAsia="KaiTi" w:hAnsi="KaiTi" w:hint="eastAsia"/>
          <w:sz w:val="24"/>
          <w:szCs w:val="24"/>
          <w:lang w:eastAsia="zh-CN"/>
        </w:rPr>
        <w:t>注意到</w:t>
      </w:r>
      <w:r w:rsidR="001419FA" w:rsidRPr="001419FA">
        <w:rPr>
          <w:rFonts w:ascii="SimSun" w:hAnsi="SimSun" w:hint="eastAsia"/>
          <w:iCs/>
          <w:sz w:val="24"/>
          <w:szCs w:val="24"/>
          <w:lang w:eastAsia="zh-CN"/>
        </w:rPr>
        <w:t>为</w:t>
      </w:r>
      <w:r w:rsidRPr="00363A83">
        <w:rPr>
          <w:rFonts w:hint="eastAsia"/>
          <w:iCs/>
          <w:sz w:val="24"/>
          <w:szCs w:val="24"/>
          <w:lang w:eastAsia="zh-CN"/>
        </w:rPr>
        <w:t>实现土地退化</w:t>
      </w:r>
      <w:r w:rsidR="002C1893">
        <w:rPr>
          <w:rFonts w:hint="eastAsia"/>
          <w:iCs/>
          <w:sz w:val="24"/>
          <w:szCs w:val="24"/>
          <w:lang w:eastAsia="zh-CN"/>
        </w:rPr>
        <w:t>中和及</w:t>
      </w:r>
      <w:r w:rsidRPr="001419FA">
        <w:rPr>
          <w:rFonts w:ascii="SimSun" w:hAnsi="SimSun" w:hint="eastAsia"/>
          <w:iCs/>
          <w:sz w:val="24"/>
          <w:szCs w:val="24"/>
          <w:lang w:eastAsia="zh-CN"/>
        </w:rPr>
        <w:t>城市可持续性</w:t>
      </w:r>
      <w:r w:rsidRPr="00363A83">
        <w:rPr>
          <w:rFonts w:hint="eastAsia"/>
          <w:iCs/>
          <w:sz w:val="24"/>
          <w:szCs w:val="24"/>
          <w:lang w:eastAsia="zh-CN"/>
        </w:rPr>
        <w:t>的努力对支持健康生态系统功能和服务及加强粮食安全十分重要，</w:t>
      </w:r>
    </w:p>
    <w:p w:rsidR="0089700F" w:rsidRPr="00363A83" w:rsidRDefault="0089700F" w:rsidP="00475A72">
      <w:pPr>
        <w:pStyle w:val="Normalnumber"/>
        <w:ind w:left="1260" w:firstLine="611"/>
        <w:jc w:val="both"/>
        <w:rPr>
          <w:rFonts w:ascii="楷体" w:eastAsia="楷体" w:hAnsi="楷体"/>
          <w:iCs/>
          <w:sz w:val="24"/>
          <w:szCs w:val="24"/>
          <w:lang w:eastAsia="zh-CN"/>
        </w:rPr>
      </w:pPr>
      <w:r w:rsidRPr="00D51EB1">
        <w:rPr>
          <w:rFonts w:ascii="KaiTi" w:eastAsia="KaiTi" w:hAnsi="KaiTi" w:hint="eastAsia"/>
          <w:sz w:val="24"/>
          <w:szCs w:val="24"/>
          <w:lang w:eastAsia="zh-CN"/>
        </w:rPr>
        <w:t>重点指出</w:t>
      </w:r>
      <w:r w:rsidRPr="00363A83">
        <w:rPr>
          <w:rFonts w:hint="eastAsia"/>
          <w:iCs/>
          <w:sz w:val="24"/>
          <w:szCs w:val="24"/>
          <w:lang w:eastAsia="zh-CN"/>
        </w:rPr>
        <w:t>联大第</w:t>
      </w:r>
      <w:r w:rsidRPr="00363A83">
        <w:rPr>
          <w:iCs/>
          <w:sz w:val="24"/>
          <w:szCs w:val="24"/>
          <w:lang w:eastAsia="zh-CN"/>
        </w:rPr>
        <w:t>70/1</w:t>
      </w:r>
      <w:r w:rsidRPr="00363A83">
        <w:rPr>
          <w:rFonts w:hint="eastAsia"/>
          <w:iCs/>
          <w:sz w:val="24"/>
          <w:szCs w:val="24"/>
          <w:lang w:eastAsia="zh-CN"/>
        </w:rPr>
        <w:t>号决议第</w:t>
      </w:r>
      <w:r w:rsidRPr="00363A83">
        <w:rPr>
          <w:iCs/>
          <w:sz w:val="24"/>
          <w:szCs w:val="24"/>
          <w:lang w:eastAsia="zh-CN"/>
        </w:rPr>
        <w:t>28</w:t>
      </w:r>
      <w:r w:rsidRPr="00363A83">
        <w:rPr>
          <w:rFonts w:hint="eastAsia"/>
          <w:iCs/>
          <w:sz w:val="24"/>
          <w:szCs w:val="24"/>
          <w:lang w:eastAsia="zh-CN"/>
        </w:rPr>
        <w:t>段作出的承诺，即从根本上改变社会生产和消费商品及服务的方式，包括促请相关利益攸关方协助改变不可持续的消费和生产模式，比如通过调动所有方面的资金和技术援助，加强发展中国家的科技能力和创新能力，转向更可持续的消费和生产模式，</w:t>
      </w:r>
    </w:p>
    <w:p w:rsidR="0089700F" w:rsidRPr="001419FA" w:rsidRDefault="0089700F" w:rsidP="00475A72">
      <w:pPr>
        <w:pStyle w:val="Normalnumber"/>
        <w:ind w:left="1260" w:firstLine="611"/>
        <w:jc w:val="both"/>
        <w:rPr>
          <w:rFonts w:ascii="SimSun" w:hAnsi="SimSun"/>
          <w:iCs/>
          <w:sz w:val="24"/>
          <w:szCs w:val="24"/>
          <w:lang w:eastAsia="zh-CN"/>
        </w:rPr>
      </w:pPr>
      <w:r w:rsidRPr="00D51EB1">
        <w:rPr>
          <w:rFonts w:ascii="KaiTi" w:eastAsia="KaiTi" w:hAnsi="KaiTi" w:hint="eastAsia"/>
          <w:iCs/>
          <w:sz w:val="24"/>
          <w:szCs w:val="24"/>
          <w:lang w:eastAsia="zh-CN"/>
        </w:rPr>
        <w:t>重申</w:t>
      </w:r>
      <w:r w:rsidRPr="00363A83">
        <w:rPr>
          <w:rFonts w:hint="eastAsia"/>
          <w:iCs/>
          <w:sz w:val="24"/>
          <w:szCs w:val="24"/>
          <w:lang w:val="en-US" w:eastAsia="zh-CN"/>
        </w:rPr>
        <w:t>可持续消费和生产模式</w:t>
      </w:r>
      <w:r w:rsidR="00736F55">
        <w:rPr>
          <w:rFonts w:hint="eastAsia"/>
          <w:iCs/>
          <w:sz w:val="24"/>
          <w:szCs w:val="24"/>
          <w:lang w:val="en-US" w:eastAsia="zh-CN"/>
        </w:rPr>
        <w:t>10</w:t>
      </w:r>
      <w:r w:rsidRPr="00363A83">
        <w:rPr>
          <w:rFonts w:hint="eastAsia"/>
          <w:iCs/>
          <w:sz w:val="24"/>
          <w:szCs w:val="24"/>
          <w:lang w:val="en-US" w:eastAsia="zh-CN"/>
        </w:rPr>
        <w:t>年</w:t>
      </w:r>
      <w:r w:rsidR="00736F55">
        <w:rPr>
          <w:rFonts w:hint="eastAsia"/>
          <w:iCs/>
          <w:sz w:val="24"/>
          <w:szCs w:val="24"/>
          <w:lang w:val="en-US" w:eastAsia="zh-CN"/>
        </w:rPr>
        <w:t>期方案框架</w:t>
      </w:r>
      <w:r w:rsidRPr="00363A83">
        <w:rPr>
          <w:rFonts w:hint="eastAsia"/>
          <w:iCs/>
          <w:sz w:val="24"/>
          <w:szCs w:val="24"/>
          <w:lang w:val="en-US" w:eastAsia="zh-CN"/>
        </w:rPr>
        <w:t>，支持其目标和宗旨，</w:t>
      </w:r>
      <w:r w:rsidRPr="001419FA">
        <w:rPr>
          <w:rFonts w:ascii="SimSun" w:hAnsi="SimSun" w:hint="eastAsia"/>
          <w:iCs/>
          <w:sz w:val="24"/>
          <w:szCs w:val="24"/>
          <w:lang w:val="en-US" w:eastAsia="zh-CN"/>
        </w:rPr>
        <w:t>承认联合国环境规划署作为</w:t>
      </w:r>
      <w:r w:rsidR="002E0DAD">
        <w:rPr>
          <w:rFonts w:ascii="SimSun" w:hAnsi="SimSun" w:hint="eastAsia"/>
          <w:iCs/>
          <w:sz w:val="24"/>
          <w:szCs w:val="24"/>
          <w:lang w:val="en-US" w:eastAsia="zh-CN"/>
        </w:rPr>
        <w:t>10年期框架</w:t>
      </w:r>
      <w:r w:rsidRPr="001419FA">
        <w:rPr>
          <w:rFonts w:ascii="SimSun" w:hAnsi="SimSun" w:hint="eastAsia"/>
          <w:iCs/>
          <w:sz w:val="24"/>
          <w:szCs w:val="24"/>
          <w:lang w:val="en-US" w:eastAsia="zh-CN"/>
        </w:rPr>
        <w:t>的秘书处及作为其所有项目的执行伙伴的作用，</w:t>
      </w:r>
    </w:p>
    <w:p w:rsidR="0089700F" w:rsidRPr="00363A83" w:rsidRDefault="0089700F" w:rsidP="00475A72">
      <w:pPr>
        <w:pStyle w:val="Normalnumber"/>
        <w:ind w:left="1260" w:firstLine="611"/>
        <w:jc w:val="both"/>
        <w:rPr>
          <w:rFonts w:ascii="楷体" w:eastAsia="楷体" w:hAnsi="楷体"/>
          <w:iCs/>
          <w:sz w:val="24"/>
          <w:szCs w:val="24"/>
          <w:lang w:eastAsia="zh-CN"/>
        </w:rPr>
      </w:pPr>
      <w:r w:rsidRPr="00D51EB1">
        <w:rPr>
          <w:rFonts w:ascii="KaiTi" w:eastAsia="KaiTi" w:hAnsi="KaiTi" w:hint="eastAsia"/>
          <w:iCs/>
          <w:sz w:val="24"/>
          <w:szCs w:val="24"/>
          <w:lang w:eastAsia="zh-CN"/>
        </w:rPr>
        <w:lastRenderedPageBreak/>
        <w:t>承认</w:t>
      </w:r>
      <w:r w:rsidRPr="00363A83">
        <w:rPr>
          <w:rFonts w:hint="eastAsia"/>
          <w:iCs/>
          <w:sz w:val="24"/>
          <w:szCs w:val="24"/>
          <w:lang w:val="en-US" w:eastAsia="zh-CN"/>
        </w:rPr>
        <w:t>可持续消费和生产模式</w:t>
      </w:r>
      <w:r w:rsidR="00736F55">
        <w:rPr>
          <w:rFonts w:hint="eastAsia"/>
          <w:iCs/>
          <w:sz w:val="24"/>
          <w:szCs w:val="24"/>
          <w:lang w:val="en-US" w:eastAsia="zh-CN"/>
        </w:rPr>
        <w:t>10</w:t>
      </w:r>
      <w:r w:rsidRPr="00363A83">
        <w:rPr>
          <w:rFonts w:hint="eastAsia"/>
          <w:iCs/>
          <w:sz w:val="24"/>
          <w:szCs w:val="24"/>
          <w:lang w:val="en-US" w:eastAsia="zh-CN"/>
        </w:rPr>
        <w:t>年</w:t>
      </w:r>
      <w:r w:rsidR="00736F55">
        <w:rPr>
          <w:rFonts w:hint="eastAsia"/>
          <w:iCs/>
          <w:sz w:val="24"/>
          <w:szCs w:val="24"/>
          <w:lang w:val="en-US" w:eastAsia="zh-CN"/>
        </w:rPr>
        <w:t>期方案框架</w:t>
      </w:r>
      <w:r w:rsidRPr="00363A83">
        <w:rPr>
          <w:rFonts w:hint="eastAsia"/>
          <w:iCs/>
          <w:sz w:val="24"/>
          <w:szCs w:val="24"/>
          <w:lang w:val="en-US" w:eastAsia="zh-CN"/>
        </w:rPr>
        <w:t>是一个全球行动框架，用以支持区域和国家倡议，</w:t>
      </w:r>
      <w:r w:rsidR="00CB4689">
        <w:rPr>
          <w:rFonts w:hint="eastAsia"/>
          <w:iCs/>
          <w:sz w:val="24"/>
          <w:szCs w:val="24"/>
          <w:lang w:val="en-US" w:eastAsia="zh-CN"/>
        </w:rPr>
        <w:t>在</w:t>
      </w:r>
      <w:r w:rsidRPr="00CB4689">
        <w:rPr>
          <w:rFonts w:ascii="SimSun" w:hAnsi="SimSun" w:hint="eastAsia"/>
          <w:iCs/>
          <w:sz w:val="24"/>
          <w:szCs w:val="24"/>
          <w:lang w:val="en-US" w:eastAsia="zh-CN"/>
        </w:rPr>
        <w:t>发达国家和发展中国家</w:t>
      </w:r>
      <w:r w:rsidR="00CB4689" w:rsidRPr="00CB4689">
        <w:rPr>
          <w:rFonts w:ascii="SimSun" w:hAnsi="SimSun" w:hint="eastAsia"/>
          <w:iCs/>
          <w:sz w:val="24"/>
          <w:szCs w:val="24"/>
          <w:lang w:val="en-US" w:eastAsia="zh-CN"/>
        </w:rPr>
        <w:t>中实现</w:t>
      </w:r>
      <w:r w:rsidRPr="00363A83">
        <w:rPr>
          <w:rFonts w:hint="eastAsia"/>
          <w:iCs/>
          <w:sz w:val="24"/>
          <w:szCs w:val="24"/>
          <w:lang w:val="en-US" w:eastAsia="zh-CN"/>
        </w:rPr>
        <w:t>可持续消费和生产，以便在生态系统承载力范围内推动社会和经济发展，方法包括</w:t>
      </w:r>
      <w:r w:rsidR="00CB4689">
        <w:rPr>
          <w:rFonts w:hint="eastAsia"/>
          <w:iCs/>
          <w:sz w:val="24"/>
          <w:szCs w:val="24"/>
          <w:lang w:val="en-US" w:eastAsia="zh-CN"/>
        </w:rPr>
        <w:t>努力</w:t>
      </w:r>
      <w:r w:rsidRPr="00363A83">
        <w:rPr>
          <w:rFonts w:hint="eastAsia"/>
          <w:iCs/>
          <w:sz w:val="24"/>
          <w:szCs w:val="24"/>
          <w:lang w:val="en-US" w:eastAsia="zh-CN"/>
        </w:rPr>
        <w:t>使经济增长与环境退化脱钩、提高资源使用和生产过程的效率和可持续性，以及减少资源</w:t>
      </w:r>
      <w:r w:rsidR="00CB4689">
        <w:rPr>
          <w:rFonts w:hint="eastAsia"/>
          <w:iCs/>
          <w:sz w:val="24"/>
          <w:szCs w:val="24"/>
          <w:lang w:val="en-US" w:eastAsia="zh-CN"/>
        </w:rPr>
        <w:t>耗竭</w:t>
      </w:r>
      <w:r w:rsidRPr="00363A83">
        <w:rPr>
          <w:rFonts w:hint="eastAsia"/>
          <w:iCs/>
          <w:sz w:val="24"/>
          <w:szCs w:val="24"/>
          <w:lang w:val="en-US" w:eastAsia="zh-CN"/>
        </w:rPr>
        <w:t>、污染和废物，</w:t>
      </w:r>
    </w:p>
    <w:p w:rsidR="0089700F" w:rsidRDefault="0089700F" w:rsidP="00475A72">
      <w:pPr>
        <w:pStyle w:val="Normalnumber"/>
        <w:ind w:left="1260" w:firstLine="611"/>
        <w:jc w:val="both"/>
        <w:rPr>
          <w:iCs/>
          <w:sz w:val="24"/>
          <w:szCs w:val="24"/>
          <w:lang w:eastAsia="zh-CN"/>
        </w:rPr>
      </w:pPr>
      <w:r w:rsidRPr="00D51EB1">
        <w:rPr>
          <w:rFonts w:ascii="KaiTi" w:eastAsia="KaiTi" w:hAnsi="KaiTi" w:hint="eastAsia"/>
          <w:iCs/>
          <w:sz w:val="24"/>
          <w:szCs w:val="24"/>
          <w:lang w:eastAsia="zh-CN"/>
        </w:rPr>
        <w:t>强调</w:t>
      </w:r>
      <w:r w:rsidRPr="00363A83">
        <w:rPr>
          <w:rFonts w:hint="eastAsia"/>
          <w:iCs/>
          <w:sz w:val="24"/>
          <w:szCs w:val="24"/>
          <w:lang w:eastAsia="zh-CN"/>
        </w:rPr>
        <w:t>需进一步强化可持续消费和生产相关的方案</w:t>
      </w:r>
      <w:r w:rsidR="00CB4689">
        <w:rPr>
          <w:rFonts w:hint="eastAsia"/>
          <w:iCs/>
          <w:sz w:val="24"/>
          <w:szCs w:val="24"/>
          <w:lang w:eastAsia="zh-CN"/>
        </w:rPr>
        <w:t>、</w:t>
      </w:r>
      <w:r w:rsidRPr="00363A83">
        <w:rPr>
          <w:rFonts w:hint="eastAsia"/>
          <w:iCs/>
          <w:sz w:val="24"/>
          <w:szCs w:val="24"/>
          <w:lang w:eastAsia="zh-CN"/>
        </w:rPr>
        <w:t>伙伴关系</w:t>
      </w:r>
      <w:r w:rsidR="00CB4689">
        <w:rPr>
          <w:rFonts w:hint="eastAsia"/>
          <w:iCs/>
          <w:sz w:val="24"/>
          <w:szCs w:val="24"/>
          <w:lang w:eastAsia="zh-CN"/>
        </w:rPr>
        <w:t>和框架，如</w:t>
      </w:r>
      <w:r w:rsidR="00CB4689" w:rsidRPr="00363A83">
        <w:rPr>
          <w:rFonts w:hint="eastAsia"/>
          <w:iCs/>
          <w:sz w:val="24"/>
          <w:szCs w:val="24"/>
          <w:lang w:val="en-US" w:eastAsia="zh-CN"/>
        </w:rPr>
        <w:t>可持续消费和生产模式</w:t>
      </w:r>
      <w:r w:rsidR="00736F55">
        <w:rPr>
          <w:rFonts w:hint="eastAsia"/>
          <w:iCs/>
          <w:sz w:val="24"/>
          <w:szCs w:val="24"/>
          <w:lang w:val="en-US" w:eastAsia="zh-CN"/>
        </w:rPr>
        <w:t>10</w:t>
      </w:r>
      <w:r w:rsidR="00CB4689" w:rsidRPr="00363A83">
        <w:rPr>
          <w:rFonts w:hint="eastAsia"/>
          <w:iCs/>
          <w:sz w:val="24"/>
          <w:szCs w:val="24"/>
          <w:lang w:val="en-US" w:eastAsia="zh-CN"/>
        </w:rPr>
        <w:t>年</w:t>
      </w:r>
      <w:r w:rsidR="00736F55">
        <w:rPr>
          <w:rFonts w:hint="eastAsia"/>
          <w:iCs/>
          <w:sz w:val="24"/>
          <w:szCs w:val="24"/>
          <w:lang w:val="en-US" w:eastAsia="zh-CN"/>
        </w:rPr>
        <w:t>期方案框架</w:t>
      </w:r>
      <w:r w:rsidRPr="00363A83">
        <w:rPr>
          <w:rFonts w:hint="eastAsia"/>
          <w:iCs/>
          <w:sz w:val="24"/>
          <w:szCs w:val="24"/>
          <w:lang w:eastAsia="zh-CN"/>
        </w:rPr>
        <w:t>，以推广和拓展可持续消费和生产政策及良好做法，</w:t>
      </w:r>
      <w:r w:rsidR="00CB4689">
        <w:rPr>
          <w:rFonts w:hint="eastAsia"/>
          <w:iCs/>
          <w:sz w:val="24"/>
          <w:szCs w:val="24"/>
          <w:lang w:eastAsia="zh-CN"/>
        </w:rPr>
        <w:t>尊重</w:t>
      </w:r>
      <w:r w:rsidRPr="00363A83">
        <w:rPr>
          <w:rFonts w:hint="eastAsia"/>
          <w:iCs/>
          <w:sz w:val="24"/>
          <w:szCs w:val="24"/>
          <w:lang w:eastAsia="zh-CN"/>
        </w:rPr>
        <w:t>各国发展战略的国家自主权，</w:t>
      </w:r>
    </w:p>
    <w:p w:rsidR="00CB4689" w:rsidRPr="00363A83" w:rsidRDefault="00CB4689" w:rsidP="00475A72">
      <w:pPr>
        <w:pStyle w:val="Normalnumber"/>
        <w:ind w:left="1260" w:firstLine="611"/>
        <w:jc w:val="both"/>
        <w:rPr>
          <w:iCs/>
          <w:sz w:val="24"/>
          <w:szCs w:val="24"/>
          <w:lang w:eastAsia="zh-CN"/>
        </w:rPr>
      </w:pPr>
      <w:r w:rsidRPr="00D51EB1">
        <w:rPr>
          <w:rFonts w:ascii="KaiTi" w:eastAsia="KaiTi" w:hAnsi="KaiTi"/>
          <w:iCs/>
          <w:sz w:val="24"/>
          <w:szCs w:val="24"/>
          <w:lang w:val="fr-FR" w:eastAsia="zh-CN"/>
        </w:rPr>
        <w:t>欢迎</w:t>
      </w:r>
      <w:r>
        <w:rPr>
          <w:iCs/>
          <w:sz w:val="24"/>
          <w:szCs w:val="24"/>
          <w:lang w:val="fr-FR" w:eastAsia="zh-CN"/>
        </w:rPr>
        <w:t>在各级通过区域框架和论坛</w:t>
      </w:r>
      <w:r>
        <w:rPr>
          <w:rFonts w:hint="eastAsia"/>
          <w:iCs/>
          <w:sz w:val="24"/>
          <w:szCs w:val="24"/>
          <w:lang w:val="fr-FR" w:eastAsia="zh-CN"/>
        </w:rPr>
        <w:t>以及</w:t>
      </w:r>
      <w:r w:rsidRPr="00CB4689">
        <w:rPr>
          <w:iCs/>
          <w:sz w:val="24"/>
          <w:szCs w:val="24"/>
          <w:lang w:val="fr-FR" w:eastAsia="zh-CN"/>
        </w:rPr>
        <w:t>其他举措促进可持续消费和生产的努力，</w:t>
      </w:r>
    </w:p>
    <w:p w:rsidR="0089700F" w:rsidRPr="00363A83" w:rsidRDefault="0089700F" w:rsidP="00475A72">
      <w:pPr>
        <w:pStyle w:val="Normalnumber"/>
        <w:ind w:left="1260" w:firstLine="611"/>
        <w:jc w:val="both"/>
        <w:rPr>
          <w:rFonts w:ascii="楷体" w:eastAsia="楷体" w:hAnsi="楷体"/>
          <w:iCs/>
          <w:sz w:val="24"/>
          <w:szCs w:val="24"/>
          <w:lang w:eastAsia="zh-CN"/>
        </w:rPr>
      </w:pPr>
      <w:r w:rsidRPr="00D51EB1">
        <w:rPr>
          <w:rFonts w:ascii="KaiTi" w:eastAsia="KaiTi" w:hAnsi="KaiTi" w:hint="eastAsia"/>
          <w:iCs/>
          <w:sz w:val="24"/>
          <w:szCs w:val="24"/>
          <w:lang w:val="fr-FR" w:eastAsia="zh-CN"/>
        </w:rPr>
        <w:t>重点</w:t>
      </w:r>
      <w:r w:rsidRPr="00D51EB1">
        <w:rPr>
          <w:rFonts w:ascii="KaiTi" w:eastAsia="KaiTi" w:hAnsi="KaiTi" w:hint="eastAsia"/>
          <w:iCs/>
          <w:sz w:val="24"/>
          <w:szCs w:val="24"/>
          <w:lang w:eastAsia="zh-CN"/>
        </w:rPr>
        <w:t>指出</w:t>
      </w:r>
      <w:r w:rsidRPr="00EF75E4">
        <w:rPr>
          <w:rFonts w:ascii="SimSun" w:hAnsi="SimSun" w:hint="eastAsia"/>
          <w:iCs/>
          <w:sz w:val="24"/>
          <w:szCs w:val="24"/>
          <w:lang w:eastAsia="zh-CN"/>
        </w:rPr>
        <w:t>促进</w:t>
      </w:r>
      <w:r w:rsidRPr="00363A83">
        <w:rPr>
          <w:rFonts w:hint="eastAsia"/>
          <w:iCs/>
          <w:sz w:val="24"/>
          <w:szCs w:val="24"/>
          <w:lang w:eastAsia="zh-CN"/>
        </w:rPr>
        <w:t>可持续消费和生产模式的重要性，</w:t>
      </w:r>
      <w:r w:rsidRPr="00EF75E4">
        <w:rPr>
          <w:rFonts w:ascii="SimSun" w:hAnsi="SimSun" w:hint="eastAsia"/>
          <w:iCs/>
          <w:sz w:val="24"/>
          <w:szCs w:val="24"/>
          <w:lang w:eastAsia="zh-CN"/>
        </w:rPr>
        <w:t>同时考虑国家能力和优先事项</w:t>
      </w:r>
      <w:r w:rsidR="00CB4689" w:rsidRPr="00EF75E4">
        <w:rPr>
          <w:rFonts w:ascii="SimSun" w:hAnsi="SimSun" w:hint="eastAsia"/>
          <w:iCs/>
          <w:sz w:val="24"/>
          <w:szCs w:val="24"/>
          <w:lang w:eastAsia="zh-CN"/>
        </w:rPr>
        <w:t>，</w:t>
      </w:r>
      <w:r w:rsidRPr="00363A83">
        <w:rPr>
          <w:rFonts w:hint="eastAsia"/>
          <w:iCs/>
          <w:sz w:val="24"/>
          <w:szCs w:val="24"/>
          <w:lang w:eastAsia="zh-CN"/>
        </w:rPr>
        <w:t>以保证在整个价值链中</w:t>
      </w:r>
      <w:r w:rsidR="00EF75E4">
        <w:rPr>
          <w:rFonts w:hint="eastAsia"/>
          <w:iCs/>
          <w:sz w:val="24"/>
          <w:szCs w:val="24"/>
          <w:lang w:eastAsia="zh-CN"/>
        </w:rPr>
        <w:t>对</w:t>
      </w:r>
      <w:r w:rsidRPr="00363A83">
        <w:rPr>
          <w:rFonts w:hint="eastAsia"/>
          <w:iCs/>
          <w:sz w:val="24"/>
          <w:szCs w:val="24"/>
          <w:lang w:eastAsia="zh-CN"/>
        </w:rPr>
        <w:t>自然资源和材料的可持续供应和使用，同时还保持并恢复生态系统及其服务</w:t>
      </w:r>
      <w:r w:rsidR="00EF75E4">
        <w:rPr>
          <w:rFonts w:hint="eastAsia"/>
          <w:iCs/>
          <w:sz w:val="24"/>
          <w:szCs w:val="24"/>
          <w:lang w:eastAsia="zh-CN"/>
        </w:rPr>
        <w:t>/</w:t>
      </w:r>
      <w:r w:rsidR="00EF75E4">
        <w:rPr>
          <w:rFonts w:hint="eastAsia"/>
          <w:iCs/>
          <w:sz w:val="24"/>
          <w:szCs w:val="24"/>
          <w:lang w:eastAsia="zh-CN"/>
        </w:rPr>
        <w:t>功能</w:t>
      </w:r>
      <w:r w:rsidRPr="00363A83">
        <w:rPr>
          <w:rFonts w:hint="eastAsia"/>
          <w:iCs/>
          <w:sz w:val="24"/>
          <w:szCs w:val="24"/>
          <w:lang w:eastAsia="zh-CN"/>
        </w:rPr>
        <w:t>，促进</w:t>
      </w:r>
      <w:r w:rsidR="00EF75E4" w:rsidRPr="00EF75E4">
        <w:rPr>
          <w:bCs/>
          <w:iCs/>
          <w:sz w:val="24"/>
          <w:szCs w:val="24"/>
          <w:lang w:val="fr-FR" w:eastAsia="zh-CN"/>
        </w:rPr>
        <w:t>减缓和适应气候变化</w:t>
      </w:r>
      <w:r w:rsidRPr="00363A83">
        <w:rPr>
          <w:rFonts w:hint="eastAsia"/>
          <w:iCs/>
          <w:sz w:val="24"/>
          <w:szCs w:val="24"/>
          <w:lang w:eastAsia="zh-CN"/>
        </w:rPr>
        <w:t>，并注意到用于促进和扩大投资的工具的重要性，</w:t>
      </w:r>
    </w:p>
    <w:p w:rsidR="0089700F" w:rsidRPr="00363A83" w:rsidRDefault="0089700F" w:rsidP="00475A72">
      <w:pPr>
        <w:pStyle w:val="Normalnumber"/>
        <w:ind w:left="1260" w:firstLine="611"/>
        <w:jc w:val="both"/>
        <w:rPr>
          <w:iCs/>
          <w:sz w:val="24"/>
          <w:szCs w:val="24"/>
          <w:lang w:eastAsia="zh-CN"/>
        </w:rPr>
      </w:pPr>
      <w:r w:rsidRPr="00D51EB1">
        <w:rPr>
          <w:rFonts w:ascii="KaiTi" w:eastAsia="KaiTi" w:hAnsi="KaiTi" w:hint="eastAsia"/>
          <w:iCs/>
          <w:sz w:val="24"/>
          <w:szCs w:val="24"/>
          <w:lang w:eastAsia="zh-CN"/>
        </w:rPr>
        <w:t>承认</w:t>
      </w:r>
      <w:r w:rsidRPr="00363A83">
        <w:rPr>
          <w:rFonts w:hint="eastAsia"/>
          <w:iCs/>
          <w:sz w:val="24"/>
          <w:szCs w:val="24"/>
          <w:lang w:eastAsia="zh-CN"/>
        </w:rPr>
        <w:t>需进一步采取行动以解决营养物管理带来的挑战及其对环境的影响，</w:t>
      </w:r>
    </w:p>
    <w:p w:rsidR="0089700F" w:rsidRPr="00363A83" w:rsidRDefault="0089700F" w:rsidP="00475A72">
      <w:pPr>
        <w:pStyle w:val="Normalnumber"/>
        <w:ind w:left="1260" w:firstLine="611"/>
        <w:jc w:val="both"/>
        <w:rPr>
          <w:iCs/>
          <w:sz w:val="24"/>
          <w:szCs w:val="24"/>
          <w:lang w:eastAsia="zh-CN"/>
        </w:rPr>
      </w:pPr>
      <w:r w:rsidRPr="00D51EB1">
        <w:rPr>
          <w:rFonts w:ascii="KaiTi" w:eastAsia="KaiTi" w:hAnsi="KaiTi" w:hint="eastAsia"/>
          <w:iCs/>
          <w:sz w:val="24"/>
          <w:szCs w:val="24"/>
          <w:lang w:eastAsia="zh-CN"/>
        </w:rPr>
        <w:t>认识到</w:t>
      </w:r>
      <w:r w:rsidRPr="00363A83">
        <w:rPr>
          <w:rFonts w:hint="eastAsia"/>
          <w:iCs/>
          <w:sz w:val="24"/>
          <w:szCs w:val="24"/>
          <w:lang w:eastAsia="zh-CN"/>
        </w:rPr>
        <w:t>在协调一致执行</w:t>
      </w:r>
      <w:r w:rsidR="007B336E">
        <w:rPr>
          <w:rFonts w:hint="eastAsia"/>
          <w:iCs/>
          <w:sz w:val="24"/>
          <w:szCs w:val="24"/>
          <w:lang w:eastAsia="zh-CN"/>
        </w:rPr>
        <w:t>《</w:t>
      </w:r>
      <w:r w:rsidRPr="00363A83">
        <w:rPr>
          <w:iCs/>
          <w:sz w:val="24"/>
          <w:szCs w:val="24"/>
          <w:lang w:eastAsia="zh-CN"/>
        </w:rPr>
        <w:t>2030</w:t>
      </w:r>
      <w:r w:rsidRPr="00363A83">
        <w:rPr>
          <w:rFonts w:hint="eastAsia"/>
          <w:iCs/>
          <w:sz w:val="24"/>
          <w:szCs w:val="24"/>
          <w:lang w:eastAsia="zh-CN"/>
        </w:rPr>
        <w:t>年可持续发展议程</w:t>
      </w:r>
      <w:r w:rsidR="007B336E">
        <w:rPr>
          <w:rFonts w:hint="eastAsia"/>
          <w:iCs/>
          <w:sz w:val="24"/>
          <w:szCs w:val="24"/>
          <w:lang w:eastAsia="zh-CN"/>
        </w:rPr>
        <w:t>》的背景下在自然资源可持续使用方面</w:t>
      </w:r>
      <w:r w:rsidRPr="00363A83">
        <w:rPr>
          <w:rFonts w:hint="eastAsia"/>
          <w:iCs/>
          <w:sz w:val="24"/>
          <w:szCs w:val="24"/>
          <w:lang w:eastAsia="zh-CN"/>
        </w:rPr>
        <w:t>不断演进的科学与知识的重要性，特别是国际资源小组的工作，</w:t>
      </w:r>
    </w:p>
    <w:p w:rsidR="0089700F" w:rsidRPr="00363A83" w:rsidRDefault="0089700F" w:rsidP="00475A72">
      <w:pPr>
        <w:pStyle w:val="Normalnumber"/>
        <w:numPr>
          <w:ilvl w:val="0"/>
          <w:numId w:val="30"/>
        </w:numPr>
        <w:ind w:left="1247" w:firstLine="624"/>
        <w:jc w:val="both"/>
        <w:rPr>
          <w:sz w:val="24"/>
          <w:szCs w:val="24"/>
          <w:lang w:eastAsia="zh-CN"/>
        </w:rPr>
      </w:pPr>
      <w:r w:rsidRPr="00D51EB1">
        <w:rPr>
          <w:rFonts w:ascii="KaiTi" w:eastAsia="KaiTi" w:hAnsi="KaiTi" w:hint="eastAsia"/>
          <w:sz w:val="24"/>
          <w:szCs w:val="24"/>
          <w:lang w:eastAsia="zh-CN"/>
        </w:rPr>
        <w:t>鼓励</w:t>
      </w:r>
      <w:r w:rsidRPr="00363A83">
        <w:rPr>
          <w:rFonts w:hint="eastAsia"/>
          <w:sz w:val="24"/>
          <w:szCs w:val="24"/>
          <w:lang w:eastAsia="zh-CN"/>
        </w:rPr>
        <w:t>会员国在考虑到国家能力和优先事项的同时，通过采取必要步骤实现可持续发展目标</w:t>
      </w:r>
      <w:r w:rsidRPr="00363A83">
        <w:rPr>
          <w:sz w:val="24"/>
          <w:szCs w:val="24"/>
          <w:lang w:eastAsia="zh-CN"/>
        </w:rPr>
        <w:t>12</w:t>
      </w:r>
      <w:r w:rsidRPr="00363A83">
        <w:rPr>
          <w:rFonts w:hint="eastAsia"/>
          <w:sz w:val="24"/>
          <w:szCs w:val="24"/>
          <w:lang w:eastAsia="zh-CN"/>
        </w:rPr>
        <w:t>及其他可持续发展目标中的相关具体目标，同时认识到</w:t>
      </w:r>
      <w:r w:rsidR="00EF75E4">
        <w:rPr>
          <w:rFonts w:hint="eastAsia"/>
          <w:sz w:val="24"/>
          <w:szCs w:val="24"/>
          <w:lang w:eastAsia="zh-CN"/>
        </w:rPr>
        <w:t>实现可持续消费和生产的目标，同时</w:t>
      </w:r>
      <w:r w:rsidR="001A063E">
        <w:rPr>
          <w:rFonts w:hint="eastAsia"/>
          <w:sz w:val="24"/>
          <w:szCs w:val="24"/>
          <w:lang w:eastAsia="zh-CN"/>
        </w:rPr>
        <w:t>根据</w:t>
      </w:r>
      <w:r w:rsidR="002E0DAD">
        <w:rPr>
          <w:rFonts w:hint="eastAsia"/>
          <w:iCs/>
          <w:sz w:val="24"/>
          <w:szCs w:val="24"/>
          <w:lang w:val="en-US" w:eastAsia="zh-CN"/>
        </w:rPr>
        <w:t>可持续消费和生产模式</w:t>
      </w:r>
      <w:r w:rsidR="002E0DAD">
        <w:rPr>
          <w:rFonts w:hint="eastAsia"/>
          <w:iCs/>
          <w:sz w:val="24"/>
          <w:szCs w:val="24"/>
          <w:lang w:val="en-US" w:eastAsia="zh-CN"/>
        </w:rPr>
        <w:t>10</w:t>
      </w:r>
      <w:r w:rsidR="002E0DAD">
        <w:rPr>
          <w:rFonts w:hint="eastAsia"/>
          <w:iCs/>
          <w:sz w:val="24"/>
          <w:szCs w:val="24"/>
          <w:lang w:val="en-US" w:eastAsia="zh-CN"/>
        </w:rPr>
        <w:t>年期方案框架</w:t>
      </w:r>
      <w:r w:rsidRPr="00363A83">
        <w:rPr>
          <w:rFonts w:hint="eastAsia"/>
          <w:sz w:val="24"/>
          <w:szCs w:val="24"/>
          <w:lang w:eastAsia="zh-CN"/>
        </w:rPr>
        <w:t>改善全球资源效率并努力将经济增长与环境退化脱钩，</w:t>
      </w:r>
      <w:r w:rsidR="001A063E">
        <w:rPr>
          <w:rFonts w:ascii="SimSun" w:hAnsi="SimSun" w:hint="eastAsia"/>
          <w:sz w:val="24"/>
          <w:szCs w:val="24"/>
          <w:lang w:eastAsia="zh-CN"/>
        </w:rPr>
        <w:t>由发达国家带头</w:t>
      </w:r>
      <w:r w:rsidRPr="00363A83">
        <w:rPr>
          <w:rFonts w:hint="eastAsia"/>
          <w:sz w:val="24"/>
          <w:szCs w:val="24"/>
          <w:lang w:eastAsia="zh-CN"/>
        </w:rPr>
        <w:t>；</w:t>
      </w:r>
    </w:p>
    <w:p w:rsidR="0089700F" w:rsidRPr="00363A83" w:rsidRDefault="0089700F" w:rsidP="00475A72">
      <w:pPr>
        <w:pStyle w:val="Normalnumber"/>
        <w:numPr>
          <w:ilvl w:val="0"/>
          <w:numId w:val="30"/>
        </w:numPr>
        <w:ind w:left="1247" w:firstLine="624"/>
        <w:jc w:val="both"/>
        <w:rPr>
          <w:rFonts w:ascii="楷体" w:eastAsia="楷体" w:hAnsi="楷体"/>
          <w:iCs/>
          <w:sz w:val="24"/>
          <w:szCs w:val="24"/>
          <w:lang w:eastAsia="zh-CN"/>
        </w:rPr>
      </w:pPr>
      <w:r w:rsidRPr="00D51EB1">
        <w:rPr>
          <w:rFonts w:ascii="KaiTi" w:eastAsia="KaiTi" w:hAnsi="KaiTi" w:hint="eastAsia"/>
          <w:iCs/>
          <w:sz w:val="24"/>
          <w:szCs w:val="24"/>
          <w:lang w:eastAsia="zh-CN"/>
        </w:rPr>
        <w:t>鼓励</w:t>
      </w:r>
      <w:r w:rsidRPr="00363A83">
        <w:rPr>
          <w:rFonts w:hint="eastAsia"/>
          <w:iCs/>
          <w:sz w:val="24"/>
          <w:szCs w:val="24"/>
          <w:lang w:eastAsia="zh-CN"/>
        </w:rPr>
        <w:t>所有会员国以及其他相关利益攸关方</w:t>
      </w:r>
      <w:r w:rsidR="001A063E" w:rsidRPr="001A063E">
        <w:rPr>
          <w:rFonts w:ascii="SimSun" w:hAnsi="SimSun" w:hint="eastAsia"/>
          <w:iCs/>
          <w:sz w:val="24"/>
          <w:szCs w:val="24"/>
          <w:lang w:eastAsia="zh-CN"/>
        </w:rPr>
        <w:t>实现</w:t>
      </w:r>
      <w:r w:rsidRPr="00363A83">
        <w:rPr>
          <w:rFonts w:hint="eastAsia"/>
          <w:iCs/>
          <w:sz w:val="24"/>
          <w:szCs w:val="24"/>
          <w:lang w:eastAsia="zh-CN"/>
        </w:rPr>
        <w:t>可持续消费和生产模式，同时考虑国家发展优先事项、政策和战略，并合作以：</w:t>
      </w:r>
    </w:p>
    <w:p w:rsidR="0089700F" w:rsidRPr="001A063E" w:rsidRDefault="001A063E" w:rsidP="00475A72">
      <w:pPr>
        <w:pStyle w:val="Normal-pool"/>
        <w:numPr>
          <w:ilvl w:val="0"/>
          <w:numId w:val="31"/>
        </w:numPr>
        <w:tabs>
          <w:tab w:val="clear" w:pos="1247"/>
          <w:tab w:val="clear" w:pos="1814"/>
          <w:tab w:val="clear" w:pos="2381"/>
          <w:tab w:val="clear" w:pos="2948"/>
          <w:tab w:val="clear" w:pos="3515"/>
          <w:tab w:val="clear" w:pos="4082"/>
          <w:tab w:val="left" w:pos="624"/>
        </w:tabs>
        <w:spacing w:after="120"/>
        <w:ind w:left="1247" w:firstLine="624"/>
        <w:jc w:val="both"/>
        <w:rPr>
          <w:rFonts w:ascii="SimSun" w:hAnsi="SimSun"/>
          <w:iCs/>
          <w:sz w:val="24"/>
          <w:szCs w:val="24"/>
          <w:lang w:eastAsia="zh-CN"/>
        </w:rPr>
      </w:pPr>
      <w:r w:rsidRPr="001A063E">
        <w:rPr>
          <w:rFonts w:ascii="SimSun" w:hAnsi="SimSun"/>
          <w:iCs/>
          <w:sz w:val="24"/>
          <w:szCs w:val="24"/>
          <w:lang w:val="fr-FR" w:eastAsia="zh-CN"/>
        </w:rPr>
        <w:t>酌情促进生命周期办法，包括资源效率和可持续</w:t>
      </w:r>
      <w:r>
        <w:rPr>
          <w:rFonts w:ascii="SimSun" w:hAnsi="SimSun" w:hint="eastAsia"/>
          <w:iCs/>
          <w:sz w:val="24"/>
          <w:szCs w:val="24"/>
          <w:lang w:val="fr-FR" w:eastAsia="zh-CN"/>
        </w:rPr>
        <w:t>的</w:t>
      </w:r>
      <w:r w:rsidRPr="001A063E">
        <w:rPr>
          <w:rFonts w:ascii="SimSun" w:hAnsi="SimSun"/>
          <w:iCs/>
          <w:sz w:val="24"/>
          <w:szCs w:val="24"/>
          <w:lang w:val="fr-FR" w:eastAsia="zh-CN"/>
        </w:rPr>
        <w:t>使用和管理资源，以及科学办法和传统知识</w:t>
      </w:r>
      <w:r w:rsidR="0063367B">
        <w:rPr>
          <w:rFonts w:ascii="SimSun" w:hAnsi="SimSun" w:hint="eastAsia"/>
          <w:iCs/>
          <w:sz w:val="24"/>
          <w:szCs w:val="24"/>
          <w:lang w:val="fr-FR" w:eastAsia="zh-CN"/>
        </w:rPr>
        <w:t>办</w:t>
      </w:r>
      <w:r w:rsidRPr="001A063E">
        <w:rPr>
          <w:rFonts w:ascii="SimSun" w:hAnsi="SimSun"/>
          <w:iCs/>
          <w:sz w:val="24"/>
          <w:szCs w:val="24"/>
          <w:lang w:val="fr-FR" w:eastAsia="zh-CN"/>
        </w:rPr>
        <w:t>法，“从摇篮到摇篮”的设计以及</w:t>
      </w:r>
      <w:r w:rsidRPr="001A063E">
        <w:rPr>
          <w:iCs/>
          <w:sz w:val="24"/>
          <w:szCs w:val="24"/>
          <w:lang w:val="fr-FR" w:eastAsia="zh-CN"/>
        </w:rPr>
        <w:t>3R</w:t>
      </w:r>
      <w:r w:rsidRPr="001A063E">
        <w:rPr>
          <w:rFonts w:ascii="SimSun" w:hAnsi="SimSun"/>
          <w:iCs/>
          <w:sz w:val="24"/>
          <w:szCs w:val="24"/>
          <w:lang w:val="fr-FR" w:eastAsia="zh-CN"/>
        </w:rPr>
        <w:t>概念(</w:t>
      </w:r>
      <w:r>
        <w:rPr>
          <w:rFonts w:ascii="SimSun" w:hAnsi="SimSun"/>
          <w:iCs/>
          <w:sz w:val="24"/>
          <w:szCs w:val="24"/>
          <w:lang w:val="fr-FR" w:eastAsia="zh-CN"/>
        </w:rPr>
        <w:t>减量、再用</w:t>
      </w:r>
      <w:r>
        <w:rPr>
          <w:rFonts w:ascii="SimSun" w:hAnsi="SimSun" w:hint="eastAsia"/>
          <w:iCs/>
          <w:sz w:val="24"/>
          <w:szCs w:val="24"/>
          <w:lang w:val="fr-FR" w:eastAsia="zh-CN"/>
        </w:rPr>
        <w:t>和</w:t>
      </w:r>
      <w:r w:rsidRPr="001A063E">
        <w:rPr>
          <w:rFonts w:ascii="SimSun" w:hAnsi="SimSun"/>
          <w:iCs/>
          <w:sz w:val="24"/>
          <w:szCs w:val="24"/>
          <w:lang w:val="fr-FR" w:eastAsia="zh-CN"/>
        </w:rPr>
        <w:t>循环)</w:t>
      </w:r>
      <w:r w:rsidR="0063367B">
        <w:rPr>
          <w:rFonts w:ascii="SimSun" w:hAnsi="SimSun"/>
          <w:iCs/>
          <w:sz w:val="24"/>
          <w:szCs w:val="24"/>
          <w:lang w:val="fr-FR" w:eastAsia="zh-CN"/>
        </w:rPr>
        <w:t>和其他相关</w:t>
      </w:r>
      <w:r w:rsidR="0063367B">
        <w:rPr>
          <w:rFonts w:ascii="SimSun" w:hAnsi="SimSun" w:hint="eastAsia"/>
          <w:iCs/>
          <w:sz w:val="24"/>
          <w:szCs w:val="24"/>
          <w:lang w:val="fr-FR" w:eastAsia="zh-CN"/>
        </w:rPr>
        <w:t>办</w:t>
      </w:r>
      <w:r w:rsidRPr="001A063E">
        <w:rPr>
          <w:rFonts w:ascii="SimSun" w:hAnsi="SimSun"/>
          <w:iCs/>
          <w:sz w:val="24"/>
          <w:szCs w:val="24"/>
          <w:lang w:val="fr-FR" w:eastAsia="zh-CN"/>
        </w:rPr>
        <w:t>法；</w:t>
      </w:r>
    </w:p>
    <w:p w:rsidR="0089700F" w:rsidRPr="0063367B" w:rsidRDefault="0089700F" w:rsidP="00475A72">
      <w:pPr>
        <w:pStyle w:val="Normal-pool"/>
        <w:numPr>
          <w:ilvl w:val="0"/>
          <w:numId w:val="31"/>
        </w:numPr>
        <w:tabs>
          <w:tab w:val="clear" w:pos="1247"/>
          <w:tab w:val="clear" w:pos="1814"/>
          <w:tab w:val="clear" w:pos="2381"/>
          <w:tab w:val="clear" w:pos="2948"/>
          <w:tab w:val="clear" w:pos="3515"/>
          <w:tab w:val="clear" w:pos="4082"/>
          <w:tab w:val="left" w:pos="624"/>
        </w:tabs>
        <w:spacing w:after="120"/>
        <w:ind w:left="1247" w:firstLine="624"/>
        <w:jc w:val="both"/>
        <w:rPr>
          <w:rFonts w:eastAsia="Times New Roman"/>
          <w:iCs/>
          <w:sz w:val="24"/>
          <w:szCs w:val="24"/>
          <w:lang w:eastAsia="zh-CN"/>
        </w:rPr>
      </w:pPr>
      <w:r w:rsidRPr="00363A83">
        <w:rPr>
          <w:rFonts w:hint="eastAsia"/>
          <w:iCs/>
          <w:sz w:val="24"/>
          <w:szCs w:val="24"/>
          <w:lang w:eastAsia="zh-CN"/>
        </w:rPr>
        <w:t>促进</w:t>
      </w:r>
      <w:r w:rsidRPr="0063367B">
        <w:rPr>
          <w:rFonts w:ascii="SimSun" w:hAnsi="SimSun" w:hint="eastAsia"/>
          <w:iCs/>
          <w:sz w:val="24"/>
          <w:szCs w:val="24"/>
          <w:lang w:eastAsia="zh-CN"/>
        </w:rPr>
        <w:t>包括</w:t>
      </w:r>
      <w:r w:rsidR="0063367B" w:rsidRPr="0063367B">
        <w:rPr>
          <w:rFonts w:ascii="SimSun" w:hAnsi="SimSun" w:hint="eastAsia"/>
          <w:iCs/>
          <w:sz w:val="24"/>
          <w:szCs w:val="24"/>
          <w:lang w:eastAsia="zh-CN"/>
        </w:rPr>
        <w:t>就</w:t>
      </w:r>
      <w:r w:rsidR="0063367B" w:rsidRPr="0063367B">
        <w:rPr>
          <w:rFonts w:ascii="SimSun" w:hAnsi="SimSun" w:hint="eastAsia"/>
          <w:iCs/>
          <w:sz w:val="24"/>
          <w:szCs w:val="24"/>
          <w:lang w:val="fr-FR" w:eastAsia="zh-CN"/>
        </w:rPr>
        <w:t>材料、货物和服务的</w:t>
      </w:r>
      <w:r w:rsidRPr="0063367B">
        <w:rPr>
          <w:rFonts w:ascii="SimSun" w:hAnsi="SimSun" w:hint="eastAsia"/>
          <w:iCs/>
          <w:sz w:val="24"/>
          <w:szCs w:val="24"/>
          <w:lang w:eastAsia="zh-CN"/>
        </w:rPr>
        <w:t>生命周期</w:t>
      </w:r>
      <w:r w:rsidR="0063367B" w:rsidRPr="0063367B">
        <w:rPr>
          <w:rFonts w:ascii="SimSun" w:hAnsi="SimSun" w:hint="eastAsia"/>
          <w:iCs/>
          <w:sz w:val="24"/>
          <w:szCs w:val="24"/>
          <w:lang w:eastAsia="zh-CN"/>
        </w:rPr>
        <w:t>办</w:t>
      </w:r>
      <w:r w:rsidRPr="0063367B">
        <w:rPr>
          <w:rFonts w:ascii="SimSun" w:hAnsi="SimSun" w:hint="eastAsia"/>
          <w:iCs/>
          <w:sz w:val="24"/>
          <w:szCs w:val="24"/>
          <w:lang w:eastAsia="zh-CN"/>
        </w:rPr>
        <w:t>法交流</w:t>
      </w:r>
      <w:r w:rsidR="0063367B" w:rsidRPr="0063367B">
        <w:rPr>
          <w:rFonts w:ascii="SimSun" w:hAnsi="SimSun" w:hint="eastAsia"/>
          <w:iCs/>
          <w:sz w:val="24"/>
          <w:szCs w:val="24"/>
          <w:lang w:eastAsia="zh-CN"/>
        </w:rPr>
        <w:t>经验</w:t>
      </w:r>
      <w:r w:rsidR="007B336E">
        <w:rPr>
          <w:rFonts w:ascii="SimSun" w:hAnsi="SimSun" w:hint="eastAsia"/>
          <w:iCs/>
          <w:sz w:val="24"/>
          <w:szCs w:val="24"/>
          <w:lang w:eastAsia="zh-CN"/>
        </w:rPr>
        <w:t>和能力建设在内的行动，以更高</w:t>
      </w:r>
      <w:r w:rsidRPr="0063367B">
        <w:rPr>
          <w:rFonts w:ascii="SimSun" w:hAnsi="SimSun" w:hint="eastAsia"/>
          <w:iCs/>
          <w:sz w:val="24"/>
          <w:szCs w:val="24"/>
          <w:lang w:eastAsia="zh-CN"/>
        </w:rPr>
        <w:t>效地使用资源</w:t>
      </w:r>
      <w:r w:rsidR="0063367B" w:rsidRPr="0063367B">
        <w:rPr>
          <w:rFonts w:ascii="SimHei" w:eastAsia="SimHei" w:hint="eastAsia"/>
          <w:iCs/>
          <w:sz w:val="24"/>
          <w:szCs w:val="24"/>
          <w:lang w:eastAsia="zh-CN"/>
        </w:rPr>
        <w:t>；</w:t>
      </w:r>
    </w:p>
    <w:p w:rsidR="0089700F" w:rsidRPr="0063367B" w:rsidRDefault="0089700F" w:rsidP="00475A72">
      <w:pPr>
        <w:pStyle w:val="Normal-pool"/>
        <w:numPr>
          <w:ilvl w:val="0"/>
          <w:numId w:val="31"/>
        </w:numPr>
        <w:tabs>
          <w:tab w:val="clear" w:pos="1247"/>
          <w:tab w:val="clear" w:pos="1814"/>
          <w:tab w:val="clear" w:pos="2381"/>
          <w:tab w:val="clear" w:pos="2948"/>
          <w:tab w:val="clear" w:pos="3515"/>
          <w:tab w:val="clear" w:pos="4082"/>
          <w:tab w:val="left" w:pos="624"/>
        </w:tabs>
        <w:spacing w:after="120"/>
        <w:ind w:left="1247" w:firstLine="624"/>
        <w:jc w:val="both"/>
        <w:rPr>
          <w:rFonts w:ascii="SimSun" w:hAnsi="SimSun"/>
          <w:iCs/>
          <w:sz w:val="24"/>
          <w:szCs w:val="24"/>
          <w:lang w:eastAsia="zh-CN"/>
        </w:rPr>
      </w:pPr>
      <w:r w:rsidRPr="0063367B">
        <w:rPr>
          <w:rFonts w:ascii="SimSun" w:hAnsi="SimSun" w:hint="eastAsia"/>
          <w:iCs/>
          <w:sz w:val="24"/>
          <w:szCs w:val="24"/>
          <w:lang w:eastAsia="zh-CN"/>
        </w:rPr>
        <w:t>推动将可持续性纳入</w:t>
      </w:r>
      <w:r w:rsidR="0063367B" w:rsidRPr="0063367B">
        <w:rPr>
          <w:rFonts w:ascii="SimSun" w:hAnsi="SimSun" w:hint="eastAsia"/>
          <w:iCs/>
          <w:sz w:val="24"/>
          <w:szCs w:val="24"/>
          <w:lang w:eastAsia="zh-CN"/>
        </w:rPr>
        <w:t>货物和服务生命周期</w:t>
      </w:r>
      <w:r w:rsidR="007B336E">
        <w:rPr>
          <w:rFonts w:ascii="SimSun" w:hAnsi="SimSun" w:hint="eastAsia"/>
          <w:iCs/>
          <w:sz w:val="24"/>
          <w:szCs w:val="24"/>
          <w:lang w:eastAsia="zh-CN"/>
        </w:rPr>
        <w:t>的</w:t>
      </w:r>
      <w:r w:rsidR="0063367B" w:rsidRPr="0063367B">
        <w:rPr>
          <w:rFonts w:ascii="SimSun" w:hAnsi="SimSun" w:hint="eastAsia"/>
          <w:iCs/>
          <w:sz w:val="24"/>
          <w:szCs w:val="24"/>
          <w:lang w:eastAsia="zh-CN"/>
        </w:rPr>
        <w:t>每个阶段；</w:t>
      </w:r>
    </w:p>
    <w:p w:rsidR="0089700F" w:rsidRPr="00363A83" w:rsidRDefault="0089700F" w:rsidP="00475A72">
      <w:pPr>
        <w:pStyle w:val="Normal-pool"/>
        <w:numPr>
          <w:ilvl w:val="0"/>
          <w:numId w:val="31"/>
        </w:numPr>
        <w:tabs>
          <w:tab w:val="clear" w:pos="1247"/>
          <w:tab w:val="clear" w:pos="1814"/>
          <w:tab w:val="clear" w:pos="2381"/>
          <w:tab w:val="clear" w:pos="2948"/>
          <w:tab w:val="clear" w:pos="3515"/>
          <w:tab w:val="clear" w:pos="4082"/>
          <w:tab w:val="left" w:pos="624"/>
        </w:tabs>
        <w:spacing w:after="120"/>
        <w:ind w:left="1247" w:firstLine="624"/>
        <w:jc w:val="both"/>
        <w:rPr>
          <w:rFonts w:ascii="SimHei" w:eastAsia="SimHei"/>
          <w:b/>
          <w:iCs/>
          <w:sz w:val="24"/>
          <w:szCs w:val="24"/>
          <w:lang w:eastAsia="zh-CN"/>
        </w:rPr>
      </w:pPr>
      <w:r w:rsidRPr="0063367B">
        <w:rPr>
          <w:rFonts w:ascii="SimSun" w:hAnsi="SimSun" w:hint="eastAsia"/>
          <w:iCs/>
          <w:sz w:val="24"/>
          <w:szCs w:val="24"/>
          <w:lang w:eastAsia="zh-CN"/>
        </w:rPr>
        <w:t>提高</w:t>
      </w:r>
      <w:r w:rsidR="0063367B" w:rsidRPr="0063367B">
        <w:rPr>
          <w:rFonts w:ascii="SimSun" w:hAnsi="SimSun" w:hint="eastAsia"/>
          <w:iCs/>
          <w:sz w:val="24"/>
          <w:szCs w:val="24"/>
          <w:lang w:eastAsia="zh-CN"/>
        </w:rPr>
        <w:t>使</w:t>
      </w:r>
      <w:r w:rsidRPr="0063367B">
        <w:rPr>
          <w:rFonts w:ascii="SimSun" w:hAnsi="SimSun" w:hint="eastAsia"/>
          <w:iCs/>
          <w:sz w:val="24"/>
          <w:szCs w:val="24"/>
          <w:lang w:eastAsia="zh-CN"/>
        </w:rPr>
        <w:t>消费者、投资者、企业</w:t>
      </w:r>
      <w:r w:rsidRPr="00363A83">
        <w:rPr>
          <w:rFonts w:hint="eastAsia"/>
          <w:iCs/>
          <w:sz w:val="24"/>
          <w:szCs w:val="24"/>
          <w:lang w:eastAsia="zh-CN"/>
        </w:rPr>
        <w:t>和政府作出知情决定</w:t>
      </w:r>
      <w:r w:rsidR="0063367B">
        <w:rPr>
          <w:rFonts w:hint="eastAsia"/>
          <w:iCs/>
          <w:sz w:val="24"/>
          <w:szCs w:val="24"/>
          <w:lang w:eastAsia="zh-CN"/>
        </w:rPr>
        <w:t>的信息的可得性</w:t>
      </w:r>
      <w:r w:rsidRPr="00363A83">
        <w:rPr>
          <w:rFonts w:hint="eastAsia"/>
          <w:iCs/>
          <w:sz w:val="24"/>
          <w:szCs w:val="24"/>
          <w:lang w:eastAsia="zh-CN"/>
        </w:rPr>
        <w:t>；</w:t>
      </w:r>
    </w:p>
    <w:p w:rsidR="0089700F" w:rsidRPr="00363A83" w:rsidRDefault="0063367B" w:rsidP="00475A72">
      <w:pPr>
        <w:pStyle w:val="Normal-pool"/>
        <w:numPr>
          <w:ilvl w:val="0"/>
          <w:numId w:val="31"/>
        </w:numPr>
        <w:tabs>
          <w:tab w:val="clear" w:pos="1247"/>
          <w:tab w:val="clear" w:pos="1814"/>
          <w:tab w:val="clear" w:pos="2381"/>
          <w:tab w:val="clear" w:pos="2948"/>
          <w:tab w:val="clear" w:pos="3515"/>
          <w:tab w:val="clear" w:pos="4082"/>
          <w:tab w:val="left" w:pos="624"/>
        </w:tabs>
        <w:spacing w:after="120"/>
        <w:ind w:left="1247" w:firstLine="624"/>
        <w:jc w:val="both"/>
        <w:rPr>
          <w:rFonts w:ascii="SimHei" w:eastAsia="SimHei"/>
          <w:b/>
          <w:iCs/>
          <w:sz w:val="24"/>
          <w:szCs w:val="24"/>
          <w:lang w:eastAsia="zh-CN"/>
        </w:rPr>
      </w:pPr>
      <w:r w:rsidRPr="0063367B">
        <w:rPr>
          <w:rFonts w:ascii="SimSun" w:hAnsi="SimSun" w:hint="eastAsia"/>
          <w:iCs/>
          <w:sz w:val="24"/>
          <w:szCs w:val="24"/>
          <w:lang w:eastAsia="zh-CN"/>
        </w:rPr>
        <w:t>邀请</w:t>
      </w:r>
      <w:r w:rsidR="0089700F" w:rsidRPr="0063367B">
        <w:rPr>
          <w:rFonts w:ascii="SimSun" w:hAnsi="SimSun" w:hint="eastAsia"/>
          <w:iCs/>
          <w:sz w:val="24"/>
          <w:szCs w:val="24"/>
          <w:lang w:eastAsia="zh-CN"/>
        </w:rPr>
        <w:t>企业采用可持续的做法，</w:t>
      </w:r>
      <w:r w:rsidRPr="0063367B">
        <w:rPr>
          <w:rFonts w:ascii="SimSun" w:hAnsi="SimSun" w:hint="eastAsia"/>
          <w:iCs/>
          <w:sz w:val="24"/>
          <w:szCs w:val="24"/>
          <w:lang w:eastAsia="zh-CN"/>
        </w:rPr>
        <w:t>并按照不断变化的国际标准继续加强对可持续性信息的报告</w:t>
      </w:r>
      <w:r w:rsidR="0089700F" w:rsidRPr="00363A83">
        <w:rPr>
          <w:rFonts w:hint="eastAsia"/>
          <w:iCs/>
          <w:sz w:val="24"/>
          <w:szCs w:val="24"/>
          <w:lang w:eastAsia="zh-CN"/>
        </w:rPr>
        <w:t>；</w:t>
      </w:r>
    </w:p>
    <w:p w:rsidR="0089700F" w:rsidRPr="00363A83" w:rsidRDefault="0089700F" w:rsidP="00475A72">
      <w:pPr>
        <w:pStyle w:val="Normal-pool"/>
        <w:numPr>
          <w:ilvl w:val="0"/>
          <w:numId w:val="31"/>
        </w:numPr>
        <w:tabs>
          <w:tab w:val="clear" w:pos="1247"/>
          <w:tab w:val="clear" w:pos="1814"/>
          <w:tab w:val="clear" w:pos="2381"/>
          <w:tab w:val="clear" w:pos="2948"/>
          <w:tab w:val="clear" w:pos="3515"/>
          <w:tab w:val="clear" w:pos="4082"/>
          <w:tab w:val="left" w:pos="624"/>
        </w:tabs>
        <w:spacing w:after="120"/>
        <w:ind w:left="1247" w:firstLine="624"/>
        <w:jc w:val="both"/>
        <w:rPr>
          <w:rFonts w:ascii="SimHei" w:eastAsia="SimHei"/>
          <w:b/>
          <w:iCs/>
          <w:sz w:val="24"/>
          <w:szCs w:val="24"/>
          <w:lang w:eastAsia="zh-CN"/>
        </w:rPr>
      </w:pPr>
      <w:r w:rsidRPr="00F30683">
        <w:rPr>
          <w:rFonts w:ascii="SimSun" w:hAnsi="SimSun" w:hint="eastAsia"/>
          <w:iCs/>
          <w:sz w:val="24"/>
          <w:szCs w:val="24"/>
          <w:lang w:eastAsia="zh-CN"/>
        </w:rPr>
        <w:t>强化有利环境，</w:t>
      </w:r>
      <w:r w:rsidR="00F30683">
        <w:rPr>
          <w:rFonts w:ascii="SimSun" w:hAnsi="SimSun" w:hint="eastAsia"/>
          <w:iCs/>
          <w:sz w:val="24"/>
          <w:szCs w:val="24"/>
          <w:lang w:eastAsia="zh-CN"/>
        </w:rPr>
        <w:t>以</w:t>
      </w:r>
      <w:r w:rsidRPr="00F30683">
        <w:rPr>
          <w:rFonts w:ascii="SimSun" w:hAnsi="SimSun" w:hint="eastAsia"/>
          <w:iCs/>
          <w:sz w:val="24"/>
          <w:szCs w:val="24"/>
          <w:lang w:eastAsia="zh-CN"/>
        </w:rPr>
        <w:t>形成</w:t>
      </w:r>
      <w:r w:rsidR="00F30683" w:rsidRPr="00F30683">
        <w:rPr>
          <w:rFonts w:ascii="SimSun" w:hAnsi="SimSun" w:hint="eastAsia"/>
          <w:iCs/>
          <w:sz w:val="24"/>
          <w:szCs w:val="24"/>
          <w:lang w:eastAsia="zh-CN"/>
        </w:rPr>
        <w:t>公正合理的</w:t>
      </w:r>
      <w:r w:rsidRPr="00F30683">
        <w:rPr>
          <w:rFonts w:ascii="SimSun" w:hAnsi="SimSun" w:hint="eastAsia"/>
          <w:iCs/>
          <w:sz w:val="24"/>
          <w:szCs w:val="24"/>
          <w:lang w:eastAsia="zh-CN"/>
        </w:rPr>
        <w:t>二级材料市场</w:t>
      </w:r>
      <w:r w:rsidRPr="00363A83">
        <w:rPr>
          <w:rFonts w:hint="eastAsia"/>
          <w:iCs/>
          <w:sz w:val="24"/>
          <w:szCs w:val="24"/>
          <w:lang w:eastAsia="zh-CN"/>
        </w:rPr>
        <w:t>；</w:t>
      </w:r>
    </w:p>
    <w:p w:rsidR="0089700F" w:rsidRPr="00363A83" w:rsidRDefault="0089700F" w:rsidP="00475A72">
      <w:pPr>
        <w:pStyle w:val="Normal-pool"/>
        <w:numPr>
          <w:ilvl w:val="0"/>
          <w:numId w:val="31"/>
        </w:numPr>
        <w:tabs>
          <w:tab w:val="clear" w:pos="1247"/>
          <w:tab w:val="clear" w:pos="1814"/>
          <w:tab w:val="clear" w:pos="2381"/>
          <w:tab w:val="clear" w:pos="2948"/>
          <w:tab w:val="clear" w:pos="3515"/>
          <w:tab w:val="clear" w:pos="4082"/>
          <w:tab w:val="left" w:pos="624"/>
        </w:tabs>
        <w:spacing w:after="120"/>
        <w:ind w:left="1247" w:firstLine="624"/>
        <w:jc w:val="both"/>
        <w:rPr>
          <w:iCs/>
          <w:sz w:val="24"/>
          <w:szCs w:val="24"/>
          <w:lang w:eastAsia="zh-CN"/>
        </w:rPr>
      </w:pPr>
      <w:r w:rsidRPr="00363A83">
        <w:rPr>
          <w:rFonts w:hint="eastAsia"/>
          <w:iCs/>
          <w:sz w:val="24"/>
          <w:szCs w:val="24"/>
          <w:lang w:eastAsia="zh-CN"/>
        </w:rPr>
        <w:t>结合国家优先事项和国情，设计并落实国家可持续消费和生产政策及行动计划或更广泛的可持续性战略，将可持续消费和生产作为其中的一部分；</w:t>
      </w:r>
    </w:p>
    <w:p w:rsidR="0089700F" w:rsidRPr="00363A83" w:rsidRDefault="0089700F" w:rsidP="00475A72">
      <w:pPr>
        <w:pStyle w:val="Normal-pool"/>
        <w:numPr>
          <w:ilvl w:val="0"/>
          <w:numId w:val="31"/>
        </w:numPr>
        <w:tabs>
          <w:tab w:val="clear" w:pos="1247"/>
          <w:tab w:val="clear" w:pos="1814"/>
          <w:tab w:val="clear" w:pos="2381"/>
          <w:tab w:val="clear" w:pos="2948"/>
          <w:tab w:val="clear" w:pos="3515"/>
          <w:tab w:val="clear" w:pos="4082"/>
          <w:tab w:val="left" w:pos="624"/>
        </w:tabs>
        <w:spacing w:after="120"/>
        <w:ind w:left="1247" w:firstLine="624"/>
        <w:jc w:val="both"/>
        <w:rPr>
          <w:iCs/>
          <w:sz w:val="24"/>
          <w:szCs w:val="24"/>
          <w:lang w:eastAsia="zh-CN"/>
        </w:rPr>
      </w:pPr>
      <w:r w:rsidRPr="00363A83">
        <w:rPr>
          <w:rFonts w:hint="eastAsia"/>
          <w:iCs/>
          <w:sz w:val="24"/>
          <w:szCs w:val="24"/>
          <w:lang w:eastAsia="zh-CN"/>
        </w:rPr>
        <w:t>将可持续消费和生产纳入教育</w:t>
      </w:r>
      <w:r w:rsidR="00F30683">
        <w:rPr>
          <w:rFonts w:hint="eastAsia"/>
          <w:iCs/>
          <w:sz w:val="24"/>
          <w:szCs w:val="24"/>
          <w:lang w:eastAsia="zh-CN"/>
        </w:rPr>
        <w:t>和</w:t>
      </w:r>
      <w:r w:rsidRPr="00363A83">
        <w:rPr>
          <w:rFonts w:hint="eastAsia"/>
          <w:iCs/>
          <w:sz w:val="24"/>
          <w:szCs w:val="24"/>
          <w:lang w:eastAsia="zh-CN"/>
        </w:rPr>
        <w:t>培训，以推动所有国家转向可持续的消费和生产模式；</w:t>
      </w:r>
    </w:p>
    <w:p w:rsidR="0089700F" w:rsidRPr="00363A83" w:rsidRDefault="00F30683" w:rsidP="00475A72">
      <w:pPr>
        <w:pStyle w:val="Normalnumber"/>
        <w:numPr>
          <w:ilvl w:val="0"/>
          <w:numId w:val="30"/>
        </w:numPr>
        <w:ind w:left="1247" w:firstLine="624"/>
        <w:jc w:val="both"/>
        <w:rPr>
          <w:rFonts w:ascii="KaiTi_GB2312" w:eastAsia="KaiTi_GB2312"/>
          <w:b/>
          <w:iCs/>
          <w:sz w:val="24"/>
          <w:szCs w:val="24"/>
          <w:lang w:eastAsia="zh-CN"/>
        </w:rPr>
      </w:pPr>
      <w:r w:rsidRPr="00D51EB1">
        <w:rPr>
          <w:rFonts w:ascii="KaiTi" w:eastAsia="KaiTi" w:hAnsi="KaiTi" w:hint="eastAsia"/>
          <w:iCs/>
          <w:sz w:val="24"/>
          <w:szCs w:val="24"/>
          <w:lang w:eastAsia="zh-CN"/>
        </w:rPr>
        <w:lastRenderedPageBreak/>
        <w:t>又</w:t>
      </w:r>
      <w:r w:rsidR="0089700F" w:rsidRPr="00D51EB1">
        <w:rPr>
          <w:rFonts w:ascii="KaiTi" w:eastAsia="KaiTi" w:hAnsi="KaiTi" w:hint="eastAsia"/>
          <w:iCs/>
          <w:sz w:val="24"/>
          <w:szCs w:val="24"/>
          <w:lang w:eastAsia="zh-CN"/>
        </w:rPr>
        <w:t>鼓励</w:t>
      </w:r>
      <w:r w:rsidR="0089700F" w:rsidRPr="00363A83">
        <w:rPr>
          <w:rFonts w:hint="eastAsia"/>
          <w:iCs/>
          <w:sz w:val="24"/>
          <w:szCs w:val="24"/>
          <w:lang w:eastAsia="zh-CN"/>
        </w:rPr>
        <w:t>所有国家</w:t>
      </w:r>
      <w:r w:rsidR="0089700F" w:rsidRPr="00F30683">
        <w:rPr>
          <w:rFonts w:ascii="SimSun" w:hAnsi="SimSun" w:hint="eastAsia"/>
          <w:iCs/>
          <w:sz w:val="24"/>
          <w:szCs w:val="24"/>
          <w:lang w:eastAsia="zh-CN"/>
        </w:rPr>
        <w:t>和相关利益攸关方</w:t>
      </w:r>
      <w:r w:rsidR="0089700F" w:rsidRPr="00363A83">
        <w:rPr>
          <w:rFonts w:hint="eastAsia"/>
          <w:iCs/>
          <w:sz w:val="24"/>
          <w:szCs w:val="24"/>
          <w:lang w:eastAsia="zh-CN"/>
        </w:rPr>
        <w:t>采取有</w:t>
      </w:r>
      <w:r>
        <w:rPr>
          <w:rFonts w:hint="eastAsia"/>
          <w:iCs/>
          <w:sz w:val="24"/>
          <w:szCs w:val="24"/>
          <w:lang w:eastAsia="zh-CN"/>
        </w:rPr>
        <w:t>积极进取</w:t>
      </w:r>
      <w:r w:rsidR="002E0DAD">
        <w:rPr>
          <w:rFonts w:hint="eastAsia"/>
          <w:iCs/>
          <w:sz w:val="24"/>
          <w:szCs w:val="24"/>
          <w:lang w:eastAsia="zh-CN"/>
        </w:rPr>
        <w:t>的行动，落实可持续消费和生产模式</w:t>
      </w:r>
      <w:r w:rsidR="002E0DAD">
        <w:rPr>
          <w:rFonts w:hint="eastAsia"/>
          <w:iCs/>
          <w:sz w:val="24"/>
          <w:szCs w:val="24"/>
          <w:lang w:eastAsia="zh-CN"/>
        </w:rPr>
        <w:t>10</w:t>
      </w:r>
      <w:r w:rsidR="002E0DAD">
        <w:rPr>
          <w:rFonts w:hint="eastAsia"/>
          <w:iCs/>
          <w:sz w:val="24"/>
          <w:szCs w:val="24"/>
          <w:lang w:eastAsia="zh-CN"/>
        </w:rPr>
        <w:t>年期方案框架</w:t>
      </w:r>
      <w:r w:rsidR="0089700F" w:rsidRPr="00363A83">
        <w:rPr>
          <w:rFonts w:hint="eastAsia"/>
          <w:iCs/>
          <w:sz w:val="24"/>
          <w:szCs w:val="24"/>
          <w:lang w:eastAsia="zh-CN"/>
        </w:rPr>
        <w:t>，</w:t>
      </w:r>
      <w:r>
        <w:rPr>
          <w:rFonts w:hint="eastAsia"/>
          <w:iCs/>
          <w:sz w:val="24"/>
          <w:szCs w:val="24"/>
          <w:lang w:eastAsia="zh-CN"/>
        </w:rPr>
        <w:t>并</w:t>
      </w:r>
      <w:r w:rsidR="0089700F" w:rsidRPr="00363A83">
        <w:rPr>
          <w:rFonts w:hint="eastAsia"/>
          <w:iCs/>
          <w:sz w:val="24"/>
          <w:szCs w:val="24"/>
          <w:lang w:eastAsia="zh-CN"/>
        </w:rPr>
        <w:t>实现</w:t>
      </w:r>
      <w:r>
        <w:rPr>
          <w:rFonts w:hint="eastAsia"/>
          <w:iCs/>
          <w:sz w:val="24"/>
          <w:szCs w:val="24"/>
          <w:lang w:eastAsia="zh-CN"/>
        </w:rPr>
        <w:t>《</w:t>
      </w:r>
      <w:r w:rsidR="0089700F" w:rsidRPr="00363A83">
        <w:rPr>
          <w:iCs/>
          <w:sz w:val="24"/>
          <w:szCs w:val="24"/>
          <w:lang w:eastAsia="zh-CN"/>
        </w:rPr>
        <w:t>2030</w:t>
      </w:r>
      <w:r>
        <w:rPr>
          <w:rFonts w:hint="eastAsia"/>
          <w:iCs/>
          <w:sz w:val="24"/>
          <w:szCs w:val="24"/>
          <w:lang w:eastAsia="zh-CN"/>
        </w:rPr>
        <w:t>年可持续发展议程》中与可持续消费和生产相关的</w:t>
      </w:r>
      <w:r w:rsidR="0089700F" w:rsidRPr="00363A83">
        <w:rPr>
          <w:rFonts w:hint="eastAsia"/>
          <w:iCs/>
          <w:sz w:val="24"/>
          <w:szCs w:val="24"/>
          <w:lang w:eastAsia="zh-CN"/>
        </w:rPr>
        <w:t>目标和具体目标，包括</w:t>
      </w:r>
      <w:r>
        <w:rPr>
          <w:rFonts w:hint="eastAsia"/>
          <w:iCs/>
          <w:sz w:val="24"/>
          <w:szCs w:val="24"/>
          <w:lang w:eastAsia="zh-CN"/>
        </w:rPr>
        <w:t>通过</w:t>
      </w:r>
      <w:r w:rsidR="0089700F" w:rsidRPr="00363A83">
        <w:rPr>
          <w:rFonts w:hint="eastAsia"/>
          <w:iCs/>
          <w:sz w:val="24"/>
          <w:szCs w:val="24"/>
          <w:lang w:eastAsia="zh-CN"/>
        </w:rPr>
        <w:t>将</w:t>
      </w:r>
      <w:r w:rsidRPr="00F30683">
        <w:rPr>
          <w:rFonts w:hint="eastAsia"/>
          <w:iCs/>
          <w:sz w:val="24"/>
          <w:szCs w:val="24"/>
          <w:lang w:val="fr-FR" w:eastAsia="zh-CN"/>
        </w:rPr>
        <w:t>可持续消费和生产模式</w:t>
      </w:r>
      <w:r w:rsidR="002E0DAD">
        <w:rPr>
          <w:rFonts w:hint="eastAsia"/>
          <w:iCs/>
          <w:sz w:val="24"/>
          <w:szCs w:val="24"/>
          <w:lang w:val="fr-FR" w:eastAsia="zh-CN"/>
        </w:rPr>
        <w:t>10</w:t>
      </w:r>
      <w:r w:rsidRPr="00F30683">
        <w:rPr>
          <w:rFonts w:hint="eastAsia"/>
          <w:iCs/>
          <w:sz w:val="24"/>
          <w:szCs w:val="24"/>
          <w:lang w:val="fr-FR" w:eastAsia="zh-CN"/>
        </w:rPr>
        <w:t>年</w:t>
      </w:r>
      <w:r w:rsidR="002E0DAD">
        <w:rPr>
          <w:rFonts w:hint="eastAsia"/>
          <w:iCs/>
          <w:sz w:val="24"/>
          <w:szCs w:val="24"/>
          <w:lang w:val="fr-FR" w:eastAsia="zh-CN"/>
        </w:rPr>
        <w:t>期方案框架</w:t>
      </w:r>
      <w:r w:rsidR="0089700F" w:rsidRPr="00363A83">
        <w:rPr>
          <w:rFonts w:ascii="SimSun" w:hAnsi="SimSun" w:hint="eastAsia"/>
          <w:iCs/>
          <w:sz w:val="24"/>
          <w:szCs w:val="24"/>
          <w:lang w:eastAsia="zh-CN"/>
        </w:rPr>
        <w:t>作为落实</w:t>
      </w:r>
      <w:r>
        <w:rPr>
          <w:rFonts w:ascii="SimSun" w:hAnsi="SimSun" w:hint="eastAsia"/>
          <w:iCs/>
          <w:sz w:val="24"/>
          <w:szCs w:val="24"/>
          <w:lang w:eastAsia="zh-CN"/>
        </w:rPr>
        <w:t>《</w:t>
      </w:r>
      <w:r w:rsidR="0089700F" w:rsidRPr="00363A83">
        <w:rPr>
          <w:iCs/>
          <w:sz w:val="24"/>
          <w:szCs w:val="24"/>
          <w:lang w:eastAsia="zh-CN"/>
        </w:rPr>
        <w:t>2030</w:t>
      </w:r>
      <w:r w:rsidR="0089700F" w:rsidRPr="00363A83">
        <w:rPr>
          <w:rFonts w:hint="eastAsia"/>
          <w:iCs/>
          <w:sz w:val="24"/>
          <w:szCs w:val="24"/>
          <w:lang w:eastAsia="zh-CN"/>
        </w:rPr>
        <w:t>年议程</w:t>
      </w:r>
      <w:r>
        <w:rPr>
          <w:rFonts w:hint="eastAsia"/>
          <w:iCs/>
          <w:sz w:val="24"/>
          <w:szCs w:val="24"/>
          <w:lang w:eastAsia="zh-CN"/>
        </w:rPr>
        <w:t>》</w:t>
      </w:r>
      <w:r w:rsidR="0089700F" w:rsidRPr="00363A83">
        <w:rPr>
          <w:rFonts w:hint="eastAsia"/>
          <w:iCs/>
          <w:sz w:val="24"/>
          <w:szCs w:val="24"/>
          <w:lang w:eastAsia="zh-CN"/>
        </w:rPr>
        <w:t>的</w:t>
      </w:r>
      <w:r w:rsidRPr="00F30683">
        <w:rPr>
          <w:rFonts w:ascii="SimSun" w:hAnsi="SimSun" w:hint="eastAsia"/>
          <w:iCs/>
          <w:sz w:val="24"/>
          <w:szCs w:val="24"/>
          <w:lang w:eastAsia="zh-CN"/>
        </w:rPr>
        <w:t>工具；</w:t>
      </w:r>
    </w:p>
    <w:p w:rsidR="0089700F" w:rsidRPr="00363A83" w:rsidRDefault="00F30683" w:rsidP="00475A72">
      <w:pPr>
        <w:pStyle w:val="Normalnumber"/>
        <w:numPr>
          <w:ilvl w:val="0"/>
          <w:numId w:val="30"/>
        </w:numPr>
        <w:ind w:left="1247" w:firstLine="624"/>
        <w:jc w:val="both"/>
        <w:rPr>
          <w:iCs/>
          <w:sz w:val="24"/>
          <w:szCs w:val="24"/>
          <w:lang w:eastAsia="zh-CN"/>
        </w:rPr>
      </w:pPr>
      <w:r w:rsidRPr="00D51EB1">
        <w:rPr>
          <w:rFonts w:ascii="KaiTi" w:eastAsia="KaiTi" w:hAnsi="KaiTi" w:hint="eastAsia"/>
          <w:iCs/>
          <w:sz w:val="24"/>
          <w:szCs w:val="24"/>
          <w:lang w:eastAsia="zh-CN"/>
        </w:rPr>
        <w:t>还</w:t>
      </w:r>
      <w:r w:rsidR="0089700F" w:rsidRPr="00D51EB1">
        <w:rPr>
          <w:rFonts w:ascii="KaiTi" w:eastAsia="KaiTi" w:hAnsi="KaiTi" w:hint="eastAsia"/>
          <w:iCs/>
          <w:sz w:val="24"/>
          <w:szCs w:val="24"/>
          <w:lang w:eastAsia="zh-CN"/>
        </w:rPr>
        <w:t>鼓励</w:t>
      </w:r>
      <w:r w:rsidR="0089700F" w:rsidRPr="00363A83">
        <w:rPr>
          <w:rFonts w:hint="eastAsia"/>
          <w:iCs/>
          <w:sz w:val="24"/>
          <w:szCs w:val="24"/>
          <w:lang w:eastAsia="zh-CN"/>
        </w:rPr>
        <w:t>所有国家根据国家政策和优先事项推动可持续的公共采购</w:t>
      </w:r>
      <w:r>
        <w:rPr>
          <w:rFonts w:hint="eastAsia"/>
          <w:iCs/>
          <w:sz w:val="24"/>
          <w:szCs w:val="24"/>
          <w:lang w:eastAsia="zh-CN"/>
        </w:rPr>
        <w:t>做</w:t>
      </w:r>
      <w:r w:rsidR="0089700F" w:rsidRPr="00363A83">
        <w:rPr>
          <w:rFonts w:hint="eastAsia"/>
          <w:iCs/>
          <w:sz w:val="24"/>
          <w:szCs w:val="24"/>
          <w:lang w:eastAsia="zh-CN"/>
        </w:rPr>
        <w:t>法；</w:t>
      </w:r>
    </w:p>
    <w:p w:rsidR="0089700F" w:rsidRPr="00363A83" w:rsidRDefault="0089700F" w:rsidP="00475A72">
      <w:pPr>
        <w:pStyle w:val="Normalnumber"/>
        <w:numPr>
          <w:ilvl w:val="0"/>
          <w:numId w:val="30"/>
        </w:numPr>
        <w:ind w:left="1247" w:firstLine="624"/>
        <w:jc w:val="both"/>
        <w:rPr>
          <w:rFonts w:ascii="楷体" w:eastAsia="楷体" w:hAnsi="楷体"/>
          <w:iCs/>
          <w:sz w:val="24"/>
          <w:szCs w:val="24"/>
          <w:lang w:eastAsia="zh-CN"/>
        </w:rPr>
      </w:pPr>
      <w:r w:rsidRPr="00D51EB1">
        <w:rPr>
          <w:rFonts w:ascii="KaiTi" w:eastAsia="KaiTi" w:hAnsi="KaiTi" w:hint="eastAsia"/>
          <w:iCs/>
          <w:sz w:val="24"/>
          <w:szCs w:val="24"/>
          <w:lang w:eastAsia="zh-CN"/>
        </w:rPr>
        <w:t>请</w:t>
      </w:r>
      <w:r w:rsidRPr="00363A83">
        <w:rPr>
          <w:rFonts w:hint="eastAsia"/>
          <w:iCs/>
          <w:sz w:val="24"/>
          <w:szCs w:val="24"/>
          <w:lang w:eastAsia="zh-CN"/>
        </w:rPr>
        <w:t>执行主任确保联合国环境规划署继续并强化</w:t>
      </w:r>
      <w:r w:rsidR="004860CB" w:rsidRPr="00363A83">
        <w:rPr>
          <w:rFonts w:hint="eastAsia"/>
          <w:iCs/>
          <w:sz w:val="24"/>
          <w:szCs w:val="24"/>
          <w:lang w:eastAsia="zh-CN"/>
        </w:rPr>
        <w:t>促进所有区域的协同努力</w:t>
      </w:r>
      <w:r w:rsidR="004860CB">
        <w:rPr>
          <w:rFonts w:hint="eastAsia"/>
          <w:iCs/>
          <w:sz w:val="24"/>
          <w:szCs w:val="24"/>
          <w:lang w:eastAsia="zh-CN"/>
        </w:rPr>
        <w:t>的</w:t>
      </w:r>
      <w:r w:rsidRPr="00363A83">
        <w:rPr>
          <w:rFonts w:hint="eastAsia"/>
          <w:iCs/>
          <w:sz w:val="24"/>
          <w:szCs w:val="24"/>
          <w:lang w:eastAsia="zh-CN"/>
        </w:rPr>
        <w:t>工作，</w:t>
      </w:r>
      <w:r w:rsidR="004860CB">
        <w:rPr>
          <w:rFonts w:hint="eastAsia"/>
          <w:iCs/>
          <w:sz w:val="24"/>
          <w:szCs w:val="24"/>
          <w:lang w:eastAsia="zh-CN"/>
        </w:rPr>
        <w:t>以确保可持续消费和生产以及</w:t>
      </w:r>
      <w:r w:rsidRPr="00363A83">
        <w:rPr>
          <w:rFonts w:hint="eastAsia"/>
          <w:iCs/>
          <w:sz w:val="24"/>
          <w:szCs w:val="24"/>
          <w:lang w:eastAsia="zh-CN"/>
        </w:rPr>
        <w:t>落实</w:t>
      </w:r>
      <w:r w:rsidR="004860CB">
        <w:rPr>
          <w:rFonts w:hint="eastAsia"/>
          <w:iCs/>
          <w:sz w:val="24"/>
          <w:szCs w:val="24"/>
          <w:lang w:eastAsia="zh-CN"/>
        </w:rPr>
        <w:t>《</w:t>
      </w:r>
      <w:r w:rsidRPr="00363A83">
        <w:rPr>
          <w:iCs/>
          <w:sz w:val="24"/>
          <w:szCs w:val="24"/>
          <w:lang w:eastAsia="zh-CN"/>
        </w:rPr>
        <w:t>2030</w:t>
      </w:r>
      <w:r w:rsidRPr="00363A83">
        <w:rPr>
          <w:rFonts w:hint="eastAsia"/>
          <w:iCs/>
          <w:sz w:val="24"/>
          <w:szCs w:val="24"/>
          <w:lang w:eastAsia="zh-CN"/>
        </w:rPr>
        <w:t>年可持续发展议程</w:t>
      </w:r>
      <w:r w:rsidR="004860CB">
        <w:rPr>
          <w:rFonts w:hint="eastAsia"/>
          <w:iCs/>
          <w:sz w:val="24"/>
          <w:szCs w:val="24"/>
          <w:lang w:eastAsia="zh-CN"/>
        </w:rPr>
        <w:t>》</w:t>
      </w:r>
      <w:r w:rsidRPr="00363A83">
        <w:rPr>
          <w:rFonts w:hint="eastAsia"/>
          <w:iCs/>
          <w:sz w:val="24"/>
          <w:szCs w:val="24"/>
          <w:lang w:eastAsia="zh-CN"/>
        </w:rPr>
        <w:t>中关于可持续消费和生产的目标和具体目标，包括通过持续努力提供支持、分析和数据；</w:t>
      </w:r>
    </w:p>
    <w:p w:rsidR="0089700F" w:rsidRPr="00363A83" w:rsidRDefault="0089700F" w:rsidP="00475A72">
      <w:pPr>
        <w:pStyle w:val="Normalnumber"/>
        <w:numPr>
          <w:ilvl w:val="0"/>
          <w:numId w:val="30"/>
        </w:numPr>
        <w:ind w:left="1247" w:firstLine="624"/>
        <w:jc w:val="both"/>
        <w:rPr>
          <w:rFonts w:ascii="楷体" w:eastAsia="楷体" w:hAnsi="楷体"/>
          <w:iCs/>
          <w:sz w:val="24"/>
          <w:szCs w:val="24"/>
          <w:lang w:eastAsia="zh-CN"/>
        </w:rPr>
      </w:pPr>
      <w:r w:rsidRPr="00D51EB1">
        <w:rPr>
          <w:rFonts w:ascii="KaiTi" w:eastAsia="KaiTi" w:hAnsi="KaiTi" w:hint="eastAsia"/>
          <w:iCs/>
          <w:sz w:val="24"/>
          <w:szCs w:val="24"/>
          <w:lang w:eastAsia="zh-CN"/>
        </w:rPr>
        <w:t>又请</w:t>
      </w:r>
      <w:r w:rsidRPr="00363A83">
        <w:rPr>
          <w:rFonts w:hint="eastAsia"/>
          <w:iCs/>
          <w:sz w:val="24"/>
          <w:szCs w:val="24"/>
          <w:lang w:eastAsia="zh-CN"/>
        </w:rPr>
        <w:t>执行主任</w:t>
      </w:r>
      <w:r w:rsidR="00F30683" w:rsidRPr="00F30683">
        <w:rPr>
          <w:rFonts w:ascii="SimSun" w:hAnsi="SimSun" w:hint="eastAsia"/>
          <w:iCs/>
          <w:sz w:val="24"/>
          <w:szCs w:val="24"/>
          <w:lang w:eastAsia="zh-CN"/>
        </w:rPr>
        <w:t>结合国家战略、能力和优先事项</w:t>
      </w:r>
      <w:r w:rsidRPr="00F30683">
        <w:rPr>
          <w:rFonts w:ascii="SimSun" w:hAnsi="SimSun" w:hint="eastAsia"/>
          <w:iCs/>
          <w:sz w:val="24"/>
          <w:szCs w:val="24"/>
          <w:lang w:eastAsia="zh-CN"/>
        </w:rPr>
        <w:t>，</w:t>
      </w:r>
      <w:r w:rsidRPr="00363A83">
        <w:rPr>
          <w:rFonts w:hint="eastAsia"/>
          <w:iCs/>
          <w:sz w:val="24"/>
          <w:szCs w:val="24"/>
          <w:lang w:eastAsia="zh-CN"/>
        </w:rPr>
        <w:t>继续并强化联合国环境规划署的努力，</w:t>
      </w:r>
      <w:r w:rsidRPr="00F30683">
        <w:rPr>
          <w:rFonts w:ascii="SimSun" w:hAnsi="SimSun" w:hint="eastAsia"/>
          <w:iCs/>
          <w:sz w:val="24"/>
          <w:szCs w:val="24"/>
          <w:lang w:eastAsia="zh-CN"/>
        </w:rPr>
        <w:t>促进落实</w:t>
      </w:r>
      <w:r w:rsidR="002E0DAD">
        <w:rPr>
          <w:rFonts w:hint="eastAsia"/>
          <w:iCs/>
          <w:sz w:val="24"/>
          <w:szCs w:val="24"/>
          <w:lang w:eastAsia="zh-CN"/>
        </w:rPr>
        <w:t>可持续消费和生产模式</w:t>
      </w:r>
      <w:r w:rsidR="002E0DAD">
        <w:rPr>
          <w:rFonts w:hint="eastAsia"/>
          <w:iCs/>
          <w:sz w:val="24"/>
          <w:szCs w:val="24"/>
          <w:lang w:eastAsia="zh-CN"/>
        </w:rPr>
        <w:t>10</w:t>
      </w:r>
      <w:r w:rsidR="002E0DAD">
        <w:rPr>
          <w:rFonts w:hint="eastAsia"/>
          <w:iCs/>
          <w:sz w:val="24"/>
          <w:szCs w:val="24"/>
          <w:lang w:eastAsia="zh-CN"/>
        </w:rPr>
        <w:t>年期方案框架</w:t>
      </w:r>
      <w:r w:rsidRPr="00363A83">
        <w:rPr>
          <w:rFonts w:hint="eastAsia"/>
          <w:iCs/>
          <w:sz w:val="24"/>
          <w:szCs w:val="24"/>
          <w:lang w:eastAsia="zh-CN"/>
        </w:rPr>
        <w:t>下所有的方案</w:t>
      </w:r>
      <w:r w:rsidRPr="00F30683">
        <w:rPr>
          <w:rFonts w:hint="eastAsia"/>
          <w:iCs/>
          <w:sz w:val="24"/>
          <w:szCs w:val="24"/>
          <w:lang w:eastAsia="zh-CN"/>
        </w:rPr>
        <w:t>，</w:t>
      </w:r>
      <w:r w:rsidR="00F30683">
        <w:rPr>
          <w:rFonts w:hint="eastAsia"/>
          <w:iCs/>
          <w:sz w:val="24"/>
          <w:szCs w:val="24"/>
          <w:lang w:eastAsia="zh-CN"/>
        </w:rPr>
        <w:t>途径</w:t>
      </w:r>
      <w:r w:rsidRPr="00363A83">
        <w:rPr>
          <w:rFonts w:hint="eastAsia"/>
          <w:iCs/>
          <w:sz w:val="24"/>
          <w:szCs w:val="24"/>
          <w:lang w:eastAsia="zh-CN"/>
        </w:rPr>
        <w:t>包括：</w:t>
      </w:r>
    </w:p>
    <w:p w:rsidR="0089700F" w:rsidRPr="00363A83" w:rsidRDefault="0089700F" w:rsidP="00475A72">
      <w:pPr>
        <w:pStyle w:val="Normal-pool"/>
        <w:numPr>
          <w:ilvl w:val="0"/>
          <w:numId w:val="12"/>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363A83">
        <w:rPr>
          <w:rFonts w:hint="eastAsia"/>
          <w:sz w:val="24"/>
          <w:szCs w:val="24"/>
          <w:lang w:eastAsia="zh-CN"/>
        </w:rPr>
        <w:t>强化专题方案内部和各专题方案之间的多利益攸关方伙伴关系，包括</w:t>
      </w:r>
      <w:r w:rsidR="004860CB">
        <w:rPr>
          <w:rFonts w:hint="eastAsia"/>
          <w:sz w:val="24"/>
          <w:szCs w:val="24"/>
          <w:lang w:eastAsia="zh-CN"/>
        </w:rPr>
        <w:t>与</w:t>
      </w:r>
      <w:r w:rsidRPr="00363A83">
        <w:rPr>
          <w:rFonts w:hint="eastAsia"/>
          <w:sz w:val="24"/>
          <w:szCs w:val="24"/>
          <w:lang w:eastAsia="zh-CN"/>
        </w:rPr>
        <w:t>展示资源效率和可持续消费和生产的最佳做法、商业案例、创新和新商业模式，</w:t>
      </w:r>
      <w:r w:rsidR="00F30683">
        <w:rPr>
          <w:rFonts w:hint="eastAsia"/>
          <w:sz w:val="24"/>
          <w:szCs w:val="24"/>
          <w:lang w:eastAsia="zh-CN"/>
        </w:rPr>
        <w:t>并</w:t>
      </w:r>
      <w:r w:rsidR="002E0DAD">
        <w:rPr>
          <w:rFonts w:hint="eastAsia"/>
          <w:sz w:val="24"/>
          <w:szCs w:val="24"/>
          <w:lang w:eastAsia="zh-CN"/>
        </w:rPr>
        <w:t>促进</w:t>
      </w:r>
      <w:r w:rsidR="004860CB" w:rsidRPr="00363A83">
        <w:rPr>
          <w:rFonts w:hint="eastAsia"/>
          <w:sz w:val="24"/>
          <w:szCs w:val="24"/>
          <w:lang w:eastAsia="zh-CN"/>
        </w:rPr>
        <w:t>落实</w:t>
      </w:r>
      <w:r w:rsidR="002E0DAD">
        <w:rPr>
          <w:rFonts w:hint="eastAsia"/>
          <w:sz w:val="24"/>
          <w:szCs w:val="24"/>
          <w:lang w:eastAsia="zh-CN"/>
        </w:rPr>
        <w:t>可持续消费和生产模式</w:t>
      </w:r>
      <w:r w:rsidR="002E0DAD">
        <w:rPr>
          <w:rFonts w:hint="eastAsia"/>
          <w:sz w:val="24"/>
          <w:szCs w:val="24"/>
          <w:lang w:eastAsia="zh-CN"/>
        </w:rPr>
        <w:t>10</w:t>
      </w:r>
      <w:r w:rsidR="002E0DAD">
        <w:rPr>
          <w:rFonts w:hint="eastAsia"/>
          <w:sz w:val="24"/>
          <w:szCs w:val="24"/>
          <w:lang w:eastAsia="zh-CN"/>
        </w:rPr>
        <w:t>年期方案框架</w:t>
      </w:r>
      <w:r w:rsidRPr="00363A83">
        <w:rPr>
          <w:rFonts w:hint="eastAsia"/>
          <w:sz w:val="24"/>
          <w:szCs w:val="24"/>
          <w:lang w:eastAsia="zh-CN"/>
        </w:rPr>
        <w:t>的</w:t>
      </w:r>
      <w:r w:rsidR="004860CB" w:rsidRPr="004860CB">
        <w:rPr>
          <w:rFonts w:hint="eastAsia"/>
          <w:sz w:val="24"/>
          <w:szCs w:val="24"/>
          <w:lang w:val="fr-FR" w:eastAsia="zh-CN"/>
        </w:rPr>
        <w:t>其他全球性活动建立战略联系</w:t>
      </w:r>
      <w:r w:rsidRPr="00363A83">
        <w:rPr>
          <w:rFonts w:hint="eastAsia"/>
          <w:sz w:val="24"/>
          <w:szCs w:val="24"/>
          <w:lang w:eastAsia="zh-CN"/>
        </w:rPr>
        <w:t>；</w:t>
      </w:r>
    </w:p>
    <w:p w:rsidR="0089700F" w:rsidRPr="00363A83" w:rsidRDefault="0089700F" w:rsidP="00475A72">
      <w:pPr>
        <w:pStyle w:val="Normal-pool"/>
        <w:numPr>
          <w:ilvl w:val="0"/>
          <w:numId w:val="12"/>
        </w:numPr>
        <w:tabs>
          <w:tab w:val="clear" w:pos="1247"/>
          <w:tab w:val="clear" w:pos="1814"/>
          <w:tab w:val="clear" w:pos="2381"/>
          <w:tab w:val="clear" w:pos="2948"/>
          <w:tab w:val="clear" w:pos="3515"/>
          <w:tab w:val="clear" w:pos="4082"/>
          <w:tab w:val="left" w:pos="624"/>
        </w:tabs>
        <w:spacing w:after="120"/>
        <w:ind w:left="1247" w:firstLine="624"/>
        <w:jc w:val="both"/>
        <w:rPr>
          <w:rFonts w:eastAsia="Times New Roman"/>
          <w:iCs/>
          <w:sz w:val="24"/>
          <w:szCs w:val="24"/>
          <w:lang w:eastAsia="zh-CN"/>
        </w:rPr>
      </w:pPr>
      <w:r w:rsidRPr="00F30683">
        <w:rPr>
          <w:rFonts w:ascii="SimSun" w:hAnsi="SimSun" w:hint="eastAsia"/>
          <w:iCs/>
          <w:sz w:val="24"/>
          <w:szCs w:val="24"/>
          <w:lang w:eastAsia="zh-CN"/>
        </w:rPr>
        <w:t>扩大</w:t>
      </w:r>
      <w:r w:rsidR="002E0DAD">
        <w:rPr>
          <w:rFonts w:hint="eastAsia"/>
          <w:iCs/>
          <w:sz w:val="24"/>
          <w:szCs w:val="24"/>
          <w:lang w:eastAsia="zh-CN"/>
        </w:rPr>
        <w:t>落实可持续消费和生产模式</w:t>
      </w:r>
      <w:r w:rsidR="002E0DAD">
        <w:rPr>
          <w:rFonts w:hint="eastAsia"/>
          <w:iCs/>
          <w:sz w:val="24"/>
          <w:szCs w:val="24"/>
          <w:lang w:eastAsia="zh-CN"/>
        </w:rPr>
        <w:t>10</w:t>
      </w:r>
      <w:r w:rsidRPr="00363A83">
        <w:rPr>
          <w:rFonts w:hint="eastAsia"/>
          <w:iCs/>
          <w:sz w:val="24"/>
          <w:szCs w:val="24"/>
          <w:lang w:eastAsia="zh-CN"/>
        </w:rPr>
        <w:t>年</w:t>
      </w:r>
      <w:r w:rsidR="002E0DAD">
        <w:rPr>
          <w:rFonts w:hint="eastAsia"/>
          <w:iCs/>
          <w:sz w:val="24"/>
          <w:szCs w:val="24"/>
          <w:lang w:eastAsia="zh-CN"/>
        </w:rPr>
        <w:t>期方案框架</w:t>
      </w:r>
      <w:r w:rsidRPr="00363A83">
        <w:rPr>
          <w:rFonts w:hint="eastAsia"/>
          <w:iCs/>
          <w:sz w:val="24"/>
          <w:szCs w:val="24"/>
          <w:lang w:eastAsia="zh-CN"/>
        </w:rPr>
        <w:t>所需的供资来源；</w:t>
      </w:r>
    </w:p>
    <w:p w:rsidR="0089700F" w:rsidRPr="00363A83" w:rsidRDefault="00B50665" w:rsidP="00475A72">
      <w:pPr>
        <w:pStyle w:val="Normal-pool"/>
        <w:numPr>
          <w:ilvl w:val="0"/>
          <w:numId w:val="12"/>
        </w:numPr>
        <w:tabs>
          <w:tab w:val="clear" w:pos="1247"/>
          <w:tab w:val="clear" w:pos="1814"/>
          <w:tab w:val="clear" w:pos="2381"/>
          <w:tab w:val="clear" w:pos="2948"/>
          <w:tab w:val="clear" w:pos="3515"/>
          <w:tab w:val="clear" w:pos="4082"/>
          <w:tab w:val="left" w:pos="624"/>
        </w:tabs>
        <w:spacing w:after="120"/>
        <w:ind w:left="1247" w:firstLine="624"/>
        <w:jc w:val="both"/>
        <w:rPr>
          <w:iCs/>
          <w:sz w:val="24"/>
          <w:szCs w:val="24"/>
          <w:lang w:eastAsia="zh-CN"/>
        </w:rPr>
      </w:pPr>
      <w:r w:rsidRPr="00B50665">
        <w:rPr>
          <w:rFonts w:ascii="SimSun" w:hAnsi="SimSun" w:hint="eastAsia"/>
          <w:iCs/>
          <w:sz w:val="24"/>
          <w:szCs w:val="24"/>
          <w:lang w:val="fr-FR" w:eastAsia="zh-CN"/>
        </w:rPr>
        <w:t>制定</w:t>
      </w:r>
      <w:r w:rsidR="002E0DAD">
        <w:rPr>
          <w:rFonts w:hint="eastAsia"/>
          <w:iCs/>
          <w:sz w:val="24"/>
          <w:szCs w:val="24"/>
          <w:lang w:eastAsia="zh-CN"/>
        </w:rPr>
        <w:t>可持续消费和生产模式</w:t>
      </w:r>
      <w:r w:rsidR="002E0DAD">
        <w:rPr>
          <w:rFonts w:hint="eastAsia"/>
          <w:iCs/>
          <w:sz w:val="24"/>
          <w:szCs w:val="24"/>
          <w:lang w:eastAsia="zh-CN"/>
        </w:rPr>
        <w:t>10</w:t>
      </w:r>
      <w:r w:rsidR="0089700F" w:rsidRPr="00363A83">
        <w:rPr>
          <w:rFonts w:hint="eastAsia"/>
          <w:iCs/>
          <w:sz w:val="24"/>
          <w:szCs w:val="24"/>
          <w:lang w:eastAsia="zh-CN"/>
        </w:rPr>
        <w:t>年</w:t>
      </w:r>
      <w:r w:rsidR="002E0DAD">
        <w:rPr>
          <w:rFonts w:hint="eastAsia"/>
          <w:iCs/>
          <w:sz w:val="24"/>
          <w:szCs w:val="24"/>
          <w:lang w:eastAsia="zh-CN"/>
        </w:rPr>
        <w:t>期方案框架</w:t>
      </w:r>
      <w:r>
        <w:rPr>
          <w:rFonts w:hint="eastAsia"/>
          <w:iCs/>
          <w:sz w:val="24"/>
          <w:szCs w:val="24"/>
          <w:lang w:eastAsia="zh-CN"/>
        </w:rPr>
        <w:t>的实施</w:t>
      </w:r>
      <w:r w:rsidR="0089700F" w:rsidRPr="00B50665">
        <w:rPr>
          <w:rFonts w:ascii="SimSun" w:hAnsi="SimSun" w:cs="MS Mincho" w:hint="eastAsia"/>
          <w:iCs/>
          <w:sz w:val="24"/>
          <w:szCs w:val="24"/>
          <w:lang w:eastAsia="zh-CN"/>
        </w:rPr>
        <w:t>措施</w:t>
      </w:r>
      <w:r>
        <w:rPr>
          <w:rFonts w:ascii="MS Mincho" w:hAnsi="MS Mincho" w:cs="MS Mincho" w:hint="eastAsia"/>
          <w:iCs/>
          <w:sz w:val="24"/>
          <w:szCs w:val="24"/>
          <w:lang w:eastAsia="zh-CN"/>
        </w:rPr>
        <w:t>，</w:t>
      </w:r>
      <w:r>
        <w:rPr>
          <w:rFonts w:hint="eastAsia"/>
          <w:iCs/>
          <w:sz w:val="24"/>
          <w:szCs w:val="24"/>
          <w:lang w:eastAsia="zh-CN"/>
        </w:rPr>
        <w:t>以支持可持续发展目标</w:t>
      </w:r>
      <w:r w:rsidR="0089700F" w:rsidRPr="00363A83">
        <w:rPr>
          <w:rFonts w:hint="eastAsia"/>
          <w:iCs/>
          <w:sz w:val="24"/>
          <w:szCs w:val="24"/>
          <w:lang w:eastAsia="zh-CN"/>
        </w:rPr>
        <w:t>；</w:t>
      </w:r>
    </w:p>
    <w:p w:rsidR="000522BA" w:rsidRPr="000522BA" w:rsidRDefault="002E0DAD" w:rsidP="000522BA">
      <w:pPr>
        <w:pStyle w:val="Normal-pool"/>
        <w:numPr>
          <w:ilvl w:val="0"/>
          <w:numId w:val="12"/>
        </w:numPr>
        <w:tabs>
          <w:tab w:val="clear" w:pos="1247"/>
          <w:tab w:val="clear" w:pos="1814"/>
          <w:tab w:val="clear" w:pos="2381"/>
          <w:tab w:val="clear" w:pos="2948"/>
          <w:tab w:val="clear" w:pos="3515"/>
          <w:tab w:val="clear" w:pos="4082"/>
          <w:tab w:val="left" w:pos="624"/>
        </w:tabs>
        <w:spacing w:after="120"/>
        <w:ind w:left="1247" w:firstLine="624"/>
        <w:jc w:val="both"/>
        <w:rPr>
          <w:rFonts w:ascii="SimSun" w:hAnsi="SimSun"/>
          <w:iCs/>
          <w:sz w:val="24"/>
          <w:szCs w:val="24"/>
          <w:lang w:eastAsia="zh-CN"/>
        </w:rPr>
      </w:pPr>
      <w:r>
        <w:rPr>
          <w:rFonts w:ascii="SimSun" w:hAnsi="SimSun" w:hint="eastAsia"/>
          <w:iCs/>
          <w:sz w:val="24"/>
          <w:szCs w:val="24"/>
          <w:lang w:eastAsia="zh-CN"/>
        </w:rPr>
        <w:t>通过指标框架，监测和评估可持续消费和生产模式10</w:t>
      </w:r>
      <w:r w:rsidR="0089700F" w:rsidRPr="001F4CB5">
        <w:rPr>
          <w:rFonts w:ascii="SimSun" w:hAnsi="SimSun" w:hint="eastAsia"/>
          <w:iCs/>
          <w:sz w:val="24"/>
          <w:szCs w:val="24"/>
          <w:lang w:eastAsia="zh-CN"/>
        </w:rPr>
        <w:t>年</w:t>
      </w:r>
      <w:proofErr w:type="gramStart"/>
      <w:r>
        <w:rPr>
          <w:rFonts w:ascii="SimSun" w:hAnsi="SimSun" w:hint="eastAsia"/>
          <w:iCs/>
          <w:sz w:val="24"/>
          <w:szCs w:val="24"/>
          <w:lang w:eastAsia="zh-CN"/>
        </w:rPr>
        <w:t>期方案</w:t>
      </w:r>
      <w:proofErr w:type="gramEnd"/>
      <w:r>
        <w:rPr>
          <w:rFonts w:ascii="SimSun" w:hAnsi="SimSun" w:hint="eastAsia"/>
          <w:iCs/>
          <w:sz w:val="24"/>
          <w:szCs w:val="24"/>
          <w:lang w:eastAsia="zh-CN"/>
        </w:rPr>
        <w:t>框架</w:t>
      </w:r>
      <w:r w:rsidR="0089700F" w:rsidRPr="001F4CB5">
        <w:rPr>
          <w:rFonts w:ascii="SimSun" w:hAnsi="SimSun" w:hint="eastAsia"/>
          <w:iCs/>
          <w:sz w:val="24"/>
          <w:szCs w:val="24"/>
          <w:lang w:eastAsia="zh-CN"/>
        </w:rPr>
        <w:t>的落实进度；</w:t>
      </w:r>
    </w:p>
    <w:p w:rsidR="0089700F" w:rsidRPr="000522BA" w:rsidRDefault="002E0DAD" w:rsidP="000522BA">
      <w:pPr>
        <w:pStyle w:val="Normal-pool"/>
        <w:numPr>
          <w:ilvl w:val="0"/>
          <w:numId w:val="12"/>
        </w:numPr>
        <w:tabs>
          <w:tab w:val="clear" w:pos="1247"/>
          <w:tab w:val="clear" w:pos="1814"/>
          <w:tab w:val="clear" w:pos="2381"/>
          <w:tab w:val="clear" w:pos="2948"/>
          <w:tab w:val="clear" w:pos="3515"/>
          <w:tab w:val="clear" w:pos="4082"/>
          <w:tab w:val="left" w:pos="624"/>
        </w:tabs>
        <w:spacing w:after="120"/>
        <w:ind w:left="1247" w:firstLine="624"/>
        <w:jc w:val="both"/>
        <w:rPr>
          <w:rFonts w:ascii="SimSun" w:hAnsi="SimSun"/>
          <w:iCs/>
          <w:sz w:val="24"/>
          <w:szCs w:val="24"/>
          <w:lang w:eastAsia="zh-CN"/>
        </w:rPr>
      </w:pPr>
      <w:r w:rsidRPr="000522BA">
        <w:rPr>
          <w:rFonts w:hint="eastAsia"/>
          <w:iCs/>
          <w:sz w:val="24"/>
          <w:szCs w:val="24"/>
          <w:lang w:eastAsia="zh-CN"/>
        </w:rPr>
        <w:t>支持发展中国家的统计能力建设，以便对</w:t>
      </w:r>
      <w:r w:rsidR="0089700F" w:rsidRPr="000522BA">
        <w:rPr>
          <w:rFonts w:hint="eastAsia"/>
          <w:iCs/>
          <w:sz w:val="24"/>
          <w:szCs w:val="24"/>
          <w:lang w:eastAsia="zh-CN"/>
        </w:rPr>
        <w:t>可持续消费和生产模式</w:t>
      </w:r>
      <w:r w:rsidRPr="000522BA">
        <w:rPr>
          <w:rFonts w:hint="eastAsia"/>
          <w:iCs/>
          <w:sz w:val="24"/>
          <w:szCs w:val="24"/>
          <w:lang w:eastAsia="zh-CN"/>
        </w:rPr>
        <w:t>10</w:t>
      </w:r>
      <w:r w:rsidR="0089700F" w:rsidRPr="000522BA">
        <w:rPr>
          <w:rFonts w:hint="eastAsia"/>
          <w:iCs/>
          <w:sz w:val="24"/>
          <w:szCs w:val="24"/>
          <w:lang w:eastAsia="zh-CN"/>
        </w:rPr>
        <w:t>年</w:t>
      </w:r>
      <w:proofErr w:type="gramStart"/>
      <w:r w:rsidRPr="000522BA">
        <w:rPr>
          <w:rFonts w:hint="eastAsia"/>
          <w:iCs/>
          <w:sz w:val="24"/>
          <w:szCs w:val="24"/>
          <w:lang w:eastAsia="zh-CN"/>
        </w:rPr>
        <w:t>期</w:t>
      </w:r>
      <w:r w:rsidR="0089700F" w:rsidRPr="000522BA">
        <w:rPr>
          <w:rFonts w:hint="eastAsia"/>
          <w:iCs/>
          <w:sz w:val="24"/>
          <w:szCs w:val="24"/>
          <w:lang w:eastAsia="zh-CN"/>
        </w:rPr>
        <w:t>方案</w:t>
      </w:r>
      <w:proofErr w:type="gramEnd"/>
      <w:r w:rsidR="0089700F" w:rsidRPr="000522BA">
        <w:rPr>
          <w:rFonts w:hint="eastAsia"/>
          <w:iCs/>
          <w:sz w:val="24"/>
          <w:szCs w:val="24"/>
          <w:lang w:eastAsia="zh-CN"/>
        </w:rPr>
        <w:t>框架开展充分的衡量、</w:t>
      </w:r>
      <w:r w:rsidR="000A1964" w:rsidRPr="000522BA">
        <w:rPr>
          <w:rFonts w:hint="eastAsia"/>
          <w:iCs/>
          <w:sz w:val="24"/>
          <w:szCs w:val="24"/>
          <w:lang w:eastAsia="zh-CN"/>
        </w:rPr>
        <w:t>跟进</w:t>
      </w:r>
      <w:r w:rsidR="0089700F" w:rsidRPr="000522BA">
        <w:rPr>
          <w:rFonts w:hint="eastAsia"/>
          <w:iCs/>
          <w:sz w:val="24"/>
          <w:szCs w:val="24"/>
          <w:lang w:eastAsia="zh-CN"/>
        </w:rPr>
        <w:t>和评估，包括可持续发展目标中与可持续消费和生产相关的具体目标的</w:t>
      </w:r>
      <w:r w:rsidR="004860CB" w:rsidRPr="000522BA">
        <w:rPr>
          <w:rFonts w:hint="eastAsia"/>
          <w:iCs/>
          <w:sz w:val="24"/>
          <w:szCs w:val="24"/>
          <w:lang w:eastAsia="zh-CN"/>
        </w:rPr>
        <w:t>商定</w:t>
      </w:r>
      <w:r w:rsidR="0089700F" w:rsidRPr="000522BA">
        <w:rPr>
          <w:rFonts w:hint="eastAsia"/>
          <w:iCs/>
          <w:sz w:val="24"/>
          <w:szCs w:val="24"/>
          <w:lang w:eastAsia="zh-CN"/>
        </w:rPr>
        <w:t>指标；</w:t>
      </w:r>
    </w:p>
    <w:p w:rsidR="0089700F" w:rsidRPr="00363A83" w:rsidRDefault="0089700F" w:rsidP="00475A72">
      <w:pPr>
        <w:pStyle w:val="Normalnumber"/>
        <w:numPr>
          <w:ilvl w:val="0"/>
          <w:numId w:val="30"/>
        </w:numPr>
        <w:ind w:left="1247" w:firstLine="624"/>
        <w:jc w:val="both"/>
        <w:rPr>
          <w:iCs/>
          <w:sz w:val="24"/>
          <w:szCs w:val="24"/>
          <w:lang w:eastAsia="zh-CN"/>
        </w:rPr>
      </w:pPr>
      <w:r w:rsidRPr="00CE4BB9">
        <w:rPr>
          <w:rFonts w:ascii="KaiTi" w:eastAsia="KaiTi" w:hAnsi="KaiTi" w:hint="eastAsia"/>
          <w:iCs/>
          <w:sz w:val="24"/>
          <w:szCs w:val="24"/>
          <w:lang w:eastAsia="zh-CN"/>
        </w:rPr>
        <w:t>鼓励</w:t>
      </w:r>
      <w:r w:rsidRPr="00363A83">
        <w:rPr>
          <w:rFonts w:hint="eastAsia"/>
          <w:iCs/>
          <w:sz w:val="24"/>
          <w:szCs w:val="24"/>
          <w:lang w:eastAsia="zh-CN"/>
        </w:rPr>
        <w:t>会员国和利益攸关</w:t>
      </w:r>
      <w:proofErr w:type="gramStart"/>
      <w:r w:rsidRPr="00363A83">
        <w:rPr>
          <w:rFonts w:hint="eastAsia"/>
          <w:iCs/>
          <w:sz w:val="24"/>
          <w:szCs w:val="24"/>
          <w:lang w:eastAsia="zh-CN"/>
        </w:rPr>
        <w:t>方吸引</w:t>
      </w:r>
      <w:proofErr w:type="gramEnd"/>
      <w:r w:rsidRPr="00363A83">
        <w:rPr>
          <w:rFonts w:hint="eastAsia"/>
          <w:iCs/>
          <w:sz w:val="24"/>
          <w:szCs w:val="24"/>
          <w:lang w:eastAsia="zh-CN"/>
        </w:rPr>
        <w:t>公共和私营部门机构参与，合作发展伙伴关系和联盟，以寻找通过创新方式实现资源</w:t>
      </w:r>
      <w:r w:rsidR="00865036">
        <w:rPr>
          <w:rFonts w:hint="eastAsia"/>
          <w:iCs/>
          <w:sz w:val="24"/>
          <w:szCs w:val="24"/>
          <w:lang w:eastAsia="zh-CN"/>
        </w:rPr>
        <w:t>高效</w:t>
      </w:r>
      <w:r w:rsidRPr="00363A83">
        <w:rPr>
          <w:rFonts w:hint="eastAsia"/>
          <w:iCs/>
          <w:sz w:val="24"/>
          <w:szCs w:val="24"/>
          <w:lang w:eastAsia="zh-CN"/>
        </w:rPr>
        <w:t>社会；</w:t>
      </w:r>
    </w:p>
    <w:p w:rsidR="0089700F" w:rsidRPr="00363A83" w:rsidRDefault="0089700F" w:rsidP="00475A72">
      <w:pPr>
        <w:pStyle w:val="Normalnumber"/>
        <w:numPr>
          <w:ilvl w:val="0"/>
          <w:numId w:val="30"/>
        </w:numPr>
        <w:ind w:left="1247" w:firstLine="624"/>
        <w:jc w:val="both"/>
        <w:rPr>
          <w:b/>
          <w:iCs/>
          <w:sz w:val="24"/>
          <w:szCs w:val="24"/>
          <w:lang w:eastAsia="zh-CN"/>
        </w:rPr>
      </w:pPr>
      <w:r w:rsidRPr="00CE4BB9">
        <w:rPr>
          <w:rFonts w:ascii="KaiTi" w:eastAsia="KaiTi" w:hAnsi="KaiTi" w:hint="eastAsia"/>
          <w:iCs/>
          <w:sz w:val="24"/>
          <w:szCs w:val="24"/>
          <w:lang w:eastAsia="zh-CN"/>
        </w:rPr>
        <w:t>请</w:t>
      </w:r>
      <w:r w:rsidRPr="00363A83">
        <w:rPr>
          <w:rFonts w:hint="eastAsia"/>
          <w:iCs/>
          <w:sz w:val="24"/>
          <w:szCs w:val="24"/>
          <w:lang w:eastAsia="zh-CN"/>
        </w:rPr>
        <w:t>执行主任在可用资源范围内特别发展和强化多利益攸关方伙伴关系，促进</w:t>
      </w:r>
      <w:r w:rsidR="001F4CB5">
        <w:rPr>
          <w:rFonts w:hint="eastAsia"/>
          <w:iCs/>
          <w:sz w:val="24"/>
          <w:szCs w:val="24"/>
          <w:lang w:eastAsia="zh-CN"/>
        </w:rPr>
        <w:t>在</w:t>
      </w:r>
      <w:r w:rsidR="005611A2" w:rsidRPr="005611A2">
        <w:rPr>
          <w:rFonts w:hint="eastAsia"/>
          <w:iCs/>
          <w:sz w:val="24"/>
          <w:szCs w:val="24"/>
          <w:lang w:val="fr-FR" w:eastAsia="zh-CN"/>
        </w:rPr>
        <w:t>相关领域</w:t>
      </w:r>
      <w:r w:rsidRPr="00363A83">
        <w:rPr>
          <w:rFonts w:hint="eastAsia"/>
          <w:iCs/>
          <w:sz w:val="24"/>
          <w:szCs w:val="24"/>
          <w:lang w:eastAsia="zh-CN"/>
        </w:rPr>
        <w:t>分享和落实可持续消费和生产的最佳做法；</w:t>
      </w:r>
    </w:p>
    <w:p w:rsidR="0089700F" w:rsidRPr="00363A83" w:rsidRDefault="0089700F" w:rsidP="00475A72">
      <w:pPr>
        <w:pStyle w:val="Normalnumber"/>
        <w:numPr>
          <w:ilvl w:val="0"/>
          <w:numId w:val="30"/>
        </w:numPr>
        <w:ind w:left="1247" w:firstLine="624"/>
        <w:jc w:val="both"/>
        <w:rPr>
          <w:iCs/>
          <w:sz w:val="24"/>
          <w:szCs w:val="24"/>
          <w:lang w:eastAsia="zh-CN"/>
        </w:rPr>
      </w:pPr>
      <w:r w:rsidRPr="00CE4BB9">
        <w:rPr>
          <w:rFonts w:ascii="KaiTi" w:eastAsia="KaiTi" w:hAnsi="KaiTi" w:hint="eastAsia"/>
          <w:iCs/>
          <w:sz w:val="24"/>
          <w:szCs w:val="24"/>
          <w:lang w:eastAsia="zh-CN"/>
        </w:rPr>
        <w:t>邀请</w:t>
      </w:r>
      <w:r w:rsidRPr="00363A83">
        <w:rPr>
          <w:rFonts w:hint="eastAsia"/>
          <w:iCs/>
          <w:sz w:val="24"/>
          <w:szCs w:val="24"/>
          <w:lang w:eastAsia="zh-CN"/>
        </w:rPr>
        <w:t>会员国进一步制定和落实促进资源效率和复原能力的可持续城市发展政策，</w:t>
      </w:r>
      <w:r w:rsidR="00865036">
        <w:rPr>
          <w:rFonts w:hint="eastAsia"/>
          <w:iCs/>
          <w:sz w:val="24"/>
          <w:szCs w:val="24"/>
          <w:lang w:eastAsia="zh-CN"/>
        </w:rPr>
        <w:t>并</w:t>
      </w:r>
      <w:r w:rsidRPr="00363A83">
        <w:rPr>
          <w:rFonts w:hint="eastAsia"/>
          <w:iCs/>
          <w:sz w:val="24"/>
          <w:szCs w:val="24"/>
          <w:lang w:eastAsia="zh-CN"/>
        </w:rPr>
        <w:t>协调运输、能源、废物和废水管理及可持续建筑与施工等部门的政策，包括利用数字化带来的机遇，并请执行主任探索加</w:t>
      </w:r>
      <w:r w:rsidR="005611A2">
        <w:rPr>
          <w:rFonts w:hint="eastAsia"/>
          <w:iCs/>
          <w:sz w:val="24"/>
          <w:szCs w:val="24"/>
          <w:lang w:eastAsia="zh-CN"/>
        </w:rPr>
        <w:t>强合作的机遇，促进联合国系统内</w:t>
      </w:r>
      <w:r w:rsidR="00865036">
        <w:rPr>
          <w:rFonts w:hint="eastAsia"/>
          <w:iCs/>
          <w:sz w:val="24"/>
          <w:szCs w:val="24"/>
          <w:lang w:eastAsia="zh-CN"/>
        </w:rPr>
        <w:t>和</w:t>
      </w:r>
      <w:r w:rsidR="005611A2">
        <w:rPr>
          <w:rFonts w:hint="eastAsia"/>
          <w:iCs/>
          <w:sz w:val="24"/>
          <w:szCs w:val="24"/>
          <w:lang w:eastAsia="zh-CN"/>
        </w:rPr>
        <w:t>与其他相关利益攸关方在城市层面进行促进可持续城市发展的</w:t>
      </w:r>
      <w:r w:rsidRPr="00363A83">
        <w:rPr>
          <w:rFonts w:hint="eastAsia"/>
          <w:iCs/>
          <w:sz w:val="24"/>
          <w:szCs w:val="24"/>
          <w:lang w:eastAsia="zh-CN"/>
        </w:rPr>
        <w:t>合作；</w:t>
      </w:r>
    </w:p>
    <w:p w:rsidR="0089700F" w:rsidRPr="00363A83" w:rsidRDefault="00C538D4" w:rsidP="00475A72">
      <w:pPr>
        <w:pStyle w:val="Normalnumber"/>
        <w:numPr>
          <w:ilvl w:val="0"/>
          <w:numId w:val="30"/>
        </w:numPr>
        <w:ind w:left="1247" w:firstLine="624"/>
        <w:jc w:val="both"/>
        <w:rPr>
          <w:iCs/>
          <w:sz w:val="24"/>
          <w:szCs w:val="24"/>
          <w:lang w:eastAsia="zh-CN"/>
        </w:rPr>
      </w:pPr>
      <w:r w:rsidRPr="00CE4BB9">
        <w:rPr>
          <w:rFonts w:ascii="KaiTi" w:eastAsia="KaiTi" w:hAnsi="KaiTi"/>
          <w:iCs/>
          <w:sz w:val="24"/>
          <w:szCs w:val="24"/>
          <w:lang w:val="fr-FR" w:eastAsia="zh-CN"/>
        </w:rPr>
        <w:t>注意到</w:t>
      </w:r>
      <w:r w:rsidRPr="00C538D4">
        <w:rPr>
          <w:rFonts w:ascii="SimSun" w:hAnsi="SimSun"/>
          <w:iCs/>
          <w:sz w:val="24"/>
          <w:szCs w:val="24"/>
          <w:lang w:val="fr-FR" w:eastAsia="zh-CN"/>
        </w:rPr>
        <w:t>各级的可持续消费和生产方法及政策，例如良好做法、公私伙伴关系和经济激励，可以成为在不同领域改进可持续性的有用工具，包括城市规划、自然资源保护、资源管理、土地使用管理和养分管理，可通过区域框架和论坛以及其他举措加以推进；</w:t>
      </w:r>
    </w:p>
    <w:p w:rsidR="0089700F" w:rsidRPr="00363A83" w:rsidRDefault="00C538D4" w:rsidP="00475A72">
      <w:pPr>
        <w:pStyle w:val="Normalnumber"/>
        <w:numPr>
          <w:ilvl w:val="0"/>
          <w:numId w:val="30"/>
        </w:numPr>
        <w:ind w:left="1247" w:firstLine="624"/>
        <w:jc w:val="both"/>
        <w:rPr>
          <w:b/>
          <w:iCs/>
          <w:sz w:val="24"/>
          <w:szCs w:val="24"/>
          <w:lang w:eastAsia="zh-CN"/>
        </w:rPr>
      </w:pPr>
      <w:r w:rsidRPr="00CE4BB9">
        <w:rPr>
          <w:rFonts w:ascii="KaiTi" w:eastAsia="KaiTi" w:hAnsi="KaiTi"/>
          <w:iCs/>
          <w:sz w:val="24"/>
          <w:szCs w:val="24"/>
          <w:lang w:val="fr-FR" w:eastAsia="zh-CN"/>
        </w:rPr>
        <w:lastRenderedPageBreak/>
        <w:t>请</w:t>
      </w:r>
      <w:r w:rsidRPr="00C538D4">
        <w:rPr>
          <w:rFonts w:ascii="SimSun" w:hAnsi="SimSun"/>
          <w:iCs/>
          <w:sz w:val="24"/>
          <w:szCs w:val="24"/>
          <w:lang w:val="fr-FR" w:eastAsia="zh-CN"/>
        </w:rPr>
        <w:t>执行主任在联合国环境规划署方案和活动内部和之间促进信息和最佳做法的共享，并加强多利益攸关方</w:t>
      </w:r>
      <w:r>
        <w:rPr>
          <w:rFonts w:ascii="SimSun" w:hAnsi="SimSun" w:hint="eastAsia"/>
          <w:iCs/>
          <w:sz w:val="24"/>
          <w:szCs w:val="24"/>
          <w:lang w:val="fr-FR" w:eastAsia="zh-CN"/>
        </w:rPr>
        <w:t>的</w:t>
      </w:r>
      <w:r w:rsidRPr="00C538D4">
        <w:rPr>
          <w:rFonts w:ascii="SimSun" w:hAnsi="SimSun"/>
          <w:iCs/>
          <w:sz w:val="24"/>
          <w:szCs w:val="24"/>
          <w:lang w:val="fr-FR" w:eastAsia="zh-CN"/>
        </w:rPr>
        <w:t>合作，以在不同领域推动良好做法</w:t>
      </w:r>
      <w:r w:rsidR="009D4CBA">
        <w:rPr>
          <w:rFonts w:ascii="SimSun" w:hAnsi="SimSun" w:hint="eastAsia"/>
          <w:iCs/>
          <w:sz w:val="24"/>
          <w:szCs w:val="24"/>
          <w:lang w:val="fr-FR" w:eastAsia="zh-CN"/>
        </w:rPr>
        <w:t>并</w:t>
      </w:r>
      <w:r w:rsidRPr="00C538D4">
        <w:rPr>
          <w:rFonts w:ascii="SimSun" w:hAnsi="SimSun"/>
          <w:iCs/>
          <w:sz w:val="24"/>
          <w:szCs w:val="24"/>
          <w:lang w:val="fr-FR" w:eastAsia="zh-CN"/>
        </w:rPr>
        <w:t>产生可持续消费和生产的多重效益；</w:t>
      </w:r>
    </w:p>
    <w:p w:rsidR="0089700F" w:rsidRPr="00363A83" w:rsidRDefault="00C538D4" w:rsidP="00475A72">
      <w:pPr>
        <w:pStyle w:val="Normalnumber"/>
        <w:numPr>
          <w:ilvl w:val="0"/>
          <w:numId w:val="30"/>
        </w:numPr>
        <w:ind w:left="1247" w:firstLine="624"/>
        <w:jc w:val="both"/>
        <w:rPr>
          <w:b/>
          <w:iCs/>
          <w:sz w:val="24"/>
          <w:szCs w:val="24"/>
          <w:lang w:eastAsia="zh-CN"/>
        </w:rPr>
      </w:pPr>
      <w:r w:rsidRPr="00CE4BB9">
        <w:rPr>
          <w:rFonts w:ascii="KaiTi" w:eastAsia="KaiTi" w:hAnsi="KaiTi"/>
          <w:iCs/>
          <w:sz w:val="24"/>
          <w:szCs w:val="24"/>
          <w:lang w:val="fr-FR" w:eastAsia="zh-CN"/>
        </w:rPr>
        <w:t>鼓励</w:t>
      </w:r>
      <w:r w:rsidR="002E0DAD">
        <w:rPr>
          <w:rFonts w:ascii="SimSun" w:hAnsi="SimSun"/>
          <w:iCs/>
          <w:sz w:val="24"/>
          <w:szCs w:val="24"/>
          <w:lang w:val="fr-FR" w:eastAsia="zh-CN"/>
        </w:rPr>
        <w:t>执行主任继续通过可持续消费和生产模式</w:t>
      </w:r>
      <w:r w:rsidR="002E0DAD">
        <w:rPr>
          <w:rFonts w:ascii="SimSun" w:hAnsi="SimSun" w:hint="eastAsia"/>
          <w:iCs/>
          <w:sz w:val="24"/>
          <w:szCs w:val="24"/>
          <w:lang w:val="fr-FR" w:eastAsia="zh-CN"/>
        </w:rPr>
        <w:t>10</w:t>
      </w:r>
      <w:r w:rsidRPr="00C538D4">
        <w:rPr>
          <w:rFonts w:ascii="SimSun" w:hAnsi="SimSun"/>
          <w:iCs/>
          <w:sz w:val="24"/>
          <w:szCs w:val="24"/>
          <w:lang w:val="fr-FR" w:eastAsia="zh-CN"/>
        </w:rPr>
        <w:t>年</w:t>
      </w:r>
      <w:r w:rsidR="002E0DAD">
        <w:rPr>
          <w:rFonts w:ascii="SimSun" w:hAnsi="SimSun" w:hint="eastAsia"/>
          <w:iCs/>
          <w:sz w:val="24"/>
          <w:szCs w:val="24"/>
          <w:lang w:val="fr-FR" w:eastAsia="zh-CN"/>
        </w:rPr>
        <w:t>期</w:t>
      </w:r>
      <w:r w:rsidRPr="00C538D4">
        <w:rPr>
          <w:rFonts w:ascii="SimSun" w:hAnsi="SimSun"/>
          <w:iCs/>
          <w:sz w:val="24"/>
          <w:szCs w:val="24"/>
          <w:lang w:val="fr-FR" w:eastAsia="zh-CN"/>
        </w:rPr>
        <w:t>方案框架提供科学和专家支助，与有关组织、方案和论坛合作，促进在不同区域更好地了解可持续消费和生产模式，并提高政策、方案和战略促进可持续消费和生产的成效；</w:t>
      </w:r>
    </w:p>
    <w:p w:rsidR="0089700F" w:rsidRPr="00363A83" w:rsidRDefault="00C538D4" w:rsidP="00475A72">
      <w:pPr>
        <w:pStyle w:val="Normalnumber"/>
        <w:numPr>
          <w:ilvl w:val="0"/>
          <w:numId w:val="30"/>
        </w:numPr>
        <w:ind w:left="1247" w:firstLine="624"/>
        <w:jc w:val="both"/>
        <w:rPr>
          <w:iCs/>
          <w:sz w:val="24"/>
          <w:szCs w:val="24"/>
          <w:lang w:eastAsia="zh-CN"/>
        </w:rPr>
      </w:pPr>
      <w:r w:rsidRPr="00CE4BB9">
        <w:rPr>
          <w:rFonts w:ascii="KaiTi" w:eastAsia="KaiTi" w:hAnsi="KaiTi"/>
          <w:iCs/>
          <w:sz w:val="24"/>
          <w:szCs w:val="24"/>
          <w:lang w:val="fr-FR" w:eastAsia="zh-CN"/>
        </w:rPr>
        <w:t>邀请</w:t>
      </w:r>
      <w:r w:rsidRPr="00C538D4">
        <w:rPr>
          <w:rFonts w:ascii="SimSun" w:hAnsi="SimSun"/>
          <w:iCs/>
          <w:sz w:val="24"/>
          <w:szCs w:val="24"/>
          <w:lang w:val="fr-FR" w:eastAsia="zh-CN"/>
        </w:rPr>
        <w:t xml:space="preserve">国际资源小组和其他相关科学和专家小组将与本决议相关的报告，包括关于可持续消费和生产现状、趋势和展望的报告，提交至联合国环境大会今后的一次会议上，但不迟于 </w:t>
      </w:r>
      <w:r w:rsidRPr="00C538D4">
        <w:rPr>
          <w:iCs/>
          <w:sz w:val="24"/>
          <w:szCs w:val="24"/>
          <w:lang w:val="fr-FR" w:eastAsia="zh-CN"/>
        </w:rPr>
        <w:t>2019</w:t>
      </w:r>
      <w:r w:rsidRPr="00C538D4">
        <w:rPr>
          <w:rFonts w:ascii="SimSun" w:hAnsi="SimSun"/>
          <w:iCs/>
          <w:sz w:val="24"/>
          <w:szCs w:val="24"/>
          <w:lang w:val="fr-FR" w:eastAsia="zh-CN"/>
        </w:rPr>
        <w:t xml:space="preserve"> 年；</w:t>
      </w:r>
    </w:p>
    <w:p w:rsidR="00A74123" w:rsidRPr="00C538D4" w:rsidRDefault="0089700F" w:rsidP="00475A72">
      <w:pPr>
        <w:pStyle w:val="Normalnumber"/>
        <w:numPr>
          <w:ilvl w:val="0"/>
          <w:numId w:val="30"/>
        </w:numPr>
        <w:ind w:left="1247" w:firstLine="624"/>
        <w:jc w:val="both"/>
        <w:rPr>
          <w:rFonts w:eastAsia="Calibri"/>
          <w:lang w:eastAsia="zh-CN"/>
        </w:rPr>
      </w:pPr>
      <w:r w:rsidRPr="00CE4BB9">
        <w:rPr>
          <w:rFonts w:ascii="KaiTi" w:eastAsia="KaiTi" w:hAnsi="KaiTi" w:hint="eastAsia"/>
          <w:sz w:val="24"/>
          <w:szCs w:val="24"/>
          <w:lang w:eastAsia="zh-CN"/>
        </w:rPr>
        <w:t>鼓励</w:t>
      </w:r>
      <w:r w:rsidR="002E0DAD">
        <w:rPr>
          <w:rFonts w:hint="eastAsia"/>
          <w:sz w:val="24"/>
          <w:szCs w:val="24"/>
          <w:lang w:eastAsia="zh-CN"/>
        </w:rPr>
        <w:t>会员国和其他有此能力的各方从多渠道调动自愿捐款，以支持可持续消费和生产模式</w:t>
      </w:r>
      <w:r w:rsidR="002E0DAD">
        <w:rPr>
          <w:rFonts w:hint="eastAsia"/>
          <w:sz w:val="24"/>
          <w:szCs w:val="24"/>
          <w:lang w:eastAsia="zh-CN"/>
        </w:rPr>
        <w:t>10</w:t>
      </w:r>
      <w:r w:rsidRPr="00363A83">
        <w:rPr>
          <w:rFonts w:hint="eastAsia"/>
          <w:sz w:val="24"/>
          <w:szCs w:val="24"/>
          <w:lang w:eastAsia="zh-CN"/>
        </w:rPr>
        <w:t>年</w:t>
      </w:r>
      <w:proofErr w:type="gramStart"/>
      <w:r w:rsidR="002E0DAD">
        <w:rPr>
          <w:rFonts w:hint="eastAsia"/>
          <w:sz w:val="24"/>
          <w:szCs w:val="24"/>
          <w:lang w:eastAsia="zh-CN"/>
        </w:rPr>
        <w:t>期方案</w:t>
      </w:r>
      <w:proofErr w:type="gramEnd"/>
      <w:r w:rsidR="002E0DAD">
        <w:rPr>
          <w:rFonts w:hint="eastAsia"/>
          <w:sz w:val="24"/>
          <w:szCs w:val="24"/>
          <w:lang w:eastAsia="zh-CN"/>
        </w:rPr>
        <w:t>框架</w:t>
      </w:r>
      <w:r w:rsidRPr="00363A83">
        <w:rPr>
          <w:rFonts w:hint="eastAsia"/>
          <w:sz w:val="24"/>
          <w:szCs w:val="24"/>
          <w:lang w:eastAsia="zh-CN"/>
        </w:rPr>
        <w:t>的信托基金，在</w:t>
      </w:r>
      <w:r w:rsidR="00C538D4" w:rsidRPr="00C538D4">
        <w:rPr>
          <w:rFonts w:hint="eastAsia"/>
          <w:sz w:val="24"/>
          <w:szCs w:val="24"/>
          <w:lang w:val="fr-FR" w:eastAsia="zh-CN"/>
        </w:rPr>
        <w:t>发展中国家和经济转型国家</w:t>
      </w:r>
      <w:r w:rsidRPr="00363A83">
        <w:rPr>
          <w:rFonts w:hint="eastAsia"/>
          <w:sz w:val="24"/>
          <w:szCs w:val="24"/>
          <w:lang w:eastAsia="zh-CN"/>
        </w:rPr>
        <w:t>开展可持续消费和生产方案</w:t>
      </w:r>
      <w:r w:rsidR="00C538D4">
        <w:rPr>
          <w:rFonts w:hint="eastAsia"/>
          <w:sz w:val="24"/>
          <w:szCs w:val="24"/>
          <w:lang w:eastAsia="zh-CN"/>
        </w:rPr>
        <w:t>。</w:t>
      </w:r>
    </w:p>
    <w:p w:rsidR="009A2573" w:rsidRPr="009A2573" w:rsidRDefault="00A74123" w:rsidP="00CF7B66">
      <w:pPr>
        <w:pStyle w:val="BBTitle"/>
        <w:spacing w:before="240" w:after="120"/>
        <w:jc w:val="both"/>
        <w:outlineLvl w:val="0"/>
        <w:rPr>
          <w:rFonts w:eastAsia="SimHei"/>
          <w:lang w:eastAsia="zh-CN"/>
        </w:rPr>
      </w:pPr>
      <w:r w:rsidRPr="002307ED">
        <w:rPr>
          <w:rFonts w:eastAsia="Batang"/>
          <w:lang w:eastAsia="zh-CN"/>
        </w:rPr>
        <w:t>2/9.</w:t>
      </w:r>
      <w:r w:rsidRPr="002307ED">
        <w:rPr>
          <w:rFonts w:eastAsia="Batang"/>
          <w:lang w:eastAsia="zh-CN"/>
        </w:rPr>
        <w:tab/>
      </w:r>
      <w:r w:rsidR="009A2573" w:rsidRPr="009A2573">
        <w:rPr>
          <w:rFonts w:eastAsia="SimHei"/>
          <w:lang w:val="fr-FR" w:eastAsia="zh-CN"/>
        </w:rPr>
        <w:t>预防、减少和回收</w:t>
      </w:r>
      <w:r w:rsidR="000C1E85">
        <w:rPr>
          <w:rFonts w:eastAsia="SimHei"/>
          <w:lang w:val="fr-FR" w:eastAsia="zh-CN"/>
        </w:rPr>
        <w:t>食物</w:t>
      </w:r>
      <w:r w:rsidR="009A2573" w:rsidRPr="009A2573">
        <w:rPr>
          <w:rFonts w:eastAsia="SimHei"/>
          <w:lang w:val="fr-FR" w:eastAsia="zh-CN"/>
        </w:rPr>
        <w:t>废物</w:t>
      </w:r>
    </w:p>
    <w:p w:rsidR="009A2573" w:rsidRPr="009A2573" w:rsidRDefault="009A2573" w:rsidP="00475A72">
      <w:pPr>
        <w:tabs>
          <w:tab w:val="left" w:pos="720"/>
        </w:tabs>
        <w:snapToGrid w:val="0"/>
        <w:spacing w:after="120"/>
        <w:ind w:left="1247" w:firstLine="624"/>
        <w:jc w:val="both"/>
        <w:rPr>
          <w:rFonts w:eastAsia="STKaiti"/>
          <w:sz w:val="24"/>
          <w:szCs w:val="24"/>
          <w:lang w:val="en-GB" w:eastAsia="zh-CN"/>
        </w:rPr>
      </w:pPr>
      <w:r w:rsidRPr="009A2573">
        <w:rPr>
          <w:rFonts w:eastAsia="STKaiti" w:hint="eastAsia"/>
          <w:sz w:val="24"/>
          <w:szCs w:val="24"/>
          <w:lang w:val="en-GB" w:eastAsia="zh-CN"/>
        </w:rPr>
        <w:t>联合国环境大会，</w:t>
      </w:r>
    </w:p>
    <w:p w:rsidR="009A2573" w:rsidRPr="009A2573" w:rsidRDefault="009A2573" w:rsidP="00475A72">
      <w:pPr>
        <w:tabs>
          <w:tab w:val="clear" w:pos="1814"/>
          <w:tab w:val="left" w:pos="624"/>
          <w:tab w:val="left" w:pos="4082"/>
        </w:tabs>
        <w:spacing w:after="120"/>
        <w:ind w:left="1170" w:firstLine="701"/>
        <w:jc w:val="both"/>
        <w:rPr>
          <w:sz w:val="24"/>
          <w:szCs w:val="24"/>
          <w:lang w:val="en-GB" w:eastAsia="zh-CN"/>
        </w:rPr>
      </w:pPr>
      <w:r w:rsidRPr="00CF7B66">
        <w:rPr>
          <w:rFonts w:ascii="KaiTi" w:eastAsia="KaiTi" w:hAnsi="KaiTi" w:hint="eastAsia"/>
          <w:sz w:val="24"/>
          <w:szCs w:val="24"/>
          <w:lang w:val="en-GB" w:eastAsia="zh-CN"/>
        </w:rPr>
        <w:t>关切</w:t>
      </w:r>
      <w:r w:rsidRPr="009A2573">
        <w:rPr>
          <w:rFonts w:hint="eastAsia"/>
          <w:sz w:val="24"/>
          <w:szCs w:val="24"/>
          <w:lang w:val="en-GB" w:eastAsia="zh-CN"/>
        </w:rPr>
        <w:t>全球生产的供人类消费的</w:t>
      </w:r>
      <w:r w:rsidR="000C1E85">
        <w:rPr>
          <w:rFonts w:hint="eastAsia"/>
          <w:sz w:val="24"/>
          <w:szCs w:val="24"/>
          <w:lang w:val="en-GB" w:eastAsia="zh-CN"/>
        </w:rPr>
        <w:t>食物</w:t>
      </w:r>
      <w:r w:rsidRPr="009A2573">
        <w:rPr>
          <w:rFonts w:hint="eastAsia"/>
          <w:sz w:val="24"/>
          <w:szCs w:val="24"/>
          <w:lang w:val="en-GB" w:eastAsia="zh-CN"/>
        </w:rPr>
        <w:t>中有大约三分之一被浪费或损失，</w:t>
      </w:r>
      <w:r w:rsidR="003B1C55">
        <w:rPr>
          <w:rFonts w:hint="eastAsia"/>
          <w:sz w:val="24"/>
          <w:szCs w:val="24"/>
          <w:lang w:val="en-GB" w:eastAsia="zh-CN"/>
        </w:rPr>
        <w:t>同样被</w:t>
      </w:r>
      <w:r>
        <w:rPr>
          <w:sz w:val="24"/>
          <w:szCs w:val="24"/>
          <w:lang w:eastAsia="zh-CN"/>
        </w:rPr>
        <w:t>损失或浪费</w:t>
      </w:r>
      <w:r w:rsidR="003B1C55">
        <w:rPr>
          <w:rFonts w:hint="eastAsia"/>
          <w:sz w:val="24"/>
          <w:szCs w:val="24"/>
          <w:lang w:eastAsia="zh-CN"/>
        </w:rPr>
        <w:t>的还有</w:t>
      </w:r>
      <w:r>
        <w:rPr>
          <w:rFonts w:hint="eastAsia"/>
          <w:sz w:val="24"/>
          <w:szCs w:val="24"/>
          <w:lang w:eastAsia="zh-CN"/>
        </w:rPr>
        <w:t>生产</w:t>
      </w:r>
      <w:r w:rsidR="003B1C55">
        <w:rPr>
          <w:rFonts w:hint="eastAsia"/>
          <w:sz w:val="24"/>
          <w:szCs w:val="24"/>
          <w:lang w:eastAsia="zh-CN"/>
        </w:rPr>
        <w:t>这些</w:t>
      </w:r>
      <w:r w:rsidR="000C1E85">
        <w:rPr>
          <w:rFonts w:hint="eastAsia"/>
          <w:sz w:val="24"/>
          <w:szCs w:val="24"/>
          <w:lang w:eastAsia="zh-CN"/>
        </w:rPr>
        <w:t>食物</w:t>
      </w:r>
      <w:r w:rsidR="003B1C55">
        <w:rPr>
          <w:rFonts w:hint="eastAsia"/>
          <w:sz w:val="24"/>
          <w:szCs w:val="24"/>
          <w:lang w:eastAsia="zh-CN"/>
        </w:rPr>
        <w:t>所</w:t>
      </w:r>
      <w:r>
        <w:rPr>
          <w:sz w:val="24"/>
          <w:szCs w:val="24"/>
          <w:lang w:eastAsia="zh-CN"/>
        </w:rPr>
        <w:t>耗用</w:t>
      </w:r>
      <w:r>
        <w:rPr>
          <w:rFonts w:hint="eastAsia"/>
          <w:sz w:val="24"/>
          <w:szCs w:val="24"/>
          <w:lang w:eastAsia="zh-CN"/>
        </w:rPr>
        <w:t>的</w:t>
      </w:r>
      <w:r>
        <w:rPr>
          <w:sz w:val="24"/>
          <w:szCs w:val="24"/>
          <w:lang w:eastAsia="zh-CN"/>
        </w:rPr>
        <w:t>大量土地、能源和水等稀缺资源</w:t>
      </w:r>
      <w:r w:rsidRPr="009A2573">
        <w:rPr>
          <w:rFonts w:hint="eastAsia"/>
          <w:sz w:val="24"/>
          <w:szCs w:val="24"/>
          <w:lang w:val="en-GB" w:eastAsia="zh-CN"/>
        </w:rPr>
        <w:t>，</w:t>
      </w:r>
    </w:p>
    <w:p w:rsidR="009A2573" w:rsidRPr="009A2573" w:rsidRDefault="009A2573" w:rsidP="00475A72">
      <w:pPr>
        <w:tabs>
          <w:tab w:val="clear" w:pos="1814"/>
          <w:tab w:val="left" w:pos="624"/>
          <w:tab w:val="left" w:pos="4082"/>
        </w:tabs>
        <w:spacing w:after="120"/>
        <w:ind w:left="1170" w:firstLine="701"/>
        <w:jc w:val="both"/>
        <w:rPr>
          <w:sz w:val="24"/>
          <w:szCs w:val="24"/>
          <w:lang w:val="en-GB" w:eastAsia="zh-CN"/>
        </w:rPr>
      </w:pPr>
      <w:r w:rsidRPr="00CF7B66">
        <w:rPr>
          <w:rFonts w:ascii="KaiTi" w:eastAsia="KaiTi" w:hAnsi="KaiTi" w:hint="eastAsia"/>
          <w:sz w:val="24"/>
          <w:szCs w:val="24"/>
          <w:lang w:val="en-GB" w:eastAsia="zh-CN"/>
        </w:rPr>
        <w:t>认识到</w:t>
      </w:r>
      <w:r w:rsidRPr="009A2573">
        <w:rPr>
          <w:rFonts w:hint="eastAsia"/>
          <w:sz w:val="24"/>
          <w:szCs w:val="24"/>
          <w:lang w:val="en-GB" w:eastAsia="zh-CN"/>
        </w:rPr>
        <w:t>损失或浪费的</w:t>
      </w:r>
      <w:r w:rsidR="000C1E85">
        <w:rPr>
          <w:rFonts w:hint="eastAsia"/>
          <w:sz w:val="24"/>
          <w:szCs w:val="24"/>
          <w:lang w:val="en-GB" w:eastAsia="zh-CN"/>
        </w:rPr>
        <w:t>食物</w:t>
      </w:r>
      <w:r w:rsidRPr="009A2573">
        <w:rPr>
          <w:rFonts w:hint="eastAsia"/>
          <w:sz w:val="24"/>
          <w:szCs w:val="24"/>
          <w:lang w:val="en-GB" w:eastAsia="zh-CN"/>
        </w:rPr>
        <w:t>造成不利的</w:t>
      </w:r>
      <w:r>
        <w:rPr>
          <w:rFonts w:hint="eastAsia"/>
          <w:sz w:val="24"/>
          <w:szCs w:val="24"/>
          <w:lang w:val="en-GB" w:eastAsia="zh-CN"/>
        </w:rPr>
        <w:t>环境、</w:t>
      </w:r>
      <w:r w:rsidRPr="009A2573">
        <w:rPr>
          <w:rFonts w:ascii="SimSun" w:hAnsi="SimSun" w:hint="eastAsia"/>
          <w:sz w:val="24"/>
          <w:szCs w:val="24"/>
          <w:lang w:val="en-GB" w:eastAsia="zh-CN"/>
        </w:rPr>
        <w:t>社会</w:t>
      </w:r>
      <w:r w:rsidRPr="00FC54C4">
        <w:rPr>
          <w:rFonts w:ascii="SimSun" w:hAnsi="SimSun" w:hint="eastAsia"/>
          <w:sz w:val="24"/>
          <w:szCs w:val="24"/>
          <w:lang w:val="en-GB" w:eastAsia="zh-CN"/>
        </w:rPr>
        <w:t>和</w:t>
      </w:r>
      <w:r w:rsidRPr="009A2573">
        <w:rPr>
          <w:rFonts w:ascii="SimSun" w:hAnsi="SimSun" w:hint="eastAsia"/>
          <w:sz w:val="24"/>
          <w:szCs w:val="24"/>
          <w:lang w:val="en-GB" w:eastAsia="zh-CN"/>
        </w:rPr>
        <w:t>经济</w:t>
      </w:r>
      <w:r w:rsidRPr="009A2573">
        <w:rPr>
          <w:rFonts w:hint="eastAsia"/>
          <w:sz w:val="24"/>
          <w:szCs w:val="24"/>
          <w:lang w:val="en-GB" w:eastAsia="zh-CN"/>
        </w:rPr>
        <w:t>影响，包括</w:t>
      </w:r>
      <w:r w:rsidRPr="009A2573">
        <w:rPr>
          <w:rFonts w:hint="eastAsia"/>
          <w:sz w:val="24"/>
          <w:szCs w:val="24"/>
          <w:lang w:eastAsia="zh-CN"/>
        </w:rPr>
        <w:t>生产</w:t>
      </w:r>
      <w:r>
        <w:rPr>
          <w:rFonts w:hint="eastAsia"/>
          <w:sz w:val="24"/>
          <w:szCs w:val="24"/>
          <w:lang w:eastAsia="zh-CN"/>
        </w:rPr>
        <w:t>和运输</w:t>
      </w:r>
      <w:r w:rsidR="000C1E85">
        <w:rPr>
          <w:rFonts w:hint="eastAsia"/>
          <w:sz w:val="24"/>
          <w:szCs w:val="24"/>
          <w:lang w:eastAsia="zh-CN"/>
        </w:rPr>
        <w:t>食物</w:t>
      </w:r>
      <w:r w:rsidRPr="009A2573">
        <w:rPr>
          <w:sz w:val="24"/>
          <w:szCs w:val="24"/>
          <w:lang w:eastAsia="zh-CN"/>
        </w:rPr>
        <w:t>耗用</w:t>
      </w:r>
      <w:r w:rsidRPr="009A2573">
        <w:rPr>
          <w:rFonts w:hint="eastAsia"/>
          <w:sz w:val="24"/>
          <w:szCs w:val="24"/>
          <w:lang w:eastAsia="zh-CN"/>
        </w:rPr>
        <w:t>的</w:t>
      </w:r>
      <w:r w:rsidRPr="009A2573">
        <w:rPr>
          <w:sz w:val="24"/>
          <w:szCs w:val="24"/>
          <w:lang w:eastAsia="zh-CN"/>
        </w:rPr>
        <w:t>大量土地、能源和水等稀缺资源</w:t>
      </w:r>
      <w:r w:rsidR="00FC54C4">
        <w:rPr>
          <w:rFonts w:hint="eastAsia"/>
          <w:sz w:val="24"/>
          <w:szCs w:val="24"/>
          <w:lang w:val="en-GB" w:eastAsia="zh-CN"/>
        </w:rPr>
        <w:t>，而且</w:t>
      </w:r>
      <w:r w:rsidR="000C1E85">
        <w:rPr>
          <w:rFonts w:hint="eastAsia"/>
          <w:sz w:val="24"/>
          <w:szCs w:val="24"/>
          <w:lang w:val="en-GB" w:eastAsia="zh-CN"/>
        </w:rPr>
        <w:t>食物</w:t>
      </w:r>
      <w:r w:rsidRPr="009A2573">
        <w:rPr>
          <w:rFonts w:hint="eastAsia"/>
          <w:sz w:val="24"/>
          <w:szCs w:val="24"/>
          <w:lang w:val="en-GB" w:eastAsia="zh-CN"/>
        </w:rPr>
        <w:t>废物进入通常负担过重的废物管理系统，</w:t>
      </w:r>
    </w:p>
    <w:p w:rsidR="00F421A7" w:rsidRDefault="00FC54C4" w:rsidP="00F421A7">
      <w:pPr>
        <w:tabs>
          <w:tab w:val="left" w:pos="624"/>
          <w:tab w:val="left" w:pos="4082"/>
        </w:tabs>
        <w:spacing w:after="120"/>
        <w:ind w:left="1247" w:firstLine="624"/>
        <w:jc w:val="both"/>
        <w:rPr>
          <w:rFonts w:eastAsia="SimHei"/>
          <w:bCs/>
          <w:sz w:val="24"/>
          <w:szCs w:val="24"/>
          <w:lang w:val="en-GB" w:eastAsia="zh-CN"/>
        </w:rPr>
      </w:pPr>
      <w:r w:rsidRPr="00CF7B66">
        <w:rPr>
          <w:rFonts w:ascii="KaiTi" w:eastAsia="KaiTi" w:hAnsi="KaiTi" w:hint="eastAsia"/>
          <w:bCs/>
          <w:sz w:val="24"/>
          <w:szCs w:val="24"/>
          <w:lang w:val="en-GB" w:eastAsia="zh-CN"/>
        </w:rPr>
        <w:t>又</w:t>
      </w:r>
      <w:r w:rsidR="009A2573" w:rsidRPr="00CF7B66">
        <w:rPr>
          <w:rFonts w:ascii="KaiTi" w:eastAsia="KaiTi" w:hAnsi="KaiTi" w:hint="eastAsia"/>
          <w:bCs/>
          <w:sz w:val="24"/>
          <w:szCs w:val="24"/>
          <w:lang w:val="en-GB" w:eastAsia="zh-CN"/>
        </w:rPr>
        <w:t>认识到</w:t>
      </w:r>
      <w:r w:rsidRPr="00FC54C4">
        <w:rPr>
          <w:rFonts w:ascii="SimSun" w:hAnsi="SimSun" w:hint="eastAsia"/>
          <w:bCs/>
          <w:sz w:val="24"/>
          <w:szCs w:val="24"/>
          <w:lang w:val="en-GB" w:eastAsia="zh-CN"/>
        </w:rPr>
        <w:t>实现</w:t>
      </w:r>
      <w:r w:rsidR="009A2573" w:rsidRPr="009A2573">
        <w:rPr>
          <w:rFonts w:ascii="SimSun" w:hAnsi="SimSun" w:hint="eastAsia"/>
          <w:bCs/>
          <w:sz w:val="24"/>
          <w:szCs w:val="24"/>
          <w:lang w:val="en-GB" w:eastAsia="zh-CN"/>
        </w:rPr>
        <w:t>粮食安全和</w:t>
      </w:r>
      <w:r w:rsidRPr="00FC54C4">
        <w:rPr>
          <w:rFonts w:ascii="SimSun" w:hAnsi="SimSun" w:hint="eastAsia"/>
          <w:bCs/>
          <w:sz w:val="24"/>
          <w:szCs w:val="24"/>
          <w:lang w:val="en-GB" w:eastAsia="zh-CN"/>
        </w:rPr>
        <w:t>营养及</w:t>
      </w:r>
      <w:r w:rsidR="009A2573" w:rsidRPr="009A2573">
        <w:rPr>
          <w:rFonts w:ascii="SimSun" w:hAnsi="SimSun" w:hint="eastAsia"/>
          <w:bCs/>
          <w:sz w:val="24"/>
          <w:szCs w:val="24"/>
          <w:lang w:val="en-GB" w:eastAsia="zh-CN"/>
        </w:rPr>
        <w:t>消除</w:t>
      </w:r>
      <w:r w:rsidR="009D4CBA">
        <w:rPr>
          <w:rFonts w:ascii="SimSun" w:hAnsi="SimSun" w:hint="eastAsia"/>
          <w:bCs/>
          <w:sz w:val="24"/>
          <w:szCs w:val="24"/>
          <w:lang w:val="en-GB" w:eastAsia="zh-CN"/>
        </w:rPr>
        <w:t>气候变化和荒漠化等不利环境影响</w:t>
      </w:r>
      <w:r w:rsidR="009A2573" w:rsidRPr="009A2573">
        <w:rPr>
          <w:rFonts w:ascii="SimSun" w:hAnsi="SimSun" w:hint="eastAsia"/>
          <w:bCs/>
          <w:sz w:val="24"/>
          <w:szCs w:val="24"/>
          <w:lang w:val="en-GB" w:eastAsia="zh-CN"/>
        </w:rPr>
        <w:t>造成的饥饿是国际社会的根本性优先事项</w:t>
      </w:r>
      <w:r w:rsidR="009A2573" w:rsidRPr="009A2573">
        <w:rPr>
          <w:rFonts w:ascii="SimSun" w:hAnsi="SimSun" w:hint="eastAsia"/>
          <w:bCs/>
          <w:sz w:val="24"/>
          <w:szCs w:val="24"/>
          <w:lang w:val="en-US" w:eastAsia="zh-CN"/>
        </w:rPr>
        <w:t>，</w:t>
      </w:r>
      <w:r w:rsidR="009A2573" w:rsidRPr="009A2573">
        <w:rPr>
          <w:rFonts w:eastAsia="SimHei"/>
          <w:bCs/>
          <w:sz w:val="24"/>
          <w:szCs w:val="24"/>
          <w:lang w:val="en-GB" w:eastAsia="zh-CN"/>
        </w:rPr>
        <w:t xml:space="preserve"> </w:t>
      </w:r>
    </w:p>
    <w:p w:rsidR="00F421A7" w:rsidRDefault="00DB3C2F" w:rsidP="00F421A7">
      <w:pPr>
        <w:tabs>
          <w:tab w:val="left" w:pos="624"/>
          <w:tab w:val="left" w:pos="4082"/>
        </w:tabs>
        <w:spacing w:after="120"/>
        <w:ind w:left="1247" w:firstLine="624"/>
        <w:jc w:val="both"/>
        <w:rPr>
          <w:rFonts w:ascii="SimSun" w:hAnsi="SimSun"/>
          <w:bCs/>
          <w:sz w:val="24"/>
          <w:szCs w:val="24"/>
          <w:lang w:val="en-GB" w:eastAsia="zh-CN"/>
        </w:rPr>
      </w:pPr>
      <w:r w:rsidRPr="00CF7B66">
        <w:rPr>
          <w:rFonts w:ascii="KaiTi" w:eastAsia="KaiTi" w:hAnsi="KaiTi" w:hint="eastAsia"/>
          <w:bCs/>
          <w:sz w:val="24"/>
          <w:szCs w:val="24"/>
          <w:lang w:val="en-GB" w:eastAsia="zh-CN"/>
        </w:rPr>
        <w:t>还</w:t>
      </w:r>
      <w:r w:rsidR="009A2573" w:rsidRPr="00CF7B66">
        <w:rPr>
          <w:rFonts w:ascii="KaiTi" w:eastAsia="KaiTi" w:hAnsi="KaiTi" w:hint="eastAsia"/>
          <w:bCs/>
          <w:sz w:val="24"/>
          <w:szCs w:val="24"/>
          <w:lang w:val="en-GB" w:eastAsia="zh-CN"/>
        </w:rPr>
        <w:t>认识到</w:t>
      </w:r>
      <w:r w:rsidR="00FC54C4" w:rsidRPr="00FC54C4">
        <w:rPr>
          <w:rFonts w:ascii="SimSun" w:hAnsi="SimSun" w:hint="eastAsia"/>
          <w:bCs/>
          <w:sz w:val="24"/>
          <w:szCs w:val="24"/>
          <w:lang w:val="en-GB" w:eastAsia="zh-CN"/>
        </w:rPr>
        <w:t>在发展中国家，</w:t>
      </w:r>
      <w:r w:rsidR="000C1E85">
        <w:rPr>
          <w:rFonts w:ascii="SimSun" w:hAnsi="SimSun" w:hint="eastAsia"/>
          <w:bCs/>
          <w:sz w:val="24"/>
          <w:szCs w:val="24"/>
          <w:lang w:val="en-GB" w:eastAsia="zh-CN"/>
        </w:rPr>
        <w:t>食物</w:t>
      </w:r>
      <w:r w:rsidR="009A2573" w:rsidRPr="009A2573">
        <w:rPr>
          <w:rFonts w:ascii="SimSun" w:hAnsi="SimSun" w:hint="eastAsia"/>
          <w:bCs/>
          <w:sz w:val="24"/>
          <w:szCs w:val="24"/>
          <w:lang w:val="en-GB" w:eastAsia="zh-CN"/>
        </w:rPr>
        <w:t>浪费和损失主要</w:t>
      </w:r>
      <w:r w:rsidR="00FC54C4" w:rsidRPr="00FC54C4">
        <w:rPr>
          <w:rFonts w:ascii="SimSun" w:hAnsi="SimSun" w:hint="eastAsia"/>
          <w:bCs/>
          <w:sz w:val="24"/>
          <w:szCs w:val="24"/>
          <w:lang w:val="en-GB" w:eastAsia="zh-CN"/>
        </w:rPr>
        <w:t>发生在</w:t>
      </w:r>
      <w:r w:rsidR="009A2573" w:rsidRPr="009A2573">
        <w:rPr>
          <w:rFonts w:ascii="SimSun" w:hAnsi="SimSun" w:hint="eastAsia"/>
          <w:bCs/>
          <w:sz w:val="24"/>
          <w:szCs w:val="24"/>
          <w:lang w:val="en-GB" w:eastAsia="zh-CN"/>
        </w:rPr>
        <w:t>粮食</w:t>
      </w:r>
      <w:r w:rsidR="00FC54C4" w:rsidRPr="00FC54C4">
        <w:rPr>
          <w:rFonts w:ascii="SimSun" w:hAnsi="SimSun" w:hint="eastAsia"/>
          <w:bCs/>
          <w:sz w:val="24"/>
          <w:szCs w:val="24"/>
          <w:lang w:val="en-GB" w:eastAsia="zh-CN"/>
        </w:rPr>
        <w:t>价值</w:t>
      </w:r>
      <w:r w:rsidR="009A2573" w:rsidRPr="009A2573">
        <w:rPr>
          <w:rFonts w:ascii="SimSun" w:hAnsi="SimSun" w:hint="eastAsia"/>
          <w:bCs/>
          <w:sz w:val="24"/>
          <w:szCs w:val="24"/>
          <w:lang w:val="en-GB" w:eastAsia="zh-CN"/>
        </w:rPr>
        <w:t>链的早期环节</w:t>
      </w:r>
      <w:r w:rsidR="009D4CBA">
        <w:rPr>
          <w:rFonts w:ascii="SimSun" w:hAnsi="SimSun" w:hint="eastAsia"/>
          <w:bCs/>
          <w:sz w:val="24"/>
          <w:szCs w:val="24"/>
          <w:lang w:val="en-GB" w:eastAsia="zh-CN"/>
        </w:rPr>
        <w:t>，但不限于此</w:t>
      </w:r>
      <w:r w:rsidR="009A2573" w:rsidRPr="009A2573">
        <w:rPr>
          <w:rFonts w:ascii="SimSun" w:hAnsi="SimSun" w:hint="eastAsia"/>
          <w:bCs/>
          <w:sz w:val="24"/>
          <w:szCs w:val="24"/>
          <w:lang w:val="en-GB" w:eastAsia="zh-CN"/>
        </w:rPr>
        <w:t>，</w:t>
      </w:r>
    </w:p>
    <w:p w:rsidR="009A2573" w:rsidRPr="009A2573" w:rsidRDefault="009A2573" w:rsidP="00F421A7">
      <w:pPr>
        <w:tabs>
          <w:tab w:val="left" w:pos="624"/>
          <w:tab w:val="left" w:pos="4082"/>
        </w:tabs>
        <w:spacing w:after="120"/>
        <w:ind w:left="1247" w:firstLine="624"/>
        <w:jc w:val="both"/>
        <w:rPr>
          <w:rFonts w:eastAsia="SimHei"/>
          <w:b/>
          <w:sz w:val="24"/>
          <w:szCs w:val="24"/>
          <w:lang w:val="en-GB" w:eastAsia="zh-CN"/>
        </w:rPr>
      </w:pPr>
      <w:r w:rsidRPr="00CF7B66">
        <w:rPr>
          <w:rFonts w:ascii="KaiTi" w:eastAsia="KaiTi" w:hAnsi="KaiTi" w:hint="eastAsia"/>
          <w:bCs/>
          <w:sz w:val="24"/>
          <w:szCs w:val="24"/>
          <w:lang w:val="en-GB" w:eastAsia="zh-CN"/>
        </w:rPr>
        <w:t>认识到</w:t>
      </w:r>
      <w:r w:rsidR="00FC54C4" w:rsidRPr="00FC54C4">
        <w:rPr>
          <w:rFonts w:ascii="SimSun" w:hAnsi="SimSun" w:hint="eastAsia"/>
          <w:bCs/>
          <w:sz w:val="24"/>
          <w:szCs w:val="24"/>
          <w:lang w:val="en-GB" w:eastAsia="zh-CN"/>
        </w:rPr>
        <w:t>处理固体废物有机和无机部分的</w:t>
      </w:r>
      <w:r w:rsidR="00FC54C4">
        <w:rPr>
          <w:rFonts w:ascii="SimSun" w:hAnsi="SimSun" w:hint="eastAsia"/>
          <w:sz w:val="24"/>
          <w:szCs w:val="24"/>
          <w:lang w:val="en-GB" w:eastAsia="zh-CN"/>
        </w:rPr>
        <w:t>废物管理层级</w:t>
      </w:r>
      <w:r w:rsidR="00DB3C2F">
        <w:rPr>
          <w:rFonts w:ascii="SimSun" w:hAnsi="SimSun" w:hint="eastAsia"/>
          <w:sz w:val="24"/>
          <w:szCs w:val="24"/>
          <w:lang w:val="en-GB" w:eastAsia="zh-CN"/>
        </w:rPr>
        <w:t>的优先排序</w:t>
      </w:r>
      <w:r w:rsidR="00FC54C4">
        <w:rPr>
          <w:rFonts w:ascii="SimSun" w:hAnsi="SimSun" w:hint="eastAsia"/>
          <w:sz w:val="24"/>
          <w:szCs w:val="24"/>
          <w:lang w:val="en-GB" w:eastAsia="zh-CN"/>
        </w:rPr>
        <w:t>依次是</w:t>
      </w:r>
      <w:r w:rsidRPr="009A2573">
        <w:rPr>
          <w:rFonts w:ascii="SimSun" w:hAnsi="SimSun" w:hint="eastAsia"/>
          <w:sz w:val="24"/>
          <w:szCs w:val="24"/>
          <w:lang w:val="en-GB" w:eastAsia="zh-CN"/>
        </w:rPr>
        <w:t>预防、减量、再用、循环和包括能源回收在内的其他回收，以及最终处置，</w:t>
      </w:r>
      <w:r w:rsidRPr="009A2573">
        <w:rPr>
          <w:rFonts w:ascii="SimSun" w:hAnsi="SimSun"/>
          <w:sz w:val="24"/>
          <w:szCs w:val="24"/>
          <w:lang w:val="en-GB" w:eastAsia="zh-CN"/>
        </w:rPr>
        <w:t xml:space="preserve"> </w:t>
      </w:r>
    </w:p>
    <w:p w:rsidR="009A2573" w:rsidRPr="009A2573" w:rsidRDefault="0017352C" w:rsidP="00475A72">
      <w:pPr>
        <w:keepNext/>
        <w:keepLines/>
        <w:tabs>
          <w:tab w:val="left" w:pos="624"/>
          <w:tab w:val="left" w:pos="4082"/>
        </w:tabs>
        <w:spacing w:after="120"/>
        <w:ind w:left="1247" w:firstLine="624"/>
        <w:jc w:val="both"/>
        <w:rPr>
          <w:b/>
          <w:sz w:val="24"/>
          <w:szCs w:val="24"/>
          <w:lang w:val="en-GB" w:eastAsia="zh-CN"/>
        </w:rPr>
      </w:pPr>
      <w:r w:rsidRPr="00CF7B66">
        <w:rPr>
          <w:rFonts w:ascii="KaiTi" w:eastAsia="KaiTi" w:hAnsi="KaiTi" w:hint="eastAsia"/>
          <w:bCs/>
          <w:sz w:val="24"/>
          <w:szCs w:val="24"/>
          <w:lang w:val="en-GB" w:eastAsia="zh-CN"/>
        </w:rPr>
        <w:t>又</w:t>
      </w:r>
      <w:r w:rsidR="009A2573" w:rsidRPr="00CF7B66">
        <w:rPr>
          <w:rFonts w:ascii="KaiTi" w:eastAsia="KaiTi" w:hAnsi="KaiTi" w:hint="eastAsia"/>
          <w:sz w:val="24"/>
          <w:szCs w:val="24"/>
          <w:lang w:val="en-GB" w:eastAsia="zh-CN"/>
        </w:rPr>
        <w:t>认识到</w:t>
      </w:r>
      <w:r w:rsidR="00DB3C2F" w:rsidRPr="002406FB">
        <w:rPr>
          <w:rFonts w:ascii="SimSun" w:hAnsi="SimSun" w:hint="eastAsia"/>
          <w:sz w:val="24"/>
          <w:szCs w:val="24"/>
          <w:lang w:val="en-GB" w:eastAsia="zh-CN"/>
        </w:rPr>
        <w:t>对</w:t>
      </w:r>
      <w:r w:rsidR="000C1E85">
        <w:rPr>
          <w:rFonts w:ascii="SimSun" w:hAnsi="SimSun" w:hint="eastAsia"/>
          <w:sz w:val="24"/>
          <w:szCs w:val="24"/>
          <w:lang w:val="en-GB" w:eastAsia="zh-CN"/>
        </w:rPr>
        <w:t>食物</w:t>
      </w:r>
      <w:r w:rsidR="00DB3C2F" w:rsidRPr="002406FB">
        <w:rPr>
          <w:rFonts w:ascii="SimSun" w:hAnsi="SimSun" w:hint="eastAsia"/>
          <w:sz w:val="24"/>
          <w:szCs w:val="24"/>
          <w:lang w:val="en-GB" w:eastAsia="zh-CN"/>
        </w:rPr>
        <w:t>废物的有效管理将</w:t>
      </w:r>
      <w:r w:rsidR="002406FB" w:rsidRPr="002406FB">
        <w:rPr>
          <w:rFonts w:ascii="SimSun" w:hAnsi="SimSun" w:hint="eastAsia"/>
          <w:sz w:val="24"/>
          <w:szCs w:val="24"/>
          <w:lang w:val="en-GB" w:eastAsia="zh-CN"/>
        </w:rPr>
        <w:t>优先实行源头减量</w:t>
      </w:r>
      <w:r w:rsidR="002406FB">
        <w:rPr>
          <w:rFonts w:ascii="SimSun" w:hAnsi="SimSun" w:hint="eastAsia"/>
          <w:sz w:val="24"/>
          <w:szCs w:val="24"/>
          <w:lang w:val="en-GB" w:eastAsia="zh-CN"/>
        </w:rPr>
        <w:t>，手段是</w:t>
      </w:r>
      <w:r w:rsidR="00DB3C2F" w:rsidRPr="002406FB">
        <w:rPr>
          <w:rFonts w:ascii="SimSun" w:hAnsi="SimSun" w:hint="eastAsia"/>
          <w:sz w:val="24"/>
          <w:szCs w:val="24"/>
          <w:lang w:val="en-GB" w:eastAsia="zh-CN"/>
        </w:rPr>
        <w:t>预防和尽量减少</w:t>
      </w:r>
      <w:r w:rsidR="000C1E85">
        <w:rPr>
          <w:rFonts w:ascii="SimSun" w:hAnsi="SimSun" w:hint="eastAsia"/>
          <w:sz w:val="24"/>
          <w:szCs w:val="24"/>
          <w:lang w:val="en-GB" w:eastAsia="zh-CN"/>
        </w:rPr>
        <w:t>食物</w:t>
      </w:r>
      <w:r w:rsidR="002406FB" w:rsidRPr="002406FB">
        <w:rPr>
          <w:rFonts w:ascii="SimSun" w:hAnsi="SimSun" w:hint="eastAsia"/>
          <w:sz w:val="24"/>
          <w:szCs w:val="24"/>
          <w:lang w:val="en-GB" w:eastAsia="zh-CN"/>
        </w:rPr>
        <w:t>损失和浪费</w:t>
      </w:r>
      <w:r w:rsidR="00DB3C2F" w:rsidRPr="002406FB">
        <w:rPr>
          <w:rFonts w:ascii="SimSun" w:hAnsi="SimSun" w:hint="eastAsia"/>
          <w:sz w:val="24"/>
          <w:szCs w:val="24"/>
          <w:lang w:val="en-GB" w:eastAsia="zh-CN"/>
        </w:rPr>
        <w:t>、回收可能被浪费的可供人类消费的安全</w:t>
      </w:r>
      <w:r w:rsidR="002406FB">
        <w:rPr>
          <w:rFonts w:ascii="SimSun" w:hAnsi="SimSun" w:hint="eastAsia"/>
          <w:sz w:val="24"/>
          <w:szCs w:val="24"/>
          <w:lang w:val="en-GB" w:eastAsia="zh-CN"/>
        </w:rPr>
        <w:t>有营养</w:t>
      </w:r>
      <w:r w:rsidR="00CB2AE3">
        <w:rPr>
          <w:rFonts w:ascii="SimSun" w:hAnsi="SimSun" w:hint="eastAsia"/>
          <w:sz w:val="24"/>
          <w:szCs w:val="24"/>
          <w:lang w:val="en-GB" w:eastAsia="zh-CN"/>
        </w:rPr>
        <w:t>的</w:t>
      </w:r>
      <w:r w:rsidR="000C1E85">
        <w:rPr>
          <w:rFonts w:ascii="SimSun" w:hAnsi="SimSun" w:hint="eastAsia"/>
          <w:sz w:val="24"/>
          <w:szCs w:val="24"/>
          <w:lang w:val="en-GB" w:eastAsia="zh-CN"/>
        </w:rPr>
        <w:t>食物</w:t>
      </w:r>
      <w:r w:rsidR="002406FB">
        <w:rPr>
          <w:rFonts w:ascii="SimSun" w:hAnsi="SimSun" w:hint="eastAsia"/>
          <w:sz w:val="24"/>
          <w:szCs w:val="24"/>
          <w:lang w:val="en-GB" w:eastAsia="zh-CN"/>
        </w:rPr>
        <w:t>、</w:t>
      </w:r>
      <w:r w:rsidR="00DB3C2F" w:rsidRPr="002406FB">
        <w:rPr>
          <w:rFonts w:ascii="SimSun" w:hAnsi="SimSun" w:hint="eastAsia"/>
          <w:sz w:val="24"/>
          <w:szCs w:val="24"/>
          <w:lang w:val="en-GB" w:eastAsia="zh-CN"/>
        </w:rPr>
        <w:t>在保证安全的情况下</w:t>
      </w:r>
      <w:r w:rsidR="009A2573" w:rsidRPr="009A2573">
        <w:rPr>
          <w:rFonts w:ascii="SimSun" w:hAnsi="SimSun" w:hint="eastAsia"/>
          <w:sz w:val="24"/>
          <w:szCs w:val="24"/>
          <w:lang w:val="en-GB" w:eastAsia="zh-CN"/>
        </w:rPr>
        <w:t>回收损失和</w:t>
      </w:r>
      <w:r w:rsidR="00DB3C2F" w:rsidRPr="002406FB">
        <w:rPr>
          <w:rFonts w:ascii="SimSun" w:hAnsi="SimSun" w:hint="eastAsia"/>
          <w:sz w:val="24"/>
          <w:szCs w:val="24"/>
          <w:lang w:val="en-GB" w:eastAsia="zh-CN"/>
        </w:rPr>
        <w:t>浪费的</w:t>
      </w:r>
      <w:r w:rsidR="000C1E85">
        <w:rPr>
          <w:rFonts w:ascii="SimSun" w:hAnsi="SimSun" w:hint="eastAsia"/>
          <w:sz w:val="24"/>
          <w:szCs w:val="24"/>
          <w:lang w:val="en-GB" w:eastAsia="zh-CN"/>
        </w:rPr>
        <w:t>食物</w:t>
      </w:r>
      <w:r w:rsidR="002406FB">
        <w:rPr>
          <w:rFonts w:ascii="SimSun" w:hAnsi="SimSun" w:hint="eastAsia"/>
          <w:sz w:val="24"/>
          <w:szCs w:val="24"/>
          <w:lang w:val="en-GB" w:eastAsia="zh-CN"/>
        </w:rPr>
        <w:t>残余</w:t>
      </w:r>
      <w:r w:rsidR="009A2573" w:rsidRPr="009A2573">
        <w:rPr>
          <w:rFonts w:ascii="SimSun" w:hAnsi="SimSun" w:hint="eastAsia"/>
          <w:sz w:val="24"/>
          <w:szCs w:val="24"/>
          <w:lang w:val="en-GB" w:eastAsia="zh-CN"/>
        </w:rPr>
        <w:t>用作动物饲料，以及将损失</w:t>
      </w:r>
      <w:r w:rsidR="002406FB">
        <w:rPr>
          <w:rFonts w:ascii="SimSun" w:hAnsi="SimSun" w:hint="eastAsia"/>
          <w:sz w:val="24"/>
          <w:szCs w:val="24"/>
          <w:lang w:val="en-GB" w:eastAsia="zh-CN"/>
        </w:rPr>
        <w:t>和</w:t>
      </w:r>
      <w:r w:rsidR="00DB3C2F" w:rsidRPr="002406FB">
        <w:rPr>
          <w:rFonts w:ascii="SimSun" w:hAnsi="SimSun" w:hint="eastAsia"/>
          <w:sz w:val="24"/>
          <w:szCs w:val="24"/>
          <w:lang w:val="en-GB" w:eastAsia="zh-CN"/>
        </w:rPr>
        <w:t>浪费的</w:t>
      </w:r>
      <w:r w:rsidR="000C1E85">
        <w:rPr>
          <w:rFonts w:ascii="SimSun" w:hAnsi="SimSun" w:hint="eastAsia"/>
          <w:sz w:val="24"/>
          <w:szCs w:val="24"/>
          <w:lang w:val="en-GB" w:eastAsia="zh-CN"/>
        </w:rPr>
        <w:t>食物</w:t>
      </w:r>
      <w:r w:rsidR="00C86E9F">
        <w:rPr>
          <w:rFonts w:ascii="SimSun" w:hAnsi="SimSun" w:hint="eastAsia"/>
          <w:sz w:val="24"/>
          <w:szCs w:val="24"/>
          <w:lang w:val="en-GB" w:eastAsia="zh-CN"/>
        </w:rPr>
        <w:t>从填埋</w:t>
      </w:r>
      <w:r w:rsidR="009A2573" w:rsidRPr="009A2573">
        <w:rPr>
          <w:rFonts w:ascii="SimSun" w:hAnsi="SimSun" w:hint="eastAsia"/>
          <w:sz w:val="24"/>
          <w:szCs w:val="24"/>
          <w:lang w:val="en-GB" w:eastAsia="zh-CN"/>
        </w:rPr>
        <w:t>处置转用于能够产生效益的工业用途，包括能源回收，</w:t>
      </w:r>
      <w:r w:rsidR="009A2573" w:rsidRPr="009A2573">
        <w:rPr>
          <w:rFonts w:hint="eastAsia"/>
          <w:b/>
          <w:sz w:val="24"/>
          <w:szCs w:val="24"/>
          <w:lang w:val="en-GB" w:eastAsia="zh-CN"/>
        </w:rPr>
        <w:t xml:space="preserve"> </w:t>
      </w:r>
    </w:p>
    <w:p w:rsidR="009A2573" w:rsidRPr="009A2573" w:rsidRDefault="0017352C" w:rsidP="00475A72">
      <w:pPr>
        <w:tabs>
          <w:tab w:val="left" w:pos="624"/>
          <w:tab w:val="left" w:pos="4082"/>
        </w:tabs>
        <w:spacing w:after="120"/>
        <w:ind w:left="1247" w:firstLine="624"/>
        <w:jc w:val="both"/>
        <w:rPr>
          <w:rFonts w:eastAsia="SimHei"/>
          <w:sz w:val="24"/>
          <w:szCs w:val="24"/>
          <w:lang w:val="en-GB" w:eastAsia="zh-CN"/>
        </w:rPr>
      </w:pPr>
      <w:r w:rsidRPr="00CF7B66">
        <w:rPr>
          <w:rFonts w:ascii="KaiTi" w:eastAsia="KaiTi" w:hAnsi="KaiTi" w:hint="eastAsia"/>
          <w:bCs/>
          <w:sz w:val="24"/>
          <w:szCs w:val="24"/>
          <w:lang w:val="en-GB" w:eastAsia="zh-CN"/>
        </w:rPr>
        <w:t>还</w:t>
      </w:r>
      <w:r w:rsidR="009A2573" w:rsidRPr="00CF7B66">
        <w:rPr>
          <w:rFonts w:ascii="KaiTi" w:eastAsia="KaiTi" w:hAnsi="KaiTi" w:hint="eastAsia"/>
          <w:bCs/>
          <w:sz w:val="24"/>
          <w:szCs w:val="24"/>
          <w:lang w:val="en-GB" w:eastAsia="zh-CN"/>
        </w:rPr>
        <w:t>认识到</w:t>
      </w:r>
      <w:r w:rsidR="009A2573" w:rsidRPr="009A2573">
        <w:rPr>
          <w:rFonts w:ascii="SimSun" w:hAnsi="SimSun" w:hint="eastAsia"/>
          <w:bCs/>
          <w:sz w:val="24"/>
          <w:szCs w:val="24"/>
          <w:lang w:val="en-GB" w:eastAsia="zh-CN"/>
        </w:rPr>
        <w:t>市场化</w:t>
      </w:r>
      <w:r w:rsidR="002406FB" w:rsidRPr="002406FB">
        <w:rPr>
          <w:rFonts w:ascii="SimSun" w:hAnsi="SimSun" w:hint="eastAsia"/>
          <w:bCs/>
          <w:sz w:val="24"/>
          <w:szCs w:val="24"/>
          <w:lang w:val="en-GB" w:eastAsia="zh-CN"/>
        </w:rPr>
        <w:t>激励</w:t>
      </w:r>
      <w:r w:rsidR="009A2573" w:rsidRPr="009A2573">
        <w:rPr>
          <w:rFonts w:ascii="SimSun" w:hAnsi="SimSun" w:hint="eastAsia"/>
          <w:bCs/>
          <w:sz w:val="24"/>
          <w:szCs w:val="24"/>
          <w:lang w:val="en-GB" w:eastAsia="zh-CN"/>
        </w:rPr>
        <w:t>对于减少</w:t>
      </w:r>
      <w:r w:rsidR="000C1E85">
        <w:rPr>
          <w:rFonts w:ascii="SimSun" w:hAnsi="SimSun" w:hint="eastAsia"/>
          <w:bCs/>
          <w:sz w:val="24"/>
          <w:szCs w:val="24"/>
          <w:lang w:val="en-GB" w:eastAsia="zh-CN"/>
        </w:rPr>
        <w:t>食物</w:t>
      </w:r>
      <w:r w:rsidR="009A2573" w:rsidRPr="009A2573">
        <w:rPr>
          <w:rFonts w:ascii="SimSun" w:hAnsi="SimSun" w:hint="eastAsia"/>
          <w:bCs/>
          <w:sz w:val="24"/>
          <w:szCs w:val="24"/>
          <w:lang w:val="en-GB" w:eastAsia="zh-CN"/>
        </w:rPr>
        <w:t>损失和浪费可能发挥的关键作用，同时需要考虑到各国的不同国情</w:t>
      </w:r>
      <w:r w:rsidR="00F120FB">
        <w:rPr>
          <w:rFonts w:ascii="SimSun" w:hAnsi="SimSun" w:hint="eastAsia"/>
          <w:bCs/>
          <w:sz w:val="24"/>
          <w:szCs w:val="24"/>
          <w:lang w:val="en-GB" w:eastAsia="zh-CN"/>
        </w:rPr>
        <w:t>，</w:t>
      </w:r>
    </w:p>
    <w:p w:rsidR="009A2573" w:rsidRPr="009A2573" w:rsidRDefault="009A2573" w:rsidP="00475A72">
      <w:pPr>
        <w:tabs>
          <w:tab w:val="clear" w:pos="1247"/>
          <w:tab w:val="left" w:pos="624"/>
          <w:tab w:val="left" w:pos="1260"/>
          <w:tab w:val="left" w:pos="4082"/>
        </w:tabs>
        <w:spacing w:after="120"/>
        <w:ind w:left="1247" w:firstLine="624"/>
        <w:jc w:val="both"/>
        <w:rPr>
          <w:sz w:val="24"/>
          <w:szCs w:val="24"/>
          <w:lang w:val="en-GB" w:eastAsia="zh-CN"/>
        </w:rPr>
      </w:pPr>
      <w:r w:rsidRPr="00CF7B66">
        <w:rPr>
          <w:rFonts w:ascii="KaiTi" w:eastAsia="KaiTi" w:hAnsi="KaiTi" w:hint="eastAsia"/>
          <w:iCs/>
          <w:sz w:val="24"/>
          <w:szCs w:val="24"/>
          <w:lang w:val="en-GB" w:eastAsia="zh-CN"/>
        </w:rPr>
        <w:t>注意到</w:t>
      </w:r>
      <w:r w:rsidRPr="009A2573">
        <w:rPr>
          <w:rFonts w:hint="eastAsia"/>
          <w:sz w:val="24"/>
          <w:szCs w:val="24"/>
          <w:lang w:val="en-GB" w:eastAsia="zh-CN"/>
        </w:rPr>
        <w:t>相关政府机构（包括环境部委和承担环保责任的国家机构）</w:t>
      </w:r>
      <w:r w:rsidR="002406FB">
        <w:rPr>
          <w:rFonts w:hint="eastAsia"/>
          <w:sz w:val="24"/>
          <w:szCs w:val="24"/>
          <w:lang w:val="en-GB" w:eastAsia="zh-CN"/>
        </w:rPr>
        <w:t>、国际组织、</w:t>
      </w:r>
      <w:r w:rsidRPr="009A2573">
        <w:rPr>
          <w:rFonts w:hint="eastAsia"/>
          <w:sz w:val="24"/>
          <w:szCs w:val="24"/>
          <w:lang w:val="en-GB" w:eastAsia="zh-CN"/>
        </w:rPr>
        <w:t>农业部委</w:t>
      </w:r>
      <w:r w:rsidR="002406FB">
        <w:rPr>
          <w:rFonts w:hint="eastAsia"/>
          <w:sz w:val="24"/>
          <w:szCs w:val="24"/>
          <w:lang w:val="en-GB" w:eastAsia="zh-CN"/>
        </w:rPr>
        <w:t>以及负责粮食安全的其他相关部委</w:t>
      </w:r>
      <w:r w:rsidRPr="009A2573">
        <w:rPr>
          <w:rFonts w:hint="eastAsia"/>
          <w:sz w:val="24"/>
          <w:szCs w:val="24"/>
          <w:lang w:val="en-GB" w:eastAsia="zh-CN"/>
        </w:rPr>
        <w:t>及其合作伙伴</w:t>
      </w:r>
      <w:r w:rsidR="002F486C">
        <w:rPr>
          <w:rFonts w:hint="eastAsia"/>
          <w:sz w:val="24"/>
          <w:szCs w:val="24"/>
          <w:lang w:val="en-GB" w:eastAsia="zh-CN"/>
        </w:rPr>
        <w:t>在促进解决</w:t>
      </w:r>
      <w:r w:rsidR="000C1E85">
        <w:rPr>
          <w:rFonts w:hint="eastAsia"/>
          <w:sz w:val="24"/>
          <w:szCs w:val="24"/>
          <w:lang w:val="en-GB" w:eastAsia="zh-CN"/>
        </w:rPr>
        <w:t>食物</w:t>
      </w:r>
      <w:r w:rsidR="002F486C">
        <w:rPr>
          <w:rFonts w:hint="eastAsia"/>
          <w:sz w:val="24"/>
          <w:szCs w:val="24"/>
          <w:lang w:val="en-GB" w:eastAsia="zh-CN"/>
        </w:rPr>
        <w:t>损失与浪费问题的具体作用和机遇</w:t>
      </w:r>
      <w:r w:rsidRPr="009A2573">
        <w:rPr>
          <w:rFonts w:hint="eastAsia"/>
          <w:sz w:val="24"/>
          <w:szCs w:val="24"/>
          <w:lang w:val="en-GB" w:eastAsia="zh-CN"/>
        </w:rPr>
        <w:t>，其具体工作方向是针对</w:t>
      </w:r>
      <w:r w:rsidRPr="009A2573">
        <w:rPr>
          <w:rFonts w:ascii="SimSun" w:hAnsi="SimSun" w:hint="eastAsia"/>
          <w:sz w:val="24"/>
          <w:szCs w:val="24"/>
          <w:lang w:val="en-GB" w:eastAsia="zh-CN"/>
        </w:rPr>
        <w:t>社会经济、</w:t>
      </w:r>
      <w:r w:rsidRPr="009A2573">
        <w:rPr>
          <w:rFonts w:hint="eastAsia"/>
          <w:sz w:val="24"/>
          <w:szCs w:val="24"/>
          <w:lang w:val="en-GB" w:eastAsia="zh-CN"/>
        </w:rPr>
        <w:t>环境和公共卫生问题，同时推动以可持续发展为导向的各种解决方案和机遇</w:t>
      </w:r>
      <w:r w:rsidR="00F120FB">
        <w:rPr>
          <w:rFonts w:hint="eastAsia"/>
          <w:sz w:val="24"/>
          <w:szCs w:val="24"/>
          <w:lang w:val="en-GB" w:eastAsia="zh-CN"/>
        </w:rPr>
        <w:t>，</w:t>
      </w:r>
    </w:p>
    <w:p w:rsidR="009A2573" w:rsidRPr="009A2573" w:rsidRDefault="009A2573" w:rsidP="00475A72">
      <w:pPr>
        <w:tabs>
          <w:tab w:val="left" w:pos="624"/>
          <w:tab w:val="left" w:pos="4082"/>
        </w:tabs>
        <w:spacing w:after="120"/>
        <w:ind w:left="1247" w:firstLine="624"/>
        <w:jc w:val="both"/>
        <w:rPr>
          <w:sz w:val="24"/>
          <w:szCs w:val="24"/>
          <w:lang w:val="en-GB" w:eastAsia="zh-CN"/>
        </w:rPr>
      </w:pPr>
      <w:r w:rsidRPr="00CF7B66">
        <w:rPr>
          <w:rFonts w:ascii="KaiTi" w:eastAsia="KaiTi" w:hAnsi="KaiTi" w:hint="eastAsia"/>
          <w:iCs/>
          <w:sz w:val="24"/>
          <w:szCs w:val="24"/>
          <w:lang w:val="en-GB" w:eastAsia="zh-CN"/>
        </w:rPr>
        <w:t>赞赏地认识到</w:t>
      </w:r>
      <w:r w:rsidRPr="009A2573">
        <w:rPr>
          <w:rFonts w:hint="eastAsia"/>
          <w:sz w:val="24"/>
          <w:szCs w:val="24"/>
          <w:lang w:val="en-GB" w:eastAsia="zh-CN"/>
        </w:rPr>
        <w:t>联合国环境规划署通过联合国环境规划署与联合国粮食及农业组织的</w:t>
      </w:r>
      <w:r w:rsidRPr="009A2573">
        <w:rPr>
          <w:sz w:val="24"/>
          <w:szCs w:val="24"/>
          <w:lang w:val="en-GB" w:eastAsia="zh-CN"/>
        </w:rPr>
        <w:t>“</w:t>
      </w:r>
      <w:r w:rsidRPr="009A2573">
        <w:rPr>
          <w:rFonts w:hint="eastAsia"/>
          <w:sz w:val="24"/>
          <w:szCs w:val="24"/>
          <w:lang w:val="en-GB" w:eastAsia="zh-CN"/>
        </w:rPr>
        <w:t>思前食后厉行节约</w:t>
      </w:r>
      <w:r w:rsidRPr="009A2573">
        <w:rPr>
          <w:sz w:val="24"/>
          <w:szCs w:val="24"/>
          <w:lang w:val="en-GB" w:eastAsia="zh-CN"/>
        </w:rPr>
        <w:t>”</w:t>
      </w:r>
      <w:r w:rsidR="002E0DAD">
        <w:rPr>
          <w:rFonts w:hint="eastAsia"/>
          <w:sz w:val="24"/>
          <w:szCs w:val="24"/>
          <w:lang w:val="en-GB" w:eastAsia="zh-CN"/>
        </w:rPr>
        <w:t>联合倡议，为提高对于这一重要事项的认识而开展的工作，以及近期在可持续消费和生产模式</w:t>
      </w:r>
      <w:r w:rsidR="002E0DAD">
        <w:rPr>
          <w:rFonts w:hint="eastAsia"/>
          <w:sz w:val="24"/>
          <w:szCs w:val="24"/>
          <w:lang w:val="en-GB" w:eastAsia="zh-CN"/>
        </w:rPr>
        <w:t>10</w:t>
      </w:r>
      <w:r w:rsidRPr="009A2573">
        <w:rPr>
          <w:rFonts w:hint="eastAsia"/>
          <w:sz w:val="24"/>
          <w:szCs w:val="24"/>
          <w:lang w:val="en-GB" w:eastAsia="zh-CN"/>
        </w:rPr>
        <w:t>年</w:t>
      </w:r>
      <w:r w:rsidR="002E0DAD">
        <w:rPr>
          <w:rFonts w:hint="eastAsia"/>
          <w:sz w:val="24"/>
          <w:szCs w:val="24"/>
          <w:lang w:val="en-GB" w:eastAsia="zh-CN"/>
        </w:rPr>
        <w:t>期方案框架</w:t>
      </w:r>
      <w:r w:rsidRPr="009A2573">
        <w:rPr>
          <w:rFonts w:hint="eastAsia"/>
          <w:sz w:val="24"/>
          <w:szCs w:val="24"/>
          <w:lang w:val="en-GB" w:eastAsia="zh-CN"/>
        </w:rPr>
        <w:t>之下推出的</w:t>
      </w:r>
      <w:r w:rsidRPr="009A2573">
        <w:rPr>
          <w:rFonts w:hint="eastAsia"/>
          <w:sz w:val="24"/>
          <w:szCs w:val="24"/>
          <w:lang w:val="en-GB" w:eastAsia="zh-CN"/>
        </w:rPr>
        <w:lastRenderedPageBreak/>
        <w:t>可持续</w:t>
      </w:r>
      <w:r w:rsidR="000C1E85">
        <w:rPr>
          <w:rFonts w:hint="eastAsia"/>
          <w:sz w:val="24"/>
          <w:szCs w:val="24"/>
          <w:lang w:val="en-GB" w:eastAsia="zh-CN"/>
        </w:rPr>
        <w:t>食品体系</w:t>
      </w:r>
      <w:r w:rsidRPr="009A2573">
        <w:rPr>
          <w:rFonts w:hint="eastAsia"/>
          <w:sz w:val="24"/>
          <w:szCs w:val="24"/>
          <w:lang w:val="en-GB" w:eastAsia="zh-CN"/>
        </w:rPr>
        <w:t>方案，该方案是通过联合国环境规划署与粮食及农业组织之间的战略伙伴关系制定</w:t>
      </w:r>
      <w:r w:rsidR="002F486C">
        <w:rPr>
          <w:rFonts w:hint="eastAsia"/>
          <w:sz w:val="24"/>
          <w:szCs w:val="24"/>
          <w:lang w:val="en-GB" w:eastAsia="zh-CN"/>
        </w:rPr>
        <w:t>的</w:t>
      </w:r>
      <w:r w:rsidRPr="009A2573">
        <w:rPr>
          <w:rFonts w:hint="eastAsia"/>
          <w:sz w:val="24"/>
          <w:szCs w:val="24"/>
          <w:lang w:val="en-GB" w:eastAsia="zh-CN"/>
        </w:rPr>
        <w:t>，</w:t>
      </w:r>
      <w:r w:rsidR="002F486C">
        <w:rPr>
          <w:sz w:val="24"/>
          <w:szCs w:val="24"/>
          <w:lang w:val="en-GB" w:eastAsia="zh-CN"/>
        </w:rPr>
        <w:t xml:space="preserve"> </w:t>
      </w:r>
    </w:p>
    <w:p w:rsidR="009A2573" w:rsidRPr="009A2573" w:rsidRDefault="009A2573" w:rsidP="00475A72">
      <w:pPr>
        <w:tabs>
          <w:tab w:val="left" w:pos="624"/>
          <w:tab w:val="left" w:pos="4082"/>
        </w:tabs>
        <w:spacing w:after="120"/>
        <w:ind w:left="1247" w:firstLine="624"/>
        <w:jc w:val="both"/>
        <w:rPr>
          <w:sz w:val="24"/>
          <w:szCs w:val="24"/>
          <w:lang w:val="en-GB" w:eastAsia="zh-CN"/>
        </w:rPr>
      </w:pPr>
      <w:r w:rsidRPr="00CF7B66">
        <w:rPr>
          <w:rFonts w:ascii="KaiTi" w:eastAsia="KaiTi" w:hAnsi="KaiTi" w:hint="eastAsia"/>
          <w:iCs/>
          <w:sz w:val="24"/>
          <w:szCs w:val="24"/>
          <w:lang w:val="en-GB" w:eastAsia="zh-CN"/>
        </w:rPr>
        <w:t>欢迎</w:t>
      </w:r>
      <w:r w:rsidRPr="009A2573">
        <w:rPr>
          <w:rFonts w:hint="eastAsia"/>
          <w:sz w:val="24"/>
          <w:szCs w:val="24"/>
          <w:lang w:val="en-GB" w:eastAsia="zh-CN"/>
        </w:rPr>
        <w:t>《</w:t>
      </w:r>
      <w:r w:rsidRPr="009A2573">
        <w:rPr>
          <w:sz w:val="24"/>
          <w:szCs w:val="24"/>
          <w:lang w:val="en-GB" w:eastAsia="zh-CN"/>
        </w:rPr>
        <w:t>2030</w:t>
      </w:r>
      <w:r w:rsidRPr="009A2573">
        <w:rPr>
          <w:rFonts w:hint="eastAsia"/>
          <w:sz w:val="24"/>
          <w:szCs w:val="24"/>
          <w:lang w:val="en-GB" w:eastAsia="zh-CN"/>
        </w:rPr>
        <w:t>年可持续发展议程》，其中特别包括可持续发展目标具体目标</w:t>
      </w:r>
      <w:r w:rsidR="00CB2AE3" w:rsidRPr="009A2573">
        <w:rPr>
          <w:sz w:val="24"/>
          <w:szCs w:val="24"/>
          <w:lang w:val="en-GB" w:eastAsia="zh-CN"/>
        </w:rPr>
        <w:t>12.3</w:t>
      </w:r>
      <w:r w:rsidRPr="009A2573">
        <w:rPr>
          <w:rFonts w:hint="eastAsia"/>
          <w:sz w:val="24"/>
          <w:szCs w:val="24"/>
          <w:lang w:val="en-GB" w:eastAsia="zh-CN"/>
        </w:rPr>
        <w:t>，即到</w:t>
      </w:r>
      <w:r w:rsidRPr="009A2573">
        <w:rPr>
          <w:sz w:val="24"/>
          <w:szCs w:val="24"/>
          <w:lang w:val="en-GB" w:eastAsia="zh-CN"/>
        </w:rPr>
        <w:t>2030</w:t>
      </w:r>
      <w:r w:rsidRPr="009A2573">
        <w:rPr>
          <w:rFonts w:hint="eastAsia"/>
          <w:sz w:val="24"/>
          <w:szCs w:val="24"/>
          <w:lang w:val="en-GB" w:eastAsia="zh-CN"/>
        </w:rPr>
        <w:t>年将零售和消费</w:t>
      </w:r>
      <w:r w:rsidR="0092289C">
        <w:rPr>
          <w:rFonts w:hint="eastAsia"/>
          <w:sz w:val="24"/>
          <w:szCs w:val="24"/>
          <w:lang w:val="en-GB" w:eastAsia="zh-CN"/>
        </w:rPr>
        <w:t>环节</w:t>
      </w:r>
      <w:r w:rsidRPr="009A2573">
        <w:rPr>
          <w:rFonts w:hint="eastAsia"/>
          <w:sz w:val="24"/>
          <w:szCs w:val="24"/>
          <w:lang w:val="en-GB" w:eastAsia="zh-CN"/>
        </w:rPr>
        <w:t>的全球人均</w:t>
      </w:r>
      <w:r w:rsidR="000C1E85">
        <w:rPr>
          <w:rFonts w:hint="eastAsia"/>
          <w:sz w:val="24"/>
          <w:szCs w:val="24"/>
          <w:lang w:val="en-GB" w:eastAsia="zh-CN"/>
        </w:rPr>
        <w:t>食物</w:t>
      </w:r>
      <w:r w:rsidR="0092289C">
        <w:rPr>
          <w:rFonts w:hint="eastAsia"/>
          <w:sz w:val="24"/>
          <w:szCs w:val="24"/>
          <w:lang w:val="en-GB" w:eastAsia="zh-CN"/>
        </w:rPr>
        <w:t>浪费减半并减少生产和供应链</w:t>
      </w:r>
      <w:r w:rsidRPr="009A2573">
        <w:rPr>
          <w:rFonts w:hint="eastAsia"/>
          <w:sz w:val="24"/>
          <w:szCs w:val="24"/>
          <w:lang w:val="en-GB" w:eastAsia="zh-CN"/>
        </w:rPr>
        <w:t>环节的</w:t>
      </w:r>
      <w:r w:rsidR="000C1E85">
        <w:rPr>
          <w:rFonts w:hint="eastAsia"/>
          <w:sz w:val="24"/>
          <w:szCs w:val="24"/>
          <w:lang w:val="en-GB" w:eastAsia="zh-CN"/>
        </w:rPr>
        <w:t>食物</w:t>
      </w:r>
      <w:r w:rsidRPr="009A2573">
        <w:rPr>
          <w:rFonts w:hint="eastAsia"/>
          <w:sz w:val="24"/>
          <w:szCs w:val="24"/>
          <w:lang w:val="en-GB" w:eastAsia="zh-CN"/>
        </w:rPr>
        <w:t>损失，包括</w:t>
      </w:r>
      <w:r w:rsidR="0092289C">
        <w:rPr>
          <w:rFonts w:hint="eastAsia"/>
          <w:sz w:val="24"/>
          <w:szCs w:val="24"/>
          <w:lang w:val="en-GB" w:eastAsia="zh-CN"/>
        </w:rPr>
        <w:t>收获</w:t>
      </w:r>
      <w:r w:rsidRPr="009A2573">
        <w:rPr>
          <w:rFonts w:hint="eastAsia"/>
          <w:sz w:val="24"/>
          <w:szCs w:val="24"/>
          <w:lang w:val="en-GB" w:eastAsia="zh-CN"/>
        </w:rPr>
        <w:t>后的损失，同时认识到具体目标</w:t>
      </w:r>
      <w:r w:rsidRPr="009A2573">
        <w:rPr>
          <w:sz w:val="24"/>
          <w:szCs w:val="24"/>
          <w:lang w:val="en-GB" w:eastAsia="zh-CN"/>
        </w:rPr>
        <w:t>12.3</w:t>
      </w:r>
      <w:r w:rsidRPr="009A2573">
        <w:rPr>
          <w:rFonts w:hint="eastAsia"/>
          <w:sz w:val="24"/>
          <w:szCs w:val="24"/>
          <w:lang w:val="en-GB" w:eastAsia="zh-CN"/>
        </w:rPr>
        <w:t>对于实现其他可持续发展目标（尤其是目标</w:t>
      </w:r>
      <w:r w:rsidRPr="009A2573">
        <w:rPr>
          <w:sz w:val="24"/>
          <w:szCs w:val="24"/>
          <w:lang w:val="en-GB" w:eastAsia="zh-CN"/>
        </w:rPr>
        <w:t>2</w:t>
      </w:r>
      <w:r w:rsidRPr="009A2573">
        <w:rPr>
          <w:rFonts w:hint="eastAsia"/>
          <w:sz w:val="24"/>
          <w:szCs w:val="24"/>
          <w:lang w:val="en-GB" w:eastAsia="zh-CN"/>
        </w:rPr>
        <w:t>）的积极影响，</w:t>
      </w:r>
    </w:p>
    <w:p w:rsidR="009A2573" w:rsidRPr="009A2573" w:rsidRDefault="009A2573" w:rsidP="00475A72">
      <w:pPr>
        <w:numPr>
          <w:ilvl w:val="0"/>
          <w:numId w:val="32"/>
        </w:numPr>
        <w:tabs>
          <w:tab w:val="left" w:pos="624"/>
          <w:tab w:val="left" w:pos="4082"/>
        </w:tabs>
        <w:spacing w:after="120"/>
        <w:ind w:left="1247" w:firstLine="624"/>
        <w:jc w:val="both"/>
        <w:rPr>
          <w:sz w:val="24"/>
          <w:szCs w:val="24"/>
          <w:lang w:val="en-GB" w:eastAsia="zh-CN"/>
        </w:rPr>
      </w:pPr>
      <w:r w:rsidRPr="00CF7B66">
        <w:rPr>
          <w:rFonts w:ascii="KaiTi" w:eastAsia="KaiTi" w:hAnsi="KaiTi" w:hint="eastAsia"/>
          <w:sz w:val="24"/>
          <w:szCs w:val="24"/>
          <w:lang w:val="en-GB" w:eastAsia="zh-CN"/>
        </w:rPr>
        <w:t>邀请</w:t>
      </w:r>
      <w:r w:rsidRPr="009A2573">
        <w:rPr>
          <w:rFonts w:ascii="SimSun" w:hAnsi="SimSun" w:hint="eastAsia"/>
          <w:sz w:val="24"/>
          <w:szCs w:val="24"/>
          <w:lang w:val="en-GB" w:eastAsia="zh-CN"/>
        </w:rPr>
        <w:t>各国政府</w:t>
      </w:r>
      <w:r w:rsidRPr="009A2573">
        <w:rPr>
          <w:rFonts w:ascii="SimSun" w:hAnsi="SimSun" w:hint="eastAsia"/>
          <w:bCs/>
          <w:sz w:val="24"/>
          <w:szCs w:val="24"/>
          <w:lang w:val="en-GB" w:eastAsia="zh-CN"/>
        </w:rPr>
        <w:t>，</w:t>
      </w:r>
      <w:r w:rsidRPr="009A2573">
        <w:rPr>
          <w:rFonts w:ascii="SimSun" w:hAnsi="SimSun" w:hint="eastAsia"/>
          <w:sz w:val="24"/>
          <w:szCs w:val="24"/>
          <w:lang w:val="en-GB" w:eastAsia="zh-CN"/>
        </w:rPr>
        <w:t>在考虑到各国不同</w:t>
      </w:r>
      <w:r w:rsidR="002F486C" w:rsidRPr="002F486C">
        <w:rPr>
          <w:rFonts w:ascii="SimSun" w:hAnsi="SimSun" w:hint="eastAsia"/>
          <w:sz w:val="24"/>
          <w:szCs w:val="24"/>
          <w:lang w:val="en-GB" w:eastAsia="zh-CN"/>
        </w:rPr>
        <w:t>国情的基础上</w:t>
      </w:r>
      <w:r w:rsidRPr="009A2573">
        <w:rPr>
          <w:rFonts w:ascii="SimSun" w:hAnsi="SimSun" w:hint="eastAsia"/>
          <w:sz w:val="24"/>
          <w:szCs w:val="24"/>
          <w:lang w:val="en-GB" w:eastAsia="zh-CN"/>
        </w:rPr>
        <w:t>：</w:t>
      </w:r>
    </w:p>
    <w:p w:rsidR="009A2573" w:rsidRPr="009A2573" w:rsidRDefault="009A2573" w:rsidP="00475A72">
      <w:pPr>
        <w:numPr>
          <w:ilvl w:val="0"/>
          <w:numId w:val="33"/>
        </w:numPr>
        <w:tabs>
          <w:tab w:val="clear" w:pos="1247"/>
          <w:tab w:val="clear" w:pos="1814"/>
          <w:tab w:val="clear" w:pos="2381"/>
          <w:tab w:val="left" w:pos="624"/>
          <w:tab w:val="left" w:pos="2520"/>
          <w:tab w:val="left" w:pos="4082"/>
        </w:tabs>
        <w:spacing w:after="120"/>
        <w:ind w:left="1350" w:firstLine="540"/>
        <w:jc w:val="both"/>
        <w:rPr>
          <w:sz w:val="24"/>
          <w:szCs w:val="24"/>
          <w:lang w:val="en-GB" w:eastAsia="zh-CN"/>
        </w:rPr>
      </w:pPr>
      <w:r w:rsidRPr="009A2573">
        <w:rPr>
          <w:rFonts w:hint="eastAsia"/>
          <w:sz w:val="24"/>
          <w:szCs w:val="24"/>
          <w:lang w:val="en-GB" w:eastAsia="zh-CN"/>
        </w:rPr>
        <w:t>实施各项方案，包括视情况实施</w:t>
      </w:r>
      <w:r w:rsidR="002F486C">
        <w:rPr>
          <w:rFonts w:hint="eastAsia"/>
          <w:sz w:val="24"/>
          <w:szCs w:val="24"/>
          <w:lang w:val="en-GB" w:eastAsia="zh-CN"/>
        </w:rPr>
        <w:t>减少</w:t>
      </w:r>
      <w:r w:rsidR="000C1E85">
        <w:rPr>
          <w:rFonts w:hint="eastAsia"/>
          <w:sz w:val="24"/>
          <w:szCs w:val="24"/>
          <w:lang w:val="en-GB" w:eastAsia="zh-CN"/>
        </w:rPr>
        <w:t>食物</w:t>
      </w:r>
      <w:r w:rsidR="002F486C">
        <w:rPr>
          <w:rFonts w:hint="eastAsia"/>
          <w:sz w:val="24"/>
          <w:szCs w:val="24"/>
          <w:lang w:val="en-GB" w:eastAsia="zh-CN"/>
        </w:rPr>
        <w:t>损失量和浪费量的</w:t>
      </w:r>
      <w:r w:rsidRPr="009A2573">
        <w:rPr>
          <w:rFonts w:hint="eastAsia"/>
          <w:sz w:val="24"/>
          <w:szCs w:val="24"/>
          <w:lang w:val="en-GB" w:eastAsia="zh-CN"/>
        </w:rPr>
        <w:t>市场化</w:t>
      </w:r>
      <w:r w:rsidR="002F486C">
        <w:rPr>
          <w:rFonts w:hint="eastAsia"/>
          <w:sz w:val="24"/>
          <w:szCs w:val="24"/>
          <w:lang w:val="en-GB" w:eastAsia="zh-CN"/>
        </w:rPr>
        <w:t>激励</w:t>
      </w:r>
      <w:r w:rsidRPr="009A2573">
        <w:rPr>
          <w:rFonts w:ascii="SimSun" w:hAnsi="SimSun" w:hint="eastAsia"/>
          <w:sz w:val="24"/>
          <w:szCs w:val="24"/>
          <w:lang w:val="en-GB" w:eastAsia="zh-CN"/>
        </w:rPr>
        <w:t>，</w:t>
      </w:r>
      <w:r w:rsidR="002F486C" w:rsidRPr="00DE5D8B">
        <w:rPr>
          <w:rFonts w:ascii="SimSun" w:hAnsi="SimSun" w:hint="eastAsia"/>
          <w:sz w:val="24"/>
          <w:szCs w:val="24"/>
          <w:lang w:val="en-GB" w:eastAsia="zh-CN"/>
        </w:rPr>
        <w:t>推动</w:t>
      </w:r>
      <w:r w:rsidRPr="009A2573">
        <w:rPr>
          <w:rFonts w:ascii="SimSun" w:hAnsi="SimSun" w:hint="eastAsia"/>
          <w:sz w:val="24"/>
          <w:szCs w:val="24"/>
          <w:lang w:val="en-GB" w:eastAsia="zh-CN"/>
        </w:rPr>
        <w:t>在粮食</w:t>
      </w:r>
      <w:r w:rsidR="002F486C" w:rsidRPr="00DE5D8B">
        <w:rPr>
          <w:rFonts w:ascii="SimSun" w:hAnsi="SimSun" w:hint="eastAsia"/>
          <w:sz w:val="24"/>
          <w:szCs w:val="24"/>
          <w:lang w:val="en-GB" w:eastAsia="zh-CN"/>
        </w:rPr>
        <w:t>价值</w:t>
      </w:r>
      <w:r w:rsidRPr="009A2573">
        <w:rPr>
          <w:rFonts w:ascii="SimSun" w:hAnsi="SimSun" w:hint="eastAsia"/>
          <w:sz w:val="24"/>
          <w:szCs w:val="24"/>
          <w:lang w:val="en-GB" w:eastAsia="zh-CN"/>
        </w:rPr>
        <w:t>链所有环节</w:t>
      </w:r>
      <w:r w:rsidR="002F486C" w:rsidRPr="00DE5D8B">
        <w:rPr>
          <w:rFonts w:ascii="SimSun" w:hAnsi="SimSun" w:hint="eastAsia"/>
          <w:sz w:val="24"/>
          <w:szCs w:val="24"/>
          <w:lang w:val="en-GB" w:eastAsia="zh-CN"/>
        </w:rPr>
        <w:t>回收</w:t>
      </w:r>
      <w:r w:rsidRPr="009A2573">
        <w:rPr>
          <w:rFonts w:hint="eastAsia"/>
          <w:sz w:val="24"/>
          <w:szCs w:val="24"/>
          <w:lang w:val="en-GB" w:eastAsia="zh-CN"/>
        </w:rPr>
        <w:t>原本可能浪费的</w:t>
      </w:r>
      <w:r w:rsidRPr="009A2573">
        <w:rPr>
          <w:rFonts w:ascii="SimSun" w:hAnsi="SimSun" w:hint="eastAsia"/>
          <w:sz w:val="24"/>
          <w:szCs w:val="24"/>
          <w:lang w:val="en-GB" w:eastAsia="zh-CN"/>
        </w:rPr>
        <w:t>可食用</w:t>
      </w:r>
      <w:r w:rsidR="000C1E85">
        <w:rPr>
          <w:rFonts w:ascii="SimSun" w:hAnsi="SimSun" w:hint="eastAsia"/>
          <w:sz w:val="24"/>
          <w:szCs w:val="24"/>
          <w:lang w:val="en-GB" w:eastAsia="zh-CN"/>
        </w:rPr>
        <w:t>食物</w:t>
      </w:r>
      <w:r w:rsidR="002F486C" w:rsidRPr="00DE5D8B">
        <w:rPr>
          <w:rFonts w:ascii="SimSun" w:hAnsi="SimSun" w:hint="eastAsia"/>
          <w:sz w:val="24"/>
          <w:szCs w:val="24"/>
          <w:lang w:val="en-GB" w:eastAsia="zh-CN"/>
        </w:rPr>
        <w:t>，</w:t>
      </w:r>
      <w:r w:rsidRPr="009A2573">
        <w:rPr>
          <w:rFonts w:hint="eastAsia"/>
          <w:sz w:val="24"/>
          <w:szCs w:val="24"/>
          <w:lang w:val="en-GB" w:eastAsia="zh-CN"/>
        </w:rPr>
        <w:t>从而增加可供人类消费的富有营养和健康的</w:t>
      </w:r>
      <w:r w:rsidR="000C1E85">
        <w:rPr>
          <w:rFonts w:hint="eastAsia"/>
          <w:sz w:val="24"/>
          <w:szCs w:val="24"/>
          <w:lang w:val="en-GB" w:eastAsia="zh-CN"/>
        </w:rPr>
        <w:t>食物</w:t>
      </w:r>
      <w:r w:rsidRPr="009A2573">
        <w:rPr>
          <w:rFonts w:hint="eastAsia"/>
          <w:sz w:val="24"/>
          <w:szCs w:val="24"/>
          <w:lang w:val="en-GB" w:eastAsia="zh-CN"/>
        </w:rPr>
        <w:t>数量，尤其是为最缺乏</w:t>
      </w:r>
      <w:r w:rsidR="000C1E85">
        <w:rPr>
          <w:rFonts w:hint="eastAsia"/>
          <w:sz w:val="24"/>
          <w:szCs w:val="24"/>
          <w:lang w:val="en-GB" w:eastAsia="zh-CN"/>
        </w:rPr>
        <w:t>食物</w:t>
      </w:r>
      <w:r w:rsidRPr="009A2573">
        <w:rPr>
          <w:rFonts w:hint="eastAsia"/>
          <w:sz w:val="24"/>
          <w:szCs w:val="24"/>
          <w:lang w:val="en-GB" w:eastAsia="zh-CN"/>
        </w:rPr>
        <w:t>和营养保障的群体提供</w:t>
      </w:r>
      <w:r w:rsidR="000C1E85">
        <w:rPr>
          <w:rFonts w:hint="eastAsia"/>
          <w:sz w:val="24"/>
          <w:szCs w:val="24"/>
          <w:lang w:val="en-GB" w:eastAsia="zh-CN"/>
        </w:rPr>
        <w:t>食物</w:t>
      </w:r>
      <w:r w:rsidRPr="009A2573">
        <w:rPr>
          <w:rFonts w:hint="eastAsia"/>
          <w:sz w:val="24"/>
          <w:szCs w:val="24"/>
          <w:lang w:val="en-GB" w:eastAsia="zh-CN"/>
        </w:rPr>
        <w:t>，进而减少作为废物处置的可用</w:t>
      </w:r>
      <w:r w:rsidR="000C1E85">
        <w:rPr>
          <w:rFonts w:hint="eastAsia"/>
          <w:sz w:val="24"/>
          <w:szCs w:val="24"/>
          <w:lang w:val="en-GB" w:eastAsia="zh-CN"/>
        </w:rPr>
        <w:t>食物</w:t>
      </w:r>
      <w:r w:rsidR="00DE5D8B">
        <w:rPr>
          <w:rFonts w:hint="eastAsia"/>
          <w:sz w:val="24"/>
          <w:szCs w:val="24"/>
          <w:lang w:val="en-GB" w:eastAsia="zh-CN"/>
        </w:rPr>
        <w:t>的</w:t>
      </w:r>
      <w:r w:rsidRPr="009A2573">
        <w:rPr>
          <w:rFonts w:hint="eastAsia"/>
          <w:sz w:val="24"/>
          <w:szCs w:val="24"/>
          <w:lang w:val="en-GB" w:eastAsia="zh-CN"/>
        </w:rPr>
        <w:t>数量；</w:t>
      </w:r>
    </w:p>
    <w:p w:rsidR="009A2573" w:rsidRPr="009A2573" w:rsidRDefault="009A2573" w:rsidP="00475A72">
      <w:pPr>
        <w:numPr>
          <w:ilvl w:val="0"/>
          <w:numId w:val="33"/>
        </w:numPr>
        <w:tabs>
          <w:tab w:val="clear" w:pos="1247"/>
          <w:tab w:val="clear" w:pos="1814"/>
          <w:tab w:val="clear" w:pos="2381"/>
          <w:tab w:val="left" w:pos="624"/>
          <w:tab w:val="left" w:pos="2520"/>
          <w:tab w:val="left" w:pos="4082"/>
        </w:tabs>
        <w:spacing w:after="120"/>
        <w:ind w:left="1350" w:firstLine="540"/>
        <w:jc w:val="both"/>
        <w:rPr>
          <w:sz w:val="24"/>
          <w:szCs w:val="24"/>
          <w:lang w:val="en-GB" w:eastAsia="zh-CN"/>
        </w:rPr>
      </w:pPr>
      <w:r w:rsidRPr="009A2573">
        <w:rPr>
          <w:rFonts w:hint="eastAsia"/>
          <w:sz w:val="24"/>
          <w:szCs w:val="24"/>
          <w:lang w:val="en-GB" w:eastAsia="zh-CN"/>
        </w:rPr>
        <w:t>与国际组织和机构、私营部门、非政府组织及其他</w:t>
      </w:r>
      <w:r w:rsidR="00DE5D8B">
        <w:rPr>
          <w:rFonts w:hint="eastAsia"/>
          <w:sz w:val="24"/>
          <w:szCs w:val="24"/>
          <w:lang w:val="en-GB" w:eastAsia="zh-CN"/>
        </w:rPr>
        <w:t>有关</w:t>
      </w:r>
      <w:r w:rsidRPr="009A2573">
        <w:rPr>
          <w:rFonts w:hint="eastAsia"/>
          <w:sz w:val="24"/>
          <w:szCs w:val="24"/>
          <w:lang w:val="en-GB" w:eastAsia="zh-CN"/>
        </w:rPr>
        <w:t>利益攸关方开展合作，</w:t>
      </w:r>
      <w:r w:rsidR="0092289C">
        <w:rPr>
          <w:rFonts w:ascii="SimSun" w:hAnsi="SimSun" w:hint="eastAsia"/>
          <w:sz w:val="24"/>
          <w:szCs w:val="24"/>
          <w:lang w:val="en-GB" w:eastAsia="zh-CN"/>
        </w:rPr>
        <w:t>制定</w:t>
      </w:r>
      <w:r w:rsidR="00DE5D8B" w:rsidRPr="00DE5D8B">
        <w:rPr>
          <w:rFonts w:ascii="SimSun" w:hAnsi="SimSun" w:hint="eastAsia"/>
          <w:sz w:val="24"/>
          <w:szCs w:val="24"/>
          <w:lang w:val="en-GB" w:eastAsia="zh-CN"/>
        </w:rPr>
        <w:t>方案预防和减少</w:t>
      </w:r>
      <w:r w:rsidRPr="009A2573">
        <w:rPr>
          <w:rFonts w:ascii="SimSun" w:hAnsi="SimSun" w:hint="eastAsia"/>
          <w:sz w:val="24"/>
          <w:szCs w:val="24"/>
          <w:lang w:val="en-GB" w:eastAsia="zh-CN"/>
        </w:rPr>
        <w:t>在粮食</w:t>
      </w:r>
      <w:r w:rsidR="00DE5D8B" w:rsidRPr="00DE5D8B">
        <w:rPr>
          <w:rFonts w:ascii="SimSun" w:hAnsi="SimSun" w:hint="eastAsia"/>
          <w:sz w:val="24"/>
          <w:szCs w:val="24"/>
          <w:lang w:val="en-GB" w:eastAsia="zh-CN"/>
        </w:rPr>
        <w:t>价值</w:t>
      </w:r>
      <w:r w:rsidRPr="009A2573">
        <w:rPr>
          <w:rFonts w:ascii="SimSun" w:hAnsi="SimSun" w:hint="eastAsia"/>
          <w:sz w:val="24"/>
          <w:szCs w:val="24"/>
          <w:lang w:val="en-GB" w:eastAsia="zh-CN"/>
        </w:rPr>
        <w:t>链各环节</w:t>
      </w:r>
      <w:r w:rsidR="00DE5D8B" w:rsidRPr="00DE5D8B">
        <w:rPr>
          <w:rFonts w:ascii="SimSun" w:hAnsi="SimSun" w:hint="eastAsia"/>
          <w:sz w:val="24"/>
          <w:szCs w:val="24"/>
          <w:lang w:val="en-GB" w:eastAsia="zh-CN"/>
        </w:rPr>
        <w:t>的</w:t>
      </w:r>
      <w:r w:rsidR="000C1E85">
        <w:rPr>
          <w:rFonts w:ascii="SimSun" w:hAnsi="SimSun" w:hint="eastAsia"/>
          <w:sz w:val="24"/>
          <w:szCs w:val="24"/>
          <w:lang w:val="en-GB" w:eastAsia="zh-CN"/>
        </w:rPr>
        <w:t>食物</w:t>
      </w:r>
      <w:r w:rsidRPr="009A2573">
        <w:rPr>
          <w:rFonts w:ascii="SimSun" w:hAnsi="SimSun" w:hint="eastAsia"/>
          <w:sz w:val="24"/>
          <w:szCs w:val="24"/>
          <w:lang w:val="en-GB" w:eastAsia="zh-CN"/>
        </w:rPr>
        <w:t>损失</w:t>
      </w:r>
      <w:r w:rsidR="00DE5D8B" w:rsidRPr="00DE5D8B">
        <w:rPr>
          <w:rFonts w:ascii="SimSun" w:hAnsi="SimSun" w:hint="eastAsia"/>
          <w:sz w:val="24"/>
          <w:szCs w:val="24"/>
          <w:lang w:val="en-GB" w:eastAsia="zh-CN"/>
        </w:rPr>
        <w:t>和浪费</w:t>
      </w:r>
      <w:r w:rsidRPr="009A2573">
        <w:rPr>
          <w:rFonts w:ascii="SimSun" w:hAnsi="SimSun" w:hint="eastAsia"/>
          <w:sz w:val="24"/>
          <w:szCs w:val="24"/>
          <w:lang w:val="en-GB" w:eastAsia="zh-CN"/>
        </w:rPr>
        <w:t>，并推动</w:t>
      </w:r>
      <w:r w:rsidR="00DE5D8B" w:rsidRPr="00DE5D8B">
        <w:rPr>
          <w:rFonts w:ascii="SimSun" w:hAnsi="SimSun" w:hint="eastAsia"/>
          <w:sz w:val="24"/>
          <w:szCs w:val="24"/>
          <w:lang w:val="en-GB" w:eastAsia="zh-CN"/>
        </w:rPr>
        <w:t>对</w:t>
      </w:r>
      <w:r w:rsidRPr="009A2573">
        <w:rPr>
          <w:rFonts w:ascii="SimSun" w:hAnsi="SimSun" w:hint="eastAsia"/>
          <w:sz w:val="24"/>
          <w:szCs w:val="24"/>
          <w:lang w:val="en-GB" w:eastAsia="zh-CN"/>
        </w:rPr>
        <w:t>损失和浪费</w:t>
      </w:r>
      <w:r w:rsidR="000C1E85">
        <w:rPr>
          <w:rFonts w:ascii="SimSun" w:hAnsi="SimSun" w:hint="eastAsia"/>
          <w:sz w:val="24"/>
          <w:szCs w:val="24"/>
          <w:lang w:val="en-GB" w:eastAsia="zh-CN"/>
        </w:rPr>
        <w:t>食物</w:t>
      </w:r>
      <w:r w:rsidRPr="009A2573">
        <w:rPr>
          <w:rFonts w:ascii="SimSun" w:hAnsi="SimSun" w:hint="eastAsia"/>
          <w:sz w:val="24"/>
          <w:szCs w:val="24"/>
          <w:lang w:val="en-GB" w:eastAsia="zh-CN"/>
        </w:rPr>
        <w:t>的无害</w:t>
      </w:r>
      <w:r w:rsidR="00DE5D8B" w:rsidRPr="00DE5D8B">
        <w:rPr>
          <w:rFonts w:ascii="SimSun" w:hAnsi="SimSun" w:hint="eastAsia"/>
          <w:sz w:val="24"/>
          <w:szCs w:val="24"/>
          <w:lang w:val="en-GB" w:eastAsia="zh-CN"/>
        </w:rPr>
        <w:t>环境</w:t>
      </w:r>
      <w:r w:rsidRPr="009A2573">
        <w:rPr>
          <w:rFonts w:ascii="SimSun" w:hAnsi="SimSun" w:hint="eastAsia"/>
          <w:sz w:val="24"/>
          <w:szCs w:val="24"/>
          <w:lang w:val="en-GB" w:eastAsia="zh-CN"/>
        </w:rPr>
        <w:t>管理，包括在</w:t>
      </w:r>
      <w:r w:rsidR="0092289C">
        <w:rPr>
          <w:rFonts w:ascii="SimSun" w:hAnsi="SimSun" w:hint="eastAsia"/>
          <w:sz w:val="24"/>
          <w:szCs w:val="24"/>
          <w:lang w:val="en-GB" w:eastAsia="zh-CN"/>
        </w:rPr>
        <w:t>保证</w:t>
      </w:r>
      <w:r w:rsidRPr="009A2573">
        <w:rPr>
          <w:rFonts w:ascii="SimSun" w:hAnsi="SimSun" w:hint="eastAsia"/>
          <w:sz w:val="24"/>
          <w:szCs w:val="24"/>
          <w:lang w:val="en-GB" w:eastAsia="zh-CN"/>
        </w:rPr>
        <w:t>安全和遵守现行卫生条例的前提下将</w:t>
      </w:r>
      <w:r w:rsidR="000C1E85">
        <w:rPr>
          <w:rFonts w:ascii="SimSun" w:hAnsi="SimSun" w:hint="eastAsia"/>
          <w:sz w:val="24"/>
          <w:szCs w:val="24"/>
          <w:lang w:val="en-GB" w:eastAsia="zh-CN"/>
        </w:rPr>
        <w:t>食物</w:t>
      </w:r>
      <w:r w:rsidR="00DE5D8B" w:rsidRPr="00DE5D8B">
        <w:rPr>
          <w:rFonts w:ascii="SimSun" w:hAnsi="SimSun" w:hint="eastAsia"/>
          <w:sz w:val="24"/>
          <w:szCs w:val="24"/>
          <w:lang w:val="en-GB" w:eastAsia="zh-CN"/>
        </w:rPr>
        <w:t>的</w:t>
      </w:r>
      <w:r w:rsidRPr="009A2573">
        <w:rPr>
          <w:rFonts w:ascii="SimSun" w:hAnsi="SimSun" w:hint="eastAsia"/>
          <w:sz w:val="24"/>
          <w:szCs w:val="24"/>
          <w:lang w:val="en-GB" w:eastAsia="zh-CN"/>
        </w:rPr>
        <w:t>不可食用</w:t>
      </w:r>
      <w:r w:rsidR="00DE5D8B" w:rsidRPr="00DE5D8B">
        <w:rPr>
          <w:rFonts w:ascii="SimSun" w:hAnsi="SimSun" w:hint="eastAsia"/>
          <w:sz w:val="24"/>
          <w:szCs w:val="24"/>
          <w:lang w:val="en-GB" w:eastAsia="zh-CN"/>
        </w:rPr>
        <w:t>部分</w:t>
      </w:r>
      <w:r w:rsidRPr="009A2573">
        <w:rPr>
          <w:rFonts w:ascii="SimSun" w:hAnsi="SimSun" w:hint="eastAsia"/>
          <w:sz w:val="24"/>
          <w:szCs w:val="24"/>
          <w:lang w:val="en-GB" w:eastAsia="zh-CN"/>
        </w:rPr>
        <w:t>用于动物饲料、工业用途、</w:t>
      </w:r>
      <w:r w:rsidR="00DE5D8B" w:rsidRPr="009A2573">
        <w:rPr>
          <w:rFonts w:ascii="SimSun" w:hAnsi="SimSun" w:hint="eastAsia"/>
          <w:sz w:val="24"/>
          <w:szCs w:val="24"/>
          <w:lang w:val="en-GB" w:eastAsia="zh-CN"/>
        </w:rPr>
        <w:t>堆肥</w:t>
      </w:r>
      <w:r w:rsidRPr="009A2573">
        <w:rPr>
          <w:rFonts w:ascii="SimSun" w:hAnsi="SimSun" w:hint="eastAsia"/>
          <w:sz w:val="24"/>
          <w:szCs w:val="24"/>
          <w:lang w:val="en-GB" w:eastAsia="zh-CN"/>
        </w:rPr>
        <w:t>以及</w:t>
      </w:r>
      <w:r w:rsidR="00DE5D8B" w:rsidRPr="009A2573">
        <w:rPr>
          <w:rFonts w:ascii="SimSun" w:hAnsi="SimSun" w:hint="eastAsia"/>
          <w:sz w:val="24"/>
          <w:szCs w:val="24"/>
          <w:lang w:val="en-GB" w:eastAsia="zh-CN"/>
        </w:rPr>
        <w:t>能源生产</w:t>
      </w:r>
      <w:r w:rsidRPr="009A2573">
        <w:rPr>
          <w:rFonts w:ascii="SimSun" w:hAnsi="SimSun" w:hint="eastAsia"/>
          <w:sz w:val="24"/>
          <w:szCs w:val="24"/>
          <w:lang w:val="en-GB" w:eastAsia="zh-CN"/>
        </w:rPr>
        <w:t>，同时尊重废物管理层级</w:t>
      </w:r>
      <w:r w:rsidRPr="009A2573">
        <w:rPr>
          <w:rFonts w:hint="eastAsia"/>
          <w:sz w:val="24"/>
          <w:szCs w:val="24"/>
          <w:lang w:val="en-GB" w:eastAsia="zh-CN"/>
        </w:rPr>
        <w:t>；</w:t>
      </w:r>
    </w:p>
    <w:p w:rsidR="009A2573" w:rsidRPr="009A2573" w:rsidRDefault="009A2573" w:rsidP="00475A72">
      <w:pPr>
        <w:numPr>
          <w:ilvl w:val="0"/>
          <w:numId w:val="33"/>
        </w:numPr>
        <w:tabs>
          <w:tab w:val="clear" w:pos="1247"/>
          <w:tab w:val="clear" w:pos="1814"/>
          <w:tab w:val="clear" w:pos="2381"/>
          <w:tab w:val="left" w:pos="624"/>
          <w:tab w:val="left" w:pos="2520"/>
          <w:tab w:val="left" w:pos="4082"/>
        </w:tabs>
        <w:spacing w:after="120"/>
        <w:ind w:left="1350" w:firstLine="540"/>
        <w:jc w:val="both"/>
        <w:rPr>
          <w:sz w:val="24"/>
          <w:szCs w:val="24"/>
          <w:lang w:val="en-GB" w:eastAsia="zh-CN"/>
        </w:rPr>
      </w:pPr>
      <w:r w:rsidRPr="009A2573">
        <w:rPr>
          <w:rFonts w:hint="eastAsia"/>
          <w:sz w:val="24"/>
          <w:szCs w:val="24"/>
          <w:lang w:val="en-GB" w:eastAsia="zh-CN"/>
        </w:rPr>
        <w:t>参与现有的各项国际努力，通过改进方法以更好地计量</w:t>
      </w:r>
      <w:r w:rsidR="000C1E85">
        <w:rPr>
          <w:rFonts w:hint="eastAsia"/>
          <w:sz w:val="24"/>
          <w:szCs w:val="24"/>
          <w:lang w:val="en-GB" w:eastAsia="zh-CN"/>
        </w:rPr>
        <w:t>食物</w:t>
      </w:r>
      <w:r w:rsidRPr="009A2573">
        <w:rPr>
          <w:rFonts w:ascii="SimSun" w:hAnsi="SimSun" w:hint="eastAsia"/>
          <w:sz w:val="24"/>
          <w:szCs w:val="24"/>
          <w:lang w:val="en-GB" w:eastAsia="zh-CN"/>
        </w:rPr>
        <w:t>损失和 浪费数量以及</w:t>
      </w:r>
      <w:r w:rsidR="00DE5D8B" w:rsidRPr="009A2573">
        <w:rPr>
          <w:rFonts w:ascii="SimSun" w:hAnsi="SimSun" w:hint="eastAsia"/>
          <w:sz w:val="24"/>
          <w:szCs w:val="24"/>
          <w:lang w:val="en-GB" w:eastAsia="zh-CN"/>
        </w:rPr>
        <w:t>实现高效和</w:t>
      </w:r>
      <w:proofErr w:type="gramStart"/>
      <w:r w:rsidR="00DE5D8B" w:rsidRPr="009A2573">
        <w:rPr>
          <w:rFonts w:ascii="SimSun" w:hAnsi="SimSun" w:hint="eastAsia"/>
          <w:sz w:val="24"/>
          <w:szCs w:val="24"/>
          <w:lang w:val="en-GB" w:eastAsia="zh-CN"/>
        </w:rPr>
        <w:t>可</w:t>
      </w:r>
      <w:proofErr w:type="gramEnd"/>
      <w:r w:rsidR="00DE5D8B" w:rsidRPr="009A2573">
        <w:rPr>
          <w:rFonts w:ascii="SimSun" w:hAnsi="SimSun" w:hint="eastAsia"/>
          <w:sz w:val="24"/>
          <w:szCs w:val="24"/>
          <w:lang w:val="en-GB" w:eastAsia="zh-CN"/>
        </w:rPr>
        <w:t>持续的</w:t>
      </w:r>
      <w:r w:rsidR="000C1E85">
        <w:rPr>
          <w:rFonts w:ascii="SimSun" w:hAnsi="SimSun" w:hint="eastAsia"/>
          <w:sz w:val="24"/>
          <w:szCs w:val="24"/>
          <w:lang w:val="en-GB" w:eastAsia="zh-CN"/>
        </w:rPr>
        <w:t>食品体系</w:t>
      </w:r>
      <w:r w:rsidRPr="009A2573">
        <w:rPr>
          <w:rFonts w:ascii="SimSun" w:hAnsi="SimSun" w:hint="eastAsia"/>
          <w:sz w:val="24"/>
          <w:szCs w:val="24"/>
          <w:lang w:val="en-GB" w:eastAsia="zh-CN"/>
        </w:rPr>
        <w:t>的社会经济</w:t>
      </w:r>
      <w:r w:rsidR="00DE5D8B" w:rsidRPr="00C86E9F">
        <w:rPr>
          <w:rFonts w:ascii="SimSun" w:hAnsi="SimSun" w:hint="eastAsia"/>
          <w:sz w:val="24"/>
          <w:szCs w:val="24"/>
          <w:lang w:val="en-GB" w:eastAsia="zh-CN"/>
        </w:rPr>
        <w:t>和</w:t>
      </w:r>
      <w:r w:rsidRPr="009A2573">
        <w:rPr>
          <w:rFonts w:ascii="SimSun" w:hAnsi="SimSun" w:hint="eastAsia"/>
          <w:sz w:val="24"/>
          <w:szCs w:val="24"/>
          <w:lang w:val="en-GB" w:eastAsia="zh-CN"/>
        </w:rPr>
        <w:t>环境效益</w:t>
      </w:r>
      <w:r w:rsidR="008A1E71">
        <w:rPr>
          <w:rFonts w:hint="eastAsia"/>
          <w:sz w:val="24"/>
          <w:szCs w:val="24"/>
          <w:lang w:val="en-GB" w:eastAsia="zh-CN"/>
        </w:rPr>
        <w:t>；</w:t>
      </w:r>
    </w:p>
    <w:p w:rsidR="009A2573" w:rsidRPr="00C86E9F" w:rsidRDefault="00DB2F33" w:rsidP="00475A72">
      <w:pPr>
        <w:numPr>
          <w:ilvl w:val="0"/>
          <w:numId w:val="33"/>
        </w:numPr>
        <w:tabs>
          <w:tab w:val="clear" w:pos="1247"/>
          <w:tab w:val="clear" w:pos="1814"/>
          <w:tab w:val="clear" w:pos="2381"/>
          <w:tab w:val="left" w:pos="624"/>
          <w:tab w:val="left" w:pos="2520"/>
          <w:tab w:val="left" w:pos="4082"/>
        </w:tabs>
        <w:spacing w:after="120"/>
        <w:ind w:left="1350" w:firstLine="540"/>
        <w:jc w:val="both"/>
        <w:rPr>
          <w:sz w:val="24"/>
          <w:szCs w:val="24"/>
          <w:lang w:val="en-GB" w:eastAsia="zh-CN"/>
        </w:rPr>
      </w:pPr>
      <w:r>
        <w:rPr>
          <w:rFonts w:hint="eastAsia"/>
          <w:sz w:val="24"/>
          <w:szCs w:val="24"/>
          <w:lang w:val="en-GB" w:eastAsia="zh-CN"/>
        </w:rPr>
        <w:t>参与</w:t>
      </w:r>
      <w:r w:rsidR="009A2573" w:rsidRPr="00C86E9F">
        <w:rPr>
          <w:sz w:val="24"/>
          <w:szCs w:val="24"/>
          <w:lang w:val="en-GB" w:eastAsia="zh-CN"/>
        </w:rPr>
        <w:t>国际合作，目标是通过共享在此方面证明有效并能</w:t>
      </w:r>
      <w:r>
        <w:rPr>
          <w:rFonts w:hint="eastAsia"/>
          <w:sz w:val="24"/>
          <w:szCs w:val="24"/>
          <w:lang w:val="en-GB" w:eastAsia="zh-CN"/>
        </w:rPr>
        <w:t>促进</w:t>
      </w:r>
      <w:r w:rsidR="009A2573" w:rsidRPr="00C86E9F">
        <w:rPr>
          <w:sz w:val="24"/>
          <w:szCs w:val="24"/>
          <w:lang w:val="en-GB" w:eastAsia="zh-CN"/>
        </w:rPr>
        <w:t>自然资源的可持续利用的技术知识和</w:t>
      </w:r>
      <w:r w:rsidR="00C86E9F">
        <w:rPr>
          <w:rFonts w:hint="eastAsia"/>
          <w:sz w:val="24"/>
          <w:szCs w:val="24"/>
          <w:lang w:val="en-GB" w:eastAsia="zh-CN"/>
        </w:rPr>
        <w:t>良好做法</w:t>
      </w:r>
      <w:r w:rsidR="009A2573" w:rsidRPr="00C86E9F">
        <w:rPr>
          <w:sz w:val="24"/>
          <w:szCs w:val="24"/>
          <w:lang w:val="en-GB" w:eastAsia="zh-CN"/>
        </w:rPr>
        <w:t>，减少和</w:t>
      </w:r>
      <w:r w:rsidR="009A2573" w:rsidRPr="00C86E9F">
        <w:rPr>
          <w:sz w:val="24"/>
          <w:szCs w:val="24"/>
          <w:lang w:val="en-GB" w:eastAsia="zh-CN"/>
        </w:rPr>
        <w:t xml:space="preserve"> </w:t>
      </w:r>
      <w:r w:rsidR="009A2573" w:rsidRPr="00C86E9F">
        <w:rPr>
          <w:sz w:val="24"/>
          <w:szCs w:val="24"/>
          <w:lang w:val="en-GB" w:eastAsia="zh-CN"/>
        </w:rPr>
        <w:t>（或）消除生产环节污染所导致的</w:t>
      </w:r>
      <w:r w:rsidR="000C1E85">
        <w:rPr>
          <w:rFonts w:hint="eastAsia"/>
          <w:sz w:val="24"/>
          <w:szCs w:val="24"/>
          <w:lang w:val="en-GB" w:eastAsia="zh-CN"/>
        </w:rPr>
        <w:t>食物</w:t>
      </w:r>
      <w:r w:rsidR="009A2573" w:rsidRPr="00C86E9F">
        <w:rPr>
          <w:sz w:val="24"/>
          <w:szCs w:val="24"/>
          <w:lang w:val="en-GB" w:eastAsia="zh-CN"/>
        </w:rPr>
        <w:t>损失；</w:t>
      </w:r>
    </w:p>
    <w:p w:rsidR="009A2573" w:rsidRPr="009A2573" w:rsidRDefault="009A2573" w:rsidP="00475A72">
      <w:pPr>
        <w:numPr>
          <w:ilvl w:val="0"/>
          <w:numId w:val="32"/>
        </w:numPr>
        <w:tabs>
          <w:tab w:val="left" w:pos="624"/>
          <w:tab w:val="left" w:pos="4082"/>
        </w:tabs>
        <w:spacing w:after="120"/>
        <w:ind w:left="1247" w:firstLine="624"/>
        <w:jc w:val="both"/>
        <w:rPr>
          <w:sz w:val="24"/>
          <w:szCs w:val="24"/>
          <w:lang w:val="en-GB" w:eastAsia="zh-CN"/>
        </w:rPr>
      </w:pPr>
      <w:r w:rsidRPr="00CF7B66">
        <w:rPr>
          <w:rFonts w:ascii="KaiTi" w:eastAsia="KaiTi" w:hAnsi="KaiTi" w:hint="eastAsia"/>
          <w:iCs/>
          <w:sz w:val="24"/>
          <w:szCs w:val="24"/>
          <w:lang w:val="en-GB" w:eastAsia="zh-CN"/>
        </w:rPr>
        <w:t>请</w:t>
      </w:r>
      <w:r w:rsidRPr="009A2573">
        <w:rPr>
          <w:rFonts w:hint="eastAsia"/>
          <w:sz w:val="24"/>
          <w:szCs w:val="24"/>
          <w:lang w:val="en-GB" w:eastAsia="zh-CN"/>
        </w:rPr>
        <w:t>执行主任在可用资源限度内与联合国粮食及农业组织以及其他相关国际组织开展合作：</w:t>
      </w:r>
    </w:p>
    <w:p w:rsidR="009A2573" w:rsidRPr="009A2573" w:rsidRDefault="00C86E9F" w:rsidP="00475A72">
      <w:pPr>
        <w:numPr>
          <w:ilvl w:val="0"/>
          <w:numId w:val="34"/>
        </w:numPr>
        <w:tabs>
          <w:tab w:val="clear" w:pos="1247"/>
          <w:tab w:val="clear" w:pos="1814"/>
          <w:tab w:val="clear" w:pos="2381"/>
          <w:tab w:val="left" w:pos="624"/>
          <w:tab w:val="left" w:pos="2520"/>
          <w:tab w:val="left" w:pos="4082"/>
        </w:tabs>
        <w:spacing w:after="120"/>
        <w:ind w:left="1247" w:firstLine="624"/>
        <w:jc w:val="both"/>
        <w:rPr>
          <w:sz w:val="24"/>
          <w:szCs w:val="24"/>
          <w:lang w:val="en-GB" w:eastAsia="zh-CN"/>
        </w:rPr>
      </w:pPr>
      <w:r>
        <w:rPr>
          <w:rFonts w:hint="eastAsia"/>
          <w:sz w:val="24"/>
          <w:szCs w:val="24"/>
          <w:lang w:val="en-GB" w:eastAsia="zh-CN"/>
        </w:rPr>
        <w:t>充分利用现有的</w:t>
      </w:r>
      <w:r w:rsidR="000C1E85">
        <w:rPr>
          <w:rFonts w:hint="eastAsia"/>
          <w:sz w:val="24"/>
          <w:szCs w:val="24"/>
          <w:lang w:val="en-GB" w:eastAsia="zh-CN"/>
        </w:rPr>
        <w:t>食物</w:t>
      </w:r>
      <w:r w:rsidR="00DB2F33">
        <w:rPr>
          <w:rFonts w:hint="eastAsia"/>
          <w:sz w:val="24"/>
          <w:szCs w:val="24"/>
          <w:lang w:val="en-GB" w:eastAsia="zh-CN"/>
        </w:rPr>
        <w:t>废物相关的伙伴关系方案，支持制定</w:t>
      </w:r>
      <w:r w:rsidRPr="00C86E9F">
        <w:rPr>
          <w:rFonts w:hint="eastAsia"/>
          <w:sz w:val="24"/>
          <w:szCs w:val="24"/>
          <w:lang w:val="en-GB" w:eastAsia="zh-CN"/>
        </w:rPr>
        <w:t>关注</w:t>
      </w:r>
      <w:r w:rsidR="00DB2F33">
        <w:rPr>
          <w:rFonts w:hint="eastAsia"/>
          <w:sz w:val="24"/>
          <w:szCs w:val="24"/>
          <w:lang w:val="en-GB" w:eastAsia="zh-CN"/>
        </w:rPr>
        <w:t>在</w:t>
      </w:r>
      <w:r>
        <w:rPr>
          <w:rFonts w:hint="eastAsia"/>
          <w:sz w:val="24"/>
          <w:szCs w:val="24"/>
          <w:lang w:val="en-GB" w:eastAsia="zh-CN"/>
        </w:rPr>
        <w:t>整个粮食价值链（包括生产阶段的污染、食品回收和将损失和浪费的</w:t>
      </w:r>
      <w:r w:rsidR="000C1E85">
        <w:rPr>
          <w:rFonts w:hint="eastAsia"/>
          <w:sz w:val="24"/>
          <w:szCs w:val="24"/>
          <w:lang w:val="en-GB" w:eastAsia="zh-CN"/>
        </w:rPr>
        <w:t>食物</w:t>
      </w:r>
      <w:r w:rsidR="00962D3B">
        <w:rPr>
          <w:rFonts w:hint="eastAsia"/>
          <w:sz w:val="24"/>
          <w:szCs w:val="24"/>
          <w:lang w:val="en-GB" w:eastAsia="zh-CN"/>
        </w:rPr>
        <w:t>从</w:t>
      </w:r>
      <w:r w:rsidR="00962D3B" w:rsidRPr="00962D3B">
        <w:rPr>
          <w:rFonts w:hint="eastAsia"/>
          <w:sz w:val="24"/>
          <w:szCs w:val="24"/>
          <w:lang w:val="en-GB" w:eastAsia="zh-CN"/>
        </w:rPr>
        <w:t>填埋处置转用于</w:t>
      </w:r>
      <w:r w:rsidR="00962D3B">
        <w:rPr>
          <w:rFonts w:hint="eastAsia"/>
          <w:sz w:val="24"/>
          <w:szCs w:val="24"/>
          <w:lang w:val="en-GB" w:eastAsia="zh-CN"/>
        </w:rPr>
        <w:t>其他生产用途</w:t>
      </w:r>
      <w:r w:rsidR="00DB2F33">
        <w:rPr>
          <w:rFonts w:hint="eastAsia"/>
          <w:sz w:val="24"/>
          <w:szCs w:val="24"/>
          <w:lang w:val="en-GB" w:eastAsia="zh-CN"/>
        </w:rPr>
        <w:t>）</w:t>
      </w:r>
      <w:r w:rsidRPr="00C86E9F">
        <w:rPr>
          <w:rFonts w:hint="eastAsia"/>
          <w:sz w:val="24"/>
          <w:szCs w:val="24"/>
          <w:lang w:val="en-GB" w:eastAsia="zh-CN"/>
        </w:rPr>
        <w:t>减少</w:t>
      </w:r>
      <w:r>
        <w:rPr>
          <w:rFonts w:hint="eastAsia"/>
          <w:sz w:val="24"/>
          <w:szCs w:val="24"/>
          <w:lang w:val="en-GB" w:eastAsia="zh-CN"/>
        </w:rPr>
        <w:t>和预防</w:t>
      </w:r>
      <w:r w:rsidR="000C1E85">
        <w:rPr>
          <w:rFonts w:hint="eastAsia"/>
          <w:sz w:val="24"/>
          <w:szCs w:val="24"/>
          <w:lang w:val="en-GB" w:eastAsia="zh-CN"/>
        </w:rPr>
        <w:t>食物</w:t>
      </w:r>
      <w:r w:rsidRPr="00C86E9F">
        <w:rPr>
          <w:rFonts w:hint="eastAsia"/>
          <w:sz w:val="24"/>
          <w:szCs w:val="24"/>
          <w:lang w:val="en-GB" w:eastAsia="zh-CN"/>
        </w:rPr>
        <w:t>浪费</w:t>
      </w:r>
      <w:r>
        <w:rPr>
          <w:rFonts w:hint="eastAsia"/>
          <w:sz w:val="24"/>
          <w:szCs w:val="24"/>
          <w:lang w:val="en-GB" w:eastAsia="zh-CN"/>
        </w:rPr>
        <w:t>的</w:t>
      </w:r>
      <w:proofErr w:type="gramStart"/>
      <w:r w:rsidR="009A2573" w:rsidRPr="009A2573">
        <w:rPr>
          <w:rFonts w:hint="eastAsia"/>
          <w:sz w:val="24"/>
          <w:szCs w:val="24"/>
          <w:lang w:val="en-GB" w:eastAsia="zh-CN"/>
        </w:rPr>
        <w:t>多利益</w:t>
      </w:r>
      <w:proofErr w:type="gramEnd"/>
      <w:r w:rsidR="009A2573" w:rsidRPr="009A2573">
        <w:rPr>
          <w:rFonts w:hint="eastAsia"/>
          <w:sz w:val="24"/>
          <w:szCs w:val="24"/>
          <w:lang w:val="en-GB" w:eastAsia="zh-CN"/>
        </w:rPr>
        <w:t>攸关方</w:t>
      </w:r>
      <w:r>
        <w:rPr>
          <w:rFonts w:hint="eastAsia"/>
          <w:sz w:val="24"/>
          <w:szCs w:val="24"/>
          <w:lang w:val="en-GB" w:eastAsia="zh-CN"/>
        </w:rPr>
        <w:t>举措，</w:t>
      </w:r>
      <w:r w:rsidR="009A2573" w:rsidRPr="009A2573">
        <w:rPr>
          <w:rFonts w:hint="eastAsia"/>
          <w:sz w:val="24"/>
          <w:szCs w:val="24"/>
          <w:lang w:val="en-GB" w:eastAsia="zh-CN"/>
        </w:rPr>
        <w:t>并与其他国际组织和机构（例如：通过</w:t>
      </w:r>
      <w:r w:rsidR="009A2573" w:rsidRPr="009A2573">
        <w:rPr>
          <w:sz w:val="24"/>
          <w:szCs w:val="24"/>
          <w:lang w:val="en-GB" w:eastAsia="zh-CN"/>
        </w:rPr>
        <w:t>“</w:t>
      </w:r>
      <w:r w:rsidR="009A2573" w:rsidRPr="009A2573">
        <w:rPr>
          <w:rFonts w:hint="eastAsia"/>
          <w:sz w:val="24"/>
          <w:szCs w:val="24"/>
          <w:lang w:val="en-GB" w:eastAsia="zh-CN"/>
        </w:rPr>
        <w:t>思前食后厉行节约</w:t>
      </w:r>
      <w:r w:rsidR="009A2573" w:rsidRPr="009A2573">
        <w:rPr>
          <w:sz w:val="24"/>
          <w:szCs w:val="24"/>
          <w:lang w:val="en-GB" w:eastAsia="zh-CN"/>
        </w:rPr>
        <w:t>”</w:t>
      </w:r>
      <w:r w:rsidR="009A2573" w:rsidRPr="009A2573">
        <w:rPr>
          <w:rFonts w:hint="eastAsia"/>
          <w:sz w:val="24"/>
          <w:szCs w:val="24"/>
          <w:lang w:val="en-GB" w:eastAsia="zh-CN"/>
        </w:rPr>
        <w:t>倡议）以及私营部门、非政府组织和</w:t>
      </w:r>
      <w:r w:rsidR="00DB2F33">
        <w:rPr>
          <w:rFonts w:hint="eastAsia"/>
          <w:sz w:val="24"/>
          <w:szCs w:val="24"/>
          <w:lang w:val="en-GB" w:eastAsia="zh-CN"/>
        </w:rPr>
        <w:t>其他</w:t>
      </w:r>
      <w:r w:rsidR="00962D3B">
        <w:rPr>
          <w:rFonts w:hint="eastAsia"/>
          <w:sz w:val="24"/>
          <w:szCs w:val="24"/>
          <w:lang w:val="en-GB" w:eastAsia="zh-CN"/>
        </w:rPr>
        <w:t>有关</w:t>
      </w:r>
      <w:r w:rsidR="002E0DAD">
        <w:rPr>
          <w:rFonts w:hint="eastAsia"/>
          <w:sz w:val="24"/>
          <w:szCs w:val="24"/>
          <w:lang w:val="en-GB" w:eastAsia="zh-CN"/>
        </w:rPr>
        <w:t>利益攸关方协作，例如参与最近推出的</w:t>
      </w:r>
      <w:r w:rsidR="002E0DAD">
        <w:rPr>
          <w:sz w:val="24"/>
          <w:szCs w:val="24"/>
          <w:lang w:eastAsia="zh-CN"/>
        </w:rPr>
        <w:t>可持续消费和生产模式</w:t>
      </w:r>
      <w:r w:rsidR="002E0DAD">
        <w:rPr>
          <w:rFonts w:hint="eastAsia"/>
          <w:sz w:val="24"/>
          <w:szCs w:val="24"/>
          <w:lang w:eastAsia="zh-CN"/>
        </w:rPr>
        <w:t>10</w:t>
      </w:r>
      <w:r w:rsidR="00962D3B" w:rsidRPr="00962D3B">
        <w:rPr>
          <w:sz w:val="24"/>
          <w:szCs w:val="24"/>
          <w:lang w:eastAsia="zh-CN"/>
        </w:rPr>
        <w:t>年</w:t>
      </w:r>
      <w:proofErr w:type="gramStart"/>
      <w:r w:rsidR="002E0DAD">
        <w:rPr>
          <w:rFonts w:hint="eastAsia"/>
          <w:sz w:val="24"/>
          <w:szCs w:val="24"/>
          <w:lang w:eastAsia="zh-CN"/>
        </w:rPr>
        <w:t>期</w:t>
      </w:r>
      <w:r w:rsidR="00962D3B" w:rsidRPr="00962D3B">
        <w:rPr>
          <w:sz w:val="24"/>
          <w:szCs w:val="24"/>
          <w:lang w:eastAsia="zh-CN"/>
        </w:rPr>
        <w:t>方案</w:t>
      </w:r>
      <w:proofErr w:type="gramEnd"/>
      <w:r w:rsidR="00962D3B" w:rsidRPr="00962D3B">
        <w:rPr>
          <w:sz w:val="24"/>
          <w:szCs w:val="24"/>
          <w:lang w:eastAsia="zh-CN"/>
        </w:rPr>
        <w:t>框架</w:t>
      </w:r>
      <w:r w:rsidR="009A2573" w:rsidRPr="009A2573">
        <w:rPr>
          <w:rFonts w:hint="eastAsia"/>
          <w:sz w:val="24"/>
          <w:szCs w:val="24"/>
          <w:lang w:val="en-GB" w:eastAsia="zh-CN"/>
        </w:rPr>
        <w:t>可持续</w:t>
      </w:r>
      <w:r w:rsidR="00962D3B">
        <w:rPr>
          <w:rFonts w:hint="eastAsia"/>
          <w:sz w:val="24"/>
          <w:szCs w:val="24"/>
          <w:lang w:val="en-GB" w:eastAsia="zh-CN"/>
        </w:rPr>
        <w:t>食品体系</w:t>
      </w:r>
      <w:r w:rsidR="009A2573" w:rsidRPr="009A2573">
        <w:rPr>
          <w:rFonts w:hint="eastAsia"/>
          <w:sz w:val="24"/>
          <w:szCs w:val="24"/>
          <w:lang w:val="en-GB" w:eastAsia="zh-CN"/>
        </w:rPr>
        <w:t>方案的利益攸关方</w:t>
      </w:r>
      <w:r w:rsidR="00420B44">
        <w:rPr>
          <w:rFonts w:hint="eastAsia"/>
          <w:sz w:val="24"/>
          <w:szCs w:val="24"/>
          <w:lang w:val="en-GB" w:eastAsia="zh-CN"/>
        </w:rPr>
        <w:t>；</w:t>
      </w:r>
    </w:p>
    <w:p w:rsidR="009A2573" w:rsidRPr="009A2573" w:rsidRDefault="009A2573" w:rsidP="00475A72">
      <w:pPr>
        <w:numPr>
          <w:ilvl w:val="0"/>
          <w:numId w:val="34"/>
        </w:numPr>
        <w:tabs>
          <w:tab w:val="clear" w:pos="1247"/>
          <w:tab w:val="clear" w:pos="1814"/>
          <w:tab w:val="clear" w:pos="2381"/>
          <w:tab w:val="left" w:pos="624"/>
          <w:tab w:val="left" w:pos="2520"/>
          <w:tab w:val="left" w:pos="4082"/>
        </w:tabs>
        <w:spacing w:after="120"/>
        <w:ind w:left="1247" w:firstLine="624"/>
        <w:jc w:val="both"/>
        <w:rPr>
          <w:sz w:val="24"/>
          <w:szCs w:val="24"/>
          <w:lang w:val="en-GB" w:eastAsia="zh-CN"/>
        </w:rPr>
      </w:pPr>
      <w:r w:rsidRPr="009A2573">
        <w:rPr>
          <w:sz w:val="24"/>
          <w:szCs w:val="24"/>
          <w:lang w:val="en-GB" w:eastAsia="zh-CN"/>
        </w:rPr>
        <w:t>加强联合国环境规划署与其他相关联合国机构</w:t>
      </w:r>
      <w:r w:rsidR="009E2363" w:rsidRPr="009E2363">
        <w:rPr>
          <w:sz w:val="24"/>
          <w:szCs w:val="24"/>
          <w:lang w:val="en-GB" w:eastAsia="zh-CN"/>
        </w:rPr>
        <w:t>的合作，目的是支持关注减少</w:t>
      </w:r>
      <w:r w:rsidR="000C1E85">
        <w:rPr>
          <w:sz w:val="24"/>
          <w:szCs w:val="24"/>
          <w:lang w:val="en-GB" w:eastAsia="zh-CN"/>
        </w:rPr>
        <w:t>食物</w:t>
      </w:r>
      <w:r w:rsidRPr="009A2573">
        <w:rPr>
          <w:sz w:val="24"/>
          <w:szCs w:val="24"/>
          <w:lang w:val="en-GB" w:eastAsia="zh-CN"/>
        </w:rPr>
        <w:t>损失</w:t>
      </w:r>
      <w:r w:rsidR="009E2363" w:rsidRPr="009E2363">
        <w:rPr>
          <w:sz w:val="24"/>
          <w:szCs w:val="24"/>
          <w:lang w:val="en-GB" w:eastAsia="zh-CN"/>
        </w:rPr>
        <w:t>和浪费的</w:t>
      </w:r>
      <w:r w:rsidRPr="009A2573">
        <w:rPr>
          <w:sz w:val="24"/>
          <w:szCs w:val="24"/>
          <w:lang w:val="en-GB" w:eastAsia="zh-CN"/>
        </w:rPr>
        <w:t>社区；</w:t>
      </w:r>
    </w:p>
    <w:p w:rsidR="009A2573" w:rsidRPr="009A2573" w:rsidRDefault="009A2573" w:rsidP="00475A72">
      <w:pPr>
        <w:numPr>
          <w:ilvl w:val="0"/>
          <w:numId w:val="34"/>
        </w:numPr>
        <w:tabs>
          <w:tab w:val="left" w:pos="624"/>
          <w:tab w:val="left" w:pos="4082"/>
        </w:tabs>
        <w:spacing w:after="120"/>
        <w:ind w:left="1247" w:firstLine="624"/>
        <w:jc w:val="both"/>
        <w:rPr>
          <w:sz w:val="24"/>
          <w:szCs w:val="24"/>
          <w:lang w:val="en-GB" w:eastAsia="zh-CN"/>
        </w:rPr>
      </w:pPr>
      <w:r w:rsidRPr="009A2573">
        <w:rPr>
          <w:sz w:val="24"/>
          <w:szCs w:val="24"/>
          <w:lang w:val="en-GB" w:eastAsia="zh-CN"/>
        </w:rPr>
        <w:t>继续参与</w:t>
      </w:r>
      <w:r w:rsidR="00DB2F33">
        <w:rPr>
          <w:rFonts w:hint="eastAsia"/>
          <w:sz w:val="24"/>
          <w:szCs w:val="24"/>
          <w:lang w:val="en-GB" w:eastAsia="zh-CN"/>
        </w:rPr>
        <w:t>正在进行的</w:t>
      </w:r>
      <w:r w:rsidR="009E2363" w:rsidRPr="009E2363">
        <w:rPr>
          <w:sz w:val="24"/>
          <w:szCs w:val="24"/>
          <w:lang w:val="en-GB" w:eastAsia="zh-CN"/>
        </w:rPr>
        <w:t>改进</w:t>
      </w:r>
      <w:r w:rsidR="000C1E85">
        <w:rPr>
          <w:sz w:val="24"/>
          <w:szCs w:val="24"/>
          <w:lang w:val="en-GB" w:eastAsia="zh-CN"/>
        </w:rPr>
        <w:t>食物</w:t>
      </w:r>
      <w:r w:rsidR="009E2363" w:rsidRPr="009A2573">
        <w:rPr>
          <w:sz w:val="24"/>
          <w:szCs w:val="24"/>
          <w:lang w:val="en-GB" w:eastAsia="zh-CN"/>
        </w:rPr>
        <w:t>损失和</w:t>
      </w:r>
      <w:r w:rsidR="009E2363" w:rsidRPr="009E2363">
        <w:rPr>
          <w:sz w:val="24"/>
          <w:szCs w:val="24"/>
          <w:lang w:val="en-GB" w:eastAsia="zh-CN"/>
        </w:rPr>
        <w:t>浪费</w:t>
      </w:r>
      <w:r w:rsidR="009E2363" w:rsidRPr="009A2573">
        <w:rPr>
          <w:sz w:val="24"/>
          <w:szCs w:val="24"/>
          <w:lang w:val="en-GB" w:eastAsia="zh-CN"/>
        </w:rPr>
        <w:t>测量方式</w:t>
      </w:r>
      <w:r w:rsidR="009E2363" w:rsidRPr="009E2363">
        <w:rPr>
          <w:sz w:val="24"/>
          <w:szCs w:val="24"/>
          <w:lang w:val="en-GB" w:eastAsia="zh-CN"/>
        </w:rPr>
        <w:t>的国际倡议</w:t>
      </w:r>
      <w:r w:rsidRPr="009A2573">
        <w:rPr>
          <w:sz w:val="24"/>
          <w:szCs w:val="24"/>
          <w:lang w:val="en-GB" w:eastAsia="zh-CN"/>
        </w:rPr>
        <w:t>，</w:t>
      </w:r>
      <w:r w:rsidR="009E2363" w:rsidRPr="009E2363">
        <w:rPr>
          <w:sz w:val="24"/>
          <w:szCs w:val="24"/>
          <w:lang w:val="en-GB" w:eastAsia="zh-CN"/>
        </w:rPr>
        <w:t>包括旨在量化社会经济和</w:t>
      </w:r>
      <w:r w:rsidRPr="009A2573">
        <w:rPr>
          <w:rFonts w:hint="eastAsia"/>
          <w:sz w:val="24"/>
          <w:szCs w:val="24"/>
          <w:lang w:val="en-GB" w:eastAsia="zh-CN"/>
        </w:rPr>
        <w:t>环境效益</w:t>
      </w:r>
      <w:r w:rsidR="009E2363">
        <w:rPr>
          <w:rFonts w:hint="eastAsia"/>
          <w:sz w:val="24"/>
          <w:szCs w:val="24"/>
          <w:lang w:val="en-GB" w:eastAsia="zh-CN"/>
        </w:rPr>
        <w:t>的倡议</w:t>
      </w:r>
      <w:r w:rsidRPr="009A2573">
        <w:rPr>
          <w:rFonts w:hint="eastAsia"/>
          <w:sz w:val="24"/>
          <w:szCs w:val="24"/>
          <w:lang w:val="en-GB" w:eastAsia="zh-CN"/>
        </w:rPr>
        <w:t>；</w:t>
      </w:r>
    </w:p>
    <w:p w:rsidR="009A2573" w:rsidRPr="009A2573" w:rsidRDefault="009A2573" w:rsidP="00475A72">
      <w:pPr>
        <w:numPr>
          <w:ilvl w:val="0"/>
          <w:numId w:val="34"/>
        </w:numPr>
        <w:tabs>
          <w:tab w:val="left" w:pos="624"/>
          <w:tab w:val="left" w:pos="4082"/>
        </w:tabs>
        <w:spacing w:after="120"/>
        <w:ind w:left="1247" w:firstLine="624"/>
        <w:jc w:val="both"/>
        <w:rPr>
          <w:sz w:val="24"/>
          <w:szCs w:val="24"/>
          <w:lang w:val="en-GB" w:eastAsia="zh-CN"/>
        </w:rPr>
      </w:pPr>
      <w:r w:rsidRPr="009A2573">
        <w:rPr>
          <w:rFonts w:hint="eastAsia"/>
          <w:sz w:val="24"/>
          <w:szCs w:val="24"/>
          <w:lang w:val="en-GB" w:eastAsia="zh-CN"/>
        </w:rPr>
        <w:t>加强各项工作</w:t>
      </w:r>
      <w:r w:rsidR="00DB2F33">
        <w:rPr>
          <w:rFonts w:hint="eastAsia"/>
          <w:sz w:val="24"/>
          <w:szCs w:val="24"/>
          <w:lang w:val="en-GB" w:eastAsia="zh-CN"/>
        </w:rPr>
        <w:t>（</w:t>
      </w:r>
      <w:r w:rsidRPr="009A2573">
        <w:rPr>
          <w:rFonts w:hint="eastAsia"/>
          <w:sz w:val="24"/>
          <w:szCs w:val="24"/>
          <w:lang w:val="en-GB" w:eastAsia="zh-CN"/>
        </w:rPr>
        <w:t>如国际环境技术</w:t>
      </w:r>
      <w:r w:rsidR="00DB2F33">
        <w:rPr>
          <w:rFonts w:hint="eastAsia"/>
          <w:sz w:val="24"/>
          <w:szCs w:val="24"/>
          <w:lang w:val="en-GB" w:eastAsia="zh-CN"/>
        </w:rPr>
        <w:t>中心正在</w:t>
      </w:r>
      <w:r w:rsidRPr="009A2573">
        <w:rPr>
          <w:rFonts w:hint="eastAsia"/>
          <w:sz w:val="24"/>
          <w:szCs w:val="24"/>
          <w:lang w:val="en-GB" w:eastAsia="zh-CN"/>
        </w:rPr>
        <w:t>开展的工作</w:t>
      </w:r>
      <w:r w:rsidR="00DB2F33">
        <w:rPr>
          <w:rFonts w:hint="eastAsia"/>
          <w:sz w:val="24"/>
          <w:szCs w:val="24"/>
          <w:lang w:val="en-GB" w:eastAsia="zh-CN"/>
        </w:rPr>
        <w:t>）</w:t>
      </w:r>
      <w:r w:rsidR="002E0DAD">
        <w:rPr>
          <w:rFonts w:hint="eastAsia"/>
          <w:sz w:val="24"/>
          <w:szCs w:val="24"/>
          <w:lang w:val="en-GB" w:eastAsia="zh-CN"/>
        </w:rPr>
        <w:t>，在</w:t>
      </w:r>
      <w:r w:rsidR="009E2363" w:rsidRPr="009E2363">
        <w:rPr>
          <w:sz w:val="24"/>
          <w:szCs w:val="24"/>
          <w:lang w:eastAsia="zh-CN"/>
        </w:rPr>
        <w:t>可持续消费和生产模式</w:t>
      </w:r>
      <w:r w:rsidR="002E0DAD">
        <w:rPr>
          <w:rFonts w:hint="eastAsia"/>
          <w:sz w:val="24"/>
          <w:szCs w:val="24"/>
          <w:lang w:eastAsia="zh-CN"/>
        </w:rPr>
        <w:t>10</w:t>
      </w:r>
      <w:r w:rsidRPr="009A2573">
        <w:rPr>
          <w:rFonts w:hint="eastAsia"/>
          <w:sz w:val="24"/>
          <w:szCs w:val="24"/>
          <w:lang w:val="en-GB" w:eastAsia="zh-CN"/>
        </w:rPr>
        <w:t>年</w:t>
      </w:r>
      <w:r w:rsidR="002E0DAD">
        <w:rPr>
          <w:rFonts w:hint="eastAsia"/>
          <w:sz w:val="24"/>
          <w:szCs w:val="24"/>
          <w:lang w:val="en-GB" w:eastAsia="zh-CN"/>
        </w:rPr>
        <w:t>期</w:t>
      </w:r>
      <w:r w:rsidRPr="009A2573">
        <w:rPr>
          <w:rFonts w:hint="eastAsia"/>
          <w:sz w:val="24"/>
          <w:szCs w:val="24"/>
          <w:lang w:val="en-GB" w:eastAsia="zh-CN"/>
        </w:rPr>
        <w:t>方案框架可持续</w:t>
      </w:r>
      <w:r w:rsidR="009E2363">
        <w:rPr>
          <w:rFonts w:hint="eastAsia"/>
          <w:sz w:val="24"/>
          <w:szCs w:val="24"/>
          <w:lang w:val="en-GB" w:eastAsia="zh-CN"/>
        </w:rPr>
        <w:t>食品体系</w:t>
      </w:r>
      <w:r w:rsidR="006B70C8">
        <w:rPr>
          <w:rFonts w:hint="eastAsia"/>
          <w:sz w:val="24"/>
          <w:szCs w:val="24"/>
          <w:lang w:val="en-GB" w:eastAsia="zh-CN"/>
        </w:rPr>
        <w:t>方案等论坛上传播关于废物管理的信息，包括</w:t>
      </w:r>
      <w:r w:rsidRPr="009A2573">
        <w:rPr>
          <w:rFonts w:hint="eastAsia"/>
          <w:sz w:val="24"/>
          <w:szCs w:val="24"/>
          <w:lang w:val="en-GB" w:eastAsia="zh-CN"/>
        </w:rPr>
        <w:t>用于</w:t>
      </w:r>
      <w:r w:rsidR="009E2363">
        <w:rPr>
          <w:rFonts w:hint="eastAsia"/>
          <w:sz w:val="24"/>
          <w:szCs w:val="24"/>
          <w:lang w:val="en-GB" w:eastAsia="zh-CN"/>
        </w:rPr>
        <w:t>预防</w:t>
      </w:r>
      <w:r w:rsidR="000C1E85">
        <w:rPr>
          <w:rFonts w:hint="eastAsia"/>
          <w:sz w:val="24"/>
          <w:szCs w:val="24"/>
          <w:lang w:val="en-GB" w:eastAsia="zh-CN"/>
        </w:rPr>
        <w:t>食物</w:t>
      </w:r>
      <w:r w:rsidRPr="009A2573">
        <w:rPr>
          <w:rFonts w:ascii="SimSun" w:hAnsi="SimSun" w:hint="eastAsia"/>
          <w:sz w:val="24"/>
          <w:szCs w:val="24"/>
          <w:lang w:val="en-GB" w:eastAsia="zh-CN"/>
        </w:rPr>
        <w:t>损失和</w:t>
      </w:r>
      <w:r w:rsidR="009E2363" w:rsidRPr="00623904">
        <w:rPr>
          <w:rFonts w:ascii="SimSun" w:hAnsi="SimSun" w:hint="eastAsia"/>
          <w:sz w:val="24"/>
          <w:szCs w:val="24"/>
          <w:lang w:val="en-GB" w:eastAsia="zh-CN"/>
        </w:rPr>
        <w:t>实现</w:t>
      </w:r>
      <w:r w:rsidR="000C1E85">
        <w:rPr>
          <w:rFonts w:ascii="SimSun" w:hAnsi="SimSun" w:hint="eastAsia"/>
          <w:sz w:val="24"/>
          <w:szCs w:val="24"/>
          <w:lang w:val="en-GB" w:eastAsia="zh-CN"/>
        </w:rPr>
        <w:t>食物</w:t>
      </w:r>
      <w:r w:rsidR="00623904" w:rsidRPr="00623904">
        <w:rPr>
          <w:rFonts w:ascii="SimSun" w:hAnsi="SimSun" w:hint="eastAsia"/>
          <w:sz w:val="24"/>
          <w:szCs w:val="24"/>
          <w:lang w:val="en-GB" w:eastAsia="zh-CN"/>
        </w:rPr>
        <w:t>废物作为生产性经济资源</w:t>
      </w:r>
      <w:r w:rsidR="006B70C8">
        <w:rPr>
          <w:rFonts w:ascii="SimSun" w:hAnsi="SimSun" w:hint="eastAsia"/>
          <w:sz w:val="24"/>
          <w:szCs w:val="24"/>
          <w:lang w:val="en-GB" w:eastAsia="zh-CN"/>
        </w:rPr>
        <w:t>再</w:t>
      </w:r>
      <w:r w:rsidR="00623904" w:rsidRPr="00623904">
        <w:rPr>
          <w:rFonts w:ascii="SimSun" w:hAnsi="SimSun" w:hint="eastAsia"/>
          <w:sz w:val="24"/>
          <w:szCs w:val="24"/>
          <w:lang w:val="en-GB" w:eastAsia="zh-CN"/>
        </w:rPr>
        <w:t>利用</w:t>
      </w:r>
      <w:r w:rsidRPr="009A2573">
        <w:rPr>
          <w:rFonts w:ascii="SimSun" w:hAnsi="SimSun" w:hint="eastAsia"/>
          <w:sz w:val="24"/>
          <w:szCs w:val="24"/>
          <w:lang w:val="en-GB" w:eastAsia="zh-CN"/>
        </w:rPr>
        <w:t>的</w:t>
      </w:r>
      <w:r w:rsidR="006B70C8">
        <w:rPr>
          <w:rFonts w:ascii="SimSun" w:hAnsi="SimSun" w:hint="eastAsia"/>
          <w:sz w:val="24"/>
          <w:szCs w:val="24"/>
          <w:lang w:val="en-GB" w:eastAsia="zh-CN"/>
        </w:rPr>
        <w:t>现有</w:t>
      </w:r>
      <w:r w:rsidRPr="009A2573">
        <w:rPr>
          <w:rFonts w:ascii="SimSun" w:hAnsi="SimSun" w:hint="eastAsia"/>
          <w:sz w:val="24"/>
          <w:szCs w:val="24"/>
          <w:lang w:val="en-GB" w:eastAsia="zh-CN"/>
        </w:rPr>
        <w:t>技术</w:t>
      </w:r>
      <w:r w:rsidR="00623904" w:rsidRPr="00623904">
        <w:rPr>
          <w:rFonts w:ascii="SimSun" w:hAnsi="SimSun" w:hint="eastAsia"/>
          <w:sz w:val="24"/>
          <w:szCs w:val="24"/>
          <w:lang w:val="en-GB" w:eastAsia="zh-CN"/>
        </w:rPr>
        <w:t>的信息</w:t>
      </w:r>
      <w:r w:rsidRPr="009A2573">
        <w:rPr>
          <w:rFonts w:ascii="SimSun" w:hAnsi="SimSun" w:hint="eastAsia"/>
          <w:sz w:val="24"/>
          <w:szCs w:val="24"/>
          <w:lang w:val="en-GB" w:eastAsia="zh-CN"/>
        </w:rPr>
        <w:t>，并</w:t>
      </w:r>
      <w:r w:rsidR="00623904" w:rsidRPr="00623904">
        <w:rPr>
          <w:rFonts w:ascii="SimSun" w:hAnsi="SimSun" w:hint="eastAsia"/>
          <w:sz w:val="24"/>
          <w:szCs w:val="24"/>
          <w:lang w:val="en-GB" w:eastAsia="zh-CN"/>
        </w:rPr>
        <w:t>探索</w:t>
      </w:r>
      <w:r w:rsidRPr="009A2573">
        <w:rPr>
          <w:rFonts w:ascii="SimSun" w:hAnsi="SimSun" w:hint="eastAsia"/>
          <w:sz w:val="24"/>
          <w:szCs w:val="24"/>
          <w:lang w:val="en-GB" w:eastAsia="zh-CN"/>
        </w:rPr>
        <w:t>与联合国工业发展组织</w:t>
      </w:r>
      <w:r w:rsidR="00623904" w:rsidRPr="00623904">
        <w:rPr>
          <w:rFonts w:ascii="SimSun" w:hAnsi="SimSun" w:hint="eastAsia"/>
          <w:sz w:val="24"/>
          <w:szCs w:val="24"/>
          <w:lang w:val="en-GB" w:eastAsia="zh-CN"/>
        </w:rPr>
        <w:t>协作的机会，以扩大将</w:t>
      </w:r>
      <w:r w:rsidR="000C1E85">
        <w:rPr>
          <w:rFonts w:ascii="SimSun" w:hAnsi="SimSun" w:hint="eastAsia"/>
          <w:sz w:val="24"/>
          <w:szCs w:val="24"/>
          <w:lang w:val="en-GB" w:eastAsia="zh-CN"/>
        </w:rPr>
        <w:t>食物</w:t>
      </w:r>
      <w:r w:rsidRPr="009A2573">
        <w:rPr>
          <w:rFonts w:ascii="SimSun" w:hAnsi="SimSun" w:hint="eastAsia"/>
          <w:sz w:val="24"/>
          <w:szCs w:val="24"/>
          <w:lang w:val="en-GB" w:eastAsia="zh-CN"/>
        </w:rPr>
        <w:t>损失和</w:t>
      </w:r>
      <w:r w:rsidRPr="009A2573">
        <w:rPr>
          <w:rFonts w:hint="eastAsia"/>
          <w:sz w:val="24"/>
          <w:szCs w:val="24"/>
          <w:lang w:val="en-GB" w:eastAsia="zh-CN"/>
        </w:rPr>
        <w:t>浪费产物作为沼气和堆肥原料的规模；</w:t>
      </w:r>
      <w:r w:rsidRPr="009A2573">
        <w:rPr>
          <w:rFonts w:hint="eastAsia"/>
          <w:sz w:val="24"/>
          <w:szCs w:val="24"/>
          <w:lang w:val="en-GB" w:eastAsia="zh-CN"/>
        </w:rPr>
        <w:t xml:space="preserve"> </w:t>
      </w:r>
    </w:p>
    <w:p w:rsidR="009A2573" w:rsidRPr="009A2573" w:rsidRDefault="006B70C8" w:rsidP="00475A72">
      <w:pPr>
        <w:numPr>
          <w:ilvl w:val="0"/>
          <w:numId w:val="34"/>
        </w:numPr>
        <w:tabs>
          <w:tab w:val="left" w:pos="624"/>
          <w:tab w:val="left" w:pos="4082"/>
        </w:tabs>
        <w:spacing w:after="120"/>
        <w:ind w:left="1247" w:firstLine="624"/>
        <w:jc w:val="both"/>
        <w:rPr>
          <w:b/>
          <w:sz w:val="24"/>
          <w:szCs w:val="24"/>
          <w:lang w:val="en-GB" w:eastAsia="zh-CN"/>
        </w:rPr>
      </w:pPr>
      <w:r>
        <w:rPr>
          <w:rFonts w:hint="eastAsia"/>
          <w:sz w:val="24"/>
          <w:szCs w:val="24"/>
          <w:lang w:val="en-GB" w:eastAsia="zh-CN"/>
        </w:rPr>
        <w:t>继续提高对</w:t>
      </w:r>
      <w:r w:rsidR="000C1E85">
        <w:rPr>
          <w:rFonts w:hint="eastAsia"/>
          <w:sz w:val="24"/>
          <w:szCs w:val="24"/>
          <w:lang w:val="en-GB" w:eastAsia="zh-CN"/>
        </w:rPr>
        <w:t>食物</w:t>
      </w:r>
      <w:r>
        <w:rPr>
          <w:rFonts w:hint="eastAsia"/>
          <w:sz w:val="24"/>
          <w:szCs w:val="24"/>
          <w:lang w:val="en-GB" w:eastAsia="zh-CN"/>
        </w:rPr>
        <w:t>浪费</w:t>
      </w:r>
      <w:r w:rsidR="000B0228">
        <w:rPr>
          <w:rFonts w:hint="eastAsia"/>
          <w:sz w:val="24"/>
          <w:szCs w:val="24"/>
          <w:lang w:val="en-GB" w:eastAsia="zh-CN"/>
        </w:rPr>
        <w:t>问题</w:t>
      </w:r>
      <w:r>
        <w:rPr>
          <w:rFonts w:hint="eastAsia"/>
          <w:sz w:val="24"/>
          <w:szCs w:val="24"/>
          <w:lang w:val="en-GB" w:eastAsia="zh-CN"/>
        </w:rPr>
        <w:t>的环境方面</w:t>
      </w:r>
      <w:r w:rsidR="000B0228">
        <w:rPr>
          <w:rFonts w:hint="eastAsia"/>
          <w:sz w:val="24"/>
          <w:szCs w:val="24"/>
          <w:lang w:val="en-GB" w:eastAsia="zh-CN"/>
        </w:rPr>
        <w:t>，</w:t>
      </w:r>
      <w:r>
        <w:rPr>
          <w:rFonts w:hint="eastAsia"/>
          <w:sz w:val="24"/>
          <w:szCs w:val="24"/>
          <w:lang w:val="en-GB" w:eastAsia="zh-CN"/>
        </w:rPr>
        <w:t>以及对</w:t>
      </w:r>
      <w:r w:rsidRPr="009A2573">
        <w:rPr>
          <w:rFonts w:ascii="SimSun" w:hAnsi="SimSun" w:hint="eastAsia"/>
          <w:sz w:val="24"/>
          <w:szCs w:val="24"/>
          <w:lang w:val="en-GB" w:eastAsia="zh-CN"/>
        </w:rPr>
        <w:t>预防</w:t>
      </w:r>
      <w:r w:rsidRPr="00623904">
        <w:rPr>
          <w:rFonts w:ascii="SimSun" w:hAnsi="SimSun" w:hint="eastAsia"/>
          <w:sz w:val="24"/>
          <w:szCs w:val="24"/>
          <w:lang w:val="en-GB" w:eastAsia="zh-CN"/>
        </w:rPr>
        <w:t>和减少</w:t>
      </w:r>
      <w:r>
        <w:rPr>
          <w:rFonts w:ascii="SimSun" w:hAnsi="SimSun" w:hint="eastAsia"/>
          <w:sz w:val="24"/>
          <w:szCs w:val="24"/>
          <w:lang w:val="en-GB" w:eastAsia="zh-CN"/>
        </w:rPr>
        <w:t>食物</w:t>
      </w:r>
      <w:r w:rsidRPr="009A2573">
        <w:rPr>
          <w:rFonts w:ascii="SimSun" w:hAnsi="SimSun" w:hint="eastAsia"/>
          <w:sz w:val="24"/>
          <w:szCs w:val="24"/>
          <w:lang w:val="en-GB" w:eastAsia="zh-CN"/>
        </w:rPr>
        <w:t>浪费</w:t>
      </w:r>
      <w:r w:rsidRPr="00623904">
        <w:rPr>
          <w:rFonts w:ascii="SimSun" w:hAnsi="SimSun" w:hint="eastAsia"/>
          <w:sz w:val="24"/>
          <w:szCs w:val="24"/>
          <w:lang w:val="en-GB" w:eastAsia="zh-CN"/>
        </w:rPr>
        <w:t>和</w:t>
      </w:r>
      <w:r>
        <w:rPr>
          <w:rFonts w:hint="eastAsia"/>
          <w:sz w:val="24"/>
          <w:szCs w:val="24"/>
          <w:lang w:val="en-GB" w:eastAsia="zh-CN"/>
        </w:rPr>
        <w:t>促进食物再利用及</w:t>
      </w:r>
      <w:r w:rsidR="000B0228">
        <w:rPr>
          <w:rFonts w:hint="eastAsia"/>
          <w:sz w:val="24"/>
          <w:szCs w:val="24"/>
          <w:lang w:val="en-GB" w:eastAsia="zh-CN"/>
        </w:rPr>
        <w:t>食物废物</w:t>
      </w:r>
      <w:r>
        <w:rPr>
          <w:rFonts w:hint="eastAsia"/>
          <w:sz w:val="24"/>
          <w:szCs w:val="24"/>
          <w:lang w:val="en-GB" w:eastAsia="zh-CN"/>
        </w:rPr>
        <w:t>无害环境管理的</w:t>
      </w:r>
      <w:r w:rsidR="000B0228" w:rsidRPr="009A2573">
        <w:rPr>
          <w:rFonts w:hint="eastAsia"/>
          <w:sz w:val="24"/>
          <w:szCs w:val="24"/>
          <w:lang w:val="en-GB" w:eastAsia="zh-CN"/>
        </w:rPr>
        <w:t>潜在解决方案</w:t>
      </w:r>
      <w:r w:rsidR="000B0228">
        <w:rPr>
          <w:rFonts w:hint="eastAsia"/>
          <w:sz w:val="24"/>
          <w:szCs w:val="24"/>
          <w:lang w:val="en-GB" w:eastAsia="zh-CN"/>
        </w:rPr>
        <w:t>和良好做法</w:t>
      </w:r>
      <w:r w:rsidR="009A2573" w:rsidRPr="009A2573">
        <w:rPr>
          <w:rFonts w:hint="eastAsia"/>
          <w:sz w:val="24"/>
          <w:szCs w:val="24"/>
          <w:lang w:val="en-GB" w:eastAsia="zh-CN"/>
        </w:rPr>
        <w:t>的认识，</w:t>
      </w:r>
      <w:r w:rsidR="00623904">
        <w:rPr>
          <w:rFonts w:hint="eastAsia"/>
          <w:sz w:val="24"/>
          <w:szCs w:val="24"/>
          <w:lang w:val="en-GB" w:eastAsia="zh-CN"/>
        </w:rPr>
        <w:lastRenderedPageBreak/>
        <w:t>并确定</w:t>
      </w:r>
      <w:r w:rsidR="00623904" w:rsidRPr="00623904">
        <w:rPr>
          <w:sz w:val="24"/>
          <w:szCs w:val="24"/>
          <w:lang w:eastAsia="zh-CN"/>
        </w:rPr>
        <w:t>知识专长的区域</w:t>
      </w:r>
      <w:r w:rsidR="000B0228">
        <w:rPr>
          <w:rFonts w:hint="eastAsia"/>
          <w:sz w:val="24"/>
          <w:szCs w:val="24"/>
          <w:lang w:eastAsia="zh-CN"/>
        </w:rPr>
        <w:t>和次</w:t>
      </w:r>
      <w:r w:rsidR="00623904">
        <w:rPr>
          <w:rFonts w:hint="eastAsia"/>
          <w:sz w:val="24"/>
          <w:szCs w:val="24"/>
          <w:lang w:eastAsia="zh-CN"/>
        </w:rPr>
        <w:t>区域</w:t>
      </w:r>
      <w:r w:rsidR="00623904" w:rsidRPr="00623904">
        <w:rPr>
          <w:sz w:val="24"/>
          <w:szCs w:val="24"/>
          <w:lang w:eastAsia="zh-CN"/>
        </w:rPr>
        <w:t>资源中心</w:t>
      </w:r>
      <w:r w:rsidR="009A2573" w:rsidRPr="009A2573">
        <w:rPr>
          <w:rFonts w:hint="eastAsia"/>
          <w:sz w:val="24"/>
          <w:szCs w:val="24"/>
          <w:lang w:val="en-GB" w:eastAsia="zh-CN"/>
        </w:rPr>
        <w:t>，包括</w:t>
      </w:r>
      <w:r w:rsidR="00623904">
        <w:rPr>
          <w:rFonts w:hint="eastAsia"/>
          <w:sz w:val="24"/>
          <w:szCs w:val="24"/>
          <w:lang w:val="en-GB" w:eastAsia="zh-CN"/>
        </w:rPr>
        <w:t>通过吸引</w:t>
      </w:r>
      <w:r w:rsidR="009A2573" w:rsidRPr="009A2573">
        <w:rPr>
          <w:rFonts w:hint="eastAsia"/>
          <w:sz w:val="24"/>
          <w:szCs w:val="24"/>
          <w:lang w:val="en-GB" w:eastAsia="zh-CN"/>
        </w:rPr>
        <w:t>联合国环境规划署区域办事处</w:t>
      </w:r>
      <w:r w:rsidR="00623904">
        <w:rPr>
          <w:rFonts w:hint="eastAsia"/>
          <w:sz w:val="24"/>
          <w:szCs w:val="24"/>
          <w:lang w:val="en-GB" w:eastAsia="zh-CN"/>
        </w:rPr>
        <w:t>的参与，以推动实现上述目标；</w:t>
      </w:r>
    </w:p>
    <w:p w:rsidR="009A2573" w:rsidRPr="009A2573" w:rsidRDefault="009A2573" w:rsidP="00475A72">
      <w:pPr>
        <w:numPr>
          <w:ilvl w:val="0"/>
          <w:numId w:val="34"/>
        </w:numPr>
        <w:tabs>
          <w:tab w:val="left" w:pos="624"/>
          <w:tab w:val="left" w:pos="4082"/>
        </w:tabs>
        <w:spacing w:after="120"/>
        <w:ind w:left="1247" w:firstLine="624"/>
        <w:jc w:val="both"/>
        <w:rPr>
          <w:sz w:val="24"/>
          <w:szCs w:val="24"/>
          <w:lang w:val="en-GB" w:eastAsia="zh-CN"/>
        </w:rPr>
      </w:pPr>
      <w:r w:rsidRPr="009A2573">
        <w:rPr>
          <w:rFonts w:hint="eastAsia"/>
          <w:sz w:val="24"/>
          <w:szCs w:val="24"/>
          <w:lang w:val="en-GB" w:eastAsia="zh-CN"/>
        </w:rPr>
        <w:t>向联合国环境大会</w:t>
      </w:r>
      <w:r w:rsidR="00527B6F">
        <w:rPr>
          <w:rFonts w:hint="eastAsia"/>
          <w:sz w:val="24"/>
          <w:szCs w:val="24"/>
          <w:lang w:val="en-GB" w:eastAsia="zh-CN"/>
        </w:rPr>
        <w:t>下届</w:t>
      </w:r>
      <w:r w:rsidRPr="009A2573">
        <w:rPr>
          <w:rFonts w:hint="eastAsia"/>
          <w:sz w:val="24"/>
          <w:szCs w:val="24"/>
          <w:lang w:val="en-GB" w:eastAsia="zh-CN"/>
        </w:rPr>
        <w:t>会议汇报执行本决议相关条文的进展</w:t>
      </w:r>
      <w:r w:rsidR="00623904">
        <w:rPr>
          <w:rFonts w:hint="eastAsia"/>
          <w:sz w:val="24"/>
          <w:szCs w:val="24"/>
          <w:lang w:val="en-GB" w:eastAsia="zh-CN"/>
        </w:rPr>
        <w:t>情况</w:t>
      </w:r>
      <w:r w:rsidRPr="009A2573">
        <w:rPr>
          <w:rFonts w:hint="eastAsia"/>
          <w:sz w:val="24"/>
          <w:szCs w:val="24"/>
          <w:lang w:val="en-GB" w:eastAsia="zh-CN"/>
        </w:rPr>
        <w:t>。</w:t>
      </w:r>
    </w:p>
    <w:p w:rsidR="003E1206" w:rsidRPr="003E1206" w:rsidRDefault="00A74123" w:rsidP="00CF7B66">
      <w:pPr>
        <w:pStyle w:val="BBTitle"/>
        <w:spacing w:before="240" w:after="120"/>
        <w:jc w:val="both"/>
        <w:rPr>
          <w:rFonts w:eastAsia="Malgun Gothic"/>
          <w:lang w:eastAsia="zh-CN"/>
        </w:rPr>
      </w:pPr>
      <w:r w:rsidRPr="002307ED">
        <w:rPr>
          <w:rFonts w:eastAsia="Batang"/>
          <w:lang w:eastAsia="zh-CN"/>
        </w:rPr>
        <w:t>2/10.</w:t>
      </w:r>
      <w:r w:rsidRPr="002307ED">
        <w:rPr>
          <w:rFonts w:eastAsia="Batang"/>
          <w:lang w:eastAsia="zh-CN"/>
        </w:rPr>
        <w:tab/>
      </w:r>
      <w:r w:rsidR="003E1206" w:rsidRPr="003E1206">
        <w:rPr>
          <w:rFonts w:ascii="SimHei" w:eastAsia="SimHei" w:hAnsi="SimHei" w:hint="eastAsia"/>
          <w:lang w:eastAsia="zh-CN"/>
        </w:rPr>
        <w:t>海洋</w:t>
      </w:r>
    </w:p>
    <w:p w:rsidR="003E1206" w:rsidRPr="00CF7B66" w:rsidRDefault="003E1206" w:rsidP="00475A72">
      <w:pPr>
        <w:tabs>
          <w:tab w:val="left" w:pos="624"/>
          <w:tab w:val="left" w:pos="4082"/>
        </w:tabs>
        <w:spacing w:after="120"/>
        <w:ind w:left="1247" w:firstLine="13"/>
        <w:jc w:val="both"/>
        <w:rPr>
          <w:rFonts w:ascii="KaiTi" w:eastAsia="KaiTi" w:hAnsi="KaiTi"/>
          <w:i/>
          <w:color w:val="000000" w:themeColor="text1"/>
          <w:sz w:val="24"/>
          <w:szCs w:val="24"/>
          <w:lang w:val="en-GB" w:eastAsia="zh-CN"/>
        </w:rPr>
      </w:pPr>
      <w:r w:rsidRPr="003E1206">
        <w:rPr>
          <w:rFonts w:eastAsia="Calibri"/>
          <w:i/>
          <w:color w:val="000000" w:themeColor="text1"/>
          <w:lang w:val="en-GB" w:eastAsia="zh-CN"/>
        </w:rPr>
        <w:tab/>
      </w:r>
      <w:r w:rsidRPr="00CF7B66">
        <w:rPr>
          <w:rFonts w:ascii="KaiTi" w:eastAsia="KaiTi" w:hAnsi="KaiTi" w:hint="eastAsia"/>
          <w:color w:val="000000" w:themeColor="text1"/>
          <w:sz w:val="24"/>
          <w:szCs w:val="24"/>
          <w:lang w:val="en-GB" w:eastAsia="zh-CN"/>
        </w:rPr>
        <w:t>联合国环境大会</w:t>
      </w:r>
      <w:r w:rsidRPr="00CF7B66">
        <w:rPr>
          <w:rFonts w:ascii="KaiTi" w:eastAsia="KaiTi" w:hAnsi="KaiTi" w:cs="SimSun"/>
          <w:color w:val="000000" w:themeColor="text1"/>
          <w:sz w:val="24"/>
          <w:szCs w:val="24"/>
          <w:lang w:val="en-GB" w:eastAsia="zh-CN"/>
        </w:rPr>
        <w:t>，</w:t>
      </w:r>
    </w:p>
    <w:p w:rsidR="003E1206" w:rsidRPr="003E1206" w:rsidRDefault="003E1206" w:rsidP="00475A72">
      <w:pPr>
        <w:tabs>
          <w:tab w:val="clear" w:pos="1247"/>
          <w:tab w:val="clear" w:pos="1814"/>
          <w:tab w:val="clear" w:pos="2381"/>
          <w:tab w:val="clear" w:pos="2948"/>
          <w:tab w:val="clear" w:pos="3515"/>
          <w:tab w:val="left" w:pos="624"/>
        </w:tabs>
        <w:spacing w:after="120"/>
        <w:ind w:left="1247" w:firstLine="624"/>
        <w:jc w:val="both"/>
        <w:rPr>
          <w:rFonts w:eastAsia="Malgun Gothic"/>
          <w:color w:val="000000" w:themeColor="text1"/>
          <w:sz w:val="24"/>
          <w:szCs w:val="24"/>
          <w:lang w:val="en-GB" w:eastAsia="zh-CN"/>
        </w:rPr>
      </w:pPr>
      <w:r w:rsidRPr="00CF7B66">
        <w:rPr>
          <w:rFonts w:ascii="KaiTi" w:eastAsia="KaiTi" w:hAnsi="KaiTi" w:cs="SimSun" w:hint="eastAsia"/>
          <w:sz w:val="24"/>
          <w:szCs w:val="24"/>
          <w:lang w:val="en-GB" w:eastAsia="zh-CN"/>
        </w:rPr>
        <w:t>认识到</w:t>
      </w:r>
      <w:r w:rsidRPr="003E1206">
        <w:rPr>
          <w:rFonts w:ascii="SimSun" w:hAnsi="SimSun" w:cs="SimSun" w:hint="eastAsia"/>
          <w:sz w:val="24"/>
          <w:szCs w:val="24"/>
          <w:lang w:val="en-GB" w:eastAsia="zh-CN"/>
        </w:rPr>
        <w:t>海洋环境，包括海洋和邻近沿岸地区</w:t>
      </w:r>
      <w:r w:rsidR="000B0228">
        <w:rPr>
          <w:rFonts w:ascii="SimSun" w:hAnsi="SimSun" w:cs="SimSun" w:hint="eastAsia"/>
          <w:sz w:val="24"/>
          <w:szCs w:val="24"/>
          <w:lang w:val="en-GB" w:eastAsia="zh-CN"/>
        </w:rPr>
        <w:t>，构成</w:t>
      </w:r>
      <w:r w:rsidRPr="003E1206">
        <w:rPr>
          <w:rFonts w:ascii="SimSun" w:hAnsi="SimSun" w:cs="SimSun" w:hint="eastAsia"/>
          <w:sz w:val="24"/>
          <w:szCs w:val="24"/>
          <w:lang w:val="en-GB" w:eastAsia="zh-CN"/>
        </w:rPr>
        <w:t>一个不可分割的整体，是全球生命支撑体系的重要组成部分，也是为可持续发展提供重要机遇的资产，</w:t>
      </w:r>
    </w:p>
    <w:p w:rsidR="003E1206" w:rsidRPr="003E1206" w:rsidRDefault="003E1206" w:rsidP="00F3605E">
      <w:pPr>
        <w:tabs>
          <w:tab w:val="clear" w:pos="1247"/>
          <w:tab w:val="clear" w:pos="1814"/>
          <w:tab w:val="clear" w:pos="2381"/>
          <w:tab w:val="clear" w:pos="2948"/>
          <w:tab w:val="clear" w:pos="3515"/>
          <w:tab w:val="left" w:pos="624"/>
        </w:tabs>
        <w:spacing w:after="120"/>
        <w:ind w:left="1247" w:firstLine="624"/>
        <w:jc w:val="both"/>
        <w:rPr>
          <w:rFonts w:eastAsia="Malgun Gothic"/>
          <w:color w:val="000000" w:themeColor="text1"/>
          <w:sz w:val="24"/>
          <w:szCs w:val="24"/>
          <w:lang w:val="en-GB" w:eastAsia="zh-CN"/>
        </w:rPr>
      </w:pPr>
      <w:r w:rsidRPr="00CF7B66">
        <w:rPr>
          <w:rFonts w:ascii="KaiTi" w:eastAsia="KaiTi" w:hAnsi="KaiTi" w:cs="SimSun" w:hint="eastAsia"/>
          <w:sz w:val="24"/>
          <w:szCs w:val="24"/>
          <w:lang w:val="en-GB" w:eastAsia="zh-CN"/>
        </w:rPr>
        <w:t>严重关切</w:t>
      </w:r>
      <w:r w:rsidRPr="003E1206">
        <w:rPr>
          <w:rFonts w:ascii="SimSun" w:hAnsi="SimSun" w:cs="SimSun" w:hint="eastAsia"/>
          <w:sz w:val="24"/>
          <w:szCs w:val="24"/>
          <w:lang w:val="en-GB" w:eastAsia="zh-CN"/>
        </w:rPr>
        <w:t>我们的海洋、沿岸地区、湿地和岛屿健康面临的各种威胁及其在可预见未来加剧的可能性——海洋环境包括社会经济方面状况全球报告和评估经常程序的第一次全球综合海洋评估（世界海洋评估</w:t>
      </w:r>
      <w:proofErr w:type="gramStart"/>
      <w:r>
        <w:rPr>
          <w:rFonts w:ascii="SimSun" w:hAnsi="SimSun" w:cs="SimSun" w:hint="eastAsia"/>
          <w:sz w:val="24"/>
          <w:szCs w:val="24"/>
          <w:lang w:val="en-GB" w:eastAsia="zh-CN"/>
        </w:rPr>
        <w:t>一</w:t>
      </w:r>
      <w:proofErr w:type="gramEnd"/>
      <w:r w:rsidRPr="003E1206">
        <w:rPr>
          <w:rFonts w:ascii="SimSun" w:hAnsi="SimSun" w:cs="SimSun" w:hint="eastAsia"/>
          <w:sz w:val="24"/>
          <w:szCs w:val="24"/>
          <w:lang w:val="en-GB" w:eastAsia="zh-CN"/>
        </w:rPr>
        <w:t>）（该评估得到联</w:t>
      </w:r>
      <w:r>
        <w:rPr>
          <w:rFonts w:ascii="SimSun" w:hAnsi="SimSun" w:cs="SimSun" w:hint="eastAsia"/>
          <w:sz w:val="24"/>
          <w:szCs w:val="24"/>
          <w:lang w:val="en-GB" w:eastAsia="zh-CN"/>
        </w:rPr>
        <w:t>合国</w:t>
      </w:r>
      <w:r w:rsidRPr="003E1206">
        <w:rPr>
          <w:rFonts w:ascii="SimSun" w:hAnsi="SimSun" w:cs="SimSun" w:hint="eastAsia"/>
          <w:sz w:val="24"/>
          <w:szCs w:val="24"/>
          <w:lang w:val="en-GB" w:eastAsia="zh-CN"/>
        </w:rPr>
        <w:t>大</w:t>
      </w:r>
      <w:r>
        <w:rPr>
          <w:rFonts w:ascii="SimSun" w:hAnsi="SimSun" w:cs="SimSun" w:hint="eastAsia"/>
          <w:sz w:val="24"/>
          <w:szCs w:val="24"/>
          <w:lang w:val="en-GB" w:eastAsia="zh-CN"/>
        </w:rPr>
        <w:t>会</w:t>
      </w:r>
      <w:r w:rsidRPr="003E1206">
        <w:rPr>
          <w:sz w:val="24"/>
          <w:szCs w:val="24"/>
          <w:lang w:val="en-GB" w:eastAsia="zh-CN"/>
        </w:rPr>
        <w:t>第</w:t>
      </w:r>
      <w:r w:rsidRPr="003E1206">
        <w:rPr>
          <w:sz w:val="24"/>
          <w:szCs w:val="24"/>
          <w:lang w:val="en-GB" w:eastAsia="zh-CN"/>
        </w:rPr>
        <w:t>70/235</w:t>
      </w:r>
      <w:r w:rsidRPr="003E1206">
        <w:rPr>
          <w:rFonts w:ascii="SimSun" w:hAnsi="SimSun" w:cs="SimSun" w:hint="eastAsia"/>
          <w:sz w:val="24"/>
          <w:szCs w:val="24"/>
          <w:lang w:val="en-GB" w:eastAsia="zh-CN"/>
        </w:rPr>
        <w:t>号决议</w:t>
      </w:r>
      <w:r w:rsidR="00E82498">
        <w:rPr>
          <w:rFonts w:ascii="SimSun" w:hAnsi="SimSun" w:cs="SimSun" w:hint="eastAsia"/>
          <w:sz w:val="24"/>
          <w:szCs w:val="24"/>
          <w:lang w:val="en-GB" w:eastAsia="zh-CN"/>
        </w:rPr>
        <w:t>、</w:t>
      </w:r>
      <w:r w:rsidR="00A57B3C" w:rsidRPr="003E1206">
        <w:rPr>
          <w:rFonts w:ascii="SimSun" w:hAnsi="SimSun" w:cs="SimSun" w:hint="eastAsia"/>
          <w:sz w:val="24"/>
          <w:szCs w:val="24"/>
          <w:lang w:val="en-GB" w:eastAsia="zh-CN"/>
        </w:rPr>
        <w:t>第四次</w:t>
      </w:r>
      <w:r w:rsidR="00E82498" w:rsidRPr="003E1206">
        <w:rPr>
          <w:rFonts w:ascii="SimSun" w:hAnsi="SimSun" w:cs="SimSun" w:hint="eastAsia"/>
          <w:sz w:val="24"/>
          <w:szCs w:val="24"/>
          <w:lang w:val="en-GB" w:eastAsia="zh-CN"/>
        </w:rPr>
        <w:t>《全球生物多样性展望》报告</w:t>
      </w:r>
      <w:r w:rsidR="00E82498" w:rsidRPr="003E1206">
        <w:rPr>
          <w:sz w:val="24"/>
          <w:szCs w:val="24"/>
          <w:vertAlign w:val="superscript"/>
          <w:lang w:val="en-GB"/>
        </w:rPr>
        <w:footnoteReference w:id="13"/>
      </w:r>
      <w:r w:rsidR="00E82498" w:rsidRPr="003E1206">
        <w:rPr>
          <w:rFonts w:ascii="SimSun" w:hAnsi="SimSun" w:cs="SimSun" w:hint="eastAsia"/>
          <w:sz w:val="24"/>
          <w:szCs w:val="24"/>
          <w:lang w:val="en-GB" w:eastAsia="zh-CN"/>
        </w:rPr>
        <w:t>和政府间气候变化专门委员会第五次评估报告</w:t>
      </w:r>
      <w:r w:rsidR="00AE02B3" w:rsidRPr="00AE02B3">
        <w:rPr>
          <w:sz w:val="24"/>
          <w:szCs w:val="24"/>
          <w:vertAlign w:val="superscript"/>
          <w:lang w:val="en-GB" w:eastAsia="zh-CN"/>
        </w:rPr>
        <w:footnoteReference w:id="14"/>
      </w:r>
      <w:r w:rsidR="000B0228">
        <w:rPr>
          <w:rFonts w:ascii="SimSun" w:hAnsi="SimSun" w:cs="SimSun" w:hint="eastAsia"/>
          <w:sz w:val="24"/>
          <w:szCs w:val="24"/>
          <w:lang w:val="en-GB" w:eastAsia="zh-CN"/>
        </w:rPr>
        <w:t>的</w:t>
      </w:r>
      <w:r w:rsidR="00E82498">
        <w:rPr>
          <w:rFonts w:ascii="SimSun" w:hAnsi="SimSun" w:cs="SimSun" w:hint="eastAsia"/>
          <w:sz w:val="24"/>
          <w:szCs w:val="24"/>
          <w:lang w:val="en-GB" w:eastAsia="zh-CN"/>
        </w:rPr>
        <w:t>肯定）</w:t>
      </w:r>
      <w:r w:rsidRPr="003E1206">
        <w:rPr>
          <w:rFonts w:ascii="SimSun" w:hAnsi="SimSun" w:cs="SimSun" w:hint="eastAsia"/>
          <w:sz w:val="24"/>
          <w:szCs w:val="24"/>
          <w:lang w:val="en-GB" w:eastAsia="zh-CN"/>
        </w:rPr>
        <w:t>等文件均反映了这些威胁</w:t>
      </w:r>
      <w:r w:rsidRPr="003E1206">
        <w:rPr>
          <w:rFonts w:ascii="SimSun" w:hAnsi="SimSun" w:cs="SimSun" w:hint="eastAsia"/>
          <w:sz w:val="24"/>
          <w:szCs w:val="24"/>
          <w:lang w:val="en-US" w:eastAsia="zh-CN"/>
        </w:rPr>
        <w:t>,</w:t>
      </w:r>
    </w:p>
    <w:p w:rsidR="003E1206" w:rsidRPr="003E1206" w:rsidRDefault="003E1206" w:rsidP="00475A72">
      <w:pPr>
        <w:tabs>
          <w:tab w:val="clear" w:pos="1247"/>
          <w:tab w:val="clear" w:pos="1814"/>
          <w:tab w:val="clear" w:pos="2381"/>
          <w:tab w:val="clear" w:pos="2948"/>
          <w:tab w:val="clear" w:pos="3515"/>
          <w:tab w:val="left" w:pos="624"/>
        </w:tabs>
        <w:spacing w:after="120"/>
        <w:ind w:left="1247" w:firstLine="624"/>
        <w:jc w:val="both"/>
        <w:rPr>
          <w:rFonts w:eastAsia="Malgun Gothic"/>
          <w:i/>
          <w:iCs/>
          <w:color w:val="000000" w:themeColor="text1"/>
          <w:sz w:val="24"/>
          <w:szCs w:val="24"/>
          <w:lang w:val="en-GB" w:eastAsia="zh-CN"/>
        </w:rPr>
      </w:pPr>
      <w:r w:rsidRPr="00CF7B66">
        <w:rPr>
          <w:rFonts w:ascii="KaiTi" w:eastAsia="KaiTi" w:hAnsi="KaiTi" w:hint="eastAsia"/>
          <w:color w:val="000000" w:themeColor="text1"/>
          <w:sz w:val="24"/>
          <w:szCs w:val="24"/>
          <w:lang w:val="en-GB" w:eastAsia="zh-CN"/>
        </w:rPr>
        <w:t>回顾</w:t>
      </w:r>
      <w:r w:rsidRPr="003E1206">
        <w:rPr>
          <w:rFonts w:hint="eastAsia"/>
          <w:color w:val="000000" w:themeColor="text1"/>
          <w:sz w:val="24"/>
          <w:szCs w:val="24"/>
          <w:lang w:val="en-GB" w:eastAsia="zh-CN"/>
        </w:rPr>
        <w:t>联大</w:t>
      </w:r>
      <w:r w:rsidRPr="003E1206">
        <w:rPr>
          <w:color w:val="000000" w:themeColor="text1"/>
          <w:sz w:val="24"/>
          <w:szCs w:val="24"/>
          <w:lang w:val="en-GB" w:eastAsia="zh-CN"/>
        </w:rPr>
        <w:t>2015</w:t>
      </w:r>
      <w:r w:rsidRPr="003E1206">
        <w:rPr>
          <w:rFonts w:hint="eastAsia"/>
          <w:color w:val="000000" w:themeColor="text1"/>
          <w:sz w:val="24"/>
          <w:szCs w:val="24"/>
          <w:lang w:val="en-GB" w:eastAsia="zh-CN"/>
        </w:rPr>
        <w:t>年</w:t>
      </w:r>
      <w:r w:rsidRPr="003E1206">
        <w:rPr>
          <w:color w:val="000000" w:themeColor="text1"/>
          <w:sz w:val="24"/>
          <w:szCs w:val="24"/>
          <w:lang w:val="en-GB" w:eastAsia="zh-CN"/>
        </w:rPr>
        <w:t>9</w:t>
      </w:r>
      <w:r w:rsidRPr="003E1206">
        <w:rPr>
          <w:rFonts w:hint="eastAsia"/>
          <w:color w:val="000000" w:themeColor="text1"/>
          <w:sz w:val="24"/>
          <w:szCs w:val="24"/>
          <w:lang w:val="en-GB" w:eastAsia="zh-CN"/>
        </w:rPr>
        <w:t>月</w:t>
      </w:r>
      <w:r w:rsidRPr="003E1206">
        <w:rPr>
          <w:color w:val="000000" w:themeColor="text1"/>
          <w:sz w:val="24"/>
          <w:szCs w:val="24"/>
          <w:lang w:val="en-GB" w:eastAsia="zh-CN"/>
        </w:rPr>
        <w:t>25</w:t>
      </w:r>
      <w:r w:rsidRPr="003E1206">
        <w:rPr>
          <w:rFonts w:hint="eastAsia"/>
          <w:color w:val="000000" w:themeColor="text1"/>
          <w:sz w:val="24"/>
          <w:szCs w:val="24"/>
          <w:lang w:val="en-GB" w:eastAsia="zh-CN"/>
        </w:rPr>
        <w:t>日第</w:t>
      </w:r>
      <w:r w:rsidRPr="003E1206">
        <w:rPr>
          <w:color w:val="000000" w:themeColor="text1"/>
          <w:sz w:val="24"/>
          <w:szCs w:val="24"/>
          <w:lang w:val="en-GB" w:eastAsia="zh-CN"/>
        </w:rPr>
        <w:t>70/1</w:t>
      </w:r>
      <w:r w:rsidRPr="003E1206">
        <w:rPr>
          <w:rFonts w:hint="eastAsia"/>
          <w:color w:val="000000" w:themeColor="text1"/>
          <w:sz w:val="24"/>
          <w:szCs w:val="24"/>
          <w:lang w:val="en-GB" w:eastAsia="zh-CN"/>
        </w:rPr>
        <w:t>号决议呼吁通过落实《</w:t>
      </w:r>
      <w:r>
        <w:rPr>
          <w:rFonts w:hint="eastAsia"/>
          <w:color w:val="000000" w:themeColor="text1"/>
          <w:sz w:val="24"/>
          <w:szCs w:val="24"/>
          <w:lang w:val="en-GB" w:eastAsia="zh-CN"/>
        </w:rPr>
        <w:t>联合国</w:t>
      </w:r>
      <w:r w:rsidRPr="003E1206">
        <w:rPr>
          <w:rFonts w:hint="eastAsia"/>
          <w:color w:val="000000" w:themeColor="text1"/>
          <w:sz w:val="24"/>
          <w:szCs w:val="24"/>
          <w:lang w:val="en-GB" w:eastAsia="zh-CN"/>
        </w:rPr>
        <w:t>海洋法公约》中所反映的国际法，养护和</w:t>
      </w:r>
      <w:proofErr w:type="gramStart"/>
      <w:r w:rsidRPr="003E1206">
        <w:rPr>
          <w:rFonts w:hint="eastAsia"/>
          <w:color w:val="000000" w:themeColor="text1"/>
          <w:sz w:val="24"/>
          <w:szCs w:val="24"/>
          <w:lang w:val="en-GB" w:eastAsia="zh-CN"/>
        </w:rPr>
        <w:t>可</w:t>
      </w:r>
      <w:proofErr w:type="gramEnd"/>
      <w:r w:rsidRPr="003E1206">
        <w:rPr>
          <w:rFonts w:hint="eastAsia"/>
          <w:color w:val="000000" w:themeColor="text1"/>
          <w:sz w:val="24"/>
          <w:szCs w:val="24"/>
          <w:lang w:val="en-GB" w:eastAsia="zh-CN"/>
        </w:rPr>
        <w:t>持续利用海洋及海洋资源——</w:t>
      </w:r>
      <w:r>
        <w:rPr>
          <w:rFonts w:hint="eastAsia"/>
          <w:color w:val="000000" w:themeColor="text1"/>
          <w:sz w:val="24"/>
          <w:szCs w:val="24"/>
          <w:lang w:eastAsia="zh-CN"/>
        </w:rPr>
        <w:t>该公约</w:t>
      </w:r>
      <w:r w:rsidRPr="003E1206">
        <w:rPr>
          <w:rFonts w:hint="eastAsia"/>
          <w:color w:val="000000" w:themeColor="text1"/>
          <w:sz w:val="24"/>
          <w:szCs w:val="24"/>
          <w:lang w:val="en-GB" w:eastAsia="zh-CN"/>
        </w:rPr>
        <w:t>为海洋及其资源的养护和</w:t>
      </w:r>
      <w:proofErr w:type="gramStart"/>
      <w:r w:rsidRPr="003E1206">
        <w:rPr>
          <w:rFonts w:hint="eastAsia"/>
          <w:color w:val="000000" w:themeColor="text1"/>
          <w:sz w:val="24"/>
          <w:szCs w:val="24"/>
          <w:lang w:val="en-GB" w:eastAsia="zh-CN"/>
        </w:rPr>
        <w:t>可</w:t>
      </w:r>
      <w:proofErr w:type="gramEnd"/>
      <w:r w:rsidRPr="003E1206">
        <w:rPr>
          <w:rFonts w:hint="eastAsia"/>
          <w:color w:val="000000" w:themeColor="text1"/>
          <w:sz w:val="24"/>
          <w:szCs w:val="24"/>
          <w:lang w:val="en-GB" w:eastAsia="zh-CN"/>
        </w:rPr>
        <w:t>持续利用确立了法律框架</w:t>
      </w:r>
      <w:r w:rsidR="00F120FB">
        <w:rPr>
          <w:rFonts w:hint="eastAsia"/>
          <w:color w:val="000000" w:themeColor="text1"/>
          <w:sz w:val="24"/>
          <w:szCs w:val="24"/>
          <w:lang w:val="en-GB" w:eastAsia="zh-CN"/>
        </w:rPr>
        <w:t>，</w:t>
      </w:r>
      <w:r w:rsidRPr="003E1206">
        <w:rPr>
          <w:rFonts w:hint="eastAsia"/>
          <w:color w:val="000000" w:themeColor="text1"/>
          <w:sz w:val="24"/>
          <w:szCs w:val="24"/>
          <w:lang w:val="en-GB" w:eastAsia="zh-CN"/>
        </w:rPr>
        <w:t>《我们希望的未来》第</w:t>
      </w:r>
      <w:r w:rsidRPr="003E1206">
        <w:rPr>
          <w:color w:val="000000" w:themeColor="text1"/>
          <w:sz w:val="24"/>
          <w:szCs w:val="24"/>
          <w:lang w:val="en-GB" w:eastAsia="zh-CN"/>
        </w:rPr>
        <w:t>158</w:t>
      </w:r>
      <w:r w:rsidRPr="003E1206">
        <w:rPr>
          <w:rFonts w:hint="eastAsia"/>
          <w:color w:val="000000" w:themeColor="text1"/>
          <w:sz w:val="24"/>
          <w:szCs w:val="24"/>
          <w:lang w:val="en-GB" w:eastAsia="zh-CN"/>
        </w:rPr>
        <w:t>段回顾了上述内容，</w:t>
      </w:r>
    </w:p>
    <w:p w:rsidR="003E1206" w:rsidRPr="003E1206" w:rsidRDefault="003E1206" w:rsidP="00475A72">
      <w:pPr>
        <w:tabs>
          <w:tab w:val="clear" w:pos="1247"/>
          <w:tab w:val="clear" w:pos="1814"/>
          <w:tab w:val="clear" w:pos="2381"/>
          <w:tab w:val="clear" w:pos="2948"/>
          <w:tab w:val="clear" w:pos="3515"/>
          <w:tab w:val="left" w:pos="624"/>
        </w:tabs>
        <w:spacing w:after="120"/>
        <w:ind w:left="1247" w:firstLine="624"/>
        <w:jc w:val="both"/>
        <w:rPr>
          <w:rFonts w:eastAsia="Malgun Gothic"/>
          <w:color w:val="000000" w:themeColor="text1"/>
          <w:sz w:val="24"/>
          <w:szCs w:val="24"/>
          <w:lang w:val="en-GB" w:eastAsia="zh-CN"/>
        </w:rPr>
      </w:pPr>
      <w:r w:rsidRPr="00CF7B66">
        <w:rPr>
          <w:rFonts w:ascii="KaiTi" w:eastAsia="KaiTi" w:hAnsi="KaiTi" w:hint="eastAsia"/>
          <w:sz w:val="24"/>
          <w:szCs w:val="24"/>
          <w:lang w:val="en-GB" w:eastAsia="zh-CN"/>
        </w:rPr>
        <w:t>又回顾</w:t>
      </w:r>
      <w:r w:rsidRPr="003E1206">
        <w:rPr>
          <w:rFonts w:hint="eastAsia"/>
          <w:sz w:val="24"/>
          <w:szCs w:val="24"/>
          <w:lang w:val="en-GB" w:eastAsia="zh-CN"/>
        </w:rPr>
        <w:t>联大通过了《</w:t>
      </w:r>
      <w:r w:rsidRPr="003E1206">
        <w:rPr>
          <w:sz w:val="24"/>
          <w:szCs w:val="24"/>
          <w:lang w:val="en-GB" w:eastAsia="zh-CN"/>
        </w:rPr>
        <w:t>2030</w:t>
      </w:r>
      <w:r w:rsidRPr="003E1206">
        <w:rPr>
          <w:rFonts w:hint="eastAsia"/>
          <w:sz w:val="24"/>
          <w:szCs w:val="24"/>
          <w:lang w:val="en-GB" w:eastAsia="zh-CN"/>
        </w:rPr>
        <w:t>年可持续发展议程》，并欢迎该议程纳入可持续发展目标</w:t>
      </w:r>
      <w:r w:rsidRPr="003E1206">
        <w:rPr>
          <w:sz w:val="24"/>
          <w:szCs w:val="24"/>
          <w:lang w:val="en-GB" w:eastAsia="zh-CN"/>
        </w:rPr>
        <w:t>14</w:t>
      </w:r>
      <w:r w:rsidR="00E82498">
        <w:rPr>
          <w:rFonts w:hint="eastAsia"/>
          <w:sz w:val="24"/>
          <w:szCs w:val="24"/>
          <w:lang w:val="en-GB" w:eastAsia="zh-CN"/>
        </w:rPr>
        <w:t>及其</w:t>
      </w:r>
      <w:r w:rsidRPr="003E1206">
        <w:rPr>
          <w:rFonts w:hint="eastAsia"/>
          <w:sz w:val="24"/>
          <w:szCs w:val="24"/>
          <w:lang w:val="en-GB" w:eastAsia="zh-CN"/>
        </w:rPr>
        <w:t>对养护及可持续利用海洋的承诺，同时还认识到海洋的健康和生产能力与其他可持续发展目标存在联系，</w:t>
      </w:r>
      <w:r w:rsidRPr="003E1206">
        <w:rPr>
          <w:rFonts w:eastAsia="Malgun Gothic" w:hint="eastAsia"/>
          <w:color w:val="000000" w:themeColor="text1"/>
          <w:sz w:val="24"/>
          <w:szCs w:val="24"/>
          <w:lang w:val="en-GB" w:eastAsia="zh-CN"/>
        </w:rPr>
        <w:t xml:space="preserve"> </w:t>
      </w:r>
    </w:p>
    <w:p w:rsidR="003E1206" w:rsidRPr="003E1206" w:rsidRDefault="003E1206" w:rsidP="00475A72">
      <w:pPr>
        <w:tabs>
          <w:tab w:val="clear" w:pos="1247"/>
          <w:tab w:val="clear" w:pos="1814"/>
          <w:tab w:val="clear" w:pos="2381"/>
          <w:tab w:val="clear" w:pos="2948"/>
          <w:tab w:val="clear" w:pos="3515"/>
          <w:tab w:val="left" w:pos="624"/>
        </w:tabs>
        <w:spacing w:after="120"/>
        <w:ind w:left="1247" w:firstLine="624"/>
        <w:jc w:val="both"/>
        <w:rPr>
          <w:rFonts w:eastAsia="Malgun Gothic"/>
          <w:color w:val="000000" w:themeColor="text1"/>
          <w:sz w:val="24"/>
          <w:szCs w:val="24"/>
          <w:lang w:val="en-GB" w:eastAsia="zh-CN"/>
        </w:rPr>
      </w:pPr>
      <w:r w:rsidRPr="00CF7B66">
        <w:rPr>
          <w:rFonts w:ascii="KaiTi" w:eastAsia="KaiTi" w:hAnsi="KaiTi" w:hint="eastAsia"/>
          <w:sz w:val="24"/>
          <w:szCs w:val="24"/>
          <w:lang w:val="en-GB" w:eastAsia="zh-CN"/>
        </w:rPr>
        <w:t>还回顾</w:t>
      </w:r>
      <w:r w:rsidRPr="003E1206">
        <w:rPr>
          <w:rFonts w:hint="eastAsia"/>
          <w:sz w:val="24"/>
          <w:szCs w:val="24"/>
          <w:lang w:val="en-GB" w:eastAsia="zh-CN"/>
        </w:rPr>
        <w:t>联大</w:t>
      </w:r>
      <w:r w:rsidRPr="003E1206">
        <w:rPr>
          <w:sz w:val="24"/>
          <w:szCs w:val="24"/>
          <w:lang w:val="en-GB" w:eastAsia="zh-CN"/>
        </w:rPr>
        <w:t>2015</w:t>
      </w:r>
      <w:r w:rsidRPr="003E1206">
        <w:rPr>
          <w:rFonts w:hint="eastAsia"/>
          <w:sz w:val="24"/>
          <w:szCs w:val="24"/>
          <w:lang w:val="en-GB" w:eastAsia="zh-CN"/>
        </w:rPr>
        <w:t>年</w:t>
      </w:r>
      <w:r w:rsidRPr="003E1206">
        <w:rPr>
          <w:sz w:val="24"/>
          <w:szCs w:val="24"/>
          <w:lang w:val="en-GB" w:eastAsia="zh-CN"/>
        </w:rPr>
        <w:t>12</w:t>
      </w:r>
      <w:r w:rsidRPr="003E1206">
        <w:rPr>
          <w:rFonts w:hint="eastAsia"/>
          <w:sz w:val="24"/>
          <w:szCs w:val="24"/>
          <w:lang w:val="en-GB" w:eastAsia="zh-CN"/>
        </w:rPr>
        <w:t>月</w:t>
      </w:r>
      <w:r w:rsidRPr="003E1206">
        <w:rPr>
          <w:sz w:val="24"/>
          <w:szCs w:val="24"/>
          <w:lang w:val="en-GB" w:eastAsia="zh-CN"/>
        </w:rPr>
        <w:t>22</w:t>
      </w:r>
      <w:r w:rsidRPr="003E1206">
        <w:rPr>
          <w:rFonts w:hint="eastAsia"/>
          <w:sz w:val="24"/>
          <w:szCs w:val="24"/>
          <w:lang w:val="en-GB" w:eastAsia="zh-CN"/>
        </w:rPr>
        <w:t>日</w:t>
      </w:r>
      <w:r w:rsidRPr="003E1206">
        <w:rPr>
          <w:rFonts w:hint="eastAsia"/>
          <w:sz w:val="24"/>
          <w:szCs w:val="24"/>
          <w:lang w:val="en-US" w:eastAsia="zh-CN"/>
        </w:rPr>
        <w:t>题为“</w:t>
      </w:r>
      <w:r w:rsidR="00AC2273">
        <w:rPr>
          <w:rFonts w:hint="eastAsia"/>
          <w:sz w:val="24"/>
          <w:szCs w:val="24"/>
          <w:lang w:val="en-GB" w:eastAsia="zh-CN"/>
        </w:rPr>
        <w:t>联合国</w:t>
      </w:r>
      <w:r w:rsidRPr="003E1206">
        <w:rPr>
          <w:rFonts w:hint="eastAsia"/>
          <w:sz w:val="24"/>
          <w:szCs w:val="24"/>
          <w:lang w:val="en-GB" w:eastAsia="zh-CN"/>
        </w:rPr>
        <w:t>支持落实可持续发展目标</w:t>
      </w:r>
      <w:r w:rsidRPr="003E1206">
        <w:rPr>
          <w:sz w:val="24"/>
          <w:szCs w:val="24"/>
          <w:lang w:val="en-GB" w:eastAsia="zh-CN"/>
        </w:rPr>
        <w:t>14</w:t>
      </w:r>
      <w:r w:rsidR="00E82498">
        <w:rPr>
          <w:rFonts w:hint="eastAsia"/>
          <w:sz w:val="24"/>
          <w:szCs w:val="24"/>
          <w:lang w:val="en-GB" w:eastAsia="zh-CN"/>
        </w:rPr>
        <w:t>会议</w:t>
      </w:r>
      <w:r w:rsidRPr="003E1206">
        <w:rPr>
          <w:rFonts w:hint="eastAsia"/>
          <w:sz w:val="24"/>
          <w:szCs w:val="24"/>
          <w:lang w:val="en-GB" w:eastAsia="zh-CN"/>
        </w:rPr>
        <w:t>：养护和可持续利用海洋和海洋资源</w:t>
      </w:r>
      <w:r w:rsidR="00E82498">
        <w:rPr>
          <w:rFonts w:hint="eastAsia"/>
          <w:sz w:val="24"/>
          <w:szCs w:val="24"/>
          <w:lang w:val="en-GB" w:eastAsia="zh-CN"/>
        </w:rPr>
        <w:t>以实现</w:t>
      </w:r>
      <w:r w:rsidRPr="003E1206">
        <w:rPr>
          <w:rFonts w:hint="eastAsia"/>
          <w:sz w:val="24"/>
          <w:szCs w:val="24"/>
          <w:lang w:val="en-GB" w:eastAsia="zh-CN"/>
        </w:rPr>
        <w:t>可持续发展</w:t>
      </w:r>
      <w:r w:rsidRPr="003E1206">
        <w:rPr>
          <w:rFonts w:hint="eastAsia"/>
          <w:sz w:val="24"/>
          <w:szCs w:val="24"/>
          <w:lang w:val="en-US" w:eastAsia="zh-CN"/>
        </w:rPr>
        <w:t>”的</w:t>
      </w:r>
      <w:r w:rsidRPr="003E1206">
        <w:rPr>
          <w:rFonts w:hint="eastAsia"/>
          <w:sz w:val="24"/>
          <w:szCs w:val="24"/>
          <w:lang w:val="en-GB" w:eastAsia="zh-CN"/>
        </w:rPr>
        <w:t>第</w:t>
      </w:r>
      <w:r w:rsidRPr="003E1206">
        <w:rPr>
          <w:sz w:val="24"/>
          <w:szCs w:val="24"/>
          <w:lang w:val="en-GB" w:eastAsia="zh-CN"/>
        </w:rPr>
        <w:t>70/226</w:t>
      </w:r>
      <w:r w:rsidRPr="003E1206">
        <w:rPr>
          <w:rFonts w:hint="eastAsia"/>
          <w:sz w:val="24"/>
          <w:szCs w:val="24"/>
          <w:lang w:val="en-GB" w:eastAsia="zh-CN"/>
        </w:rPr>
        <w:t>号决议，尤其欢迎在该决议中决定于</w:t>
      </w:r>
      <w:r w:rsidRPr="003E1206">
        <w:rPr>
          <w:sz w:val="24"/>
          <w:szCs w:val="24"/>
          <w:lang w:val="en-GB" w:eastAsia="zh-CN"/>
        </w:rPr>
        <w:t>2017</w:t>
      </w:r>
      <w:r w:rsidRPr="003E1206">
        <w:rPr>
          <w:rFonts w:hint="eastAsia"/>
          <w:sz w:val="24"/>
          <w:szCs w:val="24"/>
          <w:lang w:val="en-GB" w:eastAsia="zh-CN"/>
        </w:rPr>
        <w:t>年</w:t>
      </w:r>
      <w:r w:rsidRPr="003E1206">
        <w:rPr>
          <w:sz w:val="24"/>
          <w:szCs w:val="24"/>
          <w:lang w:val="en-GB" w:eastAsia="zh-CN"/>
        </w:rPr>
        <w:t>6</w:t>
      </w:r>
      <w:r w:rsidRPr="003E1206">
        <w:rPr>
          <w:rFonts w:hint="eastAsia"/>
          <w:sz w:val="24"/>
          <w:szCs w:val="24"/>
          <w:lang w:val="en-GB" w:eastAsia="zh-CN"/>
        </w:rPr>
        <w:t>月在斐济召开高级别会议，</w:t>
      </w:r>
    </w:p>
    <w:p w:rsidR="003E1206" w:rsidRPr="003E1206" w:rsidRDefault="003E1206" w:rsidP="00475A72">
      <w:pPr>
        <w:tabs>
          <w:tab w:val="clear" w:pos="1247"/>
          <w:tab w:val="clear" w:pos="1814"/>
          <w:tab w:val="clear" w:pos="2381"/>
          <w:tab w:val="clear" w:pos="2948"/>
          <w:tab w:val="clear" w:pos="3515"/>
          <w:tab w:val="left" w:pos="624"/>
        </w:tabs>
        <w:spacing w:after="120"/>
        <w:ind w:left="1247" w:firstLine="624"/>
        <w:jc w:val="both"/>
        <w:rPr>
          <w:rFonts w:eastAsia="Malgun Gothic"/>
          <w:color w:val="000000" w:themeColor="text1"/>
          <w:sz w:val="24"/>
          <w:szCs w:val="24"/>
          <w:lang w:val="en-GB" w:eastAsia="zh-CN"/>
        </w:rPr>
      </w:pPr>
      <w:r w:rsidRPr="00CF7B66">
        <w:rPr>
          <w:rFonts w:ascii="KaiTi" w:eastAsia="KaiTi" w:hAnsi="KaiTi" w:hint="eastAsia"/>
          <w:sz w:val="24"/>
          <w:szCs w:val="24"/>
          <w:lang w:val="en-GB" w:eastAsia="zh-CN"/>
        </w:rPr>
        <w:t>认识到</w:t>
      </w:r>
      <w:r w:rsidRPr="003E1206">
        <w:rPr>
          <w:rFonts w:hint="eastAsia"/>
          <w:sz w:val="24"/>
          <w:szCs w:val="24"/>
          <w:lang w:val="en-GB" w:eastAsia="zh-CN"/>
        </w:rPr>
        <w:t>区域海洋公约、区域行动计划和区域渔业管理组织根据国际法在区域</w:t>
      </w:r>
      <w:r w:rsidRPr="003E1206">
        <w:rPr>
          <w:rFonts w:hint="eastAsia"/>
          <w:sz w:val="24"/>
          <w:szCs w:val="24"/>
          <w:lang w:val="en-US" w:eastAsia="zh-CN"/>
        </w:rPr>
        <w:t>一级</w:t>
      </w:r>
      <w:r w:rsidRPr="003E1206">
        <w:rPr>
          <w:rFonts w:hint="eastAsia"/>
          <w:sz w:val="24"/>
          <w:szCs w:val="24"/>
          <w:lang w:val="en-GB" w:eastAsia="zh-CN"/>
        </w:rPr>
        <w:t>对实现</w:t>
      </w:r>
      <w:r>
        <w:rPr>
          <w:rFonts w:hint="eastAsia"/>
          <w:sz w:val="24"/>
          <w:szCs w:val="24"/>
          <w:lang w:val="en-GB" w:eastAsia="zh-CN"/>
        </w:rPr>
        <w:t>可持续发展</w:t>
      </w:r>
      <w:r w:rsidRPr="003E1206">
        <w:rPr>
          <w:rFonts w:hint="eastAsia"/>
          <w:sz w:val="24"/>
          <w:szCs w:val="24"/>
          <w:lang w:val="en-GB" w:eastAsia="zh-CN"/>
        </w:rPr>
        <w:t>目标</w:t>
      </w:r>
      <w:r w:rsidRPr="003E1206">
        <w:rPr>
          <w:sz w:val="24"/>
          <w:szCs w:val="24"/>
          <w:lang w:val="en-GB" w:eastAsia="zh-CN"/>
        </w:rPr>
        <w:t>14</w:t>
      </w:r>
      <w:r w:rsidRPr="003E1206">
        <w:rPr>
          <w:rFonts w:hint="eastAsia"/>
          <w:sz w:val="24"/>
          <w:szCs w:val="24"/>
          <w:lang w:val="en-GB" w:eastAsia="zh-CN"/>
        </w:rPr>
        <w:t>和</w:t>
      </w:r>
      <w:r>
        <w:rPr>
          <w:rFonts w:hint="eastAsia"/>
          <w:sz w:val="24"/>
          <w:szCs w:val="24"/>
          <w:lang w:val="en-GB" w:eastAsia="zh-CN"/>
        </w:rPr>
        <w:t>其他</w:t>
      </w:r>
      <w:r w:rsidRPr="003E1206">
        <w:rPr>
          <w:rFonts w:hint="eastAsia"/>
          <w:sz w:val="24"/>
          <w:szCs w:val="24"/>
          <w:lang w:val="en-GB" w:eastAsia="zh-CN"/>
        </w:rPr>
        <w:t>相关可持续发展目标的</w:t>
      </w:r>
      <w:r w:rsidRPr="003E1206">
        <w:rPr>
          <w:rFonts w:hint="eastAsia"/>
          <w:sz w:val="24"/>
          <w:szCs w:val="24"/>
          <w:lang w:val="en-US" w:eastAsia="zh-CN"/>
        </w:rPr>
        <w:t>贡献</w:t>
      </w:r>
      <w:r w:rsidRPr="003E1206">
        <w:rPr>
          <w:rFonts w:hint="eastAsia"/>
          <w:sz w:val="24"/>
          <w:szCs w:val="24"/>
          <w:lang w:val="en-GB" w:eastAsia="zh-CN"/>
        </w:rPr>
        <w:t>，及其对区域</w:t>
      </w:r>
      <w:r w:rsidR="0071220B">
        <w:rPr>
          <w:rFonts w:hint="eastAsia"/>
          <w:sz w:val="24"/>
          <w:szCs w:val="24"/>
          <w:lang w:val="en-GB" w:eastAsia="zh-CN"/>
        </w:rPr>
        <w:t>跟进</w:t>
      </w:r>
      <w:r w:rsidRPr="003E1206">
        <w:rPr>
          <w:rFonts w:hint="eastAsia"/>
          <w:sz w:val="24"/>
          <w:szCs w:val="24"/>
          <w:lang w:val="en-GB" w:eastAsia="zh-CN"/>
        </w:rPr>
        <w:t>和审查的贡献，包括通过为落实《</w:t>
      </w:r>
      <w:r w:rsidRPr="003E1206">
        <w:rPr>
          <w:sz w:val="24"/>
          <w:szCs w:val="24"/>
          <w:lang w:val="en-GB" w:eastAsia="zh-CN"/>
        </w:rPr>
        <w:t>2030</w:t>
      </w:r>
      <w:r w:rsidRPr="003E1206">
        <w:rPr>
          <w:rFonts w:hint="eastAsia"/>
          <w:sz w:val="24"/>
          <w:szCs w:val="24"/>
          <w:lang w:val="en-GB" w:eastAsia="zh-CN"/>
        </w:rPr>
        <w:t>年议程》而将要建立的区域监测和报告机制发挥的作用，</w:t>
      </w:r>
    </w:p>
    <w:p w:rsidR="003E1206" w:rsidRPr="003E1206" w:rsidRDefault="003E1206" w:rsidP="00475A72">
      <w:pPr>
        <w:tabs>
          <w:tab w:val="clear" w:pos="1247"/>
          <w:tab w:val="clear" w:pos="1814"/>
          <w:tab w:val="clear" w:pos="2381"/>
          <w:tab w:val="clear" w:pos="2948"/>
          <w:tab w:val="clear" w:pos="3515"/>
          <w:tab w:val="left" w:pos="624"/>
        </w:tabs>
        <w:spacing w:after="120"/>
        <w:ind w:left="1247" w:firstLine="624"/>
        <w:jc w:val="both"/>
        <w:rPr>
          <w:rFonts w:eastAsia="Malgun Gothic"/>
          <w:color w:val="000000" w:themeColor="text1"/>
          <w:sz w:val="24"/>
          <w:szCs w:val="24"/>
          <w:lang w:val="en-GB" w:eastAsia="zh-CN"/>
        </w:rPr>
      </w:pPr>
      <w:r w:rsidRPr="00CF7B66">
        <w:rPr>
          <w:rFonts w:ascii="KaiTi" w:eastAsia="KaiTi" w:hAnsi="KaiTi" w:hint="eastAsia"/>
          <w:sz w:val="24"/>
          <w:szCs w:val="24"/>
          <w:lang w:val="en-GB" w:eastAsia="zh-CN"/>
        </w:rPr>
        <w:t>又认识到</w:t>
      </w:r>
      <w:r w:rsidRPr="003E1206">
        <w:rPr>
          <w:rFonts w:hint="eastAsia"/>
          <w:sz w:val="24"/>
          <w:szCs w:val="24"/>
          <w:lang w:val="en-GB" w:eastAsia="zh-CN"/>
        </w:rPr>
        <w:t>许多多边环境协定对</w:t>
      </w:r>
      <w:r w:rsidR="0071220B">
        <w:rPr>
          <w:rFonts w:hint="eastAsia"/>
          <w:sz w:val="24"/>
          <w:szCs w:val="24"/>
          <w:lang w:val="en-GB" w:eastAsia="zh-CN"/>
        </w:rPr>
        <w:t>落实与</w:t>
      </w:r>
      <w:r w:rsidRPr="003E1206">
        <w:rPr>
          <w:rFonts w:hint="eastAsia"/>
          <w:sz w:val="24"/>
          <w:szCs w:val="24"/>
          <w:lang w:val="en-GB" w:eastAsia="zh-CN"/>
        </w:rPr>
        <w:t>海洋</w:t>
      </w:r>
      <w:r w:rsidR="0071220B">
        <w:rPr>
          <w:rFonts w:hint="eastAsia"/>
          <w:sz w:val="24"/>
          <w:szCs w:val="24"/>
          <w:lang w:val="en-GB" w:eastAsia="zh-CN"/>
        </w:rPr>
        <w:t>相关的</w:t>
      </w:r>
      <w:r w:rsidRPr="003E1206">
        <w:rPr>
          <w:rFonts w:hint="eastAsia"/>
          <w:sz w:val="24"/>
          <w:szCs w:val="24"/>
          <w:lang w:val="en-GB" w:eastAsia="zh-CN"/>
        </w:rPr>
        <w:t>可持续发展目标</w:t>
      </w:r>
      <w:r w:rsidR="0071220B">
        <w:rPr>
          <w:rFonts w:hint="eastAsia"/>
          <w:sz w:val="24"/>
          <w:szCs w:val="24"/>
          <w:lang w:val="en-GB" w:eastAsia="zh-CN"/>
        </w:rPr>
        <w:t>和</w:t>
      </w:r>
      <w:r w:rsidRPr="003E1206">
        <w:rPr>
          <w:rFonts w:hint="eastAsia"/>
          <w:sz w:val="24"/>
          <w:szCs w:val="24"/>
          <w:lang w:val="en-GB" w:eastAsia="zh-CN"/>
        </w:rPr>
        <w:t>推动</w:t>
      </w:r>
      <w:r w:rsidR="0071220B">
        <w:rPr>
          <w:rFonts w:hint="eastAsia"/>
          <w:sz w:val="24"/>
          <w:szCs w:val="24"/>
          <w:lang w:val="en-GB" w:eastAsia="zh-CN"/>
        </w:rPr>
        <w:t>其跟进和审查过程</w:t>
      </w:r>
      <w:r w:rsidRPr="003E1206">
        <w:rPr>
          <w:rFonts w:hint="eastAsia"/>
          <w:sz w:val="24"/>
          <w:szCs w:val="24"/>
          <w:lang w:val="en-GB" w:eastAsia="zh-CN"/>
        </w:rPr>
        <w:t>的重要贡献，</w:t>
      </w:r>
    </w:p>
    <w:p w:rsidR="003E1206" w:rsidRPr="003E1206" w:rsidRDefault="003E1206" w:rsidP="00475A72">
      <w:pPr>
        <w:tabs>
          <w:tab w:val="clear" w:pos="1247"/>
          <w:tab w:val="clear" w:pos="1814"/>
          <w:tab w:val="clear" w:pos="2381"/>
          <w:tab w:val="clear" w:pos="2948"/>
          <w:tab w:val="clear" w:pos="3515"/>
          <w:tab w:val="left" w:pos="624"/>
        </w:tabs>
        <w:spacing w:after="120"/>
        <w:ind w:left="1247" w:firstLine="624"/>
        <w:jc w:val="both"/>
        <w:rPr>
          <w:rFonts w:eastAsia="Malgun Gothic"/>
          <w:color w:val="000000" w:themeColor="text1"/>
          <w:sz w:val="24"/>
          <w:szCs w:val="24"/>
          <w:lang w:val="en-GB" w:eastAsia="zh-CN"/>
        </w:rPr>
      </w:pPr>
      <w:r w:rsidRPr="00CF7B66">
        <w:rPr>
          <w:rFonts w:ascii="KaiTi" w:eastAsia="KaiTi" w:hAnsi="KaiTi" w:hint="eastAsia"/>
          <w:sz w:val="24"/>
          <w:szCs w:val="24"/>
          <w:lang w:val="en-GB" w:eastAsia="zh-CN"/>
        </w:rPr>
        <w:t>回顾</w:t>
      </w:r>
      <w:r w:rsidRPr="003E1206">
        <w:rPr>
          <w:rFonts w:hint="eastAsia"/>
          <w:sz w:val="24"/>
          <w:szCs w:val="24"/>
          <w:lang w:val="en-GB" w:eastAsia="zh-CN"/>
        </w:rPr>
        <w:t>题为</w:t>
      </w:r>
      <w:r w:rsidRPr="003E1206">
        <w:rPr>
          <w:rFonts w:hint="eastAsia"/>
          <w:sz w:val="24"/>
          <w:szCs w:val="24"/>
          <w:lang w:val="en-US" w:eastAsia="zh-CN"/>
        </w:rPr>
        <w:t>“</w:t>
      </w:r>
      <w:r w:rsidRPr="003E1206">
        <w:rPr>
          <w:rFonts w:hint="eastAsia"/>
          <w:sz w:val="24"/>
          <w:szCs w:val="24"/>
          <w:lang w:val="en-GB" w:eastAsia="zh-CN"/>
        </w:rPr>
        <w:t>我们希望的未来</w:t>
      </w:r>
      <w:r w:rsidRPr="003E1206">
        <w:rPr>
          <w:rFonts w:hint="eastAsia"/>
          <w:sz w:val="24"/>
          <w:szCs w:val="24"/>
          <w:lang w:val="en-US" w:eastAsia="zh-CN"/>
        </w:rPr>
        <w:t>”</w:t>
      </w:r>
      <w:r w:rsidRPr="003E1206">
        <w:rPr>
          <w:rFonts w:hint="eastAsia"/>
          <w:sz w:val="24"/>
          <w:szCs w:val="24"/>
          <w:lang w:val="en-GB" w:eastAsia="zh-CN"/>
        </w:rPr>
        <w:t>的联合国可持续发展大会成果文件重申了爱知生物多样性目标</w:t>
      </w:r>
      <w:r w:rsidRPr="003E1206">
        <w:rPr>
          <w:sz w:val="24"/>
          <w:szCs w:val="24"/>
          <w:lang w:val="en-GB" w:eastAsia="zh-CN"/>
        </w:rPr>
        <w:t>11</w:t>
      </w:r>
      <w:r w:rsidRPr="003E1206">
        <w:rPr>
          <w:rFonts w:hint="eastAsia"/>
          <w:sz w:val="24"/>
          <w:szCs w:val="24"/>
          <w:lang w:val="en-GB" w:eastAsia="zh-CN"/>
        </w:rPr>
        <w:t>中关于采取划区养护措施的承诺，包括建立海洋保护区；这些措施要符合国内和国际法，并以现有最佳科学信息为工具，保护生物多样性并可持续利用其组成部分</w:t>
      </w:r>
      <w:r w:rsidRPr="003E1206">
        <w:rPr>
          <w:rFonts w:eastAsia="Malgun Gothic"/>
          <w:sz w:val="24"/>
          <w:szCs w:val="24"/>
          <w:vertAlign w:val="superscript"/>
          <w:lang w:val="en-GB"/>
        </w:rPr>
        <w:footnoteReference w:id="15"/>
      </w:r>
      <w:r w:rsidRPr="003E1206">
        <w:rPr>
          <w:rFonts w:hint="eastAsia"/>
          <w:sz w:val="24"/>
          <w:szCs w:val="24"/>
          <w:lang w:val="en-GB" w:eastAsia="zh-CN"/>
        </w:rPr>
        <w:t>；同时回顾可持续发展目标的具体目标</w:t>
      </w:r>
      <w:r w:rsidRPr="003E1206">
        <w:rPr>
          <w:sz w:val="24"/>
          <w:szCs w:val="24"/>
          <w:lang w:val="en-GB" w:eastAsia="zh-CN"/>
        </w:rPr>
        <w:t>14.5</w:t>
      </w:r>
      <w:r w:rsidRPr="003E1206">
        <w:rPr>
          <w:rFonts w:hint="eastAsia"/>
          <w:sz w:val="24"/>
          <w:szCs w:val="24"/>
          <w:lang w:val="en-GB" w:eastAsia="zh-CN"/>
        </w:rPr>
        <w:t>要求到</w:t>
      </w:r>
      <w:r w:rsidRPr="003E1206">
        <w:rPr>
          <w:sz w:val="24"/>
          <w:szCs w:val="24"/>
          <w:lang w:val="en-GB" w:eastAsia="zh-CN"/>
        </w:rPr>
        <w:t>2020</w:t>
      </w:r>
      <w:r w:rsidRPr="003E1206">
        <w:rPr>
          <w:rFonts w:hint="eastAsia"/>
          <w:sz w:val="24"/>
          <w:szCs w:val="24"/>
          <w:lang w:val="en-GB" w:eastAsia="zh-CN"/>
        </w:rPr>
        <w:t>年养护至少</w:t>
      </w:r>
      <w:r w:rsidRPr="003E1206">
        <w:rPr>
          <w:sz w:val="24"/>
          <w:szCs w:val="24"/>
          <w:lang w:val="en-GB" w:eastAsia="zh-CN"/>
        </w:rPr>
        <w:t>10%</w:t>
      </w:r>
      <w:r w:rsidRPr="003E1206">
        <w:rPr>
          <w:rFonts w:hint="eastAsia"/>
          <w:sz w:val="24"/>
          <w:szCs w:val="24"/>
          <w:lang w:val="en-GB" w:eastAsia="zh-CN"/>
        </w:rPr>
        <w:t>的沿海和海洋区域，</w:t>
      </w:r>
    </w:p>
    <w:p w:rsidR="003E1206" w:rsidRPr="003E1206" w:rsidRDefault="003E1206" w:rsidP="00475A72">
      <w:pPr>
        <w:tabs>
          <w:tab w:val="clear" w:pos="1247"/>
          <w:tab w:val="clear" w:pos="1814"/>
          <w:tab w:val="clear" w:pos="2381"/>
          <w:tab w:val="clear" w:pos="2948"/>
          <w:tab w:val="clear" w:pos="3515"/>
          <w:tab w:val="left" w:pos="624"/>
        </w:tabs>
        <w:spacing w:after="120"/>
        <w:ind w:left="1247" w:firstLine="624"/>
        <w:jc w:val="both"/>
        <w:rPr>
          <w:rFonts w:eastAsia="Malgun Gothic"/>
          <w:color w:val="000000" w:themeColor="text1"/>
          <w:sz w:val="24"/>
          <w:szCs w:val="24"/>
          <w:lang w:val="en-GB" w:eastAsia="zh-CN"/>
        </w:rPr>
      </w:pPr>
      <w:r w:rsidRPr="00CF7B66">
        <w:rPr>
          <w:rFonts w:ascii="KaiTi" w:eastAsia="KaiTi" w:hAnsi="KaiTi" w:hint="eastAsia"/>
          <w:sz w:val="24"/>
          <w:szCs w:val="24"/>
          <w:lang w:val="en-GB" w:eastAsia="zh-CN"/>
        </w:rPr>
        <w:lastRenderedPageBreak/>
        <w:t>又回顾</w:t>
      </w:r>
      <w:r w:rsidRPr="003E1206">
        <w:rPr>
          <w:rFonts w:ascii="楷体" w:eastAsia="楷体" w:hAnsi="楷体" w:hint="eastAsia"/>
          <w:sz w:val="24"/>
          <w:szCs w:val="24"/>
          <w:lang w:val="en-GB" w:eastAsia="zh-CN"/>
        </w:rPr>
        <w:t>《</w:t>
      </w:r>
      <w:r w:rsidRPr="003E1206">
        <w:rPr>
          <w:sz w:val="24"/>
          <w:szCs w:val="24"/>
          <w:lang w:val="en-GB" w:eastAsia="zh-CN"/>
        </w:rPr>
        <w:t>2011-2020</w:t>
      </w:r>
      <w:r w:rsidR="00A57B3C">
        <w:rPr>
          <w:rFonts w:hint="eastAsia"/>
          <w:sz w:val="24"/>
          <w:szCs w:val="24"/>
          <w:lang w:val="en-GB" w:eastAsia="zh-CN"/>
        </w:rPr>
        <w:t>年生物多样性战略计划》及其</w:t>
      </w:r>
      <w:r w:rsidRPr="003E1206">
        <w:rPr>
          <w:rFonts w:hint="eastAsia"/>
          <w:sz w:val="24"/>
          <w:szCs w:val="24"/>
          <w:lang w:val="en-GB" w:eastAsia="zh-CN"/>
        </w:rPr>
        <w:t>《爱知生物多样性目标》，并关切地注意到第四次《全球生物多样性展望》报告中的评估，即虽然在实现大多数爱知生物多样性</w:t>
      </w:r>
      <w:r w:rsidRPr="003E1206">
        <w:rPr>
          <w:rFonts w:ascii="SimSun" w:hAnsi="SimSun" w:hint="eastAsia"/>
          <w:sz w:val="24"/>
          <w:szCs w:val="24"/>
          <w:lang w:val="en-GB" w:eastAsia="zh-CN"/>
        </w:rPr>
        <w:t>目标的</w:t>
      </w:r>
      <w:r w:rsidRPr="003E1206">
        <w:rPr>
          <w:rFonts w:hint="eastAsia"/>
          <w:sz w:val="24"/>
          <w:szCs w:val="24"/>
          <w:lang w:val="en-GB" w:eastAsia="zh-CN"/>
        </w:rPr>
        <w:t>部分要素方面</w:t>
      </w:r>
      <w:r w:rsidRPr="003E1206">
        <w:rPr>
          <w:rFonts w:ascii="SimSun" w:hAnsi="SimSun" w:hint="eastAsia"/>
          <w:sz w:val="24"/>
          <w:szCs w:val="24"/>
          <w:lang w:val="en-GB" w:eastAsia="zh-CN"/>
        </w:rPr>
        <w:t>取得了重大进展</w:t>
      </w:r>
      <w:r w:rsidRPr="003E1206">
        <w:rPr>
          <w:rFonts w:hint="eastAsia"/>
          <w:sz w:val="24"/>
          <w:szCs w:val="24"/>
          <w:lang w:val="en-GB" w:eastAsia="zh-CN"/>
        </w:rPr>
        <w:t>，但除非采取更多措施，进展速度在多数情况下不足以在</w:t>
      </w:r>
      <w:r w:rsidRPr="003E1206">
        <w:rPr>
          <w:sz w:val="24"/>
          <w:szCs w:val="24"/>
          <w:lang w:val="en-GB" w:eastAsia="zh-CN"/>
        </w:rPr>
        <w:t>2020</w:t>
      </w:r>
      <w:r w:rsidRPr="003E1206">
        <w:rPr>
          <w:rFonts w:hint="eastAsia"/>
          <w:sz w:val="24"/>
          <w:szCs w:val="24"/>
          <w:lang w:val="en-GB" w:eastAsia="zh-CN"/>
        </w:rPr>
        <w:t>年前实现目标，</w:t>
      </w:r>
    </w:p>
    <w:p w:rsidR="003E1206" w:rsidRPr="003E1206" w:rsidRDefault="003E1206" w:rsidP="00475A72">
      <w:pPr>
        <w:tabs>
          <w:tab w:val="clear" w:pos="1247"/>
          <w:tab w:val="clear" w:pos="1814"/>
          <w:tab w:val="clear" w:pos="2381"/>
          <w:tab w:val="clear" w:pos="2948"/>
          <w:tab w:val="clear" w:pos="3515"/>
          <w:tab w:val="left" w:pos="624"/>
        </w:tabs>
        <w:spacing w:after="120"/>
        <w:ind w:left="1247" w:firstLine="624"/>
        <w:jc w:val="both"/>
        <w:rPr>
          <w:color w:val="000000" w:themeColor="text1"/>
          <w:sz w:val="24"/>
          <w:szCs w:val="24"/>
          <w:lang w:val="en-GB" w:eastAsia="zh-CN"/>
        </w:rPr>
      </w:pPr>
      <w:r w:rsidRPr="00CF7B66">
        <w:rPr>
          <w:rFonts w:ascii="KaiTi" w:eastAsia="KaiTi" w:hAnsi="KaiTi" w:hint="eastAsia"/>
          <w:sz w:val="24"/>
          <w:szCs w:val="24"/>
          <w:lang w:val="en-GB" w:eastAsia="zh-CN"/>
        </w:rPr>
        <w:t>还回顾</w:t>
      </w:r>
      <w:r w:rsidRPr="003E1206">
        <w:rPr>
          <w:rFonts w:hint="eastAsia"/>
          <w:sz w:val="24"/>
          <w:szCs w:val="24"/>
          <w:lang w:val="en-GB" w:eastAsia="zh-CN"/>
        </w:rPr>
        <w:t>理事会关于海洋问题的第</w:t>
      </w:r>
      <w:r w:rsidRPr="003E1206">
        <w:rPr>
          <w:sz w:val="24"/>
          <w:szCs w:val="24"/>
          <w:lang w:val="en-GB" w:eastAsia="zh-CN"/>
        </w:rPr>
        <w:t>27/6</w:t>
      </w:r>
      <w:r w:rsidRPr="003E1206">
        <w:rPr>
          <w:rFonts w:hint="eastAsia"/>
          <w:sz w:val="24"/>
          <w:szCs w:val="24"/>
          <w:lang w:val="en-GB" w:eastAsia="zh-CN"/>
        </w:rPr>
        <w:t>号决定，</w:t>
      </w:r>
      <w:r w:rsidRPr="003E1206">
        <w:rPr>
          <w:rFonts w:ascii="SimSun" w:hAnsi="SimSun" w:hint="eastAsia"/>
          <w:sz w:val="24"/>
          <w:szCs w:val="24"/>
          <w:lang w:val="en-GB" w:eastAsia="zh-CN"/>
        </w:rPr>
        <w:t>其中敦促</w:t>
      </w:r>
      <w:r w:rsidRPr="003E1206">
        <w:rPr>
          <w:rFonts w:hint="eastAsia"/>
          <w:sz w:val="24"/>
          <w:szCs w:val="24"/>
          <w:lang w:val="en-GB" w:eastAsia="zh-CN"/>
        </w:rPr>
        <w:t>各国通过采取必要措施落实相关和现有承诺以及在联合国可持续发展大会</w:t>
      </w:r>
      <w:r w:rsidR="00A57B3C">
        <w:rPr>
          <w:rFonts w:hint="eastAsia"/>
          <w:sz w:val="24"/>
          <w:szCs w:val="24"/>
          <w:lang w:val="en-GB" w:eastAsia="zh-CN"/>
        </w:rPr>
        <w:t>上</w:t>
      </w:r>
      <w:r w:rsidRPr="003E1206">
        <w:rPr>
          <w:rFonts w:hint="eastAsia"/>
          <w:sz w:val="24"/>
          <w:szCs w:val="24"/>
          <w:lang w:val="en-GB" w:eastAsia="zh-CN"/>
        </w:rPr>
        <w:t>作出</w:t>
      </w:r>
      <w:r w:rsidR="00A57B3C">
        <w:rPr>
          <w:rFonts w:hint="eastAsia"/>
          <w:sz w:val="24"/>
          <w:szCs w:val="24"/>
          <w:lang w:val="en-GB" w:eastAsia="zh-CN"/>
        </w:rPr>
        <w:t>的</w:t>
      </w:r>
      <w:r w:rsidRPr="003E1206">
        <w:rPr>
          <w:rFonts w:hint="eastAsia"/>
          <w:sz w:val="24"/>
          <w:szCs w:val="24"/>
          <w:lang w:val="en-GB" w:eastAsia="zh-CN"/>
        </w:rPr>
        <w:t>承诺，以保护和恢复海洋和海洋生态系统的健康、生</w:t>
      </w:r>
      <w:r w:rsidR="00425BD4">
        <w:rPr>
          <w:rFonts w:hint="eastAsia"/>
          <w:sz w:val="24"/>
          <w:szCs w:val="24"/>
          <w:lang w:val="en-GB" w:eastAsia="zh-CN"/>
        </w:rPr>
        <w:t>产力及复原力，维护生物多样性，同时在依照国际法管理影响海洋环境</w:t>
      </w:r>
      <w:r w:rsidRPr="003E1206">
        <w:rPr>
          <w:rFonts w:hint="eastAsia"/>
          <w:sz w:val="24"/>
          <w:szCs w:val="24"/>
          <w:lang w:val="en-GB" w:eastAsia="zh-CN"/>
        </w:rPr>
        <w:t>时有效运用生态系统方法，采取预防性办法</w:t>
      </w:r>
      <w:r w:rsidRPr="003E1206">
        <w:rPr>
          <w:rFonts w:ascii="SimSun" w:hAnsi="SimSun" w:hint="eastAsia"/>
          <w:sz w:val="24"/>
          <w:szCs w:val="24"/>
          <w:lang w:val="en-GB" w:eastAsia="zh-CN"/>
        </w:rPr>
        <w:t>，以便</w:t>
      </w:r>
      <w:r w:rsidR="00425BD4">
        <w:rPr>
          <w:rFonts w:ascii="SimSun" w:hAnsi="SimSun" w:hint="eastAsia"/>
          <w:sz w:val="24"/>
          <w:szCs w:val="24"/>
          <w:lang w:val="en-GB" w:eastAsia="zh-CN"/>
        </w:rPr>
        <w:t>落实</w:t>
      </w:r>
      <w:r w:rsidRPr="003E1206">
        <w:rPr>
          <w:rFonts w:ascii="SimSun" w:hAnsi="SimSun" w:hint="eastAsia"/>
          <w:sz w:val="24"/>
          <w:szCs w:val="24"/>
          <w:lang w:val="en-GB" w:eastAsia="zh-CN"/>
        </w:rPr>
        <w:t>可持续发展的全部三个方面，</w:t>
      </w:r>
    </w:p>
    <w:p w:rsidR="003E1206" w:rsidRPr="003E1206" w:rsidRDefault="003E1206" w:rsidP="00475A72">
      <w:pPr>
        <w:tabs>
          <w:tab w:val="clear" w:pos="1247"/>
          <w:tab w:val="clear" w:pos="1814"/>
          <w:tab w:val="clear" w:pos="2381"/>
          <w:tab w:val="clear" w:pos="2948"/>
          <w:tab w:val="clear" w:pos="3515"/>
          <w:tab w:val="left" w:pos="624"/>
        </w:tabs>
        <w:spacing w:after="120"/>
        <w:ind w:left="1247" w:firstLine="624"/>
        <w:jc w:val="both"/>
        <w:rPr>
          <w:rFonts w:eastAsia="Malgun Gothic"/>
          <w:color w:val="000000" w:themeColor="text1"/>
          <w:sz w:val="24"/>
          <w:szCs w:val="24"/>
          <w:lang w:val="en-GB" w:eastAsia="zh-CN"/>
        </w:rPr>
      </w:pPr>
      <w:r w:rsidRPr="00CF7B66">
        <w:rPr>
          <w:rFonts w:ascii="KaiTi" w:eastAsia="KaiTi" w:hAnsi="KaiTi" w:hint="eastAsia"/>
          <w:sz w:val="24"/>
          <w:szCs w:val="24"/>
          <w:lang w:val="en-GB" w:eastAsia="zh-CN"/>
        </w:rPr>
        <w:t>肯定</w:t>
      </w:r>
      <w:r w:rsidRPr="003E1206">
        <w:rPr>
          <w:rFonts w:hint="eastAsia"/>
          <w:sz w:val="24"/>
          <w:szCs w:val="24"/>
          <w:lang w:val="en-GB" w:eastAsia="zh-CN"/>
        </w:rPr>
        <w:t>联合国环境规划署为</w:t>
      </w:r>
      <w:r w:rsidR="00425BD4">
        <w:rPr>
          <w:rFonts w:hint="eastAsia"/>
          <w:sz w:val="24"/>
          <w:szCs w:val="24"/>
          <w:lang w:val="en-GB" w:eastAsia="zh-CN"/>
        </w:rPr>
        <w:t>应对</w:t>
      </w:r>
      <w:r w:rsidR="00425BD4" w:rsidRPr="003E1206">
        <w:rPr>
          <w:rFonts w:hint="eastAsia"/>
          <w:sz w:val="24"/>
          <w:szCs w:val="24"/>
          <w:lang w:val="en-GB" w:eastAsia="zh-CN"/>
        </w:rPr>
        <w:t>加大海洋环境压力的</w:t>
      </w:r>
      <w:r w:rsidRPr="003E1206">
        <w:rPr>
          <w:rFonts w:hint="eastAsia"/>
          <w:sz w:val="24"/>
          <w:szCs w:val="24"/>
          <w:lang w:val="en-GB" w:eastAsia="zh-CN"/>
        </w:rPr>
        <w:t>新问题和活动作出的贡献，</w:t>
      </w:r>
      <w:r w:rsidRPr="003E1206">
        <w:rPr>
          <w:rFonts w:hint="eastAsia"/>
          <w:sz w:val="24"/>
          <w:szCs w:val="24"/>
          <w:lang w:val="en-US" w:eastAsia="zh-CN"/>
        </w:rPr>
        <w:t>以及为加深认识</w:t>
      </w:r>
      <w:r w:rsidRPr="003E1206">
        <w:rPr>
          <w:rFonts w:hint="eastAsia"/>
          <w:sz w:val="24"/>
          <w:szCs w:val="24"/>
          <w:lang w:val="en-GB" w:eastAsia="zh-CN"/>
        </w:rPr>
        <w:t>海洋垃圾、海洋酸化、缺氧及海洋和沿海地区碳汇以及</w:t>
      </w:r>
      <w:r w:rsidR="00425BD4">
        <w:rPr>
          <w:rFonts w:hint="eastAsia"/>
          <w:sz w:val="24"/>
          <w:szCs w:val="24"/>
          <w:lang w:val="en-GB" w:eastAsia="zh-CN"/>
        </w:rPr>
        <w:t>碳</w:t>
      </w:r>
      <w:r w:rsidRPr="003E1206">
        <w:rPr>
          <w:rFonts w:hint="eastAsia"/>
          <w:sz w:val="24"/>
          <w:szCs w:val="24"/>
          <w:lang w:val="en-GB" w:eastAsia="zh-CN"/>
        </w:rPr>
        <w:t>库等问题作出的贡献，</w:t>
      </w:r>
    </w:p>
    <w:p w:rsidR="002D682F" w:rsidRDefault="003E1206" w:rsidP="002D682F">
      <w:pPr>
        <w:tabs>
          <w:tab w:val="clear" w:pos="1247"/>
          <w:tab w:val="clear" w:pos="1814"/>
          <w:tab w:val="clear" w:pos="2381"/>
          <w:tab w:val="clear" w:pos="2948"/>
          <w:tab w:val="clear" w:pos="3515"/>
          <w:tab w:val="left" w:pos="624"/>
        </w:tabs>
        <w:spacing w:after="120"/>
        <w:ind w:left="1247" w:firstLine="624"/>
        <w:jc w:val="both"/>
        <w:rPr>
          <w:sz w:val="24"/>
          <w:szCs w:val="24"/>
          <w:lang w:val="en-GB" w:eastAsia="zh-CN"/>
        </w:rPr>
      </w:pPr>
      <w:r w:rsidRPr="00CF7B66">
        <w:rPr>
          <w:rFonts w:ascii="KaiTi" w:eastAsia="KaiTi" w:hAnsi="KaiTi" w:hint="eastAsia"/>
          <w:sz w:val="24"/>
          <w:szCs w:val="24"/>
          <w:lang w:val="en-GB" w:eastAsia="zh-CN"/>
        </w:rPr>
        <w:t>认识到</w:t>
      </w:r>
      <w:r w:rsidRPr="003E1206">
        <w:rPr>
          <w:rFonts w:hint="eastAsia"/>
          <w:sz w:val="24"/>
          <w:szCs w:val="24"/>
          <w:lang w:val="en-GB" w:eastAsia="zh-CN"/>
        </w:rPr>
        <w:t>依照</w:t>
      </w:r>
      <w:r w:rsidR="00425BD4">
        <w:rPr>
          <w:rFonts w:hint="eastAsia"/>
          <w:sz w:val="24"/>
          <w:szCs w:val="24"/>
          <w:lang w:val="en-GB" w:eastAsia="zh-CN"/>
        </w:rPr>
        <w:t>国际海事组织确立的特别敏感海区、</w:t>
      </w:r>
      <w:r w:rsidR="00425BD4" w:rsidRPr="003E1206">
        <w:rPr>
          <w:rFonts w:hint="eastAsia"/>
          <w:sz w:val="24"/>
          <w:szCs w:val="24"/>
          <w:lang w:val="en-GB" w:eastAsia="zh-CN"/>
        </w:rPr>
        <w:t>联合国粮食及农业组织确定的脆弱海洋生态系统、在各区域海洋公约和行动计划下对海洋保护区开展的工作以及区域渔业管理组织采取的其他划区管理措施</w:t>
      </w:r>
      <w:r w:rsidR="00425BD4">
        <w:rPr>
          <w:rFonts w:hint="eastAsia"/>
          <w:sz w:val="24"/>
          <w:szCs w:val="24"/>
          <w:lang w:val="en-GB" w:eastAsia="zh-CN"/>
        </w:rPr>
        <w:t>等</w:t>
      </w:r>
      <w:r w:rsidRPr="003E1206">
        <w:rPr>
          <w:rFonts w:hint="eastAsia"/>
          <w:sz w:val="24"/>
          <w:szCs w:val="24"/>
          <w:lang w:val="en-GB" w:eastAsia="zh-CN"/>
        </w:rPr>
        <w:t>国际文书</w:t>
      </w:r>
      <w:r w:rsidR="00425BD4">
        <w:rPr>
          <w:rFonts w:hint="eastAsia"/>
          <w:sz w:val="24"/>
          <w:szCs w:val="24"/>
          <w:lang w:val="en-GB" w:eastAsia="zh-CN"/>
        </w:rPr>
        <w:t>，</w:t>
      </w:r>
      <w:r w:rsidR="00425BD4" w:rsidRPr="003E1206">
        <w:rPr>
          <w:rFonts w:hint="eastAsia"/>
          <w:sz w:val="24"/>
          <w:szCs w:val="24"/>
          <w:lang w:val="en-GB" w:eastAsia="zh-CN"/>
        </w:rPr>
        <w:t>保护生物多</w:t>
      </w:r>
      <w:r w:rsidR="00425BD4">
        <w:rPr>
          <w:rFonts w:hint="eastAsia"/>
          <w:sz w:val="24"/>
          <w:szCs w:val="24"/>
          <w:lang w:val="en-GB" w:eastAsia="zh-CN"/>
        </w:rPr>
        <w:t>样性和</w:t>
      </w:r>
      <w:proofErr w:type="gramStart"/>
      <w:r w:rsidR="00425BD4">
        <w:rPr>
          <w:rFonts w:hint="eastAsia"/>
          <w:sz w:val="24"/>
          <w:szCs w:val="24"/>
          <w:lang w:val="en-GB" w:eastAsia="zh-CN"/>
        </w:rPr>
        <w:t>可</w:t>
      </w:r>
      <w:proofErr w:type="gramEnd"/>
      <w:r w:rsidR="00425BD4">
        <w:rPr>
          <w:rFonts w:hint="eastAsia"/>
          <w:sz w:val="24"/>
          <w:szCs w:val="24"/>
          <w:lang w:val="en-GB" w:eastAsia="zh-CN"/>
        </w:rPr>
        <w:t>持续利用其组成部分的</w:t>
      </w:r>
      <w:r w:rsidRPr="003E1206">
        <w:rPr>
          <w:rFonts w:hint="eastAsia"/>
          <w:sz w:val="24"/>
          <w:szCs w:val="24"/>
          <w:lang w:val="en-GB" w:eastAsia="zh-CN"/>
        </w:rPr>
        <w:t>划区管理措施</w:t>
      </w:r>
      <w:r w:rsidR="00425BD4">
        <w:rPr>
          <w:rFonts w:hint="eastAsia"/>
          <w:sz w:val="24"/>
          <w:szCs w:val="24"/>
          <w:lang w:val="en-GB" w:eastAsia="zh-CN"/>
        </w:rPr>
        <w:t>对</w:t>
      </w:r>
      <w:r w:rsidR="00466225" w:rsidRPr="00970E2B">
        <w:rPr>
          <w:rFonts w:hint="eastAsia"/>
          <w:sz w:val="24"/>
          <w:szCs w:val="24"/>
          <w:lang w:val="en-GB" w:eastAsia="zh-CN"/>
        </w:rPr>
        <w:t>实现</w:t>
      </w:r>
      <w:r w:rsidR="00970E2B" w:rsidRPr="00970E2B">
        <w:rPr>
          <w:rFonts w:hint="eastAsia"/>
          <w:sz w:val="24"/>
          <w:szCs w:val="24"/>
          <w:lang w:val="en-GB" w:eastAsia="zh-CN"/>
        </w:rPr>
        <w:t>可持续发展目标</w:t>
      </w:r>
      <w:r w:rsidR="00970E2B" w:rsidRPr="00970E2B">
        <w:rPr>
          <w:sz w:val="24"/>
          <w:szCs w:val="24"/>
          <w:lang w:val="en-GB" w:eastAsia="zh-CN"/>
        </w:rPr>
        <w:t>14</w:t>
      </w:r>
      <w:r w:rsidR="00970E2B" w:rsidRPr="00970E2B">
        <w:rPr>
          <w:rFonts w:hint="eastAsia"/>
          <w:sz w:val="24"/>
          <w:szCs w:val="24"/>
          <w:lang w:val="en-GB" w:eastAsia="zh-CN"/>
        </w:rPr>
        <w:t>的具体目标</w:t>
      </w:r>
      <w:proofErr w:type="gramStart"/>
      <w:r w:rsidR="00466225" w:rsidRPr="003E1206">
        <w:rPr>
          <w:rFonts w:hint="eastAsia"/>
          <w:sz w:val="24"/>
          <w:szCs w:val="24"/>
          <w:lang w:val="en-GB" w:eastAsia="zh-CN"/>
        </w:rPr>
        <w:t>作出</w:t>
      </w:r>
      <w:proofErr w:type="gramEnd"/>
      <w:r w:rsidR="00466225" w:rsidRPr="003E1206">
        <w:rPr>
          <w:rFonts w:hint="eastAsia"/>
          <w:sz w:val="24"/>
          <w:szCs w:val="24"/>
          <w:lang w:val="en-GB" w:eastAsia="zh-CN"/>
        </w:rPr>
        <w:t>的贡献</w:t>
      </w:r>
      <w:r w:rsidR="00425BD4">
        <w:rPr>
          <w:rFonts w:hint="eastAsia"/>
          <w:sz w:val="24"/>
          <w:szCs w:val="24"/>
          <w:lang w:val="en-GB" w:eastAsia="zh-CN"/>
        </w:rPr>
        <w:t>，</w:t>
      </w:r>
      <w:r w:rsidR="00970E2B" w:rsidRPr="00970E2B">
        <w:rPr>
          <w:rFonts w:hint="eastAsia"/>
          <w:sz w:val="24"/>
          <w:szCs w:val="24"/>
          <w:lang w:val="en-GB" w:eastAsia="zh-CN"/>
        </w:rPr>
        <w:t>即</w:t>
      </w:r>
      <w:r w:rsidR="00466225" w:rsidRPr="00466225">
        <w:rPr>
          <w:rFonts w:hint="eastAsia"/>
          <w:sz w:val="24"/>
          <w:szCs w:val="24"/>
          <w:lang w:val="en-GB" w:eastAsia="zh-CN"/>
        </w:rPr>
        <w:t>到</w:t>
      </w:r>
      <w:r w:rsidR="00466225" w:rsidRPr="00466225">
        <w:rPr>
          <w:sz w:val="24"/>
          <w:szCs w:val="24"/>
          <w:lang w:val="en-GB" w:eastAsia="zh-CN"/>
        </w:rPr>
        <w:t>2020</w:t>
      </w:r>
      <w:r w:rsidR="00466225" w:rsidRPr="00466225">
        <w:rPr>
          <w:rFonts w:hint="eastAsia"/>
          <w:sz w:val="24"/>
          <w:szCs w:val="24"/>
          <w:lang w:val="en-GB" w:eastAsia="zh-CN"/>
        </w:rPr>
        <w:t>年</w:t>
      </w:r>
      <w:r w:rsidR="00466225">
        <w:rPr>
          <w:rFonts w:hint="eastAsia"/>
          <w:sz w:val="24"/>
          <w:szCs w:val="24"/>
          <w:lang w:val="en-GB" w:eastAsia="zh-CN"/>
        </w:rPr>
        <w:t>，</w:t>
      </w:r>
      <w:r w:rsidR="00970E2B" w:rsidRPr="00970E2B">
        <w:rPr>
          <w:rFonts w:hint="eastAsia"/>
          <w:sz w:val="24"/>
          <w:szCs w:val="24"/>
          <w:lang w:val="en-GB" w:eastAsia="zh-CN"/>
        </w:rPr>
        <w:t>根据国内和国际法并基于现有的</w:t>
      </w:r>
      <w:proofErr w:type="gramStart"/>
      <w:r w:rsidR="00970E2B" w:rsidRPr="00970E2B">
        <w:rPr>
          <w:rFonts w:hint="eastAsia"/>
          <w:sz w:val="24"/>
          <w:szCs w:val="24"/>
          <w:lang w:val="en-GB" w:eastAsia="zh-CN"/>
        </w:rPr>
        <w:t>最佳科学</w:t>
      </w:r>
      <w:proofErr w:type="gramEnd"/>
      <w:r w:rsidR="00466225">
        <w:rPr>
          <w:rFonts w:hint="eastAsia"/>
          <w:sz w:val="24"/>
          <w:szCs w:val="24"/>
          <w:lang w:val="en-GB" w:eastAsia="zh-CN"/>
        </w:rPr>
        <w:t>资料，</w:t>
      </w:r>
      <w:r w:rsidR="00970E2B" w:rsidRPr="00970E2B">
        <w:rPr>
          <w:rFonts w:hint="eastAsia"/>
          <w:sz w:val="24"/>
          <w:szCs w:val="24"/>
          <w:lang w:val="en-GB" w:eastAsia="zh-CN"/>
        </w:rPr>
        <w:t>保护至少</w:t>
      </w:r>
      <w:r w:rsidR="00970E2B" w:rsidRPr="00970E2B">
        <w:rPr>
          <w:sz w:val="24"/>
          <w:szCs w:val="24"/>
          <w:lang w:val="en-GB" w:eastAsia="zh-CN"/>
        </w:rPr>
        <w:t>10%</w:t>
      </w:r>
      <w:r w:rsidR="00970E2B">
        <w:rPr>
          <w:rFonts w:hint="eastAsia"/>
          <w:sz w:val="24"/>
          <w:szCs w:val="24"/>
          <w:lang w:val="en-GB" w:eastAsia="zh-CN"/>
        </w:rPr>
        <w:t>的沿海和海洋区域</w:t>
      </w:r>
      <w:r w:rsidRPr="003E1206">
        <w:rPr>
          <w:rFonts w:hint="eastAsia"/>
          <w:sz w:val="24"/>
          <w:szCs w:val="24"/>
          <w:lang w:val="en-GB" w:eastAsia="zh-CN"/>
        </w:rPr>
        <w:t>，</w:t>
      </w:r>
      <w:r w:rsidR="00466225">
        <w:rPr>
          <w:rFonts w:hint="eastAsia"/>
          <w:sz w:val="24"/>
          <w:szCs w:val="24"/>
          <w:lang w:val="en-GB" w:eastAsia="zh-CN"/>
        </w:rPr>
        <w:t>并</w:t>
      </w:r>
      <w:r w:rsidRPr="003E1206">
        <w:rPr>
          <w:rFonts w:hint="eastAsia"/>
          <w:sz w:val="24"/>
          <w:szCs w:val="24"/>
          <w:lang w:val="en-GB" w:eastAsia="zh-CN"/>
        </w:rPr>
        <w:t>肯定根据《生物多样性公约》</w:t>
      </w:r>
      <w:r w:rsidRPr="003E1206">
        <w:rPr>
          <w:rFonts w:ascii="SimSun" w:hAnsi="SimSun" w:hint="eastAsia"/>
          <w:sz w:val="24"/>
          <w:szCs w:val="24"/>
          <w:lang w:val="en-US" w:eastAsia="zh-CN"/>
        </w:rPr>
        <w:t>及其他全球倡议</w:t>
      </w:r>
      <w:r w:rsidRPr="003E1206">
        <w:rPr>
          <w:rFonts w:hint="eastAsia"/>
          <w:sz w:val="24"/>
          <w:szCs w:val="24"/>
          <w:lang w:val="en-GB" w:eastAsia="zh-CN"/>
        </w:rPr>
        <w:t>在具有重要生态或生物意义的</w:t>
      </w:r>
      <w:r w:rsidR="00970E2B">
        <w:rPr>
          <w:rFonts w:hint="eastAsia"/>
          <w:sz w:val="24"/>
          <w:szCs w:val="24"/>
          <w:lang w:val="en-GB" w:eastAsia="zh-CN"/>
        </w:rPr>
        <w:t>海洋</w:t>
      </w:r>
      <w:r w:rsidRPr="003E1206">
        <w:rPr>
          <w:rFonts w:hint="eastAsia"/>
          <w:sz w:val="24"/>
          <w:szCs w:val="24"/>
          <w:lang w:val="en-GB" w:eastAsia="zh-CN"/>
        </w:rPr>
        <w:t>区域开展的</w:t>
      </w:r>
      <w:r w:rsidR="00970E2B">
        <w:rPr>
          <w:rFonts w:hint="eastAsia"/>
          <w:sz w:val="24"/>
          <w:szCs w:val="24"/>
          <w:lang w:val="en-GB" w:eastAsia="zh-CN"/>
        </w:rPr>
        <w:t>相关</w:t>
      </w:r>
      <w:r w:rsidRPr="003E1206">
        <w:rPr>
          <w:rFonts w:hint="eastAsia"/>
          <w:sz w:val="24"/>
          <w:szCs w:val="24"/>
          <w:lang w:val="en-GB" w:eastAsia="zh-CN"/>
        </w:rPr>
        <w:t>科学和技术工作，</w:t>
      </w:r>
    </w:p>
    <w:p w:rsidR="003E1206" w:rsidRPr="003E1206" w:rsidRDefault="003E1206" w:rsidP="002D682F">
      <w:pPr>
        <w:tabs>
          <w:tab w:val="clear" w:pos="1247"/>
          <w:tab w:val="clear" w:pos="1814"/>
          <w:tab w:val="clear" w:pos="2381"/>
          <w:tab w:val="clear" w:pos="2948"/>
          <w:tab w:val="clear" w:pos="3515"/>
          <w:tab w:val="left" w:pos="624"/>
        </w:tabs>
        <w:spacing w:after="120"/>
        <w:ind w:left="1247" w:firstLine="624"/>
        <w:jc w:val="both"/>
        <w:rPr>
          <w:rFonts w:eastAsia="Malgun Gothic"/>
          <w:color w:val="000000" w:themeColor="text1"/>
          <w:sz w:val="24"/>
          <w:szCs w:val="24"/>
          <w:lang w:val="en-GB" w:eastAsia="zh-CN"/>
        </w:rPr>
      </w:pPr>
      <w:r w:rsidRPr="00CE4BB9">
        <w:rPr>
          <w:rFonts w:ascii="KaiTi" w:eastAsia="KaiTi" w:hAnsi="KaiTi" w:hint="eastAsia"/>
          <w:color w:val="000000" w:themeColor="text1"/>
          <w:sz w:val="24"/>
          <w:szCs w:val="24"/>
          <w:lang w:val="en-GB" w:eastAsia="zh-CN"/>
        </w:rPr>
        <w:t>欢迎</w:t>
      </w:r>
      <w:r w:rsidRPr="003E1206">
        <w:rPr>
          <w:rFonts w:hint="eastAsia"/>
          <w:color w:val="000000" w:themeColor="text1"/>
          <w:sz w:val="24"/>
          <w:szCs w:val="24"/>
          <w:lang w:val="en-GB" w:eastAsia="zh-CN"/>
        </w:rPr>
        <w:t>联合国气候变化框架公约缔约方大会</w:t>
      </w:r>
      <w:r w:rsidRPr="003E1206">
        <w:rPr>
          <w:rFonts w:hint="eastAsia"/>
          <w:color w:val="000000" w:themeColor="text1"/>
          <w:sz w:val="24"/>
          <w:szCs w:val="24"/>
          <w:lang w:val="en-US" w:eastAsia="zh-CN"/>
        </w:rPr>
        <w:t>将</w:t>
      </w:r>
      <w:r w:rsidRPr="003E1206">
        <w:rPr>
          <w:rFonts w:hint="eastAsia"/>
          <w:color w:val="000000" w:themeColor="text1"/>
          <w:sz w:val="24"/>
          <w:szCs w:val="24"/>
          <w:lang w:val="en-GB" w:eastAsia="zh-CN"/>
        </w:rPr>
        <w:t>《巴黎协定》认定为遏制海洋变暖、酸化和海平面上升等气候变化影响</w:t>
      </w:r>
      <w:r w:rsidR="00466225">
        <w:rPr>
          <w:rFonts w:hint="eastAsia"/>
          <w:color w:val="000000" w:themeColor="text1"/>
          <w:sz w:val="24"/>
          <w:szCs w:val="24"/>
          <w:lang w:val="en-GB" w:eastAsia="zh-CN"/>
        </w:rPr>
        <w:t>以及</w:t>
      </w:r>
      <w:r w:rsidR="00466225" w:rsidRPr="003E1206">
        <w:rPr>
          <w:rFonts w:hint="eastAsia"/>
          <w:color w:val="000000" w:themeColor="text1"/>
          <w:sz w:val="24"/>
          <w:szCs w:val="24"/>
          <w:lang w:val="en-GB" w:eastAsia="zh-CN"/>
        </w:rPr>
        <w:t>减少给全世界海洋和沿海地区生态系统及沿海地区居民</w:t>
      </w:r>
      <w:r w:rsidR="00466225">
        <w:rPr>
          <w:rFonts w:hint="eastAsia"/>
          <w:color w:val="000000" w:themeColor="text1"/>
          <w:sz w:val="24"/>
          <w:szCs w:val="24"/>
          <w:lang w:val="en-GB" w:eastAsia="zh-CN"/>
        </w:rPr>
        <w:t>所</w:t>
      </w:r>
      <w:r w:rsidR="00466225" w:rsidRPr="003E1206">
        <w:rPr>
          <w:rFonts w:hint="eastAsia"/>
          <w:color w:val="000000" w:themeColor="text1"/>
          <w:sz w:val="24"/>
          <w:szCs w:val="24"/>
          <w:lang w:val="en-GB" w:eastAsia="zh-CN"/>
        </w:rPr>
        <w:t>带来不良后果</w:t>
      </w:r>
      <w:r w:rsidRPr="003E1206">
        <w:rPr>
          <w:rFonts w:hint="eastAsia"/>
          <w:color w:val="000000" w:themeColor="text1"/>
          <w:sz w:val="24"/>
          <w:szCs w:val="24"/>
          <w:lang w:val="en-GB" w:eastAsia="zh-CN"/>
        </w:rPr>
        <w:t>的关键措施，包括给小岛屿发展中国家和其他脆弱国家带来的不良后果，</w:t>
      </w:r>
    </w:p>
    <w:p w:rsidR="003E1206" w:rsidRPr="003E1206" w:rsidRDefault="003E1206" w:rsidP="00475A72">
      <w:pPr>
        <w:tabs>
          <w:tab w:val="clear" w:pos="1247"/>
          <w:tab w:val="clear" w:pos="1814"/>
          <w:tab w:val="clear" w:pos="2381"/>
          <w:tab w:val="clear" w:pos="2948"/>
          <w:tab w:val="clear" w:pos="3515"/>
          <w:tab w:val="left" w:pos="624"/>
        </w:tabs>
        <w:spacing w:after="120"/>
        <w:ind w:left="1247" w:firstLine="624"/>
        <w:jc w:val="both"/>
        <w:rPr>
          <w:rFonts w:eastAsia="Malgun Gothic"/>
          <w:color w:val="000000" w:themeColor="text1"/>
          <w:sz w:val="24"/>
          <w:szCs w:val="24"/>
          <w:lang w:val="en-GB" w:eastAsia="zh-CN"/>
        </w:rPr>
      </w:pPr>
      <w:r w:rsidRPr="00CE4BB9">
        <w:rPr>
          <w:rFonts w:ascii="KaiTi" w:eastAsia="KaiTi" w:hAnsi="KaiTi" w:hint="eastAsia"/>
          <w:sz w:val="24"/>
          <w:szCs w:val="24"/>
          <w:lang w:val="en-GB" w:eastAsia="zh-CN"/>
        </w:rPr>
        <w:t>回顾</w:t>
      </w:r>
      <w:r w:rsidRPr="003E1206">
        <w:rPr>
          <w:rFonts w:hint="eastAsia"/>
          <w:sz w:val="24"/>
          <w:szCs w:val="24"/>
          <w:lang w:val="en-GB" w:eastAsia="zh-CN"/>
        </w:rPr>
        <w:t>联大</w:t>
      </w:r>
      <w:r w:rsidRPr="003E1206">
        <w:rPr>
          <w:sz w:val="24"/>
          <w:szCs w:val="24"/>
          <w:lang w:val="en-GB" w:eastAsia="zh-CN"/>
        </w:rPr>
        <w:t>2015</w:t>
      </w:r>
      <w:r w:rsidRPr="003E1206">
        <w:rPr>
          <w:rFonts w:hint="eastAsia"/>
          <w:sz w:val="24"/>
          <w:szCs w:val="24"/>
          <w:lang w:val="en-GB" w:eastAsia="zh-CN"/>
        </w:rPr>
        <w:t>年</w:t>
      </w:r>
      <w:r w:rsidRPr="003E1206">
        <w:rPr>
          <w:sz w:val="24"/>
          <w:szCs w:val="24"/>
          <w:lang w:val="en-GB" w:eastAsia="zh-CN"/>
        </w:rPr>
        <w:t>6</w:t>
      </w:r>
      <w:r w:rsidRPr="003E1206">
        <w:rPr>
          <w:rFonts w:hint="eastAsia"/>
          <w:sz w:val="24"/>
          <w:szCs w:val="24"/>
          <w:lang w:val="en-GB" w:eastAsia="zh-CN"/>
        </w:rPr>
        <w:t>月</w:t>
      </w:r>
      <w:r w:rsidRPr="003E1206">
        <w:rPr>
          <w:sz w:val="24"/>
          <w:szCs w:val="24"/>
          <w:lang w:val="en-GB" w:eastAsia="zh-CN"/>
        </w:rPr>
        <w:t>19</w:t>
      </w:r>
      <w:r w:rsidRPr="003E1206">
        <w:rPr>
          <w:rFonts w:hint="eastAsia"/>
          <w:sz w:val="24"/>
          <w:szCs w:val="24"/>
          <w:lang w:val="en-GB" w:eastAsia="zh-CN"/>
        </w:rPr>
        <w:t>日第</w:t>
      </w:r>
      <w:r w:rsidRPr="003E1206">
        <w:rPr>
          <w:sz w:val="24"/>
          <w:szCs w:val="24"/>
          <w:lang w:val="en-GB" w:eastAsia="zh-CN"/>
        </w:rPr>
        <w:t>69/292</w:t>
      </w:r>
      <w:r w:rsidRPr="003E1206">
        <w:rPr>
          <w:rFonts w:hint="eastAsia"/>
          <w:sz w:val="24"/>
          <w:szCs w:val="24"/>
          <w:lang w:val="en-GB" w:eastAsia="zh-CN"/>
        </w:rPr>
        <w:t>号决议，该决议要求根据《联合国海洋法公约》</w:t>
      </w:r>
      <w:r w:rsidR="00466225">
        <w:rPr>
          <w:rFonts w:hint="eastAsia"/>
          <w:sz w:val="24"/>
          <w:szCs w:val="24"/>
          <w:lang w:val="en-GB" w:eastAsia="zh-CN"/>
        </w:rPr>
        <w:t>制定一份关于国家管辖范围以外区域海洋生物多样性的养护和可持续利用的</w:t>
      </w:r>
      <w:r w:rsidRPr="003E1206">
        <w:rPr>
          <w:rFonts w:hint="eastAsia"/>
          <w:sz w:val="24"/>
          <w:szCs w:val="24"/>
          <w:lang w:val="en-GB" w:eastAsia="zh-CN"/>
        </w:rPr>
        <w:t>具有法律约束力的国际文书，</w:t>
      </w:r>
    </w:p>
    <w:p w:rsidR="003E1206" w:rsidRPr="003E1206" w:rsidRDefault="003E1206" w:rsidP="00475A72">
      <w:pPr>
        <w:tabs>
          <w:tab w:val="left" w:pos="624"/>
          <w:tab w:val="left" w:pos="4082"/>
        </w:tabs>
        <w:spacing w:after="120"/>
        <w:ind w:left="1247" w:firstLine="624"/>
        <w:jc w:val="both"/>
        <w:rPr>
          <w:rFonts w:eastAsia="Malgun Gothic"/>
          <w:color w:val="000000" w:themeColor="text1"/>
          <w:sz w:val="24"/>
          <w:szCs w:val="24"/>
          <w:lang w:val="en-GB" w:eastAsia="zh-CN"/>
        </w:rPr>
      </w:pPr>
      <w:r w:rsidRPr="00CE4BB9">
        <w:rPr>
          <w:rFonts w:ascii="KaiTi" w:eastAsia="KaiTi" w:hAnsi="KaiTi" w:hint="eastAsia"/>
          <w:sz w:val="24"/>
          <w:szCs w:val="24"/>
          <w:lang w:val="en-GB" w:eastAsia="zh-CN"/>
        </w:rPr>
        <w:t>考虑到</w:t>
      </w:r>
      <w:r w:rsidRPr="003E1206">
        <w:rPr>
          <w:rFonts w:ascii="SimSun" w:hAnsi="SimSun" w:hint="eastAsia"/>
          <w:sz w:val="24"/>
          <w:szCs w:val="24"/>
          <w:lang w:val="en-GB" w:eastAsia="zh-CN"/>
        </w:rPr>
        <w:t>联合国环境规划署按照有关国家请求在协助其保护和养护海洋环境方面，包括</w:t>
      </w:r>
      <w:r w:rsidR="004A191F">
        <w:rPr>
          <w:rFonts w:ascii="SimSun" w:hAnsi="SimSun" w:hint="eastAsia"/>
          <w:sz w:val="24"/>
          <w:szCs w:val="24"/>
          <w:lang w:val="en-GB" w:eastAsia="zh-CN"/>
        </w:rPr>
        <w:t>协助其</w:t>
      </w:r>
      <w:r w:rsidRPr="003E1206">
        <w:rPr>
          <w:rFonts w:ascii="SimSun" w:hAnsi="SimSun" w:hint="eastAsia"/>
          <w:sz w:val="24"/>
          <w:szCs w:val="24"/>
          <w:lang w:val="en-GB" w:eastAsia="zh-CN"/>
        </w:rPr>
        <w:t>实现相关国际法目标方面可以作出的贡献，</w:t>
      </w:r>
    </w:p>
    <w:p w:rsidR="003E1206" w:rsidRPr="003E1206" w:rsidRDefault="003E1206" w:rsidP="00475A72">
      <w:pPr>
        <w:tabs>
          <w:tab w:val="clear" w:pos="1247"/>
          <w:tab w:val="clear" w:pos="1814"/>
          <w:tab w:val="clear" w:pos="2381"/>
          <w:tab w:val="clear" w:pos="2948"/>
          <w:tab w:val="clear" w:pos="3515"/>
          <w:tab w:val="left" w:pos="624"/>
        </w:tabs>
        <w:spacing w:after="120"/>
        <w:ind w:left="1247" w:firstLine="624"/>
        <w:jc w:val="both"/>
        <w:rPr>
          <w:rFonts w:eastAsia="Malgun Gothic"/>
          <w:color w:val="000000" w:themeColor="text1"/>
          <w:sz w:val="24"/>
          <w:szCs w:val="24"/>
          <w:lang w:val="en-GB" w:eastAsia="zh-CN"/>
        </w:rPr>
      </w:pPr>
      <w:r w:rsidRPr="00CE4BB9">
        <w:rPr>
          <w:rFonts w:ascii="KaiTi" w:eastAsia="KaiTi" w:hAnsi="KaiTi" w:hint="eastAsia"/>
          <w:sz w:val="24"/>
          <w:szCs w:val="24"/>
          <w:lang w:val="en-GB" w:eastAsia="zh-CN"/>
        </w:rPr>
        <w:t>肯定</w:t>
      </w:r>
      <w:r w:rsidRPr="003E1206">
        <w:rPr>
          <w:rFonts w:hint="eastAsia"/>
          <w:sz w:val="24"/>
          <w:szCs w:val="24"/>
          <w:lang w:val="en-GB" w:eastAsia="zh-CN"/>
        </w:rPr>
        <w:t>加强海洋问题相关国际组织和论坛的合作和协调的挑战，并重点指出通过</w:t>
      </w:r>
      <w:r w:rsidR="00AF7D53">
        <w:rPr>
          <w:rFonts w:hint="eastAsia"/>
          <w:sz w:val="24"/>
          <w:szCs w:val="24"/>
          <w:lang w:val="en-GB" w:eastAsia="zh-CN"/>
        </w:rPr>
        <w:t>联合国</w:t>
      </w:r>
      <w:r w:rsidRPr="003E1206">
        <w:rPr>
          <w:rFonts w:hint="eastAsia"/>
          <w:sz w:val="24"/>
          <w:szCs w:val="24"/>
          <w:lang w:val="en-GB" w:eastAsia="zh-CN"/>
        </w:rPr>
        <w:t>环境</w:t>
      </w:r>
      <w:r w:rsidR="00AF7D53">
        <w:rPr>
          <w:rFonts w:hint="eastAsia"/>
          <w:sz w:val="24"/>
          <w:szCs w:val="24"/>
          <w:lang w:val="en-GB" w:eastAsia="zh-CN"/>
        </w:rPr>
        <w:t>规划</w:t>
      </w:r>
      <w:r w:rsidRPr="003E1206">
        <w:rPr>
          <w:rFonts w:hint="eastAsia"/>
          <w:sz w:val="24"/>
          <w:szCs w:val="24"/>
          <w:lang w:val="en-GB" w:eastAsia="zh-CN"/>
        </w:rPr>
        <w:t>署与此类组织和论坛进行合作和协调对以一致方式实现《</w:t>
      </w:r>
      <w:r w:rsidRPr="003E1206">
        <w:rPr>
          <w:sz w:val="24"/>
          <w:szCs w:val="24"/>
          <w:lang w:val="en-GB" w:eastAsia="zh-CN"/>
        </w:rPr>
        <w:t>2030</w:t>
      </w:r>
      <w:r w:rsidRPr="003E1206">
        <w:rPr>
          <w:rFonts w:hint="eastAsia"/>
          <w:sz w:val="24"/>
          <w:szCs w:val="24"/>
          <w:lang w:val="en-GB" w:eastAsia="zh-CN"/>
        </w:rPr>
        <w:t>年可持续发展</w:t>
      </w:r>
      <w:r w:rsidRPr="003E1206">
        <w:rPr>
          <w:rFonts w:hint="eastAsia"/>
          <w:sz w:val="24"/>
          <w:szCs w:val="24"/>
          <w:lang w:val="en-US" w:eastAsia="zh-CN"/>
        </w:rPr>
        <w:t>议程</w:t>
      </w:r>
      <w:r w:rsidRPr="003E1206">
        <w:rPr>
          <w:rFonts w:hint="eastAsia"/>
          <w:sz w:val="24"/>
          <w:szCs w:val="24"/>
          <w:lang w:val="en-GB" w:eastAsia="zh-CN"/>
        </w:rPr>
        <w:t>》的价值，</w:t>
      </w:r>
    </w:p>
    <w:p w:rsidR="003E1206" w:rsidRPr="003E1206" w:rsidRDefault="003E1206" w:rsidP="00475A72">
      <w:pPr>
        <w:tabs>
          <w:tab w:val="clear" w:pos="1247"/>
          <w:tab w:val="clear" w:pos="1814"/>
          <w:tab w:val="clear" w:pos="2381"/>
          <w:tab w:val="clear" w:pos="2948"/>
          <w:tab w:val="clear" w:pos="3515"/>
          <w:tab w:val="left" w:pos="624"/>
        </w:tabs>
        <w:spacing w:after="120"/>
        <w:ind w:left="1247" w:firstLine="624"/>
        <w:jc w:val="both"/>
        <w:rPr>
          <w:rFonts w:eastAsia="Malgun Gothic"/>
          <w:bCs/>
          <w:color w:val="000000" w:themeColor="text1"/>
          <w:sz w:val="24"/>
          <w:szCs w:val="24"/>
          <w:lang w:val="en-GB" w:eastAsia="zh-CN"/>
        </w:rPr>
      </w:pPr>
      <w:r w:rsidRPr="00CE4BB9">
        <w:rPr>
          <w:rFonts w:ascii="KaiTi" w:eastAsia="KaiTi" w:hAnsi="KaiTi" w:hint="eastAsia"/>
          <w:bCs/>
          <w:color w:val="000000" w:themeColor="text1"/>
          <w:sz w:val="24"/>
          <w:szCs w:val="24"/>
          <w:lang w:val="en-GB" w:eastAsia="zh-CN"/>
        </w:rPr>
        <w:t>回顾</w:t>
      </w:r>
      <w:r w:rsidR="00A63398" w:rsidRPr="00A63398">
        <w:rPr>
          <w:rFonts w:ascii="SimSun" w:hAnsi="SimSun" w:cs="Microsoft YaHei"/>
          <w:bCs/>
          <w:color w:val="000000" w:themeColor="text1"/>
          <w:sz w:val="24"/>
          <w:szCs w:val="24"/>
          <w:lang w:eastAsia="zh-CN"/>
        </w:rPr>
        <w:t>《关于推动执行保护海洋环境免受陆上活动污染全球行动纲领的</w:t>
      </w:r>
      <w:r w:rsidR="00A63398" w:rsidRPr="00A63398">
        <w:rPr>
          <w:bCs/>
          <w:color w:val="000000" w:themeColor="text1"/>
          <w:sz w:val="24"/>
          <w:szCs w:val="24"/>
          <w:lang w:eastAsia="zh-CN"/>
        </w:rPr>
        <w:t>2012</w:t>
      </w:r>
      <w:r w:rsidR="00A63398">
        <w:rPr>
          <w:rFonts w:ascii="SimSun" w:hAnsi="SimSun" w:cs="Microsoft YaHei" w:hint="eastAsia"/>
          <w:bCs/>
          <w:color w:val="000000" w:themeColor="text1"/>
          <w:sz w:val="24"/>
          <w:szCs w:val="24"/>
          <w:lang w:eastAsia="zh-CN"/>
        </w:rPr>
        <w:t>年</w:t>
      </w:r>
      <w:r w:rsidR="00A63398" w:rsidRPr="00A63398">
        <w:rPr>
          <w:rFonts w:ascii="SimSun" w:hAnsi="SimSun" w:cs="Microsoft YaHei"/>
          <w:bCs/>
          <w:color w:val="000000" w:themeColor="text1"/>
          <w:sz w:val="24"/>
          <w:szCs w:val="24"/>
          <w:lang w:eastAsia="zh-CN"/>
        </w:rPr>
        <w:t>马尼拉宣言》</w:t>
      </w:r>
      <w:r w:rsidRPr="003E1206">
        <w:rPr>
          <w:rFonts w:ascii="SimSun" w:hAnsi="SimSun" w:cs="Microsoft YaHei" w:hint="eastAsia"/>
          <w:bCs/>
          <w:color w:val="000000" w:themeColor="text1"/>
          <w:sz w:val="24"/>
          <w:szCs w:val="24"/>
          <w:lang w:val="en-GB" w:eastAsia="zh-CN"/>
        </w:rPr>
        <w:t>确定的</w:t>
      </w:r>
      <w:r w:rsidR="007A03B5">
        <w:rPr>
          <w:rFonts w:ascii="SimSun" w:hAnsi="SimSun" w:cs="Microsoft YaHei" w:hint="eastAsia"/>
          <w:bCs/>
          <w:color w:val="000000" w:themeColor="text1"/>
          <w:sz w:val="24"/>
          <w:szCs w:val="24"/>
          <w:lang w:val="en-GB" w:eastAsia="zh-CN"/>
        </w:rPr>
        <w:t>展开工作的</w:t>
      </w:r>
      <w:r w:rsidRPr="003E1206">
        <w:rPr>
          <w:rFonts w:ascii="SimSun" w:hAnsi="SimSun" w:cs="Microsoft YaHei" w:hint="eastAsia"/>
          <w:bCs/>
          <w:color w:val="000000" w:themeColor="text1"/>
          <w:sz w:val="24"/>
          <w:szCs w:val="24"/>
          <w:lang w:val="en-GB" w:eastAsia="zh-CN"/>
        </w:rPr>
        <w:t>三类优先污染源（营养物质、海洋垃圾和废水）</w:t>
      </w:r>
      <w:r w:rsidRPr="003E1206">
        <w:rPr>
          <w:rFonts w:ascii="SimSun" w:hAnsi="SimSun" w:hint="eastAsia"/>
          <w:bCs/>
          <w:color w:val="000000" w:themeColor="text1"/>
          <w:sz w:val="24"/>
          <w:szCs w:val="24"/>
          <w:lang w:val="en-GB" w:eastAsia="zh-CN"/>
        </w:rPr>
        <w:t>，</w:t>
      </w:r>
    </w:p>
    <w:p w:rsidR="003E1206" w:rsidRPr="003E1206" w:rsidRDefault="003E1206" w:rsidP="00475A72">
      <w:pPr>
        <w:tabs>
          <w:tab w:val="clear" w:pos="1247"/>
          <w:tab w:val="clear" w:pos="1814"/>
          <w:tab w:val="clear" w:pos="2381"/>
          <w:tab w:val="clear" w:pos="2948"/>
          <w:tab w:val="clear" w:pos="3515"/>
          <w:tab w:val="left" w:pos="624"/>
        </w:tabs>
        <w:spacing w:after="120"/>
        <w:ind w:left="1247" w:firstLine="624"/>
        <w:jc w:val="both"/>
        <w:rPr>
          <w:rFonts w:eastAsia="Malgun Gothic"/>
          <w:color w:val="000000" w:themeColor="text1"/>
          <w:sz w:val="24"/>
          <w:szCs w:val="24"/>
          <w:lang w:val="en-GB" w:eastAsia="zh-CN"/>
        </w:rPr>
      </w:pPr>
      <w:r w:rsidRPr="00CE4BB9">
        <w:rPr>
          <w:rFonts w:ascii="KaiTi" w:eastAsia="KaiTi" w:hAnsi="KaiTi" w:hint="eastAsia"/>
          <w:sz w:val="24"/>
          <w:szCs w:val="24"/>
          <w:lang w:val="en-GB" w:eastAsia="zh-CN"/>
        </w:rPr>
        <w:t>注意到</w:t>
      </w:r>
      <w:r w:rsidR="00AF7D53">
        <w:rPr>
          <w:rFonts w:hint="eastAsia"/>
          <w:sz w:val="24"/>
          <w:szCs w:val="24"/>
          <w:lang w:val="en-GB" w:eastAsia="zh-CN"/>
        </w:rPr>
        <w:t>第十七次</w:t>
      </w:r>
      <w:r w:rsidR="00AF7D53" w:rsidRPr="00AF7D53">
        <w:rPr>
          <w:sz w:val="24"/>
          <w:szCs w:val="24"/>
          <w:lang w:eastAsia="zh-CN"/>
        </w:rPr>
        <w:t>区域海洋公约及行动计划全球会议</w:t>
      </w:r>
      <w:r w:rsidRPr="003E1206">
        <w:rPr>
          <w:rFonts w:hint="eastAsia"/>
          <w:sz w:val="24"/>
          <w:szCs w:val="24"/>
          <w:lang w:val="en-GB" w:eastAsia="zh-CN"/>
        </w:rPr>
        <w:t>通过的《</w:t>
      </w:r>
      <w:r w:rsidRPr="003E1206">
        <w:rPr>
          <w:sz w:val="24"/>
          <w:szCs w:val="24"/>
          <w:lang w:val="en-GB" w:eastAsia="zh-CN"/>
        </w:rPr>
        <w:t>2017-2020</w:t>
      </w:r>
      <w:r w:rsidRPr="003E1206">
        <w:rPr>
          <w:rFonts w:hint="eastAsia"/>
          <w:sz w:val="24"/>
          <w:szCs w:val="24"/>
          <w:lang w:val="en-GB" w:eastAsia="zh-CN"/>
        </w:rPr>
        <w:t>年区域海洋战略方向》，</w:t>
      </w:r>
    </w:p>
    <w:p w:rsidR="003E1206" w:rsidRPr="00B04C4E" w:rsidRDefault="003E1206" w:rsidP="00475A72">
      <w:pPr>
        <w:pStyle w:val="ListParagraph"/>
        <w:numPr>
          <w:ilvl w:val="2"/>
          <w:numId w:val="22"/>
        </w:numPr>
        <w:tabs>
          <w:tab w:val="left" w:pos="624"/>
        </w:tabs>
        <w:spacing w:after="120"/>
        <w:ind w:left="1260" w:firstLine="720"/>
        <w:jc w:val="both"/>
        <w:rPr>
          <w:rFonts w:eastAsia="Malgun Gothic"/>
          <w:bCs/>
          <w:lang w:val="en-GB" w:eastAsia="zh-CN"/>
        </w:rPr>
      </w:pPr>
      <w:r w:rsidRPr="00CE4BB9">
        <w:rPr>
          <w:rFonts w:ascii="KaiTi" w:eastAsia="KaiTi" w:hAnsi="KaiTi" w:cs="Microsoft YaHei" w:hint="eastAsia"/>
          <w:bCs/>
          <w:lang w:eastAsia="zh-CN"/>
        </w:rPr>
        <w:t>请</w:t>
      </w:r>
      <w:r w:rsidRPr="00B04C4E">
        <w:rPr>
          <w:rFonts w:eastAsia="SimSun"/>
          <w:bCs/>
          <w:lang w:eastAsia="zh-CN"/>
        </w:rPr>
        <w:t>执行主任与相关全球和区域论坛、协定和组织合作和协调，按照国际法，将《</w:t>
      </w:r>
      <w:r w:rsidRPr="00B04C4E">
        <w:rPr>
          <w:rFonts w:eastAsia="SimSun"/>
          <w:bCs/>
          <w:lang w:eastAsia="zh-CN"/>
        </w:rPr>
        <w:t>2030</w:t>
      </w:r>
      <w:r w:rsidRPr="00B04C4E">
        <w:rPr>
          <w:rFonts w:eastAsia="SimSun"/>
          <w:bCs/>
          <w:lang w:eastAsia="zh-CN"/>
        </w:rPr>
        <w:t>年议程》和《</w:t>
      </w:r>
      <w:r w:rsidRPr="00B04C4E">
        <w:rPr>
          <w:rFonts w:eastAsia="SimSun"/>
          <w:bCs/>
          <w:lang w:eastAsia="zh-CN"/>
        </w:rPr>
        <w:t>2011-2020</w:t>
      </w:r>
      <w:r w:rsidRPr="00B04C4E">
        <w:rPr>
          <w:rFonts w:eastAsia="SimSun"/>
          <w:bCs/>
          <w:lang w:eastAsia="zh-CN"/>
        </w:rPr>
        <w:t>年生物多样性战略计划》及其《爱知生物多样性目标》</w:t>
      </w:r>
      <w:r w:rsidR="007A03B5">
        <w:rPr>
          <w:rFonts w:eastAsia="SimSun" w:hint="eastAsia"/>
          <w:bCs/>
          <w:lang w:eastAsia="zh-CN"/>
        </w:rPr>
        <w:t>执行工作</w:t>
      </w:r>
      <w:r w:rsidRPr="00B04C4E">
        <w:rPr>
          <w:rFonts w:eastAsia="SimSun"/>
          <w:bCs/>
          <w:lang w:eastAsia="zh-CN"/>
        </w:rPr>
        <w:t>中与海洋相关的方面纳入联合国环境规划署的活动，并向环境大会</w:t>
      </w:r>
      <w:r w:rsidR="00527B6F">
        <w:rPr>
          <w:rFonts w:eastAsia="SimSun"/>
          <w:bCs/>
          <w:lang w:eastAsia="zh-CN"/>
        </w:rPr>
        <w:t>下届</w:t>
      </w:r>
      <w:r w:rsidR="007A03B5">
        <w:rPr>
          <w:rFonts w:eastAsia="SimSun" w:hint="eastAsia"/>
          <w:bCs/>
          <w:lang w:eastAsia="zh-CN"/>
        </w:rPr>
        <w:t>会议</w:t>
      </w:r>
      <w:r w:rsidRPr="00B04C4E">
        <w:rPr>
          <w:rFonts w:eastAsia="SimSun"/>
          <w:bCs/>
          <w:lang w:eastAsia="zh-CN"/>
        </w:rPr>
        <w:t>报告</w:t>
      </w:r>
      <w:r w:rsidR="00B04C4E">
        <w:rPr>
          <w:rFonts w:eastAsia="SimSun" w:hint="eastAsia"/>
          <w:bCs/>
          <w:lang w:eastAsia="zh-CN"/>
        </w:rPr>
        <w:t>该方面的工作</w:t>
      </w:r>
      <w:r w:rsidRPr="00B04C4E">
        <w:rPr>
          <w:rFonts w:eastAsia="SimSun"/>
          <w:bCs/>
          <w:lang w:eastAsia="zh-CN"/>
        </w:rPr>
        <w:t>；</w:t>
      </w:r>
    </w:p>
    <w:p w:rsidR="003E1206" w:rsidRPr="00B04C4E" w:rsidRDefault="007A03B5" w:rsidP="00475A72">
      <w:pPr>
        <w:pStyle w:val="ListParagraph"/>
        <w:numPr>
          <w:ilvl w:val="2"/>
          <w:numId w:val="22"/>
        </w:numPr>
        <w:tabs>
          <w:tab w:val="left" w:pos="624"/>
        </w:tabs>
        <w:spacing w:after="120"/>
        <w:ind w:left="1260" w:firstLine="720"/>
        <w:jc w:val="both"/>
        <w:rPr>
          <w:rFonts w:eastAsia="Malgun Gothic"/>
          <w:bCs/>
          <w:color w:val="000000" w:themeColor="text1"/>
          <w:lang w:val="en-GB" w:eastAsia="zh-CN"/>
        </w:rPr>
      </w:pPr>
      <w:r w:rsidRPr="00CE4BB9">
        <w:rPr>
          <w:rFonts w:ascii="KaiTi" w:eastAsia="KaiTi" w:hAnsi="KaiTi" w:cs="Microsoft YaHei" w:hint="eastAsia"/>
          <w:bCs/>
          <w:color w:val="000000" w:themeColor="text1"/>
          <w:lang w:eastAsia="zh-CN"/>
        </w:rPr>
        <w:lastRenderedPageBreak/>
        <w:t>呼吁</w:t>
      </w:r>
      <w:r w:rsidR="003E1206" w:rsidRPr="00B04C4E">
        <w:rPr>
          <w:rFonts w:eastAsia="SimSun" w:hint="eastAsia"/>
          <w:bCs/>
          <w:lang w:eastAsia="zh-CN"/>
        </w:rPr>
        <w:t>所有海洋问题国际和地区论坛及组织，包括联合国粮食及农业组织、国际海事组织、政府间海洋学委员会、国际海底管理局、国际捕鲸委员会和联合国环境规划署之间继续开展</w:t>
      </w:r>
      <w:r w:rsidR="00B04C4E">
        <w:rPr>
          <w:rFonts w:eastAsia="SimSun" w:hint="eastAsia"/>
          <w:bCs/>
          <w:lang w:eastAsia="zh-CN"/>
        </w:rPr>
        <w:t>关于海洋问题的</w:t>
      </w:r>
      <w:r w:rsidR="003E1206" w:rsidRPr="00B04C4E">
        <w:rPr>
          <w:rFonts w:eastAsia="SimSun" w:hint="eastAsia"/>
          <w:bCs/>
          <w:lang w:eastAsia="zh-CN"/>
        </w:rPr>
        <w:t>合作和协调，以便以一致的方式实现可持续发展目标</w:t>
      </w:r>
      <w:r w:rsidR="003E1206" w:rsidRPr="00B04C4E">
        <w:rPr>
          <w:rFonts w:eastAsia="SimSun" w:hint="eastAsia"/>
          <w:bCs/>
          <w:lang w:eastAsia="zh-CN"/>
        </w:rPr>
        <w:t>14</w:t>
      </w:r>
      <w:r w:rsidR="003E1206" w:rsidRPr="00B04C4E">
        <w:rPr>
          <w:rFonts w:eastAsia="SimSun" w:hint="eastAsia"/>
          <w:bCs/>
          <w:lang w:eastAsia="zh-CN"/>
        </w:rPr>
        <w:t>及其相关具体目标；</w:t>
      </w:r>
    </w:p>
    <w:p w:rsidR="003E1206" w:rsidRPr="003E1206" w:rsidRDefault="003E1206" w:rsidP="00475A72">
      <w:pPr>
        <w:pStyle w:val="ListParagraph"/>
        <w:numPr>
          <w:ilvl w:val="2"/>
          <w:numId w:val="22"/>
        </w:numPr>
        <w:tabs>
          <w:tab w:val="left" w:pos="624"/>
        </w:tabs>
        <w:spacing w:after="120"/>
        <w:ind w:left="1260" w:firstLine="720"/>
        <w:jc w:val="both"/>
        <w:rPr>
          <w:rFonts w:eastAsia="SimSun"/>
          <w:bCs/>
          <w:lang w:eastAsia="zh-CN"/>
        </w:rPr>
      </w:pPr>
      <w:r w:rsidRPr="00CE4BB9">
        <w:rPr>
          <w:rFonts w:ascii="KaiTi" w:eastAsia="KaiTi" w:hAnsi="KaiTi" w:hint="eastAsia"/>
          <w:lang w:eastAsia="zh-CN"/>
        </w:rPr>
        <w:t>邀请</w:t>
      </w:r>
      <w:r w:rsidRPr="003E1206">
        <w:rPr>
          <w:rFonts w:eastAsia="SimSun" w:hint="eastAsia"/>
          <w:bCs/>
          <w:lang w:eastAsia="zh-CN"/>
        </w:rPr>
        <w:t>执行主任酌情为</w:t>
      </w:r>
      <w:r w:rsidRPr="003E1206">
        <w:rPr>
          <w:rFonts w:eastAsia="SimSun"/>
          <w:bCs/>
          <w:lang w:eastAsia="zh-CN"/>
        </w:rPr>
        <w:t>2017</w:t>
      </w:r>
      <w:r w:rsidRPr="003E1206">
        <w:rPr>
          <w:rFonts w:eastAsia="SimSun" w:hint="eastAsia"/>
          <w:bCs/>
          <w:lang w:eastAsia="zh-CN"/>
        </w:rPr>
        <w:t>年</w:t>
      </w:r>
      <w:r w:rsidRPr="003E1206">
        <w:rPr>
          <w:rFonts w:eastAsia="SimSun"/>
          <w:bCs/>
          <w:lang w:eastAsia="zh-CN"/>
        </w:rPr>
        <w:t>6</w:t>
      </w:r>
      <w:r w:rsidR="00B04C4E">
        <w:rPr>
          <w:rFonts w:eastAsia="SimSun" w:hint="eastAsia"/>
          <w:bCs/>
          <w:lang w:eastAsia="zh-CN"/>
        </w:rPr>
        <w:t>月举行的“</w:t>
      </w:r>
      <w:r w:rsidR="007A03B5" w:rsidRPr="007A03B5">
        <w:rPr>
          <w:rFonts w:eastAsia="SimSun" w:hint="eastAsia"/>
          <w:bCs/>
          <w:lang w:val="en-GB" w:eastAsia="zh-CN"/>
        </w:rPr>
        <w:t>联合国支持落实可持续发展目标</w:t>
      </w:r>
      <w:r w:rsidR="007A03B5" w:rsidRPr="007A03B5">
        <w:rPr>
          <w:rFonts w:eastAsia="SimSun"/>
          <w:bCs/>
          <w:lang w:val="en-GB" w:eastAsia="zh-CN"/>
        </w:rPr>
        <w:t>14</w:t>
      </w:r>
      <w:r w:rsidR="007A03B5" w:rsidRPr="007A03B5">
        <w:rPr>
          <w:rFonts w:eastAsia="SimSun" w:hint="eastAsia"/>
          <w:bCs/>
          <w:lang w:val="en-GB" w:eastAsia="zh-CN"/>
        </w:rPr>
        <w:t>会议：养护和可持续利用海洋和海洋资源以实现可持续发展</w:t>
      </w:r>
      <w:r w:rsidR="00B04C4E">
        <w:rPr>
          <w:rFonts w:eastAsia="SimSun" w:hint="eastAsia"/>
          <w:bCs/>
          <w:lang w:eastAsia="zh-CN"/>
        </w:rPr>
        <w:t>”</w:t>
      </w:r>
      <w:r w:rsidRPr="003E1206">
        <w:rPr>
          <w:rFonts w:eastAsia="SimSun" w:hint="eastAsia"/>
          <w:bCs/>
          <w:lang w:eastAsia="zh-CN"/>
        </w:rPr>
        <w:t>提供必要投入；</w:t>
      </w:r>
    </w:p>
    <w:p w:rsidR="003E1206" w:rsidRPr="003E1206" w:rsidRDefault="003E1206" w:rsidP="00475A72">
      <w:pPr>
        <w:pStyle w:val="ListParagraph"/>
        <w:numPr>
          <w:ilvl w:val="2"/>
          <w:numId w:val="22"/>
        </w:numPr>
        <w:tabs>
          <w:tab w:val="left" w:pos="624"/>
        </w:tabs>
        <w:spacing w:after="120"/>
        <w:ind w:left="1260" w:firstLine="720"/>
        <w:jc w:val="both"/>
        <w:rPr>
          <w:rFonts w:eastAsia="Malgun Gothic"/>
          <w:color w:val="000000" w:themeColor="text1"/>
          <w:lang w:val="en-GB" w:eastAsia="zh-CN"/>
        </w:rPr>
      </w:pPr>
      <w:r w:rsidRPr="00CE4BB9">
        <w:rPr>
          <w:rFonts w:ascii="KaiTi" w:eastAsia="KaiTi" w:hAnsi="KaiTi" w:hint="eastAsia"/>
          <w:lang w:eastAsia="zh-CN"/>
        </w:rPr>
        <w:t>促请</w:t>
      </w:r>
      <w:r w:rsidRPr="003E1206">
        <w:rPr>
          <w:rFonts w:eastAsia="SimSun" w:hint="eastAsia"/>
          <w:bCs/>
          <w:lang w:eastAsia="zh-CN"/>
        </w:rPr>
        <w:t>还未加入《国际船舶压载水及沉积物控制和管理公约》的会员国考虑加入，从而推动其迅速生效；</w:t>
      </w:r>
    </w:p>
    <w:p w:rsidR="003E1206" w:rsidRPr="003E1206" w:rsidRDefault="003E1206" w:rsidP="00475A72">
      <w:pPr>
        <w:pStyle w:val="ListParagraph"/>
        <w:numPr>
          <w:ilvl w:val="2"/>
          <w:numId w:val="22"/>
        </w:numPr>
        <w:tabs>
          <w:tab w:val="left" w:pos="624"/>
        </w:tabs>
        <w:spacing w:after="120"/>
        <w:ind w:left="1260" w:firstLine="720"/>
        <w:jc w:val="both"/>
        <w:rPr>
          <w:rFonts w:eastAsia="SimSun"/>
          <w:bCs/>
          <w:lang w:eastAsia="zh-CN"/>
        </w:rPr>
      </w:pPr>
      <w:r w:rsidRPr="00CE4BB9">
        <w:rPr>
          <w:rFonts w:ascii="KaiTi" w:eastAsia="KaiTi" w:hAnsi="KaiTi" w:hint="eastAsia"/>
          <w:lang w:eastAsia="zh-CN"/>
        </w:rPr>
        <w:t>邀请</w:t>
      </w:r>
      <w:r w:rsidRPr="003E1206">
        <w:rPr>
          <w:rFonts w:eastAsia="SimSun" w:hint="eastAsia"/>
          <w:bCs/>
          <w:lang w:eastAsia="zh-CN"/>
        </w:rPr>
        <w:t>会员国和区域海洋公约及行动计划，酌情与其他相关组织和论坛，如区域渔业管理组织合作，为各个海洋方面的可持续发展目标及相关具体目标、《</w:t>
      </w:r>
      <w:r w:rsidRPr="003E1206">
        <w:rPr>
          <w:rFonts w:eastAsia="SimSun"/>
          <w:bCs/>
          <w:lang w:eastAsia="zh-CN"/>
        </w:rPr>
        <w:t>2011-2020</w:t>
      </w:r>
      <w:r w:rsidRPr="003E1206">
        <w:rPr>
          <w:rFonts w:eastAsia="SimSun" w:hint="eastAsia"/>
          <w:bCs/>
          <w:lang w:eastAsia="zh-CN"/>
        </w:rPr>
        <w:t>年生物多样性战略计划》及其《爱知生物多样性目标》的落实和报告</w:t>
      </w:r>
      <w:r w:rsidR="004C74D1">
        <w:rPr>
          <w:rFonts w:eastAsia="SimSun" w:hint="eastAsia"/>
          <w:bCs/>
          <w:lang w:eastAsia="zh-CN"/>
        </w:rPr>
        <w:t>开展工作</w:t>
      </w:r>
      <w:r w:rsidRPr="003E1206">
        <w:rPr>
          <w:rFonts w:eastAsia="SimSun" w:hint="eastAsia"/>
          <w:bCs/>
          <w:lang w:eastAsia="zh-CN"/>
        </w:rPr>
        <w:t>；</w:t>
      </w:r>
    </w:p>
    <w:p w:rsidR="003E1206" w:rsidRPr="003E1206" w:rsidRDefault="003E1206" w:rsidP="00475A72">
      <w:pPr>
        <w:pStyle w:val="ListParagraph"/>
        <w:numPr>
          <w:ilvl w:val="2"/>
          <w:numId w:val="22"/>
        </w:numPr>
        <w:tabs>
          <w:tab w:val="left" w:pos="624"/>
        </w:tabs>
        <w:spacing w:after="120"/>
        <w:ind w:left="1260" w:firstLine="720"/>
        <w:jc w:val="both"/>
        <w:rPr>
          <w:rFonts w:eastAsia="SimSun"/>
          <w:bCs/>
          <w:lang w:eastAsia="zh-CN"/>
        </w:rPr>
      </w:pPr>
      <w:r w:rsidRPr="00CE4BB9">
        <w:rPr>
          <w:rFonts w:ascii="KaiTi" w:eastAsia="KaiTi" w:hAnsi="KaiTi" w:cs="SimSun" w:hint="eastAsia"/>
          <w:lang w:eastAsia="zh-CN"/>
        </w:rPr>
        <w:t>请</w:t>
      </w:r>
      <w:r w:rsidRPr="003E1206">
        <w:rPr>
          <w:rFonts w:eastAsia="SimSun" w:hint="eastAsia"/>
          <w:bCs/>
          <w:lang w:eastAsia="zh-CN"/>
        </w:rPr>
        <w:t>联合国环境规划署通过其区域海洋方案，加强协助各国和各地区将生态系统方法用于管理海洋和沿海环境，包括推动沿</w:t>
      </w:r>
      <w:r w:rsidR="004C74D1">
        <w:rPr>
          <w:rFonts w:eastAsia="SimSun" w:hint="eastAsia"/>
          <w:bCs/>
          <w:lang w:eastAsia="zh-CN"/>
        </w:rPr>
        <w:t>岸地</w:t>
      </w:r>
      <w:r w:rsidRPr="003E1206">
        <w:rPr>
          <w:rFonts w:eastAsia="SimSun" w:hint="eastAsia"/>
          <w:bCs/>
          <w:lang w:eastAsia="zh-CN"/>
        </w:rPr>
        <w:t>区综合管理和海洋空间规划的跨部门合作；</w:t>
      </w:r>
    </w:p>
    <w:p w:rsidR="003E1206" w:rsidRPr="003E1206" w:rsidRDefault="003E1206" w:rsidP="00475A72">
      <w:pPr>
        <w:pStyle w:val="ListParagraph"/>
        <w:numPr>
          <w:ilvl w:val="2"/>
          <w:numId w:val="22"/>
        </w:numPr>
        <w:tabs>
          <w:tab w:val="left" w:pos="624"/>
        </w:tabs>
        <w:spacing w:after="120"/>
        <w:ind w:left="1260" w:firstLine="720"/>
        <w:jc w:val="both"/>
        <w:rPr>
          <w:rFonts w:eastAsia="SimSun"/>
          <w:bCs/>
          <w:lang w:eastAsia="zh-CN"/>
        </w:rPr>
      </w:pPr>
      <w:r w:rsidRPr="00CE4BB9">
        <w:rPr>
          <w:rFonts w:ascii="KaiTi" w:eastAsia="KaiTi" w:hAnsi="KaiTi" w:hint="eastAsia"/>
          <w:lang w:eastAsia="zh-CN"/>
        </w:rPr>
        <w:t>又请</w:t>
      </w:r>
      <w:r w:rsidRPr="003E1206">
        <w:rPr>
          <w:rFonts w:eastAsia="SimSun" w:hint="eastAsia"/>
          <w:bCs/>
          <w:lang w:eastAsia="zh-CN"/>
        </w:rPr>
        <w:t>联合国环境规划署根据会员国的请求，与相关国际和区域论坛和组织</w:t>
      </w:r>
      <w:r w:rsidR="004C74D1">
        <w:rPr>
          <w:rFonts w:eastAsia="SimSun" w:hint="eastAsia"/>
          <w:bCs/>
          <w:lang w:eastAsia="zh-CN"/>
        </w:rPr>
        <w:t>如多边环境协定（酌情）和区域渔业组织合作，就海洋保护区的划定、设</w:t>
      </w:r>
      <w:r w:rsidRPr="003E1206">
        <w:rPr>
          <w:rFonts w:eastAsia="SimSun" w:hint="eastAsia"/>
          <w:bCs/>
          <w:lang w:eastAsia="zh-CN"/>
        </w:rPr>
        <w:t>立和积极管理以及其他空间管理措施的应用提供技术建议；</w:t>
      </w:r>
    </w:p>
    <w:p w:rsidR="003E1206" w:rsidRPr="003E1206" w:rsidRDefault="003E1206" w:rsidP="00475A72">
      <w:pPr>
        <w:pStyle w:val="ListParagraph"/>
        <w:numPr>
          <w:ilvl w:val="2"/>
          <w:numId w:val="22"/>
        </w:numPr>
        <w:tabs>
          <w:tab w:val="left" w:pos="624"/>
        </w:tabs>
        <w:spacing w:after="120"/>
        <w:ind w:left="1260" w:firstLine="720"/>
        <w:jc w:val="both"/>
        <w:rPr>
          <w:rFonts w:eastAsia="SimSun"/>
          <w:bCs/>
          <w:lang w:eastAsia="zh-CN"/>
        </w:rPr>
      </w:pPr>
      <w:r w:rsidRPr="00CE4BB9">
        <w:rPr>
          <w:rFonts w:ascii="KaiTi" w:eastAsia="KaiTi" w:hAnsi="KaiTi" w:hint="eastAsia"/>
          <w:lang w:eastAsia="zh-CN"/>
        </w:rPr>
        <w:t>鼓励</w:t>
      </w:r>
      <w:r w:rsidRPr="003E1206">
        <w:rPr>
          <w:rFonts w:eastAsia="SimSun" w:hint="eastAsia"/>
          <w:bCs/>
          <w:lang w:eastAsia="zh-CN"/>
        </w:rPr>
        <w:t>各会员国单独、集体以及在区域性机构内，划定和积极管理海洋保护区，并采取其他符合国内和国际法律并</w:t>
      </w:r>
      <w:r w:rsidR="004C74D1">
        <w:rPr>
          <w:rFonts w:eastAsia="SimSun" w:hint="eastAsia"/>
          <w:bCs/>
          <w:lang w:eastAsia="zh-CN"/>
        </w:rPr>
        <w:t>基于</w:t>
      </w:r>
      <w:r w:rsidRPr="003E1206">
        <w:rPr>
          <w:rFonts w:eastAsia="SimSun" w:hint="eastAsia"/>
          <w:bCs/>
          <w:lang w:eastAsia="zh-CN"/>
        </w:rPr>
        <w:t>现有</w:t>
      </w:r>
      <w:r w:rsidR="004C74D1">
        <w:rPr>
          <w:rFonts w:eastAsia="SimSun" w:hint="eastAsia"/>
          <w:bCs/>
          <w:lang w:eastAsia="zh-CN"/>
        </w:rPr>
        <w:t>的</w:t>
      </w:r>
      <w:r w:rsidRPr="003E1206">
        <w:rPr>
          <w:rFonts w:eastAsia="SimSun" w:hint="eastAsia"/>
          <w:bCs/>
          <w:lang w:eastAsia="zh-CN"/>
        </w:rPr>
        <w:t>最佳科学信息的划区养护有效措施，从而实现相关全球具体目标，尤其是在目前</w:t>
      </w:r>
      <w:r w:rsidR="004C74D1" w:rsidRPr="003E1206">
        <w:rPr>
          <w:rFonts w:eastAsia="SimSun" w:hint="eastAsia"/>
          <w:bCs/>
          <w:lang w:eastAsia="zh-CN"/>
        </w:rPr>
        <w:t>沿海</w:t>
      </w:r>
      <w:r w:rsidRPr="003E1206">
        <w:rPr>
          <w:rFonts w:eastAsia="SimSun" w:hint="eastAsia"/>
          <w:bCs/>
          <w:lang w:eastAsia="zh-CN"/>
        </w:rPr>
        <w:t>和</w:t>
      </w:r>
      <w:r w:rsidR="004C74D1" w:rsidRPr="003E1206">
        <w:rPr>
          <w:rFonts w:eastAsia="SimSun" w:hint="eastAsia"/>
          <w:bCs/>
          <w:lang w:eastAsia="zh-CN"/>
        </w:rPr>
        <w:t>海洋</w:t>
      </w:r>
      <w:r w:rsidRPr="003E1206">
        <w:rPr>
          <w:rFonts w:eastAsia="SimSun" w:hint="eastAsia"/>
          <w:bCs/>
          <w:lang w:eastAsia="zh-CN"/>
        </w:rPr>
        <w:t>地区养护率远低于</w:t>
      </w:r>
      <w:r w:rsidRPr="003E1206">
        <w:rPr>
          <w:rFonts w:eastAsia="SimSun"/>
          <w:bCs/>
          <w:lang w:eastAsia="zh-CN"/>
        </w:rPr>
        <w:t>10%</w:t>
      </w:r>
      <w:r w:rsidR="004C74D1">
        <w:rPr>
          <w:rFonts w:eastAsia="SimSun" w:hint="eastAsia"/>
          <w:bCs/>
          <w:lang w:eastAsia="zh-CN"/>
        </w:rPr>
        <w:t>的地区</w:t>
      </w:r>
      <w:r w:rsidRPr="003E1206">
        <w:rPr>
          <w:rFonts w:eastAsia="SimSun" w:hint="eastAsia"/>
          <w:bCs/>
          <w:lang w:eastAsia="zh-CN"/>
        </w:rPr>
        <w:t>，或者在保护区缺乏有效和公平管理、连通性或生态代表性的地区；</w:t>
      </w:r>
    </w:p>
    <w:p w:rsidR="003E1206" w:rsidRPr="003E1206" w:rsidRDefault="00B04C4E" w:rsidP="00475A72">
      <w:pPr>
        <w:pStyle w:val="ListParagraph"/>
        <w:numPr>
          <w:ilvl w:val="2"/>
          <w:numId w:val="22"/>
        </w:numPr>
        <w:tabs>
          <w:tab w:val="left" w:pos="624"/>
        </w:tabs>
        <w:spacing w:after="120"/>
        <w:ind w:left="1260" w:firstLine="720"/>
        <w:jc w:val="both"/>
        <w:rPr>
          <w:rFonts w:eastAsia="SimSun"/>
          <w:bCs/>
          <w:lang w:eastAsia="zh-CN"/>
        </w:rPr>
      </w:pPr>
      <w:r w:rsidRPr="00CE4BB9">
        <w:rPr>
          <w:rFonts w:ascii="KaiTi" w:eastAsia="KaiTi" w:hAnsi="KaiTi" w:hint="eastAsia"/>
          <w:lang w:eastAsia="zh-CN"/>
        </w:rPr>
        <w:t>又</w:t>
      </w:r>
      <w:r w:rsidR="003E1206" w:rsidRPr="00CE4BB9">
        <w:rPr>
          <w:rFonts w:ascii="KaiTi" w:eastAsia="KaiTi" w:hAnsi="KaiTi" w:hint="eastAsia"/>
          <w:lang w:eastAsia="zh-CN"/>
        </w:rPr>
        <w:t>鼓励</w:t>
      </w:r>
      <w:r w:rsidR="009C33A6">
        <w:rPr>
          <w:rFonts w:eastAsia="SimSun" w:hint="eastAsia"/>
          <w:bCs/>
          <w:lang w:eastAsia="zh-CN"/>
        </w:rPr>
        <w:t>联合国环境规划署继续参与由</w:t>
      </w:r>
      <w:r w:rsidR="009C33A6">
        <w:rPr>
          <w:rFonts w:eastAsia="SimSun" w:hint="eastAsia"/>
          <w:bCs/>
          <w:lang w:val="fr-FR" w:eastAsia="zh-CN"/>
        </w:rPr>
        <w:t>联大</w:t>
      </w:r>
      <w:r w:rsidR="009C33A6" w:rsidRPr="009C33A6">
        <w:rPr>
          <w:rFonts w:eastAsia="SimSun"/>
          <w:bCs/>
          <w:lang w:val="fr-FR" w:eastAsia="zh-CN"/>
        </w:rPr>
        <w:t>第</w:t>
      </w:r>
      <w:r w:rsidR="009C33A6" w:rsidRPr="009C33A6">
        <w:rPr>
          <w:rFonts w:eastAsia="SimSun"/>
          <w:bCs/>
          <w:lang w:val="fr-FR" w:eastAsia="zh-CN"/>
        </w:rPr>
        <w:t>69/292</w:t>
      </w:r>
      <w:r w:rsidR="009C33A6">
        <w:rPr>
          <w:rFonts w:eastAsia="SimSun"/>
          <w:bCs/>
          <w:lang w:val="fr-FR" w:eastAsia="zh-CN"/>
        </w:rPr>
        <w:t>号决议</w:t>
      </w:r>
      <w:r>
        <w:rPr>
          <w:rFonts w:eastAsia="SimSun" w:hint="eastAsia"/>
          <w:bCs/>
          <w:lang w:eastAsia="zh-CN"/>
        </w:rPr>
        <w:t>发起的进程</w:t>
      </w:r>
      <w:r w:rsidR="008521B9">
        <w:rPr>
          <w:rFonts w:eastAsia="SimSun" w:hint="eastAsia"/>
          <w:bCs/>
          <w:lang w:eastAsia="zh-CN"/>
        </w:rPr>
        <w:t>，该决议要求</w:t>
      </w:r>
      <w:r w:rsidR="008521B9" w:rsidRPr="004C74D1">
        <w:rPr>
          <w:rFonts w:eastAsia="SimSun" w:hint="eastAsia"/>
          <w:bCs/>
          <w:lang w:val="en-GB" w:eastAsia="zh-CN"/>
        </w:rPr>
        <w:t>根据《联合国海洋法公约》制定一份关于国家管辖范围以外区域海洋生物多样性的养护和可持续利用的具有法律约束力的国际文书</w:t>
      </w:r>
      <w:r w:rsidR="003E1206" w:rsidRPr="003E1206">
        <w:rPr>
          <w:rFonts w:eastAsia="SimSun" w:hint="eastAsia"/>
          <w:bCs/>
          <w:lang w:eastAsia="zh-CN"/>
        </w:rPr>
        <w:t>；</w:t>
      </w:r>
      <w:r w:rsidR="003E1206" w:rsidRPr="003E1206">
        <w:rPr>
          <w:rFonts w:eastAsia="SimSun" w:hint="eastAsia"/>
          <w:bCs/>
          <w:lang w:eastAsia="zh-CN"/>
        </w:rPr>
        <w:t xml:space="preserve"> </w:t>
      </w:r>
    </w:p>
    <w:p w:rsidR="003E1206" w:rsidRPr="003E1206" w:rsidRDefault="003E1206" w:rsidP="00475A72">
      <w:pPr>
        <w:pStyle w:val="ListParagraph"/>
        <w:numPr>
          <w:ilvl w:val="2"/>
          <w:numId w:val="22"/>
        </w:numPr>
        <w:tabs>
          <w:tab w:val="left" w:pos="624"/>
        </w:tabs>
        <w:spacing w:after="120"/>
        <w:ind w:left="1260" w:firstLine="720"/>
        <w:jc w:val="both"/>
        <w:rPr>
          <w:rFonts w:eastAsia="Malgun Gothic"/>
          <w:lang w:val="en-GB" w:eastAsia="zh-CN"/>
        </w:rPr>
      </w:pPr>
      <w:r w:rsidRPr="00CE4BB9">
        <w:rPr>
          <w:rFonts w:ascii="KaiTi" w:eastAsia="KaiTi" w:hAnsi="KaiTi" w:hint="eastAsia"/>
          <w:lang w:eastAsia="zh-CN"/>
        </w:rPr>
        <w:t>注意到</w:t>
      </w:r>
      <w:r w:rsidRPr="003E1206">
        <w:rPr>
          <w:rFonts w:eastAsia="SimSun" w:hint="eastAsia"/>
          <w:bCs/>
          <w:lang w:eastAsia="zh-CN"/>
        </w:rPr>
        <w:t>关于《</w:t>
      </w:r>
      <w:r w:rsidRPr="003E1206">
        <w:rPr>
          <w:rFonts w:eastAsia="SimSun" w:hint="eastAsia"/>
          <w:bCs/>
          <w:lang w:eastAsia="zh-CN"/>
        </w:rPr>
        <w:t>2017</w:t>
      </w:r>
      <w:r w:rsidR="008521B9">
        <w:rPr>
          <w:rFonts w:eastAsia="SimSun" w:hint="eastAsia"/>
          <w:bCs/>
          <w:lang w:eastAsia="zh-CN"/>
        </w:rPr>
        <w:t>-</w:t>
      </w:r>
      <w:r w:rsidRPr="003E1206">
        <w:rPr>
          <w:rFonts w:eastAsia="SimSun" w:hint="eastAsia"/>
          <w:bCs/>
          <w:lang w:eastAsia="zh-CN"/>
        </w:rPr>
        <w:t>2020</w:t>
      </w:r>
      <w:r w:rsidRPr="003E1206">
        <w:rPr>
          <w:rFonts w:eastAsia="SimSun" w:hint="eastAsia"/>
          <w:bCs/>
          <w:lang w:eastAsia="zh-CN"/>
        </w:rPr>
        <w:t>年区域海洋战略方向》的文件，同时请执行主任向各缔约方大会、政府间会议或相关区域海洋公约和行动计划的其他理事机构通报该《战略方向》；</w:t>
      </w:r>
      <w:r w:rsidRPr="003E1206">
        <w:rPr>
          <w:rFonts w:eastAsia="Malgun Gothic" w:hint="eastAsia"/>
          <w:lang w:val="en-GB" w:eastAsia="zh-CN"/>
        </w:rPr>
        <w:t xml:space="preserve"> </w:t>
      </w:r>
    </w:p>
    <w:p w:rsidR="003E1206" w:rsidRPr="003E1206" w:rsidRDefault="003E1206" w:rsidP="00475A72">
      <w:pPr>
        <w:pStyle w:val="ListParagraph"/>
        <w:numPr>
          <w:ilvl w:val="2"/>
          <w:numId w:val="22"/>
        </w:numPr>
        <w:tabs>
          <w:tab w:val="left" w:pos="624"/>
        </w:tabs>
        <w:spacing w:after="120"/>
        <w:ind w:left="1260" w:firstLine="720"/>
        <w:jc w:val="both"/>
        <w:rPr>
          <w:rFonts w:eastAsia="SimSun"/>
          <w:bCs/>
          <w:lang w:eastAsia="zh-CN"/>
        </w:rPr>
      </w:pPr>
      <w:r w:rsidRPr="00CE4BB9">
        <w:rPr>
          <w:rFonts w:ascii="KaiTi" w:eastAsia="KaiTi" w:hAnsi="KaiTi" w:hint="eastAsia"/>
          <w:lang w:val="en-GB" w:eastAsia="zh-CN"/>
        </w:rPr>
        <w:t>请</w:t>
      </w:r>
      <w:r w:rsidRPr="003E1206">
        <w:rPr>
          <w:rFonts w:eastAsia="SimSun" w:hint="eastAsia"/>
          <w:bCs/>
          <w:lang w:eastAsia="zh-CN"/>
        </w:rPr>
        <w:t>执行主任通过联合国环境规划署区域海洋方案，根据联合国环境规划署《</w:t>
      </w:r>
      <w:r w:rsidRPr="003E1206">
        <w:rPr>
          <w:rFonts w:eastAsia="SimSun" w:hint="eastAsia"/>
          <w:bCs/>
          <w:lang w:eastAsia="zh-CN"/>
        </w:rPr>
        <w:t>2017</w:t>
      </w:r>
      <w:r w:rsidR="008521B9">
        <w:rPr>
          <w:rFonts w:eastAsia="SimSun" w:hint="eastAsia"/>
          <w:bCs/>
          <w:lang w:eastAsia="zh-CN"/>
        </w:rPr>
        <w:t>-</w:t>
      </w:r>
      <w:r w:rsidRPr="003E1206">
        <w:rPr>
          <w:rFonts w:eastAsia="SimSun" w:hint="eastAsia"/>
          <w:bCs/>
          <w:lang w:eastAsia="zh-CN"/>
        </w:rPr>
        <w:t>2020</w:t>
      </w:r>
      <w:r w:rsidRPr="003E1206">
        <w:rPr>
          <w:rFonts w:eastAsia="SimSun" w:hint="eastAsia"/>
          <w:bCs/>
          <w:lang w:eastAsia="zh-CN"/>
        </w:rPr>
        <w:t>年区域海洋战略方向》，加强各地区的现有区域海洋公约和行动计划的合作、协调、沟通和最佳做法及信息的共享；</w:t>
      </w:r>
    </w:p>
    <w:p w:rsidR="003E1206" w:rsidRPr="003E1206" w:rsidRDefault="003E1206" w:rsidP="00475A72">
      <w:pPr>
        <w:pStyle w:val="ListParagraph"/>
        <w:numPr>
          <w:ilvl w:val="2"/>
          <w:numId w:val="22"/>
        </w:numPr>
        <w:tabs>
          <w:tab w:val="left" w:pos="624"/>
        </w:tabs>
        <w:spacing w:after="120"/>
        <w:ind w:left="1260" w:firstLine="720"/>
        <w:jc w:val="both"/>
        <w:rPr>
          <w:rFonts w:eastAsia="SimSun"/>
          <w:bCs/>
          <w:lang w:eastAsia="zh-CN"/>
        </w:rPr>
      </w:pPr>
      <w:r w:rsidRPr="00CE4BB9">
        <w:rPr>
          <w:rFonts w:ascii="KaiTi" w:eastAsia="KaiTi" w:hAnsi="KaiTi" w:hint="eastAsia"/>
          <w:lang w:eastAsia="zh-CN"/>
        </w:rPr>
        <w:t>邀请</w:t>
      </w:r>
      <w:r w:rsidRPr="003E1206">
        <w:rPr>
          <w:rFonts w:eastAsia="SimSun" w:hint="eastAsia"/>
          <w:bCs/>
          <w:lang w:eastAsia="zh-CN"/>
        </w:rPr>
        <w:t>还未成为区域海洋公约和行动计划缔约方或</w:t>
      </w:r>
      <w:r w:rsidRPr="008521B9">
        <w:rPr>
          <w:rFonts w:eastAsia="SimSun" w:hint="eastAsia"/>
          <w:bCs/>
          <w:lang w:eastAsia="zh-CN"/>
        </w:rPr>
        <w:t>成员国</w:t>
      </w:r>
      <w:r w:rsidRPr="003E1206">
        <w:rPr>
          <w:rFonts w:eastAsia="SimSun" w:hint="eastAsia"/>
          <w:bCs/>
          <w:lang w:eastAsia="zh-CN"/>
        </w:rPr>
        <w:t>的各会员国考虑</w:t>
      </w:r>
      <w:r w:rsidR="008521B9">
        <w:rPr>
          <w:rFonts w:eastAsia="SimSun" w:hint="eastAsia"/>
          <w:bCs/>
          <w:lang w:eastAsia="zh-CN"/>
        </w:rPr>
        <w:t>加入</w:t>
      </w:r>
      <w:r w:rsidRPr="003E1206">
        <w:rPr>
          <w:rFonts w:eastAsia="SimSun" w:hint="eastAsia"/>
          <w:bCs/>
          <w:lang w:eastAsia="zh-CN"/>
        </w:rPr>
        <w:t>，并鼓励联合国环境规划署通过其区域海洋方案，对</w:t>
      </w:r>
      <w:r w:rsidR="008521B9">
        <w:rPr>
          <w:rFonts w:eastAsia="SimSun" w:hint="eastAsia"/>
          <w:bCs/>
          <w:lang w:eastAsia="zh-CN"/>
        </w:rPr>
        <w:t>这些</w:t>
      </w:r>
      <w:r w:rsidRPr="008521B9">
        <w:rPr>
          <w:rFonts w:eastAsia="SimSun" w:hint="eastAsia"/>
          <w:bCs/>
          <w:lang w:eastAsia="zh-CN"/>
        </w:rPr>
        <w:t>成员国</w:t>
      </w:r>
      <w:r w:rsidRPr="003E1206">
        <w:rPr>
          <w:rFonts w:eastAsia="SimSun" w:hint="eastAsia"/>
          <w:bCs/>
          <w:lang w:eastAsia="zh-CN"/>
        </w:rPr>
        <w:t>在该方面的</w:t>
      </w:r>
      <w:r w:rsidR="008521B9">
        <w:rPr>
          <w:rFonts w:eastAsia="SimSun" w:hint="eastAsia"/>
          <w:bCs/>
          <w:lang w:eastAsia="zh-CN"/>
        </w:rPr>
        <w:t>举措</w:t>
      </w:r>
      <w:r w:rsidRPr="003E1206">
        <w:rPr>
          <w:rFonts w:eastAsia="SimSun" w:hint="eastAsia"/>
          <w:bCs/>
          <w:lang w:eastAsia="zh-CN"/>
        </w:rPr>
        <w:t>予以支持；</w:t>
      </w:r>
    </w:p>
    <w:p w:rsidR="003E1206" w:rsidRPr="003E1206" w:rsidRDefault="003E1206" w:rsidP="00475A72">
      <w:pPr>
        <w:pStyle w:val="ListParagraph"/>
        <w:numPr>
          <w:ilvl w:val="2"/>
          <w:numId w:val="22"/>
        </w:numPr>
        <w:tabs>
          <w:tab w:val="left" w:pos="624"/>
        </w:tabs>
        <w:spacing w:after="120"/>
        <w:ind w:left="1260" w:firstLine="720"/>
        <w:jc w:val="both"/>
        <w:rPr>
          <w:rFonts w:ascii="SimSun" w:hAnsi="SimSun"/>
          <w:color w:val="000000" w:themeColor="text1"/>
          <w:lang w:val="en-GB" w:eastAsia="zh-CN"/>
        </w:rPr>
      </w:pPr>
      <w:r w:rsidRPr="00CE4BB9">
        <w:rPr>
          <w:rFonts w:ascii="KaiTi" w:eastAsia="KaiTi" w:hAnsi="KaiTi" w:cs="Microsoft YaHei" w:hint="eastAsia"/>
          <w:color w:val="000000" w:themeColor="text1"/>
          <w:lang w:val="en-GB" w:eastAsia="zh-CN"/>
        </w:rPr>
        <w:t>鼓励</w:t>
      </w:r>
      <w:r w:rsidR="008521B9">
        <w:rPr>
          <w:rFonts w:eastAsia="SimSun" w:hint="eastAsia"/>
          <w:bCs/>
          <w:lang w:eastAsia="zh-CN"/>
        </w:rPr>
        <w:t>现有区域海洋公约各缔约方考虑按照国际法扩大这些文书的区域覆盖范围</w:t>
      </w:r>
      <w:r w:rsidRPr="003E1206">
        <w:rPr>
          <w:rFonts w:eastAsia="SimSun" w:hint="eastAsia"/>
          <w:bCs/>
          <w:lang w:eastAsia="zh-CN"/>
        </w:rPr>
        <w:t>的可能性；</w:t>
      </w:r>
    </w:p>
    <w:p w:rsidR="003E1206" w:rsidRPr="003E1206" w:rsidRDefault="003E1206" w:rsidP="00475A72">
      <w:pPr>
        <w:pStyle w:val="ListParagraph"/>
        <w:numPr>
          <w:ilvl w:val="2"/>
          <w:numId w:val="22"/>
        </w:numPr>
        <w:tabs>
          <w:tab w:val="left" w:pos="624"/>
        </w:tabs>
        <w:spacing w:after="120"/>
        <w:ind w:left="1260" w:firstLine="720"/>
        <w:jc w:val="both"/>
        <w:rPr>
          <w:rFonts w:eastAsia="SimSun"/>
          <w:bCs/>
          <w:lang w:eastAsia="zh-CN"/>
        </w:rPr>
      </w:pPr>
      <w:r w:rsidRPr="00CE4BB9">
        <w:rPr>
          <w:rFonts w:ascii="KaiTi" w:eastAsia="KaiTi" w:hAnsi="KaiTi" w:hint="eastAsia"/>
          <w:color w:val="000000"/>
          <w:lang w:val="en-GB" w:eastAsia="zh-CN"/>
        </w:rPr>
        <w:t>肯定</w:t>
      </w:r>
      <w:r w:rsidRPr="003E1206">
        <w:rPr>
          <w:rFonts w:eastAsia="SimSun" w:hint="eastAsia"/>
          <w:bCs/>
          <w:lang w:eastAsia="zh-CN"/>
        </w:rPr>
        <w:t>并明确支持联合国环境规划署和粮食及农业组织在《</w:t>
      </w:r>
      <w:r w:rsidRPr="003E1206">
        <w:rPr>
          <w:rFonts w:eastAsia="SimSun" w:hint="eastAsia"/>
          <w:bCs/>
          <w:lang w:eastAsia="zh-CN"/>
        </w:rPr>
        <w:t>2030</w:t>
      </w:r>
      <w:r w:rsidRPr="003E1206">
        <w:rPr>
          <w:rFonts w:eastAsia="SimSun" w:hint="eastAsia"/>
          <w:bCs/>
          <w:lang w:eastAsia="zh-CN"/>
        </w:rPr>
        <w:t>年议程》的背景下建立战略伙伴关系，</w:t>
      </w:r>
      <w:r w:rsidR="008521B9">
        <w:rPr>
          <w:rFonts w:eastAsia="SimSun" w:hint="eastAsia"/>
          <w:bCs/>
          <w:lang w:eastAsia="zh-CN"/>
        </w:rPr>
        <w:t>尤其为了</w:t>
      </w:r>
      <w:r w:rsidRPr="003E1206">
        <w:rPr>
          <w:rFonts w:eastAsia="SimSun" w:hint="eastAsia"/>
          <w:bCs/>
          <w:lang w:eastAsia="zh-CN"/>
        </w:rPr>
        <w:t>落实可持续消费和生产模式</w:t>
      </w:r>
      <w:r w:rsidR="002E0DAD">
        <w:rPr>
          <w:rFonts w:eastAsia="SimSun" w:hint="eastAsia"/>
          <w:bCs/>
          <w:lang w:eastAsia="zh-CN"/>
        </w:rPr>
        <w:t>10</w:t>
      </w:r>
      <w:r w:rsidRPr="003E1206">
        <w:rPr>
          <w:rFonts w:eastAsia="SimSun" w:hint="eastAsia"/>
          <w:bCs/>
          <w:lang w:eastAsia="zh-CN"/>
        </w:rPr>
        <w:t>年</w:t>
      </w:r>
      <w:r w:rsidR="002E0DAD">
        <w:rPr>
          <w:rFonts w:eastAsia="SimSun" w:hint="eastAsia"/>
          <w:bCs/>
          <w:lang w:eastAsia="zh-CN"/>
        </w:rPr>
        <w:t>期</w:t>
      </w:r>
      <w:r w:rsidR="008521B9">
        <w:rPr>
          <w:rFonts w:eastAsia="SimSun" w:hint="eastAsia"/>
          <w:bCs/>
          <w:lang w:eastAsia="zh-CN"/>
        </w:rPr>
        <w:t>方案框架</w:t>
      </w:r>
      <w:r w:rsidRPr="003E1206">
        <w:rPr>
          <w:rFonts w:eastAsia="SimSun" w:hint="eastAsia"/>
          <w:bCs/>
          <w:lang w:eastAsia="zh-CN"/>
        </w:rPr>
        <w:t>可持续粮食系统方案；</w:t>
      </w:r>
    </w:p>
    <w:p w:rsidR="003E1206" w:rsidRPr="003E1206" w:rsidRDefault="003E1206" w:rsidP="00475A72">
      <w:pPr>
        <w:pStyle w:val="ListParagraph"/>
        <w:numPr>
          <w:ilvl w:val="2"/>
          <w:numId w:val="22"/>
        </w:numPr>
        <w:tabs>
          <w:tab w:val="left" w:pos="624"/>
        </w:tabs>
        <w:spacing w:after="120"/>
        <w:ind w:left="1260" w:firstLine="720"/>
        <w:jc w:val="both"/>
        <w:rPr>
          <w:rFonts w:eastAsia="SimSun"/>
          <w:bCs/>
          <w:lang w:eastAsia="zh-CN"/>
        </w:rPr>
      </w:pPr>
      <w:r w:rsidRPr="00CE4BB9">
        <w:rPr>
          <w:rFonts w:ascii="KaiTi" w:eastAsia="KaiTi" w:hAnsi="KaiTi" w:hint="eastAsia"/>
          <w:lang w:val="en-GB" w:eastAsia="zh-CN"/>
        </w:rPr>
        <w:lastRenderedPageBreak/>
        <w:t>支持</w:t>
      </w:r>
      <w:r w:rsidRPr="003E1206">
        <w:rPr>
          <w:rFonts w:eastAsia="SimSun" w:hint="eastAsia"/>
          <w:bCs/>
          <w:lang w:eastAsia="zh-CN"/>
        </w:rPr>
        <w:t>联合国环境规划署通过多利益攸关方伙伴关系等方式，参与开展恢复海洋生态系统的活动，尤其是沿海地区生态系统管理和恢复、基于自然的气候适应解决方案以及在沿海地区创造可持续就业和生计；</w:t>
      </w:r>
    </w:p>
    <w:p w:rsidR="003E1206" w:rsidRPr="003E1206" w:rsidRDefault="003E1206" w:rsidP="00475A72">
      <w:pPr>
        <w:pStyle w:val="ListParagraph"/>
        <w:numPr>
          <w:ilvl w:val="2"/>
          <w:numId w:val="22"/>
        </w:numPr>
        <w:tabs>
          <w:tab w:val="left" w:pos="624"/>
        </w:tabs>
        <w:spacing w:after="120"/>
        <w:ind w:left="1260" w:firstLine="720"/>
        <w:jc w:val="both"/>
        <w:rPr>
          <w:rFonts w:eastAsia="SimSun"/>
          <w:bCs/>
          <w:lang w:eastAsia="zh-CN"/>
        </w:rPr>
      </w:pPr>
      <w:r w:rsidRPr="00CE4BB9">
        <w:rPr>
          <w:rFonts w:ascii="KaiTi" w:eastAsia="KaiTi" w:hAnsi="KaiTi" w:hint="eastAsia"/>
          <w:lang w:val="en-GB" w:eastAsia="zh-CN"/>
        </w:rPr>
        <w:t>鼓励</w:t>
      </w:r>
      <w:r w:rsidRPr="003E1206">
        <w:rPr>
          <w:rFonts w:eastAsia="SimSun" w:hint="eastAsia"/>
          <w:bCs/>
          <w:lang w:eastAsia="zh-CN"/>
        </w:rPr>
        <w:t>联合国环境规划署与相关组织、方案和论坛合作提供科技支持，以加深了解、进而帮助避免可能给全球带</w:t>
      </w:r>
      <w:r w:rsidR="00337D35">
        <w:rPr>
          <w:rFonts w:eastAsia="SimSun" w:hint="eastAsia"/>
          <w:bCs/>
          <w:lang w:eastAsia="zh-CN"/>
        </w:rPr>
        <w:t>来重大影响的突发、加速或不可逆转的环境变化，比如海底永冻层消融以及</w:t>
      </w:r>
      <w:r w:rsidRPr="003E1206">
        <w:rPr>
          <w:rFonts w:eastAsia="SimSun" w:hint="eastAsia"/>
          <w:bCs/>
          <w:lang w:eastAsia="zh-CN"/>
        </w:rPr>
        <w:t>海冰和冰川融化；</w:t>
      </w:r>
    </w:p>
    <w:p w:rsidR="003E1206" w:rsidRPr="003E1206" w:rsidRDefault="003E1206" w:rsidP="00475A72">
      <w:pPr>
        <w:pStyle w:val="ListParagraph"/>
        <w:numPr>
          <w:ilvl w:val="2"/>
          <w:numId w:val="22"/>
        </w:numPr>
        <w:tabs>
          <w:tab w:val="left" w:pos="624"/>
        </w:tabs>
        <w:spacing w:after="120"/>
        <w:ind w:left="1260" w:firstLine="720"/>
        <w:jc w:val="both"/>
        <w:rPr>
          <w:rFonts w:eastAsia="SimSun"/>
          <w:bCs/>
          <w:lang w:eastAsia="zh-CN"/>
        </w:rPr>
      </w:pPr>
      <w:r w:rsidRPr="00CE4BB9">
        <w:rPr>
          <w:rFonts w:ascii="KaiTi" w:eastAsia="KaiTi" w:hAnsi="KaiTi" w:hint="eastAsia"/>
          <w:lang w:eastAsia="zh-CN"/>
        </w:rPr>
        <w:t>请</w:t>
      </w:r>
      <w:r w:rsidR="00337D35">
        <w:rPr>
          <w:rFonts w:eastAsia="SimSun" w:hint="eastAsia"/>
          <w:bCs/>
          <w:lang w:eastAsia="zh-CN"/>
        </w:rPr>
        <w:t>执行主任评估联合国环境规划署</w:t>
      </w:r>
      <w:r w:rsidRPr="003E1206">
        <w:rPr>
          <w:rFonts w:eastAsia="SimSun"/>
          <w:bCs/>
          <w:lang w:eastAsia="zh-CN"/>
        </w:rPr>
        <w:t>2011</w:t>
      </w:r>
      <w:r w:rsidRPr="003E1206">
        <w:rPr>
          <w:rFonts w:eastAsia="SimSun" w:hint="eastAsia"/>
          <w:bCs/>
          <w:lang w:eastAsia="zh-CN"/>
        </w:rPr>
        <w:t>年海洋和沿海地</w:t>
      </w:r>
      <w:r w:rsidR="00337D35">
        <w:rPr>
          <w:rFonts w:eastAsia="SimSun" w:hint="eastAsia"/>
          <w:bCs/>
          <w:lang w:eastAsia="zh-CN"/>
        </w:rPr>
        <w:t>区战略的成效，并在评估的基础上，就战略的更新、修订或替代向</w:t>
      </w:r>
      <w:r w:rsidRPr="003E1206">
        <w:rPr>
          <w:rFonts w:eastAsia="SimSun" w:hint="eastAsia"/>
          <w:bCs/>
          <w:lang w:eastAsia="zh-CN"/>
        </w:rPr>
        <w:t>环境大会</w:t>
      </w:r>
      <w:r w:rsidR="00527B6F">
        <w:rPr>
          <w:rFonts w:eastAsia="SimSun" w:hint="eastAsia"/>
          <w:bCs/>
          <w:lang w:eastAsia="zh-CN"/>
        </w:rPr>
        <w:t>下届</w:t>
      </w:r>
      <w:r w:rsidR="00337D35">
        <w:rPr>
          <w:rFonts w:eastAsia="SimSun" w:hint="eastAsia"/>
          <w:bCs/>
          <w:lang w:eastAsia="zh-CN"/>
        </w:rPr>
        <w:t>会议</w:t>
      </w:r>
      <w:r w:rsidRPr="003E1206">
        <w:rPr>
          <w:rFonts w:eastAsia="SimSun" w:hint="eastAsia"/>
          <w:bCs/>
          <w:lang w:eastAsia="zh-CN"/>
        </w:rPr>
        <w:t>提交一份提案，供其审议</w:t>
      </w:r>
      <w:r w:rsidR="00B04C4E">
        <w:rPr>
          <w:rFonts w:eastAsia="SimSun" w:hint="eastAsia"/>
          <w:bCs/>
          <w:lang w:eastAsia="zh-CN"/>
        </w:rPr>
        <w:t>。</w:t>
      </w:r>
      <w:r w:rsidRPr="003E1206">
        <w:rPr>
          <w:rFonts w:eastAsia="SimSun"/>
          <w:bCs/>
          <w:lang w:eastAsia="zh-CN"/>
        </w:rPr>
        <w:t xml:space="preserve"> </w:t>
      </w:r>
    </w:p>
    <w:p w:rsidR="00A74123" w:rsidRPr="002307ED" w:rsidRDefault="00A74123" w:rsidP="00CF7B66">
      <w:pPr>
        <w:pStyle w:val="BBTitle"/>
        <w:tabs>
          <w:tab w:val="clear" w:pos="1247"/>
          <w:tab w:val="clear" w:pos="1814"/>
          <w:tab w:val="clear" w:pos="2381"/>
          <w:tab w:val="clear" w:pos="2948"/>
          <w:tab w:val="clear" w:pos="3515"/>
          <w:tab w:val="clear" w:pos="4082"/>
          <w:tab w:val="left" w:pos="2127"/>
        </w:tabs>
        <w:spacing w:before="240" w:after="120"/>
        <w:ind w:left="2126" w:hanging="879"/>
        <w:jc w:val="both"/>
        <w:rPr>
          <w:rFonts w:eastAsia="Batang"/>
          <w:bCs/>
          <w:lang w:eastAsia="zh-CN"/>
        </w:rPr>
      </w:pPr>
      <w:r w:rsidRPr="002307ED">
        <w:rPr>
          <w:rFonts w:eastAsia="Batang"/>
          <w:lang w:eastAsia="zh-CN"/>
        </w:rPr>
        <w:t>2/11.</w:t>
      </w:r>
      <w:r w:rsidRPr="002307ED">
        <w:rPr>
          <w:rFonts w:eastAsia="Batang"/>
          <w:lang w:eastAsia="zh-CN"/>
        </w:rPr>
        <w:tab/>
      </w:r>
      <w:r w:rsidR="009C33A6" w:rsidRPr="009C33A6">
        <w:rPr>
          <w:rFonts w:ascii="SimHei" w:eastAsia="SimHei" w:hAnsi="SimHei"/>
          <w:lang w:val="fr-FR" w:eastAsia="zh-CN"/>
        </w:rPr>
        <w:t>海洋塑料</w:t>
      </w:r>
      <w:r w:rsidR="00C02832">
        <w:rPr>
          <w:rFonts w:ascii="SimHei" w:eastAsia="SimHei" w:hAnsi="SimHei" w:cs="SimSun" w:hint="eastAsia"/>
          <w:lang w:val="fr-FR" w:eastAsia="zh-CN"/>
        </w:rPr>
        <w:t>垃圾</w:t>
      </w:r>
      <w:r w:rsidR="009C33A6" w:rsidRPr="009C33A6">
        <w:rPr>
          <w:rFonts w:ascii="SimHei" w:eastAsia="SimHei" w:hAnsi="SimHei" w:cs="Batang" w:hint="eastAsia"/>
          <w:lang w:val="fr-FR" w:eastAsia="zh-CN"/>
        </w:rPr>
        <w:t>和微塑料</w:t>
      </w:r>
    </w:p>
    <w:p w:rsidR="009C33A6" w:rsidRPr="00CE4BB9" w:rsidRDefault="009C33A6" w:rsidP="00CF7B66">
      <w:pPr>
        <w:tabs>
          <w:tab w:val="left" w:pos="624"/>
          <w:tab w:val="left" w:pos="4082"/>
        </w:tabs>
        <w:spacing w:after="120"/>
        <w:ind w:left="1253" w:firstLine="619"/>
        <w:jc w:val="both"/>
        <w:rPr>
          <w:rFonts w:ascii="KaiTi" w:eastAsia="KaiTi" w:hAnsi="KaiTi"/>
          <w:i/>
          <w:lang w:val="en-GB" w:eastAsia="zh-CN"/>
        </w:rPr>
      </w:pPr>
      <w:r w:rsidRPr="00CE4BB9">
        <w:rPr>
          <w:rFonts w:ascii="KaiTi" w:eastAsia="KaiTi" w:hAnsi="KaiTi" w:hint="eastAsia"/>
          <w:sz w:val="24"/>
          <w:szCs w:val="24"/>
          <w:lang w:val="en-GB" w:eastAsia="zh-CN"/>
        </w:rPr>
        <w:t>联合国环境大会，</w:t>
      </w:r>
    </w:p>
    <w:p w:rsidR="009C33A6" w:rsidRPr="009C33A6" w:rsidRDefault="009C33A6" w:rsidP="00CF7B66">
      <w:pPr>
        <w:tabs>
          <w:tab w:val="clear" w:pos="1814"/>
          <w:tab w:val="left" w:pos="624"/>
          <w:tab w:val="left" w:pos="4082"/>
        </w:tabs>
        <w:spacing w:after="120"/>
        <w:ind w:left="1260" w:firstLine="612"/>
        <w:jc w:val="both"/>
        <w:rPr>
          <w:lang w:val="en-GB" w:eastAsia="ko-KR"/>
        </w:rPr>
      </w:pPr>
      <w:r w:rsidRPr="00CE4BB9">
        <w:rPr>
          <w:rFonts w:ascii="KaiTi" w:eastAsia="KaiTi" w:hAnsi="KaiTi" w:hint="eastAsia"/>
          <w:sz w:val="24"/>
          <w:szCs w:val="24"/>
          <w:lang w:val="en-GB" w:eastAsia="zh-CN"/>
        </w:rPr>
        <w:t>回顾</w:t>
      </w:r>
      <w:r w:rsidR="00373302" w:rsidRPr="00373302">
        <w:rPr>
          <w:rFonts w:ascii="SimSun" w:hAnsi="SimSun" w:hint="eastAsia"/>
          <w:sz w:val="24"/>
          <w:szCs w:val="24"/>
          <w:lang w:val="en-GB" w:eastAsia="zh-CN"/>
        </w:rPr>
        <w:t>题为</w:t>
      </w:r>
      <w:r w:rsidR="00373302">
        <w:rPr>
          <w:rFonts w:ascii="楷体" w:eastAsia="楷体" w:hAnsi="楷体" w:hint="eastAsia"/>
          <w:sz w:val="24"/>
          <w:szCs w:val="24"/>
          <w:lang w:val="en-GB" w:eastAsia="zh-CN"/>
        </w:rPr>
        <w:t>“</w:t>
      </w:r>
      <w:r w:rsidR="00373302" w:rsidRPr="009C33A6">
        <w:rPr>
          <w:rFonts w:hAnsi="SimSun" w:hint="eastAsia"/>
          <w:sz w:val="24"/>
          <w:szCs w:val="24"/>
          <w:lang w:val="en-GB" w:eastAsia="zh-CN"/>
        </w:rPr>
        <w:t>我们希望的未来</w:t>
      </w:r>
      <w:r w:rsidR="00373302">
        <w:rPr>
          <w:rFonts w:ascii="楷体" w:eastAsia="楷体" w:hAnsi="楷体" w:hint="eastAsia"/>
          <w:sz w:val="24"/>
          <w:szCs w:val="24"/>
          <w:lang w:val="en-GB" w:eastAsia="zh-CN"/>
        </w:rPr>
        <w:t>”</w:t>
      </w:r>
      <w:r w:rsidR="00373302" w:rsidRPr="00373302">
        <w:rPr>
          <w:rFonts w:ascii="SimSun" w:hAnsi="SimSun" w:hint="eastAsia"/>
          <w:sz w:val="24"/>
          <w:szCs w:val="24"/>
          <w:lang w:val="en-GB" w:eastAsia="zh-CN"/>
        </w:rPr>
        <w:t>的</w:t>
      </w:r>
      <w:r w:rsidRPr="009C33A6">
        <w:rPr>
          <w:rFonts w:hAnsi="SimSun" w:hint="eastAsia"/>
          <w:sz w:val="24"/>
          <w:szCs w:val="24"/>
          <w:lang w:val="en-GB" w:eastAsia="zh-CN"/>
        </w:rPr>
        <w:t>联合国可持续发展大会成果文件中提到的关切，即海洋和海洋生物多样性受到来自多个海洋和陆地来源的海洋污染的负面影响，包括</w:t>
      </w:r>
      <w:r w:rsidRPr="00373302">
        <w:rPr>
          <w:rFonts w:ascii="SimSun" w:hAnsi="SimSun" w:hint="eastAsia"/>
          <w:sz w:val="24"/>
          <w:szCs w:val="24"/>
          <w:lang w:val="en-GB" w:eastAsia="zh-CN"/>
        </w:rPr>
        <w:t>海洋垃圾</w:t>
      </w:r>
      <w:r w:rsidR="00337D35">
        <w:rPr>
          <w:rFonts w:hAnsi="SimSun" w:hint="eastAsia"/>
          <w:sz w:val="24"/>
          <w:szCs w:val="24"/>
          <w:lang w:val="en-GB" w:eastAsia="zh-CN"/>
        </w:rPr>
        <w:t>（</w:t>
      </w:r>
      <w:r w:rsidRPr="009C33A6">
        <w:rPr>
          <w:rFonts w:hAnsi="SimSun" w:hint="eastAsia"/>
          <w:sz w:val="24"/>
          <w:szCs w:val="24"/>
          <w:lang w:val="en-GB" w:eastAsia="zh-CN"/>
        </w:rPr>
        <w:t>特别是塑料</w:t>
      </w:r>
      <w:r w:rsidR="00337D35">
        <w:rPr>
          <w:rFonts w:hAnsi="SimSun" w:hint="eastAsia"/>
          <w:sz w:val="24"/>
          <w:szCs w:val="24"/>
          <w:lang w:val="en-GB" w:eastAsia="zh-CN"/>
        </w:rPr>
        <w:t>）</w:t>
      </w:r>
      <w:r w:rsidRPr="009C33A6">
        <w:rPr>
          <w:rFonts w:hAnsi="SimSun" w:hint="eastAsia"/>
          <w:sz w:val="24"/>
          <w:szCs w:val="24"/>
          <w:lang w:val="en-GB" w:eastAsia="zh-CN"/>
        </w:rPr>
        <w:t>、</w:t>
      </w:r>
      <w:r w:rsidR="00373302">
        <w:rPr>
          <w:rFonts w:hAnsi="SimSun" w:hint="eastAsia"/>
          <w:sz w:val="24"/>
          <w:szCs w:val="24"/>
          <w:lang w:val="en-GB" w:eastAsia="zh-CN"/>
        </w:rPr>
        <w:t>持久性</w:t>
      </w:r>
      <w:r w:rsidR="00337D35">
        <w:rPr>
          <w:rFonts w:hAnsi="SimSun" w:hint="eastAsia"/>
          <w:sz w:val="24"/>
          <w:szCs w:val="24"/>
          <w:lang w:val="en-GB" w:eastAsia="zh-CN"/>
        </w:rPr>
        <w:t>有机污染物、重金属和氮化合物的负面影响，以及</w:t>
      </w:r>
      <w:r w:rsidRPr="009C33A6">
        <w:rPr>
          <w:rFonts w:hAnsi="SimSun" w:hint="eastAsia"/>
          <w:sz w:val="24"/>
          <w:szCs w:val="24"/>
          <w:lang w:val="en-GB" w:eastAsia="zh-CN"/>
        </w:rPr>
        <w:t>减少此类污染的承诺，</w:t>
      </w:r>
    </w:p>
    <w:p w:rsidR="009C33A6" w:rsidRPr="009C33A6" w:rsidRDefault="00373302" w:rsidP="00CF7B66">
      <w:pPr>
        <w:tabs>
          <w:tab w:val="clear" w:pos="1814"/>
          <w:tab w:val="left" w:pos="624"/>
          <w:tab w:val="left" w:pos="4082"/>
        </w:tabs>
        <w:spacing w:after="120"/>
        <w:ind w:left="1260" w:firstLine="612"/>
        <w:jc w:val="both"/>
        <w:rPr>
          <w:b/>
          <w:lang w:val="en-GB" w:eastAsia="ko-KR"/>
        </w:rPr>
      </w:pPr>
      <w:r w:rsidRPr="00CE4BB9">
        <w:rPr>
          <w:rFonts w:ascii="KaiTi" w:eastAsia="KaiTi" w:hAnsi="KaiTi" w:hint="eastAsia"/>
          <w:sz w:val="24"/>
          <w:szCs w:val="24"/>
          <w:lang w:val="en-GB" w:eastAsia="zh-CN"/>
        </w:rPr>
        <w:t>又</w:t>
      </w:r>
      <w:r w:rsidR="009C33A6" w:rsidRPr="00CE4BB9">
        <w:rPr>
          <w:rFonts w:ascii="KaiTi" w:eastAsia="KaiTi" w:hAnsi="KaiTi" w:hint="eastAsia"/>
          <w:sz w:val="24"/>
          <w:szCs w:val="24"/>
          <w:lang w:val="en-GB" w:eastAsia="zh-CN"/>
        </w:rPr>
        <w:t>回顾</w:t>
      </w:r>
      <w:r w:rsidR="009C33A6" w:rsidRPr="009C33A6">
        <w:rPr>
          <w:rFonts w:hAnsi="SimSun" w:hint="eastAsia"/>
          <w:sz w:val="24"/>
          <w:szCs w:val="24"/>
          <w:lang w:val="en-GB" w:eastAsia="zh-CN"/>
        </w:rPr>
        <w:t>《关于推动执行保护海洋环境免受陆上活动污染全球行动纲领的马尼拉宣言》，其中强调</w:t>
      </w:r>
      <w:r w:rsidR="00FB314A">
        <w:rPr>
          <w:rFonts w:hAnsi="SimSun" w:hint="eastAsia"/>
          <w:sz w:val="24"/>
          <w:szCs w:val="24"/>
          <w:lang w:val="en-GB" w:eastAsia="zh-CN"/>
        </w:rPr>
        <w:t>《</w:t>
      </w:r>
      <w:r w:rsidR="009C33A6" w:rsidRPr="009C33A6">
        <w:rPr>
          <w:rFonts w:hAnsi="SimSun" w:hint="eastAsia"/>
          <w:sz w:val="24"/>
          <w:szCs w:val="24"/>
          <w:lang w:val="en-GB" w:eastAsia="zh-CN"/>
        </w:rPr>
        <w:t>檀香山战略</w:t>
      </w:r>
      <w:r w:rsidR="00FB314A">
        <w:rPr>
          <w:rFonts w:hAnsi="SimSun" w:hint="eastAsia"/>
          <w:sz w:val="24"/>
          <w:szCs w:val="24"/>
          <w:lang w:val="en-GB" w:eastAsia="zh-CN"/>
        </w:rPr>
        <w:t>》</w:t>
      </w:r>
      <w:r w:rsidR="009C33A6" w:rsidRPr="009C33A6">
        <w:rPr>
          <w:rFonts w:hAnsi="SimSun" w:hint="eastAsia"/>
          <w:sz w:val="24"/>
          <w:szCs w:val="24"/>
          <w:lang w:val="en-GB" w:eastAsia="zh-CN"/>
        </w:rPr>
        <w:t>和</w:t>
      </w:r>
      <w:r w:rsidR="00FB314A">
        <w:rPr>
          <w:rFonts w:hAnsi="SimSun" w:hint="eastAsia"/>
          <w:sz w:val="24"/>
          <w:szCs w:val="24"/>
          <w:lang w:val="en-GB" w:eastAsia="zh-CN"/>
        </w:rPr>
        <w:t>《</w:t>
      </w:r>
      <w:r w:rsidR="009C33A6" w:rsidRPr="009C33A6">
        <w:rPr>
          <w:rFonts w:hAnsi="SimSun" w:hint="eastAsia"/>
          <w:sz w:val="24"/>
          <w:szCs w:val="24"/>
          <w:lang w:val="en-GB" w:eastAsia="zh-CN"/>
        </w:rPr>
        <w:t>檀香山承诺</w:t>
      </w:r>
      <w:r w:rsidR="00FB314A">
        <w:rPr>
          <w:rFonts w:hAnsi="SimSun" w:hint="eastAsia"/>
          <w:sz w:val="24"/>
          <w:szCs w:val="24"/>
          <w:lang w:val="en-GB" w:eastAsia="zh-CN"/>
        </w:rPr>
        <w:t>》</w:t>
      </w:r>
      <w:r w:rsidR="009C33A6" w:rsidRPr="009C33A6">
        <w:rPr>
          <w:rFonts w:hAnsi="SimSun" w:hint="eastAsia"/>
          <w:sz w:val="24"/>
          <w:szCs w:val="24"/>
          <w:lang w:val="en-GB" w:eastAsia="zh-CN"/>
        </w:rPr>
        <w:t>在防止和管理海洋废弃物方面的</w:t>
      </w:r>
      <w:r w:rsidR="00FB314A">
        <w:rPr>
          <w:rFonts w:hAnsi="SimSun" w:hint="eastAsia"/>
          <w:sz w:val="24"/>
          <w:szCs w:val="24"/>
          <w:lang w:val="en-GB" w:eastAsia="zh-CN"/>
        </w:rPr>
        <w:t>意义</w:t>
      </w:r>
      <w:r w:rsidR="009C33A6" w:rsidRPr="009C33A6">
        <w:rPr>
          <w:rFonts w:hAnsi="SimSun" w:hint="eastAsia"/>
          <w:sz w:val="24"/>
          <w:szCs w:val="24"/>
          <w:lang w:val="en-GB" w:eastAsia="zh-CN"/>
        </w:rPr>
        <w:t>，并呼吁建立全球海洋垃圾伙伴关系，该伙伴关系随后在</w:t>
      </w:r>
      <w:r w:rsidR="009C33A6" w:rsidRPr="009C33A6">
        <w:rPr>
          <w:sz w:val="24"/>
          <w:szCs w:val="24"/>
          <w:lang w:val="en-GB" w:eastAsia="zh-CN"/>
        </w:rPr>
        <w:t>2012</w:t>
      </w:r>
      <w:r w:rsidR="009C33A6" w:rsidRPr="009C33A6">
        <w:rPr>
          <w:rFonts w:hAnsi="SimSun" w:hint="eastAsia"/>
          <w:sz w:val="24"/>
          <w:szCs w:val="24"/>
          <w:lang w:val="en-GB" w:eastAsia="zh-CN"/>
        </w:rPr>
        <w:t>年联合国可持续发展大会（</w:t>
      </w:r>
      <w:r w:rsidR="009C33A6" w:rsidRPr="009C33A6">
        <w:rPr>
          <w:rFonts w:ascii="SimSun" w:hAnsi="SimSun" w:hint="eastAsia"/>
          <w:sz w:val="24"/>
          <w:szCs w:val="24"/>
          <w:lang w:val="en-GB" w:eastAsia="zh-CN"/>
        </w:rPr>
        <w:t>“</w:t>
      </w:r>
      <w:r w:rsidR="009C33A6" w:rsidRPr="009C33A6">
        <w:rPr>
          <w:rFonts w:hAnsi="SimSun" w:hint="eastAsia"/>
          <w:sz w:val="24"/>
          <w:szCs w:val="24"/>
          <w:lang w:val="en-GB" w:eastAsia="zh-CN"/>
        </w:rPr>
        <w:t>里约</w:t>
      </w:r>
      <w:r w:rsidR="009C33A6" w:rsidRPr="009C33A6">
        <w:rPr>
          <w:sz w:val="24"/>
          <w:szCs w:val="24"/>
          <w:lang w:val="en-GB" w:eastAsia="zh-CN"/>
        </w:rPr>
        <w:t>+20</w:t>
      </w:r>
      <w:r w:rsidR="009C33A6" w:rsidRPr="009C33A6">
        <w:rPr>
          <w:rFonts w:ascii="SimSun" w:hAnsi="SimSun" w:hint="eastAsia"/>
          <w:sz w:val="24"/>
          <w:szCs w:val="24"/>
          <w:lang w:val="en-GB" w:eastAsia="zh-CN"/>
        </w:rPr>
        <w:t>”</w:t>
      </w:r>
      <w:r w:rsidR="009C33A6" w:rsidRPr="009C33A6">
        <w:rPr>
          <w:rFonts w:hAnsi="SimSun" w:hint="eastAsia"/>
          <w:sz w:val="24"/>
          <w:szCs w:val="24"/>
          <w:lang w:val="en-GB" w:eastAsia="zh-CN"/>
        </w:rPr>
        <w:t>峰会）上启动，并由《全球行动纲领》主</w:t>
      </w:r>
      <w:r w:rsidR="00ED6E33">
        <w:rPr>
          <w:rFonts w:hAnsi="SimSun" w:hint="eastAsia"/>
          <w:sz w:val="24"/>
          <w:szCs w:val="24"/>
          <w:lang w:val="en-GB" w:eastAsia="zh-CN"/>
        </w:rPr>
        <w:t>办</w:t>
      </w:r>
      <w:r w:rsidR="009C33A6" w:rsidRPr="009C33A6">
        <w:rPr>
          <w:rFonts w:hAnsi="SimSun" w:hint="eastAsia"/>
          <w:sz w:val="24"/>
          <w:szCs w:val="24"/>
          <w:lang w:val="en-GB" w:eastAsia="zh-CN"/>
        </w:rPr>
        <w:t>，</w:t>
      </w:r>
    </w:p>
    <w:p w:rsidR="009C33A6" w:rsidRPr="009C33A6" w:rsidRDefault="009C33A6" w:rsidP="00CF7B66">
      <w:pPr>
        <w:tabs>
          <w:tab w:val="clear" w:pos="1814"/>
          <w:tab w:val="left" w:pos="624"/>
          <w:tab w:val="left" w:pos="4082"/>
        </w:tabs>
        <w:spacing w:after="120"/>
        <w:ind w:left="1260" w:firstLine="612"/>
        <w:jc w:val="both"/>
        <w:rPr>
          <w:lang w:val="en-GB" w:eastAsia="zh-CN"/>
        </w:rPr>
      </w:pPr>
      <w:r w:rsidRPr="00CE4BB9">
        <w:rPr>
          <w:rFonts w:ascii="KaiTi" w:eastAsia="KaiTi" w:hAnsi="KaiTi" w:hint="eastAsia"/>
          <w:sz w:val="24"/>
          <w:szCs w:val="24"/>
          <w:lang w:val="en-GB" w:eastAsia="zh-CN"/>
        </w:rPr>
        <w:t>注意到</w:t>
      </w:r>
      <w:r w:rsidR="00ED6E33" w:rsidRPr="00ED6E33">
        <w:rPr>
          <w:rFonts w:ascii="SimSun" w:hAnsi="SimSun" w:hint="eastAsia"/>
          <w:sz w:val="24"/>
          <w:szCs w:val="24"/>
          <w:lang w:val="en-GB" w:eastAsia="zh-CN"/>
        </w:rPr>
        <w:t>人们</w:t>
      </w:r>
      <w:r w:rsidR="00ED6E33">
        <w:rPr>
          <w:rFonts w:hAnsi="SimSun" w:hint="eastAsia"/>
          <w:sz w:val="24"/>
          <w:szCs w:val="24"/>
          <w:lang w:val="en-GB" w:eastAsia="zh-CN"/>
        </w:rPr>
        <w:t>对</w:t>
      </w:r>
      <w:r w:rsidRPr="009C33A6">
        <w:rPr>
          <w:rFonts w:hAnsi="SimSun" w:hint="eastAsia"/>
          <w:sz w:val="24"/>
          <w:szCs w:val="24"/>
          <w:lang w:val="en-GB" w:eastAsia="zh-CN"/>
        </w:rPr>
        <w:t>海洋环境中海洋塑料废弃物和微塑料的数量、来源、负面影响及可能</w:t>
      </w:r>
      <w:r w:rsidR="00ED6E33">
        <w:rPr>
          <w:rFonts w:hAnsi="SimSun" w:hint="eastAsia"/>
          <w:sz w:val="24"/>
          <w:szCs w:val="24"/>
          <w:lang w:val="en-GB" w:eastAsia="zh-CN"/>
        </w:rPr>
        <w:t>的</w:t>
      </w:r>
      <w:r w:rsidRPr="009C33A6">
        <w:rPr>
          <w:rFonts w:hAnsi="SimSun" w:hint="eastAsia"/>
          <w:sz w:val="24"/>
          <w:szCs w:val="24"/>
          <w:lang w:val="en-GB" w:eastAsia="zh-CN"/>
        </w:rPr>
        <w:t>减少措施的知识增加，除其他资料来源外，环境大会第</w:t>
      </w:r>
      <w:r w:rsidRPr="009C33A6">
        <w:rPr>
          <w:sz w:val="24"/>
          <w:szCs w:val="24"/>
          <w:lang w:val="en-GB" w:eastAsia="zh-CN"/>
        </w:rPr>
        <w:t>1/6</w:t>
      </w:r>
      <w:r w:rsidRPr="009C33A6">
        <w:rPr>
          <w:rFonts w:hAnsi="SimSun" w:hint="eastAsia"/>
          <w:sz w:val="24"/>
          <w:szCs w:val="24"/>
          <w:lang w:val="en-GB" w:eastAsia="zh-CN"/>
        </w:rPr>
        <w:t>号决议授权编写的</w:t>
      </w:r>
      <w:r w:rsidRPr="009C33A6">
        <w:rPr>
          <w:sz w:val="24"/>
          <w:szCs w:val="24"/>
          <w:lang w:val="en-GB" w:eastAsia="zh-CN"/>
        </w:rPr>
        <w:t>2016</w:t>
      </w:r>
      <w:r w:rsidRPr="009C33A6">
        <w:rPr>
          <w:rFonts w:hAnsi="SimSun" w:hint="eastAsia"/>
          <w:sz w:val="24"/>
          <w:szCs w:val="24"/>
          <w:lang w:val="en-GB" w:eastAsia="zh-CN"/>
        </w:rPr>
        <w:t>年海洋塑料废弃物和微塑料研究报告</w:t>
      </w:r>
      <w:r w:rsidR="00373302">
        <w:rPr>
          <w:rFonts w:hAnsi="SimSun" w:hint="eastAsia"/>
          <w:sz w:val="24"/>
          <w:szCs w:val="24"/>
          <w:lang w:val="en-GB" w:eastAsia="zh-CN"/>
        </w:rPr>
        <w:t>《</w:t>
      </w:r>
      <w:r w:rsidR="00373302" w:rsidRPr="00373302">
        <w:rPr>
          <w:rFonts w:hAnsi="SimSun"/>
          <w:sz w:val="24"/>
          <w:szCs w:val="24"/>
          <w:lang w:eastAsia="zh-CN"/>
        </w:rPr>
        <w:t>海洋塑料废弃物和微塑料：激发行动和指导政策变化的全球经验教训与研究</w:t>
      </w:r>
      <w:r w:rsidR="00373302">
        <w:rPr>
          <w:rFonts w:hAnsi="SimSun" w:hint="eastAsia"/>
          <w:sz w:val="24"/>
          <w:szCs w:val="24"/>
          <w:lang w:val="en-GB" w:eastAsia="zh-CN"/>
        </w:rPr>
        <w:t>》</w:t>
      </w:r>
      <w:r w:rsidRPr="009C33A6">
        <w:rPr>
          <w:rFonts w:hAnsi="SimSun" w:hint="eastAsia"/>
          <w:sz w:val="24"/>
          <w:szCs w:val="24"/>
          <w:lang w:val="en-GB" w:eastAsia="zh-CN"/>
        </w:rPr>
        <w:t>对此作了概述，</w:t>
      </w:r>
    </w:p>
    <w:p w:rsidR="009C33A6" w:rsidRPr="009C33A6" w:rsidRDefault="004D75EF" w:rsidP="00CF7B66">
      <w:pPr>
        <w:tabs>
          <w:tab w:val="clear" w:pos="1814"/>
          <w:tab w:val="left" w:pos="624"/>
          <w:tab w:val="left" w:pos="4082"/>
        </w:tabs>
        <w:spacing w:after="120"/>
        <w:ind w:left="1260" w:firstLine="612"/>
        <w:jc w:val="both"/>
        <w:rPr>
          <w:lang w:val="en-GB" w:eastAsia="zh-CN"/>
        </w:rPr>
      </w:pPr>
      <w:r w:rsidRPr="00CE4BB9">
        <w:rPr>
          <w:rFonts w:ascii="KaiTi" w:eastAsia="KaiTi" w:hAnsi="KaiTi" w:hint="eastAsia"/>
          <w:sz w:val="24"/>
          <w:szCs w:val="24"/>
          <w:lang w:val="en-GB" w:eastAsia="zh-CN"/>
        </w:rPr>
        <w:t>又</w:t>
      </w:r>
      <w:r w:rsidR="009C33A6" w:rsidRPr="00CE4BB9">
        <w:rPr>
          <w:rFonts w:ascii="KaiTi" w:eastAsia="KaiTi" w:hAnsi="KaiTi" w:hint="eastAsia"/>
          <w:sz w:val="24"/>
          <w:szCs w:val="24"/>
          <w:lang w:val="en-GB" w:eastAsia="zh-CN"/>
        </w:rPr>
        <w:t>注意到</w:t>
      </w:r>
      <w:r w:rsidR="009C33A6" w:rsidRPr="009C33A6">
        <w:rPr>
          <w:rFonts w:hAnsi="SimSun" w:hint="eastAsia"/>
          <w:sz w:val="24"/>
          <w:szCs w:val="24"/>
          <w:lang w:val="en-GB" w:eastAsia="zh-CN"/>
        </w:rPr>
        <w:t>第一次全球海洋评估报告指出了纳米级最小微塑料颗粒这</w:t>
      </w:r>
      <w:r w:rsidR="009C33A6" w:rsidRPr="004D75EF">
        <w:rPr>
          <w:rFonts w:hAnsi="SimSun" w:hint="eastAsia"/>
          <w:sz w:val="24"/>
          <w:szCs w:val="24"/>
          <w:lang w:eastAsia="zh-CN"/>
        </w:rPr>
        <w:t>一新</w:t>
      </w:r>
      <w:r w:rsidR="009C33A6" w:rsidRPr="009C33A6">
        <w:rPr>
          <w:rFonts w:hAnsi="SimSun" w:hint="eastAsia"/>
          <w:sz w:val="24"/>
          <w:szCs w:val="24"/>
          <w:lang w:val="en-GB" w:eastAsia="zh-CN"/>
        </w:rPr>
        <w:t>出现</w:t>
      </w:r>
      <w:r w:rsidR="005F22BF">
        <w:rPr>
          <w:rFonts w:hAnsi="SimSun" w:hint="eastAsia"/>
          <w:sz w:val="24"/>
          <w:szCs w:val="24"/>
          <w:lang w:val="en-GB" w:eastAsia="zh-CN"/>
        </w:rPr>
        <w:t>的</w:t>
      </w:r>
      <w:r w:rsidR="009C33A6" w:rsidRPr="009C33A6">
        <w:rPr>
          <w:rFonts w:hAnsi="SimSun" w:hint="eastAsia"/>
          <w:sz w:val="24"/>
          <w:szCs w:val="24"/>
          <w:lang w:val="en-GB" w:eastAsia="zh-CN"/>
        </w:rPr>
        <w:t>问题，并</w:t>
      </w:r>
      <w:r w:rsidR="005F22BF">
        <w:rPr>
          <w:rFonts w:hAnsi="SimSun" w:hint="eastAsia"/>
          <w:sz w:val="24"/>
          <w:szCs w:val="24"/>
          <w:lang w:val="en-GB" w:eastAsia="zh-CN"/>
        </w:rPr>
        <w:t>对</w:t>
      </w:r>
      <w:r w:rsidR="009C33A6" w:rsidRPr="009C33A6">
        <w:rPr>
          <w:rFonts w:hAnsi="SimSun" w:hint="eastAsia"/>
          <w:sz w:val="24"/>
          <w:szCs w:val="24"/>
          <w:lang w:val="en-GB" w:eastAsia="zh-CN"/>
        </w:rPr>
        <w:t>微塑料会进入海洋食物链并给环境和人体健康带来潜在风险</w:t>
      </w:r>
      <w:r w:rsidR="005F22BF">
        <w:rPr>
          <w:rFonts w:hAnsi="SimSun" w:hint="eastAsia"/>
          <w:sz w:val="24"/>
          <w:szCs w:val="24"/>
          <w:lang w:val="en-GB" w:eastAsia="zh-CN"/>
        </w:rPr>
        <w:t>表示关切</w:t>
      </w:r>
      <w:r w:rsidR="009C33A6" w:rsidRPr="009C33A6">
        <w:rPr>
          <w:rFonts w:hAnsi="SimSun" w:hint="eastAsia"/>
          <w:sz w:val="24"/>
          <w:szCs w:val="24"/>
          <w:lang w:val="en-GB" w:eastAsia="zh-CN"/>
        </w:rPr>
        <w:t>，</w:t>
      </w:r>
    </w:p>
    <w:p w:rsidR="009C33A6" w:rsidRPr="009C33A6" w:rsidRDefault="009C33A6" w:rsidP="00CF7B66">
      <w:pPr>
        <w:tabs>
          <w:tab w:val="clear" w:pos="1814"/>
          <w:tab w:val="left" w:pos="624"/>
          <w:tab w:val="left" w:pos="4082"/>
        </w:tabs>
        <w:spacing w:after="120"/>
        <w:ind w:left="1260" w:firstLine="612"/>
        <w:jc w:val="both"/>
        <w:rPr>
          <w:lang w:val="en-GB" w:eastAsia="zh-CN"/>
        </w:rPr>
      </w:pPr>
      <w:r w:rsidRPr="00CE4BB9">
        <w:rPr>
          <w:rFonts w:ascii="KaiTi" w:eastAsia="KaiTi" w:hAnsi="KaiTi" w:hint="eastAsia"/>
          <w:sz w:val="24"/>
          <w:szCs w:val="24"/>
          <w:lang w:val="en-GB" w:eastAsia="zh-CN"/>
        </w:rPr>
        <w:t>关切地注意到</w:t>
      </w:r>
      <w:r w:rsidRPr="00776C60">
        <w:rPr>
          <w:rFonts w:ascii="SimSun" w:hAnsi="SimSun" w:hint="eastAsia"/>
          <w:sz w:val="24"/>
          <w:szCs w:val="24"/>
          <w:lang w:val="en-GB" w:eastAsia="zh-CN"/>
        </w:rPr>
        <w:t>塑料和微塑料可通过淡水</w:t>
      </w:r>
      <w:r w:rsidR="004D75EF" w:rsidRPr="00776C60">
        <w:rPr>
          <w:rFonts w:ascii="SimSun" w:hAnsi="SimSun" w:hint="eastAsia"/>
          <w:sz w:val="24"/>
          <w:szCs w:val="24"/>
          <w:lang w:val="en-GB" w:eastAsia="zh-CN"/>
        </w:rPr>
        <w:t>系统，如通过河流</w:t>
      </w:r>
      <w:r w:rsidRPr="00776C60">
        <w:rPr>
          <w:rFonts w:ascii="SimSun" w:hAnsi="SimSun" w:hint="eastAsia"/>
          <w:sz w:val="24"/>
          <w:szCs w:val="24"/>
          <w:lang w:val="en-GB" w:eastAsia="zh-CN"/>
        </w:rPr>
        <w:t>迁移，并存</w:t>
      </w:r>
      <w:r w:rsidR="005F22BF">
        <w:rPr>
          <w:rFonts w:hAnsi="SimSun" w:hint="eastAsia"/>
          <w:sz w:val="24"/>
          <w:szCs w:val="24"/>
          <w:lang w:val="en-GB" w:eastAsia="zh-CN"/>
        </w:rPr>
        <w:t>在于海洋环境所有空间内；它们进入海洋的数量正在快速增加；</w:t>
      </w:r>
      <w:r w:rsidR="004D75EF">
        <w:rPr>
          <w:rFonts w:hAnsi="SimSun" w:hint="eastAsia"/>
          <w:sz w:val="24"/>
          <w:szCs w:val="24"/>
          <w:lang w:val="en-GB" w:eastAsia="zh-CN"/>
        </w:rPr>
        <w:t>海洋环境中的塑料降解极其缓慢；塑料含有并可吸收和释放化学品，例如</w:t>
      </w:r>
      <w:r w:rsidRPr="009C33A6">
        <w:rPr>
          <w:rFonts w:hAnsi="SimSun" w:hint="eastAsia"/>
          <w:sz w:val="24"/>
          <w:szCs w:val="24"/>
          <w:lang w:val="en-GB" w:eastAsia="zh-CN"/>
        </w:rPr>
        <w:t>持久性有机污染物，并可能有助于其</w:t>
      </w:r>
      <w:r w:rsidR="005F22BF">
        <w:rPr>
          <w:rFonts w:hAnsi="SimSun" w:hint="eastAsia"/>
          <w:sz w:val="24"/>
          <w:szCs w:val="24"/>
          <w:lang w:val="en-GB" w:eastAsia="zh-CN"/>
        </w:rPr>
        <w:t>传播</w:t>
      </w:r>
      <w:r w:rsidRPr="009C33A6">
        <w:rPr>
          <w:rFonts w:hAnsi="SimSun" w:hint="eastAsia"/>
          <w:sz w:val="24"/>
          <w:szCs w:val="24"/>
          <w:lang w:val="en-GB" w:eastAsia="zh-CN"/>
        </w:rPr>
        <w:t>及有</w:t>
      </w:r>
      <w:r w:rsidR="005F22BF">
        <w:rPr>
          <w:rFonts w:hAnsi="SimSun" w:hint="eastAsia"/>
          <w:sz w:val="24"/>
          <w:szCs w:val="24"/>
          <w:lang w:val="en-GB" w:eastAsia="zh-CN"/>
        </w:rPr>
        <w:t>害生物体的扩散；</w:t>
      </w:r>
      <w:r w:rsidR="004D75EF">
        <w:rPr>
          <w:rFonts w:hAnsi="SimSun" w:hint="eastAsia"/>
          <w:sz w:val="24"/>
          <w:szCs w:val="24"/>
          <w:lang w:val="en-GB" w:eastAsia="zh-CN"/>
        </w:rPr>
        <w:t>上述</w:t>
      </w:r>
      <w:r w:rsidR="00776C60">
        <w:rPr>
          <w:rFonts w:hAnsi="SimSun" w:hint="eastAsia"/>
          <w:sz w:val="24"/>
          <w:szCs w:val="24"/>
          <w:lang w:val="en-GB" w:eastAsia="zh-CN"/>
        </w:rPr>
        <w:t>情况</w:t>
      </w:r>
      <w:r w:rsidRPr="009C33A6">
        <w:rPr>
          <w:rFonts w:hAnsi="SimSun" w:hint="eastAsia"/>
          <w:sz w:val="24"/>
          <w:szCs w:val="24"/>
          <w:lang w:val="en-GB" w:eastAsia="zh-CN"/>
        </w:rPr>
        <w:t>对海洋生命、</w:t>
      </w:r>
      <w:r w:rsidRPr="00776C60">
        <w:rPr>
          <w:rFonts w:ascii="SimSun" w:hAnsi="SimSun" w:hint="eastAsia"/>
          <w:sz w:val="24"/>
          <w:szCs w:val="24"/>
          <w:lang w:val="en-GB" w:eastAsia="zh-CN"/>
        </w:rPr>
        <w:t>生态系统</w:t>
      </w:r>
      <w:r w:rsidRPr="009C33A6">
        <w:rPr>
          <w:rFonts w:hAnsi="SimSun" w:hint="eastAsia"/>
          <w:sz w:val="24"/>
          <w:szCs w:val="24"/>
          <w:lang w:val="en-GB" w:eastAsia="zh-CN"/>
        </w:rPr>
        <w:t>和生态系统服务，</w:t>
      </w:r>
      <w:r w:rsidR="00776C60" w:rsidRPr="00776C60">
        <w:rPr>
          <w:rFonts w:hAnsi="SimSun" w:hint="eastAsia"/>
          <w:sz w:val="24"/>
          <w:szCs w:val="24"/>
          <w:lang w:val="en-GB" w:eastAsia="zh-CN"/>
        </w:rPr>
        <w:t>包括渔业、海洋运输、娱乐和旅游</w:t>
      </w:r>
      <w:r w:rsidR="005F22BF">
        <w:rPr>
          <w:rFonts w:hAnsi="SimSun" w:hint="eastAsia"/>
          <w:sz w:val="24"/>
          <w:szCs w:val="24"/>
          <w:lang w:val="en-GB" w:eastAsia="zh-CN"/>
        </w:rPr>
        <w:t>，</w:t>
      </w:r>
      <w:r w:rsidRPr="009C33A6">
        <w:rPr>
          <w:rFonts w:hAnsi="SimSun" w:hint="eastAsia"/>
          <w:sz w:val="24"/>
          <w:szCs w:val="24"/>
          <w:lang w:val="en-GB" w:eastAsia="zh-CN"/>
        </w:rPr>
        <w:t>以及当地社会和经济产生不利影响，</w:t>
      </w:r>
    </w:p>
    <w:p w:rsidR="009C33A6" w:rsidRPr="00776C60" w:rsidRDefault="009C33A6" w:rsidP="00CF7B66">
      <w:pPr>
        <w:tabs>
          <w:tab w:val="left" w:pos="624"/>
          <w:tab w:val="left" w:pos="4082"/>
        </w:tabs>
        <w:spacing w:after="120"/>
        <w:ind w:left="1253" w:firstLine="619"/>
        <w:jc w:val="both"/>
        <w:rPr>
          <w:lang w:val="en-GB" w:eastAsia="zh-CN"/>
        </w:rPr>
      </w:pPr>
      <w:r w:rsidRPr="00CE4BB9">
        <w:rPr>
          <w:rFonts w:ascii="KaiTi" w:eastAsia="KaiTi" w:hAnsi="KaiTi" w:hint="eastAsia"/>
          <w:sz w:val="24"/>
          <w:szCs w:val="24"/>
          <w:lang w:val="en-GB" w:eastAsia="zh-CN"/>
        </w:rPr>
        <w:t>重申</w:t>
      </w:r>
      <w:r w:rsidR="00776C60" w:rsidRPr="00776C60">
        <w:rPr>
          <w:sz w:val="24"/>
          <w:szCs w:val="24"/>
          <w:lang w:val="en-GB" w:eastAsia="zh-CN"/>
        </w:rPr>
        <w:t>联大</w:t>
      </w:r>
      <w:r w:rsidRPr="00776C60">
        <w:rPr>
          <w:sz w:val="24"/>
          <w:szCs w:val="24"/>
          <w:lang w:val="en-GB" w:eastAsia="zh-CN"/>
        </w:rPr>
        <w:t>2015</w:t>
      </w:r>
      <w:r w:rsidRPr="00776C60">
        <w:rPr>
          <w:sz w:val="24"/>
          <w:szCs w:val="24"/>
          <w:lang w:val="en-GB" w:eastAsia="zh-CN"/>
        </w:rPr>
        <w:t>年</w:t>
      </w:r>
      <w:r w:rsidRPr="00776C60">
        <w:rPr>
          <w:sz w:val="24"/>
          <w:szCs w:val="24"/>
          <w:lang w:val="en-GB" w:eastAsia="zh-CN"/>
        </w:rPr>
        <w:t>9</w:t>
      </w:r>
      <w:r w:rsidRPr="00776C60">
        <w:rPr>
          <w:sz w:val="24"/>
          <w:szCs w:val="24"/>
          <w:lang w:val="en-GB" w:eastAsia="zh-CN"/>
        </w:rPr>
        <w:t>月</w:t>
      </w:r>
      <w:r w:rsidRPr="00776C60">
        <w:rPr>
          <w:sz w:val="24"/>
          <w:szCs w:val="24"/>
          <w:lang w:val="en-GB" w:eastAsia="zh-CN"/>
        </w:rPr>
        <w:t>25</w:t>
      </w:r>
      <w:r w:rsidRPr="00776C60">
        <w:rPr>
          <w:sz w:val="24"/>
          <w:szCs w:val="24"/>
          <w:lang w:val="en-GB" w:eastAsia="zh-CN"/>
        </w:rPr>
        <w:t>日第</w:t>
      </w:r>
      <w:r w:rsidRPr="00776C60">
        <w:rPr>
          <w:sz w:val="24"/>
          <w:szCs w:val="24"/>
          <w:lang w:val="en-GB" w:eastAsia="zh-CN"/>
        </w:rPr>
        <w:t>70/1</w:t>
      </w:r>
      <w:r w:rsidRPr="00776C60">
        <w:rPr>
          <w:sz w:val="24"/>
          <w:szCs w:val="24"/>
          <w:lang w:val="en-GB" w:eastAsia="zh-CN"/>
        </w:rPr>
        <w:t>号决议，其中通过了</w:t>
      </w:r>
      <w:r w:rsidR="005F22BF">
        <w:rPr>
          <w:rFonts w:hint="eastAsia"/>
          <w:sz w:val="24"/>
          <w:szCs w:val="24"/>
          <w:lang w:val="en-GB" w:eastAsia="zh-CN"/>
        </w:rPr>
        <w:t>《</w:t>
      </w:r>
      <w:r w:rsidRPr="00776C60">
        <w:rPr>
          <w:sz w:val="24"/>
          <w:szCs w:val="24"/>
          <w:lang w:val="en-GB" w:eastAsia="zh-CN"/>
        </w:rPr>
        <w:t>2030</w:t>
      </w:r>
      <w:r w:rsidRPr="00776C60">
        <w:rPr>
          <w:sz w:val="24"/>
          <w:szCs w:val="24"/>
          <w:lang w:val="en-GB" w:eastAsia="zh-CN"/>
        </w:rPr>
        <w:t>年可持续发展议程</w:t>
      </w:r>
      <w:r w:rsidR="005F22BF">
        <w:rPr>
          <w:rFonts w:hint="eastAsia"/>
          <w:sz w:val="24"/>
          <w:szCs w:val="24"/>
          <w:lang w:val="en-GB" w:eastAsia="zh-CN"/>
        </w:rPr>
        <w:t>》</w:t>
      </w:r>
      <w:r w:rsidRPr="00776C60">
        <w:rPr>
          <w:sz w:val="24"/>
          <w:szCs w:val="24"/>
          <w:lang w:val="en-GB" w:eastAsia="zh-CN"/>
        </w:rPr>
        <w:t>，并回顾可持续发展目标</w:t>
      </w:r>
      <w:r w:rsidRPr="00776C60">
        <w:rPr>
          <w:sz w:val="24"/>
          <w:szCs w:val="24"/>
          <w:lang w:val="en-GB" w:eastAsia="zh-CN"/>
        </w:rPr>
        <w:t>14</w:t>
      </w:r>
      <w:r w:rsidR="00776C60" w:rsidRPr="00776C60">
        <w:rPr>
          <w:sz w:val="24"/>
          <w:szCs w:val="24"/>
          <w:lang w:val="en-GB" w:eastAsia="zh-CN"/>
        </w:rPr>
        <w:t>及其</w:t>
      </w:r>
      <w:r w:rsidRPr="00776C60">
        <w:rPr>
          <w:sz w:val="24"/>
          <w:szCs w:val="24"/>
          <w:lang w:val="en-GB" w:eastAsia="zh-CN"/>
        </w:rPr>
        <w:t>具体目标</w:t>
      </w:r>
      <w:r w:rsidRPr="00776C60">
        <w:rPr>
          <w:sz w:val="24"/>
          <w:szCs w:val="24"/>
          <w:lang w:val="en-GB" w:eastAsia="zh-CN"/>
        </w:rPr>
        <w:t>14.1</w:t>
      </w:r>
      <w:r w:rsidRPr="00776C60">
        <w:rPr>
          <w:sz w:val="24"/>
          <w:szCs w:val="24"/>
          <w:lang w:val="en-GB" w:eastAsia="zh-CN"/>
        </w:rPr>
        <w:t>，该</w:t>
      </w:r>
      <w:r w:rsidR="00776C60" w:rsidRPr="00776C60">
        <w:rPr>
          <w:sz w:val="24"/>
          <w:szCs w:val="24"/>
          <w:lang w:val="en-GB" w:eastAsia="zh-CN"/>
        </w:rPr>
        <w:t>具体</w:t>
      </w:r>
      <w:r w:rsidR="00FF655A">
        <w:rPr>
          <w:sz w:val="24"/>
          <w:szCs w:val="24"/>
          <w:lang w:val="en-GB" w:eastAsia="zh-CN"/>
        </w:rPr>
        <w:t>目标力求</w:t>
      </w:r>
      <w:r w:rsidR="00FF655A">
        <w:rPr>
          <w:rFonts w:hint="eastAsia"/>
          <w:sz w:val="24"/>
          <w:szCs w:val="24"/>
          <w:lang w:val="en-GB" w:eastAsia="zh-CN"/>
        </w:rPr>
        <w:t>到</w:t>
      </w:r>
      <w:r w:rsidRPr="00776C60">
        <w:rPr>
          <w:sz w:val="24"/>
          <w:szCs w:val="24"/>
          <w:lang w:val="en-GB" w:eastAsia="zh-CN"/>
        </w:rPr>
        <w:t>2025</w:t>
      </w:r>
      <w:r w:rsidRPr="00776C60">
        <w:rPr>
          <w:sz w:val="24"/>
          <w:szCs w:val="24"/>
          <w:lang w:val="en-GB" w:eastAsia="zh-CN"/>
        </w:rPr>
        <w:t>年</w:t>
      </w:r>
      <w:r w:rsidRPr="00776C60">
        <w:rPr>
          <w:sz w:val="24"/>
          <w:szCs w:val="24"/>
          <w:lang w:val="en-GB" w:eastAsia="zh-CN"/>
        </w:rPr>
        <w:t>“</w:t>
      </w:r>
      <w:r w:rsidRPr="00776C60">
        <w:rPr>
          <w:sz w:val="24"/>
          <w:szCs w:val="24"/>
          <w:lang w:val="en-GB" w:eastAsia="zh-CN"/>
        </w:rPr>
        <w:t>防止和大幅减少所有各类海洋污染，特别是陆上活动造成的污染，包括海洋废弃物和营养</w:t>
      </w:r>
      <w:r w:rsidR="005F22BF">
        <w:rPr>
          <w:rFonts w:hint="eastAsia"/>
          <w:sz w:val="24"/>
          <w:szCs w:val="24"/>
          <w:lang w:val="en-GB" w:eastAsia="zh-CN"/>
        </w:rPr>
        <w:t>盐</w:t>
      </w:r>
      <w:r w:rsidRPr="00776C60">
        <w:rPr>
          <w:sz w:val="24"/>
          <w:szCs w:val="24"/>
          <w:lang w:val="en-GB" w:eastAsia="zh-CN"/>
        </w:rPr>
        <w:t>污染</w:t>
      </w:r>
      <w:r w:rsidRPr="00776C60">
        <w:rPr>
          <w:sz w:val="24"/>
          <w:szCs w:val="24"/>
          <w:lang w:val="en-GB" w:eastAsia="zh-CN"/>
        </w:rPr>
        <w:t>”</w:t>
      </w:r>
      <w:r w:rsidR="00FF655A">
        <w:rPr>
          <w:rFonts w:hint="eastAsia"/>
          <w:sz w:val="24"/>
          <w:szCs w:val="24"/>
          <w:lang w:val="en-GB" w:eastAsia="zh-CN"/>
        </w:rPr>
        <w:t>，</w:t>
      </w:r>
      <w:r w:rsidRPr="00776C60">
        <w:rPr>
          <w:sz w:val="24"/>
          <w:szCs w:val="24"/>
          <w:lang w:val="en-GB" w:eastAsia="zh-CN"/>
        </w:rPr>
        <w:t>并认识到可持续发展目标中其他相关具体目标</w:t>
      </w:r>
      <w:r w:rsidR="00776C60" w:rsidRPr="00776C60">
        <w:rPr>
          <w:sz w:val="24"/>
          <w:szCs w:val="24"/>
          <w:lang w:val="en-GB" w:eastAsia="zh-CN"/>
        </w:rPr>
        <w:t>以及爱知</w:t>
      </w:r>
      <w:r w:rsidR="00B86F50">
        <w:rPr>
          <w:rFonts w:hint="eastAsia"/>
          <w:sz w:val="24"/>
          <w:szCs w:val="24"/>
          <w:lang w:val="en-GB" w:eastAsia="zh-CN"/>
        </w:rPr>
        <w:t>生物多样性</w:t>
      </w:r>
      <w:r w:rsidR="00776C60" w:rsidRPr="00776C60">
        <w:rPr>
          <w:sz w:val="24"/>
          <w:szCs w:val="24"/>
          <w:lang w:val="en-GB" w:eastAsia="zh-CN"/>
        </w:rPr>
        <w:t>目标</w:t>
      </w:r>
      <w:r w:rsidRPr="00776C60">
        <w:rPr>
          <w:sz w:val="24"/>
          <w:szCs w:val="24"/>
          <w:lang w:val="en-GB" w:eastAsia="zh-CN"/>
        </w:rPr>
        <w:t>对于有效实施的重要性，</w:t>
      </w:r>
    </w:p>
    <w:p w:rsidR="009C33A6" w:rsidRDefault="009C33A6" w:rsidP="00CF7B66">
      <w:pPr>
        <w:tabs>
          <w:tab w:val="left" w:pos="624"/>
          <w:tab w:val="left" w:pos="4082"/>
        </w:tabs>
        <w:spacing w:after="120"/>
        <w:ind w:left="1253" w:firstLine="619"/>
        <w:jc w:val="both"/>
        <w:rPr>
          <w:rFonts w:hAnsi="SimSun"/>
          <w:sz w:val="24"/>
          <w:szCs w:val="24"/>
          <w:lang w:val="en-GB" w:eastAsia="zh-CN"/>
        </w:rPr>
      </w:pPr>
      <w:r w:rsidRPr="00CE4BB9">
        <w:rPr>
          <w:rFonts w:ascii="KaiTi" w:eastAsia="KaiTi" w:hAnsi="KaiTi" w:hint="eastAsia"/>
          <w:sz w:val="24"/>
          <w:szCs w:val="24"/>
          <w:lang w:val="en-GB" w:eastAsia="zh-CN"/>
        </w:rPr>
        <w:t>注意到</w:t>
      </w:r>
      <w:r w:rsidR="00776C60">
        <w:rPr>
          <w:rFonts w:hint="eastAsia"/>
          <w:sz w:val="24"/>
          <w:szCs w:val="24"/>
          <w:lang w:val="en-GB" w:eastAsia="zh-CN"/>
        </w:rPr>
        <w:t>联大</w:t>
      </w:r>
      <w:r w:rsidRPr="009C33A6">
        <w:rPr>
          <w:rFonts w:hAnsi="SimSun" w:hint="eastAsia"/>
          <w:sz w:val="24"/>
          <w:szCs w:val="24"/>
          <w:lang w:val="en-GB" w:eastAsia="zh-CN"/>
        </w:rPr>
        <w:t>在有关海洋和海洋法的</w:t>
      </w:r>
      <w:r w:rsidRPr="009C33A6">
        <w:rPr>
          <w:sz w:val="24"/>
          <w:szCs w:val="24"/>
          <w:lang w:val="en-GB" w:eastAsia="zh-CN"/>
        </w:rPr>
        <w:t>2015</w:t>
      </w:r>
      <w:r w:rsidRPr="009C33A6">
        <w:rPr>
          <w:rFonts w:hAnsi="SimSun" w:hint="eastAsia"/>
          <w:sz w:val="24"/>
          <w:szCs w:val="24"/>
          <w:lang w:val="en-GB" w:eastAsia="zh-CN"/>
        </w:rPr>
        <w:t>年</w:t>
      </w:r>
      <w:r w:rsidRPr="009C33A6">
        <w:rPr>
          <w:sz w:val="24"/>
          <w:szCs w:val="24"/>
          <w:lang w:val="en-GB" w:eastAsia="zh-CN"/>
        </w:rPr>
        <w:t>12</w:t>
      </w:r>
      <w:r w:rsidRPr="009C33A6">
        <w:rPr>
          <w:rFonts w:hAnsi="SimSun" w:hint="eastAsia"/>
          <w:sz w:val="24"/>
          <w:szCs w:val="24"/>
          <w:lang w:val="en-GB" w:eastAsia="zh-CN"/>
        </w:rPr>
        <w:t>月</w:t>
      </w:r>
      <w:r w:rsidRPr="009C33A6">
        <w:rPr>
          <w:sz w:val="24"/>
          <w:szCs w:val="24"/>
          <w:lang w:val="en-GB" w:eastAsia="zh-CN"/>
        </w:rPr>
        <w:t>23</w:t>
      </w:r>
      <w:r w:rsidRPr="009C33A6">
        <w:rPr>
          <w:rFonts w:hAnsi="SimSun" w:hint="eastAsia"/>
          <w:sz w:val="24"/>
          <w:szCs w:val="24"/>
          <w:lang w:val="en-GB" w:eastAsia="zh-CN"/>
        </w:rPr>
        <w:t>日第</w:t>
      </w:r>
      <w:r w:rsidRPr="009C33A6">
        <w:rPr>
          <w:sz w:val="24"/>
          <w:szCs w:val="24"/>
          <w:lang w:val="en-GB" w:eastAsia="zh-CN"/>
        </w:rPr>
        <w:t>70/235</w:t>
      </w:r>
      <w:r w:rsidRPr="009C33A6">
        <w:rPr>
          <w:rFonts w:hAnsi="SimSun" w:hint="eastAsia"/>
          <w:sz w:val="24"/>
          <w:szCs w:val="24"/>
          <w:lang w:val="en-GB" w:eastAsia="zh-CN"/>
        </w:rPr>
        <w:t>号决议中对海洋废弃物和微塑料的负面影响表示关切，并敦促各国采取行动，</w:t>
      </w:r>
    </w:p>
    <w:p w:rsidR="005433B2" w:rsidRPr="005433B2" w:rsidRDefault="005433B2" w:rsidP="00CF7B66">
      <w:pPr>
        <w:tabs>
          <w:tab w:val="left" w:pos="624"/>
          <w:tab w:val="left" w:pos="4082"/>
        </w:tabs>
        <w:spacing w:after="120"/>
        <w:ind w:left="1253" w:firstLine="619"/>
        <w:jc w:val="both"/>
        <w:rPr>
          <w:sz w:val="24"/>
          <w:szCs w:val="24"/>
          <w:lang w:val="en-GB" w:eastAsia="zh-CN"/>
        </w:rPr>
      </w:pPr>
      <w:r w:rsidRPr="00CE4BB9">
        <w:rPr>
          <w:rFonts w:ascii="KaiTi" w:eastAsia="KaiTi" w:hAnsi="KaiTi"/>
          <w:sz w:val="24"/>
          <w:szCs w:val="24"/>
          <w:lang w:eastAsia="zh-CN"/>
        </w:rPr>
        <w:lastRenderedPageBreak/>
        <w:t>认识到</w:t>
      </w:r>
      <w:r w:rsidRPr="005433B2">
        <w:rPr>
          <w:sz w:val="24"/>
          <w:szCs w:val="24"/>
          <w:lang w:eastAsia="zh-CN"/>
        </w:rPr>
        <w:t>联合国环境规划署与预防和最大限度减少废物（包括海洋塑料垃圾、微塑料和相关化学品）造成的海洋污染及其对人类健康和环境带来的负面影响相关公约以及国际文书之间合作的重要性，如《</w:t>
      </w:r>
      <w:r w:rsidR="00FF655A">
        <w:rPr>
          <w:rFonts w:hint="eastAsia"/>
          <w:sz w:val="24"/>
          <w:szCs w:val="24"/>
          <w:lang w:eastAsia="zh-CN"/>
        </w:rPr>
        <w:t>国际</w:t>
      </w:r>
      <w:r w:rsidRPr="005433B2">
        <w:rPr>
          <w:sz w:val="24"/>
          <w:szCs w:val="24"/>
          <w:lang w:eastAsia="zh-CN"/>
        </w:rPr>
        <w:t>防止船舶</w:t>
      </w:r>
      <w:r w:rsidR="00FF655A">
        <w:rPr>
          <w:rFonts w:hint="eastAsia"/>
          <w:sz w:val="24"/>
          <w:szCs w:val="24"/>
          <w:lang w:eastAsia="zh-CN"/>
        </w:rPr>
        <w:t>造成</w:t>
      </w:r>
      <w:r w:rsidRPr="005433B2">
        <w:rPr>
          <w:sz w:val="24"/>
          <w:szCs w:val="24"/>
          <w:lang w:eastAsia="zh-CN"/>
        </w:rPr>
        <w:t>污染公约》、《控制危险废物越境转移及其处置巴塞尔公约》和《</w:t>
      </w:r>
      <w:r>
        <w:rPr>
          <w:sz w:val="24"/>
          <w:szCs w:val="24"/>
          <w:lang w:eastAsia="zh-CN"/>
        </w:rPr>
        <w:t>国际化学品管理战略方针》</w:t>
      </w:r>
      <w:r>
        <w:rPr>
          <w:rFonts w:hint="eastAsia"/>
          <w:sz w:val="24"/>
          <w:szCs w:val="24"/>
          <w:lang w:eastAsia="zh-CN"/>
        </w:rPr>
        <w:t>，</w:t>
      </w:r>
    </w:p>
    <w:p w:rsidR="009C33A6" w:rsidRPr="009C33A6" w:rsidRDefault="005433B2" w:rsidP="00CF7B66">
      <w:pPr>
        <w:numPr>
          <w:ilvl w:val="0"/>
          <w:numId w:val="35"/>
        </w:numPr>
        <w:tabs>
          <w:tab w:val="left" w:pos="624"/>
          <w:tab w:val="left" w:pos="4082"/>
        </w:tabs>
        <w:spacing w:after="120"/>
        <w:ind w:left="1253" w:firstLine="619"/>
        <w:jc w:val="both"/>
        <w:rPr>
          <w:lang w:val="en-GB" w:eastAsia="zh-CN"/>
        </w:rPr>
      </w:pPr>
      <w:r w:rsidRPr="00CE4BB9">
        <w:rPr>
          <w:rFonts w:ascii="KaiTi" w:eastAsia="KaiTi" w:hAnsi="KaiTi" w:hint="eastAsia"/>
          <w:sz w:val="24"/>
          <w:szCs w:val="24"/>
          <w:lang w:val="en-GB" w:eastAsia="zh-CN"/>
        </w:rPr>
        <w:t>认识到</w:t>
      </w:r>
      <w:r w:rsidR="009C33A6" w:rsidRPr="009C33A6">
        <w:rPr>
          <w:rFonts w:hAnsi="SimSun" w:hint="eastAsia"/>
          <w:sz w:val="24"/>
          <w:szCs w:val="24"/>
          <w:lang w:val="en-GB" w:eastAsia="zh-CN"/>
        </w:rPr>
        <w:t>海洋环境中</w:t>
      </w:r>
      <w:r w:rsidR="009C33A6" w:rsidRPr="005433B2">
        <w:rPr>
          <w:rFonts w:ascii="SimSun" w:hAnsi="SimSun" w:hint="eastAsia"/>
          <w:sz w:val="24"/>
          <w:szCs w:val="24"/>
          <w:lang w:val="en-GB" w:eastAsia="zh-CN"/>
        </w:rPr>
        <w:t>存在</w:t>
      </w:r>
      <w:r w:rsidR="009C33A6" w:rsidRPr="009C33A6">
        <w:rPr>
          <w:rFonts w:hAnsi="SimSun" w:hint="eastAsia"/>
          <w:sz w:val="24"/>
          <w:szCs w:val="24"/>
          <w:lang w:val="en-GB" w:eastAsia="zh-CN"/>
        </w:rPr>
        <w:t>塑料</w:t>
      </w:r>
      <w:r w:rsidR="00C02832">
        <w:rPr>
          <w:rFonts w:hAnsi="SimSun" w:hint="eastAsia"/>
          <w:sz w:val="24"/>
          <w:szCs w:val="24"/>
          <w:lang w:val="en-GB" w:eastAsia="zh-CN"/>
        </w:rPr>
        <w:t>垃圾</w:t>
      </w:r>
      <w:r w:rsidR="009C33A6" w:rsidRPr="009C33A6">
        <w:rPr>
          <w:rFonts w:hAnsi="SimSun" w:hint="eastAsia"/>
          <w:sz w:val="24"/>
          <w:szCs w:val="24"/>
          <w:lang w:val="en-GB" w:eastAsia="zh-CN"/>
        </w:rPr>
        <w:t>和微塑料</w:t>
      </w:r>
      <w:r w:rsidR="009C33A6" w:rsidRPr="009C33A6">
        <w:rPr>
          <w:sz w:val="24"/>
          <w:szCs w:val="24"/>
          <w:vertAlign w:val="superscript"/>
          <w:lang w:val="en-GB"/>
        </w:rPr>
        <w:footnoteReference w:id="16"/>
      </w:r>
      <w:r w:rsidR="009C33A6" w:rsidRPr="009C33A6">
        <w:rPr>
          <w:rFonts w:hAnsi="SimSun" w:hint="eastAsia"/>
          <w:sz w:val="24"/>
          <w:szCs w:val="24"/>
          <w:lang w:val="en-GB" w:eastAsia="zh-CN"/>
        </w:rPr>
        <w:t>是一个正在快速加剧的全球性严重问题，</w:t>
      </w:r>
      <w:r w:rsidRPr="009C33A6">
        <w:rPr>
          <w:rFonts w:hAnsi="SimSun" w:hint="eastAsia"/>
          <w:sz w:val="24"/>
          <w:szCs w:val="24"/>
          <w:lang w:val="en-GB" w:eastAsia="zh-CN"/>
        </w:rPr>
        <w:t>需要全球紧急应对</w:t>
      </w:r>
      <w:r>
        <w:rPr>
          <w:rFonts w:hAnsi="SimSun" w:hint="eastAsia"/>
          <w:sz w:val="24"/>
          <w:szCs w:val="24"/>
          <w:lang w:val="en-GB" w:eastAsia="zh-CN"/>
        </w:rPr>
        <w:t>，参考</w:t>
      </w:r>
      <w:r w:rsidRPr="009C33A6">
        <w:rPr>
          <w:rFonts w:hAnsi="SimSun" w:hint="eastAsia"/>
          <w:sz w:val="24"/>
          <w:szCs w:val="24"/>
          <w:lang w:val="en-GB" w:eastAsia="zh-CN"/>
        </w:rPr>
        <w:t>生命周期</w:t>
      </w:r>
      <w:r>
        <w:rPr>
          <w:rFonts w:hAnsi="SimSun" w:hint="eastAsia"/>
          <w:sz w:val="24"/>
          <w:szCs w:val="24"/>
          <w:lang w:val="en-GB" w:eastAsia="zh-CN"/>
        </w:rPr>
        <w:t>的</w:t>
      </w:r>
      <w:r w:rsidRPr="009C33A6">
        <w:rPr>
          <w:rFonts w:hAnsi="SimSun" w:hint="eastAsia"/>
          <w:sz w:val="24"/>
          <w:szCs w:val="24"/>
          <w:lang w:val="en-GB" w:eastAsia="zh-CN"/>
        </w:rPr>
        <w:t>办法</w:t>
      </w:r>
      <w:r>
        <w:rPr>
          <w:rFonts w:hAnsi="SimSun" w:hint="eastAsia"/>
          <w:sz w:val="24"/>
          <w:szCs w:val="24"/>
          <w:lang w:val="en-GB" w:eastAsia="zh-CN"/>
        </w:rPr>
        <w:t>并</w:t>
      </w:r>
      <w:r w:rsidR="009C33A6" w:rsidRPr="005433B2">
        <w:rPr>
          <w:rFonts w:ascii="SimSun" w:hAnsi="SimSun" w:hint="eastAsia"/>
          <w:sz w:val="24"/>
          <w:szCs w:val="24"/>
          <w:lang w:val="en-GB" w:eastAsia="zh-CN"/>
        </w:rPr>
        <w:t>承认</w:t>
      </w:r>
      <w:r w:rsidR="009C33A6" w:rsidRPr="009C33A6">
        <w:rPr>
          <w:rFonts w:hAnsi="SimSun" w:hint="eastAsia"/>
          <w:sz w:val="24"/>
          <w:szCs w:val="24"/>
          <w:lang w:val="en-GB" w:eastAsia="zh-CN"/>
        </w:rPr>
        <w:t>海洋塑料</w:t>
      </w:r>
      <w:r>
        <w:rPr>
          <w:rFonts w:hAnsi="SimSun" w:hint="eastAsia"/>
          <w:sz w:val="24"/>
          <w:szCs w:val="24"/>
          <w:lang w:val="en-GB" w:eastAsia="zh-CN"/>
        </w:rPr>
        <w:t>垃圾</w:t>
      </w:r>
      <w:r w:rsidR="009C33A6" w:rsidRPr="009C33A6">
        <w:rPr>
          <w:rFonts w:hAnsi="SimSun" w:hint="eastAsia"/>
          <w:sz w:val="24"/>
          <w:szCs w:val="24"/>
          <w:lang w:val="en-GB" w:eastAsia="zh-CN"/>
        </w:rPr>
        <w:t>和微塑料的数量和来源以及</w:t>
      </w:r>
      <w:r>
        <w:rPr>
          <w:rFonts w:hAnsi="SimSun" w:hint="eastAsia"/>
          <w:sz w:val="24"/>
          <w:szCs w:val="24"/>
          <w:lang w:val="en-GB" w:eastAsia="zh-CN"/>
        </w:rPr>
        <w:t>应对该问题的可得</w:t>
      </w:r>
      <w:r w:rsidR="009C33A6" w:rsidRPr="009C33A6">
        <w:rPr>
          <w:rFonts w:hAnsi="SimSun" w:hint="eastAsia"/>
          <w:sz w:val="24"/>
          <w:szCs w:val="24"/>
          <w:lang w:val="en-GB" w:eastAsia="zh-CN"/>
        </w:rPr>
        <w:t>资源在各区域有所不同，需要</w:t>
      </w:r>
      <w:r>
        <w:rPr>
          <w:rFonts w:hAnsi="SimSun" w:hint="eastAsia"/>
          <w:sz w:val="24"/>
          <w:szCs w:val="24"/>
          <w:lang w:val="en-GB" w:eastAsia="zh-CN"/>
        </w:rPr>
        <w:t>采取措施并</w:t>
      </w:r>
      <w:r w:rsidRPr="005433B2">
        <w:rPr>
          <w:rFonts w:ascii="SimSun" w:hAnsi="SimSun" w:hint="eastAsia"/>
          <w:sz w:val="24"/>
          <w:szCs w:val="24"/>
          <w:lang w:val="en-GB" w:eastAsia="zh-CN"/>
        </w:rPr>
        <w:t>根据</w:t>
      </w:r>
      <w:r w:rsidR="009C33A6" w:rsidRPr="005433B2">
        <w:rPr>
          <w:rFonts w:ascii="SimSun" w:hAnsi="SimSun" w:hint="eastAsia"/>
          <w:sz w:val="24"/>
          <w:szCs w:val="24"/>
          <w:lang w:val="en-GB" w:eastAsia="zh-CN"/>
        </w:rPr>
        <w:t>当地、国家</w:t>
      </w:r>
      <w:r w:rsidR="009C33A6" w:rsidRPr="009C33A6">
        <w:rPr>
          <w:rFonts w:hAnsi="SimSun" w:hint="eastAsia"/>
          <w:sz w:val="24"/>
          <w:szCs w:val="24"/>
          <w:lang w:val="en-GB" w:eastAsia="zh-CN"/>
        </w:rPr>
        <w:t>和区域情况</w:t>
      </w:r>
      <w:r>
        <w:rPr>
          <w:rFonts w:hAnsi="SimSun" w:hint="eastAsia"/>
          <w:sz w:val="24"/>
          <w:szCs w:val="24"/>
          <w:lang w:val="en-GB" w:eastAsia="zh-CN"/>
        </w:rPr>
        <w:t>酌情调整</w:t>
      </w:r>
      <w:r w:rsidR="009C33A6" w:rsidRPr="009C33A6">
        <w:rPr>
          <w:rFonts w:hAnsi="SimSun" w:hint="eastAsia"/>
          <w:sz w:val="24"/>
          <w:szCs w:val="24"/>
          <w:lang w:val="en-GB" w:eastAsia="zh-CN"/>
        </w:rPr>
        <w:t>；</w:t>
      </w:r>
    </w:p>
    <w:p w:rsidR="009C33A6" w:rsidRPr="009C33A6" w:rsidRDefault="009C33A6" w:rsidP="00CF7B66">
      <w:pPr>
        <w:numPr>
          <w:ilvl w:val="0"/>
          <w:numId w:val="35"/>
        </w:numPr>
        <w:tabs>
          <w:tab w:val="left" w:pos="624"/>
          <w:tab w:val="left" w:pos="4082"/>
        </w:tabs>
        <w:spacing w:after="120"/>
        <w:ind w:left="1253" w:firstLine="619"/>
        <w:jc w:val="both"/>
        <w:rPr>
          <w:lang w:val="en-GB" w:eastAsia="ko-KR"/>
        </w:rPr>
      </w:pPr>
      <w:r w:rsidRPr="00CE4BB9">
        <w:rPr>
          <w:rFonts w:ascii="KaiTi" w:eastAsia="KaiTi" w:hAnsi="KaiTi" w:hint="eastAsia"/>
          <w:sz w:val="24"/>
          <w:szCs w:val="24"/>
          <w:lang w:val="en-GB" w:eastAsia="zh-CN"/>
        </w:rPr>
        <w:t>回顾</w:t>
      </w:r>
      <w:r w:rsidRPr="009C33A6">
        <w:rPr>
          <w:rFonts w:hAnsi="SimSun" w:hint="eastAsia"/>
          <w:sz w:val="24"/>
          <w:szCs w:val="24"/>
          <w:lang w:val="en-GB" w:eastAsia="zh-CN"/>
        </w:rPr>
        <w:t>其第</w:t>
      </w:r>
      <w:r w:rsidRPr="009C33A6">
        <w:rPr>
          <w:sz w:val="24"/>
          <w:szCs w:val="24"/>
          <w:lang w:val="en-GB" w:eastAsia="zh-CN"/>
        </w:rPr>
        <w:t>1/6</w:t>
      </w:r>
      <w:r w:rsidRPr="009C33A6">
        <w:rPr>
          <w:rFonts w:hAnsi="SimSun" w:hint="eastAsia"/>
          <w:sz w:val="24"/>
          <w:szCs w:val="24"/>
          <w:lang w:val="en-GB" w:eastAsia="zh-CN"/>
        </w:rPr>
        <w:t>号决议</w:t>
      </w:r>
      <w:r w:rsidRPr="009C33A6">
        <w:rPr>
          <w:rFonts w:ascii="SimSun" w:hAnsi="SimSun" w:hint="eastAsia"/>
          <w:sz w:val="24"/>
          <w:szCs w:val="24"/>
          <w:lang w:val="en-GB" w:eastAsia="zh-CN"/>
        </w:rPr>
        <w:t>“</w:t>
      </w:r>
      <w:r w:rsidRPr="009C33A6">
        <w:rPr>
          <w:rFonts w:hAnsi="SimSun" w:hint="eastAsia"/>
          <w:sz w:val="24"/>
          <w:szCs w:val="24"/>
          <w:lang w:val="en-GB" w:eastAsia="zh-CN"/>
        </w:rPr>
        <w:t>海洋塑料废弃物和微塑料</w:t>
      </w:r>
      <w:r w:rsidRPr="009C33A6">
        <w:rPr>
          <w:rFonts w:ascii="SimSun" w:hAnsi="SimSun" w:hint="eastAsia"/>
          <w:sz w:val="24"/>
          <w:szCs w:val="24"/>
          <w:lang w:val="en-GB" w:eastAsia="zh-CN"/>
        </w:rPr>
        <w:t>”</w:t>
      </w:r>
      <w:r w:rsidRPr="009C33A6">
        <w:rPr>
          <w:rFonts w:hAnsi="SimSun" w:hint="eastAsia"/>
          <w:sz w:val="24"/>
          <w:szCs w:val="24"/>
          <w:lang w:val="en-GB" w:eastAsia="zh-CN"/>
        </w:rPr>
        <w:t>，并敦促所有尚未开展实施工作的国家全面实施所有相关的建议和决定，包括通过国家措施和区域、国际和跨</w:t>
      </w:r>
      <w:r w:rsidR="00FF655A">
        <w:rPr>
          <w:rFonts w:hAnsi="SimSun" w:hint="eastAsia"/>
          <w:sz w:val="24"/>
          <w:szCs w:val="24"/>
          <w:lang w:val="en-GB" w:eastAsia="zh-CN"/>
        </w:rPr>
        <w:t>部门</w:t>
      </w:r>
      <w:r w:rsidRPr="009C33A6">
        <w:rPr>
          <w:rFonts w:hAnsi="SimSun" w:hint="eastAsia"/>
          <w:sz w:val="24"/>
          <w:szCs w:val="24"/>
          <w:lang w:val="en-GB" w:eastAsia="zh-CN"/>
        </w:rPr>
        <w:t>合作加以实施；</w:t>
      </w:r>
    </w:p>
    <w:p w:rsidR="009C33A6" w:rsidRPr="009C33A6" w:rsidRDefault="009C33A6" w:rsidP="00CF7B66">
      <w:pPr>
        <w:numPr>
          <w:ilvl w:val="0"/>
          <w:numId w:val="35"/>
        </w:numPr>
        <w:tabs>
          <w:tab w:val="left" w:pos="624"/>
          <w:tab w:val="left" w:pos="4082"/>
        </w:tabs>
        <w:spacing w:after="120"/>
        <w:ind w:left="1253" w:firstLine="619"/>
        <w:jc w:val="both"/>
        <w:rPr>
          <w:lang w:val="en-GB" w:eastAsia="zh-CN"/>
        </w:rPr>
      </w:pPr>
      <w:r w:rsidRPr="00CE4BB9">
        <w:rPr>
          <w:rFonts w:ascii="KaiTi" w:eastAsia="KaiTi" w:hAnsi="KaiTi" w:hint="eastAsia"/>
          <w:sz w:val="24"/>
          <w:szCs w:val="24"/>
          <w:lang w:val="en-GB" w:eastAsia="zh-CN"/>
        </w:rPr>
        <w:t>欢迎</w:t>
      </w:r>
      <w:r w:rsidRPr="009C33A6">
        <w:rPr>
          <w:rFonts w:hAnsi="SimSun" w:hint="eastAsia"/>
          <w:sz w:val="24"/>
          <w:szCs w:val="24"/>
          <w:lang w:val="en-GB" w:eastAsia="zh-CN"/>
        </w:rPr>
        <w:t>联合国相关机构和组织</w:t>
      </w:r>
      <w:r w:rsidR="008E0FF9">
        <w:rPr>
          <w:rFonts w:hAnsi="SimSun" w:hint="eastAsia"/>
          <w:sz w:val="24"/>
          <w:szCs w:val="24"/>
          <w:lang w:val="en-GB" w:eastAsia="zh-CN"/>
        </w:rPr>
        <w:t>开展</w:t>
      </w:r>
      <w:r w:rsidRPr="009C33A6">
        <w:rPr>
          <w:rFonts w:hAnsi="SimSun" w:hint="eastAsia"/>
          <w:sz w:val="24"/>
          <w:szCs w:val="24"/>
          <w:lang w:val="en-GB" w:eastAsia="zh-CN"/>
        </w:rPr>
        <w:t>的活动</w:t>
      </w:r>
      <w:r w:rsidR="005433B2">
        <w:rPr>
          <w:rFonts w:hAnsi="SimSun" w:hint="eastAsia"/>
          <w:sz w:val="24"/>
          <w:szCs w:val="24"/>
          <w:lang w:val="en-GB" w:eastAsia="zh-CN"/>
        </w:rPr>
        <w:t>，包括联合国粮食及农业组织和</w:t>
      </w:r>
      <w:r w:rsidRPr="009C33A6">
        <w:rPr>
          <w:rFonts w:hAnsi="SimSun" w:hint="eastAsia"/>
          <w:sz w:val="24"/>
          <w:szCs w:val="24"/>
          <w:lang w:val="en-GB" w:eastAsia="zh-CN"/>
        </w:rPr>
        <w:t>国际海事组织</w:t>
      </w:r>
      <w:r w:rsidR="005433B2">
        <w:rPr>
          <w:rFonts w:hAnsi="SimSun" w:hint="eastAsia"/>
          <w:sz w:val="24"/>
          <w:szCs w:val="24"/>
          <w:lang w:val="en-GB" w:eastAsia="zh-CN"/>
        </w:rPr>
        <w:t>，</w:t>
      </w:r>
      <w:r w:rsidR="000625FE">
        <w:rPr>
          <w:rFonts w:hAnsi="SimSun" w:hint="eastAsia"/>
          <w:sz w:val="24"/>
          <w:szCs w:val="24"/>
          <w:lang w:val="en-GB" w:eastAsia="zh-CN"/>
        </w:rPr>
        <w:t>它们</w:t>
      </w:r>
      <w:r w:rsidR="005433B2">
        <w:rPr>
          <w:rFonts w:hAnsi="SimSun" w:hint="eastAsia"/>
          <w:sz w:val="24"/>
          <w:szCs w:val="24"/>
          <w:lang w:val="en-GB" w:eastAsia="zh-CN"/>
        </w:rPr>
        <w:t>与</w:t>
      </w:r>
      <w:r w:rsidRPr="000625FE">
        <w:rPr>
          <w:rFonts w:ascii="SimSun" w:hAnsi="SimSun" w:hint="eastAsia"/>
          <w:sz w:val="24"/>
          <w:szCs w:val="24"/>
          <w:lang w:val="en-GB" w:eastAsia="zh-CN"/>
        </w:rPr>
        <w:t>保护海洋环境免受陆上活动污染全球行动纲领</w:t>
      </w:r>
      <w:r w:rsidR="005433B2" w:rsidRPr="000625FE">
        <w:rPr>
          <w:rFonts w:ascii="SimSun" w:hAnsi="SimSun" w:hint="eastAsia"/>
          <w:sz w:val="24"/>
          <w:szCs w:val="24"/>
          <w:lang w:val="en-GB" w:eastAsia="zh-CN"/>
        </w:rPr>
        <w:t>、</w:t>
      </w:r>
      <w:r w:rsidR="005433B2">
        <w:rPr>
          <w:rFonts w:hAnsi="SimSun" w:hint="eastAsia"/>
          <w:sz w:val="24"/>
          <w:szCs w:val="24"/>
          <w:lang w:val="en-GB" w:eastAsia="zh-CN"/>
        </w:rPr>
        <w:t>海洋环境保护的科学方面联合专家组和海洋</w:t>
      </w:r>
      <w:r w:rsidR="00C02832">
        <w:rPr>
          <w:rFonts w:hAnsi="SimSun" w:hint="eastAsia"/>
          <w:sz w:val="24"/>
          <w:szCs w:val="24"/>
          <w:lang w:val="en-GB" w:eastAsia="zh-CN"/>
        </w:rPr>
        <w:t>垃圾</w:t>
      </w:r>
      <w:r w:rsidR="005433B2">
        <w:rPr>
          <w:rFonts w:hAnsi="SimSun" w:hint="eastAsia"/>
          <w:sz w:val="24"/>
          <w:szCs w:val="24"/>
          <w:lang w:val="en-GB" w:eastAsia="zh-CN"/>
        </w:rPr>
        <w:t>全球伙伴关系</w:t>
      </w:r>
      <w:r w:rsidR="000625FE">
        <w:rPr>
          <w:rFonts w:hAnsi="SimSun" w:hint="eastAsia"/>
          <w:sz w:val="24"/>
          <w:szCs w:val="24"/>
          <w:lang w:val="en-GB" w:eastAsia="zh-CN"/>
        </w:rPr>
        <w:t>协调采取行动</w:t>
      </w:r>
      <w:r w:rsidR="005433B2">
        <w:rPr>
          <w:rFonts w:hAnsi="SimSun" w:hint="eastAsia"/>
          <w:sz w:val="24"/>
          <w:szCs w:val="24"/>
          <w:lang w:val="en-GB" w:eastAsia="zh-CN"/>
        </w:rPr>
        <w:t>，预防和减少海洋垃圾和微塑料；鼓励所有利益攸关方为其工作做出积极贡献；</w:t>
      </w:r>
      <w:r w:rsidRPr="009C33A6">
        <w:rPr>
          <w:rFonts w:hAnsi="SimSun" w:hint="eastAsia"/>
          <w:sz w:val="24"/>
          <w:szCs w:val="24"/>
          <w:lang w:val="en-GB" w:eastAsia="zh-CN"/>
        </w:rPr>
        <w:t>承认联合国环境规划署、粮食及农业组织和世界海事组织之间就此事项开展合作</w:t>
      </w:r>
      <w:r w:rsidR="005433B2">
        <w:rPr>
          <w:rFonts w:hAnsi="SimSun" w:hint="eastAsia"/>
          <w:sz w:val="24"/>
          <w:szCs w:val="24"/>
          <w:lang w:val="en-GB" w:eastAsia="zh-CN"/>
        </w:rPr>
        <w:t>和信息</w:t>
      </w:r>
      <w:r w:rsidR="000625FE">
        <w:rPr>
          <w:rFonts w:hAnsi="SimSun" w:hint="eastAsia"/>
          <w:sz w:val="24"/>
          <w:szCs w:val="24"/>
          <w:lang w:val="en-GB" w:eastAsia="zh-CN"/>
        </w:rPr>
        <w:t>分享</w:t>
      </w:r>
      <w:r w:rsidR="005433B2">
        <w:rPr>
          <w:rFonts w:hAnsi="SimSun" w:hint="eastAsia"/>
          <w:sz w:val="24"/>
          <w:szCs w:val="24"/>
          <w:lang w:val="en-GB" w:eastAsia="zh-CN"/>
        </w:rPr>
        <w:t>，以及在</w:t>
      </w:r>
      <w:r w:rsidRPr="009C33A6">
        <w:rPr>
          <w:rFonts w:hAnsi="SimSun" w:hint="eastAsia"/>
          <w:sz w:val="24"/>
          <w:szCs w:val="24"/>
          <w:lang w:val="en-GB" w:eastAsia="zh-CN"/>
        </w:rPr>
        <w:t>海洋</w:t>
      </w:r>
      <w:r w:rsidR="00C02832">
        <w:rPr>
          <w:rFonts w:hAnsi="SimSun" w:hint="eastAsia"/>
          <w:sz w:val="24"/>
          <w:szCs w:val="24"/>
          <w:lang w:val="en-GB" w:eastAsia="zh-CN"/>
        </w:rPr>
        <w:t>垃圾</w:t>
      </w:r>
      <w:r w:rsidRPr="009C33A6">
        <w:rPr>
          <w:rFonts w:hAnsi="SimSun" w:hint="eastAsia"/>
          <w:sz w:val="24"/>
          <w:szCs w:val="24"/>
          <w:lang w:val="en-GB" w:eastAsia="zh-CN"/>
        </w:rPr>
        <w:t>全球伙伴关系下就此事项开展合作的重要性；</w:t>
      </w:r>
    </w:p>
    <w:p w:rsidR="009C33A6" w:rsidRPr="009C33A6" w:rsidRDefault="009C33A6" w:rsidP="00CF7B66">
      <w:pPr>
        <w:numPr>
          <w:ilvl w:val="0"/>
          <w:numId w:val="35"/>
        </w:numPr>
        <w:tabs>
          <w:tab w:val="left" w:pos="624"/>
          <w:tab w:val="left" w:pos="4082"/>
        </w:tabs>
        <w:spacing w:after="120"/>
        <w:ind w:left="1253" w:firstLine="619"/>
        <w:jc w:val="both"/>
        <w:rPr>
          <w:lang w:val="en-GB" w:eastAsia="zh-CN"/>
        </w:rPr>
      </w:pPr>
      <w:r w:rsidRPr="00CE4BB9">
        <w:rPr>
          <w:rFonts w:ascii="KaiTi" w:eastAsia="KaiTi" w:hAnsi="KaiTi" w:hint="eastAsia"/>
          <w:sz w:val="24"/>
          <w:szCs w:val="24"/>
          <w:lang w:val="en-GB" w:eastAsia="zh-CN"/>
        </w:rPr>
        <w:t>肯定</w:t>
      </w:r>
      <w:r w:rsidRPr="009C33A6">
        <w:rPr>
          <w:rFonts w:hAnsi="SimSun" w:hint="eastAsia"/>
          <w:sz w:val="24"/>
          <w:szCs w:val="24"/>
          <w:lang w:val="en-GB" w:eastAsia="zh-CN"/>
        </w:rPr>
        <w:t>在《保护</w:t>
      </w:r>
      <w:r w:rsidR="009D1297">
        <w:rPr>
          <w:rFonts w:hAnsi="SimSun" w:hint="eastAsia"/>
          <w:sz w:val="24"/>
          <w:szCs w:val="24"/>
          <w:lang w:val="en-GB" w:eastAsia="zh-CN"/>
        </w:rPr>
        <w:t>地中海海洋环境和沿海区域公约》、《保护东北大西洋海洋环境公约》、</w:t>
      </w:r>
      <w:r w:rsidRPr="009C33A6">
        <w:rPr>
          <w:rFonts w:hAnsi="SimSun" w:hint="eastAsia"/>
          <w:sz w:val="24"/>
          <w:szCs w:val="24"/>
          <w:lang w:val="en-GB" w:eastAsia="zh-CN"/>
        </w:rPr>
        <w:t>《保护波罗的海区域海洋环境公约》</w:t>
      </w:r>
      <w:r w:rsidR="009D1297">
        <w:rPr>
          <w:rFonts w:hAnsi="SimSun" w:hint="eastAsia"/>
          <w:sz w:val="24"/>
          <w:szCs w:val="24"/>
          <w:lang w:val="en-GB" w:eastAsia="zh-CN"/>
        </w:rPr>
        <w:t>、</w:t>
      </w:r>
      <w:r w:rsidR="009D1297" w:rsidRPr="009D1297">
        <w:rPr>
          <w:rFonts w:hAnsi="SimSun"/>
          <w:sz w:val="24"/>
          <w:szCs w:val="24"/>
          <w:lang w:eastAsia="zh-CN"/>
        </w:rPr>
        <w:t>《保护和开发大加勒比区域海洋环境公约》</w:t>
      </w:r>
      <w:r w:rsidR="009D1297">
        <w:rPr>
          <w:rFonts w:hAnsi="SimSun" w:hint="eastAsia"/>
          <w:sz w:val="24"/>
          <w:szCs w:val="24"/>
          <w:lang w:eastAsia="zh-CN"/>
        </w:rPr>
        <w:t>和《</w:t>
      </w:r>
      <w:r w:rsidR="009D1297" w:rsidRPr="009D1297">
        <w:rPr>
          <w:rFonts w:hAnsi="SimSun"/>
          <w:sz w:val="24"/>
          <w:szCs w:val="24"/>
          <w:lang w:eastAsia="zh-CN"/>
        </w:rPr>
        <w:t>保护、管理和开发西北太平洋区域海洋和沿海环境行动计划</w:t>
      </w:r>
      <w:r w:rsidR="009D1297">
        <w:rPr>
          <w:rFonts w:hAnsi="SimSun" w:hint="eastAsia"/>
          <w:sz w:val="24"/>
          <w:szCs w:val="24"/>
          <w:lang w:eastAsia="zh-CN"/>
        </w:rPr>
        <w:t>》</w:t>
      </w:r>
      <w:r w:rsidRPr="009C33A6">
        <w:rPr>
          <w:rFonts w:hAnsi="SimSun" w:hint="eastAsia"/>
          <w:sz w:val="24"/>
          <w:szCs w:val="24"/>
          <w:lang w:val="en-GB" w:eastAsia="zh-CN"/>
        </w:rPr>
        <w:t>下制定的有关海洋垃圾的区域行动</w:t>
      </w:r>
      <w:r w:rsidR="009D1297">
        <w:rPr>
          <w:rFonts w:hAnsi="SimSun" w:hint="eastAsia"/>
          <w:sz w:val="24"/>
          <w:szCs w:val="24"/>
          <w:lang w:val="en-GB" w:eastAsia="zh-CN"/>
        </w:rPr>
        <w:t>计划；欢迎正在为黑海</w:t>
      </w:r>
      <w:r w:rsidRPr="009C33A6">
        <w:rPr>
          <w:rFonts w:hAnsi="SimSun" w:hint="eastAsia"/>
          <w:sz w:val="24"/>
          <w:szCs w:val="24"/>
          <w:lang w:val="en-GB" w:eastAsia="zh-CN"/>
        </w:rPr>
        <w:t>、《南太平洋区域环境方案》和《关于合作保护海洋环境免受污染的科威特区域公约》制定此类计划；欢迎</w:t>
      </w:r>
      <w:r w:rsidR="008E0FF9">
        <w:rPr>
          <w:rFonts w:hint="eastAsia"/>
          <w:sz w:val="24"/>
          <w:szCs w:val="24"/>
          <w:lang w:val="en-GB" w:eastAsia="zh-CN"/>
        </w:rPr>
        <w:t>七</w:t>
      </w:r>
      <w:r w:rsidRPr="009C33A6">
        <w:rPr>
          <w:rFonts w:hAnsi="SimSun" w:hint="eastAsia"/>
          <w:sz w:val="24"/>
          <w:szCs w:val="24"/>
          <w:lang w:val="en-GB" w:eastAsia="zh-CN"/>
        </w:rPr>
        <w:t>国集团</w:t>
      </w:r>
      <w:r w:rsidRPr="009C33A6">
        <w:rPr>
          <w:sz w:val="24"/>
          <w:szCs w:val="24"/>
          <w:vertAlign w:val="superscript"/>
          <w:lang w:val="en-GB"/>
        </w:rPr>
        <w:footnoteReference w:id="17"/>
      </w:r>
      <w:r w:rsidR="009D5563">
        <w:rPr>
          <w:rFonts w:hAnsi="SimSun" w:hint="eastAsia"/>
          <w:sz w:val="24"/>
          <w:szCs w:val="24"/>
          <w:lang w:val="en-GB" w:eastAsia="zh-CN"/>
        </w:rPr>
        <w:t>的</w:t>
      </w:r>
      <w:r w:rsidR="000625FE">
        <w:rPr>
          <w:rFonts w:hAnsi="SimSun" w:hint="eastAsia"/>
          <w:sz w:val="24"/>
          <w:szCs w:val="24"/>
          <w:lang w:val="en-GB" w:eastAsia="zh-CN"/>
        </w:rPr>
        <w:t>治理海洋垃圾行动计划；</w:t>
      </w:r>
      <w:r w:rsidRPr="009C33A6">
        <w:rPr>
          <w:rFonts w:hAnsi="SimSun" w:hint="eastAsia"/>
          <w:sz w:val="24"/>
          <w:szCs w:val="24"/>
          <w:lang w:val="en-GB" w:eastAsia="zh-CN"/>
        </w:rPr>
        <w:t>敦促其他国家政府和区域酌情合作制定此类行动计划；</w:t>
      </w:r>
    </w:p>
    <w:p w:rsidR="009C33A6" w:rsidRPr="009C33A6" w:rsidRDefault="009C33A6" w:rsidP="00CF7B66">
      <w:pPr>
        <w:numPr>
          <w:ilvl w:val="0"/>
          <w:numId w:val="35"/>
        </w:numPr>
        <w:tabs>
          <w:tab w:val="left" w:pos="624"/>
          <w:tab w:val="left" w:pos="4082"/>
        </w:tabs>
        <w:spacing w:after="120"/>
        <w:ind w:left="1253" w:firstLine="619"/>
        <w:jc w:val="both"/>
        <w:rPr>
          <w:lang w:val="en-GB" w:eastAsia="zh-CN"/>
        </w:rPr>
      </w:pPr>
      <w:r w:rsidRPr="00CE4BB9">
        <w:rPr>
          <w:rFonts w:ascii="KaiTi" w:eastAsia="KaiTi" w:hAnsi="KaiTi" w:hint="eastAsia"/>
          <w:sz w:val="24"/>
          <w:szCs w:val="24"/>
          <w:lang w:val="en-GB" w:eastAsia="zh-CN"/>
        </w:rPr>
        <w:t>欢迎</w:t>
      </w:r>
      <w:r w:rsidRPr="009C33A6">
        <w:rPr>
          <w:rFonts w:hAnsi="SimSun" w:hint="eastAsia"/>
          <w:sz w:val="24"/>
          <w:szCs w:val="24"/>
          <w:lang w:val="en-GB" w:eastAsia="zh-CN"/>
        </w:rPr>
        <w:t>在《生物多样性公约》、国际捕鲸委员会和《养护野生动物中移栖物种公约》</w:t>
      </w:r>
      <w:r w:rsidR="002E5B42">
        <w:rPr>
          <w:rFonts w:hAnsi="SimSun" w:hint="eastAsia"/>
          <w:sz w:val="24"/>
          <w:szCs w:val="24"/>
          <w:lang w:val="en-GB" w:eastAsia="zh-CN"/>
        </w:rPr>
        <w:t>的主持</w:t>
      </w:r>
      <w:r w:rsidRPr="009C33A6">
        <w:rPr>
          <w:rFonts w:hAnsi="SimSun" w:hint="eastAsia"/>
          <w:sz w:val="24"/>
          <w:szCs w:val="24"/>
          <w:lang w:val="en-GB" w:eastAsia="zh-CN"/>
        </w:rPr>
        <w:t>下就海洋废弃物对海洋生物多样性所产生影响开展的工作，以及在《保护南太平洋区域自然资源和环境公约》</w:t>
      </w:r>
      <w:r w:rsidR="009D5563">
        <w:rPr>
          <w:rFonts w:hAnsi="SimSun" w:hint="eastAsia"/>
          <w:sz w:val="24"/>
          <w:szCs w:val="24"/>
          <w:lang w:val="en-GB" w:eastAsia="zh-CN"/>
        </w:rPr>
        <w:t>主持</w:t>
      </w:r>
      <w:r w:rsidRPr="009C33A6">
        <w:rPr>
          <w:rFonts w:hAnsi="SimSun" w:hint="eastAsia"/>
          <w:sz w:val="24"/>
          <w:szCs w:val="24"/>
          <w:lang w:val="en-GB" w:eastAsia="zh-CN"/>
        </w:rPr>
        <w:t>下就源自船舶和陆上的污染开展的工作，</w:t>
      </w:r>
      <w:r w:rsidR="002E5B42">
        <w:rPr>
          <w:rFonts w:hAnsi="SimSun" w:hint="eastAsia"/>
          <w:sz w:val="24"/>
          <w:szCs w:val="24"/>
          <w:lang w:val="en-GB" w:eastAsia="zh-CN"/>
        </w:rPr>
        <w:t>并呼吁</w:t>
      </w:r>
      <w:r w:rsidRPr="009C33A6">
        <w:rPr>
          <w:rFonts w:hAnsi="SimSun" w:hint="eastAsia"/>
          <w:sz w:val="24"/>
          <w:szCs w:val="24"/>
          <w:lang w:val="en-GB" w:eastAsia="zh-CN"/>
        </w:rPr>
        <w:t>上述工作与在海洋</w:t>
      </w:r>
      <w:r w:rsidR="00C02832">
        <w:rPr>
          <w:rFonts w:hAnsi="SimSun" w:hint="eastAsia"/>
          <w:sz w:val="24"/>
          <w:szCs w:val="24"/>
          <w:lang w:val="en-GB" w:eastAsia="zh-CN"/>
        </w:rPr>
        <w:t>垃圾</w:t>
      </w:r>
      <w:r w:rsidRPr="009C33A6">
        <w:rPr>
          <w:rFonts w:hAnsi="SimSun" w:hint="eastAsia"/>
          <w:sz w:val="24"/>
          <w:szCs w:val="24"/>
          <w:lang w:val="en-GB" w:eastAsia="zh-CN"/>
        </w:rPr>
        <w:t>全球伙伴关系</w:t>
      </w:r>
      <w:r w:rsidR="002E5B42">
        <w:rPr>
          <w:rFonts w:hAnsi="SimSun" w:hint="eastAsia"/>
          <w:sz w:val="24"/>
          <w:szCs w:val="24"/>
          <w:lang w:val="en-GB" w:eastAsia="zh-CN"/>
        </w:rPr>
        <w:t>的框架内</w:t>
      </w:r>
      <w:r w:rsidRPr="009C33A6">
        <w:rPr>
          <w:rFonts w:hAnsi="SimSun" w:hint="eastAsia"/>
          <w:sz w:val="24"/>
          <w:szCs w:val="24"/>
          <w:lang w:val="en-GB" w:eastAsia="zh-CN"/>
        </w:rPr>
        <w:t>开展的其他相关工作进行协调；</w:t>
      </w:r>
    </w:p>
    <w:p w:rsidR="009C33A6" w:rsidRPr="009C33A6" w:rsidRDefault="002E5B42" w:rsidP="00CF7B66">
      <w:pPr>
        <w:numPr>
          <w:ilvl w:val="0"/>
          <w:numId w:val="35"/>
        </w:numPr>
        <w:tabs>
          <w:tab w:val="left" w:pos="624"/>
          <w:tab w:val="left" w:pos="4082"/>
        </w:tabs>
        <w:spacing w:after="120"/>
        <w:ind w:left="1253" w:firstLine="619"/>
        <w:jc w:val="both"/>
        <w:rPr>
          <w:b/>
          <w:lang w:val="en-GB" w:eastAsia="zh-CN"/>
        </w:rPr>
      </w:pPr>
      <w:r w:rsidRPr="00CE4BB9">
        <w:rPr>
          <w:rFonts w:ascii="KaiTi" w:eastAsia="KaiTi" w:hAnsi="KaiTi" w:hint="eastAsia"/>
          <w:sz w:val="24"/>
          <w:szCs w:val="24"/>
          <w:lang w:val="en-GB" w:eastAsia="zh-CN"/>
        </w:rPr>
        <w:t>又</w:t>
      </w:r>
      <w:r w:rsidR="009C33A6" w:rsidRPr="00CE4BB9">
        <w:rPr>
          <w:rFonts w:ascii="KaiTi" w:eastAsia="KaiTi" w:hAnsi="KaiTi" w:hint="eastAsia"/>
          <w:sz w:val="24"/>
          <w:szCs w:val="24"/>
          <w:lang w:val="en-GB" w:eastAsia="zh-CN"/>
        </w:rPr>
        <w:t>欢迎</w:t>
      </w:r>
      <w:r w:rsidRPr="002E5B42">
        <w:rPr>
          <w:rFonts w:ascii="SimSun" w:hAnsi="SimSun" w:hint="eastAsia"/>
          <w:sz w:val="24"/>
          <w:szCs w:val="24"/>
          <w:lang w:val="en-GB" w:eastAsia="zh-CN"/>
        </w:rPr>
        <w:t>联合国</w:t>
      </w:r>
      <w:r w:rsidR="009C33A6" w:rsidRPr="009C33A6">
        <w:rPr>
          <w:rFonts w:hAnsi="SimSun" w:hint="eastAsia"/>
          <w:sz w:val="24"/>
          <w:szCs w:val="24"/>
          <w:lang w:val="en-GB" w:eastAsia="zh-CN"/>
        </w:rPr>
        <w:t>环境</w:t>
      </w:r>
      <w:r>
        <w:rPr>
          <w:rFonts w:hAnsi="SimSun" w:hint="eastAsia"/>
          <w:sz w:val="24"/>
          <w:szCs w:val="24"/>
          <w:lang w:val="en-GB" w:eastAsia="zh-CN"/>
        </w:rPr>
        <w:t>规划</w:t>
      </w:r>
      <w:r w:rsidR="009C33A6" w:rsidRPr="009C33A6">
        <w:rPr>
          <w:rFonts w:hAnsi="SimSun" w:hint="eastAsia"/>
          <w:sz w:val="24"/>
          <w:szCs w:val="24"/>
          <w:lang w:val="en-GB" w:eastAsia="zh-CN"/>
        </w:rPr>
        <w:t>署执行主任</w:t>
      </w:r>
      <w:r>
        <w:rPr>
          <w:rFonts w:hAnsi="SimSun" w:hint="eastAsia"/>
          <w:sz w:val="24"/>
          <w:szCs w:val="24"/>
          <w:lang w:val="en-GB" w:eastAsia="zh-CN"/>
        </w:rPr>
        <w:t>关于执行关于</w:t>
      </w:r>
      <w:r w:rsidRPr="009C33A6">
        <w:rPr>
          <w:rFonts w:hAnsi="SimSun" w:hint="eastAsia"/>
          <w:sz w:val="24"/>
          <w:szCs w:val="24"/>
          <w:lang w:val="en-GB" w:eastAsia="zh-CN"/>
        </w:rPr>
        <w:t>海洋塑料废弃物和微塑料的</w:t>
      </w:r>
      <w:r>
        <w:rPr>
          <w:rFonts w:hAnsi="SimSun" w:hint="eastAsia"/>
          <w:sz w:val="24"/>
          <w:szCs w:val="24"/>
          <w:lang w:val="en-GB" w:eastAsia="zh-CN"/>
        </w:rPr>
        <w:t>环境大会</w:t>
      </w:r>
      <w:r w:rsidR="009C33A6" w:rsidRPr="009C33A6">
        <w:rPr>
          <w:rFonts w:hAnsi="SimSun" w:hint="eastAsia"/>
          <w:sz w:val="24"/>
          <w:szCs w:val="24"/>
          <w:lang w:val="en-GB" w:eastAsia="zh-CN"/>
        </w:rPr>
        <w:t>第</w:t>
      </w:r>
      <w:r w:rsidR="009C33A6" w:rsidRPr="009C33A6">
        <w:rPr>
          <w:sz w:val="24"/>
          <w:szCs w:val="24"/>
          <w:lang w:val="en-GB" w:eastAsia="zh-CN"/>
        </w:rPr>
        <w:t>1/6</w:t>
      </w:r>
      <w:r w:rsidR="009C33A6" w:rsidRPr="009C33A6">
        <w:rPr>
          <w:rFonts w:hAnsi="SimSun" w:hint="eastAsia"/>
          <w:sz w:val="24"/>
          <w:szCs w:val="24"/>
          <w:lang w:val="en-GB" w:eastAsia="zh-CN"/>
        </w:rPr>
        <w:t>号决议的报告</w:t>
      </w:r>
      <w:r w:rsidR="009C33A6" w:rsidRPr="009C33A6">
        <w:rPr>
          <w:sz w:val="24"/>
          <w:szCs w:val="24"/>
          <w:vertAlign w:val="superscript"/>
          <w:lang w:val="en-GB"/>
        </w:rPr>
        <w:footnoteReference w:id="18"/>
      </w:r>
      <w:r w:rsidR="00B86F50">
        <w:rPr>
          <w:rFonts w:hAnsi="SimSun" w:hint="eastAsia"/>
          <w:sz w:val="24"/>
          <w:szCs w:val="24"/>
          <w:lang w:val="en-GB" w:eastAsia="zh-CN"/>
        </w:rPr>
        <w:t>，</w:t>
      </w:r>
      <w:r w:rsidR="009D5563">
        <w:rPr>
          <w:rFonts w:hAnsi="SimSun" w:hint="eastAsia"/>
          <w:sz w:val="24"/>
          <w:szCs w:val="24"/>
          <w:lang w:val="en-GB" w:eastAsia="zh-CN"/>
        </w:rPr>
        <w:t>表示</w:t>
      </w:r>
      <w:r>
        <w:rPr>
          <w:rFonts w:hAnsi="SimSun" w:hint="eastAsia"/>
          <w:sz w:val="24"/>
          <w:szCs w:val="24"/>
          <w:lang w:val="en-GB" w:eastAsia="zh-CN"/>
        </w:rPr>
        <w:t>注意到执行主任的建议</w:t>
      </w:r>
      <w:r w:rsidR="00B86F50">
        <w:rPr>
          <w:rFonts w:hAnsi="SimSun" w:hint="eastAsia"/>
          <w:sz w:val="24"/>
          <w:szCs w:val="24"/>
          <w:lang w:val="en-GB" w:eastAsia="zh-CN"/>
        </w:rPr>
        <w:t>，</w:t>
      </w:r>
      <w:r w:rsidR="009C33A6" w:rsidRPr="009C33A6">
        <w:rPr>
          <w:rFonts w:hAnsi="SimSun" w:hint="eastAsia"/>
          <w:sz w:val="24"/>
          <w:szCs w:val="24"/>
          <w:lang w:val="en-GB" w:eastAsia="zh-CN"/>
        </w:rPr>
        <w:t>敦促酌情对其加以评价并在可能的情况下加以实施，包括通过加强国家、区域和国际措施、合作及行动计划，优先关注重要来源和影响及具有成本效益的措施</w:t>
      </w:r>
      <w:r w:rsidR="009D5563">
        <w:rPr>
          <w:rFonts w:hAnsi="SimSun" w:hint="eastAsia"/>
          <w:sz w:val="24"/>
          <w:szCs w:val="24"/>
          <w:lang w:val="en-GB" w:eastAsia="zh-CN"/>
        </w:rPr>
        <w:t>以及</w:t>
      </w:r>
      <w:r w:rsidR="009C33A6" w:rsidRPr="009C33A6">
        <w:rPr>
          <w:rFonts w:hAnsi="SimSun" w:hint="eastAsia"/>
          <w:sz w:val="24"/>
          <w:szCs w:val="24"/>
          <w:lang w:val="en-GB" w:eastAsia="zh-CN"/>
        </w:rPr>
        <w:t>与行业、民间社会和其他利益攸关方合作，</w:t>
      </w:r>
      <w:r w:rsidR="009D5563">
        <w:rPr>
          <w:rFonts w:hAnsi="SimSun" w:hint="eastAsia"/>
          <w:sz w:val="24"/>
          <w:szCs w:val="24"/>
          <w:lang w:val="en-GB" w:eastAsia="zh-CN"/>
        </w:rPr>
        <w:t>从而</w:t>
      </w:r>
      <w:r w:rsidR="009C33A6" w:rsidRPr="009C33A6">
        <w:rPr>
          <w:rFonts w:hAnsi="SimSun" w:hint="eastAsia"/>
          <w:sz w:val="24"/>
          <w:szCs w:val="24"/>
          <w:lang w:val="en-GB" w:eastAsia="zh-CN"/>
        </w:rPr>
        <w:t>减少海洋中的塑料废弃物和微塑料的产生、数量和影响；</w:t>
      </w:r>
    </w:p>
    <w:p w:rsidR="009C33A6" w:rsidRPr="00C33524" w:rsidRDefault="009C33A6" w:rsidP="00CF7B66">
      <w:pPr>
        <w:numPr>
          <w:ilvl w:val="0"/>
          <w:numId w:val="35"/>
        </w:numPr>
        <w:tabs>
          <w:tab w:val="left" w:pos="624"/>
          <w:tab w:val="left" w:pos="4082"/>
        </w:tabs>
        <w:spacing w:after="120"/>
        <w:ind w:left="1253" w:firstLine="619"/>
        <w:jc w:val="both"/>
        <w:rPr>
          <w:lang w:val="en-GB" w:eastAsia="zh-CN"/>
        </w:rPr>
      </w:pPr>
      <w:r w:rsidRPr="00CE4BB9">
        <w:rPr>
          <w:rFonts w:ascii="KaiTi" w:eastAsia="KaiTi" w:hAnsi="KaiTi" w:hint="eastAsia"/>
          <w:sz w:val="24"/>
          <w:szCs w:val="24"/>
          <w:lang w:val="en-GB" w:eastAsia="zh-CN"/>
        </w:rPr>
        <w:t>强调</w:t>
      </w:r>
      <w:r w:rsidR="002E5B42" w:rsidRPr="00C33524">
        <w:rPr>
          <w:rFonts w:ascii="SimSun" w:hAnsi="SimSun" w:hint="eastAsia"/>
          <w:sz w:val="24"/>
          <w:szCs w:val="24"/>
          <w:lang w:val="en-GB" w:eastAsia="zh-CN"/>
        </w:rPr>
        <w:t>对废物的</w:t>
      </w:r>
      <w:r w:rsidRPr="00C33524">
        <w:rPr>
          <w:rFonts w:ascii="SimSun" w:hAnsi="SimSun" w:hint="eastAsia"/>
          <w:sz w:val="24"/>
          <w:szCs w:val="24"/>
          <w:lang w:val="en-GB" w:eastAsia="zh-CN"/>
        </w:rPr>
        <w:t>预防</w:t>
      </w:r>
      <w:r w:rsidR="002E5B42" w:rsidRPr="00C33524">
        <w:rPr>
          <w:rFonts w:ascii="SimSun" w:hAnsi="SimSun" w:hint="eastAsia"/>
          <w:sz w:val="24"/>
          <w:szCs w:val="24"/>
          <w:lang w:val="en-GB" w:eastAsia="zh-CN"/>
        </w:rPr>
        <w:t>和无害环境管理</w:t>
      </w:r>
      <w:r w:rsidRPr="00C33524">
        <w:rPr>
          <w:rFonts w:ascii="SimSun" w:hAnsi="SimSun" w:hint="eastAsia"/>
          <w:sz w:val="24"/>
          <w:szCs w:val="24"/>
          <w:lang w:val="en-GB" w:eastAsia="zh-CN"/>
        </w:rPr>
        <w:t>是治理海洋污染，包括治理海洋塑料废弃物和微塑料，取得长期成功的关键，</w:t>
      </w:r>
      <w:r w:rsidR="00C33524" w:rsidRPr="00C33524">
        <w:rPr>
          <w:rFonts w:ascii="SimSun" w:hAnsi="SimSun" w:hint="eastAsia"/>
          <w:sz w:val="24"/>
          <w:szCs w:val="24"/>
          <w:lang w:val="en-GB" w:eastAsia="zh-CN"/>
        </w:rPr>
        <w:t>促请</w:t>
      </w:r>
      <w:r w:rsidR="002E5B42" w:rsidRPr="00C33524">
        <w:rPr>
          <w:rFonts w:ascii="SimSun" w:hAnsi="SimSun" w:hint="eastAsia"/>
          <w:sz w:val="24"/>
          <w:szCs w:val="24"/>
          <w:lang w:val="en-GB" w:eastAsia="zh-CN"/>
        </w:rPr>
        <w:t>会员国</w:t>
      </w:r>
      <w:r w:rsidRPr="00C33524">
        <w:rPr>
          <w:rFonts w:ascii="SimSun" w:hAnsi="SimSun" w:hint="eastAsia"/>
          <w:sz w:val="24"/>
          <w:szCs w:val="24"/>
          <w:lang w:val="en-GB" w:eastAsia="zh-CN"/>
        </w:rPr>
        <w:t>制定和实施</w:t>
      </w:r>
      <w:r w:rsidR="00C33524" w:rsidRPr="00C33524">
        <w:rPr>
          <w:rFonts w:ascii="SimSun" w:hAnsi="SimSun" w:hint="eastAsia"/>
          <w:sz w:val="24"/>
          <w:szCs w:val="24"/>
          <w:lang w:val="en-GB" w:eastAsia="zh-CN"/>
        </w:rPr>
        <w:t>符合废物</w:t>
      </w:r>
      <w:r w:rsidR="00C33524" w:rsidRPr="00C33524">
        <w:rPr>
          <w:rFonts w:ascii="SimSun" w:hAnsi="SimSun" w:hint="eastAsia"/>
          <w:sz w:val="24"/>
          <w:szCs w:val="24"/>
          <w:lang w:val="en-GB" w:eastAsia="zh-CN"/>
        </w:rPr>
        <w:lastRenderedPageBreak/>
        <w:t>分级的必要</w:t>
      </w:r>
      <w:r w:rsidRPr="00C33524">
        <w:rPr>
          <w:rFonts w:ascii="SimSun" w:hAnsi="SimSun" w:hint="eastAsia"/>
          <w:sz w:val="24"/>
          <w:szCs w:val="24"/>
          <w:lang w:val="en-GB" w:eastAsia="zh-CN"/>
        </w:rPr>
        <w:t>政策、监管框架和措施</w:t>
      </w:r>
      <w:r w:rsidR="00C33524" w:rsidRPr="00C33524">
        <w:rPr>
          <w:rFonts w:ascii="SimSun" w:hAnsi="SimSun" w:hint="eastAsia"/>
          <w:sz w:val="24"/>
          <w:szCs w:val="24"/>
          <w:lang w:val="en-GB" w:eastAsia="zh-CN"/>
        </w:rPr>
        <w:t>，并在此背景下强调提供能力建设的</w:t>
      </w:r>
      <w:r w:rsidR="00C33524">
        <w:rPr>
          <w:rFonts w:ascii="SimSun" w:hAnsi="SimSun" w:hint="eastAsia"/>
          <w:sz w:val="24"/>
          <w:szCs w:val="24"/>
          <w:lang w:val="en-GB" w:eastAsia="zh-CN"/>
        </w:rPr>
        <w:t>重要性</w:t>
      </w:r>
      <w:r w:rsidR="00C33524" w:rsidRPr="00C33524">
        <w:rPr>
          <w:rFonts w:ascii="SimSun" w:hAnsi="SimSun" w:hint="eastAsia"/>
          <w:sz w:val="24"/>
          <w:szCs w:val="24"/>
          <w:lang w:val="en-GB" w:eastAsia="zh-CN"/>
        </w:rPr>
        <w:t>，并强调会员国应考虑</w:t>
      </w:r>
      <w:r w:rsidRPr="00C33524">
        <w:rPr>
          <w:rFonts w:ascii="SimSun" w:hAnsi="SimSun" w:hint="eastAsia"/>
          <w:sz w:val="24"/>
          <w:szCs w:val="24"/>
          <w:lang w:val="en-GB" w:eastAsia="zh-CN"/>
        </w:rPr>
        <w:t>向</w:t>
      </w:r>
      <w:r w:rsidR="00C33524">
        <w:rPr>
          <w:rFonts w:ascii="SimSun" w:hAnsi="SimSun" w:hint="eastAsia"/>
          <w:sz w:val="24"/>
          <w:szCs w:val="24"/>
          <w:lang w:val="en-GB" w:eastAsia="zh-CN"/>
        </w:rPr>
        <w:t>发展中、</w:t>
      </w:r>
      <w:r w:rsidRPr="00C33524">
        <w:rPr>
          <w:rFonts w:ascii="SimSun" w:hAnsi="SimSun" w:hint="eastAsia"/>
          <w:sz w:val="24"/>
          <w:szCs w:val="24"/>
          <w:lang w:val="en-GB" w:eastAsia="zh-CN"/>
        </w:rPr>
        <w:t>最不发达</w:t>
      </w:r>
      <w:r w:rsidR="00C33524">
        <w:rPr>
          <w:rFonts w:ascii="SimSun" w:hAnsi="SimSun" w:hint="eastAsia"/>
          <w:sz w:val="24"/>
          <w:szCs w:val="24"/>
          <w:lang w:val="en-GB" w:eastAsia="zh-CN"/>
        </w:rPr>
        <w:t>国家以及尤其是小岛屿发展中国家</w:t>
      </w:r>
      <w:r w:rsidR="00C33524" w:rsidRPr="00C33524">
        <w:rPr>
          <w:rFonts w:ascii="SimSun" w:hAnsi="SimSun" w:hint="eastAsia"/>
          <w:sz w:val="24"/>
          <w:szCs w:val="24"/>
          <w:lang w:val="en-GB" w:eastAsia="zh-CN"/>
        </w:rPr>
        <w:t>提供</w:t>
      </w:r>
      <w:r w:rsidRPr="00C33524">
        <w:rPr>
          <w:rFonts w:ascii="SimSun" w:hAnsi="SimSun" w:hint="eastAsia"/>
          <w:sz w:val="24"/>
          <w:szCs w:val="24"/>
          <w:lang w:val="en-GB" w:eastAsia="zh-CN"/>
        </w:rPr>
        <w:t>财政援助，以实现上述目标</w:t>
      </w:r>
      <w:r w:rsidR="00C33524" w:rsidRPr="00C33524">
        <w:rPr>
          <w:rFonts w:ascii="SimSun" w:hAnsi="SimSun" w:hint="eastAsia"/>
          <w:sz w:val="24"/>
          <w:szCs w:val="24"/>
          <w:lang w:val="en-GB" w:eastAsia="zh-CN"/>
        </w:rPr>
        <w:t>；</w:t>
      </w:r>
    </w:p>
    <w:p w:rsidR="00C33524" w:rsidRPr="00C33524" w:rsidRDefault="00C33524" w:rsidP="00CF7B66">
      <w:pPr>
        <w:numPr>
          <w:ilvl w:val="0"/>
          <w:numId w:val="35"/>
        </w:numPr>
        <w:tabs>
          <w:tab w:val="left" w:pos="624"/>
          <w:tab w:val="left" w:pos="4082"/>
        </w:tabs>
        <w:spacing w:after="120"/>
        <w:ind w:left="1253" w:firstLine="619"/>
        <w:jc w:val="both"/>
        <w:rPr>
          <w:lang w:val="en-GB" w:eastAsia="zh-CN"/>
        </w:rPr>
      </w:pPr>
      <w:r w:rsidRPr="00CE4BB9">
        <w:rPr>
          <w:rFonts w:ascii="KaiTi" w:eastAsia="KaiTi" w:hAnsi="KaiTi"/>
          <w:sz w:val="24"/>
          <w:szCs w:val="24"/>
          <w:lang w:eastAsia="zh-CN"/>
        </w:rPr>
        <w:t>欢迎</w:t>
      </w:r>
      <w:r w:rsidRPr="00A90482">
        <w:rPr>
          <w:sz w:val="24"/>
          <w:szCs w:val="24"/>
          <w:lang w:eastAsia="zh-CN"/>
        </w:rPr>
        <w:t>联合国环境规划</w:t>
      </w:r>
      <w:proofErr w:type="gramStart"/>
      <w:r w:rsidRPr="00A90482">
        <w:rPr>
          <w:sz w:val="24"/>
          <w:szCs w:val="24"/>
          <w:lang w:eastAsia="zh-CN"/>
        </w:rPr>
        <w:t>署关于</w:t>
      </w:r>
      <w:proofErr w:type="gramEnd"/>
      <w:r w:rsidRPr="00A90482">
        <w:rPr>
          <w:sz w:val="24"/>
          <w:szCs w:val="24"/>
          <w:lang w:eastAsia="zh-CN"/>
        </w:rPr>
        <w:t>海洋垃圾问题的大规模开放在线课程；主题为</w:t>
      </w:r>
      <w:r w:rsidR="00A90482">
        <w:rPr>
          <w:rFonts w:hint="eastAsia"/>
          <w:sz w:val="24"/>
          <w:szCs w:val="24"/>
          <w:lang w:eastAsia="zh-CN"/>
        </w:rPr>
        <w:t>“</w:t>
      </w:r>
      <w:r w:rsidRPr="00A90482">
        <w:rPr>
          <w:sz w:val="24"/>
          <w:szCs w:val="24"/>
          <w:lang w:eastAsia="zh-CN"/>
        </w:rPr>
        <w:t>健康的海洋，健康的地球</w:t>
      </w:r>
      <w:r w:rsidR="00A90482">
        <w:rPr>
          <w:rFonts w:hint="eastAsia"/>
          <w:sz w:val="24"/>
          <w:szCs w:val="24"/>
          <w:lang w:eastAsia="zh-CN"/>
        </w:rPr>
        <w:t>”</w:t>
      </w:r>
      <w:r w:rsidRPr="00A90482">
        <w:rPr>
          <w:sz w:val="24"/>
          <w:szCs w:val="24"/>
          <w:lang w:eastAsia="zh-CN"/>
        </w:rPr>
        <w:t>的</w:t>
      </w:r>
      <w:r w:rsidRPr="00A90482">
        <w:rPr>
          <w:sz w:val="24"/>
          <w:szCs w:val="24"/>
          <w:lang w:eastAsia="zh-CN"/>
        </w:rPr>
        <w:t xml:space="preserve">2016 </w:t>
      </w:r>
      <w:r w:rsidRPr="00A90482">
        <w:rPr>
          <w:sz w:val="24"/>
          <w:szCs w:val="24"/>
          <w:lang w:eastAsia="zh-CN"/>
        </w:rPr>
        <w:t>年联合国世界海洋日；</w:t>
      </w:r>
      <w:r w:rsidR="009D5563" w:rsidRPr="00A90482">
        <w:rPr>
          <w:sz w:val="24"/>
          <w:szCs w:val="24"/>
          <w:lang w:eastAsia="zh-CN"/>
        </w:rPr>
        <w:t>关于大洋和海洋法的</w:t>
      </w:r>
      <w:r w:rsidR="00A90482" w:rsidRPr="00A90482">
        <w:rPr>
          <w:sz w:val="24"/>
          <w:szCs w:val="24"/>
          <w:lang w:eastAsia="zh-CN"/>
        </w:rPr>
        <w:t>联合国不限成员名额</w:t>
      </w:r>
      <w:r w:rsidR="00A90482" w:rsidRPr="00A90482">
        <w:rPr>
          <w:rFonts w:ascii="SimSun" w:hAnsi="SimSun"/>
          <w:sz w:val="24"/>
          <w:szCs w:val="24"/>
          <w:lang w:val="en-GB" w:eastAsia="zh-CN"/>
        </w:rPr>
        <w:t>非正式</w:t>
      </w:r>
      <w:r w:rsidR="00A90482" w:rsidRPr="00A90482">
        <w:rPr>
          <w:sz w:val="24"/>
          <w:szCs w:val="24"/>
          <w:lang w:eastAsia="zh-CN"/>
        </w:rPr>
        <w:t>协商进程，该进程在</w:t>
      </w:r>
      <w:r w:rsidR="00A90482" w:rsidRPr="00A90482">
        <w:rPr>
          <w:sz w:val="24"/>
          <w:szCs w:val="24"/>
          <w:lang w:eastAsia="zh-CN"/>
        </w:rPr>
        <w:t xml:space="preserve"> 2016 </w:t>
      </w:r>
      <w:r w:rsidR="00A90482" w:rsidRPr="00A90482">
        <w:rPr>
          <w:sz w:val="24"/>
          <w:szCs w:val="24"/>
          <w:lang w:eastAsia="zh-CN"/>
        </w:rPr>
        <w:t>年将关注</w:t>
      </w:r>
      <w:r w:rsidR="00EF69B7">
        <w:rPr>
          <w:rFonts w:hint="eastAsia"/>
          <w:sz w:val="24"/>
          <w:szCs w:val="24"/>
          <w:lang w:eastAsia="zh-CN"/>
        </w:rPr>
        <w:t>于</w:t>
      </w:r>
      <w:r w:rsidR="00A90482" w:rsidRPr="00A90482">
        <w:rPr>
          <w:sz w:val="24"/>
          <w:szCs w:val="24"/>
          <w:lang w:eastAsia="zh-CN"/>
        </w:rPr>
        <w:t>海洋废弃物、塑料和微塑料，并在这方面注意到，秘书长为该会议编写的报告</w:t>
      </w:r>
      <w:r w:rsidR="002D682F">
        <w:rPr>
          <w:rStyle w:val="FootnoteReference"/>
          <w:lang w:eastAsia="zh-CN"/>
        </w:rPr>
        <w:footnoteReference w:id="19"/>
      </w:r>
      <w:r w:rsidR="00A90482" w:rsidRPr="00A90482">
        <w:rPr>
          <w:sz w:val="24"/>
          <w:szCs w:val="24"/>
          <w:lang w:eastAsia="zh-CN"/>
        </w:rPr>
        <w:t>；</w:t>
      </w:r>
    </w:p>
    <w:p w:rsidR="009C33A6" w:rsidRPr="009C33A6" w:rsidRDefault="009C33A6" w:rsidP="00CF7B66">
      <w:pPr>
        <w:numPr>
          <w:ilvl w:val="0"/>
          <w:numId w:val="35"/>
        </w:numPr>
        <w:tabs>
          <w:tab w:val="left" w:pos="624"/>
          <w:tab w:val="left" w:pos="4082"/>
        </w:tabs>
        <w:spacing w:after="120"/>
        <w:ind w:left="1247" w:firstLine="624"/>
        <w:jc w:val="both"/>
        <w:rPr>
          <w:b/>
          <w:lang w:val="en-GB" w:eastAsia="zh-CN"/>
        </w:rPr>
      </w:pPr>
      <w:r w:rsidRPr="00CE4BB9">
        <w:rPr>
          <w:rFonts w:ascii="KaiTi" w:eastAsia="KaiTi" w:hAnsi="KaiTi" w:hint="eastAsia"/>
          <w:sz w:val="24"/>
          <w:szCs w:val="24"/>
          <w:lang w:val="en-GB" w:eastAsia="zh-CN"/>
        </w:rPr>
        <w:t>认识到</w:t>
      </w:r>
      <w:r w:rsidRPr="009C33A6">
        <w:rPr>
          <w:rFonts w:hAnsi="SimSun" w:hint="eastAsia"/>
          <w:sz w:val="24"/>
          <w:szCs w:val="24"/>
          <w:lang w:val="en-GB" w:eastAsia="zh-CN"/>
        </w:rPr>
        <w:t>地表径流、河流和污水排放口都是垃圾从陆地转移到海洋的重要途径；还认识到需要采取措施</w:t>
      </w:r>
      <w:r w:rsidR="00A90482">
        <w:rPr>
          <w:rFonts w:hAnsi="SimSun" w:hint="eastAsia"/>
          <w:sz w:val="24"/>
          <w:szCs w:val="24"/>
          <w:lang w:val="en-GB" w:eastAsia="zh-CN"/>
        </w:rPr>
        <w:t>防止</w:t>
      </w:r>
      <w:r w:rsidR="00A90482" w:rsidRPr="009C33A6">
        <w:rPr>
          <w:rFonts w:hAnsi="SimSun" w:hint="eastAsia"/>
          <w:sz w:val="24"/>
          <w:szCs w:val="24"/>
          <w:lang w:val="en-GB" w:eastAsia="zh-CN"/>
        </w:rPr>
        <w:t>在淡水水道乱丢垃圾</w:t>
      </w:r>
      <w:r w:rsidRPr="009C33A6">
        <w:rPr>
          <w:rFonts w:hAnsi="SimSun" w:hint="eastAsia"/>
          <w:sz w:val="24"/>
          <w:szCs w:val="24"/>
          <w:lang w:val="en-GB" w:eastAsia="zh-CN"/>
        </w:rPr>
        <w:t>，包括适应极端风暴、洪水和</w:t>
      </w:r>
      <w:r w:rsidR="00EF69B7">
        <w:rPr>
          <w:rFonts w:hAnsi="SimSun" w:hint="eastAsia"/>
          <w:sz w:val="24"/>
          <w:szCs w:val="24"/>
          <w:lang w:val="en-GB" w:eastAsia="zh-CN"/>
        </w:rPr>
        <w:t>其他相关气候变化影响的措施；鼓励酌情在此方面展开相关的跨界水道</w:t>
      </w:r>
      <w:r w:rsidRPr="009C33A6">
        <w:rPr>
          <w:rFonts w:hAnsi="SimSun" w:hint="eastAsia"/>
          <w:sz w:val="24"/>
          <w:szCs w:val="24"/>
          <w:lang w:val="en-GB" w:eastAsia="zh-CN"/>
        </w:rPr>
        <w:t>国际合作；</w:t>
      </w:r>
    </w:p>
    <w:p w:rsidR="00A90482" w:rsidRPr="00A90482" w:rsidRDefault="009C33A6" w:rsidP="00CF7B66">
      <w:pPr>
        <w:numPr>
          <w:ilvl w:val="0"/>
          <w:numId w:val="35"/>
        </w:numPr>
        <w:tabs>
          <w:tab w:val="left" w:pos="624"/>
          <w:tab w:val="left" w:pos="4082"/>
        </w:tabs>
        <w:spacing w:after="120"/>
        <w:ind w:left="1247" w:firstLine="624"/>
        <w:jc w:val="both"/>
        <w:rPr>
          <w:lang w:val="en-GB" w:eastAsia="zh-CN"/>
        </w:rPr>
      </w:pPr>
      <w:r w:rsidRPr="00CE4BB9">
        <w:rPr>
          <w:rFonts w:ascii="KaiTi" w:eastAsia="KaiTi" w:hAnsi="KaiTi" w:hint="eastAsia"/>
          <w:sz w:val="24"/>
          <w:szCs w:val="24"/>
          <w:lang w:val="en-GB" w:eastAsia="zh-CN"/>
        </w:rPr>
        <w:t>又认识到</w:t>
      </w:r>
      <w:r w:rsidRPr="009C33A6">
        <w:rPr>
          <w:rFonts w:hAnsi="SimSun" w:hint="eastAsia"/>
          <w:sz w:val="24"/>
          <w:szCs w:val="24"/>
          <w:lang w:val="en-GB" w:eastAsia="zh-CN"/>
        </w:rPr>
        <w:t>关于</w:t>
      </w:r>
      <w:r w:rsidR="00B86F50">
        <w:rPr>
          <w:rFonts w:hAnsi="SimSun" w:hint="eastAsia"/>
          <w:sz w:val="24"/>
          <w:szCs w:val="24"/>
          <w:lang w:val="en-GB" w:eastAsia="zh-CN"/>
        </w:rPr>
        <w:t>海洋塑料废弃物和微塑料</w:t>
      </w:r>
      <w:r w:rsidR="00A90482">
        <w:rPr>
          <w:rFonts w:hAnsi="SimSun" w:hint="eastAsia"/>
          <w:sz w:val="24"/>
          <w:szCs w:val="24"/>
          <w:lang w:val="en-GB" w:eastAsia="zh-CN"/>
        </w:rPr>
        <w:t>来源</w:t>
      </w:r>
      <w:r w:rsidR="00B86F50">
        <w:rPr>
          <w:rFonts w:hAnsi="SimSun" w:hint="eastAsia"/>
          <w:sz w:val="24"/>
          <w:szCs w:val="24"/>
          <w:lang w:val="en-GB" w:eastAsia="zh-CN"/>
        </w:rPr>
        <w:t>和</w:t>
      </w:r>
      <w:r w:rsidR="00A90482">
        <w:rPr>
          <w:rFonts w:hAnsi="SimSun" w:hint="eastAsia"/>
          <w:sz w:val="24"/>
          <w:szCs w:val="24"/>
          <w:lang w:val="en-GB" w:eastAsia="zh-CN"/>
        </w:rPr>
        <w:t>负面影响的教育、能力建设、</w:t>
      </w:r>
      <w:r w:rsidRPr="009C33A6">
        <w:rPr>
          <w:rFonts w:hAnsi="SimSun" w:hint="eastAsia"/>
          <w:sz w:val="24"/>
          <w:szCs w:val="24"/>
          <w:lang w:val="en-GB" w:eastAsia="zh-CN"/>
        </w:rPr>
        <w:t>知识转让</w:t>
      </w:r>
      <w:r w:rsidR="00A90482">
        <w:rPr>
          <w:rFonts w:hAnsi="SimSun" w:hint="eastAsia"/>
          <w:sz w:val="24"/>
          <w:szCs w:val="24"/>
          <w:lang w:val="en-GB" w:eastAsia="zh-CN"/>
        </w:rPr>
        <w:t>和提高认识活动</w:t>
      </w:r>
      <w:r w:rsidR="00B86F50">
        <w:rPr>
          <w:rFonts w:hAnsi="SimSun" w:hint="eastAsia"/>
          <w:sz w:val="24"/>
          <w:szCs w:val="24"/>
          <w:lang w:val="en-GB" w:eastAsia="zh-CN"/>
        </w:rPr>
        <w:t>以及</w:t>
      </w:r>
      <w:r w:rsidR="00B86F50" w:rsidRPr="00B86F50">
        <w:rPr>
          <w:rFonts w:hAnsi="SimSun" w:hint="eastAsia"/>
          <w:sz w:val="24"/>
          <w:szCs w:val="24"/>
          <w:lang w:val="en-GB" w:eastAsia="zh-CN"/>
        </w:rPr>
        <w:t>减少和防止海洋塑料废弃物和微塑料</w:t>
      </w:r>
      <w:r w:rsidR="00B86F50">
        <w:rPr>
          <w:rFonts w:hAnsi="SimSun" w:hint="eastAsia"/>
          <w:sz w:val="24"/>
          <w:szCs w:val="24"/>
          <w:lang w:val="en-GB" w:eastAsia="zh-CN"/>
        </w:rPr>
        <w:t>的措施</w:t>
      </w:r>
      <w:r w:rsidRPr="009C33A6">
        <w:rPr>
          <w:rFonts w:hAnsi="SimSun" w:hint="eastAsia"/>
          <w:sz w:val="24"/>
          <w:szCs w:val="24"/>
          <w:lang w:val="en-GB" w:eastAsia="zh-CN"/>
        </w:rPr>
        <w:t>，以及无害环境废物管理系统和清理行动至关重要；</w:t>
      </w:r>
    </w:p>
    <w:p w:rsidR="009C33A6" w:rsidRPr="009C33A6" w:rsidRDefault="009C33A6" w:rsidP="00CF7B66">
      <w:pPr>
        <w:numPr>
          <w:ilvl w:val="0"/>
          <w:numId w:val="35"/>
        </w:numPr>
        <w:tabs>
          <w:tab w:val="left" w:pos="624"/>
          <w:tab w:val="left" w:pos="4082"/>
        </w:tabs>
        <w:spacing w:after="120"/>
        <w:ind w:left="1247" w:firstLine="624"/>
        <w:jc w:val="both"/>
        <w:rPr>
          <w:lang w:val="en-GB" w:eastAsia="zh-CN"/>
        </w:rPr>
      </w:pPr>
      <w:r w:rsidRPr="00FB2A59">
        <w:rPr>
          <w:rFonts w:ascii="KaiTi" w:eastAsia="KaiTi" w:hAnsi="KaiTi" w:hint="eastAsia"/>
          <w:sz w:val="24"/>
          <w:szCs w:val="24"/>
          <w:lang w:val="en-GB" w:eastAsia="zh-CN"/>
        </w:rPr>
        <w:t>请</w:t>
      </w:r>
      <w:r w:rsidRPr="009C33A6">
        <w:rPr>
          <w:rFonts w:hAnsi="SimSun" w:hint="eastAsia"/>
          <w:sz w:val="24"/>
          <w:szCs w:val="24"/>
          <w:lang w:val="en-GB" w:eastAsia="zh-CN"/>
        </w:rPr>
        <w:t>执行主任</w:t>
      </w:r>
      <w:r w:rsidRPr="00736F55">
        <w:rPr>
          <w:rFonts w:ascii="SimSun" w:hAnsi="SimSun" w:hint="eastAsia"/>
          <w:sz w:val="24"/>
          <w:szCs w:val="24"/>
          <w:lang w:val="en-GB" w:eastAsia="zh-CN"/>
        </w:rPr>
        <w:t>在现有资源内</w:t>
      </w:r>
      <w:r w:rsidR="00A90482">
        <w:rPr>
          <w:rFonts w:hAnsi="SimSun" w:hint="eastAsia"/>
          <w:sz w:val="24"/>
          <w:szCs w:val="24"/>
          <w:lang w:val="en-GB" w:eastAsia="zh-CN"/>
        </w:rPr>
        <w:t>根据会员国</w:t>
      </w:r>
      <w:r w:rsidRPr="009C33A6">
        <w:rPr>
          <w:rFonts w:hAnsi="SimSun" w:hint="eastAsia"/>
          <w:sz w:val="24"/>
          <w:szCs w:val="24"/>
          <w:lang w:val="en-GB" w:eastAsia="zh-CN"/>
        </w:rPr>
        <w:t>的请求，在国家和区域措施和行动计划的编制和实施方面</w:t>
      </w:r>
      <w:r w:rsidR="00A90482">
        <w:rPr>
          <w:rFonts w:hAnsi="SimSun" w:hint="eastAsia"/>
          <w:sz w:val="24"/>
          <w:szCs w:val="24"/>
          <w:lang w:val="en-GB" w:eastAsia="zh-CN"/>
        </w:rPr>
        <w:t>对其</w:t>
      </w:r>
      <w:r w:rsidRPr="009C33A6">
        <w:rPr>
          <w:rFonts w:hAnsi="SimSun" w:hint="eastAsia"/>
          <w:sz w:val="24"/>
          <w:szCs w:val="24"/>
          <w:lang w:val="en-GB" w:eastAsia="zh-CN"/>
        </w:rPr>
        <w:t>协助</w:t>
      </w:r>
      <w:r w:rsidR="00A90482">
        <w:rPr>
          <w:rFonts w:hAnsi="SimSun" w:hint="eastAsia"/>
          <w:sz w:val="24"/>
          <w:szCs w:val="24"/>
          <w:lang w:val="en-GB" w:eastAsia="zh-CN"/>
        </w:rPr>
        <w:t>，特别是</w:t>
      </w:r>
      <w:r w:rsidRPr="009C33A6">
        <w:rPr>
          <w:rFonts w:hAnsi="SimSun" w:hint="eastAsia"/>
          <w:sz w:val="24"/>
          <w:szCs w:val="24"/>
          <w:lang w:val="en-GB" w:eastAsia="zh-CN"/>
        </w:rPr>
        <w:t>发展中国家，</w:t>
      </w:r>
      <w:r w:rsidR="00A90482">
        <w:rPr>
          <w:rFonts w:hAnsi="SimSun" w:hint="eastAsia"/>
          <w:sz w:val="24"/>
          <w:szCs w:val="24"/>
          <w:lang w:val="en-GB" w:eastAsia="zh-CN"/>
        </w:rPr>
        <w:t>重点是</w:t>
      </w:r>
      <w:r w:rsidRPr="009C33A6">
        <w:rPr>
          <w:rFonts w:hAnsi="SimSun" w:hint="eastAsia"/>
          <w:sz w:val="24"/>
          <w:szCs w:val="24"/>
          <w:lang w:val="en-GB" w:eastAsia="zh-CN"/>
        </w:rPr>
        <w:t>小岛屿发展中国家和最不发达国家；</w:t>
      </w:r>
      <w:r w:rsidRPr="00A90482">
        <w:rPr>
          <w:rFonts w:hAnsi="SimSun" w:hint="eastAsia"/>
          <w:sz w:val="24"/>
          <w:szCs w:val="24"/>
          <w:lang w:val="en-GB" w:eastAsia="zh-CN"/>
        </w:rPr>
        <w:t>邀请</w:t>
      </w:r>
      <w:r w:rsidRPr="009C33A6">
        <w:rPr>
          <w:rFonts w:hAnsi="SimSun" w:hint="eastAsia"/>
          <w:sz w:val="24"/>
          <w:szCs w:val="24"/>
          <w:lang w:val="en-GB" w:eastAsia="zh-CN"/>
        </w:rPr>
        <w:t>有能力的各国政府支持此行动；认识到</w:t>
      </w:r>
      <w:r w:rsidR="00736F55">
        <w:rPr>
          <w:rFonts w:hAnsi="SimSun" w:hint="eastAsia"/>
          <w:sz w:val="24"/>
          <w:szCs w:val="24"/>
          <w:lang w:val="en-GB" w:eastAsia="zh-CN"/>
        </w:rPr>
        <w:t>对</w:t>
      </w:r>
      <w:r w:rsidRPr="009C33A6">
        <w:rPr>
          <w:rFonts w:hAnsi="SimSun" w:hint="eastAsia"/>
          <w:sz w:val="24"/>
          <w:szCs w:val="24"/>
          <w:lang w:val="en-GB" w:eastAsia="zh-CN"/>
        </w:rPr>
        <w:t>海洋垃圾最主要来源区域采取针对性措施对全球减少海洋塑料废弃物和微塑料尤为重要；</w:t>
      </w:r>
    </w:p>
    <w:p w:rsidR="009C33A6" w:rsidRPr="009C33A6" w:rsidRDefault="009C33A6" w:rsidP="00CF7B66">
      <w:pPr>
        <w:numPr>
          <w:ilvl w:val="0"/>
          <w:numId w:val="35"/>
        </w:numPr>
        <w:tabs>
          <w:tab w:val="left" w:pos="624"/>
          <w:tab w:val="left" w:pos="4082"/>
        </w:tabs>
        <w:spacing w:after="120"/>
        <w:ind w:left="1247" w:firstLine="624"/>
        <w:jc w:val="both"/>
        <w:rPr>
          <w:lang w:val="en-GB" w:eastAsia="zh-CN"/>
        </w:rPr>
      </w:pPr>
      <w:r w:rsidRPr="00FB2A59">
        <w:rPr>
          <w:rFonts w:ascii="KaiTi" w:eastAsia="KaiTi" w:hAnsi="KaiTi" w:hint="eastAsia"/>
          <w:sz w:val="24"/>
          <w:szCs w:val="24"/>
          <w:lang w:val="en-GB" w:eastAsia="zh-CN"/>
        </w:rPr>
        <w:t>认识到</w:t>
      </w:r>
      <w:r w:rsidR="0086424D">
        <w:rPr>
          <w:rFonts w:hAnsi="SimSun" w:hint="eastAsia"/>
          <w:sz w:val="24"/>
          <w:szCs w:val="24"/>
          <w:lang w:val="en-GB" w:eastAsia="zh-CN"/>
        </w:rPr>
        <w:t>有必要</w:t>
      </w:r>
      <w:r w:rsidRPr="009C33A6">
        <w:rPr>
          <w:rFonts w:hAnsi="SimSun" w:hint="eastAsia"/>
          <w:sz w:val="24"/>
          <w:szCs w:val="24"/>
          <w:lang w:val="en-GB" w:eastAsia="zh-CN"/>
        </w:rPr>
        <w:t>查明海洋垃圾的</w:t>
      </w:r>
      <w:r w:rsidRPr="00736F55">
        <w:rPr>
          <w:rFonts w:ascii="SimSun" w:hAnsi="SimSun" w:hint="eastAsia"/>
          <w:sz w:val="24"/>
          <w:szCs w:val="24"/>
          <w:lang w:val="en-GB" w:eastAsia="zh-CN"/>
        </w:rPr>
        <w:t>迁移和散布</w:t>
      </w:r>
      <w:r w:rsidR="0086424D">
        <w:rPr>
          <w:rFonts w:hAnsi="SimSun" w:hint="eastAsia"/>
          <w:sz w:val="24"/>
          <w:szCs w:val="24"/>
          <w:lang w:val="en-GB" w:eastAsia="zh-CN"/>
        </w:rPr>
        <w:t>途径和热点地区，</w:t>
      </w:r>
      <w:r w:rsidRPr="009C33A6">
        <w:rPr>
          <w:rFonts w:hAnsi="SimSun" w:hint="eastAsia"/>
          <w:sz w:val="24"/>
          <w:szCs w:val="24"/>
          <w:lang w:val="en-GB" w:eastAsia="zh-CN"/>
        </w:rPr>
        <w:t>酌情在此类热点地区的清理行动上进行区域和国际合作</w:t>
      </w:r>
      <w:r w:rsidR="0086424D">
        <w:rPr>
          <w:rFonts w:hAnsi="SimSun" w:hint="eastAsia"/>
          <w:sz w:val="24"/>
          <w:szCs w:val="24"/>
          <w:lang w:val="en-GB" w:eastAsia="zh-CN"/>
        </w:rPr>
        <w:t>，以及</w:t>
      </w:r>
      <w:r w:rsidRPr="009C33A6">
        <w:rPr>
          <w:rFonts w:hAnsi="SimSun" w:hint="eastAsia"/>
          <w:sz w:val="24"/>
          <w:szCs w:val="24"/>
          <w:lang w:val="en-GB" w:eastAsia="zh-CN"/>
        </w:rPr>
        <w:t>开发此类海洋垃圾清除和无害处理的</w:t>
      </w:r>
      <w:r w:rsidR="00736F55">
        <w:rPr>
          <w:rFonts w:hAnsi="SimSun" w:hint="eastAsia"/>
          <w:sz w:val="24"/>
          <w:szCs w:val="24"/>
          <w:lang w:val="en-GB" w:eastAsia="zh-CN"/>
        </w:rPr>
        <w:t>无害环境</w:t>
      </w:r>
      <w:r w:rsidRPr="009C33A6">
        <w:rPr>
          <w:rFonts w:hAnsi="SimSun" w:hint="eastAsia"/>
          <w:sz w:val="24"/>
          <w:szCs w:val="24"/>
          <w:lang w:val="en-GB" w:eastAsia="zh-CN"/>
        </w:rPr>
        <w:t>系统和方法；强调在海洋垃圾直接威胁到敏感的海洋和沿海生态系统或基于海洋的生计或本地社区的地区，迫切需要展开清除工作；认识到清除行动应尽可能基于风险和具有成本效益，采用最佳可得技术和环保做法并实行谁污染谁付费的方针；</w:t>
      </w:r>
    </w:p>
    <w:p w:rsidR="009C33A6" w:rsidRPr="009C33A6" w:rsidRDefault="009C33A6" w:rsidP="00CF7B66">
      <w:pPr>
        <w:numPr>
          <w:ilvl w:val="0"/>
          <w:numId w:val="35"/>
        </w:numPr>
        <w:tabs>
          <w:tab w:val="left" w:pos="624"/>
          <w:tab w:val="left" w:pos="4082"/>
        </w:tabs>
        <w:spacing w:after="120"/>
        <w:ind w:left="1247" w:firstLine="624"/>
        <w:jc w:val="both"/>
        <w:rPr>
          <w:lang w:val="en-GB" w:eastAsia="zh-CN"/>
        </w:rPr>
      </w:pPr>
      <w:r w:rsidRPr="00FB2A59">
        <w:rPr>
          <w:rFonts w:ascii="KaiTi" w:eastAsia="KaiTi" w:hAnsi="KaiTi" w:hint="eastAsia"/>
          <w:sz w:val="24"/>
          <w:szCs w:val="24"/>
          <w:lang w:val="en-GB" w:eastAsia="zh-CN"/>
        </w:rPr>
        <w:t>鼓励</w:t>
      </w:r>
      <w:r w:rsidRPr="009C33A6">
        <w:rPr>
          <w:rFonts w:hAnsi="SimSun" w:hint="eastAsia"/>
          <w:sz w:val="24"/>
          <w:szCs w:val="24"/>
          <w:lang w:val="en-GB" w:eastAsia="zh-CN"/>
        </w:rPr>
        <w:t>所有各级政府进一步发展与行业和民间社会的伙伴关系并</w:t>
      </w:r>
      <w:r w:rsidR="00736F55">
        <w:rPr>
          <w:rFonts w:hAnsi="SimSun" w:hint="eastAsia"/>
          <w:sz w:val="24"/>
          <w:szCs w:val="24"/>
          <w:lang w:val="en-GB" w:eastAsia="zh-CN"/>
        </w:rPr>
        <w:t>建立公私伙伴关系，包括在环保的塑料包装替代品和押金退费系统方面；</w:t>
      </w:r>
      <w:r w:rsidR="0086424D">
        <w:rPr>
          <w:rFonts w:hAnsi="SimSun" w:hint="eastAsia"/>
          <w:sz w:val="24"/>
          <w:szCs w:val="24"/>
          <w:lang w:val="en-GB" w:eastAsia="zh-CN"/>
        </w:rPr>
        <w:t>对</w:t>
      </w:r>
      <w:r w:rsidRPr="009C33A6">
        <w:rPr>
          <w:rFonts w:hAnsi="SimSun" w:hint="eastAsia"/>
          <w:sz w:val="24"/>
          <w:szCs w:val="24"/>
          <w:lang w:val="en-GB" w:eastAsia="zh-CN"/>
        </w:rPr>
        <w:t>海洋塑料废弃物和微塑料的来源</w:t>
      </w:r>
      <w:r w:rsidR="00736F55">
        <w:rPr>
          <w:rFonts w:hAnsi="SimSun" w:hint="eastAsia"/>
          <w:sz w:val="24"/>
          <w:szCs w:val="24"/>
          <w:lang w:val="en-GB" w:eastAsia="zh-CN"/>
        </w:rPr>
        <w:t>和负面影响以及减少海洋塑料废弃物和微塑料可能采取的措施提高认识；</w:t>
      </w:r>
      <w:r w:rsidRPr="009C33A6">
        <w:rPr>
          <w:rFonts w:hAnsi="SimSun" w:hint="eastAsia"/>
          <w:sz w:val="24"/>
          <w:szCs w:val="24"/>
          <w:lang w:val="en-GB" w:eastAsia="zh-CN"/>
        </w:rPr>
        <w:t>促进个人和企业行为的改变</w:t>
      </w:r>
      <w:r w:rsidR="00736F55">
        <w:rPr>
          <w:rFonts w:hAnsi="SimSun" w:hint="eastAsia"/>
          <w:sz w:val="24"/>
          <w:szCs w:val="24"/>
          <w:lang w:val="en-GB" w:eastAsia="zh-CN"/>
        </w:rPr>
        <w:t>；在防止和清理海洋塑料废弃物方面进行合作；</w:t>
      </w:r>
      <w:r w:rsidRPr="009C33A6">
        <w:rPr>
          <w:rFonts w:hAnsi="SimSun" w:hint="eastAsia"/>
          <w:sz w:val="24"/>
          <w:szCs w:val="24"/>
          <w:lang w:val="en-GB" w:eastAsia="zh-CN"/>
        </w:rPr>
        <w:t>在此方面邀请实行发展可持续旅游业的举措，包括通过</w:t>
      </w:r>
      <w:r w:rsidR="00736F55" w:rsidRPr="00736F55">
        <w:rPr>
          <w:rFonts w:hAnsi="SimSun"/>
          <w:sz w:val="24"/>
          <w:szCs w:val="24"/>
          <w:lang w:eastAsia="zh-CN"/>
        </w:rPr>
        <w:t>可持续消费和生产</w:t>
      </w:r>
      <w:r w:rsidR="00B86F50">
        <w:rPr>
          <w:rFonts w:hAnsi="SimSun" w:hint="eastAsia"/>
          <w:sz w:val="24"/>
          <w:szCs w:val="24"/>
          <w:lang w:eastAsia="zh-CN"/>
        </w:rPr>
        <w:t>模式</w:t>
      </w:r>
      <w:r w:rsidR="00736F55" w:rsidRPr="00736F55">
        <w:rPr>
          <w:rFonts w:hAnsi="SimSun"/>
          <w:sz w:val="24"/>
          <w:szCs w:val="24"/>
          <w:lang w:eastAsia="zh-CN"/>
        </w:rPr>
        <w:t>10</w:t>
      </w:r>
      <w:r w:rsidR="00736F55" w:rsidRPr="00736F55">
        <w:rPr>
          <w:rFonts w:hAnsi="SimSun"/>
          <w:sz w:val="24"/>
          <w:szCs w:val="24"/>
          <w:lang w:eastAsia="zh-CN"/>
        </w:rPr>
        <w:t>年</w:t>
      </w:r>
      <w:proofErr w:type="gramStart"/>
      <w:r w:rsidR="00736F55" w:rsidRPr="00736F55">
        <w:rPr>
          <w:rFonts w:hAnsi="SimSun"/>
          <w:sz w:val="24"/>
          <w:szCs w:val="24"/>
          <w:lang w:eastAsia="zh-CN"/>
        </w:rPr>
        <w:t>期方案</w:t>
      </w:r>
      <w:proofErr w:type="gramEnd"/>
      <w:r w:rsidR="00736F55" w:rsidRPr="00736F55">
        <w:rPr>
          <w:rFonts w:hAnsi="SimSun"/>
          <w:sz w:val="24"/>
          <w:szCs w:val="24"/>
          <w:lang w:eastAsia="zh-CN"/>
        </w:rPr>
        <w:t>框架</w:t>
      </w:r>
      <w:r w:rsidRPr="002E0DAD">
        <w:rPr>
          <w:rFonts w:ascii="SimSun" w:hAnsi="SimSun" w:hint="eastAsia"/>
          <w:sz w:val="24"/>
          <w:szCs w:val="24"/>
          <w:lang w:val="en-GB" w:eastAsia="zh-CN"/>
        </w:rPr>
        <w:t>可持续旅游业方案</w:t>
      </w:r>
      <w:r w:rsidR="00736F55" w:rsidRPr="002E0DAD">
        <w:rPr>
          <w:rFonts w:ascii="SimSun" w:hAnsi="SimSun" w:hint="eastAsia"/>
          <w:sz w:val="24"/>
          <w:szCs w:val="24"/>
          <w:lang w:val="en-GB" w:eastAsia="zh-CN"/>
        </w:rPr>
        <w:t>；</w:t>
      </w:r>
    </w:p>
    <w:p w:rsidR="009C33A6" w:rsidRPr="00E52B04" w:rsidRDefault="00E52B04" w:rsidP="00CF7B66">
      <w:pPr>
        <w:numPr>
          <w:ilvl w:val="0"/>
          <w:numId w:val="35"/>
        </w:numPr>
        <w:tabs>
          <w:tab w:val="left" w:pos="624"/>
          <w:tab w:val="left" w:pos="4082"/>
        </w:tabs>
        <w:spacing w:after="120"/>
        <w:ind w:left="1247" w:firstLine="624"/>
        <w:jc w:val="both"/>
        <w:rPr>
          <w:b/>
          <w:color w:val="000000" w:themeColor="text1"/>
          <w:lang w:val="en-GB" w:eastAsia="zh-CN"/>
        </w:rPr>
      </w:pPr>
      <w:r w:rsidRPr="00FB2A59">
        <w:rPr>
          <w:rFonts w:ascii="KaiTi" w:eastAsia="KaiTi" w:hAnsi="KaiTi" w:hint="eastAsia"/>
          <w:color w:val="000000" w:themeColor="text1"/>
          <w:sz w:val="24"/>
          <w:szCs w:val="24"/>
          <w:lang w:val="en-GB" w:eastAsia="zh-CN"/>
        </w:rPr>
        <w:t>认识到</w:t>
      </w:r>
      <w:r w:rsidR="009C33A6" w:rsidRPr="00E52B04">
        <w:rPr>
          <w:rFonts w:hAnsi="SimSun" w:hint="eastAsia"/>
          <w:color w:val="000000" w:themeColor="text1"/>
          <w:sz w:val="24"/>
          <w:szCs w:val="24"/>
          <w:lang w:val="en-GB" w:eastAsia="zh-CN"/>
        </w:rPr>
        <w:t>联合国粮食及农业组织和区域渔业机构和管理组织开展的减少和清理废弃、丢失或丢弃</w:t>
      </w:r>
      <w:r w:rsidRPr="00E52B04">
        <w:rPr>
          <w:rFonts w:hAnsi="SimSun" w:hint="eastAsia"/>
          <w:color w:val="000000" w:themeColor="text1"/>
          <w:sz w:val="24"/>
          <w:szCs w:val="24"/>
          <w:lang w:val="en-GB" w:eastAsia="zh-CN"/>
        </w:rPr>
        <w:t>渔具的工作，并鼓励会员国和所有各级政府将此类措施酌情列入相关</w:t>
      </w:r>
      <w:r w:rsidR="001E10C9">
        <w:rPr>
          <w:rFonts w:hAnsi="SimSun" w:hint="eastAsia"/>
          <w:color w:val="000000" w:themeColor="text1"/>
          <w:sz w:val="24"/>
          <w:szCs w:val="24"/>
          <w:lang w:val="en-GB" w:eastAsia="zh-CN"/>
        </w:rPr>
        <w:t>治理</w:t>
      </w:r>
      <w:r w:rsidR="009C33A6" w:rsidRPr="00E52B04">
        <w:rPr>
          <w:rFonts w:hAnsi="SimSun" w:hint="eastAsia"/>
          <w:color w:val="000000" w:themeColor="text1"/>
          <w:sz w:val="24"/>
          <w:szCs w:val="24"/>
          <w:lang w:val="en-GB" w:eastAsia="zh-CN"/>
        </w:rPr>
        <w:t>海洋垃圾的国家和区域行动计划，并注意到</w:t>
      </w:r>
      <w:r w:rsidR="0086424D">
        <w:rPr>
          <w:rFonts w:hAnsi="SimSun" w:hint="eastAsia"/>
          <w:color w:val="000000" w:themeColor="text1"/>
          <w:sz w:val="24"/>
          <w:szCs w:val="24"/>
          <w:lang w:val="en-GB" w:eastAsia="zh-CN"/>
        </w:rPr>
        <w:t>有现成的具有成本效益的技术和做法</w:t>
      </w:r>
      <w:r w:rsidR="009C33A6" w:rsidRPr="00E52B04">
        <w:rPr>
          <w:rFonts w:hAnsi="SimSun" w:hint="eastAsia"/>
          <w:color w:val="000000" w:themeColor="text1"/>
          <w:sz w:val="24"/>
          <w:szCs w:val="24"/>
          <w:lang w:val="en-GB" w:eastAsia="zh-CN"/>
        </w:rPr>
        <w:t>；</w:t>
      </w:r>
    </w:p>
    <w:p w:rsidR="009C33A6" w:rsidRPr="00B5496E" w:rsidRDefault="009C33A6" w:rsidP="00CF7B66">
      <w:pPr>
        <w:numPr>
          <w:ilvl w:val="0"/>
          <w:numId w:val="35"/>
        </w:numPr>
        <w:tabs>
          <w:tab w:val="left" w:pos="624"/>
          <w:tab w:val="left" w:pos="4082"/>
        </w:tabs>
        <w:spacing w:after="120"/>
        <w:ind w:left="1247" w:firstLine="624"/>
        <w:jc w:val="both"/>
        <w:rPr>
          <w:lang w:val="en-GB" w:eastAsia="zh-CN"/>
        </w:rPr>
      </w:pPr>
      <w:r w:rsidRPr="00FB2A59">
        <w:rPr>
          <w:rFonts w:ascii="KaiTi" w:eastAsia="KaiTi" w:hAnsi="KaiTi" w:hint="eastAsia"/>
          <w:sz w:val="24"/>
          <w:szCs w:val="24"/>
          <w:lang w:val="en-GB" w:eastAsia="zh-CN"/>
        </w:rPr>
        <w:t>着重指出</w:t>
      </w:r>
      <w:r w:rsidRPr="009C33A6">
        <w:rPr>
          <w:rFonts w:hAnsi="SimSun" w:hint="eastAsia"/>
          <w:sz w:val="24"/>
          <w:szCs w:val="24"/>
          <w:lang w:val="en-GB" w:eastAsia="zh-CN"/>
        </w:rPr>
        <w:t>需要共享关于最佳可得技术和环保做法的知识和经验以减少渔业和水产养殖业乱丢垃圾现象并酌情实施试点项目，包括押金计划、</w:t>
      </w:r>
      <w:r w:rsidR="00D31698">
        <w:rPr>
          <w:sz w:val="24"/>
          <w:szCs w:val="24"/>
          <w:lang w:val="en-GB" w:eastAsia="zh-CN"/>
        </w:rPr>
        <w:t>自愿协定和恢复方面</w:t>
      </w:r>
      <w:r w:rsidRPr="00B5496E">
        <w:rPr>
          <w:sz w:val="24"/>
          <w:szCs w:val="24"/>
          <w:lang w:val="en-GB" w:eastAsia="zh-CN"/>
        </w:rPr>
        <w:t>的项目，特别是通过预防</w:t>
      </w:r>
      <w:r w:rsidR="00B5496E" w:rsidRPr="00B5496E">
        <w:rPr>
          <w:sz w:val="24"/>
          <w:szCs w:val="24"/>
          <w:lang w:val="en-GB" w:eastAsia="zh-CN"/>
        </w:rPr>
        <w:t>和</w:t>
      </w:r>
      <w:r w:rsidR="00B5496E" w:rsidRPr="00B5496E">
        <w:rPr>
          <w:sz w:val="24"/>
          <w:szCs w:val="24"/>
          <w:lang w:eastAsia="zh-CN"/>
        </w:rPr>
        <w:t>减量、再用和循环</w:t>
      </w:r>
      <w:r w:rsidR="00B5496E">
        <w:rPr>
          <w:rFonts w:hint="eastAsia"/>
          <w:sz w:val="24"/>
          <w:szCs w:val="24"/>
          <w:lang w:eastAsia="zh-CN"/>
        </w:rPr>
        <w:t>(</w:t>
      </w:r>
      <w:r w:rsidR="00B5496E" w:rsidRPr="00B5496E">
        <w:rPr>
          <w:sz w:val="24"/>
          <w:szCs w:val="24"/>
          <w:lang w:eastAsia="zh-CN"/>
        </w:rPr>
        <w:t>3R</w:t>
      </w:r>
      <w:r w:rsidR="00B5496E">
        <w:rPr>
          <w:rFonts w:hint="eastAsia"/>
          <w:sz w:val="24"/>
          <w:szCs w:val="24"/>
          <w:lang w:val="en-GB" w:eastAsia="zh-CN"/>
        </w:rPr>
        <w:t>)</w:t>
      </w:r>
      <w:r w:rsidR="00B5496E" w:rsidRPr="00B5496E">
        <w:rPr>
          <w:sz w:val="24"/>
          <w:szCs w:val="24"/>
          <w:lang w:val="en-GB" w:eastAsia="zh-CN"/>
        </w:rPr>
        <w:t>;</w:t>
      </w:r>
    </w:p>
    <w:p w:rsidR="009C33A6" w:rsidRPr="00842DA1" w:rsidRDefault="00B5496E" w:rsidP="00CF7B66">
      <w:pPr>
        <w:numPr>
          <w:ilvl w:val="0"/>
          <w:numId w:val="35"/>
        </w:numPr>
        <w:tabs>
          <w:tab w:val="left" w:pos="624"/>
          <w:tab w:val="left" w:pos="4082"/>
        </w:tabs>
        <w:spacing w:after="120"/>
        <w:ind w:left="1253" w:firstLine="619"/>
        <w:jc w:val="both"/>
        <w:rPr>
          <w:rFonts w:ascii="SimSun" w:hAnsi="SimSun"/>
          <w:lang w:val="en-GB" w:eastAsia="zh-CN"/>
        </w:rPr>
      </w:pPr>
      <w:r w:rsidRPr="00FB2A59">
        <w:rPr>
          <w:rFonts w:ascii="KaiTi" w:eastAsia="KaiTi" w:hAnsi="KaiTi" w:hint="eastAsia"/>
          <w:sz w:val="24"/>
          <w:szCs w:val="24"/>
          <w:lang w:val="en-GB" w:eastAsia="zh-CN"/>
        </w:rPr>
        <w:lastRenderedPageBreak/>
        <w:t>认识到</w:t>
      </w:r>
      <w:r w:rsidR="009C33A6" w:rsidRPr="009C33A6">
        <w:rPr>
          <w:rFonts w:hAnsi="SimSun" w:hint="eastAsia"/>
          <w:sz w:val="24"/>
          <w:szCs w:val="24"/>
          <w:lang w:val="en-GB" w:eastAsia="zh-CN"/>
        </w:rPr>
        <w:t>国际海事组织在</w:t>
      </w:r>
      <w:r w:rsidR="00842DA1">
        <w:rPr>
          <w:rFonts w:hAnsi="SimSun" w:hint="eastAsia"/>
          <w:sz w:val="24"/>
          <w:szCs w:val="24"/>
          <w:lang w:val="en-GB" w:eastAsia="zh-CN"/>
        </w:rPr>
        <w:t>减少</w:t>
      </w:r>
      <w:r>
        <w:rPr>
          <w:rFonts w:hAnsi="SimSun" w:hint="eastAsia"/>
          <w:sz w:val="24"/>
          <w:szCs w:val="24"/>
          <w:lang w:val="en-GB" w:eastAsia="zh-CN"/>
        </w:rPr>
        <w:t>海洋垃圾方面发挥的作用；</w:t>
      </w:r>
      <w:r w:rsidR="009C33A6" w:rsidRPr="009C33A6">
        <w:rPr>
          <w:rFonts w:hAnsi="SimSun" w:hint="eastAsia"/>
          <w:sz w:val="24"/>
          <w:szCs w:val="24"/>
          <w:lang w:val="en-GB" w:eastAsia="zh-CN"/>
        </w:rPr>
        <w:t>回顾《</w:t>
      </w:r>
      <w:r w:rsidR="00987CF1">
        <w:rPr>
          <w:rFonts w:hAnsi="SimSun" w:hint="eastAsia"/>
          <w:sz w:val="24"/>
          <w:szCs w:val="24"/>
          <w:lang w:val="en-GB" w:eastAsia="zh-CN"/>
        </w:rPr>
        <w:t>国际</w:t>
      </w:r>
      <w:r w:rsidR="009C33A6" w:rsidRPr="009C33A6">
        <w:rPr>
          <w:rFonts w:hAnsi="SimSun" w:hint="eastAsia"/>
          <w:sz w:val="24"/>
          <w:szCs w:val="24"/>
          <w:lang w:val="en-GB" w:eastAsia="zh-CN"/>
        </w:rPr>
        <w:t>防止船舶</w:t>
      </w:r>
      <w:r w:rsidR="00987CF1">
        <w:rPr>
          <w:rFonts w:hAnsi="SimSun" w:hint="eastAsia"/>
          <w:sz w:val="24"/>
          <w:szCs w:val="24"/>
          <w:lang w:val="en-GB" w:eastAsia="zh-CN"/>
        </w:rPr>
        <w:t>造成</w:t>
      </w:r>
      <w:r w:rsidR="009C33A6" w:rsidRPr="009C33A6">
        <w:rPr>
          <w:rFonts w:hAnsi="SimSun" w:hint="eastAsia"/>
          <w:sz w:val="24"/>
          <w:szCs w:val="24"/>
          <w:lang w:val="en-GB" w:eastAsia="zh-CN"/>
        </w:rPr>
        <w:t>污染公约》附件五</w:t>
      </w:r>
      <w:r w:rsidR="00842DA1">
        <w:rPr>
          <w:rFonts w:hAnsi="SimSun" w:hint="eastAsia"/>
          <w:sz w:val="24"/>
          <w:szCs w:val="24"/>
          <w:lang w:val="en-GB" w:eastAsia="zh-CN"/>
        </w:rPr>
        <w:t>；商定有必要减少向海洋非法倾倒垃圾，包括通过建设和使用有效的</w:t>
      </w:r>
      <w:r w:rsidR="009C33A6" w:rsidRPr="009C33A6">
        <w:rPr>
          <w:rFonts w:hAnsi="SimSun" w:hint="eastAsia"/>
          <w:sz w:val="24"/>
          <w:szCs w:val="24"/>
          <w:lang w:val="en-GB" w:eastAsia="zh-CN"/>
        </w:rPr>
        <w:t>港口接收设施</w:t>
      </w:r>
      <w:r w:rsidR="00842DA1">
        <w:rPr>
          <w:rFonts w:hAnsi="SimSun" w:hint="eastAsia"/>
          <w:sz w:val="24"/>
          <w:szCs w:val="24"/>
          <w:lang w:val="en-GB" w:eastAsia="zh-CN"/>
        </w:rPr>
        <w:t>，并确定和酌情回收与</w:t>
      </w:r>
      <w:r w:rsidR="009C33A6" w:rsidRPr="00842DA1">
        <w:rPr>
          <w:rFonts w:ascii="SimSun" w:hAnsi="SimSun" w:hint="eastAsia"/>
          <w:sz w:val="24"/>
          <w:szCs w:val="24"/>
          <w:lang w:val="en-GB" w:eastAsia="zh-CN"/>
        </w:rPr>
        <w:t>垃圾和废物处置</w:t>
      </w:r>
      <w:r w:rsidR="00842DA1" w:rsidRPr="00842DA1">
        <w:rPr>
          <w:rFonts w:ascii="SimSun" w:hAnsi="SimSun" w:hint="eastAsia"/>
          <w:sz w:val="24"/>
          <w:szCs w:val="24"/>
          <w:lang w:val="en-GB" w:eastAsia="zh-CN"/>
        </w:rPr>
        <w:t>相关的费用，包括通过港口费，并考虑其他激励和创新办法；</w:t>
      </w:r>
    </w:p>
    <w:p w:rsidR="009C33A6" w:rsidRPr="009C33A6" w:rsidRDefault="009C33A6" w:rsidP="00CF7B66">
      <w:pPr>
        <w:numPr>
          <w:ilvl w:val="0"/>
          <w:numId w:val="35"/>
        </w:numPr>
        <w:tabs>
          <w:tab w:val="left" w:pos="624"/>
          <w:tab w:val="left" w:pos="4082"/>
        </w:tabs>
        <w:spacing w:after="120"/>
        <w:ind w:left="1253" w:firstLine="619"/>
        <w:jc w:val="both"/>
        <w:rPr>
          <w:lang w:val="en-GB" w:eastAsia="zh-CN"/>
        </w:rPr>
      </w:pPr>
      <w:r w:rsidRPr="00FB2A59">
        <w:rPr>
          <w:rFonts w:ascii="KaiTi" w:eastAsia="KaiTi" w:hAnsi="KaiTi" w:hint="eastAsia"/>
          <w:sz w:val="24"/>
          <w:szCs w:val="24"/>
          <w:lang w:val="en-GB" w:eastAsia="zh-CN"/>
        </w:rPr>
        <w:t>承认</w:t>
      </w:r>
      <w:r w:rsidR="00842DA1">
        <w:rPr>
          <w:rFonts w:hAnsi="SimSun" w:hint="eastAsia"/>
          <w:sz w:val="24"/>
          <w:szCs w:val="24"/>
          <w:lang w:val="en-GB" w:eastAsia="zh-CN"/>
        </w:rPr>
        <w:t>联合国环境规划署</w:t>
      </w:r>
      <w:r w:rsidR="00842DA1">
        <w:rPr>
          <w:rFonts w:hAnsi="SimSun" w:hint="eastAsia"/>
          <w:sz w:val="24"/>
          <w:szCs w:val="24"/>
          <w:lang w:val="en-GB" w:eastAsia="zh-CN"/>
        </w:rPr>
        <w:t>2016</w:t>
      </w:r>
      <w:r w:rsidR="00842DA1">
        <w:rPr>
          <w:rFonts w:hAnsi="SimSun" w:hint="eastAsia"/>
          <w:sz w:val="24"/>
          <w:szCs w:val="24"/>
          <w:lang w:val="en-GB" w:eastAsia="zh-CN"/>
        </w:rPr>
        <w:t>年关于</w:t>
      </w:r>
      <w:r w:rsidRPr="009C33A6">
        <w:rPr>
          <w:rFonts w:hAnsi="SimSun" w:hint="eastAsia"/>
          <w:sz w:val="24"/>
          <w:szCs w:val="24"/>
          <w:lang w:val="en-GB" w:eastAsia="zh-CN"/>
        </w:rPr>
        <w:t>海洋塑料废弃物和微塑料</w:t>
      </w:r>
      <w:r w:rsidR="00842DA1">
        <w:rPr>
          <w:rFonts w:hAnsi="SimSun" w:hint="eastAsia"/>
          <w:sz w:val="24"/>
          <w:szCs w:val="24"/>
          <w:lang w:val="en-GB" w:eastAsia="zh-CN"/>
        </w:rPr>
        <w:t>的研究</w:t>
      </w:r>
      <w:r w:rsidR="002D682F">
        <w:rPr>
          <w:rStyle w:val="FootnoteReference"/>
          <w:lang w:val="en-GB" w:eastAsia="zh-CN"/>
        </w:rPr>
        <w:footnoteReference w:id="20"/>
      </w:r>
      <w:r w:rsidRPr="009C33A6">
        <w:rPr>
          <w:rFonts w:hAnsi="SimSun" w:hint="eastAsia"/>
          <w:sz w:val="24"/>
          <w:szCs w:val="24"/>
          <w:lang w:val="en-GB" w:eastAsia="zh-CN"/>
        </w:rPr>
        <w:t>中关于</w:t>
      </w:r>
      <w:r w:rsidR="00987CF1" w:rsidRPr="009C33A6">
        <w:rPr>
          <w:rFonts w:hAnsi="SimSun" w:hint="eastAsia"/>
          <w:sz w:val="24"/>
          <w:szCs w:val="24"/>
          <w:lang w:val="en-GB" w:eastAsia="zh-CN"/>
        </w:rPr>
        <w:t>进入海洋环境的微塑料</w:t>
      </w:r>
      <w:r w:rsidR="00987CF1">
        <w:rPr>
          <w:rFonts w:hAnsi="SimSun" w:hint="eastAsia"/>
          <w:sz w:val="24"/>
          <w:szCs w:val="24"/>
          <w:lang w:val="en-GB" w:eastAsia="zh-CN"/>
        </w:rPr>
        <w:t>最重要</w:t>
      </w:r>
      <w:r w:rsidRPr="009C33A6">
        <w:rPr>
          <w:rFonts w:hAnsi="SimSun" w:hint="eastAsia"/>
          <w:sz w:val="24"/>
          <w:szCs w:val="24"/>
          <w:lang w:val="en-GB" w:eastAsia="zh-CN"/>
        </w:rPr>
        <w:t>全球来源和可能</w:t>
      </w:r>
      <w:r w:rsidR="00987CF1" w:rsidRPr="00987CF1">
        <w:rPr>
          <w:rFonts w:hAnsi="SimSun" w:hint="eastAsia"/>
          <w:sz w:val="24"/>
          <w:szCs w:val="24"/>
          <w:lang w:val="en-GB" w:eastAsia="zh-CN"/>
        </w:rPr>
        <w:t>避免</w:t>
      </w:r>
      <w:r w:rsidRPr="009C33A6">
        <w:rPr>
          <w:rFonts w:hAnsi="SimSun" w:hint="eastAsia"/>
          <w:sz w:val="24"/>
          <w:szCs w:val="24"/>
          <w:lang w:val="en-GB" w:eastAsia="zh-CN"/>
        </w:rPr>
        <w:t>措施的结论，并认识到各国政府需要在国家和区域两级进一步确认最重要的来源和重要及具有成本效益的预防措施</w:t>
      </w:r>
      <w:r w:rsidR="002760F3">
        <w:rPr>
          <w:rFonts w:hAnsi="SimSun" w:hint="eastAsia"/>
          <w:sz w:val="24"/>
          <w:szCs w:val="24"/>
          <w:lang w:val="en-GB" w:eastAsia="zh-CN"/>
        </w:rPr>
        <w:t>；</w:t>
      </w:r>
      <w:r w:rsidRPr="009C33A6">
        <w:rPr>
          <w:rFonts w:hAnsi="SimSun" w:hint="eastAsia"/>
          <w:sz w:val="24"/>
          <w:szCs w:val="24"/>
          <w:lang w:val="en-GB" w:eastAsia="zh-CN"/>
        </w:rPr>
        <w:t>邀请各国政府在全国范围并通过区域和国际合作及酌情与行业合作采取此类优先措施，并分享它们的经验</w:t>
      </w:r>
      <w:r w:rsidR="002760F3">
        <w:rPr>
          <w:rFonts w:hint="eastAsia"/>
          <w:sz w:val="24"/>
          <w:szCs w:val="24"/>
          <w:lang w:val="en-GB" w:eastAsia="zh-CN"/>
        </w:rPr>
        <w:t>；</w:t>
      </w:r>
      <w:r w:rsidRPr="009C33A6">
        <w:rPr>
          <w:rFonts w:hAnsi="SimSun" w:hint="eastAsia"/>
          <w:sz w:val="24"/>
          <w:szCs w:val="24"/>
          <w:lang w:val="en-GB" w:eastAsia="zh-CN"/>
        </w:rPr>
        <w:t>敦促逐步淘汰产品中的</w:t>
      </w:r>
      <w:r w:rsidR="002760F3">
        <w:rPr>
          <w:rFonts w:hAnsi="SimSun" w:hint="eastAsia"/>
          <w:sz w:val="24"/>
          <w:szCs w:val="24"/>
          <w:lang w:val="en-GB" w:eastAsia="zh-CN"/>
        </w:rPr>
        <w:t>一次</w:t>
      </w:r>
      <w:r w:rsidRPr="009C33A6">
        <w:rPr>
          <w:rFonts w:hAnsi="SimSun" w:hint="eastAsia"/>
          <w:sz w:val="24"/>
          <w:szCs w:val="24"/>
          <w:lang w:val="en-GB" w:eastAsia="zh-CN"/>
        </w:rPr>
        <w:t>微塑料</w:t>
      </w:r>
      <w:r w:rsidR="002760F3">
        <w:rPr>
          <w:rFonts w:hAnsi="SimSun" w:hint="eastAsia"/>
          <w:sz w:val="24"/>
          <w:szCs w:val="24"/>
          <w:lang w:val="en-GB" w:eastAsia="zh-CN"/>
        </w:rPr>
        <w:t>颗粒的使用</w:t>
      </w:r>
      <w:r w:rsidRPr="009C33A6">
        <w:rPr>
          <w:rFonts w:hint="eastAsia"/>
          <w:sz w:val="24"/>
          <w:szCs w:val="24"/>
          <w:lang w:val="en-GB" w:eastAsia="zh-CN"/>
        </w:rPr>
        <w:t>，</w:t>
      </w:r>
      <w:r w:rsidRPr="009C33A6">
        <w:rPr>
          <w:rFonts w:hAnsi="SimSun" w:hint="eastAsia"/>
          <w:sz w:val="24"/>
          <w:szCs w:val="24"/>
          <w:lang w:val="en-GB" w:eastAsia="zh-CN"/>
        </w:rPr>
        <w:t>尽可能包括个人护理产品、工业磨料和印刷</w:t>
      </w:r>
      <w:r w:rsidR="00987CF1">
        <w:rPr>
          <w:rFonts w:hAnsi="SimSun" w:hint="eastAsia"/>
          <w:spacing w:val="-6"/>
          <w:sz w:val="24"/>
          <w:szCs w:val="24"/>
          <w:lang w:val="en-GB" w:eastAsia="zh-CN"/>
        </w:rPr>
        <w:t>产品，并采用有机或矿物质无害化合物将其取代</w:t>
      </w:r>
      <w:r w:rsidRPr="009C33A6">
        <w:rPr>
          <w:rFonts w:hAnsi="SimSun" w:hint="eastAsia"/>
          <w:spacing w:val="-6"/>
          <w:sz w:val="24"/>
          <w:szCs w:val="24"/>
          <w:lang w:val="en-GB" w:eastAsia="zh-CN"/>
        </w:rPr>
        <w:t>；</w:t>
      </w:r>
    </w:p>
    <w:p w:rsidR="009C33A6" w:rsidRPr="002760F3" w:rsidRDefault="009C33A6" w:rsidP="00CF7B66">
      <w:pPr>
        <w:numPr>
          <w:ilvl w:val="0"/>
          <w:numId w:val="35"/>
        </w:numPr>
        <w:tabs>
          <w:tab w:val="left" w:pos="624"/>
          <w:tab w:val="left" w:pos="4082"/>
        </w:tabs>
        <w:spacing w:after="120"/>
        <w:ind w:left="1253" w:firstLine="619"/>
        <w:jc w:val="both"/>
        <w:rPr>
          <w:sz w:val="24"/>
          <w:szCs w:val="24"/>
          <w:lang w:val="en-GB" w:eastAsia="zh-CN"/>
        </w:rPr>
      </w:pPr>
      <w:r w:rsidRPr="00FB2A59">
        <w:rPr>
          <w:rFonts w:ascii="KaiTi" w:eastAsia="KaiTi" w:hAnsi="KaiTi"/>
          <w:sz w:val="24"/>
          <w:szCs w:val="24"/>
          <w:lang w:val="en-GB" w:eastAsia="zh-CN"/>
        </w:rPr>
        <w:t>鼓励</w:t>
      </w:r>
      <w:r w:rsidRPr="002760F3">
        <w:rPr>
          <w:sz w:val="24"/>
          <w:szCs w:val="24"/>
          <w:lang w:val="en-GB" w:eastAsia="zh-CN"/>
        </w:rPr>
        <w:t>产品制造商</w:t>
      </w:r>
      <w:r w:rsidR="002760F3" w:rsidRPr="002760F3">
        <w:rPr>
          <w:sz w:val="24"/>
          <w:szCs w:val="24"/>
          <w:lang w:val="en-GB" w:eastAsia="zh-CN"/>
        </w:rPr>
        <w:t>和其他各方</w:t>
      </w:r>
      <w:r w:rsidRPr="002760F3">
        <w:rPr>
          <w:sz w:val="24"/>
          <w:szCs w:val="24"/>
          <w:lang w:val="en-GB" w:eastAsia="zh-CN"/>
        </w:rPr>
        <w:t>考虑含有微珠和可降解聚合物的产品的生命周期环境影响，包括可能出现的不利于塑料废物回收的下游影响</w:t>
      </w:r>
      <w:r w:rsidR="002760F3" w:rsidRPr="002760F3">
        <w:rPr>
          <w:sz w:val="24"/>
          <w:szCs w:val="24"/>
          <w:lang w:val="en-GB" w:eastAsia="zh-CN"/>
        </w:rPr>
        <w:t>；淘汰和减少在产品中一次微塑料颗粒的使用，尽可能包括个人护理产品、工业磨料和印刷产品；确保所有替代产品无害环境；在对此类塑料废物的无害环境管理方面进行合作；</w:t>
      </w:r>
    </w:p>
    <w:p w:rsidR="009C33A6" w:rsidRPr="009C33A6" w:rsidRDefault="001E10C9" w:rsidP="00CF7B66">
      <w:pPr>
        <w:keepNext/>
        <w:keepLines/>
        <w:numPr>
          <w:ilvl w:val="0"/>
          <w:numId w:val="35"/>
        </w:numPr>
        <w:tabs>
          <w:tab w:val="left" w:pos="624"/>
          <w:tab w:val="left" w:pos="4082"/>
        </w:tabs>
        <w:spacing w:after="120"/>
        <w:ind w:left="1253" w:firstLine="619"/>
        <w:jc w:val="both"/>
        <w:rPr>
          <w:lang w:val="en-GB" w:eastAsia="zh-CN"/>
        </w:rPr>
      </w:pPr>
      <w:r w:rsidRPr="00B65CDD">
        <w:rPr>
          <w:rFonts w:ascii="KaiTi" w:eastAsia="KaiTi" w:hAnsi="KaiTi" w:hint="eastAsia"/>
          <w:sz w:val="24"/>
          <w:szCs w:val="24"/>
          <w:lang w:val="en-GB" w:eastAsia="zh-CN"/>
        </w:rPr>
        <w:t>又</w:t>
      </w:r>
      <w:r w:rsidR="009C33A6" w:rsidRPr="00B65CDD">
        <w:rPr>
          <w:rFonts w:ascii="KaiTi" w:eastAsia="KaiTi" w:hAnsi="KaiTi" w:hint="eastAsia"/>
          <w:sz w:val="24"/>
          <w:szCs w:val="24"/>
          <w:lang w:val="en-GB" w:eastAsia="zh-CN"/>
        </w:rPr>
        <w:t>鼓励</w:t>
      </w:r>
      <w:r w:rsidR="009C33A6" w:rsidRPr="009C33A6">
        <w:rPr>
          <w:rFonts w:hAnsi="SimSun" w:hint="eastAsia"/>
          <w:sz w:val="24"/>
          <w:szCs w:val="24"/>
          <w:lang w:val="en-GB" w:eastAsia="zh-CN"/>
        </w:rPr>
        <w:t>为海洋塑料废弃物和微塑料制定</w:t>
      </w:r>
      <w:r>
        <w:rPr>
          <w:rFonts w:hAnsi="SimSun" w:hint="eastAsia"/>
          <w:sz w:val="24"/>
          <w:szCs w:val="24"/>
          <w:lang w:val="en-GB" w:eastAsia="zh-CN"/>
        </w:rPr>
        <w:t>与尺寸相关的</w:t>
      </w:r>
      <w:r w:rsidR="009C33A6" w:rsidRPr="009C33A6">
        <w:rPr>
          <w:rFonts w:hAnsi="SimSun" w:hint="eastAsia"/>
          <w:sz w:val="24"/>
          <w:szCs w:val="24"/>
          <w:lang w:val="en-GB" w:eastAsia="zh-CN"/>
        </w:rPr>
        <w:t>国际统一定义</w:t>
      </w:r>
      <w:r>
        <w:rPr>
          <w:rFonts w:hAnsi="SimSun" w:hint="eastAsia"/>
          <w:sz w:val="24"/>
          <w:szCs w:val="24"/>
          <w:lang w:val="en-GB" w:eastAsia="zh-CN"/>
        </w:rPr>
        <w:t>和</w:t>
      </w:r>
      <w:r w:rsidR="00527B6F">
        <w:rPr>
          <w:rFonts w:hAnsi="SimSun" w:hint="eastAsia"/>
          <w:sz w:val="24"/>
          <w:szCs w:val="24"/>
          <w:lang w:val="en-GB" w:eastAsia="zh-CN"/>
        </w:rPr>
        <w:t>术语以及</w:t>
      </w:r>
      <w:r>
        <w:rPr>
          <w:rFonts w:hAnsi="SimSun" w:hint="eastAsia"/>
          <w:sz w:val="24"/>
          <w:szCs w:val="24"/>
          <w:lang w:val="en-GB" w:eastAsia="zh-CN"/>
        </w:rPr>
        <w:t>用来监测和评估的</w:t>
      </w:r>
      <w:r w:rsidR="009C33A6" w:rsidRPr="009C33A6">
        <w:rPr>
          <w:rFonts w:hAnsi="SimSun" w:hint="eastAsia"/>
          <w:sz w:val="24"/>
          <w:szCs w:val="24"/>
          <w:lang w:val="en-GB" w:eastAsia="zh-CN"/>
        </w:rPr>
        <w:t>兼容标准和方法，开展具有成本效益的监测工作</w:t>
      </w:r>
      <w:r>
        <w:rPr>
          <w:rFonts w:hAnsi="SimSun" w:hint="eastAsia"/>
          <w:sz w:val="24"/>
          <w:szCs w:val="24"/>
          <w:lang w:val="en-GB" w:eastAsia="zh-CN"/>
        </w:rPr>
        <w:t>并进行</w:t>
      </w:r>
      <w:r w:rsidR="009C33A6" w:rsidRPr="009C33A6">
        <w:rPr>
          <w:rFonts w:hAnsi="SimSun" w:hint="eastAsia"/>
          <w:sz w:val="24"/>
          <w:szCs w:val="24"/>
          <w:lang w:val="en-GB" w:eastAsia="zh-CN"/>
        </w:rPr>
        <w:t>合作，尽可能依托当前相关监测方案</w:t>
      </w:r>
      <w:r w:rsidR="00987CF1">
        <w:rPr>
          <w:rFonts w:hAnsi="SimSun" w:hint="eastAsia"/>
          <w:sz w:val="24"/>
          <w:szCs w:val="24"/>
          <w:lang w:val="en-GB" w:eastAsia="zh-CN"/>
        </w:rPr>
        <w:t>，</w:t>
      </w:r>
      <w:r w:rsidR="009C33A6" w:rsidRPr="009C33A6">
        <w:rPr>
          <w:rFonts w:hAnsi="SimSun" w:hint="eastAsia"/>
          <w:sz w:val="24"/>
          <w:szCs w:val="24"/>
          <w:lang w:val="en-GB" w:eastAsia="zh-CN"/>
        </w:rPr>
        <w:t>并考虑酌情采用替代性自动化和远程感应技术；</w:t>
      </w:r>
    </w:p>
    <w:p w:rsidR="009C33A6" w:rsidRPr="009C33A6" w:rsidRDefault="009C33A6" w:rsidP="00CF7B66">
      <w:pPr>
        <w:numPr>
          <w:ilvl w:val="0"/>
          <w:numId w:val="35"/>
        </w:numPr>
        <w:tabs>
          <w:tab w:val="left" w:pos="624"/>
          <w:tab w:val="left" w:pos="4082"/>
        </w:tabs>
        <w:spacing w:after="120"/>
        <w:ind w:left="1253" w:firstLine="619"/>
        <w:jc w:val="both"/>
        <w:rPr>
          <w:lang w:val="en-GB" w:eastAsia="zh-CN"/>
        </w:rPr>
      </w:pPr>
      <w:r w:rsidRPr="00B65CDD">
        <w:rPr>
          <w:rFonts w:ascii="KaiTi" w:eastAsia="KaiTi" w:hAnsi="KaiTi" w:hint="eastAsia"/>
          <w:sz w:val="24"/>
          <w:szCs w:val="24"/>
          <w:lang w:val="en-GB" w:eastAsia="zh-CN"/>
        </w:rPr>
        <w:t>着重指出</w:t>
      </w:r>
      <w:r w:rsidRPr="009C33A6">
        <w:rPr>
          <w:rFonts w:hAnsi="SimSun" w:hint="eastAsia"/>
          <w:sz w:val="24"/>
          <w:szCs w:val="24"/>
          <w:lang w:val="en-GB" w:eastAsia="zh-CN"/>
        </w:rPr>
        <w:t>尽管已经进行的研究为立刻采取行动</w:t>
      </w:r>
      <w:r w:rsidR="001E10C9">
        <w:rPr>
          <w:rFonts w:hAnsi="SimSun" w:hint="eastAsia"/>
          <w:sz w:val="24"/>
          <w:szCs w:val="24"/>
          <w:lang w:val="en-GB" w:eastAsia="zh-CN"/>
        </w:rPr>
        <w:t>的必要性</w:t>
      </w:r>
      <w:r w:rsidRPr="009C33A6">
        <w:rPr>
          <w:rFonts w:hAnsi="SimSun" w:hint="eastAsia"/>
          <w:sz w:val="24"/>
          <w:szCs w:val="24"/>
          <w:lang w:val="en-GB" w:eastAsia="zh-CN"/>
        </w:rPr>
        <w:t>提供</w:t>
      </w:r>
      <w:r w:rsidR="001E10C9">
        <w:rPr>
          <w:rFonts w:hAnsi="SimSun" w:hint="eastAsia"/>
          <w:sz w:val="24"/>
          <w:szCs w:val="24"/>
          <w:lang w:val="en-GB" w:eastAsia="zh-CN"/>
        </w:rPr>
        <w:t>了足够证据，</w:t>
      </w:r>
      <w:r w:rsidRPr="009C33A6">
        <w:rPr>
          <w:rFonts w:hAnsi="SimSun" w:hint="eastAsia"/>
          <w:sz w:val="24"/>
          <w:szCs w:val="24"/>
          <w:lang w:val="en-GB" w:eastAsia="zh-CN"/>
        </w:rPr>
        <w:t>但还需对包括</w:t>
      </w:r>
      <w:r w:rsidR="001E10C9">
        <w:rPr>
          <w:rFonts w:hAnsi="SimSun" w:hint="eastAsia"/>
          <w:sz w:val="24"/>
          <w:szCs w:val="24"/>
          <w:lang w:val="en-GB" w:eastAsia="zh-CN"/>
        </w:rPr>
        <w:t>相关化学品在内的海洋塑料废弃物和微塑料进行更多的研究，特别是关于环境和社会影响</w:t>
      </w:r>
      <w:r w:rsidRPr="009C33A6">
        <w:rPr>
          <w:rFonts w:hAnsi="SimSun" w:hint="eastAsia"/>
          <w:sz w:val="24"/>
          <w:szCs w:val="24"/>
          <w:lang w:val="en-GB" w:eastAsia="zh-CN"/>
        </w:rPr>
        <w:t>，包括</w:t>
      </w:r>
      <w:r w:rsidR="001E10C9">
        <w:rPr>
          <w:rFonts w:hAnsi="SimSun" w:hint="eastAsia"/>
          <w:sz w:val="24"/>
          <w:szCs w:val="24"/>
          <w:lang w:val="en-GB" w:eastAsia="zh-CN"/>
        </w:rPr>
        <w:t>对</w:t>
      </w:r>
      <w:r w:rsidRPr="009C33A6">
        <w:rPr>
          <w:rFonts w:hAnsi="SimSun" w:hint="eastAsia"/>
          <w:sz w:val="24"/>
          <w:szCs w:val="24"/>
          <w:lang w:val="en-GB" w:eastAsia="zh-CN"/>
        </w:rPr>
        <w:t>人类健康、途径、通量和归宿</w:t>
      </w:r>
      <w:r w:rsidR="001E10C9">
        <w:rPr>
          <w:rFonts w:hAnsi="SimSun" w:hint="eastAsia"/>
          <w:sz w:val="24"/>
          <w:szCs w:val="24"/>
          <w:lang w:val="en-GB" w:eastAsia="zh-CN"/>
        </w:rPr>
        <w:t>的影响，包括在所有海洋空间中，特别是在海岸和开阔洋水体和沉积物中的分解和降解率，以及对渔业、水产养殖业和经济的影响；</w:t>
      </w:r>
      <w:r w:rsidRPr="009C33A6">
        <w:rPr>
          <w:rFonts w:hAnsi="SimSun" w:hint="eastAsia"/>
          <w:sz w:val="24"/>
          <w:szCs w:val="24"/>
          <w:lang w:val="en-GB" w:eastAsia="zh-CN"/>
        </w:rPr>
        <w:t>敦促有能力的所有各级政府和会员国支持此类研究；</w:t>
      </w:r>
    </w:p>
    <w:p w:rsidR="009C33A6" w:rsidRPr="009C33A6" w:rsidRDefault="009C33A6" w:rsidP="00CF7B66">
      <w:pPr>
        <w:numPr>
          <w:ilvl w:val="0"/>
          <w:numId w:val="35"/>
        </w:numPr>
        <w:tabs>
          <w:tab w:val="left" w:pos="624"/>
          <w:tab w:val="left" w:pos="4082"/>
        </w:tabs>
        <w:spacing w:after="120"/>
        <w:ind w:left="1253" w:firstLine="619"/>
        <w:jc w:val="both"/>
        <w:rPr>
          <w:lang w:val="en-GB" w:eastAsia="zh-CN"/>
        </w:rPr>
      </w:pPr>
      <w:r w:rsidRPr="00B65CDD">
        <w:rPr>
          <w:rFonts w:ascii="KaiTi" w:eastAsia="KaiTi" w:hAnsi="KaiTi" w:hint="eastAsia"/>
          <w:sz w:val="24"/>
          <w:szCs w:val="24"/>
          <w:lang w:val="en-GB" w:eastAsia="zh-CN"/>
        </w:rPr>
        <w:t>请</w:t>
      </w:r>
      <w:r w:rsidRPr="009C33A6">
        <w:rPr>
          <w:rFonts w:hAnsi="SimSun" w:hint="eastAsia"/>
          <w:sz w:val="24"/>
          <w:szCs w:val="24"/>
          <w:lang w:val="en-GB" w:eastAsia="zh-CN"/>
        </w:rPr>
        <w:t>执行主任与其他相关机构</w:t>
      </w:r>
      <w:r w:rsidR="001E10C9">
        <w:rPr>
          <w:rFonts w:hAnsi="SimSun" w:hint="eastAsia"/>
          <w:sz w:val="24"/>
          <w:szCs w:val="24"/>
          <w:lang w:val="en-GB" w:eastAsia="zh-CN"/>
        </w:rPr>
        <w:t>和组织</w:t>
      </w:r>
      <w:r w:rsidRPr="009C33A6">
        <w:rPr>
          <w:rFonts w:hAnsi="SimSun" w:hint="eastAsia"/>
          <w:sz w:val="24"/>
          <w:szCs w:val="24"/>
          <w:lang w:val="en-GB" w:eastAsia="zh-CN"/>
        </w:rPr>
        <w:t>密切合作，</w:t>
      </w:r>
      <w:r w:rsidR="00527B6F">
        <w:rPr>
          <w:rFonts w:hAnsi="SimSun" w:hint="eastAsia"/>
          <w:sz w:val="24"/>
          <w:szCs w:val="24"/>
          <w:lang w:val="en-GB" w:eastAsia="zh-CN"/>
        </w:rPr>
        <w:t>在</w:t>
      </w:r>
      <w:r w:rsidR="00527B6F" w:rsidRPr="00592E84">
        <w:rPr>
          <w:rFonts w:hAnsi="SimSun"/>
          <w:sz w:val="24"/>
          <w:szCs w:val="24"/>
          <w:lang w:eastAsia="zh-CN"/>
        </w:rPr>
        <w:t>现有资源范围内</w:t>
      </w:r>
      <w:r w:rsidR="00527B6F">
        <w:rPr>
          <w:rFonts w:hAnsi="SimSun" w:hint="eastAsia"/>
          <w:sz w:val="24"/>
          <w:szCs w:val="24"/>
          <w:lang w:eastAsia="zh-CN"/>
        </w:rPr>
        <w:t>，</w:t>
      </w:r>
      <w:r w:rsidRPr="009C33A6">
        <w:rPr>
          <w:rFonts w:hAnsi="SimSun" w:hint="eastAsia"/>
          <w:sz w:val="24"/>
          <w:szCs w:val="24"/>
          <w:lang w:val="en-GB" w:eastAsia="zh-CN"/>
        </w:rPr>
        <w:t>对治理海洋塑料</w:t>
      </w:r>
      <w:r w:rsidR="00C02832">
        <w:rPr>
          <w:rFonts w:hAnsi="SimSun" w:hint="eastAsia"/>
          <w:sz w:val="24"/>
          <w:szCs w:val="24"/>
          <w:lang w:val="en-GB" w:eastAsia="zh-CN"/>
        </w:rPr>
        <w:t>垃圾</w:t>
      </w:r>
      <w:r w:rsidRPr="009C33A6">
        <w:rPr>
          <w:rFonts w:hAnsi="SimSun" w:hint="eastAsia"/>
          <w:sz w:val="24"/>
          <w:szCs w:val="24"/>
          <w:lang w:val="en-GB" w:eastAsia="zh-CN"/>
        </w:rPr>
        <w:t>和微塑料相关国际</w:t>
      </w:r>
      <w:r w:rsidR="001E10C9">
        <w:rPr>
          <w:rFonts w:hAnsi="SimSun" w:hint="eastAsia"/>
          <w:sz w:val="24"/>
          <w:szCs w:val="24"/>
          <w:lang w:val="en-GB" w:eastAsia="zh-CN"/>
        </w:rPr>
        <w:t>、区域和次区域治理战略和办法</w:t>
      </w:r>
      <w:r w:rsidRPr="009C33A6">
        <w:rPr>
          <w:rFonts w:hAnsi="SimSun" w:hint="eastAsia"/>
          <w:sz w:val="24"/>
          <w:szCs w:val="24"/>
          <w:lang w:val="en-GB" w:eastAsia="zh-CN"/>
        </w:rPr>
        <w:t>的有效性进行评估，</w:t>
      </w:r>
      <w:r w:rsidR="001E10C9">
        <w:rPr>
          <w:rFonts w:hAnsi="SimSun" w:hint="eastAsia"/>
          <w:sz w:val="24"/>
          <w:szCs w:val="24"/>
          <w:lang w:val="en-GB" w:eastAsia="zh-CN"/>
        </w:rPr>
        <w:t>同时考虑到相关国际</w:t>
      </w:r>
      <w:r w:rsidR="00592E84">
        <w:rPr>
          <w:rFonts w:hAnsi="SimSun" w:hint="eastAsia"/>
          <w:sz w:val="24"/>
          <w:szCs w:val="24"/>
          <w:lang w:val="en-GB" w:eastAsia="zh-CN"/>
        </w:rPr>
        <w:t>、区域和次区域监管框架，</w:t>
      </w:r>
      <w:r w:rsidR="00592E84">
        <w:rPr>
          <w:rFonts w:hint="eastAsia"/>
          <w:sz w:val="24"/>
          <w:szCs w:val="24"/>
          <w:lang w:val="en-GB" w:eastAsia="zh-CN"/>
        </w:rPr>
        <w:t>并</w:t>
      </w:r>
      <w:r w:rsidRPr="009C33A6">
        <w:rPr>
          <w:rFonts w:hAnsi="SimSun" w:hint="eastAsia"/>
          <w:sz w:val="24"/>
          <w:szCs w:val="24"/>
          <w:lang w:val="en-GB" w:eastAsia="zh-CN"/>
        </w:rPr>
        <w:t>查明可能的差距和填补差距的备选办法，包括通过加强</w:t>
      </w:r>
      <w:r w:rsidR="00592E84">
        <w:rPr>
          <w:rFonts w:hAnsi="SimSun" w:hint="eastAsia"/>
          <w:sz w:val="24"/>
          <w:szCs w:val="24"/>
          <w:lang w:val="en-GB" w:eastAsia="zh-CN"/>
        </w:rPr>
        <w:t>区域合作与协作</w:t>
      </w:r>
      <w:r w:rsidRPr="009C33A6">
        <w:rPr>
          <w:rFonts w:hAnsi="SimSun" w:hint="eastAsia"/>
          <w:sz w:val="24"/>
          <w:szCs w:val="24"/>
          <w:lang w:val="en-GB" w:eastAsia="zh-CN"/>
        </w:rPr>
        <w:t>，</w:t>
      </w:r>
      <w:r w:rsidR="00527B6F">
        <w:rPr>
          <w:rFonts w:hAnsi="SimSun" w:hint="eastAsia"/>
          <w:sz w:val="24"/>
          <w:szCs w:val="24"/>
          <w:lang w:val="en-GB" w:eastAsia="zh-CN"/>
        </w:rPr>
        <w:t>并且</w:t>
      </w:r>
      <w:r w:rsidR="00592E84">
        <w:rPr>
          <w:rFonts w:hAnsi="SimSun" w:hint="eastAsia"/>
          <w:sz w:val="24"/>
          <w:szCs w:val="24"/>
          <w:lang w:eastAsia="zh-CN"/>
        </w:rPr>
        <w:t>向</w:t>
      </w:r>
      <w:r w:rsidRPr="009C33A6">
        <w:rPr>
          <w:rFonts w:hAnsi="SimSun" w:hint="eastAsia"/>
          <w:sz w:val="24"/>
          <w:szCs w:val="24"/>
          <w:lang w:val="en-GB" w:eastAsia="zh-CN"/>
        </w:rPr>
        <w:t>环境大会</w:t>
      </w:r>
      <w:r w:rsidR="00527B6F">
        <w:rPr>
          <w:rFonts w:hAnsi="SimSun" w:hint="eastAsia"/>
          <w:sz w:val="24"/>
          <w:szCs w:val="24"/>
          <w:lang w:val="en-GB" w:eastAsia="zh-CN"/>
        </w:rPr>
        <w:t>下届</w:t>
      </w:r>
      <w:r w:rsidRPr="009C33A6">
        <w:rPr>
          <w:rFonts w:hAnsi="SimSun" w:hint="eastAsia"/>
          <w:sz w:val="24"/>
          <w:szCs w:val="24"/>
          <w:lang w:val="en-GB" w:eastAsia="zh-CN"/>
        </w:rPr>
        <w:t>会议提交该评估</w:t>
      </w:r>
      <w:r w:rsidR="00592E84">
        <w:rPr>
          <w:rFonts w:hAnsi="SimSun" w:hint="eastAsia"/>
          <w:sz w:val="24"/>
          <w:szCs w:val="24"/>
          <w:lang w:val="en-GB" w:eastAsia="zh-CN"/>
        </w:rPr>
        <w:t>；</w:t>
      </w:r>
    </w:p>
    <w:p w:rsidR="009C33A6" w:rsidRPr="009C33A6" w:rsidRDefault="00592E84" w:rsidP="00CF7B66">
      <w:pPr>
        <w:numPr>
          <w:ilvl w:val="0"/>
          <w:numId w:val="35"/>
        </w:numPr>
        <w:tabs>
          <w:tab w:val="left" w:pos="624"/>
          <w:tab w:val="left" w:pos="4082"/>
        </w:tabs>
        <w:spacing w:after="120"/>
        <w:ind w:left="1253" w:firstLine="619"/>
        <w:jc w:val="both"/>
        <w:rPr>
          <w:b/>
          <w:lang w:val="en-GB" w:eastAsia="zh-CN"/>
        </w:rPr>
      </w:pPr>
      <w:r w:rsidRPr="00B65CDD">
        <w:rPr>
          <w:rFonts w:ascii="KaiTi" w:eastAsia="KaiTi" w:hAnsi="KaiTi"/>
          <w:sz w:val="24"/>
          <w:szCs w:val="24"/>
          <w:lang w:eastAsia="zh-CN"/>
        </w:rPr>
        <w:t>邀请</w:t>
      </w:r>
      <w:r w:rsidRPr="00592E84">
        <w:rPr>
          <w:rFonts w:ascii="SimSun" w:hAnsi="SimSun"/>
          <w:sz w:val="24"/>
          <w:szCs w:val="24"/>
          <w:lang w:eastAsia="zh-CN"/>
        </w:rPr>
        <w:t>各国在国家、次区域、区域和国际各级与行业和其他利益攸关方合作，组织和</w:t>
      </w:r>
      <w:r>
        <w:rPr>
          <w:rFonts w:ascii="SimSun" w:hAnsi="SimSun"/>
          <w:sz w:val="24"/>
          <w:szCs w:val="24"/>
          <w:lang w:eastAsia="zh-CN"/>
        </w:rPr>
        <w:t>（或）参加提高认识、预防和无害环境清理海洋垃圾的年度活动，包括</w:t>
      </w:r>
      <w:r w:rsidRPr="00592E84">
        <w:rPr>
          <w:rFonts w:ascii="SimSun" w:hAnsi="SimSun"/>
          <w:sz w:val="24"/>
          <w:szCs w:val="24"/>
          <w:lang w:eastAsia="zh-CN"/>
        </w:rPr>
        <w:t>沿海地区和海洋</w:t>
      </w:r>
      <w:r>
        <w:rPr>
          <w:rFonts w:ascii="SimSun" w:hAnsi="SimSun" w:hint="eastAsia"/>
          <w:sz w:val="24"/>
          <w:szCs w:val="24"/>
          <w:lang w:eastAsia="zh-CN"/>
        </w:rPr>
        <w:t>的垃圾</w:t>
      </w:r>
      <w:r w:rsidRPr="00592E84">
        <w:rPr>
          <w:rFonts w:ascii="SimSun" w:hAnsi="SimSun"/>
          <w:sz w:val="24"/>
          <w:szCs w:val="24"/>
          <w:lang w:eastAsia="zh-CN"/>
        </w:rPr>
        <w:t>，以支持和补充民间社会驱动的海滩清理日活动；</w:t>
      </w:r>
    </w:p>
    <w:p w:rsidR="009C33A6" w:rsidRPr="009C33A6" w:rsidRDefault="009C33A6" w:rsidP="00CF7B66">
      <w:pPr>
        <w:numPr>
          <w:ilvl w:val="0"/>
          <w:numId w:val="35"/>
        </w:numPr>
        <w:tabs>
          <w:tab w:val="left" w:pos="624"/>
          <w:tab w:val="left" w:pos="4082"/>
        </w:tabs>
        <w:spacing w:after="120"/>
        <w:ind w:left="1253" w:firstLine="619"/>
        <w:jc w:val="both"/>
        <w:rPr>
          <w:lang w:val="en-GB" w:eastAsia="zh-CN"/>
        </w:rPr>
      </w:pPr>
      <w:r w:rsidRPr="00B65CDD">
        <w:rPr>
          <w:rFonts w:ascii="KaiTi" w:eastAsia="KaiTi" w:hAnsi="KaiTi" w:hint="eastAsia"/>
          <w:sz w:val="24"/>
          <w:szCs w:val="24"/>
          <w:lang w:val="en-GB" w:eastAsia="zh-CN"/>
        </w:rPr>
        <w:t>邀请</w:t>
      </w:r>
      <w:r w:rsidRPr="009C33A6">
        <w:rPr>
          <w:rFonts w:hAnsi="SimSun" w:hint="eastAsia"/>
          <w:sz w:val="24"/>
          <w:szCs w:val="24"/>
          <w:lang w:val="en-GB" w:eastAsia="zh-CN"/>
        </w:rPr>
        <w:t>有能力的各方为本决议</w:t>
      </w:r>
      <w:r w:rsidR="0071220B">
        <w:rPr>
          <w:rFonts w:hAnsi="SimSun" w:hint="eastAsia"/>
          <w:sz w:val="24"/>
          <w:szCs w:val="24"/>
          <w:lang w:val="en-GB" w:eastAsia="zh-CN"/>
        </w:rPr>
        <w:t>的跟进</w:t>
      </w:r>
      <w:r w:rsidRPr="009C33A6">
        <w:rPr>
          <w:rFonts w:hAnsi="SimSun" w:hint="eastAsia"/>
          <w:sz w:val="24"/>
          <w:szCs w:val="24"/>
          <w:lang w:val="en-GB" w:eastAsia="zh-CN"/>
        </w:rPr>
        <w:t>提供财政和其他支持；</w:t>
      </w:r>
    </w:p>
    <w:p w:rsidR="00A74123" w:rsidRPr="0087301D" w:rsidRDefault="009C33A6" w:rsidP="00CF7B66">
      <w:pPr>
        <w:numPr>
          <w:ilvl w:val="0"/>
          <w:numId w:val="35"/>
        </w:numPr>
        <w:tabs>
          <w:tab w:val="left" w:pos="624"/>
          <w:tab w:val="left" w:pos="4082"/>
        </w:tabs>
        <w:spacing w:after="120"/>
        <w:ind w:left="1253" w:firstLine="619"/>
        <w:jc w:val="both"/>
        <w:rPr>
          <w:sz w:val="24"/>
          <w:szCs w:val="24"/>
          <w:lang w:val="en-US" w:eastAsia="zh-CN"/>
        </w:rPr>
      </w:pPr>
      <w:r w:rsidRPr="00B65CDD">
        <w:rPr>
          <w:rFonts w:ascii="KaiTi" w:eastAsia="KaiTi" w:hAnsi="KaiTi" w:hint="eastAsia"/>
          <w:sz w:val="24"/>
          <w:szCs w:val="24"/>
          <w:lang w:eastAsia="zh-CN"/>
        </w:rPr>
        <w:t>请</w:t>
      </w:r>
      <w:r w:rsidRPr="0087301D">
        <w:rPr>
          <w:rFonts w:hAnsi="SimSun" w:hint="eastAsia"/>
          <w:sz w:val="24"/>
          <w:szCs w:val="24"/>
          <w:lang w:eastAsia="zh-CN"/>
        </w:rPr>
        <w:t>执行主任向环境大会第三届会议报告</w:t>
      </w:r>
      <w:r w:rsidR="0087301D">
        <w:rPr>
          <w:rFonts w:hAnsi="SimSun" w:hint="eastAsia"/>
          <w:sz w:val="24"/>
          <w:szCs w:val="24"/>
          <w:lang w:eastAsia="zh-CN"/>
        </w:rPr>
        <w:t>执行</w:t>
      </w:r>
      <w:r w:rsidRPr="0087301D">
        <w:rPr>
          <w:rFonts w:hAnsi="SimSun" w:hint="eastAsia"/>
          <w:sz w:val="24"/>
          <w:szCs w:val="24"/>
          <w:lang w:eastAsia="zh-CN"/>
        </w:rPr>
        <w:t>本</w:t>
      </w:r>
      <w:r w:rsidRPr="0087301D">
        <w:rPr>
          <w:rFonts w:ascii="SimSun" w:hAnsi="SimSun" w:hint="eastAsia"/>
          <w:sz w:val="24"/>
          <w:szCs w:val="24"/>
          <w:lang w:eastAsia="zh-CN"/>
        </w:rPr>
        <w:t>决议</w:t>
      </w:r>
      <w:r w:rsidRPr="0087301D">
        <w:rPr>
          <w:rFonts w:hAnsi="SimSun" w:hint="eastAsia"/>
          <w:sz w:val="24"/>
          <w:szCs w:val="24"/>
          <w:lang w:eastAsia="zh-CN"/>
        </w:rPr>
        <w:t>的进展</w:t>
      </w:r>
      <w:r w:rsidR="0087301D">
        <w:rPr>
          <w:rFonts w:hint="eastAsia"/>
          <w:sz w:val="24"/>
          <w:szCs w:val="24"/>
          <w:lang w:val="en-US" w:eastAsia="zh-CN"/>
        </w:rPr>
        <w:t>情况。</w:t>
      </w:r>
    </w:p>
    <w:p w:rsidR="0087301D" w:rsidRPr="0087301D" w:rsidRDefault="00A74123" w:rsidP="00CF7B66">
      <w:pPr>
        <w:pStyle w:val="BBTitle"/>
        <w:spacing w:before="240" w:after="120"/>
        <w:jc w:val="both"/>
        <w:rPr>
          <w:bCs/>
          <w:lang w:eastAsia="zh-CN"/>
        </w:rPr>
      </w:pPr>
      <w:r w:rsidRPr="002307ED">
        <w:rPr>
          <w:rFonts w:eastAsia="Batang"/>
          <w:lang w:eastAsia="zh-CN"/>
        </w:rPr>
        <w:lastRenderedPageBreak/>
        <w:t>2/12.</w:t>
      </w:r>
      <w:r w:rsidRPr="002307ED">
        <w:rPr>
          <w:rFonts w:eastAsia="Batang"/>
          <w:lang w:eastAsia="zh-CN"/>
        </w:rPr>
        <w:tab/>
      </w:r>
      <w:r w:rsidR="0087301D" w:rsidRPr="003B1253">
        <w:rPr>
          <w:rFonts w:ascii="SimHei" w:eastAsia="SimHei" w:hAnsi="SimHei" w:hint="eastAsia"/>
          <w:bCs/>
          <w:lang w:eastAsia="zh-CN"/>
        </w:rPr>
        <w:t>珊瑚礁的可持续管理</w:t>
      </w:r>
    </w:p>
    <w:p w:rsidR="0087301D" w:rsidRPr="00DC20E2" w:rsidRDefault="0087301D" w:rsidP="00CF7B66">
      <w:pPr>
        <w:tabs>
          <w:tab w:val="left" w:pos="624"/>
          <w:tab w:val="left" w:pos="4082"/>
        </w:tabs>
        <w:spacing w:after="120"/>
        <w:ind w:left="1247" w:firstLine="624"/>
        <w:jc w:val="both"/>
        <w:rPr>
          <w:rFonts w:ascii="KaiTi" w:eastAsia="KaiTi" w:hAnsi="KaiTi"/>
          <w:i/>
          <w:iCs/>
          <w:color w:val="000000"/>
          <w:lang w:val="en-GB" w:eastAsia="zh-CN"/>
        </w:rPr>
      </w:pPr>
      <w:r w:rsidRPr="00DC20E2">
        <w:rPr>
          <w:rFonts w:ascii="KaiTi" w:eastAsia="KaiTi" w:hAnsi="KaiTi" w:hint="eastAsia"/>
          <w:iCs/>
          <w:color w:val="000000"/>
          <w:sz w:val="24"/>
          <w:szCs w:val="24"/>
          <w:lang w:val="en-GB" w:eastAsia="zh-CN"/>
        </w:rPr>
        <w:t>联合国环境大会,</w:t>
      </w:r>
    </w:p>
    <w:p w:rsidR="0087301D" w:rsidRPr="0087301D" w:rsidRDefault="0087301D" w:rsidP="00CF7B66">
      <w:pPr>
        <w:tabs>
          <w:tab w:val="clear" w:pos="1247"/>
          <w:tab w:val="clear" w:pos="1814"/>
          <w:tab w:val="clear" w:pos="2381"/>
          <w:tab w:val="clear" w:pos="2948"/>
          <w:tab w:val="clear" w:pos="3515"/>
          <w:tab w:val="left" w:pos="624"/>
        </w:tabs>
        <w:spacing w:after="120"/>
        <w:ind w:left="1247" w:firstLine="624"/>
        <w:jc w:val="both"/>
        <w:rPr>
          <w:color w:val="000000"/>
          <w:lang w:val="en-GB" w:eastAsia="zh-CN"/>
        </w:rPr>
      </w:pPr>
      <w:r w:rsidRPr="00DC20E2">
        <w:rPr>
          <w:rFonts w:ascii="KaiTi" w:eastAsia="KaiTi" w:hAnsi="KaiTi" w:hint="eastAsia"/>
          <w:iCs/>
          <w:color w:val="000000"/>
          <w:sz w:val="24"/>
          <w:szCs w:val="24"/>
          <w:lang w:val="en-GB" w:eastAsia="zh-CN"/>
        </w:rPr>
        <w:t>注意到</w:t>
      </w:r>
      <w:r w:rsidRPr="0087301D">
        <w:rPr>
          <w:rFonts w:hint="eastAsia"/>
          <w:color w:val="000000"/>
          <w:sz w:val="24"/>
          <w:szCs w:val="24"/>
          <w:lang w:val="en-GB" w:eastAsia="zh-CN"/>
        </w:rPr>
        <w:t>联</w:t>
      </w:r>
      <w:r>
        <w:rPr>
          <w:rFonts w:hint="eastAsia"/>
          <w:color w:val="000000"/>
          <w:sz w:val="24"/>
          <w:szCs w:val="24"/>
          <w:lang w:val="en-GB" w:eastAsia="zh-CN"/>
        </w:rPr>
        <w:t>大在</w:t>
      </w:r>
      <w:r w:rsidRPr="0087301D">
        <w:rPr>
          <w:rFonts w:hint="eastAsia"/>
          <w:color w:val="000000"/>
          <w:sz w:val="24"/>
          <w:szCs w:val="24"/>
          <w:lang w:val="en-GB" w:eastAsia="zh-CN"/>
        </w:rPr>
        <w:t>题为“为可持续生计和发展保护珊瑚礁”的</w:t>
      </w:r>
      <w:r>
        <w:rPr>
          <w:rFonts w:hint="eastAsia"/>
          <w:color w:val="000000"/>
          <w:sz w:val="24"/>
          <w:szCs w:val="24"/>
          <w:lang w:val="en-GB" w:eastAsia="zh-CN"/>
        </w:rPr>
        <w:t>2010</w:t>
      </w:r>
      <w:r>
        <w:rPr>
          <w:rFonts w:hint="eastAsia"/>
          <w:color w:val="000000"/>
          <w:sz w:val="24"/>
          <w:szCs w:val="24"/>
          <w:lang w:val="en-GB" w:eastAsia="zh-CN"/>
        </w:rPr>
        <w:t>年</w:t>
      </w:r>
      <w:r>
        <w:rPr>
          <w:rFonts w:hint="eastAsia"/>
          <w:color w:val="000000"/>
          <w:sz w:val="24"/>
          <w:szCs w:val="24"/>
          <w:lang w:val="en-GB" w:eastAsia="zh-CN"/>
        </w:rPr>
        <w:t>12</w:t>
      </w:r>
      <w:r>
        <w:rPr>
          <w:rFonts w:hint="eastAsia"/>
          <w:color w:val="000000"/>
          <w:sz w:val="24"/>
          <w:szCs w:val="24"/>
          <w:lang w:val="en-GB" w:eastAsia="zh-CN"/>
        </w:rPr>
        <w:t>月</w:t>
      </w:r>
      <w:r>
        <w:rPr>
          <w:rFonts w:hint="eastAsia"/>
          <w:color w:val="000000"/>
          <w:sz w:val="24"/>
          <w:szCs w:val="24"/>
          <w:lang w:val="en-GB" w:eastAsia="zh-CN"/>
        </w:rPr>
        <w:t>20</w:t>
      </w:r>
      <w:r>
        <w:rPr>
          <w:rFonts w:hint="eastAsia"/>
          <w:color w:val="000000"/>
          <w:sz w:val="24"/>
          <w:szCs w:val="24"/>
          <w:lang w:val="en-GB" w:eastAsia="zh-CN"/>
        </w:rPr>
        <w:t>日</w:t>
      </w:r>
      <w:r w:rsidRPr="0087301D">
        <w:rPr>
          <w:rFonts w:hint="eastAsia"/>
          <w:color w:val="000000"/>
          <w:sz w:val="24"/>
          <w:szCs w:val="24"/>
          <w:lang w:val="en-GB" w:eastAsia="zh-CN"/>
        </w:rPr>
        <w:t>第</w:t>
      </w:r>
      <w:r w:rsidRPr="0087301D">
        <w:rPr>
          <w:color w:val="000000"/>
          <w:sz w:val="24"/>
          <w:szCs w:val="24"/>
          <w:lang w:val="en-GB" w:eastAsia="zh-CN"/>
        </w:rPr>
        <w:t>65/150</w:t>
      </w:r>
      <w:r>
        <w:rPr>
          <w:rFonts w:hint="eastAsia"/>
          <w:color w:val="000000"/>
          <w:sz w:val="24"/>
          <w:szCs w:val="24"/>
          <w:lang w:val="en-GB" w:eastAsia="zh-CN"/>
        </w:rPr>
        <w:t>号决议中，</w:t>
      </w:r>
      <w:r>
        <w:rPr>
          <w:rFonts w:hint="eastAsia"/>
          <w:color w:val="000000"/>
          <w:sz w:val="24"/>
          <w:szCs w:val="24"/>
          <w:lang w:eastAsia="zh-CN"/>
        </w:rPr>
        <w:t>鉴于</w:t>
      </w:r>
      <w:r w:rsidRPr="0087301D">
        <w:rPr>
          <w:rFonts w:hint="eastAsia"/>
          <w:color w:val="000000"/>
          <w:sz w:val="24"/>
          <w:szCs w:val="24"/>
          <w:lang w:eastAsia="zh-CN"/>
        </w:rPr>
        <w:t>迫切需要采取行动</w:t>
      </w:r>
      <w:r>
        <w:rPr>
          <w:rFonts w:hint="eastAsia"/>
          <w:color w:val="000000"/>
          <w:sz w:val="24"/>
          <w:szCs w:val="24"/>
          <w:lang w:eastAsia="zh-CN"/>
        </w:rPr>
        <w:t>，</w:t>
      </w:r>
      <w:r w:rsidRPr="0087301D">
        <w:rPr>
          <w:rFonts w:hint="eastAsia"/>
          <w:color w:val="000000"/>
          <w:sz w:val="24"/>
          <w:szCs w:val="24"/>
          <w:lang w:val="en-GB" w:eastAsia="zh-CN"/>
        </w:rPr>
        <w:t>敦促各国在本国管辖范围内、并敦促各主管国际组织</w:t>
      </w:r>
      <w:r w:rsidR="00761C4E">
        <w:rPr>
          <w:rFonts w:hint="eastAsia"/>
          <w:color w:val="000000"/>
          <w:sz w:val="24"/>
          <w:szCs w:val="24"/>
          <w:lang w:val="en-GB" w:eastAsia="zh-CN"/>
        </w:rPr>
        <w:t>在其职责范围内</w:t>
      </w:r>
      <w:r w:rsidRPr="0087301D">
        <w:rPr>
          <w:rFonts w:hint="eastAsia"/>
          <w:color w:val="000000"/>
          <w:sz w:val="24"/>
          <w:szCs w:val="24"/>
          <w:lang w:val="en-GB" w:eastAsia="zh-CN"/>
        </w:rPr>
        <w:t>在各级采取一切实际</w:t>
      </w:r>
      <w:r w:rsidR="00761C4E">
        <w:rPr>
          <w:rFonts w:hint="eastAsia"/>
          <w:color w:val="000000"/>
          <w:sz w:val="24"/>
          <w:szCs w:val="24"/>
          <w:lang w:val="en-GB" w:eastAsia="zh-CN"/>
        </w:rPr>
        <w:t>措施</w:t>
      </w:r>
      <w:r w:rsidRPr="0087301D">
        <w:rPr>
          <w:rFonts w:hint="eastAsia"/>
          <w:color w:val="000000"/>
          <w:sz w:val="24"/>
          <w:szCs w:val="24"/>
          <w:lang w:val="en-GB" w:eastAsia="zh-CN"/>
        </w:rPr>
        <w:t>，为可持续生计和发展保护珊瑚礁和相关生态系统，包括立即在全球、区域和当地采取协调一致的行动，通过减缓和适应等措施，应对各种挑战并克服气候变化以及海洋酸化对珊瑚礁和相关生态系统的不利影响，</w:t>
      </w:r>
    </w:p>
    <w:p w:rsidR="0087301D" w:rsidRPr="0087301D" w:rsidRDefault="0087301D" w:rsidP="00CF7B66">
      <w:pPr>
        <w:tabs>
          <w:tab w:val="clear" w:pos="1247"/>
          <w:tab w:val="clear" w:pos="1814"/>
          <w:tab w:val="clear" w:pos="2381"/>
          <w:tab w:val="clear" w:pos="2948"/>
          <w:tab w:val="clear" w:pos="3515"/>
          <w:tab w:val="left" w:pos="624"/>
        </w:tabs>
        <w:spacing w:after="120"/>
        <w:ind w:left="1247" w:firstLine="624"/>
        <w:jc w:val="both"/>
        <w:rPr>
          <w:color w:val="000000"/>
          <w:lang w:val="en-GB" w:eastAsia="zh-CN"/>
        </w:rPr>
      </w:pPr>
      <w:r w:rsidRPr="00DC20E2">
        <w:rPr>
          <w:rFonts w:ascii="KaiTi" w:eastAsia="KaiTi" w:hAnsi="KaiTi" w:hint="eastAsia"/>
          <w:iCs/>
          <w:color w:val="000000"/>
          <w:sz w:val="24"/>
          <w:szCs w:val="24"/>
          <w:lang w:val="en-GB" w:eastAsia="zh-CN"/>
        </w:rPr>
        <w:t>又注意到</w:t>
      </w:r>
      <w:r w:rsidRPr="0087301D">
        <w:rPr>
          <w:rFonts w:hint="eastAsia"/>
          <w:color w:val="000000"/>
          <w:sz w:val="24"/>
          <w:szCs w:val="24"/>
          <w:lang w:val="en-GB" w:eastAsia="zh-CN"/>
        </w:rPr>
        <w:t>联合国可持续发展大会题为“我们希望的未来”的成果文件，其中指出“我们还认识到珊瑚礁对经济、社会和环境的重大贡献，对岛屿和其他沿海国家而言尤其如此。我们也认识到，珊瑚礁和红树林极其容易遭受气候变化、海洋酸化、过度捕捞、毁灭性捕捞法、污染等影响。我们支持国际合作养护珊瑚礁和红树林生态系统，实现其社会、经济和环境惠益，促进技术协作和信息自愿共享”，</w:t>
      </w:r>
      <w:r w:rsidR="00037C45">
        <w:rPr>
          <w:rStyle w:val="FootnoteReference"/>
          <w:lang w:val="en-GB" w:eastAsia="zh-CN"/>
        </w:rPr>
        <w:footnoteReference w:id="21"/>
      </w:r>
    </w:p>
    <w:p w:rsidR="0087301D" w:rsidRPr="0087301D" w:rsidRDefault="0087301D" w:rsidP="00CF7B66">
      <w:pPr>
        <w:tabs>
          <w:tab w:val="clear" w:pos="1247"/>
          <w:tab w:val="clear" w:pos="1814"/>
          <w:tab w:val="clear" w:pos="2381"/>
          <w:tab w:val="clear" w:pos="2948"/>
          <w:tab w:val="clear" w:pos="3515"/>
          <w:tab w:val="left" w:pos="624"/>
        </w:tabs>
        <w:spacing w:after="120"/>
        <w:ind w:left="1247" w:firstLine="624"/>
        <w:jc w:val="both"/>
        <w:rPr>
          <w:color w:val="000000"/>
          <w:lang w:val="en-GB" w:eastAsia="zh-CN"/>
        </w:rPr>
      </w:pPr>
      <w:r w:rsidRPr="00DC20E2">
        <w:rPr>
          <w:rFonts w:ascii="KaiTi" w:eastAsia="KaiTi" w:hAnsi="KaiTi" w:hint="eastAsia"/>
          <w:iCs/>
          <w:color w:val="000000"/>
          <w:sz w:val="24"/>
          <w:szCs w:val="24"/>
          <w:lang w:val="en-GB" w:eastAsia="zh-CN"/>
        </w:rPr>
        <w:t>考虑到</w:t>
      </w:r>
      <w:r w:rsidRPr="0087301D">
        <w:rPr>
          <w:color w:val="000000"/>
          <w:sz w:val="24"/>
          <w:szCs w:val="24"/>
          <w:lang w:val="en-GB" w:eastAsia="zh-CN"/>
        </w:rPr>
        <w:t>1996</w:t>
      </w:r>
      <w:r w:rsidRPr="0087301D">
        <w:rPr>
          <w:rFonts w:hint="eastAsia"/>
          <w:color w:val="000000"/>
          <w:sz w:val="24"/>
          <w:szCs w:val="24"/>
          <w:lang w:val="en-GB" w:eastAsia="zh-CN"/>
        </w:rPr>
        <w:t>年在罗马通过的世界粮食首脑会议行动计划，以及</w:t>
      </w:r>
      <w:r w:rsidRPr="0087301D">
        <w:rPr>
          <w:color w:val="000000"/>
          <w:sz w:val="24"/>
          <w:szCs w:val="24"/>
          <w:lang w:val="en-GB" w:eastAsia="zh-CN"/>
        </w:rPr>
        <w:t>2009</w:t>
      </w:r>
      <w:r w:rsidRPr="0087301D">
        <w:rPr>
          <w:rFonts w:hint="eastAsia"/>
          <w:color w:val="000000"/>
          <w:sz w:val="24"/>
          <w:szCs w:val="24"/>
          <w:lang w:val="en-GB" w:eastAsia="zh-CN"/>
        </w:rPr>
        <w:t>年《世界粮食安全首脑会议宣言》中确定的全球可持续粮食安全罗马五项原则，</w:t>
      </w:r>
    </w:p>
    <w:p w:rsidR="0087301D" w:rsidRPr="0087301D" w:rsidRDefault="0087301D" w:rsidP="00CF7B66">
      <w:pPr>
        <w:tabs>
          <w:tab w:val="left" w:pos="624"/>
        </w:tabs>
        <w:spacing w:after="120"/>
        <w:ind w:left="1247" w:firstLine="624"/>
        <w:jc w:val="both"/>
        <w:rPr>
          <w:rFonts w:ascii="SimSun" w:hAnsi="SimSun"/>
          <w:color w:val="000000"/>
          <w:lang w:val="en-GB" w:eastAsia="zh-CN"/>
        </w:rPr>
      </w:pPr>
      <w:r w:rsidRPr="00DC20E2">
        <w:rPr>
          <w:rFonts w:ascii="KaiTi" w:eastAsia="KaiTi" w:hAnsi="KaiTi" w:hint="eastAsia"/>
          <w:bCs/>
          <w:iCs/>
          <w:color w:val="000000"/>
          <w:sz w:val="24"/>
          <w:szCs w:val="24"/>
          <w:lang w:val="en-GB" w:eastAsia="zh-CN"/>
        </w:rPr>
        <w:t>又考虑到</w:t>
      </w:r>
      <w:r w:rsidRPr="0087301D">
        <w:rPr>
          <w:rFonts w:ascii="SimSun" w:hAnsi="SimSun" w:hint="eastAsia"/>
          <w:bCs/>
          <w:color w:val="000000"/>
          <w:sz w:val="24"/>
          <w:szCs w:val="24"/>
          <w:lang w:val="en-GB" w:eastAsia="zh-CN"/>
        </w:rPr>
        <w:t>爱知生物多样性目标10，目的是将气候变化或海洋酸化对珊瑚礁和其他脆弱生态系统的多重人为压力降至最低，维护它们的完整性和功能，并对未能赶上</w:t>
      </w:r>
      <w:r w:rsidRPr="00D563FC">
        <w:rPr>
          <w:bCs/>
          <w:color w:val="000000"/>
          <w:sz w:val="24"/>
          <w:szCs w:val="24"/>
          <w:lang w:val="en-GB" w:eastAsia="zh-CN"/>
        </w:rPr>
        <w:t>2015</w:t>
      </w:r>
      <w:r w:rsidRPr="0087301D">
        <w:rPr>
          <w:rFonts w:ascii="SimSun" w:hAnsi="SimSun" w:hint="eastAsia"/>
          <w:bCs/>
          <w:color w:val="000000"/>
          <w:sz w:val="24"/>
          <w:szCs w:val="24"/>
          <w:lang w:val="en-GB" w:eastAsia="zh-CN"/>
        </w:rPr>
        <w:t>年截止日期深感关切，</w:t>
      </w:r>
    </w:p>
    <w:p w:rsidR="0087301D" w:rsidRPr="0087301D" w:rsidRDefault="0087301D" w:rsidP="00CF7B66">
      <w:pPr>
        <w:tabs>
          <w:tab w:val="clear" w:pos="1247"/>
          <w:tab w:val="clear" w:pos="1814"/>
          <w:tab w:val="clear" w:pos="2381"/>
          <w:tab w:val="clear" w:pos="2948"/>
          <w:tab w:val="clear" w:pos="3515"/>
          <w:tab w:val="left" w:pos="624"/>
        </w:tabs>
        <w:spacing w:after="120"/>
        <w:ind w:left="1247" w:firstLine="624"/>
        <w:jc w:val="both"/>
        <w:rPr>
          <w:bCs/>
          <w:color w:val="000000"/>
          <w:lang w:val="en-GB" w:eastAsia="zh-CN"/>
        </w:rPr>
      </w:pPr>
      <w:r w:rsidRPr="00DC20E2">
        <w:rPr>
          <w:rFonts w:ascii="KaiTi" w:eastAsia="KaiTi" w:hAnsi="KaiTi" w:hint="eastAsia"/>
          <w:iCs/>
          <w:color w:val="000000"/>
          <w:sz w:val="24"/>
          <w:szCs w:val="24"/>
          <w:lang w:val="en-GB" w:eastAsia="zh-CN"/>
        </w:rPr>
        <w:t>铭记</w:t>
      </w:r>
      <w:r w:rsidRPr="0087301D">
        <w:rPr>
          <w:color w:val="000000"/>
          <w:sz w:val="24"/>
          <w:szCs w:val="24"/>
          <w:lang w:val="en-GB" w:eastAsia="zh-CN"/>
        </w:rPr>
        <w:t>2015</w:t>
      </w:r>
      <w:r w:rsidRPr="0087301D">
        <w:rPr>
          <w:rFonts w:hint="eastAsia"/>
          <w:color w:val="000000"/>
          <w:sz w:val="24"/>
          <w:szCs w:val="24"/>
          <w:lang w:val="en-GB" w:eastAsia="zh-CN"/>
        </w:rPr>
        <w:t>年联合国可持续发展问题首脑会议题为“变革我们的世界：</w:t>
      </w:r>
      <w:r w:rsidRPr="0087301D">
        <w:rPr>
          <w:color w:val="000000"/>
          <w:sz w:val="24"/>
          <w:szCs w:val="24"/>
          <w:lang w:val="en-GB" w:eastAsia="zh-CN"/>
        </w:rPr>
        <w:t>2030</w:t>
      </w:r>
      <w:r w:rsidRPr="0087301D">
        <w:rPr>
          <w:rFonts w:hint="eastAsia"/>
          <w:color w:val="000000"/>
          <w:sz w:val="24"/>
          <w:szCs w:val="24"/>
          <w:lang w:val="en-GB" w:eastAsia="zh-CN"/>
        </w:rPr>
        <w:t>年可持续发展议程”的成果文件，尤其是第</w:t>
      </w:r>
      <w:r w:rsidRPr="0087301D">
        <w:rPr>
          <w:color w:val="000000"/>
          <w:sz w:val="24"/>
          <w:szCs w:val="24"/>
          <w:lang w:val="en-GB" w:eastAsia="zh-CN"/>
        </w:rPr>
        <w:t>14</w:t>
      </w:r>
      <w:r w:rsidRPr="0087301D">
        <w:rPr>
          <w:rFonts w:hint="eastAsia"/>
          <w:color w:val="000000"/>
          <w:sz w:val="24"/>
          <w:szCs w:val="24"/>
          <w:lang w:val="en-GB" w:eastAsia="zh-CN"/>
        </w:rPr>
        <w:t>段，其中除其它外，承认全球气温升高、海平面上升、</w:t>
      </w:r>
      <w:r w:rsidRPr="0087301D">
        <w:rPr>
          <w:rFonts w:ascii="SimSun" w:hAnsi="SimSun" w:hint="eastAsia"/>
          <w:bCs/>
          <w:color w:val="000000"/>
          <w:sz w:val="24"/>
          <w:szCs w:val="24"/>
          <w:lang w:val="en-GB" w:eastAsia="zh-CN"/>
        </w:rPr>
        <w:t>海洋酸化和其他气候变化影响正严重影响</w:t>
      </w:r>
      <w:r w:rsidRPr="0087301D">
        <w:rPr>
          <w:rFonts w:hint="eastAsia"/>
          <w:color w:val="000000"/>
          <w:sz w:val="24"/>
          <w:szCs w:val="24"/>
          <w:lang w:val="en-GB" w:eastAsia="zh-CN"/>
        </w:rPr>
        <w:t>沿</w:t>
      </w:r>
      <w:r w:rsidR="00D563FC">
        <w:rPr>
          <w:rFonts w:hint="eastAsia"/>
          <w:color w:val="000000"/>
          <w:sz w:val="24"/>
          <w:szCs w:val="24"/>
          <w:lang w:val="en-GB" w:eastAsia="zh-CN"/>
        </w:rPr>
        <w:t>岸地区和低洼沿岸</w:t>
      </w:r>
      <w:r w:rsidRPr="0087301D">
        <w:rPr>
          <w:rFonts w:hint="eastAsia"/>
          <w:color w:val="000000"/>
          <w:sz w:val="24"/>
          <w:szCs w:val="24"/>
          <w:lang w:val="en-GB" w:eastAsia="zh-CN"/>
        </w:rPr>
        <w:t>国家，包括许多最不发达国家和小岛屿发展中国家，同时铭记可持续发展目标</w:t>
      </w:r>
      <w:r w:rsidRPr="0087301D">
        <w:rPr>
          <w:color w:val="000000"/>
          <w:sz w:val="24"/>
          <w:szCs w:val="24"/>
          <w:lang w:val="en-GB" w:eastAsia="zh-CN"/>
        </w:rPr>
        <w:t>14</w:t>
      </w:r>
      <w:r w:rsidRPr="0087301D">
        <w:rPr>
          <w:rFonts w:hint="eastAsia"/>
          <w:color w:val="000000"/>
          <w:sz w:val="24"/>
          <w:szCs w:val="24"/>
          <w:lang w:val="en-GB" w:eastAsia="zh-CN"/>
        </w:rPr>
        <w:t>，</w:t>
      </w:r>
    </w:p>
    <w:p w:rsidR="0087301D" w:rsidRPr="0087301D" w:rsidRDefault="0087301D" w:rsidP="00CF7B66">
      <w:pPr>
        <w:tabs>
          <w:tab w:val="clear" w:pos="1247"/>
          <w:tab w:val="clear" w:pos="1814"/>
          <w:tab w:val="clear" w:pos="2381"/>
          <w:tab w:val="clear" w:pos="2948"/>
          <w:tab w:val="clear" w:pos="3515"/>
          <w:tab w:val="left" w:pos="624"/>
        </w:tabs>
        <w:spacing w:after="120"/>
        <w:ind w:left="1247" w:firstLine="624"/>
        <w:jc w:val="both"/>
        <w:rPr>
          <w:bCs/>
          <w:color w:val="000000"/>
          <w:lang w:val="en-AU" w:eastAsia="zh-CN"/>
        </w:rPr>
      </w:pPr>
      <w:r w:rsidRPr="00DC20E2">
        <w:rPr>
          <w:rFonts w:ascii="KaiTi" w:eastAsia="KaiTi" w:hAnsi="KaiTi" w:hint="eastAsia"/>
          <w:iCs/>
          <w:color w:val="000000"/>
          <w:sz w:val="24"/>
          <w:szCs w:val="24"/>
          <w:lang w:val="en-GB" w:eastAsia="zh-CN"/>
        </w:rPr>
        <w:t>回顾</w:t>
      </w:r>
      <w:r w:rsidR="00DE546A">
        <w:rPr>
          <w:rFonts w:hint="eastAsia"/>
          <w:color w:val="000000"/>
          <w:sz w:val="24"/>
          <w:szCs w:val="24"/>
          <w:lang w:val="en-AU" w:eastAsia="zh-CN"/>
        </w:rPr>
        <w:t>联大</w:t>
      </w:r>
      <w:r w:rsidRPr="0087301D">
        <w:rPr>
          <w:rFonts w:hint="eastAsia"/>
          <w:color w:val="000000"/>
          <w:sz w:val="24"/>
          <w:szCs w:val="24"/>
          <w:lang w:val="en-AU" w:eastAsia="zh-CN"/>
        </w:rPr>
        <w:t>第</w:t>
      </w:r>
      <w:r w:rsidRPr="0087301D">
        <w:rPr>
          <w:color w:val="000000"/>
          <w:sz w:val="24"/>
          <w:szCs w:val="24"/>
          <w:lang w:val="en-AU" w:eastAsia="zh-CN"/>
        </w:rPr>
        <w:t>65/150</w:t>
      </w:r>
      <w:r w:rsidRPr="0087301D">
        <w:rPr>
          <w:rFonts w:hint="eastAsia"/>
          <w:color w:val="000000"/>
          <w:sz w:val="24"/>
          <w:szCs w:val="24"/>
          <w:lang w:val="en-AU" w:eastAsia="zh-CN"/>
        </w:rPr>
        <w:t>号决议重申</w:t>
      </w:r>
      <w:r w:rsidRPr="0087301D">
        <w:rPr>
          <w:rFonts w:hint="eastAsia"/>
          <w:color w:val="000000"/>
          <w:sz w:val="24"/>
          <w:szCs w:val="24"/>
          <w:lang w:val="en-US" w:eastAsia="zh-CN"/>
        </w:rPr>
        <w:t>，</w:t>
      </w:r>
      <w:r w:rsidRPr="0087301D">
        <w:rPr>
          <w:color w:val="000000"/>
          <w:sz w:val="24"/>
          <w:szCs w:val="24"/>
          <w:lang w:val="en-AU" w:eastAsia="zh-CN"/>
        </w:rPr>
        <w:t>1982</w:t>
      </w:r>
      <w:r w:rsidRPr="0087301D">
        <w:rPr>
          <w:rFonts w:hint="eastAsia"/>
          <w:color w:val="000000"/>
          <w:sz w:val="24"/>
          <w:szCs w:val="24"/>
          <w:lang w:val="en-AU" w:eastAsia="zh-CN"/>
        </w:rPr>
        <w:t>年《联合国海洋法公约》为海洋活动提供了全面法律框架，并强调其重要性，意识到海洋空间诸问题相互密切关联，需要采取跨学科、跨部门的综合办法加以通盘考虑，</w:t>
      </w:r>
    </w:p>
    <w:p w:rsidR="0087301D" w:rsidRPr="0087301D" w:rsidRDefault="0087301D" w:rsidP="00CF7B66">
      <w:pPr>
        <w:tabs>
          <w:tab w:val="clear" w:pos="1247"/>
          <w:tab w:val="clear" w:pos="1814"/>
          <w:tab w:val="clear" w:pos="2381"/>
          <w:tab w:val="clear" w:pos="2948"/>
          <w:tab w:val="clear" w:pos="3515"/>
          <w:tab w:val="left" w:pos="624"/>
        </w:tabs>
        <w:spacing w:after="120"/>
        <w:ind w:left="1247" w:firstLine="624"/>
        <w:jc w:val="both"/>
        <w:rPr>
          <w:bCs/>
          <w:color w:val="000000"/>
          <w:lang w:val="en-AU" w:eastAsia="zh-CN"/>
        </w:rPr>
      </w:pPr>
      <w:r w:rsidRPr="00DC20E2">
        <w:rPr>
          <w:rFonts w:ascii="KaiTi" w:eastAsia="KaiTi" w:hAnsi="KaiTi" w:hint="eastAsia"/>
          <w:iCs/>
          <w:color w:val="000000"/>
          <w:sz w:val="24"/>
          <w:szCs w:val="24"/>
          <w:lang w:val="en-GB" w:eastAsia="zh-CN"/>
        </w:rPr>
        <w:t>承认</w:t>
      </w:r>
      <w:r w:rsidRPr="0087301D">
        <w:rPr>
          <w:color w:val="000000"/>
          <w:sz w:val="24"/>
          <w:szCs w:val="24"/>
          <w:lang w:val="en-AU" w:eastAsia="zh-CN"/>
        </w:rPr>
        <w:t>2009</w:t>
      </w:r>
      <w:r w:rsidRPr="0087301D">
        <w:rPr>
          <w:rFonts w:hint="eastAsia"/>
          <w:color w:val="000000"/>
          <w:sz w:val="24"/>
          <w:szCs w:val="24"/>
          <w:lang w:val="en-AU" w:eastAsia="zh-CN"/>
        </w:rPr>
        <w:t>年</w:t>
      </w:r>
      <w:r w:rsidRPr="0087301D">
        <w:rPr>
          <w:color w:val="000000"/>
          <w:sz w:val="24"/>
          <w:szCs w:val="24"/>
          <w:lang w:val="en-AU" w:eastAsia="zh-CN"/>
        </w:rPr>
        <w:t>5</w:t>
      </w:r>
      <w:r w:rsidRPr="0087301D">
        <w:rPr>
          <w:rFonts w:hint="eastAsia"/>
          <w:color w:val="000000"/>
          <w:sz w:val="24"/>
          <w:szCs w:val="24"/>
          <w:lang w:val="en-AU" w:eastAsia="zh-CN"/>
        </w:rPr>
        <w:t>月</w:t>
      </w:r>
      <w:r w:rsidRPr="0087301D">
        <w:rPr>
          <w:color w:val="000000"/>
          <w:sz w:val="24"/>
          <w:szCs w:val="24"/>
          <w:lang w:val="en-AU" w:eastAsia="zh-CN"/>
        </w:rPr>
        <w:t>14</w:t>
      </w:r>
      <w:r w:rsidRPr="0087301D">
        <w:rPr>
          <w:rFonts w:hint="eastAsia"/>
          <w:color w:val="000000"/>
          <w:sz w:val="24"/>
          <w:szCs w:val="24"/>
          <w:lang w:val="en-AU" w:eastAsia="zh-CN"/>
        </w:rPr>
        <w:t>日世界海洋会议通过的《万鸦老海洋宣言》和</w:t>
      </w:r>
      <w:r w:rsidRPr="0087301D">
        <w:rPr>
          <w:color w:val="000000"/>
          <w:sz w:val="24"/>
          <w:szCs w:val="24"/>
          <w:lang w:val="en-AU" w:eastAsia="zh-CN"/>
        </w:rPr>
        <w:t>1995</w:t>
      </w:r>
      <w:r w:rsidRPr="0087301D">
        <w:rPr>
          <w:rFonts w:hint="eastAsia"/>
          <w:color w:val="000000"/>
          <w:sz w:val="24"/>
          <w:szCs w:val="24"/>
          <w:lang w:val="en-AU" w:eastAsia="zh-CN"/>
        </w:rPr>
        <w:t>年《关于海洋和沿海生物多样性的雅加达任务规定》，以及生物多样性公约缔约方大会</w:t>
      </w:r>
      <w:r w:rsidR="00D563FC">
        <w:rPr>
          <w:rFonts w:hint="eastAsia"/>
          <w:color w:val="000000"/>
          <w:sz w:val="24"/>
          <w:szCs w:val="24"/>
          <w:lang w:val="en-AU" w:eastAsia="zh-CN"/>
        </w:rPr>
        <w:t>第</w:t>
      </w:r>
      <w:r w:rsidRPr="0087301D">
        <w:rPr>
          <w:color w:val="000000"/>
          <w:sz w:val="24"/>
          <w:szCs w:val="24"/>
          <w:lang w:val="en-AU" w:eastAsia="zh-CN"/>
        </w:rPr>
        <w:t>XII/23</w:t>
      </w:r>
      <w:r w:rsidRPr="0087301D">
        <w:rPr>
          <w:rFonts w:hint="eastAsia"/>
          <w:color w:val="000000"/>
          <w:sz w:val="24"/>
          <w:szCs w:val="24"/>
          <w:lang w:val="en-AU" w:eastAsia="zh-CN"/>
        </w:rPr>
        <w:t>号决定，</w:t>
      </w:r>
    </w:p>
    <w:p w:rsidR="0087301D" w:rsidRPr="0087301D" w:rsidRDefault="00DE546A" w:rsidP="00CF7B66">
      <w:pPr>
        <w:tabs>
          <w:tab w:val="clear" w:pos="1247"/>
          <w:tab w:val="clear" w:pos="1814"/>
          <w:tab w:val="clear" w:pos="2381"/>
          <w:tab w:val="clear" w:pos="2948"/>
          <w:tab w:val="clear" w:pos="3515"/>
          <w:tab w:val="left" w:pos="624"/>
        </w:tabs>
        <w:spacing w:after="120"/>
        <w:ind w:left="1247" w:firstLine="624"/>
        <w:jc w:val="both"/>
        <w:rPr>
          <w:color w:val="000000"/>
          <w:lang w:val="en-AU" w:eastAsia="zh-CN"/>
        </w:rPr>
      </w:pPr>
      <w:r w:rsidRPr="00DC20E2">
        <w:rPr>
          <w:rFonts w:ascii="KaiTi" w:eastAsia="KaiTi" w:hAnsi="KaiTi" w:hint="eastAsia"/>
          <w:iCs/>
          <w:color w:val="000000"/>
          <w:sz w:val="24"/>
          <w:szCs w:val="24"/>
          <w:lang w:val="en-GB" w:eastAsia="zh-CN"/>
        </w:rPr>
        <w:t>认识到</w:t>
      </w:r>
      <w:r w:rsidR="0087301D" w:rsidRPr="0087301D">
        <w:rPr>
          <w:rFonts w:hint="eastAsia"/>
          <w:color w:val="000000"/>
          <w:sz w:val="24"/>
          <w:szCs w:val="24"/>
          <w:lang w:val="en-AU" w:eastAsia="zh-CN"/>
        </w:rPr>
        <w:t>《保护海洋环境免受陆上活动污染全球行动纲领》及国际珊瑚礁倡议的《继续行动呼吁》和《</w:t>
      </w:r>
      <w:r w:rsidR="0087301D" w:rsidRPr="0087301D">
        <w:rPr>
          <w:color w:val="000000"/>
          <w:sz w:val="24"/>
          <w:szCs w:val="24"/>
          <w:lang w:val="en-AU" w:eastAsia="zh-CN"/>
        </w:rPr>
        <w:t>2013</w:t>
      </w:r>
      <w:r w:rsidR="0087301D" w:rsidRPr="0087301D">
        <w:rPr>
          <w:rFonts w:hint="eastAsia"/>
          <w:color w:val="000000"/>
          <w:sz w:val="24"/>
          <w:szCs w:val="24"/>
          <w:lang w:val="en-AU" w:eastAsia="zh-CN"/>
        </w:rPr>
        <w:t>年行动框架》，为推动解决海洋问题提供了重要基础，还认可其他与海洋和海洋生物多样性管理有关的国际和（或）区域</w:t>
      </w:r>
      <w:r>
        <w:rPr>
          <w:rFonts w:hint="eastAsia"/>
          <w:color w:val="000000"/>
          <w:sz w:val="24"/>
          <w:szCs w:val="24"/>
          <w:lang w:val="en-AU" w:eastAsia="zh-CN"/>
        </w:rPr>
        <w:t>实体</w:t>
      </w:r>
      <w:r w:rsidR="0087301D" w:rsidRPr="0087301D">
        <w:rPr>
          <w:rFonts w:hint="eastAsia"/>
          <w:color w:val="000000"/>
          <w:sz w:val="24"/>
          <w:szCs w:val="24"/>
          <w:lang w:val="en-AU" w:eastAsia="zh-CN"/>
        </w:rPr>
        <w:t>，</w:t>
      </w:r>
    </w:p>
    <w:p w:rsidR="0087301D" w:rsidRPr="0087301D" w:rsidRDefault="0087301D" w:rsidP="00CF7B66">
      <w:pPr>
        <w:tabs>
          <w:tab w:val="left" w:pos="624"/>
        </w:tabs>
        <w:spacing w:after="120"/>
        <w:ind w:left="1247" w:firstLine="624"/>
        <w:jc w:val="both"/>
        <w:rPr>
          <w:rFonts w:ascii="SimSun" w:hAnsi="SimSun"/>
          <w:color w:val="000000"/>
          <w:lang w:val="en-AU" w:eastAsia="zh-CN"/>
        </w:rPr>
      </w:pPr>
      <w:r w:rsidRPr="00DC20E2">
        <w:rPr>
          <w:rFonts w:ascii="KaiTi" w:eastAsia="KaiTi" w:hAnsi="KaiTi" w:hint="eastAsia"/>
          <w:bCs/>
          <w:iCs/>
          <w:color w:val="000000"/>
          <w:sz w:val="24"/>
          <w:szCs w:val="24"/>
          <w:lang w:val="en-AU" w:eastAsia="zh-CN"/>
        </w:rPr>
        <w:t>回顾</w:t>
      </w:r>
      <w:r w:rsidRPr="0087301D">
        <w:rPr>
          <w:bCs/>
          <w:color w:val="000000"/>
          <w:sz w:val="24"/>
          <w:szCs w:val="24"/>
          <w:lang w:val="en-AU" w:eastAsia="zh-CN"/>
        </w:rPr>
        <w:t>2014</w:t>
      </w:r>
      <w:r w:rsidRPr="0087301D">
        <w:rPr>
          <w:bCs/>
          <w:color w:val="000000"/>
          <w:sz w:val="24"/>
          <w:szCs w:val="24"/>
          <w:lang w:val="en-AU" w:eastAsia="zh-CN"/>
        </w:rPr>
        <w:t>年</w:t>
      </w:r>
      <w:r w:rsidRPr="0087301D">
        <w:rPr>
          <w:bCs/>
          <w:color w:val="000000"/>
          <w:sz w:val="24"/>
          <w:szCs w:val="24"/>
          <w:lang w:val="en-AU" w:eastAsia="zh-CN"/>
        </w:rPr>
        <w:t>10</w:t>
      </w:r>
      <w:r w:rsidRPr="0087301D">
        <w:rPr>
          <w:bCs/>
          <w:color w:val="000000"/>
          <w:sz w:val="24"/>
          <w:szCs w:val="24"/>
          <w:lang w:val="en-AU" w:eastAsia="zh-CN"/>
        </w:rPr>
        <w:t>月</w:t>
      </w:r>
      <w:r w:rsidRPr="0087301D">
        <w:rPr>
          <w:rFonts w:ascii="SimSun" w:hAnsi="SimSun" w:hint="eastAsia"/>
          <w:bCs/>
          <w:color w:val="000000"/>
          <w:sz w:val="24"/>
          <w:szCs w:val="24"/>
          <w:lang w:val="en-AU" w:eastAsia="zh-CN"/>
        </w:rPr>
        <w:t>通过的关于推动采取综合办法进行基于社区的珊瑚礁养护和管理并强调陆地-海洋连通性的国际珊瑚礁倡议决议，</w:t>
      </w:r>
    </w:p>
    <w:p w:rsidR="0087301D" w:rsidRPr="0087301D" w:rsidRDefault="0087301D" w:rsidP="00CF7B66">
      <w:pPr>
        <w:tabs>
          <w:tab w:val="clear" w:pos="1247"/>
          <w:tab w:val="clear" w:pos="1814"/>
          <w:tab w:val="clear" w:pos="2381"/>
          <w:tab w:val="clear" w:pos="2948"/>
          <w:tab w:val="clear" w:pos="3515"/>
          <w:tab w:val="left" w:pos="624"/>
        </w:tabs>
        <w:spacing w:after="120"/>
        <w:ind w:left="1247" w:firstLine="624"/>
        <w:jc w:val="both"/>
        <w:rPr>
          <w:bCs/>
          <w:color w:val="000000"/>
          <w:lang w:val="en-AU" w:eastAsia="zh-CN"/>
        </w:rPr>
      </w:pPr>
      <w:r w:rsidRPr="00DC20E2">
        <w:rPr>
          <w:rFonts w:ascii="KaiTi" w:eastAsia="KaiTi" w:hAnsi="KaiTi" w:hint="eastAsia"/>
          <w:iCs/>
          <w:color w:val="000000"/>
          <w:sz w:val="24"/>
          <w:szCs w:val="24"/>
          <w:lang w:val="en-GB" w:eastAsia="zh-CN"/>
        </w:rPr>
        <w:t>注意到</w:t>
      </w:r>
      <w:r w:rsidRPr="0087301D">
        <w:rPr>
          <w:rFonts w:hint="eastAsia"/>
          <w:color w:val="000000"/>
          <w:sz w:val="24"/>
          <w:szCs w:val="24"/>
          <w:lang w:val="en-AU" w:eastAsia="zh-CN"/>
        </w:rPr>
        <w:t>世界珊瑚礁大会</w:t>
      </w:r>
      <w:r w:rsidRPr="0087301D">
        <w:rPr>
          <w:color w:val="000000"/>
          <w:sz w:val="24"/>
          <w:szCs w:val="24"/>
          <w:lang w:val="en-AU" w:eastAsia="zh-CN"/>
        </w:rPr>
        <w:t>2014</w:t>
      </w:r>
      <w:r w:rsidRPr="0087301D">
        <w:rPr>
          <w:rFonts w:hint="eastAsia"/>
          <w:color w:val="000000"/>
          <w:sz w:val="24"/>
          <w:szCs w:val="24"/>
          <w:lang w:val="en-AU" w:eastAsia="zh-CN"/>
        </w:rPr>
        <w:t>年</w:t>
      </w:r>
      <w:r w:rsidRPr="0087301D">
        <w:rPr>
          <w:color w:val="000000"/>
          <w:sz w:val="24"/>
          <w:szCs w:val="24"/>
          <w:lang w:val="en-AU" w:eastAsia="zh-CN"/>
        </w:rPr>
        <w:t>5</w:t>
      </w:r>
      <w:r w:rsidRPr="0087301D">
        <w:rPr>
          <w:rFonts w:hint="eastAsia"/>
          <w:color w:val="000000"/>
          <w:sz w:val="24"/>
          <w:szCs w:val="24"/>
          <w:lang w:val="en-AU" w:eastAsia="zh-CN"/>
        </w:rPr>
        <w:t>月</w:t>
      </w:r>
      <w:r w:rsidRPr="0087301D">
        <w:rPr>
          <w:color w:val="000000"/>
          <w:sz w:val="24"/>
          <w:szCs w:val="24"/>
          <w:lang w:val="en-AU" w:eastAsia="zh-CN"/>
        </w:rPr>
        <w:t>16</w:t>
      </w:r>
      <w:r w:rsidRPr="0087301D">
        <w:rPr>
          <w:rFonts w:hint="eastAsia"/>
          <w:color w:val="000000"/>
          <w:sz w:val="24"/>
          <w:szCs w:val="24"/>
          <w:lang w:val="en-AU" w:eastAsia="zh-CN"/>
        </w:rPr>
        <w:t>日通过的万鸦老公报，其中认识到各国政府与联合国环境规划署以及其他国际组织、非政府组织、私营部门和</w:t>
      </w:r>
      <w:r w:rsidRPr="0087301D">
        <w:rPr>
          <w:rFonts w:hint="eastAsia"/>
          <w:color w:val="000000"/>
          <w:sz w:val="24"/>
          <w:szCs w:val="24"/>
          <w:lang w:val="en-AU" w:eastAsia="zh-CN"/>
        </w:rPr>
        <w:lastRenderedPageBreak/>
        <w:t>社区为实现珊瑚礁的可持续发展而继续合作的重要性，各国可通过联合国环境大会推动这种合作，</w:t>
      </w:r>
    </w:p>
    <w:p w:rsidR="0087301D" w:rsidRPr="0087301D" w:rsidRDefault="0087301D" w:rsidP="00CF7B66">
      <w:pPr>
        <w:tabs>
          <w:tab w:val="clear" w:pos="1247"/>
          <w:tab w:val="clear" w:pos="1814"/>
          <w:tab w:val="clear" w:pos="2381"/>
          <w:tab w:val="clear" w:pos="2948"/>
          <w:tab w:val="clear" w:pos="3515"/>
          <w:tab w:val="left" w:pos="624"/>
        </w:tabs>
        <w:spacing w:after="120"/>
        <w:ind w:left="1247" w:firstLine="624"/>
        <w:jc w:val="both"/>
        <w:rPr>
          <w:bCs/>
          <w:color w:val="000000"/>
          <w:lang w:val="en-AU" w:eastAsia="zh-CN"/>
        </w:rPr>
      </w:pPr>
      <w:r w:rsidRPr="00DC20E2">
        <w:rPr>
          <w:rFonts w:ascii="KaiTi" w:eastAsia="KaiTi" w:hAnsi="KaiTi" w:hint="eastAsia"/>
          <w:iCs/>
          <w:color w:val="000000"/>
          <w:sz w:val="24"/>
          <w:szCs w:val="24"/>
          <w:lang w:val="en-GB" w:eastAsia="zh-CN"/>
        </w:rPr>
        <w:t>认识到</w:t>
      </w:r>
      <w:r w:rsidR="00D563FC">
        <w:rPr>
          <w:iCs/>
          <w:color w:val="000000"/>
          <w:sz w:val="24"/>
          <w:szCs w:val="24"/>
          <w:lang w:eastAsia="zh-CN"/>
        </w:rPr>
        <w:t>如</w:t>
      </w:r>
      <w:r w:rsidR="00D563FC">
        <w:rPr>
          <w:rFonts w:hint="eastAsia"/>
          <w:iCs/>
          <w:color w:val="000000"/>
          <w:sz w:val="24"/>
          <w:szCs w:val="24"/>
          <w:lang w:eastAsia="zh-CN"/>
        </w:rPr>
        <w:t>联大</w:t>
      </w:r>
      <w:r w:rsidR="00DE546A" w:rsidRPr="00DE546A">
        <w:rPr>
          <w:iCs/>
          <w:color w:val="000000"/>
          <w:sz w:val="24"/>
          <w:szCs w:val="24"/>
          <w:lang w:eastAsia="zh-CN"/>
        </w:rPr>
        <w:t>第</w:t>
      </w:r>
      <w:r w:rsidR="00DE546A">
        <w:rPr>
          <w:iCs/>
          <w:color w:val="000000"/>
          <w:sz w:val="24"/>
          <w:szCs w:val="24"/>
          <w:lang w:eastAsia="zh-CN"/>
        </w:rPr>
        <w:t>6</w:t>
      </w:r>
      <w:r w:rsidR="00DE546A">
        <w:rPr>
          <w:rFonts w:hint="eastAsia"/>
          <w:iCs/>
          <w:color w:val="000000"/>
          <w:sz w:val="24"/>
          <w:szCs w:val="24"/>
          <w:lang w:eastAsia="zh-CN"/>
        </w:rPr>
        <w:t>5</w:t>
      </w:r>
      <w:r w:rsidR="00DE546A">
        <w:rPr>
          <w:iCs/>
          <w:color w:val="000000"/>
          <w:sz w:val="24"/>
          <w:szCs w:val="24"/>
          <w:lang w:eastAsia="zh-CN"/>
        </w:rPr>
        <w:t>/</w:t>
      </w:r>
      <w:r w:rsidR="00DE546A">
        <w:rPr>
          <w:rFonts w:hint="eastAsia"/>
          <w:iCs/>
          <w:color w:val="000000"/>
          <w:sz w:val="24"/>
          <w:szCs w:val="24"/>
          <w:lang w:eastAsia="zh-CN"/>
        </w:rPr>
        <w:t>150</w:t>
      </w:r>
      <w:r w:rsidR="00DE546A" w:rsidRPr="00DE546A">
        <w:rPr>
          <w:iCs/>
          <w:color w:val="000000"/>
          <w:sz w:val="24"/>
          <w:szCs w:val="24"/>
          <w:lang w:eastAsia="zh-CN"/>
        </w:rPr>
        <w:t>号决议</w:t>
      </w:r>
      <w:r w:rsidR="000442BF">
        <w:rPr>
          <w:rStyle w:val="FootnoteReference"/>
          <w:iCs/>
          <w:lang w:eastAsia="zh-CN"/>
        </w:rPr>
        <w:footnoteReference w:id="22"/>
      </w:r>
      <w:r w:rsidR="00DE546A" w:rsidRPr="00DE546A">
        <w:rPr>
          <w:iCs/>
          <w:color w:val="000000"/>
          <w:sz w:val="24"/>
          <w:szCs w:val="24"/>
          <w:lang w:eastAsia="zh-CN"/>
        </w:rPr>
        <w:t>所述</w:t>
      </w:r>
      <w:r w:rsidR="00DE546A">
        <w:rPr>
          <w:rFonts w:hint="eastAsia"/>
          <w:iCs/>
          <w:color w:val="000000"/>
          <w:sz w:val="24"/>
          <w:szCs w:val="24"/>
          <w:lang w:eastAsia="zh-CN"/>
        </w:rPr>
        <w:t>，</w:t>
      </w:r>
      <w:r w:rsidRPr="0087301D">
        <w:rPr>
          <w:rFonts w:hint="eastAsia"/>
          <w:color w:val="000000"/>
          <w:sz w:val="24"/>
          <w:szCs w:val="24"/>
          <w:lang w:val="en-AU" w:eastAsia="zh-CN"/>
        </w:rPr>
        <w:t>世界上数以百万计的居民的可持续生计和发展依赖珊瑚礁及相关生态系统的健康，因为它们是主要的食物和收入来源，丰富了社区的审美和文化层面，还保护人们不受暴风雨、海啸和海岸侵蚀的危害，</w:t>
      </w:r>
      <w:r w:rsidRPr="0087301D">
        <w:rPr>
          <w:color w:val="000000"/>
          <w:lang w:val="en-AU" w:eastAsia="zh-CN"/>
        </w:rPr>
        <w:t xml:space="preserve"> </w:t>
      </w:r>
    </w:p>
    <w:p w:rsidR="0087301D" w:rsidRPr="0087301D" w:rsidRDefault="0087301D" w:rsidP="00CF7B66">
      <w:pPr>
        <w:tabs>
          <w:tab w:val="clear" w:pos="1247"/>
          <w:tab w:val="clear" w:pos="1814"/>
          <w:tab w:val="clear" w:pos="2381"/>
          <w:tab w:val="clear" w:pos="2948"/>
          <w:tab w:val="clear" w:pos="3515"/>
          <w:tab w:val="left" w:pos="624"/>
        </w:tabs>
        <w:spacing w:after="120"/>
        <w:ind w:left="1247" w:firstLine="624"/>
        <w:jc w:val="both"/>
        <w:rPr>
          <w:bCs/>
          <w:color w:val="000000"/>
          <w:lang w:val="en-AU" w:eastAsia="zh-CN"/>
        </w:rPr>
      </w:pPr>
      <w:r w:rsidRPr="00DC20E2">
        <w:rPr>
          <w:rFonts w:ascii="KaiTi" w:eastAsia="KaiTi" w:hAnsi="KaiTi" w:hint="eastAsia"/>
          <w:iCs/>
          <w:color w:val="000000"/>
          <w:sz w:val="24"/>
          <w:szCs w:val="24"/>
          <w:lang w:val="en-GB" w:eastAsia="zh-CN"/>
        </w:rPr>
        <w:t>欢迎</w:t>
      </w:r>
      <w:r w:rsidRPr="0087301D">
        <w:rPr>
          <w:rFonts w:hint="eastAsia"/>
          <w:color w:val="000000"/>
          <w:sz w:val="24"/>
          <w:szCs w:val="24"/>
          <w:lang w:val="en-AU" w:eastAsia="zh-CN"/>
        </w:rPr>
        <w:t>各项</w:t>
      </w:r>
      <w:r w:rsidRPr="0087301D">
        <w:rPr>
          <w:rFonts w:hint="eastAsia"/>
          <w:iCs/>
          <w:color w:val="000000"/>
          <w:sz w:val="24"/>
          <w:szCs w:val="24"/>
          <w:lang w:val="en-AU" w:eastAsia="zh-CN"/>
        </w:rPr>
        <w:t>区域合作与倡议</w:t>
      </w:r>
      <w:r w:rsidRPr="0087301D">
        <w:rPr>
          <w:rFonts w:hint="eastAsia"/>
          <w:color w:val="000000"/>
          <w:sz w:val="24"/>
          <w:szCs w:val="24"/>
          <w:lang w:val="en-AU" w:eastAsia="zh-CN"/>
        </w:rPr>
        <w:t>，包括珊瑚礁、渔业和粮食安全问题珊瑚三角区倡议、密克罗尼西亚挑战、加勒比挑战</w:t>
      </w:r>
      <w:r w:rsidR="004265BD">
        <w:rPr>
          <w:rFonts w:hint="eastAsia"/>
          <w:color w:val="000000"/>
          <w:sz w:val="24"/>
          <w:szCs w:val="24"/>
          <w:lang w:val="en-AU" w:eastAsia="zh-CN"/>
        </w:rPr>
        <w:t>倡议</w:t>
      </w:r>
      <w:r w:rsidRPr="0087301D">
        <w:rPr>
          <w:rFonts w:hint="eastAsia"/>
          <w:color w:val="000000"/>
          <w:sz w:val="24"/>
          <w:szCs w:val="24"/>
          <w:lang w:val="en-AU" w:eastAsia="zh-CN"/>
        </w:rPr>
        <w:t>、东热带太平洋海景项目、西印度洋伙伴关系、西非养护问题挑战以及美洲养护和明智利用红树林和珊瑚</w:t>
      </w:r>
      <w:r w:rsidR="004265BD">
        <w:rPr>
          <w:rFonts w:hint="eastAsia"/>
          <w:color w:val="000000"/>
          <w:sz w:val="24"/>
          <w:szCs w:val="24"/>
          <w:lang w:val="en-AU" w:eastAsia="zh-CN"/>
        </w:rPr>
        <w:t>礁</w:t>
      </w:r>
      <w:r w:rsidRPr="0087301D">
        <w:rPr>
          <w:rFonts w:hint="eastAsia"/>
          <w:color w:val="000000"/>
          <w:sz w:val="24"/>
          <w:szCs w:val="24"/>
          <w:lang w:val="en-AU" w:eastAsia="zh-CN"/>
        </w:rPr>
        <w:t>问题区域倡议，</w:t>
      </w:r>
    </w:p>
    <w:p w:rsidR="0087301D" w:rsidRPr="0087301D" w:rsidRDefault="0087301D" w:rsidP="00CF7B66">
      <w:pPr>
        <w:numPr>
          <w:ilvl w:val="0"/>
          <w:numId w:val="36"/>
        </w:numPr>
        <w:tabs>
          <w:tab w:val="left" w:pos="624"/>
          <w:tab w:val="left" w:pos="4082"/>
        </w:tabs>
        <w:spacing w:after="120"/>
        <w:ind w:firstLine="624"/>
        <w:jc w:val="both"/>
        <w:rPr>
          <w:bCs/>
          <w:shd w:val="clear" w:color="auto" w:fill="FFFFFF"/>
          <w:lang w:val="en-AU" w:eastAsia="zh-CN"/>
        </w:rPr>
      </w:pPr>
      <w:r w:rsidRPr="00DC20E2">
        <w:rPr>
          <w:rFonts w:ascii="KaiTi" w:eastAsia="KaiTi" w:hAnsi="KaiTi" w:hint="eastAsia"/>
          <w:iCs/>
          <w:color w:val="000000"/>
          <w:sz w:val="24"/>
          <w:szCs w:val="24"/>
          <w:lang w:val="en-GB" w:eastAsia="zh-CN"/>
        </w:rPr>
        <w:t>呼吁</w:t>
      </w:r>
      <w:r w:rsidRPr="0087301D">
        <w:rPr>
          <w:rFonts w:hint="eastAsia"/>
          <w:color w:val="000000"/>
          <w:sz w:val="24"/>
          <w:szCs w:val="24"/>
          <w:lang w:val="en-AU" w:eastAsia="zh-CN"/>
        </w:rPr>
        <w:t>各项</w:t>
      </w:r>
      <w:r w:rsidRPr="0087301D">
        <w:rPr>
          <w:rFonts w:hint="eastAsia"/>
          <w:color w:val="000000"/>
          <w:sz w:val="24"/>
          <w:szCs w:val="24"/>
          <w:lang w:val="en-GB" w:eastAsia="ko-KR"/>
        </w:rPr>
        <w:t>国家、区域和国际倡议</w:t>
      </w:r>
      <w:r w:rsidRPr="0087301D">
        <w:rPr>
          <w:rFonts w:hint="eastAsia"/>
          <w:iCs/>
          <w:color w:val="000000"/>
          <w:sz w:val="24"/>
          <w:szCs w:val="24"/>
          <w:lang w:val="en-AU" w:eastAsia="zh-CN"/>
        </w:rPr>
        <w:t>、合作及承诺，以养护和可持续管理</w:t>
      </w:r>
      <w:r w:rsidRPr="0087301D">
        <w:rPr>
          <w:rFonts w:hint="eastAsia"/>
          <w:color w:val="000000"/>
          <w:sz w:val="24"/>
          <w:szCs w:val="24"/>
          <w:lang w:val="en-GB" w:eastAsia="zh-CN"/>
        </w:rPr>
        <w:t>包括冷水珊瑚生态系统在内的</w:t>
      </w:r>
      <w:r w:rsidRPr="0087301D">
        <w:rPr>
          <w:rFonts w:hint="eastAsia"/>
          <w:color w:val="000000"/>
          <w:sz w:val="24"/>
          <w:szCs w:val="24"/>
          <w:lang w:val="en-GB" w:eastAsia="ko-KR"/>
        </w:rPr>
        <w:t>珊瑚礁</w:t>
      </w:r>
      <w:r w:rsidRPr="0087301D">
        <w:rPr>
          <w:rFonts w:hint="eastAsia"/>
          <w:color w:val="000000"/>
          <w:sz w:val="24"/>
          <w:szCs w:val="24"/>
          <w:lang w:val="en-GB" w:eastAsia="zh-CN"/>
        </w:rPr>
        <w:t>及</w:t>
      </w:r>
      <w:r w:rsidRPr="0087301D">
        <w:rPr>
          <w:rFonts w:hint="eastAsia"/>
          <w:color w:val="000000"/>
          <w:sz w:val="24"/>
          <w:szCs w:val="24"/>
          <w:lang w:val="en-GB" w:eastAsia="ko-KR"/>
        </w:rPr>
        <w:t>红树林</w:t>
      </w:r>
      <w:r w:rsidRPr="0087301D">
        <w:rPr>
          <w:rFonts w:hint="eastAsia"/>
          <w:color w:val="000000"/>
          <w:sz w:val="24"/>
          <w:szCs w:val="24"/>
          <w:lang w:val="en-GB" w:eastAsia="zh-CN"/>
        </w:rPr>
        <w:t>，它们有助于人民生计所需的粮食安全与营养；</w:t>
      </w:r>
    </w:p>
    <w:p w:rsidR="0087301D" w:rsidRPr="0087301D" w:rsidRDefault="0087301D" w:rsidP="00CF7B66">
      <w:pPr>
        <w:numPr>
          <w:ilvl w:val="0"/>
          <w:numId w:val="36"/>
        </w:numPr>
        <w:tabs>
          <w:tab w:val="left" w:pos="624"/>
          <w:tab w:val="left" w:pos="4082"/>
        </w:tabs>
        <w:spacing w:after="120"/>
        <w:ind w:firstLine="624"/>
        <w:jc w:val="both"/>
        <w:rPr>
          <w:bCs/>
          <w:color w:val="000000"/>
          <w:shd w:val="clear" w:color="auto" w:fill="FFFFFF"/>
          <w:lang w:val="en-AU" w:eastAsia="zh-CN"/>
        </w:rPr>
      </w:pPr>
      <w:r w:rsidRPr="00DC20E2">
        <w:rPr>
          <w:rFonts w:ascii="KaiTi" w:eastAsia="KaiTi" w:hAnsi="KaiTi" w:hint="eastAsia"/>
          <w:iCs/>
          <w:color w:val="000000"/>
          <w:sz w:val="24"/>
          <w:szCs w:val="24"/>
          <w:lang w:val="en-GB" w:eastAsia="zh-CN"/>
        </w:rPr>
        <w:t>强调</w:t>
      </w:r>
      <w:r w:rsidRPr="00DC20E2">
        <w:rPr>
          <w:rFonts w:ascii="KaiTi" w:eastAsia="KaiTi" w:hAnsi="KaiTi" w:hint="eastAsia"/>
          <w:iCs/>
          <w:color w:val="000000"/>
          <w:sz w:val="24"/>
          <w:szCs w:val="24"/>
          <w:lang w:val="en-GB" w:eastAsia="ko-KR"/>
        </w:rPr>
        <w:t>指出</w:t>
      </w:r>
      <w:r w:rsidRPr="0087301D">
        <w:rPr>
          <w:rFonts w:hint="eastAsia"/>
          <w:color w:val="000000"/>
          <w:sz w:val="24"/>
          <w:szCs w:val="24"/>
          <w:lang w:val="en-GB" w:eastAsia="zh-CN"/>
        </w:rPr>
        <w:t>需要创造环境上可持续的经济机会和包容性的可持续增长，以改善当地社区一级的</w:t>
      </w:r>
      <w:r w:rsidRPr="0087301D">
        <w:rPr>
          <w:rFonts w:hint="eastAsia"/>
          <w:color w:val="000000"/>
          <w:sz w:val="24"/>
          <w:szCs w:val="24"/>
          <w:lang w:val="en-GB" w:eastAsia="ko-KR"/>
        </w:rPr>
        <w:t>珊瑚礁</w:t>
      </w:r>
      <w:r w:rsidRPr="0087301D">
        <w:rPr>
          <w:rFonts w:hint="eastAsia"/>
          <w:color w:val="000000"/>
          <w:sz w:val="24"/>
          <w:szCs w:val="24"/>
          <w:lang w:val="en-GB" w:eastAsia="zh-CN"/>
        </w:rPr>
        <w:t>受益者的生计；</w:t>
      </w:r>
    </w:p>
    <w:p w:rsidR="0087301D" w:rsidRPr="0087301D" w:rsidRDefault="003B1253" w:rsidP="00CF7B66">
      <w:pPr>
        <w:numPr>
          <w:ilvl w:val="0"/>
          <w:numId w:val="36"/>
        </w:numPr>
        <w:tabs>
          <w:tab w:val="left" w:pos="624"/>
          <w:tab w:val="left" w:pos="4082"/>
        </w:tabs>
        <w:spacing w:after="120"/>
        <w:ind w:firstLine="624"/>
        <w:jc w:val="both"/>
        <w:rPr>
          <w:bCs/>
          <w:color w:val="000000"/>
          <w:shd w:val="clear" w:color="auto" w:fill="FFFFFF"/>
          <w:lang w:val="en-AU" w:eastAsia="zh-CN"/>
        </w:rPr>
      </w:pPr>
      <w:r w:rsidRPr="00DC20E2">
        <w:rPr>
          <w:rFonts w:ascii="KaiTi" w:eastAsia="KaiTi" w:hAnsi="KaiTi" w:hint="eastAsia"/>
          <w:iCs/>
          <w:color w:val="000000"/>
          <w:sz w:val="24"/>
          <w:szCs w:val="24"/>
          <w:lang w:val="en-GB" w:eastAsia="zh-CN"/>
        </w:rPr>
        <w:t>认识到</w:t>
      </w:r>
      <w:r w:rsidR="0087301D" w:rsidRPr="0087301D">
        <w:rPr>
          <w:rFonts w:hint="eastAsia"/>
          <w:color w:val="000000"/>
          <w:sz w:val="24"/>
          <w:szCs w:val="24"/>
          <w:lang w:val="en-GB" w:eastAsia="zh-CN"/>
        </w:rPr>
        <w:t>就珊瑚礁和</w:t>
      </w:r>
      <w:r w:rsidR="0087301D" w:rsidRPr="0087301D">
        <w:rPr>
          <w:rFonts w:hint="eastAsia"/>
          <w:color w:val="000000"/>
          <w:sz w:val="24"/>
          <w:szCs w:val="24"/>
          <w:lang w:val="en-AU" w:eastAsia="zh-CN"/>
        </w:rPr>
        <w:t>相关生态系统</w:t>
      </w:r>
      <w:r w:rsidR="00550C0C">
        <w:rPr>
          <w:rFonts w:hint="eastAsia"/>
          <w:color w:val="000000"/>
          <w:sz w:val="24"/>
          <w:szCs w:val="24"/>
          <w:lang w:val="en-AU" w:eastAsia="zh-CN"/>
        </w:rPr>
        <w:t>（</w:t>
      </w:r>
      <w:r w:rsidR="00550C0C" w:rsidRPr="0087301D">
        <w:rPr>
          <w:rFonts w:hint="eastAsia"/>
          <w:color w:val="000000"/>
          <w:sz w:val="24"/>
          <w:szCs w:val="24"/>
          <w:lang w:val="en-GB" w:eastAsia="zh-CN"/>
        </w:rPr>
        <w:t>包括冷水珊瑚生态系统和红树林</w:t>
      </w:r>
      <w:r w:rsidR="00550C0C">
        <w:rPr>
          <w:rFonts w:hint="eastAsia"/>
          <w:color w:val="000000"/>
          <w:sz w:val="24"/>
          <w:szCs w:val="24"/>
          <w:lang w:val="en-GB" w:eastAsia="zh-CN"/>
        </w:rPr>
        <w:t>）</w:t>
      </w:r>
      <w:r>
        <w:rPr>
          <w:rFonts w:hint="eastAsia"/>
          <w:color w:val="000000"/>
          <w:sz w:val="24"/>
          <w:szCs w:val="24"/>
          <w:lang w:val="en-AU" w:eastAsia="zh-CN"/>
        </w:rPr>
        <w:t>的重要性</w:t>
      </w:r>
      <w:r w:rsidR="00550C0C">
        <w:rPr>
          <w:rFonts w:hint="eastAsia"/>
          <w:color w:val="000000"/>
          <w:sz w:val="24"/>
          <w:szCs w:val="24"/>
          <w:lang w:val="en-AU" w:eastAsia="zh-CN"/>
        </w:rPr>
        <w:t>、</w:t>
      </w:r>
      <w:r w:rsidR="00550C0C" w:rsidRPr="0087301D">
        <w:rPr>
          <w:rFonts w:hint="eastAsia"/>
          <w:color w:val="000000"/>
          <w:sz w:val="24"/>
          <w:szCs w:val="24"/>
          <w:lang w:val="en-AU" w:eastAsia="zh-CN"/>
        </w:rPr>
        <w:t>对这些生态系统的威胁以及为确保保护和可持续利用这些生态系统的建议措施</w:t>
      </w:r>
      <w:r w:rsidR="0087301D" w:rsidRPr="0087301D">
        <w:rPr>
          <w:rFonts w:hint="eastAsia"/>
          <w:color w:val="000000"/>
          <w:sz w:val="24"/>
          <w:szCs w:val="24"/>
          <w:lang w:val="en-AU" w:eastAsia="zh-CN"/>
        </w:rPr>
        <w:t>开展教育、能力建设和知识转让至关重要，并邀请有条件的国家政府支持这种行动；</w:t>
      </w:r>
    </w:p>
    <w:p w:rsidR="0087301D" w:rsidRPr="0087301D" w:rsidRDefault="0087301D" w:rsidP="00CF7B66">
      <w:pPr>
        <w:numPr>
          <w:ilvl w:val="0"/>
          <w:numId w:val="36"/>
        </w:numPr>
        <w:tabs>
          <w:tab w:val="left" w:pos="624"/>
          <w:tab w:val="left" w:pos="4082"/>
        </w:tabs>
        <w:spacing w:after="120"/>
        <w:ind w:firstLine="624"/>
        <w:jc w:val="both"/>
        <w:rPr>
          <w:color w:val="000000"/>
          <w:shd w:val="clear" w:color="auto" w:fill="FFFFFF"/>
          <w:lang w:val="en-AU" w:eastAsia="zh-CN"/>
        </w:rPr>
      </w:pPr>
      <w:r w:rsidRPr="00DC20E2">
        <w:rPr>
          <w:rFonts w:ascii="KaiTi" w:eastAsia="KaiTi" w:hAnsi="KaiTi" w:hint="eastAsia"/>
          <w:iCs/>
          <w:color w:val="000000"/>
          <w:sz w:val="24"/>
          <w:szCs w:val="24"/>
          <w:lang w:val="en-GB" w:eastAsia="zh-CN"/>
        </w:rPr>
        <w:t>鼓励</w:t>
      </w:r>
      <w:r w:rsidRPr="0087301D">
        <w:rPr>
          <w:rFonts w:hint="eastAsia"/>
          <w:iCs/>
          <w:color w:val="000000"/>
          <w:sz w:val="24"/>
          <w:szCs w:val="24"/>
          <w:lang w:val="en-GB" w:eastAsia="zh-CN"/>
        </w:rPr>
        <w:t>各国政府与包括渔业、水产养殖业和旅游业在内的产业界及民间社会进一步发展伙伴关系，鼓励建立公私伙伴关系，以提高对</w:t>
      </w:r>
      <w:r w:rsidRPr="0087301D">
        <w:rPr>
          <w:rFonts w:hint="eastAsia"/>
          <w:color w:val="000000"/>
          <w:sz w:val="24"/>
          <w:szCs w:val="24"/>
          <w:lang w:val="en-GB" w:eastAsia="zh-CN"/>
        </w:rPr>
        <w:t>珊瑚礁和</w:t>
      </w:r>
      <w:r w:rsidRPr="0087301D">
        <w:rPr>
          <w:rFonts w:hint="eastAsia"/>
          <w:color w:val="000000"/>
          <w:sz w:val="24"/>
          <w:szCs w:val="24"/>
          <w:lang w:val="en-AU" w:eastAsia="zh-CN"/>
        </w:rPr>
        <w:t>相关生态系统，</w:t>
      </w:r>
      <w:r w:rsidRPr="0087301D">
        <w:rPr>
          <w:rFonts w:hint="eastAsia"/>
          <w:color w:val="000000"/>
          <w:sz w:val="24"/>
          <w:szCs w:val="24"/>
          <w:lang w:val="en-GB" w:eastAsia="zh-CN"/>
        </w:rPr>
        <w:t>包括冷水珊瑚生态系统和红树林</w:t>
      </w:r>
      <w:r w:rsidRPr="0087301D">
        <w:rPr>
          <w:rFonts w:hint="eastAsia"/>
          <w:color w:val="000000"/>
          <w:sz w:val="24"/>
          <w:szCs w:val="24"/>
          <w:lang w:val="en-AU" w:eastAsia="zh-CN"/>
        </w:rPr>
        <w:t>的重要性、对这些生态系统的威胁以及为确保保护和</w:t>
      </w:r>
      <w:proofErr w:type="gramStart"/>
      <w:r w:rsidRPr="0087301D">
        <w:rPr>
          <w:rFonts w:hint="eastAsia"/>
          <w:color w:val="000000"/>
          <w:sz w:val="24"/>
          <w:szCs w:val="24"/>
          <w:lang w:val="en-AU" w:eastAsia="zh-CN"/>
        </w:rPr>
        <w:t>可</w:t>
      </w:r>
      <w:proofErr w:type="gramEnd"/>
      <w:r w:rsidRPr="0087301D">
        <w:rPr>
          <w:rFonts w:hint="eastAsia"/>
          <w:color w:val="000000"/>
          <w:sz w:val="24"/>
          <w:szCs w:val="24"/>
          <w:lang w:val="en-AU" w:eastAsia="zh-CN"/>
        </w:rPr>
        <w:t>持续利用这些生态系统的建议措施</w:t>
      </w:r>
      <w:r w:rsidRPr="0087301D">
        <w:rPr>
          <w:rFonts w:hint="eastAsia"/>
          <w:color w:val="000000"/>
          <w:sz w:val="24"/>
          <w:szCs w:val="24"/>
          <w:lang w:val="en-GB" w:eastAsia="zh-CN"/>
        </w:rPr>
        <w:t>的认识；鼓励各国政府就</w:t>
      </w:r>
      <w:r w:rsidRPr="0087301D">
        <w:rPr>
          <w:rFonts w:hint="eastAsia"/>
          <w:color w:val="000000"/>
          <w:sz w:val="24"/>
          <w:szCs w:val="24"/>
          <w:lang w:val="en-AU" w:eastAsia="zh-CN"/>
        </w:rPr>
        <w:t>保护和</w:t>
      </w:r>
      <w:proofErr w:type="gramStart"/>
      <w:r w:rsidRPr="0087301D">
        <w:rPr>
          <w:rFonts w:hint="eastAsia"/>
          <w:color w:val="000000"/>
          <w:sz w:val="24"/>
          <w:szCs w:val="24"/>
          <w:lang w:val="en-AU" w:eastAsia="zh-CN"/>
        </w:rPr>
        <w:t>可</w:t>
      </w:r>
      <w:proofErr w:type="gramEnd"/>
      <w:r w:rsidRPr="0087301D">
        <w:rPr>
          <w:rFonts w:hint="eastAsia"/>
          <w:color w:val="000000"/>
          <w:sz w:val="24"/>
          <w:szCs w:val="24"/>
          <w:lang w:val="en-AU" w:eastAsia="zh-CN"/>
        </w:rPr>
        <w:t>持续管理这些生态系统</w:t>
      </w:r>
      <w:r w:rsidR="003B1253">
        <w:rPr>
          <w:rFonts w:hint="eastAsia"/>
          <w:color w:val="000000"/>
          <w:sz w:val="24"/>
          <w:szCs w:val="24"/>
          <w:lang w:val="en-GB" w:eastAsia="zh-CN"/>
        </w:rPr>
        <w:t>开展合作；</w:t>
      </w:r>
      <w:r w:rsidRPr="0087301D">
        <w:rPr>
          <w:rFonts w:hint="eastAsia"/>
          <w:color w:val="000000"/>
          <w:sz w:val="24"/>
          <w:szCs w:val="24"/>
          <w:lang w:val="en-GB" w:eastAsia="zh-CN"/>
        </w:rPr>
        <w:t>为此邀请发展可持续旅游业的倡议，包括通过</w:t>
      </w:r>
      <w:r w:rsidR="004265BD" w:rsidRPr="004265BD">
        <w:rPr>
          <w:bCs/>
          <w:color w:val="000000"/>
          <w:sz w:val="24"/>
          <w:szCs w:val="24"/>
          <w:lang w:eastAsia="zh-CN"/>
        </w:rPr>
        <w:t>可持续消费和生产模式</w:t>
      </w:r>
      <w:r w:rsidR="004265BD" w:rsidRPr="004265BD">
        <w:rPr>
          <w:rFonts w:hint="eastAsia"/>
          <w:bCs/>
          <w:color w:val="000000"/>
          <w:sz w:val="24"/>
          <w:szCs w:val="24"/>
          <w:lang w:eastAsia="zh-CN"/>
        </w:rPr>
        <w:t>10</w:t>
      </w:r>
      <w:r w:rsidR="004265BD" w:rsidRPr="004265BD">
        <w:rPr>
          <w:bCs/>
          <w:color w:val="000000"/>
          <w:sz w:val="24"/>
          <w:szCs w:val="24"/>
          <w:lang w:eastAsia="zh-CN"/>
        </w:rPr>
        <w:t>年方案框架</w:t>
      </w:r>
      <w:r w:rsidRPr="0087301D">
        <w:rPr>
          <w:rFonts w:hint="eastAsia"/>
          <w:color w:val="000000"/>
          <w:sz w:val="24"/>
          <w:szCs w:val="24"/>
          <w:lang w:val="en-GB" w:eastAsia="zh-CN"/>
        </w:rPr>
        <w:t>可持续旅游业全球方案；</w:t>
      </w:r>
    </w:p>
    <w:p w:rsidR="0087301D" w:rsidRPr="0087301D" w:rsidRDefault="0087301D" w:rsidP="00CF7B66">
      <w:pPr>
        <w:numPr>
          <w:ilvl w:val="0"/>
          <w:numId w:val="36"/>
        </w:numPr>
        <w:tabs>
          <w:tab w:val="left" w:pos="624"/>
          <w:tab w:val="left" w:pos="4082"/>
        </w:tabs>
        <w:spacing w:after="120"/>
        <w:ind w:firstLine="624"/>
        <w:jc w:val="both"/>
        <w:rPr>
          <w:color w:val="000000"/>
          <w:shd w:val="clear" w:color="auto" w:fill="FFFFFF"/>
          <w:lang w:val="en-AU" w:eastAsia="zh-CN"/>
        </w:rPr>
      </w:pPr>
      <w:r w:rsidRPr="00DC20E2">
        <w:rPr>
          <w:rFonts w:ascii="KaiTi" w:eastAsia="KaiTi" w:hAnsi="KaiTi" w:hint="eastAsia"/>
          <w:iCs/>
          <w:color w:val="000000"/>
          <w:sz w:val="24"/>
          <w:szCs w:val="24"/>
          <w:lang w:val="en-GB" w:eastAsia="zh-CN"/>
        </w:rPr>
        <w:t>又鼓励</w:t>
      </w:r>
      <w:r w:rsidRPr="0087301D">
        <w:rPr>
          <w:rFonts w:hint="eastAsia"/>
          <w:color w:val="000000"/>
          <w:sz w:val="24"/>
          <w:szCs w:val="24"/>
          <w:shd w:val="clear" w:color="auto" w:fill="FFFFFF"/>
          <w:lang w:val="en-AU" w:eastAsia="zh-CN"/>
        </w:rPr>
        <w:t>各国政府制订、采取和实施基于生态系统的综合全面的方法进行珊瑚礁、冷水珊瑚生态系统、红树林及相关生态系统的可持续管理；</w:t>
      </w:r>
    </w:p>
    <w:p w:rsidR="0087301D" w:rsidRPr="003B1253" w:rsidRDefault="0087301D" w:rsidP="00CF7B66">
      <w:pPr>
        <w:numPr>
          <w:ilvl w:val="0"/>
          <w:numId w:val="36"/>
        </w:numPr>
        <w:tabs>
          <w:tab w:val="left" w:pos="624"/>
          <w:tab w:val="left" w:pos="4082"/>
        </w:tabs>
        <w:spacing w:after="120"/>
        <w:ind w:firstLine="624"/>
        <w:jc w:val="both"/>
        <w:rPr>
          <w:rFonts w:ascii="SimSun" w:hAnsi="SimSun"/>
          <w:bCs/>
          <w:color w:val="000000"/>
          <w:shd w:val="clear" w:color="auto" w:fill="FFFFFF"/>
          <w:lang w:val="en-GB" w:eastAsia="zh-CN"/>
        </w:rPr>
      </w:pPr>
      <w:r w:rsidRPr="003B1253">
        <w:rPr>
          <w:rFonts w:ascii="SimSun" w:hAnsi="SimSun" w:hint="eastAsia"/>
          <w:bCs/>
          <w:color w:val="000000"/>
          <w:sz w:val="24"/>
          <w:szCs w:val="24"/>
          <w:shd w:val="clear" w:color="auto" w:fill="FFFFFF"/>
          <w:lang w:val="en-GB" w:eastAsia="zh-CN"/>
        </w:rPr>
        <w:t>在这方面</w:t>
      </w:r>
      <w:r w:rsidR="003B1253" w:rsidRPr="00DC20E2">
        <w:rPr>
          <w:rFonts w:ascii="KaiTi" w:eastAsia="KaiTi" w:hAnsi="KaiTi" w:hint="eastAsia"/>
          <w:iCs/>
          <w:color w:val="000000"/>
          <w:sz w:val="24"/>
          <w:szCs w:val="24"/>
          <w:lang w:val="en-GB" w:eastAsia="zh-CN"/>
        </w:rPr>
        <w:t>促请</w:t>
      </w:r>
      <w:r w:rsidRPr="003B1253">
        <w:rPr>
          <w:rFonts w:ascii="SimSun" w:hAnsi="SimSun" w:hint="eastAsia"/>
          <w:bCs/>
          <w:color w:val="000000"/>
          <w:sz w:val="24"/>
          <w:szCs w:val="24"/>
          <w:shd w:val="clear" w:color="auto" w:fill="FFFFFF"/>
          <w:lang w:val="en-GB" w:eastAsia="zh-CN"/>
        </w:rPr>
        <w:t>各国政府采取优先行动，实现关于珊瑚礁和密切相关的生态系统的爱知生物多样性目标</w:t>
      </w:r>
      <w:r w:rsidRPr="003B1253">
        <w:rPr>
          <w:bCs/>
          <w:color w:val="000000"/>
          <w:sz w:val="24"/>
          <w:szCs w:val="24"/>
          <w:shd w:val="clear" w:color="auto" w:fill="FFFFFF"/>
          <w:lang w:val="en-GB" w:eastAsia="zh-CN"/>
        </w:rPr>
        <w:t>10</w:t>
      </w:r>
      <w:r w:rsidRPr="003B1253">
        <w:rPr>
          <w:rFonts w:ascii="SimSun" w:hAnsi="SimSun" w:hint="eastAsia"/>
          <w:bCs/>
          <w:color w:val="000000"/>
          <w:sz w:val="24"/>
          <w:szCs w:val="24"/>
          <w:shd w:val="clear" w:color="auto" w:fill="FFFFFF"/>
          <w:lang w:val="en-GB" w:eastAsia="zh-CN"/>
        </w:rPr>
        <w:t>；</w:t>
      </w:r>
    </w:p>
    <w:p w:rsidR="0087301D" w:rsidRPr="0087301D" w:rsidRDefault="0087301D" w:rsidP="00CF7B66">
      <w:pPr>
        <w:keepNext/>
        <w:keepLines/>
        <w:numPr>
          <w:ilvl w:val="0"/>
          <w:numId w:val="36"/>
        </w:numPr>
        <w:tabs>
          <w:tab w:val="left" w:pos="624"/>
          <w:tab w:val="left" w:pos="4082"/>
        </w:tabs>
        <w:spacing w:after="120"/>
        <w:ind w:firstLine="624"/>
        <w:jc w:val="both"/>
        <w:rPr>
          <w:color w:val="000000"/>
          <w:shd w:val="clear" w:color="auto" w:fill="FFFFFF"/>
          <w:lang w:val="en-GB" w:eastAsia="zh-CN"/>
        </w:rPr>
      </w:pPr>
      <w:r w:rsidRPr="00A70A5C">
        <w:rPr>
          <w:rFonts w:ascii="KaiTi" w:eastAsia="KaiTi" w:hAnsi="KaiTi" w:hint="eastAsia"/>
          <w:iCs/>
          <w:color w:val="000000"/>
          <w:sz w:val="24"/>
          <w:szCs w:val="24"/>
          <w:lang w:val="en-GB" w:eastAsia="zh-CN"/>
        </w:rPr>
        <w:t>鼓励</w:t>
      </w:r>
      <w:r w:rsidRPr="0087301D">
        <w:rPr>
          <w:rFonts w:ascii="SimSun" w:hAnsi="SimSun" w:hint="eastAsia"/>
          <w:iCs/>
          <w:color w:val="000000"/>
          <w:sz w:val="24"/>
          <w:szCs w:val="24"/>
          <w:shd w:val="clear" w:color="auto" w:fill="FFFFFF"/>
          <w:lang w:val="en-GB" w:eastAsia="zh-CN"/>
        </w:rPr>
        <w:t>各国</w:t>
      </w:r>
      <w:r w:rsidRPr="0087301D">
        <w:rPr>
          <w:rFonts w:ascii="SimSun" w:hAnsi="SimSun" w:hint="eastAsia"/>
          <w:color w:val="000000"/>
          <w:sz w:val="24"/>
          <w:szCs w:val="24"/>
          <w:shd w:val="clear" w:color="auto" w:fill="FFFFFF"/>
          <w:lang w:val="id-ID" w:eastAsia="zh-CN"/>
        </w:rPr>
        <w:t>政府将</w:t>
      </w:r>
      <w:r w:rsidRPr="0087301D">
        <w:rPr>
          <w:rFonts w:ascii="SimSun" w:hAnsi="SimSun" w:hint="eastAsia"/>
          <w:color w:val="000000"/>
          <w:sz w:val="24"/>
          <w:szCs w:val="24"/>
          <w:shd w:val="clear" w:color="auto" w:fill="FFFFFF"/>
          <w:lang w:val="en-GB" w:eastAsia="zh-CN"/>
        </w:rPr>
        <w:t>珊瑚礁的养护和可持续管理置于优先地位，包括通过建立并积极管理海洋保护区，以及通过其他符合国家和国际法并基于现有最佳科学资料的空间和相关部门方法，以提高应对气候变化的能力，确保持续的珊瑚礁生态系统服务供应；</w:t>
      </w:r>
    </w:p>
    <w:p w:rsidR="0087301D" w:rsidRPr="003B1253" w:rsidRDefault="0087301D" w:rsidP="00CF7B66">
      <w:pPr>
        <w:keepNext/>
        <w:keepLines/>
        <w:numPr>
          <w:ilvl w:val="0"/>
          <w:numId w:val="36"/>
        </w:numPr>
        <w:tabs>
          <w:tab w:val="left" w:pos="624"/>
          <w:tab w:val="left" w:pos="4082"/>
        </w:tabs>
        <w:spacing w:after="120"/>
        <w:ind w:firstLine="624"/>
        <w:jc w:val="both"/>
        <w:rPr>
          <w:rFonts w:ascii="SimSun" w:hAnsi="SimSun"/>
          <w:bCs/>
          <w:color w:val="000000"/>
          <w:lang w:val="en-GB" w:eastAsia="zh-CN"/>
        </w:rPr>
      </w:pPr>
      <w:r w:rsidRPr="00A70A5C">
        <w:rPr>
          <w:rFonts w:ascii="KaiTi" w:eastAsia="KaiTi" w:hAnsi="KaiTi" w:hint="eastAsia"/>
          <w:bCs/>
          <w:iCs/>
          <w:color w:val="000000"/>
          <w:sz w:val="24"/>
          <w:szCs w:val="24"/>
          <w:lang w:val="en-GB" w:eastAsia="zh-CN"/>
        </w:rPr>
        <w:t>邀请</w:t>
      </w:r>
      <w:r w:rsidRPr="003B1253">
        <w:rPr>
          <w:rFonts w:ascii="SimSun" w:hAnsi="SimSun" w:hint="eastAsia"/>
          <w:bCs/>
          <w:iCs/>
          <w:color w:val="000000"/>
          <w:sz w:val="24"/>
          <w:szCs w:val="24"/>
          <w:lang w:val="en-GB" w:eastAsia="zh-CN"/>
        </w:rPr>
        <w:t>各国政府</w:t>
      </w:r>
      <w:r w:rsidRPr="003B1253">
        <w:rPr>
          <w:rFonts w:ascii="SimSun" w:hAnsi="SimSun" w:hint="eastAsia"/>
          <w:bCs/>
          <w:color w:val="000000"/>
          <w:sz w:val="24"/>
          <w:szCs w:val="24"/>
          <w:lang w:val="en-GB" w:eastAsia="zh-CN"/>
        </w:rPr>
        <w:t>和捐助者为珊瑚礁的养护和管理提供技术和财政支助，包括支助</w:t>
      </w:r>
      <w:r w:rsidRPr="003B1253">
        <w:rPr>
          <w:rFonts w:ascii="SimSun" w:hAnsi="SimSun" w:hint="eastAsia"/>
          <w:color w:val="000000"/>
          <w:sz w:val="24"/>
          <w:szCs w:val="24"/>
          <w:shd w:val="clear" w:color="auto" w:fill="FFFFFF"/>
          <w:lang w:val="en-GB" w:eastAsia="zh-CN"/>
        </w:rPr>
        <w:t>发展中国家</w:t>
      </w:r>
      <w:r w:rsidRPr="003B1253">
        <w:rPr>
          <w:rFonts w:ascii="SimSun" w:hAnsi="SimSun" w:hint="eastAsia"/>
          <w:bCs/>
          <w:color w:val="000000"/>
          <w:sz w:val="24"/>
          <w:szCs w:val="24"/>
          <w:lang w:val="en-GB" w:eastAsia="zh-CN"/>
        </w:rPr>
        <w:t>；</w:t>
      </w:r>
    </w:p>
    <w:p w:rsidR="0087301D" w:rsidRPr="0087301D" w:rsidRDefault="003B1253" w:rsidP="00CF7B66">
      <w:pPr>
        <w:numPr>
          <w:ilvl w:val="0"/>
          <w:numId w:val="36"/>
        </w:numPr>
        <w:tabs>
          <w:tab w:val="left" w:pos="720"/>
          <w:tab w:val="left" w:pos="4082"/>
        </w:tabs>
        <w:spacing w:after="120"/>
        <w:ind w:firstLine="624"/>
        <w:jc w:val="both"/>
        <w:rPr>
          <w:color w:val="000000"/>
          <w:shd w:val="clear" w:color="auto" w:fill="FFFFFF"/>
          <w:lang w:val="en-AU" w:eastAsia="zh-CN"/>
        </w:rPr>
      </w:pPr>
      <w:r w:rsidRPr="00A70A5C">
        <w:rPr>
          <w:rFonts w:ascii="KaiTi" w:eastAsia="KaiTi" w:hAnsi="KaiTi" w:hint="eastAsia"/>
          <w:iCs/>
          <w:color w:val="000000"/>
          <w:sz w:val="24"/>
          <w:szCs w:val="24"/>
          <w:lang w:val="en-GB" w:eastAsia="zh-CN"/>
        </w:rPr>
        <w:t>认识到</w:t>
      </w:r>
      <w:r w:rsidR="0087301D" w:rsidRPr="0087301D">
        <w:rPr>
          <w:rFonts w:hint="eastAsia"/>
          <w:color w:val="000000"/>
          <w:sz w:val="24"/>
          <w:szCs w:val="24"/>
          <w:lang w:val="en-AU" w:eastAsia="zh-CN"/>
        </w:rPr>
        <w:t>妇女在珊瑚礁的养护和可持续利用方面发挥至关重要的作用，并申明</w:t>
      </w:r>
      <w:r>
        <w:rPr>
          <w:rFonts w:hint="eastAsia"/>
          <w:color w:val="000000"/>
          <w:sz w:val="24"/>
          <w:szCs w:val="24"/>
          <w:lang w:val="en-AU" w:eastAsia="zh-CN"/>
        </w:rPr>
        <w:t>需要</w:t>
      </w:r>
      <w:r w:rsidR="0087301D" w:rsidRPr="0087301D">
        <w:rPr>
          <w:rFonts w:hint="eastAsia"/>
          <w:color w:val="000000"/>
          <w:sz w:val="24"/>
          <w:szCs w:val="24"/>
          <w:lang w:val="en-AU" w:eastAsia="zh-CN"/>
        </w:rPr>
        <w:t>让妇女在各级充分参与珊瑚礁养护和可持续利用方面的决策和执行工作；</w:t>
      </w:r>
    </w:p>
    <w:p w:rsidR="0087301D" w:rsidRPr="0087301D" w:rsidRDefault="0087301D" w:rsidP="00CF7B66">
      <w:pPr>
        <w:numPr>
          <w:ilvl w:val="0"/>
          <w:numId w:val="36"/>
        </w:numPr>
        <w:tabs>
          <w:tab w:val="left" w:pos="624"/>
          <w:tab w:val="left" w:pos="4082"/>
        </w:tabs>
        <w:spacing w:after="120"/>
        <w:ind w:firstLine="624"/>
        <w:jc w:val="both"/>
        <w:rPr>
          <w:color w:val="000000"/>
          <w:shd w:val="clear" w:color="auto" w:fill="FFFFFF"/>
          <w:lang w:val="en-AU" w:eastAsia="zh-CN"/>
        </w:rPr>
      </w:pPr>
      <w:r w:rsidRPr="00A70A5C">
        <w:rPr>
          <w:rFonts w:ascii="KaiTi" w:eastAsia="KaiTi" w:hAnsi="KaiTi" w:hint="eastAsia"/>
          <w:iCs/>
          <w:color w:val="000000"/>
          <w:sz w:val="24"/>
          <w:szCs w:val="24"/>
          <w:lang w:val="en-GB" w:eastAsia="zh-CN"/>
        </w:rPr>
        <w:lastRenderedPageBreak/>
        <w:t>请</w:t>
      </w:r>
      <w:r w:rsidRPr="0087301D">
        <w:rPr>
          <w:rFonts w:hint="eastAsia"/>
          <w:color w:val="000000"/>
          <w:sz w:val="24"/>
          <w:szCs w:val="24"/>
          <w:shd w:val="clear" w:color="auto" w:fill="FFFFFF"/>
          <w:lang w:val="en-AU" w:eastAsia="zh-CN"/>
        </w:rPr>
        <w:t>联合国环境规划署执行主任，特别是</w:t>
      </w:r>
      <w:r w:rsidRPr="0087301D">
        <w:rPr>
          <w:rFonts w:ascii="SimSun" w:hAnsi="SimSun" w:hint="eastAsia"/>
          <w:bCs/>
          <w:color w:val="000000"/>
          <w:sz w:val="24"/>
          <w:szCs w:val="24"/>
          <w:shd w:val="clear" w:color="auto" w:fill="FFFFFF"/>
          <w:lang w:val="en-AU" w:eastAsia="zh-CN"/>
        </w:rPr>
        <w:t>通过珊瑚礁股并与其他相关国际组织和倡议合作，在工作方案和可用资源范围内</w:t>
      </w:r>
      <w:r w:rsidRPr="0087301D">
        <w:rPr>
          <w:rFonts w:hint="eastAsia"/>
          <w:bCs/>
          <w:color w:val="000000"/>
          <w:sz w:val="24"/>
          <w:szCs w:val="24"/>
          <w:shd w:val="clear" w:color="auto" w:fill="FFFFFF"/>
          <w:lang w:val="en-AU" w:eastAsia="zh-CN"/>
        </w:rPr>
        <w:t>，通过各类公众外联活动以及《全球环境展望》评估过程，帮助提高对可持续管理</w:t>
      </w:r>
      <w:r w:rsidRPr="0087301D">
        <w:rPr>
          <w:rFonts w:hint="eastAsia"/>
          <w:color w:val="000000"/>
          <w:sz w:val="24"/>
          <w:szCs w:val="24"/>
          <w:lang w:val="en-AU" w:eastAsia="zh-CN"/>
        </w:rPr>
        <w:t>珊瑚礁和相关生态系统、包括冷水珊瑚生态系统重要性的认识；</w:t>
      </w:r>
    </w:p>
    <w:p w:rsidR="0087301D" w:rsidRPr="003B1253" w:rsidRDefault="0087301D" w:rsidP="00CF7B66">
      <w:pPr>
        <w:numPr>
          <w:ilvl w:val="0"/>
          <w:numId w:val="36"/>
        </w:numPr>
        <w:tabs>
          <w:tab w:val="left" w:pos="624"/>
          <w:tab w:val="left" w:pos="4082"/>
        </w:tabs>
        <w:spacing w:after="120"/>
        <w:ind w:firstLine="624"/>
        <w:jc w:val="both"/>
        <w:rPr>
          <w:rFonts w:ascii="SimSun" w:hAnsi="SimSun"/>
          <w:bCs/>
          <w:color w:val="000000"/>
          <w:sz w:val="24"/>
          <w:szCs w:val="24"/>
          <w:shd w:val="clear" w:color="auto" w:fill="FFFFFF"/>
          <w:lang w:val="en-AU" w:eastAsia="zh-CN"/>
        </w:rPr>
      </w:pPr>
      <w:r w:rsidRPr="00A70A5C">
        <w:rPr>
          <w:rFonts w:ascii="KaiTi" w:eastAsia="KaiTi" w:hAnsi="KaiTi" w:hint="eastAsia"/>
          <w:bCs/>
          <w:iCs/>
          <w:color w:val="000000"/>
          <w:sz w:val="24"/>
          <w:szCs w:val="24"/>
          <w:shd w:val="clear" w:color="auto" w:fill="FFFFFF"/>
          <w:lang w:val="en-AU" w:eastAsia="zh-CN"/>
        </w:rPr>
        <w:t>又请</w:t>
      </w:r>
      <w:r w:rsidRPr="003B1253">
        <w:rPr>
          <w:rFonts w:ascii="SimSun" w:hAnsi="SimSun" w:hint="eastAsia"/>
          <w:bCs/>
          <w:color w:val="000000"/>
          <w:sz w:val="24"/>
          <w:szCs w:val="24"/>
          <w:shd w:val="clear" w:color="auto" w:fill="FFFFFF"/>
          <w:lang w:val="en-AU" w:eastAsia="zh-CN"/>
        </w:rPr>
        <w:t>执行主任在可用资源范围内，与</w:t>
      </w:r>
      <w:r w:rsidR="008A1CBD">
        <w:rPr>
          <w:rFonts w:ascii="SimSun" w:hAnsi="SimSun" w:hint="eastAsia"/>
          <w:bCs/>
          <w:color w:val="000000"/>
          <w:sz w:val="24"/>
          <w:szCs w:val="24"/>
          <w:shd w:val="clear" w:color="auto" w:fill="FFFFFF"/>
          <w:lang w:val="en-AU" w:eastAsia="zh-CN"/>
        </w:rPr>
        <w:t>各国</w:t>
      </w:r>
      <w:r w:rsidRPr="003B1253">
        <w:rPr>
          <w:rFonts w:ascii="SimSun" w:hAnsi="SimSun" w:hint="eastAsia"/>
          <w:bCs/>
          <w:color w:val="000000"/>
          <w:sz w:val="24"/>
          <w:szCs w:val="24"/>
          <w:shd w:val="clear" w:color="auto" w:fill="FFFFFF"/>
          <w:lang w:val="en-AU" w:eastAsia="zh-CN"/>
        </w:rPr>
        <w:t>政府和</w:t>
      </w:r>
      <w:r w:rsidR="008A1CBD" w:rsidRPr="003B1253">
        <w:rPr>
          <w:rFonts w:ascii="SimSun" w:hAnsi="SimSun" w:hint="eastAsia"/>
          <w:bCs/>
          <w:color w:val="000000"/>
          <w:sz w:val="24"/>
          <w:szCs w:val="24"/>
          <w:shd w:val="clear" w:color="auto" w:fill="FFFFFF"/>
          <w:lang w:val="en-AU" w:eastAsia="zh-CN"/>
        </w:rPr>
        <w:t>有条件的</w:t>
      </w:r>
      <w:r w:rsidRPr="003B1253">
        <w:rPr>
          <w:rFonts w:ascii="SimSun" w:hAnsi="SimSun" w:hint="eastAsia"/>
          <w:bCs/>
          <w:color w:val="000000"/>
          <w:sz w:val="24"/>
          <w:szCs w:val="24"/>
          <w:shd w:val="clear" w:color="auto" w:fill="FFFFFF"/>
          <w:lang w:val="en-AU" w:eastAsia="zh-CN"/>
        </w:rPr>
        <w:t>利益攸关方合作，加强能力建设、知识转让和制定相关规划工具，以</w:t>
      </w:r>
      <w:r w:rsidRPr="003B1253">
        <w:rPr>
          <w:rFonts w:ascii="SimSun" w:hAnsi="SimSun" w:hint="eastAsia"/>
          <w:color w:val="000000"/>
          <w:sz w:val="24"/>
          <w:szCs w:val="24"/>
          <w:lang w:val="id-ID" w:eastAsia="zh-CN"/>
        </w:rPr>
        <w:t>避免、</w:t>
      </w:r>
      <w:r w:rsidR="008A1CBD">
        <w:rPr>
          <w:rFonts w:ascii="SimSun" w:hAnsi="SimSun" w:hint="eastAsia"/>
          <w:color w:val="000000"/>
          <w:sz w:val="24"/>
          <w:szCs w:val="24"/>
          <w:lang w:val="id-ID" w:eastAsia="zh-CN"/>
        </w:rPr>
        <w:t>尽量</w:t>
      </w:r>
      <w:r w:rsidRPr="003B1253">
        <w:rPr>
          <w:rFonts w:ascii="SimSun" w:hAnsi="SimSun" w:hint="eastAsia"/>
          <w:color w:val="000000"/>
          <w:sz w:val="24"/>
          <w:szCs w:val="24"/>
          <w:lang w:val="id-ID" w:eastAsia="zh-CN"/>
        </w:rPr>
        <w:t>减少和缓解气候变化和人为的</w:t>
      </w:r>
      <w:r w:rsidRPr="003B1253">
        <w:rPr>
          <w:rFonts w:hint="eastAsia"/>
          <w:color w:val="000000"/>
          <w:sz w:val="24"/>
          <w:szCs w:val="24"/>
          <w:lang w:val="en-AU" w:eastAsia="zh-CN"/>
        </w:rPr>
        <w:t>威胁</w:t>
      </w:r>
      <w:r w:rsidRPr="003B1253">
        <w:rPr>
          <w:rFonts w:ascii="SimSun" w:hAnsi="SimSun" w:hint="eastAsia"/>
          <w:color w:val="000000"/>
          <w:sz w:val="24"/>
          <w:szCs w:val="24"/>
          <w:lang w:val="id-ID" w:eastAsia="zh-CN"/>
        </w:rPr>
        <w:t>对珊瑚礁和相关生态系统的不利影响，</w:t>
      </w:r>
      <w:r w:rsidRPr="003B1253">
        <w:rPr>
          <w:rFonts w:ascii="SimSun" w:hAnsi="SimSun" w:hint="eastAsia"/>
          <w:bCs/>
          <w:color w:val="000000"/>
          <w:sz w:val="24"/>
          <w:szCs w:val="24"/>
          <w:shd w:val="clear" w:color="auto" w:fill="FFFFFF"/>
          <w:lang w:val="en-AU" w:eastAsia="zh-CN"/>
        </w:rPr>
        <w:t>并支持提高并保持珊瑚礁和相关生态系统的复原力；</w:t>
      </w:r>
    </w:p>
    <w:p w:rsidR="0087301D" w:rsidRPr="0087301D" w:rsidRDefault="0087301D" w:rsidP="00CF7B66">
      <w:pPr>
        <w:numPr>
          <w:ilvl w:val="0"/>
          <w:numId w:val="36"/>
        </w:numPr>
        <w:tabs>
          <w:tab w:val="left" w:pos="624"/>
          <w:tab w:val="left" w:pos="4082"/>
        </w:tabs>
        <w:spacing w:after="120"/>
        <w:ind w:firstLine="624"/>
        <w:jc w:val="both"/>
        <w:rPr>
          <w:color w:val="000000"/>
          <w:shd w:val="clear" w:color="auto" w:fill="FFFFFF"/>
          <w:lang w:val="en-AU" w:eastAsia="zh-CN"/>
        </w:rPr>
      </w:pPr>
      <w:r w:rsidRPr="00A70A5C">
        <w:rPr>
          <w:rFonts w:ascii="KaiTi" w:eastAsia="KaiTi" w:hAnsi="KaiTi" w:hint="eastAsia"/>
          <w:iCs/>
          <w:color w:val="000000"/>
          <w:sz w:val="24"/>
          <w:szCs w:val="24"/>
          <w:lang w:val="en-GB" w:eastAsia="zh-CN"/>
        </w:rPr>
        <w:t>还请</w:t>
      </w:r>
      <w:r w:rsidRPr="0087301D">
        <w:rPr>
          <w:rFonts w:hint="eastAsia"/>
          <w:color w:val="000000"/>
          <w:sz w:val="24"/>
          <w:szCs w:val="24"/>
          <w:shd w:val="clear" w:color="auto" w:fill="FFFFFF"/>
          <w:lang w:val="en-AU" w:eastAsia="zh-CN"/>
        </w:rPr>
        <w:t>执行主任</w:t>
      </w:r>
      <w:r w:rsidRPr="0087301D">
        <w:rPr>
          <w:rFonts w:hint="eastAsia"/>
          <w:bCs/>
          <w:color w:val="000000"/>
          <w:sz w:val="24"/>
          <w:szCs w:val="24"/>
          <w:shd w:val="clear" w:color="auto" w:fill="FFFFFF"/>
          <w:lang w:val="en-AU" w:eastAsia="zh-CN"/>
        </w:rPr>
        <w:t>，</w:t>
      </w:r>
      <w:r w:rsidRPr="0087301D">
        <w:rPr>
          <w:rFonts w:hint="eastAsia"/>
          <w:color w:val="000000"/>
          <w:sz w:val="24"/>
          <w:szCs w:val="24"/>
          <w:shd w:val="clear" w:color="auto" w:fill="FFFFFF"/>
          <w:lang w:val="en-AU" w:eastAsia="zh-CN"/>
        </w:rPr>
        <w:t>特别是</w:t>
      </w:r>
      <w:r w:rsidRPr="0087301D">
        <w:rPr>
          <w:rFonts w:ascii="SimSun" w:hAnsi="SimSun" w:hint="eastAsia"/>
          <w:bCs/>
          <w:color w:val="000000"/>
          <w:sz w:val="24"/>
          <w:szCs w:val="24"/>
          <w:shd w:val="clear" w:color="auto" w:fill="FFFFFF"/>
          <w:lang w:val="en-AU" w:eastAsia="zh-CN"/>
        </w:rPr>
        <w:t>通过珊瑚礁股并与其</w:t>
      </w:r>
      <w:r w:rsidRPr="0087301D">
        <w:rPr>
          <w:rFonts w:hint="eastAsia"/>
          <w:bCs/>
          <w:color w:val="000000"/>
          <w:sz w:val="24"/>
          <w:szCs w:val="24"/>
          <w:shd w:val="clear" w:color="auto" w:fill="FFFFFF"/>
          <w:lang w:val="en-AU" w:eastAsia="zh-CN"/>
        </w:rPr>
        <w:t>他相关国际组织、论坛和倡议合作，在可用资源范围内应各国政府请求，包括小岛屿发展中国家、最不发达</w:t>
      </w:r>
      <w:r w:rsidR="003B1253">
        <w:rPr>
          <w:rFonts w:hint="eastAsia"/>
          <w:bCs/>
          <w:color w:val="000000"/>
          <w:sz w:val="24"/>
          <w:szCs w:val="24"/>
          <w:shd w:val="clear" w:color="auto" w:fill="FFFFFF"/>
          <w:lang w:val="en-AU" w:eastAsia="zh-CN"/>
        </w:rPr>
        <w:t>国家和其他沿海发展中国家的政府，协助其制定并实施在这方面的国家和</w:t>
      </w:r>
      <w:r w:rsidRPr="0087301D">
        <w:rPr>
          <w:rFonts w:hint="eastAsia"/>
          <w:bCs/>
          <w:color w:val="000000"/>
          <w:sz w:val="24"/>
          <w:szCs w:val="24"/>
          <w:shd w:val="clear" w:color="auto" w:fill="FFFFFF"/>
          <w:lang w:val="en-AU" w:eastAsia="zh-CN"/>
        </w:rPr>
        <w:t>区域措施和行动计划；</w:t>
      </w:r>
    </w:p>
    <w:p w:rsidR="0087301D" w:rsidRPr="0087301D" w:rsidRDefault="0087301D" w:rsidP="00CF7B66">
      <w:pPr>
        <w:numPr>
          <w:ilvl w:val="0"/>
          <w:numId w:val="36"/>
        </w:numPr>
        <w:tabs>
          <w:tab w:val="left" w:pos="624"/>
          <w:tab w:val="left" w:pos="4082"/>
        </w:tabs>
        <w:spacing w:after="120"/>
        <w:ind w:firstLine="624"/>
        <w:jc w:val="both"/>
        <w:rPr>
          <w:bCs/>
          <w:color w:val="000000"/>
          <w:shd w:val="clear" w:color="auto" w:fill="FFFFFF"/>
          <w:lang w:val="en-AU" w:eastAsia="zh-CN"/>
        </w:rPr>
      </w:pPr>
      <w:r w:rsidRPr="00A70A5C">
        <w:rPr>
          <w:rFonts w:ascii="KaiTi" w:eastAsia="KaiTi" w:hAnsi="KaiTi" w:hint="eastAsia"/>
          <w:iCs/>
          <w:color w:val="000000"/>
          <w:sz w:val="24"/>
          <w:szCs w:val="24"/>
          <w:lang w:val="en-GB" w:eastAsia="zh-CN"/>
        </w:rPr>
        <w:t>请</w:t>
      </w:r>
      <w:r w:rsidRPr="0087301D">
        <w:rPr>
          <w:rFonts w:hint="eastAsia"/>
          <w:color w:val="000000"/>
          <w:sz w:val="24"/>
          <w:szCs w:val="24"/>
          <w:lang w:val="nb-NO" w:eastAsia="zh-CN"/>
        </w:rPr>
        <w:t>执行主任与</w:t>
      </w:r>
      <w:r w:rsidRPr="0087301D">
        <w:rPr>
          <w:rFonts w:hint="eastAsia"/>
          <w:color w:val="000000"/>
          <w:sz w:val="24"/>
          <w:szCs w:val="24"/>
          <w:lang w:val="en-AU" w:eastAsia="zh-CN"/>
        </w:rPr>
        <w:t>国际珊瑚礁倡议、其他相关国际组织和其他相关伙伴合作，</w:t>
      </w:r>
      <w:r w:rsidRPr="0087301D">
        <w:rPr>
          <w:rFonts w:hint="eastAsia"/>
          <w:color w:val="000000"/>
          <w:sz w:val="24"/>
          <w:szCs w:val="24"/>
          <w:lang w:val="nb-NO" w:eastAsia="zh-CN"/>
        </w:rPr>
        <w:t>在</w:t>
      </w:r>
      <w:r w:rsidRPr="0087301D">
        <w:rPr>
          <w:color w:val="000000"/>
          <w:sz w:val="24"/>
          <w:szCs w:val="24"/>
          <w:shd w:val="clear" w:color="auto" w:fill="FFFFFF"/>
          <w:lang w:val="en-AU" w:eastAsia="zh-CN"/>
        </w:rPr>
        <w:t>2018</w:t>
      </w:r>
      <w:r w:rsidRPr="0087301D">
        <w:rPr>
          <w:rFonts w:hint="eastAsia"/>
          <w:color w:val="000000"/>
          <w:sz w:val="24"/>
          <w:szCs w:val="24"/>
          <w:shd w:val="clear" w:color="auto" w:fill="FFFFFF"/>
          <w:lang w:val="en-AU" w:eastAsia="zh-CN"/>
        </w:rPr>
        <w:t>年之前编写一份对有关珊瑚礁保护和</w:t>
      </w:r>
      <w:proofErr w:type="gramStart"/>
      <w:r w:rsidRPr="0087301D">
        <w:rPr>
          <w:rFonts w:hint="eastAsia"/>
          <w:color w:val="000000"/>
          <w:sz w:val="24"/>
          <w:szCs w:val="24"/>
          <w:shd w:val="clear" w:color="auto" w:fill="FFFFFF"/>
          <w:lang w:val="en-AU" w:eastAsia="zh-CN"/>
        </w:rPr>
        <w:t>可</w:t>
      </w:r>
      <w:proofErr w:type="gramEnd"/>
      <w:r w:rsidRPr="0087301D">
        <w:rPr>
          <w:rFonts w:hint="eastAsia"/>
          <w:color w:val="000000"/>
          <w:sz w:val="24"/>
          <w:szCs w:val="24"/>
          <w:shd w:val="clear" w:color="auto" w:fill="FFFFFF"/>
          <w:lang w:val="en-AU" w:eastAsia="zh-CN"/>
        </w:rPr>
        <w:t>持续管理的全球和区域政策工具及治理机制的分析；</w:t>
      </w:r>
    </w:p>
    <w:p w:rsidR="0087301D" w:rsidRPr="0087301D" w:rsidRDefault="0017352C" w:rsidP="00CF7B66">
      <w:pPr>
        <w:keepNext/>
        <w:keepLines/>
        <w:numPr>
          <w:ilvl w:val="0"/>
          <w:numId w:val="36"/>
        </w:numPr>
        <w:tabs>
          <w:tab w:val="left" w:pos="624"/>
          <w:tab w:val="left" w:pos="4082"/>
        </w:tabs>
        <w:spacing w:after="120"/>
        <w:ind w:firstLine="624"/>
        <w:jc w:val="both"/>
        <w:rPr>
          <w:rFonts w:ascii="SimSun" w:hAnsi="SimSun"/>
          <w:color w:val="000000"/>
          <w:shd w:val="clear" w:color="auto" w:fill="FFFFFF"/>
          <w:lang w:val="en-GB" w:eastAsia="zh-CN"/>
        </w:rPr>
      </w:pPr>
      <w:r>
        <w:rPr>
          <w:rFonts w:ascii="KaiTi" w:eastAsia="KaiTi" w:hAnsi="KaiTi" w:hint="eastAsia"/>
          <w:iCs/>
          <w:color w:val="000000"/>
          <w:sz w:val="24"/>
          <w:szCs w:val="24"/>
          <w:lang w:val="en-AU" w:eastAsia="zh-CN"/>
        </w:rPr>
        <w:t>又</w:t>
      </w:r>
      <w:r w:rsidR="0087301D" w:rsidRPr="00A70A5C">
        <w:rPr>
          <w:rFonts w:ascii="KaiTi" w:eastAsia="KaiTi" w:hAnsi="KaiTi" w:hint="eastAsia"/>
          <w:iCs/>
          <w:color w:val="000000"/>
          <w:sz w:val="24"/>
          <w:szCs w:val="24"/>
          <w:lang w:val="en-GB" w:eastAsia="zh-CN"/>
        </w:rPr>
        <w:t>请</w:t>
      </w:r>
      <w:r w:rsidR="0087301D" w:rsidRPr="0087301D">
        <w:rPr>
          <w:rFonts w:hint="eastAsia"/>
          <w:color w:val="000000"/>
          <w:sz w:val="24"/>
          <w:szCs w:val="24"/>
          <w:lang w:val="id-ID" w:eastAsia="zh-CN"/>
        </w:rPr>
        <w:t>执行主任支持进一步制定各项</w:t>
      </w:r>
      <w:r w:rsidR="0087301D" w:rsidRPr="0087301D">
        <w:rPr>
          <w:rFonts w:hint="eastAsia"/>
          <w:color w:val="000000"/>
          <w:sz w:val="24"/>
          <w:szCs w:val="24"/>
          <w:shd w:val="clear" w:color="auto" w:fill="FFFFFF"/>
          <w:lang w:val="en-AU" w:eastAsia="zh-CN"/>
        </w:rPr>
        <w:t>珊瑚礁指标</w:t>
      </w:r>
      <w:r w:rsidR="008A1CBD">
        <w:rPr>
          <w:rFonts w:hint="eastAsia"/>
          <w:color w:val="000000"/>
          <w:sz w:val="24"/>
          <w:szCs w:val="24"/>
          <w:shd w:val="clear" w:color="auto" w:fill="FFFFFF"/>
          <w:lang w:val="en-AU" w:eastAsia="zh-CN"/>
        </w:rPr>
        <w:t>和</w:t>
      </w:r>
      <w:r w:rsidR="0087301D" w:rsidRPr="0087301D">
        <w:rPr>
          <w:rFonts w:ascii="SimSun" w:hAnsi="SimSun" w:hint="eastAsia"/>
          <w:color w:val="000000"/>
          <w:sz w:val="24"/>
          <w:szCs w:val="24"/>
          <w:shd w:val="clear" w:color="auto" w:fill="FFFFFF"/>
          <w:lang w:val="en-AU" w:eastAsia="zh-CN"/>
        </w:rPr>
        <w:t>各项区域</w:t>
      </w:r>
      <w:r w:rsidR="0087301D" w:rsidRPr="0087301D">
        <w:rPr>
          <w:rFonts w:ascii="SimSun" w:hAnsi="SimSun" w:hint="eastAsia"/>
          <w:bCs/>
          <w:color w:val="000000"/>
          <w:sz w:val="24"/>
          <w:szCs w:val="24"/>
          <w:shd w:val="clear" w:color="auto" w:fill="FFFFFF"/>
          <w:lang w:val="en-GB" w:eastAsia="zh-CN"/>
        </w:rPr>
        <w:t>珊瑚礁评估，并</w:t>
      </w:r>
      <w:r w:rsidR="0087301D" w:rsidRPr="0087301D">
        <w:rPr>
          <w:rFonts w:hint="eastAsia"/>
          <w:color w:val="000000"/>
          <w:sz w:val="24"/>
          <w:szCs w:val="24"/>
          <w:lang w:val="id-ID" w:eastAsia="zh-CN"/>
        </w:rPr>
        <w:t>支持</w:t>
      </w:r>
      <w:r w:rsidR="0087301D" w:rsidRPr="0087301D">
        <w:rPr>
          <w:rFonts w:ascii="SimSun" w:hAnsi="SimSun" w:hint="eastAsia"/>
          <w:bCs/>
          <w:color w:val="000000"/>
          <w:sz w:val="24"/>
          <w:szCs w:val="24"/>
          <w:shd w:val="clear" w:color="auto" w:fill="FFFFFF"/>
          <w:lang w:val="en-GB" w:eastAsia="zh-CN"/>
        </w:rPr>
        <w:t>通过国际珊瑚礁倡议全球珊瑚礁监测网，与现有各项区域倡议</w:t>
      </w:r>
      <w:r w:rsidR="00753E5A">
        <w:rPr>
          <w:rFonts w:ascii="SimSun" w:hAnsi="SimSun" w:hint="eastAsia"/>
          <w:bCs/>
          <w:color w:val="000000"/>
          <w:sz w:val="24"/>
          <w:szCs w:val="24"/>
          <w:shd w:val="clear" w:color="auto" w:fill="FFFFFF"/>
          <w:lang w:val="en-GB" w:eastAsia="zh-CN"/>
        </w:rPr>
        <w:t>协</w:t>
      </w:r>
      <w:r w:rsidR="0087301D" w:rsidRPr="0087301D">
        <w:rPr>
          <w:rFonts w:ascii="SimSun" w:hAnsi="SimSun" w:hint="eastAsia"/>
          <w:bCs/>
          <w:color w:val="000000"/>
          <w:sz w:val="24"/>
          <w:szCs w:val="24"/>
          <w:shd w:val="clear" w:color="auto" w:fill="FFFFFF"/>
          <w:lang w:val="en-GB" w:eastAsia="zh-CN"/>
        </w:rPr>
        <w:t>作</w:t>
      </w:r>
      <w:r w:rsidR="0087301D" w:rsidRPr="0087301D">
        <w:rPr>
          <w:rFonts w:ascii="SimSun" w:hAnsi="SimSun" w:hint="eastAsia"/>
          <w:color w:val="000000"/>
          <w:sz w:val="24"/>
          <w:szCs w:val="24"/>
          <w:shd w:val="clear" w:color="auto" w:fill="FFFFFF"/>
          <w:lang w:val="id-ID" w:eastAsia="zh-CN"/>
        </w:rPr>
        <w:t>编写一份有关</w:t>
      </w:r>
      <w:r w:rsidR="0087301D" w:rsidRPr="0087301D">
        <w:rPr>
          <w:rFonts w:ascii="SimSun" w:hAnsi="SimSun" w:hint="eastAsia"/>
          <w:bCs/>
          <w:color w:val="000000"/>
          <w:sz w:val="24"/>
          <w:szCs w:val="24"/>
          <w:shd w:val="clear" w:color="auto" w:fill="FFFFFF"/>
          <w:lang w:val="en-GB" w:eastAsia="zh-CN"/>
        </w:rPr>
        <w:t>珊瑚礁</w:t>
      </w:r>
      <w:r w:rsidR="0087301D" w:rsidRPr="0087301D">
        <w:rPr>
          <w:rFonts w:ascii="SimSun" w:hAnsi="SimSun" w:hint="eastAsia"/>
          <w:color w:val="000000"/>
          <w:sz w:val="24"/>
          <w:szCs w:val="24"/>
          <w:shd w:val="clear" w:color="auto" w:fill="FFFFFF"/>
          <w:lang w:val="id-ID" w:eastAsia="zh-CN"/>
        </w:rPr>
        <w:t>状况和趋势的全球报告，同时考虑到正在进行的各项区域和全球评估；</w:t>
      </w:r>
    </w:p>
    <w:p w:rsidR="00A74123" w:rsidRPr="003B1253" w:rsidRDefault="003B1253" w:rsidP="00CF7B66">
      <w:pPr>
        <w:keepNext/>
        <w:keepLines/>
        <w:numPr>
          <w:ilvl w:val="0"/>
          <w:numId w:val="36"/>
        </w:numPr>
        <w:tabs>
          <w:tab w:val="left" w:pos="624"/>
          <w:tab w:val="left" w:pos="4082"/>
        </w:tabs>
        <w:spacing w:after="120"/>
        <w:ind w:firstLine="624"/>
        <w:jc w:val="both"/>
        <w:rPr>
          <w:sz w:val="24"/>
          <w:szCs w:val="24"/>
          <w:lang w:val="en-US" w:eastAsia="zh-CN"/>
        </w:rPr>
      </w:pPr>
      <w:r w:rsidRPr="00A70A5C">
        <w:rPr>
          <w:rFonts w:ascii="KaiTi" w:eastAsia="KaiTi" w:hAnsi="KaiTi" w:hint="eastAsia"/>
          <w:bCs/>
          <w:iCs/>
          <w:color w:val="000000"/>
          <w:sz w:val="24"/>
          <w:szCs w:val="24"/>
          <w:shd w:val="clear" w:color="auto" w:fill="FFFFFF"/>
          <w:lang w:val="en-GB" w:eastAsia="zh-CN"/>
        </w:rPr>
        <w:t>还</w:t>
      </w:r>
      <w:r w:rsidR="0087301D" w:rsidRPr="00A70A5C">
        <w:rPr>
          <w:rFonts w:ascii="KaiTi" w:eastAsia="KaiTi" w:hAnsi="KaiTi" w:hint="eastAsia"/>
          <w:bCs/>
          <w:iCs/>
          <w:color w:val="000000"/>
          <w:sz w:val="24"/>
          <w:szCs w:val="24"/>
          <w:shd w:val="clear" w:color="auto" w:fill="FFFFFF"/>
          <w:lang w:eastAsia="zh-CN"/>
        </w:rPr>
        <w:t>请</w:t>
      </w:r>
      <w:r w:rsidR="0087301D" w:rsidRPr="003B1253">
        <w:rPr>
          <w:rFonts w:ascii="SimSun" w:hAnsi="SimSun" w:hint="eastAsia"/>
          <w:bCs/>
          <w:color w:val="000000"/>
          <w:sz w:val="24"/>
          <w:szCs w:val="24"/>
          <w:shd w:val="clear" w:color="auto" w:fill="FFFFFF"/>
          <w:lang w:eastAsia="zh-CN"/>
        </w:rPr>
        <w:t>执行主任向联合国环境大会第三届会议报告执行本决议的进展</w:t>
      </w:r>
      <w:r>
        <w:rPr>
          <w:rFonts w:ascii="SimSun" w:hAnsi="SimSun" w:hint="eastAsia"/>
          <w:bCs/>
          <w:color w:val="000000"/>
          <w:sz w:val="24"/>
          <w:szCs w:val="24"/>
          <w:shd w:val="clear" w:color="auto" w:fill="FFFFFF"/>
          <w:lang w:eastAsia="zh-CN"/>
        </w:rPr>
        <w:t>情况。</w:t>
      </w:r>
      <w:r w:rsidR="0087301D" w:rsidRPr="003B1253">
        <w:rPr>
          <w:sz w:val="24"/>
          <w:szCs w:val="24"/>
          <w:lang w:val="en-US" w:eastAsia="zh-CN"/>
        </w:rPr>
        <w:t xml:space="preserve"> </w:t>
      </w:r>
      <w:r w:rsidR="00A74123" w:rsidRPr="003B1253">
        <w:rPr>
          <w:bCs/>
          <w:color w:val="000000" w:themeColor="text1"/>
          <w:shd w:val="clear" w:color="auto" w:fill="FFFFFF"/>
          <w:lang w:eastAsia="zh-CN"/>
        </w:rPr>
        <w:t xml:space="preserve"> </w:t>
      </w:r>
    </w:p>
    <w:p w:rsidR="003B1253" w:rsidRPr="003B1253" w:rsidRDefault="00A74123" w:rsidP="00CF7B66">
      <w:pPr>
        <w:pStyle w:val="BBTitle"/>
        <w:spacing w:before="240" w:after="120"/>
        <w:ind w:right="-45"/>
        <w:jc w:val="both"/>
        <w:rPr>
          <w:rFonts w:ascii="SimHei" w:eastAsia="SimHei" w:hAnsi="SimHei"/>
          <w:bCs/>
          <w:sz w:val="32"/>
          <w:szCs w:val="32"/>
          <w:lang w:val="zh-CN" w:eastAsia="zh-CN"/>
        </w:rPr>
      </w:pPr>
      <w:r w:rsidRPr="002307ED">
        <w:rPr>
          <w:rFonts w:eastAsia="Batang"/>
          <w:lang w:eastAsia="zh-CN"/>
        </w:rPr>
        <w:t>2/13.</w:t>
      </w:r>
      <w:r w:rsidRPr="002307ED">
        <w:rPr>
          <w:rFonts w:eastAsia="Batang"/>
          <w:lang w:eastAsia="zh-CN"/>
        </w:rPr>
        <w:tab/>
      </w:r>
      <w:r w:rsidR="003B1253" w:rsidRPr="003B1253">
        <w:rPr>
          <w:rFonts w:ascii="SimHei" w:eastAsia="SimHei" w:hAnsi="SimHei" w:hint="eastAsia"/>
          <w:bCs/>
          <w:lang w:val="zh-CN" w:eastAsia="zh-CN"/>
        </w:rPr>
        <w:t>可持续管理自然资本以促进可持续发展和消除贫穷</w:t>
      </w:r>
    </w:p>
    <w:p w:rsidR="003B1253" w:rsidRPr="00C2329E" w:rsidRDefault="003B1253" w:rsidP="00475A72">
      <w:pPr>
        <w:tabs>
          <w:tab w:val="left" w:pos="720"/>
        </w:tabs>
        <w:autoSpaceDE w:val="0"/>
        <w:autoSpaceDN w:val="0"/>
        <w:adjustRightInd w:val="0"/>
        <w:spacing w:after="120"/>
        <w:ind w:left="1247" w:firstLine="624"/>
        <w:jc w:val="both"/>
        <w:rPr>
          <w:rFonts w:ascii="KaiTi" w:eastAsia="KaiTi" w:hAnsi="KaiTi"/>
          <w:iCs/>
          <w:sz w:val="24"/>
          <w:szCs w:val="24"/>
          <w:lang w:val="zh-CN" w:eastAsia="zh-CN"/>
        </w:rPr>
      </w:pPr>
      <w:r w:rsidRPr="00C2329E">
        <w:rPr>
          <w:rFonts w:ascii="KaiTi" w:eastAsia="KaiTi" w:hAnsi="KaiTi" w:hint="eastAsia"/>
          <w:iCs/>
          <w:sz w:val="24"/>
          <w:szCs w:val="24"/>
          <w:lang w:val="zh-CN" w:eastAsia="zh-CN"/>
        </w:rPr>
        <w:t>联合国环境大会，</w:t>
      </w:r>
    </w:p>
    <w:p w:rsidR="003B1253" w:rsidRPr="003B1253" w:rsidRDefault="003B1253" w:rsidP="00475A72">
      <w:pPr>
        <w:tabs>
          <w:tab w:val="clear" w:pos="1247"/>
          <w:tab w:val="clear" w:pos="1814"/>
          <w:tab w:val="left" w:pos="4082"/>
        </w:tabs>
        <w:spacing w:after="120"/>
        <w:ind w:left="1247" w:firstLine="624"/>
        <w:jc w:val="both"/>
        <w:rPr>
          <w:sz w:val="24"/>
          <w:szCs w:val="24"/>
          <w:bdr w:val="none" w:sz="0" w:space="0" w:color="auto" w:frame="1"/>
          <w:lang w:val="en-GB" w:eastAsia="zh-CN"/>
        </w:rPr>
      </w:pPr>
      <w:r w:rsidRPr="00C2329E">
        <w:rPr>
          <w:rFonts w:ascii="KaiTi" w:eastAsia="KaiTi" w:hAnsi="KaiTi" w:hint="eastAsia"/>
          <w:iCs/>
          <w:sz w:val="24"/>
          <w:szCs w:val="24"/>
          <w:lang w:val="zh-CN" w:eastAsia="zh-CN"/>
        </w:rPr>
        <w:t>回顾</w:t>
      </w:r>
      <w:r w:rsidR="00753E5A">
        <w:rPr>
          <w:rFonts w:hint="eastAsia"/>
          <w:sz w:val="24"/>
          <w:szCs w:val="24"/>
          <w:lang w:val="zh-CN" w:eastAsia="zh-CN"/>
        </w:rPr>
        <w:t>联大</w:t>
      </w:r>
      <w:r w:rsidR="00753E5A">
        <w:rPr>
          <w:rFonts w:hint="eastAsia"/>
          <w:sz w:val="24"/>
          <w:szCs w:val="24"/>
          <w:lang w:val="zh-CN" w:eastAsia="zh-CN"/>
        </w:rPr>
        <w:t>2015</w:t>
      </w:r>
      <w:r w:rsidR="00753E5A">
        <w:rPr>
          <w:rFonts w:hint="eastAsia"/>
          <w:sz w:val="24"/>
          <w:szCs w:val="24"/>
          <w:lang w:val="zh-CN" w:eastAsia="zh-CN"/>
        </w:rPr>
        <w:t>年</w:t>
      </w:r>
      <w:r w:rsidR="00753E5A">
        <w:rPr>
          <w:rFonts w:hint="eastAsia"/>
          <w:sz w:val="24"/>
          <w:szCs w:val="24"/>
          <w:lang w:val="zh-CN" w:eastAsia="zh-CN"/>
        </w:rPr>
        <w:t>9</w:t>
      </w:r>
      <w:r w:rsidR="00753E5A">
        <w:rPr>
          <w:rFonts w:hint="eastAsia"/>
          <w:sz w:val="24"/>
          <w:szCs w:val="24"/>
          <w:lang w:val="zh-CN" w:eastAsia="zh-CN"/>
        </w:rPr>
        <w:t>月</w:t>
      </w:r>
      <w:r w:rsidR="00753E5A">
        <w:rPr>
          <w:rFonts w:hint="eastAsia"/>
          <w:sz w:val="24"/>
          <w:szCs w:val="24"/>
          <w:lang w:val="zh-CN" w:eastAsia="zh-CN"/>
        </w:rPr>
        <w:t>25</w:t>
      </w:r>
      <w:r w:rsidR="00753E5A">
        <w:rPr>
          <w:rFonts w:hint="eastAsia"/>
          <w:sz w:val="24"/>
          <w:szCs w:val="24"/>
          <w:lang w:val="zh-CN" w:eastAsia="zh-CN"/>
        </w:rPr>
        <w:t>日</w:t>
      </w:r>
      <w:r w:rsidRPr="003B1253">
        <w:rPr>
          <w:rFonts w:hint="eastAsia"/>
          <w:sz w:val="24"/>
          <w:szCs w:val="24"/>
          <w:lang w:val="zh-CN" w:eastAsia="zh-CN"/>
        </w:rPr>
        <w:t>第</w:t>
      </w:r>
      <w:r w:rsidRPr="003B1253">
        <w:rPr>
          <w:rFonts w:hint="eastAsia"/>
          <w:sz w:val="24"/>
          <w:szCs w:val="24"/>
          <w:lang w:val="zh-CN" w:eastAsia="zh-CN"/>
        </w:rPr>
        <w:t xml:space="preserve"> 70/1 </w:t>
      </w:r>
      <w:r w:rsidR="00A202CC">
        <w:rPr>
          <w:rFonts w:hint="eastAsia"/>
          <w:sz w:val="24"/>
          <w:szCs w:val="24"/>
          <w:lang w:val="zh-CN" w:eastAsia="zh-CN"/>
        </w:rPr>
        <w:t>号决议《</w:t>
      </w:r>
      <w:r w:rsidRPr="003B1253">
        <w:rPr>
          <w:rFonts w:hint="eastAsia"/>
          <w:sz w:val="24"/>
          <w:szCs w:val="24"/>
          <w:lang w:val="zh-CN" w:eastAsia="zh-CN"/>
        </w:rPr>
        <w:t>变革我们的世界：</w:t>
      </w:r>
      <w:r w:rsidRPr="003B1253">
        <w:rPr>
          <w:rFonts w:hint="eastAsia"/>
          <w:sz w:val="24"/>
          <w:szCs w:val="24"/>
          <w:lang w:val="zh-CN" w:eastAsia="zh-CN"/>
        </w:rPr>
        <w:t xml:space="preserve">2030 </w:t>
      </w:r>
      <w:r w:rsidR="00A202CC">
        <w:rPr>
          <w:rFonts w:hint="eastAsia"/>
          <w:sz w:val="24"/>
          <w:szCs w:val="24"/>
          <w:lang w:val="zh-CN" w:eastAsia="zh-CN"/>
        </w:rPr>
        <w:t>年可持续发展议程》</w:t>
      </w:r>
      <w:r w:rsidRPr="003B1253">
        <w:rPr>
          <w:rFonts w:hint="eastAsia"/>
          <w:sz w:val="24"/>
          <w:szCs w:val="24"/>
          <w:lang w:val="zh-CN" w:eastAsia="zh-CN"/>
        </w:rPr>
        <w:t>和各项可持续发展目标和具体目标，</w:t>
      </w:r>
    </w:p>
    <w:p w:rsidR="003B1253" w:rsidRPr="003B1253" w:rsidRDefault="003B1253" w:rsidP="00475A72">
      <w:pPr>
        <w:tabs>
          <w:tab w:val="clear" w:pos="1247"/>
          <w:tab w:val="clear" w:pos="1814"/>
          <w:tab w:val="left" w:pos="4082"/>
        </w:tabs>
        <w:spacing w:after="120"/>
        <w:ind w:left="1247" w:firstLine="624"/>
        <w:jc w:val="both"/>
        <w:rPr>
          <w:sz w:val="24"/>
          <w:szCs w:val="24"/>
          <w:lang w:val="en-GB" w:eastAsia="zh-CN"/>
        </w:rPr>
      </w:pPr>
      <w:r w:rsidRPr="00C2329E">
        <w:rPr>
          <w:rFonts w:ascii="KaiTi" w:eastAsia="KaiTi" w:hAnsi="KaiTi" w:hint="eastAsia"/>
          <w:iCs/>
          <w:sz w:val="24"/>
          <w:szCs w:val="24"/>
          <w:lang w:val="zh-CN" w:eastAsia="zh-CN"/>
        </w:rPr>
        <w:t>又回顾</w:t>
      </w:r>
      <w:r w:rsidR="00A202CC" w:rsidRPr="00A202CC">
        <w:rPr>
          <w:iCs/>
          <w:sz w:val="24"/>
          <w:szCs w:val="24"/>
          <w:lang w:val="zh-CN" w:eastAsia="zh-CN"/>
        </w:rPr>
        <w:t>理事会第</w:t>
      </w:r>
      <w:r w:rsidR="00A202CC" w:rsidRPr="00A202CC">
        <w:rPr>
          <w:iCs/>
          <w:sz w:val="24"/>
          <w:szCs w:val="24"/>
          <w:lang w:eastAsia="zh-CN"/>
        </w:rPr>
        <w:t>27/8</w:t>
      </w:r>
      <w:r w:rsidR="00A202CC">
        <w:rPr>
          <w:rFonts w:hint="eastAsia"/>
          <w:sz w:val="24"/>
          <w:szCs w:val="24"/>
          <w:lang w:val="zh-CN" w:eastAsia="zh-CN"/>
        </w:rPr>
        <w:t>号决定第</w:t>
      </w:r>
      <w:r w:rsidR="00A202CC">
        <w:rPr>
          <w:rFonts w:hint="eastAsia"/>
          <w:sz w:val="24"/>
          <w:szCs w:val="24"/>
          <w:lang w:val="zh-CN" w:eastAsia="zh-CN"/>
        </w:rPr>
        <w:t>2</w:t>
      </w:r>
      <w:r w:rsidR="00A202CC">
        <w:rPr>
          <w:rFonts w:hint="eastAsia"/>
          <w:sz w:val="24"/>
          <w:szCs w:val="24"/>
          <w:lang w:val="zh-CN" w:eastAsia="zh-CN"/>
        </w:rPr>
        <w:t>段和</w:t>
      </w:r>
      <w:r w:rsidRPr="003B1253">
        <w:rPr>
          <w:rFonts w:hint="eastAsia"/>
          <w:sz w:val="24"/>
          <w:szCs w:val="24"/>
          <w:lang w:val="zh-CN" w:eastAsia="zh-CN"/>
        </w:rPr>
        <w:t>联合国环境大会通过的</w:t>
      </w:r>
      <w:r w:rsidR="00A202CC" w:rsidRPr="00A202CC">
        <w:rPr>
          <w:rFonts w:hint="eastAsia"/>
          <w:sz w:val="24"/>
          <w:szCs w:val="24"/>
          <w:lang w:val="zh-CN" w:eastAsia="zh-CN"/>
        </w:rPr>
        <w:t>第</w:t>
      </w:r>
      <w:r w:rsidR="00A202CC" w:rsidRPr="00A202CC">
        <w:rPr>
          <w:rFonts w:hint="eastAsia"/>
          <w:sz w:val="24"/>
          <w:szCs w:val="24"/>
          <w:lang w:val="zh-CN" w:eastAsia="zh-CN"/>
        </w:rPr>
        <w:t>1/10</w:t>
      </w:r>
      <w:r w:rsidR="00A202CC" w:rsidRPr="00A202CC">
        <w:rPr>
          <w:rFonts w:hint="eastAsia"/>
          <w:sz w:val="24"/>
          <w:szCs w:val="24"/>
          <w:lang w:val="zh-CN" w:eastAsia="zh-CN"/>
        </w:rPr>
        <w:t>号决议</w:t>
      </w:r>
      <w:r w:rsidR="00A202CC">
        <w:rPr>
          <w:rFonts w:hint="eastAsia"/>
          <w:sz w:val="24"/>
          <w:szCs w:val="24"/>
          <w:lang w:val="zh-CN" w:eastAsia="zh-CN"/>
        </w:rPr>
        <w:t>，</w:t>
      </w:r>
      <w:r w:rsidR="004265BD">
        <w:rPr>
          <w:rFonts w:hint="eastAsia"/>
          <w:sz w:val="24"/>
          <w:szCs w:val="24"/>
          <w:lang w:val="zh-CN" w:eastAsia="zh-CN"/>
        </w:rPr>
        <w:t>以上文件</w:t>
      </w:r>
      <w:r w:rsidR="00A202CC">
        <w:rPr>
          <w:rFonts w:hint="eastAsia"/>
          <w:sz w:val="24"/>
          <w:szCs w:val="24"/>
          <w:lang w:val="zh-CN" w:eastAsia="zh-CN"/>
        </w:rPr>
        <w:t>承认联合国各会员国制定了实现</w:t>
      </w:r>
      <w:r w:rsidRPr="003B1253">
        <w:rPr>
          <w:rFonts w:hint="eastAsia"/>
          <w:sz w:val="24"/>
          <w:szCs w:val="24"/>
          <w:lang w:val="zh-CN" w:eastAsia="zh-CN"/>
        </w:rPr>
        <w:t>可持续发展和消除贫穷</w:t>
      </w:r>
      <w:r w:rsidR="00A202CC">
        <w:rPr>
          <w:rFonts w:hint="eastAsia"/>
          <w:sz w:val="24"/>
          <w:szCs w:val="24"/>
          <w:lang w:val="zh-CN" w:eastAsia="zh-CN"/>
        </w:rPr>
        <w:t>的不同办法、愿景、模式和手段</w:t>
      </w:r>
      <w:r w:rsidRPr="003B1253">
        <w:rPr>
          <w:rFonts w:hint="eastAsia"/>
          <w:sz w:val="24"/>
          <w:szCs w:val="24"/>
          <w:lang w:val="zh-CN" w:eastAsia="zh-CN"/>
        </w:rPr>
        <w:t>，</w:t>
      </w:r>
      <w:r w:rsidRPr="003B1253">
        <w:rPr>
          <w:rFonts w:hint="eastAsia"/>
          <w:sz w:val="24"/>
          <w:szCs w:val="24"/>
          <w:lang w:val="zh-CN" w:eastAsia="zh-CN"/>
        </w:rPr>
        <w:t xml:space="preserve"> </w:t>
      </w:r>
    </w:p>
    <w:p w:rsidR="003B1253" w:rsidRPr="003B1253" w:rsidRDefault="00DC42F7" w:rsidP="00475A72">
      <w:pPr>
        <w:tabs>
          <w:tab w:val="clear" w:pos="1247"/>
          <w:tab w:val="clear" w:pos="1814"/>
          <w:tab w:val="left" w:pos="4082"/>
        </w:tabs>
        <w:spacing w:after="120"/>
        <w:ind w:left="1247" w:firstLine="624"/>
        <w:jc w:val="both"/>
        <w:rPr>
          <w:rFonts w:ascii="SimHei" w:eastAsia="SimHei" w:hAnsi="SimHei"/>
          <w:sz w:val="24"/>
          <w:szCs w:val="24"/>
          <w:lang w:val="zh-CN" w:eastAsia="zh-CN"/>
        </w:rPr>
      </w:pPr>
      <w:r w:rsidRPr="00C2329E">
        <w:rPr>
          <w:rFonts w:ascii="KaiTi" w:eastAsia="KaiTi" w:hAnsi="KaiTi" w:hint="eastAsia"/>
          <w:sz w:val="24"/>
          <w:szCs w:val="24"/>
          <w:lang w:val="zh-CN" w:eastAsia="zh-CN"/>
        </w:rPr>
        <w:t>承认</w:t>
      </w:r>
      <w:r w:rsidR="003B1253" w:rsidRPr="003B1253">
        <w:rPr>
          <w:rFonts w:hint="eastAsia"/>
          <w:sz w:val="24"/>
          <w:szCs w:val="24"/>
          <w:lang w:val="zh-CN" w:eastAsia="zh-CN"/>
        </w:rPr>
        <w:t>自然资本</w:t>
      </w:r>
      <w:r w:rsidRPr="0060259A">
        <w:rPr>
          <w:rFonts w:hint="eastAsia"/>
          <w:sz w:val="24"/>
          <w:szCs w:val="24"/>
          <w:lang w:val="zh-CN" w:eastAsia="zh-CN"/>
        </w:rPr>
        <w:t>这一概念的意义尚在讨论中，为本决议的目的，</w:t>
      </w:r>
      <w:r w:rsidR="0060259A" w:rsidRPr="0060259A">
        <w:rPr>
          <w:rFonts w:hint="eastAsia"/>
          <w:sz w:val="24"/>
          <w:szCs w:val="24"/>
          <w:lang w:val="zh-CN" w:eastAsia="zh-CN"/>
        </w:rPr>
        <w:t>自然资本资产有不同的内在价值，遵守国家管辖和主权，</w:t>
      </w:r>
      <w:r w:rsidR="003B1253" w:rsidRPr="003B1253">
        <w:rPr>
          <w:rFonts w:ascii="SimHei" w:eastAsia="SimHei" w:hAnsi="SimHei" w:hint="eastAsia"/>
          <w:sz w:val="24"/>
          <w:szCs w:val="24"/>
          <w:lang w:val="zh-CN" w:eastAsia="zh-CN"/>
        </w:rPr>
        <w:t xml:space="preserve"> </w:t>
      </w:r>
    </w:p>
    <w:p w:rsidR="003B1253" w:rsidRPr="003B1253" w:rsidRDefault="003B1253" w:rsidP="00475A72">
      <w:pPr>
        <w:tabs>
          <w:tab w:val="clear" w:pos="1247"/>
          <w:tab w:val="clear" w:pos="1814"/>
          <w:tab w:val="left" w:pos="4082"/>
        </w:tabs>
        <w:spacing w:after="120"/>
        <w:ind w:left="1247" w:firstLine="624"/>
        <w:jc w:val="both"/>
        <w:rPr>
          <w:sz w:val="24"/>
          <w:szCs w:val="24"/>
          <w:lang w:val="en-GB" w:eastAsia="zh-CN"/>
        </w:rPr>
      </w:pPr>
      <w:r w:rsidRPr="00C2329E">
        <w:rPr>
          <w:rFonts w:ascii="KaiTi" w:eastAsia="KaiTi" w:hAnsi="KaiTi" w:hint="eastAsia"/>
          <w:iCs/>
          <w:sz w:val="24"/>
          <w:szCs w:val="24"/>
          <w:lang w:val="zh-CN" w:eastAsia="zh-CN"/>
        </w:rPr>
        <w:t>意识到</w:t>
      </w:r>
      <w:r w:rsidRPr="003B1253">
        <w:rPr>
          <w:rFonts w:hint="eastAsia"/>
          <w:sz w:val="24"/>
          <w:szCs w:val="24"/>
          <w:lang w:val="zh-CN" w:eastAsia="zh-CN"/>
        </w:rPr>
        <w:t>可持续管理自然资本将有助于执行</w:t>
      </w:r>
      <w:r w:rsidRPr="003B1253">
        <w:rPr>
          <w:rFonts w:hint="eastAsia"/>
          <w:sz w:val="24"/>
          <w:szCs w:val="24"/>
          <w:lang w:val="zh-CN" w:eastAsia="zh-CN"/>
        </w:rPr>
        <w:t xml:space="preserve"> 2030 </w:t>
      </w:r>
      <w:r w:rsidRPr="003B1253">
        <w:rPr>
          <w:rFonts w:hint="eastAsia"/>
          <w:sz w:val="24"/>
          <w:szCs w:val="24"/>
          <w:lang w:val="zh-CN" w:eastAsia="zh-CN"/>
        </w:rPr>
        <w:t>年可持续发展议程和各项可持续发展目标，</w:t>
      </w:r>
      <w:r w:rsidRPr="003B1253">
        <w:rPr>
          <w:rFonts w:hint="eastAsia"/>
          <w:sz w:val="24"/>
          <w:szCs w:val="24"/>
          <w:lang w:val="zh-CN" w:eastAsia="zh-CN"/>
        </w:rPr>
        <w:t xml:space="preserve"> </w:t>
      </w:r>
    </w:p>
    <w:p w:rsidR="003B1253" w:rsidRPr="003B1253" w:rsidRDefault="003B1253" w:rsidP="00475A72">
      <w:pPr>
        <w:tabs>
          <w:tab w:val="clear" w:pos="1247"/>
          <w:tab w:val="clear" w:pos="1814"/>
          <w:tab w:val="left" w:pos="4082"/>
        </w:tabs>
        <w:spacing w:after="120"/>
        <w:ind w:left="1247" w:firstLine="624"/>
        <w:jc w:val="both"/>
        <w:rPr>
          <w:rFonts w:ascii="SimHei" w:eastAsia="SimHei" w:hAnsi="SimHei"/>
          <w:b/>
          <w:sz w:val="24"/>
          <w:szCs w:val="24"/>
          <w:bdr w:val="none" w:sz="0" w:space="0" w:color="auto" w:frame="1"/>
          <w:lang w:val="en-GB" w:eastAsia="zh-CN"/>
        </w:rPr>
      </w:pPr>
      <w:r w:rsidRPr="00C2329E">
        <w:rPr>
          <w:rFonts w:ascii="KaiTi" w:eastAsia="KaiTi" w:hAnsi="KaiTi" w:hint="eastAsia"/>
          <w:iCs/>
          <w:sz w:val="24"/>
          <w:szCs w:val="24"/>
          <w:lang w:val="zh-CN" w:eastAsia="zh-CN"/>
        </w:rPr>
        <w:t>又意识到</w:t>
      </w:r>
      <w:r w:rsidRPr="003B1253">
        <w:rPr>
          <w:rFonts w:hint="eastAsia"/>
          <w:sz w:val="24"/>
          <w:szCs w:val="24"/>
          <w:lang w:val="zh-CN" w:eastAsia="zh-CN"/>
        </w:rPr>
        <w:t>必须把</w:t>
      </w:r>
      <w:r w:rsidR="0060259A">
        <w:rPr>
          <w:rFonts w:hint="eastAsia"/>
          <w:sz w:val="24"/>
          <w:szCs w:val="24"/>
          <w:lang w:val="zh-CN" w:eastAsia="zh-CN"/>
        </w:rPr>
        <w:t>自然</w:t>
      </w:r>
      <w:r w:rsidRPr="003B1253">
        <w:rPr>
          <w:rFonts w:ascii="SimSun" w:hAnsi="SimSun" w:hint="eastAsia"/>
          <w:sz w:val="24"/>
          <w:szCs w:val="24"/>
          <w:lang w:val="zh-CN" w:eastAsia="zh-CN"/>
        </w:rPr>
        <w:t>资本的相关信息</w:t>
      </w:r>
      <w:r w:rsidR="0060259A" w:rsidRPr="0060259A">
        <w:rPr>
          <w:rFonts w:ascii="SimSun" w:hAnsi="SimSun" w:hint="eastAsia"/>
          <w:sz w:val="24"/>
          <w:szCs w:val="24"/>
          <w:lang w:val="zh-CN" w:eastAsia="zh-CN"/>
        </w:rPr>
        <w:t>和数据</w:t>
      </w:r>
      <w:r w:rsidRPr="003B1253">
        <w:rPr>
          <w:rFonts w:ascii="SimSun" w:hAnsi="SimSun" w:hint="eastAsia"/>
          <w:sz w:val="24"/>
          <w:szCs w:val="24"/>
          <w:lang w:val="zh-CN" w:eastAsia="zh-CN"/>
        </w:rPr>
        <w:t>纳入经济分析、国家规划和决策，以便</w:t>
      </w:r>
      <w:r w:rsidR="0060259A" w:rsidRPr="0060259A">
        <w:rPr>
          <w:rFonts w:ascii="SimSun" w:hAnsi="SimSun" w:hint="eastAsia"/>
          <w:sz w:val="24"/>
          <w:szCs w:val="24"/>
          <w:lang w:val="zh-CN" w:eastAsia="zh-CN"/>
        </w:rPr>
        <w:t>可持续地</w:t>
      </w:r>
      <w:r w:rsidRPr="003B1253">
        <w:rPr>
          <w:rFonts w:ascii="SimSun" w:hAnsi="SimSun" w:hint="eastAsia"/>
          <w:sz w:val="24"/>
          <w:szCs w:val="24"/>
          <w:lang w:val="zh-CN" w:eastAsia="zh-CN"/>
        </w:rPr>
        <w:t>管理</w:t>
      </w:r>
      <w:r w:rsidR="0060259A" w:rsidRPr="0060259A">
        <w:rPr>
          <w:rFonts w:ascii="SimSun" w:hAnsi="SimSun" w:hint="eastAsia"/>
          <w:sz w:val="24"/>
          <w:szCs w:val="24"/>
          <w:lang w:val="zh-CN" w:eastAsia="zh-CN"/>
        </w:rPr>
        <w:t>和使用</w:t>
      </w:r>
      <w:r w:rsidRPr="003B1253">
        <w:rPr>
          <w:rFonts w:ascii="SimSun" w:hAnsi="SimSun" w:hint="eastAsia"/>
          <w:sz w:val="24"/>
          <w:szCs w:val="24"/>
          <w:lang w:val="zh-CN" w:eastAsia="zh-CN"/>
        </w:rPr>
        <w:t>这些资源</w:t>
      </w:r>
      <w:r w:rsidR="0060259A" w:rsidRPr="0060259A">
        <w:rPr>
          <w:rFonts w:ascii="SimSun" w:hAnsi="SimSun" w:hint="eastAsia"/>
          <w:sz w:val="24"/>
          <w:szCs w:val="24"/>
          <w:lang w:val="zh-CN" w:eastAsia="zh-CN"/>
        </w:rPr>
        <w:t>，</w:t>
      </w:r>
      <w:r w:rsidRPr="003B1253">
        <w:rPr>
          <w:rFonts w:ascii="SimHei" w:eastAsia="SimHei" w:hAnsi="SimHei" w:hint="eastAsia"/>
          <w:b/>
          <w:sz w:val="24"/>
          <w:szCs w:val="24"/>
          <w:lang w:val="zh-CN" w:eastAsia="zh-CN"/>
        </w:rPr>
        <w:t xml:space="preserve"> </w:t>
      </w:r>
    </w:p>
    <w:p w:rsidR="003B1253" w:rsidRPr="003B1253" w:rsidRDefault="0060259A" w:rsidP="00475A72">
      <w:pPr>
        <w:tabs>
          <w:tab w:val="clear" w:pos="1247"/>
          <w:tab w:val="clear" w:pos="1814"/>
          <w:tab w:val="left" w:pos="4082"/>
        </w:tabs>
        <w:spacing w:after="120"/>
        <w:ind w:left="1247" w:firstLine="624"/>
        <w:jc w:val="both"/>
        <w:rPr>
          <w:i/>
          <w:sz w:val="24"/>
          <w:szCs w:val="24"/>
          <w:lang w:val="en-GB" w:eastAsia="zh-CN"/>
        </w:rPr>
      </w:pPr>
      <w:r w:rsidRPr="00C2329E">
        <w:rPr>
          <w:rFonts w:ascii="KaiTi" w:eastAsia="KaiTi" w:hAnsi="KaiTi" w:hint="eastAsia"/>
          <w:iCs/>
          <w:sz w:val="24"/>
          <w:szCs w:val="24"/>
          <w:lang w:val="zh-CN" w:eastAsia="zh-CN"/>
        </w:rPr>
        <w:t>表示注意</w:t>
      </w:r>
      <w:r w:rsidR="003B1253" w:rsidRPr="00C2329E">
        <w:rPr>
          <w:rFonts w:ascii="KaiTi" w:eastAsia="KaiTi" w:hAnsi="KaiTi" w:hint="eastAsia"/>
          <w:iCs/>
          <w:sz w:val="24"/>
          <w:szCs w:val="24"/>
          <w:lang w:val="zh-CN" w:eastAsia="zh-CN"/>
        </w:rPr>
        <w:t>到</w:t>
      </w:r>
      <w:r w:rsidRPr="0060259A">
        <w:rPr>
          <w:rFonts w:ascii="SimSun" w:hAnsi="SimSun" w:hint="eastAsia"/>
          <w:iCs/>
          <w:sz w:val="24"/>
          <w:szCs w:val="24"/>
          <w:lang w:val="zh-CN" w:eastAsia="zh-CN"/>
        </w:rPr>
        <w:t>自然资本和自然资源的</w:t>
      </w:r>
      <w:r w:rsidR="003B1253" w:rsidRPr="003B1253">
        <w:rPr>
          <w:rFonts w:hint="eastAsia"/>
          <w:sz w:val="24"/>
          <w:szCs w:val="24"/>
          <w:lang w:val="zh-CN" w:eastAsia="zh-CN"/>
        </w:rPr>
        <w:t>估值和核算</w:t>
      </w:r>
      <w:r>
        <w:rPr>
          <w:rFonts w:hint="eastAsia"/>
          <w:sz w:val="24"/>
          <w:szCs w:val="24"/>
          <w:lang w:val="zh-CN" w:eastAsia="zh-CN"/>
        </w:rPr>
        <w:t>机制</w:t>
      </w:r>
      <w:r w:rsidR="003B1253" w:rsidRPr="003B1253">
        <w:rPr>
          <w:rFonts w:hint="eastAsia"/>
          <w:sz w:val="24"/>
          <w:szCs w:val="24"/>
          <w:lang w:val="zh-CN" w:eastAsia="zh-CN"/>
        </w:rPr>
        <w:t>可协助各国评估和了解其自然资本的全部价值，并监测环境</w:t>
      </w:r>
      <w:r>
        <w:rPr>
          <w:rFonts w:hint="eastAsia"/>
          <w:sz w:val="24"/>
          <w:szCs w:val="24"/>
          <w:lang w:val="zh-CN" w:eastAsia="zh-CN"/>
        </w:rPr>
        <w:t>退化</w:t>
      </w:r>
      <w:r w:rsidR="003B1253" w:rsidRPr="003B1253">
        <w:rPr>
          <w:rFonts w:hint="eastAsia"/>
          <w:sz w:val="24"/>
          <w:szCs w:val="24"/>
          <w:lang w:val="zh-CN" w:eastAsia="zh-CN"/>
        </w:rPr>
        <w:t>，</w:t>
      </w:r>
      <w:r w:rsidR="003B1253" w:rsidRPr="003B1253">
        <w:rPr>
          <w:rFonts w:hint="eastAsia"/>
          <w:sz w:val="24"/>
          <w:szCs w:val="24"/>
          <w:lang w:val="zh-CN" w:eastAsia="zh-CN"/>
        </w:rPr>
        <w:t xml:space="preserve"> </w:t>
      </w:r>
    </w:p>
    <w:p w:rsidR="003B1253" w:rsidRPr="003B1253" w:rsidRDefault="003B1253" w:rsidP="00475A72">
      <w:pPr>
        <w:tabs>
          <w:tab w:val="clear" w:pos="1247"/>
          <w:tab w:val="clear" w:pos="1814"/>
          <w:tab w:val="left" w:pos="4082"/>
        </w:tabs>
        <w:spacing w:after="120"/>
        <w:ind w:left="1247" w:firstLine="624"/>
        <w:jc w:val="both"/>
        <w:rPr>
          <w:sz w:val="24"/>
          <w:szCs w:val="24"/>
          <w:bdr w:val="none" w:sz="0" w:space="0" w:color="auto" w:frame="1"/>
          <w:lang w:val="en-GB" w:eastAsia="zh-CN"/>
        </w:rPr>
      </w:pPr>
      <w:r w:rsidRPr="00C2329E">
        <w:rPr>
          <w:rFonts w:ascii="KaiTi" w:eastAsia="KaiTi" w:hAnsi="KaiTi" w:hint="eastAsia"/>
          <w:iCs/>
          <w:sz w:val="24"/>
          <w:szCs w:val="24"/>
          <w:lang w:val="zh-CN" w:eastAsia="zh-CN"/>
        </w:rPr>
        <w:t>承认</w:t>
      </w:r>
      <w:r w:rsidRPr="003B1253">
        <w:rPr>
          <w:rFonts w:hint="eastAsia"/>
          <w:sz w:val="24"/>
          <w:szCs w:val="24"/>
          <w:lang w:val="zh-CN" w:eastAsia="zh-CN"/>
        </w:rPr>
        <w:t>会员国在准确评估其自然资本的价值并将其纳入经济分析、决策、国民经济核算和发展规划进程方面面临挑战，</w:t>
      </w:r>
      <w:r w:rsidRPr="003B1253">
        <w:rPr>
          <w:rFonts w:hint="eastAsia"/>
          <w:sz w:val="24"/>
          <w:szCs w:val="24"/>
          <w:lang w:val="zh-CN" w:eastAsia="zh-CN"/>
        </w:rPr>
        <w:t xml:space="preserve"> </w:t>
      </w:r>
    </w:p>
    <w:p w:rsidR="003B1253" w:rsidRPr="003B1253" w:rsidRDefault="00CE44A4" w:rsidP="00475A72">
      <w:pPr>
        <w:tabs>
          <w:tab w:val="clear" w:pos="1247"/>
          <w:tab w:val="clear" w:pos="1814"/>
          <w:tab w:val="left" w:pos="4082"/>
        </w:tabs>
        <w:spacing w:after="120"/>
        <w:ind w:left="1247" w:firstLine="624"/>
        <w:jc w:val="both"/>
        <w:rPr>
          <w:sz w:val="24"/>
          <w:szCs w:val="24"/>
          <w:bdr w:val="none" w:sz="0" w:space="0" w:color="auto" w:frame="1"/>
          <w:lang w:val="en-GB" w:eastAsia="zh-CN"/>
        </w:rPr>
      </w:pPr>
      <w:r w:rsidRPr="00C2329E">
        <w:rPr>
          <w:rFonts w:ascii="KaiTi" w:eastAsia="KaiTi" w:hAnsi="KaiTi" w:hint="eastAsia"/>
          <w:sz w:val="24"/>
          <w:szCs w:val="24"/>
          <w:lang w:val="zh-CN" w:eastAsia="zh-CN"/>
        </w:rPr>
        <w:lastRenderedPageBreak/>
        <w:t>欢迎</w:t>
      </w:r>
      <w:r w:rsidR="003B1253" w:rsidRPr="003B1253">
        <w:rPr>
          <w:rFonts w:hint="eastAsia"/>
          <w:sz w:val="24"/>
          <w:szCs w:val="24"/>
          <w:lang w:val="zh-CN" w:eastAsia="zh-CN"/>
        </w:rPr>
        <w:t>联合国统计委员会商定将环境经济核算体系作为一项统计标准，并决定鼓励应用和进一步完善该体系的生态系统账户</w:t>
      </w:r>
      <w:r>
        <w:rPr>
          <w:rFonts w:hint="eastAsia"/>
          <w:sz w:val="24"/>
          <w:szCs w:val="24"/>
          <w:lang w:val="zh-CN" w:eastAsia="zh-CN"/>
        </w:rPr>
        <w:t>，</w:t>
      </w:r>
      <w:r w:rsidR="003B1253" w:rsidRPr="003B1253">
        <w:rPr>
          <w:rFonts w:ascii="SimHei" w:eastAsia="SimHei" w:hAnsi="SimHei" w:hint="eastAsia"/>
          <w:b/>
          <w:sz w:val="24"/>
          <w:szCs w:val="24"/>
          <w:lang w:val="zh-CN" w:eastAsia="zh-CN"/>
        </w:rPr>
        <w:t xml:space="preserve"> </w:t>
      </w:r>
    </w:p>
    <w:p w:rsidR="003B1253" w:rsidRPr="003B1253" w:rsidRDefault="003B1253" w:rsidP="00475A72">
      <w:pPr>
        <w:tabs>
          <w:tab w:val="clear" w:pos="1247"/>
          <w:tab w:val="clear" w:pos="1814"/>
          <w:tab w:val="left" w:pos="4082"/>
        </w:tabs>
        <w:spacing w:after="120"/>
        <w:ind w:left="1247" w:firstLine="624"/>
        <w:jc w:val="both"/>
        <w:rPr>
          <w:b/>
          <w:i/>
          <w:sz w:val="24"/>
          <w:szCs w:val="24"/>
          <w:lang w:val="en-GB" w:eastAsia="zh-CN"/>
        </w:rPr>
      </w:pPr>
      <w:r w:rsidRPr="00C2329E">
        <w:rPr>
          <w:rFonts w:ascii="KaiTi" w:eastAsia="KaiTi" w:hAnsi="KaiTi" w:hint="eastAsia"/>
          <w:iCs/>
          <w:sz w:val="24"/>
          <w:szCs w:val="24"/>
          <w:lang w:val="zh-CN" w:eastAsia="zh-CN"/>
        </w:rPr>
        <w:t>注意到</w:t>
      </w:r>
      <w:r w:rsidRPr="003B1253">
        <w:rPr>
          <w:rFonts w:hint="eastAsia"/>
          <w:sz w:val="24"/>
          <w:szCs w:val="24"/>
          <w:lang w:val="zh-CN" w:eastAsia="zh-CN"/>
        </w:rPr>
        <w:t>高效、负责的</w:t>
      </w:r>
      <w:r w:rsidRPr="003B1253">
        <w:rPr>
          <w:rFonts w:ascii="SimSun" w:hAnsi="SimSun" w:hint="eastAsia"/>
          <w:sz w:val="24"/>
          <w:szCs w:val="24"/>
          <w:lang w:val="zh-CN" w:eastAsia="zh-CN"/>
        </w:rPr>
        <w:t>包容性机构，合适</w:t>
      </w:r>
      <w:r w:rsidRPr="003B1253">
        <w:rPr>
          <w:rFonts w:hint="eastAsia"/>
          <w:sz w:val="24"/>
          <w:szCs w:val="24"/>
          <w:lang w:val="zh-CN" w:eastAsia="zh-CN"/>
        </w:rPr>
        <w:t>的政策和法律，以及执行包括环境经济核算体系在内的国际文书，可有助于促进</w:t>
      </w:r>
      <w:r w:rsidR="00CE44A4">
        <w:rPr>
          <w:rFonts w:hint="eastAsia"/>
          <w:sz w:val="24"/>
          <w:szCs w:val="24"/>
          <w:lang w:val="zh-CN" w:eastAsia="zh-CN"/>
        </w:rPr>
        <w:t>在可持续管理自然资本方面的</w:t>
      </w:r>
      <w:r w:rsidRPr="003B1253">
        <w:rPr>
          <w:rFonts w:hint="eastAsia"/>
          <w:sz w:val="24"/>
          <w:szCs w:val="24"/>
          <w:lang w:val="zh-CN" w:eastAsia="zh-CN"/>
        </w:rPr>
        <w:t>善治，</w:t>
      </w:r>
      <w:r w:rsidRPr="003B1253">
        <w:rPr>
          <w:rFonts w:hint="eastAsia"/>
          <w:sz w:val="24"/>
          <w:szCs w:val="24"/>
          <w:lang w:val="zh-CN" w:eastAsia="zh-CN"/>
        </w:rPr>
        <w:t xml:space="preserve"> </w:t>
      </w:r>
    </w:p>
    <w:p w:rsidR="003B1253" w:rsidRPr="003B1253" w:rsidRDefault="003B1253" w:rsidP="00475A72">
      <w:pPr>
        <w:tabs>
          <w:tab w:val="clear" w:pos="1247"/>
          <w:tab w:val="clear" w:pos="1814"/>
          <w:tab w:val="left" w:pos="4082"/>
        </w:tabs>
        <w:spacing w:after="120"/>
        <w:ind w:left="1247" w:firstLine="624"/>
        <w:jc w:val="both"/>
        <w:rPr>
          <w:sz w:val="24"/>
          <w:szCs w:val="24"/>
          <w:lang w:val="en-GB" w:eastAsia="zh-CN"/>
        </w:rPr>
      </w:pPr>
      <w:r w:rsidRPr="00CF7B66">
        <w:rPr>
          <w:rFonts w:ascii="KaiTi" w:eastAsia="KaiTi" w:hAnsi="KaiTi" w:hint="eastAsia"/>
          <w:iCs/>
          <w:sz w:val="24"/>
          <w:szCs w:val="24"/>
          <w:lang w:val="zh-CN" w:eastAsia="zh-CN"/>
        </w:rPr>
        <w:t>又注意到</w:t>
      </w:r>
      <w:r w:rsidRPr="003B1253">
        <w:rPr>
          <w:rFonts w:hint="eastAsia"/>
          <w:sz w:val="24"/>
          <w:szCs w:val="24"/>
          <w:lang w:val="zh-CN" w:eastAsia="zh-CN"/>
        </w:rPr>
        <w:t>以确保保护生态系统并</w:t>
      </w:r>
      <w:r w:rsidR="00CE44A4">
        <w:rPr>
          <w:rFonts w:hint="eastAsia"/>
          <w:sz w:val="24"/>
          <w:szCs w:val="24"/>
          <w:lang w:val="zh-CN" w:eastAsia="zh-CN"/>
        </w:rPr>
        <w:t>减轻</w:t>
      </w:r>
      <w:r w:rsidRPr="003B1253">
        <w:rPr>
          <w:rFonts w:hint="eastAsia"/>
          <w:sz w:val="24"/>
          <w:szCs w:val="24"/>
          <w:lang w:val="zh-CN" w:eastAsia="zh-CN"/>
        </w:rPr>
        <w:t>环境退化的方式可持续利用</w:t>
      </w:r>
      <w:r w:rsidRPr="003B1253">
        <w:rPr>
          <w:rFonts w:ascii="SimSun" w:hAnsi="SimSun" w:hint="eastAsia"/>
          <w:sz w:val="24"/>
          <w:szCs w:val="24"/>
          <w:lang w:val="zh-CN" w:eastAsia="zh-CN"/>
        </w:rPr>
        <w:t>自然资本</w:t>
      </w:r>
      <w:r w:rsidRPr="003B1253">
        <w:rPr>
          <w:rFonts w:hint="eastAsia"/>
          <w:sz w:val="24"/>
          <w:szCs w:val="24"/>
          <w:lang w:val="zh-CN" w:eastAsia="zh-CN"/>
        </w:rPr>
        <w:t>，可帮助各国提高其环境资产的价值，从而促进实现《</w:t>
      </w:r>
      <w:r w:rsidRPr="003B1253">
        <w:rPr>
          <w:rFonts w:hint="eastAsia"/>
          <w:sz w:val="24"/>
          <w:szCs w:val="24"/>
          <w:lang w:val="zh-CN" w:eastAsia="zh-CN"/>
        </w:rPr>
        <w:t xml:space="preserve">2030 </w:t>
      </w:r>
      <w:r w:rsidRPr="003B1253">
        <w:rPr>
          <w:rFonts w:hint="eastAsia"/>
          <w:sz w:val="24"/>
          <w:szCs w:val="24"/>
          <w:lang w:val="zh-CN" w:eastAsia="zh-CN"/>
        </w:rPr>
        <w:t>年议程》，</w:t>
      </w:r>
    </w:p>
    <w:p w:rsidR="003B1253" w:rsidRPr="003B1253" w:rsidRDefault="003B1253" w:rsidP="00475A72">
      <w:pPr>
        <w:tabs>
          <w:tab w:val="clear" w:pos="1247"/>
          <w:tab w:val="clear" w:pos="1814"/>
          <w:tab w:val="left" w:pos="4082"/>
        </w:tabs>
        <w:spacing w:after="120"/>
        <w:ind w:left="1247" w:firstLine="624"/>
        <w:jc w:val="both"/>
        <w:rPr>
          <w:sz w:val="24"/>
          <w:szCs w:val="24"/>
          <w:lang w:val="en-GB" w:eastAsia="zh-CN"/>
        </w:rPr>
      </w:pPr>
      <w:r w:rsidRPr="00CF7B66">
        <w:rPr>
          <w:rFonts w:ascii="KaiTi" w:eastAsia="KaiTi" w:hAnsi="KaiTi" w:hint="eastAsia"/>
          <w:iCs/>
          <w:sz w:val="24"/>
          <w:szCs w:val="24"/>
          <w:lang w:val="zh-CN" w:eastAsia="zh-CN"/>
        </w:rPr>
        <w:t>表示注意到</w:t>
      </w:r>
      <w:r w:rsidRPr="003B1253">
        <w:rPr>
          <w:rFonts w:hint="eastAsia"/>
          <w:sz w:val="24"/>
          <w:szCs w:val="24"/>
          <w:lang w:val="zh-CN" w:eastAsia="zh-CN"/>
        </w:rPr>
        <w:t>与自然资本</w:t>
      </w:r>
      <w:r w:rsidR="00CE44A4">
        <w:rPr>
          <w:rFonts w:hint="eastAsia"/>
          <w:sz w:val="24"/>
          <w:szCs w:val="24"/>
          <w:lang w:val="zh-CN" w:eastAsia="zh-CN"/>
        </w:rPr>
        <w:t>讨论</w:t>
      </w:r>
      <w:r w:rsidRPr="003B1253">
        <w:rPr>
          <w:rFonts w:hint="eastAsia"/>
          <w:sz w:val="24"/>
          <w:szCs w:val="24"/>
          <w:lang w:val="zh-CN" w:eastAsia="zh-CN"/>
        </w:rPr>
        <w:t>有关的各项成果，包括主题为“管理非洲的自然资本以促进可持续发展和消除贫穷”</w:t>
      </w:r>
      <w:r w:rsidRPr="003B1253">
        <w:rPr>
          <w:rFonts w:ascii="SimSun" w:hAnsi="SimSun" w:hint="eastAsia"/>
          <w:sz w:val="24"/>
          <w:szCs w:val="24"/>
          <w:lang w:val="zh-CN" w:eastAsia="zh-CN"/>
        </w:rPr>
        <w:t>的非洲</w:t>
      </w:r>
      <w:r w:rsidRPr="003B1253">
        <w:rPr>
          <w:rFonts w:hint="eastAsia"/>
          <w:sz w:val="24"/>
          <w:szCs w:val="24"/>
          <w:lang w:val="zh-CN" w:eastAsia="zh-CN"/>
        </w:rPr>
        <w:t>部长级</w:t>
      </w:r>
      <w:r w:rsidR="005E1184" w:rsidRPr="003B1253">
        <w:rPr>
          <w:rFonts w:ascii="SimSun" w:hAnsi="SimSun" w:hint="eastAsia"/>
          <w:sz w:val="24"/>
          <w:szCs w:val="24"/>
          <w:lang w:val="zh-CN" w:eastAsia="zh-CN"/>
        </w:rPr>
        <w:t>环境</w:t>
      </w:r>
      <w:r w:rsidRPr="003B1253">
        <w:rPr>
          <w:rFonts w:hint="eastAsia"/>
          <w:sz w:val="24"/>
          <w:szCs w:val="24"/>
          <w:lang w:val="zh-CN" w:eastAsia="zh-CN"/>
        </w:rPr>
        <w:t>会议第十五届会议；推动非洲绿色经济的自然资本估值和核算国际会议；第八届非洲发展论坛；</w:t>
      </w:r>
      <w:r w:rsidRPr="003B1253">
        <w:rPr>
          <w:rFonts w:hint="eastAsia"/>
          <w:sz w:val="24"/>
          <w:szCs w:val="24"/>
          <w:lang w:val="zh-CN" w:eastAsia="zh-CN"/>
        </w:rPr>
        <w:t xml:space="preserve">2012 </w:t>
      </w:r>
      <w:r w:rsidRPr="003B1253">
        <w:rPr>
          <w:rFonts w:hint="eastAsia"/>
          <w:sz w:val="24"/>
          <w:szCs w:val="24"/>
          <w:lang w:val="zh-CN" w:eastAsia="zh-CN"/>
        </w:rPr>
        <w:t>年在哈博罗内举行的</w:t>
      </w:r>
      <w:r w:rsidR="00CE44A4">
        <w:rPr>
          <w:rFonts w:hint="eastAsia"/>
          <w:sz w:val="24"/>
          <w:szCs w:val="24"/>
          <w:lang w:val="zh-CN" w:eastAsia="zh-CN"/>
        </w:rPr>
        <w:t>非洲可持续发展问题首脑会议；</w:t>
      </w:r>
      <w:r w:rsidRPr="003B1253">
        <w:rPr>
          <w:rFonts w:hint="eastAsia"/>
          <w:sz w:val="24"/>
          <w:szCs w:val="24"/>
          <w:lang w:val="zh-CN" w:eastAsia="zh-CN"/>
        </w:rPr>
        <w:t xml:space="preserve">2015 </w:t>
      </w:r>
      <w:r w:rsidRPr="003B1253">
        <w:rPr>
          <w:rFonts w:hint="eastAsia"/>
          <w:sz w:val="24"/>
          <w:szCs w:val="24"/>
          <w:lang w:val="zh-CN" w:eastAsia="zh-CN"/>
        </w:rPr>
        <w:t>年在伊斯坦布尔举行的</w:t>
      </w:r>
      <w:r w:rsidR="00CE44A4">
        <w:rPr>
          <w:rFonts w:hint="eastAsia"/>
          <w:sz w:val="24"/>
          <w:szCs w:val="24"/>
          <w:lang w:val="zh-CN" w:eastAsia="zh-CN"/>
        </w:rPr>
        <w:t>关注</w:t>
      </w:r>
      <w:r w:rsidRPr="003B1253">
        <w:rPr>
          <w:rFonts w:hint="eastAsia"/>
          <w:sz w:val="24"/>
          <w:szCs w:val="24"/>
          <w:lang w:val="zh-CN" w:eastAsia="zh-CN"/>
        </w:rPr>
        <w:t>自然资本核算</w:t>
      </w:r>
      <w:r w:rsidR="00CE44A4">
        <w:rPr>
          <w:rFonts w:hint="eastAsia"/>
          <w:sz w:val="24"/>
          <w:szCs w:val="24"/>
          <w:lang w:val="zh-CN" w:eastAsia="zh-CN"/>
        </w:rPr>
        <w:t>及其他事项</w:t>
      </w:r>
      <w:r w:rsidRPr="003B1253">
        <w:rPr>
          <w:rFonts w:hint="eastAsia"/>
          <w:sz w:val="24"/>
          <w:szCs w:val="24"/>
          <w:lang w:val="zh-CN" w:eastAsia="zh-CN"/>
        </w:rPr>
        <w:t>的欧洲和中亚</w:t>
      </w:r>
      <w:r w:rsidR="004265BD">
        <w:rPr>
          <w:rFonts w:hint="eastAsia"/>
          <w:sz w:val="24"/>
          <w:szCs w:val="24"/>
          <w:lang w:val="zh-CN" w:eastAsia="zh-CN"/>
        </w:rPr>
        <w:t>自然核算</w:t>
      </w:r>
      <w:r w:rsidRPr="003B1253">
        <w:rPr>
          <w:rFonts w:hint="eastAsia"/>
          <w:sz w:val="24"/>
          <w:szCs w:val="24"/>
          <w:lang w:val="zh-CN" w:eastAsia="zh-CN"/>
        </w:rPr>
        <w:t>区域研讨会的成果</w:t>
      </w:r>
      <w:r w:rsidR="00CE44A4">
        <w:rPr>
          <w:rFonts w:hint="eastAsia"/>
          <w:sz w:val="24"/>
          <w:szCs w:val="24"/>
          <w:lang w:val="zh-CN" w:eastAsia="zh-CN"/>
        </w:rPr>
        <w:t>，</w:t>
      </w:r>
    </w:p>
    <w:p w:rsidR="003B1253" w:rsidRPr="003B1253" w:rsidRDefault="003B1253" w:rsidP="00475A72">
      <w:pPr>
        <w:tabs>
          <w:tab w:val="clear" w:pos="1247"/>
          <w:tab w:val="clear" w:pos="1814"/>
          <w:tab w:val="left" w:pos="4082"/>
        </w:tabs>
        <w:spacing w:after="120"/>
        <w:ind w:left="1247" w:firstLine="624"/>
        <w:jc w:val="both"/>
        <w:rPr>
          <w:rFonts w:ascii="SimHei" w:eastAsia="SimHei" w:hAnsi="SimHei"/>
          <w:b/>
          <w:sz w:val="24"/>
          <w:szCs w:val="24"/>
          <w:lang w:val="en-GB" w:eastAsia="zh-CN"/>
        </w:rPr>
      </w:pPr>
      <w:r w:rsidRPr="00CF7B66">
        <w:rPr>
          <w:rFonts w:ascii="KaiTi" w:eastAsia="KaiTi" w:hAnsi="KaiTi" w:hint="eastAsia"/>
          <w:iCs/>
          <w:sz w:val="24"/>
          <w:szCs w:val="24"/>
          <w:lang w:val="zh-CN" w:eastAsia="zh-CN"/>
        </w:rPr>
        <w:t>强调指出</w:t>
      </w:r>
      <w:r w:rsidRPr="003B1253">
        <w:rPr>
          <w:rFonts w:hint="eastAsia"/>
          <w:sz w:val="24"/>
          <w:szCs w:val="24"/>
          <w:lang w:val="zh-CN" w:eastAsia="zh-CN"/>
        </w:rPr>
        <w:t>研究与开发、创新性的技术、资金调动、能力建设和国家之间的知识共享对各国可持续管理自然资本</w:t>
      </w:r>
      <w:r w:rsidR="00BA1D76">
        <w:rPr>
          <w:rFonts w:hint="eastAsia"/>
          <w:sz w:val="24"/>
          <w:szCs w:val="24"/>
          <w:lang w:val="zh-CN" w:eastAsia="zh-CN"/>
        </w:rPr>
        <w:t>很</w:t>
      </w:r>
      <w:r w:rsidRPr="003B1253">
        <w:rPr>
          <w:rFonts w:hint="eastAsia"/>
          <w:sz w:val="24"/>
          <w:szCs w:val="24"/>
          <w:lang w:val="zh-CN" w:eastAsia="zh-CN"/>
        </w:rPr>
        <w:t>重要，</w:t>
      </w:r>
    </w:p>
    <w:p w:rsidR="003B1253" w:rsidRPr="003B1253" w:rsidRDefault="007A4103" w:rsidP="00475A72">
      <w:pPr>
        <w:tabs>
          <w:tab w:val="clear" w:pos="1247"/>
          <w:tab w:val="clear" w:pos="1814"/>
          <w:tab w:val="left" w:pos="4082"/>
        </w:tabs>
        <w:spacing w:after="120"/>
        <w:ind w:left="1247" w:firstLine="624"/>
        <w:jc w:val="both"/>
        <w:rPr>
          <w:b/>
          <w:sz w:val="24"/>
          <w:szCs w:val="24"/>
          <w:bdr w:val="none" w:sz="0" w:space="0" w:color="auto" w:frame="1"/>
          <w:lang w:val="en-GB" w:eastAsia="zh-CN"/>
        </w:rPr>
      </w:pPr>
      <w:r w:rsidRPr="007A4103">
        <w:rPr>
          <w:rFonts w:eastAsia="KaiTi"/>
          <w:iCs/>
          <w:sz w:val="24"/>
          <w:szCs w:val="24"/>
          <w:lang w:val="zh-CN" w:eastAsia="zh-CN"/>
        </w:rPr>
        <w:t>1.</w:t>
      </w:r>
      <w:r>
        <w:rPr>
          <w:rFonts w:ascii="KaiTi" w:eastAsia="KaiTi" w:hAnsi="KaiTi" w:hint="eastAsia"/>
          <w:iCs/>
          <w:sz w:val="24"/>
          <w:szCs w:val="24"/>
          <w:lang w:val="zh-CN" w:eastAsia="zh-CN"/>
        </w:rPr>
        <w:t xml:space="preserve"> </w:t>
      </w:r>
      <w:r w:rsidR="003B1253" w:rsidRPr="00CF7B66">
        <w:rPr>
          <w:rFonts w:ascii="KaiTi" w:eastAsia="KaiTi" w:hAnsi="KaiTi" w:hint="eastAsia"/>
          <w:iCs/>
          <w:sz w:val="24"/>
          <w:szCs w:val="24"/>
          <w:lang w:val="zh-CN" w:eastAsia="zh-CN"/>
        </w:rPr>
        <w:t>邀请</w:t>
      </w:r>
      <w:r w:rsidR="003B1253" w:rsidRPr="003B1253">
        <w:rPr>
          <w:rFonts w:hint="eastAsia"/>
          <w:sz w:val="24"/>
          <w:szCs w:val="24"/>
          <w:lang w:val="zh-CN" w:eastAsia="zh-CN"/>
        </w:rPr>
        <w:t>会员国采取措施，促进可持续</w:t>
      </w:r>
      <w:r w:rsidR="00BA1D76">
        <w:rPr>
          <w:rFonts w:hint="eastAsia"/>
          <w:sz w:val="24"/>
          <w:szCs w:val="24"/>
          <w:lang w:val="zh-CN" w:eastAsia="zh-CN"/>
        </w:rPr>
        <w:t>管理</w:t>
      </w:r>
      <w:r w:rsidR="003B1253" w:rsidRPr="003B1253">
        <w:rPr>
          <w:rFonts w:hint="eastAsia"/>
          <w:sz w:val="24"/>
          <w:szCs w:val="24"/>
          <w:lang w:val="zh-CN" w:eastAsia="zh-CN"/>
        </w:rPr>
        <w:t>自然资本，</w:t>
      </w:r>
      <w:r w:rsidR="00BA1D76">
        <w:rPr>
          <w:rFonts w:hint="eastAsia"/>
          <w:sz w:val="24"/>
          <w:szCs w:val="24"/>
          <w:lang w:val="zh-CN" w:eastAsia="zh-CN"/>
        </w:rPr>
        <w:t>包括保护生态系统服务及其功能，</w:t>
      </w:r>
      <w:r w:rsidR="003B1253" w:rsidRPr="003B1253">
        <w:rPr>
          <w:rFonts w:hint="eastAsia"/>
          <w:sz w:val="24"/>
          <w:szCs w:val="24"/>
          <w:lang w:val="zh-CN" w:eastAsia="zh-CN"/>
        </w:rPr>
        <w:t>作为对执行《</w:t>
      </w:r>
      <w:r w:rsidR="003B1253" w:rsidRPr="003B1253">
        <w:rPr>
          <w:rFonts w:hint="eastAsia"/>
          <w:sz w:val="24"/>
          <w:szCs w:val="24"/>
          <w:lang w:val="zh-CN" w:eastAsia="zh-CN"/>
        </w:rPr>
        <w:t xml:space="preserve">2030 </w:t>
      </w:r>
      <w:r w:rsidR="003B1253" w:rsidRPr="003B1253">
        <w:rPr>
          <w:rFonts w:hint="eastAsia"/>
          <w:sz w:val="24"/>
          <w:szCs w:val="24"/>
          <w:lang w:val="zh-CN" w:eastAsia="zh-CN"/>
        </w:rPr>
        <w:t>年可持续发展议程》和可持续发展目标的贡献；</w:t>
      </w:r>
      <w:r w:rsidR="003B1253" w:rsidRPr="003B1253">
        <w:rPr>
          <w:rFonts w:hint="eastAsia"/>
          <w:sz w:val="24"/>
          <w:szCs w:val="24"/>
          <w:lang w:val="zh-CN" w:eastAsia="zh-CN"/>
        </w:rPr>
        <w:t xml:space="preserve"> </w:t>
      </w:r>
    </w:p>
    <w:p w:rsidR="00895650" w:rsidRDefault="007A4103" w:rsidP="00475A72">
      <w:pPr>
        <w:tabs>
          <w:tab w:val="clear" w:pos="1247"/>
          <w:tab w:val="clear" w:pos="1814"/>
          <w:tab w:val="left" w:pos="4082"/>
        </w:tabs>
        <w:spacing w:after="120"/>
        <w:ind w:left="1247" w:firstLine="624"/>
        <w:jc w:val="both"/>
        <w:rPr>
          <w:sz w:val="24"/>
          <w:szCs w:val="24"/>
          <w:lang w:eastAsia="zh-CN"/>
        </w:rPr>
      </w:pPr>
      <w:r w:rsidRPr="007A4103">
        <w:rPr>
          <w:rFonts w:eastAsia="KaiTi"/>
          <w:iCs/>
          <w:sz w:val="24"/>
          <w:szCs w:val="24"/>
          <w:lang w:val="zh-CN" w:eastAsia="zh-CN"/>
        </w:rPr>
        <w:t>2.</w:t>
      </w:r>
      <w:r>
        <w:rPr>
          <w:rFonts w:ascii="KaiTi" w:eastAsia="KaiTi" w:hAnsi="KaiTi" w:hint="eastAsia"/>
          <w:iCs/>
          <w:sz w:val="24"/>
          <w:szCs w:val="24"/>
          <w:lang w:val="zh-CN" w:eastAsia="zh-CN"/>
        </w:rPr>
        <w:t xml:space="preserve"> </w:t>
      </w:r>
      <w:r w:rsidR="00895650" w:rsidRPr="00CF7B66">
        <w:rPr>
          <w:rFonts w:ascii="KaiTi" w:eastAsia="KaiTi" w:hAnsi="KaiTi" w:hint="eastAsia"/>
          <w:iCs/>
          <w:sz w:val="24"/>
          <w:szCs w:val="24"/>
          <w:lang w:val="zh-CN" w:eastAsia="zh-CN"/>
        </w:rPr>
        <w:t>认识到</w:t>
      </w:r>
      <w:r w:rsidR="00895650" w:rsidRPr="00895650">
        <w:rPr>
          <w:sz w:val="24"/>
          <w:szCs w:val="24"/>
          <w:lang w:eastAsia="zh-CN"/>
        </w:rPr>
        <w:t>综合、全面和平衡的自然资本办法对</w:t>
      </w:r>
      <w:r w:rsidR="00FA5627">
        <w:rPr>
          <w:rFonts w:hint="eastAsia"/>
          <w:sz w:val="24"/>
          <w:szCs w:val="24"/>
          <w:lang w:eastAsia="zh-CN"/>
        </w:rPr>
        <w:t>以</w:t>
      </w:r>
      <w:r w:rsidR="00895650" w:rsidRPr="00895650">
        <w:rPr>
          <w:sz w:val="24"/>
          <w:szCs w:val="24"/>
          <w:lang w:eastAsia="zh-CN"/>
        </w:rPr>
        <w:t>协调有效方式促进管理自然资源的能力和促进可持续发展和消除贫穷的重要性。</w:t>
      </w:r>
      <w:r w:rsidR="00895650">
        <w:rPr>
          <w:sz w:val="24"/>
          <w:szCs w:val="24"/>
          <w:lang w:eastAsia="zh-CN"/>
        </w:rPr>
        <w:t>这些</w:t>
      </w:r>
      <w:r w:rsidR="00895650">
        <w:rPr>
          <w:rFonts w:hint="eastAsia"/>
          <w:sz w:val="24"/>
          <w:szCs w:val="24"/>
          <w:lang w:eastAsia="zh-CN"/>
        </w:rPr>
        <w:t>办</w:t>
      </w:r>
      <w:r w:rsidR="00895650" w:rsidRPr="00895650">
        <w:rPr>
          <w:sz w:val="24"/>
          <w:szCs w:val="24"/>
          <w:lang w:eastAsia="zh-CN"/>
        </w:rPr>
        <w:t>法应旨在</w:t>
      </w:r>
      <w:r w:rsidR="00895650">
        <w:rPr>
          <w:rFonts w:hint="eastAsia"/>
          <w:sz w:val="24"/>
          <w:szCs w:val="24"/>
          <w:lang w:eastAsia="zh-CN"/>
        </w:rPr>
        <w:t>：</w:t>
      </w:r>
    </w:p>
    <w:p w:rsidR="003B1253" w:rsidRPr="00895650" w:rsidRDefault="00895650" w:rsidP="00475A72">
      <w:pPr>
        <w:pStyle w:val="ListParagraph"/>
        <w:numPr>
          <w:ilvl w:val="0"/>
          <w:numId w:val="37"/>
        </w:numPr>
        <w:tabs>
          <w:tab w:val="left" w:pos="4082"/>
        </w:tabs>
        <w:spacing w:after="120"/>
        <w:ind w:left="2246"/>
        <w:contextualSpacing w:val="0"/>
        <w:jc w:val="both"/>
        <w:rPr>
          <w:rFonts w:eastAsia="SimSun"/>
          <w:bdr w:val="none" w:sz="0" w:space="0" w:color="auto" w:frame="1"/>
          <w:lang w:val="en-GB" w:eastAsia="zh-CN"/>
        </w:rPr>
      </w:pPr>
      <w:r w:rsidRPr="00895650">
        <w:rPr>
          <w:rFonts w:eastAsia="SimSun"/>
          <w:bdr w:val="none" w:sz="0" w:space="0" w:color="auto" w:frame="1"/>
          <w:lang w:val="fr-FR" w:eastAsia="zh-CN"/>
        </w:rPr>
        <w:t>提高对自然资本资源升值和增值的认识</w:t>
      </w:r>
      <w:r w:rsidR="0053257E">
        <w:rPr>
          <w:rFonts w:eastAsia="SimSun" w:hint="eastAsia"/>
          <w:bdr w:val="none" w:sz="0" w:space="0" w:color="auto" w:frame="1"/>
          <w:lang w:val="fr-FR" w:eastAsia="zh-CN"/>
        </w:rPr>
        <w:t>；</w:t>
      </w:r>
    </w:p>
    <w:p w:rsidR="00895650" w:rsidRPr="00895650" w:rsidRDefault="00895650" w:rsidP="00475A72">
      <w:pPr>
        <w:pStyle w:val="ListParagraph"/>
        <w:numPr>
          <w:ilvl w:val="0"/>
          <w:numId w:val="37"/>
        </w:numPr>
        <w:tabs>
          <w:tab w:val="left" w:pos="4082"/>
        </w:tabs>
        <w:spacing w:after="120"/>
        <w:ind w:left="2246"/>
        <w:contextualSpacing w:val="0"/>
        <w:jc w:val="both"/>
        <w:rPr>
          <w:rFonts w:eastAsia="SimSun"/>
          <w:bdr w:val="none" w:sz="0" w:space="0" w:color="auto" w:frame="1"/>
          <w:lang w:val="en-GB" w:eastAsia="zh-CN"/>
        </w:rPr>
      </w:pPr>
      <w:r w:rsidRPr="00895650">
        <w:rPr>
          <w:rFonts w:eastAsia="SimSun"/>
          <w:bdr w:val="none" w:sz="0" w:space="0" w:color="auto" w:frame="1"/>
          <w:lang w:val="fr-FR" w:eastAsia="zh-CN"/>
        </w:rPr>
        <w:t>建设将自然资本和自然资源贡献的估值与核算纳入为实现可持续发展国家规划和决策的能力；</w:t>
      </w:r>
    </w:p>
    <w:p w:rsidR="003B1253" w:rsidRPr="00895650" w:rsidRDefault="00895650" w:rsidP="00475A72">
      <w:pPr>
        <w:pStyle w:val="ListParagraph"/>
        <w:numPr>
          <w:ilvl w:val="0"/>
          <w:numId w:val="37"/>
        </w:numPr>
        <w:tabs>
          <w:tab w:val="left" w:pos="4082"/>
        </w:tabs>
        <w:spacing w:after="120"/>
        <w:ind w:left="2246"/>
        <w:contextualSpacing w:val="0"/>
        <w:jc w:val="both"/>
        <w:rPr>
          <w:rFonts w:eastAsia="SimSun"/>
          <w:bdr w:val="none" w:sz="0" w:space="0" w:color="auto" w:frame="1"/>
          <w:lang w:val="en-GB" w:eastAsia="zh-CN"/>
        </w:rPr>
      </w:pPr>
      <w:r w:rsidRPr="00895650">
        <w:rPr>
          <w:rFonts w:eastAsia="SimSun"/>
          <w:bdr w:val="none" w:sz="0" w:space="0" w:color="auto" w:frame="1"/>
          <w:lang w:val="fr-FR" w:eastAsia="zh-CN"/>
        </w:rPr>
        <w:t>促进公共和私营部门的伙伴关系，以支持能力建设和开发创新的方法和技术，以促进自然资本的增值；</w:t>
      </w:r>
    </w:p>
    <w:p w:rsidR="003B1253" w:rsidRPr="003B1253" w:rsidRDefault="007A4103" w:rsidP="00475A72">
      <w:pPr>
        <w:tabs>
          <w:tab w:val="clear" w:pos="1247"/>
          <w:tab w:val="clear" w:pos="1814"/>
          <w:tab w:val="left" w:pos="4082"/>
        </w:tabs>
        <w:spacing w:after="120"/>
        <w:ind w:left="1248" w:firstLine="623"/>
        <w:jc w:val="both"/>
        <w:rPr>
          <w:b/>
          <w:color w:val="000000"/>
          <w:sz w:val="24"/>
          <w:szCs w:val="24"/>
          <w:shd w:val="clear" w:color="auto" w:fill="FFFFFF"/>
          <w:lang w:val="en-GB" w:eastAsia="zh-CN"/>
        </w:rPr>
      </w:pPr>
      <w:r w:rsidRPr="007A4103">
        <w:rPr>
          <w:rFonts w:eastAsia="KaiTi"/>
          <w:iCs/>
          <w:sz w:val="24"/>
          <w:szCs w:val="24"/>
          <w:lang w:val="zh-CN" w:eastAsia="zh-CN"/>
        </w:rPr>
        <w:t>3.</w:t>
      </w:r>
      <w:r>
        <w:rPr>
          <w:rFonts w:ascii="KaiTi" w:eastAsia="KaiTi" w:hAnsi="KaiTi" w:hint="eastAsia"/>
          <w:iCs/>
          <w:sz w:val="24"/>
          <w:szCs w:val="24"/>
          <w:lang w:val="zh-CN" w:eastAsia="zh-CN"/>
        </w:rPr>
        <w:t xml:space="preserve"> </w:t>
      </w:r>
      <w:r w:rsidR="003B1253" w:rsidRPr="00CF7B66">
        <w:rPr>
          <w:rFonts w:ascii="KaiTi" w:eastAsia="KaiTi" w:hAnsi="KaiTi" w:hint="eastAsia"/>
          <w:iCs/>
          <w:sz w:val="24"/>
          <w:szCs w:val="24"/>
          <w:lang w:val="zh-CN" w:eastAsia="zh-CN"/>
        </w:rPr>
        <w:t>邀请</w:t>
      </w:r>
      <w:r w:rsidR="003B1253" w:rsidRPr="003B1253">
        <w:rPr>
          <w:rFonts w:hint="eastAsia"/>
          <w:sz w:val="24"/>
          <w:szCs w:val="24"/>
          <w:lang w:val="zh-CN" w:eastAsia="zh-CN"/>
        </w:rPr>
        <w:t>会员国将</w:t>
      </w:r>
      <w:r w:rsidR="00895650">
        <w:rPr>
          <w:rFonts w:hint="eastAsia"/>
          <w:sz w:val="24"/>
          <w:szCs w:val="24"/>
          <w:lang w:val="zh-CN" w:eastAsia="zh-CN"/>
        </w:rPr>
        <w:t>关于自然资本分析的</w:t>
      </w:r>
      <w:r w:rsidR="003B1253" w:rsidRPr="003B1253">
        <w:rPr>
          <w:rFonts w:hint="eastAsia"/>
          <w:sz w:val="24"/>
          <w:szCs w:val="24"/>
          <w:lang w:val="zh-CN" w:eastAsia="zh-CN"/>
        </w:rPr>
        <w:t>信息</w:t>
      </w:r>
      <w:r w:rsidR="00895650">
        <w:rPr>
          <w:rFonts w:hint="eastAsia"/>
          <w:sz w:val="24"/>
          <w:szCs w:val="24"/>
          <w:lang w:val="zh-CN" w:eastAsia="zh-CN"/>
        </w:rPr>
        <w:t>和知识</w:t>
      </w:r>
      <w:r w:rsidR="003B1253" w:rsidRPr="003B1253">
        <w:rPr>
          <w:rFonts w:hint="eastAsia"/>
          <w:sz w:val="24"/>
          <w:szCs w:val="24"/>
          <w:lang w:val="zh-CN" w:eastAsia="zh-CN"/>
        </w:rPr>
        <w:t>纳入</w:t>
      </w:r>
      <w:r w:rsidR="00895650">
        <w:rPr>
          <w:rFonts w:hint="eastAsia"/>
          <w:sz w:val="24"/>
          <w:szCs w:val="24"/>
          <w:lang w:val="zh-CN" w:eastAsia="zh-CN"/>
        </w:rPr>
        <w:t>国家决算</w:t>
      </w:r>
      <w:r w:rsidR="003B1253" w:rsidRPr="003B1253">
        <w:rPr>
          <w:rFonts w:hint="eastAsia"/>
          <w:sz w:val="24"/>
          <w:szCs w:val="24"/>
          <w:lang w:val="zh-CN" w:eastAsia="zh-CN"/>
        </w:rPr>
        <w:t>、规划和决策，</w:t>
      </w:r>
      <w:r w:rsidR="00895650">
        <w:rPr>
          <w:rFonts w:hint="eastAsia"/>
          <w:sz w:val="24"/>
          <w:szCs w:val="24"/>
          <w:lang w:val="zh-CN" w:eastAsia="zh-CN"/>
        </w:rPr>
        <w:t>尤其</w:t>
      </w:r>
      <w:r w:rsidR="003B1253" w:rsidRPr="003B1253">
        <w:rPr>
          <w:rFonts w:hint="eastAsia"/>
          <w:sz w:val="24"/>
          <w:szCs w:val="24"/>
          <w:lang w:val="zh-CN" w:eastAsia="zh-CN"/>
        </w:rPr>
        <w:t>通过执行环境经济核算体系</w:t>
      </w:r>
      <w:r w:rsidR="00895650">
        <w:rPr>
          <w:rFonts w:hint="eastAsia"/>
          <w:sz w:val="24"/>
          <w:szCs w:val="24"/>
          <w:lang w:val="zh-CN" w:eastAsia="zh-CN"/>
        </w:rPr>
        <w:t>等</w:t>
      </w:r>
      <w:r w:rsidR="003B1253" w:rsidRPr="003B1253">
        <w:rPr>
          <w:rFonts w:hint="eastAsia"/>
          <w:sz w:val="24"/>
          <w:szCs w:val="24"/>
          <w:lang w:val="zh-CN" w:eastAsia="zh-CN"/>
        </w:rPr>
        <w:t>，以更好地</w:t>
      </w:r>
      <w:r w:rsidR="003B1253" w:rsidRPr="003B1253">
        <w:rPr>
          <w:rFonts w:ascii="SimSun" w:hAnsi="SimSun" w:hint="eastAsia"/>
          <w:sz w:val="24"/>
          <w:szCs w:val="24"/>
          <w:lang w:val="zh-CN" w:eastAsia="zh-CN"/>
        </w:rPr>
        <w:t>可持续</w:t>
      </w:r>
      <w:r w:rsidR="003B1253" w:rsidRPr="003B1253">
        <w:rPr>
          <w:rFonts w:hint="eastAsia"/>
          <w:sz w:val="24"/>
          <w:szCs w:val="24"/>
          <w:lang w:val="zh-CN" w:eastAsia="zh-CN"/>
        </w:rPr>
        <w:t>利用自然资本，促进可持续发展</w:t>
      </w:r>
      <w:r w:rsidR="00C74662">
        <w:rPr>
          <w:rFonts w:hint="eastAsia"/>
          <w:sz w:val="24"/>
          <w:szCs w:val="24"/>
          <w:lang w:val="zh-CN" w:eastAsia="zh-CN"/>
        </w:rPr>
        <w:t>；</w:t>
      </w:r>
    </w:p>
    <w:p w:rsidR="003B1253" w:rsidRDefault="007A4103" w:rsidP="00475A72">
      <w:pPr>
        <w:tabs>
          <w:tab w:val="clear" w:pos="1247"/>
          <w:tab w:val="clear" w:pos="1814"/>
          <w:tab w:val="left" w:pos="4082"/>
        </w:tabs>
        <w:spacing w:after="120"/>
        <w:ind w:left="1248" w:firstLine="623"/>
        <w:jc w:val="both"/>
        <w:rPr>
          <w:sz w:val="24"/>
          <w:szCs w:val="24"/>
          <w:lang w:val="zh-CN" w:eastAsia="zh-CN"/>
        </w:rPr>
      </w:pPr>
      <w:r w:rsidRPr="007A4103">
        <w:rPr>
          <w:rFonts w:eastAsia="KaiTi"/>
          <w:iCs/>
          <w:sz w:val="24"/>
          <w:szCs w:val="24"/>
          <w:lang w:val="zh-CN" w:eastAsia="zh-CN"/>
        </w:rPr>
        <w:t>4.</w:t>
      </w:r>
      <w:r>
        <w:rPr>
          <w:rFonts w:ascii="KaiTi" w:eastAsia="KaiTi" w:hAnsi="KaiTi" w:hint="eastAsia"/>
          <w:iCs/>
          <w:sz w:val="24"/>
          <w:szCs w:val="24"/>
          <w:lang w:val="zh-CN" w:eastAsia="zh-CN"/>
        </w:rPr>
        <w:t xml:space="preserve"> </w:t>
      </w:r>
      <w:r w:rsidR="003B1253" w:rsidRPr="00CF7B66">
        <w:rPr>
          <w:rFonts w:ascii="KaiTi" w:eastAsia="KaiTi" w:hAnsi="KaiTi" w:hint="eastAsia"/>
          <w:iCs/>
          <w:sz w:val="24"/>
          <w:szCs w:val="24"/>
          <w:lang w:val="zh-CN" w:eastAsia="zh-CN"/>
        </w:rPr>
        <w:t>请</w:t>
      </w:r>
      <w:r w:rsidR="003B1253" w:rsidRPr="003B1253">
        <w:rPr>
          <w:rFonts w:hint="eastAsia"/>
          <w:sz w:val="24"/>
          <w:szCs w:val="24"/>
          <w:lang w:val="zh-CN" w:eastAsia="zh-CN"/>
        </w:rPr>
        <w:t>执行主任</w:t>
      </w:r>
      <w:r w:rsidR="00895650" w:rsidRPr="00895650">
        <w:rPr>
          <w:rFonts w:hint="eastAsia"/>
          <w:sz w:val="24"/>
          <w:szCs w:val="24"/>
          <w:lang w:val="zh-CN" w:eastAsia="zh-CN"/>
        </w:rPr>
        <w:t>与会员国合作</w:t>
      </w:r>
      <w:r w:rsidR="00895650">
        <w:rPr>
          <w:rFonts w:hint="eastAsia"/>
          <w:sz w:val="24"/>
          <w:szCs w:val="24"/>
          <w:lang w:val="zh-CN" w:eastAsia="zh-CN"/>
        </w:rPr>
        <w:t>，</w:t>
      </w:r>
      <w:r w:rsidR="003B1253" w:rsidRPr="003B1253">
        <w:rPr>
          <w:rFonts w:hint="eastAsia"/>
          <w:sz w:val="24"/>
          <w:szCs w:val="24"/>
          <w:lang w:val="zh-CN" w:eastAsia="zh-CN"/>
        </w:rPr>
        <w:t>继续加强联合国环境规划署牵头的</w:t>
      </w:r>
      <w:r w:rsidR="006F161C">
        <w:rPr>
          <w:rFonts w:hint="eastAsia"/>
          <w:sz w:val="24"/>
          <w:szCs w:val="24"/>
          <w:lang w:val="zh-CN" w:eastAsia="zh-CN"/>
        </w:rPr>
        <w:t>一些</w:t>
      </w:r>
      <w:r w:rsidR="00895650">
        <w:rPr>
          <w:rFonts w:hint="eastAsia"/>
          <w:sz w:val="24"/>
          <w:szCs w:val="24"/>
          <w:lang w:val="zh-CN" w:eastAsia="zh-CN"/>
        </w:rPr>
        <w:t>工作，包括</w:t>
      </w:r>
      <w:r w:rsidR="00036066">
        <w:rPr>
          <w:rFonts w:hint="eastAsia"/>
          <w:sz w:val="24"/>
          <w:szCs w:val="24"/>
          <w:lang w:val="zh-CN" w:eastAsia="zh-CN"/>
        </w:rPr>
        <w:t>贫穷与环境倡议、</w:t>
      </w:r>
      <w:r w:rsidR="003B1253" w:rsidRPr="003B1253">
        <w:rPr>
          <w:rFonts w:hint="eastAsia"/>
          <w:sz w:val="24"/>
          <w:szCs w:val="24"/>
          <w:lang w:val="zh-CN" w:eastAsia="zh-CN"/>
        </w:rPr>
        <w:t>绿色经济咨询服务和绿色经济</w:t>
      </w:r>
      <w:proofErr w:type="gramStart"/>
      <w:r w:rsidR="003B1253" w:rsidRPr="003B1253">
        <w:rPr>
          <w:rFonts w:hint="eastAsia"/>
          <w:sz w:val="24"/>
          <w:szCs w:val="24"/>
          <w:lang w:val="zh-CN" w:eastAsia="zh-CN"/>
        </w:rPr>
        <w:t>行动伙伴</w:t>
      </w:r>
      <w:proofErr w:type="gramEnd"/>
      <w:r w:rsidR="003B1253" w:rsidRPr="003B1253">
        <w:rPr>
          <w:rFonts w:hint="eastAsia"/>
          <w:sz w:val="24"/>
          <w:szCs w:val="24"/>
          <w:lang w:val="zh-CN" w:eastAsia="zh-CN"/>
        </w:rPr>
        <w:t>关系</w:t>
      </w:r>
      <w:r w:rsidR="006F161C">
        <w:rPr>
          <w:rFonts w:hint="eastAsia"/>
          <w:sz w:val="24"/>
          <w:szCs w:val="24"/>
          <w:lang w:val="zh-CN" w:eastAsia="zh-CN"/>
        </w:rPr>
        <w:t>等</w:t>
      </w:r>
      <w:r w:rsidR="003B1253" w:rsidRPr="003B1253">
        <w:rPr>
          <w:rFonts w:hint="eastAsia"/>
          <w:sz w:val="24"/>
          <w:szCs w:val="24"/>
          <w:lang w:val="zh-CN" w:eastAsia="zh-CN"/>
        </w:rPr>
        <w:t>，</w:t>
      </w:r>
      <w:r w:rsidR="006F161C">
        <w:rPr>
          <w:rFonts w:hint="eastAsia"/>
          <w:sz w:val="24"/>
          <w:szCs w:val="24"/>
          <w:lang w:val="zh-CN" w:eastAsia="zh-CN"/>
        </w:rPr>
        <w:t>这些工作旨在：</w:t>
      </w:r>
    </w:p>
    <w:p w:rsidR="006F161C" w:rsidRPr="00036066" w:rsidRDefault="006F161C" w:rsidP="00475A72">
      <w:pPr>
        <w:pStyle w:val="ListParagraph"/>
        <w:numPr>
          <w:ilvl w:val="0"/>
          <w:numId w:val="38"/>
        </w:numPr>
        <w:tabs>
          <w:tab w:val="left" w:pos="4082"/>
        </w:tabs>
        <w:spacing w:after="120"/>
        <w:ind w:left="2246"/>
        <w:contextualSpacing w:val="0"/>
        <w:jc w:val="both"/>
        <w:rPr>
          <w:rFonts w:eastAsia="SimSun"/>
          <w:shd w:val="clear" w:color="auto" w:fill="FFFFFF"/>
          <w:lang w:val="en-GB" w:eastAsia="zh-CN"/>
        </w:rPr>
      </w:pPr>
      <w:r w:rsidRPr="00036066">
        <w:rPr>
          <w:rFonts w:eastAsia="SimSun"/>
          <w:shd w:val="clear" w:color="auto" w:fill="FFFFFF"/>
          <w:lang w:val="fr-FR" w:eastAsia="zh-CN"/>
        </w:rPr>
        <w:t>评估和监测自然资本的现状和趋势；</w:t>
      </w:r>
    </w:p>
    <w:p w:rsidR="006F161C" w:rsidRPr="00036066" w:rsidRDefault="006F161C" w:rsidP="00475A72">
      <w:pPr>
        <w:pStyle w:val="ListParagraph"/>
        <w:numPr>
          <w:ilvl w:val="0"/>
          <w:numId w:val="38"/>
        </w:numPr>
        <w:tabs>
          <w:tab w:val="left" w:pos="4082"/>
        </w:tabs>
        <w:spacing w:after="120"/>
        <w:ind w:left="2246"/>
        <w:contextualSpacing w:val="0"/>
        <w:jc w:val="both"/>
        <w:rPr>
          <w:rFonts w:eastAsia="SimSun"/>
          <w:shd w:val="clear" w:color="auto" w:fill="FFFFFF"/>
          <w:lang w:val="en-GB" w:eastAsia="zh-CN"/>
        </w:rPr>
      </w:pPr>
      <w:r w:rsidRPr="00036066">
        <w:rPr>
          <w:rFonts w:eastAsia="SimSun"/>
          <w:shd w:val="clear" w:color="auto" w:fill="FFFFFF"/>
          <w:lang w:val="fr-FR" w:eastAsia="zh-CN"/>
        </w:rPr>
        <w:t>考虑将自然资本的相关数据、信息和知识纳入政策制定和决策；</w:t>
      </w:r>
    </w:p>
    <w:p w:rsidR="00036066" w:rsidRPr="00036066" w:rsidRDefault="006F161C" w:rsidP="00475A72">
      <w:pPr>
        <w:pStyle w:val="ListParagraph"/>
        <w:numPr>
          <w:ilvl w:val="0"/>
          <w:numId w:val="38"/>
        </w:numPr>
        <w:tabs>
          <w:tab w:val="left" w:pos="4082"/>
        </w:tabs>
        <w:spacing w:after="120"/>
        <w:ind w:left="2246"/>
        <w:contextualSpacing w:val="0"/>
        <w:jc w:val="both"/>
        <w:rPr>
          <w:rFonts w:eastAsia="SimSun"/>
          <w:shd w:val="clear" w:color="auto" w:fill="FFFFFF"/>
          <w:lang w:val="en-GB" w:eastAsia="zh-CN"/>
        </w:rPr>
      </w:pPr>
      <w:r w:rsidRPr="00036066">
        <w:rPr>
          <w:rFonts w:eastAsia="SimSun"/>
          <w:shd w:val="clear" w:color="auto" w:fill="FFFFFF"/>
          <w:lang w:val="fr-FR" w:eastAsia="zh-CN"/>
        </w:rPr>
        <w:t>在会员国中开展</w:t>
      </w:r>
      <w:r w:rsidR="00036066" w:rsidRPr="00036066">
        <w:rPr>
          <w:rFonts w:eastAsia="SimSun"/>
          <w:shd w:val="clear" w:color="auto" w:fill="FFFFFF"/>
          <w:lang w:val="fr-FR" w:eastAsia="zh-CN"/>
        </w:rPr>
        <w:t>为</w:t>
      </w:r>
      <w:r w:rsidR="00036066">
        <w:rPr>
          <w:rFonts w:eastAsia="SimSun"/>
          <w:shd w:val="clear" w:color="auto" w:fill="FFFFFF"/>
          <w:lang w:val="fr-FR" w:eastAsia="zh-CN"/>
        </w:rPr>
        <w:t>应用环境经济核算体系等与</w:t>
      </w:r>
      <w:r w:rsidR="00036066">
        <w:rPr>
          <w:rFonts w:eastAsia="SimSun" w:hint="eastAsia"/>
          <w:shd w:val="clear" w:color="auto" w:fill="FFFFFF"/>
          <w:lang w:val="fr-FR" w:eastAsia="zh-CN"/>
        </w:rPr>
        <w:t>会</w:t>
      </w:r>
      <w:r w:rsidRPr="00036066">
        <w:rPr>
          <w:rFonts w:eastAsia="SimSun"/>
          <w:shd w:val="clear" w:color="auto" w:fill="FFFFFF"/>
          <w:lang w:val="fr-FR" w:eastAsia="zh-CN"/>
        </w:rPr>
        <w:t>员国倡议（如《哈博罗内宣言》）一致的</w:t>
      </w:r>
      <w:r w:rsidR="00036066">
        <w:rPr>
          <w:rFonts w:eastAsia="SimSun" w:hint="eastAsia"/>
          <w:shd w:val="clear" w:color="auto" w:fill="FFFFFF"/>
          <w:lang w:val="fr-FR" w:eastAsia="zh-CN"/>
        </w:rPr>
        <w:t>制度</w:t>
      </w:r>
      <w:r w:rsidRPr="00036066">
        <w:rPr>
          <w:rFonts w:eastAsia="SimSun"/>
          <w:shd w:val="clear" w:color="auto" w:fill="FFFFFF"/>
          <w:lang w:val="fr-FR" w:eastAsia="zh-CN"/>
        </w:rPr>
        <w:t>的能力</w:t>
      </w:r>
      <w:r w:rsidR="00036066" w:rsidRPr="00036066">
        <w:rPr>
          <w:rFonts w:eastAsia="SimSun"/>
          <w:shd w:val="clear" w:color="auto" w:fill="FFFFFF"/>
          <w:lang w:val="fr-FR" w:eastAsia="zh-CN"/>
        </w:rPr>
        <w:t>建设</w:t>
      </w:r>
      <w:r w:rsidRPr="00036066">
        <w:rPr>
          <w:rFonts w:eastAsia="SimSun"/>
          <w:shd w:val="clear" w:color="auto" w:fill="FFFFFF"/>
          <w:lang w:val="fr-FR" w:eastAsia="zh-CN"/>
        </w:rPr>
        <w:t>；</w:t>
      </w:r>
    </w:p>
    <w:p w:rsidR="003B1253" w:rsidRPr="00036066" w:rsidRDefault="007A4103" w:rsidP="00475A72">
      <w:pPr>
        <w:tabs>
          <w:tab w:val="clear" w:pos="1247"/>
          <w:tab w:val="clear" w:pos="1814"/>
          <w:tab w:val="left" w:pos="4082"/>
        </w:tabs>
        <w:spacing w:after="120"/>
        <w:ind w:left="1248" w:firstLine="623"/>
        <w:jc w:val="both"/>
        <w:rPr>
          <w:sz w:val="24"/>
          <w:szCs w:val="24"/>
          <w:lang w:val="zh-CN" w:eastAsia="zh-CN"/>
        </w:rPr>
      </w:pPr>
      <w:r w:rsidRPr="007A4103">
        <w:rPr>
          <w:rFonts w:eastAsia="KaiTi"/>
          <w:iCs/>
          <w:sz w:val="24"/>
          <w:szCs w:val="24"/>
          <w:lang w:val="en-GB" w:eastAsia="zh-CN"/>
        </w:rPr>
        <w:t>5.</w:t>
      </w:r>
      <w:r>
        <w:rPr>
          <w:rFonts w:ascii="KaiTi" w:eastAsia="KaiTi" w:hAnsi="KaiTi" w:hint="eastAsia"/>
          <w:iCs/>
          <w:sz w:val="24"/>
          <w:szCs w:val="24"/>
          <w:lang w:val="en-GB" w:eastAsia="zh-CN"/>
        </w:rPr>
        <w:t xml:space="preserve"> </w:t>
      </w:r>
      <w:r w:rsidR="0020467A" w:rsidRPr="00CF7B66">
        <w:rPr>
          <w:rFonts w:ascii="KaiTi" w:eastAsia="KaiTi" w:hAnsi="KaiTi" w:hint="eastAsia"/>
          <w:iCs/>
          <w:sz w:val="24"/>
          <w:szCs w:val="24"/>
          <w:lang w:val="en-GB" w:eastAsia="zh-CN"/>
        </w:rPr>
        <w:t>又</w:t>
      </w:r>
      <w:r w:rsidR="00036066" w:rsidRPr="00CF7B66">
        <w:rPr>
          <w:rFonts w:ascii="KaiTi" w:eastAsia="KaiTi" w:hAnsi="KaiTi"/>
          <w:iCs/>
          <w:sz w:val="24"/>
          <w:szCs w:val="24"/>
          <w:lang w:eastAsia="zh-CN"/>
        </w:rPr>
        <w:t>请</w:t>
      </w:r>
      <w:r w:rsidR="00036066" w:rsidRPr="00036066">
        <w:rPr>
          <w:rFonts w:ascii="SimSun" w:hAnsi="SimSun"/>
          <w:iCs/>
          <w:sz w:val="24"/>
          <w:szCs w:val="24"/>
          <w:lang w:eastAsia="zh-CN"/>
        </w:rPr>
        <w:t>执行主任与联合国各机构和其他合作伙伴合作，在现有资源的范围内，应要求支持各国促进：</w:t>
      </w:r>
      <w:r w:rsidR="003B1253" w:rsidRPr="003B1253">
        <w:rPr>
          <w:sz w:val="24"/>
          <w:szCs w:val="24"/>
          <w:lang w:val="zh-CN" w:eastAsia="zh-CN"/>
        </w:rPr>
        <w:t xml:space="preserve"> </w:t>
      </w:r>
    </w:p>
    <w:p w:rsidR="00036066" w:rsidRPr="00036066" w:rsidRDefault="00036066" w:rsidP="00475A72">
      <w:pPr>
        <w:pStyle w:val="ListParagraph"/>
        <w:numPr>
          <w:ilvl w:val="0"/>
          <w:numId w:val="39"/>
        </w:numPr>
        <w:tabs>
          <w:tab w:val="left" w:pos="4082"/>
        </w:tabs>
        <w:spacing w:after="120"/>
        <w:ind w:left="2246"/>
        <w:contextualSpacing w:val="0"/>
        <w:jc w:val="both"/>
        <w:rPr>
          <w:rFonts w:eastAsia="SimSun"/>
          <w:color w:val="000000"/>
          <w:shd w:val="clear" w:color="auto" w:fill="FFFFFF"/>
          <w:lang w:val="en-GB" w:eastAsia="zh-CN"/>
        </w:rPr>
      </w:pPr>
      <w:r w:rsidRPr="00036066">
        <w:rPr>
          <w:rFonts w:eastAsia="SimSun"/>
          <w:color w:val="000000"/>
          <w:shd w:val="clear" w:color="auto" w:fill="FFFFFF"/>
          <w:lang w:val="fr-FR" w:eastAsia="zh-CN"/>
        </w:rPr>
        <w:t>对自然资本的认识和对自然及其对国家可持续发展和人民福祉的贡献的尊重；</w:t>
      </w:r>
    </w:p>
    <w:p w:rsidR="00036066" w:rsidRPr="00036066" w:rsidRDefault="00036066" w:rsidP="00475A72">
      <w:pPr>
        <w:pStyle w:val="ListParagraph"/>
        <w:numPr>
          <w:ilvl w:val="0"/>
          <w:numId w:val="39"/>
        </w:numPr>
        <w:tabs>
          <w:tab w:val="left" w:pos="4082"/>
        </w:tabs>
        <w:spacing w:after="120"/>
        <w:ind w:left="2246"/>
        <w:contextualSpacing w:val="0"/>
        <w:jc w:val="both"/>
        <w:rPr>
          <w:rFonts w:eastAsia="SimSun"/>
          <w:color w:val="000000"/>
          <w:shd w:val="clear" w:color="auto" w:fill="FFFFFF"/>
          <w:lang w:val="en-GB" w:eastAsia="zh-CN"/>
        </w:rPr>
      </w:pPr>
      <w:r w:rsidRPr="00036066">
        <w:rPr>
          <w:rFonts w:eastAsia="SimSun"/>
          <w:color w:val="000000"/>
          <w:shd w:val="clear" w:color="auto" w:fill="FFFFFF"/>
          <w:lang w:val="fr-FR" w:eastAsia="zh-CN"/>
        </w:rPr>
        <w:lastRenderedPageBreak/>
        <w:t>可持续管理自然资源和自然资本核算的能力建设机制；</w:t>
      </w:r>
    </w:p>
    <w:p w:rsidR="00036066" w:rsidRPr="00036066" w:rsidRDefault="00036066" w:rsidP="00475A72">
      <w:pPr>
        <w:pStyle w:val="ListParagraph"/>
        <w:numPr>
          <w:ilvl w:val="0"/>
          <w:numId w:val="39"/>
        </w:numPr>
        <w:tabs>
          <w:tab w:val="left" w:pos="4082"/>
        </w:tabs>
        <w:spacing w:after="120"/>
        <w:ind w:left="2246"/>
        <w:contextualSpacing w:val="0"/>
        <w:jc w:val="both"/>
        <w:rPr>
          <w:rFonts w:eastAsia="SimSun"/>
          <w:color w:val="000000"/>
          <w:shd w:val="clear" w:color="auto" w:fill="FFFFFF"/>
          <w:lang w:val="en-GB" w:eastAsia="zh-CN"/>
        </w:rPr>
      </w:pPr>
      <w:r w:rsidRPr="00036066">
        <w:rPr>
          <w:rFonts w:eastAsia="SimSun"/>
          <w:color w:val="000000"/>
          <w:shd w:val="clear" w:color="auto" w:fill="FFFFFF"/>
          <w:lang w:val="fr-FR" w:eastAsia="zh-CN"/>
        </w:rPr>
        <w:t>促进可持续管理自然资本、增值和核算以及扭转环境退化和生物多样性损失的公共和私营部门伙伴关系；</w:t>
      </w:r>
    </w:p>
    <w:p w:rsidR="00036066" w:rsidRPr="00036066" w:rsidRDefault="0020467A" w:rsidP="00475A72">
      <w:pPr>
        <w:pStyle w:val="ListParagraph"/>
        <w:numPr>
          <w:ilvl w:val="0"/>
          <w:numId w:val="39"/>
        </w:numPr>
        <w:tabs>
          <w:tab w:val="left" w:pos="4082"/>
        </w:tabs>
        <w:spacing w:after="120"/>
        <w:ind w:left="2246"/>
        <w:contextualSpacing w:val="0"/>
        <w:jc w:val="both"/>
        <w:rPr>
          <w:b/>
          <w:color w:val="000000"/>
          <w:shd w:val="clear" w:color="auto" w:fill="FFFFFF"/>
          <w:lang w:val="en-GB" w:eastAsia="zh-CN"/>
        </w:rPr>
      </w:pPr>
      <w:r>
        <w:rPr>
          <w:rFonts w:eastAsia="SimSun" w:hint="eastAsia"/>
          <w:color w:val="000000"/>
          <w:shd w:val="clear" w:color="auto" w:fill="FFFFFF"/>
          <w:lang w:val="en-GB" w:eastAsia="zh-CN"/>
        </w:rPr>
        <w:t>为</w:t>
      </w:r>
      <w:r w:rsidRPr="0020467A">
        <w:rPr>
          <w:rFonts w:eastAsia="SimSun"/>
          <w:color w:val="000000"/>
          <w:shd w:val="clear" w:color="auto" w:fill="FFFFFF"/>
          <w:lang w:val="fr-FR" w:eastAsia="zh-CN"/>
        </w:rPr>
        <w:t>可持续地管理</w:t>
      </w:r>
      <w:r w:rsidRPr="0020467A">
        <w:rPr>
          <w:rFonts w:eastAsia="SimSun" w:hint="eastAsia"/>
          <w:color w:val="000000"/>
          <w:shd w:val="clear" w:color="auto" w:fill="FFFFFF"/>
          <w:lang w:val="fr-FR" w:eastAsia="zh-CN"/>
        </w:rPr>
        <w:t>国家</w:t>
      </w:r>
      <w:r w:rsidRPr="0020467A">
        <w:rPr>
          <w:rFonts w:eastAsia="SimSun"/>
          <w:color w:val="000000"/>
          <w:shd w:val="clear" w:color="auto" w:fill="FFFFFF"/>
          <w:lang w:val="fr-FR" w:eastAsia="zh-CN"/>
        </w:rPr>
        <w:t>自然资本</w:t>
      </w:r>
      <w:r>
        <w:rPr>
          <w:rFonts w:eastAsia="SimSun" w:hint="eastAsia"/>
          <w:color w:val="000000"/>
          <w:shd w:val="clear" w:color="auto" w:fill="FFFFFF"/>
          <w:lang w:val="fr-FR" w:eastAsia="zh-CN"/>
        </w:rPr>
        <w:t>能力的</w:t>
      </w:r>
      <w:r>
        <w:rPr>
          <w:rFonts w:eastAsia="SimSun"/>
          <w:color w:val="000000"/>
          <w:shd w:val="clear" w:color="auto" w:fill="FFFFFF"/>
          <w:lang w:val="fr-FR" w:eastAsia="zh-CN"/>
        </w:rPr>
        <w:t>研究开发</w:t>
      </w:r>
      <w:r>
        <w:rPr>
          <w:rFonts w:eastAsia="SimSun" w:hint="eastAsia"/>
          <w:color w:val="000000"/>
          <w:shd w:val="clear" w:color="auto" w:fill="FFFFFF"/>
          <w:lang w:val="fr-FR" w:eastAsia="zh-CN"/>
        </w:rPr>
        <w:t>、</w:t>
      </w:r>
      <w:r w:rsidR="00036066" w:rsidRPr="00036066">
        <w:rPr>
          <w:rFonts w:eastAsia="SimSun"/>
          <w:color w:val="000000"/>
          <w:shd w:val="clear" w:color="auto" w:fill="FFFFFF"/>
          <w:lang w:val="fr-FR" w:eastAsia="zh-CN"/>
        </w:rPr>
        <w:t>技术创新</w:t>
      </w:r>
      <w:r>
        <w:rPr>
          <w:rFonts w:eastAsia="SimSun" w:hint="eastAsia"/>
          <w:color w:val="000000"/>
          <w:shd w:val="clear" w:color="auto" w:fill="FFFFFF"/>
          <w:lang w:val="fr-FR" w:eastAsia="zh-CN"/>
        </w:rPr>
        <w:t>和</w:t>
      </w:r>
      <w:r w:rsidR="00036066" w:rsidRPr="00036066">
        <w:rPr>
          <w:rFonts w:eastAsia="SimSun"/>
          <w:color w:val="000000"/>
          <w:shd w:val="clear" w:color="auto" w:fill="FFFFFF"/>
          <w:lang w:val="fr-FR" w:eastAsia="zh-CN"/>
        </w:rPr>
        <w:t>技术能力</w:t>
      </w:r>
      <w:r w:rsidR="00036066" w:rsidRPr="00036066">
        <w:rPr>
          <w:rFonts w:ascii="SimSun" w:eastAsia="SimSun" w:hAnsi="SimSun"/>
          <w:color w:val="000000"/>
          <w:shd w:val="clear" w:color="auto" w:fill="FFFFFF"/>
          <w:lang w:val="fr-FR" w:eastAsia="zh-CN"/>
        </w:rPr>
        <w:t>；</w:t>
      </w:r>
    </w:p>
    <w:p w:rsidR="00A74123" w:rsidRPr="00036066" w:rsidRDefault="007A4103" w:rsidP="00475A72">
      <w:pPr>
        <w:tabs>
          <w:tab w:val="clear" w:pos="1247"/>
          <w:tab w:val="clear" w:pos="1814"/>
          <w:tab w:val="left" w:pos="4082"/>
        </w:tabs>
        <w:spacing w:after="120"/>
        <w:ind w:left="1247" w:firstLine="624"/>
        <w:jc w:val="both"/>
        <w:rPr>
          <w:sz w:val="24"/>
          <w:szCs w:val="24"/>
          <w:bdr w:val="none" w:sz="0" w:space="0" w:color="auto" w:frame="1"/>
          <w:lang w:val="en-GB" w:eastAsia="zh-CN"/>
        </w:rPr>
      </w:pPr>
      <w:r w:rsidRPr="007A4103">
        <w:rPr>
          <w:rFonts w:eastAsia="KaiTi"/>
          <w:iCs/>
          <w:sz w:val="24"/>
          <w:szCs w:val="24"/>
          <w:lang w:val="en-GB" w:eastAsia="zh-CN"/>
        </w:rPr>
        <w:t>6.</w:t>
      </w:r>
      <w:r>
        <w:rPr>
          <w:rFonts w:ascii="KaiTi" w:eastAsia="KaiTi" w:hAnsi="KaiTi" w:hint="eastAsia"/>
          <w:iCs/>
          <w:sz w:val="24"/>
          <w:szCs w:val="24"/>
          <w:lang w:val="en-GB" w:eastAsia="zh-CN"/>
        </w:rPr>
        <w:t xml:space="preserve"> </w:t>
      </w:r>
      <w:r w:rsidR="0020467A" w:rsidRPr="00C2329E">
        <w:rPr>
          <w:rFonts w:ascii="KaiTi" w:eastAsia="KaiTi" w:hAnsi="KaiTi" w:hint="eastAsia"/>
          <w:iCs/>
          <w:sz w:val="24"/>
          <w:szCs w:val="24"/>
          <w:lang w:val="en-GB" w:eastAsia="zh-CN"/>
        </w:rPr>
        <w:t>还</w:t>
      </w:r>
      <w:r w:rsidR="00036066" w:rsidRPr="00C2329E">
        <w:rPr>
          <w:rFonts w:ascii="KaiTi" w:eastAsia="KaiTi" w:hAnsi="KaiTi"/>
          <w:iCs/>
          <w:sz w:val="24"/>
          <w:szCs w:val="24"/>
          <w:lang w:eastAsia="zh-CN"/>
        </w:rPr>
        <w:t>请</w:t>
      </w:r>
      <w:r w:rsidR="00036066" w:rsidRPr="00036066">
        <w:rPr>
          <w:iCs/>
          <w:sz w:val="24"/>
          <w:szCs w:val="24"/>
          <w:lang w:eastAsia="zh-CN"/>
        </w:rPr>
        <w:t>执行主任不迟于</w:t>
      </w:r>
      <w:r w:rsidR="00036066" w:rsidRPr="00036066">
        <w:rPr>
          <w:iCs/>
          <w:sz w:val="24"/>
          <w:szCs w:val="24"/>
          <w:lang w:eastAsia="zh-CN"/>
        </w:rPr>
        <w:t>2019</w:t>
      </w:r>
      <w:r w:rsidR="00036066" w:rsidRPr="00036066">
        <w:rPr>
          <w:iCs/>
          <w:sz w:val="24"/>
          <w:szCs w:val="24"/>
          <w:lang w:eastAsia="zh-CN"/>
        </w:rPr>
        <w:t>年向联合国环境大会报告执行本决议的进展情况。</w:t>
      </w:r>
      <w:r w:rsidR="003B1253" w:rsidRPr="003B1253">
        <w:rPr>
          <w:sz w:val="24"/>
          <w:szCs w:val="24"/>
          <w:lang w:val="zh-CN" w:eastAsia="zh-CN"/>
        </w:rPr>
        <w:t xml:space="preserve"> </w:t>
      </w:r>
      <w:r w:rsidR="003B1253" w:rsidRPr="003B1253">
        <w:rPr>
          <w:sz w:val="24"/>
          <w:szCs w:val="24"/>
          <w:lang w:val="en-US" w:eastAsia="zh-CN"/>
        </w:rPr>
        <w:t xml:space="preserve"> </w:t>
      </w:r>
      <w:r w:rsidR="00A74123" w:rsidRPr="002307ED">
        <w:rPr>
          <w:lang w:eastAsia="zh-CN"/>
        </w:rPr>
        <w:t xml:space="preserve"> </w:t>
      </w:r>
    </w:p>
    <w:p w:rsidR="00036066" w:rsidRPr="00036066" w:rsidRDefault="00A74123" w:rsidP="00CF7B66">
      <w:pPr>
        <w:pStyle w:val="BBTitle"/>
        <w:spacing w:before="240" w:after="120"/>
        <w:jc w:val="both"/>
        <w:rPr>
          <w:bCs/>
          <w:lang w:eastAsia="zh-CN"/>
        </w:rPr>
      </w:pPr>
      <w:r w:rsidRPr="002307ED">
        <w:rPr>
          <w:rFonts w:eastAsia="Batang"/>
          <w:lang w:eastAsia="zh-CN"/>
        </w:rPr>
        <w:t>2/14.</w:t>
      </w:r>
      <w:r w:rsidRPr="002307ED">
        <w:rPr>
          <w:rFonts w:eastAsia="Batang"/>
          <w:lang w:eastAsia="zh-CN"/>
        </w:rPr>
        <w:tab/>
      </w:r>
      <w:r w:rsidR="00036066" w:rsidRPr="00036066">
        <w:rPr>
          <w:rFonts w:eastAsia="SimHei" w:hint="eastAsia"/>
          <w:bCs/>
          <w:lang w:eastAsia="zh-CN"/>
        </w:rPr>
        <w:t>野生动植物及野生动植物产品非法贸易</w:t>
      </w:r>
    </w:p>
    <w:p w:rsidR="00036066" w:rsidRPr="00036066" w:rsidRDefault="00036066" w:rsidP="00CF7B66">
      <w:pPr>
        <w:tabs>
          <w:tab w:val="left" w:pos="624"/>
          <w:tab w:val="left" w:pos="4082"/>
        </w:tabs>
        <w:spacing w:after="120"/>
        <w:ind w:left="1247" w:firstLine="624"/>
        <w:jc w:val="both"/>
        <w:rPr>
          <w:i/>
          <w:iCs/>
          <w:lang w:val="en-GB" w:eastAsia="zh-CN"/>
        </w:rPr>
      </w:pPr>
      <w:r w:rsidRPr="00CF7B66">
        <w:rPr>
          <w:rFonts w:ascii="KaiTi" w:eastAsia="KaiTi" w:hAnsi="KaiTi" w:hint="eastAsia"/>
          <w:sz w:val="24"/>
          <w:szCs w:val="24"/>
          <w:lang w:val="en-GB" w:eastAsia="zh-CN"/>
        </w:rPr>
        <w:t>联合国环境大会</w:t>
      </w:r>
      <w:r w:rsidRPr="00036066">
        <w:rPr>
          <w:rFonts w:eastAsia="STKaiti" w:hint="eastAsia"/>
          <w:sz w:val="24"/>
          <w:szCs w:val="24"/>
          <w:lang w:val="en-GB" w:eastAsia="zh-CN"/>
        </w:rPr>
        <w:t>，</w:t>
      </w:r>
    </w:p>
    <w:p w:rsidR="00036066" w:rsidRPr="00036066" w:rsidRDefault="00036066" w:rsidP="00CF7B66">
      <w:pPr>
        <w:tabs>
          <w:tab w:val="left" w:pos="624"/>
        </w:tabs>
        <w:spacing w:after="120"/>
        <w:ind w:left="1247" w:firstLine="624"/>
        <w:jc w:val="both"/>
        <w:rPr>
          <w:lang w:val="en-GB" w:eastAsia="zh-CN"/>
        </w:rPr>
      </w:pPr>
      <w:r w:rsidRPr="00CF7B66">
        <w:rPr>
          <w:rFonts w:ascii="KaiTi" w:eastAsia="KaiTi" w:hAnsi="KaiTi" w:hint="eastAsia"/>
          <w:sz w:val="24"/>
          <w:szCs w:val="24"/>
          <w:lang w:val="en-GB" w:eastAsia="zh-CN"/>
        </w:rPr>
        <w:t>回顾</w:t>
      </w:r>
      <w:r w:rsidRPr="00036066">
        <w:rPr>
          <w:rFonts w:hint="eastAsia"/>
          <w:sz w:val="24"/>
          <w:szCs w:val="24"/>
          <w:bdr w:val="none" w:sz="0" w:space="0" w:color="auto" w:frame="1"/>
          <w:lang w:val="en-GB" w:eastAsia="zh-CN"/>
        </w:rPr>
        <w:t>其关于野生动植物非法贸易的第</w:t>
      </w:r>
      <w:r w:rsidRPr="00036066">
        <w:rPr>
          <w:sz w:val="24"/>
          <w:szCs w:val="24"/>
          <w:bdr w:val="none" w:sz="0" w:space="0" w:color="auto" w:frame="1"/>
          <w:lang w:val="en-GB" w:eastAsia="zh-CN"/>
        </w:rPr>
        <w:t>1/3</w:t>
      </w:r>
      <w:r w:rsidRPr="00036066">
        <w:rPr>
          <w:rFonts w:hint="eastAsia"/>
          <w:sz w:val="24"/>
          <w:szCs w:val="24"/>
          <w:bdr w:val="none" w:sz="0" w:space="0" w:color="auto" w:frame="1"/>
          <w:lang w:val="en-GB" w:eastAsia="zh-CN"/>
        </w:rPr>
        <w:t>号决议，</w:t>
      </w:r>
    </w:p>
    <w:p w:rsidR="00036066" w:rsidRPr="00036066" w:rsidRDefault="00036066" w:rsidP="00CF7B66">
      <w:pPr>
        <w:tabs>
          <w:tab w:val="left" w:pos="624"/>
        </w:tabs>
        <w:spacing w:after="120"/>
        <w:ind w:left="1247" w:firstLine="624"/>
        <w:jc w:val="both"/>
        <w:rPr>
          <w:lang w:val="en-GB" w:eastAsia="zh-CN"/>
        </w:rPr>
      </w:pPr>
      <w:r w:rsidRPr="00CF7B66">
        <w:rPr>
          <w:rFonts w:ascii="KaiTi" w:eastAsia="KaiTi" w:hAnsi="KaiTi" w:hint="eastAsia"/>
          <w:sz w:val="24"/>
          <w:szCs w:val="24"/>
          <w:lang w:val="en-GB" w:eastAsia="zh-CN"/>
        </w:rPr>
        <w:t>欢迎</w:t>
      </w:r>
      <w:r w:rsidR="0020467A">
        <w:rPr>
          <w:rFonts w:hint="eastAsia"/>
          <w:sz w:val="24"/>
          <w:szCs w:val="24"/>
          <w:bdr w:val="none" w:sz="0" w:space="0" w:color="auto" w:frame="1"/>
          <w:lang w:val="en-GB" w:eastAsia="zh-CN"/>
        </w:rPr>
        <w:t>联大</w:t>
      </w:r>
      <w:r w:rsidRPr="00036066">
        <w:rPr>
          <w:rFonts w:hint="eastAsia"/>
          <w:sz w:val="24"/>
          <w:szCs w:val="24"/>
          <w:bdr w:val="none" w:sz="0" w:space="0" w:color="auto" w:frame="1"/>
          <w:lang w:val="en-GB" w:eastAsia="zh-CN"/>
        </w:rPr>
        <w:t>通过关于解决野生动植物非法贩运问题的</w:t>
      </w:r>
      <w:r>
        <w:rPr>
          <w:rFonts w:hint="eastAsia"/>
          <w:sz w:val="24"/>
          <w:szCs w:val="24"/>
          <w:bdr w:val="none" w:sz="0" w:space="0" w:color="auto" w:frame="1"/>
          <w:lang w:val="en-GB" w:eastAsia="zh-CN"/>
        </w:rPr>
        <w:t>2015</w:t>
      </w:r>
      <w:r>
        <w:rPr>
          <w:rFonts w:hint="eastAsia"/>
          <w:sz w:val="24"/>
          <w:szCs w:val="24"/>
          <w:bdr w:val="none" w:sz="0" w:space="0" w:color="auto" w:frame="1"/>
          <w:lang w:val="en-GB" w:eastAsia="zh-CN"/>
        </w:rPr>
        <w:t>年</w:t>
      </w:r>
      <w:r>
        <w:rPr>
          <w:rFonts w:hint="eastAsia"/>
          <w:sz w:val="24"/>
          <w:szCs w:val="24"/>
          <w:bdr w:val="none" w:sz="0" w:space="0" w:color="auto" w:frame="1"/>
          <w:lang w:val="en-GB" w:eastAsia="zh-CN"/>
        </w:rPr>
        <w:t>7</w:t>
      </w:r>
      <w:r>
        <w:rPr>
          <w:rFonts w:hint="eastAsia"/>
          <w:sz w:val="24"/>
          <w:szCs w:val="24"/>
          <w:bdr w:val="none" w:sz="0" w:space="0" w:color="auto" w:frame="1"/>
          <w:lang w:val="en-GB" w:eastAsia="zh-CN"/>
        </w:rPr>
        <w:t>月</w:t>
      </w:r>
      <w:r>
        <w:rPr>
          <w:rFonts w:hint="eastAsia"/>
          <w:sz w:val="24"/>
          <w:szCs w:val="24"/>
          <w:bdr w:val="none" w:sz="0" w:space="0" w:color="auto" w:frame="1"/>
          <w:lang w:val="en-GB" w:eastAsia="zh-CN"/>
        </w:rPr>
        <w:t>30</w:t>
      </w:r>
      <w:r>
        <w:rPr>
          <w:rFonts w:hint="eastAsia"/>
          <w:sz w:val="24"/>
          <w:szCs w:val="24"/>
          <w:bdr w:val="none" w:sz="0" w:space="0" w:color="auto" w:frame="1"/>
          <w:lang w:val="en-GB" w:eastAsia="zh-CN"/>
        </w:rPr>
        <w:t>日</w:t>
      </w:r>
      <w:r w:rsidRPr="00036066">
        <w:rPr>
          <w:rFonts w:hint="eastAsia"/>
          <w:sz w:val="24"/>
          <w:szCs w:val="24"/>
          <w:bdr w:val="none" w:sz="0" w:space="0" w:color="auto" w:frame="1"/>
          <w:lang w:val="en-GB" w:eastAsia="zh-CN"/>
        </w:rPr>
        <w:t>第</w:t>
      </w:r>
      <w:r w:rsidRPr="00036066">
        <w:rPr>
          <w:sz w:val="24"/>
          <w:szCs w:val="24"/>
          <w:bdr w:val="none" w:sz="0" w:space="0" w:color="auto" w:frame="1"/>
          <w:lang w:val="en-GB" w:eastAsia="zh-CN"/>
        </w:rPr>
        <w:t>69/314</w:t>
      </w:r>
      <w:r w:rsidRPr="00036066">
        <w:rPr>
          <w:rFonts w:hint="eastAsia"/>
          <w:sz w:val="24"/>
          <w:szCs w:val="24"/>
          <w:bdr w:val="none" w:sz="0" w:space="0" w:color="auto" w:frame="1"/>
          <w:lang w:val="en-GB" w:eastAsia="zh-CN"/>
        </w:rPr>
        <w:t>号决议，</w:t>
      </w:r>
    </w:p>
    <w:p w:rsidR="00036066" w:rsidRPr="00036066" w:rsidRDefault="00036066" w:rsidP="00CF7B66">
      <w:pPr>
        <w:tabs>
          <w:tab w:val="left" w:pos="624"/>
        </w:tabs>
        <w:spacing w:after="120"/>
        <w:ind w:left="1247" w:firstLine="624"/>
        <w:jc w:val="both"/>
        <w:rPr>
          <w:lang w:eastAsia="zh-CN"/>
        </w:rPr>
      </w:pPr>
      <w:r w:rsidRPr="00CF7B66">
        <w:rPr>
          <w:rFonts w:ascii="KaiTi" w:eastAsia="KaiTi" w:hAnsi="KaiTi" w:hint="eastAsia"/>
          <w:sz w:val="24"/>
          <w:szCs w:val="24"/>
          <w:lang w:val="en-GB" w:eastAsia="zh-CN"/>
        </w:rPr>
        <w:t>强调</w:t>
      </w:r>
      <w:r w:rsidRPr="00036066">
        <w:rPr>
          <w:rFonts w:hint="eastAsia"/>
          <w:sz w:val="24"/>
          <w:szCs w:val="24"/>
          <w:bdr w:val="none" w:sz="0" w:space="0" w:color="auto" w:frame="1"/>
          <w:lang w:val="en-US" w:eastAsia="zh-CN"/>
        </w:rPr>
        <w:t>需要执行联大通过的可持续发展目标</w:t>
      </w:r>
      <w:r w:rsidR="00A553B0">
        <w:rPr>
          <w:rFonts w:hint="eastAsia"/>
          <w:sz w:val="24"/>
          <w:szCs w:val="24"/>
          <w:bdr w:val="none" w:sz="0" w:space="0" w:color="auto" w:frame="1"/>
          <w:lang w:val="en-US" w:eastAsia="zh-CN"/>
        </w:rPr>
        <w:t>以</w:t>
      </w:r>
      <w:r w:rsidR="00A553B0" w:rsidRPr="00A553B0">
        <w:rPr>
          <w:rFonts w:hint="eastAsia"/>
          <w:sz w:val="24"/>
          <w:szCs w:val="24"/>
          <w:bdr w:val="none" w:sz="0" w:space="0" w:color="auto" w:frame="1"/>
          <w:lang w:val="en-US" w:eastAsia="zh-CN"/>
        </w:rPr>
        <w:t>变革我们的世界</w:t>
      </w:r>
      <w:r w:rsidRPr="00036066">
        <w:rPr>
          <w:rFonts w:hint="eastAsia"/>
          <w:sz w:val="24"/>
          <w:szCs w:val="24"/>
          <w:bdr w:val="none" w:sz="0" w:space="0" w:color="auto" w:frame="1"/>
          <w:lang w:val="en-US" w:eastAsia="zh-CN"/>
        </w:rPr>
        <w:t>，</w:t>
      </w:r>
    </w:p>
    <w:p w:rsidR="00036066" w:rsidRPr="00036066" w:rsidRDefault="00036066" w:rsidP="00CF7B66">
      <w:pPr>
        <w:tabs>
          <w:tab w:val="left" w:pos="624"/>
        </w:tabs>
        <w:spacing w:after="120"/>
        <w:ind w:left="1247" w:firstLine="624"/>
        <w:jc w:val="both"/>
        <w:rPr>
          <w:bCs/>
          <w:lang w:val="en-GB" w:eastAsia="zh-CN"/>
        </w:rPr>
      </w:pPr>
      <w:r w:rsidRPr="00CF7B66">
        <w:rPr>
          <w:rFonts w:ascii="KaiTi" w:eastAsia="KaiTi" w:hAnsi="KaiTi" w:hint="eastAsia"/>
          <w:sz w:val="24"/>
          <w:szCs w:val="24"/>
          <w:bdr w:val="none" w:sz="0" w:space="0" w:color="auto" w:frame="1"/>
          <w:lang w:val="en-GB" w:eastAsia="zh-CN"/>
        </w:rPr>
        <w:t>认识到</w:t>
      </w:r>
      <w:r w:rsidRPr="00036066">
        <w:rPr>
          <w:rFonts w:hint="eastAsia"/>
          <w:sz w:val="24"/>
          <w:szCs w:val="24"/>
          <w:bdr w:val="none" w:sz="0" w:space="0" w:color="auto" w:frame="1"/>
          <w:lang w:val="en-GB" w:eastAsia="zh-CN"/>
        </w:rPr>
        <w:t>《濒危野生动植物种国际贸易公约》作为首要机制在监管列入其附件的野生动植物种国际贸易方面发挥的重要作用，以及国际打击野生动物犯罪问题集团组织在支持解决野生动植物非法贸易和非法贩运的干预措施方面所做的工作，</w:t>
      </w:r>
    </w:p>
    <w:p w:rsidR="00036066" w:rsidRPr="00036066" w:rsidRDefault="00036066" w:rsidP="00CF7B66">
      <w:pPr>
        <w:tabs>
          <w:tab w:val="left" w:pos="624"/>
        </w:tabs>
        <w:spacing w:after="120"/>
        <w:ind w:left="1247" w:firstLine="624"/>
        <w:jc w:val="both"/>
        <w:rPr>
          <w:lang w:val="en-GB" w:eastAsia="zh-CN"/>
        </w:rPr>
      </w:pPr>
      <w:r w:rsidRPr="00CF7B66">
        <w:rPr>
          <w:rFonts w:ascii="KaiTi" w:eastAsia="KaiTi" w:hAnsi="KaiTi" w:hint="eastAsia"/>
          <w:sz w:val="24"/>
          <w:szCs w:val="24"/>
          <w:bdr w:val="none" w:sz="0" w:space="0" w:color="auto" w:frame="1"/>
          <w:lang w:val="en-GB" w:eastAsia="zh-CN"/>
        </w:rPr>
        <w:t>又认识到</w:t>
      </w:r>
      <w:r w:rsidRPr="00036066">
        <w:rPr>
          <w:rFonts w:hint="eastAsia"/>
          <w:sz w:val="24"/>
          <w:szCs w:val="24"/>
          <w:bdr w:val="none" w:sz="0" w:space="0" w:color="auto" w:frame="1"/>
          <w:lang w:val="en-GB" w:eastAsia="zh-CN"/>
        </w:rPr>
        <w:t>双边、区域和国际层面的合作是预防、打击和消除野生动植物和野生动植物产品非法贸易和贩运的重要工具，包括通过利用相关的国际法律文书和多边机构的各项决议，</w:t>
      </w:r>
    </w:p>
    <w:p w:rsidR="00036066" w:rsidRPr="00036066" w:rsidRDefault="00036066" w:rsidP="00CF7B66">
      <w:pPr>
        <w:tabs>
          <w:tab w:val="left" w:pos="624"/>
        </w:tabs>
        <w:spacing w:after="120"/>
        <w:ind w:left="1247" w:firstLine="624"/>
        <w:jc w:val="both"/>
        <w:rPr>
          <w:bCs/>
          <w:lang w:val="en-GB" w:eastAsia="zh-CN"/>
        </w:rPr>
      </w:pPr>
      <w:r w:rsidRPr="00CF7B66">
        <w:rPr>
          <w:rFonts w:ascii="KaiTi" w:eastAsia="KaiTi" w:hAnsi="KaiTi" w:hint="eastAsia"/>
          <w:sz w:val="24"/>
          <w:szCs w:val="24"/>
          <w:bdr w:val="none" w:sz="0" w:space="0" w:color="auto" w:frame="1"/>
          <w:lang w:val="en-GB" w:eastAsia="zh-CN"/>
        </w:rPr>
        <w:t>充分意识到</w:t>
      </w:r>
      <w:r w:rsidRPr="00036066">
        <w:rPr>
          <w:rFonts w:hint="eastAsia"/>
          <w:sz w:val="24"/>
          <w:szCs w:val="24"/>
          <w:bdr w:val="none" w:sz="0" w:space="0" w:color="auto" w:frame="1"/>
          <w:lang w:val="en-GB" w:eastAsia="zh-CN"/>
        </w:rPr>
        <w:t>野生动植物及其产品非法贸易在环境、经济和社会方面的不利影响，及其对于实现《</w:t>
      </w:r>
      <w:r w:rsidRPr="00036066">
        <w:rPr>
          <w:sz w:val="24"/>
          <w:szCs w:val="24"/>
          <w:bdr w:val="none" w:sz="0" w:space="0" w:color="auto" w:frame="1"/>
          <w:lang w:val="en-GB" w:eastAsia="zh-CN"/>
        </w:rPr>
        <w:t>2030</w:t>
      </w:r>
      <w:r w:rsidRPr="00036066">
        <w:rPr>
          <w:rFonts w:hint="eastAsia"/>
          <w:sz w:val="24"/>
          <w:szCs w:val="24"/>
          <w:bdr w:val="none" w:sz="0" w:space="0" w:color="auto" w:frame="1"/>
          <w:lang w:val="en-GB" w:eastAsia="zh-CN"/>
        </w:rPr>
        <w:t>年可持续发展议程》的破坏作用，</w:t>
      </w:r>
    </w:p>
    <w:p w:rsidR="00036066" w:rsidRPr="00036066" w:rsidRDefault="00036066" w:rsidP="00CF7B66">
      <w:pPr>
        <w:tabs>
          <w:tab w:val="left" w:pos="624"/>
        </w:tabs>
        <w:spacing w:after="120"/>
        <w:ind w:left="1247" w:firstLine="624"/>
        <w:jc w:val="both"/>
        <w:rPr>
          <w:sz w:val="24"/>
          <w:szCs w:val="24"/>
          <w:lang w:val="en-GB" w:eastAsia="zh-CN"/>
        </w:rPr>
      </w:pPr>
      <w:r w:rsidRPr="00CF7B66">
        <w:rPr>
          <w:rFonts w:ascii="KaiTi" w:eastAsia="KaiTi" w:hAnsi="KaiTi" w:hint="eastAsia"/>
          <w:bCs/>
          <w:iCs/>
          <w:sz w:val="24"/>
          <w:szCs w:val="24"/>
          <w:lang w:val="en-GB" w:eastAsia="zh-CN"/>
        </w:rPr>
        <w:t>承认</w:t>
      </w:r>
      <w:r w:rsidRPr="00036066">
        <w:rPr>
          <w:rFonts w:hint="eastAsia"/>
          <w:sz w:val="24"/>
          <w:szCs w:val="24"/>
          <w:bdr w:val="none" w:sz="0" w:space="0" w:color="auto" w:frame="1"/>
          <w:lang w:val="en-GB" w:eastAsia="zh-CN"/>
        </w:rPr>
        <w:t>野生动植物非法贸易和贩运可对公众健康产生负面影响，</w:t>
      </w:r>
    </w:p>
    <w:p w:rsidR="00036066" w:rsidRPr="00036066" w:rsidRDefault="00036066" w:rsidP="00CF7B66">
      <w:pPr>
        <w:tabs>
          <w:tab w:val="left" w:pos="624"/>
        </w:tabs>
        <w:spacing w:after="120"/>
        <w:ind w:left="1247" w:firstLine="624"/>
        <w:jc w:val="both"/>
        <w:rPr>
          <w:lang w:val="en-GB" w:eastAsia="zh-CN"/>
        </w:rPr>
      </w:pPr>
      <w:r w:rsidRPr="00CF7B66">
        <w:rPr>
          <w:rFonts w:ascii="KaiTi" w:eastAsia="KaiTi" w:hAnsi="KaiTi" w:hint="eastAsia"/>
          <w:iCs/>
          <w:sz w:val="24"/>
          <w:szCs w:val="24"/>
          <w:bdr w:val="none" w:sz="0" w:space="0" w:color="auto" w:frame="1"/>
          <w:lang w:val="en-GB" w:eastAsia="zh-CN"/>
        </w:rPr>
        <w:t>认识到</w:t>
      </w:r>
      <w:r w:rsidRPr="00036066">
        <w:rPr>
          <w:rFonts w:hint="eastAsia"/>
          <w:iCs/>
          <w:sz w:val="24"/>
          <w:szCs w:val="24"/>
          <w:bdr w:val="none" w:sz="0" w:space="0" w:color="auto" w:frame="1"/>
          <w:lang w:val="en-GB" w:eastAsia="zh-CN"/>
        </w:rPr>
        <w:t>野生动植物的养护和</w:t>
      </w:r>
      <w:proofErr w:type="gramStart"/>
      <w:r w:rsidRPr="00036066">
        <w:rPr>
          <w:rFonts w:hint="eastAsia"/>
          <w:iCs/>
          <w:sz w:val="24"/>
          <w:szCs w:val="24"/>
          <w:bdr w:val="none" w:sz="0" w:space="0" w:color="auto" w:frame="1"/>
          <w:lang w:val="en-GB" w:eastAsia="zh-CN"/>
        </w:rPr>
        <w:t>可</w:t>
      </w:r>
      <w:proofErr w:type="gramEnd"/>
      <w:r w:rsidRPr="00036066">
        <w:rPr>
          <w:rFonts w:hint="eastAsia"/>
          <w:iCs/>
          <w:sz w:val="24"/>
          <w:szCs w:val="24"/>
          <w:bdr w:val="none" w:sz="0" w:space="0" w:color="auto" w:frame="1"/>
          <w:lang w:val="en-GB" w:eastAsia="zh-CN"/>
        </w:rPr>
        <w:t>持续利用，通过为</w:t>
      </w:r>
      <w:r w:rsidR="002074E3">
        <w:rPr>
          <w:rFonts w:ascii="SimSun" w:hAnsi="SimSun" w:hint="eastAsia"/>
          <w:iCs/>
          <w:sz w:val="24"/>
          <w:szCs w:val="24"/>
          <w:bdr w:val="none" w:sz="0" w:space="0" w:color="auto" w:frame="1"/>
          <w:lang w:eastAsia="zh-CN"/>
        </w:rPr>
        <w:t>受野生动植物非法贸易及其负面作用影响的社区开发</w:t>
      </w:r>
      <w:r w:rsidRPr="00036066">
        <w:rPr>
          <w:rFonts w:ascii="SimSun" w:hAnsi="SimSun" w:hint="eastAsia"/>
          <w:iCs/>
          <w:sz w:val="24"/>
          <w:szCs w:val="24"/>
          <w:bdr w:val="none" w:sz="0" w:space="0" w:color="auto" w:frame="1"/>
          <w:lang w:eastAsia="zh-CN"/>
        </w:rPr>
        <w:t>可持续的替代生计等方式，</w:t>
      </w:r>
      <w:r w:rsidRPr="00036066">
        <w:rPr>
          <w:rFonts w:hint="eastAsia"/>
          <w:iCs/>
          <w:sz w:val="24"/>
          <w:szCs w:val="24"/>
          <w:bdr w:val="none" w:sz="0" w:space="0" w:color="auto" w:frame="1"/>
          <w:lang w:val="en-GB" w:eastAsia="zh-CN"/>
        </w:rPr>
        <w:t>在实现《</w:t>
      </w:r>
      <w:r w:rsidRPr="00036066">
        <w:rPr>
          <w:iCs/>
          <w:sz w:val="24"/>
          <w:szCs w:val="24"/>
          <w:bdr w:val="none" w:sz="0" w:space="0" w:color="auto" w:frame="1"/>
          <w:lang w:val="en-GB" w:eastAsia="zh-CN"/>
        </w:rPr>
        <w:t>2030</w:t>
      </w:r>
      <w:r w:rsidRPr="00036066">
        <w:rPr>
          <w:rFonts w:hint="eastAsia"/>
          <w:iCs/>
          <w:sz w:val="24"/>
          <w:szCs w:val="24"/>
          <w:bdr w:val="none" w:sz="0" w:space="0" w:color="auto" w:frame="1"/>
          <w:lang w:val="en-GB" w:eastAsia="zh-CN"/>
        </w:rPr>
        <w:t>年可持续发展议程》和</w:t>
      </w:r>
      <w:r w:rsidRPr="00036066">
        <w:rPr>
          <w:rFonts w:hint="eastAsia"/>
          <w:sz w:val="24"/>
          <w:szCs w:val="24"/>
          <w:bdr w:val="none" w:sz="0" w:space="0" w:color="auto" w:frame="1"/>
          <w:lang w:val="en-GB" w:eastAsia="zh-CN"/>
        </w:rPr>
        <w:t>解决野生动植物非法贸易和贩运</w:t>
      </w:r>
      <w:r w:rsidRPr="00036066">
        <w:rPr>
          <w:rFonts w:hint="eastAsia"/>
          <w:iCs/>
          <w:sz w:val="24"/>
          <w:szCs w:val="24"/>
          <w:bdr w:val="none" w:sz="0" w:space="0" w:color="auto" w:frame="1"/>
          <w:lang w:val="en-GB" w:eastAsia="zh-CN"/>
        </w:rPr>
        <w:t>中发挥重要作用</w:t>
      </w:r>
      <w:r w:rsidR="0053257E">
        <w:rPr>
          <w:rFonts w:hint="eastAsia"/>
          <w:iCs/>
          <w:sz w:val="24"/>
          <w:szCs w:val="24"/>
          <w:bdr w:val="none" w:sz="0" w:space="0" w:color="auto" w:frame="1"/>
          <w:lang w:val="en-GB" w:eastAsia="zh-CN"/>
        </w:rPr>
        <w:t>，</w:t>
      </w:r>
    </w:p>
    <w:p w:rsidR="00036066" w:rsidRPr="00036066" w:rsidRDefault="00036066" w:rsidP="00CF7B66">
      <w:pPr>
        <w:keepNext/>
        <w:keepLines/>
        <w:tabs>
          <w:tab w:val="left" w:pos="624"/>
        </w:tabs>
        <w:spacing w:after="120"/>
        <w:ind w:left="1247" w:firstLine="624"/>
        <w:jc w:val="both"/>
        <w:rPr>
          <w:sz w:val="24"/>
          <w:szCs w:val="24"/>
          <w:bdr w:val="none" w:sz="0" w:space="0" w:color="auto" w:frame="1"/>
          <w:lang w:val="en-GB" w:eastAsia="zh-CN"/>
        </w:rPr>
      </w:pPr>
      <w:r w:rsidRPr="00CF7B66">
        <w:rPr>
          <w:rFonts w:ascii="KaiTi" w:eastAsia="KaiTi" w:hAnsi="KaiTi" w:hint="eastAsia"/>
          <w:sz w:val="24"/>
          <w:szCs w:val="24"/>
          <w:bdr w:val="none" w:sz="0" w:space="0" w:color="auto" w:frame="1"/>
          <w:lang w:val="en-GB" w:eastAsia="zh-CN"/>
        </w:rPr>
        <w:t>关切地注意到</w:t>
      </w:r>
      <w:r w:rsidRPr="00036066">
        <w:rPr>
          <w:rFonts w:hint="eastAsia"/>
          <w:sz w:val="24"/>
          <w:szCs w:val="24"/>
          <w:bdr w:val="none" w:sz="0" w:space="0" w:color="auto" w:frame="1"/>
          <w:lang w:val="en-GB" w:eastAsia="zh-CN"/>
        </w:rPr>
        <w:t>跨国</w:t>
      </w:r>
      <w:r w:rsidRPr="00036066">
        <w:rPr>
          <w:rFonts w:ascii="SimSun" w:hAnsi="SimSun" w:hint="eastAsia"/>
          <w:color w:val="000000"/>
          <w:sz w:val="24"/>
          <w:szCs w:val="24"/>
          <w:lang w:eastAsia="zh-CN"/>
        </w:rPr>
        <w:t>有组织犯罪团伙</w:t>
      </w:r>
      <w:r w:rsidRPr="00036066">
        <w:rPr>
          <w:rFonts w:hint="eastAsia"/>
          <w:sz w:val="24"/>
          <w:szCs w:val="24"/>
          <w:bdr w:val="none" w:sz="0" w:space="0" w:color="auto" w:frame="1"/>
          <w:lang w:val="en-GB" w:eastAsia="zh-CN"/>
        </w:rPr>
        <w:t>犯下的野生动植物及其产品非法贸易和贩运及对环境有重大影响的其他形式的犯罪日益增加，</w:t>
      </w:r>
    </w:p>
    <w:p w:rsidR="00036066" w:rsidRPr="00036066" w:rsidRDefault="00036066" w:rsidP="00CF7B66">
      <w:pPr>
        <w:tabs>
          <w:tab w:val="clear" w:pos="1247"/>
          <w:tab w:val="left" w:pos="1276"/>
        </w:tabs>
        <w:spacing w:after="120"/>
        <w:ind w:left="1247" w:firstLine="624"/>
        <w:jc w:val="both"/>
        <w:rPr>
          <w:lang w:val="en-GB" w:eastAsia="zh-CN"/>
        </w:rPr>
      </w:pPr>
      <w:r w:rsidRPr="00CF7B66">
        <w:rPr>
          <w:rFonts w:ascii="KaiTi" w:eastAsia="KaiTi" w:hAnsi="KaiTi" w:hint="eastAsia"/>
          <w:sz w:val="24"/>
          <w:szCs w:val="24"/>
          <w:bdr w:val="none" w:sz="0" w:space="0" w:color="auto" w:frame="1"/>
          <w:lang w:val="en-GB" w:eastAsia="zh-CN"/>
        </w:rPr>
        <w:t>表示注意到</w:t>
      </w:r>
      <w:r w:rsidR="00B87F8F">
        <w:rPr>
          <w:rFonts w:hint="eastAsia"/>
          <w:sz w:val="24"/>
          <w:szCs w:val="24"/>
          <w:bdr w:val="none" w:sz="0" w:space="0" w:color="auto" w:frame="1"/>
          <w:lang w:val="en-GB" w:eastAsia="zh-CN"/>
        </w:rPr>
        <w:t>各会</w:t>
      </w:r>
      <w:r w:rsidRPr="00036066">
        <w:rPr>
          <w:rFonts w:hint="eastAsia"/>
          <w:sz w:val="24"/>
          <w:szCs w:val="24"/>
          <w:bdr w:val="none" w:sz="0" w:space="0" w:color="auto" w:frame="1"/>
          <w:lang w:val="en-GB" w:eastAsia="zh-CN"/>
        </w:rPr>
        <w:t>员国为应对野生动植物非法贸易方面日益严峻的挑战，迄今已通过的《打击非法开采和非法买卖非洲野生动植物非洲战略》、《欧洲联盟打击野生动植物贩运行动计划》及其他相关承诺，</w:t>
      </w:r>
    </w:p>
    <w:p w:rsidR="00036066" w:rsidRPr="00036066" w:rsidRDefault="00036066" w:rsidP="00CF7B66">
      <w:pPr>
        <w:tabs>
          <w:tab w:val="left" w:pos="624"/>
        </w:tabs>
        <w:spacing w:after="120"/>
        <w:ind w:left="1247" w:firstLine="624"/>
        <w:jc w:val="both"/>
        <w:rPr>
          <w:lang w:val="en-GB" w:eastAsia="zh-CN"/>
        </w:rPr>
      </w:pPr>
      <w:r w:rsidRPr="00CF7B66">
        <w:rPr>
          <w:rFonts w:ascii="KaiTi" w:eastAsia="KaiTi" w:hAnsi="KaiTi" w:hint="eastAsia"/>
          <w:bCs/>
          <w:sz w:val="24"/>
          <w:szCs w:val="24"/>
          <w:bdr w:val="none" w:sz="0" w:space="0" w:color="auto" w:frame="1"/>
          <w:lang w:eastAsia="zh-CN"/>
        </w:rPr>
        <w:t>欢迎</w:t>
      </w:r>
      <w:r w:rsidRPr="00036066">
        <w:rPr>
          <w:rFonts w:hint="eastAsia"/>
          <w:bCs/>
          <w:sz w:val="24"/>
          <w:szCs w:val="24"/>
          <w:bdr w:val="none" w:sz="0" w:space="0" w:color="auto" w:frame="1"/>
          <w:lang w:eastAsia="zh-CN"/>
        </w:rPr>
        <w:t>联合国系统在秘书长的指导下</w:t>
      </w:r>
      <w:r w:rsidR="002074E3">
        <w:rPr>
          <w:rFonts w:hint="eastAsia"/>
          <w:sz w:val="24"/>
          <w:szCs w:val="24"/>
          <w:bdr w:val="none" w:sz="0" w:space="0" w:color="auto" w:frame="1"/>
          <w:lang w:val="en-GB" w:eastAsia="zh-CN"/>
        </w:rPr>
        <w:t>采取措施，更加协调</w:t>
      </w:r>
      <w:r w:rsidRPr="00036066">
        <w:rPr>
          <w:rFonts w:hint="eastAsia"/>
          <w:sz w:val="24"/>
          <w:szCs w:val="24"/>
          <w:bdr w:val="none" w:sz="0" w:space="0" w:color="auto" w:frame="1"/>
          <w:lang w:val="en-GB" w:eastAsia="zh-CN"/>
        </w:rPr>
        <w:t>一致地应对野生动植物及其产品的非法贸易问题，按照要求进一步加强各项活动之间的协调，</w:t>
      </w:r>
    </w:p>
    <w:p w:rsidR="00036066" w:rsidRPr="00036066" w:rsidRDefault="00036066" w:rsidP="00CF7B66">
      <w:pPr>
        <w:tabs>
          <w:tab w:val="left" w:pos="624"/>
        </w:tabs>
        <w:spacing w:after="120"/>
        <w:ind w:left="1247" w:firstLine="624"/>
        <w:jc w:val="both"/>
        <w:rPr>
          <w:b/>
          <w:bCs/>
          <w:lang w:val="en-GB" w:eastAsia="zh-CN"/>
        </w:rPr>
      </w:pPr>
      <w:r w:rsidRPr="00CF7B66">
        <w:rPr>
          <w:rFonts w:ascii="KaiTi" w:eastAsia="KaiTi" w:hAnsi="KaiTi" w:hint="eastAsia"/>
          <w:sz w:val="24"/>
          <w:szCs w:val="24"/>
          <w:bdr w:val="none" w:sz="0" w:space="0" w:color="auto" w:frame="1"/>
          <w:lang w:val="en-GB" w:eastAsia="zh-CN"/>
        </w:rPr>
        <w:t>又欢迎</w:t>
      </w:r>
      <w:r w:rsidRPr="00036066">
        <w:rPr>
          <w:rFonts w:hint="eastAsia"/>
          <w:sz w:val="24"/>
          <w:szCs w:val="24"/>
          <w:bdr w:val="none" w:sz="0" w:space="0" w:color="auto" w:frame="1"/>
          <w:lang w:val="en-GB" w:eastAsia="zh-CN"/>
        </w:rPr>
        <w:t>执行主任关于野生动植物及其产品非法贸易对环境影响的报告，以及联合国毒品和犯罪问题办公室的</w:t>
      </w:r>
      <w:r w:rsidR="00A553B0">
        <w:rPr>
          <w:rFonts w:hint="eastAsia"/>
          <w:sz w:val="24"/>
          <w:szCs w:val="24"/>
          <w:bdr w:val="none" w:sz="0" w:space="0" w:color="auto" w:frame="1"/>
          <w:lang w:val="en-GB" w:eastAsia="zh-CN"/>
        </w:rPr>
        <w:t>《世界</w:t>
      </w:r>
      <w:r w:rsidRPr="00036066">
        <w:rPr>
          <w:rFonts w:hint="eastAsia"/>
          <w:sz w:val="24"/>
          <w:szCs w:val="24"/>
          <w:bdr w:val="none" w:sz="0" w:space="0" w:color="auto" w:frame="1"/>
          <w:lang w:val="en-GB" w:eastAsia="zh-CN"/>
        </w:rPr>
        <w:t>野生动植物犯罪报告</w:t>
      </w:r>
      <w:r w:rsidR="00A553B0">
        <w:rPr>
          <w:rFonts w:hint="eastAsia"/>
          <w:sz w:val="24"/>
          <w:szCs w:val="24"/>
          <w:bdr w:val="none" w:sz="0" w:space="0" w:color="auto" w:frame="1"/>
          <w:lang w:val="en-GB" w:eastAsia="zh-CN"/>
        </w:rPr>
        <w:t>》</w:t>
      </w:r>
      <w:r w:rsidRPr="00036066">
        <w:rPr>
          <w:rFonts w:hint="eastAsia"/>
          <w:sz w:val="24"/>
          <w:szCs w:val="24"/>
          <w:bdr w:val="none" w:sz="0" w:space="0" w:color="auto" w:frame="1"/>
          <w:lang w:val="en-GB" w:eastAsia="zh-CN"/>
        </w:rPr>
        <w:t>，</w:t>
      </w:r>
    </w:p>
    <w:p w:rsidR="00036066" w:rsidRPr="00036066" w:rsidRDefault="00036066" w:rsidP="00CF7B66">
      <w:pPr>
        <w:tabs>
          <w:tab w:val="left" w:pos="624"/>
        </w:tabs>
        <w:spacing w:after="120"/>
        <w:ind w:left="1247" w:firstLine="624"/>
        <w:jc w:val="both"/>
        <w:rPr>
          <w:lang w:val="en-GB" w:eastAsia="zh-CN"/>
        </w:rPr>
      </w:pPr>
      <w:r w:rsidRPr="00CF7B66">
        <w:rPr>
          <w:rFonts w:ascii="KaiTi" w:eastAsia="KaiTi" w:hAnsi="KaiTi" w:hint="eastAsia"/>
          <w:bCs/>
          <w:sz w:val="24"/>
          <w:szCs w:val="24"/>
          <w:bdr w:val="none" w:sz="0" w:space="0" w:color="auto" w:frame="1"/>
          <w:lang w:eastAsia="zh-CN"/>
        </w:rPr>
        <w:t>严重关切</w:t>
      </w:r>
      <w:r w:rsidRPr="00036066">
        <w:rPr>
          <w:rFonts w:hint="eastAsia"/>
          <w:sz w:val="24"/>
          <w:szCs w:val="24"/>
          <w:bdr w:val="none" w:sz="0" w:space="0" w:color="auto" w:frame="1"/>
          <w:lang w:val="en-GB" w:eastAsia="zh-CN"/>
        </w:rPr>
        <w:t>野生动植物及其产品</w:t>
      </w:r>
      <w:r w:rsidR="002074E3">
        <w:rPr>
          <w:rFonts w:hint="eastAsia"/>
          <w:sz w:val="24"/>
          <w:szCs w:val="24"/>
          <w:bdr w:val="none" w:sz="0" w:space="0" w:color="auto" w:frame="1"/>
          <w:lang w:val="en-GB" w:eastAsia="zh-CN"/>
        </w:rPr>
        <w:t>的</w:t>
      </w:r>
      <w:r w:rsidRPr="00036066">
        <w:rPr>
          <w:rFonts w:hint="eastAsia"/>
          <w:sz w:val="24"/>
          <w:szCs w:val="24"/>
          <w:bdr w:val="none" w:sz="0" w:space="0" w:color="auto" w:frame="1"/>
          <w:lang w:val="en-GB" w:eastAsia="zh-CN"/>
        </w:rPr>
        <w:t>非法贸易尚未杜绝，对各大洲的多种陆生和水生动植物造成影响，尽管全球已经努力应对这一问题，</w:t>
      </w:r>
    </w:p>
    <w:p w:rsidR="00036066" w:rsidRPr="00036066" w:rsidRDefault="00036066" w:rsidP="00CF7B66">
      <w:pPr>
        <w:numPr>
          <w:ilvl w:val="0"/>
          <w:numId w:val="40"/>
        </w:numPr>
        <w:tabs>
          <w:tab w:val="left" w:pos="624"/>
          <w:tab w:val="left" w:pos="4082"/>
        </w:tabs>
        <w:spacing w:after="120"/>
        <w:ind w:left="1247" w:firstLine="624"/>
        <w:jc w:val="both"/>
        <w:rPr>
          <w:b/>
          <w:bCs/>
          <w:lang w:val="en-GB" w:eastAsia="zh-CN"/>
        </w:rPr>
      </w:pPr>
      <w:r w:rsidRPr="00CF7B66">
        <w:rPr>
          <w:rFonts w:ascii="KaiTi" w:eastAsia="KaiTi" w:hAnsi="KaiTi" w:hint="eastAsia"/>
          <w:bCs/>
          <w:sz w:val="24"/>
          <w:szCs w:val="24"/>
          <w:bdr w:val="none" w:sz="0" w:space="0" w:color="auto" w:frame="1"/>
          <w:lang w:val="en-GB" w:eastAsia="zh-CN"/>
        </w:rPr>
        <w:lastRenderedPageBreak/>
        <w:t>强调</w:t>
      </w:r>
      <w:r w:rsidRPr="00036066">
        <w:rPr>
          <w:rFonts w:hint="eastAsia"/>
          <w:bCs/>
          <w:sz w:val="24"/>
          <w:szCs w:val="24"/>
          <w:bdr w:val="none" w:sz="0" w:space="0" w:color="auto" w:frame="1"/>
          <w:lang w:val="en-GB" w:eastAsia="zh-CN"/>
        </w:rPr>
        <w:t>其</w:t>
      </w:r>
      <w:r w:rsidRPr="00036066">
        <w:rPr>
          <w:rFonts w:hint="eastAsia"/>
          <w:sz w:val="24"/>
          <w:szCs w:val="24"/>
          <w:bdr w:val="none" w:sz="0" w:space="0" w:color="auto" w:frame="1"/>
          <w:lang w:val="en-GB" w:eastAsia="zh-CN"/>
        </w:rPr>
        <w:t>致力于立即充分履行</w:t>
      </w:r>
      <w:r w:rsidR="00A553B0">
        <w:rPr>
          <w:rFonts w:hint="eastAsia"/>
          <w:sz w:val="24"/>
          <w:szCs w:val="24"/>
          <w:bdr w:val="none" w:sz="0" w:space="0" w:color="auto" w:frame="1"/>
          <w:lang w:val="en-GB" w:eastAsia="zh-CN"/>
        </w:rPr>
        <w:t>联合国</w:t>
      </w:r>
      <w:r w:rsidRPr="00036066">
        <w:rPr>
          <w:rFonts w:hint="eastAsia"/>
          <w:sz w:val="24"/>
          <w:szCs w:val="24"/>
          <w:bdr w:val="none" w:sz="0" w:space="0" w:color="auto" w:frame="1"/>
          <w:lang w:val="en-GB" w:eastAsia="zh-CN"/>
        </w:rPr>
        <w:t>环境大会第</w:t>
      </w:r>
      <w:r w:rsidRPr="00036066">
        <w:rPr>
          <w:sz w:val="24"/>
          <w:szCs w:val="24"/>
          <w:bdr w:val="none" w:sz="0" w:space="0" w:color="auto" w:frame="1"/>
          <w:lang w:val="en-GB" w:eastAsia="zh-CN"/>
        </w:rPr>
        <w:t>1/3</w:t>
      </w:r>
      <w:r w:rsidRPr="00036066">
        <w:rPr>
          <w:rFonts w:hint="eastAsia"/>
          <w:sz w:val="24"/>
          <w:szCs w:val="24"/>
          <w:bdr w:val="none" w:sz="0" w:space="0" w:color="auto" w:frame="1"/>
          <w:lang w:val="en-GB" w:eastAsia="zh-CN"/>
        </w:rPr>
        <w:t>号决议和联大第</w:t>
      </w:r>
      <w:r w:rsidRPr="00036066">
        <w:rPr>
          <w:sz w:val="24"/>
          <w:szCs w:val="24"/>
          <w:bdr w:val="none" w:sz="0" w:space="0" w:color="auto" w:frame="1"/>
          <w:lang w:val="en-GB" w:eastAsia="zh-CN"/>
        </w:rPr>
        <w:t>69/314</w:t>
      </w:r>
      <w:r w:rsidRPr="00036066">
        <w:rPr>
          <w:rFonts w:hint="eastAsia"/>
          <w:sz w:val="24"/>
          <w:szCs w:val="24"/>
          <w:bdr w:val="none" w:sz="0" w:space="0" w:color="auto" w:frame="1"/>
          <w:lang w:val="en-GB" w:eastAsia="zh-CN"/>
        </w:rPr>
        <w:t>号决议中规定的承诺；</w:t>
      </w:r>
    </w:p>
    <w:p w:rsidR="00036066" w:rsidRPr="00036066" w:rsidRDefault="00036066" w:rsidP="00CF7B66">
      <w:pPr>
        <w:numPr>
          <w:ilvl w:val="0"/>
          <w:numId w:val="40"/>
        </w:numPr>
        <w:tabs>
          <w:tab w:val="left" w:pos="624"/>
          <w:tab w:val="left" w:pos="4082"/>
        </w:tabs>
        <w:spacing w:after="120"/>
        <w:ind w:left="1247" w:firstLine="624"/>
        <w:jc w:val="both"/>
        <w:rPr>
          <w:b/>
          <w:bCs/>
          <w:lang w:val="en-GB" w:eastAsia="zh-CN"/>
        </w:rPr>
      </w:pPr>
      <w:r w:rsidRPr="00CF7B66">
        <w:rPr>
          <w:rFonts w:ascii="KaiTi" w:eastAsia="KaiTi" w:hAnsi="KaiTi" w:hint="eastAsia"/>
          <w:bCs/>
          <w:sz w:val="24"/>
          <w:szCs w:val="24"/>
          <w:bdr w:val="none" w:sz="0" w:space="0" w:color="auto" w:frame="1"/>
          <w:lang w:val="en-GB" w:eastAsia="zh-CN"/>
        </w:rPr>
        <w:t>敦促</w:t>
      </w:r>
      <w:r w:rsidR="00B87F8F">
        <w:rPr>
          <w:rFonts w:hint="eastAsia"/>
          <w:bCs/>
          <w:sz w:val="24"/>
          <w:szCs w:val="24"/>
          <w:bdr w:val="none" w:sz="0" w:space="0" w:color="auto" w:frame="1"/>
          <w:lang w:val="en-GB" w:eastAsia="zh-CN"/>
        </w:rPr>
        <w:t>各会</w:t>
      </w:r>
      <w:r w:rsidRPr="00036066">
        <w:rPr>
          <w:rFonts w:hint="eastAsia"/>
          <w:bCs/>
          <w:sz w:val="24"/>
          <w:szCs w:val="24"/>
          <w:bdr w:val="none" w:sz="0" w:space="0" w:color="auto" w:frame="1"/>
          <w:lang w:val="en-GB" w:eastAsia="zh-CN"/>
        </w:rPr>
        <w:t>员国在国家一级，并通过区域及国际合作，包括与国际打击野生动物犯罪问题集团组织</w:t>
      </w:r>
      <w:r w:rsidR="000442BF">
        <w:rPr>
          <w:rStyle w:val="FootnoteReference"/>
          <w:bCs/>
          <w:bdr w:val="none" w:sz="0" w:space="0" w:color="auto" w:frame="1"/>
          <w:lang w:val="en-GB" w:eastAsia="zh-CN"/>
        </w:rPr>
        <w:footnoteReference w:id="23"/>
      </w:r>
      <w:r w:rsidRPr="00036066">
        <w:rPr>
          <w:rFonts w:hint="eastAsia"/>
          <w:bCs/>
          <w:sz w:val="24"/>
          <w:szCs w:val="24"/>
          <w:bdr w:val="none" w:sz="0" w:space="0" w:color="auto" w:frame="1"/>
          <w:lang w:val="en-GB" w:eastAsia="zh-CN"/>
        </w:rPr>
        <w:t>及其他</w:t>
      </w:r>
      <w:r w:rsidR="002074E3">
        <w:rPr>
          <w:rFonts w:hint="eastAsia"/>
          <w:bCs/>
          <w:sz w:val="24"/>
          <w:szCs w:val="24"/>
          <w:bdr w:val="none" w:sz="0" w:space="0" w:color="auto" w:frame="1"/>
          <w:lang w:val="en-GB" w:eastAsia="zh-CN"/>
        </w:rPr>
        <w:t>合作</w:t>
      </w:r>
      <w:r w:rsidRPr="00036066">
        <w:rPr>
          <w:rFonts w:hint="eastAsia"/>
          <w:bCs/>
          <w:sz w:val="24"/>
          <w:szCs w:val="24"/>
          <w:bdr w:val="none" w:sz="0" w:space="0" w:color="auto" w:frame="1"/>
          <w:lang w:val="en-GB" w:eastAsia="zh-CN"/>
        </w:rPr>
        <w:t>伙伴合作，进一步采取决定性步骤和行动，预防、打击和消除与野生动植物和野生动植物产品相关的供应、运输和需求，包括通过采取以下行动：</w:t>
      </w:r>
    </w:p>
    <w:p w:rsidR="00036066" w:rsidRPr="00036066" w:rsidRDefault="00036066" w:rsidP="00CF7B66">
      <w:pPr>
        <w:numPr>
          <w:ilvl w:val="0"/>
          <w:numId w:val="41"/>
        </w:numPr>
        <w:tabs>
          <w:tab w:val="left" w:pos="624"/>
          <w:tab w:val="left" w:pos="4082"/>
        </w:tabs>
        <w:spacing w:after="120"/>
        <w:ind w:left="1247" w:firstLine="624"/>
        <w:jc w:val="both"/>
        <w:rPr>
          <w:lang w:val="en-GB" w:eastAsia="zh-CN"/>
        </w:rPr>
      </w:pPr>
      <w:r w:rsidRPr="00036066">
        <w:rPr>
          <w:rFonts w:hint="eastAsia"/>
          <w:sz w:val="24"/>
          <w:szCs w:val="24"/>
          <w:lang w:val="en-GB" w:eastAsia="zh-CN"/>
        </w:rPr>
        <w:t>在国家和区域层面，针对野生动植物和野生动植物产品非法贸易，制定、通过和执行适当的战略和行动计划，并根据具体挑战和背景加以调整；</w:t>
      </w:r>
    </w:p>
    <w:p w:rsidR="00036066" w:rsidRPr="00036066" w:rsidRDefault="00036066" w:rsidP="00CF7B66">
      <w:pPr>
        <w:numPr>
          <w:ilvl w:val="0"/>
          <w:numId w:val="41"/>
        </w:numPr>
        <w:tabs>
          <w:tab w:val="left" w:pos="624"/>
          <w:tab w:val="left" w:pos="4082"/>
        </w:tabs>
        <w:spacing w:after="120"/>
        <w:ind w:left="1247" w:firstLine="624"/>
        <w:jc w:val="both"/>
        <w:rPr>
          <w:bCs/>
          <w:sz w:val="24"/>
          <w:szCs w:val="24"/>
          <w:lang w:val="en-GB" w:eastAsia="zh-CN"/>
        </w:rPr>
      </w:pPr>
      <w:r w:rsidRPr="00036066">
        <w:rPr>
          <w:rFonts w:hint="eastAsia"/>
          <w:bCs/>
          <w:sz w:val="24"/>
          <w:szCs w:val="24"/>
          <w:lang w:val="en-GB" w:eastAsia="zh-CN"/>
        </w:rPr>
        <w:t>强化其野生动植物贸易治理系统，包括强化体制，在各有关政府部门和机构之间开展合作，以及加紧开展反腐和反洗钱工作，因为其与</w:t>
      </w:r>
      <w:r w:rsidRPr="00036066">
        <w:rPr>
          <w:rFonts w:hint="eastAsia"/>
          <w:iCs/>
          <w:sz w:val="24"/>
          <w:szCs w:val="24"/>
          <w:bdr w:val="none" w:sz="0" w:space="0" w:color="auto" w:frame="1"/>
          <w:lang w:val="en-GB" w:eastAsia="zh-CN"/>
        </w:rPr>
        <w:t>野生动植</w:t>
      </w:r>
      <w:r w:rsidRPr="00036066">
        <w:rPr>
          <w:rFonts w:hint="eastAsia"/>
          <w:bCs/>
          <w:sz w:val="24"/>
          <w:szCs w:val="24"/>
          <w:lang w:val="en-GB" w:eastAsia="zh-CN"/>
        </w:rPr>
        <w:t>物和野生动植物产品非法贸易和贩运相关；</w:t>
      </w:r>
    </w:p>
    <w:p w:rsidR="00036066" w:rsidRPr="00036066" w:rsidRDefault="00036066" w:rsidP="00CF7B66">
      <w:pPr>
        <w:numPr>
          <w:ilvl w:val="0"/>
          <w:numId w:val="41"/>
        </w:numPr>
        <w:tabs>
          <w:tab w:val="left" w:pos="624"/>
          <w:tab w:val="left" w:pos="4082"/>
        </w:tabs>
        <w:spacing w:after="120"/>
        <w:ind w:left="1247" w:firstLine="624"/>
        <w:jc w:val="both"/>
        <w:rPr>
          <w:bCs/>
          <w:sz w:val="24"/>
          <w:szCs w:val="24"/>
          <w:lang w:val="en-GB" w:eastAsia="zh-CN"/>
        </w:rPr>
      </w:pPr>
      <w:r w:rsidRPr="00036066">
        <w:rPr>
          <w:rFonts w:hint="eastAsia"/>
          <w:bCs/>
          <w:sz w:val="24"/>
          <w:szCs w:val="24"/>
          <w:lang w:val="en-GB" w:eastAsia="zh-CN"/>
        </w:rPr>
        <w:t>向国际打击野生动物犯罪问题集团组织和非洲象基金提供支助，以实施非洲象行动计划，并向各项旨在支持实施打击野生动植物及其产品非法贸易和贩运的相关行动计划的国际、区域（例如打击野生动植物非法贸易非洲共同战略的行动计划）、国家和地方倡议提供支助；</w:t>
      </w:r>
    </w:p>
    <w:p w:rsidR="00036066" w:rsidRPr="00036066" w:rsidRDefault="00036066" w:rsidP="00CF7B66">
      <w:pPr>
        <w:keepNext/>
        <w:keepLines/>
        <w:numPr>
          <w:ilvl w:val="0"/>
          <w:numId w:val="41"/>
        </w:numPr>
        <w:tabs>
          <w:tab w:val="left" w:pos="624"/>
          <w:tab w:val="left" w:pos="4082"/>
        </w:tabs>
        <w:spacing w:after="120"/>
        <w:ind w:left="1247" w:firstLine="624"/>
        <w:jc w:val="both"/>
        <w:rPr>
          <w:rFonts w:ascii="SimSun" w:hAnsi="SimSun"/>
          <w:lang w:val="en-GB" w:eastAsia="zh-CN"/>
        </w:rPr>
      </w:pPr>
      <w:r w:rsidRPr="00036066">
        <w:rPr>
          <w:rFonts w:hint="eastAsia"/>
          <w:iCs/>
          <w:sz w:val="24"/>
          <w:szCs w:val="24"/>
          <w:bdr w:val="none" w:sz="0" w:space="0" w:color="auto" w:frame="1"/>
          <w:lang w:val="en-GB" w:eastAsia="zh-CN"/>
        </w:rPr>
        <w:t>支持为受野生动植物非法贸易及其负面作用影响的社区发展可持续的替代生计，</w:t>
      </w:r>
      <w:r w:rsidRPr="00036066">
        <w:rPr>
          <w:rFonts w:ascii="SimSun" w:hAnsi="SimSun" w:hint="eastAsia"/>
          <w:iCs/>
          <w:sz w:val="24"/>
          <w:szCs w:val="24"/>
          <w:bdr w:val="none" w:sz="0" w:space="0" w:color="auto" w:frame="1"/>
          <w:lang w:val="en-GB" w:eastAsia="zh-CN"/>
        </w:rPr>
        <w:t>动员生活在野生动植物栖息地及相邻地区的社区</w:t>
      </w:r>
      <w:r w:rsidR="006955EE">
        <w:rPr>
          <w:rFonts w:ascii="SimSun" w:hAnsi="SimSun" w:hint="eastAsia"/>
          <w:iCs/>
          <w:sz w:val="24"/>
          <w:szCs w:val="24"/>
          <w:bdr w:val="none" w:sz="0" w:space="0" w:color="auto" w:frame="1"/>
          <w:lang w:val="en-GB" w:eastAsia="zh-CN"/>
        </w:rPr>
        <w:t>充分参与</w:t>
      </w:r>
      <w:r w:rsidRPr="00036066">
        <w:rPr>
          <w:rFonts w:ascii="SimSun" w:hAnsi="SimSun" w:hint="eastAsia"/>
          <w:iCs/>
          <w:sz w:val="24"/>
          <w:szCs w:val="24"/>
          <w:bdr w:val="none" w:sz="0" w:space="0" w:color="auto" w:frame="1"/>
          <w:lang w:val="en-GB" w:eastAsia="zh-CN"/>
        </w:rPr>
        <w:t>，成为保护和可持续利用野生动植物的积极伙伴，并增强社区管理野生动植物并享受其惠益的</w:t>
      </w:r>
      <w:r w:rsidR="006955EE">
        <w:rPr>
          <w:rFonts w:ascii="SimSun" w:hAnsi="SimSun" w:hint="eastAsia"/>
          <w:iCs/>
          <w:sz w:val="24"/>
          <w:szCs w:val="24"/>
          <w:bdr w:val="none" w:sz="0" w:space="0" w:color="auto" w:frame="1"/>
          <w:lang w:val="en-GB" w:eastAsia="zh-CN"/>
        </w:rPr>
        <w:t>权利和</w:t>
      </w:r>
      <w:r w:rsidRPr="00036066">
        <w:rPr>
          <w:rFonts w:ascii="SimSun" w:hAnsi="SimSun" w:hint="eastAsia"/>
          <w:iCs/>
          <w:sz w:val="24"/>
          <w:szCs w:val="24"/>
          <w:bdr w:val="none" w:sz="0" w:space="0" w:color="auto" w:frame="1"/>
          <w:lang w:val="en-GB" w:eastAsia="zh-CN"/>
        </w:rPr>
        <w:t>能力；</w:t>
      </w:r>
    </w:p>
    <w:p w:rsidR="00036066" w:rsidRPr="00A553B0" w:rsidRDefault="00036066" w:rsidP="00CF7B66">
      <w:pPr>
        <w:numPr>
          <w:ilvl w:val="0"/>
          <w:numId w:val="40"/>
        </w:numPr>
        <w:tabs>
          <w:tab w:val="left" w:pos="624"/>
          <w:tab w:val="left" w:pos="4082"/>
        </w:tabs>
        <w:spacing w:after="120"/>
        <w:ind w:left="1247" w:firstLine="624"/>
        <w:jc w:val="both"/>
        <w:rPr>
          <w:rFonts w:ascii="SimSun" w:hAnsi="SimSun"/>
          <w:sz w:val="24"/>
          <w:szCs w:val="24"/>
          <w:lang w:val="en-GB" w:eastAsia="zh-CN"/>
        </w:rPr>
      </w:pPr>
      <w:r w:rsidRPr="00CF7B66">
        <w:rPr>
          <w:rFonts w:ascii="KaiTi" w:eastAsia="KaiTi" w:hAnsi="KaiTi" w:hint="eastAsia"/>
          <w:color w:val="000000"/>
          <w:sz w:val="24"/>
          <w:szCs w:val="24"/>
          <w:lang w:val="en-GB" w:eastAsia="zh-CN"/>
        </w:rPr>
        <w:t>促请</w:t>
      </w:r>
      <w:r w:rsidRPr="00A553B0">
        <w:rPr>
          <w:color w:val="000000"/>
          <w:sz w:val="24"/>
          <w:szCs w:val="24"/>
          <w:lang w:val="en-GB" w:eastAsia="zh-CN"/>
        </w:rPr>
        <w:t>会员国按照</w:t>
      </w:r>
      <w:r w:rsidR="00756182">
        <w:rPr>
          <w:rFonts w:hint="eastAsia"/>
          <w:color w:val="000000"/>
          <w:sz w:val="24"/>
          <w:szCs w:val="24"/>
          <w:lang w:val="en-GB" w:eastAsia="zh-CN"/>
        </w:rPr>
        <w:t>国家法律</w:t>
      </w:r>
      <w:r w:rsidRPr="00A553B0">
        <w:rPr>
          <w:color w:val="000000"/>
          <w:sz w:val="24"/>
          <w:szCs w:val="24"/>
          <w:lang w:val="en-GB" w:eastAsia="zh-CN"/>
        </w:rPr>
        <w:t>和《联合国打击跨国有组织犯罪公约》第</w:t>
      </w:r>
      <w:r w:rsidRPr="00A553B0">
        <w:rPr>
          <w:color w:val="000000"/>
          <w:sz w:val="24"/>
          <w:szCs w:val="24"/>
          <w:lang w:val="en-GB" w:eastAsia="zh-CN"/>
        </w:rPr>
        <w:t>2(b)</w:t>
      </w:r>
      <w:r w:rsidR="00756182">
        <w:rPr>
          <w:rFonts w:hint="eastAsia"/>
          <w:color w:val="000000"/>
          <w:sz w:val="24"/>
          <w:szCs w:val="24"/>
          <w:lang w:val="en-GB" w:eastAsia="zh-CN"/>
        </w:rPr>
        <w:t>条</w:t>
      </w:r>
      <w:r w:rsidRPr="00A553B0">
        <w:rPr>
          <w:color w:val="000000"/>
          <w:sz w:val="24"/>
          <w:szCs w:val="24"/>
          <w:lang w:val="en-GB" w:eastAsia="zh-CN"/>
        </w:rPr>
        <w:t>的规定，把有组织犯罪团伙参与的受保护野生动植物种非法贩运定为严重犯罪</w:t>
      </w:r>
      <w:r w:rsidRPr="00A553B0">
        <w:rPr>
          <w:rFonts w:ascii="SimSun" w:hAnsi="SimSun" w:hint="eastAsia"/>
          <w:color w:val="000000"/>
          <w:sz w:val="24"/>
          <w:szCs w:val="24"/>
          <w:lang w:val="en-GB" w:eastAsia="zh-CN"/>
        </w:rPr>
        <w:t>；</w:t>
      </w:r>
    </w:p>
    <w:p w:rsidR="00036066" w:rsidRPr="00A553B0" w:rsidRDefault="00A553B0" w:rsidP="00CF7B66">
      <w:pPr>
        <w:numPr>
          <w:ilvl w:val="0"/>
          <w:numId w:val="40"/>
        </w:numPr>
        <w:tabs>
          <w:tab w:val="left" w:pos="624"/>
          <w:tab w:val="left" w:pos="4082"/>
        </w:tabs>
        <w:spacing w:after="120"/>
        <w:ind w:left="1247" w:firstLine="624"/>
        <w:jc w:val="both"/>
        <w:rPr>
          <w:sz w:val="22"/>
          <w:szCs w:val="22"/>
          <w:lang w:val="en-GB" w:eastAsia="zh-CN"/>
        </w:rPr>
      </w:pPr>
      <w:r w:rsidRPr="00CF7B66">
        <w:rPr>
          <w:rFonts w:ascii="KaiTi" w:eastAsia="KaiTi" w:hAnsi="KaiTi" w:hint="eastAsia"/>
          <w:iCs/>
          <w:sz w:val="24"/>
          <w:szCs w:val="24"/>
          <w:lang w:val="en-GB" w:eastAsia="zh-CN"/>
        </w:rPr>
        <w:t>认识到</w:t>
      </w:r>
      <w:r w:rsidR="00036066" w:rsidRPr="00A553B0">
        <w:rPr>
          <w:rFonts w:ascii="SimSun" w:hAnsi="SimSun" w:hint="eastAsia"/>
          <w:color w:val="000000"/>
          <w:sz w:val="24"/>
          <w:szCs w:val="24"/>
          <w:lang w:val="en-GB" w:eastAsia="zh-CN"/>
        </w:rPr>
        <w:t>非政府组织、学术机构以及私营部门在</w:t>
      </w:r>
      <w:r>
        <w:rPr>
          <w:rFonts w:ascii="SimSun" w:hAnsi="SimSun" w:hint="eastAsia"/>
          <w:color w:val="000000"/>
          <w:sz w:val="24"/>
          <w:szCs w:val="24"/>
          <w:lang w:val="en-GB" w:eastAsia="zh-CN"/>
        </w:rPr>
        <w:t>打击</w:t>
      </w:r>
      <w:r w:rsidR="00036066" w:rsidRPr="00A553B0">
        <w:rPr>
          <w:rFonts w:ascii="SimSun" w:hAnsi="SimSun" w:hint="eastAsia"/>
          <w:color w:val="000000"/>
          <w:sz w:val="24"/>
          <w:szCs w:val="24"/>
          <w:lang w:val="en-GB" w:eastAsia="zh-CN"/>
        </w:rPr>
        <w:t>野生动植物非法贸易和贩运的行动中可发挥的重要作用；</w:t>
      </w:r>
    </w:p>
    <w:p w:rsidR="00036066" w:rsidRPr="00036066" w:rsidRDefault="00756182" w:rsidP="00CF7B66">
      <w:pPr>
        <w:numPr>
          <w:ilvl w:val="0"/>
          <w:numId w:val="40"/>
        </w:numPr>
        <w:tabs>
          <w:tab w:val="left" w:pos="624"/>
          <w:tab w:val="left" w:pos="4082"/>
        </w:tabs>
        <w:spacing w:after="120"/>
        <w:ind w:left="1247" w:firstLine="624"/>
        <w:jc w:val="both"/>
        <w:rPr>
          <w:b/>
          <w:bCs/>
          <w:lang w:val="en-GB" w:eastAsia="zh-CN"/>
        </w:rPr>
      </w:pPr>
      <w:r w:rsidRPr="00CF7B66">
        <w:rPr>
          <w:rFonts w:ascii="KaiTi" w:eastAsia="KaiTi" w:hAnsi="KaiTi" w:hint="eastAsia"/>
          <w:bCs/>
          <w:sz w:val="24"/>
          <w:szCs w:val="24"/>
          <w:bdr w:val="none" w:sz="0" w:space="0" w:color="auto" w:frame="1"/>
          <w:lang w:val="en-GB" w:eastAsia="zh-CN"/>
        </w:rPr>
        <w:t>请</w:t>
      </w:r>
      <w:r w:rsidR="00036066" w:rsidRPr="00036066">
        <w:rPr>
          <w:rFonts w:hint="eastAsia"/>
          <w:bCs/>
          <w:sz w:val="24"/>
          <w:szCs w:val="24"/>
          <w:bdr w:val="none" w:sz="0" w:space="0" w:color="auto" w:frame="1"/>
          <w:lang w:val="en-GB" w:eastAsia="zh-CN"/>
        </w:rPr>
        <w:t>执行主任继续与</w:t>
      </w:r>
      <w:r w:rsidR="00036066" w:rsidRPr="00036066">
        <w:rPr>
          <w:rFonts w:hint="eastAsia"/>
          <w:sz w:val="24"/>
          <w:szCs w:val="24"/>
          <w:bdr w:val="none" w:sz="0" w:space="0" w:color="auto" w:frame="1"/>
          <w:lang w:val="en-GB" w:eastAsia="zh-CN"/>
        </w:rPr>
        <w:t>《濒危野生动植物种国际贸易公约》以及国际打击野生动物</w:t>
      </w:r>
      <w:r w:rsidR="00B87F8F">
        <w:rPr>
          <w:rFonts w:hint="eastAsia"/>
          <w:sz w:val="24"/>
          <w:szCs w:val="24"/>
          <w:bdr w:val="none" w:sz="0" w:space="0" w:color="auto" w:frame="1"/>
          <w:lang w:val="en-GB" w:eastAsia="zh-CN"/>
        </w:rPr>
        <w:t>犯罪问题集团组织和联合国相关实体的其他合作伙伴开展协作，支持各会</w:t>
      </w:r>
      <w:r w:rsidR="00036066" w:rsidRPr="00036066">
        <w:rPr>
          <w:rFonts w:hint="eastAsia"/>
          <w:sz w:val="24"/>
          <w:szCs w:val="24"/>
          <w:bdr w:val="none" w:sz="0" w:space="0" w:color="auto" w:frame="1"/>
          <w:lang w:val="en-GB" w:eastAsia="zh-CN"/>
        </w:rPr>
        <w:t>员国履行其承诺，包括通过采取以下行动：</w:t>
      </w:r>
    </w:p>
    <w:p w:rsidR="00036066" w:rsidRPr="00036066" w:rsidRDefault="00036066" w:rsidP="00CF7B66">
      <w:pPr>
        <w:numPr>
          <w:ilvl w:val="0"/>
          <w:numId w:val="42"/>
        </w:numPr>
        <w:tabs>
          <w:tab w:val="left" w:pos="624"/>
          <w:tab w:val="left" w:pos="4082"/>
        </w:tabs>
        <w:spacing w:after="120"/>
        <w:ind w:left="1260" w:firstLine="630"/>
        <w:jc w:val="both"/>
        <w:rPr>
          <w:lang w:val="en-GB" w:eastAsia="zh-CN"/>
        </w:rPr>
      </w:pPr>
      <w:r w:rsidRPr="00036066">
        <w:rPr>
          <w:rFonts w:hint="eastAsia"/>
          <w:sz w:val="24"/>
          <w:szCs w:val="24"/>
          <w:bdr w:val="none" w:sz="0" w:space="0" w:color="auto" w:frame="1"/>
          <w:lang w:val="en-GB" w:eastAsia="zh-CN"/>
        </w:rPr>
        <w:t>推进知识以支撑知情行动，包括通过继续评估野生动植物及其产品非法贸易</w:t>
      </w:r>
      <w:r w:rsidRPr="00036066">
        <w:rPr>
          <w:rFonts w:ascii="SimSun" w:hAnsi="SimSun" w:hint="eastAsia"/>
          <w:color w:val="000000"/>
          <w:sz w:val="24"/>
          <w:szCs w:val="24"/>
          <w:lang w:val="en-GB" w:eastAsia="zh-CN"/>
        </w:rPr>
        <w:t>和贩运</w:t>
      </w:r>
      <w:r w:rsidRPr="00036066">
        <w:rPr>
          <w:rFonts w:hint="eastAsia"/>
          <w:sz w:val="24"/>
          <w:szCs w:val="24"/>
          <w:bdr w:val="none" w:sz="0" w:space="0" w:color="auto" w:frame="1"/>
          <w:lang w:val="en-GB" w:eastAsia="zh-CN"/>
        </w:rPr>
        <w:t>对环境的影响；</w:t>
      </w:r>
    </w:p>
    <w:p w:rsidR="00036066" w:rsidRPr="00036066" w:rsidRDefault="00036066" w:rsidP="00CF7B66">
      <w:pPr>
        <w:numPr>
          <w:ilvl w:val="0"/>
          <w:numId w:val="42"/>
        </w:numPr>
        <w:tabs>
          <w:tab w:val="left" w:pos="624"/>
          <w:tab w:val="left" w:pos="4082"/>
        </w:tabs>
        <w:spacing w:after="120"/>
        <w:ind w:left="1260" w:firstLine="630"/>
        <w:jc w:val="both"/>
        <w:rPr>
          <w:b/>
          <w:bCs/>
          <w:lang w:val="en-GB" w:eastAsia="zh-CN"/>
        </w:rPr>
      </w:pPr>
      <w:r w:rsidRPr="00036066">
        <w:rPr>
          <w:rFonts w:hint="eastAsia"/>
          <w:bCs/>
          <w:sz w:val="24"/>
          <w:szCs w:val="24"/>
          <w:lang w:val="en-GB" w:eastAsia="zh-CN"/>
        </w:rPr>
        <w:t>支持采取各项措施提高对于非法贸易的野生动植物及其产品，包括植物和动物的认识并促进消费市场上的行为改变；</w:t>
      </w:r>
    </w:p>
    <w:p w:rsidR="00036066" w:rsidRPr="00036066" w:rsidRDefault="00036066" w:rsidP="00CF7B66">
      <w:pPr>
        <w:numPr>
          <w:ilvl w:val="0"/>
          <w:numId w:val="42"/>
        </w:numPr>
        <w:tabs>
          <w:tab w:val="left" w:pos="624"/>
          <w:tab w:val="left" w:pos="4082"/>
        </w:tabs>
        <w:spacing w:after="120"/>
        <w:ind w:left="1260" w:firstLine="630"/>
        <w:jc w:val="both"/>
        <w:rPr>
          <w:lang w:val="en-GB" w:eastAsia="zh-CN"/>
        </w:rPr>
      </w:pPr>
      <w:r w:rsidRPr="00036066">
        <w:rPr>
          <w:rFonts w:hint="eastAsia"/>
          <w:bCs/>
          <w:sz w:val="24"/>
          <w:szCs w:val="24"/>
          <w:bdr w:val="none" w:sz="0" w:space="0" w:color="auto" w:frame="1"/>
          <w:lang w:val="en-GB" w:eastAsia="zh-CN"/>
        </w:rPr>
        <w:t>就关于野生动植物非法贸易的第</w:t>
      </w:r>
      <w:r w:rsidRPr="00036066">
        <w:rPr>
          <w:bCs/>
          <w:sz w:val="24"/>
          <w:szCs w:val="24"/>
          <w:bdr w:val="none" w:sz="0" w:space="0" w:color="auto" w:frame="1"/>
          <w:lang w:val="en-GB" w:eastAsia="zh-CN"/>
        </w:rPr>
        <w:t>1/3</w:t>
      </w:r>
      <w:r w:rsidRPr="00036066">
        <w:rPr>
          <w:rFonts w:hint="eastAsia"/>
          <w:bCs/>
          <w:sz w:val="24"/>
          <w:szCs w:val="24"/>
          <w:bdr w:val="none" w:sz="0" w:space="0" w:color="auto" w:frame="1"/>
          <w:lang w:val="en-GB" w:eastAsia="zh-CN"/>
        </w:rPr>
        <w:t>号决议规定的报告，向联合国环境大会提供定期更新；</w:t>
      </w:r>
    </w:p>
    <w:p w:rsidR="00036066" w:rsidRPr="00036066" w:rsidRDefault="00036066" w:rsidP="00CF7B66">
      <w:pPr>
        <w:numPr>
          <w:ilvl w:val="0"/>
          <w:numId w:val="42"/>
        </w:numPr>
        <w:tabs>
          <w:tab w:val="left" w:pos="624"/>
          <w:tab w:val="left" w:pos="4082"/>
        </w:tabs>
        <w:spacing w:after="120"/>
        <w:ind w:left="1260" w:firstLine="630"/>
        <w:jc w:val="both"/>
        <w:rPr>
          <w:bCs/>
          <w:lang w:val="en-GB" w:eastAsia="zh-CN"/>
        </w:rPr>
      </w:pPr>
      <w:r w:rsidRPr="00036066">
        <w:rPr>
          <w:rFonts w:hint="eastAsia"/>
          <w:bCs/>
          <w:sz w:val="24"/>
          <w:szCs w:val="24"/>
          <w:bdr w:val="none" w:sz="0" w:space="0" w:color="auto" w:frame="1"/>
          <w:lang w:val="en-GB" w:eastAsia="zh-CN"/>
        </w:rPr>
        <w:t>通过动员向非洲象基金捐款，以及提高对于基金在实施非洲象行动计划中的作用的认识，继续支持</w:t>
      </w:r>
      <w:r w:rsidR="00A553B0">
        <w:rPr>
          <w:rFonts w:hint="eastAsia"/>
          <w:bCs/>
          <w:sz w:val="24"/>
          <w:szCs w:val="24"/>
          <w:bdr w:val="none" w:sz="0" w:space="0" w:color="auto" w:frame="1"/>
          <w:lang w:val="en-GB" w:eastAsia="zh-CN"/>
        </w:rPr>
        <w:t>该</w:t>
      </w:r>
      <w:r w:rsidRPr="00036066">
        <w:rPr>
          <w:rFonts w:hint="eastAsia"/>
          <w:bCs/>
          <w:sz w:val="24"/>
          <w:szCs w:val="24"/>
          <w:bdr w:val="none" w:sz="0" w:space="0" w:color="auto" w:frame="1"/>
          <w:lang w:val="en-GB" w:eastAsia="zh-CN"/>
        </w:rPr>
        <w:t>行动计划的各项活动；</w:t>
      </w:r>
    </w:p>
    <w:p w:rsidR="00036066" w:rsidRPr="00036066" w:rsidRDefault="00036066" w:rsidP="00CF7B66">
      <w:pPr>
        <w:numPr>
          <w:ilvl w:val="0"/>
          <w:numId w:val="42"/>
        </w:numPr>
        <w:tabs>
          <w:tab w:val="clear" w:pos="1247"/>
          <w:tab w:val="left" w:pos="1260"/>
          <w:tab w:val="left" w:pos="4082"/>
        </w:tabs>
        <w:spacing w:after="120"/>
        <w:ind w:left="1260" w:firstLine="630"/>
        <w:jc w:val="both"/>
        <w:rPr>
          <w:bCs/>
          <w:lang w:val="en-GB" w:eastAsia="zh-CN"/>
        </w:rPr>
      </w:pPr>
      <w:r w:rsidRPr="00036066">
        <w:rPr>
          <w:rFonts w:hint="eastAsia"/>
          <w:bCs/>
          <w:sz w:val="24"/>
          <w:szCs w:val="24"/>
          <w:bdr w:val="none" w:sz="0" w:space="0" w:color="auto" w:frame="1"/>
          <w:lang w:val="en-GB" w:eastAsia="zh-CN"/>
        </w:rPr>
        <w:lastRenderedPageBreak/>
        <w:t>与联合国开发计划署等其他相关组织合作</w:t>
      </w:r>
      <w:r w:rsidR="00435E43">
        <w:rPr>
          <w:rFonts w:hint="eastAsia"/>
          <w:bCs/>
          <w:sz w:val="24"/>
          <w:szCs w:val="24"/>
          <w:bdr w:val="none" w:sz="0" w:space="0" w:color="auto" w:frame="1"/>
          <w:lang w:val="en-GB" w:eastAsia="zh-CN"/>
        </w:rPr>
        <w:t>，</w:t>
      </w:r>
      <w:r w:rsidRPr="00036066">
        <w:rPr>
          <w:rFonts w:hint="eastAsia"/>
          <w:bCs/>
          <w:sz w:val="24"/>
          <w:szCs w:val="24"/>
          <w:bdr w:val="none" w:sz="0" w:space="0" w:color="auto" w:frame="1"/>
          <w:lang w:val="en-GB" w:eastAsia="zh-CN"/>
        </w:rPr>
        <w:t>促进</w:t>
      </w:r>
      <w:r w:rsidR="00435E43">
        <w:rPr>
          <w:rFonts w:hint="eastAsia"/>
          <w:bCs/>
          <w:sz w:val="24"/>
          <w:szCs w:val="24"/>
          <w:bdr w:val="none" w:sz="0" w:space="0" w:color="auto" w:frame="1"/>
          <w:lang w:val="en-GB" w:eastAsia="zh-CN"/>
        </w:rPr>
        <w:t>对</w:t>
      </w:r>
      <w:r w:rsidRPr="00036066">
        <w:rPr>
          <w:rFonts w:hint="eastAsia"/>
          <w:bCs/>
          <w:sz w:val="24"/>
          <w:szCs w:val="24"/>
          <w:bdr w:val="none" w:sz="0" w:space="0" w:color="auto" w:frame="1"/>
          <w:lang w:val="en-GB" w:eastAsia="zh-CN"/>
        </w:rPr>
        <w:t>地方社区参与野生动植物管理，</w:t>
      </w:r>
      <w:r w:rsidR="00435E43">
        <w:rPr>
          <w:rFonts w:hint="eastAsia"/>
          <w:bCs/>
          <w:sz w:val="24"/>
          <w:szCs w:val="24"/>
          <w:bdr w:val="none" w:sz="0" w:space="0" w:color="auto" w:frame="1"/>
          <w:lang w:val="en-GB" w:eastAsia="zh-CN"/>
        </w:rPr>
        <w:t>作为应对野生动植物和野生动植物产品不可持续利用和非法贸易</w:t>
      </w:r>
      <w:r w:rsidRPr="00036066">
        <w:rPr>
          <w:rFonts w:hint="eastAsia"/>
          <w:bCs/>
          <w:sz w:val="24"/>
          <w:szCs w:val="24"/>
          <w:bdr w:val="none" w:sz="0" w:space="0" w:color="auto" w:frame="1"/>
          <w:lang w:val="en-GB" w:eastAsia="zh-CN"/>
        </w:rPr>
        <w:t>一种方法</w:t>
      </w:r>
      <w:r w:rsidR="00435E43">
        <w:rPr>
          <w:rFonts w:hint="eastAsia"/>
          <w:bCs/>
          <w:sz w:val="24"/>
          <w:szCs w:val="24"/>
          <w:bdr w:val="none" w:sz="0" w:space="0" w:color="auto" w:frame="1"/>
          <w:lang w:val="en-GB" w:eastAsia="zh-CN"/>
        </w:rPr>
        <w:t>的</w:t>
      </w:r>
      <w:r w:rsidR="00435E43" w:rsidRPr="00036066">
        <w:rPr>
          <w:rFonts w:hint="eastAsia"/>
          <w:bCs/>
          <w:sz w:val="24"/>
          <w:szCs w:val="24"/>
          <w:bdr w:val="none" w:sz="0" w:space="0" w:color="auto" w:frame="1"/>
          <w:lang w:val="en-GB" w:eastAsia="zh-CN"/>
        </w:rPr>
        <w:t>国际最佳实践分析</w:t>
      </w:r>
      <w:r w:rsidRPr="00036066">
        <w:rPr>
          <w:rFonts w:hint="eastAsia"/>
          <w:bCs/>
          <w:sz w:val="24"/>
          <w:szCs w:val="24"/>
          <w:bdr w:val="none" w:sz="0" w:space="0" w:color="auto" w:frame="1"/>
          <w:lang w:val="en-GB" w:eastAsia="zh-CN"/>
        </w:rPr>
        <w:t>，供联合国环境大会审议；</w:t>
      </w:r>
    </w:p>
    <w:p w:rsidR="00036066" w:rsidRPr="00036066" w:rsidRDefault="00036066" w:rsidP="00CF7B66">
      <w:pPr>
        <w:numPr>
          <w:ilvl w:val="0"/>
          <w:numId w:val="40"/>
        </w:numPr>
        <w:tabs>
          <w:tab w:val="left" w:pos="624"/>
          <w:tab w:val="left" w:pos="4082"/>
        </w:tabs>
        <w:spacing w:after="120"/>
        <w:ind w:left="1247" w:firstLine="624"/>
        <w:jc w:val="both"/>
        <w:rPr>
          <w:bCs/>
          <w:lang w:val="en-GB" w:eastAsia="zh-CN"/>
        </w:rPr>
      </w:pPr>
      <w:r w:rsidRPr="00CF7B66">
        <w:rPr>
          <w:rFonts w:ascii="KaiTi" w:eastAsia="KaiTi" w:hAnsi="KaiTi" w:hint="eastAsia"/>
          <w:bCs/>
          <w:sz w:val="24"/>
          <w:szCs w:val="24"/>
          <w:bdr w:val="none" w:sz="0" w:space="0" w:color="auto" w:frame="1"/>
          <w:lang w:val="en-GB" w:eastAsia="zh-CN"/>
        </w:rPr>
        <w:t>又请</w:t>
      </w:r>
      <w:r w:rsidRPr="00036066">
        <w:rPr>
          <w:rFonts w:hint="eastAsia"/>
          <w:bCs/>
          <w:sz w:val="24"/>
          <w:szCs w:val="24"/>
          <w:bdr w:val="none" w:sz="0" w:space="0" w:color="auto" w:frame="1"/>
          <w:lang w:val="en-GB" w:eastAsia="zh-CN"/>
        </w:rPr>
        <w:t>执行主任应请求支持各国政府促进制订并执行关于野生动植物非法贸易和贩运的国家立法，包括通过检察调查等方面的能力建设；</w:t>
      </w:r>
    </w:p>
    <w:p w:rsidR="00036066" w:rsidRPr="00036066" w:rsidRDefault="00036066" w:rsidP="00CF7B66">
      <w:pPr>
        <w:numPr>
          <w:ilvl w:val="0"/>
          <w:numId w:val="40"/>
        </w:numPr>
        <w:tabs>
          <w:tab w:val="left" w:pos="624"/>
          <w:tab w:val="left" w:pos="4082"/>
        </w:tabs>
        <w:spacing w:after="120"/>
        <w:ind w:left="1247" w:firstLine="624"/>
        <w:jc w:val="both"/>
        <w:rPr>
          <w:rFonts w:ascii="SimSun" w:hAnsi="SimSun"/>
          <w:bCs/>
          <w:lang w:val="en-GB" w:eastAsia="zh-CN"/>
        </w:rPr>
      </w:pPr>
      <w:r w:rsidRPr="00CF7B66">
        <w:rPr>
          <w:rFonts w:ascii="KaiTi" w:eastAsia="KaiTi" w:hAnsi="KaiTi" w:hint="eastAsia"/>
          <w:iCs/>
          <w:sz w:val="24"/>
          <w:szCs w:val="24"/>
          <w:bdr w:val="none" w:sz="0" w:space="0" w:color="auto" w:frame="1"/>
          <w:lang w:val="en-GB" w:eastAsia="zh-CN"/>
        </w:rPr>
        <w:t>还</w:t>
      </w:r>
      <w:r w:rsidRPr="00CF7B66">
        <w:rPr>
          <w:rFonts w:ascii="KaiTi" w:eastAsia="KaiTi" w:hAnsi="KaiTi" w:hint="eastAsia"/>
          <w:bCs/>
          <w:sz w:val="24"/>
          <w:szCs w:val="24"/>
          <w:bdr w:val="none" w:sz="0" w:space="0" w:color="auto" w:frame="1"/>
          <w:lang w:val="en-GB" w:eastAsia="zh-CN"/>
        </w:rPr>
        <w:t>请</w:t>
      </w:r>
      <w:r w:rsidRPr="00036066">
        <w:rPr>
          <w:rFonts w:ascii="SimSun" w:hAnsi="SimSun" w:hint="eastAsia"/>
          <w:iCs/>
          <w:sz w:val="24"/>
          <w:szCs w:val="24"/>
          <w:bdr w:val="none" w:sz="0" w:space="0" w:color="auto" w:frame="1"/>
          <w:lang w:val="en-GB" w:eastAsia="zh-CN"/>
        </w:rPr>
        <w:t>执行主任在联合国环</w:t>
      </w:r>
      <w:r w:rsidR="00FB4FC0">
        <w:rPr>
          <w:rFonts w:ascii="SimSun" w:hAnsi="SimSun" w:hint="eastAsia"/>
          <w:iCs/>
          <w:sz w:val="24"/>
          <w:szCs w:val="24"/>
          <w:bdr w:val="none" w:sz="0" w:space="0" w:color="auto" w:frame="1"/>
          <w:lang w:val="en-GB" w:eastAsia="zh-CN"/>
        </w:rPr>
        <w:t>境规划署的职责范围内，与其他相关政府间和国际非政府组织合作，确定</w:t>
      </w:r>
      <w:r w:rsidRPr="00036066">
        <w:rPr>
          <w:rFonts w:ascii="SimSun" w:hAnsi="SimSun" w:hint="eastAsia"/>
          <w:iCs/>
          <w:sz w:val="24"/>
          <w:szCs w:val="24"/>
          <w:bdr w:val="none" w:sz="0" w:space="0" w:color="auto" w:frame="1"/>
          <w:lang w:val="en-GB" w:eastAsia="zh-CN"/>
        </w:rPr>
        <w:t>并</w:t>
      </w:r>
      <w:r w:rsidR="00FB4FC0">
        <w:rPr>
          <w:rFonts w:ascii="SimSun" w:hAnsi="SimSun" w:hint="eastAsia"/>
          <w:iCs/>
          <w:sz w:val="24"/>
          <w:szCs w:val="24"/>
          <w:bdr w:val="none" w:sz="0" w:space="0" w:color="auto" w:frame="1"/>
          <w:lang w:val="en-GB" w:eastAsia="zh-CN"/>
        </w:rPr>
        <w:t>记录</w:t>
      </w:r>
      <w:r w:rsidRPr="00036066">
        <w:rPr>
          <w:rFonts w:ascii="SimSun" w:hAnsi="SimSun" w:hint="eastAsia"/>
          <w:iCs/>
          <w:sz w:val="24"/>
          <w:szCs w:val="24"/>
          <w:bdr w:val="none" w:sz="0" w:space="0" w:color="auto" w:frame="1"/>
          <w:lang w:val="en-GB" w:eastAsia="zh-CN"/>
        </w:rPr>
        <w:t>关于包括野生动植物及其产品非法贸易和贩运在内的对环境造成严重影响的犯罪的</w:t>
      </w:r>
      <w:r w:rsidR="000922F7">
        <w:rPr>
          <w:rFonts w:ascii="SimSun" w:hAnsi="SimSun" w:hint="eastAsia"/>
          <w:iCs/>
          <w:sz w:val="24"/>
          <w:szCs w:val="24"/>
          <w:bdr w:val="none" w:sz="0" w:space="0" w:color="auto" w:frame="1"/>
          <w:lang w:val="en-GB" w:eastAsia="zh-CN"/>
        </w:rPr>
        <w:t>情况</w:t>
      </w:r>
      <w:r w:rsidRPr="00036066">
        <w:rPr>
          <w:rFonts w:ascii="SimSun" w:hAnsi="SimSun" w:hint="eastAsia"/>
          <w:iCs/>
          <w:sz w:val="24"/>
          <w:szCs w:val="24"/>
          <w:bdr w:val="none" w:sz="0" w:space="0" w:color="auto" w:frame="1"/>
          <w:lang w:val="en-GB" w:eastAsia="zh-CN"/>
        </w:rPr>
        <w:t>现状，尤其是其对环境的影响，查明这些犯罪之间的相互联系，并在</w:t>
      </w:r>
      <w:r w:rsidR="000922F7">
        <w:rPr>
          <w:rFonts w:ascii="SimSun" w:hAnsi="SimSun" w:hint="eastAsia"/>
          <w:iCs/>
          <w:sz w:val="24"/>
          <w:szCs w:val="24"/>
          <w:bdr w:val="none" w:sz="0" w:space="0" w:color="auto" w:frame="1"/>
          <w:lang w:val="en-GB" w:eastAsia="zh-CN"/>
        </w:rPr>
        <w:t>联合国</w:t>
      </w:r>
      <w:r w:rsidR="000922F7" w:rsidRPr="00036066">
        <w:rPr>
          <w:rFonts w:ascii="SimSun" w:hAnsi="SimSun" w:hint="eastAsia"/>
          <w:iCs/>
          <w:sz w:val="24"/>
          <w:szCs w:val="24"/>
          <w:bdr w:val="none" w:sz="0" w:space="0" w:color="auto" w:frame="1"/>
          <w:lang w:val="en-GB" w:eastAsia="zh-CN"/>
        </w:rPr>
        <w:t>环境大会</w:t>
      </w:r>
      <w:r w:rsidR="00527B6F">
        <w:rPr>
          <w:rFonts w:ascii="SimSun" w:hAnsi="SimSun" w:hint="eastAsia"/>
          <w:iCs/>
          <w:sz w:val="24"/>
          <w:szCs w:val="24"/>
          <w:bdr w:val="none" w:sz="0" w:space="0" w:color="auto" w:frame="1"/>
          <w:lang w:val="en-GB" w:eastAsia="zh-CN"/>
        </w:rPr>
        <w:t>下届</w:t>
      </w:r>
      <w:r w:rsidRPr="00036066">
        <w:rPr>
          <w:rFonts w:ascii="SimSun" w:hAnsi="SimSun" w:hint="eastAsia"/>
          <w:iCs/>
          <w:sz w:val="24"/>
          <w:szCs w:val="24"/>
          <w:bdr w:val="none" w:sz="0" w:space="0" w:color="auto" w:frame="1"/>
          <w:lang w:val="en-GB" w:eastAsia="zh-CN"/>
        </w:rPr>
        <w:t>会议上向</w:t>
      </w:r>
      <w:r w:rsidR="000922F7">
        <w:rPr>
          <w:rFonts w:ascii="SimSun" w:hAnsi="SimSun" w:hint="eastAsia"/>
          <w:iCs/>
          <w:sz w:val="24"/>
          <w:szCs w:val="24"/>
          <w:bdr w:val="none" w:sz="0" w:space="0" w:color="auto" w:frame="1"/>
          <w:lang w:val="en-GB" w:eastAsia="zh-CN"/>
        </w:rPr>
        <w:t>其</w:t>
      </w:r>
      <w:r w:rsidRPr="00036066">
        <w:rPr>
          <w:rFonts w:ascii="SimSun" w:hAnsi="SimSun" w:hint="eastAsia"/>
          <w:iCs/>
          <w:sz w:val="24"/>
          <w:szCs w:val="24"/>
          <w:bdr w:val="none" w:sz="0" w:space="0" w:color="auto" w:frame="1"/>
          <w:lang w:val="en-GB" w:eastAsia="zh-CN"/>
        </w:rPr>
        <w:t>汇报；</w:t>
      </w:r>
    </w:p>
    <w:p w:rsidR="00A74123" w:rsidRPr="00FB4FC0" w:rsidRDefault="00036066" w:rsidP="00CF7B66">
      <w:pPr>
        <w:numPr>
          <w:ilvl w:val="0"/>
          <w:numId w:val="40"/>
        </w:numPr>
        <w:tabs>
          <w:tab w:val="left" w:pos="624"/>
          <w:tab w:val="left" w:pos="4082"/>
        </w:tabs>
        <w:spacing w:after="120"/>
        <w:ind w:left="1247" w:firstLine="624"/>
        <w:jc w:val="both"/>
        <w:rPr>
          <w:sz w:val="24"/>
          <w:szCs w:val="24"/>
          <w:lang w:val="en-US" w:eastAsia="zh-CN"/>
        </w:rPr>
      </w:pPr>
      <w:r w:rsidRPr="00CF7B66">
        <w:rPr>
          <w:rFonts w:ascii="KaiTi" w:eastAsia="KaiTi" w:hAnsi="KaiTi" w:hint="eastAsia"/>
          <w:bCs/>
          <w:sz w:val="24"/>
          <w:szCs w:val="24"/>
          <w:bdr w:val="none" w:sz="0" w:space="0" w:color="auto" w:frame="1"/>
          <w:lang w:eastAsia="zh-CN"/>
        </w:rPr>
        <w:t>请</w:t>
      </w:r>
      <w:r w:rsidR="00FB4FC0">
        <w:rPr>
          <w:rFonts w:hint="eastAsia"/>
          <w:bCs/>
          <w:sz w:val="24"/>
          <w:szCs w:val="24"/>
          <w:bdr w:val="none" w:sz="0" w:space="0" w:color="auto" w:frame="1"/>
          <w:lang w:eastAsia="zh-CN"/>
        </w:rPr>
        <w:t>执行主任在</w:t>
      </w:r>
      <w:r w:rsidRPr="00FB4FC0">
        <w:rPr>
          <w:rFonts w:hint="eastAsia"/>
          <w:bCs/>
          <w:sz w:val="24"/>
          <w:szCs w:val="24"/>
          <w:bdr w:val="none" w:sz="0" w:space="0" w:color="auto" w:frame="1"/>
          <w:lang w:eastAsia="zh-CN"/>
        </w:rPr>
        <w:t>环境大会第三届会议</w:t>
      </w:r>
      <w:r w:rsidR="00FB4FC0">
        <w:rPr>
          <w:rFonts w:hint="eastAsia"/>
          <w:bCs/>
          <w:sz w:val="24"/>
          <w:szCs w:val="24"/>
          <w:bdr w:val="none" w:sz="0" w:space="0" w:color="auto" w:frame="1"/>
          <w:lang w:eastAsia="zh-CN"/>
        </w:rPr>
        <w:t>上</w:t>
      </w:r>
      <w:r w:rsidRPr="00FB4FC0">
        <w:rPr>
          <w:rFonts w:hint="eastAsia"/>
          <w:bCs/>
          <w:sz w:val="24"/>
          <w:szCs w:val="24"/>
          <w:bdr w:val="none" w:sz="0" w:space="0" w:color="auto" w:frame="1"/>
          <w:lang w:eastAsia="zh-CN"/>
        </w:rPr>
        <w:t>汇报</w:t>
      </w:r>
      <w:r w:rsidR="00FB4FC0">
        <w:rPr>
          <w:rFonts w:hint="eastAsia"/>
          <w:bCs/>
          <w:sz w:val="24"/>
          <w:szCs w:val="24"/>
          <w:bdr w:val="none" w:sz="0" w:space="0" w:color="auto" w:frame="1"/>
          <w:lang w:eastAsia="zh-CN"/>
        </w:rPr>
        <w:t>执行本决议的</w:t>
      </w:r>
      <w:r w:rsidRPr="00FB4FC0">
        <w:rPr>
          <w:rFonts w:hint="eastAsia"/>
          <w:bCs/>
          <w:sz w:val="24"/>
          <w:szCs w:val="24"/>
          <w:bdr w:val="none" w:sz="0" w:space="0" w:color="auto" w:frame="1"/>
          <w:lang w:eastAsia="zh-CN"/>
        </w:rPr>
        <w:t>进展</w:t>
      </w:r>
      <w:r w:rsidR="00FB4FC0">
        <w:rPr>
          <w:rFonts w:hint="eastAsia"/>
          <w:bCs/>
          <w:sz w:val="24"/>
          <w:szCs w:val="24"/>
          <w:bdr w:val="none" w:sz="0" w:space="0" w:color="auto" w:frame="1"/>
          <w:lang w:eastAsia="zh-CN"/>
        </w:rPr>
        <w:t>情况。</w:t>
      </w:r>
      <w:r w:rsidRPr="00FB4FC0">
        <w:rPr>
          <w:sz w:val="24"/>
          <w:szCs w:val="24"/>
          <w:lang w:val="en-US" w:eastAsia="zh-CN"/>
        </w:rPr>
        <w:t xml:space="preserve"> </w:t>
      </w:r>
      <w:r w:rsidR="00A74123" w:rsidRPr="002307ED">
        <w:rPr>
          <w:lang w:eastAsia="zh-CN"/>
        </w:rPr>
        <w:t xml:space="preserve"> </w:t>
      </w:r>
    </w:p>
    <w:p w:rsidR="00A74123" w:rsidRPr="002307ED" w:rsidRDefault="00A74123" w:rsidP="00DF4B36">
      <w:pPr>
        <w:pStyle w:val="BBTitle"/>
        <w:keepNext w:val="0"/>
        <w:keepLines w:val="0"/>
        <w:tabs>
          <w:tab w:val="clear" w:pos="1247"/>
          <w:tab w:val="clear" w:pos="1814"/>
          <w:tab w:val="clear" w:pos="2381"/>
          <w:tab w:val="clear" w:pos="2948"/>
          <w:tab w:val="clear" w:pos="3515"/>
          <w:tab w:val="clear" w:pos="4082"/>
          <w:tab w:val="left" w:pos="2127"/>
        </w:tabs>
        <w:spacing w:before="240" w:after="120"/>
        <w:ind w:left="2126" w:hanging="879"/>
        <w:jc w:val="both"/>
        <w:rPr>
          <w:rFonts w:eastAsia="Batang"/>
          <w:bCs/>
          <w:lang w:eastAsia="zh-CN"/>
        </w:rPr>
      </w:pPr>
      <w:r w:rsidRPr="002307ED">
        <w:rPr>
          <w:rFonts w:eastAsia="Batang"/>
          <w:lang w:eastAsia="zh-CN"/>
        </w:rPr>
        <w:t>2/15.</w:t>
      </w:r>
      <w:r w:rsidRPr="002307ED">
        <w:rPr>
          <w:rFonts w:eastAsia="Batang"/>
          <w:lang w:eastAsia="zh-CN"/>
        </w:rPr>
        <w:tab/>
      </w:r>
      <w:r w:rsidR="00FB4FC0" w:rsidRPr="00FB4FC0">
        <w:rPr>
          <w:rFonts w:ascii="SimHei" w:eastAsia="SimHei" w:hAnsi="SimHei"/>
          <w:lang w:val="fr-FR" w:eastAsia="zh-CN"/>
        </w:rPr>
        <w:t>受武装冲突影</w:t>
      </w:r>
      <w:r w:rsidR="00FB4FC0" w:rsidRPr="00FB4FC0">
        <w:rPr>
          <w:rFonts w:ascii="SimHei" w:eastAsia="SimHei" w:hAnsi="SimHei" w:cs="SimSun" w:hint="eastAsia"/>
          <w:lang w:val="fr-FR" w:eastAsia="zh-CN"/>
        </w:rPr>
        <w:t>响</w:t>
      </w:r>
      <w:r w:rsidR="00FB4FC0" w:rsidRPr="00FB4FC0">
        <w:rPr>
          <w:rFonts w:ascii="SimHei" w:eastAsia="SimHei" w:hAnsi="SimHei" w:cs="Batang" w:hint="eastAsia"/>
          <w:lang w:val="fr-FR" w:eastAsia="zh-CN"/>
        </w:rPr>
        <w:t>地</w:t>
      </w:r>
      <w:r w:rsidR="00FB4FC0" w:rsidRPr="00FB4FC0">
        <w:rPr>
          <w:rFonts w:ascii="SimHei" w:eastAsia="SimHei" w:hAnsi="SimHei" w:cs="SimSun" w:hint="eastAsia"/>
          <w:lang w:val="fr-FR" w:eastAsia="zh-CN"/>
        </w:rPr>
        <w:t>区</w:t>
      </w:r>
      <w:r w:rsidR="00FB4FC0" w:rsidRPr="00FB4FC0">
        <w:rPr>
          <w:rFonts w:ascii="SimHei" w:eastAsia="SimHei" w:hAnsi="SimHei" w:cs="Batang" w:hint="eastAsia"/>
          <w:lang w:val="fr-FR" w:eastAsia="zh-CN"/>
        </w:rPr>
        <w:t>的</w:t>
      </w:r>
      <w:r w:rsidR="00FB4FC0" w:rsidRPr="00FB4FC0">
        <w:rPr>
          <w:rFonts w:ascii="SimHei" w:eastAsia="SimHei" w:hAnsi="SimHei" w:cs="SimSun" w:hint="eastAsia"/>
          <w:lang w:val="fr-FR" w:eastAsia="zh-CN"/>
        </w:rPr>
        <w:t>环</w:t>
      </w:r>
      <w:r w:rsidR="00FB4FC0" w:rsidRPr="00FB4FC0">
        <w:rPr>
          <w:rFonts w:ascii="SimHei" w:eastAsia="SimHei" w:hAnsi="SimHei" w:cs="Batang" w:hint="eastAsia"/>
          <w:lang w:val="fr-FR" w:eastAsia="zh-CN"/>
        </w:rPr>
        <w:t>境保</w:t>
      </w:r>
      <w:r w:rsidR="00FB4FC0" w:rsidRPr="00FB4FC0">
        <w:rPr>
          <w:rFonts w:ascii="SimHei" w:eastAsia="SimHei" w:hAnsi="SimHei" w:cs="SimSun" w:hint="eastAsia"/>
          <w:lang w:val="fr-FR" w:eastAsia="zh-CN"/>
        </w:rPr>
        <w:t>护</w:t>
      </w:r>
    </w:p>
    <w:p w:rsidR="00A80609" w:rsidRDefault="00FB4FC0" w:rsidP="00DF4B36">
      <w:pPr>
        <w:pStyle w:val="Normalnumber"/>
        <w:ind w:leftChars="623" w:left="1246" w:firstLineChars="200" w:firstLine="480"/>
        <w:jc w:val="both"/>
        <w:rPr>
          <w:rFonts w:ascii="KaiTi" w:eastAsia="KaiTi" w:hAnsi="KaiTi" w:cs="楷体"/>
          <w:sz w:val="24"/>
          <w:szCs w:val="24"/>
          <w:lang w:eastAsia="zh-CN"/>
        </w:rPr>
      </w:pPr>
      <w:r w:rsidRPr="00DF4B36">
        <w:rPr>
          <w:rFonts w:ascii="KaiTi" w:eastAsia="KaiTi" w:hAnsi="KaiTi" w:cs="楷体" w:hint="eastAsia"/>
          <w:sz w:val="24"/>
          <w:szCs w:val="24"/>
          <w:lang w:eastAsia="zh-CN"/>
        </w:rPr>
        <w:t>联合国环境大会</w:t>
      </w:r>
      <w:r w:rsidRPr="008540A9">
        <w:rPr>
          <w:rFonts w:ascii="KaiTi" w:eastAsia="KaiTi" w:hAnsi="KaiTi" w:cs="楷体" w:hint="eastAsia"/>
          <w:sz w:val="24"/>
          <w:szCs w:val="24"/>
          <w:lang w:eastAsia="zh-CN"/>
        </w:rPr>
        <w:t>，</w:t>
      </w:r>
    </w:p>
    <w:p w:rsidR="00FB4FC0" w:rsidRPr="00A80609" w:rsidRDefault="00A80609" w:rsidP="00DF4B36">
      <w:pPr>
        <w:pStyle w:val="Normalnumber"/>
        <w:ind w:leftChars="623" w:left="1246" w:firstLineChars="200" w:firstLine="480"/>
        <w:jc w:val="both"/>
        <w:rPr>
          <w:rFonts w:ascii="KaiTi" w:eastAsia="KaiTi" w:hAnsi="KaiTi" w:cs="楷体"/>
          <w:sz w:val="24"/>
          <w:szCs w:val="24"/>
          <w:lang w:val="en-US" w:eastAsia="zh-CN"/>
        </w:rPr>
      </w:pPr>
      <w:r w:rsidRPr="00DF4B36">
        <w:rPr>
          <w:rFonts w:ascii="KaiTi" w:eastAsia="KaiTi" w:hAnsi="KaiTi" w:cs="楷体" w:hint="eastAsia"/>
          <w:sz w:val="24"/>
          <w:szCs w:val="24"/>
          <w:lang w:val="en-US" w:eastAsia="zh-CN"/>
        </w:rPr>
        <w:t>意识</w:t>
      </w:r>
      <w:r w:rsidRPr="00DF4B36">
        <w:rPr>
          <w:rFonts w:ascii="KaiTi" w:eastAsia="KaiTi" w:hAnsi="KaiTi" w:cs="楷体" w:hint="eastAsia"/>
          <w:sz w:val="24"/>
          <w:szCs w:val="24"/>
          <w:lang w:eastAsia="zh-CN"/>
        </w:rPr>
        <w:t>到</w:t>
      </w:r>
      <w:r w:rsidRPr="00FB4FC0">
        <w:rPr>
          <w:rFonts w:ascii="SimSun" w:hAnsi="SimSun" w:cs="楷体" w:hint="eastAsia"/>
          <w:sz w:val="24"/>
          <w:szCs w:val="24"/>
          <w:lang w:eastAsia="zh-CN"/>
        </w:rPr>
        <w:t>在</w:t>
      </w:r>
      <w:r w:rsidR="00FB4FC0" w:rsidRPr="00FB4FC0">
        <w:rPr>
          <w:rFonts w:ascii="SimSun" w:hAnsi="SimSun" w:cs="楷体" w:hint="eastAsia"/>
          <w:sz w:val="24"/>
          <w:szCs w:val="24"/>
          <w:lang w:eastAsia="zh-CN"/>
        </w:rPr>
        <w:t>武装冲突期间为未来的世世代代保护自然环境的重要性，并加强保护我们共同环境的工作，</w:t>
      </w:r>
    </w:p>
    <w:p w:rsidR="00FB4FC0" w:rsidRPr="00FB4FC0" w:rsidRDefault="00FB4FC0" w:rsidP="00DF4B36">
      <w:pPr>
        <w:tabs>
          <w:tab w:val="left" w:pos="567"/>
          <w:tab w:val="left" w:pos="4082"/>
        </w:tabs>
        <w:spacing w:after="120"/>
        <w:ind w:leftChars="623" w:left="1246" w:firstLineChars="200" w:firstLine="480"/>
        <w:jc w:val="both"/>
        <w:rPr>
          <w:rFonts w:ascii="楷体" w:eastAsia="楷体" w:hAnsi="楷体" w:cs="楷体"/>
          <w:sz w:val="24"/>
          <w:szCs w:val="24"/>
          <w:lang w:val="en-GB" w:eastAsia="zh-CN"/>
        </w:rPr>
      </w:pPr>
      <w:r w:rsidRPr="00DF4B36">
        <w:rPr>
          <w:rFonts w:ascii="KaiTi" w:eastAsia="KaiTi" w:hAnsi="KaiTi" w:cs="楷体" w:hint="eastAsia"/>
          <w:sz w:val="24"/>
          <w:szCs w:val="24"/>
          <w:lang w:val="en-GB" w:eastAsia="zh-CN"/>
        </w:rPr>
        <w:t>认识到</w:t>
      </w:r>
      <w:r w:rsidRPr="00FB4FC0">
        <w:rPr>
          <w:rFonts w:ascii="SimSun" w:hAnsi="SimSun" w:cs="楷体" w:hint="eastAsia"/>
          <w:sz w:val="24"/>
          <w:szCs w:val="24"/>
          <w:lang w:val="en-GB" w:eastAsia="zh-CN"/>
        </w:rPr>
        <w:t>健康的生态系统和</w:t>
      </w:r>
      <w:proofErr w:type="gramStart"/>
      <w:r w:rsidRPr="00FB4FC0">
        <w:rPr>
          <w:rFonts w:ascii="SimSun" w:hAnsi="SimSun" w:cs="楷体" w:hint="eastAsia"/>
          <w:sz w:val="24"/>
          <w:szCs w:val="24"/>
          <w:lang w:val="en-GB" w:eastAsia="zh-CN"/>
        </w:rPr>
        <w:t>可</w:t>
      </w:r>
      <w:proofErr w:type="gramEnd"/>
      <w:r w:rsidRPr="00FB4FC0">
        <w:rPr>
          <w:rFonts w:ascii="SimSun" w:hAnsi="SimSun" w:cs="楷体" w:hint="eastAsia"/>
          <w:sz w:val="24"/>
          <w:szCs w:val="24"/>
          <w:lang w:val="en-GB" w:eastAsia="zh-CN"/>
        </w:rPr>
        <w:t>持续管理的资源在减少武装冲突风险中的作用，</w:t>
      </w:r>
    </w:p>
    <w:p w:rsidR="00FB4FC0" w:rsidRPr="00FB4FC0" w:rsidRDefault="00FB4FC0" w:rsidP="00DF4B36">
      <w:pPr>
        <w:tabs>
          <w:tab w:val="left" w:pos="567"/>
          <w:tab w:val="left" w:pos="4082"/>
        </w:tabs>
        <w:spacing w:after="120"/>
        <w:ind w:leftChars="623" w:left="1246" w:firstLineChars="200" w:firstLine="480"/>
        <w:jc w:val="both"/>
        <w:rPr>
          <w:rFonts w:ascii="SimSun" w:hAnsi="SimSun" w:cs="楷体"/>
          <w:sz w:val="24"/>
          <w:szCs w:val="24"/>
          <w:lang w:val="en-GB" w:eastAsia="zh-CN"/>
        </w:rPr>
      </w:pPr>
      <w:r w:rsidRPr="00DF4B36">
        <w:rPr>
          <w:rFonts w:ascii="KaiTi" w:eastAsia="KaiTi" w:hAnsi="KaiTi" w:cs="楷体" w:hint="eastAsia"/>
          <w:sz w:val="24"/>
          <w:szCs w:val="24"/>
          <w:lang w:val="en-GB" w:eastAsia="zh-CN"/>
        </w:rPr>
        <w:t>表示</w:t>
      </w:r>
      <w:r w:rsidRPr="00FB4FC0">
        <w:rPr>
          <w:rFonts w:ascii="SimSun" w:hAnsi="SimSun" w:cs="楷体" w:hint="eastAsia"/>
          <w:sz w:val="24"/>
          <w:szCs w:val="24"/>
          <w:lang w:val="en-GB" w:eastAsia="zh-CN"/>
        </w:rPr>
        <w:t>深为关切某些战争手段和方法造成的环境损害，尤其是武装冲突中的环境损害，</w:t>
      </w:r>
    </w:p>
    <w:p w:rsidR="00FB4FC0" w:rsidRPr="00FB4FC0" w:rsidRDefault="00FB4FC0" w:rsidP="00DF4B36">
      <w:pPr>
        <w:tabs>
          <w:tab w:val="left" w:pos="567"/>
          <w:tab w:val="left" w:pos="4082"/>
        </w:tabs>
        <w:spacing w:after="120"/>
        <w:ind w:leftChars="623" w:left="1246" w:firstLineChars="200" w:firstLine="480"/>
        <w:jc w:val="both"/>
        <w:rPr>
          <w:rFonts w:ascii="楷体" w:eastAsia="楷体" w:hAnsi="楷体" w:cs="楷体"/>
          <w:sz w:val="24"/>
          <w:szCs w:val="24"/>
          <w:lang w:val="en-GB" w:eastAsia="zh-CN"/>
        </w:rPr>
      </w:pPr>
      <w:r w:rsidRPr="00DF4B36">
        <w:rPr>
          <w:rFonts w:ascii="KaiTi" w:eastAsia="KaiTi" w:hAnsi="KaiTi" w:cs="楷体" w:hint="eastAsia"/>
          <w:sz w:val="24"/>
          <w:szCs w:val="24"/>
          <w:lang w:val="en-GB" w:eastAsia="zh-CN"/>
        </w:rPr>
        <w:t>重申</w:t>
      </w:r>
      <w:r w:rsidRPr="00FB4FC0">
        <w:rPr>
          <w:rFonts w:ascii="SimSun" w:hAnsi="SimSun" w:cs="楷体" w:hint="eastAsia"/>
          <w:sz w:val="24"/>
          <w:szCs w:val="24"/>
          <w:lang w:val="en-GB" w:eastAsia="zh-CN"/>
        </w:rPr>
        <w:t>坚定致力于全面执行题为“变革我们的世界：</w:t>
      </w:r>
      <w:r w:rsidRPr="00FB4FC0">
        <w:rPr>
          <w:sz w:val="24"/>
          <w:szCs w:val="24"/>
          <w:lang w:val="en-GB" w:eastAsia="zh-CN"/>
        </w:rPr>
        <w:t>2030</w:t>
      </w:r>
      <w:r w:rsidRPr="00FB4FC0">
        <w:rPr>
          <w:sz w:val="24"/>
          <w:szCs w:val="24"/>
          <w:lang w:val="en-GB" w:eastAsia="zh-CN"/>
        </w:rPr>
        <w:t>年</w:t>
      </w:r>
      <w:r w:rsidRPr="00FB4FC0">
        <w:rPr>
          <w:rFonts w:ascii="SimSun" w:hAnsi="SimSun" w:cs="楷体" w:hint="eastAsia"/>
          <w:sz w:val="24"/>
          <w:szCs w:val="24"/>
          <w:lang w:val="en-GB" w:eastAsia="zh-CN"/>
        </w:rPr>
        <w:t>可持续发展议程”的联大</w:t>
      </w:r>
      <w:r w:rsidRPr="00FB4FC0">
        <w:rPr>
          <w:sz w:val="24"/>
          <w:szCs w:val="24"/>
          <w:lang w:val="en-GB" w:eastAsia="zh-CN"/>
        </w:rPr>
        <w:t>第</w:t>
      </w:r>
      <w:r w:rsidRPr="00FB4FC0">
        <w:rPr>
          <w:sz w:val="24"/>
          <w:szCs w:val="24"/>
          <w:lang w:val="en-GB" w:eastAsia="zh-CN"/>
        </w:rPr>
        <w:t>70/1</w:t>
      </w:r>
      <w:r w:rsidRPr="00FB4FC0">
        <w:rPr>
          <w:sz w:val="24"/>
          <w:szCs w:val="24"/>
          <w:lang w:val="en-GB" w:eastAsia="zh-CN"/>
        </w:rPr>
        <w:t>号</w:t>
      </w:r>
      <w:r w:rsidRPr="00FB4FC0">
        <w:rPr>
          <w:rFonts w:ascii="SimSun" w:hAnsi="SimSun" w:cs="楷体" w:hint="eastAsia"/>
          <w:sz w:val="24"/>
          <w:szCs w:val="24"/>
          <w:lang w:val="en-GB" w:eastAsia="zh-CN"/>
        </w:rPr>
        <w:t>决议所列的可持续发展目标，</w:t>
      </w:r>
    </w:p>
    <w:p w:rsidR="00FB4FC0" w:rsidRPr="00FB4FC0" w:rsidRDefault="00FB4FC0" w:rsidP="00DF4B36">
      <w:pPr>
        <w:tabs>
          <w:tab w:val="left" w:pos="567"/>
          <w:tab w:val="left" w:pos="4082"/>
        </w:tabs>
        <w:spacing w:after="120"/>
        <w:ind w:leftChars="623" w:left="1246" w:firstLineChars="200" w:firstLine="480"/>
        <w:jc w:val="both"/>
        <w:rPr>
          <w:rFonts w:ascii="楷体" w:eastAsia="楷体" w:hAnsi="楷体" w:cs="楷体"/>
          <w:sz w:val="24"/>
          <w:szCs w:val="24"/>
          <w:lang w:val="en-GB" w:eastAsia="zh-CN"/>
        </w:rPr>
      </w:pPr>
      <w:r w:rsidRPr="00DF4B36">
        <w:rPr>
          <w:rFonts w:ascii="KaiTi" w:eastAsia="KaiTi" w:hAnsi="KaiTi" w:cs="楷体" w:hint="eastAsia"/>
          <w:sz w:val="24"/>
          <w:szCs w:val="24"/>
          <w:lang w:val="en-GB" w:eastAsia="zh-CN"/>
        </w:rPr>
        <w:t>回顾</w:t>
      </w:r>
      <w:r w:rsidR="000922F7">
        <w:rPr>
          <w:rFonts w:ascii="SimSun" w:hAnsi="SimSun" w:cs="楷体" w:hint="eastAsia"/>
          <w:sz w:val="24"/>
          <w:szCs w:val="24"/>
          <w:lang w:val="en-GB" w:eastAsia="zh-CN"/>
        </w:rPr>
        <w:t>题为“</w:t>
      </w:r>
      <w:r w:rsidRPr="00FB4FC0">
        <w:rPr>
          <w:rFonts w:ascii="SimSun" w:hAnsi="SimSun" w:cs="楷体" w:hint="eastAsia"/>
          <w:sz w:val="24"/>
          <w:szCs w:val="24"/>
          <w:lang w:val="en-GB" w:eastAsia="zh-CN"/>
        </w:rPr>
        <w:t>在武装冲突期间保护环境”的联大</w:t>
      </w:r>
      <w:r w:rsidRPr="00FB4FC0">
        <w:rPr>
          <w:sz w:val="24"/>
          <w:szCs w:val="24"/>
          <w:lang w:val="en-GB" w:eastAsia="zh-CN"/>
        </w:rPr>
        <w:t>第</w:t>
      </w:r>
      <w:r w:rsidRPr="00FB4FC0">
        <w:rPr>
          <w:sz w:val="24"/>
          <w:szCs w:val="24"/>
          <w:lang w:val="en-GB" w:eastAsia="zh-CN"/>
        </w:rPr>
        <w:t>47/37</w:t>
      </w:r>
      <w:r w:rsidRPr="00FB4FC0">
        <w:rPr>
          <w:sz w:val="24"/>
          <w:szCs w:val="24"/>
          <w:lang w:val="en-GB" w:eastAsia="zh-CN"/>
        </w:rPr>
        <w:t>号决议，该决议敦促各国采取所有措施</w:t>
      </w:r>
      <w:r w:rsidR="000922F7">
        <w:rPr>
          <w:rFonts w:hint="eastAsia"/>
          <w:sz w:val="24"/>
          <w:szCs w:val="24"/>
          <w:lang w:val="en-GB" w:eastAsia="zh-CN"/>
        </w:rPr>
        <w:t>，</w:t>
      </w:r>
      <w:r w:rsidRPr="00FB4FC0">
        <w:rPr>
          <w:sz w:val="24"/>
          <w:szCs w:val="24"/>
          <w:lang w:val="en-GB" w:eastAsia="zh-CN"/>
        </w:rPr>
        <w:t>确保遵守关于武装冲突中环境保护的现行国际法，考虑成为相关国际公约的缔约方，并采取步骤将此类条款纳入其军事手册；题为</w:t>
      </w:r>
      <w:r w:rsidRPr="00FB4FC0">
        <w:rPr>
          <w:sz w:val="24"/>
          <w:szCs w:val="24"/>
          <w:lang w:val="en-GB" w:eastAsia="zh-CN"/>
        </w:rPr>
        <w:t>“</w:t>
      </w:r>
      <w:r w:rsidRPr="00FB4FC0">
        <w:rPr>
          <w:sz w:val="24"/>
          <w:szCs w:val="24"/>
          <w:lang w:val="en-GB" w:eastAsia="zh-CN"/>
        </w:rPr>
        <w:t>举办防止在战争和武装冲突中破坏环境国际日</w:t>
      </w:r>
      <w:r w:rsidRPr="00FB4FC0">
        <w:rPr>
          <w:sz w:val="24"/>
          <w:szCs w:val="24"/>
          <w:lang w:val="en-GB" w:eastAsia="zh-CN"/>
        </w:rPr>
        <w:t>”</w:t>
      </w:r>
      <w:r w:rsidRPr="00FB4FC0">
        <w:rPr>
          <w:sz w:val="24"/>
          <w:szCs w:val="24"/>
          <w:lang w:val="en-GB" w:eastAsia="zh-CN"/>
        </w:rPr>
        <w:t>的联大第</w:t>
      </w:r>
      <w:r w:rsidRPr="00FB4FC0">
        <w:rPr>
          <w:sz w:val="24"/>
          <w:szCs w:val="24"/>
          <w:lang w:val="en-GB" w:eastAsia="zh-CN"/>
        </w:rPr>
        <w:t>56/4</w:t>
      </w:r>
      <w:r>
        <w:rPr>
          <w:sz w:val="24"/>
          <w:szCs w:val="24"/>
          <w:lang w:val="en-GB" w:eastAsia="zh-CN"/>
        </w:rPr>
        <w:t>号决议</w:t>
      </w:r>
      <w:r w:rsidRPr="00FB4FC0">
        <w:rPr>
          <w:rFonts w:ascii="SimSun" w:hAnsi="SimSun" w:cs="楷体" w:hint="eastAsia"/>
          <w:sz w:val="24"/>
          <w:szCs w:val="24"/>
          <w:lang w:val="en-GB" w:eastAsia="zh-CN"/>
        </w:rPr>
        <w:t>，</w:t>
      </w:r>
    </w:p>
    <w:p w:rsidR="00FB4FC0" w:rsidRPr="00FB4FC0" w:rsidRDefault="000922F7" w:rsidP="00DF4B36">
      <w:pPr>
        <w:tabs>
          <w:tab w:val="left" w:pos="567"/>
          <w:tab w:val="left" w:pos="4082"/>
        </w:tabs>
        <w:spacing w:after="120"/>
        <w:ind w:leftChars="623" w:left="1246" w:firstLineChars="200" w:firstLine="480"/>
        <w:jc w:val="both"/>
        <w:rPr>
          <w:rFonts w:ascii="楷体" w:eastAsia="楷体" w:hAnsi="楷体" w:cs="楷体"/>
          <w:b/>
          <w:sz w:val="24"/>
          <w:szCs w:val="24"/>
          <w:lang w:val="en-US" w:eastAsia="zh-CN"/>
        </w:rPr>
      </w:pPr>
      <w:r w:rsidRPr="00DF4B36">
        <w:rPr>
          <w:rFonts w:ascii="KaiTi" w:eastAsia="KaiTi" w:hAnsi="KaiTi" w:cs="楷体" w:hint="eastAsia"/>
          <w:sz w:val="24"/>
          <w:szCs w:val="24"/>
          <w:lang w:val="en-GB" w:eastAsia="zh-CN"/>
        </w:rPr>
        <w:t>表示</w:t>
      </w:r>
      <w:r w:rsidR="00FB4FC0" w:rsidRPr="00DF4B36">
        <w:rPr>
          <w:rFonts w:ascii="KaiTi" w:eastAsia="KaiTi" w:hAnsi="KaiTi" w:cs="楷体" w:hint="eastAsia"/>
          <w:sz w:val="24"/>
          <w:szCs w:val="24"/>
          <w:lang w:val="en-GB" w:eastAsia="zh-CN"/>
        </w:rPr>
        <w:t>注意到</w:t>
      </w:r>
      <w:r w:rsidR="00FB4FC0" w:rsidRPr="00FB4FC0">
        <w:rPr>
          <w:rFonts w:ascii="SimSun" w:hAnsi="SimSun" w:cs="楷体" w:hint="eastAsia"/>
          <w:sz w:val="24"/>
          <w:szCs w:val="24"/>
          <w:lang w:val="en-GB" w:eastAsia="zh-CN"/>
        </w:rPr>
        <w:t>题为“全面彻底裁军”的联大</w:t>
      </w:r>
      <w:r w:rsidR="00FB4FC0" w:rsidRPr="00FB4FC0">
        <w:rPr>
          <w:sz w:val="24"/>
          <w:szCs w:val="24"/>
          <w:lang w:val="en-GB" w:eastAsia="zh-CN"/>
        </w:rPr>
        <w:t>第</w:t>
      </w:r>
      <w:r w:rsidR="00FB4FC0" w:rsidRPr="00FB4FC0">
        <w:rPr>
          <w:sz w:val="24"/>
          <w:szCs w:val="24"/>
          <w:lang w:val="en-GB" w:eastAsia="zh-CN"/>
        </w:rPr>
        <w:t>50/70</w:t>
      </w:r>
      <w:r w:rsidR="00A10D2B">
        <w:rPr>
          <w:sz w:val="24"/>
          <w:szCs w:val="24"/>
          <w:lang w:val="en-GB" w:eastAsia="zh-CN"/>
        </w:rPr>
        <w:t>号决议</w:t>
      </w:r>
      <w:r w:rsidR="00A10D2B">
        <w:rPr>
          <w:rFonts w:hint="eastAsia"/>
          <w:sz w:val="24"/>
          <w:szCs w:val="24"/>
          <w:lang w:val="en-GB" w:eastAsia="zh-CN"/>
        </w:rPr>
        <w:t>；</w:t>
      </w:r>
      <w:r w:rsidR="00FB4FC0" w:rsidRPr="00FB4FC0">
        <w:rPr>
          <w:sz w:val="24"/>
          <w:szCs w:val="24"/>
          <w:lang w:val="en-GB" w:eastAsia="zh-CN"/>
        </w:rPr>
        <w:t>题为</w:t>
      </w:r>
      <w:r w:rsidR="00FB4FC0" w:rsidRPr="00FB4FC0">
        <w:rPr>
          <w:sz w:val="24"/>
          <w:szCs w:val="24"/>
          <w:lang w:val="en-GB" w:eastAsia="zh-CN"/>
        </w:rPr>
        <w:t>“</w:t>
      </w:r>
      <w:r w:rsidR="00FB4FC0" w:rsidRPr="00FB4FC0">
        <w:rPr>
          <w:sz w:val="24"/>
          <w:szCs w:val="24"/>
          <w:lang w:val="en-GB" w:eastAsia="zh-CN"/>
        </w:rPr>
        <w:t>秘书长关于环境和人类住区的报告</w:t>
      </w:r>
      <w:r w:rsidR="00FB4FC0" w:rsidRPr="00FB4FC0">
        <w:rPr>
          <w:sz w:val="24"/>
          <w:szCs w:val="24"/>
          <w:lang w:val="en-GB" w:eastAsia="zh-CN"/>
        </w:rPr>
        <w:t>”</w:t>
      </w:r>
      <w:r w:rsidR="00FB4FC0" w:rsidRPr="00FB4FC0">
        <w:rPr>
          <w:sz w:val="24"/>
          <w:szCs w:val="24"/>
          <w:lang w:val="en-GB" w:eastAsia="zh-CN"/>
        </w:rPr>
        <w:t>的第</w:t>
      </w:r>
      <w:r w:rsidR="00FB4FC0" w:rsidRPr="00FB4FC0">
        <w:rPr>
          <w:sz w:val="24"/>
          <w:szCs w:val="24"/>
          <w:lang w:val="en-GB" w:eastAsia="zh-CN"/>
        </w:rPr>
        <w:t>53/242</w:t>
      </w:r>
      <w:r w:rsidR="00FB4FC0" w:rsidRPr="00FB4FC0">
        <w:rPr>
          <w:sz w:val="24"/>
          <w:szCs w:val="24"/>
          <w:lang w:val="en-GB" w:eastAsia="zh-CN"/>
        </w:rPr>
        <w:t>号决</w:t>
      </w:r>
      <w:r w:rsidR="00FB4FC0" w:rsidRPr="00FB4FC0">
        <w:rPr>
          <w:rFonts w:ascii="SimSun" w:hAnsi="SimSun" w:cs="楷体" w:hint="eastAsia"/>
          <w:sz w:val="24"/>
          <w:szCs w:val="24"/>
          <w:lang w:val="en-GB" w:eastAsia="zh-CN"/>
        </w:rPr>
        <w:t>议，该决议重申根据授权，联合国环境规划署不应参与</w:t>
      </w:r>
      <w:bookmarkStart w:id="28" w:name="OLE_LINK13"/>
      <w:r w:rsidR="00FB4FC0" w:rsidRPr="00FB4FC0">
        <w:rPr>
          <w:rFonts w:ascii="SimSun" w:hAnsi="SimSun" w:cs="楷体" w:hint="eastAsia"/>
          <w:sz w:val="24"/>
          <w:szCs w:val="24"/>
          <w:lang w:val="en-GB" w:eastAsia="zh-CN"/>
        </w:rPr>
        <w:t>冲突认定、预防或解决</w:t>
      </w:r>
      <w:bookmarkEnd w:id="28"/>
      <w:r w:rsidR="00FB4FC0" w:rsidRPr="00FB4FC0">
        <w:rPr>
          <w:rFonts w:ascii="SimSun" w:hAnsi="SimSun" w:cs="楷体" w:hint="eastAsia"/>
          <w:sz w:val="24"/>
          <w:szCs w:val="24"/>
          <w:lang w:val="en-GB" w:eastAsia="zh-CN"/>
        </w:rPr>
        <w:t>；题为“预防武装冲突”的联大</w:t>
      </w:r>
      <w:r w:rsidR="00FB4FC0" w:rsidRPr="00FB4FC0">
        <w:rPr>
          <w:sz w:val="24"/>
          <w:szCs w:val="24"/>
          <w:lang w:val="en-GB" w:eastAsia="zh-CN"/>
        </w:rPr>
        <w:t>第</w:t>
      </w:r>
      <w:r w:rsidR="00FB4FC0" w:rsidRPr="00FB4FC0">
        <w:rPr>
          <w:sz w:val="24"/>
          <w:szCs w:val="24"/>
          <w:lang w:val="en-GB" w:eastAsia="zh-CN"/>
        </w:rPr>
        <w:t>57/337</w:t>
      </w:r>
      <w:r w:rsidR="00FB4FC0" w:rsidRPr="00FB4FC0">
        <w:rPr>
          <w:rFonts w:ascii="SimSun" w:hAnsi="SimSun" w:cs="楷体" w:hint="eastAsia"/>
          <w:sz w:val="24"/>
          <w:szCs w:val="24"/>
          <w:lang w:val="en-GB" w:eastAsia="zh-CN"/>
        </w:rPr>
        <w:t>号决议，该决议确认需要在联合国系统中将预防武装冲突纳入主流并进行协调，还促请所有其相关机关、组织和机构根据其各自权限，考虑如何将预防冲突的视角酌情充分纳入其活动</w:t>
      </w:r>
      <w:r w:rsidR="00A10D2B">
        <w:rPr>
          <w:rFonts w:ascii="SimSun" w:hAnsi="SimSun" w:cs="楷体" w:hint="eastAsia"/>
          <w:sz w:val="24"/>
          <w:szCs w:val="24"/>
          <w:lang w:val="en-GB" w:eastAsia="zh-CN"/>
        </w:rPr>
        <w:t>中</w:t>
      </w:r>
      <w:r w:rsidR="00FB4FC0" w:rsidRPr="00FB4FC0">
        <w:rPr>
          <w:rFonts w:ascii="SimSun" w:hAnsi="SimSun" w:cs="楷体" w:hint="eastAsia"/>
          <w:sz w:val="24"/>
          <w:szCs w:val="24"/>
          <w:lang w:val="en-GB" w:eastAsia="zh-CN"/>
        </w:rPr>
        <w:t>，</w:t>
      </w:r>
    </w:p>
    <w:p w:rsidR="00FB4FC0" w:rsidRPr="00FB4FC0" w:rsidRDefault="00FB4FC0" w:rsidP="00DF4B36">
      <w:pPr>
        <w:tabs>
          <w:tab w:val="left" w:pos="567"/>
          <w:tab w:val="left" w:pos="4082"/>
        </w:tabs>
        <w:spacing w:after="120"/>
        <w:ind w:leftChars="623" w:left="1246" w:firstLineChars="200" w:firstLine="480"/>
        <w:jc w:val="both"/>
        <w:rPr>
          <w:bCs/>
          <w:sz w:val="24"/>
          <w:szCs w:val="24"/>
          <w:lang w:val="fr-CA" w:eastAsia="zh-CN"/>
        </w:rPr>
      </w:pPr>
      <w:r w:rsidRPr="00DF4B36">
        <w:rPr>
          <w:rFonts w:ascii="KaiTi" w:eastAsia="KaiTi" w:hAnsi="KaiTi" w:cs="楷体" w:hint="eastAsia"/>
          <w:bCs/>
          <w:sz w:val="24"/>
          <w:szCs w:val="24"/>
          <w:lang w:val="en-US" w:eastAsia="zh-CN"/>
        </w:rPr>
        <w:t>强调</w:t>
      </w:r>
      <w:r w:rsidRPr="00FB4FC0">
        <w:rPr>
          <w:rFonts w:hint="eastAsia"/>
          <w:bCs/>
          <w:sz w:val="24"/>
          <w:szCs w:val="24"/>
          <w:lang w:val="en-US" w:eastAsia="zh-CN"/>
        </w:rPr>
        <w:t>所有会员国根据其法律责任执行适用于</w:t>
      </w:r>
      <w:r w:rsidRPr="00FB4FC0">
        <w:rPr>
          <w:rFonts w:hint="eastAsia"/>
          <w:sz w:val="24"/>
          <w:szCs w:val="24"/>
          <w:lang w:val="en-US" w:eastAsia="zh-CN"/>
        </w:rPr>
        <w:t>受武装冲突影响地区</w:t>
      </w:r>
      <w:r w:rsidRPr="00FB4FC0">
        <w:rPr>
          <w:rFonts w:hint="eastAsia"/>
          <w:bCs/>
          <w:sz w:val="24"/>
          <w:szCs w:val="24"/>
          <w:lang w:val="en-US" w:eastAsia="zh-CN"/>
        </w:rPr>
        <w:t>环境保护的国际法的重要性，并在此方面欢</w:t>
      </w:r>
      <w:r w:rsidR="00A10D2B">
        <w:rPr>
          <w:rFonts w:hint="eastAsia"/>
          <w:bCs/>
          <w:sz w:val="24"/>
          <w:szCs w:val="24"/>
          <w:lang w:val="en-US" w:eastAsia="zh-CN"/>
        </w:rPr>
        <w:t>迎联合国环境规划署应请求为所有会员国提供能力建设和专门知识的工作</w:t>
      </w:r>
      <w:r w:rsidRPr="00FB4FC0">
        <w:rPr>
          <w:rFonts w:hint="eastAsia"/>
          <w:bCs/>
          <w:sz w:val="24"/>
          <w:szCs w:val="24"/>
          <w:lang w:val="en-US" w:eastAsia="zh-CN"/>
        </w:rPr>
        <w:t>，</w:t>
      </w:r>
    </w:p>
    <w:p w:rsidR="00FB4FC0" w:rsidRPr="00FB4FC0" w:rsidRDefault="00A10D2B" w:rsidP="00DF4B36">
      <w:pPr>
        <w:tabs>
          <w:tab w:val="left" w:pos="567"/>
          <w:tab w:val="left" w:pos="4082"/>
        </w:tabs>
        <w:spacing w:after="120"/>
        <w:ind w:leftChars="623" w:left="1246" w:firstLineChars="200" w:firstLine="480"/>
        <w:jc w:val="both"/>
        <w:rPr>
          <w:bCs/>
          <w:sz w:val="24"/>
          <w:szCs w:val="24"/>
          <w:lang w:val="fr-CA" w:eastAsia="zh-CN"/>
        </w:rPr>
      </w:pPr>
      <w:r w:rsidRPr="00DF4B36">
        <w:rPr>
          <w:rFonts w:ascii="KaiTi" w:eastAsia="KaiTi" w:hAnsi="KaiTi" w:cs="楷体" w:hint="eastAsia"/>
          <w:bCs/>
          <w:sz w:val="24"/>
          <w:szCs w:val="24"/>
          <w:lang w:val="en-US" w:eastAsia="zh-CN"/>
        </w:rPr>
        <w:t>表示</w:t>
      </w:r>
      <w:r w:rsidR="00FB4FC0" w:rsidRPr="00DF4B36">
        <w:rPr>
          <w:rFonts w:ascii="KaiTi" w:eastAsia="KaiTi" w:hAnsi="KaiTi" w:cs="楷体" w:hint="eastAsia"/>
          <w:bCs/>
          <w:sz w:val="24"/>
          <w:szCs w:val="24"/>
          <w:lang w:val="en-US" w:eastAsia="zh-CN"/>
        </w:rPr>
        <w:t>注意到</w:t>
      </w:r>
      <w:r w:rsidR="00FB4FC0" w:rsidRPr="00FB4FC0">
        <w:rPr>
          <w:rFonts w:hint="eastAsia"/>
          <w:bCs/>
          <w:sz w:val="24"/>
          <w:szCs w:val="24"/>
          <w:lang w:val="en-US" w:eastAsia="zh-CN"/>
        </w:rPr>
        <w:t>红十字会</w:t>
      </w:r>
      <w:r w:rsidR="00FB4FC0" w:rsidRPr="00FB4FC0">
        <w:rPr>
          <w:rFonts w:ascii="SimSun" w:hAnsi="SimSun" w:cs="楷体" w:hint="eastAsia"/>
          <w:bCs/>
          <w:sz w:val="24"/>
          <w:szCs w:val="24"/>
          <w:lang w:val="en-US" w:eastAsia="zh-CN"/>
        </w:rPr>
        <w:t>国际</w:t>
      </w:r>
      <w:r w:rsidR="00FB4FC0" w:rsidRPr="00FB4FC0">
        <w:rPr>
          <w:rFonts w:hint="eastAsia"/>
          <w:bCs/>
          <w:sz w:val="24"/>
          <w:szCs w:val="24"/>
          <w:lang w:val="en-US" w:eastAsia="zh-CN"/>
        </w:rPr>
        <w:t>委员会</w:t>
      </w:r>
      <w:r w:rsidR="00CD1807" w:rsidRPr="00CD1807">
        <w:rPr>
          <w:bCs/>
          <w:sz w:val="24"/>
          <w:szCs w:val="24"/>
          <w:lang w:eastAsia="zh-CN"/>
        </w:rPr>
        <w:t>《关于武装冲突中环境保护的军事手册和指南准则》</w:t>
      </w:r>
      <w:r w:rsidR="00CD1807" w:rsidRPr="00CD1807">
        <w:rPr>
          <w:bCs/>
          <w:sz w:val="24"/>
          <w:szCs w:val="24"/>
          <w:lang w:eastAsia="zh-CN"/>
        </w:rPr>
        <w:t>(1994</w:t>
      </w:r>
      <w:r w:rsidR="00CD1807" w:rsidRPr="00CD1807">
        <w:rPr>
          <w:bCs/>
          <w:sz w:val="24"/>
          <w:szCs w:val="24"/>
          <w:lang w:eastAsia="zh-CN"/>
        </w:rPr>
        <w:t>年</w:t>
      </w:r>
      <w:r w:rsidR="00CD1807" w:rsidRPr="00CD1807">
        <w:rPr>
          <w:bCs/>
          <w:sz w:val="24"/>
          <w:szCs w:val="24"/>
          <w:lang w:eastAsia="zh-CN"/>
        </w:rPr>
        <w:t>)</w:t>
      </w:r>
      <w:r w:rsidR="00FB4FC0" w:rsidRPr="00FB4FC0">
        <w:rPr>
          <w:rFonts w:hint="eastAsia"/>
          <w:bCs/>
          <w:sz w:val="24"/>
          <w:szCs w:val="24"/>
          <w:lang w:val="en-US" w:eastAsia="zh-CN"/>
        </w:rPr>
        <w:t>，</w:t>
      </w:r>
    </w:p>
    <w:p w:rsidR="00FB4FC0" w:rsidRPr="00FB4FC0" w:rsidRDefault="00FB4FC0" w:rsidP="00DF4B36">
      <w:pPr>
        <w:tabs>
          <w:tab w:val="left" w:pos="567"/>
          <w:tab w:val="left" w:pos="4082"/>
        </w:tabs>
        <w:spacing w:after="120"/>
        <w:ind w:leftChars="623" w:left="1246" w:firstLineChars="200" w:firstLine="480"/>
        <w:jc w:val="both"/>
        <w:rPr>
          <w:i/>
          <w:sz w:val="24"/>
          <w:szCs w:val="24"/>
          <w:lang w:val="en-GB" w:eastAsia="zh-CN"/>
        </w:rPr>
      </w:pPr>
      <w:r w:rsidRPr="00DF4B36">
        <w:rPr>
          <w:rFonts w:ascii="KaiTi" w:eastAsia="KaiTi" w:hAnsi="KaiTi" w:cs="楷体" w:hint="eastAsia"/>
          <w:sz w:val="24"/>
          <w:szCs w:val="24"/>
          <w:lang w:val="en-GB" w:eastAsia="zh-CN"/>
        </w:rPr>
        <w:t>认识到</w:t>
      </w:r>
      <w:r w:rsidRPr="00FB4FC0">
        <w:rPr>
          <w:rFonts w:hint="eastAsia"/>
          <w:sz w:val="24"/>
          <w:szCs w:val="24"/>
          <w:lang w:val="en-GB" w:eastAsia="zh-CN"/>
        </w:rPr>
        <w:t>在联合国系统框架内和</w:t>
      </w:r>
      <w:r w:rsidR="00A10D2B">
        <w:rPr>
          <w:rFonts w:hint="eastAsia"/>
          <w:sz w:val="24"/>
          <w:szCs w:val="24"/>
          <w:lang w:val="en-GB" w:eastAsia="zh-CN"/>
        </w:rPr>
        <w:t>在</w:t>
      </w:r>
      <w:r w:rsidRPr="00FB4FC0">
        <w:rPr>
          <w:rFonts w:hint="eastAsia"/>
          <w:sz w:val="24"/>
          <w:szCs w:val="24"/>
          <w:lang w:val="en-GB" w:eastAsia="zh-CN"/>
        </w:rPr>
        <w:t>其他国际机构</w:t>
      </w:r>
      <w:r w:rsidR="00A10D2B">
        <w:rPr>
          <w:rFonts w:hint="eastAsia"/>
          <w:sz w:val="24"/>
          <w:szCs w:val="24"/>
          <w:lang w:val="en-GB" w:eastAsia="zh-CN"/>
        </w:rPr>
        <w:t>内部</w:t>
      </w:r>
      <w:r w:rsidRPr="00FB4FC0">
        <w:rPr>
          <w:rFonts w:hint="eastAsia"/>
          <w:sz w:val="24"/>
          <w:szCs w:val="24"/>
          <w:lang w:val="en-GB" w:eastAsia="zh-CN"/>
        </w:rPr>
        <w:t>开展</w:t>
      </w:r>
      <w:r w:rsidR="00A10D2B">
        <w:rPr>
          <w:rFonts w:hint="eastAsia"/>
          <w:sz w:val="24"/>
          <w:szCs w:val="24"/>
          <w:lang w:val="en-GB" w:eastAsia="zh-CN"/>
        </w:rPr>
        <w:t>的</w:t>
      </w:r>
      <w:r w:rsidRPr="00FB4FC0">
        <w:rPr>
          <w:rFonts w:hint="eastAsia"/>
          <w:sz w:val="24"/>
          <w:szCs w:val="24"/>
          <w:lang w:val="en-GB" w:eastAsia="zh-CN"/>
        </w:rPr>
        <w:t>环境保护</w:t>
      </w:r>
      <w:r w:rsidR="00A10D2B">
        <w:rPr>
          <w:rFonts w:hint="eastAsia"/>
          <w:sz w:val="24"/>
          <w:szCs w:val="24"/>
          <w:lang w:val="en-GB" w:eastAsia="zh-CN"/>
        </w:rPr>
        <w:t>工作</w:t>
      </w:r>
      <w:r w:rsidRPr="00FB4FC0">
        <w:rPr>
          <w:rFonts w:hint="eastAsia"/>
          <w:sz w:val="24"/>
          <w:szCs w:val="24"/>
          <w:lang w:val="en-GB" w:eastAsia="zh-CN"/>
        </w:rPr>
        <w:t>的重要性，包括联合国环境规划署对监测、减少和减缓武装冲突带来的环境退化影响提供援助的工作，</w:t>
      </w:r>
      <w:r w:rsidR="00A10D2B">
        <w:rPr>
          <w:rFonts w:hint="eastAsia"/>
          <w:sz w:val="24"/>
          <w:szCs w:val="24"/>
          <w:lang w:val="en-US" w:eastAsia="zh-CN"/>
        </w:rPr>
        <w:t>及</w:t>
      </w:r>
      <w:r w:rsidRPr="00FB4FC0">
        <w:rPr>
          <w:rFonts w:hint="eastAsia"/>
          <w:sz w:val="24"/>
          <w:szCs w:val="24"/>
          <w:lang w:val="en-US" w:eastAsia="zh-CN"/>
        </w:rPr>
        <w:t>冲突后评估的工作</w:t>
      </w:r>
      <w:r w:rsidR="00A10D2B">
        <w:rPr>
          <w:rFonts w:hint="eastAsia"/>
          <w:sz w:val="24"/>
          <w:szCs w:val="24"/>
          <w:lang w:val="en-US" w:eastAsia="zh-CN"/>
        </w:rPr>
        <w:t>，以</w:t>
      </w:r>
      <w:r w:rsidRPr="00FB4FC0">
        <w:rPr>
          <w:rFonts w:hint="eastAsia"/>
          <w:sz w:val="24"/>
          <w:szCs w:val="24"/>
          <w:lang w:val="en-US" w:eastAsia="zh-CN"/>
        </w:rPr>
        <w:t>及应对世界各地危机局势的活动，包括为各国政府和联合国系统内合作伙伴提供广泛的环境专业知识，</w:t>
      </w:r>
    </w:p>
    <w:p w:rsidR="00FB4FC0" w:rsidRPr="00FB4FC0" w:rsidRDefault="00FB4FC0" w:rsidP="00DF4B36">
      <w:pPr>
        <w:tabs>
          <w:tab w:val="left" w:pos="567"/>
          <w:tab w:val="left" w:pos="4082"/>
        </w:tabs>
        <w:spacing w:after="120"/>
        <w:ind w:leftChars="623" w:left="1246" w:firstLineChars="200" w:firstLine="480"/>
        <w:jc w:val="both"/>
        <w:rPr>
          <w:i/>
          <w:sz w:val="24"/>
          <w:szCs w:val="24"/>
          <w:lang w:val="en-GB" w:eastAsia="zh-CN"/>
        </w:rPr>
      </w:pPr>
      <w:r w:rsidRPr="00DF4B36">
        <w:rPr>
          <w:rFonts w:ascii="KaiTi" w:eastAsia="KaiTi" w:hAnsi="KaiTi" w:cs="楷体" w:hint="eastAsia"/>
          <w:sz w:val="24"/>
          <w:szCs w:val="24"/>
          <w:lang w:val="en-GB" w:eastAsia="zh-CN"/>
        </w:rPr>
        <w:t>欢迎</w:t>
      </w:r>
      <w:r w:rsidRPr="00FB4FC0">
        <w:rPr>
          <w:rFonts w:ascii="SimSun" w:hAnsi="SimSun" w:cs="SimHei" w:hint="eastAsia"/>
          <w:sz w:val="24"/>
          <w:szCs w:val="24"/>
          <w:lang w:val="en-GB" w:eastAsia="zh-CN"/>
        </w:rPr>
        <w:t>联合国环境规划署在</w:t>
      </w:r>
      <w:r w:rsidRPr="00FB4FC0">
        <w:rPr>
          <w:rFonts w:ascii="SimSun" w:hAnsi="SimSun" w:cs="SimHei" w:hint="eastAsia"/>
          <w:bCs/>
          <w:sz w:val="24"/>
          <w:szCs w:val="24"/>
          <w:lang w:val="en-US" w:eastAsia="zh-CN"/>
        </w:rPr>
        <w:t>受武装冲突影响地区的环境保护工作</w:t>
      </w:r>
      <w:r w:rsidRPr="00FB4FC0">
        <w:rPr>
          <w:rFonts w:hint="eastAsia"/>
          <w:sz w:val="24"/>
          <w:szCs w:val="24"/>
          <w:lang w:val="en-US" w:eastAsia="zh-CN"/>
        </w:rPr>
        <w:t>，</w:t>
      </w:r>
    </w:p>
    <w:p w:rsidR="00FB4FC0" w:rsidRPr="00FB4FC0" w:rsidRDefault="00CD1807" w:rsidP="00DF4B36">
      <w:pPr>
        <w:tabs>
          <w:tab w:val="left" w:pos="567"/>
          <w:tab w:val="left" w:pos="4082"/>
        </w:tabs>
        <w:spacing w:after="120"/>
        <w:ind w:leftChars="623" w:left="1246" w:firstLineChars="200" w:firstLine="480"/>
        <w:jc w:val="both"/>
        <w:rPr>
          <w:i/>
          <w:sz w:val="24"/>
          <w:szCs w:val="24"/>
          <w:lang w:val="en-GB" w:eastAsia="zh-CN"/>
        </w:rPr>
      </w:pPr>
      <w:r w:rsidRPr="00DF4B36">
        <w:rPr>
          <w:rFonts w:ascii="KaiTi" w:eastAsia="KaiTi" w:hAnsi="KaiTi" w:cs="楷体" w:hint="eastAsia"/>
          <w:bCs/>
          <w:sz w:val="24"/>
          <w:szCs w:val="24"/>
          <w:lang w:val="en-GB" w:eastAsia="zh-CN"/>
        </w:rPr>
        <w:lastRenderedPageBreak/>
        <w:t>承认</w:t>
      </w:r>
      <w:r w:rsidR="00FB4FC0" w:rsidRPr="00FB4FC0">
        <w:rPr>
          <w:rFonts w:hint="eastAsia"/>
          <w:bCs/>
          <w:sz w:val="24"/>
          <w:szCs w:val="24"/>
          <w:lang w:val="en-GB" w:eastAsia="zh-CN"/>
        </w:rPr>
        <w:t>需要减轻跨国和其他有组织犯罪集团，包括非法武装集团，在受武装冲突影响地区从事非法开采和买卖自然资源等活动对环境的影响，并注意到联合国环境规划署在其权限范围内</w:t>
      </w:r>
      <w:r w:rsidR="00A947FC">
        <w:rPr>
          <w:rFonts w:hint="eastAsia"/>
          <w:bCs/>
          <w:sz w:val="24"/>
          <w:szCs w:val="24"/>
          <w:lang w:val="en-GB" w:eastAsia="zh-CN"/>
        </w:rPr>
        <w:t>，在应请求支持会员国应对这些挑战方面可</w:t>
      </w:r>
      <w:r w:rsidR="00FB4FC0" w:rsidRPr="00FB4FC0">
        <w:rPr>
          <w:rFonts w:hint="eastAsia"/>
          <w:bCs/>
          <w:sz w:val="24"/>
          <w:szCs w:val="24"/>
          <w:lang w:val="en-GB" w:eastAsia="zh-CN"/>
        </w:rPr>
        <w:t>发挥的作用，</w:t>
      </w:r>
    </w:p>
    <w:p w:rsidR="00FB4FC0" w:rsidRPr="00FB4FC0" w:rsidRDefault="00A947FC" w:rsidP="00DF4B36">
      <w:pPr>
        <w:tabs>
          <w:tab w:val="left" w:pos="567"/>
          <w:tab w:val="left" w:pos="4082"/>
        </w:tabs>
        <w:spacing w:after="120"/>
        <w:ind w:leftChars="623" w:left="1246" w:firstLineChars="200" w:firstLine="480"/>
        <w:jc w:val="both"/>
        <w:rPr>
          <w:i/>
          <w:sz w:val="24"/>
          <w:szCs w:val="24"/>
          <w:lang w:val="en-GB" w:eastAsia="zh-CN"/>
        </w:rPr>
      </w:pPr>
      <w:r w:rsidRPr="00DF4B36">
        <w:rPr>
          <w:rFonts w:ascii="KaiTi" w:eastAsia="KaiTi" w:hAnsi="KaiTi" w:cs="楷体" w:hint="eastAsia"/>
          <w:bCs/>
          <w:sz w:val="24"/>
          <w:szCs w:val="24"/>
          <w:lang w:val="en-GB" w:eastAsia="zh-CN"/>
        </w:rPr>
        <w:t>表示</w:t>
      </w:r>
      <w:r w:rsidR="00FB4FC0" w:rsidRPr="00DF4B36">
        <w:rPr>
          <w:rFonts w:ascii="KaiTi" w:eastAsia="KaiTi" w:hAnsi="KaiTi" w:cs="楷体" w:hint="eastAsia"/>
          <w:bCs/>
          <w:sz w:val="24"/>
          <w:szCs w:val="24"/>
          <w:lang w:val="en-GB" w:eastAsia="zh-CN"/>
        </w:rPr>
        <w:t>注意到</w:t>
      </w:r>
      <w:r>
        <w:rPr>
          <w:rFonts w:hint="eastAsia"/>
          <w:bCs/>
          <w:sz w:val="24"/>
          <w:szCs w:val="24"/>
          <w:lang w:val="en-GB" w:eastAsia="zh-CN"/>
        </w:rPr>
        <w:t>国际法委员会在相关领域正在</w:t>
      </w:r>
      <w:r w:rsidR="00FB4FC0" w:rsidRPr="00FB4FC0">
        <w:rPr>
          <w:rFonts w:hint="eastAsia"/>
          <w:bCs/>
          <w:sz w:val="24"/>
          <w:szCs w:val="24"/>
          <w:lang w:val="en-GB" w:eastAsia="zh-CN"/>
        </w:rPr>
        <w:t>开展的进程，包括其</w:t>
      </w:r>
      <w:r w:rsidR="00FB4FC0" w:rsidRPr="00FB4FC0">
        <w:rPr>
          <w:bCs/>
          <w:sz w:val="24"/>
          <w:szCs w:val="24"/>
          <w:lang w:val="en-US" w:eastAsia="zh-CN"/>
        </w:rPr>
        <w:t>2015</w:t>
      </w:r>
      <w:r w:rsidR="00FB4FC0" w:rsidRPr="00FB4FC0">
        <w:rPr>
          <w:rFonts w:hint="eastAsia"/>
          <w:bCs/>
          <w:sz w:val="24"/>
          <w:szCs w:val="24"/>
          <w:lang w:val="en-US" w:eastAsia="zh-CN"/>
        </w:rPr>
        <w:t>年</w:t>
      </w:r>
      <w:r w:rsidR="00FB4FC0" w:rsidRPr="00FB4FC0">
        <w:rPr>
          <w:rFonts w:hint="eastAsia"/>
          <w:bCs/>
          <w:sz w:val="24"/>
          <w:szCs w:val="24"/>
          <w:lang w:val="en-GB" w:eastAsia="zh-CN"/>
        </w:rPr>
        <w:t>与武装冲突有关的环境保护的报告，</w:t>
      </w:r>
    </w:p>
    <w:p w:rsidR="00FB4FC0" w:rsidRPr="00FB4FC0" w:rsidRDefault="00FB4FC0" w:rsidP="00DF4B36">
      <w:pPr>
        <w:tabs>
          <w:tab w:val="left" w:pos="567"/>
          <w:tab w:val="left" w:pos="4082"/>
        </w:tabs>
        <w:spacing w:after="120"/>
        <w:ind w:leftChars="623" w:left="1246" w:firstLineChars="200" w:firstLine="480"/>
        <w:jc w:val="both"/>
        <w:rPr>
          <w:i/>
          <w:sz w:val="24"/>
          <w:szCs w:val="24"/>
          <w:lang w:val="en-GB" w:eastAsia="zh-CN"/>
        </w:rPr>
      </w:pPr>
      <w:r w:rsidRPr="00DF4B36">
        <w:rPr>
          <w:rFonts w:ascii="KaiTi" w:eastAsia="KaiTi" w:hAnsi="KaiTi" w:cs="楷体" w:hint="eastAsia"/>
          <w:sz w:val="24"/>
          <w:szCs w:val="24"/>
          <w:lang w:val="en-GB" w:eastAsia="zh-CN"/>
        </w:rPr>
        <w:t>认识到</w:t>
      </w:r>
      <w:r w:rsidRPr="00FB4FC0">
        <w:rPr>
          <w:rFonts w:ascii="SimSun" w:hAnsi="SimSun" w:hint="eastAsia"/>
          <w:iCs/>
          <w:sz w:val="24"/>
          <w:szCs w:val="24"/>
          <w:lang w:val="en-GB" w:eastAsia="zh-CN"/>
        </w:rPr>
        <w:t>可持续发展和环境保护有助于促进人类福祉和享受人权，</w:t>
      </w:r>
    </w:p>
    <w:p w:rsidR="00FB4FC0" w:rsidRPr="00FB4FC0" w:rsidRDefault="00FB4FC0" w:rsidP="00DF4B36">
      <w:pPr>
        <w:tabs>
          <w:tab w:val="left" w:pos="567"/>
          <w:tab w:val="left" w:pos="4082"/>
        </w:tabs>
        <w:spacing w:after="120"/>
        <w:ind w:leftChars="623" w:left="1246" w:firstLineChars="200" w:firstLine="480"/>
        <w:jc w:val="both"/>
        <w:rPr>
          <w:i/>
          <w:sz w:val="24"/>
          <w:szCs w:val="24"/>
          <w:lang w:val="en-GB" w:eastAsia="zh-CN"/>
        </w:rPr>
      </w:pPr>
      <w:r w:rsidRPr="00DF4B36">
        <w:rPr>
          <w:rFonts w:ascii="KaiTi" w:eastAsia="KaiTi" w:hAnsi="KaiTi" w:cs="楷体" w:hint="eastAsia"/>
          <w:sz w:val="24"/>
          <w:szCs w:val="24"/>
          <w:lang w:val="en-GB" w:eastAsia="zh-CN"/>
        </w:rPr>
        <w:t>又</w:t>
      </w:r>
      <w:r w:rsidR="00CD1807" w:rsidRPr="00DF4B36">
        <w:rPr>
          <w:rFonts w:ascii="KaiTi" w:eastAsia="KaiTi" w:hAnsi="KaiTi" w:cs="楷体" w:hint="eastAsia"/>
          <w:sz w:val="24"/>
          <w:szCs w:val="24"/>
          <w:lang w:val="en-GB" w:eastAsia="zh-CN"/>
        </w:rPr>
        <w:t>认识到</w:t>
      </w:r>
      <w:r w:rsidR="00A947FC">
        <w:rPr>
          <w:rFonts w:hint="eastAsia"/>
          <w:iCs/>
          <w:sz w:val="24"/>
          <w:szCs w:val="24"/>
          <w:lang w:val="en-GB" w:eastAsia="zh-CN"/>
        </w:rPr>
        <w:t>需要减轻和最大限度</w:t>
      </w:r>
      <w:r w:rsidRPr="00FB4FC0">
        <w:rPr>
          <w:rFonts w:hint="eastAsia"/>
          <w:iCs/>
          <w:sz w:val="24"/>
          <w:szCs w:val="24"/>
          <w:lang w:val="en-GB" w:eastAsia="zh-CN"/>
        </w:rPr>
        <w:t>减少武装冲突和冲突后情况下环境退化对弱势群体的特定负面影响，包括儿童、青年</w:t>
      </w:r>
      <w:r w:rsidRPr="00FB4FC0">
        <w:rPr>
          <w:rFonts w:ascii="SimSun" w:hAnsi="SimSun" w:hint="eastAsia"/>
          <w:iCs/>
          <w:sz w:val="24"/>
          <w:szCs w:val="24"/>
          <w:lang w:val="en-GB" w:eastAsia="zh-CN"/>
        </w:rPr>
        <w:t>、残疾人、老年人、土著人民、难民和境内流离失所者及移徙者，同时确保在这种情况下对环境进行保护，</w:t>
      </w:r>
    </w:p>
    <w:p w:rsidR="00FB4FC0" w:rsidRPr="00FB4FC0" w:rsidRDefault="00FB4FC0" w:rsidP="00DF4B36">
      <w:pPr>
        <w:tabs>
          <w:tab w:val="left" w:pos="567"/>
          <w:tab w:val="left" w:pos="4082"/>
        </w:tabs>
        <w:spacing w:after="120"/>
        <w:ind w:leftChars="623" w:left="1246" w:firstLineChars="200" w:firstLine="480"/>
        <w:jc w:val="both"/>
        <w:rPr>
          <w:i/>
          <w:sz w:val="24"/>
          <w:szCs w:val="24"/>
          <w:lang w:val="en-GB" w:eastAsia="zh-CN"/>
        </w:rPr>
      </w:pPr>
      <w:r w:rsidRPr="00DF4B36">
        <w:rPr>
          <w:rFonts w:ascii="KaiTi" w:eastAsia="KaiTi" w:hAnsi="KaiTi" w:cs="楷体" w:hint="eastAsia"/>
          <w:sz w:val="24"/>
          <w:szCs w:val="24"/>
          <w:lang w:val="en-GB" w:eastAsia="zh-CN"/>
        </w:rPr>
        <w:t>还认识到</w:t>
      </w:r>
      <w:r w:rsidRPr="00FB4FC0">
        <w:rPr>
          <w:rFonts w:hint="eastAsia"/>
          <w:iCs/>
          <w:sz w:val="24"/>
          <w:szCs w:val="24"/>
          <w:lang w:val="en-GB" w:eastAsia="zh-CN"/>
        </w:rPr>
        <w:t>环境退化对妇女的特定负面影响以及需要对环境和武装冲突采用性别视角，</w:t>
      </w:r>
    </w:p>
    <w:p w:rsidR="00FB4FC0" w:rsidRPr="00FB4FC0" w:rsidRDefault="00D22ADE" w:rsidP="00DF4B36">
      <w:pPr>
        <w:tabs>
          <w:tab w:val="clear" w:pos="1247"/>
          <w:tab w:val="clear" w:pos="1814"/>
          <w:tab w:val="clear" w:pos="2381"/>
          <w:tab w:val="left" w:pos="624"/>
          <w:tab w:val="left" w:pos="2520"/>
        </w:tabs>
        <w:spacing w:after="120"/>
        <w:ind w:leftChars="634" w:left="1268"/>
        <w:jc w:val="both"/>
        <w:rPr>
          <w:sz w:val="24"/>
          <w:szCs w:val="24"/>
          <w:lang w:val="en-US" w:eastAsia="zh-CN"/>
        </w:rPr>
      </w:pPr>
      <w:r>
        <w:rPr>
          <w:rFonts w:ascii="楷体" w:eastAsia="楷体" w:hAnsi="楷体" w:cs="楷体" w:hint="eastAsia"/>
          <w:iCs/>
          <w:sz w:val="24"/>
          <w:szCs w:val="24"/>
          <w:lang w:val="en-GB" w:eastAsia="zh-CN"/>
        </w:rPr>
        <w:t xml:space="preserve">     </w:t>
      </w:r>
      <w:r w:rsidR="00FB4FC0" w:rsidRPr="00FB4FC0">
        <w:rPr>
          <w:iCs/>
          <w:sz w:val="24"/>
          <w:szCs w:val="24"/>
          <w:lang w:val="en-GB" w:eastAsia="zh-CN"/>
        </w:rPr>
        <w:t>1.</w:t>
      </w:r>
      <w:r w:rsidR="00FB4FC0" w:rsidRPr="00FB4FC0">
        <w:rPr>
          <w:rFonts w:ascii="楷体" w:eastAsia="楷体" w:hAnsi="楷体" w:cs="楷体" w:hint="eastAsia"/>
          <w:iCs/>
          <w:sz w:val="24"/>
          <w:szCs w:val="24"/>
          <w:lang w:val="en-GB" w:eastAsia="zh-CN"/>
        </w:rPr>
        <w:tab/>
      </w:r>
      <w:r w:rsidR="00FB4FC0" w:rsidRPr="00DF4B36">
        <w:rPr>
          <w:rFonts w:ascii="KaiTi" w:eastAsia="KaiTi" w:hAnsi="KaiTi" w:cs="楷体" w:hint="eastAsia"/>
          <w:iCs/>
          <w:sz w:val="24"/>
          <w:szCs w:val="24"/>
          <w:lang w:val="en-GB" w:eastAsia="zh-CN"/>
        </w:rPr>
        <w:t>强调</w:t>
      </w:r>
      <w:r w:rsidR="00FB4FC0" w:rsidRPr="00FB4FC0">
        <w:rPr>
          <w:rFonts w:ascii="SimSun" w:hAnsi="SimSun" w:hint="eastAsia"/>
          <w:sz w:val="24"/>
          <w:szCs w:val="24"/>
          <w:lang w:val="en-GB" w:eastAsia="zh-CN"/>
        </w:rPr>
        <w:t>在任何时候，特别是在武装冲突期间保护环境和冲突后阶段恢复环境的重要性，包括从武装冲突造成的人口流离失所带来的附带性意外影响中恢复；</w:t>
      </w:r>
    </w:p>
    <w:p w:rsidR="00FB4FC0" w:rsidRPr="00FB4FC0" w:rsidRDefault="00FB4FC0" w:rsidP="00DF4B36">
      <w:pPr>
        <w:tabs>
          <w:tab w:val="left" w:pos="624"/>
        </w:tabs>
        <w:spacing w:after="120"/>
        <w:ind w:leftChars="634" w:left="1268"/>
        <w:jc w:val="both"/>
        <w:rPr>
          <w:sz w:val="24"/>
          <w:szCs w:val="24"/>
          <w:lang w:val="en-US" w:eastAsia="zh-CN"/>
        </w:rPr>
      </w:pPr>
      <w:r w:rsidRPr="00FB4FC0">
        <w:rPr>
          <w:rFonts w:ascii="楷体" w:eastAsia="楷体" w:hAnsi="楷体" w:cs="楷体" w:hint="eastAsia"/>
          <w:iCs/>
          <w:sz w:val="24"/>
          <w:szCs w:val="24"/>
          <w:lang w:val="en-GB" w:eastAsia="zh-CN"/>
        </w:rPr>
        <w:tab/>
      </w:r>
      <w:r w:rsidRPr="00FB4FC0">
        <w:rPr>
          <w:iCs/>
          <w:sz w:val="24"/>
          <w:szCs w:val="24"/>
          <w:lang w:val="en-GB" w:eastAsia="zh-CN"/>
        </w:rPr>
        <w:t>2.</w:t>
      </w:r>
      <w:r w:rsidRPr="00FB4FC0">
        <w:rPr>
          <w:rFonts w:ascii="楷体" w:eastAsia="楷体" w:hAnsi="楷体" w:cs="楷体" w:hint="eastAsia"/>
          <w:iCs/>
          <w:sz w:val="24"/>
          <w:szCs w:val="24"/>
          <w:lang w:val="en-GB" w:eastAsia="zh-CN"/>
        </w:rPr>
        <w:tab/>
      </w:r>
      <w:r w:rsidRPr="00DF4B36">
        <w:rPr>
          <w:rFonts w:ascii="KaiTi" w:eastAsia="KaiTi" w:hAnsi="KaiTi" w:cs="楷体" w:hint="eastAsia"/>
          <w:iCs/>
          <w:sz w:val="24"/>
          <w:szCs w:val="24"/>
          <w:lang w:val="en-GB" w:eastAsia="zh-CN"/>
        </w:rPr>
        <w:t>强调</w:t>
      </w:r>
      <w:r w:rsidRPr="00FB4FC0">
        <w:rPr>
          <w:rFonts w:ascii="SimSun" w:hAnsi="SimSun" w:hint="eastAsia"/>
          <w:sz w:val="24"/>
          <w:szCs w:val="24"/>
          <w:lang w:val="en-GB" w:eastAsia="zh-CN"/>
        </w:rPr>
        <w:t>需要提高国际社会对武装冲突期间环境损害问题的认识，以及需要在</w:t>
      </w:r>
      <w:r w:rsidR="00A947FC">
        <w:rPr>
          <w:rFonts w:ascii="SimSun" w:hAnsi="SimSun" w:hint="eastAsia"/>
          <w:sz w:val="24"/>
          <w:szCs w:val="24"/>
          <w:lang w:val="en-GB" w:eastAsia="zh-CN"/>
        </w:rPr>
        <w:t>环境</w:t>
      </w:r>
      <w:r w:rsidRPr="00FB4FC0">
        <w:rPr>
          <w:rFonts w:ascii="SimSun" w:hAnsi="SimSun" w:hint="eastAsia"/>
          <w:sz w:val="24"/>
          <w:szCs w:val="24"/>
          <w:lang w:val="en-GB" w:eastAsia="zh-CN"/>
        </w:rPr>
        <w:t>受武装冲突影响时充分</w:t>
      </w:r>
      <w:r w:rsidR="00A947FC">
        <w:rPr>
          <w:rFonts w:ascii="SimSun" w:hAnsi="SimSun" w:hint="eastAsia"/>
          <w:sz w:val="24"/>
          <w:szCs w:val="24"/>
          <w:lang w:val="en-GB" w:eastAsia="zh-CN"/>
        </w:rPr>
        <w:t>加以</w:t>
      </w:r>
      <w:r w:rsidRPr="00FB4FC0">
        <w:rPr>
          <w:rFonts w:ascii="SimSun" w:hAnsi="SimSun" w:hint="eastAsia"/>
          <w:sz w:val="24"/>
          <w:szCs w:val="24"/>
          <w:lang w:val="en-GB" w:eastAsia="zh-CN"/>
        </w:rPr>
        <w:t>保护；</w:t>
      </w:r>
      <w:r w:rsidRPr="00FB4FC0">
        <w:rPr>
          <w:rFonts w:hint="eastAsia"/>
          <w:sz w:val="24"/>
          <w:szCs w:val="24"/>
          <w:lang w:val="en-GB" w:eastAsia="zh-CN"/>
        </w:rPr>
        <w:t xml:space="preserve"> </w:t>
      </w:r>
    </w:p>
    <w:p w:rsidR="00FB4FC0" w:rsidRPr="00FB4FC0" w:rsidRDefault="00FB4FC0" w:rsidP="00DF4B36">
      <w:pPr>
        <w:tabs>
          <w:tab w:val="left" w:pos="624"/>
        </w:tabs>
        <w:spacing w:after="120"/>
        <w:ind w:leftChars="634" w:left="1268"/>
        <w:jc w:val="both"/>
        <w:rPr>
          <w:sz w:val="24"/>
          <w:szCs w:val="24"/>
          <w:lang w:val="en-US" w:eastAsia="zh-CN"/>
        </w:rPr>
      </w:pPr>
      <w:r w:rsidRPr="00FB4FC0">
        <w:rPr>
          <w:rFonts w:ascii="楷体" w:eastAsia="楷体" w:hAnsi="楷体" w:cs="楷体" w:hint="eastAsia"/>
          <w:iCs/>
          <w:sz w:val="24"/>
          <w:szCs w:val="24"/>
          <w:lang w:val="en-GB" w:eastAsia="zh-CN"/>
        </w:rPr>
        <w:tab/>
      </w:r>
      <w:r w:rsidRPr="00FB4FC0">
        <w:rPr>
          <w:iCs/>
          <w:sz w:val="24"/>
          <w:szCs w:val="24"/>
          <w:lang w:val="en-GB" w:eastAsia="zh-CN"/>
        </w:rPr>
        <w:t>3.</w:t>
      </w:r>
      <w:r w:rsidRPr="00FB4FC0">
        <w:rPr>
          <w:rFonts w:ascii="楷体" w:eastAsia="楷体" w:hAnsi="楷体" w:cs="楷体" w:hint="eastAsia"/>
          <w:iCs/>
          <w:sz w:val="24"/>
          <w:szCs w:val="24"/>
          <w:lang w:val="en-GB" w:eastAsia="zh-CN"/>
        </w:rPr>
        <w:tab/>
      </w:r>
      <w:r w:rsidRPr="00DF4B36">
        <w:rPr>
          <w:rFonts w:ascii="KaiTi" w:eastAsia="KaiTi" w:hAnsi="KaiTi" w:cs="楷体" w:hint="eastAsia"/>
          <w:iCs/>
          <w:sz w:val="24"/>
          <w:szCs w:val="24"/>
          <w:lang w:val="en-GB" w:eastAsia="zh-CN"/>
        </w:rPr>
        <w:t>敦促</w:t>
      </w:r>
      <w:r w:rsidRPr="00FB4FC0">
        <w:rPr>
          <w:rFonts w:ascii="SimSun" w:hAnsi="SimSun" w:hint="eastAsia"/>
          <w:sz w:val="24"/>
          <w:szCs w:val="24"/>
          <w:lang w:val="en-GB" w:eastAsia="zh-CN"/>
        </w:rPr>
        <w:t>各国采取一切适当措施，确保履行国际人道主义法关于在武装冲突期间保护环境的相关国际义务；</w:t>
      </w:r>
    </w:p>
    <w:p w:rsidR="00FB4FC0" w:rsidRPr="00FB4FC0" w:rsidRDefault="00FB4FC0" w:rsidP="00DF4B36">
      <w:pPr>
        <w:tabs>
          <w:tab w:val="left" w:pos="624"/>
        </w:tabs>
        <w:spacing w:after="120"/>
        <w:ind w:leftChars="634" w:left="1268"/>
        <w:jc w:val="both"/>
        <w:rPr>
          <w:sz w:val="24"/>
          <w:szCs w:val="24"/>
          <w:lang w:val="en-US" w:eastAsia="zh-CN"/>
        </w:rPr>
      </w:pPr>
      <w:r w:rsidRPr="00FB4FC0">
        <w:rPr>
          <w:rFonts w:ascii="楷体" w:eastAsia="楷体" w:hAnsi="楷体" w:cs="楷体" w:hint="eastAsia"/>
          <w:iCs/>
          <w:sz w:val="24"/>
          <w:szCs w:val="24"/>
          <w:lang w:val="en-GB" w:eastAsia="zh-CN"/>
        </w:rPr>
        <w:tab/>
      </w:r>
      <w:r w:rsidRPr="00FB4FC0">
        <w:rPr>
          <w:iCs/>
          <w:sz w:val="24"/>
          <w:szCs w:val="24"/>
          <w:lang w:val="en-GB" w:eastAsia="zh-CN"/>
        </w:rPr>
        <w:t>4</w:t>
      </w:r>
      <w:r w:rsidRPr="00FB4FC0">
        <w:rPr>
          <w:rFonts w:ascii="SimSun" w:hAnsi="SimSun" w:cs="楷体" w:hint="eastAsia"/>
          <w:iCs/>
          <w:sz w:val="24"/>
          <w:szCs w:val="24"/>
          <w:lang w:val="en-GB" w:eastAsia="zh-CN"/>
        </w:rPr>
        <w:t>.</w:t>
      </w:r>
      <w:r w:rsidRPr="00FB4FC0">
        <w:rPr>
          <w:rFonts w:ascii="楷体" w:eastAsia="楷体" w:hAnsi="楷体" w:cs="楷体" w:hint="eastAsia"/>
          <w:iCs/>
          <w:sz w:val="24"/>
          <w:szCs w:val="24"/>
          <w:lang w:val="en-GB" w:eastAsia="zh-CN"/>
        </w:rPr>
        <w:tab/>
      </w:r>
      <w:r w:rsidRPr="00DF4B36">
        <w:rPr>
          <w:rFonts w:ascii="KaiTi" w:eastAsia="KaiTi" w:hAnsi="KaiTi" w:cs="楷体" w:hint="eastAsia"/>
          <w:iCs/>
          <w:sz w:val="24"/>
          <w:szCs w:val="24"/>
          <w:lang w:val="en-GB" w:eastAsia="zh-CN"/>
        </w:rPr>
        <w:t>促请</w:t>
      </w:r>
      <w:r w:rsidRPr="00FB4FC0">
        <w:rPr>
          <w:rFonts w:ascii="SimSun" w:hAnsi="SimSun" w:hint="eastAsia"/>
          <w:sz w:val="24"/>
          <w:szCs w:val="24"/>
          <w:lang w:val="en-GB" w:eastAsia="zh-CN"/>
        </w:rPr>
        <w:t>所有会员国遵照承诺履行的国际义务，执行关于在武装冲突情况下保护环境的适用国际法，包括酌情将其纳入国内立法，并考虑同意接受还未成为缔约方的相关国际协定的约束；</w:t>
      </w:r>
    </w:p>
    <w:p w:rsidR="00FB4FC0" w:rsidRPr="00FB4FC0" w:rsidRDefault="00FB4FC0" w:rsidP="00DF4B36">
      <w:pPr>
        <w:tabs>
          <w:tab w:val="left" w:pos="624"/>
        </w:tabs>
        <w:spacing w:after="120"/>
        <w:ind w:leftChars="634" w:left="1268"/>
        <w:jc w:val="both"/>
        <w:rPr>
          <w:bCs/>
          <w:iCs/>
          <w:sz w:val="24"/>
          <w:szCs w:val="24"/>
          <w:lang w:val="en-US" w:eastAsia="zh-CN"/>
        </w:rPr>
      </w:pPr>
      <w:r w:rsidRPr="00FB4FC0">
        <w:rPr>
          <w:rFonts w:ascii="楷体" w:eastAsia="楷体" w:hAnsi="楷体" w:cs="楷体" w:hint="eastAsia"/>
          <w:iCs/>
          <w:sz w:val="24"/>
          <w:szCs w:val="24"/>
          <w:lang w:val="en-GB" w:eastAsia="zh-CN"/>
        </w:rPr>
        <w:tab/>
      </w:r>
      <w:r w:rsidRPr="00FB4FC0">
        <w:rPr>
          <w:iCs/>
          <w:sz w:val="24"/>
          <w:szCs w:val="24"/>
          <w:lang w:val="en-GB" w:eastAsia="zh-CN"/>
        </w:rPr>
        <w:t>5.</w:t>
      </w:r>
      <w:r w:rsidRPr="00FB4FC0">
        <w:rPr>
          <w:rFonts w:ascii="楷体" w:eastAsia="楷体" w:hAnsi="楷体" w:cs="楷体" w:hint="eastAsia"/>
          <w:iCs/>
          <w:sz w:val="24"/>
          <w:szCs w:val="24"/>
          <w:lang w:val="en-GB" w:eastAsia="zh-CN"/>
        </w:rPr>
        <w:tab/>
      </w:r>
      <w:r w:rsidRPr="00DF4B36">
        <w:rPr>
          <w:rFonts w:ascii="KaiTi" w:eastAsia="KaiTi" w:hAnsi="KaiTi" w:cs="楷体" w:hint="eastAsia"/>
          <w:iCs/>
          <w:sz w:val="24"/>
          <w:szCs w:val="24"/>
          <w:lang w:val="en-GB" w:eastAsia="zh-CN"/>
        </w:rPr>
        <w:t>邀请</w:t>
      </w:r>
      <w:r w:rsidRPr="00FB4FC0">
        <w:rPr>
          <w:rFonts w:ascii="SimSun" w:hAnsi="SimSun" w:hint="eastAsia"/>
          <w:sz w:val="24"/>
          <w:szCs w:val="24"/>
          <w:lang w:val="en-GB" w:eastAsia="zh-CN"/>
        </w:rPr>
        <w:t>各会员国考虑体现红十字国际委员会</w:t>
      </w:r>
      <w:r w:rsidR="00CD1807" w:rsidRPr="00CD1807">
        <w:rPr>
          <w:rFonts w:ascii="SimSun" w:hAnsi="SimSun"/>
          <w:sz w:val="24"/>
          <w:szCs w:val="24"/>
          <w:lang w:eastAsia="zh-CN"/>
        </w:rPr>
        <w:t>《关于武装冲突中环境保护的军事手册和指南准则》</w:t>
      </w:r>
      <w:r w:rsidRPr="00FB4FC0">
        <w:rPr>
          <w:rFonts w:ascii="SimSun" w:hAnsi="SimSun" w:hint="eastAsia"/>
          <w:sz w:val="24"/>
          <w:szCs w:val="24"/>
          <w:lang w:val="en-GB" w:eastAsia="zh-CN"/>
        </w:rPr>
        <w:t>；</w:t>
      </w:r>
    </w:p>
    <w:p w:rsidR="00FB4FC0" w:rsidRPr="00FB4FC0" w:rsidRDefault="00FB4FC0" w:rsidP="00DF4B36">
      <w:pPr>
        <w:tabs>
          <w:tab w:val="left" w:pos="624"/>
        </w:tabs>
        <w:spacing w:after="120"/>
        <w:ind w:leftChars="634" w:left="1268"/>
        <w:jc w:val="both"/>
        <w:rPr>
          <w:iCs/>
          <w:sz w:val="24"/>
          <w:szCs w:val="24"/>
          <w:lang w:val="en-US" w:eastAsia="zh-CN"/>
        </w:rPr>
      </w:pPr>
      <w:r w:rsidRPr="00FB4FC0">
        <w:rPr>
          <w:rFonts w:ascii="SimSun" w:hAnsi="SimSun" w:cs="楷体" w:hint="eastAsia"/>
          <w:sz w:val="24"/>
          <w:szCs w:val="24"/>
          <w:lang w:val="en-GB" w:eastAsia="zh-CN"/>
        </w:rPr>
        <w:tab/>
      </w:r>
      <w:r w:rsidRPr="00FB4FC0">
        <w:rPr>
          <w:sz w:val="24"/>
          <w:szCs w:val="24"/>
          <w:lang w:val="en-GB" w:eastAsia="zh-CN"/>
        </w:rPr>
        <w:t>6</w:t>
      </w:r>
      <w:r w:rsidRPr="00FB4FC0">
        <w:rPr>
          <w:rFonts w:ascii="SimSun" w:hAnsi="SimSun" w:cs="楷体" w:hint="eastAsia"/>
          <w:sz w:val="24"/>
          <w:szCs w:val="24"/>
          <w:lang w:val="en-GB" w:eastAsia="zh-CN"/>
        </w:rPr>
        <w:t>.</w:t>
      </w:r>
      <w:r w:rsidRPr="00FB4FC0">
        <w:rPr>
          <w:rFonts w:ascii="SimSun" w:hAnsi="SimSun" w:cs="楷体" w:hint="eastAsia"/>
          <w:sz w:val="24"/>
          <w:szCs w:val="24"/>
          <w:lang w:val="en-GB" w:eastAsia="zh-CN"/>
        </w:rPr>
        <w:tab/>
      </w:r>
      <w:r w:rsidRPr="00DF4B36">
        <w:rPr>
          <w:rFonts w:ascii="KaiTi" w:eastAsia="KaiTi" w:hAnsi="KaiTi" w:cs="楷体" w:hint="eastAsia"/>
          <w:sz w:val="24"/>
          <w:szCs w:val="24"/>
          <w:lang w:val="en-GB" w:eastAsia="zh-CN"/>
        </w:rPr>
        <w:t>又邀请</w:t>
      </w:r>
      <w:r w:rsidRPr="00FB4FC0">
        <w:rPr>
          <w:rFonts w:ascii="SimSun" w:hAnsi="SimSun" w:hint="eastAsia"/>
          <w:iCs/>
          <w:sz w:val="24"/>
          <w:szCs w:val="24"/>
          <w:lang w:val="en-GB" w:eastAsia="zh-CN"/>
        </w:rPr>
        <w:t>所有会员国密切合作，预防、最大限度减少和减轻武装冲突对环境的负面影响；</w:t>
      </w:r>
    </w:p>
    <w:p w:rsidR="00FB4FC0" w:rsidRPr="00FB4FC0" w:rsidRDefault="00FB4FC0" w:rsidP="00DF4B36">
      <w:pPr>
        <w:tabs>
          <w:tab w:val="left" w:pos="624"/>
        </w:tabs>
        <w:spacing w:after="120"/>
        <w:ind w:leftChars="634" w:left="1268"/>
        <w:jc w:val="both"/>
        <w:rPr>
          <w:sz w:val="24"/>
          <w:szCs w:val="24"/>
          <w:lang w:val="en-US" w:eastAsia="zh-CN"/>
        </w:rPr>
      </w:pPr>
      <w:r w:rsidRPr="00FB4FC0">
        <w:rPr>
          <w:rFonts w:ascii="楷体" w:eastAsia="楷体" w:hAnsi="楷体" w:cs="楷体" w:hint="eastAsia"/>
          <w:sz w:val="24"/>
          <w:szCs w:val="24"/>
          <w:lang w:val="en-GB" w:eastAsia="zh-CN"/>
        </w:rPr>
        <w:tab/>
      </w:r>
      <w:r w:rsidRPr="00FB4FC0">
        <w:rPr>
          <w:sz w:val="24"/>
          <w:szCs w:val="24"/>
          <w:lang w:val="en-GB" w:eastAsia="zh-CN"/>
        </w:rPr>
        <w:t>7.</w:t>
      </w:r>
      <w:r w:rsidRPr="00FB4FC0">
        <w:rPr>
          <w:rFonts w:ascii="楷体" w:eastAsia="楷体" w:hAnsi="楷体" w:cs="楷体" w:hint="eastAsia"/>
          <w:sz w:val="24"/>
          <w:szCs w:val="24"/>
          <w:lang w:val="en-GB" w:eastAsia="zh-CN"/>
        </w:rPr>
        <w:tab/>
        <w:t xml:space="preserve"> </w:t>
      </w:r>
      <w:r w:rsidRPr="00DF4B36">
        <w:rPr>
          <w:rFonts w:ascii="KaiTi" w:eastAsia="KaiTi" w:hAnsi="KaiTi" w:cs="楷体" w:hint="eastAsia"/>
          <w:sz w:val="24"/>
          <w:szCs w:val="24"/>
          <w:lang w:val="en-GB" w:eastAsia="zh-CN"/>
        </w:rPr>
        <w:t>请</w:t>
      </w:r>
      <w:r w:rsidRPr="00FB4FC0">
        <w:rPr>
          <w:rFonts w:ascii="SimSun" w:hAnsi="SimSun" w:hint="eastAsia"/>
          <w:iCs/>
          <w:sz w:val="24"/>
          <w:szCs w:val="24"/>
          <w:lang w:val="en-GB" w:eastAsia="zh-CN"/>
        </w:rPr>
        <w:t>联合国环境规划署执行主任与各国政府、科研机构、联合国机构、民间社会以及其他相关利益攸关方合作，在可用资源范围内并根据环境署的</w:t>
      </w:r>
      <w:r w:rsidR="00A80422">
        <w:rPr>
          <w:rFonts w:ascii="SimSun" w:hAnsi="SimSun" w:hint="eastAsia"/>
          <w:iCs/>
          <w:sz w:val="24"/>
          <w:szCs w:val="24"/>
          <w:lang w:val="en-GB" w:eastAsia="zh-CN"/>
        </w:rPr>
        <w:t>职责</w:t>
      </w:r>
      <w:r w:rsidRPr="00FB4FC0">
        <w:rPr>
          <w:rFonts w:ascii="SimSun" w:hAnsi="SimSun" w:hint="eastAsia"/>
          <w:iCs/>
          <w:sz w:val="24"/>
          <w:szCs w:val="24"/>
          <w:lang w:val="en-GB" w:eastAsia="zh-CN"/>
        </w:rPr>
        <w:t>，继续向受武装冲突影响的国家及处于冲突后局势的国家提供强化支助，包括应请求向受到相关人口流离失</w:t>
      </w:r>
      <w:r w:rsidR="00CD1807">
        <w:rPr>
          <w:rFonts w:ascii="SimSun" w:hAnsi="SimSun" w:hint="eastAsia"/>
          <w:iCs/>
          <w:sz w:val="24"/>
          <w:szCs w:val="24"/>
          <w:lang w:val="en-GB" w:eastAsia="zh-CN"/>
        </w:rPr>
        <w:t>所附带性意外影响的国家提供支助，用于危机后的环境评估和环境恢复；</w:t>
      </w:r>
    </w:p>
    <w:p w:rsidR="00FB4FC0" w:rsidRPr="00CD1807" w:rsidRDefault="00FB4FC0" w:rsidP="00DF4B36">
      <w:pPr>
        <w:keepNext/>
        <w:keepLines/>
        <w:tabs>
          <w:tab w:val="left" w:pos="624"/>
        </w:tabs>
        <w:spacing w:after="120"/>
        <w:ind w:leftChars="634" w:left="1268"/>
        <w:jc w:val="both"/>
        <w:rPr>
          <w:sz w:val="24"/>
          <w:szCs w:val="24"/>
          <w:lang w:val="en-US" w:eastAsia="zh-CN"/>
        </w:rPr>
      </w:pPr>
      <w:r w:rsidRPr="00FB4FC0">
        <w:rPr>
          <w:rFonts w:ascii="SimSun" w:hAnsi="SimSun" w:cs="楷体" w:hint="eastAsia"/>
          <w:iCs/>
          <w:sz w:val="24"/>
          <w:szCs w:val="24"/>
          <w:lang w:val="en-GB" w:eastAsia="zh-CN"/>
        </w:rPr>
        <w:tab/>
      </w:r>
      <w:r w:rsidRPr="00CD1807">
        <w:rPr>
          <w:iCs/>
          <w:sz w:val="24"/>
          <w:szCs w:val="24"/>
          <w:lang w:val="en-GB" w:eastAsia="zh-CN"/>
        </w:rPr>
        <w:t>8.</w:t>
      </w:r>
      <w:r w:rsidRPr="00CD1807">
        <w:rPr>
          <w:iCs/>
          <w:sz w:val="24"/>
          <w:szCs w:val="24"/>
          <w:lang w:val="en-GB" w:eastAsia="zh-CN"/>
        </w:rPr>
        <w:tab/>
      </w:r>
      <w:r w:rsidRPr="000442BF">
        <w:rPr>
          <w:rFonts w:ascii="KaiTi" w:eastAsia="KaiTi" w:hAnsi="KaiTi"/>
          <w:iCs/>
          <w:sz w:val="24"/>
          <w:szCs w:val="24"/>
          <w:lang w:val="en-GB" w:eastAsia="zh-CN"/>
        </w:rPr>
        <w:t>又请</w:t>
      </w:r>
      <w:r w:rsidRPr="00CD1807">
        <w:rPr>
          <w:sz w:val="24"/>
          <w:szCs w:val="24"/>
          <w:lang w:val="en-GB" w:eastAsia="zh-CN"/>
        </w:rPr>
        <w:t>执行主任与联合国教育、科学及文化组织总干事、各国政府及相关利益攸关方合作，在可用资源范围内并根据环境署的</w:t>
      </w:r>
      <w:r w:rsidR="00A80422">
        <w:rPr>
          <w:rFonts w:hint="eastAsia"/>
          <w:sz w:val="24"/>
          <w:szCs w:val="24"/>
          <w:lang w:val="en-GB" w:eastAsia="zh-CN"/>
        </w:rPr>
        <w:t>职责</w:t>
      </w:r>
      <w:r w:rsidRPr="00CD1807">
        <w:rPr>
          <w:sz w:val="24"/>
          <w:szCs w:val="24"/>
          <w:lang w:val="en-GB" w:eastAsia="zh-CN"/>
        </w:rPr>
        <w:t>，应相关国家请求，继续向境内世界自然遗产</w:t>
      </w:r>
      <w:r w:rsidR="00A80422">
        <w:rPr>
          <w:rFonts w:hint="eastAsia"/>
          <w:sz w:val="24"/>
          <w:szCs w:val="24"/>
          <w:lang w:val="en-GB" w:eastAsia="zh-CN"/>
        </w:rPr>
        <w:t>所在地</w:t>
      </w:r>
      <w:r w:rsidRPr="00CD1807">
        <w:rPr>
          <w:sz w:val="24"/>
          <w:szCs w:val="24"/>
          <w:lang w:val="en-GB" w:eastAsia="zh-CN"/>
        </w:rPr>
        <w:t>受武装冲突影响的会员国提供强化支助，包括支助因非法开采自然资源而遭受环境影响的国家；</w:t>
      </w:r>
      <w:r w:rsidRPr="00CD1807">
        <w:rPr>
          <w:sz w:val="24"/>
          <w:szCs w:val="24"/>
          <w:lang w:val="en-GB" w:eastAsia="zh-CN"/>
        </w:rPr>
        <w:t xml:space="preserve">   </w:t>
      </w:r>
    </w:p>
    <w:p w:rsidR="00FB4FC0" w:rsidRPr="00CD1807" w:rsidRDefault="00FB4FC0" w:rsidP="00DF4B36">
      <w:pPr>
        <w:tabs>
          <w:tab w:val="left" w:pos="624"/>
        </w:tabs>
        <w:spacing w:after="120"/>
        <w:ind w:leftChars="634" w:left="1268"/>
        <w:jc w:val="both"/>
        <w:rPr>
          <w:sz w:val="24"/>
          <w:szCs w:val="24"/>
          <w:lang w:val="en-US" w:eastAsia="zh-CN"/>
        </w:rPr>
      </w:pPr>
      <w:r w:rsidRPr="00CD1807">
        <w:rPr>
          <w:rFonts w:eastAsia="楷体"/>
          <w:iCs/>
          <w:sz w:val="24"/>
          <w:szCs w:val="24"/>
          <w:lang w:val="en-GB" w:eastAsia="zh-CN"/>
        </w:rPr>
        <w:tab/>
      </w:r>
      <w:r w:rsidRPr="00CD1807">
        <w:rPr>
          <w:iCs/>
          <w:sz w:val="24"/>
          <w:szCs w:val="24"/>
          <w:lang w:val="en-GB" w:eastAsia="zh-CN"/>
        </w:rPr>
        <w:t>9.</w:t>
      </w:r>
      <w:r w:rsidRPr="00CD1807">
        <w:rPr>
          <w:rFonts w:eastAsia="楷体"/>
          <w:iCs/>
          <w:sz w:val="24"/>
          <w:szCs w:val="24"/>
          <w:lang w:val="en-GB" w:eastAsia="zh-CN"/>
        </w:rPr>
        <w:tab/>
      </w:r>
      <w:r w:rsidRPr="000442BF">
        <w:rPr>
          <w:rFonts w:ascii="KaiTi" w:eastAsia="KaiTi" w:hAnsi="KaiTi"/>
          <w:iCs/>
          <w:sz w:val="24"/>
          <w:szCs w:val="24"/>
          <w:lang w:val="en-GB" w:eastAsia="zh-CN"/>
        </w:rPr>
        <w:t>促请</w:t>
      </w:r>
      <w:r w:rsidRPr="00CD1807">
        <w:rPr>
          <w:sz w:val="24"/>
          <w:szCs w:val="24"/>
          <w:lang w:val="en-GB" w:eastAsia="zh-CN"/>
        </w:rPr>
        <w:t>所有会员国酌情继续支持制定和执行旨在预防或减少武装冲突对自然环境影响的方案、项目和发展政策；</w:t>
      </w:r>
    </w:p>
    <w:p w:rsidR="00FB4FC0" w:rsidRPr="00FB4FC0" w:rsidRDefault="00FB4FC0" w:rsidP="00DF4B36">
      <w:pPr>
        <w:tabs>
          <w:tab w:val="left" w:pos="624"/>
        </w:tabs>
        <w:spacing w:after="120"/>
        <w:ind w:leftChars="634" w:left="1268"/>
        <w:jc w:val="both"/>
        <w:rPr>
          <w:sz w:val="24"/>
          <w:szCs w:val="24"/>
          <w:lang w:val="en-US" w:eastAsia="zh-CN"/>
        </w:rPr>
      </w:pPr>
      <w:r w:rsidRPr="00CD1807">
        <w:rPr>
          <w:rFonts w:eastAsia="楷体"/>
          <w:iCs/>
          <w:sz w:val="24"/>
          <w:szCs w:val="24"/>
          <w:lang w:val="en-GB" w:eastAsia="zh-CN"/>
        </w:rPr>
        <w:tab/>
      </w:r>
      <w:r w:rsidRPr="00CD1807">
        <w:rPr>
          <w:iCs/>
          <w:sz w:val="24"/>
          <w:szCs w:val="24"/>
          <w:lang w:val="en-GB" w:eastAsia="zh-CN"/>
        </w:rPr>
        <w:t>10.</w:t>
      </w:r>
      <w:r w:rsidRPr="00FB4FC0">
        <w:rPr>
          <w:rFonts w:ascii="楷体" w:eastAsia="楷体" w:hAnsi="楷体" w:cs="楷体" w:hint="eastAsia"/>
          <w:iCs/>
          <w:sz w:val="24"/>
          <w:szCs w:val="24"/>
          <w:lang w:val="en-GB" w:eastAsia="zh-CN"/>
        </w:rPr>
        <w:tab/>
      </w:r>
      <w:r w:rsidRPr="000442BF">
        <w:rPr>
          <w:rFonts w:ascii="KaiTi" w:eastAsia="KaiTi" w:hAnsi="KaiTi" w:cs="楷体" w:hint="eastAsia"/>
          <w:iCs/>
          <w:sz w:val="24"/>
          <w:szCs w:val="24"/>
          <w:lang w:val="en-GB" w:eastAsia="zh-CN"/>
        </w:rPr>
        <w:t>请</w:t>
      </w:r>
      <w:r w:rsidRPr="00FB4FC0">
        <w:rPr>
          <w:rFonts w:ascii="SimSun" w:hAnsi="SimSun" w:hint="eastAsia"/>
          <w:sz w:val="24"/>
          <w:szCs w:val="24"/>
          <w:lang w:val="en-GB" w:eastAsia="zh-CN"/>
        </w:rPr>
        <w:t>执行主任继续与国际法委员会</w:t>
      </w:r>
      <w:r w:rsidR="00DC486F">
        <w:rPr>
          <w:rFonts w:ascii="SimSun" w:hAnsi="SimSun" w:hint="eastAsia"/>
          <w:sz w:val="24"/>
          <w:szCs w:val="24"/>
          <w:lang w:val="en-GB" w:eastAsia="zh-CN"/>
        </w:rPr>
        <w:t>沟通</w:t>
      </w:r>
      <w:r w:rsidRPr="00FB4FC0">
        <w:rPr>
          <w:rFonts w:ascii="SimSun" w:hAnsi="SimSun" w:hint="eastAsia"/>
          <w:sz w:val="24"/>
          <w:szCs w:val="24"/>
          <w:lang w:val="en-GB" w:eastAsia="zh-CN"/>
        </w:rPr>
        <w:t>，除其他外，应委员会请求向其提供相关信息</w:t>
      </w:r>
      <w:r w:rsidR="00DC486F">
        <w:rPr>
          <w:rFonts w:ascii="SimSun" w:hAnsi="SimSun" w:hint="eastAsia"/>
          <w:sz w:val="24"/>
          <w:szCs w:val="24"/>
          <w:lang w:val="en-GB" w:eastAsia="zh-CN"/>
        </w:rPr>
        <w:t>，</w:t>
      </w:r>
      <w:r w:rsidRPr="00FB4FC0">
        <w:rPr>
          <w:rFonts w:ascii="SimSun" w:hAnsi="SimSun" w:hint="eastAsia"/>
          <w:sz w:val="24"/>
          <w:szCs w:val="24"/>
          <w:lang w:val="en-GB" w:eastAsia="zh-CN"/>
        </w:rPr>
        <w:t>以支持其与武装冲突相关的环境保护工作；</w:t>
      </w:r>
    </w:p>
    <w:p w:rsidR="00A74123" w:rsidRPr="00CD1807" w:rsidRDefault="00FB4FC0" w:rsidP="00DF4B36">
      <w:pPr>
        <w:tabs>
          <w:tab w:val="left" w:pos="624"/>
        </w:tabs>
        <w:spacing w:after="120"/>
        <w:ind w:leftChars="634" w:left="1268"/>
        <w:jc w:val="both"/>
        <w:rPr>
          <w:sz w:val="24"/>
          <w:szCs w:val="24"/>
          <w:lang w:val="en-US" w:eastAsia="zh-CN"/>
        </w:rPr>
      </w:pPr>
      <w:r w:rsidRPr="00FB4FC0">
        <w:rPr>
          <w:rFonts w:ascii="SimSun" w:hAnsi="SimSun" w:cs="楷体" w:hint="eastAsia"/>
          <w:iCs/>
          <w:sz w:val="24"/>
          <w:szCs w:val="24"/>
          <w:lang w:val="en-GB" w:eastAsia="zh-CN"/>
        </w:rPr>
        <w:lastRenderedPageBreak/>
        <w:tab/>
      </w:r>
      <w:r w:rsidRPr="00CD1807">
        <w:rPr>
          <w:iCs/>
          <w:sz w:val="24"/>
          <w:szCs w:val="24"/>
          <w:lang w:val="en-GB" w:eastAsia="zh-CN"/>
        </w:rPr>
        <w:t>11.</w:t>
      </w:r>
      <w:r w:rsidRPr="00FB4FC0">
        <w:rPr>
          <w:rFonts w:ascii="SimSun" w:hAnsi="SimSun" w:cs="楷体" w:hint="eastAsia"/>
          <w:iCs/>
          <w:sz w:val="24"/>
          <w:szCs w:val="24"/>
          <w:lang w:val="en-GB" w:eastAsia="zh-CN"/>
        </w:rPr>
        <w:tab/>
      </w:r>
      <w:r w:rsidRPr="000442BF">
        <w:rPr>
          <w:rFonts w:ascii="KaiTi" w:eastAsia="KaiTi" w:hAnsi="KaiTi" w:cs="楷体" w:hint="eastAsia"/>
          <w:iCs/>
          <w:sz w:val="24"/>
          <w:szCs w:val="24"/>
          <w:lang w:val="en-GB" w:eastAsia="zh-CN"/>
        </w:rPr>
        <w:t>又请</w:t>
      </w:r>
      <w:r w:rsidR="00DC486F">
        <w:rPr>
          <w:rFonts w:ascii="SimSun" w:hAnsi="SimSun" w:hint="eastAsia"/>
          <w:sz w:val="24"/>
          <w:szCs w:val="24"/>
          <w:lang w:val="en-GB" w:eastAsia="zh-CN"/>
        </w:rPr>
        <w:t>执行主任尽早向联合国环境大会</w:t>
      </w:r>
      <w:r w:rsidR="00CD1807">
        <w:rPr>
          <w:rFonts w:ascii="SimSun" w:hAnsi="SimSun" w:hint="eastAsia"/>
          <w:sz w:val="24"/>
          <w:szCs w:val="24"/>
          <w:lang w:val="en-GB" w:eastAsia="zh-CN"/>
        </w:rPr>
        <w:t>最</w:t>
      </w:r>
      <w:r w:rsidRPr="00FB4FC0">
        <w:rPr>
          <w:rFonts w:ascii="SimSun" w:hAnsi="SimSun" w:hint="eastAsia"/>
          <w:sz w:val="24"/>
          <w:szCs w:val="24"/>
          <w:lang w:val="en-GB" w:eastAsia="zh-CN"/>
        </w:rPr>
        <w:t>迟在第四届会议上报告联合国环境规划署执行本决议的进展</w:t>
      </w:r>
      <w:r w:rsidR="00CD1807">
        <w:rPr>
          <w:rFonts w:hint="eastAsia"/>
          <w:sz w:val="24"/>
          <w:szCs w:val="24"/>
          <w:lang w:val="en-US" w:eastAsia="zh-CN"/>
        </w:rPr>
        <w:t>情况。</w:t>
      </w:r>
    </w:p>
    <w:p w:rsidR="008D3C36" w:rsidRPr="008D3C36" w:rsidRDefault="00A74123" w:rsidP="00DF4B36">
      <w:pPr>
        <w:pStyle w:val="BBTitle"/>
        <w:spacing w:before="240" w:after="120"/>
        <w:jc w:val="both"/>
        <w:rPr>
          <w:rFonts w:eastAsia="SimHei"/>
          <w:lang w:eastAsia="zh-CN"/>
        </w:rPr>
      </w:pPr>
      <w:r w:rsidRPr="002307ED">
        <w:rPr>
          <w:rFonts w:eastAsia="Batang"/>
          <w:lang w:eastAsia="zh-CN"/>
        </w:rPr>
        <w:t>2/16.</w:t>
      </w:r>
      <w:r w:rsidRPr="002307ED">
        <w:rPr>
          <w:rFonts w:eastAsia="Batang"/>
          <w:lang w:eastAsia="zh-CN"/>
        </w:rPr>
        <w:tab/>
      </w:r>
      <w:r w:rsidR="008D3C36" w:rsidRPr="008D3C36">
        <w:rPr>
          <w:rFonts w:eastAsia="SimHei" w:hint="eastAsia"/>
          <w:lang w:val="zh-CN" w:eastAsia="zh-CN"/>
        </w:rPr>
        <w:t>生物多样性主流化促进福祉</w:t>
      </w:r>
    </w:p>
    <w:p w:rsidR="008D3C36" w:rsidRPr="001F68F8" w:rsidRDefault="008D3C36" w:rsidP="00475A72">
      <w:pPr>
        <w:keepNext/>
        <w:keepLines/>
        <w:tabs>
          <w:tab w:val="clear" w:pos="1247"/>
          <w:tab w:val="right" w:pos="851"/>
          <w:tab w:val="left" w:pos="1890"/>
          <w:tab w:val="left" w:pos="4082"/>
        </w:tabs>
        <w:suppressAutoHyphens/>
        <w:spacing w:before="80" w:after="120"/>
        <w:ind w:left="1247" w:right="284" w:hanging="1247"/>
        <w:jc w:val="both"/>
        <w:rPr>
          <w:rFonts w:ascii="KaiTi" w:eastAsia="KaiTi" w:hAnsi="KaiTi"/>
          <w:sz w:val="24"/>
          <w:szCs w:val="24"/>
          <w:lang w:val="en-US" w:eastAsia="zh-CN"/>
        </w:rPr>
      </w:pPr>
      <w:r w:rsidRPr="008D3C36">
        <w:rPr>
          <w:rFonts w:eastAsia="SimHei"/>
          <w:b/>
          <w:sz w:val="24"/>
          <w:szCs w:val="24"/>
          <w:lang w:val="en-GB" w:eastAsia="zh-CN"/>
        </w:rPr>
        <w:tab/>
      </w:r>
      <w:r w:rsidRPr="008D3C36">
        <w:rPr>
          <w:rFonts w:eastAsia="SimHei"/>
          <w:b/>
          <w:sz w:val="24"/>
          <w:szCs w:val="24"/>
          <w:lang w:val="en-GB" w:eastAsia="zh-CN"/>
        </w:rPr>
        <w:tab/>
        <w:t xml:space="preserve">          </w:t>
      </w:r>
      <w:r w:rsidRPr="001F68F8">
        <w:rPr>
          <w:rFonts w:ascii="KaiTi" w:eastAsia="KaiTi" w:hAnsi="KaiTi" w:hint="eastAsia"/>
          <w:sz w:val="24"/>
          <w:szCs w:val="24"/>
          <w:lang w:val="zh-CN" w:eastAsia="zh-CN"/>
        </w:rPr>
        <w:t>联合国环境大会，</w:t>
      </w:r>
    </w:p>
    <w:p w:rsidR="008D3C36" w:rsidRPr="008D3C36" w:rsidRDefault="008D3C36" w:rsidP="00475A72">
      <w:pPr>
        <w:tabs>
          <w:tab w:val="left" w:pos="624"/>
          <w:tab w:val="left" w:pos="4082"/>
        </w:tabs>
        <w:spacing w:after="120"/>
        <w:ind w:left="1267" w:firstLine="634"/>
        <w:jc w:val="both"/>
        <w:rPr>
          <w:rFonts w:eastAsia="Arial Unicode MS"/>
          <w:sz w:val="24"/>
          <w:szCs w:val="24"/>
          <w:bdr w:val="none" w:sz="0" w:space="0" w:color="auto" w:frame="1"/>
          <w:lang w:val="en-GB" w:eastAsia="zh-CN"/>
        </w:rPr>
      </w:pPr>
      <w:r w:rsidRPr="001F68F8">
        <w:rPr>
          <w:rFonts w:ascii="KaiTi" w:eastAsia="KaiTi" w:hAnsi="KaiTi" w:hint="eastAsia"/>
          <w:sz w:val="24"/>
          <w:szCs w:val="24"/>
          <w:lang w:val="zh-CN" w:eastAsia="zh-CN"/>
        </w:rPr>
        <w:t>重申</w:t>
      </w:r>
      <w:r w:rsidRPr="008D3C36">
        <w:rPr>
          <w:rFonts w:hint="eastAsia"/>
          <w:sz w:val="24"/>
          <w:szCs w:val="24"/>
          <w:lang w:val="zh-CN" w:eastAsia="zh-CN"/>
        </w:rPr>
        <w:t>《生物多样性公约》确立了国际社会商定的各项目标，旨在养护生物多样性</w:t>
      </w:r>
      <w:r w:rsidR="005263CB">
        <w:rPr>
          <w:rFonts w:hint="eastAsia"/>
          <w:sz w:val="24"/>
          <w:szCs w:val="24"/>
          <w:lang w:val="zh-CN" w:eastAsia="zh-CN"/>
        </w:rPr>
        <w:t>、</w:t>
      </w:r>
      <w:r w:rsidRPr="008D3C36">
        <w:rPr>
          <w:rFonts w:hint="eastAsia"/>
          <w:sz w:val="24"/>
          <w:szCs w:val="24"/>
          <w:lang w:val="zh-CN" w:eastAsia="zh-CN"/>
        </w:rPr>
        <w:t>可持续利用生物多样性的各组成部分，以及公正公平分享利用遗传资源所产生的惠益，</w:t>
      </w:r>
    </w:p>
    <w:p w:rsidR="008D3C36" w:rsidRPr="008D3C36" w:rsidRDefault="008D3C36" w:rsidP="00475A72">
      <w:pPr>
        <w:tabs>
          <w:tab w:val="left" w:pos="624"/>
          <w:tab w:val="left" w:pos="4082"/>
        </w:tabs>
        <w:spacing w:after="120"/>
        <w:ind w:left="1267" w:firstLine="634"/>
        <w:jc w:val="both"/>
        <w:rPr>
          <w:sz w:val="24"/>
          <w:szCs w:val="24"/>
          <w:lang w:val="en-GB" w:eastAsia="zh-CN"/>
        </w:rPr>
      </w:pPr>
      <w:r w:rsidRPr="001F68F8">
        <w:rPr>
          <w:rFonts w:ascii="KaiTi" w:eastAsia="KaiTi" w:hAnsi="KaiTi" w:hint="eastAsia"/>
          <w:sz w:val="24"/>
          <w:szCs w:val="24"/>
          <w:lang w:val="zh-CN" w:eastAsia="zh-CN"/>
        </w:rPr>
        <w:t>着重指出</w:t>
      </w:r>
      <w:r w:rsidRPr="008D3C36">
        <w:rPr>
          <w:rFonts w:hint="eastAsia"/>
          <w:sz w:val="24"/>
          <w:szCs w:val="24"/>
          <w:lang w:val="zh-CN" w:eastAsia="zh-CN"/>
        </w:rPr>
        <w:t>《</w:t>
      </w:r>
      <w:r w:rsidRPr="008D3C36">
        <w:rPr>
          <w:rFonts w:hint="eastAsia"/>
          <w:sz w:val="24"/>
          <w:szCs w:val="24"/>
          <w:lang w:val="zh-CN" w:eastAsia="zh-CN"/>
        </w:rPr>
        <w:t>2011-2020</w:t>
      </w:r>
      <w:r w:rsidRPr="008D3C36">
        <w:rPr>
          <w:rFonts w:hint="eastAsia"/>
          <w:sz w:val="24"/>
          <w:szCs w:val="24"/>
          <w:lang w:val="zh-CN" w:eastAsia="zh-CN"/>
        </w:rPr>
        <w:t>年生物多样性战略计划》和爱知生物多样性目标在</w:t>
      </w:r>
      <w:r w:rsidRPr="008D3C36">
        <w:rPr>
          <w:rFonts w:hint="eastAsia"/>
          <w:sz w:val="24"/>
          <w:szCs w:val="24"/>
          <w:lang w:val="zh-CN" w:eastAsia="zh-CN"/>
        </w:rPr>
        <w:t xml:space="preserve">2050 </w:t>
      </w:r>
      <w:r w:rsidRPr="008D3C36">
        <w:rPr>
          <w:rFonts w:hint="eastAsia"/>
          <w:sz w:val="24"/>
          <w:szCs w:val="24"/>
          <w:lang w:val="zh-CN" w:eastAsia="zh-CN"/>
        </w:rPr>
        <w:t>年愿景中继续得到体现，即生物多样性得到重视、保护、恢复和善用，能够继续提供生态系统服务，维护地球健康，令所有人共享重要惠益，</w:t>
      </w:r>
    </w:p>
    <w:p w:rsidR="008D3C36" w:rsidRPr="008D3C36" w:rsidRDefault="008D3C36" w:rsidP="00475A72">
      <w:pPr>
        <w:tabs>
          <w:tab w:val="left" w:pos="624"/>
          <w:tab w:val="left" w:pos="4082"/>
        </w:tabs>
        <w:spacing w:after="120"/>
        <w:ind w:left="1267" w:firstLine="634"/>
        <w:jc w:val="both"/>
        <w:rPr>
          <w:b/>
          <w:sz w:val="24"/>
          <w:szCs w:val="24"/>
          <w:lang w:val="en-GB" w:eastAsia="zh-CN"/>
        </w:rPr>
      </w:pPr>
      <w:r w:rsidRPr="001F68F8">
        <w:rPr>
          <w:rFonts w:ascii="KaiTi" w:eastAsia="KaiTi" w:hAnsi="KaiTi" w:hint="eastAsia"/>
          <w:sz w:val="24"/>
          <w:szCs w:val="24"/>
          <w:lang w:val="zh-CN" w:eastAsia="zh-CN"/>
        </w:rPr>
        <w:t>重申</w:t>
      </w:r>
      <w:r w:rsidRPr="008D3C36">
        <w:rPr>
          <w:rFonts w:hint="eastAsia"/>
          <w:sz w:val="24"/>
          <w:szCs w:val="24"/>
          <w:lang w:val="zh-CN" w:eastAsia="zh-CN"/>
        </w:rPr>
        <w:t>有必要促进生物多样性相关协定之间的协同增效，</w:t>
      </w:r>
    </w:p>
    <w:p w:rsidR="008D3C36" w:rsidRPr="008D3C36" w:rsidRDefault="008D3C36" w:rsidP="00475A72">
      <w:pPr>
        <w:tabs>
          <w:tab w:val="left" w:pos="624"/>
          <w:tab w:val="left" w:pos="4082"/>
        </w:tabs>
        <w:spacing w:after="120"/>
        <w:ind w:left="1267" w:firstLine="634"/>
        <w:jc w:val="both"/>
        <w:rPr>
          <w:sz w:val="24"/>
          <w:szCs w:val="24"/>
          <w:lang w:val="en-GB" w:eastAsia="zh-CN"/>
        </w:rPr>
      </w:pPr>
      <w:r w:rsidRPr="001F68F8">
        <w:rPr>
          <w:rFonts w:ascii="KaiTi" w:eastAsia="KaiTi" w:hAnsi="KaiTi" w:hint="eastAsia"/>
          <w:sz w:val="24"/>
          <w:szCs w:val="24"/>
          <w:lang w:val="zh-CN" w:eastAsia="zh-CN"/>
        </w:rPr>
        <w:t>着重指出</w:t>
      </w:r>
      <w:r w:rsidRPr="008D3C36">
        <w:rPr>
          <w:rFonts w:hint="eastAsia"/>
          <w:sz w:val="24"/>
          <w:szCs w:val="24"/>
          <w:lang w:val="zh-CN" w:eastAsia="zh-CN"/>
        </w:rPr>
        <w:t>《</w:t>
      </w:r>
      <w:r w:rsidRPr="008D3C36">
        <w:rPr>
          <w:rFonts w:hint="eastAsia"/>
          <w:sz w:val="24"/>
          <w:szCs w:val="24"/>
          <w:lang w:val="zh-CN" w:eastAsia="zh-CN"/>
        </w:rPr>
        <w:t xml:space="preserve">2030 </w:t>
      </w:r>
      <w:r w:rsidRPr="008D3C36">
        <w:rPr>
          <w:rFonts w:hint="eastAsia"/>
          <w:sz w:val="24"/>
          <w:szCs w:val="24"/>
          <w:lang w:val="zh-CN" w:eastAsia="zh-CN"/>
        </w:rPr>
        <w:t>年可持续发展议程》包含采用综合办法促进养护和可持续利用生物多样性和首要生态系统以推动社会福祉、经济增长和环境保护的各项目标和具体目标，</w:t>
      </w:r>
    </w:p>
    <w:p w:rsidR="008D3C36" w:rsidRPr="008D3C36" w:rsidRDefault="008D3C36" w:rsidP="00475A72">
      <w:pPr>
        <w:tabs>
          <w:tab w:val="left" w:pos="624"/>
          <w:tab w:val="left" w:pos="4082"/>
        </w:tabs>
        <w:spacing w:after="120"/>
        <w:ind w:left="1267" w:firstLine="634"/>
        <w:jc w:val="both"/>
        <w:rPr>
          <w:sz w:val="24"/>
          <w:szCs w:val="24"/>
          <w:lang w:val="en-GB" w:eastAsia="zh-CN"/>
        </w:rPr>
      </w:pPr>
      <w:r w:rsidRPr="001F68F8">
        <w:rPr>
          <w:rFonts w:ascii="KaiTi" w:eastAsia="KaiTi" w:hAnsi="KaiTi" w:hint="eastAsia"/>
          <w:sz w:val="24"/>
          <w:szCs w:val="24"/>
          <w:lang w:val="zh-CN" w:eastAsia="zh-CN"/>
        </w:rPr>
        <w:t>又着重指出</w:t>
      </w:r>
      <w:r w:rsidRPr="008D3C36">
        <w:rPr>
          <w:rFonts w:hint="eastAsia"/>
          <w:sz w:val="24"/>
          <w:szCs w:val="24"/>
          <w:lang w:val="zh-CN" w:eastAsia="zh-CN"/>
        </w:rPr>
        <w:t>须采取和执行政策和准则，把养护和可持续利用生物多样性纳入所有相关部门，以确保实现《</w:t>
      </w:r>
      <w:r w:rsidRPr="008D3C36">
        <w:rPr>
          <w:rFonts w:hint="eastAsia"/>
          <w:sz w:val="24"/>
          <w:szCs w:val="24"/>
          <w:lang w:val="zh-CN" w:eastAsia="zh-CN"/>
        </w:rPr>
        <w:t xml:space="preserve">2011-2020 </w:t>
      </w:r>
      <w:r w:rsidRPr="008D3C36">
        <w:rPr>
          <w:rFonts w:hint="eastAsia"/>
          <w:sz w:val="24"/>
          <w:szCs w:val="24"/>
          <w:lang w:val="zh-CN" w:eastAsia="zh-CN"/>
        </w:rPr>
        <w:t>年生物多样性战略计划》以及爱知生物多样性目标、《</w:t>
      </w:r>
      <w:r w:rsidRPr="008D3C36">
        <w:rPr>
          <w:rFonts w:hint="eastAsia"/>
          <w:sz w:val="24"/>
          <w:szCs w:val="24"/>
          <w:lang w:val="zh-CN" w:eastAsia="zh-CN"/>
        </w:rPr>
        <w:t xml:space="preserve">2030 </w:t>
      </w:r>
      <w:r w:rsidRPr="008D3C36">
        <w:rPr>
          <w:rFonts w:hint="eastAsia"/>
          <w:sz w:val="24"/>
          <w:szCs w:val="24"/>
          <w:lang w:val="zh-CN" w:eastAsia="zh-CN"/>
        </w:rPr>
        <w:t>年可持续发展议程》和各项可持续发展目标，</w:t>
      </w:r>
    </w:p>
    <w:p w:rsidR="008D3C36" w:rsidRPr="008D3C36" w:rsidRDefault="008D3C36" w:rsidP="001C740B">
      <w:pPr>
        <w:tabs>
          <w:tab w:val="left" w:pos="624"/>
          <w:tab w:val="left" w:pos="4082"/>
        </w:tabs>
        <w:spacing w:after="120"/>
        <w:ind w:left="1267" w:firstLine="634"/>
        <w:jc w:val="both"/>
        <w:rPr>
          <w:rFonts w:eastAsia="Arial Unicode MS"/>
          <w:sz w:val="24"/>
          <w:szCs w:val="24"/>
          <w:bdr w:val="none" w:sz="0" w:space="0" w:color="auto" w:frame="1"/>
          <w:lang w:val="en-GB" w:eastAsia="zh-CN"/>
        </w:rPr>
      </w:pPr>
      <w:r w:rsidRPr="008D3C36">
        <w:rPr>
          <w:rFonts w:eastAsia="楷体"/>
          <w:sz w:val="24"/>
          <w:szCs w:val="24"/>
          <w:lang w:val="en-US" w:eastAsia="zh-CN"/>
        </w:rPr>
        <w:t>1</w:t>
      </w:r>
      <w:r w:rsidRPr="008D3C36">
        <w:rPr>
          <w:rFonts w:ascii="楷体" w:eastAsia="楷体" w:hAnsi="楷体" w:hint="eastAsia"/>
          <w:b/>
          <w:sz w:val="24"/>
          <w:szCs w:val="24"/>
          <w:lang w:val="en-US" w:eastAsia="zh-CN"/>
        </w:rPr>
        <w:t xml:space="preserve">. </w:t>
      </w:r>
      <w:r w:rsidRPr="001F68F8">
        <w:rPr>
          <w:rFonts w:ascii="KaiTi" w:eastAsia="KaiTi" w:hAnsi="KaiTi" w:hint="eastAsia"/>
          <w:sz w:val="24"/>
          <w:szCs w:val="24"/>
          <w:lang w:val="zh-CN" w:eastAsia="zh-CN"/>
        </w:rPr>
        <w:t>注意到</w:t>
      </w:r>
      <w:r w:rsidR="00577C91">
        <w:rPr>
          <w:rFonts w:hint="eastAsia"/>
          <w:sz w:val="24"/>
          <w:szCs w:val="24"/>
          <w:lang w:val="zh-CN" w:eastAsia="zh-CN"/>
        </w:rPr>
        <w:t>生物多样性公约缔约方大会第十三次</w:t>
      </w:r>
      <w:r w:rsidR="005263CB">
        <w:rPr>
          <w:rFonts w:hint="eastAsia"/>
          <w:sz w:val="24"/>
          <w:szCs w:val="24"/>
          <w:lang w:val="zh-CN" w:eastAsia="zh-CN"/>
        </w:rPr>
        <w:t>会议、</w:t>
      </w:r>
      <w:r w:rsidR="00C77757">
        <w:rPr>
          <w:rFonts w:hint="eastAsia"/>
          <w:sz w:val="24"/>
          <w:szCs w:val="24"/>
          <w:lang w:val="zh-CN" w:eastAsia="zh-CN"/>
        </w:rPr>
        <w:t>作为</w:t>
      </w:r>
      <w:r w:rsidR="00577C91">
        <w:rPr>
          <w:rFonts w:hint="eastAsia"/>
          <w:sz w:val="24"/>
          <w:szCs w:val="24"/>
          <w:lang w:val="zh-CN" w:eastAsia="zh-CN"/>
        </w:rPr>
        <w:t>卡塔赫纳生物安全议定书</w:t>
      </w:r>
      <w:r w:rsidR="00C77757">
        <w:rPr>
          <w:rFonts w:hint="eastAsia"/>
          <w:sz w:val="24"/>
          <w:szCs w:val="24"/>
          <w:lang w:val="zh-CN" w:eastAsia="zh-CN"/>
        </w:rPr>
        <w:t>缔约方会议的缔约方大会</w:t>
      </w:r>
      <w:r w:rsidR="00577C91">
        <w:rPr>
          <w:rFonts w:hint="eastAsia"/>
          <w:sz w:val="24"/>
          <w:szCs w:val="24"/>
          <w:lang w:val="zh-CN" w:eastAsia="zh-CN"/>
        </w:rPr>
        <w:t>第八次会议、以及</w:t>
      </w:r>
      <w:r w:rsidR="00577C91" w:rsidRPr="00577C91">
        <w:rPr>
          <w:rFonts w:hint="eastAsia"/>
          <w:sz w:val="24"/>
          <w:szCs w:val="24"/>
          <w:lang w:val="zh-CN" w:eastAsia="zh-CN"/>
        </w:rPr>
        <w:t>将于</w:t>
      </w:r>
      <w:r w:rsidR="00577C91" w:rsidRPr="00577C91">
        <w:rPr>
          <w:rFonts w:hint="eastAsia"/>
          <w:sz w:val="24"/>
          <w:szCs w:val="24"/>
          <w:lang w:val="zh-CN" w:eastAsia="zh-CN"/>
        </w:rPr>
        <w:t xml:space="preserve">2016 </w:t>
      </w:r>
      <w:r w:rsidR="00577C91" w:rsidRPr="00577C91">
        <w:rPr>
          <w:rFonts w:hint="eastAsia"/>
          <w:sz w:val="24"/>
          <w:szCs w:val="24"/>
          <w:lang w:val="zh-CN" w:eastAsia="zh-CN"/>
        </w:rPr>
        <w:t>年</w:t>
      </w:r>
      <w:r w:rsidR="00577C91" w:rsidRPr="00577C91">
        <w:rPr>
          <w:rFonts w:hint="eastAsia"/>
          <w:sz w:val="24"/>
          <w:szCs w:val="24"/>
          <w:lang w:val="zh-CN" w:eastAsia="zh-CN"/>
        </w:rPr>
        <w:t xml:space="preserve"> </w:t>
      </w:r>
      <w:proofErr w:type="gramStart"/>
      <w:r w:rsidR="00577C91" w:rsidRPr="00577C91">
        <w:rPr>
          <w:rFonts w:hint="eastAsia"/>
          <w:sz w:val="24"/>
          <w:szCs w:val="24"/>
          <w:lang w:val="zh-CN" w:eastAsia="zh-CN"/>
        </w:rPr>
        <w:t xml:space="preserve">12 </w:t>
      </w:r>
      <w:r w:rsidR="00577C91" w:rsidRPr="00577C91">
        <w:rPr>
          <w:rFonts w:hint="eastAsia"/>
          <w:sz w:val="24"/>
          <w:szCs w:val="24"/>
          <w:lang w:val="zh-CN" w:eastAsia="zh-CN"/>
        </w:rPr>
        <w:t>月</w:t>
      </w:r>
      <w:proofErr w:type="gramEnd"/>
      <w:r w:rsidR="00577C91" w:rsidRPr="00577C91">
        <w:rPr>
          <w:rFonts w:hint="eastAsia"/>
          <w:sz w:val="24"/>
          <w:szCs w:val="24"/>
          <w:lang w:val="zh-CN" w:eastAsia="zh-CN"/>
        </w:rPr>
        <w:t xml:space="preserve"> 4 </w:t>
      </w:r>
      <w:r w:rsidR="00577C91" w:rsidRPr="00577C91">
        <w:rPr>
          <w:rFonts w:hint="eastAsia"/>
          <w:sz w:val="24"/>
          <w:szCs w:val="24"/>
          <w:lang w:val="zh-CN" w:eastAsia="zh-CN"/>
        </w:rPr>
        <w:t>日至</w:t>
      </w:r>
      <w:r w:rsidR="00577C91" w:rsidRPr="00577C91">
        <w:rPr>
          <w:rFonts w:hint="eastAsia"/>
          <w:sz w:val="24"/>
          <w:szCs w:val="24"/>
          <w:lang w:val="zh-CN" w:eastAsia="zh-CN"/>
        </w:rPr>
        <w:t xml:space="preserve"> 17</w:t>
      </w:r>
      <w:r w:rsidR="00577C91" w:rsidRPr="00577C91">
        <w:rPr>
          <w:rFonts w:hint="eastAsia"/>
          <w:sz w:val="24"/>
          <w:szCs w:val="24"/>
          <w:lang w:val="zh-CN" w:eastAsia="zh-CN"/>
        </w:rPr>
        <w:t>日在墨西哥坎昆举行</w:t>
      </w:r>
      <w:r w:rsidR="00577C91">
        <w:rPr>
          <w:rFonts w:hint="eastAsia"/>
          <w:sz w:val="24"/>
          <w:szCs w:val="24"/>
          <w:lang w:val="zh-CN" w:eastAsia="zh-CN"/>
        </w:rPr>
        <w:t>的</w:t>
      </w:r>
      <w:r w:rsidR="00C77757">
        <w:rPr>
          <w:rFonts w:hint="eastAsia"/>
          <w:sz w:val="24"/>
          <w:szCs w:val="24"/>
          <w:lang w:val="zh-CN" w:eastAsia="zh-CN"/>
        </w:rPr>
        <w:t>作为</w:t>
      </w:r>
      <w:r w:rsidRPr="008D3C36">
        <w:rPr>
          <w:rFonts w:hint="eastAsia"/>
          <w:sz w:val="24"/>
          <w:szCs w:val="24"/>
          <w:lang w:val="zh-CN" w:eastAsia="zh-CN"/>
        </w:rPr>
        <w:t>关于获取遗传资源以及公正和公平地分享其利用所产</w:t>
      </w:r>
      <w:r w:rsidR="00577C91">
        <w:rPr>
          <w:rFonts w:hint="eastAsia"/>
          <w:sz w:val="24"/>
          <w:szCs w:val="24"/>
          <w:lang w:val="zh-CN" w:eastAsia="zh-CN"/>
        </w:rPr>
        <w:t>生惠益的名古屋议定书</w:t>
      </w:r>
      <w:r w:rsidR="00C77757">
        <w:rPr>
          <w:rFonts w:hint="eastAsia"/>
          <w:sz w:val="24"/>
          <w:szCs w:val="24"/>
          <w:lang w:val="zh-CN" w:eastAsia="zh-CN"/>
        </w:rPr>
        <w:t>缔约方会议的缔约方大会</w:t>
      </w:r>
      <w:r w:rsidRPr="008D3C36">
        <w:rPr>
          <w:rFonts w:hint="eastAsia"/>
          <w:sz w:val="24"/>
          <w:szCs w:val="24"/>
          <w:lang w:val="zh-CN" w:eastAsia="zh-CN"/>
        </w:rPr>
        <w:t>第二次会议，会议主题为“生物多样性主流化促进福祉”；</w:t>
      </w:r>
    </w:p>
    <w:p w:rsidR="008D3C36" w:rsidRPr="008D3C36" w:rsidRDefault="008D3C36" w:rsidP="00475A72">
      <w:pPr>
        <w:tabs>
          <w:tab w:val="left" w:pos="624"/>
          <w:tab w:val="left" w:pos="4082"/>
        </w:tabs>
        <w:spacing w:after="120"/>
        <w:ind w:left="1267" w:firstLine="634"/>
        <w:jc w:val="both"/>
        <w:rPr>
          <w:color w:val="365F91" w:themeColor="accent1" w:themeShade="BF"/>
          <w:sz w:val="24"/>
          <w:szCs w:val="24"/>
          <w:lang w:val="en-GB" w:eastAsia="zh-CN"/>
        </w:rPr>
      </w:pPr>
      <w:r w:rsidRPr="008D3C36">
        <w:rPr>
          <w:rFonts w:eastAsia="楷体"/>
          <w:sz w:val="24"/>
          <w:szCs w:val="24"/>
          <w:lang w:val="en-US" w:eastAsia="zh-CN"/>
        </w:rPr>
        <w:t>2</w:t>
      </w:r>
      <w:r w:rsidRPr="008D3C36">
        <w:rPr>
          <w:rFonts w:ascii="楷体" w:eastAsia="楷体" w:hAnsi="楷体" w:hint="eastAsia"/>
          <w:sz w:val="24"/>
          <w:szCs w:val="24"/>
          <w:lang w:val="en-US" w:eastAsia="zh-CN"/>
        </w:rPr>
        <w:t xml:space="preserve">. </w:t>
      </w:r>
      <w:r w:rsidRPr="001F68F8">
        <w:rPr>
          <w:rFonts w:ascii="KaiTi" w:eastAsia="KaiTi" w:hAnsi="KaiTi" w:hint="eastAsia"/>
          <w:sz w:val="24"/>
          <w:szCs w:val="24"/>
          <w:lang w:val="zh-CN" w:eastAsia="zh-CN"/>
        </w:rPr>
        <w:t>着重指出</w:t>
      </w:r>
      <w:r w:rsidR="00577C91">
        <w:rPr>
          <w:rFonts w:hint="eastAsia"/>
          <w:sz w:val="24"/>
          <w:szCs w:val="24"/>
          <w:lang w:val="zh-CN" w:eastAsia="zh-CN"/>
        </w:rPr>
        <w:t>生物多样性公约缔约方大会第十三次</w:t>
      </w:r>
      <w:r w:rsidRPr="008D3C36">
        <w:rPr>
          <w:rFonts w:hint="eastAsia"/>
          <w:sz w:val="24"/>
          <w:szCs w:val="24"/>
          <w:lang w:val="zh-CN" w:eastAsia="zh-CN"/>
        </w:rPr>
        <w:t>会议是一个机会，通过使上述国际文书框架中通过的计划、方案和承诺与《</w:t>
      </w:r>
      <w:r w:rsidRPr="008D3C36">
        <w:rPr>
          <w:rFonts w:hint="eastAsia"/>
          <w:sz w:val="24"/>
          <w:szCs w:val="24"/>
          <w:lang w:val="zh-CN" w:eastAsia="zh-CN"/>
        </w:rPr>
        <w:t xml:space="preserve">2030 </w:t>
      </w:r>
      <w:r w:rsidRPr="008D3C36">
        <w:rPr>
          <w:rFonts w:hint="eastAsia"/>
          <w:sz w:val="24"/>
          <w:szCs w:val="24"/>
          <w:lang w:val="zh-CN" w:eastAsia="zh-CN"/>
        </w:rPr>
        <w:t>年可持续发展议程》中确立的原则和做法</w:t>
      </w:r>
      <w:r w:rsidR="00577C91">
        <w:rPr>
          <w:rFonts w:hint="eastAsia"/>
          <w:sz w:val="24"/>
          <w:szCs w:val="24"/>
          <w:lang w:val="zh-CN" w:eastAsia="zh-CN"/>
        </w:rPr>
        <w:t>酌情</w:t>
      </w:r>
      <w:r w:rsidRPr="008D3C36">
        <w:rPr>
          <w:rFonts w:hint="eastAsia"/>
          <w:sz w:val="24"/>
          <w:szCs w:val="24"/>
          <w:lang w:val="zh-CN" w:eastAsia="zh-CN"/>
        </w:rPr>
        <w:t>保持一致</w:t>
      </w:r>
      <w:r w:rsidRPr="008D3C36">
        <w:rPr>
          <w:rFonts w:hint="eastAsia"/>
          <w:sz w:val="24"/>
          <w:szCs w:val="24"/>
          <w:lang w:val="zh-CN" w:eastAsia="zh-CN"/>
        </w:rPr>
        <w:t xml:space="preserve"> </w:t>
      </w:r>
      <w:r w:rsidRPr="008D3C36">
        <w:rPr>
          <w:rFonts w:hint="eastAsia"/>
          <w:sz w:val="24"/>
          <w:szCs w:val="24"/>
          <w:lang w:val="zh-CN" w:eastAsia="zh-CN"/>
        </w:rPr>
        <w:t>，提振</w:t>
      </w:r>
      <w:r w:rsidR="00577C91">
        <w:rPr>
          <w:rFonts w:hint="eastAsia"/>
          <w:sz w:val="24"/>
          <w:szCs w:val="24"/>
          <w:lang w:val="zh-CN" w:eastAsia="zh-CN"/>
        </w:rPr>
        <w:t>对</w:t>
      </w:r>
      <w:r w:rsidRPr="008D3C36">
        <w:rPr>
          <w:rFonts w:hint="eastAsia"/>
          <w:sz w:val="24"/>
          <w:szCs w:val="24"/>
          <w:lang w:val="zh-CN" w:eastAsia="zh-CN"/>
        </w:rPr>
        <w:t>所有各级为实现可持续管理自然</w:t>
      </w:r>
      <w:r w:rsidR="00577C91">
        <w:rPr>
          <w:rFonts w:hint="eastAsia"/>
          <w:sz w:val="24"/>
          <w:szCs w:val="24"/>
          <w:lang w:val="zh-CN" w:eastAsia="zh-CN"/>
        </w:rPr>
        <w:t>资源而开展的各项工作</w:t>
      </w:r>
      <w:r w:rsidRPr="008D3C36">
        <w:rPr>
          <w:rFonts w:hint="eastAsia"/>
          <w:sz w:val="24"/>
          <w:szCs w:val="24"/>
          <w:lang w:val="zh-CN" w:eastAsia="zh-CN"/>
        </w:rPr>
        <w:t>的政治支持；</w:t>
      </w:r>
    </w:p>
    <w:p w:rsidR="008D3C36" w:rsidRPr="008D3C36" w:rsidRDefault="008D3C36" w:rsidP="00475A72">
      <w:pPr>
        <w:tabs>
          <w:tab w:val="left" w:pos="624"/>
          <w:tab w:val="left" w:pos="4082"/>
        </w:tabs>
        <w:spacing w:after="120"/>
        <w:ind w:left="1260" w:firstLine="630"/>
        <w:jc w:val="both"/>
        <w:rPr>
          <w:rFonts w:eastAsia="Malgun Gothic"/>
          <w:b/>
          <w:sz w:val="24"/>
          <w:szCs w:val="24"/>
          <w:lang w:val="en-GB" w:eastAsia="zh-CN"/>
        </w:rPr>
      </w:pPr>
      <w:r w:rsidRPr="008D3C36">
        <w:rPr>
          <w:sz w:val="24"/>
          <w:szCs w:val="24"/>
          <w:lang w:val="en-US" w:eastAsia="zh-CN"/>
        </w:rPr>
        <w:t xml:space="preserve">3. </w:t>
      </w:r>
      <w:r w:rsidRPr="001F68F8">
        <w:rPr>
          <w:rFonts w:ascii="KaiTi" w:eastAsia="KaiTi" w:hAnsi="KaiTi" w:hint="eastAsia"/>
          <w:sz w:val="24"/>
          <w:szCs w:val="24"/>
          <w:lang w:val="zh-CN" w:eastAsia="zh-CN"/>
        </w:rPr>
        <w:t>强调指出</w:t>
      </w:r>
      <w:r w:rsidRPr="008D3C36">
        <w:rPr>
          <w:rFonts w:hint="eastAsia"/>
          <w:sz w:val="24"/>
          <w:szCs w:val="24"/>
          <w:lang w:val="zh-CN" w:eastAsia="zh-CN"/>
        </w:rPr>
        <w:t>《</w:t>
      </w:r>
      <w:r w:rsidRPr="008D3C36">
        <w:rPr>
          <w:rFonts w:hint="eastAsia"/>
          <w:sz w:val="24"/>
          <w:szCs w:val="24"/>
          <w:lang w:val="zh-CN" w:eastAsia="zh-CN"/>
        </w:rPr>
        <w:t xml:space="preserve">2030 </w:t>
      </w:r>
      <w:r w:rsidR="00577C91">
        <w:rPr>
          <w:rFonts w:hint="eastAsia"/>
          <w:sz w:val="24"/>
          <w:szCs w:val="24"/>
          <w:lang w:val="zh-CN" w:eastAsia="zh-CN"/>
        </w:rPr>
        <w:t>年可持续发展议程》中确立的政策一体化为促进不同</w:t>
      </w:r>
      <w:r w:rsidRPr="008D3C36">
        <w:rPr>
          <w:rFonts w:hint="eastAsia"/>
          <w:sz w:val="24"/>
          <w:szCs w:val="24"/>
          <w:lang w:val="zh-CN" w:eastAsia="zh-CN"/>
        </w:rPr>
        <w:t>部门的生物多样性养护和可持续利用提供了一种适当办法，这些部门包括农业、林业、渔业和旅游业等，它们与粮食安全、经济增长、人类健康、以及改善生</w:t>
      </w:r>
      <w:r w:rsidR="00F02584">
        <w:rPr>
          <w:rFonts w:hint="eastAsia"/>
          <w:sz w:val="24"/>
          <w:szCs w:val="24"/>
          <w:lang w:val="zh-CN" w:eastAsia="zh-CN"/>
        </w:rPr>
        <w:t>活条件和享有健康环境等方面相互关联；促请</w:t>
      </w:r>
      <w:r w:rsidRPr="008D3C36">
        <w:rPr>
          <w:rFonts w:hint="eastAsia"/>
          <w:sz w:val="24"/>
          <w:szCs w:val="24"/>
          <w:lang w:val="zh-CN" w:eastAsia="zh-CN"/>
        </w:rPr>
        <w:t>会员国促进在其国家政策中采用综合办法，同时考虑到各国不同的国情、能力和发展水平；</w:t>
      </w:r>
      <w:r w:rsidRPr="008D3C36">
        <w:rPr>
          <w:rFonts w:eastAsia="SimHei" w:hint="eastAsia"/>
          <w:b/>
          <w:sz w:val="24"/>
          <w:szCs w:val="24"/>
          <w:lang w:val="zh-CN" w:eastAsia="zh-CN"/>
        </w:rPr>
        <w:t xml:space="preserve"> </w:t>
      </w:r>
    </w:p>
    <w:p w:rsidR="00A74123" w:rsidRPr="002307ED" w:rsidRDefault="008D3C36" w:rsidP="00475A72">
      <w:pPr>
        <w:tabs>
          <w:tab w:val="left" w:pos="624"/>
          <w:tab w:val="left" w:pos="4082"/>
        </w:tabs>
        <w:spacing w:after="120"/>
        <w:ind w:left="1260" w:firstLine="630"/>
        <w:jc w:val="both"/>
        <w:rPr>
          <w:lang w:eastAsia="zh-CN"/>
        </w:rPr>
      </w:pPr>
      <w:r w:rsidRPr="008D3C36">
        <w:rPr>
          <w:rFonts w:eastAsia="楷体"/>
          <w:sz w:val="24"/>
          <w:szCs w:val="24"/>
          <w:lang w:val="en-US" w:eastAsia="zh-CN"/>
        </w:rPr>
        <w:t>4.</w:t>
      </w:r>
      <w:r w:rsidRPr="008D3C36">
        <w:rPr>
          <w:rFonts w:ascii="楷体" w:eastAsia="楷体" w:hAnsi="楷体" w:hint="eastAsia"/>
          <w:sz w:val="24"/>
          <w:szCs w:val="24"/>
          <w:lang w:val="en-US" w:eastAsia="zh-CN"/>
        </w:rPr>
        <w:t xml:space="preserve"> </w:t>
      </w:r>
      <w:r w:rsidRPr="001F68F8">
        <w:rPr>
          <w:rFonts w:ascii="KaiTi" w:eastAsia="KaiTi" w:hAnsi="KaiTi" w:hint="eastAsia"/>
          <w:sz w:val="24"/>
          <w:szCs w:val="24"/>
          <w:lang w:val="zh-CN" w:eastAsia="zh-CN"/>
        </w:rPr>
        <w:t>表示</w:t>
      </w:r>
      <w:r w:rsidRPr="008D3C36">
        <w:rPr>
          <w:rFonts w:hint="eastAsia"/>
          <w:sz w:val="24"/>
          <w:szCs w:val="24"/>
          <w:lang w:val="zh-CN" w:eastAsia="zh-CN"/>
        </w:rPr>
        <w:t>感谢和支持墨西哥政府主办生物多样性公约缔约方大会第十三</w:t>
      </w:r>
      <w:r w:rsidR="00F02584">
        <w:rPr>
          <w:rFonts w:hint="eastAsia"/>
          <w:sz w:val="24"/>
          <w:szCs w:val="24"/>
          <w:lang w:val="zh-CN" w:eastAsia="zh-CN"/>
        </w:rPr>
        <w:t>次</w:t>
      </w:r>
      <w:r w:rsidRPr="008D3C36">
        <w:rPr>
          <w:rFonts w:hint="eastAsia"/>
          <w:sz w:val="24"/>
          <w:szCs w:val="24"/>
          <w:lang w:val="zh-CN" w:eastAsia="zh-CN"/>
        </w:rPr>
        <w:t>会议，并</w:t>
      </w:r>
      <w:r w:rsidR="00891419">
        <w:rPr>
          <w:rFonts w:hint="eastAsia"/>
          <w:sz w:val="24"/>
          <w:szCs w:val="24"/>
          <w:lang w:val="zh-CN" w:eastAsia="zh-CN"/>
        </w:rPr>
        <w:t>促请</w:t>
      </w:r>
      <w:r w:rsidRPr="008D3C36">
        <w:rPr>
          <w:rFonts w:hint="eastAsia"/>
          <w:sz w:val="24"/>
          <w:szCs w:val="24"/>
          <w:lang w:val="zh-CN" w:eastAsia="zh-CN"/>
        </w:rPr>
        <w:t>所有与会缔约方建设性地参与，达成各项有助于实现《公约》各项目标的协议</w:t>
      </w:r>
      <w:r w:rsidRPr="00891419">
        <w:rPr>
          <w:rFonts w:hint="eastAsia"/>
          <w:sz w:val="24"/>
          <w:szCs w:val="24"/>
          <w:lang w:val="zh-CN" w:eastAsia="zh-CN"/>
        </w:rPr>
        <w:t>。</w:t>
      </w:r>
    </w:p>
    <w:p w:rsidR="00F02584" w:rsidRPr="00F02584" w:rsidRDefault="00A74123" w:rsidP="00DF4B36">
      <w:pPr>
        <w:pStyle w:val="BBTitle"/>
        <w:tabs>
          <w:tab w:val="clear" w:pos="1247"/>
        </w:tabs>
        <w:spacing w:before="240" w:after="120"/>
        <w:ind w:left="2432" w:right="0" w:hanging="1185"/>
        <w:rPr>
          <w:rFonts w:eastAsia="PMingLiU"/>
          <w:lang w:eastAsia="zh-CN"/>
        </w:rPr>
      </w:pPr>
      <w:r w:rsidRPr="002307ED">
        <w:rPr>
          <w:rFonts w:eastAsia="Batang"/>
          <w:lang w:eastAsia="zh-CN"/>
        </w:rPr>
        <w:t>2/17.</w:t>
      </w:r>
      <w:r w:rsidRPr="002307ED">
        <w:rPr>
          <w:rFonts w:eastAsia="Batang"/>
          <w:lang w:eastAsia="zh-CN"/>
        </w:rPr>
        <w:tab/>
      </w:r>
      <w:r w:rsidR="00F02584" w:rsidRPr="00F02584">
        <w:rPr>
          <w:rFonts w:eastAsia="SimHei" w:hint="eastAsia"/>
          <w:lang w:val="zh-CN" w:eastAsia="zh-CN"/>
        </w:rPr>
        <w:t>加强联合国环境规划署在促进生物多样性相关公约之间的合作、协作和协同增效方面的工作</w:t>
      </w:r>
    </w:p>
    <w:p w:rsidR="00F02584" w:rsidRPr="001F68F8" w:rsidRDefault="00F02584" w:rsidP="00475A72">
      <w:pPr>
        <w:tabs>
          <w:tab w:val="left" w:pos="624"/>
          <w:tab w:val="left" w:pos="4082"/>
        </w:tabs>
        <w:spacing w:after="120"/>
        <w:ind w:left="1253" w:firstLine="619"/>
        <w:jc w:val="both"/>
        <w:rPr>
          <w:rFonts w:ascii="KaiTi" w:eastAsia="KaiTi" w:hAnsi="KaiTi"/>
          <w:sz w:val="24"/>
          <w:szCs w:val="24"/>
          <w:lang w:val="zh-CN" w:eastAsia="zh-CN"/>
        </w:rPr>
      </w:pPr>
      <w:r w:rsidRPr="001F68F8">
        <w:rPr>
          <w:rFonts w:ascii="KaiTi" w:eastAsia="KaiTi" w:hAnsi="KaiTi" w:hint="eastAsia"/>
          <w:sz w:val="24"/>
          <w:szCs w:val="24"/>
          <w:lang w:val="zh-CN" w:eastAsia="zh-CN"/>
        </w:rPr>
        <w:t>联合国环境大会，</w:t>
      </w:r>
    </w:p>
    <w:p w:rsidR="00F02584" w:rsidRPr="00F02584" w:rsidRDefault="00F02584" w:rsidP="00475A72">
      <w:pPr>
        <w:tabs>
          <w:tab w:val="left" w:pos="624"/>
          <w:tab w:val="left" w:pos="4082"/>
        </w:tabs>
        <w:spacing w:after="120" w:line="320" w:lineRule="exact"/>
        <w:ind w:left="1253" w:firstLine="619"/>
        <w:jc w:val="both"/>
        <w:rPr>
          <w:rFonts w:eastAsia="Arial Unicode MS"/>
          <w:i/>
          <w:sz w:val="24"/>
          <w:szCs w:val="24"/>
          <w:bdr w:val="none" w:sz="0" w:space="0" w:color="auto" w:frame="1"/>
          <w:lang w:val="en-GB" w:eastAsia="ko-KR"/>
        </w:rPr>
      </w:pPr>
      <w:r w:rsidRPr="001F68F8">
        <w:rPr>
          <w:rFonts w:ascii="KaiTi" w:eastAsia="KaiTi" w:hAnsi="KaiTi" w:hint="eastAsia"/>
          <w:sz w:val="24"/>
          <w:szCs w:val="24"/>
          <w:lang w:val="zh-CN" w:eastAsia="zh-CN"/>
        </w:rPr>
        <w:lastRenderedPageBreak/>
        <w:t>认识到</w:t>
      </w:r>
      <w:r w:rsidRPr="00F02584">
        <w:rPr>
          <w:rFonts w:hint="eastAsia"/>
          <w:sz w:val="24"/>
          <w:szCs w:val="24"/>
          <w:lang w:eastAsia="zh-CN"/>
        </w:rPr>
        <w:t>以协同增效和连贯一致的方式执行各生物多样性相关公约以加强其执行、效率和效力所带来的益处，并且《</w:t>
      </w:r>
      <w:r w:rsidR="00A23F52" w:rsidRPr="00A23F52">
        <w:rPr>
          <w:sz w:val="24"/>
          <w:szCs w:val="24"/>
          <w:lang w:eastAsia="zh-CN"/>
        </w:rPr>
        <w:t xml:space="preserve">2011–2020 </w:t>
      </w:r>
      <w:r w:rsidR="00A23F52" w:rsidRPr="00A23F52">
        <w:rPr>
          <w:rFonts w:hint="eastAsia"/>
          <w:sz w:val="24"/>
          <w:szCs w:val="24"/>
          <w:lang w:eastAsia="zh-CN"/>
        </w:rPr>
        <w:t>年</w:t>
      </w:r>
      <w:r w:rsidRPr="00F02584">
        <w:rPr>
          <w:rFonts w:hint="eastAsia"/>
          <w:sz w:val="24"/>
          <w:szCs w:val="24"/>
          <w:lang w:eastAsia="zh-CN"/>
        </w:rPr>
        <w:t>生物多样性战略计划》及其爱知生物多样性目标为此提供了一个全面框架，</w:t>
      </w:r>
      <w:r w:rsidRPr="00F02584">
        <w:rPr>
          <w:rFonts w:hint="eastAsia"/>
          <w:sz w:val="24"/>
          <w:szCs w:val="24"/>
          <w:lang w:eastAsia="zh-CN"/>
        </w:rPr>
        <w:t xml:space="preserve"> </w:t>
      </w:r>
    </w:p>
    <w:p w:rsidR="00F02584" w:rsidRPr="00F02584" w:rsidRDefault="00F02584" w:rsidP="00475A72">
      <w:pPr>
        <w:tabs>
          <w:tab w:val="left" w:pos="624"/>
          <w:tab w:val="left" w:pos="4082"/>
        </w:tabs>
        <w:spacing w:after="120" w:line="320" w:lineRule="exact"/>
        <w:ind w:left="1253" w:firstLine="619"/>
        <w:jc w:val="both"/>
        <w:rPr>
          <w:rFonts w:eastAsia="Arial Unicode MS"/>
          <w:sz w:val="24"/>
          <w:szCs w:val="24"/>
          <w:bdr w:val="none" w:sz="0" w:space="0" w:color="auto" w:frame="1"/>
          <w:lang w:val="en-GB" w:eastAsia="zh-CN"/>
        </w:rPr>
      </w:pPr>
      <w:r w:rsidRPr="001F68F8">
        <w:rPr>
          <w:rFonts w:ascii="KaiTi" w:eastAsia="KaiTi" w:hAnsi="KaiTi" w:hint="eastAsia"/>
          <w:sz w:val="24"/>
          <w:szCs w:val="24"/>
          <w:lang w:val="zh-CN" w:eastAsia="zh-CN"/>
        </w:rPr>
        <w:t>回顾</w:t>
      </w:r>
      <w:r w:rsidRPr="00F02584">
        <w:rPr>
          <w:rFonts w:hint="eastAsia"/>
          <w:sz w:val="24"/>
          <w:szCs w:val="24"/>
          <w:lang w:eastAsia="zh-CN"/>
        </w:rPr>
        <w:t>联合国环境规划署理事会第十二届特别会议通过的关于国际环境治理问题的</w:t>
      </w:r>
      <w:r w:rsidRPr="00F02584">
        <w:rPr>
          <w:sz w:val="24"/>
          <w:szCs w:val="24"/>
          <w:lang w:eastAsia="zh-CN"/>
        </w:rPr>
        <w:t>SS.XII/3</w:t>
      </w:r>
      <w:r w:rsidRPr="00F02584">
        <w:rPr>
          <w:rFonts w:hint="eastAsia"/>
          <w:sz w:val="24"/>
          <w:szCs w:val="24"/>
          <w:lang w:eastAsia="zh-CN"/>
        </w:rPr>
        <w:t>号决定，其中认识到增进生物多样性相关公约之间协同增效的重要性，前提是不妨碍各自的具体目标并认识到各自的</w:t>
      </w:r>
      <w:r w:rsidR="004C5ACB">
        <w:rPr>
          <w:rFonts w:hint="eastAsia"/>
          <w:sz w:val="24"/>
          <w:szCs w:val="24"/>
          <w:lang w:eastAsia="zh-CN"/>
        </w:rPr>
        <w:t>职责</w:t>
      </w:r>
      <w:r w:rsidRPr="00F02584">
        <w:rPr>
          <w:rFonts w:hint="eastAsia"/>
          <w:sz w:val="24"/>
          <w:szCs w:val="24"/>
          <w:lang w:eastAsia="zh-CN"/>
        </w:rPr>
        <w:t>，并邀请执行主任酌情开展进一步活动，以提高生物多样性相关公约的有效性，增进其彼此</w:t>
      </w:r>
      <w:r w:rsidR="00891419">
        <w:rPr>
          <w:rFonts w:hint="eastAsia"/>
          <w:sz w:val="24"/>
          <w:szCs w:val="24"/>
          <w:lang w:eastAsia="zh-CN"/>
        </w:rPr>
        <w:t>间的</w:t>
      </w:r>
      <w:r w:rsidRPr="00F02584">
        <w:rPr>
          <w:rFonts w:hint="eastAsia"/>
          <w:sz w:val="24"/>
          <w:szCs w:val="24"/>
          <w:lang w:eastAsia="zh-CN"/>
        </w:rPr>
        <w:t>合作，同时考虑到各</w:t>
      </w:r>
      <w:r>
        <w:rPr>
          <w:rFonts w:hint="eastAsia"/>
          <w:sz w:val="24"/>
          <w:szCs w:val="24"/>
          <w:lang w:eastAsia="zh-CN"/>
        </w:rPr>
        <w:t>自</w:t>
      </w:r>
      <w:r w:rsidRPr="00F02584">
        <w:rPr>
          <w:rFonts w:hint="eastAsia"/>
          <w:sz w:val="24"/>
          <w:szCs w:val="24"/>
          <w:lang w:eastAsia="zh-CN"/>
        </w:rPr>
        <w:t>缔约方大会的自主决策权，</w:t>
      </w:r>
    </w:p>
    <w:p w:rsidR="00F02584" w:rsidRPr="00F02584" w:rsidRDefault="00F02584" w:rsidP="00475A72">
      <w:pPr>
        <w:tabs>
          <w:tab w:val="left" w:pos="624"/>
          <w:tab w:val="left" w:pos="4082"/>
        </w:tabs>
        <w:spacing w:after="120" w:line="320" w:lineRule="exact"/>
        <w:ind w:left="1253" w:firstLine="619"/>
        <w:jc w:val="both"/>
        <w:rPr>
          <w:rFonts w:eastAsia="PMingLiU"/>
          <w:sz w:val="24"/>
          <w:szCs w:val="24"/>
          <w:lang w:val="en-GB" w:eastAsia="ko-KR"/>
        </w:rPr>
      </w:pPr>
      <w:r w:rsidRPr="001F68F8">
        <w:rPr>
          <w:rFonts w:ascii="KaiTi" w:eastAsia="KaiTi" w:hAnsi="KaiTi" w:hint="eastAsia"/>
          <w:sz w:val="24"/>
          <w:szCs w:val="24"/>
          <w:lang w:val="zh-CN" w:eastAsia="zh-CN"/>
        </w:rPr>
        <w:t>认识到</w:t>
      </w:r>
      <w:r w:rsidRPr="00F02584">
        <w:rPr>
          <w:rFonts w:hint="eastAsia"/>
          <w:sz w:val="24"/>
          <w:szCs w:val="24"/>
          <w:lang w:eastAsia="zh-CN"/>
        </w:rPr>
        <w:t>在实施《</w:t>
      </w:r>
      <w:r w:rsidRPr="00F02584">
        <w:rPr>
          <w:sz w:val="24"/>
          <w:szCs w:val="24"/>
          <w:lang w:eastAsia="zh-CN"/>
        </w:rPr>
        <w:t>2030</w:t>
      </w:r>
      <w:r w:rsidRPr="00F02584">
        <w:rPr>
          <w:rFonts w:hint="eastAsia"/>
          <w:sz w:val="24"/>
          <w:szCs w:val="24"/>
          <w:lang w:eastAsia="zh-CN"/>
        </w:rPr>
        <w:t>年可持续发展议程》尤其是可持续发展目标以及与生物多样性有关的具体目标的背景下，促进生物多样性相关公约之间协同增效所面临的机会，</w:t>
      </w:r>
    </w:p>
    <w:p w:rsidR="004C5ACB" w:rsidRDefault="00F02584" w:rsidP="00475A72">
      <w:pPr>
        <w:tabs>
          <w:tab w:val="left" w:pos="624"/>
          <w:tab w:val="left" w:pos="4082"/>
        </w:tabs>
        <w:spacing w:after="120" w:line="320" w:lineRule="exact"/>
        <w:ind w:left="1253" w:firstLine="619"/>
        <w:jc w:val="both"/>
        <w:rPr>
          <w:sz w:val="24"/>
          <w:szCs w:val="24"/>
          <w:lang w:eastAsia="zh-CN"/>
        </w:rPr>
      </w:pPr>
      <w:r w:rsidRPr="001F68F8">
        <w:rPr>
          <w:rFonts w:ascii="KaiTi" w:eastAsia="KaiTi" w:hAnsi="KaiTi" w:hint="eastAsia"/>
          <w:sz w:val="24"/>
          <w:szCs w:val="24"/>
          <w:lang w:val="zh-CN" w:eastAsia="zh-CN"/>
        </w:rPr>
        <w:t>强调</w:t>
      </w:r>
      <w:r w:rsidRPr="00F02584">
        <w:rPr>
          <w:rFonts w:hint="eastAsia"/>
          <w:sz w:val="24"/>
          <w:szCs w:val="24"/>
          <w:lang w:eastAsia="zh-CN"/>
        </w:rPr>
        <w:t>须认可并借鉴生物多样性相关公约及其他相关行为体过去、现有和计划开展的活动，以查明和把握协同增效的机会，更加连贯一致地执行上述生物多样性相关公约，</w:t>
      </w:r>
    </w:p>
    <w:p w:rsidR="00F02584" w:rsidRPr="00F02584" w:rsidRDefault="00F02584" w:rsidP="00475A72">
      <w:pPr>
        <w:tabs>
          <w:tab w:val="left" w:pos="624"/>
          <w:tab w:val="left" w:pos="4082"/>
        </w:tabs>
        <w:spacing w:after="120" w:line="320" w:lineRule="exact"/>
        <w:ind w:left="1253" w:firstLine="619"/>
        <w:jc w:val="both"/>
        <w:rPr>
          <w:rFonts w:eastAsia="PMingLiU"/>
          <w:sz w:val="24"/>
          <w:szCs w:val="24"/>
          <w:lang w:val="en-GB" w:eastAsia="ko-KR"/>
        </w:rPr>
      </w:pPr>
      <w:r w:rsidRPr="001F68F8">
        <w:rPr>
          <w:rFonts w:ascii="KaiTi" w:eastAsia="KaiTi" w:hAnsi="KaiTi" w:hint="eastAsia"/>
          <w:sz w:val="24"/>
          <w:szCs w:val="24"/>
          <w:lang w:val="zh-CN" w:eastAsia="zh-CN"/>
        </w:rPr>
        <w:t>认识到</w:t>
      </w:r>
      <w:r w:rsidRPr="00F02584">
        <w:rPr>
          <w:rFonts w:hint="eastAsia"/>
          <w:sz w:val="24"/>
          <w:szCs w:val="24"/>
          <w:lang w:eastAsia="zh-CN"/>
        </w:rPr>
        <w:t>所有行为体，包括各国政府、联合国机构、生物多样性相关公约的理事机构和秘书处、其他国际和国家机构以及所有其他相关利益攸关方，</w:t>
      </w:r>
      <w:r w:rsidR="004C5ACB" w:rsidRPr="00F02584">
        <w:rPr>
          <w:rFonts w:hint="eastAsia"/>
          <w:sz w:val="24"/>
          <w:szCs w:val="24"/>
          <w:lang w:eastAsia="zh-CN"/>
        </w:rPr>
        <w:t>需要</w:t>
      </w:r>
      <w:r w:rsidRPr="00F02584">
        <w:rPr>
          <w:rFonts w:hint="eastAsia"/>
          <w:sz w:val="24"/>
          <w:szCs w:val="24"/>
          <w:lang w:eastAsia="zh-CN"/>
        </w:rPr>
        <w:t>继续促进和开展相互支持的努力和做法，以加强生物多样性相关公约之间的合作与协同增效，</w:t>
      </w:r>
    </w:p>
    <w:p w:rsidR="00F02584" w:rsidRPr="00F02584" w:rsidRDefault="00F02584" w:rsidP="00475A72">
      <w:pPr>
        <w:tabs>
          <w:tab w:val="left" w:pos="624"/>
          <w:tab w:val="left" w:pos="4082"/>
        </w:tabs>
        <w:spacing w:after="120" w:line="320" w:lineRule="exact"/>
        <w:ind w:left="1253" w:firstLine="619"/>
        <w:jc w:val="both"/>
        <w:rPr>
          <w:rFonts w:eastAsia="PMingLiU"/>
          <w:sz w:val="24"/>
          <w:szCs w:val="24"/>
          <w:lang w:val="en-GB" w:eastAsia="ko-KR"/>
        </w:rPr>
      </w:pPr>
      <w:r w:rsidRPr="001F68F8">
        <w:rPr>
          <w:rFonts w:ascii="KaiTi" w:eastAsia="KaiTi" w:hAnsi="KaiTi" w:hint="eastAsia"/>
          <w:sz w:val="24"/>
          <w:szCs w:val="24"/>
          <w:lang w:val="zh-CN" w:eastAsia="zh-CN"/>
        </w:rPr>
        <w:t>回顾</w:t>
      </w:r>
      <w:r w:rsidRPr="00F02584">
        <w:rPr>
          <w:rFonts w:hint="eastAsia"/>
          <w:sz w:val="24"/>
          <w:szCs w:val="24"/>
          <w:lang w:eastAsia="zh-CN"/>
        </w:rPr>
        <w:t>联合国可持续发展大会题为“我们希望的未来”的成果文件第</w:t>
      </w:r>
      <w:r w:rsidRPr="00F02584">
        <w:rPr>
          <w:sz w:val="24"/>
          <w:szCs w:val="24"/>
          <w:lang w:eastAsia="zh-CN"/>
        </w:rPr>
        <w:t xml:space="preserve"> 89 </w:t>
      </w:r>
      <w:r w:rsidRPr="00F02584">
        <w:rPr>
          <w:rFonts w:hint="eastAsia"/>
          <w:sz w:val="24"/>
          <w:szCs w:val="24"/>
          <w:lang w:eastAsia="zh-CN"/>
        </w:rPr>
        <w:t>段，其中肯定了为加强化学品和废物群组内三项公约之间的协同增效所开展的工作，并鼓励生物多样性相关公约的缔约方酌情考虑就该群组和其他群组采取进一步措施，促进在所有相关各级保持政策一致，提高效率，减少不必要的重叠和重复，并加强生物多样性相关公约之间的协调与合作，</w:t>
      </w:r>
    </w:p>
    <w:p w:rsidR="00F02584" w:rsidRPr="00F02584" w:rsidRDefault="00F02584" w:rsidP="00475A72">
      <w:pPr>
        <w:keepNext/>
        <w:keepLines/>
        <w:tabs>
          <w:tab w:val="left" w:pos="624"/>
          <w:tab w:val="left" w:pos="4082"/>
        </w:tabs>
        <w:spacing w:after="120" w:line="320" w:lineRule="exact"/>
        <w:ind w:left="1253" w:firstLine="619"/>
        <w:jc w:val="both"/>
        <w:rPr>
          <w:rFonts w:eastAsia="PMingLiU"/>
          <w:sz w:val="24"/>
          <w:szCs w:val="24"/>
          <w:lang w:val="en-GB" w:eastAsia="ko-KR"/>
        </w:rPr>
      </w:pPr>
      <w:r w:rsidRPr="001F68F8">
        <w:rPr>
          <w:rFonts w:ascii="KaiTi" w:eastAsia="KaiTi" w:hAnsi="KaiTi" w:hint="eastAsia"/>
          <w:sz w:val="24"/>
          <w:szCs w:val="24"/>
          <w:lang w:val="zh-CN" w:eastAsia="zh-CN"/>
        </w:rPr>
        <w:t>欢迎</w:t>
      </w:r>
      <w:r w:rsidRPr="00F02584">
        <w:rPr>
          <w:rFonts w:hint="eastAsia"/>
          <w:sz w:val="24"/>
          <w:szCs w:val="24"/>
          <w:lang w:eastAsia="zh-CN"/>
        </w:rPr>
        <w:t>生物多样性相关公约理事机构作出的呼吁加强</w:t>
      </w:r>
      <w:r>
        <w:rPr>
          <w:rFonts w:hint="eastAsia"/>
          <w:sz w:val="24"/>
          <w:szCs w:val="24"/>
          <w:lang w:eastAsia="zh-CN"/>
        </w:rPr>
        <w:t>以上</w:t>
      </w:r>
      <w:r w:rsidRPr="00F02584">
        <w:rPr>
          <w:rFonts w:hint="eastAsia"/>
          <w:sz w:val="24"/>
          <w:szCs w:val="24"/>
          <w:lang w:eastAsia="zh-CN"/>
        </w:rPr>
        <w:t>公约之间合作与协同增效的各项决定，</w:t>
      </w:r>
    </w:p>
    <w:p w:rsidR="00F02584" w:rsidRPr="00F02584" w:rsidRDefault="00F02584" w:rsidP="00475A72">
      <w:pPr>
        <w:keepNext/>
        <w:keepLines/>
        <w:numPr>
          <w:ilvl w:val="0"/>
          <w:numId w:val="43"/>
        </w:numPr>
        <w:tabs>
          <w:tab w:val="left" w:pos="624"/>
          <w:tab w:val="left" w:pos="4082"/>
        </w:tabs>
        <w:spacing w:after="120" w:line="320" w:lineRule="exact"/>
        <w:ind w:left="1253" w:firstLine="619"/>
        <w:jc w:val="both"/>
        <w:rPr>
          <w:rFonts w:eastAsia="PMingLiU"/>
          <w:sz w:val="24"/>
          <w:szCs w:val="24"/>
          <w:lang w:val="en-GB" w:eastAsia="ko-KR"/>
        </w:rPr>
      </w:pPr>
      <w:r w:rsidRPr="001F68F8">
        <w:rPr>
          <w:rFonts w:ascii="KaiTi" w:eastAsia="KaiTi" w:hAnsi="KaiTi" w:hint="eastAsia"/>
          <w:sz w:val="24"/>
          <w:szCs w:val="24"/>
          <w:lang w:val="zh-CN" w:eastAsia="zh-CN"/>
        </w:rPr>
        <w:t>欢迎</w:t>
      </w:r>
      <w:r w:rsidRPr="00F02584">
        <w:rPr>
          <w:rFonts w:hint="eastAsia"/>
          <w:sz w:val="24"/>
          <w:szCs w:val="24"/>
          <w:lang w:eastAsia="zh-CN"/>
        </w:rPr>
        <w:t>联合国环境规划署牵头的关于提高生物多样性相关公约</w:t>
      </w:r>
      <w:r w:rsidR="004C5ACB">
        <w:rPr>
          <w:rFonts w:hint="eastAsia"/>
          <w:sz w:val="24"/>
          <w:szCs w:val="24"/>
          <w:lang w:eastAsia="zh-CN"/>
        </w:rPr>
        <w:t>的效力、增进其彼此合作并探索进一步协同增效机会的项目的各项成果，尤其是</w:t>
      </w:r>
      <w:r w:rsidR="006521AC">
        <w:rPr>
          <w:rFonts w:hint="eastAsia"/>
          <w:sz w:val="24"/>
          <w:szCs w:val="24"/>
          <w:lang w:eastAsia="zh-CN"/>
        </w:rPr>
        <w:t>拟定加强</w:t>
      </w:r>
      <w:r w:rsidR="006521AC" w:rsidRPr="00F02584">
        <w:rPr>
          <w:rFonts w:hint="eastAsia"/>
          <w:sz w:val="24"/>
          <w:szCs w:val="24"/>
          <w:lang w:eastAsia="zh-CN"/>
        </w:rPr>
        <w:t>生物多样性相关公约</w:t>
      </w:r>
      <w:r w:rsidR="006521AC">
        <w:rPr>
          <w:rFonts w:hint="eastAsia"/>
          <w:sz w:val="24"/>
          <w:szCs w:val="24"/>
          <w:lang w:eastAsia="zh-CN"/>
        </w:rPr>
        <w:t>之间协同增效的备选方案的资料文件；</w:t>
      </w:r>
    </w:p>
    <w:p w:rsidR="00F02584" w:rsidRPr="00F02584" w:rsidRDefault="00F02584" w:rsidP="00475A72">
      <w:pPr>
        <w:keepNext/>
        <w:keepLines/>
        <w:numPr>
          <w:ilvl w:val="0"/>
          <w:numId w:val="43"/>
        </w:numPr>
        <w:tabs>
          <w:tab w:val="left" w:pos="624"/>
          <w:tab w:val="left" w:pos="4082"/>
        </w:tabs>
        <w:spacing w:after="120" w:line="320" w:lineRule="exact"/>
        <w:ind w:left="1253" w:firstLine="619"/>
        <w:jc w:val="both"/>
        <w:rPr>
          <w:rFonts w:eastAsia="PMingLiU"/>
          <w:sz w:val="24"/>
          <w:szCs w:val="24"/>
          <w:lang w:val="en-GB" w:eastAsia="ko-KR"/>
        </w:rPr>
      </w:pPr>
      <w:r w:rsidRPr="001F68F8">
        <w:rPr>
          <w:rFonts w:ascii="KaiTi" w:eastAsia="KaiTi" w:hAnsi="KaiTi" w:hint="eastAsia"/>
          <w:sz w:val="24"/>
          <w:szCs w:val="24"/>
          <w:lang w:val="zh-CN" w:eastAsia="zh-CN"/>
        </w:rPr>
        <w:t>又欢迎</w:t>
      </w:r>
      <w:r w:rsidRPr="00F02584">
        <w:rPr>
          <w:rFonts w:hint="eastAsia"/>
          <w:sz w:val="24"/>
          <w:szCs w:val="24"/>
          <w:lang w:eastAsia="zh-CN"/>
        </w:rPr>
        <w:t>生物多样性公约于</w:t>
      </w:r>
      <w:r w:rsidRPr="00F02584">
        <w:rPr>
          <w:sz w:val="24"/>
          <w:szCs w:val="24"/>
          <w:lang w:eastAsia="zh-CN"/>
        </w:rPr>
        <w:t xml:space="preserve">2016 </w:t>
      </w:r>
      <w:r w:rsidRPr="00F02584">
        <w:rPr>
          <w:rFonts w:hint="eastAsia"/>
          <w:sz w:val="24"/>
          <w:szCs w:val="24"/>
          <w:lang w:eastAsia="zh-CN"/>
        </w:rPr>
        <w:t>年</w:t>
      </w:r>
      <w:r w:rsidRPr="00F02584">
        <w:rPr>
          <w:sz w:val="24"/>
          <w:szCs w:val="24"/>
          <w:lang w:eastAsia="zh-CN"/>
        </w:rPr>
        <w:t xml:space="preserve"> 2 </w:t>
      </w:r>
      <w:r w:rsidRPr="00F02584">
        <w:rPr>
          <w:rFonts w:hint="eastAsia"/>
          <w:sz w:val="24"/>
          <w:szCs w:val="24"/>
          <w:lang w:eastAsia="zh-CN"/>
        </w:rPr>
        <w:t>月在日内瓦主办的生物多样性相关公约之间协同增效问题讲习班，并请执行主任将项目成果传达给各生物多样性相关公约的缔约方大会；</w:t>
      </w:r>
      <w:r w:rsidRPr="00F02584">
        <w:rPr>
          <w:rFonts w:eastAsia="PMingLiU" w:hint="eastAsia"/>
          <w:sz w:val="24"/>
          <w:szCs w:val="24"/>
          <w:lang w:val="en-GB" w:eastAsia="ko-KR"/>
        </w:rPr>
        <w:t xml:space="preserve"> </w:t>
      </w:r>
    </w:p>
    <w:p w:rsidR="00F02584" w:rsidRPr="00F02584" w:rsidRDefault="00F02584" w:rsidP="00475A72">
      <w:pPr>
        <w:numPr>
          <w:ilvl w:val="0"/>
          <w:numId w:val="43"/>
        </w:numPr>
        <w:tabs>
          <w:tab w:val="left" w:pos="624"/>
          <w:tab w:val="left" w:pos="4082"/>
        </w:tabs>
        <w:spacing w:after="120" w:line="320" w:lineRule="exact"/>
        <w:ind w:left="1253" w:firstLine="619"/>
        <w:jc w:val="both"/>
        <w:rPr>
          <w:sz w:val="24"/>
          <w:szCs w:val="24"/>
          <w:lang w:eastAsia="zh-CN"/>
        </w:rPr>
      </w:pPr>
      <w:r w:rsidRPr="001F68F8">
        <w:rPr>
          <w:rFonts w:ascii="KaiTi" w:eastAsia="KaiTi" w:hAnsi="KaiTi" w:hint="eastAsia"/>
          <w:sz w:val="24"/>
          <w:szCs w:val="24"/>
          <w:lang w:val="en-GB" w:eastAsia="zh-CN"/>
        </w:rPr>
        <w:t>请</w:t>
      </w:r>
      <w:r w:rsidRPr="00F02584">
        <w:rPr>
          <w:rFonts w:hint="eastAsia"/>
          <w:sz w:val="24"/>
          <w:szCs w:val="24"/>
          <w:lang w:eastAsia="zh-CN"/>
        </w:rPr>
        <w:t>执行主任在促进协同增效的工作中，分享信息并努力使联合国环境规划署的工作方案与生物多样性相关公约各自缔约方大会的各项决定和决议保持一致，并请各缔约方大会在审议工作时念及联合国环境规划署的工作方案；</w:t>
      </w:r>
    </w:p>
    <w:p w:rsidR="00F02584" w:rsidRPr="00F02584" w:rsidRDefault="00F02584" w:rsidP="00475A72">
      <w:pPr>
        <w:numPr>
          <w:ilvl w:val="0"/>
          <w:numId w:val="43"/>
        </w:numPr>
        <w:tabs>
          <w:tab w:val="left" w:pos="624"/>
          <w:tab w:val="left" w:pos="4082"/>
        </w:tabs>
        <w:spacing w:after="120" w:line="320" w:lineRule="exact"/>
        <w:ind w:left="1253" w:firstLine="619"/>
        <w:jc w:val="both"/>
        <w:rPr>
          <w:rFonts w:eastAsia="PMingLiU"/>
          <w:sz w:val="24"/>
          <w:szCs w:val="24"/>
          <w:lang w:val="en-GB" w:eastAsia="ko-KR"/>
        </w:rPr>
      </w:pPr>
      <w:r w:rsidRPr="001F68F8">
        <w:rPr>
          <w:rFonts w:ascii="KaiTi" w:eastAsia="KaiTi" w:hAnsi="KaiTi" w:hint="eastAsia"/>
          <w:sz w:val="24"/>
          <w:szCs w:val="24"/>
          <w:lang w:val="en-GB" w:eastAsia="zh-CN"/>
        </w:rPr>
        <w:t>又</w:t>
      </w:r>
      <w:r w:rsidRPr="001F68F8">
        <w:rPr>
          <w:rFonts w:ascii="KaiTi" w:eastAsia="KaiTi" w:hAnsi="KaiTi" w:hint="eastAsia"/>
          <w:sz w:val="24"/>
          <w:szCs w:val="24"/>
          <w:lang w:val="zh-CN" w:eastAsia="zh-CN"/>
        </w:rPr>
        <w:t>请</w:t>
      </w:r>
      <w:r w:rsidRPr="00F02584">
        <w:rPr>
          <w:rFonts w:hint="eastAsia"/>
          <w:sz w:val="24"/>
          <w:szCs w:val="24"/>
          <w:lang w:eastAsia="zh-CN"/>
        </w:rPr>
        <w:t>执行主任推动《</w:t>
      </w:r>
      <w:r w:rsidR="00E274FF" w:rsidRPr="00E274FF">
        <w:rPr>
          <w:sz w:val="24"/>
          <w:szCs w:val="24"/>
          <w:lang w:eastAsia="zh-CN"/>
        </w:rPr>
        <w:t>2011–2020</w:t>
      </w:r>
      <w:r w:rsidR="00E274FF" w:rsidRPr="00E274FF">
        <w:rPr>
          <w:rFonts w:hint="eastAsia"/>
          <w:sz w:val="24"/>
          <w:szCs w:val="24"/>
          <w:lang w:eastAsia="zh-CN"/>
        </w:rPr>
        <w:t>年</w:t>
      </w:r>
      <w:r w:rsidRPr="00F02584">
        <w:rPr>
          <w:rFonts w:hint="eastAsia"/>
          <w:sz w:val="24"/>
          <w:szCs w:val="24"/>
          <w:lang w:eastAsia="zh-CN"/>
        </w:rPr>
        <w:t>生物多样性战略计划》和爱知生物多样性目标，</w:t>
      </w:r>
      <w:r w:rsidR="006521AC">
        <w:rPr>
          <w:rFonts w:hint="eastAsia"/>
          <w:sz w:val="24"/>
          <w:szCs w:val="24"/>
          <w:lang w:eastAsia="zh-CN"/>
        </w:rPr>
        <w:t>并在所有各级传达国家生物多样性战略和行动计划作为工具，对于连贯</w:t>
      </w:r>
      <w:r w:rsidRPr="00F02584">
        <w:rPr>
          <w:rFonts w:hint="eastAsia"/>
          <w:sz w:val="24"/>
          <w:szCs w:val="24"/>
          <w:lang w:eastAsia="zh-CN"/>
        </w:rPr>
        <w:t>有效地执行生物多样性相关公约（包括通过将生物多样性和生态系统服务纳入相关部门和政策的主流）的重要意义；</w:t>
      </w:r>
    </w:p>
    <w:p w:rsidR="00F02584" w:rsidRPr="00F02584" w:rsidRDefault="00F02584" w:rsidP="00475A72">
      <w:pPr>
        <w:numPr>
          <w:ilvl w:val="0"/>
          <w:numId w:val="43"/>
        </w:numPr>
        <w:tabs>
          <w:tab w:val="left" w:pos="624"/>
          <w:tab w:val="left" w:pos="4082"/>
        </w:tabs>
        <w:spacing w:after="120" w:line="320" w:lineRule="exact"/>
        <w:ind w:left="1253" w:firstLine="619"/>
        <w:jc w:val="both"/>
        <w:rPr>
          <w:rFonts w:eastAsia="PMingLiU"/>
          <w:sz w:val="24"/>
          <w:szCs w:val="24"/>
          <w:lang w:val="en-GB" w:eastAsia="ko-KR"/>
        </w:rPr>
      </w:pPr>
      <w:r w:rsidRPr="001F68F8">
        <w:rPr>
          <w:rFonts w:ascii="KaiTi" w:eastAsia="KaiTi" w:hAnsi="KaiTi" w:hint="eastAsia"/>
          <w:sz w:val="24"/>
          <w:szCs w:val="24"/>
          <w:lang w:val="zh-CN" w:eastAsia="zh-CN"/>
        </w:rPr>
        <w:t>还请</w:t>
      </w:r>
      <w:r w:rsidRPr="00F02584">
        <w:rPr>
          <w:rFonts w:hint="eastAsia"/>
          <w:sz w:val="24"/>
          <w:szCs w:val="24"/>
          <w:lang w:eastAsia="zh-CN"/>
        </w:rPr>
        <w:t>执行主任与生物多样性相关公约以及生物多样性和生态系统服务政府间科学政策平台的秘书处合作，推动数据、信息、知识和工具的互通，</w:t>
      </w:r>
      <w:r w:rsidRPr="00F02584">
        <w:rPr>
          <w:rFonts w:hint="eastAsia"/>
          <w:sz w:val="24"/>
          <w:szCs w:val="24"/>
          <w:lang w:eastAsia="zh-CN"/>
        </w:rPr>
        <w:lastRenderedPageBreak/>
        <w:t>并加强各生物多样性相关公约、生物多样性和生态系统服务政府间科学政策平台及联合国环境规划署之间的信息共享；</w:t>
      </w:r>
    </w:p>
    <w:p w:rsidR="00F02584" w:rsidRPr="00F02584" w:rsidRDefault="00F02584" w:rsidP="00475A72">
      <w:pPr>
        <w:numPr>
          <w:ilvl w:val="0"/>
          <w:numId w:val="43"/>
        </w:numPr>
        <w:tabs>
          <w:tab w:val="left" w:pos="624"/>
          <w:tab w:val="left" w:pos="4082"/>
        </w:tabs>
        <w:spacing w:after="120" w:line="320" w:lineRule="exact"/>
        <w:ind w:left="1253" w:firstLine="619"/>
        <w:jc w:val="both"/>
        <w:rPr>
          <w:sz w:val="24"/>
          <w:szCs w:val="24"/>
          <w:lang w:eastAsia="zh-CN"/>
        </w:rPr>
      </w:pPr>
      <w:r w:rsidRPr="001F68F8">
        <w:rPr>
          <w:rFonts w:ascii="KaiTi" w:eastAsia="KaiTi" w:hAnsi="KaiTi" w:hint="eastAsia"/>
          <w:sz w:val="24"/>
          <w:szCs w:val="24"/>
          <w:lang w:val="zh-CN" w:eastAsia="zh-CN"/>
        </w:rPr>
        <w:t>请</w:t>
      </w:r>
      <w:r w:rsidRPr="00F02584">
        <w:rPr>
          <w:rFonts w:hint="eastAsia"/>
          <w:sz w:val="24"/>
          <w:szCs w:val="24"/>
          <w:lang w:eastAsia="zh-CN"/>
        </w:rPr>
        <w:t>执行主任加强连贯一致的全系统能力建设行动，以推动一致有效地执行生物多样性相关公约，包括通过环境管理小组内部合作和酌情与生物多样性联络小组成员合作（尤其是通过国家生物多样性战略和行动计划，包括通过联合国环境规划署各区域办事处），以及将联合国环境规划署的这项工作与联合国国家工作队相联系，为联合国发展援助框架</w:t>
      </w:r>
      <w:proofErr w:type="gramStart"/>
      <w:r w:rsidRPr="00F02584">
        <w:rPr>
          <w:rFonts w:hint="eastAsia"/>
          <w:sz w:val="24"/>
          <w:szCs w:val="24"/>
          <w:lang w:eastAsia="zh-CN"/>
        </w:rPr>
        <w:t>作出</w:t>
      </w:r>
      <w:proofErr w:type="gramEnd"/>
      <w:r w:rsidRPr="00F02584">
        <w:rPr>
          <w:rFonts w:hint="eastAsia"/>
          <w:sz w:val="24"/>
          <w:szCs w:val="24"/>
          <w:lang w:eastAsia="zh-CN"/>
        </w:rPr>
        <w:t>贡献；</w:t>
      </w:r>
    </w:p>
    <w:p w:rsidR="00F02584" w:rsidRPr="00F02584" w:rsidRDefault="0017352C" w:rsidP="00475A72">
      <w:pPr>
        <w:numPr>
          <w:ilvl w:val="0"/>
          <w:numId w:val="43"/>
        </w:numPr>
        <w:tabs>
          <w:tab w:val="left" w:pos="624"/>
          <w:tab w:val="left" w:pos="4082"/>
        </w:tabs>
        <w:spacing w:after="120" w:line="320" w:lineRule="exact"/>
        <w:ind w:left="1253" w:firstLine="619"/>
        <w:jc w:val="both"/>
        <w:rPr>
          <w:sz w:val="24"/>
          <w:szCs w:val="24"/>
          <w:lang w:eastAsia="zh-CN"/>
        </w:rPr>
      </w:pPr>
      <w:r>
        <w:rPr>
          <w:rFonts w:ascii="KaiTi" w:eastAsia="KaiTi" w:hAnsi="KaiTi" w:hint="eastAsia"/>
          <w:sz w:val="24"/>
          <w:szCs w:val="24"/>
          <w:lang w:val="en-GB" w:eastAsia="zh-CN"/>
        </w:rPr>
        <w:t>又</w:t>
      </w:r>
      <w:r w:rsidR="00F02584" w:rsidRPr="001F68F8">
        <w:rPr>
          <w:rFonts w:ascii="KaiTi" w:eastAsia="KaiTi" w:hAnsi="KaiTi" w:hint="eastAsia"/>
          <w:sz w:val="24"/>
          <w:szCs w:val="24"/>
          <w:lang w:val="zh-CN" w:eastAsia="zh-CN"/>
        </w:rPr>
        <w:t>请</w:t>
      </w:r>
      <w:r w:rsidR="00F02584" w:rsidRPr="00F02584">
        <w:rPr>
          <w:rFonts w:hint="eastAsia"/>
          <w:sz w:val="24"/>
          <w:szCs w:val="24"/>
          <w:lang w:eastAsia="zh-CN"/>
        </w:rPr>
        <w:t>执行主任推动生物多样性相关公约与其他联合国相关机构之间的协作，为</w:t>
      </w:r>
      <w:r w:rsidR="00F02584" w:rsidRPr="00F02584">
        <w:rPr>
          <w:sz w:val="24"/>
          <w:szCs w:val="24"/>
          <w:lang w:eastAsia="zh-CN"/>
        </w:rPr>
        <w:t>可持续发展问题</w:t>
      </w:r>
      <w:r w:rsidR="00301678">
        <w:rPr>
          <w:rFonts w:hint="eastAsia"/>
          <w:sz w:val="24"/>
          <w:szCs w:val="24"/>
          <w:lang w:eastAsia="zh-CN"/>
        </w:rPr>
        <w:t>高级别政治论坛开展的</w:t>
      </w:r>
      <w:r w:rsidR="00F02584" w:rsidRPr="00F02584">
        <w:rPr>
          <w:rFonts w:hint="eastAsia"/>
          <w:sz w:val="24"/>
          <w:szCs w:val="24"/>
          <w:lang w:eastAsia="zh-CN"/>
        </w:rPr>
        <w:t>可持续发展目标中生物多样性相关具体目标的</w:t>
      </w:r>
      <w:r w:rsidR="0071220B">
        <w:rPr>
          <w:rFonts w:hint="eastAsia"/>
          <w:sz w:val="24"/>
          <w:szCs w:val="24"/>
          <w:lang w:eastAsia="zh-CN"/>
        </w:rPr>
        <w:t>跟进和审查过程</w:t>
      </w:r>
      <w:proofErr w:type="gramStart"/>
      <w:r w:rsidR="00F02584" w:rsidRPr="00F02584">
        <w:rPr>
          <w:rFonts w:hint="eastAsia"/>
          <w:sz w:val="24"/>
          <w:szCs w:val="24"/>
          <w:lang w:eastAsia="zh-CN"/>
        </w:rPr>
        <w:t>作出</w:t>
      </w:r>
      <w:proofErr w:type="gramEnd"/>
      <w:r w:rsidR="00F02584" w:rsidRPr="00F02584">
        <w:rPr>
          <w:rFonts w:hint="eastAsia"/>
          <w:sz w:val="24"/>
          <w:szCs w:val="24"/>
          <w:lang w:eastAsia="zh-CN"/>
        </w:rPr>
        <w:t>贡献；</w:t>
      </w:r>
    </w:p>
    <w:p w:rsidR="00F02584" w:rsidRPr="00F02584" w:rsidRDefault="00F02584" w:rsidP="00475A72">
      <w:pPr>
        <w:keepNext/>
        <w:keepLines/>
        <w:numPr>
          <w:ilvl w:val="0"/>
          <w:numId w:val="43"/>
        </w:numPr>
        <w:tabs>
          <w:tab w:val="left" w:pos="624"/>
          <w:tab w:val="left" w:pos="4082"/>
        </w:tabs>
        <w:spacing w:after="120" w:line="320" w:lineRule="exact"/>
        <w:ind w:left="1253" w:firstLine="619"/>
        <w:jc w:val="both"/>
        <w:rPr>
          <w:sz w:val="24"/>
          <w:szCs w:val="24"/>
          <w:lang w:eastAsia="zh-CN"/>
        </w:rPr>
      </w:pPr>
      <w:r w:rsidRPr="001F68F8">
        <w:rPr>
          <w:rFonts w:ascii="KaiTi" w:eastAsia="KaiTi" w:hAnsi="KaiTi" w:hint="eastAsia"/>
          <w:sz w:val="24"/>
          <w:szCs w:val="24"/>
          <w:lang w:val="zh-CN" w:eastAsia="zh-CN"/>
        </w:rPr>
        <w:t>邀请</w:t>
      </w:r>
      <w:r w:rsidRPr="00F02584">
        <w:rPr>
          <w:rFonts w:hint="eastAsia"/>
          <w:sz w:val="24"/>
          <w:szCs w:val="24"/>
          <w:lang w:eastAsia="zh-CN"/>
        </w:rPr>
        <w:t>生物多样性相关公约的理事机构、联合国其他有关机构以及生物多样性和生态系统服务政府间科学政策平台进一步加强合作和增强彼此之间的协同增效，并</w:t>
      </w:r>
      <w:r w:rsidRPr="00301678">
        <w:rPr>
          <w:rFonts w:ascii="SimSun" w:hAnsi="SimSun" w:hint="eastAsia"/>
          <w:sz w:val="24"/>
          <w:szCs w:val="24"/>
          <w:lang w:val="zh-CN" w:eastAsia="zh-CN"/>
        </w:rPr>
        <w:t>邀请</w:t>
      </w:r>
      <w:r w:rsidRPr="00F02584">
        <w:rPr>
          <w:rFonts w:hint="eastAsia"/>
          <w:sz w:val="24"/>
          <w:szCs w:val="24"/>
          <w:lang w:eastAsia="zh-CN"/>
        </w:rPr>
        <w:t>其审议关于提高生物多样性相关公约的效力、增进其彼此合作并探索进一步协同增效机会的项目的各项成果；</w:t>
      </w:r>
    </w:p>
    <w:p w:rsidR="00F02584" w:rsidRPr="00F02584" w:rsidRDefault="00F02584" w:rsidP="00475A72">
      <w:pPr>
        <w:numPr>
          <w:ilvl w:val="0"/>
          <w:numId w:val="43"/>
        </w:numPr>
        <w:tabs>
          <w:tab w:val="left" w:pos="624"/>
          <w:tab w:val="left" w:pos="4082"/>
        </w:tabs>
        <w:spacing w:after="120" w:line="320" w:lineRule="exact"/>
        <w:ind w:left="1253" w:firstLine="619"/>
        <w:jc w:val="both"/>
        <w:rPr>
          <w:sz w:val="24"/>
          <w:szCs w:val="24"/>
          <w:lang w:eastAsia="zh-CN"/>
        </w:rPr>
      </w:pPr>
      <w:r w:rsidRPr="001F68F8">
        <w:rPr>
          <w:rFonts w:ascii="KaiTi" w:eastAsia="KaiTi" w:hAnsi="KaiTi" w:hint="eastAsia"/>
          <w:sz w:val="24"/>
          <w:szCs w:val="24"/>
          <w:lang w:val="zh-CN" w:eastAsia="zh-CN"/>
        </w:rPr>
        <w:t>邀请</w:t>
      </w:r>
      <w:r w:rsidR="00301678">
        <w:rPr>
          <w:rFonts w:hint="eastAsia"/>
          <w:sz w:val="24"/>
          <w:szCs w:val="24"/>
          <w:lang w:eastAsia="zh-CN"/>
        </w:rPr>
        <w:t>生物多样性公约</w:t>
      </w:r>
      <w:r w:rsidRPr="00F02584">
        <w:rPr>
          <w:rFonts w:hint="eastAsia"/>
          <w:sz w:val="24"/>
          <w:szCs w:val="24"/>
          <w:lang w:eastAsia="zh-CN"/>
        </w:rPr>
        <w:t>缔约方大会与所有相关的生物多样性相关公约及其他有关组织（如</w:t>
      </w:r>
      <w:r w:rsidR="00C77757">
        <w:rPr>
          <w:rFonts w:hint="eastAsia"/>
          <w:sz w:val="24"/>
          <w:szCs w:val="24"/>
          <w:lang w:eastAsia="zh-CN"/>
        </w:rPr>
        <w:t>联合国</w:t>
      </w:r>
      <w:r w:rsidRPr="00F02584">
        <w:rPr>
          <w:rFonts w:hint="eastAsia"/>
          <w:sz w:val="24"/>
          <w:szCs w:val="24"/>
          <w:lang w:eastAsia="zh-CN"/>
        </w:rPr>
        <w:t>粮食及农业组织和联合国开发计划署）</w:t>
      </w:r>
      <w:r w:rsidRPr="00F02584">
        <w:rPr>
          <w:rFonts w:hint="eastAsia"/>
          <w:sz w:val="24"/>
          <w:szCs w:val="24"/>
          <w:lang w:eastAsia="zh-CN"/>
        </w:rPr>
        <w:t xml:space="preserve"> </w:t>
      </w:r>
      <w:r w:rsidRPr="00F02584">
        <w:rPr>
          <w:rFonts w:hint="eastAsia"/>
          <w:sz w:val="24"/>
          <w:szCs w:val="24"/>
          <w:lang w:eastAsia="zh-CN"/>
        </w:rPr>
        <w:t>密切合作，考虑为《</w:t>
      </w:r>
      <w:r w:rsidR="00A23F52" w:rsidRPr="00A23F52">
        <w:rPr>
          <w:sz w:val="24"/>
          <w:szCs w:val="24"/>
          <w:lang w:eastAsia="zh-CN"/>
        </w:rPr>
        <w:t>2011–2020</w:t>
      </w:r>
      <w:r w:rsidR="00A23F52" w:rsidRPr="00A23F52">
        <w:rPr>
          <w:rFonts w:hint="eastAsia"/>
          <w:sz w:val="24"/>
          <w:szCs w:val="24"/>
          <w:lang w:eastAsia="zh-CN"/>
        </w:rPr>
        <w:t>年</w:t>
      </w:r>
      <w:r w:rsidRPr="00F02584">
        <w:rPr>
          <w:rFonts w:hint="eastAsia"/>
          <w:sz w:val="24"/>
          <w:szCs w:val="24"/>
          <w:lang w:eastAsia="zh-CN"/>
        </w:rPr>
        <w:t>生物多样性战略计划》制定后续战略框架，并请联合国环境规划</w:t>
      </w:r>
      <w:proofErr w:type="gramStart"/>
      <w:r w:rsidRPr="00F02584">
        <w:rPr>
          <w:rFonts w:hint="eastAsia"/>
          <w:sz w:val="24"/>
          <w:szCs w:val="24"/>
          <w:lang w:eastAsia="zh-CN"/>
        </w:rPr>
        <w:t>署支持</w:t>
      </w:r>
      <w:proofErr w:type="gramEnd"/>
      <w:r w:rsidRPr="00F02584">
        <w:rPr>
          <w:rFonts w:hint="eastAsia"/>
          <w:sz w:val="24"/>
          <w:szCs w:val="24"/>
          <w:lang w:eastAsia="zh-CN"/>
        </w:rPr>
        <w:t>该进程，包括附属履行机构正在开展的此方面工作；</w:t>
      </w:r>
    </w:p>
    <w:p w:rsidR="00A74123" w:rsidRPr="002307ED" w:rsidRDefault="00F02584" w:rsidP="00475A72">
      <w:pPr>
        <w:numPr>
          <w:ilvl w:val="0"/>
          <w:numId w:val="43"/>
        </w:numPr>
        <w:tabs>
          <w:tab w:val="left" w:pos="624"/>
          <w:tab w:val="left" w:pos="4082"/>
        </w:tabs>
        <w:spacing w:after="120" w:line="320" w:lineRule="exact"/>
        <w:ind w:left="1253" w:firstLine="619"/>
        <w:jc w:val="both"/>
        <w:rPr>
          <w:rFonts w:eastAsiaTheme="minorEastAsia"/>
          <w:lang w:eastAsia="ko-KR"/>
        </w:rPr>
      </w:pPr>
      <w:r w:rsidRPr="001F68F8">
        <w:rPr>
          <w:rFonts w:ascii="KaiTi" w:eastAsia="KaiTi" w:hAnsi="KaiTi" w:hint="eastAsia"/>
          <w:sz w:val="24"/>
          <w:szCs w:val="24"/>
          <w:lang w:val="zh-CN" w:eastAsia="zh-CN"/>
        </w:rPr>
        <w:t>请</w:t>
      </w:r>
      <w:r w:rsidRPr="00F02584">
        <w:rPr>
          <w:rFonts w:hint="eastAsia"/>
          <w:sz w:val="24"/>
          <w:szCs w:val="24"/>
          <w:lang w:eastAsia="zh-CN"/>
        </w:rPr>
        <w:t>执行主任向联合国环境大会</w:t>
      </w:r>
      <w:r w:rsidR="00527B6F">
        <w:rPr>
          <w:rFonts w:hint="eastAsia"/>
          <w:sz w:val="24"/>
          <w:szCs w:val="24"/>
          <w:lang w:eastAsia="zh-CN"/>
        </w:rPr>
        <w:t>下届</w:t>
      </w:r>
      <w:r w:rsidRPr="00F02584">
        <w:rPr>
          <w:rFonts w:hint="eastAsia"/>
          <w:sz w:val="24"/>
          <w:szCs w:val="24"/>
          <w:lang w:eastAsia="zh-CN"/>
        </w:rPr>
        <w:t>常会汇报</w:t>
      </w:r>
      <w:r w:rsidR="00A23F52" w:rsidRPr="00F02584">
        <w:rPr>
          <w:rFonts w:hint="eastAsia"/>
          <w:sz w:val="24"/>
          <w:szCs w:val="24"/>
          <w:lang w:eastAsia="zh-CN"/>
        </w:rPr>
        <w:t>执行</w:t>
      </w:r>
      <w:r w:rsidRPr="00F02584">
        <w:rPr>
          <w:rFonts w:hint="eastAsia"/>
          <w:sz w:val="24"/>
          <w:szCs w:val="24"/>
          <w:lang w:eastAsia="zh-CN"/>
        </w:rPr>
        <w:t>本决议的进展</w:t>
      </w:r>
      <w:r w:rsidR="00A23F52">
        <w:rPr>
          <w:rFonts w:hint="eastAsia"/>
          <w:sz w:val="24"/>
          <w:szCs w:val="24"/>
          <w:lang w:eastAsia="zh-CN"/>
        </w:rPr>
        <w:t>情况</w:t>
      </w:r>
      <w:r w:rsidRPr="00F02584">
        <w:rPr>
          <w:rFonts w:hint="eastAsia"/>
          <w:sz w:val="24"/>
          <w:szCs w:val="24"/>
          <w:lang w:eastAsia="zh-CN"/>
        </w:rPr>
        <w:t>以及联合国环境规划署为执行《</w:t>
      </w:r>
      <w:r w:rsidR="00A23F52" w:rsidRPr="00A23F52">
        <w:rPr>
          <w:sz w:val="24"/>
          <w:szCs w:val="24"/>
          <w:lang w:eastAsia="zh-CN"/>
        </w:rPr>
        <w:t>2011–2020</w:t>
      </w:r>
      <w:r w:rsidR="00A23F52" w:rsidRPr="00A23F52">
        <w:rPr>
          <w:rFonts w:hint="eastAsia"/>
          <w:sz w:val="24"/>
          <w:szCs w:val="24"/>
          <w:lang w:eastAsia="zh-CN"/>
        </w:rPr>
        <w:t>年</w:t>
      </w:r>
      <w:r w:rsidRPr="00F02584">
        <w:rPr>
          <w:rFonts w:hint="eastAsia"/>
          <w:sz w:val="24"/>
          <w:szCs w:val="24"/>
          <w:lang w:eastAsia="zh-CN"/>
        </w:rPr>
        <w:t>生物多样性战略计划》作出的其他贡献</w:t>
      </w:r>
      <w:r w:rsidR="00A23F52">
        <w:rPr>
          <w:rFonts w:hint="eastAsia"/>
          <w:lang w:eastAsia="zh-CN"/>
        </w:rPr>
        <w:t>。</w:t>
      </w:r>
    </w:p>
    <w:p w:rsidR="002C4F63" w:rsidRPr="002C4F63" w:rsidRDefault="00A74123" w:rsidP="00014AA5">
      <w:pPr>
        <w:pStyle w:val="BBTitle"/>
        <w:tabs>
          <w:tab w:val="clear" w:pos="1247"/>
          <w:tab w:val="left" w:pos="2430"/>
        </w:tabs>
        <w:spacing w:before="240" w:after="120"/>
        <w:ind w:left="2432" w:right="140" w:hanging="1185"/>
        <w:jc w:val="both"/>
        <w:rPr>
          <w:rFonts w:ascii="SimHei" w:eastAsia="SimHei" w:hAnsi="SimHei"/>
          <w:sz w:val="32"/>
          <w:szCs w:val="32"/>
          <w:lang w:val="en-US" w:eastAsia="zh-CN"/>
        </w:rPr>
      </w:pPr>
      <w:r w:rsidRPr="002307ED">
        <w:rPr>
          <w:rFonts w:eastAsia="Batang"/>
          <w:lang w:eastAsia="zh-CN"/>
        </w:rPr>
        <w:t>2/18.</w:t>
      </w:r>
      <w:r w:rsidRPr="002307ED">
        <w:rPr>
          <w:rFonts w:eastAsia="Batang"/>
          <w:lang w:eastAsia="zh-CN"/>
        </w:rPr>
        <w:tab/>
      </w:r>
      <w:r w:rsidR="002C4F63" w:rsidRPr="00301678">
        <w:rPr>
          <w:rFonts w:ascii="SimHei" w:eastAsia="SimHei" w:hAnsi="SimHei" w:hint="eastAsia"/>
          <w:shd w:val="clear" w:color="auto" w:fill="FFFFFF"/>
          <w:lang w:eastAsia="zh-CN"/>
        </w:rPr>
        <w:t>联合国环境规划署与由其提供秘书处的多边环境协定之间的关系</w:t>
      </w:r>
    </w:p>
    <w:p w:rsidR="002C4F63" w:rsidRPr="00737799" w:rsidRDefault="002C4F63" w:rsidP="00811071">
      <w:pPr>
        <w:keepNext/>
        <w:keepLines/>
        <w:tabs>
          <w:tab w:val="right" w:pos="851"/>
          <w:tab w:val="left" w:pos="4082"/>
        </w:tabs>
        <w:suppressAutoHyphens/>
        <w:spacing w:after="120"/>
        <w:ind w:left="1247" w:right="284" w:hanging="1247"/>
        <w:jc w:val="both"/>
        <w:rPr>
          <w:rFonts w:ascii="KaiTi" w:eastAsia="KaiTi" w:hAnsi="KaiTi"/>
          <w:sz w:val="24"/>
          <w:szCs w:val="24"/>
          <w:lang w:val="en-GB" w:eastAsia="zh-CN"/>
        </w:rPr>
      </w:pPr>
      <w:r w:rsidRPr="002C4F63">
        <w:rPr>
          <w:rFonts w:ascii="SimHei" w:eastAsia="SimHei" w:hAnsi="SimHei" w:hint="eastAsia"/>
          <w:b/>
          <w:sz w:val="24"/>
          <w:szCs w:val="24"/>
          <w:lang w:val="en-GB" w:eastAsia="zh-CN"/>
        </w:rPr>
        <w:tab/>
      </w:r>
      <w:r w:rsidRPr="002C4F63">
        <w:rPr>
          <w:rFonts w:ascii="SimHei" w:eastAsia="SimHei" w:hAnsi="SimHei" w:hint="eastAsia"/>
          <w:b/>
          <w:sz w:val="24"/>
          <w:szCs w:val="24"/>
          <w:lang w:val="en-GB" w:eastAsia="zh-CN"/>
        </w:rPr>
        <w:tab/>
      </w:r>
      <w:r>
        <w:rPr>
          <w:rFonts w:ascii="SimHei" w:eastAsia="SimHei" w:hAnsi="SimHei" w:hint="eastAsia"/>
          <w:b/>
          <w:sz w:val="24"/>
          <w:szCs w:val="24"/>
          <w:lang w:val="en-GB" w:eastAsia="zh-CN"/>
        </w:rPr>
        <w:t xml:space="preserve">     </w:t>
      </w:r>
      <w:r w:rsidRPr="00737799">
        <w:rPr>
          <w:rFonts w:ascii="KaiTi" w:eastAsia="KaiTi" w:hAnsi="KaiTi" w:hint="eastAsia"/>
          <w:sz w:val="24"/>
          <w:szCs w:val="24"/>
          <w:lang w:val="en-GB" w:eastAsia="zh-CN"/>
        </w:rPr>
        <w:t>联合国环境大会，</w:t>
      </w:r>
    </w:p>
    <w:p w:rsidR="002C4F63" w:rsidRPr="002C4F63" w:rsidRDefault="002C4F63" w:rsidP="00811071">
      <w:pPr>
        <w:tabs>
          <w:tab w:val="clear" w:pos="1814"/>
          <w:tab w:val="left" w:pos="624"/>
          <w:tab w:val="left" w:pos="4082"/>
        </w:tabs>
        <w:spacing w:after="120"/>
        <w:ind w:left="1260" w:firstLine="612"/>
        <w:jc w:val="both"/>
        <w:rPr>
          <w:rFonts w:eastAsia="Calibri"/>
          <w:sz w:val="24"/>
          <w:szCs w:val="24"/>
          <w:shd w:val="clear" w:color="auto" w:fill="FFFFFF"/>
          <w:lang w:val="en-GB" w:eastAsia="zh-CN"/>
        </w:rPr>
      </w:pPr>
      <w:r w:rsidRPr="00737799">
        <w:rPr>
          <w:rFonts w:ascii="KaiTi" w:eastAsia="KaiTi" w:hAnsi="KaiTi" w:hint="eastAsia"/>
          <w:sz w:val="24"/>
          <w:szCs w:val="24"/>
          <w:shd w:val="clear" w:color="auto" w:fill="FFFFFF"/>
          <w:lang w:val="en-GB" w:eastAsia="zh-CN"/>
        </w:rPr>
        <w:t>回顾</w:t>
      </w:r>
      <w:r w:rsidRPr="002C4F63">
        <w:rPr>
          <w:rFonts w:ascii="SimSun" w:hAnsi="SimSun" w:cs="SimSun" w:hint="eastAsia"/>
          <w:sz w:val="24"/>
          <w:szCs w:val="24"/>
          <w:shd w:val="clear" w:color="auto" w:fill="FFFFFF"/>
          <w:lang w:val="en-GB" w:eastAsia="zh-CN"/>
        </w:rPr>
        <w:t>理事会</w:t>
      </w:r>
      <w:r w:rsidRPr="002C4F63">
        <w:rPr>
          <w:rFonts w:hint="eastAsia"/>
          <w:sz w:val="24"/>
          <w:szCs w:val="24"/>
          <w:shd w:val="clear" w:color="auto" w:fill="FFFFFF"/>
          <w:lang w:val="en-GB" w:eastAsia="zh-CN"/>
        </w:rPr>
        <w:t>第</w:t>
      </w:r>
      <w:r w:rsidRPr="002C4F63">
        <w:rPr>
          <w:rFonts w:eastAsia="Calibri"/>
          <w:sz w:val="24"/>
          <w:szCs w:val="24"/>
          <w:shd w:val="clear" w:color="auto" w:fill="FFFFFF"/>
          <w:lang w:val="en-GB" w:eastAsia="zh-CN"/>
        </w:rPr>
        <w:t>26/9</w:t>
      </w:r>
      <w:r w:rsidR="00C77757">
        <w:rPr>
          <w:rFonts w:hint="eastAsia"/>
          <w:sz w:val="24"/>
          <w:szCs w:val="24"/>
          <w:shd w:val="clear" w:color="auto" w:fill="FFFFFF"/>
          <w:lang w:val="en-GB" w:eastAsia="zh-CN"/>
        </w:rPr>
        <w:t>号</w:t>
      </w:r>
      <w:r w:rsidRPr="002C4F63">
        <w:rPr>
          <w:rFonts w:hint="eastAsia"/>
          <w:sz w:val="24"/>
          <w:szCs w:val="24"/>
          <w:shd w:val="clear" w:color="auto" w:fill="FFFFFF"/>
          <w:lang w:val="en-GB" w:eastAsia="zh-CN"/>
        </w:rPr>
        <w:t>、</w:t>
      </w:r>
      <w:r w:rsidRPr="002C4F63">
        <w:rPr>
          <w:rFonts w:eastAsia="Calibri"/>
          <w:sz w:val="24"/>
          <w:szCs w:val="24"/>
          <w:shd w:val="clear" w:color="auto" w:fill="FFFFFF"/>
          <w:lang w:val="en-GB" w:eastAsia="zh-CN"/>
        </w:rPr>
        <w:t>SS.XII/1</w:t>
      </w:r>
      <w:r w:rsidR="00C77757">
        <w:rPr>
          <w:rFonts w:hint="eastAsia"/>
          <w:sz w:val="24"/>
          <w:szCs w:val="24"/>
          <w:shd w:val="clear" w:color="auto" w:fill="FFFFFF"/>
          <w:lang w:val="en-GB" w:eastAsia="zh-CN"/>
        </w:rPr>
        <w:t>号</w:t>
      </w:r>
      <w:r w:rsidR="00112240">
        <w:rPr>
          <w:rFonts w:hint="eastAsia"/>
          <w:sz w:val="24"/>
          <w:szCs w:val="24"/>
          <w:shd w:val="clear" w:color="auto" w:fill="FFFFFF"/>
          <w:lang w:val="en-GB" w:eastAsia="zh-CN"/>
        </w:rPr>
        <w:t>、</w:t>
      </w:r>
      <w:r w:rsidRPr="002C4F63">
        <w:rPr>
          <w:rFonts w:eastAsia="Calibri"/>
          <w:sz w:val="24"/>
          <w:szCs w:val="24"/>
          <w:shd w:val="clear" w:color="auto" w:fill="FFFFFF"/>
          <w:lang w:val="en-GB" w:eastAsia="zh-CN"/>
        </w:rPr>
        <w:t>SS.XII/3</w:t>
      </w:r>
      <w:r w:rsidR="00C77757">
        <w:rPr>
          <w:rFonts w:hint="eastAsia"/>
          <w:sz w:val="24"/>
          <w:szCs w:val="24"/>
          <w:shd w:val="clear" w:color="auto" w:fill="FFFFFF"/>
          <w:lang w:val="en-GB" w:eastAsia="zh-CN"/>
        </w:rPr>
        <w:t>号</w:t>
      </w:r>
      <w:r w:rsidRPr="002C4F63">
        <w:rPr>
          <w:rFonts w:hint="eastAsia"/>
          <w:sz w:val="24"/>
          <w:szCs w:val="24"/>
          <w:shd w:val="clear" w:color="auto" w:fill="FFFFFF"/>
          <w:lang w:val="en-GB" w:eastAsia="zh-CN"/>
        </w:rPr>
        <w:t>及第</w:t>
      </w:r>
      <w:r w:rsidRPr="002C4F63">
        <w:rPr>
          <w:rFonts w:eastAsia="Calibri"/>
          <w:sz w:val="24"/>
          <w:szCs w:val="24"/>
          <w:shd w:val="clear" w:color="auto" w:fill="FFFFFF"/>
          <w:lang w:val="en-GB" w:eastAsia="zh-CN"/>
        </w:rPr>
        <w:t>27/13</w:t>
      </w:r>
      <w:r w:rsidRPr="002C4F63">
        <w:rPr>
          <w:rFonts w:hint="eastAsia"/>
          <w:sz w:val="24"/>
          <w:szCs w:val="24"/>
          <w:shd w:val="clear" w:color="auto" w:fill="FFFFFF"/>
          <w:lang w:val="en-GB" w:eastAsia="zh-CN"/>
        </w:rPr>
        <w:t>号决定，以及环境大会第</w:t>
      </w:r>
      <w:r w:rsidRPr="002C4F63">
        <w:rPr>
          <w:rFonts w:eastAsia="Calibri"/>
          <w:sz w:val="24"/>
          <w:szCs w:val="24"/>
          <w:shd w:val="clear" w:color="auto" w:fill="FFFFFF"/>
          <w:lang w:val="en-GB" w:eastAsia="zh-CN"/>
        </w:rPr>
        <w:t>1/12</w:t>
      </w:r>
      <w:r w:rsidRPr="002C4F63">
        <w:rPr>
          <w:rFonts w:hint="eastAsia"/>
          <w:sz w:val="24"/>
          <w:szCs w:val="24"/>
          <w:shd w:val="clear" w:color="auto" w:fill="FFFFFF"/>
          <w:lang w:val="en-GB" w:eastAsia="zh-CN"/>
        </w:rPr>
        <w:t>号决议，</w:t>
      </w:r>
      <w:r w:rsidR="00301678">
        <w:rPr>
          <w:rFonts w:hint="eastAsia"/>
          <w:sz w:val="24"/>
          <w:szCs w:val="24"/>
          <w:shd w:val="clear" w:color="auto" w:fill="FFFFFF"/>
          <w:lang w:val="en-GB" w:eastAsia="zh-CN"/>
        </w:rPr>
        <w:t>其中</w:t>
      </w:r>
      <w:r w:rsidRPr="002C4F63">
        <w:rPr>
          <w:rFonts w:hint="eastAsia"/>
          <w:sz w:val="24"/>
          <w:szCs w:val="24"/>
          <w:shd w:val="clear" w:color="auto" w:fill="FFFFFF"/>
          <w:lang w:val="en-GB" w:eastAsia="zh-CN"/>
        </w:rPr>
        <w:t>请</w:t>
      </w:r>
      <w:r w:rsidRPr="002C4F63">
        <w:rPr>
          <w:rFonts w:ascii="SimSun" w:hAnsi="SimSun" w:cs="SimSun" w:hint="eastAsia"/>
          <w:sz w:val="24"/>
          <w:szCs w:val="24"/>
          <w:shd w:val="clear" w:color="auto" w:fill="FFFFFF"/>
          <w:lang w:val="en-GB" w:eastAsia="zh-CN"/>
        </w:rPr>
        <w:t>执行主任</w:t>
      </w:r>
      <w:r w:rsidRPr="002C4F63">
        <w:rPr>
          <w:rFonts w:hint="eastAsia"/>
          <w:sz w:val="24"/>
          <w:szCs w:val="24"/>
          <w:shd w:val="clear" w:color="auto" w:fill="FFFFFF"/>
          <w:lang w:val="en-GB" w:eastAsia="zh-CN"/>
        </w:rPr>
        <w:t>就</w:t>
      </w:r>
      <w:r w:rsidRPr="002C4F63">
        <w:rPr>
          <w:rFonts w:ascii="SimSun" w:hAnsi="SimSun" w:cs="SimSun" w:hint="eastAsia"/>
          <w:sz w:val="24"/>
          <w:szCs w:val="24"/>
          <w:shd w:val="clear" w:color="auto" w:fill="FFFFFF"/>
          <w:lang w:val="en-GB" w:eastAsia="zh-CN"/>
        </w:rPr>
        <w:t>联合国环境规划署与由其提供秘书处的多边环境协定之间的关系编写报告，</w:t>
      </w:r>
    </w:p>
    <w:p w:rsidR="002C4F63" w:rsidRPr="002C4F63" w:rsidRDefault="002C4F63" w:rsidP="00811071">
      <w:pPr>
        <w:tabs>
          <w:tab w:val="clear" w:pos="1814"/>
          <w:tab w:val="left" w:pos="624"/>
          <w:tab w:val="left" w:pos="4082"/>
        </w:tabs>
        <w:spacing w:after="120"/>
        <w:ind w:left="1260" w:firstLine="612"/>
        <w:jc w:val="both"/>
        <w:rPr>
          <w:rFonts w:eastAsia="Calibri"/>
          <w:sz w:val="24"/>
          <w:szCs w:val="24"/>
          <w:shd w:val="clear" w:color="auto" w:fill="FFFFFF"/>
          <w:lang w:val="en-GB" w:eastAsia="zh-CN"/>
        </w:rPr>
      </w:pPr>
      <w:r w:rsidRPr="00737799">
        <w:rPr>
          <w:rFonts w:ascii="KaiTi" w:eastAsia="KaiTi" w:hAnsi="KaiTi" w:hint="eastAsia"/>
          <w:sz w:val="24"/>
          <w:szCs w:val="24"/>
          <w:shd w:val="clear" w:color="auto" w:fill="FFFFFF"/>
          <w:lang w:val="en-GB" w:eastAsia="zh-CN"/>
        </w:rPr>
        <w:t>承认</w:t>
      </w:r>
      <w:r w:rsidRPr="002C4F63">
        <w:rPr>
          <w:rFonts w:hint="eastAsia"/>
          <w:sz w:val="24"/>
          <w:szCs w:val="24"/>
          <w:shd w:val="clear" w:color="auto" w:fill="FFFFFF"/>
          <w:lang w:val="en-GB" w:eastAsia="zh-CN"/>
        </w:rPr>
        <w:t>由于</w:t>
      </w:r>
      <w:r>
        <w:rPr>
          <w:rFonts w:ascii="SimSun" w:hAnsi="SimSun" w:cs="SimSun" w:hint="eastAsia"/>
          <w:sz w:val="24"/>
          <w:szCs w:val="24"/>
          <w:shd w:val="clear" w:color="auto" w:fill="FFFFFF"/>
          <w:lang w:val="en-GB" w:eastAsia="zh-CN"/>
        </w:rPr>
        <w:t>联合国环境规划署和多边环境协定有各自法律上</w:t>
      </w:r>
      <w:r w:rsidRPr="002C4F63">
        <w:rPr>
          <w:rFonts w:ascii="SimSun" w:hAnsi="SimSun" w:cs="SimSun" w:hint="eastAsia"/>
          <w:sz w:val="24"/>
          <w:szCs w:val="24"/>
          <w:shd w:val="clear" w:color="auto" w:fill="FFFFFF"/>
          <w:lang w:val="en-GB" w:eastAsia="zh-CN"/>
        </w:rPr>
        <w:t>独立</w:t>
      </w:r>
      <w:r>
        <w:rPr>
          <w:rFonts w:ascii="SimSun" w:hAnsi="SimSun" w:cs="SimSun" w:hint="eastAsia"/>
          <w:sz w:val="24"/>
          <w:szCs w:val="24"/>
          <w:shd w:val="clear" w:color="auto" w:fill="FFFFFF"/>
          <w:lang w:val="en-GB" w:eastAsia="zh-CN"/>
        </w:rPr>
        <w:t>的</w:t>
      </w:r>
      <w:r w:rsidRPr="002C4F63">
        <w:rPr>
          <w:rFonts w:ascii="SimSun" w:hAnsi="SimSun" w:cs="SimSun" w:hint="eastAsia"/>
          <w:sz w:val="24"/>
          <w:szCs w:val="24"/>
          <w:shd w:val="clear" w:color="auto" w:fill="FFFFFF"/>
          <w:lang w:val="en-GB" w:eastAsia="zh-CN"/>
        </w:rPr>
        <w:t>治理结构、决策机构和程序，各国政府</w:t>
      </w:r>
      <w:r>
        <w:rPr>
          <w:rFonts w:hint="eastAsia"/>
          <w:sz w:val="24"/>
          <w:szCs w:val="24"/>
          <w:shd w:val="clear" w:color="auto" w:fill="FFFFFF"/>
          <w:lang w:val="en-GB" w:eastAsia="zh-CN"/>
        </w:rPr>
        <w:t>应确保其对</w:t>
      </w:r>
      <w:r w:rsidR="00AB5EDF">
        <w:rPr>
          <w:rFonts w:hint="eastAsia"/>
          <w:sz w:val="24"/>
          <w:szCs w:val="24"/>
          <w:shd w:val="clear" w:color="auto" w:fill="FFFFFF"/>
          <w:lang w:val="en-GB" w:eastAsia="zh-CN"/>
        </w:rPr>
        <w:t>联合国</w:t>
      </w:r>
      <w:r w:rsidRPr="002C4F63">
        <w:rPr>
          <w:rFonts w:ascii="SimSun" w:hAnsi="SimSun" w:cs="SimSun" w:hint="eastAsia"/>
          <w:sz w:val="24"/>
          <w:szCs w:val="24"/>
          <w:shd w:val="clear" w:color="auto" w:fill="FFFFFF"/>
          <w:lang w:val="en-GB" w:eastAsia="zh-CN"/>
        </w:rPr>
        <w:t>环境大会</w:t>
      </w:r>
      <w:r w:rsidR="00AB5EDF">
        <w:rPr>
          <w:rFonts w:ascii="SimSun" w:hAnsi="SimSun" w:cs="SimSun" w:hint="eastAsia"/>
          <w:sz w:val="24"/>
          <w:szCs w:val="24"/>
          <w:shd w:val="clear" w:color="auto" w:fill="FFFFFF"/>
          <w:lang w:val="en-GB" w:eastAsia="zh-CN"/>
        </w:rPr>
        <w:t>相关决议和各多边环境协定决定的决策和执行</w:t>
      </w:r>
      <w:r w:rsidRPr="002C4F63">
        <w:rPr>
          <w:rFonts w:ascii="SimSun" w:hAnsi="SimSun" w:cs="SimSun" w:hint="eastAsia"/>
          <w:sz w:val="24"/>
          <w:szCs w:val="24"/>
          <w:shd w:val="clear" w:color="auto" w:fill="FFFFFF"/>
          <w:lang w:val="en-GB" w:eastAsia="zh-CN"/>
        </w:rPr>
        <w:t>相互支持，</w:t>
      </w:r>
    </w:p>
    <w:p w:rsidR="002C4F63" w:rsidRPr="002C4F63" w:rsidRDefault="002C4F63" w:rsidP="00811071">
      <w:pPr>
        <w:tabs>
          <w:tab w:val="clear" w:pos="1814"/>
          <w:tab w:val="left" w:pos="624"/>
          <w:tab w:val="left" w:pos="4082"/>
        </w:tabs>
        <w:spacing w:after="120"/>
        <w:ind w:left="1260" w:firstLine="612"/>
        <w:jc w:val="both"/>
        <w:rPr>
          <w:rFonts w:eastAsia="Calibri"/>
          <w:sz w:val="24"/>
          <w:szCs w:val="24"/>
          <w:shd w:val="clear" w:color="auto" w:fill="FFFFFF"/>
          <w:lang w:val="en-GB" w:eastAsia="zh-CN"/>
        </w:rPr>
      </w:pPr>
      <w:r w:rsidRPr="00737799">
        <w:rPr>
          <w:rFonts w:ascii="KaiTi" w:eastAsia="KaiTi" w:hAnsi="KaiTi" w:hint="eastAsia"/>
          <w:sz w:val="24"/>
          <w:szCs w:val="24"/>
          <w:shd w:val="clear" w:color="auto" w:fill="FFFFFF"/>
          <w:lang w:val="en-GB" w:eastAsia="zh-CN"/>
        </w:rPr>
        <w:t>注意到</w:t>
      </w:r>
      <w:r w:rsidRPr="002C4F63">
        <w:rPr>
          <w:rFonts w:ascii="SimSun" w:hAnsi="SimSun" w:cs="SimSun" w:hint="eastAsia"/>
          <w:sz w:val="24"/>
          <w:szCs w:val="24"/>
          <w:shd w:val="clear" w:color="auto" w:fill="FFFFFF"/>
          <w:lang w:val="en-GB" w:eastAsia="zh-CN"/>
        </w:rPr>
        <w:t>各多边环境协定</w:t>
      </w:r>
      <w:r w:rsidRPr="002C4F63">
        <w:rPr>
          <w:rFonts w:hint="eastAsia"/>
          <w:sz w:val="24"/>
          <w:szCs w:val="24"/>
          <w:shd w:val="clear" w:color="auto" w:fill="FFFFFF"/>
          <w:lang w:val="en-GB" w:eastAsia="zh-CN"/>
        </w:rPr>
        <w:t>所载的具体条款</w:t>
      </w:r>
      <w:r w:rsidRPr="002C4F63">
        <w:rPr>
          <w:rFonts w:ascii="SimSun" w:hAnsi="SimSun" w:cs="SimSun" w:hint="eastAsia"/>
          <w:sz w:val="24"/>
          <w:szCs w:val="24"/>
          <w:shd w:val="clear" w:color="auto" w:fill="FFFFFF"/>
          <w:lang w:val="en-GB" w:eastAsia="zh-CN"/>
        </w:rPr>
        <w:t>规定了相关理事机构和</w:t>
      </w:r>
      <w:r w:rsidRPr="002C4F63">
        <w:rPr>
          <w:rFonts w:hint="eastAsia"/>
          <w:sz w:val="24"/>
          <w:szCs w:val="24"/>
          <w:shd w:val="clear" w:color="auto" w:fill="FFFFFF"/>
          <w:lang w:val="en-GB" w:eastAsia="zh-CN"/>
        </w:rPr>
        <w:t>秘书处在协定实施方面的</w:t>
      </w:r>
      <w:r w:rsidRPr="002C4F63">
        <w:rPr>
          <w:rFonts w:ascii="SimSun" w:hAnsi="SimSun" w:cs="SimSun" w:hint="eastAsia"/>
          <w:sz w:val="24"/>
          <w:szCs w:val="24"/>
          <w:shd w:val="clear" w:color="auto" w:fill="FFFFFF"/>
          <w:lang w:val="en-GB" w:eastAsia="zh-CN"/>
        </w:rPr>
        <w:t>关键职能、特权和责任，</w:t>
      </w:r>
    </w:p>
    <w:p w:rsidR="002C4F63" w:rsidRPr="002C4F63" w:rsidRDefault="002C4F63" w:rsidP="00811071">
      <w:pPr>
        <w:tabs>
          <w:tab w:val="clear" w:pos="1814"/>
          <w:tab w:val="left" w:pos="624"/>
          <w:tab w:val="left" w:pos="4082"/>
        </w:tabs>
        <w:spacing w:after="120"/>
        <w:ind w:left="1260" w:firstLine="612"/>
        <w:jc w:val="both"/>
        <w:rPr>
          <w:rFonts w:eastAsia="Calibri"/>
          <w:sz w:val="24"/>
          <w:szCs w:val="24"/>
          <w:shd w:val="clear" w:color="auto" w:fill="FFFFFF"/>
          <w:lang w:val="en-GB" w:eastAsia="zh-CN"/>
        </w:rPr>
      </w:pPr>
      <w:r w:rsidRPr="00737799">
        <w:rPr>
          <w:rFonts w:ascii="KaiTi" w:eastAsia="KaiTi" w:hAnsi="KaiTi" w:hint="eastAsia"/>
          <w:sz w:val="24"/>
          <w:szCs w:val="24"/>
          <w:shd w:val="clear" w:color="auto" w:fill="FFFFFF"/>
          <w:lang w:val="en-GB" w:eastAsia="zh-CN"/>
        </w:rPr>
        <w:t>又注意到</w:t>
      </w:r>
      <w:r w:rsidRPr="002C4F63">
        <w:rPr>
          <w:rFonts w:ascii="SimSun" w:hAnsi="SimSun" w:cs="SimSun" w:hint="eastAsia"/>
          <w:sz w:val="24"/>
          <w:szCs w:val="24"/>
          <w:shd w:val="clear" w:color="auto" w:fill="FFFFFF"/>
          <w:lang w:val="en-GB" w:eastAsia="zh-CN"/>
        </w:rPr>
        <w:t>多边环境协定</w:t>
      </w:r>
      <w:r w:rsidR="00AB5EDF">
        <w:rPr>
          <w:rFonts w:ascii="SimSun" w:hAnsi="SimSun" w:cs="SimSun" w:hint="eastAsia"/>
          <w:sz w:val="24"/>
          <w:szCs w:val="24"/>
          <w:shd w:val="clear" w:color="auto" w:fill="FFFFFF"/>
          <w:lang w:val="en-GB" w:eastAsia="zh-CN"/>
        </w:rPr>
        <w:t>的理事机构</w:t>
      </w:r>
      <w:r w:rsidR="00B044DF">
        <w:rPr>
          <w:rFonts w:ascii="SimSun" w:hAnsi="SimSun" w:cs="SimSun" w:hint="eastAsia"/>
          <w:sz w:val="24"/>
          <w:szCs w:val="24"/>
          <w:shd w:val="clear" w:color="auto" w:fill="FFFFFF"/>
          <w:lang w:val="en-GB" w:eastAsia="zh-CN"/>
        </w:rPr>
        <w:t>在</w:t>
      </w:r>
      <w:r w:rsidRPr="002C4F63">
        <w:rPr>
          <w:rFonts w:ascii="SimSun" w:hAnsi="SimSun" w:cs="SimSun" w:hint="eastAsia"/>
          <w:sz w:val="24"/>
          <w:szCs w:val="24"/>
          <w:shd w:val="clear" w:color="auto" w:fill="FFFFFF"/>
          <w:lang w:val="en-GB" w:eastAsia="zh-CN"/>
        </w:rPr>
        <w:t>决定</w:t>
      </w:r>
      <w:r w:rsidR="00AB5EDF">
        <w:rPr>
          <w:rFonts w:ascii="SimSun" w:hAnsi="SimSun" w:cs="SimSun" w:hint="eastAsia"/>
          <w:sz w:val="24"/>
          <w:szCs w:val="24"/>
          <w:shd w:val="clear" w:color="auto" w:fill="FFFFFF"/>
          <w:lang w:val="en-GB" w:eastAsia="zh-CN"/>
        </w:rPr>
        <w:t>请执行主任</w:t>
      </w:r>
      <w:r w:rsidR="00B044DF">
        <w:rPr>
          <w:rFonts w:ascii="SimSun" w:hAnsi="SimSun" w:cs="SimSun" w:hint="eastAsia"/>
          <w:sz w:val="24"/>
          <w:szCs w:val="24"/>
          <w:shd w:val="clear" w:color="auto" w:fill="FFFFFF"/>
          <w:lang w:val="en-GB" w:eastAsia="zh-CN"/>
        </w:rPr>
        <w:t>提供</w:t>
      </w:r>
      <w:r w:rsidRPr="002C4F63">
        <w:rPr>
          <w:rFonts w:ascii="SimSun" w:hAnsi="SimSun" w:cs="SimSun" w:hint="eastAsia"/>
          <w:sz w:val="24"/>
          <w:szCs w:val="24"/>
          <w:shd w:val="clear" w:color="auto" w:fill="FFFFFF"/>
          <w:lang w:val="en-GB" w:eastAsia="zh-CN"/>
        </w:rPr>
        <w:t>其秘书处时，</w:t>
      </w:r>
      <w:r w:rsidR="00B044DF">
        <w:rPr>
          <w:rFonts w:hint="eastAsia"/>
          <w:sz w:val="24"/>
          <w:szCs w:val="24"/>
          <w:lang w:val="en-GB" w:eastAsia="zh-CN"/>
        </w:rPr>
        <w:t>接受</w:t>
      </w:r>
      <w:r w:rsidR="00AB5EDF">
        <w:rPr>
          <w:rFonts w:hint="eastAsia"/>
          <w:sz w:val="24"/>
          <w:szCs w:val="24"/>
          <w:lang w:val="en-GB" w:eastAsia="zh-CN"/>
        </w:rPr>
        <w:t>多边环境协定的秘书处不</w:t>
      </w:r>
      <w:r w:rsidRPr="002C4F63">
        <w:rPr>
          <w:rFonts w:ascii="SimSun" w:hAnsi="SimSun" w:cs="SimSun" w:hint="eastAsia"/>
          <w:sz w:val="24"/>
          <w:szCs w:val="24"/>
          <w:shd w:val="clear" w:color="auto" w:fill="FFFFFF"/>
          <w:lang w:val="en-GB" w:eastAsia="zh-CN"/>
        </w:rPr>
        <w:t>仅受</w:t>
      </w:r>
      <w:r w:rsidRPr="002C4F63">
        <w:rPr>
          <w:rFonts w:hint="eastAsia"/>
          <w:sz w:val="24"/>
          <w:szCs w:val="24"/>
          <w:lang w:val="en-GB" w:eastAsia="zh-CN"/>
        </w:rPr>
        <w:t>适用于</w:t>
      </w:r>
      <w:r w:rsidRPr="002C4F63">
        <w:rPr>
          <w:rFonts w:ascii="SimSun" w:hAnsi="SimSun" w:cs="SimSun" w:hint="eastAsia"/>
          <w:sz w:val="24"/>
          <w:szCs w:val="24"/>
          <w:shd w:val="clear" w:color="auto" w:fill="FFFFFF"/>
          <w:lang w:val="en-GB" w:eastAsia="zh-CN"/>
        </w:rPr>
        <w:t>联合国环境规划署</w:t>
      </w:r>
      <w:r w:rsidRPr="002C4F63">
        <w:rPr>
          <w:rFonts w:hint="eastAsia"/>
          <w:sz w:val="24"/>
          <w:szCs w:val="24"/>
          <w:lang w:val="en-GB" w:eastAsia="zh-CN"/>
        </w:rPr>
        <w:t>的联合国行政和财务条例及细则约束</w:t>
      </w:r>
      <w:r w:rsidRPr="002C4F63">
        <w:rPr>
          <w:rFonts w:hint="eastAsia"/>
          <w:sz w:val="24"/>
          <w:szCs w:val="24"/>
          <w:shd w:val="clear" w:color="auto" w:fill="FFFFFF"/>
          <w:lang w:val="en-GB" w:eastAsia="zh-CN"/>
        </w:rPr>
        <w:t>，</w:t>
      </w:r>
      <w:r w:rsidRPr="002C4F63">
        <w:rPr>
          <w:rFonts w:ascii="SimSun" w:hAnsi="SimSun" w:cs="SimSun" w:hint="eastAsia"/>
          <w:sz w:val="24"/>
          <w:szCs w:val="24"/>
          <w:shd w:val="clear" w:color="auto" w:fill="FFFFFF"/>
          <w:lang w:val="en-GB" w:eastAsia="zh-CN"/>
        </w:rPr>
        <w:t>还要受多边环境协定各自的</w:t>
      </w:r>
      <w:r w:rsidRPr="002C4F63">
        <w:rPr>
          <w:rFonts w:hint="eastAsia"/>
          <w:sz w:val="24"/>
          <w:szCs w:val="24"/>
          <w:lang w:val="en-GB" w:eastAsia="zh-CN"/>
        </w:rPr>
        <w:t>财务细则约束，</w:t>
      </w:r>
    </w:p>
    <w:p w:rsidR="002C4F63" w:rsidRPr="002C4F63" w:rsidRDefault="002C4F63" w:rsidP="00811071">
      <w:pPr>
        <w:tabs>
          <w:tab w:val="clear" w:pos="1247"/>
          <w:tab w:val="clear" w:pos="1814"/>
          <w:tab w:val="clear" w:pos="2381"/>
          <w:tab w:val="clear" w:pos="2948"/>
          <w:tab w:val="clear" w:pos="3515"/>
        </w:tabs>
        <w:spacing w:after="120"/>
        <w:jc w:val="both"/>
        <w:rPr>
          <w:rFonts w:eastAsia="Calibri"/>
          <w:sz w:val="24"/>
          <w:szCs w:val="24"/>
          <w:shd w:val="clear" w:color="auto" w:fill="FFFFFF"/>
          <w:lang w:val="en-GB" w:eastAsia="zh-CN"/>
        </w:rPr>
        <w:sectPr w:rsidR="002C4F63" w:rsidRPr="002C4F63" w:rsidSect="00704BDF">
          <w:footerReference w:type="even" r:id="rId11"/>
          <w:footerReference w:type="default" r:id="rId12"/>
          <w:footerReference w:type="first" r:id="rId13"/>
          <w:type w:val="continuous"/>
          <w:pgSz w:w="11906" w:h="16838"/>
          <w:pgMar w:top="907" w:right="992" w:bottom="1418" w:left="1418" w:header="539" w:footer="975" w:gutter="0"/>
          <w:cols w:space="720"/>
          <w:titlePg/>
          <w:docGrid w:linePitch="272"/>
        </w:sectPr>
      </w:pPr>
    </w:p>
    <w:p w:rsidR="002C4F63" w:rsidRPr="002C4F63" w:rsidRDefault="00AB5EDF" w:rsidP="00811071">
      <w:pPr>
        <w:tabs>
          <w:tab w:val="clear" w:pos="1814"/>
          <w:tab w:val="left" w:pos="624"/>
          <w:tab w:val="left" w:pos="4082"/>
        </w:tabs>
        <w:spacing w:after="120"/>
        <w:ind w:left="1260" w:firstLine="612"/>
        <w:jc w:val="both"/>
        <w:rPr>
          <w:rFonts w:eastAsia="Calibri"/>
          <w:sz w:val="24"/>
          <w:szCs w:val="24"/>
          <w:shd w:val="clear" w:color="auto" w:fill="FFFFFF"/>
          <w:lang w:val="en-GB" w:eastAsia="zh-CN"/>
        </w:rPr>
      </w:pPr>
      <w:r w:rsidRPr="00737799">
        <w:rPr>
          <w:rFonts w:ascii="KaiTi" w:eastAsia="KaiTi" w:hAnsi="KaiTi" w:hint="eastAsia"/>
          <w:sz w:val="24"/>
          <w:szCs w:val="24"/>
          <w:shd w:val="clear" w:color="auto" w:fill="FFFFFF"/>
          <w:lang w:val="en-GB" w:eastAsia="zh-CN"/>
        </w:rPr>
        <w:lastRenderedPageBreak/>
        <w:t>回顾</w:t>
      </w:r>
      <w:r w:rsidR="002C4F63" w:rsidRPr="002C4F63">
        <w:rPr>
          <w:rFonts w:hint="eastAsia"/>
          <w:sz w:val="24"/>
          <w:szCs w:val="24"/>
          <w:shd w:val="clear" w:color="auto" w:fill="FFFFFF"/>
          <w:lang w:val="en-GB" w:eastAsia="zh-CN"/>
        </w:rPr>
        <w:t>当</w:t>
      </w:r>
      <w:r w:rsidR="002C4F63" w:rsidRPr="002C4F63">
        <w:rPr>
          <w:rFonts w:ascii="SimSun" w:hAnsi="SimSun" w:cs="SimSun" w:hint="eastAsia"/>
          <w:sz w:val="24"/>
          <w:szCs w:val="24"/>
          <w:shd w:val="clear" w:color="auto" w:fill="FFFFFF"/>
          <w:lang w:val="en-GB" w:eastAsia="zh-CN"/>
        </w:rPr>
        <w:t>执行主任</w:t>
      </w:r>
      <w:r w:rsidR="002C4F63" w:rsidRPr="002C4F63">
        <w:rPr>
          <w:rFonts w:hint="eastAsia"/>
          <w:sz w:val="24"/>
          <w:szCs w:val="24"/>
          <w:shd w:val="clear" w:color="auto" w:fill="FFFFFF"/>
          <w:lang w:val="en-GB" w:eastAsia="zh-CN"/>
        </w:rPr>
        <w:t>受委托为</w:t>
      </w:r>
      <w:r w:rsidR="002C4F63" w:rsidRPr="002C4F63">
        <w:rPr>
          <w:rFonts w:ascii="SimSun" w:hAnsi="SimSun" w:cs="SimSun" w:hint="eastAsia"/>
          <w:sz w:val="24"/>
          <w:szCs w:val="24"/>
          <w:shd w:val="clear" w:color="auto" w:fill="FFFFFF"/>
          <w:lang w:val="en-GB" w:eastAsia="zh-CN"/>
        </w:rPr>
        <w:t>多边环境协定</w:t>
      </w:r>
      <w:r w:rsidR="002C4F63" w:rsidRPr="002C4F63">
        <w:rPr>
          <w:rFonts w:hint="eastAsia"/>
          <w:sz w:val="24"/>
          <w:szCs w:val="24"/>
          <w:shd w:val="clear" w:color="auto" w:fill="FFFFFF"/>
          <w:lang w:val="en-GB" w:eastAsia="zh-CN"/>
        </w:rPr>
        <w:t>提供</w:t>
      </w:r>
      <w:r w:rsidR="002C4F63" w:rsidRPr="002C4F63">
        <w:rPr>
          <w:rFonts w:ascii="SimSun" w:hAnsi="SimSun" w:cs="SimSun" w:hint="eastAsia"/>
          <w:sz w:val="24"/>
          <w:szCs w:val="24"/>
          <w:shd w:val="clear" w:color="auto" w:fill="FFFFFF"/>
          <w:lang w:val="en-GB" w:eastAsia="zh-CN"/>
        </w:rPr>
        <w:t>秘书处时，执行主任</w:t>
      </w:r>
      <w:r w:rsidR="002C4F63" w:rsidRPr="002C4F63">
        <w:rPr>
          <w:rFonts w:ascii="SimSun" w:hAnsi="SimSun" w:hint="eastAsia"/>
          <w:sz w:val="24"/>
          <w:szCs w:val="24"/>
          <w:shd w:val="clear" w:color="auto" w:fill="FFFFFF"/>
          <w:lang w:val="en-GB" w:eastAsia="zh-CN"/>
        </w:rPr>
        <w:t>还</w:t>
      </w:r>
      <w:r>
        <w:rPr>
          <w:rFonts w:hint="eastAsia"/>
          <w:sz w:val="24"/>
          <w:szCs w:val="24"/>
          <w:shd w:val="clear" w:color="auto" w:fill="FFFFFF"/>
          <w:lang w:val="en-GB" w:eastAsia="zh-CN"/>
        </w:rPr>
        <w:t>请求</w:t>
      </w:r>
      <w:r w:rsidR="002C4F63" w:rsidRPr="002C4F63">
        <w:rPr>
          <w:rFonts w:hint="eastAsia"/>
          <w:sz w:val="24"/>
          <w:szCs w:val="24"/>
          <w:shd w:val="clear" w:color="auto" w:fill="FFFFFF"/>
          <w:lang w:val="en-GB" w:eastAsia="zh-CN"/>
        </w:rPr>
        <w:t>获得</w:t>
      </w:r>
      <w:r w:rsidR="002C4F63" w:rsidRPr="002C4F63">
        <w:rPr>
          <w:rFonts w:ascii="SimSun" w:hAnsi="SimSun" w:cs="SimSun" w:hint="eastAsia"/>
          <w:sz w:val="24"/>
          <w:szCs w:val="24"/>
          <w:shd w:val="clear" w:color="auto" w:fill="FFFFFF"/>
          <w:lang w:val="en-GB" w:eastAsia="zh-CN"/>
        </w:rPr>
        <w:t>联合国环境规划署理事机构的批准，才能</w:t>
      </w:r>
      <w:r>
        <w:rPr>
          <w:rFonts w:hint="eastAsia"/>
          <w:sz w:val="24"/>
          <w:szCs w:val="24"/>
          <w:shd w:val="clear" w:color="auto" w:fill="FFFFFF"/>
          <w:lang w:val="en-GB" w:eastAsia="zh-CN"/>
        </w:rPr>
        <w:t>订立</w:t>
      </w:r>
      <w:r w:rsidR="002C4F63" w:rsidRPr="002C4F63">
        <w:rPr>
          <w:rFonts w:hint="eastAsia"/>
          <w:sz w:val="24"/>
          <w:szCs w:val="24"/>
          <w:shd w:val="clear" w:color="auto" w:fill="FFFFFF"/>
          <w:lang w:val="en-GB" w:eastAsia="zh-CN"/>
        </w:rPr>
        <w:t>适当安排以履行</w:t>
      </w:r>
      <w:r w:rsidR="002C4F63" w:rsidRPr="002C4F63">
        <w:rPr>
          <w:rFonts w:ascii="SimSun" w:hAnsi="SimSun" w:cs="SimSun" w:hint="eastAsia"/>
          <w:sz w:val="24"/>
          <w:szCs w:val="24"/>
          <w:shd w:val="clear" w:color="auto" w:fill="FFFFFF"/>
          <w:lang w:val="en-GB" w:eastAsia="zh-CN"/>
        </w:rPr>
        <w:t>秘书处职能，并设立</w:t>
      </w:r>
      <w:r w:rsidR="00B044DF" w:rsidRPr="002C4F63">
        <w:rPr>
          <w:rFonts w:ascii="SimSun" w:hAnsi="SimSun" w:cs="SimSun" w:hint="eastAsia"/>
          <w:sz w:val="24"/>
          <w:szCs w:val="24"/>
          <w:shd w:val="clear" w:color="auto" w:fill="FFFFFF"/>
          <w:lang w:val="en-GB" w:eastAsia="zh-CN"/>
        </w:rPr>
        <w:t>或延长</w:t>
      </w:r>
      <w:r w:rsidR="00C77757">
        <w:rPr>
          <w:rFonts w:ascii="SimSun" w:hAnsi="SimSun" w:cs="SimSun" w:hint="eastAsia"/>
          <w:sz w:val="24"/>
          <w:szCs w:val="24"/>
          <w:shd w:val="clear" w:color="auto" w:fill="FFFFFF"/>
          <w:lang w:val="en-GB" w:eastAsia="zh-CN"/>
        </w:rPr>
        <w:t>该</w:t>
      </w:r>
      <w:r w:rsidR="002C4F63" w:rsidRPr="002C4F63">
        <w:rPr>
          <w:rFonts w:ascii="SimSun" w:hAnsi="SimSun" w:cs="SimSun" w:hint="eastAsia"/>
          <w:sz w:val="24"/>
          <w:szCs w:val="24"/>
          <w:shd w:val="clear" w:color="auto" w:fill="FFFFFF"/>
          <w:lang w:val="en-GB" w:eastAsia="zh-CN"/>
        </w:rPr>
        <w:t>多边环境协定的信托基金，</w:t>
      </w:r>
    </w:p>
    <w:p w:rsidR="002C4F63" w:rsidRPr="002C4F63" w:rsidRDefault="002C4F63" w:rsidP="00811071">
      <w:pPr>
        <w:tabs>
          <w:tab w:val="clear" w:pos="1814"/>
          <w:tab w:val="left" w:pos="624"/>
          <w:tab w:val="left" w:pos="4082"/>
        </w:tabs>
        <w:spacing w:after="120"/>
        <w:ind w:left="1260" w:firstLine="612"/>
        <w:jc w:val="both"/>
        <w:rPr>
          <w:rFonts w:eastAsia="Calibri"/>
          <w:sz w:val="24"/>
          <w:szCs w:val="24"/>
          <w:shd w:val="clear" w:color="auto" w:fill="FFFFFF"/>
          <w:lang w:val="en-GB" w:eastAsia="zh-CN"/>
        </w:rPr>
      </w:pPr>
      <w:r w:rsidRPr="00737799">
        <w:rPr>
          <w:rFonts w:ascii="KaiTi" w:eastAsia="KaiTi" w:hAnsi="KaiTi" w:hint="eastAsia"/>
          <w:sz w:val="24"/>
          <w:szCs w:val="24"/>
          <w:shd w:val="clear" w:color="auto" w:fill="FFFFFF"/>
          <w:lang w:val="en-GB" w:eastAsia="zh-CN"/>
        </w:rPr>
        <w:lastRenderedPageBreak/>
        <w:t>赞赏地注意到</w:t>
      </w:r>
      <w:r w:rsidRPr="002C4F63">
        <w:rPr>
          <w:rFonts w:ascii="SimSun" w:hAnsi="SimSun" w:cs="SimSun" w:hint="eastAsia"/>
          <w:sz w:val="24"/>
          <w:szCs w:val="24"/>
          <w:shd w:val="clear" w:color="auto" w:fill="FFFFFF"/>
          <w:lang w:val="en-GB" w:eastAsia="zh-CN"/>
        </w:rPr>
        <w:t>联合国环境规划署目前已经或今后将为本决议附件所载的</w:t>
      </w:r>
      <w:r w:rsidR="00AB5EDF">
        <w:rPr>
          <w:rFonts w:hint="eastAsia"/>
          <w:sz w:val="24"/>
          <w:szCs w:val="24"/>
          <w:shd w:val="clear" w:color="auto" w:fill="FFFFFF"/>
          <w:lang w:val="en-GB" w:eastAsia="zh-CN"/>
        </w:rPr>
        <w:t>多</w:t>
      </w:r>
      <w:r w:rsidRPr="002C4F63">
        <w:rPr>
          <w:sz w:val="24"/>
          <w:szCs w:val="24"/>
          <w:shd w:val="clear" w:color="auto" w:fill="FFFFFF"/>
          <w:lang w:val="en-GB" w:eastAsia="zh-CN"/>
        </w:rPr>
        <w:t>项</w:t>
      </w:r>
      <w:r w:rsidRPr="002C4F63">
        <w:rPr>
          <w:rFonts w:ascii="SimSun" w:hAnsi="SimSun" w:cs="SimSun" w:hint="eastAsia"/>
          <w:sz w:val="24"/>
          <w:szCs w:val="24"/>
          <w:shd w:val="clear" w:color="auto" w:fill="FFFFFF"/>
          <w:lang w:val="en-GB" w:eastAsia="zh-CN"/>
        </w:rPr>
        <w:t>多边环境协定</w:t>
      </w:r>
      <w:r w:rsidRPr="002C4F63">
        <w:rPr>
          <w:rFonts w:hint="eastAsia"/>
          <w:sz w:val="24"/>
          <w:szCs w:val="24"/>
          <w:shd w:val="clear" w:color="auto" w:fill="FFFFFF"/>
          <w:lang w:val="en-GB" w:eastAsia="zh-CN"/>
        </w:rPr>
        <w:t>（以下称为“环境署</w:t>
      </w:r>
      <w:r w:rsidR="00AB5EDF">
        <w:rPr>
          <w:rFonts w:hint="eastAsia"/>
          <w:sz w:val="24"/>
          <w:szCs w:val="24"/>
          <w:shd w:val="clear" w:color="auto" w:fill="FFFFFF"/>
          <w:lang w:val="en-GB" w:eastAsia="zh-CN"/>
        </w:rPr>
        <w:t>管理的</w:t>
      </w:r>
      <w:r w:rsidRPr="002C4F63">
        <w:rPr>
          <w:rFonts w:hint="eastAsia"/>
          <w:sz w:val="24"/>
          <w:szCs w:val="24"/>
          <w:shd w:val="clear" w:color="auto" w:fill="FFFFFF"/>
          <w:lang w:val="en-GB" w:eastAsia="zh-CN"/>
        </w:rPr>
        <w:t>多边环境协定”）提供秘书处，</w:t>
      </w:r>
    </w:p>
    <w:p w:rsidR="00AB5EDF" w:rsidRDefault="00AB5EDF" w:rsidP="00811071">
      <w:pPr>
        <w:tabs>
          <w:tab w:val="clear" w:pos="1814"/>
          <w:tab w:val="left" w:pos="624"/>
          <w:tab w:val="left" w:pos="4082"/>
        </w:tabs>
        <w:spacing w:after="120"/>
        <w:ind w:left="1260" w:firstLine="612"/>
        <w:jc w:val="both"/>
        <w:rPr>
          <w:rFonts w:ascii="楷体" w:eastAsia="楷体" w:hAnsi="楷体"/>
          <w:sz w:val="24"/>
          <w:szCs w:val="24"/>
          <w:shd w:val="clear" w:color="auto" w:fill="FFFFFF"/>
          <w:lang w:val="en-GB" w:eastAsia="zh-CN"/>
        </w:rPr>
      </w:pPr>
      <w:r w:rsidRPr="00737799">
        <w:rPr>
          <w:rFonts w:ascii="KaiTi" w:eastAsia="KaiTi" w:hAnsi="KaiTi" w:hint="eastAsia"/>
          <w:sz w:val="24"/>
          <w:szCs w:val="24"/>
          <w:shd w:val="clear" w:color="auto" w:fill="FFFFFF"/>
          <w:lang w:val="en-GB" w:eastAsia="zh-CN"/>
        </w:rPr>
        <w:t>回顾</w:t>
      </w:r>
      <w:r w:rsidRPr="00AB5EDF">
        <w:rPr>
          <w:sz w:val="24"/>
          <w:szCs w:val="24"/>
          <w:shd w:val="clear" w:color="auto" w:fill="FFFFFF"/>
          <w:lang w:val="en-GB" w:eastAsia="zh-CN"/>
        </w:rPr>
        <w:t>其第</w:t>
      </w:r>
      <w:r w:rsidRPr="00AB5EDF">
        <w:rPr>
          <w:sz w:val="24"/>
          <w:szCs w:val="24"/>
          <w:shd w:val="clear" w:color="auto" w:fill="FFFFFF"/>
          <w:lang w:eastAsia="zh-CN"/>
        </w:rPr>
        <w:t>1/16</w:t>
      </w:r>
      <w:r w:rsidRPr="00AB5EDF">
        <w:rPr>
          <w:sz w:val="24"/>
          <w:szCs w:val="24"/>
          <w:shd w:val="clear" w:color="auto" w:fill="FFFFFF"/>
          <w:lang w:eastAsia="zh-CN"/>
        </w:rPr>
        <w:t>号决议</w:t>
      </w:r>
      <w:r>
        <w:rPr>
          <w:rFonts w:hint="eastAsia"/>
          <w:sz w:val="24"/>
          <w:szCs w:val="24"/>
          <w:shd w:val="clear" w:color="auto" w:fill="FFFFFF"/>
          <w:lang w:eastAsia="zh-CN"/>
        </w:rPr>
        <w:t>，该决议指出由联合国环境规划署承担秘书处职能的协定在</w:t>
      </w:r>
      <w:r w:rsidR="008C3795">
        <w:rPr>
          <w:rFonts w:hint="eastAsia"/>
          <w:sz w:val="24"/>
          <w:szCs w:val="24"/>
          <w:shd w:val="clear" w:color="auto" w:fill="FFFFFF"/>
          <w:lang w:eastAsia="zh-CN"/>
        </w:rPr>
        <w:t>行政费用方面</w:t>
      </w:r>
      <w:r>
        <w:rPr>
          <w:rFonts w:hint="eastAsia"/>
          <w:sz w:val="24"/>
          <w:szCs w:val="24"/>
          <w:shd w:val="clear" w:color="auto" w:fill="FFFFFF"/>
          <w:lang w:eastAsia="zh-CN"/>
        </w:rPr>
        <w:t>必须</w:t>
      </w:r>
      <w:r w:rsidR="008C3795">
        <w:rPr>
          <w:rFonts w:hint="eastAsia"/>
          <w:sz w:val="24"/>
          <w:szCs w:val="24"/>
          <w:shd w:val="clear" w:color="auto" w:fill="FFFFFF"/>
          <w:lang w:eastAsia="zh-CN"/>
        </w:rPr>
        <w:t>依照</w:t>
      </w:r>
      <w:r w:rsidR="008C3795" w:rsidRPr="008C3795">
        <w:rPr>
          <w:sz w:val="24"/>
          <w:szCs w:val="24"/>
          <w:shd w:val="clear" w:color="auto" w:fill="FFFFFF"/>
          <w:lang w:eastAsia="zh-CN"/>
        </w:rPr>
        <w:t>联合国财务条例和细则</w:t>
      </w:r>
      <w:r w:rsidR="008C3795">
        <w:rPr>
          <w:rFonts w:hint="eastAsia"/>
          <w:sz w:val="24"/>
          <w:szCs w:val="24"/>
          <w:shd w:val="clear" w:color="auto" w:fill="FFFFFF"/>
          <w:lang w:eastAsia="zh-CN"/>
        </w:rPr>
        <w:t>，</w:t>
      </w:r>
      <w:r w:rsidR="00FE6060">
        <w:rPr>
          <w:rFonts w:hint="eastAsia"/>
          <w:sz w:val="24"/>
          <w:szCs w:val="24"/>
          <w:shd w:val="clear" w:color="auto" w:fill="FFFFFF"/>
          <w:lang w:eastAsia="zh-CN"/>
        </w:rPr>
        <w:t>并</w:t>
      </w:r>
      <w:r>
        <w:rPr>
          <w:rFonts w:hint="eastAsia"/>
          <w:sz w:val="24"/>
          <w:szCs w:val="24"/>
          <w:shd w:val="clear" w:color="auto" w:fill="FFFFFF"/>
          <w:lang w:eastAsia="zh-CN"/>
        </w:rPr>
        <w:t>基于费用回收原则</w:t>
      </w:r>
      <w:r w:rsidR="008C3795">
        <w:rPr>
          <w:rFonts w:hint="eastAsia"/>
          <w:sz w:val="24"/>
          <w:szCs w:val="24"/>
          <w:shd w:val="clear" w:color="auto" w:fill="FFFFFF"/>
          <w:lang w:eastAsia="zh-CN"/>
        </w:rPr>
        <w:t>，</w:t>
      </w:r>
    </w:p>
    <w:p w:rsidR="002C4F63" w:rsidRPr="002C4F63" w:rsidRDefault="008C3795" w:rsidP="00811071">
      <w:pPr>
        <w:tabs>
          <w:tab w:val="clear" w:pos="1814"/>
          <w:tab w:val="left" w:pos="624"/>
          <w:tab w:val="left" w:pos="4082"/>
        </w:tabs>
        <w:spacing w:after="120"/>
        <w:ind w:left="1260" w:firstLine="612"/>
        <w:jc w:val="both"/>
        <w:rPr>
          <w:rFonts w:eastAsia="Calibri"/>
          <w:sz w:val="24"/>
          <w:szCs w:val="24"/>
          <w:shd w:val="clear" w:color="auto" w:fill="FFFFFF"/>
          <w:lang w:val="en-GB" w:eastAsia="zh-CN"/>
        </w:rPr>
      </w:pPr>
      <w:r w:rsidRPr="00737799">
        <w:rPr>
          <w:rFonts w:ascii="KaiTi" w:eastAsia="KaiTi" w:hAnsi="KaiTi" w:hint="eastAsia"/>
          <w:sz w:val="24"/>
          <w:szCs w:val="24"/>
          <w:shd w:val="clear" w:color="auto" w:fill="FFFFFF"/>
          <w:lang w:val="en-GB" w:eastAsia="zh-CN"/>
        </w:rPr>
        <w:t>注意到</w:t>
      </w:r>
      <w:r w:rsidR="002C4F63" w:rsidRPr="002C4F63">
        <w:rPr>
          <w:rFonts w:ascii="SimSun" w:hAnsi="SimSun" w:cs="SimSun" w:hint="eastAsia"/>
          <w:sz w:val="24"/>
          <w:szCs w:val="24"/>
          <w:shd w:val="clear" w:color="auto" w:fill="FFFFFF"/>
          <w:lang w:val="en-GB" w:eastAsia="zh-CN"/>
        </w:rPr>
        <w:t>执行主任</w:t>
      </w:r>
      <w:r w:rsidR="002C4F63" w:rsidRPr="002C4F63">
        <w:rPr>
          <w:rFonts w:hint="eastAsia"/>
          <w:sz w:val="24"/>
          <w:szCs w:val="24"/>
          <w:shd w:val="clear" w:color="auto" w:fill="FFFFFF"/>
          <w:lang w:val="en-GB" w:eastAsia="zh-CN"/>
        </w:rPr>
        <w:t>关于</w:t>
      </w:r>
      <w:r w:rsidR="002C4F63" w:rsidRPr="002C4F63">
        <w:rPr>
          <w:rFonts w:ascii="SimSun" w:hAnsi="SimSun" w:cs="SimSun" w:hint="eastAsia"/>
          <w:sz w:val="24"/>
          <w:szCs w:val="24"/>
          <w:shd w:val="clear" w:color="auto" w:fill="FFFFFF"/>
          <w:lang w:val="en-GB" w:eastAsia="zh-CN"/>
        </w:rPr>
        <w:t>联合国环境规划署与环境署</w:t>
      </w:r>
      <w:r>
        <w:rPr>
          <w:rFonts w:ascii="SimSun" w:hAnsi="SimSun" w:cs="SimSun" w:hint="eastAsia"/>
          <w:sz w:val="24"/>
          <w:szCs w:val="24"/>
          <w:shd w:val="clear" w:color="auto" w:fill="FFFFFF"/>
          <w:lang w:val="en-GB" w:eastAsia="zh-CN"/>
        </w:rPr>
        <w:t>管理的</w:t>
      </w:r>
      <w:r w:rsidR="002C4F63" w:rsidRPr="002C4F63">
        <w:rPr>
          <w:rFonts w:ascii="SimSun" w:hAnsi="SimSun" w:cs="SimSun" w:hint="eastAsia"/>
          <w:sz w:val="24"/>
          <w:szCs w:val="24"/>
          <w:shd w:val="clear" w:color="auto" w:fill="FFFFFF"/>
          <w:lang w:val="en-GB" w:eastAsia="zh-CN"/>
        </w:rPr>
        <w:t>多边环境协定</w:t>
      </w:r>
      <w:r w:rsidR="002C4F63" w:rsidRPr="002C4F63">
        <w:rPr>
          <w:rFonts w:hint="eastAsia"/>
          <w:sz w:val="24"/>
          <w:szCs w:val="24"/>
          <w:shd w:val="clear" w:color="auto" w:fill="FFFFFF"/>
          <w:lang w:val="en-GB" w:eastAsia="zh-CN"/>
        </w:rPr>
        <w:t>之间关系的报告</w:t>
      </w:r>
      <w:r w:rsidR="00737799">
        <w:rPr>
          <w:rStyle w:val="FootnoteReference"/>
          <w:shd w:val="clear" w:color="auto" w:fill="FFFFFF"/>
          <w:lang w:val="en-GB" w:eastAsia="zh-CN"/>
        </w:rPr>
        <w:footnoteReference w:id="24"/>
      </w:r>
      <w:r w:rsidR="002C4F63" w:rsidRPr="002C4F63">
        <w:rPr>
          <w:rFonts w:hint="eastAsia"/>
          <w:sz w:val="24"/>
          <w:szCs w:val="24"/>
          <w:shd w:val="clear" w:color="auto" w:fill="FFFFFF"/>
          <w:lang w:val="en-GB" w:eastAsia="zh-CN"/>
        </w:rPr>
        <w:t>以及</w:t>
      </w:r>
      <w:r w:rsidR="002C4F63" w:rsidRPr="002C4F63">
        <w:rPr>
          <w:rFonts w:ascii="SimSun" w:hAnsi="SimSun" w:cs="SimSun" w:hint="eastAsia"/>
          <w:sz w:val="24"/>
          <w:szCs w:val="24"/>
          <w:shd w:val="clear" w:color="auto" w:fill="FFFFFF"/>
          <w:lang w:val="en-GB" w:eastAsia="zh-CN"/>
        </w:rPr>
        <w:t>工作</w:t>
      </w:r>
      <w:r w:rsidR="002C4F63" w:rsidRPr="002C4F63">
        <w:rPr>
          <w:rFonts w:hint="eastAsia"/>
          <w:sz w:val="24"/>
          <w:szCs w:val="24"/>
          <w:shd w:val="clear" w:color="auto" w:fill="FFFFFF"/>
          <w:lang w:val="en-GB" w:eastAsia="zh-CN"/>
        </w:rPr>
        <w:t>组的工作，</w:t>
      </w:r>
      <w:r w:rsidR="00B044DF">
        <w:rPr>
          <w:rFonts w:ascii="SimSun" w:hAnsi="SimSun" w:cs="SimSun" w:hint="eastAsia"/>
          <w:sz w:val="24"/>
          <w:szCs w:val="24"/>
          <w:shd w:val="clear" w:color="auto" w:fill="FFFFFF"/>
          <w:lang w:val="en-GB" w:eastAsia="zh-CN"/>
        </w:rPr>
        <w:t>该项</w:t>
      </w:r>
      <w:r w:rsidR="002C4F63" w:rsidRPr="002C4F63">
        <w:rPr>
          <w:rFonts w:hint="eastAsia"/>
          <w:sz w:val="24"/>
          <w:szCs w:val="24"/>
          <w:shd w:val="clear" w:color="auto" w:fill="FFFFFF"/>
          <w:lang w:val="en-GB" w:eastAsia="zh-CN"/>
        </w:rPr>
        <w:t>工作基于</w:t>
      </w:r>
      <w:r w:rsidR="002C4F63" w:rsidRPr="002C4F63">
        <w:rPr>
          <w:rFonts w:ascii="SimSun" w:hAnsi="SimSun" w:cs="SimSun" w:hint="eastAsia"/>
          <w:sz w:val="24"/>
          <w:szCs w:val="24"/>
          <w:shd w:val="clear" w:color="auto" w:fill="FFFFFF"/>
          <w:lang w:val="en-GB" w:eastAsia="zh-CN"/>
        </w:rPr>
        <w:t>环境署</w:t>
      </w:r>
      <w:r>
        <w:rPr>
          <w:rFonts w:ascii="SimSun" w:hAnsi="SimSun" w:cs="SimSun" w:hint="eastAsia"/>
          <w:sz w:val="24"/>
          <w:szCs w:val="24"/>
          <w:shd w:val="clear" w:color="auto" w:fill="FFFFFF"/>
          <w:lang w:val="en-GB" w:eastAsia="zh-CN"/>
        </w:rPr>
        <w:t>管理的</w:t>
      </w:r>
      <w:r w:rsidR="002C4F63" w:rsidRPr="002C4F63">
        <w:rPr>
          <w:rFonts w:ascii="SimSun" w:hAnsi="SimSun" w:cs="SimSun" w:hint="eastAsia"/>
          <w:sz w:val="24"/>
          <w:szCs w:val="24"/>
          <w:shd w:val="clear" w:color="auto" w:fill="FFFFFF"/>
          <w:lang w:val="en-GB" w:eastAsia="zh-CN"/>
        </w:rPr>
        <w:t>多边环境协定</w:t>
      </w:r>
      <w:r w:rsidR="002C4F63" w:rsidRPr="002C4F63">
        <w:rPr>
          <w:rFonts w:hint="eastAsia"/>
          <w:sz w:val="24"/>
          <w:szCs w:val="24"/>
          <w:shd w:val="clear" w:color="auto" w:fill="FFFFFF"/>
          <w:lang w:val="en-GB" w:eastAsia="zh-CN"/>
        </w:rPr>
        <w:t>与</w:t>
      </w:r>
      <w:r w:rsidR="002C4F63" w:rsidRPr="002C4F63">
        <w:rPr>
          <w:rFonts w:ascii="SimSun" w:hAnsi="SimSun" w:cs="SimSun" w:hint="eastAsia"/>
          <w:sz w:val="24"/>
          <w:szCs w:val="24"/>
          <w:shd w:val="clear" w:color="auto" w:fill="FFFFFF"/>
          <w:lang w:val="en-GB" w:eastAsia="zh-CN"/>
        </w:rPr>
        <w:t>联合国环境规划署在编制其建议方面的紧密协作，</w:t>
      </w:r>
    </w:p>
    <w:p w:rsidR="002C4F63" w:rsidRPr="002C4F63" w:rsidRDefault="002C4F63" w:rsidP="00811071">
      <w:pPr>
        <w:tabs>
          <w:tab w:val="clear" w:pos="1814"/>
          <w:tab w:val="left" w:pos="624"/>
          <w:tab w:val="left" w:pos="4082"/>
        </w:tabs>
        <w:spacing w:after="120"/>
        <w:ind w:left="1260" w:firstLine="612"/>
        <w:jc w:val="both"/>
        <w:rPr>
          <w:rFonts w:eastAsia="Calibri"/>
          <w:sz w:val="24"/>
          <w:szCs w:val="24"/>
          <w:shd w:val="clear" w:color="auto" w:fill="FFFFFF"/>
          <w:lang w:val="en-GB" w:eastAsia="zh-CN"/>
        </w:rPr>
      </w:pPr>
      <w:r w:rsidRPr="00737799">
        <w:rPr>
          <w:rFonts w:ascii="KaiTi" w:eastAsia="KaiTi" w:hAnsi="KaiTi" w:hint="eastAsia"/>
          <w:sz w:val="24"/>
          <w:szCs w:val="24"/>
          <w:shd w:val="clear" w:color="auto" w:fill="FFFFFF"/>
          <w:lang w:val="en-GB" w:eastAsia="zh-CN"/>
        </w:rPr>
        <w:t>欢迎</w:t>
      </w:r>
      <w:r w:rsidR="008C3795" w:rsidRPr="008C3795">
        <w:rPr>
          <w:rFonts w:ascii="SimSun" w:hAnsi="SimSun" w:hint="eastAsia"/>
          <w:sz w:val="24"/>
          <w:szCs w:val="24"/>
          <w:shd w:val="clear" w:color="auto" w:fill="FFFFFF"/>
          <w:lang w:val="en-GB" w:eastAsia="zh-CN"/>
        </w:rPr>
        <w:t>执行主任采取</w:t>
      </w:r>
      <w:r w:rsidR="008C3795">
        <w:rPr>
          <w:rFonts w:ascii="SimSun" w:hAnsi="SimSun" w:hint="eastAsia"/>
          <w:sz w:val="24"/>
          <w:szCs w:val="24"/>
          <w:shd w:val="clear" w:color="auto" w:fill="FFFFFF"/>
          <w:lang w:val="en-GB" w:eastAsia="zh-CN"/>
        </w:rPr>
        <w:t>措施改善</w:t>
      </w:r>
      <w:r w:rsidR="008C3795" w:rsidRPr="008C3795">
        <w:rPr>
          <w:rFonts w:ascii="SimSun" w:hAnsi="SimSun" w:hint="eastAsia"/>
          <w:sz w:val="24"/>
          <w:szCs w:val="24"/>
          <w:shd w:val="clear" w:color="auto" w:fill="FFFFFF"/>
          <w:lang w:val="en-GB" w:eastAsia="zh-CN"/>
        </w:rPr>
        <w:t>行政安排</w:t>
      </w:r>
      <w:r w:rsidR="008C3795">
        <w:rPr>
          <w:rFonts w:ascii="SimSun" w:hAnsi="SimSun" w:hint="eastAsia"/>
          <w:sz w:val="24"/>
          <w:szCs w:val="24"/>
          <w:shd w:val="clear" w:color="auto" w:fill="FFFFFF"/>
          <w:lang w:val="en-GB" w:eastAsia="zh-CN"/>
        </w:rPr>
        <w:t>的效力、提供服务和联合国环境规划署与其提供秘书处的多边环境协定工作方案之间的相互支持，包括采取措施执行工作组的建议</w:t>
      </w:r>
      <w:r w:rsidRPr="002C4F63">
        <w:rPr>
          <w:rFonts w:hint="eastAsia"/>
          <w:sz w:val="24"/>
          <w:szCs w:val="24"/>
          <w:shd w:val="clear" w:color="auto" w:fill="FFFFFF"/>
          <w:lang w:val="en-GB" w:eastAsia="zh-CN"/>
        </w:rPr>
        <w:t>，</w:t>
      </w:r>
    </w:p>
    <w:p w:rsidR="002C4F63" w:rsidRPr="002C4F63" w:rsidRDefault="002C4F63" w:rsidP="00255409">
      <w:pPr>
        <w:keepNext/>
        <w:keepLines/>
        <w:tabs>
          <w:tab w:val="right" w:pos="851"/>
          <w:tab w:val="left" w:pos="4082"/>
        </w:tabs>
        <w:suppressAutoHyphens/>
        <w:spacing w:before="80"/>
        <w:ind w:left="1253" w:right="289" w:hanging="1253"/>
        <w:jc w:val="center"/>
        <w:rPr>
          <w:rFonts w:eastAsia="SimHei"/>
          <w:b/>
          <w:sz w:val="28"/>
          <w:shd w:val="clear" w:color="auto" w:fill="FFFFFF"/>
          <w:lang w:val="en-GB"/>
        </w:rPr>
      </w:pPr>
      <w:r w:rsidRPr="002C4F63">
        <w:rPr>
          <w:rFonts w:eastAsia="SimHei"/>
          <w:b/>
          <w:sz w:val="28"/>
          <w:shd w:val="clear" w:color="auto" w:fill="FFFFFF"/>
          <w:lang w:val="en-GB"/>
        </w:rPr>
        <w:t>A</w:t>
      </w:r>
    </w:p>
    <w:p w:rsidR="002C4F63" w:rsidRPr="002C4F63" w:rsidRDefault="002C4F63" w:rsidP="00255409">
      <w:pPr>
        <w:keepNext/>
        <w:keepLines/>
        <w:tabs>
          <w:tab w:val="right" w:pos="851"/>
          <w:tab w:val="left" w:pos="4082"/>
        </w:tabs>
        <w:suppressAutoHyphens/>
        <w:spacing w:after="120"/>
        <w:ind w:left="1253" w:right="288" w:hanging="1253"/>
        <w:jc w:val="center"/>
        <w:rPr>
          <w:rFonts w:ascii="SimHei" w:eastAsia="SimHei" w:hAnsi="SimHei"/>
          <w:sz w:val="28"/>
          <w:shd w:val="clear" w:color="auto" w:fill="FFFFFF"/>
          <w:lang w:val="en-GB"/>
        </w:rPr>
      </w:pPr>
      <w:proofErr w:type="spellStart"/>
      <w:r w:rsidRPr="002C4F63">
        <w:rPr>
          <w:rFonts w:ascii="SimHei" w:eastAsia="SimHei" w:hAnsi="SimHei" w:hint="eastAsia"/>
          <w:b/>
          <w:sz w:val="28"/>
          <w:shd w:val="clear" w:color="auto" w:fill="FFFFFF"/>
          <w:lang w:val="en-GB"/>
        </w:rPr>
        <w:t>体制框架和问责制</w:t>
      </w:r>
      <w:proofErr w:type="spellEnd"/>
    </w:p>
    <w:p w:rsidR="002C4F63" w:rsidRPr="002C4F63" w:rsidRDefault="002C4F63" w:rsidP="00255409">
      <w:pPr>
        <w:numPr>
          <w:ilvl w:val="0"/>
          <w:numId w:val="44"/>
        </w:numPr>
        <w:tabs>
          <w:tab w:val="left" w:pos="624"/>
          <w:tab w:val="left" w:pos="4082"/>
        </w:tabs>
        <w:spacing w:after="120"/>
        <w:ind w:left="1253" w:firstLine="619"/>
        <w:jc w:val="both"/>
        <w:rPr>
          <w:rFonts w:eastAsia="Calibri"/>
          <w:sz w:val="24"/>
          <w:szCs w:val="24"/>
          <w:shd w:val="clear" w:color="auto" w:fill="FFFFFF"/>
          <w:lang w:val="en-GB" w:eastAsia="zh-CN"/>
        </w:rPr>
      </w:pPr>
      <w:r w:rsidRPr="00737799">
        <w:rPr>
          <w:rFonts w:ascii="KaiTi" w:eastAsia="KaiTi" w:hAnsi="KaiTi" w:hint="eastAsia"/>
          <w:sz w:val="24"/>
          <w:szCs w:val="24"/>
          <w:shd w:val="clear" w:color="auto" w:fill="FFFFFF"/>
          <w:lang w:val="en-GB" w:eastAsia="zh-CN"/>
        </w:rPr>
        <w:t>请</w:t>
      </w:r>
      <w:r w:rsidRPr="002C4F63">
        <w:rPr>
          <w:rFonts w:ascii="SimSun" w:hAnsi="SimSun" w:cs="SimSun" w:hint="eastAsia"/>
          <w:sz w:val="24"/>
          <w:szCs w:val="24"/>
          <w:shd w:val="clear" w:color="auto" w:fill="FFFFFF"/>
          <w:lang w:val="en-GB" w:eastAsia="zh-CN"/>
        </w:rPr>
        <w:t>执行主任</w:t>
      </w:r>
      <w:r w:rsidRPr="002C4F63">
        <w:rPr>
          <w:rFonts w:hint="eastAsia"/>
          <w:sz w:val="24"/>
          <w:szCs w:val="24"/>
          <w:shd w:val="clear" w:color="auto" w:fill="FFFFFF"/>
          <w:lang w:val="en-GB" w:eastAsia="zh-CN"/>
        </w:rPr>
        <w:t>与</w:t>
      </w:r>
      <w:r w:rsidR="008C3795">
        <w:rPr>
          <w:rFonts w:hint="eastAsia"/>
          <w:sz w:val="24"/>
          <w:szCs w:val="24"/>
          <w:shd w:val="clear" w:color="auto" w:fill="FFFFFF"/>
          <w:lang w:val="en-GB" w:eastAsia="zh-CN"/>
        </w:rPr>
        <w:t>环境署管理的</w:t>
      </w:r>
      <w:r w:rsidRPr="002C4F63">
        <w:rPr>
          <w:rFonts w:ascii="SimSun" w:hAnsi="SimSun" w:cs="SimSun" w:hint="eastAsia"/>
          <w:sz w:val="24"/>
          <w:szCs w:val="24"/>
          <w:shd w:val="clear" w:color="auto" w:fill="FFFFFF"/>
          <w:lang w:val="en-GB" w:eastAsia="zh-CN"/>
        </w:rPr>
        <w:t>多边环境协定</w:t>
      </w:r>
      <w:r w:rsidR="008C3795">
        <w:rPr>
          <w:rFonts w:ascii="SimSun" w:hAnsi="SimSun" w:cs="SimSun" w:hint="eastAsia"/>
          <w:sz w:val="24"/>
          <w:szCs w:val="24"/>
          <w:shd w:val="clear" w:color="auto" w:fill="FFFFFF"/>
          <w:lang w:val="en-GB" w:eastAsia="zh-CN"/>
        </w:rPr>
        <w:t>的秘书处</w:t>
      </w:r>
      <w:r w:rsidRPr="002C4F63">
        <w:rPr>
          <w:rFonts w:ascii="SimSun" w:hAnsi="SimSun" w:cs="SimSun" w:hint="eastAsia"/>
          <w:sz w:val="24"/>
          <w:szCs w:val="24"/>
          <w:shd w:val="clear" w:color="auto" w:fill="FFFFFF"/>
          <w:lang w:val="en-GB" w:eastAsia="zh-CN"/>
        </w:rPr>
        <w:t>协商，</w:t>
      </w:r>
      <w:r w:rsidR="008C3795">
        <w:rPr>
          <w:rFonts w:ascii="SimSun" w:hAnsi="SimSun" w:cs="SimSun" w:hint="eastAsia"/>
          <w:sz w:val="24"/>
          <w:szCs w:val="24"/>
          <w:shd w:val="clear" w:color="auto" w:fill="FFFFFF"/>
          <w:lang w:val="en-GB" w:eastAsia="zh-CN"/>
        </w:rPr>
        <w:t>以适当的形式编制一份对秘书处服务提供</w:t>
      </w:r>
      <w:r w:rsidR="00EF2D02">
        <w:rPr>
          <w:rFonts w:ascii="SimSun" w:hAnsi="SimSun" w:cs="SimSun" w:hint="eastAsia"/>
          <w:sz w:val="24"/>
          <w:szCs w:val="24"/>
          <w:shd w:val="clear" w:color="auto" w:fill="FFFFFF"/>
          <w:lang w:val="en-GB" w:eastAsia="zh-CN"/>
        </w:rPr>
        <w:t>工作</w:t>
      </w:r>
      <w:r w:rsidR="00157B48">
        <w:rPr>
          <w:rFonts w:ascii="SimSun" w:hAnsi="SimSun" w:cs="SimSun" w:hint="eastAsia"/>
          <w:sz w:val="24"/>
          <w:szCs w:val="24"/>
          <w:shd w:val="clear" w:color="auto" w:fill="FFFFFF"/>
          <w:lang w:val="en-GB" w:eastAsia="zh-CN"/>
        </w:rPr>
        <w:t>备选方案</w:t>
      </w:r>
      <w:r w:rsidR="008C3795">
        <w:rPr>
          <w:rFonts w:ascii="SimSun" w:hAnsi="SimSun" w:cs="SimSun" w:hint="eastAsia"/>
          <w:sz w:val="24"/>
          <w:szCs w:val="24"/>
          <w:shd w:val="clear" w:color="auto" w:fill="FFFFFF"/>
          <w:lang w:val="en-GB" w:eastAsia="zh-CN"/>
        </w:rPr>
        <w:t>的灵活</w:t>
      </w:r>
      <w:r w:rsidR="00EF2D02">
        <w:rPr>
          <w:rFonts w:ascii="SimSun" w:hAnsi="SimSun" w:cs="SimSun" w:hint="eastAsia"/>
          <w:sz w:val="24"/>
          <w:szCs w:val="24"/>
          <w:shd w:val="clear" w:color="auto" w:fill="FFFFFF"/>
          <w:lang w:val="en-GB" w:eastAsia="zh-CN"/>
        </w:rPr>
        <w:t>的</w:t>
      </w:r>
      <w:r w:rsidR="0002094A">
        <w:rPr>
          <w:rFonts w:ascii="SimSun" w:hAnsi="SimSun" w:cs="SimSun" w:hint="eastAsia"/>
          <w:sz w:val="24"/>
          <w:szCs w:val="24"/>
          <w:shd w:val="clear" w:color="auto" w:fill="FFFFFF"/>
          <w:lang w:val="en-GB" w:eastAsia="zh-CN"/>
        </w:rPr>
        <w:t>意见模板草案</w:t>
      </w:r>
      <w:r w:rsidRPr="002C4F63">
        <w:rPr>
          <w:rFonts w:hint="eastAsia"/>
          <w:sz w:val="24"/>
          <w:szCs w:val="24"/>
          <w:shd w:val="clear" w:color="auto" w:fill="FFFFFF"/>
          <w:lang w:val="en-GB" w:eastAsia="zh-CN"/>
        </w:rPr>
        <w:t>，</w:t>
      </w:r>
      <w:r w:rsidRPr="002C4F63">
        <w:rPr>
          <w:rFonts w:ascii="SimSun" w:hAnsi="SimSun" w:cs="SimSun" w:hint="eastAsia"/>
          <w:sz w:val="24"/>
          <w:szCs w:val="24"/>
          <w:shd w:val="clear" w:color="auto" w:fill="FFFFFF"/>
          <w:lang w:val="en-GB" w:eastAsia="zh-CN"/>
        </w:rPr>
        <w:t>如执行主任</w:t>
      </w:r>
      <w:r w:rsidRPr="002C4F63">
        <w:rPr>
          <w:rFonts w:hint="eastAsia"/>
          <w:sz w:val="24"/>
          <w:szCs w:val="24"/>
          <w:shd w:val="clear" w:color="auto" w:fill="FFFFFF"/>
          <w:lang w:val="en-GB" w:eastAsia="zh-CN"/>
        </w:rPr>
        <w:t>与</w:t>
      </w:r>
      <w:r w:rsidRPr="002C4F63">
        <w:rPr>
          <w:rFonts w:ascii="SimSun" w:hAnsi="SimSun" w:cs="SimSun" w:hint="eastAsia"/>
          <w:sz w:val="24"/>
          <w:szCs w:val="24"/>
          <w:shd w:val="clear" w:color="auto" w:fill="FFFFFF"/>
          <w:lang w:val="en-GB" w:eastAsia="zh-CN"/>
        </w:rPr>
        <w:t>环境署</w:t>
      </w:r>
      <w:r w:rsidR="00EF2D02">
        <w:rPr>
          <w:rFonts w:ascii="SimSun" w:hAnsi="SimSun" w:cs="SimSun" w:hint="eastAsia"/>
          <w:sz w:val="24"/>
          <w:szCs w:val="24"/>
          <w:shd w:val="clear" w:color="auto" w:fill="FFFFFF"/>
          <w:lang w:val="en-GB" w:eastAsia="zh-CN"/>
        </w:rPr>
        <w:t>管理的</w:t>
      </w:r>
      <w:r w:rsidRPr="002C4F63">
        <w:rPr>
          <w:rFonts w:ascii="SimSun" w:hAnsi="SimSun" w:cs="SimSun" w:hint="eastAsia"/>
          <w:sz w:val="24"/>
          <w:szCs w:val="24"/>
          <w:shd w:val="clear" w:color="auto" w:fill="FFFFFF"/>
          <w:lang w:val="en-GB" w:eastAsia="zh-CN"/>
        </w:rPr>
        <w:t>多边环境协定</w:t>
      </w:r>
      <w:r w:rsidRPr="002C4F63">
        <w:rPr>
          <w:rFonts w:hint="eastAsia"/>
          <w:sz w:val="24"/>
          <w:szCs w:val="24"/>
          <w:shd w:val="clear" w:color="auto" w:fill="FFFFFF"/>
          <w:lang w:val="en-GB" w:eastAsia="zh-CN"/>
        </w:rPr>
        <w:t>的</w:t>
      </w:r>
      <w:r w:rsidRPr="002C4F63">
        <w:rPr>
          <w:rFonts w:ascii="SimSun" w:hAnsi="SimSun" w:cs="SimSun" w:hint="eastAsia"/>
          <w:sz w:val="24"/>
          <w:szCs w:val="24"/>
          <w:shd w:val="clear" w:color="auto" w:fill="FFFFFF"/>
          <w:lang w:val="en-GB" w:eastAsia="zh-CN"/>
        </w:rPr>
        <w:t>缔约方大会</w:t>
      </w:r>
      <w:r w:rsidRPr="002C4F63">
        <w:rPr>
          <w:rFonts w:hint="eastAsia"/>
          <w:sz w:val="24"/>
          <w:szCs w:val="24"/>
          <w:shd w:val="clear" w:color="auto" w:fill="FFFFFF"/>
          <w:lang w:val="en-GB" w:eastAsia="zh-CN"/>
        </w:rPr>
        <w:t>或其他相关</w:t>
      </w:r>
      <w:r w:rsidRPr="002C4F63">
        <w:rPr>
          <w:rFonts w:ascii="SimSun" w:hAnsi="SimSun" w:cs="SimSun" w:hint="eastAsia"/>
          <w:sz w:val="24"/>
          <w:szCs w:val="24"/>
          <w:shd w:val="clear" w:color="auto" w:fill="FFFFFF"/>
          <w:lang w:val="en-GB" w:eastAsia="zh-CN"/>
        </w:rPr>
        <w:t>理事机构</w:t>
      </w:r>
      <w:r w:rsidRPr="002C4F63">
        <w:rPr>
          <w:rFonts w:hint="eastAsia"/>
          <w:sz w:val="24"/>
          <w:szCs w:val="24"/>
          <w:shd w:val="clear" w:color="auto" w:fill="FFFFFF"/>
          <w:lang w:val="en-GB" w:eastAsia="zh-CN"/>
        </w:rPr>
        <w:t>之间的</w:t>
      </w:r>
      <w:r w:rsidRPr="002C4F63">
        <w:rPr>
          <w:rFonts w:ascii="SimSun" w:hAnsi="SimSun" w:cs="SimSun" w:hint="eastAsia"/>
          <w:sz w:val="24"/>
          <w:szCs w:val="24"/>
          <w:shd w:val="clear" w:color="auto" w:fill="FFFFFF"/>
          <w:lang w:val="en-GB" w:eastAsia="zh-CN"/>
        </w:rPr>
        <w:t>谅解备忘录，</w:t>
      </w:r>
      <w:r w:rsidR="00EF2D02">
        <w:rPr>
          <w:rFonts w:ascii="SimSun" w:hAnsi="SimSun" w:cs="SimSun" w:hint="eastAsia"/>
          <w:sz w:val="24"/>
          <w:szCs w:val="24"/>
          <w:shd w:val="clear" w:color="auto" w:fill="FFFFFF"/>
          <w:lang w:val="en-GB" w:eastAsia="zh-CN"/>
        </w:rPr>
        <w:t>供其审议</w:t>
      </w:r>
      <w:r w:rsidRPr="002C4F63">
        <w:rPr>
          <w:rFonts w:hint="eastAsia"/>
          <w:sz w:val="24"/>
          <w:szCs w:val="24"/>
          <w:shd w:val="clear" w:color="auto" w:fill="FFFFFF"/>
          <w:lang w:val="en-GB" w:eastAsia="zh-CN"/>
        </w:rPr>
        <w:t>；</w:t>
      </w:r>
    </w:p>
    <w:p w:rsidR="002C4F63" w:rsidRPr="002C4F63" w:rsidRDefault="002C4F63" w:rsidP="00255409">
      <w:pPr>
        <w:numPr>
          <w:ilvl w:val="0"/>
          <w:numId w:val="44"/>
        </w:numPr>
        <w:tabs>
          <w:tab w:val="left" w:pos="624"/>
          <w:tab w:val="left" w:pos="4082"/>
        </w:tabs>
        <w:spacing w:after="120"/>
        <w:ind w:left="1253" w:firstLine="619"/>
        <w:jc w:val="both"/>
        <w:rPr>
          <w:rFonts w:eastAsia="Calibri"/>
          <w:sz w:val="24"/>
          <w:szCs w:val="24"/>
          <w:shd w:val="clear" w:color="auto" w:fill="FFFFFF"/>
          <w:lang w:val="en-GB" w:eastAsia="zh-CN"/>
        </w:rPr>
      </w:pPr>
      <w:r w:rsidRPr="00737799">
        <w:rPr>
          <w:rFonts w:ascii="KaiTi" w:eastAsia="KaiTi" w:hAnsi="KaiTi" w:hint="eastAsia"/>
          <w:sz w:val="24"/>
          <w:szCs w:val="24"/>
          <w:shd w:val="clear" w:color="auto" w:fill="FFFFFF"/>
          <w:lang w:val="en-GB" w:eastAsia="zh-CN"/>
        </w:rPr>
        <w:t>鼓励</w:t>
      </w:r>
      <w:r w:rsidRPr="002C4F63">
        <w:rPr>
          <w:rFonts w:ascii="SimSun" w:hAnsi="SimSun" w:cs="SimSun" w:hint="eastAsia"/>
          <w:sz w:val="24"/>
          <w:szCs w:val="24"/>
          <w:shd w:val="clear" w:color="auto" w:fill="FFFFFF"/>
          <w:lang w:val="en-GB" w:eastAsia="zh-CN"/>
        </w:rPr>
        <w:t>执行主任</w:t>
      </w:r>
      <w:r w:rsidR="00524F15">
        <w:rPr>
          <w:rFonts w:ascii="SimSun" w:hAnsi="SimSun" w:cs="SimSun" w:hint="eastAsia"/>
          <w:sz w:val="24"/>
          <w:szCs w:val="24"/>
          <w:shd w:val="clear" w:color="auto" w:fill="FFFFFF"/>
          <w:lang w:val="en-GB" w:eastAsia="zh-CN"/>
        </w:rPr>
        <w:t>通过设定</w:t>
      </w:r>
      <w:r w:rsidRPr="002C4F63">
        <w:rPr>
          <w:rFonts w:hint="eastAsia"/>
          <w:sz w:val="24"/>
          <w:szCs w:val="24"/>
          <w:lang w:val="en-US" w:eastAsia="zh-CN"/>
        </w:rPr>
        <w:t>向</w:t>
      </w:r>
      <w:r w:rsidR="00524F15">
        <w:rPr>
          <w:rFonts w:hint="eastAsia"/>
          <w:sz w:val="24"/>
          <w:szCs w:val="24"/>
          <w:lang w:val="en-US" w:eastAsia="zh-CN"/>
        </w:rPr>
        <w:t>多边环境协定</w:t>
      </w:r>
      <w:r w:rsidRPr="002C4F63">
        <w:rPr>
          <w:rFonts w:hint="eastAsia"/>
          <w:sz w:val="24"/>
          <w:szCs w:val="24"/>
          <w:lang w:val="en-US" w:eastAsia="zh-CN"/>
        </w:rPr>
        <w:t>秘书处</w:t>
      </w:r>
      <w:r w:rsidR="00524F15">
        <w:rPr>
          <w:rFonts w:hint="eastAsia"/>
          <w:sz w:val="24"/>
          <w:szCs w:val="24"/>
          <w:lang w:val="en-US" w:eastAsia="zh-CN"/>
        </w:rPr>
        <w:t>的</w:t>
      </w:r>
      <w:r w:rsidRPr="002C4F63">
        <w:rPr>
          <w:rFonts w:hint="eastAsia"/>
          <w:sz w:val="24"/>
          <w:szCs w:val="24"/>
          <w:lang w:val="en-US" w:eastAsia="zh-CN"/>
        </w:rPr>
        <w:t>负责人授权，</w:t>
      </w:r>
      <w:r w:rsidR="00524F15">
        <w:rPr>
          <w:rFonts w:hint="eastAsia"/>
          <w:sz w:val="24"/>
          <w:szCs w:val="24"/>
          <w:lang w:val="en-US" w:eastAsia="zh-CN"/>
        </w:rPr>
        <w:t>根据个案情况保持所需的灵活性，包括</w:t>
      </w:r>
      <w:r w:rsidR="00157B48">
        <w:rPr>
          <w:rFonts w:hint="eastAsia"/>
          <w:sz w:val="24"/>
          <w:szCs w:val="24"/>
          <w:lang w:val="en-US" w:eastAsia="zh-CN"/>
        </w:rPr>
        <w:t>体现</w:t>
      </w:r>
      <w:r w:rsidRPr="002C4F63">
        <w:rPr>
          <w:rFonts w:ascii="SimSun" w:hAnsi="SimSun" w:cs="SimSun" w:hint="eastAsia"/>
          <w:sz w:val="24"/>
          <w:szCs w:val="24"/>
          <w:shd w:val="clear" w:color="auto" w:fill="FFFFFF"/>
          <w:lang w:val="en-GB" w:eastAsia="zh-CN"/>
        </w:rPr>
        <w:t>多边环境协定秘书处的规模；</w:t>
      </w:r>
    </w:p>
    <w:p w:rsidR="002C4F63" w:rsidRPr="002C4F63" w:rsidRDefault="002C4F63" w:rsidP="00255409">
      <w:pPr>
        <w:keepNext/>
        <w:keepLines/>
        <w:tabs>
          <w:tab w:val="right" w:pos="851"/>
          <w:tab w:val="left" w:pos="4082"/>
        </w:tabs>
        <w:suppressAutoHyphens/>
        <w:spacing w:before="80"/>
        <w:ind w:left="1253" w:right="289" w:hanging="1253"/>
        <w:jc w:val="center"/>
        <w:rPr>
          <w:rFonts w:eastAsia="SimHei"/>
          <w:b/>
          <w:sz w:val="28"/>
          <w:shd w:val="clear" w:color="auto" w:fill="FFFFFF"/>
          <w:lang w:val="en-GB"/>
        </w:rPr>
      </w:pPr>
      <w:r w:rsidRPr="002C4F63">
        <w:rPr>
          <w:rFonts w:eastAsia="SimHei"/>
          <w:b/>
          <w:sz w:val="28"/>
          <w:shd w:val="clear" w:color="auto" w:fill="FFFFFF"/>
          <w:lang w:val="en-GB"/>
        </w:rPr>
        <w:t>B</w:t>
      </w:r>
    </w:p>
    <w:p w:rsidR="002C4F63" w:rsidRPr="002C4F63" w:rsidRDefault="002C4F63" w:rsidP="00255409">
      <w:pPr>
        <w:keepNext/>
        <w:keepLines/>
        <w:tabs>
          <w:tab w:val="right" w:pos="851"/>
          <w:tab w:val="left" w:pos="4082"/>
        </w:tabs>
        <w:suppressAutoHyphens/>
        <w:spacing w:after="120"/>
        <w:ind w:left="1253" w:right="288" w:hanging="1253"/>
        <w:jc w:val="center"/>
        <w:rPr>
          <w:rFonts w:ascii="SimHei" w:eastAsia="SimHei" w:hAnsi="SimHei"/>
          <w:sz w:val="28"/>
          <w:shd w:val="clear" w:color="auto" w:fill="FFFFFF"/>
          <w:lang w:val="en-GB"/>
        </w:rPr>
      </w:pPr>
      <w:proofErr w:type="spellStart"/>
      <w:r w:rsidRPr="002C4F63">
        <w:rPr>
          <w:rFonts w:ascii="SimHei" w:eastAsia="SimHei" w:hAnsi="SimHei" w:hint="eastAsia"/>
          <w:b/>
          <w:sz w:val="28"/>
          <w:shd w:val="clear" w:color="auto" w:fill="FFFFFF"/>
          <w:lang w:val="en-GB"/>
        </w:rPr>
        <w:t>行政和财务框架</w:t>
      </w:r>
      <w:proofErr w:type="spellEnd"/>
    </w:p>
    <w:p w:rsidR="002C4F63" w:rsidRPr="002C4F63" w:rsidRDefault="002C4F63" w:rsidP="00255409">
      <w:pPr>
        <w:numPr>
          <w:ilvl w:val="0"/>
          <w:numId w:val="44"/>
        </w:numPr>
        <w:tabs>
          <w:tab w:val="left" w:pos="624"/>
          <w:tab w:val="left" w:pos="4082"/>
        </w:tabs>
        <w:spacing w:after="120"/>
        <w:ind w:left="1253" w:firstLine="619"/>
        <w:jc w:val="both"/>
        <w:rPr>
          <w:rFonts w:eastAsia="Calibri"/>
          <w:sz w:val="24"/>
          <w:szCs w:val="24"/>
          <w:shd w:val="clear" w:color="auto" w:fill="FFFFFF"/>
          <w:lang w:val="en-GB" w:eastAsia="zh-CN"/>
        </w:rPr>
      </w:pPr>
      <w:r w:rsidRPr="00737799">
        <w:rPr>
          <w:rFonts w:ascii="KaiTi" w:eastAsia="KaiTi" w:hAnsi="KaiTi" w:hint="eastAsia"/>
          <w:sz w:val="24"/>
          <w:szCs w:val="24"/>
          <w:shd w:val="clear" w:color="auto" w:fill="FFFFFF"/>
          <w:lang w:val="en-GB" w:eastAsia="zh-CN"/>
        </w:rPr>
        <w:t>邀请</w:t>
      </w:r>
      <w:r w:rsidRPr="002C4F63">
        <w:rPr>
          <w:rFonts w:ascii="SimSun" w:hAnsi="SimSun" w:cs="SimSun" w:hint="eastAsia"/>
          <w:sz w:val="24"/>
          <w:szCs w:val="24"/>
          <w:shd w:val="clear" w:color="auto" w:fill="FFFFFF"/>
          <w:lang w:val="en-GB" w:eastAsia="zh-CN"/>
        </w:rPr>
        <w:t>环境署</w:t>
      </w:r>
      <w:r w:rsidR="00524F15">
        <w:rPr>
          <w:rFonts w:ascii="SimSun" w:hAnsi="SimSun" w:cs="SimSun" w:hint="eastAsia"/>
          <w:sz w:val="24"/>
          <w:szCs w:val="24"/>
          <w:shd w:val="clear" w:color="auto" w:fill="FFFFFF"/>
          <w:lang w:val="en-GB" w:eastAsia="zh-CN"/>
        </w:rPr>
        <w:t>管理的</w:t>
      </w:r>
      <w:r w:rsidRPr="002C4F63">
        <w:rPr>
          <w:rFonts w:ascii="SimSun" w:hAnsi="SimSun" w:cs="SimSun" w:hint="eastAsia"/>
          <w:sz w:val="24"/>
          <w:szCs w:val="24"/>
          <w:shd w:val="clear" w:color="auto" w:fill="FFFFFF"/>
          <w:lang w:val="en-GB" w:eastAsia="zh-CN"/>
        </w:rPr>
        <w:t>多边环境协定</w:t>
      </w:r>
      <w:r w:rsidRPr="002C4F63">
        <w:rPr>
          <w:rFonts w:hint="eastAsia"/>
          <w:sz w:val="24"/>
          <w:szCs w:val="24"/>
          <w:shd w:val="clear" w:color="auto" w:fill="FFFFFF"/>
          <w:lang w:val="en-GB" w:eastAsia="zh-CN"/>
        </w:rPr>
        <w:t>的</w:t>
      </w:r>
      <w:r w:rsidRPr="002C4F63">
        <w:rPr>
          <w:rFonts w:ascii="SimSun" w:hAnsi="SimSun" w:cs="SimSun" w:hint="eastAsia"/>
          <w:sz w:val="24"/>
          <w:szCs w:val="24"/>
          <w:shd w:val="clear" w:color="auto" w:fill="FFFFFF"/>
          <w:lang w:val="en-GB" w:eastAsia="zh-CN"/>
        </w:rPr>
        <w:t>理事机构</w:t>
      </w:r>
      <w:r w:rsidR="00524F15">
        <w:rPr>
          <w:rFonts w:hint="eastAsia"/>
          <w:sz w:val="24"/>
          <w:szCs w:val="24"/>
          <w:shd w:val="clear" w:color="auto" w:fill="FFFFFF"/>
          <w:lang w:val="en-GB" w:eastAsia="zh-CN"/>
        </w:rPr>
        <w:t>提请执行主任注意</w:t>
      </w:r>
      <w:r w:rsidRPr="002C4F63">
        <w:rPr>
          <w:rFonts w:hint="eastAsia"/>
          <w:sz w:val="24"/>
          <w:szCs w:val="24"/>
          <w:shd w:val="clear" w:color="auto" w:fill="FFFFFF"/>
          <w:lang w:val="en-GB" w:eastAsia="zh-CN"/>
        </w:rPr>
        <w:t>在实际执行</w:t>
      </w:r>
      <w:r w:rsidRPr="002C4F63">
        <w:rPr>
          <w:rFonts w:ascii="SimSun" w:hAnsi="SimSun" w:cs="SimSun" w:hint="eastAsia"/>
          <w:sz w:val="24"/>
          <w:szCs w:val="24"/>
          <w:shd w:val="clear" w:color="auto" w:fill="FFFFFF"/>
          <w:lang w:val="en-GB" w:eastAsia="zh-CN"/>
        </w:rPr>
        <w:t>谅解备忘录</w:t>
      </w:r>
      <w:r w:rsidRPr="002C4F63">
        <w:rPr>
          <w:rFonts w:hint="eastAsia"/>
          <w:sz w:val="24"/>
          <w:szCs w:val="24"/>
          <w:shd w:val="clear" w:color="auto" w:fill="FFFFFF"/>
          <w:lang w:val="en-GB" w:eastAsia="zh-CN"/>
        </w:rPr>
        <w:t>中面临的任何行政或财务挑战；</w:t>
      </w:r>
    </w:p>
    <w:p w:rsidR="002C4F63" w:rsidRPr="002C4F63" w:rsidRDefault="002C4F63" w:rsidP="00255409">
      <w:pPr>
        <w:numPr>
          <w:ilvl w:val="0"/>
          <w:numId w:val="44"/>
        </w:numPr>
        <w:tabs>
          <w:tab w:val="left" w:pos="624"/>
          <w:tab w:val="left" w:pos="4082"/>
        </w:tabs>
        <w:spacing w:after="120"/>
        <w:ind w:left="1253" w:firstLine="619"/>
        <w:jc w:val="both"/>
        <w:rPr>
          <w:rFonts w:eastAsia="Calibri"/>
          <w:sz w:val="24"/>
          <w:szCs w:val="24"/>
          <w:shd w:val="clear" w:color="auto" w:fill="FFFFFF"/>
          <w:lang w:val="en-GB" w:eastAsia="zh-CN"/>
        </w:rPr>
      </w:pPr>
      <w:r w:rsidRPr="00737799">
        <w:rPr>
          <w:rFonts w:ascii="KaiTi" w:eastAsia="KaiTi" w:hAnsi="KaiTi" w:hint="eastAsia"/>
          <w:sz w:val="24"/>
          <w:szCs w:val="24"/>
          <w:shd w:val="clear" w:color="auto" w:fill="FFFFFF"/>
          <w:lang w:val="en-GB" w:eastAsia="zh-CN"/>
        </w:rPr>
        <w:t>又邀请</w:t>
      </w:r>
      <w:r w:rsidRPr="002C4F63">
        <w:rPr>
          <w:rFonts w:ascii="SimSun" w:hAnsi="SimSun" w:cs="SimSun" w:hint="eastAsia"/>
          <w:sz w:val="24"/>
          <w:szCs w:val="24"/>
          <w:shd w:val="clear" w:color="auto" w:fill="FFFFFF"/>
          <w:lang w:val="en-GB" w:eastAsia="zh-CN"/>
        </w:rPr>
        <w:t>环境署</w:t>
      </w:r>
      <w:r w:rsidR="00524F15">
        <w:rPr>
          <w:rFonts w:ascii="SimSun" w:hAnsi="SimSun" w:cs="SimSun" w:hint="eastAsia"/>
          <w:sz w:val="24"/>
          <w:szCs w:val="24"/>
          <w:shd w:val="clear" w:color="auto" w:fill="FFFFFF"/>
          <w:lang w:val="en-GB" w:eastAsia="zh-CN"/>
        </w:rPr>
        <w:t>管理的</w:t>
      </w:r>
      <w:r w:rsidRPr="002C4F63">
        <w:rPr>
          <w:rFonts w:ascii="SimSun" w:hAnsi="SimSun" w:cs="SimSun" w:hint="eastAsia"/>
          <w:sz w:val="24"/>
          <w:szCs w:val="24"/>
          <w:shd w:val="clear" w:color="auto" w:fill="FFFFFF"/>
          <w:lang w:val="en-GB" w:eastAsia="zh-CN"/>
        </w:rPr>
        <w:t>多边环境协定的理事机构</w:t>
      </w:r>
      <w:r w:rsidR="00524F15">
        <w:rPr>
          <w:rFonts w:ascii="SimSun" w:hAnsi="SimSun" w:cs="SimSun" w:hint="eastAsia"/>
          <w:sz w:val="24"/>
          <w:szCs w:val="24"/>
          <w:shd w:val="clear" w:color="auto" w:fill="FFFFFF"/>
          <w:lang w:val="en-GB" w:eastAsia="zh-CN"/>
        </w:rPr>
        <w:t>共同分享在</w:t>
      </w:r>
      <w:r w:rsidRPr="00524F15">
        <w:rPr>
          <w:rFonts w:ascii="SimSun" w:hAnsi="SimSun" w:hint="eastAsia"/>
          <w:sz w:val="24"/>
          <w:szCs w:val="24"/>
          <w:shd w:val="clear" w:color="auto" w:fill="FFFFFF"/>
          <w:lang w:val="en-GB" w:eastAsia="zh-CN"/>
        </w:rPr>
        <w:t>预算和人力资源管理方面</w:t>
      </w:r>
      <w:r w:rsidRPr="002C4F63">
        <w:rPr>
          <w:rFonts w:hint="eastAsia"/>
          <w:sz w:val="24"/>
          <w:szCs w:val="24"/>
          <w:shd w:val="clear" w:color="auto" w:fill="FFFFFF"/>
          <w:lang w:val="en-GB" w:eastAsia="zh-CN"/>
        </w:rPr>
        <w:t>的良好做法</w:t>
      </w:r>
      <w:r w:rsidR="00112240">
        <w:rPr>
          <w:rFonts w:hint="eastAsia"/>
          <w:sz w:val="24"/>
          <w:szCs w:val="24"/>
          <w:shd w:val="clear" w:color="auto" w:fill="FFFFFF"/>
          <w:lang w:val="en-GB" w:eastAsia="zh-CN"/>
        </w:rPr>
        <w:t>；</w:t>
      </w:r>
    </w:p>
    <w:p w:rsidR="002C4F63" w:rsidRPr="009134F3" w:rsidRDefault="002C4F63" w:rsidP="00255409">
      <w:pPr>
        <w:numPr>
          <w:ilvl w:val="0"/>
          <w:numId w:val="44"/>
        </w:numPr>
        <w:tabs>
          <w:tab w:val="left" w:pos="624"/>
          <w:tab w:val="left" w:pos="4082"/>
        </w:tabs>
        <w:spacing w:after="120"/>
        <w:ind w:left="1253" w:firstLine="619"/>
        <w:jc w:val="both"/>
        <w:rPr>
          <w:sz w:val="24"/>
          <w:szCs w:val="24"/>
          <w:shd w:val="clear" w:color="auto" w:fill="FFFFFF"/>
          <w:lang w:val="en-GB" w:eastAsia="zh-CN"/>
        </w:rPr>
      </w:pPr>
      <w:r w:rsidRPr="00737799">
        <w:rPr>
          <w:rFonts w:ascii="KaiTi" w:eastAsia="KaiTi" w:hAnsi="KaiTi" w:hint="eastAsia"/>
          <w:sz w:val="24"/>
          <w:szCs w:val="24"/>
          <w:shd w:val="clear" w:color="auto" w:fill="FFFFFF"/>
          <w:lang w:val="en-GB" w:eastAsia="zh-CN"/>
        </w:rPr>
        <w:t>请</w:t>
      </w:r>
      <w:r w:rsidRPr="002C4F63">
        <w:rPr>
          <w:rFonts w:ascii="SimSun" w:hAnsi="SimSun" w:cs="SimSun" w:hint="eastAsia"/>
          <w:sz w:val="24"/>
          <w:szCs w:val="24"/>
          <w:shd w:val="clear" w:color="auto" w:fill="FFFFFF"/>
          <w:lang w:val="en-GB" w:eastAsia="zh-CN"/>
        </w:rPr>
        <w:t>执行主任</w:t>
      </w:r>
      <w:r w:rsidR="00524F15">
        <w:rPr>
          <w:rFonts w:ascii="SimSun" w:hAnsi="SimSun" w:cs="SimSun" w:hint="eastAsia"/>
          <w:sz w:val="24"/>
          <w:szCs w:val="24"/>
          <w:shd w:val="clear" w:color="auto" w:fill="FFFFFF"/>
          <w:lang w:val="en-GB" w:eastAsia="zh-CN"/>
        </w:rPr>
        <w:t>在</w:t>
      </w:r>
      <w:r w:rsidR="00DA6ED8">
        <w:rPr>
          <w:rFonts w:ascii="SimSun" w:hAnsi="SimSun" w:cs="SimSun" w:hint="eastAsia"/>
          <w:sz w:val="24"/>
          <w:szCs w:val="24"/>
          <w:shd w:val="clear" w:color="auto" w:fill="FFFFFF"/>
          <w:lang w:val="en-GB" w:eastAsia="zh-CN"/>
        </w:rPr>
        <w:t>由</w:t>
      </w:r>
      <w:r w:rsidR="009134F3">
        <w:rPr>
          <w:rFonts w:ascii="SimSun" w:hAnsi="SimSun" w:cs="SimSun" w:hint="eastAsia"/>
          <w:sz w:val="24"/>
          <w:szCs w:val="24"/>
          <w:shd w:val="clear" w:color="auto" w:fill="FFFFFF"/>
          <w:lang w:val="en-GB" w:eastAsia="zh-CN"/>
        </w:rPr>
        <w:t>业务预算</w:t>
      </w:r>
      <w:r w:rsidR="00157B48">
        <w:rPr>
          <w:rFonts w:ascii="SimSun" w:hAnsi="SimSun" w:cs="SimSun" w:hint="eastAsia"/>
          <w:sz w:val="24"/>
          <w:szCs w:val="24"/>
          <w:shd w:val="clear" w:color="auto" w:fill="FFFFFF"/>
          <w:lang w:val="en-GB" w:eastAsia="zh-CN"/>
        </w:rPr>
        <w:t>中</w:t>
      </w:r>
      <w:r w:rsidR="00DA6ED8">
        <w:rPr>
          <w:rFonts w:ascii="SimSun" w:hAnsi="SimSun" w:cs="SimSun" w:hint="eastAsia"/>
          <w:sz w:val="24"/>
          <w:szCs w:val="24"/>
          <w:shd w:val="clear" w:color="auto" w:fill="FFFFFF"/>
          <w:lang w:val="en-GB" w:eastAsia="zh-CN"/>
        </w:rPr>
        <w:t>的</w:t>
      </w:r>
      <w:r w:rsidR="009134F3">
        <w:rPr>
          <w:rFonts w:ascii="SimSun" w:hAnsi="SimSun" w:cs="SimSun" w:hint="eastAsia"/>
          <w:sz w:val="24"/>
          <w:szCs w:val="24"/>
          <w:shd w:val="clear" w:color="auto" w:fill="FFFFFF"/>
          <w:lang w:val="en-GB" w:eastAsia="zh-CN"/>
        </w:rPr>
        <w:t>方案支助费用供资的行政人员</w:t>
      </w:r>
      <w:r w:rsidR="008C5AFF">
        <w:rPr>
          <w:rFonts w:ascii="SimSun" w:hAnsi="SimSun" w:cs="SimSun" w:hint="eastAsia"/>
          <w:sz w:val="24"/>
          <w:szCs w:val="24"/>
          <w:shd w:val="clear" w:color="auto" w:fill="FFFFFF"/>
          <w:lang w:val="en-GB" w:eastAsia="zh-CN"/>
        </w:rPr>
        <w:t>安排</w:t>
      </w:r>
      <w:r w:rsidR="00157B48">
        <w:rPr>
          <w:rFonts w:ascii="SimSun" w:hAnsi="SimSun" w:cs="SimSun" w:hint="eastAsia"/>
          <w:sz w:val="24"/>
          <w:szCs w:val="24"/>
          <w:shd w:val="clear" w:color="auto" w:fill="FFFFFF"/>
          <w:lang w:val="en-GB" w:eastAsia="zh-CN"/>
        </w:rPr>
        <w:t>参会</w:t>
      </w:r>
      <w:r w:rsidR="009134F3">
        <w:rPr>
          <w:rFonts w:ascii="SimSun" w:hAnsi="SimSun" w:cs="SimSun" w:hint="eastAsia"/>
          <w:sz w:val="24"/>
          <w:szCs w:val="24"/>
          <w:shd w:val="clear" w:color="auto" w:fill="FFFFFF"/>
          <w:lang w:val="en-GB" w:eastAsia="zh-CN"/>
        </w:rPr>
        <w:t>的情况下，在</w:t>
      </w:r>
      <w:r w:rsidR="00DA6ED8">
        <w:rPr>
          <w:rFonts w:ascii="SimSun" w:hAnsi="SimSun" w:cs="SimSun" w:hint="eastAsia"/>
          <w:sz w:val="24"/>
          <w:szCs w:val="24"/>
          <w:shd w:val="clear" w:color="auto" w:fill="FFFFFF"/>
          <w:lang w:val="en-GB" w:eastAsia="zh-CN"/>
        </w:rPr>
        <w:t>用于参会费用的</w:t>
      </w:r>
      <w:r w:rsidR="009134F3">
        <w:rPr>
          <w:rFonts w:ascii="SimSun" w:hAnsi="SimSun" w:cs="SimSun" w:hint="eastAsia"/>
          <w:sz w:val="24"/>
          <w:szCs w:val="24"/>
          <w:shd w:val="clear" w:color="auto" w:fill="FFFFFF"/>
          <w:lang w:val="en-GB" w:eastAsia="zh-CN"/>
        </w:rPr>
        <w:t>自愿捐款中免除方案支助费用；</w:t>
      </w:r>
    </w:p>
    <w:p w:rsidR="002C4F63" w:rsidRPr="002C4F63" w:rsidRDefault="002C4F63" w:rsidP="00255409">
      <w:pPr>
        <w:numPr>
          <w:ilvl w:val="0"/>
          <w:numId w:val="44"/>
        </w:numPr>
        <w:tabs>
          <w:tab w:val="left" w:pos="624"/>
          <w:tab w:val="left" w:pos="4082"/>
        </w:tabs>
        <w:spacing w:after="120"/>
        <w:ind w:left="1253" w:firstLine="619"/>
        <w:jc w:val="both"/>
        <w:rPr>
          <w:rFonts w:eastAsia="Calibri"/>
          <w:sz w:val="24"/>
          <w:szCs w:val="24"/>
          <w:shd w:val="clear" w:color="auto" w:fill="FFFFFF"/>
          <w:lang w:val="en-GB" w:eastAsia="zh-CN"/>
        </w:rPr>
      </w:pPr>
      <w:r w:rsidRPr="00737799">
        <w:rPr>
          <w:rFonts w:ascii="KaiTi" w:eastAsia="KaiTi" w:hAnsi="KaiTi" w:hint="eastAsia"/>
          <w:sz w:val="24"/>
          <w:szCs w:val="24"/>
          <w:shd w:val="clear" w:color="auto" w:fill="FFFFFF"/>
          <w:lang w:val="en-GB" w:eastAsia="zh-CN"/>
        </w:rPr>
        <w:t>请</w:t>
      </w:r>
      <w:r w:rsidRPr="002C4F63">
        <w:rPr>
          <w:rFonts w:ascii="SimSun" w:hAnsi="SimSun" w:cs="SimSun" w:hint="eastAsia"/>
          <w:sz w:val="24"/>
          <w:szCs w:val="24"/>
          <w:shd w:val="clear" w:color="auto" w:fill="FFFFFF"/>
          <w:lang w:val="en-GB" w:eastAsia="zh-CN"/>
        </w:rPr>
        <w:t>执行主任</w:t>
      </w:r>
      <w:r w:rsidRPr="002C4F63">
        <w:rPr>
          <w:rFonts w:hint="eastAsia"/>
          <w:sz w:val="24"/>
          <w:szCs w:val="24"/>
          <w:shd w:val="clear" w:color="auto" w:fill="FFFFFF"/>
          <w:lang w:val="en-GB" w:eastAsia="zh-CN"/>
        </w:rPr>
        <w:t>为</w:t>
      </w:r>
      <w:r w:rsidRPr="002C4F63">
        <w:rPr>
          <w:rFonts w:ascii="SimSun" w:hAnsi="SimSun" w:cs="SimSun" w:hint="eastAsia"/>
          <w:sz w:val="24"/>
          <w:szCs w:val="24"/>
          <w:shd w:val="clear" w:color="auto" w:fill="FFFFFF"/>
          <w:lang w:val="en-GB" w:eastAsia="zh-CN"/>
        </w:rPr>
        <w:t>多边环境协定理事机构</w:t>
      </w:r>
      <w:r w:rsidRPr="002C4F63">
        <w:rPr>
          <w:rFonts w:hint="eastAsia"/>
          <w:sz w:val="24"/>
          <w:szCs w:val="24"/>
          <w:shd w:val="clear" w:color="auto" w:fill="FFFFFF"/>
          <w:lang w:val="en-GB" w:eastAsia="zh-CN"/>
        </w:rPr>
        <w:t>编写关于</w:t>
      </w:r>
      <w:r w:rsidRPr="002C4F63">
        <w:rPr>
          <w:rFonts w:ascii="SimSun" w:hAnsi="SimSun" w:cs="SimSun" w:hint="eastAsia"/>
          <w:sz w:val="24"/>
          <w:szCs w:val="24"/>
          <w:shd w:val="clear" w:color="auto" w:fill="FFFFFF"/>
          <w:lang w:val="en-GB" w:eastAsia="zh-CN"/>
        </w:rPr>
        <w:t>国际公共部门会计准则</w:t>
      </w:r>
      <w:r w:rsidR="009134F3">
        <w:rPr>
          <w:rFonts w:ascii="SimSun" w:hAnsi="SimSun" w:cs="SimSun" w:hint="eastAsia"/>
          <w:sz w:val="24"/>
          <w:szCs w:val="24"/>
          <w:shd w:val="clear" w:color="auto" w:fill="FFFFFF"/>
          <w:lang w:val="en-GB" w:eastAsia="zh-CN"/>
        </w:rPr>
        <w:t>对其业务预算</w:t>
      </w:r>
      <w:r w:rsidRPr="002C4F63">
        <w:rPr>
          <w:rFonts w:hint="eastAsia"/>
          <w:sz w:val="24"/>
          <w:szCs w:val="24"/>
          <w:shd w:val="clear" w:color="auto" w:fill="FFFFFF"/>
          <w:lang w:val="en-GB" w:eastAsia="zh-CN"/>
        </w:rPr>
        <w:t>影响的资料；</w:t>
      </w:r>
    </w:p>
    <w:p w:rsidR="002C4F63" w:rsidRPr="002C4F63" w:rsidRDefault="002C4F63" w:rsidP="00255409">
      <w:pPr>
        <w:keepNext/>
        <w:keepLines/>
        <w:tabs>
          <w:tab w:val="right" w:pos="851"/>
          <w:tab w:val="left" w:pos="4082"/>
        </w:tabs>
        <w:suppressAutoHyphens/>
        <w:spacing w:before="80"/>
        <w:ind w:left="1253" w:right="289" w:hanging="1253"/>
        <w:jc w:val="center"/>
        <w:rPr>
          <w:rFonts w:eastAsia="SimHei"/>
          <w:b/>
          <w:sz w:val="28"/>
          <w:shd w:val="clear" w:color="auto" w:fill="FFFFFF"/>
          <w:lang w:val="en-GB"/>
        </w:rPr>
      </w:pPr>
      <w:r w:rsidRPr="002C4F63">
        <w:rPr>
          <w:rFonts w:eastAsia="SimHei"/>
          <w:b/>
          <w:sz w:val="28"/>
          <w:shd w:val="clear" w:color="auto" w:fill="FFFFFF"/>
          <w:lang w:val="en-GB"/>
        </w:rPr>
        <w:t>C</w:t>
      </w:r>
    </w:p>
    <w:p w:rsidR="002C4F63" w:rsidRPr="002C4F63" w:rsidRDefault="009134F3" w:rsidP="00255409">
      <w:pPr>
        <w:keepNext/>
        <w:keepLines/>
        <w:tabs>
          <w:tab w:val="right" w:pos="851"/>
          <w:tab w:val="left" w:pos="4082"/>
        </w:tabs>
        <w:suppressAutoHyphens/>
        <w:spacing w:after="120"/>
        <w:ind w:left="1253" w:right="288" w:hanging="1253"/>
        <w:jc w:val="center"/>
        <w:rPr>
          <w:rFonts w:ascii="SimHei" w:eastAsia="SimHei" w:hAnsi="SimHei"/>
          <w:sz w:val="28"/>
          <w:shd w:val="clear" w:color="auto" w:fill="FFFFFF"/>
          <w:lang w:val="en-GB"/>
        </w:rPr>
      </w:pPr>
      <w:r>
        <w:rPr>
          <w:rFonts w:ascii="SimHei" w:eastAsia="SimHei" w:hAnsi="SimHei" w:hint="eastAsia"/>
          <w:b/>
          <w:sz w:val="28"/>
          <w:shd w:val="clear" w:color="auto" w:fill="FFFFFF"/>
          <w:lang w:val="en-GB" w:eastAsia="zh-CN"/>
        </w:rPr>
        <w:t>工作方案的相互支持</w:t>
      </w:r>
    </w:p>
    <w:p w:rsidR="002C4F63" w:rsidRPr="002C4F63" w:rsidRDefault="002C4F63" w:rsidP="00255409">
      <w:pPr>
        <w:numPr>
          <w:ilvl w:val="0"/>
          <w:numId w:val="44"/>
        </w:numPr>
        <w:tabs>
          <w:tab w:val="left" w:pos="624"/>
          <w:tab w:val="left" w:pos="4082"/>
        </w:tabs>
        <w:spacing w:after="120"/>
        <w:ind w:left="1247" w:firstLine="624"/>
        <w:jc w:val="both"/>
        <w:rPr>
          <w:rFonts w:eastAsia="Calibri"/>
          <w:sz w:val="24"/>
          <w:szCs w:val="24"/>
          <w:shd w:val="clear" w:color="auto" w:fill="FFFFFF"/>
          <w:lang w:val="en-GB" w:eastAsia="zh-CN"/>
        </w:rPr>
      </w:pPr>
      <w:r w:rsidRPr="00255409">
        <w:rPr>
          <w:rFonts w:ascii="KaiTi" w:eastAsia="KaiTi" w:hAnsi="KaiTi" w:hint="eastAsia"/>
          <w:sz w:val="24"/>
          <w:szCs w:val="24"/>
          <w:shd w:val="clear" w:color="auto" w:fill="FFFFFF"/>
          <w:lang w:val="en-GB" w:eastAsia="zh-CN"/>
        </w:rPr>
        <w:t>请</w:t>
      </w:r>
      <w:r w:rsidRPr="002C4F63">
        <w:rPr>
          <w:rFonts w:ascii="SimSun" w:hAnsi="SimSun" w:cs="SimSun" w:hint="eastAsia"/>
          <w:sz w:val="24"/>
          <w:szCs w:val="24"/>
          <w:shd w:val="clear" w:color="auto" w:fill="FFFFFF"/>
          <w:lang w:val="en-GB" w:eastAsia="zh-CN"/>
        </w:rPr>
        <w:t>执行主任</w:t>
      </w:r>
      <w:r w:rsidR="009134F3">
        <w:rPr>
          <w:rFonts w:hint="eastAsia"/>
          <w:sz w:val="24"/>
          <w:szCs w:val="24"/>
          <w:shd w:val="clear" w:color="auto" w:fill="FFFFFF"/>
          <w:lang w:val="en-GB" w:eastAsia="zh-CN"/>
        </w:rPr>
        <w:t>，</w:t>
      </w:r>
      <w:r w:rsidR="009D51A4">
        <w:rPr>
          <w:rFonts w:hint="eastAsia"/>
          <w:sz w:val="24"/>
          <w:szCs w:val="24"/>
          <w:shd w:val="clear" w:color="auto" w:fill="FFFFFF"/>
          <w:lang w:val="en-GB" w:eastAsia="zh-CN"/>
        </w:rPr>
        <w:t>在</w:t>
      </w:r>
      <w:r w:rsidRPr="002C4F63">
        <w:rPr>
          <w:rFonts w:ascii="SimSun" w:hAnsi="SimSun" w:cs="SimSun" w:hint="eastAsia"/>
          <w:sz w:val="24"/>
          <w:szCs w:val="24"/>
          <w:shd w:val="clear" w:color="auto" w:fill="FFFFFF"/>
          <w:lang w:val="en-GB" w:eastAsia="zh-CN"/>
        </w:rPr>
        <w:t>环境署</w:t>
      </w:r>
      <w:r w:rsidR="009134F3">
        <w:rPr>
          <w:rFonts w:ascii="SimSun" w:hAnsi="SimSun" w:cs="SimSun" w:hint="eastAsia"/>
          <w:sz w:val="24"/>
          <w:szCs w:val="24"/>
          <w:shd w:val="clear" w:color="auto" w:fill="FFFFFF"/>
          <w:lang w:val="en-GB" w:eastAsia="zh-CN"/>
        </w:rPr>
        <w:t>管理的</w:t>
      </w:r>
      <w:r w:rsidRPr="002C4F63">
        <w:rPr>
          <w:rFonts w:ascii="SimSun" w:hAnsi="SimSun" w:cs="SimSun" w:hint="eastAsia"/>
          <w:sz w:val="24"/>
          <w:szCs w:val="24"/>
          <w:shd w:val="clear" w:color="auto" w:fill="FFFFFF"/>
          <w:lang w:val="en-GB" w:eastAsia="zh-CN"/>
        </w:rPr>
        <w:t>多边环境协定</w:t>
      </w:r>
      <w:r w:rsidRPr="002C4F63">
        <w:rPr>
          <w:rFonts w:hint="eastAsia"/>
          <w:sz w:val="24"/>
          <w:szCs w:val="24"/>
          <w:shd w:val="clear" w:color="auto" w:fill="FFFFFF"/>
          <w:lang w:val="en-GB" w:eastAsia="zh-CN"/>
        </w:rPr>
        <w:t>的</w:t>
      </w:r>
      <w:r w:rsidRPr="002C4F63">
        <w:rPr>
          <w:rFonts w:ascii="SimSun" w:hAnsi="SimSun" w:cs="SimSun" w:hint="eastAsia"/>
          <w:sz w:val="24"/>
          <w:szCs w:val="24"/>
          <w:shd w:val="clear" w:color="auto" w:fill="FFFFFF"/>
          <w:lang w:val="en-GB" w:eastAsia="zh-CN"/>
        </w:rPr>
        <w:t>理事机构</w:t>
      </w:r>
      <w:r w:rsidR="009134F3">
        <w:rPr>
          <w:rFonts w:ascii="SimSun" w:hAnsi="SimSun" w:cs="SimSun" w:hint="eastAsia"/>
          <w:sz w:val="24"/>
          <w:szCs w:val="24"/>
          <w:shd w:val="clear" w:color="auto" w:fill="FFFFFF"/>
          <w:lang w:val="en-GB" w:eastAsia="zh-CN"/>
        </w:rPr>
        <w:t>的邀请</w:t>
      </w:r>
      <w:r w:rsidR="009D51A4">
        <w:rPr>
          <w:rFonts w:ascii="SimSun" w:hAnsi="SimSun" w:cs="SimSun" w:hint="eastAsia"/>
          <w:sz w:val="24"/>
          <w:szCs w:val="24"/>
          <w:shd w:val="clear" w:color="auto" w:fill="FFFFFF"/>
          <w:lang w:val="en-GB" w:eastAsia="zh-CN"/>
        </w:rPr>
        <w:t>下</w:t>
      </w:r>
      <w:r w:rsidRPr="002C4F63">
        <w:rPr>
          <w:rFonts w:hint="eastAsia"/>
          <w:sz w:val="24"/>
          <w:szCs w:val="24"/>
          <w:shd w:val="clear" w:color="auto" w:fill="FFFFFF"/>
          <w:lang w:val="en-GB" w:eastAsia="zh-CN"/>
        </w:rPr>
        <w:t>，</w:t>
      </w:r>
      <w:r w:rsidR="009D51A4" w:rsidRPr="002C4F63">
        <w:rPr>
          <w:rFonts w:ascii="SimSun" w:hAnsi="SimSun" w:cs="SimSun" w:hint="eastAsia"/>
          <w:sz w:val="24"/>
          <w:szCs w:val="24"/>
          <w:shd w:val="clear" w:color="auto" w:fill="FFFFFF"/>
          <w:lang w:val="en-GB" w:eastAsia="zh-CN"/>
        </w:rPr>
        <w:t>在《</w:t>
      </w:r>
      <w:r w:rsidR="009D51A4" w:rsidRPr="009D51A4">
        <w:rPr>
          <w:sz w:val="24"/>
          <w:szCs w:val="24"/>
          <w:shd w:val="clear" w:color="auto" w:fill="FFFFFF"/>
          <w:lang w:val="en-GB" w:eastAsia="zh-CN"/>
        </w:rPr>
        <w:t>2030</w:t>
      </w:r>
      <w:r w:rsidR="009D51A4" w:rsidRPr="002C4F63">
        <w:rPr>
          <w:rFonts w:ascii="SimSun" w:hAnsi="SimSun" w:cs="SimSun" w:hint="eastAsia"/>
          <w:sz w:val="24"/>
          <w:szCs w:val="24"/>
          <w:shd w:val="clear" w:color="auto" w:fill="FFFFFF"/>
          <w:lang w:val="en-GB" w:eastAsia="zh-CN"/>
        </w:rPr>
        <w:t>年可持续发展议程》框架内</w:t>
      </w:r>
      <w:r w:rsidR="00157B48">
        <w:rPr>
          <w:rFonts w:ascii="SimSun" w:hAnsi="SimSun" w:cs="SimSun" w:hint="eastAsia"/>
          <w:sz w:val="24"/>
          <w:szCs w:val="24"/>
          <w:shd w:val="clear" w:color="auto" w:fill="FFFFFF"/>
          <w:lang w:val="en-GB" w:eastAsia="zh-CN"/>
        </w:rPr>
        <w:t>培育</w:t>
      </w:r>
      <w:r w:rsidR="009D51A4">
        <w:rPr>
          <w:rFonts w:hint="eastAsia"/>
          <w:sz w:val="24"/>
          <w:szCs w:val="24"/>
          <w:shd w:val="clear" w:color="auto" w:fill="FFFFFF"/>
          <w:lang w:val="en-GB" w:eastAsia="zh-CN"/>
        </w:rPr>
        <w:t>联合国环境规划署和多边环境协定</w:t>
      </w:r>
      <w:r w:rsidRPr="002C4F63">
        <w:rPr>
          <w:rFonts w:hint="eastAsia"/>
          <w:sz w:val="24"/>
          <w:szCs w:val="24"/>
          <w:shd w:val="clear" w:color="auto" w:fill="FFFFFF"/>
          <w:lang w:val="en-GB" w:eastAsia="zh-CN"/>
        </w:rPr>
        <w:t>相互支持的工作方案，</w:t>
      </w:r>
      <w:r w:rsidR="009D51A4">
        <w:rPr>
          <w:rFonts w:ascii="SimSun" w:hAnsi="SimSun" w:cs="SimSun" w:hint="eastAsia"/>
          <w:sz w:val="24"/>
          <w:szCs w:val="24"/>
          <w:shd w:val="clear" w:color="auto" w:fill="FFFFFF"/>
          <w:lang w:val="en-GB" w:eastAsia="zh-CN"/>
        </w:rPr>
        <w:t>并使现有的相关科学资料成为其工作的重要部分</w:t>
      </w:r>
      <w:r w:rsidRPr="002C4F63">
        <w:rPr>
          <w:rFonts w:ascii="SimSun" w:hAnsi="SimSun" w:cs="SimSun" w:hint="eastAsia"/>
          <w:sz w:val="24"/>
          <w:szCs w:val="24"/>
          <w:shd w:val="clear" w:color="auto" w:fill="FFFFFF"/>
          <w:lang w:val="en-GB" w:eastAsia="zh-CN"/>
        </w:rPr>
        <w:t>；</w:t>
      </w:r>
    </w:p>
    <w:p w:rsidR="002C4F63" w:rsidRPr="002C4F63" w:rsidRDefault="002C4F63" w:rsidP="00255409">
      <w:pPr>
        <w:keepNext/>
        <w:keepLines/>
        <w:tabs>
          <w:tab w:val="right" w:pos="851"/>
          <w:tab w:val="left" w:pos="4082"/>
        </w:tabs>
        <w:suppressAutoHyphens/>
        <w:spacing w:before="80"/>
        <w:ind w:left="1253" w:right="289" w:hanging="1253"/>
        <w:jc w:val="center"/>
        <w:rPr>
          <w:rFonts w:eastAsia="SimHei"/>
          <w:b/>
          <w:sz w:val="28"/>
          <w:shd w:val="clear" w:color="auto" w:fill="FFFFFF"/>
          <w:lang w:val="en-GB" w:eastAsia="zh-CN"/>
        </w:rPr>
      </w:pPr>
      <w:r w:rsidRPr="002C4F63">
        <w:rPr>
          <w:rFonts w:eastAsia="SimHei"/>
          <w:b/>
          <w:sz w:val="28"/>
          <w:shd w:val="clear" w:color="auto" w:fill="FFFFFF"/>
          <w:lang w:val="en-GB" w:eastAsia="zh-CN"/>
        </w:rPr>
        <w:t>D</w:t>
      </w:r>
    </w:p>
    <w:p w:rsidR="002C4F63" w:rsidRPr="002C4F63" w:rsidRDefault="002C4F63" w:rsidP="00255409">
      <w:pPr>
        <w:keepNext/>
        <w:keepLines/>
        <w:tabs>
          <w:tab w:val="right" w:pos="851"/>
          <w:tab w:val="left" w:pos="4082"/>
        </w:tabs>
        <w:suppressAutoHyphens/>
        <w:spacing w:after="120" w:line="320" w:lineRule="exact"/>
        <w:ind w:left="1253" w:right="288" w:hanging="1253"/>
        <w:jc w:val="center"/>
        <w:rPr>
          <w:rFonts w:ascii="SimHei" w:eastAsia="SimHei" w:hAnsi="SimHei"/>
          <w:sz w:val="28"/>
          <w:shd w:val="clear" w:color="auto" w:fill="FFFFFF"/>
          <w:lang w:val="en-GB" w:eastAsia="zh-CN"/>
        </w:rPr>
      </w:pPr>
      <w:r w:rsidRPr="002C4F63">
        <w:rPr>
          <w:rFonts w:ascii="SimHei" w:eastAsia="SimHei" w:hAnsi="SimHei" w:hint="eastAsia"/>
          <w:b/>
          <w:sz w:val="28"/>
          <w:shd w:val="clear" w:color="auto" w:fill="FFFFFF"/>
          <w:lang w:val="en-GB" w:eastAsia="zh-CN"/>
        </w:rPr>
        <w:t>未来步骤</w:t>
      </w:r>
    </w:p>
    <w:p w:rsidR="002C4F63" w:rsidRPr="009D51A4" w:rsidRDefault="002C4F63" w:rsidP="00255409">
      <w:pPr>
        <w:numPr>
          <w:ilvl w:val="0"/>
          <w:numId w:val="44"/>
        </w:numPr>
        <w:tabs>
          <w:tab w:val="left" w:pos="624"/>
          <w:tab w:val="left" w:pos="4082"/>
        </w:tabs>
        <w:spacing w:after="120" w:line="340" w:lineRule="exact"/>
        <w:ind w:left="1253" w:firstLine="619"/>
        <w:jc w:val="both"/>
        <w:rPr>
          <w:rFonts w:eastAsia="Calibri"/>
          <w:sz w:val="24"/>
          <w:szCs w:val="24"/>
          <w:shd w:val="clear" w:color="auto" w:fill="FFFFFF"/>
          <w:lang w:val="en-GB" w:eastAsia="zh-CN"/>
        </w:rPr>
      </w:pPr>
      <w:r w:rsidRPr="00255409">
        <w:rPr>
          <w:rFonts w:ascii="KaiTi" w:eastAsia="KaiTi" w:hAnsi="KaiTi" w:hint="eastAsia"/>
          <w:sz w:val="24"/>
          <w:szCs w:val="24"/>
          <w:shd w:val="clear" w:color="auto" w:fill="FFFFFF"/>
          <w:lang w:val="en-GB" w:eastAsia="zh-CN"/>
        </w:rPr>
        <w:t>请</w:t>
      </w:r>
      <w:r w:rsidR="009D51A4" w:rsidRPr="009D51A4">
        <w:rPr>
          <w:rFonts w:ascii="SimSun" w:hAnsi="SimSun" w:cs="SimSun"/>
          <w:sz w:val="24"/>
          <w:szCs w:val="24"/>
          <w:shd w:val="clear" w:color="auto" w:fill="FFFFFF"/>
          <w:lang w:eastAsia="zh-CN"/>
        </w:rPr>
        <w:t>执行主任以公开和透明的方式</w:t>
      </w:r>
      <w:r w:rsidR="009D51A4">
        <w:rPr>
          <w:rFonts w:ascii="SimSun" w:hAnsi="SimSun" w:cs="SimSun"/>
          <w:sz w:val="24"/>
          <w:szCs w:val="24"/>
          <w:shd w:val="clear" w:color="auto" w:fill="FFFFFF"/>
          <w:lang w:eastAsia="zh-CN"/>
        </w:rPr>
        <w:t>继续就这些事项做出努力，并向联合国环境规划署联合国环境大会报告</w:t>
      </w:r>
      <w:r w:rsidR="009D51A4" w:rsidRPr="009D51A4">
        <w:rPr>
          <w:rFonts w:ascii="SimSun" w:hAnsi="SimSun" w:cs="SimSun"/>
          <w:sz w:val="24"/>
          <w:szCs w:val="24"/>
          <w:shd w:val="clear" w:color="auto" w:fill="FFFFFF"/>
          <w:lang w:eastAsia="zh-CN"/>
        </w:rPr>
        <w:t>取得的进展。</w:t>
      </w:r>
    </w:p>
    <w:p w:rsidR="002C4F63" w:rsidRPr="002C4F63" w:rsidRDefault="009D51A4" w:rsidP="00475A72">
      <w:pPr>
        <w:tabs>
          <w:tab w:val="left" w:pos="4082"/>
        </w:tabs>
        <w:ind w:left="1260"/>
        <w:jc w:val="both"/>
        <w:rPr>
          <w:rFonts w:ascii="SimHei" w:eastAsia="SimHei" w:hAnsi="SimHei"/>
          <w:bCs/>
          <w:sz w:val="32"/>
          <w:szCs w:val="32"/>
          <w:shd w:val="clear" w:color="auto" w:fill="FFFFFF"/>
          <w:lang w:val="en-GB" w:eastAsia="zh-CN"/>
        </w:rPr>
      </w:pPr>
      <w:r>
        <w:rPr>
          <w:rFonts w:ascii="SimHei" w:eastAsia="SimHei" w:hAnsi="SimHei" w:hint="eastAsia"/>
          <w:b/>
          <w:bCs/>
          <w:sz w:val="32"/>
          <w:szCs w:val="32"/>
          <w:shd w:val="clear" w:color="auto" w:fill="FFFFFF"/>
          <w:lang w:val="en-GB" w:eastAsia="zh-CN"/>
        </w:rPr>
        <w:lastRenderedPageBreak/>
        <w:t>附件</w:t>
      </w:r>
    </w:p>
    <w:p w:rsidR="002C4F63" w:rsidRPr="002C4F63" w:rsidRDefault="002C4F63" w:rsidP="00475A72">
      <w:pPr>
        <w:tabs>
          <w:tab w:val="clear" w:pos="1247"/>
          <w:tab w:val="left" w:pos="4082"/>
        </w:tabs>
        <w:spacing w:before="240" w:after="120" w:line="440" w:lineRule="exact"/>
        <w:ind w:left="1253"/>
        <w:jc w:val="both"/>
        <w:rPr>
          <w:rFonts w:ascii="SimHei" w:eastAsia="SimHei" w:hAnsi="SimHei"/>
          <w:b/>
          <w:bCs/>
          <w:sz w:val="32"/>
          <w:szCs w:val="32"/>
          <w:shd w:val="clear" w:color="auto" w:fill="FFFFFF"/>
          <w:lang w:val="en-GB" w:eastAsia="zh-CN"/>
        </w:rPr>
      </w:pPr>
      <w:r w:rsidRPr="002C4F63">
        <w:rPr>
          <w:rFonts w:ascii="SimHei" w:eastAsia="SimHei" w:hAnsi="SimHei" w:hint="eastAsia"/>
          <w:b/>
          <w:bCs/>
          <w:sz w:val="32"/>
          <w:szCs w:val="32"/>
          <w:shd w:val="clear" w:color="auto" w:fill="FFFFFF"/>
          <w:lang w:val="en-GB" w:eastAsia="zh-CN"/>
        </w:rPr>
        <w:t>目前由</w:t>
      </w:r>
      <w:r w:rsidRPr="002C4F63">
        <w:rPr>
          <w:rFonts w:ascii="SimHei" w:eastAsia="SimHei" w:hAnsi="SimHei" w:cs="SimSun" w:hint="eastAsia"/>
          <w:b/>
          <w:bCs/>
          <w:sz w:val="32"/>
          <w:szCs w:val="32"/>
          <w:shd w:val="clear" w:color="auto" w:fill="FFFFFF"/>
          <w:lang w:val="en-GB" w:eastAsia="zh-CN"/>
        </w:rPr>
        <w:t>联合国环境规划署提供秘书处或已作出决定由联合国环境规划署提供秘书处的多边环境协定列表</w:t>
      </w:r>
    </w:p>
    <w:p w:rsidR="002C4F63" w:rsidRPr="002C4F63" w:rsidRDefault="002C4F63" w:rsidP="00475A72">
      <w:pPr>
        <w:keepNext/>
        <w:keepLines/>
        <w:tabs>
          <w:tab w:val="right" w:pos="851"/>
          <w:tab w:val="left" w:pos="4082"/>
        </w:tabs>
        <w:suppressAutoHyphens/>
        <w:spacing w:before="120" w:after="120" w:line="360" w:lineRule="exact"/>
        <w:ind w:left="1253" w:right="288" w:hanging="1253"/>
        <w:jc w:val="both"/>
        <w:rPr>
          <w:rFonts w:ascii="SimHei" w:eastAsia="SimHei" w:hAnsi="SimHei"/>
          <w:b/>
          <w:sz w:val="28"/>
          <w:szCs w:val="28"/>
          <w:shd w:val="clear" w:color="auto" w:fill="FFFFFF"/>
          <w:lang w:val="en-GB" w:eastAsia="zh-CN"/>
        </w:rPr>
      </w:pPr>
      <w:r w:rsidRPr="002C4F63">
        <w:rPr>
          <w:rFonts w:ascii="SimHei" w:eastAsia="SimHei" w:hAnsi="SimHei" w:hint="eastAsia"/>
          <w:b/>
          <w:sz w:val="24"/>
          <w:szCs w:val="24"/>
          <w:shd w:val="clear" w:color="auto" w:fill="FFFFFF"/>
          <w:lang w:val="en-GB" w:eastAsia="zh-CN"/>
        </w:rPr>
        <w:tab/>
      </w:r>
      <w:r w:rsidRPr="002C4F63">
        <w:rPr>
          <w:rFonts w:ascii="SimHei" w:eastAsia="SimHei" w:hAnsi="SimHei" w:hint="eastAsia"/>
          <w:b/>
          <w:sz w:val="24"/>
          <w:szCs w:val="24"/>
          <w:shd w:val="clear" w:color="auto" w:fill="FFFFFF"/>
          <w:lang w:val="en-GB" w:eastAsia="zh-CN"/>
        </w:rPr>
        <w:tab/>
      </w:r>
      <w:r w:rsidRPr="002C4F63">
        <w:rPr>
          <w:rFonts w:ascii="SimHei" w:eastAsia="SimHei" w:hAnsi="SimHei" w:hint="eastAsia"/>
          <w:b/>
          <w:sz w:val="28"/>
          <w:szCs w:val="28"/>
          <w:shd w:val="clear" w:color="auto" w:fill="FFFFFF"/>
          <w:lang w:val="en-GB" w:eastAsia="zh-CN"/>
        </w:rPr>
        <w:t>目前由</w:t>
      </w:r>
      <w:r w:rsidRPr="002C4F63">
        <w:rPr>
          <w:rFonts w:ascii="SimHei" w:eastAsia="SimHei" w:hAnsi="SimHei" w:cs="SimSun" w:hint="eastAsia"/>
          <w:b/>
          <w:sz w:val="28"/>
          <w:szCs w:val="28"/>
          <w:shd w:val="clear" w:color="auto" w:fill="FFFFFF"/>
          <w:lang w:val="en-GB" w:eastAsia="zh-CN"/>
        </w:rPr>
        <w:t>联合国环境规划署提供</w:t>
      </w:r>
      <w:r w:rsidRPr="002C4F63">
        <w:rPr>
          <w:rFonts w:ascii="SimHei" w:eastAsia="SimHei" w:hAnsi="SimHei" w:hint="eastAsia"/>
          <w:b/>
          <w:sz w:val="28"/>
          <w:szCs w:val="28"/>
          <w:shd w:val="clear" w:color="auto" w:fill="FFFFFF"/>
          <w:lang w:val="en-GB" w:eastAsia="zh-CN"/>
        </w:rPr>
        <w:t>秘书处的协定</w:t>
      </w:r>
    </w:p>
    <w:p w:rsidR="002C4F63" w:rsidRPr="002C4F63" w:rsidRDefault="002C4F63" w:rsidP="00475A72">
      <w:pPr>
        <w:numPr>
          <w:ilvl w:val="0"/>
          <w:numId w:val="45"/>
        </w:numPr>
        <w:tabs>
          <w:tab w:val="left" w:pos="624"/>
          <w:tab w:val="left" w:pos="4082"/>
        </w:tabs>
        <w:spacing w:after="120" w:line="360" w:lineRule="exact"/>
        <w:ind w:left="1872" w:hanging="619"/>
        <w:jc w:val="both"/>
        <w:rPr>
          <w:rFonts w:ascii="SimSun" w:hAnsi="SimSun"/>
          <w:sz w:val="24"/>
          <w:szCs w:val="24"/>
          <w:shd w:val="clear" w:color="auto" w:fill="FFFFFF"/>
          <w:lang w:val="en-GB" w:eastAsia="zh-CN"/>
        </w:rPr>
      </w:pPr>
      <w:r w:rsidRPr="002C4F63">
        <w:rPr>
          <w:rFonts w:ascii="SimSun" w:hAnsi="SimSun" w:hint="eastAsia"/>
          <w:sz w:val="24"/>
          <w:szCs w:val="24"/>
          <w:shd w:val="clear" w:color="auto" w:fill="FFFFFF"/>
          <w:lang w:val="en-GB" w:eastAsia="zh-CN"/>
        </w:rPr>
        <w:t>《濒危野生动植物种国际贸易公约》</w:t>
      </w:r>
    </w:p>
    <w:p w:rsidR="002C4F63" w:rsidRPr="002C4F63" w:rsidRDefault="002C4F63" w:rsidP="00475A72">
      <w:pPr>
        <w:numPr>
          <w:ilvl w:val="0"/>
          <w:numId w:val="45"/>
        </w:numPr>
        <w:tabs>
          <w:tab w:val="left" w:pos="624"/>
          <w:tab w:val="left" w:pos="4082"/>
        </w:tabs>
        <w:spacing w:after="120" w:line="360" w:lineRule="exact"/>
        <w:ind w:left="1872" w:hanging="619"/>
        <w:jc w:val="both"/>
        <w:rPr>
          <w:rFonts w:ascii="SimSun" w:hAnsi="SimSun"/>
          <w:sz w:val="24"/>
          <w:szCs w:val="24"/>
          <w:shd w:val="clear" w:color="auto" w:fill="FFFFFF"/>
          <w:lang w:val="en-GB" w:eastAsia="zh-CN"/>
        </w:rPr>
      </w:pPr>
      <w:r w:rsidRPr="002C4F63">
        <w:rPr>
          <w:rFonts w:ascii="SimSun" w:hAnsi="SimSun" w:hint="eastAsia"/>
          <w:sz w:val="24"/>
          <w:szCs w:val="24"/>
          <w:shd w:val="clear" w:color="auto" w:fill="FFFFFF"/>
          <w:lang w:val="en-GB" w:eastAsia="zh-CN"/>
        </w:rPr>
        <w:t>《养护野生动物移栖物种公约》及其相关协定</w:t>
      </w:r>
    </w:p>
    <w:p w:rsidR="002C4F63" w:rsidRPr="002C4F63" w:rsidRDefault="002C4F63" w:rsidP="00475A72">
      <w:pPr>
        <w:numPr>
          <w:ilvl w:val="0"/>
          <w:numId w:val="45"/>
        </w:numPr>
        <w:tabs>
          <w:tab w:val="left" w:pos="624"/>
          <w:tab w:val="left" w:pos="4082"/>
        </w:tabs>
        <w:spacing w:after="120" w:line="360" w:lineRule="exact"/>
        <w:ind w:left="1872" w:hanging="619"/>
        <w:jc w:val="both"/>
        <w:rPr>
          <w:rFonts w:ascii="SimSun" w:hAnsi="SimSun"/>
          <w:sz w:val="24"/>
          <w:szCs w:val="24"/>
          <w:shd w:val="clear" w:color="auto" w:fill="FFFFFF"/>
          <w:lang w:val="en-GB" w:eastAsia="zh-CN"/>
        </w:rPr>
      </w:pPr>
      <w:r w:rsidRPr="002C4F63">
        <w:rPr>
          <w:rFonts w:ascii="SimSun" w:hAnsi="SimSun" w:hint="eastAsia"/>
          <w:sz w:val="24"/>
          <w:szCs w:val="24"/>
          <w:shd w:val="clear" w:color="auto" w:fill="FFFFFF"/>
          <w:lang w:val="en-GB" w:eastAsia="zh-CN"/>
        </w:rPr>
        <w:t>《生物多样性公约》及其议定书</w:t>
      </w:r>
    </w:p>
    <w:p w:rsidR="002C4F63" w:rsidRPr="002C4F63" w:rsidRDefault="002C4F63" w:rsidP="00475A72">
      <w:pPr>
        <w:numPr>
          <w:ilvl w:val="0"/>
          <w:numId w:val="45"/>
        </w:numPr>
        <w:tabs>
          <w:tab w:val="left" w:pos="624"/>
          <w:tab w:val="left" w:pos="4082"/>
        </w:tabs>
        <w:spacing w:after="120" w:line="360" w:lineRule="exact"/>
        <w:ind w:left="1872" w:hanging="619"/>
        <w:jc w:val="both"/>
        <w:rPr>
          <w:rFonts w:ascii="SimSun" w:hAnsi="SimSun"/>
          <w:sz w:val="24"/>
          <w:szCs w:val="24"/>
          <w:shd w:val="clear" w:color="auto" w:fill="FFFFFF"/>
          <w:lang w:val="en-GB" w:eastAsia="zh-CN"/>
        </w:rPr>
      </w:pPr>
      <w:r w:rsidRPr="002C4F63">
        <w:rPr>
          <w:rFonts w:ascii="SimSun" w:hAnsi="SimSun" w:hint="eastAsia"/>
          <w:sz w:val="24"/>
          <w:szCs w:val="24"/>
          <w:shd w:val="clear" w:color="auto" w:fill="FFFFFF"/>
          <w:lang w:val="en-GB" w:eastAsia="zh-CN"/>
        </w:rPr>
        <w:t>《保护臭氧层维也纳公约》及其《关于消耗臭氧层物质的蒙特利尔议定书》</w:t>
      </w:r>
    </w:p>
    <w:p w:rsidR="002C4F63" w:rsidRPr="002C4F63" w:rsidRDefault="002C4F63" w:rsidP="00475A72">
      <w:pPr>
        <w:numPr>
          <w:ilvl w:val="0"/>
          <w:numId w:val="45"/>
        </w:numPr>
        <w:tabs>
          <w:tab w:val="left" w:pos="624"/>
          <w:tab w:val="left" w:pos="4082"/>
        </w:tabs>
        <w:spacing w:after="120" w:line="360" w:lineRule="exact"/>
        <w:ind w:left="1872" w:hanging="619"/>
        <w:jc w:val="both"/>
        <w:rPr>
          <w:rFonts w:ascii="SimSun" w:hAnsi="SimSun"/>
          <w:sz w:val="24"/>
          <w:szCs w:val="24"/>
          <w:shd w:val="clear" w:color="auto" w:fill="FFFFFF"/>
          <w:lang w:val="en-GB" w:eastAsia="zh-CN"/>
        </w:rPr>
      </w:pPr>
      <w:r w:rsidRPr="002C4F63">
        <w:rPr>
          <w:rFonts w:ascii="SimSun" w:hAnsi="SimSun" w:hint="eastAsia"/>
          <w:sz w:val="24"/>
          <w:szCs w:val="24"/>
          <w:shd w:val="clear" w:color="auto" w:fill="FFFFFF"/>
          <w:lang w:val="en-GB" w:eastAsia="zh-CN"/>
        </w:rPr>
        <w:t>《控制危险废物越境转移及其处置巴塞尔公约》</w:t>
      </w:r>
    </w:p>
    <w:p w:rsidR="002C4F63" w:rsidRPr="002C4F63" w:rsidRDefault="002C4F63" w:rsidP="00475A72">
      <w:pPr>
        <w:numPr>
          <w:ilvl w:val="0"/>
          <w:numId w:val="45"/>
        </w:numPr>
        <w:tabs>
          <w:tab w:val="left" w:pos="624"/>
          <w:tab w:val="left" w:pos="4082"/>
        </w:tabs>
        <w:spacing w:after="120" w:line="360" w:lineRule="exact"/>
        <w:ind w:left="1872" w:hanging="619"/>
        <w:jc w:val="both"/>
        <w:rPr>
          <w:rFonts w:ascii="SimSun" w:hAnsi="SimSun"/>
          <w:sz w:val="24"/>
          <w:szCs w:val="24"/>
          <w:shd w:val="clear" w:color="auto" w:fill="FFFFFF"/>
          <w:lang w:val="en-GB" w:eastAsia="zh-CN"/>
        </w:rPr>
      </w:pPr>
      <w:r w:rsidRPr="002C4F63">
        <w:rPr>
          <w:rFonts w:ascii="SimSun" w:hAnsi="SimSun" w:hint="eastAsia"/>
          <w:sz w:val="24"/>
          <w:szCs w:val="24"/>
          <w:shd w:val="clear" w:color="auto" w:fill="FFFFFF"/>
          <w:lang w:val="en-GB" w:eastAsia="zh-CN"/>
        </w:rPr>
        <w:t>《禁止向非洲输入有害废物并管制有害废物在非洲境内越境转移和管理的巴马科公约》</w:t>
      </w:r>
      <w:r w:rsidRPr="002C4F63">
        <w:rPr>
          <w:rFonts w:ascii="SimSun" w:hAnsi="SimSun" w:hint="eastAsia"/>
          <w:sz w:val="24"/>
          <w:szCs w:val="24"/>
          <w:lang w:val="en-GB" w:eastAsia="zh-CN"/>
        </w:rPr>
        <w:t> </w:t>
      </w:r>
    </w:p>
    <w:p w:rsidR="002C4F63" w:rsidRPr="002C4F63" w:rsidRDefault="002C4F63" w:rsidP="00475A72">
      <w:pPr>
        <w:numPr>
          <w:ilvl w:val="0"/>
          <w:numId w:val="45"/>
        </w:numPr>
        <w:tabs>
          <w:tab w:val="left" w:pos="624"/>
          <w:tab w:val="left" w:pos="4082"/>
        </w:tabs>
        <w:spacing w:after="120" w:line="360" w:lineRule="exact"/>
        <w:ind w:left="1872" w:hanging="619"/>
        <w:jc w:val="both"/>
        <w:rPr>
          <w:rFonts w:ascii="SimSun" w:hAnsi="SimSun"/>
          <w:sz w:val="24"/>
          <w:szCs w:val="24"/>
          <w:shd w:val="clear" w:color="auto" w:fill="FFFFFF"/>
          <w:lang w:val="en-GB" w:eastAsia="zh-CN"/>
        </w:rPr>
      </w:pPr>
      <w:r w:rsidRPr="002C4F63">
        <w:rPr>
          <w:rFonts w:ascii="SimSun" w:hAnsi="SimSun" w:hint="eastAsia"/>
          <w:sz w:val="24"/>
          <w:szCs w:val="24"/>
          <w:shd w:val="clear" w:color="auto" w:fill="FFFFFF"/>
          <w:lang w:val="en-GB" w:eastAsia="zh-CN"/>
        </w:rPr>
        <w:t>《关于在国际贸易中对某些危险化学品和农药采用事先知情同意程序的鹿特丹公约》</w:t>
      </w:r>
    </w:p>
    <w:p w:rsidR="002C4F63" w:rsidRPr="002C4F63" w:rsidRDefault="002C4F63" w:rsidP="00475A72">
      <w:pPr>
        <w:numPr>
          <w:ilvl w:val="0"/>
          <w:numId w:val="45"/>
        </w:numPr>
        <w:tabs>
          <w:tab w:val="left" w:pos="624"/>
          <w:tab w:val="left" w:pos="4082"/>
        </w:tabs>
        <w:spacing w:after="120" w:line="360" w:lineRule="exact"/>
        <w:ind w:left="1872" w:hanging="619"/>
        <w:jc w:val="both"/>
        <w:rPr>
          <w:rFonts w:ascii="SimSun" w:hAnsi="SimSun"/>
          <w:sz w:val="24"/>
          <w:szCs w:val="24"/>
          <w:shd w:val="clear" w:color="auto" w:fill="FFFFFF"/>
          <w:lang w:val="en-GB" w:eastAsia="zh-CN"/>
        </w:rPr>
      </w:pPr>
      <w:r w:rsidRPr="002C4F63">
        <w:rPr>
          <w:rFonts w:ascii="SimSun" w:hAnsi="SimSun" w:hint="eastAsia"/>
          <w:sz w:val="24"/>
          <w:szCs w:val="24"/>
          <w:shd w:val="clear" w:color="auto" w:fill="FFFFFF"/>
          <w:lang w:val="en-GB" w:eastAsia="zh-CN"/>
        </w:rPr>
        <w:t>《关于持久性有机污染物的斯德哥尔摩公约》</w:t>
      </w:r>
    </w:p>
    <w:p w:rsidR="002C4F63" w:rsidRPr="002C4F63" w:rsidRDefault="002C4F63" w:rsidP="00475A72">
      <w:pPr>
        <w:numPr>
          <w:ilvl w:val="0"/>
          <w:numId w:val="45"/>
        </w:numPr>
        <w:tabs>
          <w:tab w:val="left" w:pos="624"/>
          <w:tab w:val="left" w:pos="4082"/>
        </w:tabs>
        <w:spacing w:after="120" w:line="360" w:lineRule="exact"/>
        <w:ind w:left="1872" w:hanging="619"/>
        <w:jc w:val="both"/>
        <w:rPr>
          <w:rFonts w:ascii="SimSun" w:hAnsi="SimSun"/>
          <w:sz w:val="24"/>
          <w:szCs w:val="24"/>
          <w:shd w:val="clear" w:color="auto" w:fill="FFFFFF"/>
          <w:lang w:val="en-GB" w:eastAsia="zh-CN"/>
        </w:rPr>
      </w:pPr>
      <w:r w:rsidRPr="002C4F63">
        <w:rPr>
          <w:rFonts w:ascii="SimSun" w:hAnsi="SimSun" w:hint="eastAsia"/>
          <w:sz w:val="24"/>
          <w:szCs w:val="24"/>
          <w:shd w:val="clear" w:color="auto" w:fill="FFFFFF"/>
          <w:lang w:val="en-GB" w:eastAsia="zh-CN"/>
        </w:rPr>
        <w:t>《保护地中海海洋环境和沿海区域公约》（《巴塞罗那公约》）及其议定书 </w:t>
      </w:r>
    </w:p>
    <w:p w:rsidR="002C4F63" w:rsidRPr="002C4F63" w:rsidRDefault="002C4F63" w:rsidP="00475A72">
      <w:pPr>
        <w:numPr>
          <w:ilvl w:val="0"/>
          <w:numId w:val="45"/>
        </w:numPr>
        <w:tabs>
          <w:tab w:val="left" w:pos="624"/>
          <w:tab w:val="left" w:pos="4082"/>
        </w:tabs>
        <w:spacing w:after="120" w:line="360" w:lineRule="exact"/>
        <w:ind w:left="1872" w:hanging="619"/>
        <w:jc w:val="both"/>
        <w:rPr>
          <w:rFonts w:ascii="SimSun" w:hAnsi="SimSun"/>
          <w:sz w:val="24"/>
          <w:szCs w:val="24"/>
          <w:shd w:val="clear" w:color="auto" w:fill="FFFFFF"/>
          <w:lang w:val="en-GB" w:eastAsia="zh-CN"/>
        </w:rPr>
      </w:pPr>
      <w:r w:rsidRPr="002C4F63">
        <w:rPr>
          <w:rFonts w:ascii="SimSun" w:hAnsi="SimSun" w:hint="eastAsia"/>
          <w:sz w:val="24"/>
          <w:szCs w:val="24"/>
          <w:shd w:val="clear" w:color="auto" w:fill="FFFFFF"/>
          <w:lang w:val="en-GB" w:eastAsia="zh-CN"/>
        </w:rPr>
        <w:t>《保护和开发大加勒比区域海洋环境公约》（《卡塔赫纳公约》）及其议定书 </w:t>
      </w:r>
    </w:p>
    <w:p w:rsidR="002C4F63" w:rsidRPr="002C4F63" w:rsidRDefault="002C4F63" w:rsidP="00475A72">
      <w:pPr>
        <w:numPr>
          <w:ilvl w:val="0"/>
          <w:numId w:val="45"/>
        </w:numPr>
        <w:tabs>
          <w:tab w:val="left" w:pos="624"/>
          <w:tab w:val="left" w:pos="4082"/>
        </w:tabs>
        <w:spacing w:after="120" w:line="360" w:lineRule="exact"/>
        <w:ind w:left="1872" w:hanging="619"/>
        <w:jc w:val="both"/>
        <w:rPr>
          <w:rFonts w:ascii="SimSun" w:hAnsi="SimSun"/>
          <w:sz w:val="24"/>
          <w:szCs w:val="24"/>
          <w:shd w:val="clear" w:color="auto" w:fill="FFFFFF"/>
          <w:lang w:val="en-GB" w:eastAsia="zh-CN"/>
        </w:rPr>
      </w:pPr>
      <w:r w:rsidRPr="002C4F63">
        <w:rPr>
          <w:rFonts w:ascii="SimSun" w:hAnsi="SimSun" w:hint="eastAsia"/>
          <w:sz w:val="24"/>
          <w:szCs w:val="24"/>
          <w:shd w:val="clear" w:color="auto" w:fill="FFFFFF"/>
          <w:lang w:val="en-GB" w:eastAsia="zh-CN"/>
        </w:rPr>
        <w:t>《</w:t>
      </w:r>
      <w:r w:rsidRPr="002C4F63">
        <w:rPr>
          <w:rFonts w:ascii="SimSun" w:hAnsi="SimSun" w:hint="eastAsia"/>
          <w:sz w:val="24"/>
          <w:szCs w:val="24"/>
          <w:lang w:val="en-GB" w:eastAsia="zh-CN"/>
        </w:rPr>
        <w:t>保护</w:t>
      </w:r>
      <w:r w:rsidRPr="002C4F63">
        <w:rPr>
          <w:rFonts w:ascii="SimSun" w:hAnsi="SimSun" w:hint="eastAsia"/>
          <w:sz w:val="24"/>
          <w:szCs w:val="24"/>
          <w:shd w:val="clear" w:color="auto" w:fill="FFFFFF"/>
          <w:lang w:val="en-GB" w:eastAsia="zh-CN"/>
        </w:rPr>
        <w:t>、</w:t>
      </w:r>
      <w:r w:rsidRPr="002C4F63">
        <w:rPr>
          <w:rFonts w:ascii="SimSun" w:hAnsi="SimSun" w:hint="eastAsia"/>
          <w:sz w:val="24"/>
          <w:szCs w:val="24"/>
          <w:lang w:val="en-GB" w:eastAsia="zh-CN"/>
        </w:rPr>
        <w:t>管理和开发西印度洋海洋和沿海环境公约</w:t>
      </w:r>
      <w:r w:rsidRPr="002C4F63">
        <w:rPr>
          <w:rFonts w:ascii="SimSun" w:hAnsi="SimSun" w:hint="eastAsia"/>
          <w:sz w:val="24"/>
          <w:szCs w:val="24"/>
          <w:shd w:val="clear" w:color="auto" w:fill="FFFFFF"/>
          <w:lang w:val="en-GB" w:eastAsia="zh-CN"/>
        </w:rPr>
        <w:t>》（《内罗毕公约》）及其议定书 </w:t>
      </w:r>
    </w:p>
    <w:p w:rsidR="002C4F63" w:rsidRPr="002C4F63" w:rsidRDefault="002C4F63" w:rsidP="00475A72">
      <w:pPr>
        <w:numPr>
          <w:ilvl w:val="0"/>
          <w:numId w:val="45"/>
        </w:numPr>
        <w:tabs>
          <w:tab w:val="left" w:pos="624"/>
          <w:tab w:val="left" w:pos="4082"/>
        </w:tabs>
        <w:spacing w:after="120" w:line="360" w:lineRule="exact"/>
        <w:ind w:left="1872" w:hanging="619"/>
        <w:jc w:val="both"/>
        <w:rPr>
          <w:rFonts w:ascii="SimSun" w:hAnsi="SimSun"/>
          <w:sz w:val="24"/>
          <w:szCs w:val="24"/>
          <w:shd w:val="clear" w:color="auto" w:fill="FFFFFF"/>
          <w:lang w:val="en-GB" w:eastAsia="zh-CN"/>
        </w:rPr>
      </w:pPr>
      <w:r w:rsidRPr="002C4F63">
        <w:rPr>
          <w:rFonts w:ascii="SimSun" w:hAnsi="SimSun" w:hint="eastAsia"/>
          <w:sz w:val="24"/>
          <w:szCs w:val="24"/>
          <w:shd w:val="clear" w:color="auto" w:fill="FFFFFF"/>
          <w:lang w:val="en-GB" w:eastAsia="zh-CN"/>
        </w:rPr>
        <w:t>《合作保护和开发西非和中非区域海洋和沿海环境公约》（《阿比让公约》）及其议定书</w:t>
      </w:r>
    </w:p>
    <w:p w:rsidR="002C4F63" w:rsidRPr="002C4F63" w:rsidRDefault="002C4F63" w:rsidP="00475A72">
      <w:pPr>
        <w:numPr>
          <w:ilvl w:val="0"/>
          <w:numId w:val="45"/>
        </w:numPr>
        <w:tabs>
          <w:tab w:val="left" w:pos="624"/>
          <w:tab w:val="left" w:pos="4082"/>
        </w:tabs>
        <w:spacing w:after="120" w:line="360" w:lineRule="exact"/>
        <w:ind w:left="1872" w:hanging="619"/>
        <w:jc w:val="both"/>
        <w:rPr>
          <w:rFonts w:ascii="SimSun" w:hAnsi="SimSun"/>
          <w:sz w:val="24"/>
          <w:szCs w:val="24"/>
          <w:shd w:val="clear" w:color="auto" w:fill="FFFFFF"/>
          <w:lang w:val="en-GB" w:eastAsia="zh-CN"/>
        </w:rPr>
      </w:pPr>
      <w:r w:rsidRPr="002C4F63">
        <w:rPr>
          <w:rFonts w:ascii="SimSun" w:hAnsi="SimSun" w:hint="eastAsia"/>
          <w:sz w:val="24"/>
          <w:szCs w:val="24"/>
          <w:shd w:val="clear" w:color="auto" w:fill="FFFFFF"/>
          <w:lang w:val="en-GB" w:eastAsia="zh-CN"/>
        </w:rPr>
        <w:t>《保护和可持续发展喀尔巴阡山脉框架公约》</w:t>
      </w:r>
    </w:p>
    <w:p w:rsidR="002C4F63" w:rsidRPr="00704BDF" w:rsidRDefault="002C4F63" w:rsidP="00475A72">
      <w:pPr>
        <w:keepNext/>
        <w:keepLines/>
        <w:tabs>
          <w:tab w:val="right" w:pos="851"/>
          <w:tab w:val="left" w:pos="4082"/>
        </w:tabs>
        <w:suppressAutoHyphens/>
        <w:spacing w:after="120" w:line="360" w:lineRule="exact"/>
        <w:ind w:left="1253" w:right="288" w:hanging="1253"/>
        <w:jc w:val="both"/>
        <w:rPr>
          <w:rFonts w:ascii="SimHei" w:eastAsia="SimHei" w:hAnsi="SimHei"/>
          <w:sz w:val="28"/>
          <w:szCs w:val="28"/>
          <w:shd w:val="clear" w:color="auto" w:fill="FFFFFF"/>
          <w:lang w:val="en-GB" w:eastAsia="zh-CN"/>
        </w:rPr>
      </w:pPr>
      <w:r w:rsidRPr="002C4F63">
        <w:rPr>
          <w:rFonts w:ascii="SimHei" w:eastAsia="SimHei" w:hAnsi="SimHei" w:hint="eastAsia"/>
          <w:b/>
          <w:sz w:val="24"/>
          <w:szCs w:val="24"/>
          <w:shd w:val="clear" w:color="auto" w:fill="FFFFFF"/>
          <w:lang w:val="en-GB" w:eastAsia="zh-CN"/>
        </w:rPr>
        <w:tab/>
      </w:r>
      <w:r w:rsidRPr="002C4F63">
        <w:rPr>
          <w:rFonts w:ascii="SimHei" w:eastAsia="SimHei" w:hAnsi="SimHei" w:hint="eastAsia"/>
          <w:b/>
          <w:sz w:val="24"/>
          <w:szCs w:val="24"/>
          <w:shd w:val="clear" w:color="auto" w:fill="FFFFFF"/>
          <w:lang w:val="en-GB" w:eastAsia="zh-CN"/>
        </w:rPr>
        <w:tab/>
      </w:r>
      <w:r w:rsidRPr="00704BDF">
        <w:rPr>
          <w:rFonts w:ascii="SimHei" w:eastAsia="SimHei" w:hAnsi="SimHei" w:cs="SimSun" w:hint="eastAsia"/>
          <w:b/>
          <w:sz w:val="28"/>
          <w:szCs w:val="28"/>
          <w:shd w:val="clear" w:color="auto" w:fill="FFFFFF"/>
          <w:lang w:val="en-GB" w:eastAsia="zh-CN"/>
        </w:rPr>
        <w:t>目前由联合国环境规划署提供临时秘书处、且联合国环境大会已接受应由环境署提供常设秘书处的协定</w:t>
      </w:r>
    </w:p>
    <w:p w:rsidR="002C4F63" w:rsidRPr="002C4F63" w:rsidRDefault="002C4F63" w:rsidP="00475A72">
      <w:pPr>
        <w:numPr>
          <w:ilvl w:val="0"/>
          <w:numId w:val="45"/>
        </w:numPr>
        <w:tabs>
          <w:tab w:val="left" w:pos="624"/>
          <w:tab w:val="left" w:pos="4082"/>
        </w:tabs>
        <w:spacing w:after="120" w:line="360" w:lineRule="exact"/>
        <w:ind w:left="1871" w:hanging="624"/>
        <w:jc w:val="both"/>
        <w:rPr>
          <w:rFonts w:ascii="SimSun" w:hAnsi="SimSun"/>
          <w:sz w:val="24"/>
          <w:szCs w:val="24"/>
          <w:shd w:val="clear" w:color="auto" w:fill="FFFFFF"/>
          <w:lang w:val="en-GB" w:eastAsia="zh-CN"/>
        </w:rPr>
      </w:pPr>
      <w:r w:rsidRPr="002C4F63">
        <w:rPr>
          <w:rFonts w:ascii="SimSun" w:hAnsi="SimSun" w:hint="eastAsia"/>
          <w:sz w:val="24"/>
          <w:szCs w:val="24"/>
          <w:shd w:val="clear" w:color="auto" w:fill="FFFFFF"/>
          <w:lang w:val="en-GB" w:eastAsia="zh-CN"/>
        </w:rPr>
        <w:t>《保护里海海洋环境框架公约》（《德黑兰公约》）</w:t>
      </w:r>
    </w:p>
    <w:p w:rsidR="002C4F63" w:rsidRPr="00704BDF" w:rsidRDefault="002C4F63" w:rsidP="00475A72">
      <w:pPr>
        <w:keepNext/>
        <w:keepLines/>
        <w:tabs>
          <w:tab w:val="right" w:pos="851"/>
          <w:tab w:val="left" w:pos="4082"/>
        </w:tabs>
        <w:suppressAutoHyphens/>
        <w:spacing w:before="80" w:after="120" w:line="360" w:lineRule="exact"/>
        <w:ind w:left="1247" w:right="284" w:hanging="1247"/>
        <w:jc w:val="both"/>
        <w:rPr>
          <w:rFonts w:ascii="SimHei" w:eastAsia="SimHei" w:hAnsi="SimHei"/>
          <w:sz w:val="28"/>
          <w:szCs w:val="28"/>
          <w:shd w:val="clear" w:color="auto" w:fill="FFFFFF"/>
          <w:lang w:val="en-GB" w:eastAsia="zh-CN"/>
        </w:rPr>
      </w:pPr>
      <w:r w:rsidRPr="00704BDF">
        <w:rPr>
          <w:rFonts w:ascii="SimHei" w:eastAsia="SimHei" w:hAnsi="SimHei"/>
          <w:b/>
          <w:sz w:val="28"/>
          <w:szCs w:val="28"/>
          <w:shd w:val="clear" w:color="auto" w:fill="FFFFFF"/>
          <w:lang w:val="en-GB" w:eastAsia="zh-CN"/>
        </w:rPr>
        <w:tab/>
      </w:r>
      <w:r w:rsidRPr="00704BDF">
        <w:rPr>
          <w:rFonts w:ascii="SimHei" w:eastAsia="SimHei" w:hAnsi="SimHei"/>
          <w:b/>
          <w:sz w:val="28"/>
          <w:szCs w:val="28"/>
          <w:shd w:val="clear" w:color="auto" w:fill="FFFFFF"/>
          <w:lang w:val="en-GB" w:eastAsia="zh-CN"/>
        </w:rPr>
        <w:tab/>
      </w:r>
      <w:r w:rsidRPr="00704BDF">
        <w:rPr>
          <w:rFonts w:ascii="SimHei" w:eastAsia="SimHei" w:hAnsi="SimHei" w:hint="eastAsia"/>
          <w:b/>
          <w:sz w:val="28"/>
          <w:szCs w:val="28"/>
          <w:shd w:val="clear" w:color="auto" w:fill="FFFFFF"/>
          <w:lang w:val="en-GB" w:eastAsia="zh-CN"/>
        </w:rPr>
        <w:t>指明生效后应由</w:t>
      </w:r>
      <w:r w:rsidRPr="00704BDF">
        <w:rPr>
          <w:rFonts w:ascii="SimHei" w:eastAsia="SimHei" w:hAnsi="SimHei" w:cs="SimSun" w:hint="eastAsia"/>
          <w:b/>
          <w:sz w:val="28"/>
          <w:szCs w:val="28"/>
          <w:shd w:val="clear" w:color="auto" w:fill="FFFFFF"/>
          <w:lang w:val="en-GB" w:eastAsia="zh-CN"/>
        </w:rPr>
        <w:t>联合国环境规划署提供秘书</w:t>
      </w:r>
      <w:r w:rsidR="006F16C9" w:rsidRPr="00704BDF">
        <w:rPr>
          <w:rFonts w:ascii="SimHei" w:eastAsia="SimHei" w:hAnsi="SimHei" w:cs="SimSun" w:hint="eastAsia"/>
          <w:b/>
          <w:sz w:val="28"/>
          <w:szCs w:val="28"/>
          <w:shd w:val="clear" w:color="auto" w:fill="FFFFFF"/>
          <w:lang w:val="en-GB" w:eastAsia="zh-CN"/>
        </w:rPr>
        <w:t>处</w:t>
      </w:r>
      <w:r w:rsidRPr="00704BDF">
        <w:rPr>
          <w:rFonts w:ascii="SimHei" w:eastAsia="SimHei" w:hAnsi="SimHei" w:cs="SimSun" w:hint="eastAsia"/>
          <w:b/>
          <w:sz w:val="28"/>
          <w:szCs w:val="28"/>
          <w:shd w:val="clear" w:color="auto" w:fill="FFFFFF"/>
          <w:lang w:val="en-GB" w:eastAsia="zh-CN"/>
        </w:rPr>
        <w:t>的协定</w:t>
      </w:r>
    </w:p>
    <w:p w:rsidR="002C4F63" w:rsidRPr="002C4F63" w:rsidRDefault="002C4F63" w:rsidP="00475A72">
      <w:pPr>
        <w:numPr>
          <w:ilvl w:val="0"/>
          <w:numId w:val="45"/>
        </w:numPr>
        <w:tabs>
          <w:tab w:val="left" w:pos="624"/>
          <w:tab w:val="left" w:pos="4082"/>
        </w:tabs>
        <w:spacing w:after="120" w:line="360" w:lineRule="exact"/>
        <w:ind w:left="1871" w:hanging="624"/>
        <w:jc w:val="both"/>
        <w:rPr>
          <w:rFonts w:ascii="SimSun" w:hAnsi="SimSun"/>
          <w:sz w:val="24"/>
          <w:szCs w:val="24"/>
          <w:shd w:val="clear" w:color="auto" w:fill="FFFFFF"/>
          <w:lang w:val="en-GB" w:eastAsia="zh-CN"/>
        </w:rPr>
      </w:pPr>
      <w:r w:rsidRPr="002C4F63">
        <w:rPr>
          <w:rFonts w:ascii="SimSun" w:hAnsi="SimSun" w:hint="eastAsia"/>
          <w:sz w:val="24"/>
          <w:szCs w:val="24"/>
          <w:shd w:val="clear" w:color="auto" w:fill="FFFFFF"/>
          <w:lang w:val="en-GB" w:eastAsia="zh-CN"/>
        </w:rPr>
        <w:t>《关于汞的水俣公约》</w:t>
      </w:r>
    </w:p>
    <w:p w:rsidR="002C4F63" w:rsidRPr="002C4F63" w:rsidRDefault="002C4F63" w:rsidP="00475A72">
      <w:pPr>
        <w:spacing w:line="360" w:lineRule="exact"/>
        <w:jc w:val="both"/>
        <w:rPr>
          <w:sz w:val="24"/>
          <w:szCs w:val="24"/>
          <w:lang w:val="en-US" w:eastAsia="zh-CN"/>
        </w:rPr>
      </w:pPr>
      <w:r w:rsidRPr="002C4F63">
        <w:rPr>
          <w:sz w:val="24"/>
          <w:szCs w:val="24"/>
          <w:lang w:val="en-US" w:eastAsia="zh-CN"/>
        </w:rPr>
        <w:t xml:space="preserve"> </w:t>
      </w:r>
    </w:p>
    <w:p w:rsidR="00781512" w:rsidRPr="00781512" w:rsidRDefault="00A74123" w:rsidP="006A0A4F">
      <w:pPr>
        <w:pStyle w:val="BBTitle"/>
        <w:spacing w:before="240" w:after="120"/>
        <w:ind w:right="136"/>
        <w:jc w:val="both"/>
        <w:rPr>
          <w:rFonts w:eastAsia="SimHei"/>
          <w:lang w:eastAsia="zh-CN"/>
        </w:rPr>
      </w:pPr>
      <w:r w:rsidRPr="002307ED">
        <w:rPr>
          <w:rFonts w:eastAsia="Batang"/>
          <w:lang w:eastAsia="zh-CN"/>
        </w:rPr>
        <w:lastRenderedPageBreak/>
        <w:t>2/19.</w:t>
      </w:r>
      <w:r w:rsidRPr="002307ED">
        <w:rPr>
          <w:rFonts w:eastAsia="Batang"/>
          <w:lang w:eastAsia="zh-CN"/>
        </w:rPr>
        <w:tab/>
      </w:r>
      <w:r w:rsidR="00781512" w:rsidRPr="00781512">
        <w:rPr>
          <w:rFonts w:ascii="SimHei" w:eastAsia="SimHei" w:hAnsi="SimHei" w:hint="eastAsia"/>
          <w:lang w:eastAsia="zh-CN"/>
        </w:rPr>
        <w:t>第四期</w:t>
      </w:r>
      <w:r w:rsidR="00781512" w:rsidRPr="00781512">
        <w:rPr>
          <w:rFonts w:eastAsia="SimHei" w:hint="eastAsia"/>
          <w:shd w:val="clear" w:color="auto" w:fill="FFFFFF"/>
          <w:lang w:val="zh-CN" w:eastAsia="zh-CN"/>
        </w:rPr>
        <w:t>《环境法发展和定期审查方案》</w:t>
      </w:r>
      <w:r w:rsidR="00781512" w:rsidRPr="00781512">
        <w:rPr>
          <w:rFonts w:eastAsia="SimHei" w:hint="eastAsia"/>
          <w:shd w:val="clear" w:color="auto" w:fill="FFFFFF"/>
          <w:lang w:eastAsia="zh-CN"/>
        </w:rPr>
        <w:t>（</w:t>
      </w:r>
      <w:r w:rsidR="00781512" w:rsidRPr="00781512">
        <w:rPr>
          <w:rFonts w:eastAsia="SimHei" w:hint="eastAsia"/>
          <w:shd w:val="clear" w:color="auto" w:fill="FFFFFF"/>
          <w:lang w:val="zh-CN" w:eastAsia="zh-CN"/>
        </w:rPr>
        <w:t>蒙得维的亚方案四</w:t>
      </w:r>
      <w:r w:rsidR="00781512" w:rsidRPr="00781512">
        <w:rPr>
          <w:rFonts w:eastAsia="SimHei" w:hint="eastAsia"/>
          <w:shd w:val="clear" w:color="auto" w:fill="FFFFFF"/>
          <w:lang w:eastAsia="zh-CN"/>
        </w:rPr>
        <w:t>）</w:t>
      </w:r>
      <w:r w:rsidR="00781512" w:rsidRPr="00781512">
        <w:rPr>
          <w:rFonts w:eastAsia="SimHei" w:hint="eastAsia"/>
          <w:shd w:val="clear" w:color="auto" w:fill="FFFFFF"/>
          <w:lang w:val="zh-CN" w:eastAsia="zh-CN"/>
        </w:rPr>
        <w:t>中期审查</w:t>
      </w:r>
      <w:r w:rsidR="00781512" w:rsidRPr="00781512">
        <w:rPr>
          <w:rFonts w:eastAsia="SimHei" w:hint="eastAsia"/>
          <w:shd w:val="clear" w:color="auto" w:fill="FFFFFF"/>
          <w:lang w:eastAsia="zh-CN"/>
        </w:rPr>
        <w:t xml:space="preserve"> </w:t>
      </w:r>
    </w:p>
    <w:p w:rsidR="00781512" w:rsidRPr="00737799" w:rsidRDefault="00781512" w:rsidP="006A0A4F">
      <w:pPr>
        <w:keepNext/>
        <w:keepLines/>
        <w:tabs>
          <w:tab w:val="right" w:pos="851"/>
          <w:tab w:val="left" w:pos="4082"/>
        </w:tabs>
        <w:suppressAutoHyphens/>
        <w:spacing w:after="120"/>
        <w:ind w:left="1247" w:right="284" w:hanging="1247"/>
        <w:jc w:val="both"/>
        <w:rPr>
          <w:rFonts w:ascii="KaiTi" w:eastAsia="KaiTi" w:hAnsi="KaiTi"/>
          <w:iCs/>
          <w:color w:val="000000"/>
          <w:sz w:val="24"/>
          <w:szCs w:val="24"/>
          <w:lang w:val="en-GB" w:eastAsia="zh-CN"/>
        </w:rPr>
      </w:pPr>
      <w:r w:rsidRPr="00781512">
        <w:rPr>
          <w:b/>
          <w:sz w:val="24"/>
          <w:szCs w:val="24"/>
          <w:lang w:val="en-GB" w:eastAsia="zh-CN"/>
        </w:rPr>
        <w:tab/>
      </w:r>
      <w:r w:rsidRPr="00781512">
        <w:rPr>
          <w:rFonts w:ascii="SimHei" w:eastAsia="SimHei" w:hAnsi="SimHei" w:hint="eastAsia"/>
          <w:b/>
          <w:sz w:val="24"/>
          <w:szCs w:val="24"/>
          <w:lang w:val="en-GB" w:eastAsia="zh-CN"/>
        </w:rPr>
        <w:tab/>
      </w:r>
      <w:r w:rsidRPr="00781512">
        <w:rPr>
          <w:rFonts w:eastAsia="Calibri"/>
          <w:i/>
          <w:lang w:val="en-GB" w:eastAsia="zh-CN"/>
        </w:rPr>
        <w:tab/>
      </w:r>
      <w:r w:rsidRPr="006A0A4F">
        <w:rPr>
          <w:rFonts w:ascii="KaiTi" w:eastAsia="KaiTi" w:hAnsi="KaiTi" w:hint="eastAsia"/>
          <w:sz w:val="24"/>
          <w:szCs w:val="24"/>
          <w:lang w:val="zh-CN" w:eastAsia="zh-CN"/>
        </w:rPr>
        <w:t>联合国环境大会</w:t>
      </w:r>
      <w:r w:rsidRPr="00737799">
        <w:rPr>
          <w:rFonts w:ascii="KaiTi" w:eastAsia="KaiTi" w:hAnsi="KaiTi" w:hint="eastAsia"/>
          <w:sz w:val="24"/>
          <w:szCs w:val="24"/>
          <w:lang w:val="zh-CN" w:eastAsia="zh-CN"/>
        </w:rPr>
        <w:t>，</w:t>
      </w:r>
    </w:p>
    <w:p w:rsidR="00781512" w:rsidRPr="00781512" w:rsidRDefault="00781512" w:rsidP="006A0A4F">
      <w:pPr>
        <w:tabs>
          <w:tab w:val="clear" w:pos="1814"/>
          <w:tab w:val="left" w:pos="624"/>
          <w:tab w:val="left" w:pos="4082"/>
        </w:tabs>
        <w:spacing w:after="120"/>
        <w:ind w:left="1260" w:firstLine="611"/>
        <w:jc w:val="both"/>
        <w:rPr>
          <w:sz w:val="24"/>
          <w:szCs w:val="24"/>
          <w:lang w:val="en-GB" w:eastAsia="zh-CN"/>
        </w:rPr>
      </w:pPr>
      <w:r w:rsidRPr="006A0A4F">
        <w:rPr>
          <w:rFonts w:ascii="KaiTi" w:eastAsia="KaiTi" w:hAnsi="KaiTi" w:hint="eastAsia"/>
          <w:sz w:val="24"/>
          <w:szCs w:val="24"/>
          <w:lang w:val="zh-CN" w:eastAsia="zh-CN"/>
        </w:rPr>
        <w:t>回顾</w:t>
      </w:r>
      <w:r w:rsidRPr="00781512">
        <w:rPr>
          <w:rFonts w:hint="eastAsia"/>
          <w:sz w:val="24"/>
          <w:szCs w:val="24"/>
          <w:lang w:val="zh-CN" w:eastAsia="zh-CN"/>
        </w:rPr>
        <w:t>理事会在第</w:t>
      </w:r>
      <w:r w:rsidR="006F16C9">
        <w:rPr>
          <w:rFonts w:hint="eastAsia"/>
          <w:sz w:val="24"/>
          <w:szCs w:val="24"/>
          <w:lang w:val="zh-CN" w:eastAsia="zh-CN"/>
        </w:rPr>
        <w:t xml:space="preserve"> 25/11</w:t>
      </w:r>
      <w:r w:rsidRPr="00781512">
        <w:rPr>
          <w:rFonts w:hint="eastAsia"/>
          <w:sz w:val="24"/>
          <w:szCs w:val="24"/>
          <w:lang w:val="zh-CN" w:eastAsia="zh-CN"/>
        </w:rPr>
        <w:t>号决定（一）中通过了第四期《环境法发展和定期审查方案》，将其作为国际法界和联合国环境规划署拟定自</w:t>
      </w:r>
      <w:r w:rsidRPr="00781512">
        <w:rPr>
          <w:rFonts w:hint="eastAsia"/>
          <w:sz w:val="24"/>
          <w:szCs w:val="24"/>
          <w:lang w:val="zh-CN" w:eastAsia="zh-CN"/>
        </w:rPr>
        <w:t>2010</w:t>
      </w:r>
      <w:r w:rsidRPr="00781512">
        <w:rPr>
          <w:rFonts w:hint="eastAsia"/>
          <w:sz w:val="24"/>
          <w:szCs w:val="24"/>
          <w:lang w:val="zh-CN" w:eastAsia="zh-CN"/>
        </w:rPr>
        <w:t>年起十年内环境法领域各项活动的一项广泛战略，</w:t>
      </w:r>
      <w:r>
        <w:rPr>
          <w:rFonts w:hint="eastAsia"/>
          <w:sz w:val="24"/>
          <w:szCs w:val="24"/>
          <w:lang w:val="zh-CN" w:eastAsia="zh-CN"/>
        </w:rPr>
        <w:t>以及该决定</w:t>
      </w:r>
      <w:r w:rsidRPr="00781512">
        <w:rPr>
          <w:rFonts w:hint="eastAsia"/>
          <w:sz w:val="24"/>
          <w:szCs w:val="24"/>
          <w:lang w:val="zh-CN" w:eastAsia="zh-CN"/>
        </w:rPr>
        <w:t>呼吁开展</w:t>
      </w:r>
      <w:r>
        <w:rPr>
          <w:rFonts w:hint="eastAsia"/>
          <w:sz w:val="24"/>
          <w:szCs w:val="24"/>
          <w:lang w:val="zh-CN" w:eastAsia="zh-CN"/>
        </w:rPr>
        <w:t>的</w:t>
      </w:r>
      <w:r w:rsidRPr="00781512">
        <w:rPr>
          <w:rFonts w:hint="eastAsia"/>
          <w:sz w:val="24"/>
          <w:szCs w:val="24"/>
          <w:lang w:val="zh-CN" w:eastAsia="zh-CN"/>
        </w:rPr>
        <w:t>中期审查，</w:t>
      </w:r>
    </w:p>
    <w:p w:rsidR="00781512" w:rsidRPr="00781512" w:rsidRDefault="00781512" w:rsidP="006A0A4F">
      <w:pPr>
        <w:tabs>
          <w:tab w:val="clear" w:pos="1814"/>
          <w:tab w:val="left" w:pos="624"/>
          <w:tab w:val="left" w:pos="4082"/>
        </w:tabs>
        <w:spacing w:after="120"/>
        <w:ind w:left="1260" w:firstLine="611"/>
        <w:jc w:val="both"/>
        <w:rPr>
          <w:sz w:val="24"/>
          <w:szCs w:val="24"/>
          <w:lang w:val="en-GB" w:eastAsia="zh-CN"/>
        </w:rPr>
      </w:pPr>
      <w:r w:rsidRPr="006A0A4F">
        <w:rPr>
          <w:rFonts w:ascii="KaiTi" w:eastAsia="KaiTi" w:hAnsi="KaiTi" w:hint="eastAsia"/>
          <w:sz w:val="24"/>
          <w:szCs w:val="24"/>
          <w:lang w:val="zh-CN" w:eastAsia="zh-CN"/>
        </w:rPr>
        <w:t>又回顾</w:t>
      </w:r>
      <w:r w:rsidRPr="00781512">
        <w:rPr>
          <w:rFonts w:hint="eastAsia"/>
          <w:sz w:val="24"/>
          <w:szCs w:val="24"/>
          <w:lang w:val="zh-CN" w:eastAsia="zh-CN"/>
        </w:rPr>
        <w:t>关于推进环境可持续性司法、治理和法律的理事会第</w:t>
      </w:r>
      <w:r w:rsidRPr="00781512">
        <w:rPr>
          <w:rFonts w:hint="eastAsia"/>
          <w:sz w:val="24"/>
          <w:szCs w:val="24"/>
          <w:lang w:val="zh-CN" w:eastAsia="zh-CN"/>
        </w:rPr>
        <w:t>27/9</w:t>
      </w:r>
      <w:r w:rsidRPr="00781512">
        <w:rPr>
          <w:rFonts w:hint="eastAsia"/>
          <w:sz w:val="24"/>
          <w:szCs w:val="24"/>
          <w:lang w:val="zh-CN" w:eastAsia="zh-CN"/>
        </w:rPr>
        <w:t>号决定，</w:t>
      </w:r>
      <w:r w:rsidR="00B64EAC">
        <w:rPr>
          <w:rFonts w:hint="eastAsia"/>
          <w:sz w:val="24"/>
          <w:szCs w:val="24"/>
          <w:lang w:val="zh-CN" w:eastAsia="zh-CN"/>
        </w:rPr>
        <w:t>关于</w:t>
      </w:r>
      <w:r w:rsidR="00B64EAC" w:rsidRPr="00B64EAC">
        <w:rPr>
          <w:sz w:val="24"/>
          <w:szCs w:val="24"/>
          <w:lang w:eastAsia="zh-CN"/>
        </w:rPr>
        <w:t>在环境问题上获得信息、公众参与决策和诉诸法律的国家准则</w:t>
      </w:r>
      <w:r w:rsidR="00B64EAC">
        <w:rPr>
          <w:rFonts w:hint="eastAsia"/>
          <w:sz w:val="24"/>
          <w:szCs w:val="24"/>
          <w:lang w:eastAsia="zh-CN"/>
        </w:rPr>
        <w:t>的理事会</w:t>
      </w:r>
      <w:r w:rsidR="00B64EAC" w:rsidRPr="00B64EAC">
        <w:rPr>
          <w:sz w:val="24"/>
          <w:szCs w:val="24"/>
          <w:lang w:eastAsia="zh-CN"/>
        </w:rPr>
        <w:t>SS.XI/5</w:t>
      </w:r>
      <w:r w:rsidR="00C77757">
        <w:rPr>
          <w:rFonts w:hint="eastAsia"/>
          <w:sz w:val="24"/>
          <w:szCs w:val="24"/>
          <w:lang w:eastAsia="zh-CN"/>
        </w:rPr>
        <w:t>A</w:t>
      </w:r>
      <w:r w:rsidR="00B64EAC">
        <w:rPr>
          <w:rFonts w:hint="eastAsia"/>
          <w:sz w:val="24"/>
          <w:szCs w:val="24"/>
          <w:lang w:eastAsia="zh-CN"/>
        </w:rPr>
        <w:t>号决定以及关于</w:t>
      </w:r>
      <w:r w:rsidR="00391762">
        <w:rPr>
          <w:rFonts w:hint="eastAsia"/>
          <w:sz w:val="24"/>
          <w:szCs w:val="24"/>
          <w:lang w:eastAsia="zh-CN"/>
        </w:rPr>
        <w:t>实施</w:t>
      </w:r>
      <w:r w:rsidR="00B64EAC" w:rsidRPr="00B64EAC">
        <w:rPr>
          <w:sz w:val="24"/>
          <w:szCs w:val="24"/>
          <w:lang w:eastAsia="zh-CN"/>
        </w:rPr>
        <w:t>《关于环境与发展的里约宣言》的原则</w:t>
      </w:r>
      <w:r w:rsidR="00B64EAC" w:rsidRPr="00B64EAC">
        <w:rPr>
          <w:sz w:val="24"/>
          <w:szCs w:val="24"/>
          <w:lang w:eastAsia="zh-CN"/>
        </w:rPr>
        <w:t>10</w:t>
      </w:r>
      <w:r w:rsidR="00391762">
        <w:rPr>
          <w:rFonts w:hint="eastAsia"/>
          <w:sz w:val="24"/>
          <w:szCs w:val="24"/>
          <w:lang w:eastAsia="zh-CN"/>
        </w:rPr>
        <w:t>的联合国环境大会第</w:t>
      </w:r>
      <w:r w:rsidR="00391762" w:rsidRPr="00391762">
        <w:rPr>
          <w:sz w:val="24"/>
          <w:szCs w:val="24"/>
          <w:lang w:eastAsia="zh-CN"/>
        </w:rPr>
        <w:t>1/13</w:t>
      </w:r>
      <w:r w:rsidR="00391762">
        <w:rPr>
          <w:rFonts w:hint="eastAsia"/>
          <w:sz w:val="24"/>
          <w:szCs w:val="24"/>
          <w:lang w:eastAsia="zh-CN"/>
        </w:rPr>
        <w:t>号决议，</w:t>
      </w:r>
    </w:p>
    <w:p w:rsidR="00781512" w:rsidRPr="00781512" w:rsidRDefault="00781512" w:rsidP="006A0A4F">
      <w:pPr>
        <w:tabs>
          <w:tab w:val="clear" w:pos="1814"/>
          <w:tab w:val="left" w:pos="624"/>
          <w:tab w:val="left" w:pos="4082"/>
        </w:tabs>
        <w:spacing w:after="120"/>
        <w:ind w:left="1260" w:firstLine="611"/>
        <w:jc w:val="both"/>
        <w:rPr>
          <w:sz w:val="24"/>
          <w:szCs w:val="24"/>
          <w:lang w:val="en-GB" w:eastAsia="zh-CN"/>
        </w:rPr>
      </w:pPr>
      <w:r w:rsidRPr="006A0A4F">
        <w:rPr>
          <w:rFonts w:ascii="KaiTi" w:eastAsia="KaiTi" w:hAnsi="KaiTi" w:hint="eastAsia"/>
          <w:sz w:val="24"/>
          <w:szCs w:val="24"/>
          <w:lang w:val="zh-CN" w:eastAsia="zh-CN"/>
        </w:rPr>
        <w:t>赞赏地注意到</w:t>
      </w:r>
      <w:r w:rsidRPr="00781512">
        <w:rPr>
          <w:rFonts w:hint="eastAsia"/>
          <w:sz w:val="24"/>
          <w:szCs w:val="24"/>
          <w:lang w:val="zh-CN" w:eastAsia="zh-CN"/>
        </w:rPr>
        <w:t>2015</w:t>
      </w:r>
      <w:r w:rsidRPr="00781512">
        <w:rPr>
          <w:rFonts w:hint="eastAsia"/>
          <w:sz w:val="24"/>
          <w:szCs w:val="24"/>
          <w:lang w:val="zh-CN" w:eastAsia="zh-CN"/>
        </w:rPr>
        <w:t>年</w:t>
      </w:r>
      <w:r w:rsidRPr="00781512">
        <w:rPr>
          <w:rFonts w:hint="eastAsia"/>
          <w:sz w:val="24"/>
          <w:szCs w:val="24"/>
          <w:lang w:val="zh-CN" w:eastAsia="zh-CN"/>
        </w:rPr>
        <w:t>9</w:t>
      </w:r>
      <w:r w:rsidRPr="00781512">
        <w:rPr>
          <w:rFonts w:hint="eastAsia"/>
          <w:sz w:val="24"/>
          <w:szCs w:val="24"/>
          <w:lang w:val="zh-CN" w:eastAsia="zh-CN"/>
        </w:rPr>
        <w:t>月</w:t>
      </w:r>
      <w:r w:rsidRPr="00781512">
        <w:rPr>
          <w:rFonts w:hint="eastAsia"/>
          <w:sz w:val="24"/>
          <w:szCs w:val="24"/>
          <w:lang w:val="zh-CN" w:eastAsia="zh-CN"/>
        </w:rPr>
        <w:t>7</w:t>
      </w:r>
      <w:r w:rsidRPr="00781512">
        <w:rPr>
          <w:rFonts w:hint="eastAsia"/>
          <w:sz w:val="24"/>
          <w:szCs w:val="24"/>
          <w:lang w:val="zh-CN" w:eastAsia="zh-CN"/>
        </w:rPr>
        <w:t>日至</w:t>
      </w:r>
      <w:r w:rsidRPr="00781512">
        <w:rPr>
          <w:rFonts w:hint="eastAsia"/>
          <w:sz w:val="24"/>
          <w:szCs w:val="24"/>
          <w:lang w:val="zh-CN" w:eastAsia="zh-CN"/>
        </w:rPr>
        <w:t>11</w:t>
      </w:r>
      <w:r w:rsidRPr="00781512">
        <w:rPr>
          <w:rFonts w:hint="eastAsia"/>
          <w:sz w:val="24"/>
          <w:szCs w:val="24"/>
          <w:lang w:val="zh-CN" w:eastAsia="zh-CN"/>
        </w:rPr>
        <w:t>日在蒙得维的亚举行的</w:t>
      </w:r>
      <w:r w:rsidR="003C1660">
        <w:rPr>
          <w:rFonts w:hint="eastAsia"/>
          <w:sz w:val="24"/>
          <w:szCs w:val="24"/>
          <w:lang w:val="zh-CN" w:eastAsia="zh-CN"/>
        </w:rPr>
        <w:t>精通</w:t>
      </w:r>
      <w:r w:rsidR="003C1660" w:rsidRPr="00781512">
        <w:rPr>
          <w:rFonts w:hint="eastAsia"/>
          <w:sz w:val="24"/>
          <w:szCs w:val="24"/>
          <w:lang w:val="zh-CN" w:eastAsia="zh-CN"/>
        </w:rPr>
        <w:t>环境法</w:t>
      </w:r>
      <w:r w:rsidR="003C1660">
        <w:rPr>
          <w:rFonts w:hint="eastAsia"/>
          <w:sz w:val="24"/>
          <w:szCs w:val="24"/>
          <w:lang w:val="zh-CN" w:eastAsia="zh-CN"/>
        </w:rPr>
        <w:t>的</w:t>
      </w:r>
      <w:r w:rsidR="003C1660" w:rsidRPr="00781512">
        <w:rPr>
          <w:rFonts w:hint="eastAsia"/>
          <w:sz w:val="24"/>
          <w:szCs w:val="24"/>
          <w:lang w:val="zh-CN" w:eastAsia="zh-CN"/>
        </w:rPr>
        <w:t>政府高级官员</w:t>
      </w:r>
      <w:r w:rsidRPr="00781512">
        <w:rPr>
          <w:rFonts w:hint="eastAsia"/>
          <w:sz w:val="24"/>
          <w:szCs w:val="24"/>
          <w:lang w:val="zh-CN" w:eastAsia="zh-CN"/>
        </w:rPr>
        <w:t>关于第四期《环境法发展和定期审查方案》</w:t>
      </w:r>
      <w:r w:rsidR="003C1660">
        <w:rPr>
          <w:rFonts w:hint="eastAsia"/>
          <w:sz w:val="24"/>
          <w:szCs w:val="24"/>
          <w:lang w:val="zh-CN" w:eastAsia="zh-CN"/>
        </w:rPr>
        <w:t>的</w:t>
      </w:r>
      <w:r w:rsidRPr="00781512">
        <w:rPr>
          <w:rFonts w:hint="eastAsia"/>
          <w:sz w:val="24"/>
          <w:szCs w:val="24"/>
          <w:lang w:val="zh-CN" w:eastAsia="zh-CN"/>
        </w:rPr>
        <w:t>中期审查会议的工作，</w:t>
      </w:r>
      <w:r w:rsidR="00391762">
        <w:rPr>
          <w:rFonts w:hint="eastAsia"/>
          <w:sz w:val="24"/>
          <w:szCs w:val="24"/>
          <w:lang w:val="zh-CN" w:eastAsia="zh-CN"/>
        </w:rPr>
        <w:t>以及联合国环境规划署、</w:t>
      </w:r>
      <w:r w:rsidR="00391762" w:rsidRPr="00391762">
        <w:rPr>
          <w:sz w:val="24"/>
          <w:szCs w:val="24"/>
          <w:lang w:eastAsia="zh-CN"/>
        </w:rPr>
        <w:t>联合国开发计划署</w:t>
      </w:r>
      <w:r w:rsidR="00391762">
        <w:rPr>
          <w:rFonts w:hint="eastAsia"/>
          <w:sz w:val="24"/>
          <w:szCs w:val="24"/>
          <w:lang w:eastAsia="zh-CN"/>
        </w:rPr>
        <w:t>和</w:t>
      </w:r>
      <w:r w:rsidR="00391762" w:rsidRPr="00391762">
        <w:rPr>
          <w:sz w:val="24"/>
          <w:szCs w:val="24"/>
          <w:lang w:eastAsia="zh-CN"/>
        </w:rPr>
        <w:t>联合国训练研究所</w:t>
      </w:r>
      <w:r w:rsidR="00391762">
        <w:rPr>
          <w:rFonts w:hint="eastAsia"/>
          <w:sz w:val="24"/>
          <w:szCs w:val="24"/>
          <w:lang w:eastAsia="zh-CN"/>
        </w:rPr>
        <w:t>为推进实施原则</w:t>
      </w:r>
      <w:r w:rsidR="00391762">
        <w:rPr>
          <w:rFonts w:hint="eastAsia"/>
          <w:sz w:val="24"/>
          <w:szCs w:val="24"/>
          <w:lang w:eastAsia="zh-CN"/>
        </w:rPr>
        <w:t>10</w:t>
      </w:r>
      <w:r w:rsidR="003C1660">
        <w:rPr>
          <w:rFonts w:hint="eastAsia"/>
          <w:sz w:val="24"/>
          <w:szCs w:val="24"/>
          <w:lang w:eastAsia="zh-CN"/>
        </w:rPr>
        <w:t>的联合倡议</w:t>
      </w:r>
      <w:r w:rsidR="00391762">
        <w:rPr>
          <w:rFonts w:hint="eastAsia"/>
          <w:sz w:val="24"/>
          <w:szCs w:val="24"/>
          <w:lang w:eastAsia="zh-CN"/>
        </w:rPr>
        <w:t>，如《将里约原则</w:t>
      </w:r>
      <w:r w:rsidR="00391762">
        <w:rPr>
          <w:rFonts w:hint="eastAsia"/>
          <w:sz w:val="24"/>
          <w:szCs w:val="24"/>
          <w:lang w:eastAsia="zh-CN"/>
        </w:rPr>
        <w:t>10</w:t>
      </w:r>
      <w:r w:rsidR="00391762">
        <w:rPr>
          <w:rFonts w:hint="eastAsia"/>
          <w:sz w:val="24"/>
          <w:szCs w:val="24"/>
          <w:lang w:eastAsia="zh-CN"/>
        </w:rPr>
        <w:t>付诸实践》指南，以及为此付出的其它努力，</w:t>
      </w:r>
    </w:p>
    <w:p w:rsidR="00781512" w:rsidRPr="00781512" w:rsidRDefault="00781512" w:rsidP="006A0A4F">
      <w:pPr>
        <w:tabs>
          <w:tab w:val="clear" w:pos="1814"/>
          <w:tab w:val="left" w:pos="624"/>
          <w:tab w:val="left" w:pos="4082"/>
        </w:tabs>
        <w:spacing w:after="120"/>
        <w:ind w:left="1260" w:firstLine="611"/>
        <w:jc w:val="both"/>
        <w:rPr>
          <w:sz w:val="24"/>
          <w:szCs w:val="24"/>
          <w:lang w:val="en-GB" w:eastAsia="zh-CN"/>
        </w:rPr>
      </w:pPr>
      <w:r w:rsidRPr="006A0A4F">
        <w:rPr>
          <w:rFonts w:ascii="KaiTi" w:eastAsia="KaiTi" w:hAnsi="KaiTi" w:hint="eastAsia"/>
          <w:sz w:val="24"/>
          <w:szCs w:val="24"/>
          <w:lang w:val="zh-CN" w:eastAsia="zh-CN"/>
        </w:rPr>
        <w:t>认识到</w:t>
      </w:r>
      <w:r w:rsidRPr="00781512">
        <w:rPr>
          <w:rFonts w:hint="eastAsia"/>
          <w:sz w:val="24"/>
          <w:szCs w:val="24"/>
          <w:lang w:val="zh-CN" w:eastAsia="zh-CN"/>
        </w:rPr>
        <w:t>除处理新出现的问题外，第四期《环境法发展和定期审查方案》的进一步实施还应放到推进可持续发展最新动态的背景下进行，尤其是《</w:t>
      </w:r>
      <w:r w:rsidRPr="00781512">
        <w:rPr>
          <w:rFonts w:hint="eastAsia"/>
          <w:sz w:val="24"/>
          <w:szCs w:val="24"/>
          <w:lang w:val="zh-CN" w:eastAsia="zh-CN"/>
        </w:rPr>
        <w:t>2030</w:t>
      </w:r>
      <w:r w:rsidRPr="00781512">
        <w:rPr>
          <w:rFonts w:hint="eastAsia"/>
          <w:sz w:val="24"/>
          <w:szCs w:val="24"/>
          <w:lang w:val="zh-CN" w:eastAsia="zh-CN"/>
        </w:rPr>
        <w:t>年可持续发展议程》</w:t>
      </w:r>
      <w:r w:rsidR="003C1660">
        <w:rPr>
          <w:rFonts w:hint="eastAsia"/>
          <w:sz w:val="24"/>
          <w:szCs w:val="24"/>
          <w:lang w:val="zh-CN" w:eastAsia="zh-CN"/>
        </w:rPr>
        <w:t>以及</w:t>
      </w:r>
      <w:r w:rsidRPr="00781512">
        <w:rPr>
          <w:rFonts w:hint="eastAsia"/>
          <w:sz w:val="24"/>
          <w:szCs w:val="24"/>
          <w:lang w:val="zh-CN" w:eastAsia="zh-CN"/>
        </w:rPr>
        <w:t>国际环境法的进一步发展，包括</w:t>
      </w:r>
      <w:r w:rsidR="003C1660" w:rsidRPr="003C1660">
        <w:rPr>
          <w:rFonts w:hint="eastAsia"/>
          <w:sz w:val="24"/>
          <w:szCs w:val="24"/>
          <w:lang w:val="zh-CN" w:eastAsia="zh-CN"/>
        </w:rPr>
        <w:t>2010</w:t>
      </w:r>
      <w:r w:rsidR="003C1660" w:rsidRPr="003C1660">
        <w:rPr>
          <w:rFonts w:hint="eastAsia"/>
          <w:sz w:val="24"/>
          <w:szCs w:val="24"/>
          <w:lang w:val="zh-CN" w:eastAsia="zh-CN"/>
        </w:rPr>
        <w:t>年以来</w:t>
      </w:r>
      <w:r w:rsidR="003C1660">
        <w:rPr>
          <w:rFonts w:hint="eastAsia"/>
          <w:sz w:val="24"/>
          <w:szCs w:val="24"/>
          <w:lang w:val="zh-CN" w:eastAsia="zh-CN"/>
        </w:rPr>
        <w:t>订立的</w:t>
      </w:r>
      <w:r w:rsidRPr="00781512">
        <w:rPr>
          <w:rFonts w:hint="eastAsia"/>
          <w:sz w:val="24"/>
          <w:szCs w:val="24"/>
          <w:lang w:val="zh-CN" w:eastAsia="zh-CN"/>
        </w:rPr>
        <w:t>各项多边环境协定，以及联合国环境大会和</w:t>
      </w:r>
      <w:r w:rsidR="00284685">
        <w:rPr>
          <w:rFonts w:hint="eastAsia"/>
          <w:sz w:val="24"/>
          <w:szCs w:val="24"/>
          <w:lang w:val="zh-CN" w:eastAsia="zh-CN"/>
        </w:rPr>
        <w:t>联合国环境规划署</w:t>
      </w:r>
      <w:r w:rsidRPr="00781512">
        <w:rPr>
          <w:rFonts w:hint="eastAsia"/>
          <w:sz w:val="24"/>
          <w:szCs w:val="24"/>
          <w:lang w:val="zh-CN" w:eastAsia="zh-CN"/>
        </w:rPr>
        <w:t>理事会的各项相关决议和决定，</w:t>
      </w:r>
    </w:p>
    <w:p w:rsidR="00781512" w:rsidRPr="00781512" w:rsidRDefault="00781512" w:rsidP="006A0A4F">
      <w:pPr>
        <w:tabs>
          <w:tab w:val="clear" w:pos="1814"/>
          <w:tab w:val="left" w:pos="624"/>
          <w:tab w:val="left" w:pos="4082"/>
        </w:tabs>
        <w:spacing w:after="120"/>
        <w:ind w:left="1260" w:firstLine="611"/>
        <w:jc w:val="both"/>
        <w:rPr>
          <w:sz w:val="24"/>
          <w:szCs w:val="24"/>
          <w:lang w:val="en-GB" w:eastAsia="zh-CN"/>
        </w:rPr>
      </w:pPr>
      <w:r w:rsidRPr="006A0A4F">
        <w:rPr>
          <w:rFonts w:ascii="KaiTi" w:eastAsia="KaiTi" w:hAnsi="KaiTi" w:hint="eastAsia"/>
          <w:sz w:val="24"/>
          <w:szCs w:val="24"/>
          <w:lang w:val="zh-CN" w:eastAsia="zh-CN"/>
        </w:rPr>
        <w:t>强调</w:t>
      </w:r>
      <w:r w:rsidRPr="00781512">
        <w:rPr>
          <w:rFonts w:hint="eastAsia"/>
          <w:sz w:val="24"/>
          <w:szCs w:val="24"/>
          <w:lang w:val="zh-CN" w:eastAsia="zh-CN"/>
        </w:rPr>
        <w:t>需要通过各国政府、法律专家、学者和包括联合国环境规划署在内的联合国有关组织在环境法领域开展的各项活动，促进实现可持续发展目标及其具体目标，</w:t>
      </w:r>
    </w:p>
    <w:p w:rsidR="00781512" w:rsidRPr="00781512" w:rsidRDefault="00781512" w:rsidP="006A0A4F">
      <w:pPr>
        <w:tabs>
          <w:tab w:val="clear" w:pos="1814"/>
          <w:tab w:val="left" w:pos="624"/>
          <w:tab w:val="left" w:pos="4082"/>
        </w:tabs>
        <w:spacing w:after="120"/>
        <w:ind w:left="1260" w:firstLine="611"/>
        <w:jc w:val="both"/>
        <w:rPr>
          <w:sz w:val="24"/>
          <w:szCs w:val="24"/>
          <w:lang w:val="en-GB" w:eastAsia="zh-CN"/>
        </w:rPr>
      </w:pPr>
      <w:r w:rsidRPr="006A0A4F">
        <w:rPr>
          <w:rFonts w:ascii="KaiTi" w:eastAsia="KaiTi" w:hAnsi="KaiTi" w:hint="eastAsia"/>
          <w:sz w:val="24"/>
          <w:szCs w:val="24"/>
          <w:lang w:val="zh-CN" w:eastAsia="zh-CN"/>
        </w:rPr>
        <w:t>审议了</w:t>
      </w:r>
      <w:r w:rsidRPr="00781512">
        <w:rPr>
          <w:rFonts w:hint="eastAsia"/>
          <w:sz w:val="24"/>
          <w:szCs w:val="24"/>
          <w:lang w:val="zh-CN" w:eastAsia="zh-CN"/>
        </w:rPr>
        <w:t>执行主任的报告</w:t>
      </w:r>
      <w:r w:rsidR="00737799">
        <w:rPr>
          <w:rStyle w:val="FootnoteReference"/>
          <w:lang w:val="zh-CN" w:eastAsia="zh-CN"/>
        </w:rPr>
        <w:footnoteReference w:id="25"/>
      </w:r>
      <w:r w:rsidRPr="00781512">
        <w:rPr>
          <w:rFonts w:hint="eastAsia"/>
          <w:sz w:val="24"/>
          <w:szCs w:val="24"/>
          <w:lang w:val="zh-CN" w:eastAsia="zh-CN"/>
        </w:rPr>
        <w:t>，</w:t>
      </w:r>
    </w:p>
    <w:p w:rsidR="00781512" w:rsidRPr="00781512" w:rsidRDefault="00781512" w:rsidP="006A0A4F">
      <w:pPr>
        <w:keepNext/>
        <w:keepLines/>
        <w:numPr>
          <w:ilvl w:val="0"/>
          <w:numId w:val="46"/>
        </w:numPr>
        <w:tabs>
          <w:tab w:val="left" w:pos="624"/>
          <w:tab w:val="left" w:pos="4082"/>
        </w:tabs>
        <w:spacing w:after="120"/>
        <w:ind w:left="1247" w:firstLine="624"/>
        <w:jc w:val="both"/>
        <w:rPr>
          <w:sz w:val="24"/>
          <w:szCs w:val="24"/>
          <w:lang w:val="en-GB" w:eastAsia="zh-CN"/>
        </w:rPr>
      </w:pPr>
      <w:r w:rsidRPr="006A0A4F">
        <w:rPr>
          <w:rFonts w:ascii="KaiTi" w:eastAsia="KaiTi" w:hAnsi="KaiTi" w:hint="eastAsia"/>
          <w:sz w:val="24"/>
          <w:szCs w:val="24"/>
          <w:lang w:val="zh-CN" w:eastAsia="zh-CN"/>
        </w:rPr>
        <w:t>邀请</w:t>
      </w:r>
      <w:r w:rsidRPr="00781512">
        <w:rPr>
          <w:rFonts w:hint="eastAsia"/>
          <w:sz w:val="24"/>
          <w:szCs w:val="24"/>
          <w:lang w:val="zh-CN" w:eastAsia="zh-CN"/>
        </w:rPr>
        <w:t>会员国指定国家协调中心，以便交流信息和建设能力，从而配合和指导联合国环境规划署加强实施《环境法发展和定期审查方案》，并监测和评价其执行情况；</w:t>
      </w:r>
    </w:p>
    <w:p w:rsidR="00781512" w:rsidRPr="00781512" w:rsidRDefault="00781512" w:rsidP="006A0A4F">
      <w:pPr>
        <w:numPr>
          <w:ilvl w:val="0"/>
          <w:numId w:val="46"/>
        </w:numPr>
        <w:tabs>
          <w:tab w:val="left" w:pos="624"/>
          <w:tab w:val="left" w:pos="4082"/>
        </w:tabs>
        <w:spacing w:after="120"/>
        <w:ind w:left="1247" w:firstLine="624"/>
        <w:jc w:val="both"/>
        <w:rPr>
          <w:sz w:val="24"/>
          <w:szCs w:val="24"/>
          <w:lang w:val="en-GB" w:eastAsia="zh-CN"/>
        </w:rPr>
      </w:pPr>
      <w:r w:rsidRPr="006A0A4F">
        <w:rPr>
          <w:rFonts w:ascii="KaiTi" w:eastAsia="KaiTi" w:hAnsi="KaiTi" w:hint="eastAsia"/>
          <w:sz w:val="24"/>
          <w:szCs w:val="24"/>
          <w:lang w:val="zh-CN" w:eastAsia="zh-CN"/>
        </w:rPr>
        <w:t>请</w:t>
      </w:r>
      <w:r w:rsidRPr="00781512">
        <w:rPr>
          <w:rFonts w:hint="eastAsia"/>
          <w:sz w:val="24"/>
          <w:szCs w:val="24"/>
          <w:lang w:val="zh-CN" w:eastAsia="zh-CN"/>
        </w:rPr>
        <w:t>执行主任与上文第</w:t>
      </w:r>
      <w:r w:rsidRPr="00781512">
        <w:rPr>
          <w:rFonts w:hint="eastAsia"/>
          <w:sz w:val="24"/>
          <w:szCs w:val="24"/>
          <w:lang w:val="zh-CN" w:eastAsia="zh-CN"/>
        </w:rPr>
        <w:t xml:space="preserve"> 7 </w:t>
      </w:r>
      <w:r w:rsidRPr="00781512">
        <w:rPr>
          <w:rFonts w:hint="eastAsia"/>
          <w:sz w:val="24"/>
          <w:szCs w:val="24"/>
          <w:lang w:val="zh-CN" w:eastAsia="zh-CN"/>
        </w:rPr>
        <w:t>段所述的指定国家协调中心密切协调，并在资源允许的情况下：</w:t>
      </w:r>
      <w:r w:rsidRPr="00781512">
        <w:rPr>
          <w:rFonts w:hint="eastAsia"/>
          <w:sz w:val="24"/>
          <w:szCs w:val="24"/>
          <w:lang w:val="zh-CN" w:eastAsia="zh-CN"/>
        </w:rPr>
        <w:t xml:space="preserve"> </w:t>
      </w:r>
    </w:p>
    <w:p w:rsidR="00781512" w:rsidRPr="00781512" w:rsidRDefault="00781512" w:rsidP="006A0A4F">
      <w:pPr>
        <w:numPr>
          <w:ilvl w:val="0"/>
          <w:numId w:val="47"/>
        </w:numPr>
        <w:tabs>
          <w:tab w:val="left" w:pos="624"/>
          <w:tab w:val="left" w:pos="4082"/>
        </w:tabs>
        <w:spacing w:after="120"/>
        <w:ind w:left="1247" w:firstLine="624"/>
        <w:jc w:val="both"/>
        <w:rPr>
          <w:sz w:val="24"/>
          <w:szCs w:val="24"/>
          <w:lang w:val="en-GB" w:eastAsia="zh-CN"/>
        </w:rPr>
      </w:pPr>
      <w:r w:rsidRPr="00781512">
        <w:rPr>
          <w:rFonts w:hint="eastAsia"/>
          <w:sz w:val="24"/>
          <w:szCs w:val="24"/>
          <w:lang w:val="zh-CN" w:eastAsia="zh-CN"/>
        </w:rPr>
        <w:t>在第四期《环境法发展和定期审查方案》的剩余时期内优先采取环境法方面的行动，以支持交付《</w:t>
      </w:r>
      <w:r w:rsidRPr="00781512">
        <w:rPr>
          <w:rFonts w:hint="eastAsia"/>
          <w:sz w:val="24"/>
          <w:szCs w:val="24"/>
          <w:lang w:val="zh-CN" w:eastAsia="zh-CN"/>
        </w:rPr>
        <w:t xml:space="preserve">2030 </w:t>
      </w:r>
      <w:r w:rsidRPr="00781512">
        <w:rPr>
          <w:rFonts w:hint="eastAsia"/>
          <w:sz w:val="24"/>
          <w:szCs w:val="24"/>
          <w:lang w:val="zh-CN" w:eastAsia="zh-CN"/>
        </w:rPr>
        <w:t>年可持续发展议程》环境层面的工作</w:t>
      </w:r>
      <w:r w:rsidRPr="00781512">
        <w:rPr>
          <w:rFonts w:hint="eastAsia"/>
          <w:sz w:val="24"/>
          <w:szCs w:val="24"/>
          <w:lang w:val="zh-CN" w:eastAsia="zh-CN"/>
        </w:rPr>
        <w:t xml:space="preserve"> </w:t>
      </w:r>
      <w:r w:rsidRPr="00781512">
        <w:rPr>
          <w:rFonts w:hint="eastAsia"/>
          <w:sz w:val="24"/>
          <w:szCs w:val="24"/>
          <w:lang w:val="zh-CN" w:eastAsia="zh-CN"/>
        </w:rPr>
        <w:t>，这符合在近期联合国环境大会和理事会的各项决议和决定中确定的环境目标和公共卫生益处，比如与空气质量有关的益处，同时铭记</w:t>
      </w:r>
      <w:r w:rsidR="00C65F5C" w:rsidRPr="00C65F5C">
        <w:rPr>
          <w:rFonts w:hint="eastAsia"/>
          <w:sz w:val="24"/>
          <w:szCs w:val="24"/>
          <w:lang w:val="zh-CN" w:eastAsia="zh-CN"/>
        </w:rPr>
        <w:t>精通环境法的政府高级官员关于第四期《环境法发展和定期审查方案》的中期审查会议</w:t>
      </w:r>
      <w:r w:rsidR="00C65F5C">
        <w:rPr>
          <w:rFonts w:hint="eastAsia"/>
          <w:sz w:val="24"/>
          <w:szCs w:val="24"/>
          <w:lang w:val="zh-CN" w:eastAsia="zh-CN"/>
        </w:rPr>
        <w:t>的相关</w:t>
      </w:r>
      <w:r w:rsidRPr="00781512">
        <w:rPr>
          <w:rFonts w:hint="eastAsia"/>
          <w:sz w:val="24"/>
          <w:szCs w:val="24"/>
          <w:lang w:val="zh-CN" w:eastAsia="zh-CN"/>
        </w:rPr>
        <w:t>建议；</w:t>
      </w:r>
    </w:p>
    <w:p w:rsidR="00781512" w:rsidRPr="00781512" w:rsidRDefault="00781512" w:rsidP="006A0A4F">
      <w:pPr>
        <w:numPr>
          <w:ilvl w:val="0"/>
          <w:numId w:val="47"/>
        </w:numPr>
        <w:tabs>
          <w:tab w:val="left" w:pos="624"/>
          <w:tab w:val="left" w:pos="4082"/>
        </w:tabs>
        <w:spacing w:after="120"/>
        <w:ind w:left="1247" w:firstLine="624"/>
        <w:jc w:val="both"/>
        <w:rPr>
          <w:sz w:val="24"/>
          <w:szCs w:val="24"/>
          <w:lang w:val="en-GB" w:eastAsia="zh-CN"/>
        </w:rPr>
      </w:pPr>
      <w:r w:rsidRPr="00781512">
        <w:rPr>
          <w:rFonts w:hint="eastAsia"/>
          <w:sz w:val="24"/>
          <w:szCs w:val="24"/>
          <w:lang w:val="zh-CN" w:eastAsia="zh-CN"/>
        </w:rPr>
        <w:t>按照关于推进环境可持续性司法、治理和法律的理事会第</w:t>
      </w:r>
      <w:r w:rsidRPr="00781512">
        <w:rPr>
          <w:rFonts w:hint="eastAsia"/>
          <w:sz w:val="24"/>
          <w:szCs w:val="24"/>
          <w:lang w:val="zh-CN" w:eastAsia="zh-CN"/>
        </w:rPr>
        <w:t>27/9</w:t>
      </w:r>
      <w:r w:rsidRPr="00781512">
        <w:rPr>
          <w:rFonts w:hint="eastAsia"/>
          <w:sz w:val="24"/>
          <w:szCs w:val="24"/>
          <w:lang w:val="zh-CN" w:eastAsia="zh-CN"/>
        </w:rPr>
        <w:t>号决定，</w:t>
      </w:r>
      <w:r w:rsidR="00C65F5C">
        <w:rPr>
          <w:rFonts w:hint="eastAsia"/>
          <w:sz w:val="24"/>
          <w:szCs w:val="24"/>
          <w:lang w:val="zh-CN" w:eastAsia="zh-CN"/>
        </w:rPr>
        <w:t>并酌情依照</w:t>
      </w:r>
      <w:r w:rsidR="00C65F5C" w:rsidRPr="00C65F5C">
        <w:rPr>
          <w:rFonts w:hint="eastAsia"/>
          <w:sz w:val="24"/>
          <w:szCs w:val="24"/>
          <w:lang w:eastAsia="zh-CN"/>
        </w:rPr>
        <w:t>关于实施</w:t>
      </w:r>
      <w:r w:rsidR="00C65F5C" w:rsidRPr="00C65F5C">
        <w:rPr>
          <w:sz w:val="24"/>
          <w:szCs w:val="24"/>
          <w:lang w:eastAsia="zh-CN"/>
        </w:rPr>
        <w:t>《关于环境与发展的里约宣言》的原则</w:t>
      </w:r>
      <w:r w:rsidR="00C65F5C" w:rsidRPr="00C65F5C">
        <w:rPr>
          <w:sz w:val="24"/>
          <w:szCs w:val="24"/>
          <w:lang w:eastAsia="zh-CN"/>
        </w:rPr>
        <w:t>10</w:t>
      </w:r>
      <w:r w:rsidR="00C65F5C" w:rsidRPr="00C65F5C">
        <w:rPr>
          <w:rFonts w:hint="eastAsia"/>
          <w:sz w:val="24"/>
          <w:szCs w:val="24"/>
          <w:lang w:eastAsia="zh-CN"/>
        </w:rPr>
        <w:t>的联合国环境大会第</w:t>
      </w:r>
      <w:r w:rsidR="00C65F5C" w:rsidRPr="00C65F5C">
        <w:rPr>
          <w:sz w:val="24"/>
          <w:szCs w:val="24"/>
          <w:lang w:eastAsia="zh-CN"/>
        </w:rPr>
        <w:t>1/13</w:t>
      </w:r>
      <w:r w:rsidR="00C65F5C" w:rsidRPr="00C65F5C">
        <w:rPr>
          <w:rFonts w:hint="eastAsia"/>
          <w:sz w:val="24"/>
          <w:szCs w:val="24"/>
          <w:lang w:eastAsia="zh-CN"/>
        </w:rPr>
        <w:t>号决议</w:t>
      </w:r>
      <w:r w:rsidR="00C65F5C">
        <w:rPr>
          <w:rFonts w:hint="eastAsia"/>
          <w:sz w:val="24"/>
          <w:szCs w:val="24"/>
          <w:lang w:eastAsia="zh-CN"/>
        </w:rPr>
        <w:t>，</w:t>
      </w:r>
      <w:r w:rsidRPr="00781512">
        <w:rPr>
          <w:rFonts w:hint="eastAsia"/>
          <w:sz w:val="24"/>
          <w:szCs w:val="24"/>
          <w:lang w:val="zh-CN" w:eastAsia="zh-CN"/>
        </w:rPr>
        <w:t>为会员国建立切实有效的立法、实施和执法框架编制指南；</w:t>
      </w:r>
    </w:p>
    <w:p w:rsidR="00A74123" w:rsidRPr="00781512" w:rsidRDefault="00087127" w:rsidP="006A0A4F">
      <w:pPr>
        <w:numPr>
          <w:ilvl w:val="0"/>
          <w:numId w:val="47"/>
        </w:numPr>
        <w:tabs>
          <w:tab w:val="left" w:pos="624"/>
          <w:tab w:val="left" w:pos="4082"/>
        </w:tabs>
        <w:spacing w:after="120"/>
        <w:ind w:left="1247" w:firstLine="624"/>
        <w:jc w:val="both"/>
        <w:rPr>
          <w:sz w:val="24"/>
          <w:szCs w:val="24"/>
          <w:lang w:val="en-US" w:eastAsia="zh-CN"/>
        </w:rPr>
      </w:pPr>
      <w:r>
        <w:rPr>
          <w:rFonts w:hint="eastAsia"/>
          <w:sz w:val="24"/>
          <w:szCs w:val="24"/>
          <w:lang w:val="en-GB" w:eastAsia="zh-CN"/>
        </w:rPr>
        <w:lastRenderedPageBreak/>
        <w:t>编写</w:t>
      </w:r>
      <w:r w:rsidRPr="00087127">
        <w:rPr>
          <w:rFonts w:hint="eastAsia"/>
          <w:sz w:val="24"/>
          <w:szCs w:val="24"/>
          <w:lang w:val="zh-CN" w:eastAsia="zh-CN"/>
        </w:rPr>
        <w:t>（一</w:t>
      </w:r>
      <w:r w:rsidR="00932700">
        <w:rPr>
          <w:rFonts w:hint="eastAsia"/>
          <w:sz w:val="24"/>
          <w:szCs w:val="24"/>
          <w:lang w:val="zh-CN" w:eastAsia="zh-CN"/>
        </w:rPr>
        <w:t>）第四期《环境法发展和定期审查方案》的实施、成效和影响评估报告</w:t>
      </w:r>
      <w:r w:rsidRPr="00087127">
        <w:rPr>
          <w:rFonts w:hint="eastAsia"/>
          <w:sz w:val="24"/>
          <w:szCs w:val="24"/>
          <w:lang w:val="zh-CN" w:eastAsia="zh-CN"/>
        </w:rPr>
        <w:t>以及（二）联合国环境规划署在</w:t>
      </w:r>
      <w:r w:rsidRPr="00087127">
        <w:rPr>
          <w:sz w:val="24"/>
          <w:szCs w:val="24"/>
          <w:lang w:val="zh-CN" w:eastAsia="zh-CN"/>
        </w:rPr>
        <w:t xml:space="preserve"> 2020 </w:t>
      </w:r>
      <w:r w:rsidRPr="00087127">
        <w:rPr>
          <w:rFonts w:hint="eastAsia"/>
          <w:sz w:val="24"/>
          <w:szCs w:val="24"/>
          <w:lang w:val="zh-CN" w:eastAsia="zh-CN"/>
        </w:rPr>
        <w:t>年开始的特定期间开展环境法领域工作的提案</w:t>
      </w:r>
      <w:r w:rsidR="00932700">
        <w:rPr>
          <w:rFonts w:hint="eastAsia"/>
          <w:sz w:val="24"/>
          <w:szCs w:val="24"/>
          <w:lang w:val="zh-CN" w:eastAsia="zh-CN"/>
        </w:rPr>
        <w:t>；</w:t>
      </w:r>
      <w:r w:rsidR="00781512" w:rsidRPr="00781512">
        <w:rPr>
          <w:rFonts w:hint="eastAsia"/>
          <w:sz w:val="24"/>
          <w:szCs w:val="24"/>
          <w:lang w:val="zh-CN" w:eastAsia="zh-CN"/>
        </w:rPr>
        <w:t>为正在开展实施第四期《环境法发展和定期审查方案》的相关行为体（包括主要群体和利益攸关方）提供一次</w:t>
      </w:r>
      <w:r w:rsidR="00932700">
        <w:rPr>
          <w:rFonts w:hint="eastAsia"/>
          <w:sz w:val="24"/>
          <w:szCs w:val="24"/>
          <w:lang w:val="zh-CN" w:eastAsia="zh-CN"/>
        </w:rPr>
        <w:t>对上述评估和提案提出评价意见的机会；</w:t>
      </w:r>
      <w:r w:rsidR="00781512" w:rsidRPr="00781512">
        <w:rPr>
          <w:rFonts w:hint="eastAsia"/>
          <w:sz w:val="24"/>
          <w:szCs w:val="24"/>
          <w:lang w:val="zh-CN" w:eastAsia="zh-CN"/>
        </w:rPr>
        <w:t>向联合国环境大会在</w:t>
      </w:r>
      <w:r w:rsidR="00781512" w:rsidRPr="00781512">
        <w:rPr>
          <w:sz w:val="24"/>
          <w:szCs w:val="24"/>
          <w:lang w:val="zh-CN" w:eastAsia="zh-CN"/>
        </w:rPr>
        <w:t xml:space="preserve">2019 </w:t>
      </w:r>
      <w:r w:rsidR="00781512" w:rsidRPr="00781512">
        <w:rPr>
          <w:rFonts w:hint="eastAsia"/>
          <w:sz w:val="24"/>
          <w:szCs w:val="24"/>
          <w:lang w:val="zh-CN" w:eastAsia="zh-CN"/>
        </w:rPr>
        <w:t>年底之前举行的</w:t>
      </w:r>
      <w:r w:rsidR="00C65F5C">
        <w:rPr>
          <w:rFonts w:hint="eastAsia"/>
          <w:sz w:val="24"/>
          <w:szCs w:val="24"/>
          <w:lang w:val="zh-CN" w:eastAsia="zh-CN"/>
        </w:rPr>
        <w:t>届会</w:t>
      </w:r>
      <w:r w:rsidR="00932700">
        <w:rPr>
          <w:rFonts w:hint="eastAsia"/>
          <w:sz w:val="24"/>
          <w:szCs w:val="24"/>
          <w:lang w:val="zh-CN" w:eastAsia="zh-CN"/>
        </w:rPr>
        <w:t>提交评估和提案供其</w:t>
      </w:r>
      <w:r w:rsidR="00781512" w:rsidRPr="00781512">
        <w:rPr>
          <w:rFonts w:hint="eastAsia"/>
          <w:sz w:val="24"/>
          <w:szCs w:val="24"/>
          <w:lang w:val="zh-CN" w:eastAsia="zh-CN"/>
        </w:rPr>
        <w:t>审议</w:t>
      </w:r>
      <w:r w:rsidR="00781512">
        <w:rPr>
          <w:rFonts w:hint="eastAsia"/>
          <w:sz w:val="24"/>
          <w:szCs w:val="24"/>
          <w:lang w:val="zh-CN" w:eastAsia="zh-CN"/>
        </w:rPr>
        <w:t>。</w:t>
      </w:r>
      <w:r w:rsidR="00781512" w:rsidRPr="00781512">
        <w:rPr>
          <w:sz w:val="24"/>
          <w:szCs w:val="24"/>
          <w:lang w:val="en-US" w:eastAsia="zh-CN"/>
        </w:rPr>
        <w:t xml:space="preserve"> </w:t>
      </w:r>
    </w:p>
    <w:p w:rsidR="00BC0206" w:rsidRPr="00BC0206" w:rsidRDefault="00A74123" w:rsidP="006A0A4F">
      <w:pPr>
        <w:pStyle w:val="BBTitle"/>
        <w:spacing w:before="240" w:after="120"/>
        <w:ind w:left="1253" w:right="-130"/>
        <w:jc w:val="both"/>
        <w:rPr>
          <w:rFonts w:eastAsia="SimHei"/>
          <w:lang w:eastAsia="zh-CN"/>
        </w:rPr>
      </w:pPr>
      <w:r w:rsidRPr="002307ED">
        <w:rPr>
          <w:rFonts w:eastAsia="Batang"/>
          <w:lang w:eastAsia="zh-CN"/>
        </w:rPr>
        <w:t>2/20.</w:t>
      </w:r>
      <w:r w:rsidRPr="002307ED">
        <w:rPr>
          <w:rFonts w:eastAsia="Batang"/>
          <w:lang w:eastAsia="zh-CN"/>
        </w:rPr>
        <w:tab/>
      </w:r>
      <w:r w:rsidR="00BC0206" w:rsidRPr="00BC0206">
        <w:rPr>
          <w:rFonts w:eastAsia="SimHei"/>
          <w:lang w:eastAsia="zh-CN"/>
        </w:rPr>
        <w:t>2018-2021</w:t>
      </w:r>
      <w:r w:rsidR="00BC0206" w:rsidRPr="00BC0206">
        <w:rPr>
          <w:rFonts w:eastAsia="SimHei" w:hint="eastAsia"/>
          <w:lang w:eastAsia="zh-CN"/>
        </w:rPr>
        <w:t>年拟议中期战略及</w:t>
      </w:r>
      <w:r w:rsidR="00BC0206" w:rsidRPr="00BC0206">
        <w:rPr>
          <w:rFonts w:eastAsia="SimHei"/>
          <w:lang w:eastAsia="zh-CN"/>
        </w:rPr>
        <w:t>2018-2019</w:t>
      </w:r>
      <w:r w:rsidR="00BC0206" w:rsidRPr="00BC0206">
        <w:rPr>
          <w:rFonts w:eastAsia="SimHei" w:hint="eastAsia"/>
          <w:lang w:eastAsia="zh-CN"/>
        </w:rPr>
        <w:t>年工作方案和预算</w:t>
      </w:r>
    </w:p>
    <w:p w:rsidR="00BC0206" w:rsidRPr="00BC0206" w:rsidRDefault="00BC0206" w:rsidP="006A0A4F">
      <w:pPr>
        <w:keepNext/>
        <w:keepLines/>
        <w:tabs>
          <w:tab w:val="clear" w:pos="1247"/>
          <w:tab w:val="clear" w:pos="1814"/>
          <w:tab w:val="clear" w:pos="2381"/>
          <w:tab w:val="clear" w:pos="2948"/>
          <w:tab w:val="clear" w:pos="3515"/>
        </w:tabs>
        <w:suppressAutoHyphens/>
        <w:spacing w:after="120"/>
        <w:ind w:left="1247" w:right="284" w:hanging="1247"/>
        <w:jc w:val="both"/>
        <w:rPr>
          <w:rFonts w:ascii="STKaiti" w:eastAsia="STKaiti" w:hAnsi="STKaiti"/>
          <w:sz w:val="24"/>
          <w:szCs w:val="24"/>
          <w:lang w:val="en-GB" w:eastAsia="zh-CN"/>
        </w:rPr>
      </w:pPr>
      <w:r w:rsidRPr="00BC0206">
        <w:rPr>
          <w:rFonts w:eastAsia="SimHei"/>
          <w:b/>
          <w:sz w:val="24"/>
          <w:szCs w:val="24"/>
          <w:lang w:val="en-GB" w:eastAsia="zh-CN"/>
        </w:rPr>
        <w:tab/>
      </w:r>
      <w:r>
        <w:rPr>
          <w:rFonts w:eastAsia="SimHei" w:hint="eastAsia"/>
          <w:b/>
          <w:sz w:val="24"/>
          <w:szCs w:val="24"/>
          <w:lang w:val="en-GB" w:eastAsia="zh-CN"/>
        </w:rPr>
        <w:t xml:space="preserve">           </w:t>
      </w:r>
      <w:r w:rsidRPr="006A0A4F">
        <w:rPr>
          <w:rFonts w:ascii="KaiTi" w:eastAsia="KaiTi" w:hAnsi="KaiTi" w:hint="eastAsia"/>
          <w:sz w:val="24"/>
          <w:szCs w:val="24"/>
          <w:lang w:val="en-GB" w:eastAsia="zh-CN"/>
        </w:rPr>
        <w:t>联合国环境大会</w:t>
      </w:r>
      <w:r w:rsidRPr="00BC0206">
        <w:rPr>
          <w:rFonts w:ascii="STKaiti" w:eastAsia="STKaiti" w:hAnsi="STKaiti" w:hint="eastAsia"/>
          <w:sz w:val="24"/>
          <w:szCs w:val="24"/>
          <w:lang w:val="en-GB" w:eastAsia="zh-CN"/>
        </w:rPr>
        <w:t>，</w:t>
      </w:r>
    </w:p>
    <w:p w:rsidR="00BC0206" w:rsidRPr="00BC0206" w:rsidRDefault="00BC0206" w:rsidP="006A0A4F">
      <w:pPr>
        <w:tabs>
          <w:tab w:val="clear" w:pos="1247"/>
          <w:tab w:val="clear" w:pos="1814"/>
          <w:tab w:val="clear" w:pos="2381"/>
          <w:tab w:val="clear" w:pos="2948"/>
          <w:tab w:val="clear" w:pos="3515"/>
        </w:tabs>
        <w:spacing w:after="120"/>
        <w:ind w:left="1260" w:firstLine="611"/>
        <w:jc w:val="both"/>
        <w:rPr>
          <w:sz w:val="24"/>
          <w:szCs w:val="24"/>
          <w:lang w:val="en-GB" w:eastAsia="zh-CN"/>
        </w:rPr>
      </w:pPr>
      <w:r w:rsidRPr="006A0A4F">
        <w:rPr>
          <w:rFonts w:ascii="KaiTi" w:eastAsia="KaiTi" w:hAnsi="KaiTi" w:hint="eastAsia"/>
          <w:sz w:val="24"/>
          <w:szCs w:val="24"/>
          <w:lang w:val="en-GB" w:eastAsia="zh-CN"/>
        </w:rPr>
        <w:t>审议</w:t>
      </w:r>
      <w:r w:rsidRPr="006A0A4F">
        <w:rPr>
          <w:rFonts w:ascii="KaiTi" w:eastAsia="KaiTi" w:hAnsi="KaiTi" w:hint="eastAsia"/>
          <w:sz w:val="24"/>
          <w:szCs w:val="24"/>
          <w:lang w:val="en-US" w:eastAsia="zh-CN"/>
        </w:rPr>
        <w:t>了</w:t>
      </w:r>
      <w:r w:rsidRPr="00BC0206">
        <w:rPr>
          <w:sz w:val="24"/>
          <w:szCs w:val="24"/>
          <w:lang w:val="en-GB" w:eastAsia="zh-CN"/>
        </w:rPr>
        <w:t>2018-2021</w:t>
      </w:r>
      <w:r w:rsidRPr="00BC0206">
        <w:rPr>
          <w:rFonts w:hint="eastAsia"/>
          <w:sz w:val="24"/>
          <w:szCs w:val="24"/>
          <w:lang w:val="en-GB" w:eastAsia="zh-CN"/>
        </w:rPr>
        <w:t>年拟议中期战略</w:t>
      </w:r>
      <w:r w:rsidR="00737799">
        <w:rPr>
          <w:rStyle w:val="FootnoteReference"/>
          <w:lang w:val="en-GB" w:eastAsia="zh-CN"/>
        </w:rPr>
        <w:footnoteReference w:id="26"/>
      </w:r>
      <w:r w:rsidRPr="00BC0206">
        <w:rPr>
          <w:rFonts w:hint="eastAsia"/>
          <w:sz w:val="24"/>
          <w:szCs w:val="24"/>
          <w:lang w:val="en-GB" w:eastAsia="zh-CN"/>
        </w:rPr>
        <w:t>及</w:t>
      </w:r>
      <w:r w:rsidRPr="00BC0206">
        <w:rPr>
          <w:sz w:val="24"/>
          <w:szCs w:val="24"/>
          <w:lang w:val="en-GB" w:eastAsia="zh-CN"/>
        </w:rPr>
        <w:t>2018-2019</w:t>
      </w:r>
      <w:r w:rsidRPr="00BC0206">
        <w:rPr>
          <w:rFonts w:hint="eastAsia"/>
          <w:sz w:val="24"/>
          <w:szCs w:val="24"/>
          <w:lang w:val="en-GB" w:eastAsia="zh-CN"/>
        </w:rPr>
        <w:t>两年期拟议工作方案和预算，</w:t>
      </w:r>
      <w:r w:rsidR="00737799">
        <w:rPr>
          <w:rStyle w:val="FootnoteReference"/>
          <w:lang w:val="en-GB" w:eastAsia="zh-CN"/>
        </w:rPr>
        <w:footnoteReference w:id="27"/>
      </w:r>
    </w:p>
    <w:p w:rsidR="00BC0206" w:rsidRPr="00BC0206" w:rsidRDefault="00BC0206" w:rsidP="006A0A4F">
      <w:pPr>
        <w:tabs>
          <w:tab w:val="clear" w:pos="1247"/>
          <w:tab w:val="clear" w:pos="1814"/>
          <w:tab w:val="clear" w:pos="2381"/>
          <w:tab w:val="clear" w:pos="2948"/>
          <w:tab w:val="clear" w:pos="3515"/>
        </w:tabs>
        <w:spacing w:after="120"/>
        <w:ind w:left="1260" w:firstLine="630"/>
        <w:jc w:val="both"/>
        <w:rPr>
          <w:rFonts w:eastAsia="SimHei"/>
          <w:b/>
          <w:sz w:val="24"/>
          <w:szCs w:val="24"/>
          <w:lang w:val="en-GB" w:eastAsia="zh-CN"/>
        </w:rPr>
      </w:pPr>
      <w:r>
        <w:rPr>
          <w:rFonts w:eastAsia="STKaiti" w:hint="eastAsia"/>
          <w:sz w:val="24"/>
          <w:szCs w:val="24"/>
          <w:lang w:val="en-GB" w:eastAsia="zh-CN"/>
        </w:rPr>
        <w:t xml:space="preserve">1. </w:t>
      </w:r>
      <w:r w:rsidRPr="006A0A4F">
        <w:rPr>
          <w:rFonts w:ascii="KaiTi" w:eastAsia="KaiTi" w:hAnsi="KaiTi" w:hint="eastAsia"/>
          <w:sz w:val="24"/>
          <w:szCs w:val="24"/>
          <w:lang w:val="en-GB" w:eastAsia="zh-CN"/>
        </w:rPr>
        <w:t>批准</w:t>
      </w:r>
      <w:r w:rsidRPr="00BC0206">
        <w:rPr>
          <w:sz w:val="24"/>
          <w:szCs w:val="24"/>
          <w:lang w:val="en-GB" w:eastAsia="zh-CN"/>
        </w:rPr>
        <w:t>2018-2021</w:t>
      </w:r>
      <w:r w:rsidRPr="00BC0206">
        <w:rPr>
          <w:rFonts w:hint="eastAsia"/>
          <w:sz w:val="24"/>
          <w:szCs w:val="24"/>
          <w:lang w:val="en-GB" w:eastAsia="zh-CN"/>
        </w:rPr>
        <w:t>年拟议中期战略及</w:t>
      </w:r>
      <w:r w:rsidRPr="00BC0206">
        <w:rPr>
          <w:sz w:val="24"/>
          <w:szCs w:val="24"/>
          <w:lang w:val="en-GB" w:eastAsia="zh-CN"/>
        </w:rPr>
        <w:t>2018-2019</w:t>
      </w:r>
      <w:r w:rsidRPr="00BC0206">
        <w:rPr>
          <w:rFonts w:hint="eastAsia"/>
          <w:sz w:val="24"/>
          <w:szCs w:val="24"/>
          <w:lang w:val="en-GB" w:eastAsia="zh-CN"/>
        </w:rPr>
        <w:t>两年期拟议工作方案和预算；</w:t>
      </w:r>
      <w:r w:rsidRPr="00BC0206">
        <w:rPr>
          <w:rFonts w:eastAsia="SimHei" w:hint="eastAsia"/>
          <w:b/>
          <w:sz w:val="24"/>
          <w:szCs w:val="24"/>
          <w:lang w:val="en-GB" w:eastAsia="zh-CN"/>
        </w:rPr>
        <w:t xml:space="preserve"> </w:t>
      </w:r>
    </w:p>
    <w:p w:rsidR="00BC0206" w:rsidRPr="00BC0206" w:rsidRDefault="00BC0206" w:rsidP="006A0A4F">
      <w:pPr>
        <w:tabs>
          <w:tab w:val="clear" w:pos="1247"/>
          <w:tab w:val="clear" w:pos="1814"/>
          <w:tab w:val="clear" w:pos="2381"/>
          <w:tab w:val="clear" w:pos="2948"/>
          <w:tab w:val="clear" w:pos="3515"/>
        </w:tabs>
        <w:spacing w:after="120"/>
        <w:ind w:left="1260" w:firstLine="630"/>
        <w:jc w:val="both"/>
        <w:rPr>
          <w:rFonts w:eastAsia="SimHei"/>
          <w:sz w:val="24"/>
          <w:szCs w:val="24"/>
          <w:lang w:val="en-GB" w:eastAsia="zh-CN"/>
        </w:rPr>
      </w:pPr>
      <w:r w:rsidRPr="00BC0206">
        <w:rPr>
          <w:rFonts w:eastAsia="STKaiti"/>
          <w:iCs/>
          <w:sz w:val="24"/>
          <w:szCs w:val="24"/>
          <w:lang w:val="en-GB" w:eastAsia="zh-CN"/>
        </w:rPr>
        <w:t>2.</w:t>
      </w:r>
      <w:r>
        <w:rPr>
          <w:rFonts w:ascii="STKaiti" w:eastAsia="STKaiti" w:hAnsi="STKaiti" w:hint="eastAsia"/>
          <w:iCs/>
          <w:sz w:val="24"/>
          <w:szCs w:val="24"/>
          <w:lang w:val="en-GB" w:eastAsia="zh-CN"/>
        </w:rPr>
        <w:t xml:space="preserve"> </w:t>
      </w:r>
      <w:r w:rsidRPr="006A0A4F">
        <w:rPr>
          <w:rFonts w:ascii="KaiTi" w:eastAsia="KaiTi" w:hAnsi="KaiTi" w:hint="eastAsia"/>
          <w:iCs/>
          <w:sz w:val="24"/>
          <w:szCs w:val="24"/>
          <w:lang w:val="en-GB" w:eastAsia="zh-CN"/>
        </w:rPr>
        <w:t>又批准</w:t>
      </w:r>
      <w:r w:rsidRPr="00BC0206">
        <w:rPr>
          <w:rFonts w:hint="eastAsia"/>
          <w:iCs/>
          <w:sz w:val="24"/>
          <w:szCs w:val="24"/>
          <w:lang w:val="en-GB" w:eastAsia="zh-CN"/>
        </w:rPr>
        <w:t>环境基金批款</w:t>
      </w:r>
      <w:r w:rsidRPr="00BC0206">
        <w:rPr>
          <w:iCs/>
          <w:sz w:val="24"/>
          <w:szCs w:val="24"/>
          <w:lang w:val="en-GB" w:eastAsia="zh-CN"/>
        </w:rPr>
        <w:t xml:space="preserve">2.71 </w:t>
      </w:r>
      <w:r w:rsidRPr="00BC0206">
        <w:rPr>
          <w:rFonts w:hint="eastAsia"/>
          <w:iCs/>
          <w:sz w:val="24"/>
          <w:szCs w:val="24"/>
          <w:lang w:val="en-GB" w:eastAsia="zh-CN"/>
        </w:rPr>
        <w:t>亿美元用于下表中所列各项用途，其中</w:t>
      </w:r>
      <w:r w:rsidR="00EB785E" w:rsidRPr="00BC0206">
        <w:rPr>
          <w:rFonts w:hint="eastAsia"/>
          <w:iCs/>
          <w:sz w:val="24"/>
          <w:szCs w:val="24"/>
          <w:lang w:val="en-GB" w:eastAsia="zh-CN"/>
        </w:rPr>
        <w:t>分配</w:t>
      </w:r>
      <w:r w:rsidRPr="00BC0206">
        <w:rPr>
          <w:rFonts w:hint="eastAsia"/>
          <w:iCs/>
          <w:sz w:val="24"/>
          <w:szCs w:val="24"/>
          <w:lang w:val="en-GB" w:eastAsia="zh-CN"/>
        </w:rPr>
        <w:t>最多</w:t>
      </w:r>
      <w:r w:rsidRPr="00BC0206">
        <w:rPr>
          <w:iCs/>
          <w:sz w:val="24"/>
          <w:szCs w:val="24"/>
          <w:lang w:val="en-GB" w:eastAsia="zh-CN"/>
        </w:rPr>
        <w:t>1.22</w:t>
      </w:r>
      <w:r w:rsidRPr="00BC0206">
        <w:rPr>
          <w:rFonts w:hint="eastAsia"/>
          <w:iCs/>
          <w:sz w:val="24"/>
          <w:szCs w:val="24"/>
          <w:lang w:val="en-GB" w:eastAsia="zh-CN"/>
        </w:rPr>
        <w:t>亿美元用于支付该两年期内的员额费用：</w:t>
      </w:r>
      <w:r w:rsidRPr="00BC0206">
        <w:rPr>
          <w:rFonts w:eastAsia="SimHei" w:hint="eastAsia"/>
          <w:sz w:val="24"/>
          <w:szCs w:val="24"/>
          <w:lang w:val="en-GB" w:eastAsia="zh-CN"/>
        </w:rPr>
        <w:t xml:space="preserve"> </w:t>
      </w:r>
    </w:p>
    <w:tbl>
      <w:tblPr>
        <w:tblW w:w="0" w:type="auto"/>
        <w:tblInd w:w="1384" w:type="dxa"/>
        <w:tblLook w:val="04A0" w:firstRow="1" w:lastRow="0" w:firstColumn="1" w:lastColumn="0" w:noHBand="0" w:noVBand="1"/>
      </w:tblPr>
      <w:tblGrid>
        <w:gridCol w:w="6238"/>
        <w:gridCol w:w="1756"/>
      </w:tblGrid>
      <w:tr w:rsidR="00BC0206" w:rsidRPr="00BC0206" w:rsidTr="00BC0206">
        <w:trPr>
          <w:trHeight w:val="510"/>
        </w:trPr>
        <w:tc>
          <w:tcPr>
            <w:tcW w:w="7994" w:type="dxa"/>
            <w:gridSpan w:val="2"/>
            <w:tcBorders>
              <w:top w:val="nil"/>
              <w:left w:val="nil"/>
              <w:bottom w:val="single" w:sz="12" w:space="0" w:color="auto"/>
              <w:right w:val="nil"/>
            </w:tcBorders>
            <w:vAlign w:val="bottom"/>
            <w:hideMark/>
          </w:tcPr>
          <w:p w:rsidR="00BC0206" w:rsidRPr="00BC0206" w:rsidRDefault="00BC0206" w:rsidP="00475A72">
            <w:pPr>
              <w:keepNext/>
              <w:keepLines/>
              <w:tabs>
                <w:tab w:val="clear" w:pos="1247"/>
                <w:tab w:val="left" w:pos="-250"/>
                <w:tab w:val="left" w:pos="4082"/>
              </w:tabs>
              <w:snapToGrid w:val="0"/>
              <w:spacing w:before="40" w:after="40"/>
              <w:jc w:val="both"/>
              <w:rPr>
                <w:rFonts w:eastAsia="SimHei"/>
                <w:b/>
                <w:bCs/>
                <w:iCs/>
                <w:position w:val="6"/>
                <w:lang w:val="en-GB" w:eastAsia="ko-KR"/>
              </w:rPr>
            </w:pPr>
            <w:r w:rsidRPr="00BC0206">
              <w:rPr>
                <w:rFonts w:eastAsia="SimHei"/>
                <w:b/>
                <w:bCs/>
                <w:iCs/>
                <w:position w:val="6"/>
                <w:lang w:val="en-GB" w:eastAsia="ko-KR"/>
              </w:rPr>
              <w:t>2018-2019</w:t>
            </w:r>
            <w:r w:rsidRPr="00BC0206">
              <w:rPr>
                <w:rFonts w:eastAsia="SimHei" w:hint="eastAsia"/>
                <w:b/>
                <w:bCs/>
                <w:iCs/>
                <w:position w:val="6"/>
                <w:lang w:val="en-GB" w:eastAsia="ko-KR"/>
              </w:rPr>
              <w:t>年两年期环境基金工作方案和预算</w:t>
            </w:r>
          </w:p>
          <w:p w:rsidR="00BC0206" w:rsidRPr="00C65F5C" w:rsidRDefault="00BC0206" w:rsidP="00475A72">
            <w:pPr>
              <w:keepNext/>
              <w:keepLines/>
              <w:tabs>
                <w:tab w:val="clear" w:pos="1247"/>
                <w:tab w:val="left" w:pos="-250"/>
                <w:tab w:val="left" w:pos="4082"/>
              </w:tabs>
              <w:snapToGrid w:val="0"/>
              <w:spacing w:before="40" w:after="40"/>
              <w:jc w:val="both"/>
              <w:rPr>
                <w:rFonts w:ascii="SimSun" w:hAnsi="SimSun"/>
                <w:bCs/>
                <w:sz w:val="18"/>
                <w:szCs w:val="18"/>
                <w:lang w:val="en-GB" w:eastAsia="ko-KR"/>
              </w:rPr>
            </w:pPr>
            <w:r w:rsidRPr="00C65F5C">
              <w:rPr>
                <w:rFonts w:ascii="SimSun" w:hAnsi="SimSun" w:hint="eastAsia"/>
                <w:bCs/>
                <w:iCs/>
                <w:position w:val="6"/>
                <w:sz w:val="18"/>
                <w:szCs w:val="18"/>
                <w:lang w:val="en-GB" w:eastAsia="zh-CN"/>
              </w:rPr>
              <w:t>（千美元）</w:t>
            </w:r>
          </w:p>
        </w:tc>
      </w:tr>
      <w:tr w:rsidR="00BC0206" w:rsidRPr="00BC0206" w:rsidTr="00BC0206">
        <w:trPr>
          <w:trHeight w:val="330"/>
        </w:trPr>
        <w:tc>
          <w:tcPr>
            <w:tcW w:w="6238" w:type="dxa"/>
            <w:tcBorders>
              <w:top w:val="single" w:sz="12" w:space="0" w:color="auto"/>
              <w:left w:val="nil"/>
              <w:bottom w:val="nil"/>
              <w:right w:val="nil"/>
            </w:tcBorders>
            <w:vAlign w:val="bottom"/>
            <w:hideMark/>
          </w:tcPr>
          <w:p w:rsidR="00BC0206" w:rsidRPr="00BC0206" w:rsidRDefault="00BC0206" w:rsidP="00475A72">
            <w:pPr>
              <w:keepNext/>
              <w:keepLines/>
              <w:tabs>
                <w:tab w:val="clear" w:pos="1247"/>
                <w:tab w:val="left" w:pos="-250"/>
                <w:tab w:val="left" w:pos="4082"/>
              </w:tabs>
              <w:snapToGrid w:val="0"/>
              <w:spacing w:before="40" w:after="40"/>
              <w:jc w:val="both"/>
              <w:rPr>
                <w:bCs/>
                <w:sz w:val="18"/>
                <w:szCs w:val="18"/>
                <w:lang w:val="en-GB" w:eastAsia="ko-KR"/>
              </w:rPr>
            </w:pPr>
            <w:r w:rsidRPr="00BC0206">
              <w:rPr>
                <w:bCs/>
                <w:sz w:val="18"/>
                <w:szCs w:val="18"/>
                <w:lang w:val="en-GB"/>
              </w:rPr>
              <w:t xml:space="preserve">A. </w:t>
            </w:r>
            <w:r w:rsidRPr="00BC0206">
              <w:rPr>
                <w:rFonts w:hint="eastAsia"/>
                <w:bCs/>
                <w:sz w:val="18"/>
                <w:szCs w:val="18"/>
                <w:lang w:val="en-GB" w:eastAsia="zh-CN"/>
              </w:rPr>
              <w:t>决策机关</w:t>
            </w:r>
            <w:r w:rsidRPr="00BC0206">
              <w:rPr>
                <w:rFonts w:hint="eastAsia"/>
                <w:bCs/>
                <w:sz w:val="18"/>
                <w:szCs w:val="18"/>
                <w:lang w:val="en-GB" w:eastAsia="zh-CN"/>
              </w:rPr>
              <w:t xml:space="preserve"> </w:t>
            </w:r>
          </w:p>
        </w:tc>
        <w:tc>
          <w:tcPr>
            <w:tcW w:w="1756" w:type="dxa"/>
            <w:tcBorders>
              <w:top w:val="single" w:sz="12" w:space="0" w:color="auto"/>
              <w:left w:val="nil"/>
              <w:bottom w:val="nil"/>
              <w:right w:val="nil"/>
            </w:tcBorders>
            <w:vAlign w:val="bottom"/>
            <w:hideMark/>
          </w:tcPr>
          <w:p w:rsidR="00BC0206" w:rsidRPr="00BC0206" w:rsidRDefault="00BC0206" w:rsidP="00475A72">
            <w:pPr>
              <w:keepNext/>
              <w:keepLines/>
              <w:tabs>
                <w:tab w:val="clear" w:pos="1247"/>
                <w:tab w:val="left" w:pos="-250"/>
                <w:tab w:val="left" w:pos="4082"/>
              </w:tabs>
              <w:snapToGrid w:val="0"/>
              <w:spacing w:before="40" w:after="40"/>
              <w:ind w:left="33" w:right="373"/>
              <w:jc w:val="both"/>
              <w:rPr>
                <w:b/>
                <w:bCs/>
                <w:sz w:val="18"/>
                <w:szCs w:val="18"/>
                <w:lang w:val="en-GB" w:eastAsia="ko-KR"/>
              </w:rPr>
            </w:pPr>
            <w:r w:rsidRPr="00BC0206">
              <w:rPr>
                <w:b/>
                <w:bCs/>
                <w:sz w:val="18"/>
                <w:szCs w:val="18"/>
                <w:lang w:val="en-GB" w:eastAsia="ko-KR"/>
              </w:rPr>
              <w:t>1 700</w:t>
            </w:r>
          </w:p>
        </w:tc>
      </w:tr>
      <w:tr w:rsidR="00BC0206" w:rsidRPr="00BC0206" w:rsidTr="00BC0206">
        <w:trPr>
          <w:trHeight w:val="330"/>
        </w:trPr>
        <w:tc>
          <w:tcPr>
            <w:tcW w:w="6238" w:type="dxa"/>
            <w:vAlign w:val="bottom"/>
            <w:hideMark/>
          </w:tcPr>
          <w:p w:rsidR="00BC0206" w:rsidRPr="00BC0206" w:rsidRDefault="00BC0206" w:rsidP="00475A72">
            <w:pPr>
              <w:keepNext/>
              <w:keepLines/>
              <w:tabs>
                <w:tab w:val="clear" w:pos="1247"/>
                <w:tab w:val="left" w:pos="-250"/>
                <w:tab w:val="left" w:pos="4082"/>
              </w:tabs>
              <w:snapToGrid w:val="0"/>
              <w:spacing w:before="40" w:after="40"/>
              <w:jc w:val="both"/>
              <w:rPr>
                <w:bCs/>
                <w:sz w:val="18"/>
                <w:szCs w:val="18"/>
                <w:lang w:val="en-GB"/>
              </w:rPr>
            </w:pPr>
            <w:r w:rsidRPr="00BC0206">
              <w:rPr>
                <w:bCs/>
                <w:sz w:val="18"/>
                <w:szCs w:val="18"/>
                <w:lang w:val="en-GB"/>
              </w:rPr>
              <w:t xml:space="preserve">B. </w:t>
            </w:r>
            <w:proofErr w:type="spellStart"/>
            <w:r w:rsidRPr="00BC0206">
              <w:rPr>
                <w:rFonts w:hint="eastAsia"/>
                <w:bCs/>
                <w:sz w:val="18"/>
                <w:szCs w:val="18"/>
                <w:lang w:val="en-GB"/>
              </w:rPr>
              <w:t>行政领导和管理</w:t>
            </w:r>
            <w:proofErr w:type="spellEnd"/>
          </w:p>
        </w:tc>
        <w:tc>
          <w:tcPr>
            <w:tcW w:w="1756" w:type="dxa"/>
            <w:vAlign w:val="bottom"/>
            <w:hideMark/>
          </w:tcPr>
          <w:p w:rsidR="00BC0206" w:rsidRPr="00BC0206" w:rsidRDefault="00BC0206" w:rsidP="00475A72">
            <w:pPr>
              <w:keepNext/>
              <w:keepLines/>
              <w:tabs>
                <w:tab w:val="clear" w:pos="1247"/>
                <w:tab w:val="left" w:pos="-250"/>
                <w:tab w:val="left" w:pos="4082"/>
              </w:tabs>
              <w:snapToGrid w:val="0"/>
              <w:spacing w:before="40" w:after="40"/>
              <w:ind w:left="33" w:right="373"/>
              <w:jc w:val="both"/>
              <w:rPr>
                <w:b/>
                <w:bCs/>
                <w:sz w:val="18"/>
                <w:szCs w:val="18"/>
                <w:lang w:val="en-GB" w:eastAsia="ko-KR"/>
              </w:rPr>
            </w:pPr>
            <w:r w:rsidRPr="00BC0206">
              <w:rPr>
                <w:b/>
                <w:bCs/>
                <w:sz w:val="18"/>
                <w:szCs w:val="18"/>
                <w:lang w:val="en-GB" w:eastAsia="ko-KR"/>
              </w:rPr>
              <w:t>7 800</w:t>
            </w:r>
          </w:p>
        </w:tc>
      </w:tr>
      <w:tr w:rsidR="00BC0206" w:rsidRPr="00BC0206" w:rsidTr="00BC0206">
        <w:trPr>
          <w:trHeight w:val="330"/>
        </w:trPr>
        <w:tc>
          <w:tcPr>
            <w:tcW w:w="6238" w:type="dxa"/>
            <w:vAlign w:val="bottom"/>
            <w:hideMark/>
          </w:tcPr>
          <w:p w:rsidR="00BC0206" w:rsidRPr="00BC0206" w:rsidRDefault="00BC0206" w:rsidP="00475A72">
            <w:pPr>
              <w:keepNext/>
              <w:keepLines/>
              <w:tabs>
                <w:tab w:val="clear" w:pos="1247"/>
                <w:tab w:val="left" w:pos="-250"/>
                <w:tab w:val="left" w:pos="4082"/>
              </w:tabs>
              <w:snapToGrid w:val="0"/>
              <w:spacing w:before="40" w:after="40"/>
              <w:jc w:val="both"/>
              <w:rPr>
                <w:bCs/>
                <w:sz w:val="18"/>
                <w:szCs w:val="18"/>
                <w:lang w:val="en-GB" w:eastAsia="zh-CN"/>
              </w:rPr>
            </w:pPr>
            <w:r w:rsidRPr="00BC0206">
              <w:rPr>
                <w:bCs/>
                <w:sz w:val="18"/>
                <w:szCs w:val="18"/>
                <w:lang w:val="en-GB"/>
              </w:rPr>
              <w:t xml:space="preserve">C. </w:t>
            </w:r>
            <w:r w:rsidRPr="00BC0206">
              <w:rPr>
                <w:rFonts w:hint="eastAsia"/>
                <w:bCs/>
                <w:sz w:val="18"/>
                <w:szCs w:val="18"/>
                <w:lang w:val="en-GB" w:eastAsia="zh-CN"/>
              </w:rPr>
              <w:t>工作方案</w:t>
            </w:r>
          </w:p>
        </w:tc>
        <w:tc>
          <w:tcPr>
            <w:tcW w:w="1756" w:type="dxa"/>
            <w:vAlign w:val="bottom"/>
          </w:tcPr>
          <w:p w:rsidR="00BC0206" w:rsidRPr="00BC0206" w:rsidRDefault="00BC0206" w:rsidP="00475A72">
            <w:pPr>
              <w:keepNext/>
              <w:keepLines/>
              <w:tabs>
                <w:tab w:val="clear" w:pos="1247"/>
                <w:tab w:val="left" w:pos="-250"/>
                <w:tab w:val="left" w:pos="4082"/>
              </w:tabs>
              <w:snapToGrid w:val="0"/>
              <w:spacing w:before="40" w:after="40"/>
              <w:ind w:left="33" w:right="373"/>
              <w:jc w:val="both"/>
              <w:rPr>
                <w:bCs/>
                <w:sz w:val="18"/>
                <w:szCs w:val="18"/>
                <w:lang w:val="en-GB" w:eastAsia="ko-KR"/>
              </w:rPr>
            </w:pPr>
          </w:p>
        </w:tc>
      </w:tr>
      <w:tr w:rsidR="00BC0206" w:rsidRPr="00BC0206" w:rsidTr="00BC0206">
        <w:trPr>
          <w:trHeight w:val="330"/>
        </w:trPr>
        <w:tc>
          <w:tcPr>
            <w:tcW w:w="6238" w:type="dxa"/>
            <w:vAlign w:val="bottom"/>
            <w:hideMark/>
          </w:tcPr>
          <w:p w:rsidR="00BC0206" w:rsidRPr="00BC0206" w:rsidRDefault="00BC0206" w:rsidP="00475A72">
            <w:pPr>
              <w:keepNext/>
              <w:keepLines/>
              <w:numPr>
                <w:ilvl w:val="0"/>
                <w:numId w:val="48"/>
              </w:numPr>
              <w:tabs>
                <w:tab w:val="clear" w:pos="1247"/>
                <w:tab w:val="clear" w:pos="1814"/>
                <w:tab w:val="left" w:pos="-250"/>
                <w:tab w:val="left" w:pos="969"/>
                <w:tab w:val="left" w:pos="1329"/>
                <w:tab w:val="left" w:pos="4082"/>
              </w:tabs>
              <w:snapToGrid w:val="0"/>
              <w:spacing w:before="40" w:after="40"/>
              <w:ind w:left="488" w:hanging="284"/>
              <w:contextualSpacing/>
              <w:jc w:val="both"/>
              <w:rPr>
                <w:rFonts w:ascii="Arial Unicode MS" w:hAnsi="Arial Unicode MS" w:cs="Arial Unicode MS"/>
                <w:sz w:val="18"/>
                <w:szCs w:val="18"/>
                <w:bdr w:val="none" w:sz="0" w:space="0" w:color="auto" w:frame="1"/>
                <w:lang w:val="en-GB" w:eastAsia="ko-KR"/>
              </w:rPr>
            </w:pPr>
            <w:proofErr w:type="spellStart"/>
            <w:r w:rsidRPr="00BC0206">
              <w:rPr>
                <w:rFonts w:ascii="Arial Unicode MS" w:hAnsi="Arial Unicode MS" w:cs="Arial Unicode MS" w:hint="eastAsia"/>
                <w:bCs/>
                <w:sz w:val="18"/>
                <w:szCs w:val="18"/>
                <w:bdr w:val="none" w:sz="0" w:space="0" w:color="auto" w:frame="1"/>
                <w:lang w:val="en-GB"/>
              </w:rPr>
              <w:t>气候变化</w:t>
            </w:r>
            <w:proofErr w:type="spellEnd"/>
          </w:p>
        </w:tc>
        <w:tc>
          <w:tcPr>
            <w:tcW w:w="1756" w:type="dxa"/>
            <w:vAlign w:val="bottom"/>
            <w:hideMark/>
          </w:tcPr>
          <w:p w:rsidR="00BC0206" w:rsidRPr="00BC0206" w:rsidRDefault="00BC0206" w:rsidP="00475A72">
            <w:pPr>
              <w:keepNext/>
              <w:keepLines/>
              <w:tabs>
                <w:tab w:val="clear" w:pos="1247"/>
                <w:tab w:val="left" w:pos="-250"/>
                <w:tab w:val="left" w:pos="4082"/>
              </w:tabs>
              <w:snapToGrid w:val="0"/>
              <w:spacing w:before="40" w:after="40"/>
              <w:ind w:left="33" w:right="373"/>
              <w:jc w:val="both"/>
              <w:rPr>
                <w:sz w:val="18"/>
                <w:szCs w:val="18"/>
                <w:lang w:val="en-GB" w:eastAsia="ko-KR"/>
              </w:rPr>
            </w:pPr>
            <w:r w:rsidRPr="00BC0206">
              <w:rPr>
                <w:sz w:val="18"/>
                <w:szCs w:val="18"/>
                <w:lang w:val="en-GB" w:eastAsia="ko-KR"/>
              </w:rPr>
              <w:t>32 300</w:t>
            </w:r>
          </w:p>
        </w:tc>
      </w:tr>
      <w:tr w:rsidR="00BC0206" w:rsidRPr="00BC0206" w:rsidTr="00BC0206">
        <w:trPr>
          <w:trHeight w:val="330"/>
        </w:trPr>
        <w:tc>
          <w:tcPr>
            <w:tcW w:w="6238" w:type="dxa"/>
            <w:vAlign w:val="bottom"/>
            <w:hideMark/>
          </w:tcPr>
          <w:p w:rsidR="00BC0206" w:rsidRPr="00BC0206" w:rsidRDefault="00BC0206" w:rsidP="00475A72">
            <w:pPr>
              <w:keepNext/>
              <w:keepLines/>
              <w:numPr>
                <w:ilvl w:val="0"/>
                <w:numId w:val="48"/>
              </w:numPr>
              <w:tabs>
                <w:tab w:val="clear" w:pos="1247"/>
                <w:tab w:val="clear" w:pos="1814"/>
                <w:tab w:val="left" w:pos="-250"/>
                <w:tab w:val="left" w:pos="969"/>
                <w:tab w:val="left" w:pos="1329"/>
                <w:tab w:val="left" w:pos="4082"/>
              </w:tabs>
              <w:snapToGrid w:val="0"/>
              <w:spacing w:before="40" w:after="40"/>
              <w:ind w:left="488" w:hanging="284"/>
              <w:contextualSpacing/>
              <w:jc w:val="both"/>
              <w:rPr>
                <w:rFonts w:ascii="Arial Unicode MS" w:hAnsi="Arial Unicode MS" w:cs="Arial Unicode MS"/>
                <w:sz w:val="18"/>
                <w:szCs w:val="18"/>
                <w:bdr w:val="none" w:sz="0" w:space="0" w:color="auto" w:frame="1"/>
                <w:lang w:val="en-GB" w:eastAsia="ko-KR"/>
              </w:rPr>
            </w:pPr>
            <w:r w:rsidRPr="00BC0206">
              <w:rPr>
                <w:rFonts w:ascii="Arial Unicode MS" w:hAnsi="Arial Unicode MS" w:cs="Arial Unicode MS" w:hint="eastAsia"/>
                <w:bCs/>
                <w:sz w:val="18"/>
                <w:szCs w:val="18"/>
                <w:bdr w:val="none" w:sz="0" w:space="0" w:color="auto" w:frame="1"/>
                <w:lang w:val="en-GB" w:eastAsia="zh-CN"/>
              </w:rPr>
              <w:t>抵御灾害和冲突</w:t>
            </w:r>
          </w:p>
        </w:tc>
        <w:tc>
          <w:tcPr>
            <w:tcW w:w="1756" w:type="dxa"/>
            <w:vAlign w:val="bottom"/>
            <w:hideMark/>
          </w:tcPr>
          <w:p w:rsidR="00BC0206" w:rsidRPr="00BC0206" w:rsidRDefault="00BC0206" w:rsidP="00475A72">
            <w:pPr>
              <w:keepNext/>
              <w:keepLines/>
              <w:tabs>
                <w:tab w:val="clear" w:pos="1247"/>
                <w:tab w:val="left" w:pos="-250"/>
                <w:tab w:val="left" w:pos="4082"/>
              </w:tabs>
              <w:snapToGrid w:val="0"/>
              <w:spacing w:before="40" w:after="40"/>
              <w:ind w:left="33" w:right="373"/>
              <w:jc w:val="both"/>
              <w:rPr>
                <w:sz w:val="18"/>
                <w:szCs w:val="18"/>
                <w:lang w:val="en-GB" w:eastAsia="ko-KR"/>
              </w:rPr>
            </w:pPr>
            <w:r w:rsidRPr="00BC0206">
              <w:rPr>
                <w:sz w:val="18"/>
                <w:szCs w:val="18"/>
                <w:lang w:val="en-GB" w:eastAsia="ko-KR"/>
              </w:rPr>
              <w:t>21 500</w:t>
            </w:r>
          </w:p>
        </w:tc>
      </w:tr>
      <w:tr w:rsidR="00BC0206" w:rsidRPr="00BC0206" w:rsidTr="00BC0206">
        <w:trPr>
          <w:trHeight w:val="330"/>
        </w:trPr>
        <w:tc>
          <w:tcPr>
            <w:tcW w:w="6238" w:type="dxa"/>
            <w:vAlign w:val="bottom"/>
            <w:hideMark/>
          </w:tcPr>
          <w:p w:rsidR="00BC0206" w:rsidRPr="00BC0206" w:rsidRDefault="00BC0206" w:rsidP="00475A72">
            <w:pPr>
              <w:keepNext/>
              <w:keepLines/>
              <w:numPr>
                <w:ilvl w:val="0"/>
                <w:numId w:val="48"/>
              </w:numPr>
              <w:tabs>
                <w:tab w:val="clear" w:pos="1247"/>
                <w:tab w:val="clear" w:pos="1814"/>
                <w:tab w:val="left" w:pos="-250"/>
                <w:tab w:val="left" w:pos="969"/>
                <w:tab w:val="left" w:pos="1329"/>
                <w:tab w:val="left" w:pos="4082"/>
              </w:tabs>
              <w:snapToGrid w:val="0"/>
              <w:spacing w:before="40" w:after="40"/>
              <w:ind w:left="488" w:hanging="284"/>
              <w:contextualSpacing/>
              <w:jc w:val="both"/>
              <w:rPr>
                <w:rFonts w:ascii="Arial Unicode MS" w:hAnsi="Arial Unicode MS" w:cs="Arial Unicode MS"/>
                <w:sz w:val="18"/>
                <w:szCs w:val="18"/>
                <w:bdr w:val="none" w:sz="0" w:space="0" w:color="auto" w:frame="1"/>
                <w:lang w:val="en-GB" w:eastAsia="ko-KR"/>
              </w:rPr>
            </w:pPr>
            <w:r w:rsidRPr="00BC0206">
              <w:rPr>
                <w:rFonts w:ascii="Arial Unicode MS" w:hAnsi="Arial Unicode MS" w:cs="Arial Unicode MS" w:hint="eastAsia"/>
                <w:bCs/>
                <w:sz w:val="18"/>
                <w:szCs w:val="18"/>
                <w:bdr w:val="none" w:sz="0" w:space="0" w:color="auto" w:frame="1"/>
                <w:lang w:val="en-GB" w:eastAsia="zh-CN"/>
              </w:rPr>
              <w:t>健康和富有生产力的生态系统</w:t>
            </w:r>
          </w:p>
        </w:tc>
        <w:tc>
          <w:tcPr>
            <w:tcW w:w="1756" w:type="dxa"/>
            <w:vAlign w:val="bottom"/>
            <w:hideMark/>
          </w:tcPr>
          <w:p w:rsidR="00BC0206" w:rsidRPr="00BC0206" w:rsidRDefault="00BC0206" w:rsidP="00475A72">
            <w:pPr>
              <w:keepNext/>
              <w:keepLines/>
              <w:tabs>
                <w:tab w:val="clear" w:pos="1247"/>
                <w:tab w:val="left" w:pos="-250"/>
                <w:tab w:val="left" w:pos="4082"/>
              </w:tabs>
              <w:snapToGrid w:val="0"/>
              <w:spacing w:before="40" w:after="40"/>
              <w:ind w:left="33" w:right="373"/>
              <w:jc w:val="both"/>
              <w:rPr>
                <w:sz w:val="18"/>
                <w:szCs w:val="18"/>
                <w:lang w:val="en-GB" w:eastAsia="ko-KR"/>
              </w:rPr>
            </w:pPr>
            <w:r w:rsidRPr="00BC0206">
              <w:rPr>
                <w:sz w:val="18"/>
                <w:szCs w:val="18"/>
                <w:lang w:val="en-GB" w:eastAsia="ko-KR"/>
              </w:rPr>
              <w:t>41 800</w:t>
            </w:r>
          </w:p>
        </w:tc>
      </w:tr>
      <w:tr w:rsidR="00BC0206" w:rsidRPr="00BC0206" w:rsidTr="00BC0206">
        <w:trPr>
          <w:trHeight w:val="330"/>
        </w:trPr>
        <w:tc>
          <w:tcPr>
            <w:tcW w:w="6238" w:type="dxa"/>
            <w:vAlign w:val="bottom"/>
            <w:hideMark/>
          </w:tcPr>
          <w:p w:rsidR="00BC0206" w:rsidRPr="00BC0206" w:rsidRDefault="00BC0206" w:rsidP="00475A72">
            <w:pPr>
              <w:keepNext/>
              <w:keepLines/>
              <w:numPr>
                <w:ilvl w:val="0"/>
                <w:numId w:val="48"/>
              </w:numPr>
              <w:tabs>
                <w:tab w:val="clear" w:pos="1247"/>
                <w:tab w:val="clear" w:pos="1814"/>
                <w:tab w:val="left" w:pos="-250"/>
                <w:tab w:val="left" w:pos="969"/>
                <w:tab w:val="left" w:pos="1329"/>
                <w:tab w:val="left" w:pos="4082"/>
              </w:tabs>
              <w:snapToGrid w:val="0"/>
              <w:spacing w:before="40" w:after="40"/>
              <w:ind w:left="488" w:hanging="284"/>
              <w:contextualSpacing/>
              <w:jc w:val="both"/>
              <w:rPr>
                <w:rFonts w:ascii="Arial Unicode MS" w:hAnsi="Arial Unicode MS" w:cs="Arial Unicode MS"/>
                <w:sz w:val="18"/>
                <w:szCs w:val="18"/>
                <w:bdr w:val="none" w:sz="0" w:space="0" w:color="auto" w:frame="1"/>
                <w:lang w:val="en-GB" w:eastAsia="ko-KR"/>
              </w:rPr>
            </w:pPr>
            <w:proofErr w:type="spellStart"/>
            <w:r w:rsidRPr="00BC0206">
              <w:rPr>
                <w:rFonts w:ascii="Arial Unicode MS" w:hAnsi="Arial Unicode MS" w:cs="Arial Unicode MS" w:hint="eastAsia"/>
                <w:bCs/>
                <w:sz w:val="18"/>
                <w:szCs w:val="18"/>
                <w:bdr w:val="none" w:sz="0" w:space="0" w:color="auto" w:frame="1"/>
                <w:lang w:val="en-GB"/>
              </w:rPr>
              <w:t>环境治理</w:t>
            </w:r>
            <w:proofErr w:type="spellEnd"/>
          </w:p>
        </w:tc>
        <w:tc>
          <w:tcPr>
            <w:tcW w:w="1756" w:type="dxa"/>
            <w:vAlign w:val="bottom"/>
            <w:hideMark/>
          </w:tcPr>
          <w:p w:rsidR="00BC0206" w:rsidRPr="00BC0206" w:rsidRDefault="00BC0206" w:rsidP="00475A72">
            <w:pPr>
              <w:keepNext/>
              <w:keepLines/>
              <w:tabs>
                <w:tab w:val="clear" w:pos="1247"/>
                <w:tab w:val="left" w:pos="-250"/>
                <w:tab w:val="left" w:pos="4082"/>
              </w:tabs>
              <w:snapToGrid w:val="0"/>
              <w:spacing w:before="40" w:after="40"/>
              <w:ind w:left="33" w:right="373"/>
              <w:jc w:val="both"/>
              <w:rPr>
                <w:sz w:val="18"/>
                <w:szCs w:val="18"/>
                <w:lang w:val="en-GB" w:eastAsia="ko-KR"/>
              </w:rPr>
            </w:pPr>
            <w:r w:rsidRPr="00BC0206">
              <w:rPr>
                <w:sz w:val="18"/>
                <w:szCs w:val="18"/>
                <w:lang w:val="en-GB" w:eastAsia="ko-KR"/>
              </w:rPr>
              <w:t>36 000</w:t>
            </w:r>
          </w:p>
        </w:tc>
      </w:tr>
      <w:tr w:rsidR="00BC0206" w:rsidRPr="00BC0206" w:rsidTr="00BC0206">
        <w:trPr>
          <w:trHeight w:val="330"/>
        </w:trPr>
        <w:tc>
          <w:tcPr>
            <w:tcW w:w="6238" w:type="dxa"/>
            <w:vAlign w:val="bottom"/>
            <w:hideMark/>
          </w:tcPr>
          <w:p w:rsidR="00BC0206" w:rsidRPr="00BC0206" w:rsidRDefault="00BC0206" w:rsidP="00475A72">
            <w:pPr>
              <w:keepNext/>
              <w:keepLines/>
              <w:numPr>
                <w:ilvl w:val="0"/>
                <w:numId w:val="48"/>
              </w:numPr>
              <w:tabs>
                <w:tab w:val="clear" w:pos="1247"/>
                <w:tab w:val="clear" w:pos="1814"/>
                <w:tab w:val="left" w:pos="-250"/>
                <w:tab w:val="left" w:pos="969"/>
                <w:tab w:val="left" w:pos="1329"/>
                <w:tab w:val="left" w:pos="4082"/>
              </w:tabs>
              <w:snapToGrid w:val="0"/>
              <w:spacing w:before="40" w:after="40"/>
              <w:ind w:left="488" w:hanging="284"/>
              <w:contextualSpacing/>
              <w:jc w:val="both"/>
              <w:rPr>
                <w:rFonts w:ascii="Arial Unicode MS" w:hAnsi="Arial Unicode MS" w:cs="Arial Unicode MS"/>
                <w:b/>
                <w:sz w:val="18"/>
                <w:szCs w:val="18"/>
                <w:bdr w:val="none" w:sz="0" w:space="0" w:color="auto" w:frame="1"/>
                <w:lang w:val="en-GB" w:eastAsia="ko-KR"/>
              </w:rPr>
            </w:pPr>
            <w:r w:rsidRPr="00BC0206">
              <w:rPr>
                <w:rFonts w:ascii="Arial Unicode MS" w:hAnsi="Arial Unicode MS" w:cs="Arial Unicode MS" w:hint="eastAsia"/>
                <w:bCs/>
                <w:sz w:val="18"/>
                <w:szCs w:val="18"/>
                <w:bdr w:val="none" w:sz="0" w:space="0" w:color="auto" w:frame="1"/>
                <w:lang w:val="en-GB" w:eastAsia="zh-CN"/>
              </w:rPr>
              <w:t>化学品、废物和空气质量</w:t>
            </w:r>
          </w:p>
        </w:tc>
        <w:tc>
          <w:tcPr>
            <w:tcW w:w="1756" w:type="dxa"/>
            <w:vAlign w:val="bottom"/>
            <w:hideMark/>
          </w:tcPr>
          <w:p w:rsidR="00BC0206" w:rsidRPr="00BC0206" w:rsidRDefault="00BC0206" w:rsidP="00475A72">
            <w:pPr>
              <w:keepNext/>
              <w:keepLines/>
              <w:tabs>
                <w:tab w:val="clear" w:pos="1247"/>
                <w:tab w:val="left" w:pos="-250"/>
                <w:tab w:val="left" w:pos="4082"/>
              </w:tabs>
              <w:snapToGrid w:val="0"/>
              <w:spacing w:before="40" w:after="40"/>
              <w:ind w:left="33" w:right="373"/>
              <w:jc w:val="both"/>
              <w:rPr>
                <w:sz w:val="18"/>
                <w:szCs w:val="18"/>
                <w:lang w:val="en-GB" w:eastAsia="ko-KR"/>
              </w:rPr>
            </w:pPr>
            <w:r w:rsidRPr="00BC0206">
              <w:rPr>
                <w:sz w:val="18"/>
                <w:szCs w:val="18"/>
                <w:lang w:val="en-GB" w:eastAsia="ko-KR"/>
              </w:rPr>
              <w:t>32 300</w:t>
            </w:r>
          </w:p>
        </w:tc>
      </w:tr>
      <w:tr w:rsidR="00BC0206" w:rsidRPr="00BC0206" w:rsidTr="00BC0206">
        <w:trPr>
          <w:trHeight w:val="321"/>
        </w:trPr>
        <w:tc>
          <w:tcPr>
            <w:tcW w:w="6238" w:type="dxa"/>
            <w:vAlign w:val="bottom"/>
            <w:hideMark/>
          </w:tcPr>
          <w:p w:rsidR="00BC0206" w:rsidRPr="00BC0206" w:rsidRDefault="00BC0206" w:rsidP="00475A72">
            <w:pPr>
              <w:keepNext/>
              <w:keepLines/>
              <w:numPr>
                <w:ilvl w:val="0"/>
                <w:numId w:val="48"/>
              </w:numPr>
              <w:tabs>
                <w:tab w:val="clear" w:pos="1247"/>
                <w:tab w:val="clear" w:pos="1814"/>
                <w:tab w:val="left" w:pos="-250"/>
                <w:tab w:val="left" w:pos="969"/>
                <w:tab w:val="left" w:pos="1149"/>
                <w:tab w:val="left" w:pos="1329"/>
                <w:tab w:val="left" w:pos="4082"/>
              </w:tabs>
              <w:snapToGrid w:val="0"/>
              <w:spacing w:before="40" w:after="40"/>
              <w:ind w:left="488" w:hanging="284"/>
              <w:contextualSpacing/>
              <w:jc w:val="both"/>
              <w:rPr>
                <w:rFonts w:ascii="Arial Unicode MS" w:hAnsi="Arial Unicode MS" w:cs="Arial Unicode MS"/>
                <w:bCs/>
                <w:sz w:val="18"/>
                <w:szCs w:val="18"/>
                <w:bdr w:val="none" w:sz="0" w:space="0" w:color="auto" w:frame="1"/>
                <w:lang w:val="en-GB" w:eastAsia="zh-CN"/>
              </w:rPr>
            </w:pPr>
            <w:r w:rsidRPr="00BC0206">
              <w:rPr>
                <w:rFonts w:ascii="Arial Unicode MS" w:hAnsi="Arial Unicode MS" w:cs="Arial Unicode MS" w:hint="eastAsia"/>
                <w:bCs/>
                <w:sz w:val="18"/>
                <w:szCs w:val="18"/>
                <w:bdr w:val="none" w:sz="0" w:space="0" w:color="auto" w:frame="1"/>
                <w:lang w:val="en-GB" w:eastAsia="zh-CN"/>
              </w:rPr>
              <w:t>资源效率</w:t>
            </w:r>
            <w:r w:rsidRPr="00BC0206">
              <w:rPr>
                <w:rFonts w:ascii="Arial Unicode MS" w:hAnsi="Arial Unicode MS" w:cs="Arial Unicode MS" w:hint="eastAsia"/>
                <w:bCs/>
                <w:sz w:val="18"/>
                <w:szCs w:val="18"/>
                <w:bdr w:val="none" w:sz="0" w:space="0" w:color="auto" w:frame="1"/>
                <w:lang w:val="en-GB" w:eastAsia="zh-CN"/>
              </w:rPr>
              <w:t xml:space="preserve"> </w:t>
            </w:r>
          </w:p>
        </w:tc>
        <w:tc>
          <w:tcPr>
            <w:tcW w:w="1756" w:type="dxa"/>
            <w:vAlign w:val="bottom"/>
            <w:hideMark/>
          </w:tcPr>
          <w:p w:rsidR="00BC0206" w:rsidRPr="00BC0206" w:rsidRDefault="00BC0206" w:rsidP="00475A72">
            <w:pPr>
              <w:keepNext/>
              <w:keepLines/>
              <w:tabs>
                <w:tab w:val="clear" w:pos="1247"/>
                <w:tab w:val="left" w:pos="-250"/>
                <w:tab w:val="left" w:pos="4082"/>
              </w:tabs>
              <w:snapToGrid w:val="0"/>
              <w:spacing w:before="40" w:after="40"/>
              <w:ind w:left="33" w:right="373"/>
              <w:jc w:val="both"/>
              <w:rPr>
                <w:sz w:val="18"/>
                <w:szCs w:val="18"/>
                <w:lang w:val="en-GB"/>
              </w:rPr>
            </w:pPr>
            <w:r w:rsidRPr="00BC0206">
              <w:rPr>
                <w:sz w:val="18"/>
                <w:szCs w:val="18"/>
                <w:lang w:val="en-GB"/>
              </w:rPr>
              <w:t>39 600</w:t>
            </w:r>
          </w:p>
        </w:tc>
      </w:tr>
      <w:tr w:rsidR="00BC0206" w:rsidRPr="00BC0206" w:rsidTr="00BC0206">
        <w:trPr>
          <w:trHeight w:val="273"/>
        </w:trPr>
        <w:tc>
          <w:tcPr>
            <w:tcW w:w="6238" w:type="dxa"/>
            <w:vAlign w:val="bottom"/>
            <w:hideMark/>
          </w:tcPr>
          <w:p w:rsidR="00BC0206" w:rsidRPr="00BC0206" w:rsidRDefault="00BC0206" w:rsidP="00475A72">
            <w:pPr>
              <w:keepNext/>
              <w:keepLines/>
              <w:numPr>
                <w:ilvl w:val="0"/>
                <w:numId w:val="48"/>
              </w:numPr>
              <w:tabs>
                <w:tab w:val="clear" w:pos="1247"/>
                <w:tab w:val="clear" w:pos="1814"/>
                <w:tab w:val="left" w:pos="-250"/>
                <w:tab w:val="left" w:pos="969"/>
                <w:tab w:val="left" w:pos="1149"/>
                <w:tab w:val="left" w:pos="1329"/>
                <w:tab w:val="left" w:pos="4082"/>
              </w:tabs>
              <w:snapToGrid w:val="0"/>
              <w:spacing w:before="40" w:after="40"/>
              <w:ind w:left="488" w:hanging="284"/>
              <w:contextualSpacing/>
              <w:jc w:val="both"/>
              <w:rPr>
                <w:rFonts w:ascii="Arial Unicode MS" w:hAnsi="Arial Unicode MS" w:cs="Arial Unicode MS"/>
                <w:sz w:val="18"/>
                <w:szCs w:val="18"/>
                <w:bdr w:val="none" w:sz="0" w:space="0" w:color="auto" w:frame="1"/>
                <w:lang w:val="en-GB" w:eastAsia="ko-KR"/>
              </w:rPr>
            </w:pPr>
            <w:r w:rsidRPr="00BC0206">
              <w:rPr>
                <w:rFonts w:ascii="Arial Unicode MS" w:hAnsi="Arial Unicode MS" w:cs="Arial Unicode MS" w:hint="eastAsia"/>
                <w:bCs/>
                <w:sz w:val="18"/>
                <w:szCs w:val="18"/>
                <w:bdr w:val="none" w:sz="0" w:space="0" w:color="auto" w:frame="1"/>
                <w:lang w:val="en-GB" w:eastAsia="zh-CN"/>
              </w:rPr>
              <w:t>环境审查</w:t>
            </w:r>
          </w:p>
        </w:tc>
        <w:tc>
          <w:tcPr>
            <w:tcW w:w="1756" w:type="dxa"/>
            <w:vAlign w:val="bottom"/>
            <w:hideMark/>
          </w:tcPr>
          <w:p w:rsidR="00BC0206" w:rsidRPr="00BC0206" w:rsidRDefault="00BC0206" w:rsidP="00475A72">
            <w:pPr>
              <w:tabs>
                <w:tab w:val="clear" w:pos="1247"/>
                <w:tab w:val="left" w:pos="-250"/>
                <w:tab w:val="left" w:pos="4082"/>
              </w:tabs>
              <w:snapToGrid w:val="0"/>
              <w:spacing w:before="40" w:after="40"/>
              <w:ind w:left="33" w:right="373"/>
              <w:jc w:val="both"/>
              <w:rPr>
                <w:sz w:val="18"/>
                <w:szCs w:val="18"/>
                <w:lang w:val="en-GB" w:eastAsia="ko-KR"/>
              </w:rPr>
            </w:pPr>
            <w:r w:rsidRPr="00BC0206">
              <w:rPr>
                <w:sz w:val="18"/>
                <w:szCs w:val="18"/>
                <w:lang w:val="en-GB" w:eastAsia="ko-KR"/>
              </w:rPr>
              <w:t>29 300</w:t>
            </w:r>
          </w:p>
        </w:tc>
      </w:tr>
      <w:tr w:rsidR="00BC0206" w:rsidRPr="00BC0206" w:rsidTr="00BC0206">
        <w:trPr>
          <w:trHeight w:val="330"/>
        </w:trPr>
        <w:tc>
          <w:tcPr>
            <w:tcW w:w="6238" w:type="dxa"/>
            <w:vAlign w:val="bottom"/>
            <w:hideMark/>
          </w:tcPr>
          <w:p w:rsidR="00BC0206" w:rsidRPr="00BC0206" w:rsidRDefault="00BC0206" w:rsidP="00475A72">
            <w:pPr>
              <w:tabs>
                <w:tab w:val="clear" w:pos="1247"/>
                <w:tab w:val="left" w:pos="-250"/>
                <w:tab w:val="left" w:pos="4082"/>
              </w:tabs>
              <w:snapToGrid w:val="0"/>
              <w:spacing w:before="40" w:after="40"/>
              <w:jc w:val="both"/>
              <w:rPr>
                <w:bCs/>
                <w:sz w:val="18"/>
                <w:szCs w:val="18"/>
                <w:lang w:val="en-GB" w:eastAsia="ko-KR"/>
              </w:rPr>
            </w:pPr>
            <w:r w:rsidRPr="00BC0206">
              <w:rPr>
                <w:bCs/>
                <w:sz w:val="18"/>
                <w:szCs w:val="18"/>
                <w:lang w:val="en-GB"/>
              </w:rPr>
              <w:t xml:space="preserve">D. </w:t>
            </w:r>
            <w:proofErr w:type="spellStart"/>
            <w:r w:rsidRPr="00BC0206">
              <w:rPr>
                <w:rFonts w:hint="eastAsia"/>
                <w:bCs/>
                <w:sz w:val="18"/>
                <w:szCs w:val="18"/>
                <w:lang w:val="en-GB"/>
              </w:rPr>
              <w:t>基金方案储备金</w:t>
            </w:r>
            <w:proofErr w:type="spellEnd"/>
          </w:p>
        </w:tc>
        <w:tc>
          <w:tcPr>
            <w:tcW w:w="1756" w:type="dxa"/>
            <w:vAlign w:val="bottom"/>
            <w:hideMark/>
          </w:tcPr>
          <w:p w:rsidR="00BC0206" w:rsidRPr="00BC0206" w:rsidRDefault="00BC0206" w:rsidP="00475A72">
            <w:pPr>
              <w:tabs>
                <w:tab w:val="clear" w:pos="1247"/>
                <w:tab w:val="left" w:pos="-250"/>
                <w:tab w:val="left" w:pos="4082"/>
              </w:tabs>
              <w:snapToGrid w:val="0"/>
              <w:spacing w:before="40" w:after="40"/>
              <w:ind w:left="33" w:right="373"/>
              <w:jc w:val="both"/>
              <w:rPr>
                <w:b/>
                <w:bCs/>
                <w:sz w:val="18"/>
                <w:szCs w:val="18"/>
                <w:lang w:val="en-GB" w:eastAsia="ko-KR"/>
              </w:rPr>
            </w:pPr>
            <w:r w:rsidRPr="00BC0206">
              <w:rPr>
                <w:b/>
                <w:bCs/>
                <w:sz w:val="18"/>
                <w:szCs w:val="18"/>
                <w:lang w:val="en-GB" w:eastAsia="ko-KR"/>
              </w:rPr>
              <w:t>14 000</w:t>
            </w:r>
          </w:p>
        </w:tc>
      </w:tr>
      <w:tr w:rsidR="00BC0206" w:rsidRPr="00BC0206" w:rsidTr="00BC0206">
        <w:trPr>
          <w:trHeight w:val="330"/>
        </w:trPr>
        <w:tc>
          <w:tcPr>
            <w:tcW w:w="6238" w:type="dxa"/>
            <w:tcBorders>
              <w:top w:val="nil"/>
              <w:left w:val="nil"/>
              <w:bottom w:val="single" w:sz="4" w:space="0" w:color="auto"/>
              <w:right w:val="nil"/>
            </w:tcBorders>
            <w:vAlign w:val="bottom"/>
            <w:hideMark/>
          </w:tcPr>
          <w:p w:rsidR="00BC0206" w:rsidRPr="00BC0206" w:rsidRDefault="00BC0206" w:rsidP="00475A72">
            <w:pPr>
              <w:tabs>
                <w:tab w:val="clear" w:pos="1247"/>
                <w:tab w:val="left" w:pos="-250"/>
                <w:tab w:val="left" w:pos="4082"/>
              </w:tabs>
              <w:snapToGrid w:val="0"/>
              <w:spacing w:before="40" w:after="40"/>
              <w:jc w:val="both"/>
              <w:rPr>
                <w:bCs/>
                <w:sz w:val="18"/>
                <w:szCs w:val="18"/>
                <w:lang w:val="en-GB" w:eastAsia="ko-KR"/>
              </w:rPr>
            </w:pPr>
            <w:r w:rsidRPr="00BC0206">
              <w:rPr>
                <w:bCs/>
                <w:sz w:val="18"/>
                <w:szCs w:val="18"/>
                <w:lang w:val="en-GB"/>
              </w:rPr>
              <w:t xml:space="preserve">E. </w:t>
            </w:r>
            <w:proofErr w:type="spellStart"/>
            <w:r w:rsidRPr="00BC0206">
              <w:rPr>
                <w:rFonts w:hint="eastAsia"/>
                <w:bCs/>
                <w:sz w:val="18"/>
                <w:szCs w:val="18"/>
                <w:lang w:val="en-GB"/>
              </w:rPr>
              <w:t>方案支助</w:t>
            </w:r>
            <w:proofErr w:type="spellEnd"/>
          </w:p>
        </w:tc>
        <w:tc>
          <w:tcPr>
            <w:tcW w:w="1756" w:type="dxa"/>
            <w:tcBorders>
              <w:top w:val="nil"/>
              <w:left w:val="nil"/>
              <w:bottom w:val="single" w:sz="4" w:space="0" w:color="auto"/>
              <w:right w:val="nil"/>
            </w:tcBorders>
            <w:vAlign w:val="bottom"/>
            <w:hideMark/>
          </w:tcPr>
          <w:p w:rsidR="00BC0206" w:rsidRPr="00BC0206" w:rsidRDefault="00BC0206" w:rsidP="00475A72">
            <w:pPr>
              <w:tabs>
                <w:tab w:val="clear" w:pos="1247"/>
                <w:tab w:val="left" w:pos="-250"/>
                <w:tab w:val="left" w:pos="4082"/>
              </w:tabs>
              <w:snapToGrid w:val="0"/>
              <w:spacing w:before="40" w:after="40"/>
              <w:ind w:left="33" w:right="373"/>
              <w:jc w:val="both"/>
              <w:rPr>
                <w:b/>
                <w:bCs/>
                <w:sz w:val="18"/>
                <w:szCs w:val="18"/>
                <w:lang w:val="en-GB" w:eastAsia="ko-KR"/>
              </w:rPr>
            </w:pPr>
            <w:r w:rsidRPr="00BC0206">
              <w:rPr>
                <w:b/>
                <w:bCs/>
                <w:sz w:val="18"/>
                <w:szCs w:val="18"/>
                <w:lang w:val="en-GB" w:eastAsia="ko-KR"/>
              </w:rPr>
              <w:t>14 700</w:t>
            </w:r>
          </w:p>
        </w:tc>
      </w:tr>
      <w:tr w:rsidR="00BC0206" w:rsidRPr="00BC0206" w:rsidTr="00BC0206">
        <w:trPr>
          <w:trHeight w:val="330"/>
        </w:trPr>
        <w:tc>
          <w:tcPr>
            <w:tcW w:w="6238" w:type="dxa"/>
            <w:tcBorders>
              <w:top w:val="single" w:sz="4" w:space="0" w:color="auto"/>
              <w:left w:val="nil"/>
              <w:bottom w:val="single" w:sz="12" w:space="0" w:color="auto"/>
              <w:right w:val="nil"/>
            </w:tcBorders>
            <w:vAlign w:val="bottom"/>
            <w:hideMark/>
          </w:tcPr>
          <w:p w:rsidR="00BC0206" w:rsidRPr="00BC0206" w:rsidRDefault="00BC0206" w:rsidP="00475A72">
            <w:pPr>
              <w:tabs>
                <w:tab w:val="clear" w:pos="1247"/>
                <w:tab w:val="left" w:pos="-250"/>
                <w:tab w:val="left" w:pos="4082"/>
              </w:tabs>
              <w:snapToGrid w:val="0"/>
              <w:spacing w:before="40" w:after="40"/>
              <w:jc w:val="both"/>
              <w:rPr>
                <w:rFonts w:ascii="SimHei" w:eastAsia="SimHei" w:hAnsi="SimHei"/>
                <w:b/>
                <w:bCs/>
                <w:sz w:val="18"/>
                <w:szCs w:val="18"/>
                <w:lang w:val="en-GB" w:eastAsia="zh-CN"/>
              </w:rPr>
            </w:pPr>
            <w:r w:rsidRPr="00BC0206">
              <w:rPr>
                <w:rFonts w:ascii="SimHei" w:eastAsia="SimHei" w:hAnsi="SimHei" w:hint="eastAsia"/>
                <w:b/>
                <w:bCs/>
                <w:sz w:val="18"/>
                <w:szCs w:val="18"/>
                <w:lang w:val="en-GB" w:eastAsia="zh-CN"/>
              </w:rPr>
              <w:t>合计</w:t>
            </w:r>
          </w:p>
        </w:tc>
        <w:tc>
          <w:tcPr>
            <w:tcW w:w="1756" w:type="dxa"/>
            <w:tcBorders>
              <w:top w:val="single" w:sz="4" w:space="0" w:color="auto"/>
              <w:left w:val="nil"/>
              <w:bottom w:val="single" w:sz="12" w:space="0" w:color="auto"/>
              <w:right w:val="nil"/>
            </w:tcBorders>
            <w:vAlign w:val="bottom"/>
            <w:hideMark/>
          </w:tcPr>
          <w:p w:rsidR="00BC0206" w:rsidRPr="00BC0206" w:rsidRDefault="00BC0206" w:rsidP="00475A72">
            <w:pPr>
              <w:pStyle w:val="ListParagraph"/>
              <w:numPr>
                <w:ilvl w:val="0"/>
                <w:numId w:val="49"/>
              </w:numPr>
              <w:tabs>
                <w:tab w:val="left" w:pos="-250"/>
                <w:tab w:val="left" w:pos="4082"/>
              </w:tabs>
              <w:snapToGrid w:val="0"/>
              <w:spacing w:before="40" w:after="40"/>
              <w:ind w:right="373"/>
              <w:jc w:val="both"/>
              <w:rPr>
                <w:b/>
                <w:bCs/>
                <w:sz w:val="18"/>
                <w:szCs w:val="18"/>
                <w:lang w:val="en-GB" w:eastAsia="ko-KR"/>
              </w:rPr>
            </w:pPr>
            <w:r w:rsidRPr="00BC0206">
              <w:rPr>
                <w:b/>
                <w:bCs/>
                <w:sz w:val="18"/>
                <w:szCs w:val="18"/>
                <w:lang w:val="en-GB" w:eastAsia="ko-KR"/>
              </w:rPr>
              <w:t>0</w:t>
            </w:r>
            <w:r w:rsidR="00C65F5C">
              <w:rPr>
                <w:rFonts w:hint="eastAsia"/>
                <w:b/>
                <w:bCs/>
                <w:sz w:val="18"/>
                <w:szCs w:val="18"/>
                <w:lang w:val="en-GB" w:eastAsia="zh-CN"/>
              </w:rPr>
              <w:t>00</w:t>
            </w:r>
          </w:p>
        </w:tc>
      </w:tr>
    </w:tbl>
    <w:p w:rsidR="00BC0206" w:rsidRPr="00BC0206" w:rsidRDefault="00BC0206" w:rsidP="006A0A4F">
      <w:pPr>
        <w:pStyle w:val="ListParagraph"/>
        <w:numPr>
          <w:ilvl w:val="0"/>
          <w:numId w:val="46"/>
        </w:numPr>
        <w:spacing w:before="120" w:after="120"/>
        <w:ind w:left="1259" w:firstLine="629"/>
        <w:jc w:val="both"/>
        <w:rPr>
          <w:lang w:val="en-GB" w:eastAsia="zh-CN"/>
        </w:rPr>
      </w:pPr>
      <w:r w:rsidRPr="006A0A4F">
        <w:rPr>
          <w:rFonts w:ascii="KaiTi" w:eastAsia="KaiTi" w:hAnsi="KaiTi" w:hint="eastAsia"/>
          <w:iCs/>
          <w:lang w:eastAsia="zh-CN"/>
        </w:rPr>
        <w:t>强调指出</w:t>
      </w:r>
      <w:r w:rsidRPr="00BC0206">
        <w:rPr>
          <w:rFonts w:ascii="SimSun" w:eastAsia="SimSun" w:hAnsi="SimSun" w:hint="eastAsia"/>
          <w:lang w:val="zh-CN" w:eastAsia="zh-CN"/>
        </w:rPr>
        <w:t>在执行主任、各会员国与常驻代表委员会之间就中期战略、战略框架及工作方案和预算草案的编写工作及早开展广泛和透明的磋商的重要性</w:t>
      </w:r>
      <w:r w:rsidRPr="00BC0206">
        <w:rPr>
          <w:rFonts w:ascii="SimSun" w:eastAsia="SimSun" w:hAnsi="SimSun" w:hint="eastAsia"/>
          <w:lang w:eastAsia="zh-CN"/>
        </w:rPr>
        <w:t>，以及强调</w:t>
      </w:r>
      <w:r w:rsidRPr="00BC0206">
        <w:rPr>
          <w:rFonts w:ascii="SimSun" w:eastAsia="SimSun" w:hAnsi="SimSun" w:hint="eastAsia"/>
          <w:lang w:val="zh-CN" w:eastAsia="zh-CN"/>
        </w:rPr>
        <w:t>需要及时安排会议和提供信息</w:t>
      </w:r>
      <w:r w:rsidRPr="00BC0206">
        <w:rPr>
          <w:rFonts w:ascii="SimSun" w:eastAsia="SimSun" w:hAnsi="SimSun" w:hint="eastAsia"/>
          <w:lang w:eastAsia="zh-CN"/>
        </w:rPr>
        <w:t>，以便所有会员国充分参与整个磋商进程，</w:t>
      </w:r>
      <w:r w:rsidRPr="00BC0206">
        <w:rPr>
          <w:rFonts w:ascii="SimSun" w:eastAsia="SimSun" w:hAnsi="SimSun" w:hint="eastAsia"/>
          <w:lang w:val="zh-CN" w:eastAsia="zh-CN"/>
        </w:rPr>
        <w:t>同时欢迎迄今为止在此方面所取得的进展</w:t>
      </w:r>
      <w:r w:rsidRPr="00BC0206">
        <w:rPr>
          <w:rFonts w:ascii="SimSun" w:eastAsia="SimSun" w:hAnsi="SimSun" w:hint="eastAsia"/>
          <w:lang w:eastAsia="zh-CN"/>
        </w:rPr>
        <w:t>；</w:t>
      </w:r>
    </w:p>
    <w:p w:rsidR="00BC0206" w:rsidRPr="00BC0206" w:rsidRDefault="00BC0206" w:rsidP="006A0A4F">
      <w:pPr>
        <w:pStyle w:val="ListParagraph"/>
        <w:numPr>
          <w:ilvl w:val="0"/>
          <w:numId w:val="46"/>
        </w:numPr>
        <w:spacing w:after="120"/>
        <w:ind w:left="1260" w:firstLine="630"/>
        <w:jc w:val="both"/>
        <w:rPr>
          <w:rFonts w:eastAsia="SimSun"/>
          <w:lang w:eastAsia="zh-CN"/>
        </w:rPr>
      </w:pPr>
      <w:r w:rsidRPr="006A0A4F">
        <w:rPr>
          <w:rFonts w:ascii="KaiTi" w:eastAsia="KaiTi" w:hAnsi="KaiTi" w:hint="eastAsia"/>
          <w:lang w:val="en-GB" w:eastAsia="zh-CN"/>
        </w:rPr>
        <w:t>回顾</w:t>
      </w:r>
      <w:r w:rsidRPr="00BC0206">
        <w:rPr>
          <w:rFonts w:eastAsia="SimSun"/>
          <w:lang w:eastAsia="zh-CN"/>
        </w:rPr>
        <w:t>理事会第</w:t>
      </w:r>
      <w:r w:rsidRPr="00BC0206">
        <w:rPr>
          <w:rFonts w:eastAsia="SimSun"/>
          <w:lang w:eastAsia="zh-CN"/>
        </w:rPr>
        <w:t>19/32</w:t>
      </w:r>
      <w:r w:rsidRPr="00BC0206">
        <w:rPr>
          <w:rFonts w:eastAsia="SimSun"/>
          <w:lang w:eastAsia="zh-CN"/>
        </w:rPr>
        <w:t>号决定第</w:t>
      </w:r>
      <w:r w:rsidRPr="00BC0206">
        <w:rPr>
          <w:rFonts w:eastAsia="SimSun"/>
          <w:lang w:eastAsia="zh-CN"/>
        </w:rPr>
        <w:t>13</w:t>
      </w:r>
      <w:r w:rsidRPr="00BC0206">
        <w:rPr>
          <w:rFonts w:eastAsia="SimSun"/>
          <w:lang w:eastAsia="zh-CN"/>
        </w:rPr>
        <w:t>段，并赞扬执行主任努力确保秘书处在会议之前至少提前四周向会员国及常驻代表委员会提供与所要审议的中期战略及工作方案和预算有关的文件和资料；</w:t>
      </w:r>
    </w:p>
    <w:p w:rsidR="00BC0206" w:rsidRPr="00BC0206" w:rsidRDefault="00BC0206" w:rsidP="006A0A4F">
      <w:pPr>
        <w:numPr>
          <w:ilvl w:val="0"/>
          <w:numId w:val="46"/>
        </w:numPr>
        <w:tabs>
          <w:tab w:val="clear" w:pos="1247"/>
          <w:tab w:val="clear" w:pos="1814"/>
          <w:tab w:val="clear" w:pos="2381"/>
          <w:tab w:val="clear" w:pos="2948"/>
          <w:tab w:val="clear" w:pos="3515"/>
        </w:tabs>
        <w:spacing w:after="120"/>
        <w:ind w:left="1253" w:firstLine="619"/>
        <w:jc w:val="both"/>
        <w:rPr>
          <w:sz w:val="24"/>
          <w:szCs w:val="24"/>
          <w:lang w:val="en-GB" w:eastAsia="zh-CN"/>
        </w:rPr>
      </w:pPr>
      <w:r w:rsidRPr="006A0A4F">
        <w:rPr>
          <w:rFonts w:ascii="KaiTi" w:eastAsia="KaiTi" w:hAnsi="KaiTi" w:hint="eastAsia"/>
          <w:sz w:val="24"/>
          <w:szCs w:val="24"/>
          <w:lang w:val="zh-CN" w:eastAsia="zh-CN"/>
        </w:rPr>
        <w:t>强调</w:t>
      </w:r>
      <w:r w:rsidR="00E01FA0">
        <w:rPr>
          <w:rFonts w:hint="eastAsia"/>
          <w:sz w:val="24"/>
          <w:szCs w:val="24"/>
          <w:lang w:val="zh-CN" w:eastAsia="zh-CN"/>
        </w:rPr>
        <w:t>在常驻代表委员会审议</w:t>
      </w:r>
      <w:r w:rsidRPr="00BC0206">
        <w:rPr>
          <w:rFonts w:hint="eastAsia"/>
          <w:sz w:val="24"/>
          <w:szCs w:val="24"/>
          <w:lang w:val="zh-CN" w:eastAsia="zh-CN"/>
        </w:rPr>
        <w:t>工作</w:t>
      </w:r>
      <w:r w:rsidR="00E01FA0">
        <w:rPr>
          <w:rFonts w:hint="eastAsia"/>
          <w:sz w:val="24"/>
          <w:szCs w:val="24"/>
          <w:lang w:val="zh-CN" w:eastAsia="zh-CN"/>
        </w:rPr>
        <w:t>方案和预算之前，需要尽早</w:t>
      </w:r>
      <w:r w:rsidRPr="00BC0206">
        <w:rPr>
          <w:rFonts w:hint="eastAsia"/>
          <w:sz w:val="24"/>
          <w:szCs w:val="24"/>
          <w:lang w:val="zh-CN" w:eastAsia="zh-CN"/>
        </w:rPr>
        <w:t>提前向其提供关于拟议支出和所有供资来源捐款方面的全面信息和充分的理由说明</w:t>
      </w:r>
      <w:r w:rsidRPr="00BC0206">
        <w:rPr>
          <w:rFonts w:hint="eastAsia"/>
          <w:sz w:val="24"/>
          <w:szCs w:val="24"/>
          <w:lang w:eastAsia="zh-CN"/>
        </w:rPr>
        <w:t>，</w:t>
      </w:r>
      <w:r w:rsidRPr="00BC0206">
        <w:rPr>
          <w:rFonts w:hint="eastAsia"/>
          <w:sz w:val="24"/>
          <w:szCs w:val="24"/>
          <w:lang w:val="zh-CN" w:eastAsia="zh-CN"/>
        </w:rPr>
        <w:lastRenderedPageBreak/>
        <w:t>包括工作人员配置方面的信息</w:t>
      </w:r>
      <w:r w:rsidRPr="00BC0206">
        <w:rPr>
          <w:rFonts w:hint="eastAsia"/>
          <w:sz w:val="24"/>
          <w:szCs w:val="24"/>
          <w:lang w:eastAsia="zh-CN"/>
        </w:rPr>
        <w:t>，</w:t>
      </w:r>
      <w:r w:rsidRPr="00BC0206">
        <w:rPr>
          <w:rFonts w:hint="eastAsia"/>
          <w:sz w:val="24"/>
          <w:szCs w:val="24"/>
          <w:lang w:val="zh-CN" w:eastAsia="zh-CN"/>
        </w:rPr>
        <w:t>并请执行主任今后在向其他适当机构转交工作方案和预算之前</w:t>
      </w:r>
      <w:r w:rsidRPr="00BC0206">
        <w:rPr>
          <w:rFonts w:hint="eastAsia"/>
          <w:sz w:val="24"/>
          <w:szCs w:val="24"/>
          <w:lang w:eastAsia="zh-CN"/>
        </w:rPr>
        <w:t>，继续</w:t>
      </w:r>
      <w:r w:rsidRPr="00BC0206">
        <w:rPr>
          <w:rFonts w:hint="eastAsia"/>
          <w:sz w:val="24"/>
          <w:szCs w:val="24"/>
          <w:lang w:val="zh-CN" w:eastAsia="zh-CN"/>
        </w:rPr>
        <w:t>就所有</w:t>
      </w:r>
      <w:r>
        <w:rPr>
          <w:rFonts w:hint="eastAsia"/>
          <w:sz w:val="24"/>
          <w:szCs w:val="24"/>
          <w:lang w:val="zh-CN" w:eastAsia="zh-CN"/>
        </w:rPr>
        <w:t>未来</w:t>
      </w:r>
      <w:r w:rsidRPr="00BC0206">
        <w:rPr>
          <w:rFonts w:hint="eastAsia"/>
          <w:sz w:val="24"/>
          <w:szCs w:val="24"/>
          <w:lang w:val="zh-CN" w:eastAsia="zh-CN"/>
        </w:rPr>
        <w:t>工作方案和预算编制工作及时进行磋商</w:t>
      </w:r>
      <w:r w:rsidRPr="00BC0206">
        <w:rPr>
          <w:rFonts w:hint="eastAsia"/>
          <w:sz w:val="24"/>
          <w:szCs w:val="24"/>
          <w:lang w:eastAsia="zh-CN"/>
        </w:rPr>
        <w:t>；</w:t>
      </w:r>
    </w:p>
    <w:p w:rsidR="00BC0206" w:rsidRPr="00BC0206" w:rsidRDefault="00BC0206" w:rsidP="006A0A4F">
      <w:pPr>
        <w:numPr>
          <w:ilvl w:val="0"/>
          <w:numId w:val="46"/>
        </w:numPr>
        <w:tabs>
          <w:tab w:val="clear" w:pos="1247"/>
          <w:tab w:val="clear" w:pos="1814"/>
          <w:tab w:val="clear" w:pos="2381"/>
          <w:tab w:val="clear" w:pos="2948"/>
          <w:tab w:val="clear" w:pos="3515"/>
        </w:tabs>
        <w:spacing w:after="120"/>
        <w:ind w:left="1253" w:firstLine="619"/>
        <w:jc w:val="both"/>
        <w:rPr>
          <w:sz w:val="24"/>
          <w:szCs w:val="24"/>
          <w:lang w:val="en-GB" w:eastAsia="zh-CN"/>
        </w:rPr>
      </w:pPr>
      <w:r w:rsidRPr="006A0A4F">
        <w:rPr>
          <w:rFonts w:ascii="KaiTi" w:eastAsia="KaiTi" w:hAnsi="KaiTi" w:hint="eastAsia"/>
          <w:sz w:val="24"/>
          <w:szCs w:val="24"/>
          <w:lang w:val="en-GB" w:eastAsia="zh-CN"/>
        </w:rPr>
        <w:t>强调指出</w:t>
      </w:r>
      <w:r w:rsidRPr="00BC0206">
        <w:rPr>
          <w:rFonts w:hint="eastAsia"/>
          <w:sz w:val="24"/>
          <w:szCs w:val="24"/>
          <w:lang w:val="en-GB" w:eastAsia="zh-CN"/>
        </w:rPr>
        <w:t>工作方案和预算必须以成果管理制为基础，并欢迎</w:t>
      </w:r>
      <w:r w:rsidRPr="00BC0206">
        <w:rPr>
          <w:sz w:val="24"/>
          <w:szCs w:val="24"/>
          <w:lang w:val="en-GB" w:eastAsia="zh-CN"/>
        </w:rPr>
        <w:t>2014-2015</w:t>
      </w:r>
      <w:r w:rsidRPr="00BC0206">
        <w:rPr>
          <w:rFonts w:hint="eastAsia"/>
          <w:sz w:val="24"/>
          <w:szCs w:val="24"/>
          <w:lang w:val="en-GB" w:eastAsia="zh-CN"/>
        </w:rPr>
        <w:t>两年期方案绩效报告及</w:t>
      </w:r>
      <w:r w:rsidRPr="00BC0206">
        <w:rPr>
          <w:sz w:val="24"/>
          <w:szCs w:val="24"/>
          <w:lang w:val="en-GB" w:eastAsia="zh-CN"/>
        </w:rPr>
        <w:t>2014-2015</w:t>
      </w:r>
      <w:r w:rsidRPr="00BC0206">
        <w:rPr>
          <w:rFonts w:hint="eastAsia"/>
          <w:sz w:val="24"/>
          <w:szCs w:val="24"/>
          <w:lang w:val="en-GB" w:eastAsia="zh-CN"/>
        </w:rPr>
        <w:t>两年期评价综合报告中所述的</w:t>
      </w:r>
      <w:r w:rsidRPr="00BC0206">
        <w:rPr>
          <w:sz w:val="24"/>
          <w:szCs w:val="24"/>
          <w:lang w:val="en-GB" w:eastAsia="zh-CN"/>
        </w:rPr>
        <w:t>2014-2017</w:t>
      </w:r>
      <w:r w:rsidRPr="00BC0206">
        <w:rPr>
          <w:rFonts w:hint="eastAsia"/>
          <w:sz w:val="24"/>
          <w:szCs w:val="24"/>
          <w:lang w:val="en-GB" w:eastAsia="zh-CN"/>
        </w:rPr>
        <w:t>年</w:t>
      </w:r>
      <w:r w:rsidR="003A389D">
        <w:rPr>
          <w:rFonts w:hint="eastAsia"/>
          <w:sz w:val="24"/>
          <w:szCs w:val="24"/>
          <w:lang w:val="en-GB" w:eastAsia="zh-CN"/>
        </w:rPr>
        <w:t>期间</w:t>
      </w:r>
      <w:r w:rsidRPr="00BC0206">
        <w:rPr>
          <w:rFonts w:hint="eastAsia"/>
          <w:sz w:val="24"/>
          <w:szCs w:val="24"/>
          <w:lang w:val="en-GB" w:eastAsia="zh-CN"/>
        </w:rPr>
        <w:t>中期战略</w:t>
      </w:r>
      <w:r w:rsidR="00E01FA0">
        <w:rPr>
          <w:rFonts w:hint="eastAsia"/>
          <w:sz w:val="24"/>
          <w:szCs w:val="24"/>
          <w:lang w:val="en-GB" w:eastAsia="zh-CN"/>
        </w:rPr>
        <w:t>的</w:t>
      </w:r>
      <w:r w:rsidRPr="00BC0206">
        <w:rPr>
          <w:rFonts w:hint="eastAsia"/>
          <w:sz w:val="24"/>
          <w:szCs w:val="24"/>
          <w:lang w:val="en-GB" w:eastAsia="zh-CN"/>
        </w:rPr>
        <w:t>执行进展；</w:t>
      </w:r>
    </w:p>
    <w:p w:rsidR="00BC0206" w:rsidRPr="00BC0206" w:rsidRDefault="00BC0206" w:rsidP="006A0A4F">
      <w:pPr>
        <w:numPr>
          <w:ilvl w:val="0"/>
          <w:numId w:val="46"/>
        </w:numPr>
        <w:tabs>
          <w:tab w:val="clear" w:pos="1247"/>
          <w:tab w:val="clear" w:pos="1814"/>
          <w:tab w:val="clear" w:pos="2381"/>
          <w:tab w:val="clear" w:pos="2948"/>
          <w:tab w:val="clear" w:pos="3515"/>
        </w:tabs>
        <w:spacing w:after="120"/>
        <w:ind w:left="1253" w:firstLine="619"/>
        <w:jc w:val="both"/>
        <w:rPr>
          <w:sz w:val="24"/>
          <w:szCs w:val="24"/>
          <w:lang w:val="en-GB" w:eastAsia="zh-CN"/>
        </w:rPr>
      </w:pPr>
      <w:r w:rsidRPr="006A0A4F">
        <w:rPr>
          <w:rFonts w:ascii="KaiTi" w:eastAsia="KaiTi" w:hAnsi="KaiTi" w:hint="eastAsia"/>
          <w:sz w:val="24"/>
          <w:szCs w:val="24"/>
          <w:lang w:val="en-GB" w:eastAsia="zh-CN"/>
        </w:rPr>
        <w:t>注意到</w:t>
      </w:r>
      <w:r w:rsidRPr="00BC0206">
        <w:rPr>
          <w:rFonts w:hint="eastAsia"/>
          <w:sz w:val="24"/>
          <w:szCs w:val="24"/>
          <w:lang w:val="en-GB" w:eastAsia="zh-CN"/>
        </w:rPr>
        <w:t>在增加环境基金对</w:t>
      </w:r>
      <w:r w:rsidRPr="00BC0206">
        <w:rPr>
          <w:sz w:val="24"/>
          <w:szCs w:val="24"/>
          <w:lang w:val="en-GB" w:eastAsia="zh-CN"/>
        </w:rPr>
        <w:t>2018-</w:t>
      </w:r>
      <w:r w:rsidR="00B65E56" w:rsidRPr="00BC0206">
        <w:rPr>
          <w:sz w:val="24"/>
          <w:szCs w:val="24"/>
          <w:lang w:val="en-GB" w:eastAsia="zh-CN"/>
        </w:rPr>
        <w:t>201</w:t>
      </w:r>
      <w:r w:rsidR="00B65E56">
        <w:rPr>
          <w:rFonts w:hint="eastAsia"/>
          <w:sz w:val="24"/>
          <w:szCs w:val="24"/>
          <w:lang w:val="en-GB" w:eastAsia="zh-CN"/>
        </w:rPr>
        <w:t>9</w:t>
      </w:r>
      <w:r w:rsidRPr="00BC0206">
        <w:rPr>
          <w:rFonts w:hint="eastAsia"/>
          <w:sz w:val="24"/>
          <w:szCs w:val="24"/>
          <w:lang w:val="en-GB" w:eastAsia="zh-CN"/>
        </w:rPr>
        <w:t>两年期工作方案内的各项活动和业务工作的批款额方面所取得的进展；</w:t>
      </w:r>
    </w:p>
    <w:p w:rsidR="00BC0206" w:rsidRPr="00BC0206" w:rsidRDefault="00BC0206" w:rsidP="006A0A4F">
      <w:pPr>
        <w:numPr>
          <w:ilvl w:val="0"/>
          <w:numId w:val="46"/>
        </w:numPr>
        <w:tabs>
          <w:tab w:val="clear" w:pos="1247"/>
          <w:tab w:val="clear" w:pos="1814"/>
          <w:tab w:val="clear" w:pos="2381"/>
          <w:tab w:val="clear" w:pos="2948"/>
          <w:tab w:val="clear" w:pos="3515"/>
        </w:tabs>
        <w:spacing w:after="120"/>
        <w:ind w:left="1253" w:firstLine="619"/>
        <w:jc w:val="both"/>
        <w:rPr>
          <w:sz w:val="24"/>
          <w:szCs w:val="24"/>
          <w:lang w:val="en-GB" w:eastAsia="zh-CN"/>
        </w:rPr>
      </w:pPr>
      <w:r w:rsidRPr="006A0A4F">
        <w:rPr>
          <w:rFonts w:ascii="KaiTi" w:eastAsia="KaiTi" w:hAnsi="KaiTi" w:hint="eastAsia"/>
          <w:sz w:val="24"/>
          <w:szCs w:val="24"/>
          <w:lang w:val="en-GB" w:eastAsia="zh-CN"/>
        </w:rPr>
        <w:t>授权</w:t>
      </w:r>
      <w:r w:rsidR="00E01FA0">
        <w:rPr>
          <w:rFonts w:hint="eastAsia"/>
          <w:sz w:val="24"/>
          <w:szCs w:val="24"/>
          <w:lang w:val="en-GB" w:eastAsia="zh-CN"/>
        </w:rPr>
        <w:t>执行主任可在各次级方案预算额度之间进行</w:t>
      </w:r>
      <w:r w:rsidRPr="00BC0206">
        <w:rPr>
          <w:rFonts w:hint="eastAsia"/>
          <w:sz w:val="24"/>
          <w:szCs w:val="24"/>
          <w:lang w:val="en-GB" w:eastAsia="zh-CN"/>
        </w:rPr>
        <w:t>最多</w:t>
      </w:r>
      <w:r w:rsidRPr="00BC0206">
        <w:rPr>
          <w:sz w:val="24"/>
          <w:szCs w:val="24"/>
          <w:lang w:val="en-GB" w:eastAsia="zh-CN"/>
        </w:rPr>
        <w:t>10%</w:t>
      </w:r>
      <w:r w:rsidRPr="00BC0206">
        <w:rPr>
          <w:rFonts w:hint="eastAsia"/>
          <w:sz w:val="24"/>
          <w:szCs w:val="24"/>
          <w:lang w:val="en-GB" w:eastAsia="zh-CN"/>
        </w:rPr>
        <w:t>的再分配并通知常驻代表委员会，而在理由充足的例外情况下，经事先与常驻代表委员会磋商，可对批款进行超过</w:t>
      </w:r>
      <w:r w:rsidRPr="00BC0206">
        <w:rPr>
          <w:sz w:val="24"/>
          <w:szCs w:val="24"/>
          <w:lang w:val="en-GB" w:eastAsia="zh-CN"/>
        </w:rPr>
        <w:t>10%</w:t>
      </w:r>
      <w:r w:rsidRPr="00BC0206">
        <w:rPr>
          <w:rFonts w:hint="eastAsia"/>
          <w:sz w:val="24"/>
          <w:szCs w:val="24"/>
          <w:lang w:val="en-GB" w:eastAsia="zh-CN"/>
        </w:rPr>
        <w:t>但不高于</w:t>
      </w:r>
      <w:r w:rsidRPr="00BC0206">
        <w:rPr>
          <w:sz w:val="24"/>
          <w:szCs w:val="24"/>
          <w:lang w:val="en-GB" w:eastAsia="zh-CN"/>
        </w:rPr>
        <w:t>20%</w:t>
      </w:r>
      <w:r w:rsidRPr="00BC0206">
        <w:rPr>
          <w:rFonts w:hint="eastAsia"/>
          <w:sz w:val="24"/>
          <w:szCs w:val="24"/>
          <w:lang w:val="en-GB" w:eastAsia="zh-CN"/>
        </w:rPr>
        <w:t>的资源再分配；</w:t>
      </w:r>
    </w:p>
    <w:p w:rsidR="00BC0206" w:rsidRPr="00BC0206" w:rsidRDefault="00BC0206" w:rsidP="006A0A4F">
      <w:pPr>
        <w:numPr>
          <w:ilvl w:val="0"/>
          <w:numId w:val="46"/>
        </w:numPr>
        <w:tabs>
          <w:tab w:val="clear" w:pos="1247"/>
          <w:tab w:val="clear" w:pos="1814"/>
          <w:tab w:val="clear" w:pos="2381"/>
          <w:tab w:val="clear" w:pos="2948"/>
          <w:tab w:val="clear" w:pos="3515"/>
        </w:tabs>
        <w:spacing w:after="120"/>
        <w:ind w:left="1253" w:firstLine="619"/>
        <w:jc w:val="both"/>
        <w:rPr>
          <w:sz w:val="24"/>
          <w:szCs w:val="24"/>
          <w:lang w:val="en-GB" w:eastAsia="zh-CN"/>
        </w:rPr>
      </w:pPr>
      <w:r w:rsidRPr="006A0A4F">
        <w:rPr>
          <w:rFonts w:ascii="KaiTi" w:eastAsia="KaiTi" w:hAnsi="KaiTi" w:hint="eastAsia"/>
          <w:sz w:val="24"/>
          <w:szCs w:val="24"/>
          <w:lang w:val="en-GB" w:eastAsia="zh-CN"/>
        </w:rPr>
        <w:t>又授权</w:t>
      </w:r>
      <w:r w:rsidRPr="00BC0206">
        <w:rPr>
          <w:rFonts w:hint="eastAsia"/>
          <w:sz w:val="24"/>
          <w:szCs w:val="24"/>
          <w:lang w:val="en-GB" w:eastAsia="zh-CN"/>
        </w:rPr>
        <w:t>执行主任</w:t>
      </w:r>
      <w:r w:rsidR="00E01FA0">
        <w:rPr>
          <w:rFonts w:hint="eastAsia"/>
          <w:sz w:val="24"/>
          <w:szCs w:val="24"/>
          <w:lang w:val="en-GB" w:eastAsia="zh-CN"/>
        </w:rPr>
        <w:t>经</w:t>
      </w:r>
      <w:r w:rsidRPr="00BC0206">
        <w:rPr>
          <w:rFonts w:hint="eastAsia"/>
          <w:sz w:val="24"/>
          <w:szCs w:val="24"/>
          <w:lang w:val="en-GB" w:eastAsia="zh-CN"/>
        </w:rPr>
        <w:t>与常驻代表委员会磋商，按照收入与经批准的批款水平相比可能出现的变化，相应调整环境基金对各项次级方案的批款额；</w:t>
      </w:r>
    </w:p>
    <w:p w:rsidR="00BC0206" w:rsidRPr="00BC0206" w:rsidRDefault="00BC0206" w:rsidP="006A0A4F">
      <w:pPr>
        <w:numPr>
          <w:ilvl w:val="0"/>
          <w:numId w:val="46"/>
        </w:numPr>
        <w:tabs>
          <w:tab w:val="clear" w:pos="1247"/>
          <w:tab w:val="clear" w:pos="1814"/>
          <w:tab w:val="clear" w:pos="2381"/>
          <w:tab w:val="clear" w:pos="2948"/>
          <w:tab w:val="clear" w:pos="3515"/>
        </w:tabs>
        <w:spacing w:after="120"/>
        <w:ind w:left="1253" w:firstLine="619"/>
        <w:jc w:val="both"/>
        <w:rPr>
          <w:sz w:val="24"/>
          <w:szCs w:val="24"/>
          <w:lang w:val="en-GB" w:eastAsia="zh-CN"/>
        </w:rPr>
      </w:pPr>
      <w:r w:rsidRPr="006A0A4F">
        <w:rPr>
          <w:rFonts w:ascii="KaiTi" w:eastAsia="KaiTi" w:hAnsi="KaiTi" w:hint="eastAsia"/>
          <w:sz w:val="24"/>
          <w:szCs w:val="24"/>
          <w:lang w:val="en-GB" w:eastAsia="zh-CN"/>
        </w:rPr>
        <w:t>还授权</w:t>
      </w:r>
      <w:r w:rsidRPr="00BC0206">
        <w:rPr>
          <w:rFonts w:hint="eastAsia"/>
          <w:sz w:val="24"/>
          <w:szCs w:val="24"/>
          <w:lang w:val="en-GB" w:eastAsia="zh-CN"/>
        </w:rPr>
        <w:t>执行主任为</w:t>
      </w:r>
      <w:r w:rsidRPr="00BC0206">
        <w:rPr>
          <w:sz w:val="24"/>
          <w:szCs w:val="24"/>
          <w:lang w:val="en-GB" w:eastAsia="zh-CN"/>
        </w:rPr>
        <w:t>2020-2021</w:t>
      </w:r>
      <w:r w:rsidRPr="00BC0206">
        <w:rPr>
          <w:rFonts w:hint="eastAsia"/>
          <w:sz w:val="24"/>
          <w:szCs w:val="24"/>
          <w:lang w:val="en-GB" w:eastAsia="zh-CN"/>
        </w:rPr>
        <w:t>两年期环境基金活动订立不超过</w:t>
      </w:r>
      <w:r w:rsidR="00E01FA0">
        <w:rPr>
          <w:sz w:val="24"/>
          <w:szCs w:val="24"/>
          <w:lang w:val="en-GB" w:eastAsia="zh-CN"/>
        </w:rPr>
        <w:t>2</w:t>
      </w:r>
      <w:r w:rsidRPr="00BC0206">
        <w:rPr>
          <w:sz w:val="24"/>
          <w:szCs w:val="24"/>
          <w:lang w:val="en-GB" w:eastAsia="zh-CN"/>
        </w:rPr>
        <w:t>000</w:t>
      </w:r>
      <w:r w:rsidRPr="00BC0206">
        <w:rPr>
          <w:rFonts w:hint="eastAsia"/>
          <w:sz w:val="24"/>
          <w:szCs w:val="24"/>
          <w:lang w:val="en-GB" w:eastAsia="zh-CN"/>
        </w:rPr>
        <w:t>万美元的远期承付；</w:t>
      </w:r>
    </w:p>
    <w:p w:rsidR="00BC0206" w:rsidRPr="00BC0206" w:rsidRDefault="00BC0206" w:rsidP="006A0A4F">
      <w:pPr>
        <w:numPr>
          <w:ilvl w:val="0"/>
          <w:numId w:val="46"/>
        </w:numPr>
        <w:tabs>
          <w:tab w:val="clear" w:pos="1247"/>
          <w:tab w:val="clear" w:pos="1814"/>
          <w:tab w:val="clear" w:pos="2381"/>
          <w:tab w:val="clear" w:pos="2948"/>
          <w:tab w:val="clear" w:pos="3515"/>
        </w:tabs>
        <w:spacing w:after="120"/>
        <w:ind w:left="1253" w:firstLine="619"/>
        <w:jc w:val="both"/>
        <w:rPr>
          <w:sz w:val="24"/>
          <w:szCs w:val="24"/>
          <w:lang w:val="en-GB" w:eastAsia="zh-CN"/>
        </w:rPr>
      </w:pPr>
      <w:r w:rsidRPr="006A0A4F">
        <w:rPr>
          <w:rFonts w:ascii="KaiTi" w:eastAsia="KaiTi" w:hAnsi="KaiTi" w:hint="eastAsia"/>
          <w:sz w:val="24"/>
          <w:szCs w:val="24"/>
          <w:lang w:val="en-GB" w:eastAsia="zh-CN"/>
        </w:rPr>
        <w:t>请</w:t>
      </w:r>
      <w:r w:rsidRPr="00BC0206">
        <w:rPr>
          <w:rFonts w:hint="eastAsia"/>
          <w:sz w:val="24"/>
          <w:szCs w:val="24"/>
          <w:lang w:val="en-GB" w:eastAsia="zh-CN"/>
        </w:rPr>
        <w:t>执行主任继续以稳健方式管理所有来源（包括环境基金）的资源，包括精心管理各项合约安排；</w:t>
      </w:r>
    </w:p>
    <w:p w:rsidR="00BC0206" w:rsidRPr="00BC0206" w:rsidRDefault="00BC0206" w:rsidP="006A0A4F">
      <w:pPr>
        <w:numPr>
          <w:ilvl w:val="0"/>
          <w:numId w:val="46"/>
        </w:numPr>
        <w:tabs>
          <w:tab w:val="clear" w:pos="1247"/>
          <w:tab w:val="clear" w:pos="1814"/>
          <w:tab w:val="clear" w:pos="2381"/>
          <w:tab w:val="clear" w:pos="2948"/>
          <w:tab w:val="clear" w:pos="3515"/>
        </w:tabs>
        <w:spacing w:after="120"/>
        <w:ind w:left="1253" w:firstLine="619"/>
        <w:jc w:val="both"/>
        <w:rPr>
          <w:sz w:val="24"/>
          <w:szCs w:val="24"/>
          <w:lang w:val="en-GB" w:eastAsia="zh-CN"/>
        </w:rPr>
      </w:pPr>
      <w:r w:rsidRPr="006A0A4F">
        <w:rPr>
          <w:rFonts w:ascii="KaiTi" w:eastAsia="KaiTi" w:hAnsi="KaiTi" w:cs="SimSun" w:hint="eastAsia"/>
          <w:sz w:val="24"/>
          <w:szCs w:val="24"/>
          <w:lang w:val="zh-CN" w:eastAsia="zh-CN"/>
        </w:rPr>
        <w:t>又请</w:t>
      </w:r>
      <w:r w:rsidRPr="00BC0206">
        <w:rPr>
          <w:rFonts w:ascii="SimSun" w:hAnsi="SimSun" w:cs="SimSun" w:hint="eastAsia"/>
          <w:sz w:val="24"/>
          <w:szCs w:val="24"/>
          <w:lang w:val="zh-CN" w:eastAsia="zh-CN"/>
        </w:rPr>
        <w:t>执行主任继续联合国环境规划署目前注重落实成果的做法，以实现各项方案目标</w:t>
      </w:r>
      <w:r w:rsidRPr="00BC0206">
        <w:rPr>
          <w:rFonts w:ascii="SimSun" w:hAnsi="SimSun" w:cs="SimSun" w:hint="eastAsia"/>
          <w:sz w:val="24"/>
          <w:szCs w:val="24"/>
          <w:lang w:eastAsia="zh-CN"/>
        </w:rPr>
        <w:t>，</w:t>
      </w:r>
      <w:r w:rsidRPr="00BC0206">
        <w:rPr>
          <w:rFonts w:ascii="SimSun" w:hAnsi="SimSun" w:cs="SimSun" w:hint="eastAsia"/>
          <w:sz w:val="24"/>
          <w:szCs w:val="24"/>
          <w:lang w:val="zh-CN" w:eastAsia="zh-CN"/>
        </w:rPr>
        <w:t>并为此目的依照联合国的监督、审查和独立评估程序，高效和透明地使用资源</w:t>
      </w:r>
      <w:r w:rsidRPr="00BC0206">
        <w:rPr>
          <w:rFonts w:ascii="SimSun" w:hAnsi="SimSun" w:cs="SimSun" w:hint="eastAsia"/>
          <w:sz w:val="24"/>
          <w:szCs w:val="24"/>
          <w:lang w:eastAsia="zh-CN"/>
        </w:rPr>
        <w:t>；</w:t>
      </w:r>
    </w:p>
    <w:p w:rsidR="00BC0206" w:rsidRPr="00BC0206" w:rsidRDefault="00BC0206" w:rsidP="006A0A4F">
      <w:pPr>
        <w:numPr>
          <w:ilvl w:val="0"/>
          <w:numId w:val="46"/>
        </w:numPr>
        <w:tabs>
          <w:tab w:val="clear" w:pos="1247"/>
          <w:tab w:val="clear" w:pos="1814"/>
          <w:tab w:val="clear" w:pos="2381"/>
          <w:tab w:val="clear" w:pos="2948"/>
          <w:tab w:val="clear" w:pos="3515"/>
        </w:tabs>
        <w:spacing w:after="120"/>
        <w:ind w:left="1253" w:firstLine="619"/>
        <w:jc w:val="both"/>
        <w:rPr>
          <w:sz w:val="24"/>
          <w:szCs w:val="24"/>
          <w:lang w:val="en-GB" w:eastAsia="zh-CN"/>
        </w:rPr>
      </w:pPr>
      <w:r w:rsidRPr="006A0A4F">
        <w:rPr>
          <w:rFonts w:ascii="KaiTi" w:eastAsia="KaiTi" w:hAnsi="KaiTi" w:cs="SimSun" w:hint="eastAsia"/>
          <w:sz w:val="24"/>
          <w:szCs w:val="24"/>
          <w:lang w:val="zh-CN" w:eastAsia="zh-CN"/>
        </w:rPr>
        <w:t>还请</w:t>
      </w:r>
      <w:r w:rsidRPr="00BC0206">
        <w:rPr>
          <w:rFonts w:ascii="SimSun" w:hAnsi="SimSun" w:cs="SimSun" w:hint="eastAsia"/>
          <w:sz w:val="24"/>
          <w:szCs w:val="24"/>
          <w:lang w:val="zh-CN" w:eastAsia="zh-CN"/>
        </w:rPr>
        <w:t>执行主任继续</w:t>
      </w:r>
      <w:r w:rsidR="00E01FA0" w:rsidRPr="00BC0206">
        <w:rPr>
          <w:rFonts w:ascii="SimSun" w:hAnsi="SimSun" w:cs="SimSun" w:hint="eastAsia"/>
          <w:sz w:val="24"/>
          <w:szCs w:val="24"/>
          <w:lang w:val="zh-CN" w:eastAsia="zh-CN"/>
        </w:rPr>
        <w:t>每年</w:t>
      </w:r>
      <w:r w:rsidRPr="00BC0206">
        <w:rPr>
          <w:rFonts w:ascii="SimSun" w:hAnsi="SimSun" w:cs="SimSun" w:hint="eastAsia"/>
          <w:sz w:val="24"/>
          <w:szCs w:val="24"/>
          <w:lang w:val="zh-CN" w:eastAsia="zh-CN"/>
        </w:rPr>
        <w:t>通过常驻代表委员会</w:t>
      </w:r>
      <w:r w:rsidRPr="00BC0206">
        <w:rPr>
          <w:rFonts w:ascii="SimSun" w:hAnsi="SimSun" w:cs="SimSun" w:hint="eastAsia"/>
          <w:sz w:val="24"/>
          <w:szCs w:val="24"/>
          <w:lang w:eastAsia="zh-CN"/>
        </w:rPr>
        <w:t>，以及</w:t>
      </w:r>
      <w:r w:rsidR="009D22EF">
        <w:rPr>
          <w:rFonts w:ascii="SimSun" w:hAnsi="SimSun" w:cs="SimSun" w:hint="eastAsia"/>
          <w:sz w:val="24"/>
          <w:szCs w:val="24"/>
          <w:lang w:val="zh-CN" w:eastAsia="zh-CN"/>
        </w:rPr>
        <w:t>在</w:t>
      </w:r>
      <w:r w:rsidRPr="00BC0206">
        <w:rPr>
          <w:rFonts w:ascii="SimSun" w:hAnsi="SimSun" w:cs="SimSun" w:hint="eastAsia"/>
          <w:sz w:val="24"/>
          <w:szCs w:val="24"/>
          <w:lang w:val="zh-CN" w:eastAsia="zh-CN"/>
        </w:rPr>
        <w:t>联合国环境大会两年期届会</w:t>
      </w:r>
      <w:r w:rsidR="009D22EF">
        <w:rPr>
          <w:rFonts w:ascii="SimSun" w:hAnsi="SimSun" w:cs="SimSun" w:hint="eastAsia"/>
          <w:sz w:val="24"/>
          <w:szCs w:val="24"/>
          <w:lang w:val="zh-CN" w:eastAsia="zh-CN"/>
        </w:rPr>
        <w:t>上，</w:t>
      </w:r>
      <w:r w:rsidR="00E01FA0" w:rsidRPr="00BC0206">
        <w:rPr>
          <w:rFonts w:ascii="SimSun" w:hAnsi="SimSun" w:cs="SimSun" w:hint="eastAsia"/>
          <w:sz w:val="24"/>
          <w:szCs w:val="24"/>
          <w:lang w:val="zh-CN" w:eastAsia="zh-CN"/>
        </w:rPr>
        <w:t>向各会员国</w:t>
      </w:r>
      <w:r w:rsidR="009D22EF">
        <w:rPr>
          <w:rFonts w:ascii="SimSun" w:hAnsi="SimSun" w:cs="SimSun" w:hint="eastAsia"/>
          <w:sz w:val="24"/>
          <w:szCs w:val="24"/>
          <w:lang w:val="zh-CN" w:eastAsia="zh-CN"/>
        </w:rPr>
        <w:t>汇报各次级方案绩效及其预期成就方面的评价</w:t>
      </w:r>
      <w:r w:rsidRPr="00BC0206">
        <w:rPr>
          <w:rFonts w:ascii="SimSun" w:hAnsi="SimSun" w:cs="SimSun" w:hint="eastAsia"/>
          <w:sz w:val="24"/>
          <w:szCs w:val="24"/>
          <w:lang w:val="zh-CN" w:eastAsia="zh-CN"/>
        </w:rPr>
        <w:t>结果和进展情况，</w:t>
      </w:r>
      <w:r w:rsidR="009D22EF">
        <w:rPr>
          <w:rFonts w:ascii="SimSun" w:hAnsi="SimSun" w:cs="SimSun" w:hint="eastAsia"/>
          <w:sz w:val="24"/>
          <w:szCs w:val="24"/>
          <w:lang w:val="zh-CN" w:eastAsia="zh-CN"/>
        </w:rPr>
        <w:t>并汇报</w:t>
      </w:r>
      <w:r w:rsidRPr="00BC0206">
        <w:rPr>
          <w:rFonts w:ascii="SimSun" w:hAnsi="SimSun" w:cs="SimSun" w:hint="eastAsia"/>
          <w:sz w:val="24"/>
          <w:szCs w:val="24"/>
          <w:lang w:val="zh-CN" w:eastAsia="zh-CN"/>
        </w:rPr>
        <w:t>环境基金预算执行情况</w:t>
      </w:r>
      <w:r w:rsidRPr="00BC0206">
        <w:rPr>
          <w:rFonts w:ascii="SimSun" w:hAnsi="SimSun" w:cs="SimSun" w:hint="eastAsia"/>
          <w:sz w:val="24"/>
          <w:szCs w:val="24"/>
          <w:lang w:eastAsia="zh-CN"/>
        </w:rPr>
        <w:t>，</w:t>
      </w:r>
      <w:r w:rsidRPr="00BC0206">
        <w:rPr>
          <w:rFonts w:ascii="SimSun" w:hAnsi="SimSun" w:cs="SimSun" w:hint="eastAsia"/>
          <w:sz w:val="24"/>
          <w:szCs w:val="24"/>
          <w:lang w:val="zh-CN" w:eastAsia="zh-CN"/>
        </w:rPr>
        <w:t>包括自愿捐款、支出项目、批款再分配或批款分配</w:t>
      </w:r>
      <w:r w:rsidR="009D22EF">
        <w:rPr>
          <w:rFonts w:ascii="SimSun" w:hAnsi="SimSun" w:cs="SimSun" w:hint="eastAsia"/>
          <w:sz w:val="24"/>
          <w:szCs w:val="24"/>
          <w:lang w:val="zh-CN" w:eastAsia="zh-CN"/>
        </w:rPr>
        <w:t>的</w:t>
      </w:r>
      <w:r w:rsidRPr="00BC0206">
        <w:rPr>
          <w:rFonts w:ascii="SimSun" w:hAnsi="SimSun" w:cs="SimSun" w:hint="eastAsia"/>
          <w:sz w:val="24"/>
          <w:szCs w:val="24"/>
          <w:lang w:val="zh-CN" w:eastAsia="zh-CN"/>
        </w:rPr>
        <w:t>调整</w:t>
      </w:r>
      <w:r w:rsidRPr="00BC0206">
        <w:rPr>
          <w:rFonts w:ascii="SimSun" w:hAnsi="SimSun" w:cs="SimSun" w:hint="eastAsia"/>
          <w:sz w:val="24"/>
          <w:szCs w:val="24"/>
          <w:lang w:eastAsia="zh-CN"/>
        </w:rPr>
        <w:t>；</w:t>
      </w:r>
    </w:p>
    <w:p w:rsidR="00BC0206" w:rsidRPr="00BC0206" w:rsidRDefault="00BC0206" w:rsidP="006A0A4F">
      <w:pPr>
        <w:numPr>
          <w:ilvl w:val="0"/>
          <w:numId w:val="46"/>
        </w:numPr>
        <w:tabs>
          <w:tab w:val="clear" w:pos="1247"/>
          <w:tab w:val="clear" w:pos="1814"/>
          <w:tab w:val="clear" w:pos="2381"/>
          <w:tab w:val="clear" w:pos="2948"/>
          <w:tab w:val="clear" w:pos="3515"/>
        </w:tabs>
        <w:spacing w:after="120"/>
        <w:ind w:left="1253" w:firstLine="619"/>
        <w:jc w:val="both"/>
        <w:rPr>
          <w:sz w:val="24"/>
          <w:szCs w:val="24"/>
          <w:lang w:val="en-GB" w:eastAsia="zh-CN"/>
        </w:rPr>
      </w:pPr>
      <w:r w:rsidRPr="006A0A4F">
        <w:rPr>
          <w:rFonts w:ascii="KaiTi" w:eastAsia="KaiTi" w:hAnsi="KaiTi" w:cs="SimSun" w:hint="eastAsia"/>
          <w:spacing w:val="-8"/>
          <w:sz w:val="24"/>
          <w:szCs w:val="24"/>
          <w:lang w:val="zh-CN" w:eastAsia="zh-CN"/>
        </w:rPr>
        <w:t>请</w:t>
      </w:r>
      <w:r w:rsidRPr="00BC0206">
        <w:rPr>
          <w:rFonts w:ascii="SimSun" w:hAnsi="SimSun" w:cs="SimSun" w:hint="eastAsia"/>
          <w:spacing w:val="-8"/>
          <w:sz w:val="24"/>
          <w:szCs w:val="24"/>
          <w:lang w:val="zh-CN" w:eastAsia="zh-CN"/>
        </w:rPr>
        <w:t>执行主任继续通过常驻代表委员会</w:t>
      </w:r>
      <w:r w:rsidR="009D22EF" w:rsidRPr="00BC0206">
        <w:rPr>
          <w:rFonts w:ascii="SimSun" w:hAnsi="SimSun" w:cs="SimSun" w:hint="eastAsia"/>
          <w:spacing w:val="-8"/>
          <w:sz w:val="24"/>
          <w:szCs w:val="24"/>
          <w:lang w:val="zh-CN" w:eastAsia="zh-CN"/>
        </w:rPr>
        <w:t>将行政和预算事项进度报告与方案绩效报告合并</w:t>
      </w:r>
      <w:r w:rsidR="009D22EF">
        <w:rPr>
          <w:rFonts w:ascii="SimSun" w:hAnsi="SimSun" w:cs="SimSun" w:hint="eastAsia"/>
          <w:spacing w:val="-8"/>
          <w:sz w:val="24"/>
          <w:szCs w:val="24"/>
          <w:lang w:val="zh-CN" w:eastAsia="zh-CN"/>
        </w:rPr>
        <w:t>，</w:t>
      </w:r>
      <w:r w:rsidRPr="00BC0206">
        <w:rPr>
          <w:rFonts w:ascii="SimSun" w:hAnsi="SimSun" w:cs="SimSun" w:hint="eastAsia"/>
          <w:spacing w:val="-8"/>
          <w:sz w:val="24"/>
          <w:szCs w:val="24"/>
          <w:lang w:val="zh-CN" w:eastAsia="zh-CN"/>
        </w:rPr>
        <w:t>以精简的方式向各会员国汇报</w:t>
      </w:r>
      <w:r w:rsidRPr="00BC0206">
        <w:rPr>
          <w:rFonts w:ascii="SimSun" w:hAnsi="SimSun" w:cs="SimSun" w:hint="eastAsia"/>
          <w:spacing w:val="-8"/>
          <w:sz w:val="24"/>
          <w:szCs w:val="24"/>
          <w:lang w:eastAsia="zh-CN"/>
        </w:rPr>
        <w:t>；</w:t>
      </w:r>
      <w:r w:rsidRPr="00BC0206">
        <w:rPr>
          <w:rFonts w:hint="eastAsia"/>
          <w:sz w:val="24"/>
          <w:szCs w:val="24"/>
          <w:lang w:val="en-GB" w:eastAsia="zh-CN"/>
        </w:rPr>
        <w:t xml:space="preserve"> </w:t>
      </w:r>
    </w:p>
    <w:p w:rsidR="00BC0206" w:rsidRPr="00BC0206" w:rsidRDefault="0017352C" w:rsidP="006A0A4F">
      <w:pPr>
        <w:numPr>
          <w:ilvl w:val="0"/>
          <w:numId w:val="46"/>
        </w:numPr>
        <w:tabs>
          <w:tab w:val="clear" w:pos="1247"/>
          <w:tab w:val="clear" w:pos="1814"/>
          <w:tab w:val="clear" w:pos="2381"/>
          <w:tab w:val="clear" w:pos="2948"/>
          <w:tab w:val="clear" w:pos="3515"/>
        </w:tabs>
        <w:spacing w:after="120"/>
        <w:ind w:left="1253" w:firstLine="619"/>
        <w:jc w:val="both"/>
        <w:rPr>
          <w:sz w:val="24"/>
          <w:szCs w:val="24"/>
          <w:lang w:val="en-GB" w:eastAsia="zh-CN"/>
        </w:rPr>
      </w:pPr>
      <w:r w:rsidRPr="006A0A4F">
        <w:rPr>
          <w:rFonts w:ascii="KaiTi" w:eastAsia="KaiTi" w:hAnsi="KaiTi" w:hint="eastAsia"/>
          <w:sz w:val="24"/>
          <w:szCs w:val="24"/>
          <w:lang w:val="en-GB" w:eastAsia="zh-CN"/>
        </w:rPr>
        <w:t>又</w:t>
      </w:r>
      <w:r w:rsidR="00BC0206" w:rsidRPr="006A0A4F">
        <w:rPr>
          <w:rFonts w:ascii="KaiTi" w:eastAsia="KaiTi" w:hAnsi="KaiTi" w:hint="eastAsia"/>
          <w:sz w:val="24"/>
          <w:szCs w:val="24"/>
          <w:lang w:val="en-GB" w:eastAsia="zh-CN"/>
        </w:rPr>
        <w:t>请</w:t>
      </w:r>
      <w:r w:rsidR="00BC0206" w:rsidRPr="00BC0206">
        <w:rPr>
          <w:rFonts w:ascii="SimSun" w:hAnsi="SimSun" w:cs="SimSun" w:hint="eastAsia"/>
          <w:spacing w:val="-10"/>
          <w:sz w:val="24"/>
          <w:szCs w:val="24"/>
          <w:lang w:val="zh-CN" w:eastAsia="zh-CN"/>
        </w:rPr>
        <w:t>执行主任继续就各次级方案的方案和预算绩效定期举办常驻代表委员会情况介绍会</w:t>
      </w:r>
      <w:r w:rsidR="00BC0206" w:rsidRPr="00BC0206">
        <w:rPr>
          <w:rFonts w:ascii="SimSun" w:hAnsi="SimSun" w:cs="SimSun" w:hint="eastAsia"/>
          <w:spacing w:val="-10"/>
          <w:sz w:val="24"/>
          <w:szCs w:val="24"/>
          <w:lang w:eastAsia="zh-CN"/>
        </w:rPr>
        <w:t>，</w:t>
      </w:r>
      <w:r w:rsidR="00BC0206" w:rsidRPr="00BC0206">
        <w:rPr>
          <w:rFonts w:ascii="SimSun" w:hAnsi="SimSun" w:cs="SimSun" w:hint="eastAsia"/>
          <w:spacing w:val="-10"/>
          <w:sz w:val="24"/>
          <w:szCs w:val="24"/>
          <w:lang w:val="zh-CN" w:eastAsia="zh-CN"/>
        </w:rPr>
        <w:t>以便常驻代表委员会充分履行其</w:t>
      </w:r>
      <w:r w:rsidR="009D22EF">
        <w:rPr>
          <w:rFonts w:ascii="SimSun" w:hAnsi="SimSun" w:cs="SimSun" w:hint="eastAsia"/>
          <w:spacing w:val="-10"/>
          <w:sz w:val="24"/>
          <w:szCs w:val="24"/>
          <w:lang w:val="zh-CN" w:eastAsia="zh-CN"/>
        </w:rPr>
        <w:t>监督</w:t>
      </w:r>
      <w:r w:rsidR="00BC0206" w:rsidRPr="00BC0206">
        <w:rPr>
          <w:rFonts w:ascii="SimSun" w:hAnsi="SimSun" w:cs="SimSun" w:hint="eastAsia"/>
          <w:spacing w:val="-10"/>
          <w:sz w:val="24"/>
          <w:szCs w:val="24"/>
          <w:lang w:val="zh-CN" w:eastAsia="zh-CN"/>
        </w:rPr>
        <w:t>任务</w:t>
      </w:r>
      <w:r w:rsidR="00BC0206" w:rsidRPr="00BC0206">
        <w:rPr>
          <w:rFonts w:ascii="SimSun" w:hAnsi="SimSun" w:cs="SimSun" w:hint="eastAsia"/>
          <w:spacing w:val="-10"/>
          <w:sz w:val="24"/>
          <w:szCs w:val="24"/>
          <w:lang w:eastAsia="zh-CN"/>
        </w:rPr>
        <w:t>；</w:t>
      </w:r>
    </w:p>
    <w:p w:rsidR="00BC0206" w:rsidRPr="00BC0206" w:rsidRDefault="00BC0206" w:rsidP="006A0A4F">
      <w:pPr>
        <w:numPr>
          <w:ilvl w:val="0"/>
          <w:numId w:val="46"/>
        </w:numPr>
        <w:tabs>
          <w:tab w:val="clear" w:pos="1247"/>
          <w:tab w:val="clear" w:pos="1814"/>
          <w:tab w:val="clear" w:pos="2381"/>
          <w:tab w:val="clear" w:pos="2948"/>
          <w:tab w:val="clear" w:pos="3515"/>
        </w:tabs>
        <w:spacing w:after="120"/>
        <w:ind w:left="1253" w:firstLine="619"/>
        <w:jc w:val="both"/>
        <w:rPr>
          <w:sz w:val="24"/>
          <w:szCs w:val="24"/>
          <w:lang w:val="en-GB" w:eastAsia="zh-CN"/>
        </w:rPr>
      </w:pPr>
      <w:r w:rsidRPr="006A0A4F">
        <w:rPr>
          <w:rFonts w:ascii="KaiTi" w:eastAsia="KaiTi" w:hAnsi="KaiTi" w:hint="eastAsia"/>
          <w:spacing w:val="-18"/>
          <w:sz w:val="24"/>
          <w:szCs w:val="24"/>
          <w:lang w:eastAsia="zh-CN"/>
        </w:rPr>
        <w:t>还</w:t>
      </w:r>
      <w:r w:rsidRPr="006A0A4F">
        <w:rPr>
          <w:rFonts w:ascii="KaiTi" w:eastAsia="KaiTi" w:hAnsi="KaiTi" w:cs="SimSun" w:hint="eastAsia"/>
          <w:spacing w:val="-18"/>
          <w:sz w:val="24"/>
          <w:szCs w:val="24"/>
          <w:lang w:eastAsia="zh-CN"/>
        </w:rPr>
        <w:t>请</w:t>
      </w:r>
      <w:r w:rsidRPr="00BC0206">
        <w:rPr>
          <w:rFonts w:ascii="SimSun" w:hAnsi="SimSun" w:cs="SimSun" w:hint="eastAsia"/>
          <w:spacing w:val="-18"/>
          <w:sz w:val="24"/>
          <w:szCs w:val="24"/>
          <w:lang w:eastAsia="zh-CN"/>
        </w:rPr>
        <w:t>执行主任确保工作方案的落实能够支持和集合中期战略及两年期工作方案中各项区域和国家方案及活动，同时考虑到</w:t>
      </w:r>
      <w:r w:rsidR="009D22EF" w:rsidRPr="009D22EF">
        <w:rPr>
          <w:rFonts w:ascii="SimSun" w:hAnsi="SimSun" w:cs="SimSun" w:hint="eastAsia"/>
          <w:spacing w:val="-18"/>
          <w:sz w:val="24"/>
          <w:szCs w:val="24"/>
          <w:lang w:eastAsia="zh-CN"/>
        </w:rPr>
        <w:t>可能存在的</w:t>
      </w:r>
      <w:r w:rsidRPr="00BC0206">
        <w:rPr>
          <w:rFonts w:ascii="SimSun" w:hAnsi="SimSun" w:cs="SimSun" w:hint="eastAsia"/>
          <w:spacing w:val="-18"/>
          <w:sz w:val="24"/>
          <w:szCs w:val="24"/>
          <w:lang w:eastAsia="zh-CN"/>
        </w:rPr>
        <w:t>区域优先事项以及</w:t>
      </w:r>
      <w:r w:rsidR="009D22EF">
        <w:rPr>
          <w:rFonts w:ascii="SimSun" w:hAnsi="SimSun" w:cs="SimSun" w:hint="eastAsia"/>
          <w:spacing w:val="-18"/>
          <w:sz w:val="24"/>
          <w:szCs w:val="24"/>
          <w:lang w:eastAsia="zh-CN"/>
        </w:rPr>
        <w:t>区域框架，并请执行主任将关于各区域方案及活动</w:t>
      </w:r>
      <w:r w:rsidRPr="00BC0206">
        <w:rPr>
          <w:rFonts w:ascii="SimSun" w:hAnsi="SimSun" w:cs="SimSun" w:hint="eastAsia"/>
          <w:spacing w:val="-18"/>
          <w:sz w:val="24"/>
          <w:szCs w:val="24"/>
          <w:lang w:eastAsia="zh-CN"/>
        </w:rPr>
        <w:t>的信息纳入工作方案执行</w:t>
      </w:r>
      <w:r w:rsidR="009D22EF">
        <w:rPr>
          <w:rFonts w:ascii="SimSun" w:hAnsi="SimSun" w:cs="SimSun" w:hint="eastAsia"/>
          <w:spacing w:val="-18"/>
          <w:sz w:val="24"/>
          <w:szCs w:val="24"/>
          <w:lang w:eastAsia="zh-CN"/>
        </w:rPr>
        <w:t>情况的</w:t>
      </w:r>
      <w:r w:rsidRPr="00BC0206">
        <w:rPr>
          <w:rFonts w:ascii="SimSun" w:hAnsi="SimSun" w:cs="SimSun" w:hint="eastAsia"/>
          <w:spacing w:val="-18"/>
          <w:sz w:val="24"/>
          <w:szCs w:val="24"/>
          <w:lang w:eastAsia="zh-CN"/>
        </w:rPr>
        <w:t>进度报告；</w:t>
      </w:r>
    </w:p>
    <w:p w:rsidR="00BC0206" w:rsidRPr="00BC0206" w:rsidRDefault="00BC0206" w:rsidP="006A0A4F">
      <w:pPr>
        <w:numPr>
          <w:ilvl w:val="0"/>
          <w:numId w:val="46"/>
        </w:numPr>
        <w:tabs>
          <w:tab w:val="clear" w:pos="1247"/>
          <w:tab w:val="clear" w:pos="1814"/>
          <w:tab w:val="clear" w:pos="2381"/>
          <w:tab w:val="clear" w:pos="2948"/>
          <w:tab w:val="clear" w:pos="3515"/>
        </w:tabs>
        <w:spacing w:after="120"/>
        <w:ind w:left="1253" w:firstLine="619"/>
        <w:jc w:val="both"/>
        <w:rPr>
          <w:sz w:val="24"/>
          <w:szCs w:val="24"/>
          <w:lang w:val="en-GB" w:eastAsia="zh-CN"/>
        </w:rPr>
      </w:pPr>
      <w:r w:rsidRPr="006A0A4F">
        <w:rPr>
          <w:rFonts w:ascii="KaiTi" w:eastAsia="KaiTi" w:hAnsi="KaiTi" w:hint="eastAsia"/>
          <w:sz w:val="24"/>
          <w:szCs w:val="24"/>
          <w:lang w:val="en-GB" w:eastAsia="zh-CN"/>
        </w:rPr>
        <w:t>请</w:t>
      </w:r>
      <w:r w:rsidRPr="00BC0206">
        <w:rPr>
          <w:rFonts w:hint="eastAsia"/>
          <w:sz w:val="24"/>
          <w:szCs w:val="24"/>
          <w:lang w:val="en-GB" w:eastAsia="zh-CN"/>
        </w:rPr>
        <w:t>执行主任确保，除了由联合国环境规划</w:t>
      </w:r>
      <w:proofErr w:type="gramStart"/>
      <w:r w:rsidRPr="00BC0206">
        <w:rPr>
          <w:rFonts w:hint="eastAsia"/>
          <w:sz w:val="24"/>
          <w:szCs w:val="24"/>
          <w:lang w:val="en-GB" w:eastAsia="zh-CN"/>
        </w:rPr>
        <w:t>署代表</w:t>
      </w:r>
      <w:proofErr w:type="gramEnd"/>
      <w:r w:rsidRPr="00BC0206">
        <w:rPr>
          <w:rFonts w:hint="eastAsia"/>
          <w:sz w:val="24"/>
          <w:szCs w:val="24"/>
          <w:lang w:val="en-GB" w:eastAsia="zh-CN"/>
        </w:rPr>
        <w:t>其他政府间机构管理的基金以外，将各信托基金和对联合国环境规划署的专用捐款用于资助与工作方案相符的活动；</w:t>
      </w:r>
    </w:p>
    <w:p w:rsidR="00BC0206" w:rsidRPr="00BC0206" w:rsidRDefault="00BC0206" w:rsidP="006A0A4F">
      <w:pPr>
        <w:numPr>
          <w:ilvl w:val="0"/>
          <w:numId w:val="46"/>
        </w:numPr>
        <w:tabs>
          <w:tab w:val="clear" w:pos="1247"/>
          <w:tab w:val="clear" w:pos="1814"/>
          <w:tab w:val="clear" w:pos="2381"/>
          <w:tab w:val="clear" w:pos="2948"/>
          <w:tab w:val="clear" w:pos="3515"/>
        </w:tabs>
        <w:spacing w:after="120"/>
        <w:ind w:left="1253" w:firstLine="619"/>
        <w:jc w:val="both"/>
        <w:rPr>
          <w:b/>
          <w:sz w:val="24"/>
          <w:szCs w:val="24"/>
          <w:lang w:val="en-GB" w:eastAsia="zh-CN"/>
        </w:rPr>
      </w:pPr>
      <w:r w:rsidRPr="00BC0206">
        <w:rPr>
          <w:rFonts w:hint="eastAsia"/>
          <w:sz w:val="24"/>
          <w:szCs w:val="24"/>
          <w:lang w:val="en-GB" w:eastAsia="zh-CN"/>
        </w:rPr>
        <w:t>在普遍会员制的鼓励下，</w:t>
      </w:r>
      <w:r w:rsidRPr="006A0A4F">
        <w:rPr>
          <w:rFonts w:ascii="KaiTi" w:eastAsia="KaiTi" w:hAnsi="KaiTi" w:hint="eastAsia"/>
          <w:sz w:val="24"/>
          <w:szCs w:val="24"/>
          <w:lang w:eastAsia="zh-CN"/>
        </w:rPr>
        <w:t>敦促</w:t>
      </w:r>
      <w:r w:rsidRPr="00BC0206">
        <w:rPr>
          <w:rFonts w:hint="eastAsia"/>
          <w:sz w:val="24"/>
          <w:szCs w:val="24"/>
          <w:lang w:val="en-GB" w:eastAsia="zh-CN"/>
        </w:rPr>
        <w:t>各会员国及其他有条件的各方增加对联合国环境规划署的</w:t>
      </w:r>
      <w:r w:rsidR="00D7395F">
        <w:rPr>
          <w:rFonts w:hint="eastAsia"/>
          <w:sz w:val="24"/>
          <w:szCs w:val="24"/>
          <w:lang w:val="en-GB" w:eastAsia="zh-CN"/>
        </w:rPr>
        <w:t>自愿</w:t>
      </w:r>
      <w:r w:rsidRPr="00BC0206">
        <w:rPr>
          <w:rFonts w:hint="eastAsia"/>
          <w:sz w:val="24"/>
          <w:szCs w:val="24"/>
          <w:lang w:val="en-GB" w:eastAsia="zh-CN"/>
        </w:rPr>
        <w:t>捐款，特别是环境基金，还请执行主任依据伙伴关系政策规定和联合国财务</w:t>
      </w:r>
      <w:r w:rsidR="003A389D">
        <w:rPr>
          <w:rFonts w:hint="eastAsia"/>
          <w:sz w:val="24"/>
          <w:szCs w:val="24"/>
          <w:lang w:val="en-GB" w:eastAsia="zh-CN"/>
        </w:rPr>
        <w:t>条例和</w:t>
      </w:r>
      <w:r w:rsidRPr="00BC0206">
        <w:rPr>
          <w:rFonts w:hint="eastAsia"/>
          <w:sz w:val="24"/>
          <w:szCs w:val="24"/>
          <w:lang w:val="en-GB" w:eastAsia="zh-CN"/>
        </w:rPr>
        <w:t>细则，调动全体会员国和其他有条件的各方增加的对环境署的自愿供资并继续扩大捐助人基础；</w:t>
      </w:r>
    </w:p>
    <w:p w:rsidR="00BC0206" w:rsidRPr="00BC0206" w:rsidRDefault="00BC0206" w:rsidP="006A0A4F">
      <w:pPr>
        <w:numPr>
          <w:ilvl w:val="0"/>
          <w:numId w:val="46"/>
        </w:numPr>
        <w:tabs>
          <w:tab w:val="clear" w:pos="1247"/>
          <w:tab w:val="clear" w:pos="1814"/>
          <w:tab w:val="clear" w:pos="2381"/>
          <w:tab w:val="clear" w:pos="2948"/>
          <w:tab w:val="clear" w:pos="3515"/>
        </w:tabs>
        <w:spacing w:after="120"/>
        <w:ind w:left="1253" w:firstLine="619"/>
        <w:jc w:val="both"/>
        <w:rPr>
          <w:rFonts w:eastAsia="SimHei"/>
          <w:b/>
          <w:iCs/>
          <w:sz w:val="24"/>
          <w:szCs w:val="24"/>
          <w:lang w:val="en-GB" w:eastAsia="zh-CN"/>
        </w:rPr>
      </w:pPr>
      <w:r w:rsidRPr="006A0A4F">
        <w:rPr>
          <w:rFonts w:ascii="KaiTi" w:eastAsia="KaiTi" w:hAnsi="KaiTi" w:hint="eastAsia"/>
          <w:sz w:val="24"/>
          <w:szCs w:val="24"/>
          <w:lang w:eastAsia="zh-CN"/>
        </w:rPr>
        <w:t>注意到</w:t>
      </w:r>
      <w:r w:rsidRPr="00BC0206">
        <w:rPr>
          <w:rFonts w:ascii="SimSun" w:hAnsi="SimSun" w:cs="SimSun" w:hint="eastAsia"/>
          <w:sz w:val="24"/>
          <w:szCs w:val="24"/>
          <w:lang w:eastAsia="zh-CN"/>
        </w:rPr>
        <w:t>自愿指示性捐款比额表</w:t>
      </w:r>
      <w:r w:rsidRPr="00BC0206">
        <w:rPr>
          <w:rFonts w:ascii="SimSun" w:hAnsi="SimSun" w:cs="Calibri" w:hint="eastAsia"/>
          <w:sz w:val="24"/>
          <w:szCs w:val="24"/>
          <w:lang w:eastAsia="zh-CN"/>
        </w:rPr>
        <w:t>在</w:t>
      </w:r>
      <w:r w:rsidRPr="00BC0206">
        <w:rPr>
          <w:rFonts w:ascii="SimSun" w:hAnsi="SimSun" w:cs="SimSun" w:hint="eastAsia"/>
          <w:sz w:val="24"/>
          <w:szCs w:val="24"/>
          <w:lang w:eastAsia="zh-CN"/>
        </w:rPr>
        <w:t>扩大环境基金的捐款基础和提高</w:t>
      </w:r>
      <w:r w:rsidRPr="003A389D">
        <w:rPr>
          <w:rFonts w:hint="eastAsia"/>
          <w:sz w:val="24"/>
          <w:szCs w:val="24"/>
          <w:lang w:val="en-GB" w:eastAsia="zh-CN"/>
        </w:rPr>
        <w:t>自愿</w:t>
      </w:r>
      <w:r w:rsidRPr="00BC0206">
        <w:rPr>
          <w:rFonts w:ascii="SimSun" w:hAnsi="SimSun" w:cs="SimSun" w:hint="eastAsia"/>
          <w:sz w:val="24"/>
          <w:szCs w:val="24"/>
          <w:lang w:eastAsia="zh-CN"/>
        </w:rPr>
        <w:t>供资的可预测性方面的积极效应，请执行主任继续依据包括理事会</w:t>
      </w:r>
      <w:r w:rsidR="00D7395F">
        <w:rPr>
          <w:sz w:val="24"/>
          <w:szCs w:val="24"/>
          <w:lang w:eastAsia="zh-CN"/>
        </w:rPr>
        <w:t>SS.</w:t>
      </w:r>
      <w:r w:rsidRPr="00BC0206">
        <w:rPr>
          <w:sz w:val="24"/>
          <w:szCs w:val="24"/>
          <w:lang w:eastAsia="zh-CN"/>
        </w:rPr>
        <w:t>VII/1</w:t>
      </w:r>
      <w:r w:rsidRPr="00BC0206">
        <w:rPr>
          <w:rFonts w:ascii="SimSun" w:hAnsi="SimSun" w:cs="SimSun" w:hint="eastAsia"/>
          <w:sz w:val="24"/>
          <w:szCs w:val="24"/>
          <w:lang w:eastAsia="zh-CN"/>
        </w:rPr>
        <w:t>号决定以及随后作出的任何</w:t>
      </w:r>
      <w:r w:rsidRPr="00BC0206">
        <w:rPr>
          <w:rFonts w:hint="eastAsia"/>
          <w:sz w:val="24"/>
          <w:szCs w:val="24"/>
          <w:lang w:eastAsia="zh-CN"/>
        </w:rPr>
        <w:t>相关</w:t>
      </w:r>
      <w:r w:rsidRPr="00BC0206">
        <w:rPr>
          <w:rFonts w:ascii="SimSun" w:hAnsi="SimSun" w:cs="SimSun" w:hint="eastAsia"/>
          <w:sz w:val="24"/>
          <w:szCs w:val="24"/>
          <w:lang w:eastAsia="zh-CN"/>
        </w:rPr>
        <w:t>决定，对自愿指示性捐款比额表作出调整</w:t>
      </w:r>
      <w:r w:rsidRPr="00BC0206">
        <w:rPr>
          <w:rFonts w:hint="eastAsia"/>
          <w:sz w:val="24"/>
          <w:szCs w:val="24"/>
          <w:lang w:eastAsia="zh-CN"/>
        </w:rPr>
        <w:t>；</w:t>
      </w:r>
    </w:p>
    <w:p w:rsidR="00BC0206" w:rsidRPr="00BC0206" w:rsidRDefault="00BC0206" w:rsidP="006A0A4F">
      <w:pPr>
        <w:numPr>
          <w:ilvl w:val="0"/>
          <w:numId w:val="46"/>
        </w:numPr>
        <w:tabs>
          <w:tab w:val="clear" w:pos="1247"/>
          <w:tab w:val="clear" w:pos="1814"/>
          <w:tab w:val="clear" w:pos="2381"/>
          <w:tab w:val="clear" w:pos="2948"/>
          <w:tab w:val="clear" w:pos="3515"/>
        </w:tabs>
        <w:spacing w:after="120"/>
        <w:ind w:left="1253" w:firstLine="619"/>
        <w:jc w:val="both"/>
        <w:rPr>
          <w:rFonts w:ascii="SimSun" w:hAnsi="SimSun"/>
          <w:iCs/>
          <w:sz w:val="24"/>
          <w:szCs w:val="24"/>
          <w:lang w:val="en-GB" w:eastAsia="zh-CN"/>
        </w:rPr>
      </w:pPr>
      <w:r w:rsidRPr="006A0A4F">
        <w:rPr>
          <w:rFonts w:ascii="KaiTi" w:eastAsia="KaiTi" w:hAnsi="KaiTi" w:hint="eastAsia"/>
          <w:iCs/>
          <w:sz w:val="24"/>
          <w:szCs w:val="24"/>
          <w:lang w:val="en-GB" w:eastAsia="zh-CN"/>
        </w:rPr>
        <w:lastRenderedPageBreak/>
        <w:t>鼓励</w:t>
      </w:r>
      <w:r w:rsidRPr="00BC0206">
        <w:rPr>
          <w:rFonts w:ascii="SimSun" w:hAnsi="SimSun" w:hint="eastAsia"/>
          <w:bCs/>
          <w:iCs/>
          <w:sz w:val="24"/>
          <w:szCs w:val="24"/>
          <w:lang w:val="en-GB" w:eastAsia="zh-CN"/>
        </w:rPr>
        <w:t>执行主任与</w:t>
      </w:r>
      <w:r w:rsidRPr="00BC0206">
        <w:rPr>
          <w:rFonts w:ascii="SimSun" w:hAnsi="SimSun" w:hint="eastAsia"/>
          <w:bCs/>
          <w:iCs/>
          <w:sz w:val="24"/>
          <w:szCs w:val="24"/>
          <w:lang w:eastAsia="zh-CN"/>
        </w:rPr>
        <w:t>常驻代表委员会密切磋商，制定并执行</w:t>
      </w:r>
      <w:r w:rsidR="00B87F8F">
        <w:rPr>
          <w:rFonts w:ascii="SimSun" w:hAnsi="SimSun" w:hint="eastAsia"/>
          <w:iCs/>
          <w:sz w:val="24"/>
          <w:szCs w:val="24"/>
          <w:lang w:val="en-GB" w:eastAsia="zh-CN"/>
        </w:rPr>
        <w:t>资源调动战略，优先在会</w:t>
      </w:r>
      <w:r w:rsidRPr="00BC0206">
        <w:rPr>
          <w:rFonts w:ascii="SimSun" w:hAnsi="SimSun" w:hint="eastAsia"/>
          <w:iCs/>
          <w:sz w:val="24"/>
          <w:szCs w:val="24"/>
          <w:lang w:val="en-GB" w:eastAsia="zh-CN"/>
        </w:rPr>
        <w:t>员国和其他合作伙伴中</w:t>
      </w:r>
      <w:r w:rsidRPr="00BC0206">
        <w:rPr>
          <w:rFonts w:ascii="SimSun" w:hAnsi="SimSun" w:hint="eastAsia"/>
          <w:iCs/>
          <w:sz w:val="24"/>
          <w:szCs w:val="24"/>
          <w:lang w:eastAsia="zh-CN"/>
        </w:rPr>
        <w:t>扩大捐助人基础，以提高资源的充足度和可预测性</w:t>
      </w:r>
      <w:r w:rsidRPr="00BC0206">
        <w:rPr>
          <w:rFonts w:ascii="SimSun" w:hAnsi="SimSun" w:hint="eastAsia"/>
          <w:iCs/>
          <w:sz w:val="24"/>
          <w:szCs w:val="24"/>
          <w:lang w:val="en-GB" w:eastAsia="zh-CN"/>
        </w:rPr>
        <w:t xml:space="preserve">； </w:t>
      </w:r>
    </w:p>
    <w:p w:rsidR="00BC0206" w:rsidRPr="00BC0206" w:rsidRDefault="00BC0206" w:rsidP="006A0A4F">
      <w:pPr>
        <w:numPr>
          <w:ilvl w:val="0"/>
          <w:numId w:val="46"/>
        </w:numPr>
        <w:tabs>
          <w:tab w:val="clear" w:pos="1247"/>
          <w:tab w:val="clear" w:pos="1814"/>
          <w:tab w:val="clear" w:pos="2381"/>
          <w:tab w:val="clear" w:pos="2948"/>
          <w:tab w:val="clear" w:pos="3515"/>
        </w:tabs>
        <w:spacing w:after="120"/>
        <w:ind w:left="1253" w:firstLine="619"/>
        <w:jc w:val="both"/>
        <w:rPr>
          <w:b/>
          <w:iCs/>
          <w:sz w:val="24"/>
          <w:szCs w:val="24"/>
          <w:lang w:val="en-GB" w:eastAsia="zh-CN"/>
        </w:rPr>
      </w:pPr>
      <w:r w:rsidRPr="006A0A4F">
        <w:rPr>
          <w:rFonts w:ascii="KaiTi" w:eastAsia="KaiTi" w:hAnsi="KaiTi" w:hint="eastAsia"/>
          <w:iCs/>
          <w:sz w:val="24"/>
          <w:szCs w:val="24"/>
          <w:lang w:val="en-GB" w:eastAsia="zh-CN"/>
        </w:rPr>
        <w:t>请</w:t>
      </w:r>
      <w:r w:rsidRPr="00BC0206">
        <w:rPr>
          <w:rFonts w:hint="eastAsia"/>
          <w:iCs/>
          <w:sz w:val="24"/>
          <w:szCs w:val="24"/>
          <w:lang w:val="en-GB" w:eastAsia="zh-CN"/>
        </w:rPr>
        <w:t>执行主任在与常驻代表委员会磋商的基础上，提交一份按优先重点排序、侧重成果且</w:t>
      </w:r>
      <w:r w:rsidR="00D7395F">
        <w:rPr>
          <w:rFonts w:hint="eastAsia"/>
          <w:iCs/>
          <w:sz w:val="24"/>
          <w:szCs w:val="24"/>
          <w:lang w:val="en-GB" w:eastAsia="zh-CN"/>
        </w:rPr>
        <w:t>精简</w:t>
      </w:r>
      <w:r w:rsidRPr="00BC0206">
        <w:rPr>
          <w:rFonts w:hint="eastAsia"/>
          <w:iCs/>
          <w:sz w:val="24"/>
          <w:szCs w:val="24"/>
          <w:lang w:val="en-GB" w:eastAsia="zh-CN"/>
        </w:rPr>
        <w:t>的</w:t>
      </w:r>
      <w:r w:rsidRPr="00BC0206">
        <w:rPr>
          <w:iCs/>
          <w:sz w:val="24"/>
          <w:szCs w:val="24"/>
          <w:lang w:val="en-GB" w:eastAsia="zh-CN"/>
        </w:rPr>
        <w:t>2020-2021</w:t>
      </w:r>
      <w:r w:rsidRPr="00BC0206">
        <w:rPr>
          <w:rFonts w:hint="eastAsia"/>
          <w:iCs/>
          <w:sz w:val="24"/>
          <w:szCs w:val="24"/>
          <w:lang w:val="en-GB" w:eastAsia="zh-CN"/>
        </w:rPr>
        <w:t>年</w:t>
      </w:r>
      <w:r w:rsidR="003A389D">
        <w:rPr>
          <w:rFonts w:hint="eastAsia"/>
          <w:iCs/>
          <w:sz w:val="24"/>
          <w:szCs w:val="24"/>
          <w:lang w:val="en-GB" w:eastAsia="zh-CN"/>
        </w:rPr>
        <w:t>期间</w:t>
      </w:r>
      <w:r w:rsidRPr="00BC0206">
        <w:rPr>
          <w:rFonts w:hint="eastAsia"/>
          <w:iCs/>
          <w:sz w:val="24"/>
          <w:szCs w:val="24"/>
          <w:lang w:val="en-GB" w:eastAsia="zh-CN"/>
        </w:rPr>
        <w:t>工作方案，供联合国环境大会</w:t>
      </w:r>
      <w:r w:rsidR="003A389D" w:rsidRPr="003A389D">
        <w:rPr>
          <w:rFonts w:ascii="SimSun" w:hAnsi="SimSun" w:hint="eastAsia"/>
          <w:iCs/>
          <w:sz w:val="24"/>
          <w:szCs w:val="24"/>
          <w:lang w:val="en-GB" w:eastAsia="zh-CN"/>
        </w:rPr>
        <w:t>第四</w:t>
      </w:r>
      <w:r w:rsidRPr="003A389D">
        <w:rPr>
          <w:rFonts w:ascii="SimSun" w:hAnsi="SimSun" w:hint="eastAsia"/>
          <w:iCs/>
          <w:sz w:val="24"/>
          <w:szCs w:val="24"/>
          <w:lang w:val="en-GB" w:eastAsia="zh-CN"/>
        </w:rPr>
        <w:t>届会议</w:t>
      </w:r>
      <w:r w:rsidRPr="00BC0206">
        <w:rPr>
          <w:rFonts w:hint="eastAsia"/>
          <w:iCs/>
          <w:sz w:val="24"/>
          <w:szCs w:val="24"/>
          <w:lang w:val="en-GB" w:eastAsia="zh-CN"/>
        </w:rPr>
        <w:t>审议和核准；</w:t>
      </w:r>
      <w:r w:rsidRPr="00BC0206">
        <w:rPr>
          <w:b/>
          <w:iCs/>
          <w:sz w:val="24"/>
          <w:szCs w:val="24"/>
          <w:lang w:val="en-GB" w:eastAsia="zh-CN"/>
        </w:rPr>
        <w:t xml:space="preserve"> </w:t>
      </w:r>
    </w:p>
    <w:p w:rsidR="00A74123" w:rsidRPr="00BC0206" w:rsidRDefault="00BC0206" w:rsidP="006A0A4F">
      <w:pPr>
        <w:numPr>
          <w:ilvl w:val="0"/>
          <w:numId w:val="46"/>
        </w:numPr>
        <w:tabs>
          <w:tab w:val="clear" w:pos="1247"/>
          <w:tab w:val="clear" w:pos="1814"/>
          <w:tab w:val="clear" w:pos="2381"/>
          <w:tab w:val="clear" w:pos="2948"/>
          <w:tab w:val="clear" w:pos="3515"/>
        </w:tabs>
        <w:spacing w:after="120"/>
        <w:ind w:left="1253" w:firstLine="619"/>
        <w:jc w:val="both"/>
        <w:rPr>
          <w:rFonts w:eastAsia="PMingLiU"/>
          <w:sz w:val="24"/>
          <w:szCs w:val="24"/>
          <w:lang w:val="en-US" w:eastAsia="zh-CN"/>
        </w:rPr>
      </w:pPr>
      <w:r w:rsidRPr="006A0A4F">
        <w:rPr>
          <w:rFonts w:ascii="KaiTi" w:eastAsia="KaiTi" w:hAnsi="KaiTi" w:hint="eastAsia"/>
          <w:sz w:val="24"/>
          <w:szCs w:val="24"/>
          <w:lang w:eastAsia="zh-CN"/>
        </w:rPr>
        <w:t>又请</w:t>
      </w:r>
      <w:r w:rsidRPr="00BC0206">
        <w:rPr>
          <w:rFonts w:ascii="SimSun" w:hAnsi="SimSun" w:cs="SimSun" w:hint="eastAsia"/>
          <w:sz w:val="24"/>
          <w:szCs w:val="24"/>
          <w:lang w:eastAsia="zh-CN"/>
        </w:rPr>
        <w:t>执行主任继续监测和管理环境基金分别用于员额费用和非员额</w:t>
      </w:r>
      <w:r w:rsidRPr="003A389D">
        <w:rPr>
          <w:rFonts w:ascii="SimSun" w:hAnsi="SimSun" w:hint="eastAsia"/>
          <w:iCs/>
          <w:sz w:val="24"/>
          <w:szCs w:val="24"/>
          <w:lang w:val="en-GB" w:eastAsia="zh-CN"/>
        </w:rPr>
        <w:t>费用</w:t>
      </w:r>
      <w:r w:rsidRPr="00BC0206">
        <w:rPr>
          <w:rFonts w:ascii="SimSun" w:hAnsi="SimSun" w:cs="SimSun" w:hint="eastAsia"/>
          <w:sz w:val="24"/>
          <w:szCs w:val="24"/>
          <w:lang w:eastAsia="zh-CN"/>
        </w:rPr>
        <w:t>的份额，同时明确将环境基金资源优先用于各项方案活动</w:t>
      </w:r>
      <w:r w:rsidR="003A389D">
        <w:rPr>
          <w:rFonts w:ascii="SimSun" w:hAnsi="SimSun" w:cs="SimSun" w:hint="eastAsia"/>
          <w:sz w:val="24"/>
          <w:szCs w:val="24"/>
          <w:lang w:eastAsia="zh-CN"/>
        </w:rPr>
        <w:t>。</w:t>
      </w:r>
      <w:r w:rsidRPr="00BC0206">
        <w:rPr>
          <w:rFonts w:eastAsia="PMingLiU"/>
          <w:sz w:val="24"/>
          <w:szCs w:val="24"/>
          <w:lang w:val="en-US" w:eastAsia="zh-CN"/>
        </w:rPr>
        <w:t xml:space="preserve"> </w:t>
      </w:r>
      <w:r w:rsidR="00A74123" w:rsidRPr="002307ED">
        <w:rPr>
          <w:rFonts w:eastAsiaTheme="minorEastAsia"/>
          <w:lang w:eastAsia="zh-CN"/>
        </w:rPr>
        <w:t xml:space="preserve"> </w:t>
      </w:r>
    </w:p>
    <w:p w:rsidR="00D54778" w:rsidRPr="00D54778" w:rsidRDefault="00A74123" w:rsidP="00613688">
      <w:pPr>
        <w:pStyle w:val="BBTitle"/>
        <w:spacing w:before="240" w:after="120"/>
        <w:ind w:right="-136"/>
        <w:jc w:val="both"/>
        <w:rPr>
          <w:rFonts w:ascii="SimHei" w:eastAsia="SimHei" w:hAnsi="SimHei"/>
          <w:lang w:eastAsia="zh-CN"/>
        </w:rPr>
      </w:pPr>
      <w:r w:rsidRPr="002307ED">
        <w:rPr>
          <w:rFonts w:eastAsia="Batang"/>
          <w:lang w:eastAsia="zh-CN"/>
        </w:rPr>
        <w:t>2/21.</w:t>
      </w:r>
      <w:r w:rsidRPr="002307ED">
        <w:rPr>
          <w:rFonts w:eastAsia="Batang"/>
          <w:lang w:eastAsia="zh-CN"/>
        </w:rPr>
        <w:tab/>
      </w:r>
      <w:r w:rsidR="00D54778" w:rsidRPr="00D54778">
        <w:rPr>
          <w:rFonts w:ascii="SimHei" w:eastAsia="SimHei" w:hAnsi="SimHei" w:hint="eastAsia"/>
          <w:lang w:val="zh-CN" w:eastAsia="zh-CN"/>
        </w:rPr>
        <w:t>沙尘暴</w:t>
      </w:r>
    </w:p>
    <w:p w:rsidR="00D54778" w:rsidRPr="00737799" w:rsidRDefault="00D54778" w:rsidP="00613688">
      <w:pPr>
        <w:keepNext/>
        <w:keepLines/>
        <w:tabs>
          <w:tab w:val="right" w:pos="851"/>
          <w:tab w:val="left" w:pos="4082"/>
        </w:tabs>
        <w:suppressAutoHyphens/>
        <w:spacing w:after="120"/>
        <w:ind w:left="1247" w:right="284" w:hanging="1247"/>
        <w:jc w:val="both"/>
        <w:rPr>
          <w:rFonts w:ascii="KaiTi" w:eastAsia="KaiTi" w:hAnsi="KaiTi"/>
          <w:iCs/>
          <w:color w:val="000000"/>
          <w:sz w:val="24"/>
          <w:szCs w:val="24"/>
          <w:lang w:eastAsia="zh-CN"/>
        </w:rPr>
      </w:pPr>
      <w:r w:rsidRPr="00D54778">
        <w:rPr>
          <w:rFonts w:ascii="SimHei" w:eastAsia="SimHei" w:hAnsi="SimHei" w:hint="eastAsia"/>
          <w:b/>
          <w:sz w:val="24"/>
          <w:szCs w:val="24"/>
          <w:lang w:val="en-GB" w:eastAsia="zh-CN"/>
        </w:rPr>
        <w:tab/>
      </w:r>
      <w:r w:rsidRPr="00D54778">
        <w:rPr>
          <w:rFonts w:ascii="SimHei" w:eastAsia="SimHei" w:hAnsi="SimHei" w:hint="eastAsia"/>
          <w:b/>
          <w:sz w:val="24"/>
          <w:szCs w:val="24"/>
          <w:lang w:val="en-GB" w:eastAsia="zh-CN"/>
        </w:rPr>
        <w:tab/>
      </w:r>
      <w:r>
        <w:rPr>
          <w:rFonts w:ascii="SimHei" w:eastAsia="SimHei" w:hAnsi="SimHei" w:hint="eastAsia"/>
          <w:b/>
          <w:sz w:val="24"/>
          <w:szCs w:val="24"/>
          <w:lang w:val="en-GB" w:eastAsia="zh-CN"/>
        </w:rPr>
        <w:t xml:space="preserve">     </w:t>
      </w:r>
      <w:r w:rsidRPr="00737799">
        <w:rPr>
          <w:rFonts w:ascii="KaiTi" w:eastAsia="KaiTi" w:hAnsi="KaiTi" w:hint="eastAsia"/>
          <w:sz w:val="24"/>
          <w:szCs w:val="24"/>
          <w:lang w:val="zh-CN" w:eastAsia="zh-CN"/>
        </w:rPr>
        <w:t>联合国环境大会，</w:t>
      </w:r>
    </w:p>
    <w:p w:rsidR="00D54778" w:rsidRPr="00D54778" w:rsidRDefault="00D54778" w:rsidP="00613688">
      <w:pPr>
        <w:tabs>
          <w:tab w:val="clear" w:pos="1247"/>
          <w:tab w:val="clear" w:pos="1814"/>
          <w:tab w:val="clear" w:pos="2381"/>
          <w:tab w:val="clear" w:pos="2948"/>
          <w:tab w:val="clear" w:pos="3515"/>
        </w:tabs>
        <w:spacing w:after="120"/>
        <w:ind w:left="1260" w:firstLine="611"/>
        <w:jc w:val="both"/>
        <w:rPr>
          <w:sz w:val="24"/>
          <w:szCs w:val="24"/>
          <w:lang w:val="en-GB" w:eastAsia="zh-CN"/>
        </w:rPr>
      </w:pPr>
      <w:r w:rsidRPr="00737799">
        <w:rPr>
          <w:rFonts w:ascii="KaiTi" w:eastAsia="KaiTi" w:hAnsi="KaiTi" w:hint="eastAsia"/>
          <w:sz w:val="24"/>
          <w:szCs w:val="24"/>
          <w:lang w:val="zh-CN" w:eastAsia="zh-CN"/>
        </w:rPr>
        <w:t>回顾</w:t>
      </w:r>
      <w:r w:rsidRPr="00D54778">
        <w:rPr>
          <w:rFonts w:hint="eastAsia"/>
          <w:sz w:val="24"/>
          <w:szCs w:val="24"/>
          <w:lang w:val="zh-CN" w:eastAsia="zh-CN"/>
        </w:rPr>
        <w:t>关于防治沙尘暴的</w:t>
      </w:r>
      <w:r w:rsidR="007C4F7B">
        <w:rPr>
          <w:rFonts w:hint="eastAsia"/>
          <w:sz w:val="24"/>
          <w:szCs w:val="24"/>
          <w:lang w:val="zh-CN" w:eastAsia="zh-CN"/>
        </w:rPr>
        <w:t>联大</w:t>
      </w:r>
      <w:r w:rsidRPr="00D54778">
        <w:rPr>
          <w:rFonts w:hint="eastAsia"/>
          <w:sz w:val="24"/>
          <w:szCs w:val="24"/>
          <w:lang w:val="zh-CN" w:eastAsia="zh-CN"/>
        </w:rPr>
        <w:t>第</w:t>
      </w:r>
      <w:r w:rsidRPr="00D54778">
        <w:rPr>
          <w:rFonts w:hint="eastAsia"/>
          <w:sz w:val="24"/>
          <w:szCs w:val="24"/>
          <w:lang w:val="zh-CN" w:eastAsia="zh-CN"/>
        </w:rPr>
        <w:t xml:space="preserve"> 70/195 </w:t>
      </w:r>
      <w:r w:rsidRPr="00D54778">
        <w:rPr>
          <w:rFonts w:hint="eastAsia"/>
          <w:sz w:val="24"/>
          <w:szCs w:val="24"/>
          <w:lang w:val="zh-CN" w:eastAsia="zh-CN"/>
        </w:rPr>
        <w:t>号决议，</w:t>
      </w:r>
      <w:r w:rsidR="007C4F7B">
        <w:rPr>
          <w:rFonts w:hint="eastAsia"/>
          <w:sz w:val="24"/>
          <w:szCs w:val="24"/>
          <w:lang w:val="zh-CN" w:eastAsia="zh-CN"/>
        </w:rPr>
        <w:t>该决议</w:t>
      </w:r>
      <w:r w:rsidRPr="00D54778">
        <w:rPr>
          <w:rFonts w:hint="eastAsia"/>
          <w:sz w:val="24"/>
          <w:szCs w:val="24"/>
          <w:lang w:val="zh-CN" w:eastAsia="zh-CN"/>
        </w:rPr>
        <w:t>认识到沙尘暴</w:t>
      </w:r>
      <w:r w:rsidR="007C4F7B">
        <w:rPr>
          <w:rFonts w:hint="eastAsia"/>
          <w:sz w:val="24"/>
          <w:szCs w:val="24"/>
          <w:lang w:val="zh-CN" w:eastAsia="zh-CN"/>
        </w:rPr>
        <w:t>和可导致和加剧该现象的不可持续土地管理实践等因素，对受影响国家和地区的可持续发展构成巨大挑战，该决议还认识到过去几年中，沙尘暴对</w:t>
      </w:r>
      <w:r w:rsidR="00D7395F">
        <w:rPr>
          <w:rFonts w:hint="eastAsia"/>
          <w:sz w:val="24"/>
          <w:szCs w:val="24"/>
          <w:lang w:val="zh-CN" w:eastAsia="zh-CN"/>
        </w:rPr>
        <w:t>世界（</w:t>
      </w:r>
      <w:r w:rsidR="007C4F7B">
        <w:rPr>
          <w:rFonts w:hint="eastAsia"/>
          <w:sz w:val="24"/>
          <w:szCs w:val="24"/>
          <w:lang w:val="zh-CN" w:eastAsia="zh-CN"/>
        </w:rPr>
        <w:t>尤其是非洲和亚洲</w:t>
      </w:r>
      <w:r w:rsidR="00D7395F">
        <w:rPr>
          <w:rFonts w:hint="eastAsia"/>
          <w:sz w:val="24"/>
          <w:szCs w:val="24"/>
          <w:lang w:val="zh-CN" w:eastAsia="zh-CN"/>
        </w:rPr>
        <w:t>）</w:t>
      </w:r>
      <w:r w:rsidR="007C4F7B" w:rsidRPr="007C4F7B">
        <w:rPr>
          <w:sz w:val="24"/>
          <w:szCs w:val="24"/>
          <w:lang w:eastAsia="zh-CN"/>
        </w:rPr>
        <w:t>干旱、半干旱和亚湿润偏旱地区</w:t>
      </w:r>
      <w:r w:rsidR="007C4F7B">
        <w:rPr>
          <w:rFonts w:hint="eastAsia"/>
          <w:sz w:val="24"/>
          <w:szCs w:val="24"/>
          <w:lang w:eastAsia="zh-CN"/>
        </w:rPr>
        <w:t>居民</w:t>
      </w:r>
      <w:r w:rsidR="007C4F7B" w:rsidRPr="007C4F7B">
        <w:rPr>
          <w:sz w:val="24"/>
          <w:szCs w:val="24"/>
          <w:lang w:eastAsia="zh-CN"/>
        </w:rPr>
        <w:t>造成</w:t>
      </w:r>
      <w:r w:rsidR="007C4F7B">
        <w:rPr>
          <w:rFonts w:hint="eastAsia"/>
          <w:sz w:val="24"/>
          <w:szCs w:val="24"/>
          <w:lang w:eastAsia="zh-CN"/>
        </w:rPr>
        <w:t>了</w:t>
      </w:r>
      <w:r w:rsidR="007C4F7B" w:rsidRPr="007C4F7B">
        <w:rPr>
          <w:sz w:val="24"/>
          <w:szCs w:val="24"/>
          <w:lang w:eastAsia="zh-CN"/>
        </w:rPr>
        <w:t>重大</w:t>
      </w:r>
      <w:r w:rsidR="007C4F7B">
        <w:rPr>
          <w:rFonts w:hint="eastAsia"/>
          <w:sz w:val="24"/>
          <w:szCs w:val="24"/>
          <w:lang w:eastAsia="zh-CN"/>
        </w:rPr>
        <w:t>的</w:t>
      </w:r>
      <w:r w:rsidR="007C4F7B" w:rsidRPr="007C4F7B">
        <w:rPr>
          <w:sz w:val="24"/>
          <w:szCs w:val="24"/>
          <w:lang w:eastAsia="zh-CN"/>
        </w:rPr>
        <w:t>社会经济损害</w:t>
      </w:r>
      <w:r w:rsidRPr="00D54778">
        <w:rPr>
          <w:rFonts w:hint="eastAsia"/>
          <w:sz w:val="24"/>
          <w:szCs w:val="24"/>
          <w:lang w:val="zh-CN" w:eastAsia="zh-CN"/>
        </w:rPr>
        <w:t>，</w:t>
      </w:r>
    </w:p>
    <w:p w:rsidR="00D54778" w:rsidRDefault="007C4F7B" w:rsidP="00613688">
      <w:pPr>
        <w:tabs>
          <w:tab w:val="clear" w:pos="1247"/>
          <w:tab w:val="clear" w:pos="1814"/>
          <w:tab w:val="clear" w:pos="2381"/>
          <w:tab w:val="clear" w:pos="2948"/>
          <w:tab w:val="clear" w:pos="3515"/>
        </w:tabs>
        <w:spacing w:after="120"/>
        <w:ind w:left="1260" w:firstLine="611"/>
        <w:jc w:val="both"/>
        <w:rPr>
          <w:sz w:val="24"/>
          <w:szCs w:val="24"/>
          <w:lang w:val="zh-CN" w:eastAsia="zh-CN"/>
        </w:rPr>
      </w:pPr>
      <w:r w:rsidRPr="00737799">
        <w:rPr>
          <w:rFonts w:ascii="KaiTi" w:eastAsia="KaiTi" w:hAnsi="KaiTi" w:hint="eastAsia"/>
          <w:sz w:val="24"/>
          <w:szCs w:val="24"/>
          <w:lang w:val="zh-CN" w:eastAsia="zh-CN"/>
        </w:rPr>
        <w:t>又回顾</w:t>
      </w:r>
      <w:r w:rsidR="00D7395F">
        <w:rPr>
          <w:sz w:val="24"/>
          <w:szCs w:val="24"/>
          <w:lang w:eastAsia="zh-CN"/>
        </w:rPr>
        <w:t>关于加强联合国环境规划署在改善空气质量方面</w:t>
      </w:r>
      <w:r w:rsidRPr="007C4F7B">
        <w:rPr>
          <w:sz w:val="24"/>
          <w:szCs w:val="24"/>
          <w:lang w:eastAsia="zh-CN"/>
        </w:rPr>
        <w:t>作用的</w:t>
      </w:r>
      <w:r>
        <w:rPr>
          <w:rFonts w:hint="eastAsia"/>
          <w:sz w:val="24"/>
          <w:szCs w:val="24"/>
          <w:lang w:eastAsia="zh-CN"/>
        </w:rPr>
        <w:t>第</w:t>
      </w:r>
      <w:hyperlink r:id="rId14" w:tgtFrame="_blank" w:tooltip="View BiText" w:history="1">
        <w:r w:rsidRPr="007C4F7B">
          <w:rPr>
            <w:rStyle w:val="Hyperlink"/>
            <w:sz w:val="24"/>
            <w:szCs w:val="24"/>
            <w:lang w:eastAsia="zh-CN"/>
          </w:rPr>
          <w:t>1/7</w:t>
        </w:r>
      </w:hyperlink>
      <w:r>
        <w:rPr>
          <w:rFonts w:hint="eastAsia"/>
          <w:sz w:val="24"/>
          <w:szCs w:val="24"/>
          <w:lang w:eastAsia="zh-CN"/>
        </w:rPr>
        <w:t>号</w:t>
      </w:r>
      <w:r w:rsidRPr="007C4F7B">
        <w:rPr>
          <w:sz w:val="24"/>
          <w:szCs w:val="24"/>
          <w:lang w:eastAsia="zh-CN"/>
        </w:rPr>
        <w:t>决议</w:t>
      </w:r>
      <w:r w:rsidR="00D54778" w:rsidRPr="00D54778">
        <w:rPr>
          <w:rFonts w:hint="eastAsia"/>
          <w:sz w:val="24"/>
          <w:szCs w:val="24"/>
          <w:lang w:val="zh-CN" w:eastAsia="zh-CN"/>
        </w:rPr>
        <w:t>，</w:t>
      </w:r>
    </w:p>
    <w:p w:rsidR="0092498F" w:rsidRDefault="0092498F" w:rsidP="00613688">
      <w:pPr>
        <w:tabs>
          <w:tab w:val="clear" w:pos="1247"/>
          <w:tab w:val="clear" w:pos="1814"/>
          <w:tab w:val="clear" w:pos="2381"/>
          <w:tab w:val="clear" w:pos="2948"/>
          <w:tab w:val="clear" w:pos="3515"/>
        </w:tabs>
        <w:spacing w:after="120"/>
        <w:ind w:left="1260" w:firstLine="611"/>
        <w:jc w:val="both"/>
        <w:rPr>
          <w:sz w:val="24"/>
          <w:szCs w:val="24"/>
          <w:lang w:eastAsia="zh-CN"/>
        </w:rPr>
      </w:pPr>
      <w:r w:rsidRPr="00737799">
        <w:rPr>
          <w:rFonts w:ascii="KaiTi" w:eastAsia="KaiTi" w:hAnsi="KaiTi" w:hint="eastAsia"/>
          <w:sz w:val="24"/>
          <w:szCs w:val="24"/>
          <w:lang w:eastAsia="zh-CN"/>
        </w:rPr>
        <w:t>还</w:t>
      </w:r>
      <w:r w:rsidRPr="00737799">
        <w:rPr>
          <w:rFonts w:ascii="KaiTi" w:eastAsia="KaiTi" w:hAnsi="KaiTi"/>
          <w:sz w:val="24"/>
          <w:szCs w:val="24"/>
          <w:lang w:eastAsia="zh-CN"/>
        </w:rPr>
        <w:t>回顾</w:t>
      </w:r>
      <w:r w:rsidRPr="0092498F">
        <w:rPr>
          <w:sz w:val="24"/>
          <w:szCs w:val="24"/>
          <w:lang w:eastAsia="zh-CN"/>
        </w:rPr>
        <w:t>第六十八届世界卫生大会通过的关于</w:t>
      </w:r>
      <w:r w:rsidR="00C77757">
        <w:rPr>
          <w:rFonts w:hint="eastAsia"/>
          <w:sz w:val="24"/>
          <w:szCs w:val="24"/>
          <w:lang w:eastAsia="zh-CN"/>
        </w:rPr>
        <w:t>“健康与环境：应对空气污染对健康的影响”</w:t>
      </w:r>
      <w:r w:rsidRPr="0092498F">
        <w:rPr>
          <w:sz w:val="24"/>
          <w:szCs w:val="24"/>
          <w:lang w:eastAsia="zh-CN"/>
        </w:rPr>
        <w:t>的里程碑</w:t>
      </w:r>
      <w:r w:rsidR="009F2789">
        <w:rPr>
          <w:rFonts w:hint="eastAsia"/>
          <w:sz w:val="24"/>
          <w:szCs w:val="24"/>
          <w:lang w:eastAsia="zh-CN"/>
        </w:rPr>
        <w:t>意义的</w:t>
      </w:r>
      <w:r w:rsidRPr="0092498F">
        <w:rPr>
          <w:sz w:val="24"/>
          <w:szCs w:val="24"/>
          <w:lang w:eastAsia="zh-CN"/>
        </w:rPr>
        <w:t>WHA68.8</w:t>
      </w:r>
      <w:r>
        <w:rPr>
          <w:rFonts w:hint="eastAsia"/>
          <w:sz w:val="24"/>
          <w:szCs w:val="24"/>
          <w:lang w:eastAsia="zh-CN"/>
        </w:rPr>
        <w:t>号</w:t>
      </w:r>
      <w:r w:rsidRPr="0092498F">
        <w:rPr>
          <w:sz w:val="24"/>
          <w:szCs w:val="24"/>
          <w:lang w:eastAsia="zh-CN"/>
        </w:rPr>
        <w:t>决议，</w:t>
      </w:r>
      <w:r>
        <w:rPr>
          <w:rFonts w:hint="eastAsia"/>
          <w:sz w:val="24"/>
          <w:szCs w:val="24"/>
          <w:lang w:eastAsia="zh-CN"/>
        </w:rPr>
        <w:t>该决议</w:t>
      </w:r>
      <w:r w:rsidRPr="0092498F">
        <w:rPr>
          <w:sz w:val="24"/>
          <w:szCs w:val="24"/>
          <w:lang w:eastAsia="zh-CN"/>
        </w:rPr>
        <w:t>重点指出</w:t>
      </w:r>
      <w:r>
        <w:rPr>
          <w:rFonts w:hint="eastAsia"/>
          <w:sz w:val="24"/>
          <w:szCs w:val="24"/>
          <w:lang w:eastAsia="zh-CN"/>
        </w:rPr>
        <w:t>，</w:t>
      </w:r>
      <w:r w:rsidRPr="0092498F">
        <w:rPr>
          <w:sz w:val="24"/>
          <w:szCs w:val="24"/>
          <w:lang w:eastAsia="zh-CN"/>
        </w:rPr>
        <w:t>接触颗粒物构成一项严重的健康威胁，是全球和区域两级非传染性疾病和过早死亡的主要环境风险因素，</w:t>
      </w:r>
    </w:p>
    <w:p w:rsidR="0092498F" w:rsidRDefault="0092498F" w:rsidP="00613688">
      <w:pPr>
        <w:tabs>
          <w:tab w:val="clear" w:pos="1247"/>
          <w:tab w:val="clear" w:pos="1814"/>
          <w:tab w:val="clear" w:pos="2381"/>
          <w:tab w:val="clear" w:pos="2948"/>
          <w:tab w:val="clear" w:pos="3515"/>
        </w:tabs>
        <w:spacing w:after="120"/>
        <w:ind w:left="1260" w:firstLine="611"/>
        <w:jc w:val="both"/>
        <w:rPr>
          <w:sz w:val="24"/>
          <w:szCs w:val="24"/>
          <w:lang w:eastAsia="zh-CN"/>
        </w:rPr>
      </w:pPr>
      <w:r w:rsidRPr="00737799">
        <w:rPr>
          <w:rFonts w:ascii="KaiTi" w:eastAsia="KaiTi" w:hAnsi="KaiTi" w:hint="eastAsia"/>
          <w:sz w:val="24"/>
          <w:szCs w:val="24"/>
          <w:lang w:eastAsia="zh-CN"/>
        </w:rPr>
        <w:t>注意到</w:t>
      </w:r>
      <w:r w:rsidRPr="0092498F">
        <w:rPr>
          <w:sz w:val="24"/>
          <w:szCs w:val="24"/>
          <w:lang w:eastAsia="zh-CN"/>
        </w:rPr>
        <w:t>亚洲及太平洋经济社会委员会第七十二届会议通过</w:t>
      </w:r>
      <w:r>
        <w:rPr>
          <w:rFonts w:hint="eastAsia"/>
          <w:sz w:val="24"/>
          <w:szCs w:val="24"/>
          <w:lang w:eastAsia="zh-CN"/>
        </w:rPr>
        <w:t>的在</w:t>
      </w:r>
      <w:r w:rsidRPr="0092498F">
        <w:rPr>
          <w:sz w:val="24"/>
          <w:szCs w:val="24"/>
          <w:lang w:eastAsia="zh-CN"/>
        </w:rPr>
        <w:t>亚洲及太平洋</w:t>
      </w:r>
      <w:r>
        <w:rPr>
          <w:rFonts w:hint="eastAsia"/>
          <w:sz w:val="24"/>
          <w:szCs w:val="24"/>
          <w:lang w:eastAsia="zh-CN"/>
        </w:rPr>
        <w:t>开展</w:t>
      </w:r>
      <w:r w:rsidRPr="0092498F">
        <w:rPr>
          <w:sz w:val="24"/>
          <w:szCs w:val="24"/>
          <w:lang w:eastAsia="zh-CN"/>
        </w:rPr>
        <w:t>区域合作防治沙尘暴</w:t>
      </w:r>
      <w:r>
        <w:rPr>
          <w:rFonts w:hint="eastAsia"/>
          <w:sz w:val="24"/>
          <w:szCs w:val="24"/>
          <w:lang w:eastAsia="zh-CN"/>
        </w:rPr>
        <w:t>的</w:t>
      </w:r>
      <w:hyperlink r:id="rId15" w:tgtFrame="_blank" w:tooltip="View BiText" w:history="1">
        <w:r w:rsidRPr="0092498F">
          <w:rPr>
            <w:rStyle w:val="Hyperlink"/>
            <w:sz w:val="24"/>
            <w:szCs w:val="24"/>
            <w:lang w:eastAsia="zh-CN"/>
          </w:rPr>
          <w:t>E/ESCAP/RES/72/7</w:t>
        </w:r>
      </w:hyperlink>
      <w:r w:rsidRPr="0092498F">
        <w:rPr>
          <w:sz w:val="24"/>
          <w:szCs w:val="24"/>
          <w:lang w:eastAsia="zh-CN"/>
        </w:rPr>
        <w:t> </w:t>
      </w:r>
      <w:r>
        <w:rPr>
          <w:rFonts w:hint="eastAsia"/>
          <w:sz w:val="24"/>
          <w:szCs w:val="24"/>
          <w:lang w:eastAsia="zh-CN"/>
        </w:rPr>
        <w:t>号决议，</w:t>
      </w:r>
    </w:p>
    <w:p w:rsidR="0092498F" w:rsidRDefault="0092498F" w:rsidP="00613688">
      <w:pPr>
        <w:tabs>
          <w:tab w:val="clear" w:pos="1247"/>
          <w:tab w:val="clear" w:pos="1814"/>
          <w:tab w:val="clear" w:pos="2381"/>
          <w:tab w:val="clear" w:pos="2948"/>
          <w:tab w:val="clear" w:pos="3515"/>
        </w:tabs>
        <w:spacing w:after="120"/>
        <w:ind w:left="1260" w:firstLine="611"/>
        <w:jc w:val="both"/>
        <w:rPr>
          <w:bCs/>
          <w:sz w:val="24"/>
          <w:szCs w:val="24"/>
          <w:lang w:eastAsia="zh-CN"/>
        </w:rPr>
      </w:pPr>
      <w:r w:rsidRPr="00737799">
        <w:rPr>
          <w:rFonts w:ascii="KaiTi" w:eastAsia="KaiTi" w:hAnsi="KaiTi" w:hint="eastAsia"/>
          <w:sz w:val="24"/>
          <w:szCs w:val="24"/>
          <w:lang w:eastAsia="zh-CN"/>
        </w:rPr>
        <w:t>承认</w:t>
      </w:r>
      <w:r>
        <w:rPr>
          <w:rFonts w:hint="eastAsia"/>
          <w:sz w:val="24"/>
          <w:szCs w:val="24"/>
          <w:lang w:eastAsia="zh-CN"/>
        </w:rPr>
        <w:t>联合国环境规划署</w:t>
      </w:r>
      <w:r w:rsidR="003B49A8">
        <w:rPr>
          <w:rFonts w:hint="eastAsia"/>
          <w:sz w:val="24"/>
          <w:szCs w:val="24"/>
          <w:lang w:eastAsia="zh-CN"/>
        </w:rPr>
        <w:t>为满足联大第</w:t>
      </w:r>
      <w:r w:rsidR="003B49A8" w:rsidRPr="003B49A8">
        <w:rPr>
          <w:sz w:val="24"/>
          <w:szCs w:val="24"/>
          <w:lang w:eastAsia="zh-CN"/>
        </w:rPr>
        <w:t> </w:t>
      </w:r>
      <w:hyperlink r:id="rId16" w:tgtFrame="_blank" w:tooltip="View BiText" w:history="1">
        <w:r w:rsidR="003B49A8" w:rsidRPr="003B49A8">
          <w:rPr>
            <w:rStyle w:val="Hyperlink"/>
            <w:sz w:val="24"/>
            <w:szCs w:val="24"/>
            <w:lang w:eastAsia="zh-CN"/>
          </w:rPr>
          <w:t>70/195</w:t>
        </w:r>
      </w:hyperlink>
      <w:r w:rsidR="003B49A8">
        <w:rPr>
          <w:rFonts w:hint="eastAsia"/>
          <w:sz w:val="24"/>
          <w:szCs w:val="24"/>
          <w:lang w:eastAsia="zh-CN"/>
        </w:rPr>
        <w:t>号决议中对秘书长的要求所开展的工作，即与其他的联合国相关实体协作，包括</w:t>
      </w:r>
      <w:r w:rsidR="003B49A8" w:rsidRPr="003B49A8">
        <w:rPr>
          <w:sz w:val="24"/>
          <w:szCs w:val="24"/>
          <w:lang w:eastAsia="zh-CN"/>
        </w:rPr>
        <w:t>世界气象组织</w:t>
      </w:r>
      <w:r w:rsidR="003B49A8">
        <w:rPr>
          <w:rFonts w:hint="eastAsia"/>
          <w:sz w:val="24"/>
          <w:szCs w:val="24"/>
          <w:lang w:eastAsia="zh-CN"/>
        </w:rPr>
        <w:t>和</w:t>
      </w:r>
      <w:r w:rsidR="003B49A8" w:rsidRPr="003B49A8">
        <w:rPr>
          <w:bCs/>
          <w:sz w:val="24"/>
          <w:szCs w:val="24"/>
          <w:lang w:eastAsia="zh-CN"/>
        </w:rPr>
        <w:t>联合国</w:t>
      </w:r>
      <w:r w:rsidR="00C77757" w:rsidRPr="00C77757">
        <w:rPr>
          <w:bCs/>
          <w:sz w:val="24"/>
          <w:szCs w:val="24"/>
          <w:lang w:eastAsia="zh-CN"/>
        </w:rPr>
        <w:t>关于在发生严重干旱和</w:t>
      </w:r>
      <w:r w:rsidR="00C77757" w:rsidRPr="00C77757">
        <w:rPr>
          <w:bCs/>
          <w:sz w:val="24"/>
          <w:szCs w:val="24"/>
          <w:lang w:eastAsia="zh-CN"/>
        </w:rPr>
        <w:t>/</w:t>
      </w:r>
      <w:r w:rsidR="00C77757" w:rsidRPr="00C77757">
        <w:rPr>
          <w:bCs/>
          <w:sz w:val="24"/>
          <w:szCs w:val="24"/>
          <w:lang w:eastAsia="zh-CN"/>
        </w:rPr>
        <w:t>或荒漠化的国家特别是在非洲防治荒漠化的公约</w:t>
      </w:r>
      <w:r w:rsidR="003B49A8" w:rsidRPr="003B49A8">
        <w:rPr>
          <w:bCs/>
          <w:sz w:val="24"/>
          <w:szCs w:val="24"/>
          <w:lang w:eastAsia="zh-CN"/>
        </w:rPr>
        <w:t>秘书处</w:t>
      </w:r>
      <w:r w:rsidR="003B49A8">
        <w:rPr>
          <w:rFonts w:hint="eastAsia"/>
          <w:bCs/>
          <w:sz w:val="24"/>
          <w:szCs w:val="24"/>
          <w:lang w:eastAsia="zh-CN"/>
        </w:rPr>
        <w:t>，编写一份题为“</w:t>
      </w:r>
      <w:r w:rsidR="003B49A8" w:rsidRPr="003B49A8">
        <w:rPr>
          <w:bCs/>
          <w:sz w:val="24"/>
          <w:szCs w:val="24"/>
          <w:lang w:eastAsia="zh-CN"/>
        </w:rPr>
        <w:t>全球沙尘暴评估</w:t>
      </w:r>
      <w:r w:rsidR="003B49A8">
        <w:rPr>
          <w:rFonts w:hint="eastAsia"/>
          <w:bCs/>
          <w:sz w:val="24"/>
          <w:szCs w:val="24"/>
          <w:lang w:eastAsia="zh-CN"/>
        </w:rPr>
        <w:t>”</w:t>
      </w:r>
      <w:r w:rsidR="003B49A8" w:rsidRPr="003B49A8">
        <w:rPr>
          <w:bCs/>
          <w:sz w:val="24"/>
          <w:szCs w:val="24"/>
          <w:lang w:eastAsia="zh-CN"/>
        </w:rPr>
        <w:t>的报告</w:t>
      </w:r>
      <w:r w:rsidR="003B49A8">
        <w:rPr>
          <w:rFonts w:hint="eastAsia"/>
          <w:bCs/>
          <w:sz w:val="24"/>
          <w:szCs w:val="24"/>
          <w:lang w:eastAsia="zh-CN"/>
        </w:rPr>
        <w:t>，在联大</w:t>
      </w:r>
      <w:r w:rsidR="00602B83">
        <w:rPr>
          <w:rFonts w:hint="eastAsia"/>
          <w:bCs/>
          <w:sz w:val="24"/>
          <w:szCs w:val="24"/>
          <w:lang w:eastAsia="zh-CN"/>
        </w:rPr>
        <w:t>第七十一</w:t>
      </w:r>
      <w:r w:rsidR="003B49A8">
        <w:rPr>
          <w:rFonts w:hint="eastAsia"/>
          <w:bCs/>
          <w:sz w:val="24"/>
          <w:szCs w:val="24"/>
          <w:lang w:eastAsia="zh-CN"/>
        </w:rPr>
        <w:t>届会议上分发，</w:t>
      </w:r>
    </w:p>
    <w:p w:rsidR="00B03290" w:rsidRDefault="00B03290" w:rsidP="00613688">
      <w:pPr>
        <w:tabs>
          <w:tab w:val="clear" w:pos="1247"/>
          <w:tab w:val="clear" w:pos="1814"/>
          <w:tab w:val="clear" w:pos="2381"/>
          <w:tab w:val="clear" w:pos="2948"/>
          <w:tab w:val="clear" w:pos="3515"/>
        </w:tabs>
        <w:spacing w:after="120"/>
        <w:ind w:left="1260" w:firstLine="611"/>
        <w:jc w:val="both"/>
        <w:rPr>
          <w:sz w:val="24"/>
          <w:szCs w:val="24"/>
          <w:lang w:eastAsia="zh-CN"/>
        </w:rPr>
      </w:pPr>
      <w:r w:rsidRPr="00737799">
        <w:rPr>
          <w:rFonts w:ascii="KaiTi" w:eastAsia="KaiTi" w:hAnsi="KaiTi"/>
          <w:sz w:val="24"/>
          <w:szCs w:val="24"/>
          <w:lang w:eastAsia="zh-CN"/>
        </w:rPr>
        <w:t>表示注意到</w:t>
      </w:r>
      <w:r w:rsidRPr="00B03290">
        <w:rPr>
          <w:sz w:val="24"/>
          <w:szCs w:val="24"/>
          <w:lang w:eastAsia="zh-CN"/>
        </w:rPr>
        <w:t>世界气象组织沙尘暴预警和评估系统方案，</w:t>
      </w:r>
      <w:r w:rsidR="009F2789">
        <w:rPr>
          <w:rFonts w:hint="eastAsia"/>
          <w:sz w:val="24"/>
          <w:szCs w:val="24"/>
          <w:lang w:eastAsia="zh-CN"/>
        </w:rPr>
        <w:t>由</w:t>
      </w:r>
      <w:r w:rsidRPr="00B03290">
        <w:rPr>
          <w:sz w:val="24"/>
          <w:szCs w:val="24"/>
          <w:lang w:eastAsia="zh-CN"/>
        </w:rPr>
        <w:t>不同地理区域的</w:t>
      </w:r>
      <w:r w:rsidR="00FB01CB">
        <w:rPr>
          <w:rFonts w:hint="eastAsia"/>
          <w:sz w:val="24"/>
          <w:szCs w:val="24"/>
          <w:lang w:eastAsia="zh-CN"/>
        </w:rPr>
        <w:t>超过</w:t>
      </w:r>
      <w:r w:rsidRPr="00B03290">
        <w:rPr>
          <w:sz w:val="24"/>
          <w:szCs w:val="24"/>
          <w:lang w:eastAsia="zh-CN"/>
        </w:rPr>
        <w:t xml:space="preserve">15 </w:t>
      </w:r>
      <w:proofErr w:type="gramStart"/>
      <w:r w:rsidRPr="00B03290">
        <w:rPr>
          <w:sz w:val="24"/>
          <w:szCs w:val="24"/>
          <w:lang w:eastAsia="zh-CN"/>
        </w:rPr>
        <w:t>个</w:t>
      </w:r>
      <w:proofErr w:type="gramEnd"/>
      <w:r>
        <w:rPr>
          <w:sz w:val="24"/>
          <w:szCs w:val="24"/>
          <w:lang w:eastAsia="zh-CN"/>
        </w:rPr>
        <w:t>组织</w:t>
      </w:r>
      <w:r w:rsidR="009F2789">
        <w:rPr>
          <w:rFonts w:hint="eastAsia"/>
          <w:sz w:val="24"/>
          <w:szCs w:val="24"/>
          <w:lang w:eastAsia="zh-CN"/>
        </w:rPr>
        <w:t>组成</w:t>
      </w:r>
      <w:r>
        <w:rPr>
          <w:sz w:val="24"/>
          <w:szCs w:val="24"/>
          <w:lang w:eastAsia="zh-CN"/>
        </w:rPr>
        <w:t>，包括</w:t>
      </w:r>
      <w:r w:rsidR="00371EFF">
        <w:rPr>
          <w:sz w:val="24"/>
          <w:szCs w:val="24"/>
          <w:lang w:eastAsia="zh-CN"/>
        </w:rPr>
        <w:t>两个区域联络点</w:t>
      </w:r>
      <w:r w:rsidR="00371EFF">
        <w:rPr>
          <w:rFonts w:hint="eastAsia"/>
          <w:sz w:val="24"/>
          <w:szCs w:val="24"/>
          <w:lang w:eastAsia="zh-CN"/>
        </w:rPr>
        <w:t>，其中</w:t>
      </w:r>
      <w:r>
        <w:rPr>
          <w:sz w:val="24"/>
          <w:szCs w:val="24"/>
          <w:lang w:eastAsia="zh-CN"/>
        </w:rPr>
        <w:t>北非、中东</w:t>
      </w:r>
      <w:r w:rsidR="00371EFF">
        <w:rPr>
          <w:rFonts w:hint="eastAsia"/>
          <w:sz w:val="24"/>
          <w:szCs w:val="24"/>
          <w:lang w:eastAsia="zh-CN"/>
        </w:rPr>
        <w:t>和</w:t>
      </w:r>
      <w:r>
        <w:rPr>
          <w:sz w:val="24"/>
          <w:szCs w:val="24"/>
          <w:lang w:eastAsia="zh-CN"/>
        </w:rPr>
        <w:t>欧洲的</w:t>
      </w:r>
      <w:r>
        <w:rPr>
          <w:rFonts w:hint="eastAsia"/>
          <w:sz w:val="24"/>
          <w:szCs w:val="24"/>
          <w:lang w:eastAsia="zh-CN"/>
        </w:rPr>
        <w:t>联络点</w:t>
      </w:r>
      <w:r>
        <w:rPr>
          <w:sz w:val="24"/>
          <w:szCs w:val="24"/>
          <w:lang w:eastAsia="zh-CN"/>
        </w:rPr>
        <w:t>位于西班牙，亚洲</w:t>
      </w:r>
      <w:r>
        <w:rPr>
          <w:rFonts w:hint="eastAsia"/>
          <w:sz w:val="24"/>
          <w:szCs w:val="24"/>
          <w:lang w:eastAsia="zh-CN"/>
        </w:rPr>
        <w:t>联络点</w:t>
      </w:r>
      <w:r w:rsidRPr="00B03290">
        <w:rPr>
          <w:sz w:val="24"/>
          <w:szCs w:val="24"/>
          <w:lang w:eastAsia="zh-CN"/>
        </w:rPr>
        <w:t>位于中华人民共和国，</w:t>
      </w:r>
    </w:p>
    <w:p w:rsidR="00B03290" w:rsidRPr="00FB01CB" w:rsidRDefault="00B03290" w:rsidP="00613688">
      <w:pPr>
        <w:pStyle w:val="ListParagraph"/>
        <w:numPr>
          <w:ilvl w:val="3"/>
          <w:numId w:val="42"/>
        </w:numPr>
        <w:spacing w:after="120"/>
        <w:ind w:left="1260" w:firstLine="630"/>
        <w:jc w:val="both"/>
        <w:rPr>
          <w:rFonts w:eastAsia="SimSun"/>
          <w:lang w:eastAsia="zh-CN"/>
        </w:rPr>
      </w:pPr>
      <w:r w:rsidRPr="00613688">
        <w:rPr>
          <w:rFonts w:ascii="KaiTi" w:eastAsia="KaiTi" w:hAnsi="KaiTi"/>
          <w:lang w:eastAsia="zh-CN"/>
        </w:rPr>
        <w:t>请</w:t>
      </w:r>
      <w:r w:rsidRPr="00FB01CB">
        <w:rPr>
          <w:rFonts w:eastAsia="SimSun"/>
          <w:lang w:eastAsia="zh-CN"/>
        </w:rPr>
        <w:t>执行主任，在工作方案和现有资源的范围内，支持各会员国与联合国有关实体和其他合作伙伴协作，通过确定相关数据和信息方面的差距、政策措施和行动，借鉴根据</w:t>
      </w:r>
      <w:r w:rsidR="009F2789" w:rsidRPr="00FB01CB">
        <w:rPr>
          <w:rFonts w:eastAsia="SimSun"/>
          <w:lang w:eastAsia="zh-CN"/>
        </w:rPr>
        <w:t>联大</w:t>
      </w:r>
      <w:r w:rsidRPr="00FB01CB">
        <w:rPr>
          <w:rFonts w:eastAsia="SimSun"/>
          <w:lang w:eastAsia="zh-CN"/>
        </w:rPr>
        <w:t xml:space="preserve">2015 </w:t>
      </w:r>
      <w:r w:rsidRPr="00FB01CB">
        <w:rPr>
          <w:rFonts w:eastAsia="SimSun"/>
          <w:lang w:eastAsia="zh-CN"/>
        </w:rPr>
        <w:t>年</w:t>
      </w:r>
      <w:r w:rsidRPr="00FB01CB">
        <w:rPr>
          <w:rFonts w:eastAsia="SimSun"/>
          <w:lang w:eastAsia="zh-CN"/>
        </w:rPr>
        <w:t xml:space="preserve"> 12 </w:t>
      </w:r>
      <w:r w:rsidRPr="00FB01CB">
        <w:rPr>
          <w:rFonts w:eastAsia="SimSun"/>
          <w:lang w:eastAsia="zh-CN"/>
        </w:rPr>
        <w:t>月</w:t>
      </w:r>
      <w:r w:rsidRPr="00FB01CB">
        <w:rPr>
          <w:rFonts w:eastAsia="SimSun"/>
          <w:lang w:eastAsia="zh-CN"/>
        </w:rPr>
        <w:t xml:space="preserve"> 22 </w:t>
      </w:r>
      <w:r w:rsidRPr="00FB01CB">
        <w:rPr>
          <w:rFonts w:eastAsia="SimSun"/>
          <w:lang w:eastAsia="zh-CN"/>
        </w:rPr>
        <w:t>日第</w:t>
      </w:r>
      <w:r w:rsidRPr="00FB01CB">
        <w:rPr>
          <w:rFonts w:eastAsia="SimSun"/>
          <w:lang w:eastAsia="zh-CN"/>
        </w:rPr>
        <w:t xml:space="preserve"> 70/195 </w:t>
      </w:r>
      <w:r w:rsidRPr="00FB01CB">
        <w:rPr>
          <w:rFonts w:eastAsia="SimSun"/>
          <w:lang w:eastAsia="zh-CN"/>
        </w:rPr>
        <w:t>号决议的《全球沙尘暴评估》，应对沙尘暴带来的挑战，并与应联合国环境大会第</w:t>
      </w:r>
      <w:r w:rsidRPr="00FB01CB">
        <w:rPr>
          <w:rFonts w:eastAsia="SimSun"/>
          <w:lang w:eastAsia="zh-CN"/>
        </w:rPr>
        <w:t xml:space="preserve"> 1/7 </w:t>
      </w:r>
      <w:r w:rsidR="00801AD3">
        <w:rPr>
          <w:rFonts w:eastAsia="SimSun"/>
          <w:lang w:eastAsia="zh-CN"/>
        </w:rPr>
        <w:t>号决议</w:t>
      </w:r>
      <w:r w:rsidR="00C17DDA">
        <w:rPr>
          <w:rFonts w:eastAsia="SimSun" w:hint="eastAsia"/>
          <w:lang w:eastAsia="zh-CN"/>
        </w:rPr>
        <w:t>要求</w:t>
      </w:r>
      <w:r w:rsidR="00801AD3">
        <w:rPr>
          <w:rFonts w:eastAsia="SimSun" w:hint="eastAsia"/>
          <w:lang w:eastAsia="zh-CN"/>
        </w:rPr>
        <w:t>正在</w:t>
      </w:r>
      <w:r w:rsidR="00801AD3">
        <w:rPr>
          <w:rFonts w:eastAsia="SimSun"/>
          <w:lang w:eastAsia="zh-CN"/>
        </w:rPr>
        <w:t>进行</w:t>
      </w:r>
      <w:r w:rsidRPr="00FB01CB">
        <w:rPr>
          <w:rFonts w:eastAsia="SimSun"/>
          <w:lang w:eastAsia="zh-CN"/>
        </w:rPr>
        <w:t>的空气质量监测和评估工作结合；</w:t>
      </w:r>
    </w:p>
    <w:p w:rsidR="00B03290" w:rsidRDefault="00B03290" w:rsidP="00613688">
      <w:pPr>
        <w:pStyle w:val="ListParagraph"/>
        <w:numPr>
          <w:ilvl w:val="3"/>
          <w:numId w:val="42"/>
        </w:numPr>
        <w:spacing w:after="120"/>
        <w:ind w:left="1260" w:firstLine="630"/>
        <w:jc w:val="both"/>
        <w:rPr>
          <w:lang w:eastAsia="zh-CN"/>
        </w:rPr>
      </w:pPr>
      <w:r w:rsidRPr="00613688">
        <w:rPr>
          <w:rFonts w:ascii="KaiTi" w:eastAsia="KaiTi" w:hAnsi="KaiTi"/>
          <w:lang w:eastAsia="zh-CN"/>
        </w:rPr>
        <w:t>又请</w:t>
      </w:r>
      <w:r w:rsidRPr="00FB01CB">
        <w:rPr>
          <w:rFonts w:eastAsia="SimSun"/>
          <w:lang w:eastAsia="zh-CN"/>
        </w:rPr>
        <w:t>执行主任吸引所有联合国相关实体的参与，以促进采取协调一致的方法在全球范围内防治沙尘暴；</w:t>
      </w:r>
    </w:p>
    <w:p w:rsidR="00D54778" w:rsidRPr="00D54778" w:rsidRDefault="00D54778" w:rsidP="00613688">
      <w:pPr>
        <w:pStyle w:val="ListParagraph"/>
        <w:numPr>
          <w:ilvl w:val="3"/>
          <w:numId w:val="42"/>
        </w:numPr>
        <w:spacing w:after="120"/>
        <w:ind w:left="1260" w:firstLine="630"/>
        <w:jc w:val="both"/>
        <w:rPr>
          <w:rFonts w:eastAsia="SimSun"/>
          <w:lang w:eastAsia="zh-CN"/>
        </w:rPr>
      </w:pPr>
      <w:r w:rsidRPr="00613688">
        <w:rPr>
          <w:rFonts w:ascii="KaiTi" w:eastAsia="KaiTi" w:hAnsi="KaiTi" w:hint="eastAsia"/>
          <w:lang w:val="zh-CN" w:eastAsia="zh-CN"/>
        </w:rPr>
        <w:t>邀请</w:t>
      </w:r>
      <w:r w:rsidR="00801AD3">
        <w:rPr>
          <w:rFonts w:eastAsia="SimSun" w:hint="eastAsia"/>
          <w:lang w:eastAsia="zh-CN"/>
        </w:rPr>
        <w:t>会员国加强在</w:t>
      </w:r>
      <w:r w:rsidRPr="00D54778">
        <w:rPr>
          <w:rFonts w:eastAsia="SimSun" w:hint="eastAsia"/>
          <w:lang w:eastAsia="zh-CN"/>
        </w:rPr>
        <w:t>沙尘暴所有相关方面的监测、数据收集和知识共享，</w:t>
      </w:r>
      <w:r w:rsidR="00801AD3">
        <w:rPr>
          <w:rFonts w:eastAsia="SimSun" w:hint="eastAsia"/>
          <w:lang w:eastAsia="zh-CN"/>
        </w:rPr>
        <w:t>包括</w:t>
      </w:r>
      <w:r w:rsidRPr="00D54778">
        <w:rPr>
          <w:rFonts w:eastAsia="SimSun" w:hint="eastAsia"/>
          <w:lang w:eastAsia="zh-CN"/>
        </w:rPr>
        <w:t>沙尘暴对</w:t>
      </w:r>
      <w:r w:rsidR="00801AD3">
        <w:rPr>
          <w:rFonts w:eastAsia="SimSun" w:hint="eastAsia"/>
          <w:lang w:eastAsia="zh-CN"/>
        </w:rPr>
        <w:t>生态系统和人类健康及</w:t>
      </w:r>
      <w:r w:rsidRPr="00D54778">
        <w:rPr>
          <w:rFonts w:eastAsia="SimSun" w:hint="eastAsia"/>
          <w:lang w:eastAsia="zh-CN"/>
        </w:rPr>
        <w:t>福祉的影响；</w:t>
      </w:r>
      <w:r w:rsidR="00B03290" w:rsidRPr="00FB01CB">
        <w:rPr>
          <w:rFonts w:eastAsia="SimSun"/>
          <w:lang w:eastAsia="zh-CN"/>
        </w:rPr>
        <w:t>探讨合作的机会，包括北南合作、南南合作和南北合作；</w:t>
      </w:r>
      <w:r w:rsidR="00C17DDA">
        <w:rPr>
          <w:rFonts w:eastAsia="SimSun" w:hint="eastAsia"/>
          <w:lang w:eastAsia="zh-CN"/>
        </w:rPr>
        <w:t>支持交流</w:t>
      </w:r>
      <w:r w:rsidRPr="00D54778">
        <w:rPr>
          <w:rFonts w:eastAsia="SimSun" w:hint="eastAsia"/>
          <w:lang w:eastAsia="zh-CN"/>
        </w:rPr>
        <w:t>通过在政策、体制和技术层面酌情采取切实可行的干预措施应对这一问题的知识和最佳做法；</w:t>
      </w:r>
    </w:p>
    <w:p w:rsidR="00D54778" w:rsidRPr="00D54778" w:rsidRDefault="00FB01CB" w:rsidP="00613688">
      <w:pPr>
        <w:pStyle w:val="ListParagraph"/>
        <w:numPr>
          <w:ilvl w:val="3"/>
          <w:numId w:val="42"/>
        </w:numPr>
        <w:spacing w:after="120"/>
        <w:ind w:left="1260" w:firstLine="630"/>
        <w:jc w:val="both"/>
        <w:rPr>
          <w:b/>
          <w:lang w:val="en-GB" w:eastAsia="zh-CN"/>
        </w:rPr>
      </w:pPr>
      <w:r w:rsidRPr="00613688">
        <w:rPr>
          <w:rFonts w:ascii="KaiTi" w:eastAsia="KaiTi" w:hAnsi="KaiTi"/>
          <w:lang w:val="fr-FR" w:eastAsia="zh-CN"/>
        </w:rPr>
        <w:lastRenderedPageBreak/>
        <w:t>还请</w:t>
      </w:r>
      <w:r w:rsidRPr="00FB01CB">
        <w:rPr>
          <w:rFonts w:ascii="SimSun" w:eastAsia="SimSun" w:hAnsi="SimSun"/>
          <w:lang w:val="fr-FR" w:eastAsia="zh-CN"/>
        </w:rPr>
        <w:t>会员国、各区域开发银行和其他有条件的各方为区域举措和</w:t>
      </w:r>
      <w:r w:rsidRPr="00FB01CB">
        <w:rPr>
          <w:rFonts w:eastAsia="SimSun"/>
          <w:lang w:eastAsia="zh-CN"/>
        </w:rPr>
        <w:t>项目</w:t>
      </w:r>
      <w:r w:rsidRPr="00FB01CB">
        <w:rPr>
          <w:rFonts w:ascii="SimSun" w:eastAsia="SimSun" w:hAnsi="SimSun"/>
          <w:lang w:val="fr-FR" w:eastAsia="zh-CN"/>
        </w:rPr>
        <w:t>提供资金，以解决沙尘暴</w:t>
      </w:r>
      <w:r w:rsidR="00AA788E">
        <w:rPr>
          <w:rFonts w:ascii="SimSun" w:eastAsia="SimSun" w:hAnsi="SimSun" w:hint="eastAsia"/>
          <w:lang w:val="fr-FR" w:eastAsia="zh-CN"/>
        </w:rPr>
        <w:t>带来</w:t>
      </w:r>
      <w:r w:rsidRPr="00FB01CB">
        <w:rPr>
          <w:rFonts w:ascii="SimSun" w:eastAsia="SimSun" w:hAnsi="SimSun"/>
          <w:lang w:val="fr-FR" w:eastAsia="zh-CN"/>
        </w:rPr>
        <w:t>的挑战；</w:t>
      </w:r>
    </w:p>
    <w:p w:rsidR="00A74123" w:rsidRPr="00D54778" w:rsidRDefault="00D54778" w:rsidP="00613688">
      <w:pPr>
        <w:pStyle w:val="ListParagraph"/>
        <w:numPr>
          <w:ilvl w:val="3"/>
          <w:numId w:val="42"/>
        </w:numPr>
        <w:spacing w:after="120"/>
        <w:ind w:left="1260" w:firstLine="630"/>
        <w:jc w:val="both"/>
        <w:rPr>
          <w:lang w:eastAsia="zh-CN"/>
        </w:rPr>
      </w:pPr>
      <w:r w:rsidRPr="00613688">
        <w:rPr>
          <w:rFonts w:ascii="KaiTi" w:eastAsia="KaiTi" w:hAnsi="KaiTi" w:hint="eastAsia"/>
          <w:lang w:val="zh-CN" w:eastAsia="zh-CN"/>
        </w:rPr>
        <w:t>请</w:t>
      </w:r>
      <w:r w:rsidRPr="00D54778">
        <w:rPr>
          <w:rFonts w:eastAsia="SimSun" w:hint="eastAsia"/>
          <w:lang w:eastAsia="zh-CN"/>
        </w:rPr>
        <w:t>执行主任向联合国环境大会</w:t>
      </w:r>
      <w:r w:rsidR="00FB01CB" w:rsidRPr="00FB01CB">
        <w:rPr>
          <w:rFonts w:eastAsia="SimSun" w:hint="eastAsia"/>
          <w:lang w:eastAsia="zh-CN"/>
        </w:rPr>
        <w:t>汇报执行本决议</w:t>
      </w:r>
      <w:r w:rsidRPr="00D54778">
        <w:rPr>
          <w:rFonts w:eastAsia="SimSun" w:hint="eastAsia"/>
          <w:lang w:eastAsia="zh-CN"/>
        </w:rPr>
        <w:t>取得的进展</w:t>
      </w:r>
      <w:r w:rsidRPr="00FB01CB">
        <w:rPr>
          <w:rFonts w:eastAsia="SimSun" w:hint="eastAsia"/>
          <w:lang w:eastAsia="zh-CN"/>
        </w:rPr>
        <w:t>。</w:t>
      </w:r>
      <w:r w:rsidR="00A74123" w:rsidRPr="002307ED">
        <w:rPr>
          <w:lang w:eastAsia="zh-CN"/>
        </w:rPr>
        <w:t xml:space="preserve"> </w:t>
      </w:r>
    </w:p>
    <w:p w:rsidR="00F445CD" w:rsidRPr="00F445CD" w:rsidRDefault="00A74123" w:rsidP="00613688">
      <w:pPr>
        <w:pStyle w:val="BBTitle"/>
        <w:spacing w:before="240" w:after="120"/>
        <w:jc w:val="both"/>
        <w:rPr>
          <w:rFonts w:eastAsia="SimHei"/>
          <w:lang w:eastAsia="zh-CN"/>
        </w:rPr>
      </w:pPr>
      <w:r w:rsidRPr="002307ED">
        <w:rPr>
          <w:rFonts w:eastAsia="Batang"/>
          <w:lang w:eastAsia="zh-CN"/>
        </w:rPr>
        <w:t>2/22.</w:t>
      </w:r>
      <w:r w:rsidRPr="002307ED">
        <w:rPr>
          <w:rFonts w:eastAsia="Batang"/>
          <w:lang w:eastAsia="zh-CN"/>
        </w:rPr>
        <w:tab/>
      </w:r>
      <w:r w:rsidR="00F445CD" w:rsidRPr="00F445CD">
        <w:rPr>
          <w:rFonts w:eastAsia="SimHei" w:hint="eastAsia"/>
          <w:lang w:val="zh-CN" w:eastAsia="zh-CN"/>
        </w:rPr>
        <w:t>审议联合国环境规划署联合国环境大会的周期</w:t>
      </w:r>
    </w:p>
    <w:p w:rsidR="00F445CD" w:rsidRPr="00F445CD" w:rsidRDefault="00F445CD" w:rsidP="00613688">
      <w:pPr>
        <w:keepNext/>
        <w:keepLines/>
        <w:tabs>
          <w:tab w:val="right" w:pos="851"/>
          <w:tab w:val="left" w:pos="4082"/>
        </w:tabs>
        <w:suppressAutoHyphens/>
        <w:spacing w:after="120"/>
        <w:ind w:left="1247" w:right="284" w:hanging="1247"/>
        <w:jc w:val="both"/>
        <w:rPr>
          <w:rFonts w:ascii="楷体" w:eastAsia="楷体" w:hAnsi="楷体"/>
          <w:sz w:val="24"/>
          <w:szCs w:val="24"/>
          <w:lang w:val="en-GB" w:eastAsia="zh-CN"/>
        </w:rPr>
      </w:pPr>
      <w:r w:rsidRPr="00F445CD">
        <w:rPr>
          <w:rFonts w:eastAsia="SimHei" w:hint="eastAsia"/>
          <w:b/>
          <w:sz w:val="24"/>
          <w:szCs w:val="24"/>
          <w:lang w:val="zh-CN" w:eastAsia="zh-CN"/>
        </w:rPr>
        <w:tab/>
      </w:r>
      <w:r w:rsidRPr="00F445CD">
        <w:rPr>
          <w:rFonts w:eastAsia="SimHei" w:hint="eastAsia"/>
          <w:b/>
          <w:sz w:val="24"/>
          <w:szCs w:val="24"/>
          <w:lang w:val="zh-CN" w:eastAsia="zh-CN"/>
        </w:rPr>
        <w:tab/>
      </w:r>
      <w:r>
        <w:rPr>
          <w:rFonts w:eastAsia="SimHei" w:hint="eastAsia"/>
          <w:b/>
          <w:sz w:val="24"/>
          <w:szCs w:val="24"/>
          <w:lang w:val="zh-CN" w:eastAsia="zh-CN"/>
        </w:rPr>
        <w:t xml:space="preserve">         </w:t>
      </w:r>
      <w:r w:rsidRPr="00613688">
        <w:rPr>
          <w:rFonts w:ascii="KaiTi" w:eastAsia="KaiTi" w:hAnsi="KaiTi" w:hint="eastAsia"/>
          <w:sz w:val="24"/>
          <w:szCs w:val="24"/>
          <w:lang w:val="zh-CN" w:eastAsia="zh-CN"/>
        </w:rPr>
        <w:t>联合国环境大会</w:t>
      </w:r>
      <w:r w:rsidRPr="00F445CD">
        <w:rPr>
          <w:rFonts w:ascii="楷体" w:eastAsia="楷体" w:hAnsi="楷体" w:hint="eastAsia"/>
          <w:sz w:val="24"/>
          <w:szCs w:val="24"/>
          <w:lang w:val="zh-CN" w:eastAsia="zh-CN"/>
        </w:rPr>
        <w:t>，</w:t>
      </w:r>
    </w:p>
    <w:p w:rsidR="00F445CD" w:rsidRPr="00F445CD" w:rsidRDefault="00F445CD" w:rsidP="00613688">
      <w:pPr>
        <w:tabs>
          <w:tab w:val="clear" w:pos="1247"/>
          <w:tab w:val="clear" w:pos="1814"/>
          <w:tab w:val="clear" w:pos="2381"/>
          <w:tab w:val="clear" w:pos="2948"/>
          <w:tab w:val="clear" w:pos="3515"/>
          <w:tab w:val="left" w:pos="624"/>
        </w:tabs>
        <w:spacing w:after="120"/>
        <w:ind w:left="1260" w:firstLine="540"/>
        <w:jc w:val="both"/>
        <w:rPr>
          <w:bCs/>
          <w:sz w:val="24"/>
          <w:szCs w:val="24"/>
          <w:lang w:val="en-GB" w:eastAsia="zh-CN"/>
        </w:rPr>
      </w:pPr>
      <w:r w:rsidRPr="00613688">
        <w:rPr>
          <w:rFonts w:ascii="KaiTi" w:eastAsia="KaiTi" w:hAnsi="KaiTi" w:hint="eastAsia"/>
          <w:sz w:val="24"/>
          <w:szCs w:val="24"/>
          <w:lang w:val="zh-CN" w:eastAsia="zh-CN"/>
        </w:rPr>
        <w:t>回顾</w:t>
      </w:r>
      <w:r w:rsidRPr="00F445CD">
        <w:rPr>
          <w:rFonts w:hint="eastAsia"/>
          <w:sz w:val="24"/>
          <w:szCs w:val="24"/>
          <w:lang w:val="zh-CN" w:eastAsia="zh-CN"/>
        </w:rPr>
        <w:t>联大</w:t>
      </w:r>
      <w:r w:rsidRPr="00F445CD">
        <w:rPr>
          <w:rFonts w:hint="eastAsia"/>
          <w:sz w:val="24"/>
          <w:szCs w:val="24"/>
          <w:lang w:val="zh-CN" w:eastAsia="zh-CN"/>
        </w:rPr>
        <w:t>1972</w:t>
      </w:r>
      <w:r w:rsidRPr="00F445CD">
        <w:rPr>
          <w:rFonts w:hint="eastAsia"/>
          <w:sz w:val="24"/>
          <w:szCs w:val="24"/>
          <w:lang w:val="zh-CN" w:eastAsia="zh-CN"/>
        </w:rPr>
        <w:t>年</w:t>
      </w:r>
      <w:r w:rsidRPr="00F445CD">
        <w:rPr>
          <w:rFonts w:hint="eastAsia"/>
          <w:sz w:val="24"/>
          <w:szCs w:val="24"/>
          <w:lang w:val="zh-CN" w:eastAsia="zh-CN"/>
        </w:rPr>
        <w:t>12</w:t>
      </w:r>
      <w:r w:rsidRPr="00F445CD">
        <w:rPr>
          <w:rFonts w:hint="eastAsia"/>
          <w:sz w:val="24"/>
          <w:szCs w:val="24"/>
          <w:lang w:val="zh-CN" w:eastAsia="zh-CN"/>
        </w:rPr>
        <w:t>月</w:t>
      </w:r>
      <w:r w:rsidRPr="00F445CD">
        <w:rPr>
          <w:rFonts w:hint="eastAsia"/>
          <w:sz w:val="24"/>
          <w:szCs w:val="24"/>
          <w:lang w:val="zh-CN" w:eastAsia="zh-CN"/>
        </w:rPr>
        <w:t>15</w:t>
      </w:r>
      <w:r w:rsidRPr="00F445CD">
        <w:rPr>
          <w:rFonts w:hint="eastAsia"/>
          <w:sz w:val="24"/>
          <w:szCs w:val="24"/>
          <w:lang w:val="zh-CN" w:eastAsia="zh-CN"/>
        </w:rPr>
        <w:t>日第</w:t>
      </w:r>
      <w:r w:rsidRPr="00F445CD">
        <w:rPr>
          <w:rFonts w:hint="eastAsia"/>
          <w:sz w:val="24"/>
          <w:szCs w:val="24"/>
          <w:lang w:val="zh-CN" w:eastAsia="zh-CN"/>
        </w:rPr>
        <w:t xml:space="preserve"> 2997 (XXVII) </w:t>
      </w:r>
      <w:r w:rsidRPr="00F445CD">
        <w:rPr>
          <w:rFonts w:hint="eastAsia"/>
          <w:sz w:val="24"/>
          <w:szCs w:val="24"/>
          <w:lang w:val="zh-CN" w:eastAsia="zh-CN"/>
        </w:rPr>
        <w:t>号、</w:t>
      </w:r>
      <w:r w:rsidRPr="00F445CD">
        <w:rPr>
          <w:rFonts w:hint="eastAsia"/>
          <w:sz w:val="24"/>
          <w:szCs w:val="24"/>
          <w:lang w:val="zh-CN" w:eastAsia="zh-CN"/>
        </w:rPr>
        <w:t>1987</w:t>
      </w:r>
      <w:r w:rsidRPr="00F445CD">
        <w:rPr>
          <w:rFonts w:hint="eastAsia"/>
          <w:sz w:val="24"/>
          <w:szCs w:val="24"/>
          <w:lang w:val="zh-CN" w:eastAsia="zh-CN"/>
        </w:rPr>
        <w:t>年</w:t>
      </w:r>
      <w:r w:rsidRPr="00F445CD">
        <w:rPr>
          <w:rFonts w:hint="eastAsia"/>
          <w:sz w:val="24"/>
          <w:szCs w:val="24"/>
          <w:lang w:val="zh-CN" w:eastAsia="zh-CN"/>
        </w:rPr>
        <w:t>12</w:t>
      </w:r>
      <w:r w:rsidRPr="00F445CD">
        <w:rPr>
          <w:rFonts w:hint="eastAsia"/>
          <w:sz w:val="24"/>
          <w:szCs w:val="24"/>
          <w:lang w:val="zh-CN" w:eastAsia="zh-CN"/>
        </w:rPr>
        <w:t>月</w:t>
      </w:r>
      <w:r w:rsidRPr="00F445CD">
        <w:rPr>
          <w:rFonts w:hint="eastAsia"/>
          <w:sz w:val="24"/>
          <w:szCs w:val="24"/>
          <w:lang w:val="zh-CN" w:eastAsia="zh-CN"/>
        </w:rPr>
        <w:t>11</w:t>
      </w:r>
      <w:r w:rsidRPr="00F445CD">
        <w:rPr>
          <w:rFonts w:hint="eastAsia"/>
          <w:sz w:val="24"/>
          <w:szCs w:val="24"/>
          <w:lang w:val="zh-CN" w:eastAsia="zh-CN"/>
        </w:rPr>
        <w:t>日第</w:t>
      </w:r>
      <w:r w:rsidRPr="00F445CD">
        <w:rPr>
          <w:rFonts w:hint="eastAsia"/>
          <w:sz w:val="24"/>
          <w:szCs w:val="24"/>
          <w:lang w:val="zh-CN" w:eastAsia="zh-CN"/>
        </w:rPr>
        <w:t>42/185</w:t>
      </w:r>
      <w:r w:rsidRPr="00F445CD">
        <w:rPr>
          <w:rFonts w:hint="eastAsia"/>
          <w:sz w:val="24"/>
          <w:szCs w:val="24"/>
          <w:lang w:val="zh-CN" w:eastAsia="zh-CN"/>
        </w:rPr>
        <w:t>号、</w:t>
      </w:r>
      <w:r w:rsidRPr="00F445CD">
        <w:rPr>
          <w:rFonts w:hint="eastAsia"/>
          <w:sz w:val="24"/>
          <w:szCs w:val="24"/>
          <w:lang w:val="zh-CN" w:eastAsia="zh-CN"/>
        </w:rPr>
        <w:t>2012</w:t>
      </w:r>
      <w:r w:rsidRPr="00F445CD">
        <w:rPr>
          <w:rFonts w:hint="eastAsia"/>
          <w:sz w:val="24"/>
          <w:szCs w:val="24"/>
          <w:lang w:val="zh-CN" w:eastAsia="zh-CN"/>
        </w:rPr>
        <w:t>年</w:t>
      </w:r>
      <w:r w:rsidRPr="00F445CD">
        <w:rPr>
          <w:rFonts w:hint="eastAsia"/>
          <w:sz w:val="24"/>
          <w:szCs w:val="24"/>
          <w:lang w:val="zh-CN" w:eastAsia="zh-CN"/>
        </w:rPr>
        <w:t>12</w:t>
      </w:r>
      <w:r w:rsidRPr="00F445CD">
        <w:rPr>
          <w:rFonts w:hint="eastAsia"/>
          <w:sz w:val="24"/>
          <w:szCs w:val="24"/>
          <w:lang w:val="zh-CN" w:eastAsia="zh-CN"/>
        </w:rPr>
        <w:t>月</w:t>
      </w:r>
      <w:r w:rsidRPr="00F445CD">
        <w:rPr>
          <w:rFonts w:hint="eastAsia"/>
          <w:sz w:val="24"/>
          <w:szCs w:val="24"/>
          <w:lang w:val="zh-CN" w:eastAsia="zh-CN"/>
        </w:rPr>
        <w:t>21</w:t>
      </w:r>
      <w:r w:rsidRPr="00F445CD">
        <w:rPr>
          <w:rFonts w:hint="eastAsia"/>
          <w:sz w:val="24"/>
          <w:szCs w:val="24"/>
          <w:lang w:val="zh-CN" w:eastAsia="zh-CN"/>
        </w:rPr>
        <w:t>日第</w:t>
      </w:r>
      <w:r w:rsidRPr="00F445CD">
        <w:rPr>
          <w:rFonts w:hint="eastAsia"/>
          <w:sz w:val="24"/>
          <w:szCs w:val="24"/>
          <w:lang w:val="zh-CN" w:eastAsia="zh-CN"/>
        </w:rPr>
        <w:t xml:space="preserve"> 67/213</w:t>
      </w:r>
      <w:r w:rsidRPr="00F445CD">
        <w:rPr>
          <w:rFonts w:hint="eastAsia"/>
          <w:sz w:val="24"/>
          <w:szCs w:val="24"/>
          <w:lang w:val="zh-CN" w:eastAsia="zh-CN"/>
        </w:rPr>
        <w:t>号和</w:t>
      </w:r>
      <w:r w:rsidRPr="00F445CD">
        <w:rPr>
          <w:rFonts w:hint="eastAsia"/>
          <w:sz w:val="24"/>
          <w:szCs w:val="24"/>
          <w:lang w:val="zh-CN" w:eastAsia="zh-CN"/>
        </w:rPr>
        <w:t>2013</w:t>
      </w:r>
      <w:r w:rsidRPr="00F445CD">
        <w:rPr>
          <w:rFonts w:hint="eastAsia"/>
          <w:sz w:val="24"/>
          <w:szCs w:val="24"/>
          <w:lang w:val="zh-CN" w:eastAsia="zh-CN"/>
        </w:rPr>
        <w:t>年</w:t>
      </w:r>
      <w:r w:rsidRPr="00F445CD">
        <w:rPr>
          <w:rFonts w:hint="eastAsia"/>
          <w:sz w:val="24"/>
          <w:szCs w:val="24"/>
          <w:lang w:val="zh-CN" w:eastAsia="zh-CN"/>
        </w:rPr>
        <w:t>3</w:t>
      </w:r>
      <w:r w:rsidRPr="00F445CD">
        <w:rPr>
          <w:rFonts w:hint="eastAsia"/>
          <w:sz w:val="24"/>
          <w:szCs w:val="24"/>
          <w:lang w:val="zh-CN" w:eastAsia="zh-CN"/>
        </w:rPr>
        <w:t>月</w:t>
      </w:r>
      <w:r w:rsidRPr="00F445CD">
        <w:rPr>
          <w:rFonts w:hint="eastAsia"/>
          <w:sz w:val="24"/>
          <w:szCs w:val="24"/>
          <w:lang w:val="zh-CN" w:eastAsia="zh-CN"/>
        </w:rPr>
        <w:t>13</w:t>
      </w:r>
      <w:r w:rsidRPr="00F445CD">
        <w:rPr>
          <w:rFonts w:hint="eastAsia"/>
          <w:sz w:val="24"/>
          <w:szCs w:val="24"/>
          <w:lang w:val="zh-CN" w:eastAsia="zh-CN"/>
        </w:rPr>
        <w:t>日第</w:t>
      </w:r>
      <w:r w:rsidRPr="00F445CD">
        <w:rPr>
          <w:rFonts w:hint="eastAsia"/>
          <w:sz w:val="24"/>
          <w:szCs w:val="24"/>
          <w:lang w:val="zh-CN" w:eastAsia="zh-CN"/>
        </w:rPr>
        <w:t xml:space="preserve"> 67/251 </w:t>
      </w:r>
      <w:r w:rsidRPr="00F445CD">
        <w:rPr>
          <w:rFonts w:hint="eastAsia"/>
          <w:sz w:val="24"/>
          <w:szCs w:val="24"/>
          <w:lang w:val="zh-CN" w:eastAsia="zh-CN"/>
        </w:rPr>
        <w:t>号决议以及理事会</w:t>
      </w:r>
      <w:r w:rsidRPr="00F445CD">
        <w:rPr>
          <w:rFonts w:hint="eastAsia"/>
          <w:sz w:val="24"/>
          <w:szCs w:val="24"/>
          <w:lang w:val="zh-CN" w:eastAsia="zh-CN"/>
        </w:rPr>
        <w:t>2013</w:t>
      </w:r>
      <w:r w:rsidRPr="00F445CD">
        <w:rPr>
          <w:rFonts w:hint="eastAsia"/>
          <w:sz w:val="24"/>
          <w:szCs w:val="24"/>
          <w:lang w:val="zh-CN" w:eastAsia="zh-CN"/>
        </w:rPr>
        <w:t>年</w:t>
      </w:r>
      <w:r w:rsidRPr="00F445CD">
        <w:rPr>
          <w:rFonts w:hint="eastAsia"/>
          <w:sz w:val="24"/>
          <w:szCs w:val="24"/>
          <w:lang w:val="zh-CN" w:eastAsia="zh-CN"/>
        </w:rPr>
        <w:t>2</w:t>
      </w:r>
      <w:r w:rsidRPr="00F445CD">
        <w:rPr>
          <w:rFonts w:hint="eastAsia"/>
          <w:sz w:val="24"/>
          <w:szCs w:val="24"/>
          <w:lang w:val="zh-CN" w:eastAsia="zh-CN"/>
        </w:rPr>
        <w:t>月</w:t>
      </w:r>
      <w:r w:rsidRPr="00F445CD">
        <w:rPr>
          <w:rFonts w:hint="eastAsia"/>
          <w:sz w:val="24"/>
          <w:szCs w:val="24"/>
          <w:lang w:val="zh-CN" w:eastAsia="zh-CN"/>
        </w:rPr>
        <w:t>22</w:t>
      </w:r>
      <w:r w:rsidRPr="00F445CD">
        <w:rPr>
          <w:rFonts w:hint="eastAsia"/>
          <w:sz w:val="24"/>
          <w:szCs w:val="24"/>
          <w:lang w:val="zh-CN" w:eastAsia="zh-CN"/>
        </w:rPr>
        <w:t>日第</w:t>
      </w:r>
      <w:r w:rsidRPr="00F445CD">
        <w:rPr>
          <w:rFonts w:hint="eastAsia"/>
          <w:sz w:val="24"/>
          <w:szCs w:val="24"/>
          <w:lang w:val="zh-CN" w:eastAsia="zh-CN"/>
        </w:rPr>
        <w:t>27/2</w:t>
      </w:r>
      <w:r w:rsidRPr="00F445CD">
        <w:rPr>
          <w:rFonts w:hint="eastAsia"/>
          <w:sz w:val="24"/>
          <w:szCs w:val="24"/>
          <w:lang w:val="zh-CN" w:eastAsia="zh-CN"/>
        </w:rPr>
        <w:t>号决定，</w:t>
      </w:r>
      <w:r w:rsidRPr="00F445CD">
        <w:rPr>
          <w:rFonts w:hint="eastAsia"/>
          <w:sz w:val="24"/>
          <w:szCs w:val="24"/>
          <w:lang w:val="zh-CN" w:eastAsia="zh-CN"/>
        </w:rPr>
        <w:t xml:space="preserve"> </w:t>
      </w:r>
    </w:p>
    <w:p w:rsidR="00F445CD" w:rsidRPr="00F445CD" w:rsidRDefault="00F445CD" w:rsidP="00613688">
      <w:pPr>
        <w:tabs>
          <w:tab w:val="clear" w:pos="1247"/>
          <w:tab w:val="clear" w:pos="1814"/>
          <w:tab w:val="clear" w:pos="2381"/>
          <w:tab w:val="clear" w:pos="2948"/>
          <w:tab w:val="clear" w:pos="3515"/>
        </w:tabs>
        <w:spacing w:after="120"/>
        <w:ind w:left="1871"/>
        <w:jc w:val="both"/>
        <w:rPr>
          <w:sz w:val="24"/>
          <w:szCs w:val="24"/>
          <w:lang w:val="en-GB" w:eastAsia="zh-CN"/>
        </w:rPr>
      </w:pPr>
      <w:r w:rsidRPr="00F445CD">
        <w:rPr>
          <w:rFonts w:eastAsia="楷体"/>
          <w:sz w:val="24"/>
          <w:szCs w:val="24"/>
          <w:lang w:val="zh-CN" w:eastAsia="zh-CN"/>
        </w:rPr>
        <w:t>1.</w:t>
      </w:r>
      <w:r>
        <w:rPr>
          <w:rFonts w:ascii="楷体" w:eastAsia="楷体" w:hAnsi="楷体" w:hint="eastAsia"/>
          <w:sz w:val="24"/>
          <w:szCs w:val="24"/>
          <w:lang w:val="zh-CN" w:eastAsia="zh-CN"/>
        </w:rPr>
        <w:t xml:space="preserve"> </w:t>
      </w:r>
      <w:r w:rsidRPr="00613688">
        <w:rPr>
          <w:rFonts w:ascii="KaiTi" w:eastAsia="KaiTi" w:hAnsi="KaiTi" w:hint="eastAsia"/>
          <w:sz w:val="24"/>
          <w:szCs w:val="24"/>
          <w:lang w:val="zh-CN" w:eastAsia="zh-CN"/>
        </w:rPr>
        <w:t>决定</w:t>
      </w:r>
      <w:r w:rsidR="007D22F3" w:rsidRPr="00F445CD">
        <w:rPr>
          <w:rFonts w:hint="eastAsia"/>
          <w:sz w:val="24"/>
          <w:szCs w:val="24"/>
          <w:lang w:val="zh-CN" w:eastAsia="zh-CN"/>
        </w:rPr>
        <w:t>从</w:t>
      </w:r>
      <w:r w:rsidR="007D22F3" w:rsidRPr="00F445CD">
        <w:rPr>
          <w:rFonts w:hint="eastAsia"/>
          <w:sz w:val="24"/>
          <w:szCs w:val="24"/>
          <w:lang w:val="zh-CN" w:eastAsia="zh-CN"/>
        </w:rPr>
        <w:t>2017</w:t>
      </w:r>
      <w:r w:rsidR="007D22F3" w:rsidRPr="00F445CD">
        <w:rPr>
          <w:rFonts w:hint="eastAsia"/>
          <w:sz w:val="24"/>
          <w:szCs w:val="24"/>
          <w:lang w:val="zh-CN" w:eastAsia="zh-CN"/>
        </w:rPr>
        <w:t>第三届会议开始</w:t>
      </w:r>
      <w:r w:rsidR="007D22F3">
        <w:rPr>
          <w:rFonts w:hint="eastAsia"/>
          <w:sz w:val="24"/>
          <w:szCs w:val="24"/>
          <w:lang w:val="zh-CN" w:eastAsia="zh-CN"/>
        </w:rPr>
        <w:t>在奇数年举行常会</w:t>
      </w:r>
      <w:r w:rsidRPr="00F445CD">
        <w:rPr>
          <w:rFonts w:hint="eastAsia"/>
          <w:sz w:val="24"/>
          <w:szCs w:val="24"/>
          <w:lang w:val="zh-CN" w:eastAsia="zh-CN"/>
        </w:rPr>
        <w:t>；</w:t>
      </w:r>
    </w:p>
    <w:p w:rsidR="00F445CD" w:rsidRPr="00F445CD" w:rsidRDefault="00F445CD" w:rsidP="00613688">
      <w:pPr>
        <w:tabs>
          <w:tab w:val="clear" w:pos="1247"/>
          <w:tab w:val="clear" w:pos="1814"/>
          <w:tab w:val="clear" w:pos="2381"/>
          <w:tab w:val="clear" w:pos="2948"/>
          <w:tab w:val="clear" w:pos="3515"/>
        </w:tabs>
        <w:spacing w:after="120"/>
        <w:ind w:left="1260" w:firstLine="611"/>
        <w:jc w:val="both"/>
        <w:rPr>
          <w:rFonts w:eastAsia="MS Mincho"/>
          <w:bCs/>
          <w:sz w:val="24"/>
          <w:szCs w:val="24"/>
          <w:lang w:val="en-GB" w:eastAsia="zh-CN"/>
        </w:rPr>
      </w:pPr>
      <w:r w:rsidRPr="00F445CD">
        <w:rPr>
          <w:rFonts w:eastAsia="楷体"/>
          <w:sz w:val="24"/>
          <w:szCs w:val="24"/>
          <w:lang w:val="zh-CN" w:eastAsia="zh-CN"/>
        </w:rPr>
        <w:t>2.</w:t>
      </w:r>
      <w:r>
        <w:rPr>
          <w:rFonts w:ascii="楷体" w:eastAsia="楷体" w:hAnsi="楷体" w:hint="eastAsia"/>
          <w:sz w:val="24"/>
          <w:szCs w:val="24"/>
          <w:lang w:val="zh-CN" w:eastAsia="zh-CN"/>
        </w:rPr>
        <w:t xml:space="preserve"> </w:t>
      </w:r>
      <w:r w:rsidRPr="00613688">
        <w:rPr>
          <w:rFonts w:ascii="KaiTi" w:eastAsia="KaiTi" w:hAnsi="KaiTi" w:hint="eastAsia"/>
          <w:sz w:val="24"/>
          <w:szCs w:val="24"/>
          <w:lang w:val="zh-CN" w:eastAsia="zh-CN"/>
        </w:rPr>
        <w:t>又决定</w:t>
      </w:r>
      <w:r>
        <w:rPr>
          <w:rFonts w:hint="eastAsia"/>
          <w:sz w:val="24"/>
          <w:szCs w:val="24"/>
          <w:lang w:val="zh-CN" w:eastAsia="zh-CN"/>
        </w:rPr>
        <w:t>上述</w:t>
      </w:r>
      <w:r w:rsidRPr="00F445CD">
        <w:rPr>
          <w:rFonts w:hint="eastAsia"/>
          <w:sz w:val="24"/>
          <w:szCs w:val="24"/>
          <w:lang w:val="zh-CN" w:eastAsia="zh-CN"/>
        </w:rPr>
        <w:t>周期也应适用于根据理事会第</w:t>
      </w:r>
      <w:r w:rsidRPr="00F445CD">
        <w:rPr>
          <w:rFonts w:hint="eastAsia"/>
          <w:sz w:val="24"/>
          <w:szCs w:val="24"/>
          <w:lang w:val="zh-CN" w:eastAsia="zh-CN"/>
        </w:rPr>
        <w:t xml:space="preserve"> 27/2 </w:t>
      </w:r>
      <w:r w:rsidRPr="00F445CD">
        <w:rPr>
          <w:rFonts w:hint="eastAsia"/>
          <w:sz w:val="24"/>
          <w:szCs w:val="24"/>
          <w:lang w:val="zh-CN" w:eastAsia="zh-CN"/>
        </w:rPr>
        <w:t>号决定举行的常驻代表委员会不限成员名额会议；</w:t>
      </w:r>
    </w:p>
    <w:p w:rsidR="00F445CD" w:rsidRPr="00F445CD" w:rsidRDefault="00C77757" w:rsidP="00613688">
      <w:pPr>
        <w:tabs>
          <w:tab w:val="clear" w:pos="1247"/>
          <w:tab w:val="clear" w:pos="1814"/>
          <w:tab w:val="clear" w:pos="2381"/>
          <w:tab w:val="clear" w:pos="2948"/>
          <w:tab w:val="clear" w:pos="3515"/>
        </w:tabs>
        <w:spacing w:after="120"/>
        <w:ind w:left="1871"/>
        <w:jc w:val="both"/>
        <w:rPr>
          <w:sz w:val="24"/>
          <w:szCs w:val="24"/>
          <w:lang w:val="en-GB" w:eastAsia="zh-CN"/>
        </w:rPr>
      </w:pPr>
      <w:r w:rsidRPr="00C77757">
        <w:rPr>
          <w:rFonts w:eastAsia="楷体"/>
          <w:sz w:val="24"/>
          <w:szCs w:val="24"/>
          <w:lang w:val="zh-CN" w:eastAsia="zh-CN"/>
        </w:rPr>
        <w:t>3.</w:t>
      </w:r>
      <w:r w:rsidRPr="00737799">
        <w:rPr>
          <w:rFonts w:ascii="KaiTi" w:eastAsia="KaiTi" w:hAnsi="KaiTi" w:hint="eastAsia"/>
          <w:sz w:val="24"/>
          <w:szCs w:val="24"/>
          <w:lang w:val="zh-CN" w:eastAsia="zh-CN"/>
        </w:rPr>
        <w:t xml:space="preserve"> </w:t>
      </w:r>
      <w:r w:rsidR="00F445CD" w:rsidRPr="00613688">
        <w:rPr>
          <w:rFonts w:ascii="KaiTi" w:eastAsia="KaiTi" w:hAnsi="KaiTi" w:hint="eastAsia"/>
          <w:sz w:val="24"/>
          <w:szCs w:val="24"/>
          <w:lang w:val="zh-CN" w:eastAsia="zh-CN"/>
        </w:rPr>
        <w:t>还决定</w:t>
      </w:r>
      <w:r w:rsidR="00F445CD" w:rsidRPr="00F445CD">
        <w:rPr>
          <w:rFonts w:hint="eastAsia"/>
          <w:sz w:val="24"/>
          <w:szCs w:val="24"/>
          <w:lang w:val="zh-CN" w:eastAsia="zh-CN"/>
        </w:rPr>
        <w:t>，作为例外情况：</w:t>
      </w:r>
      <w:r w:rsidR="00F445CD" w:rsidRPr="00F445CD">
        <w:rPr>
          <w:rFonts w:hint="eastAsia"/>
          <w:sz w:val="24"/>
          <w:szCs w:val="24"/>
          <w:lang w:val="zh-CN" w:eastAsia="zh-CN"/>
        </w:rPr>
        <w:t xml:space="preserve"> </w:t>
      </w:r>
    </w:p>
    <w:p w:rsidR="00F445CD" w:rsidRPr="00F445CD" w:rsidRDefault="00F445CD" w:rsidP="00613688">
      <w:pPr>
        <w:numPr>
          <w:ilvl w:val="0"/>
          <w:numId w:val="50"/>
        </w:numPr>
        <w:tabs>
          <w:tab w:val="left" w:pos="624"/>
        </w:tabs>
        <w:snapToGrid w:val="0"/>
        <w:spacing w:after="120" w:line="280" w:lineRule="exact"/>
        <w:ind w:left="1247" w:firstLine="624"/>
        <w:jc w:val="both"/>
        <w:rPr>
          <w:rFonts w:eastAsia="MS Mincho"/>
          <w:bCs/>
          <w:sz w:val="24"/>
          <w:szCs w:val="24"/>
          <w:lang w:eastAsia="zh-CN"/>
        </w:rPr>
      </w:pPr>
      <w:r w:rsidRPr="00F445CD">
        <w:rPr>
          <w:rFonts w:hint="eastAsia"/>
          <w:sz w:val="24"/>
          <w:szCs w:val="24"/>
          <w:lang w:val="zh-CN" w:eastAsia="zh-CN"/>
        </w:rPr>
        <w:t>环境大会第三届会议应为期</w:t>
      </w:r>
      <w:r>
        <w:rPr>
          <w:rFonts w:hint="eastAsia"/>
          <w:sz w:val="24"/>
          <w:szCs w:val="24"/>
          <w:lang w:val="zh-CN" w:eastAsia="zh-CN"/>
        </w:rPr>
        <w:t>3</w:t>
      </w:r>
      <w:r w:rsidRPr="00F445CD">
        <w:rPr>
          <w:rFonts w:hint="eastAsia"/>
          <w:sz w:val="24"/>
          <w:szCs w:val="24"/>
          <w:lang w:val="zh-CN" w:eastAsia="zh-CN"/>
        </w:rPr>
        <w:t>天，但不妨碍理事会第</w:t>
      </w:r>
      <w:r w:rsidRPr="00F445CD">
        <w:rPr>
          <w:rFonts w:hint="eastAsia"/>
          <w:sz w:val="24"/>
          <w:szCs w:val="24"/>
          <w:lang w:val="zh-CN" w:eastAsia="zh-CN"/>
        </w:rPr>
        <w:t xml:space="preserve"> 27/2 </w:t>
      </w:r>
      <w:r w:rsidRPr="00F445CD">
        <w:rPr>
          <w:rFonts w:hint="eastAsia"/>
          <w:sz w:val="24"/>
          <w:szCs w:val="24"/>
          <w:lang w:val="zh-CN" w:eastAsia="zh-CN"/>
        </w:rPr>
        <w:t>号决定中规定的高级别会议的持续时间和职能；</w:t>
      </w:r>
    </w:p>
    <w:p w:rsidR="00F445CD" w:rsidRPr="00F445CD" w:rsidRDefault="00F445CD" w:rsidP="00613688">
      <w:pPr>
        <w:numPr>
          <w:ilvl w:val="0"/>
          <w:numId w:val="50"/>
        </w:numPr>
        <w:tabs>
          <w:tab w:val="left" w:pos="624"/>
        </w:tabs>
        <w:snapToGrid w:val="0"/>
        <w:spacing w:after="120" w:line="280" w:lineRule="exact"/>
        <w:ind w:left="1247" w:firstLine="624"/>
        <w:jc w:val="both"/>
        <w:rPr>
          <w:rFonts w:eastAsia="MS Mincho"/>
          <w:bCs/>
          <w:sz w:val="24"/>
          <w:szCs w:val="24"/>
          <w:lang w:eastAsia="zh-CN"/>
        </w:rPr>
      </w:pPr>
      <w:r w:rsidRPr="00F445CD">
        <w:rPr>
          <w:rFonts w:hint="eastAsia"/>
          <w:sz w:val="24"/>
          <w:szCs w:val="24"/>
          <w:lang w:val="zh-CN" w:eastAsia="zh-CN"/>
        </w:rPr>
        <w:t>常驻代表委员会不限成员名额会议第三届会议应为期</w:t>
      </w:r>
      <w:r>
        <w:rPr>
          <w:rFonts w:hint="eastAsia"/>
          <w:sz w:val="24"/>
          <w:szCs w:val="24"/>
          <w:lang w:val="zh-CN" w:eastAsia="zh-CN"/>
        </w:rPr>
        <w:t>3</w:t>
      </w:r>
      <w:r w:rsidRPr="00F445CD">
        <w:rPr>
          <w:rFonts w:hint="eastAsia"/>
          <w:sz w:val="24"/>
          <w:szCs w:val="24"/>
          <w:lang w:val="zh-CN" w:eastAsia="zh-CN"/>
        </w:rPr>
        <w:t>天，并与环境大会第三届会议衔接举行，以尽量减少财务费用；</w:t>
      </w:r>
    </w:p>
    <w:p w:rsidR="00F445CD" w:rsidRPr="00F445CD" w:rsidRDefault="00F445CD" w:rsidP="00613688">
      <w:pPr>
        <w:numPr>
          <w:ilvl w:val="0"/>
          <w:numId w:val="50"/>
        </w:numPr>
        <w:tabs>
          <w:tab w:val="left" w:pos="624"/>
        </w:tabs>
        <w:snapToGrid w:val="0"/>
        <w:spacing w:after="120" w:line="280" w:lineRule="exact"/>
        <w:ind w:left="1247" w:firstLine="624"/>
        <w:jc w:val="both"/>
        <w:rPr>
          <w:rFonts w:eastAsia="MS Mincho"/>
          <w:bCs/>
          <w:sz w:val="24"/>
          <w:szCs w:val="24"/>
          <w:lang w:eastAsia="zh-CN"/>
        </w:rPr>
      </w:pPr>
      <w:r w:rsidRPr="00F445CD">
        <w:rPr>
          <w:rFonts w:hint="eastAsia"/>
          <w:sz w:val="24"/>
          <w:szCs w:val="24"/>
          <w:lang w:val="zh-CN" w:eastAsia="zh-CN"/>
        </w:rPr>
        <w:t>常驻代表委员会小组委员会第四次会议应于</w:t>
      </w:r>
      <w:r>
        <w:rPr>
          <w:rFonts w:hint="eastAsia"/>
          <w:sz w:val="24"/>
          <w:szCs w:val="24"/>
          <w:lang w:val="zh-CN" w:eastAsia="zh-CN"/>
        </w:rPr>
        <w:t>2017</w:t>
      </w:r>
      <w:r>
        <w:rPr>
          <w:rFonts w:hint="eastAsia"/>
          <w:sz w:val="24"/>
          <w:szCs w:val="24"/>
          <w:lang w:val="zh-CN" w:eastAsia="zh-CN"/>
        </w:rPr>
        <w:t>年</w:t>
      </w:r>
      <w:r w:rsidRPr="00F445CD">
        <w:rPr>
          <w:rFonts w:hint="eastAsia"/>
          <w:sz w:val="24"/>
          <w:szCs w:val="24"/>
          <w:lang w:val="zh-CN" w:eastAsia="zh-CN"/>
        </w:rPr>
        <w:t>举行，常驻代表委员会应审议小组委员会的议程和组织模式；</w:t>
      </w:r>
      <w:r w:rsidRPr="00F445CD">
        <w:rPr>
          <w:rFonts w:hint="eastAsia"/>
          <w:sz w:val="24"/>
          <w:szCs w:val="24"/>
          <w:lang w:val="zh-CN" w:eastAsia="zh-CN"/>
        </w:rPr>
        <w:t xml:space="preserve"> </w:t>
      </w:r>
    </w:p>
    <w:p w:rsidR="00F445CD" w:rsidRDefault="00C77757" w:rsidP="00613688">
      <w:pPr>
        <w:tabs>
          <w:tab w:val="clear" w:pos="1247"/>
          <w:tab w:val="clear" w:pos="1814"/>
          <w:tab w:val="clear" w:pos="2381"/>
          <w:tab w:val="clear" w:pos="2948"/>
          <w:tab w:val="clear" w:pos="3515"/>
        </w:tabs>
        <w:spacing w:after="120"/>
        <w:ind w:left="1260" w:firstLine="611"/>
        <w:jc w:val="both"/>
        <w:rPr>
          <w:bCs/>
          <w:sz w:val="24"/>
          <w:szCs w:val="24"/>
          <w:lang w:eastAsia="zh-CN"/>
        </w:rPr>
      </w:pPr>
      <w:r w:rsidRPr="00C77757">
        <w:rPr>
          <w:rFonts w:eastAsia="楷体"/>
          <w:bCs/>
          <w:sz w:val="24"/>
          <w:szCs w:val="24"/>
          <w:lang w:eastAsia="zh-CN"/>
        </w:rPr>
        <w:t>4.</w:t>
      </w:r>
      <w:r>
        <w:rPr>
          <w:rFonts w:eastAsia="楷体" w:hint="eastAsia"/>
          <w:bCs/>
          <w:sz w:val="24"/>
          <w:szCs w:val="24"/>
          <w:lang w:eastAsia="zh-CN"/>
        </w:rPr>
        <w:t xml:space="preserve"> </w:t>
      </w:r>
      <w:r w:rsidR="00815C58" w:rsidRPr="00613688">
        <w:rPr>
          <w:rFonts w:ascii="KaiTi" w:eastAsia="KaiTi" w:hAnsi="KaiTi" w:hint="eastAsia"/>
          <w:bCs/>
          <w:sz w:val="24"/>
          <w:szCs w:val="24"/>
          <w:lang w:eastAsia="zh-CN"/>
        </w:rPr>
        <w:t>认识到</w:t>
      </w:r>
      <w:r w:rsidR="00815C58">
        <w:rPr>
          <w:rFonts w:hint="eastAsia"/>
          <w:bCs/>
          <w:sz w:val="24"/>
          <w:szCs w:val="24"/>
          <w:lang w:eastAsia="zh-CN"/>
        </w:rPr>
        <w:t>环境大会</w:t>
      </w:r>
      <w:r w:rsidR="00815C58">
        <w:rPr>
          <w:rFonts w:hint="eastAsia"/>
          <w:bCs/>
          <w:sz w:val="24"/>
          <w:szCs w:val="24"/>
          <w:lang w:eastAsia="zh-CN"/>
        </w:rPr>
        <w:t>2017</w:t>
      </w:r>
      <w:r w:rsidR="00815C58">
        <w:rPr>
          <w:rFonts w:hint="eastAsia"/>
          <w:bCs/>
          <w:sz w:val="24"/>
          <w:szCs w:val="24"/>
          <w:lang w:eastAsia="zh-CN"/>
        </w:rPr>
        <w:t>年届会和</w:t>
      </w:r>
      <w:r w:rsidR="00815C58" w:rsidRPr="00815C58">
        <w:rPr>
          <w:bCs/>
          <w:sz w:val="24"/>
          <w:szCs w:val="24"/>
          <w:lang w:eastAsia="zh-CN"/>
        </w:rPr>
        <w:t>常驻代表委员会</w:t>
      </w:r>
      <w:r w:rsidR="00815C58">
        <w:rPr>
          <w:rFonts w:hint="eastAsia"/>
          <w:bCs/>
          <w:sz w:val="24"/>
          <w:szCs w:val="24"/>
          <w:lang w:eastAsia="zh-CN"/>
        </w:rPr>
        <w:t>2017</w:t>
      </w:r>
      <w:r w:rsidR="00815C58">
        <w:rPr>
          <w:rFonts w:hint="eastAsia"/>
          <w:bCs/>
          <w:sz w:val="24"/>
          <w:szCs w:val="24"/>
          <w:lang w:eastAsia="zh-CN"/>
        </w:rPr>
        <w:t>年不限成员名额</w:t>
      </w:r>
      <w:r w:rsidR="00815C58" w:rsidRPr="00C77757">
        <w:rPr>
          <w:rFonts w:ascii="SimSun" w:hAnsi="SimSun" w:hint="eastAsia"/>
          <w:sz w:val="24"/>
          <w:szCs w:val="24"/>
          <w:lang w:val="zh-CN" w:eastAsia="zh-CN"/>
        </w:rPr>
        <w:t>会议</w:t>
      </w:r>
      <w:r w:rsidR="00815C58">
        <w:rPr>
          <w:rFonts w:hint="eastAsia"/>
          <w:bCs/>
          <w:sz w:val="24"/>
          <w:szCs w:val="24"/>
          <w:lang w:eastAsia="zh-CN"/>
        </w:rPr>
        <w:t>的费用未反映在联合国环境规划署</w:t>
      </w:r>
      <w:r w:rsidR="00815C58" w:rsidRPr="00815C58">
        <w:rPr>
          <w:bCs/>
          <w:sz w:val="24"/>
          <w:szCs w:val="24"/>
          <w:lang w:eastAsia="zh-CN"/>
        </w:rPr>
        <w:t xml:space="preserve">2016-2017 </w:t>
      </w:r>
      <w:r w:rsidR="00815C58" w:rsidRPr="00815C58">
        <w:rPr>
          <w:bCs/>
          <w:sz w:val="24"/>
          <w:szCs w:val="24"/>
          <w:lang w:eastAsia="zh-CN"/>
        </w:rPr>
        <w:t>年工作方案和预算</w:t>
      </w:r>
      <w:r w:rsidR="00815C58">
        <w:rPr>
          <w:rFonts w:hint="eastAsia"/>
          <w:bCs/>
          <w:sz w:val="24"/>
          <w:szCs w:val="24"/>
          <w:lang w:eastAsia="zh-CN"/>
        </w:rPr>
        <w:t>中，鼓励会员国和其他有条件的各方为召开以上会议提供资金；</w:t>
      </w:r>
    </w:p>
    <w:p w:rsidR="00FD5320" w:rsidRPr="00815C58" w:rsidRDefault="00C77757" w:rsidP="00613688">
      <w:pPr>
        <w:tabs>
          <w:tab w:val="clear" w:pos="1247"/>
          <w:tab w:val="clear" w:pos="1814"/>
          <w:tab w:val="clear" w:pos="2381"/>
          <w:tab w:val="clear" w:pos="2948"/>
          <w:tab w:val="clear" w:pos="3515"/>
        </w:tabs>
        <w:spacing w:after="120"/>
        <w:ind w:left="1260" w:firstLine="611"/>
        <w:jc w:val="both"/>
        <w:rPr>
          <w:bCs/>
          <w:sz w:val="24"/>
          <w:szCs w:val="24"/>
          <w:lang w:eastAsia="zh-CN"/>
        </w:rPr>
      </w:pPr>
      <w:r w:rsidRPr="00C77757">
        <w:rPr>
          <w:rFonts w:eastAsia="楷体"/>
          <w:bCs/>
          <w:sz w:val="24"/>
          <w:szCs w:val="24"/>
          <w:lang w:eastAsia="zh-CN"/>
        </w:rPr>
        <w:t>5.</w:t>
      </w:r>
      <w:r>
        <w:rPr>
          <w:rFonts w:ascii="楷体" w:eastAsia="楷体" w:hAnsi="楷体" w:hint="eastAsia"/>
          <w:bCs/>
          <w:sz w:val="24"/>
          <w:szCs w:val="24"/>
          <w:lang w:eastAsia="zh-CN"/>
        </w:rPr>
        <w:t xml:space="preserve"> </w:t>
      </w:r>
      <w:r w:rsidR="00FD5320" w:rsidRPr="00613688">
        <w:rPr>
          <w:rFonts w:ascii="KaiTi" w:eastAsia="KaiTi" w:hAnsi="KaiTi" w:hint="eastAsia"/>
          <w:bCs/>
          <w:sz w:val="24"/>
          <w:szCs w:val="24"/>
          <w:lang w:eastAsia="zh-CN"/>
        </w:rPr>
        <w:t>请</w:t>
      </w:r>
      <w:r w:rsidR="00FD5320">
        <w:rPr>
          <w:rFonts w:hint="eastAsia"/>
          <w:bCs/>
          <w:sz w:val="24"/>
          <w:szCs w:val="24"/>
          <w:lang w:eastAsia="zh-CN"/>
        </w:rPr>
        <w:t>执行主任</w:t>
      </w:r>
      <w:r w:rsidR="00FD5320" w:rsidRPr="00FD5320">
        <w:rPr>
          <w:bCs/>
          <w:sz w:val="24"/>
          <w:szCs w:val="24"/>
          <w:lang w:eastAsia="zh-CN"/>
        </w:rPr>
        <w:t>开展资源调动工作，并向常驻代表委员会报告</w:t>
      </w:r>
      <w:r w:rsidR="00FD5320">
        <w:rPr>
          <w:rFonts w:hint="eastAsia"/>
          <w:bCs/>
          <w:sz w:val="24"/>
          <w:szCs w:val="24"/>
          <w:lang w:eastAsia="zh-CN"/>
        </w:rPr>
        <w:t>资金缺口；</w:t>
      </w:r>
    </w:p>
    <w:p w:rsidR="00F445CD" w:rsidRPr="00C77757" w:rsidRDefault="00C77757" w:rsidP="00613688">
      <w:pPr>
        <w:tabs>
          <w:tab w:val="clear" w:pos="1247"/>
          <w:tab w:val="clear" w:pos="1814"/>
          <w:tab w:val="clear" w:pos="2381"/>
          <w:tab w:val="clear" w:pos="2948"/>
          <w:tab w:val="clear" w:pos="3515"/>
        </w:tabs>
        <w:spacing w:after="120"/>
        <w:ind w:left="1260" w:firstLine="611"/>
        <w:jc w:val="both"/>
        <w:rPr>
          <w:rFonts w:eastAsia="MS Mincho"/>
          <w:bCs/>
          <w:sz w:val="24"/>
          <w:szCs w:val="24"/>
          <w:lang w:val="en-GB" w:eastAsia="zh-CN"/>
        </w:rPr>
      </w:pPr>
      <w:r>
        <w:rPr>
          <w:rFonts w:eastAsia="楷体" w:hint="eastAsia"/>
          <w:sz w:val="24"/>
          <w:szCs w:val="24"/>
          <w:lang w:eastAsia="zh-CN"/>
        </w:rPr>
        <w:t xml:space="preserve">6. </w:t>
      </w:r>
      <w:r w:rsidR="00FD5320" w:rsidRPr="00613688">
        <w:rPr>
          <w:rFonts w:ascii="KaiTi" w:eastAsia="KaiTi" w:hAnsi="KaiTi" w:hint="eastAsia"/>
          <w:sz w:val="24"/>
          <w:szCs w:val="24"/>
          <w:lang w:val="zh-CN" w:eastAsia="zh-CN"/>
        </w:rPr>
        <w:t>又</w:t>
      </w:r>
      <w:r w:rsidR="00F445CD" w:rsidRPr="00613688">
        <w:rPr>
          <w:rFonts w:ascii="KaiTi" w:eastAsia="KaiTi" w:hAnsi="KaiTi" w:hint="eastAsia"/>
          <w:sz w:val="24"/>
          <w:szCs w:val="24"/>
          <w:lang w:val="zh-CN" w:eastAsia="zh-CN"/>
        </w:rPr>
        <w:t>请</w:t>
      </w:r>
      <w:r w:rsidR="00F445CD" w:rsidRPr="00C77757">
        <w:rPr>
          <w:rFonts w:ascii="SimSun" w:hAnsi="SimSun" w:hint="eastAsia"/>
          <w:sz w:val="24"/>
          <w:szCs w:val="24"/>
          <w:lang w:val="zh-CN" w:eastAsia="zh-CN"/>
        </w:rPr>
        <w:t>执行主任向环境大会第三届会议酌情介绍第二届会议通过的各项决议的最新执行情况，并</w:t>
      </w:r>
      <w:r w:rsidR="00F445CD" w:rsidRPr="00C77757">
        <w:rPr>
          <w:rFonts w:ascii="楷体" w:eastAsia="楷体" w:hAnsi="楷体" w:hint="eastAsia"/>
          <w:sz w:val="24"/>
          <w:szCs w:val="24"/>
          <w:lang w:val="zh-CN" w:eastAsia="zh-CN"/>
        </w:rPr>
        <w:t>决定</w:t>
      </w:r>
      <w:r w:rsidR="00F445CD" w:rsidRPr="00C77757">
        <w:rPr>
          <w:rFonts w:ascii="SimSun" w:hAnsi="SimSun" w:hint="eastAsia"/>
          <w:sz w:val="24"/>
          <w:szCs w:val="24"/>
          <w:lang w:val="zh-CN" w:eastAsia="zh-CN"/>
        </w:rPr>
        <w:t>将执行主任报告的正式审议工作推迟</w:t>
      </w:r>
      <w:r w:rsidR="007D22F3" w:rsidRPr="00C77757">
        <w:rPr>
          <w:rFonts w:ascii="SimSun" w:hAnsi="SimSun" w:hint="eastAsia"/>
          <w:sz w:val="24"/>
          <w:szCs w:val="24"/>
          <w:lang w:val="zh-CN" w:eastAsia="zh-CN"/>
        </w:rPr>
        <w:t>至</w:t>
      </w:r>
      <w:r w:rsidR="00F445CD" w:rsidRPr="00C77757">
        <w:rPr>
          <w:rFonts w:ascii="SimSun" w:hAnsi="SimSun" w:hint="eastAsia"/>
          <w:sz w:val="24"/>
          <w:szCs w:val="24"/>
          <w:lang w:val="zh-CN" w:eastAsia="zh-CN"/>
        </w:rPr>
        <w:t>环境大会第四届会议；</w:t>
      </w:r>
    </w:p>
    <w:p w:rsidR="00F445CD" w:rsidRPr="00FD5320" w:rsidRDefault="00C77757" w:rsidP="00613688">
      <w:pPr>
        <w:tabs>
          <w:tab w:val="clear" w:pos="1247"/>
          <w:tab w:val="clear" w:pos="1814"/>
          <w:tab w:val="clear" w:pos="2381"/>
          <w:tab w:val="clear" w:pos="2948"/>
          <w:tab w:val="clear" w:pos="3515"/>
          <w:tab w:val="left" w:pos="624"/>
        </w:tabs>
        <w:spacing w:after="120"/>
        <w:ind w:left="1890"/>
        <w:jc w:val="both"/>
        <w:rPr>
          <w:rFonts w:eastAsia="MS Mincho"/>
          <w:bCs/>
          <w:sz w:val="24"/>
          <w:szCs w:val="24"/>
          <w:lang w:val="en-GB" w:eastAsia="zh-CN"/>
        </w:rPr>
      </w:pPr>
      <w:r w:rsidRPr="00C77757">
        <w:rPr>
          <w:rFonts w:eastAsia="楷体"/>
          <w:sz w:val="24"/>
          <w:szCs w:val="24"/>
          <w:lang w:val="zh-CN" w:eastAsia="zh-CN"/>
        </w:rPr>
        <w:t>7.</w:t>
      </w:r>
      <w:r>
        <w:rPr>
          <w:rFonts w:eastAsia="楷体" w:hint="eastAsia"/>
          <w:sz w:val="24"/>
          <w:szCs w:val="24"/>
          <w:lang w:val="zh-CN" w:eastAsia="zh-CN"/>
        </w:rPr>
        <w:t xml:space="preserve"> </w:t>
      </w:r>
      <w:r w:rsidR="00F445CD" w:rsidRPr="00613688">
        <w:rPr>
          <w:rFonts w:ascii="KaiTi" w:eastAsia="KaiTi" w:hAnsi="KaiTi" w:hint="eastAsia"/>
          <w:sz w:val="24"/>
          <w:szCs w:val="24"/>
          <w:lang w:val="zh-CN" w:eastAsia="zh-CN"/>
        </w:rPr>
        <w:t>邀请</w:t>
      </w:r>
      <w:r w:rsidR="00F445CD" w:rsidRPr="00F445CD">
        <w:rPr>
          <w:rFonts w:hint="eastAsia"/>
          <w:sz w:val="24"/>
          <w:szCs w:val="24"/>
          <w:lang w:val="zh-CN" w:eastAsia="zh-CN"/>
        </w:rPr>
        <w:t>联大在第</w:t>
      </w:r>
      <w:r w:rsidR="00FD5320">
        <w:rPr>
          <w:rFonts w:hint="eastAsia"/>
          <w:sz w:val="24"/>
          <w:szCs w:val="24"/>
          <w:lang w:val="zh-CN" w:eastAsia="zh-CN"/>
        </w:rPr>
        <w:t>七十二届</w:t>
      </w:r>
      <w:r w:rsidR="00F445CD" w:rsidRPr="00F445CD">
        <w:rPr>
          <w:rFonts w:hint="eastAsia"/>
          <w:sz w:val="24"/>
          <w:szCs w:val="24"/>
          <w:lang w:val="zh-CN" w:eastAsia="zh-CN"/>
        </w:rPr>
        <w:t>会议上审议环境大会第三届会议</w:t>
      </w:r>
      <w:r w:rsidR="007D22F3">
        <w:rPr>
          <w:rFonts w:hint="eastAsia"/>
          <w:sz w:val="24"/>
          <w:szCs w:val="24"/>
          <w:lang w:val="zh-CN" w:eastAsia="zh-CN"/>
        </w:rPr>
        <w:t>的</w:t>
      </w:r>
      <w:r w:rsidR="00F445CD" w:rsidRPr="00F445CD">
        <w:rPr>
          <w:rFonts w:hint="eastAsia"/>
          <w:sz w:val="24"/>
          <w:szCs w:val="24"/>
          <w:lang w:val="zh-CN" w:eastAsia="zh-CN"/>
        </w:rPr>
        <w:t>报告；</w:t>
      </w:r>
      <w:r w:rsidR="00F445CD" w:rsidRPr="00FD5320">
        <w:rPr>
          <w:rFonts w:hint="eastAsia"/>
          <w:sz w:val="24"/>
          <w:szCs w:val="24"/>
          <w:lang w:val="zh-CN" w:eastAsia="zh-CN"/>
        </w:rPr>
        <w:t xml:space="preserve"> </w:t>
      </w:r>
    </w:p>
    <w:p w:rsidR="00A74123" w:rsidRPr="00FD5320" w:rsidRDefault="00C77757" w:rsidP="00613688">
      <w:pPr>
        <w:tabs>
          <w:tab w:val="clear" w:pos="1814"/>
          <w:tab w:val="left" w:pos="624"/>
        </w:tabs>
        <w:snapToGrid w:val="0"/>
        <w:spacing w:after="120" w:line="280" w:lineRule="exact"/>
        <w:ind w:left="1260" w:firstLine="611"/>
        <w:jc w:val="both"/>
        <w:rPr>
          <w:rFonts w:asciiTheme="majorBidi" w:eastAsiaTheme="minorEastAsia" w:hAnsiTheme="majorBidi" w:cstheme="majorBidi"/>
          <w:bCs/>
          <w:szCs w:val="32"/>
          <w:lang w:eastAsia="zh-CN"/>
        </w:rPr>
      </w:pPr>
      <w:r w:rsidRPr="00C77757">
        <w:rPr>
          <w:rFonts w:eastAsia="楷体"/>
          <w:sz w:val="24"/>
          <w:szCs w:val="24"/>
          <w:lang w:val="zh-CN" w:eastAsia="zh-CN"/>
        </w:rPr>
        <w:t>8.</w:t>
      </w:r>
      <w:r>
        <w:rPr>
          <w:rFonts w:eastAsia="楷体" w:hint="eastAsia"/>
          <w:sz w:val="24"/>
          <w:szCs w:val="24"/>
          <w:lang w:val="zh-CN" w:eastAsia="zh-CN"/>
        </w:rPr>
        <w:t xml:space="preserve"> </w:t>
      </w:r>
      <w:r w:rsidR="00F445CD" w:rsidRPr="00613688">
        <w:rPr>
          <w:rFonts w:ascii="KaiTi" w:eastAsia="KaiTi" w:hAnsi="KaiTi" w:hint="eastAsia"/>
          <w:sz w:val="24"/>
          <w:szCs w:val="24"/>
          <w:lang w:val="zh-CN" w:eastAsia="zh-CN"/>
        </w:rPr>
        <w:t>决定</w:t>
      </w:r>
      <w:r w:rsidR="00F445CD" w:rsidRPr="00FD5320">
        <w:rPr>
          <w:rFonts w:hint="eastAsia"/>
          <w:sz w:val="24"/>
          <w:szCs w:val="24"/>
          <w:lang w:val="zh-CN" w:eastAsia="zh-CN"/>
        </w:rPr>
        <w:t>在环境大会第三届会议上</w:t>
      </w:r>
      <w:r w:rsidR="00FD5320">
        <w:rPr>
          <w:rFonts w:hint="eastAsia"/>
          <w:sz w:val="24"/>
          <w:szCs w:val="24"/>
          <w:lang w:val="zh-CN" w:eastAsia="zh-CN"/>
        </w:rPr>
        <w:t>除其他事项外，</w:t>
      </w:r>
      <w:r w:rsidR="00F445CD" w:rsidRPr="00FD5320">
        <w:rPr>
          <w:rFonts w:hint="eastAsia"/>
          <w:sz w:val="24"/>
          <w:szCs w:val="24"/>
          <w:lang w:val="zh-CN" w:eastAsia="zh-CN"/>
        </w:rPr>
        <w:t>审议环境大会常会的组织模式，以改进环境署的预算编制工作，并更好地评估联合国为支持环境大会的会务服务所分配的</w:t>
      </w:r>
      <w:r w:rsidR="007D22F3">
        <w:rPr>
          <w:rFonts w:hint="eastAsia"/>
          <w:sz w:val="24"/>
          <w:szCs w:val="24"/>
          <w:lang w:val="zh-CN" w:eastAsia="zh-CN"/>
        </w:rPr>
        <w:t>资源</w:t>
      </w:r>
      <w:r w:rsidR="00F445CD" w:rsidRPr="00FD5320">
        <w:rPr>
          <w:rFonts w:hint="eastAsia"/>
          <w:sz w:val="24"/>
          <w:szCs w:val="24"/>
          <w:lang w:val="zh-CN" w:eastAsia="zh-CN"/>
        </w:rPr>
        <w:t>。</w:t>
      </w:r>
      <w:r w:rsidR="00A74123" w:rsidRPr="00FD5320">
        <w:rPr>
          <w:rFonts w:asciiTheme="majorBidi" w:eastAsiaTheme="minorEastAsia" w:hAnsiTheme="majorBidi" w:cstheme="majorBidi"/>
          <w:bCs/>
          <w:szCs w:val="32"/>
          <w:lang w:eastAsia="zh-CN"/>
        </w:rPr>
        <w:t xml:space="preserve"> </w:t>
      </w:r>
    </w:p>
    <w:p w:rsidR="00157A69" w:rsidRPr="00157A69" w:rsidRDefault="00A74123" w:rsidP="00613688">
      <w:pPr>
        <w:pStyle w:val="BBTitle"/>
        <w:spacing w:before="240" w:after="120"/>
        <w:ind w:right="-136"/>
        <w:jc w:val="both"/>
        <w:rPr>
          <w:sz w:val="32"/>
          <w:szCs w:val="32"/>
          <w:lang w:eastAsia="zh-CN"/>
        </w:rPr>
      </w:pPr>
      <w:r w:rsidRPr="002307ED">
        <w:rPr>
          <w:rFonts w:eastAsia="Batang"/>
          <w:lang w:eastAsia="zh-CN"/>
        </w:rPr>
        <w:t>2/23.</w:t>
      </w:r>
      <w:r w:rsidRPr="002307ED">
        <w:rPr>
          <w:rFonts w:eastAsia="Batang"/>
          <w:lang w:eastAsia="zh-CN"/>
        </w:rPr>
        <w:tab/>
      </w:r>
      <w:r w:rsidR="00157A69" w:rsidRPr="00157A69">
        <w:rPr>
          <w:rFonts w:ascii="SimHei" w:eastAsia="SimHei" w:hAnsi="SimHei" w:hint="eastAsia"/>
          <w:iCs/>
          <w:sz w:val="32"/>
          <w:szCs w:val="32"/>
          <w:lang w:val="fr-FR" w:eastAsia="zh-CN"/>
        </w:rPr>
        <w:t>管理信托基金和专项捐款</w:t>
      </w:r>
    </w:p>
    <w:p w:rsidR="00157A69" w:rsidRPr="00737799" w:rsidRDefault="00157A69" w:rsidP="00613688">
      <w:pPr>
        <w:keepNext/>
        <w:keepLines/>
        <w:tabs>
          <w:tab w:val="clear" w:pos="1814"/>
          <w:tab w:val="right" w:pos="851"/>
          <w:tab w:val="left" w:pos="1710"/>
          <w:tab w:val="left" w:pos="4082"/>
        </w:tabs>
        <w:suppressAutoHyphens/>
        <w:spacing w:after="120"/>
        <w:ind w:left="1710" w:right="284" w:hanging="1247"/>
        <w:jc w:val="both"/>
        <w:rPr>
          <w:rFonts w:ascii="KaiTi" w:eastAsia="KaiTi" w:hAnsi="KaiTi"/>
          <w:iCs/>
          <w:color w:val="000000"/>
          <w:sz w:val="24"/>
          <w:szCs w:val="24"/>
          <w:lang w:val="en-GB" w:eastAsia="zh-CN"/>
        </w:rPr>
      </w:pPr>
      <w:r w:rsidRPr="00157A69">
        <w:rPr>
          <w:rFonts w:eastAsia="SimHei"/>
          <w:b/>
          <w:sz w:val="24"/>
          <w:szCs w:val="24"/>
          <w:lang w:val="en-GB" w:eastAsia="zh-CN"/>
        </w:rPr>
        <w:tab/>
      </w:r>
      <w:r w:rsidRPr="00157A69">
        <w:rPr>
          <w:rFonts w:eastAsia="SimHei"/>
          <w:b/>
          <w:sz w:val="24"/>
          <w:szCs w:val="24"/>
          <w:lang w:val="en-GB" w:eastAsia="zh-CN"/>
        </w:rPr>
        <w:tab/>
        <w:t xml:space="preserve">       </w:t>
      </w:r>
      <w:r w:rsidRPr="00737799">
        <w:rPr>
          <w:rFonts w:ascii="KaiTi" w:eastAsia="KaiTi" w:hAnsi="KaiTi"/>
          <w:b/>
          <w:sz w:val="24"/>
          <w:szCs w:val="24"/>
          <w:lang w:val="en-GB" w:eastAsia="zh-CN"/>
        </w:rPr>
        <w:t xml:space="preserve"> </w:t>
      </w:r>
      <w:r w:rsidRPr="00613688">
        <w:rPr>
          <w:rFonts w:ascii="KaiTi" w:eastAsia="KaiTi" w:hAnsi="KaiTi" w:hint="eastAsia"/>
          <w:iCs/>
          <w:color w:val="000000"/>
          <w:sz w:val="24"/>
          <w:szCs w:val="24"/>
          <w:lang w:val="en-GB" w:eastAsia="zh-CN"/>
        </w:rPr>
        <w:t>联合国环境大会</w:t>
      </w:r>
      <w:r w:rsidRPr="00737799">
        <w:rPr>
          <w:rFonts w:ascii="KaiTi" w:eastAsia="KaiTi" w:hAnsi="KaiTi" w:hint="eastAsia"/>
          <w:iCs/>
          <w:color w:val="000000"/>
          <w:sz w:val="24"/>
          <w:szCs w:val="24"/>
          <w:lang w:val="en-GB" w:eastAsia="zh-CN"/>
        </w:rPr>
        <w:t>，</w:t>
      </w:r>
    </w:p>
    <w:p w:rsidR="00157A69" w:rsidRPr="00157A69" w:rsidRDefault="00157A69" w:rsidP="00613688">
      <w:pPr>
        <w:tabs>
          <w:tab w:val="clear" w:pos="1247"/>
          <w:tab w:val="clear" w:pos="1814"/>
          <w:tab w:val="clear" w:pos="2381"/>
          <w:tab w:val="clear" w:pos="2948"/>
          <w:tab w:val="clear" w:pos="3515"/>
          <w:tab w:val="left" w:pos="1710"/>
        </w:tabs>
        <w:autoSpaceDE w:val="0"/>
        <w:autoSpaceDN w:val="0"/>
        <w:adjustRightInd w:val="0"/>
        <w:spacing w:after="120"/>
        <w:ind w:left="1710"/>
        <w:contextualSpacing/>
        <w:jc w:val="both"/>
        <w:rPr>
          <w:rFonts w:ascii="SimSun" w:hAnsi="SimSun" w:cs="Arial Unicode MS"/>
          <w:color w:val="000000"/>
          <w:sz w:val="24"/>
          <w:szCs w:val="24"/>
          <w:bdr w:val="none" w:sz="0" w:space="0" w:color="auto" w:frame="1"/>
          <w:lang w:val="en-GB" w:eastAsia="zh-CN"/>
        </w:rPr>
      </w:pPr>
      <w:r w:rsidRPr="00613688">
        <w:rPr>
          <w:rFonts w:ascii="KaiTi" w:eastAsia="KaiTi" w:hAnsi="KaiTi" w:cs="Arial Unicode MS" w:hint="eastAsia"/>
          <w:iCs/>
          <w:color w:val="000000"/>
          <w:sz w:val="24"/>
          <w:szCs w:val="24"/>
          <w:bdr w:val="none" w:sz="0" w:space="0" w:color="auto" w:frame="1"/>
          <w:lang w:val="en-GB" w:eastAsia="zh-CN"/>
        </w:rPr>
        <w:t>审议了</w:t>
      </w:r>
      <w:r w:rsidRPr="00157A69">
        <w:rPr>
          <w:rFonts w:ascii="SimSun" w:hAnsi="SimSun" w:cs="Arial Unicode MS" w:hint="eastAsia"/>
          <w:color w:val="000000"/>
          <w:sz w:val="24"/>
          <w:szCs w:val="24"/>
          <w:bdr w:val="none" w:sz="0" w:space="0" w:color="auto" w:frame="1"/>
          <w:lang w:val="en-GB" w:eastAsia="zh-CN"/>
        </w:rPr>
        <w:t>执行主任关于管理信托基金和专项捐款的报告，</w:t>
      </w:r>
      <w:r w:rsidR="00737799">
        <w:rPr>
          <w:rStyle w:val="FootnoteReference"/>
          <w:rFonts w:cs="Arial Unicode MS"/>
          <w:bdr w:val="none" w:sz="0" w:space="0" w:color="auto" w:frame="1"/>
          <w:lang w:val="en-GB" w:eastAsia="zh-CN"/>
        </w:rPr>
        <w:footnoteReference w:id="28"/>
      </w:r>
    </w:p>
    <w:p w:rsidR="00157A69" w:rsidRPr="00157A69" w:rsidRDefault="00157A69" w:rsidP="00613688">
      <w:pPr>
        <w:tabs>
          <w:tab w:val="clear" w:pos="1247"/>
          <w:tab w:val="clear" w:pos="1814"/>
          <w:tab w:val="clear" w:pos="2381"/>
          <w:tab w:val="clear" w:pos="2948"/>
          <w:tab w:val="clear" w:pos="3515"/>
          <w:tab w:val="left" w:pos="720"/>
        </w:tabs>
        <w:spacing w:after="120"/>
        <w:ind w:left="1247" w:firstLine="643"/>
        <w:jc w:val="both"/>
        <w:rPr>
          <w:bCs/>
          <w:sz w:val="24"/>
          <w:szCs w:val="24"/>
          <w:highlight w:val="yellow"/>
          <w:lang w:val="en-GB" w:eastAsia="zh-CN"/>
        </w:rPr>
      </w:pPr>
      <w:r w:rsidRPr="00157A69">
        <w:rPr>
          <w:rFonts w:eastAsia="楷体"/>
          <w:color w:val="333333"/>
          <w:sz w:val="24"/>
          <w:szCs w:val="24"/>
          <w:shd w:val="clear" w:color="auto" w:fill="FFFFFF"/>
          <w:lang w:val="en-GB" w:eastAsia="zh-CN"/>
        </w:rPr>
        <w:t>1.</w:t>
      </w:r>
      <w:r w:rsidRPr="00157A69">
        <w:rPr>
          <w:rFonts w:ascii="楷体" w:eastAsia="楷体" w:hAnsi="楷体" w:cs="SimSun" w:hint="eastAsia"/>
          <w:color w:val="333333"/>
          <w:sz w:val="24"/>
          <w:szCs w:val="24"/>
          <w:shd w:val="clear" w:color="auto" w:fill="FFFFFF"/>
          <w:lang w:val="en-GB" w:eastAsia="zh-CN"/>
        </w:rPr>
        <w:t xml:space="preserve"> </w:t>
      </w:r>
      <w:r w:rsidR="00A35CF2">
        <w:rPr>
          <w:rFonts w:ascii="楷体" w:eastAsia="楷体" w:hAnsi="楷体" w:cs="SimSun" w:hint="eastAsia"/>
          <w:color w:val="333333"/>
          <w:sz w:val="24"/>
          <w:szCs w:val="24"/>
          <w:shd w:val="clear" w:color="auto" w:fill="FFFFFF"/>
          <w:lang w:val="en-GB" w:eastAsia="zh-CN"/>
        </w:rPr>
        <w:t xml:space="preserve"> </w:t>
      </w:r>
      <w:r w:rsidRPr="00613688">
        <w:rPr>
          <w:rFonts w:ascii="KaiTi" w:eastAsia="KaiTi" w:hAnsi="KaiTi" w:cs="SimSun" w:hint="eastAsia"/>
          <w:color w:val="333333"/>
          <w:sz w:val="24"/>
          <w:szCs w:val="24"/>
          <w:shd w:val="clear" w:color="auto" w:fill="FFFFFF"/>
          <w:lang w:val="en-GB" w:eastAsia="zh-CN"/>
        </w:rPr>
        <w:t>注意到</w:t>
      </w:r>
      <w:r w:rsidR="0016138F">
        <w:rPr>
          <w:rFonts w:ascii="SimSun" w:hAnsi="SimSun" w:cs="SimSun" w:hint="eastAsia"/>
          <w:color w:val="333333"/>
          <w:sz w:val="24"/>
          <w:szCs w:val="24"/>
          <w:shd w:val="clear" w:color="auto" w:fill="FFFFFF"/>
          <w:lang w:val="en-GB" w:eastAsia="zh-CN"/>
        </w:rPr>
        <w:t>根据</w:t>
      </w:r>
      <w:r w:rsidR="0016138F">
        <w:rPr>
          <w:rFonts w:ascii="SimSun" w:hAnsi="SimSun" w:cs="SimSun" w:hint="eastAsia"/>
          <w:bCs/>
          <w:color w:val="333333"/>
          <w:sz w:val="24"/>
          <w:szCs w:val="24"/>
          <w:shd w:val="clear" w:color="auto" w:fill="FFFFFF"/>
          <w:lang w:eastAsia="zh-CN"/>
        </w:rPr>
        <w:t>联合国财务条例和细则</w:t>
      </w:r>
      <w:r w:rsidRPr="00157A69">
        <w:rPr>
          <w:rFonts w:ascii="SimSun" w:hAnsi="SimSun" w:cs="SimSun" w:hint="eastAsia"/>
          <w:bCs/>
          <w:color w:val="333333"/>
          <w:sz w:val="24"/>
          <w:szCs w:val="24"/>
          <w:shd w:val="clear" w:color="auto" w:fill="FFFFFF"/>
          <w:lang w:eastAsia="zh-CN"/>
        </w:rPr>
        <w:t>，</w:t>
      </w:r>
      <w:r w:rsidRPr="00157A69">
        <w:rPr>
          <w:rFonts w:ascii="SimSun" w:hAnsi="SimSun" w:cs="SimSun" w:hint="eastAsia"/>
          <w:color w:val="333333"/>
          <w:sz w:val="24"/>
          <w:szCs w:val="24"/>
          <w:shd w:val="clear" w:color="auto" w:fill="FFFFFF"/>
          <w:lang w:val="en-GB" w:eastAsia="zh-CN"/>
        </w:rPr>
        <w:t>联合国</w:t>
      </w:r>
      <w:r w:rsidRPr="00157A69">
        <w:rPr>
          <w:rFonts w:hint="eastAsia"/>
          <w:color w:val="333333"/>
          <w:sz w:val="24"/>
          <w:szCs w:val="24"/>
          <w:shd w:val="clear" w:color="auto" w:fill="FFFFFF"/>
          <w:lang w:eastAsia="zh-CN"/>
        </w:rPr>
        <w:t>环境规划署为各协定承担秘书处职能的安排，在行政费用方面必须遵守费用回收原则；</w:t>
      </w:r>
    </w:p>
    <w:p w:rsidR="00157A69" w:rsidRDefault="00157A69" w:rsidP="00613688">
      <w:pPr>
        <w:keepNext/>
        <w:keepLines/>
        <w:tabs>
          <w:tab w:val="clear" w:pos="1247"/>
          <w:tab w:val="right" w:pos="851"/>
          <w:tab w:val="left" w:pos="1350"/>
          <w:tab w:val="left" w:pos="4082"/>
        </w:tabs>
        <w:suppressAutoHyphens/>
        <w:spacing w:before="80"/>
        <w:ind w:left="1247" w:right="284" w:hanging="975"/>
        <w:jc w:val="center"/>
        <w:rPr>
          <w:rFonts w:eastAsia="SimHei"/>
          <w:b/>
          <w:sz w:val="28"/>
          <w:szCs w:val="28"/>
          <w:lang w:val="en-GB" w:eastAsia="zh-CN"/>
        </w:rPr>
      </w:pPr>
      <w:proofErr w:type="gramStart"/>
      <w:r w:rsidRPr="00157A69">
        <w:rPr>
          <w:rFonts w:eastAsia="SimHei" w:hint="eastAsia"/>
          <w:b/>
          <w:sz w:val="28"/>
          <w:szCs w:val="28"/>
          <w:lang w:val="en-GB" w:eastAsia="zh-CN"/>
        </w:rPr>
        <w:lastRenderedPageBreak/>
        <w:t>一</w:t>
      </w:r>
      <w:proofErr w:type="gramEnd"/>
      <w:r w:rsidRPr="00157A69">
        <w:rPr>
          <w:rFonts w:eastAsia="SimHei"/>
          <w:b/>
          <w:sz w:val="28"/>
          <w:szCs w:val="28"/>
          <w:lang w:val="en-GB" w:eastAsia="zh-CN"/>
        </w:rPr>
        <w:t xml:space="preserve"> (a)</w:t>
      </w:r>
    </w:p>
    <w:p w:rsidR="00157A69" w:rsidRPr="00157A69" w:rsidRDefault="00157A69" w:rsidP="00613688">
      <w:pPr>
        <w:keepNext/>
        <w:keepLines/>
        <w:tabs>
          <w:tab w:val="clear" w:pos="1247"/>
          <w:tab w:val="right" w:pos="851"/>
          <w:tab w:val="left" w:pos="1350"/>
          <w:tab w:val="left" w:pos="4082"/>
        </w:tabs>
        <w:suppressAutoHyphens/>
        <w:spacing w:after="120"/>
        <w:ind w:left="1247" w:right="284" w:hanging="977"/>
        <w:jc w:val="center"/>
        <w:rPr>
          <w:rFonts w:eastAsia="SimHei"/>
          <w:b/>
          <w:sz w:val="28"/>
          <w:szCs w:val="28"/>
          <w:lang w:val="en-GB" w:eastAsia="zh-CN"/>
        </w:rPr>
      </w:pPr>
      <w:r w:rsidRPr="00157A69">
        <w:rPr>
          <w:rFonts w:eastAsia="SimHei" w:hint="eastAsia"/>
          <w:b/>
          <w:sz w:val="28"/>
          <w:szCs w:val="28"/>
          <w:lang w:val="en-GB" w:eastAsia="zh-CN"/>
        </w:rPr>
        <w:t>管理多项信托基金</w:t>
      </w:r>
    </w:p>
    <w:p w:rsidR="00157A69" w:rsidRPr="00157A69" w:rsidRDefault="00157A69" w:rsidP="00613688">
      <w:pPr>
        <w:keepNext/>
        <w:keepLines/>
        <w:numPr>
          <w:ilvl w:val="0"/>
          <w:numId w:val="51"/>
        </w:numPr>
        <w:tabs>
          <w:tab w:val="right" w:pos="851"/>
          <w:tab w:val="left" w:pos="4082"/>
        </w:tabs>
        <w:suppressAutoHyphens/>
        <w:spacing w:after="120"/>
        <w:ind w:left="1260" w:right="284" w:firstLine="630"/>
        <w:jc w:val="both"/>
        <w:rPr>
          <w:rFonts w:ascii="SimSun" w:hAnsi="SimSun"/>
          <w:sz w:val="24"/>
          <w:szCs w:val="24"/>
          <w:lang w:val="en-GB" w:eastAsia="zh-CN"/>
        </w:rPr>
      </w:pPr>
      <w:r w:rsidRPr="00613688">
        <w:rPr>
          <w:rFonts w:ascii="KaiTi" w:eastAsia="KaiTi" w:hAnsi="KaiTi" w:hint="eastAsia"/>
          <w:sz w:val="24"/>
          <w:szCs w:val="24"/>
          <w:lang w:val="en-GB" w:eastAsia="zh-CN"/>
        </w:rPr>
        <w:t>请</w:t>
      </w:r>
      <w:r w:rsidRPr="00157A69">
        <w:rPr>
          <w:rFonts w:ascii="SimSun" w:hAnsi="SimSun" w:hint="eastAsia"/>
          <w:sz w:val="24"/>
          <w:szCs w:val="24"/>
          <w:lang w:val="en-GB" w:eastAsia="zh-CN"/>
        </w:rPr>
        <w:t>执行主任编写一份报告，</w:t>
      </w:r>
      <w:r w:rsidR="0016138F">
        <w:rPr>
          <w:rFonts w:ascii="SimSun" w:hAnsi="SimSun" w:hint="eastAsia"/>
          <w:sz w:val="24"/>
          <w:szCs w:val="24"/>
          <w:lang w:val="en-GB" w:eastAsia="zh-CN"/>
        </w:rPr>
        <w:t>重点</w:t>
      </w:r>
      <w:r w:rsidRPr="00157A69">
        <w:rPr>
          <w:rFonts w:ascii="SimSun" w:hAnsi="SimSun" w:hint="eastAsia"/>
          <w:sz w:val="24"/>
          <w:szCs w:val="24"/>
          <w:lang w:val="en-GB" w:eastAsia="zh-CN"/>
        </w:rPr>
        <w:t>说明管理多项信托基金的各项挑战，并提议为减轻维持这些信托基金的行政负担可采取的措施；</w:t>
      </w:r>
    </w:p>
    <w:p w:rsidR="00157A69" w:rsidRDefault="00157A69" w:rsidP="00613688">
      <w:pPr>
        <w:keepNext/>
        <w:keepLines/>
        <w:tabs>
          <w:tab w:val="right" w:pos="851"/>
          <w:tab w:val="left" w:pos="4082"/>
        </w:tabs>
        <w:suppressAutoHyphens/>
        <w:spacing w:before="80"/>
        <w:ind w:left="1247" w:right="284" w:hanging="1247"/>
        <w:jc w:val="center"/>
        <w:rPr>
          <w:rFonts w:eastAsia="SimHei"/>
          <w:b/>
          <w:sz w:val="28"/>
          <w:szCs w:val="28"/>
          <w:lang w:val="zh-CN" w:eastAsia="zh-CN"/>
        </w:rPr>
      </w:pPr>
      <w:proofErr w:type="gramStart"/>
      <w:r w:rsidRPr="00157A69">
        <w:rPr>
          <w:rFonts w:eastAsia="SimHei" w:hint="eastAsia"/>
          <w:b/>
          <w:sz w:val="28"/>
          <w:szCs w:val="28"/>
          <w:lang w:val="zh-CN" w:eastAsia="zh-CN"/>
        </w:rPr>
        <w:t>一</w:t>
      </w:r>
      <w:proofErr w:type="gramEnd"/>
      <w:r w:rsidRPr="00157A69">
        <w:rPr>
          <w:rFonts w:eastAsia="SimHei" w:hint="eastAsia"/>
          <w:b/>
          <w:sz w:val="28"/>
          <w:szCs w:val="28"/>
          <w:lang w:val="zh-CN" w:eastAsia="zh-CN"/>
        </w:rPr>
        <w:t xml:space="preserve"> (b)</w:t>
      </w:r>
    </w:p>
    <w:p w:rsidR="00157A69" w:rsidRPr="00157A69" w:rsidRDefault="00157A69" w:rsidP="00613688">
      <w:pPr>
        <w:keepNext/>
        <w:keepLines/>
        <w:tabs>
          <w:tab w:val="right" w:pos="851"/>
          <w:tab w:val="left" w:pos="4082"/>
        </w:tabs>
        <w:suppressAutoHyphens/>
        <w:spacing w:after="120"/>
        <w:ind w:left="1247" w:right="284" w:hanging="1247"/>
        <w:jc w:val="center"/>
        <w:rPr>
          <w:rFonts w:eastAsia="SimHei"/>
          <w:b/>
          <w:sz w:val="28"/>
          <w:szCs w:val="28"/>
          <w:lang w:val="en-GB" w:eastAsia="zh-CN"/>
        </w:rPr>
      </w:pPr>
      <w:r w:rsidRPr="00157A69">
        <w:rPr>
          <w:rFonts w:eastAsia="SimHei" w:hint="eastAsia"/>
          <w:b/>
          <w:sz w:val="28"/>
          <w:szCs w:val="28"/>
          <w:lang w:val="zh-CN" w:eastAsia="zh-CN"/>
        </w:rPr>
        <w:t>支持联合国环境规划署工作方案的信托基金</w:t>
      </w:r>
    </w:p>
    <w:p w:rsidR="00157A69" w:rsidRPr="00157A69" w:rsidRDefault="00157A69" w:rsidP="00475A72">
      <w:pPr>
        <w:tabs>
          <w:tab w:val="clear" w:pos="1247"/>
          <w:tab w:val="clear" w:pos="1814"/>
          <w:tab w:val="clear" w:pos="2381"/>
          <w:tab w:val="clear" w:pos="2948"/>
          <w:tab w:val="clear" w:pos="3515"/>
          <w:tab w:val="left" w:pos="720"/>
        </w:tabs>
        <w:spacing w:after="120"/>
        <w:ind w:left="1247" w:firstLine="643"/>
        <w:jc w:val="both"/>
        <w:rPr>
          <w:rFonts w:ascii="SimSun" w:hAnsi="SimSun" w:cs="SimSun"/>
          <w:color w:val="333333"/>
          <w:sz w:val="24"/>
          <w:szCs w:val="24"/>
          <w:shd w:val="clear" w:color="auto" w:fill="FFFFFF"/>
          <w:lang w:val="en-GB" w:eastAsia="zh-CN"/>
        </w:rPr>
      </w:pPr>
      <w:r w:rsidRPr="00157A69">
        <w:rPr>
          <w:rFonts w:eastAsia="楷体"/>
          <w:sz w:val="24"/>
          <w:szCs w:val="24"/>
          <w:lang w:val="en-GB" w:eastAsia="zh-CN"/>
        </w:rPr>
        <w:t xml:space="preserve">3. </w:t>
      </w:r>
      <w:r w:rsidRPr="00157A69">
        <w:rPr>
          <w:rFonts w:ascii="楷体" w:eastAsia="楷体" w:hAnsi="楷体" w:hint="eastAsia"/>
          <w:sz w:val="24"/>
          <w:szCs w:val="24"/>
          <w:lang w:val="en-GB" w:eastAsia="zh-CN"/>
        </w:rPr>
        <w:t xml:space="preserve"> </w:t>
      </w:r>
      <w:r w:rsidRPr="00737799">
        <w:rPr>
          <w:rFonts w:ascii="KaiTi" w:eastAsia="KaiTi" w:hAnsi="KaiTi" w:hint="eastAsia"/>
          <w:sz w:val="24"/>
          <w:szCs w:val="24"/>
          <w:lang w:val="en-GB" w:eastAsia="zh-CN"/>
        </w:rPr>
        <w:t>批准</w:t>
      </w:r>
      <w:r w:rsidRPr="00157A69">
        <w:rPr>
          <w:rFonts w:hint="eastAsia"/>
          <w:color w:val="333333"/>
          <w:sz w:val="24"/>
          <w:szCs w:val="24"/>
          <w:shd w:val="clear" w:color="auto" w:fill="FFFFFF"/>
          <w:lang w:val="en-GB" w:eastAsia="zh-CN"/>
        </w:rPr>
        <w:t>在执行主任接到</w:t>
      </w:r>
      <w:r w:rsidRPr="00157A69">
        <w:rPr>
          <w:rFonts w:ascii="SimSun" w:hAnsi="SimSun" w:cs="SimSun" w:hint="eastAsia"/>
          <w:color w:val="333333"/>
          <w:sz w:val="24"/>
          <w:szCs w:val="24"/>
          <w:shd w:val="clear" w:color="auto" w:fill="FFFFFF"/>
          <w:lang w:val="en-GB" w:eastAsia="zh-CN"/>
        </w:rPr>
        <w:t>有关部门</w:t>
      </w:r>
      <w:r w:rsidRPr="00157A69">
        <w:rPr>
          <w:rFonts w:hint="eastAsia"/>
          <w:color w:val="333333"/>
          <w:sz w:val="24"/>
          <w:szCs w:val="24"/>
          <w:shd w:val="clear" w:color="auto" w:fill="FFFFFF"/>
          <w:lang w:val="en-GB" w:eastAsia="zh-CN"/>
        </w:rPr>
        <w:t>的请求时，延长以下信托基金的期</w:t>
      </w:r>
      <w:r w:rsidRPr="00157A69">
        <w:rPr>
          <w:rFonts w:ascii="SimSun" w:hAnsi="SimSun" w:cs="SimSun" w:hint="eastAsia"/>
          <w:color w:val="333333"/>
          <w:sz w:val="24"/>
          <w:szCs w:val="24"/>
          <w:shd w:val="clear" w:color="auto" w:fill="FFFFFF"/>
          <w:lang w:val="en-GB" w:eastAsia="zh-CN"/>
        </w:rPr>
        <w:t>限：</w:t>
      </w:r>
    </w:p>
    <w:p w:rsidR="00157A69" w:rsidRPr="00157A69" w:rsidRDefault="00157A69" w:rsidP="00475A72">
      <w:pPr>
        <w:keepNext/>
        <w:keepLines/>
        <w:tabs>
          <w:tab w:val="right" w:pos="851"/>
          <w:tab w:val="left" w:pos="4082"/>
        </w:tabs>
        <w:suppressAutoHyphens/>
        <w:spacing w:before="80" w:after="120"/>
        <w:ind w:left="1247" w:right="284" w:hanging="1247"/>
        <w:jc w:val="both"/>
        <w:rPr>
          <w:b/>
          <w:sz w:val="24"/>
          <w:szCs w:val="24"/>
          <w:lang w:val="en-GB" w:eastAsia="zh-CN"/>
        </w:rPr>
      </w:pPr>
      <w:r w:rsidRPr="00157A69">
        <w:rPr>
          <w:b/>
          <w:sz w:val="24"/>
          <w:szCs w:val="24"/>
          <w:lang w:val="en-GB" w:eastAsia="zh-CN"/>
        </w:rPr>
        <w:tab/>
        <w:t>A.</w:t>
      </w:r>
      <w:r w:rsidRPr="00157A69">
        <w:rPr>
          <w:b/>
          <w:sz w:val="24"/>
          <w:szCs w:val="24"/>
          <w:lang w:val="en-GB" w:eastAsia="zh-CN"/>
        </w:rPr>
        <w:tab/>
      </w:r>
      <w:r w:rsidRPr="00157A69">
        <w:rPr>
          <w:rFonts w:ascii="SimHei" w:eastAsia="SimHei" w:hAnsi="SimHei" w:cs="SimSun" w:hint="eastAsia"/>
          <w:b/>
          <w:sz w:val="24"/>
          <w:szCs w:val="24"/>
          <w:lang w:val="zh-CN" w:eastAsia="zh-CN"/>
        </w:rPr>
        <w:t>普通信托基金</w:t>
      </w:r>
    </w:p>
    <w:p w:rsidR="00157A69" w:rsidRPr="00157A69" w:rsidRDefault="00157A69" w:rsidP="00475A72">
      <w:pPr>
        <w:numPr>
          <w:ilvl w:val="0"/>
          <w:numId w:val="52"/>
        </w:numPr>
        <w:tabs>
          <w:tab w:val="clear" w:pos="1814"/>
          <w:tab w:val="clear" w:pos="2381"/>
          <w:tab w:val="clear" w:pos="2948"/>
          <w:tab w:val="clear" w:pos="3515"/>
          <w:tab w:val="left" w:pos="624"/>
          <w:tab w:val="left" w:pos="1871"/>
          <w:tab w:val="left" w:pos="2495"/>
        </w:tabs>
        <w:spacing w:before="120" w:after="160"/>
        <w:ind w:left="1247" w:firstLine="624"/>
        <w:jc w:val="both"/>
        <w:rPr>
          <w:sz w:val="24"/>
          <w:szCs w:val="24"/>
          <w:lang w:val="en-GB" w:eastAsia="zh-CN"/>
        </w:rPr>
      </w:pPr>
      <w:r w:rsidRPr="00157A69">
        <w:rPr>
          <w:rFonts w:hint="eastAsia"/>
          <w:sz w:val="24"/>
          <w:szCs w:val="24"/>
          <w:lang w:val="zh-CN" w:eastAsia="zh-CN"/>
        </w:rPr>
        <w:t xml:space="preserve">AML </w:t>
      </w:r>
      <w:r w:rsidRPr="00157A69">
        <w:rPr>
          <w:rFonts w:hint="cs"/>
          <w:sz w:val="24"/>
          <w:szCs w:val="24"/>
          <w:rtl/>
          <w:lang w:val="zh-CN" w:eastAsia="zh-CN"/>
        </w:rPr>
        <w:t>–</w:t>
      </w:r>
      <w:r w:rsidRPr="00157A69">
        <w:rPr>
          <w:rFonts w:hAnsi="SimSun" w:hint="eastAsia"/>
          <w:sz w:val="24"/>
          <w:szCs w:val="24"/>
          <w:lang w:val="zh-CN" w:eastAsia="zh-CN"/>
        </w:rPr>
        <w:t>非洲部长级环境会议普通信托基金，有效期延长至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p>
    <w:p w:rsidR="00157A69" w:rsidRPr="00157A69" w:rsidRDefault="00157A69" w:rsidP="00475A72">
      <w:pPr>
        <w:numPr>
          <w:ilvl w:val="0"/>
          <w:numId w:val="52"/>
        </w:numPr>
        <w:tabs>
          <w:tab w:val="clear" w:pos="1814"/>
          <w:tab w:val="clear" w:pos="2381"/>
          <w:tab w:val="clear" w:pos="2948"/>
          <w:tab w:val="clear" w:pos="3515"/>
          <w:tab w:val="left" w:pos="624"/>
          <w:tab w:val="left" w:pos="1871"/>
          <w:tab w:val="left" w:pos="2495"/>
        </w:tabs>
        <w:spacing w:before="120" w:after="160"/>
        <w:ind w:left="1247" w:firstLine="624"/>
        <w:jc w:val="both"/>
        <w:rPr>
          <w:sz w:val="24"/>
          <w:szCs w:val="24"/>
          <w:lang w:val="en-GB" w:eastAsia="zh-CN"/>
        </w:rPr>
      </w:pPr>
      <w:r w:rsidRPr="00157A69">
        <w:rPr>
          <w:rFonts w:hint="eastAsia"/>
          <w:sz w:val="24"/>
          <w:szCs w:val="24"/>
          <w:lang w:val="zh-CN" w:eastAsia="zh-CN"/>
        </w:rPr>
        <w:t xml:space="preserve">CLL </w:t>
      </w:r>
      <w:r w:rsidRPr="00157A69">
        <w:rPr>
          <w:rFonts w:hint="cs"/>
          <w:sz w:val="24"/>
          <w:szCs w:val="24"/>
          <w:rtl/>
          <w:lang w:val="zh-CN" w:eastAsia="zh-CN"/>
        </w:rPr>
        <w:t>–</w:t>
      </w:r>
      <w:r w:rsidRPr="00157A69">
        <w:rPr>
          <w:rFonts w:hAnsi="SimSun" w:hint="eastAsia"/>
          <w:sz w:val="24"/>
          <w:szCs w:val="24"/>
          <w:lang w:val="zh-CN" w:eastAsia="zh-CN"/>
        </w:rPr>
        <w:t>支持气候技术中心和网络活动的信托基金，</w:t>
      </w:r>
      <w:r w:rsidRPr="00157A69">
        <w:rPr>
          <w:rFonts w:hint="eastAsia"/>
          <w:sz w:val="24"/>
          <w:szCs w:val="24"/>
          <w:lang w:val="zh-CN" w:eastAsia="zh-CN"/>
        </w:rPr>
        <w:t>2013</w:t>
      </w:r>
      <w:r w:rsidRPr="00157A69">
        <w:rPr>
          <w:rFonts w:hAnsi="SimSun" w:hint="eastAsia"/>
          <w:sz w:val="24"/>
          <w:szCs w:val="24"/>
          <w:lang w:val="zh-CN" w:eastAsia="zh-CN"/>
        </w:rPr>
        <w:t>年设立，有效期至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w:t>
      </w:r>
    </w:p>
    <w:p w:rsidR="00157A69" w:rsidRPr="00157A69" w:rsidRDefault="00157A69" w:rsidP="00475A72">
      <w:pPr>
        <w:numPr>
          <w:ilvl w:val="0"/>
          <w:numId w:val="52"/>
        </w:numPr>
        <w:tabs>
          <w:tab w:val="clear" w:pos="1814"/>
          <w:tab w:val="clear" w:pos="2381"/>
          <w:tab w:val="clear" w:pos="2948"/>
          <w:tab w:val="clear" w:pos="3515"/>
          <w:tab w:val="left" w:pos="624"/>
          <w:tab w:val="left" w:pos="1871"/>
          <w:tab w:val="left" w:pos="2495"/>
        </w:tabs>
        <w:spacing w:before="120" w:after="160"/>
        <w:ind w:left="1247" w:firstLine="624"/>
        <w:jc w:val="both"/>
        <w:rPr>
          <w:sz w:val="24"/>
          <w:szCs w:val="24"/>
          <w:lang w:val="en-GB" w:eastAsia="zh-CN"/>
        </w:rPr>
      </w:pPr>
      <w:r w:rsidRPr="00157A69">
        <w:rPr>
          <w:rFonts w:hint="eastAsia"/>
          <w:sz w:val="24"/>
          <w:szCs w:val="24"/>
          <w:lang w:val="zh-CN" w:eastAsia="zh-CN"/>
        </w:rPr>
        <w:tab/>
        <w:t xml:space="preserve">CWL </w:t>
      </w:r>
      <w:r w:rsidRPr="00157A69">
        <w:rPr>
          <w:rFonts w:hint="cs"/>
          <w:sz w:val="24"/>
          <w:szCs w:val="24"/>
          <w:rtl/>
          <w:lang w:val="zh-CN" w:eastAsia="zh-CN"/>
        </w:rPr>
        <w:t xml:space="preserve">– </w:t>
      </w:r>
      <w:r w:rsidRPr="00157A69">
        <w:rPr>
          <w:rFonts w:hAnsi="SimSun" w:hint="eastAsia"/>
          <w:sz w:val="24"/>
          <w:szCs w:val="24"/>
          <w:lang w:val="zh-CN" w:eastAsia="zh-CN"/>
        </w:rPr>
        <w:t>非洲部长级水事理事会普通信托基金，有效期延长至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p>
    <w:p w:rsidR="00157A69" w:rsidRPr="00157A69" w:rsidRDefault="00157A69" w:rsidP="00475A72">
      <w:pPr>
        <w:numPr>
          <w:ilvl w:val="0"/>
          <w:numId w:val="52"/>
        </w:numPr>
        <w:tabs>
          <w:tab w:val="clear" w:pos="1814"/>
          <w:tab w:val="clear" w:pos="2381"/>
          <w:tab w:val="clear" w:pos="2948"/>
          <w:tab w:val="clear" w:pos="3515"/>
          <w:tab w:val="left" w:pos="624"/>
          <w:tab w:val="left" w:pos="1871"/>
          <w:tab w:val="left" w:pos="2495"/>
        </w:tabs>
        <w:spacing w:before="120" w:after="160"/>
        <w:ind w:left="1247" w:firstLine="624"/>
        <w:jc w:val="both"/>
        <w:rPr>
          <w:sz w:val="24"/>
          <w:szCs w:val="24"/>
          <w:lang w:val="en-GB" w:eastAsia="zh-CN"/>
        </w:rPr>
      </w:pPr>
      <w:r w:rsidRPr="00157A69">
        <w:rPr>
          <w:rFonts w:hint="eastAsia"/>
          <w:sz w:val="24"/>
          <w:szCs w:val="24"/>
          <w:lang w:val="zh-CN" w:eastAsia="zh-CN"/>
        </w:rPr>
        <w:tab/>
        <w:t xml:space="preserve">MCL </w:t>
      </w:r>
      <w:r w:rsidRPr="00157A69">
        <w:rPr>
          <w:rFonts w:hint="cs"/>
          <w:sz w:val="24"/>
          <w:szCs w:val="24"/>
          <w:rtl/>
          <w:lang w:val="zh-CN" w:eastAsia="zh-CN"/>
        </w:rPr>
        <w:t xml:space="preserve">– </w:t>
      </w:r>
      <w:r w:rsidRPr="00157A69">
        <w:rPr>
          <w:rFonts w:hAnsi="SimSun" w:hint="eastAsia"/>
          <w:sz w:val="24"/>
          <w:szCs w:val="24"/>
          <w:lang w:val="zh-CN" w:eastAsia="zh-CN"/>
        </w:rPr>
        <w:t>支持关于汞及其化合物的活动的普通信托基金，有效期延长至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p>
    <w:p w:rsidR="00157A69" w:rsidRPr="00157A69" w:rsidRDefault="00157A69" w:rsidP="00475A72">
      <w:pPr>
        <w:numPr>
          <w:ilvl w:val="0"/>
          <w:numId w:val="52"/>
        </w:numPr>
        <w:tabs>
          <w:tab w:val="clear" w:pos="1814"/>
          <w:tab w:val="clear" w:pos="2381"/>
          <w:tab w:val="clear" w:pos="2948"/>
          <w:tab w:val="clear" w:pos="3515"/>
          <w:tab w:val="left" w:pos="624"/>
          <w:tab w:val="left" w:pos="1871"/>
          <w:tab w:val="left" w:pos="2495"/>
        </w:tabs>
        <w:spacing w:before="120" w:after="160"/>
        <w:ind w:left="1247" w:firstLine="624"/>
        <w:jc w:val="both"/>
        <w:rPr>
          <w:sz w:val="24"/>
          <w:szCs w:val="24"/>
          <w:lang w:val="en-GB" w:eastAsia="zh-CN"/>
        </w:rPr>
      </w:pPr>
      <w:r w:rsidRPr="00157A69">
        <w:rPr>
          <w:rFonts w:hint="eastAsia"/>
          <w:sz w:val="24"/>
          <w:szCs w:val="24"/>
          <w:lang w:val="zh-CN" w:eastAsia="zh-CN"/>
        </w:rPr>
        <w:t xml:space="preserve">SLP </w:t>
      </w:r>
      <w:r w:rsidRPr="00157A69">
        <w:rPr>
          <w:rFonts w:hint="cs"/>
          <w:sz w:val="24"/>
          <w:szCs w:val="24"/>
          <w:rtl/>
          <w:lang w:val="zh-CN" w:eastAsia="zh-CN"/>
        </w:rPr>
        <w:t xml:space="preserve">– </w:t>
      </w:r>
      <w:r w:rsidRPr="00157A69">
        <w:rPr>
          <w:rFonts w:hAnsi="SimSun" w:hint="eastAsia"/>
          <w:sz w:val="24"/>
          <w:szCs w:val="24"/>
          <w:lang w:val="zh-CN" w:eastAsia="zh-CN"/>
        </w:rPr>
        <w:t>支持减少短期气候污染物的气候与清洁空气联盟活动的信托基金，有效期延长至</w:t>
      </w:r>
      <w:r w:rsidRPr="00157A69">
        <w:rPr>
          <w:rFonts w:hint="eastAsia"/>
          <w:sz w:val="24"/>
          <w:szCs w:val="24"/>
          <w:lang w:val="zh-CN" w:eastAsia="zh-CN"/>
        </w:rPr>
        <w:t>2022</w:t>
      </w:r>
      <w:r w:rsidRPr="00157A69">
        <w:rPr>
          <w:rFonts w:hAnsi="SimSun" w:hint="eastAsia"/>
          <w:sz w:val="24"/>
          <w:szCs w:val="24"/>
          <w:lang w:val="zh-CN" w:eastAsia="zh-CN"/>
        </w:rPr>
        <w:t>年</w:t>
      </w:r>
      <w:r w:rsidRPr="00157A69">
        <w:rPr>
          <w:rFonts w:hint="eastAsia"/>
          <w:sz w:val="24"/>
          <w:szCs w:val="24"/>
          <w:lang w:val="zh-CN" w:eastAsia="zh-CN"/>
        </w:rPr>
        <w:t>2</w:t>
      </w:r>
      <w:r w:rsidRPr="00157A69">
        <w:rPr>
          <w:rFonts w:hAnsi="SimSun" w:hint="eastAsia"/>
          <w:sz w:val="24"/>
          <w:szCs w:val="24"/>
          <w:lang w:val="zh-CN" w:eastAsia="zh-CN"/>
        </w:rPr>
        <w:t>月</w:t>
      </w:r>
      <w:r w:rsidRPr="00157A69">
        <w:rPr>
          <w:rFonts w:hint="eastAsia"/>
          <w:sz w:val="24"/>
          <w:szCs w:val="24"/>
          <w:lang w:val="zh-CN" w:eastAsia="zh-CN"/>
        </w:rPr>
        <w:t>16</w:t>
      </w:r>
      <w:r w:rsidRPr="00157A69">
        <w:rPr>
          <w:rFonts w:hAnsi="SimSun" w:hint="eastAsia"/>
          <w:sz w:val="24"/>
          <w:szCs w:val="24"/>
          <w:lang w:val="zh-CN" w:eastAsia="zh-CN"/>
        </w:rPr>
        <w:t>日</w:t>
      </w:r>
      <w:r w:rsidRPr="00157A69">
        <w:rPr>
          <w:rFonts w:hAnsi="SimSun" w:hint="eastAsia"/>
          <w:sz w:val="24"/>
          <w:szCs w:val="24"/>
          <w:lang w:val="en-US" w:eastAsia="zh-CN"/>
        </w:rPr>
        <w:t>（</w:t>
      </w:r>
      <w:r w:rsidRPr="00157A69">
        <w:rPr>
          <w:rFonts w:hAnsi="SimSun" w:hint="eastAsia"/>
          <w:sz w:val="24"/>
          <w:szCs w:val="24"/>
          <w:lang w:val="zh-CN" w:eastAsia="zh-CN"/>
        </w:rPr>
        <w:t>含）；</w:t>
      </w:r>
    </w:p>
    <w:p w:rsidR="00157A69" w:rsidRPr="00157A69" w:rsidRDefault="00157A69" w:rsidP="00475A72">
      <w:pPr>
        <w:numPr>
          <w:ilvl w:val="0"/>
          <w:numId w:val="52"/>
        </w:numPr>
        <w:tabs>
          <w:tab w:val="clear" w:pos="1814"/>
          <w:tab w:val="clear" w:pos="2381"/>
          <w:tab w:val="clear" w:pos="2948"/>
          <w:tab w:val="clear" w:pos="3515"/>
          <w:tab w:val="left" w:pos="624"/>
          <w:tab w:val="left" w:pos="1871"/>
          <w:tab w:val="left" w:pos="2495"/>
        </w:tabs>
        <w:spacing w:before="120" w:after="160"/>
        <w:ind w:left="1247" w:firstLine="624"/>
        <w:jc w:val="both"/>
        <w:rPr>
          <w:sz w:val="24"/>
          <w:szCs w:val="24"/>
          <w:lang w:val="en-GB" w:eastAsia="zh-CN"/>
        </w:rPr>
      </w:pPr>
      <w:r w:rsidRPr="00157A69">
        <w:rPr>
          <w:rFonts w:hint="eastAsia"/>
          <w:sz w:val="24"/>
          <w:szCs w:val="24"/>
          <w:lang w:val="zh-CN" w:eastAsia="zh-CN"/>
        </w:rPr>
        <w:tab/>
        <w:t xml:space="preserve">SML </w:t>
      </w:r>
      <w:r w:rsidRPr="00157A69">
        <w:rPr>
          <w:rFonts w:hint="cs"/>
          <w:sz w:val="24"/>
          <w:szCs w:val="24"/>
          <w:rtl/>
          <w:lang w:val="zh-CN" w:eastAsia="zh-CN"/>
        </w:rPr>
        <w:t xml:space="preserve">– </w:t>
      </w:r>
      <w:r w:rsidRPr="00157A69">
        <w:rPr>
          <w:rFonts w:hAnsi="SimSun" w:hint="eastAsia"/>
          <w:sz w:val="24"/>
          <w:szCs w:val="24"/>
          <w:lang w:val="zh-CN" w:eastAsia="zh-CN"/>
        </w:rPr>
        <w:t>国际化学品管理战略方针快速启动方案普通信托基金，有效期延长至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p>
    <w:p w:rsidR="00157A69" w:rsidRPr="00157A69" w:rsidRDefault="00157A69" w:rsidP="00475A72">
      <w:pPr>
        <w:numPr>
          <w:ilvl w:val="0"/>
          <w:numId w:val="52"/>
        </w:numPr>
        <w:tabs>
          <w:tab w:val="clear" w:pos="1814"/>
          <w:tab w:val="clear" w:pos="2381"/>
          <w:tab w:val="clear" w:pos="2948"/>
          <w:tab w:val="clear" w:pos="3515"/>
          <w:tab w:val="left" w:pos="624"/>
          <w:tab w:val="left" w:pos="1871"/>
          <w:tab w:val="left" w:pos="2495"/>
        </w:tabs>
        <w:spacing w:before="120" w:after="160"/>
        <w:ind w:left="1247" w:firstLine="624"/>
        <w:jc w:val="both"/>
        <w:rPr>
          <w:iCs/>
          <w:sz w:val="24"/>
          <w:szCs w:val="24"/>
          <w:lang w:val="en-GB" w:eastAsia="zh-CN"/>
        </w:rPr>
      </w:pPr>
      <w:r w:rsidRPr="00157A69">
        <w:rPr>
          <w:rFonts w:hint="eastAsia"/>
          <w:sz w:val="24"/>
          <w:szCs w:val="24"/>
          <w:lang w:val="zh-CN" w:eastAsia="zh-CN"/>
        </w:rPr>
        <w:tab/>
        <w:t xml:space="preserve">WPL </w:t>
      </w:r>
      <w:r w:rsidRPr="00157A69">
        <w:rPr>
          <w:rFonts w:hint="cs"/>
          <w:sz w:val="24"/>
          <w:szCs w:val="24"/>
          <w:rtl/>
          <w:lang w:val="zh-CN" w:eastAsia="zh-CN"/>
        </w:rPr>
        <w:t xml:space="preserve">– </w:t>
      </w:r>
      <w:r w:rsidRPr="00157A69">
        <w:rPr>
          <w:rFonts w:hAnsi="SimSun" w:hint="eastAsia"/>
          <w:sz w:val="24"/>
          <w:szCs w:val="24"/>
          <w:lang w:val="zh-CN" w:eastAsia="zh-CN"/>
        </w:rPr>
        <w:t>支持全球环境监测系统</w:t>
      </w:r>
      <w:r w:rsidRPr="00157A69">
        <w:rPr>
          <w:rFonts w:hint="eastAsia"/>
          <w:sz w:val="24"/>
          <w:szCs w:val="24"/>
          <w:lang w:val="zh-CN" w:eastAsia="zh-CN"/>
        </w:rPr>
        <w:t>/</w:t>
      </w:r>
      <w:r w:rsidRPr="00157A69">
        <w:rPr>
          <w:rFonts w:hAnsi="SimSun" w:hint="eastAsia"/>
          <w:sz w:val="24"/>
          <w:szCs w:val="24"/>
          <w:lang w:val="zh-CN" w:eastAsia="zh-CN"/>
        </w:rPr>
        <w:t>水方案办事处并促进其活动的普通信托基金，有效期延长至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p>
    <w:p w:rsidR="00157A69" w:rsidRPr="00157A69" w:rsidRDefault="00157A69" w:rsidP="00475A72">
      <w:pPr>
        <w:keepNext/>
        <w:keepLines/>
        <w:tabs>
          <w:tab w:val="right" w:pos="851"/>
          <w:tab w:val="left" w:pos="4082"/>
        </w:tabs>
        <w:suppressAutoHyphens/>
        <w:spacing w:before="80" w:after="120"/>
        <w:ind w:left="1247" w:right="284" w:hanging="1247"/>
        <w:jc w:val="both"/>
        <w:rPr>
          <w:b/>
          <w:sz w:val="24"/>
          <w:szCs w:val="24"/>
          <w:lang w:val="en-GB"/>
        </w:rPr>
      </w:pPr>
      <w:r w:rsidRPr="00157A69">
        <w:rPr>
          <w:b/>
          <w:sz w:val="24"/>
          <w:szCs w:val="24"/>
          <w:lang w:val="en-GB" w:eastAsia="zh-CN"/>
        </w:rPr>
        <w:tab/>
      </w:r>
      <w:r w:rsidRPr="00157A69">
        <w:rPr>
          <w:b/>
          <w:sz w:val="24"/>
          <w:szCs w:val="24"/>
          <w:lang w:val="en-GB"/>
        </w:rPr>
        <w:t>B.</w:t>
      </w:r>
      <w:r w:rsidRPr="00157A69">
        <w:rPr>
          <w:b/>
          <w:sz w:val="24"/>
          <w:szCs w:val="24"/>
          <w:lang w:val="en-GB"/>
        </w:rPr>
        <w:tab/>
      </w:r>
      <w:r w:rsidRPr="00157A69">
        <w:rPr>
          <w:rFonts w:ascii="SimHei" w:eastAsia="SimHei" w:hAnsi="SimHei" w:cs="SimSun" w:hint="eastAsia"/>
          <w:b/>
          <w:sz w:val="24"/>
          <w:szCs w:val="24"/>
          <w:lang w:val="zh-CN" w:eastAsia="zh-CN"/>
        </w:rPr>
        <w:t>技术合作信托基金</w:t>
      </w:r>
    </w:p>
    <w:p w:rsidR="00157A69" w:rsidRPr="00157A69" w:rsidRDefault="00157A69" w:rsidP="00475A72">
      <w:pPr>
        <w:numPr>
          <w:ilvl w:val="0"/>
          <w:numId w:val="53"/>
        </w:numPr>
        <w:tabs>
          <w:tab w:val="clear" w:pos="1814"/>
          <w:tab w:val="clear" w:pos="2381"/>
          <w:tab w:val="clear" w:pos="2948"/>
          <w:tab w:val="clear" w:pos="3515"/>
          <w:tab w:val="left" w:pos="624"/>
          <w:tab w:val="left" w:pos="1871"/>
          <w:tab w:val="left" w:pos="2495"/>
        </w:tabs>
        <w:spacing w:before="120" w:after="160"/>
        <w:ind w:left="1247" w:firstLine="624"/>
        <w:jc w:val="both"/>
        <w:rPr>
          <w:sz w:val="24"/>
          <w:szCs w:val="24"/>
          <w:lang w:val="en-GB" w:eastAsia="zh-CN"/>
        </w:rPr>
      </w:pPr>
      <w:r w:rsidRPr="00157A69">
        <w:rPr>
          <w:rFonts w:hint="eastAsia"/>
          <w:sz w:val="24"/>
          <w:szCs w:val="24"/>
          <w:lang w:val="zh-CN" w:eastAsia="zh-CN"/>
        </w:rPr>
        <w:t xml:space="preserve">AFB </w:t>
      </w:r>
      <w:r w:rsidRPr="00157A69">
        <w:rPr>
          <w:rFonts w:hint="cs"/>
          <w:sz w:val="24"/>
          <w:szCs w:val="24"/>
          <w:rtl/>
          <w:lang w:val="zh-CN" w:eastAsia="zh-CN"/>
        </w:rPr>
        <w:t xml:space="preserve">– </w:t>
      </w:r>
      <w:r w:rsidRPr="00157A69">
        <w:rPr>
          <w:rFonts w:hAnsi="SimSun" w:hint="eastAsia"/>
          <w:sz w:val="24"/>
          <w:szCs w:val="24"/>
          <w:lang w:val="zh-CN" w:eastAsia="zh-CN"/>
        </w:rPr>
        <w:t>支持环境署作为适应基金委员会多边执行机构开展活动的技术合作信托基金，有效期延长至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p>
    <w:p w:rsidR="00157A69" w:rsidRPr="00157A69" w:rsidRDefault="00157A69" w:rsidP="00475A72">
      <w:pPr>
        <w:numPr>
          <w:ilvl w:val="0"/>
          <w:numId w:val="53"/>
        </w:numPr>
        <w:tabs>
          <w:tab w:val="clear" w:pos="1814"/>
          <w:tab w:val="clear" w:pos="2381"/>
          <w:tab w:val="clear" w:pos="2948"/>
          <w:tab w:val="clear" w:pos="3515"/>
          <w:tab w:val="left" w:pos="624"/>
          <w:tab w:val="left" w:pos="1871"/>
          <w:tab w:val="left" w:pos="2495"/>
        </w:tabs>
        <w:spacing w:before="120" w:after="160"/>
        <w:ind w:left="1247" w:firstLine="624"/>
        <w:jc w:val="both"/>
        <w:rPr>
          <w:sz w:val="24"/>
          <w:szCs w:val="24"/>
          <w:lang w:val="en-GB" w:eastAsia="zh-CN"/>
        </w:rPr>
      </w:pPr>
      <w:r w:rsidRPr="00157A69">
        <w:rPr>
          <w:rFonts w:hint="eastAsia"/>
          <w:sz w:val="24"/>
          <w:szCs w:val="24"/>
          <w:lang w:val="zh-CN" w:eastAsia="zh-CN"/>
        </w:rPr>
        <w:tab/>
        <w:t xml:space="preserve">BPL </w:t>
      </w:r>
      <w:r w:rsidRPr="00157A69">
        <w:rPr>
          <w:rFonts w:hint="cs"/>
          <w:sz w:val="24"/>
          <w:szCs w:val="24"/>
          <w:rtl/>
          <w:lang w:val="zh-CN" w:eastAsia="zh-CN"/>
        </w:rPr>
        <w:t xml:space="preserve">– </w:t>
      </w:r>
      <w:r w:rsidRPr="00157A69">
        <w:rPr>
          <w:rFonts w:hAnsi="SimSun" w:hint="eastAsia"/>
          <w:sz w:val="24"/>
          <w:szCs w:val="24"/>
          <w:lang w:val="zh-CN" w:eastAsia="zh-CN"/>
        </w:rPr>
        <w:t>执行与比利时所订协定技术合作信托基金（由比利时政府供资），有效期延长至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p>
    <w:p w:rsidR="00157A69" w:rsidRPr="00157A69" w:rsidRDefault="00157A69" w:rsidP="00475A72">
      <w:pPr>
        <w:numPr>
          <w:ilvl w:val="0"/>
          <w:numId w:val="53"/>
        </w:numPr>
        <w:tabs>
          <w:tab w:val="clear" w:pos="1814"/>
          <w:tab w:val="clear" w:pos="2381"/>
          <w:tab w:val="clear" w:pos="2948"/>
          <w:tab w:val="clear" w:pos="3515"/>
          <w:tab w:val="left" w:pos="624"/>
          <w:tab w:val="left" w:pos="1871"/>
          <w:tab w:val="left" w:pos="2495"/>
        </w:tabs>
        <w:spacing w:before="120" w:after="160"/>
        <w:ind w:left="1247" w:firstLine="624"/>
        <w:jc w:val="both"/>
        <w:rPr>
          <w:sz w:val="24"/>
          <w:szCs w:val="24"/>
          <w:lang w:val="en-GB" w:eastAsia="zh-CN"/>
        </w:rPr>
      </w:pPr>
      <w:r w:rsidRPr="00157A69">
        <w:rPr>
          <w:rFonts w:hint="eastAsia"/>
          <w:sz w:val="24"/>
          <w:szCs w:val="24"/>
          <w:lang w:val="zh-CN" w:eastAsia="zh-CN"/>
        </w:rPr>
        <w:t xml:space="preserve">CFL </w:t>
      </w:r>
      <w:r w:rsidRPr="00157A69">
        <w:rPr>
          <w:rFonts w:hint="cs"/>
          <w:sz w:val="24"/>
          <w:szCs w:val="24"/>
          <w:rtl/>
          <w:lang w:val="zh-CN" w:eastAsia="zh-CN"/>
        </w:rPr>
        <w:t xml:space="preserve">– </w:t>
      </w:r>
      <w:r w:rsidRPr="00157A69">
        <w:rPr>
          <w:rFonts w:hAnsi="SimSun" w:hint="eastAsia"/>
          <w:sz w:val="24"/>
          <w:szCs w:val="24"/>
          <w:lang w:val="zh-CN" w:eastAsia="zh-CN"/>
        </w:rPr>
        <w:t>执行中国环境保护部与联合国环境规划署所订战略合作框架协定的技术合作信托基金，有效期延长至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p>
    <w:p w:rsidR="00157A69" w:rsidRPr="00157A69" w:rsidRDefault="00157A69" w:rsidP="00475A72">
      <w:pPr>
        <w:numPr>
          <w:ilvl w:val="0"/>
          <w:numId w:val="53"/>
        </w:numPr>
        <w:tabs>
          <w:tab w:val="clear" w:pos="1814"/>
          <w:tab w:val="clear" w:pos="2381"/>
          <w:tab w:val="clear" w:pos="2948"/>
          <w:tab w:val="clear" w:pos="3515"/>
          <w:tab w:val="left" w:pos="624"/>
          <w:tab w:val="left" w:pos="1871"/>
          <w:tab w:val="left" w:pos="2495"/>
        </w:tabs>
        <w:spacing w:before="120" w:after="160"/>
        <w:ind w:left="1247" w:firstLine="624"/>
        <w:jc w:val="both"/>
        <w:rPr>
          <w:sz w:val="24"/>
          <w:szCs w:val="24"/>
          <w:lang w:val="en-GB" w:eastAsia="zh-CN"/>
        </w:rPr>
      </w:pPr>
      <w:r w:rsidRPr="00157A69">
        <w:rPr>
          <w:rFonts w:hint="eastAsia"/>
          <w:sz w:val="24"/>
          <w:szCs w:val="24"/>
          <w:lang w:val="zh-CN" w:eastAsia="zh-CN"/>
        </w:rPr>
        <w:tab/>
        <w:t xml:space="preserve">CIL </w:t>
      </w:r>
      <w:r w:rsidRPr="00157A69">
        <w:rPr>
          <w:rFonts w:hint="cs"/>
          <w:sz w:val="24"/>
          <w:szCs w:val="24"/>
          <w:rtl/>
          <w:lang w:val="zh-CN" w:eastAsia="zh-CN"/>
        </w:rPr>
        <w:t xml:space="preserve">– </w:t>
      </w:r>
      <w:r w:rsidRPr="00157A69">
        <w:rPr>
          <w:rFonts w:hAnsi="SimSun" w:hint="eastAsia"/>
          <w:sz w:val="24"/>
          <w:szCs w:val="24"/>
          <w:lang w:val="zh-CN" w:eastAsia="zh-CN"/>
        </w:rPr>
        <w:t>支持在科特迪瓦阿比让有毒废物事故后实施补救活动战略计划的技术合作信托基金，有效期延长至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p>
    <w:p w:rsidR="00157A69" w:rsidRPr="00157A69" w:rsidRDefault="00157A69" w:rsidP="00475A72">
      <w:pPr>
        <w:numPr>
          <w:ilvl w:val="0"/>
          <w:numId w:val="53"/>
        </w:numPr>
        <w:tabs>
          <w:tab w:val="clear" w:pos="1814"/>
          <w:tab w:val="clear" w:pos="2381"/>
          <w:tab w:val="clear" w:pos="2948"/>
          <w:tab w:val="clear" w:pos="3515"/>
          <w:tab w:val="left" w:pos="624"/>
          <w:tab w:val="left" w:pos="1871"/>
          <w:tab w:val="left" w:pos="2495"/>
        </w:tabs>
        <w:spacing w:before="120" w:after="160"/>
        <w:ind w:left="1247" w:firstLine="624"/>
        <w:jc w:val="both"/>
        <w:rPr>
          <w:sz w:val="24"/>
          <w:szCs w:val="24"/>
          <w:lang w:val="en-GB" w:eastAsia="zh-CN"/>
        </w:rPr>
      </w:pPr>
      <w:r w:rsidRPr="00157A69">
        <w:rPr>
          <w:rFonts w:hint="eastAsia"/>
          <w:sz w:val="24"/>
          <w:szCs w:val="24"/>
          <w:lang w:val="zh-CN" w:eastAsia="zh-CN"/>
        </w:rPr>
        <w:tab/>
        <w:t xml:space="preserve">IAL </w:t>
      </w:r>
      <w:r w:rsidRPr="00157A69">
        <w:rPr>
          <w:rFonts w:hint="cs"/>
          <w:sz w:val="24"/>
          <w:szCs w:val="24"/>
          <w:rtl/>
          <w:lang w:val="zh-CN" w:eastAsia="zh-CN"/>
        </w:rPr>
        <w:t xml:space="preserve">– </w:t>
      </w:r>
      <w:r w:rsidRPr="00157A69">
        <w:rPr>
          <w:rFonts w:hAnsi="SimSun" w:hint="eastAsia"/>
          <w:sz w:val="24"/>
          <w:szCs w:val="24"/>
          <w:lang w:val="zh-CN" w:eastAsia="zh-CN"/>
        </w:rPr>
        <w:t>爱尔兰援助非洲多边环境基金的技术合作信托基金（由爱尔兰政府提供资金），有效期延长至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p>
    <w:p w:rsidR="00157A69" w:rsidRPr="00157A69" w:rsidRDefault="00157A69" w:rsidP="00475A72">
      <w:pPr>
        <w:numPr>
          <w:ilvl w:val="0"/>
          <w:numId w:val="53"/>
        </w:numPr>
        <w:tabs>
          <w:tab w:val="clear" w:pos="1814"/>
          <w:tab w:val="clear" w:pos="2381"/>
          <w:tab w:val="clear" w:pos="2948"/>
          <w:tab w:val="clear" w:pos="3515"/>
          <w:tab w:val="left" w:pos="624"/>
          <w:tab w:val="left" w:pos="1871"/>
          <w:tab w:val="left" w:pos="2495"/>
        </w:tabs>
        <w:spacing w:before="120" w:after="160"/>
        <w:ind w:left="1247" w:firstLine="624"/>
        <w:jc w:val="both"/>
        <w:rPr>
          <w:sz w:val="24"/>
          <w:szCs w:val="24"/>
          <w:lang w:val="en-GB" w:eastAsia="zh-CN"/>
        </w:rPr>
      </w:pPr>
      <w:r w:rsidRPr="00157A69">
        <w:rPr>
          <w:rFonts w:hint="eastAsia"/>
          <w:spacing w:val="-2"/>
          <w:sz w:val="24"/>
          <w:szCs w:val="24"/>
          <w:lang w:val="zh-CN" w:eastAsia="zh-CN"/>
        </w:rPr>
        <w:tab/>
      </w:r>
      <w:r w:rsidRPr="00157A69">
        <w:rPr>
          <w:rFonts w:hint="eastAsia"/>
          <w:sz w:val="24"/>
          <w:szCs w:val="24"/>
          <w:lang w:val="zh-CN" w:eastAsia="zh-CN"/>
        </w:rPr>
        <w:t xml:space="preserve">IEL </w:t>
      </w:r>
      <w:r w:rsidRPr="00157A69">
        <w:rPr>
          <w:rFonts w:hint="cs"/>
          <w:sz w:val="24"/>
          <w:szCs w:val="24"/>
          <w:rtl/>
          <w:lang w:val="zh-CN" w:eastAsia="zh-CN"/>
        </w:rPr>
        <w:t xml:space="preserve">– </w:t>
      </w:r>
      <w:r w:rsidRPr="00157A69">
        <w:rPr>
          <w:rFonts w:hAnsi="SimSun" w:hint="eastAsia"/>
          <w:sz w:val="24"/>
          <w:szCs w:val="24"/>
          <w:lang w:val="zh-CN" w:eastAsia="zh-CN"/>
        </w:rPr>
        <w:t>改善朝鲜民主主义人民共和国环境优先项目的技术合作信托基金（由大韩民国提供资金），有效期延长至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p>
    <w:p w:rsidR="00157A69" w:rsidRPr="00157A69" w:rsidRDefault="00157A69" w:rsidP="00475A72">
      <w:pPr>
        <w:numPr>
          <w:ilvl w:val="0"/>
          <w:numId w:val="53"/>
        </w:numPr>
        <w:tabs>
          <w:tab w:val="clear" w:pos="1814"/>
          <w:tab w:val="clear" w:pos="2381"/>
          <w:tab w:val="clear" w:pos="2948"/>
          <w:tab w:val="clear" w:pos="3515"/>
          <w:tab w:val="left" w:pos="624"/>
          <w:tab w:val="left" w:pos="1871"/>
          <w:tab w:val="left" w:pos="2495"/>
        </w:tabs>
        <w:spacing w:before="120" w:after="160"/>
        <w:ind w:left="1247" w:firstLine="624"/>
        <w:jc w:val="both"/>
        <w:rPr>
          <w:sz w:val="24"/>
          <w:szCs w:val="24"/>
          <w:lang w:val="en-GB" w:eastAsia="zh-CN"/>
        </w:rPr>
      </w:pPr>
      <w:r w:rsidRPr="00157A69">
        <w:rPr>
          <w:rFonts w:hint="eastAsia"/>
          <w:sz w:val="24"/>
          <w:szCs w:val="24"/>
          <w:lang w:val="zh-CN" w:eastAsia="zh-CN"/>
        </w:rPr>
        <w:lastRenderedPageBreak/>
        <w:t xml:space="preserve">IPL </w:t>
      </w:r>
      <w:r w:rsidRPr="00157A69">
        <w:rPr>
          <w:rFonts w:hint="cs"/>
          <w:sz w:val="24"/>
          <w:szCs w:val="24"/>
          <w:rtl/>
          <w:lang w:val="zh-CN" w:eastAsia="zh-CN"/>
        </w:rPr>
        <w:t xml:space="preserve">– </w:t>
      </w:r>
      <w:r w:rsidRPr="00157A69">
        <w:rPr>
          <w:rFonts w:hAnsi="SimSun" w:hint="eastAsia"/>
          <w:sz w:val="24"/>
          <w:szCs w:val="24"/>
          <w:lang w:val="zh-CN" w:eastAsia="zh-CN"/>
        </w:rPr>
        <w:t>协助发展中国家执行关于消耗臭氧层物质的蒙特利尔议定书技术合作信托基金（由瑞典政府提供资金），有效期延长至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p>
    <w:p w:rsidR="00157A69" w:rsidRPr="00157A69" w:rsidRDefault="00157A69" w:rsidP="00475A72">
      <w:pPr>
        <w:numPr>
          <w:ilvl w:val="0"/>
          <w:numId w:val="53"/>
        </w:numPr>
        <w:tabs>
          <w:tab w:val="clear" w:pos="1814"/>
          <w:tab w:val="clear" w:pos="2381"/>
          <w:tab w:val="clear" w:pos="2948"/>
          <w:tab w:val="clear" w:pos="3515"/>
          <w:tab w:val="left" w:pos="624"/>
          <w:tab w:val="left" w:pos="1871"/>
          <w:tab w:val="left" w:pos="2495"/>
        </w:tabs>
        <w:spacing w:before="120" w:after="160"/>
        <w:ind w:left="1247" w:firstLine="624"/>
        <w:jc w:val="both"/>
        <w:rPr>
          <w:sz w:val="24"/>
          <w:szCs w:val="24"/>
          <w:lang w:val="en-GB" w:eastAsia="zh-CN"/>
        </w:rPr>
      </w:pPr>
      <w:r w:rsidRPr="00157A69">
        <w:rPr>
          <w:rFonts w:hint="eastAsia"/>
          <w:sz w:val="24"/>
          <w:szCs w:val="24"/>
          <w:lang w:val="zh-CN" w:eastAsia="zh-CN"/>
        </w:rPr>
        <w:tab/>
        <w:t xml:space="preserve">MDL </w:t>
      </w:r>
      <w:r w:rsidRPr="00157A69">
        <w:rPr>
          <w:rFonts w:hint="cs"/>
          <w:sz w:val="24"/>
          <w:szCs w:val="24"/>
          <w:rtl/>
          <w:lang w:val="zh-CN" w:eastAsia="zh-CN"/>
        </w:rPr>
        <w:t xml:space="preserve">– </w:t>
      </w:r>
      <w:r w:rsidRPr="00157A69">
        <w:rPr>
          <w:rFonts w:hAnsi="SimSun" w:hint="eastAsia"/>
          <w:sz w:val="24"/>
          <w:szCs w:val="24"/>
          <w:lang w:val="zh-CN" w:eastAsia="zh-CN"/>
        </w:rPr>
        <w:t>环境署实现千年发展目标成就基金的技术合作信托基金，有效期延长至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p>
    <w:p w:rsidR="00157A69" w:rsidRPr="00157A69" w:rsidRDefault="00157A69" w:rsidP="00475A72">
      <w:pPr>
        <w:numPr>
          <w:ilvl w:val="0"/>
          <w:numId w:val="53"/>
        </w:numPr>
        <w:tabs>
          <w:tab w:val="clear" w:pos="1814"/>
          <w:tab w:val="clear" w:pos="2381"/>
          <w:tab w:val="clear" w:pos="2948"/>
          <w:tab w:val="clear" w:pos="3515"/>
          <w:tab w:val="left" w:pos="624"/>
          <w:tab w:val="left" w:pos="1871"/>
          <w:tab w:val="left" w:pos="2495"/>
        </w:tabs>
        <w:spacing w:before="120" w:after="160"/>
        <w:ind w:left="1247" w:firstLine="624"/>
        <w:jc w:val="both"/>
        <w:rPr>
          <w:sz w:val="24"/>
          <w:szCs w:val="24"/>
          <w:lang w:val="en-GB" w:eastAsia="zh-CN"/>
        </w:rPr>
      </w:pPr>
      <w:r w:rsidRPr="00157A69">
        <w:rPr>
          <w:rFonts w:hint="eastAsia"/>
          <w:sz w:val="24"/>
          <w:szCs w:val="24"/>
          <w:lang w:val="zh-CN" w:eastAsia="zh-CN"/>
        </w:rPr>
        <w:tab/>
        <w:t xml:space="preserve">REL </w:t>
      </w:r>
      <w:r w:rsidRPr="00157A69">
        <w:rPr>
          <w:rFonts w:hint="cs"/>
          <w:sz w:val="24"/>
          <w:szCs w:val="24"/>
          <w:rtl/>
          <w:lang w:val="zh-CN" w:eastAsia="zh-CN"/>
        </w:rPr>
        <w:t xml:space="preserve">– </w:t>
      </w:r>
      <w:r w:rsidRPr="00157A69">
        <w:rPr>
          <w:rFonts w:hAnsi="SimSun" w:hint="eastAsia"/>
          <w:sz w:val="24"/>
          <w:szCs w:val="24"/>
          <w:lang w:val="zh-CN" w:eastAsia="zh-CN"/>
        </w:rPr>
        <w:t>促进地中海区域使用可再生能源的技术合作信托基金（由意大利政府提供资金），有效期延长至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p>
    <w:p w:rsidR="00157A69" w:rsidRPr="00157A69" w:rsidRDefault="00157A69" w:rsidP="00475A72">
      <w:pPr>
        <w:numPr>
          <w:ilvl w:val="0"/>
          <w:numId w:val="53"/>
        </w:numPr>
        <w:tabs>
          <w:tab w:val="clear" w:pos="1814"/>
          <w:tab w:val="clear" w:pos="2381"/>
          <w:tab w:val="clear" w:pos="2948"/>
          <w:tab w:val="clear" w:pos="3515"/>
          <w:tab w:val="left" w:pos="624"/>
          <w:tab w:val="left" w:pos="1871"/>
          <w:tab w:val="left" w:pos="2495"/>
        </w:tabs>
        <w:spacing w:before="120" w:after="160"/>
        <w:ind w:left="1247" w:firstLine="624"/>
        <w:jc w:val="both"/>
        <w:rPr>
          <w:sz w:val="24"/>
          <w:szCs w:val="24"/>
          <w:lang w:val="en-GB" w:eastAsia="zh-CN"/>
        </w:rPr>
      </w:pPr>
      <w:r w:rsidRPr="00157A69">
        <w:rPr>
          <w:rFonts w:hint="eastAsia"/>
          <w:sz w:val="24"/>
          <w:szCs w:val="24"/>
          <w:lang w:val="zh-CN" w:eastAsia="zh-CN"/>
        </w:rPr>
        <w:tab/>
        <w:t xml:space="preserve">SEL </w:t>
      </w:r>
      <w:r w:rsidRPr="00157A69">
        <w:rPr>
          <w:rFonts w:hint="cs"/>
          <w:sz w:val="24"/>
          <w:szCs w:val="24"/>
          <w:rtl/>
          <w:lang w:val="zh-CN" w:eastAsia="zh-CN"/>
        </w:rPr>
        <w:t xml:space="preserve">– </w:t>
      </w:r>
      <w:r w:rsidRPr="00157A69">
        <w:rPr>
          <w:rFonts w:hAnsi="SimSun" w:hint="eastAsia"/>
          <w:sz w:val="24"/>
          <w:szCs w:val="24"/>
          <w:lang w:val="zh-CN" w:eastAsia="zh-CN"/>
        </w:rPr>
        <w:t>执行与瑞典所订协定的技术合作信托基金，有效期延长至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p>
    <w:p w:rsidR="00157A69" w:rsidRPr="00157A69" w:rsidRDefault="00157A69" w:rsidP="00475A72">
      <w:pPr>
        <w:numPr>
          <w:ilvl w:val="0"/>
          <w:numId w:val="53"/>
        </w:numPr>
        <w:tabs>
          <w:tab w:val="clear" w:pos="1814"/>
          <w:tab w:val="clear" w:pos="2381"/>
          <w:tab w:val="clear" w:pos="2948"/>
          <w:tab w:val="clear" w:pos="3515"/>
          <w:tab w:val="left" w:pos="624"/>
          <w:tab w:val="left" w:pos="1871"/>
          <w:tab w:val="left" w:pos="2495"/>
        </w:tabs>
        <w:spacing w:before="120" w:after="160"/>
        <w:ind w:left="1247" w:firstLine="624"/>
        <w:jc w:val="both"/>
        <w:rPr>
          <w:sz w:val="24"/>
          <w:szCs w:val="24"/>
          <w:lang w:val="en-GB" w:eastAsia="zh-CN"/>
        </w:rPr>
      </w:pPr>
      <w:r w:rsidRPr="00157A69">
        <w:rPr>
          <w:rFonts w:hint="eastAsia"/>
          <w:sz w:val="24"/>
          <w:szCs w:val="24"/>
          <w:lang w:val="zh-CN" w:eastAsia="zh-CN"/>
        </w:rPr>
        <w:tab/>
        <w:t xml:space="preserve">SFL </w:t>
      </w:r>
      <w:r w:rsidRPr="00157A69">
        <w:rPr>
          <w:rFonts w:hint="cs"/>
          <w:sz w:val="24"/>
          <w:szCs w:val="24"/>
          <w:rtl/>
          <w:lang w:val="zh-CN" w:eastAsia="zh-CN"/>
        </w:rPr>
        <w:t xml:space="preserve">– </w:t>
      </w:r>
      <w:r w:rsidRPr="00157A69">
        <w:rPr>
          <w:rFonts w:hAnsi="SimSun" w:hint="eastAsia"/>
          <w:sz w:val="24"/>
          <w:szCs w:val="24"/>
          <w:lang w:val="zh-CN" w:eastAsia="zh-CN"/>
        </w:rPr>
        <w:t>执行西班牙与环境署所订框架协定的技术合作信托基金，有效期延长至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p>
    <w:p w:rsidR="00157A69" w:rsidRPr="00157A69" w:rsidRDefault="00157A69" w:rsidP="00475A72">
      <w:pPr>
        <w:numPr>
          <w:ilvl w:val="0"/>
          <w:numId w:val="53"/>
        </w:numPr>
        <w:tabs>
          <w:tab w:val="clear" w:pos="1814"/>
          <w:tab w:val="clear" w:pos="2381"/>
          <w:tab w:val="clear" w:pos="2948"/>
          <w:tab w:val="clear" w:pos="3515"/>
          <w:tab w:val="left" w:pos="624"/>
          <w:tab w:val="left" w:pos="1871"/>
          <w:tab w:val="left" w:pos="2495"/>
        </w:tabs>
        <w:spacing w:before="120" w:after="160"/>
        <w:ind w:left="1247" w:firstLine="624"/>
        <w:jc w:val="both"/>
        <w:rPr>
          <w:sz w:val="24"/>
          <w:szCs w:val="24"/>
          <w:lang w:val="en-GB" w:eastAsia="zh-CN"/>
        </w:rPr>
      </w:pPr>
      <w:r w:rsidRPr="00157A69">
        <w:rPr>
          <w:rFonts w:hint="eastAsia"/>
          <w:sz w:val="24"/>
          <w:szCs w:val="24"/>
          <w:lang w:val="zh-CN" w:eastAsia="zh-CN"/>
        </w:rPr>
        <w:tab/>
        <w:t xml:space="preserve">VML </w:t>
      </w:r>
      <w:r w:rsidRPr="00157A69">
        <w:rPr>
          <w:rFonts w:hint="cs"/>
          <w:sz w:val="24"/>
          <w:szCs w:val="24"/>
          <w:rtl/>
          <w:lang w:val="zh-CN" w:eastAsia="zh-CN"/>
        </w:rPr>
        <w:t xml:space="preserve">– </w:t>
      </w:r>
      <w:r w:rsidRPr="00157A69">
        <w:rPr>
          <w:rFonts w:hAnsi="SimSun" w:hint="eastAsia"/>
          <w:sz w:val="24"/>
          <w:szCs w:val="24"/>
          <w:lang w:val="zh-CN" w:eastAsia="zh-CN"/>
        </w:rPr>
        <w:t>协助发展中国家在《维也纳公约》和《蒙特利尔议定书》下为保护臭氧层采取行动的技术合作信托基金（由芬兰政府提供资金），有效期延长至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r w:rsidRPr="00157A69">
        <w:rPr>
          <w:rFonts w:hint="eastAsia"/>
          <w:sz w:val="24"/>
          <w:szCs w:val="24"/>
          <w:lang w:val="en-GB" w:eastAsia="zh-CN"/>
        </w:rPr>
        <w:t>；</w:t>
      </w:r>
    </w:p>
    <w:p w:rsidR="00157A69" w:rsidRPr="00157A69" w:rsidRDefault="00157A69" w:rsidP="00475A72">
      <w:pPr>
        <w:numPr>
          <w:ilvl w:val="0"/>
          <w:numId w:val="54"/>
        </w:numPr>
        <w:tabs>
          <w:tab w:val="clear" w:pos="1247"/>
          <w:tab w:val="clear" w:pos="1814"/>
          <w:tab w:val="clear" w:pos="2381"/>
          <w:tab w:val="clear" w:pos="2948"/>
          <w:tab w:val="clear" w:pos="3515"/>
          <w:tab w:val="left" w:pos="720"/>
        </w:tabs>
        <w:spacing w:after="120"/>
        <w:ind w:left="1260" w:firstLine="630"/>
        <w:jc w:val="both"/>
        <w:rPr>
          <w:i/>
          <w:sz w:val="24"/>
          <w:szCs w:val="24"/>
          <w:lang w:val="en-GB" w:eastAsia="zh-CN"/>
        </w:rPr>
      </w:pPr>
      <w:r w:rsidRPr="00613688">
        <w:rPr>
          <w:rFonts w:ascii="KaiTi" w:eastAsia="KaiTi" w:hAnsi="KaiTi" w:hint="eastAsia"/>
          <w:sz w:val="24"/>
          <w:szCs w:val="24"/>
          <w:lang w:val="en-GB" w:eastAsia="zh-CN"/>
        </w:rPr>
        <w:t>注意到并批准</w:t>
      </w:r>
      <w:r w:rsidRPr="00157A69">
        <w:rPr>
          <w:rFonts w:hAnsi="SimSun" w:hint="eastAsia"/>
          <w:sz w:val="24"/>
          <w:szCs w:val="24"/>
          <w:lang w:val="zh-CN" w:eastAsia="zh-CN"/>
        </w:rPr>
        <w:t>在完成活动和清算所有的所涉经费与承付款项时</w:t>
      </w:r>
      <w:r w:rsidRPr="00157A69">
        <w:rPr>
          <w:rFonts w:hAnsi="SimSun" w:hint="eastAsia"/>
          <w:sz w:val="24"/>
          <w:szCs w:val="24"/>
          <w:lang w:val="en-GB" w:eastAsia="zh-CN"/>
        </w:rPr>
        <w:t>，</w:t>
      </w:r>
      <w:r w:rsidRPr="00157A69">
        <w:rPr>
          <w:rFonts w:hAnsi="SimSun" w:hint="eastAsia"/>
          <w:sz w:val="24"/>
          <w:szCs w:val="24"/>
          <w:lang w:val="zh-CN" w:eastAsia="zh-CN"/>
        </w:rPr>
        <w:t>关闭以下信托基金</w:t>
      </w:r>
      <w:r w:rsidRPr="00157A69">
        <w:rPr>
          <w:rFonts w:hAnsi="SimSun" w:hint="eastAsia"/>
          <w:sz w:val="24"/>
          <w:szCs w:val="24"/>
          <w:lang w:val="en-GB" w:eastAsia="zh-CN"/>
        </w:rPr>
        <w:t>：</w:t>
      </w:r>
    </w:p>
    <w:p w:rsidR="00157A69" w:rsidRPr="00157A69" w:rsidRDefault="00157A69" w:rsidP="00475A72">
      <w:pPr>
        <w:keepNext/>
        <w:keepLines/>
        <w:tabs>
          <w:tab w:val="right" w:pos="851"/>
          <w:tab w:val="left" w:pos="4082"/>
        </w:tabs>
        <w:suppressAutoHyphens/>
        <w:spacing w:before="80" w:after="120"/>
        <w:ind w:left="1247" w:right="284" w:hanging="1247"/>
        <w:jc w:val="both"/>
        <w:rPr>
          <w:b/>
          <w:sz w:val="24"/>
          <w:szCs w:val="24"/>
          <w:lang w:val="en-GB"/>
        </w:rPr>
      </w:pPr>
      <w:r w:rsidRPr="00157A69">
        <w:rPr>
          <w:b/>
          <w:sz w:val="24"/>
          <w:szCs w:val="24"/>
          <w:lang w:val="en-GB" w:eastAsia="zh-CN"/>
        </w:rPr>
        <w:tab/>
      </w:r>
      <w:r w:rsidRPr="00157A69">
        <w:rPr>
          <w:b/>
          <w:sz w:val="24"/>
          <w:szCs w:val="24"/>
          <w:lang w:val="en-GB"/>
        </w:rPr>
        <w:t>C.</w:t>
      </w:r>
      <w:r w:rsidRPr="00157A69">
        <w:rPr>
          <w:b/>
          <w:sz w:val="24"/>
          <w:szCs w:val="24"/>
          <w:lang w:val="en-GB"/>
        </w:rPr>
        <w:tab/>
      </w:r>
      <w:r w:rsidRPr="00157A69">
        <w:rPr>
          <w:rFonts w:ascii="SimHei" w:eastAsia="SimHei" w:hAnsi="SimHei" w:cs="SimSun" w:hint="eastAsia"/>
          <w:b/>
          <w:sz w:val="24"/>
          <w:szCs w:val="24"/>
          <w:lang w:val="zh-CN" w:eastAsia="zh-CN"/>
        </w:rPr>
        <w:t>技术合作信托基金</w:t>
      </w:r>
    </w:p>
    <w:p w:rsidR="00157A69" w:rsidRPr="00157A69" w:rsidRDefault="00157A69" w:rsidP="00475A72">
      <w:pPr>
        <w:numPr>
          <w:ilvl w:val="0"/>
          <w:numId w:val="55"/>
        </w:numPr>
        <w:tabs>
          <w:tab w:val="clear" w:pos="1814"/>
          <w:tab w:val="clear" w:pos="2381"/>
          <w:tab w:val="clear" w:pos="2948"/>
          <w:tab w:val="clear" w:pos="3515"/>
          <w:tab w:val="left" w:pos="624"/>
          <w:tab w:val="left" w:pos="1871"/>
          <w:tab w:val="left" w:pos="2495"/>
        </w:tabs>
        <w:spacing w:before="120" w:after="160"/>
        <w:ind w:left="1247" w:firstLine="624"/>
        <w:jc w:val="both"/>
        <w:rPr>
          <w:sz w:val="24"/>
          <w:szCs w:val="24"/>
          <w:lang w:val="en-GB" w:eastAsia="zh-CN"/>
        </w:rPr>
      </w:pPr>
      <w:r w:rsidRPr="00157A69">
        <w:rPr>
          <w:rFonts w:hint="eastAsia"/>
          <w:sz w:val="24"/>
          <w:szCs w:val="24"/>
          <w:lang w:val="zh-CN" w:eastAsia="zh-CN"/>
        </w:rPr>
        <w:t xml:space="preserve">GNL </w:t>
      </w:r>
      <w:r w:rsidRPr="00157A69">
        <w:rPr>
          <w:rFonts w:hint="cs"/>
          <w:sz w:val="24"/>
          <w:szCs w:val="24"/>
          <w:rtl/>
          <w:lang w:val="zh-CN" w:eastAsia="zh-CN"/>
        </w:rPr>
        <w:t xml:space="preserve">– </w:t>
      </w:r>
      <w:r w:rsidRPr="00157A69">
        <w:rPr>
          <w:rFonts w:hAnsi="SimSun" w:hint="eastAsia"/>
          <w:sz w:val="24"/>
          <w:szCs w:val="24"/>
          <w:lang w:val="zh-CN" w:eastAsia="zh-CN"/>
        </w:rPr>
        <w:t>支持保护海洋环境免受陆上活动污染全球行动方案协调处的技术合作信托基金（由荷兰政府提供资金）；</w:t>
      </w:r>
    </w:p>
    <w:p w:rsidR="00157A69" w:rsidRPr="00157A69" w:rsidRDefault="00157A69" w:rsidP="00475A72">
      <w:pPr>
        <w:numPr>
          <w:ilvl w:val="0"/>
          <w:numId w:val="55"/>
        </w:numPr>
        <w:tabs>
          <w:tab w:val="clear" w:pos="1814"/>
          <w:tab w:val="clear" w:pos="2381"/>
          <w:tab w:val="clear" w:pos="2948"/>
          <w:tab w:val="clear" w:pos="3515"/>
          <w:tab w:val="left" w:pos="624"/>
          <w:tab w:val="left" w:pos="1871"/>
          <w:tab w:val="left" w:pos="2495"/>
        </w:tabs>
        <w:spacing w:before="120" w:after="160"/>
        <w:ind w:left="1247" w:firstLine="624"/>
        <w:jc w:val="both"/>
        <w:rPr>
          <w:sz w:val="24"/>
          <w:szCs w:val="24"/>
          <w:lang w:val="en-GB" w:eastAsia="zh-CN"/>
        </w:rPr>
      </w:pPr>
      <w:r w:rsidRPr="00157A69">
        <w:rPr>
          <w:rFonts w:hint="eastAsia"/>
          <w:sz w:val="24"/>
          <w:szCs w:val="24"/>
          <w:lang w:val="zh-CN" w:eastAsia="zh-CN"/>
        </w:rPr>
        <w:t xml:space="preserve">TOL </w:t>
      </w:r>
      <w:r w:rsidRPr="00157A69">
        <w:rPr>
          <w:rFonts w:hint="cs"/>
          <w:sz w:val="24"/>
          <w:szCs w:val="24"/>
          <w:rtl/>
          <w:lang w:val="zh-CN" w:eastAsia="zh-CN"/>
        </w:rPr>
        <w:t xml:space="preserve">– </w:t>
      </w:r>
      <w:r w:rsidRPr="00157A69">
        <w:rPr>
          <w:rFonts w:hAnsi="SimSun" w:hint="eastAsia"/>
          <w:sz w:val="24"/>
          <w:szCs w:val="24"/>
          <w:lang w:val="zh-CN" w:eastAsia="zh-CN"/>
        </w:rPr>
        <w:t>储备初级专业人员技术合作信托基金（由法语国家国际组织提供资金）</w:t>
      </w:r>
      <w:r w:rsidRPr="00157A69">
        <w:rPr>
          <w:rFonts w:hint="eastAsia"/>
          <w:sz w:val="24"/>
          <w:szCs w:val="24"/>
          <w:lang w:val="en-GB" w:eastAsia="zh-CN"/>
        </w:rPr>
        <w:t>；</w:t>
      </w:r>
    </w:p>
    <w:p w:rsidR="00157A69" w:rsidRDefault="00157A69" w:rsidP="00613688">
      <w:pPr>
        <w:keepNext/>
        <w:keepLines/>
        <w:tabs>
          <w:tab w:val="right" w:pos="851"/>
          <w:tab w:val="left" w:pos="4082"/>
        </w:tabs>
        <w:suppressAutoHyphens/>
        <w:spacing w:before="80"/>
        <w:ind w:left="1247" w:right="284" w:hanging="1247"/>
        <w:jc w:val="center"/>
        <w:rPr>
          <w:rFonts w:ascii="SimHei" w:eastAsia="SimHei" w:hAnsi="SimHei"/>
          <w:b/>
          <w:sz w:val="28"/>
          <w:szCs w:val="28"/>
          <w:lang w:val="en-GB" w:eastAsia="zh-CN"/>
        </w:rPr>
      </w:pPr>
      <w:r>
        <w:rPr>
          <w:rFonts w:ascii="SimHei" w:eastAsia="SimHei" w:hAnsi="SimHei" w:hint="eastAsia"/>
          <w:b/>
          <w:sz w:val="28"/>
          <w:szCs w:val="28"/>
          <w:lang w:val="en-GB" w:eastAsia="zh-CN"/>
        </w:rPr>
        <w:t>二</w:t>
      </w:r>
    </w:p>
    <w:p w:rsidR="0016138F" w:rsidRDefault="00157A69" w:rsidP="00613688">
      <w:pPr>
        <w:keepNext/>
        <w:keepLines/>
        <w:tabs>
          <w:tab w:val="right" w:pos="851"/>
          <w:tab w:val="left" w:pos="4082"/>
        </w:tabs>
        <w:suppressAutoHyphens/>
        <w:spacing w:after="120"/>
        <w:ind w:left="1247" w:right="284" w:hanging="1247"/>
        <w:jc w:val="center"/>
        <w:rPr>
          <w:rFonts w:ascii="SimHei" w:eastAsia="SimHei" w:hAnsi="SimHei" w:cs="SimSun"/>
          <w:b/>
          <w:sz w:val="28"/>
          <w:szCs w:val="28"/>
          <w:lang w:val="zh-CN" w:eastAsia="zh-CN"/>
        </w:rPr>
      </w:pPr>
      <w:r w:rsidRPr="00157A69">
        <w:rPr>
          <w:rFonts w:ascii="SimHei" w:eastAsia="SimHei" w:hAnsi="SimHei" w:cs="SimSun" w:hint="eastAsia"/>
          <w:b/>
          <w:sz w:val="28"/>
          <w:szCs w:val="28"/>
          <w:lang w:val="zh-CN" w:eastAsia="zh-CN"/>
        </w:rPr>
        <w:t>支持各项区域海洋方案、公约、议定书</w:t>
      </w:r>
    </w:p>
    <w:p w:rsidR="00157A69" w:rsidRPr="0016138F" w:rsidRDefault="00157A69" w:rsidP="00613688">
      <w:pPr>
        <w:keepNext/>
        <w:keepLines/>
        <w:tabs>
          <w:tab w:val="right" w:pos="851"/>
          <w:tab w:val="left" w:pos="4082"/>
        </w:tabs>
        <w:suppressAutoHyphens/>
        <w:spacing w:after="120"/>
        <w:ind w:left="1247" w:right="284" w:hanging="1247"/>
        <w:jc w:val="center"/>
        <w:rPr>
          <w:rFonts w:ascii="SimHei" w:eastAsia="SimHei" w:hAnsi="SimHei" w:cs="SimSun"/>
          <w:b/>
          <w:sz w:val="28"/>
          <w:szCs w:val="28"/>
          <w:lang w:val="zh-CN" w:eastAsia="zh-CN"/>
        </w:rPr>
      </w:pPr>
      <w:r w:rsidRPr="00157A69">
        <w:rPr>
          <w:rFonts w:ascii="SimHei" w:eastAsia="SimHei" w:hAnsi="SimHei" w:cs="SimSun" w:hint="eastAsia"/>
          <w:b/>
          <w:sz w:val="28"/>
          <w:szCs w:val="28"/>
          <w:lang w:val="zh-CN" w:eastAsia="zh-CN"/>
        </w:rPr>
        <w:t>和特别基金的信托基金</w:t>
      </w:r>
    </w:p>
    <w:p w:rsidR="00157A69" w:rsidRPr="00157A69" w:rsidRDefault="00157A69" w:rsidP="00613688">
      <w:pPr>
        <w:numPr>
          <w:ilvl w:val="0"/>
          <w:numId w:val="54"/>
        </w:numPr>
        <w:tabs>
          <w:tab w:val="clear" w:pos="1247"/>
          <w:tab w:val="clear" w:pos="1814"/>
          <w:tab w:val="clear" w:pos="2381"/>
          <w:tab w:val="clear" w:pos="2948"/>
          <w:tab w:val="clear" w:pos="3515"/>
          <w:tab w:val="left" w:pos="720"/>
        </w:tabs>
        <w:spacing w:after="120"/>
        <w:ind w:hanging="165"/>
        <w:jc w:val="both"/>
        <w:rPr>
          <w:i/>
          <w:sz w:val="24"/>
          <w:szCs w:val="24"/>
          <w:lang w:val="en-GB" w:eastAsia="zh-CN"/>
        </w:rPr>
      </w:pPr>
      <w:r w:rsidRPr="00613688">
        <w:rPr>
          <w:rFonts w:ascii="KaiTi" w:eastAsia="KaiTi" w:hAnsi="KaiTi" w:hint="eastAsia"/>
          <w:sz w:val="24"/>
          <w:szCs w:val="24"/>
          <w:lang w:val="en-GB" w:eastAsia="zh-CN"/>
        </w:rPr>
        <w:t>注意到并批准</w:t>
      </w:r>
      <w:r w:rsidRPr="00157A69">
        <w:rPr>
          <w:rFonts w:hAnsi="SimSun" w:hint="eastAsia"/>
          <w:sz w:val="24"/>
          <w:szCs w:val="24"/>
          <w:lang w:val="zh-CN" w:eastAsia="zh-CN"/>
        </w:rPr>
        <w:t>自联合国环境大会第一届会议以来设立以下信托基金</w:t>
      </w:r>
      <w:r w:rsidRPr="00157A69">
        <w:rPr>
          <w:rFonts w:hAnsi="SimSun" w:hint="eastAsia"/>
          <w:sz w:val="24"/>
          <w:szCs w:val="24"/>
          <w:lang w:val="en-GB" w:eastAsia="zh-CN"/>
        </w:rPr>
        <w:t>：</w:t>
      </w:r>
    </w:p>
    <w:p w:rsidR="00157A69" w:rsidRPr="00157A69" w:rsidRDefault="00157A69" w:rsidP="00613688">
      <w:pPr>
        <w:numPr>
          <w:ilvl w:val="0"/>
          <w:numId w:val="56"/>
        </w:numPr>
        <w:tabs>
          <w:tab w:val="clear" w:pos="1814"/>
          <w:tab w:val="clear" w:pos="2381"/>
          <w:tab w:val="clear" w:pos="2948"/>
          <w:tab w:val="clear" w:pos="3515"/>
          <w:tab w:val="left" w:pos="624"/>
          <w:tab w:val="left" w:pos="1871"/>
          <w:tab w:val="left" w:pos="2495"/>
        </w:tabs>
        <w:spacing w:after="120"/>
        <w:ind w:left="1247" w:firstLine="624"/>
        <w:jc w:val="both"/>
        <w:rPr>
          <w:sz w:val="24"/>
          <w:szCs w:val="24"/>
          <w:lang w:val="en-GB" w:eastAsia="zh-CN"/>
        </w:rPr>
      </w:pPr>
      <w:r w:rsidRPr="00157A69">
        <w:rPr>
          <w:rFonts w:hint="eastAsia"/>
          <w:sz w:val="24"/>
          <w:szCs w:val="24"/>
          <w:lang w:val="zh-CN" w:eastAsia="zh-CN"/>
        </w:rPr>
        <w:t xml:space="preserve">BBL </w:t>
      </w:r>
      <w:r w:rsidRPr="00157A69">
        <w:rPr>
          <w:rFonts w:hint="cs"/>
          <w:sz w:val="24"/>
          <w:szCs w:val="24"/>
          <w:rtl/>
          <w:lang w:val="zh-CN" w:eastAsia="zh-CN"/>
        </w:rPr>
        <w:t xml:space="preserve">– </w:t>
      </w:r>
      <w:r w:rsidRPr="00157A69">
        <w:rPr>
          <w:rFonts w:hAnsi="SimSun" w:hint="eastAsia"/>
          <w:sz w:val="24"/>
          <w:szCs w:val="24"/>
          <w:lang w:val="zh-CN" w:eastAsia="zh-CN"/>
        </w:rPr>
        <w:t>《名古屋议定书》核心方案预算信托基金，</w:t>
      </w:r>
      <w:r w:rsidRPr="00157A69">
        <w:rPr>
          <w:rFonts w:hint="eastAsia"/>
          <w:sz w:val="24"/>
          <w:szCs w:val="24"/>
          <w:lang w:val="zh-CN" w:eastAsia="zh-CN"/>
        </w:rPr>
        <w:t>2014</w:t>
      </w:r>
      <w:r w:rsidRPr="00157A69">
        <w:rPr>
          <w:rFonts w:hAnsi="SimSun" w:hint="eastAsia"/>
          <w:sz w:val="24"/>
          <w:szCs w:val="24"/>
          <w:lang w:val="zh-CN" w:eastAsia="zh-CN"/>
        </w:rPr>
        <w:t>年设立，有效期至</w:t>
      </w:r>
      <w:r w:rsidRPr="00157A69">
        <w:rPr>
          <w:rFonts w:hint="eastAsia"/>
          <w:sz w:val="24"/>
          <w:szCs w:val="24"/>
          <w:lang w:val="zh-CN" w:eastAsia="zh-CN"/>
        </w:rPr>
        <w:t>2017</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w:t>
      </w:r>
    </w:p>
    <w:p w:rsidR="00157A69" w:rsidRPr="00157A69" w:rsidRDefault="00157A69" w:rsidP="00613688">
      <w:pPr>
        <w:numPr>
          <w:ilvl w:val="0"/>
          <w:numId w:val="56"/>
        </w:numPr>
        <w:tabs>
          <w:tab w:val="clear" w:pos="1814"/>
          <w:tab w:val="clear" w:pos="2381"/>
          <w:tab w:val="clear" w:pos="2948"/>
          <w:tab w:val="clear" w:pos="3515"/>
          <w:tab w:val="left" w:pos="624"/>
          <w:tab w:val="left" w:pos="1871"/>
          <w:tab w:val="left" w:pos="2495"/>
        </w:tabs>
        <w:spacing w:after="120"/>
        <w:ind w:left="1247" w:firstLine="624"/>
        <w:jc w:val="both"/>
        <w:rPr>
          <w:sz w:val="24"/>
          <w:szCs w:val="24"/>
          <w:lang w:val="en-GB" w:eastAsia="zh-CN"/>
        </w:rPr>
      </w:pPr>
      <w:r w:rsidRPr="00157A69">
        <w:rPr>
          <w:rFonts w:hint="eastAsia"/>
          <w:sz w:val="24"/>
          <w:szCs w:val="24"/>
          <w:lang w:val="zh-CN" w:eastAsia="zh-CN"/>
        </w:rPr>
        <w:t xml:space="preserve">BXL </w:t>
      </w:r>
      <w:r w:rsidRPr="00157A69">
        <w:rPr>
          <w:rFonts w:hint="cs"/>
          <w:sz w:val="24"/>
          <w:szCs w:val="24"/>
          <w:rtl/>
          <w:lang w:val="zh-CN" w:eastAsia="zh-CN"/>
        </w:rPr>
        <w:t xml:space="preserve">– </w:t>
      </w:r>
      <w:r w:rsidRPr="00157A69">
        <w:rPr>
          <w:rFonts w:hAnsi="SimSun" w:hint="eastAsia"/>
          <w:sz w:val="24"/>
          <w:szCs w:val="24"/>
          <w:lang w:val="zh-CN" w:eastAsia="zh-CN"/>
        </w:rPr>
        <w:t>支持核定活动的额外自愿捐助的特别自愿信托基金；</w:t>
      </w:r>
      <w:r w:rsidRPr="00157A69">
        <w:rPr>
          <w:rFonts w:hint="eastAsia"/>
          <w:sz w:val="24"/>
          <w:szCs w:val="24"/>
          <w:lang w:val="zh-CN" w:eastAsia="zh-CN"/>
        </w:rPr>
        <w:t>2014</w:t>
      </w:r>
      <w:r w:rsidRPr="00157A69">
        <w:rPr>
          <w:rFonts w:hAnsi="SimSun" w:hint="eastAsia"/>
          <w:sz w:val="24"/>
          <w:szCs w:val="24"/>
          <w:lang w:val="zh-CN" w:eastAsia="zh-CN"/>
        </w:rPr>
        <w:t>年设立，有效期至</w:t>
      </w:r>
      <w:r w:rsidRPr="00157A69">
        <w:rPr>
          <w:rFonts w:hint="eastAsia"/>
          <w:sz w:val="24"/>
          <w:szCs w:val="24"/>
          <w:lang w:val="zh-CN" w:eastAsia="zh-CN"/>
        </w:rPr>
        <w:t>2017</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w:t>
      </w:r>
    </w:p>
    <w:p w:rsidR="00157A69" w:rsidRPr="00BE0274" w:rsidRDefault="00157A69" w:rsidP="00BE0274">
      <w:pPr>
        <w:numPr>
          <w:ilvl w:val="0"/>
          <w:numId w:val="54"/>
        </w:numPr>
        <w:tabs>
          <w:tab w:val="clear" w:pos="1247"/>
          <w:tab w:val="clear" w:pos="1814"/>
          <w:tab w:val="clear" w:pos="2381"/>
          <w:tab w:val="clear" w:pos="2948"/>
          <w:tab w:val="clear" w:pos="3515"/>
          <w:tab w:val="left" w:pos="720"/>
        </w:tabs>
        <w:spacing w:after="120"/>
        <w:ind w:hanging="165"/>
        <w:jc w:val="both"/>
        <w:rPr>
          <w:b/>
          <w:sz w:val="24"/>
          <w:szCs w:val="24"/>
          <w:lang w:val="en-GB" w:eastAsia="zh-CN"/>
        </w:rPr>
      </w:pPr>
      <w:r w:rsidRPr="00BE0274">
        <w:rPr>
          <w:rFonts w:ascii="KaiTi" w:eastAsia="KaiTi" w:hAnsi="KaiTi" w:hint="eastAsia"/>
          <w:sz w:val="24"/>
          <w:szCs w:val="24"/>
          <w:lang w:val="en-GB" w:eastAsia="zh-CN"/>
        </w:rPr>
        <w:t xml:space="preserve"> 批准</w:t>
      </w:r>
      <w:r w:rsidRPr="00B446A9">
        <w:rPr>
          <w:rFonts w:hAnsi="SimSun" w:hint="eastAsia"/>
          <w:sz w:val="24"/>
          <w:szCs w:val="24"/>
          <w:lang w:val="zh-CN" w:eastAsia="zh-CN"/>
        </w:rPr>
        <w:t>在接到有关部门的请求时，延长以下信托基金的期限</w:t>
      </w:r>
      <w:r w:rsidR="00112240" w:rsidRPr="00B446A9">
        <w:rPr>
          <w:rFonts w:hAnsi="SimSun" w:hint="eastAsia"/>
          <w:sz w:val="24"/>
          <w:szCs w:val="24"/>
          <w:lang w:val="zh-CN" w:eastAsia="zh-CN"/>
        </w:rPr>
        <w:t>：</w:t>
      </w:r>
      <w:r w:rsidRPr="00BE0274">
        <w:rPr>
          <w:b/>
          <w:sz w:val="24"/>
          <w:szCs w:val="24"/>
          <w:lang w:val="en-GB" w:eastAsia="zh-CN"/>
        </w:rPr>
        <w:tab/>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rFonts w:hint="eastAsia"/>
          <w:sz w:val="24"/>
          <w:szCs w:val="24"/>
          <w:lang w:val="zh-CN" w:eastAsia="zh-CN"/>
        </w:rPr>
        <w:t xml:space="preserve">AVL </w:t>
      </w:r>
      <w:r w:rsidRPr="00157A69">
        <w:rPr>
          <w:rFonts w:hint="cs"/>
          <w:sz w:val="24"/>
          <w:szCs w:val="24"/>
          <w:rtl/>
          <w:lang w:val="zh-CN" w:eastAsia="zh-CN"/>
        </w:rPr>
        <w:t xml:space="preserve">– </w:t>
      </w:r>
      <w:r w:rsidRPr="00157A69">
        <w:rPr>
          <w:rFonts w:hAnsi="SimSun" w:hint="eastAsia"/>
          <w:sz w:val="24"/>
          <w:szCs w:val="24"/>
          <w:lang w:val="zh-CN" w:eastAsia="zh-CN"/>
        </w:rPr>
        <w:t>关于向《养护非洲</w:t>
      </w:r>
      <w:r w:rsidRPr="00157A69">
        <w:rPr>
          <w:rFonts w:hint="eastAsia"/>
          <w:sz w:val="24"/>
          <w:szCs w:val="24"/>
          <w:lang w:val="zh-CN" w:eastAsia="zh-CN"/>
        </w:rPr>
        <w:t>-</w:t>
      </w:r>
      <w:r w:rsidRPr="00157A69">
        <w:rPr>
          <w:rFonts w:hAnsi="SimSun" w:hint="eastAsia"/>
          <w:sz w:val="24"/>
          <w:szCs w:val="24"/>
          <w:lang w:val="zh-CN" w:eastAsia="zh-CN"/>
        </w:rPr>
        <w:t>欧亚移徙水鸟协定》提供自愿捐助的普通信托基金，有效期延长至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rFonts w:hint="eastAsia"/>
          <w:sz w:val="24"/>
          <w:szCs w:val="24"/>
          <w:lang w:val="zh-CN" w:eastAsia="zh-CN"/>
        </w:rPr>
        <w:t xml:space="preserve">AWL </w:t>
      </w:r>
      <w:r w:rsidRPr="00157A69">
        <w:rPr>
          <w:rFonts w:hint="cs"/>
          <w:sz w:val="24"/>
          <w:szCs w:val="24"/>
          <w:rtl/>
          <w:lang w:val="zh-CN" w:eastAsia="zh-CN"/>
        </w:rPr>
        <w:t xml:space="preserve">– </w:t>
      </w:r>
      <w:r w:rsidRPr="00157A69">
        <w:rPr>
          <w:rFonts w:hAnsi="SimSun" w:hint="eastAsia"/>
          <w:sz w:val="24"/>
          <w:szCs w:val="24"/>
          <w:lang w:val="zh-CN" w:eastAsia="zh-CN"/>
        </w:rPr>
        <w:t>非洲</w:t>
      </w:r>
      <w:r w:rsidRPr="00157A69">
        <w:rPr>
          <w:rFonts w:hint="eastAsia"/>
          <w:sz w:val="24"/>
          <w:szCs w:val="24"/>
          <w:lang w:val="zh-CN" w:eastAsia="zh-CN"/>
        </w:rPr>
        <w:t>-</w:t>
      </w:r>
      <w:r w:rsidRPr="00157A69">
        <w:rPr>
          <w:rFonts w:hAnsi="SimSun" w:hint="eastAsia"/>
          <w:sz w:val="24"/>
          <w:szCs w:val="24"/>
          <w:lang w:val="zh-CN" w:eastAsia="zh-CN"/>
        </w:rPr>
        <w:t>欧亚水鸟协定普通信托基金，有效期延长至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rFonts w:hint="eastAsia"/>
          <w:sz w:val="24"/>
          <w:szCs w:val="24"/>
          <w:lang w:val="zh-CN" w:eastAsia="zh-CN"/>
        </w:rPr>
        <w:t xml:space="preserve">BAL </w:t>
      </w:r>
      <w:r w:rsidRPr="00157A69">
        <w:rPr>
          <w:rFonts w:hint="cs"/>
          <w:sz w:val="24"/>
          <w:szCs w:val="24"/>
          <w:rtl/>
          <w:lang w:val="zh-CN" w:eastAsia="zh-CN"/>
        </w:rPr>
        <w:t xml:space="preserve">– </w:t>
      </w:r>
      <w:r w:rsidRPr="00157A69">
        <w:rPr>
          <w:rFonts w:hAnsi="SimSun" w:hint="eastAsia"/>
          <w:sz w:val="24"/>
          <w:szCs w:val="24"/>
          <w:lang w:val="zh-CN" w:eastAsia="zh-CN"/>
        </w:rPr>
        <w:t>《养护波罗的海、东北大西洋、爱尔兰海和北海小鲸类协定》普通信托基金，有效期延长至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rFonts w:hint="eastAsia"/>
          <w:sz w:val="24"/>
          <w:szCs w:val="24"/>
          <w:lang w:val="zh-CN" w:eastAsia="zh-CN"/>
        </w:rPr>
        <w:lastRenderedPageBreak/>
        <w:t xml:space="preserve">BBL </w:t>
      </w:r>
      <w:r w:rsidRPr="00157A69">
        <w:rPr>
          <w:rFonts w:hint="cs"/>
          <w:sz w:val="24"/>
          <w:szCs w:val="24"/>
          <w:rtl/>
          <w:lang w:val="zh-CN" w:eastAsia="zh-CN"/>
        </w:rPr>
        <w:t xml:space="preserve">– </w:t>
      </w:r>
      <w:r w:rsidRPr="00157A69">
        <w:rPr>
          <w:rFonts w:hAnsi="SimSun" w:hint="eastAsia"/>
          <w:sz w:val="24"/>
          <w:szCs w:val="24"/>
          <w:lang w:val="zh-CN" w:eastAsia="zh-CN"/>
        </w:rPr>
        <w:t>《名古屋议定书》核心方案预算信托基金，有效期延长至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rFonts w:hint="eastAsia"/>
          <w:sz w:val="24"/>
          <w:szCs w:val="24"/>
          <w:lang w:val="zh-CN" w:eastAsia="zh-CN"/>
        </w:rPr>
        <w:t xml:space="preserve">BCL </w:t>
      </w:r>
      <w:r w:rsidRPr="00157A69">
        <w:rPr>
          <w:rFonts w:hint="cs"/>
          <w:sz w:val="24"/>
          <w:szCs w:val="24"/>
          <w:rtl/>
          <w:lang w:val="zh-CN" w:eastAsia="zh-CN"/>
        </w:rPr>
        <w:t xml:space="preserve">– </w:t>
      </w:r>
      <w:r w:rsidRPr="00157A69">
        <w:rPr>
          <w:rFonts w:hAnsi="SimSun" w:hint="eastAsia"/>
          <w:sz w:val="24"/>
          <w:szCs w:val="24"/>
          <w:lang w:val="zh-CN" w:eastAsia="zh-CN"/>
        </w:rPr>
        <w:t>《控制危险废物越境转移及其处置巴塞尔公约》信托基金，有效期延长至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rFonts w:hint="eastAsia"/>
          <w:sz w:val="24"/>
          <w:szCs w:val="24"/>
          <w:lang w:val="zh-CN" w:eastAsia="zh-CN"/>
        </w:rPr>
        <w:t xml:space="preserve">BDL </w:t>
      </w:r>
      <w:r w:rsidRPr="00157A69">
        <w:rPr>
          <w:rFonts w:hint="cs"/>
          <w:sz w:val="24"/>
          <w:szCs w:val="24"/>
          <w:rtl/>
          <w:lang w:val="zh-CN" w:eastAsia="zh-CN"/>
        </w:rPr>
        <w:t xml:space="preserve">– </w:t>
      </w:r>
      <w:r w:rsidRPr="00157A69">
        <w:rPr>
          <w:rFonts w:hAnsi="SimSun" w:hint="eastAsia"/>
          <w:sz w:val="24"/>
          <w:szCs w:val="24"/>
          <w:lang w:val="zh-CN" w:eastAsia="zh-CN"/>
        </w:rPr>
        <w:t>协助需要在实施《控制危险废物越境转移及其处置巴塞尔公约》过程中得到技术援助的发展中国家和其他国家的信托基金，有效期延长至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rFonts w:hint="eastAsia"/>
          <w:sz w:val="24"/>
          <w:szCs w:val="24"/>
          <w:lang w:val="zh-CN" w:eastAsia="zh-CN"/>
        </w:rPr>
        <w:t xml:space="preserve">BEL </w:t>
      </w:r>
      <w:r w:rsidRPr="00157A69">
        <w:rPr>
          <w:rFonts w:hint="cs"/>
          <w:sz w:val="24"/>
          <w:szCs w:val="24"/>
          <w:rtl/>
          <w:lang w:val="zh-CN" w:eastAsia="zh-CN"/>
        </w:rPr>
        <w:t xml:space="preserve">– </w:t>
      </w:r>
      <w:r w:rsidRPr="00157A69">
        <w:rPr>
          <w:rFonts w:hAnsi="SimSun" w:hint="eastAsia"/>
          <w:sz w:val="24"/>
          <w:szCs w:val="24"/>
          <w:lang w:val="zh-CN" w:eastAsia="zh-CN"/>
        </w:rPr>
        <w:t>支持《生物多样性公约》核定活动的额外自愿捐助的普通信托基金，有效期延长至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rFonts w:hint="eastAsia"/>
          <w:sz w:val="24"/>
          <w:szCs w:val="24"/>
          <w:lang w:val="zh-CN" w:eastAsia="zh-CN"/>
        </w:rPr>
        <w:t xml:space="preserve">BGL </w:t>
      </w:r>
      <w:r w:rsidRPr="00157A69">
        <w:rPr>
          <w:rFonts w:hint="cs"/>
          <w:sz w:val="24"/>
          <w:szCs w:val="24"/>
          <w:rtl/>
          <w:lang w:val="zh-CN" w:eastAsia="zh-CN"/>
        </w:rPr>
        <w:t xml:space="preserve">– </w:t>
      </w:r>
      <w:r w:rsidRPr="00157A69">
        <w:rPr>
          <w:rFonts w:hAnsi="SimSun" w:hint="eastAsia"/>
          <w:sz w:val="24"/>
          <w:szCs w:val="24"/>
          <w:lang w:val="zh-CN" w:eastAsia="zh-CN"/>
        </w:rPr>
        <w:t>《生物安全议定书》核心方案预算的普通信托基金，有效期延长至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rFonts w:hint="eastAsia"/>
          <w:sz w:val="24"/>
          <w:szCs w:val="24"/>
          <w:lang w:val="zh-CN" w:eastAsia="zh-CN"/>
        </w:rPr>
        <w:t xml:space="preserve">BHL </w:t>
      </w:r>
      <w:r w:rsidRPr="00157A69">
        <w:rPr>
          <w:rFonts w:hint="cs"/>
          <w:sz w:val="24"/>
          <w:szCs w:val="24"/>
          <w:rtl/>
          <w:lang w:val="zh-CN" w:eastAsia="zh-CN"/>
        </w:rPr>
        <w:t xml:space="preserve">– </w:t>
      </w:r>
      <w:r w:rsidRPr="00157A69">
        <w:rPr>
          <w:rFonts w:hAnsi="SimSun" w:hint="eastAsia"/>
          <w:sz w:val="24"/>
          <w:szCs w:val="24"/>
          <w:lang w:val="zh-CN" w:eastAsia="zh-CN"/>
        </w:rPr>
        <w:t>支持《生物安全议定书》核定活动的额外自愿捐助的特别自愿信托基金，有效期延长至</w:t>
      </w:r>
      <w:r w:rsidRPr="00157A69">
        <w:rPr>
          <w:rFonts w:hint="eastAsia"/>
          <w:sz w:val="24"/>
          <w:szCs w:val="24"/>
          <w:lang w:val="zh-CN" w:eastAsia="zh-CN"/>
        </w:rPr>
        <w:t>2019</w:t>
      </w:r>
      <w:r w:rsidRPr="00157A69">
        <w:rPr>
          <w:rFonts w:hAnsi="SimSun" w:hint="eastAsia"/>
          <w:sz w:val="24"/>
          <w:szCs w:val="24"/>
          <w:lang w:val="zh-CN" w:eastAsia="zh-CN"/>
        </w:rPr>
        <w:t>年</w:t>
      </w:r>
      <w:r w:rsidRPr="00157A69">
        <w:rPr>
          <w:rFonts w:hint="eastAsia"/>
          <w:sz w:val="24"/>
          <w:szCs w:val="24"/>
          <w:lang w:val="zh-CN" w:eastAsia="zh-CN"/>
        </w:rPr>
        <w:t>12</w:t>
      </w:r>
      <w:r w:rsidRPr="00157A69">
        <w:rPr>
          <w:rFonts w:hAnsi="SimSun" w:hint="eastAsia"/>
          <w:sz w:val="24"/>
          <w:szCs w:val="24"/>
          <w:lang w:val="zh-CN" w:eastAsia="zh-CN"/>
        </w:rPr>
        <w:t>月</w:t>
      </w:r>
      <w:r w:rsidRPr="00157A69">
        <w:rPr>
          <w:rFonts w:hint="eastAsia"/>
          <w:sz w:val="24"/>
          <w:szCs w:val="24"/>
          <w:lang w:val="zh-CN" w:eastAsia="zh-CN"/>
        </w:rPr>
        <w:t>31</w:t>
      </w:r>
      <w:r w:rsidRPr="00157A69">
        <w:rPr>
          <w:rFonts w:hAnsi="SimSun" w:hint="eastAsia"/>
          <w:sz w:val="24"/>
          <w:szCs w:val="24"/>
          <w:lang w:val="zh-CN" w:eastAsia="zh-CN"/>
        </w:rPr>
        <w:t>日（含）；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sz w:val="24"/>
          <w:szCs w:val="24"/>
          <w:lang w:val="en-GB" w:eastAsia="zh-CN"/>
        </w:rPr>
        <w:t>BTL</w:t>
      </w:r>
      <w:r w:rsidRPr="00157A69">
        <w:rPr>
          <w:sz w:val="24"/>
          <w:szCs w:val="24"/>
          <w:lang w:val="zh-CN" w:eastAsia="zh-CN"/>
        </w:rPr>
        <w:t xml:space="preserve"> </w:t>
      </w:r>
      <w:r w:rsidRPr="00157A69">
        <w:rPr>
          <w:rFonts w:hint="cs"/>
          <w:sz w:val="24"/>
          <w:szCs w:val="24"/>
          <w:rtl/>
          <w:lang w:val="zh-CN" w:eastAsia="zh-CN"/>
        </w:rPr>
        <w:t xml:space="preserve">– </w:t>
      </w:r>
      <w:r w:rsidRPr="00157A69">
        <w:rPr>
          <w:rFonts w:hAnsi="SimSun" w:hint="eastAsia"/>
          <w:sz w:val="24"/>
          <w:szCs w:val="24"/>
          <w:lang w:val="zh-CN" w:eastAsia="zh-CN"/>
        </w:rPr>
        <w:t>养护欧洲蝙蝠协定普通信托基金</w:t>
      </w:r>
      <w:r w:rsidRPr="00157A69">
        <w:rPr>
          <w:rFonts w:hAnsi="SimSun" w:hint="eastAsia"/>
          <w:sz w:val="24"/>
          <w:szCs w:val="24"/>
          <w:lang w:val="en-GB" w:eastAsia="zh-CN"/>
        </w:rPr>
        <w:t>，</w:t>
      </w:r>
      <w:r w:rsidRPr="00157A69">
        <w:rPr>
          <w:rFonts w:hAnsi="SimSun" w:hint="eastAsia"/>
          <w:sz w:val="24"/>
          <w:szCs w:val="24"/>
          <w:lang w:val="zh-CN" w:eastAsia="zh-CN"/>
        </w:rPr>
        <w:t>有效期延长至</w:t>
      </w:r>
      <w:r w:rsidRPr="00157A69">
        <w:rPr>
          <w:sz w:val="24"/>
          <w:szCs w:val="24"/>
          <w:lang w:val="en-GB" w:eastAsia="zh-CN"/>
        </w:rPr>
        <w:t>2019</w:t>
      </w:r>
      <w:r w:rsidRPr="00157A69">
        <w:rPr>
          <w:rFonts w:hAnsi="SimSun" w:hint="eastAsia"/>
          <w:sz w:val="24"/>
          <w:szCs w:val="24"/>
          <w:lang w:val="zh-CN" w:eastAsia="zh-CN"/>
        </w:rPr>
        <w:t>年</w:t>
      </w:r>
      <w:r w:rsidRPr="00157A69">
        <w:rPr>
          <w:sz w:val="24"/>
          <w:szCs w:val="24"/>
          <w:lang w:val="en-GB" w:eastAsia="zh-CN"/>
        </w:rPr>
        <w:t>12</w:t>
      </w:r>
      <w:r w:rsidRPr="00157A69">
        <w:rPr>
          <w:rFonts w:hAnsi="SimSun" w:hint="eastAsia"/>
          <w:sz w:val="24"/>
          <w:szCs w:val="24"/>
          <w:lang w:val="zh-CN" w:eastAsia="zh-CN"/>
        </w:rPr>
        <w:t>月</w:t>
      </w:r>
      <w:r w:rsidRPr="00157A69">
        <w:rPr>
          <w:sz w:val="24"/>
          <w:szCs w:val="24"/>
          <w:lang w:val="en-GB" w:eastAsia="zh-CN"/>
        </w:rPr>
        <w:t>31</w:t>
      </w:r>
      <w:r w:rsidRPr="00157A69">
        <w:rPr>
          <w:rFonts w:hAnsi="SimSun" w:hint="eastAsia"/>
          <w:sz w:val="24"/>
          <w:szCs w:val="24"/>
          <w:lang w:val="zh-CN" w:eastAsia="zh-CN"/>
        </w:rPr>
        <w:t>日</w:t>
      </w:r>
      <w:r w:rsidRPr="00157A69">
        <w:rPr>
          <w:rFonts w:hAnsi="SimSun" w:hint="eastAsia"/>
          <w:sz w:val="24"/>
          <w:szCs w:val="24"/>
          <w:lang w:val="en-GB" w:eastAsia="zh-CN"/>
        </w:rPr>
        <w:t>（含）</w:t>
      </w:r>
      <w:r w:rsidRPr="00157A69">
        <w:rPr>
          <w:rFonts w:hAnsi="SimSun" w:hint="eastAsia"/>
          <w:sz w:val="24"/>
          <w:szCs w:val="24"/>
          <w:lang w:val="zh-CN" w:eastAsia="zh-CN"/>
        </w:rPr>
        <w:t>；</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sz w:val="24"/>
          <w:szCs w:val="24"/>
          <w:lang w:val="en-GB" w:eastAsia="zh-CN"/>
        </w:rPr>
        <w:t xml:space="preserve">BXL – </w:t>
      </w:r>
      <w:r w:rsidRPr="00157A69">
        <w:rPr>
          <w:rFonts w:hAnsi="SimSun" w:hint="eastAsia"/>
          <w:sz w:val="24"/>
          <w:szCs w:val="24"/>
          <w:lang w:val="zh-CN" w:eastAsia="zh-CN"/>
        </w:rPr>
        <w:t>支持核定活动的额外自愿捐助的特别自愿信托基金</w:t>
      </w:r>
      <w:r w:rsidRPr="00157A69">
        <w:rPr>
          <w:rFonts w:hAnsi="SimSun" w:hint="eastAsia"/>
          <w:sz w:val="24"/>
          <w:szCs w:val="24"/>
          <w:lang w:val="en-GB" w:eastAsia="zh-CN"/>
        </w:rPr>
        <w:t>，</w:t>
      </w:r>
      <w:r w:rsidRPr="00157A69">
        <w:rPr>
          <w:rFonts w:hAnsi="SimSun" w:hint="eastAsia"/>
          <w:sz w:val="24"/>
          <w:szCs w:val="24"/>
          <w:lang w:val="zh-CN" w:eastAsia="zh-CN"/>
        </w:rPr>
        <w:t>有效期延长至</w:t>
      </w:r>
      <w:r w:rsidRPr="00157A69">
        <w:rPr>
          <w:sz w:val="24"/>
          <w:szCs w:val="24"/>
          <w:lang w:val="en-GB" w:eastAsia="zh-CN"/>
        </w:rPr>
        <w:t>2019</w:t>
      </w:r>
      <w:r w:rsidRPr="00157A69">
        <w:rPr>
          <w:rFonts w:hAnsi="SimSun" w:hint="eastAsia"/>
          <w:sz w:val="24"/>
          <w:szCs w:val="24"/>
          <w:lang w:val="zh-CN" w:eastAsia="zh-CN"/>
        </w:rPr>
        <w:t>年</w:t>
      </w:r>
      <w:r w:rsidRPr="00157A69">
        <w:rPr>
          <w:sz w:val="24"/>
          <w:szCs w:val="24"/>
          <w:lang w:val="en-GB" w:eastAsia="zh-CN"/>
        </w:rPr>
        <w:t>12</w:t>
      </w:r>
      <w:r w:rsidRPr="00157A69">
        <w:rPr>
          <w:rFonts w:hAnsi="SimSun" w:hint="eastAsia"/>
          <w:sz w:val="24"/>
          <w:szCs w:val="24"/>
          <w:lang w:val="zh-CN" w:eastAsia="zh-CN"/>
        </w:rPr>
        <w:t>月</w:t>
      </w:r>
      <w:r w:rsidRPr="00157A69">
        <w:rPr>
          <w:sz w:val="24"/>
          <w:szCs w:val="24"/>
          <w:lang w:val="en-GB" w:eastAsia="zh-CN"/>
        </w:rPr>
        <w:t>31</w:t>
      </w:r>
      <w:r w:rsidRPr="00157A69">
        <w:rPr>
          <w:rFonts w:hAnsi="SimSun" w:hint="eastAsia"/>
          <w:sz w:val="24"/>
          <w:szCs w:val="24"/>
          <w:lang w:val="zh-CN" w:eastAsia="zh-CN"/>
        </w:rPr>
        <w:t>日</w:t>
      </w:r>
      <w:r w:rsidRPr="00157A69">
        <w:rPr>
          <w:rFonts w:hAnsi="SimSun" w:hint="eastAsia"/>
          <w:sz w:val="24"/>
          <w:szCs w:val="24"/>
          <w:lang w:val="en-GB" w:eastAsia="zh-CN"/>
        </w:rPr>
        <w:t>（含）；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sz w:val="24"/>
          <w:szCs w:val="24"/>
          <w:lang w:val="en-GB" w:eastAsia="zh-CN"/>
        </w:rPr>
        <w:t xml:space="preserve">BYL –  </w:t>
      </w:r>
      <w:r w:rsidRPr="00157A69">
        <w:rPr>
          <w:rFonts w:hAnsi="SimSun" w:hint="eastAsia"/>
          <w:sz w:val="24"/>
          <w:szCs w:val="24"/>
          <w:lang w:val="zh-CN" w:eastAsia="zh-CN"/>
        </w:rPr>
        <w:t>生物多样性公约普通信托基金</w:t>
      </w:r>
      <w:r w:rsidRPr="00157A69">
        <w:rPr>
          <w:rFonts w:hAnsi="SimSun" w:hint="eastAsia"/>
          <w:sz w:val="24"/>
          <w:szCs w:val="24"/>
          <w:lang w:val="en-GB" w:eastAsia="zh-CN"/>
        </w:rPr>
        <w:t>，</w:t>
      </w:r>
      <w:r w:rsidRPr="00157A69">
        <w:rPr>
          <w:rFonts w:hAnsi="SimSun" w:hint="eastAsia"/>
          <w:sz w:val="24"/>
          <w:szCs w:val="24"/>
          <w:lang w:val="zh-CN" w:eastAsia="zh-CN"/>
        </w:rPr>
        <w:t>有效期延长至</w:t>
      </w:r>
      <w:r w:rsidRPr="00157A69">
        <w:rPr>
          <w:sz w:val="24"/>
          <w:szCs w:val="24"/>
          <w:lang w:val="en-GB" w:eastAsia="zh-CN"/>
        </w:rPr>
        <w:t>2019</w:t>
      </w:r>
      <w:r w:rsidRPr="00157A69">
        <w:rPr>
          <w:rFonts w:hAnsi="SimSun" w:hint="eastAsia"/>
          <w:sz w:val="24"/>
          <w:szCs w:val="24"/>
          <w:lang w:val="zh-CN" w:eastAsia="zh-CN"/>
        </w:rPr>
        <w:t>年</w:t>
      </w:r>
      <w:r w:rsidRPr="00157A69">
        <w:rPr>
          <w:sz w:val="24"/>
          <w:szCs w:val="24"/>
          <w:lang w:val="en-GB" w:eastAsia="zh-CN"/>
        </w:rPr>
        <w:t>12</w:t>
      </w:r>
      <w:r w:rsidRPr="00157A69">
        <w:rPr>
          <w:rFonts w:hAnsi="SimSun" w:hint="eastAsia"/>
          <w:sz w:val="24"/>
          <w:szCs w:val="24"/>
          <w:lang w:val="zh-CN" w:eastAsia="zh-CN"/>
        </w:rPr>
        <w:t>月</w:t>
      </w:r>
      <w:r w:rsidRPr="00157A69">
        <w:rPr>
          <w:sz w:val="24"/>
          <w:szCs w:val="24"/>
          <w:lang w:val="en-GB" w:eastAsia="zh-CN"/>
        </w:rPr>
        <w:t>31</w:t>
      </w:r>
      <w:r w:rsidRPr="00157A69">
        <w:rPr>
          <w:rFonts w:hAnsi="SimSun" w:hint="eastAsia"/>
          <w:sz w:val="24"/>
          <w:szCs w:val="24"/>
          <w:lang w:val="zh-CN" w:eastAsia="zh-CN"/>
        </w:rPr>
        <w:t>日</w:t>
      </w:r>
      <w:r w:rsidRPr="00157A69">
        <w:rPr>
          <w:rFonts w:hAnsi="SimSun" w:hint="eastAsia"/>
          <w:sz w:val="24"/>
          <w:szCs w:val="24"/>
          <w:lang w:val="en-GB" w:eastAsia="zh-CN"/>
        </w:rPr>
        <w:t>（含）；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sz w:val="24"/>
          <w:szCs w:val="24"/>
          <w:lang w:val="en-GB" w:eastAsia="zh-CN"/>
        </w:rPr>
        <w:t xml:space="preserve">CAP –  </w:t>
      </w:r>
      <w:r w:rsidRPr="00157A69">
        <w:rPr>
          <w:rFonts w:hAnsi="SimSun" w:hint="eastAsia"/>
          <w:sz w:val="24"/>
          <w:szCs w:val="24"/>
          <w:lang w:val="zh-CN" w:eastAsia="zh-CN"/>
        </w:rPr>
        <w:t>《保护和可持续发展喀尔巴阡山脉框架公约》及相关议定书核心预算的信托基金</w:t>
      </w:r>
      <w:r w:rsidRPr="00157A69">
        <w:rPr>
          <w:rFonts w:hAnsi="SimSun" w:hint="eastAsia"/>
          <w:sz w:val="24"/>
          <w:szCs w:val="24"/>
          <w:lang w:val="en-GB" w:eastAsia="zh-CN"/>
        </w:rPr>
        <w:t>，</w:t>
      </w:r>
      <w:r w:rsidRPr="00157A69">
        <w:rPr>
          <w:rFonts w:hAnsi="SimSun" w:hint="eastAsia"/>
          <w:sz w:val="24"/>
          <w:szCs w:val="24"/>
          <w:lang w:val="zh-CN" w:eastAsia="zh-CN"/>
        </w:rPr>
        <w:t>有效期延长至</w:t>
      </w:r>
      <w:r w:rsidRPr="00157A69">
        <w:rPr>
          <w:sz w:val="24"/>
          <w:szCs w:val="24"/>
          <w:lang w:val="en-GB" w:eastAsia="zh-CN"/>
        </w:rPr>
        <w:t>2019</w:t>
      </w:r>
      <w:r w:rsidRPr="00157A69">
        <w:rPr>
          <w:rFonts w:hAnsi="SimSun" w:hint="eastAsia"/>
          <w:sz w:val="24"/>
          <w:szCs w:val="24"/>
          <w:lang w:val="zh-CN" w:eastAsia="zh-CN"/>
        </w:rPr>
        <w:t>年</w:t>
      </w:r>
      <w:r w:rsidRPr="00157A69">
        <w:rPr>
          <w:sz w:val="24"/>
          <w:szCs w:val="24"/>
          <w:lang w:val="en-GB" w:eastAsia="zh-CN"/>
        </w:rPr>
        <w:t>12</w:t>
      </w:r>
      <w:r w:rsidRPr="00157A69">
        <w:rPr>
          <w:rFonts w:hAnsi="SimSun" w:hint="eastAsia"/>
          <w:sz w:val="24"/>
          <w:szCs w:val="24"/>
          <w:lang w:val="zh-CN" w:eastAsia="zh-CN"/>
        </w:rPr>
        <w:t>月</w:t>
      </w:r>
      <w:r w:rsidRPr="00157A69">
        <w:rPr>
          <w:sz w:val="24"/>
          <w:szCs w:val="24"/>
          <w:lang w:val="en-GB" w:eastAsia="zh-CN"/>
        </w:rPr>
        <w:t>31</w:t>
      </w:r>
      <w:r w:rsidRPr="00157A69">
        <w:rPr>
          <w:rFonts w:hAnsi="SimSun" w:hint="eastAsia"/>
          <w:sz w:val="24"/>
          <w:szCs w:val="24"/>
          <w:lang w:val="zh-CN" w:eastAsia="zh-CN"/>
        </w:rPr>
        <w:t>日</w:t>
      </w:r>
      <w:r w:rsidRPr="00157A69">
        <w:rPr>
          <w:rFonts w:hAnsi="SimSun" w:hint="eastAsia"/>
          <w:sz w:val="24"/>
          <w:szCs w:val="24"/>
          <w:lang w:val="en-GB" w:eastAsia="zh-CN"/>
        </w:rPr>
        <w:t>（含）；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sz w:val="24"/>
          <w:szCs w:val="24"/>
          <w:lang w:val="en-GB" w:eastAsia="zh-CN"/>
        </w:rPr>
        <w:t xml:space="preserve">CRL – </w:t>
      </w:r>
      <w:r w:rsidRPr="00157A69">
        <w:rPr>
          <w:rFonts w:hAnsi="SimSun" w:hint="eastAsia"/>
          <w:sz w:val="24"/>
          <w:szCs w:val="24"/>
          <w:lang w:val="zh-CN" w:eastAsia="zh-CN"/>
        </w:rPr>
        <w:t>执行加勒比环境方案行动计划的区域信托基金</w:t>
      </w:r>
      <w:r w:rsidRPr="00157A69">
        <w:rPr>
          <w:rFonts w:hAnsi="SimSun" w:hint="eastAsia"/>
          <w:sz w:val="24"/>
          <w:szCs w:val="24"/>
          <w:lang w:val="en-GB" w:eastAsia="zh-CN"/>
        </w:rPr>
        <w:t>，</w:t>
      </w:r>
      <w:r w:rsidRPr="00157A69">
        <w:rPr>
          <w:rFonts w:hAnsi="SimSun" w:hint="eastAsia"/>
          <w:sz w:val="24"/>
          <w:szCs w:val="24"/>
          <w:lang w:val="zh-CN" w:eastAsia="zh-CN"/>
        </w:rPr>
        <w:t>有效期延长至</w:t>
      </w:r>
      <w:r w:rsidRPr="00157A69">
        <w:rPr>
          <w:sz w:val="24"/>
          <w:szCs w:val="24"/>
          <w:lang w:val="en-GB" w:eastAsia="zh-CN"/>
        </w:rPr>
        <w:t>2019</w:t>
      </w:r>
      <w:r w:rsidRPr="00157A69">
        <w:rPr>
          <w:rFonts w:hAnsi="SimSun" w:hint="eastAsia"/>
          <w:sz w:val="24"/>
          <w:szCs w:val="24"/>
          <w:lang w:val="zh-CN" w:eastAsia="zh-CN"/>
        </w:rPr>
        <w:t>年</w:t>
      </w:r>
      <w:r w:rsidRPr="00157A69">
        <w:rPr>
          <w:sz w:val="24"/>
          <w:szCs w:val="24"/>
          <w:lang w:val="en-GB" w:eastAsia="zh-CN"/>
        </w:rPr>
        <w:t>12</w:t>
      </w:r>
      <w:r w:rsidRPr="00157A69">
        <w:rPr>
          <w:rFonts w:hAnsi="SimSun" w:hint="eastAsia"/>
          <w:sz w:val="24"/>
          <w:szCs w:val="24"/>
          <w:lang w:val="zh-CN" w:eastAsia="zh-CN"/>
        </w:rPr>
        <w:t>月</w:t>
      </w:r>
      <w:r w:rsidRPr="00157A69">
        <w:rPr>
          <w:sz w:val="24"/>
          <w:szCs w:val="24"/>
          <w:lang w:val="en-GB" w:eastAsia="zh-CN"/>
        </w:rPr>
        <w:t>31</w:t>
      </w:r>
      <w:r w:rsidRPr="00157A69">
        <w:rPr>
          <w:rFonts w:hAnsi="SimSun" w:hint="eastAsia"/>
          <w:sz w:val="24"/>
          <w:szCs w:val="24"/>
          <w:lang w:val="zh-CN" w:eastAsia="zh-CN"/>
        </w:rPr>
        <w:t>日</w:t>
      </w:r>
      <w:r w:rsidRPr="00157A69">
        <w:rPr>
          <w:rFonts w:hAnsi="SimSun" w:hint="eastAsia"/>
          <w:sz w:val="24"/>
          <w:szCs w:val="24"/>
          <w:lang w:val="en-GB" w:eastAsia="zh-CN"/>
        </w:rPr>
        <w:t>（含）；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sz w:val="24"/>
          <w:szCs w:val="24"/>
          <w:lang w:val="en-GB" w:eastAsia="zh-CN"/>
        </w:rPr>
        <w:t xml:space="preserve">CTL – </w:t>
      </w:r>
      <w:r w:rsidRPr="00157A69">
        <w:rPr>
          <w:rFonts w:hAnsi="SimSun" w:hint="eastAsia"/>
          <w:sz w:val="24"/>
          <w:szCs w:val="24"/>
          <w:lang w:val="zh-CN" w:eastAsia="zh-CN"/>
        </w:rPr>
        <w:t>濒危野生动植物种国际贸易公约信托基金</w:t>
      </w:r>
      <w:r w:rsidRPr="00157A69">
        <w:rPr>
          <w:rFonts w:hAnsi="SimSun" w:hint="eastAsia"/>
          <w:sz w:val="24"/>
          <w:szCs w:val="24"/>
          <w:lang w:val="en-GB" w:eastAsia="zh-CN"/>
        </w:rPr>
        <w:t>，</w:t>
      </w:r>
      <w:r w:rsidRPr="00157A69">
        <w:rPr>
          <w:rFonts w:hAnsi="SimSun" w:hint="eastAsia"/>
          <w:sz w:val="24"/>
          <w:szCs w:val="24"/>
          <w:lang w:val="zh-CN" w:eastAsia="zh-CN"/>
        </w:rPr>
        <w:t>有效期延长至</w:t>
      </w:r>
      <w:r w:rsidRPr="00157A69">
        <w:rPr>
          <w:sz w:val="24"/>
          <w:szCs w:val="24"/>
          <w:lang w:val="en-GB" w:eastAsia="zh-CN"/>
        </w:rPr>
        <w:t>2019</w:t>
      </w:r>
      <w:r w:rsidRPr="00157A69">
        <w:rPr>
          <w:rFonts w:hAnsi="SimSun" w:hint="eastAsia"/>
          <w:sz w:val="24"/>
          <w:szCs w:val="24"/>
          <w:lang w:val="zh-CN" w:eastAsia="zh-CN"/>
        </w:rPr>
        <w:t>年</w:t>
      </w:r>
      <w:r w:rsidRPr="00157A69">
        <w:rPr>
          <w:sz w:val="24"/>
          <w:szCs w:val="24"/>
          <w:lang w:val="en-GB" w:eastAsia="zh-CN"/>
        </w:rPr>
        <w:t>12</w:t>
      </w:r>
      <w:r w:rsidRPr="00157A69">
        <w:rPr>
          <w:rFonts w:hAnsi="SimSun" w:hint="eastAsia"/>
          <w:sz w:val="24"/>
          <w:szCs w:val="24"/>
          <w:lang w:val="zh-CN" w:eastAsia="zh-CN"/>
        </w:rPr>
        <w:t>月</w:t>
      </w:r>
      <w:r w:rsidRPr="00157A69">
        <w:rPr>
          <w:sz w:val="24"/>
          <w:szCs w:val="24"/>
          <w:lang w:val="en-GB" w:eastAsia="zh-CN"/>
        </w:rPr>
        <w:t>31</w:t>
      </w:r>
      <w:r w:rsidRPr="00157A69">
        <w:rPr>
          <w:rFonts w:hAnsi="SimSun" w:hint="eastAsia"/>
          <w:sz w:val="24"/>
          <w:szCs w:val="24"/>
          <w:lang w:val="zh-CN" w:eastAsia="zh-CN"/>
        </w:rPr>
        <w:t>日</w:t>
      </w:r>
      <w:r w:rsidRPr="00157A69">
        <w:rPr>
          <w:rFonts w:hAnsi="SimSun" w:hint="eastAsia"/>
          <w:sz w:val="24"/>
          <w:szCs w:val="24"/>
          <w:lang w:val="en-GB" w:eastAsia="zh-CN"/>
        </w:rPr>
        <w:t>（含）；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sz w:val="24"/>
          <w:szCs w:val="24"/>
          <w:lang w:val="en-GB" w:eastAsia="zh-CN"/>
        </w:rPr>
        <w:t xml:space="preserve">EAL – </w:t>
      </w:r>
      <w:r w:rsidRPr="00157A69">
        <w:rPr>
          <w:rFonts w:hAnsi="SimSun" w:hint="eastAsia"/>
          <w:sz w:val="24"/>
          <w:szCs w:val="24"/>
          <w:lang w:val="zh-CN" w:eastAsia="zh-CN"/>
        </w:rPr>
        <w:t>东非地区区域海洋信托基金</w:t>
      </w:r>
      <w:r w:rsidRPr="00157A69">
        <w:rPr>
          <w:rFonts w:hAnsi="SimSun" w:hint="eastAsia"/>
          <w:sz w:val="24"/>
          <w:szCs w:val="24"/>
          <w:lang w:val="en-GB" w:eastAsia="zh-CN"/>
        </w:rPr>
        <w:t>，</w:t>
      </w:r>
      <w:r w:rsidRPr="00157A69">
        <w:rPr>
          <w:rFonts w:hAnsi="SimSun" w:hint="eastAsia"/>
          <w:sz w:val="24"/>
          <w:szCs w:val="24"/>
          <w:lang w:val="zh-CN" w:eastAsia="zh-CN"/>
        </w:rPr>
        <w:t>有效期延长至</w:t>
      </w:r>
      <w:r w:rsidRPr="00157A69">
        <w:rPr>
          <w:sz w:val="24"/>
          <w:szCs w:val="24"/>
          <w:lang w:val="en-GB" w:eastAsia="zh-CN"/>
        </w:rPr>
        <w:t>2019</w:t>
      </w:r>
      <w:r w:rsidRPr="00157A69">
        <w:rPr>
          <w:rFonts w:hAnsi="SimSun" w:hint="eastAsia"/>
          <w:sz w:val="24"/>
          <w:szCs w:val="24"/>
          <w:lang w:val="zh-CN" w:eastAsia="zh-CN"/>
        </w:rPr>
        <w:t>年</w:t>
      </w:r>
      <w:r w:rsidRPr="00157A69">
        <w:rPr>
          <w:sz w:val="24"/>
          <w:szCs w:val="24"/>
          <w:lang w:val="en-GB" w:eastAsia="zh-CN"/>
        </w:rPr>
        <w:t>12</w:t>
      </w:r>
      <w:r w:rsidRPr="00157A69">
        <w:rPr>
          <w:rFonts w:hAnsi="SimSun" w:hint="eastAsia"/>
          <w:sz w:val="24"/>
          <w:szCs w:val="24"/>
          <w:lang w:val="zh-CN" w:eastAsia="zh-CN"/>
        </w:rPr>
        <w:t>月</w:t>
      </w:r>
      <w:r w:rsidRPr="00157A69">
        <w:rPr>
          <w:sz w:val="24"/>
          <w:szCs w:val="24"/>
          <w:lang w:val="en-GB" w:eastAsia="zh-CN"/>
        </w:rPr>
        <w:t>31</w:t>
      </w:r>
      <w:r w:rsidRPr="00157A69">
        <w:rPr>
          <w:rFonts w:hAnsi="SimSun" w:hint="eastAsia"/>
          <w:sz w:val="24"/>
          <w:szCs w:val="24"/>
          <w:lang w:val="zh-CN" w:eastAsia="zh-CN"/>
        </w:rPr>
        <w:t>日</w:t>
      </w:r>
      <w:r w:rsidRPr="00157A69">
        <w:rPr>
          <w:rFonts w:hAnsi="SimSun" w:hint="eastAsia"/>
          <w:sz w:val="24"/>
          <w:szCs w:val="24"/>
          <w:lang w:val="en-GB" w:eastAsia="zh-CN"/>
        </w:rPr>
        <w:t>（含）；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sz w:val="24"/>
          <w:szCs w:val="24"/>
          <w:lang w:val="en-GB" w:eastAsia="zh-CN"/>
        </w:rPr>
        <w:t xml:space="preserve">ESL – </w:t>
      </w:r>
      <w:r w:rsidRPr="00157A69">
        <w:rPr>
          <w:rFonts w:hAnsi="SimSun" w:hint="eastAsia"/>
          <w:sz w:val="24"/>
          <w:szCs w:val="24"/>
          <w:lang w:val="zh-CN" w:eastAsia="zh-CN"/>
        </w:rPr>
        <w:t>执行保护和发展东亚海洋环境和沿海地区行动计划区域海洋信托基金</w:t>
      </w:r>
      <w:r w:rsidRPr="00157A69">
        <w:rPr>
          <w:rFonts w:hAnsi="SimSun" w:hint="eastAsia"/>
          <w:sz w:val="24"/>
          <w:szCs w:val="24"/>
          <w:lang w:val="en-GB" w:eastAsia="zh-CN"/>
        </w:rPr>
        <w:t>，</w:t>
      </w:r>
      <w:r w:rsidRPr="00157A69">
        <w:rPr>
          <w:rFonts w:hAnsi="SimSun" w:hint="eastAsia"/>
          <w:sz w:val="24"/>
          <w:szCs w:val="24"/>
          <w:lang w:val="zh-CN" w:eastAsia="zh-CN"/>
        </w:rPr>
        <w:t>有效期延长至</w:t>
      </w:r>
      <w:r w:rsidRPr="00157A69">
        <w:rPr>
          <w:sz w:val="24"/>
          <w:szCs w:val="24"/>
          <w:lang w:val="en-GB" w:eastAsia="zh-CN"/>
        </w:rPr>
        <w:t>2019</w:t>
      </w:r>
      <w:r w:rsidRPr="00157A69">
        <w:rPr>
          <w:rFonts w:hAnsi="SimSun" w:hint="eastAsia"/>
          <w:sz w:val="24"/>
          <w:szCs w:val="24"/>
          <w:lang w:val="zh-CN" w:eastAsia="zh-CN"/>
        </w:rPr>
        <w:t>年</w:t>
      </w:r>
      <w:r w:rsidRPr="00157A69">
        <w:rPr>
          <w:sz w:val="24"/>
          <w:szCs w:val="24"/>
          <w:lang w:val="en-GB" w:eastAsia="zh-CN"/>
        </w:rPr>
        <w:t>12</w:t>
      </w:r>
      <w:r w:rsidRPr="00157A69">
        <w:rPr>
          <w:rFonts w:hAnsi="SimSun" w:hint="eastAsia"/>
          <w:sz w:val="24"/>
          <w:szCs w:val="24"/>
          <w:lang w:val="zh-CN" w:eastAsia="zh-CN"/>
        </w:rPr>
        <w:t>月</w:t>
      </w:r>
      <w:r w:rsidRPr="00157A69">
        <w:rPr>
          <w:sz w:val="24"/>
          <w:szCs w:val="24"/>
          <w:lang w:val="en-GB" w:eastAsia="zh-CN"/>
        </w:rPr>
        <w:t>31</w:t>
      </w:r>
      <w:r w:rsidRPr="00157A69">
        <w:rPr>
          <w:rFonts w:hAnsi="SimSun" w:hint="eastAsia"/>
          <w:sz w:val="24"/>
          <w:szCs w:val="24"/>
          <w:lang w:val="zh-CN" w:eastAsia="zh-CN"/>
        </w:rPr>
        <w:t>日</w:t>
      </w:r>
      <w:r w:rsidRPr="00157A69">
        <w:rPr>
          <w:rFonts w:hAnsi="SimSun" w:hint="eastAsia"/>
          <w:sz w:val="24"/>
          <w:szCs w:val="24"/>
          <w:lang w:val="en-GB" w:eastAsia="zh-CN"/>
        </w:rPr>
        <w:t>（含）；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sz w:val="24"/>
          <w:szCs w:val="24"/>
          <w:lang w:val="en-GB" w:eastAsia="zh-CN"/>
        </w:rPr>
        <w:t xml:space="preserve">MEL – </w:t>
      </w:r>
      <w:r w:rsidRPr="00157A69">
        <w:rPr>
          <w:rFonts w:hAnsi="SimSun" w:hint="eastAsia"/>
          <w:sz w:val="24"/>
          <w:szCs w:val="24"/>
          <w:lang w:val="zh-CN" w:eastAsia="zh-CN"/>
        </w:rPr>
        <w:t>保护地中海免受污染信托基金</w:t>
      </w:r>
      <w:r w:rsidRPr="00157A69">
        <w:rPr>
          <w:rFonts w:hAnsi="SimSun" w:hint="eastAsia"/>
          <w:sz w:val="24"/>
          <w:szCs w:val="24"/>
          <w:lang w:val="en-GB" w:eastAsia="zh-CN"/>
        </w:rPr>
        <w:t>，</w:t>
      </w:r>
      <w:r w:rsidRPr="00157A69">
        <w:rPr>
          <w:rFonts w:hAnsi="SimSun" w:hint="eastAsia"/>
          <w:sz w:val="24"/>
          <w:szCs w:val="24"/>
          <w:lang w:val="zh-CN" w:eastAsia="zh-CN"/>
        </w:rPr>
        <w:t>有效期延长至</w:t>
      </w:r>
      <w:r w:rsidRPr="00157A69">
        <w:rPr>
          <w:sz w:val="24"/>
          <w:szCs w:val="24"/>
          <w:lang w:val="en-GB" w:eastAsia="zh-CN"/>
        </w:rPr>
        <w:t>2019</w:t>
      </w:r>
      <w:r w:rsidRPr="00157A69">
        <w:rPr>
          <w:rFonts w:hAnsi="SimSun" w:hint="eastAsia"/>
          <w:sz w:val="24"/>
          <w:szCs w:val="24"/>
          <w:lang w:val="zh-CN" w:eastAsia="zh-CN"/>
        </w:rPr>
        <w:t>年</w:t>
      </w:r>
      <w:r w:rsidRPr="00157A69">
        <w:rPr>
          <w:sz w:val="24"/>
          <w:szCs w:val="24"/>
          <w:lang w:val="en-GB" w:eastAsia="zh-CN"/>
        </w:rPr>
        <w:t>12</w:t>
      </w:r>
      <w:r w:rsidRPr="00157A69">
        <w:rPr>
          <w:rFonts w:hAnsi="SimSun" w:hint="eastAsia"/>
          <w:sz w:val="24"/>
          <w:szCs w:val="24"/>
          <w:lang w:val="zh-CN" w:eastAsia="zh-CN"/>
        </w:rPr>
        <w:t>月</w:t>
      </w:r>
      <w:r w:rsidRPr="00157A69">
        <w:rPr>
          <w:sz w:val="24"/>
          <w:szCs w:val="24"/>
          <w:lang w:val="en-GB" w:eastAsia="zh-CN"/>
        </w:rPr>
        <w:t>31</w:t>
      </w:r>
      <w:r w:rsidRPr="00157A69">
        <w:rPr>
          <w:rFonts w:hAnsi="SimSun" w:hint="eastAsia"/>
          <w:sz w:val="24"/>
          <w:szCs w:val="24"/>
          <w:lang w:val="zh-CN" w:eastAsia="zh-CN"/>
        </w:rPr>
        <w:t>日</w:t>
      </w:r>
      <w:r w:rsidRPr="00157A69">
        <w:rPr>
          <w:rFonts w:hAnsi="SimSun" w:hint="eastAsia"/>
          <w:sz w:val="24"/>
          <w:szCs w:val="24"/>
          <w:lang w:val="en-GB" w:eastAsia="zh-CN"/>
        </w:rPr>
        <w:t>（含）；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sz w:val="24"/>
          <w:szCs w:val="24"/>
          <w:lang w:val="en-GB" w:eastAsia="zh-CN"/>
        </w:rPr>
        <w:t xml:space="preserve">MPL – </w:t>
      </w:r>
      <w:r w:rsidRPr="00157A69">
        <w:rPr>
          <w:rFonts w:hAnsi="SimSun" w:hint="eastAsia"/>
          <w:sz w:val="24"/>
          <w:szCs w:val="24"/>
          <w:lang w:val="zh-CN" w:eastAsia="zh-CN"/>
        </w:rPr>
        <w:t>关于消耗臭氧层物质的蒙特利尔议定书信托基金</w:t>
      </w:r>
      <w:r w:rsidRPr="00157A69">
        <w:rPr>
          <w:rFonts w:hAnsi="SimSun" w:hint="eastAsia"/>
          <w:sz w:val="24"/>
          <w:szCs w:val="24"/>
          <w:lang w:val="en-GB" w:eastAsia="zh-CN"/>
        </w:rPr>
        <w:t>，</w:t>
      </w:r>
      <w:r w:rsidRPr="00157A69">
        <w:rPr>
          <w:rFonts w:hAnsi="SimSun" w:hint="eastAsia"/>
          <w:sz w:val="24"/>
          <w:szCs w:val="24"/>
          <w:lang w:val="zh-CN" w:eastAsia="zh-CN"/>
        </w:rPr>
        <w:t>有效期延长至</w:t>
      </w:r>
      <w:r w:rsidRPr="00157A69">
        <w:rPr>
          <w:sz w:val="24"/>
          <w:szCs w:val="24"/>
          <w:lang w:val="en-GB" w:eastAsia="zh-CN"/>
        </w:rPr>
        <w:t>2019</w:t>
      </w:r>
      <w:r w:rsidRPr="00157A69">
        <w:rPr>
          <w:rFonts w:hAnsi="SimSun" w:hint="eastAsia"/>
          <w:sz w:val="24"/>
          <w:szCs w:val="24"/>
          <w:lang w:val="zh-CN" w:eastAsia="zh-CN"/>
        </w:rPr>
        <w:t>年</w:t>
      </w:r>
      <w:r w:rsidRPr="00157A69">
        <w:rPr>
          <w:sz w:val="24"/>
          <w:szCs w:val="24"/>
          <w:lang w:val="en-GB" w:eastAsia="zh-CN"/>
        </w:rPr>
        <w:t>12</w:t>
      </w:r>
      <w:r w:rsidRPr="00157A69">
        <w:rPr>
          <w:rFonts w:hAnsi="SimSun" w:hint="eastAsia"/>
          <w:sz w:val="24"/>
          <w:szCs w:val="24"/>
          <w:lang w:val="zh-CN" w:eastAsia="zh-CN"/>
        </w:rPr>
        <w:t>月</w:t>
      </w:r>
      <w:r w:rsidRPr="00157A69">
        <w:rPr>
          <w:sz w:val="24"/>
          <w:szCs w:val="24"/>
          <w:lang w:val="en-GB" w:eastAsia="zh-CN"/>
        </w:rPr>
        <w:t>31</w:t>
      </w:r>
      <w:r w:rsidRPr="00157A69">
        <w:rPr>
          <w:rFonts w:hAnsi="SimSun" w:hint="eastAsia"/>
          <w:sz w:val="24"/>
          <w:szCs w:val="24"/>
          <w:lang w:val="zh-CN" w:eastAsia="zh-CN"/>
        </w:rPr>
        <w:t>日</w:t>
      </w:r>
      <w:r w:rsidRPr="00157A69">
        <w:rPr>
          <w:rFonts w:hAnsi="SimSun" w:hint="eastAsia"/>
          <w:sz w:val="24"/>
          <w:szCs w:val="24"/>
          <w:lang w:val="en-GB" w:eastAsia="zh-CN"/>
        </w:rPr>
        <w:t>（含）；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sz w:val="24"/>
          <w:szCs w:val="24"/>
          <w:lang w:val="en-GB" w:eastAsia="zh-CN"/>
        </w:rPr>
        <w:t xml:space="preserve">MSL – </w:t>
      </w:r>
      <w:r w:rsidRPr="00157A69">
        <w:rPr>
          <w:rFonts w:hAnsi="SimSun" w:hint="eastAsia"/>
          <w:sz w:val="24"/>
          <w:szCs w:val="24"/>
          <w:lang w:val="zh-CN" w:eastAsia="zh-CN"/>
        </w:rPr>
        <w:t>野生动物移栖物种公约信托基金</w:t>
      </w:r>
      <w:r w:rsidRPr="00157A69">
        <w:rPr>
          <w:rFonts w:hAnsi="SimSun" w:hint="eastAsia"/>
          <w:sz w:val="24"/>
          <w:szCs w:val="24"/>
          <w:lang w:val="en-GB" w:eastAsia="zh-CN"/>
        </w:rPr>
        <w:t>，</w:t>
      </w:r>
      <w:r w:rsidRPr="00157A69">
        <w:rPr>
          <w:rFonts w:hAnsi="SimSun" w:hint="eastAsia"/>
          <w:sz w:val="24"/>
          <w:szCs w:val="24"/>
          <w:lang w:val="zh-CN" w:eastAsia="zh-CN"/>
        </w:rPr>
        <w:t>有效期延长至</w:t>
      </w:r>
      <w:r w:rsidRPr="00157A69">
        <w:rPr>
          <w:sz w:val="24"/>
          <w:szCs w:val="24"/>
          <w:lang w:val="en-GB" w:eastAsia="zh-CN"/>
        </w:rPr>
        <w:t>2019</w:t>
      </w:r>
      <w:r w:rsidRPr="00157A69">
        <w:rPr>
          <w:rFonts w:hAnsi="SimSun" w:hint="eastAsia"/>
          <w:sz w:val="24"/>
          <w:szCs w:val="24"/>
          <w:lang w:val="zh-CN" w:eastAsia="zh-CN"/>
        </w:rPr>
        <w:t>年</w:t>
      </w:r>
      <w:r w:rsidRPr="00157A69">
        <w:rPr>
          <w:sz w:val="24"/>
          <w:szCs w:val="24"/>
          <w:lang w:val="en-GB" w:eastAsia="zh-CN"/>
        </w:rPr>
        <w:t>12</w:t>
      </w:r>
      <w:r w:rsidRPr="00157A69">
        <w:rPr>
          <w:rFonts w:hAnsi="SimSun" w:hint="eastAsia"/>
          <w:sz w:val="24"/>
          <w:szCs w:val="24"/>
          <w:lang w:val="zh-CN" w:eastAsia="zh-CN"/>
        </w:rPr>
        <w:t>月</w:t>
      </w:r>
      <w:r w:rsidRPr="00157A69">
        <w:rPr>
          <w:sz w:val="24"/>
          <w:szCs w:val="24"/>
          <w:lang w:val="en-GB" w:eastAsia="zh-CN"/>
        </w:rPr>
        <w:t>31</w:t>
      </w:r>
      <w:r w:rsidRPr="00157A69">
        <w:rPr>
          <w:rFonts w:hAnsi="SimSun" w:hint="eastAsia"/>
          <w:sz w:val="24"/>
          <w:szCs w:val="24"/>
          <w:lang w:val="zh-CN" w:eastAsia="zh-CN"/>
        </w:rPr>
        <w:t>日</w:t>
      </w:r>
      <w:r w:rsidRPr="00157A69">
        <w:rPr>
          <w:rFonts w:hAnsi="SimSun" w:hint="eastAsia"/>
          <w:sz w:val="24"/>
          <w:szCs w:val="24"/>
          <w:lang w:val="en-GB" w:eastAsia="zh-CN"/>
        </w:rPr>
        <w:t>（含）；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sz w:val="24"/>
          <w:szCs w:val="24"/>
          <w:lang w:val="en-GB" w:eastAsia="zh-CN"/>
        </w:rPr>
        <w:t xml:space="preserve">MVL – </w:t>
      </w:r>
      <w:r w:rsidRPr="00157A69">
        <w:rPr>
          <w:rFonts w:hAnsi="SimSun" w:hint="eastAsia"/>
          <w:sz w:val="24"/>
          <w:szCs w:val="24"/>
          <w:lang w:val="zh-CN" w:eastAsia="zh-CN"/>
        </w:rPr>
        <w:t>支持《养护野生动物移栖物种公约》的自愿捐助普通信托基金</w:t>
      </w:r>
      <w:r w:rsidRPr="00157A69">
        <w:rPr>
          <w:rFonts w:hAnsi="SimSun" w:hint="eastAsia"/>
          <w:sz w:val="24"/>
          <w:szCs w:val="24"/>
          <w:lang w:val="en-GB" w:eastAsia="zh-CN"/>
        </w:rPr>
        <w:t>，</w:t>
      </w:r>
      <w:r w:rsidRPr="00157A69">
        <w:rPr>
          <w:rFonts w:hAnsi="SimSun" w:hint="eastAsia"/>
          <w:sz w:val="24"/>
          <w:szCs w:val="24"/>
          <w:lang w:val="zh-CN" w:eastAsia="zh-CN"/>
        </w:rPr>
        <w:t>有效期延长至</w:t>
      </w:r>
      <w:r w:rsidRPr="00157A69">
        <w:rPr>
          <w:sz w:val="24"/>
          <w:szCs w:val="24"/>
          <w:lang w:val="en-GB" w:eastAsia="zh-CN"/>
        </w:rPr>
        <w:t>2019</w:t>
      </w:r>
      <w:r w:rsidRPr="00157A69">
        <w:rPr>
          <w:rFonts w:hAnsi="SimSun" w:hint="eastAsia"/>
          <w:sz w:val="24"/>
          <w:szCs w:val="24"/>
          <w:lang w:val="zh-CN" w:eastAsia="zh-CN"/>
        </w:rPr>
        <w:t>年</w:t>
      </w:r>
      <w:r w:rsidRPr="00157A69">
        <w:rPr>
          <w:sz w:val="24"/>
          <w:szCs w:val="24"/>
          <w:lang w:val="en-GB" w:eastAsia="zh-CN"/>
        </w:rPr>
        <w:t>12</w:t>
      </w:r>
      <w:r w:rsidRPr="00157A69">
        <w:rPr>
          <w:rFonts w:hAnsi="SimSun" w:hint="eastAsia"/>
          <w:sz w:val="24"/>
          <w:szCs w:val="24"/>
          <w:lang w:val="zh-CN" w:eastAsia="zh-CN"/>
        </w:rPr>
        <w:t>月</w:t>
      </w:r>
      <w:r w:rsidRPr="00157A69">
        <w:rPr>
          <w:sz w:val="24"/>
          <w:szCs w:val="24"/>
          <w:lang w:val="en-GB" w:eastAsia="zh-CN"/>
        </w:rPr>
        <w:t>31</w:t>
      </w:r>
      <w:r w:rsidRPr="00157A69">
        <w:rPr>
          <w:rFonts w:hAnsi="SimSun" w:hint="eastAsia"/>
          <w:sz w:val="24"/>
          <w:szCs w:val="24"/>
          <w:lang w:val="zh-CN" w:eastAsia="zh-CN"/>
        </w:rPr>
        <w:t>日</w:t>
      </w:r>
      <w:r w:rsidRPr="00157A69">
        <w:rPr>
          <w:rFonts w:hAnsi="SimSun" w:hint="eastAsia"/>
          <w:sz w:val="24"/>
          <w:szCs w:val="24"/>
          <w:lang w:val="en-GB" w:eastAsia="zh-CN"/>
        </w:rPr>
        <w:t>（含）；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sz w:val="24"/>
          <w:szCs w:val="24"/>
          <w:lang w:val="en-GB" w:eastAsia="zh-CN"/>
        </w:rPr>
        <w:t xml:space="preserve">PNL – </w:t>
      </w:r>
      <w:r w:rsidRPr="00157A69">
        <w:rPr>
          <w:rFonts w:hAnsi="SimSun" w:hint="eastAsia"/>
          <w:sz w:val="24"/>
          <w:szCs w:val="24"/>
          <w:lang w:val="zh-CN" w:eastAsia="zh-CN"/>
        </w:rPr>
        <w:t>保护管理开发西北太平洋区域沿海和海洋环境及其资源的普通信托基金</w:t>
      </w:r>
      <w:r w:rsidRPr="00157A69">
        <w:rPr>
          <w:rFonts w:hAnsi="SimSun" w:hint="eastAsia"/>
          <w:sz w:val="24"/>
          <w:szCs w:val="24"/>
          <w:lang w:val="en-GB" w:eastAsia="zh-CN"/>
        </w:rPr>
        <w:t>，</w:t>
      </w:r>
      <w:r w:rsidRPr="00157A69">
        <w:rPr>
          <w:rFonts w:hAnsi="SimSun" w:hint="eastAsia"/>
          <w:sz w:val="24"/>
          <w:szCs w:val="24"/>
          <w:lang w:val="zh-CN" w:eastAsia="zh-CN"/>
        </w:rPr>
        <w:t>有效期延长至</w:t>
      </w:r>
      <w:r w:rsidRPr="00157A69">
        <w:rPr>
          <w:sz w:val="24"/>
          <w:szCs w:val="24"/>
          <w:lang w:val="en-GB" w:eastAsia="zh-CN"/>
        </w:rPr>
        <w:t>2019</w:t>
      </w:r>
      <w:r w:rsidRPr="00157A69">
        <w:rPr>
          <w:rFonts w:hAnsi="SimSun" w:hint="eastAsia"/>
          <w:sz w:val="24"/>
          <w:szCs w:val="24"/>
          <w:lang w:val="zh-CN" w:eastAsia="zh-CN"/>
        </w:rPr>
        <w:t>年</w:t>
      </w:r>
      <w:r w:rsidRPr="00157A69">
        <w:rPr>
          <w:sz w:val="24"/>
          <w:szCs w:val="24"/>
          <w:lang w:val="en-GB" w:eastAsia="zh-CN"/>
        </w:rPr>
        <w:t>12</w:t>
      </w:r>
      <w:r w:rsidRPr="00157A69">
        <w:rPr>
          <w:rFonts w:hAnsi="SimSun" w:hint="eastAsia"/>
          <w:sz w:val="24"/>
          <w:szCs w:val="24"/>
          <w:lang w:val="zh-CN" w:eastAsia="zh-CN"/>
        </w:rPr>
        <w:t>月</w:t>
      </w:r>
      <w:r w:rsidRPr="00157A69">
        <w:rPr>
          <w:sz w:val="24"/>
          <w:szCs w:val="24"/>
          <w:lang w:val="en-GB" w:eastAsia="zh-CN"/>
        </w:rPr>
        <w:t>31</w:t>
      </w:r>
      <w:r w:rsidRPr="00157A69">
        <w:rPr>
          <w:rFonts w:hAnsi="SimSun" w:hint="eastAsia"/>
          <w:sz w:val="24"/>
          <w:szCs w:val="24"/>
          <w:lang w:val="zh-CN" w:eastAsia="zh-CN"/>
        </w:rPr>
        <w:t>日</w:t>
      </w:r>
      <w:r w:rsidRPr="00157A69">
        <w:rPr>
          <w:rFonts w:hAnsi="SimSun" w:hint="eastAsia"/>
          <w:sz w:val="24"/>
          <w:szCs w:val="24"/>
          <w:lang w:val="en-GB" w:eastAsia="zh-CN"/>
        </w:rPr>
        <w:t>（含）；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sz w:val="24"/>
          <w:szCs w:val="24"/>
          <w:lang w:val="en-GB" w:eastAsia="zh-CN"/>
        </w:rPr>
        <w:lastRenderedPageBreak/>
        <w:t xml:space="preserve">ROL – </w:t>
      </w:r>
      <w:r w:rsidRPr="00157A69">
        <w:rPr>
          <w:rFonts w:hAnsi="SimSun" w:hint="eastAsia"/>
          <w:sz w:val="24"/>
          <w:szCs w:val="24"/>
          <w:lang w:val="zh-CN" w:eastAsia="zh-CN"/>
        </w:rPr>
        <w:t>《关于在国际贸易中对某些危险化学品和农药采用事先知情同意程序的鹿特丹公约》业务预算普通信托基金</w:t>
      </w:r>
      <w:r w:rsidRPr="00157A69">
        <w:rPr>
          <w:rFonts w:hAnsi="SimSun" w:hint="eastAsia"/>
          <w:sz w:val="24"/>
          <w:szCs w:val="24"/>
          <w:lang w:val="en-GB" w:eastAsia="zh-CN"/>
        </w:rPr>
        <w:t>，</w:t>
      </w:r>
      <w:r w:rsidRPr="00157A69">
        <w:rPr>
          <w:rFonts w:hAnsi="SimSun" w:hint="eastAsia"/>
          <w:sz w:val="24"/>
          <w:szCs w:val="24"/>
          <w:lang w:val="zh-CN" w:eastAsia="zh-CN"/>
        </w:rPr>
        <w:t>有效期延长至</w:t>
      </w:r>
      <w:r w:rsidRPr="00157A69">
        <w:rPr>
          <w:sz w:val="24"/>
          <w:szCs w:val="24"/>
          <w:lang w:val="en-GB" w:eastAsia="zh-CN"/>
        </w:rPr>
        <w:t>2019</w:t>
      </w:r>
      <w:r w:rsidRPr="00157A69">
        <w:rPr>
          <w:rFonts w:hAnsi="SimSun" w:hint="eastAsia"/>
          <w:sz w:val="24"/>
          <w:szCs w:val="24"/>
          <w:lang w:val="zh-CN" w:eastAsia="zh-CN"/>
        </w:rPr>
        <w:t>年</w:t>
      </w:r>
      <w:r w:rsidRPr="00157A69">
        <w:rPr>
          <w:sz w:val="24"/>
          <w:szCs w:val="24"/>
          <w:lang w:val="en-GB" w:eastAsia="zh-CN"/>
        </w:rPr>
        <w:t>12</w:t>
      </w:r>
      <w:r w:rsidRPr="00157A69">
        <w:rPr>
          <w:rFonts w:hAnsi="SimSun" w:hint="eastAsia"/>
          <w:sz w:val="24"/>
          <w:szCs w:val="24"/>
          <w:lang w:val="zh-CN" w:eastAsia="zh-CN"/>
        </w:rPr>
        <w:t>月</w:t>
      </w:r>
      <w:r w:rsidRPr="00157A69">
        <w:rPr>
          <w:sz w:val="24"/>
          <w:szCs w:val="24"/>
          <w:lang w:val="en-GB" w:eastAsia="zh-CN"/>
        </w:rPr>
        <w:t>31</w:t>
      </w:r>
      <w:r w:rsidRPr="00157A69">
        <w:rPr>
          <w:rFonts w:hAnsi="SimSun" w:hint="eastAsia"/>
          <w:sz w:val="24"/>
          <w:szCs w:val="24"/>
          <w:lang w:val="zh-CN" w:eastAsia="zh-CN"/>
        </w:rPr>
        <w:t>日</w:t>
      </w:r>
      <w:r w:rsidRPr="00157A69">
        <w:rPr>
          <w:rFonts w:hAnsi="SimSun" w:hint="eastAsia"/>
          <w:sz w:val="24"/>
          <w:szCs w:val="24"/>
          <w:lang w:val="en-GB" w:eastAsia="zh-CN"/>
        </w:rPr>
        <w:t>（含）；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sz w:val="24"/>
          <w:szCs w:val="24"/>
          <w:lang w:val="en-GB" w:eastAsia="zh-CN"/>
        </w:rPr>
        <w:t xml:space="preserve">RVL – </w:t>
      </w:r>
      <w:r w:rsidRPr="00157A69">
        <w:rPr>
          <w:rFonts w:hAnsi="SimSun" w:hint="eastAsia"/>
          <w:sz w:val="24"/>
          <w:szCs w:val="24"/>
          <w:lang w:val="zh-CN" w:eastAsia="zh-CN"/>
        </w:rPr>
        <w:t>关于在国</w:t>
      </w:r>
      <w:r w:rsidR="00AE28D5">
        <w:rPr>
          <w:rFonts w:hAnsi="SimSun" w:hint="eastAsia"/>
          <w:sz w:val="24"/>
          <w:szCs w:val="24"/>
          <w:lang w:val="zh-CN" w:eastAsia="zh-CN"/>
        </w:rPr>
        <w:t>际贸易中对某些危险化学品和农药采用事先知情同意程序的鹿特丹公约</w:t>
      </w:r>
      <w:r w:rsidRPr="00157A69">
        <w:rPr>
          <w:rFonts w:hAnsi="SimSun" w:hint="eastAsia"/>
          <w:sz w:val="24"/>
          <w:szCs w:val="24"/>
          <w:lang w:val="zh-CN" w:eastAsia="zh-CN"/>
        </w:rPr>
        <w:t>特别信托基金</w:t>
      </w:r>
      <w:r w:rsidRPr="00157A69">
        <w:rPr>
          <w:rFonts w:hAnsi="SimSun" w:hint="eastAsia"/>
          <w:sz w:val="24"/>
          <w:szCs w:val="24"/>
          <w:lang w:val="en-GB" w:eastAsia="zh-CN"/>
        </w:rPr>
        <w:t>，</w:t>
      </w:r>
      <w:r w:rsidRPr="00157A69">
        <w:rPr>
          <w:rFonts w:hAnsi="SimSun" w:hint="eastAsia"/>
          <w:sz w:val="24"/>
          <w:szCs w:val="24"/>
          <w:lang w:val="zh-CN" w:eastAsia="zh-CN"/>
        </w:rPr>
        <w:t>有效期延长至</w:t>
      </w:r>
      <w:r w:rsidRPr="00157A69">
        <w:rPr>
          <w:sz w:val="24"/>
          <w:szCs w:val="24"/>
          <w:lang w:val="en-GB" w:eastAsia="zh-CN"/>
        </w:rPr>
        <w:t>2019</w:t>
      </w:r>
      <w:r w:rsidRPr="00157A69">
        <w:rPr>
          <w:rFonts w:hAnsi="SimSun" w:hint="eastAsia"/>
          <w:sz w:val="24"/>
          <w:szCs w:val="24"/>
          <w:lang w:val="zh-CN" w:eastAsia="zh-CN"/>
        </w:rPr>
        <w:t>年</w:t>
      </w:r>
      <w:r w:rsidRPr="00157A69">
        <w:rPr>
          <w:sz w:val="24"/>
          <w:szCs w:val="24"/>
          <w:lang w:val="en-GB" w:eastAsia="zh-CN"/>
        </w:rPr>
        <w:t>12</w:t>
      </w:r>
      <w:r w:rsidRPr="00157A69">
        <w:rPr>
          <w:rFonts w:hAnsi="SimSun" w:hint="eastAsia"/>
          <w:sz w:val="24"/>
          <w:szCs w:val="24"/>
          <w:lang w:val="zh-CN" w:eastAsia="zh-CN"/>
        </w:rPr>
        <w:t>月</w:t>
      </w:r>
      <w:r w:rsidRPr="00157A69">
        <w:rPr>
          <w:sz w:val="24"/>
          <w:szCs w:val="24"/>
          <w:lang w:val="en-GB" w:eastAsia="zh-CN"/>
        </w:rPr>
        <w:t>31</w:t>
      </w:r>
      <w:r w:rsidRPr="00157A69">
        <w:rPr>
          <w:rFonts w:hAnsi="SimSun" w:hint="eastAsia"/>
          <w:sz w:val="24"/>
          <w:szCs w:val="24"/>
          <w:lang w:val="zh-CN" w:eastAsia="zh-CN"/>
        </w:rPr>
        <w:t>日</w:t>
      </w:r>
      <w:r w:rsidRPr="00157A69">
        <w:rPr>
          <w:rFonts w:hAnsi="SimSun" w:hint="eastAsia"/>
          <w:sz w:val="24"/>
          <w:szCs w:val="24"/>
          <w:lang w:val="en-GB" w:eastAsia="zh-CN"/>
        </w:rPr>
        <w:t>（含）；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sz w:val="24"/>
          <w:szCs w:val="24"/>
          <w:lang w:val="en-GB" w:eastAsia="zh-CN"/>
        </w:rPr>
        <w:t xml:space="preserve">SOL – </w:t>
      </w:r>
      <w:r w:rsidRPr="00157A69">
        <w:rPr>
          <w:rFonts w:hAnsi="SimSun" w:hint="eastAsia"/>
          <w:sz w:val="24"/>
          <w:szCs w:val="24"/>
          <w:lang w:val="zh-CN" w:eastAsia="zh-CN"/>
        </w:rPr>
        <w:t>资助《维也纳公约》的研究与系统观测活动的普通信托基金</w:t>
      </w:r>
      <w:r w:rsidRPr="00157A69">
        <w:rPr>
          <w:rFonts w:hAnsi="SimSun" w:hint="eastAsia"/>
          <w:sz w:val="24"/>
          <w:szCs w:val="24"/>
          <w:lang w:val="en-GB" w:eastAsia="zh-CN"/>
        </w:rPr>
        <w:t>，</w:t>
      </w:r>
      <w:r w:rsidRPr="00157A69">
        <w:rPr>
          <w:rFonts w:hAnsi="SimSun" w:hint="eastAsia"/>
          <w:sz w:val="24"/>
          <w:szCs w:val="24"/>
          <w:lang w:val="zh-CN" w:eastAsia="zh-CN"/>
        </w:rPr>
        <w:t>有效期延长至</w:t>
      </w:r>
      <w:r w:rsidRPr="00157A69">
        <w:rPr>
          <w:sz w:val="24"/>
          <w:szCs w:val="24"/>
          <w:lang w:val="en-GB" w:eastAsia="zh-CN"/>
        </w:rPr>
        <w:t>2019</w:t>
      </w:r>
      <w:r w:rsidRPr="00157A69">
        <w:rPr>
          <w:rFonts w:hAnsi="SimSun" w:hint="eastAsia"/>
          <w:sz w:val="24"/>
          <w:szCs w:val="24"/>
          <w:lang w:val="zh-CN" w:eastAsia="zh-CN"/>
        </w:rPr>
        <w:t>年</w:t>
      </w:r>
      <w:r w:rsidRPr="00157A69">
        <w:rPr>
          <w:sz w:val="24"/>
          <w:szCs w:val="24"/>
          <w:lang w:val="en-GB" w:eastAsia="zh-CN"/>
        </w:rPr>
        <w:t>12</w:t>
      </w:r>
      <w:r w:rsidRPr="00157A69">
        <w:rPr>
          <w:rFonts w:hAnsi="SimSun" w:hint="eastAsia"/>
          <w:sz w:val="24"/>
          <w:szCs w:val="24"/>
          <w:lang w:val="zh-CN" w:eastAsia="zh-CN"/>
        </w:rPr>
        <w:t>月</w:t>
      </w:r>
      <w:r w:rsidRPr="00157A69">
        <w:rPr>
          <w:sz w:val="24"/>
          <w:szCs w:val="24"/>
          <w:lang w:val="en-GB" w:eastAsia="zh-CN"/>
        </w:rPr>
        <w:t>31</w:t>
      </w:r>
      <w:r w:rsidRPr="00157A69">
        <w:rPr>
          <w:rFonts w:hAnsi="SimSun" w:hint="eastAsia"/>
          <w:sz w:val="24"/>
          <w:szCs w:val="24"/>
          <w:lang w:val="zh-CN" w:eastAsia="zh-CN"/>
        </w:rPr>
        <w:t>日</w:t>
      </w:r>
      <w:r w:rsidRPr="00157A69">
        <w:rPr>
          <w:rFonts w:hAnsi="SimSun" w:hint="eastAsia"/>
          <w:sz w:val="24"/>
          <w:szCs w:val="24"/>
          <w:lang w:val="en-GB" w:eastAsia="zh-CN"/>
        </w:rPr>
        <w:t>（含）；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sz w:val="24"/>
          <w:szCs w:val="24"/>
          <w:lang w:val="en-GB" w:eastAsia="zh-CN"/>
        </w:rPr>
        <w:t xml:space="preserve">SMU – </w:t>
      </w:r>
      <w:r w:rsidRPr="00157A69">
        <w:rPr>
          <w:rFonts w:hAnsi="SimSun" w:hint="eastAsia"/>
          <w:sz w:val="24"/>
          <w:szCs w:val="24"/>
          <w:lang w:val="zh-CN" w:eastAsia="zh-CN"/>
        </w:rPr>
        <w:t>支持《养护洄游鲨鱼谅解备忘录》秘书处活动信托基金</w:t>
      </w:r>
      <w:r w:rsidRPr="00157A69">
        <w:rPr>
          <w:rFonts w:hAnsi="SimSun" w:hint="eastAsia"/>
          <w:sz w:val="24"/>
          <w:szCs w:val="24"/>
          <w:lang w:val="en-GB" w:eastAsia="zh-CN"/>
        </w:rPr>
        <w:t>，</w:t>
      </w:r>
      <w:r w:rsidRPr="00157A69">
        <w:rPr>
          <w:rFonts w:hAnsi="SimSun" w:hint="eastAsia"/>
          <w:sz w:val="24"/>
          <w:szCs w:val="24"/>
          <w:lang w:val="zh-CN" w:eastAsia="zh-CN"/>
        </w:rPr>
        <w:t>有效期延长至</w:t>
      </w:r>
      <w:r w:rsidRPr="00157A69">
        <w:rPr>
          <w:sz w:val="24"/>
          <w:szCs w:val="24"/>
          <w:lang w:val="en-GB" w:eastAsia="zh-CN"/>
        </w:rPr>
        <w:t>2019</w:t>
      </w:r>
      <w:r w:rsidRPr="00157A69">
        <w:rPr>
          <w:rFonts w:hAnsi="SimSun" w:hint="eastAsia"/>
          <w:sz w:val="24"/>
          <w:szCs w:val="24"/>
          <w:lang w:val="zh-CN" w:eastAsia="zh-CN"/>
        </w:rPr>
        <w:t>年</w:t>
      </w:r>
      <w:r w:rsidRPr="00157A69">
        <w:rPr>
          <w:sz w:val="24"/>
          <w:szCs w:val="24"/>
          <w:lang w:val="en-GB" w:eastAsia="zh-CN"/>
        </w:rPr>
        <w:t>12</w:t>
      </w:r>
      <w:r w:rsidRPr="00157A69">
        <w:rPr>
          <w:rFonts w:hAnsi="SimSun" w:hint="eastAsia"/>
          <w:sz w:val="24"/>
          <w:szCs w:val="24"/>
          <w:lang w:val="zh-CN" w:eastAsia="zh-CN"/>
        </w:rPr>
        <w:t>月</w:t>
      </w:r>
      <w:r w:rsidRPr="00157A69">
        <w:rPr>
          <w:sz w:val="24"/>
          <w:szCs w:val="24"/>
          <w:lang w:val="en-GB" w:eastAsia="zh-CN"/>
        </w:rPr>
        <w:t>31</w:t>
      </w:r>
      <w:r w:rsidRPr="00157A69">
        <w:rPr>
          <w:rFonts w:hAnsi="SimSun" w:hint="eastAsia"/>
          <w:sz w:val="24"/>
          <w:szCs w:val="24"/>
          <w:lang w:val="zh-CN" w:eastAsia="zh-CN"/>
        </w:rPr>
        <w:t>日</w:t>
      </w:r>
      <w:r w:rsidRPr="00157A69">
        <w:rPr>
          <w:rFonts w:hAnsi="SimSun" w:hint="eastAsia"/>
          <w:sz w:val="24"/>
          <w:szCs w:val="24"/>
          <w:lang w:val="en-GB" w:eastAsia="zh-CN"/>
        </w:rPr>
        <w:t>（含）；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sz w:val="24"/>
          <w:szCs w:val="24"/>
          <w:lang w:val="en-GB" w:eastAsia="zh-CN"/>
        </w:rPr>
        <w:t xml:space="preserve">VBL – </w:t>
      </w:r>
      <w:r w:rsidRPr="00157A69">
        <w:rPr>
          <w:rFonts w:hAnsi="SimSun" w:hint="eastAsia"/>
          <w:sz w:val="24"/>
          <w:szCs w:val="24"/>
          <w:lang w:val="zh-CN" w:eastAsia="zh-CN"/>
        </w:rPr>
        <w:t>促进土著和地方社区参与《生物多样性公约》工作的自愿信托基金</w:t>
      </w:r>
      <w:r w:rsidRPr="00157A69">
        <w:rPr>
          <w:rFonts w:hAnsi="SimSun" w:hint="eastAsia"/>
          <w:sz w:val="24"/>
          <w:szCs w:val="24"/>
          <w:lang w:val="en-GB" w:eastAsia="zh-CN"/>
        </w:rPr>
        <w:t>，</w:t>
      </w:r>
      <w:r w:rsidRPr="00157A69">
        <w:rPr>
          <w:rFonts w:hAnsi="SimSun" w:hint="eastAsia"/>
          <w:sz w:val="24"/>
          <w:szCs w:val="24"/>
          <w:lang w:val="zh-CN" w:eastAsia="zh-CN"/>
        </w:rPr>
        <w:t>有效期延长至</w:t>
      </w:r>
      <w:r w:rsidRPr="00157A69">
        <w:rPr>
          <w:sz w:val="24"/>
          <w:szCs w:val="24"/>
          <w:lang w:val="en-GB" w:eastAsia="zh-CN"/>
        </w:rPr>
        <w:t>2019</w:t>
      </w:r>
      <w:r w:rsidRPr="00157A69">
        <w:rPr>
          <w:rFonts w:hAnsi="SimSun" w:hint="eastAsia"/>
          <w:sz w:val="24"/>
          <w:szCs w:val="24"/>
          <w:lang w:val="zh-CN" w:eastAsia="zh-CN"/>
        </w:rPr>
        <w:t>年</w:t>
      </w:r>
      <w:r w:rsidRPr="00157A69">
        <w:rPr>
          <w:sz w:val="24"/>
          <w:szCs w:val="24"/>
          <w:lang w:val="en-GB" w:eastAsia="zh-CN"/>
        </w:rPr>
        <w:t>12</w:t>
      </w:r>
      <w:r w:rsidRPr="00157A69">
        <w:rPr>
          <w:rFonts w:hAnsi="SimSun" w:hint="eastAsia"/>
          <w:sz w:val="24"/>
          <w:szCs w:val="24"/>
          <w:lang w:val="zh-CN" w:eastAsia="zh-CN"/>
        </w:rPr>
        <w:t>月</w:t>
      </w:r>
      <w:r w:rsidRPr="00157A69">
        <w:rPr>
          <w:sz w:val="24"/>
          <w:szCs w:val="24"/>
          <w:lang w:val="en-GB" w:eastAsia="zh-CN"/>
        </w:rPr>
        <w:t>31</w:t>
      </w:r>
      <w:r w:rsidRPr="00157A69">
        <w:rPr>
          <w:rFonts w:hAnsi="SimSun" w:hint="eastAsia"/>
          <w:sz w:val="24"/>
          <w:szCs w:val="24"/>
          <w:lang w:val="zh-CN" w:eastAsia="zh-CN"/>
        </w:rPr>
        <w:t>日</w:t>
      </w:r>
      <w:r w:rsidRPr="00157A69">
        <w:rPr>
          <w:rFonts w:hAnsi="SimSun" w:hint="eastAsia"/>
          <w:sz w:val="24"/>
          <w:szCs w:val="24"/>
          <w:lang w:val="en-GB" w:eastAsia="zh-CN"/>
        </w:rPr>
        <w:t>（含）；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sz w:val="24"/>
          <w:szCs w:val="24"/>
          <w:lang w:val="en-GB" w:eastAsia="zh-CN"/>
        </w:rPr>
        <w:t xml:space="preserve">VCL – </w:t>
      </w:r>
      <w:r w:rsidRPr="00157A69">
        <w:rPr>
          <w:rFonts w:hAnsi="SimSun" w:hint="eastAsia"/>
          <w:sz w:val="24"/>
          <w:szCs w:val="24"/>
          <w:lang w:val="zh-CN" w:eastAsia="zh-CN"/>
        </w:rPr>
        <w:t>《保护臭氧层维也纳公约》信托基金</w:t>
      </w:r>
      <w:r w:rsidRPr="00157A69">
        <w:rPr>
          <w:rFonts w:hAnsi="SimSun" w:hint="eastAsia"/>
          <w:sz w:val="24"/>
          <w:szCs w:val="24"/>
          <w:lang w:val="en-GB" w:eastAsia="zh-CN"/>
        </w:rPr>
        <w:t>，</w:t>
      </w:r>
      <w:r w:rsidRPr="00157A69">
        <w:rPr>
          <w:rFonts w:hAnsi="SimSun" w:hint="eastAsia"/>
          <w:sz w:val="24"/>
          <w:szCs w:val="24"/>
          <w:lang w:val="zh-CN" w:eastAsia="zh-CN"/>
        </w:rPr>
        <w:t>有效期延长至</w:t>
      </w:r>
      <w:r w:rsidRPr="00157A69">
        <w:rPr>
          <w:sz w:val="24"/>
          <w:szCs w:val="24"/>
          <w:lang w:val="en-GB" w:eastAsia="zh-CN"/>
        </w:rPr>
        <w:t>2019</w:t>
      </w:r>
      <w:r w:rsidRPr="00157A69">
        <w:rPr>
          <w:rFonts w:hAnsi="SimSun" w:hint="eastAsia"/>
          <w:sz w:val="24"/>
          <w:szCs w:val="24"/>
          <w:lang w:val="zh-CN" w:eastAsia="zh-CN"/>
        </w:rPr>
        <w:t>年</w:t>
      </w:r>
      <w:r w:rsidRPr="00157A69">
        <w:rPr>
          <w:sz w:val="24"/>
          <w:szCs w:val="24"/>
          <w:lang w:val="en-GB" w:eastAsia="zh-CN"/>
        </w:rPr>
        <w:t>12</w:t>
      </w:r>
      <w:r w:rsidRPr="00157A69">
        <w:rPr>
          <w:rFonts w:hAnsi="SimSun" w:hint="eastAsia"/>
          <w:sz w:val="24"/>
          <w:szCs w:val="24"/>
          <w:lang w:val="zh-CN" w:eastAsia="zh-CN"/>
        </w:rPr>
        <w:t>月</w:t>
      </w:r>
      <w:r w:rsidRPr="00157A69">
        <w:rPr>
          <w:sz w:val="24"/>
          <w:szCs w:val="24"/>
          <w:lang w:val="en-GB" w:eastAsia="zh-CN"/>
        </w:rPr>
        <w:t>31</w:t>
      </w:r>
      <w:r w:rsidRPr="00157A69">
        <w:rPr>
          <w:rFonts w:hAnsi="SimSun" w:hint="eastAsia"/>
          <w:sz w:val="24"/>
          <w:szCs w:val="24"/>
          <w:lang w:val="zh-CN" w:eastAsia="zh-CN"/>
        </w:rPr>
        <w:t>日</w:t>
      </w:r>
      <w:r w:rsidRPr="00157A69">
        <w:rPr>
          <w:rFonts w:hAnsi="SimSun" w:hint="eastAsia"/>
          <w:sz w:val="24"/>
          <w:szCs w:val="24"/>
          <w:lang w:val="en-GB" w:eastAsia="zh-CN"/>
        </w:rPr>
        <w:t>（含）；</w:t>
      </w:r>
    </w:p>
    <w:p w:rsidR="00157A69" w:rsidRPr="00157A69" w:rsidRDefault="00157A69" w:rsidP="00613688">
      <w:pPr>
        <w:numPr>
          <w:ilvl w:val="0"/>
          <w:numId w:val="57"/>
        </w:numPr>
        <w:tabs>
          <w:tab w:val="clear" w:pos="1814"/>
          <w:tab w:val="clear" w:pos="2381"/>
          <w:tab w:val="clear" w:pos="2948"/>
          <w:tab w:val="clear" w:pos="3515"/>
          <w:tab w:val="left" w:pos="624"/>
          <w:tab w:val="left" w:pos="1871"/>
          <w:tab w:val="left" w:pos="2495"/>
        </w:tabs>
        <w:spacing w:after="120"/>
        <w:ind w:left="1260" w:firstLine="630"/>
        <w:jc w:val="both"/>
        <w:rPr>
          <w:sz w:val="24"/>
          <w:szCs w:val="24"/>
          <w:lang w:val="en-GB" w:eastAsia="zh-CN"/>
        </w:rPr>
      </w:pPr>
      <w:r w:rsidRPr="00157A69">
        <w:rPr>
          <w:sz w:val="24"/>
          <w:szCs w:val="24"/>
          <w:lang w:val="en-GB" w:eastAsia="zh-CN"/>
        </w:rPr>
        <w:t xml:space="preserve">WAL – </w:t>
      </w:r>
      <w:r w:rsidRPr="00157A69">
        <w:rPr>
          <w:rFonts w:hAnsi="SimSun" w:hint="eastAsia"/>
          <w:sz w:val="24"/>
          <w:szCs w:val="24"/>
          <w:lang w:val="zh-CN" w:eastAsia="zh-CN"/>
        </w:rPr>
        <w:t>保护和开发西非和中非区域海洋环境和沿海地区信托基金</w:t>
      </w:r>
      <w:r w:rsidRPr="00157A69">
        <w:rPr>
          <w:rFonts w:hAnsi="SimSun" w:hint="eastAsia"/>
          <w:sz w:val="24"/>
          <w:szCs w:val="24"/>
          <w:lang w:val="en-GB" w:eastAsia="zh-CN"/>
        </w:rPr>
        <w:t>，</w:t>
      </w:r>
      <w:r w:rsidRPr="00157A69">
        <w:rPr>
          <w:rFonts w:hAnsi="SimSun" w:hint="eastAsia"/>
          <w:sz w:val="24"/>
          <w:szCs w:val="24"/>
          <w:lang w:val="zh-CN" w:eastAsia="zh-CN"/>
        </w:rPr>
        <w:t>有效期延长至</w:t>
      </w:r>
      <w:r w:rsidRPr="00157A69">
        <w:rPr>
          <w:sz w:val="24"/>
          <w:szCs w:val="24"/>
          <w:lang w:val="en-GB" w:eastAsia="zh-CN"/>
        </w:rPr>
        <w:t>2019</w:t>
      </w:r>
      <w:r w:rsidRPr="00157A69">
        <w:rPr>
          <w:rFonts w:hAnsi="SimSun" w:hint="eastAsia"/>
          <w:sz w:val="24"/>
          <w:szCs w:val="24"/>
          <w:lang w:val="zh-CN" w:eastAsia="zh-CN"/>
        </w:rPr>
        <w:t>年</w:t>
      </w:r>
      <w:r w:rsidRPr="00157A69">
        <w:rPr>
          <w:sz w:val="24"/>
          <w:szCs w:val="24"/>
          <w:lang w:val="en-GB" w:eastAsia="zh-CN"/>
        </w:rPr>
        <w:t>12</w:t>
      </w:r>
      <w:r w:rsidRPr="00157A69">
        <w:rPr>
          <w:rFonts w:hAnsi="SimSun" w:hint="eastAsia"/>
          <w:sz w:val="24"/>
          <w:szCs w:val="24"/>
          <w:lang w:val="zh-CN" w:eastAsia="zh-CN"/>
        </w:rPr>
        <w:t>月</w:t>
      </w:r>
      <w:r w:rsidRPr="00157A69">
        <w:rPr>
          <w:sz w:val="24"/>
          <w:szCs w:val="24"/>
          <w:lang w:val="en-GB" w:eastAsia="zh-CN"/>
        </w:rPr>
        <w:t>31</w:t>
      </w:r>
      <w:r w:rsidRPr="00157A69">
        <w:rPr>
          <w:rFonts w:hAnsi="SimSun" w:hint="eastAsia"/>
          <w:sz w:val="24"/>
          <w:szCs w:val="24"/>
          <w:lang w:val="zh-CN" w:eastAsia="zh-CN"/>
        </w:rPr>
        <w:t>日</w:t>
      </w:r>
      <w:r w:rsidRPr="00157A69">
        <w:rPr>
          <w:rFonts w:hAnsi="SimSun" w:hint="eastAsia"/>
          <w:sz w:val="24"/>
          <w:szCs w:val="24"/>
          <w:lang w:val="en-GB" w:eastAsia="zh-CN"/>
        </w:rPr>
        <w:t>（含）</w:t>
      </w:r>
      <w:r w:rsidRPr="00157A69">
        <w:rPr>
          <w:rFonts w:hint="eastAsia"/>
          <w:sz w:val="24"/>
          <w:szCs w:val="24"/>
          <w:lang w:val="en-GB" w:eastAsia="zh-CN"/>
        </w:rPr>
        <w:t>；</w:t>
      </w:r>
    </w:p>
    <w:p w:rsidR="00157A69" w:rsidRPr="00157A69" w:rsidRDefault="00157A69" w:rsidP="00613688">
      <w:pPr>
        <w:numPr>
          <w:ilvl w:val="0"/>
          <w:numId w:val="54"/>
        </w:numPr>
        <w:tabs>
          <w:tab w:val="clear" w:pos="1247"/>
          <w:tab w:val="clear" w:pos="1814"/>
          <w:tab w:val="clear" w:pos="2381"/>
          <w:tab w:val="clear" w:pos="2948"/>
          <w:tab w:val="clear" w:pos="3515"/>
          <w:tab w:val="left" w:pos="720"/>
        </w:tabs>
        <w:spacing w:after="120"/>
        <w:ind w:hanging="165"/>
        <w:jc w:val="both"/>
        <w:rPr>
          <w:i/>
          <w:sz w:val="24"/>
          <w:szCs w:val="24"/>
          <w:lang w:val="en-GB" w:eastAsia="zh-CN"/>
        </w:rPr>
      </w:pPr>
      <w:r w:rsidRPr="00896714">
        <w:rPr>
          <w:rFonts w:ascii="KaiTi" w:eastAsia="KaiTi" w:hAnsi="KaiTi" w:hint="eastAsia"/>
          <w:sz w:val="24"/>
          <w:szCs w:val="24"/>
          <w:lang w:val="en-GB" w:eastAsia="zh-CN"/>
        </w:rPr>
        <w:t>注意到并批准</w:t>
      </w:r>
      <w:r w:rsidRPr="00157A69">
        <w:rPr>
          <w:rFonts w:hint="eastAsia"/>
          <w:color w:val="333333"/>
          <w:sz w:val="24"/>
          <w:szCs w:val="24"/>
          <w:shd w:val="clear" w:color="auto" w:fill="FFFFFF"/>
          <w:lang w:val="en-GB" w:eastAsia="zh-CN"/>
        </w:rPr>
        <w:t>在接到</w:t>
      </w:r>
      <w:r w:rsidRPr="00157A69">
        <w:rPr>
          <w:rFonts w:hint="eastAsia"/>
          <w:color w:val="333333"/>
          <w:sz w:val="24"/>
          <w:szCs w:val="24"/>
          <w:shd w:val="clear" w:color="auto" w:fill="FFFFFF"/>
          <w:lang w:eastAsia="zh-CN"/>
        </w:rPr>
        <w:t>有关部门</w:t>
      </w:r>
      <w:r w:rsidRPr="00157A69">
        <w:rPr>
          <w:rFonts w:hint="eastAsia"/>
          <w:color w:val="333333"/>
          <w:sz w:val="24"/>
          <w:szCs w:val="24"/>
          <w:shd w:val="clear" w:color="auto" w:fill="FFFFFF"/>
          <w:lang w:val="en-GB" w:eastAsia="zh-CN"/>
        </w:rPr>
        <w:t>的请求时合并以下信托基金：</w:t>
      </w:r>
      <w:r w:rsidR="005F768D">
        <w:rPr>
          <w:rStyle w:val="FootnoteReference"/>
          <w:shd w:val="clear" w:color="auto" w:fill="FFFFFF"/>
          <w:lang w:val="en-GB" w:eastAsia="zh-CN"/>
        </w:rPr>
        <w:footnoteReference w:id="29"/>
      </w:r>
      <w:r w:rsidRPr="00157A69">
        <w:rPr>
          <w:iCs/>
          <w:sz w:val="24"/>
          <w:szCs w:val="24"/>
          <w:lang w:val="en-GB" w:eastAsia="zh-CN"/>
        </w:rPr>
        <w:t xml:space="preserve"> </w:t>
      </w:r>
    </w:p>
    <w:p w:rsidR="00157A69" w:rsidRPr="00157A69" w:rsidRDefault="00157A69" w:rsidP="00613688">
      <w:pPr>
        <w:numPr>
          <w:ilvl w:val="0"/>
          <w:numId w:val="58"/>
        </w:numPr>
        <w:tabs>
          <w:tab w:val="clear" w:pos="1814"/>
          <w:tab w:val="clear" w:pos="2381"/>
          <w:tab w:val="clear" w:pos="2948"/>
          <w:tab w:val="clear" w:pos="3515"/>
          <w:tab w:val="left" w:pos="624"/>
          <w:tab w:val="left" w:pos="1871"/>
          <w:tab w:val="left" w:pos="2495"/>
        </w:tabs>
        <w:spacing w:after="120"/>
        <w:ind w:left="1247" w:firstLine="624"/>
        <w:jc w:val="both"/>
        <w:rPr>
          <w:sz w:val="24"/>
          <w:szCs w:val="24"/>
          <w:lang w:val="en-GB" w:eastAsia="zh-CN"/>
        </w:rPr>
      </w:pPr>
      <w:r w:rsidRPr="00157A69">
        <w:rPr>
          <w:sz w:val="24"/>
          <w:szCs w:val="24"/>
          <w:lang w:val="en-GB" w:eastAsia="zh-CN"/>
        </w:rPr>
        <w:t xml:space="preserve">BIL – </w:t>
      </w:r>
      <w:r w:rsidRPr="00157A69">
        <w:rPr>
          <w:rFonts w:hAnsi="SimSun" w:hint="eastAsia"/>
          <w:sz w:val="24"/>
          <w:szCs w:val="24"/>
          <w:lang w:val="zh-CN" w:eastAsia="zh-CN"/>
        </w:rPr>
        <w:t>促进缔约方</w:t>
      </w:r>
      <w:r w:rsidRPr="00157A69">
        <w:rPr>
          <w:rFonts w:hAnsi="SimSun" w:hint="eastAsia"/>
          <w:sz w:val="24"/>
          <w:szCs w:val="24"/>
          <w:lang w:val="en-GB" w:eastAsia="zh-CN"/>
        </w:rPr>
        <w:t>（</w:t>
      </w:r>
      <w:r w:rsidRPr="00157A69">
        <w:rPr>
          <w:rFonts w:hAnsi="SimSun" w:hint="eastAsia"/>
          <w:sz w:val="24"/>
          <w:szCs w:val="24"/>
          <w:lang w:val="zh-CN" w:eastAsia="zh-CN"/>
        </w:rPr>
        <w:t>特别是最不发达国家和小岛屿发展中国家缔约方</w:t>
      </w:r>
      <w:r w:rsidRPr="00157A69">
        <w:rPr>
          <w:rFonts w:hAnsi="SimSun" w:hint="eastAsia"/>
          <w:sz w:val="24"/>
          <w:szCs w:val="24"/>
          <w:lang w:val="en-GB" w:eastAsia="zh-CN"/>
        </w:rPr>
        <w:t>）</w:t>
      </w:r>
      <w:r w:rsidRPr="00157A69">
        <w:rPr>
          <w:rFonts w:hAnsi="SimSun" w:hint="eastAsia"/>
          <w:sz w:val="24"/>
          <w:szCs w:val="24"/>
          <w:lang w:val="zh-CN" w:eastAsia="zh-CN"/>
        </w:rPr>
        <w:t>和经济转型缔约方参与</w:t>
      </w:r>
      <w:r w:rsidRPr="00157A69">
        <w:rPr>
          <w:rFonts w:hAnsi="SimSun" w:hint="eastAsia"/>
          <w:sz w:val="24"/>
          <w:szCs w:val="24"/>
          <w:lang w:val="en-GB" w:eastAsia="zh-CN"/>
        </w:rPr>
        <w:t>（</w:t>
      </w:r>
      <w:r w:rsidRPr="00157A69">
        <w:rPr>
          <w:rFonts w:hAnsi="SimSun" w:hint="eastAsia"/>
          <w:sz w:val="24"/>
          <w:szCs w:val="24"/>
          <w:lang w:val="zh-CN" w:eastAsia="zh-CN"/>
        </w:rPr>
        <w:t>《生物安全议定书》</w:t>
      </w:r>
      <w:r w:rsidRPr="00157A69">
        <w:rPr>
          <w:rFonts w:hAnsi="SimSun" w:hint="eastAsia"/>
          <w:sz w:val="24"/>
          <w:szCs w:val="24"/>
          <w:lang w:val="en-GB" w:eastAsia="zh-CN"/>
        </w:rPr>
        <w:t>）</w:t>
      </w:r>
      <w:r w:rsidRPr="00157A69">
        <w:rPr>
          <w:rFonts w:hAnsi="SimSun" w:hint="eastAsia"/>
          <w:sz w:val="24"/>
          <w:szCs w:val="24"/>
          <w:lang w:val="zh-CN" w:eastAsia="zh-CN"/>
        </w:rPr>
        <w:t>的自愿捐助特别自愿信托基金</w:t>
      </w:r>
      <w:r w:rsidRPr="00157A69">
        <w:rPr>
          <w:rFonts w:hAnsi="SimSun" w:hint="eastAsia"/>
          <w:sz w:val="24"/>
          <w:szCs w:val="24"/>
          <w:lang w:val="en-GB" w:eastAsia="zh-CN"/>
        </w:rPr>
        <w:t>；</w:t>
      </w:r>
    </w:p>
    <w:p w:rsidR="00157A69" w:rsidRPr="00157A69" w:rsidRDefault="00157A69" w:rsidP="00613688">
      <w:pPr>
        <w:numPr>
          <w:ilvl w:val="0"/>
          <w:numId w:val="58"/>
        </w:numPr>
        <w:tabs>
          <w:tab w:val="clear" w:pos="1814"/>
          <w:tab w:val="clear" w:pos="2381"/>
          <w:tab w:val="clear" w:pos="2948"/>
          <w:tab w:val="clear" w:pos="3515"/>
          <w:tab w:val="left" w:pos="624"/>
          <w:tab w:val="left" w:pos="1871"/>
          <w:tab w:val="left" w:pos="2495"/>
        </w:tabs>
        <w:spacing w:after="120"/>
        <w:ind w:left="1247" w:firstLine="624"/>
        <w:jc w:val="both"/>
        <w:rPr>
          <w:sz w:val="24"/>
          <w:szCs w:val="24"/>
          <w:lang w:val="en-GB" w:eastAsia="zh-CN"/>
        </w:rPr>
      </w:pPr>
      <w:r w:rsidRPr="00157A69">
        <w:rPr>
          <w:sz w:val="24"/>
          <w:szCs w:val="24"/>
          <w:lang w:val="en-GB" w:eastAsia="zh-CN"/>
        </w:rPr>
        <w:t xml:space="preserve">BZL – </w:t>
      </w:r>
      <w:r w:rsidRPr="00157A69">
        <w:rPr>
          <w:rFonts w:hAnsi="SimSun" w:hint="eastAsia"/>
          <w:sz w:val="24"/>
          <w:szCs w:val="24"/>
          <w:lang w:val="zh-CN" w:eastAsia="zh-CN"/>
        </w:rPr>
        <w:t>促进缔约方参与《生物多样性公约》进程的自愿捐助普通信托基金</w:t>
      </w:r>
      <w:r w:rsidRPr="00157A69">
        <w:rPr>
          <w:rFonts w:hint="eastAsia"/>
          <w:sz w:val="24"/>
          <w:szCs w:val="24"/>
          <w:lang w:val="en-GB" w:eastAsia="zh-CN"/>
        </w:rPr>
        <w:t>；</w:t>
      </w:r>
    </w:p>
    <w:p w:rsidR="00157A69" w:rsidRPr="00BC0C93" w:rsidRDefault="00157A69" w:rsidP="00613688">
      <w:pPr>
        <w:numPr>
          <w:ilvl w:val="0"/>
          <w:numId w:val="54"/>
        </w:numPr>
        <w:tabs>
          <w:tab w:val="clear" w:pos="1247"/>
          <w:tab w:val="clear" w:pos="1814"/>
          <w:tab w:val="clear" w:pos="2381"/>
          <w:tab w:val="clear" w:pos="2948"/>
          <w:tab w:val="clear" w:pos="3515"/>
          <w:tab w:val="left" w:pos="720"/>
        </w:tabs>
        <w:spacing w:after="120"/>
        <w:ind w:left="1260" w:firstLine="611"/>
        <w:jc w:val="both"/>
        <w:rPr>
          <w:sz w:val="24"/>
          <w:szCs w:val="24"/>
          <w:lang w:val="en-GB" w:eastAsia="zh-CN"/>
        </w:rPr>
      </w:pPr>
      <w:r w:rsidRPr="00BC0C93">
        <w:rPr>
          <w:rFonts w:ascii="KaiTi" w:eastAsia="KaiTi" w:hAnsi="KaiTi" w:hint="eastAsia"/>
          <w:sz w:val="24"/>
          <w:szCs w:val="24"/>
          <w:lang w:val="en-GB" w:eastAsia="zh-CN"/>
        </w:rPr>
        <w:t>批准</w:t>
      </w:r>
      <w:r w:rsidRPr="00BC0C93">
        <w:rPr>
          <w:rFonts w:hint="eastAsia"/>
          <w:color w:val="333333"/>
          <w:sz w:val="24"/>
          <w:szCs w:val="24"/>
          <w:shd w:val="clear" w:color="auto" w:fill="FFFFFF"/>
          <w:lang w:val="en-GB" w:eastAsia="zh-CN"/>
        </w:rPr>
        <w:t>延长合并信托基金的期限，该基金已更名</w:t>
      </w:r>
      <w:r w:rsidRPr="00BC0C93">
        <w:rPr>
          <w:rFonts w:ascii="SimSun" w:hAnsi="SimSun" w:cs="SimSun" w:hint="eastAsia"/>
          <w:color w:val="333333"/>
          <w:sz w:val="24"/>
          <w:szCs w:val="24"/>
          <w:shd w:val="clear" w:color="auto" w:fill="FFFFFF"/>
          <w:lang w:val="en-GB" w:eastAsia="zh-CN"/>
        </w:rPr>
        <w:t>为：</w:t>
      </w:r>
      <w:r w:rsidRPr="00BC0C93">
        <w:rPr>
          <w:rFonts w:hint="eastAsia"/>
          <w:i/>
          <w:sz w:val="24"/>
          <w:szCs w:val="24"/>
          <w:lang w:val="en-GB" w:eastAsia="zh-CN"/>
        </w:rPr>
        <w:t xml:space="preserve"> </w:t>
      </w:r>
      <w:r w:rsidRPr="00BC0C93">
        <w:rPr>
          <w:sz w:val="24"/>
          <w:szCs w:val="24"/>
          <w:lang w:val="en-GB" w:eastAsia="zh-CN"/>
        </w:rPr>
        <w:t xml:space="preserve">BZL – </w:t>
      </w:r>
      <w:r w:rsidRPr="00BC0C93">
        <w:rPr>
          <w:rFonts w:hAnsi="SimSun" w:hint="eastAsia"/>
          <w:sz w:val="24"/>
          <w:szCs w:val="24"/>
          <w:lang w:val="zh-CN" w:eastAsia="zh-CN"/>
        </w:rPr>
        <w:t>促进发展中国家</w:t>
      </w:r>
      <w:r w:rsidRPr="00BC0C93">
        <w:rPr>
          <w:rFonts w:hAnsi="SimSun" w:hint="eastAsia"/>
          <w:sz w:val="24"/>
          <w:szCs w:val="24"/>
          <w:lang w:val="en-GB" w:eastAsia="zh-CN"/>
        </w:rPr>
        <w:t>（</w:t>
      </w:r>
      <w:r w:rsidRPr="00BC0C93">
        <w:rPr>
          <w:rFonts w:hAnsi="SimSun" w:hint="eastAsia"/>
          <w:sz w:val="24"/>
          <w:szCs w:val="24"/>
          <w:lang w:val="zh-CN" w:eastAsia="zh-CN"/>
        </w:rPr>
        <w:t>特别是最不发达国家和小岛屿发展中国家</w:t>
      </w:r>
      <w:r w:rsidRPr="00BC0C93">
        <w:rPr>
          <w:rFonts w:hAnsi="SimSun" w:hint="eastAsia"/>
          <w:sz w:val="24"/>
          <w:szCs w:val="24"/>
          <w:lang w:val="en-GB" w:eastAsia="zh-CN"/>
        </w:rPr>
        <w:t>）</w:t>
      </w:r>
      <w:r w:rsidRPr="00BC0C93">
        <w:rPr>
          <w:rFonts w:hAnsi="SimSun" w:hint="eastAsia"/>
          <w:sz w:val="24"/>
          <w:szCs w:val="24"/>
          <w:lang w:val="zh-CN" w:eastAsia="zh-CN"/>
        </w:rPr>
        <w:t>和经济转型缔约方参与《生物多样性公约》及其各项议定书会议的信托基金</w:t>
      </w:r>
      <w:r w:rsidRPr="00BC0C93">
        <w:rPr>
          <w:rFonts w:hAnsi="SimSun" w:hint="eastAsia"/>
          <w:sz w:val="24"/>
          <w:szCs w:val="24"/>
          <w:lang w:val="en-GB" w:eastAsia="zh-CN"/>
        </w:rPr>
        <w:t>，</w:t>
      </w:r>
      <w:r w:rsidRPr="00BC0C93">
        <w:rPr>
          <w:rFonts w:hAnsi="SimSun" w:hint="eastAsia"/>
          <w:sz w:val="24"/>
          <w:szCs w:val="24"/>
          <w:lang w:val="zh-CN" w:eastAsia="zh-CN"/>
        </w:rPr>
        <w:t>有效期延长至</w:t>
      </w:r>
      <w:r w:rsidRPr="00BC0C93">
        <w:rPr>
          <w:sz w:val="24"/>
          <w:szCs w:val="24"/>
          <w:lang w:val="en-GB" w:eastAsia="zh-CN"/>
        </w:rPr>
        <w:t>2019</w:t>
      </w:r>
      <w:r w:rsidRPr="00BC0C93">
        <w:rPr>
          <w:rFonts w:hAnsi="SimSun" w:hint="eastAsia"/>
          <w:sz w:val="24"/>
          <w:szCs w:val="24"/>
          <w:lang w:val="zh-CN" w:eastAsia="zh-CN"/>
        </w:rPr>
        <w:t>年</w:t>
      </w:r>
      <w:r w:rsidRPr="00BC0C93">
        <w:rPr>
          <w:sz w:val="24"/>
          <w:szCs w:val="24"/>
          <w:lang w:val="en-GB" w:eastAsia="zh-CN"/>
        </w:rPr>
        <w:t>12</w:t>
      </w:r>
      <w:r w:rsidRPr="00BC0C93">
        <w:rPr>
          <w:rFonts w:hAnsi="SimSun" w:hint="eastAsia"/>
          <w:sz w:val="24"/>
          <w:szCs w:val="24"/>
          <w:lang w:val="zh-CN" w:eastAsia="zh-CN"/>
        </w:rPr>
        <w:t>月</w:t>
      </w:r>
      <w:r w:rsidRPr="00BC0C93">
        <w:rPr>
          <w:sz w:val="24"/>
          <w:szCs w:val="24"/>
          <w:lang w:val="en-GB" w:eastAsia="zh-CN"/>
        </w:rPr>
        <w:t>31</w:t>
      </w:r>
      <w:r w:rsidRPr="00BC0C93">
        <w:rPr>
          <w:rFonts w:hAnsi="SimSun" w:hint="eastAsia"/>
          <w:sz w:val="24"/>
          <w:szCs w:val="24"/>
          <w:lang w:val="zh-CN" w:eastAsia="zh-CN"/>
        </w:rPr>
        <w:t>日</w:t>
      </w:r>
      <w:r w:rsidRPr="00BC0C93">
        <w:rPr>
          <w:rFonts w:hAnsi="SimSun" w:hint="eastAsia"/>
          <w:sz w:val="24"/>
          <w:szCs w:val="24"/>
          <w:lang w:val="en-GB" w:eastAsia="zh-CN"/>
        </w:rPr>
        <w:t>（含）。</w:t>
      </w:r>
    </w:p>
    <w:p w:rsidR="00C528B8" w:rsidRPr="00C528B8" w:rsidRDefault="00A74123" w:rsidP="00896714">
      <w:pPr>
        <w:pStyle w:val="BBTitle"/>
        <w:spacing w:before="240" w:after="120"/>
        <w:jc w:val="both"/>
        <w:rPr>
          <w:rFonts w:eastAsiaTheme="minorEastAsia"/>
          <w:lang w:eastAsia="zh-CN"/>
        </w:rPr>
      </w:pPr>
      <w:bookmarkStart w:id="30" w:name="_Toc276473309"/>
      <w:bookmarkStart w:id="31" w:name="_Toc276474383"/>
      <w:r w:rsidRPr="002307ED">
        <w:rPr>
          <w:rFonts w:eastAsia="Batang"/>
          <w:lang w:eastAsia="zh-CN"/>
        </w:rPr>
        <w:t>2/24.</w:t>
      </w:r>
      <w:r w:rsidRPr="002307ED">
        <w:rPr>
          <w:rFonts w:eastAsia="Batang"/>
          <w:lang w:eastAsia="zh-CN"/>
        </w:rPr>
        <w:tab/>
      </w:r>
      <w:r w:rsidR="00C528B8" w:rsidRPr="00C528B8">
        <w:rPr>
          <w:rFonts w:eastAsia="SimHei" w:hint="eastAsia"/>
          <w:lang w:val="zh-CN" w:eastAsia="zh-CN"/>
        </w:rPr>
        <w:t>防治荒漠化、土地退化和干旱，促进可持续的畜牧业和牧场</w:t>
      </w:r>
    </w:p>
    <w:p w:rsidR="00C528B8" w:rsidRPr="004B1414" w:rsidRDefault="00C528B8" w:rsidP="00896714">
      <w:pPr>
        <w:tabs>
          <w:tab w:val="clear" w:pos="1247"/>
          <w:tab w:val="clear" w:pos="1814"/>
          <w:tab w:val="clear" w:pos="2381"/>
          <w:tab w:val="clear" w:pos="2948"/>
          <w:tab w:val="clear" w:pos="3515"/>
          <w:tab w:val="left" w:pos="624"/>
        </w:tabs>
        <w:spacing w:after="120"/>
        <w:ind w:left="1247" w:firstLine="624"/>
        <w:jc w:val="both"/>
        <w:rPr>
          <w:rFonts w:ascii="KaiTi" w:eastAsia="KaiTi" w:hAnsi="KaiTi"/>
          <w:i/>
          <w:lang w:val="en-GB" w:eastAsia="zh-CN"/>
        </w:rPr>
      </w:pPr>
      <w:r w:rsidRPr="004B1414">
        <w:rPr>
          <w:rFonts w:ascii="KaiTi" w:eastAsia="KaiTi" w:hAnsi="KaiTi"/>
          <w:sz w:val="24"/>
          <w:szCs w:val="24"/>
          <w:lang w:val="zh-CN" w:eastAsia="zh-CN"/>
        </w:rPr>
        <w:t>联合国环境大会，</w:t>
      </w:r>
    </w:p>
    <w:p w:rsidR="00C528B8" w:rsidRPr="00C528B8" w:rsidRDefault="00C528B8" w:rsidP="00896714">
      <w:pPr>
        <w:tabs>
          <w:tab w:val="clear" w:pos="1247"/>
          <w:tab w:val="clear" w:pos="1814"/>
          <w:tab w:val="clear" w:pos="2381"/>
          <w:tab w:val="clear" w:pos="2948"/>
          <w:tab w:val="clear" w:pos="3515"/>
        </w:tabs>
        <w:spacing w:after="120"/>
        <w:ind w:left="1248" w:firstLine="624"/>
        <w:jc w:val="both"/>
        <w:rPr>
          <w:sz w:val="24"/>
          <w:szCs w:val="24"/>
          <w:lang w:val="en-US" w:eastAsia="zh-CN"/>
        </w:rPr>
      </w:pPr>
      <w:r w:rsidRPr="004B1414">
        <w:rPr>
          <w:rFonts w:ascii="KaiTi" w:eastAsia="KaiTi" w:hAnsi="KaiTi"/>
          <w:sz w:val="24"/>
          <w:szCs w:val="24"/>
          <w:lang w:val="zh-CN" w:eastAsia="zh-CN"/>
        </w:rPr>
        <w:t>欢迎</w:t>
      </w:r>
      <w:r w:rsidRPr="00C528B8">
        <w:rPr>
          <w:sz w:val="24"/>
          <w:szCs w:val="24"/>
          <w:lang w:val="en-US" w:eastAsia="zh-CN"/>
        </w:rPr>
        <w:t>联大</w:t>
      </w:r>
      <w:r w:rsidRPr="00C528B8">
        <w:rPr>
          <w:rFonts w:hint="eastAsia"/>
          <w:sz w:val="24"/>
          <w:szCs w:val="24"/>
          <w:lang w:val="en-US" w:eastAsia="zh-CN"/>
        </w:rPr>
        <w:t>通过的第</w:t>
      </w:r>
      <w:r w:rsidRPr="00C528B8">
        <w:rPr>
          <w:sz w:val="24"/>
          <w:szCs w:val="24"/>
          <w:lang w:val="en-US" w:eastAsia="zh-CN"/>
        </w:rPr>
        <w:t>70/1</w:t>
      </w:r>
      <w:r w:rsidRPr="00C528B8">
        <w:rPr>
          <w:sz w:val="24"/>
          <w:szCs w:val="24"/>
          <w:lang w:val="en-US" w:eastAsia="zh-CN"/>
        </w:rPr>
        <w:t>号决议《</w:t>
      </w:r>
      <w:r w:rsidRPr="00C528B8">
        <w:rPr>
          <w:rFonts w:hint="eastAsia"/>
          <w:sz w:val="24"/>
          <w:szCs w:val="24"/>
          <w:lang w:val="en-US" w:eastAsia="zh-CN"/>
        </w:rPr>
        <w:t>变革</w:t>
      </w:r>
      <w:r w:rsidRPr="00C528B8">
        <w:rPr>
          <w:sz w:val="24"/>
          <w:szCs w:val="24"/>
          <w:lang w:val="en-US" w:eastAsia="zh-CN"/>
        </w:rPr>
        <w:t>我们的世界：</w:t>
      </w:r>
      <w:r w:rsidRPr="00C528B8">
        <w:rPr>
          <w:sz w:val="24"/>
          <w:szCs w:val="24"/>
          <w:lang w:val="en-US" w:eastAsia="zh-CN"/>
        </w:rPr>
        <w:t xml:space="preserve"> 2030 </w:t>
      </w:r>
      <w:r w:rsidRPr="00C528B8">
        <w:rPr>
          <w:sz w:val="24"/>
          <w:szCs w:val="24"/>
          <w:lang w:val="en-US" w:eastAsia="zh-CN"/>
        </w:rPr>
        <w:t>年可持续发展议程》，</w:t>
      </w:r>
      <w:r w:rsidRPr="00C528B8">
        <w:rPr>
          <w:rFonts w:hint="eastAsia"/>
          <w:sz w:val="24"/>
          <w:szCs w:val="24"/>
          <w:lang w:val="en-US" w:eastAsia="zh-CN"/>
        </w:rPr>
        <w:t>包括</w:t>
      </w:r>
      <w:r w:rsidRPr="00C528B8">
        <w:rPr>
          <w:sz w:val="24"/>
          <w:szCs w:val="24"/>
          <w:lang w:val="en-US" w:eastAsia="zh-CN"/>
        </w:rPr>
        <w:t>其中的可持续发展目标</w:t>
      </w:r>
      <w:r w:rsidRPr="00C528B8">
        <w:rPr>
          <w:sz w:val="24"/>
          <w:szCs w:val="24"/>
          <w:lang w:val="en-US" w:eastAsia="zh-CN"/>
        </w:rPr>
        <w:t xml:space="preserve"> 15</w:t>
      </w:r>
      <w:r w:rsidRPr="00C528B8">
        <w:rPr>
          <w:rFonts w:hint="eastAsia"/>
          <w:sz w:val="24"/>
          <w:szCs w:val="24"/>
          <w:lang w:val="en-US" w:eastAsia="zh-CN"/>
        </w:rPr>
        <w:t>；</w:t>
      </w:r>
      <w:r w:rsidRPr="00C528B8">
        <w:rPr>
          <w:sz w:val="24"/>
          <w:szCs w:val="24"/>
          <w:lang w:val="en-US" w:eastAsia="zh-CN"/>
        </w:rPr>
        <w:t>第三次发展筹资问题国际会议</w:t>
      </w:r>
      <w:r w:rsidRPr="00C528B8">
        <w:rPr>
          <w:rFonts w:hint="eastAsia"/>
          <w:sz w:val="24"/>
          <w:szCs w:val="24"/>
          <w:lang w:val="en-US" w:eastAsia="zh-CN"/>
        </w:rPr>
        <w:t>通过的</w:t>
      </w:r>
      <w:r w:rsidRPr="00C528B8">
        <w:rPr>
          <w:sz w:val="24"/>
          <w:szCs w:val="24"/>
          <w:lang w:val="en-US" w:eastAsia="zh-CN"/>
        </w:rPr>
        <w:t>《亚的斯亚贝巴行动议程》，特别是其中第</w:t>
      </w:r>
      <w:r w:rsidRPr="00C528B8">
        <w:rPr>
          <w:sz w:val="24"/>
          <w:szCs w:val="24"/>
          <w:lang w:val="en-US" w:eastAsia="zh-CN"/>
        </w:rPr>
        <w:t xml:space="preserve"> 17 </w:t>
      </w:r>
      <w:r w:rsidRPr="00C528B8">
        <w:rPr>
          <w:sz w:val="24"/>
          <w:szCs w:val="24"/>
          <w:lang w:val="en-US" w:eastAsia="zh-CN"/>
        </w:rPr>
        <w:t>段</w:t>
      </w:r>
      <w:r>
        <w:rPr>
          <w:rFonts w:hint="eastAsia"/>
          <w:sz w:val="24"/>
          <w:szCs w:val="24"/>
          <w:lang w:val="en-US" w:eastAsia="zh-CN"/>
        </w:rPr>
        <w:t>；</w:t>
      </w:r>
      <w:r w:rsidRPr="00C528B8">
        <w:rPr>
          <w:sz w:val="24"/>
          <w:szCs w:val="24"/>
          <w:lang w:val="en-US" w:eastAsia="zh-CN"/>
        </w:rPr>
        <w:t>《仙台减少灾害风险框架》，</w:t>
      </w:r>
    </w:p>
    <w:p w:rsidR="00C528B8" w:rsidRPr="00C528B8" w:rsidRDefault="00C528B8" w:rsidP="00896714">
      <w:pPr>
        <w:tabs>
          <w:tab w:val="clear" w:pos="1247"/>
          <w:tab w:val="clear" w:pos="1814"/>
          <w:tab w:val="clear" w:pos="2381"/>
          <w:tab w:val="clear" w:pos="2948"/>
          <w:tab w:val="clear" w:pos="3515"/>
        </w:tabs>
        <w:spacing w:after="120"/>
        <w:ind w:left="1248" w:firstLine="623"/>
        <w:jc w:val="both"/>
        <w:rPr>
          <w:sz w:val="24"/>
          <w:szCs w:val="24"/>
          <w:lang w:val="en-US" w:eastAsia="zh-CN"/>
        </w:rPr>
      </w:pPr>
      <w:r w:rsidRPr="004B1414">
        <w:rPr>
          <w:rFonts w:ascii="KaiTi" w:eastAsia="KaiTi" w:hAnsi="KaiTi" w:hint="eastAsia"/>
          <w:sz w:val="24"/>
          <w:szCs w:val="24"/>
          <w:lang w:val="zh-CN" w:eastAsia="zh-CN"/>
        </w:rPr>
        <w:t>重申</w:t>
      </w:r>
      <w:r w:rsidRPr="00C528B8">
        <w:rPr>
          <w:rFonts w:hint="eastAsia"/>
          <w:sz w:val="24"/>
          <w:szCs w:val="24"/>
          <w:lang w:val="en-US" w:eastAsia="zh-CN"/>
        </w:rPr>
        <w:t>其承诺</w:t>
      </w:r>
      <w:r w:rsidRPr="00C528B8">
        <w:rPr>
          <w:sz w:val="24"/>
          <w:szCs w:val="24"/>
          <w:lang w:val="en-US" w:eastAsia="zh-CN"/>
        </w:rPr>
        <w:t>执行</w:t>
      </w:r>
      <w:r w:rsidRPr="00C528B8">
        <w:rPr>
          <w:rFonts w:hint="eastAsia"/>
          <w:sz w:val="24"/>
          <w:szCs w:val="24"/>
          <w:lang w:val="en-US" w:eastAsia="zh-CN"/>
        </w:rPr>
        <w:t>关于</w:t>
      </w:r>
      <w:r w:rsidRPr="00C528B8">
        <w:rPr>
          <w:sz w:val="24"/>
          <w:szCs w:val="24"/>
          <w:lang w:val="en-US" w:eastAsia="zh-CN"/>
        </w:rPr>
        <w:t>《联合国关于在发生严重干旱和</w:t>
      </w:r>
      <w:r w:rsidR="00124FC0">
        <w:rPr>
          <w:rFonts w:hint="eastAsia"/>
          <w:sz w:val="24"/>
          <w:szCs w:val="24"/>
          <w:lang w:val="en-US" w:eastAsia="zh-CN"/>
        </w:rPr>
        <w:t>/</w:t>
      </w:r>
      <w:r w:rsidRPr="00C528B8">
        <w:rPr>
          <w:sz w:val="24"/>
          <w:szCs w:val="24"/>
          <w:lang w:val="en-US" w:eastAsia="zh-CN"/>
        </w:rPr>
        <w:t>或荒漠化的国家特别是在非洲防治荒漠化的公约</w:t>
      </w:r>
      <w:r>
        <w:rPr>
          <w:rFonts w:hint="eastAsia"/>
          <w:sz w:val="24"/>
          <w:szCs w:val="24"/>
          <w:lang w:val="en-US" w:eastAsia="zh-CN"/>
        </w:rPr>
        <w:t>》</w:t>
      </w:r>
      <w:r w:rsidRPr="00C528B8">
        <w:rPr>
          <w:rFonts w:hint="eastAsia"/>
          <w:sz w:val="24"/>
          <w:szCs w:val="24"/>
          <w:lang w:val="en-US" w:eastAsia="zh-CN"/>
        </w:rPr>
        <w:t>的执行情况</w:t>
      </w:r>
      <w:r w:rsidRPr="00C528B8">
        <w:rPr>
          <w:sz w:val="24"/>
          <w:szCs w:val="24"/>
          <w:lang w:val="en-US" w:eastAsia="zh-CN"/>
        </w:rPr>
        <w:t>的</w:t>
      </w:r>
      <w:r>
        <w:rPr>
          <w:rFonts w:hint="eastAsia"/>
          <w:sz w:val="24"/>
          <w:szCs w:val="24"/>
          <w:lang w:val="en-US" w:eastAsia="zh-CN"/>
        </w:rPr>
        <w:t>联大</w:t>
      </w:r>
      <w:r w:rsidRPr="00C528B8">
        <w:rPr>
          <w:rFonts w:hint="eastAsia"/>
          <w:sz w:val="24"/>
          <w:szCs w:val="24"/>
          <w:lang w:val="en-US" w:eastAsia="zh-CN"/>
        </w:rPr>
        <w:t>第</w:t>
      </w:r>
      <w:r w:rsidRPr="00C528B8">
        <w:rPr>
          <w:sz w:val="24"/>
          <w:szCs w:val="24"/>
          <w:lang w:val="en-US" w:eastAsia="zh-CN"/>
        </w:rPr>
        <w:t xml:space="preserve">70/206 </w:t>
      </w:r>
      <w:r w:rsidRPr="00C528B8">
        <w:rPr>
          <w:sz w:val="24"/>
          <w:szCs w:val="24"/>
          <w:lang w:val="en-US" w:eastAsia="zh-CN"/>
        </w:rPr>
        <w:t>号决议</w:t>
      </w:r>
      <w:r w:rsidRPr="00C528B8">
        <w:rPr>
          <w:rFonts w:hint="eastAsia"/>
          <w:sz w:val="24"/>
          <w:szCs w:val="24"/>
          <w:lang w:val="en-US" w:eastAsia="zh-CN"/>
        </w:rPr>
        <w:t>，其中</w:t>
      </w:r>
      <w:r w:rsidRPr="00C528B8">
        <w:rPr>
          <w:sz w:val="24"/>
          <w:szCs w:val="24"/>
          <w:lang w:val="en-US" w:eastAsia="zh-CN"/>
        </w:rPr>
        <w:t>承认荒漠化和干旱是全球性问题，防治荒漠化和（或）减轻干旱的影响需要国际社会采取联合行动</w:t>
      </w:r>
      <w:r w:rsidRPr="00C528B8">
        <w:rPr>
          <w:rFonts w:hint="eastAsia"/>
          <w:sz w:val="24"/>
          <w:szCs w:val="24"/>
          <w:lang w:val="en-US" w:eastAsia="zh-CN"/>
        </w:rPr>
        <w:t>，</w:t>
      </w:r>
    </w:p>
    <w:p w:rsidR="00C528B8" w:rsidRPr="00C528B8" w:rsidRDefault="00C528B8" w:rsidP="00896714">
      <w:pPr>
        <w:tabs>
          <w:tab w:val="clear" w:pos="1247"/>
          <w:tab w:val="clear" w:pos="1814"/>
          <w:tab w:val="clear" w:pos="2381"/>
          <w:tab w:val="clear" w:pos="2948"/>
          <w:tab w:val="clear" w:pos="3515"/>
        </w:tabs>
        <w:spacing w:after="120"/>
        <w:ind w:left="1248" w:firstLine="623"/>
        <w:jc w:val="both"/>
        <w:rPr>
          <w:sz w:val="24"/>
          <w:szCs w:val="24"/>
          <w:lang w:val="en-US" w:eastAsia="zh-CN"/>
        </w:rPr>
      </w:pPr>
      <w:r w:rsidRPr="004B1414">
        <w:rPr>
          <w:rFonts w:ascii="KaiTi" w:eastAsia="KaiTi" w:hAnsi="KaiTi"/>
          <w:sz w:val="24"/>
          <w:szCs w:val="24"/>
          <w:lang w:val="zh-CN" w:eastAsia="zh-CN"/>
        </w:rPr>
        <w:lastRenderedPageBreak/>
        <w:t>回顾</w:t>
      </w:r>
      <w:r w:rsidRPr="00C528B8">
        <w:rPr>
          <w:sz w:val="24"/>
          <w:szCs w:val="24"/>
          <w:lang w:val="en-US" w:eastAsia="zh-CN"/>
        </w:rPr>
        <w:t>防治荒漠化公约缔约方</w:t>
      </w:r>
      <w:r w:rsidRPr="00C528B8">
        <w:rPr>
          <w:rFonts w:hint="eastAsia"/>
          <w:sz w:val="24"/>
          <w:szCs w:val="24"/>
          <w:lang w:val="en-US" w:eastAsia="zh-CN"/>
        </w:rPr>
        <w:t>大会通过的</w:t>
      </w:r>
      <w:r w:rsidRPr="00C528B8">
        <w:rPr>
          <w:sz w:val="24"/>
          <w:szCs w:val="24"/>
          <w:lang w:val="en-US" w:eastAsia="zh-CN"/>
        </w:rPr>
        <w:t>第</w:t>
      </w:r>
      <w:r w:rsidRPr="00C528B8">
        <w:rPr>
          <w:sz w:val="24"/>
          <w:szCs w:val="24"/>
          <w:lang w:val="en-US" w:eastAsia="zh-CN"/>
        </w:rPr>
        <w:t xml:space="preserve"> 3/COP.12</w:t>
      </w:r>
      <w:r w:rsidRPr="00C528B8">
        <w:rPr>
          <w:sz w:val="24"/>
          <w:szCs w:val="24"/>
          <w:lang w:val="en-US" w:eastAsia="zh-CN"/>
        </w:rPr>
        <w:t>号决定，其中将土地退化</w:t>
      </w:r>
      <w:r w:rsidR="002B676B">
        <w:rPr>
          <w:rFonts w:hint="eastAsia"/>
          <w:sz w:val="24"/>
          <w:szCs w:val="24"/>
          <w:lang w:val="en-US" w:eastAsia="zh-CN"/>
        </w:rPr>
        <w:t>中和</w:t>
      </w:r>
      <w:r w:rsidRPr="00C528B8">
        <w:rPr>
          <w:sz w:val="24"/>
          <w:szCs w:val="24"/>
          <w:lang w:val="en-US" w:eastAsia="zh-CN"/>
        </w:rPr>
        <w:t>定义为</w:t>
      </w:r>
      <w:r w:rsidRPr="00C528B8">
        <w:rPr>
          <w:rFonts w:hint="eastAsia"/>
          <w:sz w:val="24"/>
          <w:szCs w:val="24"/>
          <w:lang w:val="en-US" w:eastAsia="zh-CN"/>
        </w:rPr>
        <w:t>“</w:t>
      </w:r>
      <w:r w:rsidRPr="00C528B8">
        <w:rPr>
          <w:sz w:val="24"/>
          <w:szCs w:val="24"/>
          <w:lang w:val="en-US" w:eastAsia="zh-CN"/>
        </w:rPr>
        <w:t>一种状态，在这种状态下，支持生态系统功能与服务以及促进粮食安全所需的土地资源的数量和质量在特定时间和空间范围及</w:t>
      </w:r>
      <w:r w:rsidRPr="00C528B8">
        <w:rPr>
          <w:rFonts w:hint="eastAsia"/>
          <w:sz w:val="24"/>
          <w:szCs w:val="24"/>
          <w:lang w:val="en-US" w:eastAsia="zh-CN"/>
        </w:rPr>
        <w:t>各</w:t>
      </w:r>
      <w:r w:rsidRPr="00C528B8">
        <w:rPr>
          <w:sz w:val="24"/>
          <w:szCs w:val="24"/>
          <w:lang w:val="en-US" w:eastAsia="zh-CN"/>
        </w:rPr>
        <w:t>生态系统内保持稳定或有所增加</w:t>
      </w:r>
      <w:r w:rsidRPr="00C528B8">
        <w:rPr>
          <w:rFonts w:hint="eastAsia"/>
          <w:sz w:val="24"/>
          <w:szCs w:val="24"/>
          <w:lang w:val="en-US" w:eastAsia="zh-CN"/>
        </w:rPr>
        <w:t>”</w:t>
      </w:r>
      <w:r w:rsidRPr="00C528B8">
        <w:rPr>
          <w:sz w:val="24"/>
          <w:szCs w:val="24"/>
          <w:lang w:val="en-US" w:eastAsia="zh-CN"/>
        </w:rPr>
        <w:t xml:space="preserve"> </w:t>
      </w:r>
      <w:r w:rsidRPr="00C528B8">
        <w:rPr>
          <w:sz w:val="24"/>
          <w:szCs w:val="24"/>
          <w:lang w:val="en-US" w:eastAsia="zh-CN"/>
        </w:rPr>
        <w:t>，</w:t>
      </w:r>
    </w:p>
    <w:p w:rsidR="00C528B8" w:rsidRPr="00C528B8" w:rsidRDefault="00C528B8" w:rsidP="00896714">
      <w:pPr>
        <w:tabs>
          <w:tab w:val="clear" w:pos="1247"/>
          <w:tab w:val="clear" w:pos="1814"/>
          <w:tab w:val="clear" w:pos="2381"/>
          <w:tab w:val="clear" w:pos="2948"/>
          <w:tab w:val="clear" w:pos="3515"/>
        </w:tabs>
        <w:spacing w:after="120"/>
        <w:ind w:left="1248" w:firstLine="623"/>
        <w:jc w:val="both"/>
        <w:rPr>
          <w:sz w:val="24"/>
          <w:szCs w:val="24"/>
          <w:lang w:val="en-US" w:eastAsia="zh-CN"/>
        </w:rPr>
      </w:pPr>
      <w:r w:rsidRPr="004B1414">
        <w:rPr>
          <w:rFonts w:ascii="KaiTi" w:eastAsia="KaiTi" w:hAnsi="KaiTi" w:hint="eastAsia"/>
          <w:sz w:val="24"/>
          <w:szCs w:val="24"/>
          <w:lang w:val="zh-CN" w:eastAsia="zh-CN"/>
        </w:rPr>
        <w:t>表示</w:t>
      </w:r>
      <w:r w:rsidRPr="004B1414">
        <w:rPr>
          <w:rFonts w:ascii="KaiTi" w:eastAsia="KaiTi" w:hAnsi="KaiTi"/>
          <w:sz w:val="24"/>
          <w:szCs w:val="24"/>
          <w:lang w:val="zh-CN" w:eastAsia="zh-CN"/>
        </w:rPr>
        <w:t>注意到</w:t>
      </w:r>
      <w:r w:rsidRPr="00C528B8">
        <w:rPr>
          <w:sz w:val="24"/>
          <w:szCs w:val="24"/>
          <w:lang w:val="en-US" w:eastAsia="zh-CN"/>
        </w:rPr>
        <w:t>促进非洲包容性和可持续发展的共同战略框架</w:t>
      </w:r>
      <w:r w:rsidRPr="00C528B8">
        <w:rPr>
          <w:rFonts w:hint="eastAsia"/>
          <w:sz w:val="24"/>
          <w:szCs w:val="24"/>
          <w:lang w:val="en-US" w:eastAsia="zh-CN"/>
        </w:rPr>
        <w:t>《</w:t>
      </w:r>
      <w:r w:rsidRPr="00C528B8">
        <w:rPr>
          <w:sz w:val="24"/>
          <w:szCs w:val="24"/>
          <w:lang w:val="en-US" w:eastAsia="zh-CN"/>
        </w:rPr>
        <w:t xml:space="preserve">2063 </w:t>
      </w:r>
      <w:r w:rsidRPr="00C528B8">
        <w:rPr>
          <w:sz w:val="24"/>
          <w:szCs w:val="24"/>
          <w:lang w:val="en-US" w:eastAsia="zh-CN"/>
        </w:rPr>
        <w:t>年议程：我们希望的非洲</w:t>
      </w:r>
      <w:r w:rsidRPr="00C528B8">
        <w:rPr>
          <w:rFonts w:hint="eastAsia"/>
          <w:sz w:val="24"/>
          <w:szCs w:val="24"/>
          <w:lang w:val="en-US" w:eastAsia="zh-CN"/>
        </w:rPr>
        <w:t>》</w:t>
      </w:r>
      <w:r w:rsidRPr="00C528B8">
        <w:rPr>
          <w:sz w:val="24"/>
          <w:szCs w:val="24"/>
          <w:lang w:val="en-US" w:eastAsia="zh-CN"/>
        </w:rPr>
        <w:t>；非洲联盟</w:t>
      </w:r>
      <w:r w:rsidRPr="00C528B8">
        <w:rPr>
          <w:rFonts w:hint="eastAsia"/>
          <w:sz w:val="24"/>
          <w:szCs w:val="24"/>
          <w:lang w:val="en-US" w:eastAsia="zh-CN"/>
        </w:rPr>
        <w:t>的</w:t>
      </w:r>
      <w:r w:rsidRPr="00C528B8">
        <w:rPr>
          <w:sz w:val="24"/>
          <w:szCs w:val="24"/>
          <w:lang w:val="en-US" w:eastAsia="zh-CN"/>
        </w:rPr>
        <w:t>《非洲畜牧业政策框架：</w:t>
      </w:r>
      <w:r w:rsidRPr="00C528B8">
        <w:rPr>
          <w:rFonts w:hint="eastAsia"/>
          <w:sz w:val="24"/>
          <w:szCs w:val="24"/>
          <w:lang w:val="en-US" w:eastAsia="zh-CN"/>
        </w:rPr>
        <w:t>保护</w:t>
      </w:r>
      <w:r w:rsidRPr="00C528B8">
        <w:rPr>
          <w:sz w:val="24"/>
          <w:szCs w:val="24"/>
          <w:lang w:val="en-US" w:eastAsia="zh-CN"/>
        </w:rPr>
        <w:t>、</w:t>
      </w:r>
      <w:r w:rsidRPr="00C528B8">
        <w:rPr>
          <w:rFonts w:hint="eastAsia"/>
          <w:sz w:val="24"/>
          <w:szCs w:val="24"/>
          <w:lang w:val="en-US" w:eastAsia="zh-CN"/>
        </w:rPr>
        <w:t>保障</w:t>
      </w:r>
      <w:r w:rsidRPr="00C528B8">
        <w:rPr>
          <w:sz w:val="24"/>
          <w:szCs w:val="24"/>
          <w:lang w:val="en-US" w:eastAsia="zh-CN"/>
        </w:rPr>
        <w:t>和改善</w:t>
      </w:r>
      <w:r w:rsidRPr="00C528B8">
        <w:rPr>
          <w:rFonts w:hint="eastAsia"/>
          <w:sz w:val="24"/>
          <w:szCs w:val="24"/>
          <w:lang w:val="en-US" w:eastAsia="zh-CN"/>
        </w:rPr>
        <w:t>牧民</w:t>
      </w:r>
      <w:r w:rsidRPr="00C528B8">
        <w:rPr>
          <w:sz w:val="24"/>
          <w:szCs w:val="24"/>
          <w:lang w:val="en-US" w:eastAsia="zh-CN"/>
        </w:rPr>
        <w:t>社区的</w:t>
      </w:r>
      <w:r w:rsidRPr="00C528B8">
        <w:rPr>
          <w:rFonts w:hint="eastAsia"/>
          <w:sz w:val="24"/>
          <w:szCs w:val="24"/>
          <w:lang w:val="en-US" w:eastAsia="zh-CN"/>
        </w:rPr>
        <w:t>生命</w:t>
      </w:r>
      <w:r w:rsidRPr="00C528B8">
        <w:rPr>
          <w:sz w:val="24"/>
          <w:szCs w:val="24"/>
          <w:lang w:val="en-US" w:eastAsia="zh-CN"/>
        </w:rPr>
        <w:t>、生计和权利》</w:t>
      </w:r>
      <w:r w:rsidRPr="00C528B8">
        <w:rPr>
          <w:rFonts w:hint="eastAsia"/>
          <w:sz w:val="24"/>
          <w:szCs w:val="24"/>
          <w:lang w:val="en-US" w:eastAsia="zh-CN"/>
        </w:rPr>
        <w:t>，</w:t>
      </w:r>
    </w:p>
    <w:p w:rsidR="00C528B8" w:rsidRPr="00C528B8" w:rsidRDefault="00C528B8" w:rsidP="00896714">
      <w:pPr>
        <w:tabs>
          <w:tab w:val="clear" w:pos="1247"/>
          <w:tab w:val="clear" w:pos="1814"/>
          <w:tab w:val="clear" w:pos="2381"/>
          <w:tab w:val="clear" w:pos="2948"/>
          <w:tab w:val="clear" w:pos="3515"/>
        </w:tabs>
        <w:spacing w:after="120"/>
        <w:ind w:left="1248" w:firstLine="623"/>
        <w:jc w:val="both"/>
        <w:rPr>
          <w:sz w:val="24"/>
          <w:szCs w:val="24"/>
          <w:lang w:val="en-US" w:eastAsia="zh-CN"/>
        </w:rPr>
      </w:pPr>
      <w:r w:rsidRPr="004B1414">
        <w:rPr>
          <w:rFonts w:ascii="KaiTi" w:eastAsia="KaiTi" w:hAnsi="KaiTi"/>
          <w:sz w:val="24"/>
          <w:szCs w:val="24"/>
          <w:lang w:val="zh-CN" w:eastAsia="zh-CN"/>
        </w:rPr>
        <w:t>注意到</w:t>
      </w:r>
      <w:r w:rsidRPr="00C528B8">
        <w:rPr>
          <w:rFonts w:hint="eastAsia"/>
          <w:sz w:val="24"/>
          <w:szCs w:val="24"/>
          <w:lang w:val="en-US" w:eastAsia="zh-CN"/>
        </w:rPr>
        <w:t>于</w:t>
      </w:r>
      <w:r w:rsidRPr="00C528B8">
        <w:rPr>
          <w:sz w:val="24"/>
          <w:szCs w:val="24"/>
          <w:lang w:val="en-US" w:eastAsia="zh-CN"/>
        </w:rPr>
        <w:t xml:space="preserve">2016 </w:t>
      </w:r>
      <w:r w:rsidRPr="00C528B8">
        <w:rPr>
          <w:sz w:val="24"/>
          <w:szCs w:val="24"/>
          <w:lang w:val="en-US" w:eastAsia="zh-CN"/>
        </w:rPr>
        <w:t>年</w:t>
      </w:r>
      <w:r w:rsidRPr="00C528B8">
        <w:rPr>
          <w:sz w:val="24"/>
          <w:szCs w:val="24"/>
          <w:lang w:val="en-US" w:eastAsia="zh-CN"/>
        </w:rPr>
        <w:t xml:space="preserve"> 4 </w:t>
      </w:r>
      <w:r w:rsidRPr="00C528B8">
        <w:rPr>
          <w:sz w:val="24"/>
          <w:szCs w:val="24"/>
          <w:lang w:val="en-US" w:eastAsia="zh-CN"/>
        </w:rPr>
        <w:t>月在开罗举行的非洲部长级</w:t>
      </w:r>
      <w:r w:rsidR="00453AF6" w:rsidRPr="00C528B8">
        <w:rPr>
          <w:rFonts w:hint="eastAsia"/>
          <w:sz w:val="24"/>
          <w:szCs w:val="24"/>
          <w:lang w:val="en-US" w:eastAsia="zh-CN"/>
        </w:rPr>
        <w:t>环境</w:t>
      </w:r>
      <w:r w:rsidRPr="00C528B8">
        <w:rPr>
          <w:sz w:val="24"/>
          <w:szCs w:val="24"/>
          <w:lang w:val="en-US" w:eastAsia="zh-CN"/>
        </w:rPr>
        <w:t>会议第六届特别会议的成果，包括</w:t>
      </w:r>
      <w:r>
        <w:rPr>
          <w:rFonts w:hint="eastAsia"/>
          <w:sz w:val="24"/>
          <w:szCs w:val="24"/>
          <w:lang w:val="en-US" w:eastAsia="zh-CN"/>
        </w:rPr>
        <w:t>关于</w:t>
      </w:r>
      <w:r w:rsidRPr="00C528B8">
        <w:rPr>
          <w:sz w:val="24"/>
          <w:szCs w:val="24"/>
          <w:lang w:val="en-US" w:eastAsia="zh-CN"/>
        </w:rPr>
        <w:t>采取行动防治荒漠化、干旱</w:t>
      </w:r>
      <w:r w:rsidRPr="00C528B8">
        <w:rPr>
          <w:rFonts w:hint="eastAsia"/>
          <w:sz w:val="24"/>
          <w:szCs w:val="24"/>
          <w:lang w:val="en-US" w:eastAsia="zh-CN"/>
        </w:rPr>
        <w:t>和</w:t>
      </w:r>
      <w:r w:rsidRPr="00C528B8">
        <w:rPr>
          <w:sz w:val="24"/>
          <w:szCs w:val="24"/>
          <w:lang w:val="en-US" w:eastAsia="zh-CN"/>
        </w:rPr>
        <w:t>洪水</w:t>
      </w:r>
      <w:r w:rsidRPr="00C528B8">
        <w:rPr>
          <w:rFonts w:hint="eastAsia"/>
          <w:sz w:val="24"/>
          <w:szCs w:val="24"/>
          <w:lang w:val="en-US" w:eastAsia="zh-CN"/>
        </w:rPr>
        <w:t>以及</w:t>
      </w:r>
      <w:r w:rsidR="002B676B">
        <w:rPr>
          <w:sz w:val="24"/>
          <w:szCs w:val="24"/>
          <w:lang w:val="en-US" w:eastAsia="zh-CN"/>
        </w:rPr>
        <w:t>恢复退化土地以实现</w:t>
      </w:r>
      <w:r w:rsidRPr="00C528B8">
        <w:rPr>
          <w:sz w:val="24"/>
          <w:szCs w:val="24"/>
          <w:lang w:val="en-US" w:eastAsia="zh-CN"/>
        </w:rPr>
        <w:t>土地退化</w:t>
      </w:r>
      <w:r w:rsidR="002B676B">
        <w:rPr>
          <w:rFonts w:hint="eastAsia"/>
          <w:sz w:val="24"/>
          <w:szCs w:val="24"/>
          <w:lang w:val="en-US" w:eastAsia="zh-CN"/>
        </w:rPr>
        <w:t>中和</w:t>
      </w:r>
      <w:r>
        <w:rPr>
          <w:rFonts w:hint="eastAsia"/>
          <w:sz w:val="24"/>
          <w:szCs w:val="24"/>
          <w:lang w:val="en-US" w:eastAsia="zh-CN"/>
        </w:rPr>
        <w:t>的</w:t>
      </w:r>
      <w:r w:rsidR="00C77757" w:rsidRPr="00C77757">
        <w:rPr>
          <w:sz w:val="24"/>
          <w:szCs w:val="24"/>
          <w:lang w:eastAsia="zh-CN"/>
        </w:rPr>
        <w:t>SS.6/4</w:t>
      </w:r>
      <w:r w:rsidRPr="00C528B8">
        <w:rPr>
          <w:rFonts w:hint="eastAsia"/>
          <w:sz w:val="24"/>
          <w:szCs w:val="24"/>
          <w:lang w:val="en-US" w:eastAsia="zh-CN"/>
        </w:rPr>
        <w:t>号决定</w:t>
      </w:r>
      <w:r w:rsidRPr="00C528B8">
        <w:rPr>
          <w:sz w:val="24"/>
          <w:szCs w:val="24"/>
          <w:lang w:val="en-US" w:eastAsia="zh-CN"/>
        </w:rPr>
        <w:t>，</w:t>
      </w:r>
    </w:p>
    <w:p w:rsidR="00C528B8" w:rsidRPr="00C528B8" w:rsidRDefault="00C528B8" w:rsidP="00896714">
      <w:pPr>
        <w:tabs>
          <w:tab w:val="clear" w:pos="1247"/>
          <w:tab w:val="clear" w:pos="1814"/>
          <w:tab w:val="clear" w:pos="2381"/>
          <w:tab w:val="clear" w:pos="2948"/>
          <w:tab w:val="clear" w:pos="3515"/>
        </w:tabs>
        <w:spacing w:after="120"/>
        <w:ind w:left="1248" w:firstLine="623"/>
        <w:jc w:val="both"/>
        <w:rPr>
          <w:sz w:val="24"/>
          <w:szCs w:val="24"/>
          <w:lang w:val="en-US" w:eastAsia="zh-CN"/>
        </w:rPr>
      </w:pPr>
      <w:r w:rsidRPr="004B1414">
        <w:rPr>
          <w:rFonts w:ascii="KaiTi" w:eastAsia="KaiTi" w:hAnsi="KaiTi"/>
          <w:sz w:val="24"/>
          <w:szCs w:val="24"/>
          <w:lang w:val="zh-CN" w:eastAsia="zh-CN"/>
        </w:rPr>
        <w:t>强调指出</w:t>
      </w:r>
      <w:r w:rsidRPr="00C528B8">
        <w:rPr>
          <w:sz w:val="24"/>
          <w:szCs w:val="24"/>
          <w:lang w:val="en-US" w:eastAsia="zh-CN"/>
        </w:rPr>
        <w:t>联合国环境规划署、《防治荒漠化公约》和其他多边环境协定之间</w:t>
      </w:r>
      <w:r w:rsidRPr="00C528B8">
        <w:rPr>
          <w:rFonts w:hint="eastAsia"/>
          <w:sz w:val="24"/>
          <w:szCs w:val="24"/>
          <w:lang w:val="en-US" w:eastAsia="zh-CN"/>
        </w:rPr>
        <w:t>在防治荒漠化和土地退化方面开展</w:t>
      </w:r>
      <w:r w:rsidRPr="00C528B8">
        <w:rPr>
          <w:sz w:val="24"/>
          <w:szCs w:val="24"/>
          <w:lang w:val="en-US" w:eastAsia="zh-CN"/>
        </w:rPr>
        <w:t>合作</w:t>
      </w:r>
      <w:r w:rsidRPr="00C528B8">
        <w:rPr>
          <w:rFonts w:hint="eastAsia"/>
          <w:sz w:val="24"/>
          <w:szCs w:val="24"/>
          <w:lang w:val="en-US" w:eastAsia="zh-CN"/>
        </w:rPr>
        <w:t>与</w:t>
      </w:r>
      <w:r w:rsidRPr="00C528B8">
        <w:rPr>
          <w:sz w:val="24"/>
          <w:szCs w:val="24"/>
          <w:lang w:val="en-US" w:eastAsia="zh-CN"/>
        </w:rPr>
        <w:t>协作</w:t>
      </w:r>
      <w:r w:rsidRPr="00C528B8">
        <w:rPr>
          <w:rFonts w:hint="eastAsia"/>
          <w:sz w:val="24"/>
          <w:szCs w:val="24"/>
          <w:lang w:val="en-US" w:eastAsia="zh-CN"/>
        </w:rPr>
        <w:t>的</w:t>
      </w:r>
      <w:r w:rsidRPr="00C528B8">
        <w:rPr>
          <w:sz w:val="24"/>
          <w:szCs w:val="24"/>
          <w:lang w:val="en-US" w:eastAsia="zh-CN"/>
        </w:rPr>
        <w:t>重要</w:t>
      </w:r>
      <w:r w:rsidRPr="00C528B8">
        <w:rPr>
          <w:rFonts w:hint="eastAsia"/>
          <w:sz w:val="24"/>
          <w:szCs w:val="24"/>
          <w:lang w:val="en-US" w:eastAsia="zh-CN"/>
        </w:rPr>
        <w:t>性</w:t>
      </w:r>
      <w:r w:rsidRPr="00C528B8">
        <w:rPr>
          <w:sz w:val="24"/>
          <w:szCs w:val="24"/>
          <w:lang w:val="en-US" w:eastAsia="zh-CN"/>
        </w:rPr>
        <w:t>，</w:t>
      </w:r>
    </w:p>
    <w:p w:rsidR="00C528B8" w:rsidRPr="00C528B8" w:rsidRDefault="00C528B8" w:rsidP="00896714">
      <w:pPr>
        <w:tabs>
          <w:tab w:val="clear" w:pos="1247"/>
          <w:tab w:val="clear" w:pos="1814"/>
          <w:tab w:val="clear" w:pos="2381"/>
          <w:tab w:val="clear" w:pos="2948"/>
          <w:tab w:val="clear" w:pos="3515"/>
        </w:tabs>
        <w:spacing w:after="120"/>
        <w:ind w:left="1248" w:firstLine="623"/>
        <w:jc w:val="both"/>
        <w:rPr>
          <w:sz w:val="24"/>
          <w:szCs w:val="24"/>
          <w:lang w:val="en-US" w:eastAsia="zh-CN"/>
        </w:rPr>
      </w:pPr>
      <w:r w:rsidRPr="004B1414">
        <w:rPr>
          <w:rFonts w:ascii="KaiTi" w:eastAsia="KaiTi" w:hAnsi="KaiTi"/>
          <w:sz w:val="24"/>
          <w:szCs w:val="24"/>
          <w:lang w:val="zh-CN" w:eastAsia="zh-CN"/>
        </w:rPr>
        <w:t>认识到</w:t>
      </w:r>
      <w:r w:rsidRPr="00C528B8">
        <w:rPr>
          <w:sz w:val="24"/>
          <w:szCs w:val="24"/>
          <w:lang w:val="en-US" w:eastAsia="zh-CN"/>
        </w:rPr>
        <w:t>健康的草地和牧场生态系统对于</w:t>
      </w:r>
      <w:r w:rsidRPr="00C528B8">
        <w:rPr>
          <w:rFonts w:hint="eastAsia"/>
          <w:sz w:val="24"/>
          <w:szCs w:val="24"/>
          <w:lang w:val="en-US" w:eastAsia="zh-CN"/>
        </w:rPr>
        <w:t>经济增长、具有抗灾能力的生计及畜牧业可持续发展；调节水流；维持土壤稳定性和生物多样性；</w:t>
      </w:r>
      <w:r w:rsidRPr="00C528B8">
        <w:rPr>
          <w:sz w:val="24"/>
          <w:szCs w:val="24"/>
          <w:lang w:val="en-US" w:eastAsia="zh-CN"/>
        </w:rPr>
        <w:t>支持碳固存、</w:t>
      </w:r>
      <w:r w:rsidRPr="00C528B8">
        <w:rPr>
          <w:rFonts w:hint="eastAsia"/>
          <w:sz w:val="24"/>
          <w:szCs w:val="24"/>
          <w:lang w:val="en-US" w:eastAsia="zh-CN"/>
        </w:rPr>
        <w:t>旅游业</w:t>
      </w:r>
      <w:r w:rsidRPr="00C528B8">
        <w:rPr>
          <w:sz w:val="24"/>
          <w:szCs w:val="24"/>
          <w:lang w:val="en-US" w:eastAsia="zh-CN"/>
        </w:rPr>
        <w:t>和其他生态系统产品和服务</w:t>
      </w:r>
      <w:r w:rsidRPr="00C528B8">
        <w:rPr>
          <w:rFonts w:hint="eastAsia"/>
          <w:sz w:val="24"/>
          <w:szCs w:val="24"/>
          <w:lang w:val="en-US" w:eastAsia="zh-CN"/>
        </w:rPr>
        <w:t>，</w:t>
      </w:r>
      <w:r w:rsidRPr="00C528B8">
        <w:rPr>
          <w:sz w:val="24"/>
          <w:szCs w:val="24"/>
          <w:lang w:val="en-US" w:eastAsia="zh-CN"/>
        </w:rPr>
        <w:t>以及</w:t>
      </w:r>
      <w:r w:rsidRPr="00C528B8">
        <w:rPr>
          <w:rFonts w:hint="eastAsia"/>
          <w:sz w:val="24"/>
          <w:szCs w:val="24"/>
          <w:lang w:val="en-US" w:eastAsia="zh-CN"/>
        </w:rPr>
        <w:t>独特生活方式及文化</w:t>
      </w:r>
      <w:r w:rsidRPr="00C528B8">
        <w:rPr>
          <w:sz w:val="24"/>
          <w:szCs w:val="24"/>
          <w:lang w:val="en-US" w:eastAsia="zh-CN"/>
        </w:rPr>
        <w:t>都起到关键作用，还可在实现</w:t>
      </w:r>
      <w:r w:rsidRPr="00C528B8">
        <w:rPr>
          <w:rFonts w:hint="eastAsia"/>
          <w:sz w:val="24"/>
          <w:szCs w:val="24"/>
          <w:lang w:val="en-US" w:eastAsia="zh-CN"/>
        </w:rPr>
        <w:t>《</w:t>
      </w:r>
      <w:r w:rsidRPr="00C528B8">
        <w:rPr>
          <w:sz w:val="24"/>
          <w:szCs w:val="24"/>
          <w:lang w:val="en-US" w:eastAsia="zh-CN"/>
        </w:rPr>
        <w:t xml:space="preserve">2030 </w:t>
      </w:r>
      <w:r w:rsidRPr="00C528B8">
        <w:rPr>
          <w:sz w:val="24"/>
          <w:szCs w:val="24"/>
          <w:lang w:val="en-US" w:eastAsia="zh-CN"/>
        </w:rPr>
        <w:t>年议程</w:t>
      </w:r>
      <w:r w:rsidRPr="00C528B8">
        <w:rPr>
          <w:rFonts w:hint="eastAsia"/>
          <w:sz w:val="24"/>
          <w:szCs w:val="24"/>
          <w:lang w:val="en-US" w:eastAsia="zh-CN"/>
        </w:rPr>
        <w:t>》</w:t>
      </w:r>
      <w:r w:rsidRPr="00C528B8">
        <w:rPr>
          <w:sz w:val="24"/>
          <w:szCs w:val="24"/>
          <w:lang w:val="en-US" w:eastAsia="zh-CN"/>
        </w:rPr>
        <w:t>方面发挥重要作用，</w:t>
      </w:r>
    </w:p>
    <w:p w:rsidR="00C528B8" w:rsidRPr="00C528B8" w:rsidRDefault="00C528B8" w:rsidP="00896714">
      <w:pPr>
        <w:tabs>
          <w:tab w:val="clear" w:pos="1247"/>
          <w:tab w:val="clear" w:pos="1814"/>
          <w:tab w:val="clear" w:pos="2381"/>
          <w:tab w:val="clear" w:pos="2948"/>
          <w:tab w:val="clear" w:pos="3515"/>
        </w:tabs>
        <w:spacing w:after="120"/>
        <w:ind w:left="1248" w:firstLine="623"/>
        <w:jc w:val="both"/>
        <w:rPr>
          <w:sz w:val="24"/>
          <w:szCs w:val="24"/>
          <w:lang w:val="en-US" w:eastAsia="zh-CN"/>
        </w:rPr>
      </w:pPr>
      <w:r w:rsidRPr="004B1414">
        <w:rPr>
          <w:rFonts w:ascii="KaiTi" w:eastAsia="KaiTi" w:hAnsi="KaiTi"/>
          <w:sz w:val="24"/>
          <w:szCs w:val="24"/>
          <w:lang w:val="zh-CN" w:eastAsia="zh-CN"/>
        </w:rPr>
        <w:t>意识到</w:t>
      </w:r>
      <w:r w:rsidRPr="00C528B8">
        <w:rPr>
          <w:sz w:val="24"/>
          <w:szCs w:val="24"/>
          <w:lang w:val="en-US" w:eastAsia="zh-CN"/>
        </w:rPr>
        <w:t>地球陆地表面</w:t>
      </w:r>
      <w:r w:rsidRPr="00C528B8">
        <w:rPr>
          <w:rFonts w:hint="eastAsia"/>
          <w:sz w:val="24"/>
          <w:szCs w:val="24"/>
          <w:lang w:val="en-US" w:eastAsia="zh-CN"/>
        </w:rPr>
        <w:t>很大一部分</w:t>
      </w:r>
      <w:r w:rsidRPr="00C528B8">
        <w:rPr>
          <w:sz w:val="24"/>
          <w:szCs w:val="24"/>
          <w:lang w:val="en-US" w:eastAsia="zh-CN"/>
        </w:rPr>
        <w:t>被归类为牧场和草地，</w:t>
      </w:r>
      <w:r w:rsidRPr="00C528B8">
        <w:rPr>
          <w:rFonts w:hint="eastAsia"/>
          <w:sz w:val="24"/>
          <w:szCs w:val="24"/>
          <w:lang w:val="en-US" w:eastAsia="zh-CN"/>
        </w:rPr>
        <w:t>这些生物群落区是旱地国家和受荒漠化影响国家的主要地表覆盖，世界上有大量牧民居住在牧场和草地，并且全球有很多不同的畜牧业形态，</w:t>
      </w:r>
    </w:p>
    <w:p w:rsidR="00C528B8" w:rsidRPr="00C528B8" w:rsidRDefault="00C528B8" w:rsidP="00896714">
      <w:pPr>
        <w:tabs>
          <w:tab w:val="clear" w:pos="1247"/>
          <w:tab w:val="clear" w:pos="1814"/>
          <w:tab w:val="clear" w:pos="2381"/>
          <w:tab w:val="clear" w:pos="2948"/>
          <w:tab w:val="clear" w:pos="3515"/>
        </w:tabs>
        <w:spacing w:after="120"/>
        <w:ind w:left="1248" w:firstLine="623"/>
        <w:jc w:val="both"/>
        <w:rPr>
          <w:sz w:val="24"/>
          <w:szCs w:val="24"/>
          <w:lang w:val="en-US" w:eastAsia="zh-CN"/>
        </w:rPr>
      </w:pPr>
      <w:r w:rsidRPr="004B1414">
        <w:rPr>
          <w:rFonts w:ascii="KaiTi" w:eastAsia="KaiTi" w:hAnsi="KaiTi" w:hint="eastAsia"/>
          <w:sz w:val="24"/>
          <w:szCs w:val="24"/>
          <w:lang w:val="en-GB" w:eastAsia="zh-CN"/>
        </w:rPr>
        <w:t>认识到</w:t>
      </w:r>
      <w:r w:rsidRPr="00C528B8">
        <w:rPr>
          <w:rFonts w:hint="eastAsia"/>
          <w:sz w:val="24"/>
          <w:szCs w:val="24"/>
          <w:lang w:val="en-US" w:eastAsia="zh-CN"/>
        </w:rPr>
        <w:t>很多国家从事畜牧业由来已久，畜牧业与全球各地土著人民和地</w:t>
      </w:r>
      <w:r w:rsidR="009A068E">
        <w:rPr>
          <w:rFonts w:hint="eastAsia"/>
          <w:sz w:val="24"/>
          <w:szCs w:val="24"/>
          <w:lang w:val="en-US" w:eastAsia="zh-CN"/>
        </w:rPr>
        <w:t>方</w:t>
      </w:r>
      <w:r w:rsidRPr="00C528B8">
        <w:rPr>
          <w:rFonts w:hint="eastAsia"/>
          <w:sz w:val="24"/>
          <w:szCs w:val="24"/>
          <w:lang w:val="en-US" w:eastAsia="zh-CN"/>
        </w:rPr>
        <w:t>社区的独特文化、身份、传统知识及生活方式息息相关，并经常为增强和维护生物多样性、粮食安全和可持续的牧场管理作出贡献，</w:t>
      </w:r>
    </w:p>
    <w:p w:rsidR="00C528B8" w:rsidRPr="00C528B8" w:rsidRDefault="00C528B8" w:rsidP="00896714">
      <w:pPr>
        <w:tabs>
          <w:tab w:val="clear" w:pos="1247"/>
          <w:tab w:val="clear" w:pos="1814"/>
          <w:tab w:val="clear" w:pos="2381"/>
          <w:tab w:val="clear" w:pos="2948"/>
          <w:tab w:val="clear" w:pos="3515"/>
        </w:tabs>
        <w:spacing w:after="120"/>
        <w:ind w:left="1248" w:firstLine="623"/>
        <w:jc w:val="both"/>
        <w:rPr>
          <w:rFonts w:eastAsiaTheme="minorEastAsia"/>
          <w:sz w:val="24"/>
          <w:szCs w:val="24"/>
          <w:lang w:val="en-GB" w:eastAsia="zh-CN"/>
        </w:rPr>
      </w:pPr>
      <w:r w:rsidRPr="004B1414">
        <w:rPr>
          <w:rFonts w:ascii="KaiTi" w:eastAsia="KaiTi" w:hAnsi="KaiTi" w:hint="eastAsia"/>
          <w:sz w:val="24"/>
          <w:szCs w:val="24"/>
          <w:lang w:val="zh-CN" w:eastAsia="zh-CN"/>
        </w:rPr>
        <w:t>又</w:t>
      </w:r>
      <w:r w:rsidRPr="004B1414">
        <w:rPr>
          <w:rFonts w:ascii="KaiTi" w:eastAsia="KaiTi" w:hAnsi="KaiTi"/>
          <w:sz w:val="24"/>
          <w:szCs w:val="24"/>
          <w:lang w:val="zh-CN" w:eastAsia="zh-CN"/>
        </w:rPr>
        <w:t>认识到</w:t>
      </w:r>
      <w:r w:rsidRPr="00C528B8">
        <w:rPr>
          <w:sz w:val="24"/>
          <w:szCs w:val="24"/>
          <w:lang w:val="en-US" w:eastAsia="zh-CN"/>
        </w:rPr>
        <w:t>畜牧业是一个动态</w:t>
      </w:r>
      <w:r w:rsidRPr="00C528B8">
        <w:rPr>
          <w:rFonts w:hint="eastAsia"/>
          <w:sz w:val="24"/>
          <w:szCs w:val="24"/>
          <w:lang w:val="en-US" w:eastAsia="zh-CN"/>
        </w:rPr>
        <w:t>和转型的体系</w:t>
      </w:r>
      <w:r w:rsidRPr="00C528B8">
        <w:rPr>
          <w:sz w:val="24"/>
          <w:szCs w:val="24"/>
          <w:lang w:val="en-US" w:eastAsia="zh-CN"/>
        </w:rPr>
        <w:t>，</w:t>
      </w:r>
      <w:r w:rsidRPr="00C528B8">
        <w:rPr>
          <w:rFonts w:hint="eastAsia"/>
          <w:sz w:val="24"/>
          <w:szCs w:val="24"/>
          <w:lang w:val="en-US" w:eastAsia="zh-CN"/>
        </w:rPr>
        <w:t>以土著和本地知识以及与自然共存的历史经验为基础，其在世界各地</w:t>
      </w:r>
      <w:r w:rsidRPr="00C528B8">
        <w:rPr>
          <w:sz w:val="24"/>
          <w:szCs w:val="24"/>
          <w:lang w:val="en-US" w:eastAsia="zh-CN"/>
        </w:rPr>
        <w:t>面临</w:t>
      </w:r>
      <w:r w:rsidR="009A068E">
        <w:rPr>
          <w:rFonts w:hint="eastAsia"/>
          <w:sz w:val="24"/>
          <w:szCs w:val="24"/>
          <w:lang w:val="en-US" w:eastAsia="zh-CN"/>
        </w:rPr>
        <w:t>不同的</w:t>
      </w:r>
      <w:r w:rsidRPr="00C528B8">
        <w:rPr>
          <w:sz w:val="24"/>
          <w:szCs w:val="24"/>
          <w:lang w:val="en-US" w:eastAsia="zh-CN"/>
        </w:rPr>
        <w:t>挑战</w:t>
      </w:r>
      <w:r w:rsidRPr="00C528B8">
        <w:rPr>
          <w:rFonts w:hint="eastAsia"/>
          <w:sz w:val="24"/>
          <w:szCs w:val="24"/>
          <w:lang w:val="en-US" w:eastAsia="zh-CN"/>
        </w:rPr>
        <w:t>，</w:t>
      </w:r>
      <w:r w:rsidRPr="00C528B8">
        <w:rPr>
          <w:sz w:val="24"/>
          <w:szCs w:val="24"/>
          <w:lang w:val="en-US" w:eastAsia="zh-CN"/>
        </w:rPr>
        <w:t>包括</w:t>
      </w:r>
      <w:r w:rsidRPr="00C528B8">
        <w:rPr>
          <w:rFonts w:hint="eastAsia"/>
          <w:sz w:val="24"/>
          <w:szCs w:val="24"/>
          <w:lang w:val="en-US" w:eastAsia="zh-CN"/>
        </w:rPr>
        <w:t>土地使用权无保障；</w:t>
      </w:r>
      <w:r w:rsidRPr="00C528B8">
        <w:rPr>
          <w:sz w:val="24"/>
          <w:szCs w:val="24"/>
          <w:lang w:val="en-US" w:eastAsia="zh-CN"/>
        </w:rPr>
        <w:t>投资不足</w:t>
      </w:r>
      <w:r w:rsidRPr="00C528B8">
        <w:rPr>
          <w:rFonts w:hint="eastAsia"/>
          <w:sz w:val="24"/>
          <w:szCs w:val="24"/>
          <w:lang w:val="en-US" w:eastAsia="zh-CN"/>
        </w:rPr>
        <w:t>；</w:t>
      </w:r>
      <w:r w:rsidRPr="00C528B8">
        <w:rPr>
          <w:sz w:val="24"/>
          <w:szCs w:val="24"/>
          <w:lang w:val="en-US" w:eastAsia="zh-CN"/>
        </w:rPr>
        <w:t>发展不公平</w:t>
      </w:r>
      <w:r w:rsidRPr="00C528B8">
        <w:rPr>
          <w:rFonts w:hint="eastAsia"/>
          <w:sz w:val="24"/>
          <w:szCs w:val="24"/>
          <w:lang w:val="en-US" w:eastAsia="zh-CN"/>
        </w:rPr>
        <w:t>；文化程度不高；缺少足够的技术、基础设施和市场渠道；土地和自然资源的用途改变不可持续；</w:t>
      </w:r>
      <w:r w:rsidRPr="00C528B8">
        <w:rPr>
          <w:sz w:val="24"/>
          <w:szCs w:val="24"/>
          <w:lang w:val="en-US" w:eastAsia="zh-CN"/>
        </w:rPr>
        <w:t>获得社会</w:t>
      </w:r>
      <w:r w:rsidRPr="00C528B8">
        <w:rPr>
          <w:rFonts w:hint="eastAsia"/>
          <w:sz w:val="24"/>
          <w:szCs w:val="24"/>
          <w:lang w:val="en-US" w:eastAsia="zh-CN"/>
        </w:rPr>
        <w:t>及推广</w:t>
      </w:r>
      <w:r w:rsidRPr="00C528B8">
        <w:rPr>
          <w:sz w:val="24"/>
          <w:szCs w:val="24"/>
          <w:lang w:val="en-US" w:eastAsia="zh-CN"/>
        </w:rPr>
        <w:t>服务的机会有限</w:t>
      </w:r>
      <w:r w:rsidR="009A068E">
        <w:rPr>
          <w:rFonts w:hint="eastAsia"/>
          <w:sz w:val="24"/>
          <w:szCs w:val="24"/>
          <w:lang w:val="en-US" w:eastAsia="zh-CN"/>
        </w:rPr>
        <w:t>；牧民及其途经社区的安全问题；</w:t>
      </w:r>
      <w:r w:rsidRPr="00C528B8">
        <w:rPr>
          <w:sz w:val="24"/>
          <w:szCs w:val="24"/>
          <w:lang w:val="en-US" w:eastAsia="zh-CN"/>
        </w:rPr>
        <w:t>对气候变化的脆弱性加剧，</w:t>
      </w:r>
    </w:p>
    <w:p w:rsidR="00C528B8" w:rsidRPr="00C528B8" w:rsidRDefault="00C528B8" w:rsidP="00896714">
      <w:pPr>
        <w:tabs>
          <w:tab w:val="clear" w:pos="1247"/>
          <w:tab w:val="clear" w:pos="1814"/>
          <w:tab w:val="clear" w:pos="2381"/>
          <w:tab w:val="clear" w:pos="2948"/>
          <w:tab w:val="clear" w:pos="3515"/>
        </w:tabs>
        <w:spacing w:after="120"/>
        <w:ind w:left="1248" w:firstLine="623"/>
        <w:jc w:val="both"/>
        <w:rPr>
          <w:sz w:val="24"/>
          <w:szCs w:val="24"/>
          <w:lang w:val="en-US" w:eastAsia="zh-CN"/>
        </w:rPr>
      </w:pPr>
      <w:r w:rsidRPr="004B1414">
        <w:rPr>
          <w:rFonts w:ascii="KaiTi" w:eastAsia="KaiTi" w:hAnsi="KaiTi" w:hint="eastAsia"/>
          <w:sz w:val="24"/>
          <w:szCs w:val="24"/>
          <w:lang w:val="en-GB" w:eastAsia="zh-CN"/>
        </w:rPr>
        <w:t>观察到</w:t>
      </w:r>
      <w:r w:rsidRPr="00C528B8">
        <w:rPr>
          <w:rFonts w:hint="eastAsia"/>
          <w:sz w:val="24"/>
          <w:szCs w:val="24"/>
          <w:lang w:val="en-US" w:eastAsia="zh-CN"/>
        </w:rPr>
        <w:t>干旱造成的主要影响是人类生命损失、粮食不安全、自然资源退化、对动植物的不良后果、贫困和社会动荡，还观察到很多经济部门蒙受的短期和长期经济损失越来越大，特别是包括农业、饲养业、渔业、供水、工业、能源生产和旅游业等，</w:t>
      </w:r>
    </w:p>
    <w:p w:rsidR="00C528B8" w:rsidRPr="00C528B8" w:rsidRDefault="00C528B8" w:rsidP="00896714">
      <w:pPr>
        <w:tabs>
          <w:tab w:val="clear" w:pos="1247"/>
          <w:tab w:val="clear" w:pos="1814"/>
          <w:tab w:val="clear" w:pos="2381"/>
          <w:tab w:val="clear" w:pos="2948"/>
          <w:tab w:val="clear" w:pos="3515"/>
        </w:tabs>
        <w:spacing w:after="120"/>
        <w:ind w:left="1248" w:firstLine="623"/>
        <w:jc w:val="both"/>
        <w:rPr>
          <w:sz w:val="24"/>
          <w:szCs w:val="24"/>
          <w:lang w:val="en-US" w:eastAsia="zh-CN"/>
        </w:rPr>
      </w:pPr>
      <w:r w:rsidRPr="004B1414">
        <w:rPr>
          <w:rFonts w:ascii="KaiTi" w:eastAsia="KaiTi" w:hAnsi="KaiTi"/>
          <w:sz w:val="24"/>
          <w:szCs w:val="24"/>
          <w:lang w:val="zh-CN" w:eastAsia="zh-CN"/>
        </w:rPr>
        <w:t>认识到</w:t>
      </w:r>
      <w:r w:rsidRPr="00C528B8">
        <w:rPr>
          <w:sz w:val="24"/>
          <w:szCs w:val="24"/>
          <w:lang w:val="en-US" w:eastAsia="zh-CN"/>
        </w:rPr>
        <w:t>采取行动通过实施可持续</w:t>
      </w:r>
      <w:r w:rsidRPr="00C528B8">
        <w:rPr>
          <w:rFonts w:hint="eastAsia"/>
          <w:sz w:val="24"/>
          <w:szCs w:val="24"/>
          <w:lang w:val="en-US" w:eastAsia="zh-CN"/>
        </w:rPr>
        <w:t>的</w:t>
      </w:r>
      <w:r w:rsidRPr="00C528B8">
        <w:rPr>
          <w:sz w:val="24"/>
          <w:szCs w:val="24"/>
          <w:lang w:val="en-US" w:eastAsia="zh-CN"/>
        </w:rPr>
        <w:t>土地管理活</w:t>
      </w:r>
      <w:r w:rsidRPr="00C528B8">
        <w:rPr>
          <w:rFonts w:hint="eastAsia"/>
          <w:sz w:val="24"/>
          <w:szCs w:val="24"/>
          <w:lang w:val="en-US" w:eastAsia="zh-CN"/>
        </w:rPr>
        <w:t>动来预防</w:t>
      </w:r>
      <w:r w:rsidRPr="00C528B8">
        <w:rPr>
          <w:sz w:val="24"/>
          <w:szCs w:val="24"/>
          <w:lang w:val="en-US" w:eastAsia="zh-CN"/>
        </w:rPr>
        <w:t>土地退化所带来的</w:t>
      </w:r>
      <w:r w:rsidRPr="00C528B8">
        <w:rPr>
          <w:rFonts w:hint="eastAsia"/>
          <w:sz w:val="24"/>
          <w:szCs w:val="24"/>
          <w:lang w:val="en-US" w:eastAsia="zh-CN"/>
        </w:rPr>
        <w:t>效益</w:t>
      </w:r>
      <w:r w:rsidRPr="00C528B8">
        <w:rPr>
          <w:sz w:val="24"/>
          <w:szCs w:val="24"/>
          <w:lang w:val="en-US" w:eastAsia="zh-CN"/>
        </w:rPr>
        <w:t>远远超过</w:t>
      </w:r>
      <w:r w:rsidRPr="00C528B8">
        <w:rPr>
          <w:rFonts w:hint="eastAsia"/>
          <w:sz w:val="24"/>
          <w:szCs w:val="24"/>
          <w:lang w:val="en-US" w:eastAsia="zh-CN"/>
        </w:rPr>
        <w:t>预防土地退化</w:t>
      </w:r>
      <w:r w:rsidRPr="00C528B8">
        <w:rPr>
          <w:sz w:val="24"/>
          <w:szCs w:val="24"/>
          <w:lang w:val="en-US" w:eastAsia="zh-CN"/>
        </w:rPr>
        <w:t>的成本，并且防治土地退化</w:t>
      </w:r>
      <w:r w:rsidRPr="00C528B8">
        <w:rPr>
          <w:rFonts w:hint="eastAsia"/>
          <w:sz w:val="24"/>
          <w:szCs w:val="24"/>
          <w:lang w:val="en-US" w:eastAsia="zh-CN"/>
        </w:rPr>
        <w:t>和促进土地恢复</w:t>
      </w:r>
      <w:r w:rsidRPr="00C528B8">
        <w:rPr>
          <w:sz w:val="24"/>
          <w:szCs w:val="24"/>
          <w:lang w:val="en-US" w:eastAsia="zh-CN"/>
        </w:rPr>
        <w:t>的行动</w:t>
      </w:r>
      <w:r w:rsidRPr="00C528B8">
        <w:rPr>
          <w:rFonts w:hint="eastAsia"/>
          <w:sz w:val="24"/>
          <w:szCs w:val="24"/>
          <w:lang w:val="en-US" w:eastAsia="zh-CN"/>
        </w:rPr>
        <w:t>可有助于解决被迫流离失所和全球不稳定问题，因此</w:t>
      </w:r>
      <w:r w:rsidRPr="00C528B8">
        <w:rPr>
          <w:sz w:val="24"/>
          <w:szCs w:val="24"/>
          <w:lang w:val="en-US" w:eastAsia="zh-CN"/>
        </w:rPr>
        <w:t>应</w:t>
      </w:r>
      <w:r w:rsidRPr="00C528B8">
        <w:rPr>
          <w:rFonts w:hint="eastAsia"/>
          <w:sz w:val="24"/>
          <w:szCs w:val="24"/>
          <w:lang w:val="en-US" w:eastAsia="zh-CN"/>
        </w:rPr>
        <w:t>与</w:t>
      </w:r>
      <w:r w:rsidRPr="00C528B8">
        <w:rPr>
          <w:sz w:val="24"/>
          <w:szCs w:val="24"/>
          <w:lang w:val="en-US" w:eastAsia="zh-CN"/>
        </w:rPr>
        <w:t>减贫措施</w:t>
      </w:r>
      <w:r w:rsidRPr="00C528B8">
        <w:rPr>
          <w:rFonts w:hint="eastAsia"/>
          <w:sz w:val="24"/>
          <w:szCs w:val="24"/>
          <w:lang w:val="en-US" w:eastAsia="zh-CN"/>
        </w:rPr>
        <w:t>结合</w:t>
      </w:r>
      <w:r w:rsidRPr="00C528B8">
        <w:rPr>
          <w:sz w:val="24"/>
          <w:szCs w:val="24"/>
          <w:lang w:val="en-US" w:eastAsia="zh-CN"/>
        </w:rPr>
        <w:t>，以实现</w:t>
      </w:r>
      <w:r w:rsidRPr="00C528B8">
        <w:rPr>
          <w:rFonts w:hint="eastAsia"/>
          <w:sz w:val="24"/>
          <w:szCs w:val="24"/>
          <w:lang w:val="en-US" w:eastAsia="zh-CN"/>
        </w:rPr>
        <w:t>《</w:t>
      </w:r>
      <w:r w:rsidRPr="00C528B8">
        <w:rPr>
          <w:rFonts w:hint="eastAsia"/>
          <w:sz w:val="24"/>
          <w:szCs w:val="24"/>
          <w:lang w:val="en-US" w:eastAsia="zh-CN"/>
        </w:rPr>
        <w:t>2030</w:t>
      </w:r>
      <w:r w:rsidRPr="00C528B8">
        <w:rPr>
          <w:rFonts w:hint="eastAsia"/>
          <w:sz w:val="24"/>
          <w:szCs w:val="24"/>
          <w:lang w:val="en-US" w:eastAsia="zh-CN"/>
        </w:rPr>
        <w:t>年</w:t>
      </w:r>
      <w:r w:rsidRPr="00C528B8">
        <w:rPr>
          <w:sz w:val="24"/>
          <w:szCs w:val="24"/>
          <w:lang w:val="en-US" w:eastAsia="zh-CN"/>
        </w:rPr>
        <w:t>可持续发展</w:t>
      </w:r>
      <w:r w:rsidRPr="00C528B8">
        <w:rPr>
          <w:rFonts w:hint="eastAsia"/>
          <w:sz w:val="24"/>
          <w:szCs w:val="24"/>
          <w:lang w:val="en-US" w:eastAsia="zh-CN"/>
        </w:rPr>
        <w:t>议程》，包括</w:t>
      </w:r>
      <w:r w:rsidR="009A068E">
        <w:rPr>
          <w:rFonts w:hint="eastAsia"/>
          <w:sz w:val="24"/>
          <w:szCs w:val="24"/>
          <w:lang w:val="en-US" w:eastAsia="zh-CN"/>
        </w:rPr>
        <w:t>关注</w:t>
      </w:r>
      <w:r w:rsidRPr="00C528B8">
        <w:rPr>
          <w:rFonts w:hint="eastAsia"/>
          <w:sz w:val="24"/>
          <w:szCs w:val="24"/>
          <w:lang w:val="en-US" w:eastAsia="zh-CN"/>
        </w:rPr>
        <w:t>加强粮食安全和营养的各项可持续发展</w:t>
      </w:r>
      <w:r w:rsidRPr="00C528B8">
        <w:rPr>
          <w:sz w:val="24"/>
          <w:szCs w:val="24"/>
          <w:lang w:val="en-US" w:eastAsia="zh-CN"/>
        </w:rPr>
        <w:t>目标</w:t>
      </w:r>
      <w:r w:rsidRPr="00C528B8">
        <w:rPr>
          <w:rFonts w:hint="eastAsia"/>
          <w:sz w:val="24"/>
          <w:szCs w:val="24"/>
          <w:lang w:val="en-US" w:eastAsia="zh-CN"/>
        </w:rPr>
        <w:t>，</w:t>
      </w:r>
      <w:r w:rsidRPr="00C528B8">
        <w:rPr>
          <w:sz w:val="24"/>
          <w:szCs w:val="24"/>
          <w:lang w:val="en-US" w:eastAsia="zh-CN"/>
        </w:rPr>
        <w:t xml:space="preserve"> </w:t>
      </w:r>
    </w:p>
    <w:p w:rsidR="00C528B8" w:rsidRPr="00C528B8" w:rsidRDefault="00C528B8" w:rsidP="00896714">
      <w:pPr>
        <w:tabs>
          <w:tab w:val="clear" w:pos="1247"/>
          <w:tab w:val="clear" w:pos="1814"/>
          <w:tab w:val="clear" w:pos="2381"/>
          <w:tab w:val="clear" w:pos="2948"/>
          <w:tab w:val="clear" w:pos="3515"/>
        </w:tabs>
        <w:spacing w:after="120"/>
        <w:ind w:left="1248" w:firstLine="623"/>
        <w:jc w:val="both"/>
        <w:rPr>
          <w:rFonts w:eastAsiaTheme="minorEastAsia"/>
          <w:sz w:val="24"/>
          <w:szCs w:val="24"/>
          <w:lang w:val="en-GB" w:eastAsia="zh-CN"/>
        </w:rPr>
      </w:pPr>
      <w:r w:rsidRPr="004B1414">
        <w:rPr>
          <w:rFonts w:ascii="KaiTi" w:eastAsia="KaiTi" w:hAnsi="KaiTi" w:hint="eastAsia"/>
          <w:sz w:val="24"/>
          <w:szCs w:val="24"/>
          <w:lang w:val="en-US" w:eastAsia="zh-CN"/>
        </w:rPr>
        <w:t>又</w:t>
      </w:r>
      <w:r w:rsidRPr="004B1414">
        <w:rPr>
          <w:rFonts w:ascii="KaiTi" w:eastAsia="KaiTi" w:hAnsi="KaiTi" w:hint="eastAsia"/>
          <w:sz w:val="24"/>
          <w:szCs w:val="24"/>
          <w:lang w:val="en-GB" w:eastAsia="zh-CN"/>
        </w:rPr>
        <w:t>认识到</w:t>
      </w:r>
      <w:r w:rsidRPr="00C528B8">
        <w:rPr>
          <w:rFonts w:ascii="SimSun" w:hAnsi="SimSun" w:hint="eastAsia"/>
          <w:sz w:val="24"/>
          <w:szCs w:val="24"/>
          <w:lang w:val="en-GB" w:eastAsia="zh-CN"/>
        </w:rPr>
        <w:t>可持续的</w:t>
      </w:r>
      <w:r w:rsidRPr="00C528B8">
        <w:rPr>
          <w:rFonts w:hint="eastAsia"/>
          <w:sz w:val="24"/>
          <w:szCs w:val="24"/>
          <w:lang w:val="en-US" w:eastAsia="zh-CN"/>
        </w:rPr>
        <w:t>畜牧业</w:t>
      </w:r>
      <w:r w:rsidR="009A068E">
        <w:rPr>
          <w:rFonts w:hint="eastAsia"/>
          <w:sz w:val="24"/>
          <w:szCs w:val="24"/>
          <w:lang w:val="en-US" w:eastAsia="zh-CN"/>
        </w:rPr>
        <w:t>对联合国环境规划署的若干次级方案和专题领域的意义</w:t>
      </w:r>
      <w:r w:rsidRPr="00C528B8">
        <w:rPr>
          <w:rFonts w:hint="eastAsia"/>
          <w:sz w:val="24"/>
          <w:szCs w:val="24"/>
          <w:lang w:val="en-US" w:eastAsia="zh-CN"/>
        </w:rPr>
        <w:t>，并认可很多联合国机构（尤其是粮食及农业组织）、政府间及民间社会伙伴的协作努力，</w:t>
      </w:r>
    </w:p>
    <w:p w:rsidR="00C528B8" w:rsidRPr="00C528B8" w:rsidRDefault="00C528B8" w:rsidP="00896714">
      <w:pPr>
        <w:numPr>
          <w:ilvl w:val="0"/>
          <w:numId w:val="60"/>
        </w:numPr>
        <w:tabs>
          <w:tab w:val="clear" w:pos="1247"/>
          <w:tab w:val="clear" w:pos="1814"/>
          <w:tab w:val="clear" w:pos="2381"/>
          <w:tab w:val="clear" w:pos="2948"/>
          <w:tab w:val="clear" w:pos="3515"/>
        </w:tabs>
        <w:spacing w:after="120"/>
        <w:ind w:firstLine="624"/>
        <w:jc w:val="both"/>
        <w:rPr>
          <w:sz w:val="24"/>
          <w:szCs w:val="24"/>
          <w:lang w:val="en-US" w:eastAsia="zh-CN"/>
        </w:rPr>
      </w:pPr>
      <w:r w:rsidRPr="004B1414">
        <w:rPr>
          <w:rFonts w:ascii="KaiTi" w:eastAsia="KaiTi" w:hAnsi="KaiTi" w:hint="eastAsia"/>
          <w:sz w:val="24"/>
          <w:szCs w:val="24"/>
          <w:lang w:val="zh-CN" w:eastAsia="zh-CN"/>
        </w:rPr>
        <w:t>促请</w:t>
      </w:r>
      <w:r w:rsidRPr="00C528B8">
        <w:rPr>
          <w:rFonts w:hint="eastAsia"/>
          <w:sz w:val="24"/>
          <w:szCs w:val="24"/>
          <w:lang w:val="en-US" w:eastAsia="zh-CN"/>
        </w:rPr>
        <w:t>联合国环境规划署帮助强化现有的</w:t>
      </w:r>
      <w:r w:rsidRPr="00C528B8">
        <w:rPr>
          <w:sz w:val="24"/>
          <w:szCs w:val="24"/>
          <w:lang w:val="en-US" w:eastAsia="zh-CN"/>
        </w:rPr>
        <w:t>全球伙伴关系，促进</w:t>
      </w:r>
      <w:r w:rsidRPr="00C528B8">
        <w:rPr>
          <w:rFonts w:hint="eastAsia"/>
          <w:sz w:val="24"/>
          <w:szCs w:val="24"/>
          <w:lang w:val="en-US" w:eastAsia="zh-CN"/>
        </w:rPr>
        <w:t>“</w:t>
      </w:r>
      <w:r w:rsidRPr="00C528B8">
        <w:rPr>
          <w:sz w:val="24"/>
          <w:szCs w:val="24"/>
          <w:lang w:val="en-US" w:eastAsia="zh-CN"/>
        </w:rPr>
        <w:t>坚韧的人民</w:t>
      </w:r>
      <w:r w:rsidRPr="00C528B8">
        <w:rPr>
          <w:rFonts w:hint="eastAsia"/>
          <w:sz w:val="24"/>
          <w:szCs w:val="24"/>
          <w:lang w:val="en-US" w:eastAsia="zh-CN"/>
        </w:rPr>
        <w:t>、</w:t>
      </w:r>
      <w:r w:rsidRPr="00C528B8">
        <w:rPr>
          <w:sz w:val="24"/>
          <w:szCs w:val="24"/>
          <w:lang w:val="en-US" w:eastAsia="zh-CN"/>
        </w:rPr>
        <w:t>有复原力的地貌</w:t>
      </w:r>
      <w:r w:rsidRPr="00C528B8">
        <w:rPr>
          <w:rFonts w:hint="eastAsia"/>
          <w:sz w:val="24"/>
          <w:szCs w:val="24"/>
          <w:lang w:val="en-US" w:eastAsia="zh-CN"/>
        </w:rPr>
        <w:t>”</w:t>
      </w:r>
      <w:r w:rsidRPr="00C528B8">
        <w:rPr>
          <w:sz w:val="24"/>
          <w:szCs w:val="24"/>
          <w:lang w:val="en-US" w:eastAsia="zh-CN"/>
        </w:rPr>
        <w:t>的共同愿景</w:t>
      </w:r>
      <w:r w:rsidRPr="00C528B8">
        <w:rPr>
          <w:rFonts w:hint="eastAsia"/>
          <w:sz w:val="24"/>
          <w:szCs w:val="24"/>
          <w:lang w:val="en-US" w:eastAsia="zh-CN"/>
        </w:rPr>
        <w:t>以及</w:t>
      </w:r>
      <w:r w:rsidRPr="00C528B8">
        <w:rPr>
          <w:sz w:val="24"/>
          <w:szCs w:val="24"/>
          <w:lang w:val="en-US" w:eastAsia="zh-CN"/>
        </w:rPr>
        <w:t>加强防治荒漠化和土地退化的协调工作；</w:t>
      </w:r>
    </w:p>
    <w:p w:rsidR="00C528B8" w:rsidRPr="00C528B8" w:rsidRDefault="00C528B8" w:rsidP="00896714">
      <w:pPr>
        <w:numPr>
          <w:ilvl w:val="0"/>
          <w:numId w:val="60"/>
        </w:numPr>
        <w:tabs>
          <w:tab w:val="clear" w:pos="1247"/>
          <w:tab w:val="clear" w:pos="1814"/>
          <w:tab w:val="clear" w:pos="2381"/>
          <w:tab w:val="clear" w:pos="2948"/>
          <w:tab w:val="clear" w:pos="3515"/>
        </w:tabs>
        <w:spacing w:after="120"/>
        <w:ind w:firstLine="624"/>
        <w:jc w:val="both"/>
        <w:rPr>
          <w:sz w:val="24"/>
          <w:szCs w:val="24"/>
          <w:lang w:val="en-US" w:eastAsia="zh-CN"/>
        </w:rPr>
      </w:pPr>
      <w:r w:rsidRPr="004B1414">
        <w:rPr>
          <w:rFonts w:ascii="KaiTi" w:eastAsia="KaiTi" w:hAnsi="KaiTi" w:hint="eastAsia"/>
          <w:sz w:val="24"/>
          <w:szCs w:val="24"/>
          <w:lang w:val="zh-CN" w:eastAsia="zh-CN"/>
        </w:rPr>
        <w:lastRenderedPageBreak/>
        <w:t>鼓励</w:t>
      </w:r>
      <w:r w:rsidRPr="00C528B8">
        <w:rPr>
          <w:sz w:val="24"/>
          <w:szCs w:val="24"/>
          <w:lang w:val="en-US" w:eastAsia="zh-CN"/>
        </w:rPr>
        <w:t>会员国</w:t>
      </w:r>
      <w:r w:rsidRPr="00C528B8">
        <w:rPr>
          <w:rFonts w:hint="eastAsia"/>
          <w:sz w:val="24"/>
          <w:szCs w:val="24"/>
          <w:lang w:val="en-US" w:eastAsia="zh-CN"/>
        </w:rPr>
        <w:t>努力增加对各项方案的投资以</w:t>
      </w:r>
      <w:r w:rsidRPr="00C528B8">
        <w:rPr>
          <w:sz w:val="24"/>
          <w:szCs w:val="24"/>
          <w:lang w:val="en-US" w:eastAsia="zh-CN"/>
        </w:rPr>
        <w:t>解决荒漠化、毁林、</w:t>
      </w:r>
      <w:r w:rsidRPr="00C528B8">
        <w:rPr>
          <w:rFonts w:hint="eastAsia"/>
          <w:sz w:val="24"/>
          <w:szCs w:val="24"/>
          <w:lang w:val="en-US" w:eastAsia="zh-CN"/>
        </w:rPr>
        <w:t>干旱、</w:t>
      </w:r>
      <w:r w:rsidRPr="00C528B8">
        <w:rPr>
          <w:sz w:val="24"/>
          <w:szCs w:val="24"/>
          <w:lang w:val="en-US" w:eastAsia="zh-CN"/>
        </w:rPr>
        <w:t>生物多样性丧失、牧场退化、外来物种入侵和缺水问题，</w:t>
      </w:r>
      <w:r w:rsidRPr="00C528B8">
        <w:rPr>
          <w:rFonts w:hint="eastAsia"/>
          <w:sz w:val="24"/>
          <w:szCs w:val="24"/>
          <w:lang w:val="en-US" w:eastAsia="zh-CN"/>
        </w:rPr>
        <w:t>通过酌情与重要利益攸关方磋商和（或）合作制定国家发展政策、战略和方案，保持和改善土地</w:t>
      </w:r>
      <w:r w:rsidR="009A068E">
        <w:rPr>
          <w:rFonts w:hint="eastAsia"/>
          <w:sz w:val="24"/>
          <w:szCs w:val="24"/>
          <w:lang w:val="en-US" w:eastAsia="zh-CN"/>
        </w:rPr>
        <w:t>的</w:t>
      </w:r>
      <w:r w:rsidRPr="00C528B8">
        <w:rPr>
          <w:sz w:val="24"/>
          <w:szCs w:val="24"/>
          <w:lang w:val="en-US" w:eastAsia="zh-CN"/>
        </w:rPr>
        <w:t>生产力</w:t>
      </w:r>
      <w:r w:rsidRPr="00C528B8">
        <w:rPr>
          <w:rFonts w:hint="eastAsia"/>
          <w:sz w:val="24"/>
          <w:szCs w:val="24"/>
          <w:lang w:val="en-US" w:eastAsia="zh-CN"/>
        </w:rPr>
        <w:t>和可持续管理；</w:t>
      </w:r>
    </w:p>
    <w:p w:rsidR="00C528B8" w:rsidRPr="00C528B8" w:rsidRDefault="00C528B8" w:rsidP="00896714">
      <w:pPr>
        <w:numPr>
          <w:ilvl w:val="0"/>
          <w:numId w:val="60"/>
        </w:numPr>
        <w:tabs>
          <w:tab w:val="clear" w:pos="1247"/>
          <w:tab w:val="clear" w:pos="1814"/>
          <w:tab w:val="clear" w:pos="2381"/>
          <w:tab w:val="clear" w:pos="2948"/>
          <w:tab w:val="clear" w:pos="3515"/>
        </w:tabs>
        <w:spacing w:after="120"/>
        <w:ind w:firstLine="624"/>
        <w:jc w:val="both"/>
        <w:rPr>
          <w:sz w:val="24"/>
          <w:szCs w:val="24"/>
          <w:lang w:val="en-US" w:eastAsia="zh-CN"/>
        </w:rPr>
      </w:pPr>
      <w:r w:rsidRPr="004B1414">
        <w:rPr>
          <w:rFonts w:ascii="KaiTi" w:eastAsia="KaiTi" w:hAnsi="KaiTi"/>
          <w:sz w:val="24"/>
          <w:szCs w:val="24"/>
          <w:lang w:val="zh-CN" w:eastAsia="zh-CN"/>
        </w:rPr>
        <w:t>请</w:t>
      </w:r>
      <w:r w:rsidRPr="00C528B8">
        <w:rPr>
          <w:rFonts w:hint="eastAsia"/>
          <w:sz w:val="24"/>
          <w:szCs w:val="24"/>
          <w:lang w:val="en-US" w:eastAsia="zh-CN"/>
        </w:rPr>
        <w:t>联合国环境规划署</w:t>
      </w:r>
      <w:r w:rsidRPr="00C528B8">
        <w:rPr>
          <w:sz w:val="24"/>
          <w:szCs w:val="24"/>
          <w:lang w:val="en-US" w:eastAsia="zh-CN"/>
        </w:rPr>
        <w:t>执行主任</w:t>
      </w:r>
      <w:r w:rsidRPr="00C528B8">
        <w:rPr>
          <w:rFonts w:hint="eastAsia"/>
          <w:sz w:val="24"/>
          <w:szCs w:val="24"/>
          <w:lang w:val="en-US" w:eastAsia="zh-CN"/>
        </w:rPr>
        <w:t>为《联合国防治荒漠化公约》提供支助，以推动</w:t>
      </w:r>
      <w:r w:rsidRPr="00C528B8">
        <w:rPr>
          <w:sz w:val="24"/>
          <w:szCs w:val="24"/>
          <w:lang w:val="en-US" w:eastAsia="zh-CN"/>
        </w:rPr>
        <w:t>在</w:t>
      </w:r>
      <w:r w:rsidRPr="00C528B8">
        <w:rPr>
          <w:rFonts w:hint="eastAsia"/>
          <w:sz w:val="24"/>
          <w:szCs w:val="24"/>
          <w:lang w:val="en-US" w:eastAsia="zh-CN"/>
        </w:rPr>
        <w:t>制定</w:t>
      </w:r>
      <w:r w:rsidRPr="00C528B8">
        <w:rPr>
          <w:sz w:val="24"/>
          <w:szCs w:val="24"/>
          <w:lang w:val="en-US" w:eastAsia="zh-CN"/>
        </w:rPr>
        <w:t>和实施战略框架</w:t>
      </w:r>
      <w:r w:rsidRPr="00C528B8">
        <w:rPr>
          <w:rFonts w:hint="eastAsia"/>
          <w:sz w:val="24"/>
          <w:szCs w:val="24"/>
          <w:lang w:val="en-US" w:eastAsia="zh-CN"/>
        </w:rPr>
        <w:t>和</w:t>
      </w:r>
      <w:r w:rsidRPr="00C528B8">
        <w:rPr>
          <w:sz w:val="24"/>
          <w:szCs w:val="24"/>
          <w:lang w:val="en-US" w:eastAsia="zh-CN"/>
        </w:rPr>
        <w:t>早期预警系统</w:t>
      </w:r>
      <w:r w:rsidRPr="00C528B8">
        <w:rPr>
          <w:rFonts w:hint="eastAsia"/>
          <w:sz w:val="24"/>
          <w:szCs w:val="24"/>
          <w:lang w:val="en-US" w:eastAsia="zh-CN"/>
        </w:rPr>
        <w:t>方面共享</w:t>
      </w:r>
      <w:r w:rsidRPr="00C528B8">
        <w:rPr>
          <w:sz w:val="24"/>
          <w:szCs w:val="24"/>
          <w:lang w:val="en-US" w:eastAsia="zh-CN"/>
        </w:rPr>
        <w:t>最佳做法</w:t>
      </w:r>
      <w:r w:rsidR="009A068E">
        <w:rPr>
          <w:rFonts w:hint="eastAsia"/>
          <w:sz w:val="24"/>
          <w:szCs w:val="24"/>
          <w:lang w:val="en-US" w:eastAsia="zh-CN"/>
        </w:rPr>
        <w:t>，从而</w:t>
      </w:r>
      <w:r w:rsidR="009A068E" w:rsidRPr="009A068E">
        <w:rPr>
          <w:sz w:val="24"/>
          <w:szCs w:val="24"/>
          <w:lang w:val="en-US" w:eastAsia="zh-CN"/>
        </w:rPr>
        <w:t>加强</w:t>
      </w:r>
      <w:r w:rsidR="009A068E" w:rsidRPr="009A068E">
        <w:rPr>
          <w:rFonts w:hint="eastAsia"/>
          <w:sz w:val="24"/>
          <w:szCs w:val="24"/>
          <w:lang w:val="en-US" w:eastAsia="zh-CN"/>
        </w:rPr>
        <w:t>灾害风险管理、</w:t>
      </w:r>
      <w:r w:rsidR="009A068E" w:rsidRPr="009A068E">
        <w:rPr>
          <w:sz w:val="24"/>
          <w:szCs w:val="24"/>
          <w:lang w:val="en-US" w:eastAsia="zh-CN"/>
        </w:rPr>
        <w:t>可持续土地管理</w:t>
      </w:r>
      <w:r w:rsidR="009A068E" w:rsidRPr="009A068E">
        <w:rPr>
          <w:rFonts w:hint="eastAsia"/>
          <w:sz w:val="24"/>
          <w:szCs w:val="24"/>
          <w:lang w:val="en-US" w:eastAsia="zh-CN"/>
        </w:rPr>
        <w:t>、土地恢复</w:t>
      </w:r>
      <w:r w:rsidR="009A068E" w:rsidRPr="009A068E">
        <w:rPr>
          <w:sz w:val="24"/>
          <w:szCs w:val="24"/>
          <w:lang w:val="en-US" w:eastAsia="zh-CN"/>
        </w:rPr>
        <w:t>和干旱抵御力</w:t>
      </w:r>
      <w:r w:rsidRPr="00C528B8">
        <w:rPr>
          <w:rFonts w:hint="eastAsia"/>
          <w:sz w:val="24"/>
          <w:szCs w:val="24"/>
          <w:lang w:val="en-US" w:eastAsia="zh-CN"/>
        </w:rPr>
        <w:t>；</w:t>
      </w:r>
    </w:p>
    <w:p w:rsidR="00C528B8" w:rsidRPr="00C528B8" w:rsidRDefault="00C528B8" w:rsidP="00896714">
      <w:pPr>
        <w:numPr>
          <w:ilvl w:val="0"/>
          <w:numId w:val="60"/>
        </w:numPr>
        <w:tabs>
          <w:tab w:val="clear" w:pos="1247"/>
          <w:tab w:val="clear" w:pos="1814"/>
          <w:tab w:val="clear" w:pos="2381"/>
          <w:tab w:val="clear" w:pos="2948"/>
          <w:tab w:val="clear" w:pos="3515"/>
        </w:tabs>
        <w:spacing w:after="120"/>
        <w:ind w:firstLine="624"/>
        <w:jc w:val="both"/>
        <w:rPr>
          <w:sz w:val="24"/>
          <w:szCs w:val="24"/>
          <w:lang w:val="en-US" w:eastAsia="zh-CN"/>
        </w:rPr>
      </w:pPr>
      <w:r w:rsidRPr="004B1414">
        <w:rPr>
          <w:rFonts w:ascii="KaiTi" w:eastAsia="KaiTi" w:hAnsi="KaiTi" w:hint="eastAsia"/>
          <w:sz w:val="24"/>
          <w:szCs w:val="24"/>
          <w:lang w:val="zh-CN" w:eastAsia="zh-CN"/>
        </w:rPr>
        <w:t>鼓励</w:t>
      </w:r>
      <w:r w:rsidRPr="00C528B8">
        <w:rPr>
          <w:sz w:val="24"/>
          <w:szCs w:val="24"/>
          <w:lang w:val="en-US" w:eastAsia="zh-CN"/>
        </w:rPr>
        <w:t>会员国在灾害风险管理、预警系统</w:t>
      </w:r>
      <w:r w:rsidRPr="00C528B8">
        <w:rPr>
          <w:rFonts w:hint="eastAsia"/>
          <w:sz w:val="24"/>
          <w:szCs w:val="24"/>
          <w:lang w:val="en-US" w:eastAsia="zh-CN"/>
        </w:rPr>
        <w:t>和</w:t>
      </w:r>
      <w:r w:rsidRPr="00C528B8">
        <w:rPr>
          <w:sz w:val="24"/>
          <w:szCs w:val="24"/>
          <w:lang w:val="en-US" w:eastAsia="zh-CN"/>
        </w:rPr>
        <w:t>安全网方案方面</w:t>
      </w:r>
      <w:r w:rsidRPr="00C528B8">
        <w:rPr>
          <w:rFonts w:hint="eastAsia"/>
          <w:sz w:val="24"/>
          <w:szCs w:val="24"/>
          <w:lang w:val="en-US" w:eastAsia="zh-CN"/>
        </w:rPr>
        <w:t>酌情</w:t>
      </w:r>
      <w:r w:rsidRPr="00C528B8">
        <w:rPr>
          <w:sz w:val="24"/>
          <w:szCs w:val="24"/>
          <w:lang w:val="en-US" w:eastAsia="zh-CN"/>
        </w:rPr>
        <w:t>进行投资，以帮助社区应对干旱、洪水和疾病；</w:t>
      </w:r>
    </w:p>
    <w:p w:rsidR="00C528B8" w:rsidRPr="00C528B8" w:rsidRDefault="00C528B8" w:rsidP="00896714">
      <w:pPr>
        <w:numPr>
          <w:ilvl w:val="0"/>
          <w:numId w:val="60"/>
        </w:numPr>
        <w:tabs>
          <w:tab w:val="clear" w:pos="1247"/>
          <w:tab w:val="clear" w:pos="1814"/>
          <w:tab w:val="clear" w:pos="2381"/>
          <w:tab w:val="clear" w:pos="2948"/>
          <w:tab w:val="clear" w:pos="3515"/>
        </w:tabs>
        <w:spacing w:after="120"/>
        <w:ind w:firstLine="624"/>
        <w:jc w:val="both"/>
        <w:rPr>
          <w:sz w:val="24"/>
          <w:szCs w:val="24"/>
          <w:lang w:val="en-US" w:eastAsia="zh-CN"/>
        </w:rPr>
      </w:pPr>
      <w:r w:rsidRPr="004B1414">
        <w:rPr>
          <w:rFonts w:ascii="KaiTi" w:eastAsia="KaiTi" w:hAnsi="KaiTi" w:hint="eastAsia"/>
          <w:bCs/>
          <w:sz w:val="24"/>
          <w:szCs w:val="24"/>
          <w:lang w:val="en-GB" w:eastAsia="zh-CN"/>
        </w:rPr>
        <w:t>大力鼓励</w:t>
      </w:r>
      <w:r w:rsidRPr="00C528B8">
        <w:rPr>
          <w:rFonts w:hint="eastAsia"/>
          <w:sz w:val="24"/>
          <w:szCs w:val="24"/>
          <w:lang w:val="en-US" w:eastAsia="zh-CN"/>
        </w:rPr>
        <w:t>各会员国依据国家法律，酌情在国家政策、战略和计划中引述可持续发展目标的各项</w:t>
      </w:r>
      <w:r w:rsidR="00FC0EEA" w:rsidRPr="00C528B8">
        <w:rPr>
          <w:rFonts w:hint="eastAsia"/>
          <w:sz w:val="24"/>
          <w:szCs w:val="24"/>
          <w:lang w:val="en-US" w:eastAsia="zh-CN"/>
        </w:rPr>
        <w:t>相关</w:t>
      </w:r>
      <w:r w:rsidRPr="00C528B8">
        <w:rPr>
          <w:rFonts w:hint="eastAsia"/>
          <w:sz w:val="24"/>
          <w:szCs w:val="24"/>
          <w:lang w:val="en-US" w:eastAsia="zh-CN"/>
        </w:rPr>
        <w:t>具体目标，包括关于改善牧民和土著人民的生计安全、社会服务及自然资源的具体目标；</w:t>
      </w:r>
      <w:r w:rsidRPr="00C528B8">
        <w:rPr>
          <w:sz w:val="24"/>
          <w:szCs w:val="24"/>
          <w:lang w:val="en-US" w:eastAsia="zh-CN"/>
        </w:rPr>
        <w:t xml:space="preserve"> </w:t>
      </w:r>
    </w:p>
    <w:p w:rsidR="00C528B8" w:rsidRPr="00C528B8" w:rsidRDefault="00C528B8" w:rsidP="00896714">
      <w:pPr>
        <w:numPr>
          <w:ilvl w:val="0"/>
          <w:numId w:val="60"/>
        </w:numPr>
        <w:tabs>
          <w:tab w:val="clear" w:pos="1247"/>
          <w:tab w:val="clear" w:pos="1814"/>
          <w:tab w:val="clear" w:pos="2381"/>
          <w:tab w:val="clear" w:pos="2948"/>
          <w:tab w:val="clear" w:pos="3515"/>
        </w:tabs>
        <w:spacing w:after="120"/>
        <w:ind w:firstLine="624"/>
        <w:jc w:val="both"/>
        <w:rPr>
          <w:sz w:val="24"/>
          <w:szCs w:val="24"/>
          <w:lang w:val="en-US" w:eastAsia="zh-CN"/>
        </w:rPr>
      </w:pPr>
      <w:r w:rsidRPr="004B1414">
        <w:rPr>
          <w:rFonts w:ascii="KaiTi" w:eastAsia="KaiTi" w:hAnsi="KaiTi"/>
          <w:sz w:val="24"/>
          <w:szCs w:val="24"/>
          <w:lang w:val="zh-CN" w:eastAsia="zh-CN"/>
        </w:rPr>
        <w:t>邀请</w:t>
      </w:r>
      <w:r w:rsidRPr="00C528B8">
        <w:rPr>
          <w:rFonts w:hint="eastAsia"/>
          <w:sz w:val="24"/>
          <w:szCs w:val="24"/>
          <w:lang w:val="en-US" w:eastAsia="zh-CN"/>
        </w:rPr>
        <w:t>联合国环境规划署</w:t>
      </w:r>
      <w:r w:rsidRPr="00C528B8">
        <w:rPr>
          <w:sz w:val="24"/>
          <w:szCs w:val="24"/>
          <w:lang w:val="en-US" w:eastAsia="zh-CN"/>
        </w:rPr>
        <w:t>与</w:t>
      </w:r>
      <w:r w:rsidRPr="00C528B8">
        <w:rPr>
          <w:rFonts w:hint="eastAsia"/>
          <w:sz w:val="24"/>
          <w:szCs w:val="24"/>
          <w:lang w:val="en-US" w:eastAsia="zh-CN"/>
        </w:rPr>
        <w:t>《联合国</w:t>
      </w:r>
      <w:r w:rsidRPr="00C528B8">
        <w:rPr>
          <w:sz w:val="24"/>
          <w:szCs w:val="24"/>
          <w:lang w:val="en-US" w:eastAsia="zh-CN"/>
        </w:rPr>
        <w:t>防治荒漠化公约</w:t>
      </w:r>
      <w:r w:rsidRPr="00C528B8">
        <w:rPr>
          <w:rFonts w:hint="eastAsia"/>
          <w:sz w:val="24"/>
          <w:szCs w:val="24"/>
          <w:lang w:val="en-US" w:eastAsia="zh-CN"/>
        </w:rPr>
        <w:t>》</w:t>
      </w:r>
      <w:r w:rsidRPr="00C528B8">
        <w:rPr>
          <w:sz w:val="24"/>
          <w:szCs w:val="24"/>
          <w:lang w:val="en-US" w:eastAsia="zh-CN"/>
        </w:rPr>
        <w:t>及其他伙伴合作，</w:t>
      </w:r>
      <w:r w:rsidRPr="00C528B8">
        <w:rPr>
          <w:rFonts w:hint="eastAsia"/>
          <w:sz w:val="24"/>
          <w:szCs w:val="24"/>
          <w:lang w:val="en-US" w:eastAsia="zh-CN"/>
        </w:rPr>
        <w:t>以便调动资源，应请求帮助受荒漠化影响的会员国</w:t>
      </w:r>
      <w:r w:rsidRPr="00C528B8">
        <w:rPr>
          <w:sz w:val="24"/>
          <w:szCs w:val="24"/>
          <w:lang w:val="en-US" w:eastAsia="zh-CN"/>
        </w:rPr>
        <w:t>制定</w:t>
      </w:r>
      <w:r w:rsidRPr="00C528B8">
        <w:rPr>
          <w:rFonts w:hint="eastAsia"/>
          <w:sz w:val="24"/>
          <w:szCs w:val="24"/>
          <w:lang w:val="en-US" w:eastAsia="zh-CN"/>
        </w:rPr>
        <w:t>、</w:t>
      </w:r>
      <w:r w:rsidRPr="00C528B8">
        <w:rPr>
          <w:sz w:val="24"/>
          <w:szCs w:val="24"/>
          <w:lang w:val="en-US" w:eastAsia="zh-CN"/>
        </w:rPr>
        <w:t>实施</w:t>
      </w:r>
      <w:r w:rsidRPr="00C528B8">
        <w:rPr>
          <w:rFonts w:hint="eastAsia"/>
          <w:sz w:val="24"/>
          <w:szCs w:val="24"/>
          <w:lang w:val="en-US" w:eastAsia="zh-CN"/>
        </w:rPr>
        <w:t>和审查</w:t>
      </w:r>
      <w:r w:rsidRPr="00C528B8">
        <w:rPr>
          <w:sz w:val="24"/>
          <w:szCs w:val="24"/>
          <w:lang w:val="en-US" w:eastAsia="zh-CN"/>
        </w:rPr>
        <w:t>国家行动方案；</w:t>
      </w:r>
    </w:p>
    <w:p w:rsidR="00C528B8" w:rsidRPr="00C528B8" w:rsidRDefault="00C528B8" w:rsidP="00896714">
      <w:pPr>
        <w:numPr>
          <w:ilvl w:val="0"/>
          <w:numId w:val="60"/>
        </w:numPr>
        <w:tabs>
          <w:tab w:val="clear" w:pos="1247"/>
          <w:tab w:val="clear" w:pos="1814"/>
          <w:tab w:val="clear" w:pos="2381"/>
          <w:tab w:val="clear" w:pos="2948"/>
          <w:tab w:val="clear" w:pos="3515"/>
        </w:tabs>
        <w:spacing w:after="120"/>
        <w:ind w:firstLine="624"/>
        <w:jc w:val="both"/>
        <w:rPr>
          <w:sz w:val="24"/>
          <w:szCs w:val="24"/>
          <w:lang w:val="en-US" w:eastAsia="zh-CN"/>
        </w:rPr>
      </w:pPr>
      <w:r w:rsidRPr="004B1414">
        <w:rPr>
          <w:rFonts w:ascii="KaiTi" w:eastAsia="KaiTi" w:hAnsi="KaiTi" w:hint="eastAsia"/>
          <w:sz w:val="24"/>
          <w:szCs w:val="24"/>
          <w:lang w:val="zh-CN" w:eastAsia="zh-CN"/>
        </w:rPr>
        <w:t>促请</w:t>
      </w:r>
      <w:r w:rsidRPr="00C528B8">
        <w:rPr>
          <w:sz w:val="24"/>
          <w:szCs w:val="24"/>
          <w:lang w:val="en-US" w:eastAsia="zh-CN"/>
        </w:rPr>
        <w:t>会员国采取行动以实现可持续发展目标</w:t>
      </w:r>
      <w:r w:rsidRPr="00C528B8">
        <w:rPr>
          <w:rFonts w:hint="eastAsia"/>
          <w:sz w:val="24"/>
          <w:szCs w:val="24"/>
          <w:lang w:val="en-US" w:eastAsia="zh-CN"/>
        </w:rPr>
        <w:t>，以及根据具体国情和发展优先事项，按联合国</w:t>
      </w:r>
      <w:r w:rsidRPr="00C528B8">
        <w:rPr>
          <w:sz w:val="24"/>
          <w:szCs w:val="24"/>
          <w:lang w:val="en-US" w:eastAsia="zh-CN"/>
        </w:rPr>
        <w:t>防治荒漠化公约</w:t>
      </w:r>
      <w:r w:rsidRPr="00C528B8">
        <w:rPr>
          <w:rFonts w:hint="eastAsia"/>
          <w:sz w:val="24"/>
          <w:szCs w:val="24"/>
          <w:lang w:val="en-US" w:eastAsia="zh-CN"/>
        </w:rPr>
        <w:t>缔约方大会第十二次会议通过的第</w:t>
      </w:r>
      <w:r w:rsidRPr="00C528B8">
        <w:rPr>
          <w:rFonts w:hint="eastAsia"/>
          <w:sz w:val="24"/>
          <w:szCs w:val="24"/>
          <w:lang w:val="en-US" w:eastAsia="zh-CN"/>
        </w:rPr>
        <w:t>3/COP.12</w:t>
      </w:r>
      <w:r w:rsidRPr="00C528B8">
        <w:rPr>
          <w:rFonts w:hint="eastAsia"/>
          <w:sz w:val="24"/>
          <w:szCs w:val="24"/>
          <w:lang w:val="en-US" w:eastAsia="zh-CN"/>
        </w:rPr>
        <w:t>号决定，完成关于</w:t>
      </w:r>
      <w:r w:rsidRPr="00C528B8">
        <w:rPr>
          <w:sz w:val="24"/>
          <w:szCs w:val="24"/>
          <w:lang w:val="en-US" w:eastAsia="zh-CN"/>
        </w:rPr>
        <w:t>土地退化</w:t>
      </w:r>
      <w:r w:rsidR="00FC0EEA">
        <w:rPr>
          <w:rFonts w:hint="eastAsia"/>
          <w:sz w:val="24"/>
          <w:szCs w:val="24"/>
          <w:lang w:val="en-US" w:eastAsia="zh-CN"/>
        </w:rPr>
        <w:t>中和</w:t>
      </w:r>
      <w:r w:rsidRPr="00C528B8">
        <w:rPr>
          <w:sz w:val="24"/>
          <w:szCs w:val="24"/>
          <w:lang w:val="en-US" w:eastAsia="zh-CN"/>
        </w:rPr>
        <w:t>的</w:t>
      </w:r>
      <w:r w:rsidRPr="00C528B8">
        <w:rPr>
          <w:rFonts w:hint="eastAsia"/>
          <w:sz w:val="24"/>
          <w:szCs w:val="24"/>
          <w:lang w:val="en-US" w:eastAsia="zh-CN"/>
        </w:rPr>
        <w:t>自愿</w:t>
      </w:r>
      <w:r w:rsidRPr="00C528B8">
        <w:rPr>
          <w:sz w:val="24"/>
          <w:szCs w:val="24"/>
          <w:lang w:val="en-US" w:eastAsia="zh-CN"/>
        </w:rPr>
        <w:t>目标，并鼓励联合国环境规划署与</w:t>
      </w:r>
      <w:r w:rsidRPr="00C528B8">
        <w:rPr>
          <w:rFonts w:hint="eastAsia"/>
          <w:sz w:val="24"/>
          <w:szCs w:val="24"/>
          <w:lang w:val="en-US" w:eastAsia="zh-CN"/>
        </w:rPr>
        <w:t>其他</w:t>
      </w:r>
      <w:r w:rsidRPr="00C528B8">
        <w:rPr>
          <w:sz w:val="24"/>
          <w:szCs w:val="24"/>
          <w:lang w:val="en-US" w:eastAsia="zh-CN"/>
        </w:rPr>
        <w:t>联合国</w:t>
      </w:r>
      <w:r w:rsidRPr="00C528B8">
        <w:rPr>
          <w:rFonts w:hint="eastAsia"/>
          <w:sz w:val="24"/>
          <w:szCs w:val="24"/>
          <w:lang w:val="en-US" w:eastAsia="zh-CN"/>
        </w:rPr>
        <w:t>机构</w:t>
      </w:r>
      <w:r w:rsidRPr="00C528B8">
        <w:rPr>
          <w:sz w:val="24"/>
          <w:szCs w:val="24"/>
          <w:lang w:val="en-US" w:eastAsia="zh-CN"/>
        </w:rPr>
        <w:t>合作，在</w:t>
      </w:r>
      <w:r w:rsidRPr="00C528B8">
        <w:rPr>
          <w:rFonts w:hint="eastAsia"/>
          <w:sz w:val="24"/>
          <w:szCs w:val="24"/>
          <w:lang w:val="en-US" w:eastAsia="zh-CN"/>
        </w:rPr>
        <w:t>此</w:t>
      </w:r>
      <w:r w:rsidRPr="00C528B8">
        <w:rPr>
          <w:sz w:val="24"/>
          <w:szCs w:val="24"/>
          <w:lang w:val="en-US" w:eastAsia="zh-CN"/>
        </w:rPr>
        <w:t>方面为各国提供必要的技术</w:t>
      </w:r>
      <w:r w:rsidRPr="00C528B8">
        <w:rPr>
          <w:rFonts w:hint="eastAsia"/>
          <w:sz w:val="24"/>
          <w:szCs w:val="24"/>
          <w:lang w:val="en-US" w:eastAsia="zh-CN"/>
        </w:rPr>
        <w:t>支持；</w:t>
      </w:r>
    </w:p>
    <w:p w:rsidR="00C528B8" w:rsidRPr="00C528B8" w:rsidRDefault="00C528B8" w:rsidP="00896714">
      <w:pPr>
        <w:numPr>
          <w:ilvl w:val="0"/>
          <w:numId w:val="60"/>
        </w:numPr>
        <w:tabs>
          <w:tab w:val="clear" w:pos="1247"/>
          <w:tab w:val="clear" w:pos="1814"/>
          <w:tab w:val="clear" w:pos="2381"/>
          <w:tab w:val="clear" w:pos="2948"/>
          <w:tab w:val="clear" w:pos="3515"/>
        </w:tabs>
        <w:spacing w:after="120"/>
        <w:ind w:firstLine="624"/>
        <w:jc w:val="both"/>
        <w:rPr>
          <w:rFonts w:eastAsiaTheme="minorEastAsia"/>
          <w:sz w:val="24"/>
          <w:szCs w:val="24"/>
          <w:lang w:val="en-GB" w:eastAsia="zh-CN"/>
        </w:rPr>
      </w:pPr>
      <w:r w:rsidRPr="004B1414">
        <w:rPr>
          <w:rFonts w:ascii="KaiTi" w:eastAsia="KaiTi" w:hAnsi="KaiTi"/>
          <w:sz w:val="24"/>
          <w:szCs w:val="24"/>
          <w:lang w:val="zh-CN" w:eastAsia="zh-CN"/>
        </w:rPr>
        <w:t>敦促</w:t>
      </w:r>
      <w:r w:rsidRPr="00C528B8">
        <w:rPr>
          <w:sz w:val="24"/>
          <w:szCs w:val="24"/>
          <w:lang w:val="en-US" w:eastAsia="zh-CN"/>
        </w:rPr>
        <w:t>会员国</w:t>
      </w:r>
      <w:r w:rsidRPr="00C528B8">
        <w:rPr>
          <w:rFonts w:hint="eastAsia"/>
          <w:sz w:val="24"/>
          <w:szCs w:val="24"/>
          <w:lang w:val="en-US" w:eastAsia="zh-CN"/>
        </w:rPr>
        <w:t>建设能力以及继续或</w:t>
      </w:r>
      <w:r w:rsidRPr="00C528B8">
        <w:rPr>
          <w:sz w:val="24"/>
          <w:szCs w:val="24"/>
          <w:lang w:val="en-US" w:eastAsia="zh-CN"/>
        </w:rPr>
        <w:t>增加对畜牧部门的投资，包括</w:t>
      </w:r>
      <w:r w:rsidRPr="00C528B8">
        <w:rPr>
          <w:rFonts w:hint="eastAsia"/>
          <w:sz w:val="24"/>
          <w:szCs w:val="24"/>
          <w:lang w:val="en-US" w:eastAsia="zh-CN"/>
        </w:rPr>
        <w:t>用于可持续的土地管理实践、</w:t>
      </w:r>
      <w:r w:rsidRPr="00C528B8">
        <w:rPr>
          <w:sz w:val="24"/>
          <w:szCs w:val="24"/>
          <w:lang w:val="en-US" w:eastAsia="zh-CN"/>
        </w:rPr>
        <w:t>改善</w:t>
      </w:r>
      <w:r w:rsidRPr="00C528B8">
        <w:rPr>
          <w:rFonts w:hint="eastAsia"/>
          <w:sz w:val="24"/>
          <w:szCs w:val="24"/>
          <w:lang w:val="en-US" w:eastAsia="zh-CN"/>
        </w:rPr>
        <w:t>和（或）恢复生态系统、市场渠道、</w:t>
      </w:r>
      <w:r w:rsidRPr="00C528B8">
        <w:rPr>
          <w:sz w:val="24"/>
          <w:szCs w:val="24"/>
          <w:lang w:val="en-US" w:eastAsia="zh-CN"/>
        </w:rPr>
        <w:t>牲畜健康和繁殖，</w:t>
      </w:r>
      <w:r w:rsidRPr="00C528B8">
        <w:rPr>
          <w:rFonts w:hint="eastAsia"/>
          <w:sz w:val="24"/>
          <w:szCs w:val="24"/>
          <w:lang w:val="en-US" w:eastAsia="zh-CN"/>
        </w:rPr>
        <w:t>以及加强</w:t>
      </w:r>
      <w:r w:rsidRPr="00C528B8">
        <w:rPr>
          <w:sz w:val="24"/>
          <w:szCs w:val="24"/>
          <w:lang w:val="en-US" w:eastAsia="zh-CN"/>
        </w:rPr>
        <w:t>畜牧推广服务，</w:t>
      </w:r>
      <w:r w:rsidRPr="00C528B8">
        <w:rPr>
          <w:rFonts w:hint="eastAsia"/>
          <w:sz w:val="24"/>
          <w:szCs w:val="24"/>
          <w:lang w:val="en-US" w:eastAsia="zh-CN"/>
        </w:rPr>
        <w:t>从而提高生产力，为</w:t>
      </w:r>
      <w:r w:rsidRPr="00C528B8">
        <w:rPr>
          <w:sz w:val="24"/>
          <w:szCs w:val="24"/>
          <w:lang w:val="en-US" w:eastAsia="zh-CN"/>
        </w:rPr>
        <w:t>减少温室气体排放</w:t>
      </w:r>
      <w:r w:rsidRPr="00C528B8">
        <w:rPr>
          <w:rFonts w:hint="eastAsia"/>
          <w:sz w:val="24"/>
          <w:szCs w:val="24"/>
          <w:lang w:val="en-US" w:eastAsia="zh-CN"/>
        </w:rPr>
        <w:t>以及维护和增强生物多样性作出贡献；</w:t>
      </w:r>
    </w:p>
    <w:p w:rsidR="00C528B8" w:rsidRPr="00C528B8" w:rsidDel="00661F6B" w:rsidRDefault="00C528B8" w:rsidP="00896714">
      <w:pPr>
        <w:numPr>
          <w:ilvl w:val="0"/>
          <w:numId w:val="60"/>
        </w:numPr>
        <w:tabs>
          <w:tab w:val="clear" w:pos="1247"/>
          <w:tab w:val="clear" w:pos="1814"/>
          <w:tab w:val="clear" w:pos="2381"/>
          <w:tab w:val="clear" w:pos="2948"/>
          <w:tab w:val="clear" w:pos="3515"/>
        </w:tabs>
        <w:spacing w:after="120"/>
        <w:ind w:firstLine="624"/>
        <w:jc w:val="both"/>
        <w:rPr>
          <w:sz w:val="24"/>
          <w:szCs w:val="24"/>
          <w:lang w:val="en-US" w:eastAsia="zh-CN"/>
        </w:rPr>
      </w:pPr>
      <w:r w:rsidRPr="004B1414">
        <w:rPr>
          <w:rFonts w:ascii="KaiTi" w:eastAsia="KaiTi" w:hAnsi="KaiTi"/>
          <w:sz w:val="24"/>
          <w:szCs w:val="24"/>
          <w:lang w:val="zh-CN" w:eastAsia="zh-CN"/>
        </w:rPr>
        <w:t>请</w:t>
      </w:r>
      <w:r w:rsidRPr="00C528B8">
        <w:rPr>
          <w:rFonts w:hint="eastAsia"/>
          <w:sz w:val="24"/>
          <w:szCs w:val="24"/>
          <w:lang w:val="en-US" w:eastAsia="zh-CN"/>
        </w:rPr>
        <w:t>联合国环境规划署在其</w:t>
      </w:r>
      <w:r w:rsidR="00FC0EEA">
        <w:rPr>
          <w:rFonts w:hint="eastAsia"/>
          <w:sz w:val="24"/>
          <w:szCs w:val="24"/>
          <w:lang w:val="en-US" w:eastAsia="zh-CN"/>
        </w:rPr>
        <w:t>职责</w:t>
      </w:r>
      <w:r w:rsidRPr="00C528B8">
        <w:rPr>
          <w:rFonts w:hint="eastAsia"/>
          <w:sz w:val="24"/>
          <w:szCs w:val="24"/>
          <w:lang w:val="en-US" w:eastAsia="zh-CN"/>
        </w:rPr>
        <w:t>和可得资源</w:t>
      </w:r>
      <w:r w:rsidR="00FC0EEA">
        <w:rPr>
          <w:rFonts w:hint="eastAsia"/>
          <w:sz w:val="24"/>
          <w:szCs w:val="24"/>
          <w:lang w:val="en-US" w:eastAsia="zh-CN"/>
        </w:rPr>
        <w:t>的范围</w:t>
      </w:r>
      <w:r w:rsidRPr="00C528B8">
        <w:rPr>
          <w:rFonts w:hint="eastAsia"/>
          <w:sz w:val="24"/>
          <w:szCs w:val="24"/>
          <w:lang w:val="en-US" w:eastAsia="zh-CN"/>
        </w:rPr>
        <w:t>内，</w:t>
      </w:r>
      <w:r w:rsidRPr="00C528B8">
        <w:rPr>
          <w:sz w:val="24"/>
          <w:szCs w:val="24"/>
          <w:lang w:val="en-US" w:eastAsia="zh-CN"/>
        </w:rPr>
        <w:t>与会员国</w:t>
      </w:r>
      <w:r w:rsidRPr="00C528B8">
        <w:rPr>
          <w:rFonts w:hint="eastAsia"/>
          <w:sz w:val="24"/>
          <w:szCs w:val="24"/>
          <w:lang w:val="en-US" w:eastAsia="zh-CN"/>
        </w:rPr>
        <w:t>、</w:t>
      </w:r>
      <w:r w:rsidRPr="00C528B8">
        <w:rPr>
          <w:sz w:val="24"/>
          <w:szCs w:val="24"/>
          <w:lang w:val="en-US" w:eastAsia="zh-CN"/>
        </w:rPr>
        <w:t>联合国各机构</w:t>
      </w:r>
      <w:r w:rsidRPr="00C528B8">
        <w:rPr>
          <w:rFonts w:hint="eastAsia"/>
          <w:sz w:val="24"/>
          <w:szCs w:val="24"/>
          <w:lang w:val="en-US" w:eastAsia="zh-CN"/>
        </w:rPr>
        <w:t>和各方案以及其他利益攸关方（包括民间社会组织）</w:t>
      </w:r>
      <w:r w:rsidRPr="00C528B8">
        <w:rPr>
          <w:sz w:val="24"/>
          <w:szCs w:val="24"/>
          <w:lang w:val="en-US" w:eastAsia="zh-CN"/>
        </w:rPr>
        <w:t>合作，</w:t>
      </w:r>
      <w:r w:rsidR="00FC0EEA">
        <w:rPr>
          <w:rFonts w:hint="eastAsia"/>
          <w:sz w:val="24"/>
          <w:szCs w:val="24"/>
          <w:lang w:val="en-US" w:eastAsia="zh-CN"/>
        </w:rPr>
        <w:t>探讨目前提供的技术支持</w:t>
      </w:r>
      <w:r w:rsidRPr="00C528B8">
        <w:rPr>
          <w:rFonts w:hint="eastAsia"/>
          <w:sz w:val="24"/>
          <w:szCs w:val="24"/>
          <w:lang w:val="en-US" w:eastAsia="zh-CN"/>
        </w:rPr>
        <w:t>以及</w:t>
      </w:r>
      <w:r w:rsidRPr="00C528B8">
        <w:rPr>
          <w:sz w:val="24"/>
          <w:szCs w:val="24"/>
          <w:lang w:val="en-US" w:eastAsia="zh-CN"/>
        </w:rPr>
        <w:t>对草地、牧场、水土流失</w:t>
      </w:r>
      <w:r w:rsidRPr="00C528B8">
        <w:rPr>
          <w:rFonts w:hint="eastAsia"/>
          <w:sz w:val="24"/>
          <w:szCs w:val="24"/>
          <w:lang w:val="en-US" w:eastAsia="zh-CN"/>
        </w:rPr>
        <w:t>、</w:t>
      </w:r>
      <w:r w:rsidRPr="00C528B8">
        <w:rPr>
          <w:sz w:val="24"/>
          <w:szCs w:val="24"/>
          <w:lang w:val="en-US" w:eastAsia="zh-CN"/>
        </w:rPr>
        <w:t>土地退化</w:t>
      </w:r>
      <w:r w:rsidRPr="00C528B8">
        <w:rPr>
          <w:rFonts w:hint="eastAsia"/>
          <w:sz w:val="24"/>
          <w:szCs w:val="24"/>
          <w:lang w:val="en-US" w:eastAsia="zh-CN"/>
        </w:rPr>
        <w:t>、土地使用权安全性及旱地供水安全性的</w:t>
      </w:r>
      <w:r w:rsidRPr="00C528B8">
        <w:rPr>
          <w:sz w:val="24"/>
          <w:szCs w:val="24"/>
          <w:lang w:val="en-US" w:eastAsia="zh-CN"/>
        </w:rPr>
        <w:t>环境和社会经济评估</w:t>
      </w:r>
      <w:r w:rsidRPr="00C528B8">
        <w:rPr>
          <w:rFonts w:hint="eastAsia"/>
          <w:sz w:val="24"/>
          <w:szCs w:val="24"/>
          <w:lang w:val="en-US" w:eastAsia="zh-CN"/>
        </w:rPr>
        <w:t>，包括正在进行的生物多样性和生态系统服务政府间平台的各项评估</w:t>
      </w:r>
      <w:r w:rsidR="00FC0EEA">
        <w:rPr>
          <w:rFonts w:hint="eastAsia"/>
          <w:sz w:val="24"/>
          <w:szCs w:val="24"/>
          <w:lang w:val="en-US" w:eastAsia="zh-CN"/>
        </w:rPr>
        <w:t>，</w:t>
      </w:r>
      <w:r w:rsidRPr="00C528B8">
        <w:rPr>
          <w:rFonts w:hint="eastAsia"/>
          <w:sz w:val="24"/>
          <w:szCs w:val="24"/>
          <w:lang w:val="en-US" w:eastAsia="zh-CN"/>
        </w:rPr>
        <w:t>是否有欠缺之处，从而更好地了解对于可持续生计的影响，同时将本地及</w:t>
      </w:r>
      <w:r w:rsidRPr="00C528B8">
        <w:rPr>
          <w:sz w:val="24"/>
          <w:szCs w:val="24"/>
          <w:lang w:val="en-US" w:eastAsia="zh-CN"/>
        </w:rPr>
        <w:t>土著知识和技术</w:t>
      </w:r>
      <w:r w:rsidRPr="00C528B8">
        <w:rPr>
          <w:rFonts w:hint="eastAsia"/>
          <w:sz w:val="24"/>
          <w:szCs w:val="24"/>
          <w:lang w:val="en-US" w:eastAsia="zh-CN"/>
        </w:rPr>
        <w:t>考虑在内</w:t>
      </w:r>
      <w:r w:rsidRPr="00C528B8">
        <w:rPr>
          <w:sz w:val="24"/>
          <w:szCs w:val="24"/>
          <w:lang w:val="en-US" w:eastAsia="zh-CN"/>
        </w:rPr>
        <w:t>；</w:t>
      </w:r>
    </w:p>
    <w:p w:rsidR="00C528B8" w:rsidRPr="00C528B8" w:rsidRDefault="00C528B8" w:rsidP="00896714">
      <w:pPr>
        <w:numPr>
          <w:ilvl w:val="0"/>
          <w:numId w:val="60"/>
        </w:numPr>
        <w:tabs>
          <w:tab w:val="clear" w:pos="1247"/>
          <w:tab w:val="clear" w:pos="1814"/>
          <w:tab w:val="clear" w:pos="2381"/>
          <w:tab w:val="clear" w:pos="2948"/>
          <w:tab w:val="clear" w:pos="3515"/>
        </w:tabs>
        <w:spacing w:after="120"/>
        <w:ind w:firstLine="624"/>
        <w:jc w:val="both"/>
        <w:rPr>
          <w:sz w:val="24"/>
          <w:szCs w:val="24"/>
          <w:lang w:val="en-US" w:eastAsia="zh-CN"/>
        </w:rPr>
      </w:pPr>
      <w:r w:rsidRPr="004B1414">
        <w:rPr>
          <w:rFonts w:ascii="KaiTi" w:eastAsia="KaiTi" w:hAnsi="KaiTi" w:hint="eastAsia"/>
          <w:bCs/>
          <w:sz w:val="24"/>
          <w:szCs w:val="24"/>
          <w:lang w:val="en-GB" w:eastAsia="zh-CN"/>
        </w:rPr>
        <w:t>鼓励</w:t>
      </w:r>
      <w:r w:rsidRPr="00C528B8">
        <w:rPr>
          <w:rFonts w:hint="eastAsia"/>
          <w:sz w:val="24"/>
          <w:szCs w:val="24"/>
          <w:lang w:val="en-US" w:eastAsia="zh-CN"/>
        </w:rPr>
        <w:t>各大洲和区域政府间机构为相邻的牧民及其他社区实施联合跨境发展方案提供支持，以提高互信程度和化解冲突；</w:t>
      </w:r>
    </w:p>
    <w:p w:rsidR="00C528B8" w:rsidRPr="00C528B8" w:rsidRDefault="00C528B8" w:rsidP="00896714">
      <w:pPr>
        <w:numPr>
          <w:ilvl w:val="0"/>
          <w:numId w:val="60"/>
        </w:numPr>
        <w:tabs>
          <w:tab w:val="clear" w:pos="1247"/>
          <w:tab w:val="clear" w:pos="1814"/>
          <w:tab w:val="clear" w:pos="2381"/>
          <w:tab w:val="clear" w:pos="2948"/>
          <w:tab w:val="clear" w:pos="3515"/>
        </w:tabs>
        <w:spacing w:after="120"/>
        <w:ind w:firstLine="624"/>
        <w:jc w:val="both"/>
        <w:rPr>
          <w:sz w:val="24"/>
          <w:szCs w:val="24"/>
          <w:lang w:val="en-US" w:eastAsia="zh-CN"/>
        </w:rPr>
      </w:pPr>
      <w:r w:rsidRPr="004B1414">
        <w:rPr>
          <w:rFonts w:ascii="KaiTi" w:eastAsia="KaiTi" w:hAnsi="KaiTi"/>
          <w:sz w:val="24"/>
          <w:szCs w:val="24"/>
          <w:lang w:val="zh-CN" w:eastAsia="zh-CN"/>
        </w:rPr>
        <w:t>请</w:t>
      </w:r>
      <w:r w:rsidRPr="00C528B8">
        <w:rPr>
          <w:sz w:val="24"/>
          <w:szCs w:val="24"/>
          <w:lang w:val="en-US" w:eastAsia="zh-CN"/>
        </w:rPr>
        <w:t>联合国环境规划署与各国政府、科研机构、联合国机构、民间社</w:t>
      </w:r>
      <w:r w:rsidRPr="00C528B8">
        <w:rPr>
          <w:rFonts w:hint="eastAsia"/>
          <w:sz w:val="24"/>
          <w:szCs w:val="24"/>
          <w:lang w:val="en-US" w:eastAsia="zh-CN"/>
        </w:rPr>
        <w:t>会</w:t>
      </w:r>
      <w:r w:rsidRPr="00C528B8">
        <w:rPr>
          <w:sz w:val="24"/>
          <w:szCs w:val="24"/>
          <w:lang w:val="en-US" w:eastAsia="zh-CN"/>
        </w:rPr>
        <w:t>、</w:t>
      </w:r>
      <w:r w:rsidRPr="00C528B8">
        <w:rPr>
          <w:rFonts w:hint="eastAsia"/>
          <w:sz w:val="24"/>
          <w:szCs w:val="24"/>
          <w:lang w:val="en-US" w:eastAsia="zh-CN"/>
        </w:rPr>
        <w:t>牧民、</w:t>
      </w:r>
      <w:r w:rsidRPr="00C528B8">
        <w:rPr>
          <w:sz w:val="24"/>
          <w:szCs w:val="24"/>
          <w:lang w:val="en-US" w:eastAsia="zh-CN"/>
        </w:rPr>
        <w:t>社区和其他相关的利益攸关方合作，</w:t>
      </w:r>
      <w:r w:rsidRPr="00C528B8">
        <w:rPr>
          <w:rFonts w:hint="eastAsia"/>
          <w:sz w:val="24"/>
          <w:szCs w:val="24"/>
          <w:lang w:val="en-US" w:eastAsia="zh-CN"/>
        </w:rPr>
        <w:t>为加强关于可持续畜牧业和牧场的科学与政策</w:t>
      </w:r>
      <w:r w:rsidR="008E4234">
        <w:rPr>
          <w:rFonts w:hint="eastAsia"/>
          <w:sz w:val="24"/>
          <w:szCs w:val="24"/>
          <w:lang w:val="en-US" w:eastAsia="zh-CN"/>
        </w:rPr>
        <w:t>接合</w:t>
      </w:r>
      <w:r w:rsidRPr="00C528B8">
        <w:rPr>
          <w:rFonts w:hint="eastAsia"/>
          <w:sz w:val="24"/>
          <w:szCs w:val="24"/>
          <w:lang w:val="en-US" w:eastAsia="zh-CN"/>
        </w:rPr>
        <w:t>作出贡献</w:t>
      </w:r>
      <w:r w:rsidRPr="00C528B8">
        <w:rPr>
          <w:sz w:val="24"/>
          <w:szCs w:val="24"/>
          <w:lang w:val="en-US" w:eastAsia="zh-CN"/>
        </w:rPr>
        <w:t>；</w:t>
      </w:r>
    </w:p>
    <w:p w:rsidR="00C528B8" w:rsidRPr="00C528B8" w:rsidRDefault="00C528B8" w:rsidP="00896714">
      <w:pPr>
        <w:numPr>
          <w:ilvl w:val="0"/>
          <w:numId w:val="60"/>
        </w:numPr>
        <w:tabs>
          <w:tab w:val="clear" w:pos="1247"/>
          <w:tab w:val="clear" w:pos="1814"/>
          <w:tab w:val="clear" w:pos="2381"/>
          <w:tab w:val="clear" w:pos="2948"/>
          <w:tab w:val="clear" w:pos="3515"/>
        </w:tabs>
        <w:spacing w:after="120"/>
        <w:ind w:firstLine="624"/>
        <w:jc w:val="both"/>
        <w:rPr>
          <w:sz w:val="24"/>
          <w:szCs w:val="24"/>
          <w:lang w:val="en-US" w:eastAsia="zh-CN"/>
        </w:rPr>
      </w:pPr>
      <w:r w:rsidRPr="004B1414">
        <w:rPr>
          <w:rFonts w:ascii="KaiTi" w:eastAsia="KaiTi" w:hAnsi="KaiTi"/>
          <w:sz w:val="24"/>
          <w:szCs w:val="24"/>
          <w:lang w:val="zh-CN" w:eastAsia="zh-CN"/>
        </w:rPr>
        <w:t>促请</w:t>
      </w:r>
      <w:r w:rsidRPr="00C528B8">
        <w:rPr>
          <w:sz w:val="24"/>
          <w:szCs w:val="24"/>
          <w:lang w:val="en-US" w:eastAsia="zh-CN"/>
        </w:rPr>
        <w:t>国际社会和其他利益攸关方继续支持</w:t>
      </w:r>
      <w:r w:rsidRPr="00C528B8">
        <w:rPr>
          <w:rFonts w:hint="eastAsia"/>
          <w:sz w:val="24"/>
          <w:szCs w:val="24"/>
          <w:lang w:val="en-US" w:eastAsia="zh-CN"/>
        </w:rPr>
        <w:t>实施</w:t>
      </w:r>
      <w:r w:rsidRPr="00C528B8">
        <w:rPr>
          <w:sz w:val="24"/>
          <w:szCs w:val="24"/>
          <w:lang w:val="en-US" w:eastAsia="zh-CN"/>
        </w:rPr>
        <w:t>国家、区域和全球防治荒漠化和土地退化</w:t>
      </w:r>
      <w:r w:rsidRPr="00C528B8">
        <w:rPr>
          <w:rFonts w:hint="eastAsia"/>
          <w:sz w:val="24"/>
          <w:szCs w:val="24"/>
          <w:lang w:val="en-US" w:eastAsia="zh-CN"/>
        </w:rPr>
        <w:t>及促进可持续畜牧业的倡议</w:t>
      </w:r>
      <w:r w:rsidRPr="00C528B8">
        <w:rPr>
          <w:sz w:val="24"/>
          <w:szCs w:val="24"/>
          <w:lang w:val="en-US" w:eastAsia="zh-CN"/>
        </w:rPr>
        <w:t>，例如非洲</w:t>
      </w:r>
      <w:r w:rsidRPr="00C528B8">
        <w:rPr>
          <w:rFonts w:hint="eastAsia"/>
          <w:sz w:val="24"/>
          <w:szCs w:val="24"/>
          <w:lang w:val="en-US" w:eastAsia="zh-CN"/>
        </w:rPr>
        <w:t>“撒哈拉绿墙</w:t>
      </w:r>
      <w:r w:rsidRPr="00C528B8">
        <w:rPr>
          <w:sz w:val="24"/>
          <w:szCs w:val="24"/>
          <w:lang w:val="en-US" w:eastAsia="zh-CN"/>
        </w:rPr>
        <w:t>倡议</w:t>
      </w:r>
      <w:r w:rsidRPr="00C528B8">
        <w:rPr>
          <w:rFonts w:hint="eastAsia"/>
          <w:sz w:val="24"/>
          <w:szCs w:val="24"/>
          <w:lang w:val="en-US" w:eastAsia="zh-CN"/>
        </w:rPr>
        <w:t>”、“纽约森林宣言”</w:t>
      </w:r>
      <w:r w:rsidRPr="00C528B8">
        <w:rPr>
          <w:sz w:val="24"/>
          <w:szCs w:val="24"/>
          <w:lang w:val="en-US" w:eastAsia="zh-CN"/>
        </w:rPr>
        <w:t>和</w:t>
      </w:r>
      <w:r w:rsidRPr="00C528B8">
        <w:rPr>
          <w:rFonts w:hint="eastAsia"/>
          <w:sz w:val="24"/>
          <w:szCs w:val="24"/>
          <w:lang w:val="en-US" w:eastAsia="zh-CN"/>
        </w:rPr>
        <w:t>“</w:t>
      </w:r>
      <w:r w:rsidRPr="00C528B8">
        <w:rPr>
          <w:sz w:val="24"/>
          <w:szCs w:val="24"/>
          <w:lang w:val="en-US" w:eastAsia="zh-CN"/>
        </w:rPr>
        <w:t>波恩挑战</w:t>
      </w:r>
      <w:r w:rsidRPr="00C528B8">
        <w:rPr>
          <w:rFonts w:hint="eastAsia"/>
          <w:sz w:val="24"/>
          <w:szCs w:val="24"/>
          <w:lang w:val="en-US" w:eastAsia="zh-CN"/>
        </w:rPr>
        <w:t>”；</w:t>
      </w:r>
    </w:p>
    <w:p w:rsidR="00C528B8" w:rsidRPr="00C528B8" w:rsidRDefault="00C528B8" w:rsidP="00896714">
      <w:pPr>
        <w:numPr>
          <w:ilvl w:val="0"/>
          <w:numId w:val="60"/>
        </w:numPr>
        <w:tabs>
          <w:tab w:val="clear" w:pos="1247"/>
          <w:tab w:val="clear" w:pos="1814"/>
          <w:tab w:val="clear" w:pos="2381"/>
          <w:tab w:val="clear" w:pos="2948"/>
          <w:tab w:val="clear" w:pos="3515"/>
        </w:tabs>
        <w:spacing w:after="120"/>
        <w:ind w:firstLine="624"/>
        <w:jc w:val="both"/>
        <w:rPr>
          <w:sz w:val="24"/>
          <w:szCs w:val="24"/>
          <w:lang w:val="en-US" w:eastAsia="zh-CN"/>
        </w:rPr>
      </w:pPr>
      <w:r w:rsidRPr="004B1414">
        <w:rPr>
          <w:rFonts w:ascii="KaiTi" w:eastAsia="KaiTi" w:hAnsi="KaiTi" w:hint="eastAsia"/>
          <w:sz w:val="24"/>
          <w:szCs w:val="24"/>
          <w:lang w:val="zh-CN" w:eastAsia="zh-CN"/>
        </w:rPr>
        <w:t>促请</w:t>
      </w:r>
      <w:r w:rsidRPr="00C528B8">
        <w:rPr>
          <w:sz w:val="24"/>
          <w:szCs w:val="24"/>
          <w:lang w:val="en-US" w:eastAsia="zh-CN"/>
        </w:rPr>
        <w:t>联合国</w:t>
      </w:r>
      <w:r w:rsidRPr="00C528B8">
        <w:rPr>
          <w:rFonts w:hint="eastAsia"/>
          <w:sz w:val="24"/>
          <w:szCs w:val="24"/>
          <w:lang w:val="en-US" w:eastAsia="zh-CN"/>
        </w:rPr>
        <w:t>环境规划署与其他联合国机构、相关公约及合作伙伴开展协作，为提高全球对于可持续畜牧业和牧场的认识作出贡献；</w:t>
      </w:r>
      <w:r w:rsidRPr="00C528B8">
        <w:rPr>
          <w:sz w:val="24"/>
          <w:szCs w:val="24"/>
          <w:lang w:val="en-US" w:eastAsia="zh-CN"/>
        </w:rPr>
        <w:t xml:space="preserve"> </w:t>
      </w:r>
    </w:p>
    <w:p w:rsidR="00C528B8" w:rsidRPr="00C528B8" w:rsidRDefault="00C528B8" w:rsidP="00896714">
      <w:pPr>
        <w:numPr>
          <w:ilvl w:val="0"/>
          <w:numId w:val="60"/>
        </w:numPr>
        <w:tabs>
          <w:tab w:val="clear" w:pos="1247"/>
          <w:tab w:val="clear" w:pos="1814"/>
          <w:tab w:val="clear" w:pos="2381"/>
          <w:tab w:val="clear" w:pos="2948"/>
          <w:tab w:val="clear" w:pos="3515"/>
        </w:tabs>
        <w:spacing w:after="120"/>
        <w:ind w:firstLine="624"/>
        <w:jc w:val="both"/>
        <w:rPr>
          <w:sz w:val="24"/>
          <w:szCs w:val="24"/>
          <w:lang w:val="en-US" w:eastAsia="zh-CN"/>
        </w:rPr>
      </w:pPr>
      <w:r w:rsidRPr="004B1414">
        <w:rPr>
          <w:rFonts w:ascii="KaiTi" w:eastAsia="KaiTi" w:hAnsi="KaiTi" w:hint="eastAsia"/>
          <w:sz w:val="24"/>
          <w:szCs w:val="24"/>
          <w:lang w:val="zh-CN" w:eastAsia="zh-CN"/>
        </w:rPr>
        <w:t>请</w:t>
      </w:r>
      <w:r w:rsidRPr="00C528B8">
        <w:rPr>
          <w:sz w:val="24"/>
          <w:szCs w:val="24"/>
          <w:lang w:val="en-US" w:eastAsia="zh-CN"/>
        </w:rPr>
        <w:t>联合国</w:t>
      </w:r>
      <w:r w:rsidRPr="00C528B8">
        <w:rPr>
          <w:rFonts w:hint="eastAsia"/>
          <w:sz w:val="24"/>
          <w:szCs w:val="24"/>
          <w:lang w:val="en-US" w:eastAsia="zh-CN"/>
        </w:rPr>
        <w:t>环境规划署考虑主办非洲区域协调股，以加强《联合国防治荒漠化公约》在非洲大陆的执行工作，但资金应由《公约》提供</w:t>
      </w:r>
      <w:r w:rsidRPr="00C528B8">
        <w:rPr>
          <w:sz w:val="24"/>
          <w:szCs w:val="24"/>
          <w:lang w:val="en-US" w:eastAsia="zh-CN"/>
        </w:rPr>
        <w:t>；</w:t>
      </w:r>
    </w:p>
    <w:p w:rsidR="00A74123" w:rsidRPr="002307ED" w:rsidRDefault="00C528B8" w:rsidP="00896714">
      <w:pPr>
        <w:numPr>
          <w:ilvl w:val="0"/>
          <w:numId w:val="60"/>
        </w:numPr>
        <w:tabs>
          <w:tab w:val="clear" w:pos="1247"/>
          <w:tab w:val="clear" w:pos="1814"/>
          <w:tab w:val="clear" w:pos="2381"/>
          <w:tab w:val="clear" w:pos="2948"/>
          <w:tab w:val="clear" w:pos="3515"/>
        </w:tabs>
        <w:spacing w:after="120"/>
        <w:ind w:firstLine="624"/>
        <w:jc w:val="both"/>
        <w:rPr>
          <w:lang w:eastAsia="zh-CN"/>
        </w:rPr>
      </w:pPr>
      <w:r w:rsidRPr="004B1414">
        <w:rPr>
          <w:rFonts w:ascii="KaiTi" w:eastAsia="KaiTi" w:hAnsi="KaiTi" w:cs="SimSun"/>
          <w:sz w:val="24"/>
          <w:szCs w:val="24"/>
          <w:lang w:val="en-US" w:eastAsia="zh-CN"/>
        </w:rPr>
        <w:lastRenderedPageBreak/>
        <w:t>请</w:t>
      </w:r>
      <w:r w:rsidRPr="00C528B8">
        <w:rPr>
          <w:sz w:val="24"/>
          <w:szCs w:val="24"/>
          <w:lang w:val="en-US" w:eastAsia="zh-CN"/>
        </w:rPr>
        <w:t>联合国环境</w:t>
      </w:r>
      <w:r w:rsidR="008E4234">
        <w:rPr>
          <w:rFonts w:hint="eastAsia"/>
          <w:sz w:val="24"/>
          <w:szCs w:val="24"/>
          <w:lang w:val="en-US" w:eastAsia="zh-CN"/>
        </w:rPr>
        <w:t>规划</w:t>
      </w:r>
      <w:r w:rsidRPr="00C528B8">
        <w:rPr>
          <w:sz w:val="24"/>
          <w:szCs w:val="24"/>
          <w:lang w:val="en-US" w:eastAsia="zh-CN"/>
        </w:rPr>
        <w:t>署执行主任向联合国环境大会汇报执行本决议的进展</w:t>
      </w:r>
      <w:r w:rsidRPr="001139BC">
        <w:rPr>
          <w:rFonts w:hint="eastAsia"/>
          <w:sz w:val="24"/>
          <w:szCs w:val="24"/>
          <w:lang w:val="en-US" w:eastAsia="zh-CN"/>
        </w:rPr>
        <w:t>。</w:t>
      </w:r>
    </w:p>
    <w:p w:rsidR="001139BC" w:rsidRPr="001139BC" w:rsidRDefault="00A74123" w:rsidP="00896714">
      <w:pPr>
        <w:pStyle w:val="BBTitle"/>
        <w:tabs>
          <w:tab w:val="clear" w:pos="1247"/>
        </w:tabs>
        <w:spacing w:before="240" w:after="120"/>
        <w:ind w:left="2432" w:right="140" w:hanging="1185"/>
        <w:jc w:val="both"/>
        <w:rPr>
          <w:rFonts w:eastAsia="SimHei"/>
          <w:lang w:eastAsia="zh-CN"/>
        </w:rPr>
      </w:pPr>
      <w:r w:rsidRPr="002307ED">
        <w:rPr>
          <w:rFonts w:eastAsia="Batang"/>
          <w:lang w:eastAsia="zh-CN"/>
        </w:rPr>
        <w:t>2/25.</w:t>
      </w:r>
      <w:r w:rsidRPr="002307ED">
        <w:rPr>
          <w:rFonts w:eastAsia="Batang"/>
          <w:lang w:eastAsia="zh-CN"/>
        </w:rPr>
        <w:tab/>
      </w:r>
      <w:r w:rsidR="001139BC" w:rsidRPr="001139BC">
        <w:rPr>
          <w:rFonts w:eastAsia="SimHei"/>
          <w:lang w:eastAsia="zh-CN"/>
        </w:rPr>
        <w:t>在</w:t>
      </w:r>
      <w:r w:rsidR="001139BC" w:rsidRPr="001139BC">
        <w:rPr>
          <w:rFonts w:eastAsia="SimHei"/>
          <w:bCs/>
          <w:lang w:val="en-US" w:eastAsia="zh-CN"/>
        </w:rPr>
        <w:t>拉丁美洲和加勒比区域</w:t>
      </w:r>
      <w:r w:rsidR="001139BC" w:rsidRPr="001139BC">
        <w:rPr>
          <w:rFonts w:eastAsia="SimHei"/>
          <w:lang w:eastAsia="zh-CN"/>
        </w:rPr>
        <w:t>执行《</w:t>
      </w:r>
      <w:r w:rsidR="001139BC" w:rsidRPr="001139BC">
        <w:rPr>
          <w:rFonts w:eastAsia="SimHei"/>
          <w:lang w:val="zh-CN" w:eastAsia="zh-CN"/>
        </w:rPr>
        <w:t>关于环境与发展的里约宣言》原则</w:t>
      </w:r>
      <w:r w:rsidR="001139BC" w:rsidRPr="001139BC">
        <w:rPr>
          <w:rFonts w:eastAsia="SimHei"/>
          <w:lang w:val="zh-CN" w:eastAsia="zh-CN"/>
        </w:rPr>
        <w:t>10</w:t>
      </w:r>
    </w:p>
    <w:p w:rsidR="001139BC" w:rsidRPr="004B1414" w:rsidRDefault="001139BC" w:rsidP="009F4367">
      <w:pPr>
        <w:keepNext/>
        <w:keepLines/>
        <w:tabs>
          <w:tab w:val="clear" w:pos="1814"/>
          <w:tab w:val="right" w:pos="851"/>
          <w:tab w:val="left" w:pos="1890"/>
          <w:tab w:val="left" w:pos="4082"/>
        </w:tabs>
        <w:suppressAutoHyphens/>
        <w:spacing w:after="120"/>
        <w:ind w:left="1247" w:right="284" w:hanging="1247"/>
        <w:jc w:val="both"/>
        <w:rPr>
          <w:rFonts w:ascii="KaiTi" w:eastAsia="KaiTi" w:hAnsi="KaiTi"/>
          <w:sz w:val="24"/>
          <w:szCs w:val="24"/>
          <w:lang w:val="fr-CA" w:eastAsia="zh-CN"/>
        </w:rPr>
      </w:pPr>
      <w:r w:rsidRPr="001139BC">
        <w:rPr>
          <w:rFonts w:ascii="SimHei" w:eastAsia="SimHei" w:hAnsi="SimHei"/>
          <w:b/>
          <w:sz w:val="24"/>
          <w:szCs w:val="24"/>
          <w:lang w:val="en-GB" w:eastAsia="zh-CN"/>
        </w:rPr>
        <w:tab/>
      </w:r>
      <w:r w:rsidRPr="001139BC">
        <w:rPr>
          <w:rFonts w:ascii="SimHei" w:eastAsia="SimHei" w:hAnsi="SimHei"/>
          <w:b/>
          <w:sz w:val="24"/>
          <w:szCs w:val="24"/>
          <w:lang w:val="en-GB" w:eastAsia="zh-CN"/>
        </w:rPr>
        <w:tab/>
      </w:r>
      <w:r w:rsidRPr="001139BC">
        <w:rPr>
          <w:rFonts w:ascii="SimHei" w:eastAsia="SimHei" w:hAnsi="SimHei" w:hint="eastAsia"/>
          <w:b/>
          <w:sz w:val="24"/>
          <w:szCs w:val="24"/>
          <w:lang w:val="en-GB" w:eastAsia="zh-CN"/>
        </w:rPr>
        <w:tab/>
      </w:r>
      <w:r w:rsidRPr="004B1414">
        <w:rPr>
          <w:rFonts w:ascii="KaiTi" w:eastAsia="KaiTi" w:hAnsi="KaiTi"/>
          <w:sz w:val="24"/>
          <w:szCs w:val="24"/>
          <w:lang w:val="zh-CN" w:eastAsia="zh-CN"/>
        </w:rPr>
        <w:t>联合国环境大会，</w:t>
      </w:r>
    </w:p>
    <w:p w:rsidR="001139BC" w:rsidRPr="001139BC" w:rsidRDefault="001139BC" w:rsidP="009F4367">
      <w:pPr>
        <w:tabs>
          <w:tab w:val="clear" w:pos="1247"/>
          <w:tab w:val="clear" w:pos="1814"/>
          <w:tab w:val="clear" w:pos="2381"/>
          <w:tab w:val="clear" w:pos="2948"/>
          <w:tab w:val="clear" w:pos="3515"/>
          <w:tab w:val="left" w:pos="624"/>
        </w:tabs>
        <w:spacing w:after="120"/>
        <w:ind w:left="1247"/>
        <w:jc w:val="both"/>
        <w:rPr>
          <w:sz w:val="24"/>
          <w:szCs w:val="24"/>
          <w:lang w:val="fr-CA" w:eastAsia="zh-CN"/>
        </w:rPr>
      </w:pPr>
      <w:r w:rsidRPr="001139BC">
        <w:rPr>
          <w:rFonts w:ascii="楷体" w:eastAsia="楷体" w:hAnsi="楷体" w:hint="eastAsia"/>
          <w:sz w:val="24"/>
          <w:szCs w:val="24"/>
          <w:lang w:val="zh-CN" w:eastAsia="zh-CN"/>
        </w:rPr>
        <w:tab/>
      </w:r>
      <w:r w:rsidRPr="001139BC">
        <w:rPr>
          <w:rFonts w:ascii="楷体" w:eastAsia="楷体" w:hAnsi="楷体" w:hint="eastAsia"/>
          <w:sz w:val="24"/>
          <w:szCs w:val="24"/>
          <w:lang w:val="zh-CN" w:eastAsia="zh-CN"/>
        </w:rPr>
        <w:tab/>
      </w:r>
      <w:r w:rsidRPr="004B1414">
        <w:rPr>
          <w:rFonts w:ascii="KaiTi" w:eastAsia="KaiTi" w:hAnsi="KaiTi"/>
          <w:sz w:val="24"/>
          <w:szCs w:val="24"/>
          <w:lang w:val="zh-CN" w:eastAsia="zh-CN"/>
        </w:rPr>
        <w:t>考虑到</w:t>
      </w:r>
      <w:r w:rsidRPr="001139BC">
        <w:rPr>
          <w:sz w:val="24"/>
          <w:szCs w:val="24"/>
          <w:lang w:val="zh-CN" w:eastAsia="zh-CN"/>
        </w:rPr>
        <w:t>1992</w:t>
      </w:r>
      <w:r w:rsidRPr="001139BC">
        <w:rPr>
          <w:sz w:val="24"/>
          <w:szCs w:val="24"/>
          <w:lang w:val="zh-CN" w:eastAsia="zh-CN"/>
        </w:rPr>
        <w:t>年《关于环境与发展的里约宣言》原则</w:t>
      </w:r>
      <w:r w:rsidRPr="001139BC">
        <w:rPr>
          <w:sz w:val="24"/>
          <w:szCs w:val="24"/>
          <w:lang w:val="zh-CN" w:eastAsia="zh-CN"/>
        </w:rPr>
        <w:t>10</w:t>
      </w:r>
      <w:r>
        <w:rPr>
          <w:sz w:val="24"/>
          <w:szCs w:val="24"/>
          <w:lang w:val="zh-CN" w:eastAsia="zh-CN"/>
        </w:rPr>
        <w:t>以及联合国可持续发展大会通过并经联</w:t>
      </w:r>
      <w:r w:rsidRPr="001139BC">
        <w:rPr>
          <w:sz w:val="24"/>
          <w:szCs w:val="24"/>
          <w:lang w:val="zh-CN" w:eastAsia="zh-CN"/>
        </w:rPr>
        <w:t>大</w:t>
      </w:r>
      <w:r w:rsidRPr="001139BC">
        <w:rPr>
          <w:sz w:val="24"/>
          <w:szCs w:val="24"/>
          <w:lang w:val="zh-CN" w:eastAsia="zh-CN"/>
        </w:rPr>
        <w:t>2012</w:t>
      </w:r>
      <w:r w:rsidRPr="001139BC">
        <w:rPr>
          <w:sz w:val="24"/>
          <w:szCs w:val="24"/>
          <w:lang w:val="zh-CN" w:eastAsia="zh-CN"/>
        </w:rPr>
        <w:t>年</w:t>
      </w:r>
      <w:r w:rsidRPr="001139BC">
        <w:rPr>
          <w:sz w:val="24"/>
          <w:szCs w:val="24"/>
          <w:lang w:val="zh-CN" w:eastAsia="zh-CN"/>
        </w:rPr>
        <w:t>7</w:t>
      </w:r>
      <w:r w:rsidRPr="001139BC">
        <w:rPr>
          <w:sz w:val="24"/>
          <w:szCs w:val="24"/>
          <w:lang w:val="zh-CN" w:eastAsia="zh-CN"/>
        </w:rPr>
        <w:t>月</w:t>
      </w:r>
      <w:r w:rsidRPr="001139BC">
        <w:rPr>
          <w:sz w:val="24"/>
          <w:szCs w:val="24"/>
          <w:lang w:val="zh-CN" w:eastAsia="zh-CN"/>
        </w:rPr>
        <w:t>27</w:t>
      </w:r>
      <w:r w:rsidRPr="001139BC">
        <w:rPr>
          <w:sz w:val="24"/>
          <w:szCs w:val="24"/>
          <w:lang w:val="zh-CN" w:eastAsia="zh-CN"/>
        </w:rPr>
        <w:t>日第</w:t>
      </w:r>
      <w:r w:rsidRPr="001139BC">
        <w:rPr>
          <w:sz w:val="24"/>
          <w:szCs w:val="24"/>
          <w:lang w:val="zh-CN" w:eastAsia="zh-CN"/>
        </w:rPr>
        <w:t>66/288</w:t>
      </w:r>
      <w:r w:rsidRPr="001139BC">
        <w:rPr>
          <w:sz w:val="24"/>
          <w:szCs w:val="24"/>
          <w:lang w:val="zh-CN" w:eastAsia="zh-CN"/>
        </w:rPr>
        <w:t>号决议认可的文件</w:t>
      </w:r>
      <w:r w:rsidRPr="001139BC">
        <w:rPr>
          <w:rFonts w:hint="eastAsia"/>
          <w:sz w:val="24"/>
          <w:szCs w:val="24"/>
          <w:lang w:val="en-US" w:eastAsia="zh-CN"/>
        </w:rPr>
        <w:t>《</w:t>
      </w:r>
      <w:r w:rsidRPr="001139BC">
        <w:rPr>
          <w:sz w:val="24"/>
          <w:szCs w:val="24"/>
          <w:lang w:val="zh-CN" w:eastAsia="zh-CN"/>
        </w:rPr>
        <w:t>我们希望的未来</w:t>
      </w:r>
      <w:r w:rsidRPr="001139BC">
        <w:rPr>
          <w:rFonts w:hint="eastAsia"/>
          <w:sz w:val="24"/>
          <w:szCs w:val="24"/>
          <w:lang w:val="zh-CN" w:eastAsia="zh-CN"/>
        </w:rPr>
        <w:t>》</w:t>
      </w:r>
      <w:r w:rsidRPr="001139BC">
        <w:rPr>
          <w:sz w:val="24"/>
          <w:szCs w:val="24"/>
          <w:lang w:val="zh-CN" w:eastAsia="zh-CN"/>
        </w:rPr>
        <w:t>，特别是第</w:t>
      </w:r>
      <w:r w:rsidRPr="001139BC">
        <w:rPr>
          <w:sz w:val="24"/>
          <w:szCs w:val="24"/>
          <w:lang w:val="zh-CN" w:eastAsia="zh-CN"/>
        </w:rPr>
        <w:t>99</w:t>
      </w:r>
      <w:r w:rsidRPr="001139BC">
        <w:rPr>
          <w:sz w:val="24"/>
          <w:szCs w:val="24"/>
          <w:lang w:val="zh-CN" w:eastAsia="zh-CN"/>
        </w:rPr>
        <w:t>段，其中各国元首和政府首脑鼓励酌情在区域、国家、国家以下和地方各级采取行动，以促进在环境</w:t>
      </w:r>
      <w:r w:rsidRPr="001139BC">
        <w:rPr>
          <w:rFonts w:hint="eastAsia"/>
          <w:sz w:val="24"/>
          <w:szCs w:val="24"/>
          <w:lang w:val="zh-CN" w:eastAsia="zh-CN"/>
        </w:rPr>
        <w:t>问题</w:t>
      </w:r>
      <w:r w:rsidRPr="001139BC">
        <w:rPr>
          <w:sz w:val="24"/>
          <w:szCs w:val="24"/>
          <w:lang w:val="zh-CN" w:eastAsia="zh-CN"/>
        </w:rPr>
        <w:t>上</w:t>
      </w:r>
      <w:r w:rsidRPr="001139BC">
        <w:rPr>
          <w:rFonts w:hint="eastAsia"/>
          <w:sz w:val="24"/>
          <w:szCs w:val="24"/>
          <w:lang w:val="zh-CN" w:eastAsia="zh-CN"/>
        </w:rPr>
        <w:t>获得</w:t>
      </w:r>
      <w:r w:rsidRPr="001139BC">
        <w:rPr>
          <w:sz w:val="24"/>
          <w:szCs w:val="24"/>
          <w:lang w:val="zh-CN" w:eastAsia="zh-CN"/>
        </w:rPr>
        <w:t>信息、公众参与决策和诉诸法律，</w:t>
      </w:r>
      <w:r w:rsidRPr="001139BC">
        <w:rPr>
          <w:sz w:val="24"/>
          <w:szCs w:val="24"/>
          <w:lang w:val="zh-CN" w:eastAsia="zh-CN"/>
        </w:rPr>
        <w:t xml:space="preserve"> </w:t>
      </w:r>
    </w:p>
    <w:p w:rsidR="001139BC" w:rsidRPr="001139BC" w:rsidRDefault="001139BC" w:rsidP="009F4367">
      <w:pPr>
        <w:tabs>
          <w:tab w:val="clear" w:pos="1247"/>
          <w:tab w:val="clear" w:pos="1814"/>
          <w:tab w:val="clear" w:pos="2381"/>
          <w:tab w:val="clear" w:pos="2948"/>
          <w:tab w:val="clear" w:pos="3515"/>
          <w:tab w:val="left" w:pos="624"/>
        </w:tabs>
        <w:spacing w:after="120"/>
        <w:ind w:left="1247"/>
        <w:jc w:val="both"/>
        <w:rPr>
          <w:sz w:val="24"/>
          <w:szCs w:val="24"/>
          <w:lang w:val="fr-CA" w:eastAsia="zh-CN"/>
        </w:rPr>
      </w:pPr>
      <w:r w:rsidRPr="001139BC">
        <w:rPr>
          <w:rFonts w:ascii="楷体" w:eastAsia="楷体" w:hAnsi="楷体" w:hint="eastAsia"/>
          <w:sz w:val="24"/>
          <w:szCs w:val="24"/>
          <w:lang w:val="zh-CN" w:eastAsia="zh-CN"/>
        </w:rPr>
        <w:tab/>
      </w:r>
      <w:r w:rsidRPr="001139BC">
        <w:rPr>
          <w:rFonts w:ascii="楷体" w:eastAsia="楷体" w:hAnsi="楷体" w:hint="eastAsia"/>
          <w:sz w:val="24"/>
          <w:szCs w:val="24"/>
          <w:lang w:val="zh-CN" w:eastAsia="zh-CN"/>
        </w:rPr>
        <w:tab/>
      </w:r>
      <w:r w:rsidRPr="004B1414">
        <w:rPr>
          <w:rFonts w:ascii="KaiTi" w:eastAsia="KaiTi" w:hAnsi="KaiTi"/>
          <w:sz w:val="24"/>
          <w:szCs w:val="24"/>
          <w:lang w:val="zh-CN" w:eastAsia="zh-CN"/>
        </w:rPr>
        <w:t>认识到</w:t>
      </w:r>
      <w:r w:rsidR="007E62BB" w:rsidRPr="001139BC">
        <w:rPr>
          <w:rFonts w:hint="eastAsia"/>
          <w:sz w:val="24"/>
          <w:szCs w:val="24"/>
          <w:lang w:val="zh-CN" w:eastAsia="zh-CN"/>
        </w:rPr>
        <w:t>在</w:t>
      </w:r>
      <w:r w:rsidR="007E62BB" w:rsidRPr="001139BC">
        <w:rPr>
          <w:sz w:val="24"/>
          <w:szCs w:val="24"/>
          <w:lang w:val="zh-CN" w:eastAsia="zh-CN"/>
        </w:rPr>
        <w:t>国家和国际</w:t>
      </w:r>
      <w:r w:rsidR="007E62BB" w:rsidRPr="007E62BB">
        <w:rPr>
          <w:rFonts w:hint="eastAsia"/>
          <w:sz w:val="24"/>
          <w:szCs w:val="24"/>
          <w:lang w:val="zh-CN" w:eastAsia="zh-CN"/>
        </w:rPr>
        <w:t>两级</w:t>
      </w:r>
      <w:r w:rsidR="007E62BB" w:rsidRPr="007E62BB">
        <w:rPr>
          <w:rFonts w:ascii="SimSun" w:hAnsi="SimSun" w:hint="eastAsia"/>
          <w:sz w:val="24"/>
          <w:szCs w:val="24"/>
          <w:lang w:val="zh-CN" w:eastAsia="zh-CN"/>
        </w:rPr>
        <w:t>尊重</w:t>
      </w:r>
      <w:r w:rsidR="007E62BB">
        <w:rPr>
          <w:rFonts w:hint="eastAsia"/>
          <w:sz w:val="24"/>
          <w:szCs w:val="24"/>
          <w:lang w:val="zh-CN" w:eastAsia="zh-CN"/>
        </w:rPr>
        <w:t>《联合国宪章》</w:t>
      </w:r>
      <w:r w:rsidRPr="001139BC">
        <w:rPr>
          <w:rFonts w:hint="eastAsia"/>
          <w:sz w:val="24"/>
          <w:szCs w:val="24"/>
          <w:lang w:val="zh-CN" w:eastAsia="zh-CN"/>
        </w:rPr>
        <w:t>包含的</w:t>
      </w:r>
      <w:r w:rsidRPr="001139BC">
        <w:rPr>
          <w:sz w:val="24"/>
          <w:szCs w:val="24"/>
          <w:lang w:val="zh-CN" w:eastAsia="zh-CN"/>
        </w:rPr>
        <w:t>民主</w:t>
      </w:r>
      <w:r w:rsidR="007E62BB">
        <w:rPr>
          <w:rFonts w:hint="eastAsia"/>
          <w:sz w:val="24"/>
          <w:szCs w:val="24"/>
          <w:lang w:val="zh-CN" w:eastAsia="zh-CN"/>
        </w:rPr>
        <w:t>、</w:t>
      </w:r>
      <w:r w:rsidRPr="001139BC">
        <w:rPr>
          <w:sz w:val="24"/>
          <w:szCs w:val="24"/>
          <w:lang w:val="zh-CN" w:eastAsia="zh-CN"/>
        </w:rPr>
        <w:t>善治和法治</w:t>
      </w:r>
      <w:r w:rsidR="007E62BB" w:rsidRPr="001139BC">
        <w:rPr>
          <w:rFonts w:hint="eastAsia"/>
          <w:sz w:val="24"/>
          <w:szCs w:val="24"/>
          <w:lang w:val="zh-CN" w:eastAsia="zh-CN"/>
        </w:rPr>
        <w:t>原则</w:t>
      </w:r>
      <w:r w:rsidRPr="001139BC">
        <w:rPr>
          <w:sz w:val="24"/>
          <w:szCs w:val="24"/>
          <w:lang w:val="zh-CN" w:eastAsia="zh-CN"/>
        </w:rPr>
        <w:t>对于可持续发展至关重要，</w:t>
      </w:r>
      <w:r w:rsidRPr="001139BC">
        <w:rPr>
          <w:sz w:val="24"/>
          <w:szCs w:val="24"/>
          <w:lang w:val="zh-CN" w:eastAsia="zh-CN"/>
        </w:rPr>
        <w:t xml:space="preserve"> </w:t>
      </w:r>
    </w:p>
    <w:p w:rsidR="001139BC" w:rsidRPr="001139BC" w:rsidRDefault="001139BC" w:rsidP="009F4367">
      <w:pPr>
        <w:tabs>
          <w:tab w:val="clear" w:pos="1247"/>
          <w:tab w:val="clear" w:pos="1814"/>
          <w:tab w:val="clear" w:pos="2381"/>
          <w:tab w:val="clear" w:pos="2948"/>
          <w:tab w:val="clear" w:pos="3515"/>
          <w:tab w:val="left" w:pos="624"/>
        </w:tabs>
        <w:spacing w:after="120"/>
        <w:ind w:left="1247"/>
        <w:jc w:val="both"/>
        <w:rPr>
          <w:sz w:val="24"/>
          <w:szCs w:val="24"/>
          <w:lang w:val="fr-CA" w:eastAsia="zh-CN"/>
        </w:rPr>
      </w:pPr>
      <w:r w:rsidRPr="001139BC">
        <w:rPr>
          <w:rFonts w:ascii="楷体" w:eastAsia="楷体" w:hAnsi="楷体" w:hint="eastAsia"/>
          <w:sz w:val="24"/>
          <w:szCs w:val="24"/>
          <w:lang w:val="zh-CN" w:eastAsia="zh-CN"/>
        </w:rPr>
        <w:tab/>
      </w:r>
      <w:r w:rsidRPr="001139BC">
        <w:rPr>
          <w:rFonts w:ascii="楷体" w:eastAsia="楷体" w:hAnsi="楷体" w:hint="eastAsia"/>
          <w:sz w:val="24"/>
          <w:szCs w:val="24"/>
          <w:lang w:val="zh-CN" w:eastAsia="zh-CN"/>
        </w:rPr>
        <w:tab/>
      </w:r>
      <w:r w:rsidRPr="004B1414">
        <w:rPr>
          <w:rFonts w:ascii="KaiTi" w:eastAsia="KaiTi" w:hAnsi="KaiTi"/>
          <w:sz w:val="24"/>
          <w:szCs w:val="24"/>
          <w:lang w:val="zh-CN" w:eastAsia="zh-CN"/>
        </w:rPr>
        <w:t>强调</w:t>
      </w:r>
      <w:r w:rsidRPr="001139BC">
        <w:rPr>
          <w:sz w:val="24"/>
          <w:szCs w:val="24"/>
          <w:lang w:val="zh-CN" w:eastAsia="zh-CN"/>
        </w:rPr>
        <w:t>公众广泛参与、获得信息以及诉诸</w:t>
      </w:r>
      <w:r w:rsidRPr="001139BC">
        <w:rPr>
          <w:rFonts w:hint="eastAsia"/>
          <w:sz w:val="24"/>
          <w:szCs w:val="24"/>
          <w:lang w:val="zh-CN" w:eastAsia="zh-CN"/>
        </w:rPr>
        <w:t>法律</w:t>
      </w:r>
      <w:r w:rsidRPr="001139BC">
        <w:rPr>
          <w:sz w:val="24"/>
          <w:szCs w:val="24"/>
          <w:lang w:val="zh-CN" w:eastAsia="zh-CN"/>
        </w:rPr>
        <w:t>和行政程序对可持续发展</w:t>
      </w:r>
      <w:r w:rsidRPr="001139BC">
        <w:rPr>
          <w:rFonts w:hint="eastAsia"/>
          <w:sz w:val="24"/>
          <w:szCs w:val="24"/>
          <w:lang w:val="zh-CN" w:eastAsia="zh-CN"/>
        </w:rPr>
        <w:t>至关重要</w:t>
      </w:r>
      <w:r w:rsidRPr="001139BC">
        <w:rPr>
          <w:sz w:val="24"/>
          <w:szCs w:val="24"/>
          <w:lang w:val="zh-CN" w:eastAsia="zh-CN"/>
        </w:rPr>
        <w:t>，</w:t>
      </w:r>
    </w:p>
    <w:p w:rsidR="001139BC" w:rsidRPr="001139BC" w:rsidRDefault="001139BC" w:rsidP="009F4367">
      <w:pPr>
        <w:tabs>
          <w:tab w:val="clear" w:pos="1247"/>
          <w:tab w:val="clear" w:pos="1814"/>
          <w:tab w:val="clear" w:pos="2381"/>
          <w:tab w:val="clear" w:pos="2948"/>
          <w:tab w:val="clear" w:pos="3515"/>
          <w:tab w:val="left" w:pos="624"/>
        </w:tabs>
        <w:spacing w:after="120"/>
        <w:ind w:left="1247"/>
        <w:jc w:val="both"/>
        <w:rPr>
          <w:sz w:val="24"/>
          <w:szCs w:val="24"/>
          <w:lang w:val="fr-CA" w:eastAsia="zh-CN"/>
        </w:rPr>
      </w:pPr>
      <w:r w:rsidRPr="001139BC">
        <w:rPr>
          <w:rFonts w:ascii="楷体" w:eastAsia="楷体" w:hAnsi="楷体" w:hint="eastAsia"/>
          <w:sz w:val="24"/>
          <w:szCs w:val="24"/>
          <w:lang w:val="zh-CN" w:eastAsia="zh-CN"/>
        </w:rPr>
        <w:tab/>
      </w:r>
      <w:r w:rsidRPr="001139BC">
        <w:rPr>
          <w:rFonts w:ascii="楷体" w:eastAsia="楷体" w:hAnsi="楷体" w:hint="eastAsia"/>
          <w:sz w:val="24"/>
          <w:szCs w:val="24"/>
          <w:lang w:val="zh-CN" w:eastAsia="zh-CN"/>
        </w:rPr>
        <w:tab/>
      </w:r>
      <w:r w:rsidRPr="004B1414">
        <w:rPr>
          <w:rFonts w:ascii="KaiTi" w:eastAsia="KaiTi" w:hAnsi="KaiTi"/>
          <w:sz w:val="24"/>
          <w:szCs w:val="24"/>
          <w:lang w:val="zh-CN" w:eastAsia="zh-CN"/>
        </w:rPr>
        <w:t>回顾</w:t>
      </w:r>
      <w:r w:rsidRPr="001139BC">
        <w:rPr>
          <w:sz w:val="24"/>
          <w:szCs w:val="24"/>
          <w:lang w:val="zh-CN" w:eastAsia="zh-CN"/>
        </w:rPr>
        <w:t>联合国环境规划署理事会于</w:t>
      </w:r>
      <w:r w:rsidRPr="001139BC">
        <w:rPr>
          <w:sz w:val="24"/>
          <w:szCs w:val="24"/>
          <w:lang w:val="zh-CN" w:eastAsia="zh-CN"/>
        </w:rPr>
        <w:t>2010</w:t>
      </w:r>
      <w:r w:rsidRPr="001139BC">
        <w:rPr>
          <w:sz w:val="24"/>
          <w:szCs w:val="24"/>
          <w:lang w:val="zh-CN" w:eastAsia="zh-CN"/>
        </w:rPr>
        <w:t>年</w:t>
      </w:r>
      <w:r w:rsidRPr="001139BC">
        <w:rPr>
          <w:sz w:val="24"/>
          <w:szCs w:val="24"/>
          <w:lang w:val="zh-CN" w:eastAsia="zh-CN"/>
        </w:rPr>
        <w:t>2</w:t>
      </w:r>
      <w:r w:rsidRPr="001139BC">
        <w:rPr>
          <w:sz w:val="24"/>
          <w:szCs w:val="24"/>
          <w:lang w:val="zh-CN" w:eastAsia="zh-CN"/>
        </w:rPr>
        <w:t>月通过了自愿性的《关于为在环境问题上获得信息、公众参与和诉诸法律而制定国家立法的准则》（《巴厘准则》），</w:t>
      </w:r>
    </w:p>
    <w:p w:rsidR="001139BC" w:rsidRPr="001139BC" w:rsidRDefault="001139BC" w:rsidP="009F4367">
      <w:pPr>
        <w:tabs>
          <w:tab w:val="clear" w:pos="1247"/>
          <w:tab w:val="clear" w:pos="1814"/>
          <w:tab w:val="clear" w:pos="2381"/>
          <w:tab w:val="clear" w:pos="2948"/>
          <w:tab w:val="clear" w:pos="3515"/>
          <w:tab w:val="left" w:pos="624"/>
        </w:tabs>
        <w:spacing w:after="120"/>
        <w:ind w:left="1247"/>
        <w:jc w:val="both"/>
        <w:rPr>
          <w:sz w:val="24"/>
          <w:szCs w:val="24"/>
          <w:lang w:val="fr-CA" w:eastAsia="zh-CN"/>
        </w:rPr>
      </w:pPr>
      <w:r w:rsidRPr="001139BC">
        <w:rPr>
          <w:rFonts w:ascii="楷体" w:eastAsia="楷体" w:hAnsi="楷体" w:hint="eastAsia"/>
          <w:sz w:val="24"/>
          <w:szCs w:val="24"/>
          <w:lang w:val="zh-CN" w:eastAsia="zh-CN"/>
        </w:rPr>
        <w:tab/>
      </w:r>
      <w:r w:rsidRPr="001139BC">
        <w:rPr>
          <w:rFonts w:ascii="楷体" w:eastAsia="楷体" w:hAnsi="楷体" w:hint="eastAsia"/>
          <w:sz w:val="24"/>
          <w:szCs w:val="24"/>
          <w:lang w:val="zh-CN" w:eastAsia="zh-CN"/>
        </w:rPr>
        <w:tab/>
      </w:r>
      <w:r w:rsidRPr="004B1414">
        <w:rPr>
          <w:rFonts w:ascii="KaiTi" w:eastAsia="KaiTi" w:hAnsi="KaiTi"/>
          <w:sz w:val="24"/>
          <w:szCs w:val="24"/>
          <w:lang w:val="zh-CN" w:eastAsia="zh-CN"/>
        </w:rPr>
        <w:t>又回顾</w:t>
      </w:r>
      <w:r w:rsidRPr="001139BC">
        <w:rPr>
          <w:sz w:val="24"/>
          <w:szCs w:val="24"/>
          <w:lang w:val="zh-CN" w:eastAsia="zh-CN"/>
        </w:rPr>
        <w:t>理事会第</w:t>
      </w:r>
      <w:r w:rsidRPr="001139BC">
        <w:rPr>
          <w:sz w:val="24"/>
          <w:szCs w:val="24"/>
          <w:lang w:val="zh-CN" w:eastAsia="zh-CN"/>
        </w:rPr>
        <w:t>27/2</w:t>
      </w:r>
      <w:r w:rsidRPr="001139BC">
        <w:rPr>
          <w:sz w:val="24"/>
          <w:szCs w:val="24"/>
          <w:lang w:val="zh-CN" w:eastAsia="zh-CN"/>
        </w:rPr>
        <w:t>号决定，其中述及所有相关利益攸关方、特别是来自发展中国家的利益攸关方的积极参与，同时借鉴各相关多边机构的最佳做法和模式，以及需要探索各种新的机制，以提高透明度和促进民间社会有效参与理事会及其各附属机构的工作，</w:t>
      </w:r>
    </w:p>
    <w:p w:rsidR="001139BC" w:rsidRPr="001139BC" w:rsidRDefault="001139BC" w:rsidP="009F4367">
      <w:pPr>
        <w:tabs>
          <w:tab w:val="clear" w:pos="1247"/>
          <w:tab w:val="clear" w:pos="1814"/>
          <w:tab w:val="clear" w:pos="2381"/>
          <w:tab w:val="clear" w:pos="2948"/>
          <w:tab w:val="clear" w:pos="3515"/>
          <w:tab w:val="left" w:pos="624"/>
        </w:tabs>
        <w:spacing w:after="120"/>
        <w:ind w:left="1247"/>
        <w:jc w:val="both"/>
        <w:rPr>
          <w:sz w:val="24"/>
          <w:szCs w:val="24"/>
          <w:lang w:val="fr-CA" w:eastAsia="zh-CN"/>
        </w:rPr>
      </w:pPr>
      <w:r w:rsidRPr="001139BC">
        <w:rPr>
          <w:rFonts w:ascii="楷体" w:eastAsia="楷体" w:hAnsi="楷体" w:hint="eastAsia"/>
          <w:sz w:val="24"/>
          <w:szCs w:val="24"/>
          <w:lang w:val="zh-CN" w:eastAsia="zh-CN"/>
        </w:rPr>
        <w:tab/>
      </w:r>
      <w:r w:rsidRPr="001139BC">
        <w:rPr>
          <w:rFonts w:ascii="楷体" w:eastAsia="楷体" w:hAnsi="楷体" w:hint="eastAsia"/>
          <w:sz w:val="24"/>
          <w:szCs w:val="24"/>
          <w:lang w:val="zh-CN" w:eastAsia="zh-CN"/>
        </w:rPr>
        <w:tab/>
      </w:r>
      <w:r w:rsidRPr="004B1414">
        <w:rPr>
          <w:rFonts w:ascii="KaiTi" w:eastAsia="KaiTi" w:hAnsi="KaiTi"/>
          <w:sz w:val="24"/>
          <w:szCs w:val="24"/>
          <w:lang w:val="zh-CN" w:eastAsia="zh-CN"/>
        </w:rPr>
        <w:t>注意到</w:t>
      </w:r>
      <w:r w:rsidRPr="001139BC">
        <w:rPr>
          <w:sz w:val="24"/>
          <w:szCs w:val="24"/>
          <w:lang w:val="zh-CN" w:eastAsia="zh-CN"/>
        </w:rPr>
        <w:t>拉丁美洲和加勒比区域的一些国家在</w:t>
      </w:r>
      <w:r w:rsidRPr="001139BC">
        <w:rPr>
          <w:rFonts w:hint="eastAsia"/>
          <w:sz w:val="24"/>
          <w:szCs w:val="24"/>
          <w:lang w:val="zh-CN" w:eastAsia="zh-CN"/>
        </w:rPr>
        <w:t>“</w:t>
      </w:r>
      <w:r w:rsidRPr="001139BC">
        <w:rPr>
          <w:sz w:val="24"/>
          <w:szCs w:val="24"/>
          <w:lang w:val="zh-CN" w:eastAsia="zh-CN"/>
        </w:rPr>
        <w:t>里约</w:t>
      </w:r>
      <w:r w:rsidRPr="001139BC">
        <w:rPr>
          <w:sz w:val="24"/>
          <w:szCs w:val="24"/>
          <w:lang w:val="zh-CN" w:eastAsia="zh-CN"/>
        </w:rPr>
        <w:t>+20</w:t>
      </w:r>
      <w:r w:rsidRPr="001139BC">
        <w:rPr>
          <w:rFonts w:hint="eastAsia"/>
          <w:sz w:val="24"/>
          <w:szCs w:val="24"/>
          <w:lang w:val="zh-CN" w:eastAsia="zh-CN"/>
        </w:rPr>
        <w:t>”</w:t>
      </w:r>
      <w:r w:rsidRPr="001139BC">
        <w:rPr>
          <w:sz w:val="24"/>
          <w:szCs w:val="24"/>
          <w:lang w:val="zh-CN" w:eastAsia="zh-CN"/>
        </w:rPr>
        <w:t>峰会的框架内通过的《关于在拉丁美洲和加勒比执行环境与发展里约宣言原则</w:t>
      </w:r>
      <w:r w:rsidRPr="001139BC">
        <w:rPr>
          <w:sz w:val="24"/>
          <w:szCs w:val="24"/>
          <w:lang w:val="zh-CN" w:eastAsia="zh-CN"/>
        </w:rPr>
        <w:t>10</w:t>
      </w:r>
      <w:r w:rsidRPr="001139BC">
        <w:rPr>
          <w:sz w:val="24"/>
          <w:szCs w:val="24"/>
          <w:lang w:val="zh-CN" w:eastAsia="zh-CN"/>
        </w:rPr>
        <w:t>的宣言》，</w:t>
      </w:r>
    </w:p>
    <w:p w:rsidR="001139BC" w:rsidRPr="001139BC" w:rsidRDefault="001139BC" w:rsidP="009F4367">
      <w:pPr>
        <w:tabs>
          <w:tab w:val="clear" w:pos="1247"/>
          <w:tab w:val="clear" w:pos="1814"/>
          <w:tab w:val="clear" w:pos="2381"/>
          <w:tab w:val="clear" w:pos="2948"/>
          <w:tab w:val="clear" w:pos="3515"/>
          <w:tab w:val="left" w:pos="624"/>
        </w:tabs>
        <w:spacing w:after="120"/>
        <w:ind w:left="1247"/>
        <w:jc w:val="both"/>
        <w:rPr>
          <w:sz w:val="24"/>
          <w:szCs w:val="24"/>
          <w:lang w:val="fr-CA" w:eastAsia="zh-CN"/>
        </w:rPr>
      </w:pPr>
      <w:r w:rsidRPr="001139BC">
        <w:rPr>
          <w:rFonts w:ascii="楷体" w:eastAsia="楷体" w:hAnsi="楷体" w:hint="eastAsia"/>
          <w:sz w:val="24"/>
          <w:szCs w:val="24"/>
          <w:lang w:val="zh-CN" w:eastAsia="zh-CN"/>
        </w:rPr>
        <w:tab/>
      </w:r>
      <w:r w:rsidRPr="001139BC">
        <w:rPr>
          <w:rFonts w:ascii="楷体" w:eastAsia="楷体" w:hAnsi="楷体" w:hint="eastAsia"/>
          <w:sz w:val="24"/>
          <w:szCs w:val="24"/>
          <w:lang w:val="zh-CN" w:eastAsia="zh-CN"/>
        </w:rPr>
        <w:tab/>
      </w:r>
      <w:r w:rsidRPr="004B1414">
        <w:rPr>
          <w:rFonts w:ascii="KaiTi" w:eastAsia="KaiTi" w:hAnsi="KaiTi"/>
          <w:sz w:val="24"/>
          <w:szCs w:val="24"/>
          <w:lang w:val="zh-CN" w:eastAsia="zh-CN"/>
        </w:rPr>
        <w:t>回顾</w:t>
      </w:r>
      <w:r w:rsidRPr="001139BC">
        <w:rPr>
          <w:sz w:val="24"/>
          <w:szCs w:val="24"/>
          <w:lang w:val="zh-CN" w:eastAsia="zh-CN"/>
        </w:rPr>
        <w:t>环境大会第</w:t>
      </w:r>
      <w:r w:rsidRPr="001139BC">
        <w:rPr>
          <w:sz w:val="24"/>
          <w:szCs w:val="24"/>
          <w:lang w:val="zh-CN" w:eastAsia="zh-CN"/>
        </w:rPr>
        <w:t xml:space="preserve"> 1/13</w:t>
      </w:r>
      <w:r w:rsidRPr="001139BC">
        <w:rPr>
          <w:sz w:val="24"/>
          <w:szCs w:val="24"/>
          <w:lang w:val="zh-CN" w:eastAsia="zh-CN"/>
        </w:rPr>
        <w:t>号决议鼓励各国继续</w:t>
      </w:r>
      <w:r w:rsidRPr="001139BC">
        <w:rPr>
          <w:rFonts w:hint="eastAsia"/>
          <w:sz w:val="24"/>
          <w:szCs w:val="24"/>
          <w:lang w:val="zh-CN" w:eastAsia="zh-CN"/>
        </w:rPr>
        <w:t>加强国际对话、技术援助和能力建设，以支持</w:t>
      </w:r>
      <w:r w:rsidRPr="001139BC">
        <w:rPr>
          <w:sz w:val="24"/>
          <w:szCs w:val="24"/>
          <w:lang w:val="zh-CN" w:eastAsia="zh-CN"/>
        </w:rPr>
        <w:t>执行《里约宣言》原则</w:t>
      </w:r>
      <w:r w:rsidRPr="001139BC">
        <w:rPr>
          <w:sz w:val="24"/>
          <w:szCs w:val="24"/>
          <w:lang w:val="zh-CN" w:eastAsia="zh-CN"/>
        </w:rPr>
        <w:t xml:space="preserve"> 10</w:t>
      </w:r>
      <w:r w:rsidR="007E62BB">
        <w:rPr>
          <w:sz w:val="24"/>
          <w:szCs w:val="24"/>
          <w:lang w:val="zh-CN" w:eastAsia="zh-CN"/>
        </w:rPr>
        <w:t>，并开展工作加强在国际、区域和国家各级的环境法治，同时注意到</w:t>
      </w:r>
      <w:r w:rsidRPr="001139BC">
        <w:rPr>
          <w:sz w:val="24"/>
          <w:szCs w:val="24"/>
          <w:lang w:val="zh-CN" w:eastAsia="zh-CN"/>
        </w:rPr>
        <w:t>区域和国家两级取得的进展，</w:t>
      </w:r>
    </w:p>
    <w:p w:rsidR="001139BC" w:rsidRPr="001139BC" w:rsidRDefault="001139BC" w:rsidP="009F4367">
      <w:pPr>
        <w:tabs>
          <w:tab w:val="clear" w:pos="1247"/>
          <w:tab w:val="clear" w:pos="1814"/>
          <w:tab w:val="clear" w:pos="2381"/>
          <w:tab w:val="clear" w:pos="2948"/>
          <w:tab w:val="clear" w:pos="3515"/>
          <w:tab w:val="left" w:pos="624"/>
        </w:tabs>
        <w:spacing w:after="120"/>
        <w:ind w:left="1247"/>
        <w:jc w:val="both"/>
        <w:rPr>
          <w:sz w:val="24"/>
          <w:szCs w:val="24"/>
          <w:lang w:val="fr-CA" w:eastAsia="zh-CN"/>
        </w:rPr>
      </w:pPr>
      <w:r w:rsidRPr="001139BC">
        <w:rPr>
          <w:rFonts w:ascii="楷体" w:eastAsia="楷体" w:hAnsi="楷体" w:hint="eastAsia"/>
          <w:sz w:val="24"/>
          <w:szCs w:val="24"/>
          <w:lang w:val="fr-CA" w:eastAsia="zh-CN"/>
        </w:rPr>
        <w:tab/>
      </w:r>
      <w:r w:rsidRPr="001139BC">
        <w:rPr>
          <w:rFonts w:ascii="楷体" w:eastAsia="楷体" w:hAnsi="楷体" w:hint="eastAsia"/>
          <w:sz w:val="24"/>
          <w:szCs w:val="24"/>
          <w:lang w:val="fr-CA" w:eastAsia="zh-CN"/>
        </w:rPr>
        <w:tab/>
      </w:r>
      <w:r w:rsidR="004E4D2D" w:rsidRPr="004B1414">
        <w:rPr>
          <w:rFonts w:ascii="KaiTi" w:eastAsia="KaiTi" w:hAnsi="KaiTi" w:hint="eastAsia"/>
          <w:sz w:val="24"/>
          <w:szCs w:val="24"/>
          <w:lang w:val="fr-CA" w:eastAsia="zh-CN"/>
        </w:rPr>
        <w:t>又</w:t>
      </w:r>
      <w:r w:rsidRPr="004B1414">
        <w:rPr>
          <w:rFonts w:ascii="KaiTi" w:eastAsia="KaiTi" w:hAnsi="KaiTi" w:hint="eastAsia"/>
          <w:sz w:val="24"/>
          <w:szCs w:val="24"/>
          <w:lang w:val="fr-CA" w:eastAsia="zh-CN"/>
        </w:rPr>
        <w:t>回顾</w:t>
      </w:r>
      <w:r w:rsidRPr="001139BC">
        <w:rPr>
          <w:rFonts w:ascii="SimSun" w:hAnsi="SimSun" w:hint="eastAsia"/>
          <w:sz w:val="24"/>
          <w:szCs w:val="24"/>
          <w:lang w:val="fr-CA" w:eastAsia="zh-CN"/>
        </w:rPr>
        <w:t>联大</w:t>
      </w:r>
      <w:r w:rsidRPr="001139BC">
        <w:rPr>
          <w:sz w:val="24"/>
          <w:szCs w:val="24"/>
          <w:lang w:val="fr-CA" w:eastAsia="zh-CN"/>
        </w:rPr>
        <w:t>通过题为</w:t>
      </w:r>
      <w:r w:rsidRPr="001139BC">
        <w:rPr>
          <w:sz w:val="24"/>
          <w:szCs w:val="24"/>
          <w:lang w:val="fr-CA" w:eastAsia="zh-CN"/>
        </w:rPr>
        <w:t>“</w:t>
      </w:r>
      <w:r w:rsidRPr="001139BC">
        <w:rPr>
          <w:sz w:val="24"/>
          <w:szCs w:val="24"/>
          <w:lang w:val="fr-CA" w:eastAsia="zh-CN"/>
        </w:rPr>
        <w:t>变革我们的世界：</w:t>
      </w:r>
      <w:r w:rsidRPr="001139BC">
        <w:rPr>
          <w:sz w:val="24"/>
          <w:szCs w:val="24"/>
          <w:lang w:val="fr-CA" w:eastAsia="zh-CN"/>
        </w:rPr>
        <w:t xml:space="preserve">2030 </w:t>
      </w:r>
      <w:r w:rsidRPr="001139BC">
        <w:rPr>
          <w:sz w:val="24"/>
          <w:szCs w:val="24"/>
          <w:lang w:val="fr-CA" w:eastAsia="zh-CN"/>
        </w:rPr>
        <w:t>年可持续发展议程</w:t>
      </w:r>
      <w:r w:rsidRPr="001139BC">
        <w:rPr>
          <w:sz w:val="24"/>
          <w:szCs w:val="24"/>
          <w:lang w:val="fr-CA" w:eastAsia="zh-CN"/>
        </w:rPr>
        <w:t>”</w:t>
      </w:r>
      <w:r w:rsidRPr="001139BC">
        <w:rPr>
          <w:sz w:val="24"/>
          <w:szCs w:val="24"/>
          <w:lang w:val="fr-CA" w:eastAsia="zh-CN"/>
        </w:rPr>
        <w:t>这一联合国可持续发展首脑会议成果文件的联大第</w:t>
      </w:r>
      <w:r w:rsidRPr="001139BC">
        <w:rPr>
          <w:sz w:val="24"/>
          <w:szCs w:val="24"/>
          <w:lang w:val="fr-CA" w:eastAsia="zh-CN"/>
        </w:rPr>
        <w:t>70/1</w:t>
      </w:r>
      <w:r w:rsidRPr="001139BC">
        <w:rPr>
          <w:sz w:val="24"/>
          <w:szCs w:val="24"/>
          <w:lang w:val="fr-CA" w:eastAsia="zh-CN"/>
        </w:rPr>
        <w:t>号决议，</w:t>
      </w:r>
    </w:p>
    <w:p w:rsidR="001139BC" w:rsidRPr="001139BC" w:rsidRDefault="001139BC" w:rsidP="009F4367">
      <w:pPr>
        <w:tabs>
          <w:tab w:val="clear" w:pos="1247"/>
          <w:tab w:val="clear" w:pos="1814"/>
          <w:tab w:val="clear" w:pos="2381"/>
          <w:tab w:val="clear" w:pos="2948"/>
          <w:tab w:val="clear" w:pos="3515"/>
          <w:tab w:val="left" w:pos="624"/>
        </w:tabs>
        <w:spacing w:after="120"/>
        <w:ind w:left="1247"/>
        <w:jc w:val="both"/>
        <w:rPr>
          <w:sz w:val="24"/>
          <w:szCs w:val="24"/>
          <w:lang w:val="fr-CA" w:eastAsia="zh-CN"/>
        </w:rPr>
      </w:pPr>
      <w:r w:rsidRPr="001139BC">
        <w:rPr>
          <w:rFonts w:ascii="楷体" w:eastAsia="楷体" w:hAnsi="楷体" w:hint="eastAsia"/>
          <w:sz w:val="24"/>
          <w:szCs w:val="24"/>
          <w:lang w:val="zh-CN" w:eastAsia="zh-CN"/>
        </w:rPr>
        <w:tab/>
      </w:r>
      <w:r w:rsidRPr="001139BC">
        <w:rPr>
          <w:rFonts w:ascii="楷体" w:eastAsia="楷体" w:hAnsi="楷体" w:hint="eastAsia"/>
          <w:sz w:val="24"/>
          <w:szCs w:val="24"/>
          <w:lang w:val="zh-CN" w:eastAsia="zh-CN"/>
        </w:rPr>
        <w:tab/>
      </w:r>
      <w:r w:rsidRPr="004B1414">
        <w:rPr>
          <w:rFonts w:ascii="KaiTi" w:eastAsia="KaiTi" w:hAnsi="KaiTi"/>
          <w:sz w:val="24"/>
          <w:szCs w:val="24"/>
          <w:lang w:val="zh-CN" w:eastAsia="zh-CN"/>
        </w:rPr>
        <w:t>注意到</w:t>
      </w:r>
      <w:r w:rsidRPr="001139BC">
        <w:rPr>
          <w:rFonts w:hint="eastAsia"/>
          <w:sz w:val="24"/>
          <w:szCs w:val="24"/>
          <w:lang w:val="zh-CN" w:eastAsia="zh-CN"/>
        </w:rPr>
        <w:t>为</w:t>
      </w:r>
      <w:r w:rsidRPr="001139BC">
        <w:rPr>
          <w:sz w:val="24"/>
          <w:szCs w:val="24"/>
          <w:lang w:val="zh-CN" w:eastAsia="zh-CN"/>
        </w:rPr>
        <w:t>加强</w:t>
      </w:r>
      <w:r w:rsidRPr="001139BC">
        <w:rPr>
          <w:rFonts w:hint="eastAsia"/>
          <w:sz w:val="24"/>
          <w:szCs w:val="24"/>
          <w:lang w:val="zh-CN" w:eastAsia="zh-CN"/>
        </w:rPr>
        <w:t>在</w:t>
      </w:r>
      <w:r w:rsidRPr="001139BC">
        <w:rPr>
          <w:sz w:val="24"/>
          <w:szCs w:val="24"/>
          <w:lang w:val="zh-CN" w:eastAsia="zh-CN"/>
        </w:rPr>
        <w:t>环境问题上获得信息、公众参与和诉诸</w:t>
      </w:r>
      <w:r w:rsidRPr="001139BC">
        <w:rPr>
          <w:rFonts w:hint="eastAsia"/>
          <w:sz w:val="24"/>
          <w:szCs w:val="24"/>
          <w:lang w:val="zh-CN" w:eastAsia="zh-CN"/>
        </w:rPr>
        <w:t>法律</w:t>
      </w:r>
      <w:r w:rsidRPr="001139BC">
        <w:rPr>
          <w:sz w:val="24"/>
          <w:szCs w:val="24"/>
          <w:lang w:val="zh-CN" w:eastAsia="zh-CN"/>
        </w:rPr>
        <w:t>的权利，在国家和区域两级已经取得的成就，以及目前</w:t>
      </w:r>
      <w:r w:rsidR="007E62BB">
        <w:rPr>
          <w:rFonts w:hint="eastAsia"/>
          <w:sz w:val="24"/>
          <w:szCs w:val="24"/>
          <w:lang w:val="zh-CN" w:eastAsia="zh-CN"/>
        </w:rPr>
        <w:t>在落实</w:t>
      </w:r>
      <w:r w:rsidRPr="001139BC">
        <w:rPr>
          <w:sz w:val="24"/>
          <w:szCs w:val="24"/>
          <w:lang w:val="zh-CN" w:eastAsia="zh-CN"/>
        </w:rPr>
        <w:t>这些权利</w:t>
      </w:r>
      <w:r w:rsidR="007E62BB">
        <w:rPr>
          <w:rFonts w:hint="eastAsia"/>
          <w:sz w:val="24"/>
          <w:szCs w:val="24"/>
          <w:lang w:val="zh-CN" w:eastAsia="zh-CN"/>
        </w:rPr>
        <w:t>方面</w:t>
      </w:r>
      <w:r w:rsidR="007E62BB" w:rsidRPr="007E62BB">
        <w:rPr>
          <w:sz w:val="24"/>
          <w:szCs w:val="24"/>
          <w:lang w:val="zh-CN" w:eastAsia="zh-CN"/>
        </w:rPr>
        <w:t>的诸项挑战</w:t>
      </w:r>
      <w:r w:rsidRPr="001139BC">
        <w:rPr>
          <w:sz w:val="24"/>
          <w:szCs w:val="24"/>
          <w:lang w:val="zh-CN" w:eastAsia="zh-CN"/>
        </w:rPr>
        <w:t>和各国</w:t>
      </w:r>
      <w:r w:rsidR="007E62BB">
        <w:rPr>
          <w:rFonts w:hint="eastAsia"/>
          <w:sz w:val="24"/>
          <w:szCs w:val="24"/>
          <w:lang w:val="zh-CN" w:eastAsia="zh-CN"/>
        </w:rPr>
        <w:t>的</w:t>
      </w:r>
      <w:r w:rsidRPr="001139BC">
        <w:rPr>
          <w:sz w:val="24"/>
          <w:szCs w:val="24"/>
          <w:lang w:val="zh-CN" w:eastAsia="zh-CN"/>
        </w:rPr>
        <w:t>具体国情，</w:t>
      </w:r>
      <w:r w:rsidRPr="001139BC">
        <w:rPr>
          <w:sz w:val="24"/>
          <w:szCs w:val="24"/>
          <w:lang w:val="zh-CN" w:eastAsia="zh-CN"/>
        </w:rPr>
        <w:t xml:space="preserve"> </w:t>
      </w:r>
    </w:p>
    <w:p w:rsidR="001139BC" w:rsidRPr="001139BC" w:rsidRDefault="001139BC" w:rsidP="009F4367">
      <w:pPr>
        <w:numPr>
          <w:ilvl w:val="0"/>
          <w:numId w:val="10"/>
        </w:numPr>
        <w:tabs>
          <w:tab w:val="clear" w:pos="1247"/>
          <w:tab w:val="clear" w:pos="1814"/>
          <w:tab w:val="clear" w:pos="2381"/>
          <w:tab w:val="clear" w:pos="2948"/>
          <w:tab w:val="clear" w:pos="3515"/>
          <w:tab w:val="left" w:pos="624"/>
        </w:tabs>
        <w:spacing w:after="120"/>
        <w:ind w:left="1260" w:firstLine="630"/>
        <w:jc w:val="both"/>
        <w:rPr>
          <w:sz w:val="24"/>
          <w:szCs w:val="24"/>
          <w:lang w:val="fr-CA" w:eastAsia="zh-CN"/>
        </w:rPr>
      </w:pPr>
      <w:r w:rsidRPr="004B1414">
        <w:rPr>
          <w:rFonts w:ascii="KaiTi" w:eastAsia="KaiTi" w:hAnsi="KaiTi"/>
          <w:sz w:val="24"/>
          <w:szCs w:val="24"/>
          <w:lang w:val="zh-CN" w:eastAsia="zh-CN"/>
        </w:rPr>
        <w:t>鼓励</w:t>
      </w:r>
      <w:r w:rsidRPr="001139BC">
        <w:rPr>
          <w:sz w:val="24"/>
          <w:szCs w:val="24"/>
          <w:lang w:val="zh-CN" w:eastAsia="zh-CN"/>
        </w:rPr>
        <w:t>各国继续努力加强国际对话与合作、技术援助和能力建设，以支持</w:t>
      </w:r>
      <w:r w:rsidRPr="001139BC">
        <w:rPr>
          <w:rFonts w:hint="eastAsia"/>
          <w:sz w:val="24"/>
          <w:szCs w:val="24"/>
          <w:lang w:val="zh-CN" w:eastAsia="zh-CN"/>
        </w:rPr>
        <w:t>执行</w:t>
      </w:r>
      <w:r w:rsidRPr="001139BC">
        <w:rPr>
          <w:sz w:val="24"/>
          <w:szCs w:val="24"/>
          <w:lang w:val="zh-CN" w:eastAsia="zh-CN"/>
        </w:rPr>
        <w:t>《里约宣言》原则</w:t>
      </w:r>
      <w:r w:rsidRPr="001139BC">
        <w:rPr>
          <w:sz w:val="24"/>
          <w:szCs w:val="24"/>
          <w:lang w:val="zh-CN" w:eastAsia="zh-CN"/>
        </w:rPr>
        <w:t>10</w:t>
      </w:r>
      <w:r w:rsidRPr="001139BC">
        <w:rPr>
          <w:sz w:val="24"/>
          <w:szCs w:val="24"/>
          <w:lang w:val="zh-CN" w:eastAsia="zh-CN"/>
        </w:rPr>
        <w:t>，同时考虑</w:t>
      </w:r>
      <w:r w:rsidRPr="001139BC">
        <w:rPr>
          <w:rFonts w:hint="eastAsia"/>
          <w:sz w:val="24"/>
          <w:szCs w:val="24"/>
          <w:lang w:val="zh-CN" w:eastAsia="zh-CN"/>
        </w:rPr>
        <w:t>自《宣言》通过以来的相关</w:t>
      </w:r>
      <w:r w:rsidRPr="001139BC">
        <w:rPr>
          <w:sz w:val="24"/>
          <w:szCs w:val="24"/>
          <w:lang w:val="zh-CN" w:eastAsia="zh-CN"/>
        </w:rPr>
        <w:t>进展</w:t>
      </w:r>
      <w:r w:rsidRPr="001139BC">
        <w:rPr>
          <w:rFonts w:hint="eastAsia"/>
          <w:sz w:val="24"/>
          <w:szCs w:val="24"/>
          <w:lang w:val="zh-CN" w:eastAsia="zh-CN"/>
        </w:rPr>
        <w:t>、</w:t>
      </w:r>
      <w:r w:rsidRPr="001139BC">
        <w:rPr>
          <w:sz w:val="24"/>
          <w:szCs w:val="24"/>
          <w:lang w:val="zh-CN" w:eastAsia="zh-CN"/>
        </w:rPr>
        <w:t>文书、经验和做法，并努力在国际、区域和国家各级加强环境法治；</w:t>
      </w:r>
    </w:p>
    <w:p w:rsidR="00A74123" w:rsidRPr="00290E86" w:rsidRDefault="001139BC" w:rsidP="009F4367">
      <w:pPr>
        <w:numPr>
          <w:ilvl w:val="0"/>
          <w:numId w:val="10"/>
        </w:numPr>
        <w:tabs>
          <w:tab w:val="clear" w:pos="1247"/>
          <w:tab w:val="clear" w:pos="1814"/>
          <w:tab w:val="clear" w:pos="2381"/>
          <w:tab w:val="clear" w:pos="2948"/>
          <w:tab w:val="clear" w:pos="3515"/>
          <w:tab w:val="left" w:pos="624"/>
        </w:tabs>
        <w:spacing w:after="120"/>
        <w:ind w:left="1260" w:firstLine="630"/>
        <w:jc w:val="both"/>
        <w:rPr>
          <w:lang w:eastAsia="zh-CN"/>
        </w:rPr>
      </w:pPr>
      <w:r w:rsidRPr="004B1414">
        <w:rPr>
          <w:rFonts w:ascii="KaiTi" w:eastAsia="KaiTi" w:hAnsi="KaiTi"/>
          <w:sz w:val="24"/>
          <w:szCs w:val="24"/>
          <w:lang w:val="zh-CN" w:eastAsia="zh-CN"/>
        </w:rPr>
        <w:t>注意到</w:t>
      </w:r>
      <w:r w:rsidRPr="001139BC">
        <w:rPr>
          <w:sz w:val="24"/>
          <w:szCs w:val="24"/>
          <w:lang w:val="zh-CN" w:eastAsia="zh-CN"/>
        </w:rPr>
        <w:t>在拉丁美洲和加勒比经济委员会作为技术秘书处的支持下</w:t>
      </w:r>
      <w:r w:rsidRPr="001139BC">
        <w:rPr>
          <w:rFonts w:hint="eastAsia"/>
          <w:sz w:val="24"/>
          <w:szCs w:val="24"/>
          <w:lang w:val="zh-CN" w:eastAsia="zh-CN"/>
        </w:rPr>
        <w:t>，</w:t>
      </w:r>
      <w:r w:rsidRPr="001139BC">
        <w:rPr>
          <w:sz w:val="24"/>
          <w:szCs w:val="24"/>
          <w:lang w:val="zh-CN" w:eastAsia="zh-CN"/>
        </w:rPr>
        <w:t>拉丁美洲和加勒比</w:t>
      </w:r>
      <w:r w:rsidRPr="001139BC">
        <w:rPr>
          <w:rFonts w:hint="eastAsia"/>
          <w:sz w:val="24"/>
          <w:szCs w:val="24"/>
          <w:lang w:val="zh-CN" w:eastAsia="zh-CN"/>
        </w:rPr>
        <w:t>区域在</w:t>
      </w:r>
      <w:r w:rsidR="007E62BB">
        <w:rPr>
          <w:rFonts w:hint="eastAsia"/>
          <w:sz w:val="24"/>
          <w:szCs w:val="24"/>
          <w:lang w:val="zh-CN" w:eastAsia="zh-CN"/>
        </w:rPr>
        <w:t>推进</w:t>
      </w:r>
      <w:r w:rsidRPr="001139BC">
        <w:rPr>
          <w:rFonts w:hint="eastAsia"/>
          <w:sz w:val="24"/>
          <w:szCs w:val="24"/>
          <w:lang w:val="zh-CN" w:eastAsia="zh-CN"/>
        </w:rPr>
        <w:t>制定关于</w:t>
      </w:r>
      <w:r w:rsidRPr="001139BC">
        <w:rPr>
          <w:sz w:val="24"/>
          <w:szCs w:val="24"/>
          <w:lang w:val="zh-CN" w:eastAsia="zh-CN"/>
        </w:rPr>
        <w:t>1992</w:t>
      </w:r>
      <w:r w:rsidRPr="001139BC">
        <w:rPr>
          <w:sz w:val="24"/>
          <w:szCs w:val="24"/>
          <w:lang w:val="zh-CN" w:eastAsia="zh-CN"/>
        </w:rPr>
        <w:t>年《里约宣言》原则</w:t>
      </w:r>
      <w:r w:rsidRPr="001139BC">
        <w:rPr>
          <w:sz w:val="24"/>
          <w:szCs w:val="24"/>
          <w:lang w:val="zh-CN" w:eastAsia="zh-CN"/>
        </w:rPr>
        <w:t>10</w:t>
      </w:r>
      <w:r w:rsidRPr="001139BC">
        <w:rPr>
          <w:sz w:val="24"/>
          <w:szCs w:val="24"/>
          <w:lang w:val="zh-CN" w:eastAsia="zh-CN"/>
        </w:rPr>
        <w:t>所载的、在环境问题上获得信息、</w:t>
      </w:r>
      <w:r w:rsidRPr="001139BC">
        <w:rPr>
          <w:rFonts w:hint="eastAsia"/>
          <w:sz w:val="24"/>
          <w:szCs w:val="24"/>
          <w:lang w:val="zh-CN" w:eastAsia="zh-CN"/>
        </w:rPr>
        <w:t>公众</w:t>
      </w:r>
      <w:r w:rsidRPr="001139BC">
        <w:rPr>
          <w:sz w:val="24"/>
          <w:szCs w:val="24"/>
          <w:lang w:val="zh-CN" w:eastAsia="zh-CN"/>
        </w:rPr>
        <w:t>参与和诉诸法律</w:t>
      </w:r>
      <w:r w:rsidRPr="001139BC">
        <w:rPr>
          <w:rFonts w:hint="eastAsia"/>
          <w:sz w:val="24"/>
          <w:szCs w:val="24"/>
          <w:lang w:val="zh-CN" w:eastAsia="zh-CN"/>
        </w:rPr>
        <w:t>的区域协定方面</w:t>
      </w:r>
      <w:r w:rsidRPr="001139BC">
        <w:rPr>
          <w:sz w:val="24"/>
          <w:szCs w:val="24"/>
          <w:lang w:val="zh-CN" w:eastAsia="zh-CN"/>
        </w:rPr>
        <w:t>所取得的进展</w:t>
      </w:r>
      <w:r w:rsidRPr="00820B1E">
        <w:rPr>
          <w:rFonts w:hint="eastAsia"/>
          <w:sz w:val="24"/>
          <w:szCs w:val="24"/>
          <w:lang w:val="zh-CN" w:eastAsia="zh-CN"/>
        </w:rPr>
        <w:t>。</w:t>
      </w:r>
    </w:p>
    <w:bookmarkEnd w:id="30"/>
    <w:bookmarkEnd w:id="31"/>
    <w:tbl>
      <w:tblPr>
        <w:tblW w:w="0" w:type="auto"/>
        <w:tblInd w:w="4362" w:type="dxa"/>
        <w:tblBorders>
          <w:bottom w:val="single" w:sz="4" w:space="0" w:color="auto"/>
          <w:insideH w:val="single" w:sz="4" w:space="0" w:color="auto"/>
          <w:insideV w:val="single" w:sz="4" w:space="0" w:color="auto"/>
        </w:tblBorders>
        <w:tblLook w:val="0000" w:firstRow="0" w:lastRow="0" w:firstColumn="0" w:lastColumn="0" w:noHBand="0" w:noVBand="0"/>
      </w:tblPr>
      <w:tblGrid>
        <w:gridCol w:w="1982"/>
      </w:tblGrid>
      <w:tr w:rsidR="00290E86" w:rsidTr="00297F43">
        <w:trPr>
          <w:trHeight w:val="415"/>
        </w:trPr>
        <w:tc>
          <w:tcPr>
            <w:tcW w:w="1982" w:type="dxa"/>
          </w:tcPr>
          <w:p w:rsidR="00290E86" w:rsidRDefault="00290E86" w:rsidP="00290E86">
            <w:pPr>
              <w:pStyle w:val="Normal-pool"/>
              <w:keepNext/>
              <w:keepLines/>
              <w:jc w:val="both"/>
              <w:rPr>
                <w:lang w:eastAsia="zh-CN"/>
              </w:rPr>
            </w:pPr>
          </w:p>
        </w:tc>
      </w:tr>
    </w:tbl>
    <w:p w:rsidR="0025116C" w:rsidRPr="00853E6E" w:rsidRDefault="0025116C" w:rsidP="00475A72">
      <w:pPr>
        <w:pStyle w:val="Normal-pool"/>
        <w:jc w:val="both"/>
        <w:rPr>
          <w:lang w:eastAsia="zh-CN"/>
        </w:rPr>
      </w:pPr>
    </w:p>
    <w:sectPr w:rsidR="0025116C" w:rsidRPr="00853E6E" w:rsidSect="00937030">
      <w:headerReference w:type="even" r:id="rId17"/>
      <w:headerReference w:type="default" r:id="rId18"/>
      <w:footerReference w:type="even" r:id="rId19"/>
      <w:footerReference w:type="default" r:id="rId20"/>
      <w:headerReference w:type="first" r:id="rId21"/>
      <w:footerReference w:type="first" r:id="rId22"/>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0BEC" w:rsidRDefault="00140BEC">
      <w:r>
        <w:separator/>
      </w:r>
    </w:p>
  </w:endnote>
  <w:endnote w:type="continuationSeparator" w:id="0">
    <w:p w:rsidR="00140BEC" w:rsidRDefault="00140BEC">
      <w:r>
        <w:continuationSeparator/>
      </w:r>
    </w:p>
  </w:endnote>
  <w:endnote w:type="continuationNotice" w:id="1">
    <w:p w:rsidR="00140BEC" w:rsidRDefault="00140B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TKaiti">
    <w:altName w:val="华文楷体"/>
    <w:panose1 w:val="02010600040101010101"/>
    <w:charset w:val="86"/>
    <w:family w:val="auto"/>
    <w:pitch w:val="variable"/>
    <w:sig w:usb0="00000287" w:usb1="080F0000" w:usb2="00000010" w:usb3="00000000" w:csb0="0004009F" w:csb1="00000000"/>
  </w:font>
  <w:font w:name="楷体">
    <w:altName w:val="Arial Unicode MS"/>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00"/>
    <w:family w:val="auto"/>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MS UI Gothic">
    <w:panose1 w:val="020B0600070205080204"/>
    <w:charset w:val="80"/>
    <w:family w:val="swiss"/>
    <w:pitch w:val="variable"/>
    <w:sig w:usb0="E00002FF" w:usb1="6AC7FDFB" w:usb2="00000012" w:usb3="00000000" w:csb0="0002009F" w:csb1="00000000"/>
  </w:font>
  <w:font w:name="KaiTi">
    <w:altName w:val="Arial Unicode MS"/>
    <w:panose1 w:val="02010609060101010101"/>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20500000000000000"/>
    <w:charset w:val="88"/>
    <w:family w:val="roman"/>
    <w:pitch w:val="variable"/>
    <w:sig w:usb0="A00002FF" w:usb1="28CFFCFA" w:usb2="00000016" w:usb3="00000000" w:csb0="00100001" w:csb1="00000000"/>
  </w:font>
  <w:font w:name="KaiTi_GB2312">
    <w:altName w:val="楷体"/>
    <w:panose1 w:val="02010609060101010101"/>
    <w:charset w:val="86"/>
    <w:family w:val="modern"/>
    <w:pitch w:val="fixed"/>
    <w:sig w:usb0="800002BF" w:usb1="38CF7CFA"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Microsoft YaHei">
    <w:altName w:val="微软雅黑"/>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3091262"/>
      <w:docPartObj>
        <w:docPartGallery w:val="Page Numbers (Bottom of Page)"/>
        <w:docPartUnique/>
      </w:docPartObj>
    </w:sdtPr>
    <w:sdtEndPr>
      <w:rPr>
        <w:b/>
        <w:sz w:val="20"/>
      </w:rPr>
    </w:sdtEndPr>
    <w:sdtContent>
      <w:p w:rsidR="00140BEC" w:rsidRPr="00704BDF" w:rsidRDefault="00140BEC">
        <w:pPr>
          <w:pStyle w:val="Footer"/>
          <w:rPr>
            <w:b/>
            <w:sz w:val="20"/>
          </w:rPr>
        </w:pPr>
        <w:r w:rsidRPr="00704BDF">
          <w:rPr>
            <w:b/>
            <w:sz w:val="20"/>
          </w:rPr>
          <w:fldChar w:fldCharType="begin"/>
        </w:r>
        <w:r w:rsidRPr="00704BDF">
          <w:rPr>
            <w:b/>
            <w:sz w:val="20"/>
          </w:rPr>
          <w:instrText>PAGE   \* MERGEFORMAT</w:instrText>
        </w:r>
        <w:r w:rsidRPr="00704BDF">
          <w:rPr>
            <w:b/>
            <w:sz w:val="20"/>
          </w:rPr>
          <w:fldChar w:fldCharType="separate"/>
        </w:r>
        <w:r w:rsidR="00686387" w:rsidRPr="00686387">
          <w:rPr>
            <w:b/>
            <w:noProof/>
            <w:sz w:val="20"/>
            <w:lang w:val="zh-CN" w:eastAsia="zh-CN"/>
          </w:rPr>
          <w:t>50</w:t>
        </w:r>
        <w:r w:rsidRPr="00704BDF">
          <w:rPr>
            <w:b/>
            <w:sz w:val="20"/>
          </w:rPr>
          <w:fldChar w:fldCharType="end"/>
        </w:r>
      </w:p>
    </w:sdtContent>
  </w:sdt>
  <w:p w:rsidR="00140BEC" w:rsidRDefault="00140BE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1223837"/>
      <w:docPartObj>
        <w:docPartGallery w:val="Page Numbers (Bottom of Page)"/>
        <w:docPartUnique/>
      </w:docPartObj>
    </w:sdtPr>
    <w:sdtEndPr>
      <w:rPr>
        <w:b/>
        <w:sz w:val="20"/>
      </w:rPr>
    </w:sdtEndPr>
    <w:sdtContent>
      <w:p w:rsidR="00140BEC" w:rsidRPr="00704BDF" w:rsidRDefault="00140BEC">
        <w:pPr>
          <w:pStyle w:val="Footer"/>
          <w:jc w:val="right"/>
          <w:rPr>
            <w:b/>
            <w:sz w:val="20"/>
          </w:rPr>
        </w:pPr>
        <w:r w:rsidRPr="00704BDF">
          <w:rPr>
            <w:b/>
            <w:sz w:val="20"/>
          </w:rPr>
          <w:fldChar w:fldCharType="begin"/>
        </w:r>
        <w:r w:rsidRPr="00704BDF">
          <w:rPr>
            <w:b/>
            <w:sz w:val="20"/>
          </w:rPr>
          <w:instrText>PAGE   \* MERGEFORMAT</w:instrText>
        </w:r>
        <w:r w:rsidRPr="00704BDF">
          <w:rPr>
            <w:b/>
            <w:sz w:val="20"/>
          </w:rPr>
          <w:fldChar w:fldCharType="separate"/>
        </w:r>
        <w:r w:rsidR="00686387" w:rsidRPr="00686387">
          <w:rPr>
            <w:b/>
            <w:noProof/>
            <w:sz w:val="20"/>
            <w:lang w:val="zh-CN" w:eastAsia="zh-CN"/>
          </w:rPr>
          <w:t>49</w:t>
        </w:r>
        <w:r w:rsidRPr="00704BDF">
          <w:rPr>
            <w:b/>
            <w:sz w:val="20"/>
          </w:rPr>
          <w:fldChar w:fldCharType="end"/>
        </w:r>
      </w:p>
    </w:sdtContent>
  </w:sdt>
  <w:p w:rsidR="00140BEC" w:rsidRDefault="00140BE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BEC" w:rsidRPr="00DE5178" w:rsidRDefault="00140BEC" w:rsidP="00704BDF">
    <w:pPr>
      <w:pStyle w:val="Footer"/>
      <w:tabs>
        <w:tab w:val="clear" w:pos="1247"/>
        <w:tab w:val="clear" w:pos="1814"/>
        <w:tab w:val="clear" w:pos="2381"/>
        <w:tab w:val="clear" w:pos="2948"/>
        <w:tab w:val="clear" w:pos="3515"/>
        <w:tab w:val="clear" w:pos="4320"/>
        <w:tab w:val="clear" w:pos="8640"/>
        <w:tab w:val="left" w:pos="624"/>
      </w:tabs>
      <w:rPr>
        <w:b/>
        <w:sz w:val="20"/>
        <w:lang w:val="en-GB"/>
      </w:rPr>
    </w:pPr>
    <w:r w:rsidRPr="00DE5178">
      <w:rPr>
        <w:b/>
        <w:sz w:val="20"/>
        <w:lang w:val="en-GB"/>
      </w:rPr>
      <w:t>K1608502</w:t>
    </w:r>
    <w:r w:rsidRPr="00DE5178">
      <w:rPr>
        <w:b/>
        <w:sz w:val="20"/>
        <w:lang w:val="en-GB"/>
      </w:rPr>
      <w:tab/>
    </w:r>
    <w:r w:rsidRPr="00DE5178">
      <w:rPr>
        <w:rFonts w:hint="eastAsia"/>
        <w:b/>
        <w:sz w:val="20"/>
        <w:lang w:val="en-GB" w:eastAsia="zh-CN"/>
      </w:rPr>
      <w:t>2</w:t>
    </w:r>
    <w:r w:rsidRPr="00DE5178">
      <w:rPr>
        <w:b/>
        <w:sz w:val="20"/>
        <w:lang w:val="en-GB" w:eastAsia="zh-CN"/>
      </w:rPr>
      <w:t>8</w:t>
    </w:r>
    <w:r w:rsidRPr="00DE5178">
      <w:rPr>
        <w:b/>
        <w:sz w:val="20"/>
        <w:lang w:val="en-GB"/>
      </w:rPr>
      <w:t>0916</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BEC" w:rsidRDefault="00140BEC">
    <w:pPr>
      <w:pStyle w:val="Footer"/>
    </w:pPr>
    <w:r>
      <w:rPr>
        <w:rStyle w:val="PageNumber"/>
      </w:rPr>
      <w:fldChar w:fldCharType="begin"/>
    </w:r>
    <w:r>
      <w:rPr>
        <w:rStyle w:val="PageNumber"/>
      </w:rPr>
      <w:instrText xml:space="preserve"> PAGE </w:instrText>
    </w:r>
    <w:r>
      <w:rPr>
        <w:rStyle w:val="PageNumber"/>
      </w:rPr>
      <w:fldChar w:fldCharType="separate"/>
    </w:r>
    <w:r w:rsidR="00686387">
      <w:rPr>
        <w:rStyle w:val="PageNumber"/>
        <w:noProof/>
      </w:rPr>
      <w:t>64</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BEC" w:rsidRDefault="00140BEC"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686387">
      <w:rPr>
        <w:rStyle w:val="PageNumber"/>
        <w:noProof/>
      </w:rPr>
      <w:t>63</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BEC" w:rsidRPr="007E1AEA" w:rsidRDefault="00140BEC" w:rsidP="00167391">
    <w:pPr>
      <w:pStyle w:val="Footer"/>
      <w:tabs>
        <w:tab w:val="clear" w:pos="1247"/>
        <w:tab w:val="clear" w:pos="1814"/>
        <w:tab w:val="clear" w:pos="2381"/>
        <w:tab w:val="clear" w:pos="2948"/>
        <w:tab w:val="clear" w:pos="3515"/>
        <w:tab w:val="clear" w:pos="4320"/>
        <w:tab w:val="clear" w:pos="8640"/>
        <w:tab w:val="left" w:pos="624"/>
      </w:tabs>
      <w:rPr>
        <w:lang w:val="en-GB"/>
      </w:rPr>
    </w:pPr>
    <w:r w:rsidRPr="00CD5A35">
      <w:rPr>
        <w:lang w:val="en-GB"/>
      </w:rPr>
      <w:t>K160</w:t>
    </w:r>
    <w:r>
      <w:rPr>
        <w:lang w:val="en-GB"/>
      </w:rPr>
      <w:t>6792</w:t>
    </w:r>
    <w:r w:rsidRPr="00CD5A35">
      <w:rPr>
        <w:lang w:val="en-GB"/>
      </w:rPr>
      <w:tab/>
    </w:r>
    <w:r>
      <w:rPr>
        <w:lang w:val="en-GB"/>
      </w:rPr>
      <w:t>2107</w:t>
    </w:r>
    <w:r w:rsidRPr="00CD5A35">
      <w:rPr>
        <w:lang w:val="en-GB"/>
      </w:rPr>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0BEC" w:rsidRDefault="00140BEC" w:rsidP="00D92DE0">
      <w:pPr>
        <w:ind w:left="624"/>
      </w:pPr>
      <w:r>
        <w:separator/>
      </w:r>
    </w:p>
  </w:footnote>
  <w:footnote w:type="continuationSeparator" w:id="0">
    <w:p w:rsidR="00140BEC" w:rsidRDefault="00140BEC">
      <w:r>
        <w:continuationSeparator/>
      </w:r>
    </w:p>
  </w:footnote>
  <w:footnote w:type="continuationNotice" w:id="1">
    <w:p w:rsidR="00140BEC" w:rsidRDefault="00140BEC"/>
  </w:footnote>
  <w:footnote w:id="2">
    <w:p w:rsidR="00140BEC" w:rsidRPr="00E544F4" w:rsidRDefault="00140BEC">
      <w:pPr>
        <w:pStyle w:val="FootnoteText"/>
        <w:rPr>
          <w:sz w:val="20"/>
          <w:lang w:val="en-US" w:eastAsia="zh-CN"/>
        </w:rPr>
      </w:pPr>
      <w:r w:rsidRPr="00EE435D">
        <w:rPr>
          <w:rStyle w:val="FootnoteReference"/>
          <w:szCs w:val="20"/>
          <w:lang w:eastAsia="zh-CN"/>
        </w:rPr>
        <w:t>*</w:t>
      </w:r>
      <w:r w:rsidRPr="00E544F4">
        <w:rPr>
          <w:sz w:val="20"/>
          <w:lang w:eastAsia="zh-CN"/>
        </w:rPr>
        <w:t xml:space="preserve"> </w:t>
      </w:r>
      <w:r w:rsidRPr="00E544F4">
        <w:rPr>
          <w:rFonts w:hint="eastAsia"/>
          <w:sz w:val="20"/>
          <w:lang w:eastAsia="zh-CN"/>
        </w:rPr>
        <w:t>由于技术原因于</w:t>
      </w:r>
      <w:r w:rsidRPr="00E544F4">
        <w:rPr>
          <w:rFonts w:hint="eastAsia"/>
          <w:sz w:val="20"/>
          <w:lang w:eastAsia="zh-CN"/>
        </w:rPr>
        <w:t>2016</w:t>
      </w:r>
      <w:r w:rsidRPr="00E544F4">
        <w:rPr>
          <w:rFonts w:hint="eastAsia"/>
          <w:sz w:val="20"/>
          <w:lang w:eastAsia="zh-CN"/>
        </w:rPr>
        <w:t>年</w:t>
      </w:r>
      <w:r w:rsidRPr="00E544F4">
        <w:rPr>
          <w:rFonts w:hint="eastAsia"/>
          <w:sz w:val="20"/>
          <w:lang w:eastAsia="zh-CN"/>
        </w:rPr>
        <w:t>9</w:t>
      </w:r>
      <w:r w:rsidRPr="00E544F4">
        <w:rPr>
          <w:rFonts w:hint="eastAsia"/>
          <w:sz w:val="20"/>
          <w:lang w:eastAsia="zh-CN"/>
        </w:rPr>
        <w:t>月</w:t>
      </w:r>
      <w:r w:rsidRPr="00E544F4">
        <w:rPr>
          <w:rFonts w:hint="eastAsia"/>
          <w:sz w:val="20"/>
          <w:lang w:eastAsia="zh-CN"/>
        </w:rPr>
        <w:t>28</w:t>
      </w:r>
      <w:r w:rsidRPr="00E544F4">
        <w:rPr>
          <w:rFonts w:hint="eastAsia"/>
          <w:sz w:val="20"/>
          <w:lang w:eastAsia="zh-CN"/>
        </w:rPr>
        <w:t>日重发。</w:t>
      </w:r>
    </w:p>
  </w:footnote>
  <w:footnote w:id="3">
    <w:p w:rsidR="00140BEC" w:rsidRPr="00704BDF" w:rsidRDefault="00140BEC" w:rsidP="00F5318C">
      <w:pPr>
        <w:pStyle w:val="FootnoteText"/>
        <w:rPr>
          <w:sz w:val="20"/>
          <w:lang w:val="en-US" w:eastAsia="zh-CN"/>
        </w:rPr>
      </w:pPr>
      <w:r w:rsidRPr="007F37EC">
        <w:rPr>
          <w:rStyle w:val="FootnoteReference"/>
          <w:rFonts w:eastAsia="MS Mincho"/>
          <w:szCs w:val="20"/>
        </w:rPr>
        <w:footnoteRef/>
      </w:r>
      <w:r w:rsidRPr="00704BDF">
        <w:rPr>
          <w:sz w:val="20"/>
          <w:lang w:val="en-GB" w:eastAsia="zh-CN"/>
        </w:rPr>
        <w:t xml:space="preserve"> </w:t>
      </w:r>
      <w:r>
        <w:rPr>
          <w:rFonts w:hint="eastAsia"/>
          <w:sz w:val="20"/>
          <w:lang w:eastAsia="zh-CN"/>
        </w:rPr>
        <w:t>本届会议的议事录</w:t>
      </w:r>
      <w:r>
        <w:rPr>
          <w:rFonts w:hint="eastAsia"/>
          <w:sz w:val="20"/>
          <w:lang w:eastAsia="zh-CN"/>
        </w:rPr>
        <w:t>(</w:t>
      </w:r>
      <w:r w:rsidRPr="00A63398">
        <w:rPr>
          <w:sz w:val="20"/>
          <w:lang w:eastAsia="zh-CN"/>
        </w:rPr>
        <w:t>UNEP/EA.2/19</w:t>
      </w:r>
      <w:r>
        <w:rPr>
          <w:rFonts w:hint="eastAsia"/>
          <w:sz w:val="20"/>
          <w:lang w:eastAsia="zh-CN"/>
        </w:rPr>
        <w:t>)</w:t>
      </w:r>
      <w:r w:rsidRPr="00A63398">
        <w:rPr>
          <w:rFonts w:hint="eastAsia"/>
          <w:sz w:val="20"/>
          <w:lang w:eastAsia="zh-CN"/>
        </w:rPr>
        <w:t>更为详尽地介绍了联合国环境规划署联合国环境大会第二</w:t>
      </w:r>
      <w:r w:rsidRPr="00704BDF">
        <w:rPr>
          <w:rFonts w:hint="eastAsia"/>
          <w:sz w:val="20"/>
          <w:lang w:eastAsia="zh-CN"/>
        </w:rPr>
        <w:t>届会议的讨论情况，包括开幕辞和一般性发言的摘要，以及环境大会围绕收到的实质性议题开展审议的摘要。</w:t>
      </w:r>
    </w:p>
  </w:footnote>
  <w:footnote w:id="4">
    <w:p w:rsidR="00140BEC" w:rsidRDefault="00140BEC" w:rsidP="00B226C2">
      <w:pPr>
        <w:pStyle w:val="FootnoteText"/>
        <w:ind w:left="1253"/>
        <w:rPr>
          <w:lang w:eastAsia="zh-CN"/>
        </w:rPr>
      </w:pPr>
      <w:r>
        <w:rPr>
          <w:rStyle w:val="FootnoteReference"/>
          <w:lang w:val="zh-CN" w:eastAsia="zh-CN"/>
        </w:rPr>
        <w:footnoteRef/>
      </w:r>
      <w:r>
        <w:rPr>
          <w:rFonts w:hint="eastAsia"/>
          <w:sz w:val="20"/>
          <w:lang w:val="zh-CN" w:eastAsia="zh-CN"/>
        </w:rPr>
        <w:t xml:space="preserve"> </w:t>
      </w:r>
      <w:r>
        <w:rPr>
          <w:rFonts w:hint="eastAsia"/>
          <w:sz w:val="20"/>
          <w:lang w:val="zh-CN" w:eastAsia="zh-CN"/>
        </w:rPr>
        <w:t>见联大第</w:t>
      </w:r>
      <w:r>
        <w:rPr>
          <w:rFonts w:hint="eastAsia"/>
          <w:sz w:val="20"/>
          <w:lang w:val="zh-CN" w:eastAsia="zh-CN"/>
        </w:rPr>
        <w:t>66/288</w:t>
      </w:r>
      <w:r>
        <w:rPr>
          <w:rFonts w:hint="eastAsia"/>
          <w:sz w:val="20"/>
          <w:lang w:val="zh-CN" w:eastAsia="zh-CN"/>
        </w:rPr>
        <w:t>号决议，附件，第</w:t>
      </w:r>
      <w:r>
        <w:rPr>
          <w:rFonts w:hint="eastAsia"/>
          <w:sz w:val="20"/>
          <w:lang w:val="zh-CN" w:eastAsia="zh-CN"/>
        </w:rPr>
        <w:t>233</w:t>
      </w:r>
      <w:r>
        <w:rPr>
          <w:rFonts w:hint="eastAsia"/>
          <w:sz w:val="20"/>
          <w:lang w:val="zh-CN" w:eastAsia="zh-CN"/>
        </w:rPr>
        <w:t>段。</w:t>
      </w:r>
    </w:p>
  </w:footnote>
  <w:footnote w:id="5">
    <w:p w:rsidR="00140BEC" w:rsidRDefault="00140BEC" w:rsidP="00475A72">
      <w:pPr>
        <w:pStyle w:val="FootnoteText"/>
        <w:ind w:left="1253"/>
        <w:jc w:val="both"/>
        <w:rPr>
          <w:sz w:val="20"/>
          <w:lang w:val="en-GB" w:eastAsia="zh-CN"/>
        </w:rPr>
      </w:pPr>
      <w:r>
        <w:rPr>
          <w:rStyle w:val="FootnoteReference"/>
          <w:lang w:val="en-GB"/>
        </w:rPr>
        <w:footnoteRef/>
      </w:r>
      <w:r>
        <w:rPr>
          <w:sz w:val="20"/>
          <w:lang w:val="en-US" w:eastAsia="zh-CN"/>
        </w:rPr>
        <w:t xml:space="preserve"> </w:t>
      </w:r>
      <w:r>
        <w:rPr>
          <w:rFonts w:hint="eastAsia"/>
          <w:sz w:val="20"/>
          <w:lang w:val="zh-CN" w:eastAsia="zh-CN"/>
        </w:rPr>
        <w:t>《小岛屿发展中国家可持续发展全球会议的报告</w:t>
      </w:r>
      <w:r>
        <w:rPr>
          <w:rFonts w:hint="eastAsia"/>
          <w:sz w:val="20"/>
          <w:lang w:val="en-GB" w:eastAsia="zh-CN"/>
        </w:rPr>
        <w:t>，</w:t>
      </w:r>
      <w:r>
        <w:rPr>
          <w:sz w:val="20"/>
          <w:lang w:val="en-GB" w:eastAsia="zh-CN"/>
        </w:rPr>
        <w:t>1994</w:t>
      </w:r>
      <w:r>
        <w:rPr>
          <w:rFonts w:hint="eastAsia"/>
          <w:sz w:val="20"/>
          <w:lang w:val="zh-CN" w:eastAsia="zh-CN"/>
        </w:rPr>
        <w:t>年</w:t>
      </w:r>
      <w:r>
        <w:rPr>
          <w:sz w:val="20"/>
          <w:lang w:val="en-GB" w:eastAsia="zh-CN"/>
        </w:rPr>
        <w:t>4</w:t>
      </w:r>
      <w:r>
        <w:rPr>
          <w:rFonts w:hint="eastAsia"/>
          <w:sz w:val="20"/>
          <w:lang w:val="zh-CN" w:eastAsia="zh-CN"/>
        </w:rPr>
        <w:t>月</w:t>
      </w:r>
      <w:r>
        <w:rPr>
          <w:sz w:val="20"/>
          <w:lang w:val="en-GB" w:eastAsia="zh-CN"/>
        </w:rPr>
        <w:t>25</w:t>
      </w:r>
      <w:r>
        <w:rPr>
          <w:rFonts w:hint="eastAsia"/>
          <w:sz w:val="20"/>
          <w:lang w:val="zh-CN" w:eastAsia="zh-CN"/>
        </w:rPr>
        <w:t>日至</w:t>
      </w:r>
      <w:r>
        <w:rPr>
          <w:sz w:val="20"/>
          <w:lang w:val="en-GB" w:eastAsia="zh-CN"/>
        </w:rPr>
        <w:t>5</w:t>
      </w:r>
      <w:r>
        <w:rPr>
          <w:rFonts w:hint="eastAsia"/>
          <w:sz w:val="20"/>
          <w:lang w:val="zh-CN" w:eastAsia="zh-CN"/>
        </w:rPr>
        <w:t>月</w:t>
      </w:r>
      <w:r>
        <w:rPr>
          <w:sz w:val="20"/>
          <w:lang w:val="en-GB" w:eastAsia="zh-CN"/>
        </w:rPr>
        <w:t>6</w:t>
      </w:r>
      <w:r>
        <w:rPr>
          <w:rFonts w:hint="eastAsia"/>
          <w:sz w:val="20"/>
          <w:lang w:val="zh-CN" w:eastAsia="zh-CN"/>
        </w:rPr>
        <w:t>日</w:t>
      </w:r>
      <w:r>
        <w:rPr>
          <w:rFonts w:hint="eastAsia"/>
          <w:sz w:val="20"/>
          <w:lang w:val="en-GB" w:eastAsia="zh-CN"/>
        </w:rPr>
        <w:t>，</w:t>
      </w:r>
      <w:r>
        <w:rPr>
          <w:rFonts w:hint="eastAsia"/>
          <w:sz w:val="20"/>
          <w:lang w:val="zh-CN" w:eastAsia="zh-CN"/>
        </w:rPr>
        <w:t>巴巴多斯布里奇顿》</w:t>
      </w:r>
      <w:r>
        <w:rPr>
          <w:rFonts w:hint="eastAsia"/>
          <w:sz w:val="20"/>
          <w:lang w:val="en-GB" w:eastAsia="zh-CN"/>
        </w:rPr>
        <w:t>（</w:t>
      </w:r>
      <w:r>
        <w:rPr>
          <w:rFonts w:hint="eastAsia"/>
          <w:sz w:val="20"/>
          <w:lang w:val="zh-CN" w:eastAsia="zh-CN"/>
        </w:rPr>
        <w:t>联合国出版物</w:t>
      </w:r>
      <w:r>
        <w:rPr>
          <w:rFonts w:hint="eastAsia"/>
          <w:sz w:val="20"/>
          <w:lang w:val="en-GB" w:eastAsia="zh-CN"/>
        </w:rPr>
        <w:t>，</w:t>
      </w:r>
      <w:r>
        <w:rPr>
          <w:rFonts w:hint="eastAsia"/>
          <w:sz w:val="20"/>
          <w:lang w:val="zh-CN" w:eastAsia="zh-CN"/>
        </w:rPr>
        <w:t>出售品编号</w:t>
      </w:r>
      <w:r>
        <w:rPr>
          <w:rFonts w:hint="eastAsia"/>
          <w:sz w:val="20"/>
          <w:lang w:val="en-GB" w:eastAsia="zh-CN"/>
        </w:rPr>
        <w:t>：</w:t>
      </w:r>
      <w:r>
        <w:rPr>
          <w:sz w:val="20"/>
          <w:lang w:val="en-GB" w:eastAsia="zh-CN"/>
        </w:rPr>
        <w:t>C.94. I.18</w:t>
      </w:r>
      <w:r>
        <w:rPr>
          <w:rFonts w:hint="eastAsia"/>
          <w:sz w:val="20"/>
          <w:lang w:val="zh-CN" w:eastAsia="zh-CN"/>
        </w:rPr>
        <w:t>和更正</w:t>
      </w:r>
      <w:r>
        <w:rPr>
          <w:rFonts w:hint="eastAsia"/>
          <w:sz w:val="20"/>
          <w:lang w:val="en-GB" w:eastAsia="zh-CN"/>
        </w:rPr>
        <w:t>），</w:t>
      </w:r>
      <w:r>
        <w:rPr>
          <w:rFonts w:hint="eastAsia"/>
          <w:sz w:val="20"/>
          <w:lang w:val="zh-CN" w:eastAsia="zh-CN"/>
        </w:rPr>
        <w:t>第一章</w:t>
      </w:r>
      <w:r>
        <w:rPr>
          <w:rFonts w:hint="eastAsia"/>
          <w:sz w:val="20"/>
          <w:lang w:val="en-GB" w:eastAsia="zh-CN"/>
        </w:rPr>
        <w:t>，</w:t>
      </w:r>
      <w:r>
        <w:rPr>
          <w:rFonts w:hint="eastAsia"/>
          <w:sz w:val="20"/>
          <w:lang w:val="zh-CN" w:eastAsia="zh-CN"/>
        </w:rPr>
        <w:t>决议</w:t>
      </w:r>
      <w:r>
        <w:rPr>
          <w:sz w:val="20"/>
          <w:lang w:val="en-GB" w:eastAsia="zh-CN"/>
        </w:rPr>
        <w:t>1</w:t>
      </w:r>
      <w:r>
        <w:rPr>
          <w:rFonts w:hint="eastAsia"/>
          <w:sz w:val="20"/>
          <w:lang w:val="en-GB" w:eastAsia="zh-CN"/>
        </w:rPr>
        <w:t>，</w:t>
      </w:r>
      <w:r>
        <w:rPr>
          <w:rFonts w:hint="eastAsia"/>
          <w:sz w:val="20"/>
          <w:lang w:val="zh-CN" w:eastAsia="zh-CN"/>
        </w:rPr>
        <w:t>附件一。</w:t>
      </w:r>
    </w:p>
  </w:footnote>
  <w:footnote w:id="6">
    <w:p w:rsidR="00140BEC" w:rsidRPr="009852C8" w:rsidRDefault="00140BEC" w:rsidP="00475A72">
      <w:pPr>
        <w:pStyle w:val="FootnoteText"/>
        <w:jc w:val="both"/>
        <w:rPr>
          <w:lang w:val="en-US" w:eastAsia="zh-CN"/>
        </w:rPr>
      </w:pPr>
      <w:r>
        <w:rPr>
          <w:rStyle w:val="FootnoteReference"/>
        </w:rPr>
        <w:footnoteRef/>
      </w:r>
      <w:r w:rsidRPr="009852C8">
        <w:rPr>
          <w:lang w:val="en-US" w:eastAsia="zh-CN"/>
        </w:rPr>
        <w:t xml:space="preserve"> </w:t>
      </w:r>
      <w:r w:rsidRPr="009852C8">
        <w:rPr>
          <w:rFonts w:hint="eastAsia"/>
          <w:sz w:val="20"/>
          <w:lang w:val="en-US" w:eastAsia="zh-CN"/>
        </w:rPr>
        <w:t>同上，附件二。</w:t>
      </w:r>
    </w:p>
  </w:footnote>
  <w:footnote w:id="7">
    <w:p w:rsidR="00140BEC" w:rsidRDefault="00140BEC" w:rsidP="00475A72">
      <w:pPr>
        <w:pStyle w:val="FootnoteText"/>
        <w:ind w:left="1253"/>
        <w:jc w:val="both"/>
        <w:rPr>
          <w:sz w:val="20"/>
          <w:lang w:val="en-US" w:eastAsia="zh-CN"/>
        </w:rPr>
      </w:pPr>
      <w:r>
        <w:rPr>
          <w:rStyle w:val="FootnoteReference"/>
          <w:lang w:val="en-GB"/>
        </w:rPr>
        <w:footnoteRef/>
      </w:r>
      <w:r>
        <w:rPr>
          <w:sz w:val="20"/>
          <w:lang w:val="en-US" w:eastAsia="zh-CN"/>
        </w:rPr>
        <w:t xml:space="preserve"> </w:t>
      </w:r>
      <w:r>
        <w:rPr>
          <w:rFonts w:hint="eastAsia"/>
          <w:sz w:val="20"/>
          <w:lang w:val="zh-CN" w:eastAsia="zh-CN"/>
        </w:rPr>
        <w:t>《审查小岛屿发展中国家可持续发展行动纲领执行情况国际会议的报告，</w:t>
      </w:r>
      <w:r>
        <w:rPr>
          <w:rFonts w:hint="eastAsia"/>
          <w:sz w:val="20"/>
          <w:lang w:val="zh-CN" w:eastAsia="zh-CN"/>
        </w:rPr>
        <w:t>2005</w:t>
      </w:r>
      <w:r>
        <w:rPr>
          <w:rFonts w:hint="eastAsia"/>
          <w:sz w:val="20"/>
          <w:lang w:val="zh-CN" w:eastAsia="zh-CN"/>
        </w:rPr>
        <w:t>年</w:t>
      </w:r>
      <w:r>
        <w:rPr>
          <w:rFonts w:hint="eastAsia"/>
          <w:sz w:val="20"/>
          <w:lang w:val="zh-CN" w:eastAsia="zh-CN"/>
        </w:rPr>
        <w:t>1</w:t>
      </w:r>
      <w:r>
        <w:rPr>
          <w:rFonts w:hint="eastAsia"/>
          <w:sz w:val="20"/>
          <w:lang w:val="zh-CN" w:eastAsia="zh-CN"/>
        </w:rPr>
        <w:t>月</w:t>
      </w:r>
      <w:r>
        <w:rPr>
          <w:rFonts w:hint="eastAsia"/>
          <w:sz w:val="20"/>
          <w:lang w:val="zh-CN" w:eastAsia="zh-CN"/>
        </w:rPr>
        <w:t>10</w:t>
      </w:r>
      <w:r>
        <w:rPr>
          <w:rFonts w:hint="eastAsia"/>
          <w:sz w:val="20"/>
          <w:lang w:val="zh-CN" w:eastAsia="zh-CN"/>
        </w:rPr>
        <w:t>日至</w:t>
      </w:r>
      <w:r>
        <w:rPr>
          <w:rFonts w:hint="eastAsia"/>
          <w:sz w:val="20"/>
          <w:lang w:val="zh-CN" w:eastAsia="zh-CN"/>
        </w:rPr>
        <w:t>14</w:t>
      </w:r>
      <w:r>
        <w:rPr>
          <w:rFonts w:hint="eastAsia"/>
          <w:sz w:val="20"/>
          <w:lang w:val="zh-CN" w:eastAsia="zh-CN"/>
        </w:rPr>
        <w:t>日，毛里求斯路易港》（联合国出版物，出售品编号：</w:t>
      </w:r>
      <w:r>
        <w:rPr>
          <w:rFonts w:hint="eastAsia"/>
          <w:sz w:val="20"/>
          <w:lang w:val="zh-CN" w:eastAsia="zh-CN"/>
        </w:rPr>
        <w:t>C.05. II. A.4</w:t>
      </w:r>
      <w:r>
        <w:rPr>
          <w:rFonts w:hint="eastAsia"/>
          <w:sz w:val="20"/>
          <w:lang w:val="zh-CN" w:eastAsia="zh-CN"/>
        </w:rPr>
        <w:t>和更正），第一章，决议</w:t>
      </w:r>
      <w:r>
        <w:rPr>
          <w:rFonts w:hint="eastAsia"/>
          <w:sz w:val="20"/>
          <w:lang w:val="zh-CN" w:eastAsia="zh-CN"/>
        </w:rPr>
        <w:t>1</w:t>
      </w:r>
      <w:r>
        <w:rPr>
          <w:rFonts w:hint="eastAsia"/>
          <w:sz w:val="20"/>
          <w:lang w:val="zh-CN" w:eastAsia="zh-CN"/>
        </w:rPr>
        <w:t>，附件一</w:t>
      </w:r>
      <w:r>
        <w:rPr>
          <w:rFonts w:hint="eastAsia"/>
          <w:sz w:val="20"/>
          <w:lang w:val="en-US" w:eastAsia="zh-CN"/>
        </w:rPr>
        <w:t>。</w:t>
      </w:r>
    </w:p>
  </w:footnote>
  <w:footnote w:id="8">
    <w:p w:rsidR="00140BEC" w:rsidRDefault="00140BEC" w:rsidP="00475A72">
      <w:pPr>
        <w:pStyle w:val="FootnoteText"/>
        <w:ind w:left="1253"/>
        <w:jc w:val="both"/>
        <w:rPr>
          <w:sz w:val="20"/>
          <w:lang w:val="en-GB" w:eastAsia="zh-CN"/>
        </w:rPr>
      </w:pPr>
      <w:r>
        <w:rPr>
          <w:rStyle w:val="FootnoteReference"/>
          <w:lang w:val="en-GB"/>
        </w:rPr>
        <w:footnoteRef/>
      </w:r>
      <w:r>
        <w:rPr>
          <w:i/>
          <w:sz w:val="20"/>
          <w:lang w:val="en-GB" w:eastAsia="zh-CN"/>
        </w:rPr>
        <w:t xml:space="preserve"> </w:t>
      </w:r>
      <w:r>
        <w:rPr>
          <w:rFonts w:hint="eastAsia"/>
          <w:sz w:val="20"/>
          <w:lang w:val="zh-CN" w:eastAsia="zh-CN"/>
        </w:rPr>
        <w:t>同上</w:t>
      </w:r>
      <w:r>
        <w:rPr>
          <w:rFonts w:hint="eastAsia"/>
          <w:sz w:val="20"/>
          <w:lang w:val="en-US" w:eastAsia="zh-CN"/>
        </w:rPr>
        <w:t>，</w:t>
      </w:r>
      <w:r>
        <w:rPr>
          <w:rFonts w:hint="eastAsia"/>
          <w:sz w:val="20"/>
          <w:lang w:val="zh-CN" w:eastAsia="zh-CN"/>
        </w:rPr>
        <w:t>附件二。</w:t>
      </w:r>
    </w:p>
  </w:footnote>
  <w:footnote w:id="9">
    <w:p w:rsidR="00140BEC" w:rsidRPr="009852C8" w:rsidRDefault="00140BEC" w:rsidP="00475A72">
      <w:pPr>
        <w:pStyle w:val="FootnoteText"/>
        <w:jc w:val="both"/>
        <w:rPr>
          <w:lang w:val="en-US" w:eastAsia="zh-CN"/>
        </w:rPr>
      </w:pPr>
      <w:r>
        <w:rPr>
          <w:rStyle w:val="FootnoteReference"/>
        </w:rPr>
        <w:footnoteRef/>
      </w:r>
      <w:r w:rsidRPr="009852C8">
        <w:rPr>
          <w:lang w:val="en-US" w:eastAsia="zh-CN"/>
        </w:rPr>
        <w:t xml:space="preserve"> </w:t>
      </w:r>
      <w:r w:rsidRPr="009852C8">
        <w:rPr>
          <w:rFonts w:hint="eastAsia"/>
          <w:sz w:val="20"/>
          <w:lang w:val="en-US" w:eastAsia="zh-CN"/>
        </w:rPr>
        <w:t>第</w:t>
      </w:r>
      <w:r w:rsidRPr="009852C8">
        <w:rPr>
          <w:sz w:val="20"/>
          <w:lang w:val="en-US" w:eastAsia="zh-CN"/>
        </w:rPr>
        <w:t>69/15</w:t>
      </w:r>
      <w:r w:rsidRPr="009852C8">
        <w:rPr>
          <w:rFonts w:hint="eastAsia"/>
          <w:sz w:val="20"/>
          <w:lang w:val="en-US" w:eastAsia="zh-CN"/>
        </w:rPr>
        <w:t>号决议，附件。</w:t>
      </w:r>
    </w:p>
  </w:footnote>
  <w:footnote w:id="10">
    <w:p w:rsidR="00140BEC" w:rsidRDefault="00140BEC" w:rsidP="00475A72">
      <w:pPr>
        <w:pStyle w:val="FootnoteText"/>
        <w:ind w:left="1253"/>
        <w:jc w:val="both"/>
        <w:rPr>
          <w:sz w:val="20"/>
          <w:lang w:val="en-GB" w:eastAsia="zh-CN"/>
        </w:rPr>
      </w:pPr>
      <w:r>
        <w:rPr>
          <w:rStyle w:val="FootnoteReference"/>
          <w:lang w:val="en-GB"/>
        </w:rPr>
        <w:footnoteRef/>
      </w:r>
      <w:r>
        <w:rPr>
          <w:sz w:val="20"/>
          <w:lang w:val="en-GB" w:eastAsia="zh-CN"/>
        </w:rPr>
        <w:t xml:space="preserve"> </w:t>
      </w:r>
      <w:r>
        <w:rPr>
          <w:rFonts w:hint="eastAsia"/>
          <w:sz w:val="20"/>
          <w:lang w:val="zh-CN" w:eastAsia="zh-CN"/>
        </w:rPr>
        <w:t>《可持续发展问题世界首脑会议报告</w:t>
      </w:r>
      <w:r w:rsidRPr="009852C8">
        <w:rPr>
          <w:rFonts w:hint="eastAsia"/>
          <w:sz w:val="20"/>
          <w:lang w:val="en-GB" w:eastAsia="zh-CN"/>
        </w:rPr>
        <w:t>，</w:t>
      </w:r>
      <w:r w:rsidRPr="009852C8">
        <w:rPr>
          <w:rFonts w:hint="eastAsia"/>
          <w:sz w:val="20"/>
          <w:lang w:val="en-GB" w:eastAsia="zh-CN"/>
        </w:rPr>
        <w:t>2002</w:t>
      </w:r>
      <w:r>
        <w:rPr>
          <w:rFonts w:hint="eastAsia"/>
          <w:sz w:val="20"/>
          <w:lang w:val="zh-CN" w:eastAsia="zh-CN"/>
        </w:rPr>
        <w:t>年</w:t>
      </w:r>
      <w:r w:rsidRPr="009852C8">
        <w:rPr>
          <w:rFonts w:hint="eastAsia"/>
          <w:sz w:val="20"/>
          <w:lang w:val="en-GB" w:eastAsia="zh-CN"/>
        </w:rPr>
        <w:t>8</w:t>
      </w:r>
      <w:r>
        <w:rPr>
          <w:rFonts w:hint="eastAsia"/>
          <w:sz w:val="20"/>
          <w:lang w:val="zh-CN" w:eastAsia="zh-CN"/>
        </w:rPr>
        <w:t>月</w:t>
      </w:r>
      <w:r w:rsidRPr="009852C8">
        <w:rPr>
          <w:rFonts w:hint="eastAsia"/>
          <w:sz w:val="20"/>
          <w:lang w:val="en-GB" w:eastAsia="zh-CN"/>
        </w:rPr>
        <w:t>26</w:t>
      </w:r>
      <w:r>
        <w:rPr>
          <w:rFonts w:hint="eastAsia"/>
          <w:sz w:val="20"/>
          <w:lang w:val="zh-CN" w:eastAsia="zh-CN"/>
        </w:rPr>
        <w:t>日至</w:t>
      </w:r>
      <w:r w:rsidRPr="009852C8">
        <w:rPr>
          <w:rFonts w:hint="eastAsia"/>
          <w:sz w:val="20"/>
          <w:lang w:val="en-GB" w:eastAsia="zh-CN"/>
        </w:rPr>
        <w:t>9</w:t>
      </w:r>
      <w:r>
        <w:rPr>
          <w:rFonts w:hint="eastAsia"/>
          <w:sz w:val="20"/>
          <w:lang w:val="zh-CN" w:eastAsia="zh-CN"/>
        </w:rPr>
        <w:t>月</w:t>
      </w:r>
      <w:r w:rsidRPr="009852C8">
        <w:rPr>
          <w:rFonts w:hint="eastAsia"/>
          <w:sz w:val="20"/>
          <w:lang w:val="en-GB" w:eastAsia="zh-CN"/>
        </w:rPr>
        <w:t>4</w:t>
      </w:r>
      <w:r>
        <w:rPr>
          <w:rFonts w:hint="eastAsia"/>
          <w:sz w:val="20"/>
          <w:lang w:val="zh-CN" w:eastAsia="zh-CN"/>
        </w:rPr>
        <w:t>日</w:t>
      </w:r>
      <w:r w:rsidRPr="009852C8">
        <w:rPr>
          <w:rFonts w:hint="eastAsia"/>
          <w:sz w:val="20"/>
          <w:lang w:val="en-GB" w:eastAsia="zh-CN"/>
        </w:rPr>
        <w:t>，</w:t>
      </w:r>
      <w:r>
        <w:rPr>
          <w:rFonts w:hint="eastAsia"/>
          <w:sz w:val="20"/>
          <w:lang w:val="zh-CN" w:eastAsia="zh-CN"/>
        </w:rPr>
        <w:t>南非约翰内斯堡》</w:t>
      </w:r>
      <w:r w:rsidRPr="009852C8">
        <w:rPr>
          <w:rFonts w:hint="eastAsia"/>
          <w:sz w:val="20"/>
          <w:lang w:val="en-GB" w:eastAsia="zh-CN"/>
        </w:rPr>
        <w:t>（</w:t>
      </w:r>
      <w:r>
        <w:rPr>
          <w:rFonts w:hint="eastAsia"/>
          <w:sz w:val="20"/>
          <w:lang w:val="zh-CN" w:eastAsia="zh-CN"/>
        </w:rPr>
        <w:t>联合国出版物</w:t>
      </w:r>
      <w:r w:rsidRPr="009852C8">
        <w:rPr>
          <w:rFonts w:hint="eastAsia"/>
          <w:sz w:val="20"/>
          <w:lang w:val="en-GB" w:eastAsia="zh-CN"/>
        </w:rPr>
        <w:t>，</w:t>
      </w:r>
      <w:r>
        <w:rPr>
          <w:rFonts w:hint="eastAsia"/>
          <w:sz w:val="20"/>
          <w:lang w:val="zh-CN" w:eastAsia="zh-CN"/>
        </w:rPr>
        <w:t>出售品编号</w:t>
      </w:r>
      <w:r w:rsidRPr="009852C8">
        <w:rPr>
          <w:rFonts w:hint="eastAsia"/>
          <w:sz w:val="20"/>
          <w:lang w:val="en-GB" w:eastAsia="zh-CN"/>
        </w:rPr>
        <w:t>：</w:t>
      </w:r>
      <w:r w:rsidRPr="009852C8">
        <w:rPr>
          <w:rFonts w:hint="eastAsia"/>
          <w:sz w:val="20"/>
          <w:lang w:val="en-GB" w:eastAsia="zh-CN"/>
        </w:rPr>
        <w:t>C.03.II.A.1</w:t>
      </w:r>
      <w:r>
        <w:rPr>
          <w:rFonts w:hint="eastAsia"/>
          <w:sz w:val="20"/>
          <w:lang w:val="zh-CN" w:eastAsia="zh-CN"/>
        </w:rPr>
        <w:t>和更正</w:t>
      </w:r>
      <w:r w:rsidRPr="009852C8">
        <w:rPr>
          <w:rFonts w:hint="eastAsia"/>
          <w:sz w:val="20"/>
          <w:lang w:val="en-GB" w:eastAsia="zh-CN"/>
        </w:rPr>
        <w:t>），</w:t>
      </w:r>
      <w:r>
        <w:rPr>
          <w:rFonts w:hint="eastAsia"/>
          <w:sz w:val="20"/>
          <w:lang w:val="zh-CN" w:eastAsia="zh-CN"/>
        </w:rPr>
        <w:t>第一章</w:t>
      </w:r>
      <w:r w:rsidRPr="009852C8">
        <w:rPr>
          <w:rFonts w:hint="eastAsia"/>
          <w:sz w:val="20"/>
          <w:lang w:val="en-GB" w:eastAsia="zh-CN"/>
        </w:rPr>
        <w:t>，</w:t>
      </w:r>
      <w:r>
        <w:rPr>
          <w:rFonts w:hint="eastAsia"/>
          <w:sz w:val="20"/>
          <w:lang w:val="zh-CN" w:eastAsia="zh-CN"/>
        </w:rPr>
        <w:t>决议</w:t>
      </w:r>
      <w:r w:rsidRPr="009852C8">
        <w:rPr>
          <w:rFonts w:hint="eastAsia"/>
          <w:sz w:val="20"/>
          <w:lang w:val="en-GB" w:eastAsia="zh-CN"/>
        </w:rPr>
        <w:t>2</w:t>
      </w:r>
      <w:r w:rsidRPr="009852C8">
        <w:rPr>
          <w:rFonts w:hint="eastAsia"/>
          <w:sz w:val="20"/>
          <w:lang w:val="en-GB" w:eastAsia="zh-CN"/>
        </w:rPr>
        <w:t>，</w:t>
      </w:r>
      <w:r>
        <w:rPr>
          <w:rFonts w:hint="eastAsia"/>
          <w:sz w:val="20"/>
          <w:lang w:val="zh-CN" w:eastAsia="zh-CN"/>
        </w:rPr>
        <w:t>附件。</w:t>
      </w:r>
    </w:p>
  </w:footnote>
  <w:footnote w:id="11">
    <w:p w:rsidR="00140BEC" w:rsidRDefault="00140BEC" w:rsidP="00475A72">
      <w:pPr>
        <w:pStyle w:val="FootnoteText"/>
        <w:tabs>
          <w:tab w:val="clear" w:pos="1247"/>
          <w:tab w:val="clear" w:pos="1814"/>
          <w:tab w:val="clear" w:pos="2381"/>
          <w:tab w:val="clear" w:pos="2948"/>
          <w:tab w:val="clear" w:pos="3515"/>
        </w:tabs>
        <w:ind w:left="1253"/>
        <w:jc w:val="both"/>
        <w:rPr>
          <w:sz w:val="20"/>
          <w:lang w:eastAsia="zh-CN"/>
        </w:rPr>
      </w:pPr>
      <w:r>
        <w:rPr>
          <w:rStyle w:val="FootnoteReference"/>
          <w:lang w:val="zh-CN" w:eastAsia="zh-CN"/>
        </w:rPr>
        <w:footnoteRef/>
      </w:r>
      <w:r>
        <w:rPr>
          <w:rFonts w:hint="eastAsia"/>
          <w:sz w:val="20"/>
          <w:lang w:val="zh-CN" w:eastAsia="zh-CN"/>
        </w:rPr>
        <w:t xml:space="preserve"> </w:t>
      </w:r>
      <w:r>
        <w:rPr>
          <w:rFonts w:hint="eastAsia"/>
          <w:sz w:val="20"/>
          <w:lang w:val="zh-CN" w:eastAsia="zh-CN"/>
        </w:rPr>
        <w:t>《我们希望的未来》</w:t>
      </w:r>
      <w:r>
        <w:rPr>
          <w:rFonts w:hint="eastAsia"/>
          <w:sz w:val="20"/>
          <w:lang w:val="en-US" w:eastAsia="zh-CN"/>
        </w:rPr>
        <w:t>，</w:t>
      </w:r>
      <w:r>
        <w:rPr>
          <w:rFonts w:hint="eastAsia"/>
          <w:sz w:val="20"/>
          <w:lang w:val="zh-CN" w:eastAsia="zh-CN"/>
        </w:rPr>
        <w:t>第</w:t>
      </w:r>
      <w:r>
        <w:rPr>
          <w:rFonts w:hint="eastAsia"/>
          <w:sz w:val="20"/>
          <w:lang w:val="zh-CN" w:eastAsia="zh-CN"/>
        </w:rPr>
        <w:t>179</w:t>
      </w:r>
      <w:r>
        <w:rPr>
          <w:rFonts w:hint="eastAsia"/>
          <w:sz w:val="20"/>
          <w:lang w:val="zh-CN" w:eastAsia="zh-CN"/>
        </w:rPr>
        <w:t>段。</w:t>
      </w:r>
    </w:p>
  </w:footnote>
  <w:footnote w:id="12">
    <w:p w:rsidR="00140BEC" w:rsidRPr="009667EE" w:rsidRDefault="00140BEC" w:rsidP="003272E4">
      <w:pPr>
        <w:pStyle w:val="FootnoteText"/>
        <w:rPr>
          <w:sz w:val="20"/>
          <w:lang w:val="en-US" w:eastAsia="zh-CN"/>
        </w:rPr>
      </w:pPr>
      <w:r w:rsidRPr="009667EE">
        <w:rPr>
          <w:rStyle w:val="FootnoteReference"/>
        </w:rPr>
        <w:footnoteRef/>
      </w:r>
      <w:r w:rsidRPr="009667EE">
        <w:rPr>
          <w:sz w:val="20"/>
          <w:lang w:val="en-US" w:eastAsia="zh-CN"/>
        </w:rPr>
        <w:t xml:space="preserve"> UNEP/EA.2/6/Add.3</w:t>
      </w:r>
      <w:r w:rsidRPr="009667EE">
        <w:rPr>
          <w:sz w:val="20"/>
          <w:lang w:val="en-US" w:eastAsia="zh-CN"/>
        </w:rPr>
        <w:t>。</w:t>
      </w:r>
    </w:p>
  </w:footnote>
  <w:footnote w:id="13">
    <w:p w:rsidR="00140BEC" w:rsidRDefault="00140BEC" w:rsidP="00C03A9A">
      <w:pPr>
        <w:pStyle w:val="FootnoteText"/>
        <w:tabs>
          <w:tab w:val="left" w:pos="720"/>
        </w:tabs>
        <w:ind w:left="1253"/>
        <w:jc w:val="both"/>
        <w:rPr>
          <w:sz w:val="20"/>
          <w:lang w:eastAsia="zh-CN"/>
        </w:rPr>
      </w:pPr>
      <w:r>
        <w:rPr>
          <w:rStyle w:val="FootnoteReference"/>
          <w:lang w:val="en-GB"/>
        </w:rPr>
        <w:footnoteRef/>
      </w:r>
      <w:r>
        <w:rPr>
          <w:sz w:val="20"/>
          <w:lang w:val="en-GB" w:eastAsia="zh-CN"/>
        </w:rPr>
        <w:t xml:space="preserve"> </w:t>
      </w:r>
      <w:r>
        <w:rPr>
          <w:rFonts w:hint="eastAsia"/>
          <w:sz w:val="20"/>
          <w:lang w:val="en-GB" w:eastAsia="zh-CN"/>
        </w:rPr>
        <w:t>生物多样性公约秘书处</w:t>
      </w:r>
      <w:r>
        <w:rPr>
          <w:rFonts w:hint="eastAsia"/>
          <w:sz w:val="20"/>
          <w:lang w:eastAsia="zh-CN"/>
        </w:rPr>
        <w:t>，</w:t>
      </w:r>
      <w:r>
        <w:rPr>
          <w:rFonts w:hint="eastAsia"/>
          <w:sz w:val="20"/>
          <w:lang w:val="en-GB" w:eastAsia="zh-CN"/>
        </w:rPr>
        <w:t>《全球生物多样性展望</w:t>
      </w:r>
      <w:r>
        <w:rPr>
          <w:sz w:val="20"/>
          <w:lang w:eastAsia="zh-CN"/>
        </w:rPr>
        <w:t>4</w:t>
      </w:r>
      <w:r>
        <w:rPr>
          <w:rFonts w:hint="eastAsia"/>
          <w:sz w:val="20"/>
          <w:lang w:eastAsia="zh-CN"/>
        </w:rPr>
        <w:t>：</w:t>
      </w:r>
      <w:r>
        <w:rPr>
          <w:rFonts w:hint="eastAsia"/>
          <w:sz w:val="20"/>
          <w:lang w:val="en-GB" w:eastAsia="zh-CN"/>
        </w:rPr>
        <w:t>落实</w:t>
      </w:r>
      <w:r>
        <w:rPr>
          <w:sz w:val="20"/>
          <w:lang w:eastAsia="zh-CN"/>
        </w:rPr>
        <w:t>2011-2020</w:t>
      </w:r>
      <w:r>
        <w:rPr>
          <w:rFonts w:hint="eastAsia"/>
          <w:sz w:val="20"/>
          <w:lang w:val="en-GB" w:eastAsia="zh-CN"/>
        </w:rPr>
        <w:t>年生物多样性战略计划进展中期评估》</w:t>
      </w:r>
      <w:r>
        <w:rPr>
          <w:rFonts w:hint="eastAsia"/>
          <w:sz w:val="20"/>
          <w:lang w:eastAsia="zh-CN"/>
        </w:rPr>
        <w:t>，</w:t>
      </w:r>
      <w:r>
        <w:rPr>
          <w:rFonts w:hint="eastAsia"/>
          <w:sz w:val="20"/>
          <w:lang w:val="en-GB" w:eastAsia="zh-CN"/>
        </w:rPr>
        <w:t>蒙特利尔</w:t>
      </w:r>
      <w:r>
        <w:rPr>
          <w:rFonts w:hint="eastAsia"/>
          <w:sz w:val="20"/>
          <w:lang w:eastAsia="zh-CN"/>
        </w:rPr>
        <w:t>，</w:t>
      </w:r>
      <w:r>
        <w:rPr>
          <w:sz w:val="20"/>
          <w:lang w:eastAsia="zh-CN"/>
        </w:rPr>
        <w:t>2014</w:t>
      </w:r>
      <w:r>
        <w:rPr>
          <w:rFonts w:hint="eastAsia"/>
          <w:sz w:val="20"/>
          <w:lang w:val="en-GB" w:eastAsia="zh-CN"/>
        </w:rPr>
        <w:t>年。</w:t>
      </w:r>
    </w:p>
  </w:footnote>
  <w:footnote w:id="14">
    <w:p w:rsidR="00140BEC" w:rsidRPr="00A63398" w:rsidRDefault="00140BEC" w:rsidP="00C03A9A">
      <w:pPr>
        <w:pStyle w:val="FootnoteText"/>
        <w:jc w:val="both"/>
        <w:rPr>
          <w:sz w:val="20"/>
          <w:lang w:val="en-US" w:eastAsia="zh-CN"/>
        </w:rPr>
      </w:pPr>
      <w:r>
        <w:rPr>
          <w:rStyle w:val="FootnoteReference"/>
        </w:rPr>
        <w:footnoteRef/>
      </w:r>
      <w:r>
        <w:rPr>
          <w:lang w:eastAsia="zh-CN"/>
        </w:rPr>
        <w:t xml:space="preserve"> </w:t>
      </w:r>
      <w:r w:rsidRPr="00A63398">
        <w:rPr>
          <w:sz w:val="20"/>
          <w:lang w:eastAsia="zh-CN"/>
        </w:rPr>
        <w:t>《</w:t>
      </w:r>
      <w:r w:rsidRPr="00A63398">
        <w:rPr>
          <w:sz w:val="20"/>
          <w:lang w:eastAsia="zh-CN"/>
        </w:rPr>
        <w:t>2014</w:t>
      </w:r>
      <w:r w:rsidRPr="00A63398">
        <w:rPr>
          <w:sz w:val="20"/>
          <w:lang w:eastAsia="zh-CN"/>
        </w:rPr>
        <w:t>年气候变化：影响、适应性和脆弱性》。第二工作组为政府间气候变化专门委员会第五次评估报告提供的资料（纽约剑桥大学出版社）。</w:t>
      </w:r>
    </w:p>
  </w:footnote>
  <w:footnote w:id="15">
    <w:p w:rsidR="00140BEC" w:rsidRDefault="00140BEC" w:rsidP="003E1206">
      <w:pPr>
        <w:pStyle w:val="FootnoteText"/>
        <w:tabs>
          <w:tab w:val="left" w:pos="720"/>
        </w:tabs>
        <w:ind w:left="1253"/>
        <w:rPr>
          <w:sz w:val="20"/>
          <w:lang w:eastAsia="zh-CN"/>
        </w:rPr>
      </w:pPr>
      <w:r>
        <w:rPr>
          <w:rStyle w:val="FootnoteReference"/>
          <w:lang w:val="en-GB"/>
        </w:rPr>
        <w:footnoteRef/>
      </w:r>
      <w:r>
        <w:rPr>
          <w:sz w:val="20"/>
          <w:lang w:val="en-GB" w:eastAsia="zh-CN"/>
        </w:rPr>
        <w:t xml:space="preserve"> </w:t>
      </w:r>
      <w:r>
        <w:rPr>
          <w:rFonts w:hint="eastAsia"/>
          <w:sz w:val="20"/>
          <w:lang w:val="en-GB" w:eastAsia="zh-CN"/>
        </w:rPr>
        <w:t>联大第</w:t>
      </w:r>
      <w:r>
        <w:rPr>
          <w:sz w:val="20"/>
          <w:lang w:val="en-GB" w:eastAsia="zh-CN"/>
        </w:rPr>
        <w:t>66/288</w:t>
      </w:r>
      <w:r>
        <w:rPr>
          <w:rFonts w:hint="eastAsia"/>
          <w:sz w:val="20"/>
          <w:lang w:val="en-GB" w:eastAsia="zh-CN"/>
        </w:rPr>
        <w:t>号决议，附件第</w:t>
      </w:r>
      <w:r>
        <w:rPr>
          <w:sz w:val="20"/>
          <w:lang w:val="en-GB" w:eastAsia="zh-CN"/>
        </w:rPr>
        <w:t>177</w:t>
      </w:r>
      <w:r>
        <w:rPr>
          <w:rFonts w:hint="eastAsia"/>
          <w:sz w:val="20"/>
          <w:lang w:val="en-GB" w:eastAsia="zh-CN"/>
        </w:rPr>
        <w:t>段。</w:t>
      </w:r>
    </w:p>
  </w:footnote>
  <w:footnote w:id="16">
    <w:p w:rsidR="00140BEC" w:rsidRDefault="00140BEC" w:rsidP="009C33A6">
      <w:pPr>
        <w:pStyle w:val="FootnoteText"/>
        <w:tabs>
          <w:tab w:val="left" w:pos="720"/>
        </w:tabs>
        <w:ind w:left="1253"/>
        <w:jc w:val="both"/>
        <w:rPr>
          <w:sz w:val="20"/>
          <w:lang w:val="en-GB" w:eastAsia="zh-CN"/>
        </w:rPr>
      </w:pPr>
      <w:r>
        <w:rPr>
          <w:rStyle w:val="FootnoteReference"/>
          <w:lang w:val="en-GB"/>
        </w:rPr>
        <w:footnoteRef/>
      </w:r>
      <w:r>
        <w:rPr>
          <w:rFonts w:hAnsi="SimSun"/>
          <w:sz w:val="20"/>
          <w:lang w:val="en-GB" w:eastAsia="zh-CN"/>
        </w:rPr>
        <w:t xml:space="preserve"> </w:t>
      </w:r>
      <w:r>
        <w:rPr>
          <w:rFonts w:hAnsi="SimSun" w:hint="eastAsia"/>
          <w:sz w:val="20"/>
          <w:lang w:val="en-GB" w:eastAsia="zh-CN"/>
        </w:rPr>
        <w:t>直径</w:t>
      </w:r>
      <w:r>
        <w:rPr>
          <w:rFonts w:hAnsi="SimSun" w:hint="eastAsia"/>
          <w:sz w:val="20"/>
          <w:lang w:eastAsia="zh-CN"/>
        </w:rPr>
        <w:t>小于</w:t>
      </w:r>
      <w:r>
        <w:rPr>
          <w:sz w:val="20"/>
          <w:lang w:eastAsia="zh-CN"/>
        </w:rPr>
        <w:t>5</w:t>
      </w:r>
      <w:r>
        <w:rPr>
          <w:rFonts w:hAnsi="SimSun" w:hint="eastAsia"/>
          <w:sz w:val="20"/>
          <w:lang w:eastAsia="zh-CN"/>
        </w:rPr>
        <w:t>毫米的塑料颗粒，包括纳米级颗粒。</w:t>
      </w:r>
    </w:p>
  </w:footnote>
  <w:footnote w:id="17">
    <w:p w:rsidR="00140BEC" w:rsidRDefault="00140BEC" w:rsidP="009C33A6">
      <w:pPr>
        <w:pStyle w:val="FootnoteText"/>
        <w:tabs>
          <w:tab w:val="left" w:pos="720"/>
        </w:tabs>
        <w:ind w:left="1253"/>
        <w:jc w:val="both"/>
        <w:rPr>
          <w:sz w:val="20"/>
          <w:lang w:val="en-GB" w:eastAsia="zh-CN"/>
        </w:rPr>
      </w:pPr>
      <w:r>
        <w:rPr>
          <w:rStyle w:val="FootnoteReference"/>
        </w:rPr>
        <w:footnoteRef/>
      </w:r>
      <w:r>
        <w:rPr>
          <w:sz w:val="20"/>
          <w:lang w:eastAsia="zh-CN"/>
        </w:rPr>
        <w:t xml:space="preserve"> </w:t>
      </w:r>
      <w:r>
        <w:rPr>
          <w:rFonts w:hAnsi="SimSun" w:hint="eastAsia"/>
          <w:sz w:val="20"/>
          <w:lang w:eastAsia="zh-CN"/>
        </w:rPr>
        <w:t>加拿大、法国、德国、意大利、日本、大不列颠及北爱尔兰联合王国及美利坚合众国。</w:t>
      </w:r>
    </w:p>
  </w:footnote>
  <w:footnote w:id="18">
    <w:p w:rsidR="00140BEC" w:rsidRDefault="00140BEC" w:rsidP="009C33A6">
      <w:pPr>
        <w:pStyle w:val="FootnoteText"/>
        <w:tabs>
          <w:tab w:val="left" w:pos="720"/>
        </w:tabs>
        <w:ind w:left="1253"/>
        <w:jc w:val="both"/>
        <w:rPr>
          <w:sz w:val="20"/>
          <w:lang w:val="en-GB" w:eastAsia="zh-CN"/>
        </w:rPr>
      </w:pPr>
      <w:r>
        <w:rPr>
          <w:rStyle w:val="FootnoteReference"/>
        </w:rPr>
        <w:footnoteRef/>
      </w:r>
      <w:r>
        <w:rPr>
          <w:sz w:val="20"/>
          <w:lang w:eastAsia="zh-CN"/>
        </w:rPr>
        <w:t xml:space="preserve"> UNEP/EA.2/5</w:t>
      </w:r>
      <w:r>
        <w:rPr>
          <w:rFonts w:hAnsi="SimSun" w:hint="eastAsia"/>
          <w:sz w:val="20"/>
          <w:lang w:eastAsia="zh-CN"/>
        </w:rPr>
        <w:t>。</w:t>
      </w:r>
    </w:p>
  </w:footnote>
  <w:footnote w:id="19">
    <w:p w:rsidR="00140BEC" w:rsidRPr="002D682F" w:rsidRDefault="00140BEC">
      <w:pPr>
        <w:pStyle w:val="FootnoteText"/>
        <w:rPr>
          <w:lang w:eastAsia="zh-CN"/>
        </w:rPr>
      </w:pPr>
      <w:r>
        <w:rPr>
          <w:rStyle w:val="FootnoteReference"/>
        </w:rPr>
        <w:footnoteRef/>
      </w:r>
      <w:r>
        <w:rPr>
          <w:lang w:eastAsia="zh-CN"/>
        </w:rPr>
        <w:t xml:space="preserve"> </w:t>
      </w:r>
      <w:r w:rsidRPr="00F8261E">
        <w:rPr>
          <w:rFonts w:eastAsiaTheme="minorEastAsia"/>
          <w:szCs w:val="18"/>
          <w:lang w:val="en-US" w:eastAsia="zh-CN"/>
        </w:rPr>
        <w:t>A/71/74</w:t>
      </w:r>
      <w:r>
        <w:rPr>
          <w:rFonts w:hint="eastAsia"/>
          <w:szCs w:val="18"/>
          <w:lang w:val="en-US" w:eastAsia="zh-CN"/>
        </w:rPr>
        <w:t>。</w:t>
      </w:r>
    </w:p>
  </w:footnote>
  <w:footnote w:id="20">
    <w:p w:rsidR="00140BEC" w:rsidRPr="002D682F" w:rsidRDefault="00140BEC">
      <w:pPr>
        <w:pStyle w:val="FootnoteText"/>
        <w:rPr>
          <w:lang w:eastAsia="zh-CN"/>
        </w:rPr>
      </w:pPr>
      <w:r>
        <w:rPr>
          <w:rStyle w:val="FootnoteReference"/>
        </w:rPr>
        <w:footnoteRef/>
      </w:r>
      <w:r>
        <w:rPr>
          <w:lang w:eastAsia="zh-CN"/>
        </w:rPr>
        <w:t xml:space="preserve"> </w:t>
      </w:r>
      <w:r w:rsidRPr="00842DA1">
        <w:rPr>
          <w:rFonts w:hint="eastAsia"/>
          <w:sz w:val="20"/>
          <w:lang w:val="en-GB" w:eastAsia="zh-CN"/>
        </w:rPr>
        <w:t>《</w:t>
      </w:r>
      <w:r w:rsidRPr="00842DA1">
        <w:rPr>
          <w:sz w:val="20"/>
          <w:lang w:eastAsia="zh-CN"/>
        </w:rPr>
        <w:t>海洋塑料废弃物和微塑料：激发行动和指导政策变化的全球经验教训与研究</w:t>
      </w:r>
      <w:r w:rsidRPr="00842DA1">
        <w:rPr>
          <w:rFonts w:hint="eastAsia"/>
          <w:sz w:val="20"/>
          <w:lang w:val="en-GB" w:eastAsia="zh-CN"/>
        </w:rPr>
        <w:t>》，环境署，</w:t>
      </w:r>
      <w:r w:rsidRPr="00842DA1">
        <w:rPr>
          <w:sz w:val="20"/>
          <w:lang w:val="en-GB" w:eastAsia="zh-CN"/>
        </w:rPr>
        <w:t>2016</w:t>
      </w:r>
      <w:r w:rsidRPr="00842DA1">
        <w:rPr>
          <w:rFonts w:hint="eastAsia"/>
          <w:sz w:val="20"/>
          <w:lang w:val="en-GB" w:eastAsia="zh-CN"/>
        </w:rPr>
        <w:t>年。</w:t>
      </w:r>
    </w:p>
  </w:footnote>
  <w:footnote w:id="21">
    <w:p w:rsidR="00140BEC" w:rsidRDefault="00140BEC">
      <w:pPr>
        <w:pStyle w:val="FootnoteText"/>
        <w:rPr>
          <w:lang w:eastAsia="zh-CN"/>
        </w:rPr>
      </w:pPr>
      <w:r>
        <w:rPr>
          <w:rStyle w:val="FootnoteReference"/>
        </w:rPr>
        <w:footnoteRef/>
      </w:r>
      <w:r>
        <w:rPr>
          <w:sz w:val="20"/>
          <w:lang w:val="en-US" w:eastAsia="zh-CN"/>
        </w:rPr>
        <w:t xml:space="preserve"> </w:t>
      </w:r>
      <w:r>
        <w:rPr>
          <w:rFonts w:hint="eastAsia"/>
          <w:sz w:val="20"/>
          <w:lang w:val="en-US" w:eastAsia="zh-CN"/>
        </w:rPr>
        <w:t>经联大</w:t>
      </w:r>
      <w:r>
        <w:rPr>
          <w:sz w:val="20"/>
          <w:lang w:val="en-US" w:eastAsia="zh-CN"/>
        </w:rPr>
        <w:t>2012</w:t>
      </w:r>
      <w:r>
        <w:rPr>
          <w:rFonts w:hint="eastAsia"/>
          <w:sz w:val="20"/>
          <w:lang w:val="en-US" w:eastAsia="zh-CN"/>
        </w:rPr>
        <w:t>年</w:t>
      </w:r>
      <w:r>
        <w:rPr>
          <w:sz w:val="20"/>
          <w:lang w:val="en-US" w:eastAsia="zh-CN"/>
        </w:rPr>
        <w:t>7</w:t>
      </w:r>
      <w:r>
        <w:rPr>
          <w:rFonts w:hint="eastAsia"/>
          <w:sz w:val="20"/>
          <w:lang w:val="en-US" w:eastAsia="zh-CN"/>
        </w:rPr>
        <w:t>月</w:t>
      </w:r>
      <w:r>
        <w:rPr>
          <w:sz w:val="20"/>
          <w:lang w:val="en-US" w:eastAsia="zh-CN"/>
        </w:rPr>
        <w:t>27</w:t>
      </w:r>
      <w:r>
        <w:rPr>
          <w:rFonts w:hint="eastAsia"/>
          <w:sz w:val="20"/>
          <w:lang w:val="en-US" w:eastAsia="zh-CN"/>
        </w:rPr>
        <w:t>日第</w:t>
      </w:r>
      <w:r>
        <w:rPr>
          <w:sz w:val="20"/>
          <w:lang w:val="en-US" w:eastAsia="zh-CN"/>
        </w:rPr>
        <w:t>66/288</w:t>
      </w:r>
      <w:r>
        <w:rPr>
          <w:rFonts w:hint="eastAsia"/>
          <w:sz w:val="20"/>
          <w:lang w:val="en-US" w:eastAsia="zh-CN"/>
        </w:rPr>
        <w:t>号决议核可。</w:t>
      </w:r>
    </w:p>
  </w:footnote>
  <w:footnote w:id="22">
    <w:p w:rsidR="00140BEC" w:rsidRPr="000442BF" w:rsidRDefault="00140BEC">
      <w:pPr>
        <w:pStyle w:val="FootnoteText"/>
        <w:rPr>
          <w:lang w:eastAsia="zh-CN"/>
        </w:rPr>
      </w:pPr>
      <w:r>
        <w:rPr>
          <w:rStyle w:val="FootnoteReference"/>
        </w:rPr>
        <w:footnoteRef/>
      </w:r>
      <w:r>
        <w:rPr>
          <w:sz w:val="20"/>
          <w:lang w:val="en-US" w:eastAsia="zh-CN"/>
        </w:rPr>
        <w:t xml:space="preserve"> </w:t>
      </w:r>
      <w:r w:rsidRPr="00DE546A">
        <w:rPr>
          <w:sz w:val="20"/>
          <w:lang w:eastAsia="zh-CN"/>
        </w:rPr>
        <w:t>序言部分</w:t>
      </w:r>
      <w:r>
        <w:rPr>
          <w:rFonts w:hint="eastAsia"/>
          <w:sz w:val="20"/>
          <w:lang w:eastAsia="zh-CN"/>
        </w:rPr>
        <w:t>第</w:t>
      </w:r>
      <w:r>
        <w:rPr>
          <w:rFonts w:hint="eastAsia"/>
          <w:sz w:val="20"/>
          <w:lang w:eastAsia="zh-CN"/>
        </w:rPr>
        <w:t>10</w:t>
      </w:r>
      <w:r>
        <w:rPr>
          <w:rFonts w:hint="eastAsia"/>
          <w:sz w:val="20"/>
          <w:lang w:eastAsia="zh-CN"/>
        </w:rPr>
        <w:t>段</w:t>
      </w:r>
      <w:r>
        <w:rPr>
          <w:rFonts w:hint="eastAsia"/>
          <w:sz w:val="20"/>
          <w:lang w:val="en-US" w:eastAsia="zh-CN"/>
        </w:rPr>
        <w:t>。</w:t>
      </w:r>
    </w:p>
  </w:footnote>
  <w:footnote w:id="23">
    <w:p w:rsidR="00140BEC" w:rsidRDefault="00140BEC">
      <w:pPr>
        <w:pStyle w:val="FootnoteText"/>
        <w:rPr>
          <w:lang w:eastAsia="zh-CN"/>
        </w:rPr>
      </w:pPr>
      <w:r>
        <w:rPr>
          <w:rStyle w:val="FootnoteReference"/>
        </w:rPr>
        <w:footnoteRef/>
      </w:r>
      <w:r>
        <w:rPr>
          <w:sz w:val="20"/>
          <w:lang w:val="en-US" w:eastAsia="zh-CN"/>
        </w:rPr>
        <w:t xml:space="preserve"> </w:t>
      </w:r>
      <w:r>
        <w:rPr>
          <w:rFonts w:hint="eastAsia"/>
          <w:sz w:val="20"/>
          <w:lang w:val="en-US" w:eastAsia="zh-CN"/>
        </w:rPr>
        <w:t>集团组织的成员是濒危野生动植物种国际贸易公约、</w:t>
      </w:r>
      <w:r w:rsidRPr="00FB4FC0">
        <w:rPr>
          <w:bCs/>
          <w:sz w:val="20"/>
          <w:lang w:eastAsia="zh-CN"/>
        </w:rPr>
        <w:t>国际刑事警察组织</w:t>
      </w:r>
      <w:r w:rsidRPr="00FB4FC0">
        <w:rPr>
          <w:rFonts w:hint="eastAsia"/>
          <w:bCs/>
          <w:sz w:val="20"/>
          <w:lang w:eastAsia="zh-CN"/>
        </w:rPr>
        <w:t>（刑警组织）</w:t>
      </w:r>
      <w:r>
        <w:rPr>
          <w:rFonts w:hint="eastAsia"/>
          <w:sz w:val="20"/>
          <w:lang w:val="en-US" w:eastAsia="zh-CN"/>
        </w:rPr>
        <w:t>、联合国毒品和犯罪问题办公室、世界银行和世界海关组织。</w:t>
      </w:r>
    </w:p>
  </w:footnote>
  <w:footnote w:id="24">
    <w:p w:rsidR="00140BEC" w:rsidRDefault="00140BEC">
      <w:pPr>
        <w:pStyle w:val="FootnoteText"/>
        <w:rPr>
          <w:lang w:eastAsia="zh-CN"/>
        </w:rPr>
      </w:pPr>
      <w:r>
        <w:rPr>
          <w:rStyle w:val="FootnoteReference"/>
        </w:rPr>
        <w:footnoteRef/>
      </w:r>
      <w:r>
        <w:t xml:space="preserve"> </w:t>
      </w:r>
      <w:r w:rsidRPr="00F3605E">
        <w:rPr>
          <w:rFonts w:eastAsia="Calibri"/>
          <w:sz w:val="20"/>
          <w:shd w:val="clear" w:color="auto" w:fill="FFFFFF"/>
          <w:lang w:eastAsia="zh-CN"/>
        </w:rPr>
        <w:t>UNEP/E.A.2/</w:t>
      </w:r>
      <w:r w:rsidRPr="00F3605E">
        <w:rPr>
          <w:rFonts w:hint="eastAsia"/>
          <w:sz w:val="20"/>
          <w:shd w:val="clear" w:color="auto" w:fill="FFFFFF"/>
          <w:lang w:eastAsia="zh-CN"/>
        </w:rPr>
        <w:t>11</w:t>
      </w:r>
      <w:r>
        <w:rPr>
          <w:rFonts w:hint="eastAsia"/>
          <w:sz w:val="20"/>
          <w:shd w:val="clear" w:color="auto" w:fill="FFFFFF"/>
          <w:lang w:val="en-GB" w:eastAsia="zh-CN"/>
        </w:rPr>
        <w:t>。</w:t>
      </w:r>
    </w:p>
  </w:footnote>
  <w:footnote w:id="25">
    <w:p w:rsidR="00140BEC" w:rsidRDefault="00140BEC">
      <w:pPr>
        <w:pStyle w:val="FootnoteText"/>
        <w:rPr>
          <w:lang w:eastAsia="zh-CN"/>
        </w:rPr>
      </w:pPr>
      <w:r>
        <w:rPr>
          <w:rStyle w:val="FootnoteReference"/>
        </w:rPr>
        <w:footnoteRef/>
      </w:r>
      <w:r>
        <w:t xml:space="preserve"> </w:t>
      </w:r>
      <w:r w:rsidRPr="00F3605E">
        <w:rPr>
          <w:rFonts w:eastAsia="MS Mincho"/>
          <w:sz w:val="20"/>
        </w:rPr>
        <w:t>UNEP/EA.2/13</w:t>
      </w:r>
      <w:r w:rsidRPr="00284685">
        <w:rPr>
          <w:rFonts w:hint="eastAsia"/>
          <w:sz w:val="20"/>
          <w:lang w:val="en-US" w:eastAsia="zh-CN"/>
        </w:rPr>
        <w:t>。</w:t>
      </w:r>
    </w:p>
  </w:footnote>
  <w:footnote w:id="26">
    <w:p w:rsidR="00140BEC" w:rsidRDefault="00140BEC">
      <w:pPr>
        <w:pStyle w:val="FootnoteText"/>
        <w:rPr>
          <w:lang w:eastAsia="zh-CN"/>
        </w:rPr>
      </w:pPr>
      <w:r>
        <w:rPr>
          <w:rStyle w:val="FootnoteReference"/>
        </w:rPr>
        <w:footnoteRef/>
      </w:r>
      <w:r>
        <w:t xml:space="preserve"> </w:t>
      </w:r>
      <w:r w:rsidRPr="00F3605E">
        <w:rPr>
          <w:sz w:val="20"/>
        </w:rPr>
        <w:t>UNEP/EA.2/15</w:t>
      </w:r>
      <w:r>
        <w:rPr>
          <w:rFonts w:hint="eastAsia"/>
          <w:sz w:val="20"/>
          <w:lang w:val="en-US"/>
        </w:rPr>
        <w:t>。</w:t>
      </w:r>
    </w:p>
  </w:footnote>
  <w:footnote w:id="27">
    <w:p w:rsidR="00140BEC" w:rsidRDefault="00140BEC">
      <w:pPr>
        <w:pStyle w:val="FootnoteText"/>
        <w:rPr>
          <w:lang w:eastAsia="zh-CN"/>
        </w:rPr>
      </w:pPr>
      <w:r>
        <w:rPr>
          <w:rStyle w:val="FootnoteReference"/>
        </w:rPr>
        <w:footnoteRef/>
      </w:r>
      <w:r>
        <w:t xml:space="preserve"> </w:t>
      </w:r>
      <w:r w:rsidRPr="00F3605E">
        <w:rPr>
          <w:sz w:val="20"/>
        </w:rPr>
        <w:t>UNEP/EA.2/16</w:t>
      </w:r>
      <w:r>
        <w:rPr>
          <w:rFonts w:hint="eastAsia"/>
          <w:sz w:val="20"/>
          <w:lang w:val="en-US"/>
        </w:rPr>
        <w:t>。</w:t>
      </w:r>
    </w:p>
  </w:footnote>
  <w:footnote w:id="28">
    <w:p w:rsidR="00140BEC" w:rsidRPr="00737799" w:rsidRDefault="00140BEC">
      <w:pPr>
        <w:pStyle w:val="FootnoteText"/>
        <w:rPr>
          <w:lang w:eastAsia="zh-CN"/>
        </w:rPr>
      </w:pPr>
      <w:r>
        <w:rPr>
          <w:rStyle w:val="FootnoteReference"/>
        </w:rPr>
        <w:footnoteRef/>
      </w:r>
      <w:r>
        <w:rPr>
          <w:lang w:eastAsia="zh-CN"/>
        </w:rPr>
        <w:t xml:space="preserve"> </w:t>
      </w:r>
      <w:r>
        <w:rPr>
          <w:sz w:val="20"/>
          <w:lang w:val="en-US" w:eastAsia="zh-CN"/>
        </w:rPr>
        <w:t>UNEP/EA.2/17/Rev.1</w:t>
      </w:r>
      <w:r>
        <w:rPr>
          <w:rFonts w:hint="eastAsia"/>
          <w:sz w:val="20"/>
          <w:lang w:val="en-US" w:eastAsia="zh-CN"/>
        </w:rPr>
        <w:t>。</w:t>
      </w:r>
    </w:p>
  </w:footnote>
  <w:footnote w:id="29">
    <w:p w:rsidR="00140BEC" w:rsidRDefault="00140BEC">
      <w:pPr>
        <w:pStyle w:val="FootnoteText"/>
        <w:rPr>
          <w:lang w:eastAsia="zh-CN"/>
        </w:rPr>
      </w:pPr>
      <w:r>
        <w:rPr>
          <w:rStyle w:val="FootnoteReference"/>
        </w:rPr>
        <w:footnoteRef/>
      </w:r>
      <w:r>
        <w:rPr>
          <w:sz w:val="20"/>
          <w:lang w:val="en-US" w:eastAsia="zh-CN"/>
        </w:rPr>
        <w:t xml:space="preserve"> </w:t>
      </w:r>
      <w:bookmarkStart w:id="29" w:name="_GoBack"/>
      <w:bookmarkEnd w:id="29"/>
      <w:r>
        <w:rPr>
          <w:rFonts w:hint="eastAsia"/>
          <w:sz w:val="20"/>
          <w:lang w:val="en-US" w:eastAsia="zh-CN"/>
        </w:rPr>
        <w:t>这一决定符合生物多样性公约缔约方</w:t>
      </w:r>
      <w:proofErr w:type="gramStart"/>
      <w:r>
        <w:rPr>
          <w:rFonts w:hint="eastAsia"/>
          <w:sz w:val="20"/>
          <w:lang w:val="en-US" w:eastAsia="zh-CN"/>
        </w:rPr>
        <w:t>大会第</w:t>
      </w:r>
      <w:proofErr w:type="gramEnd"/>
      <w:r>
        <w:rPr>
          <w:sz w:val="20"/>
          <w:lang w:val="en-US" w:eastAsia="zh-CN"/>
        </w:rPr>
        <w:t xml:space="preserve">XII/32 </w:t>
      </w:r>
      <w:proofErr w:type="gramStart"/>
      <w:r>
        <w:rPr>
          <w:rFonts w:hint="eastAsia"/>
          <w:sz w:val="20"/>
          <w:lang w:val="en-US" w:eastAsia="zh-CN"/>
        </w:rPr>
        <w:t>号决定</w:t>
      </w:r>
      <w:proofErr w:type="gramEnd"/>
      <w:r>
        <w:rPr>
          <w:rFonts w:hint="eastAsia"/>
          <w:sz w:val="20"/>
          <w:lang w:val="en-US" w:eastAsia="zh-CN"/>
        </w:rPr>
        <w:t>第</w:t>
      </w:r>
      <w:r>
        <w:rPr>
          <w:sz w:val="20"/>
          <w:lang w:val="en-US" w:eastAsia="zh-CN"/>
        </w:rPr>
        <w:t>24</w:t>
      </w:r>
      <w:r>
        <w:rPr>
          <w:rFonts w:hint="eastAsia"/>
          <w:sz w:val="20"/>
          <w:lang w:val="en-US" w:eastAsia="zh-CN"/>
        </w:rPr>
        <w:t>和第</w:t>
      </w:r>
      <w:r>
        <w:rPr>
          <w:sz w:val="20"/>
          <w:lang w:val="en-US" w:eastAsia="zh-CN"/>
        </w:rPr>
        <w:t>25</w:t>
      </w:r>
      <w:r>
        <w:rPr>
          <w:rFonts w:hint="eastAsia"/>
          <w:sz w:val="20"/>
          <w:lang w:val="en-US" w:eastAsia="zh-CN"/>
        </w:rPr>
        <w:t>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BEC" w:rsidRPr="00970726" w:rsidRDefault="00140BEC" w:rsidP="00970726">
    <w:pPr>
      <w:pStyle w:val="Header"/>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BEC" w:rsidRPr="00E274B1" w:rsidRDefault="00140BEC" w:rsidP="00970726">
    <w:pPr>
      <w:pStyle w:val="Header"/>
      <w:pBdr>
        <w:bottom w:val="none" w:sz="0" w:space="0" w:color="auto"/>
      </w:pBdr>
      <w:jc w:val="right"/>
      <w:rPr>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BEC" w:rsidRDefault="00140BEC" w:rsidP="000161DE">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F7790"/>
    <w:multiLevelType w:val="hybridMultilevel"/>
    <w:tmpl w:val="657EF8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1C6984"/>
    <w:multiLevelType w:val="hybridMultilevel"/>
    <w:tmpl w:val="9F10C934"/>
    <w:lvl w:ilvl="0" w:tplc="6DC80048">
      <w:start w:val="1"/>
      <w:numFmt w:val="lowerLetter"/>
      <w:lvlText w:val="(%1)"/>
      <w:lvlJc w:val="left"/>
      <w:pPr>
        <w:ind w:left="2231" w:hanging="360"/>
      </w:pPr>
      <w:rPr>
        <w:b w:val="0"/>
        <w:sz w:val="24"/>
        <w:szCs w:val="24"/>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2">
    <w:nsid w:val="05A83988"/>
    <w:multiLevelType w:val="hybridMultilevel"/>
    <w:tmpl w:val="E1E48FC4"/>
    <w:lvl w:ilvl="0" w:tplc="E4B47AEC">
      <w:start w:val="1"/>
      <w:numFmt w:val="decimal"/>
      <w:lvlText w:val="%1."/>
      <w:lvlJc w:val="left"/>
      <w:pPr>
        <w:ind w:left="2591" w:hanging="360"/>
      </w:pPr>
      <w:rPr>
        <w:sz w:val="24"/>
        <w:szCs w:val="24"/>
      </w:rPr>
    </w:lvl>
    <w:lvl w:ilvl="1" w:tplc="A59264C6">
      <w:start w:val="1"/>
      <w:numFmt w:val="lowerLetter"/>
      <w:lvlText w:val="(%2)"/>
      <w:lvlJc w:val="left"/>
      <w:pPr>
        <w:ind w:left="3311" w:hanging="360"/>
      </w:pPr>
      <w:rPr>
        <w:rFonts w:hint="default"/>
        <w:b w:val="0"/>
      </w:r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3">
    <w:nsid w:val="07BF6240"/>
    <w:multiLevelType w:val="hybridMultilevel"/>
    <w:tmpl w:val="0EB0D38A"/>
    <w:lvl w:ilvl="0" w:tplc="842C05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954754"/>
    <w:multiLevelType w:val="hybridMultilevel"/>
    <w:tmpl w:val="083C20F8"/>
    <w:lvl w:ilvl="0" w:tplc="2C623402">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2C7459"/>
    <w:multiLevelType w:val="hybridMultilevel"/>
    <w:tmpl w:val="C1429C92"/>
    <w:lvl w:ilvl="0" w:tplc="1FE60388">
      <w:start w:val="1"/>
      <w:numFmt w:val="decimal"/>
      <w:lvlText w:val="%1."/>
      <w:lvlJc w:val="left"/>
      <w:pPr>
        <w:ind w:left="720" w:hanging="360"/>
      </w:pPr>
      <w:rPr>
        <w:rFonts w:ascii="Times New Roman" w:hAnsi="Times New Roman" w:cs="Times New Roman"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0B502388"/>
    <w:multiLevelType w:val="hybridMultilevel"/>
    <w:tmpl w:val="F22E8036"/>
    <w:lvl w:ilvl="0" w:tplc="08DEAA98">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BA26926"/>
    <w:multiLevelType w:val="hybridMultilevel"/>
    <w:tmpl w:val="4DA4FA5A"/>
    <w:lvl w:ilvl="0" w:tplc="0B3C5146">
      <w:start w:val="1"/>
      <w:numFmt w:val="decimal"/>
      <w:lvlText w:val="%1."/>
      <w:lvlJc w:val="left"/>
      <w:pPr>
        <w:ind w:left="1344" w:hanging="360"/>
      </w:pPr>
      <w:rPr>
        <w:b w:val="0"/>
        <w:color w:val="auto"/>
        <w:sz w:val="24"/>
        <w:szCs w:val="24"/>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8">
    <w:nsid w:val="10054BD5"/>
    <w:multiLevelType w:val="hybridMultilevel"/>
    <w:tmpl w:val="7E92155A"/>
    <w:lvl w:ilvl="0" w:tplc="95A20EC4">
      <w:start w:val="1"/>
      <w:numFmt w:val="lowerLetter"/>
      <w:lvlText w:val="(%1)"/>
      <w:lvlJc w:val="left"/>
      <w:pPr>
        <w:ind w:left="3420" w:hanging="360"/>
      </w:pPr>
      <w:rPr>
        <w:rFonts w:hint="default"/>
        <w:color w:val="auto"/>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9">
    <w:nsid w:val="10AE2954"/>
    <w:multiLevelType w:val="hybridMultilevel"/>
    <w:tmpl w:val="33C682EC"/>
    <w:lvl w:ilvl="0" w:tplc="14D8FA78">
      <w:start w:val="11"/>
      <w:numFmt w:val="decimal"/>
      <w:lvlText w:val="%1."/>
      <w:lvlJc w:val="left"/>
      <w:pPr>
        <w:ind w:left="2591" w:hanging="360"/>
      </w:pPr>
      <w:rPr>
        <w:rFonts w:ascii="Times New Roman" w:eastAsia="STKaiti" w:hAnsi="Times New Roman" w:cs="Times New Roman" w:hint="default"/>
        <w:b w:val="0"/>
        <w:i w:val="0"/>
      </w:r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10">
    <w:nsid w:val="112A2AB4"/>
    <w:multiLevelType w:val="hybridMultilevel"/>
    <w:tmpl w:val="7A86FCA4"/>
    <w:lvl w:ilvl="0" w:tplc="F8C8D270">
      <w:start w:val="1"/>
      <w:numFmt w:val="lowerLetter"/>
      <w:lvlText w:val="(%1)"/>
      <w:lvlJc w:val="left"/>
      <w:pPr>
        <w:ind w:left="720" w:hanging="360"/>
      </w:pPr>
      <w:rPr>
        <w:rFonts w:hint="default"/>
        <w:b w:val="0"/>
        <w:bCs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A7281E58">
      <w:start w:val="1"/>
      <w:numFmt w:val="decimal"/>
      <w:lvlText w:val="%4."/>
      <w:lvlJc w:val="left"/>
      <w:pPr>
        <w:ind w:left="2880" w:hanging="360"/>
      </w:pPr>
      <w:rPr>
        <w:b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167B117C"/>
    <w:multiLevelType w:val="hybridMultilevel"/>
    <w:tmpl w:val="8D081522"/>
    <w:lvl w:ilvl="0" w:tplc="1BEA30A0">
      <w:start w:val="1"/>
      <w:numFmt w:val="lowerLetter"/>
      <w:lvlText w:val="(%1)"/>
      <w:lvlJc w:val="left"/>
      <w:pPr>
        <w:ind w:left="720" w:hanging="360"/>
      </w:pPr>
      <w:rPr>
        <w:rFonts w:ascii="Times New Roman" w:hAnsi="Times New Roman" w:cs="Times New Roman" w:hint="default"/>
        <w:b w:val="0"/>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16A4535B"/>
    <w:multiLevelType w:val="multilevel"/>
    <w:tmpl w:val="F72E3226"/>
    <w:lvl w:ilvl="0">
      <w:start w:val="1"/>
      <w:numFmt w:val="lowerLetter"/>
      <w:lvlText w:val="(%1)"/>
      <w:lvlJc w:val="left"/>
      <w:pPr>
        <w:tabs>
          <w:tab w:val="num" w:pos="1759"/>
        </w:tabs>
        <w:ind w:left="1872" w:firstLine="0"/>
      </w:pPr>
      <w:rPr>
        <w:rFonts w:hint="default"/>
        <w:b w:val="0"/>
      </w:rPr>
    </w:lvl>
    <w:lvl w:ilvl="1">
      <w:start w:val="1"/>
      <w:numFmt w:val="lowerLetter"/>
      <w:lvlText w:val="(%2)"/>
      <w:lvlJc w:val="left"/>
      <w:pPr>
        <w:tabs>
          <w:tab w:val="num" w:pos="1759"/>
        </w:tabs>
        <w:ind w:left="1872" w:firstLine="567"/>
      </w:pPr>
      <w:rPr>
        <w:rFonts w:hint="default"/>
      </w:rPr>
    </w:lvl>
    <w:lvl w:ilvl="2">
      <w:start w:val="1"/>
      <w:numFmt w:val="lowerRoman"/>
      <w:lvlText w:val="(%3)"/>
      <w:lvlJc w:val="left"/>
      <w:pPr>
        <w:tabs>
          <w:tab w:val="num" w:pos="1759"/>
        </w:tabs>
        <w:ind w:left="3573" w:hanging="567"/>
      </w:pPr>
      <w:rPr>
        <w:rFonts w:hint="default"/>
      </w:rPr>
    </w:lvl>
    <w:lvl w:ilvl="3">
      <w:start w:val="1"/>
      <w:numFmt w:val="lowerLetter"/>
      <w:lvlText w:val="%4."/>
      <w:lvlJc w:val="left"/>
      <w:pPr>
        <w:tabs>
          <w:tab w:val="num" w:pos="1759"/>
        </w:tabs>
        <w:ind w:left="4140" w:hanging="567"/>
      </w:pPr>
      <w:rPr>
        <w:rFonts w:hint="default"/>
      </w:rPr>
    </w:lvl>
    <w:lvl w:ilvl="4">
      <w:start w:val="1"/>
      <w:numFmt w:val="lowerRoman"/>
      <w:lvlText w:val="%5."/>
      <w:lvlJc w:val="left"/>
      <w:pPr>
        <w:tabs>
          <w:tab w:val="num" w:pos="1759"/>
        </w:tabs>
        <w:ind w:left="4707" w:hanging="567"/>
      </w:pPr>
      <w:rPr>
        <w:rFonts w:hint="default"/>
      </w:rPr>
    </w:lvl>
    <w:lvl w:ilvl="5">
      <w:start w:val="1"/>
      <w:numFmt w:val="lowerRoman"/>
      <w:lvlText w:val="%6."/>
      <w:lvlJc w:val="right"/>
      <w:pPr>
        <w:tabs>
          <w:tab w:val="num" w:pos="8460"/>
        </w:tabs>
        <w:ind w:left="8460" w:hanging="180"/>
      </w:pPr>
      <w:rPr>
        <w:rFonts w:hint="default"/>
      </w:rPr>
    </w:lvl>
    <w:lvl w:ilvl="6">
      <w:start w:val="1"/>
      <w:numFmt w:val="decimal"/>
      <w:lvlText w:val="%7."/>
      <w:lvlJc w:val="left"/>
      <w:pPr>
        <w:tabs>
          <w:tab w:val="num" w:pos="9180"/>
        </w:tabs>
        <w:ind w:left="9180" w:hanging="360"/>
      </w:pPr>
      <w:rPr>
        <w:rFonts w:hint="default"/>
      </w:rPr>
    </w:lvl>
    <w:lvl w:ilvl="7">
      <w:start w:val="1"/>
      <w:numFmt w:val="lowerLetter"/>
      <w:lvlText w:val="%8."/>
      <w:lvlJc w:val="left"/>
      <w:pPr>
        <w:tabs>
          <w:tab w:val="num" w:pos="9900"/>
        </w:tabs>
        <w:ind w:left="9900" w:hanging="360"/>
      </w:pPr>
      <w:rPr>
        <w:rFonts w:hint="default"/>
      </w:rPr>
    </w:lvl>
    <w:lvl w:ilvl="8">
      <w:start w:val="1"/>
      <w:numFmt w:val="lowerRoman"/>
      <w:lvlText w:val="%9."/>
      <w:lvlJc w:val="right"/>
      <w:pPr>
        <w:tabs>
          <w:tab w:val="num" w:pos="10620"/>
        </w:tabs>
        <w:ind w:left="10620" w:hanging="180"/>
      </w:pPr>
      <w:rPr>
        <w:rFonts w:hint="default"/>
      </w:rPr>
    </w:lvl>
  </w:abstractNum>
  <w:abstractNum w:abstractNumId="13">
    <w:nsid w:val="1B571867"/>
    <w:multiLevelType w:val="singleLevel"/>
    <w:tmpl w:val="A2E252AA"/>
    <w:styleLink w:val="Normallist6"/>
    <w:lvl w:ilvl="0">
      <w:start w:val="1"/>
      <w:numFmt w:val="upperRoman"/>
      <w:pStyle w:val="Heading8"/>
      <w:lvlText w:val="%1."/>
      <w:lvlJc w:val="left"/>
      <w:pPr>
        <w:tabs>
          <w:tab w:val="num" w:pos="720"/>
        </w:tabs>
        <w:ind w:left="720" w:hanging="720"/>
      </w:pPr>
      <w:rPr>
        <w:rFonts w:hint="default"/>
      </w:rPr>
    </w:lvl>
  </w:abstractNum>
  <w:abstractNum w:abstractNumId="14">
    <w:nsid w:val="1DE17DF7"/>
    <w:multiLevelType w:val="hybridMultilevel"/>
    <w:tmpl w:val="5B2074D6"/>
    <w:lvl w:ilvl="0" w:tplc="842C05C0">
      <w:start w:val="1"/>
      <w:numFmt w:val="lowerLetter"/>
      <w:lvlText w:val="(%1)"/>
      <w:lvlJc w:val="left"/>
      <w:pPr>
        <w:ind w:left="1080" w:hanging="360"/>
      </w:pPr>
      <w:rPr>
        <w:rFonts w:hint="default"/>
      </w:rPr>
    </w:lvl>
    <w:lvl w:ilvl="1" w:tplc="0876F77C">
      <w:start w:val="1"/>
      <w:numFmt w:val="decimal"/>
      <w:lvlText w:val="%2."/>
      <w:lvlJc w:val="left"/>
      <w:pPr>
        <w:ind w:left="2616" w:hanging="1176"/>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4045F3D"/>
    <w:multiLevelType w:val="hybridMultilevel"/>
    <w:tmpl w:val="BD7E0650"/>
    <w:lvl w:ilvl="0" w:tplc="17D0F39E">
      <w:start w:val="1"/>
      <w:numFmt w:val="decimal"/>
      <w:lvlText w:val="%1."/>
      <w:lvlJc w:val="left"/>
      <w:pPr>
        <w:ind w:left="225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647200A"/>
    <w:multiLevelType w:val="hybridMultilevel"/>
    <w:tmpl w:val="7A78B6B2"/>
    <w:lvl w:ilvl="0" w:tplc="816EC28A">
      <w:start w:val="1"/>
      <w:numFmt w:val="lowerLetter"/>
      <w:lvlText w:val="(%1)"/>
      <w:lvlJc w:val="left"/>
      <w:pPr>
        <w:ind w:left="2231" w:hanging="360"/>
      </w:pPr>
      <w:rPr>
        <w:b w:val="0"/>
        <w:sz w:val="24"/>
        <w:szCs w:val="24"/>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17">
    <w:nsid w:val="2A901659"/>
    <w:multiLevelType w:val="hybridMultilevel"/>
    <w:tmpl w:val="011E1AD0"/>
    <w:lvl w:ilvl="0" w:tplc="FF3A16F4">
      <w:start w:val="1"/>
      <w:numFmt w:val="decimal"/>
      <w:lvlText w:val="%1."/>
      <w:lvlJc w:val="left"/>
      <w:pPr>
        <w:ind w:left="2487" w:hanging="360"/>
      </w:pPr>
      <w:rPr>
        <w:rFonts w:ascii="Times New Roman" w:hAnsi="Times New Roman" w:cs="Times New Roman" w:hint="default"/>
        <w:b w:val="0"/>
        <w:i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2E610B1F"/>
    <w:multiLevelType w:val="hybridMultilevel"/>
    <w:tmpl w:val="DCCAB32A"/>
    <w:lvl w:ilvl="0" w:tplc="BFEEC1DC">
      <w:start w:val="1"/>
      <w:numFmt w:val="lowerLetter"/>
      <w:lvlText w:val="(%1)"/>
      <w:lvlJc w:val="left"/>
      <w:pPr>
        <w:ind w:left="2591" w:hanging="360"/>
      </w:pPr>
      <w:rPr>
        <w:rFonts w:ascii="Times New Roman" w:hAnsi="Times New Roman" w:cs="Times New Roman" w:hint="default"/>
        <w:b w:val="0"/>
      </w:r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19">
    <w:nsid w:val="2E7040C2"/>
    <w:multiLevelType w:val="hybridMultilevel"/>
    <w:tmpl w:val="1AB4ED2E"/>
    <w:lvl w:ilvl="0" w:tplc="8B163754">
      <w:start w:val="2"/>
      <w:numFmt w:val="decimal"/>
      <w:lvlText w:val="%1."/>
      <w:lvlJc w:val="left"/>
      <w:pPr>
        <w:ind w:left="1695" w:hanging="360"/>
      </w:pPr>
      <w:rPr>
        <w:rFonts w:ascii="Times New Roman" w:eastAsia="楷体" w:hAnsi="Times New Roman" w:cs="Times New Roman" w:hint="default"/>
      </w:rPr>
    </w:lvl>
    <w:lvl w:ilvl="1" w:tplc="04090019">
      <w:start w:val="1"/>
      <w:numFmt w:val="lowerLetter"/>
      <w:lvlText w:val="%2."/>
      <w:lvlJc w:val="left"/>
      <w:pPr>
        <w:ind w:left="2415" w:hanging="360"/>
      </w:pPr>
    </w:lvl>
    <w:lvl w:ilvl="2" w:tplc="0409001B">
      <w:start w:val="1"/>
      <w:numFmt w:val="lowerRoman"/>
      <w:lvlText w:val="%3."/>
      <w:lvlJc w:val="right"/>
      <w:pPr>
        <w:ind w:left="3135" w:hanging="180"/>
      </w:pPr>
    </w:lvl>
    <w:lvl w:ilvl="3" w:tplc="0409000F">
      <w:start w:val="1"/>
      <w:numFmt w:val="decimal"/>
      <w:lvlText w:val="%4."/>
      <w:lvlJc w:val="left"/>
      <w:pPr>
        <w:ind w:left="3855" w:hanging="360"/>
      </w:pPr>
    </w:lvl>
    <w:lvl w:ilvl="4" w:tplc="04090019">
      <w:start w:val="1"/>
      <w:numFmt w:val="lowerLetter"/>
      <w:lvlText w:val="%5."/>
      <w:lvlJc w:val="left"/>
      <w:pPr>
        <w:ind w:left="4575" w:hanging="360"/>
      </w:pPr>
    </w:lvl>
    <w:lvl w:ilvl="5" w:tplc="0409001B">
      <w:start w:val="1"/>
      <w:numFmt w:val="lowerRoman"/>
      <w:lvlText w:val="%6."/>
      <w:lvlJc w:val="right"/>
      <w:pPr>
        <w:ind w:left="5295" w:hanging="180"/>
      </w:pPr>
    </w:lvl>
    <w:lvl w:ilvl="6" w:tplc="0409000F">
      <w:start w:val="1"/>
      <w:numFmt w:val="decimal"/>
      <w:lvlText w:val="%7."/>
      <w:lvlJc w:val="left"/>
      <w:pPr>
        <w:ind w:left="6015" w:hanging="360"/>
      </w:pPr>
    </w:lvl>
    <w:lvl w:ilvl="7" w:tplc="04090019">
      <w:start w:val="1"/>
      <w:numFmt w:val="lowerLetter"/>
      <w:lvlText w:val="%8."/>
      <w:lvlJc w:val="left"/>
      <w:pPr>
        <w:ind w:left="6735" w:hanging="360"/>
      </w:pPr>
    </w:lvl>
    <w:lvl w:ilvl="8" w:tplc="0409001B">
      <w:start w:val="1"/>
      <w:numFmt w:val="lowerRoman"/>
      <w:lvlText w:val="%9."/>
      <w:lvlJc w:val="right"/>
      <w:pPr>
        <w:ind w:left="7455" w:hanging="180"/>
      </w:pPr>
    </w:lvl>
  </w:abstractNum>
  <w:abstractNum w:abstractNumId="20">
    <w:nsid w:val="314678EB"/>
    <w:multiLevelType w:val="hybridMultilevel"/>
    <w:tmpl w:val="6DAAAD9C"/>
    <w:lvl w:ilvl="0" w:tplc="CD944B7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1F65B97"/>
    <w:multiLevelType w:val="hybridMultilevel"/>
    <w:tmpl w:val="4524F742"/>
    <w:lvl w:ilvl="0" w:tplc="33B076C2">
      <w:start w:val="1"/>
      <w:numFmt w:val="low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3">
    <w:nsid w:val="39C3334C"/>
    <w:multiLevelType w:val="hybridMultilevel"/>
    <w:tmpl w:val="EA3C9BF2"/>
    <w:lvl w:ilvl="0" w:tplc="114C0308">
      <w:start w:val="1"/>
      <w:numFmt w:val="lowerLetter"/>
      <w:lvlText w:val="(%1)"/>
      <w:lvlJc w:val="left"/>
      <w:pPr>
        <w:ind w:left="2591" w:hanging="360"/>
      </w:pPr>
      <w:rPr>
        <w:rFonts w:cs="Times New Roman" w:hint="eastAsia"/>
        <w:b w:val="0"/>
      </w:r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24">
    <w:nsid w:val="3C025556"/>
    <w:multiLevelType w:val="hybridMultilevel"/>
    <w:tmpl w:val="5D2A918C"/>
    <w:lvl w:ilvl="0" w:tplc="9998E1E2">
      <w:start w:val="271"/>
      <w:numFmt w:val="decimal"/>
      <w:lvlText w:val="%1"/>
      <w:lvlJc w:val="left"/>
      <w:pPr>
        <w:ind w:left="393" w:hanging="360"/>
      </w:pPr>
      <w:rPr>
        <w:rFonts w:hint="default"/>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25">
    <w:nsid w:val="3C2F1345"/>
    <w:multiLevelType w:val="hybridMultilevel"/>
    <w:tmpl w:val="E56CF8C6"/>
    <w:lvl w:ilvl="0" w:tplc="5ECC2262">
      <w:start w:val="1"/>
      <w:numFmt w:val="decimal"/>
      <w:lvlText w:val="%1."/>
      <w:lvlJc w:val="left"/>
      <w:pPr>
        <w:ind w:left="2190" w:hanging="300"/>
      </w:pPr>
      <w:rPr>
        <w:rFonts w:ascii="Times New Roman" w:eastAsia="楷体" w:hAnsi="Times New Roman" w:cs="Times New Roman" w:hint="default"/>
        <w:b w:val="0"/>
      </w:rPr>
    </w:lvl>
    <w:lvl w:ilvl="1" w:tplc="04090019">
      <w:start w:val="1"/>
      <w:numFmt w:val="lowerLetter"/>
      <w:lvlText w:val="%2."/>
      <w:lvlJc w:val="left"/>
      <w:pPr>
        <w:ind w:left="2970" w:hanging="360"/>
      </w:pPr>
    </w:lvl>
    <w:lvl w:ilvl="2" w:tplc="0409001B">
      <w:start w:val="1"/>
      <w:numFmt w:val="lowerRoman"/>
      <w:lvlText w:val="%3."/>
      <w:lvlJc w:val="right"/>
      <w:pPr>
        <w:ind w:left="3690" w:hanging="180"/>
      </w:pPr>
    </w:lvl>
    <w:lvl w:ilvl="3" w:tplc="0409000F">
      <w:start w:val="1"/>
      <w:numFmt w:val="decimal"/>
      <w:lvlText w:val="%4."/>
      <w:lvlJc w:val="left"/>
      <w:pPr>
        <w:ind w:left="4410" w:hanging="360"/>
      </w:pPr>
    </w:lvl>
    <w:lvl w:ilvl="4" w:tplc="04090019">
      <w:start w:val="1"/>
      <w:numFmt w:val="lowerLetter"/>
      <w:lvlText w:val="%5."/>
      <w:lvlJc w:val="left"/>
      <w:pPr>
        <w:ind w:left="5130" w:hanging="360"/>
      </w:pPr>
    </w:lvl>
    <w:lvl w:ilvl="5" w:tplc="0409001B">
      <w:start w:val="1"/>
      <w:numFmt w:val="lowerRoman"/>
      <w:lvlText w:val="%6."/>
      <w:lvlJc w:val="right"/>
      <w:pPr>
        <w:ind w:left="5850" w:hanging="180"/>
      </w:pPr>
    </w:lvl>
    <w:lvl w:ilvl="6" w:tplc="0409000F">
      <w:start w:val="1"/>
      <w:numFmt w:val="decimal"/>
      <w:lvlText w:val="%7."/>
      <w:lvlJc w:val="left"/>
      <w:pPr>
        <w:ind w:left="6570" w:hanging="360"/>
      </w:pPr>
    </w:lvl>
    <w:lvl w:ilvl="7" w:tplc="04090019">
      <w:start w:val="1"/>
      <w:numFmt w:val="lowerLetter"/>
      <w:lvlText w:val="%8."/>
      <w:lvlJc w:val="left"/>
      <w:pPr>
        <w:ind w:left="7290" w:hanging="360"/>
      </w:pPr>
    </w:lvl>
    <w:lvl w:ilvl="8" w:tplc="0409001B">
      <w:start w:val="1"/>
      <w:numFmt w:val="lowerRoman"/>
      <w:lvlText w:val="%9."/>
      <w:lvlJc w:val="right"/>
      <w:pPr>
        <w:ind w:left="8010" w:hanging="180"/>
      </w:pPr>
    </w:lvl>
  </w:abstractNum>
  <w:abstractNum w:abstractNumId="26">
    <w:nsid w:val="40873D4E"/>
    <w:multiLevelType w:val="hybridMultilevel"/>
    <w:tmpl w:val="5642BB7C"/>
    <w:lvl w:ilvl="0" w:tplc="08C48930">
      <w:start w:val="1"/>
      <w:numFmt w:val="decimal"/>
      <w:lvlText w:val="%1."/>
      <w:lvlJc w:val="left"/>
      <w:pPr>
        <w:ind w:left="1996" w:hanging="360"/>
      </w:pPr>
      <w:rPr>
        <w:rFonts w:ascii="Times New Roman" w:hAnsi="Times New Roman" w:cs="Times New Roman" w:hint="default"/>
        <w:b w:val="0"/>
        <w:i w:val="0"/>
        <w:sz w:val="24"/>
        <w:szCs w:val="24"/>
      </w:rPr>
    </w:lvl>
    <w:lvl w:ilvl="1" w:tplc="04090019">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7">
    <w:nsid w:val="425750B9"/>
    <w:multiLevelType w:val="hybridMultilevel"/>
    <w:tmpl w:val="EA7050EA"/>
    <w:lvl w:ilvl="0" w:tplc="B4941A82">
      <w:start w:val="5"/>
      <w:numFmt w:val="decimal"/>
      <w:lvlText w:val="%1."/>
      <w:lvlJc w:val="left"/>
      <w:pPr>
        <w:ind w:left="2231" w:hanging="360"/>
      </w:pPr>
      <w:rPr>
        <w:rFonts w:ascii="Times New Roman" w:eastAsia="STKaiti" w:hAnsi="Times New Roman" w:cs="Times New Roman" w:hint="default"/>
        <w:b w:val="0"/>
        <w:i w:val="0"/>
      </w:rPr>
    </w:lvl>
    <w:lvl w:ilvl="1" w:tplc="04090019" w:tentative="1">
      <w:start w:val="1"/>
      <w:numFmt w:val="lowerLetter"/>
      <w:lvlText w:val="%2."/>
      <w:lvlJc w:val="left"/>
      <w:pPr>
        <w:ind w:left="2951" w:hanging="360"/>
      </w:pPr>
    </w:lvl>
    <w:lvl w:ilvl="2" w:tplc="0409001B" w:tentative="1">
      <w:start w:val="1"/>
      <w:numFmt w:val="lowerRoman"/>
      <w:lvlText w:val="%3."/>
      <w:lvlJc w:val="right"/>
      <w:pPr>
        <w:ind w:left="3671" w:hanging="180"/>
      </w:pPr>
    </w:lvl>
    <w:lvl w:ilvl="3" w:tplc="0409000F" w:tentative="1">
      <w:start w:val="1"/>
      <w:numFmt w:val="decimal"/>
      <w:lvlText w:val="%4."/>
      <w:lvlJc w:val="left"/>
      <w:pPr>
        <w:ind w:left="4391" w:hanging="360"/>
      </w:pPr>
    </w:lvl>
    <w:lvl w:ilvl="4" w:tplc="04090019" w:tentative="1">
      <w:start w:val="1"/>
      <w:numFmt w:val="lowerLetter"/>
      <w:lvlText w:val="%5."/>
      <w:lvlJc w:val="left"/>
      <w:pPr>
        <w:ind w:left="5111" w:hanging="360"/>
      </w:pPr>
    </w:lvl>
    <w:lvl w:ilvl="5" w:tplc="0409001B" w:tentative="1">
      <w:start w:val="1"/>
      <w:numFmt w:val="lowerRoman"/>
      <w:lvlText w:val="%6."/>
      <w:lvlJc w:val="right"/>
      <w:pPr>
        <w:ind w:left="5831" w:hanging="180"/>
      </w:pPr>
    </w:lvl>
    <w:lvl w:ilvl="6" w:tplc="0409000F" w:tentative="1">
      <w:start w:val="1"/>
      <w:numFmt w:val="decimal"/>
      <w:lvlText w:val="%7."/>
      <w:lvlJc w:val="left"/>
      <w:pPr>
        <w:ind w:left="6551" w:hanging="360"/>
      </w:pPr>
    </w:lvl>
    <w:lvl w:ilvl="7" w:tplc="04090019" w:tentative="1">
      <w:start w:val="1"/>
      <w:numFmt w:val="lowerLetter"/>
      <w:lvlText w:val="%8."/>
      <w:lvlJc w:val="left"/>
      <w:pPr>
        <w:ind w:left="7271" w:hanging="360"/>
      </w:pPr>
    </w:lvl>
    <w:lvl w:ilvl="8" w:tplc="0409001B" w:tentative="1">
      <w:start w:val="1"/>
      <w:numFmt w:val="lowerRoman"/>
      <w:lvlText w:val="%9."/>
      <w:lvlJc w:val="right"/>
      <w:pPr>
        <w:ind w:left="7991" w:hanging="180"/>
      </w:pPr>
    </w:lvl>
  </w:abstractNum>
  <w:abstractNum w:abstractNumId="28">
    <w:nsid w:val="42F1491D"/>
    <w:multiLevelType w:val="hybridMultilevel"/>
    <w:tmpl w:val="7FEAB9D6"/>
    <w:lvl w:ilvl="0" w:tplc="BF54B2CC">
      <w:start w:val="1"/>
      <w:numFmt w:val="decimal"/>
      <w:lvlText w:val="%1."/>
      <w:lvlJc w:val="left"/>
      <w:pPr>
        <w:ind w:left="1788" w:hanging="372"/>
      </w:pPr>
      <w:rPr>
        <w:rFonts w:ascii="Times New Roman" w:hAnsi="Times New Roman" w:cs="Times New Roman" w:hint="default"/>
        <w:b w:val="0"/>
        <w:color w:val="auto"/>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9">
    <w:nsid w:val="4489078E"/>
    <w:multiLevelType w:val="hybridMultilevel"/>
    <w:tmpl w:val="F85C8FA6"/>
    <w:lvl w:ilvl="0" w:tplc="686C6E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7206123"/>
    <w:multiLevelType w:val="hybridMultilevel"/>
    <w:tmpl w:val="95BE0166"/>
    <w:lvl w:ilvl="0" w:tplc="48460AF2">
      <w:start w:val="1"/>
      <w:numFmt w:val="decimal"/>
      <w:lvlText w:val="%1."/>
      <w:lvlJc w:val="left"/>
      <w:pPr>
        <w:ind w:left="360" w:hanging="360"/>
      </w:pPr>
      <w:rPr>
        <w:b w:val="0"/>
        <w:i w:val="0"/>
        <w:sz w:val="20"/>
        <w:szCs w:val="20"/>
      </w:rPr>
    </w:lvl>
    <w:lvl w:ilvl="1" w:tplc="67AA4114">
      <w:start w:val="1"/>
      <w:numFmt w:val="lowerLetter"/>
      <w:lvlText w:val="(%2)"/>
      <w:lvlJc w:val="left"/>
      <w:pPr>
        <w:ind w:left="1080" w:hanging="360"/>
      </w:pPr>
      <w:rPr>
        <w:rFonts w:hint="default"/>
        <w:strike w:val="0"/>
      </w:rPr>
    </w:lvl>
    <w:lvl w:ilvl="2" w:tplc="E9783D2C">
      <w:start w:val="1"/>
      <w:numFmt w:val="decimal"/>
      <w:lvlText w:val="%3．"/>
      <w:lvlJc w:val="left"/>
      <w:pPr>
        <w:ind w:left="1980" w:hanging="360"/>
      </w:pPr>
      <w:rPr>
        <w:rFonts w:ascii="Times New Roman" w:eastAsia="楷体" w:hAnsi="Times New Roman" w:cs="Times New Roman"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47F9637A"/>
    <w:multiLevelType w:val="hybridMultilevel"/>
    <w:tmpl w:val="657224E8"/>
    <w:lvl w:ilvl="0" w:tplc="5DF619FC">
      <w:start w:val="1"/>
      <w:numFmt w:val="decimal"/>
      <w:lvlText w:val="%1."/>
      <w:lvlJc w:val="left"/>
      <w:pPr>
        <w:ind w:left="720" w:hanging="360"/>
      </w:pPr>
      <w:rPr>
        <w:rFonts w:ascii="Times New Roman" w:hAnsi="Times New Roman" w:cs="Times New Roman" w:hint="default"/>
        <w:b w:val="0"/>
        <w:i w:val="0"/>
        <w:color w:val="auto"/>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nsid w:val="51A02532"/>
    <w:multiLevelType w:val="hybridMultilevel"/>
    <w:tmpl w:val="B8A4DC18"/>
    <w:lvl w:ilvl="0" w:tplc="00DC392C">
      <w:start w:val="1"/>
      <w:numFmt w:val="lowerLetter"/>
      <w:lvlText w:val="(%1)"/>
      <w:lvlJc w:val="left"/>
      <w:pPr>
        <w:ind w:left="5231" w:hanging="360"/>
      </w:pPr>
      <w:rPr>
        <w:rFonts w:hint="default"/>
        <w:b w:val="0"/>
        <w:i w:val="0"/>
      </w:rPr>
    </w:lvl>
    <w:lvl w:ilvl="1" w:tplc="04090019" w:tentative="1">
      <w:start w:val="1"/>
      <w:numFmt w:val="lowerLetter"/>
      <w:lvlText w:val="%2."/>
      <w:lvlJc w:val="left"/>
      <w:pPr>
        <w:ind w:left="5951" w:hanging="360"/>
      </w:pPr>
    </w:lvl>
    <w:lvl w:ilvl="2" w:tplc="0409001B" w:tentative="1">
      <w:start w:val="1"/>
      <w:numFmt w:val="lowerRoman"/>
      <w:lvlText w:val="%3."/>
      <w:lvlJc w:val="right"/>
      <w:pPr>
        <w:ind w:left="6671" w:hanging="180"/>
      </w:pPr>
    </w:lvl>
    <w:lvl w:ilvl="3" w:tplc="0409000F" w:tentative="1">
      <w:start w:val="1"/>
      <w:numFmt w:val="decimal"/>
      <w:lvlText w:val="%4."/>
      <w:lvlJc w:val="left"/>
      <w:pPr>
        <w:ind w:left="7391" w:hanging="360"/>
      </w:pPr>
    </w:lvl>
    <w:lvl w:ilvl="4" w:tplc="04090019" w:tentative="1">
      <w:start w:val="1"/>
      <w:numFmt w:val="lowerLetter"/>
      <w:lvlText w:val="%5."/>
      <w:lvlJc w:val="left"/>
      <w:pPr>
        <w:ind w:left="8111" w:hanging="360"/>
      </w:pPr>
    </w:lvl>
    <w:lvl w:ilvl="5" w:tplc="0409001B" w:tentative="1">
      <w:start w:val="1"/>
      <w:numFmt w:val="lowerRoman"/>
      <w:lvlText w:val="%6."/>
      <w:lvlJc w:val="right"/>
      <w:pPr>
        <w:ind w:left="8831" w:hanging="180"/>
      </w:pPr>
    </w:lvl>
    <w:lvl w:ilvl="6" w:tplc="0409000F" w:tentative="1">
      <w:start w:val="1"/>
      <w:numFmt w:val="decimal"/>
      <w:lvlText w:val="%7."/>
      <w:lvlJc w:val="left"/>
      <w:pPr>
        <w:ind w:left="9551" w:hanging="360"/>
      </w:pPr>
    </w:lvl>
    <w:lvl w:ilvl="7" w:tplc="04090019" w:tentative="1">
      <w:start w:val="1"/>
      <w:numFmt w:val="lowerLetter"/>
      <w:lvlText w:val="%8."/>
      <w:lvlJc w:val="left"/>
      <w:pPr>
        <w:ind w:left="10271" w:hanging="360"/>
      </w:pPr>
    </w:lvl>
    <w:lvl w:ilvl="8" w:tplc="0409001B" w:tentative="1">
      <w:start w:val="1"/>
      <w:numFmt w:val="lowerRoman"/>
      <w:lvlText w:val="%9."/>
      <w:lvlJc w:val="right"/>
      <w:pPr>
        <w:ind w:left="10991" w:hanging="180"/>
      </w:pPr>
    </w:lvl>
  </w:abstractNum>
  <w:abstractNum w:abstractNumId="33">
    <w:nsid w:val="52A66A9D"/>
    <w:multiLevelType w:val="multilevel"/>
    <w:tmpl w:val="CCC42C36"/>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4">
    <w:nsid w:val="53971BD4"/>
    <w:multiLevelType w:val="hybridMultilevel"/>
    <w:tmpl w:val="CB540B44"/>
    <w:lvl w:ilvl="0" w:tplc="8EC6B3C4">
      <w:start w:val="1"/>
      <w:numFmt w:val="lowerLetter"/>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56955917"/>
    <w:multiLevelType w:val="hybridMultilevel"/>
    <w:tmpl w:val="0262C5EC"/>
    <w:lvl w:ilvl="0" w:tplc="87A8B6AE">
      <w:start w:val="1"/>
      <w:numFmt w:val="lowerLetter"/>
      <w:lvlText w:val="(%1)"/>
      <w:lvlJc w:val="left"/>
      <w:pPr>
        <w:ind w:left="720" w:hanging="360"/>
      </w:pPr>
      <w:rPr>
        <w:rFonts w:ascii="Times New Roman" w:hAnsi="Times New Roman" w:cs="Times New Roman" w:hint="default"/>
        <w:b w:val="0"/>
        <w:bCs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nsid w:val="59FF4578"/>
    <w:multiLevelType w:val="hybridMultilevel"/>
    <w:tmpl w:val="AD704CEA"/>
    <w:lvl w:ilvl="0" w:tplc="388A549A">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nsid w:val="5B2733B1"/>
    <w:multiLevelType w:val="hybridMultilevel"/>
    <w:tmpl w:val="FE940572"/>
    <w:lvl w:ilvl="0" w:tplc="1FC08F3E">
      <w:start w:val="1"/>
      <w:numFmt w:val="lowerLetter"/>
      <w:lvlText w:val="(%1)"/>
      <w:lvlJc w:val="left"/>
      <w:pPr>
        <w:ind w:left="2231" w:hanging="360"/>
      </w:pPr>
      <w:rPr>
        <w:b w:val="0"/>
        <w:sz w:val="24"/>
        <w:szCs w:val="24"/>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38">
    <w:nsid w:val="5C4A53DE"/>
    <w:multiLevelType w:val="hybridMultilevel"/>
    <w:tmpl w:val="7EBEB05E"/>
    <w:lvl w:ilvl="0" w:tplc="9DFA248A">
      <w:start w:val="1"/>
      <w:numFmt w:val="lowerLetter"/>
      <w:lvlText w:val="(%1)"/>
      <w:lvlJc w:val="left"/>
      <w:pPr>
        <w:ind w:left="2231" w:hanging="360"/>
      </w:pPr>
      <w:rPr>
        <w:b w:val="0"/>
        <w:sz w:val="24"/>
        <w:szCs w:val="24"/>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39">
    <w:nsid w:val="60990D3D"/>
    <w:multiLevelType w:val="multilevel"/>
    <w:tmpl w:val="AF48E7E2"/>
    <w:lvl w:ilvl="0">
      <w:start w:val="1"/>
      <w:numFmt w:val="lowerLetter"/>
      <w:lvlText w:val="(%1)"/>
      <w:lvlJc w:val="left"/>
      <w:pPr>
        <w:tabs>
          <w:tab w:val="num" w:pos="1134"/>
        </w:tabs>
        <w:ind w:left="1247" w:firstLine="0"/>
      </w:pPr>
      <w:rPr>
        <w:rFonts w:hint="default"/>
        <w:b w:val="0"/>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0">
    <w:nsid w:val="60D3430E"/>
    <w:multiLevelType w:val="hybridMultilevel"/>
    <w:tmpl w:val="8F681CAE"/>
    <w:lvl w:ilvl="0" w:tplc="9B8CC910">
      <w:start w:val="4"/>
      <w:numFmt w:val="decimal"/>
      <w:lvlText w:val="%1."/>
      <w:lvlJc w:val="left"/>
      <w:pPr>
        <w:ind w:left="2591" w:hanging="360"/>
      </w:pPr>
      <w:rPr>
        <w:rFonts w:hint="eastAsia"/>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0D4001E"/>
    <w:multiLevelType w:val="hybridMultilevel"/>
    <w:tmpl w:val="4B2C68B0"/>
    <w:lvl w:ilvl="0" w:tplc="686C6E3C">
      <w:start w:val="1"/>
      <w:numFmt w:val="lowerLetter"/>
      <w:lvlText w:val="(%1)"/>
      <w:lvlJc w:val="left"/>
      <w:pPr>
        <w:ind w:left="2591" w:hanging="360"/>
      </w:pPr>
      <w:rPr>
        <w:rFonts w:cs="Times New Roman" w:hint="eastAsia"/>
      </w:r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42">
    <w:nsid w:val="62E96045"/>
    <w:multiLevelType w:val="hybridMultilevel"/>
    <w:tmpl w:val="E744B5A2"/>
    <w:lvl w:ilvl="0" w:tplc="388A54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38238CF"/>
    <w:multiLevelType w:val="hybridMultilevel"/>
    <w:tmpl w:val="9052217C"/>
    <w:lvl w:ilvl="0" w:tplc="E95293DA">
      <w:start w:val="1"/>
      <w:numFmt w:val="decimal"/>
      <w:lvlText w:val="%1."/>
      <w:lvlJc w:val="left"/>
      <w:pPr>
        <w:ind w:left="1247" w:hanging="360"/>
      </w:pPr>
      <w:rPr>
        <w:rFonts w:ascii="Times New Roman" w:hAnsi="Times New Roman" w:cs="Times New Roman" w:hint="default"/>
        <w:b w:val="0"/>
        <w:sz w:val="24"/>
        <w:szCs w:val="24"/>
      </w:rPr>
    </w:lvl>
    <w:lvl w:ilvl="1" w:tplc="04090019" w:tentative="1">
      <w:start w:val="1"/>
      <w:numFmt w:val="lowerLetter"/>
      <w:lvlText w:val="%2."/>
      <w:lvlJc w:val="left"/>
      <w:pPr>
        <w:ind w:left="1967" w:hanging="360"/>
      </w:pPr>
    </w:lvl>
    <w:lvl w:ilvl="2" w:tplc="0409001B">
      <w:start w:val="1"/>
      <w:numFmt w:val="lowerRoman"/>
      <w:lvlText w:val="%3."/>
      <w:lvlJc w:val="right"/>
      <w:pPr>
        <w:ind w:left="2687" w:hanging="180"/>
      </w:pPr>
    </w:lvl>
    <w:lvl w:ilvl="3" w:tplc="0409000F" w:tentative="1">
      <w:start w:val="1"/>
      <w:numFmt w:val="decimal"/>
      <w:lvlText w:val="%4."/>
      <w:lvlJc w:val="left"/>
      <w:pPr>
        <w:ind w:left="3407" w:hanging="360"/>
      </w:pPr>
    </w:lvl>
    <w:lvl w:ilvl="4" w:tplc="04090019" w:tentative="1">
      <w:start w:val="1"/>
      <w:numFmt w:val="lowerLetter"/>
      <w:lvlText w:val="%5."/>
      <w:lvlJc w:val="left"/>
      <w:pPr>
        <w:ind w:left="4127" w:hanging="360"/>
      </w:pPr>
    </w:lvl>
    <w:lvl w:ilvl="5" w:tplc="0409001B" w:tentative="1">
      <w:start w:val="1"/>
      <w:numFmt w:val="lowerRoman"/>
      <w:lvlText w:val="%6."/>
      <w:lvlJc w:val="right"/>
      <w:pPr>
        <w:ind w:left="4847" w:hanging="180"/>
      </w:pPr>
    </w:lvl>
    <w:lvl w:ilvl="6" w:tplc="0409000F" w:tentative="1">
      <w:start w:val="1"/>
      <w:numFmt w:val="decimal"/>
      <w:lvlText w:val="%7."/>
      <w:lvlJc w:val="left"/>
      <w:pPr>
        <w:ind w:left="5567" w:hanging="360"/>
      </w:pPr>
    </w:lvl>
    <w:lvl w:ilvl="7" w:tplc="04090019" w:tentative="1">
      <w:start w:val="1"/>
      <w:numFmt w:val="lowerLetter"/>
      <w:lvlText w:val="%8."/>
      <w:lvlJc w:val="left"/>
      <w:pPr>
        <w:ind w:left="6287" w:hanging="360"/>
      </w:pPr>
    </w:lvl>
    <w:lvl w:ilvl="8" w:tplc="0409001B" w:tentative="1">
      <w:start w:val="1"/>
      <w:numFmt w:val="lowerRoman"/>
      <w:lvlText w:val="%9."/>
      <w:lvlJc w:val="right"/>
      <w:pPr>
        <w:ind w:left="7007" w:hanging="180"/>
      </w:pPr>
    </w:lvl>
  </w:abstractNum>
  <w:abstractNum w:abstractNumId="44">
    <w:nsid w:val="678C2BD8"/>
    <w:multiLevelType w:val="hybridMultilevel"/>
    <w:tmpl w:val="1CAC3B3C"/>
    <w:lvl w:ilvl="0" w:tplc="E6EC9F04">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nsid w:val="69860897"/>
    <w:multiLevelType w:val="hybridMultilevel"/>
    <w:tmpl w:val="12943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A092B65"/>
    <w:multiLevelType w:val="hybridMultilevel"/>
    <w:tmpl w:val="FCCE12F0"/>
    <w:lvl w:ilvl="0" w:tplc="036CB040">
      <w:start w:val="1"/>
      <w:numFmt w:val="decimal"/>
      <w:lvlText w:val="%1."/>
      <w:lvlJc w:val="left"/>
      <w:pPr>
        <w:ind w:left="720" w:hanging="360"/>
      </w:pPr>
      <w:rPr>
        <w:rFonts w:ascii="Times New Roman" w:hAnsi="Times New Roman" w:cs="Times New Roman"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nsid w:val="6E9E6C56"/>
    <w:multiLevelType w:val="hybridMultilevel"/>
    <w:tmpl w:val="FE4A05F0"/>
    <w:lvl w:ilvl="0" w:tplc="686C6E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EFF78DF"/>
    <w:multiLevelType w:val="hybridMultilevel"/>
    <w:tmpl w:val="AA8E8292"/>
    <w:lvl w:ilvl="0" w:tplc="CE88ECEC">
      <w:start w:val="1"/>
      <w:numFmt w:val="decimal"/>
      <w:lvlText w:val="%1."/>
      <w:lvlJc w:val="left"/>
      <w:pPr>
        <w:ind w:left="360" w:hanging="360"/>
      </w:pPr>
      <w:rPr>
        <w:rFonts w:hint="eastAsia"/>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03B517F"/>
    <w:multiLevelType w:val="hybridMultilevel"/>
    <w:tmpl w:val="947E2936"/>
    <w:lvl w:ilvl="0" w:tplc="5AFA81CA">
      <w:start w:val="1"/>
      <w:numFmt w:val="lowerLetter"/>
      <w:lvlText w:val="(%1)"/>
      <w:lvlJc w:val="left"/>
      <w:pPr>
        <w:ind w:left="2231" w:hanging="360"/>
      </w:pPr>
      <w:rPr>
        <w:b w:val="0"/>
        <w:sz w:val="24"/>
        <w:szCs w:val="24"/>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50">
    <w:nsid w:val="74B92CFC"/>
    <w:multiLevelType w:val="hybridMultilevel"/>
    <w:tmpl w:val="0C209156"/>
    <w:lvl w:ilvl="0" w:tplc="388A54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7E26EC6"/>
    <w:multiLevelType w:val="hybridMultilevel"/>
    <w:tmpl w:val="DF3CB926"/>
    <w:lvl w:ilvl="0" w:tplc="686C6E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8052CFD"/>
    <w:multiLevelType w:val="singleLevel"/>
    <w:tmpl w:val="4656A3F2"/>
    <w:lvl w:ilvl="0">
      <w:start w:val="1"/>
      <w:numFmt w:val="decimal"/>
      <w:lvlText w:val="%1."/>
      <w:lvlJc w:val="left"/>
      <w:pPr>
        <w:ind w:left="1607" w:hanging="360"/>
      </w:pPr>
      <w:rPr>
        <w:rFonts w:hint="default"/>
        <w:i w:val="0"/>
        <w:sz w:val="24"/>
        <w:szCs w:val="24"/>
      </w:rPr>
    </w:lvl>
  </w:abstractNum>
  <w:abstractNum w:abstractNumId="53">
    <w:nsid w:val="79AA37D0"/>
    <w:multiLevelType w:val="hybridMultilevel"/>
    <w:tmpl w:val="32B808EC"/>
    <w:lvl w:ilvl="0" w:tplc="BE3A61BC">
      <w:start w:val="1"/>
      <w:numFmt w:val="lowerLetter"/>
      <w:lvlText w:val="(%1)"/>
      <w:lvlJc w:val="left"/>
      <w:pPr>
        <w:ind w:left="2231" w:hanging="360"/>
      </w:pPr>
      <w:rPr>
        <w:b w:val="0"/>
        <w:i w:val="0"/>
        <w:sz w:val="24"/>
        <w:szCs w:val="24"/>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54">
    <w:nsid w:val="7AAC5D97"/>
    <w:multiLevelType w:val="hybridMultilevel"/>
    <w:tmpl w:val="6BD09E14"/>
    <w:lvl w:ilvl="0" w:tplc="388A54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B775414"/>
    <w:multiLevelType w:val="hybridMultilevel"/>
    <w:tmpl w:val="BDC600E6"/>
    <w:lvl w:ilvl="0" w:tplc="B4023D68">
      <w:start w:val="4"/>
      <w:numFmt w:val="decimal"/>
      <w:lvlText w:val="%1."/>
      <w:lvlJc w:val="left"/>
      <w:pPr>
        <w:ind w:left="2055" w:hanging="360"/>
      </w:pPr>
      <w:rPr>
        <w:rFonts w:ascii="Times New Roman" w:eastAsia="楷体" w:hAnsi="Times New Roman" w:cs="Times New Roman" w:hint="default"/>
        <w:i w:val="0"/>
      </w:rPr>
    </w:lvl>
    <w:lvl w:ilvl="1" w:tplc="04090019">
      <w:start w:val="1"/>
      <w:numFmt w:val="lowerLetter"/>
      <w:lvlText w:val="%2."/>
      <w:lvlJc w:val="left"/>
      <w:pPr>
        <w:ind w:left="2775" w:hanging="360"/>
      </w:pPr>
    </w:lvl>
    <w:lvl w:ilvl="2" w:tplc="0409001B">
      <w:start w:val="1"/>
      <w:numFmt w:val="lowerRoman"/>
      <w:lvlText w:val="%3."/>
      <w:lvlJc w:val="right"/>
      <w:pPr>
        <w:ind w:left="3495" w:hanging="180"/>
      </w:pPr>
    </w:lvl>
    <w:lvl w:ilvl="3" w:tplc="0409000F">
      <w:start w:val="1"/>
      <w:numFmt w:val="decimal"/>
      <w:lvlText w:val="%4."/>
      <w:lvlJc w:val="left"/>
      <w:pPr>
        <w:ind w:left="4215" w:hanging="360"/>
      </w:pPr>
    </w:lvl>
    <w:lvl w:ilvl="4" w:tplc="04090019">
      <w:start w:val="1"/>
      <w:numFmt w:val="lowerLetter"/>
      <w:lvlText w:val="%5."/>
      <w:lvlJc w:val="left"/>
      <w:pPr>
        <w:ind w:left="4935" w:hanging="360"/>
      </w:pPr>
    </w:lvl>
    <w:lvl w:ilvl="5" w:tplc="0409001B">
      <w:start w:val="1"/>
      <w:numFmt w:val="lowerRoman"/>
      <w:lvlText w:val="%6."/>
      <w:lvlJc w:val="right"/>
      <w:pPr>
        <w:ind w:left="5655" w:hanging="180"/>
      </w:pPr>
    </w:lvl>
    <w:lvl w:ilvl="6" w:tplc="0409000F">
      <w:start w:val="1"/>
      <w:numFmt w:val="decimal"/>
      <w:lvlText w:val="%7."/>
      <w:lvlJc w:val="left"/>
      <w:pPr>
        <w:ind w:left="6375" w:hanging="360"/>
      </w:pPr>
    </w:lvl>
    <w:lvl w:ilvl="7" w:tplc="04090019">
      <w:start w:val="1"/>
      <w:numFmt w:val="lowerLetter"/>
      <w:lvlText w:val="%8."/>
      <w:lvlJc w:val="left"/>
      <w:pPr>
        <w:ind w:left="7095" w:hanging="360"/>
      </w:pPr>
    </w:lvl>
    <w:lvl w:ilvl="8" w:tplc="0409001B">
      <w:start w:val="1"/>
      <w:numFmt w:val="lowerRoman"/>
      <w:lvlText w:val="%9."/>
      <w:lvlJc w:val="right"/>
      <w:pPr>
        <w:ind w:left="7815" w:hanging="180"/>
      </w:pPr>
    </w:lvl>
  </w:abstractNum>
  <w:abstractNum w:abstractNumId="56">
    <w:nsid w:val="7BD02CD8"/>
    <w:multiLevelType w:val="hybridMultilevel"/>
    <w:tmpl w:val="2B745D24"/>
    <w:lvl w:ilvl="0" w:tplc="CAFCCE7A">
      <w:start w:val="1"/>
      <w:numFmt w:val="lowerLetter"/>
      <w:lvlText w:val="(%1)"/>
      <w:lvlJc w:val="left"/>
      <w:pPr>
        <w:ind w:left="1080" w:hanging="360"/>
      </w:pPr>
      <w:rPr>
        <w:rFonts w:ascii="Times New Roman" w:hAnsi="Times New Roman" w:cs="Times New Roman"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F843C7E"/>
    <w:multiLevelType w:val="hybridMultilevel"/>
    <w:tmpl w:val="CA2C9466"/>
    <w:lvl w:ilvl="0" w:tplc="686C6E3C">
      <w:start w:val="1"/>
      <w:numFmt w:val="lowerLetter"/>
      <w:lvlText w:val="(%1)"/>
      <w:lvlJc w:val="left"/>
      <w:pPr>
        <w:ind w:left="2649" w:hanging="360"/>
      </w:pPr>
      <w:rPr>
        <w:rFonts w:cs="Times New Roman" w:hint="eastAsia"/>
      </w:rPr>
    </w:lvl>
    <w:lvl w:ilvl="1" w:tplc="04090019" w:tentative="1">
      <w:start w:val="1"/>
      <w:numFmt w:val="lowerLetter"/>
      <w:lvlText w:val="%2."/>
      <w:lvlJc w:val="left"/>
      <w:pPr>
        <w:ind w:left="3369" w:hanging="360"/>
      </w:pPr>
    </w:lvl>
    <w:lvl w:ilvl="2" w:tplc="0409001B" w:tentative="1">
      <w:start w:val="1"/>
      <w:numFmt w:val="lowerRoman"/>
      <w:lvlText w:val="%3."/>
      <w:lvlJc w:val="right"/>
      <w:pPr>
        <w:ind w:left="4089" w:hanging="180"/>
      </w:pPr>
    </w:lvl>
    <w:lvl w:ilvl="3" w:tplc="0409000F" w:tentative="1">
      <w:start w:val="1"/>
      <w:numFmt w:val="decimal"/>
      <w:lvlText w:val="%4."/>
      <w:lvlJc w:val="left"/>
      <w:pPr>
        <w:ind w:left="4809" w:hanging="360"/>
      </w:pPr>
    </w:lvl>
    <w:lvl w:ilvl="4" w:tplc="04090019" w:tentative="1">
      <w:start w:val="1"/>
      <w:numFmt w:val="lowerLetter"/>
      <w:lvlText w:val="%5."/>
      <w:lvlJc w:val="left"/>
      <w:pPr>
        <w:ind w:left="5529" w:hanging="360"/>
      </w:pPr>
    </w:lvl>
    <w:lvl w:ilvl="5" w:tplc="0409001B" w:tentative="1">
      <w:start w:val="1"/>
      <w:numFmt w:val="lowerRoman"/>
      <w:lvlText w:val="%6."/>
      <w:lvlJc w:val="right"/>
      <w:pPr>
        <w:ind w:left="6249" w:hanging="180"/>
      </w:pPr>
    </w:lvl>
    <w:lvl w:ilvl="6" w:tplc="0409000F" w:tentative="1">
      <w:start w:val="1"/>
      <w:numFmt w:val="decimal"/>
      <w:lvlText w:val="%7."/>
      <w:lvlJc w:val="left"/>
      <w:pPr>
        <w:ind w:left="6969" w:hanging="360"/>
      </w:pPr>
    </w:lvl>
    <w:lvl w:ilvl="7" w:tplc="04090019" w:tentative="1">
      <w:start w:val="1"/>
      <w:numFmt w:val="lowerLetter"/>
      <w:lvlText w:val="%8."/>
      <w:lvlJc w:val="left"/>
      <w:pPr>
        <w:ind w:left="7689" w:hanging="360"/>
      </w:pPr>
    </w:lvl>
    <w:lvl w:ilvl="8" w:tplc="0409001B" w:tentative="1">
      <w:start w:val="1"/>
      <w:numFmt w:val="lowerRoman"/>
      <w:lvlText w:val="%9."/>
      <w:lvlJc w:val="right"/>
      <w:pPr>
        <w:ind w:left="8409" w:hanging="180"/>
      </w:pPr>
    </w:lvl>
  </w:abstractNum>
  <w:num w:numId="1">
    <w:abstractNumId w:val="13"/>
  </w:num>
  <w:num w:numId="2">
    <w:abstractNumId w:val="22"/>
  </w:num>
  <w:num w:numId="3">
    <w:abstractNumId w:val="33"/>
  </w:num>
  <w:num w:numId="4">
    <w:abstractNumId w:val="15"/>
  </w:num>
  <w:num w:numId="5">
    <w:abstractNumId w:val="0"/>
  </w:num>
  <w:num w:numId="6">
    <w:abstractNumId w:val="29"/>
  </w:num>
  <w:num w:numId="7">
    <w:abstractNumId w:val="47"/>
  </w:num>
  <w:num w:numId="8">
    <w:abstractNumId w:val="51"/>
  </w:num>
  <w:num w:numId="9">
    <w:abstractNumId w:val="33"/>
    <w:lvlOverride w:ilvl="0">
      <w:lvl w:ilvl="0">
        <w:start w:val="1"/>
        <w:numFmt w:val="decimal"/>
        <w:lvlText w:val="%1."/>
        <w:lvlJc w:val="left"/>
        <w:pPr>
          <w:tabs>
            <w:tab w:val="num" w:pos="1134"/>
          </w:tabs>
          <w:ind w:left="1247"/>
        </w:pPr>
        <w:rPr>
          <w:rFonts w:hint="default"/>
          <w:b w:val="0"/>
          <w:sz w:val="24"/>
          <w:szCs w:val="24"/>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0">
    <w:abstractNumId w:val="52"/>
    <w:lvlOverride w:ilvl="0">
      <w:startOverride w:val="1"/>
    </w:lvlOverride>
  </w:num>
  <w:num w:numId="11">
    <w:abstractNumId w:val="32"/>
  </w:num>
  <w:num w:numId="12">
    <w:abstractNumId w:val="34"/>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40"/>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num>
  <w:num w:numId="23">
    <w:abstractNumId w:val="3"/>
  </w:num>
  <w:num w:numId="24">
    <w:abstractNumId w:val="14"/>
  </w:num>
  <w:num w:numId="25">
    <w:abstractNumId w:val="42"/>
  </w:num>
  <w:num w:numId="26">
    <w:abstractNumId w:val="56"/>
  </w:num>
  <w:num w:numId="27">
    <w:abstractNumId w:val="48"/>
  </w:num>
  <w:num w:numId="28">
    <w:abstractNumId w:val="27"/>
  </w:num>
  <w:num w:numId="29">
    <w:abstractNumId w:val="9"/>
  </w:num>
  <w:num w:numId="30">
    <w:abstractNumId w:val="31"/>
  </w:num>
  <w:num w:numId="31">
    <w:abstractNumId w:val="11"/>
  </w:num>
  <w:num w:numId="3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7"/>
  </w:num>
  <w:num w:numId="38">
    <w:abstractNumId w:val="41"/>
  </w:num>
  <w:num w:numId="39">
    <w:abstractNumId w:val="23"/>
  </w:num>
  <w:num w:numId="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4"/>
  </w:num>
  <w:num w:numId="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3"/>
    <w:lvlOverride w:ilvl="0">
      <w:startOverride w:val="1"/>
      <w:lvl w:ilvl="0">
        <w:start w:val="1"/>
        <w:numFmt w:val="decimal"/>
        <w:lvlText w:val="%1."/>
        <w:lvlJc w:val="left"/>
        <w:pPr>
          <w:tabs>
            <w:tab w:val="num" w:pos="1134"/>
          </w:tabs>
          <w:ind w:left="1247" w:firstLine="0"/>
        </w:pPr>
        <w:rPr>
          <w:rFonts w:hint="default"/>
          <w:sz w:val="24"/>
          <w:szCs w:val="24"/>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IdMacAtCleanup w:val="60"/>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activeWritingStyle w:appName="MSWord" w:lang="fr-FR" w:vendorID="64" w:dllVersion="131078" w:nlCheck="1" w:checkStyle="0"/>
  <w:activeWritingStyle w:appName="MSWord" w:lang="en-US" w:vendorID="64" w:dllVersion="131078" w:nlCheck="1" w:checkStyle="0"/>
  <w:activeWritingStyle w:appName="MSWord" w:lang="en-GB" w:vendorID="64" w:dllVersion="131078" w:nlCheck="1" w:checkStyle="0"/>
  <w:activeWritingStyle w:appName="MSWord" w:lang="es-ES" w:vendorID="64" w:dllVersion="131078" w:nlCheck="1" w:checkStyle="1"/>
  <w:activeWritingStyle w:appName="MSWord" w:lang="en-PH" w:vendorID="64" w:dllVersion="131078" w:nlCheck="1" w:checkStyle="1"/>
  <w:activeWritingStyle w:appName="MSWord" w:lang="fr-BE" w:vendorID="64" w:dllVersion="131078" w:nlCheck="1" w:checkStyle="1"/>
  <w:activeWritingStyle w:appName="MSWord" w:lang="en-CA" w:vendorID="64" w:dllVersion="131078" w:nlCheck="1" w:checkStyle="1"/>
  <w:activeWritingStyle w:appName="MSWord" w:lang="zh-CN" w:vendorID="64" w:dllVersion="131077" w:nlCheck="1" w:checkStyle="1"/>
  <w:activeWritingStyle w:appName="MSWord" w:lang="en-AU" w:vendorID="64" w:dllVersion="131078" w:nlCheck="1" w:checkStyle="1"/>
  <w:activeWritingStyle w:appName="MSWord" w:lang="fr-CA" w:vendorID="64" w:dllVersion="131078"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markup="0"/>
  <w:trackRevisions/>
  <w:defaultTabStop w:val="624"/>
  <w:hyphenationZone w:val="425"/>
  <w:evenAndOddHeaders/>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34D2"/>
    <w:rsid w:val="000056FF"/>
    <w:rsid w:val="00011E2D"/>
    <w:rsid w:val="00012F24"/>
    <w:rsid w:val="000149E6"/>
    <w:rsid w:val="00014AA5"/>
    <w:rsid w:val="00015689"/>
    <w:rsid w:val="000161DE"/>
    <w:rsid w:val="00017E31"/>
    <w:rsid w:val="0002094A"/>
    <w:rsid w:val="000247B0"/>
    <w:rsid w:val="00026982"/>
    <w:rsid w:val="00026997"/>
    <w:rsid w:val="000337FE"/>
    <w:rsid w:val="00033C1D"/>
    <w:rsid w:val="00033E0B"/>
    <w:rsid w:val="000343E2"/>
    <w:rsid w:val="00035EDD"/>
    <w:rsid w:val="00035EDE"/>
    <w:rsid w:val="00036066"/>
    <w:rsid w:val="00037C45"/>
    <w:rsid w:val="000442BF"/>
    <w:rsid w:val="000442E7"/>
    <w:rsid w:val="00044436"/>
    <w:rsid w:val="000509B4"/>
    <w:rsid w:val="000522BA"/>
    <w:rsid w:val="00052DE2"/>
    <w:rsid w:val="00053A83"/>
    <w:rsid w:val="000573C6"/>
    <w:rsid w:val="000575DE"/>
    <w:rsid w:val="0006014E"/>
    <w:rsid w:val="0006035B"/>
    <w:rsid w:val="000625FE"/>
    <w:rsid w:val="00066D3A"/>
    <w:rsid w:val="00067A51"/>
    <w:rsid w:val="0007023E"/>
    <w:rsid w:val="00071169"/>
    <w:rsid w:val="00071886"/>
    <w:rsid w:val="00073D9B"/>
    <w:rsid w:val="000742BC"/>
    <w:rsid w:val="00076368"/>
    <w:rsid w:val="000823F4"/>
    <w:rsid w:val="000826B8"/>
    <w:rsid w:val="00082A0C"/>
    <w:rsid w:val="00082DA1"/>
    <w:rsid w:val="00083504"/>
    <w:rsid w:val="00083D93"/>
    <w:rsid w:val="00086EA8"/>
    <w:rsid w:val="00087127"/>
    <w:rsid w:val="000922F7"/>
    <w:rsid w:val="0009640C"/>
    <w:rsid w:val="000965AE"/>
    <w:rsid w:val="000A1964"/>
    <w:rsid w:val="000B0228"/>
    <w:rsid w:val="000B22A2"/>
    <w:rsid w:val="000B6613"/>
    <w:rsid w:val="000B7D66"/>
    <w:rsid w:val="000C1E85"/>
    <w:rsid w:val="000C2A52"/>
    <w:rsid w:val="000C4A84"/>
    <w:rsid w:val="000D24E0"/>
    <w:rsid w:val="000D33C0"/>
    <w:rsid w:val="000D6941"/>
    <w:rsid w:val="000E303D"/>
    <w:rsid w:val="000F0D39"/>
    <w:rsid w:val="000F2BDD"/>
    <w:rsid w:val="000F3653"/>
    <w:rsid w:val="000F55F8"/>
    <w:rsid w:val="00102D19"/>
    <w:rsid w:val="00103290"/>
    <w:rsid w:val="00104940"/>
    <w:rsid w:val="001061AC"/>
    <w:rsid w:val="00111249"/>
    <w:rsid w:val="00112240"/>
    <w:rsid w:val="001139BC"/>
    <w:rsid w:val="001164E2"/>
    <w:rsid w:val="00117758"/>
    <w:rsid w:val="001202E3"/>
    <w:rsid w:val="0012156B"/>
    <w:rsid w:val="00122CD7"/>
    <w:rsid w:val="00123699"/>
    <w:rsid w:val="00124FC0"/>
    <w:rsid w:val="001266B5"/>
    <w:rsid w:val="001276C4"/>
    <w:rsid w:val="00127DD9"/>
    <w:rsid w:val="0013059D"/>
    <w:rsid w:val="00132D68"/>
    <w:rsid w:val="001341DC"/>
    <w:rsid w:val="00135264"/>
    <w:rsid w:val="001366FA"/>
    <w:rsid w:val="00140BEC"/>
    <w:rsid w:val="00140F96"/>
    <w:rsid w:val="001419FA"/>
    <w:rsid w:val="00141A55"/>
    <w:rsid w:val="001446A3"/>
    <w:rsid w:val="001516ED"/>
    <w:rsid w:val="00151E9C"/>
    <w:rsid w:val="00153134"/>
    <w:rsid w:val="00155362"/>
    <w:rsid w:val="00155395"/>
    <w:rsid w:val="00157A69"/>
    <w:rsid w:val="00157B48"/>
    <w:rsid w:val="00160D74"/>
    <w:rsid w:val="0016138F"/>
    <w:rsid w:val="00161BC7"/>
    <w:rsid w:val="00162B77"/>
    <w:rsid w:val="00167391"/>
    <w:rsid w:val="00167D02"/>
    <w:rsid w:val="00172AAF"/>
    <w:rsid w:val="0017352C"/>
    <w:rsid w:val="001735DB"/>
    <w:rsid w:val="0017385E"/>
    <w:rsid w:val="00173DAA"/>
    <w:rsid w:val="00181BB4"/>
    <w:rsid w:val="00181EC8"/>
    <w:rsid w:val="00184349"/>
    <w:rsid w:val="00184415"/>
    <w:rsid w:val="00187885"/>
    <w:rsid w:val="001905A6"/>
    <w:rsid w:val="00190AE8"/>
    <w:rsid w:val="00194D34"/>
    <w:rsid w:val="001952A1"/>
    <w:rsid w:val="00195F33"/>
    <w:rsid w:val="00195F44"/>
    <w:rsid w:val="001A063E"/>
    <w:rsid w:val="001A14DF"/>
    <w:rsid w:val="001A5396"/>
    <w:rsid w:val="001A77D7"/>
    <w:rsid w:val="001B156D"/>
    <w:rsid w:val="001B1617"/>
    <w:rsid w:val="001B504B"/>
    <w:rsid w:val="001B5C67"/>
    <w:rsid w:val="001B69A0"/>
    <w:rsid w:val="001C123E"/>
    <w:rsid w:val="001C341A"/>
    <w:rsid w:val="001C3A7A"/>
    <w:rsid w:val="001C740B"/>
    <w:rsid w:val="001C7425"/>
    <w:rsid w:val="001C7F6B"/>
    <w:rsid w:val="001D0265"/>
    <w:rsid w:val="001D0615"/>
    <w:rsid w:val="001D3557"/>
    <w:rsid w:val="001D361E"/>
    <w:rsid w:val="001D3874"/>
    <w:rsid w:val="001D3B29"/>
    <w:rsid w:val="001D6F39"/>
    <w:rsid w:val="001D7E75"/>
    <w:rsid w:val="001E10C9"/>
    <w:rsid w:val="001E56D2"/>
    <w:rsid w:val="001E6907"/>
    <w:rsid w:val="001E7D56"/>
    <w:rsid w:val="001F09C1"/>
    <w:rsid w:val="001F12D3"/>
    <w:rsid w:val="001F4CB5"/>
    <w:rsid w:val="001F66A0"/>
    <w:rsid w:val="001F68F8"/>
    <w:rsid w:val="001F75DE"/>
    <w:rsid w:val="00200D58"/>
    <w:rsid w:val="002013BE"/>
    <w:rsid w:val="0020467A"/>
    <w:rsid w:val="002063A4"/>
    <w:rsid w:val="002074E3"/>
    <w:rsid w:val="00210308"/>
    <w:rsid w:val="0021145B"/>
    <w:rsid w:val="00211856"/>
    <w:rsid w:val="002179C4"/>
    <w:rsid w:val="002300D3"/>
    <w:rsid w:val="002307ED"/>
    <w:rsid w:val="00231333"/>
    <w:rsid w:val="002321FE"/>
    <w:rsid w:val="00234F3D"/>
    <w:rsid w:val="002406FB"/>
    <w:rsid w:val="00240803"/>
    <w:rsid w:val="00242869"/>
    <w:rsid w:val="00243D36"/>
    <w:rsid w:val="00247707"/>
    <w:rsid w:val="00250FCB"/>
    <w:rsid w:val="0025116C"/>
    <w:rsid w:val="00255409"/>
    <w:rsid w:val="0026018E"/>
    <w:rsid w:val="00262173"/>
    <w:rsid w:val="0026219C"/>
    <w:rsid w:val="002644EB"/>
    <w:rsid w:val="0026540A"/>
    <w:rsid w:val="0026609B"/>
    <w:rsid w:val="002706BC"/>
    <w:rsid w:val="002760F3"/>
    <w:rsid w:val="0027727B"/>
    <w:rsid w:val="00277F4E"/>
    <w:rsid w:val="00283A52"/>
    <w:rsid w:val="00284685"/>
    <w:rsid w:val="00285315"/>
    <w:rsid w:val="00286740"/>
    <w:rsid w:val="00286F74"/>
    <w:rsid w:val="00290E86"/>
    <w:rsid w:val="002929D8"/>
    <w:rsid w:val="00297F43"/>
    <w:rsid w:val="002A0D95"/>
    <w:rsid w:val="002A237D"/>
    <w:rsid w:val="002A4C53"/>
    <w:rsid w:val="002A79FE"/>
    <w:rsid w:val="002B0672"/>
    <w:rsid w:val="002B247F"/>
    <w:rsid w:val="002B2C0C"/>
    <w:rsid w:val="002B676B"/>
    <w:rsid w:val="002B7B1A"/>
    <w:rsid w:val="002C145D"/>
    <w:rsid w:val="002C15AB"/>
    <w:rsid w:val="002C1893"/>
    <w:rsid w:val="002C2C3E"/>
    <w:rsid w:val="002C3F8A"/>
    <w:rsid w:val="002C48C6"/>
    <w:rsid w:val="002C4C33"/>
    <w:rsid w:val="002C4F63"/>
    <w:rsid w:val="002C533E"/>
    <w:rsid w:val="002D027F"/>
    <w:rsid w:val="002D031B"/>
    <w:rsid w:val="002D1434"/>
    <w:rsid w:val="002D3337"/>
    <w:rsid w:val="002D4CA5"/>
    <w:rsid w:val="002D6345"/>
    <w:rsid w:val="002D682F"/>
    <w:rsid w:val="002D70D5"/>
    <w:rsid w:val="002D7A85"/>
    <w:rsid w:val="002D7B60"/>
    <w:rsid w:val="002D7E03"/>
    <w:rsid w:val="002E08C6"/>
    <w:rsid w:val="002E0DAD"/>
    <w:rsid w:val="002E2CEF"/>
    <w:rsid w:val="002E5B42"/>
    <w:rsid w:val="002F2E0A"/>
    <w:rsid w:val="002F4761"/>
    <w:rsid w:val="002F486C"/>
    <w:rsid w:val="002F5C79"/>
    <w:rsid w:val="003013F1"/>
    <w:rsid w:val="00301678"/>
    <w:rsid w:val="003019E2"/>
    <w:rsid w:val="00303F6A"/>
    <w:rsid w:val="00311067"/>
    <w:rsid w:val="0031413F"/>
    <w:rsid w:val="003148BB"/>
    <w:rsid w:val="00317976"/>
    <w:rsid w:val="0032239D"/>
    <w:rsid w:val="00322927"/>
    <w:rsid w:val="003272E4"/>
    <w:rsid w:val="003360BF"/>
    <w:rsid w:val="00337A5B"/>
    <w:rsid w:val="00337D35"/>
    <w:rsid w:val="003402E6"/>
    <w:rsid w:val="0034560D"/>
    <w:rsid w:val="003511FA"/>
    <w:rsid w:val="00352DC3"/>
    <w:rsid w:val="00354E7C"/>
    <w:rsid w:val="00355197"/>
    <w:rsid w:val="00355340"/>
    <w:rsid w:val="00355EA9"/>
    <w:rsid w:val="00357266"/>
    <w:rsid w:val="003578DE"/>
    <w:rsid w:val="00360536"/>
    <w:rsid w:val="00371EFF"/>
    <w:rsid w:val="00373302"/>
    <w:rsid w:val="00375ADD"/>
    <w:rsid w:val="00376AB4"/>
    <w:rsid w:val="0038526A"/>
    <w:rsid w:val="00391762"/>
    <w:rsid w:val="00392D11"/>
    <w:rsid w:val="003930E4"/>
    <w:rsid w:val="00396257"/>
    <w:rsid w:val="00396349"/>
    <w:rsid w:val="00396462"/>
    <w:rsid w:val="00396A0D"/>
    <w:rsid w:val="00397EB8"/>
    <w:rsid w:val="003A389D"/>
    <w:rsid w:val="003A4FD0"/>
    <w:rsid w:val="003A514A"/>
    <w:rsid w:val="003A54DA"/>
    <w:rsid w:val="003A69D1"/>
    <w:rsid w:val="003A7705"/>
    <w:rsid w:val="003A77F1"/>
    <w:rsid w:val="003B0E78"/>
    <w:rsid w:val="003B1253"/>
    <w:rsid w:val="003B1545"/>
    <w:rsid w:val="003B1B36"/>
    <w:rsid w:val="003B1C55"/>
    <w:rsid w:val="003B3E25"/>
    <w:rsid w:val="003B49A8"/>
    <w:rsid w:val="003B5210"/>
    <w:rsid w:val="003B5959"/>
    <w:rsid w:val="003C1660"/>
    <w:rsid w:val="003C409D"/>
    <w:rsid w:val="003C5042"/>
    <w:rsid w:val="003C5BA6"/>
    <w:rsid w:val="003C68A2"/>
    <w:rsid w:val="003D5422"/>
    <w:rsid w:val="003E04CB"/>
    <w:rsid w:val="003E1206"/>
    <w:rsid w:val="003E192A"/>
    <w:rsid w:val="003E1D79"/>
    <w:rsid w:val="003E30DE"/>
    <w:rsid w:val="003E4230"/>
    <w:rsid w:val="003E5938"/>
    <w:rsid w:val="003E73FA"/>
    <w:rsid w:val="003F0E85"/>
    <w:rsid w:val="003F522B"/>
    <w:rsid w:val="003F7991"/>
    <w:rsid w:val="00400B70"/>
    <w:rsid w:val="00404558"/>
    <w:rsid w:val="004051AF"/>
    <w:rsid w:val="00410C55"/>
    <w:rsid w:val="00411FE7"/>
    <w:rsid w:val="00416854"/>
    <w:rsid w:val="00417725"/>
    <w:rsid w:val="00420B44"/>
    <w:rsid w:val="004215AC"/>
    <w:rsid w:val="00425666"/>
    <w:rsid w:val="00425BD4"/>
    <w:rsid w:val="004265BD"/>
    <w:rsid w:val="00434A5B"/>
    <w:rsid w:val="00434AAA"/>
    <w:rsid w:val="00435E43"/>
    <w:rsid w:val="0043676A"/>
    <w:rsid w:val="00437F26"/>
    <w:rsid w:val="00440594"/>
    <w:rsid w:val="00440DB2"/>
    <w:rsid w:val="0044306C"/>
    <w:rsid w:val="00444097"/>
    <w:rsid w:val="00445487"/>
    <w:rsid w:val="00445683"/>
    <w:rsid w:val="00446F25"/>
    <w:rsid w:val="0044746C"/>
    <w:rsid w:val="004479DB"/>
    <w:rsid w:val="0045061E"/>
    <w:rsid w:val="004539DD"/>
    <w:rsid w:val="00453AF6"/>
    <w:rsid w:val="0045408E"/>
    <w:rsid w:val="00454769"/>
    <w:rsid w:val="0046059F"/>
    <w:rsid w:val="00460DCC"/>
    <w:rsid w:val="004617CB"/>
    <w:rsid w:val="004648EA"/>
    <w:rsid w:val="004656AA"/>
    <w:rsid w:val="00466143"/>
    <w:rsid w:val="00466225"/>
    <w:rsid w:val="00466991"/>
    <w:rsid w:val="0047064C"/>
    <w:rsid w:val="00474292"/>
    <w:rsid w:val="00475A72"/>
    <w:rsid w:val="004812E4"/>
    <w:rsid w:val="004815B5"/>
    <w:rsid w:val="004828E2"/>
    <w:rsid w:val="00483697"/>
    <w:rsid w:val="00483E1C"/>
    <w:rsid w:val="004860CB"/>
    <w:rsid w:val="00490923"/>
    <w:rsid w:val="00492C8B"/>
    <w:rsid w:val="0049365A"/>
    <w:rsid w:val="00495617"/>
    <w:rsid w:val="004A0ACC"/>
    <w:rsid w:val="004A16C3"/>
    <w:rsid w:val="004A191F"/>
    <w:rsid w:val="004A3AD7"/>
    <w:rsid w:val="004A42E1"/>
    <w:rsid w:val="004B1414"/>
    <w:rsid w:val="004B162C"/>
    <w:rsid w:val="004B2103"/>
    <w:rsid w:val="004B4833"/>
    <w:rsid w:val="004B64AC"/>
    <w:rsid w:val="004B6BB3"/>
    <w:rsid w:val="004C3DBE"/>
    <w:rsid w:val="004C5ACB"/>
    <w:rsid w:val="004C5C96"/>
    <w:rsid w:val="004C5F4E"/>
    <w:rsid w:val="004C74D1"/>
    <w:rsid w:val="004C771A"/>
    <w:rsid w:val="004D06A4"/>
    <w:rsid w:val="004D4B67"/>
    <w:rsid w:val="004D6A76"/>
    <w:rsid w:val="004D75EF"/>
    <w:rsid w:val="004E041A"/>
    <w:rsid w:val="004E3024"/>
    <w:rsid w:val="004E47CB"/>
    <w:rsid w:val="004E4D2D"/>
    <w:rsid w:val="004E7025"/>
    <w:rsid w:val="004F0EE2"/>
    <w:rsid w:val="004F1A81"/>
    <w:rsid w:val="004F2006"/>
    <w:rsid w:val="004F383B"/>
    <w:rsid w:val="00500CEE"/>
    <w:rsid w:val="00501290"/>
    <w:rsid w:val="005028E0"/>
    <w:rsid w:val="00502BF1"/>
    <w:rsid w:val="00503448"/>
    <w:rsid w:val="00506B88"/>
    <w:rsid w:val="005070FD"/>
    <w:rsid w:val="00507B4F"/>
    <w:rsid w:val="00510881"/>
    <w:rsid w:val="00510A4D"/>
    <w:rsid w:val="00512487"/>
    <w:rsid w:val="005210D4"/>
    <w:rsid w:val="005218D9"/>
    <w:rsid w:val="00521F46"/>
    <w:rsid w:val="00524772"/>
    <w:rsid w:val="00524F15"/>
    <w:rsid w:val="005263CB"/>
    <w:rsid w:val="00526A69"/>
    <w:rsid w:val="00527B6F"/>
    <w:rsid w:val="005321D0"/>
    <w:rsid w:val="0053257E"/>
    <w:rsid w:val="00536186"/>
    <w:rsid w:val="005373F0"/>
    <w:rsid w:val="0054006C"/>
    <w:rsid w:val="0054098F"/>
    <w:rsid w:val="0054108A"/>
    <w:rsid w:val="00541E6D"/>
    <w:rsid w:val="005433B2"/>
    <w:rsid w:val="00544806"/>
    <w:rsid w:val="00544CBB"/>
    <w:rsid w:val="00550C0C"/>
    <w:rsid w:val="005512B9"/>
    <w:rsid w:val="00552BCD"/>
    <w:rsid w:val="00555CB3"/>
    <w:rsid w:val="005611A2"/>
    <w:rsid w:val="005612F7"/>
    <w:rsid w:val="00561BBE"/>
    <w:rsid w:val="00561F50"/>
    <w:rsid w:val="005670D7"/>
    <w:rsid w:val="00567425"/>
    <w:rsid w:val="00567B9E"/>
    <w:rsid w:val="00572939"/>
    <w:rsid w:val="0057315F"/>
    <w:rsid w:val="00574926"/>
    <w:rsid w:val="00575ED1"/>
    <w:rsid w:val="00576104"/>
    <w:rsid w:val="00577C91"/>
    <w:rsid w:val="0058049D"/>
    <w:rsid w:val="00581043"/>
    <w:rsid w:val="005815AD"/>
    <w:rsid w:val="00582538"/>
    <w:rsid w:val="0058287F"/>
    <w:rsid w:val="005839ED"/>
    <w:rsid w:val="00583D6C"/>
    <w:rsid w:val="0059169A"/>
    <w:rsid w:val="00592E84"/>
    <w:rsid w:val="0059380B"/>
    <w:rsid w:val="00594678"/>
    <w:rsid w:val="00594A1C"/>
    <w:rsid w:val="005A04AB"/>
    <w:rsid w:val="005A0DBF"/>
    <w:rsid w:val="005A1BF2"/>
    <w:rsid w:val="005A2FB2"/>
    <w:rsid w:val="005A6EFE"/>
    <w:rsid w:val="005B0A44"/>
    <w:rsid w:val="005B1E28"/>
    <w:rsid w:val="005B565B"/>
    <w:rsid w:val="005B7102"/>
    <w:rsid w:val="005C2C52"/>
    <w:rsid w:val="005C363C"/>
    <w:rsid w:val="005C3D82"/>
    <w:rsid w:val="005C67C8"/>
    <w:rsid w:val="005D0249"/>
    <w:rsid w:val="005D1093"/>
    <w:rsid w:val="005D1CA1"/>
    <w:rsid w:val="005D2D3B"/>
    <w:rsid w:val="005D3E58"/>
    <w:rsid w:val="005D6E8C"/>
    <w:rsid w:val="005E0067"/>
    <w:rsid w:val="005E1184"/>
    <w:rsid w:val="005E1C09"/>
    <w:rsid w:val="005E5F8E"/>
    <w:rsid w:val="005E6134"/>
    <w:rsid w:val="005E6F94"/>
    <w:rsid w:val="005F0C62"/>
    <w:rsid w:val="005F100C"/>
    <w:rsid w:val="005F22BF"/>
    <w:rsid w:val="005F22EE"/>
    <w:rsid w:val="005F5128"/>
    <w:rsid w:val="005F59F6"/>
    <w:rsid w:val="005F68DA"/>
    <w:rsid w:val="005F768D"/>
    <w:rsid w:val="0060259A"/>
    <w:rsid w:val="00602B83"/>
    <w:rsid w:val="00603555"/>
    <w:rsid w:val="00605BD4"/>
    <w:rsid w:val="00607434"/>
    <w:rsid w:val="0060773B"/>
    <w:rsid w:val="00607899"/>
    <w:rsid w:val="006125BD"/>
    <w:rsid w:val="00612EE5"/>
    <w:rsid w:val="00613688"/>
    <w:rsid w:val="006139F4"/>
    <w:rsid w:val="006157B5"/>
    <w:rsid w:val="006173A2"/>
    <w:rsid w:val="00617B18"/>
    <w:rsid w:val="00617BF0"/>
    <w:rsid w:val="00621AAA"/>
    <w:rsid w:val="006221AE"/>
    <w:rsid w:val="00623904"/>
    <w:rsid w:val="0062527D"/>
    <w:rsid w:val="00626FC6"/>
    <w:rsid w:val="0062721B"/>
    <w:rsid w:val="00630356"/>
    <w:rsid w:val="006303B4"/>
    <w:rsid w:val="0063367B"/>
    <w:rsid w:val="00633D3D"/>
    <w:rsid w:val="0063467F"/>
    <w:rsid w:val="00641475"/>
    <w:rsid w:val="00641703"/>
    <w:rsid w:val="00641F07"/>
    <w:rsid w:val="00642402"/>
    <w:rsid w:val="006431A6"/>
    <w:rsid w:val="00644779"/>
    <w:rsid w:val="006459F6"/>
    <w:rsid w:val="006501AD"/>
    <w:rsid w:val="00650D2F"/>
    <w:rsid w:val="00651BFA"/>
    <w:rsid w:val="006521AC"/>
    <w:rsid w:val="00653A02"/>
    <w:rsid w:val="00654475"/>
    <w:rsid w:val="00654818"/>
    <w:rsid w:val="00657CD2"/>
    <w:rsid w:val="00657F60"/>
    <w:rsid w:val="006600FC"/>
    <w:rsid w:val="00660848"/>
    <w:rsid w:val="00661E70"/>
    <w:rsid w:val="00665A4B"/>
    <w:rsid w:val="00666367"/>
    <w:rsid w:val="00667A90"/>
    <w:rsid w:val="0067144C"/>
    <w:rsid w:val="00672292"/>
    <w:rsid w:val="006739DD"/>
    <w:rsid w:val="00686387"/>
    <w:rsid w:val="00686CB4"/>
    <w:rsid w:val="00690CD7"/>
    <w:rsid w:val="0069290A"/>
    <w:rsid w:val="00692E2A"/>
    <w:rsid w:val="006955EE"/>
    <w:rsid w:val="006A0A4F"/>
    <w:rsid w:val="006A1F09"/>
    <w:rsid w:val="006A6391"/>
    <w:rsid w:val="006A76F2"/>
    <w:rsid w:val="006B3EA3"/>
    <w:rsid w:val="006B582C"/>
    <w:rsid w:val="006B70C8"/>
    <w:rsid w:val="006C2400"/>
    <w:rsid w:val="006C2B16"/>
    <w:rsid w:val="006C3012"/>
    <w:rsid w:val="006C6AD6"/>
    <w:rsid w:val="006C7D71"/>
    <w:rsid w:val="006D0F75"/>
    <w:rsid w:val="006D2DD0"/>
    <w:rsid w:val="006D4A3C"/>
    <w:rsid w:val="006D7EFB"/>
    <w:rsid w:val="006E6672"/>
    <w:rsid w:val="006E6722"/>
    <w:rsid w:val="006F161C"/>
    <w:rsid w:val="006F16C9"/>
    <w:rsid w:val="006F7160"/>
    <w:rsid w:val="007027B9"/>
    <w:rsid w:val="00704BDF"/>
    <w:rsid w:val="007058A8"/>
    <w:rsid w:val="007067F9"/>
    <w:rsid w:val="0071220B"/>
    <w:rsid w:val="00714010"/>
    <w:rsid w:val="00715E88"/>
    <w:rsid w:val="00716AA8"/>
    <w:rsid w:val="00716C6F"/>
    <w:rsid w:val="00716D2E"/>
    <w:rsid w:val="00717821"/>
    <w:rsid w:val="00723516"/>
    <w:rsid w:val="00731112"/>
    <w:rsid w:val="00733C94"/>
    <w:rsid w:val="0073407D"/>
    <w:rsid w:val="00734CAA"/>
    <w:rsid w:val="00735AB1"/>
    <w:rsid w:val="007369EA"/>
    <w:rsid w:val="00736F55"/>
    <w:rsid w:val="00737799"/>
    <w:rsid w:val="007423EA"/>
    <w:rsid w:val="0074430D"/>
    <w:rsid w:val="00747C5B"/>
    <w:rsid w:val="00751C28"/>
    <w:rsid w:val="00753B84"/>
    <w:rsid w:val="00753E5A"/>
    <w:rsid w:val="0075533C"/>
    <w:rsid w:val="00755CEA"/>
    <w:rsid w:val="00756182"/>
    <w:rsid w:val="00757581"/>
    <w:rsid w:val="007611A0"/>
    <w:rsid w:val="0076166F"/>
    <w:rsid w:val="00761C4E"/>
    <w:rsid w:val="00762FD5"/>
    <w:rsid w:val="00765562"/>
    <w:rsid w:val="007714B8"/>
    <w:rsid w:val="00774DD0"/>
    <w:rsid w:val="0077636B"/>
    <w:rsid w:val="00776C60"/>
    <w:rsid w:val="00781512"/>
    <w:rsid w:val="00782DD1"/>
    <w:rsid w:val="00784AC0"/>
    <w:rsid w:val="00790602"/>
    <w:rsid w:val="00790A38"/>
    <w:rsid w:val="00790DBA"/>
    <w:rsid w:val="007924FE"/>
    <w:rsid w:val="0079277F"/>
    <w:rsid w:val="00793C0E"/>
    <w:rsid w:val="007955A6"/>
    <w:rsid w:val="00796D3F"/>
    <w:rsid w:val="007974FA"/>
    <w:rsid w:val="007A03B5"/>
    <w:rsid w:val="007A04D6"/>
    <w:rsid w:val="007A0C99"/>
    <w:rsid w:val="007A11DC"/>
    <w:rsid w:val="007A1683"/>
    <w:rsid w:val="007A2817"/>
    <w:rsid w:val="007A28EE"/>
    <w:rsid w:val="007A4103"/>
    <w:rsid w:val="007A5C12"/>
    <w:rsid w:val="007A7CB0"/>
    <w:rsid w:val="007B04CD"/>
    <w:rsid w:val="007B190C"/>
    <w:rsid w:val="007B1C73"/>
    <w:rsid w:val="007B336E"/>
    <w:rsid w:val="007B602A"/>
    <w:rsid w:val="007B68A3"/>
    <w:rsid w:val="007B731D"/>
    <w:rsid w:val="007B77D2"/>
    <w:rsid w:val="007C2541"/>
    <w:rsid w:val="007C43DA"/>
    <w:rsid w:val="007C4AD8"/>
    <w:rsid w:val="007C4D1A"/>
    <w:rsid w:val="007C4F7B"/>
    <w:rsid w:val="007C5650"/>
    <w:rsid w:val="007C6423"/>
    <w:rsid w:val="007D22F3"/>
    <w:rsid w:val="007D2588"/>
    <w:rsid w:val="007D66A8"/>
    <w:rsid w:val="007E003F"/>
    <w:rsid w:val="007E0158"/>
    <w:rsid w:val="007E398C"/>
    <w:rsid w:val="007E3C0C"/>
    <w:rsid w:val="007E4133"/>
    <w:rsid w:val="007E43C8"/>
    <w:rsid w:val="007E46AC"/>
    <w:rsid w:val="007E5077"/>
    <w:rsid w:val="007E5277"/>
    <w:rsid w:val="007E5DBA"/>
    <w:rsid w:val="007E62BB"/>
    <w:rsid w:val="007F124E"/>
    <w:rsid w:val="007F2F95"/>
    <w:rsid w:val="007F37EC"/>
    <w:rsid w:val="007F6D3F"/>
    <w:rsid w:val="007F768A"/>
    <w:rsid w:val="007F794E"/>
    <w:rsid w:val="00801AD3"/>
    <w:rsid w:val="00811071"/>
    <w:rsid w:val="0081186B"/>
    <w:rsid w:val="00812151"/>
    <w:rsid w:val="00815C58"/>
    <w:rsid w:val="008164F2"/>
    <w:rsid w:val="008179EE"/>
    <w:rsid w:val="00817A65"/>
    <w:rsid w:val="00820B1E"/>
    <w:rsid w:val="00821395"/>
    <w:rsid w:val="00821975"/>
    <w:rsid w:val="00823BF6"/>
    <w:rsid w:val="00824338"/>
    <w:rsid w:val="00827443"/>
    <w:rsid w:val="00830E26"/>
    <w:rsid w:val="00833048"/>
    <w:rsid w:val="008344A5"/>
    <w:rsid w:val="008376AA"/>
    <w:rsid w:val="008377CE"/>
    <w:rsid w:val="00840850"/>
    <w:rsid w:val="008417EF"/>
    <w:rsid w:val="008425C5"/>
    <w:rsid w:val="00842DA1"/>
    <w:rsid w:val="00843576"/>
    <w:rsid w:val="00843B64"/>
    <w:rsid w:val="008478FC"/>
    <w:rsid w:val="0085022D"/>
    <w:rsid w:val="00851684"/>
    <w:rsid w:val="008521B9"/>
    <w:rsid w:val="00853E6E"/>
    <w:rsid w:val="008540A9"/>
    <w:rsid w:val="00857508"/>
    <w:rsid w:val="00860234"/>
    <w:rsid w:val="00860772"/>
    <w:rsid w:val="00861273"/>
    <w:rsid w:val="0086424D"/>
    <w:rsid w:val="00865036"/>
    <w:rsid w:val="00867689"/>
    <w:rsid w:val="00867BFF"/>
    <w:rsid w:val="0087301D"/>
    <w:rsid w:val="00873697"/>
    <w:rsid w:val="00881729"/>
    <w:rsid w:val="008817C3"/>
    <w:rsid w:val="0088217C"/>
    <w:rsid w:val="00884040"/>
    <w:rsid w:val="0088480A"/>
    <w:rsid w:val="00884CAE"/>
    <w:rsid w:val="008850E1"/>
    <w:rsid w:val="00886A51"/>
    <w:rsid w:val="00886D4A"/>
    <w:rsid w:val="0088757A"/>
    <w:rsid w:val="00891419"/>
    <w:rsid w:val="00891E88"/>
    <w:rsid w:val="0089496E"/>
    <w:rsid w:val="00895650"/>
    <w:rsid w:val="0089578D"/>
    <w:rsid w:val="008957DD"/>
    <w:rsid w:val="00896714"/>
    <w:rsid w:val="0089700F"/>
    <w:rsid w:val="0089758D"/>
    <w:rsid w:val="00897D98"/>
    <w:rsid w:val="008A043B"/>
    <w:rsid w:val="008A1CBD"/>
    <w:rsid w:val="008A1E71"/>
    <w:rsid w:val="008A3828"/>
    <w:rsid w:val="008A4C3A"/>
    <w:rsid w:val="008A6DF2"/>
    <w:rsid w:val="008A735A"/>
    <w:rsid w:val="008A7807"/>
    <w:rsid w:val="008B4CC9"/>
    <w:rsid w:val="008C22DD"/>
    <w:rsid w:val="008C3795"/>
    <w:rsid w:val="008C3F7A"/>
    <w:rsid w:val="008C5AFF"/>
    <w:rsid w:val="008C7756"/>
    <w:rsid w:val="008C7B9A"/>
    <w:rsid w:val="008D3C36"/>
    <w:rsid w:val="008D7A15"/>
    <w:rsid w:val="008D7C99"/>
    <w:rsid w:val="008E0FCB"/>
    <w:rsid w:val="008E0FF9"/>
    <w:rsid w:val="008E4234"/>
    <w:rsid w:val="008E4AC2"/>
    <w:rsid w:val="008E6287"/>
    <w:rsid w:val="008F0AD8"/>
    <w:rsid w:val="008F112F"/>
    <w:rsid w:val="008F29FF"/>
    <w:rsid w:val="008F57D9"/>
    <w:rsid w:val="008F5E45"/>
    <w:rsid w:val="009011FE"/>
    <w:rsid w:val="009012F1"/>
    <w:rsid w:val="00901C2A"/>
    <w:rsid w:val="009134F3"/>
    <w:rsid w:val="0091388A"/>
    <w:rsid w:val="009141E2"/>
    <w:rsid w:val="009206BB"/>
    <w:rsid w:val="0092178C"/>
    <w:rsid w:val="0092289C"/>
    <w:rsid w:val="00922EE0"/>
    <w:rsid w:val="00923436"/>
    <w:rsid w:val="0092498F"/>
    <w:rsid w:val="00926239"/>
    <w:rsid w:val="00926B22"/>
    <w:rsid w:val="00930B88"/>
    <w:rsid w:val="009323DA"/>
    <w:rsid w:val="00932700"/>
    <w:rsid w:val="0093383C"/>
    <w:rsid w:val="009349CC"/>
    <w:rsid w:val="00934DCC"/>
    <w:rsid w:val="00935AB3"/>
    <w:rsid w:val="00936AA5"/>
    <w:rsid w:val="00937030"/>
    <w:rsid w:val="009378C5"/>
    <w:rsid w:val="00940DCC"/>
    <w:rsid w:val="0094179A"/>
    <w:rsid w:val="0094459E"/>
    <w:rsid w:val="00944DBC"/>
    <w:rsid w:val="00950977"/>
    <w:rsid w:val="00950D4B"/>
    <w:rsid w:val="00951A7B"/>
    <w:rsid w:val="009529DB"/>
    <w:rsid w:val="0095329B"/>
    <w:rsid w:val="0095381E"/>
    <w:rsid w:val="009538B2"/>
    <w:rsid w:val="00954CCB"/>
    <w:rsid w:val="009553C6"/>
    <w:rsid w:val="009564A6"/>
    <w:rsid w:val="00962D3B"/>
    <w:rsid w:val="009645C9"/>
    <w:rsid w:val="00964E4B"/>
    <w:rsid w:val="00967621"/>
    <w:rsid w:val="00967E6A"/>
    <w:rsid w:val="00970726"/>
    <w:rsid w:val="00970E2B"/>
    <w:rsid w:val="009719E0"/>
    <w:rsid w:val="00971BFB"/>
    <w:rsid w:val="00977C54"/>
    <w:rsid w:val="009808BA"/>
    <w:rsid w:val="00985146"/>
    <w:rsid w:val="009852C8"/>
    <w:rsid w:val="009855C7"/>
    <w:rsid w:val="00987CF1"/>
    <w:rsid w:val="009910C2"/>
    <w:rsid w:val="009934B8"/>
    <w:rsid w:val="00996552"/>
    <w:rsid w:val="009A068E"/>
    <w:rsid w:val="009A1745"/>
    <w:rsid w:val="009A2573"/>
    <w:rsid w:val="009A3D68"/>
    <w:rsid w:val="009B1BAC"/>
    <w:rsid w:val="009B1CA1"/>
    <w:rsid w:val="009B22FC"/>
    <w:rsid w:val="009B4A0F"/>
    <w:rsid w:val="009B5259"/>
    <w:rsid w:val="009B5378"/>
    <w:rsid w:val="009C0CA0"/>
    <w:rsid w:val="009C11D2"/>
    <w:rsid w:val="009C21DA"/>
    <w:rsid w:val="009C33A6"/>
    <w:rsid w:val="009C6C70"/>
    <w:rsid w:val="009D0B63"/>
    <w:rsid w:val="009D1297"/>
    <w:rsid w:val="009D1484"/>
    <w:rsid w:val="009D1E92"/>
    <w:rsid w:val="009D22EF"/>
    <w:rsid w:val="009D4CBA"/>
    <w:rsid w:val="009D51A4"/>
    <w:rsid w:val="009D5563"/>
    <w:rsid w:val="009D585B"/>
    <w:rsid w:val="009D595C"/>
    <w:rsid w:val="009E18FE"/>
    <w:rsid w:val="009E2236"/>
    <w:rsid w:val="009E2363"/>
    <w:rsid w:val="009E2AE8"/>
    <w:rsid w:val="009E307E"/>
    <w:rsid w:val="009E38C8"/>
    <w:rsid w:val="009E5885"/>
    <w:rsid w:val="009E5BE8"/>
    <w:rsid w:val="009E74CF"/>
    <w:rsid w:val="009F2789"/>
    <w:rsid w:val="009F2EBF"/>
    <w:rsid w:val="009F4367"/>
    <w:rsid w:val="009F5F11"/>
    <w:rsid w:val="009F726E"/>
    <w:rsid w:val="00A05324"/>
    <w:rsid w:val="00A06640"/>
    <w:rsid w:val="00A07870"/>
    <w:rsid w:val="00A0790C"/>
    <w:rsid w:val="00A07F19"/>
    <w:rsid w:val="00A10D2B"/>
    <w:rsid w:val="00A1348D"/>
    <w:rsid w:val="00A14B1A"/>
    <w:rsid w:val="00A202CC"/>
    <w:rsid w:val="00A232EE"/>
    <w:rsid w:val="00A23F52"/>
    <w:rsid w:val="00A318DF"/>
    <w:rsid w:val="00A35CF2"/>
    <w:rsid w:val="00A37A0A"/>
    <w:rsid w:val="00A37BB3"/>
    <w:rsid w:val="00A4175F"/>
    <w:rsid w:val="00A44411"/>
    <w:rsid w:val="00A46746"/>
    <w:rsid w:val="00A469FA"/>
    <w:rsid w:val="00A553B0"/>
    <w:rsid w:val="00A55B01"/>
    <w:rsid w:val="00A56B5B"/>
    <w:rsid w:val="00A56C93"/>
    <w:rsid w:val="00A57B3C"/>
    <w:rsid w:val="00A603FF"/>
    <w:rsid w:val="00A6066D"/>
    <w:rsid w:val="00A63398"/>
    <w:rsid w:val="00A657DD"/>
    <w:rsid w:val="00A666A6"/>
    <w:rsid w:val="00A675FD"/>
    <w:rsid w:val="00A70A5C"/>
    <w:rsid w:val="00A72437"/>
    <w:rsid w:val="00A74123"/>
    <w:rsid w:val="00A76999"/>
    <w:rsid w:val="00A76A6D"/>
    <w:rsid w:val="00A80422"/>
    <w:rsid w:val="00A80609"/>
    <w:rsid w:val="00A80611"/>
    <w:rsid w:val="00A815F4"/>
    <w:rsid w:val="00A81BA4"/>
    <w:rsid w:val="00A82081"/>
    <w:rsid w:val="00A851AB"/>
    <w:rsid w:val="00A90482"/>
    <w:rsid w:val="00A931DC"/>
    <w:rsid w:val="00A947FC"/>
    <w:rsid w:val="00AA788E"/>
    <w:rsid w:val="00AB0DB4"/>
    <w:rsid w:val="00AB5340"/>
    <w:rsid w:val="00AB5C25"/>
    <w:rsid w:val="00AB5EDF"/>
    <w:rsid w:val="00AC0A89"/>
    <w:rsid w:val="00AC2273"/>
    <w:rsid w:val="00AC2D93"/>
    <w:rsid w:val="00AC4F00"/>
    <w:rsid w:val="00AC5654"/>
    <w:rsid w:val="00AC7C96"/>
    <w:rsid w:val="00AD0533"/>
    <w:rsid w:val="00AD2394"/>
    <w:rsid w:val="00AD722C"/>
    <w:rsid w:val="00AD733C"/>
    <w:rsid w:val="00AE02B3"/>
    <w:rsid w:val="00AE237D"/>
    <w:rsid w:val="00AE28D5"/>
    <w:rsid w:val="00AE427D"/>
    <w:rsid w:val="00AE502A"/>
    <w:rsid w:val="00AE5A9A"/>
    <w:rsid w:val="00AE669E"/>
    <w:rsid w:val="00AE6923"/>
    <w:rsid w:val="00AF2D59"/>
    <w:rsid w:val="00AF6369"/>
    <w:rsid w:val="00AF6D95"/>
    <w:rsid w:val="00AF7C07"/>
    <w:rsid w:val="00AF7D53"/>
    <w:rsid w:val="00B02769"/>
    <w:rsid w:val="00B02C53"/>
    <w:rsid w:val="00B03290"/>
    <w:rsid w:val="00B03ED3"/>
    <w:rsid w:val="00B044DF"/>
    <w:rsid w:val="00B04C4E"/>
    <w:rsid w:val="00B05F14"/>
    <w:rsid w:val="00B07F74"/>
    <w:rsid w:val="00B118DF"/>
    <w:rsid w:val="00B13C10"/>
    <w:rsid w:val="00B162F0"/>
    <w:rsid w:val="00B16619"/>
    <w:rsid w:val="00B177A0"/>
    <w:rsid w:val="00B20D3E"/>
    <w:rsid w:val="00B21BC8"/>
    <w:rsid w:val="00B226C2"/>
    <w:rsid w:val="00B22C93"/>
    <w:rsid w:val="00B2560B"/>
    <w:rsid w:val="00B25AC6"/>
    <w:rsid w:val="00B27589"/>
    <w:rsid w:val="00B31D87"/>
    <w:rsid w:val="00B329A4"/>
    <w:rsid w:val="00B3777A"/>
    <w:rsid w:val="00B405B7"/>
    <w:rsid w:val="00B40C55"/>
    <w:rsid w:val="00B41CB4"/>
    <w:rsid w:val="00B4232A"/>
    <w:rsid w:val="00B446A9"/>
    <w:rsid w:val="00B46520"/>
    <w:rsid w:val="00B5003A"/>
    <w:rsid w:val="00B50665"/>
    <w:rsid w:val="00B50C3C"/>
    <w:rsid w:val="00B521CD"/>
    <w:rsid w:val="00B52222"/>
    <w:rsid w:val="00B53B4F"/>
    <w:rsid w:val="00B5496E"/>
    <w:rsid w:val="00B54FE7"/>
    <w:rsid w:val="00B5687E"/>
    <w:rsid w:val="00B61AE3"/>
    <w:rsid w:val="00B62303"/>
    <w:rsid w:val="00B64EAC"/>
    <w:rsid w:val="00B65CDD"/>
    <w:rsid w:val="00B65E56"/>
    <w:rsid w:val="00B668E6"/>
    <w:rsid w:val="00B66901"/>
    <w:rsid w:val="00B70F9B"/>
    <w:rsid w:val="00B71E6D"/>
    <w:rsid w:val="00B72070"/>
    <w:rsid w:val="00B779E1"/>
    <w:rsid w:val="00B852B6"/>
    <w:rsid w:val="00B86F50"/>
    <w:rsid w:val="00B87F8F"/>
    <w:rsid w:val="00B9171F"/>
    <w:rsid w:val="00B91BC2"/>
    <w:rsid w:val="00B91EE1"/>
    <w:rsid w:val="00B92CAB"/>
    <w:rsid w:val="00B9594E"/>
    <w:rsid w:val="00B96B28"/>
    <w:rsid w:val="00B96DF9"/>
    <w:rsid w:val="00B9738B"/>
    <w:rsid w:val="00BA0090"/>
    <w:rsid w:val="00BA1A67"/>
    <w:rsid w:val="00BA1D76"/>
    <w:rsid w:val="00BA35CB"/>
    <w:rsid w:val="00BA5065"/>
    <w:rsid w:val="00BA5B02"/>
    <w:rsid w:val="00BA64DF"/>
    <w:rsid w:val="00BA7CA5"/>
    <w:rsid w:val="00BB1906"/>
    <w:rsid w:val="00BB4710"/>
    <w:rsid w:val="00BB65CC"/>
    <w:rsid w:val="00BB67A9"/>
    <w:rsid w:val="00BC0206"/>
    <w:rsid w:val="00BC02FC"/>
    <w:rsid w:val="00BC0C93"/>
    <w:rsid w:val="00BC28DF"/>
    <w:rsid w:val="00BD5AE2"/>
    <w:rsid w:val="00BD7F54"/>
    <w:rsid w:val="00BE0274"/>
    <w:rsid w:val="00BE44DB"/>
    <w:rsid w:val="00BE5B5F"/>
    <w:rsid w:val="00BE7C4E"/>
    <w:rsid w:val="00BF0BCE"/>
    <w:rsid w:val="00BF35B6"/>
    <w:rsid w:val="00BF416E"/>
    <w:rsid w:val="00BF46FB"/>
    <w:rsid w:val="00BF635B"/>
    <w:rsid w:val="00C00E9F"/>
    <w:rsid w:val="00C02832"/>
    <w:rsid w:val="00C03A9A"/>
    <w:rsid w:val="00C06059"/>
    <w:rsid w:val="00C078D7"/>
    <w:rsid w:val="00C10302"/>
    <w:rsid w:val="00C126AD"/>
    <w:rsid w:val="00C12E33"/>
    <w:rsid w:val="00C17DDA"/>
    <w:rsid w:val="00C2295F"/>
    <w:rsid w:val="00C2329E"/>
    <w:rsid w:val="00C26F55"/>
    <w:rsid w:val="00C274F8"/>
    <w:rsid w:val="00C275BE"/>
    <w:rsid w:val="00C30813"/>
    <w:rsid w:val="00C30C63"/>
    <w:rsid w:val="00C331F2"/>
    <w:rsid w:val="00C33524"/>
    <w:rsid w:val="00C36698"/>
    <w:rsid w:val="00C36B8B"/>
    <w:rsid w:val="00C375EF"/>
    <w:rsid w:val="00C37FF5"/>
    <w:rsid w:val="00C415C1"/>
    <w:rsid w:val="00C41761"/>
    <w:rsid w:val="00C4338E"/>
    <w:rsid w:val="00C4417E"/>
    <w:rsid w:val="00C4545A"/>
    <w:rsid w:val="00C45872"/>
    <w:rsid w:val="00C47DBF"/>
    <w:rsid w:val="00C528B8"/>
    <w:rsid w:val="00C53561"/>
    <w:rsid w:val="00C538D4"/>
    <w:rsid w:val="00C54225"/>
    <w:rsid w:val="00C552FF"/>
    <w:rsid w:val="00C558DA"/>
    <w:rsid w:val="00C55AF3"/>
    <w:rsid w:val="00C65F29"/>
    <w:rsid w:val="00C65F5C"/>
    <w:rsid w:val="00C677A8"/>
    <w:rsid w:val="00C73859"/>
    <w:rsid w:val="00C74662"/>
    <w:rsid w:val="00C75410"/>
    <w:rsid w:val="00C75B46"/>
    <w:rsid w:val="00C75E1A"/>
    <w:rsid w:val="00C77757"/>
    <w:rsid w:val="00C84088"/>
    <w:rsid w:val="00C84759"/>
    <w:rsid w:val="00C86E9F"/>
    <w:rsid w:val="00C90A48"/>
    <w:rsid w:val="00C9101F"/>
    <w:rsid w:val="00C93EAE"/>
    <w:rsid w:val="00C93FD0"/>
    <w:rsid w:val="00CA40A0"/>
    <w:rsid w:val="00CA48DD"/>
    <w:rsid w:val="00CA6C7F"/>
    <w:rsid w:val="00CA724A"/>
    <w:rsid w:val="00CB2844"/>
    <w:rsid w:val="00CB2AE3"/>
    <w:rsid w:val="00CB332F"/>
    <w:rsid w:val="00CB4689"/>
    <w:rsid w:val="00CB6018"/>
    <w:rsid w:val="00CB7406"/>
    <w:rsid w:val="00CC10A6"/>
    <w:rsid w:val="00CC1904"/>
    <w:rsid w:val="00CD1807"/>
    <w:rsid w:val="00CD2B62"/>
    <w:rsid w:val="00CD5A35"/>
    <w:rsid w:val="00CD5EB8"/>
    <w:rsid w:val="00CD6389"/>
    <w:rsid w:val="00CD7044"/>
    <w:rsid w:val="00CD7105"/>
    <w:rsid w:val="00CE08B9"/>
    <w:rsid w:val="00CE198C"/>
    <w:rsid w:val="00CE303F"/>
    <w:rsid w:val="00CE44A4"/>
    <w:rsid w:val="00CE4BB9"/>
    <w:rsid w:val="00CE524C"/>
    <w:rsid w:val="00CE5AF7"/>
    <w:rsid w:val="00CF141F"/>
    <w:rsid w:val="00CF4777"/>
    <w:rsid w:val="00CF6FA6"/>
    <w:rsid w:val="00CF7B66"/>
    <w:rsid w:val="00D019DB"/>
    <w:rsid w:val="00D03B58"/>
    <w:rsid w:val="00D067BB"/>
    <w:rsid w:val="00D06B8F"/>
    <w:rsid w:val="00D1202C"/>
    <w:rsid w:val="00D12711"/>
    <w:rsid w:val="00D13378"/>
    <w:rsid w:val="00D1352A"/>
    <w:rsid w:val="00D1514F"/>
    <w:rsid w:val="00D15457"/>
    <w:rsid w:val="00D16362"/>
    <w:rsid w:val="00D1654B"/>
    <w:rsid w:val="00D169AF"/>
    <w:rsid w:val="00D1748E"/>
    <w:rsid w:val="00D20C36"/>
    <w:rsid w:val="00D22ADE"/>
    <w:rsid w:val="00D25249"/>
    <w:rsid w:val="00D25ADB"/>
    <w:rsid w:val="00D31698"/>
    <w:rsid w:val="00D41D97"/>
    <w:rsid w:val="00D44172"/>
    <w:rsid w:val="00D45F5C"/>
    <w:rsid w:val="00D468D0"/>
    <w:rsid w:val="00D47377"/>
    <w:rsid w:val="00D51EB1"/>
    <w:rsid w:val="00D520D2"/>
    <w:rsid w:val="00D52CC6"/>
    <w:rsid w:val="00D54778"/>
    <w:rsid w:val="00D55994"/>
    <w:rsid w:val="00D563FC"/>
    <w:rsid w:val="00D6011F"/>
    <w:rsid w:val="00D61F2B"/>
    <w:rsid w:val="00D63B8C"/>
    <w:rsid w:val="00D6455B"/>
    <w:rsid w:val="00D657B3"/>
    <w:rsid w:val="00D65D37"/>
    <w:rsid w:val="00D716E1"/>
    <w:rsid w:val="00D7344A"/>
    <w:rsid w:val="00D73821"/>
    <w:rsid w:val="00D7395F"/>
    <w:rsid w:val="00D739CC"/>
    <w:rsid w:val="00D75831"/>
    <w:rsid w:val="00D76E9D"/>
    <w:rsid w:val="00D8093D"/>
    <w:rsid w:val="00D8108C"/>
    <w:rsid w:val="00D81BD7"/>
    <w:rsid w:val="00D836BF"/>
    <w:rsid w:val="00D842AE"/>
    <w:rsid w:val="00D8726D"/>
    <w:rsid w:val="00D9017B"/>
    <w:rsid w:val="00D9211C"/>
    <w:rsid w:val="00D92C4B"/>
    <w:rsid w:val="00D92DDB"/>
    <w:rsid w:val="00D92DE0"/>
    <w:rsid w:val="00D92FEF"/>
    <w:rsid w:val="00D93A0F"/>
    <w:rsid w:val="00DA07D5"/>
    <w:rsid w:val="00DA1BCA"/>
    <w:rsid w:val="00DA592A"/>
    <w:rsid w:val="00DA5C3B"/>
    <w:rsid w:val="00DA6ED8"/>
    <w:rsid w:val="00DA7396"/>
    <w:rsid w:val="00DA7B46"/>
    <w:rsid w:val="00DB2F33"/>
    <w:rsid w:val="00DB3C2F"/>
    <w:rsid w:val="00DB4B94"/>
    <w:rsid w:val="00DB7C04"/>
    <w:rsid w:val="00DC04FE"/>
    <w:rsid w:val="00DC05E2"/>
    <w:rsid w:val="00DC20E2"/>
    <w:rsid w:val="00DC42F7"/>
    <w:rsid w:val="00DC46FF"/>
    <w:rsid w:val="00DC486F"/>
    <w:rsid w:val="00DC5254"/>
    <w:rsid w:val="00DC60D6"/>
    <w:rsid w:val="00DD1A4F"/>
    <w:rsid w:val="00DD3107"/>
    <w:rsid w:val="00DD7C2C"/>
    <w:rsid w:val="00DE1A2B"/>
    <w:rsid w:val="00DE4851"/>
    <w:rsid w:val="00DE4A81"/>
    <w:rsid w:val="00DE5178"/>
    <w:rsid w:val="00DE546A"/>
    <w:rsid w:val="00DE5D8B"/>
    <w:rsid w:val="00DF2926"/>
    <w:rsid w:val="00DF3063"/>
    <w:rsid w:val="00DF31D7"/>
    <w:rsid w:val="00DF4B36"/>
    <w:rsid w:val="00DF5194"/>
    <w:rsid w:val="00DF72EC"/>
    <w:rsid w:val="00E01FA0"/>
    <w:rsid w:val="00E06279"/>
    <w:rsid w:val="00E06797"/>
    <w:rsid w:val="00E11680"/>
    <w:rsid w:val="00E1265B"/>
    <w:rsid w:val="00E13B48"/>
    <w:rsid w:val="00E1404F"/>
    <w:rsid w:val="00E16FE3"/>
    <w:rsid w:val="00E17793"/>
    <w:rsid w:val="00E20089"/>
    <w:rsid w:val="00E201B2"/>
    <w:rsid w:val="00E21C83"/>
    <w:rsid w:val="00E23F13"/>
    <w:rsid w:val="00E247EA"/>
    <w:rsid w:val="00E24ADA"/>
    <w:rsid w:val="00E2564B"/>
    <w:rsid w:val="00E264F7"/>
    <w:rsid w:val="00E267EF"/>
    <w:rsid w:val="00E274B1"/>
    <w:rsid w:val="00E274FF"/>
    <w:rsid w:val="00E3234D"/>
    <w:rsid w:val="00E32EC0"/>
    <w:rsid w:val="00E32F59"/>
    <w:rsid w:val="00E34ADD"/>
    <w:rsid w:val="00E36BC9"/>
    <w:rsid w:val="00E370B2"/>
    <w:rsid w:val="00E408AC"/>
    <w:rsid w:val="00E41CA5"/>
    <w:rsid w:val="00E45542"/>
    <w:rsid w:val="00E4622A"/>
    <w:rsid w:val="00E463D7"/>
    <w:rsid w:val="00E46D9A"/>
    <w:rsid w:val="00E51F04"/>
    <w:rsid w:val="00E52B04"/>
    <w:rsid w:val="00E544F4"/>
    <w:rsid w:val="00E551DF"/>
    <w:rsid w:val="00E565FF"/>
    <w:rsid w:val="00E62025"/>
    <w:rsid w:val="00E62CC3"/>
    <w:rsid w:val="00E65223"/>
    <w:rsid w:val="00E65388"/>
    <w:rsid w:val="00E73A07"/>
    <w:rsid w:val="00E8248D"/>
    <w:rsid w:val="00E82498"/>
    <w:rsid w:val="00E8410E"/>
    <w:rsid w:val="00E85B7D"/>
    <w:rsid w:val="00E85F42"/>
    <w:rsid w:val="00E86BEE"/>
    <w:rsid w:val="00E9121B"/>
    <w:rsid w:val="00E9427B"/>
    <w:rsid w:val="00EA0AE2"/>
    <w:rsid w:val="00EA3700"/>
    <w:rsid w:val="00EA39E5"/>
    <w:rsid w:val="00EA4B7F"/>
    <w:rsid w:val="00EB0827"/>
    <w:rsid w:val="00EB10A5"/>
    <w:rsid w:val="00EB16AB"/>
    <w:rsid w:val="00EB49F2"/>
    <w:rsid w:val="00EB56A4"/>
    <w:rsid w:val="00EB66C8"/>
    <w:rsid w:val="00EB785E"/>
    <w:rsid w:val="00EC3F16"/>
    <w:rsid w:val="00EC5A46"/>
    <w:rsid w:val="00EC63E2"/>
    <w:rsid w:val="00ED0C77"/>
    <w:rsid w:val="00ED6369"/>
    <w:rsid w:val="00ED6E33"/>
    <w:rsid w:val="00EE435D"/>
    <w:rsid w:val="00EE708E"/>
    <w:rsid w:val="00EE7432"/>
    <w:rsid w:val="00EF22B3"/>
    <w:rsid w:val="00EF2D02"/>
    <w:rsid w:val="00EF69B7"/>
    <w:rsid w:val="00EF75E4"/>
    <w:rsid w:val="00F00258"/>
    <w:rsid w:val="00F023BA"/>
    <w:rsid w:val="00F02584"/>
    <w:rsid w:val="00F03B69"/>
    <w:rsid w:val="00F062E6"/>
    <w:rsid w:val="00F07425"/>
    <w:rsid w:val="00F07A50"/>
    <w:rsid w:val="00F109EB"/>
    <w:rsid w:val="00F113DA"/>
    <w:rsid w:val="00F11DA7"/>
    <w:rsid w:val="00F120FB"/>
    <w:rsid w:val="00F166A7"/>
    <w:rsid w:val="00F177C3"/>
    <w:rsid w:val="00F217C0"/>
    <w:rsid w:val="00F23B06"/>
    <w:rsid w:val="00F24FC4"/>
    <w:rsid w:val="00F25AEB"/>
    <w:rsid w:val="00F26D32"/>
    <w:rsid w:val="00F30683"/>
    <w:rsid w:val="00F3605E"/>
    <w:rsid w:val="00F37DC8"/>
    <w:rsid w:val="00F421A7"/>
    <w:rsid w:val="00F427B2"/>
    <w:rsid w:val="00F439B3"/>
    <w:rsid w:val="00F445CD"/>
    <w:rsid w:val="00F44EFC"/>
    <w:rsid w:val="00F470DD"/>
    <w:rsid w:val="00F51DD7"/>
    <w:rsid w:val="00F5318C"/>
    <w:rsid w:val="00F5456F"/>
    <w:rsid w:val="00F55D6F"/>
    <w:rsid w:val="00F57701"/>
    <w:rsid w:val="00F62B49"/>
    <w:rsid w:val="00F63598"/>
    <w:rsid w:val="00F63B1E"/>
    <w:rsid w:val="00F650C3"/>
    <w:rsid w:val="00F65D85"/>
    <w:rsid w:val="00F7056A"/>
    <w:rsid w:val="00F74FB3"/>
    <w:rsid w:val="00F760B8"/>
    <w:rsid w:val="00F8091E"/>
    <w:rsid w:val="00F8359C"/>
    <w:rsid w:val="00F8615C"/>
    <w:rsid w:val="00F94B14"/>
    <w:rsid w:val="00F969E5"/>
    <w:rsid w:val="00F97F2F"/>
    <w:rsid w:val="00FA0451"/>
    <w:rsid w:val="00FA1F69"/>
    <w:rsid w:val="00FA2DE5"/>
    <w:rsid w:val="00FA4067"/>
    <w:rsid w:val="00FA5627"/>
    <w:rsid w:val="00FA6BB0"/>
    <w:rsid w:val="00FB01CB"/>
    <w:rsid w:val="00FB0203"/>
    <w:rsid w:val="00FB271D"/>
    <w:rsid w:val="00FB2A59"/>
    <w:rsid w:val="00FB314A"/>
    <w:rsid w:val="00FB44D1"/>
    <w:rsid w:val="00FB45CB"/>
    <w:rsid w:val="00FB4FC0"/>
    <w:rsid w:val="00FB6058"/>
    <w:rsid w:val="00FB69E5"/>
    <w:rsid w:val="00FC0EEA"/>
    <w:rsid w:val="00FC267D"/>
    <w:rsid w:val="00FC54C4"/>
    <w:rsid w:val="00FC7752"/>
    <w:rsid w:val="00FD22BD"/>
    <w:rsid w:val="00FD36FD"/>
    <w:rsid w:val="00FD5320"/>
    <w:rsid w:val="00FD5860"/>
    <w:rsid w:val="00FE0284"/>
    <w:rsid w:val="00FE14ED"/>
    <w:rsid w:val="00FE352D"/>
    <w:rsid w:val="00FE40EB"/>
    <w:rsid w:val="00FE4251"/>
    <w:rsid w:val="00FE4D02"/>
    <w:rsid w:val="00FE54B0"/>
    <w:rsid w:val="00FE58F0"/>
    <w:rsid w:val="00FE6060"/>
    <w:rsid w:val="00FE6681"/>
    <w:rsid w:val="00FE6F4D"/>
    <w:rsid w:val="00FE7D62"/>
    <w:rsid w:val="00FF3819"/>
    <w:rsid w:val="00FF412A"/>
    <w:rsid w:val="00FF4F24"/>
    <w:rsid w:val="00FF655A"/>
    <w:rsid w:val="00FF67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qFormat="1"/>
    <w:lsdException w:name="annotation text" w:semiHidden="1"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uiPriority w:val="9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9"/>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9"/>
    <w:qFormat/>
    <w:rsid w:val="000D6941"/>
    <w:pPr>
      <w:spacing w:after="120"/>
      <w:ind w:left="1247" w:hanging="680"/>
      <w:outlineLvl w:val="2"/>
    </w:pPr>
    <w:rPr>
      <w:b/>
    </w:rPr>
  </w:style>
  <w:style w:type="paragraph" w:styleId="Heading4">
    <w:name w:val="heading 4"/>
    <w:basedOn w:val="Heading3"/>
    <w:next w:val="Normalnumber"/>
    <w:link w:val="Heading4Char"/>
    <w:uiPriority w:val="99"/>
    <w:qFormat/>
    <w:rsid w:val="000D6941"/>
    <w:pPr>
      <w:keepNext/>
      <w:outlineLvl w:val="3"/>
    </w:pPr>
  </w:style>
  <w:style w:type="paragraph" w:styleId="Heading5">
    <w:name w:val="heading 5"/>
    <w:basedOn w:val="Normal"/>
    <w:next w:val="Normal"/>
    <w:link w:val="Heading5Char"/>
    <w:uiPriority w:val="99"/>
    <w:qFormat/>
    <w:rsid w:val="000D6941"/>
    <w:pPr>
      <w:keepNext/>
      <w:outlineLvl w:val="4"/>
    </w:pPr>
    <w:rPr>
      <w:rFonts w:ascii="Univers" w:hAnsi="Univers"/>
      <w:b/>
      <w:sz w:val="24"/>
    </w:rPr>
  </w:style>
  <w:style w:type="paragraph" w:styleId="Heading6">
    <w:name w:val="heading 6"/>
    <w:basedOn w:val="Normal"/>
    <w:next w:val="Normal"/>
    <w:link w:val="Heading6Char"/>
    <w:uiPriority w:val="99"/>
    <w:qFormat/>
    <w:rsid w:val="000D6941"/>
    <w:pPr>
      <w:keepNext/>
      <w:ind w:left="578"/>
      <w:outlineLvl w:val="5"/>
    </w:pPr>
    <w:rPr>
      <w:b/>
      <w:bCs/>
      <w:sz w:val="24"/>
    </w:rPr>
  </w:style>
  <w:style w:type="paragraph" w:styleId="Heading7">
    <w:name w:val="heading 7"/>
    <w:basedOn w:val="Normal"/>
    <w:next w:val="Normal"/>
    <w:link w:val="Heading7Char"/>
    <w:uiPriority w:val="99"/>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uiPriority w:val="99"/>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uiPriority w:val="99"/>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99"/>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99"/>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99"/>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99"/>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uiPriority w:val="99"/>
    <w:rsid w:val="003A77F1"/>
    <w:rPr>
      <w:bCs w:val="0"/>
    </w:rPr>
  </w:style>
  <w:style w:type="paragraph" w:styleId="TableofFigures">
    <w:name w:val="table of figures"/>
    <w:basedOn w:val="Normal"/>
    <w:next w:val="Normal"/>
    <w:autoRedefine/>
    <w:uiPriority w:val="99"/>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uiPriority w:val="99"/>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uiPriority w:val="99"/>
    <w:qFormat/>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uiPriority w:val="99"/>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iPriority w:val="99"/>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uiPriority w:val="99"/>
    <w:semiHidden/>
    <w:rsid w:val="003A77F1"/>
    <w:pPr>
      <w:tabs>
        <w:tab w:val="left" w:pos="4321"/>
        <w:tab w:val="right" w:pos="8641"/>
      </w:tabs>
      <w:spacing w:before="60" w:after="120"/>
    </w:pPr>
    <w:rPr>
      <w:b/>
      <w:sz w:val="18"/>
    </w:rPr>
  </w:style>
  <w:style w:type="paragraph" w:customStyle="1" w:styleId="Headerpool">
    <w:name w:val="Header_pool"/>
    <w:basedOn w:val="Normal"/>
    <w:next w:val="Normal"/>
    <w:uiPriority w:val="99"/>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uiPriority w:val="99"/>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uiPriority w:val="99"/>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uiPriority w:val="99"/>
    <w:qFormat/>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number,SUPERS,Footnote Reference Superscript,(Ref. de nota al pie)"/>
    <w:uiPriority w:val="99"/>
    <w:qFormat/>
    <w:rsid w:val="000D6941"/>
    <w:rPr>
      <w:rFonts w:ascii="Times New Roman" w:hAnsi="Times New Roman"/>
      <w:color w:val="auto"/>
      <w:sz w:val="20"/>
      <w:szCs w:val="18"/>
      <w:vertAlign w:val="superscript"/>
    </w:rPr>
  </w:style>
  <w:style w:type="paragraph" w:styleId="FootnoteText">
    <w:name w:val="footnote text"/>
    <w:aliases w:val="Geneva 9,Font: Geneva 9,Boston 10,f,fn,Footnotes,Footnote ak,ft,fn cafc,Footnotes Char Char,Footnote Text Char Char,fn Char Char,footnote text Char Char Char Ch,Footnote Text Char1,footnote text Char Char Char Ch Char,DNV-FT,-E Fußnotente"/>
    <w:basedOn w:val="Normalpool"/>
    <w:link w:val="FootnoteTextChar"/>
    <w:uiPriority w:val="99"/>
    <w:qFormat/>
    <w:rsid w:val="000D6941"/>
    <w:pPr>
      <w:spacing w:before="20" w:after="40"/>
      <w:ind w:left="1247"/>
    </w:pPr>
    <w:rPr>
      <w:sz w:val="18"/>
    </w:rPr>
  </w:style>
  <w:style w:type="character" w:customStyle="1" w:styleId="Heading1Char">
    <w:name w:val="Heading 1 Char"/>
    <w:link w:val="Heading1"/>
    <w:uiPriority w:val="99"/>
    <w:locked/>
    <w:rsid w:val="00B02C53"/>
    <w:rPr>
      <w:b/>
      <w:sz w:val="28"/>
      <w:lang w:val="fr-FR" w:eastAsia="en-US" w:bidi="ar-SA"/>
    </w:rPr>
  </w:style>
  <w:style w:type="character" w:customStyle="1" w:styleId="FootnoteTextChar">
    <w:name w:val="Footnote Text Char"/>
    <w:aliases w:val="Geneva 9 Char,Font: Geneva 9 Char,Boston 10 Char,f Char,fn Char,Footnotes Char,Footnote ak Char,ft Char,fn cafc Char,Footnotes Char Char Char,Footnote Text Char Char Char,fn Char Char Char,footnote text Char Char Char Ch Char1"/>
    <w:link w:val="FootnoteText"/>
    <w:uiPriority w:val="99"/>
    <w:qFormat/>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styleId="ListParagraph">
    <w:name w:val="List Paragraph"/>
    <w:basedOn w:val="Normal"/>
    <w:link w:val="ListParagraphChar"/>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customStyle="1" w:styleId="NormalnumberChar">
    <w:name w:val="Normal_number Char"/>
    <w:link w:val="Normalnumber"/>
    <w:rsid w:val="005512B9"/>
    <w:rPr>
      <w:lang w:val="en-GB"/>
    </w:rPr>
  </w:style>
  <w:style w:type="table" w:customStyle="1" w:styleId="AATable">
    <w:name w:val="AA_Table"/>
    <w:basedOn w:val="TableNormal"/>
    <w:uiPriority w:val="99"/>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uiPriority w:val="99"/>
    <w:rsid w:val="00160D74"/>
    <w:pPr>
      <w:keepNext/>
      <w:keepLines/>
      <w:suppressAutoHyphens/>
      <w:ind w:right="5103"/>
    </w:pPr>
    <w:rPr>
      <w:b/>
      <w:lang w:val="en-GB"/>
    </w:rPr>
  </w:style>
  <w:style w:type="paragraph" w:customStyle="1" w:styleId="AATitle2">
    <w:name w:val="AA_Title2"/>
    <w:basedOn w:val="AATitle"/>
    <w:uiPriority w:val="99"/>
    <w:rsid w:val="00160D74"/>
    <w:pPr>
      <w:tabs>
        <w:tab w:val="clear" w:pos="4082"/>
      </w:tabs>
      <w:spacing w:before="120" w:after="120"/>
      <w:ind w:right="4536"/>
    </w:pPr>
  </w:style>
  <w:style w:type="paragraph" w:customStyle="1" w:styleId="BBTitle">
    <w:name w:val="BB_Title"/>
    <w:basedOn w:val="Normalpool"/>
    <w:qFormat/>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3"/>
      </w:numPr>
    </w:pPr>
  </w:style>
  <w:style w:type="paragraph" w:customStyle="1" w:styleId="NormalNonumber">
    <w:name w:val="Normal_No_number"/>
    <w:basedOn w:val="Normalpool"/>
    <w:uiPriority w:val="99"/>
    <w:qFormat/>
    <w:rsid w:val="00160D74"/>
    <w:pPr>
      <w:spacing w:after="120"/>
      <w:ind w:left="1247"/>
    </w:pPr>
    <w:rPr>
      <w:lang w:val="en-GB"/>
    </w:rPr>
  </w:style>
  <w:style w:type="paragraph" w:customStyle="1" w:styleId="Normalnumber">
    <w:name w:val="Normal_number"/>
    <w:basedOn w:val="Normalpool"/>
    <w:link w:val="NormalnumberChar"/>
    <w:qFormat/>
    <w:rsid w:val="005512B9"/>
    <w:pPr>
      <w:tabs>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uiPriority w:val="99"/>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9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uiPriority w:val="99"/>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uiPriority w:val="99"/>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uiPriority w:val="99"/>
    <w:rsid w:val="00160D74"/>
    <w:rPr>
      <w:b/>
      <w:bCs/>
      <w:sz w:val="28"/>
      <w:szCs w:val="22"/>
      <w:lang w:val="en-GB"/>
    </w:rPr>
  </w:style>
  <w:style w:type="paragraph" w:customStyle="1" w:styleId="ZZAnxtitle">
    <w:name w:val="ZZ_Anx_title"/>
    <w:basedOn w:val="Normalpool"/>
    <w:uiPriority w:val="99"/>
    <w:rsid w:val="00160D74"/>
    <w:pPr>
      <w:spacing w:before="360" w:after="120"/>
      <w:ind w:left="1247"/>
    </w:pPr>
    <w:rPr>
      <w:b/>
      <w:bCs/>
      <w:sz w:val="28"/>
      <w:szCs w:val="26"/>
      <w:lang w:val="en-GB"/>
    </w:rPr>
  </w:style>
  <w:style w:type="character" w:customStyle="1" w:styleId="Normal-poolChar">
    <w:name w:val="Normal-pool Char"/>
    <w:link w:val="Normal-pool"/>
    <w:rsid w:val="00BF635B"/>
    <w:rPr>
      <w:lang w:val="en-GB"/>
    </w:rPr>
  </w:style>
  <w:style w:type="paragraph" w:customStyle="1" w:styleId="paralevel1mine">
    <w:name w:val="para level 1 mine"/>
    <w:basedOn w:val="Normal"/>
    <w:rsid w:val="00EB16AB"/>
    <w:pPr>
      <w:tabs>
        <w:tab w:val="num" w:pos="1588"/>
      </w:tabs>
      <w:ind w:left="1247"/>
    </w:pPr>
  </w:style>
  <w:style w:type="character" w:styleId="CommentReference">
    <w:name w:val="annotation reference"/>
    <w:basedOn w:val="DefaultParagraphFont"/>
    <w:qFormat/>
    <w:rsid w:val="0012156B"/>
    <w:rPr>
      <w:sz w:val="16"/>
      <w:szCs w:val="16"/>
    </w:rPr>
  </w:style>
  <w:style w:type="paragraph" w:styleId="CommentText">
    <w:name w:val="annotation text"/>
    <w:basedOn w:val="Normal"/>
    <w:link w:val="CommentTextChar"/>
    <w:qFormat/>
    <w:rsid w:val="0012156B"/>
  </w:style>
  <w:style w:type="character" w:customStyle="1" w:styleId="CommentTextChar">
    <w:name w:val="Comment Text Char"/>
    <w:basedOn w:val="DefaultParagraphFont"/>
    <w:link w:val="CommentText"/>
    <w:qFormat/>
    <w:rsid w:val="0012156B"/>
    <w:rPr>
      <w:lang w:val="fr-FR"/>
    </w:rPr>
  </w:style>
  <w:style w:type="paragraph" w:styleId="CommentSubject">
    <w:name w:val="annotation subject"/>
    <w:basedOn w:val="CommentText"/>
    <w:next w:val="CommentText"/>
    <w:link w:val="CommentSubjectChar"/>
    <w:uiPriority w:val="99"/>
    <w:rsid w:val="0012156B"/>
    <w:rPr>
      <w:b/>
      <w:bCs/>
    </w:rPr>
  </w:style>
  <w:style w:type="character" w:customStyle="1" w:styleId="CommentSubjectChar">
    <w:name w:val="Comment Subject Char"/>
    <w:basedOn w:val="CommentTextChar"/>
    <w:link w:val="CommentSubject"/>
    <w:uiPriority w:val="99"/>
    <w:rsid w:val="0012156B"/>
    <w:rPr>
      <w:b/>
      <w:bCs/>
      <w:lang w:val="fr-FR"/>
    </w:rPr>
  </w:style>
  <w:style w:type="paragraph" w:styleId="NormalWeb">
    <w:name w:val="Normal (Web)"/>
    <w:basedOn w:val="Normal"/>
    <w:uiPriority w:val="99"/>
    <w:unhideWhenUsed/>
    <w:rsid w:val="000343E2"/>
    <w:pPr>
      <w:tabs>
        <w:tab w:val="clear" w:pos="1247"/>
        <w:tab w:val="clear" w:pos="1814"/>
        <w:tab w:val="clear" w:pos="2381"/>
        <w:tab w:val="clear" w:pos="2948"/>
        <w:tab w:val="clear" w:pos="3515"/>
      </w:tabs>
      <w:spacing w:before="100" w:beforeAutospacing="1" w:after="100" w:afterAutospacing="1"/>
    </w:pPr>
    <w:rPr>
      <w:rFonts w:ascii="Times" w:eastAsiaTheme="minorEastAsia" w:hAnsi="Times"/>
      <w:lang w:val="en-US"/>
    </w:rPr>
  </w:style>
  <w:style w:type="table" w:styleId="TableGrid">
    <w:name w:val="Table Grid"/>
    <w:basedOn w:val="TableNormal"/>
    <w:rsid w:val="002511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rsid w:val="00044436"/>
    <w:rPr>
      <w:rFonts w:ascii="Helvetica" w:eastAsia="Arial Unicode MS" w:hAnsi="Helvetica"/>
      <w:color w:val="000000"/>
      <w:sz w:val="24"/>
    </w:rPr>
  </w:style>
  <w:style w:type="paragraph" w:styleId="Revision">
    <w:name w:val="Revision"/>
    <w:hidden/>
    <w:uiPriority w:val="99"/>
    <w:semiHidden/>
    <w:rsid w:val="00922EE0"/>
    <w:rPr>
      <w:lang w:val="fr-FR"/>
    </w:rPr>
  </w:style>
  <w:style w:type="character" w:customStyle="1" w:styleId="Heading3Char">
    <w:name w:val="Heading 3 Char"/>
    <w:basedOn w:val="DefaultParagraphFont"/>
    <w:link w:val="Heading3"/>
    <w:uiPriority w:val="99"/>
    <w:locked/>
    <w:rsid w:val="00A74123"/>
    <w:rPr>
      <w:b/>
      <w:lang w:val="fr-FR"/>
    </w:rPr>
  </w:style>
  <w:style w:type="character" w:customStyle="1" w:styleId="Heading4Char">
    <w:name w:val="Heading 4 Char"/>
    <w:basedOn w:val="DefaultParagraphFont"/>
    <w:link w:val="Heading4"/>
    <w:uiPriority w:val="99"/>
    <w:locked/>
    <w:rsid w:val="00A74123"/>
    <w:rPr>
      <w:b/>
      <w:lang w:val="fr-FR"/>
    </w:rPr>
  </w:style>
  <w:style w:type="character" w:customStyle="1" w:styleId="Heading5Char">
    <w:name w:val="Heading 5 Char"/>
    <w:basedOn w:val="DefaultParagraphFont"/>
    <w:link w:val="Heading5"/>
    <w:uiPriority w:val="99"/>
    <w:locked/>
    <w:rsid w:val="00A74123"/>
    <w:rPr>
      <w:rFonts w:ascii="Univers" w:hAnsi="Univers"/>
      <w:b/>
      <w:sz w:val="24"/>
      <w:lang w:val="fr-FR"/>
    </w:rPr>
  </w:style>
  <w:style w:type="character" w:customStyle="1" w:styleId="Heading6Char">
    <w:name w:val="Heading 6 Char"/>
    <w:basedOn w:val="DefaultParagraphFont"/>
    <w:link w:val="Heading6"/>
    <w:uiPriority w:val="99"/>
    <w:locked/>
    <w:rsid w:val="00A74123"/>
    <w:rPr>
      <w:b/>
      <w:bCs/>
      <w:sz w:val="24"/>
      <w:lang w:val="fr-FR"/>
    </w:rPr>
  </w:style>
  <w:style w:type="character" w:customStyle="1" w:styleId="Heading7Char">
    <w:name w:val="Heading 7 Char"/>
    <w:basedOn w:val="DefaultParagraphFont"/>
    <w:link w:val="Heading7"/>
    <w:uiPriority w:val="99"/>
    <w:locked/>
    <w:rsid w:val="00A74123"/>
    <w:rPr>
      <w:snapToGrid w:val="0"/>
      <w:u w:val="single"/>
    </w:rPr>
  </w:style>
  <w:style w:type="character" w:customStyle="1" w:styleId="Heading8Char">
    <w:name w:val="Heading 8 Char"/>
    <w:basedOn w:val="DefaultParagraphFont"/>
    <w:link w:val="Heading8"/>
    <w:locked/>
    <w:rsid w:val="00A74123"/>
    <w:rPr>
      <w:snapToGrid w:val="0"/>
      <w:u w:val="single"/>
    </w:rPr>
  </w:style>
  <w:style w:type="character" w:customStyle="1" w:styleId="Heading9Char">
    <w:name w:val="Heading 9 Char"/>
    <w:basedOn w:val="DefaultParagraphFont"/>
    <w:link w:val="Heading9"/>
    <w:uiPriority w:val="99"/>
    <w:locked/>
    <w:rsid w:val="00A74123"/>
    <w:rPr>
      <w:snapToGrid w:val="0"/>
      <w:u w:val="single"/>
    </w:rPr>
  </w:style>
  <w:style w:type="table" w:customStyle="1" w:styleId="57">
    <w:name w:val="57"/>
    <w:uiPriority w:val="99"/>
    <w:rsid w:val="00A74123"/>
    <w:pPr>
      <w:widowControl w:val="0"/>
      <w:autoSpaceDE w:val="0"/>
      <w:autoSpaceDN w:val="0"/>
      <w:adjustRightInd w:val="0"/>
    </w:pPr>
    <w:rPr>
      <w:sz w:val="24"/>
      <w:szCs w:val="24"/>
      <w:lang w:eastAsia="zh-CN"/>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style>
  <w:style w:type="table" w:customStyle="1" w:styleId="28">
    <w:name w:val="28"/>
    <w:uiPriority w:val="99"/>
    <w:rsid w:val="00A74123"/>
    <w:pPr>
      <w:widowControl w:val="0"/>
      <w:autoSpaceDE w:val="0"/>
      <w:autoSpaceDN w:val="0"/>
      <w:adjustRightInd w:val="0"/>
    </w:pPr>
    <w:rPr>
      <w:sz w:val="24"/>
      <w:szCs w:val="24"/>
      <w:lang w:eastAsia="zh-CN"/>
    </w:rPr>
    <w:tblPr>
      <w:jc w:val="right"/>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style>
  <w:style w:type="character" w:customStyle="1" w:styleId="ListParagraphChar">
    <w:name w:val="List Paragraph Char"/>
    <w:link w:val="ListParagraph"/>
    <w:uiPriority w:val="34"/>
    <w:locked/>
    <w:rsid w:val="00A74123"/>
    <w:rPr>
      <w:rFonts w:eastAsia="Arial Unicode MS"/>
      <w:sz w:val="24"/>
      <w:szCs w:val="24"/>
      <w:bdr w:val="nil"/>
    </w:rPr>
  </w:style>
  <w:style w:type="character" w:customStyle="1" w:styleId="FooterChar">
    <w:name w:val="Footer Char"/>
    <w:basedOn w:val="DefaultParagraphFont"/>
    <w:link w:val="Footer"/>
    <w:uiPriority w:val="99"/>
    <w:locked/>
    <w:rsid w:val="00A74123"/>
    <w:rPr>
      <w:sz w:val="18"/>
      <w:lang w:val="fr-FR"/>
    </w:rPr>
  </w:style>
  <w:style w:type="character" w:customStyle="1" w:styleId="HeaderChar">
    <w:name w:val="Header Char"/>
    <w:basedOn w:val="DefaultParagraphFont"/>
    <w:link w:val="Header"/>
    <w:uiPriority w:val="99"/>
    <w:locked/>
    <w:rsid w:val="00A74123"/>
    <w:rPr>
      <w:b/>
      <w:sz w:val="18"/>
      <w:lang w:val="fr-FR"/>
    </w:rPr>
  </w:style>
  <w:style w:type="paragraph" w:styleId="EndnoteText">
    <w:name w:val="endnote text"/>
    <w:basedOn w:val="Normal"/>
    <w:link w:val="EndnoteTextChar"/>
    <w:uiPriority w:val="99"/>
    <w:semiHidden/>
    <w:unhideWhenUsed/>
    <w:rsid w:val="00A74123"/>
  </w:style>
  <w:style w:type="character" w:customStyle="1" w:styleId="EndnoteTextChar">
    <w:name w:val="Endnote Text Char"/>
    <w:basedOn w:val="DefaultParagraphFont"/>
    <w:link w:val="EndnoteText"/>
    <w:uiPriority w:val="99"/>
    <w:semiHidden/>
    <w:rsid w:val="00A74123"/>
    <w:rPr>
      <w:lang w:val="fr-FR"/>
    </w:rPr>
  </w:style>
  <w:style w:type="character" w:styleId="EndnoteReference">
    <w:name w:val="endnote reference"/>
    <w:basedOn w:val="DefaultParagraphFont"/>
    <w:uiPriority w:val="99"/>
    <w:semiHidden/>
    <w:unhideWhenUsed/>
    <w:rsid w:val="00A74123"/>
    <w:rPr>
      <w:vertAlign w:val="superscript"/>
    </w:rPr>
  </w:style>
  <w:style w:type="character" w:customStyle="1" w:styleId="apple-converted-space">
    <w:name w:val="apple-converted-space"/>
    <w:basedOn w:val="DefaultParagraphFont"/>
    <w:rsid w:val="00A74123"/>
  </w:style>
  <w:style w:type="character" w:customStyle="1" w:styleId="preferred">
    <w:name w:val="preferred"/>
    <w:basedOn w:val="DefaultParagraphFont"/>
    <w:rsid w:val="00A74123"/>
  </w:style>
  <w:style w:type="character" w:styleId="Emphasis">
    <w:name w:val="Emphasis"/>
    <w:basedOn w:val="DefaultParagraphFont"/>
    <w:qFormat/>
    <w:rsid w:val="00A74123"/>
    <w:rPr>
      <w:i/>
      <w:iCs/>
    </w:rPr>
  </w:style>
  <w:style w:type="numbering" w:customStyle="1" w:styleId="Normallist1">
    <w:name w:val="Normal_list1"/>
    <w:rsid w:val="00D20C36"/>
  </w:style>
  <w:style w:type="numbering" w:customStyle="1" w:styleId="Normallist2">
    <w:name w:val="Normal_list2"/>
    <w:rsid w:val="00C84088"/>
  </w:style>
  <w:style w:type="numbering" w:customStyle="1" w:styleId="Normallist3">
    <w:name w:val="Normal_list3"/>
    <w:rsid w:val="003B1253"/>
  </w:style>
  <w:style w:type="numbering" w:customStyle="1" w:styleId="Normallist4">
    <w:name w:val="Normal_list4"/>
    <w:rsid w:val="00BC0206"/>
  </w:style>
  <w:style w:type="numbering" w:customStyle="1" w:styleId="Normallist5">
    <w:name w:val="Normal_list5"/>
    <w:rsid w:val="00D54778"/>
  </w:style>
  <w:style w:type="numbering" w:customStyle="1" w:styleId="Normallist6">
    <w:name w:val="Normal_list6"/>
    <w:rsid w:val="00F445CD"/>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qFormat="1"/>
    <w:lsdException w:name="annotation text" w:semiHidden="1"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uiPriority w:val="9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9"/>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9"/>
    <w:qFormat/>
    <w:rsid w:val="000D6941"/>
    <w:pPr>
      <w:spacing w:after="120"/>
      <w:ind w:left="1247" w:hanging="680"/>
      <w:outlineLvl w:val="2"/>
    </w:pPr>
    <w:rPr>
      <w:b/>
    </w:rPr>
  </w:style>
  <w:style w:type="paragraph" w:styleId="Heading4">
    <w:name w:val="heading 4"/>
    <w:basedOn w:val="Heading3"/>
    <w:next w:val="Normalnumber"/>
    <w:link w:val="Heading4Char"/>
    <w:uiPriority w:val="99"/>
    <w:qFormat/>
    <w:rsid w:val="000D6941"/>
    <w:pPr>
      <w:keepNext/>
      <w:outlineLvl w:val="3"/>
    </w:pPr>
  </w:style>
  <w:style w:type="paragraph" w:styleId="Heading5">
    <w:name w:val="heading 5"/>
    <w:basedOn w:val="Normal"/>
    <w:next w:val="Normal"/>
    <w:link w:val="Heading5Char"/>
    <w:uiPriority w:val="99"/>
    <w:qFormat/>
    <w:rsid w:val="000D6941"/>
    <w:pPr>
      <w:keepNext/>
      <w:outlineLvl w:val="4"/>
    </w:pPr>
    <w:rPr>
      <w:rFonts w:ascii="Univers" w:hAnsi="Univers"/>
      <w:b/>
      <w:sz w:val="24"/>
    </w:rPr>
  </w:style>
  <w:style w:type="paragraph" w:styleId="Heading6">
    <w:name w:val="heading 6"/>
    <w:basedOn w:val="Normal"/>
    <w:next w:val="Normal"/>
    <w:link w:val="Heading6Char"/>
    <w:uiPriority w:val="99"/>
    <w:qFormat/>
    <w:rsid w:val="000D6941"/>
    <w:pPr>
      <w:keepNext/>
      <w:ind w:left="578"/>
      <w:outlineLvl w:val="5"/>
    </w:pPr>
    <w:rPr>
      <w:b/>
      <w:bCs/>
      <w:sz w:val="24"/>
    </w:rPr>
  </w:style>
  <w:style w:type="paragraph" w:styleId="Heading7">
    <w:name w:val="heading 7"/>
    <w:basedOn w:val="Normal"/>
    <w:next w:val="Normal"/>
    <w:link w:val="Heading7Char"/>
    <w:uiPriority w:val="99"/>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uiPriority w:val="99"/>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uiPriority w:val="99"/>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99"/>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99"/>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99"/>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99"/>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uiPriority w:val="99"/>
    <w:rsid w:val="003A77F1"/>
    <w:rPr>
      <w:bCs w:val="0"/>
    </w:rPr>
  </w:style>
  <w:style w:type="paragraph" w:styleId="TableofFigures">
    <w:name w:val="table of figures"/>
    <w:basedOn w:val="Normal"/>
    <w:next w:val="Normal"/>
    <w:autoRedefine/>
    <w:uiPriority w:val="99"/>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uiPriority w:val="99"/>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uiPriority w:val="99"/>
    <w:qFormat/>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uiPriority w:val="99"/>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iPriority w:val="99"/>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uiPriority w:val="99"/>
    <w:semiHidden/>
    <w:rsid w:val="003A77F1"/>
    <w:pPr>
      <w:tabs>
        <w:tab w:val="left" w:pos="4321"/>
        <w:tab w:val="right" w:pos="8641"/>
      </w:tabs>
      <w:spacing w:before="60" w:after="120"/>
    </w:pPr>
    <w:rPr>
      <w:b/>
      <w:sz w:val="18"/>
    </w:rPr>
  </w:style>
  <w:style w:type="paragraph" w:customStyle="1" w:styleId="Headerpool">
    <w:name w:val="Header_pool"/>
    <w:basedOn w:val="Normal"/>
    <w:next w:val="Normal"/>
    <w:uiPriority w:val="99"/>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uiPriority w:val="99"/>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uiPriority w:val="99"/>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uiPriority w:val="99"/>
    <w:qFormat/>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number,SUPERS,Footnote Reference Superscript,(Ref. de nota al pie)"/>
    <w:uiPriority w:val="99"/>
    <w:qFormat/>
    <w:rsid w:val="000D6941"/>
    <w:rPr>
      <w:rFonts w:ascii="Times New Roman" w:hAnsi="Times New Roman"/>
      <w:color w:val="auto"/>
      <w:sz w:val="20"/>
      <w:szCs w:val="18"/>
      <w:vertAlign w:val="superscript"/>
    </w:rPr>
  </w:style>
  <w:style w:type="paragraph" w:styleId="FootnoteText">
    <w:name w:val="footnote text"/>
    <w:aliases w:val="Geneva 9,Font: Geneva 9,Boston 10,f,fn,Footnotes,Footnote ak,ft,fn cafc,Footnotes Char Char,Footnote Text Char Char,fn Char Char,footnote text Char Char Char Ch,Footnote Text Char1,footnote text Char Char Char Ch Char,DNV-FT,-E Fußnotente"/>
    <w:basedOn w:val="Normalpool"/>
    <w:link w:val="FootnoteTextChar"/>
    <w:uiPriority w:val="99"/>
    <w:qFormat/>
    <w:rsid w:val="000D6941"/>
    <w:pPr>
      <w:spacing w:before="20" w:after="40"/>
      <w:ind w:left="1247"/>
    </w:pPr>
    <w:rPr>
      <w:sz w:val="18"/>
    </w:rPr>
  </w:style>
  <w:style w:type="character" w:customStyle="1" w:styleId="Heading1Char">
    <w:name w:val="Heading 1 Char"/>
    <w:link w:val="Heading1"/>
    <w:uiPriority w:val="99"/>
    <w:locked/>
    <w:rsid w:val="00B02C53"/>
    <w:rPr>
      <w:b/>
      <w:sz w:val="28"/>
      <w:lang w:val="fr-FR" w:eastAsia="en-US" w:bidi="ar-SA"/>
    </w:rPr>
  </w:style>
  <w:style w:type="character" w:customStyle="1" w:styleId="FootnoteTextChar">
    <w:name w:val="Footnote Text Char"/>
    <w:aliases w:val="Geneva 9 Char,Font: Geneva 9 Char,Boston 10 Char,f Char,fn Char,Footnotes Char,Footnote ak Char,ft Char,fn cafc Char,Footnotes Char Char Char,Footnote Text Char Char Char,fn Char Char Char,footnote text Char Char Char Ch Char1"/>
    <w:link w:val="FootnoteText"/>
    <w:uiPriority w:val="99"/>
    <w:qFormat/>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styleId="ListParagraph">
    <w:name w:val="List Paragraph"/>
    <w:basedOn w:val="Normal"/>
    <w:link w:val="ListParagraphChar"/>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customStyle="1" w:styleId="NormalnumberChar">
    <w:name w:val="Normal_number Char"/>
    <w:link w:val="Normalnumber"/>
    <w:rsid w:val="005512B9"/>
    <w:rPr>
      <w:lang w:val="en-GB"/>
    </w:rPr>
  </w:style>
  <w:style w:type="table" w:customStyle="1" w:styleId="AATable">
    <w:name w:val="AA_Table"/>
    <w:basedOn w:val="TableNormal"/>
    <w:uiPriority w:val="99"/>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uiPriority w:val="99"/>
    <w:rsid w:val="00160D74"/>
    <w:pPr>
      <w:keepNext/>
      <w:keepLines/>
      <w:suppressAutoHyphens/>
      <w:ind w:right="5103"/>
    </w:pPr>
    <w:rPr>
      <w:b/>
      <w:lang w:val="en-GB"/>
    </w:rPr>
  </w:style>
  <w:style w:type="paragraph" w:customStyle="1" w:styleId="AATitle2">
    <w:name w:val="AA_Title2"/>
    <w:basedOn w:val="AATitle"/>
    <w:uiPriority w:val="99"/>
    <w:rsid w:val="00160D74"/>
    <w:pPr>
      <w:tabs>
        <w:tab w:val="clear" w:pos="4082"/>
      </w:tabs>
      <w:spacing w:before="120" w:after="120"/>
      <w:ind w:right="4536"/>
    </w:pPr>
  </w:style>
  <w:style w:type="paragraph" w:customStyle="1" w:styleId="BBTitle">
    <w:name w:val="BB_Title"/>
    <w:basedOn w:val="Normalpool"/>
    <w:qFormat/>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3"/>
      </w:numPr>
    </w:pPr>
  </w:style>
  <w:style w:type="paragraph" w:customStyle="1" w:styleId="NormalNonumber">
    <w:name w:val="Normal_No_number"/>
    <w:basedOn w:val="Normalpool"/>
    <w:uiPriority w:val="99"/>
    <w:qFormat/>
    <w:rsid w:val="00160D74"/>
    <w:pPr>
      <w:spacing w:after="120"/>
      <w:ind w:left="1247"/>
    </w:pPr>
    <w:rPr>
      <w:lang w:val="en-GB"/>
    </w:rPr>
  </w:style>
  <w:style w:type="paragraph" w:customStyle="1" w:styleId="Normalnumber">
    <w:name w:val="Normal_number"/>
    <w:basedOn w:val="Normalpool"/>
    <w:link w:val="NormalnumberChar"/>
    <w:qFormat/>
    <w:rsid w:val="005512B9"/>
    <w:pPr>
      <w:tabs>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uiPriority w:val="99"/>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9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uiPriority w:val="99"/>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uiPriority w:val="99"/>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uiPriority w:val="99"/>
    <w:rsid w:val="00160D74"/>
    <w:rPr>
      <w:b/>
      <w:bCs/>
      <w:sz w:val="28"/>
      <w:szCs w:val="22"/>
      <w:lang w:val="en-GB"/>
    </w:rPr>
  </w:style>
  <w:style w:type="paragraph" w:customStyle="1" w:styleId="ZZAnxtitle">
    <w:name w:val="ZZ_Anx_title"/>
    <w:basedOn w:val="Normalpool"/>
    <w:uiPriority w:val="99"/>
    <w:rsid w:val="00160D74"/>
    <w:pPr>
      <w:spacing w:before="360" w:after="120"/>
      <w:ind w:left="1247"/>
    </w:pPr>
    <w:rPr>
      <w:b/>
      <w:bCs/>
      <w:sz w:val="28"/>
      <w:szCs w:val="26"/>
      <w:lang w:val="en-GB"/>
    </w:rPr>
  </w:style>
  <w:style w:type="character" w:customStyle="1" w:styleId="Normal-poolChar">
    <w:name w:val="Normal-pool Char"/>
    <w:link w:val="Normal-pool"/>
    <w:rsid w:val="00BF635B"/>
    <w:rPr>
      <w:lang w:val="en-GB"/>
    </w:rPr>
  </w:style>
  <w:style w:type="paragraph" w:customStyle="1" w:styleId="paralevel1mine">
    <w:name w:val="para level 1 mine"/>
    <w:basedOn w:val="Normal"/>
    <w:rsid w:val="00EB16AB"/>
    <w:pPr>
      <w:tabs>
        <w:tab w:val="num" w:pos="1588"/>
      </w:tabs>
      <w:ind w:left="1247"/>
    </w:pPr>
  </w:style>
  <w:style w:type="character" w:styleId="CommentReference">
    <w:name w:val="annotation reference"/>
    <w:basedOn w:val="DefaultParagraphFont"/>
    <w:qFormat/>
    <w:rsid w:val="0012156B"/>
    <w:rPr>
      <w:sz w:val="16"/>
      <w:szCs w:val="16"/>
    </w:rPr>
  </w:style>
  <w:style w:type="paragraph" w:styleId="CommentText">
    <w:name w:val="annotation text"/>
    <w:basedOn w:val="Normal"/>
    <w:link w:val="CommentTextChar"/>
    <w:qFormat/>
    <w:rsid w:val="0012156B"/>
  </w:style>
  <w:style w:type="character" w:customStyle="1" w:styleId="CommentTextChar">
    <w:name w:val="Comment Text Char"/>
    <w:basedOn w:val="DefaultParagraphFont"/>
    <w:link w:val="CommentText"/>
    <w:qFormat/>
    <w:rsid w:val="0012156B"/>
    <w:rPr>
      <w:lang w:val="fr-FR"/>
    </w:rPr>
  </w:style>
  <w:style w:type="paragraph" w:styleId="CommentSubject">
    <w:name w:val="annotation subject"/>
    <w:basedOn w:val="CommentText"/>
    <w:next w:val="CommentText"/>
    <w:link w:val="CommentSubjectChar"/>
    <w:uiPriority w:val="99"/>
    <w:rsid w:val="0012156B"/>
    <w:rPr>
      <w:b/>
      <w:bCs/>
    </w:rPr>
  </w:style>
  <w:style w:type="character" w:customStyle="1" w:styleId="CommentSubjectChar">
    <w:name w:val="Comment Subject Char"/>
    <w:basedOn w:val="CommentTextChar"/>
    <w:link w:val="CommentSubject"/>
    <w:uiPriority w:val="99"/>
    <w:rsid w:val="0012156B"/>
    <w:rPr>
      <w:b/>
      <w:bCs/>
      <w:lang w:val="fr-FR"/>
    </w:rPr>
  </w:style>
  <w:style w:type="paragraph" w:styleId="NormalWeb">
    <w:name w:val="Normal (Web)"/>
    <w:basedOn w:val="Normal"/>
    <w:uiPriority w:val="99"/>
    <w:unhideWhenUsed/>
    <w:rsid w:val="000343E2"/>
    <w:pPr>
      <w:tabs>
        <w:tab w:val="clear" w:pos="1247"/>
        <w:tab w:val="clear" w:pos="1814"/>
        <w:tab w:val="clear" w:pos="2381"/>
        <w:tab w:val="clear" w:pos="2948"/>
        <w:tab w:val="clear" w:pos="3515"/>
      </w:tabs>
      <w:spacing w:before="100" w:beforeAutospacing="1" w:after="100" w:afterAutospacing="1"/>
    </w:pPr>
    <w:rPr>
      <w:rFonts w:ascii="Times" w:eastAsiaTheme="minorEastAsia" w:hAnsi="Times"/>
      <w:lang w:val="en-US"/>
    </w:rPr>
  </w:style>
  <w:style w:type="table" w:styleId="TableGrid">
    <w:name w:val="Table Grid"/>
    <w:basedOn w:val="TableNormal"/>
    <w:rsid w:val="002511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rsid w:val="00044436"/>
    <w:rPr>
      <w:rFonts w:ascii="Helvetica" w:eastAsia="Arial Unicode MS" w:hAnsi="Helvetica"/>
      <w:color w:val="000000"/>
      <w:sz w:val="24"/>
    </w:rPr>
  </w:style>
  <w:style w:type="paragraph" w:styleId="Revision">
    <w:name w:val="Revision"/>
    <w:hidden/>
    <w:uiPriority w:val="99"/>
    <w:semiHidden/>
    <w:rsid w:val="00922EE0"/>
    <w:rPr>
      <w:lang w:val="fr-FR"/>
    </w:rPr>
  </w:style>
  <w:style w:type="character" w:customStyle="1" w:styleId="Heading3Char">
    <w:name w:val="Heading 3 Char"/>
    <w:basedOn w:val="DefaultParagraphFont"/>
    <w:link w:val="Heading3"/>
    <w:uiPriority w:val="99"/>
    <w:locked/>
    <w:rsid w:val="00A74123"/>
    <w:rPr>
      <w:b/>
      <w:lang w:val="fr-FR"/>
    </w:rPr>
  </w:style>
  <w:style w:type="character" w:customStyle="1" w:styleId="Heading4Char">
    <w:name w:val="Heading 4 Char"/>
    <w:basedOn w:val="DefaultParagraphFont"/>
    <w:link w:val="Heading4"/>
    <w:uiPriority w:val="99"/>
    <w:locked/>
    <w:rsid w:val="00A74123"/>
    <w:rPr>
      <w:b/>
      <w:lang w:val="fr-FR"/>
    </w:rPr>
  </w:style>
  <w:style w:type="character" w:customStyle="1" w:styleId="Heading5Char">
    <w:name w:val="Heading 5 Char"/>
    <w:basedOn w:val="DefaultParagraphFont"/>
    <w:link w:val="Heading5"/>
    <w:uiPriority w:val="99"/>
    <w:locked/>
    <w:rsid w:val="00A74123"/>
    <w:rPr>
      <w:rFonts w:ascii="Univers" w:hAnsi="Univers"/>
      <w:b/>
      <w:sz w:val="24"/>
      <w:lang w:val="fr-FR"/>
    </w:rPr>
  </w:style>
  <w:style w:type="character" w:customStyle="1" w:styleId="Heading6Char">
    <w:name w:val="Heading 6 Char"/>
    <w:basedOn w:val="DefaultParagraphFont"/>
    <w:link w:val="Heading6"/>
    <w:uiPriority w:val="99"/>
    <w:locked/>
    <w:rsid w:val="00A74123"/>
    <w:rPr>
      <w:b/>
      <w:bCs/>
      <w:sz w:val="24"/>
      <w:lang w:val="fr-FR"/>
    </w:rPr>
  </w:style>
  <w:style w:type="character" w:customStyle="1" w:styleId="Heading7Char">
    <w:name w:val="Heading 7 Char"/>
    <w:basedOn w:val="DefaultParagraphFont"/>
    <w:link w:val="Heading7"/>
    <w:uiPriority w:val="99"/>
    <w:locked/>
    <w:rsid w:val="00A74123"/>
    <w:rPr>
      <w:snapToGrid w:val="0"/>
      <w:u w:val="single"/>
    </w:rPr>
  </w:style>
  <w:style w:type="character" w:customStyle="1" w:styleId="Heading8Char">
    <w:name w:val="Heading 8 Char"/>
    <w:basedOn w:val="DefaultParagraphFont"/>
    <w:link w:val="Heading8"/>
    <w:locked/>
    <w:rsid w:val="00A74123"/>
    <w:rPr>
      <w:snapToGrid w:val="0"/>
      <w:u w:val="single"/>
    </w:rPr>
  </w:style>
  <w:style w:type="character" w:customStyle="1" w:styleId="Heading9Char">
    <w:name w:val="Heading 9 Char"/>
    <w:basedOn w:val="DefaultParagraphFont"/>
    <w:link w:val="Heading9"/>
    <w:uiPriority w:val="99"/>
    <w:locked/>
    <w:rsid w:val="00A74123"/>
    <w:rPr>
      <w:snapToGrid w:val="0"/>
      <w:u w:val="single"/>
    </w:rPr>
  </w:style>
  <w:style w:type="table" w:customStyle="1" w:styleId="57">
    <w:name w:val="57"/>
    <w:uiPriority w:val="99"/>
    <w:rsid w:val="00A74123"/>
    <w:pPr>
      <w:widowControl w:val="0"/>
      <w:autoSpaceDE w:val="0"/>
      <w:autoSpaceDN w:val="0"/>
      <w:adjustRightInd w:val="0"/>
    </w:pPr>
    <w:rPr>
      <w:sz w:val="24"/>
      <w:szCs w:val="24"/>
      <w:lang w:eastAsia="zh-CN"/>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style>
  <w:style w:type="table" w:customStyle="1" w:styleId="28">
    <w:name w:val="28"/>
    <w:uiPriority w:val="99"/>
    <w:rsid w:val="00A74123"/>
    <w:pPr>
      <w:widowControl w:val="0"/>
      <w:autoSpaceDE w:val="0"/>
      <w:autoSpaceDN w:val="0"/>
      <w:adjustRightInd w:val="0"/>
    </w:pPr>
    <w:rPr>
      <w:sz w:val="24"/>
      <w:szCs w:val="24"/>
      <w:lang w:eastAsia="zh-CN"/>
    </w:rPr>
    <w:tblPr>
      <w:jc w:val="right"/>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style>
  <w:style w:type="character" w:customStyle="1" w:styleId="ListParagraphChar">
    <w:name w:val="List Paragraph Char"/>
    <w:link w:val="ListParagraph"/>
    <w:uiPriority w:val="34"/>
    <w:locked/>
    <w:rsid w:val="00A74123"/>
    <w:rPr>
      <w:rFonts w:eastAsia="Arial Unicode MS"/>
      <w:sz w:val="24"/>
      <w:szCs w:val="24"/>
      <w:bdr w:val="nil"/>
    </w:rPr>
  </w:style>
  <w:style w:type="character" w:customStyle="1" w:styleId="FooterChar">
    <w:name w:val="Footer Char"/>
    <w:basedOn w:val="DefaultParagraphFont"/>
    <w:link w:val="Footer"/>
    <w:uiPriority w:val="99"/>
    <w:locked/>
    <w:rsid w:val="00A74123"/>
    <w:rPr>
      <w:sz w:val="18"/>
      <w:lang w:val="fr-FR"/>
    </w:rPr>
  </w:style>
  <w:style w:type="character" w:customStyle="1" w:styleId="HeaderChar">
    <w:name w:val="Header Char"/>
    <w:basedOn w:val="DefaultParagraphFont"/>
    <w:link w:val="Header"/>
    <w:uiPriority w:val="99"/>
    <w:locked/>
    <w:rsid w:val="00A74123"/>
    <w:rPr>
      <w:b/>
      <w:sz w:val="18"/>
      <w:lang w:val="fr-FR"/>
    </w:rPr>
  </w:style>
  <w:style w:type="paragraph" w:styleId="EndnoteText">
    <w:name w:val="endnote text"/>
    <w:basedOn w:val="Normal"/>
    <w:link w:val="EndnoteTextChar"/>
    <w:uiPriority w:val="99"/>
    <w:semiHidden/>
    <w:unhideWhenUsed/>
    <w:rsid w:val="00A74123"/>
  </w:style>
  <w:style w:type="character" w:customStyle="1" w:styleId="EndnoteTextChar">
    <w:name w:val="Endnote Text Char"/>
    <w:basedOn w:val="DefaultParagraphFont"/>
    <w:link w:val="EndnoteText"/>
    <w:uiPriority w:val="99"/>
    <w:semiHidden/>
    <w:rsid w:val="00A74123"/>
    <w:rPr>
      <w:lang w:val="fr-FR"/>
    </w:rPr>
  </w:style>
  <w:style w:type="character" w:styleId="EndnoteReference">
    <w:name w:val="endnote reference"/>
    <w:basedOn w:val="DefaultParagraphFont"/>
    <w:uiPriority w:val="99"/>
    <w:semiHidden/>
    <w:unhideWhenUsed/>
    <w:rsid w:val="00A74123"/>
    <w:rPr>
      <w:vertAlign w:val="superscript"/>
    </w:rPr>
  </w:style>
  <w:style w:type="character" w:customStyle="1" w:styleId="apple-converted-space">
    <w:name w:val="apple-converted-space"/>
    <w:basedOn w:val="DefaultParagraphFont"/>
    <w:rsid w:val="00A74123"/>
  </w:style>
  <w:style w:type="character" w:customStyle="1" w:styleId="preferred">
    <w:name w:val="preferred"/>
    <w:basedOn w:val="DefaultParagraphFont"/>
    <w:rsid w:val="00A74123"/>
  </w:style>
  <w:style w:type="character" w:styleId="Emphasis">
    <w:name w:val="Emphasis"/>
    <w:basedOn w:val="DefaultParagraphFont"/>
    <w:qFormat/>
    <w:rsid w:val="00A74123"/>
    <w:rPr>
      <w:i/>
      <w:iCs/>
    </w:rPr>
  </w:style>
  <w:style w:type="numbering" w:customStyle="1" w:styleId="Normallist1">
    <w:name w:val="Normal_list1"/>
    <w:rsid w:val="00D20C36"/>
  </w:style>
  <w:style w:type="numbering" w:customStyle="1" w:styleId="Normallist2">
    <w:name w:val="Normal_list2"/>
    <w:rsid w:val="00C84088"/>
  </w:style>
  <w:style w:type="numbering" w:customStyle="1" w:styleId="Normallist3">
    <w:name w:val="Normal_list3"/>
    <w:rsid w:val="003B1253"/>
  </w:style>
  <w:style w:type="numbering" w:customStyle="1" w:styleId="Normallist4">
    <w:name w:val="Normal_list4"/>
    <w:rsid w:val="00BC0206"/>
  </w:style>
  <w:style w:type="numbering" w:customStyle="1" w:styleId="Normallist5">
    <w:name w:val="Normal_list5"/>
    <w:rsid w:val="00D54778"/>
  </w:style>
  <w:style w:type="numbering" w:customStyle="1" w:styleId="Normallist6">
    <w:name w:val="Normal_list6"/>
    <w:rsid w:val="00F445C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4716">
      <w:bodyDiv w:val="1"/>
      <w:marLeft w:val="0"/>
      <w:marRight w:val="0"/>
      <w:marTop w:val="0"/>
      <w:marBottom w:val="0"/>
      <w:divBdr>
        <w:top w:val="none" w:sz="0" w:space="0" w:color="auto"/>
        <w:left w:val="none" w:sz="0" w:space="0" w:color="auto"/>
        <w:bottom w:val="none" w:sz="0" w:space="0" w:color="auto"/>
        <w:right w:val="none" w:sz="0" w:space="0" w:color="auto"/>
      </w:divBdr>
    </w:div>
    <w:div w:id="94713103">
      <w:bodyDiv w:val="1"/>
      <w:marLeft w:val="0"/>
      <w:marRight w:val="0"/>
      <w:marTop w:val="0"/>
      <w:marBottom w:val="0"/>
      <w:divBdr>
        <w:top w:val="none" w:sz="0" w:space="0" w:color="auto"/>
        <w:left w:val="none" w:sz="0" w:space="0" w:color="auto"/>
        <w:bottom w:val="none" w:sz="0" w:space="0" w:color="auto"/>
        <w:right w:val="none" w:sz="0" w:space="0" w:color="auto"/>
      </w:divBdr>
    </w:div>
    <w:div w:id="254636708">
      <w:bodyDiv w:val="1"/>
      <w:marLeft w:val="0"/>
      <w:marRight w:val="0"/>
      <w:marTop w:val="0"/>
      <w:marBottom w:val="0"/>
      <w:divBdr>
        <w:top w:val="none" w:sz="0" w:space="0" w:color="auto"/>
        <w:left w:val="none" w:sz="0" w:space="0" w:color="auto"/>
        <w:bottom w:val="none" w:sz="0" w:space="0" w:color="auto"/>
        <w:right w:val="none" w:sz="0" w:space="0" w:color="auto"/>
      </w:divBdr>
    </w:div>
    <w:div w:id="323628434">
      <w:bodyDiv w:val="1"/>
      <w:marLeft w:val="0"/>
      <w:marRight w:val="0"/>
      <w:marTop w:val="0"/>
      <w:marBottom w:val="0"/>
      <w:divBdr>
        <w:top w:val="none" w:sz="0" w:space="0" w:color="auto"/>
        <w:left w:val="none" w:sz="0" w:space="0" w:color="auto"/>
        <w:bottom w:val="none" w:sz="0" w:space="0" w:color="auto"/>
        <w:right w:val="none" w:sz="0" w:space="0" w:color="auto"/>
      </w:divBdr>
    </w:div>
    <w:div w:id="328094450">
      <w:bodyDiv w:val="1"/>
      <w:marLeft w:val="0"/>
      <w:marRight w:val="0"/>
      <w:marTop w:val="0"/>
      <w:marBottom w:val="0"/>
      <w:divBdr>
        <w:top w:val="none" w:sz="0" w:space="0" w:color="auto"/>
        <w:left w:val="none" w:sz="0" w:space="0" w:color="auto"/>
        <w:bottom w:val="none" w:sz="0" w:space="0" w:color="auto"/>
        <w:right w:val="none" w:sz="0" w:space="0" w:color="auto"/>
      </w:divBdr>
    </w:div>
    <w:div w:id="348415322">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502739326">
      <w:bodyDiv w:val="1"/>
      <w:marLeft w:val="0"/>
      <w:marRight w:val="0"/>
      <w:marTop w:val="0"/>
      <w:marBottom w:val="0"/>
      <w:divBdr>
        <w:top w:val="none" w:sz="0" w:space="0" w:color="auto"/>
        <w:left w:val="none" w:sz="0" w:space="0" w:color="auto"/>
        <w:bottom w:val="none" w:sz="0" w:space="0" w:color="auto"/>
        <w:right w:val="none" w:sz="0" w:space="0" w:color="auto"/>
      </w:divBdr>
    </w:div>
    <w:div w:id="537743678">
      <w:bodyDiv w:val="1"/>
      <w:marLeft w:val="0"/>
      <w:marRight w:val="0"/>
      <w:marTop w:val="0"/>
      <w:marBottom w:val="0"/>
      <w:divBdr>
        <w:top w:val="none" w:sz="0" w:space="0" w:color="auto"/>
        <w:left w:val="none" w:sz="0" w:space="0" w:color="auto"/>
        <w:bottom w:val="none" w:sz="0" w:space="0" w:color="auto"/>
        <w:right w:val="none" w:sz="0" w:space="0" w:color="auto"/>
      </w:divBdr>
    </w:div>
    <w:div w:id="667175101">
      <w:bodyDiv w:val="1"/>
      <w:marLeft w:val="0"/>
      <w:marRight w:val="0"/>
      <w:marTop w:val="0"/>
      <w:marBottom w:val="0"/>
      <w:divBdr>
        <w:top w:val="none" w:sz="0" w:space="0" w:color="auto"/>
        <w:left w:val="none" w:sz="0" w:space="0" w:color="auto"/>
        <w:bottom w:val="none" w:sz="0" w:space="0" w:color="auto"/>
        <w:right w:val="none" w:sz="0" w:space="0" w:color="auto"/>
      </w:divBdr>
    </w:div>
    <w:div w:id="667825535">
      <w:bodyDiv w:val="1"/>
      <w:marLeft w:val="0"/>
      <w:marRight w:val="0"/>
      <w:marTop w:val="0"/>
      <w:marBottom w:val="0"/>
      <w:divBdr>
        <w:top w:val="none" w:sz="0" w:space="0" w:color="auto"/>
        <w:left w:val="none" w:sz="0" w:space="0" w:color="auto"/>
        <w:bottom w:val="none" w:sz="0" w:space="0" w:color="auto"/>
        <w:right w:val="none" w:sz="0" w:space="0" w:color="auto"/>
      </w:divBdr>
    </w:div>
    <w:div w:id="747578163">
      <w:bodyDiv w:val="1"/>
      <w:marLeft w:val="0"/>
      <w:marRight w:val="0"/>
      <w:marTop w:val="0"/>
      <w:marBottom w:val="0"/>
      <w:divBdr>
        <w:top w:val="none" w:sz="0" w:space="0" w:color="auto"/>
        <w:left w:val="none" w:sz="0" w:space="0" w:color="auto"/>
        <w:bottom w:val="none" w:sz="0" w:space="0" w:color="auto"/>
        <w:right w:val="none" w:sz="0" w:space="0" w:color="auto"/>
      </w:divBdr>
    </w:div>
    <w:div w:id="929318179">
      <w:bodyDiv w:val="1"/>
      <w:marLeft w:val="0"/>
      <w:marRight w:val="0"/>
      <w:marTop w:val="0"/>
      <w:marBottom w:val="0"/>
      <w:divBdr>
        <w:top w:val="none" w:sz="0" w:space="0" w:color="auto"/>
        <w:left w:val="none" w:sz="0" w:space="0" w:color="auto"/>
        <w:bottom w:val="none" w:sz="0" w:space="0" w:color="auto"/>
        <w:right w:val="none" w:sz="0" w:space="0" w:color="auto"/>
      </w:divBdr>
    </w:div>
    <w:div w:id="945189977">
      <w:bodyDiv w:val="1"/>
      <w:marLeft w:val="0"/>
      <w:marRight w:val="0"/>
      <w:marTop w:val="0"/>
      <w:marBottom w:val="0"/>
      <w:divBdr>
        <w:top w:val="none" w:sz="0" w:space="0" w:color="auto"/>
        <w:left w:val="none" w:sz="0" w:space="0" w:color="auto"/>
        <w:bottom w:val="none" w:sz="0" w:space="0" w:color="auto"/>
        <w:right w:val="none" w:sz="0" w:space="0" w:color="auto"/>
      </w:divBdr>
    </w:div>
    <w:div w:id="969870567">
      <w:bodyDiv w:val="1"/>
      <w:marLeft w:val="0"/>
      <w:marRight w:val="0"/>
      <w:marTop w:val="0"/>
      <w:marBottom w:val="0"/>
      <w:divBdr>
        <w:top w:val="none" w:sz="0" w:space="0" w:color="auto"/>
        <w:left w:val="none" w:sz="0" w:space="0" w:color="auto"/>
        <w:bottom w:val="none" w:sz="0" w:space="0" w:color="auto"/>
        <w:right w:val="none" w:sz="0" w:space="0" w:color="auto"/>
      </w:divBdr>
      <w:divsChild>
        <w:div w:id="1030373942">
          <w:marLeft w:val="0"/>
          <w:marRight w:val="0"/>
          <w:marTop w:val="0"/>
          <w:marBottom w:val="0"/>
          <w:divBdr>
            <w:top w:val="none" w:sz="0" w:space="0" w:color="auto"/>
            <w:left w:val="none" w:sz="0" w:space="0" w:color="auto"/>
            <w:bottom w:val="none" w:sz="0" w:space="0" w:color="auto"/>
            <w:right w:val="none" w:sz="0" w:space="0" w:color="auto"/>
          </w:divBdr>
          <w:divsChild>
            <w:div w:id="748382997">
              <w:marLeft w:val="0"/>
              <w:marRight w:val="0"/>
              <w:marTop w:val="0"/>
              <w:marBottom w:val="0"/>
              <w:divBdr>
                <w:top w:val="none" w:sz="0" w:space="0" w:color="auto"/>
                <w:left w:val="none" w:sz="0" w:space="0" w:color="auto"/>
                <w:bottom w:val="none" w:sz="0" w:space="0" w:color="auto"/>
                <w:right w:val="none" w:sz="0" w:space="0" w:color="auto"/>
              </w:divBdr>
              <w:divsChild>
                <w:div w:id="200108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402941">
      <w:bodyDiv w:val="1"/>
      <w:marLeft w:val="0"/>
      <w:marRight w:val="0"/>
      <w:marTop w:val="0"/>
      <w:marBottom w:val="0"/>
      <w:divBdr>
        <w:top w:val="none" w:sz="0" w:space="0" w:color="auto"/>
        <w:left w:val="none" w:sz="0" w:space="0" w:color="auto"/>
        <w:bottom w:val="none" w:sz="0" w:space="0" w:color="auto"/>
        <w:right w:val="none" w:sz="0" w:space="0" w:color="auto"/>
      </w:divBdr>
      <w:divsChild>
        <w:div w:id="784076085">
          <w:marLeft w:val="0"/>
          <w:marRight w:val="0"/>
          <w:marTop w:val="0"/>
          <w:marBottom w:val="0"/>
          <w:divBdr>
            <w:top w:val="none" w:sz="0" w:space="0" w:color="auto"/>
            <w:left w:val="none" w:sz="0" w:space="0" w:color="auto"/>
            <w:bottom w:val="none" w:sz="0" w:space="0" w:color="auto"/>
            <w:right w:val="none" w:sz="0" w:space="0" w:color="auto"/>
          </w:divBdr>
          <w:divsChild>
            <w:div w:id="1765224983">
              <w:marLeft w:val="0"/>
              <w:marRight w:val="0"/>
              <w:marTop w:val="0"/>
              <w:marBottom w:val="0"/>
              <w:divBdr>
                <w:top w:val="none" w:sz="0" w:space="0" w:color="auto"/>
                <w:left w:val="none" w:sz="0" w:space="0" w:color="auto"/>
                <w:bottom w:val="none" w:sz="0" w:space="0" w:color="auto"/>
                <w:right w:val="none" w:sz="0" w:space="0" w:color="auto"/>
              </w:divBdr>
              <w:divsChild>
                <w:div w:id="35638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94601124">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60858435">
      <w:bodyDiv w:val="1"/>
      <w:marLeft w:val="0"/>
      <w:marRight w:val="0"/>
      <w:marTop w:val="0"/>
      <w:marBottom w:val="0"/>
      <w:divBdr>
        <w:top w:val="none" w:sz="0" w:space="0" w:color="auto"/>
        <w:left w:val="none" w:sz="0" w:space="0" w:color="auto"/>
        <w:bottom w:val="none" w:sz="0" w:space="0" w:color="auto"/>
        <w:right w:val="none" w:sz="0" w:space="0" w:color="auto"/>
      </w:divBdr>
    </w:div>
    <w:div w:id="1372538900">
      <w:bodyDiv w:val="1"/>
      <w:marLeft w:val="0"/>
      <w:marRight w:val="0"/>
      <w:marTop w:val="0"/>
      <w:marBottom w:val="0"/>
      <w:divBdr>
        <w:top w:val="none" w:sz="0" w:space="0" w:color="auto"/>
        <w:left w:val="none" w:sz="0" w:space="0" w:color="auto"/>
        <w:bottom w:val="none" w:sz="0" w:space="0" w:color="auto"/>
        <w:right w:val="none" w:sz="0" w:space="0" w:color="auto"/>
      </w:divBdr>
    </w:div>
    <w:div w:id="1531870391">
      <w:bodyDiv w:val="1"/>
      <w:marLeft w:val="0"/>
      <w:marRight w:val="0"/>
      <w:marTop w:val="0"/>
      <w:marBottom w:val="0"/>
      <w:divBdr>
        <w:top w:val="none" w:sz="0" w:space="0" w:color="auto"/>
        <w:left w:val="none" w:sz="0" w:space="0" w:color="auto"/>
        <w:bottom w:val="none" w:sz="0" w:space="0" w:color="auto"/>
        <w:right w:val="none" w:sz="0" w:space="0" w:color="auto"/>
      </w:divBdr>
      <w:divsChild>
        <w:div w:id="264773613">
          <w:marLeft w:val="0"/>
          <w:marRight w:val="0"/>
          <w:marTop w:val="0"/>
          <w:marBottom w:val="0"/>
          <w:divBdr>
            <w:top w:val="none" w:sz="0" w:space="0" w:color="auto"/>
            <w:left w:val="none" w:sz="0" w:space="0" w:color="auto"/>
            <w:bottom w:val="none" w:sz="0" w:space="0" w:color="auto"/>
            <w:right w:val="none" w:sz="0" w:space="0" w:color="auto"/>
          </w:divBdr>
          <w:divsChild>
            <w:div w:id="1758360494">
              <w:marLeft w:val="0"/>
              <w:marRight w:val="0"/>
              <w:marTop w:val="0"/>
              <w:marBottom w:val="0"/>
              <w:divBdr>
                <w:top w:val="none" w:sz="0" w:space="0" w:color="auto"/>
                <w:left w:val="none" w:sz="0" w:space="0" w:color="auto"/>
                <w:bottom w:val="none" w:sz="0" w:space="0" w:color="auto"/>
                <w:right w:val="none" w:sz="0" w:space="0" w:color="auto"/>
              </w:divBdr>
              <w:divsChild>
                <w:div w:id="148026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630075">
      <w:bodyDiv w:val="1"/>
      <w:marLeft w:val="0"/>
      <w:marRight w:val="0"/>
      <w:marTop w:val="0"/>
      <w:marBottom w:val="0"/>
      <w:divBdr>
        <w:top w:val="none" w:sz="0" w:space="0" w:color="auto"/>
        <w:left w:val="none" w:sz="0" w:space="0" w:color="auto"/>
        <w:bottom w:val="none" w:sz="0" w:space="0" w:color="auto"/>
        <w:right w:val="none" w:sz="0" w:space="0" w:color="auto"/>
      </w:divBdr>
    </w:div>
    <w:div w:id="1696997101">
      <w:bodyDiv w:val="1"/>
      <w:marLeft w:val="0"/>
      <w:marRight w:val="0"/>
      <w:marTop w:val="0"/>
      <w:marBottom w:val="0"/>
      <w:divBdr>
        <w:top w:val="none" w:sz="0" w:space="0" w:color="auto"/>
        <w:left w:val="none" w:sz="0" w:space="0" w:color="auto"/>
        <w:bottom w:val="none" w:sz="0" w:space="0" w:color="auto"/>
        <w:right w:val="none" w:sz="0" w:space="0" w:color="auto"/>
      </w:divBdr>
    </w:div>
    <w:div w:id="1797866610">
      <w:bodyDiv w:val="1"/>
      <w:marLeft w:val="0"/>
      <w:marRight w:val="0"/>
      <w:marTop w:val="0"/>
      <w:marBottom w:val="0"/>
      <w:divBdr>
        <w:top w:val="none" w:sz="0" w:space="0" w:color="auto"/>
        <w:left w:val="none" w:sz="0" w:space="0" w:color="auto"/>
        <w:bottom w:val="none" w:sz="0" w:space="0" w:color="auto"/>
        <w:right w:val="none" w:sz="0" w:space="0" w:color="auto"/>
      </w:divBdr>
    </w:div>
    <w:div w:id="1827240023">
      <w:bodyDiv w:val="1"/>
      <w:marLeft w:val="0"/>
      <w:marRight w:val="0"/>
      <w:marTop w:val="0"/>
      <w:marBottom w:val="0"/>
      <w:divBdr>
        <w:top w:val="none" w:sz="0" w:space="0" w:color="auto"/>
        <w:left w:val="none" w:sz="0" w:space="0" w:color="auto"/>
        <w:bottom w:val="none" w:sz="0" w:space="0" w:color="auto"/>
        <w:right w:val="none" w:sz="0" w:space="0" w:color="auto"/>
      </w:divBdr>
    </w:div>
    <w:div w:id="1844200188">
      <w:bodyDiv w:val="1"/>
      <w:marLeft w:val="0"/>
      <w:marRight w:val="0"/>
      <w:marTop w:val="0"/>
      <w:marBottom w:val="0"/>
      <w:divBdr>
        <w:top w:val="none" w:sz="0" w:space="0" w:color="auto"/>
        <w:left w:val="none" w:sz="0" w:space="0" w:color="auto"/>
        <w:bottom w:val="none" w:sz="0" w:space="0" w:color="auto"/>
        <w:right w:val="none" w:sz="0" w:space="0" w:color="auto"/>
      </w:divBdr>
    </w:div>
    <w:div w:id="1952012896">
      <w:bodyDiv w:val="1"/>
      <w:marLeft w:val="0"/>
      <w:marRight w:val="0"/>
      <w:marTop w:val="0"/>
      <w:marBottom w:val="0"/>
      <w:divBdr>
        <w:top w:val="none" w:sz="0" w:space="0" w:color="auto"/>
        <w:left w:val="none" w:sz="0" w:space="0" w:color="auto"/>
        <w:bottom w:val="none" w:sz="0" w:space="0" w:color="auto"/>
        <w:right w:val="none" w:sz="0" w:space="0" w:color="auto"/>
      </w:divBdr>
      <w:divsChild>
        <w:div w:id="1312296597">
          <w:marLeft w:val="0"/>
          <w:marRight w:val="0"/>
          <w:marTop w:val="0"/>
          <w:marBottom w:val="0"/>
          <w:divBdr>
            <w:top w:val="none" w:sz="0" w:space="0" w:color="auto"/>
            <w:left w:val="none" w:sz="0" w:space="0" w:color="auto"/>
            <w:bottom w:val="none" w:sz="0" w:space="0" w:color="auto"/>
            <w:right w:val="none" w:sz="0" w:space="0" w:color="auto"/>
          </w:divBdr>
          <w:divsChild>
            <w:div w:id="710346714">
              <w:marLeft w:val="0"/>
              <w:marRight w:val="0"/>
              <w:marTop w:val="0"/>
              <w:marBottom w:val="0"/>
              <w:divBdr>
                <w:top w:val="none" w:sz="0" w:space="0" w:color="auto"/>
                <w:left w:val="none" w:sz="0" w:space="0" w:color="auto"/>
                <w:bottom w:val="none" w:sz="0" w:space="0" w:color="auto"/>
                <w:right w:val="none" w:sz="0" w:space="0" w:color="auto"/>
              </w:divBdr>
              <w:divsChild>
                <w:div w:id="118751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690809">
      <w:bodyDiv w:val="1"/>
      <w:marLeft w:val="0"/>
      <w:marRight w:val="0"/>
      <w:marTop w:val="0"/>
      <w:marBottom w:val="0"/>
      <w:divBdr>
        <w:top w:val="none" w:sz="0" w:space="0" w:color="auto"/>
        <w:left w:val="none" w:sz="0" w:space="0" w:color="auto"/>
        <w:bottom w:val="none" w:sz="0" w:space="0" w:color="auto"/>
        <w:right w:val="none" w:sz="0" w:space="0" w:color="auto"/>
      </w:divBdr>
    </w:div>
    <w:div w:id="209015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ms.unov.org/documentrepositoryindexer/MultiLanguageAlignment.bitext?Symbol=A/RES/70/195&amp;language1=English&amp;language2=Chinese&amp;location=New%20York" TargetMode="External"/><Relationship Id="rId20" Type="http://schemas.openxmlformats.org/officeDocument/2006/relationships/footer" Target="footer5.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cms.unov.org/documentrepositoryindexer/MultiLanguageAlignment.bitext?Symbol=E/ESCAP/RES/72/7&amp;language1=English&amp;language2=Chinese&amp;location=Nairobi" TargetMode="External"/><Relationship Id="rId23" Type="http://schemas.openxmlformats.org/officeDocument/2006/relationships/fontTable" Target="fontTable.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cms.unov.org/documentrepositoryindexer/MultiLanguageAlignment.bitext?Symbol=A/HRC/RES/1/7&amp;language1=English&amp;language2=Chinese&amp;location=Geneva" TargetMode="Externa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845BA9-D9B4-481B-9336-904CDD19FC6B}">
  <ds:schemaRefs>
    <ds:schemaRef ds:uri="http://schemas.openxmlformats.org/officeDocument/2006/bibliography"/>
  </ds:schemaRefs>
</ds:datastoreItem>
</file>

<file path=customXml/itemProps2.xml><?xml version="1.0" encoding="utf-8"?>
<ds:datastoreItem xmlns:ds="http://schemas.openxmlformats.org/officeDocument/2006/customXml" ds:itemID="{C6479CD4-A7E6-41B5-97B8-88C171CE4805}">
  <ds:schemaRefs>
    <ds:schemaRef ds:uri="http://schemas.openxmlformats.org/officeDocument/2006/bibliography"/>
  </ds:schemaRefs>
</ds:datastoreItem>
</file>

<file path=customXml/itemProps3.xml><?xml version="1.0" encoding="utf-8"?>
<ds:datastoreItem xmlns:ds="http://schemas.openxmlformats.org/officeDocument/2006/customXml" ds:itemID="{9D1CBDC4-20C0-4E24-A279-5FD342313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64</Pages>
  <Words>58683</Words>
  <Characters>6467</Characters>
  <Application>Microsoft Office Word</Application>
  <DocSecurity>0</DocSecurity>
  <Lines>53</Lines>
  <Paragraphs>130</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65020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Wei Li</cp:lastModifiedBy>
  <cp:revision>3</cp:revision>
  <cp:lastPrinted>2016-09-28T13:32:00Z</cp:lastPrinted>
  <dcterms:created xsi:type="dcterms:W3CDTF">2016-09-28T13:31:00Z</dcterms:created>
  <dcterms:modified xsi:type="dcterms:W3CDTF">2016-09-28T13:33:00Z</dcterms:modified>
</cp:coreProperties>
</file>