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D80A6A" w:rsidRPr="00694018" w14:paraId="594D7E56" w14:textId="77777777" w:rsidTr="00D80A6A">
        <w:trPr>
          <w:cantSplit/>
          <w:trHeight w:val="57"/>
          <w:jc w:val="right"/>
        </w:trPr>
        <w:tc>
          <w:tcPr>
            <w:tcW w:w="1519" w:type="dxa"/>
          </w:tcPr>
          <w:p w14:paraId="6EC13469" w14:textId="77777777" w:rsidR="00D80A6A" w:rsidRPr="00694018" w:rsidRDefault="00D80A6A" w:rsidP="00D80A6A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</w:pPr>
            <w:r w:rsidRPr="00694018"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  <w:t xml:space="preserve">UNITED </w:t>
            </w:r>
            <w:r w:rsidRPr="00694018">
              <w:rPr>
                <w:rFonts w:ascii="Arial" w:hAnsi="Arial" w:cs="Arial"/>
                <w:b/>
                <w:bCs/>
                <w:noProof/>
                <w:sz w:val="27"/>
                <w:szCs w:val="27"/>
                <w:lang w:val="en-GB"/>
              </w:rPr>
              <w:br/>
              <w:t>NATIONS</w:t>
            </w:r>
          </w:p>
        </w:tc>
        <w:tc>
          <w:tcPr>
            <w:tcW w:w="5224" w:type="dxa"/>
          </w:tcPr>
          <w:p w14:paraId="05049902" w14:textId="77777777" w:rsidR="00D80A6A" w:rsidRPr="00694018" w:rsidRDefault="00D80A6A" w:rsidP="00D80A6A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rPr>
                <w:lang w:val="en-GB"/>
              </w:rPr>
            </w:pPr>
          </w:p>
        </w:tc>
        <w:tc>
          <w:tcPr>
            <w:tcW w:w="2753" w:type="dxa"/>
          </w:tcPr>
          <w:p w14:paraId="1C6E94C1" w14:textId="77777777" w:rsidR="00D80A6A" w:rsidRPr="00694018" w:rsidRDefault="00D80A6A" w:rsidP="00D80A6A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jc w:val="right"/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</w:pPr>
            <w:r w:rsidRPr="00694018">
              <w:rPr>
                <w:rFonts w:ascii="Arial" w:hAnsi="Arial" w:cs="Arial"/>
                <w:b/>
                <w:bCs/>
                <w:sz w:val="64"/>
                <w:szCs w:val="64"/>
                <w:lang w:val="en-GB"/>
              </w:rPr>
              <w:t>EP</w:t>
            </w:r>
          </w:p>
        </w:tc>
      </w:tr>
      <w:tr w:rsidR="00D80A6A" w:rsidRPr="00694018" w14:paraId="5040B4B5" w14:textId="77777777" w:rsidTr="00D80A6A">
        <w:trPr>
          <w:cantSplit/>
          <w:trHeight w:val="57"/>
          <w:jc w:val="right"/>
        </w:trPr>
        <w:tc>
          <w:tcPr>
            <w:tcW w:w="1519" w:type="dxa"/>
            <w:tcBorders>
              <w:bottom w:val="single" w:sz="4" w:space="0" w:color="auto"/>
            </w:tcBorders>
          </w:tcPr>
          <w:p w14:paraId="0CF49B5D" w14:textId="77777777" w:rsidR="00D80A6A" w:rsidRPr="00694018" w:rsidRDefault="00D80A6A" w:rsidP="00D80A6A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rPr>
                <w:noProof/>
                <w:lang w:val="en-GB"/>
              </w:rPr>
            </w:pPr>
          </w:p>
        </w:tc>
        <w:tc>
          <w:tcPr>
            <w:tcW w:w="5224" w:type="dxa"/>
            <w:tcBorders>
              <w:bottom w:val="single" w:sz="4" w:space="0" w:color="auto"/>
            </w:tcBorders>
          </w:tcPr>
          <w:p w14:paraId="1EF8E467" w14:textId="77777777" w:rsidR="00D80A6A" w:rsidRPr="00694018" w:rsidRDefault="00D80A6A" w:rsidP="00D80A6A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rPr>
                <w:noProof/>
                <w:sz w:val="18"/>
                <w:szCs w:val="18"/>
                <w:lang w:val="en-GB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4D5EFDF0" w14:textId="2AE0E127" w:rsidR="00D80A6A" w:rsidRPr="00694018" w:rsidRDefault="00D80A6A" w:rsidP="00D80A6A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rPr>
                <w:noProof/>
                <w:sz w:val="18"/>
                <w:szCs w:val="18"/>
                <w:lang w:val="en-GB"/>
              </w:rPr>
            </w:pPr>
            <w:r w:rsidRPr="00694018">
              <w:rPr>
                <w:b/>
                <w:bCs/>
                <w:sz w:val="28"/>
                <w:lang w:val="en-GB"/>
              </w:rPr>
              <w:t>UNEP</w:t>
            </w:r>
            <w:r w:rsidRPr="00694018">
              <w:rPr>
                <w:noProof/>
                <w:lang w:val="en-GB"/>
              </w:rPr>
              <w:t>/EA.5/</w:t>
            </w:r>
            <w:r w:rsidR="00A11627" w:rsidRPr="00694018">
              <w:rPr>
                <w:noProof/>
                <w:lang w:val="en-GB"/>
              </w:rPr>
              <w:t>INF/</w:t>
            </w:r>
            <w:r w:rsidR="008F1AD7" w:rsidRPr="00694018">
              <w:rPr>
                <w:noProof/>
                <w:lang w:val="en-GB"/>
              </w:rPr>
              <w:t>17</w:t>
            </w:r>
          </w:p>
        </w:tc>
      </w:tr>
      <w:tr w:rsidR="00D80A6A" w:rsidRPr="00694018" w14:paraId="1E7301DB" w14:textId="77777777" w:rsidTr="00D80A6A">
        <w:trPr>
          <w:cantSplit/>
          <w:trHeight w:val="57"/>
          <w:jc w:val="right"/>
        </w:trPr>
        <w:tc>
          <w:tcPr>
            <w:tcW w:w="1519" w:type="dxa"/>
            <w:tcBorders>
              <w:top w:val="single" w:sz="4" w:space="0" w:color="auto"/>
              <w:bottom w:val="single" w:sz="24" w:space="0" w:color="auto"/>
            </w:tcBorders>
          </w:tcPr>
          <w:p w14:paraId="5D615965" w14:textId="77777777" w:rsidR="00D80A6A" w:rsidRPr="00694018" w:rsidRDefault="00D80A6A" w:rsidP="00D80A6A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rPr>
                <w:noProof/>
                <w:lang w:val="en-GB"/>
              </w:rPr>
            </w:pPr>
            <w:r w:rsidRPr="00694018">
              <w:rPr>
                <w:noProof/>
                <w:lang w:val="en-GB"/>
              </w:rPr>
              <w:object w:dxaOrig="1831" w:dyaOrig="1726" w14:anchorId="71A1FF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60.75pt" o:ole="" fillcolor="window">
                  <v:imagedata r:id="rId12" o:title=""/>
                </v:shape>
                <o:OLEObject Type="Embed" ProgID="Word.Picture.8" ShapeID="_x0000_i1025" DrawAspect="Content" ObjectID="_1672820514" r:id="rId13"/>
              </w:object>
            </w:r>
            <w:r w:rsidRPr="00694018">
              <w:rPr>
                <w:noProof/>
              </w:rPr>
              <w:drawing>
                <wp:inline distT="0" distB="0" distL="0" distR="0" wp14:anchorId="352ADF3F" wp14:editId="48C34D6D">
                  <wp:extent cx="723900" cy="762000"/>
                  <wp:effectExtent l="0" t="0" r="0" b="0"/>
                  <wp:docPr id="3" name="Picture 3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4" w:type="dxa"/>
            <w:tcBorders>
              <w:top w:val="single" w:sz="4" w:space="0" w:color="auto"/>
              <w:bottom w:val="single" w:sz="24" w:space="0" w:color="auto"/>
            </w:tcBorders>
          </w:tcPr>
          <w:p w14:paraId="7AAF6921" w14:textId="77777777" w:rsidR="00D80A6A" w:rsidRPr="00694018" w:rsidRDefault="00D80A6A" w:rsidP="00D80A6A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spacing w:before="1400" w:after="12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694018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 xml:space="preserve">United Nations </w:t>
            </w:r>
            <w:r w:rsidRPr="00694018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br/>
              <w:t xml:space="preserve">Environment Assembly of the </w:t>
            </w:r>
            <w:r w:rsidRPr="00694018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br/>
              <w:t>United Nations Environment Programme</w:t>
            </w:r>
          </w:p>
        </w:tc>
        <w:tc>
          <w:tcPr>
            <w:tcW w:w="2753" w:type="dxa"/>
            <w:tcBorders>
              <w:top w:val="single" w:sz="4" w:space="0" w:color="auto"/>
              <w:bottom w:val="single" w:sz="24" w:space="0" w:color="auto"/>
            </w:tcBorders>
          </w:tcPr>
          <w:p w14:paraId="45C9444A" w14:textId="18B24F7D" w:rsidR="00D80A6A" w:rsidRPr="00694018" w:rsidRDefault="00D80A6A" w:rsidP="00E7789E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spacing w:before="120"/>
              <w:rPr>
                <w:lang w:val="en-GB"/>
              </w:rPr>
            </w:pPr>
            <w:r w:rsidRPr="00694018">
              <w:rPr>
                <w:lang w:val="en-GB"/>
              </w:rPr>
              <w:t xml:space="preserve">Distr.: General </w:t>
            </w:r>
            <w:r w:rsidRPr="00694018">
              <w:rPr>
                <w:lang w:val="en-GB"/>
              </w:rPr>
              <w:br/>
              <w:t>1</w:t>
            </w:r>
            <w:r w:rsidR="00A11627" w:rsidRPr="00694018">
              <w:rPr>
                <w:lang w:val="en-GB"/>
              </w:rPr>
              <w:t>1</w:t>
            </w:r>
            <w:r w:rsidRPr="00694018">
              <w:rPr>
                <w:lang w:val="en-GB"/>
              </w:rPr>
              <w:t xml:space="preserve"> </w:t>
            </w:r>
            <w:r w:rsidR="008F1AD7" w:rsidRPr="00694018">
              <w:rPr>
                <w:lang w:val="en-GB"/>
              </w:rPr>
              <w:t>January 2021</w:t>
            </w:r>
          </w:p>
          <w:p w14:paraId="554DA2FF" w14:textId="796C58E9" w:rsidR="00D80A6A" w:rsidRPr="00694018" w:rsidRDefault="00D80A6A" w:rsidP="00E7789E">
            <w:pPr>
              <w:tabs>
                <w:tab w:val="clear" w:pos="1814"/>
                <w:tab w:val="clear" w:pos="2381"/>
                <w:tab w:val="clear" w:pos="2948"/>
                <w:tab w:val="clear" w:pos="3515"/>
              </w:tabs>
              <w:spacing w:before="120"/>
              <w:rPr>
                <w:lang w:val="en-GB"/>
              </w:rPr>
            </w:pPr>
            <w:r w:rsidRPr="00694018">
              <w:rPr>
                <w:lang w:val="en-GB"/>
              </w:rPr>
              <w:t>English</w:t>
            </w:r>
            <w:r w:rsidR="008F1AD7" w:rsidRPr="00694018">
              <w:rPr>
                <w:lang w:val="en-GB"/>
              </w:rPr>
              <w:t xml:space="preserve"> only</w:t>
            </w:r>
          </w:p>
        </w:tc>
      </w:tr>
    </w:tbl>
    <w:p w14:paraId="3D1AF3A5" w14:textId="77777777" w:rsidR="00D80A6A" w:rsidRPr="00694018" w:rsidRDefault="00D80A6A" w:rsidP="001E4C92">
      <w:pPr>
        <w:pStyle w:val="AATitle"/>
      </w:pPr>
      <w:r w:rsidRPr="00694018">
        <w:t xml:space="preserve">United Nations Environment Assembly of the </w:t>
      </w:r>
      <w:r w:rsidRPr="00694018">
        <w:br/>
        <w:t>United Nations Environment Programme</w:t>
      </w:r>
    </w:p>
    <w:p w14:paraId="4E01C68D" w14:textId="77777777" w:rsidR="00D80A6A" w:rsidRPr="00694018" w:rsidRDefault="00D80A6A" w:rsidP="001E4C92">
      <w:pPr>
        <w:pStyle w:val="AATitle"/>
      </w:pPr>
      <w:r w:rsidRPr="00694018">
        <w:t>Fifth session</w:t>
      </w:r>
    </w:p>
    <w:p w14:paraId="1BD2EC67" w14:textId="2E6B251E" w:rsidR="005D28AB" w:rsidRPr="00694018" w:rsidRDefault="00E51DF9" w:rsidP="001E4C92">
      <w:pPr>
        <w:pStyle w:val="AATitle"/>
        <w:rPr>
          <w:b w:val="0"/>
          <w:bCs/>
          <w:sz w:val="18"/>
          <w:szCs w:val="18"/>
        </w:rPr>
      </w:pPr>
      <w:r w:rsidRPr="00694018">
        <w:rPr>
          <w:b w:val="0"/>
          <w:bCs/>
          <w:sz w:val="18"/>
          <w:szCs w:val="18"/>
        </w:rPr>
        <w:t>Nairobi (o</w:t>
      </w:r>
      <w:r w:rsidR="00FC3F0A" w:rsidRPr="00694018">
        <w:rPr>
          <w:b w:val="0"/>
          <w:bCs/>
          <w:sz w:val="18"/>
          <w:szCs w:val="18"/>
        </w:rPr>
        <w:t>nline</w:t>
      </w:r>
      <w:r w:rsidRPr="00694018">
        <w:rPr>
          <w:b w:val="0"/>
          <w:bCs/>
          <w:sz w:val="18"/>
          <w:szCs w:val="18"/>
        </w:rPr>
        <w:t>)</w:t>
      </w:r>
      <w:r w:rsidR="005D28AB" w:rsidRPr="00694018">
        <w:rPr>
          <w:b w:val="0"/>
          <w:bCs/>
          <w:sz w:val="18"/>
          <w:szCs w:val="18"/>
        </w:rPr>
        <w:t>, 22–26 February 2021</w:t>
      </w:r>
      <w:r w:rsidR="00E1571D" w:rsidRPr="00694018">
        <w:rPr>
          <w:b w:val="0"/>
          <w:bCs/>
        </w:rPr>
        <w:footnoteReference w:customMarkFollows="1" w:id="2"/>
        <w:t>*</w:t>
      </w:r>
    </w:p>
    <w:p w14:paraId="05C3DB00" w14:textId="5F7BC457" w:rsidR="005D28AB" w:rsidRPr="00694018" w:rsidRDefault="005D28AB" w:rsidP="001E4C92">
      <w:pPr>
        <w:pStyle w:val="AATitle"/>
        <w:rPr>
          <w:b w:val="0"/>
          <w:bCs/>
          <w:sz w:val="18"/>
          <w:szCs w:val="18"/>
        </w:rPr>
      </w:pPr>
      <w:r w:rsidRPr="00694018">
        <w:rPr>
          <w:b w:val="0"/>
          <w:bCs/>
          <w:sz w:val="18"/>
          <w:szCs w:val="18"/>
        </w:rPr>
        <w:t>Item 5 of the provisional agenda</w:t>
      </w:r>
      <w:r w:rsidR="00E1571D" w:rsidRPr="00694018">
        <w:rPr>
          <w:b w:val="0"/>
          <w:bCs/>
        </w:rPr>
        <w:footnoteReference w:customMarkFollows="1" w:id="3"/>
        <w:t>**</w:t>
      </w:r>
    </w:p>
    <w:p w14:paraId="39E29441" w14:textId="1F49CCC5" w:rsidR="00A11627" w:rsidRPr="00694018" w:rsidRDefault="005D28AB" w:rsidP="008E18A3">
      <w:pPr>
        <w:pStyle w:val="AATitle2"/>
        <w:rPr>
          <w:rFonts w:eastAsiaTheme="minorHAnsi"/>
        </w:rPr>
      </w:pPr>
      <w:r w:rsidRPr="00694018">
        <w:rPr>
          <w:sz w:val="18"/>
          <w:szCs w:val="18"/>
        </w:rPr>
        <w:t>International environmental policy and</w:t>
      </w:r>
      <w:r w:rsidR="00694018" w:rsidRPr="00694018">
        <w:rPr>
          <w:sz w:val="18"/>
          <w:szCs w:val="18"/>
        </w:rPr>
        <w:t xml:space="preserve"> </w:t>
      </w:r>
      <w:r w:rsidR="00C74309" w:rsidRPr="00694018">
        <w:rPr>
          <w:sz w:val="18"/>
          <w:szCs w:val="18"/>
        </w:rPr>
        <w:br/>
      </w:r>
      <w:r w:rsidRPr="00694018">
        <w:rPr>
          <w:sz w:val="18"/>
          <w:szCs w:val="18"/>
        </w:rPr>
        <w:t>governance issues</w:t>
      </w:r>
    </w:p>
    <w:p w14:paraId="2CE7B990" w14:textId="38B8AF77" w:rsidR="008F1AD7" w:rsidRPr="00694018" w:rsidRDefault="008F1AD7" w:rsidP="008F1AD7">
      <w:pPr>
        <w:pStyle w:val="BBTitle"/>
      </w:pPr>
      <w:r w:rsidRPr="00694018">
        <w:t>Informati</w:t>
      </w:r>
      <w:bookmarkStart w:id="0" w:name="_GoBack"/>
      <w:bookmarkEnd w:id="0"/>
      <w:r w:rsidRPr="00694018">
        <w:t xml:space="preserve">on on the implementation of </w:t>
      </w:r>
      <w:r w:rsidR="001A630B" w:rsidRPr="00694018">
        <w:t xml:space="preserve">paragraph 12 of </w:t>
      </w:r>
      <w:r w:rsidRPr="00694018">
        <w:t xml:space="preserve">resolution 4/1, </w:t>
      </w:r>
      <w:r w:rsidR="001A630B" w:rsidRPr="00694018">
        <w:t>adopted by the United Nations Environment Assembly at its fourth session</w:t>
      </w:r>
    </w:p>
    <w:p w14:paraId="50C68302" w14:textId="77777777" w:rsidR="008F1AD7" w:rsidRPr="00694018" w:rsidRDefault="008F1AD7" w:rsidP="008F1AD7">
      <w:pPr>
        <w:pStyle w:val="CH2"/>
      </w:pPr>
      <w:r w:rsidRPr="00694018">
        <w:tab/>
      </w:r>
      <w:r w:rsidRPr="00694018">
        <w:tab/>
        <w:t>Note by the Executive Director</w:t>
      </w:r>
    </w:p>
    <w:p w14:paraId="6A9CB851" w14:textId="77777777" w:rsidR="008F1AD7" w:rsidRPr="00694018" w:rsidRDefault="008F1AD7" w:rsidP="008F1AD7">
      <w:pPr>
        <w:pStyle w:val="CH1"/>
      </w:pPr>
      <w:r w:rsidRPr="00694018">
        <w:tab/>
      </w:r>
      <w:r w:rsidRPr="00694018">
        <w:tab/>
        <w:t>Introduction</w:t>
      </w:r>
    </w:p>
    <w:p w14:paraId="1957FE67" w14:textId="2A4BB8F6" w:rsidR="008F1AD7" w:rsidRPr="00694018" w:rsidRDefault="008F1AD7" w:rsidP="008F1AD7">
      <w:pPr>
        <w:pStyle w:val="Normalnumber"/>
        <w:numPr>
          <w:ilvl w:val="0"/>
          <w:numId w:val="6"/>
        </w:numPr>
        <w:ind w:left="1247" w:firstLine="0"/>
        <w:rPr>
          <w:rFonts w:eastAsia="Arial Unicode MS"/>
          <w:bdr w:val="nil"/>
        </w:rPr>
      </w:pPr>
      <w:r w:rsidRPr="00694018">
        <w:rPr>
          <w:rFonts w:eastAsia="Arial Unicode MS"/>
          <w:bdr w:val="nil"/>
        </w:rPr>
        <w:t>Th</w:t>
      </w:r>
      <w:r w:rsidR="009A3215" w:rsidRPr="00694018">
        <w:rPr>
          <w:rFonts w:eastAsia="Arial Unicode MS"/>
          <w:bdr w:val="nil"/>
        </w:rPr>
        <w:t xml:space="preserve">e present </w:t>
      </w:r>
      <w:r w:rsidRPr="00694018">
        <w:rPr>
          <w:rFonts w:eastAsia="Arial Unicode MS"/>
          <w:bdr w:val="nil"/>
        </w:rPr>
        <w:t xml:space="preserve">note introduces the </w:t>
      </w:r>
      <w:r w:rsidR="00CC1D6D" w:rsidRPr="00694018">
        <w:rPr>
          <w:rFonts w:eastAsia="Arial Unicode MS"/>
          <w:bdr w:val="nil"/>
        </w:rPr>
        <w:t>r</w:t>
      </w:r>
      <w:r w:rsidRPr="00694018">
        <w:rPr>
          <w:rFonts w:eastAsia="Arial Unicode MS"/>
          <w:bdr w:val="nil"/>
        </w:rPr>
        <w:t xml:space="preserve">eport </w:t>
      </w:r>
      <w:r w:rsidR="00CC1D6D" w:rsidRPr="00694018">
        <w:rPr>
          <w:rFonts w:eastAsia="Arial Unicode MS"/>
          <w:bdr w:val="nil"/>
        </w:rPr>
        <w:t xml:space="preserve">entitled </w:t>
      </w:r>
      <w:r w:rsidRPr="00694018">
        <w:rPr>
          <w:rFonts w:eastAsia="Arial Unicode MS"/>
          <w:bdr w:val="nil"/>
        </w:rPr>
        <w:t xml:space="preserve">“Catalysing science-based policy action on sustainable consumption and production: the value-chain approach </w:t>
      </w:r>
      <w:r w:rsidR="00CC1D6D" w:rsidRPr="00694018">
        <w:rPr>
          <w:rFonts w:eastAsia="Arial Unicode MS"/>
          <w:bdr w:val="nil"/>
        </w:rPr>
        <w:t xml:space="preserve">and </w:t>
      </w:r>
      <w:r w:rsidRPr="00694018">
        <w:rPr>
          <w:rFonts w:eastAsia="Arial Unicode MS"/>
          <w:bdr w:val="nil"/>
        </w:rPr>
        <w:t>its application to food, construction and textiles”.</w:t>
      </w:r>
    </w:p>
    <w:p w14:paraId="5FC77C60" w14:textId="00CC9D20" w:rsidR="008F1AD7" w:rsidRPr="00694018" w:rsidRDefault="008F1AD7" w:rsidP="008F1AD7">
      <w:pPr>
        <w:pStyle w:val="Normalnumber"/>
        <w:numPr>
          <w:ilvl w:val="0"/>
          <w:numId w:val="6"/>
        </w:numPr>
        <w:ind w:left="1247" w:firstLine="0"/>
        <w:rPr>
          <w:rStyle w:val="fontstyle21"/>
          <w:rFonts w:eastAsia="Arial Unicode MS"/>
        </w:rPr>
      </w:pPr>
      <w:r w:rsidRPr="00694018">
        <w:rPr>
          <w:rFonts w:eastAsia="Arial Unicode MS"/>
          <w:bdr w:val="nil"/>
        </w:rPr>
        <w:t xml:space="preserve">The report </w:t>
      </w:r>
      <w:r w:rsidR="008A4A50" w:rsidRPr="00694018">
        <w:rPr>
          <w:rFonts w:eastAsia="Arial Unicode MS"/>
          <w:bdr w:val="nil"/>
        </w:rPr>
        <w:t xml:space="preserve">was prepared in </w:t>
      </w:r>
      <w:r w:rsidRPr="00694018">
        <w:rPr>
          <w:rFonts w:eastAsia="Arial Unicode MS"/>
          <w:bdr w:val="nil"/>
        </w:rPr>
        <w:t>respon</w:t>
      </w:r>
      <w:r w:rsidR="008A4A50" w:rsidRPr="00694018">
        <w:rPr>
          <w:rFonts w:eastAsia="Arial Unicode MS"/>
          <w:bdr w:val="nil"/>
        </w:rPr>
        <w:t xml:space="preserve">se </w:t>
      </w:r>
      <w:r w:rsidRPr="00694018">
        <w:rPr>
          <w:rFonts w:eastAsia="Arial Unicode MS"/>
          <w:bdr w:val="nil"/>
        </w:rPr>
        <w:t xml:space="preserve">to the request made at the </w:t>
      </w:r>
      <w:r w:rsidR="00CC1D6D" w:rsidRPr="00694018">
        <w:rPr>
          <w:rFonts w:eastAsia="Arial Unicode MS"/>
          <w:bdr w:val="nil"/>
        </w:rPr>
        <w:t xml:space="preserve">fourth session of the </w:t>
      </w:r>
      <w:r w:rsidRPr="00694018">
        <w:rPr>
          <w:rFonts w:eastAsia="Arial Unicode MS"/>
          <w:bdr w:val="nil"/>
        </w:rPr>
        <w:t>United</w:t>
      </w:r>
      <w:r w:rsidR="00694018" w:rsidRPr="00694018">
        <w:rPr>
          <w:rFonts w:eastAsia="Arial Unicode MS"/>
          <w:bdr w:val="nil"/>
        </w:rPr>
        <w:t> </w:t>
      </w:r>
      <w:r w:rsidRPr="00694018">
        <w:rPr>
          <w:rFonts w:eastAsia="Arial Unicode MS"/>
          <w:bdr w:val="nil"/>
        </w:rPr>
        <w:t>Nations Environment Assembly</w:t>
      </w:r>
      <w:r w:rsidR="00CC1D6D" w:rsidRPr="00694018">
        <w:rPr>
          <w:rFonts w:eastAsia="Arial Unicode MS"/>
          <w:bdr w:val="nil"/>
        </w:rPr>
        <w:t xml:space="preserve"> of the United Nations Environment Programme</w:t>
      </w:r>
      <w:r w:rsidRPr="00694018">
        <w:rPr>
          <w:rFonts w:eastAsia="Arial Unicode MS"/>
          <w:bdr w:val="nil"/>
        </w:rPr>
        <w:t>, in its resolution</w:t>
      </w:r>
      <w:r w:rsidR="00800C91" w:rsidRPr="00694018">
        <w:rPr>
          <w:rFonts w:ascii="TimesNewRomanPSMT" w:eastAsia="Arial Unicode MS" w:hAnsi="TimesNewRomanPSMT"/>
          <w:color w:val="000000"/>
        </w:rPr>
        <w:t xml:space="preserve"> </w:t>
      </w:r>
      <w:r w:rsidR="00800C91" w:rsidRPr="00694018">
        <w:rPr>
          <w:rFonts w:eastAsia="Arial Unicode MS"/>
          <w:bdr w:val="nil"/>
        </w:rPr>
        <w:t>UNEP/EA.4/Res.1</w:t>
      </w:r>
      <w:r w:rsidRPr="00694018">
        <w:rPr>
          <w:rFonts w:eastAsia="Arial Unicode MS"/>
          <w:bdr w:val="nil"/>
        </w:rPr>
        <w:t xml:space="preserve"> on </w:t>
      </w:r>
      <w:r w:rsidR="00800C91" w:rsidRPr="00694018">
        <w:rPr>
          <w:rFonts w:eastAsia="Arial Unicode MS"/>
          <w:bdr w:val="nil"/>
        </w:rPr>
        <w:t>i</w:t>
      </w:r>
      <w:r w:rsidRPr="00694018">
        <w:rPr>
          <w:rFonts w:eastAsia="Arial Unicode MS"/>
          <w:bdr w:val="nil"/>
        </w:rPr>
        <w:t>nnovative pathways to achieve sustainable consumption and production</w:t>
      </w:r>
      <w:r w:rsidR="00800C91" w:rsidRPr="00694018">
        <w:rPr>
          <w:rFonts w:eastAsia="Arial Unicode MS"/>
          <w:bdr w:val="nil"/>
        </w:rPr>
        <w:t xml:space="preserve">. In </w:t>
      </w:r>
      <w:r w:rsidRPr="00694018">
        <w:rPr>
          <w:rStyle w:val="fontstyle21"/>
          <w:rFonts w:eastAsia="Arial Unicode MS"/>
        </w:rPr>
        <w:t>paragraph 12</w:t>
      </w:r>
      <w:r w:rsidR="008A4A50" w:rsidRPr="00694018">
        <w:rPr>
          <w:rStyle w:val="fontstyle21"/>
          <w:rFonts w:eastAsia="Arial Unicode MS"/>
        </w:rPr>
        <w:t xml:space="preserve"> of the resolution</w:t>
      </w:r>
      <w:r w:rsidR="00800C91" w:rsidRPr="00694018">
        <w:rPr>
          <w:rStyle w:val="fontstyle21"/>
          <w:rFonts w:eastAsia="Arial Unicode MS"/>
        </w:rPr>
        <w:t xml:space="preserve">, </w:t>
      </w:r>
      <w:r w:rsidR="00702712" w:rsidRPr="00694018">
        <w:rPr>
          <w:rStyle w:val="fontstyle21"/>
          <w:rFonts w:eastAsia="Arial Unicode MS"/>
        </w:rPr>
        <w:t xml:space="preserve">the Environment Assembly requested </w:t>
      </w:r>
      <w:r w:rsidRPr="00694018">
        <w:rPr>
          <w:rStyle w:val="fontstyle21"/>
          <w:rFonts w:eastAsia="Arial Unicode MS"/>
        </w:rPr>
        <w:t xml:space="preserve">the Executive Director </w:t>
      </w:r>
      <w:r w:rsidR="00702712" w:rsidRPr="00694018">
        <w:rPr>
          <w:rStyle w:val="fontstyle21"/>
          <w:rFonts w:eastAsia="Arial Unicode MS"/>
        </w:rPr>
        <w:t>“</w:t>
      </w:r>
      <w:r w:rsidRPr="00694018">
        <w:rPr>
          <w:rStyle w:val="fontstyle21"/>
          <w:rFonts w:eastAsia="Arial Unicode MS"/>
        </w:rPr>
        <w:t>to establish, within</w:t>
      </w:r>
      <w:r w:rsidR="00702712" w:rsidRPr="00694018">
        <w:rPr>
          <w:rStyle w:val="fontstyle21"/>
          <w:rFonts w:eastAsia="Arial Unicode MS"/>
        </w:rPr>
        <w:t xml:space="preserve"> the scope of</w:t>
      </w:r>
      <w:r w:rsidRPr="00694018">
        <w:rPr>
          <w:rStyle w:val="fontstyle21"/>
          <w:rFonts w:eastAsia="Arial Unicode MS"/>
        </w:rPr>
        <w:t xml:space="preserve"> existing resources and building on work already undertaken</w:t>
      </w:r>
      <w:r w:rsidR="00702712" w:rsidRPr="00694018">
        <w:rPr>
          <w:rStyle w:val="fontstyle21"/>
          <w:rFonts w:eastAsia="Arial Unicode MS"/>
        </w:rPr>
        <w:t>,</w:t>
      </w:r>
      <w:r w:rsidRPr="00694018">
        <w:rPr>
          <w:rStyle w:val="fontstyle21"/>
          <w:rFonts w:eastAsia="Arial Unicode MS"/>
        </w:rPr>
        <w:t xml:space="preserve"> without duplication of effort, a time-limited task group</w:t>
      </w:r>
      <w:r w:rsidRPr="00694018">
        <w:t xml:space="preserve"> </w:t>
      </w:r>
      <w:r w:rsidRPr="00694018">
        <w:rPr>
          <w:rStyle w:val="fontstyle21"/>
          <w:rFonts w:eastAsia="Arial Unicode MS"/>
        </w:rPr>
        <w:t>comprising the International Resource Panel and the One Planet Network, to provide insight</w:t>
      </w:r>
      <w:r w:rsidR="00702712" w:rsidRPr="00694018">
        <w:rPr>
          <w:rStyle w:val="fontstyle21"/>
          <w:rFonts w:eastAsia="Arial Unicode MS"/>
        </w:rPr>
        <w:t xml:space="preserve"> into </w:t>
      </w:r>
      <w:r w:rsidRPr="00694018">
        <w:rPr>
          <w:rStyle w:val="fontstyle21"/>
          <w:rFonts w:eastAsia="Arial Unicode MS"/>
        </w:rPr>
        <w:t>the</w:t>
      </w:r>
      <w:r w:rsidRPr="00694018">
        <w:t xml:space="preserve"> </w:t>
      </w:r>
      <w:r w:rsidRPr="00694018">
        <w:rPr>
          <w:rStyle w:val="fontstyle21"/>
          <w:rFonts w:eastAsia="Arial Unicode MS"/>
        </w:rPr>
        <w:t>management of natural resources and raw materials in relation to the 2030 Agenda for Sustainable</w:t>
      </w:r>
      <w:r w:rsidRPr="00694018">
        <w:t xml:space="preserve"> </w:t>
      </w:r>
      <w:r w:rsidRPr="00694018">
        <w:rPr>
          <w:rStyle w:val="fontstyle21"/>
          <w:rFonts w:eastAsia="Arial Unicode MS"/>
        </w:rPr>
        <w:t>Development and explore the potential offered by the different pathways towards sustainable</w:t>
      </w:r>
      <w:r w:rsidRPr="00694018">
        <w:t xml:space="preserve"> </w:t>
      </w:r>
      <w:r w:rsidRPr="00694018">
        <w:rPr>
          <w:rStyle w:val="fontstyle21"/>
          <w:rFonts w:eastAsia="Arial Unicode MS"/>
        </w:rPr>
        <w:t>consumption and production</w:t>
      </w:r>
      <w:r w:rsidR="00702712" w:rsidRPr="00694018">
        <w:rPr>
          <w:rStyle w:val="fontstyle21"/>
          <w:rFonts w:eastAsia="Arial Unicode MS"/>
        </w:rPr>
        <w:t xml:space="preserve"> and</w:t>
      </w:r>
      <w:r w:rsidRPr="00694018">
        <w:rPr>
          <w:rStyle w:val="fontstyle21"/>
          <w:rFonts w:eastAsia="Arial Unicode MS"/>
        </w:rPr>
        <w:t>, taking into account national circumstances,</w:t>
      </w:r>
      <w:r w:rsidRPr="00694018">
        <w:t xml:space="preserve"> </w:t>
      </w:r>
      <w:r w:rsidR="00702712" w:rsidRPr="00694018">
        <w:rPr>
          <w:rStyle w:val="fontstyle21"/>
          <w:rFonts w:eastAsia="Arial Unicode MS"/>
        </w:rPr>
        <w:t xml:space="preserve">to identify </w:t>
      </w:r>
      <w:r w:rsidRPr="00694018">
        <w:rPr>
          <w:rStyle w:val="fontstyle21"/>
          <w:rFonts w:eastAsia="Arial Unicode MS"/>
        </w:rPr>
        <w:t>technical tools, best practice, policy options</w:t>
      </w:r>
      <w:r w:rsidR="00702712" w:rsidRPr="00694018">
        <w:rPr>
          <w:rStyle w:val="fontstyle21"/>
          <w:rFonts w:eastAsia="Arial Unicode MS"/>
        </w:rPr>
        <w:t>,</w:t>
      </w:r>
      <w:r w:rsidRPr="00694018">
        <w:rPr>
          <w:rStyle w:val="fontstyle21"/>
          <w:rFonts w:eastAsia="Arial Unicode MS"/>
        </w:rPr>
        <w:t xml:space="preserve"> sustainable technologies</w:t>
      </w:r>
      <w:r w:rsidR="00702712" w:rsidRPr="00694018">
        <w:rPr>
          <w:rStyle w:val="fontstyle21"/>
          <w:rFonts w:eastAsia="Arial Unicode MS"/>
        </w:rPr>
        <w:t xml:space="preserve">, </w:t>
      </w:r>
      <w:r w:rsidRPr="00694018">
        <w:rPr>
          <w:rStyle w:val="fontstyle21"/>
          <w:rFonts w:eastAsia="Arial Unicode MS"/>
        </w:rPr>
        <w:t>innovative business models</w:t>
      </w:r>
      <w:r w:rsidRPr="00694018">
        <w:t xml:space="preserve"> </w:t>
      </w:r>
      <w:r w:rsidRPr="00694018">
        <w:rPr>
          <w:rStyle w:val="fontstyle21"/>
          <w:rFonts w:eastAsia="Arial Unicode MS"/>
        </w:rPr>
        <w:t>and finance flows in th</w:t>
      </w:r>
      <w:r w:rsidR="00702712" w:rsidRPr="00694018">
        <w:rPr>
          <w:rStyle w:val="fontstyle21"/>
          <w:rFonts w:eastAsia="Arial Unicode MS"/>
        </w:rPr>
        <w:t>at</w:t>
      </w:r>
      <w:r w:rsidRPr="00694018">
        <w:rPr>
          <w:rStyle w:val="fontstyle21"/>
          <w:rFonts w:eastAsia="Arial Unicode MS"/>
        </w:rPr>
        <w:t xml:space="preserve"> regard.</w:t>
      </w:r>
      <w:r w:rsidR="008A4A50" w:rsidRPr="00694018">
        <w:rPr>
          <w:rStyle w:val="fontstyle21"/>
          <w:rFonts w:eastAsia="Arial Unicode MS"/>
        </w:rPr>
        <w:t>”</w:t>
      </w:r>
      <w:r w:rsidRPr="00694018">
        <w:rPr>
          <w:rStyle w:val="fontstyle21"/>
          <w:rFonts w:eastAsia="Arial Unicode MS"/>
        </w:rPr>
        <w:t xml:space="preserve"> </w:t>
      </w:r>
      <w:r w:rsidR="004B288C" w:rsidRPr="00694018">
        <w:rPr>
          <w:rStyle w:val="fontstyle21"/>
          <w:rFonts w:eastAsia="Arial Unicode MS"/>
        </w:rPr>
        <w:t>In addition, it r</w:t>
      </w:r>
      <w:r w:rsidRPr="00694018">
        <w:rPr>
          <w:rStyle w:val="fontstyle21"/>
          <w:rFonts w:eastAsia="Arial Unicode MS"/>
        </w:rPr>
        <w:t>equest</w:t>
      </w:r>
      <w:r w:rsidR="004B288C" w:rsidRPr="00694018">
        <w:rPr>
          <w:rStyle w:val="fontstyle21"/>
          <w:rFonts w:eastAsia="Arial Unicode MS"/>
        </w:rPr>
        <w:t xml:space="preserve">ed </w:t>
      </w:r>
      <w:r w:rsidR="008A4A50" w:rsidRPr="00694018">
        <w:rPr>
          <w:rStyle w:val="fontstyle21"/>
          <w:rFonts w:eastAsia="Arial Unicode MS"/>
        </w:rPr>
        <w:t>“</w:t>
      </w:r>
      <w:r w:rsidRPr="00694018">
        <w:rPr>
          <w:rStyle w:val="fontstyle21"/>
          <w:rFonts w:eastAsia="Arial Unicode MS"/>
        </w:rPr>
        <w:t>that the task group complete its work in time to</w:t>
      </w:r>
      <w:r w:rsidRPr="00694018">
        <w:t xml:space="preserve"> </w:t>
      </w:r>
      <w:r w:rsidRPr="00694018">
        <w:rPr>
          <w:rStyle w:val="fontstyle21"/>
          <w:rFonts w:eastAsia="Arial Unicode MS"/>
        </w:rPr>
        <w:t xml:space="preserve">present the </w:t>
      </w:r>
      <w:r w:rsidR="004B288C" w:rsidRPr="00694018">
        <w:rPr>
          <w:rStyle w:val="fontstyle21"/>
          <w:rFonts w:eastAsia="Arial Unicode MS"/>
        </w:rPr>
        <w:t xml:space="preserve">outcome </w:t>
      </w:r>
      <w:r w:rsidRPr="00694018">
        <w:rPr>
          <w:rStyle w:val="fontstyle21"/>
          <w:rFonts w:eastAsia="Arial Unicode MS"/>
        </w:rPr>
        <w:t xml:space="preserve">to the Environment Assembly at its </w:t>
      </w:r>
      <w:r w:rsidR="004B288C" w:rsidRPr="00694018">
        <w:rPr>
          <w:rStyle w:val="fontstyle21"/>
          <w:rFonts w:eastAsia="Arial Unicode MS"/>
        </w:rPr>
        <w:t xml:space="preserve">fifth </w:t>
      </w:r>
      <w:r w:rsidRPr="00694018">
        <w:rPr>
          <w:rStyle w:val="fontstyle21"/>
          <w:rFonts w:eastAsia="Arial Unicode MS"/>
        </w:rPr>
        <w:t>session”</w:t>
      </w:r>
      <w:r w:rsidR="008A4A50" w:rsidRPr="00694018">
        <w:rPr>
          <w:rStyle w:val="fontstyle21"/>
          <w:rFonts w:eastAsia="Arial Unicode MS"/>
        </w:rPr>
        <w:t>.</w:t>
      </w:r>
    </w:p>
    <w:p w14:paraId="02FB493E" w14:textId="44B48C4C" w:rsidR="008F1AD7" w:rsidRPr="00694018" w:rsidRDefault="008A4A50" w:rsidP="008F1AD7">
      <w:pPr>
        <w:pStyle w:val="Normalnumber"/>
        <w:numPr>
          <w:ilvl w:val="0"/>
          <w:numId w:val="6"/>
        </w:numPr>
        <w:ind w:left="1247" w:firstLine="0"/>
        <w:rPr>
          <w:rFonts w:eastAsia="Arial Unicode MS"/>
          <w:bdr w:val="nil"/>
        </w:rPr>
      </w:pPr>
      <w:r w:rsidRPr="00694018">
        <w:rPr>
          <w:rFonts w:eastAsia="Arial Unicode MS"/>
          <w:bdr w:val="nil"/>
        </w:rPr>
        <w:t>T</w:t>
      </w:r>
      <w:r w:rsidR="008F1AD7" w:rsidRPr="00694018">
        <w:rPr>
          <w:rFonts w:eastAsia="Arial Unicode MS"/>
          <w:bdr w:val="nil"/>
        </w:rPr>
        <w:t xml:space="preserve">he task group </w:t>
      </w:r>
      <w:r w:rsidRPr="00694018">
        <w:rPr>
          <w:rFonts w:eastAsia="Arial Unicode MS"/>
          <w:bdr w:val="nil"/>
        </w:rPr>
        <w:t xml:space="preserve">was </w:t>
      </w:r>
      <w:r w:rsidR="008F1AD7" w:rsidRPr="00694018">
        <w:rPr>
          <w:rFonts w:eastAsia="Arial Unicode MS"/>
          <w:bdr w:val="nil"/>
        </w:rPr>
        <w:t>composed of practitioners implementing sustainable consumption and production</w:t>
      </w:r>
      <w:r w:rsidR="008F1AD7" w:rsidRPr="00694018">
        <w:t xml:space="preserve"> in the One Planet network and scientists</w:t>
      </w:r>
      <w:r w:rsidR="00C93D09" w:rsidRPr="00694018">
        <w:t xml:space="preserve"> working</w:t>
      </w:r>
      <w:r w:rsidR="008F1AD7" w:rsidRPr="00694018">
        <w:t xml:space="preserve"> on natural resources in the International Resource Panel. </w:t>
      </w:r>
      <w:r w:rsidR="0081629C" w:rsidRPr="00694018">
        <w:t>It</w:t>
      </w:r>
      <w:r w:rsidR="008F1AD7" w:rsidRPr="00694018">
        <w:t xml:space="preserve"> took a sectoral focus and applied the value-chain approach to catalyse </w:t>
      </w:r>
      <w:r w:rsidR="00694018" w:rsidRPr="00694018">
        <w:br/>
      </w:r>
      <w:r w:rsidR="008F1AD7" w:rsidRPr="00694018">
        <w:t xml:space="preserve">science-based policy action on sustainable consumption and production, thereby </w:t>
      </w:r>
      <w:r w:rsidR="008F1AD7" w:rsidRPr="00694018">
        <w:rPr>
          <w:rFonts w:eastAsia="Arial Unicode MS"/>
          <w:bdr w:val="nil"/>
        </w:rPr>
        <w:t xml:space="preserve">providing actionable </w:t>
      </w:r>
      <w:r w:rsidR="008F1AD7" w:rsidRPr="00694018">
        <w:rPr>
          <w:rFonts w:eastAsia="Arial Unicode MS"/>
          <w:bdr w:val="nil"/>
        </w:rPr>
        <w:lastRenderedPageBreak/>
        <w:t xml:space="preserve">insights </w:t>
      </w:r>
      <w:r w:rsidR="0081629C" w:rsidRPr="00694018">
        <w:rPr>
          <w:rFonts w:eastAsia="Arial Unicode MS"/>
          <w:bdr w:val="nil"/>
        </w:rPr>
        <w:t xml:space="preserve">into </w:t>
      </w:r>
      <w:r w:rsidR="008F1AD7" w:rsidRPr="00694018">
        <w:rPr>
          <w:rFonts w:eastAsia="Arial Unicode MS"/>
          <w:bdr w:val="nil"/>
        </w:rPr>
        <w:t xml:space="preserve">the management of natural resources in relation to the 2030 Agenda for Sustainable Development. </w:t>
      </w:r>
    </w:p>
    <w:p w14:paraId="7D35853E" w14:textId="2F15F909" w:rsidR="008F1AD7" w:rsidRPr="00694018" w:rsidRDefault="008F1AD7" w:rsidP="008F1AD7">
      <w:pPr>
        <w:pStyle w:val="Normalnumber"/>
        <w:numPr>
          <w:ilvl w:val="0"/>
          <w:numId w:val="6"/>
        </w:numPr>
        <w:ind w:left="1247" w:firstLine="0"/>
        <w:rPr>
          <w:rFonts w:eastAsia="Arial Unicode MS"/>
          <w:bdr w:val="nil"/>
        </w:rPr>
      </w:pPr>
      <w:r w:rsidRPr="00694018">
        <w:rPr>
          <w:rFonts w:eastAsia="Arial Unicode MS"/>
          <w:bdr w:val="nil"/>
        </w:rPr>
        <w:t xml:space="preserve">The value-chain approach identifies where the greatest opportunities for improvement </w:t>
      </w:r>
      <w:r w:rsidR="000159F3" w:rsidRPr="00694018">
        <w:rPr>
          <w:rFonts w:eastAsia="Arial Unicode MS"/>
          <w:bdr w:val="nil"/>
        </w:rPr>
        <w:t xml:space="preserve">lie </w:t>
      </w:r>
      <w:r w:rsidRPr="00694018">
        <w:rPr>
          <w:rFonts w:eastAsia="Arial Unicode MS"/>
          <w:bdr w:val="nil"/>
        </w:rPr>
        <w:t xml:space="preserve">and shapes corresponding actions by building on existing knowledge and available data. In its report, the task group provides an overview of the approach and its methodology. </w:t>
      </w:r>
      <w:r w:rsidR="000159F3" w:rsidRPr="00694018">
        <w:rPr>
          <w:rFonts w:eastAsia="Arial Unicode MS"/>
          <w:bdr w:val="nil"/>
        </w:rPr>
        <w:t>It</w:t>
      </w:r>
      <w:r w:rsidRPr="00694018">
        <w:rPr>
          <w:rFonts w:eastAsia="Arial Unicode MS"/>
          <w:bdr w:val="nil"/>
        </w:rPr>
        <w:t xml:space="preserve"> demonstrates the benefits of using the value-chain approach to define </w:t>
      </w:r>
      <w:r w:rsidR="000159F3" w:rsidRPr="00694018">
        <w:rPr>
          <w:rFonts w:eastAsia="Arial Unicode MS"/>
          <w:bdr w:val="nil"/>
        </w:rPr>
        <w:t>sustainable consumption and production</w:t>
      </w:r>
      <w:r w:rsidR="000159F3" w:rsidRPr="00694018" w:rsidDel="000159F3">
        <w:rPr>
          <w:rFonts w:eastAsia="Arial Unicode MS"/>
          <w:bdr w:val="nil"/>
        </w:rPr>
        <w:t xml:space="preserve"> </w:t>
      </w:r>
      <w:r w:rsidRPr="00694018">
        <w:rPr>
          <w:rFonts w:eastAsia="Arial Unicode MS"/>
          <w:bdr w:val="nil"/>
        </w:rPr>
        <w:t>action</w:t>
      </w:r>
      <w:r w:rsidR="009749B1" w:rsidRPr="00694018">
        <w:rPr>
          <w:rFonts w:eastAsia="Arial Unicode MS"/>
          <w:bdr w:val="nil"/>
        </w:rPr>
        <w:t>,</w:t>
      </w:r>
      <w:r w:rsidRPr="00694018">
        <w:rPr>
          <w:rFonts w:eastAsia="Arial Unicode MS"/>
          <w:bdr w:val="nil"/>
        </w:rPr>
        <w:t xml:space="preserve"> informed by science</w:t>
      </w:r>
      <w:r w:rsidR="009749B1" w:rsidRPr="00694018">
        <w:rPr>
          <w:rFonts w:eastAsia="Arial Unicode MS"/>
          <w:bdr w:val="nil"/>
        </w:rPr>
        <w:t>,</w:t>
      </w:r>
      <w:r w:rsidRPr="00694018">
        <w:rPr>
          <w:rFonts w:eastAsia="Arial Unicode MS"/>
          <w:bdr w:val="nil"/>
        </w:rPr>
        <w:t xml:space="preserve"> by applying it to three prioriti</w:t>
      </w:r>
      <w:r w:rsidR="000159F3" w:rsidRPr="00694018">
        <w:rPr>
          <w:rFonts w:eastAsia="Arial Unicode MS"/>
          <w:bdr w:val="nil"/>
        </w:rPr>
        <w:t>z</w:t>
      </w:r>
      <w:r w:rsidRPr="00694018">
        <w:rPr>
          <w:rFonts w:eastAsia="Arial Unicode MS"/>
          <w:bdr w:val="nil"/>
        </w:rPr>
        <w:t xml:space="preserve">ed sectors: food, construction and textiles. </w:t>
      </w:r>
      <w:r w:rsidR="009749B1" w:rsidRPr="00694018">
        <w:rPr>
          <w:rFonts w:eastAsia="Arial Unicode MS"/>
          <w:bdr w:val="nil"/>
        </w:rPr>
        <w:t xml:space="preserve">The task group </w:t>
      </w:r>
      <w:r w:rsidRPr="00694018">
        <w:rPr>
          <w:rFonts w:eastAsia="Arial Unicode MS"/>
          <w:bdr w:val="nil"/>
        </w:rPr>
        <w:t>highlights five value-adding features of the value-chain approach: holistic, systemic, relatable, actionable</w:t>
      </w:r>
      <w:r w:rsidR="000159F3" w:rsidRPr="00694018">
        <w:rPr>
          <w:rFonts w:eastAsia="Arial Unicode MS"/>
          <w:bdr w:val="nil"/>
        </w:rPr>
        <w:t xml:space="preserve"> and </w:t>
      </w:r>
      <w:r w:rsidRPr="00694018">
        <w:rPr>
          <w:rFonts w:eastAsia="Arial Unicode MS"/>
          <w:bdr w:val="nil"/>
        </w:rPr>
        <w:t xml:space="preserve">replicable. </w:t>
      </w:r>
      <w:r w:rsidR="009749B1" w:rsidRPr="00694018">
        <w:rPr>
          <w:rFonts w:eastAsia="Arial Unicode MS"/>
          <w:bdr w:val="nil"/>
        </w:rPr>
        <w:t>T</w:t>
      </w:r>
      <w:r w:rsidRPr="00694018">
        <w:rPr>
          <w:rFonts w:eastAsia="Arial Unicode MS"/>
          <w:bdr w:val="nil"/>
        </w:rPr>
        <w:t xml:space="preserve">he </w:t>
      </w:r>
      <w:r w:rsidR="009749B1" w:rsidRPr="00694018">
        <w:rPr>
          <w:rFonts w:eastAsia="Arial Unicode MS"/>
          <w:bdr w:val="nil"/>
        </w:rPr>
        <w:t xml:space="preserve">report concludes by </w:t>
      </w:r>
      <w:r w:rsidRPr="00694018">
        <w:rPr>
          <w:rFonts w:eastAsia="Arial Unicode MS"/>
          <w:bdr w:val="nil"/>
        </w:rPr>
        <w:t>provid</w:t>
      </w:r>
      <w:r w:rsidR="009749B1" w:rsidRPr="00694018">
        <w:rPr>
          <w:rFonts w:eastAsia="Arial Unicode MS"/>
          <w:bdr w:val="nil"/>
        </w:rPr>
        <w:t xml:space="preserve">ing </w:t>
      </w:r>
      <w:r w:rsidRPr="00694018">
        <w:rPr>
          <w:rFonts w:eastAsia="Arial Unicode MS"/>
          <w:bdr w:val="nil"/>
        </w:rPr>
        <w:t xml:space="preserve">recommendations on </w:t>
      </w:r>
      <w:r w:rsidR="000159F3" w:rsidRPr="00694018">
        <w:rPr>
          <w:rFonts w:eastAsia="Arial Unicode MS"/>
          <w:bdr w:val="nil"/>
        </w:rPr>
        <w:t xml:space="preserve">the ways in which </w:t>
      </w:r>
      <w:r w:rsidRPr="00694018">
        <w:rPr>
          <w:rFonts w:eastAsia="Arial Unicode MS"/>
          <w:bdr w:val="nil"/>
        </w:rPr>
        <w:t xml:space="preserve">the science-policy interface </w:t>
      </w:r>
      <w:r w:rsidR="00535C8F" w:rsidRPr="00694018">
        <w:rPr>
          <w:rFonts w:eastAsia="Arial Unicode MS"/>
          <w:bdr w:val="nil"/>
        </w:rPr>
        <w:t>can be strengthened</w:t>
      </w:r>
      <w:r w:rsidR="009749B1" w:rsidRPr="00694018">
        <w:rPr>
          <w:rFonts w:eastAsia="Arial Unicode MS"/>
          <w:bdr w:val="nil"/>
        </w:rPr>
        <w:t>, both</w:t>
      </w:r>
      <w:r w:rsidR="00535C8F" w:rsidRPr="00694018">
        <w:rPr>
          <w:rFonts w:eastAsia="Arial Unicode MS"/>
          <w:bdr w:val="nil"/>
        </w:rPr>
        <w:t xml:space="preserve"> </w:t>
      </w:r>
      <w:r w:rsidRPr="00694018">
        <w:rPr>
          <w:rFonts w:eastAsia="Arial Unicode MS"/>
          <w:bdr w:val="nil"/>
        </w:rPr>
        <w:t>to inform and guide action.</w:t>
      </w:r>
    </w:p>
    <w:p w14:paraId="4FCFE7AC" w14:textId="6554A35E" w:rsidR="008F1AD7" w:rsidRPr="00694018" w:rsidRDefault="008F1AD7" w:rsidP="00467B22">
      <w:pPr>
        <w:pStyle w:val="Normalnumber"/>
        <w:numPr>
          <w:ilvl w:val="0"/>
          <w:numId w:val="6"/>
        </w:numPr>
        <w:ind w:left="1247" w:firstLine="0"/>
        <w:rPr>
          <w:rStyle w:val="Hyperlink"/>
          <w:lang w:val="en-GB"/>
        </w:rPr>
      </w:pPr>
      <w:r w:rsidRPr="00694018">
        <w:rPr>
          <w:rFonts w:eastAsia="Arial Unicode MS"/>
          <w:bdr w:val="nil"/>
        </w:rPr>
        <w:t>The full report is available</w:t>
      </w:r>
      <w:r w:rsidRPr="00694018">
        <w:t xml:space="preserve"> at the following link: </w:t>
      </w:r>
      <w:hyperlink r:id="rId15" w:history="1">
        <w:r w:rsidRPr="00694018">
          <w:rPr>
            <w:rStyle w:val="Hyperlink"/>
            <w:lang w:val="en-GB"/>
          </w:rPr>
          <w:t>https://wedocs.unep.org/20.500.11822/34702</w:t>
        </w:r>
      </w:hyperlink>
      <w:r w:rsidRPr="00694018">
        <w:rPr>
          <w:rStyle w:val="Hyperlink"/>
          <w:lang w:val="en-GB"/>
        </w:rPr>
        <w:t>.</w:t>
      </w:r>
    </w:p>
    <w:p w14:paraId="31C6A654" w14:textId="77777777" w:rsidR="008F1AD7" w:rsidRPr="00694018" w:rsidRDefault="008F1AD7" w:rsidP="001E4C92">
      <w:pPr>
        <w:pStyle w:val="Normalpool"/>
        <w:rPr>
          <w:rFonts w:eastAsiaTheme="minorHAnsi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D80A6A" w:rsidRPr="00694018" w14:paraId="5D087563" w14:textId="77777777" w:rsidTr="00D80A6A">
        <w:tc>
          <w:tcPr>
            <w:tcW w:w="1897" w:type="dxa"/>
          </w:tcPr>
          <w:p w14:paraId="7C759AA1" w14:textId="77777777" w:rsidR="00D80A6A" w:rsidRPr="00694018" w:rsidRDefault="00D80A6A" w:rsidP="00D80A6A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7" w:type="dxa"/>
          </w:tcPr>
          <w:p w14:paraId="46BA098D" w14:textId="77777777" w:rsidR="00D80A6A" w:rsidRPr="00694018" w:rsidRDefault="00D80A6A" w:rsidP="00D80A6A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6A0D31D3" w14:textId="77777777" w:rsidR="00D80A6A" w:rsidRPr="00694018" w:rsidRDefault="00D80A6A" w:rsidP="00D80A6A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7" w:type="dxa"/>
          </w:tcPr>
          <w:p w14:paraId="173D500F" w14:textId="77777777" w:rsidR="00D80A6A" w:rsidRPr="00694018" w:rsidRDefault="00D80A6A" w:rsidP="00D80A6A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8" w:type="dxa"/>
          </w:tcPr>
          <w:p w14:paraId="26351236" w14:textId="77777777" w:rsidR="00D80A6A" w:rsidRPr="00694018" w:rsidRDefault="00D80A6A" w:rsidP="00D80A6A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1A0D522" w14:textId="77777777" w:rsidR="005841A3" w:rsidRPr="00694018" w:rsidRDefault="005841A3" w:rsidP="00D80A6A">
      <w:pPr>
        <w:pStyle w:val="Normal-pool"/>
        <w:rPr>
          <w:sz w:val="18"/>
          <w:szCs w:val="18"/>
        </w:rPr>
      </w:pPr>
    </w:p>
    <w:sectPr w:rsidR="005841A3" w:rsidRPr="00694018" w:rsidSect="00B93F8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92E6C9" w16cex:dateUtc="2020-12-27T15:56:00Z"/>
  <w16cex:commentExtensible w16cex:durableId="2381C4E9" w16cex:dateUtc="2020-12-14T16:03:00Z"/>
  <w16cex:commentExtensible w16cex:durableId="23942EC4" w16cex:dateUtc="2020-12-28T15:15:00Z"/>
  <w16cex:commentExtensible w16cex:durableId="2381D981" w16cex:dateUtc="2020-12-14T17:30:00Z"/>
  <w16cex:commentExtensible w16cex:durableId="238210EC" w16cex:dateUtc="2020-12-14T21:27:00Z"/>
  <w16cex:commentExtensible w16cex:durableId="23820E9A" w16cex:dateUtc="2020-12-14T21:17:00Z"/>
  <w16cex:commentExtensible w16cex:durableId="23942A5F" w16cex:dateUtc="2020-12-28T14:56:00Z"/>
  <w16cex:commentExtensible w16cex:durableId="23942D20" w16cex:dateUtc="2020-12-28T15:08:00Z"/>
  <w16cex:commentExtensible w16cex:durableId="2391FDCE" w16cex:dateUtc="2020-12-26T23:22:00Z"/>
  <w16cex:commentExtensible w16cex:durableId="239437E2" w16cex:dateUtc="2020-12-28T15:54:00Z"/>
  <w16cex:commentExtensible w16cex:durableId="239203BA" w16cex:dateUtc="2020-12-26T23:47:00Z"/>
  <w16cex:commentExtensible w16cex:durableId="23921BBC" w16cex:dateUtc="2020-12-27T01:29:00Z"/>
  <w16cex:commentExtensible w16cex:durableId="2392DA7F" w16cex:dateUtc="2020-12-27T15:03:00Z"/>
  <w16cex:commentExtensible w16cex:durableId="2392E4E1" w16cex:dateUtc="2020-12-27T15:48:00Z"/>
  <w16cex:commentExtensible w16cex:durableId="2392E5D2" w16cex:dateUtc="2020-12-27T15:52:00Z"/>
  <w16cex:commentExtensible w16cex:durableId="23933076" w16cex:dateUtc="2020-12-27T21:10:00Z"/>
  <w16cex:commentExtensible w16cex:durableId="23930652" w16cex:dateUtc="2020-12-27T18:10:00Z"/>
  <w16cex:commentExtensible w16cex:durableId="23936F22" w16cex:dateUtc="2020-12-28T01:37:00Z"/>
  <w16cex:commentExtensible w16cex:durableId="23934196" w16cex:dateUtc="2020-12-27T22:23:00Z"/>
  <w16cex:commentExtensible w16cex:durableId="23947894" w16cex:dateUtc="2020-12-28T20:30:00Z"/>
  <w16cex:commentExtensible w16cex:durableId="23936A5A" w16cex:dateUtc="2020-12-28T01:17:00Z"/>
  <w16cex:commentExtensible w16cex:durableId="239374BC" w16cex:dateUtc="2020-12-28T02:01:00Z"/>
  <w16cex:commentExtensible w16cex:durableId="2392FAA3" w16cex:dateUtc="2020-12-27T17:20:00Z"/>
  <w16cex:commentExtensible w16cex:durableId="2393828D" w16cex:dateUtc="2020-12-28T03:00:00Z"/>
  <w16cex:commentExtensible w16cex:durableId="2394804A" w16cex:dateUtc="2020-12-28T21:03:00Z"/>
  <w16cex:commentExtensible w16cex:durableId="239483AF" w16cex:dateUtc="2020-12-28T21:17:00Z"/>
  <w16cex:commentExtensible w16cex:durableId="239484F4" w16cex:dateUtc="2020-12-28T21:23:00Z"/>
  <w16cex:commentExtensible w16cex:durableId="239486A8" w16cex:dateUtc="2020-12-28T21:30:00Z"/>
  <w16cex:commentExtensible w16cex:durableId="2392F146" w16cex:dateUtc="2020-12-27T16:40:00Z"/>
  <w16cex:commentExtensible w16cex:durableId="2394884B" w16cex:dateUtc="2020-12-28T21:37:00Z"/>
  <w16cex:commentExtensible w16cex:durableId="23938D3B" w16cex:dateUtc="2020-12-28T03:46:00Z"/>
  <w16cex:commentExtensible w16cex:durableId="2391E75E" w16cex:dateUtc="2020-12-26T21:46:00Z"/>
  <w16cex:commentExtensible w16cex:durableId="23947476" w16cex:dateUtc="2020-12-28T20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0C639" w14:textId="77777777" w:rsidR="00EF66AF" w:rsidRDefault="00EF66AF">
      <w:r>
        <w:separator/>
      </w:r>
    </w:p>
  </w:endnote>
  <w:endnote w:type="continuationSeparator" w:id="0">
    <w:p w14:paraId="4DD89688" w14:textId="77777777" w:rsidR="00EF66AF" w:rsidRDefault="00EF66AF">
      <w:r>
        <w:continuationSeparator/>
      </w:r>
    </w:p>
  </w:endnote>
  <w:endnote w:type="continuationNotice" w:id="1">
    <w:p w14:paraId="54A53855" w14:textId="77777777" w:rsidR="00EF66AF" w:rsidRDefault="00EF66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DF5A3" w14:textId="6A3D5695" w:rsidR="001E4C92" w:rsidRPr="00645231" w:rsidRDefault="001E4C92" w:rsidP="00645231">
    <w:pPr>
      <w:pStyle w:val="Footer-pool"/>
    </w:pPr>
    <w:r w:rsidRPr="00645231">
      <w:rPr>
        <w:rStyle w:val="PageNumber"/>
        <w:b/>
      </w:rPr>
      <w:fldChar w:fldCharType="begin"/>
    </w:r>
    <w:r w:rsidRPr="00645231">
      <w:rPr>
        <w:rStyle w:val="PageNumber"/>
        <w:b/>
      </w:rPr>
      <w:instrText xml:space="preserve"> PAGE </w:instrText>
    </w:r>
    <w:r w:rsidRPr="00645231">
      <w:rPr>
        <w:rStyle w:val="PageNumber"/>
        <w:b/>
      </w:rPr>
      <w:fldChar w:fldCharType="separate"/>
    </w:r>
    <w:r w:rsidR="004B6E8B">
      <w:rPr>
        <w:rStyle w:val="PageNumber"/>
        <w:b/>
        <w:noProof/>
      </w:rPr>
      <w:t>2</w:t>
    </w:r>
    <w:r w:rsidRPr="00645231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17D8D" w14:textId="35B59B3E" w:rsidR="001E4C92" w:rsidRPr="00645231" w:rsidRDefault="001E4C92" w:rsidP="00645231">
    <w:pPr>
      <w:pStyle w:val="Footer-pool"/>
      <w:jc w:val="right"/>
    </w:pPr>
    <w:r w:rsidRPr="00645231">
      <w:rPr>
        <w:rStyle w:val="PageNumber"/>
        <w:b/>
      </w:rPr>
      <w:fldChar w:fldCharType="begin"/>
    </w:r>
    <w:r w:rsidRPr="00645231">
      <w:rPr>
        <w:rStyle w:val="PageNumber"/>
        <w:b/>
      </w:rPr>
      <w:instrText xml:space="preserve"> PAGE </w:instrText>
    </w:r>
    <w:r w:rsidRPr="00645231">
      <w:rPr>
        <w:rStyle w:val="PageNumber"/>
        <w:b/>
      </w:rPr>
      <w:fldChar w:fldCharType="separate"/>
    </w:r>
    <w:r>
      <w:rPr>
        <w:rStyle w:val="PageNumber"/>
        <w:b/>
        <w:noProof/>
      </w:rPr>
      <w:t>3</w:t>
    </w:r>
    <w:r w:rsidRPr="00645231">
      <w:rPr>
        <w:rStyle w:val="PageNumber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0CEB3" w14:textId="4C00E08C" w:rsidR="001E4C92" w:rsidRPr="00467912" w:rsidRDefault="001E4C92" w:rsidP="00467912">
    <w:pPr>
      <w:pStyle w:val="Footer-pool"/>
      <w:tabs>
        <w:tab w:val="clear" w:pos="4321"/>
        <w:tab w:val="clear" w:pos="8641"/>
      </w:tabs>
      <w:rPr>
        <w:b w:val="0"/>
        <w:bCs/>
        <w:sz w:val="20"/>
      </w:rPr>
    </w:pPr>
    <w:r w:rsidRPr="00467912">
      <w:rPr>
        <w:b w:val="0"/>
        <w:bCs/>
        <w:sz w:val="20"/>
      </w:rPr>
      <w:t>K2</w:t>
    </w:r>
    <w:r w:rsidR="008F1AD7">
      <w:rPr>
        <w:b w:val="0"/>
        <w:bCs/>
        <w:sz w:val="20"/>
      </w:rPr>
      <w:t>100022</w:t>
    </w:r>
    <w:r w:rsidRPr="00467912">
      <w:rPr>
        <w:b w:val="0"/>
        <w:bCs/>
        <w:sz w:val="20"/>
      </w:rPr>
      <w:tab/>
    </w:r>
    <w:r w:rsidR="00A762E8">
      <w:rPr>
        <w:b w:val="0"/>
        <w:bCs/>
        <w:sz w:val="20"/>
      </w:rPr>
      <w:t>20</w:t>
    </w:r>
    <w:r>
      <w:rPr>
        <w:b w:val="0"/>
        <w:bCs/>
        <w:sz w:val="20"/>
      </w:rPr>
      <w:t>0121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A967A" w14:textId="77777777" w:rsidR="00EF66AF" w:rsidRPr="00302810" w:rsidRDefault="00EF66AF" w:rsidP="00D80A6A">
      <w:pPr>
        <w:tabs>
          <w:tab w:val="clear" w:pos="1247"/>
          <w:tab w:val="clear" w:pos="1814"/>
          <w:tab w:val="clear" w:pos="2381"/>
          <w:tab w:val="clear" w:pos="2948"/>
          <w:tab w:val="clear" w:pos="3515"/>
          <w:tab w:val="left" w:pos="624"/>
        </w:tabs>
        <w:spacing w:before="60"/>
        <w:ind w:left="624"/>
        <w:rPr>
          <w:sz w:val="18"/>
          <w:szCs w:val="18"/>
        </w:rPr>
      </w:pPr>
      <w:r w:rsidRPr="00302810">
        <w:rPr>
          <w:sz w:val="18"/>
          <w:szCs w:val="18"/>
        </w:rPr>
        <w:separator/>
      </w:r>
    </w:p>
  </w:footnote>
  <w:footnote w:type="continuationSeparator" w:id="0">
    <w:p w14:paraId="3613F97C" w14:textId="77777777" w:rsidR="00EF66AF" w:rsidRDefault="00EF66AF">
      <w:r>
        <w:continuationSeparator/>
      </w:r>
    </w:p>
  </w:footnote>
  <w:footnote w:type="continuationNotice" w:id="1">
    <w:p w14:paraId="1B65CDA8" w14:textId="77777777" w:rsidR="00EF66AF" w:rsidRDefault="00EF66AF"/>
  </w:footnote>
  <w:footnote w:id="2">
    <w:p w14:paraId="598EC1C4" w14:textId="77777777" w:rsidR="001E4C92" w:rsidRPr="00D64799" w:rsidRDefault="001E4C92" w:rsidP="00D64799">
      <w:pPr>
        <w:pStyle w:val="Normalpool"/>
        <w:spacing w:before="20" w:after="40"/>
        <w:ind w:left="1247"/>
        <w:rPr>
          <w:sz w:val="18"/>
          <w:szCs w:val="18"/>
          <w:lang w:val="en-GB"/>
        </w:rPr>
      </w:pPr>
      <w:r w:rsidRPr="00D64799">
        <w:rPr>
          <w:sz w:val="18"/>
          <w:szCs w:val="18"/>
          <w:lang w:val="en-GB"/>
        </w:rPr>
        <w:t>*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2020, the fifth session of the Assembly is expected to adjourn on 23 February 2021 and resume as an in-person meeting in February 2022.</w:t>
      </w:r>
    </w:p>
  </w:footnote>
  <w:footnote w:id="3">
    <w:p w14:paraId="006AC657" w14:textId="77777777" w:rsidR="001E4C92" w:rsidRPr="00D64799" w:rsidRDefault="001E4C92" w:rsidP="00D64799">
      <w:pPr>
        <w:pStyle w:val="Normalpool"/>
        <w:spacing w:before="20" w:after="40"/>
        <w:ind w:left="1247"/>
        <w:rPr>
          <w:bCs/>
          <w:sz w:val="18"/>
          <w:szCs w:val="18"/>
        </w:rPr>
      </w:pPr>
      <w:r w:rsidRPr="00D64799">
        <w:rPr>
          <w:rStyle w:val="FootnoteReference"/>
          <w:sz w:val="18"/>
          <w:vertAlign w:val="baseline"/>
        </w:rPr>
        <w:t>**</w:t>
      </w:r>
      <w:r w:rsidRPr="00D64799">
        <w:rPr>
          <w:sz w:val="18"/>
          <w:szCs w:val="18"/>
        </w:rPr>
        <w:t xml:space="preserve"> UNEP/EA.5/Rev.1.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BA6C8" w14:textId="7307D1FA" w:rsidR="001E4C92" w:rsidRPr="00A67F0E" w:rsidRDefault="001E4C92" w:rsidP="00645231">
    <w:pPr>
      <w:pStyle w:val="Header-pool"/>
    </w:pPr>
    <w:r w:rsidRPr="00A67F0E">
      <w:rPr>
        <w:bCs/>
      </w:rPr>
      <w:t>UNEP</w:t>
    </w:r>
    <w:r w:rsidRPr="00A67F0E">
      <w:rPr>
        <w:noProof/>
      </w:rPr>
      <w:t>/EA.</w:t>
    </w:r>
    <w:r>
      <w:rPr>
        <w:noProof/>
      </w:rPr>
      <w:t>5</w:t>
    </w:r>
    <w:r w:rsidRPr="00A67F0E">
      <w:rPr>
        <w:noProof/>
      </w:rPr>
      <w:t>/</w:t>
    </w:r>
    <w:r w:rsidR="008F1AD7">
      <w:rPr>
        <w:noProof/>
      </w:rPr>
      <w:t>INF/17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18E81" w14:textId="0E0F4BE6" w:rsidR="001E4C92" w:rsidRPr="00A67F0E" w:rsidRDefault="001E4C92" w:rsidP="00645231">
    <w:pPr>
      <w:pStyle w:val="Header-pool"/>
      <w:jc w:val="right"/>
    </w:pPr>
    <w:r w:rsidRPr="00A67F0E">
      <w:rPr>
        <w:bCs/>
      </w:rPr>
      <w:t>UNEP</w:t>
    </w:r>
    <w:r w:rsidRPr="00A67F0E">
      <w:rPr>
        <w:noProof/>
      </w:rPr>
      <w:t>/EA.</w:t>
    </w:r>
    <w:r>
      <w:rPr>
        <w:noProof/>
      </w:rPr>
      <w:t>5</w:t>
    </w:r>
    <w:r w:rsidRPr="00A67F0E">
      <w:rPr>
        <w:noProof/>
      </w:rPr>
      <w:t>/</w:t>
    </w:r>
    <w:r w:rsidR="008F1AD7">
      <w:rPr>
        <w:noProof/>
      </w:rPr>
      <w:t>INF/17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FF520" w14:textId="5D25179D" w:rsidR="001E4C92" w:rsidRDefault="001E4C92" w:rsidP="00ED03E0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71867"/>
    <w:multiLevelType w:val="singleLevel"/>
    <w:tmpl w:val="9AB82FE2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5571603"/>
    <w:multiLevelType w:val="singleLevel"/>
    <w:tmpl w:val="53BE2666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DC12AB0"/>
    <w:multiLevelType w:val="hybridMultilevel"/>
    <w:tmpl w:val="939402A2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3" w15:restartNumberingAfterBreak="0">
    <w:nsid w:val="52A66A9D"/>
    <w:multiLevelType w:val="multilevel"/>
    <w:tmpl w:val="0B6C95E8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620"/>
        </w:tabs>
        <w:ind w:left="162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14"/>
        </w:tabs>
        <w:ind w:left="181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381"/>
        </w:tabs>
        <w:ind w:left="2381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948"/>
        </w:tabs>
        <w:ind w:left="2948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15"/>
        </w:tabs>
        <w:ind w:left="4082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082"/>
        </w:tabs>
        <w:ind w:left="464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49"/>
        </w:tabs>
        <w:ind w:left="521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16"/>
        </w:tabs>
        <w:ind w:left="5783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83"/>
        </w:tabs>
        <w:ind w:left="6350" w:hanging="567"/>
      </w:pPr>
      <w:rPr>
        <w:rFonts w:hint="default"/>
      </w:rPr>
    </w:lvl>
  </w:abstractNum>
  <w:abstractNum w:abstractNumId="4" w15:restartNumberingAfterBreak="0">
    <w:nsid w:val="69146FED"/>
    <w:multiLevelType w:val="hybridMultilevel"/>
    <w:tmpl w:val="72CC9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620"/>
          </w:tabs>
          <w:ind w:left="1620" w:firstLine="0"/>
        </w:pPr>
        <w:rPr>
          <w:rFonts w:hint="default"/>
          <w:b w:val="0"/>
          <w:bCs w:val="0"/>
        </w:rPr>
      </w:lvl>
    </w:lvlOverride>
  </w:num>
  <w:num w:numId="5">
    <w:abstractNumId w:val="4"/>
  </w:num>
  <w:num w:numId="6">
    <w:abstractNumId w:val="2"/>
  </w:num>
  <w:num w:numId="7">
    <w:abstractNumId w:val="3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620"/>
          </w:tabs>
          <w:ind w:left="1620" w:firstLine="0"/>
        </w:pPr>
        <w:rPr>
          <w:rFonts w:hint="default"/>
          <w:b w:val="0"/>
          <w:bCs w:val="0"/>
        </w:rPr>
      </w:lvl>
    </w:lvlOverride>
  </w:num>
  <w:num w:numId="8">
    <w:abstractNumId w:val="3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620"/>
          </w:tabs>
          <w:ind w:left="1620" w:firstLine="0"/>
        </w:pPr>
        <w:rPr>
          <w:rFonts w:hint="default"/>
          <w:b w:val="0"/>
          <w:bCs w:val="0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0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en-IN" w:vendorID="64" w:dllVersion="0" w:nlCheck="1" w:checkStyle="0"/>
  <w:activeWritingStyle w:appName="MSWord" w:lang="en-CA" w:vendorID="64" w:dllVersion="0" w:nlCheck="1" w:checkStyle="0"/>
  <w:activeWritingStyle w:appName="MSWord" w:lang="fr-CH" w:vendorID="64" w:dllVersion="0" w:nlCheck="1" w:checkStyle="0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Formatting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2MTE2NjI3M7Q0NDZW0lEKTi0uzszPAykwrAUAyDd33iwAAAA="/>
  </w:docVars>
  <w:rsids>
    <w:rsidRoot w:val="00091FA7"/>
    <w:rsid w:val="000050FF"/>
    <w:rsid w:val="0000760B"/>
    <w:rsid w:val="00007A53"/>
    <w:rsid w:val="00012077"/>
    <w:rsid w:val="000139C4"/>
    <w:rsid w:val="000149E6"/>
    <w:rsid w:val="000159F3"/>
    <w:rsid w:val="000172BF"/>
    <w:rsid w:val="000247B0"/>
    <w:rsid w:val="00026997"/>
    <w:rsid w:val="00027858"/>
    <w:rsid w:val="00033E0B"/>
    <w:rsid w:val="00035EDE"/>
    <w:rsid w:val="0004359B"/>
    <w:rsid w:val="0004456D"/>
    <w:rsid w:val="000509B4"/>
    <w:rsid w:val="00052070"/>
    <w:rsid w:val="000544EA"/>
    <w:rsid w:val="00057A47"/>
    <w:rsid w:val="0006035B"/>
    <w:rsid w:val="0007148F"/>
    <w:rsid w:val="00071886"/>
    <w:rsid w:val="00071CAC"/>
    <w:rsid w:val="000742BC"/>
    <w:rsid w:val="0007647F"/>
    <w:rsid w:val="00082A0C"/>
    <w:rsid w:val="00083504"/>
    <w:rsid w:val="00083FEA"/>
    <w:rsid w:val="0008558F"/>
    <w:rsid w:val="000877FC"/>
    <w:rsid w:val="00090B22"/>
    <w:rsid w:val="0009158C"/>
    <w:rsid w:val="00091FA7"/>
    <w:rsid w:val="000925FB"/>
    <w:rsid w:val="00095EC4"/>
    <w:rsid w:val="0009640C"/>
    <w:rsid w:val="000A23D3"/>
    <w:rsid w:val="000B0F36"/>
    <w:rsid w:val="000B1231"/>
    <w:rsid w:val="000B22A2"/>
    <w:rsid w:val="000B2B58"/>
    <w:rsid w:val="000C2A52"/>
    <w:rsid w:val="000C30E8"/>
    <w:rsid w:val="000D2B1F"/>
    <w:rsid w:val="000D33C0"/>
    <w:rsid w:val="000D6941"/>
    <w:rsid w:val="000E4638"/>
    <w:rsid w:val="000F0AFB"/>
    <w:rsid w:val="0011190A"/>
    <w:rsid w:val="001202E3"/>
    <w:rsid w:val="00123699"/>
    <w:rsid w:val="00123C52"/>
    <w:rsid w:val="00124297"/>
    <w:rsid w:val="0013059D"/>
    <w:rsid w:val="0013789C"/>
    <w:rsid w:val="00141A55"/>
    <w:rsid w:val="00141FBC"/>
    <w:rsid w:val="001446A3"/>
    <w:rsid w:val="00150D94"/>
    <w:rsid w:val="001529BE"/>
    <w:rsid w:val="00155395"/>
    <w:rsid w:val="001559D8"/>
    <w:rsid w:val="00160D74"/>
    <w:rsid w:val="00163CCE"/>
    <w:rsid w:val="00167760"/>
    <w:rsid w:val="00167D02"/>
    <w:rsid w:val="00170216"/>
    <w:rsid w:val="00181EC8"/>
    <w:rsid w:val="00184349"/>
    <w:rsid w:val="00190E9E"/>
    <w:rsid w:val="00195F33"/>
    <w:rsid w:val="001A054C"/>
    <w:rsid w:val="001A1D85"/>
    <w:rsid w:val="001A54A9"/>
    <w:rsid w:val="001A630B"/>
    <w:rsid w:val="001B1617"/>
    <w:rsid w:val="001B504B"/>
    <w:rsid w:val="001C7D7F"/>
    <w:rsid w:val="001D0C19"/>
    <w:rsid w:val="001D3874"/>
    <w:rsid w:val="001D6914"/>
    <w:rsid w:val="001D79B8"/>
    <w:rsid w:val="001D7E75"/>
    <w:rsid w:val="001E3CB7"/>
    <w:rsid w:val="001E4C92"/>
    <w:rsid w:val="001E56D2"/>
    <w:rsid w:val="001E57D4"/>
    <w:rsid w:val="001E7232"/>
    <w:rsid w:val="001E7D56"/>
    <w:rsid w:val="001F2443"/>
    <w:rsid w:val="001F75DE"/>
    <w:rsid w:val="00200D58"/>
    <w:rsid w:val="002012A2"/>
    <w:rsid w:val="002013BE"/>
    <w:rsid w:val="00203EDC"/>
    <w:rsid w:val="00204346"/>
    <w:rsid w:val="00204417"/>
    <w:rsid w:val="002063A4"/>
    <w:rsid w:val="00206E77"/>
    <w:rsid w:val="0021145B"/>
    <w:rsid w:val="00212A74"/>
    <w:rsid w:val="00221E7D"/>
    <w:rsid w:val="0022220E"/>
    <w:rsid w:val="0022436A"/>
    <w:rsid w:val="00224475"/>
    <w:rsid w:val="002245B6"/>
    <w:rsid w:val="00227485"/>
    <w:rsid w:val="002345A6"/>
    <w:rsid w:val="002354E2"/>
    <w:rsid w:val="002379C0"/>
    <w:rsid w:val="00237BA9"/>
    <w:rsid w:val="00241A3E"/>
    <w:rsid w:val="00243D36"/>
    <w:rsid w:val="00247707"/>
    <w:rsid w:val="00253225"/>
    <w:rsid w:val="0026018E"/>
    <w:rsid w:val="00261D7E"/>
    <w:rsid w:val="002746A8"/>
    <w:rsid w:val="00284B3D"/>
    <w:rsid w:val="00286740"/>
    <w:rsid w:val="00287B3F"/>
    <w:rsid w:val="002929D8"/>
    <w:rsid w:val="00292BF7"/>
    <w:rsid w:val="00296929"/>
    <w:rsid w:val="002A1F8A"/>
    <w:rsid w:val="002A237D"/>
    <w:rsid w:val="002A4C53"/>
    <w:rsid w:val="002A7AFC"/>
    <w:rsid w:val="002B0672"/>
    <w:rsid w:val="002B247F"/>
    <w:rsid w:val="002B675B"/>
    <w:rsid w:val="002C145D"/>
    <w:rsid w:val="002C2C3E"/>
    <w:rsid w:val="002C517B"/>
    <w:rsid w:val="002C533E"/>
    <w:rsid w:val="002C7D03"/>
    <w:rsid w:val="002D027F"/>
    <w:rsid w:val="002D3C64"/>
    <w:rsid w:val="002D48EE"/>
    <w:rsid w:val="002D7358"/>
    <w:rsid w:val="002D7A85"/>
    <w:rsid w:val="002D7B60"/>
    <w:rsid w:val="002E027E"/>
    <w:rsid w:val="002E349D"/>
    <w:rsid w:val="002E44A1"/>
    <w:rsid w:val="002E48CE"/>
    <w:rsid w:val="002E512F"/>
    <w:rsid w:val="002E531B"/>
    <w:rsid w:val="002F0AD2"/>
    <w:rsid w:val="002F4761"/>
    <w:rsid w:val="002F5C79"/>
    <w:rsid w:val="00300A10"/>
    <w:rsid w:val="003019E2"/>
    <w:rsid w:val="00302810"/>
    <w:rsid w:val="00303867"/>
    <w:rsid w:val="0031413F"/>
    <w:rsid w:val="003148BB"/>
    <w:rsid w:val="00317976"/>
    <w:rsid w:val="00333D19"/>
    <w:rsid w:val="00333DB5"/>
    <w:rsid w:val="00335941"/>
    <w:rsid w:val="00337773"/>
    <w:rsid w:val="00344F72"/>
    <w:rsid w:val="00345684"/>
    <w:rsid w:val="00350196"/>
    <w:rsid w:val="00353DFB"/>
    <w:rsid w:val="00355EA9"/>
    <w:rsid w:val="003578DE"/>
    <w:rsid w:val="0036679E"/>
    <w:rsid w:val="0036731F"/>
    <w:rsid w:val="00370001"/>
    <w:rsid w:val="00375652"/>
    <w:rsid w:val="00390801"/>
    <w:rsid w:val="003920DB"/>
    <w:rsid w:val="00394131"/>
    <w:rsid w:val="00395C92"/>
    <w:rsid w:val="00395D25"/>
    <w:rsid w:val="00396257"/>
    <w:rsid w:val="003962B0"/>
    <w:rsid w:val="00396E2E"/>
    <w:rsid w:val="00397EB8"/>
    <w:rsid w:val="003A4FD0"/>
    <w:rsid w:val="003A69D1"/>
    <w:rsid w:val="003A7705"/>
    <w:rsid w:val="003A77F1"/>
    <w:rsid w:val="003B1545"/>
    <w:rsid w:val="003B344E"/>
    <w:rsid w:val="003B444A"/>
    <w:rsid w:val="003B6435"/>
    <w:rsid w:val="003C409D"/>
    <w:rsid w:val="003C5BA6"/>
    <w:rsid w:val="003D403A"/>
    <w:rsid w:val="003E5901"/>
    <w:rsid w:val="003F0E85"/>
    <w:rsid w:val="003F2079"/>
    <w:rsid w:val="00406F65"/>
    <w:rsid w:val="00410C55"/>
    <w:rsid w:val="0041285A"/>
    <w:rsid w:val="00416854"/>
    <w:rsid w:val="00417725"/>
    <w:rsid w:val="00422353"/>
    <w:rsid w:val="00423891"/>
    <w:rsid w:val="0042740F"/>
    <w:rsid w:val="00432B4B"/>
    <w:rsid w:val="0043514F"/>
    <w:rsid w:val="00437117"/>
    <w:rsid w:val="00437F26"/>
    <w:rsid w:val="004417CD"/>
    <w:rsid w:val="00442080"/>
    <w:rsid w:val="004422E7"/>
    <w:rsid w:val="0044289A"/>
    <w:rsid w:val="00444097"/>
    <w:rsid w:val="00445487"/>
    <w:rsid w:val="00451B49"/>
    <w:rsid w:val="00454769"/>
    <w:rsid w:val="00465EEC"/>
    <w:rsid w:val="00466991"/>
    <w:rsid w:val="00467912"/>
    <w:rsid w:val="0047064C"/>
    <w:rsid w:val="0048610B"/>
    <w:rsid w:val="00487614"/>
    <w:rsid w:val="004A42E1"/>
    <w:rsid w:val="004A45B2"/>
    <w:rsid w:val="004A647C"/>
    <w:rsid w:val="004A761D"/>
    <w:rsid w:val="004B162C"/>
    <w:rsid w:val="004B255A"/>
    <w:rsid w:val="004B288C"/>
    <w:rsid w:val="004B6E8B"/>
    <w:rsid w:val="004B7099"/>
    <w:rsid w:val="004C2815"/>
    <w:rsid w:val="004C3DBE"/>
    <w:rsid w:val="004C5C96"/>
    <w:rsid w:val="004C5FAC"/>
    <w:rsid w:val="004D06A4"/>
    <w:rsid w:val="004D0E4D"/>
    <w:rsid w:val="004E3E03"/>
    <w:rsid w:val="004F1A81"/>
    <w:rsid w:val="004F3516"/>
    <w:rsid w:val="004F6844"/>
    <w:rsid w:val="005063FA"/>
    <w:rsid w:val="005218D9"/>
    <w:rsid w:val="0052522A"/>
    <w:rsid w:val="0052629C"/>
    <w:rsid w:val="00531AC4"/>
    <w:rsid w:val="00535C8F"/>
    <w:rsid w:val="00536186"/>
    <w:rsid w:val="0053641D"/>
    <w:rsid w:val="005440C2"/>
    <w:rsid w:val="00544CBB"/>
    <w:rsid w:val="00547F8F"/>
    <w:rsid w:val="005559C3"/>
    <w:rsid w:val="00557184"/>
    <w:rsid w:val="005623B0"/>
    <w:rsid w:val="00571A77"/>
    <w:rsid w:val="0057239E"/>
    <w:rsid w:val="0057315F"/>
    <w:rsid w:val="00573EF1"/>
    <w:rsid w:val="00576104"/>
    <w:rsid w:val="00580338"/>
    <w:rsid w:val="005818BA"/>
    <w:rsid w:val="00582BC0"/>
    <w:rsid w:val="005841A3"/>
    <w:rsid w:val="00591E7E"/>
    <w:rsid w:val="005A12D7"/>
    <w:rsid w:val="005A3DF4"/>
    <w:rsid w:val="005B15F2"/>
    <w:rsid w:val="005C21AE"/>
    <w:rsid w:val="005C47DA"/>
    <w:rsid w:val="005C67C8"/>
    <w:rsid w:val="005C7140"/>
    <w:rsid w:val="005D0249"/>
    <w:rsid w:val="005D28AB"/>
    <w:rsid w:val="005D6E8C"/>
    <w:rsid w:val="005E0549"/>
    <w:rsid w:val="005E34AD"/>
    <w:rsid w:val="005E4EB1"/>
    <w:rsid w:val="005F100C"/>
    <w:rsid w:val="005F65BB"/>
    <w:rsid w:val="005F68DA"/>
    <w:rsid w:val="00600781"/>
    <w:rsid w:val="0060773B"/>
    <w:rsid w:val="006123DF"/>
    <w:rsid w:val="006157B5"/>
    <w:rsid w:val="00621517"/>
    <w:rsid w:val="00626FC6"/>
    <w:rsid w:val="006303B4"/>
    <w:rsid w:val="00631354"/>
    <w:rsid w:val="00631FD4"/>
    <w:rsid w:val="00633D3D"/>
    <w:rsid w:val="00634E6A"/>
    <w:rsid w:val="006375A9"/>
    <w:rsid w:val="00641703"/>
    <w:rsid w:val="0064197F"/>
    <w:rsid w:val="006431A6"/>
    <w:rsid w:val="00643832"/>
    <w:rsid w:val="00644B2D"/>
    <w:rsid w:val="00645231"/>
    <w:rsid w:val="006459F6"/>
    <w:rsid w:val="006501AD"/>
    <w:rsid w:val="00651BFA"/>
    <w:rsid w:val="00654475"/>
    <w:rsid w:val="00655304"/>
    <w:rsid w:val="00664B07"/>
    <w:rsid w:val="00665A4B"/>
    <w:rsid w:val="00673FD1"/>
    <w:rsid w:val="006806A3"/>
    <w:rsid w:val="00683F7F"/>
    <w:rsid w:val="006870D7"/>
    <w:rsid w:val="00692E2A"/>
    <w:rsid w:val="00694018"/>
    <w:rsid w:val="006A0250"/>
    <w:rsid w:val="006A76F2"/>
    <w:rsid w:val="006B26D7"/>
    <w:rsid w:val="006C03CE"/>
    <w:rsid w:val="006C2201"/>
    <w:rsid w:val="006C5B2A"/>
    <w:rsid w:val="006C6549"/>
    <w:rsid w:val="006D0218"/>
    <w:rsid w:val="006D26B4"/>
    <w:rsid w:val="006D6C9C"/>
    <w:rsid w:val="006D7EFB"/>
    <w:rsid w:val="006E0645"/>
    <w:rsid w:val="006E3CBB"/>
    <w:rsid w:val="006E4C30"/>
    <w:rsid w:val="006E6672"/>
    <w:rsid w:val="006E6722"/>
    <w:rsid w:val="006F5DE4"/>
    <w:rsid w:val="00702712"/>
    <w:rsid w:val="007027B9"/>
    <w:rsid w:val="0070703B"/>
    <w:rsid w:val="00707233"/>
    <w:rsid w:val="00715E88"/>
    <w:rsid w:val="0072003F"/>
    <w:rsid w:val="0072282D"/>
    <w:rsid w:val="0072452B"/>
    <w:rsid w:val="007320EF"/>
    <w:rsid w:val="0073264E"/>
    <w:rsid w:val="00734CAA"/>
    <w:rsid w:val="00736520"/>
    <w:rsid w:val="0075533C"/>
    <w:rsid w:val="00757581"/>
    <w:rsid w:val="007577CE"/>
    <w:rsid w:val="007611A0"/>
    <w:rsid w:val="00771E31"/>
    <w:rsid w:val="00786767"/>
    <w:rsid w:val="007908A2"/>
    <w:rsid w:val="00796811"/>
    <w:rsid w:val="00796D3F"/>
    <w:rsid w:val="007A1683"/>
    <w:rsid w:val="007A34A7"/>
    <w:rsid w:val="007A3865"/>
    <w:rsid w:val="007A5C12"/>
    <w:rsid w:val="007A7910"/>
    <w:rsid w:val="007A7CB0"/>
    <w:rsid w:val="007B1200"/>
    <w:rsid w:val="007B4B06"/>
    <w:rsid w:val="007B68A3"/>
    <w:rsid w:val="007C2541"/>
    <w:rsid w:val="007C2DE9"/>
    <w:rsid w:val="007C615C"/>
    <w:rsid w:val="007C7DAB"/>
    <w:rsid w:val="007D0B4F"/>
    <w:rsid w:val="007D1B85"/>
    <w:rsid w:val="007D66A8"/>
    <w:rsid w:val="007D6D43"/>
    <w:rsid w:val="007E003F"/>
    <w:rsid w:val="007E109C"/>
    <w:rsid w:val="007E10CF"/>
    <w:rsid w:val="007E2FA7"/>
    <w:rsid w:val="007E42B8"/>
    <w:rsid w:val="00800C91"/>
    <w:rsid w:val="00801417"/>
    <w:rsid w:val="00812E46"/>
    <w:rsid w:val="008130F5"/>
    <w:rsid w:val="008151A8"/>
    <w:rsid w:val="00816061"/>
    <w:rsid w:val="0081629C"/>
    <w:rsid w:val="008164F2"/>
    <w:rsid w:val="00821395"/>
    <w:rsid w:val="0082431A"/>
    <w:rsid w:val="00830E26"/>
    <w:rsid w:val="00832D4F"/>
    <w:rsid w:val="0083318E"/>
    <w:rsid w:val="008349AD"/>
    <w:rsid w:val="008356C9"/>
    <w:rsid w:val="00842FDE"/>
    <w:rsid w:val="00843576"/>
    <w:rsid w:val="00843B64"/>
    <w:rsid w:val="008478FC"/>
    <w:rsid w:val="00857291"/>
    <w:rsid w:val="00863E11"/>
    <w:rsid w:val="00866282"/>
    <w:rsid w:val="0086769F"/>
    <w:rsid w:val="00867BFF"/>
    <w:rsid w:val="008707E4"/>
    <w:rsid w:val="00875DD8"/>
    <w:rsid w:val="008768F1"/>
    <w:rsid w:val="008807AC"/>
    <w:rsid w:val="00883E14"/>
    <w:rsid w:val="0088480A"/>
    <w:rsid w:val="00884DB3"/>
    <w:rsid w:val="0088757A"/>
    <w:rsid w:val="0089302F"/>
    <w:rsid w:val="008957DD"/>
    <w:rsid w:val="008958C4"/>
    <w:rsid w:val="008975E6"/>
    <w:rsid w:val="00897D98"/>
    <w:rsid w:val="008A1B58"/>
    <w:rsid w:val="008A4A50"/>
    <w:rsid w:val="008A6D20"/>
    <w:rsid w:val="008A6DF2"/>
    <w:rsid w:val="008A7807"/>
    <w:rsid w:val="008B21C6"/>
    <w:rsid w:val="008B4CC9"/>
    <w:rsid w:val="008C00BD"/>
    <w:rsid w:val="008C2F27"/>
    <w:rsid w:val="008C4387"/>
    <w:rsid w:val="008C61A2"/>
    <w:rsid w:val="008D255B"/>
    <w:rsid w:val="008D7301"/>
    <w:rsid w:val="008D7C99"/>
    <w:rsid w:val="008E03DE"/>
    <w:rsid w:val="008E0FCB"/>
    <w:rsid w:val="008E178F"/>
    <w:rsid w:val="008E18A3"/>
    <w:rsid w:val="008F1AD7"/>
    <w:rsid w:val="00904B40"/>
    <w:rsid w:val="00907883"/>
    <w:rsid w:val="00912125"/>
    <w:rsid w:val="009133C8"/>
    <w:rsid w:val="009142D0"/>
    <w:rsid w:val="00917061"/>
    <w:rsid w:val="0092178C"/>
    <w:rsid w:val="0092373D"/>
    <w:rsid w:val="00924C3E"/>
    <w:rsid w:val="0093023D"/>
    <w:rsid w:val="00930B88"/>
    <w:rsid w:val="009333F1"/>
    <w:rsid w:val="00936668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60135"/>
    <w:rsid w:val="00962500"/>
    <w:rsid w:val="00964D61"/>
    <w:rsid w:val="00967621"/>
    <w:rsid w:val="00967E6A"/>
    <w:rsid w:val="009736E2"/>
    <w:rsid w:val="009749B1"/>
    <w:rsid w:val="0097508E"/>
    <w:rsid w:val="00980EB9"/>
    <w:rsid w:val="009958D2"/>
    <w:rsid w:val="00997356"/>
    <w:rsid w:val="009A2B56"/>
    <w:rsid w:val="009A3215"/>
    <w:rsid w:val="009B022B"/>
    <w:rsid w:val="009B36A5"/>
    <w:rsid w:val="009B4A0F"/>
    <w:rsid w:val="009C0027"/>
    <w:rsid w:val="009C11D2"/>
    <w:rsid w:val="009C44DD"/>
    <w:rsid w:val="009C6295"/>
    <w:rsid w:val="009C6C70"/>
    <w:rsid w:val="009D0B63"/>
    <w:rsid w:val="009D4C5E"/>
    <w:rsid w:val="009D5834"/>
    <w:rsid w:val="009D7090"/>
    <w:rsid w:val="009E2638"/>
    <w:rsid w:val="009E307E"/>
    <w:rsid w:val="009F0977"/>
    <w:rsid w:val="009F1DC7"/>
    <w:rsid w:val="009F50E6"/>
    <w:rsid w:val="009F584F"/>
    <w:rsid w:val="00A07870"/>
    <w:rsid w:val="00A07F19"/>
    <w:rsid w:val="00A11627"/>
    <w:rsid w:val="00A1348D"/>
    <w:rsid w:val="00A232EE"/>
    <w:rsid w:val="00A27C9D"/>
    <w:rsid w:val="00A4175F"/>
    <w:rsid w:val="00A44411"/>
    <w:rsid w:val="00A4536B"/>
    <w:rsid w:val="00A469FA"/>
    <w:rsid w:val="00A47927"/>
    <w:rsid w:val="00A55618"/>
    <w:rsid w:val="00A55B01"/>
    <w:rsid w:val="00A56B5B"/>
    <w:rsid w:val="00A603FF"/>
    <w:rsid w:val="00A60F92"/>
    <w:rsid w:val="00A63577"/>
    <w:rsid w:val="00A657DD"/>
    <w:rsid w:val="00A666A6"/>
    <w:rsid w:val="00A675FD"/>
    <w:rsid w:val="00A67F0E"/>
    <w:rsid w:val="00A70804"/>
    <w:rsid w:val="00A72437"/>
    <w:rsid w:val="00A73F45"/>
    <w:rsid w:val="00A762E8"/>
    <w:rsid w:val="00A80611"/>
    <w:rsid w:val="00A86375"/>
    <w:rsid w:val="00A86D2C"/>
    <w:rsid w:val="00AA1C42"/>
    <w:rsid w:val="00AA78E8"/>
    <w:rsid w:val="00AB26CC"/>
    <w:rsid w:val="00AB33CD"/>
    <w:rsid w:val="00AB5340"/>
    <w:rsid w:val="00AB58DB"/>
    <w:rsid w:val="00AB694A"/>
    <w:rsid w:val="00AC0A89"/>
    <w:rsid w:val="00AC5063"/>
    <w:rsid w:val="00AC67A2"/>
    <w:rsid w:val="00AC7C96"/>
    <w:rsid w:val="00AD3A0E"/>
    <w:rsid w:val="00AE0F84"/>
    <w:rsid w:val="00AE237D"/>
    <w:rsid w:val="00AE37BE"/>
    <w:rsid w:val="00AE502A"/>
    <w:rsid w:val="00AF53AC"/>
    <w:rsid w:val="00AF7C07"/>
    <w:rsid w:val="00B0142B"/>
    <w:rsid w:val="00B07834"/>
    <w:rsid w:val="00B123D8"/>
    <w:rsid w:val="00B17F40"/>
    <w:rsid w:val="00B22C93"/>
    <w:rsid w:val="00B27589"/>
    <w:rsid w:val="00B32F19"/>
    <w:rsid w:val="00B36542"/>
    <w:rsid w:val="00B405B7"/>
    <w:rsid w:val="00B40B1C"/>
    <w:rsid w:val="00B45A1D"/>
    <w:rsid w:val="00B4787E"/>
    <w:rsid w:val="00B52222"/>
    <w:rsid w:val="00B54FE7"/>
    <w:rsid w:val="00B60700"/>
    <w:rsid w:val="00B66901"/>
    <w:rsid w:val="00B66A0E"/>
    <w:rsid w:val="00B7035D"/>
    <w:rsid w:val="00B71E6D"/>
    <w:rsid w:val="00B72070"/>
    <w:rsid w:val="00B7574C"/>
    <w:rsid w:val="00B779E1"/>
    <w:rsid w:val="00B81B89"/>
    <w:rsid w:val="00B85DF3"/>
    <w:rsid w:val="00B91EE1"/>
    <w:rsid w:val="00B93C54"/>
    <w:rsid w:val="00B93F87"/>
    <w:rsid w:val="00BA0090"/>
    <w:rsid w:val="00BA06C4"/>
    <w:rsid w:val="00BA1A67"/>
    <w:rsid w:val="00BA5669"/>
    <w:rsid w:val="00BB1C33"/>
    <w:rsid w:val="00BB708C"/>
    <w:rsid w:val="00BD1C3B"/>
    <w:rsid w:val="00BD4389"/>
    <w:rsid w:val="00BD7BE5"/>
    <w:rsid w:val="00BE03E1"/>
    <w:rsid w:val="00BE18CD"/>
    <w:rsid w:val="00BE5B5F"/>
    <w:rsid w:val="00BE5F64"/>
    <w:rsid w:val="00BF51A5"/>
    <w:rsid w:val="00C1196F"/>
    <w:rsid w:val="00C154D0"/>
    <w:rsid w:val="00C179DB"/>
    <w:rsid w:val="00C21B7B"/>
    <w:rsid w:val="00C26F55"/>
    <w:rsid w:val="00C270E1"/>
    <w:rsid w:val="00C30C63"/>
    <w:rsid w:val="00C314C5"/>
    <w:rsid w:val="00C31D3C"/>
    <w:rsid w:val="00C35E71"/>
    <w:rsid w:val="00C36B8B"/>
    <w:rsid w:val="00C415C1"/>
    <w:rsid w:val="00C46D0D"/>
    <w:rsid w:val="00C46FF2"/>
    <w:rsid w:val="00C47DBF"/>
    <w:rsid w:val="00C525C4"/>
    <w:rsid w:val="00C552FF"/>
    <w:rsid w:val="00C554EC"/>
    <w:rsid w:val="00C558DA"/>
    <w:rsid w:val="00C55AF3"/>
    <w:rsid w:val="00C664AA"/>
    <w:rsid w:val="00C74309"/>
    <w:rsid w:val="00C74DD5"/>
    <w:rsid w:val="00C74DDF"/>
    <w:rsid w:val="00C81A67"/>
    <w:rsid w:val="00C83C65"/>
    <w:rsid w:val="00C84759"/>
    <w:rsid w:val="00C93D09"/>
    <w:rsid w:val="00CA13FF"/>
    <w:rsid w:val="00CA339D"/>
    <w:rsid w:val="00CA6C7F"/>
    <w:rsid w:val="00CB39F8"/>
    <w:rsid w:val="00CB518C"/>
    <w:rsid w:val="00CB5AB5"/>
    <w:rsid w:val="00CC10A6"/>
    <w:rsid w:val="00CC1D6D"/>
    <w:rsid w:val="00CC2252"/>
    <w:rsid w:val="00CD1C12"/>
    <w:rsid w:val="00CD2911"/>
    <w:rsid w:val="00CD39CA"/>
    <w:rsid w:val="00CD5EB8"/>
    <w:rsid w:val="00CD611C"/>
    <w:rsid w:val="00CD7044"/>
    <w:rsid w:val="00CE08B9"/>
    <w:rsid w:val="00CE524C"/>
    <w:rsid w:val="00CF141F"/>
    <w:rsid w:val="00CF4777"/>
    <w:rsid w:val="00CF4F1D"/>
    <w:rsid w:val="00D03E04"/>
    <w:rsid w:val="00D067BB"/>
    <w:rsid w:val="00D1352A"/>
    <w:rsid w:val="00D169AF"/>
    <w:rsid w:val="00D220F8"/>
    <w:rsid w:val="00D24E58"/>
    <w:rsid w:val="00D25249"/>
    <w:rsid w:val="00D44172"/>
    <w:rsid w:val="00D4683B"/>
    <w:rsid w:val="00D4746A"/>
    <w:rsid w:val="00D5104F"/>
    <w:rsid w:val="00D5475A"/>
    <w:rsid w:val="00D54FCC"/>
    <w:rsid w:val="00D60D3F"/>
    <w:rsid w:val="00D62A88"/>
    <w:rsid w:val="00D63B8C"/>
    <w:rsid w:val="00D63F28"/>
    <w:rsid w:val="00D64799"/>
    <w:rsid w:val="00D64D8C"/>
    <w:rsid w:val="00D739CC"/>
    <w:rsid w:val="00D769A3"/>
    <w:rsid w:val="00D77E26"/>
    <w:rsid w:val="00D8093D"/>
    <w:rsid w:val="00D80A6A"/>
    <w:rsid w:val="00D8108C"/>
    <w:rsid w:val="00D81C29"/>
    <w:rsid w:val="00D8424E"/>
    <w:rsid w:val="00D842AE"/>
    <w:rsid w:val="00D9211C"/>
    <w:rsid w:val="00D92DE0"/>
    <w:rsid w:val="00D92E8C"/>
    <w:rsid w:val="00D92FEF"/>
    <w:rsid w:val="00D93A0F"/>
    <w:rsid w:val="00D9418F"/>
    <w:rsid w:val="00D96502"/>
    <w:rsid w:val="00D97BBB"/>
    <w:rsid w:val="00DA1BCA"/>
    <w:rsid w:val="00DA44C3"/>
    <w:rsid w:val="00DB1AAA"/>
    <w:rsid w:val="00DC0955"/>
    <w:rsid w:val="00DC0F06"/>
    <w:rsid w:val="00DC3D67"/>
    <w:rsid w:val="00DC46FF"/>
    <w:rsid w:val="00DC5254"/>
    <w:rsid w:val="00DD1A4F"/>
    <w:rsid w:val="00DD3107"/>
    <w:rsid w:val="00DD76CF"/>
    <w:rsid w:val="00DD7C2C"/>
    <w:rsid w:val="00DE4531"/>
    <w:rsid w:val="00DF33B7"/>
    <w:rsid w:val="00E06797"/>
    <w:rsid w:val="00E07D43"/>
    <w:rsid w:val="00E1109D"/>
    <w:rsid w:val="00E1265B"/>
    <w:rsid w:val="00E13B48"/>
    <w:rsid w:val="00E1404F"/>
    <w:rsid w:val="00E1571D"/>
    <w:rsid w:val="00E21C83"/>
    <w:rsid w:val="00E23748"/>
    <w:rsid w:val="00E2411E"/>
    <w:rsid w:val="00E243D1"/>
    <w:rsid w:val="00E24ADA"/>
    <w:rsid w:val="00E32F59"/>
    <w:rsid w:val="00E410AC"/>
    <w:rsid w:val="00E423B0"/>
    <w:rsid w:val="00E459B6"/>
    <w:rsid w:val="00E46D9A"/>
    <w:rsid w:val="00E5063E"/>
    <w:rsid w:val="00E51DF9"/>
    <w:rsid w:val="00E538C2"/>
    <w:rsid w:val="00E565FF"/>
    <w:rsid w:val="00E57909"/>
    <w:rsid w:val="00E65388"/>
    <w:rsid w:val="00E754FC"/>
    <w:rsid w:val="00E7789E"/>
    <w:rsid w:val="00E81219"/>
    <w:rsid w:val="00E84BA8"/>
    <w:rsid w:val="00E84C32"/>
    <w:rsid w:val="00E85B7D"/>
    <w:rsid w:val="00E9121B"/>
    <w:rsid w:val="00E9332C"/>
    <w:rsid w:val="00E93A82"/>
    <w:rsid w:val="00E972F3"/>
    <w:rsid w:val="00EA0AE2"/>
    <w:rsid w:val="00EA39E5"/>
    <w:rsid w:val="00EA565D"/>
    <w:rsid w:val="00EB3100"/>
    <w:rsid w:val="00EB7379"/>
    <w:rsid w:val="00EC1536"/>
    <w:rsid w:val="00EC57A0"/>
    <w:rsid w:val="00EC5A46"/>
    <w:rsid w:val="00EC63E2"/>
    <w:rsid w:val="00ED03E0"/>
    <w:rsid w:val="00EE6032"/>
    <w:rsid w:val="00EE67D1"/>
    <w:rsid w:val="00EF22B3"/>
    <w:rsid w:val="00EF3771"/>
    <w:rsid w:val="00EF66AF"/>
    <w:rsid w:val="00F03B69"/>
    <w:rsid w:val="00F06B2D"/>
    <w:rsid w:val="00F07A50"/>
    <w:rsid w:val="00F113DA"/>
    <w:rsid w:val="00F26E01"/>
    <w:rsid w:val="00F36D1D"/>
    <w:rsid w:val="00F37DC8"/>
    <w:rsid w:val="00F409C7"/>
    <w:rsid w:val="00F435F2"/>
    <w:rsid w:val="00F439B3"/>
    <w:rsid w:val="00F45A1B"/>
    <w:rsid w:val="00F51100"/>
    <w:rsid w:val="00F534D7"/>
    <w:rsid w:val="00F5495A"/>
    <w:rsid w:val="00F603BD"/>
    <w:rsid w:val="00F611EC"/>
    <w:rsid w:val="00F650C3"/>
    <w:rsid w:val="00F65AB0"/>
    <w:rsid w:val="00F65D85"/>
    <w:rsid w:val="00F70DEF"/>
    <w:rsid w:val="00F71B95"/>
    <w:rsid w:val="00F735BF"/>
    <w:rsid w:val="00F76E5F"/>
    <w:rsid w:val="00F8091E"/>
    <w:rsid w:val="00F81E74"/>
    <w:rsid w:val="00F820B5"/>
    <w:rsid w:val="00F827C0"/>
    <w:rsid w:val="00F83B6F"/>
    <w:rsid w:val="00F8615C"/>
    <w:rsid w:val="00F969E5"/>
    <w:rsid w:val="00FA04DB"/>
    <w:rsid w:val="00FA1AD9"/>
    <w:rsid w:val="00FA4DA1"/>
    <w:rsid w:val="00FA6BB0"/>
    <w:rsid w:val="00FB083E"/>
    <w:rsid w:val="00FB41A4"/>
    <w:rsid w:val="00FB7519"/>
    <w:rsid w:val="00FC0CD2"/>
    <w:rsid w:val="00FC2869"/>
    <w:rsid w:val="00FC3031"/>
    <w:rsid w:val="00FC3F0A"/>
    <w:rsid w:val="00FC4A57"/>
    <w:rsid w:val="00FC71F1"/>
    <w:rsid w:val="00FD5860"/>
    <w:rsid w:val="00FD6237"/>
    <w:rsid w:val="00FE293B"/>
    <w:rsid w:val="00FE352D"/>
    <w:rsid w:val="00FE355F"/>
    <w:rsid w:val="00FE40EB"/>
    <w:rsid w:val="00FE4D0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</w:tabs>
    </w:pPr>
  </w:style>
  <w:style w:type="paragraph" w:styleId="Heading1">
    <w:name w:val="heading 1"/>
    <w:basedOn w:val="Normal"/>
    <w:next w:val="Normal"/>
    <w:link w:val="Heading1Char"/>
    <w:qFormat/>
    <w:rsid w:val="003F2079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3F2079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3F2079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qFormat/>
    <w:rsid w:val="003F2079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3F2079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3F2079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3F2079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qFormat/>
    <w:rsid w:val="003F2079"/>
    <w:pPr>
      <w:keepNext/>
      <w:widowControl w:val="0"/>
      <w:numPr>
        <w:numId w:val="2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qFormat/>
    <w:rsid w:val="003F2079"/>
    <w:pPr>
      <w:keepNext/>
      <w:widowControl w:val="0"/>
      <w:numPr>
        <w:numId w:val="3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3F2079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F2079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64523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Normal"/>
    <w:rsid w:val="00645231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"/>
    <w:rsid w:val="005D28AB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"/>
    <w:rsid w:val="005D28AB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"/>
    <w:rsid w:val="005D28AB"/>
    <w:pPr>
      <w:keepNext/>
      <w:keepLines/>
      <w:tabs>
        <w:tab w:val="right" w:pos="851"/>
      </w:tabs>
      <w:suppressAutoHyphens/>
      <w:spacing w:before="120"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F2079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"/>
    <w:rsid w:val="00645231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link w:val="NormalpoolChar"/>
    <w:autoRedefine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F2079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5D28AB"/>
    <w:pPr>
      <w:tabs>
        <w:tab w:val="left" w:pos="624"/>
      </w:tabs>
    </w:pPr>
    <w:rPr>
      <w:lang w:val="en-GB"/>
    </w:rPr>
  </w:style>
  <w:style w:type="character" w:styleId="FootnoteReference">
    <w:name w:val="footnote reference"/>
    <w:aliases w:val="fr,(Diplomarbeit FZ),-E Fußnotenzeichen,(Diplomarbeit FZ)1,(Dipl...,(Diplomarbeit FZ)2,(Diplomarbeit FZ)3,(Diplomarbeit FZ)4,(Diplomarbeit FZ)5,(Diplomarbeit FZ)6,(Diplomarbeit FZ)7,(Diplomarbeit FZ)8,(Diplomarbeit FZ)9,16 Point"/>
    <w:uiPriority w:val="99"/>
    <w:qFormat/>
    <w:rsid w:val="003F207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fn,footnote text,Fußnotentext Char,Char Char,(Diplomarbeit),(Diplomarbeit)1,(Diplomarbeit)2,(Diplomarbeit)3,(Diplomarbeit)4,(Diplomarbeit)5,(Diplomarbeit)6,(Diplomarbeit)7,(Diplomarbeit)8,(Diplomarbeit)9,Fußnote,-E Fußnotentext,Footnotes,f"/>
    <w:basedOn w:val="Normalpool"/>
    <w:link w:val="FootnoteTextChar"/>
    <w:qFormat/>
    <w:rsid w:val="003F2079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fn Char,footnote text Char,Fußnotentext Char Char,Char Char Char,(Diplomarbeit) Char,(Diplomarbeit)1 Char,(Diplomarbeit)2 Char,(Diplomarbeit)3 Char,(Diplomarbeit)4 Char,(Diplomarbeit)5 Char,(Diplomarbeit)6 Char,(Diplomarbeit)7 Char"/>
    <w:basedOn w:val="DefaultParagraphFont"/>
    <w:link w:val="FootnoteText"/>
    <w:rsid w:val="003F2079"/>
    <w:rPr>
      <w:sz w:val="18"/>
      <w:lang w:val="fr-CA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,Ha,1"/>
    <w:basedOn w:val="Normal"/>
    <w:link w:val="ListParagraphChar"/>
    <w:uiPriority w:val="34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467912"/>
    <w:rPr>
      <w:lang w:val="en-GB"/>
    </w:rPr>
  </w:style>
  <w:style w:type="character" w:customStyle="1" w:styleId="Normal-poolChar1">
    <w:name w:val="Normal-pool Char1"/>
    <w:link w:val="Normal-pool"/>
    <w:locked/>
    <w:rsid w:val="005D28AB"/>
    <w:rPr>
      <w:lang w:val="en-GB"/>
    </w:rPr>
  </w:style>
  <w:style w:type="table" w:customStyle="1" w:styleId="AATable">
    <w:name w:val="AA_Table"/>
    <w:basedOn w:val="TableNormal"/>
    <w:semiHidden/>
    <w:rsid w:val="003F2079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645231"/>
    <w:pPr>
      <w:keepNext/>
      <w:keepLines/>
      <w:suppressAutoHyphens/>
    </w:pPr>
    <w:rPr>
      <w:b/>
      <w:lang w:val="en-GB"/>
    </w:rPr>
  </w:style>
  <w:style w:type="paragraph" w:customStyle="1" w:styleId="AATitle2">
    <w:name w:val="AA_Title2"/>
    <w:basedOn w:val="AATitle"/>
    <w:rsid w:val="00645231"/>
    <w:pPr>
      <w:tabs>
        <w:tab w:val="clear" w:pos="4082"/>
      </w:tabs>
      <w:spacing w:before="60"/>
      <w:ind w:right="4536"/>
    </w:pPr>
  </w:style>
  <w:style w:type="paragraph" w:customStyle="1" w:styleId="BBTitle">
    <w:name w:val="BB_Title"/>
    <w:basedOn w:val="Normalpool"/>
    <w:rsid w:val="00645231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link w:val="FooterChar"/>
    <w:semiHidden/>
    <w:rsid w:val="003F2079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uiPriority w:val="99"/>
    <w:rsid w:val="003F2079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F2079"/>
    <w:pPr>
      <w:numPr>
        <w:numId w:val="1"/>
      </w:numPr>
    </w:pPr>
  </w:style>
  <w:style w:type="paragraph" w:customStyle="1" w:styleId="NormalNonumber">
    <w:name w:val="Normal_No_number"/>
    <w:basedOn w:val="Normalpool"/>
    <w:rsid w:val="00645231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467912"/>
    <w:pPr>
      <w:numPr>
        <w:numId w:val="4"/>
      </w:num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645231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247"/>
    </w:pPr>
    <w:rPr>
      <w:bCs/>
    </w:rPr>
  </w:style>
  <w:style w:type="paragraph" w:styleId="TOC2">
    <w:name w:val="toc 2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1814"/>
    </w:pPr>
  </w:style>
  <w:style w:type="paragraph" w:styleId="TOC3">
    <w:name w:val="toc 3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381"/>
    </w:pPr>
    <w:rPr>
      <w:iCs/>
    </w:rPr>
  </w:style>
  <w:style w:type="paragraph" w:styleId="TOC4">
    <w:name w:val="toc 4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948"/>
    </w:pPr>
    <w:rPr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799"/>
    </w:pPr>
    <w:rPr>
      <w:sz w:val="18"/>
      <w:szCs w:val="18"/>
    </w:rPr>
  </w:style>
  <w:style w:type="paragraph" w:customStyle="1" w:styleId="ZZAnxheader">
    <w:name w:val="ZZ_Anx_header"/>
    <w:basedOn w:val="Normalpool"/>
    <w:rsid w:val="00645231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645231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BalloonText">
    <w:name w:val="Balloon Text"/>
    <w:basedOn w:val="Normal"/>
    <w:link w:val="BalloonTextChar"/>
    <w:rsid w:val="001A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EE67D1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BE18CD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E18CD"/>
    <w:rPr>
      <w:lang w:val="en-GB" w:eastAsia="en-GB" w:bidi="en-GB"/>
    </w:rPr>
  </w:style>
  <w:style w:type="character" w:customStyle="1" w:styleId="FooterChar">
    <w:name w:val="Footer Char"/>
    <w:basedOn w:val="DefaultParagraphFont"/>
    <w:link w:val="Footer"/>
    <w:semiHidden/>
    <w:rsid w:val="003F2079"/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3F2079"/>
    <w:rPr>
      <w:b/>
      <w:sz w:val="18"/>
    </w:rPr>
  </w:style>
  <w:style w:type="character" w:customStyle="1" w:styleId="Heading1Char">
    <w:name w:val="Heading 1 Char"/>
    <w:basedOn w:val="DefaultParagraphFont"/>
    <w:link w:val="Heading1"/>
    <w:rsid w:val="003F2079"/>
    <w:rPr>
      <w:b/>
      <w:sz w:val="28"/>
    </w:rPr>
  </w:style>
  <w:style w:type="character" w:customStyle="1" w:styleId="Heading2Char">
    <w:name w:val="Heading 2 Char"/>
    <w:basedOn w:val="DefaultParagraphFont"/>
    <w:link w:val="Heading2"/>
    <w:rsid w:val="003F2079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3F2079"/>
    <w:rPr>
      <w:b/>
    </w:rPr>
  </w:style>
  <w:style w:type="character" w:customStyle="1" w:styleId="Heading4Char">
    <w:name w:val="Heading 4 Char"/>
    <w:basedOn w:val="DefaultParagraphFont"/>
    <w:link w:val="Heading4"/>
    <w:rsid w:val="003F2079"/>
    <w:rPr>
      <w:b/>
    </w:rPr>
  </w:style>
  <w:style w:type="character" w:customStyle="1" w:styleId="Heading5Char">
    <w:name w:val="Heading 5 Char"/>
    <w:basedOn w:val="DefaultParagraphFont"/>
    <w:link w:val="Heading5"/>
    <w:rsid w:val="003F2079"/>
    <w:rPr>
      <w:rFonts w:ascii="Univers" w:hAnsi="Univers"/>
      <w:b/>
      <w:sz w:val="24"/>
    </w:rPr>
  </w:style>
  <w:style w:type="character" w:customStyle="1" w:styleId="Heading6Char">
    <w:name w:val="Heading 6 Char"/>
    <w:basedOn w:val="DefaultParagraphFont"/>
    <w:link w:val="Heading6"/>
    <w:rsid w:val="003F2079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rsid w:val="003F2079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3F2079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3F2079"/>
    <w:rPr>
      <w:snapToGrid w:val="0"/>
      <w:u w:val="single"/>
    </w:rPr>
  </w:style>
  <w:style w:type="paragraph" w:styleId="NormalWeb">
    <w:name w:val="Normal (Web)"/>
    <w:basedOn w:val="Normal"/>
    <w:semiHidden/>
    <w:unhideWhenUsed/>
    <w:rsid w:val="005D28AB"/>
    <w:rPr>
      <w:sz w:val="24"/>
      <w:szCs w:val="24"/>
    </w:r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,Ha Char"/>
    <w:basedOn w:val="DefaultParagraphFont"/>
    <w:link w:val="ListParagraph"/>
    <w:uiPriority w:val="34"/>
    <w:qFormat/>
    <w:locked/>
    <w:rsid w:val="005D28AB"/>
    <w:rPr>
      <w:rFonts w:eastAsia="Arial Unicode MS"/>
      <w:sz w:val="24"/>
      <w:szCs w:val="24"/>
      <w:bdr w:val="ni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34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95EC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908A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B694A"/>
    <w:rPr>
      <w:color w:val="605E5C"/>
      <w:shd w:val="clear" w:color="auto" w:fill="E1DFDD"/>
    </w:rPr>
  </w:style>
  <w:style w:type="character" w:customStyle="1" w:styleId="NormalpoolChar">
    <w:name w:val="Normal_pool Char"/>
    <w:link w:val="Normalpool"/>
    <w:locked/>
    <w:rsid w:val="00C74309"/>
    <w:rPr>
      <w:lang w:val="fr-CA"/>
    </w:rPr>
  </w:style>
  <w:style w:type="character" w:customStyle="1" w:styleId="fontstyle01">
    <w:name w:val="fontstyle01"/>
    <w:basedOn w:val="DefaultParagraphFont"/>
    <w:rsid w:val="008F1AD7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8F1AD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edocs.unep.org/20.500.11822/34702" TargetMode="External"/><Relationship Id="rId23" Type="http://schemas.openxmlformats.org/officeDocument/2006/relationships/theme" Target="theme/theme1.xml"/><Relationship Id="rId28" Type="http://schemas.microsoft.com/office/2018/08/relationships/commentsExtensible" Target="commentsExtensible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591afa8-fd54-42f1-9ea9-749d51e1c00b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2" ma:contentTypeDescription="Create a new document." ma:contentTypeScope="" ma:versionID="af15abcd28502138ec9db060e2e0082a">
  <xsd:schema xmlns:xsd="http://www.w3.org/2001/XMLSchema" xmlns:xs="http://www.w3.org/2001/XMLSchema" xmlns:p="http://schemas.microsoft.com/office/2006/metadata/properties" xmlns:ns2="44b29a07-ae0c-4297-aad9-2f7ae2e24b8e" xmlns:ns3="a591afa8-fd54-42f1-9ea9-749d51e1c00b" targetNamespace="http://schemas.microsoft.com/office/2006/metadata/properties" ma:root="true" ma:fieldsID="2820a95b044474b4e901ae50fb64eb05" ns2:_="" ns3:_="">
    <xsd:import namespace="44b29a07-ae0c-4297-aad9-2f7ae2e24b8e"/>
    <xsd:import namespace="a591afa8-fd54-42f1-9ea9-749d51e1c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07342-5C06-41BA-9BC1-52F98AF05A8D}">
  <ds:schemaRefs>
    <ds:schemaRef ds:uri="http://schemas.microsoft.com/office/2006/metadata/properties"/>
    <ds:schemaRef ds:uri="http://schemas.microsoft.com/office/infopath/2007/PartnerControls"/>
    <ds:schemaRef ds:uri="a591afa8-fd54-42f1-9ea9-749d51e1c00b"/>
  </ds:schemaRefs>
</ds:datastoreItem>
</file>

<file path=customXml/itemProps2.xml><?xml version="1.0" encoding="utf-8"?>
<ds:datastoreItem xmlns:ds="http://schemas.openxmlformats.org/officeDocument/2006/customXml" ds:itemID="{CDE9137E-1929-4107-B1CA-69F9E51D0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786952-7FC6-4B2D-AE07-12A8605044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3158C3-6F14-4F9A-B99D-7E675BD13BC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F67792-6E20-47B1-A382-FB873E2D7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John Njuguna</cp:lastModifiedBy>
  <cp:revision>2</cp:revision>
  <cp:lastPrinted>2021-01-07T06:24:00Z</cp:lastPrinted>
  <dcterms:created xsi:type="dcterms:W3CDTF">2021-01-22T08:35:00Z</dcterms:created>
  <dcterms:modified xsi:type="dcterms:W3CDTF">2021-01-22T08:35:00Z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0x010100A8527E0A0837F64083645E115EB57567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