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1AC39" w14:textId="39D3FB88" w:rsidR="00D2294A" w:rsidRDefault="003A6D5E" w:rsidP="003A6D5E">
      <w:pPr>
        <w:jc w:val="center"/>
        <w:rPr>
          <w:b/>
          <w:bCs/>
          <w:sz w:val="28"/>
          <w:szCs w:val="28"/>
        </w:rPr>
      </w:pPr>
      <w:r>
        <w:rPr>
          <w:b/>
          <w:bCs/>
          <w:sz w:val="28"/>
          <w:szCs w:val="28"/>
        </w:rPr>
        <w:t>P</w:t>
      </w:r>
      <w:r w:rsidR="003276D7">
        <w:rPr>
          <w:b/>
          <w:bCs/>
          <w:sz w:val="28"/>
          <w:szCs w:val="28"/>
        </w:rPr>
        <w:t xml:space="preserve">roposed </w:t>
      </w:r>
      <w:r w:rsidR="003276D7" w:rsidRPr="003276D7">
        <w:rPr>
          <w:b/>
          <w:bCs/>
          <w:sz w:val="28"/>
          <w:szCs w:val="28"/>
        </w:rPr>
        <w:t xml:space="preserve">response template </w:t>
      </w:r>
      <w:r w:rsidR="00D2294A" w:rsidRPr="003276D7">
        <w:rPr>
          <w:b/>
          <w:bCs/>
          <w:sz w:val="28"/>
          <w:szCs w:val="28"/>
        </w:rPr>
        <w:t xml:space="preserve">on </w:t>
      </w:r>
      <w:r w:rsidR="007578D5">
        <w:rPr>
          <w:b/>
          <w:bCs/>
          <w:sz w:val="28"/>
          <w:szCs w:val="28"/>
        </w:rPr>
        <w:t>written submissions prior to INC-3</w:t>
      </w:r>
      <w:r w:rsidR="00C673A8">
        <w:rPr>
          <w:b/>
          <w:bCs/>
          <w:sz w:val="28"/>
          <w:szCs w:val="28"/>
        </w:rPr>
        <w:t xml:space="preserve"> </w:t>
      </w:r>
      <w:r w:rsidR="00223EA4">
        <w:rPr>
          <w:b/>
          <w:bCs/>
          <w:sz w:val="28"/>
          <w:szCs w:val="28"/>
        </w:rPr>
        <w:t>(part a)</w:t>
      </w:r>
    </w:p>
    <w:p w14:paraId="0EE7D915" w14:textId="4EB97934" w:rsidR="00223B9E" w:rsidRDefault="00C30348" w:rsidP="00223B9E">
      <w:pPr>
        <w:ind w:right="389"/>
        <w:jc w:val="both"/>
        <w:rPr>
          <w:rFonts w:ascii="Calibri" w:eastAsia="Calibri" w:hAnsi="Calibri" w:cs="Calibri"/>
        </w:rPr>
      </w:pPr>
      <w:r w:rsidRPr="008D0233">
        <w:rPr>
          <w:rFonts w:ascii="Calibri" w:eastAsia="Calibri" w:hAnsi="Calibri" w:cs="Calibri"/>
        </w:rPr>
        <w:t>At its second session,</w:t>
      </w:r>
      <w:r w:rsidR="00831A8D" w:rsidRPr="008D0233">
        <w:rPr>
          <w:rFonts w:ascii="Calibri" w:eastAsia="Calibri" w:hAnsi="Calibri" w:cs="Calibri"/>
        </w:rPr>
        <w:t xml:space="preserve"> the intergovernmental negotiating committee (INC)</w:t>
      </w:r>
      <w:r w:rsidR="00223B9E" w:rsidRPr="00223B9E">
        <w:rPr>
          <w:rFonts w:ascii="Calibri" w:eastAsia="Calibri" w:hAnsi="Calibri" w:cs="Calibri"/>
        </w:rPr>
        <w:t xml:space="preserve"> requested the </w:t>
      </w:r>
      <w:r w:rsidR="00060F04">
        <w:rPr>
          <w:rFonts w:ascii="Calibri" w:eastAsia="Calibri" w:hAnsi="Calibri" w:cs="Calibri"/>
        </w:rPr>
        <w:t>s</w:t>
      </w:r>
      <w:r w:rsidR="00223B9E" w:rsidRPr="00223B9E">
        <w:rPr>
          <w:rFonts w:ascii="Calibri" w:eastAsia="Calibri" w:hAnsi="Calibri" w:cs="Calibri"/>
        </w:rPr>
        <w:t>ecretariat to invite written submissions on</w:t>
      </w:r>
      <w:r w:rsidR="00223B9E">
        <w:rPr>
          <w:rFonts w:ascii="Calibri" w:eastAsia="Calibri" w:hAnsi="Calibri" w:cs="Calibri"/>
        </w:rPr>
        <w:t>:</w:t>
      </w:r>
    </w:p>
    <w:p w14:paraId="105852B5" w14:textId="579CB83C" w:rsidR="00223B9E" w:rsidRPr="00223B9E" w:rsidRDefault="0039006B" w:rsidP="00D40D99">
      <w:pPr>
        <w:pStyle w:val="ListParagraph"/>
        <w:numPr>
          <w:ilvl w:val="0"/>
          <w:numId w:val="50"/>
        </w:numPr>
        <w:ind w:right="389"/>
        <w:jc w:val="both"/>
        <w:rPr>
          <w:rFonts w:ascii="Calibri" w:eastAsia="Calibri" w:hAnsi="Calibri" w:cs="Calibri"/>
        </w:rPr>
      </w:pPr>
      <w:r>
        <w:rPr>
          <w:rFonts w:ascii="Calibri" w:eastAsia="Calibri" w:hAnsi="Calibri" w:cs="Calibri"/>
        </w:rPr>
        <w:t>E</w:t>
      </w:r>
      <w:r w:rsidRPr="00223B9E">
        <w:rPr>
          <w:rFonts w:ascii="Calibri" w:eastAsia="Calibri" w:hAnsi="Calibri" w:cs="Calibri"/>
        </w:rPr>
        <w:t xml:space="preserve">lements </w:t>
      </w:r>
      <w:r w:rsidR="00223B9E" w:rsidRPr="00223B9E">
        <w:rPr>
          <w:rFonts w:ascii="Calibri" w:eastAsia="Calibri" w:hAnsi="Calibri" w:cs="Calibri"/>
        </w:rPr>
        <w:t>not discussed at INC-2, such as principles and scope of the instrument</w:t>
      </w:r>
    </w:p>
    <w:p w14:paraId="2EB6DD6D" w14:textId="0298141E" w:rsidR="009E6F0C" w:rsidRPr="009E6F0C" w:rsidRDefault="6DB1B22B" w:rsidP="009E6F0C">
      <w:pPr>
        <w:jc w:val="both"/>
        <w:rPr>
          <w:rFonts w:ascii="Calibri" w:eastAsia="Calibri" w:hAnsi="Calibri" w:cs="Calibri"/>
        </w:rPr>
      </w:pPr>
      <w:r w:rsidRPr="7DCF5DD9">
        <w:rPr>
          <w:rFonts w:ascii="Calibri" w:eastAsia="Calibri" w:hAnsi="Calibri" w:cs="Calibri"/>
        </w:rPr>
        <w:t xml:space="preserve">INC-2 </w:t>
      </w:r>
      <w:r w:rsidR="044AAE62" w:rsidRPr="7DCF5DD9">
        <w:rPr>
          <w:rFonts w:ascii="Calibri" w:eastAsia="Calibri" w:hAnsi="Calibri" w:cs="Calibri"/>
        </w:rPr>
        <w:t>further</w:t>
      </w:r>
      <w:r w:rsidRPr="7DCF5DD9">
        <w:rPr>
          <w:rFonts w:ascii="Calibri" w:eastAsia="Calibri" w:hAnsi="Calibri" w:cs="Calibri"/>
        </w:rPr>
        <w:t xml:space="preserve"> </w:t>
      </w:r>
      <w:r w:rsidR="691157CD" w:rsidRPr="7DCF5DD9">
        <w:rPr>
          <w:rFonts w:ascii="Calibri" w:eastAsia="Calibri" w:hAnsi="Calibri" w:cs="Calibri"/>
        </w:rPr>
        <w:t>request</w:t>
      </w:r>
      <w:r w:rsidRPr="7DCF5DD9">
        <w:rPr>
          <w:rFonts w:ascii="Calibri" w:eastAsia="Calibri" w:hAnsi="Calibri" w:cs="Calibri"/>
        </w:rPr>
        <w:t>ed</w:t>
      </w:r>
      <w:r w:rsidR="691157CD" w:rsidRPr="7DCF5DD9">
        <w:rPr>
          <w:rFonts w:ascii="Calibri" w:eastAsia="Calibri" w:hAnsi="Calibri" w:cs="Calibri"/>
        </w:rPr>
        <w:t xml:space="preserve"> the </w:t>
      </w:r>
      <w:r w:rsidR="1362F59B" w:rsidRPr="7DCF5DD9">
        <w:rPr>
          <w:rFonts w:ascii="Calibri" w:eastAsia="Calibri" w:hAnsi="Calibri" w:cs="Calibri"/>
        </w:rPr>
        <w:t>s</w:t>
      </w:r>
      <w:r w:rsidR="691157CD" w:rsidRPr="7DCF5DD9">
        <w:rPr>
          <w:rFonts w:ascii="Calibri" w:eastAsia="Calibri" w:hAnsi="Calibri" w:cs="Calibri"/>
        </w:rPr>
        <w:t xml:space="preserve">ecretariat to post any submissions received on the INC website and to prepare a synthesis report of the submissions. </w:t>
      </w:r>
    </w:p>
    <w:p w14:paraId="0DD0E206" w14:textId="70F78820" w:rsidR="005147AE" w:rsidRDefault="00C673A8" w:rsidP="00223B9E">
      <w:r>
        <w:t xml:space="preserve">The template </w:t>
      </w:r>
      <w:r w:rsidR="00FB5892">
        <w:t xml:space="preserve">below </w:t>
      </w:r>
      <w:r w:rsidR="52E1BEA2">
        <w:t>wa</w:t>
      </w:r>
      <w:r w:rsidR="003B6139">
        <w:t xml:space="preserve">s </w:t>
      </w:r>
      <w:r w:rsidR="00504084">
        <w:t xml:space="preserve">prepared by the secretariat, in consultation with the Chair, and is </w:t>
      </w:r>
      <w:r w:rsidR="003B6139">
        <w:t xml:space="preserve">meant </w:t>
      </w:r>
      <w:r w:rsidR="068E374D">
        <w:t xml:space="preserve">as a guide </w:t>
      </w:r>
      <w:r w:rsidR="003B6139">
        <w:t xml:space="preserve">to assist Members and Observers </w:t>
      </w:r>
      <w:r w:rsidR="1117DB2A">
        <w:t>in</w:t>
      </w:r>
      <w:r w:rsidR="003B6139">
        <w:t xml:space="preserve"> prepar</w:t>
      </w:r>
      <w:r w:rsidR="3F0911C6">
        <w:t>ing</w:t>
      </w:r>
      <w:r w:rsidR="003B6139">
        <w:t xml:space="preserve"> the</w:t>
      </w:r>
      <w:r w:rsidR="00784BD4">
        <w:t>ir</w:t>
      </w:r>
      <w:r w:rsidR="003B6139">
        <w:t xml:space="preserve"> written submission</w:t>
      </w:r>
      <w:r w:rsidR="003E6971">
        <w:t>s</w:t>
      </w:r>
      <w:r w:rsidR="0079382A">
        <w:t xml:space="preserve">. </w:t>
      </w:r>
    </w:p>
    <w:p w14:paraId="173C6F51" w14:textId="77777777" w:rsidR="00FA1E89" w:rsidRDefault="002D71AF" w:rsidP="0040235A">
      <w:proofErr w:type="gramStart"/>
      <w:r>
        <w:t>A</w:t>
      </w:r>
      <w:r w:rsidR="0079382A">
        <w:t xml:space="preserve"> number of</w:t>
      </w:r>
      <w:proofErr w:type="gramEnd"/>
      <w:r w:rsidR="0079382A">
        <w:t xml:space="preserve"> documents prepared</w:t>
      </w:r>
      <w:r w:rsidR="00C33C11">
        <w:t xml:space="preserve"> by the secretariat</w:t>
      </w:r>
      <w:r w:rsidR="0079382A">
        <w:t xml:space="preserve"> for INC</w:t>
      </w:r>
      <w:r w:rsidR="00784BD4">
        <w:t>-</w:t>
      </w:r>
      <w:r w:rsidR="0079382A">
        <w:t>1</w:t>
      </w:r>
      <w:r w:rsidR="00B15946">
        <w:t xml:space="preserve"> and INC-2</w:t>
      </w:r>
      <w:r w:rsidR="0079382A">
        <w:t xml:space="preserve"> </w:t>
      </w:r>
      <w:r w:rsidR="00784BD4">
        <w:t>are of relevance</w:t>
      </w:r>
      <w:r>
        <w:t xml:space="preserve"> to this submission</w:t>
      </w:r>
      <w:r w:rsidR="00784BD4">
        <w:t xml:space="preserve">, </w:t>
      </w:r>
      <w:r w:rsidR="006C63A0">
        <w:t>including</w:t>
      </w:r>
      <w:r w:rsidR="00FA1E89">
        <w:t>:</w:t>
      </w:r>
    </w:p>
    <w:p w14:paraId="1F07E8FE" w14:textId="77777777" w:rsidR="00774966" w:rsidRPr="007D6FE7" w:rsidRDefault="00774966" w:rsidP="00774966">
      <w:r w:rsidRPr="00F762A1">
        <w:rPr>
          <w:b/>
          <w:bCs/>
        </w:rPr>
        <w:t>UNEA resolution 5/14</w:t>
      </w:r>
      <w:r>
        <w:t xml:space="preserve"> on ‘</w:t>
      </w:r>
      <w:r>
        <w:rPr>
          <w:i/>
          <w:iCs/>
        </w:rPr>
        <w:t>End plastic pollution: towards an international legally binding instrument</w:t>
      </w:r>
      <w:r>
        <w:t>’</w:t>
      </w:r>
    </w:p>
    <w:p w14:paraId="76BC6653" w14:textId="77777777" w:rsidR="00FA1E89" w:rsidRDefault="00C673A8" w:rsidP="0040235A">
      <w:pPr>
        <w:rPr>
          <w:i/>
          <w:iCs/>
        </w:rPr>
      </w:pPr>
      <w:r w:rsidRPr="00A04738">
        <w:rPr>
          <w:b/>
          <w:bCs/>
        </w:rPr>
        <w:t>UNEP/PP/INC.1/5</w:t>
      </w:r>
      <w:r>
        <w:t xml:space="preserve"> </w:t>
      </w:r>
      <w:r w:rsidRPr="006D3C23">
        <w:rPr>
          <w:i/>
          <w:iCs/>
        </w:rPr>
        <w:t>on ‘Potential elements, based on provisions in paragraphs 3 and 4 of United Nations Environment Assembly resolution 5/14, including key concepts, procedures and mechanisms of legally binding multilateral agreements that may be relevant to furthering implementation and compliance under the future international legally binding instrument on plastic pollution, including in the marine environment’</w:t>
      </w:r>
    </w:p>
    <w:p w14:paraId="759BCDF9" w14:textId="77777777" w:rsidR="00FA1E89" w:rsidRDefault="001A4FB5" w:rsidP="0040235A">
      <w:pPr>
        <w:rPr>
          <w:i/>
          <w:iCs/>
        </w:rPr>
      </w:pPr>
      <w:r w:rsidRPr="00A04738">
        <w:rPr>
          <w:b/>
          <w:bCs/>
        </w:rPr>
        <w:t>UNEP/PP/INC.1/</w:t>
      </w:r>
      <w:r w:rsidR="00D82F53" w:rsidRPr="00A04738">
        <w:rPr>
          <w:b/>
          <w:bCs/>
        </w:rPr>
        <w:t>6</w:t>
      </w:r>
      <w:r w:rsidR="00E6552C" w:rsidRPr="007020DF">
        <w:t xml:space="preserve"> on</w:t>
      </w:r>
      <w:r w:rsidR="00E6552C">
        <w:rPr>
          <w:i/>
          <w:iCs/>
        </w:rPr>
        <w:t xml:space="preserve"> ‘Glossary of key terms’</w:t>
      </w:r>
    </w:p>
    <w:p w14:paraId="101E8A28" w14:textId="77777777" w:rsidR="00FA1E89" w:rsidRDefault="00E6552C" w:rsidP="0040235A">
      <w:pPr>
        <w:rPr>
          <w:i/>
          <w:iCs/>
        </w:rPr>
      </w:pPr>
      <w:r w:rsidRPr="00A04738">
        <w:rPr>
          <w:b/>
          <w:bCs/>
        </w:rPr>
        <w:t>UNEP/PP/INC.1/</w:t>
      </w:r>
      <w:r w:rsidR="007020DF" w:rsidRPr="00A04738">
        <w:rPr>
          <w:b/>
          <w:bCs/>
        </w:rPr>
        <w:t xml:space="preserve">8 </w:t>
      </w:r>
      <w:r w:rsidR="007020DF" w:rsidRPr="007020DF">
        <w:t>on</w:t>
      </w:r>
      <w:r w:rsidR="007020DF">
        <w:rPr>
          <w:i/>
          <w:iCs/>
        </w:rPr>
        <w:t xml:space="preserve"> ‘Description of standard articles on final provisions that are typically included in multilateral environmental agreements</w:t>
      </w:r>
      <w:r w:rsidR="00FA1E89">
        <w:rPr>
          <w:i/>
          <w:iCs/>
        </w:rPr>
        <w:t>’</w:t>
      </w:r>
    </w:p>
    <w:p w14:paraId="414ACAE7" w14:textId="77777777" w:rsidR="00774966" w:rsidRDefault="00774966" w:rsidP="00774966">
      <w:pPr>
        <w:rPr>
          <w:i/>
          <w:iCs/>
        </w:rPr>
      </w:pPr>
      <w:r w:rsidRPr="00A04738">
        <w:rPr>
          <w:b/>
          <w:bCs/>
        </w:rPr>
        <w:t>UNEP/PP/INC.2/4</w:t>
      </w:r>
      <w:r>
        <w:t xml:space="preserve"> on </w:t>
      </w:r>
      <w:r w:rsidRPr="006D3C23">
        <w:rPr>
          <w:i/>
          <w:iCs/>
        </w:rPr>
        <w:t>‘Potential options for elements towards an international legally binding instrument, based on a comprehensive approach that addresses the full life cycle of plastics as called for by United Nations Environment Assembly resolution 5/14’</w:t>
      </w:r>
    </w:p>
    <w:p w14:paraId="117A6609" w14:textId="77777777" w:rsidR="00FA1E89" w:rsidRDefault="00C951AF" w:rsidP="0040235A">
      <w:r w:rsidRPr="00A04738">
        <w:rPr>
          <w:b/>
          <w:bCs/>
        </w:rPr>
        <w:t>UNEP/PP/INC.</w:t>
      </w:r>
      <w:r>
        <w:rPr>
          <w:b/>
          <w:bCs/>
        </w:rPr>
        <w:t>2</w:t>
      </w:r>
      <w:r w:rsidRPr="00A04738">
        <w:rPr>
          <w:b/>
          <w:bCs/>
        </w:rPr>
        <w:t>/</w:t>
      </w:r>
      <w:r>
        <w:rPr>
          <w:b/>
          <w:bCs/>
        </w:rPr>
        <w:t xml:space="preserve">INF/4 </w:t>
      </w:r>
      <w:r w:rsidRPr="00F762A1">
        <w:t>on ‘</w:t>
      </w:r>
      <w:r w:rsidR="00752772">
        <w:rPr>
          <w:i/>
          <w:iCs/>
        </w:rPr>
        <w:t>Additional information linked to the options for the potential elements towards an international legally binding instrument</w:t>
      </w:r>
      <w:r w:rsidRPr="00F762A1">
        <w:t>’</w:t>
      </w:r>
    </w:p>
    <w:p w14:paraId="34817E26" w14:textId="77777777" w:rsidR="00FE07A2" w:rsidRDefault="00752772" w:rsidP="0040235A">
      <w:r>
        <w:t>U</w:t>
      </w:r>
      <w:r w:rsidRPr="00A04738">
        <w:rPr>
          <w:b/>
          <w:bCs/>
        </w:rPr>
        <w:t>NEP/PP/INC.</w:t>
      </w:r>
      <w:r>
        <w:rPr>
          <w:b/>
          <w:bCs/>
        </w:rPr>
        <w:t>2</w:t>
      </w:r>
      <w:r w:rsidRPr="00A04738">
        <w:rPr>
          <w:b/>
          <w:bCs/>
        </w:rPr>
        <w:t>/</w:t>
      </w:r>
      <w:r>
        <w:rPr>
          <w:b/>
          <w:bCs/>
        </w:rPr>
        <w:t>INF/7</w:t>
      </w:r>
      <w:r w:rsidR="003F63ED">
        <w:rPr>
          <w:b/>
          <w:bCs/>
        </w:rPr>
        <w:t>/REV.1</w:t>
      </w:r>
      <w:r>
        <w:rPr>
          <w:b/>
          <w:bCs/>
        </w:rPr>
        <w:t xml:space="preserve"> </w:t>
      </w:r>
      <w:r>
        <w:t>on ‘</w:t>
      </w:r>
      <w:r w:rsidR="003F63ED">
        <w:rPr>
          <w:i/>
          <w:iCs/>
        </w:rPr>
        <w:t xml:space="preserve">Information submitted by the Secretariat of the Basel, </w:t>
      </w:r>
      <w:proofErr w:type="gramStart"/>
      <w:r w:rsidR="003F63ED">
        <w:rPr>
          <w:i/>
          <w:iCs/>
        </w:rPr>
        <w:t>Rotterdam</w:t>
      </w:r>
      <w:proofErr w:type="gramEnd"/>
      <w:r w:rsidR="003F63ED">
        <w:rPr>
          <w:i/>
          <w:iCs/>
        </w:rPr>
        <w:t xml:space="preserve"> and Stockholm conventions</w:t>
      </w:r>
      <w:r>
        <w:t>’</w:t>
      </w:r>
    </w:p>
    <w:p w14:paraId="3C11A33F" w14:textId="3CAC6E91" w:rsidR="00FB5892" w:rsidRDefault="00FB5892" w:rsidP="00784BD4">
      <w:r>
        <w:t xml:space="preserve">All written submissions must be sent to </w:t>
      </w:r>
      <w:hyperlink r:id="rId11" w:history="1">
        <w:r w:rsidRPr="00760142">
          <w:rPr>
            <w:rStyle w:val="Hyperlink"/>
          </w:rPr>
          <w:t>unep-incplastic.secretariat@un.org</w:t>
        </w:r>
      </w:hyperlink>
      <w:r>
        <w:t xml:space="preserve">. </w:t>
      </w:r>
      <w:r w:rsidR="00774966">
        <w:t>As detailed in the mandate, t</w:t>
      </w:r>
      <w:r>
        <w:t xml:space="preserve">he </w:t>
      </w:r>
      <w:r w:rsidR="00BF2170">
        <w:t>submission</w:t>
      </w:r>
      <w:r>
        <w:t xml:space="preserve">s received will be made available </w:t>
      </w:r>
      <w:r w:rsidR="002662A0">
        <w:t>on</w:t>
      </w:r>
      <w:r w:rsidRPr="0061710E">
        <w:t xml:space="preserve"> </w:t>
      </w:r>
      <w:r>
        <w:t>the INC webpage</w:t>
      </w:r>
      <w:r w:rsidR="00581EAD">
        <w:t xml:space="preserve">, </w:t>
      </w:r>
      <w:r w:rsidR="002B0442" w:rsidRPr="002B0442">
        <w:t>a synthesis report of the submissions will also be developed</w:t>
      </w:r>
      <w:r w:rsidR="007849FD">
        <w:t xml:space="preserve"> in advance of INC-3</w:t>
      </w:r>
      <w:r w:rsidR="002B0442" w:rsidRPr="002B0442">
        <w:t>.</w:t>
      </w:r>
      <w:r w:rsidR="002B0442">
        <w:rPr>
          <w:sz w:val="24"/>
          <w:szCs w:val="24"/>
        </w:rPr>
        <w:t xml:space="preserve"> </w:t>
      </w:r>
    </w:p>
    <w:p w14:paraId="0BB06D20" w14:textId="2E385619" w:rsidR="00FB5892" w:rsidRDefault="00FB5892" w:rsidP="7DCF5DD9">
      <w:r>
        <w:t xml:space="preserve">Please note that </w:t>
      </w:r>
      <w:r w:rsidR="590BAA24">
        <w:t>not</w:t>
      </w:r>
      <w:r>
        <w:t xml:space="preserve"> all </w:t>
      </w:r>
      <w:r w:rsidR="46D91ADE">
        <w:t xml:space="preserve">fields </w:t>
      </w:r>
      <w:r w:rsidR="5D46CF84">
        <w:t xml:space="preserve">in the template </w:t>
      </w:r>
      <w:r w:rsidR="4F9BFCF6">
        <w:t xml:space="preserve">need </w:t>
      </w:r>
      <w:r w:rsidR="46D91ADE">
        <w:t>t</w:t>
      </w:r>
      <w:r>
        <w:t xml:space="preserve">o be answered </w:t>
      </w:r>
      <w:r w:rsidR="496A06C3">
        <w:t>in the</w:t>
      </w:r>
      <w:r>
        <w:t xml:space="preserve"> submission.</w:t>
      </w:r>
    </w:p>
    <w:p w14:paraId="4FE63A54" w14:textId="68F9EE0C" w:rsidR="00D2294A" w:rsidRPr="00740A4D" w:rsidRDefault="00D2294A" w:rsidP="00D2294A">
      <w:pPr>
        <w:rPr>
          <w:rFonts w:ascii="Calibri" w:eastAsia="Calibri" w:hAnsi="Calibri" w:cs="Calibri"/>
          <w:b/>
          <w:bCs/>
        </w:rPr>
      </w:pPr>
      <w:r w:rsidRPr="00740A4D">
        <w:rPr>
          <w:rFonts w:ascii="Calibri" w:eastAsia="Calibri" w:hAnsi="Calibri" w:cs="Calibri"/>
          <w:b/>
          <w:bCs/>
        </w:rPr>
        <w:t>Deadline</w:t>
      </w:r>
      <w:r w:rsidR="00EF21A4">
        <w:rPr>
          <w:rFonts w:ascii="Calibri" w:eastAsia="Calibri" w:hAnsi="Calibri" w:cs="Calibri"/>
          <w:b/>
          <w:bCs/>
        </w:rPr>
        <w:t xml:space="preserve"> for submissions</w:t>
      </w:r>
      <w:r w:rsidRPr="00740A4D">
        <w:rPr>
          <w:rFonts w:ascii="Calibri" w:eastAsia="Calibri" w:hAnsi="Calibri" w:cs="Calibri"/>
          <w:b/>
          <w:bCs/>
        </w:rPr>
        <w:t>:</w:t>
      </w:r>
    </w:p>
    <w:p w14:paraId="0F982BE5" w14:textId="77777777" w:rsidR="00BF2170" w:rsidRPr="00223B9E" w:rsidRDefault="00BF2170" w:rsidP="00BF2170">
      <w:pPr>
        <w:pStyle w:val="ListParagraph"/>
        <w:widowControl w:val="0"/>
        <w:numPr>
          <w:ilvl w:val="0"/>
          <w:numId w:val="26"/>
        </w:numPr>
        <w:autoSpaceDE w:val="0"/>
        <w:autoSpaceDN w:val="0"/>
        <w:spacing w:after="0" w:line="240" w:lineRule="auto"/>
        <w:ind w:right="389"/>
        <w:contextualSpacing w:val="0"/>
        <w:jc w:val="both"/>
        <w:rPr>
          <w:rFonts w:ascii="Calibri" w:eastAsia="Calibri" w:hAnsi="Calibri" w:cs="Calibri"/>
        </w:rPr>
      </w:pPr>
      <w:r w:rsidRPr="00223B9E">
        <w:rPr>
          <w:rFonts w:ascii="Calibri" w:eastAsia="Calibri" w:hAnsi="Calibri" w:cs="Calibri"/>
        </w:rPr>
        <w:t xml:space="preserve">By </w:t>
      </w:r>
      <w:r w:rsidRPr="00C76143">
        <w:rPr>
          <w:rFonts w:ascii="Calibri" w:eastAsia="Calibri" w:hAnsi="Calibri" w:cs="Calibri"/>
          <w:b/>
          <w:bCs/>
        </w:rPr>
        <w:t>15 August 2023</w:t>
      </w:r>
      <w:r w:rsidRPr="00223B9E">
        <w:rPr>
          <w:rFonts w:ascii="Calibri" w:eastAsia="Calibri" w:hAnsi="Calibri" w:cs="Calibri"/>
        </w:rPr>
        <w:t xml:space="preserve"> for written submissions from </w:t>
      </w:r>
      <w:r w:rsidRPr="00C76143">
        <w:rPr>
          <w:rFonts w:ascii="Calibri" w:eastAsia="Calibri" w:hAnsi="Calibri" w:cs="Calibri"/>
          <w:b/>
          <w:bCs/>
        </w:rPr>
        <w:t>observer</w:t>
      </w:r>
      <w:r w:rsidRPr="00223B9E">
        <w:rPr>
          <w:rFonts w:ascii="Calibri" w:eastAsia="Calibri" w:hAnsi="Calibri" w:cs="Calibri"/>
        </w:rPr>
        <w:t xml:space="preserve"> organizations. </w:t>
      </w:r>
    </w:p>
    <w:p w14:paraId="26EE8395" w14:textId="5BD8ABAF" w:rsidR="005E43D9" w:rsidRDefault="00BF2170" w:rsidP="00BF2170">
      <w:pPr>
        <w:pStyle w:val="ListParagraph"/>
        <w:numPr>
          <w:ilvl w:val="0"/>
          <w:numId w:val="26"/>
        </w:numPr>
      </w:pPr>
      <w:r w:rsidRPr="00BF2170">
        <w:rPr>
          <w:rFonts w:ascii="Calibri" w:eastAsia="Calibri" w:hAnsi="Calibri" w:cs="Calibri"/>
        </w:rPr>
        <w:t xml:space="preserve">By </w:t>
      </w:r>
      <w:r w:rsidRPr="00BF2170">
        <w:rPr>
          <w:rFonts w:ascii="Calibri" w:eastAsia="Calibri" w:hAnsi="Calibri" w:cs="Calibri"/>
          <w:b/>
          <w:bCs/>
        </w:rPr>
        <w:t>15 September 2023</w:t>
      </w:r>
      <w:r w:rsidRPr="00BF2170">
        <w:rPr>
          <w:rFonts w:ascii="Calibri" w:eastAsia="Calibri" w:hAnsi="Calibri" w:cs="Calibri"/>
        </w:rPr>
        <w:t xml:space="preserve"> for written submissions from </w:t>
      </w:r>
      <w:r w:rsidRPr="00BF2170">
        <w:rPr>
          <w:rFonts w:ascii="Calibri" w:eastAsia="Calibri" w:hAnsi="Calibri" w:cs="Calibri"/>
          <w:b/>
          <w:bCs/>
        </w:rPr>
        <w:t>Members</w:t>
      </w:r>
      <w:r w:rsidRPr="00BF2170">
        <w:rPr>
          <w:rFonts w:ascii="Calibri" w:eastAsia="Calibri" w:hAnsi="Calibri" w:cs="Calibri"/>
        </w:rPr>
        <w:t xml:space="preserve"> of the Committee. </w:t>
      </w:r>
      <w:r w:rsidR="005E43D9">
        <w:br w:type="page"/>
      </w:r>
    </w:p>
    <w:p w14:paraId="5E50C6F2" w14:textId="62DA2510" w:rsidR="005E43D9" w:rsidRDefault="00C673A8" w:rsidP="005E43D9">
      <w:pPr>
        <w:jc w:val="center"/>
        <w:rPr>
          <w:b/>
          <w:bCs/>
          <w:sz w:val="28"/>
          <w:szCs w:val="28"/>
        </w:rPr>
      </w:pPr>
      <w:r>
        <w:rPr>
          <w:b/>
          <w:bCs/>
          <w:sz w:val="28"/>
          <w:szCs w:val="28"/>
        </w:rPr>
        <w:lastRenderedPageBreak/>
        <w:t>TEMPLATE FOR SUBMISSIONS</w:t>
      </w:r>
      <w:r w:rsidR="00223EA4">
        <w:rPr>
          <w:b/>
          <w:bCs/>
          <w:sz w:val="28"/>
          <w:szCs w:val="28"/>
        </w:rPr>
        <w:t xml:space="preserve"> (part a)</w:t>
      </w:r>
    </w:p>
    <w:p w14:paraId="0EB9236D" w14:textId="77777777" w:rsidR="00554113" w:rsidRDefault="00554113" w:rsidP="005E43D9">
      <w:pPr>
        <w:jc w:val="center"/>
        <w:rPr>
          <w:b/>
          <w:bCs/>
          <w:sz w:val="28"/>
          <w:szCs w:val="28"/>
        </w:rPr>
      </w:pPr>
    </w:p>
    <w:tbl>
      <w:tblPr>
        <w:tblStyle w:val="TableGrid"/>
        <w:tblW w:w="0" w:type="auto"/>
        <w:tblLook w:val="04A0" w:firstRow="1" w:lastRow="0" w:firstColumn="1" w:lastColumn="0" w:noHBand="0" w:noVBand="1"/>
      </w:tblPr>
      <w:tblGrid>
        <w:gridCol w:w="3539"/>
        <w:gridCol w:w="5811"/>
      </w:tblGrid>
      <w:tr w:rsidR="002A48D9" w:rsidRPr="00B01E00" w14:paraId="5C52E1C3" w14:textId="77777777" w:rsidTr="00B01E00">
        <w:tc>
          <w:tcPr>
            <w:tcW w:w="3539" w:type="dxa"/>
          </w:tcPr>
          <w:p w14:paraId="3067A32C" w14:textId="77777777" w:rsidR="00B01E00" w:rsidRDefault="002A48D9" w:rsidP="002A48D9">
            <w:r w:rsidRPr="00B01E00">
              <w:t xml:space="preserve">Name of country </w:t>
            </w:r>
          </w:p>
          <w:p w14:paraId="62CB1A5D" w14:textId="0728B034" w:rsidR="002A48D9" w:rsidRPr="00B01E00" w:rsidRDefault="002A48D9" w:rsidP="002A48D9">
            <w:r w:rsidRPr="00B01E00">
              <w:t>(</w:t>
            </w:r>
            <w:proofErr w:type="gramStart"/>
            <w:r w:rsidRPr="00B01E00">
              <w:t>for</w:t>
            </w:r>
            <w:proofErr w:type="gramEnd"/>
            <w:r w:rsidRPr="00B01E00">
              <w:t xml:space="preserve"> Members of the committee)</w:t>
            </w:r>
          </w:p>
        </w:tc>
        <w:tc>
          <w:tcPr>
            <w:tcW w:w="5811" w:type="dxa"/>
          </w:tcPr>
          <w:p w14:paraId="24BF5CAB" w14:textId="77777777" w:rsidR="002A48D9" w:rsidRPr="00B01E00" w:rsidRDefault="002A48D9" w:rsidP="001A7797">
            <w:pPr>
              <w:jc w:val="right"/>
            </w:pPr>
          </w:p>
        </w:tc>
      </w:tr>
      <w:tr w:rsidR="002A48D9" w:rsidRPr="00B01E00" w14:paraId="40845E20" w14:textId="77777777" w:rsidTr="00B01E00">
        <w:tc>
          <w:tcPr>
            <w:tcW w:w="3539" w:type="dxa"/>
          </w:tcPr>
          <w:p w14:paraId="718B286E" w14:textId="77777777" w:rsidR="00B01E00" w:rsidRDefault="002A48D9" w:rsidP="002A48D9">
            <w:r w:rsidRPr="00B01E00">
              <w:t xml:space="preserve">Name of organization </w:t>
            </w:r>
          </w:p>
          <w:p w14:paraId="72ABE747" w14:textId="043883E6" w:rsidR="002A48D9" w:rsidRPr="00B01E00" w:rsidRDefault="002A48D9" w:rsidP="002A48D9">
            <w:r w:rsidRPr="00B01E00">
              <w:t>(</w:t>
            </w:r>
            <w:proofErr w:type="gramStart"/>
            <w:r w:rsidRPr="00B01E00">
              <w:t>for</w:t>
            </w:r>
            <w:proofErr w:type="gramEnd"/>
            <w:r w:rsidRPr="00B01E00">
              <w:t xml:space="preserve"> observers to the committee)  </w:t>
            </w:r>
          </w:p>
        </w:tc>
        <w:tc>
          <w:tcPr>
            <w:tcW w:w="5811" w:type="dxa"/>
          </w:tcPr>
          <w:p w14:paraId="47D48F25" w14:textId="77777777" w:rsidR="002A48D9" w:rsidRPr="00B01E00" w:rsidRDefault="002A48D9" w:rsidP="001A7797">
            <w:pPr>
              <w:jc w:val="right"/>
            </w:pPr>
          </w:p>
        </w:tc>
      </w:tr>
      <w:tr w:rsidR="002A48D9" w:rsidRPr="00B01E00" w14:paraId="2253A4D3" w14:textId="77777777" w:rsidTr="00B01E00">
        <w:tc>
          <w:tcPr>
            <w:tcW w:w="3539" w:type="dxa"/>
          </w:tcPr>
          <w:p w14:paraId="311BC9BE" w14:textId="0FB0D45F" w:rsidR="002A48D9" w:rsidRPr="00B01E00" w:rsidRDefault="002A48D9" w:rsidP="002A48D9">
            <w:r w:rsidRPr="00B01E00">
              <w:t xml:space="preserve">Contact person and contact information for the submission </w:t>
            </w:r>
          </w:p>
        </w:tc>
        <w:tc>
          <w:tcPr>
            <w:tcW w:w="5811" w:type="dxa"/>
          </w:tcPr>
          <w:p w14:paraId="121748E1" w14:textId="77777777" w:rsidR="002A48D9" w:rsidRPr="00B01E00" w:rsidRDefault="002A48D9" w:rsidP="001A7797">
            <w:pPr>
              <w:jc w:val="right"/>
            </w:pPr>
          </w:p>
        </w:tc>
      </w:tr>
      <w:tr w:rsidR="002A48D9" w:rsidRPr="00B01E00" w14:paraId="3E34B353" w14:textId="77777777" w:rsidTr="00B01E00">
        <w:tc>
          <w:tcPr>
            <w:tcW w:w="3539" w:type="dxa"/>
          </w:tcPr>
          <w:p w14:paraId="7DE6F842" w14:textId="17C1D524" w:rsidR="002A48D9" w:rsidRPr="00B01E00" w:rsidRDefault="002A48D9" w:rsidP="002A48D9">
            <w:r w:rsidRPr="00B01E00">
              <w:t>Date</w:t>
            </w:r>
            <w:r w:rsidR="00366DD2">
              <w:t xml:space="preserve"> </w:t>
            </w:r>
          </w:p>
        </w:tc>
        <w:tc>
          <w:tcPr>
            <w:tcW w:w="5811" w:type="dxa"/>
          </w:tcPr>
          <w:p w14:paraId="1EB26FC0" w14:textId="77777777" w:rsidR="002A48D9" w:rsidRDefault="002A48D9" w:rsidP="001A7797">
            <w:pPr>
              <w:jc w:val="right"/>
            </w:pPr>
          </w:p>
          <w:p w14:paraId="20CEF25E" w14:textId="6F90BD13" w:rsidR="00554113" w:rsidRPr="00B01E00" w:rsidRDefault="00554113" w:rsidP="001A7797">
            <w:pPr>
              <w:jc w:val="right"/>
            </w:pPr>
          </w:p>
        </w:tc>
      </w:tr>
    </w:tbl>
    <w:p w14:paraId="2478A5E3" w14:textId="7265558B" w:rsidR="00CC7FFB" w:rsidRDefault="00CC7FFB" w:rsidP="001A7797">
      <w:pPr>
        <w:jc w:val="right"/>
        <w:rPr>
          <w:b/>
          <w:bCs/>
        </w:rPr>
      </w:pPr>
    </w:p>
    <w:p w14:paraId="559CCF15" w14:textId="1C4257A3" w:rsidR="001427EB" w:rsidRPr="00554113" w:rsidRDefault="00BF2170" w:rsidP="001B58FD">
      <w:pPr>
        <w:rPr>
          <w:b/>
          <w:bCs/>
          <w:sz w:val="28"/>
          <w:szCs w:val="28"/>
        </w:rPr>
      </w:pPr>
      <w:r>
        <w:rPr>
          <w:b/>
          <w:bCs/>
          <w:sz w:val="28"/>
          <w:szCs w:val="28"/>
        </w:rPr>
        <w:t>Elements not discussed at INC-2</w:t>
      </w:r>
    </w:p>
    <w:p w14:paraId="60AC4A2B" w14:textId="77777777" w:rsidR="004665EF" w:rsidRPr="00740A4D" w:rsidRDefault="004665EF" w:rsidP="004665EF">
      <w:pPr>
        <w:pStyle w:val="ListParagraph"/>
        <w:numPr>
          <w:ilvl w:val="0"/>
          <w:numId w:val="28"/>
        </w:numPr>
        <w:rPr>
          <w:b/>
          <w:bCs/>
        </w:rPr>
      </w:pPr>
      <w:r>
        <w:rPr>
          <w:b/>
          <w:bCs/>
        </w:rPr>
        <w:t xml:space="preserve">Scope </w:t>
      </w:r>
    </w:p>
    <w:p w14:paraId="4CA63E9E" w14:textId="77777777" w:rsidR="004665EF" w:rsidRPr="00FA5D19" w:rsidRDefault="004665EF" w:rsidP="004665EF">
      <w:pPr>
        <w:rPr>
          <w:i/>
          <w:iCs/>
        </w:rPr>
      </w:pPr>
      <w:r w:rsidRPr="00740A4D">
        <w:rPr>
          <w:i/>
          <w:iCs/>
        </w:rPr>
        <w:t xml:space="preserve">What </w:t>
      </w:r>
      <w:r>
        <w:rPr>
          <w:i/>
          <w:iCs/>
        </w:rPr>
        <w:t>is the proposed scope for</w:t>
      </w:r>
      <w:r w:rsidRPr="00740A4D">
        <w:rPr>
          <w:i/>
          <w:iCs/>
        </w:rPr>
        <w:t xml:space="preserve"> the </w:t>
      </w:r>
      <w:r w:rsidRPr="00FA5D19">
        <w:rPr>
          <w:i/>
          <w:iCs/>
        </w:rPr>
        <w:t xml:space="preserve">future </w:t>
      </w:r>
      <w:r w:rsidRPr="00740A4D">
        <w:rPr>
          <w:i/>
          <w:iCs/>
        </w:rPr>
        <w:t>instrument?</w:t>
      </w:r>
    </w:p>
    <w:p w14:paraId="20BD1BED" w14:textId="77777777" w:rsidR="004665EF" w:rsidRDefault="004665EF" w:rsidP="004665EF">
      <w:pPr>
        <w:rPr>
          <w:i/>
          <w:iCs/>
        </w:rPr>
      </w:pPr>
      <w:r w:rsidRPr="7DCF5DD9">
        <w:rPr>
          <w:i/>
          <w:iCs/>
        </w:rPr>
        <w:t>Which types of substances, materials, products and behaviors should be covered by the future instrument?</w:t>
      </w:r>
    </w:p>
    <w:tbl>
      <w:tblPr>
        <w:tblStyle w:val="TableGrid"/>
        <w:tblW w:w="0" w:type="auto"/>
        <w:tblLook w:val="04A0" w:firstRow="1" w:lastRow="0" w:firstColumn="1" w:lastColumn="0" w:noHBand="0" w:noVBand="1"/>
      </w:tblPr>
      <w:tblGrid>
        <w:gridCol w:w="9350"/>
      </w:tblGrid>
      <w:tr w:rsidR="004665EF" w14:paraId="6B25221A" w14:textId="77777777">
        <w:tc>
          <w:tcPr>
            <w:tcW w:w="9350" w:type="dxa"/>
          </w:tcPr>
          <w:p w14:paraId="11E5157D" w14:textId="77777777" w:rsidR="004665EF" w:rsidRDefault="004665EF">
            <w:pPr>
              <w:rPr>
                <w:i/>
                <w:iCs/>
              </w:rPr>
            </w:pPr>
          </w:p>
          <w:p w14:paraId="1C760D57" w14:textId="77777777" w:rsidR="004665EF" w:rsidRDefault="004665EF">
            <w:r>
              <w:t>Proposed scope:</w:t>
            </w:r>
          </w:p>
          <w:p w14:paraId="5A2ABA26" w14:textId="77777777" w:rsidR="00A36D14" w:rsidRDefault="00A36D14"/>
          <w:p w14:paraId="4FB5455A" w14:textId="77777777" w:rsidR="00A36D14" w:rsidRDefault="00A36D14"/>
          <w:p w14:paraId="77EA8D88" w14:textId="77777777" w:rsidR="004665EF" w:rsidRDefault="004665EF"/>
          <w:p w14:paraId="7C448CD2" w14:textId="77777777" w:rsidR="004665EF" w:rsidRDefault="004665EF"/>
          <w:p w14:paraId="6CDB3C36" w14:textId="77777777" w:rsidR="004665EF" w:rsidRDefault="004665EF">
            <w:r>
              <w:t xml:space="preserve">Explanatory Text:  </w:t>
            </w:r>
          </w:p>
          <w:p w14:paraId="31A1E16C" w14:textId="77777777" w:rsidR="004665EF" w:rsidRDefault="004665EF">
            <w:pPr>
              <w:rPr>
                <w:i/>
                <w:iCs/>
              </w:rPr>
            </w:pPr>
          </w:p>
          <w:p w14:paraId="2A51C52D" w14:textId="77777777" w:rsidR="004665EF" w:rsidRDefault="004665EF">
            <w:pPr>
              <w:rPr>
                <w:i/>
                <w:iCs/>
              </w:rPr>
            </w:pPr>
          </w:p>
          <w:p w14:paraId="1E061A21" w14:textId="77777777" w:rsidR="004665EF" w:rsidRDefault="004665EF">
            <w:pPr>
              <w:rPr>
                <w:i/>
                <w:iCs/>
              </w:rPr>
            </w:pPr>
          </w:p>
        </w:tc>
      </w:tr>
    </w:tbl>
    <w:p w14:paraId="4E33A142" w14:textId="77777777" w:rsidR="004665EF" w:rsidRDefault="004665EF" w:rsidP="00DF2A37">
      <w:pPr>
        <w:pStyle w:val="ListParagraph"/>
        <w:ind w:left="360"/>
        <w:rPr>
          <w:b/>
          <w:bCs/>
        </w:rPr>
      </w:pPr>
    </w:p>
    <w:p w14:paraId="6574D1CF" w14:textId="044E62DE" w:rsidR="00D2294A" w:rsidRPr="00B75229" w:rsidRDefault="00BF2170" w:rsidP="00B75229">
      <w:pPr>
        <w:pStyle w:val="ListParagraph"/>
        <w:numPr>
          <w:ilvl w:val="0"/>
          <w:numId w:val="28"/>
        </w:numPr>
        <w:rPr>
          <w:b/>
          <w:bCs/>
        </w:rPr>
      </w:pPr>
      <w:r w:rsidRPr="00B75229">
        <w:rPr>
          <w:b/>
          <w:bCs/>
        </w:rPr>
        <w:t xml:space="preserve">Principles </w:t>
      </w:r>
    </w:p>
    <w:p w14:paraId="79B6B019" w14:textId="0EC3FA13" w:rsidR="00466B87" w:rsidRDefault="00D2294A" w:rsidP="00FA5D19">
      <w:r w:rsidRPr="7DCF5DD9">
        <w:rPr>
          <w:i/>
          <w:iCs/>
        </w:rPr>
        <w:t>What</w:t>
      </w:r>
      <w:r w:rsidR="004A3617" w:rsidRPr="7DCF5DD9">
        <w:rPr>
          <w:i/>
          <w:iCs/>
        </w:rPr>
        <w:t xml:space="preserve"> </w:t>
      </w:r>
      <w:r w:rsidR="00BF2170" w:rsidRPr="7DCF5DD9">
        <w:rPr>
          <w:i/>
          <w:iCs/>
        </w:rPr>
        <w:t>principles</w:t>
      </w:r>
      <w:r w:rsidR="00CC7105" w:rsidRPr="7DCF5DD9">
        <w:rPr>
          <w:i/>
          <w:iCs/>
        </w:rPr>
        <w:t xml:space="preserve"> could</w:t>
      </w:r>
      <w:r w:rsidRPr="7DCF5DD9">
        <w:rPr>
          <w:i/>
          <w:iCs/>
        </w:rPr>
        <w:t xml:space="preserve"> be set out in the </w:t>
      </w:r>
      <w:r w:rsidR="004A3617" w:rsidRPr="7DCF5DD9">
        <w:rPr>
          <w:i/>
          <w:iCs/>
        </w:rPr>
        <w:t xml:space="preserve">future </w:t>
      </w:r>
      <w:r w:rsidRPr="7DCF5DD9">
        <w:rPr>
          <w:i/>
          <w:iCs/>
        </w:rPr>
        <w:t>instrument</w:t>
      </w:r>
      <w:r w:rsidR="00477BE1" w:rsidRPr="7DCF5DD9">
        <w:rPr>
          <w:i/>
          <w:iCs/>
        </w:rPr>
        <w:t xml:space="preserve"> to</w:t>
      </w:r>
      <w:r w:rsidR="00633617" w:rsidRPr="7DCF5DD9">
        <w:rPr>
          <w:i/>
          <w:iCs/>
        </w:rPr>
        <w:t xml:space="preserve"> guide </w:t>
      </w:r>
      <w:r w:rsidR="1A66C4F3" w:rsidRPr="7DCF5DD9">
        <w:rPr>
          <w:i/>
          <w:iCs/>
        </w:rPr>
        <w:t>its</w:t>
      </w:r>
      <w:r w:rsidR="00633617" w:rsidRPr="7DCF5DD9">
        <w:rPr>
          <w:i/>
          <w:iCs/>
        </w:rPr>
        <w:t xml:space="preserve"> implementation</w:t>
      </w:r>
      <w:r w:rsidRPr="7DCF5DD9">
        <w:rPr>
          <w:i/>
          <w:iCs/>
        </w:rPr>
        <w:t>?</w:t>
      </w:r>
      <w:r w:rsidR="00466B87" w:rsidRPr="7DCF5DD9">
        <w:rPr>
          <w:i/>
          <w:iCs/>
        </w:rPr>
        <w:t xml:space="preserve"> </w:t>
      </w:r>
    </w:p>
    <w:tbl>
      <w:tblPr>
        <w:tblStyle w:val="TableGrid"/>
        <w:tblW w:w="0" w:type="auto"/>
        <w:tblLook w:val="04A0" w:firstRow="1" w:lastRow="0" w:firstColumn="1" w:lastColumn="0" w:noHBand="0" w:noVBand="1"/>
      </w:tblPr>
      <w:tblGrid>
        <w:gridCol w:w="9350"/>
      </w:tblGrid>
      <w:tr w:rsidR="00740A4D" w14:paraId="2C928869" w14:textId="77777777" w:rsidTr="00740A4D">
        <w:tc>
          <w:tcPr>
            <w:tcW w:w="9350" w:type="dxa"/>
          </w:tcPr>
          <w:p w14:paraId="68B4492D" w14:textId="77777777" w:rsidR="00BF2170" w:rsidRDefault="00BF2170" w:rsidP="00740A4D"/>
          <w:p w14:paraId="36A207E2" w14:textId="6B702C6C" w:rsidR="00554113" w:rsidRDefault="00740A4D" w:rsidP="00740A4D">
            <w:r>
              <w:t xml:space="preserve">Proposed </w:t>
            </w:r>
            <w:r w:rsidR="00BF2170">
              <w:t>principles</w:t>
            </w:r>
            <w:r>
              <w:t>:</w:t>
            </w:r>
          </w:p>
          <w:p w14:paraId="23CAB65C" w14:textId="77777777" w:rsidR="00554113" w:rsidRDefault="00554113" w:rsidP="00740A4D"/>
          <w:p w14:paraId="47D43FB2" w14:textId="77777777" w:rsidR="00897487" w:rsidRDefault="00897487" w:rsidP="00740A4D"/>
          <w:p w14:paraId="7293487C" w14:textId="77777777" w:rsidR="00897487" w:rsidRDefault="00897487" w:rsidP="00740A4D"/>
          <w:p w14:paraId="00B027B7" w14:textId="77777777" w:rsidR="00740A4D" w:rsidRDefault="00740A4D" w:rsidP="00740A4D"/>
          <w:p w14:paraId="18FDCC85" w14:textId="00F04D5C" w:rsidR="00740A4D" w:rsidRDefault="00740A4D" w:rsidP="00740A4D">
            <w:r>
              <w:t xml:space="preserve">Explanatory Text:  </w:t>
            </w:r>
          </w:p>
          <w:p w14:paraId="717D870A" w14:textId="77777777" w:rsidR="00740A4D" w:rsidRDefault="00740A4D" w:rsidP="00466B87"/>
          <w:p w14:paraId="17D13207" w14:textId="77777777" w:rsidR="00554113" w:rsidRDefault="00554113" w:rsidP="00466B87"/>
          <w:p w14:paraId="1F6CD0CA" w14:textId="77B28CD1" w:rsidR="00554113" w:rsidRDefault="00554113" w:rsidP="00466B87"/>
        </w:tc>
      </w:tr>
    </w:tbl>
    <w:p w14:paraId="016332A6" w14:textId="77777777" w:rsidR="004665EF" w:rsidRDefault="004665EF" w:rsidP="00DF2A37">
      <w:pPr>
        <w:pStyle w:val="ListParagraph"/>
        <w:ind w:left="360"/>
        <w:rPr>
          <w:b/>
          <w:bCs/>
        </w:rPr>
      </w:pPr>
    </w:p>
    <w:p w14:paraId="3EBF563D" w14:textId="207AE036" w:rsidR="4F879BEE" w:rsidRDefault="00EF7993" w:rsidP="7DCF5DD9">
      <w:pPr>
        <w:pStyle w:val="ListParagraph"/>
        <w:numPr>
          <w:ilvl w:val="0"/>
          <w:numId w:val="28"/>
        </w:numPr>
        <w:rPr>
          <w:b/>
          <w:bCs/>
        </w:rPr>
      </w:pPr>
      <w:r>
        <w:rPr>
          <w:b/>
          <w:bCs/>
        </w:rPr>
        <w:lastRenderedPageBreak/>
        <w:t>Additional considerations</w:t>
      </w:r>
    </w:p>
    <w:p w14:paraId="538D1598" w14:textId="509F546C" w:rsidR="00EF7993" w:rsidRDefault="00EF7993" w:rsidP="00F762A1">
      <w:pPr>
        <w:pStyle w:val="ListParagraph"/>
        <w:ind w:left="360"/>
        <w:rPr>
          <w:b/>
          <w:bCs/>
        </w:rPr>
      </w:pPr>
      <w:r>
        <w:rPr>
          <w:i/>
          <w:iCs/>
        </w:rPr>
        <w:t>P</w:t>
      </w:r>
      <w:r w:rsidRPr="00F762A1">
        <w:rPr>
          <w:i/>
          <w:iCs/>
        </w:rPr>
        <w:t>rovide any other relevant inputs, proposals or priorities here that have not been discussed at INC-2 (</w:t>
      </w:r>
      <w:proofErr w:type="gramStart"/>
      <w:r w:rsidRPr="00F762A1">
        <w:rPr>
          <w:i/>
          <w:iCs/>
        </w:rPr>
        <w:t>e.g.</w:t>
      </w:r>
      <w:proofErr w:type="gramEnd"/>
      <w:r w:rsidRPr="00F762A1">
        <w:rPr>
          <w:i/>
          <w:iCs/>
        </w:rPr>
        <w:t xml:space="preserve"> preamble; institutional arrangements, including </w:t>
      </w:r>
      <w:r w:rsidRPr="00EF7993">
        <w:rPr>
          <w:i/>
          <w:iCs/>
        </w:rPr>
        <w:t>governing body, subsidiary bodies, scientific and technical cooperation and coordination, and secretariat</w:t>
      </w:r>
      <w:r w:rsidR="002D6007">
        <w:rPr>
          <w:i/>
          <w:iCs/>
        </w:rPr>
        <w:t>;</w:t>
      </w:r>
      <w:r w:rsidRPr="00F762A1">
        <w:rPr>
          <w:i/>
          <w:iCs/>
        </w:rPr>
        <w:t xml:space="preserve"> final provisions including dispute settlements</w:t>
      </w:r>
      <w:r w:rsidR="002D6007">
        <w:rPr>
          <w:i/>
          <w:iCs/>
        </w:rPr>
        <w:t>; and if appropriate annexes</w:t>
      </w:r>
      <w:r>
        <w:t>).</w:t>
      </w:r>
    </w:p>
    <w:p w14:paraId="63E3109F" w14:textId="4AC106AB" w:rsidR="00D24B3E" w:rsidRDefault="00D24B3E" w:rsidP="7DCF5DD9">
      <w:pPr>
        <w:pStyle w:val="ListParagraph"/>
        <w:ind w:left="360"/>
        <w:rPr>
          <w:i/>
          <w:iCs/>
        </w:rPr>
      </w:pPr>
    </w:p>
    <w:tbl>
      <w:tblPr>
        <w:tblStyle w:val="TableGrid"/>
        <w:tblW w:w="0" w:type="auto"/>
        <w:tblLook w:val="04A0" w:firstRow="1" w:lastRow="0" w:firstColumn="1" w:lastColumn="0" w:noHBand="0" w:noVBand="1"/>
      </w:tblPr>
      <w:tblGrid>
        <w:gridCol w:w="9350"/>
      </w:tblGrid>
      <w:tr w:rsidR="00D24B3E" w14:paraId="7BCBD0B7" w14:textId="77777777" w:rsidTr="009479BD">
        <w:tc>
          <w:tcPr>
            <w:tcW w:w="9350" w:type="dxa"/>
          </w:tcPr>
          <w:p w14:paraId="19017FED" w14:textId="77777777" w:rsidR="00D24B3E" w:rsidRDefault="00D24B3E" w:rsidP="009479BD">
            <w:pPr>
              <w:rPr>
                <w:i/>
                <w:iCs/>
              </w:rPr>
            </w:pPr>
          </w:p>
          <w:p w14:paraId="4FBE9366" w14:textId="5F6F68BB" w:rsidR="00E305C9" w:rsidRDefault="00EF7993" w:rsidP="00F762A1">
            <w:r>
              <w:t xml:space="preserve">Proposed inputs: </w:t>
            </w:r>
          </w:p>
          <w:p w14:paraId="5DC3BB84" w14:textId="77777777" w:rsidR="00B737FB" w:rsidRDefault="00B737FB" w:rsidP="00F762A1"/>
          <w:p w14:paraId="2180B5E5" w14:textId="77777777" w:rsidR="00D24B3E" w:rsidRDefault="00D24B3E" w:rsidP="009479BD"/>
          <w:p w14:paraId="61CEE3DD" w14:textId="77777777" w:rsidR="00D24B3E" w:rsidRDefault="00D24B3E" w:rsidP="009479BD"/>
          <w:p w14:paraId="6AB7F1A7" w14:textId="2270F624" w:rsidR="00D24B3E" w:rsidRDefault="00D24B3E" w:rsidP="009479BD">
            <w:pPr>
              <w:rPr>
                <w:i/>
                <w:iCs/>
              </w:rPr>
            </w:pPr>
            <w:r>
              <w:t xml:space="preserve">Explanatory Text:  </w:t>
            </w:r>
          </w:p>
          <w:p w14:paraId="2DBE8603" w14:textId="77777777" w:rsidR="00D24B3E" w:rsidRDefault="00D24B3E" w:rsidP="009479BD">
            <w:pPr>
              <w:rPr>
                <w:i/>
                <w:iCs/>
              </w:rPr>
            </w:pPr>
          </w:p>
          <w:p w14:paraId="11136173" w14:textId="77777777" w:rsidR="00D24B3E" w:rsidRDefault="00D24B3E" w:rsidP="009479BD">
            <w:pPr>
              <w:rPr>
                <w:i/>
                <w:iCs/>
              </w:rPr>
            </w:pPr>
          </w:p>
          <w:p w14:paraId="3057D0F3" w14:textId="77777777" w:rsidR="00E305C9" w:rsidRDefault="00E305C9" w:rsidP="009479BD">
            <w:pPr>
              <w:rPr>
                <w:i/>
                <w:iCs/>
              </w:rPr>
            </w:pPr>
          </w:p>
          <w:p w14:paraId="3EF7EA58" w14:textId="77777777" w:rsidR="0030680E" w:rsidRDefault="0030680E">
            <w:pPr>
              <w:rPr>
                <w:i/>
                <w:iCs/>
              </w:rPr>
            </w:pPr>
          </w:p>
          <w:p w14:paraId="0AC9A0E1" w14:textId="77777777" w:rsidR="0030680E" w:rsidRPr="0061710E" w:rsidRDefault="0030680E">
            <w:pPr>
              <w:rPr>
                <w:i/>
                <w:iCs/>
              </w:rPr>
            </w:pPr>
          </w:p>
          <w:p w14:paraId="2F8E291C" w14:textId="77777777" w:rsidR="00D24B3E" w:rsidRDefault="00D24B3E" w:rsidP="009479BD">
            <w:pPr>
              <w:rPr>
                <w:i/>
                <w:iCs/>
              </w:rPr>
            </w:pPr>
          </w:p>
        </w:tc>
      </w:tr>
    </w:tbl>
    <w:p w14:paraId="3B127AE3" w14:textId="77777777" w:rsidR="00F23C35" w:rsidRDefault="00F23C35" w:rsidP="001B58FD">
      <w:pPr>
        <w:jc w:val="center"/>
      </w:pPr>
    </w:p>
    <w:p w14:paraId="7A4841C8" w14:textId="77777777" w:rsidR="001B58FD" w:rsidRDefault="001B58FD" w:rsidP="001B58FD">
      <w:pPr>
        <w:jc w:val="center"/>
      </w:pPr>
    </w:p>
    <w:p w14:paraId="34DBE476" w14:textId="77777777" w:rsidR="001B58FD" w:rsidRDefault="001B58FD" w:rsidP="001B58FD">
      <w:pPr>
        <w:jc w:val="center"/>
      </w:pPr>
    </w:p>
    <w:p w14:paraId="4C605088" w14:textId="41109975" w:rsidR="00D2294A" w:rsidRDefault="001B58FD" w:rsidP="00C673A8">
      <w:pPr>
        <w:jc w:val="center"/>
      </w:pPr>
      <w:r>
        <w:t>_______________</w:t>
      </w:r>
    </w:p>
    <w:sectPr w:rsidR="00D2294A">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20657" w14:textId="77777777" w:rsidR="009F20FE" w:rsidRDefault="009F20FE" w:rsidP="00C673A8">
      <w:pPr>
        <w:spacing w:after="0" w:line="240" w:lineRule="auto"/>
      </w:pPr>
      <w:r>
        <w:separator/>
      </w:r>
    </w:p>
  </w:endnote>
  <w:endnote w:type="continuationSeparator" w:id="0">
    <w:p w14:paraId="00A7EED8" w14:textId="77777777" w:rsidR="009F20FE" w:rsidRDefault="009F20FE" w:rsidP="00C673A8">
      <w:pPr>
        <w:spacing w:after="0" w:line="240" w:lineRule="auto"/>
      </w:pPr>
      <w:r>
        <w:continuationSeparator/>
      </w:r>
    </w:p>
  </w:endnote>
  <w:endnote w:type="continuationNotice" w:id="1">
    <w:p w14:paraId="3BF0DD3A" w14:textId="77777777" w:rsidR="009F20FE" w:rsidRDefault="009F20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61E5" w14:textId="78BD8919" w:rsidR="004A2D3B" w:rsidRDefault="00DD071A">
    <w:pPr>
      <w:pStyle w:val="Footer"/>
      <w:jc w:val="center"/>
    </w:pPr>
    <w:sdt>
      <w:sdtPr>
        <w:id w:val="880984059"/>
        <w:docPartObj>
          <w:docPartGallery w:val="Page Numbers (Bottom of Page)"/>
          <w:docPartUnique/>
        </w:docPartObj>
      </w:sdtPr>
      <w:sdtEndPr>
        <w:rPr>
          <w:noProof/>
        </w:rPr>
      </w:sdtEndPr>
      <w:sdtContent>
        <w:r w:rsidR="004A2D3B">
          <w:fldChar w:fldCharType="begin"/>
        </w:r>
        <w:r w:rsidR="004A2D3B">
          <w:instrText xml:space="preserve"> PAGE   \* MERGEFORMAT </w:instrText>
        </w:r>
        <w:r w:rsidR="004A2D3B">
          <w:fldChar w:fldCharType="separate"/>
        </w:r>
        <w:r w:rsidR="004A2D3B">
          <w:rPr>
            <w:noProof/>
          </w:rPr>
          <w:t>2</w:t>
        </w:r>
        <w:r w:rsidR="004A2D3B">
          <w:rPr>
            <w:noProof/>
          </w:rPr>
          <w:fldChar w:fldCharType="end"/>
        </w:r>
      </w:sdtContent>
    </w:sdt>
  </w:p>
  <w:p w14:paraId="4A9AC4F7" w14:textId="77777777" w:rsidR="004A2D3B" w:rsidRDefault="004A2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ED21E" w14:textId="77777777" w:rsidR="009F20FE" w:rsidRDefault="009F20FE" w:rsidP="00C673A8">
      <w:pPr>
        <w:spacing w:after="0" w:line="240" w:lineRule="auto"/>
      </w:pPr>
      <w:r>
        <w:separator/>
      </w:r>
    </w:p>
  </w:footnote>
  <w:footnote w:type="continuationSeparator" w:id="0">
    <w:p w14:paraId="4B669AE5" w14:textId="77777777" w:rsidR="009F20FE" w:rsidRDefault="009F20FE" w:rsidP="00C673A8">
      <w:pPr>
        <w:spacing w:after="0" w:line="240" w:lineRule="auto"/>
      </w:pPr>
      <w:r>
        <w:continuationSeparator/>
      </w:r>
    </w:p>
  </w:footnote>
  <w:footnote w:type="continuationNotice" w:id="1">
    <w:p w14:paraId="5803E8D9" w14:textId="77777777" w:rsidR="009F20FE" w:rsidRDefault="009F20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17FF1" w14:textId="7CFE604E" w:rsidR="00C673A8" w:rsidRDefault="00560FB9" w:rsidP="00C673A8">
    <w:pPr>
      <w:pStyle w:val="Header"/>
      <w:jc w:val="right"/>
    </w:pPr>
    <w:r>
      <w:t>R</w:t>
    </w:r>
    <w:r w:rsidR="00C673A8" w:rsidRPr="00DF2A37">
      <w:t>esponse template / INC on Plastic Pollution</w:t>
    </w:r>
    <w:r>
      <w:t xml:space="preserve"> / </w:t>
    </w:r>
    <w:r w:rsidR="00BE26B1">
      <w:t>21</w:t>
    </w:r>
    <w:r>
      <w:t xml:space="preserve"> June 2023</w:t>
    </w:r>
  </w:p>
  <w:p w14:paraId="0E8D5715" w14:textId="77777777" w:rsidR="00C673A8" w:rsidRDefault="00C673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796B"/>
    <w:multiLevelType w:val="hybridMultilevel"/>
    <w:tmpl w:val="C6D42BDA"/>
    <w:lvl w:ilvl="0" w:tplc="E556CE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3A790D"/>
    <w:multiLevelType w:val="hybridMultilevel"/>
    <w:tmpl w:val="4ED48DC4"/>
    <w:lvl w:ilvl="0" w:tplc="75A480D2">
      <w:start w:val="1"/>
      <w:numFmt w:val="upperRoman"/>
      <w:lvlText w:val="%1."/>
      <w:lvlJc w:val="left"/>
      <w:pPr>
        <w:ind w:left="720" w:hanging="720"/>
      </w:pPr>
      <w:rPr>
        <w:rFonts w:hint="default"/>
      </w:rPr>
    </w:lvl>
    <w:lvl w:ilvl="1" w:tplc="2886F654">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83075"/>
    <w:multiLevelType w:val="hybridMultilevel"/>
    <w:tmpl w:val="2858097A"/>
    <w:lvl w:ilvl="0" w:tplc="0409000F">
      <w:start w:val="1"/>
      <w:numFmt w:val="decimal"/>
      <w:lvlText w:val="%1."/>
      <w:lvlJc w:val="left"/>
      <w:pPr>
        <w:ind w:left="360" w:hanging="360"/>
      </w:pPr>
      <w:rPr>
        <w:rFonts w:hint="default"/>
      </w:rPr>
    </w:lvl>
    <w:lvl w:ilvl="1" w:tplc="D9645A0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532079"/>
    <w:multiLevelType w:val="hybridMultilevel"/>
    <w:tmpl w:val="FEB03648"/>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0A451762"/>
    <w:multiLevelType w:val="hybridMultilevel"/>
    <w:tmpl w:val="619E4AFC"/>
    <w:lvl w:ilvl="0" w:tplc="260042FC">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B1679FB"/>
    <w:multiLevelType w:val="hybridMultilevel"/>
    <w:tmpl w:val="A860EE16"/>
    <w:lvl w:ilvl="0" w:tplc="E556CE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15333"/>
    <w:multiLevelType w:val="hybridMultilevel"/>
    <w:tmpl w:val="15B2CF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DE705B"/>
    <w:multiLevelType w:val="hybridMultilevel"/>
    <w:tmpl w:val="2E642E4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1D7A1A47"/>
    <w:multiLevelType w:val="hybridMultilevel"/>
    <w:tmpl w:val="B7E68A94"/>
    <w:lvl w:ilvl="0" w:tplc="95FC8386">
      <w:start w:val="2"/>
      <w:numFmt w:val="upperRoman"/>
      <w:lvlText w:val="%1."/>
      <w:lvlJc w:val="left"/>
      <w:pPr>
        <w:ind w:left="72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33B3B34"/>
    <w:multiLevelType w:val="hybridMultilevel"/>
    <w:tmpl w:val="FAAE7E14"/>
    <w:lvl w:ilvl="0" w:tplc="260042FC">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3577C39"/>
    <w:multiLevelType w:val="hybridMultilevel"/>
    <w:tmpl w:val="A56E0858"/>
    <w:lvl w:ilvl="0" w:tplc="E556CE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201E65"/>
    <w:multiLevelType w:val="hybridMultilevel"/>
    <w:tmpl w:val="7B6A2294"/>
    <w:lvl w:ilvl="0" w:tplc="04090017">
      <w:start w:val="1"/>
      <w:numFmt w:val="lowerLetter"/>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89A61B2"/>
    <w:multiLevelType w:val="hybridMultilevel"/>
    <w:tmpl w:val="88C809BE"/>
    <w:lvl w:ilvl="0" w:tplc="20000013">
      <w:start w:val="1"/>
      <w:numFmt w:val="upperRoman"/>
      <w:lvlText w:val="%1."/>
      <w:lvlJc w:val="righ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3" w15:restartNumberingAfterBreak="0">
    <w:nsid w:val="29AE2927"/>
    <w:multiLevelType w:val="hybridMultilevel"/>
    <w:tmpl w:val="15B2CF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90654"/>
    <w:multiLevelType w:val="hybridMultilevel"/>
    <w:tmpl w:val="0D3615B4"/>
    <w:lvl w:ilvl="0" w:tplc="D964688E">
      <w:start w:val="1"/>
      <w:numFmt w:val="bullet"/>
      <w:lvlText w:val="•"/>
      <w:lvlJc w:val="left"/>
      <w:pPr>
        <w:tabs>
          <w:tab w:val="num" w:pos="720"/>
        </w:tabs>
        <w:ind w:left="720" w:hanging="360"/>
      </w:pPr>
      <w:rPr>
        <w:rFonts w:ascii="Arial" w:hAnsi="Arial" w:hint="default"/>
      </w:rPr>
    </w:lvl>
    <w:lvl w:ilvl="1" w:tplc="A24268A6">
      <w:numFmt w:val="bullet"/>
      <w:lvlText w:val=""/>
      <w:lvlJc w:val="left"/>
      <w:pPr>
        <w:tabs>
          <w:tab w:val="num" w:pos="1440"/>
        </w:tabs>
        <w:ind w:left="1440" w:hanging="360"/>
      </w:pPr>
      <w:rPr>
        <w:rFonts w:ascii="Wingdings" w:hAnsi="Wingdings" w:hint="default"/>
      </w:rPr>
    </w:lvl>
    <w:lvl w:ilvl="2" w:tplc="252424C4" w:tentative="1">
      <w:start w:val="1"/>
      <w:numFmt w:val="bullet"/>
      <w:lvlText w:val="•"/>
      <w:lvlJc w:val="left"/>
      <w:pPr>
        <w:tabs>
          <w:tab w:val="num" w:pos="2160"/>
        </w:tabs>
        <w:ind w:left="2160" w:hanging="360"/>
      </w:pPr>
      <w:rPr>
        <w:rFonts w:ascii="Arial" w:hAnsi="Arial" w:hint="default"/>
      </w:rPr>
    </w:lvl>
    <w:lvl w:ilvl="3" w:tplc="EE34C238" w:tentative="1">
      <w:start w:val="1"/>
      <w:numFmt w:val="bullet"/>
      <w:lvlText w:val="•"/>
      <w:lvlJc w:val="left"/>
      <w:pPr>
        <w:tabs>
          <w:tab w:val="num" w:pos="2880"/>
        </w:tabs>
        <w:ind w:left="2880" w:hanging="360"/>
      </w:pPr>
      <w:rPr>
        <w:rFonts w:ascii="Arial" w:hAnsi="Arial" w:hint="default"/>
      </w:rPr>
    </w:lvl>
    <w:lvl w:ilvl="4" w:tplc="6A34A57E" w:tentative="1">
      <w:start w:val="1"/>
      <w:numFmt w:val="bullet"/>
      <w:lvlText w:val="•"/>
      <w:lvlJc w:val="left"/>
      <w:pPr>
        <w:tabs>
          <w:tab w:val="num" w:pos="3600"/>
        </w:tabs>
        <w:ind w:left="3600" w:hanging="360"/>
      </w:pPr>
      <w:rPr>
        <w:rFonts w:ascii="Arial" w:hAnsi="Arial" w:hint="default"/>
      </w:rPr>
    </w:lvl>
    <w:lvl w:ilvl="5" w:tplc="5C3262DE" w:tentative="1">
      <w:start w:val="1"/>
      <w:numFmt w:val="bullet"/>
      <w:lvlText w:val="•"/>
      <w:lvlJc w:val="left"/>
      <w:pPr>
        <w:tabs>
          <w:tab w:val="num" w:pos="4320"/>
        </w:tabs>
        <w:ind w:left="4320" w:hanging="360"/>
      </w:pPr>
      <w:rPr>
        <w:rFonts w:ascii="Arial" w:hAnsi="Arial" w:hint="default"/>
      </w:rPr>
    </w:lvl>
    <w:lvl w:ilvl="6" w:tplc="44AA7ADE" w:tentative="1">
      <w:start w:val="1"/>
      <w:numFmt w:val="bullet"/>
      <w:lvlText w:val="•"/>
      <w:lvlJc w:val="left"/>
      <w:pPr>
        <w:tabs>
          <w:tab w:val="num" w:pos="5040"/>
        </w:tabs>
        <w:ind w:left="5040" w:hanging="360"/>
      </w:pPr>
      <w:rPr>
        <w:rFonts w:ascii="Arial" w:hAnsi="Arial" w:hint="default"/>
      </w:rPr>
    </w:lvl>
    <w:lvl w:ilvl="7" w:tplc="F82AF5CA" w:tentative="1">
      <w:start w:val="1"/>
      <w:numFmt w:val="bullet"/>
      <w:lvlText w:val="•"/>
      <w:lvlJc w:val="left"/>
      <w:pPr>
        <w:tabs>
          <w:tab w:val="num" w:pos="5760"/>
        </w:tabs>
        <w:ind w:left="5760" w:hanging="360"/>
      </w:pPr>
      <w:rPr>
        <w:rFonts w:ascii="Arial" w:hAnsi="Arial" w:hint="default"/>
      </w:rPr>
    </w:lvl>
    <w:lvl w:ilvl="8" w:tplc="105CEF0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DC10AA0"/>
    <w:multiLevelType w:val="hybridMultilevel"/>
    <w:tmpl w:val="20E4396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1B94C74"/>
    <w:multiLevelType w:val="hybridMultilevel"/>
    <w:tmpl w:val="9DCABF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1BD6C45"/>
    <w:multiLevelType w:val="multilevel"/>
    <w:tmpl w:val="9E86E41A"/>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1BE7BB1"/>
    <w:multiLevelType w:val="hybridMultilevel"/>
    <w:tmpl w:val="FE28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0A5140"/>
    <w:multiLevelType w:val="hybridMultilevel"/>
    <w:tmpl w:val="FEB036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072695"/>
    <w:multiLevelType w:val="hybridMultilevel"/>
    <w:tmpl w:val="20E4396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78818BC"/>
    <w:multiLevelType w:val="hybridMultilevel"/>
    <w:tmpl w:val="96640B58"/>
    <w:lvl w:ilvl="0" w:tplc="729AE7E2">
      <w:start w:val="1"/>
      <w:numFmt w:val="upperRoman"/>
      <w:lvlText w:val="%1."/>
      <w:lvlJc w:val="left"/>
      <w:pPr>
        <w:ind w:left="720" w:hanging="720"/>
      </w:pPr>
      <w:rPr>
        <w:rFonts w:hint="default"/>
      </w:rPr>
    </w:lvl>
    <w:lvl w:ilvl="1" w:tplc="8DC40AE6">
      <w:start w:val="1"/>
      <w:numFmt w:val="decimal"/>
      <w:lvlText w:val="%2."/>
      <w:lvlJc w:val="left"/>
      <w:pPr>
        <w:ind w:left="720" w:hanging="360"/>
      </w:pPr>
      <w:rPr>
        <w:rFonts w:hint="default"/>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2" w15:restartNumberingAfterBreak="0">
    <w:nsid w:val="3EA32F28"/>
    <w:multiLevelType w:val="hybridMultilevel"/>
    <w:tmpl w:val="20E4396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00D7E5D"/>
    <w:multiLevelType w:val="hybridMultilevel"/>
    <w:tmpl w:val="15B2CF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27D0097"/>
    <w:multiLevelType w:val="hybridMultilevel"/>
    <w:tmpl w:val="15B2CF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C43FF8"/>
    <w:multiLevelType w:val="hybridMultilevel"/>
    <w:tmpl w:val="395E241E"/>
    <w:lvl w:ilvl="0" w:tplc="0C0A0017">
      <w:start w:val="1"/>
      <w:numFmt w:val="lowerLetter"/>
      <w:lvlText w:val="%1)"/>
      <w:lvlJc w:val="left"/>
      <w:pPr>
        <w:ind w:left="-705" w:hanging="360"/>
      </w:pPr>
      <w:rPr>
        <w:rFonts w:hint="default"/>
      </w:rPr>
    </w:lvl>
    <w:lvl w:ilvl="1" w:tplc="0C0A0019" w:tentative="1">
      <w:start w:val="1"/>
      <w:numFmt w:val="lowerLetter"/>
      <w:lvlText w:val="%2."/>
      <w:lvlJc w:val="left"/>
      <w:pPr>
        <w:ind w:left="15" w:hanging="360"/>
      </w:pPr>
    </w:lvl>
    <w:lvl w:ilvl="2" w:tplc="0C0A001B" w:tentative="1">
      <w:start w:val="1"/>
      <w:numFmt w:val="lowerRoman"/>
      <w:lvlText w:val="%3."/>
      <w:lvlJc w:val="right"/>
      <w:pPr>
        <w:ind w:left="735" w:hanging="180"/>
      </w:pPr>
    </w:lvl>
    <w:lvl w:ilvl="3" w:tplc="0C0A000F" w:tentative="1">
      <w:start w:val="1"/>
      <w:numFmt w:val="decimal"/>
      <w:lvlText w:val="%4."/>
      <w:lvlJc w:val="left"/>
      <w:pPr>
        <w:ind w:left="1455" w:hanging="360"/>
      </w:pPr>
    </w:lvl>
    <w:lvl w:ilvl="4" w:tplc="0C0A0019" w:tentative="1">
      <w:start w:val="1"/>
      <w:numFmt w:val="lowerLetter"/>
      <w:lvlText w:val="%5."/>
      <w:lvlJc w:val="left"/>
      <w:pPr>
        <w:ind w:left="2175" w:hanging="360"/>
      </w:pPr>
    </w:lvl>
    <w:lvl w:ilvl="5" w:tplc="0C0A001B" w:tentative="1">
      <w:start w:val="1"/>
      <w:numFmt w:val="lowerRoman"/>
      <w:lvlText w:val="%6."/>
      <w:lvlJc w:val="right"/>
      <w:pPr>
        <w:ind w:left="2895" w:hanging="180"/>
      </w:pPr>
    </w:lvl>
    <w:lvl w:ilvl="6" w:tplc="0C0A000F" w:tentative="1">
      <w:start w:val="1"/>
      <w:numFmt w:val="decimal"/>
      <w:lvlText w:val="%7."/>
      <w:lvlJc w:val="left"/>
      <w:pPr>
        <w:ind w:left="3615" w:hanging="360"/>
      </w:pPr>
    </w:lvl>
    <w:lvl w:ilvl="7" w:tplc="0C0A0019" w:tentative="1">
      <w:start w:val="1"/>
      <w:numFmt w:val="lowerLetter"/>
      <w:lvlText w:val="%8."/>
      <w:lvlJc w:val="left"/>
      <w:pPr>
        <w:ind w:left="4335" w:hanging="360"/>
      </w:pPr>
    </w:lvl>
    <w:lvl w:ilvl="8" w:tplc="0C0A001B" w:tentative="1">
      <w:start w:val="1"/>
      <w:numFmt w:val="lowerRoman"/>
      <w:lvlText w:val="%9."/>
      <w:lvlJc w:val="right"/>
      <w:pPr>
        <w:ind w:left="5055" w:hanging="180"/>
      </w:pPr>
    </w:lvl>
  </w:abstractNum>
  <w:abstractNum w:abstractNumId="26" w15:restartNumberingAfterBreak="0">
    <w:nsid w:val="4B397F4A"/>
    <w:multiLevelType w:val="hybridMultilevel"/>
    <w:tmpl w:val="15B2CF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D44BA3"/>
    <w:multiLevelType w:val="hybridMultilevel"/>
    <w:tmpl w:val="15B2CF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286707"/>
    <w:multiLevelType w:val="hybridMultilevel"/>
    <w:tmpl w:val="8DE07358"/>
    <w:lvl w:ilvl="0" w:tplc="B7BADDE8">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3C7EB8"/>
    <w:multiLevelType w:val="hybridMultilevel"/>
    <w:tmpl w:val="4D6CB900"/>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3842E9F"/>
    <w:multiLevelType w:val="hybridMultilevel"/>
    <w:tmpl w:val="CFF8E91E"/>
    <w:lvl w:ilvl="0" w:tplc="EEA26A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5415DA"/>
    <w:multiLevelType w:val="hybridMultilevel"/>
    <w:tmpl w:val="20E4396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175026"/>
    <w:multiLevelType w:val="hybridMultilevel"/>
    <w:tmpl w:val="2DD0F11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F673831"/>
    <w:multiLevelType w:val="hybridMultilevel"/>
    <w:tmpl w:val="F8D0CA06"/>
    <w:lvl w:ilvl="0" w:tplc="BDD64E80">
      <w:start w:val="1"/>
      <w:numFmt w:val="bullet"/>
      <w:lvlText w:val="•"/>
      <w:lvlJc w:val="left"/>
      <w:pPr>
        <w:tabs>
          <w:tab w:val="num" w:pos="720"/>
        </w:tabs>
        <w:ind w:left="720" w:hanging="360"/>
      </w:pPr>
      <w:rPr>
        <w:rFonts w:ascii="Arial" w:hAnsi="Arial" w:hint="default"/>
      </w:rPr>
    </w:lvl>
    <w:lvl w:ilvl="1" w:tplc="09EE5CE8" w:tentative="1">
      <w:start w:val="1"/>
      <w:numFmt w:val="bullet"/>
      <w:lvlText w:val="•"/>
      <w:lvlJc w:val="left"/>
      <w:pPr>
        <w:tabs>
          <w:tab w:val="num" w:pos="1440"/>
        </w:tabs>
        <w:ind w:left="1440" w:hanging="360"/>
      </w:pPr>
      <w:rPr>
        <w:rFonts w:ascii="Arial" w:hAnsi="Arial" w:hint="default"/>
      </w:rPr>
    </w:lvl>
    <w:lvl w:ilvl="2" w:tplc="A8763D90" w:tentative="1">
      <w:start w:val="1"/>
      <w:numFmt w:val="bullet"/>
      <w:lvlText w:val="•"/>
      <w:lvlJc w:val="left"/>
      <w:pPr>
        <w:tabs>
          <w:tab w:val="num" w:pos="2160"/>
        </w:tabs>
        <w:ind w:left="2160" w:hanging="360"/>
      </w:pPr>
      <w:rPr>
        <w:rFonts w:ascii="Arial" w:hAnsi="Arial" w:hint="default"/>
      </w:rPr>
    </w:lvl>
    <w:lvl w:ilvl="3" w:tplc="0CD80770" w:tentative="1">
      <w:start w:val="1"/>
      <w:numFmt w:val="bullet"/>
      <w:lvlText w:val="•"/>
      <w:lvlJc w:val="left"/>
      <w:pPr>
        <w:tabs>
          <w:tab w:val="num" w:pos="2880"/>
        </w:tabs>
        <w:ind w:left="2880" w:hanging="360"/>
      </w:pPr>
      <w:rPr>
        <w:rFonts w:ascii="Arial" w:hAnsi="Arial" w:hint="default"/>
      </w:rPr>
    </w:lvl>
    <w:lvl w:ilvl="4" w:tplc="C2109AE8" w:tentative="1">
      <w:start w:val="1"/>
      <w:numFmt w:val="bullet"/>
      <w:lvlText w:val="•"/>
      <w:lvlJc w:val="left"/>
      <w:pPr>
        <w:tabs>
          <w:tab w:val="num" w:pos="3600"/>
        </w:tabs>
        <w:ind w:left="3600" w:hanging="360"/>
      </w:pPr>
      <w:rPr>
        <w:rFonts w:ascii="Arial" w:hAnsi="Arial" w:hint="default"/>
      </w:rPr>
    </w:lvl>
    <w:lvl w:ilvl="5" w:tplc="27FA13AE" w:tentative="1">
      <w:start w:val="1"/>
      <w:numFmt w:val="bullet"/>
      <w:lvlText w:val="•"/>
      <w:lvlJc w:val="left"/>
      <w:pPr>
        <w:tabs>
          <w:tab w:val="num" w:pos="4320"/>
        </w:tabs>
        <w:ind w:left="4320" w:hanging="360"/>
      </w:pPr>
      <w:rPr>
        <w:rFonts w:ascii="Arial" w:hAnsi="Arial" w:hint="default"/>
      </w:rPr>
    </w:lvl>
    <w:lvl w:ilvl="6" w:tplc="605AF424" w:tentative="1">
      <w:start w:val="1"/>
      <w:numFmt w:val="bullet"/>
      <w:lvlText w:val="•"/>
      <w:lvlJc w:val="left"/>
      <w:pPr>
        <w:tabs>
          <w:tab w:val="num" w:pos="5040"/>
        </w:tabs>
        <w:ind w:left="5040" w:hanging="360"/>
      </w:pPr>
      <w:rPr>
        <w:rFonts w:ascii="Arial" w:hAnsi="Arial" w:hint="default"/>
      </w:rPr>
    </w:lvl>
    <w:lvl w:ilvl="7" w:tplc="A134D4C2" w:tentative="1">
      <w:start w:val="1"/>
      <w:numFmt w:val="bullet"/>
      <w:lvlText w:val="•"/>
      <w:lvlJc w:val="left"/>
      <w:pPr>
        <w:tabs>
          <w:tab w:val="num" w:pos="5760"/>
        </w:tabs>
        <w:ind w:left="5760" w:hanging="360"/>
      </w:pPr>
      <w:rPr>
        <w:rFonts w:ascii="Arial" w:hAnsi="Arial" w:hint="default"/>
      </w:rPr>
    </w:lvl>
    <w:lvl w:ilvl="8" w:tplc="B3FC7DE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FC725E7"/>
    <w:multiLevelType w:val="hybridMultilevel"/>
    <w:tmpl w:val="5A143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29168E"/>
    <w:multiLevelType w:val="hybridMultilevel"/>
    <w:tmpl w:val="15B2CF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37842EA"/>
    <w:multiLevelType w:val="hybridMultilevel"/>
    <w:tmpl w:val="BBEA9B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BE1AB7"/>
    <w:multiLevelType w:val="hybridMultilevel"/>
    <w:tmpl w:val="851C180E"/>
    <w:lvl w:ilvl="0" w:tplc="260042FC">
      <w:start w:val="1"/>
      <w:numFmt w:val="lowerLetter"/>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8" w15:restartNumberingAfterBreak="0">
    <w:nsid w:val="6521639F"/>
    <w:multiLevelType w:val="hybridMultilevel"/>
    <w:tmpl w:val="4462F752"/>
    <w:lvl w:ilvl="0" w:tplc="20000019">
      <w:start w:val="1"/>
      <w:numFmt w:val="lowerLetter"/>
      <w:lvlText w:val="%1."/>
      <w:lvlJc w:val="left"/>
      <w:pPr>
        <w:ind w:left="1146" w:hanging="360"/>
      </w:pPr>
    </w:lvl>
    <w:lvl w:ilvl="1" w:tplc="20000019" w:tentative="1">
      <w:start w:val="1"/>
      <w:numFmt w:val="lowerLetter"/>
      <w:lvlText w:val="%2."/>
      <w:lvlJc w:val="left"/>
      <w:pPr>
        <w:ind w:left="1866" w:hanging="360"/>
      </w:pPr>
    </w:lvl>
    <w:lvl w:ilvl="2" w:tplc="2000001B" w:tentative="1">
      <w:start w:val="1"/>
      <w:numFmt w:val="lowerRoman"/>
      <w:lvlText w:val="%3."/>
      <w:lvlJc w:val="right"/>
      <w:pPr>
        <w:ind w:left="2586" w:hanging="180"/>
      </w:pPr>
    </w:lvl>
    <w:lvl w:ilvl="3" w:tplc="2000000F" w:tentative="1">
      <w:start w:val="1"/>
      <w:numFmt w:val="decimal"/>
      <w:lvlText w:val="%4."/>
      <w:lvlJc w:val="left"/>
      <w:pPr>
        <w:ind w:left="3306" w:hanging="360"/>
      </w:pPr>
    </w:lvl>
    <w:lvl w:ilvl="4" w:tplc="20000019" w:tentative="1">
      <w:start w:val="1"/>
      <w:numFmt w:val="lowerLetter"/>
      <w:lvlText w:val="%5."/>
      <w:lvlJc w:val="left"/>
      <w:pPr>
        <w:ind w:left="4026" w:hanging="360"/>
      </w:pPr>
    </w:lvl>
    <w:lvl w:ilvl="5" w:tplc="2000001B" w:tentative="1">
      <w:start w:val="1"/>
      <w:numFmt w:val="lowerRoman"/>
      <w:lvlText w:val="%6."/>
      <w:lvlJc w:val="right"/>
      <w:pPr>
        <w:ind w:left="4746" w:hanging="180"/>
      </w:pPr>
    </w:lvl>
    <w:lvl w:ilvl="6" w:tplc="2000000F" w:tentative="1">
      <w:start w:val="1"/>
      <w:numFmt w:val="decimal"/>
      <w:lvlText w:val="%7."/>
      <w:lvlJc w:val="left"/>
      <w:pPr>
        <w:ind w:left="5466" w:hanging="360"/>
      </w:pPr>
    </w:lvl>
    <w:lvl w:ilvl="7" w:tplc="20000019" w:tentative="1">
      <w:start w:val="1"/>
      <w:numFmt w:val="lowerLetter"/>
      <w:lvlText w:val="%8."/>
      <w:lvlJc w:val="left"/>
      <w:pPr>
        <w:ind w:left="6186" w:hanging="360"/>
      </w:pPr>
    </w:lvl>
    <w:lvl w:ilvl="8" w:tplc="2000001B" w:tentative="1">
      <w:start w:val="1"/>
      <w:numFmt w:val="lowerRoman"/>
      <w:lvlText w:val="%9."/>
      <w:lvlJc w:val="right"/>
      <w:pPr>
        <w:ind w:left="6906" w:hanging="180"/>
      </w:pPr>
    </w:lvl>
  </w:abstractNum>
  <w:abstractNum w:abstractNumId="39" w15:restartNumberingAfterBreak="0">
    <w:nsid w:val="65FB1792"/>
    <w:multiLevelType w:val="hybridMultilevel"/>
    <w:tmpl w:val="E6DC1892"/>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0" w15:restartNumberingAfterBreak="0">
    <w:nsid w:val="671F4C85"/>
    <w:multiLevelType w:val="hybridMultilevel"/>
    <w:tmpl w:val="4440D310"/>
    <w:lvl w:ilvl="0" w:tplc="E556CE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A32848"/>
    <w:multiLevelType w:val="hybridMultilevel"/>
    <w:tmpl w:val="79FADC16"/>
    <w:lvl w:ilvl="0" w:tplc="F86E308A">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68BB09AD"/>
    <w:multiLevelType w:val="hybridMultilevel"/>
    <w:tmpl w:val="E2E4ED22"/>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3" w15:restartNumberingAfterBreak="0">
    <w:nsid w:val="69FE0579"/>
    <w:multiLevelType w:val="hybridMultilevel"/>
    <w:tmpl w:val="20E43962"/>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BC24E31"/>
    <w:multiLevelType w:val="hybridMultilevel"/>
    <w:tmpl w:val="3FAAC732"/>
    <w:lvl w:ilvl="0" w:tplc="E2E05FA2">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0AE0BFA"/>
    <w:multiLevelType w:val="hybridMultilevel"/>
    <w:tmpl w:val="34145CAE"/>
    <w:lvl w:ilvl="0" w:tplc="56F2E0D0">
      <w:start w:val="3"/>
      <w:numFmt w:val="upperRoman"/>
      <w:lvlText w:val="%1."/>
      <w:lvlJc w:val="left"/>
      <w:pPr>
        <w:ind w:left="72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71720008"/>
    <w:multiLevelType w:val="hybridMultilevel"/>
    <w:tmpl w:val="916EAEC8"/>
    <w:lvl w:ilvl="0" w:tplc="FFFFFFFF">
      <w:start w:val="1"/>
      <w:numFmt w:val="decimal"/>
      <w:lvlText w:val="%1."/>
      <w:lvlJc w:val="left"/>
      <w:pPr>
        <w:ind w:left="360" w:hanging="360"/>
      </w:pPr>
    </w:lvl>
    <w:lvl w:ilvl="1" w:tplc="2000000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74148AE"/>
    <w:multiLevelType w:val="hybridMultilevel"/>
    <w:tmpl w:val="15B2CF1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A833FEB"/>
    <w:multiLevelType w:val="hybridMultilevel"/>
    <w:tmpl w:val="88C809BE"/>
    <w:lvl w:ilvl="0" w:tplc="FFFFFFFF">
      <w:start w:val="1"/>
      <w:numFmt w:val="upperRoman"/>
      <w:lvlText w:val="%1."/>
      <w:lvlJc w:val="righ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49" w15:restartNumberingAfterBreak="0">
    <w:nsid w:val="7D0750ED"/>
    <w:multiLevelType w:val="hybridMultilevel"/>
    <w:tmpl w:val="2AECF8FA"/>
    <w:lvl w:ilvl="0" w:tplc="260042FC">
      <w:start w:val="1"/>
      <w:numFmt w:val="lowerLetter"/>
      <w:lvlText w:val="(%1)"/>
      <w:lvlJc w:val="left"/>
      <w:pPr>
        <w:ind w:left="836" w:hanging="360"/>
      </w:pPr>
      <w:rPr>
        <w:rFonts w:hint="default"/>
      </w:rPr>
    </w:lvl>
    <w:lvl w:ilvl="1" w:tplc="20000019" w:tentative="1">
      <w:start w:val="1"/>
      <w:numFmt w:val="lowerLetter"/>
      <w:lvlText w:val="%2."/>
      <w:lvlJc w:val="left"/>
      <w:pPr>
        <w:ind w:left="1556" w:hanging="360"/>
      </w:pPr>
    </w:lvl>
    <w:lvl w:ilvl="2" w:tplc="2000001B" w:tentative="1">
      <w:start w:val="1"/>
      <w:numFmt w:val="lowerRoman"/>
      <w:lvlText w:val="%3."/>
      <w:lvlJc w:val="right"/>
      <w:pPr>
        <w:ind w:left="2276" w:hanging="180"/>
      </w:pPr>
    </w:lvl>
    <w:lvl w:ilvl="3" w:tplc="2000000F" w:tentative="1">
      <w:start w:val="1"/>
      <w:numFmt w:val="decimal"/>
      <w:lvlText w:val="%4."/>
      <w:lvlJc w:val="left"/>
      <w:pPr>
        <w:ind w:left="2996" w:hanging="360"/>
      </w:pPr>
    </w:lvl>
    <w:lvl w:ilvl="4" w:tplc="20000019" w:tentative="1">
      <w:start w:val="1"/>
      <w:numFmt w:val="lowerLetter"/>
      <w:lvlText w:val="%5."/>
      <w:lvlJc w:val="left"/>
      <w:pPr>
        <w:ind w:left="3716" w:hanging="360"/>
      </w:pPr>
    </w:lvl>
    <w:lvl w:ilvl="5" w:tplc="2000001B" w:tentative="1">
      <w:start w:val="1"/>
      <w:numFmt w:val="lowerRoman"/>
      <w:lvlText w:val="%6."/>
      <w:lvlJc w:val="right"/>
      <w:pPr>
        <w:ind w:left="4436" w:hanging="180"/>
      </w:pPr>
    </w:lvl>
    <w:lvl w:ilvl="6" w:tplc="2000000F" w:tentative="1">
      <w:start w:val="1"/>
      <w:numFmt w:val="decimal"/>
      <w:lvlText w:val="%7."/>
      <w:lvlJc w:val="left"/>
      <w:pPr>
        <w:ind w:left="5156" w:hanging="360"/>
      </w:pPr>
    </w:lvl>
    <w:lvl w:ilvl="7" w:tplc="20000019" w:tentative="1">
      <w:start w:val="1"/>
      <w:numFmt w:val="lowerLetter"/>
      <w:lvlText w:val="%8."/>
      <w:lvlJc w:val="left"/>
      <w:pPr>
        <w:ind w:left="5876" w:hanging="360"/>
      </w:pPr>
    </w:lvl>
    <w:lvl w:ilvl="8" w:tplc="2000001B" w:tentative="1">
      <w:start w:val="1"/>
      <w:numFmt w:val="lowerRoman"/>
      <w:lvlText w:val="%9."/>
      <w:lvlJc w:val="right"/>
      <w:pPr>
        <w:ind w:left="6596" w:hanging="180"/>
      </w:pPr>
    </w:lvl>
  </w:abstractNum>
  <w:num w:numId="1" w16cid:durableId="1934824114">
    <w:abstractNumId w:val="34"/>
  </w:num>
  <w:num w:numId="2" w16cid:durableId="362485547">
    <w:abstractNumId w:val="2"/>
  </w:num>
  <w:num w:numId="3" w16cid:durableId="275791962">
    <w:abstractNumId w:val="30"/>
  </w:num>
  <w:num w:numId="4" w16cid:durableId="1255868000">
    <w:abstractNumId w:val="28"/>
  </w:num>
  <w:num w:numId="5" w16cid:durableId="1168331300">
    <w:abstractNumId w:val="18"/>
  </w:num>
  <w:num w:numId="6" w16cid:durableId="806121608">
    <w:abstractNumId w:val="44"/>
  </w:num>
  <w:num w:numId="7" w16cid:durableId="403993135">
    <w:abstractNumId w:val="32"/>
  </w:num>
  <w:num w:numId="8" w16cid:durableId="188879246">
    <w:abstractNumId w:val="1"/>
  </w:num>
  <w:num w:numId="9" w16cid:durableId="1782913057">
    <w:abstractNumId w:val="43"/>
  </w:num>
  <w:num w:numId="10" w16cid:durableId="1276399728">
    <w:abstractNumId w:val="11"/>
  </w:num>
  <w:num w:numId="11" w16cid:durableId="936059050">
    <w:abstractNumId w:val="40"/>
  </w:num>
  <w:num w:numId="12" w16cid:durableId="1588726888">
    <w:abstractNumId w:val="5"/>
  </w:num>
  <w:num w:numId="13" w16cid:durableId="1019039394">
    <w:abstractNumId w:val="10"/>
  </w:num>
  <w:num w:numId="14" w16cid:durableId="1455055350">
    <w:abstractNumId w:val="36"/>
  </w:num>
  <w:num w:numId="15" w16cid:durableId="2109547135">
    <w:abstractNumId w:val="21"/>
  </w:num>
  <w:num w:numId="16" w16cid:durableId="1993017504">
    <w:abstractNumId w:val="0"/>
  </w:num>
  <w:num w:numId="17" w16cid:durableId="1054232071">
    <w:abstractNumId w:val="25"/>
  </w:num>
  <w:num w:numId="18" w16cid:durableId="626351806">
    <w:abstractNumId w:val="42"/>
  </w:num>
  <w:num w:numId="19" w16cid:durableId="734667666">
    <w:abstractNumId w:val="38"/>
  </w:num>
  <w:num w:numId="20" w16cid:durableId="994726211">
    <w:abstractNumId w:val="49"/>
  </w:num>
  <w:num w:numId="21" w16cid:durableId="1664896649">
    <w:abstractNumId w:val="9"/>
  </w:num>
  <w:num w:numId="22" w16cid:durableId="944922816">
    <w:abstractNumId w:val="37"/>
  </w:num>
  <w:num w:numId="23" w16cid:durableId="518927934">
    <w:abstractNumId w:val="41"/>
  </w:num>
  <w:num w:numId="24" w16cid:durableId="385221820">
    <w:abstractNumId w:val="12"/>
  </w:num>
  <w:num w:numId="25" w16cid:durableId="541207262">
    <w:abstractNumId w:val="48"/>
  </w:num>
  <w:num w:numId="26" w16cid:durableId="298145816">
    <w:abstractNumId w:val="29"/>
  </w:num>
  <w:num w:numId="27" w16cid:durableId="108357758">
    <w:abstractNumId w:val="16"/>
  </w:num>
  <w:num w:numId="28" w16cid:durableId="1355690277">
    <w:abstractNumId w:val="46"/>
  </w:num>
  <w:num w:numId="29" w16cid:durableId="787508117">
    <w:abstractNumId w:val="31"/>
  </w:num>
  <w:num w:numId="30" w16cid:durableId="396634903">
    <w:abstractNumId w:val="15"/>
  </w:num>
  <w:num w:numId="31" w16cid:durableId="1785231281">
    <w:abstractNumId w:val="22"/>
  </w:num>
  <w:num w:numId="32" w16cid:durableId="351417115">
    <w:abstractNumId w:val="4"/>
  </w:num>
  <w:num w:numId="33" w16cid:durableId="433129932">
    <w:abstractNumId w:val="20"/>
  </w:num>
  <w:num w:numId="34" w16cid:durableId="523323330">
    <w:abstractNumId w:val="8"/>
  </w:num>
  <w:num w:numId="35" w16cid:durableId="548759523">
    <w:abstractNumId w:val="13"/>
  </w:num>
  <w:num w:numId="36" w16cid:durableId="143132932">
    <w:abstractNumId w:val="17"/>
  </w:num>
  <w:num w:numId="37" w16cid:durableId="687023990">
    <w:abstractNumId w:val="14"/>
  </w:num>
  <w:num w:numId="38" w16cid:durableId="763113723">
    <w:abstractNumId w:val="33"/>
  </w:num>
  <w:num w:numId="39" w16cid:durableId="215970470">
    <w:abstractNumId w:val="45"/>
  </w:num>
  <w:num w:numId="40" w16cid:durableId="500050981">
    <w:abstractNumId w:val="24"/>
  </w:num>
  <w:num w:numId="41" w16cid:durableId="1383753662">
    <w:abstractNumId w:val="47"/>
  </w:num>
  <w:num w:numId="42" w16cid:durableId="652638143">
    <w:abstractNumId w:val="6"/>
  </w:num>
  <w:num w:numId="43" w16cid:durableId="2056192381">
    <w:abstractNumId w:val="27"/>
  </w:num>
  <w:num w:numId="44" w16cid:durableId="2072658273">
    <w:abstractNumId w:val="35"/>
  </w:num>
  <w:num w:numId="45" w16cid:durableId="350377308">
    <w:abstractNumId w:val="26"/>
  </w:num>
  <w:num w:numId="46" w16cid:durableId="2077583784">
    <w:abstractNumId w:val="3"/>
  </w:num>
  <w:num w:numId="47" w16cid:durableId="1339698312">
    <w:abstractNumId w:val="23"/>
  </w:num>
  <w:num w:numId="48" w16cid:durableId="1431242498">
    <w:abstractNumId w:val="19"/>
  </w:num>
  <w:num w:numId="49" w16cid:durableId="1610048356">
    <w:abstractNumId w:val="39"/>
  </w:num>
  <w:num w:numId="50" w16cid:durableId="3198174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4A"/>
    <w:rsid w:val="00021241"/>
    <w:rsid w:val="00026A29"/>
    <w:rsid w:val="00034A13"/>
    <w:rsid w:val="00041DF6"/>
    <w:rsid w:val="00044D8E"/>
    <w:rsid w:val="0004790C"/>
    <w:rsid w:val="00053FF8"/>
    <w:rsid w:val="00057A60"/>
    <w:rsid w:val="00060F04"/>
    <w:rsid w:val="000814F7"/>
    <w:rsid w:val="000A258F"/>
    <w:rsid w:val="000B238F"/>
    <w:rsid w:val="000B6F31"/>
    <w:rsid w:val="000C29E6"/>
    <w:rsid w:val="000C61EE"/>
    <w:rsid w:val="000C75D9"/>
    <w:rsid w:val="000D009F"/>
    <w:rsid w:val="000D274F"/>
    <w:rsid w:val="000D6C32"/>
    <w:rsid w:val="000E2873"/>
    <w:rsid w:val="000E34AF"/>
    <w:rsid w:val="000E7D17"/>
    <w:rsid w:val="00110A51"/>
    <w:rsid w:val="00115E90"/>
    <w:rsid w:val="0012153F"/>
    <w:rsid w:val="0014270E"/>
    <w:rsid w:val="001427EB"/>
    <w:rsid w:val="0015577A"/>
    <w:rsid w:val="0015587D"/>
    <w:rsid w:val="001577BD"/>
    <w:rsid w:val="00157D5F"/>
    <w:rsid w:val="00181184"/>
    <w:rsid w:val="00187AE3"/>
    <w:rsid w:val="0019632E"/>
    <w:rsid w:val="001A4FB5"/>
    <w:rsid w:val="001A7797"/>
    <w:rsid w:val="001B58FD"/>
    <w:rsid w:val="001C3B7C"/>
    <w:rsid w:val="001D25AC"/>
    <w:rsid w:val="001E0669"/>
    <w:rsid w:val="001F32EB"/>
    <w:rsid w:val="001F3C0C"/>
    <w:rsid w:val="001F44C6"/>
    <w:rsid w:val="001F5F27"/>
    <w:rsid w:val="00217A68"/>
    <w:rsid w:val="00223B9E"/>
    <w:rsid w:val="00223EA4"/>
    <w:rsid w:val="00224B1C"/>
    <w:rsid w:val="00224FCD"/>
    <w:rsid w:val="00226119"/>
    <w:rsid w:val="0024155A"/>
    <w:rsid w:val="00247700"/>
    <w:rsid w:val="00254720"/>
    <w:rsid w:val="00265B17"/>
    <w:rsid w:val="002662A0"/>
    <w:rsid w:val="00266752"/>
    <w:rsid w:val="002840EA"/>
    <w:rsid w:val="00287B61"/>
    <w:rsid w:val="00292442"/>
    <w:rsid w:val="002A28AA"/>
    <w:rsid w:val="002A48D9"/>
    <w:rsid w:val="002A48E0"/>
    <w:rsid w:val="002A6FF6"/>
    <w:rsid w:val="002B0442"/>
    <w:rsid w:val="002B1A21"/>
    <w:rsid w:val="002B4833"/>
    <w:rsid w:val="002C0121"/>
    <w:rsid w:val="002C7A9B"/>
    <w:rsid w:val="002D1112"/>
    <w:rsid w:val="002D6007"/>
    <w:rsid w:val="002D6CFF"/>
    <w:rsid w:val="002D71AF"/>
    <w:rsid w:val="002E119B"/>
    <w:rsid w:val="00304451"/>
    <w:rsid w:val="0030680E"/>
    <w:rsid w:val="003070D8"/>
    <w:rsid w:val="00307ADF"/>
    <w:rsid w:val="00317C2C"/>
    <w:rsid w:val="003276D7"/>
    <w:rsid w:val="00335E29"/>
    <w:rsid w:val="00336DF9"/>
    <w:rsid w:val="00346805"/>
    <w:rsid w:val="00361296"/>
    <w:rsid w:val="00362686"/>
    <w:rsid w:val="003660F5"/>
    <w:rsid w:val="00366DD2"/>
    <w:rsid w:val="00366EDF"/>
    <w:rsid w:val="00384B01"/>
    <w:rsid w:val="00385269"/>
    <w:rsid w:val="0039006B"/>
    <w:rsid w:val="00390FA0"/>
    <w:rsid w:val="00392A4C"/>
    <w:rsid w:val="003A6D5E"/>
    <w:rsid w:val="003A7264"/>
    <w:rsid w:val="003B1D0A"/>
    <w:rsid w:val="003B6139"/>
    <w:rsid w:val="003C31C5"/>
    <w:rsid w:val="003C40B4"/>
    <w:rsid w:val="003D267A"/>
    <w:rsid w:val="003D7340"/>
    <w:rsid w:val="003E5BA9"/>
    <w:rsid w:val="003E6971"/>
    <w:rsid w:val="003F4484"/>
    <w:rsid w:val="003F63ED"/>
    <w:rsid w:val="0040235A"/>
    <w:rsid w:val="0041015E"/>
    <w:rsid w:val="00414DC0"/>
    <w:rsid w:val="00416209"/>
    <w:rsid w:val="00423425"/>
    <w:rsid w:val="00423F8E"/>
    <w:rsid w:val="00440CC4"/>
    <w:rsid w:val="004412C1"/>
    <w:rsid w:val="004562C1"/>
    <w:rsid w:val="0046414F"/>
    <w:rsid w:val="00464CC5"/>
    <w:rsid w:val="004665EF"/>
    <w:rsid w:val="00466B87"/>
    <w:rsid w:val="00470720"/>
    <w:rsid w:val="00473986"/>
    <w:rsid w:val="00477BE1"/>
    <w:rsid w:val="00485A83"/>
    <w:rsid w:val="0049119E"/>
    <w:rsid w:val="00494BE4"/>
    <w:rsid w:val="004A1880"/>
    <w:rsid w:val="004A2D3B"/>
    <w:rsid w:val="004A3617"/>
    <w:rsid w:val="004A7C74"/>
    <w:rsid w:val="004B73FE"/>
    <w:rsid w:val="004C77D3"/>
    <w:rsid w:val="004E1364"/>
    <w:rsid w:val="004E3E26"/>
    <w:rsid w:val="004E4221"/>
    <w:rsid w:val="00504084"/>
    <w:rsid w:val="005147AE"/>
    <w:rsid w:val="005151EB"/>
    <w:rsid w:val="00517517"/>
    <w:rsid w:val="005206E1"/>
    <w:rsid w:val="00522DA8"/>
    <w:rsid w:val="00531C47"/>
    <w:rsid w:val="00537D61"/>
    <w:rsid w:val="00543EF9"/>
    <w:rsid w:val="0054744C"/>
    <w:rsid w:val="005520BD"/>
    <w:rsid w:val="00552F63"/>
    <w:rsid w:val="00554113"/>
    <w:rsid w:val="00560FB9"/>
    <w:rsid w:val="005740D4"/>
    <w:rsid w:val="00577242"/>
    <w:rsid w:val="00581EAD"/>
    <w:rsid w:val="005A4FD2"/>
    <w:rsid w:val="005B2D7D"/>
    <w:rsid w:val="005C5183"/>
    <w:rsid w:val="005D093C"/>
    <w:rsid w:val="005E18DD"/>
    <w:rsid w:val="005E43D9"/>
    <w:rsid w:val="005E7ABD"/>
    <w:rsid w:val="00603363"/>
    <w:rsid w:val="0061710E"/>
    <w:rsid w:val="00621FDF"/>
    <w:rsid w:val="00627A34"/>
    <w:rsid w:val="00630AA3"/>
    <w:rsid w:val="006334B8"/>
    <w:rsid w:val="00633617"/>
    <w:rsid w:val="00636993"/>
    <w:rsid w:val="00637773"/>
    <w:rsid w:val="006400A4"/>
    <w:rsid w:val="00644C89"/>
    <w:rsid w:val="00666F89"/>
    <w:rsid w:val="006725D4"/>
    <w:rsid w:val="00674CF1"/>
    <w:rsid w:val="006B27ED"/>
    <w:rsid w:val="006B4D98"/>
    <w:rsid w:val="006C051F"/>
    <w:rsid w:val="006C63A0"/>
    <w:rsid w:val="006D0C28"/>
    <w:rsid w:val="006D3C23"/>
    <w:rsid w:val="006F0AFB"/>
    <w:rsid w:val="006F3735"/>
    <w:rsid w:val="007020DF"/>
    <w:rsid w:val="0070450C"/>
    <w:rsid w:val="00731BE5"/>
    <w:rsid w:val="00740A4D"/>
    <w:rsid w:val="007411E4"/>
    <w:rsid w:val="00742131"/>
    <w:rsid w:val="007426F3"/>
    <w:rsid w:val="00746B73"/>
    <w:rsid w:val="007478D2"/>
    <w:rsid w:val="00752772"/>
    <w:rsid w:val="007578D5"/>
    <w:rsid w:val="00763F2A"/>
    <w:rsid w:val="00764CE5"/>
    <w:rsid w:val="00770987"/>
    <w:rsid w:val="00774966"/>
    <w:rsid w:val="0077757F"/>
    <w:rsid w:val="007842FB"/>
    <w:rsid w:val="007849FD"/>
    <w:rsid w:val="00784BD4"/>
    <w:rsid w:val="00786BDC"/>
    <w:rsid w:val="0079382A"/>
    <w:rsid w:val="007C0135"/>
    <w:rsid w:val="007D611D"/>
    <w:rsid w:val="007D65DC"/>
    <w:rsid w:val="007D6FE7"/>
    <w:rsid w:val="00810ED8"/>
    <w:rsid w:val="00811E78"/>
    <w:rsid w:val="0083065A"/>
    <w:rsid w:val="00830E95"/>
    <w:rsid w:val="00831A8D"/>
    <w:rsid w:val="008323E4"/>
    <w:rsid w:val="008403FD"/>
    <w:rsid w:val="00845823"/>
    <w:rsid w:val="00853EE8"/>
    <w:rsid w:val="008603C3"/>
    <w:rsid w:val="008745A7"/>
    <w:rsid w:val="00875A02"/>
    <w:rsid w:val="00880F48"/>
    <w:rsid w:val="00886C21"/>
    <w:rsid w:val="00897487"/>
    <w:rsid w:val="008A3B2A"/>
    <w:rsid w:val="008A6C36"/>
    <w:rsid w:val="008B01F1"/>
    <w:rsid w:val="008B6DE7"/>
    <w:rsid w:val="008D007B"/>
    <w:rsid w:val="008D0233"/>
    <w:rsid w:val="008F43C9"/>
    <w:rsid w:val="008F7152"/>
    <w:rsid w:val="008F7AE7"/>
    <w:rsid w:val="0090385C"/>
    <w:rsid w:val="00911E8E"/>
    <w:rsid w:val="009144CD"/>
    <w:rsid w:val="00916730"/>
    <w:rsid w:val="00922D50"/>
    <w:rsid w:val="009254A2"/>
    <w:rsid w:val="009479BD"/>
    <w:rsid w:val="00951C7C"/>
    <w:rsid w:val="00957C73"/>
    <w:rsid w:val="00960961"/>
    <w:rsid w:val="00990876"/>
    <w:rsid w:val="00994876"/>
    <w:rsid w:val="009A0B1A"/>
    <w:rsid w:val="009A10AC"/>
    <w:rsid w:val="009A3594"/>
    <w:rsid w:val="009A4D38"/>
    <w:rsid w:val="009B10AF"/>
    <w:rsid w:val="009C7EBB"/>
    <w:rsid w:val="009D120C"/>
    <w:rsid w:val="009D74B0"/>
    <w:rsid w:val="009D7C9F"/>
    <w:rsid w:val="009E4857"/>
    <w:rsid w:val="009E5497"/>
    <w:rsid w:val="009E6F0C"/>
    <w:rsid w:val="009F20FE"/>
    <w:rsid w:val="00A04738"/>
    <w:rsid w:val="00A22872"/>
    <w:rsid w:val="00A36D14"/>
    <w:rsid w:val="00A37FA1"/>
    <w:rsid w:val="00A563F3"/>
    <w:rsid w:val="00A707AF"/>
    <w:rsid w:val="00A716F4"/>
    <w:rsid w:val="00A71DF0"/>
    <w:rsid w:val="00A7273D"/>
    <w:rsid w:val="00A76E83"/>
    <w:rsid w:val="00A800D0"/>
    <w:rsid w:val="00A8319D"/>
    <w:rsid w:val="00AB25A8"/>
    <w:rsid w:val="00AB4974"/>
    <w:rsid w:val="00AB6FFB"/>
    <w:rsid w:val="00AC3624"/>
    <w:rsid w:val="00AD70CE"/>
    <w:rsid w:val="00AE038D"/>
    <w:rsid w:val="00AE0502"/>
    <w:rsid w:val="00AF05AA"/>
    <w:rsid w:val="00AF0829"/>
    <w:rsid w:val="00AF7F7A"/>
    <w:rsid w:val="00B00B1E"/>
    <w:rsid w:val="00B01E00"/>
    <w:rsid w:val="00B15946"/>
    <w:rsid w:val="00B21DC9"/>
    <w:rsid w:val="00B23C38"/>
    <w:rsid w:val="00B23D81"/>
    <w:rsid w:val="00B245F1"/>
    <w:rsid w:val="00B3109E"/>
    <w:rsid w:val="00B335FF"/>
    <w:rsid w:val="00B34C2D"/>
    <w:rsid w:val="00B40E86"/>
    <w:rsid w:val="00B503E1"/>
    <w:rsid w:val="00B544AE"/>
    <w:rsid w:val="00B65308"/>
    <w:rsid w:val="00B737FB"/>
    <w:rsid w:val="00B75229"/>
    <w:rsid w:val="00B761E7"/>
    <w:rsid w:val="00B76638"/>
    <w:rsid w:val="00B8753B"/>
    <w:rsid w:val="00B96ED9"/>
    <w:rsid w:val="00BA0BBC"/>
    <w:rsid w:val="00BA2CA9"/>
    <w:rsid w:val="00BA6142"/>
    <w:rsid w:val="00BA65E8"/>
    <w:rsid w:val="00BA73F5"/>
    <w:rsid w:val="00BB3ABC"/>
    <w:rsid w:val="00BB3F7A"/>
    <w:rsid w:val="00BC0670"/>
    <w:rsid w:val="00BC4ACC"/>
    <w:rsid w:val="00BD5E9C"/>
    <w:rsid w:val="00BE26B1"/>
    <w:rsid w:val="00BE56CD"/>
    <w:rsid w:val="00BF2170"/>
    <w:rsid w:val="00C30348"/>
    <w:rsid w:val="00C33C11"/>
    <w:rsid w:val="00C62C34"/>
    <w:rsid w:val="00C673A8"/>
    <w:rsid w:val="00C7363A"/>
    <w:rsid w:val="00C76143"/>
    <w:rsid w:val="00C76551"/>
    <w:rsid w:val="00C91EB3"/>
    <w:rsid w:val="00C92DA2"/>
    <w:rsid w:val="00C951AF"/>
    <w:rsid w:val="00CA0498"/>
    <w:rsid w:val="00CA24FC"/>
    <w:rsid w:val="00CA5258"/>
    <w:rsid w:val="00CB3854"/>
    <w:rsid w:val="00CC1983"/>
    <w:rsid w:val="00CC401C"/>
    <w:rsid w:val="00CC7105"/>
    <w:rsid w:val="00CC7FFB"/>
    <w:rsid w:val="00CE2806"/>
    <w:rsid w:val="00D05554"/>
    <w:rsid w:val="00D115C3"/>
    <w:rsid w:val="00D157F1"/>
    <w:rsid w:val="00D17ACA"/>
    <w:rsid w:val="00D21306"/>
    <w:rsid w:val="00D2294A"/>
    <w:rsid w:val="00D22E1A"/>
    <w:rsid w:val="00D24B3E"/>
    <w:rsid w:val="00D36281"/>
    <w:rsid w:val="00D37AC5"/>
    <w:rsid w:val="00D40D99"/>
    <w:rsid w:val="00D749A3"/>
    <w:rsid w:val="00D74A6B"/>
    <w:rsid w:val="00D80FF6"/>
    <w:rsid w:val="00D82F53"/>
    <w:rsid w:val="00D86DBD"/>
    <w:rsid w:val="00D922D2"/>
    <w:rsid w:val="00DD071A"/>
    <w:rsid w:val="00DD7BD7"/>
    <w:rsid w:val="00DE2A37"/>
    <w:rsid w:val="00DE422C"/>
    <w:rsid w:val="00DE6189"/>
    <w:rsid w:val="00DE7020"/>
    <w:rsid w:val="00DF0A9C"/>
    <w:rsid w:val="00DF2A37"/>
    <w:rsid w:val="00E064AE"/>
    <w:rsid w:val="00E15698"/>
    <w:rsid w:val="00E2466E"/>
    <w:rsid w:val="00E305C9"/>
    <w:rsid w:val="00E4521A"/>
    <w:rsid w:val="00E50670"/>
    <w:rsid w:val="00E50A3B"/>
    <w:rsid w:val="00E527A2"/>
    <w:rsid w:val="00E650F3"/>
    <w:rsid w:val="00E6552C"/>
    <w:rsid w:val="00E6647B"/>
    <w:rsid w:val="00E7049A"/>
    <w:rsid w:val="00E7415C"/>
    <w:rsid w:val="00E9298A"/>
    <w:rsid w:val="00E97F84"/>
    <w:rsid w:val="00EA23BE"/>
    <w:rsid w:val="00EC20C2"/>
    <w:rsid w:val="00EC4DA5"/>
    <w:rsid w:val="00EE340E"/>
    <w:rsid w:val="00EF21A4"/>
    <w:rsid w:val="00EF2F02"/>
    <w:rsid w:val="00EF7755"/>
    <w:rsid w:val="00EF7993"/>
    <w:rsid w:val="00F23C35"/>
    <w:rsid w:val="00F23E28"/>
    <w:rsid w:val="00F43644"/>
    <w:rsid w:val="00F50B01"/>
    <w:rsid w:val="00F50C20"/>
    <w:rsid w:val="00F54678"/>
    <w:rsid w:val="00F762A1"/>
    <w:rsid w:val="00F809D0"/>
    <w:rsid w:val="00F85F7D"/>
    <w:rsid w:val="00F87F41"/>
    <w:rsid w:val="00F92D3D"/>
    <w:rsid w:val="00F9595F"/>
    <w:rsid w:val="00FA0721"/>
    <w:rsid w:val="00FA1E89"/>
    <w:rsid w:val="00FA5D19"/>
    <w:rsid w:val="00FB5892"/>
    <w:rsid w:val="00FC1BD5"/>
    <w:rsid w:val="00FC60E5"/>
    <w:rsid w:val="00FE07A2"/>
    <w:rsid w:val="00FE2F85"/>
    <w:rsid w:val="00FF2CBC"/>
    <w:rsid w:val="00FF4613"/>
    <w:rsid w:val="00FF576F"/>
    <w:rsid w:val="044AAE62"/>
    <w:rsid w:val="061B6A6D"/>
    <w:rsid w:val="068E374D"/>
    <w:rsid w:val="0CB6F9BD"/>
    <w:rsid w:val="1117DB2A"/>
    <w:rsid w:val="114BFC48"/>
    <w:rsid w:val="1362F59B"/>
    <w:rsid w:val="150EAD7D"/>
    <w:rsid w:val="1A66C4F3"/>
    <w:rsid w:val="1E564EA1"/>
    <w:rsid w:val="27AF4BD0"/>
    <w:rsid w:val="387263FD"/>
    <w:rsid w:val="3E016BF7"/>
    <w:rsid w:val="3F0911C6"/>
    <w:rsid w:val="4537BEA8"/>
    <w:rsid w:val="46D91ADE"/>
    <w:rsid w:val="47C825DF"/>
    <w:rsid w:val="48133957"/>
    <w:rsid w:val="486F5F6A"/>
    <w:rsid w:val="496A06C3"/>
    <w:rsid w:val="4E369380"/>
    <w:rsid w:val="4F879BEE"/>
    <w:rsid w:val="4F9BFCF6"/>
    <w:rsid w:val="4FCC31D3"/>
    <w:rsid w:val="52A513C0"/>
    <w:rsid w:val="52E1BEA2"/>
    <w:rsid w:val="533F7DBE"/>
    <w:rsid w:val="57C6700E"/>
    <w:rsid w:val="590BAA24"/>
    <w:rsid w:val="5D46CF84"/>
    <w:rsid w:val="68CE3426"/>
    <w:rsid w:val="691157CD"/>
    <w:rsid w:val="69CB9BF6"/>
    <w:rsid w:val="6DB1B22B"/>
    <w:rsid w:val="74C0E1C1"/>
    <w:rsid w:val="79350569"/>
    <w:rsid w:val="7DCF5DD9"/>
    <w:rsid w:val="7E5A6A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C0BE8"/>
  <w15:chartTrackingRefBased/>
  <w15:docId w15:val="{05B7411E-BEF1-4BF1-95FB-87F55AC51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294A"/>
    <w:rPr>
      <w:color w:val="0563C1" w:themeColor="hyperlink"/>
      <w:u w:val="single"/>
    </w:rPr>
  </w:style>
  <w:style w:type="character" w:styleId="UnresolvedMention">
    <w:name w:val="Unresolved Mention"/>
    <w:basedOn w:val="DefaultParagraphFont"/>
    <w:uiPriority w:val="99"/>
    <w:semiHidden/>
    <w:unhideWhenUsed/>
    <w:rsid w:val="00D2294A"/>
    <w:rPr>
      <w:color w:val="605E5C"/>
      <w:shd w:val="clear" w:color="auto" w:fill="E1DFDD"/>
    </w:rPr>
  </w:style>
  <w:style w:type="paragraph" w:styleId="ListParagraph">
    <w:name w:val="List Paragraph"/>
    <w:basedOn w:val="Normal"/>
    <w:uiPriority w:val="34"/>
    <w:qFormat/>
    <w:rsid w:val="00D2294A"/>
    <w:pPr>
      <w:ind w:left="720"/>
      <w:contextualSpacing/>
    </w:pPr>
  </w:style>
  <w:style w:type="table" w:styleId="TableGrid">
    <w:name w:val="Table Grid"/>
    <w:basedOn w:val="TableNormal"/>
    <w:uiPriority w:val="39"/>
    <w:rsid w:val="00740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7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3A8"/>
  </w:style>
  <w:style w:type="paragraph" w:styleId="Footer">
    <w:name w:val="footer"/>
    <w:basedOn w:val="Normal"/>
    <w:link w:val="FooterChar"/>
    <w:uiPriority w:val="99"/>
    <w:unhideWhenUsed/>
    <w:rsid w:val="00C67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3A8"/>
  </w:style>
  <w:style w:type="paragraph" w:styleId="Revision">
    <w:name w:val="Revision"/>
    <w:hidden/>
    <w:uiPriority w:val="99"/>
    <w:semiHidden/>
    <w:rsid w:val="00644C89"/>
    <w:pPr>
      <w:spacing w:after="0" w:line="240" w:lineRule="auto"/>
    </w:pPr>
  </w:style>
  <w:style w:type="character" w:styleId="CommentReference">
    <w:name w:val="annotation reference"/>
    <w:basedOn w:val="DefaultParagraphFont"/>
    <w:uiPriority w:val="99"/>
    <w:semiHidden/>
    <w:unhideWhenUsed/>
    <w:rsid w:val="008B01F1"/>
    <w:rPr>
      <w:sz w:val="16"/>
      <w:szCs w:val="16"/>
    </w:rPr>
  </w:style>
  <w:style w:type="paragraph" w:styleId="CommentText">
    <w:name w:val="annotation text"/>
    <w:basedOn w:val="Normal"/>
    <w:link w:val="CommentTextChar"/>
    <w:uiPriority w:val="99"/>
    <w:unhideWhenUsed/>
    <w:rsid w:val="008B01F1"/>
    <w:pPr>
      <w:spacing w:line="240" w:lineRule="auto"/>
    </w:pPr>
    <w:rPr>
      <w:sz w:val="20"/>
      <w:szCs w:val="20"/>
    </w:rPr>
  </w:style>
  <w:style w:type="character" w:customStyle="1" w:styleId="CommentTextChar">
    <w:name w:val="Comment Text Char"/>
    <w:basedOn w:val="DefaultParagraphFont"/>
    <w:link w:val="CommentText"/>
    <w:uiPriority w:val="99"/>
    <w:rsid w:val="008B01F1"/>
    <w:rPr>
      <w:sz w:val="20"/>
      <w:szCs w:val="20"/>
    </w:rPr>
  </w:style>
  <w:style w:type="paragraph" w:styleId="CommentSubject">
    <w:name w:val="annotation subject"/>
    <w:basedOn w:val="CommentText"/>
    <w:next w:val="CommentText"/>
    <w:link w:val="CommentSubjectChar"/>
    <w:uiPriority w:val="99"/>
    <w:semiHidden/>
    <w:unhideWhenUsed/>
    <w:rsid w:val="008B01F1"/>
    <w:rPr>
      <w:b/>
      <w:bCs/>
    </w:rPr>
  </w:style>
  <w:style w:type="character" w:customStyle="1" w:styleId="CommentSubjectChar">
    <w:name w:val="Comment Subject Char"/>
    <w:basedOn w:val="CommentTextChar"/>
    <w:link w:val="CommentSubject"/>
    <w:uiPriority w:val="99"/>
    <w:semiHidden/>
    <w:rsid w:val="008B01F1"/>
    <w:rPr>
      <w:b/>
      <w:bCs/>
      <w:sz w:val="20"/>
      <w:szCs w:val="20"/>
    </w:rPr>
  </w:style>
  <w:style w:type="character" w:styleId="Strong">
    <w:name w:val="Strong"/>
    <w:basedOn w:val="DefaultParagraphFont"/>
    <w:uiPriority w:val="22"/>
    <w:qFormat/>
    <w:rsid w:val="00B15946"/>
    <w:rPr>
      <w:b/>
      <w:bCs/>
    </w:rPr>
  </w:style>
  <w:style w:type="paragraph" w:styleId="BalloonText">
    <w:name w:val="Balloon Text"/>
    <w:basedOn w:val="Normal"/>
    <w:link w:val="BalloonTextChar"/>
    <w:uiPriority w:val="99"/>
    <w:semiHidden/>
    <w:unhideWhenUsed/>
    <w:rsid w:val="00A76E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E83"/>
    <w:rPr>
      <w:rFonts w:ascii="Segoe UI" w:hAnsi="Segoe UI" w:cs="Segoe UI"/>
      <w:sz w:val="18"/>
      <w:szCs w:val="18"/>
    </w:rPr>
  </w:style>
  <w:style w:type="paragraph" w:styleId="FootnoteText">
    <w:name w:val="footnote text"/>
    <w:basedOn w:val="Normal"/>
    <w:link w:val="FootnoteTextChar"/>
    <w:uiPriority w:val="99"/>
    <w:semiHidden/>
    <w:unhideWhenUsed/>
    <w:rsid w:val="00957C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7C73"/>
    <w:rPr>
      <w:sz w:val="20"/>
      <w:szCs w:val="20"/>
    </w:rPr>
  </w:style>
  <w:style w:type="character" w:styleId="FootnoteReference">
    <w:name w:val="footnote reference"/>
    <w:basedOn w:val="DefaultParagraphFont"/>
    <w:uiPriority w:val="99"/>
    <w:semiHidden/>
    <w:unhideWhenUsed/>
    <w:rsid w:val="00957C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885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nep-incplastic.secretariat@u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F48066BE220648B1A326B24FF827E7" ma:contentTypeVersion="14" ma:contentTypeDescription="Create a new document." ma:contentTypeScope="" ma:versionID="e28726c2e3183e0024ce85fdcd6b3f5c">
  <xsd:schema xmlns:xsd="http://www.w3.org/2001/XMLSchema" xmlns:xs="http://www.w3.org/2001/XMLSchema" xmlns:p="http://schemas.microsoft.com/office/2006/metadata/properties" xmlns:ns2="676e3534-d122-4f0b-b197-b6790794fbc4" xmlns:ns3="ec689767-eafa-4621-9f35-6c51907f660f" targetNamespace="http://schemas.microsoft.com/office/2006/metadata/properties" ma:root="true" ma:fieldsID="0c9e18e1518102ce359acf60ed65aca5" ns2:_="" ns3:_="">
    <xsd:import namespace="676e3534-d122-4f0b-b197-b6790794fbc4"/>
    <xsd:import namespace="ec689767-eafa-4621-9f35-6c51907f66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e3534-d122-4f0b-b197-b6790794f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689767-eafa-4621-9f35-6c51907f66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07edb1-dd51-46b2-93a0-46795b42b44d}" ma:internalName="TaxCatchAll" ma:showField="CatchAllData" ma:web="ec689767-eafa-4621-9f35-6c51907f6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6e3534-d122-4f0b-b197-b6790794fbc4">
      <Terms xmlns="http://schemas.microsoft.com/office/infopath/2007/PartnerControls"/>
    </lcf76f155ced4ddcb4097134ff3c332f>
    <TaxCatchAll xmlns="ec689767-eafa-4621-9f35-6c51907f660f" xsi:nil="true"/>
    <SharedWithUsers xmlns="ec689767-eafa-4621-9f35-6c51907f660f">
      <UserInfo>
        <DisplayName>Jyoti Mathur-Filipp</DisplayName>
        <AccountId>52</AccountId>
        <AccountType/>
      </UserInfo>
      <UserInfo>
        <DisplayName>Shuang Zhu</DisplayName>
        <AccountId>10</AccountId>
        <AccountType/>
      </UserInfo>
      <UserInfo>
        <DisplayName>Anjana Varma</DisplayName>
        <AccountId>49</AccountId>
        <AccountType/>
      </UserInfo>
      <UserInfo>
        <DisplayName>Laura Anes</DisplayName>
        <AccountId>179</AccountId>
        <AccountType/>
      </UserInfo>
      <UserInfo>
        <DisplayName>Mathilde Courroye</DisplayName>
        <AccountId>261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61B2D-BA85-4096-909B-D75C0783C69D}">
  <ds:schemaRefs>
    <ds:schemaRef ds:uri="http://schemas.microsoft.com/sharepoint/v3/contenttype/forms"/>
  </ds:schemaRefs>
</ds:datastoreItem>
</file>

<file path=customXml/itemProps2.xml><?xml version="1.0" encoding="utf-8"?>
<ds:datastoreItem xmlns:ds="http://schemas.openxmlformats.org/officeDocument/2006/customXml" ds:itemID="{7B1E18E4-B00F-4EA9-B403-B9ACC9EC4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e3534-d122-4f0b-b197-b6790794fbc4"/>
    <ds:schemaRef ds:uri="ec689767-eafa-4621-9f35-6c51907f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5CBA25-9DEE-436B-BAA2-A1D16333AEBC}">
  <ds:schemaRefs>
    <ds:schemaRef ds:uri="http://schemas.microsoft.com/office/2006/metadata/properties"/>
    <ds:schemaRef ds:uri="http://schemas.microsoft.com/office/infopath/2007/PartnerControls"/>
    <ds:schemaRef ds:uri="676e3534-d122-4f0b-b197-b6790794fbc4"/>
    <ds:schemaRef ds:uri="ec689767-eafa-4621-9f35-6c51907f660f"/>
  </ds:schemaRefs>
</ds:datastoreItem>
</file>

<file path=customXml/itemProps4.xml><?xml version="1.0" encoding="utf-8"?>
<ds:datastoreItem xmlns:ds="http://schemas.openxmlformats.org/officeDocument/2006/customXml" ds:itemID="{E76BD726-598F-4368-BCEF-0C8D1F9A9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550</Words>
  <Characters>3030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3573</CharactersWithSpaces>
  <SharedDoc>false</SharedDoc>
  <HLinks>
    <vt:vector size="6" baseType="variant">
      <vt:variant>
        <vt:i4>1507383</vt:i4>
      </vt:variant>
      <vt:variant>
        <vt:i4>0</vt:i4>
      </vt:variant>
      <vt:variant>
        <vt:i4>0</vt:i4>
      </vt:variant>
      <vt:variant>
        <vt:i4>5</vt:i4>
      </vt:variant>
      <vt:variant>
        <vt:lpwstr>mailto:unep-incplastic.secretariat@un.org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dc:creator>
  <cp:keywords/>
  <dc:description/>
  <cp:lastModifiedBy>Brenda Koekkoek</cp:lastModifiedBy>
  <cp:revision>2</cp:revision>
  <cp:lastPrinted>2022-12-14T16:15:00Z</cp:lastPrinted>
  <dcterms:created xsi:type="dcterms:W3CDTF">2023-06-21T15:46:00Z</dcterms:created>
  <dcterms:modified xsi:type="dcterms:W3CDTF">2023-06-21T15:46:00Z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0x01010077F48066BE220648B1A326B24FF827E7</vt:lpwstr>
  </property>
  <property fmtid="{D5CDD505-2E9C-101B-9397-08002B2CF9AE}" pid="3" name="MediaServiceImageTags">
    <vt:lpwstr/>
  </property>
</Properties>
</file>