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3FF0" w:rsidRDefault="000E3FF0" w:rsidP="00BC2300">
      <w:pPr>
        <w:jc w:val="center"/>
        <w:rPr>
          <w:rFonts w:ascii="Roboto" w:eastAsia="Times New Roman" w:hAnsi="Roboto" w:cs="Times New Roman"/>
          <w:b/>
          <w:bCs/>
          <w:kern w:val="0"/>
          <w:sz w:val="22"/>
          <w:szCs w:val="22"/>
          <w:lang w:val="es-PA" w:eastAsia="es-ES" w:bidi="ar-SA"/>
        </w:rPr>
      </w:pPr>
      <w:bookmarkStart w:id="0" w:name="_GoBack"/>
      <w:bookmarkEnd w:id="0"/>
    </w:p>
    <w:p w:rsidR="000E3FF0" w:rsidRDefault="000E3FF0" w:rsidP="00BC2300">
      <w:pPr>
        <w:jc w:val="center"/>
        <w:rPr>
          <w:rFonts w:ascii="Roboto" w:eastAsia="Times New Roman" w:hAnsi="Roboto" w:cs="Times New Roman"/>
          <w:b/>
          <w:bCs/>
          <w:kern w:val="0"/>
          <w:sz w:val="22"/>
          <w:szCs w:val="22"/>
          <w:lang w:val="es-PA" w:eastAsia="es-ES" w:bidi="ar-SA"/>
        </w:rPr>
      </w:pPr>
    </w:p>
    <w:p w:rsidR="000E3FF0" w:rsidRDefault="000E3FF0" w:rsidP="00BC2300">
      <w:pPr>
        <w:jc w:val="center"/>
        <w:rPr>
          <w:rFonts w:ascii="Roboto" w:eastAsia="Times New Roman" w:hAnsi="Roboto" w:cs="Times New Roman"/>
          <w:b/>
          <w:bCs/>
          <w:kern w:val="0"/>
          <w:sz w:val="22"/>
          <w:szCs w:val="22"/>
          <w:lang w:val="es-PA" w:eastAsia="es-ES" w:bidi="ar-SA"/>
        </w:rPr>
      </w:pPr>
    </w:p>
    <w:p w:rsidR="000E3FF0" w:rsidRDefault="000E3FF0" w:rsidP="00BC2300">
      <w:pPr>
        <w:jc w:val="center"/>
        <w:rPr>
          <w:rFonts w:ascii="Roboto" w:eastAsia="Times New Roman" w:hAnsi="Roboto" w:cs="Times New Roman"/>
          <w:b/>
          <w:bCs/>
          <w:kern w:val="0"/>
          <w:sz w:val="22"/>
          <w:szCs w:val="22"/>
          <w:lang w:val="es-PA" w:eastAsia="es-ES" w:bidi="ar-SA"/>
        </w:rPr>
      </w:pPr>
    </w:p>
    <w:p w:rsidR="006B67BA" w:rsidRPr="000E3FF0" w:rsidRDefault="00BC2300" w:rsidP="00BC2300">
      <w:pPr>
        <w:jc w:val="center"/>
        <w:rPr>
          <w:rFonts w:ascii="Roboto" w:eastAsia="Times New Roman" w:hAnsi="Roboto" w:cs="Times New Roman"/>
          <w:b/>
          <w:bCs/>
          <w:kern w:val="0"/>
          <w:sz w:val="36"/>
          <w:szCs w:val="36"/>
          <w:lang w:val="es-PA" w:eastAsia="es-ES" w:bidi="ar-SA"/>
        </w:rPr>
      </w:pPr>
      <w:r w:rsidRPr="000E3FF0">
        <w:rPr>
          <w:rFonts w:ascii="Roboto" w:eastAsia="Times New Roman" w:hAnsi="Roboto" w:cs="Times New Roman"/>
          <w:b/>
          <w:bCs/>
          <w:kern w:val="0"/>
          <w:sz w:val="36"/>
          <w:szCs w:val="36"/>
          <w:lang w:val="es-PA" w:eastAsia="es-ES" w:bidi="ar-SA"/>
        </w:rPr>
        <w:t>Agenda Provisional Anotada</w:t>
      </w:r>
    </w:p>
    <w:p w:rsidR="00BC2300" w:rsidRPr="000E3FF0" w:rsidRDefault="00BC2300" w:rsidP="00BC2300">
      <w:pPr>
        <w:jc w:val="center"/>
        <w:rPr>
          <w:rFonts w:ascii="Roboto" w:eastAsia="Times New Roman" w:hAnsi="Roboto" w:cs="Times New Roman"/>
          <w:b/>
          <w:bCs/>
          <w:kern w:val="0"/>
          <w:sz w:val="36"/>
          <w:szCs w:val="36"/>
          <w:lang w:val="es-PA" w:eastAsia="es-ES" w:bidi="ar-SA"/>
        </w:rPr>
      </w:pPr>
      <w:r w:rsidRPr="000E3FF0">
        <w:rPr>
          <w:rFonts w:ascii="Roboto" w:eastAsia="Times New Roman" w:hAnsi="Roboto" w:cs="Times New Roman"/>
          <w:b/>
          <w:bCs/>
          <w:kern w:val="0"/>
          <w:sz w:val="36"/>
          <w:szCs w:val="36"/>
          <w:lang w:val="es-PA" w:eastAsia="es-ES" w:bidi="ar-SA"/>
        </w:rPr>
        <w:t>Segmento Ministerial</w:t>
      </w:r>
    </w:p>
    <w:p w:rsidR="000E3FF0" w:rsidRDefault="000E3FF0">
      <w:pPr>
        <w:suppressAutoHyphens w:val="0"/>
        <w:spacing w:before="0"/>
        <w:jc w:val="left"/>
        <w:rPr>
          <w:rFonts w:ascii="Roboto" w:hAnsi="Roboto"/>
          <w:b/>
          <w:sz w:val="22"/>
          <w:szCs w:val="22"/>
          <w:lang w:val="es-PA"/>
        </w:rPr>
      </w:pPr>
      <w:r>
        <w:rPr>
          <w:rFonts w:ascii="Roboto" w:hAnsi="Roboto"/>
          <w:b/>
          <w:sz w:val="22"/>
          <w:szCs w:val="22"/>
          <w:lang w:val="es-PA"/>
        </w:rPr>
        <w:br w:type="page"/>
      </w:r>
    </w:p>
    <w:p w:rsidR="008E2971" w:rsidRPr="000E3FF0" w:rsidRDefault="00747F65" w:rsidP="00BC2300">
      <w:pPr>
        <w:rPr>
          <w:rFonts w:ascii="Roboto" w:hAnsi="Roboto"/>
          <w:b/>
          <w:sz w:val="22"/>
          <w:szCs w:val="22"/>
          <w:lang w:val="es-PA"/>
        </w:rPr>
      </w:pPr>
    </w:p>
    <w:p w:rsidR="006B67BA" w:rsidRPr="000E3FF0" w:rsidRDefault="00BC2300" w:rsidP="00BC2300">
      <w:pPr>
        <w:rPr>
          <w:rFonts w:ascii="Roboto" w:eastAsia="Times New Roman" w:hAnsi="Roboto" w:cs="Times New Roman"/>
          <w:b/>
          <w:bCs/>
          <w:kern w:val="0"/>
          <w:sz w:val="22"/>
          <w:szCs w:val="22"/>
          <w:lang w:val="es-PA" w:eastAsia="es-ES" w:bidi="ar-SA"/>
        </w:rPr>
      </w:pPr>
      <w:r w:rsidRPr="000E3FF0">
        <w:rPr>
          <w:rFonts w:ascii="Roboto" w:eastAsia="Times New Roman" w:hAnsi="Roboto" w:cs="Times New Roman"/>
          <w:b/>
          <w:bCs/>
          <w:kern w:val="0"/>
          <w:sz w:val="22"/>
          <w:szCs w:val="22"/>
          <w:lang w:val="es-PA" w:eastAsia="es-ES" w:bidi="ar-SA"/>
        </w:rPr>
        <w:t>Antecedentes</w:t>
      </w:r>
    </w:p>
    <w:p w:rsidR="00860C34" w:rsidRPr="005B4834" w:rsidRDefault="00860C34" w:rsidP="00266DEC">
      <w:pPr>
        <w:pStyle w:val="ListParagraph"/>
        <w:numPr>
          <w:ilvl w:val="0"/>
          <w:numId w:val="38"/>
        </w:numPr>
        <w:spacing w:before="120" w:after="120"/>
        <w:ind w:left="0" w:firstLine="0"/>
        <w:rPr>
          <w:rFonts w:ascii="Roboto" w:eastAsia="Times New Roman" w:hAnsi="Roboto" w:cs="Times New Roman"/>
          <w:lang w:val="es-PA" w:eastAsia="es-ES"/>
        </w:rPr>
      </w:pPr>
      <w:r w:rsidRPr="005B4834">
        <w:rPr>
          <w:rFonts w:ascii="Roboto" w:eastAsia="Times New Roman" w:hAnsi="Roboto" w:cs="Times New Roman"/>
          <w:lang w:val="es-PA" w:eastAsia="es-ES"/>
        </w:rPr>
        <w:t>La XX Reunión del Foro de Ministros de Medio Ambiente de América Latina y el Caribe (Cartagena, Colombia, 28 al 31 de marzo de 2016), adoptó la Declaración de Cartagena, así como once decisiones en temas claves de la agenda ambiental para el desarrollo sostenible, y encaminó el diálogo político regional hacia la Segunda Asamblea de las Naciones Unidas para el Medio Ambiente.</w:t>
      </w:r>
    </w:p>
    <w:p w:rsidR="00860C34" w:rsidRPr="005B4834" w:rsidRDefault="00860C34" w:rsidP="005B4834">
      <w:pPr>
        <w:pStyle w:val="ListParagraph"/>
        <w:numPr>
          <w:ilvl w:val="0"/>
          <w:numId w:val="38"/>
        </w:numPr>
        <w:spacing w:after="120"/>
        <w:ind w:left="0" w:firstLine="0"/>
        <w:rPr>
          <w:rFonts w:ascii="Roboto" w:eastAsia="Times New Roman" w:hAnsi="Roboto" w:cs="Times New Roman"/>
          <w:lang w:val="es-PA" w:eastAsia="es-ES"/>
        </w:rPr>
      </w:pPr>
      <w:r w:rsidRPr="005B4834">
        <w:rPr>
          <w:rFonts w:ascii="Roboto" w:eastAsia="Times New Roman" w:hAnsi="Roboto" w:cs="Times New Roman"/>
          <w:lang w:val="es-PA" w:eastAsia="es-ES"/>
        </w:rPr>
        <w:t>Luego de la XX Reunión del Foro, la Segunda  Asamblea de las Naciones Unidas para el Medio Ambiente (Nairobi, Kenia,   23 al 27 de mayo de 2016) reconoció el trabajo continuo del Foro de Ministros de Medio Ambiente de América Latina y el Caribe, y tomó nota de los resultados de su XX Reunión,  “acogiendo con beneplácito los progresos y logros de los foros regionales de ministros de medio ambiente a los que el Programa de las Naciones Unidas para el Medio Ambiente presta apoyo y reconociendo que estas plataformas son importantes para fortalecer la participación de los países en la preparación y seguimiento de los períodos de sesiones de la Asamblea de las Naciones Unidas sobre el Medio Ambiente del Programa de las Naciones Unidas para el Medio Ambiente” (Resolución UNEA 2/2).</w:t>
      </w:r>
    </w:p>
    <w:p w:rsidR="006D63D9" w:rsidRPr="00553A5B" w:rsidRDefault="00860C34" w:rsidP="005B4834">
      <w:pPr>
        <w:pStyle w:val="ListParagraph"/>
        <w:numPr>
          <w:ilvl w:val="0"/>
          <w:numId w:val="38"/>
        </w:numPr>
        <w:spacing w:after="120"/>
        <w:ind w:left="0" w:firstLine="0"/>
        <w:rPr>
          <w:rFonts w:ascii="Roboto" w:eastAsia="Times New Roman" w:hAnsi="Roboto" w:cs="Times New Roman"/>
          <w:lang w:val="es-PA" w:eastAsia="es-ES"/>
        </w:rPr>
      </w:pPr>
      <w:r w:rsidRPr="00553A5B">
        <w:rPr>
          <w:rFonts w:ascii="Roboto" w:eastAsia="Times New Roman" w:hAnsi="Roboto" w:cs="Times New Roman"/>
          <w:lang w:val="es-PA" w:eastAsia="es-ES"/>
        </w:rPr>
        <w:t xml:space="preserve">Durante el </w:t>
      </w:r>
      <w:r w:rsidR="00553A5B" w:rsidRPr="00553A5B">
        <w:rPr>
          <w:rFonts w:ascii="Roboto" w:eastAsia="Times New Roman" w:hAnsi="Roboto" w:cs="Times New Roman"/>
          <w:lang w:val="es-PA" w:eastAsia="es-ES"/>
        </w:rPr>
        <w:t>per</w:t>
      </w:r>
      <w:r w:rsidR="00553A5B">
        <w:rPr>
          <w:rFonts w:ascii="Roboto" w:eastAsia="Times New Roman" w:hAnsi="Roboto" w:cs="Times New Roman"/>
          <w:lang w:val="es-PA" w:eastAsia="es-ES"/>
        </w:rPr>
        <w:t>í</w:t>
      </w:r>
      <w:r w:rsidR="00553A5B" w:rsidRPr="00553A5B">
        <w:rPr>
          <w:rFonts w:ascii="Roboto" w:eastAsia="Times New Roman" w:hAnsi="Roboto" w:cs="Times New Roman"/>
          <w:lang w:val="es-PA" w:eastAsia="es-ES"/>
        </w:rPr>
        <w:t>odo</w:t>
      </w:r>
      <w:r w:rsidRPr="00553A5B">
        <w:rPr>
          <w:rFonts w:ascii="Roboto" w:eastAsia="Times New Roman" w:hAnsi="Roboto" w:cs="Times New Roman"/>
          <w:lang w:val="es-PA" w:eastAsia="es-ES"/>
        </w:rPr>
        <w:t xml:space="preserve"> intersesional </w:t>
      </w:r>
      <w:r w:rsidR="00337B3E" w:rsidRPr="00553A5B">
        <w:rPr>
          <w:rFonts w:ascii="Roboto" w:eastAsia="Times New Roman" w:hAnsi="Roboto" w:cs="Times New Roman"/>
          <w:lang w:val="es-PA" w:eastAsia="es-ES"/>
        </w:rPr>
        <w:t>se celebró la</w:t>
      </w:r>
      <w:r w:rsidRPr="00553A5B">
        <w:rPr>
          <w:rFonts w:ascii="Roboto" w:eastAsia="Times New Roman" w:hAnsi="Roboto" w:cs="Times New Roman"/>
          <w:lang w:val="es-PA" w:eastAsia="es-ES"/>
        </w:rPr>
        <w:t xml:space="preserve"> Reunión Intersesional de Alto Nivel y la Consulta Regional para la Tercera Asamblea de las Naciones Unidas para el Medio Ambiente, del 11 al 13 de octubre de 2017, en la ciudad de Bogotá, Colombia. En esta Reunión </w:t>
      </w:r>
      <w:r w:rsidR="00A30583" w:rsidRPr="00553A5B">
        <w:rPr>
          <w:rFonts w:ascii="Roboto" w:eastAsia="Times New Roman" w:hAnsi="Roboto" w:cs="Times New Roman"/>
          <w:lang w:val="es-PA" w:eastAsia="es-ES"/>
        </w:rPr>
        <w:t>regional</w:t>
      </w:r>
      <w:r w:rsidRPr="00553A5B">
        <w:rPr>
          <w:rFonts w:ascii="Roboto" w:eastAsia="Times New Roman" w:hAnsi="Roboto" w:cs="Times New Roman"/>
          <w:lang w:val="es-PA" w:eastAsia="es-ES"/>
        </w:rPr>
        <w:t xml:space="preserve">, además de dar seguimiento y orientación respecto de la implementación de las decisiones del  Foro, se resolvió acoplar  los ciclos del Foro de Ministro a los  ciclos de la Asamblea de las Naciones Unidas </w:t>
      </w:r>
      <w:r w:rsidR="00A30583" w:rsidRPr="00553A5B">
        <w:rPr>
          <w:rFonts w:ascii="Roboto" w:eastAsia="Times New Roman" w:hAnsi="Roboto" w:cs="Times New Roman"/>
          <w:lang w:val="es-PA" w:eastAsia="es-ES"/>
        </w:rPr>
        <w:t>para</w:t>
      </w:r>
      <w:r w:rsidRPr="00553A5B">
        <w:rPr>
          <w:rFonts w:ascii="Roboto" w:eastAsia="Times New Roman" w:hAnsi="Roboto" w:cs="Times New Roman"/>
          <w:lang w:val="es-PA" w:eastAsia="es-ES"/>
        </w:rPr>
        <w:t xml:space="preserve"> el Medio Ambiente y concomitantemente con la adopción de las reglas de procedimiento de la Asamblea, Colombia finalizó su ciclo en el ejercicio de la  presidencia del XX Foro de Ministros asumiendo la República  Argentina la presidencia del XXI Foro de Ministros de Medio Ambiente de América Latina y el Caribe</w:t>
      </w:r>
      <w:r w:rsidR="00FD2A07" w:rsidRPr="00553A5B">
        <w:rPr>
          <w:rFonts w:ascii="Roboto" w:eastAsia="Times New Roman" w:hAnsi="Roboto" w:cs="Times New Roman"/>
          <w:lang w:val="es-PA" w:eastAsia="es-ES"/>
        </w:rPr>
        <w:t>.</w:t>
      </w:r>
    </w:p>
    <w:p w:rsidR="006D63D9" w:rsidRPr="00E358CA" w:rsidRDefault="006D63D9" w:rsidP="00BC2300">
      <w:pPr>
        <w:rPr>
          <w:rFonts w:ascii="Roboto" w:hAnsi="Roboto" w:cs="Arial"/>
          <w:sz w:val="22"/>
          <w:szCs w:val="22"/>
        </w:rPr>
      </w:pPr>
    </w:p>
    <w:p w:rsidR="00BC2300" w:rsidRPr="00E358CA" w:rsidRDefault="00BC2300" w:rsidP="00266DEC">
      <w:pPr>
        <w:spacing w:after="120"/>
        <w:rPr>
          <w:rFonts w:ascii="Roboto" w:hAnsi="Roboto" w:cs="Arial"/>
          <w:b/>
          <w:sz w:val="22"/>
          <w:szCs w:val="22"/>
          <w:lang w:val="es-PA"/>
        </w:rPr>
      </w:pPr>
      <w:r w:rsidRPr="00E358CA">
        <w:rPr>
          <w:rFonts w:ascii="Roboto" w:hAnsi="Roboto" w:cs="Arial"/>
          <w:b/>
          <w:sz w:val="22"/>
          <w:szCs w:val="22"/>
          <w:lang w:val="es-PA"/>
        </w:rPr>
        <w:t>Objetivos de la Reunión</w:t>
      </w:r>
    </w:p>
    <w:p w:rsidR="000401A1" w:rsidRPr="005B4834" w:rsidRDefault="000401A1" w:rsidP="00266DEC">
      <w:pPr>
        <w:pStyle w:val="ListParagraph"/>
        <w:numPr>
          <w:ilvl w:val="0"/>
          <w:numId w:val="38"/>
        </w:numPr>
        <w:spacing w:before="120" w:after="120"/>
        <w:ind w:left="0" w:firstLine="0"/>
        <w:rPr>
          <w:rFonts w:ascii="Roboto" w:eastAsia="Times New Roman" w:hAnsi="Roboto" w:cs="Times New Roman"/>
          <w:lang w:val="es-PA" w:eastAsia="es-ES"/>
        </w:rPr>
      </w:pPr>
      <w:r w:rsidRPr="005B4834">
        <w:rPr>
          <w:rFonts w:ascii="Roboto" w:eastAsia="Times New Roman" w:hAnsi="Roboto" w:cs="Times New Roman"/>
          <w:lang w:val="es-PA" w:eastAsia="es-ES"/>
        </w:rPr>
        <w:t xml:space="preserve">La XXI Reunión del Foro de </w:t>
      </w:r>
      <w:r w:rsidR="006D63D9" w:rsidRPr="005B4834">
        <w:rPr>
          <w:rFonts w:ascii="Roboto" w:eastAsia="Times New Roman" w:hAnsi="Roboto" w:cs="Times New Roman"/>
          <w:lang w:val="es-PA" w:eastAsia="es-ES"/>
        </w:rPr>
        <w:t>Ministros</w:t>
      </w:r>
      <w:r w:rsidRPr="005B4834">
        <w:rPr>
          <w:rFonts w:ascii="Roboto" w:eastAsia="Times New Roman" w:hAnsi="Roboto" w:cs="Times New Roman"/>
          <w:lang w:val="es-PA" w:eastAsia="es-ES"/>
        </w:rPr>
        <w:t xml:space="preserve"> de Medio Ambiente de </w:t>
      </w:r>
      <w:r w:rsidR="006D63D9" w:rsidRPr="005B4834">
        <w:rPr>
          <w:rFonts w:ascii="Roboto" w:eastAsia="Times New Roman" w:hAnsi="Roboto" w:cs="Times New Roman"/>
          <w:lang w:val="es-PA" w:eastAsia="es-ES"/>
        </w:rPr>
        <w:t>América</w:t>
      </w:r>
      <w:r w:rsidRPr="005B4834">
        <w:rPr>
          <w:rFonts w:ascii="Roboto" w:eastAsia="Times New Roman" w:hAnsi="Roboto" w:cs="Times New Roman"/>
          <w:lang w:val="es-PA" w:eastAsia="es-ES"/>
        </w:rPr>
        <w:t xml:space="preserve"> Latina y el Caribe se celebrará del   11 al 12   de octubre de 2018 en la ciudad autónoma de Buenos Aires, Argentina. </w:t>
      </w:r>
    </w:p>
    <w:p w:rsidR="000401A1" w:rsidRPr="005B4834" w:rsidRDefault="000401A1" w:rsidP="005B4834">
      <w:pPr>
        <w:pStyle w:val="ListParagraph"/>
        <w:numPr>
          <w:ilvl w:val="0"/>
          <w:numId w:val="38"/>
        </w:numPr>
        <w:ind w:left="0" w:firstLine="0"/>
        <w:rPr>
          <w:rFonts w:ascii="Roboto" w:eastAsia="Times New Roman" w:hAnsi="Roboto" w:cs="Times New Roman"/>
          <w:lang w:val="es-PA" w:eastAsia="es-ES"/>
        </w:rPr>
      </w:pPr>
      <w:r w:rsidRPr="005B4834">
        <w:rPr>
          <w:rFonts w:ascii="Roboto" w:eastAsia="Times New Roman" w:hAnsi="Roboto" w:cs="Times New Roman"/>
          <w:lang w:val="es-PA" w:eastAsia="es-ES"/>
        </w:rPr>
        <w:t xml:space="preserve">Los Ministros de Medio Ambiente de América Latina y el Caribe </w:t>
      </w:r>
      <w:r w:rsidR="006D63D9" w:rsidRPr="005B4834">
        <w:rPr>
          <w:rFonts w:ascii="Roboto" w:eastAsia="Times New Roman" w:hAnsi="Roboto" w:cs="Times New Roman"/>
          <w:lang w:val="es-PA" w:eastAsia="es-ES"/>
        </w:rPr>
        <w:t xml:space="preserve"> </w:t>
      </w:r>
      <w:r w:rsidRPr="005B4834">
        <w:rPr>
          <w:rFonts w:ascii="Roboto" w:eastAsia="Times New Roman" w:hAnsi="Roboto" w:cs="Times New Roman"/>
          <w:lang w:val="es-PA" w:eastAsia="es-ES"/>
        </w:rPr>
        <w:t xml:space="preserve"> </w:t>
      </w:r>
      <w:r w:rsidR="00DE02CF" w:rsidRPr="005B4834">
        <w:rPr>
          <w:rFonts w:ascii="Roboto" w:eastAsia="Times New Roman" w:hAnsi="Roboto" w:cs="Times New Roman"/>
          <w:lang w:val="es-PA" w:eastAsia="es-ES"/>
        </w:rPr>
        <w:t xml:space="preserve">debatirán y adoptarán decisiones respecto de temas </w:t>
      </w:r>
      <w:r w:rsidRPr="005B4834">
        <w:rPr>
          <w:rFonts w:ascii="Roboto" w:eastAsia="Times New Roman" w:hAnsi="Roboto" w:cs="Times New Roman"/>
          <w:lang w:val="es-PA" w:eastAsia="es-ES"/>
        </w:rPr>
        <w:t>de la agenda ambiental identificados como prioritarios para la cooperación regional y respecto de los cuales el Foro puede contribuir sustantivamente a la identificación e implementación de soluciones innovadoras.</w:t>
      </w:r>
    </w:p>
    <w:p w:rsidR="000401A1" w:rsidRPr="005B4834" w:rsidRDefault="000401A1" w:rsidP="005B4834">
      <w:pPr>
        <w:pStyle w:val="ListParagraph"/>
        <w:keepNext/>
        <w:numPr>
          <w:ilvl w:val="0"/>
          <w:numId w:val="38"/>
        </w:numPr>
        <w:spacing w:before="240" w:after="60"/>
        <w:ind w:left="0" w:firstLine="0"/>
        <w:outlineLvl w:val="3"/>
        <w:rPr>
          <w:rFonts w:ascii="Roboto" w:eastAsia="Times New Roman" w:hAnsi="Roboto" w:cs="Times New Roman"/>
          <w:bCs/>
          <w:lang w:val="es-ES" w:eastAsia="es-ES"/>
        </w:rPr>
      </w:pPr>
      <w:r w:rsidRPr="005B4834">
        <w:rPr>
          <w:rFonts w:ascii="Roboto" w:eastAsia="Times New Roman" w:hAnsi="Roboto" w:cs="Times New Roman"/>
          <w:bCs/>
          <w:lang w:val="es-ES" w:eastAsia="es-ES"/>
        </w:rPr>
        <w:t xml:space="preserve">Asimismo,  el </w:t>
      </w:r>
      <w:r w:rsidR="006D63D9" w:rsidRPr="005B4834">
        <w:rPr>
          <w:rFonts w:ascii="Roboto" w:eastAsia="Times New Roman" w:hAnsi="Roboto" w:cs="Times New Roman"/>
          <w:bCs/>
          <w:lang w:val="es-ES" w:eastAsia="es-ES"/>
        </w:rPr>
        <w:t>F</w:t>
      </w:r>
      <w:r w:rsidRPr="005B4834">
        <w:rPr>
          <w:rFonts w:ascii="Roboto" w:eastAsia="Times New Roman" w:hAnsi="Roboto" w:cs="Times New Roman"/>
          <w:bCs/>
          <w:lang w:val="es-ES" w:eastAsia="es-ES"/>
        </w:rPr>
        <w:t xml:space="preserve">oro de </w:t>
      </w:r>
      <w:r w:rsidR="006D63D9" w:rsidRPr="005B4834">
        <w:rPr>
          <w:rFonts w:ascii="Roboto" w:eastAsia="Times New Roman" w:hAnsi="Roboto" w:cs="Times New Roman"/>
          <w:bCs/>
          <w:lang w:val="es-ES" w:eastAsia="es-ES"/>
        </w:rPr>
        <w:t>Ministros</w:t>
      </w:r>
      <w:r w:rsidRPr="005B4834">
        <w:rPr>
          <w:rFonts w:ascii="Roboto" w:eastAsia="Times New Roman" w:hAnsi="Roboto" w:cs="Times New Roman"/>
          <w:bCs/>
          <w:lang w:val="es-ES" w:eastAsia="es-ES"/>
        </w:rPr>
        <w:t xml:space="preserve">  </w:t>
      </w:r>
      <w:r w:rsidR="006D63D9" w:rsidRPr="005B4834">
        <w:rPr>
          <w:rFonts w:ascii="Roboto" w:eastAsia="Times New Roman" w:hAnsi="Roboto" w:cs="Times New Roman"/>
          <w:bCs/>
          <w:lang w:val="es-ES" w:eastAsia="es-ES"/>
        </w:rPr>
        <w:t xml:space="preserve">brindará </w:t>
      </w:r>
      <w:r w:rsidRPr="005B4834">
        <w:rPr>
          <w:rFonts w:ascii="Roboto" w:eastAsia="Times New Roman" w:hAnsi="Roboto" w:cs="Times New Roman"/>
          <w:bCs/>
          <w:lang w:val="es-ES" w:eastAsia="es-ES"/>
        </w:rPr>
        <w:t xml:space="preserve"> </w:t>
      </w:r>
      <w:r w:rsidR="006D63D9" w:rsidRPr="005B4834">
        <w:rPr>
          <w:rFonts w:ascii="Roboto" w:eastAsia="Times New Roman" w:hAnsi="Roboto" w:cs="Times New Roman"/>
          <w:bCs/>
          <w:lang w:val="es-ES" w:eastAsia="es-ES"/>
        </w:rPr>
        <w:t>orientación</w:t>
      </w:r>
      <w:r w:rsidRPr="005B4834">
        <w:rPr>
          <w:rFonts w:ascii="Roboto" w:eastAsia="Times New Roman" w:hAnsi="Roboto" w:cs="Times New Roman"/>
          <w:bCs/>
          <w:lang w:val="es-ES" w:eastAsia="es-ES"/>
        </w:rPr>
        <w:t xml:space="preserve"> </w:t>
      </w:r>
      <w:r w:rsidR="006D63D9" w:rsidRPr="005B4834">
        <w:rPr>
          <w:rFonts w:ascii="Roboto" w:eastAsia="Times New Roman" w:hAnsi="Roboto" w:cs="Times New Roman"/>
          <w:bCs/>
          <w:lang w:val="es-ES" w:eastAsia="es-ES"/>
        </w:rPr>
        <w:t>política</w:t>
      </w:r>
      <w:r w:rsidRPr="005B4834">
        <w:rPr>
          <w:rFonts w:ascii="Roboto" w:eastAsia="Times New Roman" w:hAnsi="Roboto" w:cs="Times New Roman"/>
          <w:bCs/>
          <w:lang w:val="es-ES" w:eastAsia="es-ES"/>
        </w:rPr>
        <w:t xml:space="preserve"> y </w:t>
      </w:r>
      <w:r w:rsidR="006D63D9" w:rsidRPr="005B4834">
        <w:rPr>
          <w:rFonts w:ascii="Roboto" w:eastAsia="Times New Roman" w:hAnsi="Roboto" w:cs="Times New Roman"/>
          <w:bCs/>
          <w:lang w:val="es-ES" w:eastAsia="es-ES"/>
        </w:rPr>
        <w:t>preparará</w:t>
      </w:r>
      <w:r w:rsidRPr="005B4834">
        <w:rPr>
          <w:rFonts w:ascii="Roboto" w:eastAsia="Times New Roman" w:hAnsi="Roboto" w:cs="Times New Roman"/>
          <w:bCs/>
          <w:lang w:val="es-ES" w:eastAsia="es-ES"/>
        </w:rPr>
        <w:t xml:space="preserve"> </w:t>
      </w:r>
      <w:r w:rsidRPr="00553A5B">
        <w:rPr>
          <w:rFonts w:ascii="Roboto" w:eastAsia="Times New Roman" w:hAnsi="Roboto" w:cs="Times New Roman"/>
          <w:bCs/>
          <w:lang w:val="es-PA" w:eastAsia="es-ES"/>
        </w:rPr>
        <w:t xml:space="preserve">las contribuciones de la región para el seguimiento de </w:t>
      </w:r>
      <w:r w:rsidRPr="005B4834">
        <w:rPr>
          <w:rFonts w:ascii="Roboto" w:eastAsia="Times New Roman" w:hAnsi="Roboto" w:cs="Times New Roman"/>
          <w:bCs/>
          <w:lang w:val="es-ES" w:eastAsia="es-ES"/>
        </w:rPr>
        <w:t>los resultados de la Tercer</w:t>
      </w:r>
      <w:r w:rsidR="000E1592" w:rsidRPr="005B4834">
        <w:rPr>
          <w:rFonts w:ascii="Roboto" w:eastAsia="Times New Roman" w:hAnsi="Roboto" w:cs="Times New Roman"/>
          <w:bCs/>
          <w:lang w:val="es-ES" w:eastAsia="es-ES"/>
        </w:rPr>
        <w:t>a</w:t>
      </w:r>
      <w:r w:rsidRPr="005B4834">
        <w:rPr>
          <w:rFonts w:ascii="Roboto" w:eastAsia="Times New Roman" w:hAnsi="Roboto" w:cs="Times New Roman"/>
          <w:bCs/>
          <w:lang w:val="es-ES" w:eastAsia="es-ES"/>
        </w:rPr>
        <w:t xml:space="preserve"> Asamblea de las Naciones Unidas para el Medio Ambiente (Nairobi, Kenia, 2 al 6 de diciembre de 2017) y </w:t>
      </w:r>
      <w:r w:rsidR="006D63D9" w:rsidRPr="005B4834">
        <w:rPr>
          <w:rFonts w:ascii="Roboto" w:eastAsia="Times New Roman" w:hAnsi="Roboto" w:cs="Times New Roman"/>
          <w:bCs/>
          <w:lang w:val="es-ES" w:eastAsia="es-ES"/>
        </w:rPr>
        <w:t xml:space="preserve"> para la participación  de la región en </w:t>
      </w:r>
      <w:r w:rsidRPr="005B4834">
        <w:rPr>
          <w:rFonts w:ascii="Roboto" w:eastAsia="Times New Roman" w:hAnsi="Roboto" w:cs="Times New Roman"/>
          <w:bCs/>
          <w:lang w:val="es-ES" w:eastAsia="es-ES"/>
        </w:rPr>
        <w:t xml:space="preserve">la </w:t>
      </w:r>
      <w:r w:rsidR="00587627" w:rsidRPr="005B4834">
        <w:rPr>
          <w:rFonts w:ascii="Roboto" w:eastAsia="Times New Roman" w:hAnsi="Roboto" w:cs="Times New Roman"/>
          <w:bCs/>
          <w:lang w:val="es-ES" w:eastAsia="es-ES"/>
        </w:rPr>
        <w:t>C</w:t>
      </w:r>
      <w:r w:rsidRPr="005B4834">
        <w:rPr>
          <w:rFonts w:ascii="Roboto" w:eastAsia="Times New Roman" w:hAnsi="Roboto" w:cs="Times New Roman"/>
          <w:bCs/>
          <w:lang w:val="es-ES" w:eastAsia="es-ES"/>
        </w:rPr>
        <w:t xml:space="preserve">uarta Asamblea de las Naciones Unidas para el Medio Ambiente , a celebrarse en Nairobi, </w:t>
      </w:r>
      <w:r w:rsidR="006D63D9" w:rsidRPr="005B4834">
        <w:rPr>
          <w:rFonts w:ascii="Roboto" w:eastAsia="Times New Roman" w:hAnsi="Roboto" w:cs="Times New Roman"/>
          <w:bCs/>
          <w:lang w:val="es-ES" w:eastAsia="es-ES"/>
        </w:rPr>
        <w:t xml:space="preserve"> </w:t>
      </w:r>
      <w:r w:rsidRPr="005B4834">
        <w:rPr>
          <w:rFonts w:ascii="Roboto" w:eastAsia="Times New Roman" w:hAnsi="Roboto" w:cs="Times New Roman"/>
          <w:bCs/>
          <w:lang w:val="es-ES" w:eastAsia="es-ES"/>
        </w:rPr>
        <w:t xml:space="preserve"> del 11 al 15 de marzo de 2019, que tiene como tema principal “ Soluciones innovadoras para los </w:t>
      </w:r>
      <w:r w:rsidRPr="005B4834">
        <w:rPr>
          <w:rFonts w:ascii="Roboto" w:eastAsia="Times New Roman" w:hAnsi="Roboto" w:cs="Times New Roman"/>
          <w:bCs/>
          <w:lang w:val="es-ES" w:eastAsia="es-ES"/>
        </w:rPr>
        <w:lastRenderedPageBreak/>
        <w:t>problemas ambientales y el consumo y la producción sostenibles”.</w:t>
      </w:r>
    </w:p>
    <w:p w:rsidR="006F13F6" w:rsidRPr="00E358CA" w:rsidRDefault="006F13F6" w:rsidP="00BC2300">
      <w:pPr>
        <w:rPr>
          <w:rFonts w:ascii="Roboto" w:hAnsi="Roboto" w:cs="Arial"/>
          <w:sz w:val="22"/>
          <w:szCs w:val="22"/>
          <w:lang w:val="es-ES"/>
        </w:rPr>
      </w:pPr>
    </w:p>
    <w:p w:rsidR="00BC2300" w:rsidRPr="00E358CA" w:rsidRDefault="00337B3E" w:rsidP="00266DEC">
      <w:pPr>
        <w:spacing w:after="120"/>
        <w:rPr>
          <w:rFonts w:ascii="Roboto" w:hAnsi="Roboto" w:cs="Arial"/>
          <w:b/>
          <w:sz w:val="22"/>
          <w:szCs w:val="22"/>
          <w:lang w:val="es-PA"/>
        </w:rPr>
      </w:pPr>
      <w:r w:rsidRPr="00E358CA">
        <w:rPr>
          <w:rFonts w:ascii="Roboto" w:hAnsi="Roboto" w:cs="Arial"/>
          <w:b/>
          <w:sz w:val="22"/>
          <w:szCs w:val="22"/>
          <w:lang w:val="es-PA"/>
        </w:rPr>
        <w:t>Punto</w:t>
      </w:r>
      <w:r w:rsidR="00BC2300" w:rsidRPr="00E358CA">
        <w:rPr>
          <w:rFonts w:ascii="Roboto" w:hAnsi="Roboto" w:cs="Arial"/>
          <w:b/>
          <w:sz w:val="22"/>
          <w:szCs w:val="22"/>
          <w:lang w:val="es-PA"/>
        </w:rPr>
        <w:t xml:space="preserve"> I de</w:t>
      </w:r>
      <w:r w:rsidR="00860C34" w:rsidRPr="00E358CA">
        <w:rPr>
          <w:rFonts w:ascii="Roboto" w:hAnsi="Roboto" w:cs="Arial"/>
          <w:b/>
          <w:sz w:val="22"/>
          <w:szCs w:val="22"/>
          <w:lang w:val="es-PA"/>
        </w:rPr>
        <w:t xml:space="preserve"> la Agenda</w:t>
      </w:r>
      <w:r w:rsidR="00BC2300" w:rsidRPr="00E358CA">
        <w:rPr>
          <w:rFonts w:ascii="Roboto" w:hAnsi="Roboto" w:cs="Arial"/>
          <w:b/>
          <w:sz w:val="22"/>
          <w:szCs w:val="22"/>
          <w:lang w:val="es-PA"/>
        </w:rPr>
        <w:t>: Apertura de la reunión</w:t>
      </w:r>
    </w:p>
    <w:p w:rsidR="00BC2300" w:rsidRPr="005B4834" w:rsidRDefault="00BC2300" w:rsidP="00266DEC">
      <w:pPr>
        <w:pStyle w:val="ListParagraph"/>
        <w:numPr>
          <w:ilvl w:val="0"/>
          <w:numId w:val="38"/>
        </w:numPr>
        <w:spacing w:before="120" w:after="120"/>
        <w:ind w:left="0" w:firstLine="0"/>
        <w:rPr>
          <w:rFonts w:ascii="Roboto" w:hAnsi="Roboto" w:cs="Arial"/>
          <w:lang w:val="es-PA"/>
        </w:rPr>
      </w:pPr>
      <w:r w:rsidRPr="005B4834">
        <w:rPr>
          <w:rFonts w:ascii="Roboto" w:hAnsi="Roboto" w:cs="Arial"/>
          <w:lang w:val="es-PA"/>
        </w:rPr>
        <w:t xml:space="preserve">La reunión comenzará con una ceremonia de apertura el </w:t>
      </w:r>
      <w:r w:rsidR="000401A1" w:rsidRPr="005B4834">
        <w:rPr>
          <w:rFonts w:ascii="Roboto" w:hAnsi="Roboto" w:cs="Arial"/>
          <w:lang w:val="es-PA"/>
        </w:rPr>
        <w:t>Jueves 11 de octubre</w:t>
      </w:r>
      <w:r w:rsidR="00005137" w:rsidRPr="005B4834">
        <w:rPr>
          <w:rFonts w:ascii="Roboto" w:hAnsi="Roboto" w:cs="Arial"/>
          <w:lang w:val="es-PA"/>
        </w:rPr>
        <w:t xml:space="preserve"> de 201</w:t>
      </w:r>
      <w:r w:rsidR="000401A1" w:rsidRPr="005B4834">
        <w:rPr>
          <w:rFonts w:ascii="Roboto" w:hAnsi="Roboto" w:cs="Arial"/>
          <w:lang w:val="es-PA"/>
        </w:rPr>
        <w:t>8</w:t>
      </w:r>
      <w:r w:rsidR="00005137" w:rsidRPr="005B4834">
        <w:rPr>
          <w:rFonts w:ascii="Roboto" w:hAnsi="Roboto" w:cs="Arial"/>
          <w:lang w:val="es-PA"/>
        </w:rPr>
        <w:t xml:space="preserve"> a las </w:t>
      </w:r>
      <w:r w:rsidR="000401A1" w:rsidRPr="005B4834">
        <w:rPr>
          <w:rFonts w:ascii="Roboto" w:hAnsi="Roboto" w:cs="Arial"/>
          <w:lang w:val="es-PA"/>
        </w:rPr>
        <w:t xml:space="preserve">9.00 hs </w:t>
      </w:r>
      <w:r w:rsidRPr="005B4834">
        <w:rPr>
          <w:rFonts w:ascii="Roboto" w:hAnsi="Roboto" w:cs="Arial"/>
          <w:lang w:val="es-PA"/>
        </w:rPr>
        <w:t xml:space="preserve">con un mensaje del </w:t>
      </w:r>
      <w:r w:rsidR="000401A1" w:rsidRPr="005B4834">
        <w:rPr>
          <w:rFonts w:ascii="Roboto" w:hAnsi="Roboto" w:cs="Arial"/>
          <w:lang w:val="es-PA"/>
        </w:rPr>
        <w:t xml:space="preserve"> Secretario de </w:t>
      </w:r>
      <w:r w:rsidRPr="005B4834">
        <w:rPr>
          <w:rFonts w:ascii="Roboto" w:hAnsi="Roboto" w:cs="Arial"/>
          <w:lang w:val="es-PA"/>
        </w:rPr>
        <w:t xml:space="preserve"> Ambiente y Desarrollo S</w:t>
      </w:r>
      <w:r w:rsidR="000401A1" w:rsidRPr="005B4834">
        <w:rPr>
          <w:rFonts w:ascii="Roboto" w:hAnsi="Roboto" w:cs="Arial"/>
          <w:lang w:val="es-PA"/>
        </w:rPr>
        <w:t xml:space="preserve">ustentable de la </w:t>
      </w:r>
      <w:r w:rsidR="00860C34" w:rsidRPr="005B4834">
        <w:rPr>
          <w:rFonts w:ascii="Roboto" w:hAnsi="Roboto" w:cs="Arial"/>
          <w:lang w:val="es-PA"/>
        </w:rPr>
        <w:t>R</w:t>
      </w:r>
      <w:r w:rsidR="000401A1" w:rsidRPr="005B4834">
        <w:rPr>
          <w:rFonts w:ascii="Roboto" w:hAnsi="Roboto" w:cs="Arial"/>
          <w:lang w:val="es-PA"/>
        </w:rPr>
        <w:t xml:space="preserve">epública </w:t>
      </w:r>
      <w:r w:rsidR="00860C34" w:rsidRPr="005B4834">
        <w:rPr>
          <w:rFonts w:ascii="Roboto" w:hAnsi="Roboto" w:cs="Arial"/>
          <w:lang w:val="es-PA"/>
        </w:rPr>
        <w:t>Argentina, Rabino Sergio Bergman</w:t>
      </w:r>
      <w:r w:rsidR="000401A1" w:rsidRPr="005B4834">
        <w:rPr>
          <w:rFonts w:ascii="Roboto" w:hAnsi="Roboto" w:cs="Arial"/>
          <w:lang w:val="es-PA"/>
        </w:rPr>
        <w:t xml:space="preserve"> en su</w:t>
      </w:r>
      <w:r w:rsidR="00860C34" w:rsidRPr="005B4834">
        <w:rPr>
          <w:rFonts w:ascii="Roboto" w:hAnsi="Roboto" w:cs="Arial"/>
          <w:lang w:val="es-PA"/>
        </w:rPr>
        <w:t xml:space="preserve"> calidad </w:t>
      </w:r>
      <w:r w:rsidR="000401A1" w:rsidRPr="005B4834">
        <w:rPr>
          <w:rFonts w:ascii="Roboto" w:hAnsi="Roboto" w:cs="Arial"/>
          <w:lang w:val="es-PA"/>
        </w:rPr>
        <w:t xml:space="preserve"> de Presidente de</w:t>
      </w:r>
      <w:r w:rsidR="00860C34" w:rsidRPr="005B4834">
        <w:rPr>
          <w:rFonts w:ascii="Roboto" w:hAnsi="Roboto" w:cs="Arial"/>
          <w:lang w:val="es-PA"/>
        </w:rPr>
        <w:t xml:space="preserve"> la XXI Reunió</w:t>
      </w:r>
      <w:r w:rsidR="000E1592" w:rsidRPr="005B4834">
        <w:rPr>
          <w:rFonts w:ascii="Roboto" w:hAnsi="Roboto" w:cs="Arial"/>
          <w:lang w:val="es-PA"/>
        </w:rPr>
        <w:t>n</w:t>
      </w:r>
      <w:r w:rsidR="00860C34" w:rsidRPr="005B4834">
        <w:rPr>
          <w:rFonts w:ascii="Roboto" w:hAnsi="Roboto" w:cs="Arial"/>
          <w:lang w:val="es-PA"/>
        </w:rPr>
        <w:t xml:space="preserve"> del  Foro</w:t>
      </w:r>
      <w:r w:rsidRPr="005B4834">
        <w:rPr>
          <w:rFonts w:ascii="Roboto" w:hAnsi="Roboto" w:cs="Arial"/>
          <w:lang w:val="es-PA"/>
        </w:rPr>
        <w:t xml:space="preserve">, </w:t>
      </w:r>
      <w:r w:rsidR="00860C34" w:rsidRPr="005B4834">
        <w:rPr>
          <w:rFonts w:ascii="Roboto" w:hAnsi="Roboto" w:cs="Arial"/>
          <w:lang w:val="es-PA"/>
        </w:rPr>
        <w:t xml:space="preserve">la Directora Regional Adjunta del Programa de las Naciones Unidas para el Medio Ambiente, </w:t>
      </w:r>
      <w:r w:rsidRPr="005B4834">
        <w:rPr>
          <w:rFonts w:ascii="Roboto" w:hAnsi="Roboto" w:cs="Arial"/>
          <w:lang w:val="es-PA"/>
        </w:rPr>
        <w:t xml:space="preserve">  que actúa como la Secretaría del Foro de Ministros de Medio Ambiente de América Latina y el Caribe</w:t>
      </w:r>
      <w:r w:rsidR="00860C34" w:rsidRPr="005B4834">
        <w:rPr>
          <w:rFonts w:ascii="Roboto" w:hAnsi="Roboto" w:cs="Arial"/>
          <w:lang w:val="es-PA"/>
        </w:rPr>
        <w:t xml:space="preserve">, Sra Joyce Msuya, del Ministro de Medio  Ambiente de Estonia, Sr Siim Kiisler, en su calidad de Presidente de la Cuarta Asamblea de las Naciones Unidas para el Medio Ambiente, y de la Embajadora de la Unión Europea en la República Argentina, Sra. Aude Maio-Coliche. </w:t>
      </w:r>
    </w:p>
    <w:p w:rsidR="00BC2300" w:rsidRPr="00E358CA" w:rsidRDefault="00BC2300" w:rsidP="00BC2300">
      <w:pPr>
        <w:rPr>
          <w:rFonts w:ascii="Roboto" w:hAnsi="Roboto" w:cs="Arial"/>
          <w:sz w:val="22"/>
          <w:szCs w:val="22"/>
          <w:lang w:val="es-PA"/>
        </w:rPr>
      </w:pPr>
    </w:p>
    <w:p w:rsidR="00860C34" w:rsidRPr="00E358CA" w:rsidRDefault="00337B3E" w:rsidP="00266DEC">
      <w:pPr>
        <w:spacing w:after="120"/>
        <w:rPr>
          <w:rFonts w:ascii="Roboto" w:hAnsi="Roboto" w:cs="Arial"/>
          <w:b/>
          <w:sz w:val="22"/>
          <w:szCs w:val="22"/>
          <w:lang w:val="es-PA"/>
        </w:rPr>
      </w:pPr>
      <w:r w:rsidRPr="00E358CA">
        <w:rPr>
          <w:rFonts w:ascii="Roboto" w:hAnsi="Roboto" w:cs="Arial"/>
          <w:b/>
          <w:sz w:val="22"/>
          <w:szCs w:val="22"/>
          <w:lang w:val="es-PA"/>
        </w:rPr>
        <w:t>Punto</w:t>
      </w:r>
      <w:r w:rsidR="00860C34" w:rsidRPr="00E358CA">
        <w:rPr>
          <w:rFonts w:ascii="Roboto" w:hAnsi="Roboto" w:cs="Arial"/>
          <w:b/>
          <w:sz w:val="22"/>
          <w:szCs w:val="22"/>
          <w:lang w:val="es-PA"/>
        </w:rPr>
        <w:t xml:space="preserve"> </w:t>
      </w:r>
      <w:r w:rsidR="000E1592">
        <w:rPr>
          <w:rFonts w:ascii="Roboto" w:hAnsi="Roboto" w:cs="Arial"/>
          <w:b/>
          <w:sz w:val="22"/>
          <w:szCs w:val="22"/>
          <w:lang w:val="es-PA"/>
        </w:rPr>
        <w:t>II</w:t>
      </w:r>
      <w:r w:rsidR="00860C34" w:rsidRPr="00E358CA">
        <w:rPr>
          <w:rFonts w:ascii="Roboto" w:hAnsi="Roboto" w:cs="Arial"/>
          <w:b/>
          <w:sz w:val="22"/>
          <w:szCs w:val="22"/>
          <w:lang w:val="es-PA"/>
        </w:rPr>
        <w:t xml:space="preserve"> de la Agenda: Organización de los trabajos</w:t>
      </w:r>
    </w:p>
    <w:p w:rsidR="00BC2300" w:rsidRPr="00E358CA" w:rsidRDefault="00860C34" w:rsidP="00266DEC">
      <w:pPr>
        <w:spacing w:after="120"/>
        <w:ind w:firstLine="708"/>
        <w:rPr>
          <w:rFonts w:ascii="Roboto" w:hAnsi="Roboto" w:cs="Arial"/>
          <w:b/>
          <w:sz w:val="22"/>
          <w:szCs w:val="22"/>
          <w:lang w:val="es-PA"/>
        </w:rPr>
      </w:pPr>
      <w:r w:rsidRPr="00E358CA">
        <w:rPr>
          <w:rFonts w:ascii="Roboto" w:hAnsi="Roboto" w:cs="Arial"/>
          <w:b/>
          <w:sz w:val="22"/>
          <w:szCs w:val="22"/>
          <w:lang w:val="es-PA"/>
        </w:rPr>
        <w:t>2</w:t>
      </w:r>
      <w:r w:rsidR="00BC2300" w:rsidRPr="00E358CA">
        <w:rPr>
          <w:rFonts w:ascii="Roboto" w:hAnsi="Roboto" w:cs="Arial"/>
          <w:b/>
          <w:sz w:val="22"/>
          <w:szCs w:val="22"/>
          <w:lang w:val="es-PA"/>
        </w:rPr>
        <w:t xml:space="preserve">.1. </w:t>
      </w:r>
      <w:r w:rsidRPr="00E358CA">
        <w:rPr>
          <w:rFonts w:ascii="Roboto" w:hAnsi="Roboto" w:cs="Arial"/>
          <w:b/>
          <w:sz w:val="22"/>
          <w:szCs w:val="22"/>
          <w:lang w:val="es-PA"/>
        </w:rPr>
        <w:t>A</w:t>
      </w:r>
      <w:r w:rsidR="00BC2300" w:rsidRPr="00E358CA">
        <w:rPr>
          <w:rFonts w:ascii="Roboto" w:hAnsi="Roboto" w:cs="Arial"/>
          <w:b/>
          <w:sz w:val="22"/>
          <w:szCs w:val="22"/>
          <w:lang w:val="es-PA"/>
        </w:rPr>
        <w:t xml:space="preserve"> adopción de las normas de procedimiento</w:t>
      </w:r>
    </w:p>
    <w:p w:rsidR="00BC2300" w:rsidRPr="005B4834" w:rsidRDefault="00BC2300" w:rsidP="005B4834">
      <w:pPr>
        <w:pStyle w:val="ListParagraph"/>
        <w:numPr>
          <w:ilvl w:val="0"/>
          <w:numId w:val="38"/>
        </w:numPr>
        <w:ind w:left="0" w:firstLine="0"/>
        <w:rPr>
          <w:rFonts w:ascii="Roboto" w:hAnsi="Roboto" w:cs="Arial"/>
          <w:lang w:val="es-PA"/>
        </w:rPr>
      </w:pPr>
      <w:r w:rsidRPr="005B4834">
        <w:rPr>
          <w:rFonts w:ascii="Roboto" w:hAnsi="Roboto" w:cs="Arial"/>
          <w:lang w:val="es-PA"/>
        </w:rPr>
        <w:t xml:space="preserve">Se propone que los Ministros adopten, </w:t>
      </w:r>
      <w:r w:rsidRPr="005B4834">
        <w:rPr>
          <w:rFonts w:ascii="Roboto" w:hAnsi="Roboto" w:cs="Arial"/>
          <w:i/>
          <w:lang w:val="es-PA"/>
        </w:rPr>
        <w:t>mutatis mutandis</w:t>
      </w:r>
      <w:r w:rsidRPr="005B4834">
        <w:rPr>
          <w:rFonts w:ascii="Roboto" w:hAnsi="Roboto" w:cs="Arial"/>
          <w:lang w:val="es-PA"/>
        </w:rPr>
        <w:t>, el reglamento de la Asamblea de las Naciones Unidas para el Medio Ambiente para regir los procedimientos de la reunión.</w:t>
      </w:r>
      <w:r w:rsidR="00860C34" w:rsidRPr="005B4834">
        <w:rPr>
          <w:rFonts w:ascii="Roboto" w:hAnsi="Roboto" w:cs="Arial"/>
          <w:lang w:val="es-PA"/>
        </w:rPr>
        <w:t xml:space="preserve"> La práctica es que las sesiones del Foro de Ministros de Medio Ambiente de América Latina y el Caribe se adoptan por consenso.</w:t>
      </w:r>
    </w:p>
    <w:p w:rsidR="00BC2300" w:rsidRPr="00E358CA" w:rsidRDefault="00860C34" w:rsidP="00095B36">
      <w:pPr>
        <w:ind w:left="708"/>
        <w:rPr>
          <w:rFonts w:ascii="Roboto" w:hAnsi="Roboto" w:cs="Arial"/>
          <w:b/>
          <w:sz w:val="22"/>
          <w:szCs w:val="22"/>
          <w:lang w:val="es-PA"/>
        </w:rPr>
      </w:pPr>
      <w:r w:rsidRPr="00E358CA">
        <w:rPr>
          <w:rFonts w:ascii="Roboto" w:hAnsi="Roboto" w:cs="Arial"/>
          <w:b/>
          <w:sz w:val="22"/>
          <w:szCs w:val="22"/>
          <w:lang w:val="es-PA"/>
        </w:rPr>
        <w:t>2.2</w:t>
      </w:r>
      <w:r w:rsidR="00BC2300" w:rsidRPr="00E358CA">
        <w:rPr>
          <w:rFonts w:ascii="Roboto" w:hAnsi="Roboto" w:cs="Arial"/>
          <w:b/>
          <w:sz w:val="22"/>
          <w:szCs w:val="22"/>
          <w:lang w:val="es-PA"/>
        </w:rPr>
        <w:t>. Aprobación del programa y programa de sesiones de la Reunión</w:t>
      </w:r>
    </w:p>
    <w:p w:rsidR="00BC2300" w:rsidRDefault="00BC2300" w:rsidP="005B4834">
      <w:pPr>
        <w:pStyle w:val="ListParagraph"/>
        <w:numPr>
          <w:ilvl w:val="0"/>
          <w:numId w:val="38"/>
        </w:numPr>
        <w:ind w:left="0" w:firstLine="0"/>
        <w:rPr>
          <w:rFonts w:ascii="Roboto" w:hAnsi="Roboto" w:cs="Arial"/>
          <w:lang w:val="es-PA"/>
        </w:rPr>
      </w:pPr>
      <w:r w:rsidRPr="005B4834">
        <w:rPr>
          <w:rFonts w:ascii="Roboto" w:hAnsi="Roboto" w:cs="Arial"/>
          <w:lang w:val="es-PA"/>
        </w:rPr>
        <w:t>En relación con este tema, los ministros discutirá</w:t>
      </w:r>
      <w:r w:rsidR="00095B36" w:rsidRPr="005B4834">
        <w:rPr>
          <w:rFonts w:ascii="Roboto" w:hAnsi="Roboto" w:cs="Arial"/>
          <w:lang w:val="es-PA"/>
        </w:rPr>
        <w:t>n</w:t>
      </w:r>
      <w:r w:rsidRPr="005B4834">
        <w:rPr>
          <w:rFonts w:ascii="Roboto" w:hAnsi="Roboto" w:cs="Arial"/>
          <w:lang w:val="es-PA"/>
        </w:rPr>
        <w:t xml:space="preserve"> la agenda provisional y </w:t>
      </w:r>
      <w:r w:rsidR="00095B36" w:rsidRPr="005B4834">
        <w:rPr>
          <w:rFonts w:ascii="Roboto" w:hAnsi="Roboto" w:cs="Arial"/>
          <w:lang w:val="es-PA"/>
        </w:rPr>
        <w:t>agenda provisional anotada</w:t>
      </w:r>
      <w:r w:rsidRPr="005B4834">
        <w:rPr>
          <w:rFonts w:ascii="Roboto" w:hAnsi="Roboto" w:cs="Arial"/>
          <w:lang w:val="es-PA"/>
        </w:rPr>
        <w:t xml:space="preserve"> y </w:t>
      </w:r>
      <w:r w:rsidR="00095B36" w:rsidRPr="005B4834">
        <w:rPr>
          <w:rFonts w:ascii="Roboto" w:hAnsi="Roboto" w:cs="Arial"/>
          <w:lang w:val="es-PA"/>
        </w:rPr>
        <w:t>calendario de s</w:t>
      </w:r>
      <w:r w:rsidRPr="005B4834">
        <w:rPr>
          <w:rFonts w:ascii="Roboto" w:hAnsi="Roboto" w:cs="Arial"/>
          <w:lang w:val="es-PA"/>
        </w:rPr>
        <w:t>esiones y los adoptarán tras incorporar las modificaciones que se consideren necesarias.</w:t>
      </w:r>
    </w:p>
    <w:p w:rsidR="005B4834" w:rsidRPr="005B4834" w:rsidRDefault="005B4834" w:rsidP="005B4834">
      <w:pPr>
        <w:pStyle w:val="ListParagraph"/>
        <w:rPr>
          <w:rFonts w:ascii="Roboto" w:hAnsi="Roboto" w:cs="Arial"/>
          <w:lang w:val="es-PA"/>
        </w:rPr>
      </w:pPr>
    </w:p>
    <w:p w:rsidR="00860C34" w:rsidRPr="00E358CA" w:rsidRDefault="00337B3E" w:rsidP="00266DEC">
      <w:pPr>
        <w:spacing w:after="120"/>
        <w:rPr>
          <w:rFonts w:ascii="Roboto" w:hAnsi="Roboto" w:cs="Arial"/>
          <w:b/>
          <w:sz w:val="22"/>
          <w:szCs w:val="22"/>
          <w:lang w:val="es-PA"/>
        </w:rPr>
      </w:pPr>
      <w:r w:rsidRPr="00E358CA">
        <w:rPr>
          <w:rFonts w:ascii="Roboto" w:hAnsi="Roboto" w:cs="Arial"/>
          <w:b/>
          <w:sz w:val="22"/>
          <w:szCs w:val="22"/>
          <w:lang w:val="es-PA"/>
        </w:rPr>
        <w:t>Punto</w:t>
      </w:r>
      <w:r w:rsidR="00860C34" w:rsidRPr="00E358CA">
        <w:rPr>
          <w:rFonts w:ascii="Roboto" w:hAnsi="Roboto" w:cs="Arial"/>
          <w:b/>
          <w:sz w:val="22"/>
          <w:szCs w:val="22"/>
          <w:lang w:val="es-PA"/>
        </w:rPr>
        <w:t xml:space="preserve"> III de la Agenda: Diálogo sobre oportunidades de cooperación y financiamiento de la agenda ambiental </w:t>
      </w:r>
    </w:p>
    <w:p w:rsidR="00A102C1" w:rsidRPr="005B4834" w:rsidRDefault="00A102C1" w:rsidP="00266DEC">
      <w:pPr>
        <w:pStyle w:val="ListParagraph"/>
        <w:numPr>
          <w:ilvl w:val="0"/>
          <w:numId w:val="38"/>
        </w:numPr>
        <w:spacing w:before="120" w:after="120"/>
        <w:ind w:left="0" w:firstLine="0"/>
        <w:rPr>
          <w:rFonts w:ascii="Roboto" w:hAnsi="Roboto" w:cs="Arial"/>
          <w:lang w:val="es-PA"/>
        </w:rPr>
      </w:pPr>
      <w:r w:rsidRPr="005B4834">
        <w:rPr>
          <w:rFonts w:ascii="Roboto" w:hAnsi="Roboto" w:cs="Arial"/>
          <w:lang w:val="es-PA"/>
        </w:rPr>
        <w:t xml:space="preserve">En este punto </w:t>
      </w:r>
      <w:r w:rsidR="003C1444" w:rsidRPr="005B4834">
        <w:rPr>
          <w:rFonts w:ascii="Roboto" w:hAnsi="Roboto" w:cs="Arial"/>
          <w:lang w:val="es-PA"/>
        </w:rPr>
        <w:t>d</w:t>
      </w:r>
      <w:r w:rsidRPr="005B4834">
        <w:rPr>
          <w:rFonts w:ascii="Roboto" w:hAnsi="Roboto" w:cs="Arial"/>
          <w:lang w:val="es-PA"/>
        </w:rPr>
        <w:t xml:space="preserve">e la agenda los </w:t>
      </w:r>
      <w:r w:rsidR="006F13F6" w:rsidRPr="005B4834">
        <w:rPr>
          <w:rFonts w:ascii="Roboto" w:hAnsi="Roboto" w:cs="Arial"/>
          <w:lang w:val="es-PA"/>
        </w:rPr>
        <w:t>Ministros</w:t>
      </w:r>
      <w:r w:rsidRPr="005B4834">
        <w:rPr>
          <w:rFonts w:ascii="Roboto" w:hAnsi="Roboto" w:cs="Arial"/>
          <w:lang w:val="es-PA"/>
        </w:rPr>
        <w:t xml:space="preserve"> e invitados especiales </w:t>
      </w:r>
      <w:r w:rsidR="008B6A2A" w:rsidRPr="005B4834">
        <w:rPr>
          <w:rFonts w:ascii="Roboto" w:hAnsi="Roboto" w:cs="Arial"/>
          <w:lang w:val="es-PA"/>
        </w:rPr>
        <w:t xml:space="preserve">discutirán sobre </w:t>
      </w:r>
      <w:r w:rsidR="000E1592" w:rsidRPr="005B4834">
        <w:rPr>
          <w:rFonts w:ascii="Roboto" w:hAnsi="Roboto" w:cs="Arial"/>
          <w:lang w:val="es-PA"/>
        </w:rPr>
        <w:t xml:space="preserve">los desafíos del financiamiento ambiental. En especial sobre la movilización de fondos de diversa índole para asegurar el cumplimento de los Objetivos de Desarrollo Sostenible (ODS). </w:t>
      </w:r>
    </w:p>
    <w:p w:rsidR="000E1592" w:rsidRPr="00E358CA" w:rsidRDefault="000E1592" w:rsidP="00BC2300">
      <w:pPr>
        <w:rPr>
          <w:rFonts w:ascii="Roboto" w:hAnsi="Roboto" w:cs="Arial"/>
          <w:sz w:val="22"/>
          <w:szCs w:val="22"/>
          <w:lang w:val="es-PA"/>
        </w:rPr>
      </w:pPr>
    </w:p>
    <w:p w:rsidR="00BC2300" w:rsidRPr="00E358CA" w:rsidRDefault="00860C34" w:rsidP="00266DEC">
      <w:pPr>
        <w:spacing w:after="120"/>
        <w:rPr>
          <w:rFonts w:ascii="Roboto" w:hAnsi="Roboto" w:cs="Arial"/>
          <w:b/>
          <w:sz w:val="22"/>
          <w:szCs w:val="22"/>
          <w:lang w:val="es-PA"/>
        </w:rPr>
      </w:pPr>
      <w:r w:rsidRPr="00E358CA">
        <w:rPr>
          <w:rFonts w:ascii="Roboto" w:hAnsi="Roboto" w:cs="Arial"/>
          <w:b/>
          <w:sz w:val="22"/>
          <w:szCs w:val="22"/>
          <w:lang w:val="es-PA"/>
        </w:rPr>
        <w:t xml:space="preserve"> </w:t>
      </w:r>
      <w:r w:rsidR="00337B3E" w:rsidRPr="00E358CA">
        <w:rPr>
          <w:rFonts w:ascii="Roboto" w:hAnsi="Roboto" w:cs="Arial"/>
          <w:b/>
          <w:sz w:val="22"/>
          <w:szCs w:val="22"/>
          <w:lang w:val="es-PA"/>
        </w:rPr>
        <w:t>Punto</w:t>
      </w:r>
      <w:r w:rsidRPr="00E358CA">
        <w:rPr>
          <w:rFonts w:ascii="Roboto" w:hAnsi="Roboto" w:cs="Arial"/>
          <w:b/>
          <w:sz w:val="22"/>
          <w:szCs w:val="22"/>
          <w:lang w:val="es-PA"/>
        </w:rPr>
        <w:t xml:space="preserve"> </w:t>
      </w:r>
      <w:r w:rsidR="00BC2300" w:rsidRPr="00E358CA">
        <w:rPr>
          <w:rFonts w:ascii="Roboto" w:hAnsi="Roboto" w:cs="Arial"/>
          <w:b/>
          <w:sz w:val="22"/>
          <w:szCs w:val="22"/>
          <w:lang w:val="es-PA"/>
        </w:rPr>
        <w:t>I</w:t>
      </w:r>
      <w:r w:rsidR="00A102C1" w:rsidRPr="00E358CA">
        <w:rPr>
          <w:rFonts w:ascii="Roboto" w:hAnsi="Roboto" w:cs="Arial"/>
          <w:b/>
          <w:sz w:val="22"/>
          <w:szCs w:val="22"/>
          <w:lang w:val="es-PA"/>
        </w:rPr>
        <w:t>V</w:t>
      </w:r>
      <w:r w:rsidRPr="00E358CA">
        <w:rPr>
          <w:rFonts w:ascii="Roboto" w:hAnsi="Roboto" w:cs="Arial"/>
          <w:b/>
          <w:sz w:val="22"/>
          <w:szCs w:val="22"/>
          <w:lang w:val="es-PA"/>
        </w:rPr>
        <w:t xml:space="preserve"> de la </w:t>
      </w:r>
      <w:r w:rsidR="00A102C1" w:rsidRPr="00E358CA">
        <w:rPr>
          <w:rFonts w:ascii="Roboto" w:hAnsi="Roboto" w:cs="Arial"/>
          <w:b/>
          <w:sz w:val="22"/>
          <w:szCs w:val="22"/>
          <w:lang w:val="es-PA"/>
        </w:rPr>
        <w:t>Agenda:</w:t>
      </w:r>
      <w:r w:rsidR="00BC2300" w:rsidRPr="00E358CA">
        <w:rPr>
          <w:rFonts w:ascii="Roboto" w:hAnsi="Roboto" w:cs="Arial"/>
          <w:b/>
          <w:sz w:val="22"/>
          <w:szCs w:val="22"/>
          <w:lang w:val="es-PA"/>
        </w:rPr>
        <w:t xml:space="preserve"> Diálogos Ministeriales</w:t>
      </w:r>
    </w:p>
    <w:p w:rsidR="00A102C1" w:rsidRPr="005B4834" w:rsidRDefault="00A102C1" w:rsidP="00266DEC">
      <w:pPr>
        <w:pStyle w:val="ListParagraph"/>
        <w:numPr>
          <w:ilvl w:val="0"/>
          <w:numId w:val="38"/>
        </w:numPr>
        <w:spacing w:before="120" w:after="120"/>
        <w:ind w:left="0" w:firstLine="0"/>
        <w:rPr>
          <w:rFonts w:ascii="Roboto" w:hAnsi="Roboto" w:cs="Arial"/>
          <w:lang w:val="es-PA"/>
        </w:rPr>
      </w:pPr>
      <w:r w:rsidRPr="005B4834">
        <w:rPr>
          <w:rFonts w:ascii="Roboto" w:hAnsi="Roboto" w:cs="Arial"/>
          <w:lang w:val="es-PA"/>
        </w:rPr>
        <w:t xml:space="preserve">Bajo este punto de la agenda los Ministros e invitados especiales dialogarán sobre </w:t>
      </w:r>
      <w:r w:rsidR="00BC2300" w:rsidRPr="005B4834">
        <w:rPr>
          <w:rFonts w:ascii="Roboto" w:hAnsi="Roboto" w:cs="Arial"/>
          <w:lang w:val="es-PA"/>
        </w:rPr>
        <w:t xml:space="preserve">los principales desafíos y oportunidades para </w:t>
      </w:r>
      <w:r w:rsidRPr="005B4834">
        <w:rPr>
          <w:rFonts w:ascii="Roboto" w:hAnsi="Roboto" w:cs="Arial"/>
          <w:lang w:val="es-PA"/>
        </w:rPr>
        <w:t xml:space="preserve">que los </w:t>
      </w:r>
      <w:r w:rsidR="00BC2300" w:rsidRPr="005B4834">
        <w:rPr>
          <w:rFonts w:ascii="Roboto" w:hAnsi="Roboto" w:cs="Arial"/>
          <w:lang w:val="es-PA"/>
        </w:rPr>
        <w:t xml:space="preserve">países de la </w:t>
      </w:r>
      <w:r w:rsidR="00FD2A07" w:rsidRPr="005B4834">
        <w:rPr>
          <w:rFonts w:ascii="Roboto" w:hAnsi="Roboto" w:cs="Arial"/>
          <w:lang w:val="es-PA"/>
        </w:rPr>
        <w:t>región puedan</w:t>
      </w:r>
      <w:r w:rsidRPr="005B4834">
        <w:rPr>
          <w:rFonts w:ascii="Roboto" w:hAnsi="Roboto" w:cs="Arial"/>
          <w:lang w:val="es-PA"/>
        </w:rPr>
        <w:t xml:space="preserve"> </w:t>
      </w:r>
      <w:r w:rsidR="00BC2300" w:rsidRPr="005B4834">
        <w:rPr>
          <w:rFonts w:ascii="Roboto" w:hAnsi="Roboto" w:cs="Arial"/>
          <w:lang w:val="es-PA"/>
        </w:rPr>
        <w:t xml:space="preserve">poner en práctica </w:t>
      </w:r>
      <w:r w:rsidRPr="005B4834">
        <w:rPr>
          <w:rFonts w:ascii="Roboto" w:hAnsi="Roboto" w:cs="Arial"/>
          <w:lang w:val="es-PA"/>
        </w:rPr>
        <w:t>soluciones innovadoras para desintoxicar y descarbonizar nuestro ambiente, desacoplar el crecimiento económico de la degradación ambiental y para potenciar los beneficios de los ecosistemas y la biodiversidad</w:t>
      </w:r>
      <w:r w:rsidR="009D35C5" w:rsidRPr="005B4834">
        <w:rPr>
          <w:rFonts w:ascii="Roboto" w:hAnsi="Roboto" w:cs="Arial"/>
          <w:lang w:val="es-PA"/>
        </w:rPr>
        <w:t>.</w:t>
      </w:r>
    </w:p>
    <w:p w:rsidR="00A102C1" w:rsidRPr="005B4834" w:rsidRDefault="00A102C1" w:rsidP="005B4834">
      <w:pPr>
        <w:pStyle w:val="ListParagraph"/>
        <w:numPr>
          <w:ilvl w:val="0"/>
          <w:numId w:val="38"/>
        </w:numPr>
        <w:spacing w:after="120"/>
        <w:ind w:left="0" w:firstLine="0"/>
        <w:rPr>
          <w:rFonts w:ascii="Roboto" w:hAnsi="Roboto" w:cs="Arial"/>
          <w:lang w:val="es-PA"/>
        </w:rPr>
      </w:pPr>
      <w:r w:rsidRPr="005B4834">
        <w:rPr>
          <w:rFonts w:ascii="Roboto" w:hAnsi="Roboto" w:cs="Arial"/>
          <w:lang w:val="es-PA"/>
        </w:rPr>
        <w:t xml:space="preserve">Los diálogos </w:t>
      </w:r>
      <w:r w:rsidR="00FD2A07" w:rsidRPr="005B4834">
        <w:rPr>
          <w:rFonts w:ascii="Roboto" w:hAnsi="Roboto" w:cs="Arial"/>
          <w:lang w:val="es-PA"/>
        </w:rPr>
        <w:t>ministeriales tienen</w:t>
      </w:r>
      <w:r w:rsidR="00BC2300" w:rsidRPr="005B4834">
        <w:rPr>
          <w:rFonts w:ascii="Roboto" w:hAnsi="Roboto" w:cs="Arial"/>
          <w:lang w:val="es-PA"/>
        </w:rPr>
        <w:t xml:space="preserve"> como objetivo proporcionar elementos de </w:t>
      </w:r>
      <w:r w:rsidR="006F13F6" w:rsidRPr="005B4834">
        <w:rPr>
          <w:rFonts w:ascii="Roboto" w:hAnsi="Roboto" w:cs="Arial"/>
          <w:lang w:val="es-PA"/>
        </w:rPr>
        <w:t>análisis, discutir</w:t>
      </w:r>
      <w:r w:rsidR="00FD2A07" w:rsidRPr="005B4834">
        <w:rPr>
          <w:rFonts w:ascii="Roboto" w:hAnsi="Roboto" w:cs="Arial"/>
          <w:lang w:val="es-PA"/>
        </w:rPr>
        <w:t xml:space="preserve"> iniciativas y compartir </w:t>
      </w:r>
      <w:r w:rsidR="00BC2300" w:rsidRPr="005B4834">
        <w:rPr>
          <w:rFonts w:ascii="Roboto" w:hAnsi="Roboto" w:cs="Arial"/>
          <w:lang w:val="es-PA"/>
        </w:rPr>
        <w:t>lecciones aprendidas, para apoyar la toma de decisiones informadas y permitir el desarrollo de políticas públicas eficaces en la región</w:t>
      </w:r>
      <w:r w:rsidRPr="005B4834">
        <w:rPr>
          <w:rFonts w:ascii="Roboto" w:hAnsi="Roboto" w:cs="Arial"/>
          <w:lang w:val="es-PA"/>
        </w:rPr>
        <w:t>, potenciando las oportunidades de cooperación regional que ofrece el Foro de Ministros.</w:t>
      </w:r>
    </w:p>
    <w:p w:rsidR="000E1592" w:rsidRPr="005B4834" w:rsidRDefault="00FD2A07" w:rsidP="005B4834">
      <w:pPr>
        <w:pStyle w:val="ListParagraph"/>
        <w:numPr>
          <w:ilvl w:val="0"/>
          <w:numId w:val="38"/>
        </w:numPr>
        <w:spacing w:after="120"/>
        <w:ind w:left="0" w:firstLine="0"/>
        <w:rPr>
          <w:rFonts w:ascii="Roboto" w:hAnsi="Roboto" w:cs="Arial"/>
          <w:lang w:val="es-PA"/>
        </w:rPr>
      </w:pPr>
      <w:r w:rsidRPr="005B4834">
        <w:rPr>
          <w:rFonts w:ascii="Roboto" w:hAnsi="Roboto" w:cs="Arial"/>
          <w:lang w:val="es-PA"/>
        </w:rPr>
        <w:lastRenderedPageBreak/>
        <w:t>Asimismo, los</w:t>
      </w:r>
      <w:r w:rsidR="00A102C1" w:rsidRPr="005B4834">
        <w:rPr>
          <w:rFonts w:ascii="Roboto" w:hAnsi="Roboto" w:cs="Arial"/>
          <w:lang w:val="es-PA"/>
        </w:rPr>
        <w:t xml:space="preserve"> diálogos ministeriales </w:t>
      </w:r>
      <w:r w:rsidR="009D35C5" w:rsidRPr="005B4834">
        <w:rPr>
          <w:rFonts w:ascii="Roboto" w:hAnsi="Roboto" w:cs="Arial"/>
          <w:lang w:val="es-PA"/>
        </w:rPr>
        <w:t>contribuirán a</w:t>
      </w:r>
      <w:r w:rsidR="00A102C1" w:rsidRPr="005B4834">
        <w:rPr>
          <w:rFonts w:ascii="Roboto" w:hAnsi="Roboto" w:cs="Arial"/>
          <w:lang w:val="es-PA"/>
        </w:rPr>
        <w:t xml:space="preserve"> </w:t>
      </w:r>
      <w:r w:rsidRPr="005B4834">
        <w:rPr>
          <w:rFonts w:ascii="Roboto" w:hAnsi="Roboto" w:cs="Arial"/>
          <w:lang w:val="es-PA"/>
        </w:rPr>
        <w:t xml:space="preserve">consolidar una visión compartida desde la región de América Latina y el Caribe en relación con la agenda </w:t>
      </w:r>
      <w:r w:rsidR="00A102C1" w:rsidRPr="005B4834">
        <w:rPr>
          <w:rFonts w:ascii="Roboto" w:hAnsi="Roboto" w:cs="Arial"/>
          <w:lang w:val="es-PA"/>
        </w:rPr>
        <w:t>ambiental internacional</w:t>
      </w:r>
      <w:r w:rsidR="00503597" w:rsidRPr="005B4834">
        <w:rPr>
          <w:rFonts w:ascii="Roboto" w:hAnsi="Roboto" w:cs="Arial"/>
          <w:lang w:val="es-PA"/>
        </w:rPr>
        <w:t>.</w:t>
      </w:r>
      <w:r w:rsidR="00A102C1" w:rsidRPr="005B4834">
        <w:rPr>
          <w:rFonts w:ascii="Roboto" w:hAnsi="Roboto" w:cs="Arial"/>
          <w:lang w:val="es-PA"/>
        </w:rPr>
        <w:t xml:space="preserve"> </w:t>
      </w:r>
    </w:p>
    <w:p w:rsidR="000E1592" w:rsidRPr="005B4834" w:rsidRDefault="00BC2300" w:rsidP="005B4834">
      <w:pPr>
        <w:pStyle w:val="ListParagraph"/>
        <w:numPr>
          <w:ilvl w:val="0"/>
          <w:numId w:val="38"/>
        </w:numPr>
        <w:spacing w:after="120"/>
        <w:ind w:left="0" w:firstLine="0"/>
        <w:rPr>
          <w:rFonts w:ascii="Roboto" w:hAnsi="Roboto" w:cs="Arial"/>
          <w:lang w:val="es-PA"/>
        </w:rPr>
      </w:pPr>
      <w:r w:rsidRPr="005B4834">
        <w:rPr>
          <w:rFonts w:ascii="Roboto" w:hAnsi="Roboto" w:cs="Arial"/>
          <w:lang w:val="es-PA"/>
        </w:rPr>
        <w:t xml:space="preserve">Los Ministros y Jefes de Delegación compartirán sus opiniones y puntos de vista sobre </w:t>
      </w:r>
      <w:r w:rsidR="009D35C5" w:rsidRPr="005B4834">
        <w:rPr>
          <w:rFonts w:ascii="Roboto" w:hAnsi="Roboto" w:cs="Arial"/>
          <w:lang w:val="es-PA"/>
        </w:rPr>
        <w:t>los tema</w:t>
      </w:r>
      <w:r w:rsidR="00E358CA" w:rsidRPr="005B4834">
        <w:rPr>
          <w:rFonts w:ascii="Roboto" w:hAnsi="Roboto" w:cs="Arial"/>
          <w:lang w:val="es-PA"/>
        </w:rPr>
        <w:t xml:space="preserve">s </w:t>
      </w:r>
      <w:r w:rsidR="009D35C5" w:rsidRPr="005B4834">
        <w:rPr>
          <w:rFonts w:ascii="Roboto" w:hAnsi="Roboto" w:cs="Arial"/>
          <w:lang w:val="es-PA"/>
        </w:rPr>
        <w:t xml:space="preserve">centrales de los diálogos </w:t>
      </w:r>
      <w:r w:rsidRPr="005B4834">
        <w:rPr>
          <w:rFonts w:ascii="Roboto" w:hAnsi="Roboto" w:cs="Arial"/>
          <w:lang w:val="es-PA"/>
        </w:rPr>
        <w:t>que podrían ser incorporados en la declaración ministerial.</w:t>
      </w:r>
      <w:r w:rsidR="000E1592" w:rsidRPr="005B4834">
        <w:rPr>
          <w:rFonts w:ascii="Roboto" w:hAnsi="Roboto" w:cs="Arial"/>
          <w:lang w:val="es-PA"/>
        </w:rPr>
        <w:t xml:space="preserve"> </w:t>
      </w:r>
    </w:p>
    <w:p w:rsidR="00B54590" w:rsidRPr="005B4834" w:rsidRDefault="00B54590" w:rsidP="005B4834">
      <w:pPr>
        <w:pStyle w:val="ListParagraph"/>
        <w:numPr>
          <w:ilvl w:val="0"/>
          <w:numId w:val="38"/>
        </w:numPr>
        <w:spacing w:after="120"/>
        <w:ind w:left="0" w:firstLine="0"/>
        <w:rPr>
          <w:rFonts w:ascii="Roboto" w:hAnsi="Roboto" w:cs="Arial"/>
          <w:lang w:val="es-PA"/>
        </w:rPr>
      </w:pPr>
      <w:r w:rsidRPr="005B4834">
        <w:rPr>
          <w:rFonts w:ascii="Roboto" w:hAnsi="Roboto" w:cs="Arial"/>
          <w:lang w:val="es-PA"/>
        </w:rPr>
        <w:t>Una referencia a cada diálogo está enmarcada en documentos de discusión (denominados “concept notes</w:t>
      </w:r>
      <w:r w:rsidR="005A325C" w:rsidRPr="005B4834">
        <w:rPr>
          <w:rFonts w:ascii="Roboto" w:hAnsi="Roboto" w:cs="Arial"/>
          <w:lang w:val="es-PA"/>
        </w:rPr>
        <w:t>”</w:t>
      </w:r>
      <w:r w:rsidRPr="005B4834">
        <w:rPr>
          <w:rFonts w:ascii="Roboto" w:hAnsi="Roboto" w:cs="Arial"/>
          <w:lang w:val="es-PA"/>
        </w:rPr>
        <w:t xml:space="preserve"> documentos de apoyo </w:t>
      </w:r>
      <w:bookmarkStart w:id="1" w:name="_Hlk525741222"/>
      <w:r w:rsidRPr="005B4834">
        <w:rPr>
          <w:rFonts w:ascii="Roboto" w:hAnsi="Roboto" w:cs="Arial"/>
          <w:lang w:val="es-PA"/>
        </w:rPr>
        <w:t>UNEP/LAC-IG.XXI/4, UNEP/LAC-IG.XXI/5, UNEP/LAC-IG.XXI/6, y UNEP/LAC-IG.XXI/7</w:t>
      </w:r>
      <w:bookmarkEnd w:id="1"/>
      <w:r w:rsidRPr="005B4834">
        <w:rPr>
          <w:rFonts w:ascii="Roboto" w:hAnsi="Roboto" w:cs="Arial"/>
          <w:lang w:val="es-PA"/>
        </w:rPr>
        <w:t xml:space="preserve">) que reúnen los principales conceptos e ideas que sirven como activadores de la discusión.  </w:t>
      </w:r>
    </w:p>
    <w:p w:rsidR="009D35C5" w:rsidRPr="00E358CA" w:rsidRDefault="009D35C5" w:rsidP="00BC2300">
      <w:pPr>
        <w:rPr>
          <w:rFonts w:ascii="Roboto" w:hAnsi="Roboto" w:cs="Arial"/>
          <w:sz w:val="22"/>
          <w:szCs w:val="22"/>
          <w:lang w:val="es-PA"/>
        </w:rPr>
      </w:pPr>
    </w:p>
    <w:p w:rsidR="009D35C5" w:rsidRPr="00E358CA" w:rsidRDefault="00337B3E" w:rsidP="00266DEC">
      <w:pPr>
        <w:spacing w:after="120"/>
        <w:rPr>
          <w:rFonts w:ascii="Roboto" w:hAnsi="Roboto" w:cs="Arial"/>
          <w:b/>
          <w:sz w:val="22"/>
          <w:szCs w:val="22"/>
          <w:lang w:val="es-PA"/>
        </w:rPr>
      </w:pPr>
      <w:r w:rsidRPr="00E358CA">
        <w:rPr>
          <w:rFonts w:ascii="Roboto" w:hAnsi="Roboto" w:cs="Arial"/>
          <w:b/>
          <w:sz w:val="22"/>
          <w:szCs w:val="22"/>
          <w:lang w:val="es-PA"/>
        </w:rPr>
        <w:t>Punto</w:t>
      </w:r>
      <w:r w:rsidR="009D35C5" w:rsidRPr="00E358CA">
        <w:rPr>
          <w:rFonts w:ascii="Roboto" w:hAnsi="Roboto" w:cs="Arial"/>
          <w:b/>
          <w:sz w:val="22"/>
          <w:szCs w:val="22"/>
          <w:lang w:val="es-PA"/>
        </w:rPr>
        <w:t xml:space="preserve"> </w:t>
      </w:r>
      <w:r w:rsidRPr="00E358CA">
        <w:rPr>
          <w:rFonts w:ascii="Roboto" w:hAnsi="Roboto" w:cs="Arial"/>
          <w:b/>
          <w:sz w:val="22"/>
          <w:szCs w:val="22"/>
          <w:lang w:val="es-PA"/>
        </w:rPr>
        <w:t>V de</w:t>
      </w:r>
      <w:r w:rsidR="009D35C5" w:rsidRPr="00E358CA">
        <w:rPr>
          <w:rFonts w:ascii="Roboto" w:hAnsi="Roboto" w:cs="Arial"/>
          <w:b/>
          <w:sz w:val="22"/>
          <w:szCs w:val="22"/>
          <w:lang w:val="es-PA"/>
        </w:rPr>
        <w:t xml:space="preserve"> la Agenda: Los Objetivos de Desarrollo Sostenible como tablero de control de la gestión de las políticas </w:t>
      </w:r>
      <w:r w:rsidR="00D31B96" w:rsidRPr="00E358CA">
        <w:rPr>
          <w:rFonts w:ascii="Roboto" w:hAnsi="Roboto" w:cs="Arial"/>
          <w:b/>
          <w:sz w:val="22"/>
          <w:szCs w:val="22"/>
          <w:lang w:val="es-PA"/>
        </w:rPr>
        <w:t>públicas</w:t>
      </w:r>
      <w:r w:rsidR="009D35C5" w:rsidRPr="00E358CA">
        <w:rPr>
          <w:rFonts w:ascii="Roboto" w:hAnsi="Roboto" w:cs="Arial"/>
          <w:b/>
          <w:sz w:val="22"/>
          <w:szCs w:val="22"/>
          <w:lang w:val="es-PA"/>
        </w:rPr>
        <w:t xml:space="preserve"> hacia una sostenibilidad integrada y transversal</w:t>
      </w:r>
    </w:p>
    <w:p w:rsidR="004B6DD0" w:rsidRPr="005B4834" w:rsidRDefault="004B6DD0" w:rsidP="00266DEC">
      <w:pPr>
        <w:pStyle w:val="ListParagraph"/>
        <w:numPr>
          <w:ilvl w:val="0"/>
          <w:numId w:val="38"/>
        </w:numPr>
        <w:spacing w:before="120" w:after="120"/>
        <w:ind w:left="0" w:firstLine="0"/>
        <w:rPr>
          <w:rFonts w:ascii="Roboto" w:hAnsi="Roboto"/>
          <w:lang w:val="es-PA"/>
        </w:rPr>
      </w:pPr>
      <w:r w:rsidRPr="005B4834">
        <w:rPr>
          <w:rFonts w:ascii="Roboto" w:hAnsi="Roboto" w:cs="Arial"/>
          <w:lang w:val="es-PA"/>
        </w:rPr>
        <w:t>Para abordar este tema los Ministros tendrán como base el documento UNEP/LAC-IG.XXI/8 que presenta antecedentes sobre la sostenibilidad ambiental y la agenda 2030</w:t>
      </w:r>
      <w:bookmarkStart w:id="2" w:name="_Toc523819679"/>
      <w:bookmarkStart w:id="3" w:name="_Toc524435281"/>
      <w:r w:rsidRPr="005B4834">
        <w:rPr>
          <w:rFonts w:ascii="Roboto" w:hAnsi="Roboto" w:cs="Arial"/>
          <w:lang w:val="es-PA"/>
        </w:rPr>
        <w:t>, la i</w:t>
      </w:r>
      <w:r w:rsidRPr="005B4834">
        <w:rPr>
          <w:rFonts w:ascii="Roboto" w:hAnsi="Roboto"/>
          <w:lang w:val="es-PA"/>
        </w:rPr>
        <w:t>mplementación sinérgica de la Agenda 2030 y los Acuerdos Multilaterales Ambientales: estado en la región y bases para una discusión en el Foro</w:t>
      </w:r>
      <w:bookmarkEnd w:id="2"/>
      <w:bookmarkEnd w:id="3"/>
      <w:r w:rsidRPr="005B4834">
        <w:rPr>
          <w:rFonts w:ascii="Roboto" w:hAnsi="Roboto"/>
          <w:lang w:val="es-PA"/>
        </w:rPr>
        <w:t xml:space="preserve">, y el sector ambiental en las políticas </w:t>
      </w:r>
      <w:r w:rsidR="00E358CA" w:rsidRPr="005B4834">
        <w:rPr>
          <w:rFonts w:ascii="Roboto" w:hAnsi="Roboto"/>
          <w:lang w:val="es-PA"/>
        </w:rPr>
        <w:t>públicas</w:t>
      </w:r>
      <w:r w:rsidRPr="005B4834">
        <w:rPr>
          <w:rFonts w:ascii="Roboto" w:hAnsi="Roboto"/>
          <w:lang w:val="es-PA"/>
        </w:rPr>
        <w:t>.</w:t>
      </w:r>
    </w:p>
    <w:p w:rsidR="004B6DD0" w:rsidRPr="005B4834" w:rsidRDefault="004B6DD0" w:rsidP="005B4834">
      <w:pPr>
        <w:pStyle w:val="ListParagraph"/>
        <w:numPr>
          <w:ilvl w:val="0"/>
          <w:numId w:val="38"/>
        </w:numPr>
        <w:spacing w:after="120"/>
        <w:ind w:left="0" w:firstLine="0"/>
        <w:rPr>
          <w:rFonts w:ascii="Roboto" w:hAnsi="Roboto"/>
          <w:lang w:val="es-PA"/>
        </w:rPr>
      </w:pPr>
      <w:r w:rsidRPr="005B4834">
        <w:rPr>
          <w:rFonts w:ascii="Roboto" w:hAnsi="Roboto"/>
          <w:lang w:val="es-PA"/>
        </w:rPr>
        <w:t>Los ministros tendrán la oportunidad de deliberar sobre los temas que surjan en torno a este punto y decidir si se llega a un acuerdo regional</w:t>
      </w:r>
      <w:r w:rsidR="00E358CA" w:rsidRPr="005B4834">
        <w:rPr>
          <w:rFonts w:ascii="Roboto" w:hAnsi="Roboto"/>
          <w:lang w:val="es-PA"/>
        </w:rPr>
        <w:t xml:space="preserve"> ministerial en este tema.</w:t>
      </w:r>
    </w:p>
    <w:p w:rsidR="004B6DD0" w:rsidRPr="00E358CA" w:rsidRDefault="004B6DD0" w:rsidP="005B4834">
      <w:pPr>
        <w:spacing w:before="0" w:after="120"/>
        <w:rPr>
          <w:rFonts w:ascii="Roboto" w:hAnsi="Roboto" w:cs="Arial"/>
          <w:sz w:val="22"/>
          <w:szCs w:val="22"/>
          <w:lang w:val="es-PA"/>
        </w:rPr>
      </w:pPr>
    </w:p>
    <w:p w:rsidR="009D35C5" w:rsidRDefault="00337B3E" w:rsidP="00266DEC">
      <w:pPr>
        <w:spacing w:after="120"/>
        <w:rPr>
          <w:rFonts w:ascii="Roboto" w:hAnsi="Roboto" w:cs="Arial"/>
          <w:b/>
          <w:sz w:val="22"/>
          <w:szCs w:val="22"/>
          <w:lang w:val="es-PA"/>
        </w:rPr>
      </w:pPr>
      <w:r w:rsidRPr="00E358CA">
        <w:rPr>
          <w:rFonts w:ascii="Roboto" w:hAnsi="Roboto" w:cs="Arial"/>
          <w:b/>
          <w:sz w:val="22"/>
          <w:szCs w:val="22"/>
          <w:lang w:val="es-PA"/>
        </w:rPr>
        <w:t>Punto</w:t>
      </w:r>
      <w:r w:rsidR="009D35C5" w:rsidRPr="00E358CA">
        <w:rPr>
          <w:rFonts w:ascii="Roboto" w:hAnsi="Roboto" w:cs="Arial"/>
          <w:b/>
          <w:sz w:val="22"/>
          <w:szCs w:val="22"/>
          <w:lang w:val="es-PA"/>
        </w:rPr>
        <w:t xml:space="preserve"> VI de la Agenda: </w:t>
      </w:r>
      <w:r w:rsidR="00D31B96" w:rsidRPr="00E358CA">
        <w:rPr>
          <w:rFonts w:ascii="Roboto" w:hAnsi="Roboto" w:cs="Arial"/>
          <w:b/>
          <w:sz w:val="22"/>
          <w:szCs w:val="22"/>
          <w:lang w:val="es-PA"/>
        </w:rPr>
        <w:t>Derechos</w:t>
      </w:r>
      <w:r w:rsidR="009D35C5" w:rsidRPr="00E358CA">
        <w:rPr>
          <w:rFonts w:ascii="Roboto" w:hAnsi="Roboto" w:cs="Arial"/>
          <w:b/>
          <w:sz w:val="22"/>
          <w:szCs w:val="22"/>
          <w:lang w:val="es-PA"/>
        </w:rPr>
        <w:t xml:space="preserve"> Ambientale</w:t>
      </w:r>
      <w:r w:rsidR="00D31B96" w:rsidRPr="00E358CA">
        <w:rPr>
          <w:rFonts w:ascii="Roboto" w:hAnsi="Roboto" w:cs="Arial"/>
          <w:b/>
          <w:sz w:val="22"/>
          <w:szCs w:val="22"/>
          <w:lang w:val="es-PA"/>
        </w:rPr>
        <w:t>s</w:t>
      </w:r>
      <w:r w:rsidR="009D35C5" w:rsidRPr="00E358CA">
        <w:rPr>
          <w:rFonts w:ascii="Roboto" w:hAnsi="Roboto" w:cs="Arial"/>
          <w:b/>
          <w:sz w:val="22"/>
          <w:szCs w:val="22"/>
          <w:lang w:val="es-PA"/>
        </w:rPr>
        <w:t>, gobernanza y acceso a la justica en materia ambiental</w:t>
      </w:r>
    </w:p>
    <w:p w:rsidR="00E358CA" w:rsidRPr="005B4834" w:rsidRDefault="00E358CA" w:rsidP="00266DEC">
      <w:pPr>
        <w:pStyle w:val="ListParagraph"/>
        <w:numPr>
          <w:ilvl w:val="0"/>
          <w:numId w:val="38"/>
        </w:numPr>
        <w:spacing w:before="120" w:after="120"/>
        <w:ind w:left="0" w:firstLine="0"/>
        <w:rPr>
          <w:rFonts w:ascii="Roboto" w:hAnsi="Roboto"/>
          <w:lang w:val="es-PA"/>
        </w:rPr>
      </w:pPr>
      <w:r w:rsidRPr="005B4834">
        <w:rPr>
          <w:rFonts w:ascii="Roboto" w:hAnsi="Roboto" w:cs="Arial"/>
          <w:lang w:val="es-PA"/>
        </w:rPr>
        <w:t>Como base para la discusión bajo este punto de la agenda los Ministros tendrán como base el documento UNEP/LAC-IG.XXI/9 que aborda el estado de Derecho en materia ambiental y los derechos ambientales en nuestra región, ahonda en el tema de los delitos ambientales en América Latina y el Caribe, el acceso a la justicia ambiental y desarrollos recientes y perspectivas hacia el futuro</w:t>
      </w:r>
      <w:r w:rsidRPr="005B4834">
        <w:rPr>
          <w:rFonts w:ascii="Roboto" w:hAnsi="Roboto"/>
          <w:lang w:val="es-PA"/>
        </w:rPr>
        <w:t>.</w:t>
      </w:r>
    </w:p>
    <w:p w:rsidR="00E358CA" w:rsidRPr="00E358CA" w:rsidRDefault="00E358CA" w:rsidP="005B4834">
      <w:pPr>
        <w:pStyle w:val="Textum"/>
        <w:numPr>
          <w:ilvl w:val="0"/>
          <w:numId w:val="38"/>
        </w:numPr>
        <w:spacing w:before="0" w:after="120"/>
        <w:ind w:left="0" w:firstLine="0"/>
        <w:rPr>
          <w:rFonts w:ascii="Roboto" w:hAnsi="Roboto"/>
          <w:b w:val="0"/>
          <w:sz w:val="22"/>
          <w:szCs w:val="22"/>
          <w:lang w:val="es-PA"/>
        </w:rPr>
      </w:pPr>
      <w:r w:rsidRPr="00E358CA">
        <w:rPr>
          <w:rFonts w:ascii="Roboto" w:hAnsi="Roboto"/>
          <w:b w:val="0"/>
          <w:sz w:val="22"/>
          <w:szCs w:val="22"/>
        </w:rPr>
        <w:t>Durante sus deliberaciones los ministros tendrán oportunidad de discutir estos temas y llegar a un consenso sobre</w:t>
      </w:r>
      <w:r w:rsidRPr="00E358CA">
        <w:rPr>
          <w:rFonts w:ascii="Roboto" w:hAnsi="Roboto"/>
          <w:b w:val="0"/>
          <w:sz w:val="22"/>
          <w:szCs w:val="22"/>
          <w:lang w:val="es-PA"/>
        </w:rPr>
        <w:t xml:space="preserve"> un acuerdo regional ministerial sobre este punto.</w:t>
      </w:r>
    </w:p>
    <w:p w:rsidR="00BC2300" w:rsidRPr="00E358CA" w:rsidRDefault="00BC2300" w:rsidP="005B4834">
      <w:pPr>
        <w:spacing w:before="0" w:after="120"/>
        <w:rPr>
          <w:rFonts w:ascii="Roboto" w:hAnsi="Roboto" w:cs="Arial"/>
          <w:sz w:val="22"/>
          <w:szCs w:val="22"/>
          <w:lang w:val="es-PA"/>
        </w:rPr>
      </w:pPr>
    </w:p>
    <w:p w:rsidR="00BC2300" w:rsidRPr="00E358CA" w:rsidRDefault="00337B3E" w:rsidP="00266DEC">
      <w:pPr>
        <w:spacing w:after="120"/>
        <w:rPr>
          <w:rFonts w:ascii="Roboto" w:hAnsi="Roboto" w:cs="Arial"/>
          <w:b/>
          <w:sz w:val="22"/>
          <w:szCs w:val="22"/>
          <w:lang w:val="es-PA"/>
        </w:rPr>
      </w:pPr>
      <w:r w:rsidRPr="00E358CA">
        <w:rPr>
          <w:rFonts w:ascii="Roboto" w:hAnsi="Roboto" w:cs="Arial"/>
          <w:b/>
          <w:sz w:val="22"/>
          <w:szCs w:val="22"/>
          <w:lang w:val="es-PA"/>
        </w:rPr>
        <w:t>Punto</w:t>
      </w:r>
      <w:r w:rsidR="009D35C5" w:rsidRPr="00E358CA">
        <w:rPr>
          <w:rFonts w:ascii="Roboto" w:hAnsi="Roboto" w:cs="Arial"/>
          <w:b/>
          <w:sz w:val="22"/>
          <w:szCs w:val="22"/>
          <w:lang w:val="es-PA"/>
        </w:rPr>
        <w:t xml:space="preserve"> </w:t>
      </w:r>
      <w:r w:rsidR="00BC2300" w:rsidRPr="00E358CA">
        <w:rPr>
          <w:rFonts w:ascii="Roboto" w:hAnsi="Roboto" w:cs="Arial"/>
          <w:b/>
          <w:sz w:val="22"/>
          <w:szCs w:val="22"/>
          <w:lang w:val="es-PA"/>
        </w:rPr>
        <w:t>V</w:t>
      </w:r>
      <w:r w:rsidR="009D35C5" w:rsidRPr="00E358CA">
        <w:rPr>
          <w:rFonts w:ascii="Roboto" w:hAnsi="Roboto" w:cs="Arial"/>
          <w:b/>
          <w:sz w:val="22"/>
          <w:szCs w:val="22"/>
          <w:lang w:val="es-PA"/>
        </w:rPr>
        <w:t>II</w:t>
      </w:r>
      <w:r w:rsidR="00BC2300" w:rsidRPr="00E358CA">
        <w:rPr>
          <w:rFonts w:ascii="Roboto" w:hAnsi="Roboto" w:cs="Arial"/>
          <w:b/>
          <w:sz w:val="22"/>
          <w:szCs w:val="22"/>
          <w:lang w:val="es-PA"/>
        </w:rPr>
        <w:t xml:space="preserve"> de</w:t>
      </w:r>
      <w:r w:rsidR="00D31B96" w:rsidRPr="00E358CA">
        <w:rPr>
          <w:rFonts w:ascii="Roboto" w:hAnsi="Roboto" w:cs="Arial"/>
          <w:b/>
          <w:sz w:val="22"/>
          <w:szCs w:val="22"/>
          <w:lang w:val="es-PA"/>
        </w:rPr>
        <w:t xml:space="preserve"> la Agenda</w:t>
      </w:r>
      <w:r w:rsidR="00BC2300" w:rsidRPr="00E358CA">
        <w:rPr>
          <w:rFonts w:ascii="Roboto" w:hAnsi="Roboto" w:cs="Arial"/>
          <w:b/>
          <w:sz w:val="22"/>
          <w:szCs w:val="22"/>
          <w:lang w:val="es-PA"/>
        </w:rPr>
        <w:t>: Otros asuntos</w:t>
      </w:r>
    </w:p>
    <w:p w:rsidR="00BC2300" w:rsidRPr="005B4834" w:rsidRDefault="00BC2300" w:rsidP="00266DEC">
      <w:pPr>
        <w:pStyle w:val="ListParagraph"/>
        <w:numPr>
          <w:ilvl w:val="0"/>
          <w:numId w:val="38"/>
        </w:numPr>
        <w:spacing w:before="120" w:after="120"/>
        <w:ind w:left="0" w:firstLine="0"/>
        <w:rPr>
          <w:rFonts w:ascii="Roboto" w:hAnsi="Roboto" w:cs="Arial"/>
          <w:lang w:val="es-PA"/>
        </w:rPr>
      </w:pPr>
      <w:r w:rsidRPr="005B4834">
        <w:rPr>
          <w:rFonts w:ascii="Roboto" w:hAnsi="Roboto" w:cs="Arial"/>
          <w:lang w:val="es-PA"/>
        </w:rPr>
        <w:t xml:space="preserve">Se discutirán </w:t>
      </w:r>
      <w:r w:rsidR="001D0738" w:rsidRPr="005B4834">
        <w:rPr>
          <w:rFonts w:ascii="Roboto" w:hAnsi="Roboto" w:cs="Arial"/>
          <w:lang w:val="es-PA"/>
        </w:rPr>
        <w:t>cuestiones que han sido incluida</w:t>
      </w:r>
      <w:r w:rsidRPr="005B4834">
        <w:rPr>
          <w:rFonts w:ascii="Roboto" w:hAnsi="Roboto" w:cs="Arial"/>
          <w:lang w:val="es-PA"/>
        </w:rPr>
        <w:t xml:space="preserve">s en este artículo </w:t>
      </w:r>
      <w:r w:rsidR="001D0738" w:rsidRPr="005B4834">
        <w:rPr>
          <w:rFonts w:ascii="Roboto" w:hAnsi="Roboto" w:cs="Arial"/>
          <w:lang w:val="es-PA"/>
        </w:rPr>
        <w:t>en</w:t>
      </w:r>
      <w:r w:rsidRPr="005B4834">
        <w:rPr>
          <w:rFonts w:ascii="Roboto" w:hAnsi="Roboto" w:cs="Arial"/>
          <w:lang w:val="es-PA"/>
        </w:rPr>
        <w:t xml:space="preserve"> la aprobación del programa.</w:t>
      </w:r>
    </w:p>
    <w:p w:rsidR="00274B4D" w:rsidRPr="00E358CA" w:rsidRDefault="00274B4D" w:rsidP="00BC2300">
      <w:pPr>
        <w:rPr>
          <w:rFonts w:ascii="Roboto" w:hAnsi="Roboto" w:cs="Arial"/>
          <w:sz w:val="22"/>
          <w:szCs w:val="22"/>
          <w:lang w:val="es-PA"/>
        </w:rPr>
      </w:pPr>
    </w:p>
    <w:p w:rsidR="00BC2300" w:rsidRPr="00E358CA" w:rsidRDefault="00337B3E" w:rsidP="00266DEC">
      <w:pPr>
        <w:spacing w:after="120"/>
        <w:rPr>
          <w:rFonts w:ascii="Roboto" w:hAnsi="Roboto" w:cs="Arial"/>
          <w:b/>
          <w:sz w:val="22"/>
          <w:szCs w:val="22"/>
          <w:lang w:val="es-PA"/>
        </w:rPr>
      </w:pPr>
      <w:r w:rsidRPr="00E358CA">
        <w:rPr>
          <w:rFonts w:ascii="Roboto" w:hAnsi="Roboto" w:cs="Arial"/>
          <w:b/>
          <w:sz w:val="22"/>
          <w:szCs w:val="22"/>
          <w:lang w:val="es-PA"/>
        </w:rPr>
        <w:t>Punto</w:t>
      </w:r>
      <w:r w:rsidR="00BC2300" w:rsidRPr="00E358CA">
        <w:rPr>
          <w:rFonts w:ascii="Roboto" w:hAnsi="Roboto" w:cs="Arial"/>
          <w:b/>
          <w:sz w:val="22"/>
          <w:szCs w:val="22"/>
          <w:lang w:val="es-PA"/>
        </w:rPr>
        <w:t xml:space="preserve"> V</w:t>
      </w:r>
      <w:r w:rsidR="00D31B96" w:rsidRPr="00E358CA">
        <w:rPr>
          <w:rFonts w:ascii="Roboto" w:hAnsi="Roboto" w:cs="Arial"/>
          <w:b/>
          <w:sz w:val="22"/>
          <w:szCs w:val="22"/>
          <w:lang w:val="es-PA"/>
        </w:rPr>
        <w:t>I</w:t>
      </w:r>
      <w:r w:rsidR="009D35C5" w:rsidRPr="00E358CA">
        <w:rPr>
          <w:rFonts w:ascii="Roboto" w:hAnsi="Roboto" w:cs="Arial"/>
          <w:b/>
          <w:sz w:val="22"/>
          <w:szCs w:val="22"/>
          <w:lang w:val="es-PA"/>
        </w:rPr>
        <w:t xml:space="preserve">II </w:t>
      </w:r>
      <w:r w:rsidR="00BC2300" w:rsidRPr="00E358CA">
        <w:rPr>
          <w:rFonts w:ascii="Roboto" w:hAnsi="Roboto" w:cs="Arial"/>
          <w:b/>
          <w:sz w:val="22"/>
          <w:szCs w:val="22"/>
          <w:lang w:val="es-PA"/>
        </w:rPr>
        <w:t>d</w:t>
      </w:r>
      <w:r w:rsidR="00D31B96" w:rsidRPr="00E358CA">
        <w:rPr>
          <w:rFonts w:ascii="Roboto" w:hAnsi="Roboto" w:cs="Arial"/>
          <w:b/>
          <w:sz w:val="22"/>
          <w:szCs w:val="22"/>
          <w:lang w:val="es-PA"/>
        </w:rPr>
        <w:t>e la Agenda</w:t>
      </w:r>
      <w:r w:rsidR="00BC2300" w:rsidRPr="00E358CA">
        <w:rPr>
          <w:rFonts w:ascii="Roboto" w:hAnsi="Roboto" w:cs="Arial"/>
          <w:b/>
          <w:sz w:val="22"/>
          <w:szCs w:val="22"/>
          <w:lang w:val="es-PA"/>
        </w:rPr>
        <w:t xml:space="preserve">: </w:t>
      </w:r>
      <w:r w:rsidR="009D35C5" w:rsidRPr="00E358CA">
        <w:rPr>
          <w:rFonts w:ascii="Roboto" w:hAnsi="Roboto" w:cs="Arial"/>
          <w:b/>
          <w:sz w:val="22"/>
          <w:szCs w:val="22"/>
          <w:lang w:val="es-PA"/>
        </w:rPr>
        <w:t xml:space="preserve"> </w:t>
      </w:r>
      <w:r w:rsidR="00FE4D87" w:rsidRPr="00E358CA">
        <w:rPr>
          <w:rFonts w:ascii="Roboto" w:hAnsi="Roboto" w:cs="Arial"/>
          <w:b/>
          <w:sz w:val="22"/>
          <w:szCs w:val="22"/>
          <w:lang w:val="es-PA"/>
        </w:rPr>
        <w:t xml:space="preserve">Revisión y </w:t>
      </w:r>
      <w:r w:rsidR="00D31B96" w:rsidRPr="00E358CA">
        <w:rPr>
          <w:rFonts w:ascii="Roboto" w:hAnsi="Roboto" w:cs="Arial"/>
          <w:b/>
          <w:sz w:val="22"/>
          <w:szCs w:val="22"/>
          <w:lang w:val="es-PA"/>
        </w:rPr>
        <w:t>Adopción</w:t>
      </w:r>
      <w:r w:rsidR="009D35C5" w:rsidRPr="00E358CA">
        <w:rPr>
          <w:rFonts w:ascii="Roboto" w:hAnsi="Roboto" w:cs="Arial"/>
          <w:b/>
          <w:sz w:val="22"/>
          <w:szCs w:val="22"/>
          <w:lang w:val="es-PA"/>
        </w:rPr>
        <w:t xml:space="preserve"> de los acuerdos del Foro </w:t>
      </w:r>
      <w:r w:rsidR="00BC2300" w:rsidRPr="00E358CA">
        <w:rPr>
          <w:rFonts w:ascii="Roboto" w:hAnsi="Roboto" w:cs="Arial"/>
          <w:b/>
          <w:sz w:val="22"/>
          <w:szCs w:val="22"/>
          <w:lang w:val="es-PA"/>
        </w:rPr>
        <w:t>y aprobación de la Declaración Ministerial</w:t>
      </w:r>
    </w:p>
    <w:p w:rsidR="00860C34" w:rsidRPr="005B4834" w:rsidRDefault="00860C34" w:rsidP="00266DEC">
      <w:pPr>
        <w:pStyle w:val="ListParagraph"/>
        <w:numPr>
          <w:ilvl w:val="0"/>
          <w:numId w:val="38"/>
        </w:numPr>
        <w:spacing w:before="120" w:after="120"/>
        <w:ind w:left="0" w:firstLine="0"/>
        <w:rPr>
          <w:rFonts w:ascii="Roboto" w:hAnsi="Roboto" w:cstheme="majorHAnsi"/>
          <w:lang w:val="es-PA"/>
        </w:rPr>
      </w:pPr>
      <w:r w:rsidRPr="005B4834">
        <w:rPr>
          <w:rFonts w:ascii="Roboto" w:hAnsi="Roboto" w:cstheme="majorHAnsi"/>
          <w:lang w:val="es-PA"/>
        </w:rPr>
        <w:t xml:space="preserve">En relación con este punto de la agenda, los ministros examinarán las recomendaciones de los expertos de alto nivel, incluyendo los elementos para la posición de la región en lo que respecta a las cuestiones que se abordarán </w:t>
      </w:r>
      <w:r w:rsidR="00D31B96" w:rsidRPr="005B4834">
        <w:rPr>
          <w:rFonts w:ascii="Roboto" w:hAnsi="Roboto" w:cstheme="majorHAnsi"/>
          <w:lang w:val="es-PA"/>
        </w:rPr>
        <w:t xml:space="preserve">durante la Cuarta Asamblea de las Naciones Unidas para el Medio Ambiental </w:t>
      </w:r>
      <w:r w:rsidRPr="005B4834">
        <w:rPr>
          <w:rFonts w:ascii="Roboto" w:hAnsi="Roboto" w:cstheme="majorHAnsi"/>
          <w:lang w:val="es-PA"/>
        </w:rPr>
        <w:t xml:space="preserve">con miras a su </w:t>
      </w:r>
      <w:r w:rsidRPr="005B4834">
        <w:rPr>
          <w:rFonts w:ascii="Roboto" w:hAnsi="Roboto" w:cstheme="majorHAnsi"/>
          <w:lang w:val="es-PA"/>
        </w:rPr>
        <w:lastRenderedPageBreak/>
        <w:t>adopción.</w:t>
      </w:r>
    </w:p>
    <w:p w:rsidR="00860C34" w:rsidRPr="005B4834" w:rsidRDefault="00274B4D" w:rsidP="005B4834">
      <w:pPr>
        <w:pStyle w:val="ListParagraph"/>
        <w:numPr>
          <w:ilvl w:val="0"/>
          <w:numId w:val="38"/>
        </w:numPr>
        <w:spacing w:after="120"/>
        <w:ind w:left="0" w:firstLine="0"/>
        <w:rPr>
          <w:rFonts w:ascii="Roboto" w:hAnsi="Roboto" w:cstheme="majorHAnsi"/>
          <w:lang w:val="es-PA"/>
        </w:rPr>
      </w:pPr>
      <w:r w:rsidRPr="005B4834">
        <w:rPr>
          <w:rFonts w:ascii="Roboto" w:hAnsi="Roboto" w:cstheme="majorHAnsi"/>
          <w:lang w:val="es-PA"/>
        </w:rPr>
        <w:t>L</w:t>
      </w:r>
      <w:r w:rsidR="00860C34" w:rsidRPr="005B4834">
        <w:rPr>
          <w:rFonts w:ascii="Roboto" w:hAnsi="Roboto" w:cstheme="majorHAnsi"/>
          <w:lang w:val="es-PA"/>
        </w:rPr>
        <w:t xml:space="preserve">as recomendaciones emanadas de las deliberaciones de la Reunión de </w:t>
      </w:r>
      <w:r w:rsidR="00D31B96" w:rsidRPr="005B4834">
        <w:rPr>
          <w:rFonts w:ascii="Roboto" w:hAnsi="Roboto" w:cstheme="majorHAnsi"/>
          <w:lang w:val="es-PA"/>
        </w:rPr>
        <w:t xml:space="preserve">Oficiales </w:t>
      </w:r>
      <w:r w:rsidR="00860C34" w:rsidRPr="005B4834">
        <w:rPr>
          <w:rFonts w:ascii="Roboto" w:hAnsi="Roboto" w:cstheme="majorHAnsi"/>
          <w:lang w:val="es-PA"/>
        </w:rPr>
        <w:t xml:space="preserve">de Alto Nivel, que se celebrará antes del Segmento Ministerial, se someten a la consideración del Foro de Ministros, incluyendo contribuciones para </w:t>
      </w:r>
      <w:r w:rsidR="00FE4D87" w:rsidRPr="005B4834">
        <w:rPr>
          <w:rFonts w:ascii="Roboto" w:hAnsi="Roboto" w:cstheme="majorHAnsi"/>
          <w:lang w:val="es-PA"/>
        </w:rPr>
        <w:t>la Asamblea</w:t>
      </w:r>
      <w:r w:rsidR="00D31B96" w:rsidRPr="005B4834">
        <w:rPr>
          <w:rFonts w:ascii="Roboto" w:hAnsi="Roboto" w:cstheme="majorHAnsi"/>
          <w:lang w:val="es-PA"/>
        </w:rPr>
        <w:t xml:space="preserve"> de las Naciones Unidas para el Medio Ambiente</w:t>
      </w:r>
      <w:r w:rsidR="00860C34" w:rsidRPr="005B4834">
        <w:rPr>
          <w:rFonts w:ascii="Roboto" w:hAnsi="Roboto" w:cstheme="majorHAnsi"/>
          <w:lang w:val="es-PA"/>
        </w:rPr>
        <w:t>. Los Ministros y Jefes de Delegación discutirán el contenido de los proyectos de decisión y procederá</w:t>
      </w:r>
      <w:r w:rsidR="00FE4D87" w:rsidRPr="005B4834">
        <w:rPr>
          <w:rFonts w:ascii="Roboto" w:hAnsi="Roboto" w:cstheme="majorHAnsi"/>
          <w:lang w:val="es-PA"/>
        </w:rPr>
        <w:t>n</w:t>
      </w:r>
      <w:r w:rsidR="00860C34" w:rsidRPr="005B4834">
        <w:rPr>
          <w:rFonts w:ascii="Roboto" w:hAnsi="Roboto" w:cstheme="majorHAnsi"/>
          <w:lang w:val="es-PA"/>
        </w:rPr>
        <w:t xml:space="preserve"> a su adopción. </w:t>
      </w:r>
    </w:p>
    <w:p w:rsidR="00BC2300" w:rsidRPr="00E358CA" w:rsidRDefault="00BC2300" w:rsidP="00BC2300">
      <w:pPr>
        <w:rPr>
          <w:rFonts w:ascii="Roboto" w:hAnsi="Roboto" w:cs="Arial"/>
          <w:sz w:val="22"/>
          <w:szCs w:val="22"/>
          <w:lang w:val="es-PA"/>
        </w:rPr>
      </w:pPr>
    </w:p>
    <w:p w:rsidR="00D31B96" w:rsidRPr="00E358CA" w:rsidRDefault="00337B3E" w:rsidP="00266DEC">
      <w:pPr>
        <w:spacing w:after="120"/>
        <w:rPr>
          <w:rFonts w:ascii="Roboto" w:hAnsi="Roboto" w:cs="Arial"/>
          <w:b/>
          <w:sz w:val="22"/>
          <w:szCs w:val="22"/>
          <w:lang w:val="es-PA"/>
        </w:rPr>
      </w:pPr>
      <w:r w:rsidRPr="00E358CA">
        <w:rPr>
          <w:rFonts w:ascii="Roboto" w:hAnsi="Roboto" w:cs="Arial"/>
          <w:b/>
          <w:sz w:val="22"/>
          <w:szCs w:val="22"/>
          <w:lang w:val="es-PA"/>
        </w:rPr>
        <w:t>Punto</w:t>
      </w:r>
      <w:r w:rsidR="00D31B96" w:rsidRPr="00E358CA">
        <w:rPr>
          <w:rFonts w:ascii="Roboto" w:hAnsi="Roboto" w:cs="Arial"/>
          <w:b/>
          <w:sz w:val="22"/>
          <w:szCs w:val="22"/>
          <w:lang w:val="es-PA"/>
        </w:rPr>
        <w:t xml:space="preserve"> IX de la Agenda: Elección de la Mesa Directiva </w:t>
      </w:r>
    </w:p>
    <w:p w:rsidR="00D31B96" w:rsidRPr="005B4834" w:rsidRDefault="00D31B96" w:rsidP="00266DEC">
      <w:pPr>
        <w:pStyle w:val="ListParagraph"/>
        <w:numPr>
          <w:ilvl w:val="0"/>
          <w:numId w:val="38"/>
        </w:numPr>
        <w:spacing w:before="120" w:after="120"/>
        <w:ind w:left="0" w:firstLine="0"/>
        <w:rPr>
          <w:rFonts w:ascii="Roboto" w:hAnsi="Roboto" w:cs="Arial"/>
          <w:lang w:val="es-PA"/>
        </w:rPr>
      </w:pPr>
      <w:r w:rsidRPr="005B4834">
        <w:rPr>
          <w:rFonts w:ascii="Roboto" w:hAnsi="Roboto" w:cs="Arial"/>
          <w:lang w:val="es-PA"/>
        </w:rPr>
        <w:t>En ese punto de la agenda se aprobará la conformación de la Mesa Directiva de la XXII Reunión del Foro de Ministros de Medio Ambiente de América Latina y el Caribe</w:t>
      </w:r>
      <w:r w:rsidR="00503597" w:rsidRPr="005B4834">
        <w:rPr>
          <w:rFonts w:ascii="Roboto" w:hAnsi="Roboto" w:cs="Arial"/>
          <w:lang w:val="es-PA"/>
        </w:rPr>
        <w:t>.</w:t>
      </w:r>
      <w:r w:rsidRPr="005B4834">
        <w:rPr>
          <w:rFonts w:ascii="Roboto" w:hAnsi="Roboto" w:cs="Arial"/>
          <w:lang w:val="es-PA"/>
        </w:rPr>
        <w:t xml:space="preserve"> </w:t>
      </w:r>
    </w:p>
    <w:p w:rsidR="00BC2300" w:rsidRPr="00E358CA" w:rsidRDefault="00BC2300" w:rsidP="00BC2300">
      <w:pPr>
        <w:rPr>
          <w:rFonts w:ascii="Roboto" w:hAnsi="Roboto" w:cs="Arial"/>
          <w:sz w:val="22"/>
          <w:szCs w:val="22"/>
          <w:lang w:val="es-PA"/>
        </w:rPr>
      </w:pPr>
    </w:p>
    <w:p w:rsidR="00BC2300" w:rsidRPr="00E358CA" w:rsidRDefault="00337B3E" w:rsidP="00266DEC">
      <w:pPr>
        <w:spacing w:after="120"/>
        <w:rPr>
          <w:rFonts w:ascii="Roboto" w:hAnsi="Roboto" w:cs="Arial"/>
          <w:b/>
          <w:sz w:val="22"/>
          <w:szCs w:val="22"/>
          <w:lang w:val="es-PA"/>
        </w:rPr>
      </w:pPr>
      <w:r w:rsidRPr="00E358CA">
        <w:rPr>
          <w:rFonts w:ascii="Roboto" w:hAnsi="Roboto" w:cs="Arial"/>
          <w:b/>
          <w:sz w:val="22"/>
          <w:szCs w:val="22"/>
          <w:lang w:val="es-PA"/>
        </w:rPr>
        <w:t>Punto</w:t>
      </w:r>
      <w:r w:rsidR="00D31B96" w:rsidRPr="00E358CA">
        <w:rPr>
          <w:rFonts w:ascii="Roboto" w:hAnsi="Roboto" w:cs="Arial"/>
          <w:b/>
          <w:sz w:val="22"/>
          <w:szCs w:val="22"/>
          <w:lang w:val="es-PA"/>
        </w:rPr>
        <w:t xml:space="preserve"> IX de la Agenda</w:t>
      </w:r>
      <w:r w:rsidR="00BC2300" w:rsidRPr="00E358CA">
        <w:rPr>
          <w:rFonts w:ascii="Roboto" w:hAnsi="Roboto" w:cs="Arial"/>
          <w:b/>
          <w:sz w:val="22"/>
          <w:szCs w:val="22"/>
          <w:lang w:val="es-PA"/>
        </w:rPr>
        <w:t>: Clausura de la XX</w:t>
      </w:r>
      <w:r w:rsidR="00860C34" w:rsidRPr="00E358CA">
        <w:rPr>
          <w:rFonts w:ascii="Roboto" w:hAnsi="Roboto" w:cs="Arial"/>
          <w:b/>
          <w:sz w:val="22"/>
          <w:szCs w:val="22"/>
          <w:lang w:val="es-PA"/>
        </w:rPr>
        <w:t>I</w:t>
      </w:r>
      <w:r w:rsidR="00BC2300" w:rsidRPr="00E358CA">
        <w:rPr>
          <w:rFonts w:ascii="Roboto" w:hAnsi="Roboto" w:cs="Arial"/>
          <w:b/>
          <w:sz w:val="22"/>
          <w:szCs w:val="22"/>
          <w:lang w:val="es-PA"/>
        </w:rPr>
        <w:t xml:space="preserve"> Reunión del Foro de Ministros de Medio Ambiente de América Latina y el Caribe</w:t>
      </w:r>
    </w:p>
    <w:p w:rsidR="00D31B96" w:rsidRPr="005B4834" w:rsidRDefault="00BC2300" w:rsidP="00266DEC">
      <w:pPr>
        <w:pStyle w:val="ListParagraph"/>
        <w:numPr>
          <w:ilvl w:val="0"/>
          <w:numId w:val="38"/>
        </w:numPr>
        <w:spacing w:before="120" w:after="120"/>
        <w:rPr>
          <w:rFonts w:ascii="Roboto" w:hAnsi="Roboto" w:cs="Arial"/>
          <w:lang w:val="es-PA"/>
        </w:rPr>
      </w:pPr>
      <w:r w:rsidRPr="005B4834">
        <w:rPr>
          <w:rFonts w:ascii="Roboto" w:hAnsi="Roboto" w:cs="Arial"/>
          <w:lang w:val="es-PA"/>
        </w:rPr>
        <w:t xml:space="preserve">La reunión terminará el </w:t>
      </w:r>
      <w:r w:rsidR="00D31B96" w:rsidRPr="005B4834">
        <w:rPr>
          <w:rFonts w:ascii="Roboto" w:hAnsi="Roboto" w:cs="Arial"/>
          <w:lang w:val="es-PA"/>
        </w:rPr>
        <w:t>v</w:t>
      </w:r>
      <w:r w:rsidR="00860C34" w:rsidRPr="005B4834">
        <w:rPr>
          <w:rFonts w:ascii="Roboto" w:hAnsi="Roboto" w:cs="Arial"/>
          <w:lang w:val="es-PA"/>
        </w:rPr>
        <w:t>iernes 12 de octubre de 2018 a las</w:t>
      </w:r>
      <w:r w:rsidR="00D31B96" w:rsidRPr="005B4834">
        <w:rPr>
          <w:rFonts w:ascii="Roboto" w:hAnsi="Roboto" w:cs="Arial"/>
          <w:lang w:val="es-PA"/>
        </w:rPr>
        <w:t xml:space="preserve"> 16 horas</w:t>
      </w:r>
      <w:r w:rsidR="00E358CA" w:rsidRPr="005B4834">
        <w:rPr>
          <w:rFonts w:ascii="Roboto" w:hAnsi="Roboto" w:cs="Arial"/>
          <w:lang w:val="es-PA"/>
        </w:rPr>
        <w:t>.</w:t>
      </w:r>
    </w:p>
    <w:p w:rsidR="00E358CA" w:rsidRDefault="00E358CA" w:rsidP="00BC2300">
      <w:pPr>
        <w:rPr>
          <w:rFonts w:ascii="Roboto" w:hAnsi="Roboto" w:cs="Arial"/>
          <w:sz w:val="22"/>
          <w:szCs w:val="22"/>
          <w:lang w:val="es-PA"/>
        </w:rPr>
      </w:pPr>
    </w:p>
    <w:p w:rsidR="00E358CA" w:rsidRDefault="00E358CA" w:rsidP="00E358CA">
      <w:pPr>
        <w:jc w:val="center"/>
        <w:rPr>
          <w:rFonts w:ascii="Wingdings" w:hAnsi="Wingdings" w:cs="Arial"/>
          <w:sz w:val="22"/>
          <w:szCs w:val="22"/>
          <w:lang w:val="es-PA"/>
        </w:rPr>
      </w:pPr>
      <w:r>
        <w:rPr>
          <w:rFonts w:ascii="Wingdings" w:hAnsi="Wingdings" w:cs="Arial"/>
          <w:sz w:val="22"/>
          <w:szCs w:val="22"/>
          <w:lang w:val="es-PA"/>
        </w:rPr>
        <w:t></w:t>
      </w:r>
      <w:r>
        <w:rPr>
          <w:rFonts w:ascii="Wingdings" w:hAnsi="Wingdings" w:cs="Arial"/>
          <w:sz w:val="22"/>
          <w:szCs w:val="22"/>
          <w:lang w:val="es-PA"/>
        </w:rPr>
        <w:t></w:t>
      </w:r>
      <w:r>
        <w:rPr>
          <w:rFonts w:ascii="Wingdings" w:hAnsi="Wingdings" w:cs="Arial"/>
          <w:sz w:val="22"/>
          <w:szCs w:val="22"/>
          <w:lang w:val="es-PA"/>
        </w:rPr>
        <w:t></w:t>
      </w:r>
      <w:r>
        <w:rPr>
          <w:rFonts w:ascii="Wingdings" w:hAnsi="Wingdings" w:cs="Arial"/>
          <w:sz w:val="22"/>
          <w:szCs w:val="22"/>
          <w:lang w:val="es-PA"/>
        </w:rPr>
        <w:t></w:t>
      </w:r>
      <w:r>
        <w:rPr>
          <w:rFonts w:ascii="Wingdings" w:hAnsi="Wingdings" w:cs="Arial"/>
          <w:sz w:val="22"/>
          <w:szCs w:val="22"/>
          <w:lang w:val="es-PA"/>
        </w:rPr>
        <w:t></w:t>
      </w:r>
      <w:r>
        <w:rPr>
          <w:rFonts w:ascii="Wingdings" w:hAnsi="Wingdings" w:cs="Arial"/>
          <w:sz w:val="22"/>
          <w:szCs w:val="22"/>
          <w:lang w:val="es-PA"/>
        </w:rPr>
        <w:t></w:t>
      </w:r>
      <w:r>
        <w:rPr>
          <w:rFonts w:ascii="Wingdings" w:hAnsi="Wingdings" w:cs="Arial"/>
          <w:sz w:val="22"/>
          <w:szCs w:val="22"/>
          <w:lang w:val="es-PA"/>
        </w:rPr>
        <w:t></w:t>
      </w:r>
      <w:r>
        <w:rPr>
          <w:rFonts w:ascii="Wingdings" w:hAnsi="Wingdings" w:cs="Arial"/>
          <w:sz w:val="22"/>
          <w:szCs w:val="22"/>
          <w:lang w:val="es-PA"/>
        </w:rPr>
        <w:t></w:t>
      </w:r>
    </w:p>
    <w:p w:rsidR="006E42F0" w:rsidRPr="00E358CA" w:rsidRDefault="00804108" w:rsidP="00BC2300">
      <w:pPr>
        <w:rPr>
          <w:rFonts w:ascii="Roboto" w:eastAsia="Times New Roman" w:hAnsi="Roboto" w:cs="Times New Roman"/>
          <w:b/>
          <w:bCs/>
          <w:color w:val="000080"/>
          <w:kern w:val="0"/>
          <w:sz w:val="22"/>
          <w:szCs w:val="22"/>
          <w:lang w:val="es-PA" w:eastAsia="es-ES" w:bidi="ar-SA"/>
        </w:rPr>
      </w:pPr>
      <w:r w:rsidRPr="00E358CA">
        <w:rPr>
          <w:rFonts w:ascii="Roboto" w:eastAsia="Times New Roman" w:hAnsi="Roboto" w:cs="Times New Roman"/>
          <w:b/>
          <w:bCs/>
          <w:color w:val="000080"/>
          <w:kern w:val="0"/>
          <w:sz w:val="22"/>
          <w:szCs w:val="22"/>
          <w:lang w:val="es-PA" w:eastAsia="es-ES" w:bidi="ar-SA"/>
        </w:rPr>
        <w:br/>
      </w:r>
      <w:r w:rsidRPr="00E358CA">
        <w:rPr>
          <w:rFonts w:ascii="Roboto" w:eastAsia="Times New Roman" w:hAnsi="Roboto" w:cs="Times New Roman"/>
          <w:b/>
          <w:bCs/>
          <w:color w:val="000080"/>
          <w:kern w:val="0"/>
          <w:sz w:val="22"/>
          <w:szCs w:val="22"/>
          <w:lang w:val="es-PA" w:eastAsia="es-ES" w:bidi="ar-SA"/>
        </w:rPr>
        <w:br/>
      </w:r>
    </w:p>
    <w:p w:rsidR="006E42F0" w:rsidRPr="00E358CA" w:rsidRDefault="00747F65" w:rsidP="00BC2300">
      <w:pPr>
        <w:rPr>
          <w:rFonts w:ascii="Roboto" w:eastAsia="Times New Roman" w:hAnsi="Roboto" w:cs="Times New Roman"/>
          <w:b/>
          <w:bCs/>
          <w:color w:val="000080"/>
          <w:kern w:val="0"/>
          <w:sz w:val="22"/>
          <w:szCs w:val="22"/>
          <w:lang w:val="es-PA" w:eastAsia="es-ES" w:bidi="ar-SA"/>
        </w:rPr>
      </w:pPr>
    </w:p>
    <w:p w:rsidR="006E42F0" w:rsidRPr="00E358CA" w:rsidRDefault="00747F65" w:rsidP="00BC2300">
      <w:pPr>
        <w:rPr>
          <w:rFonts w:ascii="Roboto" w:eastAsia="Times New Roman" w:hAnsi="Roboto" w:cs="Times New Roman"/>
          <w:b/>
          <w:bCs/>
          <w:color w:val="000080"/>
          <w:kern w:val="0"/>
          <w:sz w:val="22"/>
          <w:szCs w:val="22"/>
          <w:lang w:val="es-PA" w:eastAsia="es-ES" w:bidi="ar-SA"/>
        </w:rPr>
      </w:pPr>
    </w:p>
    <w:p w:rsidR="006E42F0" w:rsidRPr="00E358CA" w:rsidRDefault="00747F65" w:rsidP="00BC2300">
      <w:pPr>
        <w:rPr>
          <w:rFonts w:ascii="Roboto" w:eastAsia="Times New Roman" w:hAnsi="Roboto" w:cs="Times New Roman"/>
          <w:b/>
          <w:bCs/>
          <w:color w:val="000080"/>
          <w:kern w:val="0"/>
          <w:sz w:val="22"/>
          <w:szCs w:val="22"/>
          <w:lang w:val="es-PA" w:eastAsia="es-ES" w:bidi="ar-SA"/>
        </w:rPr>
      </w:pPr>
    </w:p>
    <w:p w:rsidR="006E42F0" w:rsidRPr="00E358CA" w:rsidRDefault="00747F65" w:rsidP="00BC2300">
      <w:pPr>
        <w:rPr>
          <w:rFonts w:ascii="Roboto" w:eastAsia="Times New Roman" w:hAnsi="Roboto" w:cs="Times New Roman"/>
          <w:b/>
          <w:bCs/>
          <w:color w:val="000080"/>
          <w:kern w:val="0"/>
          <w:sz w:val="22"/>
          <w:szCs w:val="22"/>
          <w:lang w:val="es-PA" w:eastAsia="es-ES" w:bidi="ar-SA"/>
        </w:rPr>
      </w:pPr>
    </w:p>
    <w:p w:rsidR="006E42F0" w:rsidRPr="00E358CA" w:rsidRDefault="00747F65" w:rsidP="00BC2300">
      <w:pPr>
        <w:rPr>
          <w:rFonts w:ascii="Roboto" w:eastAsia="Times New Roman" w:hAnsi="Roboto" w:cs="Times New Roman"/>
          <w:b/>
          <w:bCs/>
          <w:color w:val="000080"/>
          <w:kern w:val="0"/>
          <w:sz w:val="22"/>
          <w:szCs w:val="22"/>
          <w:lang w:val="es-PA" w:eastAsia="es-ES" w:bidi="ar-SA"/>
        </w:rPr>
      </w:pPr>
    </w:p>
    <w:p w:rsidR="006E42F0" w:rsidRPr="00E358CA" w:rsidRDefault="00747F65" w:rsidP="00BC2300">
      <w:pPr>
        <w:rPr>
          <w:rFonts w:ascii="Roboto" w:eastAsia="Times New Roman" w:hAnsi="Roboto" w:cs="Times New Roman"/>
          <w:b/>
          <w:bCs/>
          <w:color w:val="000080"/>
          <w:kern w:val="0"/>
          <w:sz w:val="22"/>
          <w:szCs w:val="22"/>
          <w:lang w:val="es-PA" w:eastAsia="es-ES" w:bidi="ar-SA"/>
        </w:rPr>
      </w:pPr>
    </w:p>
    <w:p w:rsidR="006E42F0" w:rsidRPr="00E358CA" w:rsidRDefault="00747F65" w:rsidP="00BC2300">
      <w:pPr>
        <w:rPr>
          <w:rFonts w:ascii="Roboto" w:eastAsia="Times New Roman" w:hAnsi="Roboto" w:cs="Times New Roman"/>
          <w:b/>
          <w:bCs/>
          <w:color w:val="000080"/>
          <w:kern w:val="0"/>
          <w:sz w:val="22"/>
          <w:szCs w:val="22"/>
          <w:lang w:val="es-PA" w:eastAsia="es-ES" w:bidi="ar-SA"/>
        </w:rPr>
      </w:pPr>
    </w:p>
    <w:p w:rsidR="006E42F0" w:rsidRPr="00E358CA" w:rsidRDefault="00747F65" w:rsidP="00BC2300">
      <w:pPr>
        <w:rPr>
          <w:rFonts w:ascii="Roboto" w:eastAsia="Times New Roman" w:hAnsi="Roboto" w:cs="Times New Roman"/>
          <w:b/>
          <w:bCs/>
          <w:color w:val="000080"/>
          <w:kern w:val="0"/>
          <w:sz w:val="22"/>
          <w:szCs w:val="22"/>
          <w:lang w:val="es-PA" w:eastAsia="es-ES" w:bidi="ar-SA"/>
        </w:rPr>
      </w:pPr>
    </w:p>
    <w:p w:rsidR="006E42F0" w:rsidRPr="00E358CA" w:rsidRDefault="002857D5" w:rsidP="00BC2300">
      <w:pPr>
        <w:rPr>
          <w:rFonts w:ascii="Roboto" w:eastAsia="Times New Roman" w:hAnsi="Roboto" w:cs="Times New Roman"/>
          <w:b/>
          <w:bCs/>
          <w:color w:val="000080"/>
          <w:kern w:val="0"/>
          <w:sz w:val="22"/>
          <w:szCs w:val="22"/>
          <w:lang w:val="es-PA" w:eastAsia="es-ES" w:bidi="ar-SA"/>
        </w:rPr>
      </w:pPr>
      <w:r w:rsidRPr="00E358CA">
        <w:rPr>
          <w:rFonts w:ascii="Roboto" w:eastAsia="Times New Roman" w:hAnsi="Roboto" w:cs="Times New Roman"/>
          <w:b/>
          <w:bCs/>
          <w:color w:val="000080"/>
          <w:kern w:val="0"/>
          <w:sz w:val="22"/>
          <w:szCs w:val="22"/>
          <w:lang w:val="es-PA" w:eastAsia="es-ES" w:bidi="ar-SA"/>
        </w:rPr>
        <w:br w:type="column"/>
      </w:r>
    </w:p>
    <w:p w:rsidR="008E2971" w:rsidRPr="00503597" w:rsidRDefault="004A51C8" w:rsidP="004A51C8">
      <w:pPr>
        <w:jc w:val="center"/>
        <w:rPr>
          <w:rFonts w:ascii="Roboto" w:eastAsia="Times New Roman" w:hAnsi="Roboto" w:cs="Times New Roman"/>
          <w:b/>
          <w:bCs/>
          <w:kern w:val="0"/>
          <w:sz w:val="22"/>
          <w:szCs w:val="22"/>
          <w:lang w:val="es-PA" w:eastAsia="es-ES" w:bidi="ar-SA"/>
        </w:rPr>
      </w:pPr>
      <w:r w:rsidRPr="00503597">
        <w:rPr>
          <w:rFonts w:ascii="Roboto" w:eastAsia="Times New Roman" w:hAnsi="Roboto" w:cs="Times New Roman"/>
          <w:b/>
          <w:bCs/>
          <w:kern w:val="0"/>
          <w:sz w:val="22"/>
          <w:szCs w:val="22"/>
          <w:lang w:val="es-PA" w:eastAsia="es-ES" w:bidi="ar-SA"/>
        </w:rPr>
        <w:t>An</w:t>
      </w:r>
      <w:r w:rsidR="00804108" w:rsidRPr="00503597">
        <w:rPr>
          <w:rFonts w:ascii="Roboto" w:eastAsia="Times New Roman" w:hAnsi="Roboto" w:cs="Times New Roman"/>
          <w:b/>
          <w:bCs/>
          <w:kern w:val="0"/>
          <w:sz w:val="22"/>
          <w:szCs w:val="22"/>
          <w:lang w:val="es-PA" w:eastAsia="es-ES" w:bidi="ar-SA"/>
        </w:rPr>
        <w:t>ex</w:t>
      </w:r>
      <w:r w:rsidRPr="00503597">
        <w:rPr>
          <w:rFonts w:ascii="Roboto" w:eastAsia="Times New Roman" w:hAnsi="Roboto" w:cs="Times New Roman"/>
          <w:b/>
          <w:bCs/>
          <w:kern w:val="0"/>
          <w:sz w:val="22"/>
          <w:szCs w:val="22"/>
          <w:lang w:val="es-PA" w:eastAsia="es-ES" w:bidi="ar-SA"/>
        </w:rPr>
        <w:t>o</w:t>
      </w:r>
      <w:r w:rsidR="00E358CA" w:rsidRPr="00503597">
        <w:rPr>
          <w:rFonts w:ascii="Roboto" w:eastAsia="Times New Roman" w:hAnsi="Roboto" w:cs="Times New Roman"/>
          <w:b/>
          <w:bCs/>
          <w:kern w:val="0"/>
          <w:sz w:val="22"/>
          <w:szCs w:val="22"/>
          <w:lang w:val="es-PA" w:eastAsia="es-ES" w:bidi="ar-SA"/>
        </w:rPr>
        <w:t xml:space="preserve"> I</w:t>
      </w:r>
    </w:p>
    <w:p w:rsidR="008E2971" w:rsidRPr="00503597" w:rsidRDefault="004A51C8" w:rsidP="004A51C8">
      <w:pPr>
        <w:jc w:val="center"/>
        <w:rPr>
          <w:rFonts w:ascii="Roboto" w:eastAsia="Times New Roman" w:hAnsi="Roboto" w:cs="Times New Roman"/>
          <w:b/>
          <w:bCs/>
          <w:kern w:val="0"/>
          <w:sz w:val="22"/>
          <w:szCs w:val="22"/>
          <w:lang w:val="es-PA" w:eastAsia="es-ES" w:bidi="ar-SA"/>
        </w:rPr>
      </w:pPr>
      <w:r w:rsidRPr="00503597">
        <w:rPr>
          <w:rFonts w:ascii="Roboto" w:eastAsia="Times New Roman" w:hAnsi="Roboto" w:cs="Times New Roman"/>
          <w:b/>
          <w:bCs/>
          <w:kern w:val="0"/>
          <w:sz w:val="22"/>
          <w:szCs w:val="22"/>
          <w:lang w:val="es-PA" w:eastAsia="es-ES" w:bidi="ar-SA"/>
        </w:rPr>
        <w:t>Calendario de Sesiones Segmento Ministerial</w:t>
      </w:r>
    </w:p>
    <w:p w:rsidR="00035E54" w:rsidRPr="00E358CA" w:rsidRDefault="00035E54" w:rsidP="00035E54">
      <w:pPr>
        <w:rPr>
          <w:rFonts w:ascii="Roboto" w:hAnsi="Roboto"/>
          <w:b/>
          <w:sz w:val="22"/>
          <w:szCs w:val="22"/>
        </w:rPr>
      </w:pPr>
    </w:p>
    <w:tbl>
      <w:tblPr>
        <w:tblW w:w="10318" w:type="dxa"/>
        <w:jc w:val="center"/>
        <w:tblBorders>
          <w:top w:val="nil"/>
          <w:left w:val="nil"/>
          <w:bottom w:val="nil"/>
          <w:right w:val="nil"/>
          <w:insideH w:val="nil"/>
          <w:insideV w:val="nil"/>
        </w:tblBorders>
        <w:tblLayout w:type="fixed"/>
        <w:tblLook w:val="0400" w:firstRow="0" w:lastRow="0" w:firstColumn="0" w:lastColumn="0" w:noHBand="0" w:noVBand="1"/>
      </w:tblPr>
      <w:tblGrid>
        <w:gridCol w:w="1696"/>
        <w:gridCol w:w="8622"/>
      </w:tblGrid>
      <w:tr w:rsidR="00E358CA" w:rsidTr="000E3FF0">
        <w:trPr>
          <w:trHeight w:val="747"/>
          <w:jc w:val="center"/>
        </w:trPr>
        <w:tc>
          <w:tcPr>
            <w:tcW w:w="1696"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E358CA" w:rsidRDefault="00E358CA" w:rsidP="00E27203">
            <w:pPr>
              <w:spacing w:line="360" w:lineRule="auto"/>
              <w:jc w:val="center"/>
              <w:rPr>
                <w:rFonts w:ascii="Times New Roman" w:eastAsia="Times New Roman" w:hAnsi="Times New Roman" w:cs="Times New Roman"/>
              </w:rPr>
            </w:pPr>
            <w:r>
              <w:rPr>
                <w:rFonts w:ascii="Times New Roman" w:eastAsia="Times New Roman" w:hAnsi="Times New Roman" w:cs="Times New Roman"/>
                <w:b/>
              </w:rPr>
              <w:t>HORA</w:t>
            </w:r>
          </w:p>
        </w:tc>
        <w:tc>
          <w:tcPr>
            <w:tcW w:w="8622"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E358CA" w:rsidRDefault="00E358CA" w:rsidP="000E3FF0">
            <w:pPr>
              <w:spacing w:line="360" w:lineRule="auto"/>
              <w:jc w:val="center"/>
              <w:rPr>
                <w:rFonts w:ascii="Times New Roman" w:eastAsia="Times New Roman" w:hAnsi="Times New Roman" w:cs="Times New Roman"/>
                <w:b/>
              </w:rPr>
            </w:pPr>
            <w:r>
              <w:rPr>
                <w:rFonts w:ascii="Times New Roman" w:eastAsia="Times New Roman" w:hAnsi="Times New Roman" w:cs="Times New Roman"/>
                <w:b/>
              </w:rPr>
              <w:t>REUNIÓN MINISTERIAL</w:t>
            </w:r>
            <w:r w:rsidR="000E3FF0">
              <w:rPr>
                <w:rFonts w:ascii="Times New Roman" w:eastAsia="Times New Roman" w:hAnsi="Times New Roman" w:cs="Times New Roman"/>
                <w:b/>
              </w:rPr>
              <w:t xml:space="preserve"> - </w:t>
            </w:r>
            <w:r>
              <w:rPr>
                <w:rFonts w:ascii="Times New Roman" w:eastAsia="Times New Roman" w:hAnsi="Times New Roman" w:cs="Times New Roman"/>
                <w:b/>
              </w:rPr>
              <w:t>Jueves 11 de octubre de 2018</w:t>
            </w:r>
          </w:p>
        </w:tc>
      </w:tr>
      <w:tr w:rsidR="00E358CA" w:rsidTr="00EE5143">
        <w:trPr>
          <w:trHeight w:val="998"/>
          <w:jc w:val="center"/>
        </w:trPr>
        <w:tc>
          <w:tcPr>
            <w:tcW w:w="1696" w:type="dxa"/>
            <w:tcBorders>
              <w:top w:val="single" w:sz="4" w:space="0" w:color="000000"/>
            </w:tcBorders>
            <w:vAlign w:val="center"/>
          </w:tcPr>
          <w:p w:rsidR="00E358CA" w:rsidRDefault="00E358CA" w:rsidP="00A36741">
            <w:pPr>
              <w:spacing w:line="360" w:lineRule="auto"/>
              <w:jc w:val="center"/>
              <w:rPr>
                <w:rFonts w:ascii="Times New Roman" w:eastAsia="Times New Roman" w:hAnsi="Times New Roman" w:cs="Times New Roman"/>
              </w:rPr>
            </w:pPr>
            <w:r>
              <w:rPr>
                <w:rFonts w:ascii="Times New Roman" w:eastAsia="Times New Roman" w:hAnsi="Times New Roman" w:cs="Times New Roman"/>
              </w:rPr>
              <w:t>08:30 – 09:00</w:t>
            </w:r>
          </w:p>
        </w:tc>
        <w:tc>
          <w:tcPr>
            <w:tcW w:w="8622" w:type="dxa"/>
            <w:tcBorders>
              <w:top w:val="single" w:sz="4" w:space="0" w:color="000000"/>
            </w:tcBorders>
            <w:vAlign w:val="center"/>
          </w:tcPr>
          <w:p w:rsidR="00E358CA" w:rsidRDefault="00E358CA" w:rsidP="00E27203">
            <w:pPr>
              <w:spacing w:line="360" w:lineRule="auto"/>
              <w:rPr>
                <w:rFonts w:ascii="Times New Roman" w:eastAsia="Times New Roman" w:hAnsi="Times New Roman" w:cs="Times New Roman"/>
                <w:b/>
                <w:color w:val="FF0000"/>
              </w:rPr>
            </w:pPr>
            <w:r>
              <w:rPr>
                <w:rFonts w:ascii="Times New Roman" w:eastAsia="Times New Roman" w:hAnsi="Times New Roman" w:cs="Times New Roman"/>
                <w:b/>
              </w:rPr>
              <w:t xml:space="preserve"> ***REGISTRO ***</w:t>
            </w:r>
          </w:p>
        </w:tc>
      </w:tr>
      <w:tr w:rsidR="00E358CA" w:rsidTr="00A36741">
        <w:trPr>
          <w:trHeight w:val="859"/>
          <w:jc w:val="center"/>
        </w:trPr>
        <w:tc>
          <w:tcPr>
            <w:tcW w:w="1696" w:type="dxa"/>
          </w:tcPr>
          <w:p w:rsidR="00E358CA" w:rsidRDefault="00E358CA" w:rsidP="00A36741">
            <w:pPr>
              <w:spacing w:line="360" w:lineRule="auto"/>
              <w:jc w:val="center"/>
              <w:rPr>
                <w:rFonts w:ascii="Times New Roman" w:eastAsia="Times New Roman" w:hAnsi="Times New Roman" w:cs="Times New Roman"/>
              </w:rPr>
            </w:pPr>
            <w:r>
              <w:rPr>
                <w:rFonts w:ascii="Times New Roman" w:eastAsia="Times New Roman" w:hAnsi="Times New Roman" w:cs="Times New Roman"/>
              </w:rPr>
              <w:t>09:00 – 09:30</w:t>
            </w:r>
          </w:p>
        </w:tc>
        <w:tc>
          <w:tcPr>
            <w:tcW w:w="8622" w:type="dxa"/>
            <w:vAlign w:val="center"/>
          </w:tcPr>
          <w:p w:rsidR="00E358CA" w:rsidRDefault="00E358CA" w:rsidP="00A36741">
            <w:pPr>
              <w:numPr>
                <w:ilvl w:val="0"/>
                <w:numId w:val="29"/>
              </w:numPr>
              <w:pBdr>
                <w:top w:val="nil"/>
                <w:left w:val="nil"/>
                <w:bottom w:val="nil"/>
                <w:right w:val="nil"/>
                <w:between w:val="nil"/>
              </w:pBdr>
              <w:suppressAutoHyphens w:val="0"/>
              <w:spacing w:before="0" w:line="360" w:lineRule="auto"/>
              <w:contextualSpacing/>
              <w:rPr>
                <w:rFonts w:ascii="Times New Roman" w:eastAsia="Times New Roman" w:hAnsi="Times New Roman" w:cs="Times New Roman"/>
                <w:color w:val="000000"/>
              </w:rPr>
            </w:pPr>
            <w:r>
              <w:rPr>
                <w:rFonts w:ascii="Times New Roman" w:eastAsia="Times New Roman" w:hAnsi="Times New Roman" w:cs="Times New Roman"/>
                <w:b/>
                <w:color w:val="000000"/>
              </w:rPr>
              <w:t>APERTURA DE LA REUNIÓN</w:t>
            </w:r>
          </w:p>
        </w:tc>
      </w:tr>
      <w:tr w:rsidR="00E358CA" w:rsidTr="00E27203">
        <w:trPr>
          <w:trHeight w:val="1020"/>
          <w:jc w:val="center"/>
        </w:trPr>
        <w:tc>
          <w:tcPr>
            <w:tcW w:w="1696" w:type="dxa"/>
          </w:tcPr>
          <w:p w:rsidR="00E358CA" w:rsidRDefault="00E358CA" w:rsidP="00E27203">
            <w:pPr>
              <w:spacing w:line="360" w:lineRule="auto"/>
              <w:jc w:val="center"/>
              <w:rPr>
                <w:rFonts w:ascii="Times New Roman" w:eastAsia="Times New Roman" w:hAnsi="Times New Roman" w:cs="Times New Roman"/>
              </w:rPr>
            </w:pPr>
            <w:r>
              <w:rPr>
                <w:rFonts w:ascii="Times New Roman" w:eastAsia="Times New Roman" w:hAnsi="Times New Roman" w:cs="Times New Roman"/>
              </w:rPr>
              <w:t>09:30 – 09:45</w:t>
            </w:r>
          </w:p>
          <w:p w:rsidR="00E358CA" w:rsidRDefault="00E358CA" w:rsidP="00E27203">
            <w:pPr>
              <w:spacing w:line="360" w:lineRule="auto"/>
              <w:jc w:val="center"/>
              <w:rPr>
                <w:rFonts w:ascii="Times New Roman" w:eastAsia="Times New Roman" w:hAnsi="Times New Roman" w:cs="Times New Roman"/>
              </w:rPr>
            </w:pPr>
          </w:p>
          <w:p w:rsidR="00E358CA" w:rsidRDefault="00E358CA" w:rsidP="00E27203">
            <w:pPr>
              <w:spacing w:line="360" w:lineRule="auto"/>
              <w:jc w:val="center"/>
              <w:rPr>
                <w:rFonts w:ascii="Times New Roman" w:eastAsia="Times New Roman" w:hAnsi="Times New Roman" w:cs="Times New Roman"/>
              </w:rPr>
            </w:pPr>
          </w:p>
        </w:tc>
        <w:tc>
          <w:tcPr>
            <w:tcW w:w="8622" w:type="dxa"/>
            <w:vAlign w:val="center"/>
          </w:tcPr>
          <w:p w:rsidR="00E358CA" w:rsidRDefault="00E358CA" w:rsidP="00E358CA">
            <w:pPr>
              <w:numPr>
                <w:ilvl w:val="0"/>
                <w:numId w:val="29"/>
              </w:numPr>
              <w:pBdr>
                <w:top w:val="nil"/>
                <w:left w:val="nil"/>
                <w:bottom w:val="nil"/>
                <w:right w:val="nil"/>
                <w:between w:val="nil"/>
              </w:pBdr>
              <w:suppressAutoHyphens w:val="0"/>
              <w:spacing w:before="0" w:after="160" w:line="360" w:lineRule="auto"/>
              <w:contextualSpacing/>
              <w:jc w:val="left"/>
              <w:rPr>
                <w:rFonts w:ascii="Times New Roman" w:eastAsia="Times New Roman" w:hAnsi="Times New Roman" w:cs="Times New Roman"/>
                <w:color w:val="000000"/>
              </w:rPr>
            </w:pPr>
            <w:r>
              <w:rPr>
                <w:rFonts w:ascii="Times New Roman" w:eastAsia="Times New Roman" w:hAnsi="Times New Roman" w:cs="Times New Roman"/>
                <w:b/>
                <w:color w:val="000000"/>
              </w:rPr>
              <w:t>ORGANIZACIÓN DE LOS TRABAJOS</w:t>
            </w:r>
          </w:p>
          <w:p w:rsidR="00E358CA" w:rsidRDefault="00E358CA" w:rsidP="00E27203">
            <w:pPr>
              <w:spacing w:line="360" w:lineRule="auto"/>
              <w:ind w:left="360"/>
              <w:rPr>
                <w:rFonts w:ascii="Times New Roman" w:eastAsia="Times New Roman" w:hAnsi="Times New Roman" w:cs="Times New Roman"/>
              </w:rPr>
            </w:pPr>
            <w:r>
              <w:rPr>
                <w:rFonts w:ascii="Times New Roman" w:eastAsia="Times New Roman" w:hAnsi="Times New Roman" w:cs="Times New Roman"/>
              </w:rPr>
              <w:t>2.1. Adopción del reglamento de la reunión.</w:t>
            </w:r>
          </w:p>
          <w:p w:rsidR="00E358CA" w:rsidRDefault="00E358CA" w:rsidP="00E27203">
            <w:pPr>
              <w:spacing w:line="360" w:lineRule="auto"/>
              <w:ind w:left="360"/>
              <w:rPr>
                <w:rFonts w:ascii="Times New Roman" w:eastAsia="Times New Roman" w:hAnsi="Times New Roman" w:cs="Times New Roman"/>
              </w:rPr>
            </w:pPr>
            <w:r>
              <w:rPr>
                <w:rFonts w:ascii="Times New Roman" w:eastAsia="Times New Roman" w:hAnsi="Times New Roman" w:cs="Times New Roman"/>
              </w:rPr>
              <w:t>2.2. Presentación y aprobación del temario y calendario de la reunión.</w:t>
            </w:r>
          </w:p>
        </w:tc>
      </w:tr>
      <w:tr w:rsidR="00E358CA" w:rsidTr="00A36741">
        <w:trPr>
          <w:trHeight w:val="796"/>
          <w:jc w:val="center"/>
        </w:trPr>
        <w:tc>
          <w:tcPr>
            <w:tcW w:w="1696" w:type="dxa"/>
            <w:shd w:val="clear" w:color="auto" w:fill="F2F2F2"/>
          </w:tcPr>
          <w:p w:rsidR="00E358CA" w:rsidRDefault="00E358CA" w:rsidP="00A36741">
            <w:pPr>
              <w:spacing w:line="360" w:lineRule="auto"/>
              <w:rPr>
                <w:rFonts w:ascii="Times New Roman" w:eastAsia="Times New Roman" w:hAnsi="Times New Roman" w:cs="Times New Roman"/>
              </w:rPr>
            </w:pPr>
            <w:r>
              <w:rPr>
                <w:rFonts w:ascii="Times New Roman" w:eastAsia="Times New Roman" w:hAnsi="Times New Roman" w:cs="Times New Roman"/>
              </w:rPr>
              <w:t>09:45 – 10:15</w:t>
            </w:r>
          </w:p>
        </w:tc>
        <w:tc>
          <w:tcPr>
            <w:tcW w:w="8622" w:type="dxa"/>
            <w:shd w:val="clear" w:color="auto" w:fill="F2F2F2"/>
          </w:tcPr>
          <w:p w:rsidR="00E358CA" w:rsidRDefault="00E358CA" w:rsidP="00A36741">
            <w:pPr>
              <w:spacing w:line="360" w:lineRule="auto"/>
              <w:rPr>
                <w:rFonts w:ascii="Times New Roman" w:eastAsia="Times New Roman" w:hAnsi="Times New Roman" w:cs="Times New Roman"/>
                <w:b/>
                <w:i/>
              </w:rPr>
            </w:pPr>
            <w:r>
              <w:rPr>
                <w:rFonts w:ascii="Times New Roman" w:eastAsia="Times New Roman" w:hAnsi="Times New Roman" w:cs="Times New Roman"/>
                <w:b/>
                <w:i/>
              </w:rPr>
              <w:t>Coffee Break</w:t>
            </w:r>
          </w:p>
        </w:tc>
      </w:tr>
      <w:tr w:rsidR="00E358CA" w:rsidTr="00A36741">
        <w:trPr>
          <w:trHeight w:val="820"/>
          <w:jc w:val="center"/>
        </w:trPr>
        <w:tc>
          <w:tcPr>
            <w:tcW w:w="1696" w:type="dxa"/>
          </w:tcPr>
          <w:p w:rsidR="00E358CA" w:rsidRDefault="00E358CA" w:rsidP="00A36741">
            <w:pPr>
              <w:spacing w:line="360" w:lineRule="auto"/>
              <w:jc w:val="center"/>
              <w:rPr>
                <w:rFonts w:ascii="Times New Roman" w:eastAsia="Times New Roman" w:hAnsi="Times New Roman" w:cs="Times New Roman"/>
              </w:rPr>
            </w:pPr>
            <w:r>
              <w:rPr>
                <w:rFonts w:ascii="Times New Roman" w:eastAsia="Times New Roman" w:hAnsi="Times New Roman" w:cs="Times New Roman"/>
              </w:rPr>
              <w:t>10:15 – 11:30</w:t>
            </w:r>
          </w:p>
          <w:p w:rsidR="00E358CA" w:rsidRDefault="00E358CA" w:rsidP="00A36741">
            <w:pPr>
              <w:spacing w:line="360" w:lineRule="auto"/>
              <w:jc w:val="center"/>
              <w:rPr>
                <w:rFonts w:ascii="Times New Roman" w:eastAsia="Times New Roman" w:hAnsi="Times New Roman" w:cs="Times New Roman"/>
              </w:rPr>
            </w:pPr>
          </w:p>
        </w:tc>
        <w:tc>
          <w:tcPr>
            <w:tcW w:w="8622" w:type="dxa"/>
            <w:shd w:val="clear" w:color="auto" w:fill="FFFFFF"/>
          </w:tcPr>
          <w:p w:rsidR="00E358CA" w:rsidRDefault="00E358CA" w:rsidP="00E358CA">
            <w:pPr>
              <w:numPr>
                <w:ilvl w:val="0"/>
                <w:numId w:val="29"/>
              </w:numPr>
              <w:pBdr>
                <w:top w:val="nil"/>
                <w:left w:val="nil"/>
                <w:bottom w:val="nil"/>
                <w:right w:val="nil"/>
                <w:between w:val="nil"/>
              </w:pBdr>
              <w:suppressAutoHyphens w:val="0"/>
              <w:spacing w:before="0" w:after="160" w:line="360" w:lineRule="auto"/>
              <w:contextualSpacing/>
              <w:rPr>
                <w:rFonts w:ascii="Times New Roman" w:eastAsia="Times New Roman" w:hAnsi="Times New Roman" w:cs="Times New Roman"/>
                <w:color w:val="000000"/>
              </w:rPr>
            </w:pPr>
            <w:r>
              <w:rPr>
                <w:rFonts w:ascii="Times New Roman" w:eastAsia="Times New Roman" w:hAnsi="Times New Roman" w:cs="Times New Roman"/>
                <w:b/>
                <w:color w:val="000000"/>
              </w:rPr>
              <w:t xml:space="preserve">DIÁLOGO SOBRE OPORTUNIDADES DE COOPERACION Y FINANCIMIENTO DE LA AGENDA AMBIENTAL </w:t>
            </w:r>
          </w:p>
          <w:p w:rsidR="00E358CA" w:rsidRDefault="00E358CA" w:rsidP="00E358CA">
            <w:pPr>
              <w:spacing w:line="360" w:lineRule="auto"/>
              <w:rPr>
                <w:rFonts w:ascii="Times New Roman" w:eastAsia="Times New Roman" w:hAnsi="Times New Roman" w:cs="Times New Roman"/>
                <w:b/>
              </w:rPr>
            </w:pPr>
          </w:p>
        </w:tc>
      </w:tr>
      <w:tr w:rsidR="00E358CA" w:rsidTr="00EE5143">
        <w:trPr>
          <w:trHeight w:val="1217"/>
          <w:jc w:val="center"/>
        </w:trPr>
        <w:tc>
          <w:tcPr>
            <w:tcW w:w="1696" w:type="dxa"/>
          </w:tcPr>
          <w:p w:rsidR="00E358CA" w:rsidRDefault="00E358CA" w:rsidP="00E27203">
            <w:pPr>
              <w:spacing w:line="360" w:lineRule="auto"/>
              <w:rPr>
                <w:rFonts w:ascii="Times New Roman" w:eastAsia="Times New Roman" w:hAnsi="Times New Roman" w:cs="Times New Roman"/>
                <w:color w:val="FF0000"/>
              </w:rPr>
            </w:pPr>
            <w:bookmarkStart w:id="4" w:name="_gjdgxs" w:colFirst="0" w:colLast="0"/>
            <w:bookmarkEnd w:id="4"/>
            <w:r>
              <w:rPr>
                <w:rFonts w:ascii="Times New Roman" w:eastAsia="Times New Roman" w:hAnsi="Times New Roman" w:cs="Times New Roman"/>
              </w:rPr>
              <w:t>11:30 – 13:00</w:t>
            </w:r>
          </w:p>
          <w:p w:rsidR="00E358CA" w:rsidRDefault="00E358CA" w:rsidP="00E27203">
            <w:pPr>
              <w:spacing w:line="360" w:lineRule="auto"/>
              <w:rPr>
                <w:rFonts w:ascii="Times New Roman" w:eastAsia="Times New Roman" w:hAnsi="Times New Roman" w:cs="Times New Roman"/>
                <w:color w:val="FF0000"/>
              </w:rPr>
            </w:pPr>
          </w:p>
        </w:tc>
        <w:tc>
          <w:tcPr>
            <w:tcW w:w="8622" w:type="dxa"/>
          </w:tcPr>
          <w:p w:rsidR="00E358CA" w:rsidRDefault="00E358CA" w:rsidP="00E358CA">
            <w:pPr>
              <w:numPr>
                <w:ilvl w:val="0"/>
                <w:numId w:val="29"/>
              </w:numPr>
              <w:pBdr>
                <w:top w:val="nil"/>
                <w:left w:val="nil"/>
                <w:bottom w:val="nil"/>
                <w:right w:val="nil"/>
                <w:between w:val="nil"/>
              </w:pBdr>
              <w:suppressAutoHyphens w:val="0"/>
              <w:spacing w:before="0" w:line="360" w:lineRule="auto"/>
              <w:contextualSpacing/>
              <w:rPr>
                <w:rFonts w:ascii="Times New Roman" w:eastAsia="Times New Roman" w:hAnsi="Times New Roman" w:cs="Times New Roman"/>
                <w:color w:val="000000"/>
              </w:rPr>
            </w:pPr>
            <w:r>
              <w:rPr>
                <w:rFonts w:ascii="Times New Roman" w:eastAsia="Times New Roman" w:hAnsi="Times New Roman" w:cs="Times New Roman"/>
                <w:b/>
                <w:color w:val="000000"/>
              </w:rPr>
              <w:t>INICIO DE DIÁLOGOS MINISTERIALES</w:t>
            </w:r>
          </w:p>
          <w:p w:rsidR="00E358CA" w:rsidRDefault="00E358CA" w:rsidP="00EE5143">
            <w:pPr>
              <w:numPr>
                <w:ilvl w:val="0"/>
                <w:numId w:val="26"/>
              </w:numPr>
              <w:pBdr>
                <w:top w:val="nil"/>
                <w:left w:val="nil"/>
                <w:bottom w:val="nil"/>
                <w:right w:val="nil"/>
                <w:between w:val="nil"/>
              </w:pBdr>
              <w:suppressAutoHyphens w:val="0"/>
              <w:spacing w:before="0" w:line="360" w:lineRule="auto"/>
              <w:ind w:hanging="360"/>
              <w:contextualSpacing/>
              <w:rPr>
                <w:rFonts w:ascii="Times New Roman" w:eastAsia="Times New Roman" w:hAnsi="Times New Roman" w:cs="Times New Roman"/>
                <w:b/>
                <w:color w:val="000000"/>
              </w:rPr>
            </w:pPr>
            <w:r>
              <w:rPr>
                <w:rFonts w:ascii="Times New Roman" w:eastAsia="Times New Roman" w:hAnsi="Times New Roman" w:cs="Times New Roman"/>
                <w:b/>
                <w:color w:val="000000"/>
              </w:rPr>
              <w:t>PRIMER DIÁLOGO MINISTERIAL: SOLUCIONES</w:t>
            </w:r>
            <w:r>
              <w:rPr>
                <w:rFonts w:ascii="Times New Roman" w:eastAsia="Times New Roman" w:hAnsi="Times New Roman" w:cs="Times New Roman"/>
                <w:b/>
              </w:rPr>
              <w:t xml:space="preserve"> </w:t>
            </w:r>
            <w:r>
              <w:rPr>
                <w:rFonts w:ascii="Times New Roman" w:eastAsia="Times New Roman" w:hAnsi="Times New Roman" w:cs="Times New Roman"/>
                <w:b/>
                <w:color w:val="000000"/>
              </w:rPr>
              <w:t>INNOVADORAS PARA DESINTOXICAR NUESTRO AMBIENTE</w:t>
            </w:r>
          </w:p>
        </w:tc>
      </w:tr>
      <w:tr w:rsidR="00E358CA" w:rsidTr="00E27203">
        <w:trPr>
          <w:trHeight w:val="540"/>
          <w:jc w:val="center"/>
        </w:trPr>
        <w:tc>
          <w:tcPr>
            <w:tcW w:w="1696" w:type="dxa"/>
            <w:shd w:val="clear" w:color="auto" w:fill="F2F2F2"/>
          </w:tcPr>
          <w:p w:rsidR="00E358CA" w:rsidRDefault="00E358CA" w:rsidP="00E27203">
            <w:pPr>
              <w:spacing w:line="360" w:lineRule="auto"/>
              <w:rPr>
                <w:rFonts w:ascii="Times New Roman" w:eastAsia="Times New Roman" w:hAnsi="Times New Roman" w:cs="Times New Roman"/>
              </w:rPr>
            </w:pPr>
            <w:r>
              <w:rPr>
                <w:rFonts w:ascii="Times New Roman" w:eastAsia="Times New Roman" w:hAnsi="Times New Roman" w:cs="Times New Roman"/>
              </w:rPr>
              <w:t>13:00 – 14:00</w:t>
            </w:r>
          </w:p>
        </w:tc>
        <w:tc>
          <w:tcPr>
            <w:tcW w:w="8622" w:type="dxa"/>
            <w:shd w:val="clear" w:color="auto" w:fill="F2F2F2"/>
          </w:tcPr>
          <w:p w:rsidR="00E358CA" w:rsidRDefault="00E358CA" w:rsidP="00E27203">
            <w:pPr>
              <w:spacing w:line="360" w:lineRule="auto"/>
              <w:rPr>
                <w:rFonts w:ascii="Times New Roman" w:eastAsia="Times New Roman" w:hAnsi="Times New Roman" w:cs="Times New Roman"/>
                <w:b/>
                <w:i/>
              </w:rPr>
            </w:pPr>
            <w:r>
              <w:rPr>
                <w:rFonts w:ascii="Times New Roman" w:eastAsia="Times New Roman" w:hAnsi="Times New Roman" w:cs="Times New Roman"/>
                <w:b/>
                <w:i/>
              </w:rPr>
              <w:t>Lunch</w:t>
            </w:r>
          </w:p>
        </w:tc>
      </w:tr>
      <w:tr w:rsidR="00E358CA" w:rsidTr="00A36741">
        <w:trPr>
          <w:trHeight w:val="766"/>
          <w:jc w:val="center"/>
        </w:trPr>
        <w:tc>
          <w:tcPr>
            <w:tcW w:w="1696" w:type="dxa"/>
          </w:tcPr>
          <w:p w:rsidR="00E358CA" w:rsidRDefault="00E358CA" w:rsidP="00051CC9">
            <w:pPr>
              <w:spacing w:line="360" w:lineRule="auto"/>
              <w:rPr>
                <w:rFonts w:ascii="Times New Roman" w:eastAsia="Times New Roman" w:hAnsi="Times New Roman" w:cs="Times New Roman"/>
              </w:rPr>
            </w:pPr>
            <w:r>
              <w:rPr>
                <w:rFonts w:ascii="Times New Roman" w:eastAsia="Times New Roman" w:hAnsi="Times New Roman" w:cs="Times New Roman"/>
              </w:rPr>
              <w:t>14:00 – 16:00</w:t>
            </w:r>
          </w:p>
        </w:tc>
        <w:tc>
          <w:tcPr>
            <w:tcW w:w="8622" w:type="dxa"/>
          </w:tcPr>
          <w:p w:rsidR="00E358CA" w:rsidRDefault="00E358CA" w:rsidP="00051CC9">
            <w:pPr>
              <w:numPr>
                <w:ilvl w:val="0"/>
                <w:numId w:val="26"/>
              </w:numPr>
              <w:pBdr>
                <w:top w:val="nil"/>
                <w:left w:val="nil"/>
                <w:bottom w:val="nil"/>
                <w:right w:val="nil"/>
                <w:between w:val="nil"/>
              </w:pBdr>
              <w:suppressAutoHyphens w:val="0"/>
              <w:spacing w:before="0" w:after="160" w:line="360" w:lineRule="auto"/>
              <w:ind w:hanging="360"/>
              <w:contextualSpacing/>
              <w:jc w:val="left"/>
              <w:rPr>
                <w:rFonts w:ascii="Times New Roman" w:eastAsia="Times New Roman" w:hAnsi="Times New Roman" w:cs="Times New Roman"/>
                <w:b/>
              </w:rPr>
            </w:pPr>
            <w:r w:rsidRPr="00051CC9">
              <w:rPr>
                <w:rFonts w:ascii="Times New Roman" w:eastAsia="Times New Roman" w:hAnsi="Times New Roman" w:cs="Times New Roman"/>
                <w:b/>
                <w:color w:val="000000"/>
              </w:rPr>
              <w:t xml:space="preserve">SEGUNDO DIÁLOGO MINISTERIAL: SOLUCIONES INNOVADORAS PARA DESCARBONIZAR NUESTRO AMBIENTE </w:t>
            </w:r>
          </w:p>
        </w:tc>
      </w:tr>
      <w:tr w:rsidR="00E358CA" w:rsidTr="00E27203">
        <w:trPr>
          <w:trHeight w:val="620"/>
          <w:jc w:val="center"/>
        </w:trPr>
        <w:tc>
          <w:tcPr>
            <w:tcW w:w="1696" w:type="dxa"/>
            <w:shd w:val="clear" w:color="auto" w:fill="F2F2F2"/>
          </w:tcPr>
          <w:p w:rsidR="00E358CA" w:rsidRDefault="00E358CA" w:rsidP="00E27203">
            <w:pPr>
              <w:spacing w:line="360" w:lineRule="auto"/>
              <w:rPr>
                <w:rFonts w:ascii="Times New Roman" w:eastAsia="Times New Roman" w:hAnsi="Times New Roman" w:cs="Times New Roman"/>
              </w:rPr>
            </w:pPr>
            <w:r>
              <w:rPr>
                <w:rFonts w:ascii="Times New Roman" w:eastAsia="Times New Roman" w:hAnsi="Times New Roman" w:cs="Times New Roman"/>
              </w:rPr>
              <w:t>16:00 – 16:30</w:t>
            </w:r>
          </w:p>
        </w:tc>
        <w:tc>
          <w:tcPr>
            <w:tcW w:w="8622" w:type="dxa"/>
            <w:shd w:val="clear" w:color="auto" w:fill="F2F2F2"/>
          </w:tcPr>
          <w:p w:rsidR="00E358CA" w:rsidRDefault="00E358CA" w:rsidP="00432001">
            <w:pPr>
              <w:spacing w:line="360" w:lineRule="auto"/>
              <w:rPr>
                <w:rFonts w:ascii="Times New Roman" w:eastAsia="Times New Roman" w:hAnsi="Times New Roman" w:cs="Times New Roman"/>
                <w:b/>
              </w:rPr>
            </w:pPr>
            <w:r>
              <w:rPr>
                <w:rFonts w:ascii="Times New Roman" w:eastAsia="Times New Roman" w:hAnsi="Times New Roman" w:cs="Times New Roman"/>
                <w:b/>
                <w:i/>
              </w:rPr>
              <w:t>Coffee Break</w:t>
            </w:r>
          </w:p>
        </w:tc>
      </w:tr>
      <w:tr w:rsidR="00E358CA" w:rsidTr="00E27203">
        <w:trPr>
          <w:trHeight w:val="240"/>
          <w:jc w:val="center"/>
        </w:trPr>
        <w:tc>
          <w:tcPr>
            <w:tcW w:w="1696" w:type="dxa"/>
            <w:shd w:val="clear" w:color="auto" w:fill="auto"/>
          </w:tcPr>
          <w:p w:rsidR="00E358CA" w:rsidRDefault="00E358CA" w:rsidP="00E27203">
            <w:pPr>
              <w:spacing w:line="360" w:lineRule="auto"/>
              <w:rPr>
                <w:rFonts w:ascii="Times New Roman" w:eastAsia="Times New Roman" w:hAnsi="Times New Roman" w:cs="Times New Roman"/>
              </w:rPr>
            </w:pPr>
            <w:bookmarkStart w:id="5" w:name="_30j0zll" w:colFirst="0" w:colLast="0"/>
            <w:bookmarkEnd w:id="5"/>
            <w:r>
              <w:rPr>
                <w:rFonts w:ascii="Times New Roman" w:eastAsia="Times New Roman" w:hAnsi="Times New Roman" w:cs="Times New Roman"/>
              </w:rPr>
              <w:t>16:30 a 18:00</w:t>
            </w:r>
          </w:p>
          <w:p w:rsidR="00E358CA" w:rsidRDefault="00E358CA" w:rsidP="00E27203">
            <w:pPr>
              <w:spacing w:line="360" w:lineRule="auto"/>
              <w:jc w:val="center"/>
              <w:rPr>
                <w:rFonts w:ascii="Times New Roman" w:eastAsia="Times New Roman" w:hAnsi="Times New Roman" w:cs="Times New Roman"/>
              </w:rPr>
            </w:pPr>
          </w:p>
          <w:p w:rsidR="00E358CA" w:rsidRDefault="00E358CA" w:rsidP="00E27203">
            <w:pPr>
              <w:spacing w:line="360" w:lineRule="auto"/>
              <w:jc w:val="center"/>
              <w:rPr>
                <w:rFonts w:ascii="Times New Roman" w:eastAsia="Times New Roman" w:hAnsi="Times New Roman" w:cs="Times New Roman"/>
              </w:rPr>
            </w:pPr>
          </w:p>
        </w:tc>
        <w:tc>
          <w:tcPr>
            <w:tcW w:w="8622" w:type="dxa"/>
            <w:shd w:val="clear" w:color="auto" w:fill="auto"/>
            <w:vAlign w:val="center"/>
          </w:tcPr>
          <w:tbl>
            <w:tblPr>
              <w:tblW w:w="9166" w:type="dxa"/>
              <w:jc w:val="center"/>
              <w:tblLayout w:type="fixed"/>
              <w:tblLook w:val="0400" w:firstRow="0" w:lastRow="0" w:firstColumn="0" w:lastColumn="0" w:noHBand="0" w:noVBand="1"/>
            </w:tblPr>
            <w:tblGrid>
              <w:gridCol w:w="9166"/>
            </w:tblGrid>
            <w:tr w:rsidR="00E358CA" w:rsidTr="00E27203">
              <w:trPr>
                <w:trHeight w:val="240"/>
                <w:jc w:val="center"/>
              </w:trPr>
              <w:tc>
                <w:tcPr>
                  <w:tcW w:w="9166" w:type="dxa"/>
                  <w:tcMar>
                    <w:top w:w="0" w:type="dxa"/>
                    <w:left w:w="108" w:type="dxa"/>
                    <w:bottom w:w="0" w:type="dxa"/>
                    <w:right w:w="108" w:type="dxa"/>
                  </w:tcMar>
                  <w:vAlign w:val="center"/>
                </w:tcPr>
                <w:p w:rsidR="00432001" w:rsidRPr="00EE5143" w:rsidRDefault="00E358CA" w:rsidP="00EE5143">
                  <w:pPr>
                    <w:pStyle w:val="ListParagraph"/>
                    <w:numPr>
                      <w:ilvl w:val="0"/>
                      <w:numId w:val="26"/>
                    </w:numPr>
                    <w:pBdr>
                      <w:top w:val="nil"/>
                      <w:left w:val="nil"/>
                      <w:bottom w:val="nil"/>
                      <w:right w:val="nil"/>
                      <w:between w:val="nil"/>
                    </w:pBdr>
                    <w:spacing w:line="360" w:lineRule="auto"/>
                    <w:ind w:left="641" w:hanging="357"/>
                    <w:contextualSpacing/>
                    <w:jc w:val="center"/>
                    <w:rPr>
                      <w:rFonts w:ascii="Times New Roman" w:eastAsia="Times New Roman" w:hAnsi="Times New Roman" w:cs="Times New Roman"/>
                      <w:lang w:val="es-PA"/>
                    </w:rPr>
                  </w:pPr>
                  <w:r w:rsidRPr="00EE5143">
                    <w:rPr>
                      <w:rFonts w:ascii="Times New Roman" w:eastAsia="Times New Roman" w:hAnsi="Times New Roman" w:cs="Times New Roman"/>
                      <w:b/>
                      <w:color w:val="000000"/>
                      <w:lang w:val="es-PA"/>
                    </w:rPr>
                    <w:t>TERCER DIÁLOGO MINISTERIAL: SOLUCIONES INNOVADORAS PARA EL DESACOPLAMIENTO</w:t>
                  </w:r>
                </w:p>
                <w:p w:rsidR="00EE5143" w:rsidRPr="00EE5143" w:rsidRDefault="00EE5143" w:rsidP="00EE5143">
                  <w:pPr>
                    <w:pStyle w:val="ListParagraph"/>
                    <w:numPr>
                      <w:ilvl w:val="0"/>
                      <w:numId w:val="26"/>
                    </w:numPr>
                    <w:pBdr>
                      <w:top w:val="nil"/>
                      <w:left w:val="nil"/>
                      <w:bottom w:val="nil"/>
                      <w:right w:val="nil"/>
                      <w:between w:val="nil"/>
                    </w:pBdr>
                    <w:spacing w:line="360" w:lineRule="auto"/>
                    <w:ind w:left="641" w:hanging="357"/>
                    <w:contextualSpacing/>
                    <w:jc w:val="center"/>
                    <w:rPr>
                      <w:rFonts w:ascii="Times New Roman" w:eastAsia="Times New Roman" w:hAnsi="Times New Roman" w:cs="Times New Roman"/>
                      <w:lang w:val="es-PA"/>
                    </w:rPr>
                  </w:pPr>
                </w:p>
                <w:p w:rsidR="00432001" w:rsidRDefault="00432001" w:rsidP="00E27203">
                  <w:pPr>
                    <w:spacing w:line="360" w:lineRule="auto"/>
                    <w:rPr>
                      <w:rFonts w:ascii="Times New Roman" w:eastAsia="Times New Roman" w:hAnsi="Times New Roman" w:cs="Times New Roman"/>
                    </w:rPr>
                  </w:pPr>
                </w:p>
                <w:tbl>
                  <w:tblPr>
                    <w:tblW w:w="9831" w:type="dxa"/>
                    <w:tblInd w:w="166" w:type="dxa"/>
                    <w:tblBorders>
                      <w:top w:val="nil"/>
                      <w:left w:val="nil"/>
                      <w:bottom w:val="nil"/>
                      <w:right w:val="nil"/>
                      <w:insideH w:val="nil"/>
                      <w:insideV w:val="nil"/>
                    </w:tblBorders>
                    <w:tblLayout w:type="fixed"/>
                    <w:tblLook w:val="0400" w:firstRow="0" w:lastRow="0" w:firstColumn="0" w:lastColumn="0" w:noHBand="0" w:noVBand="1"/>
                  </w:tblPr>
                  <w:tblGrid>
                    <w:gridCol w:w="2268"/>
                    <w:gridCol w:w="6780"/>
                    <w:gridCol w:w="783"/>
                  </w:tblGrid>
                  <w:tr w:rsidR="00432001" w:rsidTr="00EE5143">
                    <w:trPr>
                      <w:gridAfter w:val="1"/>
                      <w:wAfter w:w="783" w:type="dxa"/>
                      <w:trHeight w:val="280"/>
                    </w:trPr>
                    <w:tc>
                      <w:tcPr>
                        <w:tcW w:w="2268"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432001" w:rsidRDefault="00432001" w:rsidP="0078222C">
                        <w:pPr>
                          <w:spacing w:line="360" w:lineRule="auto"/>
                          <w:ind w:right="397"/>
                          <w:jc w:val="center"/>
                          <w:rPr>
                            <w:rFonts w:ascii="Times New Roman" w:eastAsia="Times New Roman" w:hAnsi="Times New Roman" w:cs="Times New Roman"/>
                          </w:rPr>
                        </w:pPr>
                        <w:r>
                          <w:rPr>
                            <w:rFonts w:ascii="Times New Roman" w:eastAsia="Times New Roman" w:hAnsi="Times New Roman" w:cs="Times New Roman"/>
                            <w:b/>
                          </w:rPr>
                          <w:lastRenderedPageBreak/>
                          <w:t>HORA</w:t>
                        </w:r>
                      </w:p>
                    </w:tc>
                    <w:tc>
                      <w:tcPr>
                        <w:tcW w:w="6780" w:type="dxa"/>
                        <w:tcBorders>
                          <w:top w:val="single" w:sz="4" w:space="0" w:color="000000"/>
                          <w:left w:val="single" w:sz="4" w:space="0" w:color="000000"/>
                          <w:bottom w:val="single" w:sz="4" w:space="0" w:color="000000"/>
                          <w:right w:val="single" w:sz="4" w:space="0" w:color="000000"/>
                        </w:tcBorders>
                        <w:shd w:val="clear" w:color="auto" w:fill="BFBFBF"/>
                        <w:vAlign w:val="center"/>
                      </w:tcPr>
                      <w:p w:rsidR="00432001" w:rsidRDefault="00432001" w:rsidP="0078222C">
                        <w:pPr>
                          <w:spacing w:line="360" w:lineRule="auto"/>
                          <w:ind w:right="397"/>
                          <w:jc w:val="center"/>
                          <w:rPr>
                            <w:rFonts w:ascii="Times New Roman" w:eastAsia="Times New Roman" w:hAnsi="Times New Roman" w:cs="Times New Roman"/>
                            <w:b/>
                          </w:rPr>
                        </w:pPr>
                        <w:r>
                          <w:rPr>
                            <w:rFonts w:ascii="Times New Roman" w:eastAsia="Times New Roman" w:hAnsi="Times New Roman" w:cs="Times New Roman"/>
                            <w:b/>
                          </w:rPr>
                          <w:t>REUNIÓN MINISTERIAL -Viernes 12 de octubre de 2018</w:t>
                        </w:r>
                      </w:p>
                    </w:tc>
                  </w:tr>
                  <w:tr w:rsidR="00432001" w:rsidTr="00EE5143">
                    <w:trPr>
                      <w:gridAfter w:val="1"/>
                      <w:wAfter w:w="783" w:type="dxa"/>
                      <w:trHeight w:val="1714"/>
                    </w:trPr>
                    <w:tc>
                      <w:tcPr>
                        <w:tcW w:w="2268" w:type="dxa"/>
                        <w:tcBorders>
                          <w:top w:val="single" w:sz="4" w:space="0" w:color="000000"/>
                        </w:tcBorders>
                      </w:tcPr>
                      <w:p w:rsidR="00432001" w:rsidRDefault="00432001" w:rsidP="00EE5143">
                        <w:pPr>
                          <w:spacing w:line="360" w:lineRule="auto"/>
                          <w:ind w:right="397"/>
                          <w:rPr>
                            <w:rFonts w:ascii="Times New Roman" w:eastAsia="Times New Roman" w:hAnsi="Times New Roman" w:cs="Times New Roman"/>
                          </w:rPr>
                        </w:pPr>
                        <w:r>
                          <w:rPr>
                            <w:rFonts w:ascii="Times New Roman" w:eastAsia="Times New Roman" w:hAnsi="Times New Roman" w:cs="Times New Roman"/>
                          </w:rPr>
                          <w:t>09:00–10:30</w:t>
                        </w:r>
                      </w:p>
                    </w:tc>
                    <w:tc>
                      <w:tcPr>
                        <w:tcW w:w="6780" w:type="dxa"/>
                        <w:tcBorders>
                          <w:top w:val="single" w:sz="4" w:space="0" w:color="000000"/>
                        </w:tcBorders>
                      </w:tcPr>
                      <w:p w:rsidR="00432001" w:rsidRPr="00432001" w:rsidRDefault="00432001" w:rsidP="0078222C">
                        <w:pPr>
                          <w:pBdr>
                            <w:top w:val="nil"/>
                            <w:left w:val="nil"/>
                            <w:bottom w:val="nil"/>
                            <w:right w:val="nil"/>
                            <w:between w:val="nil"/>
                          </w:pBdr>
                          <w:suppressAutoHyphens w:val="0"/>
                          <w:spacing w:before="0" w:line="360" w:lineRule="auto"/>
                          <w:ind w:right="397"/>
                          <w:contextualSpacing/>
                          <w:rPr>
                            <w:rFonts w:ascii="Times New Roman" w:eastAsia="Times New Roman" w:hAnsi="Times New Roman" w:cs="Times New Roman"/>
                            <w:color w:val="000000"/>
                          </w:rPr>
                        </w:pPr>
                      </w:p>
                      <w:p w:rsidR="00432001" w:rsidRDefault="00432001" w:rsidP="00EE5143">
                        <w:pPr>
                          <w:numPr>
                            <w:ilvl w:val="0"/>
                            <w:numId w:val="26"/>
                          </w:numPr>
                          <w:pBdr>
                            <w:top w:val="nil"/>
                            <w:left w:val="nil"/>
                            <w:bottom w:val="nil"/>
                            <w:right w:val="nil"/>
                            <w:between w:val="nil"/>
                          </w:pBdr>
                          <w:suppressAutoHyphens w:val="0"/>
                          <w:spacing w:before="0" w:line="360" w:lineRule="auto"/>
                          <w:ind w:left="0" w:right="397" w:hanging="360"/>
                          <w:contextualSpacing/>
                          <w:rPr>
                            <w:rFonts w:ascii="Times New Roman" w:eastAsia="Times New Roman" w:hAnsi="Times New Roman" w:cs="Times New Roman"/>
                            <w:b/>
                          </w:rPr>
                        </w:pPr>
                        <w:r>
                          <w:rPr>
                            <w:rFonts w:ascii="Times New Roman" w:eastAsia="Times New Roman" w:hAnsi="Times New Roman" w:cs="Times New Roman"/>
                            <w:b/>
                            <w:color w:val="000000"/>
                          </w:rPr>
                          <w:t xml:space="preserve">CUARTO DIÁLOGO MINISTERIAL: SOLUCIONES INNOVADORAS PARA POTENCIAR LOS BENEFICIOS DE LOS ECOSISTEMAS </w:t>
                        </w:r>
                      </w:p>
                    </w:tc>
                  </w:tr>
                  <w:tr w:rsidR="00432001" w:rsidTr="00EE5143">
                    <w:trPr>
                      <w:gridAfter w:val="1"/>
                      <w:wAfter w:w="783" w:type="dxa"/>
                      <w:trHeight w:val="682"/>
                    </w:trPr>
                    <w:tc>
                      <w:tcPr>
                        <w:tcW w:w="2268" w:type="dxa"/>
                        <w:shd w:val="clear" w:color="auto" w:fill="F2F2F2"/>
                      </w:tcPr>
                      <w:p w:rsidR="00432001" w:rsidRDefault="00432001" w:rsidP="0078222C">
                        <w:pPr>
                          <w:spacing w:line="360" w:lineRule="auto"/>
                          <w:ind w:right="397"/>
                          <w:rPr>
                            <w:rFonts w:ascii="Times New Roman" w:eastAsia="Times New Roman" w:hAnsi="Times New Roman" w:cs="Times New Roman"/>
                          </w:rPr>
                        </w:pPr>
                        <w:r>
                          <w:rPr>
                            <w:rFonts w:ascii="Times New Roman" w:eastAsia="Times New Roman" w:hAnsi="Times New Roman" w:cs="Times New Roman"/>
                          </w:rPr>
                          <w:t>10:30– 11:00</w:t>
                        </w:r>
                      </w:p>
                    </w:tc>
                    <w:tc>
                      <w:tcPr>
                        <w:tcW w:w="6780" w:type="dxa"/>
                        <w:shd w:val="clear" w:color="auto" w:fill="F2F2F2"/>
                      </w:tcPr>
                      <w:p w:rsidR="00432001" w:rsidRDefault="00432001" w:rsidP="0078222C">
                        <w:pPr>
                          <w:spacing w:line="360" w:lineRule="auto"/>
                          <w:ind w:right="397"/>
                          <w:rPr>
                            <w:rFonts w:ascii="Times New Roman" w:eastAsia="Times New Roman" w:hAnsi="Times New Roman" w:cs="Times New Roman"/>
                            <w:b/>
                          </w:rPr>
                        </w:pPr>
                        <w:r>
                          <w:rPr>
                            <w:rFonts w:ascii="Times New Roman" w:eastAsia="Times New Roman" w:hAnsi="Times New Roman" w:cs="Times New Roman"/>
                            <w:b/>
                            <w:i/>
                          </w:rPr>
                          <w:t>Coffee Break</w:t>
                        </w:r>
                      </w:p>
                    </w:tc>
                  </w:tr>
                  <w:tr w:rsidR="00432001" w:rsidTr="00EE5143">
                    <w:trPr>
                      <w:gridAfter w:val="1"/>
                      <w:wAfter w:w="783" w:type="dxa"/>
                      <w:trHeight w:val="360"/>
                    </w:trPr>
                    <w:tc>
                      <w:tcPr>
                        <w:tcW w:w="2268" w:type="dxa"/>
                      </w:tcPr>
                      <w:p w:rsidR="00432001" w:rsidRDefault="00432001" w:rsidP="0078222C">
                        <w:pPr>
                          <w:spacing w:line="360" w:lineRule="auto"/>
                          <w:ind w:right="397"/>
                          <w:rPr>
                            <w:rFonts w:ascii="Times New Roman" w:eastAsia="Times New Roman" w:hAnsi="Times New Roman" w:cs="Times New Roman"/>
                          </w:rPr>
                        </w:pPr>
                        <w:r>
                          <w:rPr>
                            <w:rFonts w:ascii="Times New Roman" w:eastAsia="Times New Roman" w:hAnsi="Times New Roman" w:cs="Times New Roman"/>
                          </w:rPr>
                          <w:t>11:00– 12:00</w:t>
                        </w:r>
                      </w:p>
                      <w:p w:rsidR="00432001" w:rsidRDefault="00432001" w:rsidP="0078222C">
                        <w:pPr>
                          <w:spacing w:line="360" w:lineRule="auto"/>
                          <w:ind w:right="397"/>
                          <w:rPr>
                            <w:rFonts w:ascii="Times New Roman" w:eastAsia="Times New Roman" w:hAnsi="Times New Roman" w:cs="Times New Roman"/>
                          </w:rPr>
                        </w:pPr>
                      </w:p>
                      <w:p w:rsidR="00432001" w:rsidRDefault="00432001" w:rsidP="0078222C">
                        <w:pPr>
                          <w:spacing w:line="360" w:lineRule="auto"/>
                          <w:ind w:right="397"/>
                          <w:rPr>
                            <w:rFonts w:ascii="Times New Roman" w:eastAsia="Times New Roman" w:hAnsi="Times New Roman" w:cs="Times New Roman"/>
                          </w:rPr>
                        </w:pPr>
                      </w:p>
                      <w:p w:rsidR="000A0FD3" w:rsidRDefault="000A0FD3" w:rsidP="0078222C">
                        <w:pPr>
                          <w:spacing w:line="360" w:lineRule="auto"/>
                          <w:ind w:right="397"/>
                          <w:rPr>
                            <w:rFonts w:ascii="Times New Roman" w:eastAsia="Times New Roman" w:hAnsi="Times New Roman" w:cs="Times New Roman"/>
                          </w:rPr>
                        </w:pPr>
                      </w:p>
                      <w:p w:rsidR="00432001" w:rsidRDefault="00432001" w:rsidP="0078222C">
                        <w:pPr>
                          <w:spacing w:line="360" w:lineRule="auto"/>
                          <w:ind w:right="397"/>
                          <w:rPr>
                            <w:rFonts w:ascii="Times New Roman" w:eastAsia="Times New Roman" w:hAnsi="Times New Roman" w:cs="Times New Roman"/>
                          </w:rPr>
                        </w:pPr>
                        <w:r>
                          <w:rPr>
                            <w:rFonts w:ascii="Times New Roman" w:eastAsia="Times New Roman" w:hAnsi="Times New Roman" w:cs="Times New Roman"/>
                          </w:rPr>
                          <w:t>12:00–</w:t>
                        </w:r>
                        <w:r w:rsidR="000E3FF0">
                          <w:rPr>
                            <w:rFonts w:ascii="Times New Roman" w:eastAsia="Times New Roman" w:hAnsi="Times New Roman" w:cs="Times New Roman"/>
                          </w:rPr>
                          <w:t>1</w:t>
                        </w:r>
                        <w:r>
                          <w:rPr>
                            <w:rFonts w:ascii="Times New Roman" w:eastAsia="Times New Roman" w:hAnsi="Times New Roman" w:cs="Times New Roman"/>
                          </w:rPr>
                          <w:t xml:space="preserve">3:00 </w:t>
                        </w:r>
                      </w:p>
                    </w:tc>
                    <w:tc>
                      <w:tcPr>
                        <w:tcW w:w="6780" w:type="dxa"/>
                      </w:tcPr>
                      <w:p w:rsidR="00432001" w:rsidRPr="000A0FD3" w:rsidRDefault="00432001" w:rsidP="00A97209">
                        <w:pPr>
                          <w:numPr>
                            <w:ilvl w:val="0"/>
                            <w:numId w:val="26"/>
                          </w:numPr>
                          <w:pBdr>
                            <w:top w:val="nil"/>
                            <w:left w:val="nil"/>
                            <w:bottom w:val="nil"/>
                            <w:right w:val="nil"/>
                            <w:between w:val="nil"/>
                          </w:pBdr>
                          <w:suppressAutoHyphens w:val="0"/>
                          <w:spacing w:before="0" w:line="360" w:lineRule="auto"/>
                          <w:ind w:left="0" w:right="397" w:hanging="720"/>
                          <w:contextualSpacing/>
                          <w:rPr>
                            <w:rFonts w:ascii="Times New Roman" w:eastAsia="Times New Roman" w:hAnsi="Times New Roman" w:cs="Times New Roman"/>
                            <w:color w:val="000000"/>
                          </w:rPr>
                        </w:pPr>
                        <w:r w:rsidRPr="000A0FD3">
                          <w:rPr>
                            <w:rFonts w:ascii="Times New Roman" w:eastAsia="Times New Roman" w:hAnsi="Times New Roman" w:cs="Times New Roman"/>
                            <w:b/>
                            <w:color w:val="000000"/>
                          </w:rPr>
                          <w:t>LOS OBJETIVOS DE DESARROLLO SOSTENIBLE COMO TABLERO DE CONTROL DE LA GESTIÓN DE LAS POLÍTICAS PÚBLICAS HACIA UNA SOSTENIBILIDAD INTEGRADA Y TRANSVERSAL</w:t>
                        </w:r>
                      </w:p>
                      <w:p w:rsidR="000A0FD3" w:rsidRPr="000A0FD3" w:rsidRDefault="000A0FD3" w:rsidP="00A97209">
                        <w:pPr>
                          <w:numPr>
                            <w:ilvl w:val="0"/>
                            <w:numId w:val="26"/>
                          </w:numPr>
                          <w:pBdr>
                            <w:top w:val="nil"/>
                            <w:left w:val="nil"/>
                            <w:bottom w:val="nil"/>
                            <w:right w:val="nil"/>
                            <w:between w:val="nil"/>
                          </w:pBdr>
                          <w:suppressAutoHyphens w:val="0"/>
                          <w:spacing w:before="0" w:line="360" w:lineRule="auto"/>
                          <w:ind w:left="0" w:right="397" w:hanging="720"/>
                          <w:contextualSpacing/>
                          <w:rPr>
                            <w:rFonts w:ascii="Times New Roman" w:eastAsia="Times New Roman" w:hAnsi="Times New Roman" w:cs="Times New Roman"/>
                            <w:color w:val="000000"/>
                          </w:rPr>
                        </w:pPr>
                      </w:p>
                      <w:p w:rsidR="00432001" w:rsidRDefault="00432001" w:rsidP="0078222C">
                        <w:pPr>
                          <w:numPr>
                            <w:ilvl w:val="0"/>
                            <w:numId w:val="26"/>
                          </w:numPr>
                          <w:pBdr>
                            <w:top w:val="nil"/>
                            <w:left w:val="nil"/>
                            <w:bottom w:val="nil"/>
                            <w:right w:val="nil"/>
                            <w:between w:val="nil"/>
                          </w:pBdr>
                          <w:suppressAutoHyphens w:val="0"/>
                          <w:spacing w:before="0" w:after="160" w:line="360" w:lineRule="auto"/>
                          <w:ind w:left="0" w:right="397" w:hanging="360"/>
                          <w:contextualSpacing/>
                          <w:rPr>
                            <w:rFonts w:ascii="Times New Roman" w:eastAsia="Times New Roman" w:hAnsi="Times New Roman" w:cs="Times New Roman"/>
                            <w:b/>
                          </w:rPr>
                        </w:pPr>
                        <w:r>
                          <w:rPr>
                            <w:rFonts w:ascii="Times New Roman" w:eastAsia="Times New Roman" w:hAnsi="Times New Roman" w:cs="Times New Roman"/>
                            <w:b/>
                            <w:color w:val="000000"/>
                          </w:rPr>
                          <w:t xml:space="preserve">DERECHOS AMBIENTALES, GOBERNANZA, Y ACCESO A LA JUSTICIA EN MATERIA AMBIENTAL </w:t>
                        </w:r>
                      </w:p>
                    </w:tc>
                  </w:tr>
                  <w:tr w:rsidR="00432001" w:rsidTr="00EE5143">
                    <w:trPr>
                      <w:trHeight w:val="500"/>
                    </w:trPr>
                    <w:tc>
                      <w:tcPr>
                        <w:tcW w:w="2268" w:type="dxa"/>
                        <w:shd w:val="clear" w:color="auto" w:fill="F2F2F2"/>
                      </w:tcPr>
                      <w:p w:rsidR="00432001" w:rsidRDefault="00432001" w:rsidP="0078222C">
                        <w:pPr>
                          <w:spacing w:line="360" w:lineRule="auto"/>
                          <w:ind w:right="397"/>
                          <w:rPr>
                            <w:rFonts w:ascii="Times New Roman" w:eastAsia="Times New Roman" w:hAnsi="Times New Roman" w:cs="Times New Roman"/>
                          </w:rPr>
                        </w:pPr>
                        <w:r>
                          <w:rPr>
                            <w:rFonts w:ascii="Times New Roman" w:eastAsia="Times New Roman" w:hAnsi="Times New Roman" w:cs="Times New Roman"/>
                          </w:rPr>
                          <w:t>13:00</w:t>
                        </w:r>
                        <w:r w:rsidR="00353098">
                          <w:rPr>
                            <w:rFonts w:ascii="Times New Roman" w:eastAsia="Times New Roman" w:hAnsi="Times New Roman" w:cs="Times New Roman"/>
                          </w:rPr>
                          <w:t xml:space="preserve"> </w:t>
                        </w:r>
                        <w:r>
                          <w:rPr>
                            <w:rFonts w:ascii="Times New Roman" w:eastAsia="Times New Roman" w:hAnsi="Times New Roman" w:cs="Times New Roman"/>
                          </w:rPr>
                          <w:t xml:space="preserve">– </w:t>
                        </w:r>
                        <w:r w:rsidR="00662253">
                          <w:rPr>
                            <w:rFonts w:ascii="Times New Roman" w:eastAsia="Times New Roman" w:hAnsi="Times New Roman" w:cs="Times New Roman"/>
                          </w:rPr>
                          <w:t>1</w:t>
                        </w:r>
                        <w:r>
                          <w:rPr>
                            <w:rFonts w:ascii="Times New Roman" w:eastAsia="Times New Roman" w:hAnsi="Times New Roman" w:cs="Times New Roman"/>
                          </w:rPr>
                          <w:t>4:00</w:t>
                        </w:r>
                      </w:p>
                    </w:tc>
                    <w:tc>
                      <w:tcPr>
                        <w:tcW w:w="6780" w:type="dxa"/>
                        <w:shd w:val="clear" w:color="auto" w:fill="F2F2F2"/>
                      </w:tcPr>
                      <w:p w:rsidR="00432001" w:rsidRDefault="00432001" w:rsidP="0078222C">
                        <w:pPr>
                          <w:spacing w:line="360" w:lineRule="auto"/>
                          <w:ind w:right="397"/>
                          <w:rPr>
                            <w:rFonts w:ascii="Times New Roman" w:eastAsia="Times New Roman" w:hAnsi="Times New Roman" w:cs="Times New Roman"/>
                            <w:b/>
                            <w:i/>
                          </w:rPr>
                        </w:pPr>
                        <w:r>
                          <w:rPr>
                            <w:rFonts w:ascii="Times New Roman" w:eastAsia="Times New Roman" w:hAnsi="Times New Roman" w:cs="Times New Roman"/>
                            <w:b/>
                            <w:i/>
                          </w:rPr>
                          <w:t>Lunch</w:t>
                        </w:r>
                      </w:p>
                    </w:tc>
                    <w:tc>
                      <w:tcPr>
                        <w:tcW w:w="783" w:type="dxa"/>
                        <w:shd w:val="clear" w:color="auto" w:fill="auto"/>
                      </w:tcPr>
                      <w:p w:rsidR="00432001" w:rsidRDefault="00432001" w:rsidP="0078222C">
                        <w:pPr>
                          <w:spacing w:line="360" w:lineRule="auto"/>
                          <w:ind w:right="397"/>
                          <w:jc w:val="center"/>
                          <w:rPr>
                            <w:rFonts w:ascii="Times New Roman" w:eastAsia="Times New Roman" w:hAnsi="Times New Roman" w:cs="Times New Roman"/>
                            <w:b/>
                          </w:rPr>
                        </w:pPr>
                      </w:p>
                    </w:tc>
                  </w:tr>
                  <w:tr w:rsidR="00432001" w:rsidTr="00EE5143">
                    <w:trPr>
                      <w:gridAfter w:val="1"/>
                      <w:wAfter w:w="783" w:type="dxa"/>
                      <w:trHeight w:val="980"/>
                    </w:trPr>
                    <w:tc>
                      <w:tcPr>
                        <w:tcW w:w="2268" w:type="dxa"/>
                      </w:tcPr>
                      <w:p w:rsidR="00432001" w:rsidRDefault="00432001" w:rsidP="0078222C">
                        <w:pPr>
                          <w:spacing w:line="360" w:lineRule="auto"/>
                          <w:ind w:right="397"/>
                          <w:rPr>
                            <w:rFonts w:ascii="Times New Roman" w:eastAsia="Times New Roman" w:hAnsi="Times New Roman" w:cs="Times New Roman"/>
                          </w:rPr>
                        </w:pPr>
                        <w:r>
                          <w:rPr>
                            <w:rFonts w:ascii="Times New Roman" w:eastAsia="Times New Roman" w:hAnsi="Times New Roman" w:cs="Times New Roman"/>
                          </w:rPr>
                          <w:t>14:00</w:t>
                        </w:r>
                        <w:r w:rsidR="00353098">
                          <w:rPr>
                            <w:rFonts w:ascii="Times New Roman" w:eastAsia="Times New Roman" w:hAnsi="Times New Roman" w:cs="Times New Roman"/>
                          </w:rPr>
                          <w:t xml:space="preserve"> </w:t>
                        </w:r>
                        <w:r>
                          <w:rPr>
                            <w:rFonts w:ascii="Times New Roman" w:eastAsia="Times New Roman" w:hAnsi="Times New Roman" w:cs="Times New Roman"/>
                          </w:rPr>
                          <w:t xml:space="preserve">– </w:t>
                        </w:r>
                        <w:r w:rsidR="00662253">
                          <w:rPr>
                            <w:rFonts w:ascii="Times New Roman" w:eastAsia="Times New Roman" w:hAnsi="Times New Roman" w:cs="Times New Roman"/>
                          </w:rPr>
                          <w:t>15</w:t>
                        </w:r>
                        <w:r>
                          <w:rPr>
                            <w:rFonts w:ascii="Times New Roman" w:eastAsia="Times New Roman" w:hAnsi="Times New Roman" w:cs="Times New Roman"/>
                          </w:rPr>
                          <w:t xml:space="preserve">:15 </w:t>
                        </w:r>
                      </w:p>
                    </w:tc>
                    <w:tc>
                      <w:tcPr>
                        <w:tcW w:w="6780" w:type="dxa"/>
                      </w:tcPr>
                      <w:p w:rsidR="00432001" w:rsidRDefault="00432001" w:rsidP="0078222C">
                        <w:pPr>
                          <w:spacing w:line="360" w:lineRule="auto"/>
                          <w:ind w:right="397"/>
                          <w:rPr>
                            <w:rFonts w:ascii="Times New Roman" w:eastAsia="Times New Roman" w:hAnsi="Times New Roman" w:cs="Times New Roman"/>
                            <w:b/>
                          </w:rPr>
                        </w:pPr>
                        <w:r>
                          <w:rPr>
                            <w:rFonts w:ascii="Times New Roman" w:eastAsia="Times New Roman" w:hAnsi="Times New Roman" w:cs="Times New Roman"/>
                            <w:b/>
                          </w:rPr>
                          <w:t xml:space="preserve">5. REVISIÓN </w:t>
                        </w:r>
                        <w:r w:rsidR="00662253">
                          <w:rPr>
                            <w:rFonts w:ascii="Times New Roman" w:eastAsia="Times New Roman" w:hAnsi="Times New Roman" w:cs="Times New Roman"/>
                            <w:b/>
                          </w:rPr>
                          <w:t xml:space="preserve">Y ADOPCION </w:t>
                        </w:r>
                        <w:r>
                          <w:rPr>
                            <w:rFonts w:ascii="Times New Roman" w:eastAsia="Times New Roman" w:hAnsi="Times New Roman" w:cs="Times New Roman"/>
                            <w:b/>
                          </w:rPr>
                          <w:t>DE LOS ACUERDOS DEL FORO Y DE LA DECLARACIÓN POLÍTICA REGIONAL</w:t>
                        </w:r>
                      </w:p>
                    </w:tc>
                  </w:tr>
                  <w:tr w:rsidR="00432001" w:rsidTr="00EE5143">
                    <w:trPr>
                      <w:gridAfter w:val="1"/>
                      <w:wAfter w:w="783" w:type="dxa"/>
                      <w:trHeight w:val="1120"/>
                    </w:trPr>
                    <w:tc>
                      <w:tcPr>
                        <w:tcW w:w="2268" w:type="dxa"/>
                        <w:vAlign w:val="center"/>
                      </w:tcPr>
                      <w:p w:rsidR="00432001" w:rsidRDefault="00432001" w:rsidP="00353098">
                        <w:pPr>
                          <w:spacing w:line="360" w:lineRule="auto"/>
                          <w:ind w:right="397"/>
                          <w:rPr>
                            <w:rFonts w:ascii="Times New Roman" w:eastAsia="Times New Roman" w:hAnsi="Times New Roman" w:cs="Times New Roman"/>
                          </w:rPr>
                        </w:pPr>
                        <w:r>
                          <w:rPr>
                            <w:rFonts w:ascii="Times New Roman" w:eastAsia="Times New Roman" w:hAnsi="Times New Roman" w:cs="Times New Roman"/>
                          </w:rPr>
                          <w:t>1</w:t>
                        </w:r>
                        <w:r w:rsidR="00662253">
                          <w:rPr>
                            <w:rFonts w:ascii="Times New Roman" w:eastAsia="Times New Roman" w:hAnsi="Times New Roman" w:cs="Times New Roman"/>
                          </w:rPr>
                          <w:t>5</w:t>
                        </w:r>
                        <w:r>
                          <w:rPr>
                            <w:rFonts w:ascii="Times New Roman" w:eastAsia="Times New Roman" w:hAnsi="Times New Roman" w:cs="Times New Roman"/>
                          </w:rPr>
                          <w:t>:15</w:t>
                        </w:r>
                        <w:r w:rsidR="00353098">
                          <w:rPr>
                            <w:rFonts w:ascii="Times New Roman" w:eastAsia="Times New Roman" w:hAnsi="Times New Roman" w:cs="Times New Roman"/>
                          </w:rPr>
                          <w:t xml:space="preserve"> </w:t>
                        </w:r>
                        <w:r>
                          <w:rPr>
                            <w:rFonts w:ascii="Times New Roman" w:eastAsia="Times New Roman" w:hAnsi="Times New Roman" w:cs="Times New Roman"/>
                          </w:rPr>
                          <w:t xml:space="preserve">– </w:t>
                        </w:r>
                        <w:r w:rsidR="00662253">
                          <w:rPr>
                            <w:rFonts w:ascii="Times New Roman" w:eastAsia="Times New Roman" w:hAnsi="Times New Roman" w:cs="Times New Roman"/>
                          </w:rPr>
                          <w:t>15</w:t>
                        </w:r>
                        <w:r>
                          <w:rPr>
                            <w:rFonts w:ascii="Times New Roman" w:eastAsia="Times New Roman" w:hAnsi="Times New Roman" w:cs="Times New Roman"/>
                          </w:rPr>
                          <w:t>:30</w:t>
                        </w:r>
                      </w:p>
                    </w:tc>
                    <w:tc>
                      <w:tcPr>
                        <w:tcW w:w="6780" w:type="dxa"/>
                        <w:vAlign w:val="center"/>
                      </w:tcPr>
                      <w:p w:rsidR="00432001" w:rsidRDefault="00432001" w:rsidP="0078222C">
                        <w:pPr>
                          <w:spacing w:line="360" w:lineRule="auto"/>
                          <w:ind w:right="397"/>
                          <w:rPr>
                            <w:rFonts w:ascii="Times New Roman" w:eastAsia="Times New Roman" w:hAnsi="Times New Roman" w:cs="Times New Roman"/>
                          </w:rPr>
                        </w:pPr>
                        <w:r>
                          <w:rPr>
                            <w:rFonts w:ascii="Times New Roman" w:eastAsia="Times New Roman" w:hAnsi="Times New Roman" w:cs="Times New Roman"/>
                            <w:b/>
                          </w:rPr>
                          <w:t xml:space="preserve">6. </w:t>
                        </w:r>
                        <w:r w:rsidR="00662253">
                          <w:rPr>
                            <w:rFonts w:ascii="Times New Roman" w:eastAsia="Times New Roman" w:hAnsi="Times New Roman" w:cs="Times New Roman"/>
                            <w:b/>
                          </w:rPr>
                          <w:t>ELECCIÓN DE LA MESA DIRECTIVA.</w:t>
                        </w:r>
                      </w:p>
                    </w:tc>
                  </w:tr>
                  <w:tr w:rsidR="00432001" w:rsidTr="00EE5143">
                    <w:trPr>
                      <w:gridAfter w:val="1"/>
                      <w:wAfter w:w="783" w:type="dxa"/>
                      <w:trHeight w:val="619"/>
                    </w:trPr>
                    <w:tc>
                      <w:tcPr>
                        <w:tcW w:w="2268" w:type="dxa"/>
                      </w:tcPr>
                      <w:p w:rsidR="00432001" w:rsidRDefault="00432001" w:rsidP="0078222C">
                        <w:pPr>
                          <w:spacing w:line="360" w:lineRule="auto"/>
                          <w:ind w:right="397"/>
                          <w:rPr>
                            <w:rFonts w:ascii="Times New Roman" w:eastAsia="Times New Roman" w:hAnsi="Times New Roman" w:cs="Times New Roman"/>
                          </w:rPr>
                        </w:pPr>
                        <w:r>
                          <w:rPr>
                            <w:rFonts w:ascii="Times New Roman" w:eastAsia="Times New Roman" w:hAnsi="Times New Roman" w:cs="Times New Roman"/>
                          </w:rPr>
                          <w:t>1</w:t>
                        </w:r>
                        <w:r w:rsidR="00662253">
                          <w:rPr>
                            <w:rFonts w:ascii="Times New Roman" w:eastAsia="Times New Roman" w:hAnsi="Times New Roman" w:cs="Times New Roman"/>
                          </w:rPr>
                          <w:t>5</w:t>
                        </w:r>
                        <w:r>
                          <w:rPr>
                            <w:rFonts w:ascii="Times New Roman" w:eastAsia="Times New Roman" w:hAnsi="Times New Roman" w:cs="Times New Roman"/>
                          </w:rPr>
                          <w:t>:30</w:t>
                        </w:r>
                        <w:r w:rsidR="00353098">
                          <w:rPr>
                            <w:rFonts w:ascii="Times New Roman" w:eastAsia="Times New Roman" w:hAnsi="Times New Roman" w:cs="Times New Roman"/>
                          </w:rPr>
                          <w:t xml:space="preserve"> </w:t>
                        </w:r>
                        <w:r>
                          <w:rPr>
                            <w:rFonts w:ascii="Times New Roman" w:eastAsia="Times New Roman" w:hAnsi="Times New Roman" w:cs="Times New Roman"/>
                          </w:rPr>
                          <w:t>–</w:t>
                        </w:r>
                        <w:r w:rsidR="000E3FF0">
                          <w:rPr>
                            <w:rFonts w:ascii="Times New Roman" w:eastAsia="Times New Roman" w:hAnsi="Times New Roman" w:cs="Times New Roman"/>
                          </w:rPr>
                          <w:t>1</w:t>
                        </w:r>
                        <w:r w:rsidR="00662253">
                          <w:rPr>
                            <w:rFonts w:ascii="Times New Roman" w:eastAsia="Times New Roman" w:hAnsi="Times New Roman" w:cs="Times New Roman"/>
                          </w:rPr>
                          <w:t>6</w:t>
                        </w:r>
                        <w:r>
                          <w:rPr>
                            <w:rFonts w:ascii="Times New Roman" w:eastAsia="Times New Roman" w:hAnsi="Times New Roman" w:cs="Times New Roman"/>
                          </w:rPr>
                          <w:t>:00</w:t>
                        </w:r>
                      </w:p>
                    </w:tc>
                    <w:tc>
                      <w:tcPr>
                        <w:tcW w:w="6780" w:type="dxa"/>
                      </w:tcPr>
                      <w:p w:rsidR="00432001" w:rsidRDefault="00432001" w:rsidP="0078222C">
                        <w:pPr>
                          <w:spacing w:line="360" w:lineRule="auto"/>
                          <w:ind w:right="397"/>
                          <w:rPr>
                            <w:rFonts w:ascii="Times New Roman" w:eastAsia="Times New Roman" w:hAnsi="Times New Roman" w:cs="Times New Roman"/>
                            <w:b/>
                          </w:rPr>
                        </w:pPr>
                        <w:r>
                          <w:rPr>
                            <w:rFonts w:ascii="Times New Roman" w:eastAsia="Times New Roman" w:hAnsi="Times New Roman" w:cs="Times New Roman"/>
                            <w:b/>
                          </w:rPr>
                          <w:t xml:space="preserve">7. </w:t>
                        </w:r>
                        <w:r w:rsidR="00662253">
                          <w:rPr>
                            <w:rFonts w:ascii="Times New Roman" w:eastAsia="Times New Roman" w:hAnsi="Times New Roman" w:cs="Times New Roman"/>
                            <w:b/>
                          </w:rPr>
                          <w:t>CLAUSURA DE LA REUNIÓN</w:t>
                        </w:r>
                      </w:p>
                    </w:tc>
                  </w:tr>
                </w:tbl>
                <w:p w:rsidR="00432001" w:rsidRDefault="00432001" w:rsidP="00E27203">
                  <w:pPr>
                    <w:spacing w:line="360" w:lineRule="auto"/>
                    <w:rPr>
                      <w:rFonts w:ascii="Times New Roman" w:eastAsia="Times New Roman" w:hAnsi="Times New Roman" w:cs="Times New Roman"/>
                    </w:rPr>
                  </w:pPr>
                </w:p>
                <w:p w:rsidR="00E358CA" w:rsidRDefault="00E358CA" w:rsidP="00E27203">
                  <w:pPr>
                    <w:spacing w:line="360" w:lineRule="auto"/>
                    <w:rPr>
                      <w:rFonts w:ascii="Times New Roman" w:eastAsia="Times New Roman" w:hAnsi="Times New Roman" w:cs="Times New Roman"/>
                    </w:rPr>
                  </w:pPr>
                </w:p>
              </w:tc>
            </w:tr>
          </w:tbl>
          <w:p w:rsidR="00E358CA" w:rsidRDefault="00E358CA" w:rsidP="00E27203">
            <w:pPr>
              <w:spacing w:line="360" w:lineRule="auto"/>
              <w:ind w:left="1776"/>
              <w:rPr>
                <w:rFonts w:ascii="Times New Roman" w:eastAsia="Times New Roman" w:hAnsi="Times New Roman" w:cs="Times New Roman"/>
              </w:rPr>
            </w:pPr>
          </w:p>
        </w:tc>
      </w:tr>
    </w:tbl>
    <w:p w:rsidR="00E358CA" w:rsidRPr="00E358CA" w:rsidRDefault="00E358CA" w:rsidP="00EE5143">
      <w:pPr>
        <w:jc w:val="center"/>
        <w:rPr>
          <w:rFonts w:ascii="Roboto" w:hAnsi="Roboto" w:cs="Arial"/>
          <w:b/>
          <w:sz w:val="22"/>
          <w:szCs w:val="22"/>
        </w:rPr>
      </w:pPr>
      <w:r>
        <w:rPr>
          <w:rFonts w:ascii="Wingdings" w:hAnsi="Wingdings" w:cs="Arial"/>
          <w:sz w:val="22"/>
          <w:szCs w:val="22"/>
          <w:lang w:val="es-PA"/>
        </w:rPr>
        <w:lastRenderedPageBreak/>
        <w:t></w:t>
      </w:r>
      <w:r>
        <w:rPr>
          <w:rFonts w:ascii="Wingdings" w:hAnsi="Wingdings" w:cs="Arial"/>
          <w:sz w:val="22"/>
          <w:szCs w:val="22"/>
          <w:lang w:val="es-PA"/>
        </w:rPr>
        <w:t></w:t>
      </w:r>
      <w:r>
        <w:rPr>
          <w:rFonts w:ascii="Wingdings" w:hAnsi="Wingdings" w:cs="Arial"/>
          <w:sz w:val="22"/>
          <w:szCs w:val="22"/>
          <w:lang w:val="es-PA"/>
        </w:rPr>
        <w:t></w:t>
      </w:r>
      <w:r>
        <w:rPr>
          <w:rFonts w:ascii="Wingdings" w:hAnsi="Wingdings" w:cs="Arial"/>
          <w:sz w:val="22"/>
          <w:szCs w:val="22"/>
          <w:lang w:val="es-PA"/>
        </w:rPr>
        <w:t></w:t>
      </w:r>
      <w:r>
        <w:rPr>
          <w:rFonts w:ascii="Wingdings" w:hAnsi="Wingdings" w:cs="Arial"/>
          <w:sz w:val="22"/>
          <w:szCs w:val="22"/>
          <w:lang w:val="es-PA"/>
        </w:rPr>
        <w:t></w:t>
      </w:r>
      <w:r>
        <w:rPr>
          <w:rFonts w:ascii="Wingdings" w:hAnsi="Wingdings" w:cs="Arial"/>
          <w:sz w:val="22"/>
          <w:szCs w:val="22"/>
          <w:lang w:val="es-PA"/>
        </w:rPr>
        <w:t></w:t>
      </w:r>
      <w:r>
        <w:rPr>
          <w:rFonts w:ascii="Wingdings" w:hAnsi="Wingdings" w:cs="Arial"/>
          <w:sz w:val="22"/>
          <w:szCs w:val="22"/>
          <w:lang w:val="es-PA"/>
        </w:rPr>
        <w:t></w:t>
      </w:r>
      <w:r>
        <w:rPr>
          <w:rFonts w:ascii="Wingdings" w:hAnsi="Wingdings" w:cs="Arial"/>
          <w:sz w:val="22"/>
          <w:szCs w:val="22"/>
          <w:lang w:val="es-PA"/>
        </w:rPr>
        <w:t></w:t>
      </w:r>
    </w:p>
    <w:p w:rsidR="00035E54" w:rsidRPr="00E358CA" w:rsidRDefault="00035E54" w:rsidP="004A51C8">
      <w:pPr>
        <w:jc w:val="center"/>
        <w:rPr>
          <w:rFonts w:ascii="Roboto" w:eastAsia="Times New Roman" w:hAnsi="Roboto" w:cs="Times New Roman"/>
          <w:b/>
          <w:bCs/>
          <w:color w:val="000080"/>
          <w:kern w:val="0"/>
          <w:sz w:val="22"/>
          <w:szCs w:val="22"/>
          <w:lang w:eastAsia="es-ES" w:bidi="ar-SA"/>
        </w:rPr>
      </w:pPr>
    </w:p>
    <w:sectPr w:rsidR="00035E54" w:rsidRPr="00E358CA" w:rsidSect="00B535F1">
      <w:headerReference w:type="even" r:id="rId8"/>
      <w:headerReference w:type="default" r:id="rId9"/>
      <w:footerReference w:type="default" r:id="rId10"/>
      <w:headerReference w:type="first" r:id="rId11"/>
      <w:pgSz w:w="12240" w:h="15840"/>
      <w:pgMar w:top="1440" w:right="1800" w:bottom="1440" w:left="180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7F65" w:rsidRDefault="00747F65">
      <w:pPr>
        <w:spacing w:before="0"/>
      </w:pPr>
      <w:r>
        <w:separator/>
      </w:r>
    </w:p>
  </w:endnote>
  <w:endnote w:type="continuationSeparator" w:id="0">
    <w:p w:rsidR="00747F65" w:rsidRDefault="00747F65">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Verdana">
    <w:panose1 w:val="020B0604030504040204"/>
    <w:charset w:val="00"/>
    <w:family w:val="swiss"/>
    <w:pitch w:val="variable"/>
    <w:sig w:usb0="A10006FF" w:usb1="4000205B" w:usb2="00000010" w:usb3="00000000" w:csb0="0000019F" w:csb1="00000000"/>
  </w:font>
  <w:font w:name="WenQuanYi Zen Hei">
    <w:altName w:val="MS Mincho"/>
    <w:charset w:val="80"/>
    <w:family w:val="auto"/>
    <w:pitch w:val="variable"/>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Lohit Hindi">
    <w:altName w:val="MS Mincho"/>
    <w:charset w:val="80"/>
    <w:family w:val="auto"/>
    <w:pitch w:val="variable"/>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Grande">
    <w:altName w:val="Times New Roman"/>
    <w:charset w:val="00"/>
    <w:family w:val="auto"/>
    <w:pitch w:val="variable"/>
    <w:sig w:usb0="00000000" w:usb1="5000A1FF" w:usb2="00000000" w:usb3="00000000" w:csb0="000001BF" w:csb1="00000000"/>
  </w:font>
  <w:font w:name="Liberation Sans">
    <w:altName w:val="Yu Gothic"/>
    <w:charset w:val="80"/>
    <w:family w:val="swiss"/>
    <w:pitch w:val="variable"/>
  </w:font>
  <w:font w:name="MS Mincho">
    <w:altName w:val="ＭＳ 明朝"/>
    <w:panose1 w:val="02020609040205080304"/>
    <w:charset w:val="80"/>
    <w:family w:val="modern"/>
    <w:pitch w:val="fixed"/>
    <w:sig w:usb0="E00002FF" w:usb1="6AC7FDFB" w:usb2="00000012" w:usb3="00000000" w:csb0="0002009F" w:csb1="00000000"/>
  </w:font>
  <w:font w:name="Trebuchet MS">
    <w:panose1 w:val="020B0603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Roboto">
    <w:altName w:val="Arial"/>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8843800"/>
      <w:docPartObj>
        <w:docPartGallery w:val="Page Numbers (Bottom of Page)"/>
        <w:docPartUnique/>
      </w:docPartObj>
    </w:sdtPr>
    <w:sdtEndPr/>
    <w:sdtContent>
      <w:p w:rsidR="00B535F1" w:rsidRDefault="00CF4AAF">
        <w:pPr>
          <w:pStyle w:val="Footer"/>
          <w:jc w:val="right"/>
        </w:pPr>
        <w:r>
          <w:fldChar w:fldCharType="begin"/>
        </w:r>
        <w:r>
          <w:instrText xml:space="preserve"> PAGE   \* MERGEFORMAT </w:instrText>
        </w:r>
        <w:r>
          <w:fldChar w:fldCharType="separate"/>
        </w:r>
        <w:r w:rsidR="002E7BEE">
          <w:rPr>
            <w:noProof/>
          </w:rPr>
          <w:t>2</w:t>
        </w:r>
        <w:r>
          <w:rPr>
            <w:noProof/>
          </w:rPr>
          <w:fldChar w:fldCharType="end"/>
        </w:r>
      </w:p>
    </w:sdtContent>
  </w:sdt>
  <w:p w:rsidR="00B535F1" w:rsidRDefault="00B535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7F65" w:rsidRDefault="00747F65">
      <w:pPr>
        <w:spacing w:before="0"/>
      </w:pPr>
      <w:r>
        <w:separator/>
      </w:r>
    </w:p>
  </w:footnote>
  <w:footnote w:type="continuationSeparator" w:id="0">
    <w:p w:rsidR="00747F65" w:rsidRDefault="00747F65">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5DD8" w:rsidRDefault="00D85DD8" w:rsidP="00D85DD8">
    <w:pPr>
      <w:pStyle w:val="Header"/>
      <w:tabs>
        <w:tab w:val="clear" w:pos="4252"/>
        <w:tab w:val="clear" w:pos="8504"/>
        <w:tab w:val="left" w:pos="7770"/>
      </w:tabs>
      <w:jc w:val="right"/>
    </w:pPr>
    <w:r w:rsidRPr="002D6A3F">
      <w:rPr>
        <w:b/>
        <w:bCs/>
        <w:sz w:val="18"/>
        <w:lang w:val="en-US"/>
      </w:rPr>
      <w:t>UNEP/LAC-IG.XIX/2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5DD8" w:rsidRPr="00662253" w:rsidRDefault="00B6723D" w:rsidP="00D85DD8">
    <w:pPr>
      <w:pStyle w:val="Header"/>
      <w:jc w:val="right"/>
      <w:rPr>
        <w:lang w:val="en-GB"/>
      </w:rPr>
    </w:pPr>
    <w:r>
      <w:rPr>
        <w:b/>
        <w:bCs/>
        <w:sz w:val="18"/>
        <w:lang w:val="en-US"/>
      </w:rPr>
      <w:t>UNEP/LAC-IG.X</w:t>
    </w:r>
    <w:r w:rsidR="00D85DD8" w:rsidRPr="002D6A3F">
      <w:rPr>
        <w:b/>
        <w:bCs/>
        <w:sz w:val="18"/>
        <w:lang w:val="en-US"/>
      </w:rPr>
      <w:t>X</w:t>
    </w:r>
    <w:r w:rsidR="00124344">
      <w:rPr>
        <w:b/>
        <w:bCs/>
        <w:sz w:val="18"/>
        <w:lang w:val="en-US"/>
      </w:rPr>
      <w:t>I</w:t>
    </w:r>
    <w:r w:rsidR="00D85DD8" w:rsidRPr="002D6A3F">
      <w:rPr>
        <w:b/>
        <w:bCs/>
        <w:sz w:val="18"/>
        <w:lang w:val="en-US"/>
      </w:rPr>
      <w:t>/2</w:t>
    </w:r>
    <w:r w:rsidR="00662253">
      <w:rPr>
        <w:b/>
        <w:bCs/>
        <w:sz w:val="18"/>
        <w:lang w:val="en-US"/>
      </w:rPr>
      <w:t>.Rev.1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25029" w:type="dxa"/>
      <w:tblInd w:w="-885" w:type="dxa"/>
      <w:tblLayout w:type="fixed"/>
      <w:tblLook w:val="0000" w:firstRow="0" w:lastRow="0" w:firstColumn="0" w:lastColumn="0" w:noHBand="0" w:noVBand="0"/>
    </w:tblPr>
    <w:tblGrid>
      <w:gridCol w:w="2610"/>
      <w:gridCol w:w="2610"/>
      <w:gridCol w:w="1893"/>
      <w:gridCol w:w="717"/>
      <w:gridCol w:w="6396"/>
      <w:gridCol w:w="1887"/>
      <w:gridCol w:w="5226"/>
      <w:gridCol w:w="3690"/>
    </w:tblGrid>
    <w:tr w:rsidR="00337B3E" w:rsidRPr="00857980" w:rsidTr="00337B3E">
      <w:trPr>
        <w:gridAfter w:val="2"/>
        <w:wAfter w:w="8916" w:type="dxa"/>
        <w:cantSplit/>
      </w:trPr>
      <w:tc>
        <w:tcPr>
          <w:tcW w:w="2610" w:type="dxa"/>
          <w:tcBorders>
            <w:bottom w:val="thinThickSmallGap" w:sz="24" w:space="0" w:color="auto"/>
          </w:tcBorders>
        </w:tcPr>
        <w:p w:rsidR="00337B3E" w:rsidRPr="0019010E" w:rsidRDefault="00337B3E" w:rsidP="00337B3E">
          <w:pPr>
            <w:pStyle w:val="Header"/>
            <w:rPr>
              <w:lang w:val="en-GB"/>
            </w:rPr>
          </w:pPr>
          <w:r>
            <w:rPr>
              <w:noProof/>
              <w:lang w:val="en-US" w:eastAsia="en-US" w:bidi="ar-SA"/>
            </w:rPr>
            <w:drawing>
              <wp:anchor distT="0" distB="0" distL="114300" distR="114300" simplePos="0" relativeHeight="251659264" behindDoc="1" locked="0" layoutInCell="1" allowOverlap="1" wp14:anchorId="07A421FF" wp14:editId="3EB8F43A">
                <wp:simplePos x="0" y="0"/>
                <wp:positionH relativeFrom="page">
                  <wp:posOffset>68580</wp:posOffset>
                </wp:positionH>
                <wp:positionV relativeFrom="page">
                  <wp:posOffset>4445</wp:posOffset>
                </wp:positionV>
                <wp:extent cx="725424" cy="621792"/>
                <wp:effectExtent l="0" t="0" r="1143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_logo-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5424" cy="621792"/>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a:ext>
                        </a:extLst>
                      </pic:spPr>
                    </pic:pic>
                  </a:graphicData>
                </a:graphic>
                <wp14:sizeRelH relativeFrom="page">
                  <wp14:pctWidth>0</wp14:pctWidth>
                </wp14:sizeRelH>
                <wp14:sizeRelV relativeFrom="page">
                  <wp14:pctHeight>0</wp14:pctHeight>
                </wp14:sizeRelV>
              </wp:anchor>
            </w:drawing>
          </w:r>
          <w:r w:rsidR="00FF42F5">
            <w:rPr>
              <w:lang w:val="en-GB"/>
            </w:rPr>
            <w:t>7</w:t>
          </w:r>
        </w:p>
      </w:tc>
      <w:tc>
        <w:tcPr>
          <w:tcW w:w="2610" w:type="dxa"/>
          <w:tcBorders>
            <w:bottom w:val="thinThickSmallGap" w:sz="24" w:space="0" w:color="auto"/>
          </w:tcBorders>
        </w:tcPr>
        <w:p w:rsidR="00337B3E" w:rsidRDefault="00337B3E" w:rsidP="00337B3E">
          <w:pPr>
            <w:pStyle w:val="Header"/>
            <w:tabs>
              <w:tab w:val="center" w:pos="4033"/>
              <w:tab w:val="right" w:pos="8067"/>
            </w:tabs>
            <w:spacing w:after="120"/>
            <w:jc w:val="right"/>
            <w:rPr>
              <w:lang w:val="fr-FR"/>
            </w:rPr>
          </w:pPr>
          <w:r>
            <w:rPr>
              <w:noProof/>
              <w:lang w:val="en-US" w:eastAsia="en-US" w:bidi="ar-SA"/>
            </w:rPr>
            <w:drawing>
              <wp:anchor distT="0" distB="0" distL="114300" distR="114300" simplePos="0" relativeHeight="251660288" behindDoc="1" locked="0" layoutInCell="1" allowOverlap="1" wp14:anchorId="587E1E93" wp14:editId="7967CE82">
                <wp:simplePos x="0" y="0"/>
                <wp:positionH relativeFrom="margin">
                  <wp:posOffset>2800350</wp:posOffset>
                </wp:positionH>
                <wp:positionV relativeFrom="page">
                  <wp:posOffset>-147955</wp:posOffset>
                </wp:positionV>
                <wp:extent cx="1801368" cy="1228344"/>
                <wp:effectExtent l="0" t="0" r="889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Environment_Logo_Spanish_Full_colour.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01368" cy="1228344"/>
                        </a:xfrm>
                        <a:prstGeom prst="rect">
                          <a:avLst/>
                        </a:prstGeom>
                      </pic:spPr>
                    </pic:pic>
                  </a:graphicData>
                </a:graphic>
              </wp:anchor>
            </w:drawing>
          </w:r>
        </w:p>
        <w:p w:rsidR="00337B3E" w:rsidRDefault="00337B3E" w:rsidP="00337B3E">
          <w:pPr>
            <w:pStyle w:val="Header"/>
            <w:tabs>
              <w:tab w:val="center" w:pos="4033"/>
              <w:tab w:val="right" w:pos="8067"/>
            </w:tabs>
            <w:spacing w:after="120"/>
            <w:jc w:val="right"/>
            <w:rPr>
              <w:lang w:val="fr-FR"/>
            </w:rPr>
          </w:pPr>
        </w:p>
        <w:p w:rsidR="00337B3E" w:rsidRDefault="00337B3E" w:rsidP="00337B3E">
          <w:pPr>
            <w:pStyle w:val="Header"/>
            <w:tabs>
              <w:tab w:val="center" w:pos="4033"/>
              <w:tab w:val="right" w:pos="8067"/>
            </w:tabs>
            <w:spacing w:after="120"/>
            <w:jc w:val="right"/>
            <w:rPr>
              <w:lang w:val="fr-FR"/>
            </w:rPr>
          </w:pPr>
        </w:p>
        <w:p w:rsidR="00337B3E" w:rsidRDefault="00337B3E" w:rsidP="00337B3E">
          <w:pPr>
            <w:pStyle w:val="Header"/>
            <w:tabs>
              <w:tab w:val="center" w:pos="4033"/>
              <w:tab w:val="right" w:pos="8067"/>
            </w:tabs>
            <w:spacing w:after="120"/>
            <w:jc w:val="right"/>
            <w:rPr>
              <w:lang w:val="fr-FR"/>
            </w:rPr>
          </w:pPr>
        </w:p>
        <w:p w:rsidR="00337B3E" w:rsidRPr="00857980" w:rsidRDefault="00337B3E" w:rsidP="00337B3E">
          <w:pPr>
            <w:pStyle w:val="Header"/>
            <w:tabs>
              <w:tab w:val="center" w:pos="4033"/>
              <w:tab w:val="right" w:pos="8067"/>
            </w:tabs>
            <w:spacing w:after="120"/>
            <w:jc w:val="right"/>
            <w:rPr>
              <w:lang w:val="fr-FR"/>
            </w:rPr>
          </w:pPr>
          <w:r>
            <w:rPr>
              <w:lang w:val="fr-FR"/>
            </w:rPr>
            <w:tab/>
          </w:r>
        </w:p>
      </w:tc>
      <w:tc>
        <w:tcPr>
          <w:tcW w:w="2610" w:type="dxa"/>
          <w:gridSpan w:val="2"/>
          <w:tcBorders>
            <w:bottom w:val="thinThickSmallGap" w:sz="24" w:space="0" w:color="auto"/>
          </w:tcBorders>
        </w:tcPr>
        <w:p w:rsidR="00337B3E" w:rsidRPr="00857980" w:rsidRDefault="00337B3E" w:rsidP="00337B3E">
          <w:pPr>
            <w:pStyle w:val="Header"/>
          </w:pPr>
        </w:p>
      </w:tc>
      <w:tc>
        <w:tcPr>
          <w:tcW w:w="8283" w:type="dxa"/>
          <w:gridSpan w:val="2"/>
          <w:tcBorders>
            <w:bottom w:val="thinThickSmallGap" w:sz="24" w:space="0" w:color="auto"/>
          </w:tcBorders>
        </w:tcPr>
        <w:p w:rsidR="00337B3E" w:rsidRPr="00857980" w:rsidRDefault="00337B3E" w:rsidP="00337B3E">
          <w:pPr>
            <w:pStyle w:val="Header"/>
            <w:spacing w:after="120"/>
            <w:rPr>
              <w:lang w:val="fr-FR"/>
            </w:rPr>
          </w:pPr>
        </w:p>
      </w:tc>
    </w:tr>
    <w:tr w:rsidR="00337B3E" w:rsidRPr="00857980" w:rsidTr="00337B3E">
      <w:tc>
        <w:tcPr>
          <w:tcW w:w="7113" w:type="dxa"/>
          <w:gridSpan w:val="3"/>
        </w:tcPr>
        <w:p w:rsidR="00337B3E" w:rsidRPr="00857980" w:rsidRDefault="00337B3E" w:rsidP="00337B3E">
          <w:pPr>
            <w:spacing w:line="120" w:lineRule="exact"/>
            <w:rPr>
              <w:b/>
              <w:lang w:val="fr-FR"/>
            </w:rPr>
          </w:pPr>
        </w:p>
      </w:tc>
      <w:tc>
        <w:tcPr>
          <w:tcW w:w="7113" w:type="dxa"/>
          <w:gridSpan w:val="2"/>
        </w:tcPr>
        <w:p w:rsidR="00337B3E" w:rsidRPr="00857980" w:rsidRDefault="00337B3E" w:rsidP="00337B3E">
          <w:pPr>
            <w:spacing w:line="120" w:lineRule="exact"/>
            <w:ind w:firstLine="708"/>
            <w:rPr>
              <w:b/>
              <w:sz w:val="18"/>
              <w:lang w:val="fr-FR"/>
            </w:rPr>
          </w:pPr>
        </w:p>
      </w:tc>
      <w:tc>
        <w:tcPr>
          <w:tcW w:w="7113" w:type="dxa"/>
          <w:gridSpan w:val="2"/>
        </w:tcPr>
        <w:p w:rsidR="00337B3E" w:rsidRPr="00857980" w:rsidRDefault="00337B3E" w:rsidP="00337B3E">
          <w:pPr>
            <w:spacing w:line="120" w:lineRule="exact"/>
            <w:rPr>
              <w:b/>
              <w:lang w:val="fr-FR"/>
            </w:rPr>
          </w:pPr>
        </w:p>
      </w:tc>
      <w:tc>
        <w:tcPr>
          <w:tcW w:w="3690" w:type="dxa"/>
        </w:tcPr>
        <w:p w:rsidR="00337B3E" w:rsidRPr="00857980" w:rsidRDefault="00337B3E" w:rsidP="00337B3E">
          <w:pPr>
            <w:spacing w:line="120" w:lineRule="exact"/>
            <w:ind w:firstLine="708"/>
            <w:rPr>
              <w:b/>
              <w:sz w:val="18"/>
              <w:lang w:val="fr-FR"/>
            </w:rPr>
          </w:pPr>
        </w:p>
      </w:tc>
    </w:tr>
    <w:tr w:rsidR="00337B3E" w:rsidRPr="002D6A3F" w:rsidTr="00337B3E">
      <w:trPr>
        <w:trHeight w:val="80"/>
      </w:trPr>
      <w:tc>
        <w:tcPr>
          <w:tcW w:w="7113" w:type="dxa"/>
          <w:gridSpan w:val="3"/>
        </w:tcPr>
        <w:p w:rsidR="00337B3E" w:rsidRPr="00641EC7" w:rsidRDefault="00337B3E" w:rsidP="00337B3E">
          <w:pPr>
            <w:spacing w:before="0"/>
            <w:jc w:val="left"/>
            <w:rPr>
              <w:rFonts w:eastAsia="Times New Roman"/>
              <w:b/>
              <w:sz w:val="18"/>
              <w:szCs w:val="18"/>
              <w:lang w:eastAsia="es-ES"/>
            </w:rPr>
          </w:pPr>
          <w:r w:rsidRPr="00641EC7">
            <w:rPr>
              <w:rFonts w:eastAsia="Times New Roman"/>
              <w:b/>
              <w:sz w:val="18"/>
              <w:szCs w:val="18"/>
              <w:lang w:eastAsia="es-ES"/>
            </w:rPr>
            <w:t>XX</w:t>
          </w:r>
          <w:r>
            <w:rPr>
              <w:rFonts w:eastAsia="Times New Roman"/>
              <w:b/>
              <w:sz w:val="18"/>
              <w:szCs w:val="18"/>
              <w:lang w:eastAsia="es-ES"/>
            </w:rPr>
            <w:t>I</w:t>
          </w:r>
          <w:r w:rsidRPr="00641EC7">
            <w:rPr>
              <w:rFonts w:eastAsia="Times New Roman"/>
              <w:b/>
              <w:sz w:val="18"/>
              <w:szCs w:val="18"/>
              <w:lang w:eastAsia="es-ES"/>
            </w:rPr>
            <w:t xml:space="preserve"> Reunión del Foro de Ministros de </w:t>
          </w:r>
        </w:p>
        <w:p w:rsidR="00337B3E" w:rsidRPr="00641EC7" w:rsidRDefault="00337B3E" w:rsidP="00337B3E">
          <w:pPr>
            <w:spacing w:before="0"/>
            <w:jc w:val="left"/>
            <w:rPr>
              <w:rFonts w:eastAsia="Times New Roman"/>
              <w:b/>
              <w:sz w:val="18"/>
              <w:szCs w:val="18"/>
              <w:lang w:eastAsia="es-ES"/>
            </w:rPr>
          </w:pPr>
          <w:r w:rsidRPr="00641EC7">
            <w:rPr>
              <w:rFonts w:eastAsia="Times New Roman"/>
              <w:b/>
              <w:sz w:val="18"/>
              <w:szCs w:val="18"/>
              <w:lang w:eastAsia="es-ES"/>
            </w:rPr>
            <w:t>Medio Ambiente de América Latina y el Caribe</w:t>
          </w:r>
        </w:p>
        <w:p w:rsidR="00337B3E" w:rsidRPr="00641EC7" w:rsidRDefault="00337B3E" w:rsidP="00337B3E">
          <w:pPr>
            <w:spacing w:before="0"/>
            <w:jc w:val="left"/>
            <w:rPr>
              <w:rFonts w:eastAsia="Times New Roman"/>
              <w:sz w:val="18"/>
              <w:szCs w:val="18"/>
              <w:lang w:eastAsia="es-ES"/>
            </w:rPr>
          </w:pPr>
          <w:r>
            <w:rPr>
              <w:rFonts w:eastAsia="Times New Roman"/>
              <w:sz w:val="18"/>
              <w:szCs w:val="18"/>
              <w:lang w:eastAsia="es-ES"/>
            </w:rPr>
            <w:t>Buenos Aires</w:t>
          </w:r>
          <w:r w:rsidRPr="00641EC7">
            <w:rPr>
              <w:rFonts w:eastAsia="Times New Roman"/>
              <w:sz w:val="18"/>
              <w:szCs w:val="18"/>
              <w:lang w:eastAsia="es-ES"/>
            </w:rPr>
            <w:t xml:space="preserve">, </w:t>
          </w:r>
          <w:r>
            <w:rPr>
              <w:rFonts w:eastAsia="Times New Roman"/>
              <w:sz w:val="18"/>
              <w:szCs w:val="18"/>
              <w:lang w:eastAsia="es-ES"/>
            </w:rPr>
            <w:t>Argentina</w:t>
          </w:r>
        </w:p>
        <w:p w:rsidR="00337B3E" w:rsidRPr="00641EC7" w:rsidRDefault="00337B3E" w:rsidP="00337B3E">
          <w:pPr>
            <w:spacing w:before="0"/>
            <w:jc w:val="left"/>
            <w:rPr>
              <w:rFonts w:eastAsia="Times New Roman"/>
              <w:sz w:val="18"/>
              <w:szCs w:val="18"/>
              <w:lang w:eastAsia="es-ES"/>
            </w:rPr>
          </w:pPr>
        </w:p>
        <w:p w:rsidR="00337B3E" w:rsidRPr="00BD1E07" w:rsidRDefault="00337B3E" w:rsidP="00337B3E">
          <w:pPr>
            <w:spacing w:before="0"/>
            <w:jc w:val="left"/>
            <w:rPr>
              <w:rFonts w:eastAsia="Times New Roman"/>
              <w:b/>
              <w:sz w:val="18"/>
              <w:szCs w:val="18"/>
              <w:lang w:eastAsia="es-ES"/>
            </w:rPr>
          </w:pPr>
          <w:r>
            <w:rPr>
              <w:rFonts w:eastAsia="Times New Roman"/>
              <w:sz w:val="18"/>
              <w:szCs w:val="18"/>
              <w:lang w:eastAsia="es-ES"/>
            </w:rPr>
            <w:t>B</w:t>
          </w:r>
          <w:r w:rsidRPr="00641EC7">
            <w:rPr>
              <w:rFonts w:eastAsia="Times New Roman"/>
              <w:sz w:val="18"/>
              <w:szCs w:val="18"/>
              <w:lang w:eastAsia="es-ES"/>
            </w:rPr>
            <w:t xml:space="preserve">. </w:t>
          </w:r>
          <w:r>
            <w:rPr>
              <w:rFonts w:eastAsia="Times New Roman"/>
              <w:sz w:val="18"/>
              <w:szCs w:val="18"/>
              <w:lang w:eastAsia="es-ES"/>
            </w:rPr>
            <w:t>Segmento Ministerial</w:t>
          </w:r>
          <w:r w:rsidRPr="00641EC7">
            <w:rPr>
              <w:rFonts w:eastAsia="Times New Roman"/>
              <w:sz w:val="18"/>
              <w:szCs w:val="18"/>
              <w:lang w:eastAsia="es-ES"/>
            </w:rPr>
            <w:br/>
          </w:r>
          <w:r>
            <w:rPr>
              <w:rFonts w:eastAsia="Times New Roman"/>
              <w:sz w:val="18"/>
              <w:szCs w:val="18"/>
              <w:lang w:eastAsia="es-ES"/>
            </w:rPr>
            <w:t>11</w:t>
          </w:r>
          <w:r w:rsidRPr="00641EC7">
            <w:rPr>
              <w:rFonts w:eastAsia="Times New Roman"/>
              <w:sz w:val="18"/>
              <w:szCs w:val="18"/>
              <w:lang w:eastAsia="es-ES"/>
            </w:rPr>
            <w:t xml:space="preserve"> - </w:t>
          </w:r>
          <w:r>
            <w:rPr>
              <w:rFonts w:eastAsia="Times New Roman"/>
              <w:sz w:val="18"/>
              <w:szCs w:val="18"/>
              <w:lang w:eastAsia="es-ES"/>
            </w:rPr>
            <w:t>12</w:t>
          </w:r>
          <w:r w:rsidRPr="00641EC7">
            <w:rPr>
              <w:rFonts w:eastAsia="Times New Roman"/>
              <w:sz w:val="18"/>
              <w:szCs w:val="18"/>
              <w:lang w:eastAsia="es-ES"/>
            </w:rPr>
            <w:t xml:space="preserve"> de </w:t>
          </w:r>
          <w:r>
            <w:rPr>
              <w:rFonts w:eastAsia="Times New Roman"/>
              <w:sz w:val="18"/>
              <w:szCs w:val="18"/>
              <w:lang w:eastAsia="es-ES"/>
            </w:rPr>
            <w:t>octubre</w:t>
          </w:r>
          <w:r w:rsidRPr="00641EC7">
            <w:rPr>
              <w:rFonts w:eastAsia="Times New Roman"/>
              <w:sz w:val="18"/>
              <w:szCs w:val="18"/>
              <w:lang w:eastAsia="es-ES"/>
            </w:rPr>
            <w:t xml:space="preserve"> de 201</w:t>
          </w:r>
          <w:r>
            <w:rPr>
              <w:rFonts w:eastAsia="Times New Roman"/>
              <w:sz w:val="18"/>
              <w:szCs w:val="18"/>
              <w:lang w:eastAsia="es-ES"/>
            </w:rPr>
            <w:t>8</w:t>
          </w:r>
        </w:p>
      </w:tc>
      <w:tc>
        <w:tcPr>
          <w:tcW w:w="7113" w:type="dxa"/>
          <w:gridSpan w:val="2"/>
        </w:tcPr>
        <w:p w:rsidR="00337B3E" w:rsidRPr="00641EC7" w:rsidRDefault="00337B3E" w:rsidP="00337B3E">
          <w:pPr>
            <w:spacing w:before="0"/>
            <w:jc w:val="left"/>
            <w:rPr>
              <w:rFonts w:eastAsia="Times New Roman"/>
              <w:b/>
              <w:bCs/>
              <w:sz w:val="18"/>
              <w:szCs w:val="18"/>
              <w:lang w:eastAsia="es-ES"/>
            </w:rPr>
          </w:pPr>
          <w:r w:rsidRPr="00641EC7">
            <w:rPr>
              <w:rFonts w:eastAsia="Times New Roman"/>
              <w:b/>
              <w:bCs/>
              <w:sz w:val="18"/>
              <w:szCs w:val="18"/>
              <w:lang w:eastAsia="es-ES"/>
            </w:rPr>
            <w:t>Distribución:</w:t>
          </w:r>
          <w:r w:rsidRPr="00641EC7">
            <w:rPr>
              <w:rFonts w:eastAsia="Times New Roman"/>
              <w:b/>
              <w:bCs/>
              <w:sz w:val="18"/>
              <w:szCs w:val="18"/>
              <w:lang w:eastAsia="es-ES"/>
            </w:rPr>
            <w:br/>
          </w:r>
          <w:r w:rsidRPr="00337B3E">
            <w:rPr>
              <w:rFonts w:eastAsia="Times New Roman"/>
              <w:sz w:val="18"/>
              <w:szCs w:val="18"/>
              <w:lang w:eastAsia="es-ES"/>
            </w:rPr>
            <w:t>Limitada</w:t>
          </w:r>
          <w:r w:rsidRPr="00641EC7">
            <w:rPr>
              <w:rFonts w:eastAsia="Times New Roman"/>
              <w:sz w:val="18"/>
              <w:szCs w:val="18"/>
              <w:lang w:eastAsia="es-ES"/>
            </w:rPr>
            <w:br/>
          </w:r>
        </w:p>
        <w:p w:rsidR="00337B3E" w:rsidRPr="00662253" w:rsidRDefault="00337B3E" w:rsidP="00337B3E">
          <w:pPr>
            <w:spacing w:before="0"/>
            <w:jc w:val="left"/>
            <w:rPr>
              <w:rFonts w:eastAsia="Times New Roman"/>
              <w:sz w:val="18"/>
              <w:szCs w:val="18"/>
              <w:lang w:val="en-GB" w:eastAsia="es-ES"/>
            </w:rPr>
          </w:pPr>
          <w:r w:rsidRPr="00662253">
            <w:rPr>
              <w:rFonts w:eastAsia="Times New Roman"/>
              <w:b/>
              <w:bCs/>
              <w:sz w:val="18"/>
              <w:szCs w:val="18"/>
              <w:lang w:val="en-GB" w:eastAsia="es-ES"/>
            </w:rPr>
            <w:t>UNEP/LAC-IG.XXI/2</w:t>
          </w:r>
          <w:r w:rsidR="00662253" w:rsidRPr="00662253">
            <w:rPr>
              <w:rFonts w:eastAsia="Times New Roman"/>
              <w:b/>
              <w:bCs/>
              <w:sz w:val="18"/>
              <w:szCs w:val="18"/>
              <w:lang w:val="en-GB" w:eastAsia="es-ES"/>
            </w:rPr>
            <w:t>.R</w:t>
          </w:r>
          <w:r w:rsidR="00662253">
            <w:rPr>
              <w:rFonts w:eastAsia="Times New Roman"/>
              <w:b/>
              <w:bCs/>
              <w:sz w:val="18"/>
              <w:szCs w:val="18"/>
              <w:lang w:val="en-GB" w:eastAsia="es-ES"/>
            </w:rPr>
            <w:t>ev.1</w:t>
          </w:r>
          <w:r w:rsidRPr="00662253">
            <w:rPr>
              <w:rFonts w:eastAsia="Times New Roman"/>
              <w:b/>
              <w:bCs/>
              <w:sz w:val="18"/>
              <w:szCs w:val="18"/>
              <w:lang w:val="en-GB" w:eastAsia="es-ES"/>
            </w:rPr>
            <w:br/>
          </w:r>
        </w:p>
        <w:p w:rsidR="00337B3E" w:rsidRPr="00641EC7" w:rsidRDefault="00FF42F5" w:rsidP="00337B3E">
          <w:pPr>
            <w:spacing w:before="0"/>
            <w:jc w:val="left"/>
            <w:rPr>
              <w:rFonts w:eastAsia="Times New Roman"/>
              <w:sz w:val="18"/>
              <w:szCs w:val="18"/>
              <w:lang w:eastAsia="es-ES"/>
            </w:rPr>
          </w:pPr>
          <w:r>
            <w:rPr>
              <w:rFonts w:eastAsia="Times New Roman"/>
              <w:sz w:val="18"/>
              <w:szCs w:val="18"/>
              <w:lang w:eastAsia="es-ES"/>
            </w:rPr>
            <w:t>27</w:t>
          </w:r>
          <w:r w:rsidR="00337B3E" w:rsidRPr="00356827">
            <w:rPr>
              <w:rFonts w:eastAsia="Times New Roman"/>
              <w:sz w:val="18"/>
              <w:szCs w:val="18"/>
              <w:lang w:eastAsia="es-ES"/>
            </w:rPr>
            <w:t xml:space="preserve"> de </w:t>
          </w:r>
          <w:r w:rsidR="00337B3E">
            <w:rPr>
              <w:rFonts w:eastAsia="Times New Roman"/>
              <w:sz w:val="18"/>
              <w:szCs w:val="18"/>
              <w:lang w:eastAsia="es-ES"/>
            </w:rPr>
            <w:t>septiembre</w:t>
          </w:r>
          <w:r w:rsidR="00337B3E" w:rsidRPr="00356827">
            <w:rPr>
              <w:rFonts w:eastAsia="Times New Roman"/>
              <w:sz w:val="18"/>
              <w:szCs w:val="18"/>
              <w:lang w:eastAsia="es-ES"/>
            </w:rPr>
            <w:t xml:space="preserve"> de 2018</w:t>
          </w:r>
        </w:p>
        <w:p w:rsidR="00337B3E" w:rsidRPr="00337B3E" w:rsidRDefault="00337B3E" w:rsidP="00337B3E">
          <w:pPr>
            <w:spacing w:before="0"/>
            <w:jc w:val="left"/>
            <w:rPr>
              <w:rFonts w:eastAsia="Times New Roman"/>
              <w:sz w:val="18"/>
              <w:szCs w:val="18"/>
              <w:lang w:val="es-PA" w:eastAsia="es-ES"/>
            </w:rPr>
          </w:pPr>
          <w:r w:rsidRPr="00641EC7">
            <w:rPr>
              <w:rFonts w:eastAsia="Times New Roman"/>
              <w:b/>
              <w:bCs/>
              <w:sz w:val="18"/>
              <w:szCs w:val="18"/>
              <w:lang w:eastAsia="es-ES"/>
            </w:rPr>
            <w:t>Original:</w:t>
          </w:r>
          <w:r w:rsidRPr="00641EC7">
            <w:rPr>
              <w:rFonts w:eastAsia="Times New Roman"/>
              <w:sz w:val="18"/>
              <w:szCs w:val="18"/>
              <w:lang w:eastAsia="es-ES"/>
            </w:rPr>
            <w:t xml:space="preserve"> </w:t>
          </w:r>
          <w:r>
            <w:rPr>
              <w:rFonts w:eastAsia="Times New Roman"/>
              <w:sz w:val="18"/>
              <w:szCs w:val="18"/>
              <w:lang w:eastAsia="es-ES"/>
            </w:rPr>
            <w:t>Español</w:t>
          </w:r>
        </w:p>
      </w:tc>
      <w:tc>
        <w:tcPr>
          <w:tcW w:w="7113" w:type="dxa"/>
          <w:gridSpan w:val="2"/>
        </w:tcPr>
        <w:p w:rsidR="00337B3E" w:rsidRPr="002857D5" w:rsidRDefault="00337B3E" w:rsidP="00337B3E">
          <w:pPr>
            <w:jc w:val="left"/>
          </w:pPr>
        </w:p>
      </w:tc>
      <w:tc>
        <w:tcPr>
          <w:tcW w:w="3690" w:type="dxa"/>
        </w:tcPr>
        <w:p w:rsidR="00337B3E" w:rsidRPr="009A5C52" w:rsidRDefault="00337B3E" w:rsidP="00337B3E">
          <w:pPr>
            <w:spacing w:before="0"/>
            <w:rPr>
              <w:sz w:val="18"/>
              <w:lang w:val="es-PA"/>
            </w:rPr>
          </w:pPr>
        </w:p>
      </w:tc>
    </w:tr>
  </w:tbl>
  <w:p w:rsidR="00B76D7F" w:rsidRDefault="00747F6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938259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00000001"/>
    <w:lvl w:ilvl="0">
      <w:start w:val="1"/>
      <w:numFmt w:val="decimal"/>
      <w:pStyle w:val="Para1"/>
      <w:lvlText w:val="%1."/>
      <w:lvlJc w:val="left"/>
      <w:pPr>
        <w:tabs>
          <w:tab w:val="num" w:pos="1440"/>
        </w:tabs>
        <w:ind w:left="432" w:hanging="432"/>
      </w:pPr>
      <w:rPr>
        <w:rFonts w:cs="Times New Roman"/>
        <w:b w:val="0"/>
        <w:i w:val="0"/>
        <w:sz w:val="22"/>
        <w:szCs w:val="22"/>
      </w:rPr>
    </w:lvl>
    <w:lvl w:ilvl="1">
      <w:start w:val="1"/>
      <w:numFmt w:val="none"/>
      <w:pStyle w:val="Heading2"/>
      <w:suff w:val="nothing"/>
      <w:lvlText w:val=""/>
      <w:lvlJc w:val="left"/>
      <w:pPr>
        <w:tabs>
          <w:tab w:val="num" w:pos="576"/>
        </w:tabs>
        <w:ind w:left="576" w:hanging="576"/>
      </w:pPr>
    </w:lvl>
    <w:lvl w:ilvl="2">
      <w:start w:val="1"/>
      <w:numFmt w:val="none"/>
      <w:pStyle w:val="Heading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2"/>
    <w:multiLevelType w:val="multilevel"/>
    <w:tmpl w:val="00000002"/>
    <w:name w:val="WWNum43"/>
    <w:lvl w:ilvl="0">
      <w:start w:val="1"/>
      <w:numFmt w:val="bullet"/>
      <w:lvlText w:val=""/>
      <w:lvlJc w:val="left"/>
      <w:pPr>
        <w:tabs>
          <w:tab w:val="num" w:pos="0"/>
        </w:tabs>
        <w:ind w:left="1080" w:hanging="360"/>
      </w:pPr>
      <w:rPr>
        <w:rFonts w:ascii="Symbol" w:hAnsi="Symbol"/>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rPr>
    </w:lvl>
  </w:abstractNum>
  <w:abstractNum w:abstractNumId="3" w15:restartNumberingAfterBreak="0">
    <w:nsid w:val="00000003"/>
    <w:multiLevelType w:val="singleLevel"/>
    <w:tmpl w:val="00000003"/>
    <w:name w:val="WW8Num3"/>
    <w:lvl w:ilvl="0">
      <w:start w:val="1"/>
      <w:numFmt w:val="bullet"/>
      <w:lvlText w:val=""/>
      <w:lvlJc w:val="left"/>
      <w:pPr>
        <w:tabs>
          <w:tab w:val="num" w:pos="0"/>
        </w:tabs>
        <w:ind w:left="720" w:hanging="360"/>
      </w:pPr>
      <w:rPr>
        <w:rFonts w:ascii="Symbol" w:hAnsi="Symbol" w:cs="Symbol"/>
      </w:rPr>
    </w:lvl>
  </w:abstractNum>
  <w:abstractNum w:abstractNumId="4" w15:restartNumberingAfterBreak="0">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rPr>
    </w:lvl>
  </w:abstractNum>
  <w:abstractNum w:abstractNumId="5" w15:restartNumberingAfterBreak="0">
    <w:nsid w:val="01251011"/>
    <w:multiLevelType w:val="multilevel"/>
    <w:tmpl w:val="3A66D826"/>
    <w:lvl w:ilvl="0">
      <w:start w:val="1"/>
      <w:numFmt w:val="bullet"/>
      <w:lvlText w:val="➢"/>
      <w:lvlJc w:val="left"/>
      <w:pPr>
        <w:ind w:left="1068" w:hanging="360"/>
      </w:pPr>
      <w:rPr>
        <w:rFonts w:ascii="Noto Sans Symbols" w:eastAsia="Noto Sans Symbols" w:hAnsi="Noto Sans Symbols" w:cs="Noto Sans Symbols"/>
      </w:rPr>
    </w:lvl>
    <w:lvl w:ilvl="1">
      <w:start w:val="1"/>
      <w:numFmt w:val="decimal"/>
      <w:lvlText w:val="%2."/>
      <w:lvlJc w:val="left"/>
      <w:pPr>
        <w:ind w:left="1788" w:hanging="360"/>
      </w:p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6" w15:restartNumberingAfterBreak="0">
    <w:nsid w:val="01B479B6"/>
    <w:multiLevelType w:val="hybridMultilevel"/>
    <w:tmpl w:val="1D140C96"/>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7" w15:restartNumberingAfterBreak="0">
    <w:nsid w:val="01C80E81"/>
    <w:multiLevelType w:val="hybridMultilevel"/>
    <w:tmpl w:val="D646DE0E"/>
    <w:lvl w:ilvl="0" w:tplc="08226270">
      <w:start w:val="1"/>
      <w:numFmt w:val="decimal"/>
      <w:lvlText w:val="%1."/>
      <w:lvlJc w:val="left"/>
      <w:pPr>
        <w:ind w:left="360" w:hanging="360"/>
      </w:pPr>
      <w:rPr>
        <w:b/>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8" w15:restartNumberingAfterBreak="0">
    <w:nsid w:val="05F12C62"/>
    <w:multiLevelType w:val="hybridMultilevel"/>
    <w:tmpl w:val="D4C2A25A"/>
    <w:lvl w:ilvl="0" w:tplc="08226270">
      <w:start w:val="1"/>
      <w:numFmt w:val="decimal"/>
      <w:lvlText w:val="%1."/>
      <w:lvlJc w:val="left"/>
      <w:pPr>
        <w:ind w:left="720" w:hanging="360"/>
      </w:pPr>
      <w:rPr>
        <w:b/>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9" w15:restartNumberingAfterBreak="0">
    <w:nsid w:val="06370D01"/>
    <w:multiLevelType w:val="hybridMultilevel"/>
    <w:tmpl w:val="936C0840"/>
    <w:lvl w:ilvl="0" w:tplc="FE4A269C">
      <w:numFmt w:val="bullet"/>
      <w:lvlText w:val="•"/>
      <w:lvlJc w:val="left"/>
      <w:pPr>
        <w:ind w:left="1413" w:hanging="705"/>
      </w:pPr>
      <w:rPr>
        <w:rFonts w:ascii="Verdana" w:eastAsia="WenQuanYi Zen Hei" w:hAnsi="Verdana" w:cs="Aria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10" w15:restartNumberingAfterBreak="0">
    <w:nsid w:val="092B743E"/>
    <w:multiLevelType w:val="multilevel"/>
    <w:tmpl w:val="942CC4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0AFD3CC8"/>
    <w:multiLevelType w:val="multilevel"/>
    <w:tmpl w:val="1A629D4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0C6943A5"/>
    <w:multiLevelType w:val="hybridMultilevel"/>
    <w:tmpl w:val="3AF41B76"/>
    <w:lvl w:ilvl="0" w:tplc="25A47FEC">
      <w:start w:val="1"/>
      <w:numFmt w:val="bullet"/>
      <w:lvlText w:val="o"/>
      <w:lvlJc w:val="left"/>
      <w:pPr>
        <w:ind w:left="360" w:hanging="360"/>
      </w:pPr>
      <w:rPr>
        <w:rFonts w:ascii="Courier New" w:hAnsi="Courier New" w:hint="default"/>
        <w:color w:val="auto"/>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3" w15:restartNumberingAfterBreak="0">
    <w:nsid w:val="0CF3746A"/>
    <w:multiLevelType w:val="multilevel"/>
    <w:tmpl w:val="A5FEA4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0EFF0231"/>
    <w:multiLevelType w:val="multilevel"/>
    <w:tmpl w:val="669E26C0"/>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5" w15:restartNumberingAfterBreak="0">
    <w:nsid w:val="10B81547"/>
    <w:multiLevelType w:val="multilevel"/>
    <w:tmpl w:val="0F685C8A"/>
    <w:lvl w:ilvl="0">
      <w:start w:val="1"/>
      <w:numFmt w:val="bullet"/>
      <w:lvlText w:val="➢"/>
      <w:lvlJc w:val="left"/>
      <w:pPr>
        <w:ind w:left="1776" w:hanging="360"/>
      </w:pPr>
      <w:rPr>
        <w:rFonts w:ascii="Noto Sans Symbols" w:eastAsia="Noto Sans Symbols" w:hAnsi="Noto Sans Symbols" w:cs="Noto Sans Symbols"/>
      </w:rPr>
    </w:lvl>
    <w:lvl w:ilvl="1">
      <w:start w:val="1"/>
      <w:numFmt w:val="bullet"/>
      <w:lvlText w:val="o"/>
      <w:lvlJc w:val="left"/>
      <w:pPr>
        <w:ind w:left="2496" w:hanging="360"/>
      </w:pPr>
      <w:rPr>
        <w:rFonts w:ascii="Courier New" w:eastAsia="Courier New" w:hAnsi="Courier New" w:cs="Courier New"/>
      </w:rPr>
    </w:lvl>
    <w:lvl w:ilvl="2">
      <w:start w:val="1"/>
      <w:numFmt w:val="bullet"/>
      <w:lvlText w:val="▪"/>
      <w:lvlJc w:val="left"/>
      <w:pPr>
        <w:ind w:left="3216" w:hanging="360"/>
      </w:pPr>
      <w:rPr>
        <w:rFonts w:ascii="Noto Sans Symbols" w:eastAsia="Noto Sans Symbols" w:hAnsi="Noto Sans Symbols" w:cs="Noto Sans Symbols"/>
      </w:rPr>
    </w:lvl>
    <w:lvl w:ilvl="3">
      <w:start w:val="1"/>
      <w:numFmt w:val="bullet"/>
      <w:lvlText w:val="●"/>
      <w:lvlJc w:val="left"/>
      <w:pPr>
        <w:ind w:left="3936" w:hanging="360"/>
      </w:pPr>
      <w:rPr>
        <w:rFonts w:ascii="Noto Sans Symbols" w:eastAsia="Noto Sans Symbols" w:hAnsi="Noto Sans Symbols" w:cs="Noto Sans Symbols"/>
      </w:rPr>
    </w:lvl>
    <w:lvl w:ilvl="4">
      <w:start w:val="1"/>
      <w:numFmt w:val="bullet"/>
      <w:lvlText w:val="o"/>
      <w:lvlJc w:val="left"/>
      <w:pPr>
        <w:ind w:left="4656" w:hanging="360"/>
      </w:pPr>
      <w:rPr>
        <w:rFonts w:ascii="Courier New" w:eastAsia="Courier New" w:hAnsi="Courier New" w:cs="Courier New"/>
      </w:rPr>
    </w:lvl>
    <w:lvl w:ilvl="5">
      <w:start w:val="1"/>
      <w:numFmt w:val="bullet"/>
      <w:lvlText w:val="▪"/>
      <w:lvlJc w:val="left"/>
      <w:pPr>
        <w:ind w:left="5376" w:hanging="360"/>
      </w:pPr>
      <w:rPr>
        <w:rFonts w:ascii="Noto Sans Symbols" w:eastAsia="Noto Sans Symbols" w:hAnsi="Noto Sans Symbols" w:cs="Noto Sans Symbols"/>
      </w:rPr>
    </w:lvl>
    <w:lvl w:ilvl="6">
      <w:start w:val="1"/>
      <w:numFmt w:val="bullet"/>
      <w:lvlText w:val="●"/>
      <w:lvlJc w:val="left"/>
      <w:pPr>
        <w:ind w:left="6096" w:hanging="360"/>
      </w:pPr>
      <w:rPr>
        <w:rFonts w:ascii="Noto Sans Symbols" w:eastAsia="Noto Sans Symbols" w:hAnsi="Noto Sans Symbols" w:cs="Noto Sans Symbols"/>
      </w:rPr>
    </w:lvl>
    <w:lvl w:ilvl="7">
      <w:start w:val="1"/>
      <w:numFmt w:val="bullet"/>
      <w:lvlText w:val="o"/>
      <w:lvlJc w:val="left"/>
      <w:pPr>
        <w:ind w:left="6816" w:hanging="360"/>
      </w:pPr>
      <w:rPr>
        <w:rFonts w:ascii="Courier New" w:eastAsia="Courier New" w:hAnsi="Courier New" w:cs="Courier New"/>
      </w:rPr>
    </w:lvl>
    <w:lvl w:ilvl="8">
      <w:start w:val="1"/>
      <w:numFmt w:val="bullet"/>
      <w:lvlText w:val="▪"/>
      <w:lvlJc w:val="left"/>
      <w:pPr>
        <w:ind w:left="7536" w:hanging="360"/>
      </w:pPr>
      <w:rPr>
        <w:rFonts w:ascii="Noto Sans Symbols" w:eastAsia="Noto Sans Symbols" w:hAnsi="Noto Sans Symbols" w:cs="Noto Sans Symbols"/>
      </w:rPr>
    </w:lvl>
  </w:abstractNum>
  <w:abstractNum w:abstractNumId="16" w15:restartNumberingAfterBreak="0">
    <w:nsid w:val="18DF531D"/>
    <w:multiLevelType w:val="hybridMultilevel"/>
    <w:tmpl w:val="5ABE9118"/>
    <w:lvl w:ilvl="0" w:tplc="A9E8A966">
      <w:start w:val="1"/>
      <w:numFmt w:val="decimal"/>
      <w:lvlText w:val="%1."/>
      <w:lvlJc w:val="left"/>
      <w:pPr>
        <w:ind w:left="360" w:hanging="360"/>
      </w:pPr>
      <w:rPr>
        <w:rFonts w:hint="default"/>
        <w:b/>
        <w:i w:val="0"/>
      </w:rPr>
    </w:lvl>
    <w:lvl w:ilvl="1" w:tplc="240A0019">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7" w15:restartNumberingAfterBreak="0">
    <w:nsid w:val="1CDB3026"/>
    <w:multiLevelType w:val="multilevel"/>
    <w:tmpl w:val="A9442452"/>
    <w:lvl w:ilvl="0">
      <w:start w:val="1"/>
      <w:numFmt w:val="upperRoman"/>
      <w:lvlText w:val="%1."/>
      <w:lvlJc w:val="right"/>
      <w:pPr>
        <w:ind w:left="644" w:hanging="359"/>
      </w:pPr>
      <w:rPr>
        <w:b/>
        <w:lang w:val="es-MX"/>
      </w:rPr>
    </w:lvl>
    <w:lvl w:ilvl="1">
      <w:start w:val="1"/>
      <w:numFmt w:val="bullet"/>
      <w:lvlText w:val="➢"/>
      <w:lvlJc w:val="left"/>
      <w:pPr>
        <w:ind w:left="1800" w:hanging="360"/>
      </w:pPr>
      <w:rPr>
        <w:rFonts w:ascii="Noto Sans Symbols" w:eastAsia="Noto Sans Symbols" w:hAnsi="Noto Sans Symbols" w:cs="Noto Sans Symbols"/>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20D3706E"/>
    <w:multiLevelType w:val="multilevel"/>
    <w:tmpl w:val="D53E4E8E"/>
    <w:lvl w:ilvl="0">
      <w:start w:val="1"/>
      <w:numFmt w:val="decimal"/>
      <w:lvlText w:val="%1."/>
      <w:lvlJc w:val="left"/>
      <w:pPr>
        <w:ind w:left="44" w:hanging="360"/>
      </w:pPr>
    </w:lvl>
    <w:lvl w:ilvl="1">
      <w:start w:val="1"/>
      <w:numFmt w:val="lowerLetter"/>
      <w:lvlText w:val="%2."/>
      <w:lvlJc w:val="left"/>
      <w:pPr>
        <w:ind w:left="764" w:hanging="359"/>
      </w:pPr>
    </w:lvl>
    <w:lvl w:ilvl="2">
      <w:start w:val="1"/>
      <w:numFmt w:val="lowerRoman"/>
      <w:lvlText w:val="%3."/>
      <w:lvlJc w:val="right"/>
      <w:pPr>
        <w:ind w:left="1484" w:hanging="180"/>
      </w:pPr>
    </w:lvl>
    <w:lvl w:ilvl="3">
      <w:start w:val="1"/>
      <w:numFmt w:val="decimal"/>
      <w:lvlText w:val="%4."/>
      <w:lvlJc w:val="left"/>
      <w:pPr>
        <w:ind w:left="2204" w:hanging="360"/>
      </w:pPr>
    </w:lvl>
    <w:lvl w:ilvl="4">
      <w:start w:val="1"/>
      <w:numFmt w:val="lowerLetter"/>
      <w:lvlText w:val="%5."/>
      <w:lvlJc w:val="left"/>
      <w:pPr>
        <w:ind w:left="2924" w:hanging="360"/>
      </w:pPr>
    </w:lvl>
    <w:lvl w:ilvl="5">
      <w:start w:val="1"/>
      <w:numFmt w:val="lowerRoman"/>
      <w:lvlText w:val="%6."/>
      <w:lvlJc w:val="right"/>
      <w:pPr>
        <w:ind w:left="3644" w:hanging="180"/>
      </w:pPr>
    </w:lvl>
    <w:lvl w:ilvl="6">
      <w:start w:val="1"/>
      <w:numFmt w:val="decimal"/>
      <w:lvlText w:val="%7."/>
      <w:lvlJc w:val="left"/>
      <w:pPr>
        <w:ind w:left="4364" w:hanging="360"/>
      </w:pPr>
    </w:lvl>
    <w:lvl w:ilvl="7">
      <w:start w:val="1"/>
      <w:numFmt w:val="lowerLetter"/>
      <w:lvlText w:val="%8."/>
      <w:lvlJc w:val="left"/>
      <w:pPr>
        <w:ind w:left="5084" w:hanging="360"/>
      </w:pPr>
    </w:lvl>
    <w:lvl w:ilvl="8">
      <w:start w:val="1"/>
      <w:numFmt w:val="lowerRoman"/>
      <w:lvlText w:val="%9."/>
      <w:lvlJc w:val="right"/>
      <w:pPr>
        <w:ind w:left="5804" w:hanging="180"/>
      </w:pPr>
    </w:lvl>
  </w:abstractNum>
  <w:abstractNum w:abstractNumId="19" w15:restartNumberingAfterBreak="0">
    <w:nsid w:val="22DA3500"/>
    <w:multiLevelType w:val="hybridMultilevel"/>
    <w:tmpl w:val="BFC09BBC"/>
    <w:lvl w:ilvl="0" w:tplc="75DC0A12">
      <w:start w:val="29"/>
      <w:numFmt w:val="bullet"/>
      <w:lvlText w:val="-"/>
      <w:lvlJc w:val="left"/>
      <w:pPr>
        <w:ind w:left="1776" w:hanging="360"/>
      </w:pPr>
      <w:rPr>
        <w:rFonts w:ascii="Arial Narrow" w:eastAsiaTheme="minorHAnsi" w:hAnsi="Arial Narrow" w:cstheme="minorBidi" w:hint="default"/>
      </w:rPr>
    </w:lvl>
    <w:lvl w:ilvl="1" w:tplc="240A0003" w:tentative="1">
      <w:start w:val="1"/>
      <w:numFmt w:val="bullet"/>
      <w:lvlText w:val="o"/>
      <w:lvlJc w:val="left"/>
      <w:pPr>
        <w:ind w:left="2496" w:hanging="360"/>
      </w:pPr>
      <w:rPr>
        <w:rFonts w:ascii="Courier New" w:hAnsi="Courier New" w:cs="Courier New" w:hint="default"/>
      </w:rPr>
    </w:lvl>
    <w:lvl w:ilvl="2" w:tplc="240A0005" w:tentative="1">
      <w:start w:val="1"/>
      <w:numFmt w:val="bullet"/>
      <w:lvlText w:val=""/>
      <w:lvlJc w:val="left"/>
      <w:pPr>
        <w:ind w:left="3216" w:hanging="360"/>
      </w:pPr>
      <w:rPr>
        <w:rFonts w:ascii="Wingdings" w:hAnsi="Wingdings" w:hint="default"/>
      </w:rPr>
    </w:lvl>
    <w:lvl w:ilvl="3" w:tplc="240A0001" w:tentative="1">
      <w:start w:val="1"/>
      <w:numFmt w:val="bullet"/>
      <w:lvlText w:val=""/>
      <w:lvlJc w:val="left"/>
      <w:pPr>
        <w:ind w:left="3936" w:hanging="360"/>
      </w:pPr>
      <w:rPr>
        <w:rFonts w:ascii="Symbol" w:hAnsi="Symbol" w:hint="default"/>
      </w:rPr>
    </w:lvl>
    <w:lvl w:ilvl="4" w:tplc="240A0003" w:tentative="1">
      <w:start w:val="1"/>
      <w:numFmt w:val="bullet"/>
      <w:lvlText w:val="o"/>
      <w:lvlJc w:val="left"/>
      <w:pPr>
        <w:ind w:left="4656" w:hanging="360"/>
      </w:pPr>
      <w:rPr>
        <w:rFonts w:ascii="Courier New" w:hAnsi="Courier New" w:cs="Courier New" w:hint="default"/>
      </w:rPr>
    </w:lvl>
    <w:lvl w:ilvl="5" w:tplc="240A0005" w:tentative="1">
      <w:start w:val="1"/>
      <w:numFmt w:val="bullet"/>
      <w:lvlText w:val=""/>
      <w:lvlJc w:val="left"/>
      <w:pPr>
        <w:ind w:left="5376" w:hanging="360"/>
      </w:pPr>
      <w:rPr>
        <w:rFonts w:ascii="Wingdings" w:hAnsi="Wingdings" w:hint="default"/>
      </w:rPr>
    </w:lvl>
    <w:lvl w:ilvl="6" w:tplc="240A0001" w:tentative="1">
      <w:start w:val="1"/>
      <w:numFmt w:val="bullet"/>
      <w:lvlText w:val=""/>
      <w:lvlJc w:val="left"/>
      <w:pPr>
        <w:ind w:left="6096" w:hanging="360"/>
      </w:pPr>
      <w:rPr>
        <w:rFonts w:ascii="Symbol" w:hAnsi="Symbol" w:hint="default"/>
      </w:rPr>
    </w:lvl>
    <w:lvl w:ilvl="7" w:tplc="240A0003" w:tentative="1">
      <w:start w:val="1"/>
      <w:numFmt w:val="bullet"/>
      <w:lvlText w:val="o"/>
      <w:lvlJc w:val="left"/>
      <w:pPr>
        <w:ind w:left="6816" w:hanging="360"/>
      </w:pPr>
      <w:rPr>
        <w:rFonts w:ascii="Courier New" w:hAnsi="Courier New" w:cs="Courier New" w:hint="default"/>
      </w:rPr>
    </w:lvl>
    <w:lvl w:ilvl="8" w:tplc="240A0005" w:tentative="1">
      <w:start w:val="1"/>
      <w:numFmt w:val="bullet"/>
      <w:lvlText w:val=""/>
      <w:lvlJc w:val="left"/>
      <w:pPr>
        <w:ind w:left="7536" w:hanging="360"/>
      </w:pPr>
      <w:rPr>
        <w:rFonts w:ascii="Wingdings" w:hAnsi="Wingdings" w:hint="default"/>
      </w:rPr>
    </w:lvl>
  </w:abstractNum>
  <w:abstractNum w:abstractNumId="20" w15:restartNumberingAfterBreak="0">
    <w:nsid w:val="296B3B32"/>
    <w:multiLevelType w:val="hybridMultilevel"/>
    <w:tmpl w:val="31A2665A"/>
    <w:lvl w:ilvl="0" w:tplc="FCFAD014">
      <w:start w:val="1"/>
      <w:numFmt w:val="bullet"/>
      <w:suff w:val="space"/>
      <w:lvlText w:val="o"/>
      <w:lvlJc w:val="left"/>
      <w:pPr>
        <w:ind w:left="360" w:hanging="360"/>
      </w:pPr>
      <w:rPr>
        <w:rFonts w:ascii="Courier New" w:hAnsi="Courier New" w:hint="default"/>
        <w:color w:val="auto"/>
        <w:sz w:val="20"/>
        <w:lang w:val="es-MX"/>
      </w:rPr>
    </w:lvl>
    <w:lvl w:ilvl="1" w:tplc="080A0003" w:tentative="1">
      <w:start w:val="1"/>
      <w:numFmt w:val="bullet"/>
      <w:lvlText w:val="o"/>
      <w:lvlJc w:val="left"/>
      <w:pPr>
        <w:ind w:left="1430" w:hanging="360"/>
      </w:pPr>
      <w:rPr>
        <w:rFonts w:ascii="Courier New" w:hAnsi="Courier New" w:cs="Courier New" w:hint="default"/>
      </w:rPr>
    </w:lvl>
    <w:lvl w:ilvl="2" w:tplc="080A0005" w:tentative="1">
      <w:start w:val="1"/>
      <w:numFmt w:val="bullet"/>
      <w:lvlText w:val=""/>
      <w:lvlJc w:val="left"/>
      <w:pPr>
        <w:ind w:left="2150" w:hanging="360"/>
      </w:pPr>
      <w:rPr>
        <w:rFonts w:ascii="Wingdings" w:hAnsi="Wingdings" w:hint="default"/>
      </w:rPr>
    </w:lvl>
    <w:lvl w:ilvl="3" w:tplc="080A0001" w:tentative="1">
      <w:start w:val="1"/>
      <w:numFmt w:val="bullet"/>
      <w:lvlText w:val=""/>
      <w:lvlJc w:val="left"/>
      <w:pPr>
        <w:ind w:left="2870" w:hanging="360"/>
      </w:pPr>
      <w:rPr>
        <w:rFonts w:ascii="Symbol" w:hAnsi="Symbol" w:hint="default"/>
      </w:rPr>
    </w:lvl>
    <w:lvl w:ilvl="4" w:tplc="080A0003" w:tentative="1">
      <w:start w:val="1"/>
      <w:numFmt w:val="bullet"/>
      <w:lvlText w:val="o"/>
      <w:lvlJc w:val="left"/>
      <w:pPr>
        <w:ind w:left="3590" w:hanging="360"/>
      </w:pPr>
      <w:rPr>
        <w:rFonts w:ascii="Courier New" w:hAnsi="Courier New" w:cs="Courier New" w:hint="default"/>
      </w:rPr>
    </w:lvl>
    <w:lvl w:ilvl="5" w:tplc="080A0005" w:tentative="1">
      <w:start w:val="1"/>
      <w:numFmt w:val="bullet"/>
      <w:lvlText w:val=""/>
      <w:lvlJc w:val="left"/>
      <w:pPr>
        <w:ind w:left="4310" w:hanging="360"/>
      </w:pPr>
      <w:rPr>
        <w:rFonts w:ascii="Wingdings" w:hAnsi="Wingdings" w:hint="default"/>
      </w:rPr>
    </w:lvl>
    <w:lvl w:ilvl="6" w:tplc="080A0001" w:tentative="1">
      <w:start w:val="1"/>
      <w:numFmt w:val="bullet"/>
      <w:lvlText w:val=""/>
      <w:lvlJc w:val="left"/>
      <w:pPr>
        <w:ind w:left="5030" w:hanging="360"/>
      </w:pPr>
      <w:rPr>
        <w:rFonts w:ascii="Symbol" w:hAnsi="Symbol" w:hint="default"/>
      </w:rPr>
    </w:lvl>
    <w:lvl w:ilvl="7" w:tplc="080A0003" w:tentative="1">
      <w:start w:val="1"/>
      <w:numFmt w:val="bullet"/>
      <w:lvlText w:val="o"/>
      <w:lvlJc w:val="left"/>
      <w:pPr>
        <w:ind w:left="5750" w:hanging="360"/>
      </w:pPr>
      <w:rPr>
        <w:rFonts w:ascii="Courier New" w:hAnsi="Courier New" w:cs="Courier New" w:hint="default"/>
      </w:rPr>
    </w:lvl>
    <w:lvl w:ilvl="8" w:tplc="080A0005" w:tentative="1">
      <w:start w:val="1"/>
      <w:numFmt w:val="bullet"/>
      <w:lvlText w:val=""/>
      <w:lvlJc w:val="left"/>
      <w:pPr>
        <w:ind w:left="6470" w:hanging="360"/>
      </w:pPr>
      <w:rPr>
        <w:rFonts w:ascii="Wingdings" w:hAnsi="Wingdings" w:hint="default"/>
      </w:rPr>
    </w:lvl>
  </w:abstractNum>
  <w:abstractNum w:abstractNumId="21" w15:restartNumberingAfterBreak="0">
    <w:nsid w:val="2E871B99"/>
    <w:multiLevelType w:val="hybridMultilevel"/>
    <w:tmpl w:val="EC38E786"/>
    <w:lvl w:ilvl="0" w:tplc="08090001">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22" w15:restartNumberingAfterBreak="0">
    <w:nsid w:val="30336063"/>
    <w:multiLevelType w:val="hybridMultilevel"/>
    <w:tmpl w:val="2CE49F4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370E5CAF"/>
    <w:multiLevelType w:val="multilevel"/>
    <w:tmpl w:val="FC90D1CC"/>
    <w:lvl w:ilvl="0">
      <w:start w:val="1"/>
      <w:numFmt w:val="decimal"/>
      <w:lvlText w:val="%1."/>
      <w:lvlJc w:val="left"/>
      <w:pPr>
        <w:ind w:left="1494" w:hanging="360"/>
      </w:pPr>
    </w:lvl>
    <w:lvl w:ilvl="1">
      <w:start w:val="1"/>
      <w:numFmt w:val="lowerLetter"/>
      <w:lvlText w:val="%2."/>
      <w:lvlJc w:val="left"/>
      <w:pPr>
        <w:ind w:left="2214" w:hanging="360"/>
      </w:pPr>
    </w:lvl>
    <w:lvl w:ilvl="2">
      <w:start w:val="1"/>
      <w:numFmt w:val="lowerRoman"/>
      <w:lvlText w:val="%3."/>
      <w:lvlJc w:val="right"/>
      <w:pPr>
        <w:ind w:left="2934" w:hanging="180"/>
      </w:pPr>
    </w:lvl>
    <w:lvl w:ilvl="3">
      <w:start w:val="1"/>
      <w:numFmt w:val="decimal"/>
      <w:lvlText w:val="%4."/>
      <w:lvlJc w:val="left"/>
      <w:pPr>
        <w:ind w:left="3654" w:hanging="360"/>
      </w:pPr>
    </w:lvl>
    <w:lvl w:ilvl="4">
      <w:start w:val="1"/>
      <w:numFmt w:val="lowerLetter"/>
      <w:lvlText w:val="%5."/>
      <w:lvlJc w:val="left"/>
      <w:pPr>
        <w:ind w:left="4374" w:hanging="360"/>
      </w:pPr>
    </w:lvl>
    <w:lvl w:ilvl="5">
      <w:start w:val="1"/>
      <w:numFmt w:val="lowerRoman"/>
      <w:lvlText w:val="%6."/>
      <w:lvlJc w:val="right"/>
      <w:pPr>
        <w:ind w:left="5094" w:hanging="180"/>
      </w:pPr>
    </w:lvl>
    <w:lvl w:ilvl="6">
      <w:start w:val="1"/>
      <w:numFmt w:val="decimal"/>
      <w:lvlText w:val="%7."/>
      <w:lvlJc w:val="left"/>
      <w:pPr>
        <w:ind w:left="5814" w:hanging="360"/>
      </w:pPr>
    </w:lvl>
    <w:lvl w:ilvl="7">
      <w:start w:val="1"/>
      <w:numFmt w:val="lowerLetter"/>
      <w:lvlText w:val="%8."/>
      <w:lvlJc w:val="left"/>
      <w:pPr>
        <w:ind w:left="6534" w:hanging="360"/>
      </w:pPr>
    </w:lvl>
    <w:lvl w:ilvl="8">
      <w:start w:val="1"/>
      <w:numFmt w:val="lowerRoman"/>
      <w:lvlText w:val="%9."/>
      <w:lvlJc w:val="right"/>
      <w:pPr>
        <w:ind w:left="7254" w:hanging="180"/>
      </w:pPr>
    </w:lvl>
  </w:abstractNum>
  <w:abstractNum w:abstractNumId="24" w15:restartNumberingAfterBreak="0">
    <w:nsid w:val="37462C20"/>
    <w:multiLevelType w:val="hybridMultilevel"/>
    <w:tmpl w:val="02247700"/>
    <w:lvl w:ilvl="0" w:tplc="240A0005">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4187082B"/>
    <w:multiLevelType w:val="hybridMultilevel"/>
    <w:tmpl w:val="30E4F4E0"/>
    <w:lvl w:ilvl="0" w:tplc="180A0003">
      <w:start w:val="1"/>
      <w:numFmt w:val="bullet"/>
      <w:lvlText w:val="o"/>
      <w:lvlJc w:val="left"/>
      <w:pPr>
        <w:ind w:left="393" w:hanging="360"/>
      </w:pPr>
      <w:rPr>
        <w:rFonts w:ascii="Courier New" w:hAnsi="Courier New" w:cs="Courier New" w:hint="default"/>
      </w:rPr>
    </w:lvl>
    <w:lvl w:ilvl="1" w:tplc="080A0003" w:tentative="1">
      <w:start w:val="1"/>
      <w:numFmt w:val="bullet"/>
      <w:lvlText w:val="o"/>
      <w:lvlJc w:val="left"/>
      <w:pPr>
        <w:ind w:left="1113" w:hanging="360"/>
      </w:pPr>
      <w:rPr>
        <w:rFonts w:ascii="Courier New" w:hAnsi="Courier New" w:cs="Courier New" w:hint="default"/>
      </w:rPr>
    </w:lvl>
    <w:lvl w:ilvl="2" w:tplc="080A0005" w:tentative="1">
      <w:start w:val="1"/>
      <w:numFmt w:val="bullet"/>
      <w:lvlText w:val=""/>
      <w:lvlJc w:val="left"/>
      <w:pPr>
        <w:ind w:left="1833" w:hanging="360"/>
      </w:pPr>
      <w:rPr>
        <w:rFonts w:ascii="Wingdings" w:hAnsi="Wingdings" w:hint="default"/>
      </w:rPr>
    </w:lvl>
    <w:lvl w:ilvl="3" w:tplc="080A0001" w:tentative="1">
      <w:start w:val="1"/>
      <w:numFmt w:val="bullet"/>
      <w:lvlText w:val=""/>
      <w:lvlJc w:val="left"/>
      <w:pPr>
        <w:ind w:left="2553" w:hanging="360"/>
      </w:pPr>
      <w:rPr>
        <w:rFonts w:ascii="Symbol" w:hAnsi="Symbol" w:hint="default"/>
      </w:rPr>
    </w:lvl>
    <w:lvl w:ilvl="4" w:tplc="080A0003" w:tentative="1">
      <w:start w:val="1"/>
      <w:numFmt w:val="bullet"/>
      <w:lvlText w:val="o"/>
      <w:lvlJc w:val="left"/>
      <w:pPr>
        <w:ind w:left="3273" w:hanging="360"/>
      </w:pPr>
      <w:rPr>
        <w:rFonts w:ascii="Courier New" w:hAnsi="Courier New" w:cs="Courier New" w:hint="default"/>
      </w:rPr>
    </w:lvl>
    <w:lvl w:ilvl="5" w:tplc="080A0005" w:tentative="1">
      <w:start w:val="1"/>
      <w:numFmt w:val="bullet"/>
      <w:lvlText w:val=""/>
      <w:lvlJc w:val="left"/>
      <w:pPr>
        <w:ind w:left="3993" w:hanging="360"/>
      </w:pPr>
      <w:rPr>
        <w:rFonts w:ascii="Wingdings" w:hAnsi="Wingdings" w:hint="default"/>
      </w:rPr>
    </w:lvl>
    <w:lvl w:ilvl="6" w:tplc="080A0001" w:tentative="1">
      <w:start w:val="1"/>
      <w:numFmt w:val="bullet"/>
      <w:lvlText w:val=""/>
      <w:lvlJc w:val="left"/>
      <w:pPr>
        <w:ind w:left="4713" w:hanging="360"/>
      </w:pPr>
      <w:rPr>
        <w:rFonts w:ascii="Symbol" w:hAnsi="Symbol" w:hint="default"/>
      </w:rPr>
    </w:lvl>
    <w:lvl w:ilvl="7" w:tplc="080A0003" w:tentative="1">
      <w:start w:val="1"/>
      <w:numFmt w:val="bullet"/>
      <w:lvlText w:val="o"/>
      <w:lvlJc w:val="left"/>
      <w:pPr>
        <w:ind w:left="5433" w:hanging="360"/>
      </w:pPr>
      <w:rPr>
        <w:rFonts w:ascii="Courier New" w:hAnsi="Courier New" w:cs="Courier New" w:hint="default"/>
      </w:rPr>
    </w:lvl>
    <w:lvl w:ilvl="8" w:tplc="080A0005" w:tentative="1">
      <w:start w:val="1"/>
      <w:numFmt w:val="bullet"/>
      <w:lvlText w:val=""/>
      <w:lvlJc w:val="left"/>
      <w:pPr>
        <w:ind w:left="6153" w:hanging="360"/>
      </w:pPr>
      <w:rPr>
        <w:rFonts w:ascii="Wingdings" w:hAnsi="Wingdings" w:hint="default"/>
      </w:rPr>
    </w:lvl>
  </w:abstractNum>
  <w:abstractNum w:abstractNumId="26" w15:restartNumberingAfterBreak="0">
    <w:nsid w:val="43BE21D8"/>
    <w:multiLevelType w:val="hybridMultilevel"/>
    <w:tmpl w:val="0EEE039E"/>
    <w:lvl w:ilvl="0" w:tplc="180A0003">
      <w:start w:val="1"/>
      <w:numFmt w:val="bullet"/>
      <w:lvlText w:val="o"/>
      <w:lvlJc w:val="left"/>
      <w:pPr>
        <w:ind w:left="393" w:hanging="360"/>
      </w:pPr>
      <w:rPr>
        <w:rFonts w:ascii="Courier New" w:hAnsi="Courier New" w:cs="Courier New" w:hint="default"/>
      </w:rPr>
    </w:lvl>
    <w:lvl w:ilvl="1" w:tplc="080A0003" w:tentative="1">
      <w:start w:val="1"/>
      <w:numFmt w:val="bullet"/>
      <w:lvlText w:val="o"/>
      <w:lvlJc w:val="left"/>
      <w:pPr>
        <w:ind w:left="1113" w:hanging="360"/>
      </w:pPr>
      <w:rPr>
        <w:rFonts w:ascii="Courier New" w:hAnsi="Courier New" w:cs="Courier New" w:hint="default"/>
      </w:rPr>
    </w:lvl>
    <w:lvl w:ilvl="2" w:tplc="080A0005" w:tentative="1">
      <w:start w:val="1"/>
      <w:numFmt w:val="bullet"/>
      <w:lvlText w:val=""/>
      <w:lvlJc w:val="left"/>
      <w:pPr>
        <w:ind w:left="1833" w:hanging="360"/>
      </w:pPr>
      <w:rPr>
        <w:rFonts w:ascii="Wingdings" w:hAnsi="Wingdings" w:hint="default"/>
      </w:rPr>
    </w:lvl>
    <w:lvl w:ilvl="3" w:tplc="080A0001" w:tentative="1">
      <w:start w:val="1"/>
      <w:numFmt w:val="bullet"/>
      <w:lvlText w:val=""/>
      <w:lvlJc w:val="left"/>
      <w:pPr>
        <w:ind w:left="2553" w:hanging="360"/>
      </w:pPr>
      <w:rPr>
        <w:rFonts w:ascii="Symbol" w:hAnsi="Symbol" w:hint="default"/>
      </w:rPr>
    </w:lvl>
    <w:lvl w:ilvl="4" w:tplc="080A0003" w:tentative="1">
      <w:start w:val="1"/>
      <w:numFmt w:val="bullet"/>
      <w:lvlText w:val="o"/>
      <w:lvlJc w:val="left"/>
      <w:pPr>
        <w:ind w:left="3273" w:hanging="360"/>
      </w:pPr>
      <w:rPr>
        <w:rFonts w:ascii="Courier New" w:hAnsi="Courier New" w:cs="Courier New" w:hint="default"/>
      </w:rPr>
    </w:lvl>
    <w:lvl w:ilvl="5" w:tplc="080A0005" w:tentative="1">
      <w:start w:val="1"/>
      <w:numFmt w:val="bullet"/>
      <w:lvlText w:val=""/>
      <w:lvlJc w:val="left"/>
      <w:pPr>
        <w:ind w:left="3993" w:hanging="360"/>
      </w:pPr>
      <w:rPr>
        <w:rFonts w:ascii="Wingdings" w:hAnsi="Wingdings" w:hint="default"/>
      </w:rPr>
    </w:lvl>
    <w:lvl w:ilvl="6" w:tplc="080A0001" w:tentative="1">
      <w:start w:val="1"/>
      <w:numFmt w:val="bullet"/>
      <w:lvlText w:val=""/>
      <w:lvlJc w:val="left"/>
      <w:pPr>
        <w:ind w:left="4713" w:hanging="360"/>
      </w:pPr>
      <w:rPr>
        <w:rFonts w:ascii="Symbol" w:hAnsi="Symbol" w:hint="default"/>
      </w:rPr>
    </w:lvl>
    <w:lvl w:ilvl="7" w:tplc="080A0003" w:tentative="1">
      <w:start w:val="1"/>
      <w:numFmt w:val="bullet"/>
      <w:lvlText w:val="o"/>
      <w:lvlJc w:val="left"/>
      <w:pPr>
        <w:ind w:left="5433" w:hanging="360"/>
      </w:pPr>
      <w:rPr>
        <w:rFonts w:ascii="Courier New" w:hAnsi="Courier New" w:cs="Courier New" w:hint="default"/>
      </w:rPr>
    </w:lvl>
    <w:lvl w:ilvl="8" w:tplc="080A0005" w:tentative="1">
      <w:start w:val="1"/>
      <w:numFmt w:val="bullet"/>
      <w:lvlText w:val=""/>
      <w:lvlJc w:val="left"/>
      <w:pPr>
        <w:ind w:left="6153" w:hanging="360"/>
      </w:pPr>
      <w:rPr>
        <w:rFonts w:ascii="Wingdings" w:hAnsi="Wingdings" w:hint="default"/>
      </w:rPr>
    </w:lvl>
  </w:abstractNum>
  <w:abstractNum w:abstractNumId="27" w15:restartNumberingAfterBreak="0">
    <w:nsid w:val="44BA4AF1"/>
    <w:multiLevelType w:val="hybridMultilevel"/>
    <w:tmpl w:val="86A61F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456A368D"/>
    <w:multiLevelType w:val="hybridMultilevel"/>
    <w:tmpl w:val="18FCD352"/>
    <w:lvl w:ilvl="0" w:tplc="180A0003">
      <w:start w:val="1"/>
      <w:numFmt w:val="bullet"/>
      <w:lvlText w:val="o"/>
      <w:lvlJc w:val="left"/>
      <w:pPr>
        <w:ind w:left="394" w:hanging="360"/>
      </w:pPr>
      <w:rPr>
        <w:rFonts w:ascii="Courier New" w:hAnsi="Courier New" w:cs="Courier New" w:hint="default"/>
      </w:rPr>
    </w:lvl>
    <w:lvl w:ilvl="1" w:tplc="080A0003" w:tentative="1">
      <w:start w:val="1"/>
      <w:numFmt w:val="bullet"/>
      <w:lvlText w:val="o"/>
      <w:lvlJc w:val="left"/>
      <w:pPr>
        <w:ind w:left="1114" w:hanging="360"/>
      </w:pPr>
      <w:rPr>
        <w:rFonts w:ascii="Courier New" w:hAnsi="Courier New" w:cs="Courier New" w:hint="default"/>
      </w:rPr>
    </w:lvl>
    <w:lvl w:ilvl="2" w:tplc="080A0005" w:tentative="1">
      <w:start w:val="1"/>
      <w:numFmt w:val="bullet"/>
      <w:lvlText w:val=""/>
      <w:lvlJc w:val="left"/>
      <w:pPr>
        <w:ind w:left="1834" w:hanging="360"/>
      </w:pPr>
      <w:rPr>
        <w:rFonts w:ascii="Wingdings" w:hAnsi="Wingdings" w:hint="default"/>
      </w:rPr>
    </w:lvl>
    <w:lvl w:ilvl="3" w:tplc="080A0001" w:tentative="1">
      <w:start w:val="1"/>
      <w:numFmt w:val="bullet"/>
      <w:lvlText w:val=""/>
      <w:lvlJc w:val="left"/>
      <w:pPr>
        <w:ind w:left="2554" w:hanging="360"/>
      </w:pPr>
      <w:rPr>
        <w:rFonts w:ascii="Symbol" w:hAnsi="Symbol" w:hint="default"/>
      </w:rPr>
    </w:lvl>
    <w:lvl w:ilvl="4" w:tplc="080A0003" w:tentative="1">
      <w:start w:val="1"/>
      <w:numFmt w:val="bullet"/>
      <w:lvlText w:val="o"/>
      <w:lvlJc w:val="left"/>
      <w:pPr>
        <w:ind w:left="3274" w:hanging="360"/>
      </w:pPr>
      <w:rPr>
        <w:rFonts w:ascii="Courier New" w:hAnsi="Courier New" w:cs="Courier New" w:hint="default"/>
      </w:rPr>
    </w:lvl>
    <w:lvl w:ilvl="5" w:tplc="080A0005" w:tentative="1">
      <w:start w:val="1"/>
      <w:numFmt w:val="bullet"/>
      <w:lvlText w:val=""/>
      <w:lvlJc w:val="left"/>
      <w:pPr>
        <w:ind w:left="3994" w:hanging="360"/>
      </w:pPr>
      <w:rPr>
        <w:rFonts w:ascii="Wingdings" w:hAnsi="Wingdings" w:hint="default"/>
      </w:rPr>
    </w:lvl>
    <w:lvl w:ilvl="6" w:tplc="080A0001" w:tentative="1">
      <w:start w:val="1"/>
      <w:numFmt w:val="bullet"/>
      <w:lvlText w:val=""/>
      <w:lvlJc w:val="left"/>
      <w:pPr>
        <w:ind w:left="4714" w:hanging="360"/>
      </w:pPr>
      <w:rPr>
        <w:rFonts w:ascii="Symbol" w:hAnsi="Symbol" w:hint="default"/>
      </w:rPr>
    </w:lvl>
    <w:lvl w:ilvl="7" w:tplc="080A0003" w:tentative="1">
      <w:start w:val="1"/>
      <w:numFmt w:val="bullet"/>
      <w:lvlText w:val="o"/>
      <w:lvlJc w:val="left"/>
      <w:pPr>
        <w:ind w:left="5434" w:hanging="360"/>
      </w:pPr>
      <w:rPr>
        <w:rFonts w:ascii="Courier New" w:hAnsi="Courier New" w:cs="Courier New" w:hint="default"/>
      </w:rPr>
    </w:lvl>
    <w:lvl w:ilvl="8" w:tplc="080A0005" w:tentative="1">
      <w:start w:val="1"/>
      <w:numFmt w:val="bullet"/>
      <w:lvlText w:val=""/>
      <w:lvlJc w:val="left"/>
      <w:pPr>
        <w:ind w:left="6154" w:hanging="360"/>
      </w:pPr>
      <w:rPr>
        <w:rFonts w:ascii="Wingdings" w:hAnsi="Wingdings" w:hint="default"/>
      </w:rPr>
    </w:lvl>
  </w:abstractNum>
  <w:abstractNum w:abstractNumId="29" w15:restartNumberingAfterBreak="0">
    <w:nsid w:val="468820F6"/>
    <w:multiLevelType w:val="multilevel"/>
    <w:tmpl w:val="95BE1C1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0" w15:restartNumberingAfterBreak="0">
    <w:nsid w:val="56024D03"/>
    <w:multiLevelType w:val="hybridMultilevel"/>
    <w:tmpl w:val="47D4F99C"/>
    <w:lvl w:ilvl="0" w:tplc="FE4A269C">
      <w:numFmt w:val="bullet"/>
      <w:lvlText w:val="•"/>
      <w:lvlJc w:val="left"/>
      <w:pPr>
        <w:ind w:left="705" w:hanging="705"/>
      </w:pPr>
      <w:rPr>
        <w:rFonts w:ascii="Verdana" w:eastAsia="WenQuanYi Zen Hei" w:hAnsi="Verdana" w:cs="Arial" w:hint="default"/>
      </w:rPr>
    </w:lvl>
    <w:lvl w:ilvl="1" w:tplc="08090003" w:tentative="1">
      <w:start w:val="1"/>
      <w:numFmt w:val="bullet"/>
      <w:lvlText w:val="o"/>
      <w:lvlJc w:val="left"/>
      <w:pPr>
        <w:ind w:left="732" w:hanging="360"/>
      </w:pPr>
      <w:rPr>
        <w:rFonts w:ascii="Courier New" w:hAnsi="Courier New" w:cs="Courier New" w:hint="default"/>
      </w:rPr>
    </w:lvl>
    <w:lvl w:ilvl="2" w:tplc="08090005" w:tentative="1">
      <w:start w:val="1"/>
      <w:numFmt w:val="bullet"/>
      <w:lvlText w:val=""/>
      <w:lvlJc w:val="left"/>
      <w:pPr>
        <w:ind w:left="1452" w:hanging="360"/>
      </w:pPr>
      <w:rPr>
        <w:rFonts w:ascii="Wingdings" w:hAnsi="Wingdings" w:hint="default"/>
      </w:rPr>
    </w:lvl>
    <w:lvl w:ilvl="3" w:tplc="08090001" w:tentative="1">
      <w:start w:val="1"/>
      <w:numFmt w:val="bullet"/>
      <w:lvlText w:val=""/>
      <w:lvlJc w:val="left"/>
      <w:pPr>
        <w:ind w:left="2172" w:hanging="360"/>
      </w:pPr>
      <w:rPr>
        <w:rFonts w:ascii="Symbol" w:hAnsi="Symbol" w:hint="default"/>
      </w:rPr>
    </w:lvl>
    <w:lvl w:ilvl="4" w:tplc="08090003" w:tentative="1">
      <w:start w:val="1"/>
      <w:numFmt w:val="bullet"/>
      <w:lvlText w:val="o"/>
      <w:lvlJc w:val="left"/>
      <w:pPr>
        <w:ind w:left="2892" w:hanging="360"/>
      </w:pPr>
      <w:rPr>
        <w:rFonts w:ascii="Courier New" w:hAnsi="Courier New" w:cs="Courier New" w:hint="default"/>
      </w:rPr>
    </w:lvl>
    <w:lvl w:ilvl="5" w:tplc="08090005" w:tentative="1">
      <w:start w:val="1"/>
      <w:numFmt w:val="bullet"/>
      <w:lvlText w:val=""/>
      <w:lvlJc w:val="left"/>
      <w:pPr>
        <w:ind w:left="3612" w:hanging="360"/>
      </w:pPr>
      <w:rPr>
        <w:rFonts w:ascii="Wingdings" w:hAnsi="Wingdings" w:hint="default"/>
      </w:rPr>
    </w:lvl>
    <w:lvl w:ilvl="6" w:tplc="08090001" w:tentative="1">
      <w:start w:val="1"/>
      <w:numFmt w:val="bullet"/>
      <w:lvlText w:val=""/>
      <w:lvlJc w:val="left"/>
      <w:pPr>
        <w:ind w:left="4332" w:hanging="360"/>
      </w:pPr>
      <w:rPr>
        <w:rFonts w:ascii="Symbol" w:hAnsi="Symbol" w:hint="default"/>
      </w:rPr>
    </w:lvl>
    <w:lvl w:ilvl="7" w:tplc="08090003" w:tentative="1">
      <w:start w:val="1"/>
      <w:numFmt w:val="bullet"/>
      <w:lvlText w:val="o"/>
      <w:lvlJc w:val="left"/>
      <w:pPr>
        <w:ind w:left="5052" w:hanging="360"/>
      </w:pPr>
      <w:rPr>
        <w:rFonts w:ascii="Courier New" w:hAnsi="Courier New" w:cs="Courier New" w:hint="default"/>
      </w:rPr>
    </w:lvl>
    <w:lvl w:ilvl="8" w:tplc="08090005" w:tentative="1">
      <w:start w:val="1"/>
      <w:numFmt w:val="bullet"/>
      <w:lvlText w:val=""/>
      <w:lvlJc w:val="left"/>
      <w:pPr>
        <w:ind w:left="5772" w:hanging="360"/>
      </w:pPr>
      <w:rPr>
        <w:rFonts w:ascii="Wingdings" w:hAnsi="Wingdings" w:hint="default"/>
      </w:rPr>
    </w:lvl>
  </w:abstractNum>
  <w:abstractNum w:abstractNumId="31" w15:restartNumberingAfterBreak="0">
    <w:nsid w:val="579F41F6"/>
    <w:multiLevelType w:val="hybridMultilevel"/>
    <w:tmpl w:val="02642138"/>
    <w:lvl w:ilvl="0" w:tplc="C4381F66">
      <w:start w:val="1"/>
      <w:numFmt w:val="upperRoman"/>
      <w:lvlText w:val="%1."/>
      <w:lvlJc w:val="right"/>
      <w:pPr>
        <w:ind w:left="1253" w:hanging="360"/>
      </w:pPr>
      <w:rPr>
        <w:rFonts w:ascii="Arial" w:hAnsi="Arial" w:cs="Arial" w:hint="default"/>
        <w:sz w:val="22"/>
        <w:szCs w:val="22"/>
      </w:rPr>
    </w:lvl>
    <w:lvl w:ilvl="1" w:tplc="080A0019" w:tentative="1">
      <w:start w:val="1"/>
      <w:numFmt w:val="lowerLetter"/>
      <w:lvlText w:val="%2."/>
      <w:lvlJc w:val="left"/>
      <w:pPr>
        <w:ind w:left="1973" w:hanging="360"/>
      </w:pPr>
    </w:lvl>
    <w:lvl w:ilvl="2" w:tplc="080A001B" w:tentative="1">
      <w:start w:val="1"/>
      <w:numFmt w:val="lowerRoman"/>
      <w:lvlText w:val="%3."/>
      <w:lvlJc w:val="right"/>
      <w:pPr>
        <w:ind w:left="2693" w:hanging="180"/>
      </w:pPr>
    </w:lvl>
    <w:lvl w:ilvl="3" w:tplc="080A000F" w:tentative="1">
      <w:start w:val="1"/>
      <w:numFmt w:val="decimal"/>
      <w:lvlText w:val="%4."/>
      <w:lvlJc w:val="left"/>
      <w:pPr>
        <w:ind w:left="3413" w:hanging="360"/>
      </w:pPr>
    </w:lvl>
    <w:lvl w:ilvl="4" w:tplc="080A0019" w:tentative="1">
      <w:start w:val="1"/>
      <w:numFmt w:val="lowerLetter"/>
      <w:lvlText w:val="%5."/>
      <w:lvlJc w:val="left"/>
      <w:pPr>
        <w:ind w:left="4133" w:hanging="360"/>
      </w:pPr>
    </w:lvl>
    <w:lvl w:ilvl="5" w:tplc="080A001B" w:tentative="1">
      <w:start w:val="1"/>
      <w:numFmt w:val="lowerRoman"/>
      <w:lvlText w:val="%6."/>
      <w:lvlJc w:val="right"/>
      <w:pPr>
        <w:ind w:left="4853" w:hanging="180"/>
      </w:pPr>
    </w:lvl>
    <w:lvl w:ilvl="6" w:tplc="080A000F" w:tentative="1">
      <w:start w:val="1"/>
      <w:numFmt w:val="decimal"/>
      <w:lvlText w:val="%7."/>
      <w:lvlJc w:val="left"/>
      <w:pPr>
        <w:ind w:left="5573" w:hanging="360"/>
      </w:pPr>
    </w:lvl>
    <w:lvl w:ilvl="7" w:tplc="080A0019" w:tentative="1">
      <w:start w:val="1"/>
      <w:numFmt w:val="lowerLetter"/>
      <w:lvlText w:val="%8."/>
      <w:lvlJc w:val="left"/>
      <w:pPr>
        <w:ind w:left="6293" w:hanging="360"/>
      </w:pPr>
    </w:lvl>
    <w:lvl w:ilvl="8" w:tplc="080A001B" w:tentative="1">
      <w:start w:val="1"/>
      <w:numFmt w:val="lowerRoman"/>
      <w:lvlText w:val="%9."/>
      <w:lvlJc w:val="right"/>
      <w:pPr>
        <w:ind w:left="7013" w:hanging="180"/>
      </w:pPr>
    </w:lvl>
  </w:abstractNum>
  <w:abstractNum w:abstractNumId="32" w15:restartNumberingAfterBreak="0">
    <w:nsid w:val="59525DC5"/>
    <w:multiLevelType w:val="hybridMultilevel"/>
    <w:tmpl w:val="797E3862"/>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33" w15:restartNumberingAfterBreak="0">
    <w:nsid w:val="60393B2B"/>
    <w:multiLevelType w:val="multilevel"/>
    <w:tmpl w:val="3AA436F8"/>
    <w:lvl w:ilvl="0">
      <w:start w:val="1"/>
      <w:numFmt w:val="bullet"/>
      <w:lvlText w:val="➢"/>
      <w:lvlJc w:val="left"/>
      <w:pPr>
        <w:ind w:left="1776" w:hanging="360"/>
      </w:pPr>
      <w:rPr>
        <w:rFonts w:ascii="Noto Sans Symbols" w:eastAsia="Noto Sans Symbols" w:hAnsi="Noto Sans Symbols" w:cs="Noto Sans Symbols"/>
      </w:rPr>
    </w:lvl>
    <w:lvl w:ilvl="1">
      <w:start w:val="1"/>
      <w:numFmt w:val="bullet"/>
      <w:lvlText w:val="o"/>
      <w:lvlJc w:val="left"/>
      <w:pPr>
        <w:ind w:left="2496" w:hanging="360"/>
      </w:pPr>
      <w:rPr>
        <w:rFonts w:ascii="Courier New" w:eastAsia="Courier New" w:hAnsi="Courier New" w:cs="Courier New"/>
      </w:rPr>
    </w:lvl>
    <w:lvl w:ilvl="2">
      <w:start w:val="1"/>
      <w:numFmt w:val="bullet"/>
      <w:lvlText w:val="▪"/>
      <w:lvlJc w:val="left"/>
      <w:pPr>
        <w:ind w:left="3216" w:hanging="360"/>
      </w:pPr>
      <w:rPr>
        <w:rFonts w:ascii="Noto Sans Symbols" w:eastAsia="Noto Sans Symbols" w:hAnsi="Noto Sans Symbols" w:cs="Noto Sans Symbols"/>
      </w:rPr>
    </w:lvl>
    <w:lvl w:ilvl="3">
      <w:start w:val="1"/>
      <w:numFmt w:val="bullet"/>
      <w:lvlText w:val="●"/>
      <w:lvlJc w:val="left"/>
      <w:pPr>
        <w:ind w:left="3936" w:hanging="360"/>
      </w:pPr>
      <w:rPr>
        <w:rFonts w:ascii="Noto Sans Symbols" w:eastAsia="Noto Sans Symbols" w:hAnsi="Noto Sans Symbols" w:cs="Noto Sans Symbols"/>
      </w:rPr>
    </w:lvl>
    <w:lvl w:ilvl="4">
      <w:start w:val="1"/>
      <w:numFmt w:val="bullet"/>
      <w:lvlText w:val="o"/>
      <w:lvlJc w:val="left"/>
      <w:pPr>
        <w:ind w:left="4656" w:hanging="360"/>
      </w:pPr>
      <w:rPr>
        <w:rFonts w:ascii="Courier New" w:eastAsia="Courier New" w:hAnsi="Courier New" w:cs="Courier New"/>
      </w:rPr>
    </w:lvl>
    <w:lvl w:ilvl="5">
      <w:start w:val="1"/>
      <w:numFmt w:val="bullet"/>
      <w:lvlText w:val="▪"/>
      <w:lvlJc w:val="left"/>
      <w:pPr>
        <w:ind w:left="5376" w:hanging="360"/>
      </w:pPr>
      <w:rPr>
        <w:rFonts w:ascii="Noto Sans Symbols" w:eastAsia="Noto Sans Symbols" w:hAnsi="Noto Sans Symbols" w:cs="Noto Sans Symbols"/>
      </w:rPr>
    </w:lvl>
    <w:lvl w:ilvl="6">
      <w:start w:val="1"/>
      <w:numFmt w:val="bullet"/>
      <w:lvlText w:val="●"/>
      <w:lvlJc w:val="left"/>
      <w:pPr>
        <w:ind w:left="6096" w:hanging="360"/>
      </w:pPr>
      <w:rPr>
        <w:rFonts w:ascii="Noto Sans Symbols" w:eastAsia="Noto Sans Symbols" w:hAnsi="Noto Sans Symbols" w:cs="Noto Sans Symbols"/>
      </w:rPr>
    </w:lvl>
    <w:lvl w:ilvl="7">
      <w:start w:val="1"/>
      <w:numFmt w:val="bullet"/>
      <w:lvlText w:val="o"/>
      <w:lvlJc w:val="left"/>
      <w:pPr>
        <w:ind w:left="6816" w:hanging="360"/>
      </w:pPr>
      <w:rPr>
        <w:rFonts w:ascii="Courier New" w:eastAsia="Courier New" w:hAnsi="Courier New" w:cs="Courier New"/>
      </w:rPr>
    </w:lvl>
    <w:lvl w:ilvl="8">
      <w:start w:val="1"/>
      <w:numFmt w:val="bullet"/>
      <w:lvlText w:val="▪"/>
      <w:lvlJc w:val="left"/>
      <w:pPr>
        <w:ind w:left="7536" w:hanging="360"/>
      </w:pPr>
      <w:rPr>
        <w:rFonts w:ascii="Noto Sans Symbols" w:eastAsia="Noto Sans Symbols" w:hAnsi="Noto Sans Symbols" w:cs="Noto Sans Symbols"/>
      </w:rPr>
    </w:lvl>
  </w:abstractNum>
  <w:abstractNum w:abstractNumId="34" w15:restartNumberingAfterBreak="0">
    <w:nsid w:val="6140229F"/>
    <w:multiLevelType w:val="multilevel"/>
    <w:tmpl w:val="C5D62A4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5" w15:restartNumberingAfterBreak="0">
    <w:nsid w:val="62547954"/>
    <w:multiLevelType w:val="hybridMultilevel"/>
    <w:tmpl w:val="55425C20"/>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36" w15:restartNumberingAfterBreak="0">
    <w:nsid w:val="63340CD4"/>
    <w:multiLevelType w:val="multilevel"/>
    <w:tmpl w:val="9D5672D8"/>
    <w:lvl w:ilvl="0">
      <w:start w:val="1"/>
      <w:numFmt w:val="decimal"/>
      <w:lvlText w:val="%1."/>
      <w:lvlJc w:val="left"/>
      <w:pPr>
        <w:ind w:left="2136" w:hanging="360"/>
      </w:pPr>
    </w:lvl>
    <w:lvl w:ilvl="1">
      <w:start w:val="1"/>
      <w:numFmt w:val="lowerLetter"/>
      <w:lvlText w:val="%2."/>
      <w:lvlJc w:val="left"/>
      <w:pPr>
        <w:ind w:left="2856" w:hanging="360"/>
      </w:pPr>
    </w:lvl>
    <w:lvl w:ilvl="2">
      <w:start w:val="1"/>
      <w:numFmt w:val="lowerRoman"/>
      <w:lvlText w:val="%3."/>
      <w:lvlJc w:val="right"/>
      <w:pPr>
        <w:ind w:left="3576" w:hanging="180"/>
      </w:pPr>
    </w:lvl>
    <w:lvl w:ilvl="3">
      <w:start w:val="1"/>
      <w:numFmt w:val="decimal"/>
      <w:lvlText w:val="%4."/>
      <w:lvlJc w:val="left"/>
      <w:pPr>
        <w:ind w:left="4296" w:hanging="360"/>
      </w:pPr>
    </w:lvl>
    <w:lvl w:ilvl="4">
      <w:start w:val="1"/>
      <w:numFmt w:val="lowerLetter"/>
      <w:lvlText w:val="%5."/>
      <w:lvlJc w:val="left"/>
      <w:pPr>
        <w:ind w:left="5016" w:hanging="360"/>
      </w:pPr>
    </w:lvl>
    <w:lvl w:ilvl="5">
      <w:start w:val="1"/>
      <w:numFmt w:val="lowerRoman"/>
      <w:lvlText w:val="%6."/>
      <w:lvlJc w:val="right"/>
      <w:pPr>
        <w:ind w:left="5736" w:hanging="180"/>
      </w:pPr>
    </w:lvl>
    <w:lvl w:ilvl="6">
      <w:start w:val="1"/>
      <w:numFmt w:val="decimal"/>
      <w:lvlText w:val="%7."/>
      <w:lvlJc w:val="left"/>
      <w:pPr>
        <w:ind w:left="6456" w:hanging="360"/>
      </w:pPr>
    </w:lvl>
    <w:lvl w:ilvl="7">
      <w:start w:val="1"/>
      <w:numFmt w:val="lowerLetter"/>
      <w:lvlText w:val="%8."/>
      <w:lvlJc w:val="left"/>
      <w:pPr>
        <w:ind w:left="7176" w:hanging="360"/>
      </w:pPr>
    </w:lvl>
    <w:lvl w:ilvl="8">
      <w:start w:val="1"/>
      <w:numFmt w:val="lowerRoman"/>
      <w:lvlText w:val="%9."/>
      <w:lvlJc w:val="right"/>
      <w:pPr>
        <w:ind w:left="7896" w:hanging="180"/>
      </w:pPr>
    </w:lvl>
  </w:abstractNum>
  <w:abstractNum w:abstractNumId="37" w15:restartNumberingAfterBreak="0">
    <w:nsid w:val="638A6326"/>
    <w:multiLevelType w:val="hybridMultilevel"/>
    <w:tmpl w:val="D378440E"/>
    <w:lvl w:ilvl="0" w:tplc="08226270">
      <w:start w:val="1"/>
      <w:numFmt w:val="decimal"/>
      <w:lvlText w:val="%1."/>
      <w:lvlJc w:val="left"/>
      <w:pPr>
        <w:ind w:left="720" w:hanging="360"/>
      </w:pPr>
      <w:rPr>
        <w:b/>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38" w15:restartNumberingAfterBreak="0">
    <w:nsid w:val="646256FC"/>
    <w:multiLevelType w:val="multilevel"/>
    <w:tmpl w:val="712C3CE8"/>
    <w:lvl w:ilvl="0">
      <w:start w:val="1"/>
      <w:numFmt w:val="decimal"/>
      <w:lvlText w:val="%1."/>
      <w:lvlJc w:val="left"/>
      <w:pPr>
        <w:ind w:left="360" w:hanging="360"/>
      </w:pPr>
      <w:rPr>
        <w:b/>
        <w:i w:val="0"/>
      </w:rPr>
    </w:lvl>
    <w:lvl w:ilvl="1">
      <w:start w:val="1"/>
      <w:numFmt w:val="bullet"/>
      <w:lvlText w:val="➢"/>
      <w:lvlJc w:val="left"/>
      <w:pPr>
        <w:ind w:left="1080" w:hanging="360"/>
      </w:pPr>
      <w:rPr>
        <w:rFonts w:ascii="Noto Sans Symbols" w:eastAsia="Noto Sans Symbols" w:hAnsi="Noto Sans Symbols" w:cs="Noto Sans Symbols"/>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9" w15:restartNumberingAfterBreak="0">
    <w:nsid w:val="74B76214"/>
    <w:multiLevelType w:val="multilevel"/>
    <w:tmpl w:val="B06EEA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2"/>
  </w:num>
  <w:num w:numId="3">
    <w:abstractNumId w:val="6"/>
  </w:num>
  <w:num w:numId="4">
    <w:abstractNumId w:val="3"/>
  </w:num>
  <w:num w:numId="5">
    <w:abstractNumId w:val="4"/>
  </w:num>
  <w:num w:numId="6">
    <w:abstractNumId w:val="35"/>
  </w:num>
  <w:num w:numId="7">
    <w:abstractNumId w:val="32"/>
  </w:num>
  <w:num w:numId="8">
    <w:abstractNumId w:val="22"/>
  </w:num>
  <w:num w:numId="9">
    <w:abstractNumId w:val="21"/>
  </w:num>
  <w:num w:numId="10">
    <w:abstractNumId w:val="9"/>
  </w:num>
  <w:num w:numId="11">
    <w:abstractNumId w:val="30"/>
  </w:num>
  <w:num w:numId="12">
    <w:abstractNumId w:val="0"/>
  </w:num>
  <w:num w:numId="13">
    <w:abstractNumId w:val="27"/>
  </w:num>
  <w:num w:numId="14">
    <w:abstractNumId w:val="28"/>
  </w:num>
  <w:num w:numId="15">
    <w:abstractNumId w:val="12"/>
  </w:num>
  <w:num w:numId="16">
    <w:abstractNumId w:val="31"/>
  </w:num>
  <w:num w:numId="17">
    <w:abstractNumId w:val="20"/>
  </w:num>
  <w:num w:numId="18">
    <w:abstractNumId w:val="25"/>
  </w:num>
  <w:num w:numId="19">
    <w:abstractNumId w:val="26"/>
  </w:num>
  <w:num w:numId="20">
    <w:abstractNumId w:val="19"/>
  </w:num>
  <w:num w:numId="21">
    <w:abstractNumId w:val="16"/>
  </w:num>
  <w:num w:numId="22">
    <w:abstractNumId w:val="24"/>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num>
  <w:num w:numId="25">
    <w:abstractNumId w:val="23"/>
  </w:num>
  <w:num w:numId="26">
    <w:abstractNumId w:val="17"/>
  </w:num>
  <w:num w:numId="27">
    <w:abstractNumId w:val="29"/>
  </w:num>
  <w:num w:numId="28">
    <w:abstractNumId w:val="13"/>
  </w:num>
  <w:num w:numId="29">
    <w:abstractNumId w:val="38"/>
  </w:num>
  <w:num w:numId="30">
    <w:abstractNumId w:val="5"/>
  </w:num>
  <w:num w:numId="31">
    <w:abstractNumId w:val="18"/>
  </w:num>
  <w:num w:numId="32">
    <w:abstractNumId w:val="14"/>
  </w:num>
  <w:num w:numId="33">
    <w:abstractNumId w:val="36"/>
  </w:num>
  <w:num w:numId="34">
    <w:abstractNumId w:val="10"/>
  </w:num>
  <w:num w:numId="35">
    <w:abstractNumId w:val="39"/>
  </w:num>
  <w:num w:numId="36">
    <w:abstractNumId w:val="34"/>
  </w:num>
  <w:num w:numId="37">
    <w:abstractNumId w:val="11"/>
  </w:num>
  <w:num w:numId="38">
    <w:abstractNumId w:val="7"/>
  </w:num>
  <w:num w:numId="39">
    <w:abstractNumId w:val="8"/>
  </w:num>
  <w:num w:numId="40">
    <w:abstractNumId w:val="37"/>
  </w:num>
  <w:num w:numId="41">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defaultTabStop w:val="708"/>
  <w:hyphenationZone w:val="425"/>
  <w:defaultTableStyle w:val="Normal"/>
  <w:drawingGridHorizontalSpacing w:val="120"/>
  <w:drawingGridVerticalSpacing w:val="0"/>
  <w:displayHorizontalDrawingGridEvery w:val="0"/>
  <w:displayVerticalDrawingGridEvery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39E8"/>
    <w:rsid w:val="00005137"/>
    <w:rsid w:val="0001459D"/>
    <w:rsid w:val="00035E54"/>
    <w:rsid w:val="000401A1"/>
    <w:rsid w:val="00042BD4"/>
    <w:rsid w:val="00051CC9"/>
    <w:rsid w:val="00095B36"/>
    <w:rsid w:val="000A0FD3"/>
    <w:rsid w:val="000E1592"/>
    <w:rsid w:val="000E3FF0"/>
    <w:rsid w:val="000E5090"/>
    <w:rsid w:val="000E77D6"/>
    <w:rsid w:val="000F5EF9"/>
    <w:rsid w:val="00124344"/>
    <w:rsid w:val="00145954"/>
    <w:rsid w:val="00171268"/>
    <w:rsid w:val="001D0738"/>
    <w:rsid w:val="001E1EE3"/>
    <w:rsid w:val="00200646"/>
    <w:rsid w:val="00234002"/>
    <w:rsid w:val="00266DEC"/>
    <w:rsid w:val="00274B4D"/>
    <w:rsid w:val="002857D5"/>
    <w:rsid w:val="00294FB0"/>
    <w:rsid w:val="002A3C44"/>
    <w:rsid w:val="002E7BEE"/>
    <w:rsid w:val="00324554"/>
    <w:rsid w:val="003368C2"/>
    <w:rsid w:val="00337B3E"/>
    <w:rsid w:val="00353098"/>
    <w:rsid w:val="003A5FA6"/>
    <w:rsid w:val="003C1444"/>
    <w:rsid w:val="003D1DC4"/>
    <w:rsid w:val="003E3144"/>
    <w:rsid w:val="00432001"/>
    <w:rsid w:val="004A51C8"/>
    <w:rsid w:val="004B6DD0"/>
    <w:rsid w:val="004E3B86"/>
    <w:rsid w:val="00503597"/>
    <w:rsid w:val="00553A5B"/>
    <w:rsid w:val="00587627"/>
    <w:rsid w:val="00590D3A"/>
    <w:rsid w:val="005A325C"/>
    <w:rsid w:val="005B4834"/>
    <w:rsid w:val="005D4F1D"/>
    <w:rsid w:val="00662253"/>
    <w:rsid w:val="006C7FDA"/>
    <w:rsid w:val="006D63D9"/>
    <w:rsid w:val="006E2018"/>
    <w:rsid w:val="006E4248"/>
    <w:rsid w:val="006F13F6"/>
    <w:rsid w:val="00726D30"/>
    <w:rsid w:val="00747F65"/>
    <w:rsid w:val="00770A8F"/>
    <w:rsid w:val="00781331"/>
    <w:rsid w:val="0078222C"/>
    <w:rsid w:val="007912C1"/>
    <w:rsid w:val="007D4849"/>
    <w:rsid w:val="007E7EDF"/>
    <w:rsid w:val="00804108"/>
    <w:rsid w:val="008065E4"/>
    <w:rsid w:val="008467BB"/>
    <w:rsid w:val="00860C34"/>
    <w:rsid w:val="008616B5"/>
    <w:rsid w:val="008B6A2A"/>
    <w:rsid w:val="00901C5B"/>
    <w:rsid w:val="00912167"/>
    <w:rsid w:val="00952C26"/>
    <w:rsid w:val="009A5C52"/>
    <w:rsid w:val="009B5ACB"/>
    <w:rsid w:val="009D35C5"/>
    <w:rsid w:val="009E304F"/>
    <w:rsid w:val="00A102C1"/>
    <w:rsid w:val="00A24751"/>
    <w:rsid w:val="00A30583"/>
    <w:rsid w:val="00A35434"/>
    <w:rsid w:val="00A36741"/>
    <w:rsid w:val="00A85929"/>
    <w:rsid w:val="00AB3506"/>
    <w:rsid w:val="00AC3625"/>
    <w:rsid w:val="00B535F1"/>
    <w:rsid w:val="00B54590"/>
    <w:rsid w:val="00B6723D"/>
    <w:rsid w:val="00BA789C"/>
    <w:rsid w:val="00BC2300"/>
    <w:rsid w:val="00BC455D"/>
    <w:rsid w:val="00BF1194"/>
    <w:rsid w:val="00C6017D"/>
    <w:rsid w:val="00C66890"/>
    <w:rsid w:val="00C82FA9"/>
    <w:rsid w:val="00C95AAA"/>
    <w:rsid w:val="00CB7C0B"/>
    <w:rsid w:val="00CD5EBA"/>
    <w:rsid w:val="00CF14D3"/>
    <w:rsid w:val="00CF4AAF"/>
    <w:rsid w:val="00D208E4"/>
    <w:rsid w:val="00D31B96"/>
    <w:rsid w:val="00D60D0F"/>
    <w:rsid w:val="00D85DD8"/>
    <w:rsid w:val="00D915F6"/>
    <w:rsid w:val="00DE02CF"/>
    <w:rsid w:val="00E07D31"/>
    <w:rsid w:val="00E358CA"/>
    <w:rsid w:val="00E35FD9"/>
    <w:rsid w:val="00E361E7"/>
    <w:rsid w:val="00E712E7"/>
    <w:rsid w:val="00EE5143"/>
    <w:rsid w:val="00F12C3D"/>
    <w:rsid w:val="00F60F12"/>
    <w:rsid w:val="00FD2A07"/>
    <w:rsid w:val="00FD39E8"/>
    <w:rsid w:val="00FE243E"/>
    <w:rsid w:val="00FE4D87"/>
    <w:rsid w:val="00FF2FA5"/>
    <w:rsid w:val="00FF42F5"/>
    <w:rsid w:val="00FF5F66"/>
    <w:rsid w:val="00FF773C"/>
  </w:rsids>
  <m:mathPr>
    <m:mathFont m:val="Cambria Math"/>
    <m:brkBin m:val="before"/>
    <m:brkBinSub m:val="--"/>
    <m:smallFrac/>
    <m:dispDef/>
    <m:lMargin m:val="0"/>
    <m:rMargin m:val="0"/>
    <m:defJc m:val="centerGroup"/>
    <m:wrapIndent m:val="1440"/>
    <m:intLim m:val="subSup"/>
    <m:naryLim m:val="undOvr"/>
  </m:mathPr>
  <w:themeFontLang w:val="es-MX"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D495811A-449F-4DFC-91FC-3A565774C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B55529"/>
    <w:pPr>
      <w:suppressAutoHyphens/>
      <w:spacing w:before="120"/>
      <w:jc w:val="both"/>
    </w:pPr>
    <w:rPr>
      <w:rFonts w:ascii="Verdana" w:eastAsia="WenQuanYi Zen Hei" w:hAnsi="Verdana" w:cs="Lohit Hindi"/>
      <w:kern w:val="1"/>
      <w:sz w:val="24"/>
      <w:szCs w:val="24"/>
      <w:lang w:val="es-MX" w:eastAsia="hi-IN" w:bidi="hi-IN"/>
    </w:rPr>
  </w:style>
  <w:style w:type="paragraph" w:styleId="Heading1">
    <w:name w:val="heading 1"/>
    <w:basedOn w:val="Normal"/>
    <w:next w:val="BodyText"/>
    <w:qFormat/>
    <w:rsid w:val="00B55529"/>
    <w:pPr>
      <w:keepNext/>
      <w:spacing w:before="240" w:after="60"/>
      <w:outlineLvl w:val="0"/>
    </w:pPr>
    <w:rPr>
      <w:b/>
      <w:bCs/>
      <w:sz w:val="28"/>
      <w:szCs w:val="28"/>
    </w:rPr>
  </w:style>
  <w:style w:type="paragraph" w:styleId="Heading2">
    <w:name w:val="heading 2"/>
    <w:basedOn w:val="Normal"/>
    <w:next w:val="BodyText"/>
    <w:qFormat/>
    <w:rsid w:val="00B55529"/>
    <w:pPr>
      <w:keepNext/>
      <w:numPr>
        <w:ilvl w:val="1"/>
        <w:numId w:val="1"/>
      </w:numPr>
      <w:spacing w:before="480" w:after="240"/>
      <w:outlineLvl w:val="1"/>
    </w:pPr>
    <w:rPr>
      <w:b/>
      <w:lang w:val="es-ES"/>
    </w:rPr>
  </w:style>
  <w:style w:type="paragraph" w:styleId="Heading3">
    <w:name w:val="heading 3"/>
    <w:basedOn w:val="Normal"/>
    <w:next w:val="BodyText"/>
    <w:qFormat/>
    <w:rsid w:val="00B55529"/>
    <w:pPr>
      <w:keepNext/>
      <w:numPr>
        <w:ilvl w:val="2"/>
        <w:numId w:val="1"/>
      </w:numPr>
      <w:spacing w:before="28" w:after="28"/>
      <w:outlineLvl w:val="2"/>
    </w:pPr>
    <w:rPr>
      <w:rFonts w:cs="Arial"/>
      <w:b/>
      <w:bCs/>
    </w:rPr>
  </w:style>
  <w:style w:type="paragraph" w:styleId="Heading4">
    <w:name w:val="heading 4"/>
    <w:basedOn w:val="Normal"/>
    <w:next w:val="Normal"/>
    <w:link w:val="Heading4Char"/>
    <w:uiPriority w:val="9"/>
    <w:semiHidden/>
    <w:unhideWhenUsed/>
    <w:qFormat/>
    <w:rsid w:val="000401A1"/>
    <w:pPr>
      <w:keepNext/>
      <w:keepLines/>
      <w:spacing w:before="40"/>
      <w:outlineLvl w:val="3"/>
    </w:pPr>
    <w:rPr>
      <w:rFonts w:asciiTheme="majorHAnsi" w:eastAsiaTheme="majorEastAsia" w:hAnsiTheme="majorHAnsi" w:cs="Mangal"/>
      <w:i/>
      <w:iCs/>
      <w:color w:val="365F91" w:themeColor="accent1" w:themeShade="BF"/>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semiHidden/>
    <w:unhideWhenUsed/>
    <w:rsid w:val="00FD39E8"/>
    <w:pPr>
      <w:spacing w:before="0"/>
    </w:pPr>
    <w:rPr>
      <w:rFonts w:ascii="Tahoma" w:hAnsi="Tahoma" w:cs="Mangal"/>
      <w:sz w:val="16"/>
      <w:szCs w:val="14"/>
    </w:rPr>
  </w:style>
  <w:style w:type="character" w:customStyle="1" w:styleId="BalloonTextChar">
    <w:name w:val="Balloon Text Char"/>
    <w:basedOn w:val="DefaultParagraphFont"/>
    <w:uiPriority w:val="99"/>
    <w:semiHidden/>
    <w:rsid w:val="00D02588"/>
    <w:rPr>
      <w:rFonts w:ascii="Lucida Grande" w:hAnsi="Lucida Grande" w:cs="Lucida Grande"/>
      <w:sz w:val="18"/>
      <w:szCs w:val="18"/>
    </w:rPr>
  </w:style>
  <w:style w:type="character" w:customStyle="1" w:styleId="DefaultParagraphFont1">
    <w:name w:val="Default Paragraph Font1"/>
    <w:rsid w:val="00B55529"/>
  </w:style>
  <w:style w:type="character" w:customStyle="1" w:styleId="PageNumber1">
    <w:name w:val="Page Number1"/>
    <w:basedOn w:val="DefaultParagraphFont1"/>
    <w:rsid w:val="00B55529"/>
  </w:style>
  <w:style w:type="character" w:customStyle="1" w:styleId="FootnoteReference1">
    <w:name w:val="Footnote Reference1"/>
    <w:rsid w:val="00B55529"/>
    <w:rPr>
      <w:vertAlign w:val="superscript"/>
    </w:rPr>
  </w:style>
  <w:style w:type="character" w:customStyle="1" w:styleId="id1e">
    <w:name w:val="id1e"/>
    <w:basedOn w:val="DefaultParagraphFont1"/>
    <w:rsid w:val="00B55529"/>
  </w:style>
  <w:style w:type="character" w:styleId="Hyperlink">
    <w:name w:val="Hyperlink"/>
    <w:uiPriority w:val="99"/>
    <w:rsid w:val="00B55529"/>
    <w:rPr>
      <w:color w:val="0000FF"/>
      <w:u w:val="single"/>
    </w:rPr>
  </w:style>
  <w:style w:type="character" w:customStyle="1" w:styleId="TextonotapieCar">
    <w:name w:val="Texto nota pie Car"/>
    <w:rsid w:val="00B55529"/>
    <w:rPr>
      <w:lang w:val="es-ES"/>
    </w:rPr>
  </w:style>
  <w:style w:type="character" w:customStyle="1" w:styleId="EncabezadoCar">
    <w:name w:val="Encabezado Car"/>
    <w:rsid w:val="00B55529"/>
    <w:rPr>
      <w:rFonts w:ascii="Verdana" w:hAnsi="Verdana"/>
      <w:lang w:val="es-MX"/>
    </w:rPr>
  </w:style>
  <w:style w:type="character" w:customStyle="1" w:styleId="texte">
    <w:name w:val="texte"/>
    <w:basedOn w:val="DefaultParagraphFont1"/>
    <w:rsid w:val="00B55529"/>
  </w:style>
  <w:style w:type="character" w:customStyle="1" w:styleId="normal1">
    <w:name w:val="normal1"/>
    <w:rsid w:val="00B55529"/>
    <w:rPr>
      <w:rFonts w:ascii="Tahoma" w:hAnsi="Tahoma" w:cs="Tahoma"/>
      <w:b w:val="0"/>
      <w:bCs w:val="0"/>
      <w:color w:val="333333"/>
      <w:sz w:val="17"/>
      <w:szCs w:val="17"/>
    </w:rPr>
  </w:style>
  <w:style w:type="character" w:customStyle="1" w:styleId="CommentReference1">
    <w:name w:val="Comment Reference1"/>
    <w:rsid w:val="00B55529"/>
    <w:rPr>
      <w:sz w:val="16"/>
      <w:szCs w:val="16"/>
    </w:rPr>
  </w:style>
  <w:style w:type="character" w:customStyle="1" w:styleId="TextocomentarioCar">
    <w:name w:val="Texto comentario Car"/>
    <w:rsid w:val="00B55529"/>
    <w:rPr>
      <w:rFonts w:ascii="Verdana" w:hAnsi="Verdana"/>
      <w:lang w:val="es-MX"/>
    </w:rPr>
  </w:style>
  <w:style w:type="character" w:customStyle="1" w:styleId="AsuntodelcomentarioCar">
    <w:name w:val="Asunto del comentario Car"/>
    <w:rsid w:val="00B55529"/>
    <w:rPr>
      <w:rFonts w:ascii="Verdana" w:hAnsi="Verdana"/>
      <w:b/>
      <w:bCs/>
      <w:lang w:val="es-MX"/>
    </w:rPr>
  </w:style>
  <w:style w:type="character" w:customStyle="1" w:styleId="Ttulo1Car">
    <w:name w:val="Título 1 Car"/>
    <w:rsid w:val="00B55529"/>
    <w:rPr>
      <w:rFonts w:ascii="Verdana" w:eastAsia="Times New Roman" w:hAnsi="Verdana" w:cs="Times New Roman"/>
      <w:b/>
      <w:bCs/>
      <w:kern w:val="1"/>
      <w:sz w:val="28"/>
      <w:szCs w:val="28"/>
      <w:lang w:val="es-MX"/>
    </w:rPr>
  </w:style>
  <w:style w:type="character" w:customStyle="1" w:styleId="SubttuloCar">
    <w:name w:val="Subtítulo Car"/>
    <w:rsid w:val="00B55529"/>
    <w:rPr>
      <w:rFonts w:ascii="Cambria" w:eastAsia="Times New Roman" w:hAnsi="Cambria" w:cs="Times New Roman"/>
      <w:sz w:val="24"/>
      <w:szCs w:val="24"/>
      <w:lang w:val="es-MX"/>
    </w:rPr>
  </w:style>
  <w:style w:type="character" w:customStyle="1" w:styleId="ListLabel1">
    <w:name w:val="ListLabel 1"/>
    <w:rsid w:val="00B55529"/>
    <w:rPr>
      <w:b/>
    </w:rPr>
  </w:style>
  <w:style w:type="character" w:customStyle="1" w:styleId="ListLabel2">
    <w:name w:val="ListLabel 2"/>
    <w:rsid w:val="00B55529"/>
    <w:rPr>
      <w:rFonts w:cs="Courier New"/>
    </w:rPr>
  </w:style>
  <w:style w:type="character" w:customStyle="1" w:styleId="ListLabel3">
    <w:name w:val="ListLabel 3"/>
    <w:rsid w:val="00B55529"/>
    <w:rPr>
      <w:sz w:val="20"/>
    </w:rPr>
  </w:style>
  <w:style w:type="character" w:customStyle="1" w:styleId="ListLabel4">
    <w:name w:val="ListLabel 4"/>
    <w:rsid w:val="00B55529"/>
    <w:rPr>
      <w:b w:val="0"/>
      <w:i w:val="0"/>
      <w:sz w:val="20"/>
      <w:szCs w:val="20"/>
      <w:lang w:val="es-AR"/>
    </w:rPr>
  </w:style>
  <w:style w:type="character" w:customStyle="1" w:styleId="ListLabel5">
    <w:name w:val="ListLabel 5"/>
    <w:rsid w:val="00B55529"/>
    <w:rPr>
      <w:rFonts w:cs="Times New Roman"/>
      <w:b w:val="0"/>
      <w:i w:val="0"/>
      <w:sz w:val="22"/>
      <w:szCs w:val="22"/>
    </w:rPr>
  </w:style>
  <w:style w:type="character" w:customStyle="1" w:styleId="ListLabel6">
    <w:name w:val="ListLabel 6"/>
    <w:rsid w:val="00B55529"/>
    <w:rPr>
      <w:b w:val="0"/>
      <w:i w:val="0"/>
      <w:sz w:val="22"/>
    </w:rPr>
  </w:style>
  <w:style w:type="character" w:customStyle="1" w:styleId="ListLabel7">
    <w:name w:val="ListLabel 7"/>
    <w:rsid w:val="00B55529"/>
    <w:rPr>
      <w:rFonts w:cs="Times New Roman"/>
    </w:rPr>
  </w:style>
  <w:style w:type="character" w:customStyle="1" w:styleId="ListLabel8">
    <w:name w:val="ListLabel 8"/>
    <w:rsid w:val="00B55529"/>
    <w:rPr>
      <w:rFonts w:cs="Wingdings"/>
    </w:rPr>
  </w:style>
  <w:style w:type="character" w:customStyle="1" w:styleId="ListLabel9">
    <w:name w:val="ListLabel 9"/>
    <w:rsid w:val="00B55529"/>
    <w:rPr>
      <w:rFonts w:cs="Times New Roman"/>
      <w:color w:val="00000A"/>
      <w:sz w:val="20"/>
      <w:szCs w:val="20"/>
    </w:rPr>
  </w:style>
  <w:style w:type="character" w:customStyle="1" w:styleId="ListLabel10">
    <w:name w:val="ListLabel 10"/>
    <w:rsid w:val="00B55529"/>
    <w:rPr>
      <w:color w:val="00000A"/>
      <w:sz w:val="20"/>
      <w:szCs w:val="20"/>
    </w:rPr>
  </w:style>
  <w:style w:type="character" w:customStyle="1" w:styleId="Caracteresdenotaalpie">
    <w:name w:val="Caracteres de nota al pie"/>
    <w:rsid w:val="00B55529"/>
  </w:style>
  <w:style w:type="character" w:styleId="FootnoteReference">
    <w:name w:val="footnote reference"/>
    <w:rsid w:val="00B55529"/>
    <w:rPr>
      <w:vertAlign w:val="superscript"/>
    </w:rPr>
  </w:style>
  <w:style w:type="character" w:styleId="EndnoteReference">
    <w:name w:val="endnote reference"/>
    <w:rsid w:val="00B55529"/>
    <w:rPr>
      <w:vertAlign w:val="superscript"/>
    </w:rPr>
  </w:style>
  <w:style w:type="character" w:customStyle="1" w:styleId="Caracteresdenotafinal">
    <w:name w:val="Caracteres de nota final"/>
    <w:rsid w:val="00B55529"/>
  </w:style>
  <w:style w:type="paragraph" w:customStyle="1" w:styleId="Encabezado1">
    <w:name w:val="Encabezado1"/>
    <w:basedOn w:val="Normal"/>
    <w:next w:val="BodyText"/>
    <w:rsid w:val="00B55529"/>
    <w:pPr>
      <w:keepNext/>
      <w:spacing w:before="240" w:after="120"/>
    </w:pPr>
    <w:rPr>
      <w:rFonts w:ascii="Liberation Sans" w:hAnsi="Liberation Sans"/>
      <w:sz w:val="28"/>
      <w:szCs w:val="28"/>
    </w:rPr>
  </w:style>
  <w:style w:type="paragraph" w:styleId="BodyText">
    <w:name w:val="Body Text"/>
    <w:basedOn w:val="Normal"/>
    <w:rsid w:val="00B55529"/>
    <w:pPr>
      <w:spacing w:before="0"/>
      <w:jc w:val="left"/>
    </w:pPr>
    <w:rPr>
      <w:rFonts w:ascii="Tahoma" w:eastAsia="MS Mincho" w:hAnsi="Tahoma"/>
      <w:sz w:val="22"/>
      <w:lang w:val="en-GB"/>
    </w:rPr>
  </w:style>
  <w:style w:type="paragraph" w:styleId="List">
    <w:name w:val="List"/>
    <w:basedOn w:val="BodyText"/>
    <w:rsid w:val="00B55529"/>
  </w:style>
  <w:style w:type="paragraph" w:customStyle="1" w:styleId="Etiqueta">
    <w:name w:val="Etiqueta"/>
    <w:basedOn w:val="Normal"/>
    <w:rsid w:val="00B55529"/>
    <w:pPr>
      <w:suppressLineNumbers/>
      <w:spacing w:after="120"/>
    </w:pPr>
    <w:rPr>
      <w:i/>
      <w:iCs/>
    </w:rPr>
  </w:style>
  <w:style w:type="paragraph" w:customStyle="1" w:styleId="ndice">
    <w:name w:val="Índice"/>
    <w:basedOn w:val="Normal"/>
    <w:rsid w:val="00B55529"/>
    <w:pPr>
      <w:suppressLineNumbers/>
    </w:pPr>
  </w:style>
  <w:style w:type="paragraph" w:customStyle="1" w:styleId="titportada">
    <w:name w:val="titportada"/>
    <w:basedOn w:val="Normal"/>
    <w:rsid w:val="00B55529"/>
    <w:pPr>
      <w:spacing w:before="28" w:after="28"/>
    </w:pPr>
  </w:style>
  <w:style w:type="paragraph" w:customStyle="1" w:styleId="TextumN1">
    <w:name w:val="TextumN1"/>
    <w:basedOn w:val="Normal"/>
    <w:rsid w:val="00B55529"/>
    <w:pPr>
      <w:spacing w:before="28" w:after="28"/>
      <w:ind w:left="708"/>
    </w:pPr>
  </w:style>
  <w:style w:type="paragraph" w:customStyle="1" w:styleId="TextumN1b">
    <w:name w:val="TextumN1b"/>
    <w:basedOn w:val="Normal"/>
    <w:rsid w:val="00B55529"/>
    <w:pPr>
      <w:spacing w:before="28"/>
      <w:ind w:left="1416"/>
    </w:pPr>
  </w:style>
  <w:style w:type="paragraph" w:customStyle="1" w:styleId="endofsections">
    <w:name w:val="endofsections"/>
    <w:basedOn w:val="TextumN1"/>
    <w:rsid w:val="00B55529"/>
    <w:pPr>
      <w:ind w:left="706"/>
      <w:jc w:val="center"/>
    </w:pPr>
    <w:rPr>
      <w:rFonts w:ascii="Wingdings" w:hAnsi="Wingdings"/>
      <w:b/>
    </w:rPr>
  </w:style>
  <w:style w:type="paragraph" w:styleId="Header">
    <w:name w:val="header"/>
    <w:basedOn w:val="Normal"/>
    <w:link w:val="HeaderChar"/>
    <w:uiPriority w:val="99"/>
    <w:rsid w:val="00B55529"/>
    <w:pPr>
      <w:suppressLineNumbers/>
      <w:tabs>
        <w:tab w:val="center" w:pos="4252"/>
        <w:tab w:val="right" w:pos="8504"/>
      </w:tabs>
    </w:pPr>
  </w:style>
  <w:style w:type="paragraph" w:styleId="Footer">
    <w:name w:val="footer"/>
    <w:basedOn w:val="Normal"/>
    <w:link w:val="FooterChar"/>
    <w:uiPriority w:val="99"/>
    <w:rsid w:val="00B55529"/>
    <w:pPr>
      <w:suppressLineNumbers/>
      <w:tabs>
        <w:tab w:val="center" w:pos="4252"/>
        <w:tab w:val="right" w:pos="8504"/>
      </w:tabs>
    </w:pPr>
  </w:style>
  <w:style w:type="paragraph" w:customStyle="1" w:styleId="BalloonText1">
    <w:name w:val="Balloon Text1"/>
    <w:basedOn w:val="Normal"/>
    <w:rsid w:val="00B55529"/>
    <w:rPr>
      <w:rFonts w:ascii="Tahoma" w:hAnsi="Tahoma" w:cs="Tahoma"/>
      <w:sz w:val="16"/>
      <w:szCs w:val="16"/>
    </w:rPr>
  </w:style>
  <w:style w:type="paragraph" w:customStyle="1" w:styleId="Heading2b">
    <w:name w:val="Heading 2b"/>
    <w:basedOn w:val="Heading2"/>
    <w:rsid w:val="00B55529"/>
    <w:pPr>
      <w:numPr>
        <w:numId w:val="0"/>
      </w:numPr>
      <w:outlineLvl w:val="9"/>
    </w:pPr>
  </w:style>
  <w:style w:type="paragraph" w:customStyle="1" w:styleId="FootnoteText1">
    <w:name w:val="Footnote Text1"/>
    <w:basedOn w:val="Normal"/>
    <w:rsid w:val="00B55529"/>
    <w:pPr>
      <w:spacing w:before="0"/>
      <w:jc w:val="left"/>
    </w:pPr>
    <w:rPr>
      <w:rFonts w:ascii="Times New Roman" w:hAnsi="Times New Roman"/>
      <w:lang w:val="es-ES"/>
    </w:rPr>
  </w:style>
  <w:style w:type="paragraph" w:customStyle="1" w:styleId="Texto">
    <w:name w:val="Texto"/>
    <w:basedOn w:val="Normal"/>
    <w:rsid w:val="00B55529"/>
    <w:rPr>
      <w:rFonts w:cs="Verdana"/>
      <w:sz w:val="22"/>
      <w:lang w:val="es-ES"/>
    </w:rPr>
  </w:style>
  <w:style w:type="paragraph" w:customStyle="1" w:styleId="Normal10">
    <w:name w:val="Normal1"/>
    <w:rsid w:val="00B55529"/>
    <w:pPr>
      <w:suppressAutoHyphens/>
    </w:pPr>
    <w:rPr>
      <w:rFonts w:ascii="Arial" w:eastAsia="WenQuanYi Zen Hei" w:hAnsi="Arial" w:cs="Arial"/>
      <w:color w:val="000000"/>
      <w:kern w:val="1"/>
      <w:sz w:val="24"/>
      <w:szCs w:val="24"/>
      <w:lang w:eastAsia="hi-IN" w:bidi="hi-IN"/>
    </w:rPr>
  </w:style>
  <w:style w:type="paragraph" w:styleId="NormalWeb">
    <w:name w:val="Normal (Web)"/>
    <w:basedOn w:val="Normal"/>
    <w:rsid w:val="00B55529"/>
    <w:pPr>
      <w:spacing w:before="28" w:after="28"/>
      <w:jc w:val="left"/>
    </w:pPr>
    <w:rPr>
      <w:rFonts w:ascii="Times New Roman" w:hAnsi="Times New Roman"/>
      <w:lang w:val="es-ES"/>
    </w:rPr>
  </w:style>
  <w:style w:type="paragraph" w:customStyle="1" w:styleId="TextumBot">
    <w:name w:val="TextumBot"/>
    <w:basedOn w:val="Normal"/>
    <w:rsid w:val="00B55529"/>
    <w:rPr>
      <w:rFonts w:ascii="Trebuchet MS" w:hAnsi="Trebuchet MS"/>
      <w:sz w:val="22"/>
      <w:lang w:val="en-GB"/>
    </w:rPr>
  </w:style>
  <w:style w:type="paragraph" w:customStyle="1" w:styleId="texto0">
    <w:name w:val="texto"/>
    <w:basedOn w:val="Normal"/>
    <w:rsid w:val="00B55529"/>
    <w:pPr>
      <w:spacing w:before="28" w:after="28"/>
      <w:jc w:val="left"/>
    </w:pPr>
    <w:rPr>
      <w:rFonts w:ascii="Arial" w:hAnsi="Arial" w:cs="Arial"/>
      <w:color w:val="333333"/>
      <w:sz w:val="17"/>
      <w:szCs w:val="17"/>
      <w:lang w:val="en-US"/>
    </w:rPr>
  </w:style>
  <w:style w:type="paragraph" w:customStyle="1" w:styleId="subtitulo">
    <w:name w:val="subtitulo"/>
    <w:basedOn w:val="Normal"/>
    <w:rsid w:val="00B55529"/>
    <w:pPr>
      <w:spacing w:before="28" w:after="28"/>
      <w:jc w:val="left"/>
    </w:pPr>
    <w:rPr>
      <w:rFonts w:ascii="Arial" w:hAnsi="Arial" w:cs="Arial"/>
      <w:b/>
      <w:bCs/>
      <w:color w:val="DEA242"/>
      <w:sz w:val="17"/>
      <w:szCs w:val="17"/>
      <w:lang w:val="en-US"/>
    </w:rPr>
  </w:style>
  <w:style w:type="paragraph" w:customStyle="1" w:styleId="incisum">
    <w:name w:val="incisum"/>
    <w:basedOn w:val="Normal"/>
    <w:rsid w:val="00B55529"/>
    <w:pPr>
      <w:ind w:left="720" w:hanging="360"/>
    </w:pPr>
    <w:rPr>
      <w:bCs/>
    </w:rPr>
  </w:style>
  <w:style w:type="paragraph" w:customStyle="1" w:styleId="Textum">
    <w:name w:val="Textum"/>
    <w:basedOn w:val="Normal"/>
    <w:link w:val="TextumChar"/>
    <w:rsid w:val="00B55529"/>
    <w:rPr>
      <w:rFonts w:cs="Verdana"/>
      <w:b/>
    </w:rPr>
  </w:style>
  <w:style w:type="paragraph" w:customStyle="1" w:styleId="inciso">
    <w:name w:val="inciso"/>
    <w:basedOn w:val="incisum"/>
    <w:rsid w:val="00B55529"/>
    <w:rPr>
      <w:sz w:val="22"/>
      <w:szCs w:val="22"/>
    </w:rPr>
  </w:style>
  <w:style w:type="paragraph" w:customStyle="1" w:styleId="PuntoTemario">
    <w:name w:val="PuntoTemario"/>
    <w:basedOn w:val="Normal"/>
    <w:rsid w:val="00B55529"/>
    <w:pPr>
      <w:spacing w:before="240"/>
    </w:pPr>
    <w:rPr>
      <w:b/>
    </w:rPr>
  </w:style>
  <w:style w:type="paragraph" w:customStyle="1" w:styleId="subpunto">
    <w:name w:val="subpunto"/>
    <w:basedOn w:val="Normal"/>
    <w:rsid w:val="00B55529"/>
    <w:pPr>
      <w:ind w:left="708"/>
    </w:pPr>
    <w:rPr>
      <w:i/>
      <w:u w:val="single"/>
    </w:rPr>
  </w:style>
  <w:style w:type="paragraph" w:customStyle="1" w:styleId="PuntoSub">
    <w:name w:val="PuntoSub"/>
    <w:basedOn w:val="subpunto"/>
    <w:rsid w:val="00B55529"/>
    <w:pPr>
      <w:spacing w:before="240"/>
      <w:ind w:left="1416"/>
    </w:pPr>
    <w:rPr>
      <w:b/>
      <w:u w:val="none"/>
    </w:rPr>
  </w:style>
  <w:style w:type="paragraph" w:customStyle="1" w:styleId="EstiloTtulo3Verdana">
    <w:name w:val="Estilo Título 3 + Verdana"/>
    <w:basedOn w:val="Heading3"/>
    <w:rsid w:val="00B55529"/>
    <w:pPr>
      <w:numPr>
        <w:numId w:val="0"/>
      </w:numPr>
      <w:jc w:val="left"/>
      <w:outlineLvl w:val="9"/>
    </w:pPr>
  </w:style>
  <w:style w:type="paragraph" w:customStyle="1" w:styleId="Ttulo2b">
    <w:name w:val="Título 2b"/>
    <w:basedOn w:val="Heading2"/>
    <w:rsid w:val="00B55529"/>
    <w:pPr>
      <w:numPr>
        <w:numId w:val="0"/>
      </w:numPr>
      <w:jc w:val="center"/>
      <w:outlineLvl w:val="9"/>
    </w:pPr>
    <w:rPr>
      <w:sz w:val="28"/>
      <w:szCs w:val="28"/>
    </w:rPr>
  </w:style>
  <w:style w:type="paragraph" w:customStyle="1" w:styleId="Paralevel1">
    <w:name w:val="Para level1"/>
    <w:basedOn w:val="Normal"/>
    <w:rsid w:val="00B55529"/>
    <w:pPr>
      <w:spacing w:before="0" w:after="120"/>
      <w:jc w:val="left"/>
    </w:pPr>
    <w:rPr>
      <w:rFonts w:ascii="Times New Roman" w:hAnsi="Times New Roman"/>
      <w:lang w:val="en-GB"/>
    </w:rPr>
  </w:style>
  <w:style w:type="paragraph" w:customStyle="1" w:styleId="CH1">
    <w:name w:val="CH1"/>
    <w:basedOn w:val="Heading2"/>
    <w:rsid w:val="00B55529"/>
    <w:pPr>
      <w:numPr>
        <w:numId w:val="0"/>
      </w:numPr>
      <w:spacing w:before="0" w:after="0"/>
      <w:outlineLvl w:val="9"/>
    </w:pPr>
    <w:rPr>
      <w:b w:val="0"/>
      <w:sz w:val="20"/>
      <w:szCs w:val="20"/>
      <w:lang w:val="en-GB"/>
    </w:rPr>
  </w:style>
  <w:style w:type="paragraph" w:customStyle="1" w:styleId="Para1">
    <w:name w:val="Para1"/>
    <w:basedOn w:val="Normal"/>
    <w:rsid w:val="00B55529"/>
    <w:pPr>
      <w:numPr>
        <w:numId w:val="1"/>
      </w:numPr>
      <w:spacing w:before="0" w:after="120"/>
      <w:outlineLvl w:val="0"/>
    </w:pPr>
    <w:rPr>
      <w:rFonts w:ascii="Times New Roman" w:eastAsia="SimSun" w:hAnsi="Times New Roman" w:cs="Angsana New"/>
      <w:sz w:val="22"/>
      <w:szCs w:val="18"/>
      <w:lang w:val="en-GB"/>
    </w:rPr>
  </w:style>
  <w:style w:type="paragraph" w:customStyle="1" w:styleId="CommentText1">
    <w:name w:val="Comment Text1"/>
    <w:basedOn w:val="Normal"/>
    <w:rsid w:val="00B55529"/>
  </w:style>
  <w:style w:type="paragraph" w:customStyle="1" w:styleId="CommentSubject1">
    <w:name w:val="Comment Subject1"/>
    <w:basedOn w:val="CommentText1"/>
    <w:rsid w:val="00B55529"/>
    <w:rPr>
      <w:b/>
      <w:bCs/>
    </w:rPr>
  </w:style>
  <w:style w:type="paragraph" w:customStyle="1" w:styleId="Revision1">
    <w:name w:val="Revision1"/>
    <w:rsid w:val="00B55529"/>
    <w:pPr>
      <w:suppressAutoHyphens/>
    </w:pPr>
    <w:rPr>
      <w:rFonts w:ascii="Verdana" w:eastAsia="WenQuanYi Zen Hei" w:hAnsi="Verdana" w:cs="Lohit Hindi"/>
      <w:kern w:val="1"/>
      <w:sz w:val="24"/>
      <w:szCs w:val="24"/>
      <w:lang w:val="es-MX" w:eastAsia="hi-IN" w:bidi="hi-IN"/>
    </w:rPr>
  </w:style>
  <w:style w:type="paragraph" w:styleId="Subtitle">
    <w:name w:val="Subtitle"/>
    <w:basedOn w:val="Normal"/>
    <w:next w:val="BodyText"/>
    <w:qFormat/>
    <w:rsid w:val="00B55529"/>
    <w:pPr>
      <w:spacing w:after="60"/>
      <w:jc w:val="center"/>
    </w:pPr>
    <w:rPr>
      <w:rFonts w:ascii="Cambria" w:hAnsi="Cambria"/>
      <w:i/>
      <w:iCs/>
    </w:rPr>
  </w:style>
  <w:style w:type="paragraph" w:styleId="FootnoteText">
    <w:name w:val="footnote text"/>
    <w:basedOn w:val="Normal"/>
    <w:rsid w:val="00B55529"/>
    <w:pPr>
      <w:suppressLineNumbers/>
      <w:ind w:left="283" w:hanging="283"/>
    </w:pPr>
    <w:rPr>
      <w:sz w:val="20"/>
      <w:szCs w:val="20"/>
    </w:rPr>
  </w:style>
  <w:style w:type="character" w:customStyle="1" w:styleId="BalloonTextChar1">
    <w:name w:val="Balloon Text Char1"/>
    <w:link w:val="BalloonText"/>
    <w:uiPriority w:val="99"/>
    <w:semiHidden/>
    <w:rsid w:val="00FD39E8"/>
    <w:rPr>
      <w:rFonts w:ascii="Tahoma" w:eastAsia="WenQuanYi Zen Hei" w:hAnsi="Tahoma" w:cs="Mangal"/>
      <w:kern w:val="1"/>
      <w:sz w:val="16"/>
      <w:szCs w:val="14"/>
      <w:lang w:val="es-MX" w:eastAsia="hi-IN" w:bidi="hi-IN"/>
    </w:rPr>
  </w:style>
  <w:style w:type="table" w:styleId="TableGrid">
    <w:name w:val="Table Grid"/>
    <w:basedOn w:val="TableNormal"/>
    <w:uiPriority w:val="39"/>
    <w:rsid w:val="00705B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10609"/>
    <w:rPr>
      <w:sz w:val="18"/>
      <w:szCs w:val="18"/>
    </w:rPr>
  </w:style>
  <w:style w:type="paragraph" w:styleId="CommentText">
    <w:name w:val="annotation text"/>
    <w:basedOn w:val="Normal"/>
    <w:link w:val="CommentTextChar"/>
    <w:uiPriority w:val="99"/>
    <w:semiHidden/>
    <w:unhideWhenUsed/>
    <w:rsid w:val="00E10609"/>
  </w:style>
  <w:style w:type="character" w:customStyle="1" w:styleId="CommentTextChar">
    <w:name w:val="Comment Text Char"/>
    <w:basedOn w:val="DefaultParagraphFont"/>
    <w:link w:val="CommentText"/>
    <w:uiPriority w:val="99"/>
    <w:semiHidden/>
    <w:rsid w:val="00E10609"/>
    <w:rPr>
      <w:rFonts w:ascii="Verdana" w:eastAsia="WenQuanYi Zen Hei" w:hAnsi="Verdana" w:cs="Lohit Hindi"/>
      <w:kern w:val="1"/>
      <w:sz w:val="24"/>
      <w:szCs w:val="24"/>
      <w:lang w:val="es-MX" w:eastAsia="hi-IN" w:bidi="hi-IN"/>
    </w:rPr>
  </w:style>
  <w:style w:type="paragraph" w:styleId="CommentSubject">
    <w:name w:val="annotation subject"/>
    <w:basedOn w:val="CommentText"/>
    <w:next w:val="CommentText"/>
    <w:link w:val="CommentSubjectChar"/>
    <w:uiPriority w:val="99"/>
    <w:semiHidden/>
    <w:unhideWhenUsed/>
    <w:rsid w:val="00E10609"/>
    <w:rPr>
      <w:b/>
      <w:bCs/>
      <w:sz w:val="20"/>
      <w:szCs w:val="20"/>
    </w:rPr>
  </w:style>
  <w:style w:type="character" w:customStyle="1" w:styleId="CommentSubjectChar">
    <w:name w:val="Comment Subject Char"/>
    <w:basedOn w:val="CommentTextChar"/>
    <w:link w:val="CommentSubject"/>
    <w:uiPriority w:val="99"/>
    <w:semiHidden/>
    <w:rsid w:val="00E10609"/>
    <w:rPr>
      <w:rFonts w:ascii="Verdana" w:eastAsia="WenQuanYi Zen Hei" w:hAnsi="Verdana" w:cs="Lohit Hindi"/>
      <w:b/>
      <w:bCs/>
      <w:kern w:val="1"/>
      <w:sz w:val="24"/>
      <w:szCs w:val="24"/>
      <w:lang w:val="es-MX" w:eastAsia="hi-IN" w:bidi="hi-IN"/>
    </w:rPr>
  </w:style>
  <w:style w:type="paragraph" w:styleId="ListParagraph">
    <w:name w:val="List Paragraph"/>
    <w:basedOn w:val="Normal"/>
    <w:uiPriority w:val="34"/>
    <w:qFormat/>
    <w:rsid w:val="00FF5F66"/>
    <w:pPr>
      <w:widowControl w:val="0"/>
      <w:suppressAutoHyphens w:val="0"/>
      <w:spacing w:before="0"/>
      <w:jc w:val="left"/>
    </w:pPr>
    <w:rPr>
      <w:rFonts w:asciiTheme="minorHAnsi" w:eastAsiaTheme="minorHAnsi" w:hAnsiTheme="minorHAnsi" w:cstheme="minorBidi"/>
      <w:kern w:val="0"/>
      <w:sz w:val="22"/>
      <w:szCs w:val="22"/>
      <w:lang w:val="en-US" w:eastAsia="en-US" w:bidi="ar-SA"/>
    </w:rPr>
  </w:style>
  <w:style w:type="table" w:customStyle="1" w:styleId="Tablaconcuadrcula1">
    <w:name w:val="Tabla con cuadrícula1"/>
    <w:basedOn w:val="TableNormal"/>
    <w:next w:val="TableGrid"/>
    <w:uiPriority w:val="59"/>
    <w:rsid w:val="00FF5F66"/>
    <w:pPr>
      <w:widowControl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eNormal"/>
    <w:next w:val="TableGrid"/>
    <w:uiPriority w:val="59"/>
    <w:rsid w:val="00FF5F66"/>
    <w:pPr>
      <w:widowControl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eNormal"/>
    <w:next w:val="TableGrid"/>
    <w:uiPriority w:val="59"/>
    <w:rsid w:val="00FF5F66"/>
    <w:pPr>
      <w:widowControl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B535F1"/>
    <w:rPr>
      <w:rFonts w:ascii="Verdana" w:eastAsia="WenQuanYi Zen Hei" w:hAnsi="Verdana" w:cs="Lohit Hindi"/>
      <w:kern w:val="1"/>
      <w:sz w:val="24"/>
      <w:szCs w:val="24"/>
      <w:lang w:val="es-MX" w:eastAsia="hi-IN" w:bidi="hi-IN"/>
    </w:rPr>
  </w:style>
  <w:style w:type="table" w:customStyle="1" w:styleId="TableGrid1">
    <w:name w:val="Table Grid1"/>
    <w:basedOn w:val="TableNormal"/>
    <w:next w:val="TableGrid"/>
    <w:uiPriority w:val="39"/>
    <w:rsid w:val="00035E54"/>
    <w:rPr>
      <w:rFonts w:asciiTheme="minorHAnsi" w:eastAsiaTheme="minorHAnsi" w:hAnsiTheme="minorHAnsi" w:cstheme="minorBidi"/>
      <w:sz w:val="22"/>
      <w:szCs w:val="22"/>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0401A1"/>
    <w:rPr>
      <w:rFonts w:asciiTheme="majorHAnsi" w:eastAsiaTheme="majorEastAsia" w:hAnsiTheme="majorHAnsi" w:cs="Mangal"/>
      <w:i/>
      <w:iCs/>
      <w:color w:val="365F91" w:themeColor="accent1" w:themeShade="BF"/>
      <w:kern w:val="1"/>
      <w:sz w:val="24"/>
      <w:szCs w:val="21"/>
      <w:lang w:val="es-MX" w:eastAsia="hi-IN" w:bidi="hi-IN"/>
    </w:rPr>
  </w:style>
  <w:style w:type="character" w:customStyle="1" w:styleId="HeaderChar">
    <w:name w:val="Header Char"/>
    <w:basedOn w:val="DefaultParagraphFont"/>
    <w:link w:val="Header"/>
    <w:uiPriority w:val="99"/>
    <w:rsid w:val="00337B3E"/>
    <w:rPr>
      <w:rFonts w:ascii="Verdana" w:eastAsia="WenQuanYi Zen Hei" w:hAnsi="Verdana" w:cs="Lohit Hindi"/>
      <w:kern w:val="1"/>
      <w:sz w:val="24"/>
      <w:szCs w:val="24"/>
      <w:lang w:val="es-MX" w:eastAsia="hi-IN" w:bidi="hi-IN"/>
    </w:rPr>
  </w:style>
  <w:style w:type="paragraph" w:styleId="TOC1">
    <w:name w:val="toc 1"/>
    <w:basedOn w:val="Normal"/>
    <w:next w:val="Normal"/>
    <w:autoRedefine/>
    <w:uiPriority w:val="39"/>
    <w:rsid w:val="00E358CA"/>
    <w:pPr>
      <w:suppressAutoHyphens w:val="0"/>
      <w:spacing w:before="0"/>
      <w:jc w:val="left"/>
    </w:pPr>
    <w:rPr>
      <w:rFonts w:ascii="Times New Roman" w:eastAsia="Times New Roman" w:hAnsi="Times New Roman" w:cs="Times New Roman"/>
      <w:kern w:val="0"/>
      <w:lang w:val="en-US" w:eastAsia="en-US" w:bidi="ar-SA"/>
    </w:rPr>
  </w:style>
  <w:style w:type="character" w:customStyle="1" w:styleId="TextumChar">
    <w:name w:val="Textum Char"/>
    <w:link w:val="Textum"/>
    <w:rsid w:val="00E358CA"/>
    <w:rPr>
      <w:rFonts w:ascii="Verdana" w:eastAsia="WenQuanYi Zen Hei" w:hAnsi="Verdana" w:cs="Verdana"/>
      <w:b/>
      <w:kern w:val="1"/>
      <w:sz w:val="24"/>
      <w:szCs w:val="24"/>
      <w:lang w:val="es-MX"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48130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DE9A2E-BCB1-42E5-A386-4096CBE24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1595</Words>
  <Characters>9097</Characters>
  <Application>Microsoft Office Word</Application>
  <DocSecurity>0</DocSecurity>
  <PresentationFormat>United Nations</PresentationFormat>
  <Lines>75</Lines>
  <Paragraphs>21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Temario Provisional del</vt:lpstr>
      <vt:lpstr>Temario Provisional del</vt:lpstr>
    </vt:vector>
  </TitlesOfParts>
  <Company>Microsoft</Company>
  <LinksUpToDate>false</LinksUpToDate>
  <CharactersWithSpaces>10671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Temario Provisional del</dc:title>
  <dc:creator>Jorge Ronzon Lagunes</dc:creator>
  <cp:lastModifiedBy>Angeline Djampou</cp:lastModifiedBy>
  <cp:revision>2</cp:revision>
  <cp:lastPrinted>2016-03-04T01:26:00Z</cp:lastPrinted>
  <dcterms:created xsi:type="dcterms:W3CDTF">2018-09-28T11:43:00Z</dcterms:created>
  <dcterms:modified xsi:type="dcterms:W3CDTF">2018-09-28T11:43:00Z</dcterms:modified>
  <cp:category>12.0000</cp:category>
</cp:coreProperties>
</file>