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right"/>
        <w:tblLayout w:type="fixed"/>
        <w:tblLook w:val="0000" w:firstRow="0" w:lastRow="0" w:firstColumn="0" w:lastColumn="0" w:noHBand="0" w:noVBand="0"/>
      </w:tblPr>
      <w:tblGrid>
        <w:gridCol w:w="1554"/>
        <w:gridCol w:w="6067"/>
        <w:gridCol w:w="2092"/>
      </w:tblGrid>
      <w:tr w:rsidR="0003487A" w:rsidRPr="003014D5" w14:paraId="225C1AF2" w14:textId="77777777" w:rsidTr="00C205F8">
        <w:trPr>
          <w:cantSplit/>
          <w:trHeight w:val="850"/>
          <w:jc w:val="right"/>
        </w:trPr>
        <w:tc>
          <w:tcPr>
            <w:tcW w:w="1554" w:type="dxa"/>
          </w:tcPr>
          <w:p w14:paraId="35BC7B3D" w14:textId="77777777" w:rsidR="0003487A" w:rsidRPr="003014D5" w:rsidRDefault="0003487A" w:rsidP="006F5A1C">
            <w:pPr>
              <w:rPr>
                <w:rFonts w:ascii="Univers" w:hAnsi="Univers"/>
                <w:b/>
                <w:noProof/>
                <w:sz w:val="27"/>
                <w:szCs w:val="27"/>
                <w:lang w:val="en-GB"/>
              </w:rPr>
            </w:pPr>
            <w:bookmarkStart w:id="0" w:name="_GoBack"/>
            <w:bookmarkEnd w:id="0"/>
            <w:r w:rsidRPr="00401A59">
              <w:rPr>
                <w:rFonts w:ascii="Arial" w:hAnsi="Arial" w:cs="Arial"/>
                <w:b/>
                <w:noProof/>
                <w:sz w:val="27"/>
                <w:szCs w:val="27"/>
                <w:lang w:val="en-GB"/>
              </w:rPr>
              <w:t>UNITED</w:t>
            </w:r>
            <w:r w:rsidRPr="00401A59">
              <w:rPr>
                <w:rFonts w:ascii="Arial" w:hAnsi="Arial" w:cs="Arial"/>
                <w:b/>
                <w:noProof/>
                <w:sz w:val="27"/>
                <w:szCs w:val="27"/>
                <w:lang w:val="en-GB"/>
              </w:rPr>
              <w:br/>
              <w:t>NATIONS</w:t>
            </w:r>
          </w:p>
        </w:tc>
        <w:tc>
          <w:tcPr>
            <w:tcW w:w="6067" w:type="dxa"/>
          </w:tcPr>
          <w:p w14:paraId="1AD09D31" w14:textId="77777777" w:rsidR="0003487A" w:rsidRPr="003014D5" w:rsidRDefault="0003487A" w:rsidP="006F5A1C">
            <w:pPr>
              <w:rPr>
                <w:rFonts w:ascii="Univers" w:hAnsi="Univers"/>
                <w:b/>
                <w:sz w:val="27"/>
                <w:szCs w:val="27"/>
                <w:lang w:val="en-GB"/>
              </w:rPr>
            </w:pPr>
          </w:p>
        </w:tc>
        <w:tc>
          <w:tcPr>
            <w:tcW w:w="2092" w:type="dxa"/>
          </w:tcPr>
          <w:p w14:paraId="502B25F5" w14:textId="77777777" w:rsidR="0003487A" w:rsidRPr="003014D5" w:rsidRDefault="0003487A" w:rsidP="006F5A1C">
            <w:pPr>
              <w:jc w:val="right"/>
              <w:rPr>
                <w:rFonts w:ascii="Arial" w:hAnsi="Arial" w:cs="Arial"/>
                <w:b/>
                <w:sz w:val="64"/>
                <w:szCs w:val="64"/>
                <w:lang w:val="en-GB"/>
              </w:rPr>
            </w:pPr>
            <w:r w:rsidRPr="003014D5">
              <w:rPr>
                <w:rFonts w:ascii="Arial" w:hAnsi="Arial" w:cs="Arial"/>
                <w:b/>
                <w:sz w:val="64"/>
                <w:szCs w:val="64"/>
                <w:lang w:val="en-GB"/>
              </w:rPr>
              <w:t>EP</w:t>
            </w:r>
          </w:p>
        </w:tc>
      </w:tr>
      <w:tr w:rsidR="0003487A" w:rsidRPr="00D56A33" w14:paraId="45A98CA8" w14:textId="77777777" w:rsidTr="00C205F8">
        <w:trPr>
          <w:cantSplit/>
          <w:trHeight w:val="281"/>
          <w:jc w:val="right"/>
        </w:trPr>
        <w:tc>
          <w:tcPr>
            <w:tcW w:w="1554" w:type="dxa"/>
            <w:tcBorders>
              <w:bottom w:val="single" w:sz="4" w:space="0" w:color="auto"/>
            </w:tcBorders>
          </w:tcPr>
          <w:p w14:paraId="428281D1" w14:textId="77777777" w:rsidR="0003487A" w:rsidRPr="003014D5" w:rsidRDefault="0003487A" w:rsidP="006F5A1C">
            <w:pPr>
              <w:rPr>
                <w:noProof/>
                <w:sz w:val="18"/>
                <w:szCs w:val="18"/>
                <w:lang w:val="en-GB"/>
              </w:rPr>
            </w:pPr>
          </w:p>
        </w:tc>
        <w:tc>
          <w:tcPr>
            <w:tcW w:w="6067" w:type="dxa"/>
            <w:tcBorders>
              <w:bottom w:val="single" w:sz="4" w:space="0" w:color="auto"/>
            </w:tcBorders>
          </w:tcPr>
          <w:p w14:paraId="23BB08D7" w14:textId="77777777" w:rsidR="0003487A" w:rsidRPr="003014D5" w:rsidRDefault="0003487A" w:rsidP="006F5A1C">
            <w:pPr>
              <w:rPr>
                <w:rFonts w:ascii="Univers" w:hAnsi="Univers"/>
                <w:b/>
                <w:sz w:val="18"/>
                <w:szCs w:val="18"/>
                <w:lang w:val="en-GB"/>
              </w:rPr>
            </w:pP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14:paraId="594EF8BF" w14:textId="4D041C6A" w:rsidR="001A2A7C" w:rsidRPr="001A2A7C" w:rsidRDefault="0003487A" w:rsidP="006F5A1C">
            <w:pPr>
              <w:rPr>
                <w:lang w:val="en-GB"/>
              </w:rPr>
            </w:pPr>
            <w:r w:rsidRPr="003014D5">
              <w:rPr>
                <w:b/>
                <w:bCs/>
                <w:sz w:val="28"/>
                <w:lang w:val="en-GB"/>
              </w:rPr>
              <w:t>UNEP</w:t>
            </w:r>
            <w:r w:rsidRPr="003014D5">
              <w:rPr>
                <w:lang w:val="en-GB"/>
              </w:rPr>
              <w:t>/EA.2/</w:t>
            </w:r>
            <w:r w:rsidR="001A2A7C">
              <w:rPr>
                <w:lang w:val="en-GB"/>
              </w:rPr>
              <w:t>INF/2</w:t>
            </w:r>
          </w:p>
        </w:tc>
      </w:tr>
      <w:tr w:rsidR="0003487A" w:rsidRPr="00D56A33" w14:paraId="110EEE48" w14:textId="77777777" w:rsidTr="00C205F8">
        <w:trPr>
          <w:cantSplit/>
          <w:trHeight w:val="2549"/>
          <w:jc w:val="right"/>
        </w:trPr>
        <w:tc>
          <w:tcPr>
            <w:tcW w:w="1554" w:type="dxa"/>
            <w:tcBorders>
              <w:top w:val="single" w:sz="4" w:space="0" w:color="auto"/>
              <w:bottom w:val="single" w:sz="24" w:space="0" w:color="auto"/>
            </w:tcBorders>
          </w:tcPr>
          <w:p w14:paraId="1485D7A2" w14:textId="77777777" w:rsidR="0003487A" w:rsidRPr="00D56A33" w:rsidRDefault="001C1CCB" w:rsidP="006F5A1C">
            <w:pPr>
              <w:rPr>
                <w:noProof/>
                <w:lang w:val="en-GB"/>
              </w:rPr>
            </w:pPr>
            <w:r>
              <w:rPr>
                <w:noProof/>
                <w:lang w:val="en-GB"/>
              </w:rPr>
              <w:pict w14:anchorId="22A77BC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.1pt;height:62.55pt" fillcolor="window">
                  <v:imagedata r:id="rId9" o:title=""/>
                </v:shape>
              </w:pict>
            </w:r>
            <w:r w:rsidR="0003487A">
              <w:rPr>
                <w:noProof/>
              </w:rPr>
              <w:drawing>
                <wp:inline distT="0" distB="0" distL="0" distR="0" wp14:anchorId="0E43F515" wp14:editId="601DE92A">
                  <wp:extent cx="723265" cy="764540"/>
                  <wp:effectExtent l="0" t="0" r="635" b="0"/>
                  <wp:docPr id="2" name="Picture 2" descr="E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764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7" w:type="dxa"/>
            <w:tcBorders>
              <w:top w:val="single" w:sz="4" w:space="0" w:color="auto"/>
              <w:bottom w:val="single" w:sz="24" w:space="0" w:color="auto"/>
            </w:tcBorders>
          </w:tcPr>
          <w:p w14:paraId="6DAE2A14" w14:textId="77777777" w:rsidR="0003487A" w:rsidRPr="00D56A33" w:rsidRDefault="0003487A" w:rsidP="006F5A1C">
            <w:pPr>
              <w:spacing w:before="1400" w:after="120"/>
              <w:rPr>
                <w:rFonts w:ascii="Univers" w:hAnsi="Univers"/>
                <w:b/>
                <w:sz w:val="28"/>
                <w:szCs w:val="28"/>
                <w:lang w:val="en-GB"/>
              </w:rPr>
            </w:pPr>
            <w:r w:rsidRPr="00D56A33">
              <w:rPr>
                <w:rFonts w:ascii="Arial" w:hAnsi="Arial" w:cs="Arial"/>
                <w:b/>
                <w:sz w:val="28"/>
                <w:szCs w:val="28"/>
                <w:lang w:val="en-GB"/>
              </w:rPr>
              <w:t xml:space="preserve">United Nations </w:t>
            </w:r>
            <w:r w:rsidRPr="00D56A33">
              <w:rPr>
                <w:rFonts w:ascii="Arial" w:hAnsi="Arial" w:cs="Arial"/>
                <w:b/>
                <w:sz w:val="28"/>
                <w:szCs w:val="28"/>
                <w:lang w:val="en-GB"/>
              </w:rPr>
              <w:br/>
              <w:t xml:space="preserve">Environment Assembly of the </w:t>
            </w:r>
            <w:r w:rsidRPr="00D56A33">
              <w:rPr>
                <w:rFonts w:ascii="Arial" w:hAnsi="Arial" w:cs="Arial"/>
                <w:b/>
                <w:sz w:val="28"/>
                <w:szCs w:val="28"/>
                <w:lang w:val="en-GB"/>
              </w:rPr>
              <w:br/>
              <w:t>United Nations Environment Programme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24" w:space="0" w:color="auto"/>
            </w:tcBorders>
          </w:tcPr>
          <w:p w14:paraId="4D91455D" w14:textId="2682D226" w:rsidR="0003487A" w:rsidRPr="00D56A33" w:rsidRDefault="0003487A" w:rsidP="006F5A1C">
            <w:pPr>
              <w:spacing w:before="120"/>
              <w:rPr>
                <w:lang w:val="en-GB"/>
              </w:rPr>
            </w:pPr>
            <w:r w:rsidRPr="00D56A33">
              <w:rPr>
                <w:lang w:val="en-GB"/>
              </w:rPr>
              <w:t>Distr.: General</w:t>
            </w:r>
            <w:r w:rsidRPr="00D56A33">
              <w:rPr>
                <w:lang w:val="en-GB"/>
              </w:rPr>
              <w:br/>
            </w:r>
            <w:r w:rsidR="00D3455D">
              <w:rPr>
                <w:lang w:val="en-GB"/>
              </w:rPr>
              <w:t>19</w:t>
            </w:r>
            <w:r w:rsidR="001A2A7C">
              <w:rPr>
                <w:lang w:val="en-GB"/>
              </w:rPr>
              <w:t xml:space="preserve"> May</w:t>
            </w:r>
            <w:r w:rsidRPr="00D56A33">
              <w:rPr>
                <w:lang w:val="en-GB"/>
              </w:rPr>
              <w:t xml:space="preserve"> 2016</w:t>
            </w:r>
          </w:p>
          <w:p w14:paraId="591EE39D" w14:textId="77777777" w:rsidR="0003487A" w:rsidRPr="00D56A33" w:rsidRDefault="0003487A" w:rsidP="006F5A1C">
            <w:pPr>
              <w:spacing w:before="120"/>
              <w:rPr>
                <w:lang w:val="en-GB"/>
              </w:rPr>
            </w:pPr>
            <w:r w:rsidRPr="00AA6178">
              <w:rPr>
                <w:lang w:val="en-GB"/>
              </w:rPr>
              <w:t>English only</w:t>
            </w:r>
          </w:p>
        </w:tc>
      </w:tr>
    </w:tbl>
    <w:p w14:paraId="04D7F762" w14:textId="77777777" w:rsidR="0003487A" w:rsidRPr="0003487A" w:rsidRDefault="0003487A" w:rsidP="0003487A">
      <w:pPr>
        <w:pStyle w:val="AATitle"/>
        <w:rPr>
          <w:lang w:val="en-US"/>
        </w:rPr>
      </w:pPr>
      <w:r w:rsidRPr="0003487A">
        <w:rPr>
          <w:lang w:val="en-US"/>
        </w:rPr>
        <w:t>United Nations Environment Assembly of the</w:t>
      </w:r>
    </w:p>
    <w:p w14:paraId="6C3A190E" w14:textId="77777777" w:rsidR="0003487A" w:rsidRPr="00AE128E" w:rsidRDefault="0003487A" w:rsidP="00E045B2">
      <w:pPr>
        <w:pStyle w:val="AATitle"/>
        <w:outlineLvl w:val="0"/>
        <w:rPr>
          <w:lang w:val="en-US"/>
        </w:rPr>
      </w:pPr>
      <w:r w:rsidRPr="00AE128E">
        <w:rPr>
          <w:lang w:val="en-US"/>
        </w:rPr>
        <w:t>United Nations Environment Programme</w:t>
      </w:r>
    </w:p>
    <w:p w14:paraId="0BE01F9B" w14:textId="77777777" w:rsidR="0003487A" w:rsidRPr="00AE128E" w:rsidRDefault="0003487A" w:rsidP="00E045B2">
      <w:pPr>
        <w:pStyle w:val="AATitle"/>
        <w:outlineLvl w:val="0"/>
        <w:rPr>
          <w:lang w:val="en-US"/>
        </w:rPr>
      </w:pPr>
      <w:r w:rsidRPr="00AE128E">
        <w:rPr>
          <w:lang w:val="en-US"/>
        </w:rPr>
        <w:t>Second session</w:t>
      </w:r>
    </w:p>
    <w:p w14:paraId="302937FB" w14:textId="77777777" w:rsidR="0003487A" w:rsidRPr="00AE128E" w:rsidRDefault="0003487A" w:rsidP="00E045B2">
      <w:pPr>
        <w:pStyle w:val="AATitle"/>
        <w:keepNext w:val="0"/>
        <w:keepLines w:val="0"/>
        <w:outlineLvl w:val="0"/>
        <w:rPr>
          <w:b w:val="0"/>
          <w:lang w:val="en-US"/>
        </w:rPr>
      </w:pPr>
      <w:r w:rsidRPr="00AE128E">
        <w:rPr>
          <w:b w:val="0"/>
          <w:lang w:val="en-US"/>
        </w:rPr>
        <w:t>Nairobi, 23–27 May 2016</w:t>
      </w:r>
    </w:p>
    <w:p w14:paraId="53614AFE" w14:textId="125B96FD" w:rsidR="0036084E" w:rsidRPr="00D3455D" w:rsidRDefault="001A2A7C" w:rsidP="000008F4">
      <w:pPr>
        <w:pStyle w:val="BBTitle"/>
        <w:rPr>
          <w:lang w:val="en-US"/>
        </w:rPr>
      </w:pPr>
      <w:r w:rsidRPr="00D3455D">
        <w:rPr>
          <w:lang w:val="en-US"/>
        </w:rPr>
        <w:t xml:space="preserve">List of documents </w:t>
      </w:r>
      <w:r w:rsidR="00525568">
        <w:rPr>
          <w:lang w:val="en-US"/>
        </w:rPr>
        <w:t>submitted for consideration at</w:t>
      </w:r>
      <w:r w:rsidRPr="00D3455D">
        <w:rPr>
          <w:lang w:val="en-US"/>
        </w:rPr>
        <w:t xml:space="preserve"> the second session of the United Nations Environment Assembly</w:t>
      </w:r>
    </w:p>
    <w:p w14:paraId="107078DF" w14:textId="323C4776" w:rsidR="001C39B2" w:rsidRPr="007D1311" w:rsidRDefault="007D1311" w:rsidP="007D1311">
      <w:pPr>
        <w:pStyle w:val="CH1"/>
        <w:rPr>
          <w:lang w:val="en-US"/>
        </w:rPr>
      </w:pPr>
      <w:r>
        <w:rPr>
          <w:lang w:val="en-US"/>
        </w:rPr>
        <w:tab/>
        <w:t>I.</w:t>
      </w:r>
      <w:r>
        <w:rPr>
          <w:lang w:val="en-US"/>
        </w:rPr>
        <w:tab/>
      </w:r>
      <w:r w:rsidR="001A2A7C">
        <w:rPr>
          <w:lang w:val="en-US"/>
        </w:rPr>
        <w:t xml:space="preserve">Official working documents </w:t>
      </w:r>
    </w:p>
    <w:p w14:paraId="4CBC0543" w14:textId="541867DD" w:rsidR="008F77A8" w:rsidRPr="001A2A7C" w:rsidRDefault="001A2A7C" w:rsidP="004428DB">
      <w:pPr>
        <w:pStyle w:val="Normalnumber"/>
        <w:ind w:left="1247"/>
        <w:rPr>
          <w:lang w:val="en-GB"/>
        </w:rPr>
      </w:pPr>
      <w:r w:rsidRPr="000008F4">
        <w:rPr>
          <w:lang w:val="en-US"/>
        </w:rPr>
        <w:t xml:space="preserve">The following documents have been prepared by the secretariat in accordance with requests </w:t>
      </w:r>
      <w:r w:rsidR="00525568">
        <w:rPr>
          <w:lang w:val="en-US"/>
        </w:rPr>
        <w:t>in</w:t>
      </w:r>
      <w:r w:rsidRPr="000008F4">
        <w:rPr>
          <w:lang w:val="en-US"/>
        </w:rPr>
        <w:t xml:space="preserve"> Governing Council decisions and United Nations Environment Assembly resolutions.</w:t>
      </w:r>
      <w:r w:rsidR="00113B52">
        <w:rPr>
          <w:lang w:val="en-US"/>
        </w:rPr>
        <w:t xml:space="preserve"> </w:t>
      </w:r>
      <w:r w:rsidRPr="000008F4">
        <w:rPr>
          <w:lang w:val="en-US"/>
        </w:rPr>
        <w:t>These documents are intended to support considera</w:t>
      </w:r>
      <w:r w:rsidR="001E2441" w:rsidRPr="000008F4">
        <w:rPr>
          <w:lang w:val="en-US"/>
        </w:rPr>
        <w:t xml:space="preserve">tion of </w:t>
      </w:r>
      <w:r w:rsidR="00525568">
        <w:rPr>
          <w:lang w:val="en-US"/>
        </w:rPr>
        <w:t>the</w:t>
      </w:r>
      <w:r w:rsidR="001E2441" w:rsidRPr="000008F4">
        <w:rPr>
          <w:lang w:val="en-US"/>
        </w:rPr>
        <w:t xml:space="preserve"> agenda items </w:t>
      </w:r>
      <w:r w:rsidR="00525568">
        <w:rPr>
          <w:lang w:val="en-US"/>
        </w:rPr>
        <w:t xml:space="preserve">to which they pertain </w:t>
      </w:r>
      <w:r w:rsidR="001E2441" w:rsidRPr="000008F4">
        <w:rPr>
          <w:lang w:val="en-US"/>
        </w:rPr>
        <w:t>and are available in all United Nations languages.</w:t>
      </w:r>
      <w:r w:rsidR="00F262FF" w:rsidRPr="000008F4">
        <w:rPr>
          <w:lang w:val="en-US"/>
        </w:rPr>
        <w:t xml:space="preserve"> </w:t>
      </w:r>
    </w:p>
    <w:tbl>
      <w:tblPr>
        <w:tblW w:w="8910" w:type="dxa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4"/>
        <w:gridCol w:w="7356"/>
      </w:tblGrid>
      <w:tr w:rsidR="001E2441" w:rsidRPr="001E2441" w14:paraId="1EBA07FD" w14:textId="77777777" w:rsidTr="00D3455D">
        <w:trPr>
          <w:trHeight w:val="147"/>
          <w:tblHeader/>
        </w:trPr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3DAAF8" w14:textId="13B12468" w:rsidR="001E2441" w:rsidRPr="001E2441" w:rsidRDefault="001E2441" w:rsidP="00CD4D5E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</w:rPr>
            </w:pPr>
            <w:r>
              <w:rPr>
                <w:b/>
              </w:rPr>
              <w:t>UNEP/EA.2</w:t>
            </w:r>
            <w:r w:rsidRPr="001E2441">
              <w:rPr>
                <w:b/>
              </w:rPr>
              <w:t>/…</w:t>
            </w:r>
          </w:p>
        </w:tc>
        <w:tc>
          <w:tcPr>
            <w:tcW w:w="7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D4CC9B" w14:textId="0E4EF5C7" w:rsidR="001E2441" w:rsidRPr="001E2441" w:rsidRDefault="001E2441" w:rsidP="001E2441">
            <w:pPr>
              <w:pStyle w:val="ListParagraph"/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ind w:left="-18"/>
              <w:rPr>
                <w:b/>
                <w:sz w:val="20"/>
              </w:rPr>
            </w:pPr>
            <w:r>
              <w:rPr>
                <w:b/>
                <w:sz w:val="20"/>
              </w:rPr>
              <w:t>Official working d</w:t>
            </w:r>
            <w:r w:rsidRPr="001E2441">
              <w:rPr>
                <w:b/>
                <w:sz w:val="20"/>
              </w:rPr>
              <w:t>ocuments</w:t>
            </w:r>
            <w:r>
              <w:rPr>
                <w:b/>
                <w:sz w:val="20"/>
              </w:rPr>
              <w:t xml:space="preserve"> </w:t>
            </w:r>
            <w:r w:rsidR="00143FCE">
              <w:rPr>
                <w:b/>
                <w:sz w:val="20"/>
              </w:rPr>
              <w:t xml:space="preserve">(available </w:t>
            </w:r>
            <w:r w:rsidR="00971617">
              <w:rPr>
                <w:b/>
                <w:sz w:val="20"/>
              </w:rPr>
              <w:t>in all United Nations languages</w:t>
            </w:r>
            <w:r w:rsidR="00143FCE">
              <w:rPr>
                <w:b/>
                <w:sz w:val="20"/>
              </w:rPr>
              <w:t>)</w:t>
            </w:r>
          </w:p>
        </w:tc>
      </w:tr>
      <w:tr w:rsidR="001E2441" w:rsidRPr="001E2441" w14:paraId="5DD62EFE" w14:textId="77777777" w:rsidTr="001E2441">
        <w:trPr>
          <w:trHeight w:val="147"/>
        </w:trPr>
        <w:tc>
          <w:tcPr>
            <w:tcW w:w="1554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2CFDAB3C" w14:textId="36822730" w:rsidR="003D1FA1" w:rsidRPr="001E2441" w:rsidRDefault="003D1FA1" w:rsidP="00CD4D5E">
            <w:pPr>
              <w:widowControl w:val="0"/>
              <w:adjustRightInd w:val="0"/>
              <w:snapToGrid w:val="0"/>
              <w:spacing w:before="40" w:after="40"/>
              <w:ind w:left="-18"/>
            </w:pPr>
            <w:r w:rsidRPr="001E2441">
              <w:t>1</w:t>
            </w:r>
            <w:r w:rsidR="00042940">
              <w:t>/Rev.1</w:t>
            </w:r>
          </w:p>
        </w:tc>
        <w:tc>
          <w:tcPr>
            <w:tcW w:w="7356" w:type="dxa"/>
            <w:tcBorders>
              <w:top w:val="single" w:sz="4" w:space="0" w:color="auto"/>
              <w:bottom w:val="dotted" w:sz="4" w:space="0" w:color="auto"/>
            </w:tcBorders>
          </w:tcPr>
          <w:p w14:paraId="1A9EEC26" w14:textId="77777777" w:rsidR="003D1FA1" w:rsidRPr="001E2441" w:rsidRDefault="003D1FA1" w:rsidP="001E2441">
            <w:pPr>
              <w:pStyle w:val="ListParagraph"/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ind w:left="-18"/>
              <w:rPr>
                <w:sz w:val="20"/>
              </w:rPr>
            </w:pPr>
            <w:r w:rsidRPr="001E2441">
              <w:rPr>
                <w:sz w:val="20"/>
              </w:rPr>
              <w:t xml:space="preserve">Provisional agenda </w:t>
            </w:r>
          </w:p>
        </w:tc>
      </w:tr>
      <w:tr w:rsidR="001E2441" w:rsidRPr="001E2441" w14:paraId="1F41771D" w14:textId="77777777" w:rsidTr="001E2441">
        <w:trPr>
          <w:trHeight w:val="147"/>
        </w:trPr>
        <w:tc>
          <w:tcPr>
            <w:tcW w:w="15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CD5A128" w14:textId="3A26208C" w:rsidR="003D1FA1" w:rsidRPr="001E2441" w:rsidRDefault="003D1FA1" w:rsidP="00CD4D5E">
            <w:pPr>
              <w:widowControl w:val="0"/>
              <w:adjustRightInd w:val="0"/>
              <w:snapToGrid w:val="0"/>
              <w:spacing w:before="40" w:after="40"/>
              <w:ind w:left="-18"/>
            </w:pPr>
            <w:r w:rsidRPr="001E2441">
              <w:t>1/Add.1</w:t>
            </w:r>
            <w:r w:rsidR="00042940">
              <w:t>/Rev.1</w:t>
            </w:r>
          </w:p>
        </w:tc>
        <w:tc>
          <w:tcPr>
            <w:tcW w:w="7356" w:type="dxa"/>
            <w:tcBorders>
              <w:top w:val="dotted" w:sz="4" w:space="0" w:color="auto"/>
              <w:bottom w:val="dotted" w:sz="4" w:space="0" w:color="auto"/>
            </w:tcBorders>
          </w:tcPr>
          <w:p w14:paraId="2A948866" w14:textId="77777777" w:rsidR="003D1FA1" w:rsidRPr="001E2441" w:rsidRDefault="003D1FA1" w:rsidP="001E2441">
            <w:pPr>
              <w:pStyle w:val="ListParagraph"/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ind w:left="-18"/>
              <w:rPr>
                <w:sz w:val="20"/>
              </w:rPr>
            </w:pPr>
            <w:r w:rsidRPr="001E2441">
              <w:rPr>
                <w:sz w:val="20"/>
              </w:rPr>
              <w:t xml:space="preserve">Annotated provisional agenda </w:t>
            </w:r>
          </w:p>
        </w:tc>
      </w:tr>
      <w:tr w:rsidR="001E2441" w:rsidRPr="001E2441" w14:paraId="7704248A" w14:textId="77777777" w:rsidTr="001E2441">
        <w:trPr>
          <w:trHeight w:val="334"/>
        </w:trPr>
        <w:tc>
          <w:tcPr>
            <w:tcW w:w="15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D836702" w14:textId="557E230B" w:rsidR="003D1FA1" w:rsidRPr="001E2441" w:rsidRDefault="003D1FA1" w:rsidP="00CD4D5E">
            <w:pPr>
              <w:snapToGrid w:val="0"/>
              <w:spacing w:before="40" w:after="40"/>
            </w:pPr>
            <w:r w:rsidRPr="001E2441">
              <w:t>2</w:t>
            </w:r>
          </w:p>
        </w:tc>
        <w:tc>
          <w:tcPr>
            <w:tcW w:w="7356" w:type="dxa"/>
            <w:tcBorders>
              <w:top w:val="dotted" w:sz="4" w:space="0" w:color="auto"/>
              <w:bottom w:val="dotted" w:sz="4" w:space="0" w:color="auto"/>
            </w:tcBorders>
          </w:tcPr>
          <w:p w14:paraId="2513788B" w14:textId="77777777" w:rsidR="003D1FA1" w:rsidRPr="001E2441" w:rsidRDefault="003D1FA1" w:rsidP="001E2441">
            <w:pPr>
              <w:pStyle w:val="ListParagraph"/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ind w:left="-18"/>
              <w:rPr>
                <w:sz w:val="20"/>
              </w:rPr>
            </w:pPr>
            <w:r w:rsidRPr="001E2441">
              <w:rPr>
                <w:sz w:val="20"/>
              </w:rPr>
              <w:t xml:space="preserve">Report of the Executive Director on illegal trade and wildlife </w:t>
            </w:r>
          </w:p>
        </w:tc>
      </w:tr>
      <w:tr w:rsidR="001E2441" w:rsidRPr="001E2441" w14:paraId="31A95FC7" w14:textId="77777777" w:rsidTr="001E2441">
        <w:trPr>
          <w:trHeight w:val="147"/>
        </w:trPr>
        <w:tc>
          <w:tcPr>
            <w:tcW w:w="15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4FABD3D" w14:textId="771F53E3" w:rsidR="003D1FA1" w:rsidRPr="001E2441" w:rsidRDefault="003D1FA1" w:rsidP="00CD4D5E">
            <w:pPr>
              <w:snapToGrid w:val="0"/>
              <w:spacing w:before="40" w:after="40"/>
            </w:pPr>
            <w:r w:rsidRPr="001E2441">
              <w:t>3</w:t>
            </w:r>
          </w:p>
        </w:tc>
        <w:tc>
          <w:tcPr>
            <w:tcW w:w="7356" w:type="dxa"/>
            <w:tcBorders>
              <w:top w:val="dotted" w:sz="4" w:space="0" w:color="auto"/>
              <w:bottom w:val="dotted" w:sz="4" w:space="0" w:color="auto"/>
            </w:tcBorders>
          </w:tcPr>
          <w:p w14:paraId="523AB7C8" w14:textId="77777777" w:rsidR="003D1FA1" w:rsidRPr="001E2441" w:rsidRDefault="003D1FA1" w:rsidP="001E2441">
            <w:pPr>
              <w:pStyle w:val="ListParagraph"/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ind w:left="-18"/>
              <w:rPr>
                <w:sz w:val="20"/>
              </w:rPr>
            </w:pPr>
            <w:r w:rsidRPr="001E2441">
              <w:rPr>
                <w:sz w:val="20"/>
              </w:rPr>
              <w:t xml:space="preserve">Report of the Executive Director on strengthening the science-policy interface </w:t>
            </w:r>
          </w:p>
        </w:tc>
      </w:tr>
      <w:tr w:rsidR="001E2441" w:rsidRPr="001E2441" w14:paraId="0B70688F" w14:textId="77777777" w:rsidTr="001E2441">
        <w:trPr>
          <w:trHeight w:val="147"/>
        </w:trPr>
        <w:tc>
          <w:tcPr>
            <w:tcW w:w="15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9CC3341" w14:textId="0BB4C53B" w:rsidR="003D1FA1" w:rsidRPr="001E2441" w:rsidRDefault="003D1FA1" w:rsidP="00CD4D5E">
            <w:pPr>
              <w:snapToGrid w:val="0"/>
              <w:spacing w:before="40" w:after="40"/>
            </w:pPr>
            <w:r w:rsidRPr="001E2441">
              <w:t>4</w:t>
            </w:r>
          </w:p>
        </w:tc>
        <w:tc>
          <w:tcPr>
            <w:tcW w:w="7356" w:type="dxa"/>
            <w:tcBorders>
              <w:top w:val="dotted" w:sz="4" w:space="0" w:color="auto"/>
              <w:bottom w:val="dotted" w:sz="4" w:space="0" w:color="auto"/>
            </w:tcBorders>
          </w:tcPr>
          <w:p w14:paraId="39D715E9" w14:textId="77777777" w:rsidR="003D1FA1" w:rsidRPr="001E2441" w:rsidRDefault="003D1FA1" w:rsidP="001E2441">
            <w:pPr>
              <w:pStyle w:val="ListParagraph"/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ind w:left="-18"/>
              <w:rPr>
                <w:sz w:val="20"/>
              </w:rPr>
            </w:pPr>
            <w:r w:rsidRPr="001E2441">
              <w:rPr>
                <w:sz w:val="20"/>
              </w:rPr>
              <w:t xml:space="preserve">Report of the Executive Director on chemicals and waste </w:t>
            </w:r>
          </w:p>
        </w:tc>
      </w:tr>
      <w:tr w:rsidR="001E2441" w:rsidRPr="001E2441" w14:paraId="5B14EF56" w14:textId="77777777" w:rsidTr="001E2441">
        <w:trPr>
          <w:trHeight w:val="147"/>
        </w:trPr>
        <w:tc>
          <w:tcPr>
            <w:tcW w:w="15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267F26A" w14:textId="48C14A14" w:rsidR="003D1FA1" w:rsidRPr="001E2441" w:rsidRDefault="003D1FA1" w:rsidP="00CD4D5E">
            <w:pPr>
              <w:snapToGrid w:val="0"/>
              <w:spacing w:before="40" w:after="40"/>
            </w:pPr>
            <w:r w:rsidRPr="001E2441">
              <w:t>5</w:t>
            </w:r>
          </w:p>
        </w:tc>
        <w:tc>
          <w:tcPr>
            <w:tcW w:w="7356" w:type="dxa"/>
            <w:tcBorders>
              <w:top w:val="dotted" w:sz="4" w:space="0" w:color="auto"/>
              <w:bottom w:val="dotted" w:sz="4" w:space="0" w:color="auto"/>
            </w:tcBorders>
          </w:tcPr>
          <w:p w14:paraId="18CBBCC1" w14:textId="77777777" w:rsidR="003D1FA1" w:rsidRPr="001E2441" w:rsidRDefault="003D1FA1" w:rsidP="001E2441">
            <w:pPr>
              <w:pStyle w:val="ListParagraph"/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ind w:left="-18"/>
              <w:rPr>
                <w:sz w:val="20"/>
              </w:rPr>
            </w:pPr>
            <w:r w:rsidRPr="001E2441">
              <w:rPr>
                <w:sz w:val="20"/>
              </w:rPr>
              <w:t xml:space="preserve">Report of the Executive Director on marine plastic debris and microplastics </w:t>
            </w:r>
          </w:p>
        </w:tc>
      </w:tr>
      <w:tr w:rsidR="001E2441" w:rsidRPr="001E2441" w14:paraId="5C0077B0" w14:textId="77777777" w:rsidTr="001E2441">
        <w:trPr>
          <w:trHeight w:val="147"/>
        </w:trPr>
        <w:tc>
          <w:tcPr>
            <w:tcW w:w="15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D2E8B0F" w14:textId="559E5343" w:rsidR="003D1FA1" w:rsidRPr="001E2441" w:rsidRDefault="003D1FA1" w:rsidP="00CD4D5E">
            <w:pPr>
              <w:snapToGrid w:val="0"/>
              <w:spacing w:before="40" w:after="40"/>
            </w:pPr>
            <w:r w:rsidRPr="001E2441">
              <w:t>6</w:t>
            </w:r>
          </w:p>
        </w:tc>
        <w:tc>
          <w:tcPr>
            <w:tcW w:w="7356" w:type="dxa"/>
            <w:tcBorders>
              <w:top w:val="dotted" w:sz="4" w:space="0" w:color="auto"/>
              <w:bottom w:val="dotted" w:sz="4" w:space="0" w:color="auto"/>
            </w:tcBorders>
          </w:tcPr>
          <w:p w14:paraId="0D99AFF8" w14:textId="77777777" w:rsidR="003D1FA1" w:rsidRPr="001E2441" w:rsidRDefault="003D1FA1" w:rsidP="001E2441">
            <w:pPr>
              <w:pStyle w:val="ListParagraph"/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ind w:left="-18"/>
              <w:rPr>
                <w:sz w:val="20"/>
              </w:rPr>
            </w:pPr>
            <w:r w:rsidRPr="001E2441">
              <w:rPr>
                <w:sz w:val="20"/>
              </w:rPr>
              <w:t xml:space="preserve">Report of the Executive Director on strengthening the role of UNEP in promoting air quality </w:t>
            </w:r>
          </w:p>
        </w:tc>
      </w:tr>
      <w:tr w:rsidR="001E2441" w:rsidRPr="001E2441" w14:paraId="53C941B7" w14:textId="77777777" w:rsidTr="001E2441">
        <w:trPr>
          <w:trHeight w:val="147"/>
        </w:trPr>
        <w:tc>
          <w:tcPr>
            <w:tcW w:w="15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8FC766D" w14:textId="620F12AA" w:rsidR="003D1FA1" w:rsidRPr="001E2441" w:rsidRDefault="003D1FA1" w:rsidP="00CD4D5E">
            <w:pPr>
              <w:snapToGrid w:val="0"/>
              <w:spacing w:before="40" w:after="40"/>
            </w:pPr>
            <w:r w:rsidRPr="001E2441">
              <w:t>7</w:t>
            </w:r>
          </w:p>
        </w:tc>
        <w:tc>
          <w:tcPr>
            <w:tcW w:w="7356" w:type="dxa"/>
            <w:tcBorders>
              <w:top w:val="dotted" w:sz="4" w:space="0" w:color="auto"/>
              <w:bottom w:val="dotted" w:sz="4" w:space="0" w:color="auto"/>
            </w:tcBorders>
          </w:tcPr>
          <w:p w14:paraId="2858051F" w14:textId="77777777" w:rsidR="003D1FA1" w:rsidRPr="001E2441" w:rsidRDefault="003D1FA1" w:rsidP="001E2441">
            <w:pPr>
              <w:pStyle w:val="ListParagraph"/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ind w:left="-18"/>
              <w:rPr>
                <w:sz w:val="20"/>
              </w:rPr>
            </w:pPr>
            <w:r w:rsidRPr="001E2441">
              <w:rPr>
                <w:sz w:val="20"/>
              </w:rPr>
              <w:t xml:space="preserve">Report of the Executive Director on ecosystem-based adaptation </w:t>
            </w:r>
          </w:p>
        </w:tc>
      </w:tr>
      <w:tr w:rsidR="001E2441" w:rsidRPr="001E2441" w14:paraId="03E1F541" w14:textId="77777777" w:rsidTr="001E2441">
        <w:trPr>
          <w:trHeight w:val="147"/>
        </w:trPr>
        <w:tc>
          <w:tcPr>
            <w:tcW w:w="15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AEADFF2" w14:textId="38B6F7C2" w:rsidR="003D1FA1" w:rsidRPr="001E2441" w:rsidRDefault="003D1FA1" w:rsidP="00CD4D5E">
            <w:pPr>
              <w:snapToGrid w:val="0"/>
              <w:spacing w:before="40" w:after="40"/>
            </w:pPr>
            <w:r w:rsidRPr="001E2441">
              <w:t>8</w:t>
            </w:r>
          </w:p>
        </w:tc>
        <w:tc>
          <w:tcPr>
            <w:tcW w:w="7356" w:type="dxa"/>
            <w:tcBorders>
              <w:top w:val="dotted" w:sz="4" w:space="0" w:color="auto"/>
              <w:bottom w:val="dotted" w:sz="4" w:space="0" w:color="auto"/>
            </w:tcBorders>
          </w:tcPr>
          <w:p w14:paraId="4F9E3848" w14:textId="47556D50" w:rsidR="003D1FA1" w:rsidRPr="001E2441" w:rsidRDefault="003D1FA1" w:rsidP="001E2441">
            <w:pPr>
              <w:pStyle w:val="ListParagraph"/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ind w:left="-18"/>
              <w:rPr>
                <w:sz w:val="20"/>
              </w:rPr>
            </w:pPr>
            <w:r w:rsidRPr="001E2441">
              <w:rPr>
                <w:sz w:val="20"/>
              </w:rPr>
              <w:t xml:space="preserve">Report of the Executive Director on </w:t>
            </w:r>
            <w:r w:rsidR="00042940">
              <w:rPr>
                <w:sz w:val="20"/>
              </w:rPr>
              <w:t>the</w:t>
            </w:r>
            <w:r w:rsidRPr="001E2441">
              <w:rPr>
                <w:sz w:val="20"/>
              </w:rPr>
              <w:t xml:space="preserve"> Global Environment Monitoring System/Water Programme </w:t>
            </w:r>
          </w:p>
        </w:tc>
      </w:tr>
      <w:tr w:rsidR="001E2441" w:rsidRPr="001E2441" w14:paraId="74CF2D54" w14:textId="77777777" w:rsidTr="001E2441">
        <w:trPr>
          <w:trHeight w:val="147"/>
        </w:trPr>
        <w:tc>
          <w:tcPr>
            <w:tcW w:w="15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E8A82F4" w14:textId="15AF7380" w:rsidR="003D1FA1" w:rsidRPr="001E2441" w:rsidRDefault="003D1FA1" w:rsidP="00CD4D5E">
            <w:pPr>
              <w:snapToGrid w:val="0"/>
              <w:spacing w:before="40" w:after="40"/>
            </w:pPr>
            <w:r w:rsidRPr="001E2441">
              <w:t>9</w:t>
            </w:r>
          </w:p>
        </w:tc>
        <w:tc>
          <w:tcPr>
            <w:tcW w:w="7356" w:type="dxa"/>
            <w:tcBorders>
              <w:top w:val="dotted" w:sz="4" w:space="0" w:color="auto"/>
              <w:bottom w:val="dotted" w:sz="4" w:space="0" w:color="auto"/>
            </w:tcBorders>
          </w:tcPr>
          <w:p w14:paraId="72CE70ED" w14:textId="77777777" w:rsidR="003D1FA1" w:rsidRPr="001E2441" w:rsidRDefault="003D1FA1" w:rsidP="001E2441">
            <w:pPr>
              <w:pStyle w:val="ListParagraph"/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ind w:left="-18"/>
              <w:rPr>
                <w:sz w:val="20"/>
              </w:rPr>
            </w:pPr>
            <w:r w:rsidRPr="001E2441">
              <w:rPr>
                <w:sz w:val="20"/>
              </w:rPr>
              <w:t>Report of the Executive Director on different visions, approaches, models and tools to achieve environmental sustainability in the context of sustainable development and poverty eradication</w:t>
            </w:r>
          </w:p>
        </w:tc>
      </w:tr>
      <w:tr w:rsidR="001E2441" w:rsidRPr="001E2441" w14:paraId="03D6261F" w14:textId="77777777" w:rsidTr="001E2441">
        <w:trPr>
          <w:trHeight w:val="147"/>
        </w:trPr>
        <w:tc>
          <w:tcPr>
            <w:tcW w:w="15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B0AEBAC" w14:textId="0D6AC9C5" w:rsidR="003D1FA1" w:rsidRPr="001E2441" w:rsidRDefault="003D1FA1" w:rsidP="00CD4D5E">
            <w:pPr>
              <w:snapToGrid w:val="0"/>
              <w:spacing w:before="40" w:after="40"/>
            </w:pPr>
            <w:r w:rsidRPr="001E2441">
              <w:t>10</w:t>
            </w:r>
          </w:p>
        </w:tc>
        <w:tc>
          <w:tcPr>
            <w:tcW w:w="7356" w:type="dxa"/>
            <w:tcBorders>
              <w:top w:val="dotted" w:sz="4" w:space="0" w:color="auto"/>
              <w:bottom w:val="dotted" w:sz="4" w:space="0" w:color="auto"/>
            </w:tcBorders>
          </w:tcPr>
          <w:p w14:paraId="7CFFFE92" w14:textId="0C564222" w:rsidR="003D1FA1" w:rsidRPr="001E2441" w:rsidRDefault="003D1FA1" w:rsidP="001E2441">
            <w:pPr>
              <w:pStyle w:val="ListParagraph"/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ind w:left="-18"/>
              <w:rPr>
                <w:sz w:val="20"/>
              </w:rPr>
            </w:pPr>
            <w:r w:rsidRPr="001E2441">
              <w:rPr>
                <w:sz w:val="20"/>
              </w:rPr>
              <w:t>Report of the Executive Director on coordination across the U</w:t>
            </w:r>
            <w:r w:rsidR="00042940">
              <w:rPr>
                <w:sz w:val="20"/>
              </w:rPr>
              <w:t>nited Nations</w:t>
            </w:r>
            <w:r w:rsidRPr="001E2441">
              <w:rPr>
                <w:sz w:val="20"/>
              </w:rPr>
              <w:t xml:space="preserve"> system in the field of the environment, including the Environment Management Group </w:t>
            </w:r>
          </w:p>
        </w:tc>
      </w:tr>
      <w:tr w:rsidR="001E2441" w:rsidRPr="001E2441" w14:paraId="46A5BCC5" w14:textId="77777777" w:rsidTr="001E2441">
        <w:trPr>
          <w:trHeight w:val="359"/>
        </w:trPr>
        <w:tc>
          <w:tcPr>
            <w:tcW w:w="15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9812923" w14:textId="16682308" w:rsidR="003D1FA1" w:rsidRPr="001E2441" w:rsidRDefault="003D1FA1" w:rsidP="00CD4D5E">
            <w:pPr>
              <w:snapToGrid w:val="0"/>
              <w:spacing w:before="40" w:after="40"/>
            </w:pPr>
            <w:r w:rsidRPr="001E2441">
              <w:t>11</w:t>
            </w:r>
          </w:p>
        </w:tc>
        <w:tc>
          <w:tcPr>
            <w:tcW w:w="7356" w:type="dxa"/>
            <w:tcBorders>
              <w:top w:val="dotted" w:sz="4" w:space="0" w:color="auto"/>
              <w:bottom w:val="dotted" w:sz="4" w:space="0" w:color="auto"/>
            </w:tcBorders>
          </w:tcPr>
          <w:p w14:paraId="7B13EE31" w14:textId="2F78ECEF" w:rsidR="003D1FA1" w:rsidRPr="001E2441" w:rsidRDefault="003D1FA1" w:rsidP="001E2441">
            <w:pPr>
              <w:pStyle w:val="ListParagraph"/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ind w:left="-18"/>
              <w:rPr>
                <w:sz w:val="20"/>
              </w:rPr>
            </w:pPr>
            <w:r w:rsidRPr="001E2441">
              <w:rPr>
                <w:sz w:val="20"/>
              </w:rPr>
              <w:t xml:space="preserve">Report of the Executive Director on the relationship between UNEP and </w:t>
            </w:r>
            <w:r w:rsidR="00042940">
              <w:rPr>
                <w:sz w:val="20"/>
              </w:rPr>
              <w:t xml:space="preserve">the </w:t>
            </w:r>
            <w:r w:rsidRPr="001E2441">
              <w:rPr>
                <w:sz w:val="20"/>
              </w:rPr>
              <w:t xml:space="preserve">multilateral environmental agreements </w:t>
            </w:r>
          </w:p>
        </w:tc>
      </w:tr>
      <w:tr w:rsidR="001E2441" w:rsidRPr="001E2441" w14:paraId="0EE464E1" w14:textId="77777777" w:rsidTr="001E2441">
        <w:trPr>
          <w:trHeight w:val="147"/>
        </w:trPr>
        <w:tc>
          <w:tcPr>
            <w:tcW w:w="15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F47ABDA" w14:textId="207EA724" w:rsidR="003D1FA1" w:rsidRPr="001E2441" w:rsidRDefault="001E2441" w:rsidP="00CD4D5E">
            <w:pPr>
              <w:snapToGrid w:val="0"/>
              <w:spacing w:before="40" w:after="40"/>
            </w:pPr>
            <w:r>
              <w:rPr>
                <w:bCs/>
              </w:rPr>
              <w:t>11</w:t>
            </w:r>
            <w:r w:rsidR="003D1FA1" w:rsidRPr="001E2441">
              <w:rPr>
                <w:bCs/>
              </w:rPr>
              <w:t>/Add.1</w:t>
            </w:r>
          </w:p>
        </w:tc>
        <w:tc>
          <w:tcPr>
            <w:tcW w:w="7356" w:type="dxa"/>
            <w:tcBorders>
              <w:top w:val="dotted" w:sz="4" w:space="0" w:color="auto"/>
              <w:bottom w:val="dotted" w:sz="4" w:space="0" w:color="auto"/>
            </w:tcBorders>
          </w:tcPr>
          <w:p w14:paraId="5B98C5AD" w14:textId="6433C6CD" w:rsidR="003D1FA1" w:rsidRPr="001E2441" w:rsidRDefault="005B0B4E" w:rsidP="005B0B4E">
            <w:pPr>
              <w:pStyle w:val="ListParagraph"/>
              <w:tabs>
                <w:tab w:val="left" w:pos="342"/>
              </w:tabs>
              <w:adjustRightInd w:val="0"/>
              <w:snapToGrid w:val="0"/>
              <w:spacing w:before="40" w:after="40"/>
              <w:ind w:left="-18"/>
              <w:rPr>
                <w:bCs/>
                <w:sz w:val="20"/>
              </w:rPr>
            </w:pPr>
            <w:r>
              <w:rPr>
                <w:bCs/>
                <w:sz w:val="20"/>
              </w:rPr>
              <w:t>Addendum to the r</w:t>
            </w:r>
            <w:r w:rsidRPr="001E2441">
              <w:rPr>
                <w:sz w:val="20"/>
              </w:rPr>
              <w:t xml:space="preserve">eport of the Executive Director </w:t>
            </w:r>
            <w:r w:rsidR="003D1FA1" w:rsidRPr="001E2441">
              <w:rPr>
                <w:bCs/>
                <w:sz w:val="20"/>
              </w:rPr>
              <w:t xml:space="preserve">on the relationship between UNEP and multilateral environmental agreements </w:t>
            </w:r>
          </w:p>
        </w:tc>
      </w:tr>
      <w:tr w:rsidR="001E2441" w:rsidRPr="001E2441" w14:paraId="4FAB95CC" w14:textId="77777777" w:rsidTr="001E2441">
        <w:trPr>
          <w:trHeight w:val="147"/>
        </w:trPr>
        <w:tc>
          <w:tcPr>
            <w:tcW w:w="15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AFEB5D8" w14:textId="42C9B1FB" w:rsidR="003D1FA1" w:rsidRPr="001E2441" w:rsidRDefault="003D1FA1" w:rsidP="00CD4D5E">
            <w:pPr>
              <w:snapToGrid w:val="0"/>
              <w:spacing w:before="40" w:after="40"/>
              <w:rPr>
                <w:bCs/>
              </w:rPr>
            </w:pPr>
            <w:r w:rsidRPr="001E2441">
              <w:t>12</w:t>
            </w:r>
          </w:p>
        </w:tc>
        <w:tc>
          <w:tcPr>
            <w:tcW w:w="7356" w:type="dxa"/>
            <w:tcBorders>
              <w:top w:val="dotted" w:sz="4" w:space="0" w:color="auto"/>
              <w:bottom w:val="dotted" w:sz="4" w:space="0" w:color="auto"/>
            </w:tcBorders>
          </w:tcPr>
          <w:p w14:paraId="489322D1" w14:textId="77777777" w:rsidR="003D1FA1" w:rsidRPr="001E2441" w:rsidRDefault="003D1FA1" w:rsidP="001E2441">
            <w:pPr>
              <w:pStyle w:val="ListParagraph"/>
              <w:tabs>
                <w:tab w:val="left" w:pos="342"/>
              </w:tabs>
              <w:adjustRightInd w:val="0"/>
              <w:snapToGrid w:val="0"/>
              <w:spacing w:before="40" w:after="40"/>
              <w:ind w:left="-18"/>
              <w:rPr>
                <w:bCs/>
                <w:sz w:val="20"/>
              </w:rPr>
            </w:pPr>
            <w:r w:rsidRPr="001E2441">
              <w:rPr>
                <w:bCs/>
                <w:sz w:val="20"/>
              </w:rPr>
              <w:t>Report of the Executive Director on enhancing synergies among the biodiversity-related multilateral environmental agreements</w:t>
            </w:r>
          </w:p>
        </w:tc>
      </w:tr>
      <w:tr w:rsidR="001E2441" w:rsidRPr="001E2441" w14:paraId="175F03D3" w14:textId="77777777" w:rsidTr="001E2441">
        <w:trPr>
          <w:trHeight w:val="147"/>
        </w:trPr>
        <w:tc>
          <w:tcPr>
            <w:tcW w:w="15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49EA634" w14:textId="4EBDCD9D" w:rsidR="003D1FA1" w:rsidRPr="001E2441" w:rsidRDefault="003D1FA1" w:rsidP="00CD4D5E">
            <w:pPr>
              <w:snapToGrid w:val="0"/>
              <w:spacing w:before="40" w:after="40"/>
            </w:pPr>
            <w:r w:rsidRPr="001E2441">
              <w:t>12/Add.1</w:t>
            </w:r>
          </w:p>
        </w:tc>
        <w:tc>
          <w:tcPr>
            <w:tcW w:w="7356" w:type="dxa"/>
            <w:tcBorders>
              <w:top w:val="dotted" w:sz="4" w:space="0" w:color="auto"/>
              <w:bottom w:val="dotted" w:sz="4" w:space="0" w:color="auto"/>
            </w:tcBorders>
          </w:tcPr>
          <w:p w14:paraId="555ACC5E" w14:textId="315E8602" w:rsidR="003D1FA1" w:rsidRPr="001E2441" w:rsidRDefault="009F290D" w:rsidP="001E2441">
            <w:pPr>
              <w:pStyle w:val="ListParagraph"/>
              <w:tabs>
                <w:tab w:val="left" w:pos="342"/>
              </w:tabs>
              <w:adjustRightInd w:val="0"/>
              <w:snapToGrid w:val="0"/>
              <w:spacing w:before="40" w:after="40"/>
              <w:ind w:left="-18"/>
              <w:rPr>
                <w:sz w:val="20"/>
              </w:rPr>
            </w:pPr>
            <w:r>
              <w:rPr>
                <w:bCs/>
                <w:sz w:val="20"/>
              </w:rPr>
              <w:t>Addendum to the r</w:t>
            </w:r>
            <w:r w:rsidRPr="001E2441">
              <w:rPr>
                <w:bCs/>
                <w:sz w:val="20"/>
              </w:rPr>
              <w:t xml:space="preserve">eport of the Executive Director on enhancing synergies among the </w:t>
            </w:r>
            <w:r w:rsidRPr="001E2441">
              <w:rPr>
                <w:bCs/>
                <w:sz w:val="20"/>
              </w:rPr>
              <w:lastRenderedPageBreak/>
              <w:t>biodiversity-related multilateral environmental agreements</w:t>
            </w:r>
          </w:p>
        </w:tc>
      </w:tr>
      <w:tr w:rsidR="001E2441" w:rsidRPr="001E2441" w14:paraId="626EF970" w14:textId="77777777" w:rsidTr="001E2441">
        <w:trPr>
          <w:trHeight w:val="147"/>
        </w:trPr>
        <w:tc>
          <w:tcPr>
            <w:tcW w:w="15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32268AE" w14:textId="6285DB4C" w:rsidR="003D1FA1" w:rsidRPr="001E2441" w:rsidRDefault="003D1FA1" w:rsidP="00CD4D5E">
            <w:pPr>
              <w:snapToGrid w:val="0"/>
              <w:spacing w:before="40" w:after="40"/>
            </w:pPr>
            <w:r w:rsidRPr="001E2441">
              <w:lastRenderedPageBreak/>
              <w:t>13</w:t>
            </w:r>
          </w:p>
        </w:tc>
        <w:tc>
          <w:tcPr>
            <w:tcW w:w="7356" w:type="dxa"/>
            <w:tcBorders>
              <w:top w:val="dotted" w:sz="4" w:space="0" w:color="auto"/>
              <w:bottom w:val="dotted" w:sz="4" w:space="0" w:color="auto"/>
            </w:tcBorders>
          </w:tcPr>
          <w:p w14:paraId="4A16A970" w14:textId="1247C4E9" w:rsidR="003D1FA1" w:rsidRPr="001E2441" w:rsidRDefault="003D1FA1" w:rsidP="001E2441">
            <w:pPr>
              <w:pStyle w:val="ListParagraph"/>
              <w:tabs>
                <w:tab w:val="left" w:pos="342"/>
              </w:tabs>
              <w:adjustRightInd w:val="0"/>
              <w:snapToGrid w:val="0"/>
              <w:spacing w:before="40" w:after="40"/>
              <w:ind w:left="-18"/>
              <w:rPr>
                <w:sz w:val="20"/>
              </w:rPr>
            </w:pPr>
            <w:r w:rsidRPr="001E2441">
              <w:rPr>
                <w:sz w:val="20"/>
              </w:rPr>
              <w:br w:type="page"/>
            </w:r>
            <w:r w:rsidRPr="001E2441">
              <w:rPr>
                <w:bCs/>
                <w:sz w:val="20"/>
              </w:rPr>
              <w:t xml:space="preserve">Report of the Executive Director on the midterm review of the Fourth Programme for the Development and Periodic Review of Environmental Law </w:t>
            </w:r>
          </w:p>
        </w:tc>
      </w:tr>
      <w:tr w:rsidR="001E2441" w:rsidRPr="001E2441" w14:paraId="1C73F31F" w14:textId="77777777" w:rsidTr="001E2441">
        <w:trPr>
          <w:trHeight w:val="147"/>
        </w:trPr>
        <w:tc>
          <w:tcPr>
            <w:tcW w:w="15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6643007" w14:textId="443AD597" w:rsidR="003D1FA1" w:rsidRPr="001E2441" w:rsidRDefault="003D1FA1" w:rsidP="00CD4D5E">
            <w:pPr>
              <w:snapToGrid w:val="0"/>
              <w:spacing w:before="40" w:after="40"/>
            </w:pPr>
            <w:r w:rsidRPr="001E2441">
              <w:t>14</w:t>
            </w:r>
          </w:p>
        </w:tc>
        <w:tc>
          <w:tcPr>
            <w:tcW w:w="7356" w:type="dxa"/>
            <w:tcBorders>
              <w:top w:val="dotted" w:sz="4" w:space="0" w:color="auto"/>
              <w:bottom w:val="dotted" w:sz="4" w:space="0" w:color="auto"/>
            </w:tcBorders>
          </w:tcPr>
          <w:p w14:paraId="5C935D6D" w14:textId="6659CB60" w:rsidR="003D1FA1" w:rsidRPr="001E2441" w:rsidRDefault="003D1FA1" w:rsidP="00BC1348">
            <w:pPr>
              <w:pStyle w:val="ListParagraph"/>
              <w:tabs>
                <w:tab w:val="left" w:pos="342"/>
              </w:tabs>
              <w:adjustRightInd w:val="0"/>
              <w:snapToGrid w:val="0"/>
              <w:spacing w:before="40" w:after="40"/>
              <w:ind w:left="-18"/>
              <w:rPr>
                <w:bCs/>
                <w:sz w:val="20"/>
              </w:rPr>
            </w:pPr>
            <w:r w:rsidRPr="001E2441">
              <w:rPr>
                <w:sz w:val="20"/>
              </w:rPr>
              <w:br w:type="page"/>
              <w:t xml:space="preserve">Report of the Executive Director on revisions to the programme of work and budget for </w:t>
            </w:r>
            <w:r w:rsidR="00BC1348">
              <w:rPr>
                <w:sz w:val="20"/>
              </w:rPr>
              <w:t xml:space="preserve">the biennium </w:t>
            </w:r>
            <w:r w:rsidRPr="001E2441">
              <w:rPr>
                <w:sz w:val="20"/>
              </w:rPr>
              <w:t>2016</w:t>
            </w:r>
            <w:r w:rsidR="00BC1348">
              <w:rPr>
                <w:sz w:val="20"/>
              </w:rPr>
              <w:t>–20</w:t>
            </w:r>
            <w:r w:rsidRPr="001E2441">
              <w:rPr>
                <w:sz w:val="20"/>
              </w:rPr>
              <w:t xml:space="preserve">17 </w:t>
            </w:r>
          </w:p>
        </w:tc>
      </w:tr>
      <w:tr w:rsidR="001E2441" w:rsidRPr="001E2441" w14:paraId="18AE5765" w14:textId="77777777" w:rsidTr="001E2441">
        <w:trPr>
          <w:trHeight w:val="147"/>
        </w:trPr>
        <w:tc>
          <w:tcPr>
            <w:tcW w:w="15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7429B8B" w14:textId="2020D9AC" w:rsidR="003D1FA1" w:rsidRPr="001E2441" w:rsidRDefault="003D1FA1" w:rsidP="00CD4D5E">
            <w:pPr>
              <w:snapToGrid w:val="0"/>
              <w:spacing w:before="40" w:after="40"/>
            </w:pPr>
            <w:r w:rsidRPr="001E2441">
              <w:t>15</w:t>
            </w:r>
          </w:p>
        </w:tc>
        <w:tc>
          <w:tcPr>
            <w:tcW w:w="7356" w:type="dxa"/>
            <w:tcBorders>
              <w:top w:val="dotted" w:sz="4" w:space="0" w:color="auto"/>
              <w:bottom w:val="dotted" w:sz="4" w:space="0" w:color="auto"/>
            </w:tcBorders>
          </w:tcPr>
          <w:p w14:paraId="4155EE93" w14:textId="1DDB300E" w:rsidR="003D1FA1" w:rsidRPr="001E2441" w:rsidRDefault="009D3D58" w:rsidP="001E2441">
            <w:pPr>
              <w:pStyle w:val="ListParagraph"/>
              <w:tabs>
                <w:tab w:val="left" w:pos="342"/>
              </w:tabs>
              <w:adjustRightInd w:val="0"/>
              <w:snapToGrid w:val="0"/>
              <w:spacing w:before="40" w:after="40"/>
              <w:ind w:left="-18"/>
              <w:rPr>
                <w:sz w:val="20"/>
              </w:rPr>
            </w:pPr>
            <w:r w:rsidRPr="001E2441">
              <w:rPr>
                <w:sz w:val="20"/>
              </w:rPr>
              <w:t xml:space="preserve">Report of the Executive Director on </w:t>
            </w:r>
            <w:r>
              <w:rPr>
                <w:sz w:val="20"/>
              </w:rPr>
              <w:t>the p</w:t>
            </w:r>
            <w:r w:rsidR="003D1FA1" w:rsidRPr="001E2441">
              <w:rPr>
                <w:sz w:val="20"/>
              </w:rPr>
              <w:t xml:space="preserve">roposed medium-term strategy </w:t>
            </w:r>
            <w:r w:rsidR="00BC1348">
              <w:rPr>
                <w:sz w:val="20"/>
              </w:rPr>
              <w:t xml:space="preserve">for the period </w:t>
            </w:r>
            <w:r w:rsidR="003D1FA1" w:rsidRPr="001E2441">
              <w:rPr>
                <w:sz w:val="20"/>
              </w:rPr>
              <w:t>2018</w:t>
            </w:r>
            <w:r w:rsidR="00BC1348">
              <w:rPr>
                <w:sz w:val="20"/>
              </w:rPr>
              <w:t>–20</w:t>
            </w:r>
            <w:r w:rsidR="003D1FA1" w:rsidRPr="001E2441">
              <w:rPr>
                <w:sz w:val="20"/>
              </w:rPr>
              <w:t>21</w:t>
            </w:r>
          </w:p>
        </w:tc>
      </w:tr>
      <w:tr w:rsidR="001E2441" w:rsidRPr="001E2441" w14:paraId="5C70004A" w14:textId="77777777" w:rsidTr="001E2441">
        <w:trPr>
          <w:trHeight w:val="147"/>
        </w:trPr>
        <w:tc>
          <w:tcPr>
            <w:tcW w:w="15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35B76EF" w14:textId="274B70D4" w:rsidR="003D1FA1" w:rsidRPr="001E2441" w:rsidRDefault="003D1FA1" w:rsidP="00CD4D5E">
            <w:pPr>
              <w:snapToGrid w:val="0"/>
              <w:spacing w:before="40" w:after="40"/>
            </w:pPr>
            <w:r w:rsidRPr="001E2441">
              <w:t>16</w:t>
            </w:r>
          </w:p>
        </w:tc>
        <w:tc>
          <w:tcPr>
            <w:tcW w:w="7356" w:type="dxa"/>
            <w:tcBorders>
              <w:top w:val="dotted" w:sz="4" w:space="0" w:color="auto"/>
              <w:bottom w:val="dotted" w:sz="4" w:space="0" w:color="auto"/>
            </w:tcBorders>
          </w:tcPr>
          <w:p w14:paraId="16EEA656" w14:textId="3A079BCC" w:rsidR="003D1FA1" w:rsidRPr="001E2441" w:rsidRDefault="009D3D58" w:rsidP="001E2441">
            <w:pPr>
              <w:pStyle w:val="ListParagraph"/>
              <w:tabs>
                <w:tab w:val="left" w:pos="342"/>
              </w:tabs>
              <w:adjustRightInd w:val="0"/>
              <w:snapToGrid w:val="0"/>
              <w:spacing w:before="40" w:after="40"/>
              <w:ind w:left="-18"/>
              <w:rPr>
                <w:sz w:val="20"/>
              </w:rPr>
            </w:pPr>
            <w:r w:rsidRPr="001E2441">
              <w:rPr>
                <w:sz w:val="20"/>
              </w:rPr>
              <w:t xml:space="preserve">Report of the Executive Director on </w:t>
            </w:r>
            <w:r>
              <w:rPr>
                <w:sz w:val="20"/>
              </w:rPr>
              <w:t>the p</w:t>
            </w:r>
            <w:r w:rsidR="003D1FA1" w:rsidRPr="001E2441">
              <w:rPr>
                <w:sz w:val="20"/>
              </w:rPr>
              <w:t xml:space="preserve">roposed programme of work and budget for </w:t>
            </w:r>
            <w:r>
              <w:rPr>
                <w:sz w:val="20"/>
              </w:rPr>
              <w:t xml:space="preserve">the biennium </w:t>
            </w:r>
            <w:r w:rsidR="003D1FA1" w:rsidRPr="001E2441">
              <w:rPr>
                <w:sz w:val="20"/>
              </w:rPr>
              <w:t>2018</w:t>
            </w:r>
            <w:r w:rsidR="00BC1348">
              <w:rPr>
                <w:sz w:val="20"/>
              </w:rPr>
              <w:t>–</w:t>
            </w:r>
            <w:r>
              <w:rPr>
                <w:sz w:val="20"/>
              </w:rPr>
              <w:t>20</w:t>
            </w:r>
            <w:r w:rsidR="003D1FA1" w:rsidRPr="001E2441">
              <w:rPr>
                <w:sz w:val="20"/>
              </w:rPr>
              <w:t>19</w:t>
            </w:r>
          </w:p>
        </w:tc>
      </w:tr>
      <w:tr w:rsidR="001E2441" w:rsidRPr="001E2441" w14:paraId="7067BDCF" w14:textId="77777777" w:rsidTr="001E2441">
        <w:trPr>
          <w:trHeight w:val="147"/>
        </w:trPr>
        <w:tc>
          <w:tcPr>
            <w:tcW w:w="15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FC808EC" w14:textId="14344A96" w:rsidR="003D1FA1" w:rsidRPr="001E2441" w:rsidRDefault="003D1FA1" w:rsidP="00CD4D5E">
            <w:pPr>
              <w:snapToGrid w:val="0"/>
              <w:spacing w:before="40" w:after="40"/>
            </w:pPr>
            <w:r w:rsidRPr="001E2441">
              <w:t>17</w:t>
            </w:r>
          </w:p>
        </w:tc>
        <w:tc>
          <w:tcPr>
            <w:tcW w:w="7356" w:type="dxa"/>
            <w:tcBorders>
              <w:top w:val="dotted" w:sz="4" w:space="0" w:color="auto"/>
              <w:bottom w:val="dotted" w:sz="4" w:space="0" w:color="auto"/>
            </w:tcBorders>
          </w:tcPr>
          <w:p w14:paraId="480B311B" w14:textId="77777777" w:rsidR="003D1FA1" w:rsidRPr="001E2441" w:rsidRDefault="003D1FA1" w:rsidP="001E2441">
            <w:pPr>
              <w:pStyle w:val="ListParagraph"/>
              <w:tabs>
                <w:tab w:val="left" w:pos="342"/>
              </w:tabs>
              <w:adjustRightInd w:val="0"/>
              <w:snapToGrid w:val="0"/>
              <w:spacing w:before="40" w:after="40"/>
              <w:ind w:left="-18"/>
              <w:rPr>
                <w:bCs/>
                <w:sz w:val="20"/>
              </w:rPr>
            </w:pPr>
            <w:r w:rsidRPr="001E2441">
              <w:rPr>
                <w:sz w:val="20"/>
              </w:rPr>
              <w:t xml:space="preserve">Report of the Executive Director on the management of trust funds and earmarked contributions </w:t>
            </w:r>
          </w:p>
        </w:tc>
      </w:tr>
      <w:tr w:rsidR="001E2441" w:rsidRPr="001E2441" w14:paraId="7E04F6EC" w14:textId="77777777" w:rsidTr="001E2441">
        <w:trPr>
          <w:trHeight w:val="147"/>
        </w:trPr>
        <w:tc>
          <w:tcPr>
            <w:tcW w:w="155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56E9A8B5" w14:textId="351E209A" w:rsidR="003D1FA1" w:rsidRPr="001E2441" w:rsidRDefault="003D1FA1" w:rsidP="00CD4D5E">
            <w:pPr>
              <w:snapToGrid w:val="0"/>
              <w:spacing w:before="40" w:after="40"/>
            </w:pPr>
            <w:r w:rsidRPr="001E2441">
              <w:t>18</w:t>
            </w:r>
          </w:p>
        </w:tc>
        <w:tc>
          <w:tcPr>
            <w:tcW w:w="7356" w:type="dxa"/>
            <w:tcBorders>
              <w:top w:val="dotted" w:sz="4" w:space="0" w:color="auto"/>
              <w:bottom w:val="single" w:sz="4" w:space="0" w:color="auto"/>
            </w:tcBorders>
          </w:tcPr>
          <w:p w14:paraId="5CFA00FE" w14:textId="3E240F3E" w:rsidR="003D1FA1" w:rsidRPr="001E2441" w:rsidRDefault="00633921" w:rsidP="001E2441">
            <w:pPr>
              <w:pStyle w:val="ListParagraph"/>
              <w:tabs>
                <w:tab w:val="left" w:pos="342"/>
              </w:tabs>
              <w:adjustRightInd w:val="0"/>
              <w:snapToGrid w:val="0"/>
              <w:spacing w:before="40" w:after="40"/>
              <w:ind w:left="-18"/>
              <w:rPr>
                <w:bCs/>
                <w:sz w:val="20"/>
              </w:rPr>
            </w:pPr>
            <w:r w:rsidRPr="001E2441">
              <w:rPr>
                <w:sz w:val="20"/>
              </w:rPr>
              <w:t xml:space="preserve">Report of the Executive Director on </w:t>
            </w:r>
            <w:r>
              <w:rPr>
                <w:sz w:val="20"/>
              </w:rPr>
              <w:t>the policy on s</w:t>
            </w:r>
            <w:r w:rsidR="003D1FA1" w:rsidRPr="001E2441">
              <w:rPr>
                <w:sz w:val="20"/>
              </w:rPr>
              <w:t xml:space="preserve">takeholder engagement </w:t>
            </w:r>
          </w:p>
        </w:tc>
      </w:tr>
    </w:tbl>
    <w:p w14:paraId="6422BB19" w14:textId="648AC253" w:rsidR="009A2071" w:rsidRPr="000008F4" w:rsidRDefault="007D1311" w:rsidP="000008F4">
      <w:pPr>
        <w:pStyle w:val="CH1"/>
      </w:pPr>
      <w:r w:rsidRPr="009F010B">
        <w:rPr>
          <w:lang w:val="en-US"/>
        </w:rPr>
        <w:tab/>
      </w:r>
      <w:r w:rsidRPr="000008F4">
        <w:t>II.</w:t>
      </w:r>
      <w:r w:rsidRPr="000008F4">
        <w:tab/>
      </w:r>
      <w:r w:rsidR="001A2A7C" w:rsidRPr="000008F4">
        <w:t>Information documents</w:t>
      </w:r>
    </w:p>
    <w:p w14:paraId="23708D2B" w14:textId="32C5044D" w:rsidR="00CC7715" w:rsidRDefault="004A4B0F" w:rsidP="004428DB">
      <w:pPr>
        <w:pStyle w:val="Normalnumber"/>
        <w:tabs>
          <w:tab w:val="clear" w:pos="490"/>
        </w:tabs>
        <w:ind w:left="1247"/>
        <w:rPr>
          <w:rStyle w:val="Hyperlink"/>
          <w:lang w:val="en-US"/>
        </w:rPr>
      </w:pPr>
      <w:r>
        <w:rPr>
          <w:rStyle w:val="Hyperlink"/>
          <w:lang w:val="en-US"/>
        </w:rPr>
        <w:t>The following information documents have been prepared by the secretariat</w:t>
      </w:r>
      <w:r w:rsidR="004C68D3">
        <w:rPr>
          <w:rStyle w:val="Hyperlink"/>
          <w:lang w:val="en-US"/>
        </w:rPr>
        <w:t>,</w:t>
      </w:r>
      <w:r>
        <w:rPr>
          <w:rStyle w:val="Hyperlink"/>
          <w:lang w:val="en-US"/>
        </w:rPr>
        <w:t xml:space="preserve"> without specific mandate</w:t>
      </w:r>
      <w:r w:rsidR="004E7F0A">
        <w:rPr>
          <w:rStyle w:val="Hyperlink"/>
          <w:lang w:val="en-US"/>
        </w:rPr>
        <w:t>s</w:t>
      </w:r>
      <w:r w:rsidR="004C68D3">
        <w:rPr>
          <w:rStyle w:val="Hyperlink"/>
          <w:lang w:val="en-US"/>
        </w:rPr>
        <w:t>,</w:t>
      </w:r>
      <w:r>
        <w:rPr>
          <w:rStyle w:val="Hyperlink"/>
          <w:lang w:val="en-US"/>
        </w:rPr>
        <w:t xml:space="preserve"> to supplement the official working documents and/or provide information necessary for member States and other relevant stakeholders to better understand the work of UNEP and </w:t>
      </w:r>
      <w:r w:rsidR="004C68D3">
        <w:rPr>
          <w:rStyle w:val="Hyperlink"/>
          <w:lang w:val="en-US"/>
        </w:rPr>
        <w:t>effectively perform their monitoring and oversight functions.</w:t>
      </w:r>
      <w:r w:rsidR="00113B52">
        <w:rPr>
          <w:rStyle w:val="Hyperlink"/>
          <w:lang w:val="en-US"/>
        </w:rPr>
        <w:t xml:space="preserve"> </w:t>
      </w:r>
      <w:r w:rsidR="00F262FF">
        <w:rPr>
          <w:rStyle w:val="Hyperlink"/>
          <w:lang w:val="en-US"/>
        </w:rPr>
        <w:t>These documents bear an “INF”</w:t>
      </w:r>
      <w:r w:rsidR="00971617">
        <w:rPr>
          <w:rStyle w:val="Hyperlink"/>
          <w:lang w:val="en-US"/>
        </w:rPr>
        <w:t xml:space="preserve"> symbol and are </w:t>
      </w:r>
      <w:r w:rsidR="0046052D">
        <w:rPr>
          <w:rStyle w:val="Hyperlink"/>
          <w:lang w:val="en-US"/>
        </w:rPr>
        <w:t>generally</w:t>
      </w:r>
      <w:r w:rsidR="00971617">
        <w:rPr>
          <w:rStyle w:val="Hyperlink"/>
          <w:lang w:val="en-US"/>
        </w:rPr>
        <w:t xml:space="preserve"> available in English only.</w:t>
      </w:r>
      <w:r w:rsidR="00113B52">
        <w:rPr>
          <w:rStyle w:val="Hyperlink"/>
          <w:lang w:val="en-US"/>
        </w:rPr>
        <w:t xml:space="preserve"> </w:t>
      </w:r>
      <w:r w:rsidR="00A21A8C">
        <w:rPr>
          <w:rStyle w:val="Hyperlink"/>
          <w:lang w:val="en-US"/>
        </w:rPr>
        <w:t xml:space="preserve">In addition to the </w:t>
      </w:r>
      <w:r w:rsidR="004E7F0A">
        <w:rPr>
          <w:rStyle w:val="Hyperlink"/>
          <w:lang w:val="en-US"/>
        </w:rPr>
        <w:t xml:space="preserve">documents </w:t>
      </w:r>
      <w:r w:rsidR="00A21A8C">
        <w:rPr>
          <w:rStyle w:val="Hyperlink"/>
          <w:lang w:val="en-US"/>
        </w:rPr>
        <w:t>list</w:t>
      </w:r>
      <w:r w:rsidR="004E7F0A">
        <w:rPr>
          <w:rStyle w:val="Hyperlink"/>
          <w:lang w:val="en-US"/>
        </w:rPr>
        <w:t>ed</w:t>
      </w:r>
      <w:r w:rsidR="00A21A8C">
        <w:rPr>
          <w:rStyle w:val="Hyperlink"/>
          <w:lang w:val="en-US"/>
        </w:rPr>
        <w:t xml:space="preserve"> below, </w:t>
      </w:r>
      <w:r w:rsidR="004E7F0A">
        <w:rPr>
          <w:rStyle w:val="Hyperlink"/>
          <w:lang w:val="en-US"/>
        </w:rPr>
        <w:t>other</w:t>
      </w:r>
      <w:r w:rsidR="00A21A8C">
        <w:rPr>
          <w:rStyle w:val="Hyperlink"/>
          <w:lang w:val="en-US"/>
        </w:rPr>
        <w:t xml:space="preserve"> information documents may be made available </w:t>
      </w:r>
      <w:r w:rsidR="004E7F0A">
        <w:rPr>
          <w:rStyle w:val="Hyperlink"/>
          <w:lang w:val="en-US"/>
        </w:rPr>
        <w:t xml:space="preserve">in </w:t>
      </w:r>
      <w:r w:rsidR="00A21A8C">
        <w:rPr>
          <w:rStyle w:val="Hyperlink"/>
          <w:lang w:val="en-US"/>
        </w:rPr>
        <w:t xml:space="preserve">unedited </w:t>
      </w:r>
      <w:r w:rsidR="004E7F0A">
        <w:rPr>
          <w:rStyle w:val="Hyperlink"/>
          <w:lang w:val="en-US"/>
        </w:rPr>
        <w:t>form</w:t>
      </w:r>
      <w:r w:rsidR="00A21A8C">
        <w:rPr>
          <w:rStyle w:val="Hyperlink"/>
          <w:lang w:val="en-US"/>
        </w:rPr>
        <w:t>.</w:t>
      </w:r>
    </w:p>
    <w:tbl>
      <w:tblPr>
        <w:tblW w:w="8910" w:type="dxa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380"/>
      </w:tblGrid>
      <w:tr w:rsidR="00D3455D" w:rsidRPr="00D3455D" w14:paraId="07BC287B" w14:textId="77777777" w:rsidTr="00D3455D">
        <w:trPr>
          <w:trHeight w:val="147"/>
          <w:tblHeader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AA81FE" w14:textId="77777777" w:rsidR="00F262FF" w:rsidRPr="00D3455D" w:rsidRDefault="00F262FF" w:rsidP="00CD4D5E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</w:rPr>
            </w:pPr>
            <w:r w:rsidRPr="00D3455D">
              <w:rPr>
                <w:b/>
              </w:rPr>
              <w:t>UNEP/EA.2/…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49BBF2" w14:textId="663BD27A" w:rsidR="00F262FF" w:rsidRPr="00D3455D" w:rsidRDefault="00971617" w:rsidP="00971617">
            <w:pPr>
              <w:pStyle w:val="ListParagraph"/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ind w:left="-18"/>
              <w:rPr>
                <w:b/>
                <w:sz w:val="20"/>
              </w:rPr>
            </w:pPr>
            <w:r w:rsidRPr="00D3455D">
              <w:rPr>
                <w:b/>
                <w:sz w:val="20"/>
              </w:rPr>
              <w:t>Information documents</w:t>
            </w:r>
          </w:p>
        </w:tc>
      </w:tr>
      <w:tr w:rsidR="00D3455D" w:rsidRPr="00D3455D" w14:paraId="2463AE75" w14:textId="77777777" w:rsidTr="00D3455D">
        <w:trPr>
          <w:trHeight w:val="147"/>
        </w:trPr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45219224" w14:textId="77777777" w:rsidR="003D1FA1" w:rsidRPr="00D3455D" w:rsidRDefault="003D1FA1" w:rsidP="00CD4D5E">
            <w:pPr>
              <w:pStyle w:val="ListParagraph"/>
              <w:widowControl w:val="0"/>
              <w:adjustRightInd w:val="0"/>
              <w:snapToGrid w:val="0"/>
              <w:spacing w:before="40" w:after="40"/>
              <w:ind w:left="-18"/>
              <w:rPr>
                <w:sz w:val="20"/>
              </w:rPr>
            </w:pPr>
            <w:r w:rsidRPr="00D3455D">
              <w:rPr>
                <w:b/>
                <w:sz w:val="20"/>
              </w:rPr>
              <w:t>INF/1</w:t>
            </w:r>
          </w:p>
        </w:tc>
        <w:tc>
          <w:tcPr>
            <w:tcW w:w="73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33F04A6B" w14:textId="77777777" w:rsidR="003D1FA1" w:rsidRPr="00D3455D" w:rsidRDefault="003D1FA1" w:rsidP="001E2441">
            <w:pPr>
              <w:pStyle w:val="ListParagraph"/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ind w:left="-18"/>
              <w:rPr>
                <w:sz w:val="20"/>
              </w:rPr>
            </w:pPr>
            <w:r w:rsidRPr="00D3455D">
              <w:rPr>
                <w:sz w:val="20"/>
              </w:rPr>
              <w:t>Letter of invitation and notification by the Executive Director</w:t>
            </w:r>
          </w:p>
        </w:tc>
      </w:tr>
      <w:tr w:rsidR="00D3455D" w:rsidRPr="00D3455D" w14:paraId="544736EF" w14:textId="77777777" w:rsidTr="00D3455D">
        <w:trPr>
          <w:trHeight w:val="147"/>
        </w:trPr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F289233" w14:textId="77777777" w:rsidR="003D1FA1" w:rsidRPr="00D3455D" w:rsidRDefault="003D1FA1" w:rsidP="00CD4D5E">
            <w:r w:rsidRPr="00D3455D">
              <w:rPr>
                <w:b/>
              </w:rPr>
              <w:t>INF/2</w:t>
            </w: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27D843E" w14:textId="5BDFF4F1" w:rsidR="003D1FA1" w:rsidRPr="00D3455D" w:rsidRDefault="003D1FA1" w:rsidP="001E2441">
            <w:pPr>
              <w:pStyle w:val="ListParagraph"/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ind w:left="-18"/>
              <w:rPr>
                <w:sz w:val="20"/>
              </w:rPr>
            </w:pPr>
            <w:r w:rsidRPr="00D3455D">
              <w:rPr>
                <w:sz w:val="20"/>
              </w:rPr>
              <w:t xml:space="preserve">List of documents for </w:t>
            </w:r>
            <w:r w:rsidR="00C90D2A">
              <w:rPr>
                <w:sz w:val="20"/>
              </w:rPr>
              <w:t>consideration at</w:t>
            </w:r>
            <w:r w:rsidRPr="00D3455D">
              <w:rPr>
                <w:sz w:val="20"/>
              </w:rPr>
              <w:t xml:space="preserve"> UNEA</w:t>
            </w:r>
            <w:r w:rsidR="00C90D2A">
              <w:rPr>
                <w:sz w:val="20"/>
              </w:rPr>
              <w:t xml:space="preserve"> </w:t>
            </w:r>
            <w:r w:rsidRPr="00D3455D">
              <w:rPr>
                <w:sz w:val="20"/>
              </w:rPr>
              <w:t>2</w:t>
            </w:r>
          </w:p>
        </w:tc>
      </w:tr>
      <w:tr w:rsidR="00D3455D" w:rsidRPr="00D3455D" w14:paraId="27269A0A" w14:textId="77777777" w:rsidTr="00D3455D">
        <w:trPr>
          <w:trHeight w:val="147"/>
        </w:trPr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B1344C4" w14:textId="77777777" w:rsidR="003D1FA1" w:rsidRPr="00D3455D" w:rsidRDefault="003D1FA1" w:rsidP="00CD4D5E">
            <w:r w:rsidRPr="00D3455D">
              <w:rPr>
                <w:b/>
              </w:rPr>
              <w:t>INF/3</w:t>
            </w: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D41FA28" w14:textId="39C4BB76" w:rsidR="003D1FA1" w:rsidRPr="00D3455D" w:rsidRDefault="003D1FA1" w:rsidP="001E2441">
            <w:pPr>
              <w:pStyle w:val="ListParagraph"/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ind w:left="-18"/>
              <w:rPr>
                <w:sz w:val="20"/>
              </w:rPr>
            </w:pPr>
            <w:r w:rsidRPr="00D3455D">
              <w:rPr>
                <w:sz w:val="20"/>
              </w:rPr>
              <w:t>Note of the Executive Director on the organization of UNEA</w:t>
            </w:r>
            <w:r w:rsidR="00C90D2A">
              <w:rPr>
                <w:sz w:val="20"/>
              </w:rPr>
              <w:t xml:space="preserve"> </w:t>
            </w:r>
            <w:r w:rsidRPr="00D3455D">
              <w:rPr>
                <w:sz w:val="20"/>
              </w:rPr>
              <w:t xml:space="preserve">2 </w:t>
            </w:r>
          </w:p>
        </w:tc>
      </w:tr>
      <w:tr w:rsidR="00C205F8" w:rsidRPr="00D3455D" w14:paraId="6102DDDC" w14:textId="77777777" w:rsidTr="00D3455D">
        <w:trPr>
          <w:trHeight w:val="147"/>
        </w:trPr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EB14DBB" w14:textId="163CF447" w:rsidR="00C205F8" w:rsidRPr="00D3455D" w:rsidRDefault="00C205F8" w:rsidP="00CD4D5E">
            <w:pPr>
              <w:rPr>
                <w:b/>
              </w:rPr>
            </w:pPr>
            <w:r w:rsidRPr="00C205F8">
              <w:rPr>
                <w:b/>
              </w:rPr>
              <w:t>INF/4</w:t>
            </w: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2FFF910" w14:textId="6BE2DE4D" w:rsidR="00C205F8" w:rsidRPr="00D3455D" w:rsidRDefault="00C205F8" w:rsidP="001E2441">
            <w:pPr>
              <w:pStyle w:val="ListParagraph"/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ind w:left="-18"/>
              <w:rPr>
                <w:sz w:val="20"/>
              </w:rPr>
            </w:pPr>
            <w:r w:rsidRPr="00C205F8">
              <w:rPr>
                <w:color w:val="000000" w:themeColor="text1"/>
                <w:sz w:val="20"/>
              </w:rPr>
              <w:t>Note of the Executive Director on delivering on the environmental dimension of the 2030 Agenda for Sustainable Development</w:t>
            </w:r>
          </w:p>
        </w:tc>
      </w:tr>
      <w:tr w:rsidR="00D3455D" w:rsidRPr="00D3455D" w14:paraId="50B639DA" w14:textId="77777777" w:rsidTr="00D3455D">
        <w:trPr>
          <w:trHeight w:val="147"/>
        </w:trPr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3DA38D0" w14:textId="77777777" w:rsidR="003D1FA1" w:rsidRPr="00C205F8" w:rsidRDefault="003D1FA1" w:rsidP="00CD4D5E">
            <w:r w:rsidRPr="00C205F8">
              <w:rPr>
                <w:b/>
              </w:rPr>
              <w:t>INF/5</w:t>
            </w: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5C2795A" w14:textId="7702A15A" w:rsidR="003D1FA1" w:rsidRPr="00C205F8" w:rsidRDefault="003D1FA1" w:rsidP="001E2441">
            <w:pPr>
              <w:pStyle w:val="ListParagraph"/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ind w:left="-18"/>
              <w:rPr>
                <w:sz w:val="20"/>
              </w:rPr>
            </w:pPr>
            <w:r w:rsidRPr="00C205F8">
              <w:rPr>
                <w:sz w:val="20"/>
              </w:rPr>
              <w:t xml:space="preserve">Global </w:t>
            </w:r>
            <w:r w:rsidR="00F74D9D" w:rsidRPr="00C205F8">
              <w:rPr>
                <w:sz w:val="20"/>
              </w:rPr>
              <w:t>t</w:t>
            </w:r>
            <w:r w:rsidRPr="00C205F8">
              <w:rPr>
                <w:sz w:val="20"/>
              </w:rPr>
              <w:t xml:space="preserve">hematic </w:t>
            </w:r>
            <w:r w:rsidR="00F74D9D" w:rsidRPr="00C205F8">
              <w:rPr>
                <w:sz w:val="20"/>
              </w:rPr>
              <w:t>r</w:t>
            </w:r>
            <w:r w:rsidRPr="00C205F8">
              <w:rPr>
                <w:sz w:val="20"/>
              </w:rPr>
              <w:t xml:space="preserve">eport </w:t>
            </w:r>
            <w:r w:rsidR="00F74D9D" w:rsidRPr="00C205F8">
              <w:rPr>
                <w:sz w:val="20"/>
              </w:rPr>
              <w:t>“</w:t>
            </w:r>
            <w:r w:rsidRPr="00C205F8">
              <w:rPr>
                <w:sz w:val="20"/>
              </w:rPr>
              <w:t>Healthy</w:t>
            </w:r>
            <w:r w:rsidR="00F74D9D" w:rsidRPr="00C205F8">
              <w:rPr>
                <w:sz w:val="20"/>
              </w:rPr>
              <w:t xml:space="preserve"> e</w:t>
            </w:r>
            <w:r w:rsidRPr="00C205F8">
              <w:rPr>
                <w:sz w:val="20"/>
              </w:rPr>
              <w:t>nvironment</w:t>
            </w:r>
            <w:r w:rsidR="00F74D9D" w:rsidRPr="00C205F8">
              <w:rPr>
                <w:sz w:val="20"/>
              </w:rPr>
              <w:t>,</w:t>
            </w:r>
            <w:r w:rsidRPr="00C205F8">
              <w:rPr>
                <w:sz w:val="20"/>
              </w:rPr>
              <w:t xml:space="preserve"> </w:t>
            </w:r>
            <w:r w:rsidR="00F74D9D" w:rsidRPr="00C205F8">
              <w:rPr>
                <w:sz w:val="20"/>
              </w:rPr>
              <w:t>h</w:t>
            </w:r>
            <w:r w:rsidRPr="00C205F8">
              <w:rPr>
                <w:sz w:val="20"/>
              </w:rPr>
              <w:t>ealthy</w:t>
            </w:r>
            <w:r w:rsidR="00F74D9D" w:rsidRPr="00C205F8">
              <w:rPr>
                <w:sz w:val="20"/>
              </w:rPr>
              <w:t xml:space="preserve"> p</w:t>
            </w:r>
            <w:r w:rsidRPr="00C205F8">
              <w:rPr>
                <w:sz w:val="20"/>
              </w:rPr>
              <w:t>eople</w:t>
            </w:r>
            <w:r w:rsidR="00F74D9D" w:rsidRPr="00C205F8">
              <w:rPr>
                <w:sz w:val="20"/>
              </w:rPr>
              <w:t>”</w:t>
            </w:r>
            <w:r w:rsidRPr="00C205F8">
              <w:rPr>
                <w:sz w:val="20"/>
              </w:rPr>
              <w:t xml:space="preserve"> </w:t>
            </w:r>
          </w:p>
        </w:tc>
      </w:tr>
      <w:tr w:rsidR="00D3455D" w:rsidRPr="00D3455D" w14:paraId="7850CD7F" w14:textId="77777777" w:rsidTr="00D3455D">
        <w:trPr>
          <w:trHeight w:val="147"/>
        </w:trPr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9D636F6" w14:textId="77777777" w:rsidR="003D1FA1" w:rsidRPr="00C205F8" w:rsidRDefault="003D1FA1" w:rsidP="00CD4D5E">
            <w:r w:rsidRPr="00C205F8">
              <w:rPr>
                <w:b/>
              </w:rPr>
              <w:t>INF/6</w:t>
            </w: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A07623F" w14:textId="4E7B30B0" w:rsidR="003D1FA1" w:rsidRPr="00C205F8" w:rsidRDefault="00431C0E" w:rsidP="001E2441">
            <w:pPr>
              <w:pStyle w:val="ListParagraph"/>
              <w:tabs>
                <w:tab w:val="left" w:pos="342"/>
              </w:tabs>
              <w:snapToGrid w:val="0"/>
              <w:spacing w:before="40" w:after="40"/>
              <w:ind w:left="-18"/>
              <w:rPr>
                <w:sz w:val="20"/>
              </w:rPr>
            </w:pPr>
            <w:r w:rsidRPr="00C205F8">
              <w:rPr>
                <w:sz w:val="20"/>
              </w:rPr>
              <w:t>United Nations s</w:t>
            </w:r>
            <w:r w:rsidR="003D1FA1" w:rsidRPr="00C205F8">
              <w:rPr>
                <w:sz w:val="20"/>
              </w:rPr>
              <w:t>ystem-wide framework of strategies on the environment</w:t>
            </w:r>
          </w:p>
        </w:tc>
      </w:tr>
      <w:tr w:rsidR="00D3455D" w:rsidRPr="00D3455D" w14:paraId="2157E461" w14:textId="77777777" w:rsidTr="00D3455D">
        <w:trPr>
          <w:trHeight w:val="147"/>
        </w:trPr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EE86D55" w14:textId="77777777" w:rsidR="003D1FA1" w:rsidRPr="00C205F8" w:rsidRDefault="003D1FA1" w:rsidP="00CD4D5E">
            <w:r w:rsidRPr="00C205F8">
              <w:rPr>
                <w:b/>
              </w:rPr>
              <w:t>INF/7</w:t>
            </w: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5B73ACF" w14:textId="5BBDB91D" w:rsidR="003D1FA1" w:rsidRPr="00C205F8" w:rsidRDefault="003D1FA1" w:rsidP="001E2441">
            <w:pPr>
              <w:pStyle w:val="ListParagraph"/>
              <w:tabs>
                <w:tab w:val="left" w:pos="342"/>
              </w:tabs>
              <w:snapToGrid w:val="0"/>
              <w:spacing w:before="40" w:after="40"/>
              <w:ind w:left="-18"/>
              <w:rPr>
                <w:sz w:val="20"/>
              </w:rPr>
            </w:pPr>
            <w:r w:rsidRPr="00C205F8">
              <w:rPr>
                <w:sz w:val="20"/>
              </w:rPr>
              <w:t xml:space="preserve">Compilation of statements and recommendations by major groups and stakeholders </w:t>
            </w:r>
            <w:r w:rsidR="00431C0E" w:rsidRPr="00C205F8">
              <w:rPr>
                <w:sz w:val="20"/>
              </w:rPr>
              <w:t>for consideration by</w:t>
            </w:r>
            <w:r w:rsidRPr="00C205F8">
              <w:rPr>
                <w:sz w:val="20"/>
              </w:rPr>
              <w:t xml:space="preserve"> UNEA at its</w:t>
            </w:r>
            <w:r w:rsidR="00431C0E" w:rsidRPr="00C205F8">
              <w:rPr>
                <w:sz w:val="20"/>
              </w:rPr>
              <w:t xml:space="preserve"> second</w:t>
            </w:r>
            <w:r w:rsidRPr="00C205F8">
              <w:rPr>
                <w:sz w:val="20"/>
              </w:rPr>
              <w:t xml:space="preserve"> session </w:t>
            </w:r>
          </w:p>
        </w:tc>
      </w:tr>
      <w:tr w:rsidR="00D3455D" w:rsidRPr="00D3455D" w14:paraId="2711CE88" w14:textId="77777777" w:rsidTr="00D3455D">
        <w:trPr>
          <w:trHeight w:val="147"/>
        </w:trPr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3E11429" w14:textId="77777777" w:rsidR="003D1FA1" w:rsidRPr="00C205F8" w:rsidRDefault="003D1FA1" w:rsidP="00CD4D5E">
            <w:r w:rsidRPr="00C205F8">
              <w:rPr>
                <w:b/>
              </w:rPr>
              <w:t>INF/8</w:t>
            </w: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CCF4834" w14:textId="55F5F7D4" w:rsidR="003D1FA1" w:rsidRPr="00C205F8" w:rsidRDefault="003D1FA1" w:rsidP="00F10421">
            <w:pPr>
              <w:pStyle w:val="ListParagraph"/>
              <w:tabs>
                <w:tab w:val="left" w:pos="342"/>
              </w:tabs>
              <w:snapToGrid w:val="0"/>
              <w:spacing w:before="40" w:after="40"/>
              <w:ind w:left="-18"/>
              <w:rPr>
                <w:sz w:val="20"/>
              </w:rPr>
            </w:pPr>
            <w:r w:rsidRPr="00C205F8">
              <w:rPr>
                <w:sz w:val="20"/>
              </w:rPr>
              <w:t xml:space="preserve">Report of the Advisory Committee on Administrative and Budgetary Questions on the proposed programme of work and budget for </w:t>
            </w:r>
            <w:r w:rsidR="00F10421" w:rsidRPr="00C205F8">
              <w:rPr>
                <w:sz w:val="20"/>
              </w:rPr>
              <w:t xml:space="preserve">the biennium </w:t>
            </w:r>
            <w:r w:rsidRPr="00C205F8">
              <w:rPr>
                <w:sz w:val="20"/>
              </w:rPr>
              <w:t>2018</w:t>
            </w:r>
            <w:r w:rsidR="00F10421" w:rsidRPr="00C205F8">
              <w:rPr>
                <w:sz w:val="20"/>
              </w:rPr>
              <w:t>–</w:t>
            </w:r>
            <w:r w:rsidRPr="00C205F8">
              <w:rPr>
                <w:sz w:val="20"/>
              </w:rPr>
              <w:t xml:space="preserve">2019 </w:t>
            </w:r>
          </w:p>
        </w:tc>
      </w:tr>
      <w:tr w:rsidR="00D3455D" w:rsidRPr="00D3455D" w14:paraId="52C0D831" w14:textId="77777777" w:rsidTr="00D3455D">
        <w:trPr>
          <w:trHeight w:val="147"/>
        </w:trPr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12CF080" w14:textId="77777777" w:rsidR="003D1FA1" w:rsidRPr="00C205F8" w:rsidRDefault="003D1FA1" w:rsidP="00CD4D5E">
            <w:r w:rsidRPr="00C205F8">
              <w:rPr>
                <w:b/>
              </w:rPr>
              <w:t>INF/9</w:t>
            </w: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4134812" w14:textId="5831531C" w:rsidR="003D1FA1" w:rsidRPr="00C205F8" w:rsidRDefault="003D1FA1" w:rsidP="007817C5">
            <w:pPr>
              <w:pStyle w:val="ListParagraph"/>
              <w:tabs>
                <w:tab w:val="left" w:pos="342"/>
              </w:tabs>
              <w:snapToGrid w:val="0"/>
              <w:spacing w:before="40" w:after="40"/>
              <w:ind w:left="-18"/>
              <w:rPr>
                <w:sz w:val="20"/>
              </w:rPr>
            </w:pPr>
            <w:r w:rsidRPr="00C205F8">
              <w:rPr>
                <w:sz w:val="20"/>
              </w:rPr>
              <w:t>Programme of work and budget for 2016</w:t>
            </w:r>
            <w:r w:rsidR="007817C5" w:rsidRPr="00C205F8">
              <w:rPr>
                <w:sz w:val="20"/>
              </w:rPr>
              <w:t>–</w:t>
            </w:r>
            <w:r w:rsidRPr="00C205F8">
              <w:rPr>
                <w:sz w:val="20"/>
              </w:rPr>
              <w:t xml:space="preserve">2017 </w:t>
            </w:r>
          </w:p>
        </w:tc>
      </w:tr>
      <w:tr w:rsidR="00C205F8" w:rsidRPr="00D3455D" w14:paraId="2E73BDD5" w14:textId="77777777" w:rsidTr="00D3455D">
        <w:trPr>
          <w:trHeight w:val="147"/>
        </w:trPr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197B061" w14:textId="3C7055F1" w:rsidR="00C205F8" w:rsidRPr="00C205F8" w:rsidRDefault="00C205F8" w:rsidP="00CD4D5E">
            <w:pPr>
              <w:rPr>
                <w:b/>
              </w:rPr>
            </w:pPr>
            <w:r w:rsidRPr="00C205F8">
              <w:rPr>
                <w:b/>
                <w:color w:val="000000" w:themeColor="text1"/>
              </w:rPr>
              <w:t>INF/10</w:t>
            </w: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3563D1F" w14:textId="3C9DE2E1" w:rsidR="00C205F8" w:rsidRPr="00C205F8" w:rsidRDefault="00C205F8" w:rsidP="007817C5">
            <w:pPr>
              <w:pStyle w:val="ListParagraph"/>
              <w:tabs>
                <w:tab w:val="left" w:pos="342"/>
              </w:tabs>
              <w:snapToGrid w:val="0"/>
              <w:spacing w:before="40" w:after="40"/>
              <w:ind w:left="-18"/>
              <w:rPr>
                <w:sz w:val="20"/>
              </w:rPr>
            </w:pPr>
            <w:r w:rsidRPr="00C205F8">
              <w:rPr>
                <w:color w:val="000000" w:themeColor="text1"/>
                <w:sz w:val="20"/>
              </w:rPr>
              <w:br w:type="page"/>
              <w:t xml:space="preserve">Note by the Executive Director on the voluntary indicative scale of contributions </w:t>
            </w:r>
          </w:p>
        </w:tc>
      </w:tr>
      <w:tr w:rsidR="00C205F8" w:rsidRPr="00D3455D" w14:paraId="2D6577F2" w14:textId="77777777" w:rsidTr="00D3455D">
        <w:trPr>
          <w:trHeight w:val="147"/>
        </w:trPr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BA4AEEA" w14:textId="1015B3E6" w:rsidR="00C205F8" w:rsidRPr="00C205F8" w:rsidRDefault="00C205F8" w:rsidP="00CD4D5E">
            <w:pPr>
              <w:rPr>
                <w:b/>
              </w:rPr>
            </w:pPr>
            <w:r w:rsidRPr="00C205F8">
              <w:rPr>
                <w:b/>
                <w:color w:val="000000" w:themeColor="text1"/>
              </w:rPr>
              <w:t>INF/11</w:t>
            </w: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7D6FAF0" w14:textId="2BA33015" w:rsidR="00C205F8" w:rsidRPr="00C205F8" w:rsidRDefault="00C205F8" w:rsidP="007817C5">
            <w:pPr>
              <w:pStyle w:val="ListParagraph"/>
              <w:tabs>
                <w:tab w:val="left" w:pos="342"/>
              </w:tabs>
              <w:snapToGrid w:val="0"/>
              <w:spacing w:before="40" w:after="40"/>
              <w:ind w:left="-18"/>
              <w:rPr>
                <w:sz w:val="20"/>
              </w:rPr>
            </w:pPr>
            <w:r w:rsidRPr="00C205F8">
              <w:rPr>
                <w:color w:val="000000" w:themeColor="text1"/>
                <w:sz w:val="20"/>
              </w:rPr>
              <w:t xml:space="preserve">Corporate memorandums of understanding concerning cooperation between UNEP and other bodies of the United Nations system </w:t>
            </w:r>
          </w:p>
        </w:tc>
      </w:tr>
      <w:tr w:rsidR="00C205F8" w:rsidRPr="00D3455D" w14:paraId="003EBF49" w14:textId="77777777" w:rsidTr="00D3455D">
        <w:trPr>
          <w:trHeight w:val="147"/>
        </w:trPr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AE3BE25" w14:textId="2E7871F1" w:rsidR="00C205F8" w:rsidRPr="00C205F8" w:rsidRDefault="00C205F8" w:rsidP="00CD4D5E">
            <w:pPr>
              <w:rPr>
                <w:b/>
              </w:rPr>
            </w:pPr>
            <w:r w:rsidRPr="00C205F8">
              <w:rPr>
                <w:b/>
                <w:color w:val="000000" w:themeColor="text1"/>
              </w:rPr>
              <w:t>INF/12</w:t>
            </w: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E027B3E" w14:textId="5DB7FBFF" w:rsidR="00C205F8" w:rsidRPr="00C205F8" w:rsidRDefault="00C205F8" w:rsidP="007817C5">
            <w:pPr>
              <w:pStyle w:val="ListParagraph"/>
              <w:tabs>
                <w:tab w:val="left" w:pos="342"/>
              </w:tabs>
              <w:snapToGrid w:val="0"/>
              <w:spacing w:before="40" w:after="40"/>
              <w:ind w:left="-18"/>
              <w:rPr>
                <w:sz w:val="20"/>
              </w:rPr>
            </w:pPr>
            <w:r w:rsidRPr="00C205F8">
              <w:rPr>
                <w:color w:val="000000" w:themeColor="text1"/>
                <w:sz w:val="20"/>
              </w:rPr>
              <w:t xml:space="preserve">Programme performance report for 2014–2015 </w:t>
            </w:r>
          </w:p>
        </w:tc>
      </w:tr>
      <w:tr w:rsidR="00C205F8" w:rsidRPr="00D3455D" w14:paraId="50054090" w14:textId="77777777" w:rsidTr="00D3455D">
        <w:trPr>
          <w:trHeight w:val="147"/>
        </w:trPr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B606A6D" w14:textId="77777777" w:rsidR="00C205F8" w:rsidRPr="00D3455D" w:rsidRDefault="00C205F8" w:rsidP="00CD4D5E">
            <w:r w:rsidRPr="00D3455D">
              <w:rPr>
                <w:b/>
              </w:rPr>
              <w:t>INF/13</w:t>
            </w: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CDFC7EB" w14:textId="581CF027" w:rsidR="00C205F8" w:rsidRPr="007817C5" w:rsidRDefault="00C205F8" w:rsidP="001E2441">
            <w:pPr>
              <w:pStyle w:val="ListParagraph"/>
              <w:tabs>
                <w:tab w:val="left" w:pos="342"/>
              </w:tabs>
              <w:snapToGrid w:val="0"/>
              <w:spacing w:before="40" w:after="40"/>
              <w:ind w:left="-18"/>
              <w:rPr>
                <w:sz w:val="20"/>
              </w:rPr>
            </w:pPr>
            <w:r w:rsidRPr="007817C5">
              <w:rPr>
                <w:sz w:val="20"/>
              </w:rPr>
              <w:t>Evaluation synthesis report for 2014</w:t>
            </w:r>
            <w:r w:rsidRPr="009F010B">
              <w:rPr>
                <w:sz w:val="20"/>
              </w:rPr>
              <w:t>–20</w:t>
            </w:r>
            <w:r w:rsidRPr="007817C5">
              <w:rPr>
                <w:sz w:val="20"/>
              </w:rPr>
              <w:t xml:space="preserve">15 </w:t>
            </w:r>
          </w:p>
        </w:tc>
      </w:tr>
      <w:tr w:rsidR="00C205F8" w:rsidRPr="00D3455D" w14:paraId="5DD49DD5" w14:textId="77777777" w:rsidTr="00D3455D">
        <w:trPr>
          <w:trHeight w:val="147"/>
        </w:trPr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48AA502" w14:textId="77777777" w:rsidR="00C205F8" w:rsidRPr="00D3455D" w:rsidRDefault="00C205F8" w:rsidP="00CD4D5E">
            <w:r w:rsidRPr="00D3455D">
              <w:rPr>
                <w:b/>
              </w:rPr>
              <w:t>INF/14</w:t>
            </w: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5E92F9F" w14:textId="74552DA8" w:rsidR="00C205F8" w:rsidRPr="00D3455D" w:rsidRDefault="00C205F8" w:rsidP="001E2441">
            <w:pPr>
              <w:pStyle w:val="ListParagraph"/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ind w:left="-18"/>
              <w:rPr>
                <w:sz w:val="20"/>
              </w:rPr>
            </w:pPr>
            <w:r>
              <w:rPr>
                <w:sz w:val="20"/>
                <w:lang w:val="en-US"/>
              </w:rPr>
              <w:t>Information supplementing</w:t>
            </w:r>
            <w:r w:rsidRPr="00D3455D">
              <w:rPr>
                <w:sz w:val="20"/>
              </w:rPr>
              <w:t xml:space="preserve"> the report of the Executive Director on coordination across the U</w:t>
            </w:r>
            <w:r>
              <w:rPr>
                <w:sz w:val="20"/>
              </w:rPr>
              <w:t>nited Nations</w:t>
            </w:r>
            <w:r w:rsidRPr="00D3455D">
              <w:rPr>
                <w:sz w:val="20"/>
              </w:rPr>
              <w:t xml:space="preserve"> system in the field of the environment, including the Environment Management Group</w:t>
            </w:r>
          </w:p>
        </w:tc>
      </w:tr>
      <w:tr w:rsidR="00C205F8" w:rsidRPr="00D3455D" w14:paraId="5E69F086" w14:textId="77777777" w:rsidTr="00D3455D">
        <w:trPr>
          <w:trHeight w:val="147"/>
        </w:trPr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0B7E1A0" w14:textId="77777777" w:rsidR="00C205F8" w:rsidRPr="00D3455D" w:rsidRDefault="00C205F8" w:rsidP="00CD4D5E">
            <w:r w:rsidRPr="00D3455D">
              <w:rPr>
                <w:b/>
              </w:rPr>
              <w:t>INF/15</w:t>
            </w: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9578A85" w14:textId="4B366908" w:rsidR="00C205F8" w:rsidRPr="00D3455D" w:rsidRDefault="00C205F8" w:rsidP="001E2441">
            <w:pPr>
              <w:pStyle w:val="ListParagraph"/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ind w:left="-18"/>
              <w:rPr>
                <w:sz w:val="20"/>
              </w:rPr>
            </w:pPr>
            <w:r w:rsidRPr="00D3455D">
              <w:rPr>
                <w:sz w:val="20"/>
              </w:rPr>
              <w:t xml:space="preserve">Note </w:t>
            </w:r>
            <w:r>
              <w:rPr>
                <w:sz w:val="20"/>
              </w:rPr>
              <w:t>by</w:t>
            </w:r>
            <w:r w:rsidRPr="00D3455D">
              <w:rPr>
                <w:sz w:val="20"/>
              </w:rPr>
              <w:t xml:space="preserve"> the Executive Director on the implementation </w:t>
            </w:r>
            <w:r>
              <w:rPr>
                <w:sz w:val="20"/>
              </w:rPr>
              <w:t xml:space="preserve">of the </w:t>
            </w:r>
            <w:r w:rsidRPr="00D3455D">
              <w:rPr>
                <w:sz w:val="20"/>
              </w:rPr>
              <w:t>quadrennial comprehensive policy review</w:t>
            </w:r>
            <w:r>
              <w:rPr>
                <w:sz w:val="20"/>
              </w:rPr>
              <w:t xml:space="preserve"> </w:t>
            </w:r>
            <w:r w:rsidRPr="00D3455D">
              <w:rPr>
                <w:sz w:val="20"/>
              </w:rPr>
              <w:t>of operational activities for development of the U</w:t>
            </w:r>
            <w:r>
              <w:rPr>
                <w:sz w:val="20"/>
              </w:rPr>
              <w:t>nited Nations</w:t>
            </w:r>
            <w:r w:rsidRPr="00D3455D">
              <w:rPr>
                <w:sz w:val="20"/>
              </w:rPr>
              <w:t xml:space="preserve"> development system </w:t>
            </w:r>
          </w:p>
        </w:tc>
      </w:tr>
      <w:tr w:rsidR="00C205F8" w:rsidRPr="00D3455D" w14:paraId="647CAF9D" w14:textId="77777777" w:rsidTr="00D3455D">
        <w:trPr>
          <w:trHeight w:val="147"/>
        </w:trPr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13D2736" w14:textId="77777777" w:rsidR="00C205F8" w:rsidRPr="00D3455D" w:rsidRDefault="00C205F8" w:rsidP="00CD4D5E">
            <w:r w:rsidRPr="00D3455D">
              <w:rPr>
                <w:b/>
              </w:rPr>
              <w:t>INF/16</w:t>
            </w: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21616FD" w14:textId="1B329C5A" w:rsidR="00C205F8" w:rsidRPr="00D3455D" w:rsidRDefault="00C205F8" w:rsidP="001E2441">
            <w:pPr>
              <w:pStyle w:val="ListParagraph"/>
              <w:tabs>
                <w:tab w:val="left" w:pos="342"/>
              </w:tabs>
              <w:snapToGrid w:val="0"/>
              <w:spacing w:before="40" w:after="40"/>
              <w:ind w:left="0"/>
              <w:rPr>
                <w:sz w:val="20"/>
              </w:rPr>
            </w:pPr>
            <w:r w:rsidRPr="00D3455D">
              <w:rPr>
                <w:sz w:val="20"/>
              </w:rPr>
              <w:t xml:space="preserve">Note </w:t>
            </w:r>
            <w:r>
              <w:rPr>
                <w:sz w:val="20"/>
              </w:rPr>
              <w:t>by</w:t>
            </w:r>
            <w:r w:rsidRPr="00D3455D">
              <w:rPr>
                <w:sz w:val="20"/>
              </w:rPr>
              <w:t xml:space="preserve"> the Executive Director on the main results of the </w:t>
            </w:r>
            <w:r>
              <w:rPr>
                <w:sz w:val="20"/>
              </w:rPr>
              <w:t>sixty-ninth and seventieth</w:t>
            </w:r>
            <w:r w:rsidRPr="00D3455D">
              <w:rPr>
                <w:sz w:val="20"/>
              </w:rPr>
              <w:t xml:space="preserve"> sessions of the General Assembly of relevance to UNEA</w:t>
            </w:r>
          </w:p>
        </w:tc>
      </w:tr>
      <w:tr w:rsidR="00C205F8" w:rsidRPr="00D3455D" w14:paraId="57173348" w14:textId="77777777" w:rsidTr="00D3455D">
        <w:trPr>
          <w:trHeight w:val="334"/>
        </w:trPr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E6A13B9" w14:textId="77777777" w:rsidR="00C205F8" w:rsidRPr="00D3455D" w:rsidRDefault="00C205F8" w:rsidP="00CD4D5E">
            <w:r w:rsidRPr="00D3455D">
              <w:rPr>
                <w:b/>
              </w:rPr>
              <w:t>INF/17</w:t>
            </w: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6835315" w14:textId="763A0C24" w:rsidR="00C205F8" w:rsidRPr="00D3455D" w:rsidRDefault="00C205F8" w:rsidP="001E2441">
            <w:pPr>
              <w:pStyle w:val="ListParagraph"/>
              <w:tabs>
                <w:tab w:val="left" w:pos="342"/>
              </w:tabs>
              <w:snapToGrid w:val="0"/>
              <w:spacing w:before="40" w:after="40"/>
              <w:ind w:left="-18"/>
              <w:rPr>
                <w:sz w:val="20"/>
              </w:rPr>
            </w:pPr>
            <w:r w:rsidRPr="00D3455D">
              <w:rPr>
                <w:sz w:val="20"/>
              </w:rPr>
              <w:t xml:space="preserve">Summary of the </w:t>
            </w:r>
            <w:r>
              <w:rPr>
                <w:sz w:val="20"/>
              </w:rPr>
              <w:t xml:space="preserve">Sixth </w:t>
            </w:r>
            <w:r w:rsidRPr="00D3455D">
              <w:rPr>
                <w:sz w:val="20"/>
              </w:rPr>
              <w:t>Global Environment Outlook regional assessments</w:t>
            </w:r>
          </w:p>
        </w:tc>
      </w:tr>
      <w:tr w:rsidR="00C205F8" w:rsidRPr="00D3455D" w14:paraId="28904E9E" w14:textId="77777777" w:rsidTr="00D3455D">
        <w:trPr>
          <w:trHeight w:val="147"/>
        </w:trPr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0172527" w14:textId="77777777" w:rsidR="00C205F8" w:rsidRPr="00D3455D" w:rsidRDefault="00C205F8" w:rsidP="00CD4D5E">
            <w:r w:rsidRPr="00D3455D">
              <w:rPr>
                <w:b/>
              </w:rPr>
              <w:t>INF/18</w:t>
            </w: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2F91466" w14:textId="7B7DD588" w:rsidR="00C205F8" w:rsidRPr="00D3455D" w:rsidRDefault="00C205F8" w:rsidP="001E2441">
            <w:pPr>
              <w:pStyle w:val="ListParagraph"/>
              <w:tabs>
                <w:tab w:val="left" w:pos="342"/>
              </w:tabs>
              <w:snapToGrid w:val="0"/>
              <w:spacing w:before="40" w:after="40"/>
              <w:ind w:left="-18"/>
              <w:rPr>
                <w:sz w:val="20"/>
              </w:rPr>
            </w:pPr>
            <w:r w:rsidRPr="00D3455D">
              <w:rPr>
                <w:sz w:val="20"/>
              </w:rPr>
              <w:t xml:space="preserve">Report on the implementation of the integrated approach to financing </w:t>
            </w:r>
            <w:r>
              <w:rPr>
                <w:sz w:val="20"/>
              </w:rPr>
              <w:t xml:space="preserve">the </w:t>
            </w:r>
            <w:r w:rsidRPr="00D3455D">
              <w:rPr>
                <w:sz w:val="20"/>
              </w:rPr>
              <w:t xml:space="preserve">sound management of chemicals and waste </w:t>
            </w:r>
          </w:p>
        </w:tc>
      </w:tr>
      <w:tr w:rsidR="00C205F8" w:rsidRPr="00D3455D" w14:paraId="52FE1CAC" w14:textId="77777777" w:rsidTr="00D3455D">
        <w:trPr>
          <w:trHeight w:val="147"/>
        </w:trPr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324DAC4" w14:textId="77777777" w:rsidR="00C205F8" w:rsidRPr="00D3455D" w:rsidRDefault="00C205F8" w:rsidP="00CD4D5E">
            <w:r w:rsidRPr="00D3455D">
              <w:rPr>
                <w:b/>
              </w:rPr>
              <w:lastRenderedPageBreak/>
              <w:t>INF/19</w:t>
            </w: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7E97A1A" w14:textId="2BF0AE66" w:rsidR="00C205F8" w:rsidRPr="00D3455D" w:rsidRDefault="00C205F8" w:rsidP="001E2441">
            <w:pPr>
              <w:pStyle w:val="ListParagraph"/>
              <w:tabs>
                <w:tab w:val="left" w:pos="342"/>
              </w:tabs>
              <w:snapToGrid w:val="0"/>
              <w:spacing w:before="40" w:after="40"/>
              <w:ind w:left="-18"/>
              <w:rPr>
                <w:sz w:val="20"/>
              </w:rPr>
            </w:pPr>
            <w:r>
              <w:rPr>
                <w:sz w:val="20"/>
              </w:rPr>
              <w:t>Note by the Executive Director on the c</w:t>
            </w:r>
            <w:r w:rsidRPr="00D3455D">
              <w:rPr>
                <w:sz w:val="20"/>
              </w:rPr>
              <w:t xml:space="preserve">ompilation of information on techniques for emissions abatement and on the possibility of replacing lead and cadmium with less hazardous substances or techniques </w:t>
            </w:r>
          </w:p>
        </w:tc>
      </w:tr>
      <w:tr w:rsidR="00C205F8" w:rsidRPr="00D3455D" w14:paraId="0165A2BE" w14:textId="77777777" w:rsidTr="00D3455D">
        <w:trPr>
          <w:trHeight w:val="147"/>
        </w:trPr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99EDB9B" w14:textId="77777777" w:rsidR="00C205F8" w:rsidRPr="00D3455D" w:rsidRDefault="00C205F8" w:rsidP="00CD4D5E">
            <w:r w:rsidRPr="00D3455D">
              <w:rPr>
                <w:b/>
              </w:rPr>
              <w:t>INF/20</w:t>
            </w:r>
          </w:p>
        </w:tc>
        <w:tc>
          <w:tcPr>
            <w:tcW w:w="73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E5BC371" w14:textId="4B5F597E" w:rsidR="00C205F8" w:rsidRPr="00D3455D" w:rsidRDefault="00C205F8" w:rsidP="001E2441">
            <w:pPr>
              <w:pStyle w:val="ListParagraph"/>
              <w:tabs>
                <w:tab w:val="left" w:pos="342"/>
              </w:tabs>
              <w:snapToGrid w:val="0"/>
              <w:spacing w:before="40" w:after="40"/>
              <w:ind w:left="-18"/>
              <w:rPr>
                <w:sz w:val="20"/>
              </w:rPr>
            </w:pPr>
            <w:r w:rsidRPr="00D3455D">
              <w:rPr>
                <w:sz w:val="20"/>
              </w:rPr>
              <w:t xml:space="preserve">Note </w:t>
            </w:r>
            <w:r>
              <w:rPr>
                <w:sz w:val="20"/>
              </w:rPr>
              <w:t>by</w:t>
            </w:r>
            <w:r w:rsidRPr="00D3455D">
              <w:rPr>
                <w:sz w:val="20"/>
              </w:rPr>
              <w:t xml:space="preserve"> the Executive Director on recent activities to support implementation of the chemicals and waste dimension of the 2030 Agenda for Sustainable Development  </w:t>
            </w:r>
          </w:p>
        </w:tc>
      </w:tr>
      <w:tr w:rsidR="00C205F8" w:rsidRPr="00D3455D" w14:paraId="38536E43" w14:textId="77777777" w:rsidTr="00D3455D">
        <w:trPr>
          <w:trHeight w:val="147"/>
        </w:trPr>
        <w:tc>
          <w:tcPr>
            <w:tcW w:w="1530" w:type="dxa"/>
            <w:tcBorders>
              <w:top w:val="dotted" w:sz="4" w:space="0" w:color="auto"/>
            </w:tcBorders>
            <w:shd w:val="clear" w:color="auto" w:fill="auto"/>
          </w:tcPr>
          <w:p w14:paraId="3320FA96" w14:textId="77777777" w:rsidR="00C205F8" w:rsidRPr="00D3455D" w:rsidRDefault="00C205F8" w:rsidP="00CD4D5E">
            <w:r w:rsidRPr="00D3455D">
              <w:rPr>
                <w:b/>
              </w:rPr>
              <w:t>INF/21</w:t>
            </w:r>
          </w:p>
        </w:tc>
        <w:tc>
          <w:tcPr>
            <w:tcW w:w="7380" w:type="dxa"/>
            <w:tcBorders>
              <w:top w:val="dotted" w:sz="4" w:space="0" w:color="auto"/>
            </w:tcBorders>
            <w:shd w:val="clear" w:color="auto" w:fill="auto"/>
          </w:tcPr>
          <w:p w14:paraId="133A22BD" w14:textId="7DC18442" w:rsidR="00C205F8" w:rsidRPr="00D3455D" w:rsidRDefault="00C205F8" w:rsidP="001E2441">
            <w:pPr>
              <w:pStyle w:val="ListParagraph"/>
              <w:tabs>
                <w:tab w:val="left" w:pos="342"/>
              </w:tabs>
              <w:snapToGrid w:val="0"/>
              <w:spacing w:before="40" w:after="40"/>
              <w:ind w:left="-18"/>
              <w:rPr>
                <w:sz w:val="20"/>
              </w:rPr>
            </w:pPr>
            <w:r>
              <w:rPr>
                <w:sz w:val="20"/>
                <w:lang w:val="en-US"/>
              </w:rPr>
              <w:t>Note by the Executive Director</w:t>
            </w:r>
            <w:r w:rsidRPr="00D3455D">
              <w:rPr>
                <w:sz w:val="20"/>
              </w:rPr>
              <w:t xml:space="preserve"> on outcomes of the seventh session of the </w:t>
            </w:r>
            <w:r>
              <w:rPr>
                <w:sz w:val="20"/>
              </w:rPr>
              <w:t>i</w:t>
            </w:r>
            <w:r w:rsidRPr="00D3455D">
              <w:rPr>
                <w:sz w:val="20"/>
              </w:rPr>
              <w:t xml:space="preserve">ntergovernmental </w:t>
            </w:r>
            <w:r>
              <w:rPr>
                <w:sz w:val="20"/>
              </w:rPr>
              <w:t>n</w:t>
            </w:r>
            <w:r w:rsidRPr="00D3455D">
              <w:rPr>
                <w:sz w:val="20"/>
              </w:rPr>
              <w:t xml:space="preserve">egotiating </w:t>
            </w:r>
            <w:r>
              <w:rPr>
                <w:sz w:val="20"/>
              </w:rPr>
              <w:t>c</w:t>
            </w:r>
            <w:r w:rsidRPr="00D3455D">
              <w:rPr>
                <w:sz w:val="20"/>
              </w:rPr>
              <w:t xml:space="preserve">ommittee to prepare a global legally binding instrument on mercury </w:t>
            </w:r>
          </w:p>
        </w:tc>
      </w:tr>
      <w:tr w:rsidR="00C205F8" w:rsidRPr="00D3455D" w14:paraId="2174F271" w14:textId="77777777" w:rsidTr="00D3455D">
        <w:trPr>
          <w:trHeight w:val="584"/>
        </w:trPr>
        <w:tc>
          <w:tcPr>
            <w:tcW w:w="1530" w:type="dxa"/>
            <w:shd w:val="clear" w:color="auto" w:fill="auto"/>
          </w:tcPr>
          <w:p w14:paraId="73B9C802" w14:textId="77777777" w:rsidR="00C205F8" w:rsidRPr="00D3455D" w:rsidRDefault="00C205F8" w:rsidP="00CD4D5E">
            <w:r w:rsidRPr="00D3455D">
              <w:rPr>
                <w:b/>
              </w:rPr>
              <w:t>INF/22</w:t>
            </w:r>
          </w:p>
        </w:tc>
        <w:tc>
          <w:tcPr>
            <w:tcW w:w="7380" w:type="dxa"/>
            <w:shd w:val="clear" w:color="auto" w:fill="auto"/>
          </w:tcPr>
          <w:p w14:paraId="393AD7C8" w14:textId="20308230" w:rsidR="00C205F8" w:rsidRPr="00D3455D" w:rsidRDefault="00C205F8" w:rsidP="001E2441">
            <w:pPr>
              <w:pStyle w:val="ListParagraph"/>
              <w:tabs>
                <w:tab w:val="left" w:pos="342"/>
              </w:tabs>
              <w:snapToGrid w:val="0"/>
              <w:spacing w:before="40" w:after="40"/>
              <w:ind w:left="-18"/>
              <w:rPr>
                <w:sz w:val="20"/>
              </w:rPr>
            </w:pPr>
            <w:r w:rsidRPr="00D3455D">
              <w:rPr>
                <w:sz w:val="20"/>
              </w:rPr>
              <w:t xml:space="preserve">Athens Declaration </w:t>
            </w:r>
            <w:r>
              <w:rPr>
                <w:sz w:val="20"/>
              </w:rPr>
              <w:t>(</w:t>
            </w:r>
            <w:r w:rsidRPr="00D3455D">
              <w:rPr>
                <w:sz w:val="20"/>
              </w:rPr>
              <w:t>adopted at the 19</w:t>
            </w:r>
            <w:r w:rsidRPr="009F010B">
              <w:rPr>
                <w:sz w:val="20"/>
              </w:rPr>
              <w:t>th</w:t>
            </w:r>
            <w:r w:rsidRPr="00D3455D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Pr="00D3455D">
              <w:rPr>
                <w:sz w:val="20"/>
              </w:rPr>
              <w:t xml:space="preserve">rdinary </w:t>
            </w:r>
            <w:r>
              <w:rPr>
                <w:sz w:val="20"/>
              </w:rPr>
              <w:t>M</w:t>
            </w:r>
            <w:r w:rsidRPr="00D3455D">
              <w:rPr>
                <w:sz w:val="20"/>
              </w:rPr>
              <w:t xml:space="preserve">eeting of the </w:t>
            </w:r>
            <w:r>
              <w:rPr>
                <w:sz w:val="20"/>
              </w:rPr>
              <w:t>C</w:t>
            </w:r>
            <w:r w:rsidRPr="00D3455D">
              <w:rPr>
                <w:sz w:val="20"/>
              </w:rPr>
              <w:t xml:space="preserve">ontracting </w:t>
            </w:r>
            <w:r>
              <w:rPr>
                <w:sz w:val="20"/>
              </w:rPr>
              <w:t>P</w:t>
            </w:r>
            <w:r w:rsidRPr="00D3455D">
              <w:rPr>
                <w:sz w:val="20"/>
              </w:rPr>
              <w:t>arties to the Barcelona Convention</w:t>
            </w:r>
            <w:r>
              <w:rPr>
                <w:sz w:val="20"/>
              </w:rPr>
              <w:t>)</w:t>
            </w:r>
          </w:p>
        </w:tc>
      </w:tr>
      <w:tr w:rsidR="00C205F8" w:rsidRPr="00D3455D" w14:paraId="3D49BD29" w14:textId="77777777" w:rsidTr="00D3455D">
        <w:trPr>
          <w:trHeight w:val="584"/>
        </w:trPr>
        <w:tc>
          <w:tcPr>
            <w:tcW w:w="1530" w:type="dxa"/>
            <w:shd w:val="clear" w:color="auto" w:fill="auto"/>
          </w:tcPr>
          <w:p w14:paraId="51B4E2B6" w14:textId="4DE39165" w:rsidR="00C205F8" w:rsidRPr="00C205F8" w:rsidRDefault="00C205F8" w:rsidP="00CD4D5E">
            <w:pPr>
              <w:rPr>
                <w:b/>
              </w:rPr>
            </w:pPr>
            <w:r w:rsidRPr="00C205F8">
              <w:rPr>
                <w:b/>
              </w:rPr>
              <w:t>INF/23</w:t>
            </w:r>
          </w:p>
        </w:tc>
        <w:tc>
          <w:tcPr>
            <w:tcW w:w="7380" w:type="dxa"/>
            <w:shd w:val="clear" w:color="auto" w:fill="auto"/>
          </w:tcPr>
          <w:p w14:paraId="236A3A42" w14:textId="29E627CD" w:rsidR="00C205F8" w:rsidRPr="00C205F8" w:rsidRDefault="00C205F8" w:rsidP="001E2441">
            <w:pPr>
              <w:pStyle w:val="ListParagraph"/>
              <w:tabs>
                <w:tab w:val="left" w:pos="342"/>
              </w:tabs>
              <w:snapToGrid w:val="0"/>
              <w:spacing w:before="40" w:after="40"/>
              <w:ind w:left="-18"/>
              <w:rPr>
                <w:sz w:val="20"/>
              </w:rPr>
            </w:pPr>
            <w:r w:rsidRPr="00C205F8">
              <w:rPr>
                <w:sz w:val="20"/>
              </w:rPr>
              <w:t>Technical report on marine plastic debris and microplastics: global lessons and research to inspire action and guide policy change</w:t>
            </w:r>
          </w:p>
        </w:tc>
      </w:tr>
      <w:tr w:rsidR="00C205F8" w:rsidRPr="00D3455D" w14:paraId="1E012341" w14:textId="77777777" w:rsidTr="00D3455D">
        <w:trPr>
          <w:trHeight w:val="147"/>
        </w:trPr>
        <w:tc>
          <w:tcPr>
            <w:tcW w:w="1530" w:type="dxa"/>
            <w:shd w:val="clear" w:color="auto" w:fill="auto"/>
          </w:tcPr>
          <w:p w14:paraId="06BA10E8" w14:textId="2CB22C23" w:rsidR="00C205F8" w:rsidRPr="00D3455D" w:rsidRDefault="00C205F8" w:rsidP="00CD4D5E">
            <w:pPr>
              <w:rPr>
                <w:b/>
              </w:rPr>
            </w:pPr>
            <w:r>
              <w:rPr>
                <w:b/>
              </w:rPr>
              <w:t>INF/23/Add.1</w:t>
            </w:r>
          </w:p>
        </w:tc>
        <w:tc>
          <w:tcPr>
            <w:tcW w:w="7380" w:type="dxa"/>
            <w:shd w:val="clear" w:color="auto" w:fill="auto"/>
          </w:tcPr>
          <w:p w14:paraId="2B274EA7" w14:textId="3061A503" w:rsidR="00C205F8" w:rsidRPr="007817C5" w:rsidRDefault="00C205F8" w:rsidP="001E2441">
            <w:pPr>
              <w:pStyle w:val="ListParagraph"/>
              <w:tabs>
                <w:tab w:val="left" w:pos="342"/>
              </w:tabs>
              <w:snapToGrid w:val="0"/>
              <w:spacing w:before="40" w:after="40"/>
              <w:ind w:left="-18"/>
              <w:rPr>
                <w:sz w:val="20"/>
              </w:rPr>
            </w:pPr>
            <w:r w:rsidRPr="009F010B">
              <w:rPr>
                <w:sz w:val="20"/>
              </w:rPr>
              <w:t>Annex to the technical report on marine plastic debris and microplastics: global lessons and research to inspire action and guide policy change</w:t>
            </w:r>
          </w:p>
        </w:tc>
      </w:tr>
      <w:tr w:rsidR="00C205F8" w:rsidRPr="00D3455D" w14:paraId="5892ACB4" w14:textId="77777777" w:rsidTr="00D3455D">
        <w:trPr>
          <w:trHeight w:val="147"/>
        </w:trPr>
        <w:tc>
          <w:tcPr>
            <w:tcW w:w="1530" w:type="dxa"/>
            <w:shd w:val="clear" w:color="auto" w:fill="auto"/>
          </w:tcPr>
          <w:p w14:paraId="589EF017" w14:textId="4968DF0D" w:rsidR="00C205F8" w:rsidRPr="00D3455D" w:rsidRDefault="00C205F8" w:rsidP="00CD4D5E">
            <w:pPr>
              <w:rPr>
                <w:b/>
              </w:rPr>
            </w:pPr>
            <w:r w:rsidRPr="00D3455D">
              <w:rPr>
                <w:b/>
              </w:rPr>
              <w:t>INF/24</w:t>
            </w:r>
          </w:p>
        </w:tc>
        <w:tc>
          <w:tcPr>
            <w:tcW w:w="7380" w:type="dxa"/>
            <w:shd w:val="clear" w:color="auto" w:fill="auto"/>
          </w:tcPr>
          <w:p w14:paraId="646D84F6" w14:textId="6A0D7A0A" w:rsidR="00C205F8" w:rsidRPr="00D3455D" w:rsidRDefault="00C205F8" w:rsidP="001E2441">
            <w:pPr>
              <w:pStyle w:val="ListParagraph"/>
              <w:tabs>
                <w:tab w:val="left" w:pos="342"/>
              </w:tabs>
              <w:snapToGrid w:val="0"/>
              <w:spacing w:before="40" w:after="40"/>
              <w:ind w:left="-18"/>
              <w:rPr>
                <w:sz w:val="20"/>
              </w:rPr>
            </w:pPr>
            <w:r w:rsidRPr="00D3455D">
              <w:rPr>
                <w:sz w:val="20"/>
              </w:rPr>
              <w:t xml:space="preserve">Transboundary </w:t>
            </w:r>
            <w:r>
              <w:rPr>
                <w:sz w:val="20"/>
              </w:rPr>
              <w:t>W</w:t>
            </w:r>
            <w:r w:rsidRPr="00D3455D">
              <w:rPr>
                <w:sz w:val="20"/>
              </w:rPr>
              <w:t xml:space="preserve">aters </w:t>
            </w:r>
            <w:r>
              <w:rPr>
                <w:sz w:val="20"/>
              </w:rPr>
              <w:t>A</w:t>
            </w:r>
            <w:r w:rsidRPr="00D3455D">
              <w:rPr>
                <w:sz w:val="20"/>
              </w:rPr>
              <w:t xml:space="preserve">ssessment </w:t>
            </w:r>
            <w:r>
              <w:rPr>
                <w:sz w:val="20"/>
              </w:rPr>
              <w:t>P</w:t>
            </w:r>
            <w:r w:rsidRPr="00D3455D">
              <w:rPr>
                <w:sz w:val="20"/>
              </w:rPr>
              <w:t>rogramme</w:t>
            </w:r>
          </w:p>
        </w:tc>
      </w:tr>
      <w:tr w:rsidR="00C205F8" w:rsidRPr="00D3455D" w14:paraId="4EE802FB" w14:textId="77777777" w:rsidTr="00D3455D">
        <w:trPr>
          <w:trHeight w:val="147"/>
        </w:trPr>
        <w:tc>
          <w:tcPr>
            <w:tcW w:w="1530" w:type="dxa"/>
            <w:shd w:val="clear" w:color="auto" w:fill="auto"/>
          </w:tcPr>
          <w:p w14:paraId="3C5082D1" w14:textId="387F2485" w:rsidR="00C205F8" w:rsidRPr="00D3455D" w:rsidRDefault="00C205F8" w:rsidP="00CD4D5E">
            <w:pPr>
              <w:rPr>
                <w:b/>
              </w:rPr>
            </w:pPr>
            <w:r w:rsidRPr="00D3455D">
              <w:rPr>
                <w:b/>
              </w:rPr>
              <w:t>INF/25</w:t>
            </w:r>
          </w:p>
        </w:tc>
        <w:tc>
          <w:tcPr>
            <w:tcW w:w="7380" w:type="dxa"/>
            <w:shd w:val="clear" w:color="auto" w:fill="auto"/>
          </w:tcPr>
          <w:p w14:paraId="77B75295" w14:textId="53AFB363" w:rsidR="00C205F8" w:rsidRPr="00D3455D" w:rsidRDefault="00C205F8" w:rsidP="001E2441">
            <w:pPr>
              <w:pStyle w:val="ListParagraph"/>
              <w:tabs>
                <w:tab w:val="left" w:pos="342"/>
              </w:tabs>
              <w:snapToGrid w:val="0"/>
              <w:spacing w:before="40" w:after="40"/>
              <w:ind w:left="-18"/>
              <w:rPr>
                <w:sz w:val="20"/>
              </w:rPr>
            </w:pPr>
            <w:r w:rsidRPr="009F010B">
              <w:rPr>
                <w:sz w:val="20"/>
                <w:szCs w:val="28"/>
              </w:rPr>
              <w:t>Report on the work of the Committee of Permanent Representatives</w:t>
            </w:r>
            <w:r w:rsidRPr="007817C5">
              <w:rPr>
                <w:sz w:val="20"/>
                <w:szCs w:val="28"/>
              </w:rPr>
              <w:t xml:space="preserve"> to UNEP</w:t>
            </w:r>
          </w:p>
        </w:tc>
      </w:tr>
      <w:tr w:rsidR="00C205F8" w:rsidRPr="00D3455D" w14:paraId="49D9381B" w14:textId="77777777" w:rsidTr="00D3455D">
        <w:trPr>
          <w:trHeight w:val="147"/>
        </w:trPr>
        <w:tc>
          <w:tcPr>
            <w:tcW w:w="1530" w:type="dxa"/>
            <w:shd w:val="clear" w:color="auto" w:fill="auto"/>
          </w:tcPr>
          <w:p w14:paraId="548CA7CE" w14:textId="2D4A42E5" w:rsidR="00C205F8" w:rsidRPr="00D3455D" w:rsidRDefault="00C205F8" w:rsidP="00CD4D5E">
            <w:pPr>
              <w:rPr>
                <w:b/>
              </w:rPr>
            </w:pPr>
            <w:r>
              <w:rPr>
                <w:b/>
              </w:rPr>
              <w:t>INF/26</w:t>
            </w:r>
          </w:p>
        </w:tc>
        <w:tc>
          <w:tcPr>
            <w:tcW w:w="7380" w:type="dxa"/>
            <w:shd w:val="clear" w:color="auto" w:fill="auto"/>
          </w:tcPr>
          <w:p w14:paraId="330E622D" w14:textId="79288AC1" w:rsidR="00C205F8" w:rsidRPr="00E262C4" w:rsidRDefault="00C205F8" w:rsidP="001E2441">
            <w:pPr>
              <w:pStyle w:val="ListParagraph"/>
              <w:tabs>
                <w:tab w:val="left" w:pos="342"/>
              </w:tabs>
              <w:snapToGrid w:val="0"/>
              <w:spacing w:before="40" w:after="40"/>
              <w:ind w:left="-18"/>
              <w:rPr>
                <w:sz w:val="20"/>
                <w:szCs w:val="28"/>
                <w:highlight w:val="yellow"/>
              </w:rPr>
            </w:pPr>
            <w:r w:rsidRPr="009F010B">
              <w:rPr>
                <w:sz w:val="20"/>
              </w:rPr>
              <w:t>Note by the Executive Director on potential contributions of UNEA to the review of and follow-up to the 2030 Agenda for Sustainable Development at the global level</w:t>
            </w:r>
          </w:p>
        </w:tc>
      </w:tr>
    </w:tbl>
    <w:p w14:paraId="49C6DFD9" w14:textId="58F3C470" w:rsidR="004370DC" w:rsidRPr="000008F4" w:rsidRDefault="004428DB" w:rsidP="000008F4">
      <w:pPr>
        <w:pStyle w:val="CH1"/>
      </w:pPr>
      <w:r w:rsidRPr="00D3455D">
        <w:rPr>
          <w:lang w:val="en-US"/>
        </w:rPr>
        <w:tab/>
      </w:r>
      <w:r w:rsidR="004370DC" w:rsidRPr="000008F4">
        <w:t>I</w:t>
      </w:r>
      <w:r w:rsidR="00A10769" w:rsidRPr="000008F4">
        <w:t>I</w:t>
      </w:r>
      <w:r w:rsidR="004370DC" w:rsidRPr="000008F4">
        <w:t>I</w:t>
      </w:r>
      <w:r w:rsidRPr="000008F4">
        <w:t>.</w:t>
      </w:r>
      <w:r w:rsidRPr="000008F4">
        <w:tab/>
      </w:r>
      <w:r w:rsidR="001A2A7C" w:rsidRPr="000008F4">
        <w:t xml:space="preserve">Draft resolutions </w:t>
      </w:r>
    </w:p>
    <w:p w14:paraId="79B5EF32" w14:textId="785E5D45" w:rsidR="00CF0536" w:rsidRPr="00CD4D5E" w:rsidRDefault="00971617" w:rsidP="006B1698">
      <w:pPr>
        <w:pStyle w:val="Normalnumber"/>
        <w:tabs>
          <w:tab w:val="clear" w:pos="490"/>
        </w:tabs>
        <w:ind w:left="1247"/>
        <w:rPr>
          <w:lang w:val="en-GB"/>
        </w:rPr>
      </w:pPr>
      <w:r>
        <w:rPr>
          <w:rStyle w:val="Hyperlink"/>
          <w:lang w:val="en-US"/>
        </w:rPr>
        <w:t>The second session of the Environment Assembly is expected to consider the following draft resolutions, which are being distributed on a “limited” basis to participants involved in the negotiations to finalize and adopt them.</w:t>
      </w:r>
      <w:r w:rsidR="00113B52">
        <w:rPr>
          <w:rStyle w:val="Hyperlink"/>
          <w:lang w:val="en-US"/>
        </w:rPr>
        <w:t xml:space="preserve"> </w:t>
      </w:r>
      <w:r w:rsidR="00522281">
        <w:rPr>
          <w:rStyle w:val="Hyperlink"/>
          <w:lang w:val="en-US"/>
        </w:rPr>
        <w:t xml:space="preserve">Except for the last two proposals </w:t>
      </w:r>
      <w:r w:rsidR="00522281" w:rsidRPr="000008F4">
        <w:rPr>
          <w:lang w:val="en-US"/>
        </w:rPr>
        <w:t>–</w:t>
      </w:r>
      <w:r w:rsidR="00113B52">
        <w:rPr>
          <w:lang w:val="en-US"/>
        </w:rPr>
        <w:t xml:space="preserve"> </w:t>
      </w:r>
      <w:r w:rsidR="00522281" w:rsidRPr="000008F4">
        <w:rPr>
          <w:lang w:val="en-US"/>
        </w:rPr>
        <w:t>Combating desertification, land degradation and sustainable management of rangelands, proposed by Namibia and the Republic of Sudan and the revised programme of work and budget for the biennium 2016-2017, proposed by the secretariat – which have been submitted after the conclusion of the work of the Committee of the Permanent Representatives to UNEP at the 134th meeting on 3 May 2016, other draft resolutions have been prepared by the Committee and include several agreed paragraphs.</w:t>
      </w:r>
      <w:r w:rsidR="00113B52">
        <w:rPr>
          <w:lang w:val="en-US"/>
        </w:rPr>
        <w:t xml:space="preserve"> </w:t>
      </w:r>
      <w:r w:rsidR="00A21A8C" w:rsidRPr="000008F4">
        <w:rPr>
          <w:lang w:val="en-US"/>
        </w:rPr>
        <w:t>More draft resolutions may be tabled by member States during the session of the Environment Assembly.</w:t>
      </w:r>
    </w:p>
    <w:tbl>
      <w:tblPr>
        <w:tblW w:w="8910" w:type="dxa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380"/>
      </w:tblGrid>
      <w:tr w:rsidR="00D3455D" w:rsidRPr="00D3455D" w14:paraId="4FEF20D9" w14:textId="77777777" w:rsidTr="00D3455D">
        <w:trPr>
          <w:trHeight w:val="147"/>
          <w:tblHeader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6DFC04" w14:textId="77777777" w:rsidR="00971617" w:rsidRPr="00D3455D" w:rsidRDefault="00971617" w:rsidP="00CD4D5E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UNEP/EA.2/…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6A0930" w14:textId="62DC2AD4" w:rsidR="00971617" w:rsidRPr="00D3455D" w:rsidRDefault="00971617" w:rsidP="00CD4D5E">
            <w:pPr>
              <w:pStyle w:val="ListParagraph"/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  <w:sz w:val="20"/>
              </w:rPr>
            </w:pPr>
            <w:r w:rsidRPr="00D3455D">
              <w:rPr>
                <w:b/>
                <w:color w:val="000000" w:themeColor="text1"/>
                <w:sz w:val="20"/>
              </w:rPr>
              <w:t>Limited distribution documents</w:t>
            </w:r>
          </w:p>
        </w:tc>
      </w:tr>
      <w:tr w:rsidR="00D3455D" w:rsidRPr="00D3455D" w14:paraId="02D1F23E" w14:textId="77777777" w:rsidTr="00D3455D">
        <w:trPr>
          <w:trHeight w:val="147"/>
        </w:trPr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00EF593C" w14:textId="77777777" w:rsidR="00971617" w:rsidRPr="00D3455D" w:rsidRDefault="00971617" w:rsidP="00CD4D5E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L.1</w:t>
            </w:r>
          </w:p>
        </w:tc>
        <w:tc>
          <w:tcPr>
            <w:tcW w:w="73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793F0C90" w14:textId="06A09CE2" w:rsidR="00971617" w:rsidRPr="00D3455D" w:rsidRDefault="00971617" w:rsidP="00522281">
            <w:pPr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rPr>
                <w:color w:val="000000" w:themeColor="text1"/>
              </w:rPr>
            </w:pPr>
            <w:r w:rsidRPr="00D3455D">
              <w:rPr>
                <w:color w:val="000000" w:themeColor="text1"/>
              </w:rPr>
              <w:t>Proceedings of UNEA-2</w:t>
            </w:r>
            <w:r w:rsidR="00522281" w:rsidRPr="00D3455D">
              <w:rPr>
                <w:color w:val="000000" w:themeColor="text1"/>
              </w:rPr>
              <w:t>* (not a draft resolution, but a report of the proceedings of the Environment Assembly to be adopted on the last day of the session.)</w:t>
            </w:r>
            <w:r w:rsidRPr="00D3455D">
              <w:rPr>
                <w:color w:val="000000" w:themeColor="text1"/>
              </w:rPr>
              <w:t xml:space="preserve"> </w:t>
            </w:r>
          </w:p>
        </w:tc>
      </w:tr>
      <w:tr w:rsidR="00D3455D" w:rsidRPr="00D3455D" w14:paraId="77310D01" w14:textId="77777777" w:rsidTr="00D3455D">
        <w:trPr>
          <w:trHeight w:val="147"/>
        </w:trPr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4B46F230" w14:textId="77777777" w:rsidR="00971617" w:rsidRPr="00D3455D" w:rsidRDefault="00971617" w:rsidP="00CD4D5E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L.2</w:t>
            </w:r>
          </w:p>
        </w:tc>
        <w:tc>
          <w:tcPr>
            <w:tcW w:w="73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7BC60815" w14:textId="77777777" w:rsidR="00971617" w:rsidRPr="00D3455D" w:rsidRDefault="00971617" w:rsidP="00CD4D5E">
            <w:pPr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rPr>
                <w:color w:val="000000" w:themeColor="text1"/>
              </w:rPr>
            </w:pPr>
            <w:r w:rsidRPr="00D3455D">
              <w:rPr>
                <w:color w:val="000000" w:themeColor="text1"/>
              </w:rPr>
              <w:t>Draft outcome document</w:t>
            </w:r>
          </w:p>
        </w:tc>
      </w:tr>
      <w:tr w:rsidR="00D3455D" w:rsidRPr="00D3455D" w14:paraId="3B3B5667" w14:textId="77777777" w:rsidTr="00D3455D">
        <w:trPr>
          <w:trHeight w:val="147"/>
        </w:trPr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2FCCD77A" w14:textId="77777777" w:rsidR="00971617" w:rsidRPr="00D3455D" w:rsidRDefault="00971617" w:rsidP="00CD4D5E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L.3</w:t>
            </w:r>
          </w:p>
        </w:tc>
        <w:tc>
          <w:tcPr>
            <w:tcW w:w="73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0731D63" w14:textId="383ACF2B" w:rsidR="00971617" w:rsidRPr="00D3455D" w:rsidRDefault="00971617" w:rsidP="00522281">
            <w:pPr>
              <w:tabs>
                <w:tab w:val="left" w:pos="342"/>
                <w:tab w:val="left" w:pos="450"/>
              </w:tabs>
              <w:snapToGrid w:val="0"/>
              <w:spacing w:before="40" w:after="40"/>
              <w:jc w:val="both"/>
              <w:rPr>
                <w:rFonts w:eastAsia="Arial Unicode MS"/>
                <w:color w:val="000000" w:themeColor="text1"/>
                <w:kern w:val="2"/>
                <w:bdr w:val="nil"/>
              </w:rPr>
            </w:pPr>
            <w:r w:rsidRPr="00D3455D">
              <w:rPr>
                <w:rFonts w:eastAsia="Arial Unicode MS"/>
                <w:color w:val="000000" w:themeColor="text1"/>
                <w:kern w:val="2"/>
                <w:bdr w:val="nil"/>
              </w:rPr>
              <w:t xml:space="preserve">Role, functions and follow up to the Forum of Ministers and Environment Authorities of Asia Pacific </w:t>
            </w:r>
          </w:p>
        </w:tc>
      </w:tr>
      <w:tr w:rsidR="00D3455D" w:rsidRPr="00D3455D" w14:paraId="534007B7" w14:textId="77777777" w:rsidTr="00D3455D">
        <w:trPr>
          <w:trHeight w:val="147"/>
        </w:trPr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E6E756C" w14:textId="77777777" w:rsidR="00971617" w:rsidRPr="00D3455D" w:rsidRDefault="00971617" w:rsidP="00CD4D5E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L.4</w:t>
            </w:r>
          </w:p>
        </w:tc>
        <w:tc>
          <w:tcPr>
            <w:tcW w:w="73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1E9B9F6E" w14:textId="4D75B8AE" w:rsidR="00971617" w:rsidRPr="00D3455D" w:rsidRDefault="00971617" w:rsidP="00522281">
            <w:pPr>
              <w:tabs>
                <w:tab w:val="left" w:pos="342"/>
                <w:tab w:val="left" w:pos="450"/>
              </w:tabs>
              <w:snapToGrid w:val="0"/>
              <w:spacing w:before="40" w:after="40"/>
              <w:jc w:val="both"/>
              <w:rPr>
                <w:rFonts w:eastAsia="Arial Unicode MS"/>
                <w:color w:val="000000" w:themeColor="text1"/>
                <w:kern w:val="2"/>
                <w:bdr w:val="nil"/>
              </w:rPr>
            </w:pPr>
            <w:r w:rsidRPr="00D3455D">
              <w:rPr>
                <w:rFonts w:eastAsia="Arial Unicode MS"/>
                <w:color w:val="000000" w:themeColor="text1"/>
                <w:kern w:val="2"/>
                <w:bdr w:val="nil"/>
              </w:rPr>
              <w:t xml:space="preserve">Investing in human capacity for sustainable development, through environmental education and training </w:t>
            </w:r>
          </w:p>
        </w:tc>
      </w:tr>
      <w:tr w:rsidR="00D3455D" w:rsidRPr="00D3455D" w14:paraId="26CD7160" w14:textId="77777777" w:rsidTr="00D3455D">
        <w:trPr>
          <w:trHeight w:val="147"/>
        </w:trPr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5A74DFA1" w14:textId="77777777" w:rsidR="00971617" w:rsidRPr="00D3455D" w:rsidRDefault="00971617" w:rsidP="00CD4D5E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L.5</w:t>
            </w:r>
          </w:p>
        </w:tc>
        <w:tc>
          <w:tcPr>
            <w:tcW w:w="73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50B40FC2" w14:textId="5AAD8289" w:rsidR="00971617" w:rsidRPr="00D3455D" w:rsidRDefault="00971617" w:rsidP="00522281">
            <w:pPr>
              <w:tabs>
                <w:tab w:val="left" w:pos="342"/>
                <w:tab w:val="left" w:pos="450"/>
              </w:tabs>
              <w:snapToGrid w:val="0"/>
              <w:spacing w:before="40" w:after="40"/>
              <w:jc w:val="both"/>
              <w:rPr>
                <w:rFonts w:eastAsia="Arial Unicode MS"/>
                <w:color w:val="000000" w:themeColor="text1"/>
                <w:kern w:val="2"/>
                <w:bdr w:val="nil"/>
              </w:rPr>
            </w:pPr>
            <w:r w:rsidRPr="00D3455D">
              <w:rPr>
                <w:rFonts w:eastAsia="Arial Unicode MS"/>
                <w:color w:val="000000" w:themeColor="text1"/>
                <w:kern w:val="2"/>
                <w:bdr w:val="nil"/>
              </w:rPr>
              <w:t xml:space="preserve">Role, functions and modalities for UNEP’s implementation of the SAMOA Pathway as a means to facilitate achievement of the Sustainable Development Goals </w:t>
            </w:r>
          </w:p>
        </w:tc>
      </w:tr>
      <w:tr w:rsidR="00D3455D" w:rsidRPr="00D3455D" w14:paraId="0141E10E" w14:textId="77777777" w:rsidTr="00D3455D">
        <w:trPr>
          <w:trHeight w:val="147"/>
        </w:trPr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328338EE" w14:textId="77777777" w:rsidR="00971617" w:rsidRPr="00D3455D" w:rsidRDefault="00971617" w:rsidP="00CD4D5E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L.6</w:t>
            </w:r>
          </w:p>
        </w:tc>
        <w:tc>
          <w:tcPr>
            <w:tcW w:w="73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F2BE01E" w14:textId="5541DC4E" w:rsidR="00971617" w:rsidRPr="00D3455D" w:rsidRDefault="00971617" w:rsidP="00522281">
            <w:pPr>
              <w:tabs>
                <w:tab w:val="left" w:pos="199"/>
                <w:tab w:val="left" w:pos="342"/>
                <w:tab w:val="left" w:pos="450"/>
              </w:tabs>
              <w:snapToGrid w:val="0"/>
              <w:spacing w:before="40" w:after="40"/>
              <w:jc w:val="both"/>
              <w:rPr>
                <w:rFonts w:eastAsia="Arial Unicode MS"/>
                <w:color w:val="000000" w:themeColor="text1"/>
                <w:kern w:val="2"/>
                <w:bdr w:val="nil"/>
              </w:rPr>
            </w:pPr>
            <w:r w:rsidRPr="00D3455D">
              <w:rPr>
                <w:rFonts w:eastAsia="Arial Unicode MS"/>
                <w:color w:val="000000" w:themeColor="text1"/>
                <w:kern w:val="2"/>
                <w:bdr w:val="nil"/>
              </w:rPr>
              <w:t xml:space="preserve">Roles of UNEP and UNEA in delivering on the environmental dimension of the 2030 Agenda for Sustainable Development </w:t>
            </w:r>
          </w:p>
        </w:tc>
      </w:tr>
      <w:tr w:rsidR="00D3455D" w:rsidRPr="00D3455D" w14:paraId="313781BC" w14:textId="77777777" w:rsidTr="00D3455D">
        <w:trPr>
          <w:trHeight w:val="147"/>
        </w:trPr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576376D4" w14:textId="77777777" w:rsidR="00971617" w:rsidRPr="00D3455D" w:rsidRDefault="00971617" w:rsidP="00CD4D5E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L.7</w:t>
            </w:r>
          </w:p>
        </w:tc>
        <w:tc>
          <w:tcPr>
            <w:tcW w:w="73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1DD28B52" w14:textId="5A56F6AB" w:rsidR="00971617" w:rsidRPr="00D3455D" w:rsidRDefault="00971617" w:rsidP="00522281">
            <w:pPr>
              <w:tabs>
                <w:tab w:val="left" w:pos="342"/>
                <w:tab w:val="left" w:pos="450"/>
              </w:tabs>
              <w:snapToGrid w:val="0"/>
              <w:spacing w:before="40" w:after="40"/>
              <w:jc w:val="both"/>
              <w:rPr>
                <w:rFonts w:eastAsia="Arial Unicode MS"/>
                <w:color w:val="000000" w:themeColor="text1"/>
                <w:kern w:val="2"/>
                <w:bdr w:val="nil"/>
              </w:rPr>
            </w:pPr>
            <w:r w:rsidRPr="00D3455D">
              <w:rPr>
                <w:rFonts w:eastAsia="Arial Unicode MS"/>
                <w:color w:val="000000" w:themeColor="text1"/>
                <w:kern w:val="2"/>
                <w:bdr w:val="nil"/>
              </w:rPr>
              <w:t xml:space="preserve">Promoting the effective implementation of the Paris Climate Agreement </w:t>
            </w:r>
          </w:p>
        </w:tc>
      </w:tr>
      <w:tr w:rsidR="00D3455D" w:rsidRPr="00D3455D" w14:paraId="3226A7BB" w14:textId="77777777" w:rsidTr="00D3455D">
        <w:trPr>
          <w:trHeight w:val="147"/>
        </w:trPr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3978E4EF" w14:textId="77777777" w:rsidR="00971617" w:rsidRPr="00D3455D" w:rsidRDefault="00971617" w:rsidP="00CD4D5E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L.8</w:t>
            </w:r>
          </w:p>
        </w:tc>
        <w:tc>
          <w:tcPr>
            <w:tcW w:w="73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DF38448" w14:textId="432A63F0" w:rsidR="00971617" w:rsidRPr="00D3455D" w:rsidRDefault="00971617" w:rsidP="00522281">
            <w:pPr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rPr>
                <w:color w:val="000000" w:themeColor="text1"/>
              </w:rPr>
            </w:pPr>
            <w:r w:rsidRPr="00D3455D">
              <w:rPr>
                <w:color w:val="000000" w:themeColor="text1"/>
              </w:rPr>
              <w:t xml:space="preserve">Sound management of chemicals and wastes </w:t>
            </w:r>
          </w:p>
        </w:tc>
      </w:tr>
      <w:tr w:rsidR="00D3455D" w:rsidRPr="00D3455D" w14:paraId="55BAA00D" w14:textId="77777777" w:rsidTr="00D3455D">
        <w:trPr>
          <w:trHeight w:val="147"/>
        </w:trPr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0FFD883A" w14:textId="77777777" w:rsidR="00971617" w:rsidRPr="00D3455D" w:rsidRDefault="00971617" w:rsidP="00CD4D5E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L.9</w:t>
            </w:r>
          </w:p>
        </w:tc>
        <w:tc>
          <w:tcPr>
            <w:tcW w:w="73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0C5FE401" w14:textId="4A558B17" w:rsidR="00971617" w:rsidRPr="00D3455D" w:rsidRDefault="00971617" w:rsidP="00522281">
            <w:pPr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rPr>
                <w:color w:val="000000" w:themeColor="text1"/>
              </w:rPr>
            </w:pPr>
            <w:r w:rsidRPr="00D3455D">
              <w:rPr>
                <w:color w:val="000000" w:themeColor="text1"/>
              </w:rPr>
              <w:t xml:space="preserve">Sustainable consumption and production </w:t>
            </w:r>
          </w:p>
        </w:tc>
      </w:tr>
      <w:tr w:rsidR="00D3455D" w:rsidRPr="00D3455D" w14:paraId="57FDF390" w14:textId="77777777" w:rsidTr="00D3455D">
        <w:trPr>
          <w:trHeight w:val="147"/>
        </w:trPr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739AFA92" w14:textId="77777777" w:rsidR="00971617" w:rsidRPr="00D3455D" w:rsidRDefault="00971617" w:rsidP="00CD4D5E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L.10</w:t>
            </w:r>
          </w:p>
        </w:tc>
        <w:tc>
          <w:tcPr>
            <w:tcW w:w="73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1B8BA9CE" w14:textId="0D5D2B5F" w:rsidR="00971617" w:rsidRPr="00D3455D" w:rsidRDefault="00971617" w:rsidP="00522281">
            <w:pPr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rPr>
                <w:color w:val="000000" w:themeColor="text1"/>
              </w:rPr>
            </w:pPr>
            <w:r w:rsidRPr="00D3455D">
              <w:rPr>
                <w:color w:val="000000" w:themeColor="text1"/>
              </w:rPr>
              <w:t>Wasted food r</w:t>
            </w:r>
            <w:r w:rsidR="00522281" w:rsidRPr="00D3455D">
              <w:rPr>
                <w:color w:val="000000" w:themeColor="text1"/>
              </w:rPr>
              <w:t xml:space="preserve">eduction, rescue and diversion </w:t>
            </w:r>
            <w:r w:rsidRPr="00D3455D">
              <w:rPr>
                <w:color w:val="000000" w:themeColor="text1"/>
              </w:rPr>
              <w:t xml:space="preserve"> </w:t>
            </w:r>
          </w:p>
        </w:tc>
      </w:tr>
      <w:tr w:rsidR="00D3455D" w:rsidRPr="00D3455D" w14:paraId="6961E606" w14:textId="77777777" w:rsidTr="00D3455D">
        <w:trPr>
          <w:trHeight w:val="147"/>
        </w:trPr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4475D033" w14:textId="77777777" w:rsidR="00971617" w:rsidRPr="00D3455D" w:rsidRDefault="00971617" w:rsidP="00CD4D5E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L.11</w:t>
            </w:r>
          </w:p>
        </w:tc>
        <w:tc>
          <w:tcPr>
            <w:tcW w:w="73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76C11C26" w14:textId="1C3A883B" w:rsidR="00971617" w:rsidRPr="00D3455D" w:rsidRDefault="00971617" w:rsidP="00522281">
            <w:pPr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rPr>
                <w:color w:val="000000" w:themeColor="text1"/>
              </w:rPr>
            </w:pPr>
            <w:r w:rsidRPr="00D3455D">
              <w:rPr>
                <w:color w:val="000000" w:themeColor="text1"/>
              </w:rPr>
              <w:t xml:space="preserve">Oceans and seas </w:t>
            </w:r>
          </w:p>
        </w:tc>
      </w:tr>
      <w:tr w:rsidR="00D3455D" w:rsidRPr="00D3455D" w14:paraId="4F13A756" w14:textId="77777777" w:rsidTr="00D3455D">
        <w:trPr>
          <w:trHeight w:val="147"/>
        </w:trPr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BC2568F" w14:textId="77777777" w:rsidR="00971617" w:rsidRPr="00D3455D" w:rsidRDefault="00971617" w:rsidP="00CD4D5E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L.12</w:t>
            </w:r>
          </w:p>
        </w:tc>
        <w:tc>
          <w:tcPr>
            <w:tcW w:w="73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197F98BF" w14:textId="4C48B452" w:rsidR="00971617" w:rsidRPr="00D3455D" w:rsidRDefault="00971617" w:rsidP="00522281">
            <w:pPr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rPr>
                <w:color w:val="000000" w:themeColor="text1"/>
              </w:rPr>
            </w:pPr>
            <w:r w:rsidRPr="00D3455D">
              <w:rPr>
                <w:color w:val="000000" w:themeColor="text1"/>
              </w:rPr>
              <w:t xml:space="preserve">Marine plastic debris and microplastics </w:t>
            </w:r>
          </w:p>
        </w:tc>
      </w:tr>
      <w:tr w:rsidR="00D3455D" w:rsidRPr="00D3455D" w14:paraId="5B79A6F7" w14:textId="77777777" w:rsidTr="00D3455D">
        <w:trPr>
          <w:trHeight w:val="147"/>
        </w:trPr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400760D0" w14:textId="77777777" w:rsidR="00971617" w:rsidRPr="00D3455D" w:rsidRDefault="00971617" w:rsidP="00CD4D5E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L.13</w:t>
            </w:r>
          </w:p>
        </w:tc>
        <w:tc>
          <w:tcPr>
            <w:tcW w:w="73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7619EBD8" w14:textId="4EC5D84E" w:rsidR="00971617" w:rsidRPr="00D3455D" w:rsidRDefault="00971617" w:rsidP="00522281">
            <w:pPr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rPr>
                <w:color w:val="000000" w:themeColor="text1"/>
              </w:rPr>
            </w:pPr>
            <w:r w:rsidRPr="00D3455D">
              <w:rPr>
                <w:color w:val="000000" w:themeColor="text1"/>
              </w:rPr>
              <w:t xml:space="preserve">Sustainable coral reefs management </w:t>
            </w:r>
          </w:p>
        </w:tc>
      </w:tr>
      <w:tr w:rsidR="00D3455D" w:rsidRPr="00D3455D" w14:paraId="392D6286" w14:textId="77777777" w:rsidTr="00D3455D">
        <w:trPr>
          <w:trHeight w:val="147"/>
        </w:trPr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5074857" w14:textId="77777777" w:rsidR="00971617" w:rsidRPr="00D3455D" w:rsidRDefault="00971617" w:rsidP="00CD4D5E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L.14</w:t>
            </w:r>
          </w:p>
        </w:tc>
        <w:tc>
          <w:tcPr>
            <w:tcW w:w="73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36F200C" w14:textId="17081835" w:rsidR="00971617" w:rsidRPr="00D3455D" w:rsidRDefault="00971617" w:rsidP="00522281">
            <w:pPr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rPr>
                <w:color w:val="000000" w:themeColor="text1"/>
              </w:rPr>
            </w:pPr>
            <w:r w:rsidRPr="00D3455D">
              <w:rPr>
                <w:color w:val="000000" w:themeColor="text1"/>
              </w:rPr>
              <w:t xml:space="preserve">Sustainable and optimal management of natural capital for sustainable development and poverty eradication </w:t>
            </w:r>
          </w:p>
        </w:tc>
      </w:tr>
      <w:tr w:rsidR="00D3455D" w:rsidRPr="00D3455D" w14:paraId="719EDF3D" w14:textId="77777777" w:rsidTr="00D3455D">
        <w:trPr>
          <w:trHeight w:val="147"/>
        </w:trPr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1D297351" w14:textId="77777777" w:rsidR="00971617" w:rsidRPr="00D3455D" w:rsidRDefault="00971617" w:rsidP="00CD4D5E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lastRenderedPageBreak/>
              <w:t>L.15</w:t>
            </w:r>
          </w:p>
        </w:tc>
        <w:tc>
          <w:tcPr>
            <w:tcW w:w="73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5A39AC96" w14:textId="2C956400" w:rsidR="00971617" w:rsidRPr="00D3455D" w:rsidRDefault="00971617" w:rsidP="00522281">
            <w:pPr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rPr>
                <w:color w:val="000000" w:themeColor="text1"/>
              </w:rPr>
            </w:pPr>
            <w:r w:rsidRPr="00D3455D">
              <w:rPr>
                <w:color w:val="000000" w:themeColor="text1"/>
              </w:rPr>
              <w:t xml:space="preserve">Illegal trade in wildlife and wildlife products </w:t>
            </w:r>
          </w:p>
        </w:tc>
      </w:tr>
      <w:tr w:rsidR="00D3455D" w:rsidRPr="00D3455D" w14:paraId="636DED8E" w14:textId="77777777" w:rsidTr="00D3455D">
        <w:trPr>
          <w:trHeight w:val="147"/>
        </w:trPr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76E724D0" w14:textId="77777777" w:rsidR="00971617" w:rsidRPr="00D3455D" w:rsidRDefault="00971617" w:rsidP="00CD4D5E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L.16</w:t>
            </w:r>
          </w:p>
        </w:tc>
        <w:tc>
          <w:tcPr>
            <w:tcW w:w="73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1C7C30EE" w14:textId="7A2A170F" w:rsidR="00971617" w:rsidRPr="00D3455D" w:rsidRDefault="00971617" w:rsidP="00522281">
            <w:pPr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rPr>
                <w:color w:val="000000" w:themeColor="text1"/>
              </w:rPr>
            </w:pPr>
            <w:r w:rsidRPr="00D3455D">
              <w:rPr>
                <w:color w:val="000000" w:themeColor="text1"/>
              </w:rPr>
              <w:t>Protection of the environment in areas affected by armed conflict</w:t>
            </w:r>
          </w:p>
        </w:tc>
      </w:tr>
      <w:tr w:rsidR="00D3455D" w:rsidRPr="00D3455D" w14:paraId="7CD1F6DA" w14:textId="77777777" w:rsidTr="00D3455D">
        <w:trPr>
          <w:trHeight w:val="147"/>
        </w:trPr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0B3F4B4A" w14:textId="77777777" w:rsidR="00971617" w:rsidRPr="00D3455D" w:rsidRDefault="00971617" w:rsidP="00CD4D5E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L.17</w:t>
            </w:r>
          </w:p>
        </w:tc>
        <w:tc>
          <w:tcPr>
            <w:tcW w:w="73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1637FC2D" w14:textId="579586EB" w:rsidR="00971617" w:rsidRPr="00D3455D" w:rsidRDefault="00971617" w:rsidP="00522281">
            <w:pPr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rPr>
                <w:color w:val="000000" w:themeColor="text1"/>
              </w:rPr>
            </w:pPr>
            <w:r w:rsidRPr="00D3455D">
              <w:rPr>
                <w:color w:val="000000" w:themeColor="text1"/>
              </w:rPr>
              <w:t xml:space="preserve">Field-based environmental assessment of the effects after the November 2012 and July and August 2014 wars on the Gaza Strip </w:t>
            </w:r>
          </w:p>
        </w:tc>
      </w:tr>
      <w:tr w:rsidR="00D3455D" w:rsidRPr="00D3455D" w14:paraId="3AC6C5BC" w14:textId="77777777" w:rsidTr="00D3455D">
        <w:trPr>
          <w:trHeight w:val="147"/>
        </w:trPr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1DF8055B" w14:textId="77777777" w:rsidR="00971617" w:rsidRPr="00D3455D" w:rsidRDefault="00971617" w:rsidP="00CD4D5E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L.18</w:t>
            </w:r>
          </w:p>
        </w:tc>
        <w:tc>
          <w:tcPr>
            <w:tcW w:w="73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4EF226C9" w14:textId="1E65DB29" w:rsidR="00971617" w:rsidRPr="00D3455D" w:rsidRDefault="00971617" w:rsidP="00522281">
            <w:pPr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rPr>
                <w:color w:val="000000" w:themeColor="text1"/>
              </w:rPr>
            </w:pPr>
            <w:r w:rsidRPr="00D3455D">
              <w:rPr>
                <w:color w:val="000000" w:themeColor="text1"/>
              </w:rPr>
              <w:t xml:space="preserve">Mainstreaming of biodiversity for well-being </w:t>
            </w:r>
          </w:p>
        </w:tc>
      </w:tr>
      <w:tr w:rsidR="00D3455D" w:rsidRPr="00D3455D" w14:paraId="4D464ADB" w14:textId="77777777" w:rsidTr="00D3455D">
        <w:trPr>
          <w:trHeight w:val="147"/>
        </w:trPr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769C9988" w14:textId="77777777" w:rsidR="00971617" w:rsidRPr="00D3455D" w:rsidRDefault="00971617" w:rsidP="00CD4D5E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L.19</w:t>
            </w:r>
          </w:p>
        </w:tc>
        <w:tc>
          <w:tcPr>
            <w:tcW w:w="73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70BAE73F" w14:textId="44957C0D" w:rsidR="00971617" w:rsidRPr="00D3455D" w:rsidRDefault="00971617" w:rsidP="00522281">
            <w:pPr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rPr>
                <w:color w:val="000000" w:themeColor="text1"/>
              </w:rPr>
            </w:pPr>
            <w:r w:rsidRPr="00D3455D">
              <w:rPr>
                <w:color w:val="000000" w:themeColor="text1"/>
              </w:rPr>
              <w:t xml:space="preserve">Enhancing the work of UNEP in facilitating cooperation, collaboration and synergies among biodiversity-related multilateral environmental agreements </w:t>
            </w:r>
          </w:p>
        </w:tc>
      </w:tr>
      <w:tr w:rsidR="00D3455D" w:rsidRPr="00D3455D" w14:paraId="432A5B4E" w14:textId="77777777" w:rsidTr="00D3455D">
        <w:trPr>
          <w:trHeight w:val="147"/>
        </w:trPr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1CB28DDA" w14:textId="77777777" w:rsidR="00971617" w:rsidRPr="00D3455D" w:rsidRDefault="00971617" w:rsidP="00CD4D5E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L.20</w:t>
            </w:r>
          </w:p>
        </w:tc>
        <w:tc>
          <w:tcPr>
            <w:tcW w:w="73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08F892F4" w14:textId="35C4D57E" w:rsidR="00971617" w:rsidRPr="00D3455D" w:rsidRDefault="00971617" w:rsidP="00522281">
            <w:pPr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rPr>
                <w:color w:val="000000" w:themeColor="text1"/>
              </w:rPr>
            </w:pPr>
            <w:r w:rsidRPr="00D3455D">
              <w:rPr>
                <w:color w:val="000000" w:themeColor="text1"/>
              </w:rPr>
              <w:t xml:space="preserve">Relations between UNEP and the multilateral environmental agreements for which it provides the secretariat </w:t>
            </w:r>
          </w:p>
        </w:tc>
      </w:tr>
      <w:tr w:rsidR="00D3455D" w:rsidRPr="00D3455D" w14:paraId="423955E0" w14:textId="77777777" w:rsidTr="00D3455D">
        <w:trPr>
          <w:trHeight w:val="147"/>
        </w:trPr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4AFD8FCF" w14:textId="77777777" w:rsidR="00971617" w:rsidRPr="00D3455D" w:rsidRDefault="00971617" w:rsidP="00CD4D5E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L.21</w:t>
            </w:r>
          </w:p>
        </w:tc>
        <w:tc>
          <w:tcPr>
            <w:tcW w:w="73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7C82D52F" w14:textId="5B3F0349" w:rsidR="00971617" w:rsidRPr="00D3455D" w:rsidRDefault="00971617" w:rsidP="00522281">
            <w:pPr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rPr>
                <w:color w:val="000000" w:themeColor="text1"/>
                <w:highlight w:val="yellow"/>
              </w:rPr>
            </w:pPr>
            <w:r w:rsidRPr="00D3455D">
              <w:rPr>
                <w:color w:val="000000" w:themeColor="text1"/>
              </w:rPr>
              <w:t xml:space="preserve">Midterm review of the Montevideo Programme IV on environmental law </w:t>
            </w:r>
          </w:p>
        </w:tc>
      </w:tr>
      <w:tr w:rsidR="00D3455D" w:rsidRPr="00D3455D" w14:paraId="3647245C" w14:textId="77777777" w:rsidTr="00D3455D">
        <w:trPr>
          <w:trHeight w:val="147"/>
        </w:trPr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2CA03822" w14:textId="77777777" w:rsidR="00971617" w:rsidRPr="00D3455D" w:rsidRDefault="00971617" w:rsidP="00CD4D5E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L.22</w:t>
            </w:r>
          </w:p>
        </w:tc>
        <w:tc>
          <w:tcPr>
            <w:tcW w:w="73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19964E50" w14:textId="1B6DF06C" w:rsidR="00971617" w:rsidRPr="00D3455D" w:rsidRDefault="00971617" w:rsidP="00522281">
            <w:pPr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rPr>
                <w:color w:val="000000" w:themeColor="text1"/>
                <w:highlight w:val="yellow"/>
              </w:rPr>
            </w:pPr>
            <w:r w:rsidRPr="00D3455D">
              <w:rPr>
                <w:color w:val="000000" w:themeColor="text1"/>
              </w:rPr>
              <w:t xml:space="preserve">Medium-term strategy for 2018-2021 and biennial programme of work and budget for 2018-2019 </w:t>
            </w:r>
          </w:p>
        </w:tc>
      </w:tr>
      <w:tr w:rsidR="00D3455D" w:rsidRPr="00D3455D" w14:paraId="5F0EDCFF" w14:textId="77777777" w:rsidTr="00D3455D">
        <w:trPr>
          <w:trHeight w:val="147"/>
        </w:trPr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24ABA55" w14:textId="77777777" w:rsidR="00971617" w:rsidRPr="00D3455D" w:rsidRDefault="00971617" w:rsidP="00CD4D5E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L.23</w:t>
            </w:r>
          </w:p>
        </w:tc>
        <w:tc>
          <w:tcPr>
            <w:tcW w:w="73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7DB31B5" w14:textId="63AD1E19" w:rsidR="00971617" w:rsidRPr="00D3455D" w:rsidRDefault="00971617" w:rsidP="00522281">
            <w:pPr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rPr>
                <w:color w:val="000000" w:themeColor="text1"/>
              </w:rPr>
            </w:pPr>
            <w:r w:rsidRPr="00D3455D">
              <w:rPr>
                <w:color w:val="000000" w:themeColor="text1"/>
              </w:rPr>
              <w:t xml:space="preserve">Sand and dust storms </w:t>
            </w:r>
          </w:p>
        </w:tc>
      </w:tr>
      <w:tr w:rsidR="00D3455D" w:rsidRPr="00D3455D" w14:paraId="66078932" w14:textId="77777777" w:rsidTr="00D3455D">
        <w:trPr>
          <w:trHeight w:val="147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410039" w14:textId="77777777" w:rsidR="00971617" w:rsidRPr="00D3455D" w:rsidRDefault="00971617" w:rsidP="00CD4D5E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L.24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B25F86" w14:textId="03688E23" w:rsidR="00971617" w:rsidRPr="00D3455D" w:rsidRDefault="00971617" w:rsidP="00522281">
            <w:pPr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rPr>
                <w:color w:val="000000" w:themeColor="text1"/>
              </w:rPr>
            </w:pPr>
            <w:r w:rsidRPr="00D3455D">
              <w:rPr>
                <w:color w:val="000000" w:themeColor="text1"/>
              </w:rPr>
              <w:t xml:space="preserve">Combating desertification, land degradation and sustainable management of rangelands </w:t>
            </w:r>
          </w:p>
        </w:tc>
      </w:tr>
      <w:tr w:rsidR="00D3455D" w:rsidRPr="00D3455D" w14:paraId="03D45B47" w14:textId="77777777" w:rsidTr="00D3455D">
        <w:trPr>
          <w:trHeight w:val="147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27241F" w14:textId="77777777" w:rsidR="00971617" w:rsidRPr="00D3455D" w:rsidRDefault="00971617" w:rsidP="00CD4D5E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L.25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A194BF" w14:textId="572D2297" w:rsidR="00971617" w:rsidRPr="00D3455D" w:rsidRDefault="003A68D0" w:rsidP="00CD4D5E">
            <w:pPr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rPr>
                <w:color w:val="000000" w:themeColor="text1"/>
              </w:rPr>
            </w:pPr>
            <w:r w:rsidRPr="009F010B">
              <w:t>Transformation of pastoralism towards sustainable development</w:t>
            </w:r>
          </w:p>
        </w:tc>
      </w:tr>
    </w:tbl>
    <w:p w14:paraId="0FD126B7" w14:textId="77777777" w:rsidR="000008F4" w:rsidRPr="000008F4" w:rsidRDefault="000008F4" w:rsidP="000008F4">
      <w:pPr>
        <w:pStyle w:val="CH1"/>
      </w:pPr>
      <w:r w:rsidRPr="00D3455D">
        <w:rPr>
          <w:lang w:val="en-US"/>
        </w:rPr>
        <w:tab/>
      </w:r>
      <w:r w:rsidRPr="000008F4">
        <w:t>IV.</w:t>
      </w:r>
      <w:r w:rsidRPr="000008F4">
        <w:tab/>
        <w:t>Other supporting documents</w:t>
      </w:r>
    </w:p>
    <w:p w14:paraId="65C6F752" w14:textId="77777777" w:rsidR="000008F4" w:rsidRPr="000008F4" w:rsidRDefault="000008F4" w:rsidP="000008F4">
      <w:pPr>
        <w:pStyle w:val="Normalnumber"/>
        <w:tabs>
          <w:tab w:val="clear" w:pos="490"/>
        </w:tabs>
        <w:ind w:left="1247"/>
        <w:rPr>
          <w:rStyle w:val="Hyperlink"/>
          <w:lang w:val="en-GB"/>
        </w:rPr>
      </w:pPr>
      <w:r w:rsidRPr="000008F4">
        <w:rPr>
          <w:rStyle w:val="Hyperlink"/>
          <w:lang w:val="en-US"/>
        </w:rPr>
        <w:t xml:space="preserve">In addition to the aforementioned documents, the second session of the Environment Assembly will have before it the following background notes, which support respective events being organized during the session.  </w:t>
      </w:r>
    </w:p>
    <w:tbl>
      <w:tblPr>
        <w:tblW w:w="8910" w:type="dxa"/>
        <w:tblInd w:w="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0"/>
        <w:gridCol w:w="7110"/>
      </w:tblGrid>
      <w:tr w:rsidR="00D3455D" w:rsidRPr="00D3455D" w14:paraId="2C737DE5" w14:textId="77777777" w:rsidTr="00D3455D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702702" w14:textId="77777777" w:rsidR="000008F4" w:rsidRPr="00D3455D" w:rsidRDefault="000008F4" w:rsidP="00E36286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 xml:space="preserve">Date </w:t>
            </w:r>
          </w:p>
        </w:tc>
        <w:tc>
          <w:tcPr>
            <w:tcW w:w="7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9529DB" w14:textId="77777777" w:rsidR="000008F4" w:rsidRPr="00D3455D" w:rsidRDefault="000008F4" w:rsidP="00E36286">
            <w:pPr>
              <w:pStyle w:val="ListParagraph"/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  <w:sz w:val="20"/>
              </w:rPr>
            </w:pPr>
            <w:r w:rsidRPr="00D3455D">
              <w:rPr>
                <w:b/>
                <w:color w:val="000000" w:themeColor="text1"/>
                <w:sz w:val="20"/>
              </w:rPr>
              <w:t xml:space="preserve">Background notes </w:t>
            </w:r>
          </w:p>
        </w:tc>
      </w:tr>
      <w:tr w:rsidR="00D3455D" w:rsidRPr="00D3455D" w14:paraId="48DA9E14" w14:textId="77777777" w:rsidTr="00D3455D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5B181AC" w14:textId="77777777" w:rsidR="000008F4" w:rsidRPr="00D3455D" w:rsidRDefault="000008F4" w:rsidP="00C205F8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25 May 2016</w:t>
            </w:r>
          </w:p>
          <w:p w14:paraId="65C88843" w14:textId="6017A6A9" w:rsidR="000008F4" w:rsidRPr="00D3455D" w:rsidRDefault="000008F4" w:rsidP="00C205F8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9 a.m.–12 p.m.</w:t>
            </w:r>
          </w:p>
        </w:tc>
        <w:tc>
          <w:tcPr>
            <w:tcW w:w="711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592057F1" w14:textId="06617B3D" w:rsidR="000008F4" w:rsidRPr="00D3455D" w:rsidRDefault="000008F4" w:rsidP="00C205F8">
            <w:pPr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rPr>
                <w:color w:val="000000" w:themeColor="text1"/>
              </w:rPr>
            </w:pPr>
            <w:r w:rsidRPr="00D3455D">
              <w:rPr>
                <w:color w:val="000000" w:themeColor="text1"/>
              </w:rPr>
              <w:t xml:space="preserve">Symposium on “Mobilizing sustainable investments: </w:t>
            </w:r>
            <w:r w:rsidR="00C465C0">
              <w:rPr>
                <w:color w:val="000000" w:themeColor="text1"/>
              </w:rPr>
              <w:t>m</w:t>
            </w:r>
            <w:r w:rsidRPr="00D3455D">
              <w:rPr>
                <w:color w:val="000000" w:themeColor="text1"/>
              </w:rPr>
              <w:t>aking private finance work for sustainable development”</w:t>
            </w:r>
          </w:p>
        </w:tc>
      </w:tr>
      <w:tr w:rsidR="00D3455D" w:rsidRPr="00D3455D" w14:paraId="742F4BE6" w14:textId="77777777" w:rsidTr="00D3455D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05EF43D4" w14:textId="77777777" w:rsidR="000008F4" w:rsidRPr="00D3455D" w:rsidRDefault="000008F4" w:rsidP="00C205F8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25 May 2016</w:t>
            </w:r>
          </w:p>
          <w:p w14:paraId="4709D855" w14:textId="6E1D9AFB" w:rsidR="000008F4" w:rsidRPr="00D3455D" w:rsidRDefault="000008F4" w:rsidP="00C205F8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2:30–5:30 p.m.</w:t>
            </w:r>
          </w:p>
        </w:tc>
        <w:tc>
          <w:tcPr>
            <w:tcW w:w="711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5FBD172F" w14:textId="00CF83C7" w:rsidR="000008F4" w:rsidRPr="00D3455D" w:rsidRDefault="000008F4" w:rsidP="00C205F8">
            <w:pPr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rPr>
                <w:color w:val="000000" w:themeColor="text1"/>
              </w:rPr>
            </w:pPr>
            <w:r w:rsidRPr="00D3455D">
              <w:rPr>
                <w:color w:val="000000" w:themeColor="text1"/>
              </w:rPr>
              <w:t xml:space="preserve">Symposium on “Environment and displacement: </w:t>
            </w:r>
            <w:r w:rsidR="00C465C0">
              <w:rPr>
                <w:color w:val="000000" w:themeColor="text1"/>
              </w:rPr>
              <w:t>r</w:t>
            </w:r>
            <w:r w:rsidRPr="00D3455D">
              <w:rPr>
                <w:color w:val="000000" w:themeColor="text1"/>
              </w:rPr>
              <w:t>oot causes and implications”</w:t>
            </w:r>
          </w:p>
        </w:tc>
      </w:tr>
      <w:tr w:rsidR="00D3455D" w:rsidRPr="00D3455D" w14:paraId="04653DC8" w14:textId="77777777" w:rsidTr="00D3455D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557FB0FD" w14:textId="77777777" w:rsidR="000008F4" w:rsidRPr="00D3455D" w:rsidRDefault="000008F4" w:rsidP="00C205F8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25 May 2016</w:t>
            </w:r>
          </w:p>
          <w:p w14:paraId="1EB5AC1C" w14:textId="5AE31B8D" w:rsidR="000008F4" w:rsidRPr="00D3455D" w:rsidRDefault="000008F4" w:rsidP="00C205F8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2:30–5:40 p.m.</w:t>
            </w:r>
          </w:p>
        </w:tc>
        <w:tc>
          <w:tcPr>
            <w:tcW w:w="711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3A986B9D" w14:textId="77777777" w:rsidR="000008F4" w:rsidRPr="00D3455D" w:rsidRDefault="000008F4" w:rsidP="00C205F8">
            <w:pPr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rPr>
                <w:color w:val="000000" w:themeColor="text1"/>
              </w:rPr>
            </w:pPr>
            <w:r w:rsidRPr="00D3455D">
              <w:rPr>
                <w:color w:val="000000" w:themeColor="text1"/>
              </w:rPr>
              <w:t>Business dialogue for environmental sustainability</w:t>
            </w:r>
          </w:p>
        </w:tc>
      </w:tr>
      <w:tr w:rsidR="00D3455D" w:rsidRPr="00D3455D" w14:paraId="2619063F" w14:textId="77777777" w:rsidTr="00D3455D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3AFFC9AB" w14:textId="77777777" w:rsidR="000008F4" w:rsidRPr="00D3455D" w:rsidRDefault="000008F4" w:rsidP="00C205F8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26 May 2016</w:t>
            </w:r>
          </w:p>
          <w:p w14:paraId="01E87ED0" w14:textId="30B00984" w:rsidR="000008F4" w:rsidRPr="00D3455D" w:rsidRDefault="000008F4" w:rsidP="00C205F8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7:30–9:30 a.m.</w:t>
            </w:r>
          </w:p>
        </w:tc>
        <w:tc>
          <w:tcPr>
            <w:tcW w:w="711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4F55B54C" w14:textId="6C69D34F" w:rsidR="000008F4" w:rsidRPr="00D3455D" w:rsidRDefault="000008F4" w:rsidP="00C205F8">
            <w:pPr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rPr>
                <w:color w:val="000000" w:themeColor="text1"/>
              </w:rPr>
            </w:pPr>
            <w:r w:rsidRPr="00D3455D">
              <w:rPr>
                <w:color w:val="000000" w:themeColor="text1"/>
              </w:rPr>
              <w:t xml:space="preserve">Network of women ministers and leaders for the environment: </w:t>
            </w:r>
            <w:r w:rsidR="00C465C0">
              <w:rPr>
                <w:color w:val="000000" w:themeColor="text1"/>
              </w:rPr>
              <w:t>b</w:t>
            </w:r>
            <w:r w:rsidRPr="00D3455D">
              <w:rPr>
                <w:color w:val="000000" w:themeColor="text1"/>
              </w:rPr>
              <w:t xml:space="preserve">reakfast meeting </w:t>
            </w:r>
          </w:p>
        </w:tc>
      </w:tr>
      <w:tr w:rsidR="00D3455D" w:rsidRPr="00D3455D" w14:paraId="4DAE9D5E" w14:textId="77777777" w:rsidTr="00D3455D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29115D01" w14:textId="77777777" w:rsidR="000008F4" w:rsidRPr="00D3455D" w:rsidRDefault="000008F4" w:rsidP="00C205F8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26 May 2016</w:t>
            </w:r>
          </w:p>
        </w:tc>
        <w:tc>
          <w:tcPr>
            <w:tcW w:w="711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1A29B918" w14:textId="77777777" w:rsidR="000008F4" w:rsidRPr="00D3455D" w:rsidRDefault="000008F4" w:rsidP="00C205F8">
            <w:pPr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rPr>
                <w:color w:val="000000" w:themeColor="text1"/>
              </w:rPr>
            </w:pPr>
            <w:r w:rsidRPr="00D3455D">
              <w:rPr>
                <w:color w:val="000000" w:themeColor="text1"/>
              </w:rPr>
              <w:t>Ministerial dialogue on “Delivering on the environmental dimension of the 2030 Agenda for Sustainable Development”</w:t>
            </w:r>
          </w:p>
        </w:tc>
      </w:tr>
      <w:tr w:rsidR="00D3455D" w:rsidRPr="00D3455D" w14:paraId="6D433942" w14:textId="77777777" w:rsidTr="00D3455D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3ED7FC36" w14:textId="77777777" w:rsidR="000008F4" w:rsidRPr="00D3455D" w:rsidRDefault="000008F4" w:rsidP="00C205F8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26 May 2016</w:t>
            </w:r>
          </w:p>
          <w:p w14:paraId="7EF36E04" w14:textId="4D5015B0" w:rsidR="000008F4" w:rsidRPr="00D3455D" w:rsidRDefault="000008F4" w:rsidP="00C205F8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1:15–2:45 p.m.</w:t>
            </w:r>
          </w:p>
        </w:tc>
        <w:tc>
          <w:tcPr>
            <w:tcW w:w="711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5BD09DD1" w14:textId="77777777" w:rsidR="000008F4" w:rsidRPr="00D3455D" w:rsidRDefault="000008F4" w:rsidP="00C205F8">
            <w:pPr>
              <w:widowControl w:val="0"/>
              <w:tabs>
                <w:tab w:val="left" w:pos="342"/>
              </w:tabs>
              <w:adjustRightInd w:val="0"/>
              <w:snapToGrid w:val="0"/>
              <w:spacing w:before="40" w:after="40"/>
              <w:rPr>
                <w:color w:val="000000" w:themeColor="text1"/>
              </w:rPr>
            </w:pPr>
            <w:r w:rsidRPr="00D3455D">
              <w:rPr>
                <w:color w:val="000000" w:themeColor="text1"/>
              </w:rPr>
              <w:t>Ministerial luncheon on “Mobilizing resources and partnerships for sustainable investments”</w:t>
            </w:r>
          </w:p>
        </w:tc>
      </w:tr>
      <w:tr w:rsidR="00D3455D" w:rsidRPr="00D3455D" w14:paraId="469FB8DA" w14:textId="77777777" w:rsidTr="00D3455D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46F88D1E" w14:textId="77777777" w:rsidR="000008F4" w:rsidRPr="00D3455D" w:rsidRDefault="000008F4" w:rsidP="00C205F8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27 May 2016</w:t>
            </w:r>
          </w:p>
          <w:p w14:paraId="484A8034" w14:textId="4A2AAB7D" w:rsidR="000008F4" w:rsidRPr="00D3455D" w:rsidRDefault="000008F4" w:rsidP="00C205F8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8:30–10 a.m.</w:t>
            </w:r>
          </w:p>
        </w:tc>
        <w:tc>
          <w:tcPr>
            <w:tcW w:w="711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D252F98" w14:textId="77777777" w:rsidR="000008F4" w:rsidRPr="00D3455D" w:rsidRDefault="000008F4" w:rsidP="00C205F8">
            <w:pPr>
              <w:tabs>
                <w:tab w:val="left" w:pos="342"/>
                <w:tab w:val="left" w:pos="450"/>
              </w:tabs>
              <w:snapToGrid w:val="0"/>
              <w:spacing w:before="40" w:after="40"/>
              <w:rPr>
                <w:rFonts w:eastAsia="Arial Unicode MS"/>
                <w:color w:val="000000" w:themeColor="text1"/>
                <w:kern w:val="2"/>
                <w:bdr w:val="nil"/>
              </w:rPr>
            </w:pPr>
            <w:r w:rsidRPr="00D3455D">
              <w:rPr>
                <w:rFonts w:eastAsia="Arial Unicode MS"/>
                <w:color w:val="000000" w:themeColor="text1"/>
                <w:kern w:val="2"/>
                <w:bdr w:val="nil"/>
              </w:rPr>
              <w:t xml:space="preserve">Ministerial breakfast on “Innovations and partnerships for sustainable consumption and production” </w:t>
            </w:r>
          </w:p>
        </w:tc>
      </w:tr>
      <w:tr w:rsidR="00D3455D" w:rsidRPr="00D3455D" w14:paraId="270A7FC4" w14:textId="77777777" w:rsidTr="00D3455D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836CEA" w14:textId="77777777" w:rsidR="000008F4" w:rsidRPr="00D3455D" w:rsidRDefault="000008F4" w:rsidP="00C205F8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27 May 2016</w:t>
            </w:r>
          </w:p>
          <w:p w14:paraId="64F65886" w14:textId="781359E8" w:rsidR="000008F4" w:rsidRPr="00D3455D" w:rsidRDefault="000008F4" w:rsidP="00C205F8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10 a.m.–1 p.m.</w:t>
            </w:r>
          </w:p>
        </w:tc>
        <w:tc>
          <w:tcPr>
            <w:tcW w:w="7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AEEEC2" w14:textId="196D210E" w:rsidR="000008F4" w:rsidRPr="00D3455D" w:rsidRDefault="000008F4" w:rsidP="00C205F8">
            <w:pPr>
              <w:tabs>
                <w:tab w:val="left" w:pos="342"/>
                <w:tab w:val="left" w:pos="450"/>
              </w:tabs>
              <w:snapToGrid w:val="0"/>
              <w:spacing w:before="40" w:after="40"/>
              <w:rPr>
                <w:rFonts w:eastAsia="Arial Unicode MS"/>
                <w:color w:val="000000" w:themeColor="text1"/>
                <w:kern w:val="2"/>
                <w:bdr w:val="nil"/>
              </w:rPr>
            </w:pPr>
            <w:r w:rsidRPr="00D3455D">
              <w:rPr>
                <w:rFonts w:eastAsia="Arial Unicode MS"/>
                <w:color w:val="000000" w:themeColor="text1"/>
                <w:kern w:val="2"/>
                <w:bdr w:val="nil"/>
              </w:rPr>
              <w:t xml:space="preserve">Ministerial policy review session on “Healthy environment, healthy people: </w:t>
            </w:r>
            <w:r w:rsidR="00C465C0">
              <w:rPr>
                <w:rFonts w:eastAsia="Arial Unicode MS"/>
                <w:color w:val="000000" w:themeColor="text1"/>
                <w:kern w:val="2"/>
                <w:bdr w:val="nil"/>
              </w:rPr>
              <w:t>d</w:t>
            </w:r>
            <w:r w:rsidRPr="00D3455D">
              <w:rPr>
                <w:rFonts w:eastAsia="Arial Unicode MS"/>
                <w:color w:val="000000" w:themeColor="text1"/>
                <w:kern w:val="2"/>
                <w:bdr w:val="nil"/>
              </w:rPr>
              <w:t xml:space="preserve">elivering on the environmental dimension of the 2030 Agenda for Sustainable Development” </w:t>
            </w:r>
          </w:p>
        </w:tc>
      </w:tr>
      <w:tr w:rsidR="00D3455D" w:rsidRPr="00D3455D" w14:paraId="64E7C9D7" w14:textId="77777777" w:rsidTr="00D3455D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D43C45" w14:textId="77777777" w:rsidR="000008F4" w:rsidRPr="00D3455D" w:rsidRDefault="000008F4" w:rsidP="00C205F8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27 May 2016</w:t>
            </w:r>
          </w:p>
          <w:p w14:paraId="61191A80" w14:textId="4999E231" w:rsidR="000008F4" w:rsidRPr="00D3455D" w:rsidRDefault="000008F4" w:rsidP="00C205F8">
            <w:pPr>
              <w:widowControl w:val="0"/>
              <w:adjustRightInd w:val="0"/>
              <w:snapToGrid w:val="0"/>
              <w:spacing w:before="40" w:after="40"/>
              <w:ind w:left="-18"/>
              <w:rPr>
                <w:b/>
                <w:color w:val="000000" w:themeColor="text1"/>
              </w:rPr>
            </w:pPr>
            <w:r w:rsidRPr="00D3455D">
              <w:rPr>
                <w:b/>
                <w:color w:val="000000" w:themeColor="text1"/>
              </w:rPr>
              <w:t>1:15–2:45 p.m.</w:t>
            </w:r>
          </w:p>
        </w:tc>
        <w:tc>
          <w:tcPr>
            <w:tcW w:w="7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1A8EDF" w14:textId="2F873F81" w:rsidR="000008F4" w:rsidRPr="00D3455D" w:rsidRDefault="000008F4" w:rsidP="00C205F8">
            <w:pPr>
              <w:tabs>
                <w:tab w:val="left" w:pos="342"/>
                <w:tab w:val="left" w:pos="450"/>
              </w:tabs>
              <w:snapToGrid w:val="0"/>
              <w:spacing w:before="40" w:after="40"/>
              <w:rPr>
                <w:rFonts w:eastAsia="Arial Unicode MS"/>
                <w:color w:val="000000" w:themeColor="text1"/>
                <w:kern w:val="2"/>
                <w:bdr w:val="nil"/>
              </w:rPr>
            </w:pPr>
            <w:r w:rsidRPr="00D3455D">
              <w:rPr>
                <w:rFonts w:eastAsia="Arial Unicode MS"/>
                <w:color w:val="000000" w:themeColor="text1"/>
                <w:kern w:val="2"/>
                <w:bdr w:val="nil"/>
              </w:rPr>
              <w:t xml:space="preserve">Multi-stakeholder dialogue on “Restoring and sustaining healthy ecosystems for people and planet: </w:t>
            </w:r>
            <w:r w:rsidR="00C465C0">
              <w:rPr>
                <w:rFonts w:eastAsia="Arial Unicode MS"/>
                <w:color w:val="000000" w:themeColor="text1"/>
                <w:kern w:val="2"/>
                <w:bdr w:val="nil"/>
              </w:rPr>
              <w:t>p</w:t>
            </w:r>
            <w:r w:rsidRPr="00D3455D">
              <w:rPr>
                <w:rFonts w:eastAsia="Arial Unicode MS"/>
                <w:color w:val="000000" w:themeColor="text1"/>
                <w:kern w:val="2"/>
                <w:bdr w:val="nil"/>
              </w:rPr>
              <w:t>artnerships to jointly deliver on the environmental dimension of the 2030 Agenda”</w:t>
            </w:r>
          </w:p>
        </w:tc>
      </w:tr>
    </w:tbl>
    <w:p w14:paraId="475C72B6" w14:textId="77777777" w:rsidR="000008F4" w:rsidRPr="000008F4" w:rsidRDefault="000008F4" w:rsidP="000008F4">
      <w:pPr>
        <w:pStyle w:val="Normal-pool"/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2"/>
        <w:gridCol w:w="1942"/>
        <w:gridCol w:w="1943"/>
        <w:gridCol w:w="1943"/>
        <w:gridCol w:w="1943"/>
      </w:tblGrid>
      <w:tr w:rsidR="000008F4" w14:paraId="524165A0" w14:textId="77777777" w:rsidTr="000008F4">
        <w:tc>
          <w:tcPr>
            <w:tcW w:w="1942" w:type="dxa"/>
          </w:tcPr>
          <w:p w14:paraId="69238DD6" w14:textId="77777777" w:rsidR="000008F4" w:rsidRDefault="000008F4" w:rsidP="000008F4">
            <w:pPr>
              <w:pStyle w:val="Normal-pool"/>
              <w:spacing w:before="520"/>
            </w:pPr>
          </w:p>
        </w:tc>
        <w:tc>
          <w:tcPr>
            <w:tcW w:w="1942" w:type="dxa"/>
          </w:tcPr>
          <w:p w14:paraId="14053B96" w14:textId="77777777" w:rsidR="000008F4" w:rsidRDefault="000008F4" w:rsidP="000008F4">
            <w:pPr>
              <w:pStyle w:val="Normal-pool"/>
              <w:spacing w:before="520"/>
            </w:pPr>
          </w:p>
        </w:tc>
        <w:tc>
          <w:tcPr>
            <w:tcW w:w="1943" w:type="dxa"/>
            <w:tcBorders>
              <w:bottom w:val="single" w:sz="4" w:space="0" w:color="auto"/>
            </w:tcBorders>
          </w:tcPr>
          <w:p w14:paraId="27CBB219" w14:textId="77777777" w:rsidR="000008F4" w:rsidRDefault="000008F4" w:rsidP="000008F4">
            <w:pPr>
              <w:pStyle w:val="Normal-pool"/>
              <w:spacing w:before="520"/>
            </w:pPr>
          </w:p>
        </w:tc>
        <w:tc>
          <w:tcPr>
            <w:tcW w:w="1943" w:type="dxa"/>
          </w:tcPr>
          <w:p w14:paraId="4C7C434C" w14:textId="77777777" w:rsidR="000008F4" w:rsidRDefault="000008F4" w:rsidP="000008F4">
            <w:pPr>
              <w:pStyle w:val="Normal-pool"/>
              <w:spacing w:before="520"/>
            </w:pPr>
          </w:p>
        </w:tc>
        <w:tc>
          <w:tcPr>
            <w:tcW w:w="1943" w:type="dxa"/>
          </w:tcPr>
          <w:p w14:paraId="562E88C2" w14:textId="77777777" w:rsidR="000008F4" w:rsidRDefault="000008F4" w:rsidP="000008F4">
            <w:pPr>
              <w:pStyle w:val="Normal-pool"/>
              <w:spacing w:before="520"/>
            </w:pPr>
          </w:p>
        </w:tc>
      </w:tr>
    </w:tbl>
    <w:p w14:paraId="40A99C77" w14:textId="77777777" w:rsidR="000008F4" w:rsidRPr="000008F4" w:rsidRDefault="000008F4" w:rsidP="000008F4">
      <w:pPr>
        <w:pStyle w:val="Normal-pool"/>
      </w:pPr>
    </w:p>
    <w:sectPr w:rsidR="000008F4" w:rsidRPr="000008F4" w:rsidSect="00622E16">
      <w:headerReference w:type="even" r:id="rId11"/>
      <w:headerReference w:type="default" r:id="rId12"/>
      <w:footerReference w:type="even" r:id="rId13"/>
      <w:footerReference w:type="default" r:id="rId14"/>
      <w:footerReference w:type="first" r:id="rId15"/>
      <w:pgSz w:w="11907" w:h="16840" w:code="9"/>
      <w:pgMar w:top="907" w:right="992" w:bottom="1418" w:left="1418" w:header="539" w:footer="97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9FCAE5" w14:textId="77777777" w:rsidR="001C1CCB" w:rsidRDefault="001C1CCB" w:rsidP="008F77A8">
      <w:r>
        <w:separator/>
      </w:r>
    </w:p>
  </w:endnote>
  <w:endnote w:type="continuationSeparator" w:id="0">
    <w:p w14:paraId="507A8E72" w14:textId="77777777" w:rsidR="001C1CCB" w:rsidRDefault="001C1CCB" w:rsidP="008F7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Univers">
    <w:altName w:val="Arial"/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F7594" w14:textId="77777777" w:rsidR="00CD4D5E" w:rsidRPr="005D1328" w:rsidRDefault="00CD4D5E">
    <w:pPr>
      <w:pStyle w:val="Footer"/>
      <w:rPr>
        <w:b/>
      </w:rPr>
    </w:pPr>
    <w:r w:rsidRPr="005D1328">
      <w:rPr>
        <w:b/>
      </w:rPr>
      <w:fldChar w:fldCharType="begin"/>
    </w:r>
    <w:r w:rsidRPr="005D1328">
      <w:rPr>
        <w:b/>
      </w:rPr>
      <w:instrText xml:space="preserve"> PAGE   \* MERGEFORMAT </w:instrText>
    </w:r>
    <w:r w:rsidRPr="005D1328">
      <w:rPr>
        <w:b/>
      </w:rPr>
      <w:fldChar w:fldCharType="separate"/>
    </w:r>
    <w:r w:rsidR="00A90F26">
      <w:rPr>
        <w:b/>
        <w:noProof/>
      </w:rPr>
      <w:t>4</w:t>
    </w:r>
    <w:r w:rsidRPr="005D1328">
      <w:rPr>
        <w:b/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06679" w14:textId="77777777" w:rsidR="00CD4D5E" w:rsidRPr="005D1328" w:rsidRDefault="00CD4D5E" w:rsidP="005D1328">
    <w:pPr>
      <w:pStyle w:val="Footer"/>
      <w:jc w:val="right"/>
      <w:rPr>
        <w:b/>
      </w:rPr>
    </w:pPr>
    <w:r w:rsidRPr="005D1328">
      <w:rPr>
        <w:b/>
      </w:rPr>
      <w:fldChar w:fldCharType="begin"/>
    </w:r>
    <w:r w:rsidRPr="005D1328">
      <w:rPr>
        <w:b/>
      </w:rPr>
      <w:instrText xml:space="preserve"> PAGE   \* MERGEFORMAT </w:instrText>
    </w:r>
    <w:r w:rsidRPr="005D1328">
      <w:rPr>
        <w:b/>
      </w:rPr>
      <w:fldChar w:fldCharType="separate"/>
    </w:r>
    <w:r w:rsidR="00A90F26">
      <w:rPr>
        <w:b/>
        <w:noProof/>
      </w:rPr>
      <w:t>3</w:t>
    </w:r>
    <w:r w:rsidRPr="005D1328">
      <w:rPr>
        <w:b/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1F31A1" w14:textId="64317EE1" w:rsidR="00CD4D5E" w:rsidRPr="004428DB" w:rsidRDefault="000008F4" w:rsidP="007D1311">
    <w:pPr>
      <w:pStyle w:val="Footer"/>
      <w:tabs>
        <w:tab w:val="clear" w:pos="4320"/>
        <w:tab w:val="clear" w:pos="8640"/>
        <w:tab w:val="left" w:pos="624"/>
      </w:tabs>
      <w:rPr>
        <w:sz w:val="20"/>
      </w:rPr>
    </w:pPr>
    <w:r>
      <w:rPr>
        <w:sz w:val="20"/>
      </w:rPr>
      <w:t>K1605966</w:t>
    </w:r>
    <w:r w:rsidR="00CD4D5E" w:rsidRPr="004428DB">
      <w:rPr>
        <w:sz w:val="20"/>
      </w:rPr>
      <w:tab/>
    </w:r>
    <w:r w:rsidR="009F010B">
      <w:rPr>
        <w:sz w:val="20"/>
      </w:rPr>
      <w:t>23</w:t>
    </w:r>
    <w:r>
      <w:rPr>
        <w:sz w:val="20"/>
      </w:rPr>
      <w:t>0</w:t>
    </w:r>
    <w:r w:rsidR="00CD4D5E">
      <w:rPr>
        <w:sz w:val="20"/>
      </w:rPr>
      <w:t>5</w:t>
    </w:r>
    <w:r w:rsidR="00CD4D5E" w:rsidRPr="004428DB">
      <w:rPr>
        <w:sz w:val="20"/>
      </w:rPr>
      <w:t>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ED8C75" w14:textId="77777777" w:rsidR="001C1CCB" w:rsidRDefault="001C1CCB" w:rsidP="00C65582">
      <w:pPr>
        <w:spacing w:before="60"/>
        <w:ind w:left="624"/>
      </w:pPr>
      <w:r>
        <w:separator/>
      </w:r>
    </w:p>
  </w:footnote>
  <w:footnote w:type="continuationSeparator" w:id="0">
    <w:p w14:paraId="588539FD" w14:textId="77777777" w:rsidR="001C1CCB" w:rsidRDefault="001C1CCB" w:rsidP="008F77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7E7B9" w14:textId="1D146721" w:rsidR="00CD4D5E" w:rsidRPr="008104EE" w:rsidRDefault="00CD4D5E">
    <w:pPr>
      <w:pStyle w:val="Header"/>
      <w:rPr>
        <w:szCs w:val="18"/>
      </w:rPr>
    </w:pPr>
    <w:r w:rsidRPr="008104EE">
      <w:rPr>
        <w:bCs/>
        <w:szCs w:val="18"/>
        <w:lang w:val="en-GB"/>
      </w:rPr>
      <w:t>UNEP</w:t>
    </w:r>
    <w:r>
      <w:rPr>
        <w:szCs w:val="18"/>
        <w:lang w:val="en-GB"/>
      </w:rPr>
      <w:t>/EA.2</w:t>
    </w:r>
    <w:r w:rsidRPr="008104EE">
      <w:rPr>
        <w:szCs w:val="18"/>
        <w:lang w:val="en-GB"/>
      </w:rPr>
      <w:t>/INF/</w:t>
    </w:r>
    <w:r>
      <w:rPr>
        <w:szCs w:val="18"/>
        <w:lang w:val="en-GB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D08E9F" w14:textId="3BE1ECD9" w:rsidR="00CD4D5E" w:rsidRPr="008104EE" w:rsidRDefault="00CD4D5E" w:rsidP="00DB69B5">
    <w:pPr>
      <w:pStyle w:val="Header"/>
      <w:jc w:val="right"/>
      <w:rPr>
        <w:szCs w:val="18"/>
      </w:rPr>
    </w:pPr>
    <w:r w:rsidRPr="00DB69B5">
      <w:rPr>
        <w:bCs/>
        <w:szCs w:val="18"/>
        <w:lang w:val="en-GB"/>
      </w:rPr>
      <w:t>UNEP</w:t>
    </w:r>
    <w:r w:rsidRPr="00DB69B5">
      <w:rPr>
        <w:szCs w:val="18"/>
        <w:lang w:val="en-GB"/>
      </w:rPr>
      <w:t>/EA.</w:t>
    </w:r>
    <w:r>
      <w:rPr>
        <w:szCs w:val="18"/>
        <w:lang w:val="en-GB"/>
      </w:rPr>
      <w:t>2</w:t>
    </w:r>
    <w:r w:rsidRPr="00DB69B5">
      <w:rPr>
        <w:szCs w:val="18"/>
        <w:lang w:val="en-GB"/>
      </w:rPr>
      <w:t>/INF/</w:t>
    </w:r>
    <w:r w:rsidR="00717888">
      <w:rPr>
        <w:szCs w:val="18"/>
        <w:lang w:val="en-GB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857"/>
    <w:multiLevelType w:val="hybridMultilevel"/>
    <w:tmpl w:val="191C89FC"/>
    <w:lvl w:ilvl="0" w:tplc="ED8840AC">
      <w:start w:val="2"/>
      <w:numFmt w:val="lowerLetter"/>
      <w:lvlText w:val="(%1)"/>
      <w:lvlJc w:val="left"/>
      <w:pPr>
        <w:ind w:left="1607" w:hanging="360"/>
      </w:pPr>
      <w:rPr>
        <w:rFonts w:hint="default"/>
      </w:rPr>
    </w:lvl>
    <w:lvl w:ilvl="1" w:tplc="0AAE21A2">
      <w:start w:val="1"/>
      <w:numFmt w:val="lowerRoman"/>
      <w:lvlText w:val="(%2)"/>
      <w:lvlJc w:val="left"/>
      <w:pPr>
        <w:ind w:left="261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3047" w:hanging="180"/>
      </w:pPr>
    </w:lvl>
    <w:lvl w:ilvl="3" w:tplc="0409000F" w:tentative="1">
      <w:start w:val="1"/>
      <w:numFmt w:val="decimal"/>
      <w:lvlText w:val="%4."/>
      <w:lvlJc w:val="left"/>
      <w:pPr>
        <w:ind w:left="3767" w:hanging="360"/>
      </w:pPr>
    </w:lvl>
    <w:lvl w:ilvl="4" w:tplc="04090019" w:tentative="1">
      <w:start w:val="1"/>
      <w:numFmt w:val="lowerLetter"/>
      <w:lvlText w:val="%5."/>
      <w:lvlJc w:val="left"/>
      <w:pPr>
        <w:ind w:left="4487" w:hanging="360"/>
      </w:pPr>
    </w:lvl>
    <w:lvl w:ilvl="5" w:tplc="0409001B" w:tentative="1">
      <w:start w:val="1"/>
      <w:numFmt w:val="lowerRoman"/>
      <w:lvlText w:val="%6."/>
      <w:lvlJc w:val="right"/>
      <w:pPr>
        <w:ind w:left="5207" w:hanging="180"/>
      </w:pPr>
    </w:lvl>
    <w:lvl w:ilvl="6" w:tplc="0409000F" w:tentative="1">
      <w:start w:val="1"/>
      <w:numFmt w:val="decimal"/>
      <w:lvlText w:val="%7."/>
      <w:lvlJc w:val="left"/>
      <w:pPr>
        <w:ind w:left="5927" w:hanging="360"/>
      </w:pPr>
    </w:lvl>
    <w:lvl w:ilvl="7" w:tplc="04090019" w:tentative="1">
      <w:start w:val="1"/>
      <w:numFmt w:val="lowerLetter"/>
      <w:lvlText w:val="%8."/>
      <w:lvlJc w:val="left"/>
      <w:pPr>
        <w:ind w:left="6647" w:hanging="360"/>
      </w:pPr>
    </w:lvl>
    <w:lvl w:ilvl="8" w:tplc="040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1">
    <w:nsid w:val="13CF298A"/>
    <w:multiLevelType w:val="hybridMultilevel"/>
    <w:tmpl w:val="0046D22E"/>
    <w:lvl w:ilvl="0" w:tplc="36FCDBF6">
      <w:start w:val="2"/>
      <w:numFmt w:val="lowerRoman"/>
      <w:lvlText w:val="(%1)"/>
      <w:lvlJc w:val="left"/>
      <w:pPr>
        <w:ind w:left="2457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17" w:hanging="360"/>
      </w:pPr>
    </w:lvl>
    <w:lvl w:ilvl="2" w:tplc="0409001B" w:tentative="1">
      <w:start w:val="1"/>
      <w:numFmt w:val="lowerRoman"/>
      <w:lvlText w:val="%3."/>
      <w:lvlJc w:val="right"/>
      <w:pPr>
        <w:ind w:left="3537" w:hanging="180"/>
      </w:pPr>
    </w:lvl>
    <w:lvl w:ilvl="3" w:tplc="0409000F" w:tentative="1">
      <w:start w:val="1"/>
      <w:numFmt w:val="decimal"/>
      <w:lvlText w:val="%4."/>
      <w:lvlJc w:val="left"/>
      <w:pPr>
        <w:ind w:left="4257" w:hanging="360"/>
      </w:pPr>
    </w:lvl>
    <w:lvl w:ilvl="4" w:tplc="04090019" w:tentative="1">
      <w:start w:val="1"/>
      <w:numFmt w:val="lowerLetter"/>
      <w:lvlText w:val="%5."/>
      <w:lvlJc w:val="left"/>
      <w:pPr>
        <w:ind w:left="4977" w:hanging="360"/>
      </w:pPr>
    </w:lvl>
    <w:lvl w:ilvl="5" w:tplc="0409001B" w:tentative="1">
      <w:start w:val="1"/>
      <w:numFmt w:val="lowerRoman"/>
      <w:lvlText w:val="%6."/>
      <w:lvlJc w:val="right"/>
      <w:pPr>
        <w:ind w:left="5697" w:hanging="180"/>
      </w:pPr>
    </w:lvl>
    <w:lvl w:ilvl="6" w:tplc="0409000F" w:tentative="1">
      <w:start w:val="1"/>
      <w:numFmt w:val="decimal"/>
      <w:lvlText w:val="%7."/>
      <w:lvlJc w:val="left"/>
      <w:pPr>
        <w:ind w:left="6417" w:hanging="360"/>
      </w:pPr>
    </w:lvl>
    <w:lvl w:ilvl="7" w:tplc="04090019" w:tentative="1">
      <w:start w:val="1"/>
      <w:numFmt w:val="lowerLetter"/>
      <w:lvlText w:val="%8."/>
      <w:lvlJc w:val="left"/>
      <w:pPr>
        <w:ind w:left="7137" w:hanging="360"/>
      </w:pPr>
    </w:lvl>
    <w:lvl w:ilvl="8" w:tplc="0409001B" w:tentative="1">
      <w:start w:val="1"/>
      <w:numFmt w:val="lowerRoman"/>
      <w:lvlText w:val="%9."/>
      <w:lvlJc w:val="right"/>
      <w:pPr>
        <w:ind w:left="7857" w:hanging="180"/>
      </w:pPr>
    </w:lvl>
  </w:abstractNum>
  <w:abstractNum w:abstractNumId="2">
    <w:nsid w:val="1B571867"/>
    <w:multiLevelType w:val="singleLevel"/>
    <w:tmpl w:val="A2E252AA"/>
    <w:lvl w:ilvl="0">
      <w:start w:val="1"/>
      <w:numFmt w:val="upperRoman"/>
      <w:pStyle w:val="Heading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35571603"/>
    <w:multiLevelType w:val="singleLevel"/>
    <w:tmpl w:val="2868AC2A"/>
    <w:lvl w:ilvl="0">
      <w:start w:val="6"/>
      <w:numFmt w:val="upperLetter"/>
      <w:pStyle w:val="Heading9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DE702C5"/>
    <w:multiLevelType w:val="hybridMultilevel"/>
    <w:tmpl w:val="C150A43E"/>
    <w:lvl w:ilvl="0" w:tplc="E6E8DE2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2A66A9D"/>
    <w:multiLevelType w:val="multilevel"/>
    <w:tmpl w:val="F4ACF36E"/>
    <w:styleLink w:val="Normallist"/>
    <w:lvl w:ilvl="0">
      <w:start w:val="1"/>
      <w:numFmt w:val="decimal"/>
      <w:lvlText w:val="%1."/>
      <w:lvlJc w:val="left"/>
      <w:pPr>
        <w:tabs>
          <w:tab w:val="num" w:pos="567"/>
        </w:tabs>
        <w:ind w:left="1247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1247" w:firstLine="56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567"/>
        </w:tabs>
        <w:ind w:left="2948" w:hanging="567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567"/>
        </w:tabs>
        <w:ind w:left="3515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567"/>
        </w:tabs>
        <w:ind w:left="4082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835"/>
        </w:tabs>
        <w:ind w:left="783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55"/>
        </w:tabs>
        <w:ind w:left="85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75"/>
        </w:tabs>
        <w:ind w:left="927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995"/>
        </w:tabs>
        <w:ind w:left="9995" w:hanging="180"/>
      </w:pPr>
      <w:rPr>
        <w:rFonts w:hint="default"/>
      </w:rPr>
    </w:lvl>
  </w:abstractNum>
  <w:abstractNum w:abstractNumId="6">
    <w:nsid w:val="62291BF8"/>
    <w:multiLevelType w:val="multilevel"/>
    <w:tmpl w:val="A2B6D184"/>
    <w:lvl w:ilvl="0">
      <w:start w:val="1"/>
      <w:numFmt w:val="decimal"/>
      <w:pStyle w:val="Normalnumber"/>
      <w:lvlText w:val="%1."/>
      <w:lvlJc w:val="left"/>
      <w:pPr>
        <w:tabs>
          <w:tab w:val="num" w:pos="490"/>
        </w:tabs>
        <w:ind w:left="117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490"/>
        </w:tabs>
        <w:ind w:left="1170" w:firstLine="567"/>
      </w:pPr>
      <w:rPr>
        <w:rFonts w:ascii="Times New Roman" w:eastAsia="Times New Roman" w:hAnsi="Times New Roman" w:cs="Times New Roman" w:hint="default"/>
        <w:lang w:val="en-GB"/>
      </w:rPr>
    </w:lvl>
    <w:lvl w:ilvl="2">
      <w:start w:val="1"/>
      <w:numFmt w:val="lowerRoman"/>
      <w:lvlText w:val="%3)"/>
      <w:lvlJc w:val="left"/>
      <w:pPr>
        <w:tabs>
          <w:tab w:val="num" w:pos="490"/>
        </w:tabs>
        <w:ind w:left="2871" w:hanging="567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490"/>
        </w:tabs>
        <w:ind w:left="343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490"/>
        </w:tabs>
        <w:ind w:left="400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758"/>
        </w:tabs>
        <w:ind w:left="775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478"/>
        </w:tabs>
        <w:ind w:left="84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198"/>
        </w:tabs>
        <w:ind w:left="919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918"/>
        </w:tabs>
        <w:ind w:left="9918" w:hanging="180"/>
      </w:pPr>
      <w:rPr>
        <w:rFonts w:hint="default"/>
      </w:rPr>
    </w:lvl>
  </w:abstractNum>
  <w:abstractNum w:abstractNumId="7">
    <w:nsid w:val="684149E9"/>
    <w:multiLevelType w:val="hybridMultilevel"/>
    <w:tmpl w:val="ECD2C62A"/>
    <w:lvl w:ilvl="0" w:tplc="04090011">
      <w:start w:val="1"/>
      <w:numFmt w:val="decimal"/>
      <w:lvlText w:val="%1)"/>
      <w:lvlJc w:val="left"/>
      <w:pPr>
        <w:ind w:left="720" w:hanging="720"/>
      </w:pPr>
      <w:rPr>
        <w:rFonts w:hint="default"/>
        <w:b w:val="0"/>
        <w:i w:val="0"/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6"/>
  </w:num>
  <w:num w:numId="7">
    <w:abstractNumId w:val="1"/>
  </w:num>
  <w:num w:numId="8">
    <w:abstractNumId w:val="0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6"/>
  </w:num>
  <w:num w:numId="34">
    <w:abstractNumId w:val="6"/>
  </w:num>
  <w:num w:numId="35">
    <w:abstractNumId w:val="6"/>
  </w:num>
  <w:num w:numId="36">
    <w:abstractNumId w:val="6"/>
  </w:num>
  <w:num w:numId="37">
    <w:abstractNumId w:val="6"/>
  </w:num>
  <w:num w:numId="38">
    <w:abstractNumId w:val="6"/>
  </w:num>
  <w:num w:numId="39">
    <w:abstractNumId w:val="6"/>
  </w:num>
  <w:num w:numId="40">
    <w:abstractNumId w:val="6"/>
  </w:num>
  <w:num w:numId="41">
    <w:abstractNumId w:val="6"/>
  </w:num>
  <w:num w:numId="42">
    <w:abstractNumId w:val="7"/>
  </w:num>
  <w:num w:numId="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624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7A8"/>
    <w:rsid w:val="000008F4"/>
    <w:rsid w:val="00006A97"/>
    <w:rsid w:val="00007DFA"/>
    <w:rsid w:val="000108A8"/>
    <w:rsid w:val="00027428"/>
    <w:rsid w:val="00030529"/>
    <w:rsid w:val="000334E9"/>
    <w:rsid w:val="00033C69"/>
    <w:rsid w:val="0003487A"/>
    <w:rsid w:val="0004148E"/>
    <w:rsid w:val="00042940"/>
    <w:rsid w:val="00043731"/>
    <w:rsid w:val="0004753C"/>
    <w:rsid w:val="000510B8"/>
    <w:rsid w:val="00053980"/>
    <w:rsid w:val="00065D6E"/>
    <w:rsid w:val="000661E4"/>
    <w:rsid w:val="0007026F"/>
    <w:rsid w:val="00082370"/>
    <w:rsid w:val="0009273D"/>
    <w:rsid w:val="0009425E"/>
    <w:rsid w:val="00097CD4"/>
    <w:rsid w:val="000A1EBB"/>
    <w:rsid w:val="000A2AAF"/>
    <w:rsid w:val="000A5E6A"/>
    <w:rsid w:val="000B2D11"/>
    <w:rsid w:val="000B527B"/>
    <w:rsid w:val="000C2727"/>
    <w:rsid w:val="000C2DC4"/>
    <w:rsid w:val="000D43D2"/>
    <w:rsid w:val="000E26A6"/>
    <w:rsid w:val="000E6468"/>
    <w:rsid w:val="00100D00"/>
    <w:rsid w:val="001020AD"/>
    <w:rsid w:val="00104FFF"/>
    <w:rsid w:val="00113B52"/>
    <w:rsid w:val="001222DF"/>
    <w:rsid w:val="001345B4"/>
    <w:rsid w:val="0014094A"/>
    <w:rsid w:val="00143959"/>
    <w:rsid w:val="00143FCE"/>
    <w:rsid w:val="00144DDF"/>
    <w:rsid w:val="0014773F"/>
    <w:rsid w:val="00152C53"/>
    <w:rsid w:val="001613BC"/>
    <w:rsid w:val="001620D4"/>
    <w:rsid w:val="00162604"/>
    <w:rsid w:val="00171068"/>
    <w:rsid w:val="001727D4"/>
    <w:rsid w:val="00173D48"/>
    <w:rsid w:val="00180FB8"/>
    <w:rsid w:val="001916C2"/>
    <w:rsid w:val="001921F9"/>
    <w:rsid w:val="00195E72"/>
    <w:rsid w:val="001A2A7C"/>
    <w:rsid w:val="001C1CCB"/>
    <w:rsid w:val="001C39B2"/>
    <w:rsid w:val="001D7099"/>
    <w:rsid w:val="001E2441"/>
    <w:rsid w:val="001F3C55"/>
    <w:rsid w:val="001F49CF"/>
    <w:rsid w:val="001F68BE"/>
    <w:rsid w:val="001F7734"/>
    <w:rsid w:val="002137E0"/>
    <w:rsid w:val="00215CD8"/>
    <w:rsid w:val="0021634B"/>
    <w:rsid w:val="00216AAC"/>
    <w:rsid w:val="0022060D"/>
    <w:rsid w:val="00221F65"/>
    <w:rsid w:val="00222FA7"/>
    <w:rsid w:val="00231F8E"/>
    <w:rsid w:val="002417CF"/>
    <w:rsid w:val="00241EDD"/>
    <w:rsid w:val="00262584"/>
    <w:rsid w:val="002835B5"/>
    <w:rsid w:val="00296431"/>
    <w:rsid w:val="00296C57"/>
    <w:rsid w:val="002B2EBC"/>
    <w:rsid w:val="002B3824"/>
    <w:rsid w:val="002C5636"/>
    <w:rsid w:val="002D2B18"/>
    <w:rsid w:val="002D3109"/>
    <w:rsid w:val="002F2EFE"/>
    <w:rsid w:val="002F342F"/>
    <w:rsid w:val="002F5A24"/>
    <w:rsid w:val="00307BE0"/>
    <w:rsid w:val="0031517C"/>
    <w:rsid w:val="0032592D"/>
    <w:rsid w:val="00331AAA"/>
    <w:rsid w:val="003554D4"/>
    <w:rsid w:val="0036084E"/>
    <w:rsid w:val="00387E91"/>
    <w:rsid w:val="003A583E"/>
    <w:rsid w:val="003A68D0"/>
    <w:rsid w:val="003A7CCF"/>
    <w:rsid w:val="003B3917"/>
    <w:rsid w:val="003B7BEA"/>
    <w:rsid w:val="003D0EA4"/>
    <w:rsid w:val="003D1FA1"/>
    <w:rsid w:val="003D431B"/>
    <w:rsid w:val="003D6E75"/>
    <w:rsid w:val="003F772E"/>
    <w:rsid w:val="00403AFC"/>
    <w:rsid w:val="004071D4"/>
    <w:rsid w:val="00411DB1"/>
    <w:rsid w:val="00415DAE"/>
    <w:rsid w:val="00416EA5"/>
    <w:rsid w:val="00422391"/>
    <w:rsid w:val="00426F4D"/>
    <w:rsid w:val="00431C0E"/>
    <w:rsid w:val="00434B00"/>
    <w:rsid w:val="004370DC"/>
    <w:rsid w:val="004428DB"/>
    <w:rsid w:val="0044769C"/>
    <w:rsid w:val="00450315"/>
    <w:rsid w:val="004543C1"/>
    <w:rsid w:val="00456955"/>
    <w:rsid w:val="0046052D"/>
    <w:rsid w:val="004623DA"/>
    <w:rsid w:val="00470558"/>
    <w:rsid w:val="0047788E"/>
    <w:rsid w:val="0048126B"/>
    <w:rsid w:val="00482F8F"/>
    <w:rsid w:val="004855CE"/>
    <w:rsid w:val="00490360"/>
    <w:rsid w:val="004975BF"/>
    <w:rsid w:val="004A4B0F"/>
    <w:rsid w:val="004B1721"/>
    <w:rsid w:val="004B1E63"/>
    <w:rsid w:val="004B2EAD"/>
    <w:rsid w:val="004B4987"/>
    <w:rsid w:val="004B6527"/>
    <w:rsid w:val="004C2DD9"/>
    <w:rsid w:val="004C6181"/>
    <w:rsid w:val="004C68D3"/>
    <w:rsid w:val="004D0E49"/>
    <w:rsid w:val="004D14F0"/>
    <w:rsid w:val="004E1E55"/>
    <w:rsid w:val="004E4899"/>
    <w:rsid w:val="004E7F0A"/>
    <w:rsid w:val="005018BB"/>
    <w:rsid w:val="0050319F"/>
    <w:rsid w:val="00503AEF"/>
    <w:rsid w:val="00521541"/>
    <w:rsid w:val="00522281"/>
    <w:rsid w:val="00525568"/>
    <w:rsid w:val="00527D10"/>
    <w:rsid w:val="0053053E"/>
    <w:rsid w:val="005337E5"/>
    <w:rsid w:val="005358FA"/>
    <w:rsid w:val="00535BDB"/>
    <w:rsid w:val="00547978"/>
    <w:rsid w:val="00555205"/>
    <w:rsid w:val="00572F01"/>
    <w:rsid w:val="00580378"/>
    <w:rsid w:val="0058282A"/>
    <w:rsid w:val="0058401C"/>
    <w:rsid w:val="005863E6"/>
    <w:rsid w:val="005866E2"/>
    <w:rsid w:val="00593E8D"/>
    <w:rsid w:val="005A45BC"/>
    <w:rsid w:val="005A66F6"/>
    <w:rsid w:val="005A6A76"/>
    <w:rsid w:val="005B0B4E"/>
    <w:rsid w:val="005C1075"/>
    <w:rsid w:val="005C41F0"/>
    <w:rsid w:val="005C7344"/>
    <w:rsid w:val="005D1328"/>
    <w:rsid w:val="005D6A17"/>
    <w:rsid w:val="005E2FB8"/>
    <w:rsid w:val="005E5F14"/>
    <w:rsid w:val="005F1962"/>
    <w:rsid w:val="005F5C42"/>
    <w:rsid w:val="0060009F"/>
    <w:rsid w:val="00604935"/>
    <w:rsid w:val="00606296"/>
    <w:rsid w:val="006063C0"/>
    <w:rsid w:val="00611C1F"/>
    <w:rsid w:val="0061269C"/>
    <w:rsid w:val="00614924"/>
    <w:rsid w:val="0061525D"/>
    <w:rsid w:val="00615B73"/>
    <w:rsid w:val="00622E16"/>
    <w:rsid w:val="00624271"/>
    <w:rsid w:val="006306EF"/>
    <w:rsid w:val="00633921"/>
    <w:rsid w:val="00636266"/>
    <w:rsid w:val="00643FE5"/>
    <w:rsid w:val="0064660D"/>
    <w:rsid w:val="006542F9"/>
    <w:rsid w:val="006662AD"/>
    <w:rsid w:val="0068385D"/>
    <w:rsid w:val="006839BD"/>
    <w:rsid w:val="0069171A"/>
    <w:rsid w:val="00694E41"/>
    <w:rsid w:val="00697484"/>
    <w:rsid w:val="006A1F1A"/>
    <w:rsid w:val="006A3499"/>
    <w:rsid w:val="006A60FF"/>
    <w:rsid w:val="006B1471"/>
    <w:rsid w:val="006B1698"/>
    <w:rsid w:val="006B5538"/>
    <w:rsid w:val="006E1E6C"/>
    <w:rsid w:val="006E6EC4"/>
    <w:rsid w:val="006F3549"/>
    <w:rsid w:val="006F51BF"/>
    <w:rsid w:val="006F5A1C"/>
    <w:rsid w:val="006F7A78"/>
    <w:rsid w:val="007063D5"/>
    <w:rsid w:val="00707D0A"/>
    <w:rsid w:val="00717888"/>
    <w:rsid w:val="00720730"/>
    <w:rsid w:val="00722D56"/>
    <w:rsid w:val="0072638C"/>
    <w:rsid w:val="00741666"/>
    <w:rsid w:val="00750386"/>
    <w:rsid w:val="00750EEF"/>
    <w:rsid w:val="00751DC3"/>
    <w:rsid w:val="00756512"/>
    <w:rsid w:val="007728FB"/>
    <w:rsid w:val="00775C98"/>
    <w:rsid w:val="007817C5"/>
    <w:rsid w:val="00783E83"/>
    <w:rsid w:val="00785BD4"/>
    <w:rsid w:val="00794F9E"/>
    <w:rsid w:val="007A077A"/>
    <w:rsid w:val="007A1849"/>
    <w:rsid w:val="007A242D"/>
    <w:rsid w:val="007A261F"/>
    <w:rsid w:val="007A38A9"/>
    <w:rsid w:val="007A53B8"/>
    <w:rsid w:val="007C1457"/>
    <w:rsid w:val="007D1311"/>
    <w:rsid w:val="007E6257"/>
    <w:rsid w:val="007F4648"/>
    <w:rsid w:val="00802233"/>
    <w:rsid w:val="00807DEE"/>
    <w:rsid w:val="008104EE"/>
    <w:rsid w:val="00817736"/>
    <w:rsid w:val="008210FC"/>
    <w:rsid w:val="008216A4"/>
    <w:rsid w:val="0082220F"/>
    <w:rsid w:val="0082294B"/>
    <w:rsid w:val="00830077"/>
    <w:rsid w:val="00830652"/>
    <w:rsid w:val="00831F43"/>
    <w:rsid w:val="00844437"/>
    <w:rsid w:val="00873030"/>
    <w:rsid w:val="008732FB"/>
    <w:rsid w:val="0088341F"/>
    <w:rsid w:val="00884428"/>
    <w:rsid w:val="008871E7"/>
    <w:rsid w:val="00895C8E"/>
    <w:rsid w:val="008A3C1B"/>
    <w:rsid w:val="008A7B14"/>
    <w:rsid w:val="008B03A5"/>
    <w:rsid w:val="008B0F8A"/>
    <w:rsid w:val="008B19AD"/>
    <w:rsid w:val="008C11A9"/>
    <w:rsid w:val="008C14C7"/>
    <w:rsid w:val="008C7079"/>
    <w:rsid w:val="008D4E6F"/>
    <w:rsid w:val="008D5486"/>
    <w:rsid w:val="008E5BCF"/>
    <w:rsid w:val="008F77A8"/>
    <w:rsid w:val="008F7FCF"/>
    <w:rsid w:val="00903982"/>
    <w:rsid w:val="00921FD0"/>
    <w:rsid w:val="00927EA7"/>
    <w:rsid w:val="0093093E"/>
    <w:rsid w:val="009343E4"/>
    <w:rsid w:val="009409DA"/>
    <w:rsid w:val="00960601"/>
    <w:rsid w:val="00965FF3"/>
    <w:rsid w:val="00971617"/>
    <w:rsid w:val="00980785"/>
    <w:rsid w:val="0098127E"/>
    <w:rsid w:val="009A2071"/>
    <w:rsid w:val="009A2374"/>
    <w:rsid w:val="009A4148"/>
    <w:rsid w:val="009A5937"/>
    <w:rsid w:val="009B41B1"/>
    <w:rsid w:val="009C1763"/>
    <w:rsid w:val="009C2321"/>
    <w:rsid w:val="009C3D4D"/>
    <w:rsid w:val="009C5012"/>
    <w:rsid w:val="009D3D58"/>
    <w:rsid w:val="009F010B"/>
    <w:rsid w:val="009F290D"/>
    <w:rsid w:val="00A01628"/>
    <w:rsid w:val="00A0594C"/>
    <w:rsid w:val="00A10769"/>
    <w:rsid w:val="00A1278E"/>
    <w:rsid w:val="00A12AC9"/>
    <w:rsid w:val="00A21A8C"/>
    <w:rsid w:val="00A328AF"/>
    <w:rsid w:val="00A42C77"/>
    <w:rsid w:val="00A43DFC"/>
    <w:rsid w:val="00A511E6"/>
    <w:rsid w:val="00A55C96"/>
    <w:rsid w:val="00A5634A"/>
    <w:rsid w:val="00A632BF"/>
    <w:rsid w:val="00A63594"/>
    <w:rsid w:val="00A66BDE"/>
    <w:rsid w:val="00A71E85"/>
    <w:rsid w:val="00A74866"/>
    <w:rsid w:val="00A90F26"/>
    <w:rsid w:val="00A946FD"/>
    <w:rsid w:val="00AA6178"/>
    <w:rsid w:val="00AC0C1A"/>
    <w:rsid w:val="00AC2656"/>
    <w:rsid w:val="00AC3BFA"/>
    <w:rsid w:val="00AC42C9"/>
    <w:rsid w:val="00AC5E76"/>
    <w:rsid w:val="00AE128E"/>
    <w:rsid w:val="00AE1807"/>
    <w:rsid w:val="00AE5322"/>
    <w:rsid w:val="00AF4E63"/>
    <w:rsid w:val="00B02DB1"/>
    <w:rsid w:val="00B04087"/>
    <w:rsid w:val="00B10548"/>
    <w:rsid w:val="00B14E91"/>
    <w:rsid w:val="00B301F5"/>
    <w:rsid w:val="00B3024C"/>
    <w:rsid w:val="00B35CB8"/>
    <w:rsid w:val="00B4651A"/>
    <w:rsid w:val="00B46FD9"/>
    <w:rsid w:val="00B51D80"/>
    <w:rsid w:val="00B524D1"/>
    <w:rsid w:val="00B536D7"/>
    <w:rsid w:val="00B64603"/>
    <w:rsid w:val="00B71F3E"/>
    <w:rsid w:val="00B833F3"/>
    <w:rsid w:val="00B86CA7"/>
    <w:rsid w:val="00BA15DD"/>
    <w:rsid w:val="00BA69D6"/>
    <w:rsid w:val="00BB3970"/>
    <w:rsid w:val="00BB7488"/>
    <w:rsid w:val="00BC1348"/>
    <w:rsid w:val="00BC250F"/>
    <w:rsid w:val="00BC4758"/>
    <w:rsid w:val="00BD1326"/>
    <w:rsid w:val="00BD1E50"/>
    <w:rsid w:val="00BD49E5"/>
    <w:rsid w:val="00BE485F"/>
    <w:rsid w:val="00BF1D15"/>
    <w:rsid w:val="00C044D9"/>
    <w:rsid w:val="00C05565"/>
    <w:rsid w:val="00C205F8"/>
    <w:rsid w:val="00C21C44"/>
    <w:rsid w:val="00C302F2"/>
    <w:rsid w:val="00C3593F"/>
    <w:rsid w:val="00C376F3"/>
    <w:rsid w:val="00C465C0"/>
    <w:rsid w:val="00C47E85"/>
    <w:rsid w:val="00C65520"/>
    <w:rsid w:val="00C65582"/>
    <w:rsid w:val="00C73CC1"/>
    <w:rsid w:val="00C80DA5"/>
    <w:rsid w:val="00C85659"/>
    <w:rsid w:val="00C85B4B"/>
    <w:rsid w:val="00C879BD"/>
    <w:rsid w:val="00C9072D"/>
    <w:rsid w:val="00C90D2A"/>
    <w:rsid w:val="00C90D60"/>
    <w:rsid w:val="00C91205"/>
    <w:rsid w:val="00CB3F59"/>
    <w:rsid w:val="00CB485E"/>
    <w:rsid w:val="00CB5B4A"/>
    <w:rsid w:val="00CC4F3A"/>
    <w:rsid w:val="00CC5E30"/>
    <w:rsid w:val="00CC75A7"/>
    <w:rsid w:val="00CC7715"/>
    <w:rsid w:val="00CD323D"/>
    <w:rsid w:val="00CD4D5E"/>
    <w:rsid w:val="00CD5BF8"/>
    <w:rsid w:val="00CD63B9"/>
    <w:rsid w:val="00CD6E0D"/>
    <w:rsid w:val="00CE0D41"/>
    <w:rsid w:val="00CE60EB"/>
    <w:rsid w:val="00CF0536"/>
    <w:rsid w:val="00D04A89"/>
    <w:rsid w:val="00D07AF6"/>
    <w:rsid w:val="00D10CA3"/>
    <w:rsid w:val="00D120CD"/>
    <w:rsid w:val="00D16639"/>
    <w:rsid w:val="00D2481F"/>
    <w:rsid w:val="00D30DA3"/>
    <w:rsid w:val="00D33339"/>
    <w:rsid w:val="00D342DA"/>
    <w:rsid w:val="00D3455D"/>
    <w:rsid w:val="00D403E2"/>
    <w:rsid w:val="00D450E1"/>
    <w:rsid w:val="00D60C28"/>
    <w:rsid w:val="00D63FB0"/>
    <w:rsid w:val="00D64900"/>
    <w:rsid w:val="00DA07D5"/>
    <w:rsid w:val="00DA6A1A"/>
    <w:rsid w:val="00DB2454"/>
    <w:rsid w:val="00DB69B5"/>
    <w:rsid w:val="00DC1DE8"/>
    <w:rsid w:val="00DC47B8"/>
    <w:rsid w:val="00DE495C"/>
    <w:rsid w:val="00DE6B17"/>
    <w:rsid w:val="00DF236D"/>
    <w:rsid w:val="00DF2C63"/>
    <w:rsid w:val="00DF4E57"/>
    <w:rsid w:val="00DF4F5C"/>
    <w:rsid w:val="00E001D8"/>
    <w:rsid w:val="00E045B2"/>
    <w:rsid w:val="00E33316"/>
    <w:rsid w:val="00E37F9C"/>
    <w:rsid w:val="00E409CC"/>
    <w:rsid w:val="00E42729"/>
    <w:rsid w:val="00E42D0B"/>
    <w:rsid w:val="00E43C05"/>
    <w:rsid w:val="00E55D05"/>
    <w:rsid w:val="00E60557"/>
    <w:rsid w:val="00E646A3"/>
    <w:rsid w:val="00E70E39"/>
    <w:rsid w:val="00E74099"/>
    <w:rsid w:val="00E903C3"/>
    <w:rsid w:val="00E940EE"/>
    <w:rsid w:val="00EA08FA"/>
    <w:rsid w:val="00EA66AE"/>
    <w:rsid w:val="00EB0495"/>
    <w:rsid w:val="00EB0A51"/>
    <w:rsid w:val="00EB40C4"/>
    <w:rsid w:val="00EB4D92"/>
    <w:rsid w:val="00EC5FC8"/>
    <w:rsid w:val="00ED0AFC"/>
    <w:rsid w:val="00ED11F3"/>
    <w:rsid w:val="00EE477B"/>
    <w:rsid w:val="00F016EF"/>
    <w:rsid w:val="00F04073"/>
    <w:rsid w:val="00F0579E"/>
    <w:rsid w:val="00F10421"/>
    <w:rsid w:val="00F14F31"/>
    <w:rsid w:val="00F23D88"/>
    <w:rsid w:val="00F262FF"/>
    <w:rsid w:val="00F30D1B"/>
    <w:rsid w:val="00F32C50"/>
    <w:rsid w:val="00F34AA9"/>
    <w:rsid w:val="00F44330"/>
    <w:rsid w:val="00F57AD3"/>
    <w:rsid w:val="00F60F3A"/>
    <w:rsid w:val="00F6668F"/>
    <w:rsid w:val="00F6772B"/>
    <w:rsid w:val="00F72D85"/>
    <w:rsid w:val="00F74D9D"/>
    <w:rsid w:val="00F9066C"/>
    <w:rsid w:val="00F945D6"/>
    <w:rsid w:val="00FA2C84"/>
    <w:rsid w:val="00FA30A8"/>
    <w:rsid w:val="00FA4704"/>
    <w:rsid w:val="00FB2CDD"/>
    <w:rsid w:val="00FB3A9B"/>
    <w:rsid w:val="00FC36CF"/>
    <w:rsid w:val="00FD0C7E"/>
    <w:rsid w:val="00FD1E5F"/>
    <w:rsid w:val="00FD2148"/>
    <w:rsid w:val="00FD3400"/>
    <w:rsid w:val="00FD7199"/>
    <w:rsid w:val="00FD71FE"/>
    <w:rsid w:val="00FE0BB2"/>
    <w:rsid w:val="00FE1F04"/>
    <w:rsid w:val="00FE2AC8"/>
    <w:rsid w:val="00FF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0316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footnote text" w:semiHidden="1" w:unhideWhenUsed="1"/>
    <w:lsdException w:name="annotation text" w:uiPriority="99"/>
    <w:lsdException w:name="header" w:semiHidden="1" w:uiPriority="99" w:unhideWhenUsed="1"/>
    <w:lsdException w:name="footer" w:semiHidden="1" w:uiPriority="99" w:unhideWhenUsed="1"/>
    <w:lsdException w:name="caption" w:semiHidden="1" w:unhideWhenUsed="1" w:qFormat="1"/>
    <w:lsdException w:name="table of figures" w:semiHidden="1" w:unhideWhenUsed="1"/>
    <w:lsdException w:name="footnote reference" w:semiHidden="1" w:unhideWhenUsed="1"/>
    <w:lsdException w:name="annotation reference" w:uiPriority="99"/>
    <w:lsdException w:name="page number" w:semiHidden="1" w:unhideWhenUsed="1"/>
    <w:lsdException w:name="Title" w:qFormat="1"/>
    <w:lsdException w:name="Default Paragraph Font" w:semiHidden="1" w:uiPriority="1" w:unhideWhenUsed="1"/>
    <w:lsdException w:name="Subtitle" w:qFormat="1"/>
    <w:lsdException w:name="Hyperlink" w:semiHidden="1" w:uiPriority="99" w:unhideWhenUsed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annotation subject" w:uiPriority="99"/>
    <w:lsdException w:name="No List" w:semiHidden="1" w:uiPriority="99" w:unhideWhenUsed="1"/>
    <w:lsdException w:name="Balloon Text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A9B"/>
    <w:rPr>
      <w:lang w:eastAsia="en-US"/>
    </w:rPr>
  </w:style>
  <w:style w:type="paragraph" w:styleId="Heading1">
    <w:name w:val="heading 1"/>
    <w:basedOn w:val="Normal"/>
    <w:next w:val="Normalnumber"/>
    <w:link w:val="Heading1Char"/>
    <w:qFormat/>
    <w:rsid w:val="00FB3A9B"/>
    <w:pPr>
      <w:keepNext/>
      <w:spacing w:before="240" w:after="120"/>
      <w:ind w:left="1247" w:hanging="680"/>
      <w:outlineLvl w:val="0"/>
    </w:pPr>
    <w:rPr>
      <w:b/>
      <w:sz w:val="28"/>
    </w:rPr>
  </w:style>
  <w:style w:type="paragraph" w:styleId="Heading2">
    <w:name w:val="heading 2"/>
    <w:basedOn w:val="Normal"/>
    <w:next w:val="Normalnumber"/>
    <w:link w:val="Heading2Char"/>
    <w:qFormat/>
    <w:rsid w:val="00FB3A9B"/>
    <w:pPr>
      <w:keepNext/>
      <w:spacing w:before="240" w:after="120"/>
      <w:ind w:left="1247" w:hanging="680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number"/>
    <w:link w:val="Heading3Char"/>
    <w:qFormat/>
    <w:rsid w:val="00FB3A9B"/>
    <w:pPr>
      <w:spacing w:after="120"/>
      <w:ind w:left="1247" w:hanging="680"/>
      <w:outlineLvl w:val="2"/>
    </w:pPr>
    <w:rPr>
      <w:b/>
    </w:rPr>
  </w:style>
  <w:style w:type="paragraph" w:styleId="Heading4">
    <w:name w:val="heading 4"/>
    <w:basedOn w:val="Heading3"/>
    <w:next w:val="Normalnumber"/>
    <w:link w:val="Heading4Char"/>
    <w:qFormat/>
    <w:rsid w:val="00FB3A9B"/>
    <w:pPr>
      <w:keepNext/>
      <w:outlineLvl w:val="3"/>
    </w:pPr>
  </w:style>
  <w:style w:type="paragraph" w:styleId="Heading5">
    <w:name w:val="heading 5"/>
    <w:basedOn w:val="Normal"/>
    <w:next w:val="Normal"/>
    <w:link w:val="Heading5Char"/>
    <w:qFormat/>
    <w:rsid w:val="00FB3A9B"/>
    <w:pPr>
      <w:keepNext/>
      <w:outlineLvl w:val="4"/>
    </w:pPr>
    <w:rPr>
      <w:rFonts w:ascii="Univers" w:hAnsi="Univers"/>
      <w:b/>
      <w:sz w:val="24"/>
    </w:rPr>
  </w:style>
  <w:style w:type="paragraph" w:styleId="Heading6">
    <w:name w:val="heading 6"/>
    <w:basedOn w:val="Normal"/>
    <w:next w:val="Normal"/>
    <w:link w:val="Heading6Char"/>
    <w:qFormat/>
    <w:rsid w:val="00FB3A9B"/>
    <w:pPr>
      <w:keepNext/>
      <w:ind w:left="578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link w:val="Heading7Char"/>
    <w:qFormat/>
    <w:rsid w:val="00FB3A9B"/>
    <w:pPr>
      <w:keepNext/>
      <w:widowControl w:val="0"/>
      <w:jc w:val="center"/>
      <w:outlineLvl w:val="6"/>
    </w:pPr>
    <w:rPr>
      <w:snapToGrid w:val="0"/>
      <w:u w:val="single"/>
    </w:rPr>
  </w:style>
  <w:style w:type="paragraph" w:styleId="Heading8">
    <w:name w:val="heading 8"/>
    <w:basedOn w:val="Normal"/>
    <w:next w:val="Normal"/>
    <w:link w:val="Heading8Char"/>
    <w:qFormat/>
    <w:rsid w:val="00FB3A9B"/>
    <w:pPr>
      <w:keepNext/>
      <w:widowControl w:val="0"/>
      <w:numPr>
        <w:numId w:val="2"/>
      </w:numPr>
      <w:tabs>
        <w:tab w:val="left" w:pos="-1440"/>
        <w:tab w:val="left" w:pos="-720"/>
      </w:tabs>
      <w:suppressAutoHyphens/>
      <w:jc w:val="center"/>
      <w:outlineLvl w:val="7"/>
    </w:pPr>
    <w:rPr>
      <w:snapToGrid w:val="0"/>
      <w:u w:val="single"/>
    </w:rPr>
  </w:style>
  <w:style w:type="paragraph" w:styleId="Heading9">
    <w:name w:val="heading 9"/>
    <w:basedOn w:val="Normal"/>
    <w:next w:val="Normal"/>
    <w:link w:val="Heading9Char"/>
    <w:qFormat/>
    <w:rsid w:val="00FB3A9B"/>
    <w:pPr>
      <w:keepNext/>
      <w:widowControl w:val="0"/>
      <w:numPr>
        <w:numId w:val="3"/>
      </w:numPr>
      <w:suppressAutoHyphens/>
      <w:jc w:val="center"/>
      <w:outlineLvl w:val="8"/>
    </w:pPr>
    <w:rPr>
      <w:snapToGrid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ATable">
    <w:name w:val="AA_Table"/>
    <w:basedOn w:val="TableNormal"/>
    <w:semiHidden/>
    <w:rsid w:val="00FB3A9B"/>
    <w:rPr>
      <w:rFonts w:eastAsia="Times New Roman"/>
      <w:lang w:val="fr-FR" w:eastAsia="fr-FR"/>
    </w:rPr>
    <w:tblPr>
      <w:tblStyleRowBandSize w:val="1"/>
      <w:tblStyleColBandSize w:val="1"/>
      <w:jc w:val="right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right"/>
    </w:trPr>
    <w:tblStylePr w:type="firstRow">
      <w:pPr>
        <w:wordWrap/>
        <w:spacing w:beforeLines="0" w:before="0" w:beforeAutospacing="0" w:afterLines="0" w:after="0" w:afterAutospacing="0"/>
        <w:contextualSpacing w:val="0"/>
        <w:jc w:val="left"/>
      </w:pPr>
      <w:rPr>
        <w:rFonts w:ascii="Arial" w:hAnsi="Arial"/>
        <w:b/>
        <w:i w:val="0"/>
        <w:caps/>
        <w:smallCaps w:val="0"/>
        <w:color w:val="auto"/>
        <w:sz w:val="27"/>
        <w:szCs w:val="27"/>
      </w:rPr>
    </w:tblStylePr>
    <w:tblStylePr w:type="lastRow">
      <w:pPr>
        <w:wordWrap/>
        <w:spacing w:afterLines="0" w:after="240" w:afterAutospacing="0"/>
        <w:ind w:rightChars="0" w:right="567"/>
      </w:pPr>
      <w:rPr>
        <w:rFonts w:ascii="Arial" w:hAnsi="Arial"/>
        <w:b/>
        <w:sz w:val="32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firstCol">
      <w:pPr>
        <w:wordWrap/>
        <w:ind w:rightChars="0" w:right="0"/>
      </w:pPr>
    </w:tblStylePr>
    <w:tblStylePr w:type="lastCol">
      <w:rPr>
        <w:rFonts w:ascii="Times New Roman" w:hAnsi="Times New Roman"/>
        <w:sz w:val="20"/>
      </w:rPr>
    </w:tblStylePr>
    <w:tblStylePr w:type="band1Vert">
      <w:rPr>
        <w:rFonts w:ascii="Times New Roman" w:hAnsi="Times New Roman"/>
      </w:rPr>
    </w:tblStylePr>
    <w:tblStylePr w:type="band2Vert">
      <w:pPr>
        <w:wordWrap/>
        <w:spacing w:beforeLines="0" w:before="0" w:beforeAutospacing="0" w:afterLines="0" w:after="0" w:afterAutospacing="0"/>
        <w:contextualSpacing w:val="0"/>
      </w:pPr>
      <w:rPr>
        <w:rFonts w:ascii="Times New Roman" w:hAnsi="Times New Roman"/>
        <w:b/>
        <w:i w:val="0"/>
        <w:color w:val="auto"/>
        <w:sz w:val="20"/>
        <w:szCs w:val="32"/>
      </w:rPr>
    </w:tblStylePr>
    <w:tblStylePr w:type="band1Horz">
      <w:rPr>
        <w:rFonts w:ascii="Times New Roman" w:hAnsi="Times New Roman"/>
        <w:sz w:val="20"/>
      </w:rPr>
      <w:tblPr/>
      <w:tcPr>
        <w:tcBorders>
          <w:bottom w:val="single" w:sz="4" w:space="0" w:color="auto"/>
        </w:tcBorders>
      </w:tcPr>
    </w:tblStylePr>
    <w:tblStylePr w:type="band2Horz">
      <w:rPr>
        <w:rFonts w:ascii="Times New Roman" w:hAnsi="Times New Roman"/>
        <w:b w:val="0"/>
        <w:i w:val="0"/>
        <w:color w:val="auto"/>
        <w:sz w:val="20"/>
        <w:szCs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pPr>
        <w:wordWrap/>
        <w:spacing w:beforeLines="0" w:before="0" w:beforeAutospacing="0" w:afterLines="0" w:after="0" w:afterAutospacing="0"/>
        <w:contextualSpacing w:val="0"/>
        <w:jc w:val="right"/>
      </w:pPr>
      <w:rPr>
        <w:rFonts w:ascii="Arial" w:hAnsi="Arial"/>
        <w:b/>
        <w:i w:val="0"/>
        <w:color w:val="auto"/>
        <w:sz w:val="64"/>
        <w:szCs w:val="64"/>
      </w:rPr>
    </w:tblStylePr>
    <w:tblStylePr w:type="nwCell">
      <w:rPr>
        <w:rFonts w:ascii="Arial" w:hAnsi="Arial"/>
        <w:b/>
        <w:i w:val="0"/>
        <w:caps/>
        <w:smallCaps w:val="0"/>
        <w:color w:val="auto"/>
        <w:sz w:val="27"/>
        <w:szCs w:val="27"/>
      </w:rPr>
    </w:tblStylePr>
    <w:tblStylePr w:type="seCell">
      <w:pPr>
        <w:wordWrap/>
        <w:spacing w:beforeLines="0" w:before="120" w:beforeAutospacing="0" w:afterLines="0" w:after="120" w:afterAutospacing="0"/>
        <w:ind w:leftChars="0" w:left="0" w:rightChars="0" w:right="0"/>
        <w:contextualSpacing w:val="0"/>
      </w:pPr>
      <w:rPr>
        <w:rFonts w:ascii="Times New Roman" w:hAnsi="Times New Roman"/>
        <w:b w:val="0"/>
        <w:sz w:val="20"/>
      </w:rPr>
    </w:tblStylePr>
    <w:tblStylePr w:type="swCell">
      <w:pPr>
        <w:wordWrap/>
        <w:spacing w:afterLines="0" w:after="360" w:afterAutospacing="0"/>
        <w:ind w:rightChars="0" w:right="0"/>
      </w:pPr>
      <w:rPr>
        <w:rFonts w:ascii="Times New Roman" w:hAnsi="Times New Roman"/>
      </w:rPr>
    </w:tblStylePr>
  </w:style>
  <w:style w:type="paragraph" w:customStyle="1" w:styleId="Normalpool">
    <w:name w:val="Normal_pool"/>
    <w:autoRedefine/>
    <w:semiHidden/>
    <w:rsid w:val="00FB3A9B"/>
    <w:pPr>
      <w:tabs>
        <w:tab w:val="left" w:pos="1247"/>
        <w:tab w:val="left" w:pos="1814"/>
        <w:tab w:val="left" w:pos="2381"/>
        <w:tab w:val="left" w:pos="2948"/>
        <w:tab w:val="left" w:pos="3515"/>
        <w:tab w:val="left" w:pos="4082"/>
      </w:tabs>
    </w:pPr>
    <w:rPr>
      <w:rFonts w:eastAsia="Times New Roman"/>
      <w:lang w:val="fr-CA" w:eastAsia="en-US"/>
    </w:rPr>
  </w:style>
  <w:style w:type="paragraph" w:customStyle="1" w:styleId="AATitle">
    <w:name w:val="AA_Title"/>
    <w:basedOn w:val="Normalpool"/>
    <w:rsid w:val="00FB3A9B"/>
    <w:pPr>
      <w:keepNext/>
      <w:keepLines/>
      <w:suppressAutoHyphens/>
      <w:ind w:right="5103"/>
    </w:pPr>
    <w:rPr>
      <w:b/>
    </w:rPr>
  </w:style>
  <w:style w:type="paragraph" w:customStyle="1" w:styleId="AATitle2">
    <w:name w:val="AA_Title2"/>
    <w:basedOn w:val="AATitle"/>
    <w:rsid w:val="00FB3A9B"/>
    <w:pPr>
      <w:tabs>
        <w:tab w:val="clear" w:pos="4082"/>
      </w:tabs>
      <w:spacing w:before="120" w:after="120"/>
      <w:ind w:right="4536"/>
    </w:pPr>
  </w:style>
  <w:style w:type="paragraph" w:styleId="BalloonText">
    <w:name w:val="Balloon Text"/>
    <w:basedOn w:val="Normal"/>
    <w:link w:val="BalloonTextChar"/>
    <w:uiPriority w:val="99"/>
    <w:rsid w:val="00FB3A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FB3A9B"/>
    <w:rPr>
      <w:rFonts w:ascii="Tahoma" w:eastAsia="Times New Roman" w:hAnsi="Tahoma" w:cs="Tahoma"/>
      <w:sz w:val="16"/>
      <w:szCs w:val="16"/>
      <w:lang w:val="en-GB"/>
    </w:rPr>
  </w:style>
  <w:style w:type="paragraph" w:customStyle="1" w:styleId="BBTitle">
    <w:name w:val="BB_Title"/>
    <w:basedOn w:val="Normalpool"/>
    <w:rsid w:val="00FB3A9B"/>
    <w:pPr>
      <w:keepNext/>
      <w:keepLines/>
      <w:suppressAutoHyphens/>
      <w:spacing w:before="320" w:after="240"/>
      <w:ind w:left="1247" w:right="567"/>
    </w:pPr>
    <w:rPr>
      <w:b/>
      <w:sz w:val="28"/>
      <w:szCs w:val="28"/>
    </w:rPr>
  </w:style>
  <w:style w:type="paragraph" w:customStyle="1" w:styleId="CH1">
    <w:name w:val="CH1"/>
    <w:basedOn w:val="Normalpool"/>
    <w:next w:val="CH2"/>
    <w:rsid w:val="00FB3A9B"/>
    <w:pPr>
      <w:keepNext/>
      <w:keepLines/>
      <w:tabs>
        <w:tab w:val="right" w:pos="851"/>
      </w:tabs>
      <w:suppressAutoHyphens/>
      <w:spacing w:before="240" w:after="120"/>
      <w:ind w:left="1247" w:right="284" w:hanging="1247"/>
    </w:pPr>
    <w:rPr>
      <w:b/>
      <w:sz w:val="28"/>
      <w:szCs w:val="28"/>
    </w:rPr>
  </w:style>
  <w:style w:type="paragraph" w:customStyle="1" w:styleId="CH2">
    <w:name w:val="CH2"/>
    <w:basedOn w:val="Normalpool"/>
    <w:next w:val="Normalnumber"/>
    <w:rsid w:val="00FB3A9B"/>
    <w:pPr>
      <w:keepNext/>
      <w:keepLines/>
      <w:tabs>
        <w:tab w:val="right" w:pos="851"/>
      </w:tabs>
      <w:suppressAutoHyphens/>
      <w:spacing w:before="80" w:after="120"/>
      <w:ind w:left="1247" w:right="284" w:hanging="1247"/>
    </w:pPr>
    <w:rPr>
      <w:b/>
      <w:sz w:val="24"/>
      <w:szCs w:val="24"/>
    </w:rPr>
  </w:style>
  <w:style w:type="paragraph" w:customStyle="1" w:styleId="CH3">
    <w:name w:val="CH3"/>
    <w:basedOn w:val="Normalpool"/>
    <w:next w:val="Normalnumber"/>
    <w:rsid w:val="00FB3A9B"/>
    <w:pPr>
      <w:keepNext/>
      <w:keepLines/>
      <w:tabs>
        <w:tab w:val="right" w:pos="851"/>
      </w:tabs>
      <w:suppressAutoHyphens/>
      <w:spacing w:after="120"/>
      <w:ind w:left="1247" w:right="284" w:hanging="1247"/>
    </w:pPr>
    <w:rPr>
      <w:b/>
    </w:rPr>
  </w:style>
  <w:style w:type="paragraph" w:customStyle="1" w:styleId="CH4">
    <w:name w:val="CH4"/>
    <w:basedOn w:val="Normalpool"/>
    <w:next w:val="Normalnumber"/>
    <w:rsid w:val="00FB3A9B"/>
    <w:pPr>
      <w:keepNext/>
      <w:keepLines/>
      <w:tabs>
        <w:tab w:val="right" w:pos="851"/>
      </w:tabs>
      <w:suppressAutoHyphens/>
      <w:spacing w:after="120"/>
      <w:ind w:left="1247" w:right="284" w:hanging="1247"/>
    </w:pPr>
    <w:rPr>
      <w:b/>
    </w:rPr>
  </w:style>
  <w:style w:type="paragraph" w:customStyle="1" w:styleId="CH5">
    <w:name w:val="CH5"/>
    <w:basedOn w:val="Normalpool"/>
    <w:next w:val="Normalnumber"/>
    <w:rsid w:val="00FB3A9B"/>
    <w:pPr>
      <w:keepNext/>
      <w:keepLines/>
      <w:tabs>
        <w:tab w:val="right" w:pos="851"/>
      </w:tabs>
      <w:suppressAutoHyphens/>
      <w:spacing w:after="120"/>
      <w:ind w:left="1247" w:right="284" w:hanging="1247"/>
    </w:pPr>
    <w:rPr>
      <w:b/>
    </w:rPr>
  </w:style>
  <w:style w:type="paragraph" w:styleId="Footer">
    <w:name w:val="footer"/>
    <w:basedOn w:val="Normal"/>
    <w:link w:val="FooterChar"/>
    <w:uiPriority w:val="99"/>
    <w:rsid w:val="00FB3A9B"/>
    <w:pPr>
      <w:tabs>
        <w:tab w:val="center" w:pos="4320"/>
        <w:tab w:val="right" w:pos="8640"/>
      </w:tabs>
      <w:spacing w:before="60" w:after="120"/>
    </w:pPr>
    <w:rPr>
      <w:sz w:val="18"/>
    </w:rPr>
  </w:style>
  <w:style w:type="character" w:customStyle="1" w:styleId="FooterChar">
    <w:name w:val="Footer Char"/>
    <w:link w:val="Footer"/>
    <w:uiPriority w:val="99"/>
    <w:rsid w:val="00FB3A9B"/>
    <w:rPr>
      <w:rFonts w:ascii="Times New Roman" w:eastAsia="Times New Roman" w:hAnsi="Times New Roman" w:cs="Times New Roman"/>
      <w:sz w:val="18"/>
      <w:szCs w:val="20"/>
      <w:lang w:val="en-GB"/>
    </w:rPr>
  </w:style>
  <w:style w:type="paragraph" w:customStyle="1" w:styleId="Footerpool">
    <w:name w:val="Footer_pool"/>
    <w:basedOn w:val="Normal"/>
    <w:next w:val="Normal"/>
    <w:semiHidden/>
    <w:rsid w:val="00FB3A9B"/>
    <w:pPr>
      <w:tabs>
        <w:tab w:val="left" w:pos="4321"/>
        <w:tab w:val="right" w:pos="8641"/>
      </w:tabs>
      <w:spacing w:before="60" w:after="120"/>
    </w:pPr>
    <w:rPr>
      <w:b/>
      <w:sz w:val="18"/>
    </w:rPr>
  </w:style>
  <w:style w:type="table" w:customStyle="1" w:styleId="Footertable">
    <w:name w:val="Footer_table"/>
    <w:basedOn w:val="TableNormal"/>
    <w:semiHidden/>
    <w:rsid w:val="00FB3A9B"/>
    <w:rPr>
      <w:rFonts w:ascii="Arial" w:eastAsia="Times New Roman" w:hAnsi="Arial"/>
      <w:sz w:val="16"/>
      <w:lang w:val="fr-FR" w:eastAsia="fr-FR"/>
    </w:rPr>
    <w:tblPr>
      <w:jc w:val="right"/>
      <w:tblInd w:w="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right"/>
    </w:trPr>
    <w:tcPr>
      <w:tcMar>
        <w:top w:w="28" w:type="dxa"/>
        <w:bottom w:w="28" w:type="dxa"/>
      </w:tcMar>
    </w:tcPr>
  </w:style>
  <w:style w:type="paragraph" w:customStyle="1" w:styleId="Normal-pool">
    <w:name w:val="Normal-pool"/>
    <w:link w:val="Normal-poolChar"/>
    <w:rsid w:val="00FB3A9B"/>
    <w:pPr>
      <w:tabs>
        <w:tab w:val="left" w:pos="1247"/>
        <w:tab w:val="left" w:pos="1814"/>
        <w:tab w:val="left" w:pos="2381"/>
        <w:tab w:val="left" w:pos="2948"/>
        <w:tab w:val="left" w:pos="3515"/>
        <w:tab w:val="left" w:pos="4082"/>
      </w:tabs>
    </w:pPr>
    <w:rPr>
      <w:rFonts w:eastAsia="Times New Roman"/>
      <w:lang w:val="en-GB" w:eastAsia="en-US"/>
    </w:rPr>
  </w:style>
  <w:style w:type="paragraph" w:customStyle="1" w:styleId="Footer-pool">
    <w:name w:val="Footer-pool"/>
    <w:basedOn w:val="Normal-pool"/>
    <w:next w:val="Normal-pool"/>
    <w:rsid w:val="00FB3A9B"/>
    <w:pPr>
      <w:tabs>
        <w:tab w:val="left" w:pos="4321"/>
        <w:tab w:val="right" w:pos="8641"/>
      </w:tabs>
      <w:spacing w:before="60" w:after="120"/>
    </w:pPr>
    <w:rPr>
      <w:b/>
      <w:sz w:val="18"/>
    </w:rPr>
  </w:style>
  <w:style w:type="character" w:styleId="FootnoteReference">
    <w:name w:val="footnote reference"/>
    <w:rsid w:val="00FB3A9B"/>
    <w:rPr>
      <w:rFonts w:ascii="Times New Roman" w:hAnsi="Times New Roman"/>
      <w:color w:val="auto"/>
      <w:sz w:val="20"/>
      <w:szCs w:val="18"/>
      <w:vertAlign w:val="superscript"/>
    </w:rPr>
  </w:style>
  <w:style w:type="paragraph" w:styleId="FootnoteText">
    <w:name w:val="footnote text"/>
    <w:aliases w:val="Geneva 9,Font: Geneva 9,Boston 10,f,DNV-FT"/>
    <w:basedOn w:val="Normalpool"/>
    <w:link w:val="FootnoteTextChar"/>
    <w:rsid w:val="00FB3A9B"/>
    <w:pPr>
      <w:spacing w:before="20" w:after="40"/>
      <w:ind w:left="1247"/>
    </w:pPr>
    <w:rPr>
      <w:sz w:val="18"/>
    </w:rPr>
  </w:style>
  <w:style w:type="character" w:customStyle="1" w:styleId="FootnoteTextChar">
    <w:name w:val="Footnote Text Char"/>
    <w:aliases w:val="Geneva 9 Char,Font: Geneva 9 Char,Boston 10 Char,f Char,DNV-FT Char"/>
    <w:link w:val="FootnoteText"/>
    <w:rsid w:val="00FB3A9B"/>
    <w:rPr>
      <w:rFonts w:ascii="Times New Roman" w:eastAsia="Times New Roman" w:hAnsi="Times New Roman" w:cs="Times New Roman"/>
      <w:sz w:val="18"/>
      <w:szCs w:val="20"/>
      <w:lang w:val="fr-CA"/>
    </w:rPr>
  </w:style>
  <w:style w:type="paragraph" w:styleId="Header">
    <w:name w:val="header"/>
    <w:aliases w:val="EthylHeader"/>
    <w:basedOn w:val="Normal"/>
    <w:link w:val="HeaderChar"/>
    <w:uiPriority w:val="99"/>
    <w:rsid w:val="00FB3A9B"/>
    <w:pPr>
      <w:pBdr>
        <w:bottom w:val="single" w:sz="4" w:space="1" w:color="auto"/>
      </w:pBdr>
      <w:tabs>
        <w:tab w:val="center" w:pos="4536"/>
        <w:tab w:val="right" w:pos="9072"/>
      </w:tabs>
      <w:spacing w:after="120"/>
    </w:pPr>
    <w:rPr>
      <w:b/>
      <w:sz w:val="18"/>
    </w:rPr>
  </w:style>
  <w:style w:type="character" w:customStyle="1" w:styleId="HeaderChar">
    <w:name w:val="Header Char"/>
    <w:aliases w:val="EthylHeader Char"/>
    <w:link w:val="Header"/>
    <w:uiPriority w:val="99"/>
    <w:rsid w:val="00FB3A9B"/>
    <w:rPr>
      <w:rFonts w:ascii="Times New Roman" w:eastAsia="Times New Roman" w:hAnsi="Times New Roman" w:cs="Times New Roman"/>
      <w:b/>
      <w:sz w:val="18"/>
      <w:szCs w:val="20"/>
      <w:lang w:val="en-GB"/>
    </w:rPr>
  </w:style>
  <w:style w:type="paragraph" w:customStyle="1" w:styleId="Headerpool">
    <w:name w:val="Header_pool"/>
    <w:basedOn w:val="Normal"/>
    <w:next w:val="Normal"/>
    <w:semiHidden/>
    <w:rsid w:val="00FB3A9B"/>
    <w:pPr>
      <w:pBdr>
        <w:bottom w:val="single" w:sz="4" w:space="1" w:color="auto"/>
      </w:pBdr>
      <w:tabs>
        <w:tab w:val="center" w:pos="4536"/>
        <w:tab w:val="right" w:pos="9072"/>
      </w:tabs>
      <w:spacing w:after="120"/>
    </w:pPr>
    <w:rPr>
      <w:b/>
      <w:sz w:val="18"/>
    </w:rPr>
  </w:style>
  <w:style w:type="paragraph" w:customStyle="1" w:styleId="Header-pool">
    <w:name w:val="Header-pool"/>
    <w:basedOn w:val="Normal-pool"/>
    <w:next w:val="Normal-pool"/>
    <w:rsid w:val="00FB3A9B"/>
    <w:pPr>
      <w:pBdr>
        <w:bottom w:val="single" w:sz="4" w:space="1" w:color="auto"/>
      </w:pBdr>
      <w:tabs>
        <w:tab w:val="clear" w:pos="1814"/>
        <w:tab w:val="clear" w:pos="2381"/>
        <w:tab w:val="clear" w:pos="2948"/>
        <w:tab w:val="clear" w:pos="3515"/>
        <w:tab w:val="center" w:pos="4536"/>
        <w:tab w:val="right" w:pos="9072"/>
      </w:tabs>
      <w:spacing w:after="120"/>
    </w:pPr>
    <w:rPr>
      <w:b/>
      <w:sz w:val="18"/>
    </w:rPr>
  </w:style>
  <w:style w:type="character" w:customStyle="1" w:styleId="Heading1Char">
    <w:name w:val="Heading 1 Char"/>
    <w:link w:val="Heading1"/>
    <w:rsid w:val="00FB3A9B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Heading2Char">
    <w:name w:val="Heading 2 Char"/>
    <w:link w:val="Heading2"/>
    <w:rsid w:val="00FB3A9B"/>
    <w:rPr>
      <w:rFonts w:ascii="Times New Roman" w:eastAsia="Times New Roman" w:hAnsi="Times New Roman" w:cs="Times New Roman"/>
      <w:b/>
      <w:sz w:val="24"/>
      <w:szCs w:val="24"/>
      <w:lang w:val="en-GB"/>
    </w:rPr>
  </w:style>
  <w:style w:type="character" w:customStyle="1" w:styleId="Heading3Char">
    <w:name w:val="Heading 3 Char"/>
    <w:link w:val="Heading3"/>
    <w:rsid w:val="00FB3A9B"/>
    <w:rPr>
      <w:rFonts w:ascii="Times New Roman" w:eastAsia="Times New Roman" w:hAnsi="Times New Roman" w:cs="Times New Roman"/>
      <w:b/>
      <w:sz w:val="20"/>
      <w:szCs w:val="20"/>
      <w:lang w:val="en-GB"/>
    </w:rPr>
  </w:style>
  <w:style w:type="character" w:customStyle="1" w:styleId="Heading4Char">
    <w:name w:val="Heading 4 Char"/>
    <w:link w:val="Heading4"/>
    <w:rsid w:val="00FB3A9B"/>
    <w:rPr>
      <w:rFonts w:ascii="Times New Roman" w:eastAsia="Times New Roman" w:hAnsi="Times New Roman" w:cs="Times New Roman"/>
      <w:b/>
      <w:sz w:val="20"/>
      <w:szCs w:val="20"/>
      <w:lang w:val="en-GB"/>
    </w:rPr>
  </w:style>
  <w:style w:type="character" w:customStyle="1" w:styleId="Heading5Char">
    <w:name w:val="Heading 5 Char"/>
    <w:link w:val="Heading5"/>
    <w:rsid w:val="00FB3A9B"/>
    <w:rPr>
      <w:rFonts w:ascii="Univers" w:eastAsia="Times New Roman" w:hAnsi="Univers" w:cs="Times New Roman"/>
      <w:b/>
      <w:sz w:val="24"/>
      <w:szCs w:val="20"/>
      <w:lang w:val="en-GB"/>
    </w:rPr>
  </w:style>
  <w:style w:type="character" w:customStyle="1" w:styleId="Heading6Char">
    <w:name w:val="Heading 6 Char"/>
    <w:link w:val="Heading6"/>
    <w:rsid w:val="00FB3A9B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Heading7Char">
    <w:name w:val="Heading 7 Char"/>
    <w:link w:val="Heading7"/>
    <w:rsid w:val="00FB3A9B"/>
    <w:rPr>
      <w:rFonts w:ascii="Times New Roman" w:eastAsia="Times New Roman" w:hAnsi="Times New Roman" w:cs="Times New Roman"/>
      <w:snapToGrid w:val="0"/>
      <w:sz w:val="20"/>
      <w:szCs w:val="20"/>
      <w:u w:val="single"/>
    </w:rPr>
  </w:style>
  <w:style w:type="character" w:customStyle="1" w:styleId="Heading8Char">
    <w:name w:val="Heading 8 Char"/>
    <w:link w:val="Heading8"/>
    <w:rsid w:val="00FB3A9B"/>
    <w:rPr>
      <w:snapToGrid w:val="0"/>
      <w:u w:val="single"/>
      <w:lang w:eastAsia="en-US"/>
    </w:rPr>
  </w:style>
  <w:style w:type="character" w:customStyle="1" w:styleId="Heading9Char">
    <w:name w:val="Heading 9 Char"/>
    <w:link w:val="Heading9"/>
    <w:rsid w:val="00FB3A9B"/>
    <w:rPr>
      <w:snapToGrid w:val="0"/>
      <w:u w:val="single"/>
      <w:lang w:eastAsia="en-US"/>
    </w:rPr>
  </w:style>
  <w:style w:type="character" w:styleId="Hyperlink">
    <w:name w:val="Hyperlink"/>
    <w:uiPriority w:val="99"/>
    <w:rsid w:val="00FB3A9B"/>
    <w:rPr>
      <w:rFonts w:ascii="Times New Roman" w:hAnsi="Times New Roman"/>
      <w:color w:val="auto"/>
      <w:sz w:val="20"/>
      <w:szCs w:val="20"/>
      <w:u w:val="none"/>
      <w:lang w:val="fr-FR"/>
    </w:rPr>
  </w:style>
  <w:style w:type="numbering" w:customStyle="1" w:styleId="Normallist">
    <w:name w:val="Normal_list"/>
    <w:basedOn w:val="NoList"/>
    <w:rsid w:val="00FB3A9B"/>
    <w:pPr>
      <w:numPr>
        <w:numId w:val="1"/>
      </w:numPr>
    </w:pPr>
  </w:style>
  <w:style w:type="paragraph" w:customStyle="1" w:styleId="NormalNonumber">
    <w:name w:val="Normal_No_number"/>
    <w:basedOn w:val="Normalpool"/>
    <w:rsid w:val="00FB3A9B"/>
    <w:pPr>
      <w:spacing w:after="120"/>
      <w:ind w:left="1247"/>
    </w:pPr>
  </w:style>
  <w:style w:type="paragraph" w:customStyle="1" w:styleId="Normalnumber">
    <w:name w:val="Normal_number"/>
    <w:basedOn w:val="Normalpool"/>
    <w:link w:val="NormalnumberChar"/>
    <w:rsid w:val="007D1311"/>
    <w:pPr>
      <w:numPr>
        <w:numId w:val="4"/>
      </w:numPr>
      <w:tabs>
        <w:tab w:val="clear" w:pos="1814"/>
        <w:tab w:val="clear" w:pos="2381"/>
        <w:tab w:val="clear" w:pos="2948"/>
        <w:tab w:val="clear" w:pos="3515"/>
        <w:tab w:val="clear" w:pos="4082"/>
        <w:tab w:val="left" w:pos="624"/>
        <w:tab w:val="left" w:pos="1871"/>
      </w:tabs>
      <w:spacing w:after="120"/>
    </w:pPr>
  </w:style>
  <w:style w:type="character" w:styleId="PageNumber">
    <w:name w:val="page number"/>
    <w:semiHidden/>
    <w:rsid w:val="00FB3A9B"/>
    <w:rPr>
      <w:rFonts w:ascii="Times New Roman" w:hAnsi="Times New Roman"/>
      <w:b/>
      <w:sz w:val="18"/>
    </w:rPr>
  </w:style>
  <w:style w:type="paragraph" w:styleId="TableofFigures">
    <w:name w:val="table of figures"/>
    <w:basedOn w:val="Normal"/>
    <w:next w:val="Normal"/>
    <w:autoRedefine/>
    <w:semiHidden/>
    <w:rsid w:val="00FB3A9B"/>
    <w:pPr>
      <w:ind w:left="1814" w:hanging="567"/>
    </w:pPr>
  </w:style>
  <w:style w:type="table" w:customStyle="1" w:styleId="Tabledocright">
    <w:name w:val="Table_doc_right"/>
    <w:basedOn w:val="TableNormal"/>
    <w:rsid w:val="00FB3A9B"/>
    <w:pPr>
      <w:spacing w:before="40" w:after="40"/>
    </w:pPr>
    <w:rPr>
      <w:rFonts w:eastAsia="Times New Roman"/>
      <w:sz w:val="18"/>
      <w:szCs w:val="18"/>
      <w:lang w:val="fr-FR" w:eastAsia="fr-FR"/>
    </w:rPr>
    <w:tblPr>
      <w:jc w:val="right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17" w:type="dxa"/>
        <w:bottom w:w="28" w:type="dxa"/>
        <w:right w:w="17" w:type="dxa"/>
      </w:tblCellMar>
    </w:tblPr>
    <w:trPr>
      <w:jc w:val="right"/>
    </w:trPr>
    <w:tcPr>
      <w:tcMar>
        <w:left w:w="57" w:type="dxa"/>
        <w:right w:w="57" w:type="dxa"/>
      </w:tcMar>
    </w:tcPr>
  </w:style>
  <w:style w:type="paragraph" w:customStyle="1" w:styleId="Titletable">
    <w:name w:val="Title_table"/>
    <w:basedOn w:val="Normalpool"/>
    <w:rsid w:val="00FB3A9B"/>
    <w:pPr>
      <w:keepNext/>
      <w:keepLines/>
      <w:suppressAutoHyphens/>
      <w:spacing w:after="60"/>
      <w:ind w:left="1247"/>
    </w:pPr>
    <w:rPr>
      <w:b/>
      <w:bCs/>
    </w:rPr>
  </w:style>
  <w:style w:type="paragraph" w:customStyle="1" w:styleId="Titlefigure">
    <w:name w:val="Title_figure"/>
    <w:basedOn w:val="Titletable"/>
    <w:next w:val="NormalNonumber"/>
    <w:rsid w:val="00FB3A9B"/>
    <w:rPr>
      <w:bCs w:val="0"/>
    </w:rPr>
  </w:style>
  <w:style w:type="paragraph" w:styleId="TOC1">
    <w:name w:val="toc 1"/>
    <w:basedOn w:val="Normalpool"/>
    <w:next w:val="Normalpool"/>
    <w:rsid w:val="00FB3A9B"/>
    <w:pPr>
      <w:tabs>
        <w:tab w:val="clear" w:pos="2381"/>
        <w:tab w:val="clear" w:pos="2948"/>
        <w:tab w:val="clear" w:pos="3515"/>
        <w:tab w:val="clear" w:pos="4082"/>
        <w:tab w:val="right" w:leader="dot" w:pos="9486"/>
      </w:tabs>
      <w:spacing w:before="240"/>
      <w:ind w:left="1814" w:hanging="567"/>
    </w:pPr>
    <w:rPr>
      <w:bCs/>
    </w:rPr>
  </w:style>
  <w:style w:type="paragraph" w:styleId="TOC2">
    <w:name w:val="toc 2"/>
    <w:basedOn w:val="Normalpool"/>
    <w:next w:val="Normalpool"/>
    <w:rsid w:val="00FB3A9B"/>
    <w:pPr>
      <w:tabs>
        <w:tab w:val="clear" w:pos="1814"/>
        <w:tab w:val="clear" w:pos="2948"/>
        <w:tab w:val="clear" w:pos="3515"/>
        <w:tab w:val="clear" w:pos="4082"/>
        <w:tab w:val="right" w:leader="dot" w:pos="9486"/>
      </w:tabs>
      <w:ind w:left="2381" w:hanging="567"/>
    </w:pPr>
  </w:style>
  <w:style w:type="paragraph" w:styleId="TOC3">
    <w:name w:val="toc 3"/>
    <w:basedOn w:val="Normalpool"/>
    <w:next w:val="Normalpool"/>
    <w:rsid w:val="00FB3A9B"/>
    <w:pPr>
      <w:tabs>
        <w:tab w:val="clear" w:pos="1814"/>
        <w:tab w:val="clear" w:pos="2381"/>
        <w:tab w:val="clear" w:pos="2948"/>
        <w:tab w:val="clear" w:pos="3515"/>
        <w:tab w:val="right" w:leader="dot" w:pos="9486"/>
      </w:tabs>
      <w:ind w:left="2948" w:hanging="567"/>
    </w:pPr>
    <w:rPr>
      <w:iCs/>
    </w:rPr>
  </w:style>
  <w:style w:type="paragraph" w:styleId="TOC4">
    <w:name w:val="toc 4"/>
    <w:basedOn w:val="Normalpool"/>
    <w:next w:val="Normalpool"/>
    <w:rsid w:val="00FB3A9B"/>
    <w:pPr>
      <w:tabs>
        <w:tab w:val="clear" w:pos="1814"/>
        <w:tab w:val="clear" w:pos="2381"/>
        <w:tab w:val="clear" w:pos="2948"/>
        <w:tab w:val="clear" w:pos="3515"/>
        <w:tab w:val="left" w:pos="1000"/>
        <w:tab w:val="right" w:leader="dot" w:pos="9486"/>
      </w:tabs>
      <w:ind w:left="3515" w:hanging="567"/>
    </w:pPr>
    <w:rPr>
      <w:szCs w:val="18"/>
    </w:rPr>
  </w:style>
  <w:style w:type="paragraph" w:styleId="TOC5">
    <w:name w:val="toc 5"/>
    <w:basedOn w:val="Normal"/>
    <w:next w:val="Normal"/>
    <w:autoRedefine/>
    <w:semiHidden/>
    <w:rsid w:val="00FB3A9B"/>
    <w:pPr>
      <w:ind w:left="800"/>
    </w:pPr>
    <w:rPr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FB3A9B"/>
    <w:pPr>
      <w:ind w:left="100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FB3A9B"/>
    <w:pPr>
      <w:ind w:left="1200"/>
    </w:pPr>
    <w:rPr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FB3A9B"/>
    <w:pPr>
      <w:ind w:left="140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FB3A9B"/>
    <w:pPr>
      <w:ind w:left="1600"/>
    </w:pPr>
    <w:rPr>
      <w:sz w:val="18"/>
      <w:szCs w:val="18"/>
    </w:rPr>
  </w:style>
  <w:style w:type="paragraph" w:customStyle="1" w:styleId="ZZAnxheader">
    <w:name w:val="ZZ_Anx_header"/>
    <w:basedOn w:val="Normalpool"/>
    <w:rsid w:val="00FB3A9B"/>
    <w:rPr>
      <w:b/>
      <w:bCs/>
      <w:sz w:val="28"/>
      <w:szCs w:val="22"/>
    </w:rPr>
  </w:style>
  <w:style w:type="paragraph" w:customStyle="1" w:styleId="ZZAnxtitle">
    <w:name w:val="ZZ_Anx_title"/>
    <w:basedOn w:val="Normalpool"/>
    <w:rsid w:val="00FB3A9B"/>
    <w:pPr>
      <w:spacing w:before="360" w:after="120"/>
      <w:ind w:left="1247"/>
    </w:pPr>
    <w:rPr>
      <w:b/>
      <w:bCs/>
      <w:sz w:val="28"/>
      <w:szCs w:val="26"/>
    </w:rPr>
  </w:style>
  <w:style w:type="paragraph" w:styleId="ListParagraph">
    <w:name w:val="List Paragraph"/>
    <w:aliases w:val="List Paragraph (numbered (a)),List Paragraph1,WB Para,Recommendation,List Paragraph11,L,CV text,Table text,List Paragraph2,F5 List Paragraph,Dot pt,List Paragraph111,Medium Grid 1 - Accent 21,Numbered Paragraph,Main numbered paragraph"/>
    <w:basedOn w:val="Normal"/>
    <w:link w:val="ListParagraphChar"/>
    <w:uiPriority w:val="34"/>
    <w:qFormat/>
    <w:rsid w:val="008F77A8"/>
    <w:pPr>
      <w:ind w:left="720"/>
    </w:pPr>
    <w:rPr>
      <w:rFonts w:eastAsia="MS Mincho"/>
      <w:sz w:val="22"/>
      <w:lang w:val="en-GB"/>
    </w:rPr>
  </w:style>
  <w:style w:type="character" w:customStyle="1" w:styleId="Normal-poolChar">
    <w:name w:val="Normal-pool Char"/>
    <w:link w:val="Normal-pool"/>
    <w:locked/>
    <w:rsid w:val="008F77A8"/>
    <w:rPr>
      <w:rFonts w:eastAsia="Times New Roman"/>
      <w:lang w:eastAsia="en-US"/>
    </w:rPr>
  </w:style>
  <w:style w:type="paragraph" w:styleId="Revision">
    <w:name w:val="Revision"/>
    <w:hidden/>
    <w:uiPriority w:val="99"/>
    <w:semiHidden/>
    <w:rsid w:val="00F30D1B"/>
    <w:rPr>
      <w:lang w:eastAsia="en-US"/>
    </w:rPr>
  </w:style>
  <w:style w:type="character" w:styleId="CommentReference">
    <w:name w:val="annotation reference"/>
    <w:uiPriority w:val="99"/>
    <w:rsid w:val="00DF2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F2C63"/>
  </w:style>
  <w:style w:type="character" w:customStyle="1" w:styleId="CommentTextChar">
    <w:name w:val="Comment Text Char"/>
    <w:basedOn w:val="DefaultParagraphFont"/>
    <w:link w:val="CommentText"/>
    <w:uiPriority w:val="99"/>
    <w:rsid w:val="00DF2C63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DF2C6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F2C63"/>
    <w:rPr>
      <w:b/>
      <w:bCs/>
    </w:rPr>
  </w:style>
  <w:style w:type="paragraph" w:customStyle="1" w:styleId="H1">
    <w:name w:val="_ H_1"/>
    <w:basedOn w:val="Normal"/>
    <w:next w:val="Normal"/>
    <w:rsid w:val="001D7099"/>
    <w:pPr>
      <w:keepNext/>
      <w:keepLines/>
      <w:tabs>
        <w:tab w:val="right" w:pos="1022"/>
        <w:tab w:val="left" w:pos="1267"/>
        <w:tab w:val="left" w:pos="1742"/>
        <w:tab w:val="left" w:pos="2218"/>
        <w:tab w:val="left" w:pos="2693"/>
        <w:tab w:val="left" w:pos="3182"/>
        <w:tab w:val="left" w:pos="3658"/>
        <w:tab w:val="left" w:pos="4133"/>
        <w:tab w:val="left" w:pos="4622"/>
        <w:tab w:val="left" w:pos="5098"/>
        <w:tab w:val="left" w:pos="5573"/>
        <w:tab w:val="left" w:pos="6048"/>
      </w:tabs>
      <w:suppressAutoHyphens/>
      <w:spacing w:line="270" w:lineRule="exact"/>
      <w:ind w:left="1267" w:right="1267" w:hanging="1267"/>
      <w:outlineLvl w:val="0"/>
    </w:pPr>
    <w:rPr>
      <w:b/>
      <w:spacing w:val="4"/>
      <w:w w:val="103"/>
      <w:kern w:val="14"/>
      <w:sz w:val="24"/>
      <w:lang w:val="en-GB"/>
    </w:rPr>
  </w:style>
  <w:style w:type="paragraph" w:customStyle="1" w:styleId="Default">
    <w:name w:val="Default"/>
    <w:rsid w:val="005863E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 w:eastAsia="en-GB"/>
    </w:rPr>
  </w:style>
  <w:style w:type="table" w:styleId="TableGrid">
    <w:name w:val="Table Grid"/>
    <w:basedOn w:val="TableNormal"/>
    <w:rsid w:val="00C376F3"/>
    <w:rPr>
      <w:rFonts w:eastAsia="SimSun"/>
      <w:lang w:val="en-CA"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C376F3"/>
    <w:pPr>
      <w:shd w:val="clear" w:color="auto" w:fill="000080"/>
    </w:pPr>
    <w:rPr>
      <w:rFonts w:ascii="Tahoma" w:eastAsia="SimSun" w:hAnsi="Tahoma" w:cs="Tahoma"/>
    </w:rPr>
  </w:style>
  <w:style w:type="character" w:customStyle="1" w:styleId="DocumentMapChar">
    <w:name w:val="Document Map Char"/>
    <w:link w:val="DocumentMap"/>
    <w:rsid w:val="00C376F3"/>
    <w:rPr>
      <w:rFonts w:ascii="Tahoma" w:eastAsia="SimSun" w:hAnsi="Tahoma" w:cs="Tahoma"/>
      <w:shd w:val="clear" w:color="auto" w:fill="000080"/>
      <w:lang w:val="en-US" w:eastAsia="en-US"/>
    </w:rPr>
  </w:style>
  <w:style w:type="paragraph" w:customStyle="1" w:styleId="tofrom">
    <w:name w:val="tofrom"/>
    <w:basedOn w:val="Normal"/>
    <w:rsid w:val="00C376F3"/>
    <w:pPr>
      <w:tabs>
        <w:tab w:val="left" w:pos="1134"/>
        <w:tab w:val="left" w:pos="6804"/>
        <w:tab w:val="left" w:pos="7939"/>
      </w:tabs>
      <w:spacing w:before="851"/>
      <w:ind w:left="142"/>
    </w:pPr>
    <w:rPr>
      <w:rFonts w:ascii="Univers (W1)" w:eastAsia="Times New Roman" w:hAnsi="Univers (W1)"/>
      <w:lang w:val="en-GB"/>
    </w:rPr>
  </w:style>
  <w:style w:type="paragraph" w:styleId="BodyText">
    <w:name w:val="Body Text"/>
    <w:basedOn w:val="Normal"/>
    <w:link w:val="BodyTextChar"/>
    <w:rsid w:val="00C376F3"/>
    <w:rPr>
      <w:rFonts w:ascii="Garamond" w:eastAsia="Times New Roman" w:hAnsi="Garamond"/>
      <w:sz w:val="24"/>
    </w:rPr>
  </w:style>
  <w:style w:type="character" w:customStyle="1" w:styleId="BodyTextChar">
    <w:name w:val="Body Text Char"/>
    <w:link w:val="BodyText"/>
    <w:rsid w:val="00C376F3"/>
    <w:rPr>
      <w:rFonts w:ascii="Garamond" w:eastAsia="Times New Roman" w:hAnsi="Garamond"/>
      <w:sz w:val="24"/>
      <w:lang w:val="en-US" w:eastAsia="en-US"/>
    </w:rPr>
  </w:style>
  <w:style w:type="paragraph" w:styleId="PlainText">
    <w:name w:val="Plain Text"/>
    <w:basedOn w:val="Normal"/>
    <w:link w:val="PlainTextChar"/>
    <w:unhideWhenUsed/>
    <w:rsid w:val="00C376F3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rsid w:val="00C376F3"/>
    <w:rPr>
      <w:rFonts w:ascii="Consolas" w:hAnsi="Consolas" w:cs="Consolas"/>
      <w:sz w:val="21"/>
      <w:szCs w:val="21"/>
      <w:lang w:val="en-US" w:eastAsia="en-US"/>
    </w:rPr>
  </w:style>
  <w:style w:type="character" w:customStyle="1" w:styleId="apple-converted-space">
    <w:name w:val="apple-converted-space"/>
    <w:rsid w:val="00C376F3"/>
    <w:rPr>
      <w:rFonts w:cs="Times New Roman"/>
    </w:rPr>
  </w:style>
  <w:style w:type="paragraph" w:customStyle="1" w:styleId="Body">
    <w:name w:val="Body"/>
    <w:rsid w:val="00C376F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hAnsi="Calibri" w:cs="Calibri"/>
      <w:color w:val="000000"/>
      <w:sz w:val="22"/>
      <w:szCs w:val="22"/>
      <w:u w:color="000000"/>
      <w:bdr w:val="nil"/>
      <w:lang w:eastAsia="en-US"/>
    </w:rPr>
  </w:style>
  <w:style w:type="character" w:customStyle="1" w:styleId="st">
    <w:name w:val="st"/>
    <w:rsid w:val="00C376F3"/>
  </w:style>
  <w:style w:type="character" w:styleId="Emphasis">
    <w:name w:val="Emphasis"/>
    <w:uiPriority w:val="20"/>
    <w:qFormat/>
    <w:rsid w:val="00C376F3"/>
    <w:rPr>
      <w:i/>
      <w:iCs/>
    </w:rPr>
  </w:style>
  <w:style w:type="character" w:customStyle="1" w:styleId="A5">
    <w:name w:val="A5"/>
    <w:uiPriority w:val="99"/>
    <w:rsid w:val="00C376F3"/>
    <w:rPr>
      <w:rFonts w:cs="Myriad Pro"/>
      <w:color w:val="000000"/>
      <w:sz w:val="28"/>
      <w:szCs w:val="28"/>
    </w:rPr>
  </w:style>
  <w:style w:type="paragraph" w:styleId="NormalWeb">
    <w:name w:val="Normal (Web)"/>
    <w:basedOn w:val="Normal"/>
    <w:uiPriority w:val="99"/>
    <w:unhideWhenUsed/>
    <w:rsid w:val="00C376F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Strong">
    <w:name w:val="Strong"/>
    <w:uiPriority w:val="22"/>
    <w:qFormat/>
    <w:rsid w:val="00C376F3"/>
    <w:rPr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C376F3"/>
  </w:style>
  <w:style w:type="paragraph" w:customStyle="1" w:styleId="CharCharCharChar">
    <w:name w:val="Char Char Char Char"/>
    <w:basedOn w:val="Normal"/>
    <w:rsid w:val="00C376F3"/>
    <w:pPr>
      <w:spacing w:after="160" w:line="240" w:lineRule="exact"/>
    </w:pPr>
    <w:rPr>
      <w:rFonts w:ascii="Arial" w:eastAsia="MS Mincho" w:hAnsi="Arial" w:cs="Arial"/>
    </w:rPr>
  </w:style>
  <w:style w:type="table" w:customStyle="1" w:styleId="TableGrid1">
    <w:name w:val="Table Grid1"/>
    <w:basedOn w:val="TableNormal"/>
    <w:next w:val="TableGrid"/>
    <w:uiPriority w:val="59"/>
    <w:rsid w:val="00C376F3"/>
    <w:rPr>
      <w:rFonts w:ascii="Calibri" w:hAnsi="Calibri"/>
      <w:sz w:val="22"/>
      <w:szCs w:val="22"/>
      <w:lang w:val="en-CA"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5">
    <w:name w:val="Medium Grid 3 Accent 5"/>
    <w:basedOn w:val="TableNormal"/>
    <w:uiPriority w:val="69"/>
    <w:rsid w:val="00C376F3"/>
    <w:rPr>
      <w:rFonts w:ascii="Calibri" w:hAnsi="Calibri"/>
      <w:sz w:val="22"/>
      <w:szCs w:val="22"/>
      <w:lang w:val="en-CA" w:eastAsia="en-CA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1">
    <w:name w:val="Medium Grid 3 Accent 1"/>
    <w:basedOn w:val="TableNormal"/>
    <w:uiPriority w:val="69"/>
    <w:rsid w:val="00C376F3"/>
    <w:rPr>
      <w:rFonts w:ascii="Calibri" w:hAnsi="Calibri"/>
      <w:sz w:val="22"/>
      <w:szCs w:val="22"/>
      <w:lang w:val="en-CA" w:eastAsia="en-CA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Grid3-Accent51">
    <w:name w:val="Medium Grid 3 - Accent 51"/>
    <w:basedOn w:val="TableNormal"/>
    <w:next w:val="MediumGrid3-Accent5"/>
    <w:uiPriority w:val="69"/>
    <w:rsid w:val="00C376F3"/>
    <w:rPr>
      <w:rFonts w:ascii="Calibri" w:hAnsi="Calibri"/>
      <w:sz w:val="22"/>
      <w:szCs w:val="22"/>
      <w:lang w:val="en-CA" w:eastAsia="en-CA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character" w:customStyle="1" w:styleId="ListParagraphChar">
    <w:name w:val="List Paragraph Char"/>
    <w:aliases w:val="List Paragraph (numbered (a)) Char,List Paragraph1 Char,WB Para Char,Recommendation Char,List Paragraph11 Char,L Char,CV text Char,Table text Char,List Paragraph2 Char,F5 List Paragraph Char,Dot pt Char,List Paragraph111 Char"/>
    <w:link w:val="ListParagraph"/>
    <w:uiPriority w:val="34"/>
    <w:locked/>
    <w:rsid w:val="009343E4"/>
    <w:rPr>
      <w:rFonts w:eastAsia="MS Mincho"/>
      <w:sz w:val="22"/>
      <w:lang w:eastAsia="en-US"/>
    </w:rPr>
  </w:style>
  <w:style w:type="character" w:customStyle="1" w:styleId="NormalnumberChar">
    <w:name w:val="Normal_number Char"/>
    <w:link w:val="Normalnumber"/>
    <w:rsid w:val="007D1311"/>
    <w:rPr>
      <w:rFonts w:eastAsia="Times New Roman"/>
      <w:lang w:val="fr-C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footnote text" w:semiHidden="1" w:unhideWhenUsed="1"/>
    <w:lsdException w:name="annotation text" w:uiPriority="99"/>
    <w:lsdException w:name="header" w:semiHidden="1" w:uiPriority="99" w:unhideWhenUsed="1"/>
    <w:lsdException w:name="footer" w:semiHidden="1" w:uiPriority="99" w:unhideWhenUsed="1"/>
    <w:lsdException w:name="caption" w:semiHidden="1" w:unhideWhenUsed="1" w:qFormat="1"/>
    <w:lsdException w:name="table of figures" w:semiHidden="1" w:unhideWhenUsed="1"/>
    <w:lsdException w:name="footnote reference" w:semiHidden="1" w:unhideWhenUsed="1"/>
    <w:lsdException w:name="annotation reference" w:uiPriority="99"/>
    <w:lsdException w:name="page number" w:semiHidden="1" w:unhideWhenUsed="1"/>
    <w:lsdException w:name="Title" w:qFormat="1"/>
    <w:lsdException w:name="Default Paragraph Font" w:semiHidden="1" w:uiPriority="1" w:unhideWhenUsed="1"/>
    <w:lsdException w:name="Subtitle" w:qFormat="1"/>
    <w:lsdException w:name="Hyperlink" w:semiHidden="1" w:uiPriority="99" w:unhideWhenUsed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annotation subject" w:uiPriority="99"/>
    <w:lsdException w:name="No List" w:semiHidden="1" w:uiPriority="99" w:unhideWhenUsed="1"/>
    <w:lsdException w:name="Balloon Text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A9B"/>
    <w:rPr>
      <w:lang w:eastAsia="en-US"/>
    </w:rPr>
  </w:style>
  <w:style w:type="paragraph" w:styleId="Heading1">
    <w:name w:val="heading 1"/>
    <w:basedOn w:val="Normal"/>
    <w:next w:val="Normalnumber"/>
    <w:link w:val="Heading1Char"/>
    <w:qFormat/>
    <w:rsid w:val="00FB3A9B"/>
    <w:pPr>
      <w:keepNext/>
      <w:spacing w:before="240" w:after="120"/>
      <w:ind w:left="1247" w:hanging="680"/>
      <w:outlineLvl w:val="0"/>
    </w:pPr>
    <w:rPr>
      <w:b/>
      <w:sz w:val="28"/>
    </w:rPr>
  </w:style>
  <w:style w:type="paragraph" w:styleId="Heading2">
    <w:name w:val="heading 2"/>
    <w:basedOn w:val="Normal"/>
    <w:next w:val="Normalnumber"/>
    <w:link w:val="Heading2Char"/>
    <w:qFormat/>
    <w:rsid w:val="00FB3A9B"/>
    <w:pPr>
      <w:keepNext/>
      <w:spacing w:before="240" w:after="120"/>
      <w:ind w:left="1247" w:hanging="680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number"/>
    <w:link w:val="Heading3Char"/>
    <w:qFormat/>
    <w:rsid w:val="00FB3A9B"/>
    <w:pPr>
      <w:spacing w:after="120"/>
      <w:ind w:left="1247" w:hanging="680"/>
      <w:outlineLvl w:val="2"/>
    </w:pPr>
    <w:rPr>
      <w:b/>
    </w:rPr>
  </w:style>
  <w:style w:type="paragraph" w:styleId="Heading4">
    <w:name w:val="heading 4"/>
    <w:basedOn w:val="Heading3"/>
    <w:next w:val="Normalnumber"/>
    <w:link w:val="Heading4Char"/>
    <w:qFormat/>
    <w:rsid w:val="00FB3A9B"/>
    <w:pPr>
      <w:keepNext/>
      <w:outlineLvl w:val="3"/>
    </w:pPr>
  </w:style>
  <w:style w:type="paragraph" w:styleId="Heading5">
    <w:name w:val="heading 5"/>
    <w:basedOn w:val="Normal"/>
    <w:next w:val="Normal"/>
    <w:link w:val="Heading5Char"/>
    <w:qFormat/>
    <w:rsid w:val="00FB3A9B"/>
    <w:pPr>
      <w:keepNext/>
      <w:outlineLvl w:val="4"/>
    </w:pPr>
    <w:rPr>
      <w:rFonts w:ascii="Univers" w:hAnsi="Univers"/>
      <w:b/>
      <w:sz w:val="24"/>
    </w:rPr>
  </w:style>
  <w:style w:type="paragraph" w:styleId="Heading6">
    <w:name w:val="heading 6"/>
    <w:basedOn w:val="Normal"/>
    <w:next w:val="Normal"/>
    <w:link w:val="Heading6Char"/>
    <w:qFormat/>
    <w:rsid w:val="00FB3A9B"/>
    <w:pPr>
      <w:keepNext/>
      <w:ind w:left="578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link w:val="Heading7Char"/>
    <w:qFormat/>
    <w:rsid w:val="00FB3A9B"/>
    <w:pPr>
      <w:keepNext/>
      <w:widowControl w:val="0"/>
      <w:jc w:val="center"/>
      <w:outlineLvl w:val="6"/>
    </w:pPr>
    <w:rPr>
      <w:snapToGrid w:val="0"/>
      <w:u w:val="single"/>
    </w:rPr>
  </w:style>
  <w:style w:type="paragraph" w:styleId="Heading8">
    <w:name w:val="heading 8"/>
    <w:basedOn w:val="Normal"/>
    <w:next w:val="Normal"/>
    <w:link w:val="Heading8Char"/>
    <w:qFormat/>
    <w:rsid w:val="00FB3A9B"/>
    <w:pPr>
      <w:keepNext/>
      <w:widowControl w:val="0"/>
      <w:numPr>
        <w:numId w:val="2"/>
      </w:numPr>
      <w:tabs>
        <w:tab w:val="left" w:pos="-1440"/>
        <w:tab w:val="left" w:pos="-720"/>
      </w:tabs>
      <w:suppressAutoHyphens/>
      <w:jc w:val="center"/>
      <w:outlineLvl w:val="7"/>
    </w:pPr>
    <w:rPr>
      <w:snapToGrid w:val="0"/>
      <w:u w:val="single"/>
    </w:rPr>
  </w:style>
  <w:style w:type="paragraph" w:styleId="Heading9">
    <w:name w:val="heading 9"/>
    <w:basedOn w:val="Normal"/>
    <w:next w:val="Normal"/>
    <w:link w:val="Heading9Char"/>
    <w:qFormat/>
    <w:rsid w:val="00FB3A9B"/>
    <w:pPr>
      <w:keepNext/>
      <w:widowControl w:val="0"/>
      <w:numPr>
        <w:numId w:val="3"/>
      </w:numPr>
      <w:suppressAutoHyphens/>
      <w:jc w:val="center"/>
      <w:outlineLvl w:val="8"/>
    </w:pPr>
    <w:rPr>
      <w:snapToGrid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ATable">
    <w:name w:val="AA_Table"/>
    <w:basedOn w:val="TableNormal"/>
    <w:semiHidden/>
    <w:rsid w:val="00FB3A9B"/>
    <w:rPr>
      <w:rFonts w:eastAsia="Times New Roman"/>
      <w:lang w:val="fr-FR" w:eastAsia="fr-FR"/>
    </w:rPr>
    <w:tblPr>
      <w:tblStyleRowBandSize w:val="1"/>
      <w:tblStyleColBandSize w:val="1"/>
      <w:jc w:val="right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right"/>
    </w:trPr>
    <w:tblStylePr w:type="firstRow">
      <w:pPr>
        <w:wordWrap/>
        <w:spacing w:beforeLines="0" w:before="0" w:beforeAutospacing="0" w:afterLines="0" w:after="0" w:afterAutospacing="0"/>
        <w:contextualSpacing w:val="0"/>
        <w:jc w:val="left"/>
      </w:pPr>
      <w:rPr>
        <w:rFonts w:ascii="Arial" w:hAnsi="Arial"/>
        <w:b/>
        <w:i w:val="0"/>
        <w:caps/>
        <w:smallCaps w:val="0"/>
        <w:color w:val="auto"/>
        <w:sz w:val="27"/>
        <w:szCs w:val="27"/>
      </w:rPr>
    </w:tblStylePr>
    <w:tblStylePr w:type="lastRow">
      <w:pPr>
        <w:wordWrap/>
        <w:spacing w:afterLines="0" w:after="240" w:afterAutospacing="0"/>
        <w:ind w:rightChars="0" w:right="567"/>
      </w:pPr>
      <w:rPr>
        <w:rFonts w:ascii="Arial" w:hAnsi="Arial"/>
        <w:b/>
        <w:sz w:val="32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firstCol">
      <w:pPr>
        <w:wordWrap/>
        <w:ind w:rightChars="0" w:right="0"/>
      </w:pPr>
    </w:tblStylePr>
    <w:tblStylePr w:type="lastCol">
      <w:rPr>
        <w:rFonts w:ascii="Times New Roman" w:hAnsi="Times New Roman"/>
        <w:sz w:val="20"/>
      </w:rPr>
    </w:tblStylePr>
    <w:tblStylePr w:type="band1Vert">
      <w:rPr>
        <w:rFonts w:ascii="Times New Roman" w:hAnsi="Times New Roman"/>
      </w:rPr>
    </w:tblStylePr>
    <w:tblStylePr w:type="band2Vert">
      <w:pPr>
        <w:wordWrap/>
        <w:spacing w:beforeLines="0" w:before="0" w:beforeAutospacing="0" w:afterLines="0" w:after="0" w:afterAutospacing="0"/>
        <w:contextualSpacing w:val="0"/>
      </w:pPr>
      <w:rPr>
        <w:rFonts w:ascii="Times New Roman" w:hAnsi="Times New Roman"/>
        <w:b/>
        <w:i w:val="0"/>
        <w:color w:val="auto"/>
        <w:sz w:val="20"/>
        <w:szCs w:val="32"/>
      </w:rPr>
    </w:tblStylePr>
    <w:tblStylePr w:type="band1Horz">
      <w:rPr>
        <w:rFonts w:ascii="Times New Roman" w:hAnsi="Times New Roman"/>
        <w:sz w:val="20"/>
      </w:rPr>
      <w:tblPr/>
      <w:tcPr>
        <w:tcBorders>
          <w:bottom w:val="single" w:sz="4" w:space="0" w:color="auto"/>
        </w:tcBorders>
      </w:tcPr>
    </w:tblStylePr>
    <w:tblStylePr w:type="band2Horz">
      <w:rPr>
        <w:rFonts w:ascii="Times New Roman" w:hAnsi="Times New Roman"/>
        <w:b w:val="0"/>
        <w:i w:val="0"/>
        <w:color w:val="auto"/>
        <w:sz w:val="20"/>
        <w:szCs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pPr>
        <w:wordWrap/>
        <w:spacing w:beforeLines="0" w:before="0" w:beforeAutospacing="0" w:afterLines="0" w:after="0" w:afterAutospacing="0"/>
        <w:contextualSpacing w:val="0"/>
        <w:jc w:val="right"/>
      </w:pPr>
      <w:rPr>
        <w:rFonts w:ascii="Arial" w:hAnsi="Arial"/>
        <w:b/>
        <w:i w:val="0"/>
        <w:color w:val="auto"/>
        <w:sz w:val="64"/>
        <w:szCs w:val="64"/>
      </w:rPr>
    </w:tblStylePr>
    <w:tblStylePr w:type="nwCell">
      <w:rPr>
        <w:rFonts w:ascii="Arial" w:hAnsi="Arial"/>
        <w:b/>
        <w:i w:val="0"/>
        <w:caps/>
        <w:smallCaps w:val="0"/>
        <w:color w:val="auto"/>
        <w:sz w:val="27"/>
        <w:szCs w:val="27"/>
      </w:rPr>
    </w:tblStylePr>
    <w:tblStylePr w:type="seCell">
      <w:pPr>
        <w:wordWrap/>
        <w:spacing w:beforeLines="0" w:before="120" w:beforeAutospacing="0" w:afterLines="0" w:after="120" w:afterAutospacing="0"/>
        <w:ind w:leftChars="0" w:left="0" w:rightChars="0" w:right="0"/>
        <w:contextualSpacing w:val="0"/>
      </w:pPr>
      <w:rPr>
        <w:rFonts w:ascii="Times New Roman" w:hAnsi="Times New Roman"/>
        <w:b w:val="0"/>
        <w:sz w:val="20"/>
      </w:rPr>
    </w:tblStylePr>
    <w:tblStylePr w:type="swCell">
      <w:pPr>
        <w:wordWrap/>
        <w:spacing w:afterLines="0" w:after="360" w:afterAutospacing="0"/>
        <w:ind w:rightChars="0" w:right="0"/>
      </w:pPr>
      <w:rPr>
        <w:rFonts w:ascii="Times New Roman" w:hAnsi="Times New Roman"/>
      </w:rPr>
    </w:tblStylePr>
  </w:style>
  <w:style w:type="paragraph" w:customStyle="1" w:styleId="Normalpool">
    <w:name w:val="Normal_pool"/>
    <w:autoRedefine/>
    <w:semiHidden/>
    <w:rsid w:val="00FB3A9B"/>
    <w:pPr>
      <w:tabs>
        <w:tab w:val="left" w:pos="1247"/>
        <w:tab w:val="left" w:pos="1814"/>
        <w:tab w:val="left" w:pos="2381"/>
        <w:tab w:val="left" w:pos="2948"/>
        <w:tab w:val="left" w:pos="3515"/>
        <w:tab w:val="left" w:pos="4082"/>
      </w:tabs>
    </w:pPr>
    <w:rPr>
      <w:rFonts w:eastAsia="Times New Roman"/>
      <w:lang w:val="fr-CA" w:eastAsia="en-US"/>
    </w:rPr>
  </w:style>
  <w:style w:type="paragraph" w:customStyle="1" w:styleId="AATitle">
    <w:name w:val="AA_Title"/>
    <w:basedOn w:val="Normalpool"/>
    <w:rsid w:val="00FB3A9B"/>
    <w:pPr>
      <w:keepNext/>
      <w:keepLines/>
      <w:suppressAutoHyphens/>
      <w:ind w:right="5103"/>
    </w:pPr>
    <w:rPr>
      <w:b/>
    </w:rPr>
  </w:style>
  <w:style w:type="paragraph" w:customStyle="1" w:styleId="AATitle2">
    <w:name w:val="AA_Title2"/>
    <w:basedOn w:val="AATitle"/>
    <w:rsid w:val="00FB3A9B"/>
    <w:pPr>
      <w:tabs>
        <w:tab w:val="clear" w:pos="4082"/>
      </w:tabs>
      <w:spacing w:before="120" w:after="120"/>
      <w:ind w:right="4536"/>
    </w:pPr>
  </w:style>
  <w:style w:type="paragraph" w:styleId="BalloonText">
    <w:name w:val="Balloon Text"/>
    <w:basedOn w:val="Normal"/>
    <w:link w:val="BalloonTextChar"/>
    <w:uiPriority w:val="99"/>
    <w:rsid w:val="00FB3A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FB3A9B"/>
    <w:rPr>
      <w:rFonts w:ascii="Tahoma" w:eastAsia="Times New Roman" w:hAnsi="Tahoma" w:cs="Tahoma"/>
      <w:sz w:val="16"/>
      <w:szCs w:val="16"/>
      <w:lang w:val="en-GB"/>
    </w:rPr>
  </w:style>
  <w:style w:type="paragraph" w:customStyle="1" w:styleId="BBTitle">
    <w:name w:val="BB_Title"/>
    <w:basedOn w:val="Normalpool"/>
    <w:rsid w:val="00FB3A9B"/>
    <w:pPr>
      <w:keepNext/>
      <w:keepLines/>
      <w:suppressAutoHyphens/>
      <w:spacing w:before="320" w:after="240"/>
      <w:ind w:left="1247" w:right="567"/>
    </w:pPr>
    <w:rPr>
      <w:b/>
      <w:sz w:val="28"/>
      <w:szCs w:val="28"/>
    </w:rPr>
  </w:style>
  <w:style w:type="paragraph" w:customStyle="1" w:styleId="CH1">
    <w:name w:val="CH1"/>
    <w:basedOn w:val="Normalpool"/>
    <w:next w:val="CH2"/>
    <w:rsid w:val="00FB3A9B"/>
    <w:pPr>
      <w:keepNext/>
      <w:keepLines/>
      <w:tabs>
        <w:tab w:val="right" w:pos="851"/>
      </w:tabs>
      <w:suppressAutoHyphens/>
      <w:spacing w:before="240" w:after="120"/>
      <w:ind w:left="1247" w:right="284" w:hanging="1247"/>
    </w:pPr>
    <w:rPr>
      <w:b/>
      <w:sz w:val="28"/>
      <w:szCs w:val="28"/>
    </w:rPr>
  </w:style>
  <w:style w:type="paragraph" w:customStyle="1" w:styleId="CH2">
    <w:name w:val="CH2"/>
    <w:basedOn w:val="Normalpool"/>
    <w:next w:val="Normalnumber"/>
    <w:rsid w:val="00FB3A9B"/>
    <w:pPr>
      <w:keepNext/>
      <w:keepLines/>
      <w:tabs>
        <w:tab w:val="right" w:pos="851"/>
      </w:tabs>
      <w:suppressAutoHyphens/>
      <w:spacing w:before="80" w:after="120"/>
      <w:ind w:left="1247" w:right="284" w:hanging="1247"/>
    </w:pPr>
    <w:rPr>
      <w:b/>
      <w:sz w:val="24"/>
      <w:szCs w:val="24"/>
    </w:rPr>
  </w:style>
  <w:style w:type="paragraph" w:customStyle="1" w:styleId="CH3">
    <w:name w:val="CH3"/>
    <w:basedOn w:val="Normalpool"/>
    <w:next w:val="Normalnumber"/>
    <w:rsid w:val="00FB3A9B"/>
    <w:pPr>
      <w:keepNext/>
      <w:keepLines/>
      <w:tabs>
        <w:tab w:val="right" w:pos="851"/>
      </w:tabs>
      <w:suppressAutoHyphens/>
      <w:spacing w:after="120"/>
      <w:ind w:left="1247" w:right="284" w:hanging="1247"/>
    </w:pPr>
    <w:rPr>
      <w:b/>
    </w:rPr>
  </w:style>
  <w:style w:type="paragraph" w:customStyle="1" w:styleId="CH4">
    <w:name w:val="CH4"/>
    <w:basedOn w:val="Normalpool"/>
    <w:next w:val="Normalnumber"/>
    <w:rsid w:val="00FB3A9B"/>
    <w:pPr>
      <w:keepNext/>
      <w:keepLines/>
      <w:tabs>
        <w:tab w:val="right" w:pos="851"/>
      </w:tabs>
      <w:suppressAutoHyphens/>
      <w:spacing w:after="120"/>
      <w:ind w:left="1247" w:right="284" w:hanging="1247"/>
    </w:pPr>
    <w:rPr>
      <w:b/>
    </w:rPr>
  </w:style>
  <w:style w:type="paragraph" w:customStyle="1" w:styleId="CH5">
    <w:name w:val="CH5"/>
    <w:basedOn w:val="Normalpool"/>
    <w:next w:val="Normalnumber"/>
    <w:rsid w:val="00FB3A9B"/>
    <w:pPr>
      <w:keepNext/>
      <w:keepLines/>
      <w:tabs>
        <w:tab w:val="right" w:pos="851"/>
      </w:tabs>
      <w:suppressAutoHyphens/>
      <w:spacing w:after="120"/>
      <w:ind w:left="1247" w:right="284" w:hanging="1247"/>
    </w:pPr>
    <w:rPr>
      <w:b/>
    </w:rPr>
  </w:style>
  <w:style w:type="paragraph" w:styleId="Footer">
    <w:name w:val="footer"/>
    <w:basedOn w:val="Normal"/>
    <w:link w:val="FooterChar"/>
    <w:uiPriority w:val="99"/>
    <w:rsid w:val="00FB3A9B"/>
    <w:pPr>
      <w:tabs>
        <w:tab w:val="center" w:pos="4320"/>
        <w:tab w:val="right" w:pos="8640"/>
      </w:tabs>
      <w:spacing w:before="60" w:after="120"/>
    </w:pPr>
    <w:rPr>
      <w:sz w:val="18"/>
    </w:rPr>
  </w:style>
  <w:style w:type="character" w:customStyle="1" w:styleId="FooterChar">
    <w:name w:val="Footer Char"/>
    <w:link w:val="Footer"/>
    <w:uiPriority w:val="99"/>
    <w:rsid w:val="00FB3A9B"/>
    <w:rPr>
      <w:rFonts w:ascii="Times New Roman" w:eastAsia="Times New Roman" w:hAnsi="Times New Roman" w:cs="Times New Roman"/>
      <w:sz w:val="18"/>
      <w:szCs w:val="20"/>
      <w:lang w:val="en-GB"/>
    </w:rPr>
  </w:style>
  <w:style w:type="paragraph" w:customStyle="1" w:styleId="Footerpool">
    <w:name w:val="Footer_pool"/>
    <w:basedOn w:val="Normal"/>
    <w:next w:val="Normal"/>
    <w:semiHidden/>
    <w:rsid w:val="00FB3A9B"/>
    <w:pPr>
      <w:tabs>
        <w:tab w:val="left" w:pos="4321"/>
        <w:tab w:val="right" w:pos="8641"/>
      </w:tabs>
      <w:spacing w:before="60" w:after="120"/>
    </w:pPr>
    <w:rPr>
      <w:b/>
      <w:sz w:val="18"/>
    </w:rPr>
  </w:style>
  <w:style w:type="table" w:customStyle="1" w:styleId="Footertable">
    <w:name w:val="Footer_table"/>
    <w:basedOn w:val="TableNormal"/>
    <w:semiHidden/>
    <w:rsid w:val="00FB3A9B"/>
    <w:rPr>
      <w:rFonts w:ascii="Arial" w:eastAsia="Times New Roman" w:hAnsi="Arial"/>
      <w:sz w:val="16"/>
      <w:lang w:val="fr-FR" w:eastAsia="fr-FR"/>
    </w:rPr>
    <w:tblPr>
      <w:jc w:val="right"/>
      <w:tblInd w:w="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right"/>
    </w:trPr>
    <w:tcPr>
      <w:tcMar>
        <w:top w:w="28" w:type="dxa"/>
        <w:bottom w:w="28" w:type="dxa"/>
      </w:tcMar>
    </w:tcPr>
  </w:style>
  <w:style w:type="paragraph" w:customStyle="1" w:styleId="Normal-pool">
    <w:name w:val="Normal-pool"/>
    <w:link w:val="Normal-poolChar"/>
    <w:rsid w:val="00FB3A9B"/>
    <w:pPr>
      <w:tabs>
        <w:tab w:val="left" w:pos="1247"/>
        <w:tab w:val="left" w:pos="1814"/>
        <w:tab w:val="left" w:pos="2381"/>
        <w:tab w:val="left" w:pos="2948"/>
        <w:tab w:val="left" w:pos="3515"/>
        <w:tab w:val="left" w:pos="4082"/>
      </w:tabs>
    </w:pPr>
    <w:rPr>
      <w:rFonts w:eastAsia="Times New Roman"/>
      <w:lang w:val="en-GB" w:eastAsia="en-US"/>
    </w:rPr>
  </w:style>
  <w:style w:type="paragraph" w:customStyle="1" w:styleId="Footer-pool">
    <w:name w:val="Footer-pool"/>
    <w:basedOn w:val="Normal-pool"/>
    <w:next w:val="Normal-pool"/>
    <w:rsid w:val="00FB3A9B"/>
    <w:pPr>
      <w:tabs>
        <w:tab w:val="left" w:pos="4321"/>
        <w:tab w:val="right" w:pos="8641"/>
      </w:tabs>
      <w:spacing w:before="60" w:after="120"/>
    </w:pPr>
    <w:rPr>
      <w:b/>
      <w:sz w:val="18"/>
    </w:rPr>
  </w:style>
  <w:style w:type="character" w:styleId="FootnoteReference">
    <w:name w:val="footnote reference"/>
    <w:rsid w:val="00FB3A9B"/>
    <w:rPr>
      <w:rFonts w:ascii="Times New Roman" w:hAnsi="Times New Roman"/>
      <w:color w:val="auto"/>
      <w:sz w:val="20"/>
      <w:szCs w:val="18"/>
      <w:vertAlign w:val="superscript"/>
    </w:rPr>
  </w:style>
  <w:style w:type="paragraph" w:styleId="FootnoteText">
    <w:name w:val="footnote text"/>
    <w:aliases w:val="Geneva 9,Font: Geneva 9,Boston 10,f,DNV-FT"/>
    <w:basedOn w:val="Normalpool"/>
    <w:link w:val="FootnoteTextChar"/>
    <w:rsid w:val="00FB3A9B"/>
    <w:pPr>
      <w:spacing w:before="20" w:after="40"/>
      <w:ind w:left="1247"/>
    </w:pPr>
    <w:rPr>
      <w:sz w:val="18"/>
    </w:rPr>
  </w:style>
  <w:style w:type="character" w:customStyle="1" w:styleId="FootnoteTextChar">
    <w:name w:val="Footnote Text Char"/>
    <w:aliases w:val="Geneva 9 Char,Font: Geneva 9 Char,Boston 10 Char,f Char,DNV-FT Char"/>
    <w:link w:val="FootnoteText"/>
    <w:rsid w:val="00FB3A9B"/>
    <w:rPr>
      <w:rFonts w:ascii="Times New Roman" w:eastAsia="Times New Roman" w:hAnsi="Times New Roman" w:cs="Times New Roman"/>
      <w:sz w:val="18"/>
      <w:szCs w:val="20"/>
      <w:lang w:val="fr-CA"/>
    </w:rPr>
  </w:style>
  <w:style w:type="paragraph" w:styleId="Header">
    <w:name w:val="header"/>
    <w:aliases w:val="EthylHeader"/>
    <w:basedOn w:val="Normal"/>
    <w:link w:val="HeaderChar"/>
    <w:uiPriority w:val="99"/>
    <w:rsid w:val="00FB3A9B"/>
    <w:pPr>
      <w:pBdr>
        <w:bottom w:val="single" w:sz="4" w:space="1" w:color="auto"/>
      </w:pBdr>
      <w:tabs>
        <w:tab w:val="center" w:pos="4536"/>
        <w:tab w:val="right" w:pos="9072"/>
      </w:tabs>
      <w:spacing w:after="120"/>
    </w:pPr>
    <w:rPr>
      <w:b/>
      <w:sz w:val="18"/>
    </w:rPr>
  </w:style>
  <w:style w:type="character" w:customStyle="1" w:styleId="HeaderChar">
    <w:name w:val="Header Char"/>
    <w:aliases w:val="EthylHeader Char"/>
    <w:link w:val="Header"/>
    <w:uiPriority w:val="99"/>
    <w:rsid w:val="00FB3A9B"/>
    <w:rPr>
      <w:rFonts w:ascii="Times New Roman" w:eastAsia="Times New Roman" w:hAnsi="Times New Roman" w:cs="Times New Roman"/>
      <w:b/>
      <w:sz w:val="18"/>
      <w:szCs w:val="20"/>
      <w:lang w:val="en-GB"/>
    </w:rPr>
  </w:style>
  <w:style w:type="paragraph" w:customStyle="1" w:styleId="Headerpool">
    <w:name w:val="Header_pool"/>
    <w:basedOn w:val="Normal"/>
    <w:next w:val="Normal"/>
    <w:semiHidden/>
    <w:rsid w:val="00FB3A9B"/>
    <w:pPr>
      <w:pBdr>
        <w:bottom w:val="single" w:sz="4" w:space="1" w:color="auto"/>
      </w:pBdr>
      <w:tabs>
        <w:tab w:val="center" w:pos="4536"/>
        <w:tab w:val="right" w:pos="9072"/>
      </w:tabs>
      <w:spacing w:after="120"/>
    </w:pPr>
    <w:rPr>
      <w:b/>
      <w:sz w:val="18"/>
    </w:rPr>
  </w:style>
  <w:style w:type="paragraph" w:customStyle="1" w:styleId="Header-pool">
    <w:name w:val="Header-pool"/>
    <w:basedOn w:val="Normal-pool"/>
    <w:next w:val="Normal-pool"/>
    <w:rsid w:val="00FB3A9B"/>
    <w:pPr>
      <w:pBdr>
        <w:bottom w:val="single" w:sz="4" w:space="1" w:color="auto"/>
      </w:pBdr>
      <w:tabs>
        <w:tab w:val="clear" w:pos="1814"/>
        <w:tab w:val="clear" w:pos="2381"/>
        <w:tab w:val="clear" w:pos="2948"/>
        <w:tab w:val="clear" w:pos="3515"/>
        <w:tab w:val="center" w:pos="4536"/>
        <w:tab w:val="right" w:pos="9072"/>
      </w:tabs>
      <w:spacing w:after="120"/>
    </w:pPr>
    <w:rPr>
      <w:b/>
      <w:sz w:val="18"/>
    </w:rPr>
  </w:style>
  <w:style w:type="character" w:customStyle="1" w:styleId="Heading1Char">
    <w:name w:val="Heading 1 Char"/>
    <w:link w:val="Heading1"/>
    <w:rsid w:val="00FB3A9B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Heading2Char">
    <w:name w:val="Heading 2 Char"/>
    <w:link w:val="Heading2"/>
    <w:rsid w:val="00FB3A9B"/>
    <w:rPr>
      <w:rFonts w:ascii="Times New Roman" w:eastAsia="Times New Roman" w:hAnsi="Times New Roman" w:cs="Times New Roman"/>
      <w:b/>
      <w:sz w:val="24"/>
      <w:szCs w:val="24"/>
      <w:lang w:val="en-GB"/>
    </w:rPr>
  </w:style>
  <w:style w:type="character" w:customStyle="1" w:styleId="Heading3Char">
    <w:name w:val="Heading 3 Char"/>
    <w:link w:val="Heading3"/>
    <w:rsid w:val="00FB3A9B"/>
    <w:rPr>
      <w:rFonts w:ascii="Times New Roman" w:eastAsia="Times New Roman" w:hAnsi="Times New Roman" w:cs="Times New Roman"/>
      <w:b/>
      <w:sz w:val="20"/>
      <w:szCs w:val="20"/>
      <w:lang w:val="en-GB"/>
    </w:rPr>
  </w:style>
  <w:style w:type="character" w:customStyle="1" w:styleId="Heading4Char">
    <w:name w:val="Heading 4 Char"/>
    <w:link w:val="Heading4"/>
    <w:rsid w:val="00FB3A9B"/>
    <w:rPr>
      <w:rFonts w:ascii="Times New Roman" w:eastAsia="Times New Roman" w:hAnsi="Times New Roman" w:cs="Times New Roman"/>
      <w:b/>
      <w:sz w:val="20"/>
      <w:szCs w:val="20"/>
      <w:lang w:val="en-GB"/>
    </w:rPr>
  </w:style>
  <w:style w:type="character" w:customStyle="1" w:styleId="Heading5Char">
    <w:name w:val="Heading 5 Char"/>
    <w:link w:val="Heading5"/>
    <w:rsid w:val="00FB3A9B"/>
    <w:rPr>
      <w:rFonts w:ascii="Univers" w:eastAsia="Times New Roman" w:hAnsi="Univers" w:cs="Times New Roman"/>
      <w:b/>
      <w:sz w:val="24"/>
      <w:szCs w:val="20"/>
      <w:lang w:val="en-GB"/>
    </w:rPr>
  </w:style>
  <w:style w:type="character" w:customStyle="1" w:styleId="Heading6Char">
    <w:name w:val="Heading 6 Char"/>
    <w:link w:val="Heading6"/>
    <w:rsid w:val="00FB3A9B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Heading7Char">
    <w:name w:val="Heading 7 Char"/>
    <w:link w:val="Heading7"/>
    <w:rsid w:val="00FB3A9B"/>
    <w:rPr>
      <w:rFonts w:ascii="Times New Roman" w:eastAsia="Times New Roman" w:hAnsi="Times New Roman" w:cs="Times New Roman"/>
      <w:snapToGrid w:val="0"/>
      <w:sz w:val="20"/>
      <w:szCs w:val="20"/>
      <w:u w:val="single"/>
    </w:rPr>
  </w:style>
  <w:style w:type="character" w:customStyle="1" w:styleId="Heading8Char">
    <w:name w:val="Heading 8 Char"/>
    <w:link w:val="Heading8"/>
    <w:rsid w:val="00FB3A9B"/>
    <w:rPr>
      <w:snapToGrid w:val="0"/>
      <w:u w:val="single"/>
      <w:lang w:eastAsia="en-US"/>
    </w:rPr>
  </w:style>
  <w:style w:type="character" w:customStyle="1" w:styleId="Heading9Char">
    <w:name w:val="Heading 9 Char"/>
    <w:link w:val="Heading9"/>
    <w:rsid w:val="00FB3A9B"/>
    <w:rPr>
      <w:snapToGrid w:val="0"/>
      <w:u w:val="single"/>
      <w:lang w:eastAsia="en-US"/>
    </w:rPr>
  </w:style>
  <w:style w:type="character" w:styleId="Hyperlink">
    <w:name w:val="Hyperlink"/>
    <w:uiPriority w:val="99"/>
    <w:rsid w:val="00FB3A9B"/>
    <w:rPr>
      <w:rFonts w:ascii="Times New Roman" w:hAnsi="Times New Roman"/>
      <w:color w:val="auto"/>
      <w:sz w:val="20"/>
      <w:szCs w:val="20"/>
      <w:u w:val="none"/>
      <w:lang w:val="fr-FR"/>
    </w:rPr>
  </w:style>
  <w:style w:type="numbering" w:customStyle="1" w:styleId="Normallist">
    <w:name w:val="Normal_list"/>
    <w:basedOn w:val="NoList"/>
    <w:rsid w:val="00FB3A9B"/>
    <w:pPr>
      <w:numPr>
        <w:numId w:val="1"/>
      </w:numPr>
    </w:pPr>
  </w:style>
  <w:style w:type="paragraph" w:customStyle="1" w:styleId="NormalNonumber">
    <w:name w:val="Normal_No_number"/>
    <w:basedOn w:val="Normalpool"/>
    <w:rsid w:val="00FB3A9B"/>
    <w:pPr>
      <w:spacing w:after="120"/>
      <w:ind w:left="1247"/>
    </w:pPr>
  </w:style>
  <w:style w:type="paragraph" w:customStyle="1" w:styleId="Normalnumber">
    <w:name w:val="Normal_number"/>
    <w:basedOn w:val="Normalpool"/>
    <w:link w:val="NormalnumberChar"/>
    <w:rsid w:val="007D1311"/>
    <w:pPr>
      <w:numPr>
        <w:numId w:val="4"/>
      </w:numPr>
      <w:tabs>
        <w:tab w:val="clear" w:pos="1814"/>
        <w:tab w:val="clear" w:pos="2381"/>
        <w:tab w:val="clear" w:pos="2948"/>
        <w:tab w:val="clear" w:pos="3515"/>
        <w:tab w:val="clear" w:pos="4082"/>
        <w:tab w:val="left" w:pos="624"/>
        <w:tab w:val="left" w:pos="1871"/>
      </w:tabs>
      <w:spacing w:after="120"/>
    </w:pPr>
  </w:style>
  <w:style w:type="character" w:styleId="PageNumber">
    <w:name w:val="page number"/>
    <w:semiHidden/>
    <w:rsid w:val="00FB3A9B"/>
    <w:rPr>
      <w:rFonts w:ascii="Times New Roman" w:hAnsi="Times New Roman"/>
      <w:b/>
      <w:sz w:val="18"/>
    </w:rPr>
  </w:style>
  <w:style w:type="paragraph" w:styleId="TableofFigures">
    <w:name w:val="table of figures"/>
    <w:basedOn w:val="Normal"/>
    <w:next w:val="Normal"/>
    <w:autoRedefine/>
    <w:semiHidden/>
    <w:rsid w:val="00FB3A9B"/>
    <w:pPr>
      <w:ind w:left="1814" w:hanging="567"/>
    </w:pPr>
  </w:style>
  <w:style w:type="table" w:customStyle="1" w:styleId="Tabledocright">
    <w:name w:val="Table_doc_right"/>
    <w:basedOn w:val="TableNormal"/>
    <w:rsid w:val="00FB3A9B"/>
    <w:pPr>
      <w:spacing w:before="40" w:after="40"/>
    </w:pPr>
    <w:rPr>
      <w:rFonts w:eastAsia="Times New Roman"/>
      <w:sz w:val="18"/>
      <w:szCs w:val="18"/>
      <w:lang w:val="fr-FR" w:eastAsia="fr-FR"/>
    </w:rPr>
    <w:tblPr>
      <w:jc w:val="right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17" w:type="dxa"/>
        <w:bottom w:w="28" w:type="dxa"/>
        <w:right w:w="17" w:type="dxa"/>
      </w:tblCellMar>
    </w:tblPr>
    <w:trPr>
      <w:jc w:val="right"/>
    </w:trPr>
    <w:tcPr>
      <w:tcMar>
        <w:left w:w="57" w:type="dxa"/>
        <w:right w:w="57" w:type="dxa"/>
      </w:tcMar>
    </w:tcPr>
  </w:style>
  <w:style w:type="paragraph" w:customStyle="1" w:styleId="Titletable">
    <w:name w:val="Title_table"/>
    <w:basedOn w:val="Normalpool"/>
    <w:rsid w:val="00FB3A9B"/>
    <w:pPr>
      <w:keepNext/>
      <w:keepLines/>
      <w:suppressAutoHyphens/>
      <w:spacing w:after="60"/>
      <w:ind w:left="1247"/>
    </w:pPr>
    <w:rPr>
      <w:b/>
      <w:bCs/>
    </w:rPr>
  </w:style>
  <w:style w:type="paragraph" w:customStyle="1" w:styleId="Titlefigure">
    <w:name w:val="Title_figure"/>
    <w:basedOn w:val="Titletable"/>
    <w:next w:val="NormalNonumber"/>
    <w:rsid w:val="00FB3A9B"/>
    <w:rPr>
      <w:bCs w:val="0"/>
    </w:rPr>
  </w:style>
  <w:style w:type="paragraph" w:styleId="TOC1">
    <w:name w:val="toc 1"/>
    <w:basedOn w:val="Normalpool"/>
    <w:next w:val="Normalpool"/>
    <w:rsid w:val="00FB3A9B"/>
    <w:pPr>
      <w:tabs>
        <w:tab w:val="clear" w:pos="2381"/>
        <w:tab w:val="clear" w:pos="2948"/>
        <w:tab w:val="clear" w:pos="3515"/>
        <w:tab w:val="clear" w:pos="4082"/>
        <w:tab w:val="right" w:leader="dot" w:pos="9486"/>
      </w:tabs>
      <w:spacing w:before="240"/>
      <w:ind w:left="1814" w:hanging="567"/>
    </w:pPr>
    <w:rPr>
      <w:bCs/>
    </w:rPr>
  </w:style>
  <w:style w:type="paragraph" w:styleId="TOC2">
    <w:name w:val="toc 2"/>
    <w:basedOn w:val="Normalpool"/>
    <w:next w:val="Normalpool"/>
    <w:rsid w:val="00FB3A9B"/>
    <w:pPr>
      <w:tabs>
        <w:tab w:val="clear" w:pos="1814"/>
        <w:tab w:val="clear" w:pos="2948"/>
        <w:tab w:val="clear" w:pos="3515"/>
        <w:tab w:val="clear" w:pos="4082"/>
        <w:tab w:val="right" w:leader="dot" w:pos="9486"/>
      </w:tabs>
      <w:ind w:left="2381" w:hanging="567"/>
    </w:pPr>
  </w:style>
  <w:style w:type="paragraph" w:styleId="TOC3">
    <w:name w:val="toc 3"/>
    <w:basedOn w:val="Normalpool"/>
    <w:next w:val="Normalpool"/>
    <w:rsid w:val="00FB3A9B"/>
    <w:pPr>
      <w:tabs>
        <w:tab w:val="clear" w:pos="1814"/>
        <w:tab w:val="clear" w:pos="2381"/>
        <w:tab w:val="clear" w:pos="2948"/>
        <w:tab w:val="clear" w:pos="3515"/>
        <w:tab w:val="right" w:leader="dot" w:pos="9486"/>
      </w:tabs>
      <w:ind w:left="2948" w:hanging="567"/>
    </w:pPr>
    <w:rPr>
      <w:iCs/>
    </w:rPr>
  </w:style>
  <w:style w:type="paragraph" w:styleId="TOC4">
    <w:name w:val="toc 4"/>
    <w:basedOn w:val="Normalpool"/>
    <w:next w:val="Normalpool"/>
    <w:rsid w:val="00FB3A9B"/>
    <w:pPr>
      <w:tabs>
        <w:tab w:val="clear" w:pos="1814"/>
        <w:tab w:val="clear" w:pos="2381"/>
        <w:tab w:val="clear" w:pos="2948"/>
        <w:tab w:val="clear" w:pos="3515"/>
        <w:tab w:val="left" w:pos="1000"/>
        <w:tab w:val="right" w:leader="dot" w:pos="9486"/>
      </w:tabs>
      <w:ind w:left="3515" w:hanging="567"/>
    </w:pPr>
    <w:rPr>
      <w:szCs w:val="18"/>
    </w:rPr>
  </w:style>
  <w:style w:type="paragraph" w:styleId="TOC5">
    <w:name w:val="toc 5"/>
    <w:basedOn w:val="Normal"/>
    <w:next w:val="Normal"/>
    <w:autoRedefine/>
    <w:semiHidden/>
    <w:rsid w:val="00FB3A9B"/>
    <w:pPr>
      <w:ind w:left="800"/>
    </w:pPr>
    <w:rPr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FB3A9B"/>
    <w:pPr>
      <w:ind w:left="100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FB3A9B"/>
    <w:pPr>
      <w:ind w:left="1200"/>
    </w:pPr>
    <w:rPr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FB3A9B"/>
    <w:pPr>
      <w:ind w:left="140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FB3A9B"/>
    <w:pPr>
      <w:ind w:left="1600"/>
    </w:pPr>
    <w:rPr>
      <w:sz w:val="18"/>
      <w:szCs w:val="18"/>
    </w:rPr>
  </w:style>
  <w:style w:type="paragraph" w:customStyle="1" w:styleId="ZZAnxheader">
    <w:name w:val="ZZ_Anx_header"/>
    <w:basedOn w:val="Normalpool"/>
    <w:rsid w:val="00FB3A9B"/>
    <w:rPr>
      <w:b/>
      <w:bCs/>
      <w:sz w:val="28"/>
      <w:szCs w:val="22"/>
    </w:rPr>
  </w:style>
  <w:style w:type="paragraph" w:customStyle="1" w:styleId="ZZAnxtitle">
    <w:name w:val="ZZ_Anx_title"/>
    <w:basedOn w:val="Normalpool"/>
    <w:rsid w:val="00FB3A9B"/>
    <w:pPr>
      <w:spacing w:before="360" w:after="120"/>
      <w:ind w:left="1247"/>
    </w:pPr>
    <w:rPr>
      <w:b/>
      <w:bCs/>
      <w:sz w:val="28"/>
      <w:szCs w:val="26"/>
    </w:rPr>
  </w:style>
  <w:style w:type="paragraph" w:styleId="ListParagraph">
    <w:name w:val="List Paragraph"/>
    <w:aliases w:val="List Paragraph (numbered (a)),List Paragraph1,WB Para,Recommendation,List Paragraph11,L,CV text,Table text,List Paragraph2,F5 List Paragraph,Dot pt,List Paragraph111,Medium Grid 1 - Accent 21,Numbered Paragraph,Main numbered paragraph"/>
    <w:basedOn w:val="Normal"/>
    <w:link w:val="ListParagraphChar"/>
    <w:uiPriority w:val="34"/>
    <w:qFormat/>
    <w:rsid w:val="008F77A8"/>
    <w:pPr>
      <w:ind w:left="720"/>
    </w:pPr>
    <w:rPr>
      <w:rFonts w:eastAsia="MS Mincho"/>
      <w:sz w:val="22"/>
      <w:lang w:val="en-GB"/>
    </w:rPr>
  </w:style>
  <w:style w:type="character" w:customStyle="1" w:styleId="Normal-poolChar">
    <w:name w:val="Normal-pool Char"/>
    <w:link w:val="Normal-pool"/>
    <w:locked/>
    <w:rsid w:val="008F77A8"/>
    <w:rPr>
      <w:rFonts w:eastAsia="Times New Roman"/>
      <w:lang w:eastAsia="en-US"/>
    </w:rPr>
  </w:style>
  <w:style w:type="paragraph" w:styleId="Revision">
    <w:name w:val="Revision"/>
    <w:hidden/>
    <w:uiPriority w:val="99"/>
    <w:semiHidden/>
    <w:rsid w:val="00F30D1B"/>
    <w:rPr>
      <w:lang w:eastAsia="en-US"/>
    </w:rPr>
  </w:style>
  <w:style w:type="character" w:styleId="CommentReference">
    <w:name w:val="annotation reference"/>
    <w:uiPriority w:val="99"/>
    <w:rsid w:val="00DF2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F2C63"/>
  </w:style>
  <w:style w:type="character" w:customStyle="1" w:styleId="CommentTextChar">
    <w:name w:val="Comment Text Char"/>
    <w:basedOn w:val="DefaultParagraphFont"/>
    <w:link w:val="CommentText"/>
    <w:uiPriority w:val="99"/>
    <w:rsid w:val="00DF2C63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DF2C6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F2C63"/>
    <w:rPr>
      <w:b/>
      <w:bCs/>
    </w:rPr>
  </w:style>
  <w:style w:type="paragraph" w:customStyle="1" w:styleId="H1">
    <w:name w:val="_ H_1"/>
    <w:basedOn w:val="Normal"/>
    <w:next w:val="Normal"/>
    <w:rsid w:val="001D7099"/>
    <w:pPr>
      <w:keepNext/>
      <w:keepLines/>
      <w:tabs>
        <w:tab w:val="right" w:pos="1022"/>
        <w:tab w:val="left" w:pos="1267"/>
        <w:tab w:val="left" w:pos="1742"/>
        <w:tab w:val="left" w:pos="2218"/>
        <w:tab w:val="left" w:pos="2693"/>
        <w:tab w:val="left" w:pos="3182"/>
        <w:tab w:val="left" w:pos="3658"/>
        <w:tab w:val="left" w:pos="4133"/>
        <w:tab w:val="left" w:pos="4622"/>
        <w:tab w:val="left" w:pos="5098"/>
        <w:tab w:val="left" w:pos="5573"/>
        <w:tab w:val="left" w:pos="6048"/>
      </w:tabs>
      <w:suppressAutoHyphens/>
      <w:spacing w:line="270" w:lineRule="exact"/>
      <w:ind w:left="1267" w:right="1267" w:hanging="1267"/>
      <w:outlineLvl w:val="0"/>
    </w:pPr>
    <w:rPr>
      <w:b/>
      <w:spacing w:val="4"/>
      <w:w w:val="103"/>
      <w:kern w:val="14"/>
      <w:sz w:val="24"/>
      <w:lang w:val="en-GB"/>
    </w:rPr>
  </w:style>
  <w:style w:type="paragraph" w:customStyle="1" w:styleId="Default">
    <w:name w:val="Default"/>
    <w:rsid w:val="005863E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 w:eastAsia="en-GB"/>
    </w:rPr>
  </w:style>
  <w:style w:type="table" w:styleId="TableGrid">
    <w:name w:val="Table Grid"/>
    <w:basedOn w:val="TableNormal"/>
    <w:rsid w:val="00C376F3"/>
    <w:rPr>
      <w:rFonts w:eastAsia="SimSun"/>
      <w:lang w:val="en-CA"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C376F3"/>
    <w:pPr>
      <w:shd w:val="clear" w:color="auto" w:fill="000080"/>
    </w:pPr>
    <w:rPr>
      <w:rFonts w:ascii="Tahoma" w:eastAsia="SimSun" w:hAnsi="Tahoma" w:cs="Tahoma"/>
    </w:rPr>
  </w:style>
  <w:style w:type="character" w:customStyle="1" w:styleId="DocumentMapChar">
    <w:name w:val="Document Map Char"/>
    <w:link w:val="DocumentMap"/>
    <w:rsid w:val="00C376F3"/>
    <w:rPr>
      <w:rFonts w:ascii="Tahoma" w:eastAsia="SimSun" w:hAnsi="Tahoma" w:cs="Tahoma"/>
      <w:shd w:val="clear" w:color="auto" w:fill="000080"/>
      <w:lang w:val="en-US" w:eastAsia="en-US"/>
    </w:rPr>
  </w:style>
  <w:style w:type="paragraph" w:customStyle="1" w:styleId="tofrom">
    <w:name w:val="tofrom"/>
    <w:basedOn w:val="Normal"/>
    <w:rsid w:val="00C376F3"/>
    <w:pPr>
      <w:tabs>
        <w:tab w:val="left" w:pos="1134"/>
        <w:tab w:val="left" w:pos="6804"/>
        <w:tab w:val="left" w:pos="7939"/>
      </w:tabs>
      <w:spacing w:before="851"/>
      <w:ind w:left="142"/>
    </w:pPr>
    <w:rPr>
      <w:rFonts w:ascii="Univers (W1)" w:eastAsia="Times New Roman" w:hAnsi="Univers (W1)"/>
      <w:lang w:val="en-GB"/>
    </w:rPr>
  </w:style>
  <w:style w:type="paragraph" w:styleId="BodyText">
    <w:name w:val="Body Text"/>
    <w:basedOn w:val="Normal"/>
    <w:link w:val="BodyTextChar"/>
    <w:rsid w:val="00C376F3"/>
    <w:rPr>
      <w:rFonts w:ascii="Garamond" w:eastAsia="Times New Roman" w:hAnsi="Garamond"/>
      <w:sz w:val="24"/>
    </w:rPr>
  </w:style>
  <w:style w:type="character" w:customStyle="1" w:styleId="BodyTextChar">
    <w:name w:val="Body Text Char"/>
    <w:link w:val="BodyText"/>
    <w:rsid w:val="00C376F3"/>
    <w:rPr>
      <w:rFonts w:ascii="Garamond" w:eastAsia="Times New Roman" w:hAnsi="Garamond"/>
      <w:sz w:val="24"/>
      <w:lang w:val="en-US" w:eastAsia="en-US"/>
    </w:rPr>
  </w:style>
  <w:style w:type="paragraph" w:styleId="PlainText">
    <w:name w:val="Plain Text"/>
    <w:basedOn w:val="Normal"/>
    <w:link w:val="PlainTextChar"/>
    <w:unhideWhenUsed/>
    <w:rsid w:val="00C376F3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rsid w:val="00C376F3"/>
    <w:rPr>
      <w:rFonts w:ascii="Consolas" w:hAnsi="Consolas" w:cs="Consolas"/>
      <w:sz w:val="21"/>
      <w:szCs w:val="21"/>
      <w:lang w:val="en-US" w:eastAsia="en-US"/>
    </w:rPr>
  </w:style>
  <w:style w:type="character" w:customStyle="1" w:styleId="apple-converted-space">
    <w:name w:val="apple-converted-space"/>
    <w:rsid w:val="00C376F3"/>
    <w:rPr>
      <w:rFonts w:cs="Times New Roman"/>
    </w:rPr>
  </w:style>
  <w:style w:type="paragraph" w:customStyle="1" w:styleId="Body">
    <w:name w:val="Body"/>
    <w:rsid w:val="00C376F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hAnsi="Calibri" w:cs="Calibri"/>
      <w:color w:val="000000"/>
      <w:sz w:val="22"/>
      <w:szCs w:val="22"/>
      <w:u w:color="000000"/>
      <w:bdr w:val="nil"/>
      <w:lang w:eastAsia="en-US"/>
    </w:rPr>
  </w:style>
  <w:style w:type="character" w:customStyle="1" w:styleId="st">
    <w:name w:val="st"/>
    <w:rsid w:val="00C376F3"/>
  </w:style>
  <w:style w:type="character" w:styleId="Emphasis">
    <w:name w:val="Emphasis"/>
    <w:uiPriority w:val="20"/>
    <w:qFormat/>
    <w:rsid w:val="00C376F3"/>
    <w:rPr>
      <w:i/>
      <w:iCs/>
    </w:rPr>
  </w:style>
  <w:style w:type="character" w:customStyle="1" w:styleId="A5">
    <w:name w:val="A5"/>
    <w:uiPriority w:val="99"/>
    <w:rsid w:val="00C376F3"/>
    <w:rPr>
      <w:rFonts w:cs="Myriad Pro"/>
      <w:color w:val="000000"/>
      <w:sz w:val="28"/>
      <w:szCs w:val="28"/>
    </w:rPr>
  </w:style>
  <w:style w:type="paragraph" w:styleId="NormalWeb">
    <w:name w:val="Normal (Web)"/>
    <w:basedOn w:val="Normal"/>
    <w:uiPriority w:val="99"/>
    <w:unhideWhenUsed/>
    <w:rsid w:val="00C376F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Strong">
    <w:name w:val="Strong"/>
    <w:uiPriority w:val="22"/>
    <w:qFormat/>
    <w:rsid w:val="00C376F3"/>
    <w:rPr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C376F3"/>
  </w:style>
  <w:style w:type="paragraph" w:customStyle="1" w:styleId="CharCharCharChar">
    <w:name w:val="Char Char Char Char"/>
    <w:basedOn w:val="Normal"/>
    <w:rsid w:val="00C376F3"/>
    <w:pPr>
      <w:spacing w:after="160" w:line="240" w:lineRule="exact"/>
    </w:pPr>
    <w:rPr>
      <w:rFonts w:ascii="Arial" w:eastAsia="MS Mincho" w:hAnsi="Arial" w:cs="Arial"/>
    </w:rPr>
  </w:style>
  <w:style w:type="table" w:customStyle="1" w:styleId="TableGrid1">
    <w:name w:val="Table Grid1"/>
    <w:basedOn w:val="TableNormal"/>
    <w:next w:val="TableGrid"/>
    <w:uiPriority w:val="59"/>
    <w:rsid w:val="00C376F3"/>
    <w:rPr>
      <w:rFonts w:ascii="Calibri" w:hAnsi="Calibri"/>
      <w:sz w:val="22"/>
      <w:szCs w:val="22"/>
      <w:lang w:val="en-CA"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5">
    <w:name w:val="Medium Grid 3 Accent 5"/>
    <w:basedOn w:val="TableNormal"/>
    <w:uiPriority w:val="69"/>
    <w:rsid w:val="00C376F3"/>
    <w:rPr>
      <w:rFonts w:ascii="Calibri" w:hAnsi="Calibri"/>
      <w:sz w:val="22"/>
      <w:szCs w:val="22"/>
      <w:lang w:val="en-CA" w:eastAsia="en-CA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1">
    <w:name w:val="Medium Grid 3 Accent 1"/>
    <w:basedOn w:val="TableNormal"/>
    <w:uiPriority w:val="69"/>
    <w:rsid w:val="00C376F3"/>
    <w:rPr>
      <w:rFonts w:ascii="Calibri" w:hAnsi="Calibri"/>
      <w:sz w:val="22"/>
      <w:szCs w:val="22"/>
      <w:lang w:val="en-CA" w:eastAsia="en-CA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Grid3-Accent51">
    <w:name w:val="Medium Grid 3 - Accent 51"/>
    <w:basedOn w:val="TableNormal"/>
    <w:next w:val="MediumGrid3-Accent5"/>
    <w:uiPriority w:val="69"/>
    <w:rsid w:val="00C376F3"/>
    <w:rPr>
      <w:rFonts w:ascii="Calibri" w:hAnsi="Calibri"/>
      <w:sz w:val="22"/>
      <w:szCs w:val="22"/>
      <w:lang w:val="en-CA" w:eastAsia="en-CA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character" w:customStyle="1" w:styleId="ListParagraphChar">
    <w:name w:val="List Paragraph Char"/>
    <w:aliases w:val="List Paragraph (numbered (a)) Char,List Paragraph1 Char,WB Para Char,Recommendation Char,List Paragraph11 Char,L Char,CV text Char,Table text Char,List Paragraph2 Char,F5 List Paragraph Char,Dot pt Char,List Paragraph111 Char"/>
    <w:link w:val="ListParagraph"/>
    <w:uiPriority w:val="34"/>
    <w:locked/>
    <w:rsid w:val="009343E4"/>
    <w:rPr>
      <w:rFonts w:eastAsia="MS Mincho"/>
      <w:sz w:val="22"/>
      <w:lang w:eastAsia="en-US"/>
    </w:rPr>
  </w:style>
  <w:style w:type="character" w:customStyle="1" w:styleId="NormalnumberChar">
    <w:name w:val="Normal_number Char"/>
    <w:link w:val="Normalnumber"/>
    <w:rsid w:val="007D1311"/>
    <w:rPr>
      <w:rFonts w:eastAsia="Times New Roman"/>
      <w:lang w:val="fr-C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A1F6D-6150-4E68-80E1-CA8850BA7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1672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11181</CharactersWithSpaces>
  <SharedDoc>false</SharedDoc>
  <HLinks>
    <vt:vector size="30" baseType="variant">
      <vt:variant>
        <vt:i4>4653111</vt:i4>
      </vt:variant>
      <vt:variant>
        <vt:i4>12</vt:i4>
      </vt:variant>
      <vt:variant>
        <vt:i4>0</vt:i4>
      </vt:variant>
      <vt:variant>
        <vt:i4>5</vt:i4>
      </vt:variant>
      <vt:variant>
        <vt:lpwstr>https://undg.org/main/undg_document/results-delivered-sharing-successes-in-2014/</vt:lpwstr>
      </vt:variant>
      <vt:variant>
        <vt:lpwstr/>
      </vt:variant>
      <vt:variant>
        <vt:i4>1179722</vt:i4>
      </vt:variant>
      <vt:variant>
        <vt:i4>9</vt:i4>
      </vt:variant>
      <vt:variant>
        <vt:i4>0</vt:i4>
      </vt:variant>
      <vt:variant>
        <vt:i4>5</vt:i4>
      </vt:variant>
      <vt:variant>
        <vt:lpwstr>http://www.un.org/en/ecosoc/qcpr/pdf/ecosoc_dialogue_report_phase_i.pdf</vt:lpwstr>
      </vt:variant>
      <vt:variant>
        <vt:lpwstr/>
      </vt:variant>
      <vt:variant>
        <vt:i4>393343</vt:i4>
      </vt:variant>
      <vt:variant>
        <vt:i4>6</vt:i4>
      </vt:variant>
      <vt:variant>
        <vt:i4>0</vt:i4>
      </vt:variant>
      <vt:variant>
        <vt:i4>5</vt:i4>
      </vt:variant>
      <vt:variant>
        <vt:lpwstr>http://www.un.org/ga/search/view_doc.asp?symbol=E/RES/2014/14</vt:lpwstr>
      </vt:variant>
      <vt:variant>
        <vt:lpwstr/>
      </vt:variant>
      <vt:variant>
        <vt:i4>7995450</vt:i4>
      </vt:variant>
      <vt:variant>
        <vt:i4>3</vt:i4>
      </vt:variant>
      <vt:variant>
        <vt:i4>0</vt:i4>
      </vt:variant>
      <vt:variant>
        <vt:i4>5</vt:i4>
      </vt:variant>
      <vt:variant>
        <vt:lpwstr>https://undg.org/home/guidance-policies/delivering-as-one/standard-operating-procedures-non-pilots/sop-tracker/</vt:lpwstr>
      </vt:variant>
      <vt:variant>
        <vt:lpwstr/>
      </vt:variant>
      <vt:variant>
        <vt:i4>124</vt:i4>
      </vt:variant>
      <vt:variant>
        <vt:i4>0</vt:i4>
      </vt:variant>
      <vt:variant>
        <vt:i4>0</vt:i4>
      </vt:variant>
      <vt:variant>
        <vt:i4>5</vt:i4>
      </vt:variant>
      <vt:variant>
        <vt:lpwstr>http://www.un.org/ga/search/view_doc.asp?symbol=A/RES/67/226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Dianna Kopansky;corli pretorius</dc:creator>
  <cp:lastModifiedBy>John Njuguna</cp:lastModifiedBy>
  <cp:revision>2</cp:revision>
  <cp:lastPrinted>2016-05-20T08:44:00Z</cp:lastPrinted>
  <dcterms:created xsi:type="dcterms:W3CDTF">2016-05-23T07:44:00Z</dcterms:created>
  <dcterms:modified xsi:type="dcterms:W3CDTF">2016-05-23T07:44:00Z</dcterms:modified>
</cp:coreProperties>
</file>